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
        <w:rPr>
          <w:rFonts w:ascii="Times New Roman"/>
          <w:sz w:val="4"/>
        </w:rPr>
      </w:pPr>
    </w:p>
    <w:p>
      <w:pPr>
        <w:pStyle w:val="BodyText"/>
        <w:ind w:left="120"/>
        <w:rPr>
          <w:rFonts w:ascii="Times New Roman"/>
        </w:rPr>
      </w:pPr>
      <w:r>
        <w:rPr>
          <w:rFonts w:ascii="Times New Roman"/>
        </w:rPr>
        <w:drawing>
          <wp:inline distT="0" distB="0" distL="0" distR="0">
            <wp:extent cx="1031557" cy="347472"/>
            <wp:effectExtent l="0" t="0" r="0" b="0"/>
            <wp:docPr id="1" name="Image 1" descr="Logo for the Internal Revenue Service"/>
            <wp:cNvGraphicFramePr>
              <a:graphicFrameLocks/>
            </wp:cNvGraphicFramePr>
            <a:graphic>
              <a:graphicData uri="http://schemas.openxmlformats.org/drawingml/2006/picture">
                <pic:pic>
                  <pic:nvPicPr>
                    <pic:cNvPr id="1" name="Image 1" descr="Logo for the Internal Revenue Service"/>
                    <pic:cNvPicPr/>
                  </pic:nvPicPr>
                  <pic:blipFill>
                    <a:blip r:embed="rId5" cstate="print"/>
                    <a:stretch>
                      <a:fillRect/>
                    </a:stretch>
                  </pic:blipFill>
                  <pic:spPr>
                    <a:xfrm>
                      <a:off x="0" y="0"/>
                      <a:ext cx="1031557" cy="347472"/>
                    </a:xfrm>
                    <a:prstGeom prst="rect">
                      <a:avLst/>
                    </a:prstGeom>
                  </pic:spPr>
                </pic:pic>
              </a:graphicData>
            </a:graphic>
          </wp:inline>
        </w:drawing>
      </w:r>
      <w:r>
        <w:rPr>
          <w:rFonts w:ascii="Times New Roman"/>
        </w:rPr>
      </w:r>
    </w:p>
    <w:p>
      <w:pPr>
        <w:spacing w:before="333"/>
        <w:ind w:left="120" w:right="0" w:firstLine="0"/>
        <w:jc w:val="left"/>
        <w:rPr>
          <w:rFonts w:ascii="Arial"/>
          <w:b/>
          <w:sz w:val="30"/>
        </w:rPr>
      </w:pPr>
      <w:bookmarkStart w:name="Contents" w:id="1"/>
      <w:bookmarkEnd w:id="1"/>
      <w:r>
        <w:rPr/>
      </w:r>
      <w:r>
        <w:rPr>
          <w:rFonts w:ascii="Arial"/>
          <w:b/>
          <w:color w:val="231F20"/>
          <w:w w:val="115"/>
          <w:sz w:val="30"/>
        </w:rPr>
        <w:t>Publication</w:t>
      </w:r>
      <w:r>
        <w:rPr>
          <w:rFonts w:ascii="Arial"/>
          <w:b/>
          <w:color w:val="231F20"/>
          <w:spacing w:val="-9"/>
          <w:w w:val="115"/>
          <w:sz w:val="30"/>
        </w:rPr>
        <w:t> </w:t>
      </w:r>
      <w:r>
        <w:rPr>
          <w:rFonts w:ascii="Arial"/>
          <w:b/>
          <w:color w:val="231F20"/>
          <w:w w:val="115"/>
          <w:sz w:val="30"/>
        </w:rPr>
        <w:t>15-</w:t>
      </w:r>
      <w:r>
        <w:rPr>
          <w:rFonts w:ascii="Arial"/>
          <w:b/>
          <w:color w:val="231F20"/>
          <w:spacing w:val="-10"/>
          <w:w w:val="115"/>
          <w:sz w:val="30"/>
        </w:rPr>
        <w:t>T</w:t>
      </w:r>
    </w:p>
    <w:p>
      <w:pPr>
        <w:pStyle w:val="Title"/>
        <w:spacing w:line="223" w:lineRule="auto"/>
      </w:pPr>
      <w:r>
        <w:rPr>
          <w:color w:val="231F20"/>
          <w:spacing w:val="-2"/>
          <w:w w:val="115"/>
        </w:rPr>
        <w:t>Federal </w:t>
      </w:r>
      <w:r>
        <w:rPr>
          <w:color w:val="231F20"/>
          <w:w w:val="115"/>
        </w:rPr>
        <w:t>Income Tax </w:t>
      </w:r>
      <w:r>
        <w:rPr>
          <w:color w:val="231F20"/>
          <w:spacing w:val="-2"/>
          <w:w w:val="110"/>
        </w:rPr>
        <w:t>Withholding </w:t>
      </w:r>
      <w:r>
        <w:rPr>
          <w:color w:val="231F20"/>
          <w:spacing w:val="-2"/>
          <w:w w:val="115"/>
        </w:rPr>
        <w:t>Methods</w:t>
      </w:r>
    </w:p>
    <w:p>
      <w:pPr>
        <w:spacing w:before="112"/>
        <w:ind w:left="120" w:right="0" w:firstLine="0"/>
        <w:jc w:val="left"/>
        <w:rPr>
          <w:rFonts w:ascii="Arial Black"/>
          <w:sz w:val="48"/>
        </w:rPr>
      </w:pPr>
      <w:r>
        <w:rPr>
          <w:color w:val="231F20"/>
          <w:sz w:val="28"/>
        </w:rPr>
        <w:t>For</w:t>
      </w:r>
      <w:r>
        <w:rPr>
          <w:color w:val="231F20"/>
          <w:spacing w:val="-14"/>
          <w:sz w:val="28"/>
        </w:rPr>
        <w:t> </w:t>
      </w:r>
      <w:r>
        <w:rPr>
          <w:color w:val="231F20"/>
          <w:sz w:val="28"/>
        </w:rPr>
        <w:t>use</w:t>
      </w:r>
      <w:r>
        <w:rPr>
          <w:color w:val="231F20"/>
          <w:spacing w:val="-14"/>
          <w:sz w:val="28"/>
        </w:rPr>
        <w:t> </w:t>
      </w:r>
      <w:r>
        <w:rPr>
          <w:color w:val="231F20"/>
          <w:sz w:val="28"/>
        </w:rPr>
        <w:t>in</w:t>
      </w:r>
      <w:r>
        <w:rPr>
          <w:color w:val="231F20"/>
          <w:spacing w:val="40"/>
          <w:sz w:val="28"/>
        </w:rPr>
        <w:t> </w:t>
      </w:r>
      <w:r>
        <w:rPr>
          <w:rFonts w:ascii="Arial Black"/>
          <w:color w:val="231F20"/>
          <w:spacing w:val="-4"/>
          <w:sz w:val="48"/>
        </w:rPr>
        <w:t>2025</w:t>
      </w:r>
    </w:p>
    <w:p>
      <w:pPr>
        <w:spacing w:line="240" w:lineRule="auto" w:before="10"/>
        <w:rPr>
          <w:rFonts w:ascii="Arial Black"/>
          <w:sz w:val="3"/>
        </w:rPr>
      </w:pPr>
      <w:r>
        <w:rPr/>
        <w:br w:type="column"/>
      </w:r>
      <w:r>
        <w:rPr>
          <w:rFonts w:ascii="Arial Black"/>
          <w:sz w:val="3"/>
        </w:rPr>
      </w:r>
    </w:p>
    <w:p>
      <w:pPr>
        <w:pStyle w:val="BodyText"/>
        <w:spacing w:line="20" w:lineRule="exact"/>
        <w:ind w:left="120"/>
        <w:rPr>
          <w:rFonts w:ascii="Arial Black"/>
          <w:sz w:val="2"/>
        </w:rPr>
      </w:pPr>
      <w:r>
        <w:rPr>
          <w:rFonts w:ascii="Arial Black"/>
          <w:sz w:val="2"/>
        </w:rPr>
        <mc:AlternateContent>
          <mc:Choice Requires="wps">
            <w:drawing>
              <wp:inline distT="0" distB="0" distL="0" distR="0">
                <wp:extent cx="3238500" cy="6350"/>
                <wp:effectExtent l="9525" t="0" r="0" b="3175"/>
                <wp:docPr id="2" name="Group 2"/>
                <wp:cNvGraphicFramePr>
                  <a:graphicFrameLocks/>
                </wp:cNvGraphicFramePr>
                <a:graphic>
                  <a:graphicData uri="http://schemas.microsoft.com/office/word/2010/wordprocessingGroup">
                    <wpg:wgp>
                      <wpg:cNvPr id="2" name="Group 2"/>
                      <wpg:cNvGrpSpPr/>
                      <wpg:grpSpPr>
                        <a:xfrm>
                          <a:off x="0" y="0"/>
                          <a:ext cx="3238500" cy="6350"/>
                          <a:chExt cx="3238500" cy="6350"/>
                        </a:xfrm>
                      </wpg:grpSpPr>
                      <wps:wsp>
                        <wps:cNvPr id="3" name="Graphic 3"/>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1" coordorigin="0,0" coordsize="5100,10">
                <v:line style="position:absolute" from="0,5" to="5100,5" stroked="true" strokeweight=".5pt" strokecolor="#231f20">
                  <v:stroke dashstyle="solid"/>
                </v:line>
              </v:group>
            </w:pict>
          </mc:Fallback>
        </mc:AlternateContent>
      </w:r>
      <w:r>
        <w:rPr>
          <w:rFonts w:ascii="Arial Black"/>
          <w:sz w:val="2"/>
        </w:rPr>
      </w:r>
    </w:p>
    <w:p>
      <w:pPr>
        <w:spacing w:before="20"/>
        <w:ind w:left="120" w:right="0" w:firstLine="0"/>
        <w:jc w:val="left"/>
        <w:rPr>
          <w:rFonts w:ascii="Arial Black"/>
          <w:sz w:val="30"/>
        </w:rPr>
      </w:pPr>
      <w:r>
        <w:rPr>
          <w:rFonts w:ascii="Arial Black"/>
          <w:color w:val="231F20"/>
          <w:spacing w:val="-2"/>
          <w:sz w:val="30"/>
        </w:rPr>
        <w:t>Contents</w:t>
      </w:r>
    </w:p>
    <w:sdt>
      <w:sdtPr>
        <w:docPartObj>
          <w:docPartGallery w:val="Table of Contents"/>
          <w:docPartUnique/>
        </w:docPartObj>
      </w:sdtPr>
      <w:sdtEndPr/>
      <w:sdtContent>
        <w:p>
          <w:pPr>
            <w:pStyle w:val="TOC1"/>
            <w:tabs>
              <w:tab w:pos="5219" w:val="right" w:leader="dot"/>
            </w:tabs>
            <w:spacing w:before="92"/>
            <w:ind w:left="120" w:firstLine="0"/>
          </w:pPr>
          <w:r>
            <w:rPr>
              <w:color w:val="231F20"/>
              <w:spacing w:val="-2"/>
            </w:rPr>
            <w:t>Introduction</w:t>
          </w:r>
          <w:r>
            <w:rPr>
              <w:rFonts w:ascii="Times New Roman"/>
              <w:color w:val="231F20"/>
            </w:rPr>
            <w:tab/>
          </w:r>
          <w:hyperlink w:history="true" w:anchor="_bookmark0">
            <w:r>
              <w:rPr>
                <w:color w:val="0056A2"/>
                <w:spacing w:val="-10"/>
                <w:u w:val="single" w:color="0055A1"/>
              </w:rPr>
              <w:t>2</w:t>
            </w:r>
          </w:hyperlink>
        </w:p>
        <w:p>
          <w:pPr>
            <w:pStyle w:val="TOC1"/>
            <w:numPr>
              <w:ilvl w:val="0"/>
              <w:numId w:val="1"/>
            </w:numPr>
            <w:tabs>
              <w:tab w:pos="344" w:val="left" w:leader="none"/>
              <w:tab w:pos="480" w:val="left" w:leader="none"/>
            </w:tabs>
            <w:spacing w:line="187" w:lineRule="auto" w:before="147" w:after="0"/>
            <w:ind w:left="480" w:right="1041" w:hanging="360"/>
            <w:jc w:val="left"/>
          </w:pPr>
          <w:r>
            <w:rPr>
              <w:color w:val="231F20"/>
              <w:w w:val="85"/>
            </w:rPr>
            <w:t>Percentage Method Tables for Automated </w:t>
          </w:r>
          <w:r>
            <w:rPr>
              <w:color w:val="231F20"/>
              <w:spacing w:val="-8"/>
            </w:rPr>
            <w:t>Payroll</w:t>
          </w:r>
          <w:r>
            <w:rPr>
              <w:color w:val="231F20"/>
              <w:spacing w:val="-13"/>
            </w:rPr>
            <w:t> </w:t>
          </w:r>
          <w:r>
            <w:rPr>
              <w:color w:val="231F20"/>
              <w:spacing w:val="-8"/>
            </w:rPr>
            <w:t>Systems</w:t>
          </w:r>
          <w:r>
            <w:rPr>
              <w:color w:val="231F20"/>
              <w:spacing w:val="-13"/>
            </w:rPr>
            <w:t> </w:t>
          </w:r>
          <w:r>
            <w:rPr>
              <w:color w:val="231F20"/>
              <w:spacing w:val="-8"/>
            </w:rPr>
            <w:t>and</w:t>
          </w:r>
          <w:r>
            <w:rPr>
              <w:color w:val="231F20"/>
              <w:spacing w:val="-13"/>
            </w:rPr>
            <w:t> </w:t>
          </w:r>
          <w:r>
            <w:rPr>
              <w:color w:val="231F20"/>
              <w:spacing w:val="-8"/>
            </w:rPr>
            <w:t>Withholding</w:t>
          </w:r>
          <w:r>
            <w:rPr>
              <w:color w:val="231F20"/>
              <w:spacing w:val="-13"/>
            </w:rPr>
            <w:t> </w:t>
          </w:r>
          <w:r>
            <w:rPr>
              <w:color w:val="231F20"/>
              <w:spacing w:val="-8"/>
            </w:rPr>
            <w:t>on </w:t>
          </w:r>
          <w:r>
            <w:rPr>
              <w:color w:val="231F20"/>
              <w:w w:val="90"/>
            </w:rPr>
            <w:t>Periodic Payments of Pensions and</w:t>
          </w:r>
        </w:p>
        <w:p>
          <w:pPr>
            <w:pStyle w:val="TOC2"/>
            <w:tabs>
              <w:tab w:pos="5219" w:val="right" w:leader="dot"/>
            </w:tabs>
          </w:pPr>
          <w:r>
            <w:rPr>
              <w:color w:val="231F20"/>
              <w:spacing w:val="-2"/>
            </w:rPr>
            <w:t>Annuities</w:t>
          </w:r>
          <w:r>
            <w:rPr>
              <w:rFonts w:ascii="Times New Roman"/>
              <w:color w:val="231F20"/>
            </w:rPr>
            <w:tab/>
          </w:r>
          <w:hyperlink w:history="true" w:anchor="_bookmark9">
            <w:r>
              <w:rPr>
                <w:color w:val="0056A2"/>
                <w:spacing w:val="-10"/>
                <w:u w:val="single" w:color="0055A1"/>
              </w:rPr>
              <w:t>9</w:t>
            </w:r>
          </w:hyperlink>
        </w:p>
        <w:p>
          <w:pPr>
            <w:pStyle w:val="TOC1"/>
            <w:numPr>
              <w:ilvl w:val="0"/>
              <w:numId w:val="1"/>
            </w:numPr>
            <w:tabs>
              <w:tab w:pos="344" w:val="left" w:leader="none"/>
              <w:tab w:pos="480" w:val="left" w:leader="none"/>
            </w:tabs>
            <w:spacing w:line="187" w:lineRule="auto" w:before="146" w:after="0"/>
            <w:ind w:left="480" w:right="1161" w:hanging="360"/>
            <w:jc w:val="left"/>
          </w:pPr>
          <w:r>
            <w:rPr>
              <w:color w:val="231F20"/>
              <w:w w:val="85"/>
            </w:rPr>
            <w:t>Wage Bracket Method Tables for Manual </w:t>
          </w:r>
          <w:r>
            <w:rPr>
              <w:color w:val="231F20"/>
              <w:w w:val="90"/>
            </w:rPr>
            <w:t>Payroll</w:t>
          </w:r>
          <w:r>
            <w:rPr>
              <w:color w:val="231F20"/>
              <w:spacing w:val="-10"/>
              <w:w w:val="90"/>
            </w:rPr>
            <w:t> </w:t>
          </w:r>
          <w:r>
            <w:rPr>
              <w:color w:val="231F20"/>
              <w:w w:val="90"/>
            </w:rPr>
            <w:t>Systems</w:t>
          </w:r>
          <w:r>
            <w:rPr>
              <w:color w:val="231F20"/>
              <w:spacing w:val="-10"/>
              <w:w w:val="90"/>
            </w:rPr>
            <w:t> </w:t>
          </w:r>
          <w:r>
            <w:rPr>
              <w:color w:val="231F20"/>
              <w:w w:val="90"/>
            </w:rPr>
            <w:t>With</w:t>
          </w:r>
          <w:r>
            <w:rPr>
              <w:color w:val="231F20"/>
              <w:spacing w:val="-11"/>
              <w:w w:val="90"/>
            </w:rPr>
            <w:t> </w:t>
          </w:r>
          <w:r>
            <w:rPr>
              <w:color w:val="231F20"/>
              <w:w w:val="90"/>
            </w:rPr>
            <w:t>Forms</w:t>
          </w:r>
          <w:r>
            <w:rPr>
              <w:color w:val="231F20"/>
              <w:spacing w:val="-10"/>
              <w:w w:val="90"/>
            </w:rPr>
            <w:t> </w:t>
          </w:r>
          <w:r>
            <w:rPr>
              <w:color w:val="231F20"/>
              <w:w w:val="90"/>
            </w:rPr>
            <w:t>W-4</w:t>
          </w:r>
          <w:r>
            <w:rPr>
              <w:color w:val="231F20"/>
              <w:spacing w:val="-10"/>
              <w:w w:val="90"/>
            </w:rPr>
            <w:t> </w:t>
          </w:r>
          <w:r>
            <w:rPr>
              <w:color w:val="231F20"/>
              <w:w w:val="90"/>
            </w:rPr>
            <w:t>From</w:t>
          </w:r>
        </w:p>
        <w:p>
          <w:pPr>
            <w:pStyle w:val="TOC2"/>
            <w:tabs>
              <w:tab w:pos="5219" w:val="right" w:leader="dot"/>
            </w:tabs>
          </w:pPr>
          <w:r>
            <w:rPr>
              <w:color w:val="231F20"/>
              <w:w w:val="85"/>
            </w:rPr>
            <w:t>2020</w:t>
          </w:r>
          <w:r>
            <w:rPr>
              <w:color w:val="231F20"/>
              <w:spacing w:val="-7"/>
            </w:rPr>
            <w:t> </w:t>
          </w:r>
          <w:r>
            <w:rPr>
              <w:color w:val="231F20"/>
              <w:w w:val="85"/>
            </w:rPr>
            <w:t>or</w:t>
          </w:r>
          <w:r>
            <w:rPr>
              <w:color w:val="231F20"/>
              <w:spacing w:val="-6"/>
            </w:rPr>
            <w:t> </w:t>
          </w:r>
          <w:r>
            <w:rPr>
              <w:color w:val="231F20"/>
              <w:spacing w:val="-2"/>
              <w:w w:val="85"/>
            </w:rPr>
            <w:t>Later</w:t>
          </w:r>
          <w:r>
            <w:rPr>
              <w:rFonts w:ascii="Times New Roman"/>
              <w:color w:val="231F20"/>
            </w:rPr>
            <w:tab/>
          </w:r>
          <w:hyperlink w:history="true" w:anchor="_bookmark10">
            <w:r>
              <w:rPr>
                <w:color w:val="0056A2"/>
                <w:spacing w:val="-5"/>
                <w:w w:val="95"/>
                <w:u w:val="single" w:color="0055A1"/>
              </w:rPr>
              <w:t>12</w:t>
            </w:r>
          </w:hyperlink>
        </w:p>
        <w:p>
          <w:pPr>
            <w:pStyle w:val="TOC1"/>
            <w:numPr>
              <w:ilvl w:val="0"/>
              <w:numId w:val="1"/>
            </w:numPr>
            <w:tabs>
              <w:tab w:pos="344" w:val="left" w:leader="none"/>
              <w:tab w:pos="480" w:val="left" w:leader="none"/>
            </w:tabs>
            <w:spacing w:line="187" w:lineRule="auto" w:before="147" w:after="0"/>
            <w:ind w:left="480" w:right="1161" w:hanging="360"/>
            <w:jc w:val="left"/>
          </w:pPr>
          <w:r>
            <w:rPr>
              <w:color w:val="231F20"/>
              <w:w w:val="85"/>
            </w:rPr>
            <w:t>Wage Bracket Method Tables for Manual </w:t>
          </w:r>
          <w:r>
            <w:rPr>
              <w:color w:val="231F20"/>
              <w:w w:val="90"/>
            </w:rPr>
            <w:t>Payroll</w:t>
          </w:r>
          <w:r>
            <w:rPr>
              <w:color w:val="231F20"/>
              <w:spacing w:val="-10"/>
              <w:w w:val="90"/>
            </w:rPr>
            <w:t> </w:t>
          </w:r>
          <w:r>
            <w:rPr>
              <w:color w:val="231F20"/>
              <w:w w:val="90"/>
            </w:rPr>
            <w:t>Systems</w:t>
          </w:r>
          <w:r>
            <w:rPr>
              <w:color w:val="231F20"/>
              <w:spacing w:val="-10"/>
              <w:w w:val="90"/>
            </w:rPr>
            <w:t> </w:t>
          </w:r>
          <w:r>
            <w:rPr>
              <w:color w:val="231F20"/>
              <w:w w:val="90"/>
            </w:rPr>
            <w:t>With</w:t>
          </w:r>
          <w:r>
            <w:rPr>
              <w:color w:val="231F20"/>
              <w:spacing w:val="-11"/>
              <w:w w:val="90"/>
            </w:rPr>
            <w:t> </w:t>
          </w:r>
          <w:r>
            <w:rPr>
              <w:color w:val="231F20"/>
              <w:w w:val="90"/>
            </w:rPr>
            <w:t>Forms</w:t>
          </w:r>
          <w:r>
            <w:rPr>
              <w:color w:val="231F20"/>
              <w:spacing w:val="-10"/>
              <w:w w:val="90"/>
            </w:rPr>
            <w:t> </w:t>
          </w:r>
          <w:r>
            <w:rPr>
              <w:color w:val="231F20"/>
              <w:w w:val="90"/>
            </w:rPr>
            <w:t>W-4</w:t>
          </w:r>
          <w:r>
            <w:rPr>
              <w:color w:val="231F20"/>
              <w:spacing w:val="-10"/>
              <w:w w:val="90"/>
            </w:rPr>
            <w:t> </w:t>
          </w:r>
          <w:r>
            <w:rPr>
              <w:color w:val="231F20"/>
              <w:w w:val="90"/>
            </w:rPr>
            <w:t>From</w:t>
          </w:r>
        </w:p>
        <w:p>
          <w:pPr>
            <w:pStyle w:val="TOC2"/>
            <w:tabs>
              <w:tab w:pos="5219" w:val="right" w:leader="dot"/>
            </w:tabs>
          </w:pPr>
          <w:r>
            <w:rPr>
              <w:color w:val="231F20"/>
              <w:w w:val="85"/>
            </w:rPr>
            <w:t>2019</w:t>
          </w:r>
          <w:r>
            <w:rPr>
              <w:color w:val="231F20"/>
              <w:spacing w:val="-7"/>
            </w:rPr>
            <w:t> </w:t>
          </w:r>
          <w:r>
            <w:rPr>
              <w:color w:val="231F20"/>
              <w:w w:val="85"/>
            </w:rPr>
            <w:t>or</w:t>
          </w:r>
          <w:r>
            <w:rPr>
              <w:color w:val="231F20"/>
              <w:spacing w:val="-6"/>
            </w:rPr>
            <w:t> </w:t>
          </w:r>
          <w:r>
            <w:rPr>
              <w:color w:val="231F20"/>
              <w:spacing w:val="-2"/>
              <w:w w:val="85"/>
            </w:rPr>
            <w:t>Earlier</w:t>
          </w:r>
          <w:r>
            <w:rPr>
              <w:rFonts w:ascii="Times New Roman"/>
              <w:color w:val="231F20"/>
            </w:rPr>
            <w:tab/>
          </w:r>
          <w:hyperlink w:history="true" w:anchor="_bookmark11">
            <w:r>
              <w:rPr>
                <w:color w:val="0056A2"/>
                <w:spacing w:val="-5"/>
                <w:w w:val="95"/>
                <w:u w:val="single" w:color="0055A1"/>
              </w:rPr>
              <w:t>27</w:t>
            </w:r>
          </w:hyperlink>
        </w:p>
        <w:p>
          <w:pPr>
            <w:pStyle w:val="TOC1"/>
            <w:numPr>
              <w:ilvl w:val="0"/>
              <w:numId w:val="1"/>
            </w:numPr>
            <w:tabs>
              <w:tab w:pos="344" w:val="left" w:leader="none"/>
              <w:tab w:pos="480" w:val="left" w:leader="none"/>
            </w:tabs>
            <w:spacing w:line="187" w:lineRule="auto" w:before="146" w:after="0"/>
            <w:ind w:left="480" w:right="1204" w:hanging="360"/>
            <w:jc w:val="left"/>
          </w:pPr>
          <w:r>
            <w:rPr>
              <w:color w:val="231F20"/>
              <w:w w:val="90"/>
            </w:rPr>
            <w:t>Percentage Method Tables for Manual </w:t>
          </w:r>
          <w:r>
            <w:rPr>
              <w:color w:val="231F20"/>
              <w:spacing w:val="-2"/>
              <w:w w:val="90"/>
            </w:rPr>
            <w:t>Payroll</w:t>
          </w:r>
          <w:r>
            <w:rPr>
              <w:color w:val="231F20"/>
              <w:spacing w:val="-8"/>
              <w:w w:val="90"/>
            </w:rPr>
            <w:t> </w:t>
          </w:r>
          <w:r>
            <w:rPr>
              <w:color w:val="231F20"/>
              <w:spacing w:val="-2"/>
              <w:w w:val="90"/>
            </w:rPr>
            <w:t>Systems</w:t>
          </w:r>
          <w:r>
            <w:rPr>
              <w:color w:val="231F20"/>
              <w:spacing w:val="-8"/>
              <w:w w:val="90"/>
            </w:rPr>
            <w:t> </w:t>
          </w:r>
          <w:r>
            <w:rPr>
              <w:color w:val="231F20"/>
              <w:spacing w:val="-2"/>
              <w:w w:val="90"/>
            </w:rPr>
            <w:t>With</w:t>
          </w:r>
          <w:r>
            <w:rPr>
              <w:color w:val="231F20"/>
              <w:spacing w:val="-9"/>
              <w:w w:val="90"/>
            </w:rPr>
            <w:t> </w:t>
          </w:r>
          <w:r>
            <w:rPr>
              <w:color w:val="231F20"/>
              <w:spacing w:val="-2"/>
              <w:w w:val="90"/>
            </w:rPr>
            <w:t>Forms</w:t>
          </w:r>
          <w:r>
            <w:rPr>
              <w:color w:val="231F20"/>
              <w:spacing w:val="-8"/>
              <w:w w:val="90"/>
            </w:rPr>
            <w:t> </w:t>
          </w:r>
          <w:r>
            <w:rPr>
              <w:color w:val="231F20"/>
              <w:spacing w:val="-2"/>
              <w:w w:val="90"/>
            </w:rPr>
            <w:t>W-4</w:t>
          </w:r>
          <w:r>
            <w:rPr>
              <w:color w:val="231F20"/>
              <w:spacing w:val="-8"/>
              <w:w w:val="90"/>
            </w:rPr>
            <w:t> </w:t>
          </w:r>
          <w:r>
            <w:rPr>
              <w:color w:val="231F20"/>
              <w:spacing w:val="-2"/>
              <w:w w:val="90"/>
            </w:rPr>
            <w:t>From</w:t>
          </w:r>
        </w:p>
        <w:p>
          <w:pPr>
            <w:pStyle w:val="TOC2"/>
            <w:tabs>
              <w:tab w:pos="5219" w:val="right" w:leader="dot"/>
            </w:tabs>
          </w:pPr>
          <w:r>
            <w:rPr>
              <w:color w:val="231F20"/>
              <w:w w:val="85"/>
            </w:rPr>
            <w:t>2020</w:t>
          </w:r>
          <w:r>
            <w:rPr>
              <w:color w:val="231F20"/>
              <w:spacing w:val="-7"/>
            </w:rPr>
            <w:t> </w:t>
          </w:r>
          <w:r>
            <w:rPr>
              <w:color w:val="231F20"/>
              <w:w w:val="85"/>
            </w:rPr>
            <w:t>or</w:t>
          </w:r>
          <w:r>
            <w:rPr>
              <w:color w:val="231F20"/>
              <w:spacing w:val="-6"/>
            </w:rPr>
            <w:t> </w:t>
          </w:r>
          <w:r>
            <w:rPr>
              <w:color w:val="231F20"/>
              <w:spacing w:val="-2"/>
              <w:w w:val="85"/>
            </w:rPr>
            <w:t>Later</w:t>
          </w:r>
          <w:r>
            <w:rPr>
              <w:rFonts w:ascii="Times New Roman"/>
              <w:color w:val="231F20"/>
            </w:rPr>
            <w:tab/>
          </w:r>
          <w:hyperlink w:history="true" w:anchor="_bookmark12">
            <w:r>
              <w:rPr>
                <w:color w:val="0056A2"/>
                <w:spacing w:val="-5"/>
                <w:w w:val="95"/>
                <w:u w:val="single" w:color="0055A1"/>
              </w:rPr>
              <w:t>56</w:t>
            </w:r>
          </w:hyperlink>
        </w:p>
        <w:p>
          <w:pPr>
            <w:pStyle w:val="TOC1"/>
            <w:numPr>
              <w:ilvl w:val="0"/>
              <w:numId w:val="1"/>
            </w:numPr>
            <w:tabs>
              <w:tab w:pos="344" w:val="left" w:leader="none"/>
              <w:tab w:pos="480" w:val="left" w:leader="none"/>
            </w:tabs>
            <w:spacing w:line="187" w:lineRule="auto" w:before="146" w:after="0"/>
            <w:ind w:left="480" w:right="1204" w:hanging="360"/>
            <w:jc w:val="left"/>
          </w:pPr>
          <w:r>
            <w:rPr>
              <w:color w:val="231F20"/>
              <w:w w:val="90"/>
            </w:rPr>
            <w:t>Percentage Method Tables for Manual </w:t>
          </w:r>
          <w:r>
            <w:rPr>
              <w:color w:val="231F20"/>
              <w:spacing w:val="-2"/>
              <w:w w:val="90"/>
            </w:rPr>
            <w:t>Payroll</w:t>
          </w:r>
          <w:r>
            <w:rPr>
              <w:color w:val="231F20"/>
              <w:spacing w:val="-8"/>
              <w:w w:val="90"/>
            </w:rPr>
            <w:t> </w:t>
          </w:r>
          <w:r>
            <w:rPr>
              <w:color w:val="231F20"/>
              <w:spacing w:val="-2"/>
              <w:w w:val="90"/>
            </w:rPr>
            <w:t>Systems</w:t>
          </w:r>
          <w:r>
            <w:rPr>
              <w:color w:val="231F20"/>
              <w:spacing w:val="-8"/>
              <w:w w:val="90"/>
            </w:rPr>
            <w:t> </w:t>
          </w:r>
          <w:r>
            <w:rPr>
              <w:color w:val="231F20"/>
              <w:spacing w:val="-2"/>
              <w:w w:val="90"/>
            </w:rPr>
            <w:t>With</w:t>
          </w:r>
          <w:r>
            <w:rPr>
              <w:color w:val="231F20"/>
              <w:spacing w:val="-9"/>
              <w:w w:val="90"/>
            </w:rPr>
            <w:t> </w:t>
          </w:r>
          <w:r>
            <w:rPr>
              <w:color w:val="231F20"/>
              <w:spacing w:val="-2"/>
              <w:w w:val="90"/>
            </w:rPr>
            <w:t>Forms</w:t>
          </w:r>
          <w:r>
            <w:rPr>
              <w:color w:val="231F20"/>
              <w:spacing w:val="-8"/>
              <w:w w:val="90"/>
            </w:rPr>
            <w:t> </w:t>
          </w:r>
          <w:r>
            <w:rPr>
              <w:color w:val="231F20"/>
              <w:spacing w:val="-2"/>
              <w:w w:val="90"/>
            </w:rPr>
            <w:t>W-4</w:t>
          </w:r>
          <w:r>
            <w:rPr>
              <w:color w:val="231F20"/>
              <w:spacing w:val="-8"/>
              <w:w w:val="90"/>
            </w:rPr>
            <w:t> </w:t>
          </w:r>
          <w:r>
            <w:rPr>
              <w:color w:val="231F20"/>
              <w:spacing w:val="-2"/>
              <w:w w:val="90"/>
            </w:rPr>
            <w:t>From</w:t>
          </w:r>
        </w:p>
        <w:p>
          <w:pPr>
            <w:pStyle w:val="TOC2"/>
            <w:tabs>
              <w:tab w:pos="5219" w:val="right" w:leader="dot"/>
            </w:tabs>
          </w:pPr>
          <w:r>
            <w:rPr>
              <w:color w:val="231F20"/>
              <w:w w:val="85"/>
            </w:rPr>
            <w:t>2019</w:t>
          </w:r>
          <w:r>
            <w:rPr>
              <w:color w:val="231F20"/>
              <w:spacing w:val="-7"/>
            </w:rPr>
            <w:t> </w:t>
          </w:r>
          <w:r>
            <w:rPr>
              <w:color w:val="231F20"/>
              <w:w w:val="85"/>
            </w:rPr>
            <w:t>or</w:t>
          </w:r>
          <w:r>
            <w:rPr>
              <w:color w:val="231F20"/>
              <w:spacing w:val="-6"/>
            </w:rPr>
            <w:t> </w:t>
          </w:r>
          <w:r>
            <w:rPr>
              <w:color w:val="231F20"/>
              <w:spacing w:val="-2"/>
              <w:w w:val="85"/>
            </w:rPr>
            <w:t>Earlier</w:t>
          </w:r>
          <w:r>
            <w:rPr>
              <w:rFonts w:ascii="Times New Roman"/>
              <w:color w:val="231F20"/>
            </w:rPr>
            <w:tab/>
          </w:r>
          <w:hyperlink w:history="true" w:anchor="_bookmark13">
            <w:r>
              <w:rPr>
                <w:color w:val="0056A2"/>
                <w:spacing w:val="-5"/>
                <w:w w:val="95"/>
                <w:u w:val="single" w:color="0055A1"/>
              </w:rPr>
              <w:t>62</w:t>
            </w:r>
          </w:hyperlink>
        </w:p>
        <w:p>
          <w:pPr>
            <w:pStyle w:val="TOC1"/>
            <w:numPr>
              <w:ilvl w:val="0"/>
              <w:numId w:val="1"/>
            </w:numPr>
            <w:tabs>
              <w:tab w:pos="344" w:val="left" w:leader="none"/>
            </w:tabs>
            <w:spacing w:line="251" w:lineRule="exact" w:before="98" w:after="0"/>
            <w:ind w:left="344" w:right="0" w:hanging="224"/>
            <w:jc w:val="left"/>
          </w:pPr>
          <w:r>
            <w:rPr>
              <w:color w:val="231F20"/>
              <w:w w:val="85"/>
            </w:rPr>
            <w:t>Alternative</w:t>
          </w:r>
          <w:r>
            <w:rPr>
              <w:color w:val="231F20"/>
              <w:spacing w:val="3"/>
            </w:rPr>
            <w:t> </w:t>
          </w:r>
          <w:r>
            <w:rPr>
              <w:color w:val="231F20"/>
              <w:w w:val="85"/>
            </w:rPr>
            <w:t>Methods</w:t>
          </w:r>
          <w:r>
            <w:rPr>
              <w:color w:val="231F20"/>
              <w:spacing w:val="3"/>
            </w:rPr>
            <w:t> </w:t>
          </w:r>
          <w:r>
            <w:rPr>
              <w:color w:val="231F20"/>
              <w:w w:val="85"/>
            </w:rPr>
            <w:t>for</w:t>
          </w:r>
          <w:r>
            <w:rPr>
              <w:color w:val="231F20"/>
              <w:spacing w:val="4"/>
            </w:rPr>
            <w:t> </w:t>
          </w:r>
          <w:r>
            <w:rPr>
              <w:color w:val="231F20"/>
              <w:spacing w:val="-2"/>
              <w:w w:val="85"/>
            </w:rPr>
            <w:t>Figuring</w:t>
          </w:r>
        </w:p>
        <w:p>
          <w:pPr>
            <w:pStyle w:val="TOC2"/>
            <w:tabs>
              <w:tab w:pos="5220" w:val="right" w:leader="dot"/>
            </w:tabs>
            <w:spacing w:line="251" w:lineRule="exact"/>
          </w:pPr>
          <w:r>
            <w:rPr>
              <w:color w:val="231F20"/>
              <w:spacing w:val="-2"/>
            </w:rPr>
            <w:t>Withholding</w:t>
          </w:r>
          <w:r>
            <w:rPr>
              <w:rFonts w:ascii="Times New Roman"/>
              <w:color w:val="231F20"/>
            </w:rPr>
            <w:tab/>
          </w:r>
          <w:hyperlink w:history="true" w:anchor="_bookmark14">
            <w:r>
              <w:rPr>
                <w:color w:val="0056A2"/>
                <w:spacing w:val="-5"/>
                <w:u w:val="single" w:color="0055A1"/>
              </w:rPr>
              <w:t>65</w:t>
            </w:r>
          </w:hyperlink>
        </w:p>
        <w:p>
          <w:pPr>
            <w:pStyle w:val="TOC1"/>
            <w:numPr>
              <w:ilvl w:val="0"/>
              <w:numId w:val="1"/>
            </w:numPr>
            <w:tabs>
              <w:tab w:pos="344" w:val="left" w:leader="none"/>
            </w:tabs>
            <w:spacing w:line="251" w:lineRule="exact" w:before="98" w:after="0"/>
            <w:ind w:left="344" w:right="0" w:hanging="224"/>
            <w:jc w:val="left"/>
          </w:pPr>
          <w:r>
            <w:rPr>
              <w:color w:val="231F20"/>
              <w:w w:val="85"/>
            </w:rPr>
            <w:t>Tables</w:t>
          </w:r>
          <w:r>
            <w:rPr>
              <w:color w:val="231F20"/>
              <w:spacing w:val="7"/>
            </w:rPr>
            <w:t> </w:t>
          </w:r>
          <w:r>
            <w:rPr>
              <w:color w:val="231F20"/>
              <w:w w:val="85"/>
            </w:rPr>
            <w:t>for</w:t>
          </w:r>
          <w:r>
            <w:rPr>
              <w:color w:val="231F20"/>
              <w:spacing w:val="8"/>
            </w:rPr>
            <w:t> </w:t>
          </w:r>
          <w:r>
            <w:rPr>
              <w:color w:val="231F20"/>
              <w:w w:val="85"/>
            </w:rPr>
            <w:t>Withholding</w:t>
          </w:r>
          <w:r>
            <w:rPr>
              <w:color w:val="231F20"/>
              <w:spacing w:val="8"/>
            </w:rPr>
            <w:t> </w:t>
          </w:r>
          <w:r>
            <w:rPr>
              <w:color w:val="231F20"/>
              <w:w w:val="85"/>
            </w:rPr>
            <w:t>on</w:t>
          </w:r>
          <w:r>
            <w:rPr>
              <w:color w:val="231F20"/>
              <w:spacing w:val="8"/>
            </w:rPr>
            <w:t> </w:t>
          </w:r>
          <w:r>
            <w:rPr>
              <w:color w:val="231F20"/>
              <w:w w:val="85"/>
            </w:rPr>
            <w:t>Distributions</w:t>
          </w:r>
          <w:r>
            <w:rPr>
              <w:color w:val="231F20"/>
              <w:spacing w:val="8"/>
            </w:rPr>
            <w:t> </w:t>
          </w:r>
          <w:r>
            <w:rPr>
              <w:color w:val="231F20"/>
              <w:spacing w:val="-5"/>
              <w:w w:val="85"/>
            </w:rPr>
            <w:t>of</w:t>
          </w:r>
        </w:p>
        <w:p>
          <w:pPr>
            <w:pStyle w:val="TOC2"/>
            <w:tabs>
              <w:tab w:pos="5219" w:val="right" w:leader="dot"/>
            </w:tabs>
            <w:spacing w:line="251" w:lineRule="exact"/>
          </w:pPr>
          <w:r>
            <w:rPr>
              <w:color w:val="231F20"/>
              <w:w w:val="85"/>
            </w:rPr>
            <w:t>Indian</w:t>
          </w:r>
          <w:r>
            <w:rPr>
              <w:color w:val="231F20"/>
              <w:spacing w:val="-4"/>
            </w:rPr>
            <w:t> </w:t>
          </w:r>
          <w:r>
            <w:rPr>
              <w:color w:val="231F20"/>
              <w:w w:val="85"/>
            </w:rPr>
            <w:t>Gaming</w:t>
          </w:r>
          <w:r>
            <w:rPr>
              <w:color w:val="231F20"/>
              <w:spacing w:val="-4"/>
            </w:rPr>
            <w:t> </w:t>
          </w:r>
          <w:r>
            <w:rPr>
              <w:color w:val="231F20"/>
              <w:w w:val="85"/>
            </w:rPr>
            <w:t>Profits</w:t>
          </w:r>
          <w:r>
            <w:rPr>
              <w:color w:val="231F20"/>
              <w:spacing w:val="-4"/>
            </w:rPr>
            <w:t> </w:t>
          </w:r>
          <w:r>
            <w:rPr>
              <w:color w:val="231F20"/>
              <w:w w:val="85"/>
            </w:rPr>
            <w:t>to</w:t>
          </w:r>
          <w:r>
            <w:rPr>
              <w:color w:val="231F20"/>
              <w:spacing w:val="-3"/>
            </w:rPr>
            <w:t> </w:t>
          </w:r>
          <w:r>
            <w:rPr>
              <w:color w:val="231F20"/>
              <w:w w:val="85"/>
            </w:rPr>
            <w:t>Tribal</w:t>
          </w:r>
          <w:r>
            <w:rPr>
              <w:color w:val="231F20"/>
              <w:spacing w:val="-4"/>
            </w:rPr>
            <w:t> </w:t>
          </w:r>
          <w:r>
            <w:rPr>
              <w:color w:val="231F20"/>
              <w:spacing w:val="-2"/>
              <w:w w:val="85"/>
            </w:rPr>
            <w:t>Members</w:t>
          </w:r>
          <w:r>
            <w:rPr>
              <w:rFonts w:ascii="Times New Roman"/>
              <w:color w:val="231F20"/>
            </w:rPr>
            <w:tab/>
          </w:r>
          <w:hyperlink w:history="true" w:anchor="_bookmark15">
            <w:r>
              <w:rPr>
                <w:color w:val="0056A2"/>
                <w:spacing w:val="-5"/>
                <w:w w:val="95"/>
                <w:u w:val="single" w:color="0055A1"/>
              </w:rPr>
              <w:t>66</w:t>
            </w:r>
          </w:hyperlink>
        </w:p>
        <w:p>
          <w:pPr>
            <w:pStyle w:val="TOC1"/>
            <w:tabs>
              <w:tab w:pos="5219" w:val="right" w:leader="dot"/>
            </w:tabs>
            <w:ind w:left="120" w:firstLine="0"/>
          </w:pPr>
          <w:r>
            <w:rPr>
              <w:color w:val="231F20"/>
              <w:spacing w:val="-4"/>
              <w:w w:val="85"/>
            </w:rPr>
            <w:t>How</w:t>
          </w:r>
          <w:r>
            <w:rPr>
              <w:color w:val="231F20"/>
              <w:spacing w:val="-13"/>
            </w:rPr>
            <w:t> </w:t>
          </w:r>
          <w:r>
            <w:rPr>
              <w:color w:val="231F20"/>
              <w:spacing w:val="-4"/>
              <w:w w:val="85"/>
            </w:rPr>
            <w:t>To</w:t>
          </w:r>
          <w:r>
            <w:rPr>
              <w:color w:val="231F20"/>
              <w:spacing w:val="-12"/>
            </w:rPr>
            <w:t> </w:t>
          </w:r>
          <w:r>
            <w:rPr>
              <w:color w:val="231F20"/>
              <w:spacing w:val="-4"/>
              <w:w w:val="85"/>
            </w:rPr>
            <w:t>Get</w:t>
          </w:r>
          <w:r>
            <w:rPr>
              <w:color w:val="231F20"/>
              <w:spacing w:val="-12"/>
            </w:rPr>
            <w:t> </w:t>
          </w:r>
          <w:r>
            <w:rPr>
              <w:color w:val="231F20"/>
              <w:spacing w:val="-4"/>
              <w:w w:val="85"/>
            </w:rPr>
            <w:t>Tax</w:t>
          </w:r>
          <w:r>
            <w:rPr>
              <w:color w:val="231F20"/>
              <w:spacing w:val="-13"/>
            </w:rPr>
            <w:t> </w:t>
          </w:r>
          <w:r>
            <w:rPr>
              <w:color w:val="231F20"/>
              <w:spacing w:val="-4"/>
              <w:w w:val="85"/>
            </w:rPr>
            <w:t>Help</w:t>
          </w:r>
          <w:r>
            <w:rPr>
              <w:rFonts w:ascii="Times New Roman"/>
              <w:color w:val="231F20"/>
            </w:rPr>
            <w:tab/>
          </w:r>
          <w:hyperlink w:history="true" w:anchor="_bookmark16">
            <w:r>
              <w:rPr>
                <w:color w:val="0056A2"/>
                <w:spacing w:val="-5"/>
                <w:w w:val="95"/>
                <w:u w:val="single" w:color="0055A1"/>
              </w:rPr>
              <w:t>67</w:t>
            </w:r>
          </w:hyperlink>
        </w:p>
      </w:sdtContent>
    </w:sdt>
    <w:p>
      <w:pPr>
        <w:pStyle w:val="BodyText"/>
        <w:spacing w:before="27"/>
        <w:rPr>
          <w:rFonts w:ascii="Arial Black"/>
        </w:rPr>
      </w:pPr>
      <w:r>
        <w:rPr>
          <w:rFonts w:ascii="Arial Black"/>
        </w:rPr>
        <mc:AlternateContent>
          <mc:Choice Requires="wps">
            <w:drawing>
              <wp:anchor distT="0" distB="0" distL="0" distR="0" allowOverlap="1" layoutInCell="1" locked="0" behindDoc="1" simplePos="0" relativeHeight="487588352">
                <wp:simplePos x="0" y="0"/>
                <wp:positionH relativeFrom="page">
                  <wp:posOffset>4000500</wp:posOffset>
                </wp:positionH>
                <wp:positionV relativeFrom="paragraph">
                  <wp:posOffset>211923</wp:posOffset>
                </wp:positionV>
                <wp:extent cx="32385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6.686914pt;width:255pt;height:.1pt;mso-position-horizontal-relative:page;mso-position-vertical-relative:paragraph;z-index:-15728128;mso-wrap-distance-left:0;mso-wrap-distance-right:0" id="docshape2" coordorigin="6300,334" coordsize="5100,0" path="m6300,334l11400,334e" filled="false" stroked="true" strokeweight=".5pt" strokecolor="#231f20">
                <v:path arrowok="t"/>
                <v:stroke dashstyle="solid"/>
                <w10:wrap type="topAndBottom"/>
              </v:shape>
            </w:pict>
          </mc:Fallback>
        </mc:AlternateContent>
      </w:r>
    </w:p>
    <w:p>
      <w:pPr>
        <w:pStyle w:val="Heading1"/>
        <w:spacing w:before="49"/>
      </w:pPr>
      <w:bookmarkStart w:name="Future Developments" w:id="2"/>
      <w:bookmarkEnd w:id="2"/>
      <w:r>
        <w:rPr/>
      </w:r>
      <w:r>
        <w:rPr>
          <w:color w:val="231F20"/>
          <w:w w:val="85"/>
        </w:rPr>
        <w:t>Future</w:t>
      </w:r>
      <w:r>
        <w:rPr>
          <w:color w:val="231F20"/>
          <w:spacing w:val="-1"/>
          <w:w w:val="95"/>
        </w:rPr>
        <w:t> </w:t>
      </w:r>
      <w:r>
        <w:rPr>
          <w:color w:val="231F20"/>
          <w:spacing w:val="-2"/>
          <w:w w:val="95"/>
        </w:rPr>
        <w:t>Developments</w:t>
      </w:r>
    </w:p>
    <w:p>
      <w:pPr>
        <w:pStyle w:val="BodyText"/>
        <w:spacing w:line="242" w:lineRule="auto" w:before="107"/>
        <w:ind w:left="120" w:right="116"/>
        <w:jc w:val="both"/>
      </w:pPr>
      <w:r>
        <w:rPr>
          <w:color w:val="231F20"/>
        </w:rPr>
        <w:t>For the latest information about developments related to Pub. 15-T, such as legislation enacted after it </w:t>
      </w:r>
      <w:r>
        <w:rPr>
          <w:color w:val="231F20"/>
        </w:rPr>
        <w:t>was published, go to </w:t>
      </w:r>
      <w:hyperlink r:id="rId6">
        <w:r>
          <w:rPr>
            <w:rFonts w:ascii="Arial"/>
            <w:i/>
            <w:color w:val="0056A2"/>
            <w:u w:val="single" w:color="0055A1"/>
          </w:rPr>
          <w:t>IRS.gov/Pub15T</w:t>
        </w:r>
      </w:hyperlink>
      <w:r>
        <w:rPr>
          <w:color w:val="231F20"/>
        </w:rPr>
        <w:t>.</w:t>
      </w:r>
    </w:p>
    <w:p>
      <w:pPr>
        <w:pStyle w:val="BodyText"/>
        <w:spacing w:before="104"/>
      </w:pPr>
      <w:r>
        <w:rPr/>
        <mc:AlternateContent>
          <mc:Choice Requires="wps">
            <w:drawing>
              <wp:anchor distT="0" distB="0" distL="0" distR="0" allowOverlap="1" layoutInCell="1" locked="0" behindDoc="1" simplePos="0" relativeHeight="487588864">
                <wp:simplePos x="0" y="0"/>
                <wp:positionH relativeFrom="page">
                  <wp:posOffset>4000500</wp:posOffset>
                </wp:positionH>
                <wp:positionV relativeFrom="paragraph">
                  <wp:posOffset>225428</wp:posOffset>
                </wp:positionV>
                <wp:extent cx="32385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7.750244pt;width:255pt;height:.1pt;mso-position-horizontal-relative:page;mso-position-vertical-relative:paragraph;z-index:-15727616;mso-wrap-distance-left:0;mso-wrap-distance-right:0" id="docshape3" coordorigin="6300,355" coordsize="5100,0" path="m6300,355l11400,355e" filled="false" stroked="true" strokeweight=".5pt" strokecolor="#231f20">
                <v:path arrowok="t"/>
                <v:stroke dashstyle="solid"/>
                <w10:wrap type="topAndBottom"/>
              </v:shape>
            </w:pict>
          </mc:Fallback>
        </mc:AlternateContent>
      </w:r>
    </w:p>
    <w:p>
      <w:pPr>
        <w:pStyle w:val="Heading1"/>
        <w:spacing w:before="49"/>
      </w:pPr>
      <w:bookmarkStart w:name="Reminders" w:id="3"/>
      <w:bookmarkEnd w:id="3"/>
      <w:r>
        <w:rPr/>
      </w:r>
      <w:r>
        <w:rPr>
          <w:color w:val="231F20"/>
          <w:spacing w:val="-5"/>
        </w:rPr>
        <w:t>Reminders</w:t>
      </w:r>
    </w:p>
    <w:p>
      <w:pPr>
        <w:pStyle w:val="BodyText"/>
        <w:spacing w:before="71"/>
        <w:ind w:left="120" w:right="117"/>
        <w:jc w:val="both"/>
      </w:pPr>
      <w:r>
        <w:rPr>
          <w:rFonts w:ascii="Arial Black"/>
          <w:color w:val="231F20"/>
          <w:w w:val="90"/>
        </w:rPr>
        <w:t>IRS Tax Withholding Estimator.</w:t>
      </w:r>
      <w:r>
        <w:rPr>
          <w:rFonts w:ascii="Arial Black"/>
          <w:color w:val="231F20"/>
          <w:spacing w:val="40"/>
        </w:rPr>
        <w:t> </w:t>
      </w:r>
      <w:r>
        <w:rPr>
          <w:color w:val="231F20"/>
          <w:w w:val="90"/>
        </w:rPr>
        <w:t>Employees and payees </w:t>
      </w:r>
      <w:r>
        <w:rPr>
          <w:color w:val="231F20"/>
        </w:rPr>
        <w:t>may use the IRS Tax Withholding Estimator, available at </w:t>
      </w:r>
      <w:hyperlink r:id="rId7">
        <w:r>
          <w:rPr>
            <w:rFonts w:ascii="Arial"/>
            <w:i/>
            <w:color w:val="0056A2"/>
            <w:u w:val="single" w:color="0055A1"/>
          </w:rPr>
          <w:t>IRS.gov/W4App</w:t>
        </w:r>
      </w:hyperlink>
      <w:r>
        <w:rPr>
          <w:color w:val="231F20"/>
        </w:rPr>
        <w:t>, when completing their Form W-4, Em- ployee's</w:t>
      </w:r>
      <w:r>
        <w:rPr>
          <w:color w:val="231F20"/>
          <w:spacing w:val="-14"/>
        </w:rPr>
        <w:t> </w:t>
      </w:r>
      <w:r>
        <w:rPr>
          <w:color w:val="231F20"/>
        </w:rPr>
        <w:t>Withholding</w:t>
      </w:r>
      <w:r>
        <w:rPr>
          <w:color w:val="231F20"/>
          <w:spacing w:val="-13"/>
        </w:rPr>
        <w:t> </w:t>
      </w:r>
      <w:r>
        <w:rPr>
          <w:color w:val="231F20"/>
        </w:rPr>
        <w:t>Certificate,</w:t>
      </w:r>
      <w:r>
        <w:rPr>
          <w:color w:val="231F20"/>
          <w:spacing w:val="-13"/>
        </w:rPr>
        <w:t> </w:t>
      </w:r>
      <w:r>
        <w:rPr>
          <w:color w:val="231F20"/>
        </w:rPr>
        <w:t>or</w:t>
      </w:r>
      <w:r>
        <w:rPr>
          <w:color w:val="231F20"/>
          <w:spacing w:val="-14"/>
        </w:rPr>
        <w:t> </w:t>
      </w:r>
      <w:r>
        <w:rPr>
          <w:color w:val="231F20"/>
        </w:rPr>
        <w:t>their</w:t>
      </w:r>
      <w:r>
        <w:rPr>
          <w:color w:val="231F20"/>
          <w:spacing w:val="-13"/>
        </w:rPr>
        <w:t> </w:t>
      </w:r>
      <w:r>
        <w:rPr>
          <w:color w:val="231F20"/>
        </w:rPr>
        <w:t>Form</w:t>
      </w:r>
      <w:r>
        <w:rPr>
          <w:color w:val="231F20"/>
          <w:spacing w:val="-13"/>
        </w:rPr>
        <w:t> </w:t>
      </w:r>
      <w:r>
        <w:rPr>
          <w:color w:val="231F20"/>
        </w:rPr>
        <w:t>W-4P,</w:t>
      </w:r>
      <w:r>
        <w:rPr>
          <w:color w:val="231F20"/>
          <w:spacing w:val="-13"/>
        </w:rPr>
        <w:t> </w:t>
      </w:r>
      <w:r>
        <w:rPr>
          <w:color w:val="231F20"/>
        </w:rPr>
        <w:t>With- holding Certificate for Periodic Pension or Annuity Pay- </w:t>
      </w:r>
      <w:r>
        <w:rPr>
          <w:color w:val="231F20"/>
          <w:spacing w:val="-2"/>
        </w:rPr>
        <w:t>ments.</w:t>
      </w:r>
    </w:p>
    <w:p>
      <w:pPr>
        <w:pStyle w:val="BodyText"/>
        <w:spacing w:line="242" w:lineRule="auto" w:before="23"/>
        <w:ind w:left="120" w:right="117"/>
        <w:jc w:val="both"/>
      </w:pPr>
      <w:r>
        <w:rPr>
          <w:rFonts w:ascii="Arial Black"/>
          <w:color w:val="231F20"/>
        </w:rPr>
        <w:t>Form W-4P and Form W-4R.</w:t>
      </w:r>
      <w:r>
        <w:rPr>
          <w:rFonts w:ascii="Arial Black"/>
          <w:color w:val="231F20"/>
          <w:spacing w:val="-1"/>
        </w:rPr>
        <w:t> </w:t>
      </w:r>
      <w:r>
        <w:rPr>
          <w:color w:val="231F20"/>
        </w:rPr>
        <w:t>Form W-4P was rede- signed for 2022. Form W-4P is now used only to make withholding elections for periodic pension or annuity pay- ments. Previously, Form W-4P was also used to make withholding elections for nonperiodic payments and eligi- ble rollover distributions. Withholding elections for non- periodic payments and eligible rollover distributions are now made on Form W-4R, Withholding Certificate for Nonperiodic</w:t>
      </w:r>
      <w:r>
        <w:rPr>
          <w:color w:val="231F20"/>
          <w:spacing w:val="-8"/>
        </w:rPr>
        <w:t> </w:t>
      </w:r>
      <w:r>
        <w:rPr>
          <w:color w:val="231F20"/>
        </w:rPr>
        <w:t>Payments</w:t>
      </w:r>
      <w:r>
        <w:rPr>
          <w:color w:val="231F20"/>
          <w:spacing w:val="-8"/>
        </w:rPr>
        <w:t> </w:t>
      </w:r>
      <w:r>
        <w:rPr>
          <w:color w:val="231F20"/>
        </w:rPr>
        <w:t>and</w:t>
      </w:r>
      <w:r>
        <w:rPr>
          <w:color w:val="231F20"/>
          <w:spacing w:val="-8"/>
        </w:rPr>
        <w:t> </w:t>
      </w:r>
      <w:r>
        <w:rPr>
          <w:color w:val="231F20"/>
        </w:rPr>
        <w:t>Eligible</w:t>
      </w:r>
      <w:r>
        <w:rPr>
          <w:color w:val="231F20"/>
          <w:spacing w:val="-8"/>
        </w:rPr>
        <w:t> </w:t>
      </w:r>
      <w:r>
        <w:rPr>
          <w:color w:val="231F20"/>
        </w:rPr>
        <w:t>Rollover</w:t>
      </w:r>
      <w:r>
        <w:rPr>
          <w:color w:val="231F20"/>
          <w:spacing w:val="-8"/>
        </w:rPr>
        <w:t> </w:t>
      </w:r>
      <w:r>
        <w:rPr>
          <w:color w:val="231F20"/>
        </w:rPr>
        <w:t>Distributions.</w:t>
      </w:r>
    </w:p>
    <w:p>
      <w:pPr>
        <w:pStyle w:val="BodyText"/>
        <w:spacing w:line="244" w:lineRule="auto" w:before="31"/>
        <w:ind w:left="120" w:right="116" w:firstLine="240"/>
        <w:jc w:val="both"/>
      </w:pPr>
      <w:hyperlink w:history="true" w:anchor="_bookmark9">
        <w:r>
          <w:rPr>
            <w:color w:val="0056A2"/>
            <w:u w:val="single" w:color="0055A1"/>
          </w:rPr>
          <w:t>Section 1</w:t>
        </w:r>
      </w:hyperlink>
      <w:r>
        <w:rPr>
          <w:color w:val="0056A2"/>
        </w:rPr>
        <w:t> </w:t>
      </w:r>
      <w:r>
        <w:rPr>
          <w:color w:val="231F20"/>
        </w:rPr>
        <w:t>of this publication includes Worksheet 1B </w:t>
      </w:r>
      <w:r>
        <w:rPr>
          <w:color w:val="231F20"/>
        </w:rPr>
        <w:t>for payers to figure withholding on periodic payments of pen- sions and annuities based on a 2022 or later Form W-4P or a 2021 and earlier Form W-4P. Worksheet 1B is used with the STANDARD Withholding Rate Schedules in the 2025</w:t>
      </w:r>
      <w:r>
        <w:rPr>
          <w:color w:val="231F20"/>
          <w:spacing w:val="35"/>
        </w:rPr>
        <w:t> </w:t>
      </w:r>
      <w:r>
        <w:rPr>
          <w:color w:val="231F20"/>
        </w:rPr>
        <w:t>Percentage</w:t>
      </w:r>
      <w:r>
        <w:rPr>
          <w:color w:val="231F20"/>
          <w:spacing w:val="36"/>
        </w:rPr>
        <w:t> </w:t>
      </w:r>
      <w:r>
        <w:rPr>
          <w:color w:val="231F20"/>
        </w:rPr>
        <w:t>Method</w:t>
      </w:r>
      <w:r>
        <w:rPr>
          <w:color w:val="231F20"/>
          <w:spacing w:val="36"/>
        </w:rPr>
        <w:t> </w:t>
      </w:r>
      <w:r>
        <w:rPr>
          <w:color w:val="231F20"/>
        </w:rPr>
        <w:t>Tables</w:t>
      </w:r>
      <w:r>
        <w:rPr>
          <w:color w:val="231F20"/>
          <w:spacing w:val="36"/>
        </w:rPr>
        <w:t> </w:t>
      </w:r>
      <w:r>
        <w:rPr>
          <w:color w:val="231F20"/>
        </w:rPr>
        <w:t>for</w:t>
      </w:r>
      <w:r>
        <w:rPr>
          <w:color w:val="231F20"/>
          <w:spacing w:val="36"/>
        </w:rPr>
        <w:t> </w:t>
      </w:r>
      <w:r>
        <w:rPr>
          <w:color w:val="231F20"/>
        </w:rPr>
        <w:t>Automated</w:t>
      </w:r>
      <w:r>
        <w:rPr>
          <w:color w:val="231F20"/>
          <w:spacing w:val="36"/>
        </w:rPr>
        <w:t> </w:t>
      </w:r>
      <w:r>
        <w:rPr>
          <w:color w:val="231F20"/>
          <w:spacing w:val="-2"/>
        </w:rPr>
        <w:t>Payroll</w:t>
      </w:r>
    </w:p>
    <w:p>
      <w:pPr>
        <w:pStyle w:val="BodyText"/>
        <w:spacing w:after="0" w:line="244" w:lineRule="auto"/>
        <w:jc w:val="both"/>
        <w:sectPr>
          <w:type w:val="continuous"/>
          <w:pgSz w:w="12240" w:h="15840"/>
          <w:pgMar w:top="480" w:bottom="280" w:left="720" w:right="720"/>
          <w:cols w:num="2" w:equalWidth="0">
            <w:col w:w="4156" w:space="1303"/>
            <w:col w:w="5341"/>
          </w:cols>
        </w:sectPr>
      </w:pPr>
    </w:p>
    <w:p>
      <w:pPr>
        <w:spacing w:before="144"/>
        <w:ind w:left="0" w:right="0" w:firstLine="0"/>
        <w:jc w:val="center"/>
        <w:rPr>
          <w:sz w:val="16"/>
        </w:rPr>
      </w:pPr>
      <w:r>
        <w:rPr>
          <w:sz w:val="16"/>
        </w:rPr>
        <mc:AlternateContent>
          <mc:Choice Requires="wps">
            <w:drawing>
              <wp:anchor distT="0" distB="0" distL="0" distR="0" allowOverlap="1" layoutInCell="1" locked="0" behindDoc="0" simplePos="0" relativeHeight="15730176">
                <wp:simplePos x="0" y="0"/>
                <wp:positionH relativeFrom="page">
                  <wp:posOffset>520700</wp:posOffset>
                </wp:positionH>
                <wp:positionV relativeFrom="paragraph">
                  <wp:posOffset>-4918780</wp:posOffset>
                </wp:positionV>
                <wp:extent cx="3251200" cy="494220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3251200" cy="4942205"/>
                          <a:chExt cx="3251200" cy="4942205"/>
                        </a:xfrm>
                      </wpg:grpSpPr>
                      <pic:pic>
                        <pic:nvPicPr>
                          <pic:cNvPr id="7" name="Image 7" descr="Descriptive content not yet available for this graphic"/>
                          <pic:cNvPicPr/>
                        </pic:nvPicPr>
                        <pic:blipFill>
                          <a:blip r:embed="rId8" cstate="print"/>
                          <a:stretch>
                            <a:fillRect/>
                          </a:stretch>
                        </pic:blipFill>
                        <pic:spPr>
                          <a:xfrm>
                            <a:off x="25400" y="34926"/>
                            <a:ext cx="3200398" cy="4266013"/>
                          </a:xfrm>
                          <a:prstGeom prst="rect">
                            <a:avLst/>
                          </a:prstGeom>
                        </pic:spPr>
                      </pic:pic>
                      <wps:wsp>
                        <wps:cNvPr id="8" name="Graphic 8"/>
                        <wps:cNvSpPr/>
                        <wps:spPr>
                          <a:xfrm>
                            <a:off x="0" y="6"/>
                            <a:ext cx="3251200" cy="4318635"/>
                          </a:xfrm>
                          <a:custGeom>
                            <a:avLst/>
                            <a:gdLst/>
                            <a:ahLst/>
                            <a:cxnLst/>
                            <a:rect l="l" t="t" r="r" b="b"/>
                            <a:pathLst>
                              <a:path w="3251200" h="4318635">
                                <a:moveTo>
                                  <a:pt x="3251200" y="0"/>
                                </a:moveTo>
                                <a:lnTo>
                                  <a:pt x="0" y="0"/>
                                </a:lnTo>
                                <a:lnTo>
                                  <a:pt x="0" y="4318152"/>
                                </a:lnTo>
                                <a:lnTo>
                                  <a:pt x="25400" y="4318152"/>
                                </a:lnTo>
                                <a:lnTo>
                                  <a:pt x="25400" y="25400"/>
                                </a:lnTo>
                                <a:lnTo>
                                  <a:pt x="3225800" y="25400"/>
                                </a:lnTo>
                                <a:lnTo>
                                  <a:pt x="3225800" y="4318152"/>
                                </a:lnTo>
                                <a:lnTo>
                                  <a:pt x="3251200" y="4318152"/>
                                </a:lnTo>
                                <a:lnTo>
                                  <a:pt x="3251200" y="0"/>
                                </a:lnTo>
                                <a:close/>
                              </a:path>
                            </a:pathLst>
                          </a:custGeom>
                          <a:solidFill>
                            <a:srgbClr val="231F20"/>
                          </a:solidFill>
                        </wps:spPr>
                        <wps:bodyPr wrap="square" lIns="0" tIns="0" rIns="0" bIns="0" rtlCol="0">
                          <a:prstTxWarp prst="textNoShape">
                            <a:avLst/>
                          </a:prstTxWarp>
                          <a:noAutofit/>
                        </wps:bodyPr>
                      </wps:wsp>
                      <wps:wsp>
                        <wps:cNvPr id="9" name="Graphic 9"/>
                        <wps:cNvSpPr/>
                        <wps:spPr>
                          <a:xfrm>
                            <a:off x="0" y="4318118"/>
                            <a:ext cx="3251200" cy="1270"/>
                          </a:xfrm>
                          <a:custGeom>
                            <a:avLst/>
                            <a:gdLst/>
                            <a:ahLst/>
                            <a:cxnLst/>
                            <a:rect l="l" t="t" r="r" b="b"/>
                            <a:pathLst>
                              <a:path w="3251200" h="0">
                                <a:moveTo>
                                  <a:pt x="0" y="0"/>
                                </a:moveTo>
                                <a:lnTo>
                                  <a:pt x="3251200" y="0"/>
                                </a:lnTo>
                              </a:path>
                            </a:pathLst>
                          </a:custGeom>
                          <a:ln w="25400">
                            <a:solidFill>
                              <a:srgbClr val="231F20"/>
                            </a:solidFill>
                            <a:prstDash val="solid"/>
                          </a:ln>
                        </wps:spPr>
                        <wps:bodyPr wrap="square" lIns="0" tIns="0" rIns="0" bIns="0" rtlCol="0">
                          <a:prstTxWarp prst="textNoShape">
                            <a:avLst/>
                          </a:prstTxWarp>
                          <a:noAutofit/>
                        </wps:bodyPr>
                      </wps:wsp>
                      <wps:wsp>
                        <wps:cNvPr id="10" name="Graphic 10"/>
                        <wps:cNvSpPr/>
                        <wps:spPr>
                          <a:xfrm>
                            <a:off x="0" y="4318082"/>
                            <a:ext cx="3251200" cy="624205"/>
                          </a:xfrm>
                          <a:custGeom>
                            <a:avLst/>
                            <a:gdLst/>
                            <a:ahLst/>
                            <a:cxnLst/>
                            <a:rect l="l" t="t" r="r" b="b"/>
                            <a:pathLst>
                              <a:path w="3251200" h="624205">
                                <a:moveTo>
                                  <a:pt x="3251200" y="0"/>
                                </a:moveTo>
                                <a:lnTo>
                                  <a:pt x="3225800" y="0"/>
                                </a:lnTo>
                                <a:lnTo>
                                  <a:pt x="3225800" y="598512"/>
                                </a:lnTo>
                                <a:lnTo>
                                  <a:pt x="25400" y="598512"/>
                                </a:lnTo>
                                <a:lnTo>
                                  <a:pt x="25400" y="0"/>
                                </a:lnTo>
                                <a:lnTo>
                                  <a:pt x="0" y="0"/>
                                </a:lnTo>
                                <a:lnTo>
                                  <a:pt x="0" y="623912"/>
                                </a:lnTo>
                                <a:lnTo>
                                  <a:pt x="3251200" y="623912"/>
                                </a:lnTo>
                                <a:lnTo>
                                  <a:pt x="3251200" y="0"/>
                                </a:lnTo>
                                <a:close/>
                              </a:path>
                            </a:pathLst>
                          </a:custGeom>
                          <a:solidFill>
                            <a:srgbClr val="231F20"/>
                          </a:solidFill>
                        </wps:spPr>
                        <wps:bodyPr wrap="square" lIns="0" tIns="0" rIns="0" bIns="0" rtlCol="0">
                          <a:prstTxWarp prst="textNoShape">
                            <a:avLst/>
                          </a:prstTxWarp>
                          <a:noAutofit/>
                        </wps:bodyPr>
                      </wps:wsp>
                      <wps:wsp>
                        <wps:cNvPr id="11" name="Textbox 11"/>
                        <wps:cNvSpPr txBox="1"/>
                        <wps:spPr>
                          <a:xfrm>
                            <a:off x="1509656" y="4457330"/>
                            <a:ext cx="1324610" cy="390525"/>
                          </a:xfrm>
                          <a:prstGeom prst="rect">
                            <a:avLst/>
                          </a:prstGeom>
                        </wps:spPr>
                        <wps:txbx>
                          <w:txbxContent>
                            <w:p>
                              <w:pPr>
                                <w:numPr>
                                  <w:ilvl w:val="0"/>
                                  <w:numId w:val="2"/>
                                </w:numPr>
                                <w:tabs>
                                  <w:tab w:pos="119" w:val="left" w:leader="none"/>
                                </w:tabs>
                                <w:spacing w:line="266" w:lineRule="exact" w:before="0"/>
                                <w:ind w:left="119" w:right="0" w:hanging="119"/>
                                <w:jc w:val="left"/>
                                <w:rPr>
                                  <w:color w:val="231F20"/>
                                  <w:position w:val="2"/>
                                  <w:sz w:val="16"/>
                                </w:rPr>
                              </w:pPr>
                              <w:hyperlink r:id="rId9">
                                <w:r>
                                  <w:rPr>
                                    <w:rFonts w:ascii="Arial" w:eastAsia="Arial"/>
                                    <w:b/>
                                    <w:i/>
                                    <w:color w:val="0056A2"/>
                                    <w:w w:val="80"/>
                                    <w:sz w:val="16"/>
                                    <w:u w:val="single" w:color="0055A1"/>
                                  </w:rPr>
                                  <w:t>IRS.gov/Korean</w:t>
                                </w:r>
                              </w:hyperlink>
                              <w:r>
                                <w:rPr>
                                  <w:rFonts w:ascii="Arial" w:eastAsia="Arial"/>
                                  <w:b/>
                                  <w:i/>
                                  <w:color w:val="0056A2"/>
                                  <w:sz w:val="16"/>
                                </w:rPr>
                                <w:t> </w:t>
                              </w:r>
                              <w:r>
                                <w:rPr>
                                  <w:rFonts w:ascii="Malgun Gothic" w:eastAsia="Malgun Gothic"/>
                                  <w:color w:val="231F20"/>
                                  <w:spacing w:val="-2"/>
                                  <w:w w:val="90"/>
                                  <w:sz w:val="16"/>
                                </w:rPr>
                                <w:t>(한국어)</w:t>
                              </w:r>
                            </w:p>
                            <w:p>
                              <w:pPr>
                                <w:numPr>
                                  <w:ilvl w:val="0"/>
                                  <w:numId w:val="2"/>
                                </w:numPr>
                                <w:tabs>
                                  <w:tab w:pos="119" w:val="left" w:leader="none"/>
                                </w:tabs>
                                <w:spacing w:line="158" w:lineRule="exact" w:before="0"/>
                                <w:ind w:left="119" w:right="0" w:hanging="119"/>
                                <w:jc w:val="left"/>
                                <w:rPr>
                                  <w:color w:val="231F20"/>
                                  <w:sz w:val="16"/>
                                </w:rPr>
                              </w:pPr>
                              <w:hyperlink r:id="rId10">
                                <w:r>
                                  <w:rPr>
                                    <w:rFonts w:ascii="Arial" w:hAnsi="Arial"/>
                                    <w:b/>
                                    <w:i/>
                                    <w:color w:val="0056A2"/>
                                    <w:w w:val="80"/>
                                    <w:sz w:val="16"/>
                                    <w:u w:val="single" w:color="0055A1"/>
                                  </w:rPr>
                                  <w:t>IRS.gov/Russian</w:t>
                                </w:r>
                              </w:hyperlink>
                              <w:r>
                                <w:rPr>
                                  <w:rFonts w:ascii="Arial" w:hAnsi="Arial"/>
                                  <w:b/>
                                  <w:i/>
                                  <w:color w:val="0056A2"/>
                                  <w:spacing w:val="-2"/>
                                  <w:sz w:val="16"/>
                                </w:rPr>
                                <w:t> </w:t>
                              </w:r>
                              <w:r>
                                <w:rPr>
                                  <w:color w:val="231F20"/>
                                  <w:spacing w:val="-2"/>
                                  <w:w w:val="85"/>
                                  <w:sz w:val="16"/>
                                </w:rPr>
                                <w:t>(Pусский)</w:t>
                              </w:r>
                            </w:p>
                            <w:p>
                              <w:pPr>
                                <w:numPr>
                                  <w:ilvl w:val="0"/>
                                  <w:numId w:val="2"/>
                                </w:numPr>
                                <w:tabs>
                                  <w:tab w:pos="119" w:val="left" w:leader="none"/>
                                </w:tabs>
                                <w:spacing w:line="182" w:lineRule="exact" w:before="0"/>
                                <w:ind w:left="119" w:right="0" w:hanging="119"/>
                                <w:jc w:val="left"/>
                                <w:rPr>
                                  <w:color w:val="231F20"/>
                                  <w:sz w:val="16"/>
                                </w:rPr>
                              </w:pPr>
                              <w:hyperlink r:id="rId11">
                                <w:r>
                                  <w:rPr>
                                    <w:rFonts w:ascii="Arial" w:hAnsi="Arial"/>
                                    <w:b/>
                                    <w:i/>
                                    <w:color w:val="0056A2"/>
                                    <w:w w:val="80"/>
                                    <w:sz w:val="16"/>
                                    <w:u w:val="single" w:color="0055A1"/>
                                  </w:rPr>
                                  <w:t>IRS.gov/Vietnamese</w:t>
                                </w:r>
                              </w:hyperlink>
                              <w:r>
                                <w:rPr>
                                  <w:rFonts w:ascii="Arial" w:hAnsi="Arial"/>
                                  <w:b/>
                                  <w:i/>
                                  <w:color w:val="0056A2"/>
                                  <w:spacing w:val="-6"/>
                                  <w:sz w:val="16"/>
                                </w:rPr>
                                <w:t> </w:t>
                              </w:r>
                              <w:r>
                                <w:rPr>
                                  <w:color w:val="231F20"/>
                                  <w:w w:val="80"/>
                                  <w:sz w:val="16"/>
                                </w:rPr>
                                <w:t>(Tiếng</w:t>
                              </w:r>
                              <w:r>
                                <w:rPr>
                                  <w:color w:val="231F20"/>
                                  <w:spacing w:val="-3"/>
                                  <w:sz w:val="16"/>
                                </w:rPr>
                                <w:t> </w:t>
                              </w:r>
                              <w:r>
                                <w:rPr>
                                  <w:color w:val="231F20"/>
                                  <w:spacing w:val="-2"/>
                                  <w:w w:val="80"/>
                                  <w:sz w:val="16"/>
                                </w:rPr>
                                <w:t>Việt)</w:t>
                              </w:r>
                            </w:p>
                          </w:txbxContent>
                        </wps:txbx>
                        <wps:bodyPr wrap="square" lIns="0" tIns="0" rIns="0" bIns="0" rtlCol="0">
                          <a:noAutofit/>
                        </wps:bodyPr>
                      </wps:wsp>
                      <wps:wsp>
                        <wps:cNvPr id="12" name="Textbox 12"/>
                        <wps:cNvSpPr txBox="1"/>
                        <wps:spPr>
                          <a:xfrm>
                            <a:off x="101600" y="4571630"/>
                            <a:ext cx="1115060" cy="276225"/>
                          </a:xfrm>
                          <a:prstGeom prst="rect">
                            <a:avLst/>
                          </a:prstGeom>
                        </wps:spPr>
                        <wps:txbx>
                          <w:txbxContent>
                            <w:p>
                              <w:pPr>
                                <w:numPr>
                                  <w:ilvl w:val="0"/>
                                  <w:numId w:val="3"/>
                                </w:numPr>
                                <w:tabs>
                                  <w:tab w:pos="119" w:val="left" w:leader="none"/>
                                </w:tabs>
                                <w:spacing w:line="162" w:lineRule="exact" w:before="39"/>
                                <w:ind w:left="119" w:right="0" w:hanging="119"/>
                                <w:jc w:val="left"/>
                                <w:rPr>
                                  <w:color w:val="231F20"/>
                                  <w:sz w:val="16"/>
                                </w:rPr>
                              </w:pPr>
                              <w:hyperlink r:id="rId12">
                                <w:r>
                                  <w:rPr>
                                    <w:rFonts w:ascii="Arial" w:hAnsi="Arial"/>
                                    <w:b/>
                                    <w:i/>
                                    <w:color w:val="0056A2"/>
                                    <w:w w:val="80"/>
                                    <w:sz w:val="16"/>
                                    <w:u w:val="single" w:color="0055A1"/>
                                  </w:rPr>
                                  <w:t>IRS.gov/Spanish</w:t>
                                </w:r>
                              </w:hyperlink>
                              <w:r>
                                <w:rPr>
                                  <w:rFonts w:ascii="Arial" w:hAnsi="Arial"/>
                                  <w:b/>
                                  <w:i/>
                                  <w:color w:val="0056A2"/>
                                  <w:spacing w:val="1"/>
                                  <w:sz w:val="16"/>
                                </w:rPr>
                                <w:t> </w:t>
                              </w:r>
                              <w:r>
                                <w:rPr>
                                  <w:color w:val="231F20"/>
                                  <w:spacing w:val="-2"/>
                                  <w:w w:val="80"/>
                                  <w:sz w:val="16"/>
                                </w:rPr>
                                <w:t>(Español)</w:t>
                              </w:r>
                            </w:p>
                            <w:p>
                              <w:pPr>
                                <w:numPr>
                                  <w:ilvl w:val="0"/>
                                  <w:numId w:val="3"/>
                                </w:numPr>
                                <w:tabs>
                                  <w:tab w:pos="119" w:val="left" w:leader="none"/>
                                </w:tabs>
                                <w:spacing w:line="233" w:lineRule="exact" w:before="0"/>
                                <w:ind w:left="119" w:right="0" w:hanging="119"/>
                                <w:jc w:val="left"/>
                                <w:rPr>
                                  <w:color w:val="231F20"/>
                                  <w:position w:val="2"/>
                                  <w:sz w:val="16"/>
                                </w:rPr>
                              </w:pPr>
                              <w:hyperlink r:id="rId13">
                                <w:r>
                                  <w:rPr>
                                    <w:rFonts w:ascii="Arial" w:eastAsia="Arial"/>
                                    <w:b/>
                                    <w:i/>
                                    <w:color w:val="0056A2"/>
                                    <w:w w:val="80"/>
                                    <w:sz w:val="16"/>
                                    <w:u w:val="single" w:color="0055A1"/>
                                  </w:rPr>
                                  <w:t>IRS.gov/Chinese</w:t>
                                </w:r>
                              </w:hyperlink>
                              <w:r>
                                <w:rPr>
                                  <w:rFonts w:ascii="Arial" w:eastAsia="Arial"/>
                                  <w:b/>
                                  <w:i/>
                                  <w:color w:val="0056A2"/>
                                  <w:spacing w:val="6"/>
                                  <w:sz w:val="16"/>
                                </w:rPr>
                                <w:t> </w:t>
                              </w:r>
                              <w:r>
                                <w:rPr>
                                  <w:rFonts w:ascii="Malgun Gothic" w:eastAsia="Malgun Gothic"/>
                                  <w:color w:val="231F20"/>
                                  <w:spacing w:val="-3"/>
                                  <w:w w:val="80"/>
                                  <w:sz w:val="16"/>
                                </w:rPr>
                                <w:t>(中文)</w:t>
                              </w:r>
                            </w:p>
                          </w:txbxContent>
                        </wps:txbx>
                        <wps:bodyPr wrap="square" lIns="0" tIns="0" rIns="0" bIns="0" rtlCol="0">
                          <a:noAutofit/>
                        </wps:bodyPr>
                      </wps:wsp>
                      <wps:wsp>
                        <wps:cNvPr id="13" name="Textbox 13"/>
                        <wps:cNvSpPr txBox="1"/>
                        <wps:spPr>
                          <a:xfrm>
                            <a:off x="101600" y="4332393"/>
                            <a:ext cx="2310765" cy="272415"/>
                          </a:xfrm>
                          <a:prstGeom prst="rect">
                            <a:avLst/>
                          </a:prstGeom>
                        </wps:spPr>
                        <wps:txbx>
                          <w:txbxContent>
                            <w:p>
                              <w:pPr>
                                <w:spacing w:line="239" w:lineRule="exact" w:before="13"/>
                                <w:ind w:left="0" w:right="0" w:firstLine="0"/>
                                <w:jc w:val="left"/>
                                <w:rPr>
                                  <w:rFonts w:ascii="Arial Black"/>
                                  <w:sz w:val="18"/>
                                </w:rPr>
                              </w:pPr>
                              <w:r>
                                <w:rPr>
                                  <w:rFonts w:ascii="Arial Black"/>
                                  <w:color w:val="231F20"/>
                                  <w:spacing w:val="-2"/>
                                  <w:w w:val="70"/>
                                  <w:sz w:val="18"/>
                                </w:rPr>
                                <w:t>Get</w:t>
                              </w:r>
                              <w:r>
                                <w:rPr>
                                  <w:rFonts w:ascii="Arial Black"/>
                                  <w:color w:val="231F20"/>
                                  <w:spacing w:val="-14"/>
                                  <w:sz w:val="18"/>
                                </w:rPr>
                                <w:t> </w:t>
                              </w:r>
                              <w:r>
                                <w:rPr>
                                  <w:rFonts w:ascii="Arial Black"/>
                                  <w:color w:val="231F20"/>
                                  <w:spacing w:val="-2"/>
                                  <w:w w:val="70"/>
                                  <w:sz w:val="18"/>
                                </w:rPr>
                                <w:t>forms</w:t>
                              </w:r>
                              <w:r>
                                <w:rPr>
                                  <w:rFonts w:ascii="Arial Black"/>
                                  <w:color w:val="231F20"/>
                                  <w:spacing w:val="-14"/>
                                  <w:sz w:val="18"/>
                                </w:rPr>
                                <w:t> </w:t>
                              </w:r>
                              <w:r>
                                <w:rPr>
                                  <w:rFonts w:ascii="Arial Black"/>
                                  <w:color w:val="231F20"/>
                                  <w:spacing w:val="-2"/>
                                  <w:w w:val="70"/>
                                  <w:sz w:val="18"/>
                                </w:rPr>
                                <w:t>and</w:t>
                              </w:r>
                              <w:r>
                                <w:rPr>
                                  <w:rFonts w:ascii="Arial Black"/>
                                  <w:color w:val="231F20"/>
                                  <w:spacing w:val="-14"/>
                                  <w:sz w:val="18"/>
                                </w:rPr>
                                <w:t> </w:t>
                              </w:r>
                              <w:r>
                                <w:rPr>
                                  <w:rFonts w:ascii="Arial Black"/>
                                  <w:color w:val="231F20"/>
                                  <w:spacing w:val="-2"/>
                                  <w:w w:val="70"/>
                                  <w:sz w:val="18"/>
                                </w:rPr>
                                <w:t>other</w:t>
                              </w:r>
                              <w:r>
                                <w:rPr>
                                  <w:rFonts w:ascii="Arial Black"/>
                                  <w:color w:val="231F20"/>
                                  <w:spacing w:val="-13"/>
                                  <w:sz w:val="18"/>
                                </w:rPr>
                                <w:t> </w:t>
                              </w:r>
                              <w:r>
                                <w:rPr>
                                  <w:rFonts w:ascii="Arial Black"/>
                                  <w:color w:val="231F20"/>
                                  <w:spacing w:val="-2"/>
                                  <w:w w:val="70"/>
                                  <w:sz w:val="18"/>
                                </w:rPr>
                                <w:t>information</w:t>
                              </w:r>
                              <w:r>
                                <w:rPr>
                                  <w:rFonts w:ascii="Arial Black"/>
                                  <w:color w:val="231F20"/>
                                  <w:spacing w:val="-14"/>
                                  <w:sz w:val="18"/>
                                </w:rPr>
                                <w:t> </w:t>
                              </w:r>
                              <w:r>
                                <w:rPr>
                                  <w:rFonts w:ascii="Arial Black"/>
                                  <w:color w:val="231F20"/>
                                  <w:spacing w:val="-2"/>
                                  <w:w w:val="70"/>
                                  <w:sz w:val="18"/>
                                </w:rPr>
                                <w:t>faster</w:t>
                              </w:r>
                              <w:r>
                                <w:rPr>
                                  <w:rFonts w:ascii="Arial Black"/>
                                  <w:color w:val="231F20"/>
                                  <w:spacing w:val="-14"/>
                                  <w:sz w:val="18"/>
                                </w:rPr>
                                <w:t> </w:t>
                              </w:r>
                              <w:r>
                                <w:rPr>
                                  <w:rFonts w:ascii="Arial Black"/>
                                  <w:color w:val="231F20"/>
                                  <w:spacing w:val="-2"/>
                                  <w:w w:val="70"/>
                                  <w:sz w:val="18"/>
                                </w:rPr>
                                <w:t>and</w:t>
                              </w:r>
                              <w:r>
                                <w:rPr>
                                  <w:rFonts w:ascii="Arial Black"/>
                                  <w:color w:val="231F20"/>
                                  <w:spacing w:val="-14"/>
                                  <w:sz w:val="18"/>
                                </w:rPr>
                                <w:t> </w:t>
                              </w:r>
                              <w:r>
                                <w:rPr>
                                  <w:rFonts w:ascii="Arial Black"/>
                                  <w:color w:val="231F20"/>
                                  <w:spacing w:val="-2"/>
                                  <w:w w:val="70"/>
                                  <w:sz w:val="18"/>
                                </w:rPr>
                                <w:t>easier</w:t>
                              </w:r>
                              <w:r>
                                <w:rPr>
                                  <w:rFonts w:ascii="Arial Black"/>
                                  <w:color w:val="231F20"/>
                                  <w:spacing w:val="-13"/>
                                  <w:sz w:val="18"/>
                                </w:rPr>
                                <w:t> </w:t>
                              </w:r>
                              <w:r>
                                <w:rPr>
                                  <w:rFonts w:ascii="Arial Black"/>
                                  <w:color w:val="231F20"/>
                                  <w:spacing w:val="-5"/>
                                  <w:w w:val="70"/>
                                  <w:sz w:val="18"/>
                                </w:rPr>
                                <w:t>at:</w:t>
                              </w:r>
                            </w:p>
                            <w:p>
                              <w:pPr>
                                <w:numPr>
                                  <w:ilvl w:val="0"/>
                                  <w:numId w:val="4"/>
                                </w:numPr>
                                <w:tabs>
                                  <w:tab w:pos="119" w:val="left" w:leader="none"/>
                                </w:tabs>
                                <w:spacing w:line="169" w:lineRule="exact" w:before="0"/>
                                <w:ind w:left="119" w:right="0" w:hanging="119"/>
                                <w:jc w:val="left"/>
                                <w:rPr>
                                  <w:sz w:val="16"/>
                                </w:rPr>
                              </w:pPr>
                              <w:hyperlink r:id="rId14">
                                <w:r>
                                  <w:rPr>
                                    <w:rFonts w:ascii="Arial"/>
                                    <w:b/>
                                    <w:i/>
                                    <w:color w:val="0056A2"/>
                                    <w:w w:val="80"/>
                                    <w:sz w:val="16"/>
                                    <w:u w:val="single" w:color="0055A1"/>
                                  </w:rPr>
                                  <w:t>IRS.gov</w:t>
                                </w:r>
                              </w:hyperlink>
                              <w:r>
                                <w:rPr>
                                  <w:rFonts w:ascii="Arial"/>
                                  <w:b/>
                                  <w:i/>
                                  <w:color w:val="0056A2"/>
                                  <w:spacing w:val="-4"/>
                                  <w:w w:val="90"/>
                                  <w:sz w:val="16"/>
                                </w:rPr>
                                <w:t> </w:t>
                              </w:r>
                              <w:r>
                                <w:rPr>
                                  <w:color w:val="231F20"/>
                                  <w:spacing w:val="-2"/>
                                  <w:w w:val="90"/>
                                  <w:sz w:val="16"/>
                                </w:rPr>
                                <w:t>(English)</w:t>
                              </w:r>
                            </w:p>
                          </w:txbxContent>
                        </wps:txbx>
                        <wps:bodyPr wrap="square" lIns="0" tIns="0" rIns="0" bIns="0" rtlCol="0">
                          <a:noAutofit/>
                        </wps:bodyPr>
                      </wps:wsp>
                    </wpg:wgp>
                  </a:graphicData>
                </a:graphic>
              </wp:anchor>
            </w:drawing>
          </mc:Choice>
          <mc:Fallback>
            <w:pict>
              <v:group style="position:absolute;margin-left:41pt;margin-top:-387.305573pt;width:256pt;height:389.15pt;mso-position-horizontal-relative:page;mso-position-vertical-relative:paragraph;z-index:15730176" id="docshapegroup4" coordorigin="820,-7746" coordsize="5120,7783">
                <v:shape style="position:absolute;left:860;top:-7692;width:5040;height:6719" type="#_x0000_t75" id="docshape5" alt="Descriptive content not yet available for this graphic" stroked="false">
                  <v:imagedata r:id="rId8" o:title=""/>
                </v:shape>
                <v:shape style="position:absolute;left:820;top:-7747;width:5120;height:6801" id="docshape6" coordorigin="820,-7746" coordsize="5120,6801" path="m5940,-7746l820,-7746,820,-946,860,-946,860,-7706,5900,-7706,5900,-946,5940,-946,5940,-7746xe" filled="true" fillcolor="#231f20" stroked="false">
                  <v:path arrowok="t"/>
                  <v:fill type="solid"/>
                </v:shape>
                <v:line style="position:absolute" from="820,-946" to="5940,-946" stroked="true" strokeweight="2pt" strokecolor="#231f20">
                  <v:stroke dashstyle="solid"/>
                </v:line>
                <v:shape style="position:absolute;left:820;top:-946;width:5120;height:983" id="docshape7" coordorigin="820,-946" coordsize="5120,983" path="m5940,-946l5900,-946,5900,-3,860,-3,860,-946,820,-946,820,37,5940,37,5940,-946xe" filled="true" fillcolor="#231f20" stroked="false">
                  <v:path arrowok="t"/>
                  <v:fill type="solid"/>
                </v:shape>
                <v:shapetype id="_x0000_t202" o:spt="202" coordsize="21600,21600" path="m,l,21600r21600,l21600,xe">
                  <v:stroke joinstyle="miter"/>
                  <v:path gradientshapeok="t" o:connecttype="rect"/>
                </v:shapetype>
                <v:shape style="position:absolute;left:3197;top:-727;width:2086;height:615" type="#_x0000_t202" id="docshape8" filled="false" stroked="false">
                  <v:textbox inset="0,0,0,0">
                    <w:txbxContent>
                      <w:p>
                        <w:pPr>
                          <w:numPr>
                            <w:ilvl w:val="0"/>
                            <w:numId w:val="2"/>
                          </w:numPr>
                          <w:tabs>
                            <w:tab w:pos="119" w:val="left" w:leader="none"/>
                          </w:tabs>
                          <w:spacing w:line="266" w:lineRule="exact" w:before="0"/>
                          <w:ind w:left="119" w:right="0" w:hanging="119"/>
                          <w:jc w:val="left"/>
                          <w:rPr>
                            <w:color w:val="231F20"/>
                            <w:position w:val="2"/>
                            <w:sz w:val="16"/>
                          </w:rPr>
                        </w:pPr>
                        <w:hyperlink r:id="rId9">
                          <w:r>
                            <w:rPr>
                              <w:rFonts w:ascii="Arial" w:eastAsia="Arial"/>
                              <w:b/>
                              <w:i/>
                              <w:color w:val="0056A2"/>
                              <w:w w:val="80"/>
                              <w:sz w:val="16"/>
                              <w:u w:val="single" w:color="0055A1"/>
                            </w:rPr>
                            <w:t>IRS.gov/Korean</w:t>
                          </w:r>
                        </w:hyperlink>
                        <w:r>
                          <w:rPr>
                            <w:rFonts w:ascii="Arial" w:eastAsia="Arial"/>
                            <w:b/>
                            <w:i/>
                            <w:color w:val="0056A2"/>
                            <w:sz w:val="16"/>
                          </w:rPr>
                          <w:t> </w:t>
                        </w:r>
                        <w:r>
                          <w:rPr>
                            <w:rFonts w:ascii="Malgun Gothic" w:eastAsia="Malgun Gothic"/>
                            <w:color w:val="231F20"/>
                            <w:spacing w:val="-2"/>
                            <w:w w:val="90"/>
                            <w:sz w:val="16"/>
                          </w:rPr>
                          <w:t>(한국어)</w:t>
                        </w:r>
                      </w:p>
                      <w:p>
                        <w:pPr>
                          <w:numPr>
                            <w:ilvl w:val="0"/>
                            <w:numId w:val="2"/>
                          </w:numPr>
                          <w:tabs>
                            <w:tab w:pos="119" w:val="left" w:leader="none"/>
                          </w:tabs>
                          <w:spacing w:line="158" w:lineRule="exact" w:before="0"/>
                          <w:ind w:left="119" w:right="0" w:hanging="119"/>
                          <w:jc w:val="left"/>
                          <w:rPr>
                            <w:color w:val="231F20"/>
                            <w:sz w:val="16"/>
                          </w:rPr>
                        </w:pPr>
                        <w:hyperlink r:id="rId10">
                          <w:r>
                            <w:rPr>
                              <w:rFonts w:ascii="Arial" w:hAnsi="Arial"/>
                              <w:b/>
                              <w:i/>
                              <w:color w:val="0056A2"/>
                              <w:w w:val="80"/>
                              <w:sz w:val="16"/>
                              <w:u w:val="single" w:color="0055A1"/>
                            </w:rPr>
                            <w:t>IRS.gov/Russian</w:t>
                          </w:r>
                        </w:hyperlink>
                        <w:r>
                          <w:rPr>
                            <w:rFonts w:ascii="Arial" w:hAnsi="Arial"/>
                            <w:b/>
                            <w:i/>
                            <w:color w:val="0056A2"/>
                            <w:spacing w:val="-2"/>
                            <w:sz w:val="16"/>
                          </w:rPr>
                          <w:t> </w:t>
                        </w:r>
                        <w:r>
                          <w:rPr>
                            <w:color w:val="231F20"/>
                            <w:spacing w:val="-2"/>
                            <w:w w:val="85"/>
                            <w:sz w:val="16"/>
                          </w:rPr>
                          <w:t>(Pусский)</w:t>
                        </w:r>
                      </w:p>
                      <w:p>
                        <w:pPr>
                          <w:numPr>
                            <w:ilvl w:val="0"/>
                            <w:numId w:val="2"/>
                          </w:numPr>
                          <w:tabs>
                            <w:tab w:pos="119" w:val="left" w:leader="none"/>
                          </w:tabs>
                          <w:spacing w:line="182" w:lineRule="exact" w:before="0"/>
                          <w:ind w:left="119" w:right="0" w:hanging="119"/>
                          <w:jc w:val="left"/>
                          <w:rPr>
                            <w:color w:val="231F20"/>
                            <w:sz w:val="16"/>
                          </w:rPr>
                        </w:pPr>
                        <w:hyperlink r:id="rId11">
                          <w:r>
                            <w:rPr>
                              <w:rFonts w:ascii="Arial" w:hAnsi="Arial"/>
                              <w:b/>
                              <w:i/>
                              <w:color w:val="0056A2"/>
                              <w:w w:val="80"/>
                              <w:sz w:val="16"/>
                              <w:u w:val="single" w:color="0055A1"/>
                            </w:rPr>
                            <w:t>IRS.gov/Vietnamese</w:t>
                          </w:r>
                        </w:hyperlink>
                        <w:r>
                          <w:rPr>
                            <w:rFonts w:ascii="Arial" w:hAnsi="Arial"/>
                            <w:b/>
                            <w:i/>
                            <w:color w:val="0056A2"/>
                            <w:spacing w:val="-6"/>
                            <w:sz w:val="16"/>
                          </w:rPr>
                          <w:t> </w:t>
                        </w:r>
                        <w:r>
                          <w:rPr>
                            <w:color w:val="231F20"/>
                            <w:w w:val="80"/>
                            <w:sz w:val="16"/>
                          </w:rPr>
                          <w:t>(Tiếng</w:t>
                        </w:r>
                        <w:r>
                          <w:rPr>
                            <w:color w:val="231F20"/>
                            <w:spacing w:val="-3"/>
                            <w:sz w:val="16"/>
                          </w:rPr>
                          <w:t> </w:t>
                        </w:r>
                        <w:r>
                          <w:rPr>
                            <w:color w:val="231F20"/>
                            <w:spacing w:val="-2"/>
                            <w:w w:val="80"/>
                            <w:sz w:val="16"/>
                          </w:rPr>
                          <w:t>Việt)</w:t>
                        </w:r>
                      </w:p>
                    </w:txbxContent>
                  </v:textbox>
                  <w10:wrap type="none"/>
                </v:shape>
                <v:shape style="position:absolute;left:980;top:-547;width:1756;height:435" type="#_x0000_t202" id="docshape9" filled="false" stroked="false">
                  <v:textbox inset="0,0,0,0">
                    <w:txbxContent>
                      <w:p>
                        <w:pPr>
                          <w:numPr>
                            <w:ilvl w:val="0"/>
                            <w:numId w:val="3"/>
                          </w:numPr>
                          <w:tabs>
                            <w:tab w:pos="119" w:val="left" w:leader="none"/>
                          </w:tabs>
                          <w:spacing w:line="162" w:lineRule="exact" w:before="39"/>
                          <w:ind w:left="119" w:right="0" w:hanging="119"/>
                          <w:jc w:val="left"/>
                          <w:rPr>
                            <w:color w:val="231F20"/>
                            <w:sz w:val="16"/>
                          </w:rPr>
                        </w:pPr>
                        <w:hyperlink r:id="rId12">
                          <w:r>
                            <w:rPr>
                              <w:rFonts w:ascii="Arial" w:hAnsi="Arial"/>
                              <w:b/>
                              <w:i/>
                              <w:color w:val="0056A2"/>
                              <w:w w:val="80"/>
                              <w:sz w:val="16"/>
                              <w:u w:val="single" w:color="0055A1"/>
                            </w:rPr>
                            <w:t>IRS.gov/Spanish</w:t>
                          </w:r>
                        </w:hyperlink>
                        <w:r>
                          <w:rPr>
                            <w:rFonts w:ascii="Arial" w:hAnsi="Arial"/>
                            <w:b/>
                            <w:i/>
                            <w:color w:val="0056A2"/>
                            <w:spacing w:val="1"/>
                            <w:sz w:val="16"/>
                          </w:rPr>
                          <w:t> </w:t>
                        </w:r>
                        <w:r>
                          <w:rPr>
                            <w:color w:val="231F20"/>
                            <w:spacing w:val="-2"/>
                            <w:w w:val="80"/>
                            <w:sz w:val="16"/>
                          </w:rPr>
                          <w:t>(Español)</w:t>
                        </w:r>
                      </w:p>
                      <w:p>
                        <w:pPr>
                          <w:numPr>
                            <w:ilvl w:val="0"/>
                            <w:numId w:val="3"/>
                          </w:numPr>
                          <w:tabs>
                            <w:tab w:pos="119" w:val="left" w:leader="none"/>
                          </w:tabs>
                          <w:spacing w:line="233" w:lineRule="exact" w:before="0"/>
                          <w:ind w:left="119" w:right="0" w:hanging="119"/>
                          <w:jc w:val="left"/>
                          <w:rPr>
                            <w:color w:val="231F20"/>
                            <w:position w:val="2"/>
                            <w:sz w:val="16"/>
                          </w:rPr>
                        </w:pPr>
                        <w:hyperlink r:id="rId13">
                          <w:r>
                            <w:rPr>
                              <w:rFonts w:ascii="Arial" w:eastAsia="Arial"/>
                              <w:b/>
                              <w:i/>
                              <w:color w:val="0056A2"/>
                              <w:w w:val="80"/>
                              <w:sz w:val="16"/>
                              <w:u w:val="single" w:color="0055A1"/>
                            </w:rPr>
                            <w:t>IRS.gov/Chinese</w:t>
                          </w:r>
                        </w:hyperlink>
                        <w:r>
                          <w:rPr>
                            <w:rFonts w:ascii="Arial" w:eastAsia="Arial"/>
                            <w:b/>
                            <w:i/>
                            <w:color w:val="0056A2"/>
                            <w:spacing w:val="6"/>
                            <w:sz w:val="16"/>
                          </w:rPr>
                          <w:t> </w:t>
                        </w:r>
                        <w:r>
                          <w:rPr>
                            <w:rFonts w:ascii="Malgun Gothic" w:eastAsia="Malgun Gothic"/>
                            <w:color w:val="231F20"/>
                            <w:spacing w:val="-3"/>
                            <w:w w:val="80"/>
                            <w:sz w:val="16"/>
                          </w:rPr>
                          <w:t>(中文)</w:t>
                        </w:r>
                      </w:p>
                    </w:txbxContent>
                  </v:textbox>
                  <w10:wrap type="none"/>
                </v:shape>
                <v:shape style="position:absolute;left:980;top:-924;width:3639;height:429" type="#_x0000_t202" id="docshape10" filled="false" stroked="false">
                  <v:textbox inset="0,0,0,0">
                    <w:txbxContent>
                      <w:p>
                        <w:pPr>
                          <w:spacing w:line="239" w:lineRule="exact" w:before="13"/>
                          <w:ind w:left="0" w:right="0" w:firstLine="0"/>
                          <w:jc w:val="left"/>
                          <w:rPr>
                            <w:rFonts w:ascii="Arial Black"/>
                            <w:sz w:val="18"/>
                          </w:rPr>
                        </w:pPr>
                        <w:r>
                          <w:rPr>
                            <w:rFonts w:ascii="Arial Black"/>
                            <w:color w:val="231F20"/>
                            <w:spacing w:val="-2"/>
                            <w:w w:val="70"/>
                            <w:sz w:val="18"/>
                          </w:rPr>
                          <w:t>Get</w:t>
                        </w:r>
                        <w:r>
                          <w:rPr>
                            <w:rFonts w:ascii="Arial Black"/>
                            <w:color w:val="231F20"/>
                            <w:spacing w:val="-14"/>
                            <w:sz w:val="18"/>
                          </w:rPr>
                          <w:t> </w:t>
                        </w:r>
                        <w:r>
                          <w:rPr>
                            <w:rFonts w:ascii="Arial Black"/>
                            <w:color w:val="231F20"/>
                            <w:spacing w:val="-2"/>
                            <w:w w:val="70"/>
                            <w:sz w:val="18"/>
                          </w:rPr>
                          <w:t>forms</w:t>
                        </w:r>
                        <w:r>
                          <w:rPr>
                            <w:rFonts w:ascii="Arial Black"/>
                            <w:color w:val="231F20"/>
                            <w:spacing w:val="-14"/>
                            <w:sz w:val="18"/>
                          </w:rPr>
                          <w:t> </w:t>
                        </w:r>
                        <w:r>
                          <w:rPr>
                            <w:rFonts w:ascii="Arial Black"/>
                            <w:color w:val="231F20"/>
                            <w:spacing w:val="-2"/>
                            <w:w w:val="70"/>
                            <w:sz w:val="18"/>
                          </w:rPr>
                          <w:t>and</w:t>
                        </w:r>
                        <w:r>
                          <w:rPr>
                            <w:rFonts w:ascii="Arial Black"/>
                            <w:color w:val="231F20"/>
                            <w:spacing w:val="-14"/>
                            <w:sz w:val="18"/>
                          </w:rPr>
                          <w:t> </w:t>
                        </w:r>
                        <w:r>
                          <w:rPr>
                            <w:rFonts w:ascii="Arial Black"/>
                            <w:color w:val="231F20"/>
                            <w:spacing w:val="-2"/>
                            <w:w w:val="70"/>
                            <w:sz w:val="18"/>
                          </w:rPr>
                          <w:t>other</w:t>
                        </w:r>
                        <w:r>
                          <w:rPr>
                            <w:rFonts w:ascii="Arial Black"/>
                            <w:color w:val="231F20"/>
                            <w:spacing w:val="-13"/>
                            <w:sz w:val="18"/>
                          </w:rPr>
                          <w:t> </w:t>
                        </w:r>
                        <w:r>
                          <w:rPr>
                            <w:rFonts w:ascii="Arial Black"/>
                            <w:color w:val="231F20"/>
                            <w:spacing w:val="-2"/>
                            <w:w w:val="70"/>
                            <w:sz w:val="18"/>
                          </w:rPr>
                          <w:t>information</w:t>
                        </w:r>
                        <w:r>
                          <w:rPr>
                            <w:rFonts w:ascii="Arial Black"/>
                            <w:color w:val="231F20"/>
                            <w:spacing w:val="-14"/>
                            <w:sz w:val="18"/>
                          </w:rPr>
                          <w:t> </w:t>
                        </w:r>
                        <w:r>
                          <w:rPr>
                            <w:rFonts w:ascii="Arial Black"/>
                            <w:color w:val="231F20"/>
                            <w:spacing w:val="-2"/>
                            <w:w w:val="70"/>
                            <w:sz w:val="18"/>
                          </w:rPr>
                          <w:t>faster</w:t>
                        </w:r>
                        <w:r>
                          <w:rPr>
                            <w:rFonts w:ascii="Arial Black"/>
                            <w:color w:val="231F20"/>
                            <w:spacing w:val="-14"/>
                            <w:sz w:val="18"/>
                          </w:rPr>
                          <w:t> </w:t>
                        </w:r>
                        <w:r>
                          <w:rPr>
                            <w:rFonts w:ascii="Arial Black"/>
                            <w:color w:val="231F20"/>
                            <w:spacing w:val="-2"/>
                            <w:w w:val="70"/>
                            <w:sz w:val="18"/>
                          </w:rPr>
                          <w:t>and</w:t>
                        </w:r>
                        <w:r>
                          <w:rPr>
                            <w:rFonts w:ascii="Arial Black"/>
                            <w:color w:val="231F20"/>
                            <w:spacing w:val="-14"/>
                            <w:sz w:val="18"/>
                          </w:rPr>
                          <w:t> </w:t>
                        </w:r>
                        <w:r>
                          <w:rPr>
                            <w:rFonts w:ascii="Arial Black"/>
                            <w:color w:val="231F20"/>
                            <w:spacing w:val="-2"/>
                            <w:w w:val="70"/>
                            <w:sz w:val="18"/>
                          </w:rPr>
                          <w:t>easier</w:t>
                        </w:r>
                        <w:r>
                          <w:rPr>
                            <w:rFonts w:ascii="Arial Black"/>
                            <w:color w:val="231F20"/>
                            <w:spacing w:val="-13"/>
                            <w:sz w:val="18"/>
                          </w:rPr>
                          <w:t> </w:t>
                        </w:r>
                        <w:r>
                          <w:rPr>
                            <w:rFonts w:ascii="Arial Black"/>
                            <w:color w:val="231F20"/>
                            <w:spacing w:val="-5"/>
                            <w:w w:val="70"/>
                            <w:sz w:val="18"/>
                          </w:rPr>
                          <w:t>at:</w:t>
                        </w:r>
                      </w:p>
                      <w:p>
                        <w:pPr>
                          <w:numPr>
                            <w:ilvl w:val="0"/>
                            <w:numId w:val="4"/>
                          </w:numPr>
                          <w:tabs>
                            <w:tab w:pos="119" w:val="left" w:leader="none"/>
                          </w:tabs>
                          <w:spacing w:line="169" w:lineRule="exact" w:before="0"/>
                          <w:ind w:left="119" w:right="0" w:hanging="119"/>
                          <w:jc w:val="left"/>
                          <w:rPr>
                            <w:sz w:val="16"/>
                          </w:rPr>
                        </w:pPr>
                        <w:hyperlink r:id="rId14">
                          <w:r>
                            <w:rPr>
                              <w:rFonts w:ascii="Arial"/>
                              <w:b/>
                              <w:i/>
                              <w:color w:val="0056A2"/>
                              <w:w w:val="80"/>
                              <w:sz w:val="16"/>
                              <w:u w:val="single" w:color="0055A1"/>
                            </w:rPr>
                            <w:t>IRS.gov</w:t>
                          </w:r>
                        </w:hyperlink>
                        <w:r>
                          <w:rPr>
                            <w:rFonts w:ascii="Arial"/>
                            <w:b/>
                            <w:i/>
                            <w:color w:val="0056A2"/>
                            <w:spacing w:val="-4"/>
                            <w:w w:val="90"/>
                            <w:sz w:val="16"/>
                          </w:rPr>
                          <w:t> </w:t>
                        </w:r>
                        <w:r>
                          <w:rPr>
                            <w:color w:val="231F20"/>
                            <w:spacing w:val="-2"/>
                            <w:w w:val="90"/>
                            <w:sz w:val="16"/>
                          </w:rPr>
                          <w:t>(English)</w:t>
                        </w:r>
                      </w:p>
                    </w:txbxContent>
                  </v:textbox>
                  <w10:wrap type="none"/>
                </v:shape>
                <w10:wrap type="none"/>
              </v:group>
            </w:pict>
          </mc:Fallback>
        </mc:AlternateContent>
      </w:r>
      <w:r>
        <w:rPr>
          <w:color w:val="231F20"/>
          <w:spacing w:val="-2"/>
          <w:w w:val="105"/>
          <w:sz w:val="16"/>
        </w:rPr>
        <w:t>Publication</w:t>
      </w:r>
      <w:r>
        <w:rPr>
          <w:color w:val="231F20"/>
          <w:spacing w:val="-5"/>
          <w:w w:val="105"/>
          <w:sz w:val="16"/>
        </w:rPr>
        <w:t> </w:t>
      </w:r>
      <w:r>
        <w:rPr>
          <w:color w:val="231F20"/>
          <w:spacing w:val="-2"/>
          <w:w w:val="105"/>
          <w:sz w:val="16"/>
        </w:rPr>
        <w:t>15-T</w:t>
      </w:r>
      <w:r>
        <w:rPr>
          <w:color w:val="231F20"/>
          <w:spacing w:val="-4"/>
          <w:w w:val="105"/>
          <w:sz w:val="16"/>
        </w:rPr>
        <w:t> </w:t>
      </w:r>
      <w:r>
        <w:rPr>
          <w:color w:val="231F20"/>
          <w:spacing w:val="-2"/>
          <w:w w:val="105"/>
          <w:sz w:val="16"/>
        </w:rPr>
        <w:t>(2025)</w:t>
      </w:r>
      <w:r>
        <w:rPr>
          <w:color w:val="231F20"/>
          <w:spacing w:val="36"/>
          <w:w w:val="105"/>
          <w:sz w:val="16"/>
        </w:rPr>
        <w:t> </w:t>
      </w:r>
      <w:r>
        <w:rPr>
          <w:color w:val="231F20"/>
          <w:spacing w:val="-2"/>
          <w:w w:val="105"/>
          <w:sz w:val="16"/>
        </w:rPr>
        <w:t>Catalog</w:t>
      </w:r>
      <w:r>
        <w:rPr>
          <w:color w:val="231F20"/>
          <w:spacing w:val="-4"/>
          <w:w w:val="105"/>
          <w:sz w:val="16"/>
        </w:rPr>
        <w:t> </w:t>
      </w:r>
      <w:r>
        <w:rPr>
          <w:color w:val="231F20"/>
          <w:spacing w:val="-2"/>
          <w:w w:val="105"/>
          <w:sz w:val="16"/>
        </w:rPr>
        <w:t>Number</w:t>
      </w:r>
      <w:r>
        <w:rPr>
          <w:color w:val="231F20"/>
          <w:spacing w:val="-4"/>
          <w:w w:val="105"/>
          <w:sz w:val="16"/>
        </w:rPr>
        <w:t> </w:t>
      </w:r>
      <w:r>
        <w:rPr>
          <w:color w:val="231F20"/>
          <w:spacing w:val="-2"/>
          <w:w w:val="105"/>
          <w:sz w:val="16"/>
        </w:rPr>
        <w:t>32112B</w:t>
      </w:r>
    </w:p>
    <w:p>
      <w:pPr>
        <w:tabs>
          <w:tab w:pos="2761" w:val="left" w:leader="none"/>
        </w:tabs>
        <w:spacing w:before="20"/>
        <w:ind w:left="0" w:right="2760" w:firstLine="0"/>
        <w:jc w:val="center"/>
        <w:rPr>
          <w:sz w:val="16"/>
        </w:rPr>
      </w:pPr>
      <w:r>
        <w:rPr>
          <w:rFonts w:ascii="Arial"/>
          <w:b/>
          <w:i/>
          <w:color w:val="231F20"/>
          <w:sz w:val="16"/>
        </w:rPr>
        <w:t>Dec</w:t>
      </w:r>
      <w:r>
        <w:rPr>
          <w:rFonts w:ascii="Arial"/>
          <w:b/>
          <w:i/>
          <w:color w:val="231F20"/>
          <w:spacing w:val="10"/>
          <w:sz w:val="16"/>
        </w:rPr>
        <w:t> </w:t>
      </w:r>
      <w:r>
        <w:rPr>
          <w:rFonts w:ascii="Arial"/>
          <w:b/>
          <w:i/>
          <w:color w:val="231F20"/>
          <w:sz w:val="16"/>
        </w:rPr>
        <w:t>9,</w:t>
      </w:r>
      <w:r>
        <w:rPr>
          <w:rFonts w:ascii="Arial"/>
          <w:b/>
          <w:i/>
          <w:color w:val="231F20"/>
          <w:spacing w:val="10"/>
          <w:sz w:val="16"/>
        </w:rPr>
        <w:t> </w:t>
      </w:r>
      <w:r>
        <w:rPr>
          <w:rFonts w:ascii="Arial"/>
          <w:b/>
          <w:i/>
          <w:color w:val="231F20"/>
          <w:spacing w:val="-4"/>
          <w:sz w:val="16"/>
        </w:rPr>
        <w:t>2024</w:t>
      </w:r>
      <w:r>
        <w:rPr>
          <w:rFonts w:ascii="Arial"/>
          <w:b/>
          <w:i/>
          <w:color w:val="231F20"/>
          <w:sz w:val="16"/>
        </w:rPr>
        <w:tab/>
      </w:r>
      <w:r>
        <w:rPr>
          <w:color w:val="231F20"/>
          <w:spacing w:val="-4"/>
          <w:sz w:val="16"/>
        </w:rPr>
        <w:t>Department</w:t>
      </w:r>
      <w:r>
        <w:rPr>
          <w:color w:val="231F20"/>
          <w:spacing w:val="-2"/>
          <w:sz w:val="16"/>
        </w:rPr>
        <w:t> </w:t>
      </w:r>
      <w:r>
        <w:rPr>
          <w:color w:val="231F20"/>
          <w:spacing w:val="-4"/>
          <w:sz w:val="16"/>
        </w:rPr>
        <w:t>of</w:t>
      </w:r>
      <w:r>
        <w:rPr>
          <w:color w:val="231F20"/>
          <w:spacing w:val="-1"/>
          <w:sz w:val="16"/>
        </w:rPr>
        <w:t> </w:t>
      </w:r>
      <w:r>
        <w:rPr>
          <w:color w:val="231F20"/>
          <w:spacing w:val="-4"/>
          <w:sz w:val="16"/>
        </w:rPr>
        <w:t>the</w:t>
      </w:r>
      <w:r>
        <w:rPr>
          <w:color w:val="231F20"/>
          <w:spacing w:val="-1"/>
          <w:sz w:val="16"/>
        </w:rPr>
        <w:t> </w:t>
      </w:r>
      <w:r>
        <w:rPr>
          <w:color w:val="231F20"/>
          <w:spacing w:val="-4"/>
          <w:sz w:val="16"/>
        </w:rPr>
        <w:t>Treasury</w:t>
      </w:r>
      <w:r>
        <w:rPr>
          <w:color w:val="231F20"/>
          <w:spacing w:val="39"/>
          <w:sz w:val="16"/>
        </w:rPr>
        <w:t> </w:t>
      </w:r>
      <w:r>
        <w:rPr>
          <w:rFonts w:ascii="Arial Black"/>
          <w:color w:val="231F20"/>
          <w:spacing w:val="-4"/>
          <w:sz w:val="16"/>
        </w:rPr>
        <w:t>Internal</w:t>
      </w:r>
      <w:r>
        <w:rPr>
          <w:rFonts w:ascii="Arial Black"/>
          <w:color w:val="231F20"/>
          <w:spacing w:val="-8"/>
          <w:sz w:val="16"/>
        </w:rPr>
        <w:t> </w:t>
      </w:r>
      <w:r>
        <w:rPr>
          <w:rFonts w:ascii="Arial Black"/>
          <w:color w:val="231F20"/>
          <w:spacing w:val="-4"/>
          <w:sz w:val="16"/>
        </w:rPr>
        <w:t>Revenue</w:t>
      </w:r>
      <w:r>
        <w:rPr>
          <w:rFonts w:ascii="Arial Black"/>
          <w:color w:val="231F20"/>
          <w:spacing w:val="-8"/>
          <w:sz w:val="16"/>
        </w:rPr>
        <w:t> </w:t>
      </w:r>
      <w:r>
        <w:rPr>
          <w:rFonts w:ascii="Arial Black"/>
          <w:color w:val="231F20"/>
          <w:spacing w:val="-4"/>
          <w:sz w:val="16"/>
        </w:rPr>
        <w:t>Service</w:t>
      </w:r>
      <w:r>
        <w:rPr>
          <w:rFonts w:ascii="Arial Black"/>
          <w:color w:val="231F20"/>
          <w:spacing w:val="29"/>
          <w:sz w:val="16"/>
        </w:rPr>
        <w:t> </w:t>
      </w:r>
      <w:hyperlink r:id="rId15">
        <w:r>
          <w:rPr>
            <w:color w:val="231F20"/>
            <w:spacing w:val="-4"/>
            <w:sz w:val="16"/>
          </w:rPr>
          <w:t>www.irs.gov</w:t>
        </w:r>
      </w:hyperlink>
    </w:p>
    <w:p>
      <w:pPr>
        <w:spacing w:after="0"/>
        <w:jc w:val="center"/>
        <w:rPr>
          <w:sz w:val="16"/>
        </w:rPr>
        <w:sectPr>
          <w:type w:val="continuous"/>
          <w:pgSz w:w="12240" w:h="15840"/>
          <w:pgMar w:top="480" w:bottom="280" w:left="720" w:right="720"/>
        </w:sectPr>
      </w:pPr>
    </w:p>
    <w:p>
      <w:pPr>
        <w:pStyle w:val="BodyText"/>
        <w:spacing w:line="242" w:lineRule="auto" w:before="139"/>
        <w:ind w:left="119" w:right="38"/>
        <w:jc w:val="both"/>
      </w:pPr>
      <w:r>
        <w:rPr>
          <w:color w:val="231F20"/>
        </w:rPr>
        <w:t>Systems and Withholding on Periodic Payments of Pen- sions and Annuities that are included in </w:t>
      </w:r>
      <w:hyperlink w:history="true" w:anchor="_bookmark9">
        <w:r>
          <w:rPr>
            <w:color w:val="0056A2"/>
            <w:u w:val="single" w:color="0055A1"/>
          </w:rPr>
          <w:t>section 1</w:t>
        </w:r>
      </w:hyperlink>
      <w:r>
        <w:rPr>
          <w:color w:val="231F20"/>
        </w:rPr>
        <w:t>. If </w:t>
      </w:r>
      <w:r>
        <w:rPr>
          <w:color w:val="231F20"/>
        </w:rPr>
        <w:t>a payer is figuring withholding on periodic payments based on</w:t>
      </w:r>
      <w:r>
        <w:rPr>
          <w:color w:val="231F20"/>
          <w:spacing w:val="-8"/>
        </w:rPr>
        <w:t> </w:t>
      </w:r>
      <w:r>
        <w:rPr>
          <w:color w:val="231F20"/>
        </w:rPr>
        <w:t>a</w:t>
      </w:r>
      <w:r>
        <w:rPr>
          <w:color w:val="231F20"/>
          <w:spacing w:val="-8"/>
        </w:rPr>
        <w:t> </w:t>
      </w:r>
      <w:r>
        <w:rPr>
          <w:color w:val="231F20"/>
        </w:rPr>
        <w:t>2021</w:t>
      </w:r>
      <w:r>
        <w:rPr>
          <w:color w:val="231F20"/>
          <w:spacing w:val="-8"/>
        </w:rPr>
        <w:t> </w:t>
      </w:r>
      <w:r>
        <w:rPr>
          <w:color w:val="231F20"/>
        </w:rPr>
        <w:t>or</w:t>
      </w:r>
      <w:r>
        <w:rPr>
          <w:color w:val="231F20"/>
          <w:spacing w:val="-8"/>
        </w:rPr>
        <w:t> </w:t>
      </w:r>
      <w:r>
        <w:rPr>
          <w:color w:val="231F20"/>
        </w:rPr>
        <w:t>earlier</w:t>
      </w:r>
      <w:r>
        <w:rPr>
          <w:color w:val="231F20"/>
          <w:spacing w:val="-8"/>
        </w:rPr>
        <w:t> </w:t>
      </w:r>
      <w:r>
        <w:rPr>
          <w:color w:val="231F20"/>
        </w:rPr>
        <w:t>Form</w:t>
      </w:r>
      <w:r>
        <w:rPr>
          <w:color w:val="231F20"/>
          <w:spacing w:val="-8"/>
        </w:rPr>
        <w:t> </w:t>
      </w:r>
      <w:r>
        <w:rPr>
          <w:color w:val="231F20"/>
        </w:rPr>
        <w:t>W-4P,</w:t>
      </w:r>
      <w:r>
        <w:rPr>
          <w:color w:val="231F20"/>
          <w:spacing w:val="-8"/>
        </w:rPr>
        <w:t> </w:t>
      </w:r>
      <w:r>
        <w:rPr>
          <w:color w:val="231F20"/>
        </w:rPr>
        <w:t>the</w:t>
      </w:r>
      <w:r>
        <w:rPr>
          <w:color w:val="231F20"/>
          <w:spacing w:val="-8"/>
        </w:rPr>
        <w:t> </w:t>
      </w:r>
      <w:r>
        <w:rPr>
          <w:color w:val="231F20"/>
        </w:rPr>
        <w:t>payer</w:t>
      </w:r>
      <w:r>
        <w:rPr>
          <w:color w:val="231F20"/>
          <w:spacing w:val="-8"/>
        </w:rPr>
        <w:t> </w:t>
      </w:r>
      <w:r>
        <w:rPr>
          <w:color w:val="231F20"/>
        </w:rPr>
        <w:t>may</w:t>
      </w:r>
      <w:r>
        <w:rPr>
          <w:color w:val="231F20"/>
          <w:spacing w:val="-8"/>
        </w:rPr>
        <w:t> </w:t>
      </w:r>
      <w:r>
        <w:rPr>
          <w:color w:val="231F20"/>
        </w:rPr>
        <w:t>also</w:t>
      </w:r>
      <w:r>
        <w:rPr>
          <w:color w:val="231F20"/>
          <w:spacing w:val="-8"/>
        </w:rPr>
        <w:t> </w:t>
      </w:r>
      <w:r>
        <w:rPr>
          <w:color w:val="231F20"/>
        </w:rPr>
        <w:t>figure withholding using the methods described in </w:t>
      </w:r>
      <w:hyperlink w:history="true" w:anchor="_bookmark11">
        <w:r>
          <w:rPr>
            <w:color w:val="0056A2"/>
            <w:u w:val="single" w:color="0055A1"/>
          </w:rPr>
          <w:t>section 3</w:t>
        </w:r>
      </w:hyperlink>
      <w:r>
        <w:rPr>
          <w:color w:val="0056A2"/>
        </w:rPr>
        <w:t> </w:t>
      </w:r>
      <w:r>
        <w:rPr>
          <w:color w:val="231F20"/>
        </w:rPr>
        <w:t>and </w:t>
      </w:r>
      <w:hyperlink w:history="true" w:anchor="_bookmark13">
        <w:r>
          <w:rPr>
            <w:color w:val="0056A2"/>
            <w:u w:val="single" w:color="0055A1"/>
          </w:rPr>
          <w:t>section 5</w:t>
        </w:r>
      </w:hyperlink>
      <w:r>
        <w:rPr>
          <w:color w:val="231F20"/>
        </w:rPr>
        <w:t>. For more information about Form W-4P, see </w:t>
      </w:r>
      <w:hyperlink w:history="true" w:anchor="_bookmark6">
        <w:r>
          <w:rPr>
            <w:rFonts w:ascii="Arial"/>
            <w:i/>
            <w:color w:val="0056A2"/>
            <w:spacing w:val="-2"/>
            <w:u w:val="single" w:color="0055A1"/>
          </w:rPr>
          <w:t>Form</w:t>
        </w:r>
        <w:r>
          <w:rPr>
            <w:rFonts w:ascii="Arial"/>
            <w:i/>
            <w:color w:val="0056A2"/>
            <w:spacing w:val="-11"/>
            <w:u w:val="single" w:color="0055A1"/>
          </w:rPr>
          <w:t> </w:t>
        </w:r>
        <w:r>
          <w:rPr>
            <w:rFonts w:ascii="Arial"/>
            <w:i/>
            <w:color w:val="0056A2"/>
            <w:spacing w:val="-2"/>
            <w:u w:val="single" w:color="0055A1"/>
          </w:rPr>
          <w:t>W-4P</w:t>
        </w:r>
      </w:hyperlink>
      <w:r>
        <w:rPr>
          <w:color w:val="231F20"/>
          <w:spacing w:val="-2"/>
        </w:rPr>
        <w:t>,</w:t>
      </w:r>
      <w:r>
        <w:rPr>
          <w:color w:val="231F20"/>
          <w:spacing w:val="-7"/>
        </w:rPr>
        <w:t> </w:t>
      </w:r>
      <w:r>
        <w:rPr>
          <w:color w:val="231F20"/>
          <w:spacing w:val="-2"/>
        </w:rPr>
        <w:t>later.</w:t>
      </w:r>
      <w:r>
        <w:rPr>
          <w:color w:val="231F20"/>
          <w:spacing w:val="-7"/>
        </w:rPr>
        <w:t> </w:t>
      </w:r>
      <w:r>
        <w:rPr>
          <w:color w:val="231F20"/>
          <w:spacing w:val="-2"/>
        </w:rPr>
        <w:t>Also,</w:t>
      </w:r>
      <w:r>
        <w:rPr>
          <w:color w:val="231F20"/>
          <w:spacing w:val="-7"/>
        </w:rPr>
        <w:t> </w:t>
      </w:r>
      <w:r>
        <w:rPr>
          <w:color w:val="231F20"/>
          <w:spacing w:val="-2"/>
        </w:rPr>
        <w:t>see</w:t>
      </w:r>
      <w:r>
        <w:rPr>
          <w:color w:val="231F20"/>
          <w:spacing w:val="-7"/>
        </w:rPr>
        <w:t> </w:t>
      </w:r>
      <w:hyperlink w:history="true" w:anchor="_bookmark8">
        <w:r>
          <w:rPr>
            <w:rFonts w:ascii="Arial"/>
            <w:i/>
            <w:color w:val="0056A2"/>
            <w:spacing w:val="-2"/>
            <w:u w:val="single" w:color="0055A1"/>
          </w:rPr>
          <w:t>How</w:t>
        </w:r>
        <w:r>
          <w:rPr>
            <w:rFonts w:ascii="Arial"/>
            <w:i/>
            <w:color w:val="0056A2"/>
            <w:spacing w:val="-9"/>
            <w:u w:val="single" w:color="0055A1"/>
          </w:rPr>
          <w:t> </w:t>
        </w:r>
        <w:r>
          <w:rPr>
            <w:rFonts w:ascii="Arial"/>
            <w:i/>
            <w:color w:val="0056A2"/>
            <w:spacing w:val="-2"/>
            <w:u w:val="single" w:color="0055A1"/>
          </w:rPr>
          <w:t>To</w:t>
        </w:r>
        <w:r>
          <w:rPr>
            <w:rFonts w:ascii="Arial"/>
            <w:i/>
            <w:color w:val="0056A2"/>
            <w:spacing w:val="-9"/>
            <w:u w:val="single" w:color="0055A1"/>
          </w:rPr>
          <w:t> </w:t>
        </w:r>
        <w:r>
          <w:rPr>
            <w:rFonts w:ascii="Arial"/>
            <w:i/>
            <w:color w:val="0056A2"/>
            <w:spacing w:val="-2"/>
            <w:u w:val="single" w:color="0055A1"/>
          </w:rPr>
          <w:t>Treat</w:t>
        </w:r>
        <w:r>
          <w:rPr>
            <w:rFonts w:ascii="Arial"/>
            <w:i/>
            <w:color w:val="0056A2"/>
            <w:spacing w:val="-9"/>
            <w:u w:val="single" w:color="0055A1"/>
          </w:rPr>
          <w:t> </w:t>
        </w:r>
        <w:r>
          <w:rPr>
            <w:rFonts w:ascii="Arial"/>
            <w:i/>
            <w:color w:val="0056A2"/>
            <w:spacing w:val="-2"/>
            <w:u w:val="single" w:color="0055A1"/>
          </w:rPr>
          <w:t>2021</w:t>
        </w:r>
        <w:r>
          <w:rPr>
            <w:rFonts w:ascii="Arial"/>
            <w:i/>
            <w:color w:val="0056A2"/>
            <w:spacing w:val="-9"/>
            <w:u w:val="single" w:color="0055A1"/>
          </w:rPr>
          <w:t> </w:t>
        </w:r>
        <w:r>
          <w:rPr>
            <w:rFonts w:ascii="Arial"/>
            <w:i/>
            <w:color w:val="0056A2"/>
            <w:spacing w:val="-2"/>
            <w:u w:val="single" w:color="0055A1"/>
          </w:rPr>
          <w:t>and</w:t>
        </w:r>
        <w:r>
          <w:rPr>
            <w:rFonts w:ascii="Arial"/>
            <w:i/>
            <w:color w:val="0056A2"/>
            <w:spacing w:val="-9"/>
            <w:u w:val="single" w:color="0055A1"/>
          </w:rPr>
          <w:t> </w:t>
        </w:r>
        <w:r>
          <w:rPr>
            <w:rFonts w:ascii="Arial"/>
            <w:i/>
            <w:color w:val="0056A2"/>
            <w:spacing w:val="-2"/>
            <w:u w:val="single" w:color="0055A1"/>
          </w:rPr>
          <w:t>Earlier</w:t>
        </w:r>
      </w:hyperlink>
      <w:r>
        <w:rPr>
          <w:rFonts w:ascii="Arial"/>
          <w:i/>
          <w:color w:val="0056A2"/>
          <w:spacing w:val="-2"/>
        </w:rPr>
        <w:t> </w:t>
      </w:r>
      <w:bookmarkStart w:name="Introduction" w:id="4"/>
      <w:bookmarkEnd w:id="4"/>
      <w:r>
        <w:rPr>
          <w:rFonts w:ascii="Arial"/>
          <w:i/>
          <w:color w:val="0056A2"/>
          <w:spacing w:val="-1"/>
          <w:w w:val="98"/>
        </w:rPr>
      </w:r>
      <w:bookmarkStart w:name="_bookmark0" w:id="5"/>
      <w:bookmarkEnd w:id="5"/>
      <w:r>
        <w:rPr>
          <w:rFonts w:ascii="Arial"/>
          <w:i/>
          <w:color w:val="0056A2"/>
          <w:spacing w:val="-1"/>
          <w:w w:val="98"/>
        </w:rPr>
      </w:r>
      <w:hyperlink w:history="true" w:anchor="_bookmark8">
        <w:r>
          <w:rPr>
            <w:rFonts w:ascii="Arial"/>
            <w:i/>
            <w:color w:val="0056A2"/>
            <w:u w:val="single" w:color="0055A1"/>
          </w:rPr>
          <w:t>Forms W-4P as if They Were 2022 or Later Forms W-4P</w:t>
        </w:r>
      </w:hyperlink>
      <w:r>
        <w:rPr>
          <w:color w:val="231F20"/>
        </w:rPr>
        <w:t>, later, for an optional computational bridge.</w:t>
      </w:r>
    </w:p>
    <w:p>
      <w:pPr>
        <w:pStyle w:val="BodyText"/>
        <w:spacing w:line="244" w:lineRule="auto" w:before="45"/>
        <w:ind w:left="120" w:right="39" w:firstLine="239"/>
        <w:jc w:val="both"/>
      </w:pPr>
      <w:r>
        <w:rPr>
          <w:color w:val="231F20"/>
        </w:rPr>
        <w:t>For more information about Form W-4R, see section </w:t>
      </w:r>
      <w:r>
        <w:rPr>
          <w:color w:val="231F20"/>
        </w:rPr>
        <w:t>8 of Pub. 15-A, Employer's Supplemental Tax Guide.</w:t>
      </w:r>
    </w:p>
    <w:p>
      <w:pPr>
        <w:spacing w:line="240" w:lineRule="auto" w:before="0"/>
        <w:ind w:left="119" w:right="38" w:firstLine="0"/>
        <w:jc w:val="both"/>
        <w:rPr>
          <w:sz w:val="20"/>
        </w:rPr>
      </w:pPr>
      <w:r>
        <w:rPr>
          <w:rFonts w:ascii="Arial Black"/>
          <w:color w:val="231F20"/>
          <w:spacing w:val="-4"/>
          <w:sz w:val="20"/>
        </w:rPr>
        <w:t>Computational</w:t>
      </w:r>
      <w:r>
        <w:rPr>
          <w:rFonts w:ascii="Arial Black"/>
          <w:color w:val="231F20"/>
          <w:spacing w:val="-13"/>
          <w:sz w:val="20"/>
        </w:rPr>
        <w:t> </w:t>
      </w:r>
      <w:r>
        <w:rPr>
          <w:rFonts w:ascii="Arial Black"/>
          <w:color w:val="231F20"/>
          <w:spacing w:val="-4"/>
          <w:sz w:val="20"/>
        </w:rPr>
        <w:t>bridge</w:t>
      </w:r>
      <w:r>
        <w:rPr>
          <w:rFonts w:ascii="Arial Black"/>
          <w:color w:val="231F20"/>
          <w:spacing w:val="-13"/>
          <w:sz w:val="20"/>
        </w:rPr>
        <w:t> </w:t>
      </w:r>
      <w:r>
        <w:rPr>
          <w:rFonts w:ascii="Arial Black"/>
          <w:color w:val="231F20"/>
          <w:spacing w:val="-4"/>
          <w:sz w:val="20"/>
        </w:rPr>
        <w:t>for</w:t>
      </w:r>
      <w:r>
        <w:rPr>
          <w:rFonts w:ascii="Arial Black"/>
          <w:color w:val="231F20"/>
          <w:spacing w:val="-13"/>
          <w:sz w:val="20"/>
        </w:rPr>
        <w:t> </w:t>
      </w:r>
      <w:r>
        <w:rPr>
          <w:rFonts w:ascii="Arial Black"/>
          <w:color w:val="231F20"/>
          <w:spacing w:val="-4"/>
          <w:sz w:val="20"/>
        </w:rPr>
        <w:t>Form</w:t>
      </w:r>
      <w:r>
        <w:rPr>
          <w:rFonts w:ascii="Arial Black"/>
          <w:color w:val="231F20"/>
          <w:spacing w:val="-12"/>
          <w:sz w:val="20"/>
        </w:rPr>
        <w:t> </w:t>
      </w:r>
      <w:r>
        <w:rPr>
          <w:rFonts w:ascii="Arial Black"/>
          <w:color w:val="231F20"/>
          <w:spacing w:val="-4"/>
          <w:sz w:val="20"/>
        </w:rPr>
        <w:t>W-4.</w:t>
      </w:r>
      <w:r>
        <w:rPr>
          <w:rFonts w:ascii="Arial Black"/>
          <w:color w:val="231F20"/>
          <w:spacing w:val="-13"/>
          <w:sz w:val="20"/>
        </w:rPr>
        <w:t> </w:t>
      </w:r>
      <w:r>
        <w:rPr>
          <w:color w:val="231F20"/>
          <w:spacing w:val="-4"/>
          <w:sz w:val="20"/>
        </w:rPr>
        <w:t>Employers</w:t>
      </w:r>
      <w:r>
        <w:rPr>
          <w:color w:val="231F20"/>
          <w:spacing w:val="-9"/>
          <w:sz w:val="20"/>
        </w:rPr>
        <w:t> </w:t>
      </w:r>
      <w:r>
        <w:rPr>
          <w:color w:val="231F20"/>
          <w:spacing w:val="-4"/>
          <w:sz w:val="20"/>
        </w:rPr>
        <w:t>may </w:t>
      </w:r>
      <w:r>
        <w:rPr>
          <w:color w:val="231F20"/>
          <w:sz w:val="20"/>
        </w:rPr>
        <w:t>use an optional computational bridge to treat 2019 and earlier</w:t>
      </w:r>
      <w:r>
        <w:rPr>
          <w:color w:val="231F20"/>
          <w:spacing w:val="-8"/>
          <w:sz w:val="20"/>
        </w:rPr>
        <w:t> </w:t>
      </w:r>
      <w:r>
        <w:rPr>
          <w:color w:val="231F20"/>
          <w:sz w:val="20"/>
        </w:rPr>
        <w:t>Forms</w:t>
      </w:r>
      <w:r>
        <w:rPr>
          <w:color w:val="231F20"/>
          <w:spacing w:val="-8"/>
          <w:sz w:val="20"/>
        </w:rPr>
        <w:t> </w:t>
      </w:r>
      <w:r>
        <w:rPr>
          <w:color w:val="231F20"/>
          <w:sz w:val="20"/>
        </w:rPr>
        <w:t>W-4</w:t>
      </w:r>
      <w:r>
        <w:rPr>
          <w:color w:val="231F20"/>
          <w:spacing w:val="-8"/>
          <w:sz w:val="20"/>
        </w:rPr>
        <w:t> </w:t>
      </w:r>
      <w:r>
        <w:rPr>
          <w:color w:val="231F20"/>
          <w:sz w:val="20"/>
        </w:rPr>
        <w:t>as</w:t>
      </w:r>
      <w:r>
        <w:rPr>
          <w:color w:val="231F20"/>
          <w:spacing w:val="-8"/>
          <w:sz w:val="20"/>
        </w:rPr>
        <w:t> </w:t>
      </w:r>
      <w:r>
        <w:rPr>
          <w:color w:val="231F20"/>
          <w:sz w:val="20"/>
        </w:rPr>
        <w:t>if</w:t>
      </w:r>
      <w:r>
        <w:rPr>
          <w:color w:val="231F20"/>
          <w:spacing w:val="-8"/>
          <w:sz w:val="20"/>
        </w:rPr>
        <w:t> </w:t>
      </w:r>
      <w:r>
        <w:rPr>
          <w:color w:val="231F20"/>
          <w:sz w:val="20"/>
        </w:rPr>
        <w:t>they</w:t>
      </w:r>
      <w:r>
        <w:rPr>
          <w:color w:val="231F20"/>
          <w:spacing w:val="-8"/>
          <w:sz w:val="20"/>
        </w:rPr>
        <w:t> </w:t>
      </w:r>
      <w:r>
        <w:rPr>
          <w:color w:val="231F20"/>
          <w:sz w:val="20"/>
        </w:rPr>
        <w:t>were</w:t>
      </w:r>
      <w:r>
        <w:rPr>
          <w:color w:val="231F20"/>
          <w:spacing w:val="-8"/>
          <w:sz w:val="20"/>
        </w:rPr>
        <w:t> </w:t>
      </w:r>
      <w:r>
        <w:rPr>
          <w:color w:val="231F20"/>
          <w:sz w:val="20"/>
        </w:rPr>
        <w:t>2020</w:t>
      </w:r>
      <w:r>
        <w:rPr>
          <w:color w:val="231F20"/>
          <w:spacing w:val="-8"/>
          <w:sz w:val="20"/>
        </w:rPr>
        <w:t> </w:t>
      </w:r>
      <w:r>
        <w:rPr>
          <w:color w:val="231F20"/>
          <w:sz w:val="20"/>
        </w:rPr>
        <w:t>or</w:t>
      </w:r>
      <w:r>
        <w:rPr>
          <w:color w:val="231F20"/>
          <w:spacing w:val="-8"/>
          <w:sz w:val="20"/>
        </w:rPr>
        <w:t> </w:t>
      </w:r>
      <w:r>
        <w:rPr>
          <w:color w:val="231F20"/>
          <w:sz w:val="20"/>
        </w:rPr>
        <w:t>later</w:t>
      </w:r>
      <w:r>
        <w:rPr>
          <w:color w:val="231F20"/>
          <w:spacing w:val="-8"/>
          <w:sz w:val="20"/>
        </w:rPr>
        <w:t> </w:t>
      </w:r>
      <w:r>
        <w:rPr>
          <w:color w:val="231F20"/>
          <w:sz w:val="20"/>
        </w:rPr>
        <w:t>Forms</w:t>
      </w:r>
      <w:r>
        <w:rPr>
          <w:color w:val="231F20"/>
          <w:spacing w:val="-8"/>
          <w:sz w:val="20"/>
        </w:rPr>
        <w:t> </w:t>
      </w:r>
      <w:r>
        <w:rPr>
          <w:color w:val="231F20"/>
          <w:sz w:val="20"/>
        </w:rPr>
        <w:t>W-4 for purposes of figuring federal income tax withholding. See</w:t>
      </w:r>
      <w:r>
        <w:rPr>
          <w:color w:val="231F20"/>
          <w:spacing w:val="-3"/>
          <w:sz w:val="20"/>
        </w:rPr>
        <w:t> </w:t>
      </w:r>
      <w:hyperlink w:history="true" w:anchor="_bookmark4">
        <w:r>
          <w:rPr>
            <w:rFonts w:ascii="Arial"/>
            <w:i/>
            <w:color w:val="0056A2"/>
            <w:sz w:val="20"/>
            <w:u w:val="single" w:color="0055A1"/>
          </w:rPr>
          <w:t>How</w:t>
        </w:r>
        <w:r>
          <w:rPr>
            <w:rFonts w:ascii="Arial"/>
            <w:i/>
            <w:color w:val="0056A2"/>
            <w:spacing w:val="-5"/>
            <w:sz w:val="20"/>
            <w:u w:val="single" w:color="0055A1"/>
          </w:rPr>
          <w:t> </w:t>
        </w:r>
        <w:r>
          <w:rPr>
            <w:rFonts w:ascii="Arial"/>
            <w:i/>
            <w:color w:val="0056A2"/>
            <w:sz w:val="20"/>
            <w:u w:val="single" w:color="0055A1"/>
          </w:rPr>
          <w:t>To</w:t>
        </w:r>
        <w:r>
          <w:rPr>
            <w:rFonts w:ascii="Arial"/>
            <w:i/>
            <w:color w:val="0056A2"/>
            <w:spacing w:val="-5"/>
            <w:sz w:val="20"/>
            <w:u w:val="single" w:color="0055A1"/>
          </w:rPr>
          <w:t> </w:t>
        </w:r>
        <w:r>
          <w:rPr>
            <w:rFonts w:ascii="Arial"/>
            <w:i/>
            <w:color w:val="0056A2"/>
            <w:sz w:val="20"/>
            <w:u w:val="single" w:color="0055A1"/>
          </w:rPr>
          <w:t>Treat</w:t>
        </w:r>
        <w:r>
          <w:rPr>
            <w:rFonts w:ascii="Arial"/>
            <w:i/>
            <w:color w:val="0056A2"/>
            <w:spacing w:val="-5"/>
            <w:sz w:val="20"/>
            <w:u w:val="single" w:color="0055A1"/>
          </w:rPr>
          <w:t> </w:t>
        </w:r>
        <w:r>
          <w:rPr>
            <w:rFonts w:ascii="Arial"/>
            <w:i/>
            <w:color w:val="0056A2"/>
            <w:sz w:val="20"/>
            <w:u w:val="single" w:color="0055A1"/>
          </w:rPr>
          <w:t>2019</w:t>
        </w:r>
        <w:r>
          <w:rPr>
            <w:rFonts w:ascii="Arial"/>
            <w:i/>
            <w:color w:val="0056A2"/>
            <w:spacing w:val="-5"/>
            <w:sz w:val="20"/>
            <w:u w:val="single" w:color="0055A1"/>
          </w:rPr>
          <w:t> </w:t>
        </w:r>
        <w:r>
          <w:rPr>
            <w:rFonts w:ascii="Arial"/>
            <w:i/>
            <w:color w:val="0056A2"/>
            <w:sz w:val="20"/>
            <w:u w:val="single" w:color="0055A1"/>
          </w:rPr>
          <w:t>and</w:t>
        </w:r>
        <w:r>
          <w:rPr>
            <w:rFonts w:ascii="Arial"/>
            <w:i/>
            <w:color w:val="0056A2"/>
            <w:spacing w:val="-5"/>
            <w:sz w:val="20"/>
            <w:u w:val="single" w:color="0055A1"/>
          </w:rPr>
          <w:t> </w:t>
        </w:r>
        <w:r>
          <w:rPr>
            <w:rFonts w:ascii="Arial"/>
            <w:i/>
            <w:color w:val="0056A2"/>
            <w:sz w:val="20"/>
            <w:u w:val="single" w:color="0055A1"/>
          </w:rPr>
          <w:t>Earlier</w:t>
        </w:r>
        <w:r>
          <w:rPr>
            <w:rFonts w:ascii="Arial"/>
            <w:i/>
            <w:color w:val="0056A2"/>
            <w:spacing w:val="-5"/>
            <w:sz w:val="20"/>
            <w:u w:val="single" w:color="0055A1"/>
          </w:rPr>
          <w:t> </w:t>
        </w:r>
        <w:r>
          <w:rPr>
            <w:rFonts w:ascii="Arial"/>
            <w:i/>
            <w:color w:val="0056A2"/>
            <w:sz w:val="20"/>
            <w:u w:val="single" w:color="0055A1"/>
          </w:rPr>
          <w:t>Forms</w:t>
        </w:r>
        <w:r>
          <w:rPr>
            <w:rFonts w:ascii="Arial"/>
            <w:i/>
            <w:color w:val="0056A2"/>
            <w:spacing w:val="-5"/>
            <w:sz w:val="20"/>
            <w:u w:val="single" w:color="0055A1"/>
          </w:rPr>
          <w:t> </w:t>
        </w:r>
        <w:r>
          <w:rPr>
            <w:rFonts w:ascii="Arial"/>
            <w:i/>
            <w:color w:val="0056A2"/>
            <w:sz w:val="20"/>
            <w:u w:val="single" w:color="0055A1"/>
          </w:rPr>
          <w:t>W-4</w:t>
        </w:r>
        <w:r>
          <w:rPr>
            <w:rFonts w:ascii="Arial"/>
            <w:i/>
            <w:color w:val="0056A2"/>
            <w:spacing w:val="-5"/>
            <w:sz w:val="20"/>
            <w:u w:val="single" w:color="0055A1"/>
          </w:rPr>
          <w:t> </w:t>
        </w:r>
        <w:r>
          <w:rPr>
            <w:rFonts w:ascii="Arial"/>
            <w:i/>
            <w:color w:val="0056A2"/>
            <w:sz w:val="20"/>
            <w:u w:val="single" w:color="0055A1"/>
          </w:rPr>
          <w:t>as</w:t>
        </w:r>
        <w:r>
          <w:rPr>
            <w:rFonts w:ascii="Arial"/>
            <w:i/>
            <w:color w:val="0056A2"/>
            <w:spacing w:val="-5"/>
            <w:sz w:val="20"/>
            <w:u w:val="single" w:color="0055A1"/>
          </w:rPr>
          <w:t> </w:t>
        </w:r>
        <w:r>
          <w:rPr>
            <w:rFonts w:ascii="Arial"/>
            <w:i/>
            <w:color w:val="0056A2"/>
            <w:sz w:val="20"/>
            <w:u w:val="single" w:color="0055A1"/>
          </w:rPr>
          <w:t>if</w:t>
        </w:r>
        <w:r>
          <w:rPr>
            <w:rFonts w:ascii="Arial"/>
            <w:i/>
            <w:color w:val="0056A2"/>
            <w:spacing w:val="-5"/>
            <w:sz w:val="20"/>
            <w:u w:val="single" w:color="0055A1"/>
          </w:rPr>
          <w:t> </w:t>
        </w:r>
        <w:r>
          <w:rPr>
            <w:rFonts w:ascii="Arial"/>
            <w:i/>
            <w:color w:val="0056A2"/>
            <w:sz w:val="20"/>
            <w:u w:val="single" w:color="0055A1"/>
          </w:rPr>
          <w:t>They</w:t>
        </w:r>
      </w:hyperlink>
      <w:r>
        <w:rPr>
          <w:rFonts w:ascii="Arial"/>
          <w:i/>
          <w:color w:val="0056A2"/>
          <w:sz w:val="20"/>
        </w:rPr>
        <w:t> </w:t>
      </w:r>
      <w:hyperlink w:history="true" w:anchor="_bookmark4">
        <w:r>
          <w:rPr>
            <w:rFonts w:ascii="Arial"/>
            <w:i/>
            <w:color w:val="0056A2"/>
            <w:sz w:val="20"/>
            <w:u w:val="single" w:color="0055A1"/>
          </w:rPr>
          <w:t>Were 2020 or Later Forms W-4</w:t>
        </w:r>
      </w:hyperlink>
      <w:r>
        <w:rPr>
          <w:color w:val="231F20"/>
          <w:sz w:val="20"/>
        </w:rPr>
        <w:t>, later, for more informa- </w:t>
      </w:r>
      <w:r>
        <w:rPr>
          <w:color w:val="231F20"/>
          <w:spacing w:val="-2"/>
          <w:sz w:val="20"/>
        </w:rPr>
        <w:t>tion.</w:t>
      </w:r>
    </w:p>
    <w:p>
      <w:pPr>
        <w:pStyle w:val="BodyText"/>
        <w:spacing w:line="232" w:lineRule="auto"/>
        <w:ind w:left="120" w:right="39" w:hanging="1"/>
        <w:jc w:val="both"/>
      </w:pPr>
      <w:bookmarkStart w:name="_bookmark1" w:id="6"/>
      <w:bookmarkEnd w:id="6"/>
      <w:r>
        <w:rPr/>
      </w:r>
      <w:r>
        <w:rPr>
          <w:rFonts w:ascii="Arial Black"/>
          <w:color w:val="231F20"/>
          <w:spacing w:val="-8"/>
        </w:rPr>
        <w:t>Electronic</w:t>
      </w:r>
      <w:r>
        <w:rPr>
          <w:rFonts w:ascii="Arial Black"/>
          <w:color w:val="231F20"/>
          <w:spacing w:val="-9"/>
        </w:rPr>
        <w:t> </w:t>
      </w:r>
      <w:r>
        <w:rPr>
          <w:rFonts w:ascii="Arial Black"/>
          <w:color w:val="231F20"/>
          <w:spacing w:val="-8"/>
        </w:rPr>
        <w:t>submission</w:t>
      </w:r>
      <w:r>
        <w:rPr>
          <w:rFonts w:ascii="Arial Black"/>
          <w:color w:val="231F20"/>
          <w:spacing w:val="-9"/>
        </w:rPr>
        <w:t> </w:t>
      </w:r>
      <w:r>
        <w:rPr>
          <w:rFonts w:ascii="Arial Black"/>
          <w:color w:val="231F20"/>
          <w:spacing w:val="-8"/>
        </w:rPr>
        <w:t>of</w:t>
      </w:r>
      <w:r>
        <w:rPr>
          <w:rFonts w:ascii="Arial Black"/>
          <w:color w:val="231F20"/>
          <w:spacing w:val="-9"/>
        </w:rPr>
        <w:t> </w:t>
      </w:r>
      <w:r>
        <w:rPr>
          <w:rFonts w:ascii="Arial Black"/>
          <w:color w:val="231F20"/>
          <w:spacing w:val="-8"/>
        </w:rPr>
        <w:t>Forms W-4</w:t>
      </w:r>
      <w:r>
        <w:rPr>
          <w:rFonts w:ascii="Arial Black"/>
          <w:color w:val="231F20"/>
          <w:spacing w:val="-9"/>
        </w:rPr>
        <w:t> </w:t>
      </w:r>
      <w:r>
        <w:rPr>
          <w:rFonts w:ascii="Arial Black"/>
          <w:color w:val="231F20"/>
          <w:spacing w:val="-8"/>
        </w:rPr>
        <w:t>and</w:t>
      </w:r>
      <w:r>
        <w:rPr>
          <w:rFonts w:ascii="Arial Black"/>
          <w:color w:val="231F20"/>
          <w:spacing w:val="-9"/>
        </w:rPr>
        <w:t> </w:t>
      </w:r>
      <w:r>
        <w:rPr>
          <w:rFonts w:ascii="Arial Black"/>
          <w:color w:val="231F20"/>
          <w:spacing w:val="-8"/>
        </w:rPr>
        <w:t>W-4P. </w:t>
      </w:r>
      <w:r>
        <w:rPr>
          <w:color w:val="231F20"/>
          <w:spacing w:val="-8"/>
        </w:rPr>
        <w:t>You </w:t>
      </w:r>
      <w:r>
        <w:rPr>
          <w:color w:val="231F20"/>
        </w:rPr>
        <w:t>may</w:t>
      </w:r>
      <w:r>
        <w:rPr>
          <w:color w:val="231F20"/>
          <w:spacing w:val="-6"/>
        </w:rPr>
        <w:t> </w:t>
      </w:r>
      <w:r>
        <w:rPr>
          <w:color w:val="231F20"/>
        </w:rPr>
        <w:t>set</w:t>
      </w:r>
      <w:r>
        <w:rPr>
          <w:color w:val="231F20"/>
          <w:spacing w:val="-6"/>
        </w:rPr>
        <w:t> </w:t>
      </w:r>
      <w:r>
        <w:rPr>
          <w:color w:val="231F20"/>
        </w:rPr>
        <w:t>up</w:t>
      </w:r>
      <w:r>
        <w:rPr>
          <w:color w:val="231F20"/>
          <w:spacing w:val="-6"/>
        </w:rPr>
        <w:t> </w:t>
      </w:r>
      <w:r>
        <w:rPr>
          <w:color w:val="231F20"/>
        </w:rPr>
        <w:t>a</w:t>
      </w:r>
      <w:r>
        <w:rPr>
          <w:color w:val="231F20"/>
          <w:spacing w:val="-6"/>
        </w:rPr>
        <w:t> </w:t>
      </w:r>
      <w:r>
        <w:rPr>
          <w:color w:val="231F20"/>
        </w:rPr>
        <w:t>system</w:t>
      </w:r>
      <w:r>
        <w:rPr>
          <w:color w:val="231F20"/>
          <w:spacing w:val="-6"/>
        </w:rPr>
        <w:t> </w:t>
      </w:r>
      <w:r>
        <w:rPr>
          <w:color w:val="231F20"/>
        </w:rPr>
        <w:t>to</w:t>
      </w:r>
      <w:r>
        <w:rPr>
          <w:color w:val="231F20"/>
          <w:spacing w:val="-6"/>
        </w:rPr>
        <w:t> </w:t>
      </w:r>
      <w:r>
        <w:rPr>
          <w:color w:val="231F20"/>
        </w:rPr>
        <w:t>electronically</w:t>
      </w:r>
      <w:r>
        <w:rPr>
          <w:color w:val="231F20"/>
          <w:spacing w:val="-6"/>
        </w:rPr>
        <w:t> </w:t>
      </w:r>
      <w:r>
        <w:rPr>
          <w:color w:val="231F20"/>
        </w:rPr>
        <w:t>receive</w:t>
      </w:r>
      <w:r>
        <w:rPr>
          <w:color w:val="231F20"/>
          <w:spacing w:val="-6"/>
        </w:rPr>
        <w:t> </w:t>
      </w:r>
      <w:r>
        <w:rPr>
          <w:color w:val="231F20"/>
        </w:rPr>
        <w:t>Form</w:t>
      </w:r>
      <w:r>
        <w:rPr>
          <w:color w:val="231F20"/>
          <w:spacing w:val="-6"/>
        </w:rPr>
        <w:t> </w:t>
      </w:r>
      <w:r>
        <w:rPr>
          <w:color w:val="231F20"/>
        </w:rPr>
        <w:t>W-4</w:t>
      </w:r>
      <w:r>
        <w:rPr>
          <w:color w:val="231F20"/>
          <w:spacing w:val="-12"/>
        </w:rPr>
        <w:t> </w:t>
      </w:r>
      <w:r>
        <w:rPr>
          <w:color w:val="231F20"/>
        </w:rPr>
        <w:t>or Form W-4P from an employee or payee.</w:t>
      </w:r>
    </w:p>
    <w:p>
      <w:pPr>
        <w:pStyle w:val="BodyText"/>
        <w:spacing w:line="244" w:lineRule="auto" w:before="31"/>
        <w:ind w:left="119" w:right="38" w:firstLine="240"/>
        <w:jc w:val="both"/>
      </w:pPr>
      <w:r>
        <w:rPr>
          <w:color w:val="231F20"/>
        </w:rPr>
        <w:t>For each form that you establish an electronic </w:t>
      </w:r>
      <w:r>
        <w:rPr>
          <w:color w:val="231F20"/>
        </w:rPr>
        <w:t>submis- sion system for, you must meet each of the following five </w:t>
      </w:r>
      <w:r>
        <w:rPr>
          <w:color w:val="231F20"/>
          <w:spacing w:val="-2"/>
        </w:rPr>
        <w:t>requirements.</w:t>
      </w:r>
    </w:p>
    <w:p>
      <w:pPr>
        <w:pStyle w:val="ListParagraph"/>
        <w:numPr>
          <w:ilvl w:val="0"/>
          <w:numId w:val="5"/>
        </w:numPr>
        <w:tabs>
          <w:tab w:pos="490" w:val="left" w:leader="none"/>
        </w:tabs>
        <w:spacing w:line="244" w:lineRule="auto" w:before="111" w:after="0"/>
        <w:ind w:left="490" w:right="62" w:hanging="267"/>
        <w:jc w:val="left"/>
        <w:rPr>
          <w:sz w:val="20"/>
        </w:rPr>
      </w:pPr>
      <w:r>
        <w:rPr>
          <w:color w:val="231F20"/>
          <w:sz w:val="20"/>
        </w:rPr>
        <w:t>The electronic system must ensure that the informa- tion</w:t>
      </w:r>
      <w:r>
        <w:rPr>
          <w:color w:val="231F20"/>
          <w:spacing w:val="-11"/>
          <w:sz w:val="20"/>
        </w:rPr>
        <w:t> </w:t>
      </w:r>
      <w:r>
        <w:rPr>
          <w:color w:val="231F20"/>
          <w:sz w:val="20"/>
        </w:rPr>
        <w:t>received</w:t>
      </w:r>
      <w:r>
        <w:rPr>
          <w:color w:val="231F20"/>
          <w:spacing w:val="-11"/>
          <w:sz w:val="20"/>
        </w:rPr>
        <w:t> </w:t>
      </w:r>
      <w:r>
        <w:rPr>
          <w:color w:val="231F20"/>
          <w:sz w:val="20"/>
        </w:rPr>
        <w:t>by</w:t>
      </w:r>
      <w:r>
        <w:rPr>
          <w:color w:val="231F20"/>
          <w:spacing w:val="-11"/>
          <w:sz w:val="20"/>
        </w:rPr>
        <w:t> </w:t>
      </w:r>
      <w:r>
        <w:rPr>
          <w:color w:val="231F20"/>
          <w:sz w:val="20"/>
        </w:rPr>
        <w:t>you</w:t>
      </w:r>
      <w:r>
        <w:rPr>
          <w:color w:val="231F20"/>
          <w:spacing w:val="-11"/>
          <w:sz w:val="20"/>
        </w:rPr>
        <w:t> </w:t>
      </w:r>
      <w:r>
        <w:rPr>
          <w:color w:val="231F20"/>
          <w:sz w:val="20"/>
        </w:rPr>
        <w:t>is</w:t>
      </w:r>
      <w:r>
        <w:rPr>
          <w:color w:val="231F20"/>
          <w:spacing w:val="-11"/>
          <w:sz w:val="20"/>
        </w:rPr>
        <w:t> </w:t>
      </w:r>
      <w:r>
        <w:rPr>
          <w:color w:val="231F20"/>
          <w:sz w:val="20"/>
        </w:rPr>
        <w:t>the</w:t>
      </w:r>
      <w:r>
        <w:rPr>
          <w:color w:val="231F20"/>
          <w:spacing w:val="-11"/>
          <w:sz w:val="20"/>
        </w:rPr>
        <w:t> </w:t>
      </w:r>
      <w:r>
        <w:rPr>
          <w:color w:val="231F20"/>
          <w:sz w:val="20"/>
        </w:rPr>
        <w:t>information</w:t>
      </w:r>
      <w:r>
        <w:rPr>
          <w:color w:val="231F20"/>
          <w:spacing w:val="-11"/>
          <w:sz w:val="20"/>
        </w:rPr>
        <w:t> </w:t>
      </w:r>
      <w:r>
        <w:rPr>
          <w:color w:val="231F20"/>
          <w:sz w:val="20"/>
        </w:rPr>
        <w:t>sent</w:t>
      </w:r>
      <w:r>
        <w:rPr>
          <w:color w:val="231F20"/>
          <w:spacing w:val="-11"/>
          <w:sz w:val="20"/>
        </w:rPr>
        <w:t> </w:t>
      </w:r>
      <w:r>
        <w:rPr>
          <w:color w:val="231F20"/>
          <w:sz w:val="20"/>
        </w:rPr>
        <w:t>by</w:t>
      </w:r>
      <w:r>
        <w:rPr>
          <w:color w:val="231F20"/>
          <w:spacing w:val="-11"/>
          <w:sz w:val="20"/>
        </w:rPr>
        <w:t> </w:t>
      </w:r>
      <w:r>
        <w:rPr>
          <w:color w:val="231F20"/>
          <w:sz w:val="20"/>
        </w:rPr>
        <w:t>the</w:t>
      </w:r>
      <w:r>
        <w:rPr>
          <w:color w:val="231F20"/>
          <w:spacing w:val="-11"/>
          <w:sz w:val="20"/>
        </w:rPr>
        <w:t> </w:t>
      </w:r>
      <w:r>
        <w:rPr>
          <w:color w:val="231F20"/>
          <w:sz w:val="20"/>
        </w:rPr>
        <w:t>em- ployee</w:t>
      </w:r>
      <w:r>
        <w:rPr>
          <w:color w:val="231F20"/>
          <w:spacing w:val="-14"/>
          <w:sz w:val="20"/>
        </w:rPr>
        <w:t> </w:t>
      </w:r>
      <w:r>
        <w:rPr>
          <w:color w:val="231F20"/>
          <w:sz w:val="20"/>
        </w:rPr>
        <w:t>or</w:t>
      </w:r>
      <w:r>
        <w:rPr>
          <w:color w:val="231F20"/>
          <w:spacing w:val="-13"/>
          <w:sz w:val="20"/>
        </w:rPr>
        <w:t> </w:t>
      </w:r>
      <w:r>
        <w:rPr>
          <w:color w:val="231F20"/>
          <w:sz w:val="20"/>
        </w:rPr>
        <w:t>payee.</w:t>
      </w:r>
      <w:r>
        <w:rPr>
          <w:color w:val="231F20"/>
          <w:spacing w:val="-13"/>
          <w:sz w:val="20"/>
        </w:rPr>
        <w:t> </w:t>
      </w:r>
      <w:r>
        <w:rPr>
          <w:color w:val="231F20"/>
          <w:sz w:val="20"/>
        </w:rPr>
        <w:t>The</w:t>
      </w:r>
      <w:r>
        <w:rPr>
          <w:color w:val="231F20"/>
          <w:spacing w:val="-13"/>
          <w:sz w:val="20"/>
        </w:rPr>
        <w:t> </w:t>
      </w:r>
      <w:r>
        <w:rPr>
          <w:color w:val="231F20"/>
          <w:sz w:val="20"/>
        </w:rPr>
        <w:t>system</w:t>
      </w:r>
      <w:r>
        <w:rPr>
          <w:color w:val="231F20"/>
          <w:spacing w:val="-14"/>
          <w:sz w:val="20"/>
        </w:rPr>
        <w:t> </w:t>
      </w:r>
      <w:r>
        <w:rPr>
          <w:color w:val="231F20"/>
          <w:sz w:val="20"/>
        </w:rPr>
        <w:t>must</w:t>
      </w:r>
      <w:r>
        <w:rPr>
          <w:color w:val="231F20"/>
          <w:spacing w:val="-13"/>
          <w:sz w:val="20"/>
        </w:rPr>
        <w:t> </w:t>
      </w:r>
      <w:r>
        <w:rPr>
          <w:color w:val="231F20"/>
          <w:sz w:val="20"/>
        </w:rPr>
        <w:t>document</w:t>
      </w:r>
      <w:r>
        <w:rPr>
          <w:color w:val="231F20"/>
          <w:spacing w:val="-13"/>
          <w:sz w:val="20"/>
        </w:rPr>
        <w:t> </w:t>
      </w:r>
      <w:r>
        <w:rPr>
          <w:color w:val="231F20"/>
          <w:sz w:val="20"/>
        </w:rPr>
        <w:t>all</w:t>
      </w:r>
      <w:r>
        <w:rPr>
          <w:color w:val="231F20"/>
          <w:spacing w:val="-14"/>
          <w:sz w:val="20"/>
        </w:rPr>
        <w:t> </w:t>
      </w:r>
      <w:r>
        <w:rPr>
          <w:color w:val="231F20"/>
          <w:sz w:val="20"/>
        </w:rPr>
        <w:t>occa- sions of user access that result in a submission. In addition, the design and operation of the electronic system, including access procedures, must make it reasonably</w:t>
      </w:r>
      <w:r>
        <w:rPr>
          <w:color w:val="231F20"/>
          <w:spacing w:val="-6"/>
          <w:sz w:val="20"/>
        </w:rPr>
        <w:t> </w:t>
      </w:r>
      <w:r>
        <w:rPr>
          <w:color w:val="231F20"/>
          <w:sz w:val="20"/>
        </w:rPr>
        <w:t>certain</w:t>
      </w:r>
      <w:r>
        <w:rPr>
          <w:color w:val="231F20"/>
          <w:spacing w:val="-6"/>
          <w:sz w:val="20"/>
        </w:rPr>
        <w:t> </w:t>
      </w:r>
      <w:r>
        <w:rPr>
          <w:color w:val="231F20"/>
          <w:sz w:val="20"/>
        </w:rPr>
        <w:t>that</w:t>
      </w:r>
      <w:r>
        <w:rPr>
          <w:color w:val="231F20"/>
          <w:spacing w:val="-6"/>
          <w:sz w:val="20"/>
        </w:rPr>
        <w:t> </w:t>
      </w:r>
      <w:r>
        <w:rPr>
          <w:color w:val="231F20"/>
          <w:sz w:val="20"/>
        </w:rPr>
        <w:t>the</w:t>
      </w:r>
      <w:r>
        <w:rPr>
          <w:color w:val="231F20"/>
          <w:spacing w:val="-6"/>
          <w:sz w:val="20"/>
        </w:rPr>
        <w:t> </w:t>
      </w:r>
      <w:r>
        <w:rPr>
          <w:color w:val="231F20"/>
          <w:sz w:val="20"/>
        </w:rPr>
        <w:t>person</w:t>
      </w:r>
      <w:r>
        <w:rPr>
          <w:color w:val="231F20"/>
          <w:spacing w:val="-6"/>
          <w:sz w:val="20"/>
        </w:rPr>
        <w:t> </w:t>
      </w:r>
      <w:r>
        <w:rPr>
          <w:color w:val="231F20"/>
          <w:sz w:val="20"/>
        </w:rPr>
        <w:t>accessing</w:t>
      </w:r>
      <w:r>
        <w:rPr>
          <w:color w:val="231F20"/>
          <w:spacing w:val="-6"/>
          <w:sz w:val="20"/>
        </w:rPr>
        <w:t> </w:t>
      </w:r>
      <w:r>
        <w:rPr>
          <w:color w:val="231F20"/>
          <w:sz w:val="20"/>
        </w:rPr>
        <w:t>the</w:t>
      </w:r>
      <w:r>
        <w:rPr>
          <w:color w:val="231F20"/>
          <w:spacing w:val="-6"/>
          <w:sz w:val="20"/>
        </w:rPr>
        <w:t> </w:t>
      </w:r>
      <w:r>
        <w:rPr>
          <w:color w:val="231F20"/>
          <w:sz w:val="20"/>
        </w:rPr>
        <w:t>sys- tem and submitting the form is the person identified on the form.</w:t>
      </w:r>
    </w:p>
    <w:p>
      <w:pPr>
        <w:pStyle w:val="ListParagraph"/>
        <w:numPr>
          <w:ilvl w:val="0"/>
          <w:numId w:val="5"/>
        </w:numPr>
        <w:tabs>
          <w:tab w:pos="490" w:val="left" w:leader="none"/>
        </w:tabs>
        <w:spacing w:line="244" w:lineRule="auto" w:before="105" w:after="0"/>
        <w:ind w:left="490" w:right="143" w:hanging="267"/>
        <w:jc w:val="left"/>
        <w:rPr>
          <w:sz w:val="20"/>
        </w:rPr>
      </w:pPr>
      <w:r>
        <w:rPr>
          <w:color w:val="231F20"/>
          <w:sz w:val="20"/>
        </w:rPr>
        <w:t>The</w:t>
      </w:r>
      <w:r>
        <w:rPr>
          <w:color w:val="231F20"/>
          <w:spacing w:val="-14"/>
          <w:sz w:val="20"/>
        </w:rPr>
        <w:t> </w:t>
      </w:r>
      <w:r>
        <w:rPr>
          <w:color w:val="231F20"/>
          <w:sz w:val="20"/>
        </w:rPr>
        <w:t>electronic</w:t>
      </w:r>
      <w:r>
        <w:rPr>
          <w:color w:val="231F20"/>
          <w:spacing w:val="-13"/>
          <w:sz w:val="20"/>
        </w:rPr>
        <w:t> </w:t>
      </w:r>
      <w:r>
        <w:rPr>
          <w:color w:val="231F20"/>
          <w:sz w:val="20"/>
        </w:rPr>
        <w:t>system</w:t>
      </w:r>
      <w:r>
        <w:rPr>
          <w:color w:val="231F20"/>
          <w:spacing w:val="-13"/>
          <w:sz w:val="20"/>
        </w:rPr>
        <w:t> </w:t>
      </w:r>
      <w:r>
        <w:rPr>
          <w:color w:val="231F20"/>
          <w:sz w:val="20"/>
        </w:rPr>
        <w:t>must</w:t>
      </w:r>
      <w:r>
        <w:rPr>
          <w:color w:val="231F20"/>
          <w:spacing w:val="-14"/>
          <w:sz w:val="20"/>
        </w:rPr>
        <w:t> </w:t>
      </w:r>
      <w:r>
        <w:rPr>
          <w:color w:val="231F20"/>
          <w:sz w:val="20"/>
        </w:rPr>
        <w:t>provide</w:t>
      </w:r>
      <w:r>
        <w:rPr>
          <w:color w:val="231F20"/>
          <w:spacing w:val="-13"/>
          <w:sz w:val="20"/>
        </w:rPr>
        <w:t> </w:t>
      </w:r>
      <w:r>
        <w:rPr>
          <w:color w:val="231F20"/>
          <w:sz w:val="20"/>
        </w:rPr>
        <w:t>exactly</w:t>
      </w:r>
      <w:r>
        <w:rPr>
          <w:color w:val="231F20"/>
          <w:spacing w:val="-13"/>
          <w:sz w:val="20"/>
        </w:rPr>
        <w:t> </w:t>
      </w:r>
      <w:r>
        <w:rPr>
          <w:color w:val="231F20"/>
          <w:sz w:val="20"/>
        </w:rPr>
        <w:t>the</w:t>
      </w:r>
      <w:r>
        <w:rPr>
          <w:color w:val="231F20"/>
          <w:spacing w:val="-13"/>
          <w:sz w:val="20"/>
        </w:rPr>
        <w:t> </w:t>
      </w:r>
      <w:r>
        <w:rPr>
          <w:color w:val="231F20"/>
          <w:sz w:val="20"/>
        </w:rPr>
        <w:t>same information as the paper form.</w:t>
      </w:r>
    </w:p>
    <w:p>
      <w:pPr>
        <w:pStyle w:val="ListParagraph"/>
        <w:numPr>
          <w:ilvl w:val="0"/>
          <w:numId w:val="5"/>
        </w:numPr>
        <w:tabs>
          <w:tab w:pos="490" w:val="left" w:leader="none"/>
        </w:tabs>
        <w:spacing w:line="244" w:lineRule="auto" w:before="111" w:after="0"/>
        <w:ind w:left="490" w:right="71" w:hanging="267"/>
        <w:jc w:val="left"/>
        <w:rPr>
          <w:sz w:val="20"/>
        </w:rPr>
      </w:pPr>
      <w:r>
        <w:rPr>
          <w:color w:val="231F20"/>
          <w:sz w:val="20"/>
        </w:rPr>
        <w:t>The electronic submission must be signed with an electronic</w:t>
      </w:r>
      <w:r>
        <w:rPr>
          <w:color w:val="231F20"/>
          <w:spacing w:val="-8"/>
          <w:sz w:val="20"/>
        </w:rPr>
        <w:t> </w:t>
      </w:r>
      <w:r>
        <w:rPr>
          <w:color w:val="231F20"/>
          <w:sz w:val="20"/>
        </w:rPr>
        <w:t>signature</w:t>
      </w:r>
      <w:r>
        <w:rPr>
          <w:color w:val="231F20"/>
          <w:spacing w:val="-8"/>
          <w:sz w:val="20"/>
        </w:rPr>
        <w:t> </w:t>
      </w:r>
      <w:r>
        <w:rPr>
          <w:color w:val="231F20"/>
          <w:sz w:val="20"/>
        </w:rPr>
        <w:t>by</w:t>
      </w:r>
      <w:r>
        <w:rPr>
          <w:color w:val="231F20"/>
          <w:spacing w:val="-8"/>
          <w:sz w:val="20"/>
        </w:rPr>
        <w:t> </w:t>
      </w:r>
      <w:r>
        <w:rPr>
          <w:color w:val="231F20"/>
          <w:sz w:val="20"/>
        </w:rPr>
        <w:t>the</w:t>
      </w:r>
      <w:r>
        <w:rPr>
          <w:color w:val="231F20"/>
          <w:spacing w:val="-8"/>
          <w:sz w:val="20"/>
        </w:rPr>
        <w:t> </w:t>
      </w:r>
      <w:r>
        <w:rPr>
          <w:color w:val="231F20"/>
          <w:sz w:val="20"/>
        </w:rPr>
        <w:t>employee</w:t>
      </w:r>
      <w:r>
        <w:rPr>
          <w:color w:val="231F20"/>
          <w:spacing w:val="-8"/>
          <w:sz w:val="20"/>
        </w:rPr>
        <w:t> </w:t>
      </w:r>
      <w:r>
        <w:rPr>
          <w:color w:val="231F20"/>
          <w:sz w:val="20"/>
        </w:rPr>
        <w:t>or</w:t>
      </w:r>
      <w:r>
        <w:rPr>
          <w:color w:val="231F20"/>
          <w:spacing w:val="-8"/>
          <w:sz w:val="20"/>
        </w:rPr>
        <w:t> </w:t>
      </w:r>
      <w:r>
        <w:rPr>
          <w:color w:val="231F20"/>
          <w:sz w:val="20"/>
        </w:rPr>
        <w:t>payee</w:t>
      </w:r>
      <w:r>
        <w:rPr>
          <w:color w:val="231F20"/>
          <w:spacing w:val="-8"/>
          <w:sz w:val="20"/>
        </w:rPr>
        <w:t> </w:t>
      </w:r>
      <w:r>
        <w:rPr>
          <w:color w:val="231F20"/>
          <w:sz w:val="20"/>
        </w:rPr>
        <w:t>whose name</w:t>
      </w:r>
      <w:r>
        <w:rPr>
          <w:color w:val="231F20"/>
          <w:spacing w:val="-12"/>
          <w:sz w:val="20"/>
        </w:rPr>
        <w:t> </w:t>
      </w:r>
      <w:r>
        <w:rPr>
          <w:color w:val="231F20"/>
          <w:sz w:val="20"/>
        </w:rPr>
        <w:t>is</w:t>
      </w:r>
      <w:r>
        <w:rPr>
          <w:color w:val="231F20"/>
          <w:spacing w:val="-12"/>
          <w:sz w:val="20"/>
        </w:rPr>
        <w:t> </w:t>
      </w:r>
      <w:r>
        <w:rPr>
          <w:color w:val="231F20"/>
          <w:sz w:val="20"/>
        </w:rPr>
        <w:t>on</w:t>
      </w:r>
      <w:r>
        <w:rPr>
          <w:color w:val="231F20"/>
          <w:spacing w:val="-12"/>
          <w:sz w:val="20"/>
        </w:rPr>
        <w:t> </w:t>
      </w:r>
      <w:r>
        <w:rPr>
          <w:color w:val="231F20"/>
          <w:sz w:val="20"/>
        </w:rPr>
        <w:t>the</w:t>
      </w:r>
      <w:r>
        <w:rPr>
          <w:color w:val="231F20"/>
          <w:spacing w:val="-12"/>
          <w:sz w:val="20"/>
        </w:rPr>
        <w:t> </w:t>
      </w:r>
      <w:r>
        <w:rPr>
          <w:color w:val="231F20"/>
          <w:sz w:val="20"/>
        </w:rPr>
        <w:t>form.</w:t>
      </w:r>
      <w:r>
        <w:rPr>
          <w:color w:val="231F20"/>
          <w:spacing w:val="-12"/>
          <w:sz w:val="20"/>
        </w:rPr>
        <w:t> </w:t>
      </w:r>
      <w:r>
        <w:rPr>
          <w:color w:val="231F20"/>
          <w:sz w:val="20"/>
        </w:rPr>
        <w:t>The</w:t>
      </w:r>
      <w:r>
        <w:rPr>
          <w:color w:val="231F20"/>
          <w:spacing w:val="-12"/>
          <w:sz w:val="20"/>
        </w:rPr>
        <w:t> </w:t>
      </w:r>
      <w:r>
        <w:rPr>
          <w:color w:val="231F20"/>
          <w:sz w:val="20"/>
        </w:rPr>
        <w:t>electronic</w:t>
      </w:r>
      <w:r>
        <w:rPr>
          <w:color w:val="231F20"/>
          <w:spacing w:val="-12"/>
          <w:sz w:val="20"/>
        </w:rPr>
        <w:t> </w:t>
      </w:r>
      <w:r>
        <w:rPr>
          <w:color w:val="231F20"/>
          <w:sz w:val="20"/>
        </w:rPr>
        <w:t>signature</w:t>
      </w:r>
      <w:r>
        <w:rPr>
          <w:color w:val="231F20"/>
          <w:spacing w:val="-12"/>
          <w:sz w:val="20"/>
        </w:rPr>
        <w:t> </w:t>
      </w:r>
      <w:r>
        <w:rPr>
          <w:color w:val="231F20"/>
          <w:sz w:val="20"/>
        </w:rPr>
        <w:t>must</w:t>
      </w:r>
      <w:r>
        <w:rPr>
          <w:color w:val="231F20"/>
          <w:spacing w:val="-12"/>
          <w:sz w:val="20"/>
        </w:rPr>
        <w:t> </w:t>
      </w:r>
      <w:r>
        <w:rPr>
          <w:color w:val="231F20"/>
          <w:sz w:val="20"/>
        </w:rPr>
        <w:t>be the final entry in the submission.</w:t>
      </w:r>
    </w:p>
    <w:p>
      <w:pPr>
        <w:pStyle w:val="ListParagraph"/>
        <w:numPr>
          <w:ilvl w:val="0"/>
          <w:numId w:val="5"/>
        </w:numPr>
        <w:tabs>
          <w:tab w:pos="490" w:val="left" w:leader="none"/>
        </w:tabs>
        <w:spacing w:line="244" w:lineRule="auto" w:before="110" w:after="0"/>
        <w:ind w:left="490" w:right="47" w:hanging="267"/>
        <w:jc w:val="left"/>
        <w:rPr>
          <w:sz w:val="20"/>
        </w:rPr>
      </w:pPr>
      <w:r>
        <w:rPr>
          <w:color w:val="231F20"/>
          <w:sz w:val="20"/>
        </w:rPr>
        <w:t>Upon request, you must furnish a hard copy of any completed</w:t>
      </w:r>
      <w:r>
        <w:rPr>
          <w:color w:val="231F20"/>
          <w:spacing w:val="-3"/>
          <w:sz w:val="20"/>
        </w:rPr>
        <w:t> </w:t>
      </w:r>
      <w:r>
        <w:rPr>
          <w:color w:val="231F20"/>
          <w:sz w:val="20"/>
        </w:rPr>
        <w:t>electronic</w:t>
      </w:r>
      <w:r>
        <w:rPr>
          <w:color w:val="231F20"/>
          <w:spacing w:val="-3"/>
          <w:sz w:val="20"/>
        </w:rPr>
        <w:t> </w:t>
      </w:r>
      <w:r>
        <w:rPr>
          <w:color w:val="231F20"/>
          <w:sz w:val="20"/>
        </w:rPr>
        <w:t>form</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IRS</w:t>
      </w:r>
      <w:r>
        <w:rPr>
          <w:color w:val="231F20"/>
          <w:spacing w:val="-3"/>
          <w:sz w:val="20"/>
        </w:rPr>
        <w:t> </w:t>
      </w:r>
      <w:r>
        <w:rPr>
          <w:color w:val="231F20"/>
          <w:sz w:val="20"/>
        </w:rPr>
        <w:t>and</w:t>
      </w:r>
      <w:r>
        <w:rPr>
          <w:color w:val="231F20"/>
          <w:spacing w:val="-3"/>
          <w:sz w:val="20"/>
        </w:rPr>
        <w:t> </w:t>
      </w:r>
      <w:r>
        <w:rPr>
          <w:color w:val="231F20"/>
          <w:sz w:val="20"/>
        </w:rPr>
        <w:t>a</w:t>
      </w:r>
      <w:r>
        <w:rPr>
          <w:color w:val="231F20"/>
          <w:spacing w:val="-3"/>
          <w:sz w:val="20"/>
        </w:rPr>
        <w:t> </w:t>
      </w:r>
      <w:r>
        <w:rPr>
          <w:color w:val="231F20"/>
          <w:sz w:val="20"/>
        </w:rPr>
        <w:t>statement that, to the best of your knowledge, the electronic</w:t>
      </w:r>
      <w:r>
        <w:rPr>
          <w:color w:val="231F20"/>
          <w:sz w:val="20"/>
        </w:rPr>
        <w:t> form</w:t>
      </w:r>
      <w:r>
        <w:rPr>
          <w:color w:val="231F20"/>
          <w:spacing w:val="-14"/>
          <w:sz w:val="20"/>
        </w:rPr>
        <w:t> </w:t>
      </w:r>
      <w:r>
        <w:rPr>
          <w:color w:val="231F20"/>
          <w:sz w:val="20"/>
        </w:rPr>
        <w:t>was</w:t>
      </w:r>
      <w:r>
        <w:rPr>
          <w:color w:val="231F20"/>
          <w:spacing w:val="-13"/>
          <w:sz w:val="20"/>
        </w:rPr>
        <w:t> </w:t>
      </w:r>
      <w:r>
        <w:rPr>
          <w:color w:val="231F20"/>
          <w:sz w:val="20"/>
        </w:rPr>
        <w:t>submitted</w:t>
      </w:r>
      <w:r>
        <w:rPr>
          <w:color w:val="231F20"/>
          <w:spacing w:val="-13"/>
          <w:sz w:val="20"/>
        </w:rPr>
        <w:t> </w:t>
      </w:r>
      <w:r>
        <w:rPr>
          <w:color w:val="231F20"/>
          <w:sz w:val="20"/>
        </w:rPr>
        <w:t>by</w:t>
      </w:r>
      <w:r>
        <w:rPr>
          <w:color w:val="231F20"/>
          <w:spacing w:val="-14"/>
          <w:sz w:val="20"/>
        </w:rPr>
        <w:t> </w:t>
      </w:r>
      <w:r>
        <w:rPr>
          <w:color w:val="231F20"/>
          <w:sz w:val="20"/>
        </w:rPr>
        <w:t>the</w:t>
      </w:r>
      <w:r>
        <w:rPr>
          <w:color w:val="231F20"/>
          <w:spacing w:val="-13"/>
          <w:sz w:val="20"/>
        </w:rPr>
        <w:t> </w:t>
      </w:r>
      <w:r>
        <w:rPr>
          <w:color w:val="231F20"/>
          <w:sz w:val="20"/>
        </w:rPr>
        <w:t>named</w:t>
      </w:r>
      <w:r>
        <w:rPr>
          <w:color w:val="231F20"/>
          <w:spacing w:val="-13"/>
          <w:sz w:val="20"/>
        </w:rPr>
        <w:t> </w:t>
      </w:r>
      <w:r>
        <w:rPr>
          <w:color w:val="231F20"/>
          <w:sz w:val="20"/>
        </w:rPr>
        <w:t>employee</w:t>
      </w:r>
      <w:r>
        <w:rPr>
          <w:color w:val="231F20"/>
          <w:spacing w:val="-13"/>
          <w:sz w:val="20"/>
        </w:rPr>
        <w:t> </w:t>
      </w:r>
      <w:r>
        <w:rPr>
          <w:color w:val="231F20"/>
          <w:sz w:val="20"/>
        </w:rPr>
        <w:t>or</w:t>
      </w:r>
      <w:r>
        <w:rPr>
          <w:color w:val="231F20"/>
          <w:spacing w:val="-14"/>
          <w:sz w:val="20"/>
        </w:rPr>
        <w:t> </w:t>
      </w:r>
      <w:r>
        <w:rPr>
          <w:color w:val="231F20"/>
          <w:sz w:val="20"/>
        </w:rPr>
        <w:t>payee. The</w:t>
      </w:r>
      <w:r>
        <w:rPr>
          <w:color w:val="231F20"/>
          <w:spacing w:val="-4"/>
          <w:sz w:val="20"/>
        </w:rPr>
        <w:t> </w:t>
      </w:r>
      <w:r>
        <w:rPr>
          <w:color w:val="231F20"/>
          <w:sz w:val="20"/>
        </w:rPr>
        <w:t>hard</w:t>
      </w:r>
      <w:r>
        <w:rPr>
          <w:color w:val="231F20"/>
          <w:spacing w:val="-4"/>
          <w:sz w:val="20"/>
        </w:rPr>
        <w:t> </w:t>
      </w:r>
      <w:r>
        <w:rPr>
          <w:color w:val="231F20"/>
          <w:sz w:val="20"/>
        </w:rPr>
        <w:t>copy</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electronic</w:t>
      </w:r>
      <w:r>
        <w:rPr>
          <w:color w:val="231F20"/>
          <w:spacing w:val="-4"/>
          <w:sz w:val="20"/>
        </w:rPr>
        <w:t> </w:t>
      </w:r>
      <w:r>
        <w:rPr>
          <w:color w:val="231F20"/>
          <w:sz w:val="20"/>
        </w:rPr>
        <w:t>form</w:t>
      </w:r>
      <w:r>
        <w:rPr>
          <w:color w:val="231F20"/>
          <w:spacing w:val="-4"/>
          <w:sz w:val="20"/>
        </w:rPr>
        <w:t> </w:t>
      </w:r>
      <w:r>
        <w:rPr>
          <w:color w:val="231F20"/>
          <w:sz w:val="20"/>
        </w:rPr>
        <w:t>must</w:t>
      </w:r>
      <w:r>
        <w:rPr>
          <w:color w:val="231F20"/>
          <w:spacing w:val="-4"/>
          <w:sz w:val="20"/>
        </w:rPr>
        <w:t> </w:t>
      </w:r>
      <w:r>
        <w:rPr>
          <w:color w:val="231F20"/>
          <w:sz w:val="20"/>
        </w:rPr>
        <w:t>provide</w:t>
      </w:r>
      <w:r>
        <w:rPr>
          <w:color w:val="231F20"/>
          <w:spacing w:val="-4"/>
          <w:sz w:val="20"/>
        </w:rPr>
        <w:t> </w:t>
      </w:r>
      <w:r>
        <w:rPr>
          <w:color w:val="231F20"/>
          <w:sz w:val="20"/>
        </w:rPr>
        <w:t>ex- actly the same information as, but need not be a fac- simile</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paper</w:t>
      </w:r>
      <w:r>
        <w:rPr>
          <w:color w:val="231F20"/>
          <w:spacing w:val="-8"/>
          <w:sz w:val="20"/>
        </w:rPr>
        <w:t> </w:t>
      </w:r>
      <w:r>
        <w:rPr>
          <w:color w:val="231F20"/>
          <w:sz w:val="20"/>
        </w:rPr>
        <w:t>form.</w:t>
      </w:r>
      <w:r>
        <w:rPr>
          <w:color w:val="231F20"/>
          <w:spacing w:val="-8"/>
          <w:sz w:val="20"/>
        </w:rPr>
        <w:t> </w:t>
      </w:r>
      <w:r>
        <w:rPr>
          <w:color w:val="231F20"/>
          <w:sz w:val="20"/>
        </w:rPr>
        <w:t>For</w:t>
      </w:r>
      <w:r>
        <w:rPr>
          <w:color w:val="231F20"/>
          <w:spacing w:val="-8"/>
          <w:sz w:val="20"/>
        </w:rPr>
        <w:t> </w:t>
      </w:r>
      <w:r>
        <w:rPr>
          <w:color w:val="231F20"/>
          <w:sz w:val="20"/>
        </w:rPr>
        <w:t>Form</w:t>
      </w:r>
      <w:r>
        <w:rPr>
          <w:color w:val="231F20"/>
          <w:spacing w:val="-8"/>
          <w:sz w:val="20"/>
        </w:rPr>
        <w:t> </w:t>
      </w:r>
      <w:r>
        <w:rPr>
          <w:color w:val="231F20"/>
          <w:sz w:val="20"/>
        </w:rPr>
        <w:t>W-4,</w:t>
      </w:r>
      <w:r>
        <w:rPr>
          <w:color w:val="231F20"/>
          <w:spacing w:val="-8"/>
          <w:sz w:val="20"/>
        </w:rPr>
        <w:t> </w:t>
      </w:r>
      <w:r>
        <w:rPr>
          <w:color w:val="231F20"/>
          <w:sz w:val="20"/>
        </w:rPr>
        <w:t>the</w:t>
      </w:r>
      <w:r>
        <w:rPr>
          <w:color w:val="231F20"/>
          <w:spacing w:val="-8"/>
          <w:sz w:val="20"/>
        </w:rPr>
        <w:t> </w:t>
      </w:r>
      <w:r>
        <w:rPr>
          <w:color w:val="231F20"/>
          <w:sz w:val="20"/>
        </w:rPr>
        <w:t>signature must</w:t>
      </w:r>
      <w:r>
        <w:rPr>
          <w:color w:val="231F20"/>
          <w:spacing w:val="-9"/>
          <w:sz w:val="20"/>
        </w:rPr>
        <w:t> </w:t>
      </w:r>
      <w:r>
        <w:rPr>
          <w:color w:val="231F20"/>
          <w:sz w:val="20"/>
        </w:rPr>
        <w:t>be</w:t>
      </w:r>
      <w:r>
        <w:rPr>
          <w:color w:val="231F20"/>
          <w:spacing w:val="-9"/>
          <w:sz w:val="20"/>
        </w:rPr>
        <w:t> </w:t>
      </w:r>
      <w:r>
        <w:rPr>
          <w:color w:val="231F20"/>
          <w:sz w:val="20"/>
        </w:rPr>
        <w:t>under</w:t>
      </w:r>
      <w:r>
        <w:rPr>
          <w:color w:val="231F20"/>
          <w:spacing w:val="-9"/>
          <w:sz w:val="20"/>
        </w:rPr>
        <w:t> </w:t>
      </w:r>
      <w:r>
        <w:rPr>
          <w:color w:val="231F20"/>
          <w:sz w:val="20"/>
        </w:rPr>
        <w:t>penalty</w:t>
      </w:r>
      <w:r>
        <w:rPr>
          <w:color w:val="231F20"/>
          <w:spacing w:val="-9"/>
          <w:sz w:val="20"/>
        </w:rPr>
        <w:t> </w:t>
      </w:r>
      <w:r>
        <w:rPr>
          <w:color w:val="231F20"/>
          <w:sz w:val="20"/>
        </w:rPr>
        <w:t>of</w:t>
      </w:r>
      <w:r>
        <w:rPr>
          <w:color w:val="231F20"/>
          <w:spacing w:val="-9"/>
          <w:sz w:val="20"/>
        </w:rPr>
        <w:t> </w:t>
      </w:r>
      <w:r>
        <w:rPr>
          <w:color w:val="231F20"/>
          <w:sz w:val="20"/>
        </w:rPr>
        <w:t>perjury</w:t>
      </w:r>
      <w:r>
        <w:rPr>
          <w:color w:val="231F20"/>
          <w:spacing w:val="-9"/>
          <w:sz w:val="20"/>
        </w:rPr>
        <w:t> </w:t>
      </w:r>
      <w:r>
        <w:rPr>
          <w:color w:val="231F20"/>
          <w:sz w:val="20"/>
        </w:rPr>
        <w:t>and</w:t>
      </w:r>
      <w:r>
        <w:rPr>
          <w:color w:val="231F20"/>
          <w:spacing w:val="-9"/>
          <w:sz w:val="20"/>
        </w:rPr>
        <w:t> </w:t>
      </w:r>
      <w:r>
        <w:rPr>
          <w:color w:val="231F20"/>
          <w:sz w:val="20"/>
        </w:rPr>
        <w:t>must</w:t>
      </w:r>
      <w:r>
        <w:rPr>
          <w:color w:val="231F20"/>
          <w:spacing w:val="-9"/>
          <w:sz w:val="20"/>
        </w:rPr>
        <w:t> </w:t>
      </w:r>
      <w:r>
        <w:rPr>
          <w:color w:val="231F20"/>
          <w:sz w:val="20"/>
        </w:rPr>
        <w:t>contain</w:t>
      </w:r>
      <w:r>
        <w:rPr>
          <w:color w:val="231F20"/>
          <w:spacing w:val="-9"/>
          <w:sz w:val="20"/>
        </w:rPr>
        <w:t> </w:t>
      </w:r>
      <w:r>
        <w:rPr>
          <w:color w:val="231F20"/>
          <w:sz w:val="20"/>
        </w:rPr>
        <w:t>the same language that appears on the paper version of the form. The electronic system must inform the em- ployee</w:t>
      </w:r>
      <w:r>
        <w:rPr>
          <w:color w:val="231F20"/>
          <w:spacing w:val="-11"/>
          <w:sz w:val="20"/>
        </w:rPr>
        <w:t> </w:t>
      </w:r>
      <w:r>
        <w:rPr>
          <w:color w:val="231F20"/>
          <w:sz w:val="20"/>
        </w:rPr>
        <w:t>that</w:t>
      </w:r>
      <w:r>
        <w:rPr>
          <w:color w:val="231F20"/>
          <w:spacing w:val="-11"/>
          <w:sz w:val="20"/>
        </w:rPr>
        <w:t> </w:t>
      </w:r>
      <w:r>
        <w:rPr>
          <w:color w:val="231F20"/>
          <w:sz w:val="20"/>
        </w:rPr>
        <w:t>they</w:t>
      </w:r>
      <w:r>
        <w:rPr>
          <w:color w:val="231F20"/>
          <w:spacing w:val="-11"/>
          <w:sz w:val="20"/>
        </w:rPr>
        <w:t> </w:t>
      </w:r>
      <w:r>
        <w:rPr>
          <w:color w:val="231F20"/>
          <w:sz w:val="20"/>
        </w:rPr>
        <w:t>must</w:t>
      </w:r>
      <w:r>
        <w:rPr>
          <w:color w:val="231F20"/>
          <w:spacing w:val="-11"/>
          <w:sz w:val="20"/>
        </w:rPr>
        <w:t> </w:t>
      </w:r>
      <w:r>
        <w:rPr>
          <w:color w:val="231F20"/>
          <w:sz w:val="20"/>
        </w:rPr>
        <w:t>make</w:t>
      </w:r>
      <w:r>
        <w:rPr>
          <w:color w:val="231F20"/>
          <w:spacing w:val="-11"/>
          <w:sz w:val="20"/>
        </w:rPr>
        <w:t> </w:t>
      </w:r>
      <w:r>
        <w:rPr>
          <w:color w:val="231F20"/>
          <w:sz w:val="20"/>
        </w:rPr>
        <w:t>a</w:t>
      </w:r>
      <w:r>
        <w:rPr>
          <w:color w:val="231F20"/>
          <w:spacing w:val="-11"/>
          <w:sz w:val="20"/>
        </w:rPr>
        <w:t> </w:t>
      </w:r>
      <w:r>
        <w:rPr>
          <w:color w:val="231F20"/>
          <w:sz w:val="20"/>
        </w:rPr>
        <w:t>declaration</w:t>
      </w:r>
      <w:r>
        <w:rPr>
          <w:color w:val="231F20"/>
          <w:spacing w:val="-11"/>
          <w:sz w:val="20"/>
        </w:rPr>
        <w:t> </w:t>
      </w:r>
      <w:r>
        <w:rPr>
          <w:color w:val="231F20"/>
          <w:sz w:val="20"/>
        </w:rPr>
        <w:t>contained</w:t>
      </w:r>
      <w:r>
        <w:rPr>
          <w:color w:val="231F20"/>
          <w:spacing w:val="-11"/>
          <w:sz w:val="20"/>
        </w:rPr>
        <w:t> </w:t>
      </w:r>
      <w:r>
        <w:rPr>
          <w:color w:val="231F20"/>
          <w:sz w:val="20"/>
        </w:rPr>
        <w:t>in the</w:t>
      </w:r>
      <w:r>
        <w:rPr>
          <w:color w:val="231F20"/>
          <w:spacing w:val="-11"/>
          <w:sz w:val="20"/>
        </w:rPr>
        <w:t> </w:t>
      </w:r>
      <w:r>
        <w:rPr>
          <w:color w:val="231F20"/>
          <w:sz w:val="20"/>
        </w:rPr>
        <w:t>perjury</w:t>
      </w:r>
      <w:r>
        <w:rPr>
          <w:color w:val="231F20"/>
          <w:spacing w:val="-11"/>
          <w:sz w:val="20"/>
        </w:rPr>
        <w:t> </w:t>
      </w:r>
      <w:r>
        <w:rPr>
          <w:color w:val="231F20"/>
          <w:sz w:val="20"/>
        </w:rPr>
        <w:t>statement</w:t>
      </w:r>
      <w:r>
        <w:rPr>
          <w:color w:val="231F20"/>
          <w:spacing w:val="-11"/>
          <w:sz w:val="20"/>
        </w:rPr>
        <w:t> </w:t>
      </w:r>
      <w:r>
        <w:rPr>
          <w:color w:val="231F20"/>
          <w:sz w:val="20"/>
        </w:rPr>
        <w:t>and</w:t>
      </w:r>
      <w:r>
        <w:rPr>
          <w:color w:val="231F20"/>
          <w:spacing w:val="-11"/>
          <w:sz w:val="20"/>
        </w:rPr>
        <w:t> </w:t>
      </w:r>
      <w:r>
        <w:rPr>
          <w:color w:val="231F20"/>
          <w:sz w:val="20"/>
        </w:rPr>
        <w:t>that</w:t>
      </w:r>
      <w:r>
        <w:rPr>
          <w:color w:val="231F20"/>
          <w:spacing w:val="-11"/>
          <w:sz w:val="20"/>
        </w:rPr>
        <w:t> </w:t>
      </w:r>
      <w:r>
        <w:rPr>
          <w:color w:val="231F20"/>
          <w:sz w:val="20"/>
        </w:rPr>
        <w:t>the</w:t>
      </w:r>
      <w:r>
        <w:rPr>
          <w:color w:val="231F20"/>
          <w:spacing w:val="-11"/>
          <w:sz w:val="20"/>
        </w:rPr>
        <w:t> </w:t>
      </w:r>
      <w:r>
        <w:rPr>
          <w:color w:val="231F20"/>
          <w:sz w:val="20"/>
        </w:rPr>
        <w:t>declaration</w:t>
      </w:r>
      <w:r>
        <w:rPr>
          <w:color w:val="231F20"/>
          <w:spacing w:val="-11"/>
          <w:sz w:val="20"/>
        </w:rPr>
        <w:t> </w:t>
      </w:r>
      <w:r>
        <w:rPr>
          <w:color w:val="231F20"/>
          <w:sz w:val="20"/>
        </w:rPr>
        <w:t>is</w:t>
      </w:r>
      <w:r>
        <w:rPr>
          <w:color w:val="231F20"/>
          <w:spacing w:val="-11"/>
          <w:sz w:val="20"/>
        </w:rPr>
        <w:t> </w:t>
      </w:r>
      <w:r>
        <w:rPr>
          <w:color w:val="231F20"/>
          <w:sz w:val="20"/>
        </w:rPr>
        <w:t>made by signing the Form W-4.</w:t>
      </w:r>
    </w:p>
    <w:p>
      <w:pPr>
        <w:pStyle w:val="ListParagraph"/>
        <w:numPr>
          <w:ilvl w:val="0"/>
          <w:numId w:val="5"/>
        </w:numPr>
        <w:tabs>
          <w:tab w:pos="490" w:val="left" w:leader="none"/>
        </w:tabs>
        <w:spacing w:line="244" w:lineRule="auto" w:before="102" w:after="0"/>
        <w:ind w:left="490" w:right="293" w:hanging="267"/>
        <w:jc w:val="left"/>
        <w:rPr>
          <w:sz w:val="20"/>
        </w:rPr>
      </w:pPr>
      <w:r>
        <w:rPr>
          <w:color w:val="231F20"/>
          <w:spacing w:val="-2"/>
          <w:sz w:val="20"/>
        </w:rPr>
        <w:t>You</w:t>
      </w:r>
      <w:r>
        <w:rPr>
          <w:color w:val="231F20"/>
          <w:spacing w:val="-6"/>
          <w:sz w:val="20"/>
        </w:rPr>
        <w:t> </w:t>
      </w:r>
      <w:r>
        <w:rPr>
          <w:color w:val="231F20"/>
          <w:spacing w:val="-2"/>
          <w:sz w:val="20"/>
        </w:rPr>
        <w:t>must</w:t>
      </w:r>
      <w:r>
        <w:rPr>
          <w:color w:val="231F20"/>
          <w:spacing w:val="-6"/>
          <w:sz w:val="20"/>
        </w:rPr>
        <w:t> </w:t>
      </w:r>
      <w:r>
        <w:rPr>
          <w:color w:val="231F20"/>
          <w:spacing w:val="-2"/>
          <w:sz w:val="20"/>
        </w:rPr>
        <w:t>also</w:t>
      </w:r>
      <w:r>
        <w:rPr>
          <w:color w:val="231F20"/>
          <w:spacing w:val="-6"/>
          <w:sz w:val="20"/>
        </w:rPr>
        <w:t> </w:t>
      </w:r>
      <w:r>
        <w:rPr>
          <w:color w:val="231F20"/>
          <w:spacing w:val="-2"/>
          <w:sz w:val="20"/>
        </w:rPr>
        <w:t>meet</w:t>
      </w:r>
      <w:r>
        <w:rPr>
          <w:color w:val="231F20"/>
          <w:spacing w:val="-6"/>
          <w:sz w:val="20"/>
        </w:rPr>
        <w:t> </w:t>
      </w:r>
      <w:r>
        <w:rPr>
          <w:color w:val="231F20"/>
          <w:spacing w:val="-2"/>
          <w:sz w:val="20"/>
        </w:rPr>
        <w:t>all</w:t>
      </w:r>
      <w:r>
        <w:rPr>
          <w:color w:val="231F20"/>
          <w:spacing w:val="-6"/>
          <w:sz w:val="20"/>
        </w:rPr>
        <w:t> </w:t>
      </w:r>
      <w:r>
        <w:rPr>
          <w:color w:val="231F20"/>
          <w:spacing w:val="-2"/>
          <w:sz w:val="20"/>
        </w:rPr>
        <w:t>recordkeeping</w:t>
      </w:r>
      <w:r>
        <w:rPr>
          <w:color w:val="231F20"/>
          <w:spacing w:val="-6"/>
          <w:sz w:val="20"/>
        </w:rPr>
        <w:t> </w:t>
      </w:r>
      <w:r>
        <w:rPr>
          <w:color w:val="231F20"/>
          <w:spacing w:val="-2"/>
          <w:sz w:val="20"/>
        </w:rPr>
        <w:t>requirements </w:t>
      </w:r>
      <w:r>
        <w:rPr>
          <w:color w:val="231F20"/>
          <w:sz w:val="20"/>
        </w:rPr>
        <w:t>that apply to the paper forms.</w:t>
      </w:r>
    </w:p>
    <w:p>
      <w:pPr>
        <w:spacing w:line="240" w:lineRule="auto" w:before="115"/>
        <w:ind w:left="119" w:right="38" w:firstLine="240"/>
        <w:jc w:val="both"/>
        <w:rPr>
          <w:sz w:val="20"/>
        </w:rPr>
      </w:pPr>
      <w:r>
        <w:rPr>
          <w:color w:val="231F20"/>
          <w:sz w:val="20"/>
        </w:rPr>
        <w:t>See</w:t>
      </w:r>
      <w:r>
        <w:rPr>
          <w:color w:val="231F20"/>
          <w:spacing w:val="-1"/>
          <w:sz w:val="20"/>
        </w:rPr>
        <w:t> </w:t>
      </w:r>
      <w:hyperlink w:history="true" w:anchor="_bookmark3">
        <w:r>
          <w:rPr>
            <w:rFonts w:ascii="Arial"/>
            <w:i/>
            <w:color w:val="0056A2"/>
            <w:sz w:val="20"/>
            <w:u w:val="single" w:color="0055A1"/>
          </w:rPr>
          <w:t>Substitute</w:t>
        </w:r>
        <w:r>
          <w:rPr>
            <w:rFonts w:ascii="Arial"/>
            <w:i/>
            <w:color w:val="0056A2"/>
            <w:spacing w:val="-3"/>
            <w:sz w:val="20"/>
            <w:u w:val="single" w:color="0055A1"/>
          </w:rPr>
          <w:t> </w:t>
        </w:r>
        <w:r>
          <w:rPr>
            <w:rFonts w:ascii="Arial"/>
            <w:i/>
            <w:color w:val="0056A2"/>
            <w:sz w:val="20"/>
            <w:u w:val="single" w:color="0055A1"/>
          </w:rPr>
          <w:t>Submissions</w:t>
        </w:r>
        <w:r>
          <w:rPr>
            <w:rFonts w:ascii="Arial"/>
            <w:i/>
            <w:color w:val="0056A2"/>
            <w:spacing w:val="-3"/>
            <w:sz w:val="20"/>
            <w:u w:val="single" w:color="0055A1"/>
          </w:rPr>
          <w:t> </w:t>
        </w:r>
        <w:r>
          <w:rPr>
            <w:rFonts w:ascii="Arial"/>
            <w:i/>
            <w:color w:val="0056A2"/>
            <w:sz w:val="20"/>
            <w:u w:val="single" w:color="0055A1"/>
          </w:rPr>
          <w:t>of</w:t>
        </w:r>
        <w:r>
          <w:rPr>
            <w:rFonts w:ascii="Arial"/>
            <w:i/>
            <w:color w:val="0056A2"/>
            <w:spacing w:val="-4"/>
            <w:sz w:val="20"/>
            <w:u w:val="single" w:color="0055A1"/>
          </w:rPr>
          <w:t> </w:t>
        </w:r>
        <w:r>
          <w:rPr>
            <w:rFonts w:ascii="Arial"/>
            <w:i/>
            <w:color w:val="0056A2"/>
            <w:sz w:val="20"/>
            <w:u w:val="single" w:color="0055A1"/>
          </w:rPr>
          <w:t>Form</w:t>
        </w:r>
        <w:r>
          <w:rPr>
            <w:rFonts w:ascii="Arial"/>
            <w:i/>
            <w:color w:val="0056A2"/>
            <w:spacing w:val="-3"/>
            <w:sz w:val="20"/>
            <w:u w:val="single" w:color="0055A1"/>
          </w:rPr>
          <w:t> </w:t>
        </w:r>
        <w:r>
          <w:rPr>
            <w:rFonts w:ascii="Arial"/>
            <w:i/>
            <w:color w:val="0056A2"/>
            <w:sz w:val="20"/>
            <w:u w:val="single" w:color="0055A1"/>
          </w:rPr>
          <w:t>W-4</w:t>
        </w:r>
      </w:hyperlink>
      <w:r>
        <w:rPr>
          <w:color w:val="231F20"/>
          <w:sz w:val="20"/>
        </w:rPr>
        <w:t>,</w:t>
      </w:r>
      <w:r>
        <w:rPr>
          <w:color w:val="231F20"/>
          <w:spacing w:val="-1"/>
          <w:sz w:val="20"/>
        </w:rPr>
        <w:t> </w:t>
      </w:r>
      <w:r>
        <w:rPr>
          <w:color w:val="231F20"/>
          <w:sz w:val="20"/>
        </w:rPr>
        <w:t>later,</w:t>
      </w:r>
      <w:r>
        <w:rPr>
          <w:color w:val="231F20"/>
          <w:spacing w:val="-1"/>
          <w:sz w:val="20"/>
        </w:rPr>
        <w:t> </w:t>
      </w:r>
      <w:r>
        <w:rPr>
          <w:color w:val="231F20"/>
          <w:sz w:val="20"/>
        </w:rPr>
        <w:t>for</w:t>
      </w:r>
      <w:r>
        <w:rPr>
          <w:color w:val="231F20"/>
          <w:spacing w:val="-1"/>
          <w:sz w:val="20"/>
        </w:rPr>
        <w:t> </w:t>
      </w:r>
      <w:r>
        <w:rPr>
          <w:color w:val="231F20"/>
          <w:sz w:val="20"/>
        </w:rPr>
        <w:t>ad- ditional</w:t>
      </w:r>
      <w:r>
        <w:rPr>
          <w:color w:val="231F20"/>
          <w:spacing w:val="-1"/>
          <w:sz w:val="20"/>
        </w:rPr>
        <w:t> </w:t>
      </w:r>
      <w:r>
        <w:rPr>
          <w:color w:val="231F20"/>
          <w:sz w:val="20"/>
        </w:rPr>
        <w:t>requirements</w:t>
      </w:r>
      <w:r>
        <w:rPr>
          <w:color w:val="231F20"/>
          <w:spacing w:val="-1"/>
          <w:sz w:val="20"/>
        </w:rPr>
        <w:t> </w:t>
      </w:r>
      <w:r>
        <w:rPr>
          <w:color w:val="231F20"/>
          <w:sz w:val="20"/>
        </w:rPr>
        <w:t>specific</w:t>
      </w:r>
      <w:r>
        <w:rPr>
          <w:color w:val="231F20"/>
          <w:spacing w:val="-1"/>
          <w:sz w:val="20"/>
        </w:rPr>
        <w:t> </w:t>
      </w:r>
      <w:r>
        <w:rPr>
          <w:color w:val="231F20"/>
          <w:sz w:val="20"/>
        </w:rPr>
        <w:t>to</w:t>
      </w:r>
      <w:r>
        <w:rPr>
          <w:color w:val="231F20"/>
          <w:spacing w:val="-1"/>
          <w:sz w:val="20"/>
        </w:rPr>
        <w:t> </w:t>
      </w:r>
      <w:r>
        <w:rPr>
          <w:color w:val="231F20"/>
          <w:sz w:val="20"/>
        </w:rPr>
        <w:t>Form</w:t>
      </w:r>
      <w:r>
        <w:rPr>
          <w:color w:val="231F20"/>
          <w:spacing w:val="-1"/>
          <w:sz w:val="20"/>
        </w:rPr>
        <w:t> </w:t>
      </w:r>
      <w:r>
        <w:rPr>
          <w:color w:val="231F20"/>
          <w:sz w:val="20"/>
        </w:rPr>
        <w:t>W-4</w:t>
      </w:r>
      <w:r>
        <w:rPr>
          <w:color w:val="231F20"/>
          <w:spacing w:val="-1"/>
          <w:sz w:val="20"/>
        </w:rPr>
        <w:t> </w:t>
      </w:r>
      <w:r>
        <w:rPr>
          <w:color w:val="231F20"/>
          <w:sz w:val="20"/>
        </w:rPr>
        <w:t>and</w:t>
      </w:r>
      <w:r>
        <w:rPr>
          <w:color w:val="231F20"/>
          <w:spacing w:val="-1"/>
          <w:sz w:val="20"/>
        </w:rPr>
        <w:t> </w:t>
      </w:r>
      <w:hyperlink w:history="true" w:anchor="_bookmark7">
        <w:r>
          <w:rPr>
            <w:rFonts w:ascii="Arial"/>
            <w:i/>
            <w:color w:val="0056A2"/>
            <w:sz w:val="20"/>
            <w:u w:val="single" w:color="0055A1"/>
          </w:rPr>
          <w:t>Substitute</w:t>
        </w:r>
      </w:hyperlink>
      <w:r>
        <w:rPr>
          <w:rFonts w:ascii="Arial"/>
          <w:i/>
          <w:color w:val="0056A2"/>
          <w:sz w:val="20"/>
        </w:rPr>
        <w:t> </w:t>
      </w:r>
      <w:hyperlink w:history="true" w:anchor="_bookmark7">
        <w:r>
          <w:rPr>
            <w:rFonts w:ascii="Arial"/>
            <w:i/>
            <w:color w:val="0056A2"/>
            <w:sz w:val="20"/>
            <w:u w:val="single" w:color="0055A1"/>
          </w:rPr>
          <w:t>Submissions of Form W-4P</w:t>
        </w:r>
      </w:hyperlink>
      <w:r>
        <w:rPr>
          <w:color w:val="231F20"/>
          <w:sz w:val="20"/>
        </w:rPr>
        <w:t>, later, for additional requirements for a 2022 or later Form W-4P.</w:t>
      </w:r>
    </w:p>
    <w:p>
      <w:pPr>
        <w:pStyle w:val="BodyText"/>
        <w:spacing w:line="242" w:lineRule="auto" w:before="139"/>
        <w:ind w:left="119" w:right="116" w:firstLine="240"/>
        <w:jc w:val="both"/>
      </w:pPr>
      <w:r>
        <w:rPr/>
        <w:br w:type="column"/>
      </w:r>
      <w:r>
        <w:rPr>
          <w:color w:val="231F20"/>
        </w:rPr>
        <w:t>For more information on electronic submissions, see Regulations</w:t>
      </w:r>
      <w:r>
        <w:rPr>
          <w:color w:val="231F20"/>
          <w:spacing w:val="-8"/>
        </w:rPr>
        <w:t> </w:t>
      </w:r>
      <w:r>
        <w:rPr>
          <w:color w:val="231F20"/>
        </w:rPr>
        <w:t>section</w:t>
      </w:r>
      <w:r>
        <w:rPr>
          <w:color w:val="231F20"/>
          <w:spacing w:val="-8"/>
        </w:rPr>
        <w:t> </w:t>
      </w:r>
      <w:r>
        <w:rPr>
          <w:color w:val="231F20"/>
        </w:rPr>
        <w:t>31.3402(f)(5)-1(c)</w:t>
      </w:r>
      <w:r>
        <w:rPr>
          <w:color w:val="231F20"/>
          <w:spacing w:val="-8"/>
        </w:rPr>
        <w:t> </w:t>
      </w:r>
      <w:r>
        <w:rPr>
          <w:color w:val="231F20"/>
        </w:rPr>
        <w:t>(for</w:t>
      </w:r>
      <w:r>
        <w:rPr>
          <w:color w:val="231F20"/>
          <w:spacing w:val="-8"/>
        </w:rPr>
        <w:t> </w:t>
      </w:r>
      <w:r>
        <w:rPr>
          <w:color w:val="231F20"/>
        </w:rPr>
        <w:t>Form</w:t>
      </w:r>
      <w:r>
        <w:rPr>
          <w:color w:val="231F20"/>
          <w:spacing w:val="-8"/>
        </w:rPr>
        <w:t> </w:t>
      </w:r>
      <w:r>
        <w:rPr>
          <w:color w:val="231F20"/>
        </w:rPr>
        <w:t>W-4)</w:t>
      </w:r>
      <w:r>
        <w:rPr>
          <w:color w:val="231F20"/>
          <w:spacing w:val="-13"/>
        </w:rPr>
        <w:t> </w:t>
      </w:r>
      <w:r>
        <w:rPr>
          <w:color w:val="231F20"/>
        </w:rPr>
        <w:t>and Announcement 99-6 (for Form W-4P). You can find An- nouncement</w:t>
      </w:r>
      <w:r>
        <w:rPr>
          <w:color w:val="231F20"/>
          <w:spacing w:val="-6"/>
        </w:rPr>
        <w:t> </w:t>
      </w:r>
      <w:r>
        <w:rPr>
          <w:color w:val="231F20"/>
        </w:rPr>
        <w:t>99-6</w:t>
      </w:r>
      <w:r>
        <w:rPr>
          <w:color w:val="231F20"/>
          <w:spacing w:val="-6"/>
        </w:rPr>
        <w:t> </w:t>
      </w:r>
      <w:r>
        <w:rPr>
          <w:color w:val="231F20"/>
        </w:rPr>
        <w:t>on</w:t>
      </w:r>
      <w:r>
        <w:rPr>
          <w:color w:val="231F20"/>
          <w:spacing w:val="-6"/>
        </w:rPr>
        <w:t> </w:t>
      </w:r>
      <w:r>
        <w:rPr>
          <w:color w:val="231F20"/>
        </w:rPr>
        <w:t>page</w:t>
      </w:r>
      <w:r>
        <w:rPr>
          <w:color w:val="231F20"/>
          <w:spacing w:val="-6"/>
        </w:rPr>
        <w:t> </w:t>
      </w:r>
      <w:r>
        <w:rPr>
          <w:color w:val="231F20"/>
        </w:rPr>
        <w:t>24</w:t>
      </w:r>
      <w:r>
        <w:rPr>
          <w:color w:val="231F20"/>
          <w:spacing w:val="-6"/>
        </w:rPr>
        <w:t> </w:t>
      </w:r>
      <w:r>
        <w:rPr>
          <w:color w:val="231F20"/>
        </w:rPr>
        <w:t>of</w:t>
      </w:r>
      <w:r>
        <w:rPr>
          <w:color w:val="231F20"/>
          <w:spacing w:val="-6"/>
        </w:rPr>
        <w:t> </w:t>
      </w:r>
      <w:r>
        <w:rPr>
          <w:color w:val="231F20"/>
        </w:rPr>
        <w:t>Internal</w:t>
      </w:r>
      <w:r>
        <w:rPr>
          <w:color w:val="231F20"/>
          <w:spacing w:val="-6"/>
        </w:rPr>
        <w:t> </w:t>
      </w:r>
      <w:r>
        <w:rPr>
          <w:color w:val="231F20"/>
        </w:rPr>
        <w:t>Revenue</w:t>
      </w:r>
      <w:r>
        <w:rPr>
          <w:color w:val="231F20"/>
          <w:spacing w:val="-6"/>
        </w:rPr>
        <w:t> </w:t>
      </w:r>
      <w:r>
        <w:rPr>
          <w:color w:val="231F20"/>
        </w:rPr>
        <w:t>Bulletin 1999-4 at </w:t>
      </w:r>
      <w:hyperlink r:id="rId18">
        <w:r>
          <w:rPr>
            <w:rFonts w:ascii="Arial"/>
            <w:i/>
            <w:color w:val="0056A2"/>
            <w:u w:val="single" w:color="0055A1"/>
          </w:rPr>
          <w:t>IRS.gov/pub/irs-irbs/irb99-04.pdf</w:t>
        </w:r>
      </w:hyperlink>
      <w:r>
        <w:rPr>
          <w:color w:val="231F20"/>
        </w:rPr>
        <w:t>.</w:t>
      </w:r>
    </w:p>
    <w:p>
      <w:pPr>
        <w:pStyle w:val="BodyText"/>
        <w:spacing w:before="107"/>
      </w:pPr>
      <w:r>
        <w:rPr/>
        <mc:AlternateContent>
          <mc:Choice Requires="wps">
            <w:drawing>
              <wp:anchor distT="0" distB="0" distL="0" distR="0" allowOverlap="1" layoutInCell="1" locked="0" behindDoc="1" simplePos="0" relativeHeight="487589888">
                <wp:simplePos x="0" y="0"/>
                <wp:positionH relativeFrom="page">
                  <wp:posOffset>4000500</wp:posOffset>
                </wp:positionH>
                <wp:positionV relativeFrom="paragraph">
                  <wp:posOffset>226973</wp:posOffset>
                </wp:positionV>
                <wp:extent cx="32385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7.871925pt;width:255pt;height:.1pt;mso-position-horizontal-relative:page;mso-position-vertical-relative:paragraph;z-index:-15726592;mso-wrap-distance-left:0;mso-wrap-distance-right:0" id="docshape15" coordorigin="6300,357" coordsize="5100,0" path="m6300,357l11400,357e" filled="false" stroked="true" strokeweight=".5pt" strokecolor="#231f20">
                <v:path arrowok="t"/>
                <v:stroke dashstyle="solid"/>
                <w10:wrap type="topAndBottom"/>
              </v:shape>
            </w:pict>
          </mc:Fallback>
        </mc:AlternateContent>
      </w:r>
    </w:p>
    <w:p>
      <w:pPr>
        <w:pStyle w:val="Heading1"/>
        <w:spacing w:before="49"/>
      </w:pPr>
      <w:r>
        <w:rPr>
          <w:color w:val="231F20"/>
          <w:spacing w:val="-2"/>
          <w:w w:val="95"/>
        </w:rPr>
        <w:t>Introduction</w:t>
      </w:r>
    </w:p>
    <w:p>
      <w:pPr>
        <w:pStyle w:val="BodyText"/>
        <w:spacing w:line="244" w:lineRule="auto" w:before="107"/>
        <w:ind w:left="119" w:right="117"/>
        <w:jc w:val="both"/>
      </w:pPr>
      <w:r>
        <w:rPr>
          <w:color w:val="231F20"/>
        </w:rPr>
        <w:t>This publication supplements Pub. 15, Employer's Tax Guide. It describes how to figure withholding using the Wage Bracket Method or Percentage Method, describes the alternative methods for figuring withholding, and pro- vides</w:t>
      </w:r>
      <w:r>
        <w:rPr>
          <w:color w:val="231F20"/>
          <w:spacing w:val="-4"/>
        </w:rPr>
        <w:t> </w:t>
      </w:r>
      <w:r>
        <w:rPr>
          <w:color w:val="231F20"/>
        </w:rPr>
        <w:t>the</w:t>
      </w:r>
      <w:r>
        <w:rPr>
          <w:color w:val="231F20"/>
          <w:spacing w:val="-4"/>
        </w:rPr>
        <w:t> </w:t>
      </w:r>
      <w:r>
        <w:rPr>
          <w:color w:val="231F20"/>
        </w:rPr>
        <w:t>Tables</w:t>
      </w:r>
      <w:r>
        <w:rPr>
          <w:color w:val="231F20"/>
          <w:spacing w:val="-4"/>
        </w:rPr>
        <w:t> </w:t>
      </w:r>
      <w:r>
        <w:rPr>
          <w:color w:val="231F20"/>
        </w:rPr>
        <w:t>for</w:t>
      </w:r>
      <w:r>
        <w:rPr>
          <w:color w:val="231F20"/>
          <w:spacing w:val="-4"/>
        </w:rPr>
        <w:t> </w:t>
      </w:r>
      <w:r>
        <w:rPr>
          <w:color w:val="231F20"/>
        </w:rPr>
        <w:t>Withholding</w:t>
      </w:r>
      <w:r>
        <w:rPr>
          <w:color w:val="231F20"/>
          <w:spacing w:val="-4"/>
        </w:rPr>
        <w:t> </w:t>
      </w:r>
      <w:r>
        <w:rPr>
          <w:color w:val="231F20"/>
        </w:rPr>
        <w:t>on</w:t>
      </w:r>
      <w:r>
        <w:rPr>
          <w:color w:val="231F20"/>
          <w:spacing w:val="-4"/>
        </w:rPr>
        <w:t> </w:t>
      </w:r>
      <w:r>
        <w:rPr>
          <w:color w:val="231F20"/>
        </w:rPr>
        <w:t>Distributions</w:t>
      </w:r>
      <w:r>
        <w:rPr>
          <w:color w:val="231F20"/>
          <w:spacing w:val="-4"/>
        </w:rPr>
        <w:t> </w:t>
      </w:r>
      <w:r>
        <w:rPr>
          <w:color w:val="231F20"/>
        </w:rPr>
        <w:t>of</w:t>
      </w:r>
      <w:r>
        <w:rPr>
          <w:color w:val="231F20"/>
          <w:spacing w:val="-4"/>
        </w:rPr>
        <w:t> </w:t>
      </w:r>
      <w:r>
        <w:rPr>
          <w:color w:val="231F20"/>
        </w:rPr>
        <w:t>Indian Gaming Profits to Tribal Members.</w:t>
      </w:r>
    </w:p>
    <w:p>
      <w:pPr>
        <w:pStyle w:val="BodyText"/>
        <w:spacing w:line="244" w:lineRule="auto"/>
        <w:ind w:left="119" w:right="116" w:firstLine="240"/>
        <w:jc w:val="both"/>
      </w:pPr>
      <w:r>
        <w:rPr>
          <w:color w:val="231F20"/>
        </w:rPr>
        <w:t>Although this publication may be used in certain situa- tions to figure federal income tax withholding on supple- mental wages, the methods of withholding described in this publication can’t be used if the 37% mandatory flat rate withholding applies or if the 22% optional flat rate withholding is used to figure federal income tax withhold- ing. For more information about withholding on supple- mental wages, see section 7 of Pub. 15.</w:t>
      </w:r>
    </w:p>
    <w:p>
      <w:pPr>
        <w:pStyle w:val="BodyText"/>
        <w:spacing w:line="244" w:lineRule="auto"/>
        <w:ind w:left="119" w:right="115" w:firstLine="240"/>
        <w:jc w:val="both"/>
      </w:pPr>
      <w:r>
        <w:rPr>
          <w:color w:val="231F20"/>
        </w:rPr>
        <w:t>Although this publication is used to figure federal in- come tax withholding on periodic payments of pensions and annuities, the methods of withholding described in this</w:t>
      </w:r>
      <w:r>
        <w:rPr>
          <w:color w:val="231F20"/>
          <w:spacing w:val="-7"/>
        </w:rPr>
        <w:t> </w:t>
      </w:r>
      <w:r>
        <w:rPr>
          <w:color w:val="231F20"/>
        </w:rPr>
        <w:t>publication</w:t>
      </w:r>
      <w:r>
        <w:rPr>
          <w:color w:val="231F20"/>
          <w:spacing w:val="-7"/>
        </w:rPr>
        <w:t> </w:t>
      </w:r>
      <w:r>
        <w:rPr>
          <w:color w:val="231F20"/>
        </w:rPr>
        <w:t>can’t</w:t>
      </w:r>
      <w:r>
        <w:rPr>
          <w:color w:val="231F20"/>
          <w:spacing w:val="-7"/>
        </w:rPr>
        <w:t> </w:t>
      </w:r>
      <w:r>
        <w:rPr>
          <w:color w:val="231F20"/>
        </w:rPr>
        <w:t>be</w:t>
      </w:r>
      <w:r>
        <w:rPr>
          <w:color w:val="231F20"/>
          <w:spacing w:val="-7"/>
        </w:rPr>
        <w:t> </w:t>
      </w:r>
      <w:r>
        <w:rPr>
          <w:color w:val="231F20"/>
        </w:rPr>
        <w:t>used</w:t>
      </w:r>
      <w:r>
        <w:rPr>
          <w:color w:val="231F20"/>
          <w:spacing w:val="-7"/>
        </w:rPr>
        <w:t> </w:t>
      </w:r>
      <w:r>
        <w:rPr>
          <w:color w:val="231F20"/>
        </w:rPr>
        <w:t>to</w:t>
      </w:r>
      <w:r>
        <w:rPr>
          <w:color w:val="231F20"/>
          <w:spacing w:val="-7"/>
        </w:rPr>
        <w:t> </w:t>
      </w:r>
      <w:r>
        <w:rPr>
          <w:color w:val="231F20"/>
        </w:rPr>
        <w:t>figure</w:t>
      </w:r>
      <w:r>
        <w:rPr>
          <w:color w:val="231F20"/>
          <w:spacing w:val="-7"/>
        </w:rPr>
        <w:t> </w:t>
      </w:r>
      <w:r>
        <w:rPr>
          <w:color w:val="231F20"/>
        </w:rPr>
        <w:t>withholding</w:t>
      </w:r>
      <w:r>
        <w:rPr>
          <w:color w:val="231F20"/>
          <w:spacing w:val="-7"/>
        </w:rPr>
        <w:t> </w:t>
      </w:r>
      <w:r>
        <w:rPr>
          <w:color w:val="231F20"/>
        </w:rPr>
        <w:t>on</w:t>
      </w:r>
      <w:r>
        <w:rPr>
          <w:color w:val="231F20"/>
          <w:spacing w:val="-7"/>
        </w:rPr>
        <w:t> </w:t>
      </w:r>
      <w:r>
        <w:rPr>
          <w:color w:val="231F20"/>
        </w:rPr>
        <w:t>non- periodic</w:t>
      </w:r>
      <w:r>
        <w:rPr>
          <w:color w:val="231F20"/>
          <w:spacing w:val="-9"/>
        </w:rPr>
        <w:t> </w:t>
      </w:r>
      <w:r>
        <w:rPr>
          <w:color w:val="231F20"/>
        </w:rPr>
        <w:t>payments</w:t>
      </w:r>
      <w:r>
        <w:rPr>
          <w:color w:val="231F20"/>
          <w:spacing w:val="-9"/>
        </w:rPr>
        <w:t> </w:t>
      </w:r>
      <w:r>
        <w:rPr>
          <w:color w:val="231F20"/>
        </w:rPr>
        <w:t>or</w:t>
      </w:r>
      <w:r>
        <w:rPr>
          <w:color w:val="231F20"/>
          <w:spacing w:val="-9"/>
        </w:rPr>
        <w:t> </w:t>
      </w:r>
      <w:r>
        <w:rPr>
          <w:color w:val="231F20"/>
        </w:rPr>
        <w:t>withholding</w:t>
      </w:r>
      <w:r>
        <w:rPr>
          <w:color w:val="231F20"/>
          <w:spacing w:val="-9"/>
        </w:rPr>
        <w:t> </w:t>
      </w:r>
      <w:r>
        <w:rPr>
          <w:color w:val="231F20"/>
        </w:rPr>
        <w:t>on</w:t>
      </w:r>
      <w:r>
        <w:rPr>
          <w:color w:val="231F20"/>
          <w:spacing w:val="-9"/>
        </w:rPr>
        <w:t> </w:t>
      </w:r>
      <w:r>
        <w:rPr>
          <w:color w:val="231F20"/>
        </w:rPr>
        <w:t>eligible</w:t>
      </w:r>
      <w:r>
        <w:rPr>
          <w:color w:val="231F20"/>
          <w:spacing w:val="-9"/>
        </w:rPr>
        <w:t> </w:t>
      </w:r>
      <w:r>
        <w:rPr>
          <w:color w:val="231F20"/>
        </w:rPr>
        <w:t>rollover</w:t>
      </w:r>
      <w:r>
        <w:rPr>
          <w:color w:val="231F20"/>
          <w:spacing w:val="-9"/>
        </w:rPr>
        <w:t> </w:t>
      </w:r>
      <w:r>
        <w:rPr>
          <w:color w:val="231F20"/>
        </w:rPr>
        <w:t>distri- butions.</w:t>
      </w:r>
      <w:r>
        <w:rPr>
          <w:color w:val="231F20"/>
          <w:spacing w:val="-14"/>
        </w:rPr>
        <w:t> </w:t>
      </w:r>
      <w:r>
        <w:rPr>
          <w:color w:val="231F20"/>
        </w:rPr>
        <w:t>Periodic</w:t>
      </w:r>
      <w:r>
        <w:rPr>
          <w:color w:val="231F20"/>
          <w:spacing w:val="-13"/>
        </w:rPr>
        <w:t> </w:t>
      </w:r>
      <w:r>
        <w:rPr>
          <w:color w:val="231F20"/>
        </w:rPr>
        <w:t>payments</w:t>
      </w:r>
      <w:r>
        <w:rPr>
          <w:color w:val="231F20"/>
          <w:spacing w:val="-13"/>
        </w:rPr>
        <w:t> </w:t>
      </w:r>
      <w:r>
        <w:rPr>
          <w:color w:val="231F20"/>
        </w:rPr>
        <w:t>are</w:t>
      </w:r>
      <w:r>
        <w:rPr>
          <w:color w:val="231F20"/>
          <w:spacing w:val="-14"/>
        </w:rPr>
        <w:t> </w:t>
      </w:r>
      <w:r>
        <w:rPr>
          <w:color w:val="231F20"/>
        </w:rPr>
        <w:t>those</w:t>
      </w:r>
      <w:r>
        <w:rPr>
          <w:color w:val="231F20"/>
          <w:spacing w:val="-13"/>
        </w:rPr>
        <w:t> </w:t>
      </w:r>
      <w:r>
        <w:rPr>
          <w:color w:val="231F20"/>
        </w:rPr>
        <w:t>made</w:t>
      </w:r>
      <w:r>
        <w:rPr>
          <w:color w:val="231F20"/>
          <w:spacing w:val="-13"/>
        </w:rPr>
        <w:t> </w:t>
      </w:r>
      <w:r>
        <w:rPr>
          <w:color w:val="231F20"/>
        </w:rPr>
        <w:t>in</w:t>
      </w:r>
      <w:r>
        <w:rPr>
          <w:color w:val="231F20"/>
          <w:spacing w:val="-13"/>
        </w:rPr>
        <w:t> </w:t>
      </w:r>
      <w:r>
        <w:rPr>
          <w:color w:val="231F20"/>
        </w:rPr>
        <w:t>installments at</w:t>
      </w:r>
      <w:r>
        <w:rPr>
          <w:color w:val="231F20"/>
          <w:spacing w:val="-12"/>
        </w:rPr>
        <w:t> </w:t>
      </w:r>
      <w:r>
        <w:rPr>
          <w:color w:val="231F20"/>
        </w:rPr>
        <w:t>regular</w:t>
      </w:r>
      <w:r>
        <w:rPr>
          <w:color w:val="231F20"/>
          <w:spacing w:val="-12"/>
        </w:rPr>
        <w:t> </w:t>
      </w:r>
      <w:r>
        <w:rPr>
          <w:color w:val="231F20"/>
        </w:rPr>
        <w:t>intervals</w:t>
      </w:r>
      <w:r>
        <w:rPr>
          <w:color w:val="231F20"/>
          <w:spacing w:val="-12"/>
        </w:rPr>
        <w:t> </w:t>
      </w:r>
      <w:r>
        <w:rPr>
          <w:color w:val="231F20"/>
        </w:rPr>
        <w:t>over</w:t>
      </w:r>
      <w:r>
        <w:rPr>
          <w:color w:val="231F20"/>
          <w:spacing w:val="-12"/>
        </w:rPr>
        <w:t> </w:t>
      </w:r>
      <w:r>
        <w:rPr>
          <w:color w:val="231F20"/>
        </w:rPr>
        <w:t>a</w:t>
      </w:r>
      <w:r>
        <w:rPr>
          <w:color w:val="231F20"/>
          <w:spacing w:val="-12"/>
        </w:rPr>
        <w:t> </w:t>
      </w:r>
      <w:r>
        <w:rPr>
          <w:color w:val="231F20"/>
        </w:rPr>
        <w:t>period</w:t>
      </w:r>
      <w:r>
        <w:rPr>
          <w:color w:val="231F20"/>
          <w:spacing w:val="-12"/>
        </w:rPr>
        <w:t> </w:t>
      </w:r>
      <w:r>
        <w:rPr>
          <w:color w:val="231F20"/>
        </w:rPr>
        <w:t>of</w:t>
      </w:r>
      <w:r>
        <w:rPr>
          <w:color w:val="231F20"/>
          <w:spacing w:val="-12"/>
        </w:rPr>
        <w:t> </w:t>
      </w:r>
      <w:r>
        <w:rPr>
          <w:color w:val="231F20"/>
        </w:rPr>
        <w:t>more</w:t>
      </w:r>
      <w:r>
        <w:rPr>
          <w:color w:val="231F20"/>
          <w:spacing w:val="-12"/>
        </w:rPr>
        <w:t> </w:t>
      </w:r>
      <w:r>
        <w:rPr>
          <w:color w:val="231F20"/>
        </w:rPr>
        <w:t>than</w:t>
      </w:r>
      <w:r>
        <w:rPr>
          <w:color w:val="231F20"/>
          <w:spacing w:val="-12"/>
        </w:rPr>
        <w:t> </w:t>
      </w:r>
      <w:r>
        <w:rPr>
          <w:color w:val="231F20"/>
        </w:rPr>
        <w:t>1</w:t>
      </w:r>
      <w:r>
        <w:rPr>
          <w:color w:val="231F20"/>
          <w:spacing w:val="-12"/>
        </w:rPr>
        <w:t> </w:t>
      </w:r>
      <w:r>
        <w:rPr>
          <w:color w:val="231F20"/>
        </w:rPr>
        <w:t>year.</w:t>
      </w:r>
      <w:r>
        <w:rPr>
          <w:color w:val="231F20"/>
          <w:spacing w:val="-12"/>
        </w:rPr>
        <w:t> </w:t>
      </w:r>
      <w:r>
        <w:rPr>
          <w:color w:val="231F20"/>
        </w:rPr>
        <w:t>They may</w:t>
      </w:r>
      <w:r>
        <w:rPr>
          <w:color w:val="231F20"/>
          <w:spacing w:val="-10"/>
        </w:rPr>
        <w:t> </w:t>
      </w:r>
      <w:r>
        <w:rPr>
          <w:color w:val="231F20"/>
        </w:rPr>
        <w:t>be</w:t>
      </w:r>
      <w:r>
        <w:rPr>
          <w:color w:val="231F20"/>
          <w:spacing w:val="-10"/>
        </w:rPr>
        <w:t> </w:t>
      </w:r>
      <w:r>
        <w:rPr>
          <w:color w:val="231F20"/>
        </w:rPr>
        <w:t>paid</w:t>
      </w:r>
      <w:r>
        <w:rPr>
          <w:color w:val="231F20"/>
          <w:spacing w:val="-10"/>
        </w:rPr>
        <w:t> </w:t>
      </w:r>
      <w:r>
        <w:rPr>
          <w:color w:val="231F20"/>
        </w:rPr>
        <w:t>annually,</w:t>
      </w:r>
      <w:r>
        <w:rPr>
          <w:color w:val="231F20"/>
          <w:spacing w:val="-10"/>
        </w:rPr>
        <w:t> </w:t>
      </w:r>
      <w:r>
        <w:rPr>
          <w:color w:val="231F20"/>
        </w:rPr>
        <w:t>quarterly,</w:t>
      </w:r>
      <w:r>
        <w:rPr>
          <w:color w:val="231F20"/>
          <w:spacing w:val="-10"/>
        </w:rPr>
        <w:t> </w:t>
      </w:r>
      <w:r>
        <w:rPr>
          <w:color w:val="231F20"/>
        </w:rPr>
        <w:t>monthly,</w:t>
      </w:r>
      <w:r>
        <w:rPr>
          <w:color w:val="231F20"/>
          <w:spacing w:val="-10"/>
        </w:rPr>
        <w:t> </w:t>
      </w:r>
      <w:r>
        <w:rPr>
          <w:color w:val="231F20"/>
        </w:rPr>
        <w:t>etc.</w:t>
      </w:r>
      <w:r>
        <w:rPr>
          <w:color w:val="231F20"/>
          <w:spacing w:val="-10"/>
        </w:rPr>
        <w:t> </w:t>
      </w:r>
      <w:r>
        <w:rPr>
          <w:color w:val="231F20"/>
        </w:rPr>
        <w:t>For</w:t>
      </w:r>
      <w:r>
        <w:rPr>
          <w:color w:val="231F20"/>
          <w:spacing w:val="-10"/>
        </w:rPr>
        <w:t> </w:t>
      </w:r>
      <w:r>
        <w:rPr>
          <w:color w:val="231F20"/>
        </w:rPr>
        <w:t>more</w:t>
      </w:r>
      <w:r>
        <w:rPr>
          <w:color w:val="231F20"/>
          <w:spacing w:val="-10"/>
        </w:rPr>
        <w:t> </w:t>
      </w:r>
      <w:r>
        <w:rPr>
          <w:color w:val="231F20"/>
        </w:rPr>
        <w:t>in- formation about withholding on pensions and annuities, see section 8 of Pub. 15-A.</w:t>
      </w:r>
    </w:p>
    <w:p>
      <w:pPr>
        <w:pStyle w:val="BodyText"/>
        <w:spacing w:line="232" w:lineRule="auto" w:before="129"/>
        <w:ind w:left="120" w:right="117" w:hanging="1"/>
        <w:jc w:val="both"/>
      </w:pPr>
      <w:r>
        <w:rPr>
          <w:rFonts w:ascii="Arial Black"/>
          <w:color w:val="231F20"/>
          <w:spacing w:val="-2"/>
        </w:rPr>
        <w:t>Comments</w:t>
      </w:r>
      <w:r>
        <w:rPr>
          <w:rFonts w:ascii="Arial Black"/>
          <w:color w:val="231F20"/>
          <w:spacing w:val="-15"/>
        </w:rPr>
        <w:t> </w:t>
      </w:r>
      <w:r>
        <w:rPr>
          <w:rFonts w:ascii="Arial Black"/>
          <w:color w:val="231F20"/>
          <w:spacing w:val="-2"/>
        </w:rPr>
        <w:t>and</w:t>
      </w:r>
      <w:r>
        <w:rPr>
          <w:rFonts w:ascii="Arial Black"/>
          <w:color w:val="231F20"/>
          <w:spacing w:val="-15"/>
        </w:rPr>
        <w:t> </w:t>
      </w:r>
      <w:r>
        <w:rPr>
          <w:rFonts w:ascii="Arial Black"/>
          <w:color w:val="231F20"/>
          <w:spacing w:val="-2"/>
        </w:rPr>
        <w:t>suggestions.</w:t>
      </w:r>
      <w:r>
        <w:rPr>
          <w:rFonts w:ascii="Arial Black"/>
          <w:color w:val="231F20"/>
          <w:spacing w:val="-15"/>
        </w:rPr>
        <w:t> </w:t>
      </w:r>
      <w:r>
        <w:rPr>
          <w:color w:val="231F20"/>
          <w:spacing w:val="-2"/>
        </w:rPr>
        <w:t>We</w:t>
      </w:r>
      <w:r>
        <w:rPr>
          <w:color w:val="231F20"/>
          <w:spacing w:val="-11"/>
        </w:rPr>
        <w:t> </w:t>
      </w:r>
      <w:r>
        <w:rPr>
          <w:color w:val="231F20"/>
          <w:spacing w:val="-2"/>
        </w:rPr>
        <w:t>welcome</w:t>
      </w:r>
      <w:r>
        <w:rPr>
          <w:color w:val="231F20"/>
          <w:spacing w:val="-11"/>
        </w:rPr>
        <w:t> </w:t>
      </w:r>
      <w:r>
        <w:rPr>
          <w:color w:val="231F20"/>
          <w:spacing w:val="-2"/>
        </w:rPr>
        <w:t>your</w:t>
      </w:r>
      <w:r>
        <w:rPr>
          <w:color w:val="231F20"/>
          <w:spacing w:val="-11"/>
        </w:rPr>
        <w:t> </w:t>
      </w:r>
      <w:r>
        <w:rPr>
          <w:color w:val="231F20"/>
          <w:spacing w:val="-2"/>
        </w:rPr>
        <w:t>com- </w:t>
      </w:r>
      <w:r>
        <w:rPr>
          <w:color w:val="231F20"/>
        </w:rPr>
        <w:t>ments about this publication and suggestions for </w:t>
      </w:r>
      <w:r>
        <w:rPr>
          <w:color w:val="231F20"/>
        </w:rPr>
        <w:t>future </w:t>
      </w:r>
      <w:r>
        <w:rPr>
          <w:color w:val="231F20"/>
          <w:spacing w:val="-2"/>
        </w:rPr>
        <w:t>editions.</w:t>
      </w:r>
    </w:p>
    <w:p>
      <w:pPr>
        <w:spacing w:before="3"/>
        <w:ind w:left="120" w:right="118" w:firstLine="240"/>
        <w:jc w:val="both"/>
        <w:rPr>
          <w:sz w:val="20"/>
        </w:rPr>
      </w:pPr>
      <w:r>
        <w:rPr>
          <w:color w:val="231F20"/>
          <w:sz w:val="20"/>
        </w:rPr>
        <w:t>You can send us comments through </w:t>
      </w:r>
      <w:hyperlink r:id="rId19">
        <w:r>
          <w:rPr>
            <w:rFonts w:ascii="Arial"/>
            <w:i/>
            <w:color w:val="0056A2"/>
            <w:sz w:val="20"/>
            <w:u w:val="single" w:color="0055A1"/>
          </w:rPr>
          <w:t>IRS.gov/</w:t>
        </w:r>
      </w:hyperlink>
      <w:r>
        <w:rPr>
          <w:rFonts w:ascii="Arial"/>
          <w:i/>
          <w:color w:val="0056A2"/>
          <w:sz w:val="20"/>
        </w:rPr>
        <w:t> </w:t>
      </w:r>
      <w:hyperlink r:id="rId19">
        <w:r>
          <w:rPr>
            <w:rFonts w:ascii="Arial"/>
            <w:i/>
            <w:color w:val="0056A2"/>
            <w:spacing w:val="-2"/>
            <w:sz w:val="20"/>
            <w:u w:val="single" w:color="0055A1"/>
          </w:rPr>
          <w:t>FormComments</w:t>
        </w:r>
      </w:hyperlink>
      <w:r>
        <w:rPr>
          <w:color w:val="231F20"/>
          <w:spacing w:val="-2"/>
          <w:sz w:val="20"/>
        </w:rPr>
        <w:t>.</w:t>
      </w:r>
    </w:p>
    <w:p>
      <w:pPr>
        <w:pStyle w:val="BodyText"/>
        <w:spacing w:before="4"/>
        <w:ind w:left="360"/>
        <w:jc w:val="both"/>
      </w:pPr>
      <w:r>
        <w:rPr>
          <w:color w:val="231F20"/>
        </w:rPr>
        <w:t>Or,</w:t>
      </w:r>
      <w:r>
        <w:rPr>
          <w:color w:val="231F20"/>
          <w:spacing w:val="-13"/>
        </w:rPr>
        <w:t> </w:t>
      </w:r>
      <w:r>
        <w:rPr>
          <w:color w:val="231F20"/>
        </w:rPr>
        <w:t>you</w:t>
      </w:r>
      <w:r>
        <w:rPr>
          <w:color w:val="231F20"/>
          <w:spacing w:val="-12"/>
        </w:rPr>
        <w:t> </w:t>
      </w:r>
      <w:r>
        <w:rPr>
          <w:color w:val="231F20"/>
        </w:rPr>
        <w:t>can</w:t>
      </w:r>
      <w:r>
        <w:rPr>
          <w:color w:val="231F20"/>
          <w:spacing w:val="-12"/>
        </w:rPr>
        <w:t> </w:t>
      </w:r>
      <w:r>
        <w:rPr>
          <w:color w:val="231F20"/>
        </w:rPr>
        <w:t>write</w:t>
      </w:r>
      <w:r>
        <w:rPr>
          <w:color w:val="231F20"/>
          <w:spacing w:val="-12"/>
        </w:rPr>
        <w:t> </w:t>
      </w:r>
      <w:r>
        <w:rPr>
          <w:color w:val="231F20"/>
          <w:spacing w:val="-5"/>
        </w:rPr>
        <w:t>to:</w:t>
      </w:r>
    </w:p>
    <w:p>
      <w:pPr>
        <w:pStyle w:val="BodyText"/>
        <w:spacing w:line="244" w:lineRule="auto" w:before="183"/>
        <w:ind w:left="480" w:right="2309"/>
      </w:pPr>
      <w:r>
        <w:rPr>
          <w:color w:val="231F20"/>
        </w:rPr>
        <w:t>Internal Revenue Service </w:t>
      </w:r>
      <w:r>
        <w:rPr>
          <w:color w:val="231F20"/>
          <w:spacing w:val="-2"/>
        </w:rPr>
        <w:t>Tax</w:t>
      </w:r>
      <w:r>
        <w:rPr>
          <w:color w:val="231F20"/>
          <w:spacing w:val="-12"/>
        </w:rPr>
        <w:t> </w:t>
      </w:r>
      <w:r>
        <w:rPr>
          <w:color w:val="231F20"/>
          <w:spacing w:val="-2"/>
        </w:rPr>
        <w:t>Forms</w:t>
      </w:r>
      <w:r>
        <w:rPr>
          <w:color w:val="231F20"/>
          <w:spacing w:val="-11"/>
        </w:rPr>
        <w:t> </w:t>
      </w:r>
      <w:r>
        <w:rPr>
          <w:color w:val="231F20"/>
          <w:spacing w:val="-2"/>
        </w:rPr>
        <w:t>and</w:t>
      </w:r>
      <w:r>
        <w:rPr>
          <w:color w:val="231F20"/>
          <w:spacing w:val="-11"/>
        </w:rPr>
        <w:t> </w:t>
      </w:r>
      <w:r>
        <w:rPr>
          <w:color w:val="231F20"/>
          <w:spacing w:val="-2"/>
        </w:rPr>
        <w:t>Publications</w:t>
      </w:r>
    </w:p>
    <w:p>
      <w:pPr>
        <w:pStyle w:val="BodyText"/>
        <w:spacing w:line="244" w:lineRule="auto"/>
        <w:ind w:left="480" w:right="646"/>
      </w:pPr>
      <w:r>
        <w:rPr>
          <w:color w:val="231F20"/>
          <w:spacing w:val="-2"/>
        </w:rPr>
        <w:t>1111</w:t>
      </w:r>
      <w:r>
        <w:rPr>
          <w:color w:val="231F20"/>
          <w:spacing w:val="-9"/>
        </w:rPr>
        <w:t> </w:t>
      </w:r>
      <w:r>
        <w:rPr>
          <w:color w:val="231F20"/>
          <w:spacing w:val="-2"/>
        </w:rPr>
        <w:t>Constitution</w:t>
      </w:r>
      <w:r>
        <w:rPr>
          <w:color w:val="231F20"/>
          <w:spacing w:val="-9"/>
        </w:rPr>
        <w:t> </w:t>
      </w:r>
      <w:r>
        <w:rPr>
          <w:color w:val="231F20"/>
          <w:spacing w:val="-2"/>
        </w:rPr>
        <w:t>Ave.</w:t>
      </w:r>
      <w:r>
        <w:rPr>
          <w:color w:val="231F20"/>
          <w:spacing w:val="-9"/>
        </w:rPr>
        <w:t> </w:t>
      </w:r>
      <w:r>
        <w:rPr>
          <w:color w:val="231F20"/>
          <w:spacing w:val="-2"/>
        </w:rPr>
        <w:t>NW,</w:t>
      </w:r>
      <w:r>
        <w:rPr>
          <w:color w:val="231F20"/>
          <w:spacing w:val="-9"/>
        </w:rPr>
        <w:t> </w:t>
      </w:r>
      <w:r>
        <w:rPr>
          <w:color w:val="231F20"/>
          <w:spacing w:val="-2"/>
        </w:rPr>
        <w:t>IR-6526 </w:t>
      </w:r>
      <w:r>
        <w:rPr>
          <w:color w:val="231F20"/>
        </w:rPr>
        <w:t>Washington, DC 20224</w:t>
      </w:r>
    </w:p>
    <w:p>
      <w:pPr>
        <w:pStyle w:val="BodyText"/>
        <w:spacing w:before="11"/>
      </w:pPr>
    </w:p>
    <w:p>
      <w:pPr>
        <w:pStyle w:val="BodyText"/>
        <w:spacing w:line="230" w:lineRule="exact"/>
        <w:ind w:left="119" w:right="117" w:firstLine="240"/>
        <w:jc w:val="both"/>
      </w:pPr>
      <w:r>
        <w:rPr>
          <w:color w:val="231F20"/>
        </w:rPr>
        <w:t>Although we can’t respond individually to each com- ment received, we do appreciate your feedback and will consider your comments and suggestions as we revise our tax forms, instructions, and publications. </w:t>
      </w:r>
      <w:r>
        <w:rPr>
          <w:rFonts w:ascii="Arial Black" w:hAnsi="Arial Black"/>
          <w:color w:val="231F20"/>
        </w:rPr>
        <w:t>Don't</w:t>
      </w:r>
      <w:r>
        <w:rPr>
          <w:rFonts w:ascii="Arial Black" w:hAnsi="Arial Black"/>
          <w:color w:val="231F20"/>
          <w:spacing w:val="-5"/>
        </w:rPr>
        <w:t> </w:t>
      </w:r>
      <w:r>
        <w:rPr>
          <w:color w:val="231F20"/>
        </w:rPr>
        <w:t>send tax questions, tax returns, or payments to the above ad- </w:t>
      </w:r>
      <w:r>
        <w:rPr>
          <w:color w:val="231F20"/>
          <w:spacing w:val="-2"/>
        </w:rPr>
        <w:t>dress.</w:t>
      </w:r>
    </w:p>
    <w:p>
      <w:pPr>
        <w:spacing w:line="242" w:lineRule="auto" w:before="116"/>
        <w:ind w:left="119" w:right="117" w:firstLine="240"/>
        <w:jc w:val="both"/>
        <w:rPr>
          <w:sz w:val="20"/>
        </w:rPr>
      </w:pPr>
      <w:r>
        <w:rPr>
          <w:rFonts w:ascii="Arial"/>
          <w:b/>
          <w:i/>
          <w:color w:val="231F20"/>
          <w:sz w:val="20"/>
        </w:rPr>
        <w:t>Getting answers to your tax questions.</w:t>
      </w:r>
      <w:r>
        <w:rPr>
          <w:rFonts w:ascii="Arial"/>
          <w:b/>
          <w:i/>
          <w:color w:val="231F20"/>
          <w:spacing w:val="80"/>
          <w:sz w:val="20"/>
        </w:rPr>
        <w:t> </w:t>
      </w:r>
      <w:r>
        <w:rPr>
          <w:color w:val="231F20"/>
          <w:sz w:val="20"/>
        </w:rPr>
        <w:t>If you have a tax question not answered by this publication, check </w:t>
      </w:r>
      <w:hyperlink r:id="rId14">
        <w:r>
          <w:rPr>
            <w:rFonts w:ascii="Arial"/>
            <w:i/>
            <w:color w:val="0056A2"/>
            <w:sz w:val="20"/>
            <w:u w:val="single" w:color="0055A1"/>
          </w:rPr>
          <w:t>IRS.gov</w:t>
        </w:r>
      </w:hyperlink>
      <w:r>
        <w:rPr>
          <w:rFonts w:ascii="Arial"/>
          <w:i/>
          <w:color w:val="0056A2"/>
          <w:spacing w:val="-9"/>
          <w:sz w:val="20"/>
        </w:rPr>
        <w:t> </w:t>
      </w:r>
      <w:r>
        <w:rPr>
          <w:color w:val="231F20"/>
          <w:sz w:val="20"/>
        </w:rPr>
        <w:t>and</w:t>
      </w:r>
      <w:r>
        <w:rPr>
          <w:color w:val="231F20"/>
          <w:spacing w:val="-6"/>
          <w:sz w:val="20"/>
        </w:rPr>
        <w:t> </w:t>
      </w:r>
      <w:hyperlink w:history="true" w:anchor="_bookmark16">
        <w:r>
          <w:rPr>
            <w:rFonts w:ascii="Arial"/>
            <w:i/>
            <w:color w:val="0056A2"/>
            <w:sz w:val="20"/>
            <w:u w:val="single" w:color="0055A1"/>
          </w:rPr>
          <w:t>How</w:t>
        </w:r>
        <w:r>
          <w:rPr>
            <w:rFonts w:ascii="Arial"/>
            <w:i/>
            <w:color w:val="0056A2"/>
            <w:spacing w:val="-9"/>
            <w:sz w:val="20"/>
            <w:u w:val="single" w:color="0055A1"/>
          </w:rPr>
          <w:t> </w:t>
        </w:r>
        <w:r>
          <w:rPr>
            <w:rFonts w:ascii="Arial"/>
            <w:i/>
            <w:color w:val="0056A2"/>
            <w:sz w:val="20"/>
            <w:u w:val="single" w:color="0055A1"/>
          </w:rPr>
          <w:t>To</w:t>
        </w:r>
        <w:r>
          <w:rPr>
            <w:rFonts w:ascii="Arial"/>
            <w:i/>
            <w:color w:val="0056A2"/>
            <w:spacing w:val="-9"/>
            <w:sz w:val="20"/>
            <w:u w:val="single" w:color="0055A1"/>
          </w:rPr>
          <w:t> </w:t>
        </w:r>
        <w:r>
          <w:rPr>
            <w:rFonts w:ascii="Arial"/>
            <w:i/>
            <w:color w:val="0056A2"/>
            <w:sz w:val="20"/>
            <w:u w:val="single" w:color="0055A1"/>
          </w:rPr>
          <w:t>Get</w:t>
        </w:r>
        <w:r>
          <w:rPr>
            <w:rFonts w:ascii="Arial"/>
            <w:i/>
            <w:color w:val="0056A2"/>
            <w:spacing w:val="-9"/>
            <w:sz w:val="20"/>
            <w:u w:val="single" w:color="0055A1"/>
          </w:rPr>
          <w:t> </w:t>
        </w:r>
        <w:r>
          <w:rPr>
            <w:rFonts w:ascii="Arial"/>
            <w:i/>
            <w:color w:val="0056A2"/>
            <w:sz w:val="20"/>
            <w:u w:val="single" w:color="0055A1"/>
          </w:rPr>
          <w:t>Tax</w:t>
        </w:r>
        <w:r>
          <w:rPr>
            <w:rFonts w:ascii="Arial"/>
            <w:i/>
            <w:color w:val="0056A2"/>
            <w:spacing w:val="-9"/>
            <w:sz w:val="20"/>
            <w:u w:val="single" w:color="0055A1"/>
          </w:rPr>
          <w:t> </w:t>
        </w:r>
        <w:r>
          <w:rPr>
            <w:rFonts w:ascii="Arial"/>
            <w:i/>
            <w:color w:val="0056A2"/>
            <w:sz w:val="20"/>
            <w:u w:val="single" w:color="0055A1"/>
          </w:rPr>
          <w:t>Help</w:t>
        </w:r>
      </w:hyperlink>
      <w:r>
        <w:rPr>
          <w:rFonts w:ascii="Arial"/>
          <w:i/>
          <w:color w:val="0056A2"/>
          <w:spacing w:val="-8"/>
          <w:sz w:val="20"/>
        </w:rPr>
        <w:t> </w:t>
      </w:r>
      <w:r>
        <w:rPr>
          <w:color w:val="231F20"/>
          <w:sz w:val="20"/>
        </w:rPr>
        <w:t>at</w:t>
      </w:r>
      <w:r>
        <w:rPr>
          <w:color w:val="231F20"/>
          <w:spacing w:val="-6"/>
          <w:sz w:val="20"/>
        </w:rPr>
        <w:t> </w:t>
      </w:r>
      <w:r>
        <w:rPr>
          <w:color w:val="231F20"/>
          <w:sz w:val="20"/>
        </w:rPr>
        <w:t>the</w:t>
      </w:r>
      <w:r>
        <w:rPr>
          <w:color w:val="231F20"/>
          <w:spacing w:val="-6"/>
          <w:sz w:val="20"/>
        </w:rPr>
        <w:t> </w:t>
      </w:r>
      <w:r>
        <w:rPr>
          <w:color w:val="231F20"/>
          <w:sz w:val="20"/>
        </w:rPr>
        <w:t>end</w:t>
      </w:r>
      <w:r>
        <w:rPr>
          <w:color w:val="231F20"/>
          <w:spacing w:val="-6"/>
          <w:sz w:val="20"/>
        </w:rPr>
        <w:t> </w:t>
      </w:r>
      <w:r>
        <w:rPr>
          <w:color w:val="231F20"/>
          <w:sz w:val="20"/>
        </w:rPr>
        <w:t>of</w:t>
      </w:r>
      <w:r>
        <w:rPr>
          <w:color w:val="231F20"/>
          <w:spacing w:val="-6"/>
          <w:sz w:val="20"/>
        </w:rPr>
        <w:t> </w:t>
      </w:r>
      <w:r>
        <w:rPr>
          <w:color w:val="231F20"/>
          <w:sz w:val="20"/>
        </w:rPr>
        <w:t>this</w:t>
      </w:r>
      <w:r>
        <w:rPr>
          <w:color w:val="231F20"/>
          <w:spacing w:val="-6"/>
          <w:sz w:val="20"/>
        </w:rPr>
        <w:t> </w:t>
      </w:r>
      <w:r>
        <w:rPr>
          <w:color w:val="231F20"/>
          <w:sz w:val="20"/>
        </w:rPr>
        <w:t>publi- </w:t>
      </w:r>
      <w:r>
        <w:rPr>
          <w:color w:val="231F20"/>
          <w:spacing w:val="-2"/>
          <w:sz w:val="20"/>
        </w:rPr>
        <w:t>cation.</w:t>
      </w:r>
    </w:p>
    <w:p>
      <w:pPr>
        <w:spacing w:line="242" w:lineRule="auto" w:before="118"/>
        <w:ind w:left="119" w:right="114" w:firstLine="240"/>
        <w:jc w:val="both"/>
        <w:rPr>
          <w:sz w:val="20"/>
        </w:rPr>
      </w:pPr>
      <w:r>
        <w:rPr>
          <w:rFonts w:ascii="Arial"/>
          <w:b/>
          <w:i/>
          <w:color w:val="231F20"/>
          <w:sz w:val="20"/>
        </w:rPr>
        <w:t>Getting tax forms, instructions, and publications. </w:t>
      </w:r>
      <w:r>
        <w:rPr>
          <w:color w:val="231F20"/>
          <w:sz w:val="20"/>
        </w:rPr>
        <w:t>Go to </w:t>
      </w:r>
      <w:hyperlink r:id="rId20">
        <w:r>
          <w:rPr>
            <w:rFonts w:ascii="Arial"/>
            <w:i/>
            <w:color w:val="0056A2"/>
            <w:sz w:val="20"/>
            <w:u w:val="single" w:color="0055A1"/>
          </w:rPr>
          <w:t>IRS.gov/Forms</w:t>
        </w:r>
      </w:hyperlink>
      <w:r>
        <w:rPr>
          <w:rFonts w:ascii="Arial"/>
          <w:i/>
          <w:color w:val="0056A2"/>
          <w:sz w:val="20"/>
        </w:rPr>
        <w:t> </w:t>
      </w:r>
      <w:r>
        <w:rPr>
          <w:color w:val="231F20"/>
          <w:sz w:val="20"/>
        </w:rPr>
        <w:t>to download current and prior-year forms, instructions, and publications.</w:t>
      </w:r>
    </w:p>
    <w:p>
      <w:pPr>
        <w:spacing w:after="0" w:line="242" w:lineRule="auto"/>
        <w:jc w:val="both"/>
        <w:rPr>
          <w:sz w:val="20"/>
        </w:rPr>
        <w:sectPr>
          <w:footerReference w:type="even" r:id="rId16"/>
          <w:footerReference w:type="default" r:id="rId17"/>
          <w:pgSz w:w="12240" w:h="15840"/>
          <w:pgMar w:header="0" w:footer="656" w:top="500" w:bottom="840" w:left="720" w:right="720"/>
          <w:pgNumType w:start="2"/>
          <w:cols w:num="2" w:equalWidth="0">
            <w:col w:w="5262" w:space="198"/>
            <w:col w:w="5340"/>
          </w:cols>
        </w:sectPr>
      </w:pPr>
    </w:p>
    <w:p>
      <w:pPr>
        <w:pStyle w:val="BodyText"/>
        <w:spacing w:line="230" w:lineRule="exact" w:before="139"/>
        <w:ind w:left="119" w:right="38" w:firstLine="240"/>
        <w:jc w:val="both"/>
      </w:pPr>
      <w:r>
        <w:rPr>
          <w:rFonts w:ascii="Arial"/>
          <w:b/>
          <w:i/>
          <w:color w:val="231F20"/>
        </w:rPr>
        <w:t>Ordering tax forms, instructions, and </w:t>
      </w:r>
      <w:r>
        <w:rPr>
          <w:rFonts w:ascii="Arial"/>
          <w:b/>
          <w:i/>
          <w:color w:val="231F20"/>
        </w:rPr>
        <w:t>publications. </w:t>
      </w:r>
      <w:r>
        <w:rPr>
          <w:color w:val="231F20"/>
        </w:rPr>
        <w:t>Go</w:t>
      </w:r>
      <w:r>
        <w:rPr>
          <w:color w:val="231F20"/>
          <w:spacing w:val="-8"/>
        </w:rPr>
        <w:t> </w:t>
      </w:r>
      <w:r>
        <w:rPr>
          <w:color w:val="231F20"/>
        </w:rPr>
        <w:t>to</w:t>
      </w:r>
      <w:r>
        <w:rPr>
          <w:color w:val="231F20"/>
          <w:spacing w:val="-8"/>
        </w:rPr>
        <w:t> </w:t>
      </w:r>
      <w:hyperlink r:id="rId21">
        <w:r>
          <w:rPr>
            <w:rFonts w:ascii="Arial"/>
            <w:i/>
            <w:color w:val="0056A2"/>
            <w:u w:val="single" w:color="0055A1"/>
          </w:rPr>
          <w:t>IRS.gov/OrderForms</w:t>
        </w:r>
      </w:hyperlink>
      <w:r>
        <w:rPr>
          <w:rFonts w:ascii="Arial"/>
          <w:i/>
          <w:color w:val="0056A2"/>
          <w:spacing w:val="-11"/>
        </w:rPr>
        <w:t> </w:t>
      </w:r>
      <w:r>
        <w:rPr>
          <w:color w:val="231F20"/>
        </w:rPr>
        <w:t>to</w:t>
      </w:r>
      <w:r>
        <w:rPr>
          <w:color w:val="231F20"/>
          <w:spacing w:val="-8"/>
        </w:rPr>
        <w:t> </w:t>
      </w:r>
      <w:r>
        <w:rPr>
          <w:color w:val="231F20"/>
        </w:rPr>
        <w:t>order</w:t>
      </w:r>
      <w:r>
        <w:rPr>
          <w:color w:val="231F20"/>
          <w:spacing w:val="-8"/>
        </w:rPr>
        <w:t> </w:t>
      </w:r>
      <w:r>
        <w:rPr>
          <w:color w:val="231F20"/>
        </w:rPr>
        <w:t>current</w:t>
      </w:r>
      <w:r>
        <w:rPr>
          <w:color w:val="231F20"/>
          <w:spacing w:val="-8"/>
        </w:rPr>
        <w:t> </w:t>
      </w:r>
      <w:r>
        <w:rPr>
          <w:color w:val="231F20"/>
        </w:rPr>
        <w:t>forms,</w:t>
      </w:r>
      <w:r>
        <w:rPr>
          <w:color w:val="231F20"/>
          <w:spacing w:val="-8"/>
        </w:rPr>
        <w:t> </w:t>
      </w:r>
      <w:r>
        <w:rPr>
          <w:color w:val="231F20"/>
        </w:rPr>
        <w:t>instruc- tions,</w:t>
      </w:r>
      <w:r>
        <w:rPr>
          <w:color w:val="231F20"/>
          <w:spacing w:val="40"/>
        </w:rPr>
        <w:t> </w:t>
      </w:r>
      <w:r>
        <w:rPr>
          <w:color w:val="231F20"/>
        </w:rPr>
        <w:t>and</w:t>
      </w:r>
      <w:r>
        <w:rPr>
          <w:color w:val="231F20"/>
          <w:spacing w:val="40"/>
        </w:rPr>
        <w:t> </w:t>
      </w:r>
      <w:r>
        <w:rPr>
          <w:color w:val="231F20"/>
        </w:rPr>
        <w:t>publications;</w:t>
      </w:r>
      <w:r>
        <w:rPr>
          <w:color w:val="231F20"/>
          <w:spacing w:val="40"/>
        </w:rPr>
        <w:t> </w:t>
      </w:r>
      <w:r>
        <w:rPr>
          <w:color w:val="231F20"/>
        </w:rPr>
        <w:t>call</w:t>
      </w:r>
      <w:r>
        <w:rPr>
          <w:color w:val="231F20"/>
          <w:spacing w:val="40"/>
        </w:rPr>
        <w:t> </w:t>
      </w:r>
      <w:r>
        <w:rPr>
          <w:color w:val="231F20"/>
        </w:rPr>
        <w:t>800-829-3676</w:t>
      </w:r>
      <w:r>
        <w:rPr>
          <w:color w:val="231F20"/>
          <w:spacing w:val="40"/>
        </w:rPr>
        <w:t> </w:t>
      </w:r>
      <w:r>
        <w:rPr>
          <w:color w:val="231F20"/>
        </w:rPr>
        <w:t>to</w:t>
      </w:r>
      <w:r>
        <w:rPr>
          <w:color w:val="231F20"/>
          <w:spacing w:val="40"/>
        </w:rPr>
        <w:t> </w:t>
      </w:r>
      <w:r>
        <w:rPr>
          <w:color w:val="231F20"/>
        </w:rPr>
        <w:t>order prior-year forms and instructions. The IRS will process your</w:t>
      </w:r>
      <w:r>
        <w:rPr>
          <w:color w:val="231F20"/>
          <w:spacing w:val="-5"/>
        </w:rPr>
        <w:t> </w:t>
      </w:r>
      <w:r>
        <w:rPr>
          <w:color w:val="231F20"/>
        </w:rPr>
        <w:t>order</w:t>
      </w:r>
      <w:r>
        <w:rPr>
          <w:color w:val="231F20"/>
          <w:spacing w:val="-5"/>
        </w:rPr>
        <w:t> </w:t>
      </w:r>
      <w:r>
        <w:rPr>
          <w:color w:val="231F20"/>
        </w:rPr>
        <w:t>for</w:t>
      </w:r>
      <w:r>
        <w:rPr>
          <w:color w:val="231F20"/>
          <w:spacing w:val="-5"/>
        </w:rPr>
        <w:t> </w:t>
      </w:r>
      <w:r>
        <w:rPr>
          <w:color w:val="231F20"/>
        </w:rPr>
        <w:t>forms</w:t>
      </w:r>
      <w:r>
        <w:rPr>
          <w:color w:val="231F20"/>
          <w:spacing w:val="-5"/>
        </w:rPr>
        <w:t> </w:t>
      </w:r>
      <w:r>
        <w:rPr>
          <w:color w:val="231F20"/>
        </w:rPr>
        <w:t>and</w:t>
      </w:r>
      <w:r>
        <w:rPr>
          <w:color w:val="231F20"/>
          <w:spacing w:val="-5"/>
        </w:rPr>
        <w:t> </w:t>
      </w:r>
      <w:r>
        <w:rPr>
          <w:color w:val="231F20"/>
        </w:rPr>
        <w:t>publications</w:t>
      </w:r>
      <w:r>
        <w:rPr>
          <w:color w:val="231F20"/>
          <w:spacing w:val="-5"/>
        </w:rPr>
        <w:t> </w:t>
      </w:r>
      <w:r>
        <w:rPr>
          <w:color w:val="231F20"/>
        </w:rPr>
        <w:t>as</w:t>
      </w:r>
      <w:r>
        <w:rPr>
          <w:color w:val="231F20"/>
          <w:spacing w:val="-5"/>
        </w:rPr>
        <w:t> </w:t>
      </w:r>
      <w:r>
        <w:rPr>
          <w:color w:val="231F20"/>
        </w:rPr>
        <w:t>soon</w:t>
      </w:r>
      <w:r>
        <w:rPr>
          <w:color w:val="231F20"/>
          <w:spacing w:val="-5"/>
        </w:rPr>
        <w:t> </w:t>
      </w:r>
      <w:r>
        <w:rPr>
          <w:color w:val="231F20"/>
        </w:rPr>
        <w:t>as</w:t>
      </w:r>
      <w:r>
        <w:rPr>
          <w:color w:val="231F20"/>
          <w:spacing w:val="-5"/>
        </w:rPr>
        <w:t> </w:t>
      </w:r>
      <w:r>
        <w:rPr>
          <w:color w:val="231F20"/>
        </w:rPr>
        <w:t>possible. </w:t>
      </w:r>
      <w:r>
        <w:rPr>
          <w:rFonts w:ascii="Arial Black"/>
          <w:color w:val="231F20"/>
        </w:rPr>
        <w:t>Don't</w:t>
      </w:r>
      <w:r>
        <w:rPr>
          <w:rFonts w:ascii="Arial Black"/>
          <w:color w:val="231F20"/>
          <w:spacing w:val="-16"/>
        </w:rPr>
        <w:t> </w:t>
      </w:r>
      <w:r>
        <w:rPr>
          <w:color w:val="231F20"/>
        </w:rPr>
        <w:t>resubmit</w:t>
      </w:r>
      <w:r>
        <w:rPr>
          <w:color w:val="231F20"/>
          <w:spacing w:val="-2"/>
        </w:rPr>
        <w:t> </w:t>
      </w:r>
      <w:r>
        <w:rPr>
          <w:color w:val="231F20"/>
        </w:rPr>
        <w:t>requests</w:t>
      </w:r>
      <w:r>
        <w:rPr>
          <w:color w:val="231F20"/>
          <w:spacing w:val="-2"/>
        </w:rPr>
        <w:t> </w:t>
      </w:r>
      <w:r>
        <w:rPr>
          <w:color w:val="231F20"/>
        </w:rPr>
        <w:t>you've</w:t>
      </w:r>
      <w:r>
        <w:rPr>
          <w:color w:val="231F20"/>
          <w:spacing w:val="-2"/>
        </w:rPr>
        <w:t> </w:t>
      </w:r>
      <w:r>
        <w:rPr>
          <w:color w:val="231F20"/>
        </w:rPr>
        <w:t>already</w:t>
      </w:r>
      <w:r>
        <w:rPr>
          <w:color w:val="231F20"/>
          <w:spacing w:val="-2"/>
        </w:rPr>
        <w:t> </w:t>
      </w:r>
      <w:r>
        <w:rPr>
          <w:color w:val="231F20"/>
        </w:rPr>
        <w:t>sent</w:t>
      </w:r>
      <w:r>
        <w:rPr>
          <w:color w:val="231F20"/>
          <w:spacing w:val="-2"/>
        </w:rPr>
        <w:t> </w:t>
      </w:r>
      <w:r>
        <w:rPr>
          <w:color w:val="231F20"/>
        </w:rPr>
        <w:t>us.</w:t>
      </w:r>
      <w:r>
        <w:rPr>
          <w:color w:val="231F20"/>
          <w:spacing w:val="-2"/>
        </w:rPr>
        <w:t> </w:t>
      </w:r>
      <w:r>
        <w:rPr>
          <w:color w:val="231F20"/>
        </w:rPr>
        <w:t>You</w:t>
      </w:r>
      <w:r>
        <w:rPr>
          <w:color w:val="231F20"/>
          <w:spacing w:val="-2"/>
        </w:rPr>
        <w:t> </w:t>
      </w:r>
      <w:r>
        <w:rPr>
          <w:color w:val="231F20"/>
        </w:rPr>
        <w:t>can get forms and publications faster online.</w:t>
      </w:r>
    </w:p>
    <w:p>
      <w:pPr>
        <w:pStyle w:val="BodyText"/>
        <w:spacing w:before="103"/>
      </w:pPr>
      <w:r>
        <w:rPr/>
        <mc:AlternateContent>
          <mc:Choice Requires="wps">
            <w:drawing>
              <wp:anchor distT="0" distB="0" distL="0" distR="0" allowOverlap="1" layoutInCell="1" locked="0" behindDoc="1" simplePos="0" relativeHeight="487590400">
                <wp:simplePos x="0" y="0"/>
                <wp:positionH relativeFrom="page">
                  <wp:posOffset>533400</wp:posOffset>
                </wp:positionH>
                <wp:positionV relativeFrom="paragraph">
                  <wp:posOffset>224943</wp:posOffset>
                </wp:positionV>
                <wp:extent cx="323850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7.712111pt;width:255pt;height:.1pt;mso-position-horizontal-relative:page;mso-position-vertical-relative:paragraph;z-index:-15726080;mso-wrap-distance-left:0;mso-wrap-distance-right:0" id="docshape16" coordorigin="840,354" coordsize="5100,0" path="m840,354l5940,354e" filled="false" stroked="true" strokeweight=".5pt" strokecolor="#231f20">
                <v:path arrowok="t"/>
                <v:stroke dashstyle="solid"/>
                <w10:wrap type="topAndBottom"/>
              </v:shape>
            </w:pict>
          </mc:Fallback>
        </mc:AlternateContent>
      </w:r>
    </w:p>
    <w:p>
      <w:pPr>
        <w:pStyle w:val="Heading1"/>
        <w:spacing w:line="211" w:lineRule="auto" w:before="94"/>
      </w:pPr>
      <w:bookmarkStart w:name="Photographs of Missing Children" w:id="7"/>
      <w:bookmarkEnd w:id="7"/>
      <w:r>
        <w:rPr/>
      </w:r>
      <w:r>
        <w:rPr>
          <w:color w:val="231F20"/>
          <w:spacing w:val="-2"/>
          <w:w w:val="90"/>
        </w:rPr>
        <w:t>Photographs</w:t>
      </w:r>
      <w:r>
        <w:rPr>
          <w:color w:val="231F20"/>
          <w:spacing w:val="-13"/>
          <w:w w:val="90"/>
        </w:rPr>
        <w:t> </w:t>
      </w:r>
      <w:r>
        <w:rPr>
          <w:color w:val="231F20"/>
          <w:spacing w:val="-2"/>
          <w:w w:val="90"/>
        </w:rPr>
        <w:t>of</w:t>
      </w:r>
      <w:r>
        <w:rPr>
          <w:color w:val="231F20"/>
          <w:spacing w:val="-13"/>
          <w:w w:val="90"/>
        </w:rPr>
        <w:t> </w:t>
      </w:r>
      <w:r>
        <w:rPr>
          <w:color w:val="231F20"/>
          <w:spacing w:val="-2"/>
          <w:w w:val="90"/>
        </w:rPr>
        <w:t>Missing </w:t>
      </w:r>
      <w:r>
        <w:rPr>
          <w:color w:val="231F20"/>
          <w:spacing w:val="-2"/>
        </w:rPr>
        <w:t>Children</w:t>
      </w:r>
    </w:p>
    <w:p>
      <w:pPr>
        <w:pStyle w:val="BodyText"/>
        <w:spacing w:line="242" w:lineRule="auto" w:before="114"/>
        <w:ind w:left="119" w:right="40"/>
        <w:jc w:val="both"/>
      </w:pPr>
      <w:r>
        <w:rPr>
          <w:color w:val="231F20"/>
        </w:rPr>
        <w:t>The IRS is a proud partner with the </w:t>
      </w:r>
      <w:hyperlink r:id="rId22">
        <w:r>
          <w:rPr>
            <w:rFonts w:ascii="Arial" w:hAnsi="Arial"/>
            <w:i/>
            <w:color w:val="0056A2"/>
            <w:u w:val="single" w:color="0055A1"/>
          </w:rPr>
          <w:t>National Center for</w:t>
        </w:r>
      </w:hyperlink>
      <w:r>
        <w:rPr>
          <w:rFonts w:ascii="Arial" w:hAnsi="Arial"/>
          <w:i/>
          <w:color w:val="0056A2"/>
        </w:rPr>
        <w:t> </w:t>
      </w:r>
      <w:hyperlink r:id="rId22">
        <w:r>
          <w:rPr>
            <w:rFonts w:ascii="Arial" w:hAnsi="Arial"/>
            <w:i/>
            <w:color w:val="0056A2"/>
            <w:u w:val="single" w:color="0055A1"/>
          </w:rPr>
          <w:t>Missing</w:t>
        </w:r>
        <w:r>
          <w:rPr>
            <w:rFonts w:ascii="Arial" w:hAnsi="Arial"/>
            <w:i/>
            <w:color w:val="0056A2"/>
            <w:spacing w:val="-4"/>
            <w:u w:val="single" w:color="0055A1"/>
          </w:rPr>
          <w:t> </w:t>
        </w:r>
        <w:r>
          <w:rPr>
            <w:rFonts w:ascii="Arial" w:hAnsi="Arial"/>
            <w:i/>
            <w:color w:val="0056A2"/>
            <w:u w:val="single" w:color="0055A1"/>
          </w:rPr>
          <w:t>&amp;</w:t>
        </w:r>
        <w:r>
          <w:rPr>
            <w:rFonts w:ascii="Arial" w:hAnsi="Arial"/>
            <w:i/>
            <w:color w:val="0056A2"/>
            <w:spacing w:val="-4"/>
            <w:u w:val="single" w:color="0055A1"/>
          </w:rPr>
          <w:t> </w:t>
        </w:r>
        <w:r>
          <w:rPr>
            <w:rFonts w:ascii="Arial" w:hAnsi="Arial"/>
            <w:i/>
            <w:color w:val="0056A2"/>
            <w:u w:val="single" w:color="0055A1"/>
          </w:rPr>
          <w:t>Exploited</w:t>
        </w:r>
        <w:r>
          <w:rPr>
            <w:rFonts w:ascii="Arial" w:hAnsi="Arial"/>
            <w:i/>
            <w:color w:val="0056A2"/>
            <w:spacing w:val="-4"/>
            <w:u w:val="single" w:color="0055A1"/>
          </w:rPr>
          <w:t> </w:t>
        </w:r>
        <w:r>
          <w:rPr>
            <w:rFonts w:ascii="Arial" w:hAnsi="Arial"/>
            <w:i/>
            <w:color w:val="0056A2"/>
            <w:u w:val="single" w:color="0055A1"/>
          </w:rPr>
          <w:t>Children®</w:t>
        </w:r>
        <w:r>
          <w:rPr>
            <w:rFonts w:ascii="Arial" w:hAnsi="Arial"/>
            <w:i/>
            <w:color w:val="0056A2"/>
            <w:spacing w:val="-4"/>
            <w:u w:val="single" w:color="0055A1"/>
          </w:rPr>
          <w:t> </w:t>
        </w:r>
        <w:r>
          <w:rPr>
            <w:rFonts w:ascii="Arial" w:hAnsi="Arial"/>
            <w:i/>
            <w:color w:val="0056A2"/>
            <w:u w:val="single" w:color="0055A1"/>
          </w:rPr>
          <w:t>(NCMEC)</w:t>
        </w:r>
      </w:hyperlink>
      <w:r>
        <w:rPr>
          <w:color w:val="231F20"/>
        </w:rPr>
        <w:t>.</w:t>
      </w:r>
      <w:r>
        <w:rPr>
          <w:color w:val="231F20"/>
          <w:spacing w:val="-1"/>
        </w:rPr>
        <w:t> </w:t>
      </w:r>
      <w:r>
        <w:rPr>
          <w:color w:val="231F20"/>
        </w:rPr>
        <w:t>Photographs</w:t>
      </w:r>
      <w:r>
        <w:rPr>
          <w:color w:val="231F20"/>
          <w:spacing w:val="-1"/>
        </w:rPr>
        <w:t> </w:t>
      </w:r>
      <w:r>
        <w:rPr>
          <w:color w:val="231F20"/>
        </w:rPr>
        <w:t>of missing children selected by the Center may appear in this publication on pages that would otherwise be blank. You can help bring these children home by looking at the photographs</w:t>
      </w:r>
      <w:r>
        <w:rPr>
          <w:color w:val="231F20"/>
          <w:spacing w:val="80"/>
        </w:rPr>
        <w:t>   </w:t>
      </w:r>
      <w:r>
        <w:rPr>
          <w:color w:val="231F20"/>
        </w:rPr>
        <w:t>and</w:t>
      </w:r>
      <w:r>
        <w:rPr>
          <w:color w:val="231F20"/>
          <w:spacing w:val="80"/>
        </w:rPr>
        <w:t>   </w:t>
      </w:r>
      <w:r>
        <w:rPr>
          <w:color w:val="231F20"/>
        </w:rPr>
        <w:t>calling</w:t>
      </w:r>
      <w:r>
        <w:rPr>
          <w:color w:val="231F20"/>
          <w:spacing w:val="80"/>
        </w:rPr>
        <w:t>   </w:t>
      </w:r>
      <w:r>
        <w:rPr>
          <w:color w:val="231F20"/>
        </w:rPr>
        <w:t>1-800-THE-LOST</w:t>
      </w:r>
      <w:r>
        <w:rPr>
          <w:color w:val="231F20"/>
          <w:spacing w:val="80"/>
        </w:rPr>
        <w:t> </w:t>
      </w:r>
      <w:r>
        <w:rPr>
          <w:color w:val="231F20"/>
        </w:rPr>
        <w:t>(1-800-843-5678) if you recognize a child.</w:t>
      </w:r>
    </w:p>
    <w:p>
      <w:pPr>
        <w:pStyle w:val="BodyText"/>
        <w:spacing w:before="10"/>
      </w:pPr>
      <w:r>
        <w:rPr/>
        <mc:AlternateContent>
          <mc:Choice Requires="wps">
            <w:drawing>
              <wp:anchor distT="0" distB="0" distL="0" distR="0" allowOverlap="1" layoutInCell="1" locked="0" behindDoc="1" simplePos="0" relativeHeight="487590912">
                <wp:simplePos x="0" y="0"/>
                <wp:positionH relativeFrom="page">
                  <wp:posOffset>533400</wp:posOffset>
                </wp:positionH>
                <wp:positionV relativeFrom="paragraph">
                  <wp:posOffset>165384</wp:posOffset>
                </wp:positionV>
                <wp:extent cx="323850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3.022383pt;width:255pt;height:.1pt;mso-position-horizontal-relative:page;mso-position-vertical-relative:paragraph;z-index:-15725568;mso-wrap-distance-left:0;mso-wrap-distance-right:0" id="docshape17" coordorigin="840,260" coordsize="5100,0" path="m840,260l5940,260e" filled="false" stroked="true" strokeweight=".5pt" strokecolor="#231f20">
                <v:path arrowok="t"/>
                <v:stroke dashstyle="solid"/>
                <w10:wrap type="topAndBottom"/>
              </v:shape>
            </w:pict>
          </mc:Fallback>
        </mc:AlternateContent>
      </w:r>
    </w:p>
    <w:p>
      <w:pPr>
        <w:pStyle w:val="Heading1"/>
        <w:spacing w:before="89"/>
        <w:jc w:val="both"/>
      </w:pPr>
      <w:bookmarkStart w:name="Form W-4" w:id="8"/>
      <w:bookmarkEnd w:id="8"/>
      <w:r>
        <w:rPr/>
      </w:r>
      <w:r>
        <w:rPr>
          <w:color w:val="231F20"/>
          <w:w w:val="90"/>
        </w:rPr>
        <w:t>Form</w:t>
      </w:r>
      <w:r>
        <w:rPr>
          <w:color w:val="231F20"/>
          <w:spacing w:val="-10"/>
          <w:w w:val="90"/>
        </w:rPr>
        <w:t> </w:t>
      </w:r>
      <w:r>
        <w:rPr>
          <w:color w:val="231F20"/>
          <w:w w:val="90"/>
        </w:rPr>
        <w:t>W-</w:t>
      </w:r>
      <w:r>
        <w:rPr>
          <w:color w:val="231F20"/>
          <w:spacing w:val="-10"/>
          <w:w w:val="90"/>
        </w:rPr>
        <w:t>4</w:t>
      </w:r>
    </w:p>
    <w:p>
      <w:pPr>
        <w:pStyle w:val="BodyText"/>
        <w:spacing w:line="244" w:lineRule="auto" w:before="182"/>
        <w:ind w:left="119" w:right="40"/>
        <w:jc w:val="both"/>
      </w:pPr>
      <w:r>
        <w:rPr>
          <w:color w:val="231F20"/>
        </w:rPr>
        <w:t>Beginning</w:t>
      </w:r>
      <w:r>
        <w:rPr>
          <w:color w:val="231F20"/>
          <w:spacing w:val="-10"/>
        </w:rPr>
        <w:t> </w:t>
      </w:r>
      <w:r>
        <w:rPr>
          <w:color w:val="231F20"/>
        </w:rPr>
        <w:t>with</w:t>
      </w:r>
      <w:r>
        <w:rPr>
          <w:color w:val="231F20"/>
          <w:spacing w:val="-10"/>
        </w:rPr>
        <w:t> </w:t>
      </w:r>
      <w:r>
        <w:rPr>
          <w:color w:val="231F20"/>
        </w:rPr>
        <w:t>the</w:t>
      </w:r>
      <w:r>
        <w:rPr>
          <w:color w:val="231F20"/>
          <w:spacing w:val="-10"/>
        </w:rPr>
        <w:t> </w:t>
      </w:r>
      <w:r>
        <w:rPr>
          <w:color w:val="231F20"/>
        </w:rPr>
        <w:t>2020</w:t>
      </w:r>
      <w:r>
        <w:rPr>
          <w:color w:val="231F20"/>
          <w:spacing w:val="-10"/>
        </w:rPr>
        <w:t> </w:t>
      </w:r>
      <w:r>
        <w:rPr>
          <w:color w:val="231F20"/>
        </w:rPr>
        <w:t>Form</w:t>
      </w:r>
      <w:r>
        <w:rPr>
          <w:color w:val="231F20"/>
          <w:spacing w:val="-10"/>
        </w:rPr>
        <w:t> </w:t>
      </w:r>
      <w:r>
        <w:rPr>
          <w:color w:val="231F20"/>
        </w:rPr>
        <w:t>W-4,</w:t>
      </w:r>
      <w:r>
        <w:rPr>
          <w:color w:val="231F20"/>
          <w:spacing w:val="-10"/>
        </w:rPr>
        <w:t> </w:t>
      </w:r>
      <w:r>
        <w:rPr>
          <w:color w:val="231F20"/>
        </w:rPr>
        <w:t>employees</w:t>
      </w:r>
      <w:r>
        <w:rPr>
          <w:color w:val="231F20"/>
          <w:spacing w:val="-10"/>
        </w:rPr>
        <w:t> </w:t>
      </w:r>
      <w:r>
        <w:rPr>
          <w:color w:val="231F20"/>
        </w:rPr>
        <w:t>are</w:t>
      </w:r>
      <w:r>
        <w:rPr>
          <w:color w:val="231F20"/>
          <w:spacing w:val="-10"/>
        </w:rPr>
        <w:t> </w:t>
      </w:r>
      <w:r>
        <w:rPr>
          <w:color w:val="231F20"/>
        </w:rPr>
        <w:t>no</w:t>
      </w:r>
      <w:r>
        <w:rPr>
          <w:color w:val="231F20"/>
          <w:spacing w:val="-10"/>
        </w:rPr>
        <w:t> </w:t>
      </w:r>
      <w:r>
        <w:rPr>
          <w:color w:val="231F20"/>
        </w:rPr>
        <w:t>lon- ger able to request adjustments to their withholding using withholding</w:t>
      </w:r>
      <w:r>
        <w:rPr>
          <w:color w:val="231F20"/>
          <w:spacing w:val="-12"/>
        </w:rPr>
        <w:t> </w:t>
      </w:r>
      <w:r>
        <w:rPr>
          <w:color w:val="231F20"/>
        </w:rPr>
        <w:t>allowances.</w:t>
      </w:r>
      <w:r>
        <w:rPr>
          <w:color w:val="231F20"/>
          <w:spacing w:val="-12"/>
        </w:rPr>
        <w:t> </w:t>
      </w:r>
      <w:r>
        <w:rPr>
          <w:color w:val="231F20"/>
        </w:rPr>
        <w:t>Instead,</w:t>
      </w:r>
      <w:r>
        <w:rPr>
          <w:color w:val="231F20"/>
          <w:spacing w:val="-12"/>
        </w:rPr>
        <w:t> </w:t>
      </w:r>
      <w:r>
        <w:rPr>
          <w:color w:val="231F20"/>
        </w:rPr>
        <w:t>using</w:t>
      </w:r>
      <w:r>
        <w:rPr>
          <w:color w:val="231F20"/>
          <w:spacing w:val="-12"/>
        </w:rPr>
        <w:t> </w:t>
      </w:r>
      <w:r>
        <w:rPr>
          <w:color w:val="231F20"/>
        </w:rPr>
        <w:t>the</w:t>
      </w:r>
      <w:r>
        <w:rPr>
          <w:color w:val="231F20"/>
          <w:spacing w:val="-12"/>
        </w:rPr>
        <w:t> </w:t>
      </w:r>
      <w:r>
        <w:rPr>
          <w:color w:val="231F20"/>
        </w:rPr>
        <w:t>new</w:t>
      </w:r>
      <w:r>
        <w:rPr>
          <w:color w:val="231F20"/>
          <w:spacing w:val="-12"/>
        </w:rPr>
        <w:t> </w:t>
      </w:r>
      <w:r>
        <w:rPr>
          <w:color w:val="231F20"/>
        </w:rPr>
        <w:t>Form</w:t>
      </w:r>
      <w:r>
        <w:rPr>
          <w:color w:val="231F20"/>
          <w:spacing w:val="-12"/>
        </w:rPr>
        <w:t> </w:t>
      </w:r>
      <w:r>
        <w:rPr>
          <w:color w:val="231F20"/>
        </w:rPr>
        <w:t>W-4, employees</w:t>
      </w:r>
      <w:r>
        <w:rPr>
          <w:color w:val="231F20"/>
          <w:spacing w:val="-12"/>
        </w:rPr>
        <w:t> </w:t>
      </w:r>
      <w:r>
        <w:rPr>
          <w:color w:val="231F20"/>
        </w:rPr>
        <w:t>provide</w:t>
      </w:r>
      <w:r>
        <w:rPr>
          <w:color w:val="231F20"/>
          <w:spacing w:val="-12"/>
        </w:rPr>
        <w:t> </w:t>
      </w:r>
      <w:r>
        <w:rPr>
          <w:color w:val="231F20"/>
        </w:rPr>
        <w:t>employers</w:t>
      </w:r>
      <w:r>
        <w:rPr>
          <w:color w:val="231F20"/>
          <w:spacing w:val="-12"/>
        </w:rPr>
        <w:t> </w:t>
      </w:r>
      <w:r>
        <w:rPr>
          <w:color w:val="231F20"/>
        </w:rPr>
        <w:t>with</w:t>
      </w:r>
      <w:r>
        <w:rPr>
          <w:color w:val="231F20"/>
          <w:spacing w:val="-12"/>
        </w:rPr>
        <w:t> </w:t>
      </w:r>
      <w:r>
        <w:rPr>
          <w:color w:val="231F20"/>
        </w:rPr>
        <w:t>amounts</w:t>
      </w:r>
      <w:r>
        <w:rPr>
          <w:color w:val="231F20"/>
          <w:spacing w:val="-12"/>
        </w:rPr>
        <w:t> </w:t>
      </w:r>
      <w:r>
        <w:rPr>
          <w:color w:val="231F20"/>
        </w:rPr>
        <w:t>to</w:t>
      </w:r>
      <w:r>
        <w:rPr>
          <w:color w:val="231F20"/>
          <w:spacing w:val="-12"/>
        </w:rPr>
        <w:t> </w:t>
      </w:r>
      <w:r>
        <w:rPr>
          <w:color w:val="231F20"/>
        </w:rPr>
        <w:t>increase</w:t>
      </w:r>
      <w:r>
        <w:rPr>
          <w:color w:val="231F20"/>
          <w:spacing w:val="-12"/>
        </w:rPr>
        <w:t> </w:t>
      </w:r>
      <w:r>
        <w:rPr>
          <w:color w:val="231F20"/>
        </w:rPr>
        <w:t>or decrease</w:t>
      </w:r>
      <w:r>
        <w:rPr>
          <w:color w:val="231F20"/>
          <w:spacing w:val="-6"/>
        </w:rPr>
        <w:t> </w:t>
      </w:r>
      <w:r>
        <w:rPr>
          <w:color w:val="231F20"/>
        </w:rPr>
        <w:t>the</w:t>
      </w:r>
      <w:r>
        <w:rPr>
          <w:color w:val="231F20"/>
          <w:spacing w:val="-6"/>
        </w:rPr>
        <w:t> </w:t>
      </w:r>
      <w:r>
        <w:rPr>
          <w:color w:val="231F20"/>
        </w:rPr>
        <w:t>amount</w:t>
      </w:r>
      <w:r>
        <w:rPr>
          <w:color w:val="231F20"/>
          <w:spacing w:val="-6"/>
        </w:rPr>
        <w:t> </w:t>
      </w:r>
      <w:r>
        <w:rPr>
          <w:color w:val="231F20"/>
        </w:rPr>
        <w:t>of</w:t>
      </w:r>
      <w:r>
        <w:rPr>
          <w:color w:val="231F20"/>
          <w:spacing w:val="-6"/>
        </w:rPr>
        <w:t> </w:t>
      </w:r>
      <w:r>
        <w:rPr>
          <w:color w:val="231F20"/>
        </w:rPr>
        <w:t>taxes</w:t>
      </w:r>
      <w:r>
        <w:rPr>
          <w:color w:val="231F20"/>
          <w:spacing w:val="-6"/>
        </w:rPr>
        <w:t> </w:t>
      </w:r>
      <w:r>
        <w:rPr>
          <w:color w:val="231F20"/>
        </w:rPr>
        <w:t>withheld</w:t>
      </w:r>
      <w:r>
        <w:rPr>
          <w:color w:val="231F20"/>
          <w:spacing w:val="-6"/>
        </w:rPr>
        <w:t> </w:t>
      </w:r>
      <w:r>
        <w:rPr>
          <w:color w:val="231F20"/>
        </w:rPr>
        <w:t>and</w:t>
      </w:r>
      <w:r>
        <w:rPr>
          <w:color w:val="231F20"/>
          <w:spacing w:val="-6"/>
        </w:rPr>
        <w:t> </w:t>
      </w:r>
      <w:r>
        <w:rPr>
          <w:color w:val="231F20"/>
        </w:rPr>
        <w:t>amounts</w:t>
      </w:r>
      <w:r>
        <w:rPr>
          <w:color w:val="231F20"/>
          <w:spacing w:val="-6"/>
        </w:rPr>
        <w:t> </w:t>
      </w:r>
      <w:r>
        <w:rPr>
          <w:color w:val="231F20"/>
        </w:rPr>
        <w:t>to</w:t>
      </w:r>
      <w:r>
        <w:rPr>
          <w:color w:val="231F20"/>
          <w:spacing w:val="-6"/>
        </w:rPr>
        <w:t> </w:t>
      </w:r>
      <w:r>
        <w:rPr>
          <w:color w:val="231F20"/>
        </w:rPr>
        <w:t>in- crease</w:t>
      </w:r>
      <w:r>
        <w:rPr>
          <w:color w:val="231F20"/>
          <w:spacing w:val="-6"/>
        </w:rPr>
        <w:t> </w:t>
      </w:r>
      <w:r>
        <w:rPr>
          <w:color w:val="231F20"/>
        </w:rPr>
        <w:t>or</w:t>
      </w:r>
      <w:r>
        <w:rPr>
          <w:color w:val="231F20"/>
          <w:spacing w:val="-6"/>
        </w:rPr>
        <w:t> </w:t>
      </w:r>
      <w:r>
        <w:rPr>
          <w:color w:val="231F20"/>
        </w:rPr>
        <w:t>decrease</w:t>
      </w:r>
      <w:r>
        <w:rPr>
          <w:color w:val="231F20"/>
          <w:spacing w:val="-6"/>
        </w:rPr>
        <w:t> </w:t>
      </w:r>
      <w:r>
        <w:rPr>
          <w:color w:val="231F20"/>
        </w:rPr>
        <w:t>the</w:t>
      </w:r>
      <w:r>
        <w:rPr>
          <w:color w:val="231F20"/>
          <w:spacing w:val="-6"/>
        </w:rPr>
        <w:t> </w:t>
      </w:r>
      <w:r>
        <w:rPr>
          <w:color w:val="231F20"/>
        </w:rPr>
        <w:t>amount</w:t>
      </w:r>
      <w:r>
        <w:rPr>
          <w:color w:val="231F20"/>
          <w:spacing w:val="-6"/>
        </w:rPr>
        <w:t> </w:t>
      </w:r>
      <w:r>
        <w:rPr>
          <w:color w:val="231F20"/>
        </w:rPr>
        <w:t>of</w:t>
      </w:r>
      <w:r>
        <w:rPr>
          <w:color w:val="231F20"/>
          <w:spacing w:val="-6"/>
        </w:rPr>
        <w:t> </w:t>
      </w:r>
      <w:r>
        <w:rPr>
          <w:color w:val="231F20"/>
        </w:rPr>
        <w:t>wage</w:t>
      </w:r>
      <w:r>
        <w:rPr>
          <w:color w:val="231F20"/>
          <w:spacing w:val="-6"/>
        </w:rPr>
        <w:t> </w:t>
      </w:r>
      <w:r>
        <w:rPr>
          <w:color w:val="231F20"/>
        </w:rPr>
        <w:t>income</w:t>
      </w:r>
      <w:r>
        <w:rPr>
          <w:color w:val="231F20"/>
          <w:spacing w:val="-6"/>
        </w:rPr>
        <w:t> </w:t>
      </w:r>
      <w:r>
        <w:rPr>
          <w:color w:val="231F20"/>
        </w:rPr>
        <w:t>subject</w:t>
      </w:r>
      <w:r>
        <w:rPr>
          <w:color w:val="231F20"/>
          <w:spacing w:val="-6"/>
        </w:rPr>
        <w:t> </w:t>
      </w:r>
      <w:r>
        <w:rPr>
          <w:color w:val="231F20"/>
        </w:rPr>
        <w:t>to income tax withholding.</w:t>
      </w:r>
    </w:p>
    <w:p>
      <w:pPr>
        <w:pStyle w:val="BodyText"/>
        <w:spacing w:line="244" w:lineRule="auto" w:before="114"/>
        <w:ind w:left="119" w:right="40" w:firstLine="240"/>
        <w:jc w:val="both"/>
      </w:pPr>
      <w:r>
        <w:rPr>
          <w:color w:val="231F20"/>
        </w:rPr>
        <w:t>Form</w:t>
      </w:r>
      <w:r>
        <w:rPr>
          <w:color w:val="231F20"/>
          <w:spacing w:val="-13"/>
        </w:rPr>
        <w:t> </w:t>
      </w:r>
      <w:r>
        <w:rPr>
          <w:color w:val="231F20"/>
        </w:rPr>
        <w:t>W-4</w:t>
      </w:r>
      <w:r>
        <w:rPr>
          <w:color w:val="231F20"/>
          <w:spacing w:val="-12"/>
        </w:rPr>
        <w:t> </w:t>
      </w:r>
      <w:r>
        <w:rPr>
          <w:color w:val="231F20"/>
        </w:rPr>
        <w:t>contains</w:t>
      </w:r>
      <w:r>
        <w:rPr>
          <w:color w:val="231F20"/>
          <w:spacing w:val="-12"/>
        </w:rPr>
        <w:t> </w:t>
      </w:r>
      <w:r>
        <w:rPr>
          <w:color w:val="231F20"/>
        </w:rPr>
        <w:t>5</w:t>
      </w:r>
      <w:r>
        <w:rPr>
          <w:color w:val="231F20"/>
          <w:spacing w:val="-12"/>
        </w:rPr>
        <w:t> </w:t>
      </w:r>
      <w:r>
        <w:rPr>
          <w:color w:val="231F20"/>
        </w:rPr>
        <w:t>steps.</w:t>
      </w:r>
      <w:r>
        <w:rPr>
          <w:color w:val="231F20"/>
          <w:spacing w:val="-12"/>
        </w:rPr>
        <w:t> </w:t>
      </w:r>
      <w:r>
        <w:rPr>
          <w:color w:val="231F20"/>
        </w:rPr>
        <w:t>Every</w:t>
      </w:r>
      <w:r>
        <w:rPr>
          <w:color w:val="231F20"/>
          <w:spacing w:val="-12"/>
        </w:rPr>
        <w:t> </w:t>
      </w:r>
      <w:r>
        <w:rPr>
          <w:color w:val="231F20"/>
        </w:rPr>
        <w:t>Form</w:t>
      </w:r>
      <w:r>
        <w:rPr>
          <w:color w:val="231F20"/>
          <w:spacing w:val="-12"/>
        </w:rPr>
        <w:t> </w:t>
      </w:r>
      <w:r>
        <w:rPr>
          <w:color w:val="231F20"/>
        </w:rPr>
        <w:t>W-4</w:t>
      </w:r>
      <w:r>
        <w:rPr>
          <w:color w:val="231F20"/>
          <w:spacing w:val="-13"/>
        </w:rPr>
        <w:t> </w:t>
      </w:r>
      <w:r>
        <w:rPr>
          <w:color w:val="231F20"/>
        </w:rPr>
        <w:t>employers receive from an employee in 2020 or later should show a completed</w:t>
      </w:r>
      <w:r>
        <w:rPr>
          <w:color w:val="231F20"/>
          <w:spacing w:val="-4"/>
        </w:rPr>
        <w:t> </w:t>
      </w:r>
      <w:r>
        <w:rPr>
          <w:color w:val="231F20"/>
        </w:rPr>
        <w:t>Step</w:t>
      </w:r>
      <w:r>
        <w:rPr>
          <w:color w:val="231F20"/>
          <w:spacing w:val="-4"/>
        </w:rPr>
        <w:t> </w:t>
      </w:r>
      <w:r>
        <w:rPr>
          <w:color w:val="231F20"/>
        </w:rPr>
        <w:t>1</w:t>
      </w:r>
      <w:r>
        <w:rPr>
          <w:color w:val="231F20"/>
          <w:spacing w:val="-4"/>
        </w:rPr>
        <w:t> </w:t>
      </w:r>
      <w:r>
        <w:rPr>
          <w:color w:val="231F20"/>
        </w:rPr>
        <w:t>(name,</w:t>
      </w:r>
      <w:r>
        <w:rPr>
          <w:color w:val="231F20"/>
          <w:spacing w:val="-4"/>
        </w:rPr>
        <w:t> </w:t>
      </w:r>
      <w:r>
        <w:rPr>
          <w:color w:val="231F20"/>
        </w:rPr>
        <w:t>address,</w:t>
      </w:r>
      <w:r>
        <w:rPr>
          <w:color w:val="231F20"/>
          <w:spacing w:val="-4"/>
        </w:rPr>
        <w:t> </w:t>
      </w:r>
      <w:r>
        <w:rPr>
          <w:color w:val="231F20"/>
        </w:rPr>
        <w:t>social</w:t>
      </w:r>
      <w:r>
        <w:rPr>
          <w:color w:val="231F20"/>
          <w:spacing w:val="-4"/>
        </w:rPr>
        <w:t> </w:t>
      </w:r>
      <w:r>
        <w:rPr>
          <w:color w:val="231F20"/>
        </w:rPr>
        <w:t>security</w:t>
      </w:r>
      <w:r>
        <w:rPr>
          <w:color w:val="231F20"/>
          <w:spacing w:val="-4"/>
        </w:rPr>
        <w:t> </w:t>
      </w:r>
      <w:r>
        <w:rPr>
          <w:color w:val="231F20"/>
        </w:rPr>
        <w:t>number (SSN), and filing status) and a dated signature in Step 5. Employees complete Steps 2, 3, and/or 4 only if relevant to</w:t>
      </w:r>
      <w:r>
        <w:rPr>
          <w:color w:val="231F20"/>
          <w:spacing w:val="-6"/>
        </w:rPr>
        <w:t> </w:t>
      </w:r>
      <w:r>
        <w:rPr>
          <w:color w:val="231F20"/>
        </w:rPr>
        <w:t>their</w:t>
      </w:r>
      <w:r>
        <w:rPr>
          <w:color w:val="231F20"/>
          <w:spacing w:val="-6"/>
        </w:rPr>
        <w:t> </w:t>
      </w:r>
      <w:r>
        <w:rPr>
          <w:color w:val="231F20"/>
        </w:rPr>
        <w:t>personal</w:t>
      </w:r>
      <w:r>
        <w:rPr>
          <w:color w:val="231F20"/>
          <w:spacing w:val="-6"/>
        </w:rPr>
        <w:t> </w:t>
      </w:r>
      <w:r>
        <w:rPr>
          <w:color w:val="231F20"/>
        </w:rPr>
        <w:t>situations.</w:t>
      </w:r>
      <w:r>
        <w:rPr>
          <w:color w:val="231F20"/>
          <w:spacing w:val="-6"/>
        </w:rPr>
        <w:t> </w:t>
      </w:r>
      <w:r>
        <w:rPr>
          <w:color w:val="231F20"/>
        </w:rPr>
        <w:t>Steps</w:t>
      </w:r>
      <w:r>
        <w:rPr>
          <w:color w:val="231F20"/>
          <w:spacing w:val="-6"/>
        </w:rPr>
        <w:t> </w:t>
      </w:r>
      <w:r>
        <w:rPr>
          <w:color w:val="231F20"/>
        </w:rPr>
        <w:t>2,</w:t>
      </w:r>
      <w:r>
        <w:rPr>
          <w:color w:val="231F20"/>
          <w:spacing w:val="-6"/>
        </w:rPr>
        <w:t> </w:t>
      </w:r>
      <w:r>
        <w:rPr>
          <w:color w:val="231F20"/>
        </w:rPr>
        <w:t>3,</w:t>
      </w:r>
      <w:r>
        <w:rPr>
          <w:color w:val="231F20"/>
          <w:spacing w:val="-6"/>
        </w:rPr>
        <w:t> </w:t>
      </w:r>
      <w:r>
        <w:rPr>
          <w:color w:val="231F20"/>
        </w:rPr>
        <w:t>and</w:t>
      </w:r>
      <w:r>
        <w:rPr>
          <w:color w:val="231F20"/>
          <w:spacing w:val="-6"/>
        </w:rPr>
        <w:t> </w:t>
      </w:r>
      <w:r>
        <w:rPr>
          <w:color w:val="231F20"/>
        </w:rPr>
        <w:t>4</w:t>
      </w:r>
      <w:r>
        <w:rPr>
          <w:color w:val="231F20"/>
          <w:spacing w:val="-6"/>
        </w:rPr>
        <w:t> </w:t>
      </w:r>
      <w:r>
        <w:rPr>
          <w:color w:val="231F20"/>
        </w:rPr>
        <w:t>show</w:t>
      </w:r>
      <w:r>
        <w:rPr>
          <w:color w:val="231F20"/>
          <w:spacing w:val="-6"/>
        </w:rPr>
        <w:t> </w:t>
      </w:r>
      <w:r>
        <w:rPr>
          <w:color w:val="231F20"/>
        </w:rPr>
        <w:t>adjust- ments that affect withholding calculations.</w:t>
      </w:r>
    </w:p>
    <w:p>
      <w:pPr>
        <w:pStyle w:val="BodyText"/>
        <w:spacing w:line="242" w:lineRule="auto" w:before="113"/>
        <w:ind w:left="119" w:right="40" w:firstLine="240"/>
        <w:jc w:val="both"/>
      </w:pPr>
      <w:r>
        <w:rPr>
          <w:color w:val="231F20"/>
        </w:rPr>
        <w:t>For employees who don’t complete any steps other than Step 1 and Step 5, employers withhold the amount based on the filing status, wage amounts, and payroll pe- riod. But see </w:t>
      </w:r>
      <w:hyperlink w:history="true" w:anchor="_bookmark2">
        <w:r>
          <w:rPr>
            <w:rFonts w:ascii="Arial" w:hAnsi="Arial"/>
            <w:i/>
            <w:color w:val="0056A2"/>
            <w:u w:val="single" w:color="0055A1"/>
          </w:rPr>
          <w:t>Exemption from withholding</w:t>
        </w:r>
      </w:hyperlink>
      <w:r>
        <w:rPr>
          <w:color w:val="231F20"/>
        </w:rPr>
        <w:t>, later.</w:t>
      </w:r>
    </w:p>
    <w:p>
      <w:pPr>
        <w:pStyle w:val="BodyText"/>
        <w:spacing w:line="244" w:lineRule="auto" w:before="122"/>
        <w:ind w:left="120" w:right="41" w:firstLine="239"/>
        <w:jc w:val="both"/>
      </w:pPr>
      <w:bookmarkStart w:name="_bookmark2" w:id="9"/>
      <w:bookmarkEnd w:id="9"/>
      <w:r>
        <w:rPr/>
      </w:r>
      <w:r>
        <w:rPr>
          <w:color w:val="231F20"/>
        </w:rPr>
        <w:t>For employees completing one or more of Steps 2, 3, and/or 4 on Form W-4, adjustments are as follows.</w:t>
      </w:r>
    </w:p>
    <w:p>
      <w:pPr>
        <w:pStyle w:val="BodyText"/>
        <w:spacing w:line="230" w:lineRule="exact" w:before="179"/>
        <w:ind w:left="119" w:right="40"/>
        <w:jc w:val="both"/>
      </w:pPr>
      <w:r>
        <w:rPr>
          <w:rFonts w:ascii="Arial Black" w:hAnsi="Arial Black"/>
          <w:color w:val="231F20"/>
        </w:rPr>
        <w:t>Step 2.</w:t>
      </w:r>
      <w:r>
        <w:rPr>
          <w:rFonts w:ascii="Arial Black" w:hAnsi="Arial Black"/>
          <w:color w:val="231F20"/>
          <w:spacing w:val="40"/>
        </w:rPr>
        <w:t> </w:t>
      </w:r>
      <w:r>
        <w:rPr>
          <w:color w:val="231F20"/>
        </w:rPr>
        <w:t>If the employee checks the box in Step 2, the employer</w:t>
      </w:r>
      <w:r>
        <w:rPr>
          <w:color w:val="231F20"/>
          <w:spacing w:val="-1"/>
        </w:rPr>
        <w:t> </w:t>
      </w:r>
      <w:r>
        <w:rPr>
          <w:color w:val="231F20"/>
        </w:rPr>
        <w:t>figures</w:t>
      </w:r>
      <w:r>
        <w:rPr>
          <w:color w:val="231F20"/>
          <w:spacing w:val="-1"/>
        </w:rPr>
        <w:t> </w:t>
      </w:r>
      <w:r>
        <w:rPr>
          <w:color w:val="231F20"/>
        </w:rPr>
        <w:t>withholding</w:t>
      </w:r>
      <w:r>
        <w:rPr>
          <w:color w:val="231F20"/>
          <w:spacing w:val="-1"/>
        </w:rPr>
        <w:t> </w:t>
      </w:r>
      <w:r>
        <w:rPr>
          <w:color w:val="231F20"/>
        </w:rPr>
        <w:t>from</w:t>
      </w:r>
      <w:r>
        <w:rPr>
          <w:color w:val="231F20"/>
          <w:spacing w:val="-1"/>
        </w:rPr>
        <w:t> </w:t>
      </w:r>
      <w:r>
        <w:rPr>
          <w:color w:val="231F20"/>
        </w:rPr>
        <w:t>the</w:t>
      </w:r>
      <w:r>
        <w:rPr>
          <w:color w:val="231F20"/>
          <w:spacing w:val="-1"/>
        </w:rPr>
        <w:t> </w:t>
      </w:r>
      <w:r>
        <w:rPr>
          <w:color w:val="231F20"/>
        </w:rPr>
        <w:t>“Form</w:t>
      </w:r>
      <w:r>
        <w:rPr>
          <w:color w:val="231F20"/>
          <w:spacing w:val="-1"/>
        </w:rPr>
        <w:t> </w:t>
      </w:r>
      <w:r>
        <w:rPr>
          <w:color w:val="231F20"/>
        </w:rPr>
        <w:t>W-4,</w:t>
      </w:r>
      <w:r>
        <w:rPr>
          <w:color w:val="231F20"/>
          <w:spacing w:val="-1"/>
        </w:rPr>
        <w:t> </w:t>
      </w:r>
      <w:r>
        <w:rPr>
          <w:color w:val="231F20"/>
        </w:rPr>
        <w:t>Step</w:t>
      </w:r>
      <w:r>
        <w:rPr>
          <w:color w:val="231F20"/>
          <w:spacing w:val="-1"/>
        </w:rPr>
        <w:t> </w:t>
      </w:r>
      <w:r>
        <w:rPr>
          <w:color w:val="231F20"/>
        </w:rPr>
        <w:t>2, Checkbox” column in the Percentage Method or Wage Bracket Method tables. This results in higher withholding for the employee. If the employee chooses one of the other options from this step, the higher withholding is in- </w:t>
      </w:r>
      <w:bookmarkStart w:name="Substitute Submissions of Form W-4" w:id="10"/>
      <w:bookmarkEnd w:id="10"/>
      <w:r>
        <w:rPr>
          <w:color w:val="231F20"/>
          <w:w w:val="98"/>
        </w:rPr>
      </w:r>
      <w:bookmarkStart w:name="_bookmark3" w:id="11"/>
      <w:bookmarkEnd w:id="11"/>
      <w:r>
        <w:rPr>
          <w:color w:val="231F20"/>
        </w:rPr>
        <w:t>cluded</w:t>
      </w:r>
      <w:r>
        <w:rPr>
          <w:color w:val="231F20"/>
          <w:spacing w:val="-14"/>
        </w:rPr>
        <w:t> </w:t>
      </w:r>
      <w:r>
        <w:rPr>
          <w:color w:val="231F20"/>
        </w:rPr>
        <w:t>with</w:t>
      </w:r>
      <w:r>
        <w:rPr>
          <w:color w:val="231F20"/>
          <w:spacing w:val="-13"/>
        </w:rPr>
        <w:t> </w:t>
      </w:r>
      <w:r>
        <w:rPr>
          <w:color w:val="231F20"/>
        </w:rPr>
        <w:t>any</w:t>
      </w:r>
      <w:r>
        <w:rPr>
          <w:color w:val="231F20"/>
          <w:spacing w:val="-13"/>
        </w:rPr>
        <w:t> </w:t>
      </w:r>
      <w:r>
        <w:rPr>
          <w:color w:val="231F20"/>
        </w:rPr>
        <w:t>other</w:t>
      </w:r>
      <w:r>
        <w:rPr>
          <w:color w:val="231F20"/>
          <w:spacing w:val="-14"/>
        </w:rPr>
        <w:t> </w:t>
      </w:r>
      <w:r>
        <w:rPr>
          <w:color w:val="231F20"/>
        </w:rPr>
        <w:t>additional</w:t>
      </w:r>
      <w:r>
        <w:rPr>
          <w:color w:val="231F20"/>
          <w:spacing w:val="-13"/>
        </w:rPr>
        <w:t> </w:t>
      </w:r>
      <w:r>
        <w:rPr>
          <w:color w:val="231F20"/>
        </w:rPr>
        <w:t>tax</w:t>
      </w:r>
      <w:r>
        <w:rPr>
          <w:color w:val="231F20"/>
          <w:spacing w:val="-13"/>
        </w:rPr>
        <w:t> </w:t>
      </w:r>
      <w:r>
        <w:rPr>
          <w:color w:val="231F20"/>
        </w:rPr>
        <w:t>amounts</w:t>
      </w:r>
      <w:r>
        <w:rPr>
          <w:color w:val="231F20"/>
          <w:spacing w:val="-13"/>
        </w:rPr>
        <w:t> </w:t>
      </w:r>
      <w:r>
        <w:rPr>
          <w:rFonts w:ascii="Arial Black" w:hAnsi="Arial Black"/>
          <w:color w:val="231F20"/>
        </w:rPr>
        <w:t>per</w:t>
      </w:r>
      <w:r>
        <w:rPr>
          <w:rFonts w:ascii="Arial Black" w:hAnsi="Arial Black"/>
          <w:color w:val="231F20"/>
          <w:spacing w:val="-17"/>
        </w:rPr>
        <w:t> </w:t>
      </w:r>
      <w:r>
        <w:rPr>
          <w:rFonts w:ascii="Arial Black" w:hAnsi="Arial Black"/>
          <w:color w:val="231F20"/>
        </w:rPr>
        <w:t>pay</w:t>
      </w:r>
      <w:r>
        <w:rPr>
          <w:rFonts w:ascii="Arial Black" w:hAnsi="Arial Black"/>
          <w:color w:val="231F20"/>
          <w:spacing w:val="-17"/>
        </w:rPr>
        <w:t> </w:t>
      </w:r>
      <w:r>
        <w:rPr>
          <w:rFonts w:ascii="Arial Black" w:hAnsi="Arial Black"/>
          <w:color w:val="231F20"/>
        </w:rPr>
        <w:t>pe- riod </w:t>
      </w:r>
      <w:r>
        <w:rPr>
          <w:color w:val="231F20"/>
        </w:rPr>
        <w:t>in Step 4(c).</w:t>
      </w:r>
    </w:p>
    <w:p>
      <w:pPr>
        <w:spacing w:before="135"/>
        <w:ind w:left="839" w:right="118" w:firstLine="0"/>
        <w:jc w:val="both"/>
        <w:rPr>
          <w:rFonts w:ascii="Arial"/>
          <w:i/>
          <w:sz w:val="20"/>
        </w:rPr>
      </w:pPr>
      <w:r>
        <w:rPr/>
        <w:br w:type="column"/>
      </w:r>
      <w:r>
        <w:rPr>
          <w:rFonts w:ascii="Arial"/>
          <w:i/>
          <w:color w:val="231F20"/>
          <w:sz w:val="20"/>
        </w:rPr>
        <w:t>Consider advising employees to use the IRS Tax Withholding Estimator, available at </w:t>
      </w:r>
      <w:hyperlink r:id="rId7">
        <w:r>
          <w:rPr>
            <w:rFonts w:ascii="Arial"/>
            <w:i/>
            <w:color w:val="0056A2"/>
            <w:sz w:val="20"/>
            <w:u w:val="single" w:color="0055A1"/>
          </w:rPr>
          <w:t>IRS.gov/</w:t>
        </w:r>
      </w:hyperlink>
      <w:r>
        <w:rPr>
          <w:rFonts w:ascii="Arial"/>
          <w:i/>
          <w:color w:val="0056A2"/>
          <w:sz w:val="20"/>
        </w:rPr>
        <w:t> </w:t>
      </w:r>
      <w:hyperlink r:id="rId7">
        <w:r>
          <w:rPr>
            <w:rFonts w:ascii="Arial"/>
            <w:i/>
            <w:color w:val="0056A2"/>
            <w:sz w:val="20"/>
            <w:u w:val="single" w:color="0055A1"/>
          </w:rPr>
          <w:t>W4App</w:t>
        </w:r>
      </w:hyperlink>
      <w:r>
        <w:rPr>
          <w:rFonts w:ascii="Arial"/>
          <w:i/>
          <w:color w:val="231F20"/>
          <w:sz w:val="20"/>
        </w:rPr>
        <w:t>,</w:t>
      </w:r>
      <w:r>
        <w:rPr>
          <w:rFonts w:ascii="Arial"/>
          <w:i/>
          <w:color w:val="231F20"/>
          <w:spacing w:val="30"/>
          <w:sz w:val="20"/>
        </w:rPr>
        <w:t> </w:t>
      </w:r>
      <w:r>
        <w:rPr>
          <w:rFonts w:ascii="Arial"/>
          <w:i/>
          <w:color w:val="231F20"/>
          <w:sz w:val="20"/>
        </w:rPr>
        <w:t>when</w:t>
      </w:r>
      <w:r>
        <w:rPr>
          <w:rFonts w:ascii="Arial"/>
          <w:i/>
          <w:color w:val="231F20"/>
          <w:spacing w:val="30"/>
          <w:sz w:val="20"/>
        </w:rPr>
        <w:t> </w:t>
      </w:r>
      <w:r>
        <w:rPr>
          <w:rFonts w:ascii="Arial"/>
          <w:i/>
          <w:color w:val="231F20"/>
          <w:sz w:val="20"/>
        </w:rPr>
        <w:t>completing</w:t>
      </w:r>
      <w:r>
        <w:rPr>
          <w:rFonts w:ascii="Arial"/>
          <w:i/>
          <w:color w:val="231F20"/>
          <w:spacing w:val="30"/>
          <w:sz w:val="20"/>
        </w:rPr>
        <w:t> </w:t>
      </w:r>
      <w:r>
        <w:rPr>
          <w:rFonts w:ascii="Arial"/>
          <w:i/>
          <w:color w:val="231F20"/>
          <w:sz w:val="20"/>
        </w:rPr>
        <w:t>Form</w:t>
      </w:r>
      <w:r>
        <w:rPr>
          <w:rFonts w:ascii="Arial"/>
          <w:i/>
          <w:color w:val="231F20"/>
          <w:spacing w:val="30"/>
          <w:sz w:val="20"/>
        </w:rPr>
        <w:t> </w:t>
      </w:r>
      <w:r>
        <w:rPr>
          <w:rFonts w:ascii="Arial"/>
          <w:i/>
          <w:color w:val="231F20"/>
          <w:sz w:val="20"/>
        </w:rPr>
        <w:t>W-4</w:t>
      </w:r>
      <w:r>
        <w:rPr>
          <w:rFonts w:ascii="Arial"/>
          <w:i/>
          <w:color w:val="231F20"/>
          <w:spacing w:val="30"/>
          <w:sz w:val="20"/>
        </w:rPr>
        <w:t> </w:t>
      </w:r>
      <w:r>
        <w:rPr>
          <w:rFonts w:ascii="Arial"/>
          <w:i/>
          <w:color w:val="231F20"/>
          <w:sz w:val="20"/>
        </w:rPr>
        <w:t>if</w:t>
      </w:r>
      <w:r>
        <w:rPr>
          <w:rFonts w:ascii="Arial"/>
          <w:i/>
          <w:color w:val="231F20"/>
          <w:spacing w:val="31"/>
          <w:sz w:val="20"/>
        </w:rPr>
        <w:t> </w:t>
      </w:r>
      <w:r>
        <w:rPr>
          <w:rFonts w:ascii="Arial"/>
          <w:i/>
          <w:color w:val="231F20"/>
          <w:sz w:val="20"/>
        </w:rPr>
        <w:t>they</w:t>
      </w:r>
      <w:r>
        <w:rPr>
          <w:rFonts w:ascii="Arial"/>
          <w:i/>
          <w:color w:val="231F20"/>
          <w:spacing w:val="30"/>
          <w:sz w:val="20"/>
        </w:rPr>
        <w:t> </w:t>
      </w:r>
      <w:r>
        <w:rPr>
          <w:rFonts w:ascii="Arial"/>
          <w:i/>
          <w:color w:val="231F20"/>
          <w:spacing w:val="-5"/>
          <w:sz w:val="20"/>
        </w:rPr>
        <w:t>ex-</w:t>
      </w:r>
    </w:p>
    <w:p>
      <w:pPr>
        <w:spacing w:before="0"/>
        <w:ind w:left="119" w:right="117"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32224">
                <wp:simplePos x="0" y="0"/>
                <wp:positionH relativeFrom="page">
                  <wp:posOffset>4000500</wp:posOffset>
                </wp:positionH>
                <wp:positionV relativeFrom="paragraph">
                  <wp:posOffset>-412712</wp:posOffset>
                </wp:positionV>
                <wp:extent cx="396240" cy="39624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96240" cy="396240"/>
                          <a:chExt cx="396240" cy="396240"/>
                        </a:xfrm>
                      </wpg:grpSpPr>
                      <wps:wsp>
                        <wps:cNvPr id="22" name="Graphic 22"/>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24" name="Textbox 24"/>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32.497086pt;width:31.2pt;height:31.2pt;mso-position-horizontal-relative:page;mso-position-vertical-relative:paragraph;z-index:15732224" id="docshapegroup18" coordorigin="6300,-650" coordsize="624,624">
                <v:shape style="position:absolute;left:6300;top:-650;width:624;height:624" id="docshape19" coordorigin="6300,-650" coordsize="624,624" path="m6884,-650l6339,-650,6324,-647,6311,-639,6303,-626,6300,-611,6300,-66,6303,-51,6311,-38,6324,-30,6339,-27,6884,-27,6899,-30,6912,-38,6920,-51,6923,-66,6923,-611,6920,-626,6912,-639,6899,-647,6884,-650xe" filled="true" fillcolor="#000000" stroked="false">
                  <v:path arrowok="t"/>
                  <v:fill type="solid"/>
                </v:shape>
                <v:shape style="position:absolute;left:6351;top:-599;width:520;height:520" id="docshape20" coordorigin="6352,-598" coordsize="520,520" path="m6612,-598l6543,-589,6481,-563,6428,-522,6387,-469,6361,-407,6352,-338,6361,-269,6387,-207,6428,-155,6481,-114,6543,-88,6612,-79,6681,-88,6743,-114,6795,-155,6836,-207,6862,-269,6871,-338,6862,-407,6836,-469,6795,-522,6743,-563,6681,-589,6612,-598xe" filled="true" fillcolor="#ffffff" stroked="false">
                  <v:path arrowok="t"/>
                  <v:fill type="solid"/>
                </v:shape>
                <v:shape style="position:absolute;left:6300;top:-650;width:624;height:624" type="#_x0000_t202" id="docshape21"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pect</w:t>
      </w:r>
      <w:r>
        <w:rPr>
          <w:rFonts w:ascii="Arial"/>
          <w:i/>
          <w:color w:val="231F20"/>
          <w:spacing w:val="-4"/>
          <w:sz w:val="20"/>
        </w:rPr>
        <w:t> </w:t>
      </w:r>
      <w:r>
        <w:rPr>
          <w:rFonts w:ascii="Arial"/>
          <w:i/>
          <w:color w:val="231F20"/>
          <w:sz w:val="20"/>
        </w:rPr>
        <w:t>to</w:t>
      </w:r>
      <w:r>
        <w:rPr>
          <w:rFonts w:ascii="Arial"/>
          <w:i/>
          <w:color w:val="231F20"/>
          <w:spacing w:val="-4"/>
          <w:sz w:val="20"/>
        </w:rPr>
        <w:t> </w:t>
      </w:r>
      <w:r>
        <w:rPr>
          <w:rFonts w:ascii="Arial"/>
          <w:i/>
          <w:color w:val="231F20"/>
          <w:sz w:val="20"/>
        </w:rPr>
        <w:t>work</w:t>
      </w:r>
      <w:r>
        <w:rPr>
          <w:rFonts w:ascii="Arial"/>
          <w:i/>
          <w:color w:val="231F20"/>
          <w:spacing w:val="-4"/>
          <w:sz w:val="20"/>
        </w:rPr>
        <w:t> </w:t>
      </w:r>
      <w:r>
        <w:rPr>
          <w:rFonts w:ascii="Arial"/>
          <w:i/>
          <w:color w:val="231F20"/>
          <w:sz w:val="20"/>
        </w:rPr>
        <w:t>only</w:t>
      </w:r>
      <w:r>
        <w:rPr>
          <w:rFonts w:ascii="Arial"/>
          <w:i/>
          <w:color w:val="231F20"/>
          <w:spacing w:val="-4"/>
          <w:sz w:val="20"/>
        </w:rPr>
        <w:t> </w:t>
      </w:r>
      <w:r>
        <w:rPr>
          <w:rFonts w:ascii="Arial"/>
          <w:i/>
          <w:color w:val="231F20"/>
          <w:sz w:val="20"/>
        </w:rPr>
        <w:t>part</w:t>
      </w:r>
      <w:r>
        <w:rPr>
          <w:rFonts w:ascii="Arial"/>
          <w:i/>
          <w:color w:val="231F20"/>
          <w:spacing w:val="-4"/>
          <w:sz w:val="20"/>
        </w:rPr>
        <w:t> </w:t>
      </w:r>
      <w:r>
        <w:rPr>
          <w:rFonts w:ascii="Arial"/>
          <w:i/>
          <w:color w:val="231F20"/>
          <w:sz w:val="20"/>
        </w:rPr>
        <w:t>of</w:t>
      </w:r>
      <w:r>
        <w:rPr>
          <w:rFonts w:ascii="Arial"/>
          <w:i/>
          <w:color w:val="231F20"/>
          <w:spacing w:val="-4"/>
          <w:sz w:val="20"/>
        </w:rPr>
        <w:t> </w:t>
      </w:r>
      <w:r>
        <w:rPr>
          <w:rFonts w:ascii="Arial"/>
          <w:i/>
          <w:color w:val="231F20"/>
          <w:sz w:val="20"/>
        </w:rPr>
        <w:t>the</w:t>
      </w:r>
      <w:r>
        <w:rPr>
          <w:rFonts w:ascii="Arial"/>
          <w:i/>
          <w:color w:val="231F20"/>
          <w:spacing w:val="-4"/>
          <w:sz w:val="20"/>
        </w:rPr>
        <w:t> </w:t>
      </w:r>
      <w:r>
        <w:rPr>
          <w:rFonts w:ascii="Arial"/>
          <w:i/>
          <w:color w:val="231F20"/>
          <w:sz w:val="20"/>
        </w:rPr>
        <w:t>year;</w:t>
      </w:r>
      <w:r>
        <w:rPr>
          <w:rFonts w:ascii="Arial"/>
          <w:i/>
          <w:color w:val="231F20"/>
          <w:spacing w:val="-4"/>
          <w:sz w:val="20"/>
        </w:rPr>
        <w:t> </w:t>
      </w:r>
      <w:r>
        <w:rPr>
          <w:rFonts w:ascii="Arial"/>
          <w:i/>
          <w:color w:val="231F20"/>
          <w:sz w:val="20"/>
        </w:rPr>
        <w:t>receive</w:t>
      </w:r>
      <w:r>
        <w:rPr>
          <w:rFonts w:ascii="Arial"/>
          <w:i/>
          <w:color w:val="231F20"/>
          <w:spacing w:val="-4"/>
          <w:sz w:val="20"/>
        </w:rPr>
        <w:t> </w:t>
      </w:r>
      <w:r>
        <w:rPr>
          <w:rFonts w:ascii="Arial"/>
          <w:i/>
          <w:color w:val="231F20"/>
          <w:sz w:val="20"/>
        </w:rPr>
        <w:t>dividends,</w:t>
      </w:r>
      <w:r>
        <w:rPr>
          <w:rFonts w:ascii="Arial"/>
          <w:i/>
          <w:color w:val="231F20"/>
          <w:spacing w:val="-4"/>
          <w:sz w:val="20"/>
        </w:rPr>
        <w:t> </w:t>
      </w:r>
      <w:r>
        <w:rPr>
          <w:rFonts w:ascii="Arial"/>
          <w:i/>
          <w:color w:val="231F20"/>
          <w:sz w:val="20"/>
        </w:rPr>
        <w:t>capi- tal gains, social security, bonuses, or business income; are subject to the Additional Medicare Tax or Net Invest- ment Income Tax; or they prefer the most accurate with- holding for multiple job situations.</w:t>
      </w:r>
    </w:p>
    <w:p>
      <w:pPr>
        <w:pStyle w:val="BodyText"/>
        <w:spacing w:before="54"/>
        <w:rPr>
          <w:rFonts w:ascii="Arial"/>
          <w:i/>
        </w:rPr>
      </w:pPr>
    </w:p>
    <w:p>
      <w:pPr>
        <w:pStyle w:val="BodyText"/>
        <w:spacing w:line="230" w:lineRule="exact"/>
        <w:ind w:left="119" w:right="117"/>
        <w:jc w:val="both"/>
      </w:pPr>
      <w:r>
        <w:rPr>
          <w:rFonts w:ascii="Arial Black"/>
          <w:color w:val="231F20"/>
        </w:rPr>
        <w:t>Step</w:t>
      </w:r>
      <w:r>
        <w:rPr>
          <w:rFonts w:ascii="Arial Black"/>
          <w:color w:val="231F20"/>
          <w:spacing w:val="-17"/>
        </w:rPr>
        <w:t> </w:t>
      </w:r>
      <w:r>
        <w:rPr>
          <w:rFonts w:ascii="Arial Black"/>
          <w:color w:val="231F20"/>
        </w:rPr>
        <w:t>3.</w:t>
      </w:r>
      <w:r>
        <w:rPr>
          <w:rFonts w:ascii="Arial Black"/>
          <w:color w:val="231F20"/>
          <w:spacing w:val="40"/>
        </w:rPr>
        <w:t> </w:t>
      </w:r>
      <w:r>
        <w:rPr>
          <w:color w:val="231F20"/>
        </w:rPr>
        <w:t>Employers</w:t>
      </w:r>
      <w:r>
        <w:rPr>
          <w:color w:val="231F20"/>
          <w:spacing w:val="-12"/>
        </w:rPr>
        <w:t> </w:t>
      </w:r>
      <w:r>
        <w:rPr>
          <w:color w:val="231F20"/>
        </w:rPr>
        <w:t>use</w:t>
      </w:r>
      <w:r>
        <w:rPr>
          <w:color w:val="231F20"/>
          <w:spacing w:val="-12"/>
        </w:rPr>
        <w:t> </w:t>
      </w:r>
      <w:r>
        <w:rPr>
          <w:color w:val="231F20"/>
        </w:rPr>
        <w:t>the</w:t>
      </w:r>
      <w:r>
        <w:rPr>
          <w:color w:val="231F20"/>
          <w:spacing w:val="-12"/>
        </w:rPr>
        <w:t> </w:t>
      </w:r>
      <w:r>
        <w:rPr>
          <w:color w:val="231F20"/>
        </w:rPr>
        <w:t>amount</w:t>
      </w:r>
      <w:r>
        <w:rPr>
          <w:color w:val="231F20"/>
          <w:spacing w:val="-12"/>
        </w:rPr>
        <w:t> </w:t>
      </w:r>
      <w:r>
        <w:rPr>
          <w:color w:val="231F20"/>
        </w:rPr>
        <w:t>on</w:t>
      </w:r>
      <w:r>
        <w:rPr>
          <w:color w:val="231F20"/>
          <w:spacing w:val="-12"/>
        </w:rPr>
        <w:t> </w:t>
      </w:r>
      <w:r>
        <w:rPr>
          <w:color w:val="231F20"/>
        </w:rPr>
        <w:t>this</w:t>
      </w:r>
      <w:r>
        <w:rPr>
          <w:color w:val="231F20"/>
          <w:spacing w:val="-12"/>
        </w:rPr>
        <w:t> </w:t>
      </w:r>
      <w:r>
        <w:rPr>
          <w:color w:val="231F20"/>
        </w:rPr>
        <w:t>line</w:t>
      </w:r>
      <w:r>
        <w:rPr>
          <w:color w:val="231F20"/>
          <w:spacing w:val="-12"/>
        </w:rPr>
        <w:t> </w:t>
      </w:r>
      <w:r>
        <w:rPr>
          <w:color w:val="231F20"/>
        </w:rPr>
        <w:t>as</w:t>
      </w:r>
      <w:r>
        <w:rPr>
          <w:color w:val="231F20"/>
          <w:spacing w:val="-12"/>
        </w:rPr>
        <w:t> </w:t>
      </w:r>
      <w:r>
        <w:rPr>
          <w:color w:val="231F20"/>
        </w:rPr>
        <w:t>an</w:t>
      </w:r>
      <w:r>
        <w:rPr>
          <w:color w:val="231F20"/>
          <w:spacing w:val="-12"/>
        </w:rPr>
        <w:t> </w:t>
      </w:r>
      <w:r>
        <w:rPr>
          <w:rFonts w:ascii="Arial Black"/>
          <w:color w:val="231F20"/>
        </w:rPr>
        <w:t>an- nual </w:t>
      </w:r>
      <w:r>
        <w:rPr>
          <w:color w:val="231F20"/>
        </w:rPr>
        <w:t>reduction in the amount of withholding. Employers should use the amount that the employee entered as the total in Step 3 of Form W-4 even if it is not equal to the sum</w:t>
      </w:r>
      <w:r>
        <w:rPr>
          <w:color w:val="231F20"/>
          <w:spacing w:val="-4"/>
        </w:rPr>
        <w:t> </w:t>
      </w:r>
      <w:r>
        <w:rPr>
          <w:color w:val="231F20"/>
        </w:rPr>
        <w:t>of</w:t>
      </w:r>
      <w:r>
        <w:rPr>
          <w:color w:val="231F20"/>
          <w:spacing w:val="-4"/>
        </w:rPr>
        <w:t> </w:t>
      </w:r>
      <w:r>
        <w:rPr>
          <w:color w:val="231F20"/>
        </w:rPr>
        <w:t>any</w:t>
      </w:r>
      <w:r>
        <w:rPr>
          <w:color w:val="231F20"/>
          <w:spacing w:val="-4"/>
        </w:rPr>
        <w:t> </w:t>
      </w:r>
      <w:r>
        <w:rPr>
          <w:color w:val="231F20"/>
        </w:rPr>
        <w:t>amounts</w:t>
      </w:r>
      <w:r>
        <w:rPr>
          <w:color w:val="231F20"/>
          <w:spacing w:val="-4"/>
        </w:rPr>
        <w:t> </w:t>
      </w:r>
      <w:r>
        <w:rPr>
          <w:color w:val="231F20"/>
        </w:rPr>
        <w:t>entered</w:t>
      </w:r>
      <w:r>
        <w:rPr>
          <w:color w:val="231F20"/>
          <w:spacing w:val="-4"/>
        </w:rPr>
        <w:t> </w:t>
      </w:r>
      <w:r>
        <w:rPr>
          <w:color w:val="231F20"/>
        </w:rPr>
        <w:t>on</w:t>
      </w:r>
      <w:r>
        <w:rPr>
          <w:color w:val="231F20"/>
          <w:spacing w:val="-4"/>
        </w:rPr>
        <w:t> </w:t>
      </w:r>
      <w:r>
        <w:rPr>
          <w:color w:val="231F20"/>
        </w:rPr>
        <w:t>the</w:t>
      </w:r>
      <w:r>
        <w:rPr>
          <w:color w:val="231F20"/>
          <w:spacing w:val="-4"/>
        </w:rPr>
        <w:t> </w:t>
      </w:r>
      <w:r>
        <w:rPr>
          <w:color w:val="231F20"/>
        </w:rPr>
        <w:t>left</w:t>
      </w:r>
      <w:r>
        <w:rPr>
          <w:color w:val="231F20"/>
          <w:spacing w:val="-4"/>
        </w:rPr>
        <w:t> </w:t>
      </w:r>
      <w:r>
        <w:rPr>
          <w:color w:val="231F20"/>
        </w:rPr>
        <w:t>in</w:t>
      </w:r>
      <w:r>
        <w:rPr>
          <w:color w:val="231F20"/>
          <w:spacing w:val="-4"/>
        </w:rPr>
        <w:t> </w:t>
      </w:r>
      <w:r>
        <w:rPr>
          <w:color w:val="231F20"/>
        </w:rPr>
        <w:t>Step</w:t>
      </w:r>
      <w:r>
        <w:rPr>
          <w:color w:val="231F20"/>
          <w:spacing w:val="-4"/>
        </w:rPr>
        <w:t> </w:t>
      </w:r>
      <w:r>
        <w:rPr>
          <w:color w:val="231F20"/>
        </w:rPr>
        <w:t>3</w:t>
      </w:r>
      <w:r>
        <w:rPr>
          <w:color w:val="231F20"/>
          <w:spacing w:val="-4"/>
        </w:rPr>
        <w:t> </w:t>
      </w:r>
      <w:r>
        <w:rPr>
          <w:color w:val="231F20"/>
        </w:rPr>
        <w:t>because the total may take into account other tax credits. If the Step 3 total is blank, but there are amounts entered on one</w:t>
      </w:r>
      <w:r>
        <w:rPr>
          <w:color w:val="231F20"/>
          <w:spacing w:val="-8"/>
        </w:rPr>
        <w:t> </w:t>
      </w:r>
      <w:r>
        <w:rPr>
          <w:color w:val="231F20"/>
        </w:rPr>
        <w:t>or</w:t>
      </w:r>
      <w:r>
        <w:rPr>
          <w:color w:val="231F20"/>
          <w:spacing w:val="-8"/>
        </w:rPr>
        <w:t> </w:t>
      </w:r>
      <w:r>
        <w:rPr>
          <w:color w:val="231F20"/>
        </w:rPr>
        <w:t>two</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left</w:t>
      </w:r>
      <w:r>
        <w:rPr>
          <w:color w:val="231F20"/>
          <w:spacing w:val="-8"/>
        </w:rPr>
        <w:t> </w:t>
      </w:r>
      <w:r>
        <w:rPr>
          <w:color w:val="231F20"/>
        </w:rPr>
        <w:t>lines</w:t>
      </w:r>
      <w:r>
        <w:rPr>
          <w:color w:val="231F20"/>
          <w:spacing w:val="-8"/>
        </w:rPr>
        <w:t> </w:t>
      </w:r>
      <w:r>
        <w:rPr>
          <w:color w:val="231F20"/>
        </w:rPr>
        <w:t>in</w:t>
      </w:r>
      <w:r>
        <w:rPr>
          <w:color w:val="231F20"/>
          <w:spacing w:val="-8"/>
        </w:rPr>
        <w:t> </w:t>
      </w:r>
      <w:r>
        <w:rPr>
          <w:color w:val="231F20"/>
        </w:rPr>
        <w:t>Step</w:t>
      </w:r>
      <w:r>
        <w:rPr>
          <w:color w:val="231F20"/>
          <w:spacing w:val="-8"/>
        </w:rPr>
        <w:t> </w:t>
      </w:r>
      <w:r>
        <w:rPr>
          <w:color w:val="231F20"/>
        </w:rPr>
        <w:t>3,</w:t>
      </w:r>
      <w:r>
        <w:rPr>
          <w:color w:val="231F20"/>
          <w:spacing w:val="-8"/>
        </w:rPr>
        <w:t> </w:t>
      </w:r>
      <w:r>
        <w:rPr>
          <w:color w:val="231F20"/>
        </w:rPr>
        <w:t>the</w:t>
      </w:r>
      <w:r>
        <w:rPr>
          <w:color w:val="231F20"/>
          <w:spacing w:val="-8"/>
        </w:rPr>
        <w:t> </w:t>
      </w:r>
      <w:r>
        <w:rPr>
          <w:color w:val="231F20"/>
        </w:rPr>
        <w:t>employer</w:t>
      </w:r>
      <w:r>
        <w:rPr>
          <w:color w:val="231F20"/>
          <w:spacing w:val="-8"/>
        </w:rPr>
        <w:t> </w:t>
      </w:r>
      <w:r>
        <w:rPr>
          <w:color w:val="231F20"/>
        </w:rPr>
        <w:t>may</w:t>
      </w:r>
      <w:r>
        <w:rPr>
          <w:color w:val="231F20"/>
          <w:spacing w:val="-8"/>
        </w:rPr>
        <w:t> </w:t>
      </w:r>
      <w:r>
        <w:rPr>
          <w:color w:val="231F20"/>
        </w:rPr>
        <w:t>ask the employee if leaving the line blank was intentional.</w:t>
      </w:r>
    </w:p>
    <w:p>
      <w:pPr>
        <w:pStyle w:val="BodyText"/>
        <w:spacing w:line="216" w:lineRule="auto" w:before="166"/>
        <w:ind w:left="120" w:right="117"/>
        <w:jc w:val="both"/>
      </w:pPr>
      <w:r>
        <w:rPr>
          <w:rFonts w:ascii="Arial Black"/>
          <w:color w:val="231F20"/>
        </w:rPr>
        <w:t>Steps 4(a) and 4(b).</w:t>
      </w:r>
      <w:r>
        <w:rPr>
          <w:rFonts w:ascii="Arial Black"/>
          <w:color w:val="231F20"/>
          <w:spacing w:val="40"/>
        </w:rPr>
        <w:t> </w:t>
      </w:r>
      <w:r>
        <w:rPr>
          <w:color w:val="231F20"/>
        </w:rPr>
        <w:t>Employers increase the annual amount</w:t>
      </w:r>
      <w:r>
        <w:rPr>
          <w:color w:val="231F20"/>
          <w:spacing w:val="-4"/>
        </w:rPr>
        <w:t> </w:t>
      </w:r>
      <w:r>
        <w:rPr>
          <w:color w:val="231F20"/>
        </w:rPr>
        <w:t>of</w:t>
      </w:r>
      <w:r>
        <w:rPr>
          <w:color w:val="231F20"/>
          <w:spacing w:val="-4"/>
        </w:rPr>
        <w:t> </w:t>
      </w:r>
      <w:r>
        <w:rPr>
          <w:color w:val="231F20"/>
        </w:rPr>
        <w:t>wages</w:t>
      </w:r>
      <w:r>
        <w:rPr>
          <w:color w:val="231F20"/>
          <w:spacing w:val="-4"/>
        </w:rPr>
        <w:t> </w:t>
      </w:r>
      <w:r>
        <w:rPr>
          <w:color w:val="231F20"/>
        </w:rPr>
        <w:t>subject</w:t>
      </w:r>
      <w:r>
        <w:rPr>
          <w:color w:val="231F20"/>
          <w:spacing w:val="-4"/>
        </w:rPr>
        <w:t> </w:t>
      </w:r>
      <w:r>
        <w:rPr>
          <w:color w:val="231F20"/>
        </w:rPr>
        <w:t>to</w:t>
      </w:r>
      <w:r>
        <w:rPr>
          <w:color w:val="231F20"/>
          <w:spacing w:val="-4"/>
        </w:rPr>
        <w:t> </w:t>
      </w:r>
      <w:r>
        <w:rPr>
          <w:color w:val="231F20"/>
        </w:rPr>
        <w:t>income</w:t>
      </w:r>
      <w:r>
        <w:rPr>
          <w:color w:val="231F20"/>
          <w:spacing w:val="-4"/>
        </w:rPr>
        <w:t> </w:t>
      </w:r>
      <w:r>
        <w:rPr>
          <w:color w:val="231F20"/>
        </w:rPr>
        <w:t>tax</w:t>
      </w:r>
      <w:r>
        <w:rPr>
          <w:color w:val="231F20"/>
          <w:spacing w:val="-4"/>
        </w:rPr>
        <w:t> </w:t>
      </w:r>
      <w:r>
        <w:rPr>
          <w:color w:val="231F20"/>
        </w:rPr>
        <w:t>withholding</w:t>
      </w:r>
      <w:r>
        <w:rPr>
          <w:color w:val="231F20"/>
          <w:spacing w:val="-4"/>
        </w:rPr>
        <w:t> </w:t>
      </w:r>
      <w:r>
        <w:rPr>
          <w:color w:val="231F20"/>
        </w:rPr>
        <w:t>by</w:t>
      </w:r>
      <w:r>
        <w:rPr>
          <w:color w:val="231F20"/>
          <w:spacing w:val="-4"/>
        </w:rPr>
        <w:t> </w:t>
      </w:r>
      <w:r>
        <w:rPr>
          <w:color w:val="231F20"/>
        </w:rPr>
        <w:t>the </w:t>
      </w:r>
      <w:r>
        <w:rPr>
          <w:rFonts w:ascii="Arial Black"/>
          <w:color w:val="231F20"/>
          <w:spacing w:val="-2"/>
        </w:rPr>
        <w:t>annual</w:t>
      </w:r>
      <w:r>
        <w:rPr>
          <w:rFonts w:ascii="Arial Black"/>
          <w:color w:val="231F20"/>
          <w:spacing w:val="-15"/>
        </w:rPr>
        <w:t> </w:t>
      </w:r>
      <w:r>
        <w:rPr>
          <w:color w:val="231F20"/>
          <w:spacing w:val="-2"/>
        </w:rPr>
        <w:t>amount</w:t>
      </w:r>
      <w:r>
        <w:rPr>
          <w:color w:val="231F20"/>
          <w:spacing w:val="-11"/>
        </w:rPr>
        <w:t> </w:t>
      </w:r>
      <w:r>
        <w:rPr>
          <w:color w:val="231F20"/>
          <w:spacing w:val="-2"/>
        </w:rPr>
        <w:t>shown</w:t>
      </w:r>
      <w:r>
        <w:rPr>
          <w:color w:val="231F20"/>
          <w:spacing w:val="-6"/>
        </w:rPr>
        <w:t> </w:t>
      </w:r>
      <w:r>
        <w:rPr>
          <w:color w:val="231F20"/>
          <w:spacing w:val="-2"/>
        </w:rPr>
        <w:t>in</w:t>
      </w:r>
      <w:r>
        <w:rPr>
          <w:color w:val="231F20"/>
          <w:spacing w:val="-6"/>
        </w:rPr>
        <w:t> </w:t>
      </w:r>
      <w:r>
        <w:rPr>
          <w:color w:val="231F20"/>
          <w:spacing w:val="-2"/>
        </w:rPr>
        <w:t>Step</w:t>
      </w:r>
      <w:r>
        <w:rPr>
          <w:color w:val="231F20"/>
          <w:spacing w:val="-6"/>
        </w:rPr>
        <w:t> </w:t>
      </w:r>
      <w:r>
        <w:rPr>
          <w:color w:val="231F20"/>
          <w:spacing w:val="-2"/>
        </w:rPr>
        <w:t>4(a)</w:t>
      </w:r>
      <w:r>
        <w:rPr>
          <w:color w:val="231F20"/>
          <w:spacing w:val="-6"/>
        </w:rPr>
        <w:t> </w:t>
      </w:r>
      <w:r>
        <w:rPr>
          <w:color w:val="231F20"/>
          <w:spacing w:val="-2"/>
        </w:rPr>
        <w:t>and</w:t>
      </w:r>
      <w:r>
        <w:rPr>
          <w:color w:val="231F20"/>
          <w:spacing w:val="-6"/>
        </w:rPr>
        <w:t> </w:t>
      </w:r>
      <w:r>
        <w:rPr>
          <w:color w:val="231F20"/>
          <w:spacing w:val="-2"/>
        </w:rPr>
        <w:t>reduce</w:t>
      </w:r>
      <w:r>
        <w:rPr>
          <w:color w:val="231F20"/>
          <w:spacing w:val="-6"/>
        </w:rPr>
        <w:t> </w:t>
      </w:r>
      <w:r>
        <w:rPr>
          <w:color w:val="231F20"/>
          <w:spacing w:val="-2"/>
        </w:rPr>
        <w:t>the</w:t>
      </w:r>
      <w:r>
        <w:rPr>
          <w:color w:val="231F20"/>
          <w:spacing w:val="-6"/>
        </w:rPr>
        <w:t> </w:t>
      </w:r>
      <w:r>
        <w:rPr>
          <w:color w:val="231F20"/>
          <w:spacing w:val="-2"/>
        </w:rPr>
        <w:t>annual </w:t>
      </w:r>
      <w:r>
        <w:rPr>
          <w:color w:val="231F20"/>
        </w:rPr>
        <w:t>amount</w:t>
      </w:r>
      <w:r>
        <w:rPr>
          <w:color w:val="231F20"/>
          <w:spacing w:val="-4"/>
        </w:rPr>
        <w:t> </w:t>
      </w:r>
      <w:r>
        <w:rPr>
          <w:color w:val="231F20"/>
        </w:rPr>
        <w:t>of</w:t>
      </w:r>
      <w:r>
        <w:rPr>
          <w:color w:val="231F20"/>
          <w:spacing w:val="-4"/>
        </w:rPr>
        <w:t> </w:t>
      </w:r>
      <w:r>
        <w:rPr>
          <w:color w:val="231F20"/>
        </w:rPr>
        <w:t>wages</w:t>
      </w:r>
      <w:r>
        <w:rPr>
          <w:color w:val="231F20"/>
          <w:spacing w:val="-4"/>
        </w:rPr>
        <w:t> </w:t>
      </w:r>
      <w:r>
        <w:rPr>
          <w:color w:val="231F20"/>
        </w:rPr>
        <w:t>subject</w:t>
      </w:r>
      <w:r>
        <w:rPr>
          <w:color w:val="231F20"/>
          <w:spacing w:val="-4"/>
        </w:rPr>
        <w:t> </w:t>
      </w:r>
      <w:r>
        <w:rPr>
          <w:color w:val="231F20"/>
        </w:rPr>
        <w:t>to</w:t>
      </w:r>
      <w:r>
        <w:rPr>
          <w:color w:val="231F20"/>
          <w:spacing w:val="-4"/>
        </w:rPr>
        <w:t> </w:t>
      </w:r>
      <w:r>
        <w:rPr>
          <w:color w:val="231F20"/>
        </w:rPr>
        <w:t>income</w:t>
      </w:r>
      <w:r>
        <w:rPr>
          <w:color w:val="231F20"/>
          <w:spacing w:val="-4"/>
        </w:rPr>
        <w:t> </w:t>
      </w:r>
      <w:r>
        <w:rPr>
          <w:color w:val="231F20"/>
        </w:rPr>
        <w:t>tax</w:t>
      </w:r>
      <w:r>
        <w:rPr>
          <w:color w:val="231F20"/>
          <w:spacing w:val="-4"/>
        </w:rPr>
        <w:t> </w:t>
      </w:r>
      <w:r>
        <w:rPr>
          <w:color w:val="231F20"/>
        </w:rPr>
        <w:t>withholding</w:t>
      </w:r>
      <w:r>
        <w:rPr>
          <w:color w:val="231F20"/>
          <w:spacing w:val="-4"/>
        </w:rPr>
        <w:t> </w:t>
      </w:r>
      <w:r>
        <w:rPr>
          <w:color w:val="231F20"/>
        </w:rPr>
        <w:t>by</w:t>
      </w:r>
      <w:r>
        <w:rPr>
          <w:color w:val="231F20"/>
          <w:spacing w:val="-4"/>
        </w:rPr>
        <w:t> </w:t>
      </w:r>
      <w:r>
        <w:rPr>
          <w:color w:val="231F20"/>
        </w:rPr>
        <w:t>the </w:t>
      </w:r>
      <w:r>
        <w:rPr>
          <w:rFonts w:ascii="Arial Black"/>
          <w:color w:val="231F20"/>
        </w:rPr>
        <w:t>annual</w:t>
      </w:r>
      <w:r>
        <w:rPr>
          <w:rFonts w:ascii="Arial Black"/>
          <w:color w:val="231F20"/>
          <w:spacing w:val="-6"/>
        </w:rPr>
        <w:t> </w:t>
      </w:r>
      <w:r>
        <w:rPr>
          <w:color w:val="231F20"/>
        </w:rPr>
        <w:t>amount shown in Step 4(b).</w:t>
      </w:r>
    </w:p>
    <w:p>
      <w:pPr>
        <w:pStyle w:val="BodyText"/>
        <w:spacing w:line="256" w:lineRule="exact" w:before="139"/>
        <w:ind w:left="119"/>
        <w:jc w:val="both"/>
      </w:pPr>
      <w:r>
        <w:rPr>
          <w:rFonts w:ascii="Arial Black"/>
          <w:color w:val="231F20"/>
        </w:rPr>
        <w:t>Step</w:t>
      </w:r>
      <w:r>
        <w:rPr>
          <w:rFonts w:ascii="Arial Black"/>
          <w:color w:val="231F20"/>
          <w:spacing w:val="8"/>
        </w:rPr>
        <w:t> </w:t>
      </w:r>
      <w:r>
        <w:rPr>
          <w:rFonts w:ascii="Arial Black"/>
          <w:color w:val="231F20"/>
        </w:rPr>
        <w:t>4(c).</w:t>
      </w:r>
      <w:r>
        <w:rPr>
          <w:rFonts w:ascii="Arial Black"/>
          <w:color w:val="231F20"/>
          <w:spacing w:val="51"/>
          <w:w w:val="150"/>
        </w:rPr>
        <w:t> </w:t>
      </w:r>
      <w:r>
        <w:rPr>
          <w:color w:val="231F20"/>
        </w:rPr>
        <w:t>Employers</w:t>
      </w:r>
      <w:r>
        <w:rPr>
          <w:color w:val="231F20"/>
          <w:spacing w:val="19"/>
        </w:rPr>
        <w:t> </w:t>
      </w:r>
      <w:r>
        <w:rPr>
          <w:color w:val="231F20"/>
        </w:rPr>
        <w:t>will</w:t>
      </w:r>
      <w:r>
        <w:rPr>
          <w:color w:val="231F20"/>
          <w:spacing w:val="19"/>
        </w:rPr>
        <w:t> </w:t>
      </w:r>
      <w:r>
        <w:rPr>
          <w:color w:val="231F20"/>
        </w:rPr>
        <w:t>increase</w:t>
      </w:r>
      <w:r>
        <w:rPr>
          <w:color w:val="231F20"/>
          <w:spacing w:val="19"/>
        </w:rPr>
        <w:t> </w:t>
      </w:r>
      <w:r>
        <w:rPr>
          <w:color w:val="231F20"/>
        </w:rPr>
        <w:t>withholding</w:t>
      </w:r>
      <w:r>
        <w:rPr>
          <w:color w:val="231F20"/>
          <w:spacing w:val="19"/>
        </w:rPr>
        <w:t> </w:t>
      </w:r>
      <w:r>
        <w:rPr>
          <w:color w:val="231F20"/>
        </w:rPr>
        <w:t>by</w:t>
      </w:r>
      <w:r>
        <w:rPr>
          <w:color w:val="231F20"/>
          <w:spacing w:val="18"/>
        </w:rPr>
        <w:t> </w:t>
      </w:r>
      <w:r>
        <w:rPr>
          <w:color w:val="231F20"/>
          <w:spacing w:val="-5"/>
        </w:rPr>
        <w:t>the</w:t>
      </w:r>
    </w:p>
    <w:p>
      <w:pPr>
        <w:pStyle w:val="BodyText"/>
        <w:spacing w:line="256" w:lineRule="exact"/>
        <w:ind w:left="120"/>
        <w:jc w:val="both"/>
      </w:pPr>
      <w:r>
        <w:rPr>
          <w:rFonts w:ascii="Arial Black"/>
          <w:color w:val="231F20"/>
          <w:spacing w:val="-6"/>
        </w:rPr>
        <w:t>per</w:t>
      </w:r>
      <w:r>
        <w:rPr>
          <w:rFonts w:ascii="Arial Black"/>
          <w:color w:val="231F20"/>
          <w:spacing w:val="-13"/>
        </w:rPr>
        <w:t> </w:t>
      </w:r>
      <w:r>
        <w:rPr>
          <w:rFonts w:ascii="Arial Black"/>
          <w:color w:val="231F20"/>
          <w:spacing w:val="-6"/>
        </w:rPr>
        <w:t>pay</w:t>
      </w:r>
      <w:r>
        <w:rPr>
          <w:rFonts w:ascii="Arial Black"/>
          <w:color w:val="231F20"/>
          <w:spacing w:val="-13"/>
        </w:rPr>
        <w:t> </w:t>
      </w:r>
      <w:r>
        <w:rPr>
          <w:rFonts w:ascii="Arial Black"/>
          <w:color w:val="231F20"/>
          <w:spacing w:val="-6"/>
        </w:rPr>
        <w:t>period</w:t>
      </w:r>
      <w:r>
        <w:rPr>
          <w:rFonts w:ascii="Arial Black"/>
          <w:color w:val="231F20"/>
          <w:spacing w:val="-19"/>
        </w:rPr>
        <w:t> </w:t>
      </w:r>
      <w:r>
        <w:rPr>
          <w:color w:val="231F20"/>
          <w:spacing w:val="-6"/>
        </w:rPr>
        <w:t>tax</w:t>
      </w:r>
      <w:r>
        <w:rPr>
          <w:color w:val="231F20"/>
          <w:spacing w:val="-8"/>
        </w:rPr>
        <w:t> </w:t>
      </w:r>
      <w:r>
        <w:rPr>
          <w:color w:val="231F20"/>
          <w:spacing w:val="-6"/>
        </w:rPr>
        <w:t>amount in Step</w:t>
      </w:r>
      <w:r>
        <w:rPr>
          <w:color w:val="231F20"/>
          <w:spacing w:val="-5"/>
        </w:rPr>
        <w:t> </w:t>
      </w:r>
      <w:r>
        <w:rPr>
          <w:color w:val="231F20"/>
          <w:spacing w:val="-6"/>
        </w:rPr>
        <w:t>4(c).</w:t>
      </w:r>
    </w:p>
    <w:p>
      <w:pPr>
        <w:spacing w:before="81"/>
        <w:ind w:left="839" w:right="11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32736">
                <wp:simplePos x="0" y="0"/>
                <wp:positionH relativeFrom="page">
                  <wp:posOffset>4000500</wp:posOffset>
                </wp:positionH>
                <wp:positionV relativeFrom="paragraph">
                  <wp:posOffset>76326</wp:posOffset>
                </wp:positionV>
                <wp:extent cx="396240" cy="39624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396240" cy="396240"/>
                          <a:chExt cx="396240" cy="396240"/>
                        </a:xfrm>
                      </wpg:grpSpPr>
                      <wps:wsp>
                        <wps:cNvPr id="26" name="Graphic 26"/>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28" name="Textbox 28"/>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6.009946pt;width:31.2pt;height:31.2pt;mso-position-horizontal-relative:page;mso-position-vertical-relative:paragraph;z-index:15732736" id="docshapegroup22" coordorigin="6300,120" coordsize="624,624">
                <v:shape style="position:absolute;left:6300;top:120;width:624;height:624" id="docshape23" coordorigin="6300,120" coordsize="624,624" path="m6884,120l6339,120,6324,123,6311,132,6303,144,6300,159,6300,704,6303,719,6311,732,6324,740,6339,743,6884,743,6899,740,6912,732,6920,719,6923,704,6923,159,6920,144,6912,132,6899,123,6884,120xe" filled="true" fillcolor="#000000" stroked="false">
                  <v:path arrowok="t"/>
                  <v:fill type="solid"/>
                </v:shape>
                <v:shape style="position:absolute;left:6351;top:172;width:520;height:520" id="docshape24" coordorigin="6352,172" coordsize="520,520" path="m6612,172l6543,181,6481,208,6428,248,6387,301,6361,363,6352,432,6361,501,6387,563,6428,615,6481,656,6543,682,6612,691,6681,682,6743,656,6795,615,6836,563,6862,501,6871,432,6862,363,6836,301,6795,248,6743,208,6681,181,6612,172xe" filled="true" fillcolor="#ffffff" stroked="false">
                  <v:path arrowok="t"/>
                  <v:fill type="solid"/>
                </v:shape>
                <v:shape style="position:absolute;left:6300;top:120;width:624;height:624" type="#_x0000_t202" id="docshape25"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At</w:t>
      </w:r>
      <w:r>
        <w:rPr>
          <w:rFonts w:ascii="Arial"/>
          <w:i/>
          <w:color w:val="231F20"/>
          <w:spacing w:val="-9"/>
          <w:sz w:val="20"/>
        </w:rPr>
        <w:t> </w:t>
      </w:r>
      <w:r>
        <w:rPr>
          <w:rFonts w:ascii="Arial"/>
          <w:i/>
          <w:color w:val="231F20"/>
          <w:sz w:val="20"/>
        </w:rPr>
        <w:t>the</w:t>
      </w:r>
      <w:r>
        <w:rPr>
          <w:rFonts w:ascii="Arial"/>
          <w:i/>
          <w:color w:val="231F20"/>
          <w:spacing w:val="-9"/>
          <w:sz w:val="20"/>
        </w:rPr>
        <w:t> </w:t>
      </w:r>
      <w:r>
        <w:rPr>
          <w:rFonts w:ascii="Arial"/>
          <w:i/>
          <w:color w:val="231F20"/>
          <w:sz w:val="20"/>
        </w:rPr>
        <w:t>beginning</w:t>
      </w:r>
      <w:r>
        <w:rPr>
          <w:rFonts w:ascii="Arial"/>
          <w:i/>
          <w:color w:val="231F20"/>
          <w:spacing w:val="-9"/>
          <w:sz w:val="20"/>
        </w:rPr>
        <w:t> </w:t>
      </w:r>
      <w:r>
        <w:rPr>
          <w:rFonts w:ascii="Arial"/>
          <w:i/>
          <w:color w:val="231F20"/>
          <w:sz w:val="20"/>
        </w:rPr>
        <w:t>of</w:t>
      </w:r>
      <w:r>
        <w:rPr>
          <w:rFonts w:ascii="Arial"/>
          <w:i/>
          <w:color w:val="231F20"/>
          <w:spacing w:val="-9"/>
          <w:sz w:val="20"/>
        </w:rPr>
        <w:t> </w:t>
      </w:r>
      <w:r>
        <w:rPr>
          <w:rFonts w:ascii="Arial"/>
          <w:i/>
          <w:color w:val="231F20"/>
          <w:sz w:val="20"/>
        </w:rPr>
        <w:t>each</w:t>
      </w:r>
      <w:r>
        <w:rPr>
          <w:rFonts w:ascii="Arial"/>
          <w:i/>
          <w:color w:val="231F20"/>
          <w:spacing w:val="-9"/>
          <w:sz w:val="20"/>
        </w:rPr>
        <w:t> </w:t>
      </w:r>
      <w:r>
        <w:rPr>
          <w:rFonts w:ascii="Arial"/>
          <w:i/>
          <w:color w:val="231F20"/>
          <w:sz w:val="20"/>
        </w:rPr>
        <w:t>year,</w:t>
      </w:r>
      <w:r>
        <w:rPr>
          <w:rFonts w:ascii="Arial"/>
          <w:i/>
          <w:color w:val="231F20"/>
          <w:spacing w:val="-9"/>
          <w:sz w:val="20"/>
        </w:rPr>
        <w:t> </w:t>
      </w:r>
      <w:r>
        <w:rPr>
          <w:rFonts w:ascii="Arial"/>
          <w:i/>
          <w:color w:val="231F20"/>
          <w:sz w:val="20"/>
        </w:rPr>
        <w:t>consider</w:t>
      </w:r>
      <w:r>
        <w:rPr>
          <w:rFonts w:ascii="Arial"/>
          <w:i/>
          <w:color w:val="231F20"/>
          <w:spacing w:val="-9"/>
          <w:sz w:val="20"/>
        </w:rPr>
        <w:t> </w:t>
      </w:r>
      <w:r>
        <w:rPr>
          <w:rFonts w:ascii="Arial"/>
          <w:i/>
          <w:color w:val="231F20"/>
          <w:sz w:val="20"/>
        </w:rPr>
        <w:t>reminding employees to submit a new Form W-4 if they made</w:t>
      </w:r>
      <w:r>
        <w:rPr>
          <w:rFonts w:ascii="Arial"/>
          <w:i/>
          <w:color w:val="231F20"/>
          <w:spacing w:val="-11"/>
          <w:sz w:val="20"/>
        </w:rPr>
        <w:t> </w:t>
      </w:r>
      <w:r>
        <w:rPr>
          <w:rFonts w:ascii="Arial"/>
          <w:i/>
          <w:color w:val="231F20"/>
          <w:sz w:val="20"/>
        </w:rPr>
        <w:t>a</w:t>
      </w:r>
      <w:r>
        <w:rPr>
          <w:rFonts w:ascii="Arial"/>
          <w:i/>
          <w:color w:val="231F20"/>
          <w:spacing w:val="-11"/>
          <w:sz w:val="20"/>
        </w:rPr>
        <w:t> </w:t>
      </w:r>
      <w:r>
        <w:rPr>
          <w:rFonts w:ascii="Arial"/>
          <w:i/>
          <w:color w:val="231F20"/>
          <w:sz w:val="20"/>
        </w:rPr>
        <w:t>mid-year</w:t>
      </w:r>
      <w:r>
        <w:rPr>
          <w:rFonts w:ascii="Arial"/>
          <w:i/>
          <w:color w:val="231F20"/>
          <w:spacing w:val="-11"/>
          <w:sz w:val="20"/>
        </w:rPr>
        <w:t> </w:t>
      </w:r>
      <w:r>
        <w:rPr>
          <w:rFonts w:ascii="Arial"/>
          <w:i/>
          <w:color w:val="231F20"/>
          <w:sz w:val="20"/>
        </w:rPr>
        <w:t>change</w:t>
      </w:r>
      <w:r>
        <w:rPr>
          <w:rFonts w:ascii="Arial"/>
          <w:i/>
          <w:color w:val="231F20"/>
          <w:spacing w:val="-10"/>
          <w:sz w:val="20"/>
        </w:rPr>
        <w:t> </w:t>
      </w:r>
      <w:r>
        <w:rPr>
          <w:rFonts w:ascii="Arial"/>
          <w:i/>
          <w:color w:val="231F20"/>
          <w:sz w:val="20"/>
        </w:rPr>
        <w:t>to</w:t>
      </w:r>
      <w:r>
        <w:rPr>
          <w:rFonts w:ascii="Arial"/>
          <w:i/>
          <w:color w:val="231F20"/>
          <w:spacing w:val="-11"/>
          <w:sz w:val="20"/>
        </w:rPr>
        <w:t> </w:t>
      </w:r>
      <w:r>
        <w:rPr>
          <w:rFonts w:ascii="Arial"/>
          <w:i/>
          <w:color w:val="231F20"/>
          <w:sz w:val="20"/>
        </w:rPr>
        <w:t>their</w:t>
      </w:r>
      <w:r>
        <w:rPr>
          <w:rFonts w:ascii="Arial"/>
          <w:i/>
          <w:color w:val="231F20"/>
          <w:spacing w:val="-11"/>
          <w:sz w:val="20"/>
        </w:rPr>
        <w:t> </w:t>
      </w:r>
      <w:r>
        <w:rPr>
          <w:rFonts w:ascii="Arial"/>
          <w:i/>
          <w:color w:val="231F20"/>
          <w:sz w:val="20"/>
        </w:rPr>
        <w:t>Form</w:t>
      </w:r>
      <w:r>
        <w:rPr>
          <w:rFonts w:ascii="Arial"/>
          <w:i/>
          <w:color w:val="231F20"/>
          <w:spacing w:val="-11"/>
          <w:sz w:val="20"/>
        </w:rPr>
        <w:t> </w:t>
      </w:r>
      <w:r>
        <w:rPr>
          <w:rFonts w:ascii="Arial"/>
          <w:i/>
          <w:color w:val="231F20"/>
          <w:sz w:val="20"/>
        </w:rPr>
        <w:t>W-4</w:t>
      </w:r>
      <w:r>
        <w:rPr>
          <w:rFonts w:ascii="Arial"/>
          <w:i/>
          <w:color w:val="231F20"/>
          <w:spacing w:val="-13"/>
          <w:sz w:val="20"/>
        </w:rPr>
        <w:t> </w:t>
      </w:r>
      <w:r>
        <w:rPr>
          <w:rFonts w:ascii="Arial"/>
          <w:i/>
          <w:color w:val="231F20"/>
          <w:spacing w:val="-2"/>
          <w:sz w:val="20"/>
        </w:rPr>
        <w:t>based</w:t>
      </w:r>
    </w:p>
    <w:p>
      <w:pPr>
        <w:spacing w:before="0"/>
        <w:ind w:left="119" w:right="118" w:firstLine="0"/>
        <w:jc w:val="both"/>
        <w:rPr>
          <w:rFonts w:ascii="Arial"/>
          <w:i/>
          <w:sz w:val="20"/>
        </w:rPr>
      </w:pPr>
      <w:r>
        <w:rPr>
          <w:rFonts w:ascii="Arial"/>
          <w:i/>
          <w:color w:val="231F20"/>
          <w:sz w:val="20"/>
        </w:rPr>
        <w:t>on their use of the IRS Tax Withholding Estimator availa- ble at </w:t>
      </w:r>
      <w:hyperlink r:id="rId7">
        <w:r>
          <w:rPr>
            <w:rFonts w:ascii="Arial"/>
            <w:i/>
            <w:color w:val="0056A2"/>
            <w:sz w:val="20"/>
            <w:u w:val="single" w:color="0055A1"/>
          </w:rPr>
          <w:t>IRS.gov/W4App</w:t>
        </w:r>
      </w:hyperlink>
      <w:r>
        <w:rPr>
          <w:rFonts w:ascii="Arial"/>
          <w:i/>
          <w:color w:val="231F20"/>
          <w:sz w:val="20"/>
        </w:rPr>
        <w:t>. Employees who made a mid-year change may be underwithheld or overwithheld once their Form W-4 is applied to the next full calendar year.</w:t>
      </w:r>
    </w:p>
    <w:p>
      <w:pPr>
        <w:pStyle w:val="BodyText"/>
        <w:spacing w:before="17"/>
        <w:rPr>
          <w:rFonts w:ascii="Arial"/>
          <w:i/>
        </w:rPr>
      </w:pPr>
    </w:p>
    <w:p>
      <w:pPr>
        <w:pStyle w:val="BodyText"/>
        <w:spacing w:line="242" w:lineRule="auto"/>
        <w:ind w:left="119" w:right="118"/>
        <w:jc w:val="both"/>
      </w:pPr>
      <w:r>
        <w:rPr>
          <w:rFonts w:ascii="Arial Black"/>
          <w:color w:val="231F20"/>
          <w:spacing w:val="-8"/>
        </w:rPr>
        <w:t>New</w:t>
      </w:r>
      <w:r>
        <w:rPr>
          <w:rFonts w:ascii="Arial Black"/>
          <w:color w:val="231F20"/>
          <w:spacing w:val="-9"/>
        </w:rPr>
        <w:t> </w:t>
      </w:r>
      <w:r>
        <w:rPr>
          <w:rFonts w:ascii="Arial Black"/>
          <w:color w:val="231F20"/>
          <w:spacing w:val="-8"/>
        </w:rPr>
        <w:t>employee</w:t>
      </w:r>
      <w:r>
        <w:rPr>
          <w:rFonts w:ascii="Arial Black"/>
          <w:color w:val="231F20"/>
          <w:spacing w:val="-9"/>
        </w:rPr>
        <w:t> </w:t>
      </w:r>
      <w:r>
        <w:rPr>
          <w:rFonts w:ascii="Arial Black"/>
          <w:color w:val="231F20"/>
          <w:spacing w:val="-8"/>
        </w:rPr>
        <w:t>fails</w:t>
      </w:r>
      <w:r>
        <w:rPr>
          <w:rFonts w:ascii="Arial Black"/>
          <w:color w:val="231F20"/>
          <w:spacing w:val="-9"/>
        </w:rPr>
        <w:t> </w:t>
      </w:r>
      <w:r>
        <w:rPr>
          <w:rFonts w:ascii="Arial Black"/>
          <w:color w:val="231F20"/>
          <w:spacing w:val="-8"/>
        </w:rPr>
        <w:t>to furnish</w:t>
      </w:r>
      <w:r>
        <w:rPr>
          <w:rFonts w:ascii="Arial Black"/>
          <w:color w:val="231F20"/>
          <w:spacing w:val="-9"/>
        </w:rPr>
        <w:t> </w:t>
      </w:r>
      <w:r>
        <w:rPr>
          <w:rFonts w:ascii="Arial Black"/>
          <w:color w:val="231F20"/>
          <w:spacing w:val="-8"/>
        </w:rPr>
        <w:t>Form</w:t>
      </w:r>
      <w:r>
        <w:rPr>
          <w:rFonts w:ascii="Arial Black"/>
          <w:color w:val="231F20"/>
          <w:spacing w:val="-9"/>
        </w:rPr>
        <w:t> </w:t>
      </w:r>
      <w:r>
        <w:rPr>
          <w:rFonts w:ascii="Arial Black"/>
          <w:color w:val="231F20"/>
          <w:spacing w:val="-8"/>
        </w:rPr>
        <w:t>W-4.</w:t>
      </w:r>
      <w:r>
        <w:rPr>
          <w:rFonts w:ascii="Arial Black"/>
          <w:color w:val="231F20"/>
          <w:spacing w:val="17"/>
        </w:rPr>
        <w:t> </w:t>
      </w:r>
      <w:r>
        <w:rPr>
          <w:color w:val="231F20"/>
          <w:spacing w:val="-8"/>
        </w:rPr>
        <w:t>A</w:t>
      </w:r>
      <w:r>
        <w:rPr>
          <w:color w:val="231F20"/>
          <w:spacing w:val="-5"/>
        </w:rPr>
        <w:t> </w:t>
      </w:r>
      <w:r>
        <w:rPr>
          <w:color w:val="231F20"/>
          <w:spacing w:val="-8"/>
        </w:rPr>
        <w:t>new</w:t>
      </w:r>
      <w:r>
        <w:rPr>
          <w:color w:val="231F20"/>
          <w:spacing w:val="-6"/>
        </w:rPr>
        <w:t> </w:t>
      </w:r>
      <w:r>
        <w:rPr>
          <w:color w:val="231F20"/>
          <w:spacing w:val="-8"/>
        </w:rPr>
        <w:t>em- </w:t>
      </w:r>
      <w:r>
        <w:rPr>
          <w:color w:val="231F20"/>
        </w:rPr>
        <w:t>ployee</w:t>
      </w:r>
      <w:r>
        <w:rPr>
          <w:color w:val="231F20"/>
          <w:spacing w:val="-4"/>
        </w:rPr>
        <w:t> </w:t>
      </w:r>
      <w:r>
        <w:rPr>
          <w:color w:val="231F20"/>
        </w:rPr>
        <w:t>who</w:t>
      </w:r>
      <w:r>
        <w:rPr>
          <w:color w:val="231F20"/>
          <w:spacing w:val="-4"/>
        </w:rPr>
        <w:t> </w:t>
      </w:r>
      <w:r>
        <w:rPr>
          <w:color w:val="231F20"/>
        </w:rPr>
        <w:t>fails</w:t>
      </w:r>
      <w:r>
        <w:rPr>
          <w:color w:val="231F20"/>
          <w:spacing w:val="-4"/>
        </w:rPr>
        <w:t> </w:t>
      </w:r>
      <w:r>
        <w:rPr>
          <w:color w:val="231F20"/>
        </w:rPr>
        <w:t>to</w:t>
      </w:r>
      <w:r>
        <w:rPr>
          <w:color w:val="231F20"/>
          <w:spacing w:val="-4"/>
        </w:rPr>
        <w:t> </w:t>
      </w:r>
      <w:r>
        <w:rPr>
          <w:color w:val="231F20"/>
        </w:rPr>
        <w:t>furnish</w:t>
      </w:r>
      <w:r>
        <w:rPr>
          <w:color w:val="231F20"/>
          <w:spacing w:val="-4"/>
        </w:rPr>
        <w:t> </w:t>
      </w:r>
      <w:r>
        <w:rPr>
          <w:color w:val="231F20"/>
        </w:rPr>
        <w:t>a</w:t>
      </w:r>
      <w:r>
        <w:rPr>
          <w:color w:val="231F20"/>
          <w:spacing w:val="-4"/>
        </w:rPr>
        <w:t> </w:t>
      </w:r>
      <w:r>
        <w:rPr>
          <w:color w:val="231F20"/>
        </w:rPr>
        <w:t>Form</w:t>
      </w:r>
      <w:r>
        <w:rPr>
          <w:color w:val="231F20"/>
          <w:spacing w:val="-4"/>
        </w:rPr>
        <w:t> </w:t>
      </w:r>
      <w:r>
        <w:rPr>
          <w:color w:val="231F20"/>
        </w:rPr>
        <w:t>W-4</w:t>
      </w:r>
      <w:r>
        <w:rPr>
          <w:color w:val="231F20"/>
          <w:spacing w:val="-4"/>
        </w:rPr>
        <w:t> </w:t>
      </w:r>
      <w:r>
        <w:rPr>
          <w:color w:val="231F20"/>
        </w:rPr>
        <w:t>will</w:t>
      </w:r>
      <w:r>
        <w:rPr>
          <w:color w:val="231F20"/>
          <w:spacing w:val="-4"/>
        </w:rPr>
        <w:t> </w:t>
      </w:r>
      <w:r>
        <w:rPr>
          <w:color w:val="231F20"/>
        </w:rPr>
        <w:t>be</w:t>
      </w:r>
      <w:r>
        <w:rPr>
          <w:color w:val="231F20"/>
          <w:spacing w:val="-4"/>
        </w:rPr>
        <w:t> </w:t>
      </w:r>
      <w:r>
        <w:rPr>
          <w:color w:val="231F20"/>
        </w:rPr>
        <w:t>treated</w:t>
      </w:r>
      <w:r>
        <w:rPr>
          <w:color w:val="231F20"/>
          <w:spacing w:val="-4"/>
        </w:rPr>
        <w:t> </w:t>
      </w:r>
      <w:r>
        <w:rPr>
          <w:color w:val="231F20"/>
        </w:rPr>
        <w:t>as</w:t>
      </w:r>
      <w:r>
        <w:rPr>
          <w:color w:val="231F20"/>
          <w:spacing w:val="-4"/>
        </w:rPr>
        <w:t> </w:t>
      </w:r>
      <w:r>
        <w:rPr>
          <w:color w:val="231F20"/>
        </w:rPr>
        <w:t>if they</w:t>
      </w:r>
      <w:r>
        <w:rPr>
          <w:color w:val="231F20"/>
          <w:spacing w:val="-9"/>
        </w:rPr>
        <w:t> </w:t>
      </w:r>
      <w:r>
        <w:rPr>
          <w:color w:val="231F20"/>
        </w:rPr>
        <w:t>had</w:t>
      </w:r>
      <w:r>
        <w:rPr>
          <w:color w:val="231F20"/>
          <w:spacing w:val="-9"/>
        </w:rPr>
        <w:t> </w:t>
      </w:r>
      <w:r>
        <w:rPr>
          <w:color w:val="231F20"/>
        </w:rPr>
        <w:t>checked</w:t>
      </w:r>
      <w:r>
        <w:rPr>
          <w:color w:val="231F20"/>
          <w:spacing w:val="-9"/>
        </w:rPr>
        <w:t> </w:t>
      </w:r>
      <w:r>
        <w:rPr>
          <w:color w:val="231F20"/>
        </w:rPr>
        <w:t>the</w:t>
      </w:r>
      <w:r>
        <w:rPr>
          <w:color w:val="231F20"/>
          <w:spacing w:val="-9"/>
        </w:rPr>
        <w:t> </w:t>
      </w:r>
      <w:r>
        <w:rPr>
          <w:color w:val="231F20"/>
        </w:rPr>
        <w:t>box</w:t>
      </w:r>
      <w:r>
        <w:rPr>
          <w:color w:val="231F20"/>
          <w:spacing w:val="-9"/>
        </w:rPr>
        <w:t> </w:t>
      </w:r>
      <w:r>
        <w:rPr>
          <w:color w:val="231F20"/>
        </w:rPr>
        <w:t>for</w:t>
      </w:r>
      <w:r>
        <w:rPr>
          <w:color w:val="231F20"/>
          <w:spacing w:val="-9"/>
        </w:rPr>
        <w:t> </w:t>
      </w:r>
      <w:r>
        <w:rPr>
          <w:color w:val="231F20"/>
        </w:rPr>
        <w:t>Single</w:t>
      </w:r>
      <w:r>
        <w:rPr>
          <w:color w:val="231F20"/>
          <w:spacing w:val="-9"/>
        </w:rPr>
        <w:t> </w:t>
      </w:r>
      <w:r>
        <w:rPr>
          <w:color w:val="231F20"/>
        </w:rPr>
        <w:t>or</w:t>
      </w:r>
      <w:r>
        <w:rPr>
          <w:color w:val="231F20"/>
          <w:spacing w:val="-9"/>
        </w:rPr>
        <w:t> </w:t>
      </w:r>
      <w:r>
        <w:rPr>
          <w:color w:val="231F20"/>
        </w:rPr>
        <w:t>Married</w:t>
      </w:r>
      <w:r>
        <w:rPr>
          <w:color w:val="231F20"/>
          <w:spacing w:val="-9"/>
        </w:rPr>
        <w:t> </w:t>
      </w:r>
      <w:r>
        <w:rPr>
          <w:color w:val="231F20"/>
        </w:rPr>
        <w:t>filing</w:t>
      </w:r>
      <w:r>
        <w:rPr>
          <w:color w:val="231F20"/>
          <w:spacing w:val="-9"/>
        </w:rPr>
        <w:t> </w:t>
      </w:r>
      <w:r>
        <w:rPr>
          <w:color w:val="231F20"/>
        </w:rPr>
        <w:t>sepa- rately in Step 1(c) and made no entries in Step 2, Step 3, or Step 4 of Form W-4. However, an employee who was paid wages before 2020 and who failed to furnish a Form W-4 should continue to be treated as Single and claiming zero allowances on a 2019 or earlier Form W-4.</w:t>
      </w:r>
    </w:p>
    <w:p>
      <w:pPr>
        <w:pStyle w:val="BodyText"/>
        <w:spacing w:line="242" w:lineRule="auto" w:before="135"/>
        <w:ind w:left="119" w:right="117"/>
        <w:jc w:val="both"/>
      </w:pPr>
      <w:r>
        <w:rPr>
          <w:rFonts w:ascii="Arial Black" w:hAnsi="Arial Black"/>
          <w:color w:val="231F20"/>
        </w:rPr>
        <w:t>Exemption</w:t>
      </w:r>
      <w:r>
        <w:rPr>
          <w:rFonts w:ascii="Arial Black" w:hAnsi="Arial Black"/>
          <w:color w:val="231F20"/>
          <w:spacing w:val="-17"/>
        </w:rPr>
        <w:t> </w:t>
      </w:r>
      <w:r>
        <w:rPr>
          <w:rFonts w:ascii="Arial Black" w:hAnsi="Arial Black"/>
          <w:color w:val="231F20"/>
        </w:rPr>
        <w:t>from</w:t>
      </w:r>
      <w:r>
        <w:rPr>
          <w:rFonts w:ascii="Arial Black" w:hAnsi="Arial Black"/>
          <w:color w:val="231F20"/>
          <w:spacing w:val="-9"/>
        </w:rPr>
        <w:t> </w:t>
      </w:r>
      <w:r>
        <w:rPr>
          <w:rFonts w:ascii="Arial Black" w:hAnsi="Arial Black"/>
          <w:color w:val="231F20"/>
        </w:rPr>
        <w:t>withholding.</w:t>
      </w:r>
      <w:r>
        <w:rPr>
          <w:rFonts w:ascii="Arial Black" w:hAnsi="Arial Black"/>
          <w:color w:val="231F20"/>
          <w:spacing w:val="-17"/>
        </w:rPr>
        <w:t> </w:t>
      </w:r>
      <w:r>
        <w:rPr>
          <w:color w:val="231F20"/>
        </w:rPr>
        <w:t>Employees who write “Exempt” on Form W-4 in the space below Step 4(c) shall have</w:t>
      </w:r>
      <w:r>
        <w:rPr>
          <w:color w:val="231F20"/>
          <w:spacing w:val="-2"/>
        </w:rPr>
        <w:t> </w:t>
      </w:r>
      <w:r>
        <w:rPr>
          <w:color w:val="231F20"/>
        </w:rPr>
        <w:t>no</w:t>
      </w:r>
      <w:r>
        <w:rPr>
          <w:color w:val="231F20"/>
          <w:spacing w:val="-2"/>
        </w:rPr>
        <w:t> </w:t>
      </w:r>
      <w:r>
        <w:rPr>
          <w:color w:val="231F20"/>
        </w:rPr>
        <w:t>federal</w:t>
      </w:r>
      <w:r>
        <w:rPr>
          <w:color w:val="231F20"/>
          <w:spacing w:val="-2"/>
        </w:rPr>
        <w:t> </w:t>
      </w:r>
      <w:r>
        <w:rPr>
          <w:color w:val="231F20"/>
        </w:rPr>
        <w:t>income</w:t>
      </w:r>
      <w:r>
        <w:rPr>
          <w:color w:val="231F20"/>
          <w:spacing w:val="-2"/>
        </w:rPr>
        <w:t> </w:t>
      </w:r>
      <w:r>
        <w:rPr>
          <w:color w:val="231F20"/>
        </w:rPr>
        <w:t>tax</w:t>
      </w:r>
      <w:r>
        <w:rPr>
          <w:color w:val="231F20"/>
          <w:spacing w:val="-2"/>
        </w:rPr>
        <w:t> </w:t>
      </w:r>
      <w:r>
        <w:rPr>
          <w:color w:val="231F20"/>
        </w:rPr>
        <w:t>withheld</w:t>
      </w:r>
      <w:r>
        <w:rPr>
          <w:color w:val="231F20"/>
          <w:spacing w:val="-2"/>
        </w:rPr>
        <w:t> </w:t>
      </w:r>
      <w:r>
        <w:rPr>
          <w:color w:val="231F20"/>
        </w:rPr>
        <w:t>from</w:t>
      </w:r>
      <w:r>
        <w:rPr>
          <w:color w:val="231F20"/>
          <w:spacing w:val="-2"/>
        </w:rPr>
        <w:t> </w:t>
      </w:r>
      <w:r>
        <w:rPr>
          <w:color w:val="231F20"/>
        </w:rPr>
        <w:t>their</w:t>
      </w:r>
      <w:r>
        <w:rPr>
          <w:color w:val="231F20"/>
          <w:spacing w:val="-2"/>
        </w:rPr>
        <w:t> </w:t>
      </w:r>
      <w:r>
        <w:rPr>
          <w:color w:val="231F20"/>
        </w:rPr>
        <w:t>paychecks except</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case</w:t>
      </w:r>
      <w:r>
        <w:rPr>
          <w:color w:val="231F20"/>
          <w:spacing w:val="-4"/>
        </w:rPr>
        <w:t> </w:t>
      </w:r>
      <w:r>
        <w:rPr>
          <w:color w:val="231F20"/>
        </w:rPr>
        <w:t>of</w:t>
      </w:r>
      <w:r>
        <w:rPr>
          <w:color w:val="231F20"/>
          <w:spacing w:val="-4"/>
        </w:rPr>
        <w:t> </w:t>
      </w:r>
      <w:r>
        <w:rPr>
          <w:color w:val="231F20"/>
        </w:rPr>
        <w:t>certain</w:t>
      </w:r>
      <w:r>
        <w:rPr>
          <w:color w:val="231F20"/>
          <w:spacing w:val="-4"/>
        </w:rPr>
        <w:t> </w:t>
      </w:r>
      <w:r>
        <w:rPr>
          <w:color w:val="231F20"/>
        </w:rPr>
        <w:t>supplemental</w:t>
      </w:r>
      <w:r>
        <w:rPr>
          <w:color w:val="231F20"/>
          <w:spacing w:val="-4"/>
        </w:rPr>
        <w:t> </w:t>
      </w:r>
      <w:r>
        <w:rPr>
          <w:color w:val="231F20"/>
        </w:rPr>
        <w:t>wages.</w:t>
      </w:r>
      <w:r>
        <w:rPr>
          <w:color w:val="231F20"/>
          <w:spacing w:val="-4"/>
        </w:rPr>
        <w:t> </w:t>
      </w:r>
      <w:r>
        <w:rPr>
          <w:color w:val="231F20"/>
        </w:rPr>
        <w:t>Gener- ally, an employee may claim exemption from federal in- come</w:t>
      </w:r>
      <w:r>
        <w:rPr>
          <w:color w:val="231F20"/>
          <w:spacing w:val="-9"/>
        </w:rPr>
        <w:t> </w:t>
      </w:r>
      <w:r>
        <w:rPr>
          <w:color w:val="231F20"/>
        </w:rPr>
        <w:t>tax</w:t>
      </w:r>
      <w:r>
        <w:rPr>
          <w:color w:val="231F20"/>
          <w:spacing w:val="-9"/>
        </w:rPr>
        <w:t> </w:t>
      </w:r>
      <w:r>
        <w:rPr>
          <w:color w:val="231F20"/>
        </w:rPr>
        <w:t>withholding</w:t>
      </w:r>
      <w:r>
        <w:rPr>
          <w:color w:val="231F20"/>
          <w:spacing w:val="-9"/>
        </w:rPr>
        <w:t> </w:t>
      </w:r>
      <w:r>
        <w:rPr>
          <w:color w:val="231F20"/>
        </w:rPr>
        <w:t>because</w:t>
      </w:r>
      <w:r>
        <w:rPr>
          <w:color w:val="231F20"/>
          <w:spacing w:val="-9"/>
        </w:rPr>
        <w:t> </w:t>
      </w:r>
      <w:r>
        <w:rPr>
          <w:color w:val="231F20"/>
        </w:rPr>
        <w:t>they</w:t>
      </w:r>
      <w:r>
        <w:rPr>
          <w:color w:val="231F20"/>
          <w:spacing w:val="-9"/>
        </w:rPr>
        <w:t> </w:t>
      </w:r>
      <w:r>
        <w:rPr>
          <w:color w:val="231F20"/>
        </w:rPr>
        <w:t>had</w:t>
      </w:r>
      <w:r>
        <w:rPr>
          <w:color w:val="231F20"/>
          <w:spacing w:val="-9"/>
        </w:rPr>
        <w:t> </w:t>
      </w:r>
      <w:r>
        <w:rPr>
          <w:color w:val="231F20"/>
        </w:rPr>
        <w:t>no</w:t>
      </w:r>
      <w:r>
        <w:rPr>
          <w:color w:val="231F20"/>
          <w:spacing w:val="-9"/>
        </w:rPr>
        <w:t> </w:t>
      </w:r>
      <w:r>
        <w:rPr>
          <w:color w:val="231F20"/>
        </w:rPr>
        <w:t>federal</w:t>
      </w:r>
      <w:r>
        <w:rPr>
          <w:color w:val="231F20"/>
          <w:spacing w:val="-9"/>
        </w:rPr>
        <w:t> </w:t>
      </w:r>
      <w:r>
        <w:rPr>
          <w:color w:val="231F20"/>
        </w:rPr>
        <w:t>income tax liability last year and expect none this year. See the Form W-4 instructions for more information.</w:t>
      </w:r>
    </w:p>
    <w:p>
      <w:pPr>
        <w:pStyle w:val="Heading2"/>
        <w:spacing w:before="161"/>
        <w:jc w:val="both"/>
      </w:pPr>
      <w:r>
        <w:rPr>
          <w:color w:val="231F20"/>
          <w:w w:val="85"/>
        </w:rPr>
        <w:t>Substitute</w:t>
      </w:r>
      <w:r>
        <w:rPr>
          <w:color w:val="231F20"/>
          <w:spacing w:val="27"/>
        </w:rPr>
        <w:t> </w:t>
      </w:r>
      <w:r>
        <w:rPr>
          <w:color w:val="231F20"/>
          <w:w w:val="85"/>
        </w:rPr>
        <w:t>Submissions</w:t>
      </w:r>
      <w:r>
        <w:rPr>
          <w:color w:val="231F20"/>
          <w:spacing w:val="29"/>
        </w:rPr>
        <w:t> </w:t>
      </w:r>
      <w:r>
        <w:rPr>
          <w:color w:val="231F20"/>
          <w:w w:val="85"/>
        </w:rPr>
        <w:t>of</w:t>
      </w:r>
      <w:r>
        <w:rPr>
          <w:color w:val="231F20"/>
          <w:spacing w:val="28"/>
        </w:rPr>
        <w:t> </w:t>
      </w:r>
      <w:r>
        <w:rPr>
          <w:color w:val="231F20"/>
          <w:w w:val="85"/>
        </w:rPr>
        <w:t>Form</w:t>
      </w:r>
      <w:r>
        <w:rPr>
          <w:color w:val="231F20"/>
          <w:spacing w:val="29"/>
        </w:rPr>
        <w:t> </w:t>
      </w:r>
      <w:r>
        <w:rPr>
          <w:color w:val="231F20"/>
          <w:w w:val="85"/>
        </w:rPr>
        <w:t>W-</w:t>
      </w:r>
      <w:r>
        <w:rPr>
          <w:color w:val="231F20"/>
          <w:spacing w:val="-10"/>
          <w:w w:val="85"/>
        </w:rPr>
        <w:t>4</w:t>
      </w:r>
    </w:p>
    <w:p>
      <w:pPr>
        <w:pStyle w:val="BodyText"/>
        <w:spacing w:line="242" w:lineRule="auto" w:before="155"/>
        <w:ind w:left="119" w:right="116"/>
        <w:jc w:val="both"/>
      </w:pPr>
      <w:r>
        <w:rPr>
          <w:color w:val="231F20"/>
        </w:rPr>
        <w:t>General requirements for any system set up to electroni- cally receive a Form W-4 or Form W-4P are discussed earlier under </w:t>
      </w:r>
      <w:hyperlink w:history="true" w:anchor="_bookmark1">
        <w:r>
          <w:rPr>
            <w:rFonts w:ascii="Arial"/>
            <w:i/>
            <w:color w:val="0056A2"/>
            <w:u w:val="single" w:color="0055A1"/>
          </w:rPr>
          <w:t>Electronic submission of Forms W-4 and</w:t>
        </w:r>
      </w:hyperlink>
      <w:r>
        <w:rPr>
          <w:rFonts w:ascii="Arial"/>
          <w:i/>
          <w:color w:val="0056A2"/>
          <w:spacing w:val="80"/>
        </w:rPr>
        <w:t> </w:t>
      </w:r>
      <w:hyperlink w:history="true" w:anchor="_bookmark1">
        <w:r>
          <w:rPr>
            <w:rFonts w:ascii="Arial"/>
            <w:i/>
            <w:color w:val="0056A2"/>
            <w:u w:val="single" w:color="0055A1"/>
          </w:rPr>
          <w:t>W-4P</w:t>
        </w:r>
      </w:hyperlink>
      <w:r>
        <w:rPr>
          <w:color w:val="231F20"/>
        </w:rPr>
        <w:t>. This section provides specific requirements for substitute submissions of Form W-4.</w:t>
      </w:r>
    </w:p>
    <w:p>
      <w:pPr>
        <w:pStyle w:val="BodyText"/>
        <w:spacing w:after="0" w:line="242" w:lineRule="auto"/>
        <w:jc w:val="both"/>
        <w:sectPr>
          <w:pgSz w:w="12240" w:h="15840"/>
          <w:pgMar w:header="0" w:footer="656" w:top="500" w:bottom="840" w:left="720" w:right="720"/>
          <w:cols w:num="2" w:equalWidth="0">
            <w:col w:w="5264" w:space="196"/>
            <w:col w:w="5340"/>
          </w:cols>
        </w:sectPr>
      </w:pPr>
    </w:p>
    <w:p>
      <w:pPr>
        <w:pStyle w:val="Heading3"/>
        <w:ind w:left="120"/>
        <w:jc w:val="both"/>
      </w:pPr>
      <w:bookmarkStart w:name="Electronic Substitute to Form W-4" w:id="12"/>
      <w:bookmarkEnd w:id="12"/>
      <w:r>
        <w:rPr/>
      </w:r>
      <w:r>
        <w:rPr>
          <w:color w:val="231F20"/>
          <w:w w:val="85"/>
        </w:rPr>
        <w:t>Electronic</w:t>
      </w:r>
      <w:r>
        <w:rPr>
          <w:color w:val="231F20"/>
          <w:spacing w:val="3"/>
        </w:rPr>
        <w:t> </w:t>
      </w:r>
      <w:r>
        <w:rPr>
          <w:color w:val="231F20"/>
          <w:w w:val="85"/>
        </w:rPr>
        <w:t>Substitute</w:t>
      </w:r>
      <w:r>
        <w:rPr>
          <w:color w:val="231F20"/>
          <w:spacing w:val="3"/>
        </w:rPr>
        <w:t> </w:t>
      </w:r>
      <w:r>
        <w:rPr>
          <w:color w:val="231F20"/>
          <w:w w:val="85"/>
        </w:rPr>
        <w:t>to</w:t>
      </w:r>
      <w:r>
        <w:rPr>
          <w:color w:val="231F20"/>
          <w:spacing w:val="4"/>
        </w:rPr>
        <w:t> </w:t>
      </w:r>
      <w:r>
        <w:rPr>
          <w:color w:val="231F20"/>
          <w:w w:val="85"/>
        </w:rPr>
        <w:t>Form</w:t>
      </w:r>
      <w:r>
        <w:rPr>
          <w:color w:val="231F20"/>
          <w:spacing w:val="3"/>
        </w:rPr>
        <w:t> </w:t>
      </w:r>
      <w:r>
        <w:rPr>
          <w:color w:val="231F20"/>
          <w:w w:val="85"/>
        </w:rPr>
        <w:t>W-</w:t>
      </w:r>
      <w:r>
        <w:rPr>
          <w:color w:val="231F20"/>
          <w:spacing w:val="-10"/>
          <w:w w:val="85"/>
        </w:rPr>
        <w:t>4</w:t>
      </w:r>
    </w:p>
    <w:p>
      <w:pPr>
        <w:pStyle w:val="BodyText"/>
        <w:spacing w:line="244" w:lineRule="auto" w:before="217"/>
        <w:ind w:left="119" w:right="38"/>
        <w:jc w:val="both"/>
      </w:pPr>
      <w:r>
        <w:rPr>
          <w:color w:val="231F20"/>
        </w:rPr>
        <w:t>Employers aren’t required to set up a system to electroni- cally receive Form W-4 from an employee. If set up, how- ever,</w:t>
      </w:r>
      <w:r>
        <w:rPr>
          <w:color w:val="231F20"/>
          <w:spacing w:val="-13"/>
        </w:rPr>
        <w:t> </w:t>
      </w:r>
      <w:r>
        <w:rPr>
          <w:color w:val="231F20"/>
        </w:rPr>
        <w:t>the</w:t>
      </w:r>
      <w:r>
        <w:rPr>
          <w:color w:val="231F20"/>
          <w:spacing w:val="-13"/>
        </w:rPr>
        <w:t> </w:t>
      </w:r>
      <w:r>
        <w:rPr>
          <w:color w:val="231F20"/>
        </w:rPr>
        <w:t>electronic</w:t>
      </w:r>
      <w:r>
        <w:rPr>
          <w:color w:val="231F20"/>
          <w:spacing w:val="-13"/>
        </w:rPr>
        <w:t> </w:t>
      </w:r>
      <w:r>
        <w:rPr>
          <w:color w:val="231F20"/>
        </w:rPr>
        <w:t>system</w:t>
      </w:r>
      <w:r>
        <w:rPr>
          <w:color w:val="231F20"/>
          <w:spacing w:val="-13"/>
        </w:rPr>
        <w:t> </w:t>
      </w:r>
      <w:r>
        <w:rPr>
          <w:color w:val="231F20"/>
        </w:rPr>
        <w:t>must</w:t>
      </w:r>
      <w:r>
        <w:rPr>
          <w:color w:val="231F20"/>
          <w:spacing w:val="-13"/>
        </w:rPr>
        <w:t> </w:t>
      </w:r>
      <w:r>
        <w:rPr>
          <w:color w:val="231F20"/>
        </w:rPr>
        <w:t>meet</w:t>
      </w:r>
      <w:r>
        <w:rPr>
          <w:color w:val="231F20"/>
          <w:spacing w:val="-13"/>
        </w:rPr>
        <w:t> </w:t>
      </w:r>
      <w:r>
        <w:rPr>
          <w:color w:val="231F20"/>
        </w:rPr>
        <w:t>all</w:t>
      </w:r>
      <w:r>
        <w:rPr>
          <w:color w:val="231F20"/>
          <w:spacing w:val="-13"/>
        </w:rPr>
        <w:t> </w:t>
      </w:r>
      <w:r>
        <w:rPr>
          <w:color w:val="231F20"/>
        </w:rPr>
        <w:t>the</w:t>
      </w:r>
      <w:r>
        <w:rPr>
          <w:color w:val="231F20"/>
          <w:spacing w:val="-13"/>
        </w:rPr>
        <w:t> </w:t>
      </w:r>
      <w:r>
        <w:rPr>
          <w:color w:val="231F20"/>
        </w:rPr>
        <w:t>requirements and</w:t>
      </w:r>
      <w:r>
        <w:rPr>
          <w:color w:val="231F20"/>
          <w:spacing w:val="-8"/>
        </w:rPr>
        <w:t> </w:t>
      </w:r>
      <w:r>
        <w:rPr>
          <w:color w:val="231F20"/>
        </w:rPr>
        <w:t>guidelines</w:t>
      </w:r>
      <w:r>
        <w:rPr>
          <w:color w:val="231F20"/>
          <w:spacing w:val="-8"/>
        </w:rPr>
        <w:t> </w:t>
      </w:r>
      <w:r>
        <w:rPr>
          <w:color w:val="231F20"/>
        </w:rPr>
        <w:t>set</w:t>
      </w:r>
      <w:r>
        <w:rPr>
          <w:color w:val="231F20"/>
          <w:spacing w:val="-8"/>
        </w:rPr>
        <w:t> </w:t>
      </w:r>
      <w:r>
        <w:rPr>
          <w:color w:val="231F20"/>
        </w:rPr>
        <w:t>forth</w:t>
      </w:r>
      <w:r>
        <w:rPr>
          <w:color w:val="231F20"/>
          <w:spacing w:val="-8"/>
        </w:rPr>
        <w:t> </w:t>
      </w:r>
      <w:r>
        <w:rPr>
          <w:color w:val="231F20"/>
        </w:rPr>
        <w:t>in</w:t>
      </w:r>
      <w:r>
        <w:rPr>
          <w:color w:val="231F20"/>
          <w:spacing w:val="-8"/>
        </w:rPr>
        <w:t> </w:t>
      </w:r>
      <w:r>
        <w:rPr>
          <w:color w:val="231F20"/>
        </w:rPr>
        <w:t>regulations</w:t>
      </w:r>
      <w:r>
        <w:rPr>
          <w:color w:val="231F20"/>
          <w:spacing w:val="-8"/>
        </w:rPr>
        <w:t> </w:t>
      </w:r>
      <w:r>
        <w:rPr>
          <w:color w:val="231F20"/>
        </w:rPr>
        <w:t>and</w:t>
      </w:r>
      <w:r>
        <w:rPr>
          <w:color w:val="231F20"/>
          <w:spacing w:val="-8"/>
        </w:rPr>
        <w:t> </w:t>
      </w:r>
      <w:r>
        <w:rPr>
          <w:color w:val="231F20"/>
        </w:rPr>
        <w:t>specified</w:t>
      </w:r>
      <w:r>
        <w:rPr>
          <w:color w:val="231F20"/>
          <w:spacing w:val="-8"/>
        </w:rPr>
        <w:t> </w:t>
      </w:r>
      <w:r>
        <w:rPr>
          <w:color w:val="231F20"/>
        </w:rPr>
        <w:t>by</w:t>
      </w:r>
      <w:r>
        <w:rPr>
          <w:color w:val="231F20"/>
          <w:spacing w:val="-8"/>
        </w:rPr>
        <w:t> </w:t>
      </w:r>
      <w:r>
        <w:rPr>
          <w:color w:val="231F20"/>
        </w:rPr>
        <w:t>the IRS</w:t>
      </w:r>
      <w:r>
        <w:rPr>
          <w:color w:val="231F20"/>
          <w:spacing w:val="-7"/>
        </w:rPr>
        <w:t> </w:t>
      </w:r>
      <w:r>
        <w:rPr>
          <w:color w:val="231F20"/>
        </w:rPr>
        <w:t>in</w:t>
      </w:r>
      <w:r>
        <w:rPr>
          <w:color w:val="231F20"/>
          <w:spacing w:val="-7"/>
        </w:rPr>
        <w:t> </w:t>
      </w:r>
      <w:r>
        <w:rPr>
          <w:color w:val="231F20"/>
        </w:rPr>
        <w:t>forms,</w:t>
      </w:r>
      <w:r>
        <w:rPr>
          <w:color w:val="231F20"/>
          <w:spacing w:val="-7"/>
        </w:rPr>
        <w:t> </w:t>
      </w:r>
      <w:r>
        <w:rPr>
          <w:color w:val="231F20"/>
        </w:rPr>
        <w:t>publications,</w:t>
      </w:r>
      <w:r>
        <w:rPr>
          <w:color w:val="231F20"/>
          <w:spacing w:val="-7"/>
        </w:rPr>
        <w:t> </w:t>
      </w:r>
      <w:r>
        <w:rPr>
          <w:color w:val="231F20"/>
        </w:rPr>
        <w:t>and</w:t>
      </w:r>
      <w:r>
        <w:rPr>
          <w:color w:val="231F20"/>
          <w:spacing w:val="-7"/>
        </w:rPr>
        <w:t> </w:t>
      </w:r>
      <w:r>
        <w:rPr>
          <w:color w:val="231F20"/>
        </w:rPr>
        <w:t>other</w:t>
      </w:r>
      <w:r>
        <w:rPr>
          <w:color w:val="231F20"/>
          <w:spacing w:val="-7"/>
        </w:rPr>
        <w:t> </w:t>
      </w:r>
      <w:r>
        <w:rPr>
          <w:color w:val="231F20"/>
        </w:rPr>
        <w:t>guidance.</w:t>
      </w:r>
      <w:r>
        <w:rPr>
          <w:color w:val="231F20"/>
          <w:spacing w:val="-7"/>
        </w:rPr>
        <w:t> </w:t>
      </w:r>
      <w:r>
        <w:rPr>
          <w:color w:val="231F20"/>
        </w:rPr>
        <w:t>The</w:t>
      </w:r>
      <w:r>
        <w:rPr>
          <w:color w:val="231F20"/>
          <w:spacing w:val="-7"/>
        </w:rPr>
        <w:t> </w:t>
      </w:r>
      <w:r>
        <w:rPr>
          <w:color w:val="231F20"/>
        </w:rPr>
        <w:t>allow- ance of an electronic substitute for Form W-4 isn’t a li- cense to simplify or modify the Form W-4. In particular, electronic</w:t>
      </w:r>
      <w:r>
        <w:rPr>
          <w:color w:val="231F20"/>
          <w:spacing w:val="-2"/>
        </w:rPr>
        <w:t> </w:t>
      </w:r>
      <w:r>
        <w:rPr>
          <w:color w:val="231F20"/>
        </w:rPr>
        <w:t>Form</w:t>
      </w:r>
      <w:r>
        <w:rPr>
          <w:color w:val="231F20"/>
          <w:spacing w:val="-2"/>
        </w:rPr>
        <w:t> </w:t>
      </w:r>
      <w:r>
        <w:rPr>
          <w:color w:val="231F20"/>
        </w:rPr>
        <w:t>W-4</w:t>
      </w:r>
      <w:r>
        <w:rPr>
          <w:color w:val="231F20"/>
          <w:spacing w:val="-2"/>
        </w:rPr>
        <w:t> </w:t>
      </w:r>
      <w:r>
        <w:rPr>
          <w:color w:val="231F20"/>
        </w:rPr>
        <w:t>systems</w:t>
      </w:r>
      <w:r>
        <w:rPr>
          <w:color w:val="231F20"/>
          <w:spacing w:val="-2"/>
        </w:rPr>
        <w:t> </w:t>
      </w:r>
      <w:r>
        <w:rPr>
          <w:color w:val="231F20"/>
        </w:rPr>
        <w:t>set</w:t>
      </w:r>
      <w:r>
        <w:rPr>
          <w:color w:val="231F20"/>
          <w:spacing w:val="-2"/>
        </w:rPr>
        <w:t> </w:t>
      </w:r>
      <w:r>
        <w:rPr>
          <w:color w:val="231F20"/>
        </w:rPr>
        <w:t>up</w:t>
      </w:r>
      <w:r>
        <w:rPr>
          <w:color w:val="231F20"/>
          <w:spacing w:val="-2"/>
        </w:rPr>
        <w:t> </w:t>
      </w:r>
      <w:r>
        <w:rPr>
          <w:color w:val="231F20"/>
        </w:rPr>
        <w:t>as</w:t>
      </w:r>
      <w:r>
        <w:rPr>
          <w:color w:val="231F20"/>
          <w:spacing w:val="-2"/>
        </w:rPr>
        <w:t> </w:t>
      </w:r>
      <w:r>
        <w:rPr>
          <w:color w:val="231F20"/>
        </w:rPr>
        <w:t>a</w:t>
      </w:r>
      <w:r>
        <w:rPr>
          <w:color w:val="231F20"/>
          <w:spacing w:val="-2"/>
        </w:rPr>
        <w:t> </w:t>
      </w:r>
      <w:r>
        <w:rPr>
          <w:color w:val="231F20"/>
        </w:rPr>
        <w:t>substitute</w:t>
      </w:r>
      <w:r>
        <w:rPr>
          <w:color w:val="231F20"/>
          <w:spacing w:val="-2"/>
        </w:rPr>
        <w:t> </w:t>
      </w:r>
      <w:r>
        <w:rPr>
          <w:color w:val="231F20"/>
        </w:rPr>
        <w:t>to</w:t>
      </w:r>
      <w:r>
        <w:rPr>
          <w:color w:val="231F20"/>
          <w:spacing w:val="-2"/>
        </w:rPr>
        <w:t> </w:t>
      </w:r>
      <w:r>
        <w:rPr>
          <w:color w:val="231F20"/>
        </w:rPr>
        <w:t>pa- per</w:t>
      </w:r>
      <w:r>
        <w:rPr>
          <w:color w:val="231F20"/>
          <w:spacing w:val="-5"/>
        </w:rPr>
        <w:t> </w:t>
      </w:r>
      <w:r>
        <w:rPr>
          <w:color w:val="231F20"/>
        </w:rPr>
        <w:t>Forms</w:t>
      </w:r>
      <w:r>
        <w:rPr>
          <w:color w:val="231F20"/>
          <w:spacing w:val="-5"/>
        </w:rPr>
        <w:t> </w:t>
      </w:r>
      <w:r>
        <w:rPr>
          <w:color w:val="231F20"/>
        </w:rPr>
        <w:t>W-4</w:t>
      </w:r>
      <w:r>
        <w:rPr>
          <w:color w:val="231F20"/>
          <w:spacing w:val="-5"/>
        </w:rPr>
        <w:t> </w:t>
      </w:r>
      <w:r>
        <w:rPr>
          <w:color w:val="231F20"/>
        </w:rPr>
        <w:t>must</w:t>
      </w:r>
      <w:r>
        <w:rPr>
          <w:color w:val="231F20"/>
          <w:spacing w:val="-5"/>
        </w:rPr>
        <w:t> </w:t>
      </w:r>
      <w:r>
        <w:rPr>
          <w:color w:val="231F20"/>
        </w:rPr>
        <w:t>exactly</w:t>
      </w:r>
      <w:r>
        <w:rPr>
          <w:color w:val="231F20"/>
          <w:spacing w:val="-5"/>
        </w:rPr>
        <w:t> </w:t>
      </w:r>
      <w:r>
        <w:rPr>
          <w:color w:val="231F20"/>
        </w:rPr>
        <w:t>replicate</w:t>
      </w:r>
      <w:r>
        <w:rPr>
          <w:color w:val="231F20"/>
          <w:spacing w:val="-5"/>
        </w:rPr>
        <w:t> </w:t>
      </w:r>
      <w:r>
        <w:rPr>
          <w:color w:val="231F20"/>
        </w:rPr>
        <w:t>the</w:t>
      </w:r>
      <w:r>
        <w:rPr>
          <w:color w:val="231F20"/>
          <w:spacing w:val="-5"/>
        </w:rPr>
        <w:t> </w:t>
      </w:r>
      <w:r>
        <w:rPr>
          <w:color w:val="231F20"/>
        </w:rPr>
        <w:t>text</w:t>
      </w:r>
      <w:r>
        <w:rPr>
          <w:color w:val="231F20"/>
          <w:spacing w:val="-5"/>
        </w:rPr>
        <w:t> </w:t>
      </w:r>
      <w:r>
        <w:rPr>
          <w:color w:val="231F20"/>
        </w:rPr>
        <w:t>and</w:t>
      </w:r>
      <w:r>
        <w:rPr>
          <w:color w:val="231F20"/>
          <w:spacing w:val="-5"/>
        </w:rPr>
        <w:t> </w:t>
      </w:r>
      <w:r>
        <w:rPr>
          <w:color w:val="231F20"/>
        </w:rPr>
        <w:t>instruc- tions from the face of the paper Form W-4 beginning with Step</w:t>
      </w:r>
      <w:r>
        <w:rPr>
          <w:color w:val="231F20"/>
          <w:spacing w:val="-2"/>
        </w:rPr>
        <w:t> </w:t>
      </w:r>
      <w:r>
        <w:rPr>
          <w:color w:val="231F20"/>
        </w:rPr>
        <w:t>1(c)</w:t>
      </w:r>
      <w:r>
        <w:rPr>
          <w:color w:val="231F20"/>
          <w:spacing w:val="-2"/>
        </w:rPr>
        <w:t> </w:t>
      </w:r>
      <w:r>
        <w:rPr>
          <w:color w:val="231F20"/>
        </w:rPr>
        <w:t>through</w:t>
      </w:r>
      <w:r>
        <w:rPr>
          <w:color w:val="231F20"/>
          <w:spacing w:val="-2"/>
        </w:rPr>
        <w:t> </w:t>
      </w:r>
      <w:r>
        <w:rPr>
          <w:color w:val="231F20"/>
        </w:rPr>
        <w:t>Step</w:t>
      </w:r>
      <w:r>
        <w:rPr>
          <w:color w:val="231F20"/>
          <w:spacing w:val="-2"/>
        </w:rPr>
        <w:t> </w:t>
      </w:r>
      <w:r>
        <w:rPr>
          <w:color w:val="231F20"/>
        </w:rPr>
        <w:t>4(c)</w:t>
      </w:r>
      <w:r>
        <w:rPr>
          <w:color w:val="231F20"/>
          <w:spacing w:val="-2"/>
        </w:rPr>
        <w:t> </w:t>
      </w:r>
      <w:r>
        <w:rPr>
          <w:color w:val="231F20"/>
        </w:rPr>
        <w:t>(inclusive),</w:t>
      </w:r>
      <w:r>
        <w:rPr>
          <w:color w:val="231F20"/>
          <w:spacing w:val="-2"/>
        </w:rPr>
        <w:t> </w:t>
      </w:r>
      <w:r>
        <w:rPr>
          <w:color w:val="231F20"/>
        </w:rPr>
        <w:t>and</w:t>
      </w:r>
      <w:r>
        <w:rPr>
          <w:color w:val="231F20"/>
          <w:spacing w:val="-2"/>
        </w:rPr>
        <w:t> </w:t>
      </w:r>
      <w:r>
        <w:rPr>
          <w:color w:val="231F20"/>
        </w:rPr>
        <w:t>must</w:t>
      </w:r>
      <w:r>
        <w:rPr>
          <w:color w:val="231F20"/>
          <w:spacing w:val="-2"/>
        </w:rPr>
        <w:t> </w:t>
      </w:r>
      <w:r>
        <w:rPr>
          <w:color w:val="231F20"/>
        </w:rPr>
        <w:t>allow</w:t>
      </w:r>
      <w:r>
        <w:rPr>
          <w:color w:val="231F20"/>
          <w:spacing w:val="-2"/>
        </w:rPr>
        <w:t> </w:t>
      </w:r>
      <w:r>
        <w:rPr>
          <w:color w:val="231F20"/>
        </w:rPr>
        <w:t>an employee access to and use of all parts of the calculation shown on the paper Form W-4 and its worksheets.</w:t>
      </w:r>
    </w:p>
    <w:p>
      <w:pPr>
        <w:pStyle w:val="BodyText"/>
        <w:spacing w:before="2"/>
      </w:pPr>
    </w:p>
    <w:p>
      <w:pPr>
        <w:pStyle w:val="BodyText"/>
        <w:spacing w:line="244" w:lineRule="auto"/>
        <w:ind w:left="119" w:right="38" w:firstLine="240"/>
        <w:jc w:val="both"/>
      </w:pPr>
      <w:r>
        <w:rPr>
          <w:color w:val="231F20"/>
        </w:rPr>
        <w:t>No pop-ups or hoverboxes within those steps are per- mitted for displaying such required information, and if the electronic</w:t>
      </w:r>
      <w:r>
        <w:rPr>
          <w:color w:val="231F20"/>
          <w:spacing w:val="-5"/>
        </w:rPr>
        <w:t> </w:t>
      </w:r>
      <w:r>
        <w:rPr>
          <w:color w:val="231F20"/>
        </w:rPr>
        <w:t>system</w:t>
      </w:r>
      <w:r>
        <w:rPr>
          <w:color w:val="231F20"/>
          <w:spacing w:val="-5"/>
        </w:rPr>
        <w:t> </w:t>
      </w:r>
      <w:r>
        <w:rPr>
          <w:color w:val="231F20"/>
        </w:rPr>
        <w:t>has</w:t>
      </w:r>
      <w:r>
        <w:rPr>
          <w:color w:val="231F20"/>
          <w:spacing w:val="-5"/>
        </w:rPr>
        <w:t> </w:t>
      </w:r>
      <w:r>
        <w:rPr>
          <w:color w:val="231F20"/>
        </w:rPr>
        <w:t>toggles</w:t>
      </w:r>
      <w:r>
        <w:rPr>
          <w:color w:val="231F20"/>
          <w:spacing w:val="-5"/>
        </w:rPr>
        <w:t> </w:t>
      </w:r>
      <w:r>
        <w:rPr>
          <w:color w:val="231F20"/>
        </w:rPr>
        <w:t>for</w:t>
      </w:r>
      <w:r>
        <w:rPr>
          <w:color w:val="231F20"/>
          <w:spacing w:val="-5"/>
        </w:rPr>
        <w:t> </w:t>
      </w:r>
      <w:r>
        <w:rPr>
          <w:color w:val="231F20"/>
        </w:rPr>
        <w:t>those</w:t>
      </w:r>
      <w:r>
        <w:rPr>
          <w:color w:val="231F20"/>
          <w:spacing w:val="-5"/>
        </w:rPr>
        <w:t> </w:t>
      </w:r>
      <w:r>
        <w:rPr>
          <w:color w:val="231F20"/>
        </w:rPr>
        <w:t>steps</w:t>
      </w:r>
      <w:r>
        <w:rPr>
          <w:color w:val="231F20"/>
          <w:spacing w:val="-5"/>
        </w:rPr>
        <w:t> </w:t>
      </w:r>
      <w:r>
        <w:rPr>
          <w:color w:val="231F20"/>
        </w:rPr>
        <w:t>that</w:t>
      </w:r>
      <w:r>
        <w:rPr>
          <w:color w:val="231F20"/>
          <w:spacing w:val="-5"/>
        </w:rPr>
        <w:t> </w:t>
      </w:r>
      <w:r>
        <w:rPr>
          <w:color w:val="231F20"/>
        </w:rPr>
        <w:t>limit</w:t>
      </w:r>
      <w:r>
        <w:rPr>
          <w:color w:val="231F20"/>
          <w:spacing w:val="-5"/>
        </w:rPr>
        <w:t> </w:t>
      </w:r>
      <w:r>
        <w:rPr>
          <w:color w:val="231F20"/>
        </w:rPr>
        <w:t>the amount</w:t>
      </w:r>
      <w:r>
        <w:rPr>
          <w:color w:val="231F20"/>
          <w:spacing w:val="-1"/>
        </w:rPr>
        <w:t> </w:t>
      </w:r>
      <w:r>
        <w:rPr>
          <w:color w:val="231F20"/>
        </w:rPr>
        <w:t>of</w:t>
      </w:r>
      <w:r>
        <w:rPr>
          <w:color w:val="231F20"/>
          <w:spacing w:val="-1"/>
        </w:rPr>
        <w:t> </w:t>
      </w:r>
      <w:r>
        <w:rPr>
          <w:color w:val="231F20"/>
        </w:rPr>
        <w:t>text</w:t>
      </w:r>
      <w:r>
        <w:rPr>
          <w:color w:val="231F20"/>
          <w:spacing w:val="-1"/>
        </w:rPr>
        <w:t> </w:t>
      </w:r>
      <w:r>
        <w:rPr>
          <w:color w:val="231F20"/>
        </w:rPr>
        <w:t>that</w:t>
      </w:r>
      <w:r>
        <w:rPr>
          <w:color w:val="231F20"/>
          <w:spacing w:val="-1"/>
        </w:rPr>
        <w:t> </w:t>
      </w:r>
      <w:r>
        <w:rPr>
          <w:color w:val="231F20"/>
        </w:rPr>
        <w:t>is</w:t>
      </w:r>
      <w:r>
        <w:rPr>
          <w:color w:val="231F20"/>
          <w:spacing w:val="-1"/>
        </w:rPr>
        <w:t> </w:t>
      </w:r>
      <w:r>
        <w:rPr>
          <w:color w:val="231F20"/>
        </w:rPr>
        <w:t>viewable,</w:t>
      </w:r>
      <w:r>
        <w:rPr>
          <w:color w:val="231F20"/>
          <w:spacing w:val="-1"/>
        </w:rPr>
        <w:t> </w:t>
      </w:r>
      <w:r>
        <w:rPr>
          <w:color w:val="231F20"/>
        </w:rPr>
        <w:t>the</w:t>
      </w:r>
      <w:r>
        <w:rPr>
          <w:color w:val="231F20"/>
          <w:spacing w:val="-1"/>
        </w:rPr>
        <w:t> </w:t>
      </w:r>
      <w:r>
        <w:rPr>
          <w:color w:val="231F20"/>
        </w:rPr>
        <w:t>toggles</w:t>
      </w:r>
      <w:r>
        <w:rPr>
          <w:color w:val="231F20"/>
          <w:spacing w:val="-1"/>
        </w:rPr>
        <w:t> </w:t>
      </w:r>
      <w:r>
        <w:rPr>
          <w:color w:val="231F20"/>
        </w:rPr>
        <w:t>must</w:t>
      </w:r>
      <w:r>
        <w:rPr>
          <w:color w:val="231F20"/>
          <w:spacing w:val="-1"/>
        </w:rPr>
        <w:t> </w:t>
      </w:r>
      <w:r>
        <w:rPr>
          <w:color w:val="231F20"/>
        </w:rPr>
        <w:t>be</w:t>
      </w:r>
      <w:r>
        <w:rPr>
          <w:color w:val="231F20"/>
          <w:spacing w:val="-1"/>
        </w:rPr>
        <w:t> </w:t>
      </w:r>
      <w:r>
        <w:rPr>
          <w:color w:val="231F20"/>
        </w:rPr>
        <w:t>off</w:t>
      </w:r>
      <w:r>
        <w:rPr>
          <w:color w:val="231F20"/>
          <w:spacing w:val="-1"/>
        </w:rPr>
        <w:t> </w:t>
      </w:r>
      <w:r>
        <w:rPr>
          <w:color w:val="231F20"/>
        </w:rPr>
        <w:t>as the</w:t>
      </w:r>
      <w:r>
        <w:rPr>
          <w:color w:val="231F20"/>
          <w:spacing w:val="-3"/>
        </w:rPr>
        <w:t> </w:t>
      </w:r>
      <w:r>
        <w:rPr>
          <w:color w:val="231F20"/>
        </w:rPr>
        <w:t>default.</w:t>
      </w:r>
      <w:r>
        <w:rPr>
          <w:color w:val="231F20"/>
          <w:spacing w:val="-3"/>
        </w:rPr>
        <w:t> </w:t>
      </w:r>
      <w:r>
        <w:rPr>
          <w:color w:val="231F20"/>
        </w:rPr>
        <w:t>If</w:t>
      </w:r>
      <w:r>
        <w:rPr>
          <w:color w:val="231F20"/>
          <w:spacing w:val="-3"/>
        </w:rPr>
        <w:t> </w:t>
      </w:r>
      <w:r>
        <w:rPr>
          <w:color w:val="231F20"/>
        </w:rPr>
        <w:t>the</w:t>
      </w:r>
      <w:r>
        <w:rPr>
          <w:color w:val="231F20"/>
          <w:spacing w:val="-3"/>
        </w:rPr>
        <w:t> </w:t>
      </w:r>
      <w:r>
        <w:rPr>
          <w:color w:val="231F20"/>
        </w:rPr>
        <w:t>electronic</w:t>
      </w:r>
      <w:r>
        <w:rPr>
          <w:color w:val="231F20"/>
          <w:spacing w:val="-3"/>
        </w:rPr>
        <w:t> </w:t>
      </w:r>
      <w:r>
        <w:rPr>
          <w:color w:val="231F20"/>
        </w:rPr>
        <w:t>system</w:t>
      </w:r>
      <w:r>
        <w:rPr>
          <w:color w:val="231F20"/>
          <w:spacing w:val="-3"/>
        </w:rPr>
        <w:t> </w:t>
      </w:r>
      <w:r>
        <w:rPr>
          <w:color w:val="231F20"/>
        </w:rPr>
        <w:t>places</w:t>
      </w:r>
      <w:r>
        <w:rPr>
          <w:color w:val="231F20"/>
          <w:spacing w:val="-3"/>
        </w:rPr>
        <w:t> </w:t>
      </w:r>
      <w:r>
        <w:rPr>
          <w:color w:val="231F20"/>
        </w:rPr>
        <w:t>steps</w:t>
      </w:r>
      <w:r>
        <w:rPr>
          <w:color w:val="231F20"/>
          <w:spacing w:val="-3"/>
        </w:rPr>
        <w:t> </w:t>
      </w:r>
      <w:r>
        <w:rPr>
          <w:color w:val="231F20"/>
        </w:rPr>
        <w:t>on</w:t>
      </w:r>
      <w:r>
        <w:rPr>
          <w:color w:val="231F20"/>
          <w:spacing w:val="-3"/>
        </w:rPr>
        <w:t> </w:t>
      </w:r>
      <w:r>
        <w:rPr>
          <w:color w:val="231F20"/>
        </w:rPr>
        <w:t>differ- ent</w:t>
      </w:r>
      <w:r>
        <w:rPr>
          <w:color w:val="231F20"/>
          <w:spacing w:val="-1"/>
        </w:rPr>
        <w:t> </w:t>
      </w:r>
      <w:r>
        <w:rPr>
          <w:color w:val="231F20"/>
        </w:rPr>
        <w:t>pages,</w:t>
      </w:r>
      <w:r>
        <w:rPr>
          <w:color w:val="231F20"/>
          <w:spacing w:val="-1"/>
        </w:rPr>
        <w:t> </w:t>
      </w:r>
      <w:r>
        <w:rPr>
          <w:color w:val="231F20"/>
        </w:rPr>
        <w:t>users</w:t>
      </w:r>
      <w:r>
        <w:rPr>
          <w:color w:val="231F20"/>
          <w:spacing w:val="-1"/>
        </w:rPr>
        <w:t> </w:t>
      </w:r>
      <w:r>
        <w:rPr>
          <w:color w:val="231F20"/>
        </w:rPr>
        <w:t>must</w:t>
      </w:r>
      <w:r>
        <w:rPr>
          <w:color w:val="231F20"/>
          <w:spacing w:val="-1"/>
        </w:rPr>
        <w:t> </w:t>
      </w:r>
      <w:r>
        <w:rPr>
          <w:color w:val="231F20"/>
        </w:rPr>
        <w:t>be</w:t>
      </w:r>
      <w:r>
        <w:rPr>
          <w:color w:val="231F20"/>
          <w:spacing w:val="-1"/>
        </w:rPr>
        <w:t> </w:t>
      </w:r>
      <w:r>
        <w:rPr>
          <w:color w:val="231F20"/>
        </w:rPr>
        <w:t>required</w:t>
      </w:r>
      <w:r>
        <w:rPr>
          <w:color w:val="231F20"/>
          <w:spacing w:val="-1"/>
        </w:rPr>
        <w:t> </w:t>
      </w:r>
      <w:r>
        <w:rPr>
          <w:color w:val="231F20"/>
        </w:rPr>
        <w:t>to</w:t>
      </w:r>
      <w:r>
        <w:rPr>
          <w:color w:val="231F20"/>
          <w:spacing w:val="-1"/>
        </w:rPr>
        <w:t> </w:t>
      </w:r>
      <w:r>
        <w:rPr>
          <w:color w:val="231F20"/>
        </w:rPr>
        <w:t>go</w:t>
      </w:r>
      <w:r>
        <w:rPr>
          <w:color w:val="231F20"/>
          <w:spacing w:val="-1"/>
        </w:rPr>
        <w:t> </w:t>
      </w:r>
      <w:r>
        <w:rPr>
          <w:color w:val="231F20"/>
        </w:rPr>
        <w:t>to</w:t>
      </w:r>
      <w:r>
        <w:rPr>
          <w:color w:val="231F20"/>
          <w:spacing w:val="-1"/>
        </w:rPr>
        <w:t> </w:t>
      </w:r>
      <w:r>
        <w:rPr>
          <w:color w:val="231F20"/>
        </w:rPr>
        <w:t>each</w:t>
      </w:r>
      <w:r>
        <w:rPr>
          <w:color w:val="231F20"/>
          <w:spacing w:val="-1"/>
        </w:rPr>
        <w:t> </w:t>
      </w:r>
      <w:r>
        <w:rPr>
          <w:color w:val="231F20"/>
        </w:rPr>
        <w:t>page</w:t>
      </w:r>
      <w:r>
        <w:rPr>
          <w:color w:val="231F20"/>
          <w:spacing w:val="-1"/>
        </w:rPr>
        <w:t> </w:t>
      </w:r>
      <w:r>
        <w:rPr>
          <w:color w:val="231F20"/>
        </w:rPr>
        <w:t>be- fore they may electronically sign the form. The electronic system must also include a hyperlink to Form W-4 on IRS.gov and/or include the pages 2–4 instructions and worksheets in their entirety in the electronic system inter- face itself (inclusion of only some of this information re- quires a link to the form).</w:t>
      </w:r>
    </w:p>
    <w:p>
      <w:pPr>
        <w:pStyle w:val="BodyText"/>
        <w:spacing w:line="242" w:lineRule="auto" w:before="134"/>
        <w:ind w:left="119" w:right="38"/>
        <w:jc w:val="both"/>
      </w:pPr>
      <w:r>
        <w:rPr>
          <w:rFonts w:ascii="Arial Black" w:hAnsi="Arial Black"/>
          <w:color w:val="231F20"/>
          <w:spacing w:val="-6"/>
        </w:rPr>
        <w:t>Field</w:t>
      </w:r>
      <w:r>
        <w:rPr>
          <w:rFonts w:ascii="Arial Black" w:hAnsi="Arial Black"/>
          <w:color w:val="231F20"/>
          <w:spacing w:val="-7"/>
        </w:rPr>
        <w:t> </w:t>
      </w:r>
      <w:r>
        <w:rPr>
          <w:rFonts w:ascii="Arial Black" w:hAnsi="Arial Black"/>
          <w:color w:val="231F20"/>
          <w:spacing w:val="-6"/>
        </w:rPr>
        <w:t>required</w:t>
      </w:r>
      <w:r>
        <w:rPr>
          <w:rFonts w:ascii="Arial Black" w:hAnsi="Arial Black"/>
          <w:color w:val="231F20"/>
          <w:spacing w:val="-7"/>
        </w:rPr>
        <w:t> </w:t>
      </w:r>
      <w:r>
        <w:rPr>
          <w:rFonts w:ascii="Arial Black" w:hAnsi="Arial Black"/>
          <w:color w:val="231F20"/>
          <w:spacing w:val="-6"/>
        </w:rPr>
        <w:t>for</w:t>
      </w:r>
      <w:r>
        <w:rPr>
          <w:rFonts w:ascii="Arial Black" w:hAnsi="Arial Black"/>
          <w:color w:val="231F20"/>
          <w:spacing w:val="-7"/>
        </w:rPr>
        <w:t> </w:t>
      </w:r>
      <w:r>
        <w:rPr>
          <w:rFonts w:ascii="Arial Black" w:hAnsi="Arial Black"/>
          <w:color w:val="231F20"/>
          <w:spacing w:val="-6"/>
        </w:rPr>
        <w:t>claiming</w:t>
      </w:r>
      <w:r>
        <w:rPr>
          <w:rFonts w:ascii="Arial Black" w:hAnsi="Arial Black"/>
          <w:color w:val="231F20"/>
          <w:spacing w:val="-7"/>
        </w:rPr>
        <w:t> </w:t>
      </w:r>
      <w:r>
        <w:rPr>
          <w:rFonts w:ascii="Arial Black" w:hAnsi="Arial Black"/>
          <w:color w:val="231F20"/>
          <w:spacing w:val="-6"/>
        </w:rPr>
        <w:t>“Exempt.”</w:t>
      </w:r>
      <w:r>
        <w:rPr>
          <w:rFonts w:ascii="Arial Black" w:hAnsi="Arial Black"/>
          <w:color w:val="231F20"/>
          <w:spacing w:val="-7"/>
        </w:rPr>
        <w:t> </w:t>
      </w:r>
      <w:r>
        <w:rPr>
          <w:color w:val="231F20"/>
          <w:spacing w:val="-6"/>
        </w:rPr>
        <w:t>The</w:t>
      </w:r>
      <w:r>
        <w:rPr>
          <w:color w:val="231F20"/>
        </w:rPr>
        <w:t> </w:t>
      </w:r>
      <w:r>
        <w:rPr>
          <w:color w:val="231F20"/>
          <w:spacing w:val="-6"/>
        </w:rPr>
        <w:t>electronic </w:t>
      </w:r>
      <w:r>
        <w:rPr>
          <w:color w:val="231F20"/>
        </w:rPr>
        <w:t>Form</w:t>
      </w:r>
      <w:r>
        <w:rPr>
          <w:color w:val="231F20"/>
          <w:spacing w:val="-3"/>
        </w:rPr>
        <w:t> </w:t>
      </w:r>
      <w:r>
        <w:rPr>
          <w:color w:val="231F20"/>
        </w:rPr>
        <w:t>W-4</w:t>
      </w:r>
      <w:r>
        <w:rPr>
          <w:color w:val="231F20"/>
          <w:spacing w:val="-3"/>
        </w:rPr>
        <w:t> </w:t>
      </w:r>
      <w:r>
        <w:rPr>
          <w:color w:val="231F20"/>
        </w:rPr>
        <w:t>system</w:t>
      </w:r>
      <w:r>
        <w:rPr>
          <w:color w:val="231F20"/>
          <w:spacing w:val="-3"/>
        </w:rPr>
        <w:t> </w:t>
      </w:r>
      <w:r>
        <w:rPr>
          <w:color w:val="231F20"/>
        </w:rPr>
        <w:t>must</w:t>
      </w:r>
      <w:r>
        <w:rPr>
          <w:color w:val="231F20"/>
          <w:spacing w:val="-3"/>
        </w:rPr>
        <w:t> </w:t>
      </w:r>
      <w:r>
        <w:rPr>
          <w:color w:val="231F20"/>
        </w:rPr>
        <w:t>provide</w:t>
      </w:r>
      <w:r>
        <w:rPr>
          <w:color w:val="231F20"/>
          <w:spacing w:val="-3"/>
        </w:rPr>
        <w:t> </w:t>
      </w:r>
      <w:r>
        <w:rPr>
          <w:color w:val="231F20"/>
        </w:rPr>
        <w:t>a</w:t>
      </w:r>
      <w:r>
        <w:rPr>
          <w:color w:val="231F20"/>
          <w:spacing w:val="-3"/>
        </w:rPr>
        <w:t> </w:t>
      </w:r>
      <w:r>
        <w:rPr>
          <w:color w:val="231F20"/>
        </w:rPr>
        <w:t>field</w:t>
      </w:r>
      <w:r>
        <w:rPr>
          <w:color w:val="231F20"/>
          <w:spacing w:val="-3"/>
        </w:rPr>
        <w:t> </w:t>
      </w:r>
      <w:r>
        <w:rPr>
          <w:color w:val="231F20"/>
        </w:rPr>
        <w:t>for</w:t>
      </w:r>
      <w:r>
        <w:rPr>
          <w:color w:val="231F20"/>
          <w:spacing w:val="-3"/>
        </w:rPr>
        <w:t> </w:t>
      </w:r>
      <w:r>
        <w:rPr>
          <w:color w:val="231F20"/>
        </w:rPr>
        <w:t>employees</w:t>
      </w:r>
      <w:r>
        <w:rPr>
          <w:color w:val="231F20"/>
          <w:spacing w:val="-3"/>
        </w:rPr>
        <w:t> </w:t>
      </w:r>
      <w:r>
        <w:rPr>
          <w:color w:val="231F20"/>
        </w:rPr>
        <w:t>who are</w:t>
      </w:r>
      <w:r>
        <w:rPr>
          <w:color w:val="231F20"/>
          <w:spacing w:val="-8"/>
        </w:rPr>
        <w:t> </w:t>
      </w:r>
      <w:r>
        <w:rPr>
          <w:color w:val="231F20"/>
        </w:rPr>
        <w:t>eligible</w:t>
      </w:r>
      <w:r>
        <w:rPr>
          <w:color w:val="231F20"/>
          <w:spacing w:val="-8"/>
        </w:rPr>
        <w:t> </w:t>
      </w:r>
      <w:r>
        <w:rPr>
          <w:color w:val="231F20"/>
        </w:rPr>
        <w:t>and</w:t>
      </w:r>
      <w:r>
        <w:rPr>
          <w:color w:val="231F20"/>
          <w:spacing w:val="-8"/>
        </w:rPr>
        <w:t> </w:t>
      </w:r>
      <w:r>
        <w:rPr>
          <w:color w:val="231F20"/>
        </w:rPr>
        <w:t>want</w:t>
      </w:r>
      <w:r>
        <w:rPr>
          <w:color w:val="231F20"/>
          <w:spacing w:val="-8"/>
        </w:rPr>
        <w:t> </w:t>
      </w:r>
      <w:r>
        <w:rPr>
          <w:color w:val="231F20"/>
        </w:rPr>
        <w:t>to</w:t>
      </w:r>
      <w:r>
        <w:rPr>
          <w:color w:val="231F20"/>
          <w:spacing w:val="-8"/>
        </w:rPr>
        <w:t> </w:t>
      </w:r>
      <w:r>
        <w:rPr>
          <w:color w:val="231F20"/>
        </w:rPr>
        <w:t>claim</w:t>
      </w:r>
      <w:r>
        <w:rPr>
          <w:color w:val="231F20"/>
          <w:spacing w:val="-8"/>
        </w:rPr>
        <w:t> </w:t>
      </w:r>
      <w:r>
        <w:rPr>
          <w:color w:val="231F20"/>
        </w:rPr>
        <w:t>an</w:t>
      </w:r>
      <w:r>
        <w:rPr>
          <w:color w:val="231F20"/>
          <w:spacing w:val="-8"/>
        </w:rPr>
        <w:t> </w:t>
      </w:r>
      <w:r>
        <w:rPr>
          <w:color w:val="231F20"/>
        </w:rPr>
        <w:t>exemption</w:t>
      </w:r>
      <w:r>
        <w:rPr>
          <w:color w:val="231F20"/>
          <w:spacing w:val="-8"/>
        </w:rPr>
        <w:t> </w:t>
      </w:r>
      <w:r>
        <w:rPr>
          <w:color w:val="231F20"/>
        </w:rPr>
        <w:t>from</w:t>
      </w:r>
      <w:r>
        <w:rPr>
          <w:color w:val="231F20"/>
          <w:spacing w:val="-8"/>
        </w:rPr>
        <w:t> </w:t>
      </w:r>
      <w:r>
        <w:rPr>
          <w:color w:val="231F20"/>
        </w:rPr>
        <w:t>withhold- ing</w:t>
      </w:r>
      <w:r>
        <w:rPr>
          <w:color w:val="231F20"/>
          <w:spacing w:val="-1"/>
        </w:rPr>
        <w:t> </w:t>
      </w:r>
      <w:r>
        <w:rPr>
          <w:color w:val="231F20"/>
        </w:rPr>
        <w:t>to</w:t>
      </w:r>
      <w:r>
        <w:rPr>
          <w:color w:val="231F20"/>
          <w:spacing w:val="-1"/>
        </w:rPr>
        <w:t> </w:t>
      </w:r>
      <w:r>
        <w:rPr>
          <w:color w:val="231F20"/>
        </w:rPr>
        <w:t>certify</w:t>
      </w:r>
      <w:r>
        <w:rPr>
          <w:color w:val="231F20"/>
          <w:spacing w:val="-1"/>
        </w:rPr>
        <w:t> </w:t>
      </w:r>
      <w:r>
        <w:rPr>
          <w:color w:val="231F20"/>
        </w:rPr>
        <w:t>that</w:t>
      </w:r>
      <w:r>
        <w:rPr>
          <w:color w:val="231F20"/>
          <w:spacing w:val="-1"/>
        </w:rPr>
        <w:t> </w:t>
      </w:r>
      <w:r>
        <w:rPr>
          <w:color w:val="231F20"/>
        </w:rPr>
        <w:t>they</w:t>
      </w:r>
      <w:r>
        <w:rPr>
          <w:color w:val="231F20"/>
          <w:spacing w:val="-1"/>
        </w:rPr>
        <w:t> </w:t>
      </w:r>
      <w:r>
        <w:rPr>
          <w:color w:val="231F20"/>
        </w:rPr>
        <w:t>are</w:t>
      </w:r>
      <w:r>
        <w:rPr>
          <w:color w:val="231F20"/>
          <w:spacing w:val="-1"/>
        </w:rPr>
        <w:t> </w:t>
      </w:r>
      <w:r>
        <w:rPr>
          <w:color w:val="231F20"/>
        </w:rPr>
        <w:t>exempt</w:t>
      </w:r>
      <w:r>
        <w:rPr>
          <w:color w:val="231F20"/>
          <w:spacing w:val="-1"/>
        </w:rPr>
        <w:t> </w:t>
      </w:r>
      <w:r>
        <w:rPr>
          <w:color w:val="231F20"/>
        </w:rPr>
        <w:t>(including,</w:t>
      </w:r>
      <w:r>
        <w:rPr>
          <w:color w:val="231F20"/>
          <w:spacing w:val="-1"/>
        </w:rPr>
        <w:t> </w:t>
      </w:r>
      <w:r>
        <w:rPr>
          <w:color w:val="231F20"/>
        </w:rPr>
        <w:t>for</w:t>
      </w:r>
      <w:r>
        <w:rPr>
          <w:color w:val="231F20"/>
          <w:spacing w:val="-1"/>
        </w:rPr>
        <w:t> </w:t>
      </w:r>
      <w:r>
        <w:rPr>
          <w:color w:val="231F20"/>
        </w:rPr>
        <w:t>example, a checkbox) immediately below or after Step 4(c) to allow users to elect no withholding from their payments. You must also include the two conditions that taxpayers are certifying that they meet: “you had no federal income tax liability</w:t>
      </w:r>
      <w:r>
        <w:rPr>
          <w:color w:val="231F20"/>
          <w:spacing w:val="-1"/>
        </w:rPr>
        <w:t> </w:t>
      </w:r>
      <w:r>
        <w:rPr>
          <w:color w:val="231F20"/>
        </w:rPr>
        <w:t>in</w:t>
      </w:r>
      <w:r>
        <w:rPr>
          <w:color w:val="231F20"/>
          <w:spacing w:val="-1"/>
        </w:rPr>
        <w:t> </w:t>
      </w:r>
      <w:r>
        <w:rPr>
          <w:color w:val="231F20"/>
        </w:rPr>
        <w:t>2024</w:t>
      </w:r>
      <w:r>
        <w:rPr>
          <w:color w:val="231F20"/>
          <w:spacing w:val="-1"/>
        </w:rPr>
        <w:t> </w:t>
      </w:r>
      <w:r>
        <w:rPr>
          <w:color w:val="231F20"/>
        </w:rPr>
        <w:t>and</w:t>
      </w:r>
      <w:r>
        <w:rPr>
          <w:color w:val="231F20"/>
          <w:spacing w:val="-1"/>
        </w:rPr>
        <w:t> </w:t>
      </w:r>
      <w:r>
        <w:rPr>
          <w:color w:val="231F20"/>
        </w:rPr>
        <w:t>you</w:t>
      </w:r>
      <w:r>
        <w:rPr>
          <w:color w:val="231F20"/>
          <w:spacing w:val="-1"/>
        </w:rPr>
        <w:t> </w:t>
      </w:r>
      <w:r>
        <w:rPr>
          <w:color w:val="231F20"/>
        </w:rPr>
        <w:t>expect</w:t>
      </w:r>
      <w:r>
        <w:rPr>
          <w:color w:val="231F20"/>
          <w:spacing w:val="-1"/>
        </w:rPr>
        <w:t> </w:t>
      </w:r>
      <w:r>
        <w:rPr>
          <w:color w:val="231F20"/>
        </w:rPr>
        <w:t>to</w:t>
      </w:r>
      <w:r>
        <w:rPr>
          <w:color w:val="231F20"/>
          <w:spacing w:val="-1"/>
        </w:rPr>
        <w:t> </w:t>
      </w:r>
      <w:r>
        <w:rPr>
          <w:color w:val="231F20"/>
        </w:rPr>
        <w:t>have</w:t>
      </w:r>
      <w:r>
        <w:rPr>
          <w:color w:val="231F20"/>
          <w:spacing w:val="-1"/>
        </w:rPr>
        <w:t> </w:t>
      </w:r>
      <w:r>
        <w:rPr>
          <w:color w:val="231F20"/>
        </w:rPr>
        <w:t>no</w:t>
      </w:r>
      <w:r>
        <w:rPr>
          <w:color w:val="231F20"/>
          <w:spacing w:val="-1"/>
        </w:rPr>
        <w:t> </w:t>
      </w:r>
      <w:r>
        <w:rPr>
          <w:color w:val="231F20"/>
        </w:rPr>
        <w:t>federal</w:t>
      </w:r>
      <w:r>
        <w:rPr>
          <w:color w:val="231F20"/>
          <w:spacing w:val="-1"/>
        </w:rPr>
        <w:t> </w:t>
      </w:r>
      <w:r>
        <w:rPr>
          <w:color w:val="231F20"/>
        </w:rPr>
        <w:t>income tax liability in 2025.”</w:t>
      </w:r>
    </w:p>
    <w:p>
      <w:pPr>
        <w:pStyle w:val="BodyText"/>
        <w:spacing w:line="232" w:lineRule="auto" w:before="144"/>
        <w:ind w:left="120" w:right="38"/>
        <w:jc w:val="both"/>
      </w:pPr>
      <w:r>
        <w:rPr>
          <w:rFonts w:ascii="Arial Black"/>
          <w:color w:val="231F20"/>
          <w:w w:val="90"/>
        </w:rPr>
        <w:t>Field required for nonresident alien status.</w:t>
      </w:r>
      <w:r>
        <w:rPr>
          <w:rFonts w:ascii="Arial Black"/>
          <w:color w:val="231F20"/>
        </w:rPr>
        <w:t> </w:t>
      </w:r>
      <w:r>
        <w:rPr>
          <w:color w:val="231F20"/>
          <w:w w:val="90"/>
        </w:rPr>
        <w:t>You must </w:t>
      </w:r>
      <w:r>
        <w:rPr>
          <w:color w:val="231F20"/>
        </w:rPr>
        <w:t>provide a field for nonresident aliens to enter nonresident alien status.</w:t>
      </w:r>
    </w:p>
    <w:p>
      <w:pPr>
        <w:pStyle w:val="BodyText"/>
        <w:spacing w:line="242" w:lineRule="auto" w:before="150"/>
        <w:ind w:left="119" w:right="38"/>
        <w:jc w:val="both"/>
      </w:pPr>
      <w:r>
        <w:rPr>
          <w:rFonts w:ascii="Arial Black" w:hAnsi="Arial Black"/>
          <w:color w:val="231F20"/>
          <w:spacing w:val="-6"/>
        </w:rPr>
        <w:t>Step</w:t>
      </w:r>
      <w:r>
        <w:rPr>
          <w:rFonts w:ascii="Arial Black" w:hAnsi="Arial Black"/>
          <w:color w:val="231F20"/>
          <w:spacing w:val="-11"/>
        </w:rPr>
        <w:t> </w:t>
      </w:r>
      <w:r>
        <w:rPr>
          <w:rFonts w:ascii="Arial Black" w:hAnsi="Arial Black"/>
          <w:color w:val="231F20"/>
          <w:spacing w:val="-6"/>
        </w:rPr>
        <w:t>3</w:t>
      </w:r>
      <w:r>
        <w:rPr>
          <w:rFonts w:ascii="Arial Black" w:hAnsi="Arial Black"/>
          <w:color w:val="231F20"/>
          <w:spacing w:val="-11"/>
        </w:rPr>
        <w:t> </w:t>
      </w:r>
      <w:r>
        <w:rPr>
          <w:rFonts w:ascii="Arial Black" w:hAnsi="Arial Black"/>
          <w:color w:val="231F20"/>
          <w:spacing w:val="-6"/>
        </w:rPr>
        <w:t>of</w:t>
      </w:r>
      <w:r>
        <w:rPr>
          <w:rFonts w:ascii="Arial Black" w:hAnsi="Arial Black"/>
          <w:color w:val="231F20"/>
          <w:spacing w:val="-11"/>
        </w:rPr>
        <w:t> </w:t>
      </w:r>
      <w:r>
        <w:rPr>
          <w:rFonts w:ascii="Arial Black" w:hAnsi="Arial Black"/>
          <w:color w:val="231F20"/>
          <w:spacing w:val="-6"/>
        </w:rPr>
        <w:t>2025</w:t>
      </w:r>
      <w:r>
        <w:rPr>
          <w:rFonts w:ascii="Arial Black" w:hAnsi="Arial Black"/>
          <w:color w:val="231F20"/>
          <w:spacing w:val="-10"/>
        </w:rPr>
        <w:t> </w:t>
      </w:r>
      <w:r>
        <w:rPr>
          <w:rFonts w:ascii="Arial Black" w:hAnsi="Arial Black"/>
          <w:color w:val="231F20"/>
          <w:spacing w:val="-6"/>
        </w:rPr>
        <w:t>Form</w:t>
      </w:r>
      <w:r>
        <w:rPr>
          <w:rFonts w:ascii="Arial Black" w:hAnsi="Arial Black"/>
          <w:color w:val="231F20"/>
          <w:spacing w:val="-11"/>
        </w:rPr>
        <w:t> </w:t>
      </w:r>
      <w:r>
        <w:rPr>
          <w:rFonts w:ascii="Arial Black" w:hAnsi="Arial Black"/>
          <w:color w:val="231F20"/>
          <w:spacing w:val="-6"/>
        </w:rPr>
        <w:t>W-4.</w:t>
      </w:r>
      <w:r>
        <w:rPr>
          <w:rFonts w:ascii="Arial Black" w:hAnsi="Arial Black"/>
          <w:color w:val="231F20"/>
          <w:spacing w:val="-11"/>
        </w:rPr>
        <w:t> </w:t>
      </w:r>
      <w:r>
        <w:rPr>
          <w:color w:val="231F20"/>
          <w:spacing w:val="-6"/>
        </w:rPr>
        <w:t>To</w:t>
      </w:r>
      <w:r>
        <w:rPr>
          <w:color w:val="231F20"/>
          <w:spacing w:val="-7"/>
        </w:rPr>
        <w:t> </w:t>
      </w:r>
      <w:r>
        <w:rPr>
          <w:color w:val="231F20"/>
          <w:spacing w:val="-6"/>
        </w:rPr>
        <w:t>allow</w:t>
      </w:r>
      <w:r>
        <w:rPr>
          <w:color w:val="231F20"/>
          <w:spacing w:val="-7"/>
        </w:rPr>
        <w:t> </w:t>
      </w:r>
      <w:r>
        <w:rPr>
          <w:color w:val="231F20"/>
          <w:spacing w:val="-6"/>
        </w:rPr>
        <w:t>an</w:t>
      </w:r>
      <w:r>
        <w:rPr>
          <w:color w:val="231F20"/>
          <w:spacing w:val="-7"/>
        </w:rPr>
        <w:t> </w:t>
      </w:r>
      <w:r>
        <w:rPr>
          <w:color w:val="231F20"/>
          <w:spacing w:val="-6"/>
        </w:rPr>
        <w:t>employee</w:t>
      </w:r>
      <w:r>
        <w:rPr>
          <w:color w:val="231F20"/>
          <w:spacing w:val="-8"/>
        </w:rPr>
        <w:t> </w:t>
      </w:r>
      <w:r>
        <w:rPr>
          <w:color w:val="231F20"/>
          <w:spacing w:val="-6"/>
        </w:rPr>
        <w:t>access </w:t>
      </w:r>
      <w:r>
        <w:rPr>
          <w:color w:val="231F20"/>
        </w:rPr>
        <w:t>to and use of all parts of the calculation shown on the pa- per Form W-4, an electronic Form W-4 system can’t re- strict Step 3 to dollar increments based on the number of qualifying</w:t>
      </w:r>
      <w:r>
        <w:rPr>
          <w:color w:val="231F20"/>
          <w:spacing w:val="-11"/>
        </w:rPr>
        <w:t> </w:t>
      </w:r>
      <w:r>
        <w:rPr>
          <w:color w:val="231F20"/>
        </w:rPr>
        <w:t>children</w:t>
      </w:r>
      <w:r>
        <w:rPr>
          <w:color w:val="231F20"/>
          <w:spacing w:val="-11"/>
        </w:rPr>
        <w:t> </w:t>
      </w:r>
      <w:r>
        <w:rPr>
          <w:color w:val="231F20"/>
        </w:rPr>
        <w:t>or</w:t>
      </w:r>
      <w:r>
        <w:rPr>
          <w:color w:val="231F20"/>
          <w:spacing w:val="-11"/>
        </w:rPr>
        <w:t> </w:t>
      </w:r>
      <w:r>
        <w:rPr>
          <w:color w:val="231F20"/>
        </w:rPr>
        <w:t>dependents</w:t>
      </w:r>
      <w:r>
        <w:rPr>
          <w:color w:val="231F20"/>
          <w:spacing w:val="-11"/>
        </w:rPr>
        <w:t> </w:t>
      </w:r>
      <w:r>
        <w:rPr>
          <w:color w:val="231F20"/>
        </w:rPr>
        <w:t>the</w:t>
      </w:r>
      <w:r>
        <w:rPr>
          <w:color w:val="231F20"/>
          <w:spacing w:val="-11"/>
        </w:rPr>
        <w:t> </w:t>
      </w:r>
      <w:r>
        <w:rPr>
          <w:color w:val="231F20"/>
        </w:rPr>
        <w:t>employee</w:t>
      </w:r>
      <w:r>
        <w:rPr>
          <w:color w:val="231F20"/>
          <w:spacing w:val="-11"/>
        </w:rPr>
        <w:t> </w:t>
      </w:r>
      <w:r>
        <w:rPr>
          <w:color w:val="231F20"/>
        </w:rPr>
        <w:t>may</w:t>
      </w:r>
      <w:r>
        <w:rPr>
          <w:color w:val="231F20"/>
          <w:spacing w:val="-11"/>
        </w:rPr>
        <w:t> </w:t>
      </w:r>
      <w:r>
        <w:rPr>
          <w:color w:val="231F20"/>
        </w:rPr>
        <w:t>claim </w:t>
      </w:r>
      <w:bookmarkStart w:name="Paper Substitute to Form W-4" w:id="13"/>
      <w:bookmarkEnd w:id="13"/>
      <w:r>
        <w:rPr>
          <w:color w:val="231F20"/>
        </w:rPr>
        <w:t>f</w:t>
      </w:r>
      <w:r>
        <w:rPr>
          <w:color w:val="231F20"/>
        </w:rPr>
        <w:t>or purposes of the child tax credit or credit for other </w:t>
      </w:r>
      <w:r>
        <w:rPr>
          <w:color w:val="231F20"/>
        </w:rPr>
        <w:t>de- pendents. The 2025 Instructions for Form W-4 indicate that an employee can include other tax credits for which they are eligible in Step 3 by adding an estimate of the credit amount for the year to the credits for dependents and</w:t>
      </w:r>
      <w:r>
        <w:rPr>
          <w:color w:val="231F20"/>
          <w:spacing w:val="-1"/>
        </w:rPr>
        <w:t> </w:t>
      </w:r>
      <w:r>
        <w:rPr>
          <w:color w:val="231F20"/>
        </w:rPr>
        <w:t>entering</w:t>
      </w:r>
      <w:r>
        <w:rPr>
          <w:color w:val="231F20"/>
          <w:spacing w:val="-1"/>
        </w:rPr>
        <w:t> </w:t>
      </w:r>
      <w:r>
        <w:rPr>
          <w:color w:val="231F20"/>
        </w:rPr>
        <w:t>the</w:t>
      </w:r>
      <w:r>
        <w:rPr>
          <w:color w:val="231F20"/>
          <w:spacing w:val="-1"/>
        </w:rPr>
        <w:t> </w:t>
      </w:r>
      <w:r>
        <w:rPr>
          <w:color w:val="231F20"/>
        </w:rPr>
        <w:t>total</w:t>
      </w:r>
      <w:r>
        <w:rPr>
          <w:color w:val="231F20"/>
          <w:spacing w:val="-1"/>
        </w:rPr>
        <w:t> </w:t>
      </w:r>
      <w:r>
        <w:rPr>
          <w:color w:val="231F20"/>
        </w:rPr>
        <w:t>amount.</w:t>
      </w:r>
      <w:r>
        <w:rPr>
          <w:color w:val="231F20"/>
          <w:spacing w:val="-1"/>
        </w:rPr>
        <w:t> </w:t>
      </w:r>
      <w:r>
        <w:rPr>
          <w:color w:val="231F20"/>
        </w:rPr>
        <w:t>An</w:t>
      </w:r>
      <w:r>
        <w:rPr>
          <w:color w:val="231F20"/>
          <w:spacing w:val="-1"/>
        </w:rPr>
        <w:t> </w:t>
      </w:r>
      <w:r>
        <w:rPr>
          <w:color w:val="231F20"/>
        </w:rPr>
        <w:t>employee</w:t>
      </w:r>
      <w:r>
        <w:rPr>
          <w:color w:val="231F20"/>
          <w:spacing w:val="-1"/>
        </w:rPr>
        <w:t> </w:t>
      </w:r>
      <w:r>
        <w:rPr>
          <w:color w:val="231F20"/>
        </w:rPr>
        <w:t>should</w:t>
      </w:r>
      <w:r>
        <w:rPr>
          <w:color w:val="231F20"/>
          <w:spacing w:val="-1"/>
        </w:rPr>
        <w:t> </w:t>
      </w:r>
      <w:r>
        <w:rPr>
          <w:color w:val="231F20"/>
        </w:rPr>
        <w:t>be</w:t>
      </w:r>
      <w:r>
        <w:rPr>
          <w:color w:val="231F20"/>
          <w:spacing w:val="-1"/>
        </w:rPr>
        <w:t> </w:t>
      </w:r>
      <w:r>
        <w:rPr>
          <w:color w:val="231F20"/>
        </w:rPr>
        <w:t>al- lowed to include an estimate of tax credits other than the child tax credit or credit for other dependents when enter- ing an amount in an electronic Form W-4 system for Step </w:t>
      </w:r>
      <w:r>
        <w:rPr>
          <w:color w:val="231F20"/>
          <w:spacing w:val="-6"/>
        </w:rPr>
        <w:t>3.</w:t>
      </w:r>
    </w:p>
    <w:p>
      <w:pPr>
        <w:pStyle w:val="BodyText"/>
        <w:spacing w:line="223" w:lineRule="auto" w:before="160"/>
        <w:ind w:left="119" w:right="39"/>
        <w:jc w:val="both"/>
      </w:pPr>
      <w:r>
        <w:rPr>
          <w:rFonts w:ascii="Arial Black"/>
          <w:color w:val="231F20"/>
          <w:spacing w:val="-6"/>
        </w:rPr>
        <w:t>References</w:t>
      </w:r>
      <w:r>
        <w:rPr>
          <w:rFonts w:ascii="Arial Black"/>
          <w:color w:val="231F20"/>
          <w:spacing w:val="-11"/>
        </w:rPr>
        <w:t> </w:t>
      </w:r>
      <w:r>
        <w:rPr>
          <w:rFonts w:ascii="Arial Black"/>
          <w:color w:val="231F20"/>
          <w:spacing w:val="-6"/>
        </w:rPr>
        <w:t>to</w:t>
      </w:r>
      <w:r>
        <w:rPr>
          <w:rFonts w:ascii="Arial Black"/>
          <w:color w:val="231F20"/>
          <w:spacing w:val="-11"/>
        </w:rPr>
        <w:t> </w:t>
      </w:r>
      <w:r>
        <w:rPr>
          <w:rFonts w:ascii="Arial Black"/>
          <w:color w:val="231F20"/>
          <w:spacing w:val="-6"/>
        </w:rPr>
        <w:t>page</w:t>
      </w:r>
      <w:r>
        <w:rPr>
          <w:rFonts w:ascii="Arial Black"/>
          <w:color w:val="231F20"/>
          <w:spacing w:val="-11"/>
        </w:rPr>
        <w:t> </w:t>
      </w:r>
      <w:r>
        <w:rPr>
          <w:rFonts w:ascii="Arial Black"/>
          <w:color w:val="231F20"/>
          <w:spacing w:val="-6"/>
        </w:rPr>
        <w:t>numbers.</w:t>
      </w:r>
      <w:r>
        <w:rPr>
          <w:rFonts w:ascii="Arial Black"/>
          <w:color w:val="231F20"/>
          <w:spacing w:val="-5"/>
        </w:rPr>
        <w:t> </w:t>
      </w:r>
      <w:r>
        <w:rPr>
          <w:color w:val="231F20"/>
          <w:spacing w:val="-6"/>
        </w:rPr>
        <w:t>Substitutes</w:t>
      </w:r>
      <w:r>
        <w:rPr>
          <w:color w:val="231F20"/>
          <w:spacing w:val="-4"/>
        </w:rPr>
        <w:t> </w:t>
      </w:r>
      <w:r>
        <w:rPr>
          <w:color w:val="231F20"/>
          <w:spacing w:val="-6"/>
        </w:rPr>
        <w:t>to the paper </w:t>
      </w:r>
      <w:r>
        <w:rPr>
          <w:color w:val="231F20"/>
        </w:rPr>
        <w:t>form</w:t>
      </w:r>
      <w:r>
        <w:rPr>
          <w:color w:val="231F20"/>
          <w:spacing w:val="-2"/>
        </w:rPr>
        <w:t> </w:t>
      </w:r>
      <w:r>
        <w:rPr>
          <w:color w:val="231F20"/>
        </w:rPr>
        <w:t>need</w:t>
      </w:r>
      <w:r>
        <w:rPr>
          <w:color w:val="231F20"/>
          <w:spacing w:val="-2"/>
        </w:rPr>
        <w:t> </w:t>
      </w:r>
      <w:r>
        <w:rPr>
          <w:color w:val="231F20"/>
        </w:rPr>
        <w:t>not</w:t>
      </w:r>
      <w:r>
        <w:rPr>
          <w:color w:val="231F20"/>
          <w:spacing w:val="-2"/>
        </w:rPr>
        <w:t> </w:t>
      </w:r>
      <w:r>
        <w:rPr>
          <w:color w:val="231F20"/>
        </w:rPr>
        <w:t>replicate</w:t>
      </w:r>
      <w:r>
        <w:rPr>
          <w:color w:val="231F20"/>
          <w:spacing w:val="-1"/>
        </w:rPr>
        <w:t> </w:t>
      </w:r>
      <w:r>
        <w:rPr>
          <w:color w:val="231F20"/>
        </w:rPr>
        <w:t>references</w:t>
      </w:r>
      <w:r>
        <w:rPr>
          <w:color w:val="231F20"/>
          <w:spacing w:val="-2"/>
        </w:rPr>
        <w:t> </w:t>
      </w:r>
      <w:r>
        <w:rPr>
          <w:color w:val="231F20"/>
        </w:rPr>
        <w:t>on</w:t>
      </w:r>
      <w:r>
        <w:rPr>
          <w:color w:val="231F20"/>
          <w:spacing w:val="-2"/>
        </w:rPr>
        <w:t> </w:t>
      </w:r>
      <w:r>
        <w:rPr>
          <w:color w:val="231F20"/>
        </w:rPr>
        <w:t>the</w:t>
      </w:r>
      <w:r>
        <w:rPr>
          <w:color w:val="231F20"/>
          <w:spacing w:val="-2"/>
        </w:rPr>
        <w:t> </w:t>
      </w:r>
      <w:r>
        <w:rPr>
          <w:color w:val="231F20"/>
        </w:rPr>
        <w:t>face</w:t>
      </w:r>
      <w:r>
        <w:rPr>
          <w:color w:val="231F20"/>
          <w:spacing w:val="-1"/>
        </w:rPr>
        <w:t> </w:t>
      </w:r>
      <w:r>
        <w:rPr>
          <w:color w:val="231F20"/>
        </w:rPr>
        <w:t>of</w:t>
      </w:r>
      <w:r>
        <w:rPr>
          <w:color w:val="231F20"/>
          <w:spacing w:val="-2"/>
        </w:rPr>
        <w:t> </w:t>
      </w:r>
      <w:r>
        <w:rPr>
          <w:color w:val="231F20"/>
        </w:rPr>
        <w:t>the</w:t>
      </w:r>
      <w:r>
        <w:rPr>
          <w:color w:val="231F20"/>
          <w:spacing w:val="-2"/>
        </w:rPr>
        <w:t> </w:t>
      </w:r>
      <w:r>
        <w:rPr>
          <w:color w:val="231F20"/>
          <w:spacing w:val="-4"/>
        </w:rPr>
        <w:t>form</w:t>
      </w:r>
    </w:p>
    <w:p>
      <w:pPr>
        <w:pStyle w:val="BodyText"/>
        <w:spacing w:line="244" w:lineRule="auto" w:before="159"/>
        <w:ind w:left="119" w:right="117"/>
        <w:jc w:val="both"/>
      </w:pPr>
      <w:r>
        <w:rPr/>
        <w:br w:type="column"/>
      </w:r>
      <w:r>
        <w:rPr>
          <w:color w:val="231F20"/>
        </w:rPr>
        <w:t>to</w:t>
      </w:r>
      <w:r>
        <w:rPr>
          <w:color w:val="231F20"/>
          <w:spacing w:val="-2"/>
        </w:rPr>
        <w:t> </w:t>
      </w:r>
      <w:r>
        <w:rPr>
          <w:color w:val="231F20"/>
        </w:rPr>
        <w:t>“page</w:t>
      </w:r>
      <w:r>
        <w:rPr>
          <w:color w:val="231F20"/>
          <w:spacing w:val="-2"/>
        </w:rPr>
        <w:t> </w:t>
      </w:r>
      <w:r>
        <w:rPr>
          <w:color w:val="231F20"/>
        </w:rPr>
        <w:t>2”</w:t>
      </w:r>
      <w:r>
        <w:rPr>
          <w:color w:val="231F20"/>
          <w:spacing w:val="-2"/>
        </w:rPr>
        <w:t> </w:t>
      </w:r>
      <w:r>
        <w:rPr>
          <w:color w:val="231F20"/>
        </w:rPr>
        <w:t>or</w:t>
      </w:r>
      <w:r>
        <w:rPr>
          <w:color w:val="231F20"/>
          <w:spacing w:val="-2"/>
        </w:rPr>
        <w:t> </w:t>
      </w:r>
      <w:r>
        <w:rPr>
          <w:color w:val="231F20"/>
        </w:rPr>
        <w:t>“page</w:t>
      </w:r>
      <w:r>
        <w:rPr>
          <w:color w:val="231F20"/>
          <w:spacing w:val="-2"/>
        </w:rPr>
        <w:t> </w:t>
      </w:r>
      <w:r>
        <w:rPr>
          <w:color w:val="231F20"/>
        </w:rPr>
        <w:t>3”</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Form</w:t>
      </w:r>
      <w:r>
        <w:rPr>
          <w:color w:val="231F20"/>
          <w:spacing w:val="-2"/>
        </w:rPr>
        <w:t> </w:t>
      </w:r>
      <w:r>
        <w:rPr>
          <w:color w:val="231F20"/>
        </w:rPr>
        <w:t>W-4</w:t>
      </w:r>
      <w:r>
        <w:rPr>
          <w:color w:val="231F20"/>
          <w:spacing w:val="-2"/>
        </w:rPr>
        <w:t> </w:t>
      </w:r>
      <w:r>
        <w:rPr>
          <w:color w:val="231F20"/>
        </w:rPr>
        <w:t>when</w:t>
      </w:r>
      <w:r>
        <w:rPr>
          <w:color w:val="231F20"/>
          <w:spacing w:val="-2"/>
        </w:rPr>
        <w:t> </w:t>
      </w:r>
      <w:r>
        <w:rPr>
          <w:color w:val="231F20"/>
        </w:rPr>
        <w:t>those</w:t>
      </w:r>
      <w:r>
        <w:rPr>
          <w:color w:val="231F20"/>
          <w:spacing w:val="-2"/>
        </w:rPr>
        <w:t> </w:t>
      </w:r>
      <w:r>
        <w:rPr>
          <w:color w:val="231F20"/>
        </w:rPr>
        <w:t>refer- ences are not applicable.</w:t>
      </w:r>
    </w:p>
    <w:p>
      <w:pPr>
        <w:pStyle w:val="BodyText"/>
        <w:spacing w:line="244" w:lineRule="auto"/>
        <w:ind w:left="119" w:right="117" w:firstLine="239"/>
        <w:jc w:val="both"/>
      </w:pPr>
      <w:r>
        <w:rPr>
          <w:color w:val="231F20"/>
        </w:rPr>
        <w:t>References to pages 2 and 3, when not applicable to the</w:t>
      </w:r>
      <w:r>
        <w:rPr>
          <w:color w:val="231F20"/>
          <w:spacing w:val="-8"/>
        </w:rPr>
        <w:t> </w:t>
      </w:r>
      <w:r>
        <w:rPr>
          <w:color w:val="231F20"/>
        </w:rPr>
        <w:t>substitute</w:t>
      </w:r>
      <w:r>
        <w:rPr>
          <w:color w:val="231F20"/>
          <w:spacing w:val="-8"/>
        </w:rPr>
        <w:t> </w:t>
      </w:r>
      <w:r>
        <w:rPr>
          <w:color w:val="231F20"/>
        </w:rPr>
        <w:t>form,</w:t>
      </w:r>
      <w:r>
        <w:rPr>
          <w:color w:val="231F20"/>
          <w:spacing w:val="-8"/>
        </w:rPr>
        <w:t> </w:t>
      </w:r>
      <w:r>
        <w:rPr>
          <w:color w:val="231F20"/>
        </w:rPr>
        <w:t>should</w:t>
      </w:r>
      <w:r>
        <w:rPr>
          <w:color w:val="231F20"/>
          <w:spacing w:val="-8"/>
        </w:rPr>
        <w:t> </w:t>
      </w:r>
      <w:r>
        <w:rPr>
          <w:color w:val="231F20"/>
        </w:rPr>
        <w:t>be</w:t>
      </w:r>
      <w:r>
        <w:rPr>
          <w:color w:val="231F20"/>
          <w:spacing w:val="-8"/>
        </w:rPr>
        <w:t> </w:t>
      </w:r>
      <w:r>
        <w:rPr>
          <w:color w:val="231F20"/>
        </w:rPr>
        <w:t>replaced</w:t>
      </w:r>
      <w:r>
        <w:rPr>
          <w:color w:val="231F20"/>
          <w:spacing w:val="-8"/>
        </w:rPr>
        <w:t> </w:t>
      </w:r>
      <w:r>
        <w:rPr>
          <w:color w:val="231F20"/>
        </w:rPr>
        <w:t>by</w:t>
      </w:r>
      <w:r>
        <w:rPr>
          <w:color w:val="231F20"/>
          <w:spacing w:val="-8"/>
        </w:rPr>
        <w:t> </w:t>
      </w:r>
      <w:r>
        <w:rPr>
          <w:color w:val="231F20"/>
        </w:rPr>
        <w:t>appropriate</w:t>
      </w:r>
      <w:r>
        <w:rPr>
          <w:color w:val="231F20"/>
          <w:spacing w:val="-8"/>
        </w:rPr>
        <w:t> </w:t>
      </w:r>
      <w:r>
        <w:rPr>
          <w:color w:val="231F20"/>
        </w:rPr>
        <w:t>ref- erences. For example, an electronic substitute form that links</w:t>
      </w:r>
      <w:r>
        <w:rPr>
          <w:color w:val="231F20"/>
          <w:spacing w:val="-9"/>
        </w:rPr>
        <w:t> </w:t>
      </w:r>
      <w:r>
        <w:rPr>
          <w:color w:val="231F20"/>
        </w:rPr>
        <w:t>directly</w:t>
      </w:r>
      <w:r>
        <w:rPr>
          <w:color w:val="231F20"/>
          <w:spacing w:val="-9"/>
        </w:rPr>
        <w:t> </w:t>
      </w:r>
      <w:r>
        <w:rPr>
          <w:color w:val="231F20"/>
        </w:rPr>
        <w:t>to</w:t>
      </w:r>
      <w:r>
        <w:rPr>
          <w:color w:val="231F20"/>
          <w:spacing w:val="-9"/>
        </w:rPr>
        <w:t> </w:t>
      </w:r>
      <w:r>
        <w:rPr>
          <w:color w:val="231F20"/>
        </w:rPr>
        <w:t>the</w:t>
      </w:r>
      <w:r>
        <w:rPr>
          <w:color w:val="231F20"/>
          <w:spacing w:val="-9"/>
        </w:rPr>
        <w:t> </w:t>
      </w:r>
      <w:r>
        <w:rPr>
          <w:color w:val="231F20"/>
        </w:rPr>
        <w:t>deductions</w:t>
      </w:r>
      <w:r>
        <w:rPr>
          <w:color w:val="231F20"/>
          <w:spacing w:val="-9"/>
        </w:rPr>
        <w:t> </w:t>
      </w:r>
      <w:r>
        <w:rPr>
          <w:color w:val="231F20"/>
        </w:rPr>
        <w:t>worksheet</w:t>
      </w:r>
      <w:r>
        <w:rPr>
          <w:color w:val="231F20"/>
          <w:spacing w:val="-9"/>
        </w:rPr>
        <w:t> </w:t>
      </w:r>
      <w:r>
        <w:rPr>
          <w:color w:val="231F20"/>
        </w:rPr>
        <w:t>should</w:t>
      </w:r>
      <w:r>
        <w:rPr>
          <w:color w:val="231F20"/>
          <w:spacing w:val="-9"/>
        </w:rPr>
        <w:t> </w:t>
      </w:r>
      <w:r>
        <w:rPr>
          <w:color w:val="231F20"/>
        </w:rPr>
        <w:t>not</w:t>
      </w:r>
      <w:r>
        <w:rPr>
          <w:color w:val="231F20"/>
          <w:spacing w:val="-9"/>
        </w:rPr>
        <w:t> </w:t>
      </w:r>
      <w:r>
        <w:rPr>
          <w:color w:val="231F20"/>
        </w:rPr>
        <w:t>refer- ence “page 3” but should provide a link to the deductions </w:t>
      </w:r>
      <w:r>
        <w:rPr>
          <w:color w:val="231F20"/>
          <w:spacing w:val="-2"/>
        </w:rPr>
        <w:t>worksheet.</w:t>
      </w:r>
    </w:p>
    <w:p>
      <w:pPr>
        <w:pStyle w:val="BodyText"/>
        <w:spacing w:line="230" w:lineRule="exact" w:before="173"/>
        <w:ind w:left="120" w:right="117" w:hanging="1"/>
        <w:jc w:val="both"/>
      </w:pPr>
      <w:r>
        <w:rPr>
          <w:rFonts w:ascii="Arial Black" w:hAnsi="Arial Black"/>
          <w:color w:val="231F20"/>
          <w:w w:val="90"/>
        </w:rPr>
        <w:t>Requiring</w:t>
      </w:r>
      <w:r>
        <w:rPr>
          <w:rFonts w:ascii="Arial Black" w:hAnsi="Arial Black"/>
          <w:color w:val="231F20"/>
          <w:spacing w:val="-7"/>
          <w:w w:val="90"/>
        </w:rPr>
        <w:t> </w:t>
      </w:r>
      <w:r>
        <w:rPr>
          <w:rFonts w:ascii="Arial Black" w:hAnsi="Arial Black"/>
          <w:color w:val="231F20"/>
          <w:w w:val="90"/>
        </w:rPr>
        <w:t>an</w:t>
      </w:r>
      <w:r>
        <w:rPr>
          <w:rFonts w:ascii="Arial Black" w:hAnsi="Arial Black"/>
          <w:color w:val="231F20"/>
          <w:spacing w:val="-7"/>
          <w:w w:val="90"/>
        </w:rPr>
        <w:t> </w:t>
      </w:r>
      <w:r>
        <w:rPr>
          <w:rFonts w:ascii="Arial Black" w:hAnsi="Arial Black"/>
          <w:color w:val="231F20"/>
          <w:w w:val="90"/>
        </w:rPr>
        <w:t>SSN</w:t>
      </w:r>
      <w:r>
        <w:rPr>
          <w:rFonts w:ascii="Arial Black" w:hAnsi="Arial Black"/>
          <w:color w:val="231F20"/>
          <w:spacing w:val="-7"/>
          <w:w w:val="90"/>
        </w:rPr>
        <w:t> </w:t>
      </w:r>
      <w:r>
        <w:rPr>
          <w:rFonts w:ascii="Arial Black" w:hAnsi="Arial Black"/>
          <w:color w:val="231F20"/>
          <w:w w:val="90"/>
        </w:rPr>
        <w:t>and</w:t>
      </w:r>
      <w:r>
        <w:rPr>
          <w:rFonts w:ascii="Arial Black" w:hAnsi="Arial Black"/>
          <w:color w:val="231F20"/>
          <w:spacing w:val="-7"/>
          <w:w w:val="90"/>
        </w:rPr>
        <w:t> </w:t>
      </w:r>
      <w:r>
        <w:rPr>
          <w:rFonts w:ascii="Arial Black" w:hAnsi="Arial Black"/>
          <w:color w:val="231F20"/>
          <w:w w:val="90"/>
        </w:rPr>
        <w:t>other</w:t>
      </w:r>
      <w:r>
        <w:rPr>
          <w:rFonts w:ascii="Arial Black" w:hAnsi="Arial Black"/>
          <w:color w:val="231F20"/>
          <w:spacing w:val="-6"/>
          <w:w w:val="90"/>
        </w:rPr>
        <w:t> </w:t>
      </w:r>
      <w:r>
        <w:rPr>
          <w:rFonts w:ascii="Arial Black" w:hAnsi="Arial Black"/>
          <w:color w:val="231F20"/>
          <w:w w:val="90"/>
        </w:rPr>
        <w:t>personal</w:t>
      </w:r>
      <w:r>
        <w:rPr>
          <w:rFonts w:ascii="Arial Black" w:hAnsi="Arial Black"/>
          <w:color w:val="231F20"/>
          <w:spacing w:val="-7"/>
          <w:w w:val="90"/>
        </w:rPr>
        <w:t> </w:t>
      </w:r>
      <w:r>
        <w:rPr>
          <w:rFonts w:ascii="Arial Black" w:hAnsi="Arial Black"/>
          <w:color w:val="231F20"/>
          <w:w w:val="90"/>
        </w:rPr>
        <w:t>information</w:t>
      </w:r>
      <w:r>
        <w:rPr>
          <w:rFonts w:ascii="Arial Black" w:hAnsi="Arial Black"/>
          <w:color w:val="231F20"/>
          <w:spacing w:val="-7"/>
          <w:w w:val="90"/>
        </w:rPr>
        <w:t> </w:t>
      </w:r>
      <w:r>
        <w:rPr>
          <w:rFonts w:ascii="Arial Black" w:hAnsi="Arial Black"/>
          <w:color w:val="231F20"/>
          <w:w w:val="90"/>
        </w:rPr>
        <w:t>al- ready</w:t>
      </w:r>
      <w:r>
        <w:rPr>
          <w:rFonts w:ascii="Arial Black" w:hAnsi="Arial Black"/>
          <w:color w:val="231F20"/>
          <w:spacing w:val="-10"/>
          <w:w w:val="90"/>
        </w:rPr>
        <w:t> </w:t>
      </w:r>
      <w:r>
        <w:rPr>
          <w:rFonts w:ascii="Arial Black" w:hAnsi="Arial Black"/>
          <w:color w:val="231F20"/>
          <w:w w:val="90"/>
        </w:rPr>
        <w:t>stored</w:t>
      </w:r>
      <w:r>
        <w:rPr>
          <w:rFonts w:ascii="Arial Black" w:hAnsi="Arial Black"/>
          <w:color w:val="231F20"/>
          <w:spacing w:val="-10"/>
          <w:w w:val="90"/>
        </w:rPr>
        <w:t> </w:t>
      </w:r>
      <w:r>
        <w:rPr>
          <w:rFonts w:ascii="Arial Black" w:hAnsi="Arial Black"/>
          <w:color w:val="231F20"/>
          <w:w w:val="90"/>
        </w:rPr>
        <w:t>in</w:t>
      </w:r>
      <w:r>
        <w:rPr>
          <w:rFonts w:ascii="Arial Black" w:hAnsi="Arial Black"/>
          <w:color w:val="231F20"/>
          <w:spacing w:val="-11"/>
          <w:w w:val="90"/>
        </w:rPr>
        <w:t> </w:t>
      </w:r>
      <w:r>
        <w:rPr>
          <w:rFonts w:ascii="Arial Black" w:hAnsi="Arial Black"/>
          <w:color w:val="231F20"/>
          <w:w w:val="90"/>
        </w:rPr>
        <w:t>employer’s</w:t>
      </w:r>
      <w:r>
        <w:rPr>
          <w:rFonts w:ascii="Arial Black" w:hAnsi="Arial Black"/>
          <w:color w:val="231F20"/>
          <w:spacing w:val="-10"/>
          <w:w w:val="90"/>
        </w:rPr>
        <w:t> </w:t>
      </w:r>
      <w:r>
        <w:rPr>
          <w:rFonts w:ascii="Arial Black" w:hAnsi="Arial Black"/>
          <w:color w:val="231F20"/>
          <w:w w:val="90"/>
        </w:rPr>
        <w:t>electronic</w:t>
      </w:r>
      <w:r>
        <w:rPr>
          <w:rFonts w:ascii="Arial Black" w:hAnsi="Arial Black"/>
          <w:color w:val="231F20"/>
          <w:spacing w:val="-10"/>
          <w:w w:val="90"/>
        </w:rPr>
        <w:t> </w:t>
      </w:r>
      <w:r>
        <w:rPr>
          <w:rFonts w:ascii="Arial Black" w:hAnsi="Arial Black"/>
          <w:color w:val="231F20"/>
          <w:w w:val="90"/>
        </w:rPr>
        <w:t>system.</w:t>
      </w:r>
      <w:r>
        <w:rPr>
          <w:rFonts w:ascii="Arial Black" w:hAnsi="Arial Black"/>
          <w:color w:val="231F20"/>
          <w:spacing w:val="-10"/>
          <w:w w:val="90"/>
        </w:rPr>
        <w:t> </w:t>
      </w:r>
      <w:r>
        <w:rPr>
          <w:color w:val="231F20"/>
          <w:w w:val="90"/>
        </w:rPr>
        <w:t>An</w:t>
      </w:r>
      <w:r>
        <w:rPr>
          <w:color w:val="231F20"/>
          <w:spacing w:val="-7"/>
          <w:w w:val="90"/>
        </w:rPr>
        <w:t> </w:t>
      </w:r>
      <w:r>
        <w:rPr>
          <w:color w:val="231F20"/>
          <w:w w:val="90"/>
        </w:rPr>
        <w:t>em- </w:t>
      </w:r>
      <w:r>
        <w:rPr>
          <w:color w:val="231F20"/>
        </w:rPr>
        <w:t>ployer need not require an employee to resubmit an SSN or other personal information when completing an elec- tronic Form W-4 as long as:</w:t>
      </w:r>
    </w:p>
    <w:p>
      <w:pPr>
        <w:pStyle w:val="ListParagraph"/>
        <w:numPr>
          <w:ilvl w:val="0"/>
          <w:numId w:val="6"/>
        </w:numPr>
        <w:tabs>
          <w:tab w:pos="459" w:val="left" w:leader="none"/>
        </w:tabs>
        <w:spacing w:line="240" w:lineRule="auto" w:before="72" w:after="0"/>
        <w:ind w:left="459" w:right="175" w:hanging="220"/>
        <w:jc w:val="both"/>
        <w:rPr>
          <w:sz w:val="20"/>
        </w:rPr>
      </w:pPr>
      <w:r>
        <w:rPr>
          <w:color w:val="231F20"/>
          <w:position w:val="1"/>
          <w:sz w:val="20"/>
        </w:rPr>
        <w:t>The</w:t>
      </w:r>
      <w:r>
        <w:rPr>
          <w:color w:val="231F20"/>
          <w:spacing w:val="-9"/>
          <w:position w:val="1"/>
          <w:sz w:val="20"/>
        </w:rPr>
        <w:t> </w:t>
      </w:r>
      <w:r>
        <w:rPr>
          <w:color w:val="231F20"/>
          <w:position w:val="1"/>
          <w:sz w:val="20"/>
        </w:rPr>
        <w:t>SSN</w:t>
      </w:r>
      <w:r>
        <w:rPr>
          <w:color w:val="231F20"/>
          <w:spacing w:val="-9"/>
          <w:position w:val="1"/>
          <w:sz w:val="20"/>
        </w:rPr>
        <w:t> </w:t>
      </w:r>
      <w:r>
        <w:rPr>
          <w:color w:val="231F20"/>
          <w:position w:val="1"/>
          <w:sz w:val="20"/>
        </w:rPr>
        <w:t>and</w:t>
      </w:r>
      <w:r>
        <w:rPr>
          <w:color w:val="231F20"/>
          <w:spacing w:val="-9"/>
          <w:position w:val="1"/>
          <w:sz w:val="20"/>
        </w:rPr>
        <w:t> </w:t>
      </w:r>
      <w:r>
        <w:rPr>
          <w:color w:val="231F20"/>
          <w:position w:val="1"/>
          <w:sz w:val="20"/>
        </w:rPr>
        <w:t>other</w:t>
      </w:r>
      <w:r>
        <w:rPr>
          <w:color w:val="231F20"/>
          <w:spacing w:val="-9"/>
          <w:position w:val="1"/>
          <w:sz w:val="20"/>
        </w:rPr>
        <w:t> </w:t>
      </w:r>
      <w:r>
        <w:rPr>
          <w:color w:val="231F20"/>
          <w:position w:val="1"/>
          <w:sz w:val="20"/>
        </w:rPr>
        <w:t>personal</w:t>
      </w:r>
      <w:r>
        <w:rPr>
          <w:color w:val="231F20"/>
          <w:spacing w:val="-9"/>
          <w:position w:val="1"/>
          <w:sz w:val="20"/>
        </w:rPr>
        <w:t> </w:t>
      </w:r>
      <w:r>
        <w:rPr>
          <w:color w:val="231F20"/>
          <w:position w:val="1"/>
          <w:sz w:val="20"/>
        </w:rPr>
        <w:t>information</w:t>
      </w:r>
      <w:r>
        <w:rPr>
          <w:color w:val="231F20"/>
          <w:spacing w:val="-9"/>
          <w:position w:val="1"/>
          <w:sz w:val="20"/>
        </w:rPr>
        <w:t> </w:t>
      </w:r>
      <w:r>
        <w:rPr>
          <w:color w:val="231F20"/>
          <w:position w:val="1"/>
          <w:sz w:val="20"/>
        </w:rPr>
        <w:t>are</w:t>
      </w:r>
      <w:r>
        <w:rPr>
          <w:color w:val="231F20"/>
          <w:spacing w:val="-9"/>
          <w:position w:val="1"/>
          <w:sz w:val="20"/>
        </w:rPr>
        <w:t> </w:t>
      </w:r>
      <w:r>
        <w:rPr>
          <w:color w:val="231F20"/>
          <w:position w:val="1"/>
          <w:sz w:val="20"/>
        </w:rPr>
        <w:t>stored</w:t>
      </w:r>
      <w:r>
        <w:rPr>
          <w:color w:val="231F20"/>
          <w:spacing w:val="-9"/>
          <w:position w:val="1"/>
          <w:sz w:val="20"/>
        </w:rPr>
        <w:t> </w:t>
      </w:r>
      <w:r>
        <w:rPr>
          <w:color w:val="231F20"/>
          <w:position w:val="1"/>
          <w:sz w:val="20"/>
        </w:rPr>
        <w:t>in </w:t>
      </w:r>
      <w:r>
        <w:rPr>
          <w:color w:val="231F20"/>
          <w:sz w:val="20"/>
        </w:rPr>
        <w:t>the</w:t>
      </w:r>
      <w:r>
        <w:rPr>
          <w:color w:val="231F20"/>
          <w:spacing w:val="-12"/>
          <w:sz w:val="20"/>
        </w:rPr>
        <w:t> </w:t>
      </w:r>
      <w:r>
        <w:rPr>
          <w:color w:val="231F20"/>
          <w:sz w:val="20"/>
        </w:rPr>
        <w:t>employer’s</w:t>
      </w:r>
      <w:r>
        <w:rPr>
          <w:color w:val="231F20"/>
          <w:spacing w:val="-12"/>
          <w:sz w:val="20"/>
        </w:rPr>
        <w:t> </w:t>
      </w:r>
      <w:r>
        <w:rPr>
          <w:color w:val="231F20"/>
          <w:sz w:val="20"/>
        </w:rPr>
        <w:t>electronic</w:t>
      </w:r>
      <w:r>
        <w:rPr>
          <w:color w:val="231F20"/>
          <w:spacing w:val="-12"/>
          <w:sz w:val="20"/>
        </w:rPr>
        <w:t> </w:t>
      </w:r>
      <w:r>
        <w:rPr>
          <w:color w:val="231F20"/>
          <w:sz w:val="20"/>
        </w:rPr>
        <w:t>system</w:t>
      </w:r>
      <w:r>
        <w:rPr>
          <w:color w:val="231F20"/>
          <w:spacing w:val="-12"/>
          <w:sz w:val="20"/>
        </w:rPr>
        <w:t> </w:t>
      </w:r>
      <w:r>
        <w:rPr>
          <w:color w:val="231F20"/>
          <w:sz w:val="20"/>
        </w:rPr>
        <w:t>and</w:t>
      </w:r>
      <w:r>
        <w:rPr>
          <w:color w:val="231F20"/>
          <w:spacing w:val="-12"/>
          <w:sz w:val="20"/>
        </w:rPr>
        <w:t> </w:t>
      </w:r>
      <w:r>
        <w:rPr>
          <w:color w:val="231F20"/>
          <w:sz w:val="20"/>
        </w:rPr>
        <w:t>the</w:t>
      </w:r>
      <w:r>
        <w:rPr>
          <w:color w:val="231F20"/>
          <w:spacing w:val="-12"/>
          <w:sz w:val="20"/>
        </w:rPr>
        <w:t> </w:t>
      </w:r>
      <w:r>
        <w:rPr>
          <w:color w:val="231F20"/>
          <w:sz w:val="20"/>
        </w:rPr>
        <w:t>action</w:t>
      </w:r>
      <w:r>
        <w:rPr>
          <w:color w:val="231F20"/>
          <w:spacing w:val="-12"/>
          <w:sz w:val="20"/>
        </w:rPr>
        <w:t> </w:t>
      </w:r>
      <w:r>
        <w:rPr>
          <w:color w:val="231F20"/>
          <w:sz w:val="20"/>
        </w:rPr>
        <w:t>being taken</w:t>
      </w:r>
      <w:r>
        <w:rPr>
          <w:color w:val="231F20"/>
          <w:spacing w:val="-13"/>
          <w:sz w:val="20"/>
        </w:rPr>
        <w:t> </w:t>
      </w:r>
      <w:r>
        <w:rPr>
          <w:color w:val="231F20"/>
          <w:sz w:val="20"/>
        </w:rPr>
        <w:t>by</w:t>
      </w:r>
      <w:r>
        <w:rPr>
          <w:color w:val="231F20"/>
          <w:spacing w:val="-13"/>
          <w:sz w:val="20"/>
        </w:rPr>
        <w:t> </w:t>
      </w:r>
      <w:r>
        <w:rPr>
          <w:color w:val="231F20"/>
          <w:sz w:val="20"/>
        </w:rPr>
        <w:t>the</w:t>
      </w:r>
      <w:r>
        <w:rPr>
          <w:color w:val="231F20"/>
          <w:spacing w:val="-13"/>
          <w:sz w:val="20"/>
        </w:rPr>
        <w:t> </w:t>
      </w:r>
      <w:r>
        <w:rPr>
          <w:color w:val="231F20"/>
          <w:sz w:val="20"/>
        </w:rPr>
        <w:t>employee</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system</w:t>
      </w:r>
      <w:r>
        <w:rPr>
          <w:color w:val="231F20"/>
          <w:spacing w:val="-13"/>
          <w:sz w:val="20"/>
        </w:rPr>
        <w:t> </w:t>
      </w:r>
      <w:r>
        <w:rPr>
          <w:color w:val="231F20"/>
          <w:sz w:val="20"/>
        </w:rPr>
        <w:t>is</w:t>
      </w:r>
      <w:r>
        <w:rPr>
          <w:color w:val="231F20"/>
          <w:spacing w:val="-13"/>
          <w:sz w:val="20"/>
        </w:rPr>
        <w:t> </w:t>
      </w:r>
      <w:r>
        <w:rPr>
          <w:color w:val="231F20"/>
          <w:sz w:val="20"/>
        </w:rPr>
        <w:t>directly</w:t>
      </w:r>
      <w:r>
        <w:rPr>
          <w:color w:val="231F20"/>
          <w:spacing w:val="-13"/>
          <w:sz w:val="20"/>
        </w:rPr>
        <w:t> </w:t>
      </w:r>
      <w:r>
        <w:rPr>
          <w:color w:val="231F20"/>
          <w:sz w:val="20"/>
        </w:rPr>
        <w:t>or</w:t>
      </w:r>
      <w:r>
        <w:rPr>
          <w:color w:val="231F20"/>
          <w:spacing w:val="-13"/>
          <w:sz w:val="20"/>
        </w:rPr>
        <w:t> </w:t>
      </w:r>
      <w:r>
        <w:rPr>
          <w:color w:val="231F20"/>
          <w:sz w:val="20"/>
        </w:rPr>
        <w:t>indi- rectly</w:t>
      </w:r>
      <w:r>
        <w:rPr>
          <w:color w:val="231F20"/>
          <w:spacing w:val="-14"/>
          <w:sz w:val="20"/>
        </w:rPr>
        <w:t> </w:t>
      </w:r>
      <w:r>
        <w:rPr>
          <w:color w:val="231F20"/>
          <w:sz w:val="20"/>
        </w:rPr>
        <w:t>linked</w:t>
      </w:r>
      <w:r>
        <w:rPr>
          <w:color w:val="231F20"/>
          <w:spacing w:val="-13"/>
          <w:sz w:val="20"/>
        </w:rPr>
        <w:t> </w:t>
      </w:r>
      <w:r>
        <w:rPr>
          <w:color w:val="231F20"/>
          <w:sz w:val="20"/>
        </w:rPr>
        <w:t>to</w:t>
      </w:r>
      <w:r>
        <w:rPr>
          <w:color w:val="231F20"/>
          <w:spacing w:val="-13"/>
          <w:sz w:val="20"/>
        </w:rPr>
        <w:t> </w:t>
      </w:r>
      <w:r>
        <w:rPr>
          <w:color w:val="231F20"/>
          <w:sz w:val="20"/>
        </w:rPr>
        <w:t>the</w:t>
      </w:r>
      <w:r>
        <w:rPr>
          <w:color w:val="231F20"/>
          <w:spacing w:val="-14"/>
          <w:sz w:val="20"/>
        </w:rPr>
        <w:t> </w:t>
      </w:r>
      <w:r>
        <w:rPr>
          <w:color w:val="231F20"/>
          <w:sz w:val="20"/>
        </w:rPr>
        <w:t>electronically</w:t>
      </w:r>
      <w:r>
        <w:rPr>
          <w:color w:val="231F20"/>
          <w:spacing w:val="-13"/>
          <w:sz w:val="20"/>
        </w:rPr>
        <w:t> </w:t>
      </w:r>
      <w:r>
        <w:rPr>
          <w:color w:val="231F20"/>
          <w:sz w:val="20"/>
        </w:rPr>
        <w:t>stored</w:t>
      </w:r>
      <w:r>
        <w:rPr>
          <w:color w:val="231F20"/>
          <w:spacing w:val="-13"/>
          <w:sz w:val="20"/>
        </w:rPr>
        <w:t> </w:t>
      </w:r>
      <w:r>
        <w:rPr>
          <w:color w:val="231F20"/>
          <w:sz w:val="20"/>
        </w:rPr>
        <w:t>personal</w:t>
      </w:r>
      <w:r>
        <w:rPr>
          <w:color w:val="231F20"/>
          <w:spacing w:val="-13"/>
          <w:sz w:val="20"/>
        </w:rPr>
        <w:t> </w:t>
      </w:r>
      <w:r>
        <w:rPr>
          <w:color w:val="231F20"/>
          <w:sz w:val="20"/>
        </w:rPr>
        <w:t>infor- mation; and</w:t>
      </w:r>
    </w:p>
    <w:p>
      <w:pPr>
        <w:pStyle w:val="ListParagraph"/>
        <w:numPr>
          <w:ilvl w:val="0"/>
          <w:numId w:val="6"/>
        </w:numPr>
        <w:tabs>
          <w:tab w:pos="458" w:val="left" w:leader="none"/>
          <w:tab w:pos="460" w:val="left" w:leader="none"/>
        </w:tabs>
        <w:spacing w:line="240" w:lineRule="auto" w:before="73" w:after="0"/>
        <w:ind w:left="460" w:right="158" w:hanging="221"/>
        <w:jc w:val="left"/>
        <w:rPr>
          <w:sz w:val="20"/>
        </w:rPr>
      </w:pPr>
      <w:r>
        <w:rPr>
          <w:color w:val="231F20"/>
          <w:position w:val="1"/>
          <w:sz w:val="20"/>
        </w:rPr>
        <w:t>The</w:t>
      </w:r>
      <w:r>
        <w:rPr>
          <w:color w:val="231F20"/>
          <w:spacing w:val="-12"/>
          <w:position w:val="1"/>
          <w:sz w:val="20"/>
        </w:rPr>
        <w:t> </w:t>
      </w:r>
      <w:r>
        <w:rPr>
          <w:color w:val="231F20"/>
          <w:position w:val="1"/>
          <w:sz w:val="20"/>
        </w:rPr>
        <w:t>source</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the</w:t>
      </w:r>
      <w:r>
        <w:rPr>
          <w:color w:val="231F20"/>
          <w:spacing w:val="-12"/>
          <w:position w:val="1"/>
          <w:sz w:val="20"/>
        </w:rPr>
        <w:t> </w:t>
      </w:r>
      <w:r>
        <w:rPr>
          <w:color w:val="231F20"/>
          <w:position w:val="1"/>
          <w:sz w:val="20"/>
        </w:rPr>
        <w:t>SSN</w:t>
      </w:r>
      <w:r>
        <w:rPr>
          <w:color w:val="231F20"/>
          <w:spacing w:val="-12"/>
          <w:position w:val="1"/>
          <w:sz w:val="20"/>
        </w:rPr>
        <w:t> </w:t>
      </w:r>
      <w:r>
        <w:rPr>
          <w:color w:val="231F20"/>
          <w:position w:val="1"/>
          <w:sz w:val="20"/>
        </w:rPr>
        <w:t>and</w:t>
      </w:r>
      <w:r>
        <w:rPr>
          <w:color w:val="231F20"/>
          <w:spacing w:val="-12"/>
          <w:position w:val="1"/>
          <w:sz w:val="20"/>
        </w:rPr>
        <w:t> </w:t>
      </w:r>
      <w:r>
        <w:rPr>
          <w:color w:val="231F20"/>
          <w:position w:val="1"/>
          <w:sz w:val="20"/>
        </w:rPr>
        <w:t>other</w:t>
      </w:r>
      <w:r>
        <w:rPr>
          <w:color w:val="231F20"/>
          <w:spacing w:val="-12"/>
          <w:position w:val="1"/>
          <w:sz w:val="20"/>
        </w:rPr>
        <w:t> </w:t>
      </w:r>
      <w:r>
        <w:rPr>
          <w:color w:val="231F20"/>
          <w:position w:val="1"/>
          <w:sz w:val="20"/>
        </w:rPr>
        <w:t>personal</w:t>
      </w:r>
      <w:r>
        <w:rPr>
          <w:color w:val="231F20"/>
          <w:spacing w:val="-12"/>
          <w:position w:val="1"/>
          <w:sz w:val="20"/>
        </w:rPr>
        <w:t> </w:t>
      </w:r>
      <w:r>
        <w:rPr>
          <w:color w:val="231F20"/>
          <w:position w:val="1"/>
          <w:sz w:val="20"/>
        </w:rPr>
        <w:t>information </w:t>
      </w:r>
      <w:r>
        <w:rPr>
          <w:color w:val="231F20"/>
          <w:sz w:val="20"/>
        </w:rPr>
        <w:t>stored in the employer’s electronic system is a prior submission of a complete Form W-4 or the U.S. Citi- zenship and Immigration Services (USCIS) Form I-9, Employment Eligibility Verification, that is signed by the employee under penalty of perjury.</w:t>
      </w:r>
    </w:p>
    <w:p>
      <w:pPr>
        <w:pStyle w:val="BodyText"/>
        <w:spacing w:line="242" w:lineRule="auto" w:before="84"/>
        <w:ind w:left="119" w:right="117" w:firstLine="240"/>
        <w:jc w:val="both"/>
      </w:pPr>
      <w:r>
        <w:rPr>
          <w:color w:val="231F20"/>
        </w:rPr>
        <w:t>The</w:t>
      </w:r>
      <w:r>
        <w:rPr>
          <w:color w:val="231F20"/>
          <w:spacing w:val="-2"/>
        </w:rPr>
        <w:t> </w:t>
      </w:r>
      <w:r>
        <w:rPr>
          <w:color w:val="231F20"/>
        </w:rPr>
        <w:t>employer’s</w:t>
      </w:r>
      <w:r>
        <w:rPr>
          <w:color w:val="231F20"/>
          <w:spacing w:val="-2"/>
        </w:rPr>
        <w:t> </w:t>
      </w:r>
      <w:r>
        <w:rPr>
          <w:color w:val="231F20"/>
        </w:rPr>
        <w:t>electronic</w:t>
      </w:r>
      <w:r>
        <w:rPr>
          <w:color w:val="231F20"/>
          <w:spacing w:val="-2"/>
        </w:rPr>
        <w:t> </w:t>
      </w:r>
      <w:r>
        <w:rPr>
          <w:color w:val="231F20"/>
        </w:rPr>
        <w:t>Form</w:t>
      </w:r>
      <w:r>
        <w:rPr>
          <w:color w:val="231F20"/>
          <w:spacing w:val="-2"/>
        </w:rPr>
        <w:t> </w:t>
      </w:r>
      <w:r>
        <w:rPr>
          <w:color w:val="231F20"/>
        </w:rPr>
        <w:t>W-4</w:t>
      </w:r>
      <w:r>
        <w:rPr>
          <w:color w:val="231F20"/>
          <w:spacing w:val="-2"/>
        </w:rPr>
        <w:t> </w:t>
      </w:r>
      <w:r>
        <w:rPr>
          <w:color w:val="231F20"/>
        </w:rPr>
        <w:t>system</w:t>
      </w:r>
      <w:r>
        <w:rPr>
          <w:color w:val="231F20"/>
          <w:spacing w:val="-2"/>
        </w:rPr>
        <w:t> </w:t>
      </w:r>
      <w:r>
        <w:rPr>
          <w:color w:val="231F20"/>
        </w:rPr>
        <w:t>must</w:t>
      </w:r>
      <w:r>
        <w:rPr>
          <w:color w:val="231F20"/>
          <w:spacing w:val="-2"/>
        </w:rPr>
        <w:t> </w:t>
      </w:r>
      <w:r>
        <w:rPr>
          <w:color w:val="231F20"/>
        </w:rPr>
        <w:t>con- tinue to ensure that the information received by the em- ployer</w:t>
      </w:r>
      <w:r>
        <w:rPr>
          <w:color w:val="231F20"/>
          <w:spacing w:val="-11"/>
        </w:rPr>
        <w:t> </w:t>
      </w:r>
      <w:r>
        <w:rPr>
          <w:color w:val="231F20"/>
        </w:rPr>
        <w:t>is</w:t>
      </w:r>
      <w:r>
        <w:rPr>
          <w:color w:val="231F20"/>
          <w:spacing w:val="-11"/>
        </w:rPr>
        <w:t> </w:t>
      </w:r>
      <w:r>
        <w:rPr>
          <w:color w:val="231F20"/>
        </w:rPr>
        <w:t>the</w:t>
      </w:r>
      <w:r>
        <w:rPr>
          <w:color w:val="231F20"/>
          <w:spacing w:val="-11"/>
        </w:rPr>
        <w:t> </w:t>
      </w:r>
      <w:r>
        <w:rPr>
          <w:color w:val="231F20"/>
        </w:rPr>
        <w:t>information</w:t>
      </w:r>
      <w:r>
        <w:rPr>
          <w:color w:val="231F20"/>
          <w:spacing w:val="-11"/>
        </w:rPr>
        <w:t> </w:t>
      </w:r>
      <w:r>
        <w:rPr>
          <w:color w:val="231F20"/>
        </w:rPr>
        <w:t>sent</w:t>
      </w:r>
      <w:r>
        <w:rPr>
          <w:color w:val="231F20"/>
          <w:spacing w:val="-11"/>
        </w:rPr>
        <w:t> </w:t>
      </w:r>
      <w:r>
        <w:rPr>
          <w:color w:val="231F20"/>
        </w:rPr>
        <w:t>by</w:t>
      </w:r>
      <w:r>
        <w:rPr>
          <w:color w:val="231F20"/>
          <w:spacing w:val="-11"/>
        </w:rPr>
        <w:t> </w:t>
      </w:r>
      <w:r>
        <w:rPr>
          <w:color w:val="231F20"/>
        </w:rPr>
        <w:t>the</w:t>
      </w:r>
      <w:r>
        <w:rPr>
          <w:color w:val="231F20"/>
          <w:spacing w:val="-11"/>
        </w:rPr>
        <w:t> </w:t>
      </w:r>
      <w:r>
        <w:rPr>
          <w:color w:val="231F20"/>
        </w:rPr>
        <w:t>employee</w:t>
      </w:r>
      <w:r>
        <w:rPr>
          <w:color w:val="231F20"/>
          <w:spacing w:val="-11"/>
        </w:rPr>
        <w:t> </w:t>
      </w:r>
      <w:r>
        <w:rPr>
          <w:color w:val="231F20"/>
        </w:rPr>
        <w:t>and</w:t>
      </w:r>
      <w:r>
        <w:rPr>
          <w:color w:val="231F20"/>
          <w:spacing w:val="-11"/>
        </w:rPr>
        <w:t> </w:t>
      </w:r>
      <w:r>
        <w:rPr>
          <w:color w:val="231F20"/>
        </w:rPr>
        <w:t>that</w:t>
      </w:r>
      <w:r>
        <w:rPr>
          <w:color w:val="231F20"/>
          <w:spacing w:val="-11"/>
        </w:rPr>
        <w:t> </w:t>
      </w:r>
      <w:r>
        <w:rPr>
          <w:color w:val="231F20"/>
        </w:rPr>
        <w:t>the person</w:t>
      </w:r>
      <w:r>
        <w:rPr>
          <w:color w:val="231F20"/>
          <w:spacing w:val="-12"/>
        </w:rPr>
        <w:t> </w:t>
      </w:r>
      <w:r>
        <w:rPr>
          <w:color w:val="231F20"/>
        </w:rPr>
        <w:t>accessing</w:t>
      </w:r>
      <w:r>
        <w:rPr>
          <w:color w:val="231F20"/>
          <w:spacing w:val="-12"/>
        </w:rPr>
        <w:t> </w:t>
      </w:r>
      <w:r>
        <w:rPr>
          <w:color w:val="231F20"/>
        </w:rPr>
        <w:t>the</w:t>
      </w:r>
      <w:r>
        <w:rPr>
          <w:color w:val="231F20"/>
          <w:spacing w:val="-12"/>
        </w:rPr>
        <w:t> </w:t>
      </w:r>
      <w:r>
        <w:rPr>
          <w:color w:val="231F20"/>
        </w:rPr>
        <w:t>system</w:t>
      </w:r>
      <w:r>
        <w:rPr>
          <w:color w:val="231F20"/>
          <w:spacing w:val="-12"/>
        </w:rPr>
        <w:t> </w:t>
      </w:r>
      <w:r>
        <w:rPr>
          <w:color w:val="231F20"/>
        </w:rPr>
        <w:t>and</w:t>
      </w:r>
      <w:r>
        <w:rPr>
          <w:color w:val="231F20"/>
          <w:spacing w:val="-12"/>
        </w:rPr>
        <w:t> </w:t>
      </w:r>
      <w:r>
        <w:rPr>
          <w:color w:val="231F20"/>
        </w:rPr>
        <w:t>furnishing</w:t>
      </w:r>
      <w:r>
        <w:rPr>
          <w:color w:val="231F20"/>
          <w:spacing w:val="-12"/>
        </w:rPr>
        <w:t> </w:t>
      </w:r>
      <w:r>
        <w:rPr>
          <w:color w:val="231F20"/>
        </w:rPr>
        <w:t>the</w:t>
      </w:r>
      <w:r>
        <w:rPr>
          <w:color w:val="231F20"/>
          <w:spacing w:val="-12"/>
        </w:rPr>
        <w:t> </w:t>
      </w:r>
      <w:r>
        <w:rPr>
          <w:color w:val="231F20"/>
        </w:rPr>
        <w:t>Form</w:t>
      </w:r>
      <w:r>
        <w:rPr>
          <w:color w:val="231F20"/>
          <w:spacing w:val="-12"/>
        </w:rPr>
        <w:t> </w:t>
      </w:r>
      <w:r>
        <w:rPr>
          <w:color w:val="231F20"/>
        </w:rPr>
        <w:t>W-4 is</w:t>
      </w:r>
      <w:r>
        <w:rPr>
          <w:color w:val="231F20"/>
          <w:spacing w:val="-10"/>
        </w:rPr>
        <w:t> </w:t>
      </w:r>
      <w:r>
        <w:rPr>
          <w:color w:val="231F20"/>
        </w:rPr>
        <w:t>the</w:t>
      </w:r>
      <w:r>
        <w:rPr>
          <w:color w:val="231F20"/>
          <w:spacing w:val="-10"/>
        </w:rPr>
        <w:t> </w:t>
      </w:r>
      <w:r>
        <w:rPr>
          <w:color w:val="231F20"/>
        </w:rPr>
        <w:t>employee</w:t>
      </w:r>
      <w:r>
        <w:rPr>
          <w:color w:val="231F20"/>
          <w:spacing w:val="-10"/>
        </w:rPr>
        <w:t> </w:t>
      </w:r>
      <w:r>
        <w:rPr>
          <w:color w:val="231F20"/>
        </w:rPr>
        <w:t>identified</w:t>
      </w:r>
      <w:r>
        <w:rPr>
          <w:color w:val="231F20"/>
          <w:spacing w:val="-10"/>
        </w:rPr>
        <w:t> </w:t>
      </w:r>
      <w:r>
        <w:rPr>
          <w:color w:val="231F20"/>
        </w:rPr>
        <w:t>on</w:t>
      </w:r>
      <w:r>
        <w:rPr>
          <w:color w:val="231F20"/>
          <w:spacing w:val="-10"/>
        </w:rPr>
        <w:t> </w:t>
      </w:r>
      <w:r>
        <w:rPr>
          <w:color w:val="231F20"/>
        </w:rPr>
        <w:t>the</w:t>
      </w:r>
      <w:r>
        <w:rPr>
          <w:color w:val="231F20"/>
          <w:spacing w:val="-10"/>
        </w:rPr>
        <w:t> </w:t>
      </w:r>
      <w:r>
        <w:rPr>
          <w:color w:val="231F20"/>
        </w:rPr>
        <w:t>form.</w:t>
      </w:r>
      <w:r>
        <w:rPr>
          <w:color w:val="231F20"/>
          <w:spacing w:val="-10"/>
        </w:rPr>
        <w:t> </w:t>
      </w:r>
      <w:r>
        <w:rPr>
          <w:color w:val="231F20"/>
        </w:rPr>
        <w:t>See</w:t>
      </w:r>
      <w:r>
        <w:rPr>
          <w:color w:val="231F20"/>
          <w:spacing w:val="-11"/>
        </w:rPr>
        <w:t> </w:t>
      </w:r>
      <w:hyperlink w:history="true" w:anchor="_bookmark1">
        <w:r>
          <w:rPr>
            <w:rFonts w:ascii="Arial" w:hAnsi="Arial"/>
            <w:i/>
            <w:color w:val="0056A2"/>
            <w:u w:val="single" w:color="0055A1"/>
          </w:rPr>
          <w:t>Electronic</w:t>
        </w:r>
        <w:r>
          <w:rPr>
            <w:rFonts w:ascii="Arial" w:hAnsi="Arial"/>
            <w:i/>
            <w:color w:val="0056A2"/>
            <w:spacing w:val="-14"/>
            <w:u w:val="single" w:color="0055A1"/>
          </w:rPr>
          <w:t> </w:t>
        </w:r>
        <w:r>
          <w:rPr>
            <w:rFonts w:ascii="Arial" w:hAnsi="Arial"/>
            <w:i/>
            <w:color w:val="0056A2"/>
            <w:u w:val="single" w:color="0055A1"/>
          </w:rPr>
          <w:t>sub-</w:t>
        </w:r>
      </w:hyperlink>
      <w:r>
        <w:rPr>
          <w:rFonts w:ascii="Arial" w:hAnsi="Arial"/>
          <w:i/>
          <w:color w:val="0056A2"/>
        </w:rPr>
        <w:t> </w:t>
      </w:r>
      <w:hyperlink w:history="true" w:anchor="_bookmark1">
        <w:r>
          <w:rPr>
            <w:rFonts w:ascii="Arial" w:hAnsi="Arial"/>
            <w:i/>
            <w:color w:val="0056A2"/>
            <w:u w:val="single" w:color="0055A1"/>
          </w:rPr>
          <w:t>mission of Forms W-4 and W-4P</w:t>
        </w:r>
      </w:hyperlink>
      <w:r>
        <w:rPr>
          <w:color w:val="231F20"/>
        </w:rPr>
        <w:t>, earlier. If an SSN </w:t>
      </w:r>
      <w:r>
        <w:rPr>
          <w:color w:val="231F20"/>
        </w:rPr>
        <w:t>or other</w:t>
      </w:r>
      <w:r>
        <w:rPr>
          <w:color w:val="231F20"/>
          <w:spacing w:val="-1"/>
        </w:rPr>
        <w:t> </w:t>
      </w:r>
      <w:r>
        <w:rPr>
          <w:color w:val="231F20"/>
        </w:rPr>
        <w:t>personal</w:t>
      </w:r>
      <w:r>
        <w:rPr>
          <w:color w:val="231F20"/>
          <w:spacing w:val="-1"/>
        </w:rPr>
        <w:t> </w:t>
      </w:r>
      <w:r>
        <w:rPr>
          <w:color w:val="231F20"/>
        </w:rPr>
        <w:t>information</w:t>
      </w:r>
      <w:r>
        <w:rPr>
          <w:color w:val="231F20"/>
          <w:spacing w:val="-1"/>
        </w:rPr>
        <w:t> </w:t>
      </w:r>
      <w:r>
        <w:rPr>
          <w:color w:val="231F20"/>
        </w:rPr>
        <w:t>is</w:t>
      </w:r>
      <w:r>
        <w:rPr>
          <w:color w:val="231F20"/>
          <w:spacing w:val="-1"/>
        </w:rPr>
        <w:t> </w:t>
      </w:r>
      <w:r>
        <w:rPr>
          <w:color w:val="231F20"/>
        </w:rPr>
        <w:t>separately</w:t>
      </w:r>
      <w:r>
        <w:rPr>
          <w:color w:val="231F20"/>
          <w:spacing w:val="-1"/>
        </w:rPr>
        <w:t> </w:t>
      </w:r>
      <w:r>
        <w:rPr>
          <w:color w:val="231F20"/>
        </w:rPr>
        <w:t>used</w:t>
      </w:r>
      <w:r>
        <w:rPr>
          <w:color w:val="231F20"/>
          <w:spacing w:val="-1"/>
        </w:rPr>
        <w:t> </w:t>
      </w:r>
      <w:r>
        <w:rPr>
          <w:color w:val="231F20"/>
        </w:rPr>
        <w:t>by</w:t>
      </w:r>
      <w:r>
        <w:rPr>
          <w:color w:val="231F20"/>
          <w:spacing w:val="-1"/>
        </w:rPr>
        <w:t> </w:t>
      </w:r>
      <w:r>
        <w:rPr>
          <w:color w:val="231F20"/>
        </w:rPr>
        <w:t>the</w:t>
      </w:r>
      <w:r>
        <w:rPr>
          <w:color w:val="231F20"/>
          <w:spacing w:val="-1"/>
        </w:rPr>
        <w:t> </w:t>
      </w:r>
      <w:r>
        <w:rPr>
          <w:color w:val="231F20"/>
        </w:rPr>
        <w:t>elec- tronic Form W-4 system to verify the identity of the em- ployee,</w:t>
      </w:r>
      <w:r>
        <w:rPr>
          <w:color w:val="231F20"/>
          <w:spacing w:val="-11"/>
        </w:rPr>
        <w:t> </w:t>
      </w:r>
      <w:r>
        <w:rPr>
          <w:color w:val="231F20"/>
        </w:rPr>
        <w:t>the</w:t>
      </w:r>
      <w:r>
        <w:rPr>
          <w:color w:val="231F20"/>
          <w:spacing w:val="-11"/>
        </w:rPr>
        <w:t> </w:t>
      </w:r>
      <w:r>
        <w:rPr>
          <w:color w:val="231F20"/>
        </w:rPr>
        <w:t>employee</w:t>
      </w:r>
      <w:r>
        <w:rPr>
          <w:color w:val="231F20"/>
          <w:spacing w:val="-11"/>
        </w:rPr>
        <w:t> </w:t>
      </w:r>
      <w:r>
        <w:rPr>
          <w:color w:val="231F20"/>
        </w:rPr>
        <w:t>will</w:t>
      </w:r>
      <w:r>
        <w:rPr>
          <w:color w:val="231F20"/>
          <w:spacing w:val="-11"/>
        </w:rPr>
        <w:t> </w:t>
      </w:r>
      <w:r>
        <w:rPr>
          <w:color w:val="231F20"/>
        </w:rPr>
        <w:t>need</w:t>
      </w:r>
      <w:r>
        <w:rPr>
          <w:color w:val="231F20"/>
          <w:spacing w:val="-11"/>
        </w:rPr>
        <w:t> </w:t>
      </w:r>
      <w:r>
        <w:rPr>
          <w:color w:val="231F20"/>
        </w:rPr>
        <w:t>to</w:t>
      </w:r>
      <w:r>
        <w:rPr>
          <w:color w:val="231F20"/>
          <w:spacing w:val="-11"/>
        </w:rPr>
        <w:t> </w:t>
      </w:r>
      <w:r>
        <w:rPr>
          <w:color w:val="231F20"/>
        </w:rPr>
        <w:t>resubmit</w:t>
      </w:r>
      <w:r>
        <w:rPr>
          <w:color w:val="231F20"/>
          <w:spacing w:val="-11"/>
        </w:rPr>
        <w:t> </w:t>
      </w:r>
      <w:r>
        <w:rPr>
          <w:color w:val="231F20"/>
        </w:rPr>
        <w:t>the</w:t>
      </w:r>
      <w:r>
        <w:rPr>
          <w:color w:val="231F20"/>
          <w:spacing w:val="-11"/>
        </w:rPr>
        <w:t> </w:t>
      </w:r>
      <w:r>
        <w:rPr>
          <w:color w:val="231F20"/>
        </w:rPr>
        <w:t>information for that purpose.</w:t>
      </w:r>
    </w:p>
    <w:p>
      <w:pPr>
        <w:pStyle w:val="BodyText"/>
        <w:spacing w:line="242" w:lineRule="auto" w:before="150"/>
        <w:ind w:left="119" w:right="116"/>
        <w:jc w:val="both"/>
      </w:pPr>
      <w:r>
        <w:rPr>
          <w:rFonts w:ascii="Arial Black" w:hAnsi="Arial Black"/>
          <w:color w:val="231F20"/>
          <w:spacing w:val="-6"/>
        </w:rPr>
        <w:t>Implementation</w:t>
      </w:r>
      <w:r>
        <w:rPr>
          <w:rFonts w:ascii="Arial Black" w:hAnsi="Arial Black"/>
          <w:color w:val="231F20"/>
          <w:spacing w:val="-6"/>
        </w:rPr>
        <w:t> of</w:t>
      </w:r>
      <w:r>
        <w:rPr>
          <w:rFonts w:ascii="Arial Black" w:hAnsi="Arial Black"/>
          <w:color w:val="231F20"/>
          <w:spacing w:val="-6"/>
        </w:rPr>
        <w:t> new</w:t>
      </w:r>
      <w:r>
        <w:rPr>
          <w:rFonts w:ascii="Arial Black" w:hAnsi="Arial Black"/>
          <w:color w:val="231F20"/>
          <w:spacing w:val="-6"/>
        </w:rPr>
        <w:t> guidelines.</w:t>
      </w:r>
      <w:r>
        <w:rPr>
          <w:rFonts w:ascii="Arial Black" w:hAnsi="Arial Black"/>
          <w:color w:val="231F20"/>
          <w:spacing w:val="-11"/>
        </w:rPr>
        <w:t> </w:t>
      </w:r>
      <w:r>
        <w:rPr>
          <w:color w:val="231F20"/>
          <w:spacing w:val="-6"/>
        </w:rPr>
        <w:t>Employers</w:t>
      </w:r>
      <w:r>
        <w:rPr>
          <w:color w:val="231F20"/>
          <w:spacing w:val="8"/>
        </w:rPr>
        <w:t> </w:t>
      </w:r>
      <w:r>
        <w:rPr>
          <w:color w:val="231F20"/>
          <w:spacing w:val="-6"/>
        </w:rPr>
        <w:t>aren’t </w:t>
      </w:r>
      <w:r>
        <w:rPr>
          <w:color w:val="231F20"/>
        </w:rPr>
        <w:t>required to set up a system to electronically receive Form W-4 from an employee. If set up, however, the electronic system</w:t>
      </w:r>
      <w:r>
        <w:rPr>
          <w:color w:val="231F20"/>
          <w:spacing w:val="-4"/>
        </w:rPr>
        <w:t> </w:t>
      </w:r>
      <w:r>
        <w:rPr>
          <w:color w:val="231F20"/>
        </w:rPr>
        <w:t>must</w:t>
      </w:r>
      <w:r>
        <w:rPr>
          <w:color w:val="231F20"/>
          <w:spacing w:val="-4"/>
        </w:rPr>
        <w:t> </w:t>
      </w:r>
      <w:r>
        <w:rPr>
          <w:color w:val="231F20"/>
        </w:rPr>
        <w:t>meet</w:t>
      </w:r>
      <w:r>
        <w:rPr>
          <w:color w:val="231F20"/>
          <w:spacing w:val="-4"/>
        </w:rPr>
        <w:t> </w:t>
      </w:r>
      <w:r>
        <w:rPr>
          <w:color w:val="231F20"/>
        </w:rPr>
        <w:t>all</w:t>
      </w:r>
      <w:r>
        <w:rPr>
          <w:color w:val="231F20"/>
          <w:spacing w:val="-4"/>
        </w:rPr>
        <w:t> </w:t>
      </w:r>
      <w:r>
        <w:rPr>
          <w:color w:val="231F20"/>
        </w:rPr>
        <w:t>the</w:t>
      </w:r>
      <w:r>
        <w:rPr>
          <w:color w:val="231F20"/>
          <w:spacing w:val="-4"/>
        </w:rPr>
        <w:t> </w:t>
      </w:r>
      <w:r>
        <w:rPr>
          <w:color w:val="231F20"/>
        </w:rPr>
        <w:t>requirements</w:t>
      </w:r>
      <w:r>
        <w:rPr>
          <w:color w:val="231F20"/>
          <w:spacing w:val="-4"/>
        </w:rPr>
        <w:t> </w:t>
      </w:r>
      <w:r>
        <w:rPr>
          <w:color w:val="231F20"/>
        </w:rPr>
        <w:t>and</w:t>
      </w:r>
      <w:r>
        <w:rPr>
          <w:color w:val="231F20"/>
          <w:spacing w:val="-4"/>
        </w:rPr>
        <w:t> </w:t>
      </w:r>
      <w:r>
        <w:rPr>
          <w:color w:val="231F20"/>
        </w:rPr>
        <w:t>guidelines</w:t>
      </w:r>
      <w:r>
        <w:rPr>
          <w:color w:val="231F20"/>
          <w:spacing w:val="-4"/>
        </w:rPr>
        <w:t> </w:t>
      </w:r>
      <w:r>
        <w:rPr>
          <w:color w:val="231F20"/>
        </w:rPr>
        <w:t>set forth</w:t>
      </w:r>
      <w:r>
        <w:rPr>
          <w:color w:val="231F20"/>
          <w:spacing w:val="-7"/>
        </w:rPr>
        <w:t> </w:t>
      </w:r>
      <w:r>
        <w:rPr>
          <w:color w:val="231F20"/>
        </w:rPr>
        <w:t>in</w:t>
      </w:r>
      <w:r>
        <w:rPr>
          <w:color w:val="231F20"/>
          <w:spacing w:val="-7"/>
        </w:rPr>
        <w:t> </w:t>
      </w:r>
      <w:r>
        <w:rPr>
          <w:color w:val="231F20"/>
        </w:rPr>
        <w:t>regulations</w:t>
      </w:r>
      <w:r>
        <w:rPr>
          <w:color w:val="231F20"/>
          <w:spacing w:val="-7"/>
        </w:rPr>
        <w:t> </w:t>
      </w:r>
      <w:r>
        <w:rPr>
          <w:color w:val="231F20"/>
        </w:rPr>
        <w:t>and</w:t>
      </w:r>
      <w:r>
        <w:rPr>
          <w:color w:val="231F20"/>
          <w:spacing w:val="-7"/>
        </w:rPr>
        <w:t> </w:t>
      </w:r>
      <w:r>
        <w:rPr>
          <w:color w:val="231F20"/>
        </w:rPr>
        <w:t>specified</w:t>
      </w:r>
      <w:r>
        <w:rPr>
          <w:color w:val="231F20"/>
          <w:spacing w:val="-7"/>
        </w:rPr>
        <w:t> </w:t>
      </w:r>
      <w:r>
        <w:rPr>
          <w:color w:val="231F20"/>
        </w:rPr>
        <w:t>by</w:t>
      </w:r>
      <w:r>
        <w:rPr>
          <w:color w:val="231F20"/>
          <w:spacing w:val="-7"/>
        </w:rPr>
        <w:t> </w:t>
      </w:r>
      <w:r>
        <w:rPr>
          <w:color w:val="231F20"/>
        </w:rPr>
        <w:t>the</w:t>
      </w:r>
      <w:r>
        <w:rPr>
          <w:color w:val="231F20"/>
          <w:spacing w:val="-7"/>
        </w:rPr>
        <w:t> </w:t>
      </w:r>
      <w:r>
        <w:rPr>
          <w:color w:val="231F20"/>
        </w:rPr>
        <w:t>IRS</w:t>
      </w:r>
      <w:r>
        <w:rPr>
          <w:color w:val="231F20"/>
          <w:spacing w:val="-7"/>
        </w:rPr>
        <w:t> </w:t>
      </w:r>
      <w:r>
        <w:rPr>
          <w:color w:val="231F20"/>
        </w:rPr>
        <w:t>in</w:t>
      </w:r>
      <w:r>
        <w:rPr>
          <w:color w:val="231F20"/>
          <w:spacing w:val="-7"/>
        </w:rPr>
        <w:t> </w:t>
      </w:r>
      <w:r>
        <w:rPr>
          <w:color w:val="231F20"/>
        </w:rPr>
        <w:t>forms,</w:t>
      </w:r>
      <w:r>
        <w:rPr>
          <w:color w:val="231F20"/>
          <w:spacing w:val="-7"/>
        </w:rPr>
        <w:t> </w:t>
      </w:r>
      <w:r>
        <w:rPr>
          <w:color w:val="231F20"/>
        </w:rPr>
        <w:t>pub- lications, and other guidance. When a guideline concern- ing</w:t>
      </w:r>
      <w:r>
        <w:rPr>
          <w:color w:val="231F20"/>
          <w:spacing w:val="-3"/>
        </w:rPr>
        <w:t> </w:t>
      </w:r>
      <w:r>
        <w:rPr>
          <w:color w:val="231F20"/>
        </w:rPr>
        <w:t>what</w:t>
      </w:r>
      <w:r>
        <w:rPr>
          <w:color w:val="231F20"/>
          <w:spacing w:val="-3"/>
        </w:rPr>
        <w:t> </w:t>
      </w:r>
      <w:r>
        <w:rPr>
          <w:color w:val="231F20"/>
        </w:rPr>
        <w:t>an</w:t>
      </w:r>
      <w:r>
        <w:rPr>
          <w:color w:val="231F20"/>
          <w:spacing w:val="-3"/>
        </w:rPr>
        <w:t> </w:t>
      </w:r>
      <w:r>
        <w:rPr>
          <w:color w:val="231F20"/>
        </w:rPr>
        <w:t>electronic</w:t>
      </w:r>
      <w:r>
        <w:rPr>
          <w:color w:val="231F20"/>
          <w:spacing w:val="-3"/>
        </w:rPr>
        <w:t> </w:t>
      </w:r>
      <w:r>
        <w:rPr>
          <w:color w:val="231F20"/>
        </w:rPr>
        <w:t>Form</w:t>
      </w:r>
      <w:r>
        <w:rPr>
          <w:color w:val="231F20"/>
          <w:spacing w:val="-3"/>
        </w:rPr>
        <w:t> </w:t>
      </w:r>
      <w:r>
        <w:rPr>
          <w:color w:val="231F20"/>
        </w:rPr>
        <w:t>W-4</w:t>
      </w:r>
      <w:r>
        <w:rPr>
          <w:color w:val="231F20"/>
          <w:spacing w:val="-3"/>
        </w:rPr>
        <w:t> </w:t>
      </w:r>
      <w:r>
        <w:rPr>
          <w:color w:val="231F20"/>
        </w:rPr>
        <w:t>system</w:t>
      </w:r>
      <w:r>
        <w:rPr>
          <w:color w:val="231F20"/>
          <w:spacing w:val="-3"/>
        </w:rPr>
        <w:t> </w:t>
      </w:r>
      <w:r>
        <w:rPr>
          <w:color w:val="231F20"/>
        </w:rPr>
        <w:t>must</w:t>
      </w:r>
      <w:r>
        <w:rPr>
          <w:color w:val="231F20"/>
          <w:spacing w:val="-3"/>
        </w:rPr>
        <w:t> </w:t>
      </w:r>
      <w:r>
        <w:rPr>
          <w:color w:val="231F20"/>
        </w:rPr>
        <w:t>provide</w:t>
      </w:r>
      <w:r>
        <w:rPr>
          <w:color w:val="231F20"/>
          <w:spacing w:val="-3"/>
        </w:rPr>
        <w:t> </w:t>
      </w:r>
      <w:r>
        <w:rPr>
          <w:color w:val="231F20"/>
        </w:rPr>
        <w:t>the employee</w:t>
      </w:r>
      <w:r>
        <w:rPr>
          <w:color w:val="231F20"/>
          <w:spacing w:val="-2"/>
        </w:rPr>
        <w:t> </w:t>
      </w:r>
      <w:r>
        <w:rPr>
          <w:color w:val="231F20"/>
        </w:rPr>
        <w:t>is</w:t>
      </w:r>
      <w:r>
        <w:rPr>
          <w:color w:val="231F20"/>
          <w:spacing w:val="-2"/>
        </w:rPr>
        <w:t> </w:t>
      </w:r>
      <w:r>
        <w:rPr>
          <w:color w:val="231F20"/>
        </w:rPr>
        <w:t>specified</w:t>
      </w:r>
      <w:r>
        <w:rPr>
          <w:color w:val="231F20"/>
          <w:spacing w:val="-2"/>
        </w:rPr>
        <w:t> </w:t>
      </w:r>
      <w:r>
        <w:rPr>
          <w:color w:val="231F20"/>
        </w:rPr>
        <w:t>without</w:t>
      </w:r>
      <w:r>
        <w:rPr>
          <w:color w:val="231F20"/>
          <w:spacing w:val="-2"/>
        </w:rPr>
        <w:t> </w:t>
      </w:r>
      <w:r>
        <w:rPr>
          <w:color w:val="231F20"/>
        </w:rPr>
        <w:t>an</w:t>
      </w:r>
      <w:r>
        <w:rPr>
          <w:color w:val="231F20"/>
          <w:spacing w:val="-2"/>
        </w:rPr>
        <w:t> </w:t>
      </w:r>
      <w:r>
        <w:rPr>
          <w:color w:val="231F20"/>
        </w:rPr>
        <w:t>effective</w:t>
      </w:r>
      <w:r>
        <w:rPr>
          <w:color w:val="231F20"/>
          <w:spacing w:val="-2"/>
        </w:rPr>
        <w:t> </w:t>
      </w:r>
      <w:r>
        <w:rPr>
          <w:color w:val="231F20"/>
        </w:rPr>
        <w:t>date,</w:t>
      </w:r>
      <w:r>
        <w:rPr>
          <w:color w:val="231F20"/>
          <w:spacing w:val="-2"/>
        </w:rPr>
        <w:t> </w:t>
      </w:r>
      <w:r>
        <w:rPr>
          <w:color w:val="231F20"/>
        </w:rPr>
        <w:t>it</w:t>
      </w:r>
      <w:r>
        <w:rPr>
          <w:color w:val="231F20"/>
          <w:spacing w:val="-2"/>
        </w:rPr>
        <w:t> </w:t>
      </w:r>
      <w:r>
        <w:rPr>
          <w:color w:val="231F20"/>
        </w:rPr>
        <w:t>is</w:t>
      </w:r>
      <w:r>
        <w:rPr>
          <w:color w:val="231F20"/>
          <w:spacing w:val="-2"/>
        </w:rPr>
        <w:t> </w:t>
      </w:r>
      <w:r>
        <w:rPr>
          <w:color w:val="231F20"/>
        </w:rPr>
        <w:t>effec- tive immediately and an employer must implement it in a reasonable amount of time. In most cases, a reasonable amount of time won’t extend beyond 90 days.</w:t>
      </w:r>
    </w:p>
    <w:p>
      <w:pPr>
        <w:pStyle w:val="Heading3"/>
        <w:spacing w:before="180"/>
        <w:jc w:val="both"/>
      </w:pPr>
      <w:r>
        <w:rPr>
          <w:color w:val="231F20"/>
          <w:w w:val="85"/>
        </w:rPr>
        <w:t>Paper</w:t>
      </w:r>
      <w:r>
        <w:rPr>
          <w:color w:val="231F20"/>
          <w:spacing w:val="5"/>
        </w:rPr>
        <w:t> </w:t>
      </w:r>
      <w:r>
        <w:rPr>
          <w:color w:val="231F20"/>
          <w:w w:val="85"/>
        </w:rPr>
        <w:t>Substitute</w:t>
      </w:r>
      <w:r>
        <w:rPr>
          <w:color w:val="231F20"/>
          <w:spacing w:val="5"/>
        </w:rPr>
        <w:t> </w:t>
      </w:r>
      <w:r>
        <w:rPr>
          <w:color w:val="231F20"/>
          <w:w w:val="85"/>
        </w:rPr>
        <w:t>to</w:t>
      </w:r>
      <w:r>
        <w:rPr>
          <w:color w:val="231F20"/>
          <w:spacing w:val="5"/>
        </w:rPr>
        <w:t> </w:t>
      </w:r>
      <w:r>
        <w:rPr>
          <w:color w:val="231F20"/>
          <w:w w:val="85"/>
        </w:rPr>
        <w:t>Form</w:t>
      </w:r>
      <w:r>
        <w:rPr>
          <w:color w:val="231F20"/>
          <w:spacing w:val="6"/>
        </w:rPr>
        <w:t> </w:t>
      </w:r>
      <w:r>
        <w:rPr>
          <w:color w:val="231F20"/>
          <w:w w:val="85"/>
        </w:rPr>
        <w:t>W-</w:t>
      </w:r>
      <w:r>
        <w:rPr>
          <w:color w:val="231F20"/>
          <w:spacing w:val="-10"/>
          <w:w w:val="85"/>
        </w:rPr>
        <w:t>4</w:t>
      </w:r>
    </w:p>
    <w:p>
      <w:pPr>
        <w:pStyle w:val="BodyText"/>
        <w:spacing w:line="244" w:lineRule="auto" w:before="157"/>
        <w:ind w:left="119" w:right="117"/>
        <w:jc w:val="both"/>
      </w:pPr>
      <w:r>
        <w:rPr>
          <w:color w:val="231F20"/>
        </w:rPr>
        <w:t>In lieu of the prescribed form, an employer may prepare and</w:t>
      </w:r>
      <w:r>
        <w:rPr>
          <w:color w:val="231F20"/>
          <w:spacing w:val="-6"/>
        </w:rPr>
        <w:t> </w:t>
      </w:r>
      <w:r>
        <w:rPr>
          <w:color w:val="231F20"/>
        </w:rPr>
        <w:t>provide</w:t>
      </w:r>
      <w:r>
        <w:rPr>
          <w:color w:val="231F20"/>
          <w:spacing w:val="-6"/>
        </w:rPr>
        <w:t> </w:t>
      </w:r>
      <w:r>
        <w:rPr>
          <w:color w:val="231F20"/>
        </w:rPr>
        <w:t>to</w:t>
      </w:r>
      <w:r>
        <w:rPr>
          <w:color w:val="231F20"/>
          <w:spacing w:val="-6"/>
        </w:rPr>
        <w:t> </w:t>
      </w:r>
      <w:r>
        <w:rPr>
          <w:color w:val="231F20"/>
        </w:rPr>
        <w:t>employees</w:t>
      </w:r>
      <w:r>
        <w:rPr>
          <w:color w:val="231F20"/>
          <w:spacing w:val="-6"/>
        </w:rPr>
        <w:t> </w:t>
      </w:r>
      <w:r>
        <w:rPr>
          <w:color w:val="231F20"/>
        </w:rPr>
        <w:t>a</w:t>
      </w:r>
      <w:r>
        <w:rPr>
          <w:color w:val="231F20"/>
          <w:spacing w:val="-6"/>
        </w:rPr>
        <w:t> </w:t>
      </w:r>
      <w:r>
        <w:rPr>
          <w:color w:val="231F20"/>
        </w:rPr>
        <w:t>substitute</w:t>
      </w:r>
      <w:r>
        <w:rPr>
          <w:color w:val="231F20"/>
          <w:spacing w:val="-6"/>
        </w:rPr>
        <w:t> </w:t>
      </w:r>
      <w:r>
        <w:rPr>
          <w:color w:val="231F20"/>
        </w:rPr>
        <w:t>paper</w:t>
      </w:r>
      <w:r>
        <w:rPr>
          <w:color w:val="231F20"/>
          <w:spacing w:val="-6"/>
        </w:rPr>
        <w:t> </w:t>
      </w:r>
      <w:r>
        <w:rPr>
          <w:color w:val="231F20"/>
        </w:rPr>
        <w:t>form</w:t>
      </w:r>
      <w:r>
        <w:rPr>
          <w:color w:val="231F20"/>
          <w:spacing w:val="-6"/>
        </w:rPr>
        <w:t> </w:t>
      </w:r>
      <w:r>
        <w:rPr>
          <w:color w:val="231F20"/>
        </w:rPr>
        <w:t>the</w:t>
      </w:r>
      <w:r>
        <w:rPr>
          <w:color w:val="231F20"/>
          <w:spacing w:val="-6"/>
        </w:rPr>
        <w:t> </w:t>
      </w:r>
      <w:r>
        <w:rPr>
          <w:color w:val="231F20"/>
        </w:rPr>
        <w:t>pro- visions of which are identical to those of the prescribed form, including the exact same wording from Steps 1(c)– 4(c) (inclusive), but only if the employer also:</w:t>
      </w:r>
    </w:p>
    <w:p>
      <w:pPr>
        <w:pStyle w:val="ListParagraph"/>
        <w:numPr>
          <w:ilvl w:val="0"/>
          <w:numId w:val="6"/>
        </w:numPr>
        <w:tabs>
          <w:tab w:pos="458" w:val="left" w:leader="none"/>
          <w:tab w:pos="460" w:val="left" w:leader="none"/>
        </w:tabs>
        <w:spacing w:line="235" w:lineRule="auto" w:before="72" w:after="0"/>
        <w:ind w:left="460" w:right="327" w:hanging="221"/>
        <w:jc w:val="both"/>
        <w:rPr>
          <w:sz w:val="20"/>
        </w:rPr>
      </w:pPr>
      <w:r>
        <w:rPr>
          <w:color w:val="231F20"/>
          <w:position w:val="1"/>
          <w:sz w:val="20"/>
        </w:rPr>
        <w:t>Provides</w:t>
      </w:r>
      <w:r>
        <w:rPr>
          <w:color w:val="231F20"/>
          <w:spacing w:val="-9"/>
          <w:position w:val="1"/>
          <w:sz w:val="20"/>
        </w:rPr>
        <w:t> </w:t>
      </w:r>
      <w:r>
        <w:rPr>
          <w:color w:val="231F20"/>
          <w:position w:val="1"/>
          <w:sz w:val="20"/>
        </w:rPr>
        <w:t>employees</w:t>
      </w:r>
      <w:r>
        <w:rPr>
          <w:color w:val="231F20"/>
          <w:spacing w:val="-9"/>
          <w:position w:val="1"/>
          <w:sz w:val="20"/>
        </w:rPr>
        <w:t> </w:t>
      </w:r>
      <w:r>
        <w:rPr>
          <w:color w:val="231F20"/>
          <w:position w:val="1"/>
          <w:sz w:val="20"/>
        </w:rPr>
        <w:t>with</w:t>
      </w:r>
      <w:r>
        <w:rPr>
          <w:color w:val="231F20"/>
          <w:spacing w:val="-9"/>
          <w:position w:val="1"/>
          <w:sz w:val="20"/>
        </w:rPr>
        <w:t> </w:t>
      </w:r>
      <w:r>
        <w:rPr>
          <w:color w:val="231F20"/>
          <w:position w:val="1"/>
          <w:sz w:val="20"/>
        </w:rPr>
        <w:t>all</w:t>
      </w:r>
      <w:r>
        <w:rPr>
          <w:color w:val="231F20"/>
          <w:spacing w:val="-9"/>
          <w:position w:val="1"/>
          <w:sz w:val="20"/>
        </w:rPr>
        <w:t> </w:t>
      </w:r>
      <w:r>
        <w:rPr>
          <w:color w:val="231F20"/>
          <w:position w:val="1"/>
          <w:sz w:val="20"/>
        </w:rPr>
        <w:t>the</w:t>
      </w:r>
      <w:r>
        <w:rPr>
          <w:color w:val="231F20"/>
          <w:spacing w:val="-9"/>
          <w:position w:val="1"/>
          <w:sz w:val="20"/>
        </w:rPr>
        <w:t> </w:t>
      </w:r>
      <w:r>
        <w:rPr>
          <w:color w:val="231F20"/>
          <w:position w:val="1"/>
          <w:sz w:val="20"/>
        </w:rPr>
        <w:t>tables,</w:t>
      </w:r>
      <w:r>
        <w:rPr>
          <w:color w:val="231F20"/>
          <w:spacing w:val="-9"/>
          <w:position w:val="1"/>
          <w:sz w:val="20"/>
        </w:rPr>
        <w:t> </w:t>
      </w:r>
      <w:r>
        <w:rPr>
          <w:color w:val="231F20"/>
          <w:position w:val="1"/>
          <w:sz w:val="20"/>
        </w:rPr>
        <w:t>instructions, </w:t>
      </w:r>
      <w:r>
        <w:rPr>
          <w:color w:val="231F20"/>
          <w:sz w:val="20"/>
        </w:rPr>
        <w:t>and</w:t>
      </w:r>
      <w:r>
        <w:rPr>
          <w:color w:val="231F20"/>
          <w:spacing w:val="-12"/>
          <w:sz w:val="20"/>
        </w:rPr>
        <w:t> </w:t>
      </w:r>
      <w:r>
        <w:rPr>
          <w:color w:val="231F20"/>
          <w:sz w:val="20"/>
        </w:rPr>
        <w:t>worksheets</w:t>
      </w:r>
      <w:r>
        <w:rPr>
          <w:color w:val="231F20"/>
          <w:spacing w:val="-12"/>
          <w:sz w:val="20"/>
        </w:rPr>
        <w:t> </w:t>
      </w:r>
      <w:r>
        <w:rPr>
          <w:color w:val="231F20"/>
          <w:sz w:val="20"/>
        </w:rPr>
        <w:t>set</w:t>
      </w:r>
      <w:r>
        <w:rPr>
          <w:color w:val="231F20"/>
          <w:spacing w:val="-12"/>
          <w:sz w:val="20"/>
        </w:rPr>
        <w:t> </w:t>
      </w:r>
      <w:r>
        <w:rPr>
          <w:color w:val="231F20"/>
          <w:sz w:val="20"/>
        </w:rPr>
        <w:t>forth</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Form</w:t>
      </w:r>
      <w:r>
        <w:rPr>
          <w:color w:val="231F20"/>
          <w:spacing w:val="-12"/>
          <w:sz w:val="20"/>
        </w:rPr>
        <w:t> </w:t>
      </w:r>
      <w:r>
        <w:rPr>
          <w:color w:val="231F20"/>
          <w:sz w:val="20"/>
        </w:rPr>
        <w:t>W-4</w:t>
      </w:r>
      <w:r>
        <w:rPr>
          <w:color w:val="231F20"/>
          <w:spacing w:val="-12"/>
          <w:sz w:val="20"/>
        </w:rPr>
        <w:t> </w:t>
      </w:r>
      <w:r>
        <w:rPr>
          <w:color w:val="231F20"/>
          <w:sz w:val="20"/>
        </w:rPr>
        <w:t>in</w:t>
      </w:r>
      <w:r>
        <w:rPr>
          <w:color w:val="231F20"/>
          <w:spacing w:val="-12"/>
          <w:sz w:val="20"/>
        </w:rPr>
        <w:t> </w:t>
      </w:r>
      <w:r>
        <w:rPr>
          <w:color w:val="231F20"/>
          <w:sz w:val="20"/>
        </w:rPr>
        <w:t>effect</w:t>
      </w:r>
      <w:r>
        <w:rPr>
          <w:color w:val="231F20"/>
          <w:spacing w:val="-12"/>
          <w:sz w:val="20"/>
        </w:rPr>
        <w:t> </w:t>
      </w:r>
      <w:r>
        <w:rPr>
          <w:color w:val="231F20"/>
          <w:sz w:val="20"/>
        </w:rPr>
        <w:t>at that time; and</w:t>
      </w:r>
    </w:p>
    <w:p>
      <w:pPr>
        <w:pStyle w:val="ListParagraph"/>
        <w:spacing w:after="0" w:line="235" w:lineRule="auto"/>
        <w:jc w:val="both"/>
        <w:rPr>
          <w:sz w:val="20"/>
        </w:rPr>
        <w:sectPr>
          <w:pgSz w:w="12240" w:h="15840"/>
          <w:pgMar w:header="0" w:footer="656" w:top="480" w:bottom="840" w:left="720" w:right="720"/>
          <w:cols w:num="2" w:equalWidth="0">
            <w:col w:w="5262" w:space="198"/>
            <w:col w:w="5340"/>
          </w:cols>
        </w:sectPr>
      </w:pPr>
    </w:p>
    <w:p>
      <w:pPr>
        <w:pStyle w:val="ListParagraph"/>
        <w:numPr>
          <w:ilvl w:val="0"/>
          <w:numId w:val="6"/>
        </w:numPr>
        <w:tabs>
          <w:tab w:pos="458" w:val="left" w:leader="none"/>
          <w:tab w:pos="460" w:val="left" w:leader="none"/>
        </w:tabs>
        <w:spacing w:line="235" w:lineRule="auto" w:before="136" w:after="0"/>
        <w:ind w:left="460" w:right="121" w:hanging="221"/>
        <w:jc w:val="both"/>
        <w:rPr>
          <w:sz w:val="20"/>
        </w:rPr>
      </w:pPr>
      <w:r>
        <w:rPr>
          <w:color w:val="231F20"/>
          <w:position w:val="1"/>
          <w:sz w:val="20"/>
        </w:rPr>
        <w:t>Complies</w:t>
      </w:r>
      <w:r>
        <w:rPr>
          <w:color w:val="231F20"/>
          <w:spacing w:val="-13"/>
          <w:position w:val="1"/>
          <w:sz w:val="20"/>
        </w:rPr>
        <w:t> </w:t>
      </w:r>
      <w:r>
        <w:rPr>
          <w:color w:val="231F20"/>
          <w:position w:val="1"/>
          <w:sz w:val="20"/>
        </w:rPr>
        <w:t>with</w:t>
      </w:r>
      <w:r>
        <w:rPr>
          <w:color w:val="231F20"/>
          <w:spacing w:val="-13"/>
          <w:position w:val="1"/>
          <w:sz w:val="20"/>
        </w:rPr>
        <w:t> </w:t>
      </w:r>
      <w:r>
        <w:rPr>
          <w:color w:val="231F20"/>
          <w:position w:val="1"/>
          <w:sz w:val="20"/>
        </w:rPr>
        <w:t>all</w:t>
      </w:r>
      <w:r>
        <w:rPr>
          <w:color w:val="231F20"/>
          <w:spacing w:val="-13"/>
          <w:position w:val="1"/>
          <w:sz w:val="20"/>
        </w:rPr>
        <w:t> </w:t>
      </w:r>
      <w:r>
        <w:rPr>
          <w:color w:val="231F20"/>
          <w:position w:val="1"/>
          <w:sz w:val="20"/>
        </w:rPr>
        <w:t>revenue</w:t>
      </w:r>
      <w:r>
        <w:rPr>
          <w:color w:val="231F20"/>
          <w:spacing w:val="-13"/>
          <w:position w:val="1"/>
          <w:sz w:val="20"/>
        </w:rPr>
        <w:t> </w:t>
      </w:r>
      <w:r>
        <w:rPr>
          <w:color w:val="231F20"/>
          <w:position w:val="1"/>
          <w:sz w:val="20"/>
        </w:rPr>
        <w:t>procedures</w:t>
      </w:r>
      <w:r>
        <w:rPr>
          <w:color w:val="231F20"/>
          <w:spacing w:val="-13"/>
          <w:position w:val="1"/>
          <w:sz w:val="20"/>
        </w:rPr>
        <w:t> </w:t>
      </w:r>
      <w:r>
        <w:rPr>
          <w:color w:val="231F20"/>
          <w:position w:val="1"/>
          <w:sz w:val="20"/>
        </w:rPr>
        <w:t>and</w:t>
      </w:r>
      <w:r>
        <w:rPr>
          <w:color w:val="231F20"/>
          <w:spacing w:val="-13"/>
          <w:position w:val="1"/>
          <w:sz w:val="20"/>
        </w:rPr>
        <w:t> </w:t>
      </w:r>
      <w:r>
        <w:rPr>
          <w:color w:val="231F20"/>
          <w:position w:val="1"/>
          <w:sz w:val="20"/>
        </w:rPr>
        <w:t>other</w:t>
      </w:r>
      <w:r>
        <w:rPr>
          <w:color w:val="231F20"/>
          <w:spacing w:val="-13"/>
          <w:position w:val="1"/>
          <w:sz w:val="20"/>
        </w:rPr>
        <w:t> </w:t>
      </w:r>
      <w:r>
        <w:rPr>
          <w:color w:val="231F20"/>
          <w:position w:val="1"/>
          <w:sz w:val="20"/>
        </w:rPr>
        <w:t>guid- </w:t>
      </w:r>
      <w:r>
        <w:rPr>
          <w:color w:val="231F20"/>
          <w:sz w:val="20"/>
        </w:rPr>
        <w:t>ance</w:t>
      </w:r>
      <w:r>
        <w:rPr>
          <w:color w:val="231F20"/>
          <w:spacing w:val="-13"/>
          <w:sz w:val="20"/>
        </w:rPr>
        <w:t> </w:t>
      </w:r>
      <w:r>
        <w:rPr>
          <w:color w:val="231F20"/>
          <w:sz w:val="20"/>
        </w:rPr>
        <w:t>prescribed</w:t>
      </w:r>
      <w:r>
        <w:rPr>
          <w:color w:val="231F20"/>
          <w:spacing w:val="-13"/>
          <w:sz w:val="20"/>
        </w:rPr>
        <w:t> </w:t>
      </w:r>
      <w:r>
        <w:rPr>
          <w:color w:val="231F20"/>
          <w:sz w:val="20"/>
        </w:rPr>
        <w:t>by</w:t>
      </w:r>
      <w:r>
        <w:rPr>
          <w:color w:val="231F20"/>
          <w:spacing w:val="-13"/>
          <w:sz w:val="20"/>
        </w:rPr>
        <w:t> </w:t>
      </w:r>
      <w:r>
        <w:rPr>
          <w:color w:val="231F20"/>
          <w:sz w:val="20"/>
        </w:rPr>
        <w:t>the</w:t>
      </w:r>
      <w:r>
        <w:rPr>
          <w:color w:val="231F20"/>
          <w:spacing w:val="-13"/>
          <w:sz w:val="20"/>
        </w:rPr>
        <w:t> </w:t>
      </w:r>
      <w:r>
        <w:rPr>
          <w:color w:val="231F20"/>
          <w:sz w:val="20"/>
        </w:rPr>
        <w:t>Commissioner</w:t>
      </w:r>
      <w:r>
        <w:rPr>
          <w:color w:val="231F20"/>
          <w:spacing w:val="-13"/>
          <w:sz w:val="20"/>
        </w:rPr>
        <w:t> </w:t>
      </w:r>
      <w:r>
        <w:rPr>
          <w:color w:val="231F20"/>
          <w:sz w:val="20"/>
        </w:rPr>
        <w:t>relating</w:t>
      </w:r>
      <w:r>
        <w:rPr>
          <w:color w:val="231F20"/>
          <w:spacing w:val="-13"/>
          <w:sz w:val="20"/>
        </w:rPr>
        <w:t> </w:t>
      </w:r>
      <w:r>
        <w:rPr>
          <w:color w:val="231F20"/>
          <w:sz w:val="20"/>
        </w:rPr>
        <w:t>to</w:t>
      </w:r>
      <w:r>
        <w:rPr>
          <w:color w:val="231F20"/>
          <w:spacing w:val="-13"/>
          <w:sz w:val="20"/>
        </w:rPr>
        <w:t> </w:t>
      </w:r>
      <w:r>
        <w:rPr>
          <w:color w:val="231F20"/>
          <w:sz w:val="20"/>
        </w:rPr>
        <w:t>sub- stitute forms in effect at that time.</w:t>
      </w:r>
    </w:p>
    <w:p>
      <w:pPr>
        <w:pStyle w:val="BodyText"/>
        <w:spacing w:line="244" w:lineRule="auto" w:before="183"/>
        <w:ind w:left="119" w:right="38" w:firstLine="240"/>
        <w:jc w:val="both"/>
      </w:pPr>
      <w:r>
        <w:rPr>
          <w:color w:val="231F20"/>
        </w:rPr>
        <w:t>Guidelines that apply to electronic substitutes for Form W-4 don’t necessarily apply to a paper substitute Form</w:t>
      </w:r>
      <w:r>
        <w:rPr>
          <w:color w:val="231F20"/>
          <w:spacing w:val="40"/>
        </w:rPr>
        <w:t> </w:t>
      </w:r>
      <w:r>
        <w:rPr>
          <w:color w:val="231F20"/>
        </w:rPr>
        <w:t>W-4. For example, a paper substitute Form W-4 must in- clude the form's instructions and worksheets rather than providing a web address where the payee can find them on IRS.gov.</w:t>
      </w:r>
    </w:p>
    <w:p>
      <w:pPr>
        <w:pStyle w:val="BodyText"/>
        <w:spacing w:line="244" w:lineRule="auto" w:before="174"/>
        <w:ind w:left="119" w:right="38" w:firstLine="240"/>
        <w:jc w:val="both"/>
      </w:pPr>
      <w:r>
        <w:rPr>
          <w:color w:val="231F20"/>
        </w:rPr>
        <w:t>Employers are prohibited from accepting a substitute form developed by an employee, and an employee fur- nishing such form must be treated as failing to furnish a Form W-4.</w:t>
      </w:r>
    </w:p>
    <w:p>
      <w:pPr>
        <w:pStyle w:val="BodyText"/>
        <w:spacing w:before="15"/>
      </w:pPr>
    </w:p>
    <w:p>
      <w:pPr>
        <w:pStyle w:val="Heading2"/>
        <w:spacing w:line="182" w:lineRule="auto"/>
        <w:ind w:right="243"/>
      </w:pPr>
      <w:bookmarkStart w:name="How To Treat 2019 and Earlier Forms W-4 " w:id="14"/>
      <w:bookmarkEnd w:id="14"/>
      <w:r>
        <w:rPr/>
      </w:r>
      <w:bookmarkStart w:name="_bookmark4" w:id="15"/>
      <w:bookmarkEnd w:id="15"/>
      <w:r>
        <w:rPr/>
      </w:r>
      <w:r>
        <w:rPr>
          <w:color w:val="231F20"/>
          <w:w w:val="85"/>
        </w:rPr>
        <w:t>How</w:t>
      </w:r>
      <w:r>
        <w:rPr>
          <w:color w:val="231F20"/>
          <w:spacing w:val="-1"/>
          <w:w w:val="85"/>
        </w:rPr>
        <w:t> </w:t>
      </w:r>
      <w:r>
        <w:rPr>
          <w:color w:val="231F20"/>
          <w:w w:val="85"/>
        </w:rPr>
        <w:t>To</w:t>
      </w:r>
      <w:r>
        <w:rPr>
          <w:color w:val="231F20"/>
          <w:spacing w:val="-2"/>
          <w:w w:val="85"/>
        </w:rPr>
        <w:t> </w:t>
      </w:r>
      <w:r>
        <w:rPr>
          <w:color w:val="231F20"/>
          <w:w w:val="85"/>
        </w:rPr>
        <w:t>Treat</w:t>
      </w:r>
      <w:r>
        <w:rPr>
          <w:color w:val="231F20"/>
          <w:spacing w:val="-2"/>
          <w:w w:val="85"/>
        </w:rPr>
        <w:t> </w:t>
      </w:r>
      <w:r>
        <w:rPr>
          <w:color w:val="231F20"/>
          <w:w w:val="85"/>
        </w:rPr>
        <w:t>2019</w:t>
      </w:r>
      <w:r>
        <w:rPr>
          <w:color w:val="231F20"/>
          <w:spacing w:val="-2"/>
          <w:w w:val="85"/>
        </w:rPr>
        <w:t> </w:t>
      </w:r>
      <w:r>
        <w:rPr>
          <w:color w:val="231F20"/>
          <w:w w:val="85"/>
        </w:rPr>
        <w:t>and</w:t>
      </w:r>
      <w:r>
        <w:rPr>
          <w:color w:val="231F20"/>
          <w:spacing w:val="-1"/>
          <w:w w:val="85"/>
        </w:rPr>
        <w:t> </w:t>
      </w:r>
      <w:r>
        <w:rPr>
          <w:color w:val="231F20"/>
          <w:w w:val="85"/>
        </w:rPr>
        <w:t>Earlier</w:t>
      </w:r>
      <w:r>
        <w:rPr>
          <w:color w:val="231F20"/>
          <w:spacing w:val="-1"/>
          <w:w w:val="85"/>
        </w:rPr>
        <w:t> </w:t>
      </w:r>
      <w:r>
        <w:rPr>
          <w:color w:val="231F20"/>
          <w:w w:val="85"/>
        </w:rPr>
        <w:t>Forms </w:t>
      </w:r>
      <w:r>
        <w:rPr>
          <w:color w:val="231F20"/>
          <w:w w:val="90"/>
        </w:rPr>
        <w:t>W-4</w:t>
      </w:r>
      <w:r>
        <w:rPr>
          <w:color w:val="231F20"/>
          <w:spacing w:val="-3"/>
          <w:w w:val="90"/>
        </w:rPr>
        <w:t> </w:t>
      </w:r>
      <w:r>
        <w:rPr>
          <w:color w:val="231F20"/>
          <w:w w:val="90"/>
        </w:rPr>
        <w:t>as</w:t>
      </w:r>
      <w:r>
        <w:rPr>
          <w:color w:val="231F20"/>
          <w:spacing w:val="-2"/>
          <w:w w:val="90"/>
        </w:rPr>
        <w:t> </w:t>
      </w:r>
      <w:r>
        <w:rPr>
          <w:color w:val="231F20"/>
          <w:w w:val="90"/>
        </w:rPr>
        <w:t>if</w:t>
      </w:r>
      <w:r>
        <w:rPr>
          <w:color w:val="231F20"/>
          <w:spacing w:val="-3"/>
          <w:w w:val="90"/>
        </w:rPr>
        <w:t> </w:t>
      </w:r>
      <w:r>
        <w:rPr>
          <w:color w:val="231F20"/>
          <w:w w:val="90"/>
        </w:rPr>
        <w:t>They</w:t>
      </w:r>
      <w:r>
        <w:rPr>
          <w:color w:val="231F20"/>
          <w:spacing w:val="-3"/>
          <w:w w:val="90"/>
        </w:rPr>
        <w:t> </w:t>
      </w:r>
      <w:r>
        <w:rPr>
          <w:color w:val="231F20"/>
          <w:w w:val="90"/>
        </w:rPr>
        <w:t>Were</w:t>
      </w:r>
      <w:r>
        <w:rPr>
          <w:color w:val="231F20"/>
          <w:spacing w:val="-3"/>
          <w:w w:val="90"/>
        </w:rPr>
        <w:t> </w:t>
      </w:r>
      <w:r>
        <w:rPr>
          <w:color w:val="231F20"/>
          <w:w w:val="90"/>
        </w:rPr>
        <w:t>2020</w:t>
      </w:r>
      <w:r>
        <w:rPr>
          <w:color w:val="231F20"/>
          <w:spacing w:val="-3"/>
          <w:w w:val="90"/>
        </w:rPr>
        <w:t> </w:t>
      </w:r>
      <w:r>
        <w:rPr>
          <w:color w:val="231F20"/>
          <w:w w:val="90"/>
        </w:rPr>
        <w:t>or</w:t>
      </w:r>
      <w:r>
        <w:rPr>
          <w:color w:val="231F20"/>
          <w:spacing w:val="-2"/>
          <w:w w:val="90"/>
        </w:rPr>
        <w:t> </w:t>
      </w:r>
      <w:r>
        <w:rPr>
          <w:color w:val="231F20"/>
          <w:w w:val="90"/>
        </w:rPr>
        <w:t>Later </w:t>
      </w:r>
      <w:r>
        <w:rPr>
          <w:color w:val="231F20"/>
        </w:rPr>
        <w:t>Forms</w:t>
      </w:r>
      <w:r>
        <w:rPr>
          <w:color w:val="231F20"/>
          <w:spacing w:val="-3"/>
        </w:rPr>
        <w:t> </w:t>
      </w:r>
      <w:r>
        <w:rPr>
          <w:color w:val="231F20"/>
        </w:rPr>
        <w:t>W-4</w:t>
      </w:r>
    </w:p>
    <w:p>
      <w:pPr>
        <w:pStyle w:val="BodyText"/>
        <w:spacing w:line="244" w:lineRule="auto" w:before="175"/>
        <w:ind w:left="119" w:right="38"/>
        <w:jc w:val="both"/>
      </w:pPr>
      <w:r>
        <w:rPr>
          <w:color w:val="231F20"/>
        </w:rPr>
        <w:t>Employers may use an optional computational bridge to treat 2019 and earlier Forms W-4 as if they were 2020 or later Forms W-4 for purposes of figuring federal income tax withholding. This computational bridge allows you to use computational procedures and data fields for a 2020 and</w:t>
      </w:r>
      <w:r>
        <w:rPr>
          <w:color w:val="231F20"/>
          <w:spacing w:val="-1"/>
        </w:rPr>
        <w:t> </w:t>
      </w:r>
      <w:r>
        <w:rPr>
          <w:color w:val="231F20"/>
        </w:rPr>
        <w:t>later</w:t>
      </w:r>
      <w:r>
        <w:rPr>
          <w:color w:val="231F20"/>
          <w:spacing w:val="-1"/>
        </w:rPr>
        <w:t> </w:t>
      </w:r>
      <w:r>
        <w:rPr>
          <w:color w:val="231F20"/>
        </w:rPr>
        <w:t>Form</w:t>
      </w:r>
      <w:r>
        <w:rPr>
          <w:color w:val="231F20"/>
          <w:spacing w:val="-1"/>
        </w:rPr>
        <w:t> </w:t>
      </w:r>
      <w:r>
        <w:rPr>
          <w:color w:val="231F20"/>
        </w:rPr>
        <w:t>W-4</w:t>
      </w:r>
      <w:r>
        <w:rPr>
          <w:color w:val="231F20"/>
          <w:spacing w:val="-1"/>
        </w:rPr>
        <w:t> </w:t>
      </w:r>
      <w:r>
        <w:rPr>
          <w:color w:val="231F20"/>
        </w:rPr>
        <w:t>to</w:t>
      </w:r>
      <w:r>
        <w:rPr>
          <w:color w:val="231F20"/>
          <w:spacing w:val="-1"/>
        </w:rPr>
        <w:t> </w:t>
      </w:r>
      <w:r>
        <w:rPr>
          <w:color w:val="231F20"/>
        </w:rPr>
        <w:t>arrive</w:t>
      </w:r>
      <w:r>
        <w:rPr>
          <w:color w:val="231F20"/>
          <w:spacing w:val="-1"/>
        </w:rPr>
        <w:t> </w:t>
      </w:r>
      <w:r>
        <w:rPr>
          <w:color w:val="231F20"/>
        </w:rPr>
        <w:t>at</w:t>
      </w:r>
      <w:r>
        <w:rPr>
          <w:color w:val="231F20"/>
          <w:spacing w:val="-1"/>
        </w:rPr>
        <w:t> </w:t>
      </w:r>
      <w:r>
        <w:rPr>
          <w:color w:val="231F20"/>
        </w:rPr>
        <w:t>the</w:t>
      </w:r>
      <w:r>
        <w:rPr>
          <w:color w:val="231F20"/>
          <w:spacing w:val="-1"/>
        </w:rPr>
        <w:t> </w:t>
      </w:r>
      <w:r>
        <w:rPr>
          <w:color w:val="231F20"/>
        </w:rPr>
        <w:t>equivalent</w:t>
      </w:r>
      <w:r>
        <w:rPr>
          <w:color w:val="231F20"/>
          <w:spacing w:val="-1"/>
        </w:rPr>
        <w:t> </w:t>
      </w:r>
      <w:r>
        <w:rPr>
          <w:color w:val="231F20"/>
        </w:rPr>
        <w:t>withholding for</w:t>
      </w:r>
      <w:r>
        <w:rPr>
          <w:color w:val="231F20"/>
          <w:spacing w:val="-12"/>
        </w:rPr>
        <w:t> </w:t>
      </w:r>
      <w:r>
        <w:rPr>
          <w:color w:val="231F20"/>
        </w:rPr>
        <w:t>an</w:t>
      </w:r>
      <w:r>
        <w:rPr>
          <w:color w:val="231F20"/>
          <w:spacing w:val="-12"/>
        </w:rPr>
        <w:t> </w:t>
      </w:r>
      <w:r>
        <w:rPr>
          <w:color w:val="231F20"/>
        </w:rPr>
        <w:t>employee</w:t>
      </w:r>
      <w:r>
        <w:rPr>
          <w:color w:val="231F20"/>
          <w:spacing w:val="-12"/>
        </w:rPr>
        <w:t> </w:t>
      </w:r>
      <w:r>
        <w:rPr>
          <w:color w:val="231F20"/>
        </w:rPr>
        <w:t>that</w:t>
      </w:r>
      <w:r>
        <w:rPr>
          <w:color w:val="231F20"/>
          <w:spacing w:val="-12"/>
        </w:rPr>
        <w:t> </w:t>
      </w:r>
      <w:r>
        <w:rPr>
          <w:color w:val="231F20"/>
        </w:rPr>
        <w:t>would</w:t>
      </w:r>
      <w:r>
        <w:rPr>
          <w:color w:val="231F20"/>
          <w:spacing w:val="-12"/>
        </w:rPr>
        <w:t> </w:t>
      </w:r>
      <w:r>
        <w:rPr>
          <w:color w:val="231F20"/>
        </w:rPr>
        <w:t>have</w:t>
      </w:r>
      <w:r>
        <w:rPr>
          <w:color w:val="231F20"/>
          <w:spacing w:val="-12"/>
        </w:rPr>
        <w:t> </w:t>
      </w:r>
      <w:r>
        <w:rPr>
          <w:color w:val="231F20"/>
        </w:rPr>
        <w:t>applied</w:t>
      </w:r>
      <w:r>
        <w:rPr>
          <w:color w:val="231F20"/>
          <w:spacing w:val="-12"/>
        </w:rPr>
        <w:t> </w:t>
      </w:r>
      <w:r>
        <w:rPr>
          <w:color w:val="231F20"/>
        </w:rPr>
        <w:t>using</w:t>
      </w:r>
      <w:r>
        <w:rPr>
          <w:color w:val="231F20"/>
          <w:spacing w:val="-12"/>
        </w:rPr>
        <w:t> </w:t>
      </w:r>
      <w:r>
        <w:rPr>
          <w:color w:val="231F20"/>
        </w:rPr>
        <w:t>the</w:t>
      </w:r>
      <w:r>
        <w:rPr>
          <w:color w:val="231F20"/>
          <w:spacing w:val="-12"/>
        </w:rPr>
        <w:t> </w:t>
      </w:r>
      <w:r>
        <w:rPr>
          <w:color w:val="231F20"/>
        </w:rPr>
        <w:t>compu- tational procedures and data fields on a 2019 or earlier Form W-4. You must make up to four adjustments to use this computational bridge.</w:t>
      </w:r>
    </w:p>
    <w:p>
      <w:pPr>
        <w:pStyle w:val="ListParagraph"/>
        <w:numPr>
          <w:ilvl w:val="0"/>
          <w:numId w:val="7"/>
        </w:numPr>
        <w:tabs>
          <w:tab w:pos="489" w:val="left" w:leader="none"/>
        </w:tabs>
        <w:spacing w:line="244" w:lineRule="auto" w:before="111" w:after="0"/>
        <w:ind w:left="489" w:right="109" w:hanging="267"/>
        <w:jc w:val="left"/>
        <w:rPr>
          <w:sz w:val="20"/>
        </w:rPr>
      </w:pPr>
      <w:r>
        <w:rPr>
          <w:color w:val="231F20"/>
          <w:sz w:val="20"/>
        </w:rPr>
        <w:t>Select the filing status in Step 1(c) of a 2020 or later Form W-4 that most accurately reflects the employ- ee’s</w:t>
      </w:r>
      <w:r>
        <w:rPr>
          <w:color w:val="231F20"/>
          <w:spacing w:val="-4"/>
          <w:sz w:val="20"/>
        </w:rPr>
        <w:t> </w:t>
      </w:r>
      <w:r>
        <w:rPr>
          <w:color w:val="231F20"/>
          <w:sz w:val="20"/>
        </w:rPr>
        <w:t>marital</w:t>
      </w:r>
      <w:r>
        <w:rPr>
          <w:color w:val="231F20"/>
          <w:spacing w:val="-4"/>
          <w:sz w:val="20"/>
        </w:rPr>
        <w:t> </w:t>
      </w:r>
      <w:r>
        <w:rPr>
          <w:color w:val="231F20"/>
          <w:sz w:val="20"/>
        </w:rPr>
        <w:t>status</w:t>
      </w:r>
      <w:r>
        <w:rPr>
          <w:color w:val="231F20"/>
          <w:spacing w:val="-4"/>
          <w:sz w:val="20"/>
        </w:rPr>
        <w:t> </w:t>
      </w:r>
      <w:r>
        <w:rPr>
          <w:color w:val="231F20"/>
          <w:sz w:val="20"/>
        </w:rPr>
        <w:t>on</w:t>
      </w:r>
      <w:r>
        <w:rPr>
          <w:color w:val="231F20"/>
          <w:spacing w:val="-4"/>
          <w:sz w:val="20"/>
        </w:rPr>
        <w:t> </w:t>
      </w:r>
      <w:r>
        <w:rPr>
          <w:color w:val="231F20"/>
          <w:sz w:val="20"/>
        </w:rPr>
        <w:t>line</w:t>
      </w:r>
      <w:r>
        <w:rPr>
          <w:color w:val="231F20"/>
          <w:spacing w:val="-4"/>
          <w:sz w:val="20"/>
        </w:rPr>
        <w:t> </w:t>
      </w:r>
      <w:r>
        <w:rPr>
          <w:color w:val="231F20"/>
          <w:sz w:val="20"/>
        </w:rPr>
        <w:t>3</w:t>
      </w:r>
      <w:r>
        <w:rPr>
          <w:color w:val="231F20"/>
          <w:spacing w:val="-4"/>
          <w:sz w:val="20"/>
        </w:rPr>
        <w:t> </w:t>
      </w:r>
      <w:r>
        <w:rPr>
          <w:color w:val="231F20"/>
          <w:sz w:val="20"/>
        </w:rPr>
        <w:t>of</w:t>
      </w:r>
      <w:r>
        <w:rPr>
          <w:color w:val="231F20"/>
          <w:spacing w:val="-4"/>
          <w:sz w:val="20"/>
        </w:rPr>
        <w:t> </w:t>
      </w:r>
      <w:r>
        <w:rPr>
          <w:color w:val="231F20"/>
          <w:sz w:val="20"/>
        </w:rPr>
        <w:t>a</w:t>
      </w:r>
      <w:r>
        <w:rPr>
          <w:color w:val="231F20"/>
          <w:spacing w:val="-4"/>
          <w:sz w:val="20"/>
        </w:rPr>
        <w:t> </w:t>
      </w:r>
      <w:r>
        <w:rPr>
          <w:color w:val="231F20"/>
          <w:sz w:val="20"/>
        </w:rPr>
        <w:t>2019</w:t>
      </w:r>
      <w:r>
        <w:rPr>
          <w:color w:val="231F20"/>
          <w:spacing w:val="-4"/>
          <w:sz w:val="20"/>
        </w:rPr>
        <w:t> </w:t>
      </w:r>
      <w:r>
        <w:rPr>
          <w:color w:val="231F20"/>
          <w:sz w:val="20"/>
        </w:rPr>
        <w:t>or</w:t>
      </w:r>
      <w:r>
        <w:rPr>
          <w:color w:val="231F20"/>
          <w:spacing w:val="-4"/>
          <w:sz w:val="20"/>
        </w:rPr>
        <w:t> </w:t>
      </w:r>
      <w:r>
        <w:rPr>
          <w:color w:val="231F20"/>
          <w:sz w:val="20"/>
        </w:rPr>
        <w:t>earlier</w:t>
      </w:r>
      <w:r>
        <w:rPr>
          <w:color w:val="231F20"/>
          <w:spacing w:val="-4"/>
          <w:sz w:val="20"/>
        </w:rPr>
        <w:t> </w:t>
      </w:r>
      <w:r>
        <w:rPr>
          <w:color w:val="231F20"/>
          <w:sz w:val="20"/>
        </w:rPr>
        <w:t>Form W-4. Treat the employee as “Single or Married filing separately” on a 2020 or later Form W-4 if the em- ployee selected either “Single” or “Married, but with- hold at higher single rate” as their marital status on their</w:t>
      </w:r>
      <w:r>
        <w:rPr>
          <w:color w:val="231F20"/>
          <w:spacing w:val="-14"/>
          <w:sz w:val="20"/>
        </w:rPr>
        <w:t> </w:t>
      </w:r>
      <w:r>
        <w:rPr>
          <w:color w:val="231F20"/>
          <w:sz w:val="20"/>
        </w:rPr>
        <w:t>2019</w:t>
      </w:r>
      <w:r>
        <w:rPr>
          <w:color w:val="231F20"/>
          <w:spacing w:val="-13"/>
          <w:sz w:val="20"/>
        </w:rPr>
        <w:t> </w:t>
      </w:r>
      <w:r>
        <w:rPr>
          <w:color w:val="231F20"/>
          <w:sz w:val="20"/>
        </w:rPr>
        <w:t>or</w:t>
      </w:r>
      <w:r>
        <w:rPr>
          <w:color w:val="231F20"/>
          <w:spacing w:val="-13"/>
          <w:sz w:val="20"/>
        </w:rPr>
        <w:t> </w:t>
      </w:r>
      <w:r>
        <w:rPr>
          <w:color w:val="231F20"/>
          <w:sz w:val="20"/>
        </w:rPr>
        <w:t>earlier</w:t>
      </w:r>
      <w:r>
        <w:rPr>
          <w:color w:val="231F20"/>
          <w:spacing w:val="-14"/>
          <w:sz w:val="20"/>
        </w:rPr>
        <w:t> </w:t>
      </w:r>
      <w:r>
        <w:rPr>
          <w:color w:val="231F20"/>
          <w:sz w:val="20"/>
        </w:rPr>
        <w:t>Form</w:t>
      </w:r>
      <w:r>
        <w:rPr>
          <w:color w:val="231F20"/>
          <w:spacing w:val="-13"/>
          <w:sz w:val="20"/>
        </w:rPr>
        <w:t> </w:t>
      </w:r>
      <w:r>
        <w:rPr>
          <w:color w:val="231F20"/>
          <w:sz w:val="20"/>
        </w:rPr>
        <w:t>W-4.</w:t>
      </w:r>
      <w:r>
        <w:rPr>
          <w:color w:val="231F20"/>
          <w:spacing w:val="-13"/>
          <w:sz w:val="20"/>
        </w:rPr>
        <w:t> </w:t>
      </w:r>
      <w:r>
        <w:rPr>
          <w:color w:val="231F20"/>
          <w:sz w:val="20"/>
        </w:rPr>
        <w:t>Treat</w:t>
      </w:r>
      <w:r>
        <w:rPr>
          <w:color w:val="231F20"/>
          <w:spacing w:val="-13"/>
          <w:sz w:val="20"/>
        </w:rPr>
        <w:t> </w:t>
      </w:r>
      <w:r>
        <w:rPr>
          <w:color w:val="231F20"/>
          <w:sz w:val="20"/>
        </w:rPr>
        <w:t>the</w:t>
      </w:r>
      <w:r>
        <w:rPr>
          <w:color w:val="231F20"/>
          <w:spacing w:val="-14"/>
          <w:sz w:val="20"/>
        </w:rPr>
        <w:t> </w:t>
      </w:r>
      <w:r>
        <w:rPr>
          <w:color w:val="231F20"/>
          <w:sz w:val="20"/>
        </w:rPr>
        <w:t>employee</w:t>
      </w:r>
      <w:r>
        <w:rPr>
          <w:color w:val="231F20"/>
          <w:spacing w:val="-13"/>
          <w:sz w:val="20"/>
        </w:rPr>
        <w:t> </w:t>
      </w:r>
      <w:r>
        <w:rPr>
          <w:color w:val="231F20"/>
          <w:sz w:val="20"/>
        </w:rPr>
        <w:t>as </w:t>
      </w:r>
      <w:bookmarkStart w:name="Withholding Adjustment for Nonresident A" w:id="16"/>
      <w:bookmarkEnd w:id="16"/>
      <w:r>
        <w:rPr>
          <w:color w:val="231F20"/>
          <w:w w:val="99"/>
          <w:sz w:val="20"/>
        </w:rPr>
      </w:r>
      <w:bookmarkStart w:name="_bookmark5" w:id="17"/>
      <w:bookmarkEnd w:id="17"/>
      <w:r>
        <w:rPr>
          <w:color w:val="231F20"/>
          <w:sz w:val="20"/>
        </w:rPr>
        <w:t>“Married</w:t>
      </w:r>
      <w:r>
        <w:rPr>
          <w:color w:val="231F20"/>
          <w:sz w:val="20"/>
        </w:rPr>
        <w:t> filing jointly” on a 2020 or later Form W-4 if the employee selected “Married” as their marital sta- tus</w:t>
      </w:r>
      <w:r>
        <w:rPr>
          <w:color w:val="231F20"/>
          <w:spacing w:val="-3"/>
          <w:sz w:val="20"/>
        </w:rPr>
        <w:t> </w:t>
      </w:r>
      <w:r>
        <w:rPr>
          <w:color w:val="231F20"/>
          <w:sz w:val="20"/>
        </w:rPr>
        <w:t>on</w:t>
      </w:r>
      <w:r>
        <w:rPr>
          <w:color w:val="231F20"/>
          <w:spacing w:val="-3"/>
          <w:sz w:val="20"/>
        </w:rPr>
        <w:t> </w:t>
      </w:r>
      <w:r>
        <w:rPr>
          <w:color w:val="231F20"/>
          <w:sz w:val="20"/>
        </w:rPr>
        <w:t>their</w:t>
      </w:r>
      <w:r>
        <w:rPr>
          <w:color w:val="231F20"/>
          <w:spacing w:val="-3"/>
          <w:sz w:val="20"/>
        </w:rPr>
        <w:t> </w:t>
      </w:r>
      <w:r>
        <w:rPr>
          <w:color w:val="231F20"/>
          <w:sz w:val="20"/>
        </w:rPr>
        <w:t>2019</w:t>
      </w:r>
      <w:r>
        <w:rPr>
          <w:color w:val="231F20"/>
          <w:spacing w:val="-3"/>
          <w:sz w:val="20"/>
        </w:rPr>
        <w:t> </w:t>
      </w:r>
      <w:r>
        <w:rPr>
          <w:color w:val="231F20"/>
          <w:sz w:val="20"/>
        </w:rPr>
        <w:t>or</w:t>
      </w:r>
      <w:r>
        <w:rPr>
          <w:color w:val="231F20"/>
          <w:spacing w:val="-3"/>
          <w:sz w:val="20"/>
        </w:rPr>
        <w:t> </w:t>
      </w:r>
      <w:r>
        <w:rPr>
          <w:color w:val="231F20"/>
          <w:sz w:val="20"/>
        </w:rPr>
        <w:t>earlier</w:t>
      </w:r>
      <w:r>
        <w:rPr>
          <w:color w:val="231F20"/>
          <w:spacing w:val="-3"/>
          <w:sz w:val="20"/>
        </w:rPr>
        <w:t> </w:t>
      </w:r>
      <w:r>
        <w:rPr>
          <w:color w:val="231F20"/>
          <w:sz w:val="20"/>
        </w:rPr>
        <w:t>Form</w:t>
      </w:r>
      <w:r>
        <w:rPr>
          <w:color w:val="231F20"/>
          <w:spacing w:val="-3"/>
          <w:sz w:val="20"/>
        </w:rPr>
        <w:t> </w:t>
      </w:r>
      <w:r>
        <w:rPr>
          <w:color w:val="231F20"/>
          <w:sz w:val="20"/>
        </w:rPr>
        <w:t>W-4.</w:t>
      </w:r>
      <w:r>
        <w:rPr>
          <w:color w:val="231F20"/>
          <w:spacing w:val="-3"/>
          <w:sz w:val="20"/>
        </w:rPr>
        <w:t> </w:t>
      </w:r>
      <w:r>
        <w:rPr>
          <w:color w:val="231F20"/>
          <w:sz w:val="20"/>
        </w:rPr>
        <w:t>You</w:t>
      </w:r>
      <w:r>
        <w:rPr>
          <w:color w:val="231F20"/>
          <w:spacing w:val="-3"/>
          <w:sz w:val="20"/>
        </w:rPr>
        <w:t> </w:t>
      </w:r>
      <w:r>
        <w:rPr>
          <w:color w:val="231F20"/>
          <w:sz w:val="20"/>
        </w:rPr>
        <w:t>can’t</w:t>
      </w:r>
      <w:r>
        <w:rPr>
          <w:color w:val="231F20"/>
          <w:spacing w:val="-3"/>
          <w:sz w:val="20"/>
        </w:rPr>
        <w:t> </w:t>
      </w:r>
      <w:r>
        <w:rPr>
          <w:color w:val="231F20"/>
          <w:sz w:val="20"/>
        </w:rPr>
        <w:t>con- vert</w:t>
      </w:r>
      <w:r>
        <w:rPr>
          <w:color w:val="231F20"/>
          <w:spacing w:val="-5"/>
          <w:sz w:val="20"/>
        </w:rPr>
        <w:t> </w:t>
      </w:r>
      <w:r>
        <w:rPr>
          <w:color w:val="231F20"/>
          <w:sz w:val="20"/>
        </w:rPr>
        <w:t>an</w:t>
      </w:r>
      <w:r>
        <w:rPr>
          <w:color w:val="231F20"/>
          <w:spacing w:val="-5"/>
          <w:sz w:val="20"/>
        </w:rPr>
        <w:t> </w:t>
      </w:r>
      <w:r>
        <w:rPr>
          <w:color w:val="231F20"/>
          <w:sz w:val="20"/>
        </w:rPr>
        <w:t>employee</w:t>
      </w:r>
      <w:r>
        <w:rPr>
          <w:color w:val="231F20"/>
          <w:spacing w:val="-5"/>
          <w:sz w:val="20"/>
        </w:rPr>
        <w:t> </w:t>
      </w:r>
      <w:r>
        <w:rPr>
          <w:color w:val="231F20"/>
          <w:sz w:val="20"/>
        </w:rPr>
        <w:t>to</w:t>
      </w:r>
      <w:r>
        <w:rPr>
          <w:color w:val="231F20"/>
          <w:spacing w:val="-5"/>
          <w:sz w:val="20"/>
        </w:rPr>
        <w:t> </w:t>
      </w:r>
      <w:r>
        <w:rPr>
          <w:color w:val="231F20"/>
          <w:sz w:val="20"/>
        </w:rPr>
        <w:t>a</w:t>
      </w:r>
      <w:r>
        <w:rPr>
          <w:color w:val="231F20"/>
          <w:spacing w:val="-5"/>
          <w:sz w:val="20"/>
        </w:rPr>
        <w:t> </w:t>
      </w:r>
      <w:r>
        <w:rPr>
          <w:color w:val="231F20"/>
          <w:sz w:val="20"/>
        </w:rPr>
        <w:t>filing</w:t>
      </w:r>
      <w:r>
        <w:rPr>
          <w:color w:val="231F20"/>
          <w:spacing w:val="-5"/>
          <w:sz w:val="20"/>
        </w:rPr>
        <w:t> </w:t>
      </w:r>
      <w:r>
        <w:rPr>
          <w:color w:val="231F20"/>
          <w:sz w:val="20"/>
        </w:rPr>
        <w:t>status</w:t>
      </w:r>
      <w:r>
        <w:rPr>
          <w:color w:val="231F20"/>
          <w:spacing w:val="-5"/>
          <w:sz w:val="20"/>
        </w:rPr>
        <w:t> </w:t>
      </w:r>
      <w:r>
        <w:rPr>
          <w:color w:val="231F20"/>
          <w:sz w:val="20"/>
        </w:rPr>
        <w:t>of</w:t>
      </w:r>
      <w:r>
        <w:rPr>
          <w:color w:val="231F20"/>
          <w:spacing w:val="-5"/>
          <w:sz w:val="20"/>
        </w:rPr>
        <w:t> </w:t>
      </w:r>
      <w:r>
        <w:rPr>
          <w:color w:val="231F20"/>
          <w:sz w:val="20"/>
        </w:rPr>
        <w:t>“Head</w:t>
      </w:r>
      <w:r>
        <w:rPr>
          <w:color w:val="231F20"/>
          <w:spacing w:val="-5"/>
          <w:sz w:val="20"/>
        </w:rPr>
        <w:t> </w:t>
      </w:r>
      <w:r>
        <w:rPr>
          <w:color w:val="231F20"/>
          <w:sz w:val="20"/>
        </w:rPr>
        <w:t>of</w:t>
      </w:r>
      <w:r>
        <w:rPr>
          <w:color w:val="231F20"/>
          <w:spacing w:val="-5"/>
          <w:sz w:val="20"/>
        </w:rPr>
        <w:t> </w:t>
      </w:r>
      <w:r>
        <w:rPr>
          <w:color w:val="231F20"/>
          <w:sz w:val="20"/>
        </w:rPr>
        <w:t>house- hold” using this computational bridge.</w:t>
      </w:r>
    </w:p>
    <w:p>
      <w:pPr>
        <w:pStyle w:val="ListParagraph"/>
        <w:numPr>
          <w:ilvl w:val="0"/>
          <w:numId w:val="7"/>
        </w:numPr>
        <w:tabs>
          <w:tab w:pos="489" w:val="left" w:leader="none"/>
        </w:tabs>
        <w:spacing w:line="244" w:lineRule="auto" w:before="109" w:after="0"/>
        <w:ind w:left="489" w:right="159" w:hanging="267"/>
        <w:jc w:val="left"/>
        <w:rPr>
          <w:sz w:val="20"/>
        </w:rPr>
      </w:pPr>
      <w:r>
        <w:rPr>
          <w:color w:val="231F20"/>
          <w:sz w:val="20"/>
        </w:rPr>
        <w:t>Enter</w:t>
      </w:r>
      <w:r>
        <w:rPr>
          <w:color w:val="231F20"/>
          <w:spacing w:val="-11"/>
          <w:sz w:val="20"/>
        </w:rPr>
        <w:t> </w:t>
      </w:r>
      <w:r>
        <w:rPr>
          <w:color w:val="231F20"/>
          <w:sz w:val="20"/>
        </w:rPr>
        <w:t>an</w:t>
      </w:r>
      <w:r>
        <w:rPr>
          <w:color w:val="231F20"/>
          <w:spacing w:val="-11"/>
          <w:sz w:val="20"/>
        </w:rPr>
        <w:t> </w:t>
      </w:r>
      <w:r>
        <w:rPr>
          <w:color w:val="231F20"/>
          <w:sz w:val="20"/>
        </w:rPr>
        <w:t>amount</w:t>
      </w:r>
      <w:r>
        <w:rPr>
          <w:color w:val="231F20"/>
          <w:spacing w:val="-11"/>
          <w:sz w:val="20"/>
        </w:rPr>
        <w:t> </w:t>
      </w:r>
      <w:r>
        <w:rPr>
          <w:color w:val="231F20"/>
          <w:sz w:val="20"/>
        </w:rPr>
        <w:t>in</w:t>
      </w:r>
      <w:r>
        <w:rPr>
          <w:color w:val="231F20"/>
          <w:spacing w:val="-11"/>
          <w:sz w:val="20"/>
        </w:rPr>
        <w:t> </w:t>
      </w:r>
      <w:r>
        <w:rPr>
          <w:color w:val="231F20"/>
          <w:sz w:val="20"/>
        </w:rPr>
        <w:t>Step</w:t>
      </w:r>
      <w:r>
        <w:rPr>
          <w:color w:val="231F20"/>
          <w:spacing w:val="-11"/>
          <w:sz w:val="20"/>
        </w:rPr>
        <w:t> </w:t>
      </w:r>
      <w:r>
        <w:rPr>
          <w:color w:val="231F20"/>
          <w:sz w:val="20"/>
        </w:rPr>
        <w:t>4(a)</w:t>
      </w:r>
      <w:r>
        <w:rPr>
          <w:color w:val="231F20"/>
          <w:spacing w:val="-11"/>
          <w:sz w:val="20"/>
        </w:rPr>
        <w:t> </w:t>
      </w:r>
      <w:r>
        <w:rPr>
          <w:color w:val="231F20"/>
          <w:sz w:val="20"/>
        </w:rPr>
        <w:t>on</w:t>
      </w:r>
      <w:r>
        <w:rPr>
          <w:color w:val="231F20"/>
          <w:spacing w:val="-11"/>
          <w:sz w:val="20"/>
        </w:rPr>
        <w:t> </w:t>
      </w:r>
      <w:r>
        <w:rPr>
          <w:color w:val="231F20"/>
          <w:sz w:val="20"/>
        </w:rPr>
        <w:t>a</w:t>
      </w:r>
      <w:r>
        <w:rPr>
          <w:color w:val="231F20"/>
          <w:spacing w:val="-11"/>
          <w:sz w:val="20"/>
        </w:rPr>
        <w:t> </w:t>
      </w:r>
      <w:r>
        <w:rPr>
          <w:color w:val="231F20"/>
          <w:sz w:val="20"/>
        </w:rPr>
        <w:t>2020</w:t>
      </w:r>
      <w:r>
        <w:rPr>
          <w:color w:val="231F20"/>
          <w:spacing w:val="-11"/>
          <w:sz w:val="20"/>
        </w:rPr>
        <w:t> </w:t>
      </w:r>
      <w:r>
        <w:rPr>
          <w:color w:val="231F20"/>
          <w:sz w:val="20"/>
        </w:rPr>
        <w:t>or</w:t>
      </w:r>
      <w:r>
        <w:rPr>
          <w:color w:val="231F20"/>
          <w:spacing w:val="-11"/>
          <w:sz w:val="20"/>
        </w:rPr>
        <w:t> </w:t>
      </w:r>
      <w:r>
        <w:rPr>
          <w:color w:val="231F20"/>
          <w:sz w:val="20"/>
        </w:rPr>
        <w:t>later</w:t>
      </w:r>
      <w:r>
        <w:rPr>
          <w:color w:val="231F20"/>
          <w:spacing w:val="-11"/>
          <w:sz w:val="20"/>
        </w:rPr>
        <w:t> </w:t>
      </w:r>
      <w:r>
        <w:rPr>
          <w:color w:val="231F20"/>
          <w:sz w:val="20"/>
        </w:rPr>
        <w:t>Form W-4</w:t>
      </w:r>
      <w:r>
        <w:rPr>
          <w:color w:val="231F20"/>
          <w:spacing w:val="-9"/>
          <w:sz w:val="20"/>
        </w:rPr>
        <w:t> </w:t>
      </w:r>
      <w:r>
        <w:rPr>
          <w:color w:val="231F20"/>
          <w:sz w:val="20"/>
        </w:rPr>
        <w:t>based</w:t>
      </w:r>
      <w:r>
        <w:rPr>
          <w:color w:val="231F20"/>
          <w:spacing w:val="-9"/>
          <w:sz w:val="20"/>
        </w:rPr>
        <w:t> </w:t>
      </w:r>
      <w:r>
        <w:rPr>
          <w:color w:val="231F20"/>
          <w:sz w:val="20"/>
        </w:rPr>
        <w:t>on</w:t>
      </w:r>
      <w:r>
        <w:rPr>
          <w:color w:val="231F20"/>
          <w:spacing w:val="-9"/>
          <w:sz w:val="20"/>
        </w:rPr>
        <w:t> </w:t>
      </w:r>
      <w:r>
        <w:rPr>
          <w:color w:val="231F20"/>
          <w:sz w:val="20"/>
        </w:rPr>
        <w:t>the</w:t>
      </w:r>
      <w:r>
        <w:rPr>
          <w:color w:val="231F20"/>
          <w:spacing w:val="-9"/>
          <w:sz w:val="20"/>
        </w:rPr>
        <w:t> </w:t>
      </w:r>
      <w:r>
        <w:rPr>
          <w:color w:val="231F20"/>
          <w:sz w:val="20"/>
        </w:rPr>
        <w:t>filing</w:t>
      </w:r>
      <w:r>
        <w:rPr>
          <w:color w:val="231F20"/>
          <w:spacing w:val="-9"/>
          <w:sz w:val="20"/>
        </w:rPr>
        <w:t> </w:t>
      </w:r>
      <w:r>
        <w:rPr>
          <w:color w:val="231F20"/>
          <w:sz w:val="20"/>
        </w:rPr>
        <w:t>status</w:t>
      </w:r>
      <w:r>
        <w:rPr>
          <w:color w:val="231F20"/>
          <w:spacing w:val="-9"/>
          <w:sz w:val="20"/>
        </w:rPr>
        <w:t> </w:t>
      </w:r>
      <w:r>
        <w:rPr>
          <w:color w:val="231F20"/>
          <w:sz w:val="20"/>
        </w:rPr>
        <w:t>that</w:t>
      </w:r>
      <w:r>
        <w:rPr>
          <w:color w:val="231F20"/>
          <w:spacing w:val="-9"/>
          <w:sz w:val="20"/>
        </w:rPr>
        <w:t> </w:t>
      </w:r>
      <w:r>
        <w:rPr>
          <w:color w:val="231F20"/>
          <w:sz w:val="20"/>
        </w:rPr>
        <w:t>you</w:t>
      </w:r>
      <w:r>
        <w:rPr>
          <w:color w:val="231F20"/>
          <w:spacing w:val="-9"/>
          <w:sz w:val="20"/>
        </w:rPr>
        <w:t> </w:t>
      </w:r>
      <w:r>
        <w:rPr>
          <w:color w:val="231F20"/>
          <w:sz w:val="20"/>
        </w:rPr>
        <w:t>determined</w:t>
      </w:r>
      <w:r>
        <w:rPr>
          <w:color w:val="231F20"/>
          <w:spacing w:val="-9"/>
          <w:sz w:val="20"/>
        </w:rPr>
        <w:t> </w:t>
      </w:r>
      <w:r>
        <w:rPr>
          <w:color w:val="231F20"/>
          <w:sz w:val="20"/>
        </w:rPr>
        <w:t>in</w:t>
      </w:r>
    </w:p>
    <w:p>
      <w:pPr>
        <w:pStyle w:val="BodyText"/>
        <w:spacing w:line="244" w:lineRule="auto"/>
        <w:ind w:left="489"/>
      </w:pPr>
      <w:r>
        <w:rPr>
          <w:color w:val="231F20"/>
        </w:rPr>
        <w:t>(1)</w:t>
      </w:r>
      <w:r>
        <w:rPr>
          <w:color w:val="231F20"/>
          <w:spacing w:val="-7"/>
        </w:rPr>
        <w:t> </w:t>
      </w:r>
      <w:r>
        <w:rPr>
          <w:color w:val="231F20"/>
        </w:rPr>
        <w:t>above</w:t>
      </w:r>
      <w:r>
        <w:rPr>
          <w:color w:val="231F20"/>
          <w:spacing w:val="-7"/>
        </w:rPr>
        <w:t> </w:t>
      </w:r>
      <w:r>
        <w:rPr>
          <w:color w:val="231F20"/>
        </w:rPr>
        <w:t>when</w:t>
      </w:r>
      <w:r>
        <w:rPr>
          <w:color w:val="231F20"/>
          <w:spacing w:val="-7"/>
        </w:rPr>
        <w:t> </w:t>
      </w:r>
      <w:r>
        <w:rPr>
          <w:color w:val="231F20"/>
        </w:rPr>
        <w:t>you</w:t>
      </w:r>
      <w:r>
        <w:rPr>
          <w:color w:val="231F20"/>
          <w:spacing w:val="-7"/>
        </w:rPr>
        <w:t> </w:t>
      </w:r>
      <w:r>
        <w:rPr>
          <w:color w:val="231F20"/>
        </w:rPr>
        <w:t>converted</w:t>
      </w:r>
      <w:r>
        <w:rPr>
          <w:color w:val="231F20"/>
          <w:spacing w:val="-7"/>
        </w:rPr>
        <w:t> </w:t>
      </w:r>
      <w:r>
        <w:rPr>
          <w:color w:val="231F20"/>
        </w:rPr>
        <w:t>the</w:t>
      </w:r>
      <w:r>
        <w:rPr>
          <w:color w:val="231F20"/>
          <w:spacing w:val="-7"/>
        </w:rPr>
        <w:t> </w:t>
      </w:r>
      <w:r>
        <w:rPr>
          <w:color w:val="231F20"/>
        </w:rPr>
        <w:t>employee’s</w:t>
      </w:r>
      <w:r>
        <w:rPr>
          <w:color w:val="231F20"/>
          <w:spacing w:val="-7"/>
        </w:rPr>
        <w:t> </w:t>
      </w:r>
      <w:r>
        <w:rPr>
          <w:color w:val="231F20"/>
        </w:rPr>
        <w:t>marital status on a 2019 or earlier Form W-4. Enter $8,600 if the</w:t>
      </w:r>
      <w:r>
        <w:rPr>
          <w:color w:val="231F20"/>
          <w:spacing w:val="-3"/>
        </w:rPr>
        <w:t> </w:t>
      </w:r>
      <w:r>
        <w:rPr>
          <w:color w:val="231F20"/>
        </w:rPr>
        <w:t>employee’s</w:t>
      </w:r>
      <w:r>
        <w:rPr>
          <w:color w:val="231F20"/>
          <w:spacing w:val="-3"/>
        </w:rPr>
        <w:t> </w:t>
      </w:r>
      <w:r>
        <w:rPr>
          <w:color w:val="231F20"/>
        </w:rPr>
        <w:t>filing</w:t>
      </w:r>
      <w:r>
        <w:rPr>
          <w:color w:val="231F20"/>
          <w:spacing w:val="-3"/>
        </w:rPr>
        <w:t> </w:t>
      </w:r>
      <w:r>
        <w:rPr>
          <w:color w:val="231F20"/>
        </w:rPr>
        <w:t>status</w:t>
      </w:r>
      <w:r>
        <w:rPr>
          <w:color w:val="231F20"/>
          <w:spacing w:val="-3"/>
        </w:rPr>
        <w:t> </w:t>
      </w:r>
      <w:r>
        <w:rPr>
          <w:color w:val="231F20"/>
        </w:rPr>
        <w:t>is</w:t>
      </w:r>
      <w:r>
        <w:rPr>
          <w:color w:val="231F20"/>
          <w:spacing w:val="-3"/>
        </w:rPr>
        <w:t> </w:t>
      </w:r>
      <w:r>
        <w:rPr>
          <w:color w:val="231F20"/>
        </w:rPr>
        <w:t>“Single</w:t>
      </w:r>
      <w:r>
        <w:rPr>
          <w:color w:val="231F20"/>
          <w:spacing w:val="-3"/>
        </w:rPr>
        <w:t> </w:t>
      </w:r>
      <w:r>
        <w:rPr>
          <w:color w:val="231F20"/>
        </w:rPr>
        <w:t>or</w:t>
      </w:r>
      <w:r>
        <w:rPr>
          <w:color w:val="231F20"/>
          <w:spacing w:val="-3"/>
        </w:rPr>
        <w:t> </w:t>
      </w:r>
      <w:r>
        <w:rPr>
          <w:color w:val="231F20"/>
        </w:rPr>
        <w:t>Married</w:t>
      </w:r>
      <w:r>
        <w:rPr>
          <w:color w:val="231F20"/>
          <w:spacing w:val="-3"/>
        </w:rPr>
        <w:t> </w:t>
      </w:r>
      <w:r>
        <w:rPr>
          <w:color w:val="231F20"/>
        </w:rPr>
        <w:t>filing separately”</w:t>
      </w:r>
      <w:r>
        <w:rPr>
          <w:color w:val="231F20"/>
          <w:spacing w:val="-14"/>
        </w:rPr>
        <w:t> </w:t>
      </w:r>
      <w:r>
        <w:rPr>
          <w:color w:val="231F20"/>
        </w:rPr>
        <w:t>or</w:t>
      </w:r>
      <w:r>
        <w:rPr>
          <w:color w:val="231F20"/>
          <w:spacing w:val="-13"/>
        </w:rPr>
        <w:t> </w:t>
      </w:r>
      <w:r>
        <w:rPr>
          <w:color w:val="231F20"/>
        </w:rPr>
        <w:t>$12,900</w:t>
      </w:r>
      <w:r>
        <w:rPr>
          <w:color w:val="231F20"/>
          <w:spacing w:val="-13"/>
        </w:rPr>
        <w:t> </w:t>
      </w:r>
      <w:r>
        <w:rPr>
          <w:color w:val="231F20"/>
        </w:rPr>
        <w:t>if</w:t>
      </w:r>
      <w:r>
        <w:rPr>
          <w:color w:val="231F20"/>
          <w:spacing w:val="-14"/>
        </w:rPr>
        <w:t> </w:t>
      </w:r>
      <w:r>
        <w:rPr>
          <w:color w:val="231F20"/>
        </w:rPr>
        <w:t>the</w:t>
      </w:r>
      <w:r>
        <w:rPr>
          <w:color w:val="231F20"/>
          <w:spacing w:val="-13"/>
        </w:rPr>
        <w:t> </w:t>
      </w:r>
      <w:r>
        <w:rPr>
          <w:color w:val="231F20"/>
        </w:rPr>
        <w:t>employee’s</w:t>
      </w:r>
      <w:r>
        <w:rPr>
          <w:color w:val="231F20"/>
          <w:spacing w:val="-13"/>
        </w:rPr>
        <w:t> </w:t>
      </w:r>
      <w:r>
        <w:rPr>
          <w:color w:val="231F20"/>
        </w:rPr>
        <w:t>filing</w:t>
      </w:r>
      <w:r>
        <w:rPr>
          <w:color w:val="231F20"/>
          <w:spacing w:val="-13"/>
        </w:rPr>
        <w:t> </w:t>
      </w:r>
      <w:r>
        <w:rPr>
          <w:color w:val="231F20"/>
        </w:rPr>
        <w:t>status</w:t>
      </w:r>
      <w:r>
        <w:rPr>
          <w:color w:val="231F20"/>
          <w:spacing w:val="-14"/>
        </w:rPr>
        <w:t> </w:t>
      </w:r>
      <w:r>
        <w:rPr>
          <w:color w:val="231F20"/>
        </w:rPr>
        <w:t>is “Married filing jointly.”</w:t>
      </w:r>
    </w:p>
    <w:p>
      <w:pPr>
        <w:pStyle w:val="ListParagraph"/>
        <w:numPr>
          <w:ilvl w:val="0"/>
          <w:numId w:val="7"/>
        </w:numPr>
        <w:tabs>
          <w:tab w:pos="489" w:val="left" w:leader="none"/>
        </w:tabs>
        <w:spacing w:line="244" w:lineRule="auto" w:before="113" w:after="0"/>
        <w:ind w:left="489" w:right="49" w:hanging="267"/>
        <w:jc w:val="left"/>
        <w:rPr>
          <w:sz w:val="20"/>
        </w:rPr>
      </w:pPr>
      <w:r>
        <w:rPr>
          <w:color w:val="231F20"/>
          <w:sz w:val="20"/>
        </w:rPr>
        <w:t>Multiply</w:t>
      </w:r>
      <w:r>
        <w:rPr>
          <w:color w:val="231F20"/>
          <w:spacing w:val="-11"/>
          <w:sz w:val="20"/>
        </w:rPr>
        <w:t> </w:t>
      </w:r>
      <w:r>
        <w:rPr>
          <w:color w:val="231F20"/>
          <w:sz w:val="20"/>
        </w:rPr>
        <w:t>the</w:t>
      </w:r>
      <w:r>
        <w:rPr>
          <w:color w:val="231F20"/>
          <w:spacing w:val="-11"/>
          <w:sz w:val="20"/>
        </w:rPr>
        <w:t> </w:t>
      </w:r>
      <w:r>
        <w:rPr>
          <w:color w:val="231F20"/>
          <w:sz w:val="20"/>
        </w:rPr>
        <w:t>number</w:t>
      </w:r>
      <w:r>
        <w:rPr>
          <w:color w:val="231F20"/>
          <w:spacing w:val="-11"/>
          <w:sz w:val="20"/>
        </w:rPr>
        <w:t> </w:t>
      </w:r>
      <w:r>
        <w:rPr>
          <w:color w:val="231F20"/>
          <w:sz w:val="20"/>
        </w:rPr>
        <w:t>of</w:t>
      </w:r>
      <w:r>
        <w:rPr>
          <w:color w:val="231F20"/>
          <w:spacing w:val="-11"/>
          <w:sz w:val="20"/>
        </w:rPr>
        <w:t> </w:t>
      </w:r>
      <w:r>
        <w:rPr>
          <w:color w:val="231F20"/>
          <w:sz w:val="20"/>
        </w:rPr>
        <w:t>allowances</w:t>
      </w:r>
      <w:r>
        <w:rPr>
          <w:color w:val="231F20"/>
          <w:spacing w:val="-11"/>
          <w:sz w:val="20"/>
        </w:rPr>
        <w:t> </w:t>
      </w:r>
      <w:r>
        <w:rPr>
          <w:color w:val="231F20"/>
          <w:sz w:val="20"/>
        </w:rPr>
        <w:t>claimed</w:t>
      </w:r>
      <w:r>
        <w:rPr>
          <w:color w:val="231F20"/>
          <w:spacing w:val="-11"/>
          <w:sz w:val="20"/>
        </w:rPr>
        <w:t> </w:t>
      </w:r>
      <w:r>
        <w:rPr>
          <w:color w:val="231F20"/>
          <w:sz w:val="20"/>
        </w:rPr>
        <w:t>on</w:t>
      </w:r>
      <w:r>
        <w:rPr>
          <w:color w:val="231F20"/>
          <w:spacing w:val="-11"/>
          <w:sz w:val="20"/>
        </w:rPr>
        <w:t> </w:t>
      </w:r>
      <w:r>
        <w:rPr>
          <w:color w:val="231F20"/>
          <w:sz w:val="20"/>
        </w:rPr>
        <w:t>line</w:t>
      </w:r>
      <w:r>
        <w:rPr>
          <w:color w:val="231F20"/>
          <w:spacing w:val="-11"/>
          <w:sz w:val="20"/>
        </w:rPr>
        <w:t> </w:t>
      </w:r>
      <w:r>
        <w:rPr>
          <w:color w:val="231F20"/>
          <w:sz w:val="20"/>
        </w:rPr>
        <w:t>5</w:t>
      </w:r>
      <w:r>
        <w:rPr>
          <w:color w:val="231F20"/>
          <w:spacing w:val="-11"/>
          <w:sz w:val="20"/>
        </w:rPr>
        <w:t> </w:t>
      </w:r>
      <w:r>
        <w:rPr>
          <w:color w:val="231F20"/>
          <w:sz w:val="20"/>
        </w:rPr>
        <w:t>of an employee’s 2019 or earlier Form W-4 by $4,300 and enter the result in Step 4(b) on a 2020 or later Form W-4.</w:t>
      </w:r>
    </w:p>
    <w:p>
      <w:pPr>
        <w:pStyle w:val="ListParagraph"/>
        <w:numPr>
          <w:ilvl w:val="0"/>
          <w:numId w:val="7"/>
        </w:numPr>
        <w:tabs>
          <w:tab w:pos="489" w:val="left" w:leader="none"/>
        </w:tabs>
        <w:spacing w:line="244" w:lineRule="auto" w:before="117" w:after="0"/>
        <w:ind w:left="489" w:right="63" w:hanging="267"/>
        <w:jc w:val="left"/>
        <w:rPr>
          <w:sz w:val="20"/>
        </w:rPr>
      </w:pPr>
      <w:r>
        <w:rPr>
          <w:color w:val="231F20"/>
          <w:sz w:val="20"/>
        </w:rPr>
        <w:t>Enter the additional amount of withholding requested by</w:t>
      </w:r>
      <w:r>
        <w:rPr>
          <w:color w:val="231F20"/>
          <w:spacing w:val="-12"/>
          <w:sz w:val="20"/>
        </w:rPr>
        <w:t> </w:t>
      </w:r>
      <w:r>
        <w:rPr>
          <w:color w:val="231F20"/>
          <w:sz w:val="20"/>
        </w:rPr>
        <w:t>the</w:t>
      </w:r>
      <w:r>
        <w:rPr>
          <w:color w:val="231F20"/>
          <w:spacing w:val="-12"/>
          <w:sz w:val="20"/>
        </w:rPr>
        <w:t> </w:t>
      </w:r>
      <w:r>
        <w:rPr>
          <w:color w:val="231F20"/>
          <w:sz w:val="20"/>
        </w:rPr>
        <w:t>employee</w:t>
      </w:r>
      <w:r>
        <w:rPr>
          <w:color w:val="231F20"/>
          <w:spacing w:val="-12"/>
          <w:sz w:val="20"/>
        </w:rPr>
        <w:t> </w:t>
      </w:r>
      <w:r>
        <w:rPr>
          <w:color w:val="231F20"/>
          <w:sz w:val="20"/>
        </w:rPr>
        <w:t>on</w:t>
      </w:r>
      <w:r>
        <w:rPr>
          <w:color w:val="231F20"/>
          <w:spacing w:val="-12"/>
          <w:sz w:val="20"/>
        </w:rPr>
        <w:t> </w:t>
      </w:r>
      <w:r>
        <w:rPr>
          <w:color w:val="231F20"/>
          <w:sz w:val="20"/>
        </w:rPr>
        <w:t>line</w:t>
      </w:r>
      <w:r>
        <w:rPr>
          <w:color w:val="231F20"/>
          <w:spacing w:val="-12"/>
          <w:sz w:val="20"/>
        </w:rPr>
        <w:t> </w:t>
      </w:r>
      <w:r>
        <w:rPr>
          <w:color w:val="231F20"/>
          <w:sz w:val="20"/>
        </w:rPr>
        <w:t>6</w:t>
      </w:r>
      <w:r>
        <w:rPr>
          <w:color w:val="231F20"/>
          <w:spacing w:val="-12"/>
          <w:sz w:val="20"/>
        </w:rPr>
        <w:t> </w:t>
      </w:r>
      <w:r>
        <w:rPr>
          <w:color w:val="231F20"/>
          <w:sz w:val="20"/>
        </w:rPr>
        <w:t>of</w:t>
      </w:r>
      <w:r>
        <w:rPr>
          <w:color w:val="231F20"/>
          <w:spacing w:val="-12"/>
          <w:sz w:val="20"/>
        </w:rPr>
        <w:t> </w:t>
      </w:r>
      <w:r>
        <w:rPr>
          <w:color w:val="231F20"/>
          <w:sz w:val="20"/>
        </w:rPr>
        <w:t>their</w:t>
      </w:r>
      <w:r>
        <w:rPr>
          <w:color w:val="231F20"/>
          <w:spacing w:val="-12"/>
          <w:sz w:val="20"/>
        </w:rPr>
        <w:t> </w:t>
      </w:r>
      <w:r>
        <w:rPr>
          <w:color w:val="231F20"/>
          <w:sz w:val="20"/>
        </w:rPr>
        <w:t>2019</w:t>
      </w:r>
      <w:r>
        <w:rPr>
          <w:color w:val="231F20"/>
          <w:spacing w:val="-12"/>
          <w:sz w:val="20"/>
        </w:rPr>
        <w:t> </w:t>
      </w:r>
      <w:r>
        <w:rPr>
          <w:color w:val="231F20"/>
          <w:sz w:val="20"/>
        </w:rPr>
        <w:t>or</w:t>
      </w:r>
      <w:r>
        <w:rPr>
          <w:color w:val="231F20"/>
          <w:spacing w:val="-12"/>
          <w:sz w:val="20"/>
        </w:rPr>
        <w:t> </w:t>
      </w:r>
      <w:r>
        <w:rPr>
          <w:color w:val="231F20"/>
          <w:sz w:val="20"/>
        </w:rPr>
        <w:t>earlier</w:t>
      </w:r>
      <w:r>
        <w:rPr>
          <w:color w:val="231F20"/>
          <w:spacing w:val="-12"/>
          <w:sz w:val="20"/>
        </w:rPr>
        <w:t> </w:t>
      </w:r>
      <w:r>
        <w:rPr>
          <w:color w:val="231F20"/>
          <w:sz w:val="20"/>
        </w:rPr>
        <w:t>Form W-4 in Step 4(c) of a 2020 or later Form W-4.</w:t>
      </w:r>
    </w:p>
    <w:p>
      <w:pPr>
        <w:spacing w:before="155"/>
        <w:ind w:left="840" w:right="118" w:hanging="1"/>
        <w:jc w:val="both"/>
        <w:rPr>
          <w:rFonts w:ascii="Arial"/>
          <w:i/>
          <w:sz w:val="20"/>
        </w:rPr>
      </w:pPr>
      <w:r>
        <w:rPr/>
        <w:br w:type="column"/>
      </w:r>
      <w:r>
        <w:rPr>
          <w:rFonts w:ascii="Arial"/>
          <w:i/>
          <w:color w:val="231F20"/>
          <w:sz w:val="20"/>
        </w:rPr>
        <w:t>This computational bridge applies only for Forms W-4</w:t>
      </w:r>
      <w:r>
        <w:rPr>
          <w:rFonts w:ascii="Arial"/>
          <w:i/>
          <w:color w:val="231F20"/>
          <w:spacing w:val="-12"/>
          <w:sz w:val="20"/>
        </w:rPr>
        <w:t> </w:t>
      </w:r>
      <w:r>
        <w:rPr>
          <w:rFonts w:ascii="Arial"/>
          <w:i/>
          <w:color w:val="231F20"/>
          <w:sz w:val="20"/>
        </w:rPr>
        <w:t>that</w:t>
      </w:r>
      <w:r>
        <w:rPr>
          <w:rFonts w:ascii="Arial"/>
          <w:i/>
          <w:color w:val="231F20"/>
          <w:spacing w:val="-12"/>
          <w:sz w:val="20"/>
        </w:rPr>
        <w:t> </w:t>
      </w:r>
      <w:r>
        <w:rPr>
          <w:rFonts w:ascii="Arial"/>
          <w:i/>
          <w:color w:val="231F20"/>
          <w:sz w:val="20"/>
        </w:rPr>
        <w:t>were</w:t>
      </w:r>
      <w:r>
        <w:rPr>
          <w:rFonts w:ascii="Arial"/>
          <w:i/>
          <w:color w:val="231F20"/>
          <w:spacing w:val="-12"/>
          <w:sz w:val="20"/>
        </w:rPr>
        <w:t> </w:t>
      </w:r>
      <w:r>
        <w:rPr>
          <w:rFonts w:ascii="Arial"/>
          <w:i/>
          <w:color w:val="231F20"/>
          <w:sz w:val="20"/>
        </w:rPr>
        <w:t>in</w:t>
      </w:r>
      <w:r>
        <w:rPr>
          <w:rFonts w:ascii="Arial"/>
          <w:i/>
          <w:color w:val="231F20"/>
          <w:spacing w:val="-12"/>
          <w:sz w:val="20"/>
        </w:rPr>
        <w:t> </w:t>
      </w:r>
      <w:r>
        <w:rPr>
          <w:rFonts w:ascii="Arial"/>
          <w:i/>
          <w:color w:val="231F20"/>
          <w:sz w:val="20"/>
        </w:rPr>
        <w:t>effect</w:t>
      </w:r>
      <w:r>
        <w:rPr>
          <w:rFonts w:ascii="Arial"/>
          <w:i/>
          <w:color w:val="231F20"/>
          <w:spacing w:val="-12"/>
          <w:sz w:val="20"/>
        </w:rPr>
        <w:t> </w:t>
      </w:r>
      <w:r>
        <w:rPr>
          <w:rFonts w:ascii="Arial"/>
          <w:i/>
          <w:color w:val="231F20"/>
          <w:sz w:val="20"/>
        </w:rPr>
        <w:t>on</w:t>
      </w:r>
      <w:r>
        <w:rPr>
          <w:rFonts w:ascii="Arial"/>
          <w:i/>
          <w:color w:val="231F20"/>
          <w:spacing w:val="-12"/>
          <w:sz w:val="20"/>
        </w:rPr>
        <w:t> </w:t>
      </w:r>
      <w:r>
        <w:rPr>
          <w:rFonts w:ascii="Arial"/>
          <w:i/>
          <w:color w:val="231F20"/>
          <w:sz w:val="20"/>
        </w:rPr>
        <w:t>or</w:t>
      </w:r>
      <w:r>
        <w:rPr>
          <w:rFonts w:ascii="Arial"/>
          <w:i/>
          <w:color w:val="231F20"/>
          <w:spacing w:val="-12"/>
          <w:sz w:val="20"/>
        </w:rPr>
        <w:t> </w:t>
      </w:r>
      <w:r>
        <w:rPr>
          <w:rFonts w:ascii="Arial"/>
          <w:i/>
          <w:color w:val="231F20"/>
          <w:sz w:val="20"/>
        </w:rPr>
        <w:t>before</w:t>
      </w:r>
      <w:r>
        <w:rPr>
          <w:rFonts w:ascii="Arial"/>
          <w:i/>
          <w:color w:val="231F20"/>
          <w:spacing w:val="-12"/>
          <w:sz w:val="20"/>
        </w:rPr>
        <w:t> </w:t>
      </w:r>
      <w:r>
        <w:rPr>
          <w:rFonts w:ascii="Arial"/>
          <w:i/>
          <w:color w:val="231F20"/>
          <w:sz w:val="20"/>
        </w:rPr>
        <w:t>December</w:t>
      </w:r>
      <w:r>
        <w:rPr>
          <w:rFonts w:ascii="Arial"/>
          <w:i/>
          <w:color w:val="231F20"/>
          <w:spacing w:val="-12"/>
          <w:sz w:val="20"/>
        </w:rPr>
        <w:t> </w:t>
      </w:r>
      <w:r>
        <w:rPr>
          <w:rFonts w:ascii="Arial"/>
          <w:i/>
          <w:color w:val="231F20"/>
          <w:sz w:val="20"/>
        </w:rPr>
        <w:t>31, 2019, and</w:t>
      </w:r>
      <w:r>
        <w:rPr>
          <w:rFonts w:ascii="Arial"/>
          <w:i/>
          <w:color w:val="231F20"/>
          <w:spacing w:val="1"/>
          <w:sz w:val="20"/>
        </w:rPr>
        <w:t> </w:t>
      </w:r>
      <w:r>
        <w:rPr>
          <w:rFonts w:ascii="Arial"/>
          <w:i/>
          <w:color w:val="231F20"/>
          <w:sz w:val="20"/>
        </w:rPr>
        <w:t>that continue</w:t>
      </w:r>
      <w:r>
        <w:rPr>
          <w:rFonts w:ascii="Arial"/>
          <w:i/>
          <w:color w:val="231F20"/>
          <w:spacing w:val="1"/>
          <w:sz w:val="20"/>
        </w:rPr>
        <w:t> </w:t>
      </w:r>
      <w:r>
        <w:rPr>
          <w:rFonts w:ascii="Arial"/>
          <w:i/>
          <w:color w:val="231F20"/>
          <w:sz w:val="20"/>
        </w:rPr>
        <w:t>in effect</w:t>
      </w:r>
      <w:r>
        <w:rPr>
          <w:rFonts w:ascii="Arial"/>
          <w:i/>
          <w:color w:val="231F20"/>
          <w:spacing w:val="1"/>
          <w:sz w:val="20"/>
        </w:rPr>
        <w:t> </w:t>
      </w:r>
      <w:r>
        <w:rPr>
          <w:rFonts w:ascii="Arial"/>
          <w:i/>
          <w:color w:val="231F20"/>
          <w:sz w:val="20"/>
        </w:rPr>
        <w:t>because an</w:t>
      </w:r>
      <w:r>
        <w:rPr>
          <w:rFonts w:ascii="Arial"/>
          <w:i/>
          <w:color w:val="231F20"/>
          <w:spacing w:val="1"/>
          <w:sz w:val="20"/>
        </w:rPr>
        <w:t> </w:t>
      </w:r>
      <w:r>
        <w:rPr>
          <w:rFonts w:ascii="Arial"/>
          <w:i/>
          <w:color w:val="231F20"/>
          <w:spacing w:val="-5"/>
          <w:sz w:val="20"/>
        </w:rPr>
        <w:t>em-</w:t>
      </w:r>
    </w:p>
    <w:p>
      <w:pPr>
        <w:spacing w:before="0"/>
        <w:ind w:left="119" w:right="117" w:firstLine="0"/>
        <w:jc w:val="both"/>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33248">
                <wp:simplePos x="0" y="0"/>
                <wp:positionH relativeFrom="page">
                  <wp:posOffset>4000500</wp:posOffset>
                </wp:positionH>
                <wp:positionV relativeFrom="paragraph">
                  <wp:posOffset>-412712</wp:posOffset>
                </wp:positionV>
                <wp:extent cx="396240" cy="39624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396240" cy="396240"/>
                          <a:chExt cx="396240" cy="396240"/>
                        </a:xfrm>
                      </wpg:grpSpPr>
                      <wps:wsp>
                        <wps:cNvPr id="30" name="Graphic 30"/>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32" name="Textbox 32"/>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33" name="Textbox 33"/>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32.497086pt;width:31.2pt;height:31.2pt;mso-position-horizontal-relative:page;mso-position-vertical-relative:paragraph;z-index:15733248" id="docshapegroup26" coordorigin="6300,-650" coordsize="624,624">
                <v:shape style="position:absolute;left:6300;top:-650;width:624;height:624" id="docshape27" coordorigin="6300,-650" coordsize="624,624" path="m6884,-650l6339,-650,6324,-647,6311,-639,6303,-626,6300,-611,6300,-66,6303,-51,6311,-38,6324,-30,6339,-27,6884,-27,6899,-30,6912,-38,6920,-51,6923,-66,6923,-611,6920,-626,6912,-639,6899,-647,6884,-650xe" filled="true" fillcolor="#000000" stroked="false">
                  <v:path arrowok="t"/>
                  <v:fill type="solid"/>
                </v:shape>
                <v:shape style="position:absolute;left:6369;top:-581;width:485;height:416" id="docshape28" coordorigin="6369,-581" coordsize="485,416" path="m6612,-581l6369,-165,6854,-165,6612,-581xe" filled="true" fillcolor="#ffffff" stroked="false">
                  <v:path arrowok="t"/>
                  <v:fill type="solid"/>
                </v:shape>
                <v:shape style="position:absolute;left:6329;top:-169;width:575;height:134" type="#_x0000_t202" id="docshape29"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567;width:147;height:454" type="#_x0000_t202" id="docshape30"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hAnsi="Arial"/>
          <w:i/>
          <w:color w:val="231F20"/>
          <w:sz w:val="20"/>
        </w:rPr>
        <w:t>ployee didn’t submit a 2020 or later Form W-4. If an em- ployee</w:t>
      </w:r>
      <w:r>
        <w:rPr>
          <w:rFonts w:ascii="Arial" w:hAnsi="Arial"/>
          <w:i/>
          <w:color w:val="231F20"/>
          <w:spacing w:val="-12"/>
          <w:sz w:val="20"/>
        </w:rPr>
        <w:t> </w:t>
      </w:r>
      <w:r>
        <w:rPr>
          <w:rFonts w:ascii="Arial" w:hAnsi="Arial"/>
          <w:i/>
          <w:color w:val="231F20"/>
          <w:sz w:val="20"/>
        </w:rPr>
        <w:t>is</w:t>
      </w:r>
      <w:r>
        <w:rPr>
          <w:rFonts w:ascii="Arial" w:hAnsi="Arial"/>
          <w:i/>
          <w:color w:val="231F20"/>
          <w:spacing w:val="-12"/>
          <w:sz w:val="20"/>
        </w:rPr>
        <w:t> </w:t>
      </w:r>
      <w:r>
        <w:rPr>
          <w:rFonts w:ascii="Arial" w:hAnsi="Arial"/>
          <w:i/>
          <w:color w:val="231F20"/>
          <w:sz w:val="20"/>
        </w:rPr>
        <w:t>required,</w:t>
      </w:r>
      <w:r>
        <w:rPr>
          <w:rFonts w:ascii="Arial" w:hAnsi="Arial"/>
          <w:i/>
          <w:color w:val="231F20"/>
          <w:spacing w:val="-12"/>
          <w:sz w:val="20"/>
        </w:rPr>
        <w:t> </w:t>
      </w:r>
      <w:r>
        <w:rPr>
          <w:rFonts w:ascii="Arial" w:hAnsi="Arial"/>
          <w:i/>
          <w:color w:val="231F20"/>
          <w:sz w:val="20"/>
        </w:rPr>
        <w:t>or</w:t>
      </w:r>
      <w:r>
        <w:rPr>
          <w:rFonts w:ascii="Arial" w:hAnsi="Arial"/>
          <w:i/>
          <w:color w:val="231F20"/>
          <w:spacing w:val="-13"/>
          <w:sz w:val="20"/>
        </w:rPr>
        <w:t> </w:t>
      </w:r>
      <w:r>
        <w:rPr>
          <w:rFonts w:ascii="Arial" w:hAnsi="Arial"/>
          <w:i/>
          <w:color w:val="231F20"/>
          <w:sz w:val="20"/>
        </w:rPr>
        <w:t>chooses,</w:t>
      </w:r>
      <w:r>
        <w:rPr>
          <w:rFonts w:ascii="Arial" w:hAnsi="Arial"/>
          <w:i/>
          <w:color w:val="231F20"/>
          <w:spacing w:val="-12"/>
          <w:sz w:val="20"/>
        </w:rPr>
        <w:t> </w:t>
      </w:r>
      <w:r>
        <w:rPr>
          <w:rFonts w:ascii="Arial" w:hAnsi="Arial"/>
          <w:i/>
          <w:color w:val="231F20"/>
          <w:sz w:val="20"/>
        </w:rPr>
        <w:t>to</w:t>
      </w:r>
      <w:r>
        <w:rPr>
          <w:rFonts w:ascii="Arial" w:hAnsi="Arial"/>
          <w:i/>
          <w:color w:val="231F20"/>
          <w:spacing w:val="-12"/>
          <w:sz w:val="20"/>
        </w:rPr>
        <w:t> </w:t>
      </w:r>
      <w:r>
        <w:rPr>
          <w:rFonts w:ascii="Arial" w:hAnsi="Arial"/>
          <w:i/>
          <w:color w:val="231F20"/>
          <w:sz w:val="20"/>
        </w:rPr>
        <w:t>submit</w:t>
      </w:r>
      <w:r>
        <w:rPr>
          <w:rFonts w:ascii="Arial" w:hAnsi="Arial"/>
          <w:i/>
          <w:color w:val="231F20"/>
          <w:spacing w:val="-13"/>
          <w:sz w:val="20"/>
        </w:rPr>
        <w:t> </w:t>
      </w:r>
      <w:r>
        <w:rPr>
          <w:rFonts w:ascii="Arial" w:hAnsi="Arial"/>
          <w:i/>
          <w:color w:val="231F20"/>
          <w:sz w:val="20"/>
        </w:rPr>
        <w:t>a</w:t>
      </w:r>
      <w:r>
        <w:rPr>
          <w:rFonts w:ascii="Arial" w:hAnsi="Arial"/>
          <w:i/>
          <w:color w:val="231F20"/>
          <w:spacing w:val="-12"/>
          <w:sz w:val="20"/>
        </w:rPr>
        <w:t> </w:t>
      </w:r>
      <w:r>
        <w:rPr>
          <w:rFonts w:ascii="Arial" w:hAnsi="Arial"/>
          <w:i/>
          <w:color w:val="231F20"/>
          <w:sz w:val="20"/>
        </w:rPr>
        <w:t>new</w:t>
      </w:r>
      <w:r>
        <w:rPr>
          <w:rFonts w:ascii="Arial" w:hAnsi="Arial"/>
          <w:i/>
          <w:color w:val="231F20"/>
          <w:spacing w:val="-12"/>
          <w:sz w:val="20"/>
        </w:rPr>
        <w:t> </w:t>
      </w:r>
      <w:r>
        <w:rPr>
          <w:rFonts w:ascii="Arial" w:hAnsi="Arial"/>
          <w:i/>
          <w:color w:val="231F20"/>
          <w:sz w:val="20"/>
        </w:rPr>
        <w:t>Form</w:t>
      </w:r>
      <w:r>
        <w:rPr>
          <w:rFonts w:ascii="Arial" w:hAnsi="Arial"/>
          <w:i/>
          <w:color w:val="231F20"/>
          <w:spacing w:val="-12"/>
          <w:sz w:val="20"/>
        </w:rPr>
        <w:t> </w:t>
      </w:r>
      <w:r>
        <w:rPr>
          <w:rFonts w:ascii="Arial" w:hAnsi="Arial"/>
          <w:i/>
          <w:color w:val="231F20"/>
          <w:sz w:val="20"/>
        </w:rPr>
        <w:t>W-4, it</w:t>
      </w:r>
      <w:r>
        <w:rPr>
          <w:rFonts w:ascii="Arial" w:hAnsi="Arial"/>
          <w:i/>
          <w:color w:val="231F20"/>
          <w:spacing w:val="-5"/>
          <w:sz w:val="20"/>
        </w:rPr>
        <w:t> </w:t>
      </w:r>
      <w:r>
        <w:rPr>
          <w:rFonts w:ascii="Arial" w:hAnsi="Arial"/>
          <w:i/>
          <w:color w:val="231F20"/>
          <w:sz w:val="20"/>
        </w:rPr>
        <w:t>doesn’t</w:t>
      </w:r>
      <w:r>
        <w:rPr>
          <w:rFonts w:ascii="Arial" w:hAnsi="Arial"/>
          <w:i/>
          <w:color w:val="231F20"/>
          <w:spacing w:val="-5"/>
          <w:sz w:val="20"/>
        </w:rPr>
        <w:t> </w:t>
      </w:r>
      <w:r>
        <w:rPr>
          <w:rFonts w:ascii="Arial" w:hAnsi="Arial"/>
          <w:i/>
          <w:color w:val="231F20"/>
          <w:sz w:val="20"/>
        </w:rPr>
        <w:t>change</w:t>
      </w:r>
      <w:r>
        <w:rPr>
          <w:rFonts w:ascii="Arial" w:hAnsi="Arial"/>
          <w:i/>
          <w:color w:val="231F20"/>
          <w:spacing w:val="-5"/>
          <w:sz w:val="20"/>
        </w:rPr>
        <w:t> </w:t>
      </w:r>
      <w:r>
        <w:rPr>
          <w:rFonts w:ascii="Arial" w:hAnsi="Arial"/>
          <w:i/>
          <w:color w:val="231F20"/>
          <w:sz w:val="20"/>
        </w:rPr>
        <w:t>the</w:t>
      </w:r>
      <w:r>
        <w:rPr>
          <w:rFonts w:ascii="Arial" w:hAnsi="Arial"/>
          <w:i/>
          <w:color w:val="231F20"/>
          <w:spacing w:val="-5"/>
          <w:sz w:val="20"/>
        </w:rPr>
        <w:t> </w:t>
      </w:r>
      <w:r>
        <w:rPr>
          <w:rFonts w:ascii="Arial" w:hAnsi="Arial"/>
          <w:i/>
          <w:color w:val="231F20"/>
          <w:sz w:val="20"/>
        </w:rPr>
        <w:t>requirement</w:t>
      </w:r>
      <w:r>
        <w:rPr>
          <w:rFonts w:ascii="Arial" w:hAnsi="Arial"/>
          <w:i/>
          <w:color w:val="231F20"/>
          <w:spacing w:val="-5"/>
          <w:sz w:val="20"/>
        </w:rPr>
        <w:t> </w:t>
      </w:r>
      <w:r>
        <w:rPr>
          <w:rFonts w:ascii="Arial" w:hAnsi="Arial"/>
          <w:i/>
          <w:color w:val="231F20"/>
          <w:sz w:val="20"/>
        </w:rPr>
        <w:t>that</w:t>
      </w:r>
      <w:r>
        <w:rPr>
          <w:rFonts w:ascii="Arial" w:hAnsi="Arial"/>
          <w:i/>
          <w:color w:val="231F20"/>
          <w:spacing w:val="-5"/>
          <w:sz w:val="20"/>
        </w:rPr>
        <w:t> </w:t>
      </w:r>
      <w:r>
        <w:rPr>
          <w:rFonts w:ascii="Arial" w:hAnsi="Arial"/>
          <w:i/>
          <w:color w:val="231F20"/>
          <w:sz w:val="20"/>
        </w:rPr>
        <w:t>the</w:t>
      </w:r>
      <w:r>
        <w:rPr>
          <w:rFonts w:ascii="Arial" w:hAnsi="Arial"/>
          <w:i/>
          <w:color w:val="231F20"/>
          <w:spacing w:val="-5"/>
          <w:sz w:val="20"/>
        </w:rPr>
        <w:t> </w:t>
      </w:r>
      <w:r>
        <w:rPr>
          <w:rFonts w:ascii="Arial" w:hAnsi="Arial"/>
          <w:i/>
          <w:color w:val="231F20"/>
          <w:sz w:val="20"/>
        </w:rPr>
        <w:t>employee</w:t>
      </w:r>
      <w:r>
        <w:rPr>
          <w:rFonts w:ascii="Arial" w:hAnsi="Arial"/>
          <w:i/>
          <w:color w:val="231F20"/>
          <w:spacing w:val="-5"/>
          <w:sz w:val="20"/>
        </w:rPr>
        <w:t> </w:t>
      </w:r>
      <w:r>
        <w:rPr>
          <w:rFonts w:ascii="Arial" w:hAnsi="Arial"/>
          <w:i/>
          <w:color w:val="231F20"/>
          <w:sz w:val="20"/>
        </w:rPr>
        <w:t>must use</w:t>
      </w:r>
      <w:r>
        <w:rPr>
          <w:rFonts w:ascii="Arial" w:hAnsi="Arial"/>
          <w:i/>
          <w:color w:val="231F20"/>
          <w:spacing w:val="-2"/>
          <w:sz w:val="20"/>
        </w:rPr>
        <w:t> </w:t>
      </w:r>
      <w:r>
        <w:rPr>
          <w:rFonts w:ascii="Arial" w:hAnsi="Arial"/>
          <w:i/>
          <w:color w:val="231F20"/>
          <w:sz w:val="20"/>
        </w:rPr>
        <w:t>the</w:t>
      </w:r>
      <w:r>
        <w:rPr>
          <w:rFonts w:ascii="Arial" w:hAnsi="Arial"/>
          <w:i/>
          <w:color w:val="231F20"/>
          <w:spacing w:val="-2"/>
          <w:sz w:val="20"/>
        </w:rPr>
        <w:t> </w:t>
      </w:r>
      <w:r>
        <w:rPr>
          <w:rFonts w:ascii="Arial" w:hAnsi="Arial"/>
          <w:i/>
          <w:color w:val="231F20"/>
          <w:sz w:val="20"/>
        </w:rPr>
        <w:t>current</w:t>
      </w:r>
      <w:r>
        <w:rPr>
          <w:rFonts w:ascii="Arial" w:hAnsi="Arial"/>
          <w:i/>
          <w:color w:val="231F20"/>
          <w:spacing w:val="-2"/>
          <w:sz w:val="20"/>
        </w:rPr>
        <w:t> </w:t>
      </w:r>
      <w:r>
        <w:rPr>
          <w:rFonts w:ascii="Arial" w:hAnsi="Arial"/>
          <w:i/>
          <w:color w:val="231F20"/>
          <w:sz w:val="20"/>
        </w:rPr>
        <w:t>year’s</w:t>
      </w:r>
      <w:r>
        <w:rPr>
          <w:rFonts w:ascii="Arial" w:hAnsi="Arial"/>
          <w:i/>
          <w:color w:val="231F20"/>
          <w:spacing w:val="-2"/>
          <w:sz w:val="20"/>
        </w:rPr>
        <w:t> </w:t>
      </w:r>
      <w:r>
        <w:rPr>
          <w:rFonts w:ascii="Arial" w:hAnsi="Arial"/>
          <w:i/>
          <w:color w:val="231F20"/>
          <w:sz w:val="20"/>
        </w:rPr>
        <w:t>revision</w:t>
      </w:r>
      <w:r>
        <w:rPr>
          <w:rFonts w:ascii="Arial" w:hAnsi="Arial"/>
          <w:i/>
          <w:color w:val="231F20"/>
          <w:spacing w:val="-2"/>
          <w:sz w:val="20"/>
        </w:rPr>
        <w:t> </w:t>
      </w:r>
      <w:r>
        <w:rPr>
          <w:rFonts w:ascii="Arial" w:hAnsi="Arial"/>
          <w:i/>
          <w:color w:val="231F20"/>
          <w:sz w:val="20"/>
        </w:rPr>
        <w:t>of</w:t>
      </w:r>
      <w:r>
        <w:rPr>
          <w:rFonts w:ascii="Arial" w:hAnsi="Arial"/>
          <w:i/>
          <w:color w:val="231F20"/>
          <w:spacing w:val="-2"/>
          <w:sz w:val="20"/>
        </w:rPr>
        <w:t> </w:t>
      </w:r>
      <w:r>
        <w:rPr>
          <w:rFonts w:ascii="Arial" w:hAnsi="Arial"/>
          <w:i/>
          <w:color w:val="231F20"/>
          <w:sz w:val="20"/>
        </w:rPr>
        <w:t>Form</w:t>
      </w:r>
      <w:r>
        <w:rPr>
          <w:rFonts w:ascii="Arial" w:hAnsi="Arial"/>
          <w:i/>
          <w:color w:val="231F20"/>
          <w:spacing w:val="-2"/>
          <w:sz w:val="20"/>
        </w:rPr>
        <w:t> </w:t>
      </w:r>
      <w:r>
        <w:rPr>
          <w:rFonts w:ascii="Arial" w:hAnsi="Arial"/>
          <w:i/>
          <w:color w:val="231F20"/>
          <w:sz w:val="20"/>
        </w:rPr>
        <w:t>W-4.</w:t>
      </w:r>
      <w:r>
        <w:rPr>
          <w:rFonts w:ascii="Arial" w:hAnsi="Arial"/>
          <w:i/>
          <w:color w:val="231F20"/>
          <w:spacing w:val="-2"/>
          <w:sz w:val="20"/>
        </w:rPr>
        <w:t> </w:t>
      </w:r>
      <w:r>
        <w:rPr>
          <w:rFonts w:ascii="Arial" w:hAnsi="Arial"/>
          <w:i/>
          <w:color w:val="231F20"/>
          <w:sz w:val="20"/>
        </w:rPr>
        <w:t>Upon</w:t>
      </w:r>
      <w:r>
        <w:rPr>
          <w:rFonts w:ascii="Arial" w:hAnsi="Arial"/>
          <w:i/>
          <w:color w:val="231F20"/>
          <w:spacing w:val="-2"/>
          <w:sz w:val="20"/>
        </w:rPr>
        <w:t> </w:t>
      </w:r>
      <w:r>
        <w:rPr>
          <w:rFonts w:ascii="Arial" w:hAnsi="Arial"/>
          <w:i/>
          <w:color w:val="231F20"/>
          <w:sz w:val="20"/>
        </w:rPr>
        <w:t>putting into effect a new Form W-4 from an employee, you must stop using this computational bridge for the applicable year</w:t>
      </w:r>
      <w:r>
        <w:rPr>
          <w:rFonts w:ascii="Arial" w:hAnsi="Arial"/>
          <w:i/>
          <w:color w:val="231F20"/>
          <w:spacing w:val="-8"/>
          <w:sz w:val="20"/>
        </w:rPr>
        <w:t> </w:t>
      </w:r>
      <w:r>
        <w:rPr>
          <w:rFonts w:ascii="Arial" w:hAnsi="Arial"/>
          <w:i/>
          <w:color w:val="231F20"/>
          <w:sz w:val="20"/>
        </w:rPr>
        <w:t>of</w:t>
      </w:r>
      <w:r>
        <w:rPr>
          <w:rFonts w:ascii="Arial" w:hAnsi="Arial"/>
          <w:i/>
          <w:color w:val="231F20"/>
          <w:spacing w:val="-8"/>
          <w:sz w:val="20"/>
        </w:rPr>
        <w:t> </w:t>
      </w:r>
      <w:r>
        <w:rPr>
          <w:rFonts w:ascii="Arial" w:hAnsi="Arial"/>
          <w:i/>
          <w:color w:val="231F20"/>
          <w:sz w:val="20"/>
        </w:rPr>
        <w:t>the</w:t>
      </w:r>
      <w:r>
        <w:rPr>
          <w:rFonts w:ascii="Arial" w:hAnsi="Arial"/>
          <w:i/>
          <w:color w:val="231F20"/>
          <w:spacing w:val="-8"/>
          <w:sz w:val="20"/>
        </w:rPr>
        <w:t> </w:t>
      </w:r>
      <w:r>
        <w:rPr>
          <w:rFonts w:ascii="Arial" w:hAnsi="Arial"/>
          <w:i/>
          <w:color w:val="231F20"/>
          <w:sz w:val="20"/>
        </w:rPr>
        <w:t>new</w:t>
      </w:r>
      <w:r>
        <w:rPr>
          <w:rFonts w:ascii="Arial" w:hAnsi="Arial"/>
          <w:i/>
          <w:color w:val="231F20"/>
          <w:spacing w:val="-8"/>
          <w:sz w:val="20"/>
        </w:rPr>
        <w:t> </w:t>
      </w:r>
      <w:r>
        <w:rPr>
          <w:rFonts w:ascii="Arial" w:hAnsi="Arial"/>
          <w:i/>
          <w:color w:val="231F20"/>
          <w:sz w:val="20"/>
        </w:rPr>
        <w:t>Form</w:t>
      </w:r>
      <w:r>
        <w:rPr>
          <w:rFonts w:ascii="Arial" w:hAnsi="Arial"/>
          <w:i/>
          <w:color w:val="231F20"/>
          <w:spacing w:val="-8"/>
          <w:sz w:val="20"/>
        </w:rPr>
        <w:t> </w:t>
      </w:r>
      <w:r>
        <w:rPr>
          <w:rFonts w:ascii="Arial" w:hAnsi="Arial"/>
          <w:i/>
          <w:color w:val="231F20"/>
          <w:sz w:val="20"/>
        </w:rPr>
        <w:t>W-4.</w:t>
      </w:r>
      <w:r>
        <w:rPr>
          <w:rFonts w:ascii="Arial" w:hAnsi="Arial"/>
          <w:i/>
          <w:color w:val="231F20"/>
          <w:spacing w:val="-8"/>
          <w:sz w:val="20"/>
        </w:rPr>
        <w:t> </w:t>
      </w:r>
      <w:r>
        <w:rPr>
          <w:rFonts w:ascii="Arial" w:hAnsi="Arial"/>
          <w:i/>
          <w:color w:val="231F20"/>
          <w:sz w:val="20"/>
        </w:rPr>
        <w:t>An</w:t>
      </w:r>
      <w:r>
        <w:rPr>
          <w:rFonts w:ascii="Arial" w:hAnsi="Arial"/>
          <w:i/>
          <w:color w:val="231F20"/>
          <w:spacing w:val="-8"/>
          <w:sz w:val="20"/>
        </w:rPr>
        <w:t> </w:t>
      </w:r>
      <w:r>
        <w:rPr>
          <w:rFonts w:ascii="Arial" w:hAnsi="Arial"/>
          <w:i/>
          <w:color w:val="231F20"/>
          <w:sz w:val="20"/>
        </w:rPr>
        <w:t>employer</w:t>
      </w:r>
      <w:r>
        <w:rPr>
          <w:rFonts w:ascii="Arial" w:hAnsi="Arial"/>
          <w:i/>
          <w:color w:val="231F20"/>
          <w:spacing w:val="-8"/>
          <w:sz w:val="20"/>
        </w:rPr>
        <w:t> </w:t>
      </w:r>
      <w:r>
        <w:rPr>
          <w:rFonts w:ascii="Arial" w:hAnsi="Arial"/>
          <w:i/>
          <w:color w:val="231F20"/>
          <w:sz w:val="20"/>
        </w:rPr>
        <w:t>using</w:t>
      </w:r>
      <w:r>
        <w:rPr>
          <w:rFonts w:ascii="Arial" w:hAnsi="Arial"/>
          <w:i/>
          <w:color w:val="231F20"/>
          <w:spacing w:val="-8"/>
          <w:sz w:val="20"/>
        </w:rPr>
        <w:t> </w:t>
      </w:r>
      <w:r>
        <w:rPr>
          <w:rFonts w:ascii="Arial" w:hAnsi="Arial"/>
          <w:i/>
          <w:color w:val="231F20"/>
          <w:sz w:val="20"/>
        </w:rPr>
        <w:t>the</w:t>
      </w:r>
      <w:r>
        <w:rPr>
          <w:rFonts w:ascii="Arial" w:hAnsi="Arial"/>
          <w:i/>
          <w:color w:val="231F20"/>
          <w:spacing w:val="-8"/>
          <w:sz w:val="20"/>
        </w:rPr>
        <w:t> </w:t>
      </w:r>
      <w:r>
        <w:rPr>
          <w:rFonts w:ascii="Arial" w:hAnsi="Arial"/>
          <w:i/>
          <w:color w:val="231F20"/>
          <w:sz w:val="20"/>
        </w:rPr>
        <w:t>compu- tational bridge for a Form W-4 furnished by an employee must retain the Form W-4 for its records.</w:t>
      </w:r>
    </w:p>
    <w:p>
      <w:pPr>
        <w:pStyle w:val="BodyText"/>
        <w:spacing w:before="18"/>
        <w:rPr>
          <w:rFonts w:ascii="Arial"/>
          <w:i/>
        </w:rPr>
      </w:pPr>
    </w:p>
    <w:p>
      <w:pPr>
        <w:pStyle w:val="BodyText"/>
        <w:spacing w:line="242" w:lineRule="auto"/>
        <w:ind w:left="119" w:right="116"/>
        <w:jc w:val="both"/>
      </w:pPr>
      <w:r>
        <w:rPr>
          <w:rFonts w:ascii="Arial Black" w:hAnsi="Arial Black"/>
          <w:color w:val="231F20"/>
          <w:spacing w:val="-2"/>
        </w:rPr>
        <w:t>Lock-in</w:t>
      </w:r>
      <w:r>
        <w:rPr>
          <w:rFonts w:ascii="Arial Black" w:hAnsi="Arial Black"/>
          <w:color w:val="231F20"/>
          <w:spacing w:val="-15"/>
        </w:rPr>
        <w:t> </w:t>
      </w:r>
      <w:r>
        <w:rPr>
          <w:rFonts w:ascii="Arial Black" w:hAnsi="Arial Black"/>
          <w:color w:val="231F20"/>
          <w:spacing w:val="-2"/>
        </w:rPr>
        <w:t>letters.</w:t>
      </w:r>
      <w:r>
        <w:rPr>
          <w:rFonts w:ascii="Arial Black" w:hAnsi="Arial Black"/>
          <w:color w:val="231F20"/>
          <w:spacing w:val="-15"/>
        </w:rPr>
        <w:t> </w:t>
      </w:r>
      <w:r>
        <w:rPr>
          <w:color w:val="231F20"/>
          <w:spacing w:val="-2"/>
        </w:rPr>
        <w:t>The</w:t>
      </w:r>
      <w:r>
        <w:rPr>
          <w:color w:val="231F20"/>
          <w:spacing w:val="-11"/>
        </w:rPr>
        <w:t> </w:t>
      </w:r>
      <w:r>
        <w:rPr>
          <w:color w:val="231F20"/>
          <w:spacing w:val="-2"/>
        </w:rPr>
        <w:t>IRS</w:t>
      </w:r>
      <w:r>
        <w:rPr>
          <w:color w:val="231F20"/>
          <w:spacing w:val="-11"/>
        </w:rPr>
        <w:t> </w:t>
      </w:r>
      <w:r>
        <w:rPr>
          <w:color w:val="231F20"/>
          <w:spacing w:val="-2"/>
        </w:rPr>
        <w:t>may</w:t>
      </w:r>
      <w:r>
        <w:rPr>
          <w:color w:val="231F20"/>
          <w:spacing w:val="-12"/>
        </w:rPr>
        <w:t> </w:t>
      </w:r>
      <w:r>
        <w:rPr>
          <w:color w:val="231F20"/>
          <w:spacing w:val="-2"/>
        </w:rPr>
        <w:t>have</w:t>
      </w:r>
      <w:r>
        <w:rPr>
          <w:color w:val="231F20"/>
          <w:spacing w:val="-11"/>
        </w:rPr>
        <w:t> </w:t>
      </w:r>
      <w:r>
        <w:rPr>
          <w:color w:val="231F20"/>
          <w:spacing w:val="-2"/>
        </w:rPr>
        <w:t>notified</w:t>
      </w:r>
      <w:r>
        <w:rPr>
          <w:color w:val="231F20"/>
          <w:spacing w:val="-11"/>
        </w:rPr>
        <w:t> </w:t>
      </w:r>
      <w:r>
        <w:rPr>
          <w:color w:val="231F20"/>
          <w:spacing w:val="-2"/>
        </w:rPr>
        <w:t>you</w:t>
      </w:r>
      <w:r>
        <w:rPr>
          <w:color w:val="231F20"/>
          <w:spacing w:val="-12"/>
        </w:rPr>
        <w:t> </w:t>
      </w:r>
      <w:r>
        <w:rPr>
          <w:color w:val="231F20"/>
          <w:spacing w:val="-2"/>
        </w:rPr>
        <w:t>in</w:t>
      </w:r>
      <w:r>
        <w:rPr>
          <w:color w:val="231F20"/>
          <w:spacing w:val="-11"/>
        </w:rPr>
        <w:t> </w:t>
      </w:r>
      <w:r>
        <w:rPr>
          <w:color w:val="231F20"/>
          <w:spacing w:val="-2"/>
        </w:rPr>
        <w:t>writing </w:t>
      </w:r>
      <w:r>
        <w:rPr>
          <w:color w:val="231F20"/>
        </w:rPr>
        <w:t>that</w:t>
      </w:r>
      <w:r>
        <w:rPr>
          <w:color w:val="231F20"/>
          <w:spacing w:val="-10"/>
        </w:rPr>
        <w:t> </w:t>
      </w:r>
      <w:r>
        <w:rPr>
          <w:color w:val="231F20"/>
        </w:rPr>
        <w:t>the</w:t>
      </w:r>
      <w:r>
        <w:rPr>
          <w:color w:val="231F20"/>
          <w:spacing w:val="-10"/>
        </w:rPr>
        <w:t> </w:t>
      </w:r>
      <w:r>
        <w:rPr>
          <w:color w:val="231F20"/>
        </w:rPr>
        <w:t>employee</w:t>
      </w:r>
      <w:r>
        <w:rPr>
          <w:color w:val="231F20"/>
          <w:spacing w:val="-10"/>
        </w:rPr>
        <w:t> </w:t>
      </w:r>
      <w:r>
        <w:rPr>
          <w:color w:val="231F20"/>
        </w:rPr>
        <w:t>must</w:t>
      </w:r>
      <w:r>
        <w:rPr>
          <w:color w:val="231F20"/>
          <w:spacing w:val="-10"/>
        </w:rPr>
        <w:t> </w:t>
      </w:r>
      <w:r>
        <w:rPr>
          <w:color w:val="231F20"/>
        </w:rPr>
        <w:t>use</w:t>
      </w:r>
      <w:r>
        <w:rPr>
          <w:color w:val="231F20"/>
          <w:spacing w:val="-10"/>
        </w:rPr>
        <w:t> </w:t>
      </w:r>
      <w:r>
        <w:rPr>
          <w:color w:val="231F20"/>
        </w:rPr>
        <w:t>a</w:t>
      </w:r>
      <w:r>
        <w:rPr>
          <w:color w:val="231F20"/>
          <w:spacing w:val="-10"/>
        </w:rPr>
        <w:t> </w:t>
      </w:r>
      <w:r>
        <w:rPr>
          <w:color w:val="231F20"/>
        </w:rPr>
        <w:t>specific</w:t>
      </w:r>
      <w:r>
        <w:rPr>
          <w:color w:val="231F20"/>
          <w:spacing w:val="-10"/>
        </w:rPr>
        <w:t> </w:t>
      </w:r>
      <w:r>
        <w:rPr>
          <w:color w:val="231F20"/>
        </w:rPr>
        <w:t>marital</w:t>
      </w:r>
      <w:r>
        <w:rPr>
          <w:color w:val="231F20"/>
          <w:spacing w:val="-10"/>
        </w:rPr>
        <w:t> </w:t>
      </w:r>
      <w:r>
        <w:rPr>
          <w:color w:val="231F20"/>
        </w:rPr>
        <w:t>status</w:t>
      </w:r>
      <w:r>
        <w:rPr>
          <w:color w:val="231F20"/>
          <w:spacing w:val="-10"/>
        </w:rPr>
        <w:t> </w:t>
      </w:r>
      <w:r>
        <w:rPr>
          <w:color w:val="231F20"/>
        </w:rPr>
        <w:t>and</w:t>
      </w:r>
      <w:r>
        <w:rPr>
          <w:color w:val="231F20"/>
          <w:spacing w:val="-10"/>
        </w:rPr>
        <w:t> </w:t>
      </w:r>
      <w:r>
        <w:rPr>
          <w:color w:val="231F20"/>
        </w:rPr>
        <w:t>is limited</w:t>
      </w:r>
      <w:r>
        <w:rPr>
          <w:color w:val="231F20"/>
          <w:spacing w:val="-6"/>
        </w:rPr>
        <w:t> </w:t>
      </w:r>
      <w:r>
        <w:rPr>
          <w:color w:val="231F20"/>
        </w:rPr>
        <w:t>to</w:t>
      </w:r>
      <w:r>
        <w:rPr>
          <w:color w:val="231F20"/>
          <w:spacing w:val="-6"/>
        </w:rPr>
        <w:t> </w:t>
      </w:r>
      <w:r>
        <w:rPr>
          <w:color w:val="231F20"/>
        </w:rPr>
        <w:t>a</w:t>
      </w:r>
      <w:r>
        <w:rPr>
          <w:color w:val="231F20"/>
          <w:spacing w:val="-6"/>
        </w:rPr>
        <w:t> </w:t>
      </w:r>
      <w:r>
        <w:rPr>
          <w:color w:val="231F20"/>
        </w:rPr>
        <w:t>specific</w:t>
      </w:r>
      <w:r>
        <w:rPr>
          <w:color w:val="231F20"/>
          <w:spacing w:val="-6"/>
        </w:rPr>
        <w:t> </w:t>
      </w:r>
      <w:r>
        <w:rPr>
          <w:color w:val="231F20"/>
        </w:rPr>
        <w:t>number</w:t>
      </w:r>
      <w:r>
        <w:rPr>
          <w:color w:val="231F20"/>
          <w:spacing w:val="-6"/>
        </w:rPr>
        <w:t> </w:t>
      </w:r>
      <w:r>
        <w:rPr>
          <w:color w:val="231F20"/>
        </w:rPr>
        <w:t>of</w:t>
      </w:r>
      <w:r>
        <w:rPr>
          <w:color w:val="231F20"/>
          <w:spacing w:val="-6"/>
        </w:rPr>
        <w:t> </w:t>
      </w:r>
      <w:r>
        <w:rPr>
          <w:color w:val="231F20"/>
        </w:rPr>
        <w:t>allowances</w:t>
      </w:r>
      <w:r>
        <w:rPr>
          <w:color w:val="231F20"/>
          <w:spacing w:val="-6"/>
        </w:rPr>
        <w:t> </w:t>
      </w:r>
      <w:r>
        <w:rPr>
          <w:color w:val="231F20"/>
        </w:rPr>
        <w:t>in</w:t>
      </w:r>
      <w:r>
        <w:rPr>
          <w:color w:val="231F20"/>
          <w:spacing w:val="-6"/>
        </w:rPr>
        <w:t> </w:t>
      </w:r>
      <w:r>
        <w:rPr>
          <w:color w:val="231F20"/>
        </w:rPr>
        <w:t>a</w:t>
      </w:r>
      <w:r>
        <w:rPr>
          <w:color w:val="231F20"/>
          <w:spacing w:val="-6"/>
        </w:rPr>
        <w:t> </w:t>
      </w:r>
      <w:r>
        <w:rPr>
          <w:color w:val="231F20"/>
        </w:rPr>
        <w:t>letter</w:t>
      </w:r>
      <w:r>
        <w:rPr>
          <w:color w:val="231F20"/>
          <w:spacing w:val="-6"/>
        </w:rPr>
        <w:t> </w:t>
      </w:r>
      <w:r>
        <w:rPr>
          <w:color w:val="231F20"/>
        </w:rPr>
        <w:t>(com- monly referred to as a “lock-in letter”) applicable before 2020. For more information about lock-in letters, see sec- tion</w:t>
      </w:r>
      <w:r>
        <w:rPr>
          <w:color w:val="231F20"/>
          <w:spacing w:val="-3"/>
        </w:rPr>
        <w:t> </w:t>
      </w:r>
      <w:r>
        <w:rPr>
          <w:color w:val="231F20"/>
        </w:rPr>
        <w:t>9</w:t>
      </w:r>
      <w:r>
        <w:rPr>
          <w:color w:val="231F20"/>
          <w:spacing w:val="-3"/>
        </w:rPr>
        <w:t> </w:t>
      </w:r>
      <w:r>
        <w:rPr>
          <w:color w:val="231F20"/>
        </w:rPr>
        <w:t>of</w:t>
      </w:r>
      <w:r>
        <w:rPr>
          <w:color w:val="231F20"/>
          <w:spacing w:val="-3"/>
        </w:rPr>
        <w:t> </w:t>
      </w:r>
      <w:r>
        <w:rPr>
          <w:color w:val="231F20"/>
        </w:rPr>
        <w:t>Pub.</w:t>
      </w:r>
      <w:r>
        <w:rPr>
          <w:color w:val="231F20"/>
          <w:spacing w:val="-3"/>
        </w:rPr>
        <w:t> </w:t>
      </w:r>
      <w:r>
        <w:rPr>
          <w:color w:val="231F20"/>
        </w:rPr>
        <w:t>15.</w:t>
      </w:r>
      <w:r>
        <w:rPr>
          <w:color w:val="231F20"/>
          <w:spacing w:val="-3"/>
        </w:rPr>
        <w:t> </w:t>
      </w:r>
      <w:r>
        <w:rPr>
          <w:color w:val="231F20"/>
        </w:rPr>
        <w:t>For</w:t>
      </w:r>
      <w:r>
        <w:rPr>
          <w:color w:val="231F20"/>
          <w:spacing w:val="-3"/>
        </w:rPr>
        <w:t> </w:t>
      </w:r>
      <w:r>
        <w:rPr>
          <w:color w:val="231F20"/>
        </w:rPr>
        <w:t>lock-in</w:t>
      </w:r>
      <w:r>
        <w:rPr>
          <w:color w:val="231F20"/>
          <w:spacing w:val="-3"/>
        </w:rPr>
        <w:t> </w:t>
      </w:r>
      <w:r>
        <w:rPr>
          <w:color w:val="231F20"/>
        </w:rPr>
        <w:t>letters</w:t>
      </w:r>
      <w:r>
        <w:rPr>
          <w:color w:val="231F20"/>
          <w:spacing w:val="-3"/>
        </w:rPr>
        <w:t> </w:t>
      </w:r>
      <w:r>
        <w:rPr>
          <w:color w:val="231F20"/>
        </w:rPr>
        <w:t>based</w:t>
      </w:r>
      <w:r>
        <w:rPr>
          <w:color w:val="231F20"/>
          <w:spacing w:val="-3"/>
        </w:rPr>
        <w:t> </w:t>
      </w:r>
      <w:r>
        <w:rPr>
          <w:color w:val="231F20"/>
        </w:rPr>
        <w:t>on</w:t>
      </w:r>
      <w:r>
        <w:rPr>
          <w:color w:val="231F20"/>
          <w:spacing w:val="-3"/>
        </w:rPr>
        <w:t> </w:t>
      </w:r>
      <w:r>
        <w:rPr>
          <w:color w:val="231F20"/>
        </w:rPr>
        <w:t>2019</w:t>
      </w:r>
      <w:r>
        <w:rPr>
          <w:color w:val="231F20"/>
          <w:spacing w:val="-3"/>
        </w:rPr>
        <w:t> </w:t>
      </w:r>
      <w:r>
        <w:rPr>
          <w:color w:val="231F20"/>
        </w:rPr>
        <w:t>or</w:t>
      </w:r>
      <w:r>
        <w:rPr>
          <w:color w:val="231F20"/>
          <w:spacing w:val="-3"/>
        </w:rPr>
        <w:t> </w:t>
      </w:r>
      <w:r>
        <w:rPr>
          <w:color w:val="231F20"/>
        </w:rPr>
        <w:t>ear- lier Forms W-4, you may use this optional computational bridge to comply with the requirement to withhold based on the maximum withholding allowances and filing status permitted in the lock-in letter.</w:t>
      </w:r>
    </w:p>
    <w:p>
      <w:pPr>
        <w:pStyle w:val="BodyText"/>
        <w:spacing w:line="242" w:lineRule="auto" w:before="138"/>
        <w:ind w:left="119" w:right="116"/>
        <w:jc w:val="both"/>
      </w:pPr>
      <w:r>
        <w:rPr>
          <w:rFonts w:ascii="Arial Black" w:hAnsi="Arial Black"/>
          <w:color w:val="231F20"/>
          <w:spacing w:val="-4"/>
        </w:rPr>
        <w:t>Nonresident</w:t>
      </w:r>
      <w:r>
        <w:rPr>
          <w:rFonts w:ascii="Arial Black" w:hAnsi="Arial Black"/>
          <w:color w:val="231F20"/>
          <w:spacing w:val="-13"/>
        </w:rPr>
        <w:t> </w:t>
      </w:r>
      <w:r>
        <w:rPr>
          <w:rFonts w:ascii="Arial Black" w:hAnsi="Arial Black"/>
          <w:color w:val="231F20"/>
          <w:spacing w:val="-4"/>
        </w:rPr>
        <w:t>alien</w:t>
      </w:r>
      <w:r>
        <w:rPr>
          <w:rFonts w:ascii="Arial Black" w:hAnsi="Arial Black"/>
          <w:color w:val="231F20"/>
          <w:spacing w:val="-13"/>
        </w:rPr>
        <w:t> </w:t>
      </w:r>
      <w:r>
        <w:rPr>
          <w:rFonts w:ascii="Arial Black" w:hAnsi="Arial Black"/>
          <w:color w:val="231F20"/>
          <w:spacing w:val="-4"/>
        </w:rPr>
        <w:t>employees.</w:t>
      </w:r>
      <w:r>
        <w:rPr>
          <w:rFonts w:ascii="Arial Black" w:hAnsi="Arial Black"/>
          <w:color w:val="231F20"/>
          <w:spacing w:val="-13"/>
        </w:rPr>
        <w:t> </w:t>
      </w:r>
      <w:r>
        <w:rPr>
          <w:color w:val="231F20"/>
          <w:spacing w:val="-4"/>
        </w:rPr>
        <w:t>You</w:t>
      </w:r>
      <w:r>
        <w:rPr>
          <w:color w:val="231F20"/>
          <w:spacing w:val="-9"/>
        </w:rPr>
        <w:t> </w:t>
      </w:r>
      <w:r>
        <w:rPr>
          <w:color w:val="231F20"/>
          <w:spacing w:val="-4"/>
        </w:rPr>
        <w:t>may</w:t>
      </w:r>
      <w:r>
        <w:rPr>
          <w:color w:val="231F20"/>
          <w:spacing w:val="-9"/>
        </w:rPr>
        <w:t> </w:t>
      </w:r>
      <w:r>
        <w:rPr>
          <w:color w:val="231F20"/>
          <w:spacing w:val="-4"/>
        </w:rPr>
        <w:t>use</w:t>
      </w:r>
      <w:r>
        <w:rPr>
          <w:color w:val="231F20"/>
          <w:spacing w:val="-9"/>
        </w:rPr>
        <w:t> </w:t>
      </w:r>
      <w:r>
        <w:rPr>
          <w:color w:val="231F20"/>
          <w:spacing w:val="-4"/>
        </w:rPr>
        <w:t>this</w:t>
      </w:r>
      <w:r>
        <w:rPr>
          <w:color w:val="231F20"/>
          <w:spacing w:val="-10"/>
        </w:rPr>
        <w:t> </w:t>
      </w:r>
      <w:r>
        <w:rPr>
          <w:color w:val="231F20"/>
          <w:spacing w:val="-4"/>
        </w:rPr>
        <w:t>com- </w:t>
      </w:r>
      <w:r>
        <w:rPr>
          <w:color w:val="231F20"/>
        </w:rPr>
        <w:t>putational bridge to convert a nonresident alien employ- ee’s</w:t>
      </w:r>
      <w:r>
        <w:rPr>
          <w:color w:val="231F20"/>
          <w:spacing w:val="31"/>
        </w:rPr>
        <w:t> </w:t>
      </w:r>
      <w:r>
        <w:rPr>
          <w:color w:val="231F20"/>
        </w:rPr>
        <w:t>2019</w:t>
      </w:r>
      <w:r>
        <w:rPr>
          <w:color w:val="231F20"/>
          <w:spacing w:val="31"/>
        </w:rPr>
        <w:t> </w:t>
      </w:r>
      <w:r>
        <w:rPr>
          <w:color w:val="231F20"/>
        </w:rPr>
        <w:t>or</w:t>
      </w:r>
      <w:r>
        <w:rPr>
          <w:color w:val="231F20"/>
          <w:spacing w:val="31"/>
        </w:rPr>
        <w:t> </w:t>
      </w:r>
      <w:r>
        <w:rPr>
          <w:color w:val="231F20"/>
        </w:rPr>
        <w:t>earlier</w:t>
      </w:r>
      <w:r>
        <w:rPr>
          <w:color w:val="231F20"/>
          <w:spacing w:val="31"/>
        </w:rPr>
        <w:t> </w:t>
      </w:r>
      <w:r>
        <w:rPr>
          <w:color w:val="231F20"/>
        </w:rPr>
        <w:t>Form</w:t>
      </w:r>
      <w:r>
        <w:rPr>
          <w:color w:val="231F20"/>
          <w:spacing w:val="31"/>
        </w:rPr>
        <w:t> </w:t>
      </w:r>
      <w:r>
        <w:rPr>
          <w:color w:val="231F20"/>
        </w:rPr>
        <w:t>W-4</w:t>
      </w:r>
      <w:r>
        <w:rPr>
          <w:color w:val="231F20"/>
          <w:spacing w:val="31"/>
        </w:rPr>
        <w:t> </w:t>
      </w:r>
      <w:r>
        <w:rPr>
          <w:color w:val="231F20"/>
        </w:rPr>
        <w:t>to</w:t>
      </w:r>
      <w:r>
        <w:rPr>
          <w:color w:val="231F20"/>
          <w:spacing w:val="31"/>
        </w:rPr>
        <w:t> </w:t>
      </w:r>
      <w:r>
        <w:rPr>
          <w:color w:val="231F20"/>
        </w:rPr>
        <w:t>a</w:t>
      </w:r>
      <w:r>
        <w:rPr>
          <w:color w:val="231F20"/>
          <w:spacing w:val="31"/>
        </w:rPr>
        <w:t> </w:t>
      </w:r>
      <w:r>
        <w:rPr>
          <w:color w:val="231F20"/>
        </w:rPr>
        <w:t>2020</w:t>
      </w:r>
      <w:r>
        <w:rPr>
          <w:color w:val="231F20"/>
          <w:spacing w:val="31"/>
        </w:rPr>
        <w:t> </w:t>
      </w:r>
      <w:r>
        <w:rPr>
          <w:color w:val="231F20"/>
        </w:rPr>
        <w:t>or</w:t>
      </w:r>
      <w:r>
        <w:rPr>
          <w:color w:val="231F20"/>
          <w:spacing w:val="31"/>
        </w:rPr>
        <w:t> </w:t>
      </w:r>
      <w:r>
        <w:rPr>
          <w:color w:val="231F20"/>
        </w:rPr>
        <w:t>later</w:t>
      </w:r>
      <w:r>
        <w:rPr>
          <w:color w:val="231F20"/>
          <w:spacing w:val="31"/>
        </w:rPr>
        <w:t> </w:t>
      </w:r>
      <w:r>
        <w:rPr>
          <w:color w:val="231F20"/>
        </w:rPr>
        <w:t>Form W-4.</w:t>
      </w:r>
      <w:r>
        <w:rPr>
          <w:color w:val="231F20"/>
          <w:spacing w:val="-6"/>
        </w:rPr>
        <w:t> </w:t>
      </w:r>
      <w:r>
        <w:rPr>
          <w:color w:val="231F20"/>
        </w:rPr>
        <w:t>However,</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second</w:t>
      </w:r>
      <w:r>
        <w:rPr>
          <w:color w:val="231F20"/>
          <w:spacing w:val="-6"/>
        </w:rPr>
        <w:t> </w:t>
      </w:r>
      <w:r>
        <w:rPr>
          <w:color w:val="231F20"/>
        </w:rPr>
        <w:t>adjustment</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computa- tional bridge, always enter $4,300 in Step 4(a) on a 2020 or later Form W-4. If you convert a nonresident alien em- ployee’s</w:t>
      </w:r>
      <w:r>
        <w:rPr>
          <w:color w:val="231F20"/>
          <w:spacing w:val="-3"/>
        </w:rPr>
        <w:t> </w:t>
      </w:r>
      <w:r>
        <w:rPr>
          <w:color w:val="231F20"/>
        </w:rPr>
        <w:t>2019</w:t>
      </w:r>
      <w:r>
        <w:rPr>
          <w:color w:val="231F20"/>
          <w:spacing w:val="-3"/>
        </w:rPr>
        <w:t> </w:t>
      </w:r>
      <w:r>
        <w:rPr>
          <w:color w:val="231F20"/>
        </w:rPr>
        <w:t>or</w:t>
      </w:r>
      <w:r>
        <w:rPr>
          <w:color w:val="231F20"/>
          <w:spacing w:val="-3"/>
        </w:rPr>
        <w:t> </w:t>
      </w:r>
      <w:r>
        <w:rPr>
          <w:color w:val="231F20"/>
        </w:rPr>
        <w:t>earlier</w:t>
      </w:r>
      <w:r>
        <w:rPr>
          <w:color w:val="231F20"/>
          <w:spacing w:val="-3"/>
        </w:rPr>
        <w:t> </w:t>
      </w:r>
      <w:r>
        <w:rPr>
          <w:color w:val="231F20"/>
        </w:rPr>
        <w:t>Form</w:t>
      </w:r>
      <w:r>
        <w:rPr>
          <w:color w:val="231F20"/>
          <w:spacing w:val="-3"/>
        </w:rPr>
        <w:t> </w:t>
      </w:r>
      <w:r>
        <w:rPr>
          <w:color w:val="231F20"/>
        </w:rPr>
        <w:t>W-4</w:t>
      </w:r>
      <w:r>
        <w:rPr>
          <w:color w:val="231F20"/>
          <w:spacing w:val="-3"/>
        </w:rPr>
        <w:t> </w:t>
      </w:r>
      <w:r>
        <w:rPr>
          <w:color w:val="231F20"/>
        </w:rPr>
        <w:t>to</w:t>
      </w:r>
      <w:r>
        <w:rPr>
          <w:color w:val="231F20"/>
          <w:spacing w:val="-3"/>
        </w:rPr>
        <w:t> </w:t>
      </w:r>
      <w:r>
        <w:rPr>
          <w:color w:val="231F20"/>
        </w:rPr>
        <w:t>a</w:t>
      </w:r>
      <w:r>
        <w:rPr>
          <w:color w:val="231F20"/>
          <w:spacing w:val="-3"/>
        </w:rPr>
        <w:t> </w:t>
      </w:r>
      <w:r>
        <w:rPr>
          <w:color w:val="231F20"/>
        </w:rPr>
        <w:t>2020</w:t>
      </w:r>
      <w:r>
        <w:rPr>
          <w:color w:val="231F20"/>
          <w:spacing w:val="-3"/>
        </w:rPr>
        <w:t> </w:t>
      </w:r>
      <w:r>
        <w:rPr>
          <w:color w:val="231F20"/>
        </w:rPr>
        <w:t>or</w:t>
      </w:r>
      <w:r>
        <w:rPr>
          <w:color w:val="231F20"/>
          <w:spacing w:val="-3"/>
        </w:rPr>
        <w:t> </w:t>
      </w:r>
      <w:r>
        <w:rPr>
          <w:color w:val="231F20"/>
        </w:rPr>
        <w:t>later</w:t>
      </w:r>
      <w:r>
        <w:rPr>
          <w:color w:val="231F20"/>
          <w:spacing w:val="-3"/>
        </w:rPr>
        <w:t> </w:t>
      </w:r>
      <w:r>
        <w:rPr>
          <w:color w:val="231F20"/>
        </w:rPr>
        <w:t>Form W-4, be sure to use Table 2 when adding an amount to their wages for figuring federal income tax withholding. See </w:t>
      </w:r>
      <w:hyperlink w:history="true" w:anchor="_bookmark5">
        <w:r>
          <w:rPr>
            <w:rFonts w:ascii="Arial" w:hAnsi="Arial"/>
            <w:i/>
            <w:color w:val="0056A2"/>
            <w:u w:val="single" w:color="0055A1"/>
          </w:rPr>
          <w:t>Withholding Adjustment for Nonresident Alien Em-</w:t>
        </w:r>
      </w:hyperlink>
      <w:r>
        <w:rPr>
          <w:rFonts w:ascii="Arial" w:hAnsi="Arial"/>
          <w:i/>
          <w:color w:val="0056A2"/>
        </w:rPr>
        <w:t> </w:t>
      </w:r>
      <w:hyperlink w:history="true" w:anchor="_bookmark5">
        <w:r>
          <w:rPr>
            <w:rFonts w:ascii="Arial" w:hAnsi="Arial"/>
            <w:i/>
            <w:color w:val="0056A2"/>
            <w:u w:val="single" w:color="0055A1"/>
          </w:rPr>
          <w:t>ployees</w:t>
        </w:r>
      </w:hyperlink>
      <w:r>
        <w:rPr>
          <w:color w:val="231F20"/>
        </w:rPr>
        <w:t>, later, for more information.</w:t>
      </w:r>
    </w:p>
    <w:p>
      <w:pPr>
        <w:spacing w:before="107"/>
        <w:ind w:left="119" w:right="116" w:firstLine="240"/>
        <w:jc w:val="both"/>
        <w:rPr>
          <w:sz w:val="20"/>
        </w:rPr>
      </w:pPr>
      <w:r>
        <w:rPr>
          <w:color w:val="231F20"/>
          <w:sz w:val="20"/>
        </w:rPr>
        <w:t>For more information, see Treasury Decision 9924, 2020-44</w:t>
      </w:r>
      <w:r>
        <w:rPr>
          <w:color w:val="231F20"/>
          <w:spacing w:val="40"/>
          <w:sz w:val="20"/>
        </w:rPr>
        <w:t>  </w:t>
      </w:r>
      <w:r>
        <w:rPr>
          <w:color w:val="231F20"/>
          <w:sz w:val="20"/>
        </w:rPr>
        <w:t>I.R.B.</w:t>
      </w:r>
      <w:r>
        <w:rPr>
          <w:color w:val="231F20"/>
          <w:spacing w:val="40"/>
          <w:sz w:val="20"/>
        </w:rPr>
        <w:t>  </w:t>
      </w:r>
      <w:r>
        <w:rPr>
          <w:color w:val="231F20"/>
          <w:sz w:val="20"/>
        </w:rPr>
        <w:t>943,</w:t>
      </w:r>
      <w:r>
        <w:rPr>
          <w:color w:val="231F20"/>
          <w:spacing w:val="40"/>
          <w:sz w:val="20"/>
        </w:rPr>
        <w:t>  </w:t>
      </w:r>
      <w:r>
        <w:rPr>
          <w:color w:val="231F20"/>
          <w:sz w:val="20"/>
        </w:rPr>
        <w:t>available</w:t>
      </w:r>
      <w:r>
        <w:rPr>
          <w:color w:val="231F20"/>
          <w:spacing w:val="40"/>
          <w:sz w:val="20"/>
        </w:rPr>
        <w:t>  </w:t>
      </w:r>
      <w:r>
        <w:rPr>
          <w:color w:val="231F20"/>
          <w:sz w:val="20"/>
        </w:rPr>
        <w:t>at</w:t>
      </w:r>
      <w:r>
        <w:rPr>
          <w:color w:val="231F20"/>
          <w:spacing w:val="40"/>
          <w:sz w:val="20"/>
        </w:rPr>
        <w:t>  </w:t>
      </w:r>
      <w:hyperlink r:id="rId23">
        <w:r>
          <w:rPr>
            <w:rFonts w:ascii="Arial"/>
            <w:i/>
            <w:color w:val="0056A2"/>
            <w:sz w:val="20"/>
            <w:u w:val="single" w:color="0055A1"/>
          </w:rPr>
          <w:t>IRS.gov/irb/</w:t>
        </w:r>
      </w:hyperlink>
      <w:r>
        <w:rPr>
          <w:rFonts w:ascii="Arial"/>
          <w:i/>
          <w:color w:val="0056A2"/>
          <w:spacing w:val="40"/>
          <w:sz w:val="20"/>
        </w:rPr>
        <w:t> </w:t>
      </w:r>
      <w:hyperlink r:id="rId23">
        <w:r>
          <w:rPr>
            <w:rFonts w:ascii="Arial"/>
            <w:i/>
            <w:color w:val="0056A2"/>
            <w:spacing w:val="-2"/>
            <w:sz w:val="20"/>
            <w:u w:val="single" w:color="0055A1"/>
          </w:rPr>
          <w:t>2020-44_IRB#TD-9924</w:t>
        </w:r>
      </w:hyperlink>
      <w:r>
        <w:rPr>
          <w:color w:val="231F20"/>
          <w:spacing w:val="-2"/>
          <w:sz w:val="20"/>
        </w:rPr>
        <w:t>.</w:t>
      </w:r>
    </w:p>
    <w:p>
      <w:pPr>
        <w:pStyle w:val="BodyText"/>
        <w:spacing w:before="21"/>
      </w:pPr>
    </w:p>
    <w:p>
      <w:pPr>
        <w:pStyle w:val="Heading2"/>
        <w:spacing w:line="182" w:lineRule="auto" w:before="1"/>
      </w:pPr>
      <w:r>
        <w:rPr>
          <w:color w:val="231F20"/>
          <w:w w:val="90"/>
        </w:rPr>
        <w:t>Withholding Adjustment for </w:t>
      </w:r>
      <w:r>
        <w:rPr>
          <w:color w:val="231F20"/>
          <w:w w:val="85"/>
        </w:rPr>
        <w:t>Nonresident Alien Employees</w:t>
      </w:r>
    </w:p>
    <w:p>
      <w:pPr>
        <w:spacing w:before="97"/>
        <w:ind w:left="839" w:right="118"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733760">
                <wp:simplePos x="0" y="0"/>
                <wp:positionH relativeFrom="page">
                  <wp:posOffset>4000500</wp:posOffset>
                </wp:positionH>
                <wp:positionV relativeFrom="paragraph">
                  <wp:posOffset>86618</wp:posOffset>
                </wp:positionV>
                <wp:extent cx="396240" cy="39624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396240" cy="396240"/>
                          <a:chExt cx="396240" cy="396240"/>
                        </a:xfrm>
                      </wpg:grpSpPr>
                      <wps:wsp>
                        <wps:cNvPr id="35" name="Graphic 35"/>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37" name="Textbox 37"/>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6.820376pt;width:31.2pt;height:31.2pt;mso-position-horizontal-relative:page;mso-position-vertical-relative:paragraph;z-index:15733760" id="docshapegroup31" coordorigin="6300,136" coordsize="624,624">
                <v:shape style="position:absolute;left:6300;top:136;width:624;height:624" id="docshape32" coordorigin="6300,136" coordsize="624,624" path="m6884,136l6339,136,6324,139,6311,148,6303,160,6300,175,6300,721,6303,736,6311,748,6324,756,6339,759,6884,759,6899,756,6912,748,6920,736,6923,721,6923,175,6920,160,6912,148,6899,139,6884,136xe" filled="true" fillcolor="#000000" stroked="false">
                  <v:path arrowok="t"/>
                  <v:fill type="solid"/>
                </v:shape>
                <v:shape style="position:absolute;left:6351;top:188;width:520;height:520" id="docshape33" coordorigin="6352,188" coordsize="520,520" path="m6612,188l6543,198,6481,224,6428,264,6387,317,6361,379,6352,448,6361,517,6387,579,6428,631,6481,672,6543,698,6612,708,6681,698,6743,672,6795,631,6836,579,6862,517,6871,448,6862,379,6836,317,6795,264,6743,224,6681,198,6612,188xe" filled="true" fillcolor="#ffffff" stroked="false">
                  <v:path arrowok="t"/>
                  <v:fill type="solid"/>
                </v:shape>
                <v:shape style="position:absolute;left:6300;top:136;width:624;height:624" type="#_x0000_t202" id="docshape34"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You</w:t>
      </w:r>
      <w:r>
        <w:rPr>
          <w:rFonts w:ascii="Arial"/>
          <w:i/>
          <w:color w:val="231F20"/>
          <w:spacing w:val="-3"/>
          <w:sz w:val="20"/>
        </w:rPr>
        <w:t> </w:t>
      </w:r>
      <w:r>
        <w:rPr>
          <w:rFonts w:ascii="Arial"/>
          <w:i/>
          <w:color w:val="231F20"/>
          <w:sz w:val="20"/>
        </w:rPr>
        <w:t>should</w:t>
      </w:r>
      <w:r>
        <w:rPr>
          <w:rFonts w:ascii="Arial"/>
          <w:i/>
          <w:color w:val="231F20"/>
          <w:spacing w:val="-3"/>
          <w:sz w:val="20"/>
        </w:rPr>
        <w:t> </w:t>
      </w:r>
      <w:r>
        <w:rPr>
          <w:rFonts w:ascii="Arial"/>
          <w:i/>
          <w:color w:val="231F20"/>
          <w:sz w:val="20"/>
        </w:rPr>
        <w:t>instruct</w:t>
      </w:r>
      <w:r>
        <w:rPr>
          <w:rFonts w:ascii="Arial"/>
          <w:i/>
          <w:color w:val="231F20"/>
          <w:spacing w:val="-3"/>
          <w:sz w:val="20"/>
        </w:rPr>
        <w:t> </w:t>
      </w:r>
      <w:r>
        <w:rPr>
          <w:rFonts w:ascii="Arial"/>
          <w:i/>
          <w:color w:val="231F20"/>
          <w:sz w:val="20"/>
        </w:rPr>
        <w:t>nonresident</w:t>
      </w:r>
      <w:r>
        <w:rPr>
          <w:rFonts w:ascii="Arial"/>
          <w:i/>
          <w:color w:val="231F20"/>
          <w:spacing w:val="-3"/>
          <w:sz w:val="20"/>
        </w:rPr>
        <w:t> </w:t>
      </w:r>
      <w:r>
        <w:rPr>
          <w:rFonts w:ascii="Arial"/>
          <w:i/>
          <w:color w:val="231F20"/>
          <w:sz w:val="20"/>
        </w:rPr>
        <w:t>aliens</w:t>
      </w:r>
      <w:r>
        <w:rPr>
          <w:rFonts w:ascii="Arial"/>
          <w:i/>
          <w:color w:val="231F20"/>
          <w:spacing w:val="-3"/>
          <w:sz w:val="20"/>
        </w:rPr>
        <w:t> </w:t>
      </w:r>
      <w:r>
        <w:rPr>
          <w:rFonts w:ascii="Arial"/>
          <w:i/>
          <w:color w:val="231F20"/>
          <w:sz w:val="20"/>
        </w:rPr>
        <w:t>to</w:t>
      </w:r>
      <w:r>
        <w:rPr>
          <w:rFonts w:ascii="Arial"/>
          <w:i/>
          <w:color w:val="231F20"/>
          <w:spacing w:val="-3"/>
          <w:sz w:val="20"/>
        </w:rPr>
        <w:t> </w:t>
      </w:r>
      <w:r>
        <w:rPr>
          <w:rFonts w:ascii="Arial"/>
          <w:i/>
          <w:color w:val="231F20"/>
          <w:sz w:val="20"/>
        </w:rPr>
        <w:t>see</w:t>
      </w:r>
      <w:r>
        <w:rPr>
          <w:rFonts w:ascii="Arial"/>
          <w:i/>
          <w:color w:val="231F20"/>
          <w:spacing w:val="-3"/>
          <w:sz w:val="20"/>
        </w:rPr>
        <w:t> </w:t>
      </w:r>
      <w:r>
        <w:rPr>
          <w:rFonts w:ascii="Arial"/>
          <w:i/>
          <w:color w:val="231F20"/>
          <w:sz w:val="20"/>
        </w:rPr>
        <w:t>No- tice 1392, Supplemental Form W-4 </w:t>
      </w:r>
      <w:r>
        <w:rPr>
          <w:rFonts w:ascii="Arial"/>
          <w:i/>
          <w:color w:val="231F20"/>
          <w:sz w:val="20"/>
        </w:rPr>
        <w:t>Instructions for</w:t>
      </w:r>
      <w:r>
        <w:rPr>
          <w:rFonts w:ascii="Arial"/>
          <w:i/>
          <w:color w:val="231F20"/>
          <w:spacing w:val="31"/>
          <w:sz w:val="20"/>
        </w:rPr>
        <w:t> </w:t>
      </w:r>
      <w:r>
        <w:rPr>
          <w:rFonts w:ascii="Arial"/>
          <w:i/>
          <w:color w:val="231F20"/>
          <w:sz w:val="20"/>
        </w:rPr>
        <w:t>Nonresident</w:t>
      </w:r>
      <w:r>
        <w:rPr>
          <w:rFonts w:ascii="Arial"/>
          <w:i/>
          <w:color w:val="231F20"/>
          <w:spacing w:val="31"/>
          <w:sz w:val="20"/>
        </w:rPr>
        <w:t> </w:t>
      </w:r>
      <w:r>
        <w:rPr>
          <w:rFonts w:ascii="Arial"/>
          <w:i/>
          <w:color w:val="231F20"/>
          <w:sz w:val="20"/>
        </w:rPr>
        <w:t>Aliens,</w:t>
      </w:r>
      <w:r>
        <w:rPr>
          <w:rFonts w:ascii="Arial"/>
          <w:i/>
          <w:color w:val="231F20"/>
          <w:spacing w:val="32"/>
          <w:sz w:val="20"/>
        </w:rPr>
        <w:t> </w:t>
      </w:r>
      <w:r>
        <w:rPr>
          <w:rFonts w:ascii="Arial"/>
          <w:i/>
          <w:color w:val="231F20"/>
          <w:sz w:val="20"/>
        </w:rPr>
        <w:t>before</w:t>
      </w:r>
      <w:r>
        <w:rPr>
          <w:rFonts w:ascii="Arial"/>
          <w:i/>
          <w:color w:val="231F20"/>
          <w:spacing w:val="31"/>
          <w:sz w:val="20"/>
        </w:rPr>
        <w:t> </w:t>
      </w:r>
      <w:r>
        <w:rPr>
          <w:rFonts w:ascii="Arial"/>
          <w:i/>
          <w:color w:val="231F20"/>
          <w:sz w:val="20"/>
        </w:rPr>
        <w:t>completing</w:t>
      </w:r>
      <w:r>
        <w:rPr>
          <w:rFonts w:ascii="Arial"/>
          <w:i/>
          <w:color w:val="231F20"/>
          <w:spacing w:val="32"/>
          <w:sz w:val="20"/>
        </w:rPr>
        <w:t> </w:t>
      </w:r>
      <w:r>
        <w:rPr>
          <w:rFonts w:ascii="Arial"/>
          <w:i/>
          <w:color w:val="231F20"/>
          <w:spacing w:val="-4"/>
          <w:sz w:val="20"/>
        </w:rPr>
        <w:t>Form</w:t>
      </w:r>
    </w:p>
    <w:p>
      <w:pPr>
        <w:spacing w:before="0"/>
        <w:ind w:left="120" w:right="0" w:firstLine="0"/>
        <w:jc w:val="left"/>
        <w:rPr>
          <w:rFonts w:ascii="Arial"/>
          <w:i/>
          <w:sz w:val="20"/>
        </w:rPr>
      </w:pPr>
      <w:r>
        <w:rPr>
          <w:rFonts w:ascii="Arial"/>
          <w:i/>
          <w:color w:val="231F20"/>
          <w:sz w:val="20"/>
        </w:rPr>
        <w:t>W-</w:t>
      </w:r>
      <w:r>
        <w:rPr>
          <w:rFonts w:ascii="Arial"/>
          <w:i/>
          <w:color w:val="231F20"/>
          <w:spacing w:val="-5"/>
          <w:sz w:val="20"/>
        </w:rPr>
        <w:t>4.</w:t>
      </w:r>
    </w:p>
    <w:p>
      <w:pPr>
        <w:pStyle w:val="BodyText"/>
        <w:spacing w:before="53"/>
        <w:rPr>
          <w:rFonts w:ascii="Arial"/>
          <w:i/>
        </w:rPr>
      </w:pPr>
    </w:p>
    <w:p>
      <w:pPr>
        <w:pStyle w:val="BodyText"/>
        <w:spacing w:line="244" w:lineRule="auto"/>
        <w:ind w:left="119" w:right="117" w:firstLine="240"/>
        <w:jc w:val="both"/>
      </w:pPr>
      <w:r>
        <w:rPr>
          <w:color w:val="231F20"/>
        </w:rPr>
        <w:t>Apply the procedure discussed next to figure the amount of federal income tax to withhold from the wages of</w:t>
      </w:r>
      <w:r>
        <w:rPr>
          <w:color w:val="231F20"/>
          <w:spacing w:val="-12"/>
        </w:rPr>
        <w:t> </w:t>
      </w:r>
      <w:r>
        <w:rPr>
          <w:color w:val="231F20"/>
        </w:rPr>
        <w:t>nonresident</w:t>
      </w:r>
      <w:r>
        <w:rPr>
          <w:color w:val="231F20"/>
          <w:spacing w:val="-12"/>
        </w:rPr>
        <w:t> </w:t>
      </w:r>
      <w:r>
        <w:rPr>
          <w:color w:val="231F20"/>
        </w:rPr>
        <w:t>alien</w:t>
      </w:r>
      <w:r>
        <w:rPr>
          <w:color w:val="231F20"/>
          <w:spacing w:val="-12"/>
        </w:rPr>
        <w:t> </w:t>
      </w:r>
      <w:r>
        <w:rPr>
          <w:color w:val="231F20"/>
        </w:rPr>
        <w:t>employees</w:t>
      </w:r>
      <w:r>
        <w:rPr>
          <w:color w:val="231F20"/>
          <w:spacing w:val="-12"/>
        </w:rPr>
        <w:t> </w:t>
      </w:r>
      <w:r>
        <w:rPr>
          <w:color w:val="231F20"/>
        </w:rPr>
        <w:t>performing</w:t>
      </w:r>
      <w:r>
        <w:rPr>
          <w:color w:val="231F20"/>
          <w:spacing w:val="-12"/>
        </w:rPr>
        <w:t> </w:t>
      </w:r>
      <w:r>
        <w:rPr>
          <w:color w:val="231F20"/>
        </w:rPr>
        <w:t>services</w:t>
      </w:r>
      <w:r>
        <w:rPr>
          <w:color w:val="231F20"/>
          <w:spacing w:val="-12"/>
        </w:rPr>
        <w:t> </w:t>
      </w:r>
      <w:r>
        <w:rPr>
          <w:color w:val="231F20"/>
        </w:rPr>
        <w:t>within the United States.</w:t>
      </w:r>
    </w:p>
    <w:p>
      <w:pPr>
        <w:pStyle w:val="BodyText"/>
        <w:spacing w:line="244" w:lineRule="auto" w:before="116"/>
        <w:ind w:left="119" w:right="116" w:firstLine="240"/>
        <w:jc w:val="both"/>
      </w:pPr>
      <w:r>
        <w:rPr>
          <w:color w:val="231F20"/>
        </w:rPr>
        <w:t>This procedure only applies to nonresident alien em- ployees who have wages subject to income tax withhold- </w:t>
      </w:r>
      <w:r>
        <w:rPr>
          <w:color w:val="231F20"/>
          <w:spacing w:val="-4"/>
        </w:rPr>
        <w:t>ing.</w:t>
      </w:r>
    </w:p>
    <w:p>
      <w:pPr>
        <w:spacing w:before="95"/>
        <w:ind w:left="840" w:right="118"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734272">
                <wp:simplePos x="0" y="0"/>
                <wp:positionH relativeFrom="page">
                  <wp:posOffset>4000500</wp:posOffset>
                </wp:positionH>
                <wp:positionV relativeFrom="paragraph">
                  <wp:posOffset>85244</wp:posOffset>
                </wp:positionV>
                <wp:extent cx="396240" cy="39624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396240" cy="396240"/>
                          <a:chExt cx="396240" cy="396240"/>
                        </a:xfrm>
                      </wpg:grpSpPr>
                      <wps:wsp>
                        <wps:cNvPr id="39" name="Graphic 39"/>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41" name="Textbox 41"/>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42" name="Textbox 42"/>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6.712173pt;width:31.2pt;height:31.2pt;mso-position-horizontal-relative:page;mso-position-vertical-relative:paragraph;z-index:15734272" id="docshapegroup35" coordorigin="6300,134" coordsize="624,624">
                <v:shape style="position:absolute;left:6300;top:134;width:624;height:624" id="docshape36" coordorigin="6300,134" coordsize="624,624" path="m6884,134l6339,134,6324,137,6311,146,6303,158,6300,173,6300,718,6303,734,6311,746,6324,754,6339,757,6884,757,6899,754,6912,746,6920,734,6923,718,6923,173,6920,158,6912,146,6899,137,6884,134xe" filled="true" fillcolor="#000000" stroked="false">
                  <v:path arrowok="t"/>
                  <v:fill type="solid"/>
                </v:shape>
                <v:shape style="position:absolute;left:6369;top:203;width:485;height:416" id="docshape37" coordorigin="6369,203" coordsize="485,416" path="m6612,203l6369,619,6854,619,6612,203xe" filled="true" fillcolor="#ffffff" stroked="false">
                  <v:path arrowok="t"/>
                  <v:fill type="solid"/>
                </v:shape>
                <v:shape style="position:absolute;left:6329;top:615;width:575;height:134" type="#_x0000_t202" id="docshape38"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17;width:147;height:454" type="#_x0000_t202" id="docshape39"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Nonresident alien students from India and busi- ness apprentices from India aren't subject to this </w:t>
      </w:r>
      <w:r>
        <w:rPr>
          <w:rFonts w:ascii="Arial"/>
          <w:i/>
          <w:color w:val="231F20"/>
          <w:spacing w:val="-2"/>
          <w:sz w:val="20"/>
        </w:rPr>
        <w:t>procedure.</w:t>
      </w:r>
    </w:p>
    <w:p>
      <w:pPr>
        <w:spacing w:after="0"/>
        <w:jc w:val="both"/>
        <w:rPr>
          <w:rFonts w:ascii="Arial"/>
          <w:i/>
          <w:sz w:val="20"/>
        </w:rPr>
        <w:sectPr>
          <w:pgSz w:w="12240" w:h="15840"/>
          <w:pgMar w:header="0" w:footer="656" w:top="480" w:bottom="840" w:left="720" w:right="720"/>
          <w:cols w:num="2" w:equalWidth="0">
            <w:col w:w="5261" w:space="199"/>
            <w:col w:w="5340"/>
          </w:cols>
        </w:sectPr>
      </w:pPr>
    </w:p>
    <w:p>
      <w:pPr>
        <w:pStyle w:val="BodyText"/>
        <w:spacing w:line="237" w:lineRule="auto" w:before="105"/>
        <w:ind w:left="119" w:right="38"/>
        <w:jc w:val="both"/>
      </w:pPr>
      <w:r>
        <w:rPr>
          <w:rFonts w:ascii="Arial Black"/>
          <w:color w:val="231F20"/>
        </w:rPr>
        <w:t>Instructions.</w:t>
      </w:r>
      <w:r>
        <w:rPr>
          <w:rFonts w:ascii="Arial Black"/>
          <w:color w:val="231F20"/>
          <w:spacing w:val="37"/>
        </w:rPr>
        <w:t> </w:t>
      </w:r>
      <w:r>
        <w:rPr>
          <w:color w:val="231F20"/>
        </w:rPr>
        <w:t>To</w:t>
      </w:r>
      <w:r>
        <w:rPr>
          <w:color w:val="231F20"/>
          <w:spacing w:val="-12"/>
        </w:rPr>
        <w:t> </w:t>
      </w:r>
      <w:r>
        <w:rPr>
          <w:color w:val="231F20"/>
        </w:rPr>
        <w:t>figure</w:t>
      </w:r>
      <w:r>
        <w:rPr>
          <w:color w:val="231F20"/>
          <w:spacing w:val="-12"/>
        </w:rPr>
        <w:t> </w:t>
      </w:r>
      <w:r>
        <w:rPr>
          <w:color w:val="231F20"/>
        </w:rPr>
        <w:t>how</w:t>
      </w:r>
      <w:r>
        <w:rPr>
          <w:color w:val="231F20"/>
          <w:spacing w:val="-12"/>
        </w:rPr>
        <w:t> </w:t>
      </w:r>
      <w:r>
        <w:rPr>
          <w:color w:val="231F20"/>
        </w:rPr>
        <w:t>much</w:t>
      </w:r>
      <w:r>
        <w:rPr>
          <w:color w:val="231F20"/>
          <w:spacing w:val="-12"/>
        </w:rPr>
        <w:t> </w:t>
      </w:r>
      <w:r>
        <w:rPr>
          <w:color w:val="231F20"/>
        </w:rPr>
        <w:t>federal</w:t>
      </w:r>
      <w:r>
        <w:rPr>
          <w:color w:val="231F20"/>
          <w:spacing w:val="-12"/>
        </w:rPr>
        <w:t> </w:t>
      </w:r>
      <w:r>
        <w:rPr>
          <w:color w:val="231F20"/>
        </w:rPr>
        <w:t>income</w:t>
      </w:r>
      <w:r>
        <w:rPr>
          <w:color w:val="231F20"/>
          <w:spacing w:val="-12"/>
        </w:rPr>
        <w:t> </w:t>
      </w:r>
      <w:r>
        <w:rPr>
          <w:color w:val="231F20"/>
        </w:rPr>
        <w:t>tax</w:t>
      </w:r>
      <w:r>
        <w:rPr>
          <w:color w:val="231F20"/>
          <w:spacing w:val="-12"/>
        </w:rPr>
        <w:t> </w:t>
      </w:r>
      <w:r>
        <w:rPr>
          <w:color w:val="231F20"/>
        </w:rPr>
        <w:t>to withhold from the wages paid to a nonresident alien em- ployee performing services in the United States, use the following steps.</w:t>
      </w:r>
    </w:p>
    <w:p>
      <w:pPr>
        <w:pStyle w:val="BodyText"/>
        <w:spacing w:line="237" w:lineRule="auto" w:before="149"/>
        <w:ind w:left="119" w:right="38"/>
        <w:jc w:val="both"/>
      </w:pPr>
      <w:r>
        <w:rPr>
          <w:rFonts w:ascii="Arial Black"/>
          <w:color w:val="231F20"/>
        </w:rPr>
        <w:t>Step</w:t>
      </w:r>
      <w:r>
        <w:rPr>
          <w:rFonts w:ascii="Arial Black"/>
          <w:color w:val="231F20"/>
          <w:spacing w:val="-17"/>
        </w:rPr>
        <w:t> </w:t>
      </w:r>
      <w:r>
        <w:rPr>
          <w:rFonts w:ascii="Arial Black"/>
          <w:color w:val="231F20"/>
        </w:rPr>
        <w:t>1. </w:t>
      </w:r>
      <w:r>
        <w:rPr>
          <w:color w:val="231F20"/>
        </w:rPr>
        <w:t>Determine</w:t>
      </w:r>
      <w:r>
        <w:rPr>
          <w:color w:val="231F20"/>
          <w:spacing w:val="-7"/>
        </w:rPr>
        <w:t> </w:t>
      </w:r>
      <w:r>
        <w:rPr>
          <w:color w:val="231F20"/>
        </w:rPr>
        <w:t>if</w:t>
      </w:r>
      <w:r>
        <w:rPr>
          <w:color w:val="231F20"/>
          <w:spacing w:val="-7"/>
        </w:rPr>
        <w:t> </w:t>
      </w:r>
      <w:r>
        <w:rPr>
          <w:color w:val="231F20"/>
        </w:rPr>
        <w:t>the</w:t>
      </w:r>
      <w:r>
        <w:rPr>
          <w:color w:val="231F20"/>
          <w:spacing w:val="-7"/>
        </w:rPr>
        <w:t> </w:t>
      </w:r>
      <w:r>
        <w:rPr>
          <w:color w:val="231F20"/>
        </w:rPr>
        <w:t>nonresident</w:t>
      </w:r>
      <w:r>
        <w:rPr>
          <w:color w:val="231F20"/>
          <w:spacing w:val="-7"/>
        </w:rPr>
        <w:t> </w:t>
      </w:r>
      <w:r>
        <w:rPr>
          <w:color w:val="231F20"/>
        </w:rPr>
        <w:t>alien</w:t>
      </w:r>
      <w:r>
        <w:rPr>
          <w:color w:val="231F20"/>
          <w:spacing w:val="-7"/>
        </w:rPr>
        <w:t> </w:t>
      </w:r>
      <w:r>
        <w:rPr>
          <w:color w:val="231F20"/>
        </w:rPr>
        <w:t>employee</w:t>
      </w:r>
      <w:r>
        <w:rPr>
          <w:color w:val="231F20"/>
          <w:spacing w:val="-7"/>
        </w:rPr>
        <w:t> </w:t>
      </w:r>
      <w:r>
        <w:rPr>
          <w:color w:val="231F20"/>
        </w:rPr>
        <w:t>has submitted</w:t>
      </w:r>
      <w:r>
        <w:rPr>
          <w:color w:val="231F20"/>
          <w:spacing w:val="-1"/>
        </w:rPr>
        <w:t> </w:t>
      </w:r>
      <w:r>
        <w:rPr>
          <w:color w:val="231F20"/>
        </w:rPr>
        <w:t>a</w:t>
      </w:r>
      <w:r>
        <w:rPr>
          <w:color w:val="231F20"/>
          <w:spacing w:val="-1"/>
        </w:rPr>
        <w:t> </w:t>
      </w:r>
      <w:r>
        <w:rPr>
          <w:color w:val="231F20"/>
        </w:rPr>
        <w:t>Form</w:t>
      </w:r>
      <w:r>
        <w:rPr>
          <w:color w:val="231F20"/>
          <w:spacing w:val="-1"/>
        </w:rPr>
        <w:t> </w:t>
      </w:r>
      <w:r>
        <w:rPr>
          <w:color w:val="231F20"/>
        </w:rPr>
        <w:t>W-4</w:t>
      </w:r>
      <w:r>
        <w:rPr>
          <w:color w:val="231F20"/>
          <w:spacing w:val="-1"/>
        </w:rPr>
        <w:t> </w:t>
      </w:r>
      <w:r>
        <w:rPr>
          <w:color w:val="231F20"/>
        </w:rPr>
        <w:t>for</w:t>
      </w:r>
      <w:r>
        <w:rPr>
          <w:color w:val="231F20"/>
          <w:spacing w:val="-1"/>
        </w:rPr>
        <w:t> </w:t>
      </w:r>
      <w:r>
        <w:rPr>
          <w:color w:val="231F20"/>
        </w:rPr>
        <w:t>2020</w:t>
      </w:r>
      <w:r>
        <w:rPr>
          <w:color w:val="231F20"/>
          <w:spacing w:val="-1"/>
        </w:rPr>
        <w:t> </w:t>
      </w:r>
      <w:r>
        <w:rPr>
          <w:color w:val="231F20"/>
        </w:rPr>
        <w:t>or</w:t>
      </w:r>
      <w:r>
        <w:rPr>
          <w:color w:val="231F20"/>
          <w:spacing w:val="-1"/>
        </w:rPr>
        <w:t> </w:t>
      </w:r>
      <w:r>
        <w:rPr>
          <w:color w:val="231F20"/>
        </w:rPr>
        <w:t>later</w:t>
      </w:r>
      <w:r>
        <w:rPr>
          <w:color w:val="231F20"/>
          <w:spacing w:val="-1"/>
        </w:rPr>
        <w:t> </w:t>
      </w:r>
      <w:r>
        <w:rPr>
          <w:color w:val="231F20"/>
        </w:rPr>
        <w:t>or</w:t>
      </w:r>
      <w:r>
        <w:rPr>
          <w:color w:val="231F20"/>
          <w:spacing w:val="-1"/>
        </w:rPr>
        <w:t> </w:t>
      </w:r>
      <w:r>
        <w:rPr>
          <w:color w:val="231F20"/>
        </w:rPr>
        <w:t>an</w:t>
      </w:r>
      <w:r>
        <w:rPr>
          <w:color w:val="231F20"/>
          <w:spacing w:val="-1"/>
        </w:rPr>
        <w:t> </w:t>
      </w:r>
      <w:r>
        <w:rPr>
          <w:color w:val="231F20"/>
        </w:rPr>
        <w:t>earlier</w:t>
      </w:r>
      <w:r>
        <w:rPr>
          <w:color w:val="231F20"/>
          <w:spacing w:val="-1"/>
        </w:rPr>
        <w:t> </w:t>
      </w:r>
      <w:r>
        <w:rPr>
          <w:color w:val="231F20"/>
        </w:rPr>
        <w:t>Form W-4. Then add to the wages paid to the nonresident alien employee</w:t>
      </w:r>
      <w:r>
        <w:rPr>
          <w:color w:val="231F20"/>
          <w:spacing w:val="-12"/>
        </w:rPr>
        <w:t> </w:t>
      </w:r>
      <w:r>
        <w:rPr>
          <w:color w:val="231F20"/>
        </w:rPr>
        <w:t>for</w:t>
      </w:r>
      <w:r>
        <w:rPr>
          <w:color w:val="231F20"/>
          <w:spacing w:val="-12"/>
        </w:rPr>
        <w:t> </w:t>
      </w:r>
      <w:r>
        <w:rPr>
          <w:color w:val="231F20"/>
        </w:rPr>
        <w:t>the</w:t>
      </w:r>
      <w:r>
        <w:rPr>
          <w:color w:val="231F20"/>
          <w:spacing w:val="-12"/>
        </w:rPr>
        <w:t> </w:t>
      </w:r>
      <w:r>
        <w:rPr>
          <w:color w:val="231F20"/>
        </w:rPr>
        <w:t>payroll</w:t>
      </w:r>
      <w:r>
        <w:rPr>
          <w:color w:val="231F20"/>
          <w:spacing w:val="-12"/>
        </w:rPr>
        <w:t> </w:t>
      </w:r>
      <w:r>
        <w:rPr>
          <w:color w:val="231F20"/>
        </w:rPr>
        <w:t>period</w:t>
      </w:r>
      <w:r>
        <w:rPr>
          <w:color w:val="231F20"/>
          <w:spacing w:val="-12"/>
        </w:rPr>
        <w:t> </w:t>
      </w:r>
      <w:r>
        <w:rPr>
          <w:color w:val="231F20"/>
        </w:rPr>
        <w:t>the</w:t>
      </w:r>
      <w:r>
        <w:rPr>
          <w:color w:val="231F20"/>
          <w:spacing w:val="-12"/>
        </w:rPr>
        <w:t> </w:t>
      </w:r>
      <w:r>
        <w:rPr>
          <w:color w:val="231F20"/>
        </w:rPr>
        <w:t>amount</w:t>
      </w:r>
      <w:r>
        <w:rPr>
          <w:color w:val="231F20"/>
          <w:spacing w:val="-12"/>
        </w:rPr>
        <w:t> </w:t>
      </w:r>
      <w:r>
        <w:rPr>
          <w:color w:val="231F20"/>
        </w:rPr>
        <w:t>for</w:t>
      </w:r>
      <w:r>
        <w:rPr>
          <w:color w:val="231F20"/>
          <w:spacing w:val="-12"/>
        </w:rPr>
        <w:t> </w:t>
      </w:r>
      <w:r>
        <w:rPr>
          <w:color w:val="231F20"/>
        </w:rPr>
        <w:t>the</w:t>
      </w:r>
      <w:r>
        <w:rPr>
          <w:color w:val="231F20"/>
          <w:spacing w:val="-12"/>
        </w:rPr>
        <w:t> </w:t>
      </w:r>
      <w:r>
        <w:rPr>
          <w:color w:val="231F20"/>
        </w:rPr>
        <w:t>applica- ble type of Form W-4 and payroll period.</w:t>
      </w:r>
    </w:p>
    <w:p>
      <w:pPr>
        <w:pStyle w:val="BodyText"/>
        <w:spacing w:line="225" w:lineRule="auto" w:before="18"/>
        <w:ind w:left="119" w:right="38" w:firstLine="239"/>
        <w:jc w:val="both"/>
      </w:pPr>
      <w:r>
        <w:rPr>
          <w:color w:val="231F20"/>
        </w:rPr>
        <w:t>If the nonresident alien employee was first paid wages before</w:t>
      </w:r>
      <w:r>
        <w:rPr>
          <w:color w:val="231F20"/>
          <w:spacing w:val="-8"/>
        </w:rPr>
        <w:t> </w:t>
      </w:r>
      <w:r>
        <w:rPr>
          <w:color w:val="231F20"/>
        </w:rPr>
        <w:t>2020</w:t>
      </w:r>
      <w:r>
        <w:rPr>
          <w:color w:val="231F20"/>
          <w:spacing w:val="-6"/>
        </w:rPr>
        <w:t> </w:t>
      </w:r>
      <w:r>
        <w:rPr>
          <w:color w:val="231F20"/>
        </w:rPr>
        <w:t>and</w:t>
      </w:r>
      <w:r>
        <w:rPr>
          <w:color w:val="231F20"/>
          <w:spacing w:val="-5"/>
        </w:rPr>
        <w:t> </w:t>
      </w:r>
      <w:r>
        <w:rPr>
          <w:rFonts w:ascii="Arial Black"/>
          <w:color w:val="231F20"/>
        </w:rPr>
        <w:t>has</w:t>
      </w:r>
      <w:r>
        <w:rPr>
          <w:rFonts w:ascii="Arial Black"/>
          <w:color w:val="231F20"/>
          <w:spacing w:val="-15"/>
        </w:rPr>
        <w:t> </w:t>
      </w:r>
      <w:r>
        <w:rPr>
          <w:rFonts w:ascii="Arial Black"/>
          <w:color w:val="231F20"/>
        </w:rPr>
        <w:t>not</w:t>
      </w:r>
      <w:r>
        <w:rPr>
          <w:rFonts w:ascii="Arial Black"/>
          <w:color w:val="231F20"/>
          <w:spacing w:val="-17"/>
        </w:rPr>
        <w:t> </w:t>
      </w:r>
      <w:r>
        <w:rPr>
          <w:color w:val="231F20"/>
        </w:rPr>
        <w:t>submitted</w:t>
      </w:r>
      <w:r>
        <w:rPr>
          <w:color w:val="231F20"/>
          <w:spacing w:val="-5"/>
        </w:rPr>
        <w:t> </w:t>
      </w:r>
      <w:r>
        <w:rPr>
          <w:color w:val="231F20"/>
        </w:rPr>
        <w:t>a</w:t>
      </w:r>
      <w:r>
        <w:rPr>
          <w:color w:val="231F20"/>
          <w:spacing w:val="-6"/>
        </w:rPr>
        <w:t> </w:t>
      </w:r>
      <w:r>
        <w:rPr>
          <w:color w:val="231F20"/>
        </w:rPr>
        <w:t>Form</w:t>
      </w:r>
      <w:r>
        <w:rPr>
          <w:color w:val="231F20"/>
          <w:spacing w:val="-6"/>
        </w:rPr>
        <w:t> </w:t>
      </w:r>
      <w:r>
        <w:rPr>
          <w:color w:val="231F20"/>
        </w:rPr>
        <w:t>W-4</w:t>
      </w:r>
      <w:r>
        <w:rPr>
          <w:color w:val="231F20"/>
          <w:spacing w:val="-6"/>
        </w:rPr>
        <w:t> </w:t>
      </w:r>
      <w:r>
        <w:rPr>
          <w:color w:val="231F20"/>
        </w:rPr>
        <w:t>for</w:t>
      </w:r>
      <w:r>
        <w:rPr>
          <w:color w:val="231F20"/>
          <w:spacing w:val="-6"/>
        </w:rPr>
        <w:t> </w:t>
      </w:r>
      <w:r>
        <w:rPr>
          <w:color w:val="231F20"/>
        </w:rPr>
        <w:t>2020 or later, add the amount shown in Table 1 to their wages for calculating federal income tax withholding.</w:t>
      </w:r>
    </w:p>
    <w:p>
      <w:pPr>
        <w:pStyle w:val="BodyText"/>
        <w:spacing w:before="32"/>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00"/>
        <w:gridCol w:w="1300"/>
      </w:tblGrid>
      <w:tr>
        <w:trPr>
          <w:trHeight w:val="474" w:hRule="atLeast"/>
        </w:trPr>
        <w:tc>
          <w:tcPr>
            <w:tcW w:w="3800" w:type="dxa"/>
            <w:tcBorders>
              <w:bottom w:val="single" w:sz="4" w:space="0" w:color="231F20"/>
            </w:tcBorders>
          </w:tcPr>
          <w:p>
            <w:pPr>
              <w:pStyle w:val="TableParagraph"/>
              <w:spacing w:line="220" w:lineRule="atLeast" w:before="3"/>
              <w:ind w:left="80" w:right="2584"/>
              <w:jc w:val="left"/>
              <w:rPr>
                <w:rFonts w:ascii="Arial Black"/>
                <w:sz w:val="16"/>
              </w:rPr>
            </w:pPr>
            <w:r>
              <w:rPr>
                <w:rFonts w:ascii="Arial Black"/>
                <w:color w:val="231F20"/>
                <w:sz w:val="16"/>
              </w:rPr>
              <w:t>Table</w:t>
            </w:r>
            <w:r>
              <w:rPr>
                <w:rFonts w:ascii="Arial Black"/>
                <w:color w:val="231F20"/>
                <w:spacing w:val="-9"/>
                <w:sz w:val="16"/>
              </w:rPr>
              <w:t> </w:t>
            </w:r>
            <w:r>
              <w:rPr>
                <w:rFonts w:ascii="Arial Black"/>
                <w:color w:val="231F20"/>
                <w:sz w:val="16"/>
              </w:rPr>
              <w:t>1 </w:t>
            </w:r>
            <w:r>
              <w:rPr>
                <w:rFonts w:ascii="Arial Black"/>
                <w:color w:val="231F20"/>
                <w:spacing w:val="-4"/>
                <w:w w:val="90"/>
                <w:sz w:val="16"/>
              </w:rPr>
              <w:t>Payroll</w:t>
            </w:r>
            <w:r>
              <w:rPr>
                <w:rFonts w:ascii="Arial Black"/>
                <w:color w:val="231F20"/>
                <w:spacing w:val="-6"/>
                <w:w w:val="90"/>
                <w:sz w:val="16"/>
              </w:rPr>
              <w:t> </w:t>
            </w:r>
            <w:r>
              <w:rPr>
                <w:rFonts w:ascii="Arial Black"/>
                <w:color w:val="231F20"/>
                <w:spacing w:val="-4"/>
                <w:w w:val="90"/>
                <w:sz w:val="16"/>
              </w:rPr>
              <w:t>Period</w:t>
            </w:r>
          </w:p>
        </w:tc>
        <w:tc>
          <w:tcPr>
            <w:tcW w:w="1300" w:type="dxa"/>
            <w:tcBorders>
              <w:bottom w:val="single" w:sz="4" w:space="0" w:color="231F20"/>
            </w:tcBorders>
          </w:tcPr>
          <w:p>
            <w:pPr>
              <w:pStyle w:val="TableParagraph"/>
              <w:spacing w:line="240" w:lineRule="auto" w:before="56"/>
              <w:ind w:right="0"/>
              <w:jc w:val="left"/>
              <w:rPr>
                <w:sz w:val="16"/>
              </w:rPr>
            </w:pPr>
          </w:p>
          <w:p>
            <w:pPr>
              <w:pStyle w:val="TableParagraph"/>
              <w:spacing w:line="218" w:lineRule="exact" w:before="0"/>
              <w:ind w:right="120"/>
              <w:rPr>
                <w:rFonts w:ascii="Arial Black"/>
                <w:sz w:val="16"/>
              </w:rPr>
            </w:pPr>
            <w:r>
              <w:rPr>
                <w:rFonts w:ascii="Arial Black"/>
                <w:color w:val="231F20"/>
                <w:w w:val="90"/>
                <w:sz w:val="16"/>
              </w:rPr>
              <w:t>Add</w:t>
            </w:r>
            <w:r>
              <w:rPr>
                <w:rFonts w:ascii="Arial Black"/>
                <w:color w:val="231F20"/>
                <w:spacing w:val="-3"/>
                <w:w w:val="90"/>
                <w:sz w:val="16"/>
              </w:rPr>
              <w:t> </w:t>
            </w:r>
            <w:r>
              <w:rPr>
                <w:rFonts w:ascii="Arial Black"/>
                <w:color w:val="231F20"/>
                <w:spacing w:val="-2"/>
                <w:w w:val="90"/>
                <w:sz w:val="16"/>
              </w:rPr>
              <w:t>Additional</w:t>
            </w:r>
          </w:p>
        </w:tc>
      </w:tr>
      <w:tr>
        <w:trPr>
          <w:trHeight w:val="264" w:hRule="atLeast"/>
        </w:trPr>
        <w:tc>
          <w:tcPr>
            <w:tcW w:w="3800" w:type="dxa"/>
            <w:tcBorders>
              <w:top w:val="single" w:sz="4" w:space="0" w:color="231F20"/>
            </w:tcBorders>
          </w:tcPr>
          <w:p>
            <w:pPr>
              <w:pStyle w:val="TableParagraph"/>
              <w:spacing w:line="167" w:lineRule="exact" w:before="77"/>
              <w:ind w:left="80" w:right="43"/>
              <w:jc w:val="center"/>
              <w:rPr>
                <w:sz w:val="13"/>
              </w:rPr>
            </w:pPr>
            <w:r>
              <w:rPr>
                <w:color w:val="231F20"/>
                <w:sz w:val="16"/>
              </w:rPr>
              <w:t>Weekly</w:t>
            </w:r>
            <w:r>
              <w:rPr>
                <w:color w:val="231F20"/>
                <w:spacing w:val="41"/>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300" w:type="dxa"/>
            <w:tcBorders>
              <w:top w:val="single" w:sz="4" w:space="0" w:color="231F20"/>
            </w:tcBorders>
          </w:tcPr>
          <w:p>
            <w:pPr>
              <w:pStyle w:val="TableParagraph"/>
              <w:spacing w:line="167" w:lineRule="exact" w:before="77"/>
              <w:ind w:right="78"/>
              <w:rPr>
                <w:sz w:val="16"/>
              </w:rPr>
            </w:pPr>
            <w:r>
              <w:rPr>
                <w:color w:val="231F20"/>
                <w:spacing w:val="-2"/>
                <w:sz w:val="16"/>
              </w:rPr>
              <w:t>$205.80</w:t>
            </w:r>
          </w:p>
        </w:tc>
      </w:tr>
      <w:tr>
        <w:trPr>
          <w:trHeight w:val="226" w:hRule="atLeast"/>
        </w:trPr>
        <w:tc>
          <w:tcPr>
            <w:tcW w:w="3800" w:type="dxa"/>
          </w:tcPr>
          <w:p>
            <w:pPr>
              <w:pStyle w:val="TableParagraph"/>
              <w:spacing w:line="167" w:lineRule="exact" w:before="38"/>
              <w:ind w:left="81" w:right="43"/>
              <w:jc w:val="center"/>
              <w:rPr>
                <w:sz w:val="13"/>
              </w:rPr>
            </w:pPr>
            <w:r>
              <w:rPr>
                <w:color w:val="231F20"/>
                <w:sz w:val="16"/>
              </w:rPr>
              <w:t>Biweekly</w:t>
            </w:r>
            <w:r>
              <w:rPr>
                <w:color w:val="231F20"/>
                <w:spacing w:val="41"/>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300" w:type="dxa"/>
          </w:tcPr>
          <w:p>
            <w:pPr>
              <w:pStyle w:val="TableParagraph"/>
              <w:spacing w:line="167" w:lineRule="exact" w:before="38"/>
              <w:ind w:right="78"/>
              <w:rPr>
                <w:sz w:val="16"/>
              </w:rPr>
            </w:pPr>
            <w:r>
              <w:rPr>
                <w:color w:val="231F20"/>
                <w:spacing w:val="-2"/>
                <w:sz w:val="16"/>
              </w:rPr>
              <w:t>411.50</w:t>
            </w:r>
          </w:p>
        </w:tc>
      </w:tr>
      <w:tr>
        <w:trPr>
          <w:trHeight w:val="226" w:hRule="atLeast"/>
        </w:trPr>
        <w:tc>
          <w:tcPr>
            <w:tcW w:w="3800" w:type="dxa"/>
          </w:tcPr>
          <w:p>
            <w:pPr>
              <w:pStyle w:val="TableParagraph"/>
              <w:spacing w:line="167" w:lineRule="exact" w:before="38"/>
              <w:ind w:left="43" w:right="43"/>
              <w:jc w:val="center"/>
              <w:rPr>
                <w:sz w:val="13"/>
              </w:rPr>
            </w:pPr>
            <w:r>
              <w:rPr>
                <w:color w:val="231F20"/>
                <w:sz w:val="16"/>
              </w:rPr>
              <w:t>Semimonthly</w:t>
            </w:r>
            <w:r>
              <w:rPr>
                <w:color w:val="231F20"/>
                <w:spacing w:val="40"/>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300" w:type="dxa"/>
          </w:tcPr>
          <w:p>
            <w:pPr>
              <w:pStyle w:val="TableParagraph"/>
              <w:spacing w:line="167" w:lineRule="exact" w:before="38"/>
              <w:ind w:right="78"/>
              <w:rPr>
                <w:sz w:val="16"/>
              </w:rPr>
            </w:pPr>
            <w:r>
              <w:rPr>
                <w:color w:val="231F20"/>
                <w:spacing w:val="-2"/>
                <w:sz w:val="16"/>
              </w:rPr>
              <w:t>445.80</w:t>
            </w:r>
          </w:p>
        </w:tc>
      </w:tr>
      <w:tr>
        <w:trPr>
          <w:trHeight w:val="225" w:hRule="atLeast"/>
        </w:trPr>
        <w:tc>
          <w:tcPr>
            <w:tcW w:w="3800" w:type="dxa"/>
          </w:tcPr>
          <w:p>
            <w:pPr>
              <w:pStyle w:val="TableParagraph"/>
              <w:spacing w:line="167" w:lineRule="exact" w:before="38"/>
              <w:ind w:left="38" w:right="64"/>
              <w:jc w:val="center"/>
              <w:rPr>
                <w:sz w:val="13"/>
              </w:rPr>
            </w:pPr>
            <w:r>
              <w:rPr>
                <w:color w:val="231F20"/>
                <w:sz w:val="16"/>
              </w:rPr>
              <w:t>Monthly</w:t>
            </w:r>
            <w:r>
              <w:rPr>
                <w:color w:val="231F20"/>
                <w:spacing w:val="41"/>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300" w:type="dxa"/>
          </w:tcPr>
          <w:p>
            <w:pPr>
              <w:pStyle w:val="TableParagraph"/>
              <w:spacing w:line="167" w:lineRule="exact" w:before="38"/>
              <w:ind w:right="78"/>
              <w:rPr>
                <w:sz w:val="16"/>
              </w:rPr>
            </w:pPr>
            <w:r>
              <w:rPr>
                <w:color w:val="231F20"/>
                <w:spacing w:val="-2"/>
                <w:sz w:val="16"/>
              </w:rPr>
              <w:t>891.70</w:t>
            </w:r>
          </w:p>
        </w:tc>
      </w:tr>
      <w:tr>
        <w:trPr>
          <w:trHeight w:val="225" w:hRule="atLeast"/>
        </w:trPr>
        <w:tc>
          <w:tcPr>
            <w:tcW w:w="3800" w:type="dxa"/>
          </w:tcPr>
          <w:p>
            <w:pPr>
              <w:pStyle w:val="TableParagraph"/>
              <w:spacing w:line="167" w:lineRule="exact" w:before="38"/>
              <w:ind w:right="43"/>
              <w:jc w:val="center"/>
              <w:rPr>
                <w:sz w:val="13"/>
              </w:rPr>
            </w:pPr>
            <w:r>
              <w:rPr>
                <w:color w:val="231F20"/>
                <w:sz w:val="16"/>
              </w:rPr>
              <w:t>Quarterly</w:t>
            </w:r>
            <w:r>
              <w:rPr>
                <w:color w:val="231F20"/>
                <w:spacing w:val="40"/>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300" w:type="dxa"/>
          </w:tcPr>
          <w:p>
            <w:pPr>
              <w:pStyle w:val="TableParagraph"/>
              <w:spacing w:line="167" w:lineRule="exact" w:before="38"/>
              <w:ind w:right="78"/>
              <w:rPr>
                <w:sz w:val="16"/>
              </w:rPr>
            </w:pPr>
            <w:r>
              <w:rPr>
                <w:color w:val="231F20"/>
                <w:spacing w:val="-2"/>
                <w:sz w:val="16"/>
              </w:rPr>
              <w:t>2,675.00</w:t>
            </w:r>
          </w:p>
        </w:tc>
      </w:tr>
      <w:tr>
        <w:trPr>
          <w:trHeight w:val="226" w:hRule="atLeast"/>
        </w:trPr>
        <w:tc>
          <w:tcPr>
            <w:tcW w:w="3800" w:type="dxa"/>
          </w:tcPr>
          <w:p>
            <w:pPr>
              <w:pStyle w:val="TableParagraph"/>
              <w:spacing w:line="167" w:lineRule="exact" w:before="38"/>
              <w:ind w:left="75" w:right="43"/>
              <w:jc w:val="center"/>
              <w:rPr>
                <w:sz w:val="13"/>
              </w:rPr>
            </w:pPr>
            <w:r>
              <w:rPr>
                <w:color w:val="231F20"/>
                <w:sz w:val="16"/>
              </w:rPr>
              <w:t>Semiannually</w:t>
            </w:r>
            <w:r>
              <w:rPr>
                <w:color w:val="231F20"/>
                <w:spacing w:val="40"/>
                <w:sz w:val="16"/>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300" w:type="dxa"/>
          </w:tcPr>
          <w:p>
            <w:pPr>
              <w:pStyle w:val="TableParagraph"/>
              <w:spacing w:line="167" w:lineRule="exact" w:before="38"/>
              <w:ind w:right="78"/>
              <w:rPr>
                <w:sz w:val="16"/>
              </w:rPr>
            </w:pPr>
            <w:r>
              <w:rPr>
                <w:color w:val="231F20"/>
                <w:spacing w:val="-2"/>
                <w:sz w:val="16"/>
              </w:rPr>
              <w:t>5,350.00</w:t>
            </w:r>
          </w:p>
        </w:tc>
      </w:tr>
      <w:tr>
        <w:trPr>
          <w:trHeight w:val="227" w:hRule="atLeast"/>
        </w:trPr>
        <w:tc>
          <w:tcPr>
            <w:tcW w:w="3800" w:type="dxa"/>
          </w:tcPr>
          <w:p>
            <w:pPr>
              <w:pStyle w:val="TableParagraph"/>
              <w:spacing w:line="169" w:lineRule="exact" w:before="38"/>
              <w:ind w:left="62" w:right="43"/>
              <w:jc w:val="center"/>
              <w:rPr>
                <w:sz w:val="13"/>
              </w:rPr>
            </w:pPr>
            <w:r>
              <w:rPr>
                <w:color w:val="231F20"/>
                <w:sz w:val="16"/>
              </w:rPr>
              <w:t>Annually</w:t>
            </w:r>
            <w:r>
              <w:rPr>
                <w:color w:val="231F20"/>
                <w:spacing w:val="40"/>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300" w:type="dxa"/>
          </w:tcPr>
          <w:p>
            <w:pPr>
              <w:pStyle w:val="TableParagraph"/>
              <w:spacing w:line="169" w:lineRule="exact" w:before="38"/>
              <w:ind w:right="78"/>
              <w:rPr>
                <w:sz w:val="16"/>
              </w:rPr>
            </w:pPr>
            <w:r>
              <w:rPr>
                <w:color w:val="231F20"/>
                <w:spacing w:val="-2"/>
                <w:sz w:val="16"/>
              </w:rPr>
              <w:t>10,700.00</w:t>
            </w:r>
          </w:p>
        </w:tc>
      </w:tr>
    </w:tbl>
    <w:p>
      <w:pPr>
        <w:spacing w:before="41"/>
        <w:ind w:left="200" w:right="0" w:firstLine="0"/>
        <w:jc w:val="left"/>
        <w:rPr>
          <w:sz w:val="16"/>
        </w:rPr>
      </w:pPr>
      <w:r>
        <w:rPr>
          <w:color w:val="231F20"/>
          <w:sz w:val="16"/>
        </w:rPr>
        <w:t>Daily</w:t>
      </w:r>
      <w:r>
        <w:rPr>
          <w:color w:val="231F20"/>
          <w:spacing w:val="-10"/>
          <w:sz w:val="16"/>
        </w:rPr>
        <w:t> </w:t>
      </w:r>
      <w:r>
        <w:rPr>
          <w:color w:val="231F20"/>
          <w:sz w:val="16"/>
        </w:rPr>
        <w:t>or</w:t>
      </w:r>
      <w:r>
        <w:rPr>
          <w:color w:val="231F20"/>
          <w:spacing w:val="-9"/>
          <w:sz w:val="16"/>
        </w:rPr>
        <w:t> </w:t>
      </w:r>
      <w:r>
        <w:rPr>
          <w:color w:val="231F20"/>
          <w:sz w:val="16"/>
        </w:rPr>
        <w:t>Miscellaneous</w:t>
      </w:r>
      <w:r>
        <w:rPr>
          <w:color w:val="231F20"/>
          <w:spacing w:val="-9"/>
          <w:sz w:val="16"/>
        </w:rPr>
        <w:t> </w:t>
      </w:r>
      <w:r>
        <w:rPr>
          <w:color w:val="231F20"/>
          <w:sz w:val="16"/>
        </w:rPr>
        <w:t>(each</w:t>
      </w:r>
      <w:r>
        <w:rPr>
          <w:color w:val="231F20"/>
          <w:spacing w:val="-9"/>
          <w:sz w:val="16"/>
        </w:rPr>
        <w:t> </w:t>
      </w:r>
      <w:r>
        <w:rPr>
          <w:color w:val="231F20"/>
          <w:sz w:val="16"/>
        </w:rPr>
        <w:t>day</w:t>
      </w:r>
      <w:r>
        <w:rPr>
          <w:color w:val="231F20"/>
          <w:spacing w:val="-10"/>
          <w:sz w:val="16"/>
        </w:rPr>
        <w:t> </w:t>
      </w:r>
      <w:r>
        <w:rPr>
          <w:color w:val="231F20"/>
          <w:sz w:val="16"/>
        </w:rPr>
        <w:t>of</w:t>
      </w:r>
      <w:r>
        <w:rPr>
          <w:color w:val="231F20"/>
          <w:spacing w:val="-9"/>
          <w:sz w:val="16"/>
        </w:rPr>
        <w:t> </w:t>
      </w:r>
      <w:r>
        <w:rPr>
          <w:color w:val="231F20"/>
          <w:sz w:val="16"/>
        </w:rPr>
        <w:t>the</w:t>
      </w:r>
      <w:r>
        <w:rPr>
          <w:color w:val="231F20"/>
          <w:spacing w:val="-9"/>
          <w:sz w:val="16"/>
        </w:rPr>
        <w:t> </w:t>
      </w:r>
      <w:r>
        <w:rPr>
          <w:color w:val="231F20"/>
          <w:spacing w:val="-2"/>
          <w:sz w:val="16"/>
        </w:rPr>
        <w:t>payroll</w:t>
      </w:r>
    </w:p>
    <w:p>
      <w:pPr>
        <w:tabs>
          <w:tab w:pos="5139" w:val="right" w:leader="none"/>
        </w:tabs>
        <w:spacing w:before="19"/>
        <w:ind w:left="199" w:right="0" w:firstLine="0"/>
        <w:jc w:val="left"/>
        <w:rPr>
          <w:sz w:val="16"/>
        </w:rPr>
      </w:pPr>
      <w:r>
        <w:rPr>
          <w:color w:val="231F20"/>
          <w:sz w:val="16"/>
        </w:rPr>
        <w:t>period)</w:t>
      </w:r>
      <w:r>
        <w:rPr>
          <w:color w:val="231F20"/>
          <w:spacing w:val="41"/>
          <w:sz w:val="16"/>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rFonts w:ascii="Times New Roman"/>
          <w:color w:val="231F20"/>
          <w:sz w:val="13"/>
        </w:rPr>
        <w:tab/>
      </w:r>
      <w:r>
        <w:rPr>
          <w:color w:val="231F20"/>
          <w:spacing w:val="-2"/>
          <w:sz w:val="16"/>
        </w:rPr>
        <w:t>41.20</w:t>
      </w:r>
    </w:p>
    <w:p>
      <w:pPr>
        <w:pStyle w:val="BodyText"/>
        <w:spacing w:line="225" w:lineRule="auto" w:before="197"/>
        <w:ind w:left="119" w:right="39" w:firstLine="240"/>
        <w:jc w:val="both"/>
      </w:pPr>
      <w:r>
        <w:rPr>
          <w:color w:val="231F20"/>
        </w:rPr>
        <w:t>If</w:t>
      </w:r>
      <w:r>
        <w:rPr>
          <w:color w:val="231F20"/>
          <w:spacing w:val="-13"/>
        </w:rPr>
        <w:t> </w:t>
      </w:r>
      <w:r>
        <w:rPr>
          <w:color w:val="231F20"/>
        </w:rPr>
        <w:t>the</w:t>
      </w:r>
      <w:r>
        <w:rPr>
          <w:color w:val="231F20"/>
          <w:spacing w:val="-13"/>
        </w:rPr>
        <w:t> </w:t>
      </w:r>
      <w:r>
        <w:rPr>
          <w:color w:val="231F20"/>
        </w:rPr>
        <w:t>nonresident</w:t>
      </w:r>
      <w:r>
        <w:rPr>
          <w:color w:val="231F20"/>
          <w:spacing w:val="-13"/>
        </w:rPr>
        <w:t> </w:t>
      </w:r>
      <w:r>
        <w:rPr>
          <w:color w:val="231F20"/>
        </w:rPr>
        <w:t>alien</w:t>
      </w:r>
      <w:r>
        <w:rPr>
          <w:color w:val="231F20"/>
          <w:spacing w:val="-13"/>
        </w:rPr>
        <w:t> </w:t>
      </w:r>
      <w:r>
        <w:rPr>
          <w:color w:val="231F20"/>
        </w:rPr>
        <w:t>employee</w:t>
      </w:r>
      <w:r>
        <w:rPr>
          <w:color w:val="231F20"/>
          <w:spacing w:val="-13"/>
        </w:rPr>
        <w:t> </w:t>
      </w:r>
      <w:r>
        <w:rPr>
          <w:color w:val="231F20"/>
        </w:rPr>
        <w:t>has</w:t>
      </w:r>
      <w:r>
        <w:rPr>
          <w:color w:val="231F20"/>
          <w:spacing w:val="-13"/>
        </w:rPr>
        <w:t> </w:t>
      </w:r>
      <w:r>
        <w:rPr>
          <w:color w:val="231F20"/>
        </w:rPr>
        <w:t>submitted</w:t>
      </w:r>
      <w:r>
        <w:rPr>
          <w:color w:val="231F20"/>
          <w:spacing w:val="-13"/>
        </w:rPr>
        <w:t> </w:t>
      </w:r>
      <w:r>
        <w:rPr>
          <w:color w:val="231F20"/>
        </w:rPr>
        <w:t>a</w:t>
      </w:r>
      <w:r>
        <w:rPr>
          <w:color w:val="231F20"/>
          <w:spacing w:val="-13"/>
        </w:rPr>
        <w:t> </w:t>
      </w:r>
      <w:r>
        <w:rPr>
          <w:color w:val="231F20"/>
        </w:rPr>
        <w:t>Form W-4</w:t>
      </w:r>
      <w:r>
        <w:rPr>
          <w:color w:val="231F20"/>
          <w:spacing w:val="-5"/>
        </w:rPr>
        <w:t> </w:t>
      </w:r>
      <w:r>
        <w:rPr>
          <w:color w:val="231F20"/>
        </w:rPr>
        <w:t>for</w:t>
      </w:r>
      <w:r>
        <w:rPr>
          <w:color w:val="231F20"/>
          <w:spacing w:val="-4"/>
        </w:rPr>
        <w:t> </w:t>
      </w:r>
      <w:r>
        <w:rPr>
          <w:rFonts w:ascii="Arial Black"/>
          <w:color w:val="231F20"/>
        </w:rPr>
        <w:t>2020</w:t>
      </w:r>
      <w:r>
        <w:rPr>
          <w:rFonts w:ascii="Arial Black"/>
          <w:color w:val="231F20"/>
          <w:spacing w:val="-14"/>
        </w:rPr>
        <w:t> </w:t>
      </w:r>
      <w:r>
        <w:rPr>
          <w:rFonts w:ascii="Arial Black"/>
          <w:color w:val="231F20"/>
        </w:rPr>
        <w:t>or</w:t>
      </w:r>
      <w:r>
        <w:rPr>
          <w:rFonts w:ascii="Arial Black"/>
          <w:color w:val="231F20"/>
          <w:spacing w:val="-13"/>
        </w:rPr>
        <w:t> </w:t>
      </w:r>
      <w:r>
        <w:rPr>
          <w:rFonts w:ascii="Arial Black"/>
          <w:color w:val="231F20"/>
        </w:rPr>
        <w:t>later</w:t>
      </w:r>
      <w:r>
        <w:rPr>
          <w:rFonts w:ascii="Arial Black"/>
          <w:color w:val="231F20"/>
          <w:spacing w:val="-17"/>
        </w:rPr>
        <w:t> </w:t>
      </w:r>
      <w:r>
        <w:rPr>
          <w:color w:val="231F20"/>
        </w:rPr>
        <w:t>or</w:t>
      </w:r>
      <w:r>
        <w:rPr>
          <w:color w:val="231F20"/>
          <w:spacing w:val="-4"/>
        </w:rPr>
        <w:t> </w:t>
      </w:r>
      <w:r>
        <w:rPr>
          <w:color w:val="231F20"/>
        </w:rPr>
        <w:t>was</w:t>
      </w:r>
      <w:r>
        <w:rPr>
          <w:color w:val="231F20"/>
          <w:spacing w:val="-4"/>
        </w:rPr>
        <w:t> </w:t>
      </w:r>
      <w:r>
        <w:rPr>
          <w:color w:val="231F20"/>
        </w:rPr>
        <w:t>first</w:t>
      </w:r>
      <w:r>
        <w:rPr>
          <w:color w:val="231F20"/>
          <w:spacing w:val="-4"/>
        </w:rPr>
        <w:t> </w:t>
      </w:r>
      <w:r>
        <w:rPr>
          <w:color w:val="231F20"/>
        </w:rPr>
        <w:t>paid</w:t>
      </w:r>
      <w:r>
        <w:rPr>
          <w:color w:val="231F20"/>
          <w:spacing w:val="-4"/>
        </w:rPr>
        <w:t> </w:t>
      </w:r>
      <w:r>
        <w:rPr>
          <w:color w:val="231F20"/>
        </w:rPr>
        <w:t>wages</w:t>
      </w:r>
      <w:r>
        <w:rPr>
          <w:color w:val="231F20"/>
          <w:spacing w:val="-4"/>
        </w:rPr>
        <w:t> </w:t>
      </w:r>
      <w:r>
        <w:rPr>
          <w:color w:val="231F20"/>
        </w:rPr>
        <w:t>in</w:t>
      </w:r>
      <w:r>
        <w:rPr>
          <w:color w:val="231F20"/>
          <w:spacing w:val="-4"/>
        </w:rPr>
        <w:t> </w:t>
      </w:r>
      <w:r>
        <w:rPr>
          <w:color w:val="231F20"/>
        </w:rPr>
        <w:t>2020</w:t>
      </w:r>
      <w:r>
        <w:rPr>
          <w:color w:val="231F20"/>
          <w:spacing w:val="-4"/>
        </w:rPr>
        <w:t> </w:t>
      </w:r>
      <w:r>
        <w:rPr>
          <w:color w:val="231F20"/>
        </w:rPr>
        <w:t>or later, add the amount shown in Table 2 to their wages for calculating federal income tax withholding.</w:t>
      </w:r>
    </w:p>
    <w:p>
      <w:pPr>
        <w:spacing w:before="269"/>
        <w:ind w:left="200" w:right="0" w:firstLine="0"/>
        <w:jc w:val="left"/>
        <w:rPr>
          <w:rFonts w:ascii="Arial Black"/>
          <w:sz w:val="16"/>
        </w:rPr>
      </w:pPr>
      <w:bookmarkStart w:name="Form W-4P" w:id="18"/>
      <w:bookmarkEnd w:id="18"/>
      <w:r>
        <w:rPr/>
      </w:r>
      <w:bookmarkStart w:name="_bookmark6" w:id="19"/>
      <w:bookmarkEnd w:id="19"/>
      <w:r>
        <w:rPr/>
      </w:r>
      <w:r>
        <w:rPr>
          <w:rFonts w:ascii="Arial Black"/>
          <w:color w:val="231F20"/>
          <w:spacing w:val="-4"/>
          <w:w w:val="85"/>
          <w:sz w:val="16"/>
        </w:rPr>
        <w:t>Table</w:t>
      </w:r>
      <w:r>
        <w:rPr>
          <w:rFonts w:ascii="Arial Black"/>
          <w:color w:val="231F20"/>
          <w:spacing w:val="-6"/>
          <w:w w:val="95"/>
          <w:sz w:val="16"/>
        </w:rPr>
        <w:t> </w:t>
      </w:r>
      <w:r>
        <w:rPr>
          <w:rFonts w:ascii="Arial Black"/>
          <w:color w:val="231F20"/>
          <w:spacing w:val="-10"/>
          <w:w w:val="95"/>
          <w:sz w:val="16"/>
        </w:rPr>
        <w:t>2</w:t>
      </w: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21"/>
        <w:gridCol w:w="1278"/>
      </w:tblGrid>
      <w:tr>
        <w:trPr>
          <w:trHeight w:val="248" w:hRule="atLeast"/>
        </w:trPr>
        <w:tc>
          <w:tcPr>
            <w:tcW w:w="3821" w:type="dxa"/>
            <w:tcBorders>
              <w:bottom w:val="single" w:sz="4" w:space="0" w:color="231F20"/>
            </w:tcBorders>
          </w:tcPr>
          <w:p>
            <w:pPr>
              <w:pStyle w:val="TableParagraph"/>
              <w:spacing w:line="240" w:lineRule="auto" w:before="1"/>
              <w:ind w:left="80" w:right="0"/>
              <w:jc w:val="left"/>
              <w:rPr>
                <w:rFonts w:ascii="Arial Black"/>
                <w:sz w:val="16"/>
              </w:rPr>
            </w:pPr>
            <w:r>
              <w:rPr>
                <w:rFonts w:ascii="Arial Black"/>
                <w:color w:val="231F20"/>
                <w:w w:val="85"/>
                <w:sz w:val="16"/>
              </w:rPr>
              <w:t>Payroll</w:t>
            </w:r>
            <w:r>
              <w:rPr>
                <w:rFonts w:ascii="Arial Black"/>
                <w:color w:val="231F20"/>
                <w:spacing w:val="-5"/>
                <w:sz w:val="16"/>
              </w:rPr>
              <w:t> </w:t>
            </w:r>
            <w:r>
              <w:rPr>
                <w:rFonts w:ascii="Arial Black"/>
                <w:color w:val="231F20"/>
                <w:spacing w:val="-2"/>
                <w:sz w:val="16"/>
              </w:rPr>
              <w:t>Period</w:t>
            </w:r>
          </w:p>
        </w:tc>
        <w:tc>
          <w:tcPr>
            <w:tcW w:w="1278" w:type="dxa"/>
            <w:tcBorders>
              <w:bottom w:val="single" w:sz="4" w:space="0" w:color="231F20"/>
            </w:tcBorders>
          </w:tcPr>
          <w:p>
            <w:pPr>
              <w:pStyle w:val="TableParagraph"/>
              <w:spacing w:line="240" w:lineRule="auto" w:before="1"/>
              <w:ind w:right="76"/>
              <w:rPr>
                <w:rFonts w:ascii="Arial Black"/>
                <w:sz w:val="16"/>
              </w:rPr>
            </w:pPr>
            <w:r>
              <w:rPr>
                <w:rFonts w:ascii="Arial Black"/>
                <w:color w:val="231F20"/>
                <w:w w:val="90"/>
                <w:sz w:val="16"/>
              </w:rPr>
              <w:t>Add</w:t>
            </w:r>
            <w:r>
              <w:rPr>
                <w:rFonts w:ascii="Arial Black"/>
                <w:color w:val="231F20"/>
                <w:spacing w:val="-3"/>
                <w:w w:val="90"/>
                <w:sz w:val="16"/>
              </w:rPr>
              <w:t> </w:t>
            </w:r>
            <w:r>
              <w:rPr>
                <w:rFonts w:ascii="Arial Black"/>
                <w:color w:val="231F20"/>
                <w:spacing w:val="-2"/>
                <w:w w:val="95"/>
                <w:sz w:val="16"/>
              </w:rPr>
              <w:t>Additional</w:t>
            </w:r>
          </w:p>
        </w:tc>
      </w:tr>
      <w:tr>
        <w:trPr>
          <w:trHeight w:val="264" w:hRule="atLeast"/>
        </w:trPr>
        <w:tc>
          <w:tcPr>
            <w:tcW w:w="3821" w:type="dxa"/>
            <w:tcBorders>
              <w:top w:val="single" w:sz="4" w:space="0" w:color="231F20"/>
            </w:tcBorders>
          </w:tcPr>
          <w:p>
            <w:pPr>
              <w:pStyle w:val="TableParagraph"/>
              <w:spacing w:line="178" w:lineRule="exact" w:before="67"/>
              <w:ind w:left="80" w:right="0"/>
              <w:jc w:val="left"/>
              <w:rPr>
                <w:sz w:val="13"/>
              </w:rPr>
            </w:pPr>
            <w:r>
              <w:rPr>
                <w:color w:val="231F20"/>
                <w:sz w:val="16"/>
              </w:rPr>
              <w:t>Weekly</w:t>
            </w:r>
            <w:r>
              <w:rPr>
                <w:color w:val="231F20"/>
                <w:spacing w:val="41"/>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278" w:type="dxa"/>
            <w:tcBorders>
              <w:top w:val="single" w:sz="4" w:space="0" w:color="231F20"/>
            </w:tcBorders>
          </w:tcPr>
          <w:p>
            <w:pPr>
              <w:pStyle w:val="TableParagraph"/>
              <w:spacing w:line="178" w:lineRule="exact" w:before="67"/>
              <w:ind w:right="77"/>
              <w:rPr>
                <w:sz w:val="16"/>
              </w:rPr>
            </w:pPr>
            <w:r>
              <w:rPr>
                <w:color w:val="231F20"/>
                <w:spacing w:val="-2"/>
                <w:sz w:val="16"/>
              </w:rPr>
              <w:t>$288.50</w:t>
            </w:r>
          </w:p>
        </w:tc>
      </w:tr>
      <w:tr>
        <w:trPr>
          <w:trHeight w:val="225" w:hRule="atLeast"/>
        </w:trPr>
        <w:tc>
          <w:tcPr>
            <w:tcW w:w="3821" w:type="dxa"/>
          </w:tcPr>
          <w:p>
            <w:pPr>
              <w:pStyle w:val="TableParagraph"/>
              <w:spacing w:line="178" w:lineRule="exact" w:before="28"/>
              <w:ind w:left="80" w:right="0"/>
              <w:jc w:val="left"/>
              <w:rPr>
                <w:sz w:val="13"/>
              </w:rPr>
            </w:pPr>
            <w:r>
              <w:rPr>
                <w:color w:val="231F20"/>
                <w:sz w:val="16"/>
              </w:rPr>
              <w:t>Biweekly</w:t>
            </w:r>
            <w:r>
              <w:rPr>
                <w:color w:val="231F20"/>
                <w:spacing w:val="41"/>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278" w:type="dxa"/>
          </w:tcPr>
          <w:p>
            <w:pPr>
              <w:pStyle w:val="TableParagraph"/>
              <w:spacing w:line="178" w:lineRule="exact" w:before="28"/>
              <w:ind w:right="77"/>
              <w:rPr>
                <w:sz w:val="16"/>
              </w:rPr>
            </w:pPr>
            <w:r>
              <w:rPr>
                <w:color w:val="231F20"/>
                <w:spacing w:val="-2"/>
                <w:sz w:val="16"/>
              </w:rPr>
              <w:t>576.90</w:t>
            </w:r>
          </w:p>
        </w:tc>
      </w:tr>
      <w:tr>
        <w:trPr>
          <w:trHeight w:val="225" w:hRule="atLeast"/>
        </w:trPr>
        <w:tc>
          <w:tcPr>
            <w:tcW w:w="3821" w:type="dxa"/>
          </w:tcPr>
          <w:p>
            <w:pPr>
              <w:pStyle w:val="TableParagraph"/>
              <w:spacing w:line="178" w:lineRule="exact" w:before="28"/>
              <w:ind w:left="80" w:right="0"/>
              <w:jc w:val="left"/>
              <w:rPr>
                <w:sz w:val="13"/>
              </w:rPr>
            </w:pPr>
            <w:r>
              <w:rPr>
                <w:color w:val="231F20"/>
                <w:sz w:val="16"/>
              </w:rPr>
              <w:t>Semimonthly</w:t>
            </w:r>
            <w:r>
              <w:rPr>
                <w:color w:val="231F20"/>
                <w:spacing w:val="40"/>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278" w:type="dxa"/>
          </w:tcPr>
          <w:p>
            <w:pPr>
              <w:pStyle w:val="TableParagraph"/>
              <w:spacing w:line="178" w:lineRule="exact" w:before="28"/>
              <w:ind w:right="77"/>
              <w:rPr>
                <w:sz w:val="16"/>
              </w:rPr>
            </w:pPr>
            <w:r>
              <w:rPr>
                <w:color w:val="231F20"/>
                <w:spacing w:val="-2"/>
                <w:sz w:val="16"/>
              </w:rPr>
              <w:t>625.00</w:t>
            </w:r>
          </w:p>
        </w:tc>
      </w:tr>
      <w:tr>
        <w:trPr>
          <w:trHeight w:val="226" w:hRule="atLeast"/>
        </w:trPr>
        <w:tc>
          <w:tcPr>
            <w:tcW w:w="3821" w:type="dxa"/>
          </w:tcPr>
          <w:p>
            <w:pPr>
              <w:pStyle w:val="TableParagraph"/>
              <w:spacing w:line="178" w:lineRule="exact" w:before="28"/>
              <w:ind w:left="80" w:right="0"/>
              <w:jc w:val="left"/>
              <w:rPr>
                <w:sz w:val="13"/>
              </w:rPr>
            </w:pPr>
            <w:r>
              <w:rPr>
                <w:color w:val="231F20"/>
                <w:sz w:val="16"/>
              </w:rPr>
              <w:t>Monthly</w:t>
            </w:r>
            <w:r>
              <w:rPr>
                <w:color w:val="231F20"/>
                <w:spacing w:val="41"/>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278" w:type="dxa"/>
          </w:tcPr>
          <w:p>
            <w:pPr>
              <w:pStyle w:val="TableParagraph"/>
              <w:spacing w:line="178" w:lineRule="exact" w:before="28"/>
              <w:ind w:right="77"/>
              <w:rPr>
                <w:sz w:val="16"/>
              </w:rPr>
            </w:pPr>
            <w:r>
              <w:rPr>
                <w:color w:val="231F20"/>
                <w:spacing w:val="-2"/>
                <w:sz w:val="16"/>
              </w:rPr>
              <w:t>1,250.00</w:t>
            </w:r>
          </w:p>
        </w:tc>
      </w:tr>
      <w:tr>
        <w:trPr>
          <w:trHeight w:val="225" w:hRule="atLeast"/>
        </w:trPr>
        <w:tc>
          <w:tcPr>
            <w:tcW w:w="3821" w:type="dxa"/>
          </w:tcPr>
          <w:p>
            <w:pPr>
              <w:pStyle w:val="TableParagraph"/>
              <w:spacing w:line="178" w:lineRule="exact" w:before="28"/>
              <w:ind w:left="80" w:right="0"/>
              <w:jc w:val="left"/>
              <w:rPr>
                <w:sz w:val="13"/>
              </w:rPr>
            </w:pPr>
            <w:r>
              <w:rPr>
                <w:color w:val="231F20"/>
                <w:sz w:val="16"/>
              </w:rPr>
              <w:t>Quarterly</w:t>
            </w:r>
            <w:r>
              <w:rPr>
                <w:color w:val="231F20"/>
                <w:spacing w:val="40"/>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278" w:type="dxa"/>
          </w:tcPr>
          <w:p>
            <w:pPr>
              <w:pStyle w:val="TableParagraph"/>
              <w:spacing w:line="178" w:lineRule="exact" w:before="28"/>
              <w:ind w:right="77"/>
              <w:rPr>
                <w:sz w:val="16"/>
              </w:rPr>
            </w:pPr>
            <w:r>
              <w:rPr>
                <w:color w:val="231F20"/>
                <w:spacing w:val="-2"/>
                <w:sz w:val="16"/>
              </w:rPr>
              <w:t>3,750.00</w:t>
            </w:r>
          </w:p>
        </w:tc>
      </w:tr>
      <w:tr>
        <w:trPr>
          <w:trHeight w:val="226" w:hRule="atLeast"/>
        </w:trPr>
        <w:tc>
          <w:tcPr>
            <w:tcW w:w="3821" w:type="dxa"/>
          </w:tcPr>
          <w:p>
            <w:pPr>
              <w:pStyle w:val="TableParagraph"/>
              <w:spacing w:line="178" w:lineRule="exact" w:before="28"/>
              <w:ind w:left="80" w:right="0"/>
              <w:jc w:val="left"/>
              <w:rPr>
                <w:sz w:val="13"/>
              </w:rPr>
            </w:pPr>
            <w:r>
              <w:rPr>
                <w:color w:val="231F20"/>
                <w:sz w:val="16"/>
              </w:rPr>
              <w:t>Semiannually</w:t>
            </w:r>
            <w:r>
              <w:rPr>
                <w:color w:val="231F20"/>
                <w:spacing w:val="40"/>
                <w:sz w:val="16"/>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278" w:type="dxa"/>
          </w:tcPr>
          <w:p>
            <w:pPr>
              <w:pStyle w:val="TableParagraph"/>
              <w:spacing w:line="178" w:lineRule="exact" w:before="28"/>
              <w:ind w:right="77"/>
              <w:rPr>
                <w:sz w:val="16"/>
              </w:rPr>
            </w:pPr>
            <w:r>
              <w:rPr>
                <w:color w:val="231F20"/>
                <w:spacing w:val="-2"/>
                <w:sz w:val="16"/>
              </w:rPr>
              <w:t>7,500.00</w:t>
            </w:r>
          </w:p>
        </w:tc>
      </w:tr>
      <w:tr>
        <w:trPr>
          <w:trHeight w:val="227" w:hRule="atLeast"/>
        </w:trPr>
        <w:tc>
          <w:tcPr>
            <w:tcW w:w="3821" w:type="dxa"/>
          </w:tcPr>
          <w:p>
            <w:pPr>
              <w:pStyle w:val="TableParagraph"/>
              <w:spacing w:line="179" w:lineRule="exact" w:before="28"/>
              <w:ind w:left="80" w:right="0"/>
              <w:jc w:val="left"/>
              <w:rPr>
                <w:sz w:val="13"/>
              </w:rPr>
            </w:pPr>
            <w:r>
              <w:rPr>
                <w:color w:val="231F20"/>
                <w:sz w:val="16"/>
              </w:rPr>
              <w:t>Annually</w:t>
            </w:r>
            <w:r>
              <w:rPr>
                <w:color w:val="231F20"/>
                <w:spacing w:val="40"/>
                <w:sz w:val="16"/>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1278" w:type="dxa"/>
          </w:tcPr>
          <w:p>
            <w:pPr>
              <w:pStyle w:val="TableParagraph"/>
              <w:spacing w:line="179" w:lineRule="exact" w:before="28"/>
              <w:ind w:right="77"/>
              <w:rPr>
                <w:sz w:val="16"/>
              </w:rPr>
            </w:pPr>
            <w:r>
              <w:rPr>
                <w:color w:val="231F20"/>
                <w:spacing w:val="-2"/>
                <w:sz w:val="16"/>
              </w:rPr>
              <w:t>15,000.00</w:t>
            </w:r>
          </w:p>
        </w:tc>
      </w:tr>
    </w:tbl>
    <w:p>
      <w:pPr>
        <w:spacing w:before="31"/>
        <w:ind w:left="200" w:right="0" w:firstLine="0"/>
        <w:jc w:val="left"/>
        <w:rPr>
          <w:sz w:val="16"/>
        </w:rPr>
      </w:pPr>
      <w:r>
        <w:rPr>
          <w:color w:val="231F20"/>
          <w:sz w:val="16"/>
        </w:rPr>
        <w:t>Daily</w:t>
      </w:r>
      <w:r>
        <w:rPr>
          <w:color w:val="231F20"/>
          <w:spacing w:val="-10"/>
          <w:sz w:val="16"/>
        </w:rPr>
        <w:t> </w:t>
      </w:r>
      <w:r>
        <w:rPr>
          <w:color w:val="231F20"/>
          <w:sz w:val="16"/>
        </w:rPr>
        <w:t>or</w:t>
      </w:r>
      <w:r>
        <w:rPr>
          <w:color w:val="231F20"/>
          <w:spacing w:val="-9"/>
          <w:sz w:val="16"/>
        </w:rPr>
        <w:t> </w:t>
      </w:r>
      <w:r>
        <w:rPr>
          <w:color w:val="231F20"/>
          <w:sz w:val="16"/>
        </w:rPr>
        <w:t>Miscellaneous</w:t>
      </w:r>
      <w:r>
        <w:rPr>
          <w:color w:val="231F20"/>
          <w:spacing w:val="-9"/>
          <w:sz w:val="16"/>
        </w:rPr>
        <w:t> </w:t>
      </w:r>
      <w:r>
        <w:rPr>
          <w:color w:val="231F20"/>
          <w:sz w:val="16"/>
        </w:rPr>
        <w:t>(each</w:t>
      </w:r>
      <w:r>
        <w:rPr>
          <w:color w:val="231F20"/>
          <w:spacing w:val="-9"/>
          <w:sz w:val="16"/>
        </w:rPr>
        <w:t> </w:t>
      </w:r>
      <w:r>
        <w:rPr>
          <w:color w:val="231F20"/>
          <w:sz w:val="16"/>
        </w:rPr>
        <w:t>day</w:t>
      </w:r>
      <w:r>
        <w:rPr>
          <w:color w:val="231F20"/>
          <w:spacing w:val="-10"/>
          <w:sz w:val="16"/>
        </w:rPr>
        <w:t> </w:t>
      </w:r>
      <w:r>
        <w:rPr>
          <w:color w:val="231F20"/>
          <w:sz w:val="16"/>
        </w:rPr>
        <w:t>of</w:t>
      </w:r>
      <w:r>
        <w:rPr>
          <w:color w:val="231F20"/>
          <w:spacing w:val="-9"/>
          <w:sz w:val="16"/>
        </w:rPr>
        <w:t> </w:t>
      </w:r>
      <w:r>
        <w:rPr>
          <w:color w:val="231F20"/>
          <w:sz w:val="16"/>
        </w:rPr>
        <w:t>the</w:t>
      </w:r>
      <w:r>
        <w:rPr>
          <w:color w:val="231F20"/>
          <w:spacing w:val="-9"/>
          <w:sz w:val="16"/>
        </w:rPr>
        <w:t> </w:t>
      </w:r>
      <w:r>
        <w:rPr>
          <w:color w:val="231F20"/>
          <w:spacing w:val="-2"/>
          <w:sz w:val="16"/>
        </w:rPr>
        <w:t>payroll</w:t>
      </w:r>
    </w:p>
    <w:p>
      <w:pPr>
        <w:tabs>
          <w:tab w:pos="5139" w:val="right" w:leader="none"/>
        </w:tabs>
        <w:spacing w:before="19"/>
        <w:ind w:left="199" w:right="0" w:firstLine="0"/>
        <w:jc w:val="left"/>
        <w:rPr>
          <w:sz w:val="16"/>
        </w:rPr>
      </w:pPr>
      <w:r>
        <w:rPr>
          <w:color w:val="231F20"/>
          <w:sz w:val="16"/>
        </w:rPr>
        <w:t>period)</w:t>
      </w:r>
      <w:r>
        <w:rPr>
          <w:color w:val="231F20"/>
          <w:spacing w:val="41"/>
          <w:sz w:val="16"/>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rFonts w:ascii="Times New Roman"/>
          <w:color w:val="231F20"/>
          <w:sz w:val="13"/>
        </w:rPr>
        <w:tab/>
      </w:r>
      <w:r>
        <w:rPr>
          <w:color w:val="231F20"/>
          <w:spacing w:val="-2"/>
          <w:sz w:val="16"/>
        </w:rPr>
        <w:t>57.70</w:t>
      </w:r>
    </w:p>
    <w:p>
      <w:pPr>
        <w:pStyle w:val="BodyText"/>
        <w:spacing w:line="237" w:lineRule="auto" w:before="233"/>
        <w:ind w:left="119" w:right="38"/>
        <w:jc w:val="both"/>
      </w:pPr>
      <w:r>
        <w:rPr>
          <w:rFonts w:ascii="Arial Black"/>
          <w:color w:val="231F20"/>
        </w:rPr>
        <w:t>Step</w:t>
      </w:r>
      <w:r>
        <w:rPr>
          <w:rFonts w:ascii="Arial Black"/>
          <w:color w:val="231F20"/>
          <w:spacing w:val="-17"/>
        </w:rPr>
        <w:t> </w:t>
      </w:r>
      <w:r>
        <w:rPr>
          <w:rFonts w:ascii="Arial Black"/>
          <w:color w:val="231F20"/>
        </w:rPr>
        <w:t>2. </w:t>
      </w:r>
      <w:r>
        <w:rPr>
          <w:color w:val="231F20"/>
        </w:rPr>
        <w:t>Enter</w:t>
      </w:r>
      <w:r>
        <w:rPr>
          <w:color w:val="231F20"/>
          <w:spacing w:val="-11"/>
        </w:rPr>
        <w:t> </w:t>
      </w:r>
      <w:r>
        <w:rPr>
          <w:color w:val="231F20"/>
        </w:rPr>
        <w:t>the</w:t>
      </w:r>
      <w:r>
        <w:rPr>
          <w:color w:val="231F20"/>
          <w:spacing w:val="-12"/>
        </w:rPr>
        <w:t> </w:t>
      </w:r>
      <w:r>
        <w:rPr>
          <w:color w:val="231F20"/>
        </w:rPr>
        <w:t>amount</w:t>
      </w:r>
      <w:r>
        <w:rPr>
          <w:color w:val="231F20"/>
          <w:spacing w:val="-12"/>
        </w:rPr>
        <w:t> </w:t>
      </w:r>
      <w:r>
        <w:rPr>
          <w:color w:val="231F20"/>
        </w:rPr>
        <w:t>figured</w:t>
      </w:r>
      <w:r>
        <w:rPr>
          <w:color w:val="231F20"/>
          <w:spacing w:val="-12"/>
        </w:rPr>
        <w:t> </w:t>
      </w:r>
      <w:r>
        <w:rPr>
          <w:color w:val="231F20"/>
        </w:rPr>
        <w:t>in</w:t>
      </w:r>
      <w:r>
        <w:rPr>
          <w:color w:val="231F20"/>
          <w:spacing w:val="-13"/>
        </w:rPr>
        <w:t> </w:t>
      </w:r>
      <w:r>
        <w:rPr>
          <w:rFonts w:ascii="Arial"/>
          <w:i/>
          <w:color w:val="231F20"/>
        </w:rPr>
        <w:t>Step</w:t>
      </w:r>
      <w:r>
        <w:rPr>
          <w:rFonts w:ascii="Arial"/>
          <w:i/>
          <w:color w:val="231F20"/>
          <w:spacing w:val="-14"/>
        </w:rPr>
        <w:t> </w:t>
      </w:r>
      <w:r>
        <w:rPr>
          <w:rFonts w:ascii="Arial"/>
          <w:i/>
          <w:color w:val="231F20"/>
        </w:rPr>
        <w:t>1</w:t>
      </w:r>
      <w:r>
        <w:rPr>
          <w:color w:val="231F20"/>
        </w:rPr>
        <w:t>,</w:t>
      </w:r>
      <w:r>
        <w:rPr>
          <w:color w:val="231F20"/>
          <w:spacing w:val="-12"/>
        </w:rPr>
        <w:t> </w:t>
      </w:r>
      <w:r>
        <w:rPr>
          <w:color w:val="231F20"/>
        </w:rPr>
        <w:t>earlier,</w:t>
      </w:r>
      <w:r>
        <w:rPr>
          <w:color w:val="231F20"/>
          <w:spacing w:val="-12"/>
        </w:rPr>
        <w:t> </w:t>
      </w:r>
      <w:r>
        <w:rPr>
          <w:color w:val="231F20"/>
        </w:rPr>
        <w:t>as</w:t>
      </w:r>
      <w:r>
        <w:rPr>
          <w:color w:val="231F20"/>
          <w:spacing w:val="-12"/>
        </w:rPr>
        <w:t> </w:t>
      </w:r>
      <w:r>
        <w:rPr>
          <w:color w:val="231F20"/>
        </w:rPr>
        <w:t>the total taxable wages on line 1a of the withholding work- sheet that you use to figure federal income tax withhold- </w:t>
      </w:r>
      <w:r>
        <w:rPr>
          <w:color w:val="231F20"/>
          <w:spacing w:val="-4"/>
        </w:rPr>
        <w:t>ing.</w:t>
      </w:r>
    </w:p>
    <w:p>
      <w:pPr>
        <w:pStyle w:val="BodyText"/>
        <w:spacing w:line="244" w:lineRule="auto" w:before="2"/>
        <w:ind w:left="119" w:right="39" w:firstLine="240"/>
        <w:jc w:val="both"/>
      </w:pPr>
      <w:r>
        <w:rPr>
          <w:color w:val="231F20"/>
        </w:rPr>
        <w:t>The amounts from Tables 1 and 2 are added to wages solely</w:t>
      </w:r>
      <w:r>
        <w:rPr>
          <w:color w:val="231F20"/>
          <w:spacing w:val="-7"/>
        </w:rPr>
        <w:t> </w:t>
      </w:r>
      <w:r>
        <w:rPr>
          <w:color w:val="231F20"/>
        </w:rPr>
        <w:t>for</w:t>
      </w:r>
      <w:r>
        <w:rPr>
          <w:color w:val="231F20"/>
          <w:spacing w:val="-7"/>
        </w:rPr>
        <w:t> </w:t>
      </w:r>
      <w:r>
        <w:rPr>
          <w:color w:val="231F20"/>
        </w:rPr>
        <w:t>calculating</w:t>
      </w:r>
      <w:r>
        <w:rPr>
          <w:color w:val="231F20"/>
          <w:spacing w:val="-7"/>
        </w:rPr>
        <w:t> </w:t>
      </w:r>
      <w:r>
        <w:rPr>
          <w:color w:val="231F20"/>
        </w:rPr>
        <w:t>income</w:t>
      </w:r>
      <w:r>
        <w:rPr>
          <w:color w:val="231F20"/>
          <w:spacing w:val="-7"/>
        </w:rPr>
        <w:t> </w:t>
      </w:r>
      <w:r>
        <w:rPr>
          <w:color w:val="231F20"/>
        </w:rPr>
        <w:t>tax</w:t>
      </w:r>
      <w:r>
        <w:rPr>
          <w:color w:val="231F20"/>
          <w:spacing w:val="-7"/>
        </w:rPr>
        <w:t> </w:t>
      </w:r>
      <w:r>
        <w:rPr>
          <w:color w:val="231F20"/>
        </w:rPr>
        <w:t>withholding</w:t>
      </w:r>
      <w:r>
        <w:rPr>
          <w:color w:val="231F20"/>
          <w:spacing w:val="-7"/>
        </w:rPr>
        <w:t> </w:t>
      </w:r>
      <w:r>
        <w:rPr>
          <w:color w:val="231F20"/>
        </w:rPr>
        <w:t>on</w:t>
      </w:r>
      <w:r>
        <w:rPr>
          <w:color w:val="231F20"/>
          <w:spacing w:val="-7"/>
        </w:rPr>
        <w:t> </w:t>
      </w:r>
      <w:r>
        <w:rPr>
          <w:color w:val="231F20"/>
        </w:rPr>
        <w:t>the</w:t>
      </w:r>
      <w:r>
        <w:rPr>
          <w:color w:val="231F20"/>
          <w:spacing w:val="-7"/>
        </w:rPr>
        <w:t> </w:t>
      </w:r>
      <w:r>
        <w:rPr>
          <w:color w:val="231F20"/>
        </w:rPr>
        <w:t>wages of the nonresident alien employee. The amounts from the tables</w:t>
      </w:r>
      <w:r>
        <w:rPr>
          <w:color w:val="231F20"/>
          <w:spacing w:val="-3"/>
        </w:rPr>
        <w:t> </w:t>
      </w:r>
      <w:r>
        <w:rPr>
          <w:color w:val="231F20"/>
        </w:rPr>
        <w:t>shouldn't</w:t>
      </w:r>
      <w:r>
        <w:rPr>
          <w:color w:val="231F20"/>
          <w:spacing w:val="-3"/>
        </w:rPr>
        <w:t> </w:t>
      </w:r>
      <w:r>
        <w:rPr>
          <w:color w:val="231F20"/>
        </w:rPr>
        <w:t>be</w:t>
      </w:r>
      <w:r>
        <w:rPr>
          <w:color w:val="231F20"/>
          <w:spacing w:val="-3"/>
        </w:rPr>
        <w:t> </w:t>
      </w:r>
      <w:r>
        <w:rPr>
          <w:color w:val="231F20"/>
        </w:rPr>
        <w:t>included</w:t>
      </w:r>
      <w:r>
        <w:rPr>
          <w:color w:val="231F20"/>
          <w:spacing w:val="-3"/>
        </w:rPr>
        <w:t> </w:t>
      </w:r>
      <w:r>
        <w:rPr>
          <w:color w:val="231F20"/>
        </w:rPr>
        <w:t>in</w:t>
      </w:r>
      <w:r>
        <w:rPr>
          <w:color w:val="231F20"/>
          <w:spacing w:val="-3"/>
        </w:rPr>
        <w:t> </w:t>
      </w:r>
      <w:r>
        <w:rPr>
          <w:color w:val="231F20"/>
        </w:rPr>
        <w:t>any</w:t>
      </w:r>
      <w:r>
        <w:rPr>
          <w:color w:val="231F20"/>
          <w:spacing w:val="-3"/>
        </w:rPr>
        <w:t> </w:t>
      </w:r>
      <w:r>
        <w:rPr>
          <w:color w:val="231F20"/>
        </w:rPr>
        <w:t>box</w:t>
      </w:r>
      <w:r>
        <w:rPr>
          <w:color w:val="231F20"/>
          <w:spacing w:val="-3"/>
        </w:rPr>
        <w:t> </w:t>
      </w:r>
      <w:r>
        <w:rPr>
          <w:color w:val="231F20"/>
        </w:rPr>
        <w:t>on</w:t>
      </w:r>
      <w:r>
        <w:rPr>
          <w:color w:val="231F20"/>
          <w:spacing w:val="-3"/>
        </w:rPr>
        <w:t> </w:t>
      </w:r>
      <w:r>
        <w:rPr>
          <w:color w:val="231F20"/>
        </w:rPr>
        <w:t>the</w:t>
      </w:r>
      <w:r>
        <w:rPr>
          <w:color w:val="231F20"/>
          <w:spacing w:val="-3"/>
        </w:rPr>
        <w:t> </w:t>
      </w:r>
      <w:r>
        <w:rPr>
          <w:color w:val="231F20"/>
        </w:rPr>
        <w:t>employee's Form</w:t>
      </w:r>
      <w:r>
        <w:rPr>
          <w:color w:val="231F20"/>
          <w:spacing w:val="-10"/>
        </w:rPr>
        <w:t> </w:t>
      </w:r>
      <w:r>
        <w:rPr>
          <w:color w:val="231F20"/>
        </w:rPr>
        <w:t>W-2</w:t>
      </w:r>
      <w:r>
        <w:rPr>
          <w:color w:val="231F20"/>
          <w:spacing w:val="-6"/>
        </w:rPr>
        <w:t> </w:t>
      </w:r>
      <w:r>
        <w:rPr>
          <w:color w:val="231F20"/>
        </w:rPr>
        <w:t>and</w:t>
      </w:r>
      <w:r>
        <w:rPr>
          <w:color w:val="231F20"/>
          <w:spacing w:val="-6"/>
        </w:rPr>
        <w:t> </w:t>
      </w:r>
      <w:r>
        <w:rPr>
          <w:color w:val="231F20"/>
        </w:rPr>
        <w:t>don't</w:t>
      </w:r>
      <w:r>
        <w:rPr>
          <w:color w:val="231F20"/>
          <w:spacing w:val="-6"/>
        </w:rPr>
        <w:t> </w:t>
      </w:r>
      <w:r>
        <w:rPr>
          <w:color w:val="231F20"/>
        </w:rPr>
        <w:t>increase</w:t>
      </w:r>
      <w:r>
        <w:rPr>
          <w:color w:val="231F20"/>
          <w:spacing w:val="-6"/>
        </w:rPr>
        <w:t> </w:t>
      </w:r>
      <w:r>
        <w:rPr>
          <w:color w:val="231F20"/>
        </w:rPr>
        <w:t>the</w:t>
      </w:r>
      <w:r>
        <w:rPr>
          <w:color w:val="231F20"/>
          <w:spacing w:val="-6"/>
        </w:rPr>
        <w:t> </w:t>
      </w:r>
      <w:r>
        <w:rPr>
          <w:color w:val="231F20"/>
        </w:rPr>
        <w:t>income</w:t>
      </w:r>
      <w:r>
        <w:rPr>
          <w:color w:val="231F20"/>
          <w:spacing w:val="-6"/>
        </w:rPr>
        <w:t> </w:t>
      </w:r>
      <w:r>
        <w:rPr>
          <w:color w:val="231F20"/>
        </w:rPr>
        <w:t>tax</w:t>
      </w:r>
      <w:r>
        <w:rPr>
          <w:color w:val="231F20"/>
          <w:spacing w:val="-6"/>
        </w:rPr>
        <w:t> </w:t>
      </w:r>
      <w:r>
        <w:rPr>
          <w:color w:val="231F20"/>
        </w:rPr>
        <w:t>liability</w:t>
      </w:r>
      <w:r>
        <w:rPr>
          <w:color w:val="231F20"/>
          <w:spacing w:val="-6"/>
        </w:rPr>
        <w:t> </w:t>
      </w:r>
      <w:r>
        <w:rPr>
          <w:color w:val="231F20"/>
        </w:rPr>
        <w:t>of</w:t>
      </w:r>
      <w:r>
        <w:rPr>
          <w:color w:val="231F20"/>
          <w:spacing w:val="-6"/>
        </w:rPr>
        <w:t> </w:t>
      </w:r>
      <w:r>
        <w:rPr>
          <w:color w:val="231F20"/>
        </w:rPr>
        <w:t>the employee. Also, the amounts from the tables don't in- crease the social security tax or Medicare tax liability of the employer or the employee, or the FUTA tax liability of the employer.</w:t>
      </w:r>
    </w:p>
    <w:p>
      <w:pPr>
        <w:pStyle w:val="BodyText"/>
        <w:spacing w:line="244" w:lineRule="auto" w:before="169"/>
        <w:ind w:left="119" w:right="38" w:firstLine="240"/>
        <w:jc w:val="both"/>
      </w:pPr>
      <w:r>
        <w:rPr>
          <w:rFonts w:ascii="Arial"/>
          <w:b/>
          <w:i/>
          <w:color w:val="231F20"/>
        </w:rPr>
        <w:t>Example. </w:t>
      </w:r>
      <w:r>
        <w:rPr>
          <w:color w:val="231F20"/>
        </w:rPr>
        <w:t>An employer pays wages of $300 for a weekly payroll period to a married nonresident alien em- ployee.</w:t>
      </w:r>
      <w:r>
        <w:rPr>
          <w:color w:val="231F20"/>
          <w:spacing w:val="20"/>
        </w:rPr>
        <w:t> </w:t>
      </w:r>
      <w:r>
        <w:rPr>
          <w:color w:val="231F20"/>
        </w:rPr>
        <w:t>The</w:t>
      </w:r>
      <w:r>
        <w:rPr>
          <w:color w:val="231F20"/>
          <w:spacing w:val="21"/>
        </w:rPr>
        <w:t> </w:t>
      </w:r>
      <w:r>
        <w:rPr>
          <w:color w:val="231F20"/>
        </w:rPr>
        <w:t>nonresident</w:t>
      </w:r>
      <w:r>
        <w:rPr>
          <w:color w:val="231F20"/>
          <w:spacing w:val="21"/>
        </w:rPr>
        <w:t> </w:t>
      </w:r>
      <w:r>
        <w:rPr>
          <w:color w:val="231F20"/>
        </w:rPr>
        <w:t>alien</w:t>
      </w:r>
      <w:r>
        <w:rPr>
          <w:color w:val="231F20"/>
          <w:spacing w:val="21"/>
        </w:rPr>
        <w:t> </w:t>
      </w:r>
      <w:r>
        <w:rPr>
          <w:color w:val="231F20"/>
        </w:rPr>
        <w:t>has</w:t>
      </w:r>
      <w:r>
        <w:rPr>
          <w:color w:val="231F20"/>
          <w:spacing w:val="21"/>
        </w:rPr>
        <w:t> </w:t>
      </w:r>
      <w:r>
        <w:rPr>
          <w:color w:val="231F20"/>
        </w:rPr>
        <w:t>a</w:t>
      </w:r>
      <w:r>
        <w:rPr>
          <w:color w:val="231F20"/>
          <w:spacing w:val="21"/>
        </w:rPr>
        <w:t> </w:t>
      </w:r>
      <w:r>
        <w:rPr>
          <w:color w:val="231F20"/>
        </w:rPr>
        <w:t>properly</w:t>
      </w:r>
      <w:r>
        <w:rPr>
          <w:color w:val="231F20"/>
          <w:spacing w:val="21"/>
        </w:rPr>
        <w:t> </w:t>
      </w:r>
      <w:r>
        <w:rPr>
          <w:color w:val="231F20"/>
          <w:spacing w:val="-2"/>
        </w:rPr>
        <w:t>completed</w:t>
      </w:r>
    </w:p>
    <w:p>
      <w:pPr>
        <w:pStyle w:val="BodyText"/>
        <w:spacing w:line="242" w:lineRule="auto" w:before="139"/>
        <w:ind w:left="119" w:right="117"/>
        <w:jc w:val="both"/>
      </w:pPr>
      <w:r>
        <w:rPr/>
        <w:br w:type="column"/>
      </w:r>
      <w:r>
        <w:rPr>
          <w:color w:val="231F20"/>
        </w:rPr>
        <w:t>2019</w:t>
      </w:r>
      <w:r>
        <w:rPr>
          <w:color w:val="231F20"/>
          <w:spacing w:val="-5"/>
        </w:rPr>
        <w:t> </w:t>
      </w:r>
      <w:r>
        <w:rPr>
          <w:color w:val="231F20"/>
        </w:rPr>
        <w:t>Form</w:t>
      </w:r>
      <w:r>
        <w:rPr>
          <w:color w:val="231F20"/>
          <w:spacing w:val="-5"/>
        </w:rPr>
        <w:t> </w:t>
      </w:r>
      <w:r>
        <w:rPr>
          <w:color w:val="231F20"/>
        </w:rPr>
        <w:t>W-4</w:t>
      </w:r>
      <w:r>
        <w:rPr>
          <w:color w:val="231F20"/>
          <w:spacing w:val="-5"/>
        </w:rPr>
        <w:t> </w:t>
      </w:r>
      <w:r>
        <w:rPr>
          <w:color w:val="231F20"/>
        </w:rPr>
        <w:t>on</w:t>
      </w:r>
      <w:r>
        <w:rPr>
          <w:color w:val="231F20"/>
          <w:spacing w:val="-5"/>
        </w:rPr>
        <w:t> </w:t>
      </w:r>
      <w:r>
        <w:rPr>
          <w:color w:val="231F20"/>
        </w:rPr>
        <w:t>file</w:t>
      </w:r>
      <w:r>
        <w:rPr>
          <w:color w:val="231F20"/>
          <w:spacing w:val="-5"/>
        </w:rPr>
        <w:t> </w:t>
      </w:r>
      <w:r>
        <w:rPr>
          <w:color w:val="231F20"/>
        </w:rPr>
        <w:t>with</w:t>
      </w:r>
      <w:r>
        <w:rPr>
          <w:color w:val="231F20"/>
          <w:spacing w:val="-5"/>
        </w:rPr>
        <w:t> </w:t>
      </w:r>
      <w:r>
        <w:rPr>
          <w:color w:val="231F20"/>
        </w:rPr>
        <w:t>the</w:t>
      </w:r>
      <w:r>
        <w:rPr>
          <w:color w:val="231F20"/>
          <w:spacing w:val="-5"/>
        </w:rPr>
        <w:t> </w:t>
      </w:r>
      <w:r>
        <w:rPr>
          <w:color w:val="231F20"/>
        </w:rPr>
        <w:t>employer</w:t>
      </w:r>
      <w:r>
        <w:rPr>
          <w:color w:val="231F20"/>
          <w:spacing w:val="-5"/>
        </w:rPr>
        <w:t> </w:t>
      </w:r>
      <w:r>
        <w:rPr>
          <w:color w:val="231F20"/>
        </w:rPr>
        <w:t>that</w:t>
      </w:r>
      <w:r>
        <w:rPr>
          <w:color w:val="231F20"/>
          <w:spacing w:val="-5"/>
        </w:rPr>
        <w:t> </w:t>
      </w:r>
      <w:r>
        <w:rPr>
          <w:color w:val="231F20"/>
        </w:rPr>
        <w:t>shows</w:t>
      </w:r>
      <w:r>
        <w:rPr>
          <w:color w:val="231F20"/>
          <w:spacing w:val="-5"/>
        </w:rPr>
        <w:t> </w:t>
      </w:r>
      <w:r>
        <w:rPr>
          <w:color w:val="231F20"/>
        </w:rPr>
        <w:t>mari- tal status as "Single" with one withholding allowance and indicated</w:t>
      </w:r>
      <w:r>
        <w:rPr>
          <w:color w:val="231F20"/>
          <w:spacing w:val="40"/>
        </w:rPr>
        <w:t> </w:t>
      </w:r>
      <w:r>
        <w:rPr>
          <w:color w:val="231F20"/>
        </w:rPr>
        <w:t>status</w:t>
      </w:r>
      <w:r>
        <w:rPr>
          <w:color w:val="231F20"/>
          <w:spacing w:val="40"/>
        </w:rPr>
        <w:t> </w:t>
      </w:r>
      <w:r>
        <w:rPr>
          <w:color w:val="231F20"/>
        </w:rPr>
        <w:t>as</w:t>
      </w:r>
      <w:r>
        <w:rPr>
          <w:color w:val="231F20"/>
          <w:spacing w:val="40"/>
        </w:rPr>
        <w:t> </w:t>
      </w:r>
      <w:r>
        <w:rPr>
          <w:color w:val="231F20"/>
        </w:rPr>
        <w:t>a</w:t>
      </w:r>
      <w:r>
        <w:rPr>
          <w:color w:val="231F20"/>
          <w:spacing w:val="40"/>
        </w:rPr>
        <w:t> </w:t>
      </w:r>
      <w:r>
        <w:rPr>
          <w:color w:val="231F20"/>
        </w:rPr>
        <w:t>nonresident</w:t>
      </w:r>
      <w:r>
        <w:rPr>
          <w:color w:val="231F20"/>
          <w:spacing w:val="40"/>
        </w:rPr>
        <w:t> </w:t>
      </w:r>
      <w:r>
        <w:rPr>
          <w:color w:val="231F20"/>
        </w:rPr>
        <w:t>alien</w:t>
      </w:r>
      <w:r>
        <w:rPr>
          <w:color w:val="231F20"/>
          <w:spacing w:val="40"/>
        </w:rPr>
        <w:t> </w:t>
      </w:r>
      <w:r>
        <w:rPr>
          <w:color w:val="231F20"/>
        </w:rPr>
        <w:t>on</w:t>
      </w:r>
      <w:r>
        <w:rPr>
          <w:color w:val="231F20"/>
          <w:spacing w:val="40"/>
        </w:rPr>
        <w:t> </w:t>
      </w:r>
      <w:r>
        <w:rPr>
          <w:color w:val="231F20"/>
        </w:rPr>
        <w:t>Form</w:t>
      </w:r>
      <w:r>
        <w:rPr>
          <w:color w:val="231F20"/>
          <w:spacing w:val="40"/>
        </w:rPr>
        <w:t> </w:t>
      </w:r>
      <w:r>
        <w:rPr>
          <w:color w:val="231F20"/>
        </w:rPr>
        <w:t>W-4, line</w:t>
      </w:r>
      <w:r>
        <w:rPr>
          <w:color w:val="231F20"/>
          <w:spacing w:val="-12"/>
        </w:rPr>
        <w:t> </w:t>
      </w:r>
      <w:r>
        <w:rPr>
          <w:color w:val="231F20"/>
        </w:rPr>
        <w:t>6</w:t>
      </w:r>
      <w:r>
        <w:rPr>
          <w:color w:val="231F20"/>
          <w:spacing w:val="-12"/>
        </w:rPr>
        <w:t> </w:t>
      </w:r>
      <w:r>
        <w:rPr>
          <w:color w:val="231F20"/>
        </w:rPr>
        <w:t>(see</w:t>
      </w:r>
      <w:r>
        <w:rPr>
          <w:color w:val="231F20"/>
          <w:spacing w:val="-11"/>
        </w:rPr>
        <w:t> </w:t>
      </w:r>
      <w:r>
        <w:rPr>
          <w:rFonts w:ascii="Arial"/>
          <w:i/>
          <w:color w:val="231F20"/>
        </w:rPr>
        <w:t>Nonresident</w:t>
      </w:r>
      <w:r>
        <w:rPr>
          <w:rFonts w:ascii="Arial"/>
          <w:i/>
          <w:color w:val="231F20"/>
          <w:spacing w:val="-14"/>
        </w:rPr>
        <w:t> </w:t>
      </w:r>
      <w:r>
        <w:rPr>
          <w:rFonts w:ascii="Arial"/>
          <w:i/>
          <w:color w:val="231F20"/>
        </w:rPr>
        <w:t>alien</w:t>
      </w:r>
      <w:r>
        <w:rPr>
          <w:rFonts w:ascii="Arial"/>
          <w:i/>
          <w:color w:val="231F20"/>
          <w:spacing w:val="-14"/>
        </w:rPr>
        <w:t> </w:t>
      </w:r>
      <w:r>
        <w:rPr>
          <w:rFonts w:ascii="Arial"/>
          <w:i/>
          <w:color w:val="231F20"/>
        </w:rPr>
        <w:t>employee's</w:t>
      </w:r>
      <w:r>
        <w:rPr>
          <w:rFonts w:ascii="Arial"/>
          <w:i/>
          <w:color w:val="231F20"/>
          <w:spacing w:val="-14"/>
        </w:rPr>
        <w:t> </w:t>
      </w:r>
      <w:r>
        <w:rPr>
          <w:rFonts w:ascii="Arial"/>
          <w:i/>
          <w:color w:val="231F20"/>
        </w:rPr>
        <w:t>Form</w:t>
      </w:r>
      <w:r>
        <w:rPr>
          <w:rFonts w:ascii="Arial"/>
          <w:i/>
          <w:color w:val="231F20"/>
          <w:spacing w:val="-14"/>
        </w:rPr>
        <w:t> </w:t>
      </w:r>
      <w:r>
        <w:rPr>
          <w:rFonts w:ascii="Arial"/>
          <w:i/>
          <w:color w:val="231F20"/>
        </w:rPr>
        <w:t>W-4</w:t>
      </w:r>
      <w:r>
        <w:rPr>
          <w:rFonts w:ascii="Arial"/>
          <w:i/>
          <w:color w:val="231F20"/>
          <w:spacing w:val="-14"/>
        </w:rPr>
        <w:t> </w:t>
      </w:r>
      <w:r>
        <w:rPr>
          <w:color w:val="231F20"/>
        </w:rPr>
        <w:t>in</w:t>
      </w:r>
      <w:r>
        <w:rPr>
          <w:color w:val="231F20"/>
          <w:spacing w:val="-12"/>
        </w:rPr>
        <w:t> </w:t>
      </w:r>
      <w:r>
        <w:rPr>
          <w:color w:val="231F20"/>
        </w:rPr>
        <w:t>sec- tion</w:t>
      </w:r>
      <w:r>
        <w:rPr>
          <w:color w:val="231F20"/>
          <w:spacing w:val="-7"/>
        </w:rPr>
        <w:t> </w:t>
      </w:r>
      <w:r>
        <w:rPr>
          <w:color w:val="231F20"/>
        </w:rPr>
        <w:t>9</w:t>
      </w:r>
      <w:r>
        <w:rPr>
          <w:color w:val="231F20"/>
          <w:spacing w:val="-7"/>
        </w:rPr>
        <w:t> </w:t>
      </w:r>
      <w:r>
        <w:rPr>
          <w:color w:val="231F20"/>
        </w:rPr>
        <w:t>of</w:t>
      </w:r>
      <w:r>
        <w:rPr>
          <w:color w:val="231F20"/>
          <w:spacing w:val="-7"/>
        </w:rPr>
        <w:t> </w:t>
      </w:r>
      <w:r>
        <w:rPr>
          <w:color w:val="231F20"/>
        </w:rPr>
        <w:t>Pub.</w:t>
      </w:r>
      <w:r>
        <w:rPr>
          <w:color w:val="231F20"/>
          <w:spacing w:val="-7"/>
        </w:rPr>
        <w:t> </w:t>
      </w:r>
      <w:r>
        <w:rPr>
          <w:color w:val="231F20"/>
        </w:rPr>
        <w:t>15</w:t>
      </w:r>
      <w:r>
        <w:rPr>
          <w:color w:val="231F20"/>
          <w:spacing w:val="-7"/>
        </w:rPr>
        <w:t> </w:t>
      </w:r>
      <w:r>
        <w:rPr>
          <w:color w:val="231F20"/>
        </w:rPr>
        <w:t>for</w:t>
      </w:r>
      <w:r>
        <w:rPr>
          <w:color w:val="231F20"/>
          <w:spacing w:val="-7"/>
        </w:rPr>
        <w:t> </w:t>
      </w:r>
      <w:r>
        <w:rPr>
          <w:color w:val="231F20"/>
        </w:rPr>
        <w:t>details</w:t>
      </w:r>
      <w:r>
        <w:rPr>
          <w:color w:val="231F20"/>
          <w:spacing w:val="-7"/>
        </w:rPr>
        <w:t> </w:t>
      </w:r>
      <w:r>
        <w:rPr>
          <w:color w:val="231F20"/>
        </w:rPr>
        <w:t>on</w:t>
      </w:r>
      <w:r>
        <w:rPr>
          <w:color w:val="231F20"/>
          <w:spacing w:val="-7"/>
        </w:rPr>
        <w:t> </w:t>
      </w:r>
      <w:r>
        <w:rPr>
          <w:color w:val="231F20"/>
        </w:rPr>
        <w:t>how</w:t>
      </w:r>
      <w:r>
        <w:rPr>
          <w:color w:val="231F20"/>
          <w:spacing w:val="-7"/>
        </w:rPr>
        <w:t> </w:t>
      </w:r>
      <w:r>
        <w:rPr>
          <w:color w:val="231F20"/>
        </w:rPr>
        <w:t>a</w:t>
      </w:r>
      <w:r>
        <w:rPr>
          <w:color w:val="231F20"/>
          <w:spacing w:val="-7"/>
        </w:rPr>
        <w:t> </w:t>
      </w:r>
      <w:r>
        <w:rPr>
          <w:color w:val="231F20"/>
        </w:rPr>
        <w:t>2025</w:t>
      </w:r>
      <w:r>
        <w:rPr>
          <w:color w:val="231F20"/>
          <w:spacing w:val="-7"/>
        </w:rPr>
        <w:t> </w:t>
      </w:r>
      <w:r>
        <w:rPr>
          <w:color w:val="231F20"/>
        </w:rPr>
        <w:t>Form</w:t>
      </w:r>
      <w:r>
        <w:rPr>
          <w:color w:val="231F20"/>
          <w:spacing w:val="-7"/>
        </w:rPr>
        <w:t> </w:t>
      </w:r>
      <w:r>
        <w:rPr>
          <w:color w:val="231F20"/>
        </w:rPr>
        <w:t>W-4</w:t>
      </w:r>
      <w:r>
        <w:rPr>
          <w:color w:val="231F20"/>
          <w:spacing w:val="-10"/>
        </w:rPr>
        <w:t> </w:t>
      </w:r>
      <w:r>
        <w:rPr>
          <w:color w:val="231F20"/>
        </w:rPr>
        <w:t>must be</w:t>
      </w:r>
      <w:r>
        <w:rPr>
          <w:color w:val="231F20"/>
          <w:spacing w:val="-5"/>
        </w:rPr>
        <w:t> </w:t>
      </w:r>
      <w:r>
        <w:rPr>
          <w:color w:val="231F20"/>
        </w:rPr>
        <w:t>completed).</w:t>
      </w:r>
      <w:r>
        <w:rPr>
          <w:color w:val="231F20"/>
          <w:spacing w:val="-5"/>
        </w:rPr>
        <w:t> </w:t>
      </w:r>
      <w:r>
        <w:rPr>
          <w:color w:val="231F20"/>
        </w:rPr>
        <w:t>The</w:t>
      </w:r>
      <w:r>
        <w:rPr>
          <w:color w:val="231F20"/>
          <w:spacing w:val="-5"/>
        </w:rPr>
        <w:t> </w:t>
      </w:r>
      <w:r>
        <w:rPr>
          <w:color w:val="231F20"/>
        </w:rPr>
        <w:t>employer</w:t>
      </w:r>
      <w:r>
        <w:rPr>
          <w:color w:val="231F20"/>
          <w:spacing w:val="-5"/>
        </w:rPr>
        <w:t> </w:t>
      </w:r>
      <w:r>
        <w:rPr>
          <w:color w:val="231F20"/>
        </w:rPr>
        <w:t>determines</w:t>
      </w:r>
      <w:r>
        <w:rPr>
          <w:color w:val="231F20"/>
          <w:spacing w:val="-5"/>
        </w:rPr>
        <w:t> </w:t>
      </w:r>
      <w:r>
        <w:rPr>
          <w:color w:val="231F20"/>
        </w:rPr>
        <w:t>the</w:t>
      </w:r>
      <w:r>
        <w:rPr>
          <w:color w:val="231F20"/>
          <w:spacing w:val="-5"/>
        </w:rPr>
        <w:t> </w:t>
      </w:r>
      <w:r>
        <w:rPr>
          <w:color w:val="231F20"/>
        </w:rPr>
        <w:t>wages</w:t>
      </w:r>
      <w:r>
        <w:rPr>
          <w:color w:val="231F20"/>
          <w:spacing w:val="-5"/>
        </w:rPr>
        <w:t> </w:t>
      </w:r>
      <w:r>
        <w:rPr>
          <w:color w:val="231F20"/>
        </w:rPr>
        <w:t>to</w:t>
      </w:r>
      <w:r>
        <w:rPr>
          <w:color w:val="231F20"/>
          <w:spacing w:val="-5"/>
        </w:rPr>
        <w:t> </w:t>
      </w:r>
      <w:r>
        <w:rPr>
          <w:color w:val="231F20"/>
        </w:rPr>
        <w:t>be used in the withholding tables by adding to the $300 amount</w:t>
      </w:r>
      <w:r>
        <w:rPr>
          <w:color w:val="231F20"/>
          <w:spacing w:val="-11"/>
        </w:rPr>
        <w:t> </w:t>
      </w:r>
      <w:r>
        <w:rPr>
          <w:color w:val="231F20"/>
        </w:rPr>
        <w:t>of</w:t>
      </w:r>
      <w:r>
        <w:rPr>
          <w:color w:val="231F20"/>
          <w:spacing w:val="-11"/>
        </w:rPr>
        <w:t> </w:t>
      </w:r>
      <w:r>
        <w:rPr>
          <w:color w:val="231F20"/>
        </w:rPr>
        <w:t>wages</w:t>
      </w:r>
      <w:r>
        <w:rPr>
          <w:color w:val="231F20"/>
          <w:spacing w:val="-11"/>
        </w:rPr>
        <w:t> </w:t>
      </w:r>
      <w:r>
        <w:rPr>
          <w:color w:val="231F20"/>
        </w:rPr>
        <w:t>paid</w:t>
      </w:r>
      <w:r>
        <w:rPr>
          <w:color w:val="231F20"/>
          <w:spacing w:val="-11"/>
        </w:rPr>
        <w:t> </w:t>
      </w:r>
      <w:r>
        <w:rPr>
          <w:color w:val="231F20"/>
        </w:rPr>
        <w:t>the</w:t>
      </w:r>
      <w:r>
        <w:rPr>
          <w:color w:val="231F20"/>
          <w:spacing w:val="-11"/>
        </w:rPr>
        <w:t> </w:t>
      </w:r>
      <w:r>
        <w:rPr>
          <w:color w:val="231F20"/>
        </w:rPr>
        <w:t>amount</w:t>
      </w:r>
      <w:r>
        <w:rPr>
          <w:color w:val="231F20"/>
          <w:spacing w:val="-11"/>
        </w:rPr>
        <w:t> </w:t>
      </w:r>
      <w:r>
        <w:rPr>
          <w:color w:val="231F20"/>
        </w:rPr>
        <w:t>of</w:t>
      </w:r>
      <w:r>
        <w:rPr>
          <w:color w:val="231F20"/>
          <w:spacing w:val="-11"/>
        </w:rPr>
        <w:t> </w:t>
      </w:r>
      <w:r>
        <w:rPr>
          <w:color w:val="231F20"/>
        </w:rPr>
        <w:t>$205.80</w:t>
      </w:r>
      <w:r>
        <w:rPr>
          <w:color w:val="231F20"/>
          <w:spacing w:val="-12"/>
        </w:rPr>
        <w:t> </w:t>
      </w:r>
      <w:r>
        <w:rPr>
          <w:color w:val="231F20"/>
        </w:rPr>
        <w:t>from</w:t>
      </w:r>
      <w:r>
        <w:rPr>
          <w:color w:val="231F20"/>
          <w:spacing w:val="-12"/>
        </w:rPr>
        <w:t> </w:t>
      </w:r>
      <w:r>
        <w:rPr>
          <w:color w:val="231F20"/>
        </w:rPr>
        <w:t>Table</w:t>
      </w:r>
      <w:r>
        <w:rPr>
          <w:color w:val="231F20"/>
          <w:spacing w:val="-12"/>
        </w:rPr>
        <w:t> </w:t>
      </w:r>
      <w:r>
        <w:rPr>
          <w:color w:val="231F20"/>
        </w:rPr>
        <w:t>1 under </w:t>
      </w:r>
      <w:r>
        <w:rPr>
          <w:rFonts w:ascii="Arial"/>
          <w:i/>
          <w:color w:val="231F20"/>
        </w:rPr>
        <w:t>Step</w:t>
      </w:r>
      <w:r>
        <w:rPr>
          <w:rFonts w:ascii="Arial"/>
          <w:i/>
          <w:color w:val="231F20"/>
          <w:spacing w:val="-3"/>
        </w:rPr>
        <w:t> </w:t>
      </w:r>
      <w:r>
        <w:rPr>
          <w:rFonts w:ascii="Arial"/>
          <w:i/>
          <w:color w:val="231F20"/>
        </w:rPr>
        <w:t>1</w:t>
      </w:r>
      <w:r>
        <w:rPr>
          <w:rFonts w:ascii="Arial"/>
          <w:i/>
          <w:color w:val="231F20"/>
          <w:spacing w:val="-3"/>
        </w:rPr>
        <w:t> </w:t>
      </w:r>
      <w:r>
        <w:rPr>
          <w:color w:val="231F20"/>
        </w:rPr>
        <w:t>($505.80 total). The employer has a manual payroll system and prefers to use the Wage Bracket Method</w:t>
      </w:r>
      <w:r>
        <w:rPr>
          <w:color w:val="231F20"/>
          <w:spacing w:val="-8"/>
        </w:rPr>
        <w:t> </w:t>
      </w:r>
      <w:r>
        <w:rPr>
          <w:color w:val="231F20"/>
        </w:rPr>
        <w:t>tables</w:t>
      </w:r>
      <w:r>
        <w:rPr>
          <w:color w:val="231F20"/>
          <w:spacing w:val="-8"/>
        </w:rPr>
        <w:t> </w:t>
      </w:r>
      <w:r>
        <w:rPr>
          <w:color w:val="231F20"/>
        </w:rPr>
        <w:t>to</w:t>
      </w:r>
      <w:r>
        <w:rPr>
          <w:color w:val="231F20"/>
          <w:spacing w:val="-8"/>
        </w:rPr>
        <w:t> </w:t>
      </w:r>
      <w:r>
        <w:rPr>
          <w:color w:val="231F20"/>
        </w:rPr>
        <w:t>figure</w:t>
      </w:r>
      <w:r>
        <w:rPr>
          <w:color w:val="231F20"/>
          <w:spacing w:val="-8"/>
        </w:rPr>
        <w:t> </w:t>
      </w:r>
      <w:r>
        <w:rPr>
          <w:color w:val="231F20"/>
        </w:rPr>
        <w:t>withholding.</w:t>
      </w:r>
      <w:r>
        <w:rPr>
          <w:color w:val="231F20"/>
          <w:spacing w:val="-8"/>
        </w:rPr>
        <w:t> </w:t>
      </w:r>
      <w:r>
        <w:rPr>
          <w:color w:val="231F20"/>
        </w:rPr>
        <w:t>The</w:t>
      </w:r>
      <w:r>
        <w:rPr>
          <w:color w:val="231F20"/>
          <w:spacing w:val="-8"/>
        </w:rPr>
        <w:t> </w:t>
      </w:r>
      <w:r>
        <w:rPr>
          <w:color w:val="231F20"/>
        </w:rPr>
        <w:t>employer</w:t>
      </w:r>
      <w:r>
        <w:rPr>
          <w:color w:val="231F20"/>
          <w:spacing w:val="-8"/>
        </w:rPr>
        <w:t> </w:t>
      </w:r>
      <w:r>
        <w:rPr>
          <w:color w:val="231F20"/>
        </w:rPr>
        <w:t>will</w:t>
      </w:r>
      <w:r>
        <w:rPr>
          <w:color w:val="231F20"/>
          <w:spacing w:val="-8"/>
        </w:rPr>
        <w:t> </w:t>
      </w:r>
      <w:r>
        <w:rPr>
          <w:color w:val="231F20"/>
        </w:rPr>
        <w:t>use Worksheet</w:t>
      </w:r>
      <w:r>
        <w:rPr>
          <w:color w:val="231F20"/>
          <w:spacing w:val="-4"/>
        </w:rPr>
        <w:t> </w:t>
      </w:r>
      <w:r>
        <w:rPr>
          <w:color w:val="231F20"/>
        </w:rPr>
        <w:t>3</w:t>
      </w:r>
      <w:r>
        <w:rPr>
          <w:color w:val="231F20"/>
          <w:spacing w:val="-4"/>
        </w:rPr>
        <w:t> </w:t>
      </w:r>
      <w:r>
        <w:rPr>
          <w:color w:val="231F20"/>
        </w:rPr>
        <w:t>and</w:t>
      </w:r>
      <w:r>
        <w:rPr>
          <w:color w:val="231F20"/>
          <w:spacing w:val="-4"/>
        </w:rPr>
        <w:t> </w:t>
      </w:r>
      <w:r>
        <w:rPr>
          <w:color w:val="231F20"/>
        </w:rPr>
        <w:t>the</w:t>
      </w:r>
      <w:r>
        <w:rPr>
          <w:color w:val="231F20"/>
          <w:spacing w:val="-4"/>
        </w:rPr>
        <w:t> </w:t>
      </w:r>
      <w:r>
        <w:rPr>
          <w:color w:val="231F20"/>
        </w:rPr>
        <w:t>withholding</w:t>
      </w:r>
      <w:r>
        <w:rPr>
          <w:color w:val="231F20"/>
          <w:spacing w:val="-4"/>
        </w:rPr>
        <w:t> </w:t>
      </w:r>
      <w:r>
        <w:rPr>
          <w:color w:val="231F20"/>
        </w:rPr>
        <w:t>tables</w:t>
      </w:r>
      <w:r>
        <w:rPr>
          <w:color w:val="231F20"/>
          <w:spacing w:val="-4"/>
        </w:rPr>
        <w:t> </w:t>
      </w:r>
      <w:r>
        <w:rPr>
          <w:color w:val="231F20"/>
        </w:rPr>
        <w:t>in</w:t>
      </w:r>
      <w:r>
        <w:rPr>
          <w:color w:val="231F20"/>
          <w:spacing w:val="-5"/>
        </w:rPr>
        <w:t> </w:t>
      </w:r>
      <w:hyperlink w:history="true" w:anchor="_bookmark11">
        <w:r>
          <w:rPr>
            <w:color w:val="0056A2"/>
            <w:u w:val="single" w:color="0055A1"/>
          </w:rPr>
          <w:t>section</w:t>
        </w:r>
        <w:r>
          <w:rPr>
            <w:color w:val="0056A2"/>
            <w:spacing w:val="-10"/>
            <w:u w:val="single" w:color="0055A1"/>
          </w:rPr>
          <w:t> </w:t>
        </w:r>
        <w:r>
          <w:rPr>
            <w:color w:val="0056A2"/>
            <w:u w:val="single" w:color="0055A1"/>
          </w:rPr>
          <w:t>3</w:t>
        </w:r>
      </w:hyperlink>
      <w:r>
        <w:rPr>
          <w:color w:val="0056A2"/>
        </w:rPr>
        <w:t> </w:t>
      </w:r>
      <w:r>
        <w:rPr>
          <w:color w:val="231F20"/>
        </w:rPr>
        <w:t>to</w:t>
      </w:r>
      <w:r>
        <w:rPr>
          <w:color w:val="231F20"/>
          <w:spacing w:val="-10"/>
        </w:rPr>
        <w:t> </w:t>
      </w:r>
      <w:r>
        <w:rPr>
          <w:color w:val="231F20"/>
        </w:rPr>
        <w:t>de- termine the income tax withholding for the nonresident alien</w:t>
      </w:r>
      <w:r>
        <w:rPr>
          <w:color w:val="231F20"/>
          <w:spacing w:val="-7"/>
        </w:rPr>
        <w:t> </w:t>
      </w:r>
      <w:r>
        <w:rPr>
          <w:color w:val="231F20"/>
        </w:rPr>
        <w:t>employee.</w:t>
      </w:r>
      <w:r>
        <w:rPr>
          <w:color w:val="231F20"/>
          <w:spacing w:val="-7"/>
        </w:rPr>
        <w:t> </w:t>
      </w:r>
      <w:r>
        <w:rPr>
          <w:color w:val="231F20"/>
        </w:rPr>
        <w:t>In</w:t>
      </w:r>
      <w:r>
        <w:rPr>
          <w:color w:val="231F20"/>
          <w:spacing w:val="-7"/>
        </w:rPr>
        <w:t> </w:t>
      </w:r>
      <w:r>
        <w:rPr>
          <w:color w:val="231F20"/>
        </w:rPr>
        <w:t>this</w:t>
      </w:r>
      <w:r>
        <w:rPr>
          <w:color w:val="231F20"/>
          <w:spacing w:val="-7"/>
        </w:rPr>
        <w:t> </w:t>
      </w:r>
      <w:r>
        <w:rPr>
          <w:color w:val="231F20"/>
        </w:rPr>
        <w:t>example,</w:t>
      </w:r>
      <w:r>
        <w:rPr>
          <w:color w:val="231F20"/>
          <w:spacing w:val="-7"/>
        </w:rPr>
        <w:t> </w:t>
      </w:r>
      <w:r>
        <w:rPr>
          <w:color w:val="231F20"/>
        </w:rPr>
        <w:t>the</w:t>
      </w:r>
      <w:r>
        <w:rPr>
          <w:color w:val="231F20"/>
          <w:spacing w:val="-7"/>
        </w:rPr>
        <w:t> </w:t>
      </w:r>
      <w:r>
        <w:rPr>
          <w:color w:val="231F20"/>
        </w:rPr>
        <w:t>employer</w:t>
      </w:r>
      <w:r>
        <w:rPr>
          <w:color w:val="231F20"/>
          <w:spacing w:val="-7"/>
        </w:rPr>
        <w:t> </w:t>
      </w:r>
      <w:r>
        <w:rPr>
          <w:color w:val="231F20"/>
        </w:rPr>
        <w:t>would</w:t>
      </w:r>
      <w:r>
        <w:rPr>
          <w:color w:val="231F20"/>
          <w:spacing w:val="-7"/>
        </w:rPr>
        <w:t> </w:t>
      </w:r>
      <w:r>
        <w:rPr>
          <w:color w:val="231F20"/>
        </w:rPr>
        <w:t>with- hold $32 in federal income tax from the weekly wages of the nonresident alien employee.</w:t>
      </w:r>
    </w:p>
    <w:p>
      <w:pPr>
        <w:pStyle w:val="BodyText"/>
        <w:spacing w:line="244" w:lineRule="auto" w:before="14"/>
        <w:ind w:left="119" w:right="118" w:firstLine="240"/>
        <w:jc w:val="both"/>
      </w:pPr>
      <w:r>
        <w:rPr>
          <w:color w:val="231F20"/>
        </w:rPr>
        <w:t>The</w:t>
      </w:r>
      <w:r>
        <w:rPr>
          <w:color w:val="231F20"/>
          <w:spacing w:val="-10"/>
        </w:rPr>
        <w:t> </w:t>
      </w:r>
      <w:r>
        <w:rPr>
          <w:color w:val="231F20"/>
        </w:rPr>
        <w:t>$205.80</w:t>
      </w:r>
      <w:r>
        <w:rPr>
          <w:color w:val="231F20"/>
          <w:spacing w:val="-8"/>
        </w:rPr>
        <w:t> </w:t>
      </w:r>
      <w:r>
        <w:rPr>
          <w:color w:val="231F20"/>
        </w:rPr>
        <w:t>added</w:t>
      </w:r>
      <w:r>
        <w:rPr>
          <w:color w:val="231F20"/>
          <w:spacing w:val="-8"/>
        </w:rPr>
        <w:t> </w:t>
      </w:r>
      <w:r>
        <w:rPr>
          <w:color w:val="231F20"/>
        </w:rPr>
        <w:t>to</w:t>
      </w:r>
      <w:r>
        <w:rPr>
          <w:color w:val="231F20"/>
          <w:spacing w:val="-8"/>
        </w:rPr>
        <w:t> </w:t>
      </w:r>
      <w:r>
        <w:rPr>
          <w:color w:val="231F20"/>
        </w:rPr>
        <w:t>wages</w:t>
      </w:r>
      <w:r>
        <w:rPr>
          <w:color w:val="231F20"/>
          <w:spacing w:val="-8"/>
        </w:rPr>
        <w:t> </w:t>
      </w:r>
      <w:r>
        <w:rPr>
          <w:color w:val="231F20"/>
        </w:rPr>
        <w:t>for</w:t>
      </w:r>
      <w:r>
        <w:rPr>
          <w:color w:val="231F20"/>
          <w:spacing w:val="-8"/>
        </w:rPr>
        <w:t> </w:t>
      </w:r>
      <w:r>
        <w:rPr>
          <w:color w:val="231F20"/>
        </w:rPr>
        <w:t>calculating</w:t>
      </w:r>
      <w:r>
        <w:rPr>
          <w:color w:val="231F20"/>
          <w:spacing w:val="-8"/>
        </w:rPr>
        <w:t> </w:t>
      </w:r>
      <w:r>
        <w:rPr>
          <w:color w:val="231F20"/>
        </w:rPr>
        <w:t>income</w:t>
      </w:r>
      <w:r>
        <w:rPr>
          <w:color w:val="231F20"/>
          <w:spacing w:val="-8"/>
        </w:rPr>
        <w:t> </w:t>
      </w:r>
      <w:r>
        <w:rPr>
          <w:color w:val="231F20"/>
        </w:rPr>
        <w:t>tax withholding isn't reported on Form W-2 and doesn't in- crease</w:t>
      </w:r>
      <w:r>
        <w:rPr>
          <w:color w:val="231F20"/>
          <w:spacing w:val="8"/>
        </w:rPr>
        <w:t> </w:t>
      </w:r>
      <w:r>
        <w:rPr>
          <w:color w:val="231F20"/>
        </w:rPr>
        <w:t>the</w:t>
      </w:r>
      <w:r>
        <w:rPr>
          <w:color w:val="231F20"/>
          <w:spacing w:val="8"/>
        </w:rPr>
        <w:t> </w:t>
      </w:r>
      <w:r>
        <w:rPr>
          <w:color w:val="231F20"/>
        </w:rPr>
        <w:t>income</w:t>
      </w:r>
      <w:r>
        <w:rPr>
          <w:color w:val="231F20"/>
          <w:spacing w:val="9"/>
        </w:rPr>
        <w:t> </w:t>
      </w:r>
      <w:r>
        <w:rPr>
          <w:color w:val="231F20"/>
        </w:rPr>
        <w:t>tax</w:t>
      </w:r>
      <w:r>
        <w:rPr>
          <w:color w:val="231F20"/>
          <w:spacing w:val="8"/>
        </w:rPr>
        <w:t> </w:t>
      </w:r>
      <w:r>
        <w:rPr>
          <w:color w:val="231F20"/>
        </w:rPr>
        <w:t>liability</w:t>
      </w:r>
      <w:r>
        <w:rPr>
          <w:color w:val="231F20"/>
          <w:spacing w:val="8"/>
        </w:rPr>
        <w:t> </w:t>
      </w:r>
      <w:r>
        <w:rPr>
          <w:color w:val="231F20"/>
        </w:rPr>
        <w:t>of</w:t>
      </w:r>
      <w:r>
        <w:rPr>
          <w:color w:val="231F20"/>
          <w:spacing w:val="9"/>
        </w:rPr>
        <w:t> </w:t>
      </w:r>
      <w:r>
        <w:rPr>
          <w:color w:val="231F20"/>
        </w:rPr>
        <w:t>the</w:t>
      </w:r>
      <w:r>
        <w:rPr>
          <w:color w:val="231F20"/>
          <w:spacing w:val="8"/>
        </w:rPr>
        <w:t> </w:t>
      </w:r>
      <w:r>
        <w:rPr>
          <w:color w:val="231F20"/>
        </w:rPr>
        <w:t>employee.</w:t>
      </w:r>
      <w:r>
        <w:rPr>
          <w:color w:val="231F20"/>
          <w:spacing w:val="8"/>
        </w:rPr>
        <w:t> </w:t>
      </w:r>
      <w:r>
        <w:rPr>
          <w:color w:val="231F20"/>
        </w:rPr>
        <w:t>Also,</w:t>
      </w:r>
      <w:r>
        <w:rPr>
          <w:color w:val="231F20"/>
          <w:spacing w:val="9"/>
        </w:rPr>
        <w:t> </w:t>
      </w:r>
      <w:r>
        <w:rPr>
          <w:color w:val="231F20"/>
          <w:spacing w:val="-5"/>
        </w:rPr>
        <w:t>the</w:t>
      </w:r>
    </w:p>
    <w:p>
      <w:pPr>
        <w:pStyle w:val="BodyText"/>
        <w:spacing w:line="244" w:lineRule="auto"/>
        <w:ind w:left="119" w:right="117"/>
        <w:jc w:val="both"/>
      </w:pPr>
      <w:r>
        <w:rPr>
          <w:color w:val="231F20"/>
        </w:rPr>
        <w:t>$205.80 added to wages doesn't affect the social security tax or Medicare tax liability of the employer or the em- ployee, or the FUTA tax liability of the employer.</w:t>
      </w:r>
    </w:p>
    <w:p>
      <w:pPr>
        <w:pStyle w:val="BodyText"/>
        <w:spacing w:before="139"/>
        <w:ind w:left="119" w:right="117"/>
        <w:jc w:val="both"/>
      </w:pPr>
      <w:r>
        <w:rPr>
          <w:rFonts w:ascii="Arial Black"/>
          <w:color w:val="231F20"/>
          <w:w w:val="90"/>
        </w:rPr>
        <w:t>Supplemental wage payment.</w:t>
      </w:r>
      <w:r>
        <w:rPr>
          <w:rFonts w:ascii="Arial Black"/>
          <w:color w:val="231F20"/>
          <w:spacing w:val="40"/>
        </w:rPr>
        <w:t> </w:t>
      </w:r>
      <w:r>
        <w:rPr>
          <w:color w:val="231F20"/>
          <w:w w:val="90"/>
        </w:rPr>
        <w:t>This procedure for deter- </w:t>
      </w:r>
      <w:r>
        <w:rPr>
          <w:color w:val="231F20"/>
        </w:rPr>
        <w:t>mining the amount of federal income tax withholding for nonresident alien employees doesn't apply to a supple- mental wage payment (see section 7 of Pub. 15) if the 37% mandatory flat rate withholding applies or if the 22% optional flat rate withholding is being used to figure in- come</w:t>
      </w:r>
      <w:r>
        <w:rPr>
          <w:color w:val="231F20"/>
          <w:spacing w:val="-9"/>
        </w:rPr>
        <w:t> </w:t>
      </w:r>
      <w:r>
        <w:rPr>
          <w:color w:val="231F20"/>
        </w:rPr>
        <w:t>tax</w:t>
      </w:r>
      <w:r>
        <w:rPr>
          <w:color w:val="231F20"/>
          <w:spacing w:val="-9"/>
        </w:rPr>
        <w:t> </w:t>
      </w:r>
      <w:r>
        <w:rPr>
          <w:color w:val="231F20"/>
        </w:rPr>
        <w:t>withholding</w:t>
      </w:r>
      <w:r>
        <w:rPr>
          <w:color w:val="231F20"/>
          <w:spacing w:val="-9"/>
        </w:rPr>
        <w:t> </w:t>
      </w:r>
      <w:r>
        <w:rPr>
          <w:color w:val="231F20"/>
        </w:rPr>
        <w:t>on</w:t>
      </w:r>
      <w:r>
        <w:rPr>
          <w:color w:val="231F20"/>
          <w:spacing w:val="-9"/>
        </w:rPr>
        <w:t> </w:t>
      </w:r>
      <w:r>
        <w:rPr>
          <w:color w:val="231F20"/>
        </w:rPr>
        <w:t>the</w:t>
      </w:r>
      <w:r>
        <w:rPr>
          <w:color w:val="231F20"/>
          <w:spacing w:val="-9"/>
        </w:rPr>
        <w:t> </w:t>
      </w:r>
      <w:r>
        <w:rPr>
          <w:color w:val="231F20"/>
        </w:rPr>
        <w:t>supplemental</w:t>
      </w:r>
      <w:r>
        <w:rPr>
          <w:color w:val="231F20"/>
          <w:spacing w:val="-9"/>
        </w:rPr>
        <w:t> </w:t>
      </w:r>
      <w:r>
        <w:rPr>
          <w:color w:val="231F20"/>
        </w:rPr>
        <w:t>wage</w:t>
      </w:r>
      <w:r>
        <w:rPr>
          <w:color w:val="231F20"/>
          <w:spacing w:val="-9"/>
        </w:rPr>
        <w:t> </w:t>
      </w:r>
      <w:r>
        <w:rPr>
          <w:color w:val="231F20"/>
        </w:rPr>
        <w:t>payment.</w:t>
      </w:r>
    </w:p>
    <w:p>
      <w:pPr>
        <w:pStyle w:val="BodyText"/>
        <w:spacing w:before="9"/>
      </w:pPr>
      <w:r>
        <w:rPr/>
        <mc:AlternateContent>
          <mc:Choice Requires="wps">
            <w:drawing>
              <wp:anchor distT="0" distB="0" distL="0" distR="0" allowOverlap="1" layoutInCell="1" locked="0" behindDoc="1" simplePos="0" relativeHeight="487593984">
                <wp:simplePos x="0" y="0"/>
                <wp:positionH relativeFrom="page">
                  <wp:posOffset>4000500</wp:posOffset>
                </wp:positionH>
                <wp:positionV relativeFrom="paragraph">
                  <wp:posOffset>165257</wp:posOffset>
                </wp:positionV>
                <wp:extent cx="3238500"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3.012403pt;width:255pt;height:.1pt;mso-position-horizontal-relative:page;mso-position-vertical-relative:paragraph;z-index:-15722496;mso-wrap-distance-left:0;mso-wrap-distance-right:0" id="docshape40" coordorigin="6300,260" coordsize="5100,0" path="m6300,260l11400,260e" filled="false" stroked="true" strokeweight=".5pt" strokecolor="#231f20">
                <v:path arrowok="t"/>
                <v:stroke dashstyle="solid"/>
                <w10:wrap type="topAndBottom"/>
              </v:shape>
            </w:pict>
          </mc:Fallback>
        </mc:AlternateContent>
      </w:r>
    </w:p>
    <w:p>
      <w:pPr>
        <w:pStyle w:val="Heading1"/>
        <w:spacing w:before="89"/>
        <w:jc w:val="both"/>
      </w:pPr>
      <w:r>
        <w:rPr>
          <w:color w:val="231F20"/>
          <w:w w:val="90"/>
        </w:rPr>
        <w:t>Form</w:t>
      </w:r>
      <w:r>
        <w:rPr>
          <w:color w:val="231F20"/>
          <w:spacing w:val="-7"/>
          <w:w w:val="90"/>
        </w:rPr>
        <w:t> </w:t>
      </w:r>
      <w:r>
        <w:rPr>
          <w:color w:val="231F20"/>
          <w:w w:val="90"/>
        </w:rPr>
        <w:t>W-</w:t>
      </w:r>
      <w:r>
        <w:rPr>
          <w:color w:val="231F20"/>
          <w:spacing w:val="-5"/>
          <w:w w:val="90"/>
        </w:rPr>
        <w:t>4P</w:t>
      </w:r>
    </w:p>
    <w:p>
      <w:pPr>
        <w:pStyle w:val="BodyText"/>
        <w:spacing w:line="244" w:lineRule="auto" w:before="182"/>
        <w:ind w:left="120" w:right="117" w:hanging="1"/>
        <w:jc w:val="both"/>
      </w:pPr>
      <w:r>
        <w:rPr>
          <w:color w:val="231F20"/>
        </w:rPr>
        <w:t>Payees use Form W-4P to have payers withhold the cor- rect amount of federal income tax from periodic pension, annuity (including commercial annuities), profit-sharing and stock bonus plan, or IRA payments.</w:t>
      </w:r>
    </w:p>
    <w:p>
      <w:pPr>
        <w:pStyle w:val="BodyText"/>
        <w:spacing w:line="242" w:lineRule="auto" w:before="141"/>
        <w:ind w:left="119" w:right="117"/>
        <w:jc w:val="both"/>
      </w:pPr>
      <w:r>
        <w:rPr>
          <w:rFonts w:ascii="Arial Black"/>
          <w:color w:val="231F20"/>
          <w:spacing w:val="-8"/>
        </w:rPr>
        <w:t>Using</w:t>
      </w:r>
      <w:r>
        <w:rPr>
          <w:rFonts w:ascii="Arial Black"/>
          <w:color w:val="231F20"/>
          <w:spacing w:val="-9"/>
        </w:rPr>
        <w:t> </w:t>
      </w:r>
      <w:r>
        <w:rPr>
          <w:rFonts w:ascii="Arial Black"/>
          <w:color w:val="231F20"/>
          <w:spacing w:val="-8"/>
        </w:rPr>
        <w:t>a</w:t>
      </w:r>
      <w:r>
        <w:rPr>
          <w:rFonts w:ascii="Arial Black"/>
          <w:color w:val="231F20"/>
          <w:spacing w:val="-9"/>
        </w:rPr>
        <w:t> </w:t>
      </w:r>
      <w:r>
        <w:rPr>
          <w:rFonts w:ascii="Arial Black"/>
          <w:color w:val="231F20"/>
          <w:spacing w:val="-8"/>
        </w:rPr>
        <w:t>2022</w:t>
      </w:r>
      <w:r>
        <w:rPr>
          <w:rFonts w:ascii="Arial Black"/>
          <w:color w:val="231F20"/>
          <w:spacing w:val="-9"/>
        </w:rPr>
        <w:t> </w:t>
      </w:r>
      <w:r>
        <w:rPr>
          <w:rFonts w:ascii="Arial Black"/>
          <w:color w:val="231F20"/>
          <w:spacing w:val="-8"/>
        </w:rPr>
        <w:t>or later</w:t>
      </w:r>
      <w:r>
        <w:rPr>
          <w:rFonts w:ascii="Arial Black"/>
          <w:color w:val="231F20"/>
          <w:spacing w:val="-9"/>
        </w:rPr>
        <w:t> </w:t>
      </w:r>
      <w:r>
        <w:rPr>
          <w:rFonts w:ascii="Arial Black"/>
          <w:color w:val="231F20"/>
          <w:spacing w:val="-8"/>
        </w:rPr>
        <w:t>Form</w:t>
      </w:r>
      <w:r>
        <w:rPr>
          <w:rFonts w:ascii="Arial Black"/>
          <w:color w:val="231F20"/>
          <w:spacing w:val="-9"/>
        </w:rPr>
        <w:t> </w:t>
      </w:r>
      <w:r>
        <w:rPr>
          <w:rFonts w:ascii="Arial Black"/>
          <w:color w:val="231F20"/>
          <w:spacing w:val="-8"/>
        </w:rPr>
        <w:t>W-4P. </w:t>
      </w:r>
      <w:r>
        <w:rPr>
          <w:color w:val="231F20"/>
          <w:spacing w:val="-8"/>
        </w:rPr>
        <w:t>Payees</w:t>
      </w:r>
      <w:r>
        <w:rPr>
          <w:color w:val="231F20"/>
          <w:spacing w:val="-4"/>
        </w:rPr>
        <w:t> </w:t>
      </w:r>
      <w:r>
        <w:rPr>
          <w:color w:val="231F20"/>
          <w:spacing w:val="-8"/>
        </w:rPr>
        <w:t>provide</w:t>
      </w:r>
      <w:r>
        <w:rPr>
          <w:color w:val="231F20"/>
          <w:spacing w:val="-3"/>
        </w:rPr>
        <w:t> </w:t>
      </w:r>
      <w:r>
        <w:rPr>
          <w:color w:val="231F20"/>
          <w:spacing w:val="-8"/>
        </w:rPr>
        <w:t>pay- </w:t>
      </w:r>
      <w:r>
        <w:rPr>
          <w:color w:val="231F20"/>
        </w:rPr>
        <w:t>ers with amounts to increase or decrease the amount of taxes withheld and amounts to increase or decrease the amount of pension/annuity payments subject to income tax</w:t>
      </w:r>
      <w:r>
        <w:rPr>
          <w:color w:val="231F20"/>
          <w:spacing w:val="-3"/>
        </w:rPr>
        <w:t> </w:t>
      </w:r>
      <w:r>
        <w:rPr>
          <w:color w:val="231F20"/>
        </w:rPr>
        <w:t>withholding.</w:t>
      </w:r>
      <w:r>
        <w:rPr>
          <w:color w:val="231F20"/>
          <w:spacing w:val="-3"/>
        </w:rPr>
        <w:t> </w:t>
      </w:r>
      <w:r>
        <w:rPr>
          <w:color w:val="231F20"/>
        </w:rPr>
        <w:t>Form</w:t>
      </w:r>
      <w:r>
        <w:rPr>
          <w:color w:val="231F20"/>
          <w:spacing w:val="-3"/>
        </w:rPr>
        <w:t> </w:t>
      </w:r>
      <w:r>
        <w:rPr>
          <w:color w:val="231F20"/>
        </w:rPr>
        <w:t>W-4P</w:t>
      </w:r>
      <w:r>
        <w:rPr>
          <w:color w:val="231F20"/>
          <w:spacing w:val="-3"/>
        </w:rPr>
        <w:t> </w:t>
      </w:r>
      <w:r>
        <w:rPr>
          <w:color w:val="231F20"/>
        </w:rPr>
        <w:t>contains</w:t>
      </w:r>
      <w:r>
        <w:rPr>
          <w:color w:val="231F20"/>
          <w:spacing w:val="-3"/>
        </w:rPr>
        <w:t> </w:t>
      </w:r>
      <w:r>
        <w:rPr>
          <w:color w:val="231F20"/>
        </w:rPr>
        <w:t>5</w:t>
      </w:r>
      <w:r>
        <w:rPr>
          <w:color w:val="231F20"/>
          <w:spacing w:val="-3"/>
        </w:rPr>
        <w:t> </w:t>
      </w:r>
      <w:r>
        <w:rPr>
          <w:color w:val="231F20"/>
        </w:rPr>
        <w:t>steps.</w:t>
      </w:r>
      <w:r>
        <w:rPr>
          <w:color w:val="231F20"/>
          <w:spacing w:val="-3"/>
        </w:rPr>
        <w:t> </w:t>
      </w:r>
      <w:r>
        <w:rPr>
          <w:color w:val="231F20"/>
        </w:rPr>
        <w:t>Every</w:t>
      </w:r>
      <w:r>
        <w:rPr>
          <w:color w:val="231F20"/>
          <w:spacing w:val="-3"/>
        </w:rPr>
        <w:t> </w:t>
      </w:r>
      <w:r>
        <w:rPr>
          <w:color w:val="231F20"/>
        </w:rPr>
        <w:t>Form W-4P</w:t>
      </w:r>
      <w:r>
        <w:rPr>
          <w:color w:val="231F20"/>
          <w:spacing w:val="-4"/>
        </w:rPr>
        <w:t> </w:t>
      </w:r>
      <w:r>
        <w:rPr>
          <w:color w:val="231F20"/>
        </w:rPr>
        <w:t>payers</w:t>
      </w:r>
      <w:r>
        <w:rPr>
          <w:color w:val="231F20"/>
          <w:spacing w:val="-4"/>
        </w:rPr>
        <w:t> </w:t>
      </w:r>
      <w:r>
        <w:rPr>
          <w:color w:val="231F20"/>
        </w:rPr>
        <w:t>receive</w:t>
      </w:r>
      <w:r>
        <w:rPr>
          <w:color w:val="231F20"/>
          <w:spacing w:val="-4"/>
        </w:rPr>
        <w:t> </w:t>
      </w:r>
      <w:r>
        <w:rPr>
          <w:color w:val="231F20"/>
        </w:rPr>
        <w:t>from</w:t>
      </w:r>
      <w:r>
        <w:rPr>
          <w:color w:val="231F20"/>
          <w:spacing w:val="-4"/>
        </w:rPr>
        <w:t> </w:t>
      </w:r>
      <w:r>
        <w:rPr>
          <w:color w:val="231F20"/>
        </w:rPr>
        <w:t>a</w:t>
      </w:r>
      <w:r>
        <w:rPr>
          <w:color w:val="231F20"/>
          <w:spacing w:val="-4"/>
        </w:rPr>
        <w:t> </w:t>
      </w:r>
      <w:r>
        <w:rPr>
          <w:color w:val="231F20"/>
        </w:rPr>
        <w:t>payee</w:t>
      </w:r>
      <w:r>
        <w:rPr>
          <w:color w:val="231F20"/>
          <w:spacing w:val="-4"/>
        </w:rPr>
        <w:t> </w:t>
      </w:r>
      <w:r>
        <w:rPr>
          <w:color w:val="231F20"/>
        </w:rPr>
        <w:t>in</w:t>
      </w:r>
      <w:r>
        <w:rPr>
          <w:color w:val="231F20"/>
          <w:spacing w:val="-4"/>
        </w:rPr>
        <w:t> </w:t>
      </w:r>
      <w:r>
        <w:rPr>
          <w:color w:val="231F20"/>
        </w:rPr>
        <w:t>2022</w:t>
      </w:r>
      <w:r>
        <w:rPr>
          <w:color w:val="231F20"/>
          <w:spacing w:val="-4"/>
        </w:rPr>
        <w:t> </w:t>
      </w:r>
      <w:r>
        <w:rPr>
          <w:color w:val="231F20"/>
        </w:rPr>
        <w:t>or</w:t>
      </w:r>
      <w:r>
        <w:rPr>
          <w:color w:val="231F20"/>
          <w:spacing w:val="-4"/>
        </w:rPr>
        <w:t> </w:t>
      </w:r>
      <w:r>
        <w:rPr>
          <w:color w:val="231F20"/>
        </w:rPr>
        <w:t>later</w:t>
      </w:r>
      <w:r>
        <w:rPr>
          <w:color w:val="231F20"/>
          <w:spacing w:val="-4"/>
        </w:rPr>
        <w:t> </w:t>
      </w:r>
      <w:r>
        <w:rPr>
          <w:color w:val="231F20"/>
        </w:rPr>
        <w:t>should show</w:t>
      </w:r>
      <w:r>
        <w:rPr>
          <w:color w:val="231F20"/>
          <w:spacing w:val="-5"/>
        </w:rPr>
        <w:t> </w:t>
      </w:r>
      <w:r>
        <w:rPr>
          <w:color w:val="231F20"/>
        </w:rPr>
        <w:t>a</w:t>
      </w:r>
      <w:r>
        <w:rPr>
          <w:color w:val="231F20"/>
          <w:spacing w:val="-5"/>
        </w:rPr>
        <w:t> </w:t>
      </w:r>
      <w:r>
        <w:rPr>
          <w:color w:val="231F20"/>
        </w:rPr>
        <w:t>completed</w:t>
      </w:r>
      <w:r>
        <w:rPr>
          <w:color w:val="231F20"/>
          <w:spacing w:val="-5"/>
        </w:rPr>
        <w:t> </w:t>
      </w:r>
      <w:r>
        <w:rPr>
          <w:color w:val="231F20"/>
        </w:rPr>
        <w:t>Step</w:t>
      </w:r>
      <w:r>
        <w:rPr>
          <w:color w:val="231F20"/>
          <w:spacing w:val="-5"/>
        </w:rPr>
        <w:t> </w:t>
      </w:r>
      <w:r>
        <w:rPr>
          <w:color w:val="231F20"/>
        </w:rPr>
        <w:t>1</w:t>
      </w:r>
      <w:r>
        <w:rPr>
          <w:color w:val="231F20"/>
          <w:spacing w:val="-5"/>
        </w:rPr>
        <w:t> </w:t>
      </w:r>
      <w:r>
        <w:rPr>
          <w:color w:val="231F20"/>
        </w:rPr>
        <w:t>(name,</w:t>
      </w:r>
      <w:r>
        <w:rPr>
          <w:color w:val="231F20"/>
          <w:spacing w:val="-5"/>
        </w:rPr>
        <w:t> </w:t>
      </w:r>
      <w:r>
        <w:rPr>
          <w:color w:val="231F20"/>
        </w:rPr>
        <w:t>address,</w:t>
      </w:r>
      <w:r>
        <w:rPr>
          <w:color w:val="231F20"/>
          <w:spacing w:val="-5"/>
        </w:rPr>
        <w:t> </w:t>
      </w:r>
      <w:r>
        <w:rPr>
          <w:color w:val="231F20"/>
        </w:rPr>
        <w:t>SSN,</w:t>
      </w:r>
      <w:r>
        <w:rPr>
          <w:color w:val="231F20"/>
          <w:spacing w:val="-5"/>
        </w:rPr>
        <w:t> </w:t>
      </w:r>
      <w:r>
        <w:rPr>
          <w:color w:val="231F20"/>
        </w:rPr>
        <w:t>and</w:t>
      </w:r>
      <w:r>
        <w:rPr>
          <w:color w:val="231F20"/>
          <w:spacing w:val="-5"/>
        </w:rPr>
        <w:t> </w:t>
      </w:r>
      <w:r>
        <w:rPr>
          <w:color w:val="231F20"/>
        </w:rPr>
        <w:t>filing status) and a dated signature in Step 5. Payees complete Steps</w:t>
      </w:r>
      <w:r>
        <w:rPr>
          <w:color w:val="231F20"/>
          <w:spacing w:val="-4"/>
        </w:rPr>
        <w:t> </w:t>
      </w:r>
      <w:r>
        <w:rPr>
          <w:color w:val="231F20"/>
        </w:rPr>
        <w:t>2,</w:t>
      </w:r>
      <w:r>
        <w:rPr>
          <w:color w:val="231F20"/>
          <w:spacing w:val="-4"/>
        </w:rPr>
        <w:t> </w:t>
      </w:r>
      <w:r>
        <w:rPr>
          <w:color w:val="231F20"/>
        </w:rPr>
        <w:t>3,</w:t>
      </w:r>
      <w:r>
        <w:rPr>
          <w:color w:val="231F20"/>
          <w:spacing w:val="-4"/>
        </w:rPr>
        <w:t> </w:t>
      </w:r>
      <w:r>
        <w:rPr>
          <w:color w:val="231F20"/>
        </w:rPr>
        <w:t>and/or</w:t>
      </w:r>
      <w:r>
        <w:rPr>
          <w:color w:val="231F20"/>
          <w:spacing w:val="-4"/>
        </w:rPr>
        <w:t> </w:t>
      </w:r>
      <w:r>
        <w:rPr>
          <w:color w:val="231F20"/>
        </w:rPr>
        <w:t>4</w:t>
      </w:r>
      <w:r>
        <w:rPr>
          <w:color w:val="231F20"/>
          <w:spacing w:val="-4"/>
        </w:rPr>
        <w:t> </w:t>
      </w:r>
      <w:r>
        <w:rPr>
          <w:color w:val="231F20"/>
        </w:rPr>
        <w:t>only</w:t>
      </w:r>
      <w:r>
        <w:rPr>
          <w:color w:val="231F20"/>
          <w:spacing w:val="-4"/>
        </w:rPr>
        <w:t> </w:t>
      </w:r>
      <w:r>
        <w:rPr>
          <w:color w:val="231F20"/>
        </w:rPr>
        <w:t>if</w:t>
      </w:r>
      <w:r>
        <w:rPr>
          <w:color w:val="231F20"/>
          <w:spacing w:val="-4"/>
        </w:rPr>
        <w:t> </w:t>
      </w:r>
      <w:r>
        <w:rPr>
          <w:color w:val="231F20"/>
        </w:rPr>
        <w:t>relevant</w:t>
      </w:r>
      <w:r>
        <w:rPr>
          <w:color w:val="231F20"/>
          <w:spacing w:val="-4"/>
        </w:rPr>
        <w:t> </w:t>
      </w:r>
      <w:r>
        <w:rPr>
          <w:color w:val="231F20"/>
        </w:rPr>
        <w:t>to</w:t>
      </w:r>
      <w:r>
        <w:rPr>
          <w:color w:val="231F20"/>
          <w:spacing w:val="-4"/>
        </w:rPr>
        <w:t> </w:t>
      </w:r>
      <w:r>
        <w:rPr>
          <w:color w:val="231F20"/>
        </w:rPr>
        <w:t>their</w:t>
      </w:r>
      <w:r>
        <w:rPr>
          <w:color w:val="231F20"/>
          <w:spacing w:val="-4"/>
        </w:rPr>
        <w:t> </w:t>
      </w:r>
      <w:r>
        <w:rPr>
          <w:color w:val="231F20"/>
        </w:rPr>
        <w:t>personal</w:t>
      </w:r>
      <w:r>
        <w:rPr>
          <w:color w:val="231F20"/>
          <w:spacing w:val="-4"/>
        </w:rPr>
        <w:t> </w:t>
      </w:r>
      <w:r>
        <w:rPr>
          <w:color w:val="231F20"/>
        </w:rPr>
        <w:t>situa- tions.</w:t>
      </w:r>
      <w:r>
        <w:rPr>
          <w:color w:val="231F20"/>
          <w:spacing w:val="-3"/>
        </w:rPr>
        <w:t> </w:t>
      </w:r>
      <w:r>
        <w:rPr>
          <w:color w:val="231F20"/>
        </w:rPr>
        <w:t>Steps</w:t>
      </w:r>
      <w:r>
        <w:rPr>
          <w:color w:val="231F20"/>
          <w:spacing w:val="-3"/>
        </w:rPr>
        <w:t> </w:t>
      </w:r>
      <w:r>
        <w:rPr>
          <w:color w:val="231F20"/>
        </w:rPr>
        <w:t>2,</w:t>
      </w:r>
      <w:r>
        <w:rPr>
          <w:color w:val="231F20"/>
          <w:spacing w:val="-3"/>
        </w:rPr>
        <w:t> </w:t>
      </w:r>
      <w:r>
        <w:rPr>
          <w:color w:val="231F20"/>
        </w:rPr>
        <w:t>3,</w:t>
      </w:r>
      <w:r>
        <w:rPr>
          <w:color w:val="231F20"/>
          <w:spacing w:val="-3"/>
        </w:rPr>
        <w:t> </w:t>
      </w:r>
      <w:r>
        <w:rPr>
          <w:color w:val="231F20"/>
        </w:rPr>
        <w:t>and</w:t>
      </w:r>
      <w:r>
        <w:rPr>
          <w:color w:val="231F20"/>
          <w:spacing w:val="-3"/>
        </w:rPr>
        <w:t> </w:t>
      </w:r>
      <w:r>
        <w:rPr>
          <w:color w:val="231F20"/>
        </w:rPr>
        <w:t>4</w:t>
      </w:r>
      <w:r>
        <w:rPr>
          <w:color w:val="231F20"/>
          <w:spacing w:val="-3"/>
        </w:rPr>
        <w:t> </w:t>
      </w:r>
      <w:r>
        <w:rPr>
          <w:color w:val="231F20"/>
        </w:rPr>
        <w:t>show</w:t>
      </w:r>
      <w:r>
        <w:rPr>
          <w:color w:val="231F20"/>
          <w:spacing w:val="-3"/>
        </w:rPr>
        <w:t> </w:t>
      </w:r>
      <w:r>
        <w:rPr>
          <w:color w:val="231F20"/>
        </w:rPr>
        <w:t>adjustments</w:t>
      </w:r>
      <w:r>
        <w:rPr>
          <w:color w:val="231F20"/>
          <w:spacing w:val="-3"/>
        </w:rPr>
        <w:t> </w:t>
      </w:r>
      <w:r>
        <w:rPr>
          <w:color w:val="231F20"/>
        </w:rPr>
        <w:t>that</w:t>
      </w:r>
      <w:r>
        <w:rPr>
          <w:color w:val="231F20"/>
          <w:spacing w:val="-3"/>
        </w:rPr>
        <w:t> </w:t>
      </w:r>
      <w:r>
        <w:rPr>
          <w:color w:val="231F20"/>
        </w:rPr>
        <w:t>affect</w:t>
      </w:r>
      <w:r>
        <w:rPr>
          <w:color w:val="231F20"/>
          <w:spacing w:val="-3"/>
        </w:rPr>
        <w:t> </w:t>
      </w:r>
      <w:r>
        <w:rPr>
          <w:color w:val="231F20"/>
        </w:rPr>
        <w:t>with- holding calculations.</w:t>
      </w:r>
    </w:p>
    <w:p>
      <w:pPr>
        <w:pStyle w:val="BodyText"/>
        <w:spacing w:line="244" w:lineRule="auto"/>
        <w:ind w:left="120" w:right="118" w:firstLine="239"/>
        <w:jc w:val="both"/>
      </w:pPr>
      <w:r>
        <w:rPr>
          <w:color w:val="231F20"/>
        </w:rPr>
        <w:t>For payees completing one or more of Steps 2, 3, and/or</w:t>
      </w:r>
      <w:r>
        <w:rPr>
          <w:color w:val="231F20"/>
          <w:spacing w:val="-14"/>
        </w:rPr>
        <w:t> </w:t>
      </w:r>
      <w:r>
        <w:rPr>
          <w:color w:val="231F20"/>
        </w:rPr>
        <w:t>4</w:t>
      </w:r>
      <w:r>
        <w:rPr>
          <w:color w:val="231F20"/>
          <w:spacing w:val="-13"/>
        </w:rPr>
        <w:t> </w:t>
      </w:r>
      <w:r>
        <w:rPr>
          <w:color w:val="231F20"/>
        </w:rPr>
        <w:t>on</w:t>
      </w:r>
      <w:r>
        <w:rPr>
          <w:color w:val="231F20"/>
          <w:spacing w:val="-13"/>
        </w:rPr>
        <w:t> </w:t>
      </w:r>
      <w:r>
        <w:rPr>
          <w:color w:val="231F20"/>
        </w:rPr>
        <w:t>a</w:t>
      </w:r>
      <w:r>
        <w:rPr>
          <w:color w:val="231F20"/>
          <w:spacing w:val="-14"/>
        </w:rPr>
        <w:t> </w:t>
      </w:r>
      <w:r>
        <w:rPr>
          <w:color w:val="231F20"/>
        </w:rPr>
        <w:t>2022</w:t>
      </w:r>
      <w:r>
        <w:rPr>
          <w:color w:val="231F20"/>
          <w:spacing w:val="-13"/>
        </w:rPr>
        <w:t> </w:t>
      </w:r>
      <w:r>
        <w:rPr>
          <w:color w:val="231F20"/>
        </w:rPr>
        <w:t>or</w:t>
      </w:r>
      <w:r>
        <w:rPr>
          <w:color w:val="231F20"/>
          <w:spacing w:val="-13"/>
        </w:rPr>
        <w:t> </w:t>
      </w:r>
      <w:r>
        <w:rPr>
          <w:color w:val="231F20"/>
        </w:rPr>
        <w:t>later</w:t>
      </w:r>
      <w:r>
        <w:rPr>
          <w:color w:val="231F20"/>
          <w:spacing w:val="-13"/>
        </w:rPr>
        <w:t> </w:t>
      </w:r>
      <w:r>
        <w:rPr>
          <w:color w:val="231F20"/>
        </w:rPr>
        <w:t>Form</w:t>
      </w:r>
      <w:r>
        <w:rPr>
          <w:color w:val="231F20"/>
          <w:spacing w:val="-14"/>
        </w:rPr>
        <w:t> </w:t>
      </w:r>
      <w:r>
        <w:rPr>
          <w:color w:val="231F20"/>
        </w:rPr>
        <w:t>W-4P,</w:t>
      </w:r>
      <w:r>
        <w:rPr>
          <w:color w:val="231F20"/>
          <w:spacing w:val="-13"/>
        </w:rPr>
        <w:t> </w:t>
      </w:r>
      <w:r>
        <w:rPr>
          <w:color w:val="231F20"/>
        </w:rPr>
        <w:t>adjustments</w:t>
      </w:r>
      <w:r>
        <w:rPr>
          <w:color w:val="231F20"/>
          <w:spacing w:val="-13"/>
        </w:rPr>
        <w:t> </w:t>
      </w:r>
      <w:r>
        <w:rPr>
          <w:color w:val="231F20"/>
        </w:rPr>
        <w:t>are</w:t>
      </w:r>
      <w:r>
        <w:rPr>
          <w:color w:val="231F20"/>
          <w:spacing w:val="-14"/>
        </w:rPr>
        <w:t> </w:t>
      </w:r>
      <w:r>
        <w:rPr>
          <w:color w:val="231F20"/>
        </w:rPr>
        <w:t>as </w:t>
      </w:r>
      <w:r>
        <w:rPr>
          <w:color w:val="231F20"/>
          <w:spacing w:val="-2"/>
        </w:rPr>
        <w:t>follows.</w:t>
      </w:r>
    </w:p>
    <w:p>
      <w:pPr>
        <w:pStyle w:val="BodyText"/>
        <w:spacing w:line="232" w:lineRule="auto" w:before="142"/>
        <w:ind w:left="119" w:right="116"/>
        <w:jc w:val="both"/>
      </w:pPr>
      <w:r>
        <w:rPr>
          <w:rFonts w:ascii="Arial Black"/>
          <w:color w:val="231F20"/>
        </w:rPr>
        <w:t>Step</w:t>
      </w:r>
      <w:r>
        <w:rPr>
          <w:rFonts w:ascii="Arial Black"/>
          <w:color w:val="231F20"/>
          <w:spacing w:val="-15"/>
        </w:rPr>
        <w:t> </w:t>
      </w:r>
      <w:r>
        <w:rPr>
          <w:rFonts w:ascii="Arial Black"/>
          <w:color w:val="231F20"/>
        </w:rPr>
        <w:t>2. </w:t>
      </w:r>
      <w:r>
        <w:rPr>
          <w:color w:val="231F20"/>
        </w:rPr>
        <w:t>If</w:t>
      </w:r>
      <w:r>
        <w:rPr>
          <w:color w:val="231F20"/>
          <w:spacing w:val="-6"/>
        </w:rPr>
        <w:t> </w:t>
      </w:r>
      <w:r>
        <w:rPr>
          <w:color w:val="231F20"/>
        </w:rPr>
        <w:t>the</w:t>
      </w:r>
      <w:r>
        <w:rPr>
          <w:color w:val="231F20"/>
          <w:spacing w:val="-6"/>
        </w:rPr>
        <w:t> </w:t>
      </w:r>
      <w:r>
        <w:rPr>
          <w:color w:val="231F20"/>
        </w:rPr>
        <w:t>payee</w:t>
      </w:r>
      <w:r>
        <w:rPr>
          <w:color w:val="231F20"/>
          <w:spacing w:val="-6"/>
        </w:rPr>
        <w:t> </w:t>
      </w:r>
      <w:r>
        <w:rPr>
          <w:color w:val="231F20"/>
        </w:rPr>
        <w:t>completes</w:t>
      </w:r>
      <w:r>
        <w:rPr>
          <w:color w:val="231F20"/>
          <w:spacing w:val="-6"/>
        </w:rPr>
        <w:t> </w:t>
      </w:r>
      <w:r>
        <w:rPr>
          <w:color w:val="231F20"/>
        </w:rPr>
        <w:t>Step</w:t>
      </w:r>
      <w:r>
        <w:rPr>
          <w:color w:val="231F20"/>
          <w:spacing w:val="-6"/>
        </w:rPr>
        <w:t> </w:t>
      </w:r>
      <w:r>
        <w:rPr>
          <w:color w:val="231F20"/>
        </w:rPr>
        <w:t>2,</w:t>
      </w:r>
      <w:r>
        <w:rPr>
          <w:color w:val="231F20"/>
          <w:spacing w:val="-6"/>
        </w:rPr>
        <w:t> </w:t>
      </w:r>
      <w:r>
        <w:rPr>
          <w:color w:val="231F20"/>
        </w:rPr>
        <w:t>the</w:t>
      </w:r>
      <w:r>
        <w:rPr>
          <w:color w:val="231F20"/>
          <w:spacing w:val="-6"/>
        </w:rPr>
        <w:t> </w:t>
      </w:r>
      <w:r>
        <w:rPr>
          <w:color w:val="231F20"/>
        </w:rPr>
        <w:t>payer</w:t>
      </w:r>
      <w:r>
        <w:rPr>
          <w:color w:val="231F20"/>
          <w:spacing w:val="-6"/>
        </w:rPr>
        <w:t> </w:t>
      </w:r>
      <w:r>
        <w:rPr>
          <w:color w:val="231F20"/>
        </w:rPr>
        <w:t>will</w:t>
      </w:r>
      <w:r>
        <w:rPr>
          <w:color w:val="231F20"/>
          <w:spacing w:val="-6"/>
        </w:rPr>
        <w:t> </w:t>
      </w:r>
      <w:r>
        <w:rPr>
          <w:color w:val="231F20"/>
        </w:rPr>
        <w:t>use the</w:t>
      </w:r>
      <w:r>
        <w:rPr>
          <w:color w:val="231F20"/>
          <w:spacing w:val="40"/>
        </w:rPr>
        <w:t> </w:t>
      </w:r>
      <w:r>
        <w:rPr>
          <w:color w:val="231F20"/>
        </w:rPr>
        <w:t>amount</w:t>
      </w:r>
      <w:r>
        <w:rPr>
          <w:color w:val="231F20"/>
          <w:spacing w:val="40"/>
        </w:rPr>
        <w:t> </w:t>
      </w:r>
      <w:r>
        <w:rPr>
          <w:color w:val="231F20"/>
        </w:rPr>
        <w:t>in</w:t>
      </w:r>
      <w:r>
        <w:rPr>
          <w:color w:val="231F20"/>
          <w:spacing w:val="40"/>
        </w:rPr>
        <w:t> </w:t>
      </w:r>
      <w:r>
        <w:rPr>
          <w:color w:val="231F20"/>
        </w:rPr>
        <w:t>Step</w:t>
      </w:r>
      <w:r>
        <w:rPr>
          <w:color w:val="231F20"/>
          <w:spacing w:val="40"/>
        </w:rPr>
        <w:t> </w:t>
      </w:r>
      <w:r>
        <w:rPr>
          <w:color w:val="231F20"/>
        </w:rPr>
        <w:t>2(b)(iii)</w:t>
      </w:r>
      <w:r>
        <w:rPr>
          <w:color w:val="231F20"/>
          <w:spacing w:val="40"/>
        </w:rPr>
        <w:t> </w:t>
      </w:r>
      <w:r>
        <w:rPr>
          <w:color w:val="231F20"/>
        </w:rPr>
        <w:t>from</w:t>
      </w:r>
      <w:r>
        <w:rPr>
          <w:color w:val="231F20"/>
          <w:spacing w:val="40"/>
        </w:rPr>
        <w:t> </w:t>
      </w:r>
      <w:r>
        <w:rPr>
          <w:color w:val="231F20"/>
        </w:rPr>
        <w:t>a</w:t>
      </w:r>
      <w:r>
        <w:rPr>
          <w:color w:val="231F20"/>
          <w:spacing w:val="40"/>
        </w:rPr>
        <w:t> </w:t>
      </w:r>
      <w:r>
        <w:rPr>
          <w:color w:val="231F20"/>
        </w:rPr>
        <w:t>2022</w:t>
      </w:r>
      <w:r>
        <w:rPr>
          <w:color w:val="231F20"/>
          <w:spacing w:val="40"/>
        </w:rPr>
        <w:t> </w:t>
      </w:r>
      <w:r>
        <w:rPr>
          <w:color w:val="231F20"/>
        </w:rPr>
        <w:t>or</w:t>
      </w:r>
      <w:r>
        <w:rPr>
          <w:color w:val="231F20"/>
          <w:spacing w:val="40"/>
        </w:rPr>
        <w:t> </w:t>
      </w:r>
      <w:r>
        <w:rPr>
          <w:color w:val="231F20"/>
        </w:rPr>
        <w:t>later</w:t>
      </w:r>
      <w:r>
        <w:rPr>
          <w:color w:val="231F20"/>
          <w:spacing w:val="40"/>
        </w:rPr>
        <w:t> </w:t>
      </w:r>
      <w:r>
        <w:rPr>
          <w:color w:val="231F20"/>
        </w:rPr>
        <w:t>Form W-4P in Worksheet 1B to figure income tax withholding.</w:t>
      </w:r>
    </w:p>
    <w:p>
      <w:pPr>
        <w:spacing w:before="104"/>
        <w:ind w:left="120" w:right="118" w:firstLine="719"/>
        <w:jc w:val="right"/>
        <w:rPr>
          <w:rFonts w:ascii="Arial"/>
          <w:i/>
          <w:sz w:val="20"/>
        </w:rPr>
      </w:pPr>
      <w:r>
        <w:rPr>
          <w:rFonts w:ascii="Arial"/>
          <w:i/>
          <w:sz w:val="20"/>
        </w:rPr>
        <mc:AlternateContent>
          <mc:Choice Requires="wps">
            <w:drawing>
              <wp:anchor distT="0" distB="0" distL="0" distR="0" allowOverlap="1" layoutInCell="1" locked="0" behindDoc="0" simplePos="0" relativeHeight="15735296">
                <wp:simplePos x="0" y="0"/>
                <wp:positionH relativeFrom="page">
                  <wp:posOffset>4000500</wp:posOffset>
                </wp:positionH>
                <wp:positionV relativeFrom="paragraph">
                  <wp:posOffset>90906</wp:posOffset>
                </wp:positionV>
                <wp:extent cx="396240" cy="39624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396240" cy="396240"/>
                          <a:chExt cx="396240" cy="396240"/>
                        </a:xfrm>
                      </wpg:grpSpPr>
                      <wps:wsp>
                        <wps:cNvPr id="45" name="Graphic 45"/>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47" name="Textbox 47"/>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7.157992pt;width:31.2pt;height:31.2pt;mso-position-horizontal-relative:page;mso-position-vertical-relative:paragraph;z-index:15735296" id="docshapegroup41" coordorigin="6300,143" coordsize="624,624">
                <v:shape style="position:absolute;left:6300;top:143;width:624;height:624" id="docshape42" coordorigin="6300,143" coordsize="624,624" path="m6884,143l6339,143,6324,146,6311,155,6303,167,6300,182,6300,727,6303,742,6311,755,6324,763,6339,766,6884,766,6899,763,6912,755,6920,742,6923,727,6923,182,6920,167,6912,155,6899,146,6884,143xe" filled="true" fillcolor="#000000" stroked="false">
                  <v:path arrowok="t"/>
                  <v:fill type="solid"/>
                </v:shape>
                <v:shape style="position:absolute;left:6351;top:195;width:520;height:520" id="docshape43" coordorigin="6352,195" coordsize="520,520" path="m6612,195l6543,204,6481,231,6428,271,6387,324,6361,386,6352,455,6361,524,6387,586,6428,638,6481,679,6543,705,6612,714,6681,705,6743,679,6795,638,6836,586,6862,524,6871,455,6862,386,6836,324,6795,271,6743,231,6681,204,6612,195xe" filled="true" fillcolor="#ffffff" stroked="false">
                  <v:path arrowok="t"/>
                  <v:fill type="solid"/>
                </v:shape>
                <v:shape style="position:absolute;left:6300;top:143;width:624;height:624" type="#_x0000_t202" id="docshape44"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Consider</w:t>
      </w:r>
      <w:r>
        <w:rPr>
          <w:rFonts w:ascii="Arial"/>
          <w:i/>
          <w:color w:val="231F20"/>
          <w:spacing w:val="40"/>
          <w:sz w:val="20"/>
        </w:rPr>
        <w:t> </w:t>
      </w:r>
      <w:r>
        <w:rPr>
          <w:rFonts w:ascii="Arial"/>
          <w:i/>
          <w:color w:val="231F20"/>
          <w:sz w:val="20"/>
        </w:rPr>
        <w:t>advising</w:t>
      </w:r>
      <w:r>
        <w:rPr>
          <w:rFonts w:ascii="Arial"/>
          <w:i/>
          <w:color w:val="231F20"/>
          <w:spacing w:val="40"/>
          <w:sz w:val="20"/>
        </w:rPr>
        <w:t> </w:t>
      </w:r>
      <w:r>
        <w:rPr>
          <w:rFonts w:ascii="Arial"/>
          <w:i/>
          <w:color w:val="231F20"/>
          <w:sz w:val="20"/>
        </w:rPr>
        <w:t>payees</w:t>
      </w:r>
      <w:r>
        <w:rPr>
          <w:rFonts w:ascii="Arial"/>
          <w:i/>
          <w:color w:val="231F20"/>
          <w:spacing w:val="40"/>
          <w:sz w:val="20"/>
        </w:rPr>
        <w:t> </w:t>
      </w:r>
      <w:r>
        <w:rPr>
          <w:rFonts w:ascii="Arial"/>
          <w:i/>
          <w:color w:val="231F20"/>
          <w:sz w:val="20"/>
        </w:rPr>
        <w:t>to</w:t>
      </w:r>
      <w:r>
        <w:rPr>
          <w:rFonts w:ascii="Arial"/>
          <w:i/>
          <w:color w:val="231F20"/>
          <w:spacing w:val="40"/>
          <w:sz w:val="20"/>
        </w:rPr>
        <w:t> </w:t>
      </w:r>
      <w:r>
        <w:rPr>
          <w:rFonts w:ascii="Arial"/>
          <w:i/>
          <w:color w:val="231F20"/>
          <w:sz w:val="20"/>
        </w:rPr>
        <w:t>use</w:t>
      </w:r>
      <w:r>
        <w:rPr>
          <w:rFonts w:ascii="Arial"/>
          <w:i/>
          <w:color w:val="231F20"/>
          <w:spacing w:val="40"/>
          <w:sz w:val="20"/>
        </w:rPr>
        <w:t> </w:t>
      </w:r>
      <w:r>
        <w:rPr>
          <w:rFonts w:ascii="Arial"/>
          <w:i/>
          <w:color w:val="231F20"/>
          <w:sz w:val="20"/>
        </w:rPr>
        <w:t>the</w:t>
      </w:r>
      <w:r>
        <w:rPr>
          <w:rFonts w:ascii="Arial"/>
          <w:i/>
          <w:color w:val="231F20"/>
          <w:spacing w:val="40"/>
          <w:sz w:val="20"/>
        </w:rPr>
        <w:t> </w:t>
      </w:r>
      <w:r>
        <w:rPr>
          <w:rFonts w:ascii="Arial"/>
          <w:i/>
          <w:color w:val="231F20"/>
          <w:sz w:val="20"/>
        </w:rPr>
        <w:t>IRS</w:t>
      </w:r>
      <w:r>
        <w:rPr>
          <w:rFonts w:ascii="Arial"/>
          <w:i/>
          <w:color w:val="231F20"/>
          <w:spacing w:val="40"/>
          <w:sz w:val="20"/>
        </w:rPr>
        <w:t> </w:t>
      </w:r>
      <w:r>
        <w:rPr>
          <w:rFonts w:ascii="Arial"/>
          <w:i/>
          <w:color w:val="231F20"/>
          <w:sz w:val="20"/>
        </w:rPr>
        <w:t>Tax Withholding</w:t>
      </w:r>
      <w:r>
        <w:rPr>
          <w:rFonts w:ascii="Arial"/>
          <w:i/>
          <w:color w:val="231F20"/>
          <w:spacing w:val="80"/>
          <w:w w:val="150"/>
          <w:sz w:val="20"/>
        </w:rPr>
        <w:t> </w:t>
      </w:r>
      <w:r>
        <w:rPr>
          <w:rFonts w:ascii="Arial"/>
          <w:i/>
          <w:color w:val="231F20"/>
          <w:sz w:val="20"/>
        </w:rPr>
        <w:t>Estimator,</w:t>
      </w:r>
      <w:r>
        <w:rPr>
          <w:rFonts w:ascii="Arial"/>
          <w:i/>
          <w:color w:val="231F20"/>
          <w:spacing w:val="80"/>
          <w:w w:val="150"/>
          <w:sz w:val="20"/>
        </w:rPr>
        <w:t> </w:t>
      </w:r>
      <w:r>
        <w:rPr>
          <w:rFonts w:ascii="Arial"/>
          <w:i/>
          <w:color w:val="231F20"/>
          <w:sz w:val="20"/>
        </w:rPr>
        <w:t>available</w:t>
      </w:r>
      <w:r>
        <w:rPr>
          <w:rFonts w:ascii="Arial"/>
          <w:i/>
          <w:color w:val="231F20"/>
          <w:spacing w:val="80"/>
          <w:w w:val="150"/>
          <w:sz w:val="20"/>
        </w:rPr>
        <w:t> </w:t>
      </w:r>
      <w:r>
        <w:rPr>
          <w:rFonts w:ascii="Arial"/>
          <w:i/>
          <w:color w:val="231F20"/>
          <w:sz w:val="20"/>
        </w:rPr>
        <w:t>at</w:t>
      </w:r>
      <w:r>
        <w:rPr>
          <w:rFonts w:ascii="Arial"/>
          <w:i/>
          <w:color w:val="231F20"/>
          <w:spacing w:val="80"/>
          <w:w w:val="150"/>
          <w:sz w:val="20"/>
        </w:rPr>
        <w:t> </w:t>
      </w:r>
      <w:hyperlink r:id="rId7">
        <w:r>
          <w:rPr>
            <w:rFonts w:ascii="Arial"/>
            <w:i/>
            <w:color w:val="0056A2"/>
            <w:sz w:val="20"/>
            <w:u w:val="single" w:color="0055A1"/>
          </w:rPr>
          <w:t>IRS.gov/</w:t>
        </w:r>
      </w:hyperlink>
      <w:r>
        <w:rPr>
          <w:rFonts w:ascii="Arial"/>
          <w:i/>
          <w:color w:val="0056A2"/>
          <w:spacing w:val="80"/>
          <w:sz w:val="20"/>
        </w:rPr>
        <w:t> </w:t>
      </w:r>
      <w:hyperlink r:id="rId7">
        <w:r>
          <w:rPr>
            <w:rFonts w:ascii="Arial"/>
            <w:i/>
            <w:color w:val="0056A2"/>
            <w:sz w:val="20"/>
            <w:u w:val="single" w:color="0055A1"/>
          </w:rPr>
          <w:t>W4App</w:t>
        </w:r>
      </w:hyperlink>
      <w:r>
        <w:rPr>
          <w:rFonts w:ascii="Arial"/>
          <w:i/>
          <w:color w:val="231F20"/>
          <w:sz w:val="20"/>
        </w:rPr>
        <w:t>, when completing Form W-4P if they are submitting</w:t>
      </w:r>
      <w:r>
        <w:rPr>
          <w:rFonts w:ascii="Arial"/>
          <w:i/>
          <w:color w:val="231F20"/>
          <w:spacing w:val="35"/>
          <w:sz w:val="20"/>
        </w:rPr>
        <w:t> </w:t>
      </w:r>
      <w:r>
        <w:rPr>
          <w:rFonts w:ascii="Arial"/>
          <w:i/>
          <w:color w:val="231F20"/>
          <w:sz w:val="20"/>
        </w:rPr>
        <w:t>Form</w:t>
      </w:r>
      <w:r>
        <w:rPr>
          <w:rFonts w:ascii="Arial"/>
          <w:i/>
          <w:color w:val="231F20"/>
          <w:spacing w:val="36"/>
          <w:sz w:val="20"/>
        </w:rPr>
        <w:t> </w:t>
      </w:r>
      <w:r>
        <w:rPr>
          <w:rFonts w:ascii="Arial"/>
          <w:i/>
          <w:color w:val="231F20"/>
          <w:sz w:val="20"/>
        </w:rPr>
        <w:t>W-4P</w:t>
      </w:r>
      <w:r>
        <w:rPr>
          <w:rFonts w:ascii="Arial"/>
          <w:i/>
          <w:color w:val="231F20"/>
          <w:spacing w:val="36"/>
          <w:sz w:val="20"/>
        </w:rPr>
        <w:t> </w:t>
      </w:r>
      <w:r>
        <w:rPr>
          <w:rFonts w:ascii="Arial"/>
          <w:i/>
          <w:color w:val="231F20"/>
          <w:sz w:val="20"/>
        </w:rPr>
        <w:t>after</w:t>
      </w:r>
      <w:r>
        <w:rPr>
          <w:rFonts w:ascii="Arial"/>
          <w:i/>
          <w:color w:val="231F20"/>
          <w:spacing w:val="36"/>
          <w:sz w:val="20"/>
        </w:rPr>
        <w:t> </w:t>
      </w:r>
      <w:r>
        <w:rPr>
          <w:rFonts w:ascii="Arial"/>
          <w:i/>
          <w:color w:val="231F20"/>
          <w:sz w:val="20"/>
        </w:rPr>
        <w:t>the</w:t>
      </w:r>
      <w:r>
        <w:rPr>
          <w:rFonts w:ascii="Arial"/>
          <w:i/>
          <w:color w:val="231F20"/>
          <w:spacing w:val="36"/>
          <w:sz w:val="20"/>
        </w:rPr>
        <w:t> </w:t>
      </w:r>
      <w:r>
        <w:rPr>
          <w:rFonts w:ascii="Arial"/>
          <w:i/>
          <w:color w:val="231F20"/>
          <w:sz w:val="20"/>
        </w:rPr>
        <w:t>beginning</w:t>
      </w:r>
      <w:r>
        <w:rPr>
          <w:rFonts w:ascii="Arial"/>
          <w:i/>
          <w:color w:val="231F20"/>
          <w:spacing w:val="36"/>
          <w:sz w:val="20"/>
        </w:rPr>
        <w:t> </w:t>
      </w:r>
      <w:r>
        <w:rPr>
          <w:rFonts w:ascii="Arial"/>
          <w:i/>
          <w:color w:val="231F20"/>
          <w:sz w:val="20"/>
        </w:rPr>
        <w:t>of</w:t>
      </w:r>
      <w:r>
        <w:rPr>
          <w:rFonts w:ascii="Arial"/>
          <w:i/>
          <w:color w:val="231F20"/>
          <w:spacing w:val="36"/>
          <w:sz w:val="20"/>
        </w:rPr>
        <w:t> </w:t>
      </w:r>
      <w:r>
        <w:rPr>
          <w:rFonts w:ascii="Arial"/>
          <w:i/>
          <w:color w:val="231F20"/>
          <w:sz w:val="20"/>
        </w:rPr>
        <w:t>the</w:t>
      </w:r>
      <w:r>
        <w:rPr>
          <w:rFonts w:ascii="Arial"/>
          <w:i/>
          <w:color w:val="231F20"/>
          <w:spacing w:val="36"/>
          <w:sz w:val="20"/>
        </w:rPr>
        <w:t> </w:t>
      </w:r>
      <w:r>
        <w:rPr>
          <w:rFonts w:ascii="Arial"/>
          <w:i/>
          <w:color w:val="231F20"/>
          <w:spacing w:val="-4"/>
          <w:sz w:val="20"/>
        </w:rPr>
        <w:t>year;</w:t>
      </w:r>
    </w:p>
    <w:p>
      <w:pPr>
        <w:spacing w:after="0"/>
        <w:jc w:val="right"/>
        <w:rPr>
          <w:rFonts w:ascii="Arial"/>
          <w:i/>
          <w:sz w:val="20"/>
        </w:rPr>
        <w:sectPr>
          <w:pgSz w:w="12240" w:h="15840"/>
          <w:pgMar w:header="0" w:footer="656" w:top="500" w:bottom="840" w:left="720" w:right="720"/>
          <w:cols w:num="2" w:equalWidth="0">
            <w:col w:w="5262" w:space="198"/>
            <w:col w:w="5340"/>
          </w:cols>
        </w:sectPr>
      </w:pPr>
    </w:p>
    <w:p>
      <w:pPr>
        <w:spacing w:before="135"/>
        <w:ind w:left="119" w:right="38" w:firstLine="0"/>
        <w:jc w:val="both"/>
        <w:rPr>
          <w:rFonts w:ascii="Arial"/>
          <w:i/>
          <w:sz w:val="20"/>
        </w:rPr>
      </w:pPr>
      <w:r>
        <w:rPr>
          <w:rFonts w:ascii="Arial"/>
          <w:i/>
          <w:color w:val="231F20"/>
          <w:sz w:val="20"/>
        </w:rPr>
        <w:t>have</w:t>
      </w:r>
      <w:r>
        <w:rPr>
          <w:rFonts w:ascii="Arial"/>
          <w:i/>
          <w:color w:val="231F20"/>
          <w:spacing w:val="-9"/>
          <w:sz w:val="20"/>
        </w:rPr>
        <w:t> </w:t>
      </w:r>
      <w:r>
        <w:rPr>
          <w:rFonts w:ascii="Arial"/>
          <w:i/>
          <w:color w:val="231F20"/>
          <w:sz w:val="20"/>
        </w:rPr>
        <w:t>social</w:t>
      </w:r>
      <w:r>
        <w:rPr>
          <w:rFonts w:ascii="Arial"/>
          <w:i/>
          <w:color w:val="231F20"/>
          <w:spacing w:val="-9"/>
          <w:sz w:val="20"/>
        </w:rPr>
        <w:t> </w:t>
      </w:r>
      <w:r>
        <w:rPr>
          <w:rFonts w:ascii="Arial"/>
          <w:i/>
          <w:color w:val="231F20"/>
          <w:sz w:val="20"/>
        </w:rPr>
        <w:t>security,</w:t>
      </w:r>
      <w:r>
        <w:rPr>
          <w:rFonts w:ascii="Arial"/>
          <w:i/>
          <w:color w:val="231F20"/>
          <w:spacing w:val="-9"/>
          <w:sz w:val="20"/>
        </w:rPr>
        <w:t> </w:t>
      </w:r>
      <w:r>
        <w:rPr>
          <w:rFonts w:ascii="Arial"/>
          <w:i/>
          <w:color w:val="231F20"/>
          <w:sz w:val="20"/>
        </w:rPr>
        <w:t>dividend,</w:t>
      </w:r>
      <w:r>
        <w:rPr>
          <w:rFonts w:ascii="Arial"/>
          <w:i/>
          <w:color w:val="231F20"/>
          <w:spacing w:val="-9"/>
          <w:sz w:val="20"/>
        </w:rPr>
        <w:t> </w:t>
      </w:r>
      <w:r>
        <w:rPr>
          <w:rFonts w:ascii="Arial"/>
          <w:i/>
          <w:color w:val="231F20"/>
          <w:sz w:val="20"/>
        </w:rPr>
        <w:t>capital</w:t>
      </w:r>
      <w:r>
        <w:rPr>
          <w:rFonts w:ascii="Arial"/>
          <w:i/>
          <w:color w:val="231F20"/>
          <w:spacing w:val="-9"/>
          <w:sz w:val="20"/>
        </w:rPr>
        <w:t> </w:t>
      </w:r>
      <w:r>
        <w:rPr>
          <w:rFonts w:ascii="Arial"/>
          <w:i/>
          <w:color w:val="231F20"/>
          <w:sz w:val="20"/>
        </w:rPr>
        <w:t>gain,</w:t>
      </w:r>
      <w:r>
        <w:rPr>
          <w:rFonts w:ascii="Arial"/>
          <w:i/>
          <w:color w:val="231F20"/>
          <w:spacing w:val="-9"/>
          <w:sz w:val="20"/>
        </w:rPr>
        <w:t> </w:t>
      </w:r>
      <w:r>
        <w:rPr>
          <w:rFonts w:ascii="Arial"/>
          <w:i/>
          <w:color w:val="231F20"/>
          <w:sz w:val="20"/>
        </w:rPr>
        <w:t>or</w:t>
      </w:r>
      <w:r>
        <w:rPr>
          <w:rFonts w:ascii="Arial"/>
          <w:i/>
          <w:color w:val="231F20"/>
          <w:spacing w:val="-9"/>
          <w:sz w:val="20"/>
        </w:rPr>
        <w:t> </w:t>
      </w:r>
      <w:r>
        <w:rPr>
          <w:rFonts w:ascii="Arial"/>
          <w:i/>
          <w:color w:val="231F20"/>
          <w:sz w:val="20"/>
        </w:rPr>
        <w:t>business</w:t>
      </w:r>
      <w:r>
        <w:rPr>
          <w:rFonts w:ascii="Arial"/>
          <w:i/>
          <w:color w:val="231F20"/>
          <w:spacing w:val="-9"/>
          <w:sz w:val="20"/>
        </w:rPr>
        <w:t> </w:t>
      </w:r>
      <w:r>
        <w:rPr>
          <w:rFonts w:ascii="Arial"/>
          <w:i/>
          <w:color w:val="231F20"/>
          <w:sz w:val="20"/>
        </w:rPr>
        <w:t>in- come; receive these payments or pension and annuity payments</w:t>
      </w:r>
      <w:r>
        <w:rPr>
          <w:rFonts w:ascii="Arial"/>
          <w:i/>
          <w:color w:val="231F20"/>
          <w:spacing w:val="-8"/>
          <w:sz w:val="20"/>
        </w:rPr>
        <w:t> </w:t>
      </w:r>
      <w:r>
        <w:rPr>
          <w:rFonts w:ascii="Arial"/>
          <w:i/>
          <w:color w:val="231F20"/>
          <w:sz w:val="20"/>
        </w:rPr>
        <w:t>for</w:t>
      </w:r>
      <w:r>
        <w:rPr>
          <w:rFonts w:ascii="Arial"/>
          <w:i/>
          <w:color w:val="231F20"/>
          <w:spacing w:val="-8"/>
          <w:sz w:val="20"/>
        </w:rPr>
        <w:t> </w:t>
      </w:r>
      <w:r>
        <w:rPr>
          <w:rFonts w:ascii="Arial"/>
          <w:i/>
          <w:color w:val="231F20"/>
          <w:sz w:val="20"/>
        </w:rPr>
        <w:t>only</w:t>
      </w:r>
      <w:r>
        <w:rPr>
          <w:rFonts w:ascii="Arial"/>
          <w:i/>
          <w:color w:val="231F20"/>
          <w:spacing w:val="-8"/>
          <w:sz w:val="20"/>
        </w:rPr>
        <w:t> </w:t>
      </w:r>
      <w:r>
        <w:rPr>
          <w:rFonts w:ascii="Arial"/>
          <w:i/>
          <w:color w:val="231F20"/>
          <w:sz w:val="20"/>
        </w:rPr>
        <w:t>part</w:t>
      </w:r>
      <w:r>
        <w:rPr>
          <w:rFonts w:ascii="Arial"/>
          <w:i/>
          <w:color w:val="231F20"/>
          <w:spacing w:val="-8"/>
          <w:sz w:val="20"/>
        </w:rPr>
        <w:t> </w:t>
      </w:r>
      <w:r>
        <w:rPr>
          <w:rFonts w:ascii="Arial"/>
          <w:i/>
          <w:color w:val="231F20"/>
          <w:sz w:val="20"/>
        </w:rPr>
        <w:t>of</w:t>
      </w:r>
      <w:r>
        <w:rPr>
          <w:rFonts w:ascii="Arial"/>
          <w:i/>
          <w:color w:val="231F20"/>
          <w:spacing w:val="-8"/>
          <w:sz w:val="20"/>
        </w:rPr>
        <w:t> </w:t>
      </w:r>
      <w:r>
        <w:rPr>
          <w:rFonts w:ascii="Arial"/>
          <w:i/>
          <w:color w:val="231F20"/>
          <w:sz w:val="20"/>
        </w:rPr>
        <w:t>the</w:t>
      </w:r>
      <w:r>
        <w:rPr>
          <w:rFonts w:ascii="Arial"/>
          <w:i/>
          <w:color w:val="231F20"/>
          <w:spacing w:val="-8"/>
          <w:sz w:val="20"/>
        </w:rPr>
        <w:t> </w:t>
      </w:r>
      <w:r>
        <w:rPr>
          <w:rFonts w:ascii="Arial"/>
          <w:i/>
          <w:color w:val="231F20"/>
          <w:sz w:val="20"/>
        </w:rPr>
        <w:t>year;</w:t>
      </w:r>
      <w:r>
        <w:rPr>
          <w:rFonts w:ascii="Arial"/>
          <w:i/>
          <w:color w:val="231F20"/>
          <w:spacing w:val="-8"/>
          <w:sz w:val="20"/>
        </w:rPr>
        <w:t> </w:t>
      </w:r>
      <w:r>
        <w:rPr>
          <w:rFonts w:ascii="Arial"/>
          <w:i/>
          <w:color w:val="231F20"/>
          <w:sz w:val="20"/>
        </w:rPr>
        <w:t>are</w:t>
      </w:r>
      <w:r>
        <w:rPr>
          <w:rFonts w:ascii="Arial"/>
          <w:i/>
          <w:color w:val="231F20"/>
          <w:spacing w:val="-8"/>
          <w:sz w:val="20"/>
        </w:rPr>
        <w:t> </w:t>
      </w:r>
      <w:r>
        <w:rPr>
          <w:rFonts w:ascii="Arial"/>
          <w:i/>
          <w:color w:val="231F20"/>
          <w:sz w:val="20"/>
        </w:rPr>
        <w:t>subject</w:t>
      </w:r>
      <w:r>
        <w:rPr>
          <w:rFonts w:ascii="Arial"/>
          <w:i/>
          <w:color w:val="231F20"/>
          <w:spacing w:val="-8"/>
          <w:sz w:val="20"/>
        </w:rPr>
        <w:t> </w:t>
      </w:r>
      <w:r>
        <w:rPr>
          <w:rFonts w:ascii="Arial"/>
          <w:i/>
          <w:color w:val="231F20"/>
          <w:sz w:val="20"/>
        </w:rPr>
        <w:t>to</w:t>
      </w:r>
      <w:r>
        <w:rPr>
          <w:rFonts w:ascii="Arial"/>
          <w:i/>
          <w:color w:val="231F20"/>
          <w:spacing w:val="-8"/>
          <w:sz w:val="20"/>
        </w:rPr>
        <w:t> </w:t>
      </w:r>
      <w:r>
        <w:rPr>
          <w:rFonts w:ascii="Arial"/>
          <w:i/>
          <w:color w:val="231F20"/>
          <w:sz w:val="20"/>
        </w:rPr>
        <w:t>the</w:t>
      </w:r>
      <w:r>
        <w:rPr>
          <w:rFonts w:ascii="Arial"/>
          <w:i/>
          <w:color w:val="231F20"/>
          <w:spacing w:val="-8"/>
          <w:sz w:val="20"/>
        </w:rPr>
        <w:t> </w:t>
      </w:r>
      <w:r>
        <w:rPr>
          <w:rFonts w:ascii="Arial"/>
          <w:i/>
          <w:color w:val="231F20"/>
          <w:sz w:val="20"/>
        </w:rPr>
        <w:t>Addi- tional Medicare Tax or Net Investment Income Tax; or have</w:t>
      </w:r>
      <w:r>
        <w:rPr>
          <w:rFonts w:ascii="Arial"/>
          <w:i/>
          <w:color w:val="231F20"/>
          <w:spacing w:val="-6"/>
          <w:sz w:val="20"/>
        </w:rPr>
        <w:t> </w:t>
      </w:r>
      <w:r>
        <w:rPr>
          <w:rFonts w:ascii="Arial"/>
          <w:i/>
          <w:color w:val="231F20"/>
          <w:sz w:val="20"/>
        </w:rPr>
        <w:t>changes</w:t>
      </w:r>
      <w:r>
        <w:rPr>
          <w:rFonts w:ascii="Arial"/>
          <w:i/>
          <w:color w:val="231F20"/>
          <w:spacing w:val="-6"/>
          <w:sz w:val="20"/>
        </w:rPr>
        <w:t> </w:t>
      </w:r>
      <w:r>
        <w:rPr>
          <w:rFonts w:ascii="Arial"/>
          <w:i/>
          <w:color w:val="231F20"/>
          <w:sz w:val="20"/>
        </w:rPr>
        <w:t>during</w:t>
      </w:r>
      <w:r>
        <w:rPr>
          <w:rFonts w:ascii="Arial"/>
          <w:i/>
          <w:color w:val="231F20"/>
          <w:spacing w:val="-6"/>
          <w:sz w:val="20"/>
        </w:rPr>
        <w:t> </w:t>
      </w:r>
      <w:r>
        <w:rPr>
          <w:rFonts w:ascii="Arial"/>
          <w:i/>
          <w:color w:val="231F20"/>
          <w:sz w:val="20"/>
        </w:rPr>
        <w:t>the</w:t>
      </w:r>
      <w:r>
        <w:rPr>
          <w:rFonts w:ascii="Arial"/>
          <w:i/>
          <w:color w:val="231F20"/>
          <w:spacing w:val="-6"/>
          <w:sz w:val="20"/>
        </w:rPr>
        <w:t> </w:t>
      </w:r>
      <w:r>
        <w:rPr>
          <w:rFonts w:ascii="Arial"/>
          <w:i/>
          <w:color w:val="231F20"/>
          <w:sz w:val="20"/>
        </w:rPr>
        <w:t>year</w:t>
      </w:r>
      <w:r>
        <w:rPr>
          <w:rFonts w:ascii="Arial"/>
          <w:i/>
          <w:color w:val="231F20"/>
          <w:spacing w:val="-6"/>
          <w:sz w:val="20"/>
        </w:rPr>
        <w:t> </w:t>
      </w:r>
      <w:r>
        <w:rPr>
          <w:rFonts w:ascii="Arial"/>
          <w:i/>
          <w:color w:val="231F20"/>
          <w:sz w:val="20"/>
        </w:rPr>
        <w:t>to</w:t>
      </w:r>
      <w:r>
        <w:rPr>
          <w:rFonts w:ascii="Arial"/>
          <w:i/>
          <w:color w:val="231F20"/>
          <w:spacing w:val="-6"/>
          <w:sz w:val="20"/>
        </w:rPr>
        <w:t> </w:t>
      </w:r>
      <w:r>
        <w:rPr>
          <w:rFonts w:ascii="Arial"/>
          <w:i/>
          <w:color w:val="231F20"/>
          <w:sz w:val="20"/>
        </w:rPr>
        <w:t>their</w:t>
      </w:r>
      <w:r>
        <w:rPr>
          <w:rFonts w:ascii="Arial"/>
          <w:i/>
          <w:color w:val="231F20"/>
          <w:spacing w:val="-6"/>
          <w:sz w:val="20"/>
        </w:rPr>
        <w:t> </w:t>
      </w:r>
      <w:r>
        <w:rPr>
          <w:rFonts w:ascii="Arial"/>
          <w:i/>
          <w:color w:val="231F20"/>
          <w:sz w:val="20"/>
        </w:rPr>
        <w:t>marital</w:t>
      </w:r>
      <w:r>
        <w:rPr>
          <w:rFonts w:ascii="Arial"/>
          <w:i/>
          <w:color w:val="231F20"/>
          <w:spacing w:val="-6"/>
          <w:sz w:val="20"/>
        </w:rPr>
        <w:t> </w:t>
      </w:r>
      <w:r>
        <w:rPr>
          <w:rFonts w:ascii="Arial"/>
          <w:i/>
          <w:color w:val="231F20"/>
          <w:sz w:val="20"/>
        </w:rPr>
        <w:t>status,</w:t>
      </w:r>
      <w:r>
        <w:rPr>
          <w:rFonts w:ascii="Arial"/>
          <w:i/>
          <w:color w:val="231F20"/>
          <w:spacing w:val="-6"/>
          <w:sz w:val="20"/>
        </w:rPr>
        <w:t> </w:t>
      </w:r>
      <w:r>
        <w:rPr>
          <w:rFonts w:ascii="Arial"/>
          <w:i/>
          <w:color w:val="231F20"/>
          <w:sz w:val="20"/>
        </w:rPr>
        <w:t>num- ber of pensions/jobs (including their spouse if married fil- ing jointly), or number of dependents.</w:t>
      </w:r>
    </w:p>
    <w:p>
      <w:pPr>
        <w:pStyle w:val="BodyText"/>
        <w:spacing w:before="18"/>
        <w:rPr>
          <w:rFonts w:ascii="Arial"/>
          <w:i/>
        </w:rPr>
      </w:pPr>
    </w:p>
    <w:p>
      <w:pPr>
        <w:pStyle w:val="BodyText"/>
        <w:spacing w:line="242" w:lineRule="auto"/>
        <w:ind w:left="119" w:right="38"/>
        <w:jc w:val="both"/>
      </w:pPr>
      <w:r>
        <w:rPr>
          <w:rFonts w:ascii="Arial Black"/>
          <w:color w:val="231F20"/>
        </w:rPr>
        <w:t>Step</w:t>
      </w:r>
      <w:r>
        <w:rPr>
          <w:rFonts w:ascii="Arial Black"/>
          <w:color w:val="231F20"/>
          <w:spacing w:val="-13"/>
        </w:rPr>
        <w:t> </w:t>
      </w:r>
      <w:r>
        <w:rPr>
          <w:rFonts w:ascii="Arial Black"/>
          <w:color w:val="231F20"/>
        </w:rPr>
        <w:t>3. </w:t>
      </w:r>
      <w:r>
        <w:rPr>
          <w:color w:val="231F20"/>
        </w:rPr>
        <w:t>Payers</w:t>
      </w:r>
      <w:r>
        <w:rPr>
          <w:color w:val="231F20"/>
          <w:spacing w:val="-3"/>
        </w:rPr>
        <w:t> </w:t>
      </w:r>
      <w:r>
        <w:rPr>
          <w:color w:val="231F20"/>
        </w:rPr>
        <w:t>use</w:t>
      </w:r>
      <w:r>
        <w:rPr>
          <w:color w:val="231F20"/>
          <w:spacing w:val="-3"/>
        </w:rPr>
        <w:t> </w:t>
      </w:r>
      <w:r>
        <w:rPr>
          <w:color w:val="231F20"/>
        </w:rPr>
        <w:t>the</w:t>
      </w:r>
      <w:r>
        <w:rPr>
          <w:color w:val="231F20"/>
          <w:spacing w:val="-3"/>
        </w:rPr>
        <w:t> </w:t>
      </w:r>
      <w:r>
        <w:rPr>
          <w:color w:val="231F20"/>
        </w:rPr>
        <w:t>amount</w:t>
      </w:r>
      <w:r>
        <w:rPr>
          <w:color w:val="231F20"/>
          <w:spacing w:val="-3"/>
        </w:rPr>
        <w:t> </w:t>
      </w:r>
      <w:r>
        <w:rPr>
          <w:color w:val="231F20"/>
        </w:rPr>
        <w:t>on</w:t>
      </w:r>
      <w:r>
        <w:rPr>
          <w:color w:val="231F20"/>
          <w:spacing w:val="-3"/>
        </w:rPr>
        <w:t> </w:t>
      </w:r>
      <w:r>
        <w:rPr>
          <w:color w:val="231F20"/>
        </w:rPr>
        <w:t>this</w:t>
      </w:r>
      <w:r>
        <w:rPr>
          <w:color w:val="231F20"/>
          <w:spacing w:val="-3"/>
        </w:rPr>
        <w:t> </w:t>
      </w:r>
      <w:r>
        <w:rPr>
          <w:color w:val="231F20"/>
        </w:rPr>
        <w:t>line</w:t>
      </w:r>
      <w:r>
        <w:rPr>
          <w:color w:val="231F20"/>
          <w:spacing w:val="-3"/>
        </w:rPr>
        <w:t> </w:t>
      </w:r>
      <w:r>
        <w:rPr>
          <w:color w:val="231F20"/>
        </w:rPr>
        <w:t>as</w:t>
      </w:r>
      <w:r>
        <w:rPr>
          <w:color w:val="231F20"/>
          <w:spacing w:val="-3"/>
        </w:rPr>
        <w:t> </w:t>
      </w:r>
      <w:r>
        <w:rPr>
          <w:color w:val="231F20"/>
        </w:rPr>
        <w:t>an</w:t>
      </w:r>
      <w:r>
        <w:rPr>
          <w:color w:val="231F20"/>
          <w:spacing w:val="-3"/>
        </w:rPr>
        <w:t> </w:t>
      </w:r>
      <w:r>
        <w:rPr>
          <w:color w:val="231F20"/>
        </w:rPr>
        <w:t>annual reduction</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amount</w:t>
      </w:r>
      <w:r>
        <w:rPr>
          <w:color w:val="231F20"/>
          <w:spacing w:val="-7"/>
        </w:rPr>
        <w:t> </w:t>
      </w:r>
      <w:r>
        <w:rPr>
          <w:color w:val="231F20"/>
        </w:rPr>
        <w:t>of</w:t>
      </w:r>
      <w:r>
        <w:rPr>
          <w:color w:val="231F20"/>
          <w:spacing w:val="-7"/>
        </w:rPr>
        <w:t> </w:t>
      </w:r>
      <w:r>
        <w:rPr>
          <w:color w:val="231F20"/>
        </w:rPr>
        <w:t>withholding.</w:t>
      </w:r>
      <w:r>
        <w:rPr>
          <w:color w:val="231F20"/>
          <w:spacing w:val="-7"/>
        </w:rPr>
        <w:t> </w:t>
      </w:r>
      <w:r>
        <w:rPr>
          <w:color w:val="231F20"/>
        </w:rPr>
        <w:t>Payers</w:t>
      </w:r>
      <w:r>
        <w:rPr>
          <w:color w:val="231F20"/>
          <w:spacing w:val="-7"/>
        </w:rPr>
        <w:t> </w:t>
      </w:r>
      <w:r>
        <w:rPr>
          <w:color w:val="231F20"/>
        </w:rPr>
        <w:t>should</w:t>
      </w:r>
      <w:r>
        <w:rPr>
          <w:color w:val="231F20"/>
          <w:spacing w:val="-7"/>
        </w:rPr>
        <w:t> </w:t>
      </w:r>
      <w:r>
        <w:rPr>
          <w:color w:val="231F20"/>
        </w:rPr>
        <w:t>use the amount the payee entered as the total in Step 3 of Form W-4P even if it is not equal to the sum of any amounts entered on the left in Step 3 because the total may take into account other tax credits. If the Step 3 total is blank, but there are amounts entered on one or two of the</w:t>
      </w:r>
      <w:r>
        <w:rPr>
          <w:color w:val="231F20"/>
          <w:spacing w:val="-12"/>
        </w:rPr>
        <w:t> </w:t>
      </w:r>
      <w:r>
        <w:rPr>
          <w:color w:val="231F20"/>
        </w:rPr>
        <w:t>left</w:t>
      </w:r>
      <w:r>
        <w:rPr>
          <w:color w:val="231F20"/>
          <w:spacing w:val="-12"/>
        </w:rPr>
        <w:t> </w:t>
      </w:r>
      <w:r>
        <w:rPr>
          <w:color w:val="231F20"/>
        </w:rPr>
        <w:t>lines</w:t>
      </w:r>
      <w:r>
        <w:rPr>
          <w:color w:val="231F20"/>
          <w:spacing w:val="-12"/>
        </w:rPr>
        <w:t> </w:t>
      </w:r>
      <w:r>
        <w:rPr>
          <w:color w:val="231F20"/>
        </w:rPr>
        <w:t>in</w:t>
      </w:r>
      <w:r>
        <w:rPr>
          <w:color w:val="231F20"/>
          <w:spacing w:val="-12"/>
        </w:rPr>
        <w:t> </w:t>
      </w:r>
      <w:r>
        <w:rPr>
          <w:color w:val="231F20"/>
        </w:rPr>
        <w:t>Step</w:t>
      </w:r>
      <w:r>
        <w:rPr>
          <w:color w:val="231F20"/>
          <w:spacing w:val="-12"/>
        </w:rPr>
        <w:t> </w:t>
      </w:r>
      <w:r>
        <w:rPr>
          <w:color w:val="231F20"/>
        </w:rPr>
        <w:t>3,</w:t>
      </w:r>
      <w:r>
        <w:rPr>
          <w:color w:val="231F20"/>
          <w:spacing w:val="-12"/>
        </w:rPr>
        <w:t> </w:t>
      </w:r>
      <w:r>
        <w:rPr>
          <w:color w:val="231F20"/>
        </w:rPr>
        <w:t>the</w:t>
      </w:r>
      <w:r>
        <w:rPr>
          <w:color w:val="231F20"/>
          <w:spacing w:val="-12"/>
        </w:rPr>
        <w:t> </w:t>
      </w:r>
      <w:r>
        <w:rPr>
          <w:color w:val="231F20"/>
        </w:rPr>
        <w:t>payer</w:t>
      </w:r>
      <w:r>
        <w:rPr>
          <w:color w:val="231F20"/>
          <w:spacing w:val="-12"/>
        </w:rPr>
        <w:t> </w:t>
      </w:r>
      <w:r>
        <w:rPr>
          <w:color w:val="231F20"/>
        </w:rPr>
        <w:t>may</w:t>
      </w:r>
      <w:r>
        <w:rPr>
          <w:color w:val="231F20"/>
          <w:spacing w:val="-12"/>
        </w:rPr>
        <w:t> </w:t>
      </w:r>
      <w:r>
        <w:rPr>
          <w:color w:val="231F20"/>
        </w:rPr>
        <w:t>ask</w:t>
      </w:r>
      <w:r>
        <w:rPr>
          <w:color w:val="231F20"/>
          <w:spacing w:val="-12"/>
        </w:rPr>
        <w:t> </w:t>
      </w:r>
      <w:r>
        <w:rPr>
          <w:color w:val="231F20"/>
        </w:rPr>
        <w:t>the</w:t>
      </w:r>
      <w:r>
        <w:rPr>
          <w:color w:val="231F20"/>
          <w:spacing w:val="-12"/>
        </w:rPr>
        <w:t> </w:t>
      </w:r>
      <w:r>
        <w:rPr>
          <w:color w:val="231F20"/>
        </w:rPr>
        <w:t>payee</w:t>
      </w:r>
      <w:r>
        <w:rPr>
          <w:color w:val="231F20"/>
          <w:spacing w:val="-12"/>
        </w:rPr>
        <w:t> </w:t>
      </w:r>
      <w:r>
        <w:rPr>
          <w:color w:val="231F20"/>
        </w:rPr>
        <w:t>if</w:t>
      </w:r>
      <w:r>
        <w:rPr>
          <w:color w:val="231F20"/>
          <w:spacing w:val="-12"/>
        </w:rPr>
        <w:t> </w:t>
      </w:r>
      <w:r>
        <w:rPr>
          <w:color w:val="231F20"/>
        </w:rPr>
        <w:t>leav- ing the line blank was intentional.</w:t>
      </w:r>
    </w:p>
    <w:p>
      <w:pPr>
        <w:pStyle w:val="BodyText"/>
        <w:spacing w:line="218" w:lineRule="auto" w:before="156"/>
        <w:ind w:left="119" w:right="38"/>
        <w:jc w:val="both"/>
      </w:pPr>
      <w:r>
        <w:rPr>
          <w:rFonts w:ascii="Arial Black"/>
          <w:color w:val="231F20"/>
          <w:spacing w:val="-4"/>
        </w:rPr>
        <w:t>Steps</w:t>
      </w:r>
      <w:r>
        <w:rPr>
          <w:rFonts w:ascii="Arial Black"/>
          <w:color w:val="231F20"/>
          <w:spacing w:val="-13"/>
        </w:rPr>
        <w:t> </w:t>
      </w:r>
      <w:r>
        <w:rPr>
          <w:rFonts w:ascii="Arial Black"/>
          <w:color w:val="231F20"/>
          <w:spacing w:val="-4"/>
        </w:rPr>
        <w:t>4(a)</w:t>
      </w:r>
      <w:r>
        <w:rPr>
          <w:rFonts w:ascii="Arial Black"/>
          <w:color w:val="231F20"/>
          <w:spacing w:val="-13"/>
        </w:rPr>
        <w:t> </w:t>
      </w:r>
      <w:r>
        <w:rPr>
          <w:rFonts w:ascii="Arial Black"/>
          <w:color w:val="231F20"/>
          <w:spacing w:val="-4"/>
        </w:rPr>
        <w:t>and</w:t>
      </w:r>
      <w:r>
        <w:rPr>
          <w:rFonts w:ascii="Arial Black"/>
          <w:color w:val="231F20"/>
          <w:spacing w:val="-13"/>
        </w:rPr>
        <w:t> </w:t>
      </w:r>
      <w:r>
        <w:rPr>
          <w:rFonts w:ascii="Arial Black"/>
          <w:color w:val="231F20"/>
          <w:spacing w:val="-4"/>
        </w:rPr>
        <w:t>4(b).</w:t>
      </w:r>
      <w:r>
        <w:rPr>
          <w:rFonts w:ascii="Arial Black"/>
          <w:color w:val="231F20"/>
          <w:spacing w:val="-12"/>
        </w:rPr>
        <w:t> </w:t>
      </w:r>
      <w:r>
        <w:rPr>
          <w:color w:val="231F20"/>
          <w:spacing w:val="-4"/>
        </w:rPr>
        <w:t>Payers</w:t>
      </w:r>
      <w:r>
        <w:rPr>
          <w:color w:val="231F20"/>
          <w:spacing w:val="-9"/>
        </w:rPr>
        <w:t> </w:t>
      </w:r>
      <w:r>
        <w:rPr>
          <w:color w:val="231F20"/>
          <w:spacing w:val="-4"/>
        </w:rPr>
        <w:t>increase</w:t>
      </w:r>
      <w:r>
        <w:rPr>
          <w:color w:val="231F20"/>
          <w:spacing w:val="-10"/>
        </w:rPr>
        <w:t> </w:t>
      </w:r>
      <w:r>
        <w:rPr>
          <w:color w:val="231F20"/>
          <w:spacing w:val="-4"/>
        </w:rPr>
        <w:t>the</w:t>
      </w:r>
      <w:r>
        <w:rPr>
          <w:color w:val="231F20"/>
          <w:spacing w:val="-9"/>
        </w:rPr>
        <w:t> </w:t>
      </w:r>
      <w:r>
        <w:rPr>
          <w:color w:val="231F20"/>
          <w:spacing w:val="-4"/>
        </w:rPr>
        <w:t>annual</w:t>
      </w:r>
      <w:r>
        <w:rPr>
          <w:color w:val="231F20"/>
          <w:spacing w:val="-9"/>
        </w:rPr>
        <w:t> </w:t>
      </w:r>
      <w:r>
        <w:rPr>
          <w:color w:val="231F20"/>
          <w:spacing w:val="-4"/>
        </w:rPr>
        <w:t>amount </w:t>
      </w:r>
      <w:r>
        <w:rPr>
          <w:color w:val="231F20"/>
        </w:rPr>
        <w:t>of pension/annuity payments subject to income tax with- </w:t>
      </w:r>
      <w:bookmarkStart w:name="Substitute Submissions of Form W-4P" w:id="20"/>
      <w:bookmarkEnd w:id="20"/>
      <w:r>
        <w:rPr>
          <w:color w:val="231F20"/>
          <w:w w:val="99"/>
        </w:rPr>
      </w:r>
      <w:bookmarkStart w:name="_bookmark7" w:id="21"/>
      <w:bookmarkEnd w:id="21"/>
      <w:r>
        <w:rPr>
          <w:color w:val="231F20"/>
        </w:rPr>
        <w:t>holdin</w:t>
      </w:r>
      <w:r>
        <w:rPr>
          <w:color w:val="231F20"/>
        </w:rPr>
        <w:t>g</w:t>
      </w:r>
      <w:r>
        <w:rPr>
          <w:color w:val="231F20"/>
          <w:spacing w:val="-14"/>
        </w:rPr>
        <w:t> </w:t>
      </w:r>
      <w:r>
        <w:rPr>
          <w:color w:val="231F20"/>
        </w:rPr>
        <w:t>by</w:t>
      </w:r>
      <w:r>
        <w:rPr>
          <w:color w:val="231F20"/>
          <w:spacing w:val="-9"/>
        </w:rPr>
        <w:t> </w:t>
      </w:r>
      <w:r>
        <w:rPr>
          <w:color w:val="231F20"/>
        </w:rPr>
        <w:t>the</w:t>
      </w:r>
      <w:r>
        <w:rPr>
          <w:color w:val="231F20"/>
          <w:spacing w:val="-9"/>
        </w:rPr>
        <w:t> </w:t>
      </w:r>
      <w:r>
        <w:rPr>
          <w:rFonts w:ascii="Arial Black"/>
          <w:color w:val="231F20"/>
        </w:rPr>
        <w:t>annual</w:t>
      </w:r>
      <w:r>
        <w:rPr>
          <w:rFonts w:ascii="Arial Black"/>
          <w:color w:val="231F20"/>
          <w:spacing w:val="-17"/>
        </w:rPr>
        <w:t> </w:t>
      </w:r>
      <w:r>
        <w:rPr>
          <w:color w:val="231F20"/>
        </w:rPr>
        <w:t>amount</w:t>
      </w:r>
      <w:r>
        <w:rPr>
          <w:color w:val="231F20"/>
          <w:spacing w:val="-9"/>
        </w:rPr>
        <w:t> </w:t>
      </w:r>
      <w:r>
        <w:rPr>
          <w:color w:val="231F20"/>
        </w:rPr>
        <w:t>shown</w:t>
      </w:r>
      <w:r>
        <w:rPr>
          <w:color w:val="231F20"/>
          <w:spacing w:val="-9"/>
        </w:rPr>
        <w:t> </w:t>
      </w:r>
      <w:r>
        <w:rPr>
          <w:color w:val="231F20"/>
        </w:rPr>
        <w:t>in</w:t>
      </w:r>
      <w:r>
        <w:rPr>
          <w:color w:val="231F20"/>
          <w:spacing w:val="-9"/>
        </w:rPr>
        <w:t> </w:t>
      </w:r>
      <w:r>
        <w:rPr>
          <w:color w:val="231F20"/>
        </w:rPr>
        <w:t>Step</w:t>
      </w:r>
      <w:r>
        <w:rPr>
          <w:color w:val="231F20"/>
          <w:spacing w:val="-9"/>
        </w:rPr>
        <w:t> </w:t>
      </w:r>
      <w:r>
        <w:rPr>
          <w:color w:val="231F20"/>
        </w:rPr>
        <w:t>4(a)</w:t>
      </w:r>
      <w:r>
        <w:rPr>
          <w:color w:val="231F20"/>
          <w:spacing w:val="-9"/>
        </w:rPr>
        <w:t> </w:t>
      </w:r>
      <w:r>
        <w:rPr>
          <w:color w:val="231F20"/>
        </w:rPr>
        <w:t>and</w:t>
      </w:r>
      <w:r>
        <w:rPr>
          <w:color w:val="231F20"/>
          <w:spacing w:val="-9"/>
        </w:rPr>
        <w:t> </w:t>
      </w:r>
      <w:r>
        <w:rPr>
          <w:color w:val="231F20"/>
        </w:rPr>
        <w:t>re- duce the annual amount of pension/annuity payments subject to income tax withholding by the </w:t>
      </w:r>
      <w:r>
        <w:rPr>
          <w:rFonts w:ascii="Arial Black"/>
          <w:color w:val="231F20"/>
        </w:rPr>
        <w:t>annual</w:t>
      </w:r>
      <w:r>
        <w:rPr>
          <w:rFonts w:ascii="Arial Black"/>
          <w:color w:val="231F20"/>
          <w:spacing w:val="-10"/>
        </w:rPr>
        <w:t> </w:t>
      </w:r>
      <w:r>
        <w:rPr>
          <w:color w:val="231F20"/>
        </w:rPr>
        <w:t>amount shown in Step 4(b).</w:t>
      </w:r>
    </w:p>
    <w:p>
      <w:pPr>
        <w:pStyle w:val="BodyText"/>
        <w:spacing w:line="196" w:lineRule="auto" w:before="192"/>
        <w:ind w:left="120" w:right="39" w:hanging="1"/>
        <w:jc w:val="both"/>
      </w:pPr>
      <w:r>
        <w:rPr>
          <w:rFonts w:ascii="Arial Black"/>
          <w:color w:val="231F20"/>
          <w:spacing w:val="-4"/>
        </w:rPr>
        <w:t>Step</w:t>
      </w:r>
      <w:r>
        <w:rPr>
          <w:rFonts w:ascii="Arial Black"/>
          <w:color w:val="231F20"/>
          <w:spacing w:val="-13"/>
        </w:rPr>
        <w:t> </w:t>
      </w:r>
      <w:r>
        <w:rPr>
          <w:rFonts w:ascii="Arial Black"/>
          <w:color w:val="231F20"/>
          <w:spacing w:val="-4"/>
        </w:rPr>
        <w:t>4(c). </w:t>
      </w:r>
      <w:r>
        <w:rPr>
          <w:color w:val="231F20"/>
          <w:spacing w:val="-4"/>
        </w:rPr>
        <w:t>Payers</w:t>
      </w:r>
      <w:r>
        <w:rPr>
          <w:color w:val="231F20"/>
          <w:spacing w:val="-9"/>
        </w:rPr>
        <w:t> </w:t>
      </w:r>
      <w:r>
        <w:rPr>
          <w:color w:val="231F20"/>
          <w:spacing w:val="-4"/>
        </w:rPr>
        <w:t>will</w:t>
      </w:r>
      <w:r>
        <w:rPr>
          <w:color w:val="231F20"/>
          <w:spacing w:val="-10"/>
        </w:rPr>
        <w:t> </w:t>
      </w:r>
      <w:r>
        <w:rPr>
          <w:color w:val="231F20"/>
          <w:spacing w:val="-4"/>
        </w:rPr>
        <w:t>increase</w:t>
      </w:r>
      <w:r>
        <w:rPr>
          <w:color w:val="231F20"/>
          <w:spacing w:val="-9"/>
        </w:rPr>
        <w:t> </w:t>
      </w:r>
      <w:r>
        <w:rPr>
          <w:color w:val="231F20"/>
          <w:spacing w:val="-4"/>
        </w:rPr>
        <w:t>withholding</w:t>
      </w:r>
      <w:r>
        <w:rPr>
          <w:color w:val="231F20"/>
          <w:spacing w:val="-9"/>
        </w:rPr>
        <w:t> </w:t>
      </w:r>
      <w:r>
        <w:rPr>
          <w:color w:val="231F20"/>
          <w:spacing w:val="-4"/>
        </w:rPr>
        <w:t>on</w:t>
      </w:r>
      <w:r>
        <w:rPr>
          <w:color w:val="231F20"/>
          <w:spacing w:val="-9"/>
        </w:rPr>
        <w:t> </w:t>
      </w:r>
      <w:r>
        <w:rPr>
          <w:rFonts w:ascii="Arial Black"/>
          <w:color w:val="231F20"/>
          <w:spacing w:val="-4"/>
        </w:rPr>
        <w:t>each</w:t>
      </w:r>
      <w:r>
        <w:rPr>
          <w:rFonts w:ascii="Arial Black"/>
          <w:color w:val="231F20"/>
          <w:spacing w:val="-13"/>
        </w:rPr>
        <w:t> </w:t>
      </w:r>
      <w:r>
        <w:rPr>
          <w:rFonts w:ascii="Arial Black"/>
          <w:color w:val="231F20"/>
          <w:spacing w:val="-4"/>
        </w:rPr>
        <w:t>pay- </w:t>
      </w:r>
      <w:r>
        <w:rPr>
          <w:rFonts w:ascii="Arial Black"/>
          <w:color w:val="231F20"/>
        </w:rPr>
        <w:t>ment</w:t>
      </w:r>
      <w:r>
        <w:rPr>
          <w:rFonts w:ascii="Arial Black"/>
          <w:color w:val="231F20"/>
          <w:spacing w:val="-8"/>
        </w:rPr>
        <w:t> </w:t>
      </w:r>
      <w:r>
        <w:rPr>
          <w:color w:val="231F20"/>
        </w:rPr>
        <w:t>by the tax amount in Step 4(c).</w:t>
      </w:r>
    </w:p>
    <w:p>
      <w:pPr>
        <w:pStyle w:val="BodyText"/>
        <w:spacing w:line="230" w:lineRule="exact" w:before="174"/>
        <w:ind w:left="119" w:right="38"/>
        <w:jc w:val="both"/>
      </w:pPr>
      <w:r>
        <w:rPr>
          <w:rFonts w:ascii="Arial Black"/>
          <w:color w:val="231F20"/>
          <w:spacing w:val="-8"/>
        </w:rPr>
        <w:t>Payee</w:t>
      </w:r>
      <w:r>
        <w:rPr>
          <w:rFonts w:ascii="Arial Black"/>
          <w:color w:val="231F20"/>
          <w:spacing w:val="-9"/>
        </w:rPr>
        <w:t> </w:t>
      </w:r>
      <w:r>
        <w:rPr>
          <w:rFonts w:ascii="Arial Black"/>
          <w:color w:val="231F20"/>
          <w:spacing w:val="-8"/>
        </w:rPr>
        <w:t>fails</w:t>
      </w:r>
      <w:r>
        <w:rPr>
          <w:rFonts w:ascii="Arial Black"/>
          <w:color w:val="231F20"/>
          <w:spacing w:val="-9"/>
        </w:rPr>
        <w:t> </w:t>
      </w:r>
      <w:r>
        <w:rPr>
          <w:rFonts w:ascii="Arial Black"/>
          <w:color w:val="231F20"/>
          <w:spacing w:val="-8"/>
        </w:rPr>
        <w:t>to</w:t>
      </w:r>
      <w:r>
        <w:rPr>
          <w:rFonts w:ascii="Arial Black"/>
          <w:color w:val="231F20"/>
          <w:spacing w:val="-9"/>
        </w:rPr>
        <w:t> </w:t>
      </w:r>
      <w:r>
        <w:rPr>
          <w:rFonts w:ascii="Arial Black"/>
          <w:color w:val="231F20"/>
          <w:spacing w:val="-8"/>
        </w:rPr>
        <w:t>furnish Form</w:t>
      </w:r>
      <w:r>
        <w:rPr>
          <w:rFonts w:ascii="Arial Black"/>
          <w:color w:val="231F20"/>
          <w:spacing w:val="-9"/>
        </w:rPr>
        <w:t> </w:t>
      </w:r>
      <w:r>
        <w:rPr>
          <w:rFonts w:ascii="Arial Black"/>
          <w:color w:val="231F20"/>
          <w:spacing w:val="-8"/>
        </w:rPr>
        <w:t>W-4P</w:t>
      </w:r>
      <w:r>
        <w:rPr>
          <w:rFonts w:ascii="Arial Black"/>
          <w:color w:val="231F20"/>
          <w:spacing w:val="-9"/>
        </w:rPr>
        <w:t> </w:t>
      </w:r>
      <w:r>
        <w:rPr>
          <w:rFonts w:ascii="Arial Black"/>
          <w:color w:val="231F20"/>
          <w:spacing w:val="-8"/>
        </w:rPr>
        <w:t>or provides</w:t>
      </w:r>
      <w:r>
        <w:rPr>
          <w:rFonts w:ascii="Arial Black"/>
          <w:color w:val="231F20"/>
          <w:spacing w:val="-9"/>
        </w:rPr>
        <w:t> </w:t>
      </w:r>
      <w:r>
        <w:rPr>
          <w:rFonts w:ascii="Arial Black"/>
          <w:color w:val="231F20"/>
          <w:spacing w:val="-8"/>
        </w:rPr>
        <w:t>an</w:t>
      </w:r>
      <w:r>
        <w:rPr>
          <w:rFonts w:ascii="Arial Black"/>
          <w:color w:val="231F20"/>
          <w:spacing w:val="-9"/>
        </w:rPr>
        <w:t> </w:t>
      </w:r>
      <w:r>
        <w:rPr>
          <w:rFonts w:ascii="Arial Black"/>
          <w:color w:val="231F20"/>
          <w:spacing w:val="-8"/>
        </w:rPr>
        <w:t>in- correct</w:t>
      </w:r>
      <w:r>
        <w:rPr>
          <w:rFonts w:ascii="Arial Black"/>
          <w:color w:val="231F20"/>
          <w:spacing w:val="-9"/>
        </w:rPr>
        <w:t> </w:t>
      </w:r>
      <w:r>
        <w:rPr>
          <w:rFonts w:ascii="Arial Black"/>
          <w:color w:val="231F20"/>
          <w:spacing w:val="-8"/>
        </w:rPr>
        <w:t>SSN</w:t>
      </w:r>
      <w:r>
        <w:rPr>
          <w:rFonts w:ascii="Arial Black"/>
          <w:color w:val="231F20"/>
          <w:spacing w:val="-9"/>
        </w:rPr>
        <w:t> </w:t>
      </w:r>
      <w:r>
        <w:rPr>
          <w:rFonts w:ascii="Arial Black"/>
          <w:color w:val="231F20"/>
          <w:spacing w:val="-8"/>
        </w:rPr>
        <w:t>on</w:t>
      </w:r>
      <w:r>
        <w:rPr>
          <w:rFonts w:ascii="Arial Black"/>
          <w:color w:val="231F20"/>
          <w:spacing w:val="-9"/>
        </w:rPr>
        <w:t> </w:t>
      </w:r>
      <w:r>
        <w:rPr>
          <w:rFonts w:ascii="Arial Black"/>
          <w:color w:val="231F20"/>
          <w:spacing w:val="-8"/>
        </w:rPr>
        <w:t>Form W-4P.</w:t>
      </w:r>
      <w:r>
        <w:rPr>
          <w:rFonts w:ascii="Arial Black"/>
          <w:color w:val="231F20"/>
          <w:spacing w:val="6"/>
        </w:rPr>
        <w:t> </w:t>
      </w:r>
      <w:r>
        <w:rPr>
          <w:color w:val="231F20"/>
          <w:spacing w:val="-8"/>
        </w:rPr>
        <w:t>In</w:t>
      </w:r>
      <w:r>
        <w:rPr>
          <w:color w:val="231F20"/>
          <w:spacing w:val="-5"/>
        </w:rPr>
        <w:t> </w:t>
      </w:r>
      <w:r>
        <w:rPr>
          <w:color w:val="231F20"/>
          <w:spacing w:val="-8"/>
        </w:rPr>
        <w:t>the</w:t>
      </w:r>
      <w:r>
        <w:rPr>
          <w:color w:val="231F20"/>
          <w:spacing w:val="-5"/>
        </w:rPr>
        <w:t> </w:t>
      </w:r>
      <w:r>
        <w:rPr>
          <w:color w:val="231F20"/>
          <w:spacing w:val="-8"/>
        </w:rPr>
        <w:t>case</w:t>
      </w:r>
      <w:r>
        <w:rPr>
          <w:color w:val="231F20"/>
          <w:spacing w:val="-5"/>
        </w:rPr>
        <w:t> </w:t>
      </w:r>
      <w:r>
        <w:rPr>
          <w:color w:val="231F20"/>
          <w:spacing w:val="-8"/>
        </w:rPr>
        <w:t>of</w:t>
      </w:r>
      <w:r>
        <w:rPr>
          <w:color w:val="231F20"/>
          <w:spacing w:val="-5"/>
        </w:rPr>
        <w:t> </w:t>
      </w:r>
      <w:r>
        <w:rPr>
          <w:color w:val="231F20"/>
          <w:spacing w:val="-8"/>
        </w:rPr>
        <w:t>a</w:t>
      </w:r>
      <w:r>
        <w:rPr>
          <w:color w:val="231F20"/>
          <w:spacing w:val="-5"/>
        </w:rPr>
        <w:t> </w:t>
      </w:r>
      <w:r>
        <w:rPr>
          <w:color w:val="231F20"/>
          <w:spacing w:val="-8"/>
        </w:rPr>
        <w:t>payer</w:t>
      </w:r>
      <w:r>
        <w:rPr>
          <w:color w:val="231F20"/>
          <w:spacing w:val="-5"/>
        </w:rPr>
        <w:t> </w:t>
      </w:r>
      <w:r>
        <w:rPr>
          <w:color w:val="231F20"/>
          <w:spacing w:val="-8"/>
        </w:rPr>
        <w:t>using </w:t>
      </w:r>
      <w:r>
        <w:rPr>
          <w:color w:val="231F20"/>
        </w:rPr>
        <w:t>a</w:t>
      </w:r>
      <w:r>
        <w:rPr>
          <w:color w:val="231F20"/>
          <w:spacing w:val="-5"/>
        </w:rPr>
        <w:t> </w:t>
      </w:r>
      <w:r>
        <w:rPr>
          <w:color w:val="231F20"/>
        </w:rPr>
        <w:t>2022</w:t>
      </w:r>
      <w:r>
        <w:rPr>
          <w:color w:val="231F20"/>
          <w:spacing w:val="-5"/>
        </w:rPr>
        <w:t> </w:t>
      </w:r>
      <w:r>
        <w:rPr>
          <w:color w:val="231F20"/>
        </w:rPr>
        <w:t>or</w:t>
      </w:r>
      <w:r>
        <w:rPr>
          <w:color w:val="231F20"/>
          <w:spacing w:val="-5"/>
        </w:rPr>
        <w:t> </w:t>
      </w:r>
      <w:r>
        <w:rPr>
          <w:color w:val="231F20"/>
        </w:rPr>
        <w:t>later</w:t>
      </w:r>
      <w:r>
        <w:rPr>
          <w:color w:val="231F20"/>
          <w:spacing w:val="-5"/>
        </w:rPr>
        <w:t> </w:t>
      </w:r>
      <w:r>
        <w:rPr>
          <w:color w:val="231F20"/>
        </w:rPr>
        <w:t>Form</w:t>
      </w:r>
      <w:r>
        <w:rPr>
          <w:color w:val="231F20"/>
          <w:spacing w:val="-5"/>
        </w:rPr>
        <w:t> </w:t>
      </w:r>
      <w:r>
        <w:rPr>
          <w:color w:val="231F20"/>
        </w:rPr>
        <w:t>W-4P,</w:t>
      </w:r>
      <w:r>
        <w:rPr>
          <w:color w:val="231F20"/>
          <w:spacing w:val="-5"/>
        </w:rPr>
        <w:t> </w:t>
      </w:r>
      <w:r>
        <w:rPr>
          <w:color w:val="231F20"/>
        </w:rPr>
        <w:t>a</w:t>
      </w:r>
      <w:r>
        <w:rPr>
          <w:color w:val="231F20"/>
          <w:spacing w:val="-5"/>
        </w:rPr>
        <w:t> </w:t>
      </w:r>
      <w:r>
        <w:rPr>
          <w:color w:val="231F20"/>
        </w:rPr>
        <w:t>payee</w:t>
      </w:r>
      <w:r>
        <w:rPr>
          <w:color w:val="231F20"/>
          <w:spacing w:val="-5"/>
        </w:rPr>
        <w:t> </w:t>
      </w:r>
      <w:r>
        <w:rPr>
          <w:color w:val="231F20"/>
        </w:rPr>
        <w:t>who</w:t>
      </w:r>
      <w:r>
        <w:rPr>
          <w:color w:val="231F20"/>
          <w:spacing w:val="-5"/>
        </w:rPr>
        <w:t> </w:t>
      </w:r>
      <w:r>
        <w:rPr>
          <w:color w:val="231F20"/>
        </w:rPr>
        <w:t>received</w:t>
      </w:r>
      <w:r>
        <w:rPr>
          <w:color w:val="231F20"/>
          <w:spacing w:val="-5"/>
        </w:rPr>
        <w:t> </w:t>
      </w:r>
      <w:r>
        <w:rPr>
          <w:color w:val="231F20"/>
        </w:rPr>
        <w:t>the</w:t>
      </w:r>
      <w:r>
        <w:rPr>
          <w:color w:val="231F20"/>
          <w:spacing w:val="-5"/>
        </w:rPr>
        <w:t> </w:t>
      </w:r>
      <w:r>
        <w:rPr>
          <w:color w:val="231F20"/>
        </w:rPr>
        <w:t>first periodic pension or annuity payment after 2021 but who fails to furnish a 2022 or later Form W-4P or fails to pro- vide a correct SSN on a 2022 or later Form W-4P will be treated</w:t>
      </w:r>
      <w:r>
        <w:rPr>
          <w:color w:val="231F20"/>
          <w:spacing w:val="-3"/>
        </w:rPr>
        <w:t> </w:t>
      </w:r>
      <w:r>
        <w:rPr>
          <w:color w:val="231F20"/>
        </w:rPr>
        <w:t>as</w:t>
      </w:r>
      <w:r>
        <w:rPr>
          <w:color w:val="231F20"/>
          <w:spacing w:val="-4"/>
        </w:rPr>
        <w:t> </w:t>
      </w:r>
      <w:r>
        <w:rPr>
          <w:color w:val="231F20"/>
        </w:rPr>
        <w:t>if</w:t>
      </w:r>
      <w:r>
        <w:rPr>
          <w:color w:val="231F20"/>
          <w:spacing w:val="-3"/>
        </w:rPr>
        <w:t> </w:t>
      </w:r>
      <w:r>
        <w:rPr>
          <w:color w:val="231F20"/>
        </w:rPr>
        <w:t>they</w:t>
      </w:r>
      <w:r>
        <w:rPr>
          <w:color w:val="231F20"/>
          <w:spacing w:val="-4"/>
        </w:rPr>
        <w:t> </w:t>
      </w:r>
      <w:r>
        <w:rPr>
          <w:color w:val="231F20"/>
        </w:rPr>
        <w:t>had</w:t>
      </w:r>
      <w:r>
        <w:rPr>
          <w:color w:val="231F20"/>
          <w:spacing w:val="-3"/>
        </w:rPr>
        <w:t> </w:t>
      </w:r>
      <w:r>
        <w:rPr>
          <w:color w:val="231F20"/>
        </w:rPr>
        <w:t>checked</w:t>
      </w:r>
      <w:r>
        <w:rPr>
          <w:color w:val="231F20"/>
          <w:spacing w:val="-4"/>
        </w:rPr>
        <w:t> </w:t>
      </w:r>
      <w:r>
        <w:rPr>
          <w:color w:val="231F20"/>
        </w:rPr>
        <w:t>the</w:t>
      </w:r>
      <w:r>
        <w:rPr>
          <w:color w:val="231F20"/>
          <w:spacing w:val="-3"/>
        </w:rPr>
        <w:t> </w:t>
      </w:r>
      <w:r>
        <w:rPr>
          <w:color w:val="231F20"/>
        </w:rPr>
        <w:t>box</w:t>
      </w:r>
      <w:r>
        <w:rPr>
          <w:color w:val="231F20"/>
          <w:spacing w:val="-4"/>
        </w:rPr>
        <w:t> </w:t>
      </w:r>
      <w:r>
        <w:rPr>
          <w:color w:val="231F20"/>
        </w:rPr>
        <w:t>for</w:t>
      </w:r>
      <w:r>
        <w:rPr>
          <w:color w:val="231F20"/>
          <w:spacing w:val="-3"/>
        </w:rPr>
        <w:t> </w:t>
      </w:r>
      <w:r>
        <w:rPr>
          <w:color w:val="231F20"/>
        </w:rPr>
        <w:t>Single</w:t>
      </w:r>
      <w:r>
        <w:rPr>
          <w:color w:val="231F20"/>
          <w:spacing w:val="-4"/>
        </w:rPr>
        <w:t> </w:t>
      </w:r>
      <w:r>
        <w:rPr>
          <w:color w:val="231F20"/>
        </w:rPr>
        <w:t>in</w:t>
      </w:r>
      <w:r>
        <w:rPr>
          <w:color w:val="231F20"/>
          <w:spacing w:val="-3"/>
        </w:rPr>
        <w:t> </w:t>
      </w:r>
      <w:r>
        <w:rPr>
          <w:color w:val="231F20"/>
        </w:rPr>
        <w:t>Step</w:t>
      </w:r>
      <w:r>
        <w:rPr>
          <w:color w:val="231F20"/>
          <w:spacing w:val="-4"/>
        </w:rPr>
        <w:t> </w:t>
      </w:r>
      <w:r>
        <w:rPr>
          <w:color w:val="231F20"/>
        </w:rPr>
        <w:t>1 </w:t>
      </w:r>
      <w:bookmarkStart w:name="Electronic Substitute to Form W-4P" w:id="22"/>
      <w:bookmarkEnd w:id="22"/>
      <w:r>
        <w:rPr>
          <w:color w:val="231F20"/>
        </w:rPr>
        <w:t>and</w:t>
      </w:r>
      <w:r>
        <w:rPr>
          <w:color w:val="231F20"/>
          <w:spacing w:val="-5"/>
        </w:rPr>
        <w:t> </w:t>
      </w:r>
      <w:r>
        <w:rPr>
          <w:color w:val="231F20"/>
        </w:rPr>
        <w:t>had</w:t>
      </w:r>
      <w:r>
        <w:rPr>
          <w:color w:val="231F20"/>
          <w:spacing w:val="-5"/>
        </w:rPr>
        <w:t> </w:t>
      </w:r>
      <w:r>
        <w:rPr>
          <w:color w:val="231F20"/>
        </w:rPr>
        <w:t>no</w:t>
      </w:r>
      <w:r>
        <w:rPr>
          <w:color w:val="231F20"/>
          <w:spacing w:val="-5"/>
        </w:rPr>
        <w:t> </w:t>
      </w:r>
      <w:r>
        <w:rPr>
          <w:color w:val="231F20"/>
        </w:rPr>
        <w:t>entries</w:t>
      </w:r>
      <w:r>
        <w:rPr>
          <w:color w:val="231F20"/>
          <w:spacing w:val="-5"/>
        </w:rPr>
        <w:t> </w:t>
      </w:r>
      <w:r>
        <w:rPr>
          <w:color w:val="231F20"/>
        </w:rPr>
        <w:t>in</w:t>
      </w:r>
      <w:r>
        <w:rPr>
          <w:color w:val="231F20"/>
          <w:spacing w:val="-5"/>
        </w:rPr>
        <w:t> </w:t>
      </w:r>
      <w:r>
        <w:rPr>
          <w:color w:val="231F20"/>
        </w:rPr>
        <w:t>Step</w:t>
      </w:r>
      <w:r>
        <w:rPr>
          <w:color w:val="231F20"/>
          <w:spacing w:val="-5"/>
        </w:rPr>
        <w:t> </w:t>
      </w:r>
      <w:r>
        <w:rPr>
          <w:color w:val="231F20"/>
        </w:rPr>
        <w:t>2,</w:t>
      </w:r>
      <w:r>
        <w:rPr>
          <w:color w:val="231F20"/>
          <w:spacing w:val="-5"/>
        </w:rPr>
        <w:t> </w:t>
      </w:r>
      <w:r>
        <w:rPr>
          <w:color w:val="231F20"/>
        </w:rPr>
        <w:t>Step</w:t>
      </w:r>
      <w:r>
        <w:rPr>
          <w:color w:val="231F20"/>
          <w:spacing w:val="-5"/>
        </w:rPr>
        <w:t> </w:t>
      </w:r>
      <w:r>
        <w:rPr>
          <w:color w:val="231F20"/>
        </w:rPr>
        <w:t>3,</w:t>
      </w:r>
      <w:r>
        <w:rPr>
          <w:color w:val="231F20"/>
          <w:spacing w:val="-5"/>
        </w:rPr>
        <w:t> </w:t>
      </w:r>
      <w:r>
        <w:rPr>
          <w:color w:val="231F20"/>
        </w:rPr>
        <w:t>and</w:t>
      </w:r>
      <w:r>
        <w:rPr>
          <w:color w:val="231F20"/>
          <w:spacing w:val="-5"/>
        </w:rPr>
        <w:t> </w:t>
      </w:r>
      <w:r>
        <w:rPr>
          <w:color w:val="231F20"/>
        </w:rPr>
        <w:t>Step</w:t>
      </w:r>
      <w:r>
        <w:rPr>
          <w:color w:val="231F20"/>
          <w:spacing w:val="-5"/>
        </w:rPr>
        <w:t> </w:t>
      </w:r>
      <w:r>
        <w:rPr>
          <w:color w:val="231F20"/>
        </w:rPr>
        <w:t>4</w:t>
      </w:r>
      <w:r>
        <w:rPr>
          <w:color w:val="231F20"/>
          <w:spacing w:val="-5"/>
        </w:rPr>
        <w:t> </w:t>
      </w:r>
      <w:r>
        <w:rPr>
          <w:color w:val="231F20"/>
        </w:rPr>
        <w:t>of</w:t>
      </w:r>
      <w:r>
        <w:rPr>
          <w:color w:val="231F20"/>
          <w:spacing w:val="-5"/>
        </w:rPr>
        <w:t> </w:t>
      </w:r>
      <w:r>
        <w:rPr>
          <w:color w:val="231F20"/>
        </w:rPr>
        <w:t>a</w:t>
      </w:r>
      <w:r>
        <w:rPr>
          <w:color w:val="231F20"/>
          <w:spacing w:val="-5"/>
        </w:rPr>
        <w:t> </w:t>
      </w:r>
      <w:r>
        <w:rPr>
          <w:color w:val="231F20"/>
        </w:rPr>
        <w:t>2022 or later Form W-4P. In the case of a payer that used the 2021 Form W-4P for 2022 and hasn't received a 2022 or later Form W-4P, a payee who received the first periodic pension or annuity payment in 2022 but who failed to fur- nish</w:t>
      </w:r>
      <w:r>
        <w:rPr>
          <w:color w:val="231F20"/>
          <w:spacing w:val="-3"/>
        </w:rPr>
        <w:t> </w:t>
      </w:r>
      <w:r>
        <w:rPr>
          <w:color w:val="231F20"/>
        </w:rPr>
        <w:t>such</w:t>
      </w:r>
      <w:r>
        <w:rPr>
          <w:color w:val="231F20"/>
          <w:spacing w:val="-3"/>
        </w:rPr>
        <w:t> </w:t>
      </w:r>
      <w:r>
        <w:rPr>
          <w:color w:val="231F20"/>
        </w:rPr>
        <w:t>a</w:t>
      </w:r>
      <w:r>
        <w:rPr>
          <w:color w:val="231F20"/>
          <w:spacing w:val="-3"/>
        </w:rPr>
        <w:t> </w:t>
      </w:r>
      <w:r>
        <w:rPr>
          <w:color w:val="231F20"/>
        </w:rPr>
        <w:t>2021</w:t>
      </w:r>
      <w:r>
        <w:rPr>
          <w:color w:val="231F20"/>
          <w:spacing w:val="-3"/>
        </w:rPr>
        <w:t> </w:t>
      </w:r>
      <w:r>
        <w:rPr>
          <w:color w:val="231F20"/>
        </w:rPr>
        <w:t>Form</w:t>
      </w:r>
      <w:r>
        <w:rPr>
          <w:color w:val="231F20"/>
          <w:spacing w:val="-3"/>
        </w:rPr>
        <w:t> </w:t>
      </w:r>
      <w:r>
        <w:rPr>
          <w:color w:val="231F20"/>
        </w:rPr>
        <w:t>W-4P</w:t>
      </w:r>
      <w:r>
        <w:rPr>
          <w:color w:val="231F20"/>
          <w:spacing w:val="-4"/>
        </w:rPr>
        <w:t> </w:t>
      </w:r>
      <w:r>
        <w:rPr>
          <w:color w:val="231F20"/>
        </w:rPr>
        <w:t>will</w:t>
      </w:r>
      <w:r>
        <w:rPr>
          <w:color w:val="231F20"/>
          <w:spacing w:val="-3"/>
        </w:rPr>
        <w:t> </w:t>
      </w:r>
      <w:r>
        <w:rPr>
          <w:color w:val="231F20"/>
        </w:rPr>
        <w:t>continue</w:t>
      </w:r>
      <w:r>
        <w:rPr>
          <w:color w:val="231F20"/>
          <w:spacing w:val="-3"/>
        </w:rPr>
        <w:t> </w:t>
      </w:r>
      <w:r>
        <w:rPr>
          <w:color w:val="231F20"/>
        </w:rPr>
        <w:t>be</w:t>
      </w:r>
      <w:r>
        <w:rPr>
          <w:color w:val="231F20"/>
          <w:spacing w:val="-3"/>
        </w:rPr>
        <w:t> </w:t>
      </w:r>
      <w:r>
        <w:rPr>
          <w:color w:val="231F20"/>
        </w:rPr>
        <w:t>treated</w:t>
      </w:r>
      <w:r>
        <w:rPr>
          <w:color w:val="231F20"/>
          <w:spacing w:val="-3"/>
        </w:rPr>
        <w:t> </w:t>
      </w:r>
      <w:r>
        <w:rPr>
          <w:color w:val="231F20"/>
        </w:rPr>
        <w:t>as</w:t>
      </w:r>
      <w:r>
        <w:rPr>
          <w:color w:val="231F20"/>
          <w:spacing w:val="-3"/>
        </w:rPr>
        <w:t> </w:t>
      </w:r>
      <w:r>
        <w:rPr>
          <w:color w:val="231F20"/>
        </w:rPr>
        <w:t>if they had no entries on lines 1 and 3 and completed line 2 indicating a status of Married, and claiming 3 allowances. In</w:t>
      </w:r>
      <w:r>
        <w:rPr>
          <w:color w:val="231F20"/>
          <w:spacing w:val="-1"/>
        </w:rPr>
        <w:t> </w:t>
      </w:r>
      <w:r>
        <w:rPr>
          <w:color w:val="231F20"/>
        </w:rPr>
        <w:t>the</w:t>
      </w:r>
      <w:r>
        <w:rPr>
          <w:color w:val="231F20"/>
          <w:spacing w:val="-1"/>
        </w:rPr>
        <w:t> </w:t>
      </w:r>
      <w:r>
        <w:rPr>
          <w:color w:val="231F20"/>
        </w:rPr>
        <w:t>case</w:t>
      </w:r>
      <w:r>
        <w:rPr>
          <w:color w:val="231F20"/>
          <w:spacing w:val="-1"/>
        </w:rPr>
        <w:t> </w:t>
      </w:r>
      <w:r>
        <w:rPr>
          <w:color w:val="231F20"/>
        </w:rPr>
        <w:t>of</w:t>
      </w:r>
      <w:r>
        <w:rPr>
          <w:color w:val="231F20"/>
          <w:spacing w:val="-1"/>
        </w:rPr>
        <w:t> </w:t>
      </w:r>
      <w:r>
        <w:rPr>
          <w:color w:val="231F20"/>
        </w:rPr>
        <w:t>a</w:t>
      </w:r>
      <w:r>
        <w:rPr>
          <w:color w:val="231F20"/>
          <w:spacing w:val="-1"/>
        </w:rPr>
        <w:t> </w:t>
      </w:r>
      <w:r>
        <w:rPr>
          <w:color w:val="231F20"/>
        </w:rPr>
        <w:t>payer</w:t>
      </w:r>
      <w:r>
        <w:rPr>
          <w:color w:val="231F20"/>
          <w:spacing w:val="-1"/>
        </w:rPr>
        <w:t> </w:t>
      </w:r>
      <w:r>
        <w:rPr>
          <w:color w:val="231F20"/>
        </w:rPr>
        <w:t>that</w:t>
      </w:r>
      <w:r>
        <w:rPr>
          <w:color w:val="231F20"/>
          <w:spacing w:val="-1"/>
        </w:rPr>
        <w:t> </w:t>
      </w:r>
      <w:r>
        <w:rPr>
          <w:color w:val="231F20"/>
        </w:rPr>
        <w:t>used</w:t>
      </w:r>
      <w:r>
        <w:rPr>
          <w:color w:val="231F20"/>
          <w:spacing w:val="-1"/>
        </w:rPr>
        <w:t> </w:t>
      </w:r>
      <w:r>
        <w:rPr>
          <w:color w:val="231F20"/>
        </w:rPr>
        <w:t>the</w:t>
      </w:r>
      <w:r>
        <w:rPr>
          <w:color w:val="231F20"/>
          <w:spacing w:val="-1"/>
        </w:rPr>
        <w:t> </w:t>
      </w:r>
      <w:r>
        <w:rPr>
          <w:color w:val="231F20"/>
        </w:rPr>
        <w:t>2021</w:t>
      </w:r>
      <w:r>
        <w:rPr>
          <w:color w:val="231F20"/>
          <w:spacing w:val="-1"/>
        </w:rPr>
        <w:t> </w:t>
      </w:r>
      <w:r>
        <w:rPr>
          <w:color w:val="231F20"/>
        </w:rPr>
        <w:t>Form</w:t>
      </w:r>
      <w:r>
        <w:rPr>
          <w:color w:val="231F20"/>
          <w:spacing w:val="-1"/>
        </w:rPr>
        <w:t> </w:t>
      </w:r>
      <w:r>
        <w:rPr>
          <w:color w:val="231F20"/>
        </w:rPr>
        <w:t>W-4P</w:t>
      </w:r>
      <w:r>
        <w:rPr>
          <w:color w:val="231F20"/>
          <w:spacing w:val="-1"/>
        </w:rPr>
        <w:t> </w:t>
      </w:r>
      <w:r>
        <w:rPr>
          <w:color w:val="231F20"/>
        </w:rPr>
        <w:t>and hasn't received a 2022 or later Form W-4P, a payee who received the first periodic pension or annuity payment in 2022 but who failed to provide a correct SSN on the 2021 Form W-4P will continue to be treated as if they had no entries on lines 1 and 3 and had completed line 2 </w:t>
      </w:r>
      <w:r>
        <w:rPr>
          <w:color w:val="231F20"/>
        </w:rPr>
        <w:t>indicat- ing a status of Single, and claiming zero allowances. If a payee received their first periodic pension or annuity pay- ment before 2022 and had failed to furnish a Form W-4P when those payments began, you must continue to with- hold on those periodic payments as if the recipient were married claiming three withholding allowances on a Form W-4P for 2021 or earlier, unless the payee furnishes a Form</w:t>
      </w:r>
      <w:r>
        <w:rPr>
          <w:color w:val="231F20"/>
          <w:spacing w:val="-12"/>
        </w:rPr>
        <w:t> </w:t>
      </w:r>
      <w:r>
        <w:rPr>
          <w:color w:val="231F20"/>
        </w:rPr>
        <w:t>W-4P</w:t>
      </w:r>
      <w:r>
        <w:rPr>
          <w:color w:val="231F20"/>
          <w:spacing w:val="-8"/>
        </w:rPr>
        <w:t> </w:t>
      </w:r>
      <w:r>
        <w:rPr>
          <w:color w:val="231F20"/>
        </w:rPr>
        <w:t>requesting</w:t>
      </w:r>
      <w:r>
        <w:rPr>
          <w:color w:val="231F20"/>
          <w:spacing w:val="-7"/>
        </w:rPr>
        <w:t> </w:t>
      </w:r>
      <w:r>
        <w:rPr>
          <w:color w:val="231F20"/>
        </w:rPr>
        <w:t>a</w:t>
      </w:r>
      <w:r>
        <w:rPr>
          <w:color w:val="231F20"/>
          <w:spacing w:val="-7"/>
        </w:rPr>
        <w:t> </w:t>
      </w:r>
      <w:r>
        <w:rPr>
          <w:color w:val="231F20"/>
        </w:rPr>
        <w:t>change</w:t>
      </w:r>
      <w:r>
        <w:rPr>
          <w:color w:val="231F20"/>
          <w:spacing w:val="-7"/>
        </w:rPr>
        <w:t> </w:t>
      </w:r>
      <w:r>
        <w:rPr>
          <w:color w:val="231F20"/>
        </w:rPr>
        <w:t>in</w:t>
      </w:r>
      <w:r>
        <w:rPr>
          <w:color w:val="231F20"/>
          <w:spacing w:val="-7"/>
        </w:rPr>
        <w:t> </w:t>
      </w:r>
      <w:r>
        <w:rPr>
          <w:color w:val="231F20"/>
        </w:rPr>
        <w:t>withholding.</w:t>
      </w:r>
      <w:r>
        <w:rPr>
          <w:color w:val="231F20"/>
          <w:spacing w:val="-7"/>
        </w:rPr>
        <w:t> </w:t>
      </w:r>
      <w:r>
        <w:rPr>
          <w:color w:val="231F20"/>
        </w:rPr>
        <w:t>If</w:t>
      </w:r>
      <w:r>
        <w:rPr>
          <w:color w:val="231F20"/>
          <w:spacing w:val="-7"/>
        </w:rPr>
        <w:t> </w:t>
      </w:r>
      <w:r>
        <w:rPr>
          <w:color w:val="231F20"/>
        </w:rPr>
        <w:t>a</w:t>
      </w:r>
      <w:r>
        <w:rPr>
          <w:color w:val="231F20"/>
          <w:spacing w:val="-7"/>
        </w:rPr>
        <w:t> </w:t>
      </w:r>
      <w:r>
        <w:rPr>
          <w:color w:val="231F20"/>
        </w:rPr>
        <w:t>payee is treated as married claiming three withholding allowan- ces</w:t>
      </w:r>
      <w:r>
        <w:rPr>
          <w:color w:val="231F20"/>
          <w:spacing w:val="-13"/>
        </w:rPr>
        <w:t> </w:t>
      </w:r>
      <w:r>
        <w:rPr>
          <w:color w:val="231F20"/>
        </w:rPr>
        <w:t>on</w:t>
      </w:r>
      <w:r>
        <w:rPr>
          <w:color w:val="231F20"/>
          <w:spacing w:val="-13"/>
        </w:rPr>
        <w:t> </w:t>
      </w:r>
      <w:r>
        <w:rPr>
          <w:color w:val="231F20"/>
        </w:rPr>
        <w:t>a</w:t>
      </w:r>
      <w:r>
        <w:rPr>
          <w:color w:val="231F20"/>
          <w:spacing w:val="-13"/>
        </w:rPr>
        <w:t> </w:t>
      </w:r>
      <w:r>
        <w:rPr>
          <w:color w:val="231F20"/>
        </w:rPr>
        <w:t>2021</w:t>
      </w:r>
      <w:r>
        <w:rPr>
          <w:color w:val="231F20"/>
          <w:spacing w:val="-13"/>
        </w:rPr>
        <w:t> </w:t>
      </w:r>
      <w:r>
        <w:rPr>
          <w:color w:val="231F20"/>
        </w:rPr>
        <w:t>or</w:t>
      </w:r>
      <w:r>
        <w:rPr>
          <w:color w:val="231F20"/>
          <w:spacing w:val="-13"/>
        </w:rPr>
        <w:t> </w:t>
      </w:r>
      <w:r>
        <w:rPr>
          <w:color w:val="231F20"/>
        </w:rPr>
        <w:t>earlier</w:t>
      </w:r>
      <w:r>
        <w:rPr>
          <w:color w:val="231F20"/>
          <w:spacing w:val="-13"/>
        </w:rPr>
        <w:t> </w:t>
      </w:r>
      <w:r>
        <w:rPr>
          <w:color w:val="231F20"/>
        </w:rPr>
        <w:t>Form</w:t>
      </w:r>
      <w:r>
        <w:rPr>
          <w:color w:val="231F20"/>
          <w:spacing w:val="-13"/>
        </w:rPr>
        <w:t> </w:t>
      </w:r>
      <w:r>
        <w:rPr>
          <w:color w:val="231F20"/>
        </w:rPr>
        <w:t>W-4P,</w:t>
      </w:r>
      <w:r>
        <w:rPr>
          <w:color w:val="231F20"/>
          <w:spacing w:val="-13"/>
        </w:rPr>
        <w:t> </w:t>
      </w:r>
      <w:r>
        <w:rPr>
          <w:color w:val="231F20"/>
        </w:rPr>
        <w:t>tax</w:t>
      </w:r>
      <w:r>
        <w:rPr>
          <w:color w:val="231F20"/>
          <w:spacing w:val="-13"/>
        </w:rPr>
        <w:t> </w:t>
      </w:r>
      <w:r>
        <w:rPr>
          <w:color w:val="231F20"/>
        </w:rPr>
        <w:t>will</w:t>
      </w:r>
      <w:r>
        <w:rPr>
          <w:color w:val="231F20"/>
          <w:spacing w:val="-13"/>
        </w:rPr>
        <w:t> </w:t>
      </w:r>
      <w:r>
        <w:rPr>
          <w:color w:val="231F20"/>
        </w:rPr>
        <w:t>be</w:t>
      </w:r>
      <w:r>
        <w:rPr>
          <w:color w:val="231F20"/>
          <w:spacing w:val="-13"/>
        </w:rPr>
        <w:t> </w:t>
      </w:r>
      <w:r>
        <w:rPr>
          <w:color w:val="231F20"/>
        </w:rPr>
        <w:t>withheld</w:t>
      </w:r>
      <w:r>
        <w:rPr>
          <w:color w:val="231F20"/>
          <w:spacing w:val="-13"/>
        </w:rPr>
        <w:t> </w:t>
      </w:r>
      <w:r>
        <w:rPr>
          <w:color w:val="231F20"/>
        </w:rPr>
        <w:t>on a payment that is at least $2,510 per month.</w:t>
      </w:r>
    </w:p>
    <w:p>
      <w:pPr>
        <w:pStyle w:val="BodyText"/>
        <w:spacing w:line="242" w:lineRule="auto" w:before="103"/>
        <w:ind w:left="119" w:right="117"/>
        <w:jc w:val="both"/>
      </w:pPr>
      <w:r>
        <w:rPr/>
        <w:br w:type="column"/>
      </w:r>
      <w:r>
        <w:rPr>
          <w:rFonts w:ascii="Arial Black" w:hAnsi="Arial Black"/>
          <w:color w:val="231F20"/>
          <w:spacing w:val="-8"/>
        </w:rPr>
        <w:t>Choosing</w:t>
      </w:r>
      <w:r>
        <w:rPr>
          <w:rFonts w:ascii="Arial Black" w:hAnsi="Arial Black"/>
          <w:color w:val="231F20"/>
          <w:spacing w:val="-11"/>
        </w:rPr>
        <w:t> </w:t>
      </w:r>
      <w:r>
        <w:rPr>
          <w:rFonts w:ascii="Arial Black" w:hAnsi="Arial Black"/>
          <w:color w:val="231F20"/>
          <w:spacing w:val="-8"/>
        </w:rPr>
        <w:t>not</w:t>
      </w:r>
      <w:r>
        <w:rPr>
          <w:rFonts w:ascii="Arial Black" w:hAnsi="Arial Black"/>
          <w:color w:val="231F20"/>
          <w:spacing w:val="-9"/>
        </w:rPr>
        <w:t> </w:t>
      </w:r>
      <w:r>
        <w:rPr>
          <w:rFonts w:ascii="Arial Black" w:hAnsi="Arial Black"/>
          <w:color w:val="231F20"/>
          <w:spacing w:val="-8"/>
        </w:rPr>
        <w:t>to</w:t>
      </w:r>
      <w:r>
        <w:rPr>
          <w:rFonts w:ascii="Arial Black" w:hAnsi="Arial Black"/>
          <w:color w:val="231F20"/>
          <w:spacing w:val="-9"/>
        </w:rPr>
        <w:t> </w:t>
      </w:r>
      <w:r>
        <w:rPr>
          <w:rFonts w:ascii="Arial Black" w:hAnsi="Arial Black"/>
          <w:color w:val="231F20"/>
          <w:spacing w:val="-8"/>
        </w:rPr>
        <w:t>have income</w:t>
      </w:r>
      <w:r>
        <w:rPr>
          <w:rFonts w:ascii="Arial Black" w:hAnsi="Arial Black"/>
          <w:color w:val="231F20"/>
          <w:spacing w:val="-9"/>
        </w:rPr>
        <w:t> </w:t>
      </w:r>
      <w:r>
        <w:rPr>
          <w:rFonts w:ascii="Arial Black" w:hAnsi="Arial Black"/>
          <w:color w:val="231F20"/>
          <w:spacing w:val="-8"/>
        </w:rPr>
        <w:t>tax</w:t>
      </w:r>
      <w:r>
        <w:rPr>
          <w:rFonts w:ascii="Arial Black" w:hAnsi="Arial Black"/>
          <w:color w:val="231F20"/>
          <w:spacing w:val="-9"/>
        </w:rPr>
        <w:t> </w:t>
      </w:r>
      <w:r>
        <w:rPr>
          <w:rFonts w:ascii="Arial Black" w:hAnsi="Arial Black"/>
          <w:color w:val="231F20"/>
          <w:spacing w:val="-8"/>
        </w:rPr>
        <w:t>withheld. </w:t>
      </w:r>
      <w:r>
        <w:rPr>
          <w:color w:val="231F20"/>
          <w:spacing w:val="-8"/>
        </w:rPr>
        <w:t>A</w:t>
      </w:r>
      <w:r>
        <w:rPr>
          <w:color w:val="231F20"/>
          <w:spacing w:val="-5"/>
        </w:rPr>
        <w:t> </w:t>
      </w:r>
      <w:r>
        <w:rPr>
          <w:color w:val="231F20"/>
          <w:spacing w:val="-8"/>
        </w:rPr>
        <w:t>payee </w:t>
      </w:r>
      <w:r>
        <w:rPr>
          <w:color w:val="231F20"/>
        </w:rPr>
        <w:t>who</w:t>
      </w:r>
      <w:r>
        <w:rPr>
          <w:color w:val="231F20"/>
          <w:spacing w:val="40"/>
        </w:rPr>
        <w:t> </w:t>
      </w:r>
      <w:r>
        <w:rPr>
          <w:color w:val="231F20"/>
        </w:rPr>
        <w:t>writes</w:t>
      </w:r>
      <w:r>
        <w:rPr>
          <w:color w:val="231F20"/>
          <w:spacing w:val="40"/>
        </w:rPr>
        <w:t> </w:t>
      </w:r>
      <w:r>
        <w:rPr>
          <w:color w:val="231F20"/>
        </w:rPr>
        <w:t>“No</w:t>
      </w:r>
      <w:r>
        <w:rPr>
          <w:color w:val="231F20"/>
          <w:spacing w:val="40"/>
        </w:rPr>
        <w:t> </w:t>
      </w:r>
      <w:r>
        <w:rPr>
          <w:color w:val="231F20"/>
        </w:rPr>
        <w:t>Withholding”</w:t>
      </w:r>
      <w:r>
        <w:rPr>
          <w:color w:val="231F20"/>
          <w:spacing w:val="40"/>
        </w:rPr>
        <w:t> </w:t>
      </w:r>
      <w:r>
        <w:rPr>
          <w:color w:val="231F20"/>
        </w:rPr>
        <w:t>on</w:t>
      </w:r>
      <w:r>
        <w:rPr>
          <w:color w:val="231F20"/>
          <w:spacing w:val="40"/>
        </w:rPr>
        <w:t> </w:t>
      </w:r>
      <w:r>
        <w:rPr>
          <w:color w:val="231F20"/>
        </w:rPr>
        <w:t>a</w:t>
      </w:r>
      <w:r>
        <w:rPr>
          <w:color w:val="231F20"/>
          <w:spacing w:val="40"/>
        </w:rPr>
        <w:t> </w:t>
      </w:r>
      <w:r>
        <w:rPr>
          <w:color w:val="231F20"/>
        </w:rPr>
        <w:t>2022</w:t>
      </w:r>
      <w:r>
        <w:rPr>
          <w:color w:val="231F20"/>
          <w:spacing w:val="40"/>
        </w:rPr>
        <w:t> </w:t>
      </w:r>
      <w:r>
        <w:rPr>
          <w:color w:val="231F20"/>
        </w:rPr>
        <w:t>or</w:t>
      </w:r>
      <w:r>
        <w:rPr>
          <w:color w:val="231F20"/>
          <w:spacing w:val="40"/>
        </w:rPr>
        <w:t> </w:t>
      </w:r>
      <w:r>
        <w:rPr>
          <w:color w:val="231F20"/>
        </w:rPr>
        <w:t>later</w:t>
      </w:r>
      <w:r>
        <w:rPr>
          <w:color w:val="231F20"/>
          <w:spacing w:val="40"/>
        </w:rPr>
        <w:t> </w:t>
      </w:r>
      <w:r>
        <w:rPr>
          <w:color w:val="231F20"/>
        </w:rPr>
        <w:t>Form W-4P in the space below Step 4(c) shall have no federal income</w:t>
      </w:r>
      <w:r>
        <w:rPr>
          <w:color w:val="231F20"/>
          <w:spacing w:val="-4"/>
        </w:rPr>
        <w:t> </w:t>
      </w:r>
      <w:r>
        <w:rPr>
          <w:color w:val="231F20"/>
        </w:rPr>
        <w:t>tax</w:t>
      </w:r>
      <w:r>
        <w:rPr>
          <w:color w:val="231F20"/>
          <w:spacing w:val="-4"/>
        </w:rPr>
        <w:t> </w:t>
      </w:r>
      <w:r>
        <w:rPr>
          <w:color w:val="231F20"/>
        </w:rPr>
        <w:t>withheld</w:t>
      </w:r>
      <w:r>
        <w:rPr>
          <w:color w:val="231F20"/>
          <w:spacing w:val="-4"/>
        </w:rPr>
        <w:t> </w:t>
      </w:r>
      <w:r>
        <w:rPr>
          <w:color w:val="231F20"/>
        </w:rPr>
        <w:t>from</w:t>
      </w:r>
      <w:r>
        <w:rPr>
          <w:color w:val="231F20"/>
          <w:spacing w:val="-4"/>
        </w:rPr>
        <w:t> </w:t>
      </w:r>
      <w:r>
        <w:rPr>
          <w:color w:val="231F20"/>
        </w:rPr>
        <w:t>their</w:t>
      </w:r>
      <w:r>
        <w:rPr>
          <w:color w:val="231F20"/>
          <w:spacing w:val="-4"/>
        </w:rPr>
        <w:t> </w:t>
      </w:r>
      <w:r>
        <w:rPr>
          <w:color w:val="231F20"/>
        </w:rPr>
        <w:t>periodic</w:t>
      </w:r>
      <w:r>
        <w:rPr>
          <w:color w:val="231F20"/>
          <w:spacing w:val="-4"/>
        </w:rPr>
        <w:t> </w:t>
      </w:r>
      <w:r>
        <w:rPr>
          <w:color w:val="231F20"/>
        </w:rPr>
        <w:t>pension</w:t>
      </w:r>
      <w:r>
        <w:rPr>
          <w:color w:val="231F20"/>
          <w:spacing w:val="-4"/>
        </w:rPr>
        <w:t> </w:t>
      </w:r>
      <w:r>
        <w:rPr>
          <w:color w:val="231F20"/>
        </w:rPr>
        <w:t>or</w:t>
      </w:r>
      <w:r>
        <w:rPr>
          <w:color w:val="231F20"/>
          <w:spacing w:val="-4"/>
        </w:rPr>
        <w:t> </w:t>
      </w:r>
      <w:r>
        <w:rPr>
          <w:color w:val="231F20"/>
        </w:rPr>
        <w:t>annuity payments.</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case</w:t>
      </w:r>
      <w:r>
        <w:rPr>
          <w:color w:val="231F20"/>
          <w:spacing w:val="-5"/>
        </w:rPr>
        <w:t> </w:t>
      </w:r>
      <w:r>
        <w:rPr>
          <w:color w:val="231F20"/>
        </w:rPr>
        <w:t>of</w:t>
      </w:r>
      <w:r>
        <w:rPr>
          <w:color w:val="231F20"/>
          <w:spacing w:val="-5"/>
        </w:rPr>
        <w:t> </w:t>
      </w:r>
      <w:r>
        <w:rPr>
          <w:color w:val="231F20"/>
        </w:rPr>
        <w:t>a</w:t>
      </w:r>
      <w:r>
        <w:rPr>
          <w:color w:val="231F20"/>
          <w:spacing w:val="-5"/>
        </w:rPr>
        <w:t> </w:t>
      </w:r>
      <w:r>
        <w:rPr>
          <w:color w:val="231F20"/>
        </w:rPr>
        <w:t>payer</w:t>
      </w:r>
      <w:r>
        <w:rPr>
          <w:color w:val="231F20"/>
          <w:spacing w:val="-5"/>
        </w:rPr>
        <w:t> </w:t>
      </w:r>
      <w:r>
        <w:rPr>
          <w:color w:val="231F20"/>
        </w:rPr>
        <w:t>that</w:t>
      </w:r>
      <w:r>
        <w:rPr>
          <w:color w:val="231F20"/>
          <w:spacing w:val="-5"/>
        </w:rPr>
        <w:t> </w:t>
      </w:r>
      <w:r>
        <w:rPr>
          <w:color w:val="231F20"/>
        </w:rPr>
        <w:t>used</w:t>
      </w:r>
      <w:r>
        <w:rPr>
          <w:color w:val="231F20"/>
          <w:spacing w:val="-5"/>
        </w:rPr>
        <w:t> </w:t>
      </w:r>
      <w:r>
        <w:rPr>
          <w:color w:val="231F20"/>
        </w:rPr>
        <w:t>the</w:t>
      </w:r>
      <w:r>
        <w:rPr>
          <w:color w:val="231F20"/>
          <w:spacing w:val="-5"/>
        </w:rPr>
        <w:t> </w:t>
      </w:r>
      <w:r>
        <w:rPr>
          <w:color w:val="231F20"/>
        </w:rPr>
        <w:t>2021</w:t>
      </w:r>
      <w:r>
        <w:rPr>
          <w:color w:val="231F20"/>
          <w:spacing w:val="-5"/>
        </w:rPr>
        <w:t> </w:t>
      </w:r>
      <w:r>
        <w:rPr>
          <w:color w:val="231F20"/>
        </w:rPr>
        <w:t>Form W-4P</w:t>
      </w:r>
      <w:r>
        <w:rPr>
          <w:color w:val="231F20"/>
          <w:spacing w:val="-4"/>
        </w:rPr>
        <w:t> </w:t>
      </w:r>
      <w:r>
        <w:rPr>
          <w:color w:val="231F20"/>
        </w:rPr>
        <w:t>for</w:t>
      </w:r>
      <w:r>
        <w:rPr>
          <w:color w:val="231F20"/>
          <w:spacing w:val="-4"/>
        </w:rPr>
        <w:t> </w:t>
      </w:r>
      <w:r>
        <w:rPr>
          <w:color w:val="231F20"/>
        </w:rPr>
        <w:t>2022,</w:t>
      </w:r>
      <w:r>
        <w:rPr>
          <w:color w:val="231F20"/>
          <w:spacing w:val="-4"/>
        </w:rPr>
        <w:t> </w:t>
      </w:r>
      <w:r>
        <w:rPr>
          <w:color w:val="231F20"/>
        </w:rPr>
        <w:t>a</w:t>
      </w:r>
      <w:r>
        <w:rPr>
          <w:color w:val="231F20"/>
          <w:spacing w:val="-4"/>
        </w:rPr>
        <w:t> </w:t>
      </w:r>
      <w:r>
        <w:rPr>
          <w:color w:val="231F20"/>
        </w:rPr>
        <w:t>payee</w:t>
      </w:r>
      <w:r>
        <w:rPr>
          <w:color w:val="231F20"/>
          <w:spacing w:val="-4"/>
        </w:rPr>
        <w:t> </w:t>
      </w:r>
      <w:r>
        <w:rPr>
          <w:color w:val="231F20"/>
        </w:rPr>
        <w:t>who</w:t>
      </w:r>
      <w:r>
        <w:rPr>
          <w:color w:val="231F20"/>
          <w:spacing w:val="-4"/>
        </w:rPr>
        <w:t> </w:t>
      </w:r>
      <w:r>
        <w:rPr>
          <w:color w:val="231F20"/>
        </w:rPr>
        <w:t>checked</w:t>
      </w:r>
      <w:r>
        <w:rPr>
          <w:color w:val="231F20"/>
          <w:spacing w:val="-4"/>
        </w:rPr>
        <w:t> </w:t>
      </w:r>
      <w:r>
        <w:rPr>
          <w:color w:val="231F20"/>
        </w:rPr>
        <w:t>the</w:t>
      </w:r>
      <w:r>
        <w:rPr>
          <w:color w:val="231F20"/>
          <w:spacing w:val="-4"/>
        </w:rPr>
        <w:t> </w:t>
      </w:r>
      <w:r>
        <w:rPr>
          <w:color w:val="231F20"/>
        </w:rPr>
        <w:t>box</w:t>
      </w:r>
      <w:r>
        <w:rPr>
          <w:color w:val="231F20"/>
          <w:spacing w:val="-4"/>
        </w:rPr>
        <w:t> </w:t>
      </w:r>
      <w:r>
        <w:rPr>
          <w:color w:val="231F20"/>
        </w:rPr>
        <w:t>on</w:t>
      </w:r>
      <w:r>
        <w:rPr>
          <w:color w:val="231F20"/>
          <w:spacing w:val="-4"/>
        </w:rPr>
        <w:t> </w:t>
      </w:r>
      <w:r>
        <w:rPr>
          <w:color w:val="231F20"/>
        </w:rPr>
        <w:t>line</w:t>
      </w:r>
      <w:r>
        <w:rPr>
          <w:color w:val="231F20"/>
          <w:spacing w:val="-4"/>
        </w:rPr>
        <w:t> </w:t>
      </w:r>
      <w:r>
        <w:rPr>
          <w:color w:val="231F20"/>
        </w:rPr>
        <w:t>1</w:t>
      </w:r>
      <w:r>
        <w:rPr>
          <w:color w:val="231F20"/>
          <w:spacing w:val="-4"/>
        </w:rPr>
        <w:t> </w:t>
      </w:r>
      <w:r>
        <w:rPr>
          <w:color w:val="231F20"/>
        </w:rPr>
        <w:t>on the 2021 Form W-4P shall have no federal income tax withheld from their periodic pension or annuity payments. Regardless of the Form W-4P used, generally a payee who is a U.S. citizen or a resident alien isn't permitted to elect no withholding on payments that are to be delivered outside of the United States or its territories.</w:t>
      </w:r>
    </w:p>
    <w:p>
      <w:pPr>
        <w:pStyle w:val="BodyText"/>
        <w:spacing w:line="230" w:lineRule="exact" w:before="176"/>
        <w:ind w:left="119" w:right="115"/>
        <w:jc w:val="both"/>
      </w:pPr>
      <w:r>
        <w:rPr>
          <w:rFonts w:ascii="Arial Black"/>
          <w:color w:val="231F20"/>
          <w:spacing w:val="-6"/>
        </w:rPr>
        <w:t>Withholding</w:t>
      </w:r>
      <w:r>
        <w:rPr>
          <w:rFonts w:ascii="Arial Black"/>
          <w:color w:val="231F20"/>
          <w:spacing w:val="-9"/>
        </w:rPr>
        <w:t> </w:t>
      </w:r>
      <w:r>
        <w:rPr>
          <w:rFonts w:ascii="Arial Black"/>
          <w:color w:val="231F20"/>
          <w:spacing w:val="-6"/>
        </w:rPr>
        <w:t>on</w:t>
      </w:r>
      <w:r>
        <w:rPr>
          <w:rFonts w:ascii="Arial Black"/>
          <w:color w:val="231F20"/>
          <w:spacing w:val="-9"/>
        </w:rPr>
        <w:t> </w:t>
      </w:r>
      <w:r>
        <w:rPr>
          <w:rFonts w:ascii="Arial Black"/>
          <w:color w:val="231F20"/>
          <w:spacing w:val="-6"/>
        </w:rPr>
        <w:t>periodic</w:t>
      </w:r>
      <w:r>
        <w:rPr>
          <w:rFonts w:ascii="Arial Black"/>
          <w:color w:val="231F20"/>
          <w:spacing w:val="-9"/>
        </w:rPr>
        <w:t> </w:t>
      </w:r>
      <w:r>
        <w:rPr>
          <w:rFonts w:ascii="Arial Black"/>
          <w:color w:val="231F20"/>
          <w:spacing w:val="-6"/>
        </w:rPr>
        <w:t>pension</w:t>
      </w:r>
      <w:r>
        <w:rPr>
          <w:rFonts w:ascii="Arial Black"/>
          <w:color w:val="231F20"/>
          <w:spacing w:val="-9"/>
        </w:rPr>
        <w:t> </w:t>
      </w:r>
      <w:r>
        <w:rPr>
          <w:rFonts w:ascii="Arial Black"/>
          <w:color w:val="231F20"/>
          <w:spacing w:val="-6"/>
        </w:rPr>
        <w:t>and</w:t>
      </w:r>
      <w:r>
        <w:rPr>
          <w:rFonts w:ascii="Arial Black"/>
          <w:color w:val="231F20"/>
          <w:spacing w:val="-9"/>
        </w:rPr>
        <w:t> </w:t>
      </w:r>
      <w:r>
        <w:rPr>
          <w:rFonts w:ascii="Arial Black"/>
          <w:color w:val="231F20"/>
          <w:spacing w:val="-6"/>
        </w:rPr>
        <w:t>annuity</w:t>
      </w:r>
      <w:r>
        <w:rPr>
          <w:rFonts w:ascii="Arial Black"/>
          <w:color w:val="231F20"/>
          <w:spacing w:val="-9"/>
        </w:rPr>
        <w:t> </w:t>
      </w:r>
      <w:r>
        <w:rPr>
          <w:rFonts w:ascii="Arial Black"/>
          <w:color w:val="231F20"/>
          <w:spacing w:val="-6"/>
        </w:rPr>
        <w:t>pay- </w:t>
      </w:r>
      <w:r>
        <w:rPr>
          <w:rFonts w:ascii="Arial Black"/>
          <w:color w:val="231F20"/>
          <w:spacing w:val="-4"/>
        </w:rPr>
        <w:t>ments</w:t>
      </w:r>
      <w:r>
        <w:rPr>
          <w:rFonts w:ascii="Arial Black"/>
          <w:color w:val="231F20"/>
          <w:spacing w:val="-13"/>
        </w:rPr>
        <w:t> </w:t>
      </w:r>
      <w:r>
        <w:rPr>
          <w:rFonts w:ascii="Arial Black"/>
          <w:color w:val="231F20"/>
          <w:spacing w:val="-4"/>
        </w:rPr>
        <w:t>to</w:t>
      </w:r>
      <w:r>
        <w:rPr>
          <w:rFonts w:ascii="Arial Black"/>
          <w:color w:val="231F20"/>
          <w:spacing w:val="-13"/>
        </w:rPr>
        <w:t> </w:t>
      </w:r>
      <w:r>
        <w:rPr>
          <w:rFonts w:ascii="Arial Black"/>
          <w:color w:val="231F20"/>
          <w:spacing w:val="-4"/>
        </w:rPr>
        <w:t>nonresident</w:t>
      </w:r>
      <w:r>
        <w:rPr>
          <w:rFonts w:ascii="Arial Black"/>
          <w:color w:val="231F20"/>
          <w:spacing w:val="-13"/>
        </w:rPr>
        <w:t> </w:t>
      </w:r>
      <w:r>
        <w:rPr>
          <w:rFonts w:ascii="Arial Black"/>
          <w:color w:val="231F20"/>
          <w:spacing w:val="-4"/>
        </w:rPr>
        <w:t>aliens</w:t>
      </w:r>
      <w:r>
        <w:rPr>
          <w:rFonts w:ascii="Arial Black"/>
          <w:color w:val="231F20"/>
          <w:spacing w:val="-12"/>
        </w:rPr>
        <w:t> </w:t>
      </w:r>
      <w:r>
        <w:rPr>
          <w:rFonts w:ascii="Arial Black"/>
          <w:color w:val="231F20"/>
          <w:spacing w:val="-4"/>
        </w:rPr>
        <w:t>and</w:t>
      </w:r>
      <w:r>
        <w:rPr>
          <w:rFonts w:ascii="Arial Black"/>
          <w:color w:val="231F20"/>
          <w:spacing w:val="-13"/>
        </w:rPr>
        <w:t> </w:t>
      </w:r>
      <w:r>
        <w:rPr>
          <w:rFonts w:ascii="Arial Black"/>
          <w:color w:val="231F20"/>
          <w:spacing w:val="-4"/>
        </w:rPr>
        <w:t>foreign</w:t>
      </w:r>
      <w:r>
        <w:rPr>
          <w:rFonts w:ascii="Arial Black"/>
          <w:color w:val="231F20"/>
          <w:spacing w:val="-13"/>
        </w:rPr>
        <w:t> </w:t>
      </w:r>
      <w:r>
        <w:rPr>
          <w:rFonts w:ascii="Arial Black"/>
          <w:color w:val="231F20"/>
          <w:spacing w:val="-4"/>
        </w:rPr>
        <w:t>estates. </w:t>
      </w:r>
      <w:r>
        <w:rPr>
          <w:color w:val="231F20"/>
        </w:rPr>
        <w:t>Withholding methods on periodic pension and annuity payments</w:t>
      </w:r>
      <w:r>
        <w:rPr>
          <w:color w:val="231F20"/>
          <w:spacing w:val="-3"/>
        </w:rPr>
        <w:t> </w:t>
      </w:r>
      <w:r>
        <w:rPr>
          <w:color w:val="231F20"/>
        </w:rPr>
        <w:t>discussed</w:t>
      </w:r>
      <w:r>
        <w:rPr>
          <w:color w:val="231F20"/>
          <w:spacing w:val="-3"/>
        </w:rPr>
        <w:t> </w:t>
      </w:r>
      <w:r>
        <w:rPr>
          <w:color w:val="231F20"/>
        </w:rPr>
        <w:t>in</w:t>
      </w:r>
      <w:r>
        <w:rPr>
          <w:color w:val="231F20"/>
          <w:spacing w:val="-3"/>
        </w:rPr>
        <w:t> </w:t>
      </w:r>
      <w:r>
        <w:rPr>
          <w:color w:val="231F20"/>
        </w:rPr>
        <w:t>this</w:t>
      </w:r>
      <w:r>
        <w:rPr>
          <w:color w:val="231F20"/>
          <w:spacing w:val="-3"/>
        </w:rPr>
        <w:t> </w:t>
      </w:r>
      <w:r>
        <w:rPr>
          <w:color w:val="231F20"/>
        </w:rPr>
        <w:t>publication</w:t>
      </w:r>
      <w:r>
        <w:rPr>
          <w:color w:val="231F20"/>
          <w:spacing w:val="-3"/>
        </w:rPr>
        <w:t> </w:t>
      </w:r>
      <w:r>
        <w:rPr>
          <w:color w:val="231F20"/>
        </w:rPr>
        <w:t>don't</w:t>
      </w:r>
      <w:r>
        <w:rPr>
          <w:color w:val="231F20"/>
          <w:spacing w:val="-3"/>
        </w:rPr>
        <w:t> </w:t>
      </w:r>
      <w:r>
        <w:rPr>
          <w:color w:val="231F20"/>
        </w:rPr>
        <w:t>apply</w:t>
      </w:r>
      <w:r>
        <w:rPr>
          <w:color w:val="231F20"/>
          <w:spacing w:val="-3"/>
        </w:rPr>
        <w:t> </w:t>
      </w:r>
      <w:r>
        <w:rPr>
          <w:color w:val="231F20"/>
        </w:rPr>
        <w:t>to</w:t>
      </w:r>
      <w:r>
        <w:rPr>
          <w:color w:val="231F20"/>
          <w:spacing w:val="-3"/>
        </w:rPr>
        <w:t> </w:t>
      </w:r>
      <w:r>
        <w:rPr>
          <w:color w:val="231F20"/>
        </w:rPr>
        <w:t>non- resident aliens and foreign estates. See Pub. 515, With- holding</w:t>
      </w:r>
      <w:r>
        <w:rPr>
          <w:color w:val="231F20"/>
          <w:spacing w:val="-11"/>
        </w:rPr>
        <w:t> </w:t>
      </w:r>
      <w:r>
        <w:rPr>
          <w:color w:val="231F20"/>
        </w:rPr>
        <w:t>of</w:t>
      </w:r>
      <w:r>
        <w:rPr>
          <w:color w:val="231F20"/>
          <w:spacing w:val="-11"/>
        </w:rPr>
        <w:t> </w:t>
      </w:r>
      <w:r>
        <w:rPr>
          <w:color w:val="231F20"/>
        </w:rPr>
        <w:t>Tax</w:t>
      </w:r>
      <w:r>
        <w:rPr>
          <w:color w:val="231F20"/>
          <w:spacing w:val="-11"/>
        </w:rPr>
        <w:t> </w:t>
      </w:r>
      <w:r>
        <w:rPr>
          <w:color w:val="231F20"/>
        </w:rPr>
        <w:t>on</w:t>
      </w:r>
      <w:r>
        <w:rPr>
          <w:color w:val="231F20"/>
          <w:spacing w:val="-11"/>
        </w:rPr>
        <w:t> </w:t>
      </w:r>
      <w:r>
        <w:rPr>
          <w:color w:val="231F20"/>
        </w:rPr>
        <w:t>Nonresident</w:t>
      </w:r>
      <w:r>
        <w:rPr>
          <w:color w:val="231F20"/>
          <w:spacing w:val="-11"/>
        </w:rPr>
        <w:t> </w:t>
      </w:r>
      <w:r>
        <w:rPr>
          <w:color w:val="231F20"/>
        </w:rPr>
        <w:t>Aliens</w:t>
      </w:r>
      <w:r>
        <w:rPr>
          <w:color w:val="231F20"/>
          <w:spacing w:val="-11"/>
        </w:rPr>
        <w:t> </w:t>
      </w:r>
      <w:r>
        <w:rPr>
          <w:color w:val="231F20"/>
        </w:rPr>
        <w:t>and</w:t>
      </w:r>
      <w:r>
        <w:rPr>
          <w:color w:val="231F20"/>
          <w:spacing w:val="-11"/>
        </w:rPr>
        <w:t> </w:t>
      </w:r>
      <w:r>
        <w:rPr>
          <w:color w:val="231F20"/>
        </w:rPr>
        <w:t>Foreign</w:t>
      </w:r>
      <w:r>
        <w:rPr>
          <w:color w:val="231F20"/>
          <w:spacing w:val="-11"/>
        </w:rPr>
        <w:t> </w:t>
      </w:r>
      <w:r>
        <w:rPr>
          <w:color w:val="231F20"/>
        </w:rPr>
        <w:t>Entities, for more information.</w:t>
      </w:r>
    </w:p>
    <w:p>
      <w:pPr>
        <w:pStyle w:val="Heading2"/>
        <w:spacing w:before="170"/>
        <w:jc w:val="both"/>
      </w:pPr>
      <w:r>
        <w:rPr>
          <w:color w:val="231F20"/>
          <w:w w:val="85"/>
        </w:rPr>
        <w:t>Substitute</w:t>
      </w:r>
      <w:r>
        <w:rPr>
          <w:color w:val="231F20"/>
          <w:spacing w:val="28"/>
        </w:rPr>
        <w:t> </w:t>
      </w:r>
      <w:r>
        <w:rPr>
          <w:color w:val="231F20"/>
          <w:w w:val="85"/>
        </w:rPr>
        <w:t>Submissions</w:t>
      </w:r>
      <w:r>
        <w:rPr>
          <w:color w:val="231F20"/>
          <w:spacing w:val="29"/>
        </w:rPr>
        <w:t> </w:t>
      </w:r>
      <w:r>
        <w:rPr>
          <w:color w:val="231F20"/>
          <w:w w:val="85"/>
        </w:rPr>
        <w:t>of</w:t>
      </w:r>
      <w:r>
        <w:rPr>
          <w:color w:val="231F20"/>
          <w:spacing w:val="28"/>
        </w:rPr>
        <w:t> </w:t>
      </w:r>
      <w:r>
        <w:rPr>
          <w:color w:val="231F20"/>
          <w:w w:val="85"/>
        </w:rPr>
        <w:t>Form</w:t>
      </w:r>
      <w:r>
        <w:rPr>
          <w:color w:val="231F20"/>
          <w:spacing w:val="30"/>
        </w:rPr>
        <w:t> </w:t>
      </w:r>
      <w:r>
        <w:rPr>
          <w:color w:val="231F20"/>
          <w:w w:val="85"/>
        </w:rPr>
        <w:t>W-</w:t>
      </w:r>
      <w:r>
        <w:rPr>
          <w:color w:val="231F20"/>
          <w:spacing w:val="-5"/>
          <w:w w:val="85"/>
        </w:rPr>
        <w:t>4P</w:t>
      </w:r>
    </w:p>
    <w:p>
      <w:pPr>
        <w:pStyle w:val="BodyText"/>
        <w:spacing w:line="242" w:lineRule="auto" w:before="155"/>
        <w:ind w:left="119" w:right="116"/>
        <w:jc w:val="both"/>
      </w:pPr>
      <w:r>
        <w:rPr>
          <w:color w:val="231F20"/>
        </w:rPr>
        <w:t>General requirements for any system set up to electroni- cally receive a Form W-4 or Form W-4P are discussed earlier under </w:t>
      </w:r>
      <w:hyperlink w:history="true" w:anchor="_bookmark1">
        <w:r>
          <w:rPr>
            <w:rFonts w:ascii="Arial"/>
            <w:i/>
            <w:color w:val="0056A2"/>
            <w:u w:val="single" w:color="0055A1"/>
          </w:rPr>
          <w:t>Electronic submission of Forms W-4 and</w:t>
        </w:r>
      </w:hyperlink>
      <w:r>
        <w:rPr>
          <w:rFonts w:ascii="Arial"/>
          <w:i/>
          <w:color w:val="0056A2"/>
          <w:spacing w:val="80"/>
        </w:rPr>
        <w:t> </w:t>
      </w:r>
      <w:hyperlink w:history="true" w:anchor="_bookmark1">
        <w:r>
          <w:rPr>
            <w:rFonts w:ascii="Arial"/>
            <w:i/>
            <w:color w:val="0056A2"/>
            <w:u w:val="single" w:color="0055A1"/>
          </w:rPr>
          <w:t>W-4P</w:t>
        </w:r>
      </w:hyperlink>
      <w:r>
        <w:rPr>
          <w:color w:val="231F20"/>
        </w:rPr>
        <w:t>. This section provides specific requirements for substitute submissions of Form W-4P. For payers using electronic or paper substitutes for Form W-4P, substitute forms for the 2025 Form W-4P incorporating all changes made to the 2025 Form W-4P and complying with the guidelines provided here must be in use by the later of January 1, 2025, or 30 days after the IRS releases the fi- nal version of the 2025 Form W-4P.</w:t>
      </w:r>
    </w:p>
    <w:p>
      <w:pPr>
        <w:pStyle w:val="Heading3"/>
        <w:spacing w:before="193"/>
        <w:jc w:val="both"/>
      </w:pPr>
      <w:r>
        <w:rPr>
          <w:color w:val="231F20"/>
          <w:w w:val="85"/>
        </w:rPr>
        <w:t>Electronic</w:t>
      </w:r>
      <w:r>
        <w:rPr>
          <w:color w:val="231F20"/>
          <w:spacing w:val="3"/>
        </w:rPr>
        <w:t> </w:t>
      </w:r>
      <w:r>
        <w:rPr>
          <w:color w:val="231F20"/>
          <w:w w:val="85"/>
        </w:rPr>
        <w:t>Substitute</w:t>
      </w:r>
      <w:r>
        <w:rPr>
          <w:color w:val="231F20"/>
          <w:spacing w:val="4"/>
        </w:rPr>
        <w:t> </w:t>
      </w:r>
      <w:r>
        <w:rPr>
          <w:color w:val="231F20"/>
          <w:w w:val="85"/>
        </w:rPr>
        <w:t>to</w:t>
      </w:r>
      <w:r>
        <w:rPr>
          <w:color w:val="231F20"/>
          <w:spacing w:val="4"/>
        </w:rPr>
        <w:t> </w:t>
      </w:r>
      <w:r>
        <w:rPr>
          <w:color w:val="231F20"/>
          <w:w w:val="85"/>
        </w:rPr>
        <w:t>Form</w:t>
      </w:r>
      <w:r>
        <w:rPr>
          <w:color w:val="231F20"/>
          <w:spacing w:val="4"/>
        </w:rPr>
        <w:t> </w:t>
      </w:r>
      <w:r>
        <w:rPr>
          <w:color w:val="231F20"/>
          <w:w w:val="85"/>
        </w:rPr>
        <w:t>W-</w:t>
      </w:r>
      <w:r>
        <w:rPr>
          <w:color w:val="231F20"/>
          <w:spacing w:val="-5"/>
          <w:w w:val="85"/>
        </w:rPr>
        <w:t>4P</w:t>
      </w:r>
    </w:p>
    <w:p>
      <w:pPr>
        <w:pStyle w:val="BodyText"/>
        <w:spacing w:line="244" w:lineRule="auto" w:before="156"/>
        <w:ind w:left="119" w:right="116"/>
        <w:jc w:val="both"/>
      </w:pPr>
      <w:r>
        <w:rPr>
          <w:color w:val="231F20"/>
        </w:rPr>
        <w:t>Electronic</w:t>
      </w:r>
      <w:r>
        <w:rPr>
          <w:color w:val="231F20"/>
          <w:spacing w:val="-6"/>
        </w:rPr>
        <w:t> </w:t>
      </w:r>
      <w:r>
        <w:rPr>
          <w:color w:val="231F20"/>
        </w:rPr>
        <w:t>systems</w:t>
      </w:r>
      <w:r>
        <w:rPr>
          <w:color w:val="231F20"/>
          <w:spacing w:val="-6"/>
        </w:rPr>
        <w:t> </w:t>
      </w:r>
      <w:r>
        <w:rPr>
          <w:color w:val="231F20"/>
        </w:rPr>
        <w:t>set</w:t>
      </w:r>
      <w:r>
        <w:rPr>
          <w:color w:val="231F20"/>
          <w:spacing w:val="-6"/>
        </w:rPr>
        <w:t> </w:t>
      </w:r>
      <w:r>
        <w:rPr>
          <w:color w:val="231F20"/>
        </w:rPr>
        <w:t>up</w:t>
      </w:r>
      <w:r>
        <w:rPr>
          <w:color w:val="231F20"/>
          <w:spacing w:val="-6"/>
        </w:rPr>
        <w:t> </w:t>
      </w:r>
      <w:r>
        <w:rPr>
          <w:color w:val="231F20"/>
        </w:rPr>
        <w:t>as</w:t>
      </w:r>
      <w:r>
        <w:rPr>
          <w:color w:val="231F20"/>
          <w:spacing w:val="-6"/>
        </w:rPr>
        <w:t> </w:t>
      </w:r>
      <w:r>
        <w:rPr>
          <w:color w:val="231F20"/>
        </w:rPr>
        <w:t>a</w:t>
      </w:r>
      <w:r>
        <w:rPr>
          <w:color w:val="231F20"/>
          <w:spacing w:val="-6"/>
        </w:rPr>
        <w:t> </w:t>
      </w:r>
      <w:r>
        <w:rPr>
          <w:color w:val="231F20"/>
        </w:rPr>
        <w:t>substitute</w:t>
      </w:r>
      <w:r>
        <w:rPr>
          <w:color w:val="231F20"/>
          <w:spacing w:val="-6"/>
        </w:rPr>
        <w:t> </w:t>
      </w:r>
      <w:r>
        <w:rPr>
          <w:color w:val="231F20"/>
        </w:rPr>
        <w:t>to</w:t>
      </w:r>
      <w:r>
        <w:rPr>
          <w:color w:val="231F20"/>
          <w:spacing w:val="-6"/>
        </w:rPr>
        <w:t> </w:t>
      </w:r>
      <w:r>
        <w:rPr>
          <w:color w:val="231F20"/>
        </w:rPr>
        <w:t>paper</w:t>
      </w:r>
      <w:r>
        <w:rPr>
          <w:color w:val="231F20"/>
          <w:spacing w:val="-6"/>
        </w:rPr>
        <w:t> </w:t>
      </w:r>
      <w:r>
        <w:rPr>
          <w:color w:val="231F20"/>
        </w:rPr>
        <w:t>2022</w:t>
      </w:r>
      <w:r>
        <w:rPr>
          <w:color w:val="231F20"/>
          <w:spacing w:val="-6"/>
        </w:rPr>
        <w:t> </w:t>
      </w:r>
      <w:r>
        <w:rPr>
          <w:color w:val="231F20"/>
        </w:rPr>
        <w:t>or later Forms W-4P must exactly replicate the text and in- structions from the face of the paper Form W-4P begin- ning</w:t>
      </w:r>
      <w:r>
        <w:rPr>
          <w:color w:val="231F20"/>
          <w:spacing w:val="40"/>
        </w:rPr>
        <w:t> </w:t>
      </w:r>
      <w:r>
        <w:rPr>
          <w:color w:val="231F20"/>
        </w:rPr>
        <w:t>with</w:t>
      </w:r>
      <w:r>
        <w:rPr>
          <w:color w:val="231F20"/>
          <w:spacing w:val="40"/>
        </w:rPr>
        <w:t> </w:t>
      </w:r>
      <w:r>
        <w:rPr>
          <w:color w:val="231F20"/>
        </w:rPr>
        <w:t>Step</w:t>
      </w:r>
      <w:r>
        <w:rPr>
          <w:color w:val="231F20"/>
          <w:spacing w:val="40"/>
        </w:rPr>
        <w:t> </w:t>
      </w:r>
      <w:r>
        <w:rPr>
          <w:color w:val="231F20"/>
        </w:rPr>
        <w:t>1(c)</w:t>
      </w:r>
      <w:r>
        <w:rPr>
          <w:color w:val="231F20"/>
          <w:spacing w:val="40"/>
        </w:rPr>
        <w:t> </w:t>
      </w:r>
      <w:r>
        <w:rPr>
          <w:color w:val="231F20"/>
        </w:rPr>
        <w:t>through</w:t>
      </w:r>
      <w:r>
        <w:rPr>
          <w:color w:val="231F20"/>
          <w:spacing w:val="40"/>
        </w:rPr>
        <w:t> </w:t>
      </w:r>
      <w:r>
        <w:rPr>
          <w:color w:val="231F20"/>
        </w:rPr>
        <w:t>Step</w:t>
      </w:r>
      <w:r>
        <w:rPr>
          <w:color w:val="231F20"/>
          <w:spacing w:val="40"/>
        </w:rPr>
        <w:t> </w:t>
      </w:r>
      <w:r>
        <w:rPr>
          <w:color w:val="231F20"/>
        </w:rPr>
        <w:t>4(c)</w:t>
      </w:r>
      <w:r>
        <w:rPr>
          <w:color w:val="231F20"/>
          <w:spacing w:val="40"/>
        </w:rPr>
        <w:t> </w:t>
      </w:r>
      <w:r>
        <w:rPr>
          <w:color w:val="231F20"/>
        </w:rPr>
        <w:t>(inclusive).</w:t>
      </w:r>
      <w:r>
        <w:rPr>
          <w:color w:val="231F20"/>
          <w:spacing w:val="40"/>
        </w:rPr>
        <w:t> </w:t>
      </w:r>
      <w:r>
        <w:rPr>
          <w:color w:val="231F20"/>
        </w:rPr>
        <w:t>No pop-ups or hoverboxes within those steps are permitted, and if the electronic system has toggles for those steps that limit the amount of text that is viewable, the toggles must be off as the default. If the electronic system places steps on different pages, users must be required to go to each page before they may electronically sign the form. References to pages 2 and 3, when not applicable to the substitute form, should be replaced by appropriate refer- ences. For example, an electronic substitute form that links directly to the deductions worksheet shouldn't refer- ence “page 3” but should provide a link to the deductions worksheet. The electronic system must also include a hy- perlink to Form W-4P on IRS.gov or include the instruc- tions and worksheet in their entirety in the electronic sys- tem interface itself (inclusion of only some of this information requires a link to the form). Finally, the elec- tronic</w:t>
      </w:r>
      <w:r>
        <w:rPr>
          <w:color w:val="231F20"/>
          <w:spacing w:val="-2"/>
        </w:rPr>
        <w:t> </w:t>
      </w:r>
      <w:r>
        <w:rPr>
          <w:color w:val="231F20"/>
        </w:rPr>
        <w:t>system</w:t>
      </w:r>
      <w:r>
        <w:rPr>
          <w:color w:val="231F20"/>
          <w:spacing w:val="-3"/>
        </w:rPr>
        <w:t> </w:t>
      </w:r>
      <w:r>
        <w:rPr>
          <w:color w:val="231F20"/>
        </w:rPr>
        <w:t>must</w:t>
      </w:r>
      <w:r>
        <w:rPr>
          <w:color w:val="231F20"/>
          <w:spacing w:val="-2"/>
        </w:rPr>
        <w:t> </w:t>
      </w:r>
      <w:r>
        <w:rPr>
          <w:color w:val="231F20"/>
        </w:rPr>
        <w:t>provide</w:t>
      </w:r>
      <w:r>
        <w:rPr>
          <w:color w:val="231F20"/>
          <w:spacing w:val="-3"/>
        </w:rPr>
        <w:t> </w:t>
      </w:r>
      <w:r>
        <w:rPr>
          <w:color w:val="231F20"/>
        </w:rPr>
        <w:t>a</w:t>
      </w:r>
      <w:r>
        <w:rPr>
          <w:color w:val="231F20"/>
          <w:spacing w:val="-2"/>
        </w:rPr>
        <w:t> </w:t>
      </w:r>
      <w:r>
        <w:rPr>
          <w:color w:val="231F20"/>
        </w:rPr>
        <w:t>field</w:t>
      </w:r>
      <w:r>
        <w:rPr>
          <w:color w:val="231F20"/>
          <w:spacing w:val="-3"/>
        </w:rPr>
        <w:t> </w:t>
      </w:r>
      <w:r>
        <w:rPr>
          <w:color w:val="231F20"/>
        </w:rPr>
        <w:t>(including,</w:t>
      </w:r>
      <w:r>
        <w:rPr>
          <w:color w:val="231F20"/>
          <w:spacing w:val="-2"/>
        </w:rPr>
        <w:t> </w:t>
      </w:r>
      <w:r>
        <w:rPr>
          <w:color w:val="231F20"/>
        </w:rPr>
        <w:t>for</w:t>
      </w:r>
      <w:r>
        <w:rPr>
          <w:color w:val="231F20"/>
          <w:spacing w:val="-3"/>
        </w:rPr>
        <w:t> </w:t>
      </w:r>
      <w:r>
        <w:rPr>
          <w:color w:val="231F20"/>
        </w:rPr>
        <w:t>example, a checkbox) immediately below or after Step 4(c) to allow users to elect no withholding from their payments.</w:t>
      </w:r>
    </w:p>
    <w:p>
      <w:pPr>
        <w:pStyle w:val="BodyText"/>
        <w:spacing w:after="0" w:line="244" w:lineRule="auto"/>
        <w:jc w:val="both"/>
        <w:sectPr>
          <w:pgSz w:w="12240" w:h="15840"/>
          <w:pgMar w:header="0" w:footer="656" w:top="500" w:bottom="840" w:left="720" w:right="720"/>
          <w:cols w:num="2" w:equalWidth="0">
            <w:col w:w="5262" w:space="198"/>
            <w:col w:w="5340"/>
          </w:cols>
        </w:sectPr>
      </w:pPr>
    </w:p>
    <w:p>
      <w:pPr>
        <w:pStyle w:val="BodyText"/>
        <w:spacing w:line="230" w:lineRule="exact" w:before="139"/>
        <w:ind w:left="119" w:right="38"/>
        <w:jc w:val="both"/>
      </w:pPr>
      <w:r>
        <w:rPr>
          <w:rFonts w:ascii="Arial Black"/>
          <w:color w:val="231F20"/>
          <w:w w:val="90"/>
        </w:rPr>
        <w:t>Requiring</w:t>
      </w:r>
      <w:r>
        <w:rPr>
          <w:rFonts w:ascii="Arial Black"/>
          <w:color w:val="231F20"/>
          <w:spacing w:val="-7"/>
          <w:w w:val="90"/>
        </w:rPr>
        <w:t> </w:t>
      </w:r>
      <w:r>
        <w:rPr>
          <w:rFonts w:ascii="Arial Black"/>
          <w:color w:val="231F20"/>
          <w:w w:val="90"/>
        </w:rPr>
        <w:t>an</w:t>
      </w:r>
      <w:r>
        <w:rPr>
          <w:rFonts w:ascii="Arial Black"/>
          <w:color w:val="231F20"/>
          <w:spacing w:val="-7"/>
          <w:w w:val="90"/>
        </w:rPr>
        <w:t> </w:t>
      </w:r>
      <w:r>
        <w:rPr>
          <w:rFonts w:ascii="Arial Black"/>
          <w:color w:val="231F20"/>
          <w:w w:val="90"/>
        </w:rPr>
        <w:t>SSN</w:t>
      </w:r>
      <w:r>
        <w:rPr>
          <w:rFonts w:ascii="Arial Black"/>
          <w:color w:val="231F20"/>
          <w:spacing w:val="-7"/>
          <w:w w:val="90"/>
        </w:rPr>
        <w:t> </w:t>
      </w:r>
      <w:r>
        <w:rPr>
          <w:rFonts w:ascii="Arial Black"/>
          <w:color w:val="231F20"/>
          <w:w w:val="90"/>
        </w:rPr>
        <w:t>and</w:t>
      </w:r>
      <w:r>
        <w:rPr>
          <w:rFonts w:ascii="Arial Black"/>
          <w:color w:val="231F20"/>
          <w:spacing w:val="-7"/>
          <w:w w:val="90"/>
        </w:rPr>
        <w:t> </w:t>
      </w:r>
      <w:r>
        <w:rPr>
          <w:rFonts w:ascii="Arial Black"/>
          <w:color w:val="231F20"/>
          <w:w w:val="90"/>
        </w:rPr>
        <w:t>other</w:t>
      </w:r>
      <w:r>
        <w:rPr>
          <w:rFonts w:ascii="Arial Black"/>
          <w:color w:val="231F20"/>
          <w:spacing w:val="-6"/>
          <w:w w:val="90"/>
        </w:rPr>
        <w:t> </w:t>
      </w:r>
      <w:r>
        <w:rPr>
          <w:rFonts w:ascii="Arial Black"/>
          <w:color w:val="231F20"/>
          <w:w w:val="90"/>
        </w:rPr>
        <w:t>personal</w:t>
      </w:r>
      <w:r>
        <w:rPr>
          <w:rFonts w:ascii="Arial Black"/>
          <w:color w:val="231F20"/>
          <w:spacing w:val="-7"/>
          <w:w w:val="90"/>
        </w:rPr>
        <w:t> </w:t>
      </w:r>
      <w:r>
        <w:rPr>
          <w:rFonts w:ascii="Arial Black"/>
          <w:color w:val="231F20"/>
          <w:w w:val="90"/>
        </w:rPr>
        <w:t>information</w:t>
      </w:r>
      <w:r>
        <w:rPr>
          <w:rFonts w:ascii="Arial Black"/>
          <w:color w:val="231F20"/>
          <w:spacing w:val="-7"/>
          <w:w w:val="90"/>
        </w:rPr>
        <w:t> </w:t>
      </w:r>
      <w:r>
        <w:rPr>
          <w:rFonts w:ascii="Arial Black"/>
          <w:color w:val="231F20"/>
          <w:w w:val="90"/>
        </w:rPr>
        <w:t>al- ready</w:t>
      </w:r>
      <w:r>
        <w:rPr>
          <w:rFonts w:ascii="Arial Black"/>
          <w:color w:val="231F20"/>
          <w:spacing w:val="-8"/>
          <w:w w:val="90"/>
        </w:rPr>
        <w:t> </w:t>
      </w:r>
      <w:r>
        <w:rPr>
          <w:rFonts w:ascii="Arial Black"/>
          <w:color w:val="231F20"/>
          <w:w w:val="90"/>
        </w:rPr>
        <w:t>stored</w:t>
      </w:r>
      <w:r>
        <w:rPr>
          <w:rFonts w:ascii="Arial Black"/>
          <w:color w:val="231F20"/>
          <w:spacing w:val="-8"/>
          <w:w w:val="90"/>
        </w:rPr>
        <w:t> </w:t>
      </w:r>
      <w:r>
        <w:rPr>
          <w:rFonts w:ascii="Arial Black"/>
          <w:color w:val="231F20"/>
          <w:w w:val="90"/>
        </w:rPr>
        <w:t>in</w:t>
      </w:r>
      <w:r>
        <w:rPr>
          <w:rFonts w:ascii="Arial Black"/>
          <w:color w:val="231F20"/>
          <w:spacing w:val="-8"/>
          <w:w w:val="90"/>
        </w:rPr>
        <w:t> </w:t>
      </w:r>
      <w:r>
        <w:rPr>
          <w:rFonts w:ascii="Arial Black"/>
          <w:color w:val="231F20"/>
          <w:w w:val="90"/>
        </w:rPr>
        <w:t>payer's</w:t>
      </w:r>
      <w:r>
        <w:rPr>
          <w:rFonts w:ascii="Arial Black"/>
          <w:color w:val="231F20"/>
          <w:spacing w:val="-8"/>
          <w:w w:val="90"/>
        </w:rPr>
        <w:t> </w:t>
      </w:r>
      <w:r>
        <w:rPr>
          <w:rFonts w:ascii="Arial Black"/>
          <w:color w:val="231F20"/>
          <w:w w:val="90"/>
        </w:rPr>
        <w:t>electronic</w:t>
      </w:r>
      <w:r>
        <w:rPr>
          <w:rFonts w:ascii="Arial Black"/>
          <w:color w:val="231F20"/>
          <w:spacing w:val="-8"/>
          <w:w w:val="90"/>
        </w:rPr>
        <w:t> </w:t>
      </w:r>
      <w:r>
        <w:rPr>
          <w:rFonts w:ascii="Arial Black"/>
          <w:color w:val="231F20"/>
          <w:w w:val="90"/>
        </w:rPr>
        <w:t>system.</w:t>
      </w:r>
      <w:r>
        <w:rPr>
          <w:rFonts w:ascii="Arial Black"/>
          <w:color w:val="231F20"/>
          <w:spacing w:val="18"/>
        </w:rPr>
        <w:t> </w:t>
      </w:r>
      <w:r>
        <w:rPr>
          <w:color w:val="231F20"/>
          <w:w w:val="90"/>
        </w:rPr>
        <w:t>If you elec- </w:t>
      </w:r>
      <w:r>
        <w:rPr>
          <w:color w:val="231F20"/>
        </w:rPr>
        <w:t>tronically store payee personal information, including name, address, and SSN, and accept withholding elec- tions</w:t>
      </w:r>
      <w:r>
        <w:rPr>
          <w:color w:val="231F20"/>
          <w:spacing w:val="-12"/>
        </w:rPr>
        <w:t> </w:t>
      </w:r>
      <w:r>
        <w:rPr>
          <w:color w:val="231F20"/>
        </w:rPr>
        <w:t>through</w:t>
      </w:r>
      <w:r>
        <w:rPr>
          <w:color w:val="231F20"/>
          <w:spacing w:val="-12"/>
        </w:rPr>
        <w:t> </w:t>
      </w:r>
      <w:r>
        <w:rPr>
          <w:color w:val="231F20"/>
        </w:rPr>
        <w:t>an</w:t>
      </w:r>
      <w:r>
        <w:rPr>
          <w:color w:val="231F20"/>
          <w:spacing w:val="-12"/>
        </w:rPr>
        <w:t> </w:t>
      </w:r>
      <w:r>
        <w:rPr>
          <w:color w:val="231F20"/>
        </w:rPr>
        <w:t>account</w:t>
      </w:r>
      <w:r>
        <w:rPr>
          <w:color w:val="231F20"/>
          <w:spacing w:val="-12"/>
        </w:rPr>
        <w:t> </w:t>
      </w:r>
      <w:r>
        <w:rPr>
          <w:color w:val="231F20"/>
        </w:rPr>
        <w:t>specifically</w:t>
      </w:r>
      <w:r>
        <w:rPr>
          <w:color w:val="231F20"/>
          <w:spacing w:val="-12"/>
        </w:rPr>
        <w:t> </w:t>
      </w:r>
      <w:r>
        <w:rPr>
          <w:color w:val="231F20"/>
        </w:rPr>
        <w:t>tied</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payee,</w:t>
      </w:r>
      <w:r>
        <w:rPr>
          <w:color w:val="231F20"/>
          <w:spacing w:val="-12"/>
        </w:rPr>
        <w:t> </w:t>
      </w:r>
      <w:r>
        <w:rPr>
          <w:color w:val="231F20"/>
        </w:rPr>
        <w:t>you need not require the payee to submit this personal infor- mation</w:t>
      </w:r>
      <w:r>
        <w:rPr>
          <w:color w:val="231F20"/>
          <w:spacing w:val="-8"/>
        </w:rPr>
        <w:t> </w:t>
      </w:r>
      <w:r>
        <w:rPr>
          <w:color w:val="231F20"/>
        </w:rPr>
        <w:t>again</w:t>
      </w:r>
      <w:r>
        <w:rPr>
          <w:color w:val="231F20"/>
          <w:spacing w:val="-8"/>
        </w:rPr>
        <w:t> </w:t>
      </w:r>
      <w:r>
        <w:rPr>
          <w:color w:val="231F20"/>
        </w:rPr>
        <w:t>when</w:t>
      </w:r>
      <w:r>
        <w:rPr>
          <w:color w:val="231F20"/>
          <w:spacing w:val="-8"/>
        </w:rPr>
        <w:t> </w:t>
      </w:r>
      <w:r>
        <w:rPr>
          <w:color w:val="231F20"/>
        </w:rPr>
        <w:t>completing</w:t>
      </w:r>
      <w:r>
        <w:rPr>
          <w:color w:val="231F20"/>
          <w:spacing w:val="-8"/>
        </w:rPr>
        <w:t> </w:t>
      </w:r>
      <w:r>
        <w:rPr>
          <w:color w:val="231F20"/>
        </w:rPr>
        <w:t>an</w:t>
      </w:r>
      <w:r>
        <w:rPr>
          <w:color w:val="231F20"/>
          <w:spacing w:val="-8"/>
        </w:rPr>
        <w:t> </w:t>
      </w:r>
      <w:r>
        <w:rPr>
          <w:color w:val="231F20"/>
        </w:rPr>
        <w:t>electronic</w:t>
      </w:r>
      <w:r>
        <w:rPr>
          <w:color w:val="231F20"/>
          <w:spacing w:val="-8"/>
        </w:rPr>
        <w:t> </w:t>
      </w:r>
      <w:r>
        <w:rPr>
          <w:color w:val="231F20"/>
        </w:rPr>
        <w:t>substitute,</w:t>
      </w:r>
      <w:r>
        <w:rPr>
          <w:color w:val="231F20"/>
          <w:spacing w:val="-8"/>
        </w:rPr>
        <w:t> </w:t>
      </w:r>
      <w:r>
        <w:rPr>
          <w:color w:val="231F20"/>
        </w:rPr>
        <w:t>as long as the account where the election is being made is directly</w:t>
      </w:r>
      <w:r>
        <w:rPr>
          <w:color w:val="231F20"/>
          <w:spacing w:val="-2"/>
        </w:rPr>
        <w:t> </w:t>
      </w:r>
      <w:r>
        <w:rPr>
          <w:color w:val="231F20"/>
        </w:rPr>
        <w:t>or</w:t>
      </w:r>
      <w:r>
        <w:rPr>
          <w:color w:val="231F20"/>
          <w:spacing w:val="-2"/>
        </w:rPr>
        <w:t> </w:t>
      </w:r>
      <w:r>
        <w:rPr>
          <w:color w:val="231F20"/>
        </w:rPr>
        <w:t>indirectly</w:t>
      </w:r>
      <w:r>
        <w:rPr>
          <w:color w:val="231F20"/>
          <w:spacing w:val="-2"/>
        </w:rPr>
        <w:t> </w:t>
      </w:r>
      <w:r>
        <w:rPr>
          <w:color w:val="231F20"/>
        </w:rPr>
        <w:t>linked</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electronically</w:t>
      </w:r>
      <w:r>
        <w:rPr>
          <w:color w:val="231F20"/>
          <w:spacing w:val="-2"/>
        </w:rPr>
        <w:t> </w:t>
      </w:r>
      <w:r>
        <w:rPr>
          <w:color w:val="231F20"/>
        </w:rPr>
        <w:t>stored</w:t>
      </w:r>
      <w:r>
        <w:rPr>
          <w:color w:val="231F20"/>
          <w:spacing w:val="-2"/>
        </w:rPr>
        <w:t> </w:t>
      </w:r>
      <w:r>
        <w:rPr>
          <w:color w:val="231F20"/>
        </w:rPr>
        <w:t>per- sonal information.</w:t>
      </w:r>
    </w:p>
    <w:p>
      <w:pPr>
        <w:pStyle w:val="BodyText"/>
        <w:spacing w:before="144"/>
        <w:ind w:left="119" w:right="39"/>
        <w:jc w:val="both"/>
      </w:pPr>
      <w:r>
        <w:rPr>
          <w:rFonts w:ascii="Arial Black" w:hAnsi="Arial Black"/>
          <w:color w:val="231F20"/>
          <w:spacing w:val="-6"/>
        </w:rPr>
        <w:t>Telephonic</w:t>
      </w:r>
      <w:r>
        <w:rPr>
          <w:rFonts w:ascii="Arial Black" w:hAnsi="Arial Black"/>
          <w:color w:val="231F20"/>
          <w:spacing w:val="-6"/>
        </w:rPr>
        <w:t> submissions</w:t>
      </w:r>
      <w:r>
        <w:rPr>
          <w:rFonts w:ascii="Arial Black" w:hAnsi="Arial Black"/>
          <w:color w:val="231F20"/>
          <w:spacing w:val="-6"/>
        </w:rPr>
        <w:t> of</w:t>
      </w:r>
      <w:r>
        <w:rPr>
          <w:rFonts w:ascii="Arial Black" w:hAnsi="Arial Black"/>
          <w:color w:val="231F20"/>
          <w:spacing w:val="-6"/>
        </w:rPr>
        <w:t> Form</w:t>
      </w:r>
      <w:r>
        <w:rPr>
          <w:rFonts w:ascii="Arial Black" w:hAnsi="Arial Black"/>
          <w:color w:val="231F20"/>
          <w:spacing w:val="-6"/>
        </w:rPr>
        <w:t> W-4P.</w:t>
      </w:r>
      <w:r>
        <w:rPr>
          <w:rFonts w:ascii="Arial Black" w:hAnsi="Arial Black"/>
          <w:color w:val="231F20"/>
          <w:spacing w:val="-11"/>
        </w:rPr>
        <w:t> </w:t>
      </w:r>
      <w:r>
        <w:rPr>
          <w:color w:val="231F20"/>
          <w:spacing w:val="-6"/>
        </w:rPr>
        <w:t>Payers</w:t>
      </w:r>
      <w:r>
        <w:rPr>
          <w:color w:val="231F20"/>
          <w:spacing w:val="6"/>
        </w:rPr>
        <w:t> </w:t>
      </w:r>
      <w:r>
        <w:rPr>
          <w:color w:val="231F20"/>
          <w:spacing w:val="-6"/>
        </w:rPr>
        <w:t>may </w:t>
      </w:r>
      <w:r>
        <w:rPr>
          <w:color w:val="231F20"/>
        </w:rPr>
        <w:t>provide for telephonic submissions of Form W-4P. You must</w:t>
      </w:r>
      <w:r>
        <w:rPr>
          <w:color w:val="231F20"/>
          <w:spacing w:val="-6"/>
        </w:rPr>
        <w:t> </w:t>
      </w:r>
      <w:r>
        <w:rPr>
          <w:color w:val="231F20"/>
        </w:rPr>
        <w:t>use</w:t>
      </w:r>
      <w:r>
        <w:rPr>
          <w:color w:val="231F20"/>
          <w:spacing w:val="-6"/>
        </w:rPr>
        <w:t> </w:t>
      </w:r>
      <w:r>
        <w:rPr>
          <w:color w:val="231F20"/>
        </w:rPr>
        <w:t>a</w:t>
      </w:r>
      <w:r>
        <w:rPr>
          <w:color w:val="231F20"/>
          <w:spacing w:val="-6"/>
        </w:rPr>
        <w:t> </w:t>
      </w:r>
      <w:r>
        <w:rPr>
          <w:color w:val="231F20"/>
        </w:rPr>
        <w:t>script</w:t>
      </w:r>
      <w:r>
        <w:rPr>
          <w:color w:val="231F20"/>
          <w:spacing w:val="-6"/>
        </w:rPr>
        <w:t> </w:t>
      </w:r>
      <w:r>
        <w:rPr>
          <w:color w:val="231F20"/>
        </w:rPr>
        <w:t>that</w:t>
      </w:r>
      <w:r>
        <w:rPr>
          <w:color w:val="231F20"/>
          <w:spacing w:val="-6"/>
        </w:rPr>
        <w:t> </w:t>
      </w:r>
      <w:r>
        <w:rPr>
          <w:color w:val="231F20"/>
        </w:rPr>
        <w:t>includes</w:t>
      </w:r>
      <w:r>
        <w:rPr>
          <w:color w:val="231F20"/>
          <w:spacing w:val="-6"/>
        </w:rPr>
        <w:t> </w:t>
      </w:r>
      <w:r>
        <w:rPr>
          <w:color w:val="231F20"/>
        </w:rPr>
        <w:t>all</w:t>
      </w:r>
      <w:r>
        <w:rPr>
          <w:color w:val="231F20"/>
          <w:spacing w:val="-6"/>
        </w:rPr>
        <w:t> </w:t>
      </w:r>
      <w:r>
        <w:rPr>
          <w:color w:val="231F20"/>
        </w:rPr>
        <w:t>portions</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first</w:t>
      </w:r>
      <w:r>
        <w:rPr>
          <w:color w:val="231F20"/>
          <w:spacing w:val="-6"/>
        </w:rPr>
        <w:t> </w:t>
      </w:r>
      <w:r>
        <w:rPr>
          <w:color w:val="231F20"/>
        </w:rPr>
        <w:t>page of the paper Form W-4P from Steps 1(c)–4(c), including the</w:t>
      </w:r>
      <w:r>
        <w:rPr>
          <w:color w:val="231F20"/>
          <w:spacing w:val="-8"/>
        </w:rPr>
        <w:t> </w:t>
      </w:r>
      <w:r>
        <w:rPr>
          <w:color w:val="231F20"/>
        </w:rPr>
        <w:t>step</w:t>
      </w:r>
      <w:r>
        <w:rPr>
          <w:color w:val="231F20"/>
          <w:spacing w:val="-8"/>
        </w:rPr>
        <w:t> </w:t>
      </w:r>
      <w:r>
        <w:rPr>
          <w:color w:val="231F20"/>
        </w:rPr>
        <w:t>titles</w:t>
      </w:r>
      <w:r>
        <w:rPr>
          <w:color w:val="231F20"/>
          <w:spacing w:val="-8"/>
        </w:rPr>
        <w:t> </w:t>
      </w:r>
      <w:r>
        <w:rPr>
          <w:color w:val="231F20"/>
        </w:rPr>
        <w:t>and</w:t>
      </w:r>
      <w:r>
        <w:rPr>
          <w:color w:val="231F20"/>
          <w:spacing w:val="-8"/>
        </w:rPr>
        <w:t> </w:t>
      </w:r>
      <w:r>
        <w:rPr>
          <w:color w:val="231F20"/>
        </w:rPr>
        <w:t>text</w:t>
      </w:r>
      <w:r>
        <w:rPr>
          <w:color w:val="231F20"/>
          <w:spacing w:val="-8"/>
        </w:rPr>
        <w:t> </w:t>
      </w:r>
      <w:r>
        <w:rPr>
          <w:color w:val="231F20"/>
        </w:rPr>
        <w:t>between</w:t>
      </w:r>
      <w:r>
        <w:rPr>
          <w:color w:val="231F20"/>
          <w:spacing w:val="-8"/>
        </w:rPr>
        <w:t> </w:t>
      </w:r>
      <w:r>
        <w:rPr>
          <w:color w:val="231F20"/>
        </w:rPr>
        <w:t>Steps</w:t>
      </w:r>
      <w:r>
        <w:rPr>
          <w:color w:val="231F20"/>
          <w:spacing w:val="-8"/>
        </w:rPr>
        <w:t> </w:t>
      </w:r>
      <w:r>
        <w:rPr>
          <w:color w:val="231F20"/>
        </w:rPr>
        <w:t>1</w:t>
      </w:r>
      <w:r>
        <w:rPr>
          <w:color w:val="231F20"/>
          <w:spacing w:val="-8"/>
        </w:rPr>
        <w:t> </w:t>
      </w:r>
      <w:r>
        <w:rPr>
          <w:color w:val="231F20"/>
        </w:rPr>
        <w:t>and</w:t>
      </w:r>
      <w:r>
        <w:rPr>
          <w:color w:val="231F20"/>
          <w:spacing w:val="-8"/>
        </w:rPr>
        <w:t> </w:t>
      </w:r>
      <w:r>
        <w:rPr>
          <w:color w:val="231F20"/>
        </w:rPr>
        <w:t>2,</w:t>
      </w:r>
      <w:r>
        <w:rPr>
          <w:color w:val="231F20"/>
          <w:spacing w:val="-8"/>
        </w:rPr>
        <w:t> </w:t>
      </w:r>
      <w:r>
        <w:rPr>
          <w:color w:val="231F20"/>
        </w:rPr>
        <w:t>with</w:t>
      </w:r>
      <w:r>
        <w:rPr>
          <w:color w:val="231F20"/>
          <w:spacing w:val="-8"/>
        </w:rPr>
        <w:t> </w:t>
      </w:r>
      <w:r>
        <w:rPr>
          <w:color w:val="231F20"/>
        </w:rPr>
        <w:t>the</w:t>
      </w:r>
      <w:r>
        <w:rPr>
          <w:color w:val="231F20"/>
          <w:spacing w:val="-8"/>
        </w:rPr>
        <w:t> </w:t>
      </w:r>
      <w:r>
        <w:rPr>
          <w:color w:val="231F20"/>
        </w:rPr>
        <w:t>fol- lowing exceptions.</w:t>
      </w:r>
    </w:p>
    <w:p>
      <w:pPr>
        <w:pStyle w:val="ListParagraph"/>
        <w:numPr>
          <w:ilvl w:val="0"/>
          <w:numId w:val="8"/>
        </w:numPr>
        <w:tabs>
          <w:tab w:pos="457" w:val="left" w:leader="none"/>
          <w:tab w:pos="459" w:val="left" w:leader="none"/>
        </w:tabs>
        <w:spacing w:line="225" w:lineRule="auto" w:before="88" w:after="0"/>
        <w:ind w:left="459" w:right="374" w:hanging="221"/>
        <w:jc w:val="both"/>
        <w:rPr>
          <w:sz w:val="20"/>
        </w:rPr>
      </w:pPr>
      <w:r>
        <w:rPr>
          <w:color w:val="231F20"/>
          <w:position w:val="1"/>
          <w:sz w:val="20"/>
        </w:rPr>
        <w:t>On Step 2, the script can stop right before “See </w:t>
      </w:r>
      <w:r>
        <w:rPr>
          <w:color w:val="231F20"/>
          <w:sz w:val="20"/>
        </w:rPr>
        <w:t>page</w:t>
      </w:r>
      <w:r>
        <w:rPr>
          <w:color w:val="231F20"/>
          <w:spacing w:val="-11"/>
          <w:sz w:val="20"/>
        </w:rPr>
        <w:t> </w:t>
      </w:r>
      <w:r>
        <w:rPr>
          <w:color w:val="231F20"/>
          <w:sz w:val="20"/>
        </w:rPr>
        <w:t>2</w:t>
      </w:r>
      <w:r>
        <w:rPr>
          <w:color w:val="231F20"/>
          <w:spacing w:val="-11"/>
          <w:sz w:val="20"/>
        </w:rPr>
        <w:t> </w:t>
      </w:r>
      <w:r>
        <w:rPr>
          <w:color w:val="231F20"/>
          <w:sz w:val="20"/>
        </w:rPr>
        <w:t>for</w:t>
      </w:r>
      <w:r>
        <w:rPr>
          <w:color w:val="231F20"/>
          <w:spacing w:val="-11"/>
          <w:sz w:val="20"/>
        </w:rPr>
        <w:t> </w:t>
      </w:r>
      <w:r>
        <w:rPr>
          <w:color w:val="231F20"/>
          <w:sz w:val="20"/>
        </w:rPr>
        <w:t>examples</w:t>
      </w:r>
      <w:r>
        <w:rPr>
          <w:color w:val="231F20"/>
          <w:spacing w:val="-11"/>
          <w:sz w:val="20"/>
        </w:rPr>
        <w:t> </w:t>
      </w:r>
      <w:r>
        <w:rPr>
          <w:color w:val="231F20"/>
          <w:sz w:val="20"/>
        </w:rPr>
        <w:t>on</w:t>
      </w:r>
      <w:r>
        <w:rPr>
          <w:color w:val="231F20"/>
          <w:spacing w:val="-11"/>
          <w:sz w:val="20"/>
        </w:rPr>
        <w:t> </w:t>
      </w:r>
      <w:r>
        <w:rPr>
          <w:color w:val="231F20"/>
          <w:sz w:val="20"/>
        </w:rPr>
        <w:t>how</w:t>
      </w:r>
      <w:r>
        <w:rPr>
          <w:color w:val="231F20"/>
          <w:spacing w:val="-11"/>
          <w:sz w:val="20"/>
        </w:rPr>
        <w:t> </w:t>
      </w:r>
      <w:r>
        <w:rPr>
          <w:color w:val="231F20"/>
          <w:sz w:val="20"/>
        </w:rPr>
        <w:t>to</w:t>
      </w:r>
      <w:r>
        <w:rPr>
          <w:color w:val="231F20"/>
          <w:spacing w:val="-11"/>
          <w:sz w:val="20"/>
        </w:rPr>
        <w:t> </w:t>
      </w:r>
      <w:r>
        <w:rPr>
          <w:color w:val="231F20"/>
          <w:sz w:val="20"/>
        </w:rPr>
        <w:t>complete</w:t>
      </w:r>
      <w:r>
        <w:rPr>
          <w:color w:val="231F20"/>
          <w:spacing w:val="-11"/>
          <w:sz w:val="20"/>
        </w:rPr>
        <w:t> </w:t>
      </w:r>
      <w:r>
        <w:rPr>
          <w:color w:val="231F20"/>
          <w:sz w:val="20"/>
        </w:rPr>
        <w:t>Step</w:t>
      </w:r>
      <w:r>
        <w:rPr>
          <w:color w:val="231F20"/>
          <w:spacing w:val="-11"/>
          <w:sz w:val="20"/>
        </w:rPr>
        <w:t> </w:t>
      </w:r>
      <w:r>
        <w:rPr>
          <w:color w:val="231F20"/>
          <w:sz w:val="20"/>
        </w:rPr>
        <w:t>2”</w:t>
      </w:r>
      <w:r>
        <w:rPr>
          <w:color w:val="231F20"/>
          <w:spacing w:val="-11"/>
          <w:sz w:val="20"/>
        </w:rPr>
        <w:t> </w:t>
      </w:r>
      <w:r>
        <w:rPr>
          <w:color w:val="231F20"/>
          <w:sz w:val="20"/>
        </w:rPr>
        <w:t>if,</w:t>
      </w:r>
    </w:p>
    <w:p>
      <w:pPr>
        <w:pStyle w:val="BodyText"/>
        <w:spacing w:line="244" w:lineRule="auto" w:before="6"/>
        <w:ind w:left="459" w:right="152"/>
        <w:jc w:val="both"/>
      </w:pPr>
      <w:r>
        <w:rPr>
          <w:color w:val="231F20"/>
        </w:rPr>
        <w:t>when</w:t>
      </w:r>
      <w:r>
        <w:rPr>
          <w:color w:val="231F20"/>
          <w:spacing w:val="-11"/>
        </w:rPr>
        <w:t> </w:t>
      </w:r>
      <w:r>
        <w:rPr>
          <w:color w:val="231F20"/>
        </w:rPr>
        <w:t>asked,</w:t>
      </w:r>
      <w:r>
        <w:rPr>
          <w:color w:val="231F20"/>
          <w:spacing w:val="-11"/>
        </w:rPr>
        <w:t> </w:t>
      </w:r>
      <w:r>
        <w:rPr>
          <w:color w:val="231F20"/>
        </w:rPr>
        <w:t>the</w:t>
      </w:r>
      <w:r>
        <w:rPr>
          <w:color w:val="231F20"/>
          <w:spacing w:val="-11"/>
        </w:rPr>
        <w:t> </w:t>
      </w:r>
      <w:r>
        <w:rPr>
          <w:color w:val="231F20"/>
        </w:rPr>
        <w:t>payee</w:t>
      </w:r>
      <w:r>
        <w:rPr>
          <w:color w:val="231F20"/>
          <w:spacing w:val="-11"/>
        </w:rPr>
        <w:t> </w:t>
      </w:r>
      <w:r>
        <w:rPr>
          <w:color w:val="231F20"/>
        </w:rPr>
        <w:t>indicates</w:t>
      </w:r>
      <w:r>
        <w:rPr>
          <w:color w:val="231F20"/>
          <w:spacing w:val="-11"/>
        </w:rPr>
        <w:t> </w:t>
      </w:r>
      <w:r>
        <w:rPr>
          <w:color w:val="231F20"/>
        </w:rPr>
        <w:t>the</w:t>
      </w:r>
      <w:r>
        <w:rPr>
          <w:color w:val="231F20"/>
          <w:spacing w:val="-11"/>
        </w:rPr>
        <w:t> </w:t>
      </w:r>
      <w:r>
        <w:rPr>
          <w:color w:val="231F20"/>
        </w:rPr>
        <w:t>step</w:t>
      </w:r>
      <w:r>
        <w:rPr>
          <w:color w:val="231F20"/>
          <w:spacing w:val="-11"/>
        </w:rPr>
        <w:t> </w:t>
      </w:r>
      <w:r>
        <w:rPr>
          <w:color w:val="231F20"/>
        </w:rPr>
        <w:t>doesn’t</w:t>
      </w:r>
      <w:r>
        <w:rPr>
          <w:color w:val="231F20"/>
          <w:spacing w:val="-11"/>
        </w:rPr>
        <w:t> </w:t>
      </w:r>
      <w:r>
        <w:rPr>
          <w:color w:val="231F20"/>
        </w:rPr>
        <w:t>ap- </w:t>
      </w:r>
      <w:r>
        <w:rPr>
          <w:color w:val="231F20"/>
          <w:spacing w:val="-4"/>
        </w:rPr>
        <w:t>ply.</w:t>
      </w:r>
    </w:p>
    <w:p>
      <w:pPr>
        <w:pStyle w:val="ListParagraph"/>
        <w:numPr>
          <w:ilvl w:val="0"/>
          <w:numId w:val="8"/>
        </w:numPr>
        <w:tabs>
          <w:tab w:pos="459" w:val="left" w:leader="none"/>
        </w:tabs>
        <w:spacing w:line="235" w:lineRule="auto" w:before="75" w:after="0"/>
        <w:ind w:left="459" w:right="80" w:hanging="220"/>
        <w:jc w:val="left"/>
        <w:rPr>
          <w:sz w:val="20"/>
        </w:rPr>
      </w:pPr>
      <w:r>
        <w:rPr>
          <w:color w:val="231F20"/>
          <w:position w:val="1"/>
          <w:sz w:val="20"/>
        </w:rPr>
        <w:t>On</w:t>
      </w:r>
      <w:r>
        <w:rPr>
          <w:color w:val="231F20"/>
          <w:spacing w:val="-10"/>
          <w:position w:val="1"/>
          <w:sz w:val="20"/>
        </w:rPr>
        <w:t> </w:t>
      </w:r>
      <w:r>
        <w:rPr>
          <w:color w:val="231F20"/>
          <w:position w:val="1"/>
          <w:sz w:val="20"/>
        </w:rPr>
        <w:t>Step</w:t>
      </w:r>
      <w:r>
        <w:rPr>
          <w:color w:val="231F20"/>
          <w:spacing w:val="-10"/>
          <w:position w:val="1"/>
          <w:sz w:val="20"/>
        </w:rPr>
        <w:t> </w:t>
      </w:r>
      <w:r>
        <w:rPr>
          <w:color w:val="231F20"/>
          <w:position w:val="1"/>
          <w:sz w:val="20"/>
        </w:rPr>
        <w:t>3,</w:t>
      </w:r>
      <w:r>
        <w:rPr>
          <w:color w:val="231F20"/>
          <w:spacing w:val="-10"/>
          <w:position w:val="1"/>
          <w:sz w:val="20"/>
        </w:rPr>
        <w:t> </w:t>
      </w:r>
      <w:r>
        <w:rPr>
          <w:color w:val="231F20"/>
          <w:position w:val="1"/>
          <w:sz w:val="20"/>
        </w:rPr>
        <w:t>the</w:t>
      </w:r>
      <w:r>
        <w:rPr>
          <w:color w:val="231F20"/>
          <w:spacing w:val="-10"/>
          <w:position w:val="1"/>
          <w:sz w:val="20"/>
        </w:rPr>
        <w:t> </w:t>
      </w:r>
      <w:r>
        <w:rPr>
          <w:color w:val="231F20"/>
          <w:position w:val="1"/>
          <w:sz w:val="20"/>
        </w:rPr>
        <w:t>script</w:t>
      </w:r>
      <w:r>
        <w:rPr>
          <w:color w:val="231F20"/>
          <w:spacing w:val="-10"/>
          <w:position w:val="1"/>
          <w:sz w:val="20"/>
        </w:rPr>
        <w:t> </w:t>
      </w:r>
      <w:r>
        <w:rPr>
          <w:color w:val="231F20"/>
          <w:position w:val="1"/>
          <w:sz w:val="20"/>
        </w:rPr>
        <w:t>can</w:t>
      </w:r>
      <w:r>
        <w:rPr>
          <w:color w:val="231F20"/>
          <w:spacing w:val="-10"/>
          <w:position w:val="1"/>
          <w:sz w:val="20"/>
        </w:rPr>
        <w:t> </w:t>
      </w:r>
      <w:r>
        <w:rPr>
          <w:color w:val="231F20"/>
          <w:position w:val="1"/>
          <w:sz w:val="20"/>
        </w:rPr>
        <w:t>stop</w:t>
      </w:r>
      <w:r>
        <w:rPr>
          <w:color w:val="231F20"/>
          <w:spacing w:val="-10"/>
          <w:position w:val="1"/>
          <w:sz w:val="20"/>
        </w:rPr>
        <w:t> </w:t>
      </w:r>
      <w:r>
        <w:rPr>
          <w:color w:val="231F20"/>
          <w:position w:val="1"/>
          <w:sz w:val="20"/>
        </w:rPr>
        <w:t>right</w:t>
      </w:r>
      <w:r>
        <w:rPr>
          <w:color w:val="231F20"/>
          <w:spacing w:val="-10"/>
          <w:position w:val="1"/>
          <w:sz w:val="20"/>
        </w:rPr>
        <w:t> </w:t>
      </w:r>
      <w:r>
        <w:rPr>
          <w:color w:val="231F20"/>
          <w:position w:val="1"/>
          <w:sz w:val="20"/>
        </w:rPr>
        <w:t>before</w:t>
      </w:r>
      <w:r>
        <w:rPr>
          <w:color w:val="231F20"/>
          <w:spacing w:val="-10"/>
          <w:position w:val="1"/>
          <w:sz w:val="20"/>
        </w:rPr>
        <w:t> </w:t>
      </w:r>
      <w:r>
        <w:rPr>
          <w:color w:val="231F20"/>
          <w:position w:val="1"/>
          <w:sz w:val="20"/>
        </w:rPr>
        <w:t>“If</w:t>
      </w:r>
      <w:r>
        <w:rPr>
          <w:color w:val="231F20"/>
          <w:spacing w:val="-10"/>
          <w:position w:val="1"/>
          <w:sz w:val="20"/>
        </w:rPr>
        <w:t> </w:t>
      </w:r>
      <w:r>
        <w:rPr>
          <w:color w:val="231F20"/>
          <w:position w:val="1"/>
          <w:sz w:val="20"/>
        </w:rPr>
        <w:t>your</w:t>
      </w:r>
      <w:r>
        <w:rPr>
          <w:color w:val="231F20"/>
          <w:spacing w:val="-10"/>
          <w:position w:val="1"/>
          <w:sz w:val="20"/>
        </w:rPr>
        <w:t> </w:t>
      </w:r>
      <w:r>
        <w:rPr>
          <w:color w:val="231F20"/>
          <w:position w:val="1"/>
          <w:sz w:val="20"/>
        </w:rPr>
        <w:t>total </w:t>
      </w:r>
      <w:r>
        <w:rPr>
          <w:color w:val="231F20"/>
          <w:sz w:val="20"/>
        </w:rPr>
        <w:t>income will be $200,000 or less . . .” if, when asked, the payee indicates the step doesn’t apply.</w:t>
      </w:r>
    </w:p>
    <w:p>
      <w:pPr>
        <w:pStyle w:val="ListParagraph"/>
        <w:numPr>
          <w:ilvl w:val="0"/>
          <w:numId w:val="8"/>
        </w:numPr>
        <w:tabs>
          <w:tab w:pos="458" w:val="left" w:leader="none"/>
          <w:tab w:pos="460" w:val="left" w:leader="none"/>
        </w:tabs>
        <w:spacing w:line="240" w:lineRule="auto" w:before="76" w:after="0"/>
        <w:ind w:left="460" w:right="65" w:hanging="221"/>
        <w:jc w:val="left"/>
        <w:rPr>
          <w:sz w:val="20"/>
        </w:rPr>
      </w:pPr>
      <w:r>
        <w:rPr>
          <w:color w:val="231F20"/>
          <w:position w:val="1"/>
          <w:sz w:val="20"/>
        </w:rPr>
        <w:t>Where the language on the first page of Form W-4P </w:t>
      </w:r>
      <w:r>
        <w:rPr>
          <w:color w:val="231F20"/>
          <w:sz w:val="20"/>
        </w:rPr>
        <w:t>refers payees to later pages of the form, such as for more</w:t>
      </w:r>
      <w:r>
        <w:rPr>
          <w:color w:val="231F20"/>
          <w:spacing w:val="-13"/>
          <w:sz w:val="20"/>
        </w:rPr>
        <w:t> </w:t>
      </w:r>
      <w:r>
        <w:rPr>
          <w:color w:val="231F20"/>
          <w:sz w:val="20"/>
        </w:rPr>
        <w:t>information</w:t>
      </w:r>
      <w:r>
        <w:rPr>
          <w:color w:val="231F20"/>
          <w:spacing w:val="-13"/>
          <w:sz w:val="20"/>
        </w:rPr>
        <w:t> </w:t>
      </w:r>
      <w:r>
        <w:rPr>
          <w:color w:val="231F20"/>
          <w:sz w:val="20"/>
        </w:rPr>
        <w:t>on</w:t>
      </w:r>
      <w:r>
        <w:rPr>
          <w:color w:val="231F20"/>
          <w:spacing w:val="-13"/>
          <w:sz w:val="20"/>
        </w:rPr>
        <w:t> </w:t>
      </w:r>
      <w:r>
        <w:rPr>
          <w:color w:val="231F20"/>
          <w:sz w:val="20"/>
        </w:rPr>
        <w:t>how</w:t>
      </w:r>
      <w:r>
        <w:rPr>
          <w:color w:val="231F20"/>
          <w:spacing w:val="-13"/>
          <w:sz w:val="20"/>
        </w:rPr>
        <w:t> </w:t>
      </w:r>
      <w:r>
        <w:rPr>
          <w:color w:val="231F20"/>
          <w:sz w:val="20"/>
        </w:rPr>
        <w:t>to</w:t>
      </w:r>
      <w:r>
        <w:rPr>
          <w:color w:val="231F20"/>
          <w:spacing w:val="-13"/>
          <w:sz w:val="20"/>
        </w:rPr>
        <w:t> </w:t>
      </w:r>
      <w:r>
        <w:rPr>
          <w:color w:val="231F20"/>
          <w:sz w:val="20"/>
        </w:rPr>
        <w:t>elect</w:t>
      </w:r>
      <w:r>
        <w:rPr>
          <w:color w:val="231F20"/>
          <w:spacing w:val="-13"/>
          <w:sz w:val="20"/>
        </w:rPr>
        <w:t> </w:t>
      </w:r>
      <w:r>
        <w:rPr>
          <w:color w:val="231F20"/>
          <w:sz w:val="20"/>
        </w:rPr>
        <w:t>to</w:t>
      </w:r>
      <w:r>
        <w:rPr>
          <w:color w:val="231F20"/>
          <w:spacing w:val="-13"/>
          <w:sz w:val="20"/>
        </w:rPr>
        <w:t> </w:t>
      </w:r>
      <w:r>
        <w:rPr>
          <w:color w:val="231F20"/>
          <w:sz w:val="20"/>
        </w:rPr>
        <w:t>have</w:t>
      </w:r>
      <w:r>
        <w:rPr>
          <w:color w:val="231F20"/>
          <w:spacing w:val="-13"/>
          <w:sz w:val="20"/>
        </w:rPr>
        <w:t> </w:t>
      </w:r>
      <w:r>
        <w:rPr>
          <w:color w:val="231F20"/>
          <w:sz w:val="20"/>
        </w:rPr>
        <w:t>no</w:t>
      </w:r>
      <w:r>
        <w:rPr>
          <w:color w:val="231F20"/>
          <w:spacing w:val="-13"/>
          <w:sz w:val="20"/>
        </w:rPr>
        <w:t> </w:t>
      </w:r>
      <w:r>
        <w:rPr>
          <w:color w:val="231F20"/>
          <w:sz w:val="20"/>
        </w:rPr>
        <w:t>federal</w:t>
      </w:r>
      <w:r>
        <w:rPr>
          <w:color w:val="231F20"/>
          <w:spacing w:val="-13"/>
          <w:sz w:val="20"/>
        </w:rPr>
        <w:t> </w:t>
      </w:r>
      <w:r>
        <w:rPr>
          <w:color w:val="231F20"/>
          <w:sz w:val="20"/>
        </w:rPr>
        <w:t>in- come tax withheld, the telephonic script should refer the payee to </w:t>
      </w:r>
      <w:hyperlink r:id="rId24">
        <w:r>
          <w:rPr>
            <w:rFonts w:ascii="Arial" w:hAnsi="Arial"/>
            <w:i/>
            <w:color w:val="0056A2"/>
            <w:sz w:val="20"/>
            <w:u w:val="single" w:color="0055A1"/>
          </w:rPr>
          <w:t>IRS.gov/FormW4P</w:t>
        </w:r>
      </w:hyperlink>
      <w:r>
        <w:rPr>
          <w:rFonts w:ascii="Arial" w:hAnsi="Arial"/>
          <w:i/>
          <w:color w:val="0056A2"/>
          <w:spacing w:val="-1"/>
          <w:sz w:val="20"/>
        </w:rPr>
        <w:t> </w:t>
      </w:r>
      <w:r>
        <w:rPr>
          <w:color w:val="231F20"/>
          <w:sz w:val="20"/>
        </w:rPr>
        <w:t>in addition to the ref- erenced page numbers.</w:t>
      </w:r>
    </w:p>
    <w:p>
      <w:pPr>
        <w:pStyle w:val="Heading3"/>
        <w:spacing w:before="185"/>
      </w:pPr>
      <w:bookmarkStart w:name="Paper Substitute to Form W-4P" w:id="23"/>
      <w:bookmarkEnd w:id="23"/>
      <w:r>
        <w:rPr/>
      </w:r>
      <w:r>
        <w:rPr>
          <w:color w:val="231F20"/>
          <w:w w:val="85"/>
        </w:rPr>
        <w:t>Paper</w:t>
      </w:r>
      <w:r>
        <w:rPr>
          <w:color w:val="231F20"/>
          <w:spacing w:val="5"/>
        </w:rPr>
        <w:t> </w:t>
      </w:r>
      <w:r>
        <w:rPr>
          <w:color w:val="231F20"/>
          <w:w w:val="85"/>
        </w:rPr>
        <w:t>Substitute</w:t>
      </w:r>
      <w:r>
        <w:rPr>
          <w:color w:val="231F20"/>
          <w:spacing w:val="6"/>
        </w:rPr>
        <w:t> </w:t>
      </w:r>
      <w:r>
        <w:rPr>
          <w:color w:val="231F20"/>
          <w:w w:val="85"/>
        </w:rPr>
        <w:t>to</w:t>
      </w:r>
      <w:r>
        <w:rPr>
          <w:color w:val="231F20"/>
          <w:spacing w:val="6"/>
        </w:rPr>
        <w:t> </w:t>
      </w:r>
      <w:r>
        <w:rPr>
          <w:color w:val="231F20"/>
          <w:w w:val="85"/>
        </w:rPr>
        <w:t>Form</w:t>
      </w:r>
      <w:r>
        <w:rPr>
          <w:color w:val="231F20"/>
          <w:spacing w:val="5"/>
        </w:rPr>
        <w:t> </w:t>
      </w:r>
      <w:r>
        <w:rPr>
          <w:color w:val="231F20"/>
          <w:w w:val="85"/>
        </w:rPr>
        <w:t>W-</w:t>
      </w:r>
      <w:r>
        <w:rPr>
          <w:color w:val="231F20"/>
          <w:spacing w:val="-5"/>
          <w:w w:val="85"/>
        </w:rPr>
        <w:t>4P</w:t>
      </w:r>
    </w:p>
    <w:p>
      <w:pPr>
        <w:pStyle w:val="BodyText"/>
        <w:spacing w:line="244" w:lineRule="auto" w:before="161"/>
        <w:ind w:left="119" w:right="38"/>
        <w:jc w:val="both"/>
      </w:pPr>
      <w:r>
        <w:rPr>
          <w:color w:val="231F20"/>
          <w:spacing w:val="-2"/>
        </w:rPr>
        <w:t>When</w:t>
      </w:r>
      <w:r>
        <w:rPr>
          <w:color w:val="231F20"/>
          <w:spacing w:val="-6"/>
        </w:rPr>
        <w:t> </w:t>
      </w:r>
      <w:r>
        <w:rPr>
          <w:color w:val="231F20"/>
          <w:spacing w:val="-2"/>
        </w:rPr>
        <w:t>providing</w:t>
      </w:r>
      <w:r>
        <w:rPr>
          <w:color w:val="231F20"/>
          <w:spacing w:val="-6"/>
        </w:rPr>
        <w:t> </w:t>
      </w:r>
      <w:r>
        <w:rPr>
          <w:color w:val="231F20"/>
          <w:spacing w:val="-2"/>
        </w:rPr>
        <w:t>paper</w:t>
      </w:r>
      <w:r>
        <w:rPr>
          <w:color w:val="231F20"/>
          <w:spacing w:val="-6"/>
        </w:rPr>
        <w:t> </w:t>
      </w:r>
      <w:r>
        <w:rPr>
          <w:color w:val="231F20"/>
          <w:spacing w:val="-2"/>
        </w:rPr>
        <w:t>substitute</w:t>
      </w:r>
      <w:r>
        <w:rPr>
          <w:color w:val="231F20"/>
          <w:spacing w:val="-6"/>
        </w:rPr>
        <w:t> </w:t>
      </w:r>
      <w:r>
        <w:rPr>
          <w:color w:val="231F20"/>
          <w:spacing w:val="-2"/>
        </w:rPr>
        <w:t>forms</w:t>
      </w:r>
      <w:r>
        <w:rPr>
          <w:color w:val="231F20"/>
          <w:spacing w:val="-6"/>
        </w:rPr>
        <w:t> </w:t>
      </w:r>
      <w:r>
        <w:rPr>
          <w:color w:val="231F20"/>
          <w:spacing w:val="-2"/>
        </w:rPr>
        <w:t>for</w:t>
      </w:r>
      <w:r>
        <w:rPr>
          <w:color w:val="231F20"/>
          <w:spacing w:val="-6"/>
        </w:rPr>
        <w:t> </w:t>
      </w:r>
      <w:r>
        <w:rPr>
          <w:color w:val="231F20"/>
          <w:spacing w:val="-2"/>
        </w:rPr>
        <w:t>Form</w:t>
      </w:r>
      <w:r>
        <w:rPr>
          <w:color w:val="231F20"/>
          <w:spacing w:val="-6"/>
        </w:rPr>
        <w:t> </w:t>
      </w:r>
      <w:r>
        <w:rPr>
          <w:color w:val="231F20"/>
          <w:spacing w:val="-2"/>
        </w:rPr>
        <w:t>W-4P,</w:t>
      </w:r>
      <w:r>
        <w:rPr>
          <w:color w:val="231F20"/>
          <w:spacing w:val="-6"/>
        </w:rPr>
        <w:t> </w:t>
      </w:r>
      <w:r>
        <w:rPr>
          <w:color w:val="231F20"/>
          <w:spacing w:val="-2"/>
        </w:rPr>
        <w:t>you </w:t>
      </w:r>
      <w:r>
        <w:rPr>
          <w:color w:val="231F20"/>
        </w:rPr>
        <w:t>should generally follow the same guidelines that apply to electronic substitutes to Form W-4P, except where those guidelines apply only in the context of electronic substi- tutes (for example, instructions concerning pop-ups and hoverboxes). Paper substitute forms must include the in- structions</w:t>
      </w:r>
      <w:r>
        <w:rPr>
          <w:color w:val="231F20"/>
          <w:spacing w:val="-4"/>
        </w:rPr>
        <w:t> </w:t>
      </w:r>
      <w:r>
        <w:rPr>
          <w:color w:val="231F20"/>
        </w:rPr>
        <w:t>and</w:t>
      </w:r>
      <w:r>
        <w:rPr>
          <w:color w:val="231F20"/>
          <w:spacing w:val="-4"/>
        </w:rPr>
        <w:t> </w:t>
      </w:r>
      <w:r>
        <w:rPr>
          <w:color w:val="231F20"/>
        </w:rPr>
        <w:t>worksheets</w:t>
      </w:r>
      <w:r>
        <w:rPr>
          <w:color w:val="231F20"/>
          <w:spacing w:val="-4"/>
        </w:rPr>
        <w:t> </w:t>
      </w:r>
      <w:r>
        <w:rPr>
          <w:color w:val="231F20"/>
        </w:rPr>
        <w:t>for</w:t>
      </w:r>
      <w:r>
        <w:rPr>
          <w:color w:val="231F20"/>
          <w:spacing w:val="-4"/>
        </w:rPr>
        <w:t> </w:t>
      </w:r>
      <w:r>
        <w:rPr>
          <w:color w:val="231F20"/>
        </w:rPr>
        <w:t>Form</w:t>
      </w:r>
      <w:r>
        <w:rPr>
          <w:color w:val="231F20"/>
          <w:spacing w:val="-4"/>
        </w:rPr>
        <w:t> </w:t>
      </w:r>
      <w:r>
        <w:rPr>
          <w:color w:val="231F20"/>
        </w:rPr>
        <w:t>W-4P</w:t>
      </w:r>
      <w:r>
        <w:rPr>
          <w:color w:val="231F20"/>
          <w:spacing w:val="-4"/>
        </w:rPr>
        <w:t> </w:t>
      </w:r>
      <w:r>
        <w:rPr>
          <w:color w:val="231F20"/>
        </w:rPr>
        <w:t>rather</w:t>
      </w:r>
      <w:r>
        <w:rPr>
          <w:color w:val="231F20"/>
          <w:spacing w:val="-4"/>
        </w:rPr>
        <w:t> </w:t>
      </w:r>
      <w:r>
        <w:rPr>
          <w:color w:val="231F20"/>
        </w:rPr>
        <w:t>than</w:t>
      </w:r>
      <w:r>
        <w:rPr>
          <w:color w:val="231F20"/>
          <w:spacing w:val="-4"/>
        </w:rPr>
        <w:t> </w:t>
      </w:r>
      <w:r>
        <w:rPr>
          <w:color w:val="231F20"/>
        </w:rPr>
        <w:t>pro- viding a web address to the instructions on IRS.gov.</w:t>
      </w:r>
    </w:p>
    <w:p>
      <w:pPr>
        <w:pStyle w:val="BodyText"/>
        <w:spacing w:before="11"/>
      </w:pPr>
    </w:p>
    <w:p>
      <w:pPr>
        <w:pStyle w:val="Heading2"/>
        <w:spacing w:line="182" w:lineRule="auto"/>
        <w:ind w:right="244"/>
      </w:pPr>
      <w:bookmarkStart w:name="How To Treat 2021 and Earlier Forms W-4P" w:id="24"/>
      <w:bookmarkEnd w:id="24"/>
      <w:r>
        <w:rPr/>
      </w:r>
      <w:bookmarkStart w:name="_bookmark8" w:id="25"/>
      <w:bookmarkEnd w:id="25"/>
      <w:r>
        <w:rPr/>
      </w:r>
      <w:r>
        <w:rPr>
          <w:color w:val="231F20"/>
          <w:w w:val="85"/>
        </w:rPr>
        <w:t>How</w:t>
      </w:r>
      <w:r>
        <w:rPr>
          <w:color w:val="231F20"/>
          <w:spacing w:val="-1"/>
          <w:w w:val="85"/>
        </w:rPr>
        <w:t> </w:t>
      </w:r>
      <w:r>
        <w:rPr>
          <w:color w:val="231F20"/>
          <w:w w:val="85"/>
        </w:rPr>
        <w:t>To</w:t>
      </w:r>
      <w:r>
        <w:rPr>
          <w:color w:val="231F20"/>
          <w:spacing w:val="-2"/>
          <w:w w:val="85"/>
        </w:rPr>
        <w:t> </w:t>
      </w:r>
      <w:r>
        <w:rPr>
          <w:color w:val="231F20"/>
          <w:w w:val="85"/>
        </w:rPr>
        <w:t>Treat</w:t>
      </w:r>
      <w:r>
        <w:rPr>
          <w:color w:val="231F20"/>
          <w:spacing w:val="-2"/>
          <w:w w:val="85"/>
        </w:rPr>
        <w:t> </w:t>
      </w:r>
      <w:r>
        <w:rPr>
          <w:color w:val="231F20"/>
          <w:w w:val="85"/>
        </w:rPr>
        <w:t>2021</w:t>
      </w:r>
      <w:r>
        <w:rPr>
          <w:color w:val="231F20"/>
          <w:spacing w:val="-2"/>
          <w:w w:val="85"/>
        </w:rPr>
        <w:t> </w:t>
      </w:r>
      <w:r>
        <w:rPr>
          <w:color w:val="231F20"/>
          <w:w w:val="85"/>
        </w:rPr>
        <w:t>and</w:t>
      </w:r>
      <w:r>
        <w:rPr>
          <w:color w:val="231F20"/>
          <w:spacing w:val="-1"/>
          <w:w w:val="85"/>
        </w:rPr>
        <w:t> </w:t>
      </w:r>
      <w:r>
        <w:rPr>
          <w:color w:val="231F20"/>
          <w:w w:val="85"/>
        </w:rPr>
        <w:t>Earlier</w:t>
      </w:r>
      <w:r>
        <w:rPr>
          <w:color w:val="231F20"/>
          <w:spacing w:val="-1"/>
          <w:w w:val="85"/>
        </w:rPr>
        <w:t> </w:t>
      </w:r>
      <w:r>
        <w:rPr>
          <w:color w:val="231F20"/>
          <w:w w:val="85"/>
        </w:rPr>
        <w:t>Forms </w:t>
      </w:r>
      <w:r>
        <w:rPr>
          <w:color w:val="231F20"/>
          <w:w w:val="90"/>
        </w:rPr>
        <w:t>W-4P</w:t>
      </w:r>
      <w:r>
        <w:rPr>
          <w:color w:val="231F20"/>
          <w:spacing w:val="-2"/>
          <w:w w:val="90"/>
        </w:rPr>
        <w:t> </w:t>
      </w:r>
      <w:r>
        <w:rPr>
          <w:color w:val="231F20"/>
          <w:w w:val="90"/>
        </w:rPr>
        <w:t>as</w:t>
      </w:r>
      <w:r>
        <w:rPr>
          <w:color w:val="231F20"/>
          <w:spacing w:val="-2"/>
          <w:w w:val="90"/>
        </w:rPr>
        <w:t> </w:t>
      </w:r>
      <w:r>
        <w:rPr>
          <w:color w:val="231F20"/>
          <w:w w:val="90"/>
        </w:rPr>
        <w:t>if</w:t>
      </w:r>
      <w:r>
        <w:rPr>
          <w:color w:val="231F20"/>
          <w:spacing w:val="-3"/>
          <w:w w:val="90"/>
        </w:rPr>
        <w:t> </w:t>
      </w:r>
      <w:r>
        <w:rPr>
          <w:color w:val="231F20"/>
          <w:w w:val="90"/>
        </w:rPr>
        <w:t>They</w:t>
      </w:r>
      <w:r>
        <w:rPr>
          <w:color w:val="231F20"/>
          <w:spacing w:val="-3"/>
          <w:w w:val="90"/>
        </w:rPr>
        <w:t> </w:t>
      </w:r>
      <w:r>
        <w:rPr>
          <w:color w:val="231F20"/>
          <w:w w:val="90"/>
        </w:rPr>
        <w:t>Were</w:t>
      </w:r>
      <w:r>
        <w:rPr>
          <w:color w:val="231F20"/>
          <w:spacing w:val="-3"/>
          <w:w w:val="90"/>
        </w:rPr>
        <w:t> </w:t>
      </w:r>
      <w:r>
        <w:rPr>
          <w:color w:val="231F20"/>
          <w:w w:val="90"/>
        </w:rPr>
        <w:t>2022</w:t>
      </w:r>
      <w:r>
        <w:rPr>
          <w:color w:val="231F20"/>
          <w:spacing w:val="-3"/>
          <w:w w:val="90"/>
        </w:rPr>
        <w:t> </w:t>
      </w:r>
      <w:r>
        <w:rPr>
          <w:color w:val="231F20"/>
          <w:w w:val="90"/>
        </w:rPr>
        <w:t>or</w:t>
      </w:r>
      <w:r>
        <w:rPr>
          <w:color w:val="231F20"/>
          <w:spacing w:val="-2"/>
          <w:w w:val="90"/>
        </w:rPr>
        <w:t> </w:t>
      </w:r>
      <w:r>
        <w:rPr>
          <w:color w:val="231F20"/>
          <w:w w:val="90"/>
        </w:rPr>
        <w:t>Later </w:t>
      </w:r>
      <w:r>
        <w:rPr>
          <w:color w:val="231F20"/>
        </w:rPr>
        <w:t>Forms</w:t>
      </w:r>
      <w:r>
        <w:rPr>
          <w:color w:val="231F20"/>
          <w:spacing w:val="-18"/>
        </w:rPr>
        <w:t> </w:t>
      </w:r>
      <w:r>
        <w:rPr>
          <w:color w:val="231F20"/>
        </w:rPr>
        <w:t>W-4P</w:t>
      </w:r>
    </w:p>
    <w:p>
      <w:pPr>
        <w:pStyle w:val="BodyText"/>
        <w:spacing w:line="244" w:lineRule="auto" w:before="181"/>
        <w:ind w:left="119" w:right="38"/>
        <w:jc w:val="both"/>
      </w:pPr>
      <w:bookmarkStart w:name="Rounding" w:id="26"/>
      <w:bookmarkEnd w:id="26"/>
      <w:r>
        <w:rPr/>
      </w:r>
      <w:r>
        <w:rPr>
          <w:color w:val="231F20"/>
        </w:rPr>
        <w:t>Payers may use an optional computational bridge to treat 2021</w:t>
      </w:r>
      <w:r>
        <w:rPr>
          <w:color w:val="231F20"/>
          <w:spacing w:val="-6"/>
        </w:rPr>
        <w:t> </w:t>
      </w:r>
      <w:r>
        <w:rPr>
          <w:color w:val="231F20"/>
        </w:rPr>
        <w:t>and</w:t>
      </w:r>
      <w:r>
        <w:rPr>
          <w:color w:val="231F20"/>
          <w:spacing w:val="-6"/>
        </w:rPr>
        <w:t> </w:t>
      </w:r>
      <w:r>
        <w:rPr>
          <w:color w:val="231F20"/>
        </w:rPr>
        <w:t>earlier</w:t>
      </w:r>
      <w:r>
        <w:rPr>
          <w:color w:val="231F20"/>
          <w:spacing w:val="-6"/>
        </w:rPr>
        <w:t> </w:t>
      </w:r>
      <w:r>
        <w:rPr>
          <w:color w:val="231F20"/>
        </w:rPr>
        <w:t>Forms</w:t>
      </w:r>
      <w:r>
        <w:rPr>
          <w:color w:val="231F20"/>
          <w:spacing w:val="-6"/>
        </w:rPr>
        <w:t> </w:t>
      </w:r>
      <w:r>
        <w:rPr>
          <w:color w:val="231F20"/>
        </w:rPr>
        <w:t>W-4P</w:t>
      </w:r>
      <w:r>
        <w:rPr>
          <w:color w:val="231F20"/>
          <w:spacing w:val="-6"/>
        </w:rPr>
        <w:t> </w:t>
      </w:r>
      <w:r>
        <w:rPr>
          <w:color w:val="231F20"/>
        </w:rPr>
        <w:t>as</w:t>
      </w:r>
      <w:r>
        <w:rPr>
          <w:color w:val="231F20"/>
          <w:spacing w:val="-6"/>
        </w:rPr>
        <w:t> </w:t>
      </w:r>
      <w:r>
        <w:rPr>
          <w:color w:val="231F20"/>
        </w:rPr>
        <w:t>if</w:t>
      </w:r>
      <w:r>
        <w:rPr>
          <w:color w:val="231F20"/>
          <w:spacing w:val="-6"/>
        </w:rPr>
        <w:t> </w:t>
      </w:r>
      <w:r>
        <w:rPr>
          <w:color w:val="231F20"/>
        </w:rPr>
        <w:t>they</w:t>
      </w:r>
      <w:r>
        <w:rPr>
          <w:color w:val="231F20"/>
          <w:spacing w:val="-6"/>
        </w:rPr>
        <w:t> </w:t>
      </w:r>
      <w:r>
        <w:rPr>
          <w:color w:val="231F20"/>
        </w:rPr>
        <w:t>were</w:t>
      </w:r>
      <w:r>
        <w:rPr>
          <w:color w:val="231F20"/>
          <w:spacing w:val="-6"/>
        </w:rPr>
        <w:t> </w:t>
      </w:r>
      <w:r>
        <w:rPr>
          <w:color w:val="231F20"/>
        </w:rPr>
        <w:t>2022</w:t>
      </w:r>
      <w:r>
        <w:rPr>
          <w:color w:val="231F20"/>
          <w:spacing w:val="-6"/>
        </w:rPr>
        <w:t> </w:t>
      </w:r>
      <w:r>
        <w:rPr>
          <w:color w:val="231F20"/>
        </w:rPr>
        <w:t>or</w:t>
      </w:r>
      <w:r>
        <w:rPr>
          <w:color w:val="231F20"/>
          <w:spacing w:val="-6"/>
        </w:rPr>
        <w:t> </w:t>
      </w:r>
      <w:r>
        <w:rPr>
          <w:color w:val="231F20"/>
        </w:rPr>
        <w:t>later Forms W-4P for purposes of figuring federal income tax withholding.</w:t>
      </w:r>
      <w:r>
        <w:rPr>
          <w:color w:val="231F20"/>
          <w:spacing w:val="-11"/>
        </w:rPr>
        <w:t> </w:t>
      </w:r>
      <w:r>
        <w:rPr>
          <w:color w:val="231F20"/>
        </w:rPr>
        <w:t>This</w:t>
      </w:r>
      <w:r>
        <w:rPr>
          <w:color w:val="231F20"/>
          <w:spacing w:val="-11"/>
        </w:rPr>
        <w:t> </w:t>
      </w:r>
      <w:r>
        <w:rPr>
          <w:color w:val="231F20"/>
        </w:rPr>
        <w:t>computational</w:t>
      </w:r>
      <w:r>
        <w:rPr>
          <w:color w:val="231F20"/>
          <w:spacing w:val="-11"/>
        </w:rPr>
        <w:t> </w:t>
      </w:r>
      <w:r>
        <w:rPr>
          <w:color w:val="231F20"/>
        </w:rPr>
        <w:t>bridge</w:t>
      </w:r>
      <w:r>
        <w:rPr>
          <w:color w:val="231F20"/>
          <w:spacing w:val="-11"/>
        </w:rPr>
        <w:t> </w:t>
      </w:r>
      <w:r>
        <w:rPr>
          <w:color w:val="231F20"/>
        </w:rPr>
        <w:t>can</w:t>
      </w:r>
      <w:r>
        <w:rPr>
          <w:color w:val="231F20"/>
          <w:spacing w:val="-11"/>
        </w:rPr>
        <w:t> </w:t>
      </w:r>
      <w:r>
        <w:rPr>
          <w:color w:val="231F20"/>
        </w:rPr>
        <w:t>reduce</w:t>
      </w:r>
      <w:r>
        <w:rPr>
          <w:color w:val="231F20"/>
          <w:spacing w:val="-11"/>
        </w:rPr>
        <w:t> </w:t>
      </w:r>
      <w:r>
        <w:rPr>
          <w:color w:val="231F20"/>
        </w:rPr>
        <w:t>system complexity</w:t>
      </w:r>
      <w:r>
        <w:rPr>
          <w:color w:val="231F20"/>
          <w:spacing w:val="-8"/>
        </w:rPr>
        <w:t> </w:t>
      </w:r>
      <w:r>
        <w:rPr>
          <w:color w:val="231F20"/>
        </w:rPr>
        <w:t>by</w:t>
      </w:r>
      <w:r>
        <w:rPr>
          <w:color w:val="231F20"/>
          <w:spacing w:val="-8"/>
        </w:rPr>
        <w:t> </w:t>
      </w:r>
      <w:r>
        <w:rPr>
          <w:color w:val="231F20"/>
        </w:rPr>
        <w:t>allowing</w:t>
      </w:r>
      <w:r>
        <w:rPr>
          <w:color w:val="231F20"/>
          <w:spacing w:val="-8"/>
        </w:rPr>
        <w:t> </w:t>
      </w:r>
      <w:r>
        <w:rPr>
          <w:color w:val="231F20"/>
        </w:rPr>
        <w:t>payers</w:t>
      </w:r>
      <w:r>
        <w:rPr>
          <w:color w:val="231F20"/>
          <w:spacing w:val="-8"/>
        </w:rPr>
        <w:t> </w:t>
      </w:r>
      <w:r>
        <w:rPr>
          <w:color w:val="231F20"/>
        </w:rPr>
        <w:t>to</w:t>
      </w:r>
      <w:r>
        <w:rPr>
          <w:color w:val="231F20"/>
          <w:spacing w:val="-8"/>
        </w:rPr>
        <w:t> </w:t>
      </w:r>
      <w:r>
        <w:rPr>
          <w:color w:val="231F20"/>
        </w:rPr>
        <w:t>permanently</w:t>
      </w:r>
      <w:r>
        <w:rPr>
          <w:color w:val="231F20"/>
          <w:spacing w:val="-8"/>
        </w:rPr>
        <w:t> </w:t>
      </w:r>
      <w:r>
        <w:rPr>
          <w:color w:val="231F20"/>
        </w:rPr>
        <w:t>use</w:t>
      </w:r>
      <w:r>
        <w:rPr>
          <w:color w:val="231F20"/>
          <w:spacing w:val="-8"/>
        </w:rPr>
        <w:t> </w:t>
      </w:r>
      <w:r>
        <w:rPr>
          <w:color w:val="231F20"/>
        </w:rPr>
        <w:t>compu- tational procedures and data fields for a 2022 and later Form W-4P to arrive at the equivalent withholding for a payee that would have applied using the computational procedures</w:t>
      </w:r>
      <w:r>
        <w:rPr>
          <w:color w:val="231F20"/>
          <w:spacing w:val="40"/>
        </w:rPr>
        <w:t> </w:t>
      </w:r>
      <w:r>
        <w:rPr>
          <w:color w:val="231F20"/>
        </w:rPr>
        <w:t>and</w:t>
      </w:r>
      <w:r>
        <w:rPr>
          <w:color w:val="231F20"/>
          <w:spacing w:val="40"/>
        </w:rPr>
        <w:t> </w:t>
      </w:r>
      <w:r>
        <w:rPr>
          <w:color w:val="231F20"/>
        </w:rPr>
        <w:t>data</w:t>
      </w:r>
      <w:r>
        <w:rPr>
          <w:color w:val="231F20"/>
          <w:spacing w:val="40"/>
        </w:rPr>
        <w:t> </w:t>
      </w:r>
      <w:r>
        <w:rPr>
          <w:color w:val="231F20"/>
        </w:rPr>
        <w:t>fields</w:t>
      </w:r>
      <w:r>
        <w:rPr>
          <w:color w:val="231F20"/>
          <w:spacing w:val="40"/>
        </w:rPr>
        <w:t> </w:t>
      </w:r>
      <w:r>
        <w:rPr>
          <w:color w:val="231F20"/>
        </w:rPr>
        <w:t>on</w:t>
      </w:r>
      <w:r>
        <w:rPr>
          <w:color w:val="231F20"/>
          <w:spacing w:val="40"/>
        </w:rPr>
        <w:t> </w:t>
      </w:r>
      <w:r>
        <w:rPr>
          <w:color w:val="231F20"/>
        </w:rPr>
        <w:t>a</w:t>
      </w:r>
      <w:r>
        <w:rPr>
          <w:color w:val="231F20"/>
          <w:spacing w:val="40"/>
        </w:rPr>
        <w:t> </w:t>
      </w:r>
      <w:r>
        <w:rPr>
          <w:color w:val="231F20"/>
        </w:rPr>
        <w:t>2021</w:t>
      </w:r>
      <w:r>
        <w:rPr>
          <w:color w:val="231F20"/>
          <w:spacing w:val="40"/>
        </w:rPr>
        <w:t> </w:t>
      </w:r>
      <w:r>
        <w:rPr>
          <w:color w:val="231F20"/>
        </w:rPr>
        <w:t>or</w:t>
      </w:r>
      <w:r>
        <w:rPr>
          <w:color w:val="231F20"/>
          <w:spacing w:val="40"/>
        </w:rPr>
        <w:t> </w:t>
      </w:r>
      <w:r>
        <w:rPr>
          <w:color w:val="231F20"/>
        </w:rPr>
        <w:t>earlier</w:t>
      </w:r>
      <w:r>
        <w:rPr>
          <w:color w:val="231F20"/>
          <w:spacing w:val="40"/>
        </w:rPr>
        <w:t> </w:t>
      </w:r>
      <w:r>
        <w:rPr>
          <w:color w:val="231F20"/>
        </w:rPr>
        <w:t>Form W-4P. You must make up to four adjustments to use this computational bridge, but it will simplify data storage and eliminate some steps in Worksheet 1B.</w:t>
      </w:r>
    </w:p>
    <w:p>
      <w:pPr>
        <w:pStyle w:val="ListParagraph"/>
        <w:numPr>
          <w:ilvl w:val="0"/>
          <w:numId w:val="9"/>
        </w:numPr>
        <w:tabs>
          <w:tab w:pos="489" w:val="left" w:leader="none"/>
        </w:tabs>
        <w:spacing w:line="244" w:lineRule="auto" w:before="139" w:after="0"/>
        <w:ind w:left="489" w:right="121" w:hanging="267"/>
        <w:jc w:val="left"/>
        <w:rPr>
          <w:sz w:val="20"/>
        </w:rPr>
      </w:pPr>
      <w:r>
        <w:rPr/>
        <w:br w:type="column"/>
      </w:r>
      <w:r>
        <w:rPr>
          <w:color w:val="231F20"/>
          <w:sz w:val="20"/>
        </w:rPr>
        <w:t>Select the filing status in Step 1(c) of a 2022 or later Form W-4P that most accurately reflects the payee's marital</w:t>
      </w:r>
      <w:r>
        <w:rPr>
          <w:color w:val="231F20"/>
          <w:spacing w:val="-14"/>
          <w:sz w:val="20"/>
        </w:rPr>
        <w:t> </w:t>
      </w:r>
      <w:r>
        <w:rPr>
          <w:color w:val="231F20"/>
          <w:sz w:val="20"/>
        </w:rPr>
        <w:t>status</w:t>
      </w:r>
      <w:r>
        <w:rPr>
          <w:color w:val="231F20"/>
          <w:spacing w:val="-13"/>
          <w:sz w:val="20"/>
        </w:rPr>
        <w:t> </w:t>
      </w:r>
      <w:r>
        <w:rPr>
          <w:color w:val="231F20"/>
          <w:sz w:val="20"/>
        </w:rPr>
        <w:t>on</w:t>
      </w:r>
      <w:r>
        <w:rPr>
          <w:color w:val="231F20"/>
          <w:spacing w:val="-13"/>
          <w:sz w:val="20"/>
        </w:rPr>
        <w:t> </w:t>
      </w:r>
      <w:r>
        <w:rPr>
          <w:color w:val="231F20"/>
          <w:sz w:val="20"/>
        </w:rPr>
        <w:t>line</w:t>
      </w:r>
      <w:r>
        <w:rPr>
          <w:color w:val="231F20"/>
          <w:spacing w:val="-14"/>
          <w:sz w:val="20"/>
        </w:rPr>
        <w:t> </w:t>
      </w:r>
      <w:r>
        <w:rPr>
          <w:color w:val="231F20"/>
          <w:sz w:val="20"/>
        </w:rPr>
        <w:t>2</w:t>
      </w:r>
      <w:r>
        <w:rPr>
          <w:color w:val="231F20"/>
          <w:spacing w:val="-13"/>
          <w:sz w:val="20"/>
        </w:rPr>
        <w:t> </w:t>
      </w:r>
      <w:r>
        <w:rPr>
          <w:color w:val="231F20"/>
          <w:sz w:val="20"/>
        </w:rPr>
        <w:t>of</w:t>
      </w:r>
      <w:r>
        <w:rPr>
          <w:color w:val="231F20"/>
          <w:spacing w:val="-13"/>
          <w:sz w:val="20"/>
        </w:rPr>
        <w:t> </w:t>
      </w:r>
      <w:r>
        <w:rPr>
          <w:color w:val="231F20"/>
          <w:sz w:val="20"/>
        </w:rPr>
        <w:t>a</w:t>
      </w:r>
      <w:r>
        <w:rPr>
          <w:color w:val="231F20"/>
          <w:spacing w:val="-13"/>
          <w:sz w:val="20"/>
        </w:rPr>
        <w:t> </w:t>
      </w:r>
      <w:r>
        <w:rPr>
          <w:color w:val="231F20"/>
          <w:sz w:val="20"/>
        </w:rPr>
        <w:t>2021</w:t>
      </w:r>
      <w:r>
        <w:rPr>
          <w:color w:val="231F20"/>
          <w:spacing w:val="-14"/>
          <w:sz w:val="20"/>
        </w:rPr>
        <w:t> </w:t>
      </w:r>
      <w:r>
        <w:rPr>
          <w:color w:val="231F20"/>
          <w:sz w:val="20"/>
        </w:rPr>
        <w:t>or</w:t>
      </w:r>
      <w:r>
        <w:rPr>
          <w:color w:val="231F20"/>
          <w:spacing w:val="-13"/>
          <w:sz w:val="20"/>
        </w:rPr>
        <w:t> </w:t>
      </w:r>
      <w:r>
        <w:rPr>
          <w:color w:val="231F20"/>
          <w:sz w:val="20"/>
        </w:rPr>
        <w:t>earlier</w:t>
      </w:r>
      <w:r>
        <w:rPr>
          <w:color w:val="231F20"/>
          <w:spacing w:val="-13"/>
          <w:sz w:val="20"/>
        </w:rPr>
        <w:t> </w:t>
      </w:r>
      <w:r>
        <w:rPr>
          <w:color w:val="231F20"/>
          <w:sz w:val="20"/>
        </w:rPr>
        <w:t>Form</w:t>
      </w:r>
      <w:r>
        <w:rPr>
          <w:color w:val="231F20"/>
          <w:spacing w:val="-14"/>
          <w:sz w:val="20"/>
        </w:rPr>
        <w:t> </w:t>
      </w:r>
      <w:r>
        <w:rPr>
          <w:color w:val="231F20"/>
          <w:sz w:val="20"/>
        </w:rPr>
        <w:t>W-4P. Treat</w:t>
      </w:r>
      <w:r>
        <w:rPr>
          <w:color w:val="231F20"/>
          <w:spacing w:val="-14"/>
          <w:sz w:val="20"/>
        </w:rPr>
        <w:t> </w:t>
      </w:r>
      <w:r>
        <w:rPr>
          <w:color w:val="231F20"/>
          <w:sz w:val="20"/>
        </w:rPr>
        <w:t>the</w:t>
      </w:r>
      <w:r>
        <w:rPr>
          <w:color w:val="231F20"/>
          <w:spacing w:val="-13"/>
          <w:sz w:val="20"/>
        </w:rPr>
        <w:t> </w:t>
      </w:r>
      <w:r>
        <w:rPr>
          <w:color w:val="231F20"/>
          <w:sz w:val="20"/>
        </w:rPr>
        <w:t>payee</w:t>
      </w:r>
      <w:r>
        <w:rPr>
          <w:color w:val="231F20"/>
          <w:spacing w:val="-13"/>
          <w:sz w:val="20"/>
        </w:rPr>
        <w:t> </w:t>
      </w:r>
      <w:r>
        <w:rPr>
          <w:color w:val="231F20"/>
          <w:sz w:val="20"/>
        </w:rPr>
        <w:t>as</w:t>
      </w:r>
      <w:r>
        <w:rPr>
          <w:color w:val="231F20"/>
          <w:spacing w:val="-14"/>
          <w:sz w:val="20"/>
        </w:rPr>
        <w:t> </w:t>
      </w:r>
      <w:r>
        <w:rPr>
          <w:color w:val="231F20"/>
          <w:sz w:val="20"/>
        </w:rPr>
        <w:t>“Single</w:t>
      </w:r>
      <w:r>
        <w:rPr>
          <w:color w:val="231F20"/>
          <w:spacing w:val="-13"/>
          <w:sz w:val="20"/>
        </w:rPr>
        <w:t> </w:t>
      </w:r>
      <w:r>
        <w:rPr>
          <w:color w:val="231F20"/>
          <w:sz w:val="20"/>
        </w:rPr>
        <w:t>or</w:t>
      </w:r>
      <w:r>
        <w:rPr>
          <w:color w:val="231F20"/>
          <w:spacing w:val="-13"/>
          <w:sz w:val="20"/>
        </w:rPr>
        <w:t> </w:t>
      </w:r>
      <w:r>
        <w:rPr>
          <w:color w:val="231F20"/>
          <w:sz w:val="20"/>
        </w:rPr>
        <w:t>Married</w:t>
      </w:r>
      <w:r>
        <w:rPr>
          <w:color w:val="231F20"/>
          <w:spacing w:val="-13"/>
          <w:sz w:val="20"/>
        </w:rPr>
        <w:t> </w:t>
      </w:r>
      <w:r>
        <w:rPr>
          <w:color w:val="231F20"/>
          <w:sz w:val="20"/>
        </w:rPr>
        <w:t>filing</w:t>
      </w:r>
      <w:r>
        <w:rPr>
          <w:color w:val="231F20"/>
          <w:spacing w:val="-14"/>
          <w:sz w:val="20"/>
        </w:rPr>
        <w:t> </w:t>
      </w:r>
      <w:r>
        <w:rPr>
          <w:color w:val="231F20"/>
          <w:sz w:val="20"/>
        </w:rPr>
        <w:t>separately” on</w:t>
      </w:r>
      <w:r>
        <w:rPr>
          <w:color w:val="231F20"/>
          <w:spacing w:val="-10"/>
          <w:sz w:val="20"/>
        </w:rPr>
        <w:t> </w:t>
      </w:r>
      <w:r>
        <w:rPr>
          <w:color w:val="231F20"/>
          <w:sz w:val="20"/>
        </w:rPr>
        <w:t>a</w:t>
      </w:r>
      <w:r>
        <w:rPr>
          <w:color w:val="231F20"/>
          <w:spacing w:val="-10"/>
          <w:sz w:val="20"/>
        </w:rPr>
        <w:t> </w:t>
      </w:r>
      <w:r>
        <w:rPr>
          <w:color w:val="231F20"/>
          <w:sz w:val="20"/>
        </w:rPr>
        <w:t>2022</w:t>
      </w:r>
      <w:r>
        <w:rPr>
          <w:color w:val="231F20"/>
          <w:spacing w:val="-10"/>
          <w:sz w:val="20"/>
        </w:rPr>
        <w:t> </w:t>
      </w:r>
      <w:r>
        <w:rPr>
          <w:color w:val="231F20"/>
          <w:sz w:val="20"/>
        </w:rPr>
        <w:t>or</w:t>
      </w:r>
      <w:r>
        <w:rPr>
          <w:color w:val="231F20"/>
          <w:spacing w:val="-10"/>
          <w:sz w:val="20"/>
        </w:rPr>
        <w:t> </w:t>
      </w:r>
      <w:r>
        <w:rPr>
          <w:color w:val="231F20"/>
          <w:sz w:val="20"/>
        </w:rPr>
        <w:t>later</w:t>
      </w:r>
      <w:r>
        <w:rPr>
          <w:color w:val="231F20"/>
          <w:spacing w:val="-10"/>
          <w:sz w:val="20"/>
        </w:rPr>
        <w:t> </w:t>
      </w:r>
      <w:r>
        <w:rPr>
          <w:color w:val="231F20"/>
          <w:sz w:val="20"/>
        </w:rPr>
        <w:t>Form</w:t>
      </w:r>
      <w:r>
        <w:rPr>
          <w:color w:val="231F20"/>
          <w:spacing w:val="-10"/>
          <w:sz w:val="20"/>
        </w:rPr>
        <w:t> </w:t>
      </w:r>
      <w:r>
        <w:rPr>
          <w:color w:val="231F20"/>
          <w:sz w:val="20"/>
        </w:rPr>
        <w:t>W-4P</w:t>
      </w:r>
      <w:r>
        <w:rPr>
          <w:color w:val="231F20"/>
          <w:spacing w:val="-10"/>
          <w:sz w:val="20"/>
        </w:rPr>
        <w:t> </w:t>
      </w:r>
      <w:r>
        <w:rPr>
          <w:color w:val="231F20"/>
          <w:sz w:val="20"/>
        </w:rPr>
        <w:t>if</w:t>
      </w:r>
      <w:r>
        <w:rPr>
          <w:color w:val="231F20"/>
          <w:spacing w:val="-10"/>
          <w:sz w:val="20"/>
        </w:rPr>
        <w:t> </w:t>
      </w:r>
      <w:r>
        <w:rPr>
          <w:color w:val="231F20"/>
          <w:sz w:val="20"/>
        </w:rPr>
        <w:t>the</w:t>
      </w:r>
      <w:r>
        <w:rPr>
          <w:color w:val="231F20"/>
          <w:spacing w:val="-10"/>
          <w:sz w:val="20"/>
        </w:rPr>
        <w:t> </w:t>
      </w:r>
      <w:r>
        <w:rPr>
          <w:color w:val="231F20"/>
          <w:sz w:val="20"/>
        </w:rPr>
        <w:t>payee</w:t>
      </w:r>
      <w:r>
        <w:rPr>
          <w:color w:val="231F20"/>
          <w:spacing w:val="-10"/>
          <w:sz w:val="20"/>
        </w:rPr>
        <w:t> </w:t>
      </w:r>
      <w:r>
        <w:rPr>
          <w:color w:val="231F20"/>
          <w:sz w:val="20"/>
        </w:rPr>
        <w:t>selected</w:t>
      </w:r>
      <w:r>
        <w:rPr>
          <w:color w:val="231F20"/>
          <w:spacing w:val="-10"/>
          <w:sz w:val="20"/>
        </w:rPr>
        <w:t> </w:t>
      </w:r>
      <w:r>
        <w:rPr>
          <w:color w:val="231F20"/>
          <w:sz w:val="20"/>
        </w:rPr>
        <w:t>ei- ther</w:t>
      </w:r>
      <w:r>
        <w:rPr>
          <w:color w:val="231F20"/>
          <w:spacing w:val="-2"/>
          <w:sz w:val="20"/>
        </w:rPr>
        <w:t> </w:t>
      </w:r>
      <w:r>
        <w:rPr>
          <w:color w:val="231F20"/>
          <w:sz w:val="20"/>
        </w:rPr>
        <w:t>“Single”</w:t>
      </w:r>
      <w:r>
        <w:rPr>
          <w:color w:val="231F20"/>
          <w:spacing w:val="-2"/>
          <w:sz w:val="20"/>
        </w:rPr>
        <w:t> </w:t>
      </w:r>
      <w:r>
        <w:rPr>
          <w:color w:val="231F20"/>
          <w:sz w:val="20"/>
        </w:rPr>
        <w:t>or</w:t>
      </w:r>
      <w:r>
        <w:rPr>
          <w:color w:val="231F20"/>
          <w:spacing w:val="-2"/>
          <w:sz w:val="20"/>
        </w:rPr>
        <w:t> </w:t>
      </w:r>
      <w:r>
        <w:rPr>
          <w:color w:val="231F20"/>
          <w:sz w:val="20"/>
        </w:rPr>
        <w:t>“Married,</w:t>
      </w:r>
      <w:r>
        <w:rPr>
          <w:color w:val="231F20"/>
          <w:spacing w:val="-2"/>
          <w:sz w:val="20"/>
        </w:rPr>
        <w:t> </w:t>
      </w:r>
      <w:r>
        <w:rPr>
          <w:color w:val="231F20"/>
          <w:sz w:val="20"/>
        </w:rPr>
        <w:t>but</w:t>
      </w:r>
      <w:r>
        <w:rPr>
          <w:color w:val="231F20"/>
          <w:spacing w:val="-2"/>
          <w:sz w:val="20"/>
        </w:rPr>
        <w:t> </w:t>
      </w:r>
      <w:r>
        <w:rPr>
          <w:color w:val="231F20"/>
          <w:sz w:val="20"/>
        </w:rPr>
        <w:t>withhold</w:t>
      </w:r>
      <w:r>
        <w:rPr>
          <w:color w:val="231F20"/>
          <w:spacing w:val="-2"/>
          <w:sz w:val="20"/>
        </w:rPr>
        <w:t> </w:t>
      </w:r>
      <w:r>
        <w:rPr>
          <w:color w:val="231F20"/>
          <w:sz w:val="20"/>
        </w:rPr>
        <w:t>at</w:t>
      </w:r>
      <w:r>
        <w:rPr>
          <w:color w:val="231F20"/>
          <w:spacing w:val="-2"/>
          <w:sz w:val="20"/>
        </w:rPr>
        <w:t> </w:t>
      </w:r>
      <w:r>
        <w:rPr>
          <w:color w:val="231F20"/>
          <w:sz w:val="20"/>
        </w:rPr>
        <w:t>higher</w:t>
      </w:r>
      <w:r>
        <w:rPr>
          <w:color w:val="231F20"/>
          <w:spacing w:val="-2"/>
          <w:sz w:val="20"/>
        </w:rPr>
        <w:t> </w:t>
      </w:r>
      <w:r>
        <w:rPr>
          <w:color w:val="231F20"/>
          <w:sz w:val="20"/>
        </w:rPr>
        <w:t>single rate” as their marital status on their 2021 or earlier Form</w:t>
      </w:r>
      <w:r>
        <w:rPr>
          <w:color w:val="231F20"/>
          <w:spacing w:val="-1"/>
          <w:sz w:val="20"/>
        </w:rPr>
        <w:t> </w:t>
      </w:r>
      <w:r>
        <w:rPr>
          <w:color w:val="231F20"/>
          <w:sz w:val="20"/>
        </w:rPr>
        <w:t>W-4P.</w:t>
      </w:r>
      <w:r>
        <w:rPr>
          <w:color w:val="231F20"/>
          <w:spacing w:val="-1"/>
          <w:sz w:val="20"/>
        </w:rPr>
        <w:t> </w:t>
      </w:r>
      <w:r>
        <w:rPr>
          <w:color w:val="231F20"/>
          <w:sz w:val="20"/>
        </w:rPr>
        <w:t>Treat</w:t>
      </w:r>
      <w:r>
        <w:rPr>
          <w:color w:val="231F20"/>
          <w:spacing w:val="-1"/>
          <w:sz w:val="20"/>
        </w:rPr>
        <w:t> </w:t>
      </w:r>
      <w:r>
        <w:rPr>
          <w:color w:val="231F20"/>
          <w:sz w:val="20"/>
        </w:rPr>
        <w:t>the</w:t>
      </w:r>
      <w:r>
        <w:rPr>
          <w:color w:val="231F20"/>
          <w:spacing w:val="-1"/>
          <w:sz w:val="20"/>
        </w:rPr>
        <w:t> </w:t>
      </w:r>
      <w:r>
        <w:rPr>
          <w:color w:val="231F20"/>
          <w:sz w:val="20"/>
        </w:rPr>
        <w:t>payee</w:t>
      </w:r>
      <w:r>
        <w:rPr>
          <w:color w:val="231F20"/>
          <w:spacing w:val="-1"/>
          <w:sz w:val="20"/>
        </w:rPr>
        <w:t> </w:t>
      </w:r>
      <w:r>
        <w:rPr>
          <w:color w:val="231F20"/>
          <w:sz w:val="20"/>
        </w:rPr>
        <w:t>as</w:t>
      </w:r>
      <w:r>
        <w:rPr>
          <w:color w:val="231F20"/>
          <w:spacing w:val="-1"/>
          <w:sz w:val="20"/>
        </w:rPr>
        <w:t> </w:t>
      </w:r>
      <w:r>
        <w:rPr>
          <w:color w:val="231F20"/>
          <w:sz w:val="20"/>
        </w:rPr>
        <w:t>“Married</w:t>
      </w:r>
      <w:r>
        <w:rPr>
          <w:color w:val="231F20"/>
          <w:spacing w:val="-1"/>
          <w:sz w:val="20"/>
        </w:rPr>
        <w:t> </w:t>
      </w:r>
      <w:r>
        <w:rPr>
          <w:color w:val="231F20"/>
          <w:sz w:val="20"/>
        </w:rPr>
        <w:t>filing</w:t>
      </w:r>
      <w:r>
        <w:rPr>
          <w:color w:val="231F20"/>
          <w:spacing w:val="-1"/>
          <w:sz w:val="20"/>
        </w:rPr>
        <w:t> </w:t>
      </w:r>
      <w:r>
        <w:rPr>
          <w:color w:val="231F20"/>
          <w:sz w:val="20"/>
        </w:rPr>
        <w:t>jointly” on a 2022 or later Form W-4P if the payee selected “Married” as their marital status on their 2021 or ear- lier</w:t>
      </w:r>
      <w:r>
        <w:rPr>
          <w:color w:val="231F20"/>
          <w:spacing w:val="-2"/>
          <w:sz w:val="20"/>
        </w:rPr>
        <w:t> </w:t>
      </w:r>
      <w:r>
        <w:rPr>
          <w:color w:val="231F20"/>
          <w:sz w:val="20"/>
        </w:rPr>
        <w:t>Form</w:t>
      </w:r>
      <w:r>
        <w:rPr>
          <w:color w:val="231F20"/>
          <w:spacing w:val="-2"/>
          <w:sz w:val="20"/>
        </w:rPr>
        <w:t> </w:t>
      </w:r>
      <w:r>
        <w:rPr>
          <w:color w:val="231F20"/>
          <w:sz w:val="20"/>
        </w:rPr>
        <w:t>W-4P.</w:t>
      </w:r>
      <w:r>
        <w:rPr>
          <w:color w:val="231F20"/>
          <w:spacing w:val="-2"/>
          <w:sz w:val="20"/>
        </w:rPr>
        <w:t> </w:t>
      </w:r>
      <w:r>
        <w:rPr>
          <w:color w:val="231F20"/>
          <w:sz w:val="20"/>
        </w:rPr>
        <w:t>You</w:t>
      </w:r>
      <w:r>
        <w:rPr>
          <w:color w:val="231F20"/>
          <w:spacing w:val="-2"/>
          <w:sz w:val="20"/>
        </w:rPr>
        <w:t> </w:t>
      </w:r>
      <w:r>
        <w:rPr>
          <w:color w:val="231F20"/>
          <w:sz w:val="20"/>
        </w:rPr>
        <w:t>can't</w:t>
      </w:r>
      <w:r>
        <w:rPr>
          <w:color w:val="231F20"/>
          <w:spacing w:val="-2"/>
          <w:sz w:val="20"/>
        </w:rPr>
        <w:t> </w:t>
      </w:r>
      <w:r>
        <w:rPr>
          <w:color w:val="231F20"/>
          <w:sz w:val="20"/>
        </w:rPr>
        <w:t>convert</w:t>
      </w:r>
      <w:r>
        <w:rPr>
          <w:color w:val="231F20"/>
          <w:spacing w:val="-2"/>
          <w:sz w:val="20"/>
        </w:rPr>
        <w:t> </w:t>
      </w:r>
      <w:r>
        <w:rPr>
          <w:color w:val="231F20"/>
          <w:sz w:val="20"/>
        </w:rPr>
        <w:t>a</w:t>
      </w:r>
      <w:r>
        <w:rPr>
          <w:color w:val="231F20"/>
          <w:spacing w:val="-2"/>
          <w:sz w:val="20"/>
        </w:rPr>
        <w:t> </w:t>
      </w:r>
      <w:r>
        <w:rPr>
          <w:color w:val="231F20"/>
          <w:sz w:val="20"/>
        </w:rPr>
        <w:t>payee</w:t>
      </w:r>
      <w:r>
        <w:rPr>
          <w:color w:val="231F20"/>
          <w:spacing w:val="-2"/>
          <w:sz w:val="20"/>
        </w:rPr>
        <w:t> </w:t>
      </w:r>
      <w:r>
        <w:rPr>
          <w:color w:val="231F20"/>
          <w:sz w:val="20"/>
        </w:rPr>
        <w:t>to</w:t>
      </w:r>
      <w:r>
        <w:rPr>
          <w:color w:val="231F20"/>
          <w:spacing w:val="-2"/>
          <w:sz w:val="20"/>
        </w:rPr>
        <w:t> </w:t>
      </w:r>
      <w:r>
        <w:rPr>
          <w:color w:val="231F20"/>
          <w:sz w:val="20"/>
        </w:rPr>
        <w:t>a</w:t>
      </w:r>
      <w:r>
        <w:rPr>
          <w:color w:val="231F20"/>
          <w:spacing w:val="-2"/>
          <w:sz w:val="20"/>
        </w:rPr>
        <w:t> </w:t>
      </w:r>
      <w:r>
        <w:rPr>
          <w:color w:val="231F20"/>
          <w:sz w:val="20"/>
        </w:rPr>
        <w:t>filing status of “Head of household” using this computa- tional bridge.</w:t>
      </w:r>
    </w:p>
    <w:p>
      <w:pPr>
        <w:pStyle w:val="ListParagraph"/>
        <w:numPr>
          <w:ilvl w:val="0"/>
          <w:numId w:val="9"/>
        </w:numPr>
        <w:tabs>
          <w:tab w:pos="489" w:val="left" w:leader="none"/>
        </w:tabs>
        <w:spacing w:line="244" w:lineRule="auto" w:before="108" w:after="0"/>
        <w:ind w:left="489" w:right="121" w:hanging="267"/>
        <w:jc w:val="left"/>
        <w:rPr>
          <w:sz w:val="20"/>
        </w:rPr>
      </w:pPr>
      <w:r>
        <w:rPr>
          <w:color w:val="231F20"/>
          <w:sz w:val="20"/>
        </w:rPr>
        <w:t>Enter an amount in Step 4(a) on a 2022 or later Form W-4P</w:t>
      </w:r>
      <w:r>
        <w:rPr>
          <w:color w:val="231F20"/>
          <w:spacing w:val="-11"/>
          <w:sz w:val="20"/>
        </w:rPr>
        <w:t> </w:t>
      </w:r>
      <w:r>
        <w:rPr>
          <w:color w:val="231F20"/>
          <w:sz w:val="20"/>
        </w:rPr>
        <w:t>based</w:t>
      </w:r>
      <w:r>
        <w:rPr>
          <w:color w:val="231F20"/>
          <w:spacing w:val="-11"/>
          <w:sz w:val="20"/>
        </w:rPr>
        <w:t> </w:t>
      </w:r>
      <w:r>
        <w:rPr>
          <w:color w:val="231F20"/>
          <w:sz w:val="20"/>
        </w:rPr>
        <w:t>on</w:t>
      </w:r>
      <w:r>
        <w:rPr>
          <w:color w:val="231F20"/>
          <w:spacing w:val="-11"/>
          <w:sz w:val="20"/>
        </w:rPr>
        <w:t> </w:t>
      </w:r>
      <w:r>
        <w:rPr>
          <w:color w:val="231F20"/>
          <w:sz w:val="20"/>
        </w:rPr>
        <w:t>the</w:t>
      </w:r>
      <w:r>
        <w:rPr>
          <w:color w:val="231F20"/>
          <w:spacing w:val="-11"/>
          <w:sz w:val="20"/>
        </w:rPr>
        <w:t> </w:t>
      </w:r>
      <w:r>
        <w:rPr>
          <w:color w:val="231F20"/>
          <w:sz w:val="20"/>
        </w:rPr>
        <w:t>filing</w:t>
      </w:r>
      <w:r>
        <w:rPr>
          <w:color w:val="231F20"/>
          <w:spacing w:val="-11"/>
          <w:sz w:val="20"/>
        </w:rPr>
        <w:t> </w:t>
      </w:r>
      <w:r>
        <w:rPr>
          <w:color w:val="231F20"/>
          <w:sz w:val="20"/>
        </w:rPr>
        <w:t>status</w:t>
      </w:r>
      <w:r>
        <w:rPr>
          <w:color w:val="231F20"/>
          <w:spacing w:val="-11"/>
          <w:sz w:val="20"/>
        </w:rPr>
        <w:t> </w:t>
      </w:r>
      <w:r>
        <w:rPr>
          <w:color w:val="231F20"/>
          <w:sz w:val="20"/>
        </w:rPr>
        <w:t>that</w:t>
      </w:r>
      <w:r>
        <w:rPr>
          <w:color w:val="231F20"/>
          <w:spacing w:val="-11"/>
          <w:sz w:val="20"/>
        </w:rPr>
        <w:t> </w:t>
      </w:r>
      <w:r>
        <w:rPr>
          <w:color w:val="231F20"/>
          <w:sz w:val="20"/>
        </w:rPr>
        <w:t>you</w:t>
      </w:r>
      <w:r>
        <w:rPr>
          <w:color w:val="231F20"/>
          <w:spacing w:val="-11"/>
          <w:sz w:val="20"/>
        </w:rPr>
        <w:t> </w:t>
      </w:r>
      <w:r>
        <w:rPr>
          <w:color w:val="231F20"/>
          <w:sz w:val="20"/>
        </w:rPr>
        <w:t>determined</w:t>
      </w:r>
      <w:r>
        <w:rPr>
          <w:color w:val="231F20"/>
          <w:spacing w:val="-11"/>
          <w:sz w:val="20"/>
        </w:rPr>
        <w:t> </w:t>
      </w:r>
      <w:r>
        <w:rPr>
          <w:color w:val="231F20"/>
          <w:sz w:val="20"/>
        </w:rPr>
        <w:t>in</w:t>
      </w:r>
    </w:p>
    <w:p>
      <w:pPr>
        <w:pStyle w:val="BodyText"/>
        <w:spacing w:line="244" w:lineRule="auto"/>
        <w:ind w:left="489" w:right="67"/>
      </w:pPr>
      <w:r>
        <w:rPr>
          <w:color w:val="231F20"/>
        </w:rPr>
        <w:t>(1)</w:t>
      </w:r>
      <w:r>
        <w:rPr>
          <w:color w:val="231F20"/>
          <w:spacing w:val="-14"/>
        </w:rPr>
        <w:t> </w:t>
      </w:r>
      <w:r>
        <w:rPr>
          <w:color w:val="231F20"/>
        </w:rPr>
        <w:t>above</w:t>
      </w:r>
      <w:r>
        <w:rPr>
          <w:color w:val="231F20"/>
          <w:spacing w:val="-13"/>
        </w:rPr>
        <w:t> </w:t>
      </w:r>
      <w:r>
        <w:rPr>
          <w:color w:val="231F20"/>
        </w:rPr>
        <w:t>when</w:t>
      </w:r>
      <w:r>
        <w:rPr>
          <w:color w:val="231F20"/>
          <w:spacing w:val="-13"/>
        </w:rPr>
        <w:t> </w:t>
      </w:r>
      <w:r>
        <w:rPr>
          <w:color w:val="231F20"/>
        </w:rPr>
        <w:t>you</w:t>
      </w:r>
      <w:r>
        <w:rPr>
          <w:color w:val="231F20"/>
          <w:spacing w:val="-14"/>
        </w:rPr>
        <w:t> </w:t>
      </w:r>
      <w:r>
        <w:rPr>
          <w:color w:val="231F20"/>
        </w:rPr>
        <w:t>converted</w:t>
      </w:r>
      <w:r>
        <w:rPr>
          <w:color w:val="231F20"/>
          <w:spacing w:val="-13"/>
        </w:rPr>
        <w:t> </w:t>
      </w:r>
      <w:r>
        <w:rPr>
          <w:color w:val="231F20"/>
        </w:rPr>
        <w:t>the</w:t>
      </w:r>
      <w:r>
        <w:rPr>
          <w:color w:val="231F20"/>
          <w:spacing w:val="-13"/>
        </w:rPr>
        <w:t> </w:t>
      </w:r>
      <w:r>
        <w:rPr>
          <w:color w:val="231F20"/>
        </w:rPr>
        <w:t>payee's</w:t>
      </w:r>
      <w:r>
        <w:rPr>
          <w:color w:val="231F20"/>
          <w:spacing w:val="-13"/>
        </w:rPr>
        <w:t> </w:t>
      </w:r>
      <w:r>
        <w:rPr>
          <w:color w:val="231F20"/>
        </w:rPr>
        <w:t>marital</w:t>
      </w:r>
      <w:r>
        <w:rPr>
          <w:color w:val="231F20"/>
          <w:spacing w:val="-14"/>
        </w:rPr>
        <w:t> </w:t>
      </w:r>
      <w:r>
        <w:rPr>
          <w:color w:val="231F20"/>
        </w:rPr>
        <w:t>sta- tus on a 2021 or earlier Form W-4P. Enter $8,600 if</w:t>
      </w:r>
      <w:r>
        <w:rPr>
          <w:color w:val="231F20"/>
        </w:rPr>
        <w:t> the payee's filing status is “Single or Married filing separately” or $12,900 if the payee's filing status is “Married filing jointly.”</w:t>
      </w:r>
    </w:p>
    <w:p>
      <w:pPr>
        <w:pStyle w:val="ListParagraph"/>
        <w:numPr>
          <w:ilvl w:val="0"/>
          <w:numId w:val="9"/>
        </w:numPr>
        <w:tabs>
          <w:tab w:pos="489" w:val="left" w:leader="none"/>
        </w:tabs>
        <w:spacing w:line="244" w:lineRule="auto" w:before="114" w:after="0"/>
        <w:ind w:left="489" w:right="129" w:hanging="267"/>
        <w:jc w:val="left"/>
        <w:rPr>
          <w:sz w:val="20"/>
        </w:rPr>
      </w:pPr>
      <w:r>
        <w:rPr>
          <w:color w:val="231F20"/>
          <w:sz w:val="20"/>
        </w:rPr>
        <w:t>Multiply</w:t>
      </w:r>
      <w:r>
        <w:rPr>
          <w:color w:val="231F20"/>
          <w:spacing w:val="-11"/>
          <w:sz w:val="20"/>
        </w:rPr>
        <w:t> </w:t>
      </w:r>
      <w:r>
        <w:rPr>
          <w:color w:val="231F20"/>
          <w:sz w:val="20"/>
        </w:rPr>
        <w:t>the</w:t>
      </w:r>
      <w:r>
        <w:rPr>
          <w:color w:val="231F20"/>
          <w:spacing w:val="-11"/>
          <w:sz w:val="20"/>
        </w:rPr>
        <w:t> </w:t>
      </w:r>
      <w:r>
        <w:rPr>
          <w:color w:val="231F20"/>
          <w:sz w:val="20"/>
        </w:rPr>
        <w:t>number</w:t>
      </w:r>
      <w:r>
        <w:rPr>
          <w:color w:val="231F20"/>
          <w:spacing w:val="-11"/>
          <w:sz w:val="20"/>
        </w:rPr>
        <w:t> </w:t>
      </w:r>
      <w:r>
        <w:rPr>
          <w:color w:val="231F20"/>
          <w:sz w:val="20"/>
        </w:rPr>
        <w:t>of</w:t>
      </w:r>
      <w:r>
        <w:rPr>
          <w:color w:val="231F20"/>
          <w:spacing w:val="-11"/>
          <w:sz w:val="20"/>
        </w:rPr>
        <w:t> </w:t>
      </w:r>
      <w:r>
        <w:rPr>
          <w:color w:val="231F20"/>
          <w:sz w:val="20"/>
        </w:rPr>
        <w:t>allowances</w:t>
      </w:r>
      <w:r>
        <w:rPr>
          <w:color w:val="231F20"/>
          <w:spacing w:val="-11"/>
          <w:sz w:val="20"/>
        </w:rPr>
        <w:t> </w:t>
      </w:r>
      <w:r>
        <w:rPr>
          <w:color w:val="231F20"/>
          <w:sz w:val="20"/>
        </w:rPr>
        <w:t>claimed</w:t>
      </w:r>
      <w:r>
        <w:rPr>
          <w:color w:val="231F20"/>
          <w:spacing w:val="-11"/>
          <w:sz w:val="20"/>
        </w:rPr>
        <w:t> </w:t>
      </w:r>
      <w:r>
        <w:rPr>
          <w:color w:val="231F20"/>
          <w:sz w:val="20"/>
        </w:rPr>
        <w:t>on</w:t>
      </w:r>
      <w:r>
        <w:rPr>
          <w:color w:val="231F20"/>
          <w:spacing w:val="-11"/>
          <w:sz w:val="20"/>
        </w:rPr>
        <w:t> </w:t>
      </w:r>
      <w:r>
        <w:rPr>
          <w:color w:val="231F20"/>
          <w:sz w:val="20"/>
        </w:rPr>
        <w:t>line</w:t>
      </w:r>
      <w:r>
        <w:rPr>
          <w:color w:val="231F20"/>
          <w:spacing w:val="-11"/>
          <w:sz w:val="20"/>
        </w:rPr>
        <w:t> </w:t>
      </w:r>
      <w:r>
        <w:rPr>
          <w:color w:val="231F20"/>
          <w:sz w:val="20"/>
        </w:rPr>
        <w:t>2</w:t>
      </w:r>
      <w:r>
        <w:rPr>
          <w:color w:val="231F20"/>
          <w:spacing w:val="-11"/>
          <w:sz w:val="20"/>
        </w:rPr>
        <w:t> </w:t>
      </w:r>
      <w:r>
        <w:rPr>
          <w:color w:val="231F20"/>
          <w:sz w:val="20"/>
        </w:rPr>
        <w:t>of a payee's 2021 or earlier Form W-4P by $4,300 and enter the result in Step 4(b) on a 2022 or later Form</w:t>
      </w:r>
    </w:p>
    <w:p>
      <w:pPr>
        <w:pStyle w:val="BodyText"/>
        <w:spacing w:line="224" w:lineRule="exact"/>
        <w:ind w:left="489"/>
      </w:pPr>
      <w:r>
        <w:rPr>
          <w:color w:val="231F20"/>
          <w:spacing w:val="-2"/>
        </w:rPr>
        <w:t>W-</w:t>
      </w:r>
      <w:r>
        <w:rPr>
          <w:color w:val="231F20"/>
          <w:spacing w:val="-5"/>
        </w:rPr>
        <w:t>4P.</w:t>
      </w:r>
    </w:p>
    <w:p>
      <w:pPr>
        <w:pStyle w:val="ListParagraph"/>
        <w:numPr>
          <w:ilvl w:val="0"/>
          <w:numId w:val="9"/>
        </w:numPr>
        <w:tabs>
          <w:tab w:pos="489" w:val="left" w:leader="none"/>
        </w:tabs>
        <w:spacing w:line="244" w:lineRule="auto" w:before="123" w:after="0"/>
        <w:ind w:left="489" w:right="230" w:hanging="267"/>
        <w:jc w:val="left"/>
        <w:rPr>
          <w:sz w:val="20"/>
        </w:rPr>
      </w:pPr>
      <w:r>
        <w:rPr>
          <w:color w:val="231F20"/>
          <w:sz w:val="20"/>
        </w:rPr>
        <w:t>Enter</w:t>
      </w:r>
      <w:r>
        <w:rPr>
          <w:color w:val="231F20"/>
          <w:spacing w:val="-14"/>
          <w:sz w:val="20"/>
        </w:rPr>
        <w:t> </w:t>
      </w:r>
      <w:r>
        <w:rPr>
          <w:color w:val="231F20"/>
          <w:sz w:val="20"/>
        </w:rPr>
        <w:t>the</w:t>
      </w:r>
      <w:r>
        <w:rPr>
          <w:color w:val="231F20"/>
          <w:spacing w:val="-13"/>
          <w:sz w:val="20"/>
        </w:rPr>
        <w:t> </w:t>
      </w:r>
      <w:r>
        <w:rPr>
          <w:color w:val="231F20"/>
          <w:sz w:val="20"/>
        </w:rPr>
        <w:t>additional</w:t>
      </w:r>
      <w:r>
        <w:rPr>
          <w:color w:val="231F20"/>
          <w:spacing w:val="-13"/>
          <w:sz w:val="20"/>
        </w:rPr>
        <w:t> </w:t>
      </w:r>
      <w:r>
        <w:rPr>
          <w:color w:val="231F20"/>
          <w:sz w:val="20"/>
        </w:rPr>
        <w:t>amount</w:t>
      </w:r>
      <w:r>
        <w:rPr>
          <w:color w:val="231F20"/>
          <w:spacing w:val="-14"/>
          <w:sz w:val="20"/>
        </w:rPr>
        <w:t> </w:t>
      </w:r>
      <w:r>
        <w:rPr>
          <w:color w:val="231F20"/>
          <w:sz w:val="20"/>
        </w:rPr>
        <w:t>of</w:t>
      </w:r>
      <w:r>
        <w:rPr>
          <w:color w:val="231F20"/>
          <w:spacing w:val="-13"/>
          <w:sz w:val="20"/>
        </w:rPr>
        <w:t> </w:t>
      </w:r>
      <w:r>
        <w:rPr>
          <w:color w:val="231F20"/>
          <w:sz w:val="20"/>
        </w:rPr>
        <w:t>withholding</w:t>
      </w:r>
      <w:r>
        <w:rPr>
          <w:color w:val="231F20"/>
          <w:spacing w:val="-13"/>
          <w:sz w:val="20"/>
        </w:rPr>
        <w:t> </w:t>
      </w:r>
      <w:r>
        <w:rPr>
          <w:color w:val="231F20"/>
          <w:sz w:val="20"/>
        </w:rPr>
        <w:t>requested by the payee on line 3 of their 2021 or earlier Form W-4P in Step 4(c) of a 2022 or later Form W-4P.</w:t>
      </w:r>
    </w:p>
    <w:p>
      <w:pPr>
        <w:pStyle w:val="BodyText"/>
        <w:spacing w:line="244" w:lineRule="auto" w:before="118"/>
        <w:ind w:left="120" w:right="117" w:firstLine="239"/>
        <w:jc w:val="both"/>
      </w:pPr>
      <w:r>
        <w:rPr>
          <w:color w:val="231F20"/>
        </w:rPr>
        <w:t>If</w:t>
      </w:r>
      <w:r>
        <w:rPr>
          <w:color w:val="231F20"/>
          <w:spacing w:val="-7"/>
        </w:rPr>
        <w:t> </w:t>
      </w:r>
      <w:r>
        <w:rPr>
          <w:color w:val="231F20"/>
        </w:rPr>
        <w:t>you</w:t>
      </w:r>
      <w:r>
        <w:rPr>
          <w:color w:val="231F20"/>
          <w:spacing w:val="-7"/>
        </w:rPr>
        <w:t> </w:t>
      </w:r>
      <w:r>
        <w:rPr>
          <w:color w:val="231F20"/>
        </w:rPr>
        <w:t>use</w:t>
      </w:r>
      <w:r>
        <w:rPr>
          <w:color w:val="231F20"/>
          <w:spacing w:val="-7"/>
        </w:rPr>
        <w:t> </w:t>
      </w:r>
      <w:r>
        <w:rPr>
          <w:color w:val="231F20"/>
        </w:rPr>
        <w:t>this</w:t>
      </w:r>
      <w:r>
        <w:rPr>
          <w:color w:val="231F20"/>
          <w:spacing w:val="-7"/>
        </w:rPr>
        <w:t> </w:t>
      </w:r>
      <w:r>
        <w:rPr>
          <w:color w:val="231F20"/>
        </w:rPr>
        <w:t>computational</w:t>
      </w:r>
      <w:r>
        <w:rPr>
          <w:color w:val="231F20"/>
          <w:spacing w:val="-7"/>
        </w:rPr>
        <w:t> </w:t>
      </w:r>
      <w:r>
        <w:rPr>
          <w:color w:val="231F20"/>
        </w:rPr>
        <w:t>bridge,</w:t>
      </w:r>
      <w:r>
        <w:rPr>
          <w:color w:val="231F20"/>
          <w:spacing w:val="-7"/>
        </w:rPr>
        <w:t> </w:t>
      </w:r>
      <w:r>
        <w:rPr>
          <w:color w:val="231F20"/>
        </w:rPr>
        <w:t>you</w:t>
      </w:r>
      <w:r>
        <w:rPr>
          <w:color w:val="231F20"/>
          <w:spacing w:val="-7"/>
        </w:rPr>
        <w:t> </w:t>
      </w:r>
      <w:r>
        <w:rPr>
          <w:color w:val="231F20"/>
        </w:rPr>
        <w:t>will</w:t>
      </w:r>
      <w:r>
        <w:rPr>
          <w:color w:val="231F20"/>
          <w:spacing w:val="-7"/>
        </w:rPr>
        <w:t> </w:t>
      </w:r>
      <w:r>
        <w:rPr>
          <w:color w:val="231F20"/>
        </w:rPr>
        <w:t>skip</w:t>
      </w:r>
      <w:r>
        <w:rPr>
          <w:color w:val="231F20"/>
          <w:spacing w:val="-7"/>
        </w:rPr>
        <w:t> </w:t>
      </w:r>
      <w:r>
        <w:rPr>
          <w:color w:val="231F20"/>
        </w:rPr>
        <w:t>Steps 1(j)–(l)</w:t>
      </w:r>
      <w:r>
        <w:rPr>
          <w:color w:val="231F20"/>
          <w:spacing w:val="-7"/>
        </w:rPr>
        <w:t> </w:t>
      </w:r>
      <w:r>
        <w:rPr>
          <w:color w:val="231F20"/>
        </w:rPr>
        <w:t>and</w:t>
      </w:r>
      <w:r>
        <w:rPr>
          <w:color w:val="231F20"/>
          <w:spacing w:val="-7"/>
        </w:rPr>
        <w:t> </w:t>
      </w:r>
      <w:r>
        <w:rPr>
          <w:color w:val="231F20"/>
        </w:rPr>
        <w:t>any</w:t>
      </w:r>
      <w:r>
        <w:rPr>
          <w:color w:val="231F20"/>
          <w:spacing w:val="-7"/>
        </w:rPr>
        <w:t> </w:t>
      </w:r>
      <w:r>
        <w:rPr>
          <w:color w:val="231F20"/>
        </w:rPr>
        <w:t>other</w:t>
      </w:r>
      <w:r>
        <w:rPr>
          <w:color w:val="231F20"/>
          <w:spacing w:val="-7"/>
        </w:rPr>
        <w:t> </w:t>
      </w:r>
      <w:r>
        <w:rPr>
          <w:color w:val="231F20"/>
        </w:rPr>
        <w:t>instructions</w:t>
      </w:r>
      <w:r>
        <w:rPr>
          <w:color w:val="231F20"/>
          <w:spacing w:val="-7"/>
        </w:rPr>
        <w:t> </w:t>
      </w:r>
      <w:r>
        <w:rPr>
          <w:color w:val="231F20"/>
        </w:rPr>
        <w:t>in</w:t>
      </w:r>
      <w:r>
        <w:rPr>
          <w:color w:val="231F20"/>
          <w:spacing w:val="-7"/>
        </w:rPr>
        <w:t> </w:t>
      </w:r>
      <w:r>
        <w:rPr>
          <w:color w:val="231F20"/>
        </w:rPr>
        <w:t>Worksheet</w:t>
      </w:r>
      <w:r>
        <w:rPr>
          <w:color w:val="231F20"/>
          <w:spacing w:val="-7"/>
        </w:rPr>
        <w:t> </w:t>
      </w:r>
      <w:r>
        <w:rPr>
          <w:color w:val="231F20"/>
        </w:rPr>
        <w:t>1B</w:t>
      </w:r>
      <w:r>
        <w:rPr>
          <w:color w:val="231F20"/>
          <w:spacing w:val="-7"/>
        </w:rPr>
        <w:t> </w:t>
      </w:r>
      <w:r>
        <w:rPr>
          <w:color w:val="231F20"/>
        </w:rPr>
        <w:t>that</w:t>
      </w:r>
      <w:r>
        <w:rPr>
          <w:color w:val="231F20"/>
          <w:spacing w:val="-7"/>
        </w:rPr>
        <w:t> </w:t>
      </w:r>
      <w:r>
        <w:rPr>
          <w:color w:val="231F20"/>
        </w:rPr>
        <w:t>ref- erence a 2021 or earlier Form W-4P.</w:t>
      </w:r>
    </w:p>
    <w:p>
      <w:pPr>
        <w:spacing w:before="94"/>
        <w:ind w:left="839" w:right="117"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36320">
                <wp:simplePos x="0" y="0"/>
                <wp:positionH relativeFrom="page">
                  <wp:posOffset>4000500</wp:posOffset>
                </wp:positionH>
                <wp:positionV relativeFrom="paragraph">
                  <wp:posOffset>84692</wp:posOffset>
                </wp:positionV>
                <wp:extent cx="396240" cy="39624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396240" cy="396240"/>
                          <a:chExt cx="396240" cy="396240"/>
                        </a:xfrm>
                      </wpg:grpSpPr>
                      <wps:wsp>
                        <wps:cNvPr id="49" name="Graphic 49"/>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51" name="Textbox 51"/>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2" name="Textbox 52"/>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6.668735pt;width:31.2pt;height:31.2pt;mso-position-horizontal-relative:page;mso-position-vertical-relative:paragraph;z-index:15736320" id="docshapegroup45" coordorigin="6300,133" coordsize="624,624">
                <v:shape style="position:absolute;left:6300;top:133;width:624;height:624" id="docshape46" coordorigin="6300,133" coordsize="624,624" path="m6884,133l6339,133,6324,136,6311,145,6303,157,6300,172,6300,718,6303,733,6311,745,6324,753,6339,756,6884,756,6899,753,6912,745,6920,733,6923,718,6923,172,6920,157,6912,145,6899,136,6884,133xe" filled="true" fillcolor="#000000" stroked="false">
                  <v:path arrowok="t"/>
                  <v:fill type="solid"/>
                </v:shape>
                <v:shape style="position:absolute;left:6369;top:202;width:485;height:416" id="docshape47" coordorigin="6369,203" coordsize="485,416" path="m6612,203l6369,618,6854,618,6612,203xe" filled="true" fillcolor="#ffffff" stroked="false">
                  <v:path arrowok="t"/>
                  <v:fill type="solid"/>
                </v:shape>
                <v:shape style="position:absolute;left:6329;top:614;width:575;height:134" type="#_x0000_t202" id="docshape48"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17;width:147;height:454" type="#_x0000_t202" id="docshape49"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This computational bridge applies only to Forms W-4P</w:t>
      </w:r>
      <w:r>
        <w:rPr>
          <w:rFonts w:ascii="Arial"/>
          <w:i/>
          <w:color w:val="231F20"/>
          <w:spacing w:val="-2"/>
          <w:sz w:val="20"/>
        </w:rPr>
        <w:t> </w:t>
      </w:r>
      <w:r>
        <w:rPr>
          <w:rFonts w:ascii="Arial"/>
          <w:i/>
          <w:color w:val="231F20"/>
          <w:sz w:val="20"/>
        </w:rPr>
        <w:t>(including</w:t>
      </w:r>
      <w:r>
        <w:rPr>
          <w:rFonts w:ascii="Arial"/>
          <w:i/>
          <w:color w:val="231F20"/>
          <w:spacing w:val="-2"/>
          <w:sz w:val="20"/>
        </w:rPr>
        <w:t> </w:t>
      </w:r>
      <w:r>
        <w:rPr>
          <w:rFonts w:ascii="Arial"/>
          <w:i/>
          <w:color w:val="231F20"/>
          <w:sz w:val="20"/>
        </w:rPr>
        <w:t>default</w:t>
      </w:r>
      <w:r>
        <w:rPr>
          <w:rFonts w:ascii="Arial"/>
          <w:i/>
          <w:color w:val="231F20"/>
          <w:spacing w:val="-2"/>
          <w:sz w:val="20"/>
        </w:rPr>
        <w:t> </w:t>
      </w:r>
      <w:r>
        <w:rPr>
          <w:rFonts w:ascii="Arial"/>
          <w:i/>
          <w:color w:val="231F20"/>
          <w:sz w:val="20"/>
        </w:rPr>
        <w:t>elections)</w:t>
      </w:r>
      <w:r>
        <w:rPr>
          <w:rFonts w:ascii="Arial"/>
          <w:i/>
          <w:color w:val="231F20"/>
          <w:spacing w:val="-2"/>
          <w:sz w:val="20"/>
        </w:rPr>
        <w:t> </w:t>
      </w:r>
      <w:r>
        <w:rPr>
          <w:rFonts w:ascii="Arial"/>
          <w:i/>
          <w:color w:val="231F20"/>
          <w:sz w:val="20"/>
        </w:rPr>
        <w:t>that</w:t>
      </w:r>
      <w:r>
        <w:rPr>
          <w:rFonts w:ascii="Arial"/>
          <w:i/>
          <w:color w:val="231F20"/>
          <w:spacing w:val="-2"/>
          <w:sz w:val="20"/>
        </w:rPr>
        <w:t> </w:t>
      </w:r>
      <w:r>
        <w:rPr>
          <w:rFonts w:ascii="Arial"/>
          <w:i/>
          <w:color w:val="231F20"/>
          <w:sz w:val="20"/>
        </w:rPr>
        <w:t>were</w:t>
      </w:r>
      <w:r>
        <w:rPr>
          <w:rFonts w:ascii="Arial"/>
          <w:i/>
          <w:color w:val="231F20"/>
          <w:spacing w:val="-2"/>
          <w:sz w:val="20"/>
        </w:rPr>
        <w:t> </w:t>
      </w:r>
      <w:r>
        <w:rPr>
          <w:rFonts w:ascii="Arial"/>
          <w:i/>
          <w:color w:val="231F20"/>
          <w:sz w:val="20"/>
        </w:rPr>
        <w:t>in</w:t>
      </w:r>
      <w:r>
        <w:rPr>
          <w:rFonts w:ascii="Arial"/>
          <w:i/>
          <w:color w:val="231F20"/>
          <w:spacing w:val="-2"/>
          <w:sz w:val="20"/>
        </w:rPr>
        <w:t> </w:t>
      </w:r>
      <w:r>
        <w:rPr>
          <w:rFonts w:ascii="Arial"/>
          <w:i/>
          <w:color w:val="231F20"/>
          <w:sz w:val="20"/>
        </w:rPr>
        <w:t>ef- fect</w:t>
      </w:r>
      <w:r>
        <w:rPr>
          <w:rFonts w:ascii="Arial"/>
          <w:i/>
          <w:color w:val="231F20"/>
          <w:spacing w:val="28"/>
          <w:sz w:val="20"/>
        </w:rPr>
        <w:t> </w:t>
      </w:r>
      <w:r>
        <w:rPr>
          <w:rFonts w:ascii="Arial"/>
          <w:i/>
          <w:color w:val="231F20"/>
          <w:sz w:val="20"/>
        </w:rPr>
        <w:t>on</w:t>
      </w:r>
      <w:r>
        <w:rPr>
          <w:rFonts w:ascii="Arial"/>
          <w:i/>
          <w:color w:val="231F20"/>
          <w:spacing w:val="31"/>
          <w:sz w:val="20"/>
        </w:rPr>
        <w:t> </w:t>
      </w:r>
      <w:r>
        <w:rPr>
          <w:rFonts w:ascii="Arial"/>
          <w:i/>
          <w:color w:val="231F20"/>
          <w:sz w:val="20"/>
        </w:rPr>
        <w:t>or</w:t>
      </w:r>
      <w:r>
        <w:rPr>
          <w:rFonts w:ascii="Arial"/>
          <w:i/>
          <w:color w:val="231F20"/>
          <w:spacing w:val="30"/>
          <w:sz w:val="20"/>
        </w:rPr>
        <w:t> </w:t>
      </w:r>
      <w:r>
        <w:rPr>
          <w:rFonts w:ascii="Arial"/>
          <w:i/>
          <w:color w:val="231F20"/>
          <w:sz w:val="20"/>
        </w:rPr>
        <w:t>before</w:t>
      </w:r>
      <w:r>
        <w:rPr>
          <w:rFonts w:ascii="Arial"/>
          <w:i/>
          <w:color w:val="231F20"/>
          <w:spacing w:val="31"/>
          <w:sz w:val="20"/>
        </w:rPr>
        <w:t> </w:t>
      </w:r>
      <w:r>
        <w:rPr>
          <w:rFonts w:ascii="Arial"/>
          <w:i/>
          <w:color w:val="231F20"/>
          <w:sz w:val="20"/>
        </w:rPr>
        <w:t>December</w:t>
      </w:r>
      <w:r>
        <w:rPr>
          <w:rFonts w:ascii="Arial"/>
          <w:i/>
          <w:color w:val="231F20"/>
          <w:spacing w:val="31"/>
          <w:sz w:val="20"/>
        </w:rPr>
        <w:t> </w:t>
      </w:r>
      <w:r>
        <w:rPr>
          <w:rFonts w:ascii="Arial"/>
          <w:i/>
          <w:color w:val="231F20"/>
          <w:sz w:val="20"/>
        </w:rPr>
        <w:t>31,</w:t>
      </w:r>
      <w:r>
        <w:rPr>
          <w:rFonts w:ascii="Arial"/>
          <w:i/>
          <w:color w:val="231F20"/>
          <w:spacing w:val="30"/>
          <w:sz w:val="20"/>
        </w:rPr>
        <w:t> </w:t>
      </w:r>
      <w:r>
        <w:rPr>
          <w:rFonts w:ascii="Arial"/>
          <w:i/>
          <w:color w:val="231F20"/>
          <w:sz w:val="20"/>
        </w:rPr>
        <w:t>2021,</w:t>
      </w:r>
      <w:r>
        <w:rPr>
          <w:rFonts w:ascii="Arial"/>
          <w:i/>
          <w:color w:val="231F20"/>
          <w:spacing w:val="31"/>
          <w:sz w:val="20"/>
        </w:rPr>
        <w:t> </w:t>
      </w:r>
      <w:r>
        <w:rPr>
          <w:rFonts w:ascii="Arial"/>
          <w:i/>
          <w:color w:val="231F20"/>
          <w:sz w:val="20"/>
        </w:rPr>
        <w:t>and</w:t>
      </w:r>
      <w:r>
        <w:rPr>
          <w:rFonts w:ascii="Arial"/>
          <w:i/>
          <w:color w:val="231F20"/>
          <w:spacing w:val="31"/>
          <w:sz w:val="20"/>
        </w:rPr>
        <w:t> </w:t>
      </w:r>
      <w:r>
        <w:rPr>
          <w:rFonts w:ascii="Arial"/>
          <w:i/>
          <w:color w:val="231F20"/>
          <w:spacing w:val="-4"/>
          <w:sz w:val="20"/>
        </w:rPr>
        <w:t>that</w:t>
      </w:r>
    </w:p>
    <w:p>
      <w:pPr>
        <w:spacing w:before="0"/>
        <w:ind w:left="119" w:right="117" w:firstLine="0"/>
        <w:jc w:val="both"/>
        <w:rPr>
          <w:rFonts w:ascii="Arial"/>
          <w:i/>
          <w:sz w:val="20"/>
        </w:rPr>
      </w:pPr>
      <w:r>
        <w:rPr>
          <w:rFonts w:ascii="Arial"/>
          <w:i/>
          <w:color w:val="231F20"/>
          <w:sz w:val="20"/>
        </w:rPr>
        <w:t>continue</w:t>
      </w:r>
      <w:r>
        <w:rPr>
          <w:rFonts w:ascii="Arial"/>
          <w:i/>
          <w:color w:val="231F20"/>
          <w:spacing w:val="-10"/>
          <w:sz w:val="20"/>
        </w:rPr>
        <w:t> </w:t>
      </w:r>
      <w:r>
        <w:rPr>
          <w:rFonts w:ascii="Arial"/>
          <w:i/>
          <w:color w:val="231F20"/>
          <w:sz w:val="20"/>
        </w:rPr>
        <w:t>in</w:t>
      </w:r>
      <w:r>
        <w:rPr>
          <w:rFonts w:ascii="Arial"/>
          <w:i/>
          <w:color w:val="231F20"/>
          <w:spacing w:val="-11"/>
          <w:sz w:val="20"/>
        </w:rPr>
        <w:t> </w:t>
      </w:r>
      <w:r>
        <w:rPr>
          <w:rFonts w:ascii="Arial"/>
          <w:i/>
          <w:color w:val="231F20"/>
          <w:sz w:val="20"/>
        </w:rPr>
        <w:t>effect</w:t>
      </w:r>
      <w:r>
        <w:rPr>
          <w:rFonts w:ascii="Arial"/>
          <w:i/>
          <w:color w:val="231F20"/>
          <w:spacing w:val="-10"/>
          <w:sz w:val="20"/>
        </w:rPr>
        <w:t> </w:t>
      </w:r>
      <w:r>
        <w:rPr>
          <w:rFonts w:ascii="Arial"/>
          <w:i/>
          <w:color w:val="231F20"/>
          <w:sz w:val="20"/>
        </w:rPr>
        <w:t>because</w:t>
      </w:r>
      <w:r>
        <w:rPr>
          <w:rFonts w:ascii="Arial"/>
          <w:i/>
          <w:color w:val="231F20"/>
          <w:spacing w:val="-11"/>
          <w:sz w:val="20"/>
        </w:rPr>
        <w:t> </w:t>
      </w:r>
      <w:r>
        <w:rPr>
          <w:rFonts w:ascii="Arial"/>
          <w:i/>
          <w:color w:val="231F20"/>
          <w:sz w:val="20"/>
        </w:rPr>
        <w:t>a</w:t>
      </w:r>
      <w:r>
        <w:rPr>
          <w:rFonts w:ascii="Arial"/>
          <w:i/>
          <w:color w:val="231F20"/>
          <w:spacing w:val="-10"/>
          <w:sz w:val="20"/>
        </w:rPr>
        <w:t> </w:t>
      </w:r>
      <w:r>
        <w:rPr>
          <w:rFonts w:ascii="Arial"/>
          <w:i/>
          <w:color w:val="231F20"/>
          <w:sz w:val="20"/>
        </w:rPr>
        <w:t>payee</w:t>
      </w:r>
      <w:r>
        <w:rPr>
          <w:rFonts w:ascii="Arial"/>
          <w:i/>
          <w:color w:val="231F20"/>
          <w:spacing w:val="-11"/>
          <w:sz w:val="20"/>
        </w:rPr>
        <w:t> </w:t>
      </w:r>
      <w:r>
        <w:rPr>
          <w:rFonts w:ascii="Arial"/>
          <w:i/>
          <w:color w:val="231F20"/>
          <w:sz w:val="20"/>
        </w:rPr>
        <w:t>didn't</w:t>
      </w:r>
      <w:r>
        <w:rPr>
          <w:rFonts w:ascii="Arial"/>
          <w:i/>
          <w:color w:val="231F20"/>
          <w:spacing w:val="-10"/>
          <w:sz w:val="20"/>
        </w:rPr>
        <w:t> </w:t>
      </w:r>
      <w:r>
        <w:rPr>
          <w:rFonts w:ascii="Arial"/>
          <w:i/>
          <w:color w:val="231F20"/>
          <w:sz w:val="20"/>
        </w:rPr>
        <w:t>submit</w:t>
      </w:r>
      <w:r>
        <w:rPr>
          <w:rFonts w:ascii="Arial"/>
          <w:i/>
          <w:color w:val="231F20"/>
          <w:spacing w:val="-11"/>
          <w:sz w:val="20"/>
        </w:rPr>
        <w:t> </w:t>
      </w:r>
      <w:r>
        <w:rPr>
          <w:rFonts w:ascii="Arial"/>
          <w:i/>
          <w:color w:val="231F20"/>
          <w:sz w:val="20"/>
        </w:rPr>
        <w:t>a</w:t>
      </w:r>
      <w:r>
        <w:rPr>
          <w:rFonts w:ascii="Arial"/>
          <w:i/>
          <w:color w:val="231F20"/>
          <w:spacing w:val="-10"/>
          <w:sz w:val="20"/>
        </w:rPr>
        <w:t> </w:t>
      </w:r>
      <w:r>
        <w:rPr>
          <w:rFonts w:ascii="Arial"/>
          <w:i/>
          <w:color w:val="231F20"/>
          <w:sz w:val="20"/>
        </w:rPr>
        <w:t>2022</w:t>
      </w:r>
      <w:r>
        <w:rPr>
          <w:rFonts w:ascii="Arial"/>
          <w:i/>
          <w:color w:val="231F20"/>
          <w:spacing w:val="-11"/>
          <w:sz w:val="20"/>
        </w:rPr>
        <w:t> </w:t>
      </w:r>
      <w:r>
        <w:rPr>
          <w:rFonts w:ascii="Arial"/>
          <w:i/>
          <w:color w:val="231F20"/>
          <w:sz w:val="20"/>
        </w:rPr>
        <w:t>or later</w:t>
      </w:r>
      <w:r>
        <w:rPr>
          <w:rFonts w:ascii="Arial"/>
          <w:i/>
          <w:color w:val="231F20"/>
          <w:spacing w:val="-14"/>
          <w:sz w:val="20"/>
        </w:rPr>
        <w:t> </w:t>
      </w:r>
      <w:r>
        <w:rPr>
          <w:rFonts w:ascii="Arial"/>
          <w:i/>
          <w:color w:val="231F20"/>
          <w:sz w:val="20"/>
        </w:rPr>
        <w:t>Form</w:t>
      </w:r>
      <w:r>
        <w:rPr>
          <w:rFonts w:ascii="Arial"/>
          <w:i/>
          <w:color w:val="231F20"/>
          <w:spacing w:val="-14"/>
          <w:sz w:val="20"/>
        </w:rPr>
        <w:t> </w:t>
      </w:r>
      <w:r>
        <w:rPr>
          <w:rFonts w:ascii="Arial"/>
          <w:i/>
          <w:color w:val="231F20"/>
          <w:sz w:val="20"/>
        </w:rPr>
        <w:t>W-4P.</w:t>
      </w:r>
      <w:r>
        <w:rPr>
          <w:rFonts w:ascii="Arial"/>
          <w:i/>
          <w:color w:val="231F20"/>
          <w:spacing w:val="-14"/>
          <w:sz w:val="20"/>
        </w:rPr>
        <w:t> </w:t>
      </w:r>
      <w:r>
        <w:rPr>
          <w:rFonts w:ascii="Arial"/>
          <w:i/>
          <w:color w:val="231F20"/>
          <w:sz w:val="20"/>
        </w:rPr>
        <w:t>If</w:t>
      </w:r>
      <w:r>
        <w:rPr>
          <w:rFonts w:ascii="Arial"/>
          <w:i/>
          <w:color w:val="231F20"/>
          <w:spacing w:val="-14"/>
          <w:sz w:val="20"/>
        </w:rPr>
        <w:t> </w:t>
      </w:r>
      <w:r>
        <w:rPr>
          <w:rFonts w:ascii="Arial"/>
          <w:i/>
          <w:color w:val="231F20"/>
          <w:sz w:val="20"/>
        </w:rPr>
        <w:t>a</w:t>
      </w:r>
      <w:r>
        <w:rPr>
          <w:rFonts w:ascii="Arial"/>
          <w:i/>
          <w:color w:val="231F20"/>
          <w:spacing w:val="-14"/>
          <w:sz w:val="20"/>
        </w:rPr>
        <w:t> </w:t>
      </w:r>
      <w:r>
        <w:rPr>
          <w:rFonts w:ascii="Arial"/>
          <w:i/>
          <w:color w:val="231F20"/>
          <w:sz w:val="20"/>
        </w:rPr>
        <w:t>payee</w:t>
      </w:r>
      <w:r>
        <w:rPr>
          <w:rFonts w:ascii="Arial"/>
          <w:i/>
          <w:color w:val="231F20"/>
          <w:spacing w:val="-14"/>
          <w:sz w:val="20"/>
        </w:rPr>
        <w:t> </w:t>
      </w:r>
      <w:r>
        <w:rPr>
          <w:rFonts w:ascii="Arial"/>
          <w:i/>
          <w:color w:val="231F20"/>
          <w:sz w:val="20"/>
        </w:rPr>
        <w:t>chooses</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submit</w:t>
      </w:r>
      <w:r>
        <w:rPr>
          <w:rFonts w:ascii="Arial"/>
          <w:i/>
          <w:color w:val="231F20"/>
          <w:spacing w:val="-14"/>
          <w:sz w:val="20"/>
        </w:rPr>
        <w:t> </w:t>
      </w:r>
      <w:r>
        <w:rPr>
          <w:rFonts w:ascii="Arial"/>
          <w:i/>
          <w:color w:val="231F20"/>
          <w:sz w:val="20"/>
        </w:rPr>
        <w:t>a</w:t>
      </w:r>
      <w:r>
        <w:rPr>
          <w:rFonts w:ascii="Arial"/>
          <w:i/>
          <w:color w:val="231F20"/>
          <w:spacing w:val="-13"/>
          <w:sz w:val="20"/>
        </w:rPr>
        <w:t> </w:t>
      </w:r>
      <w:r>
        <w:rPr>
          <w:rFonts w:ascii="Arial"/>
          <w:i/>
          <w:color w:val="231F20"/>
          <w:sz w:val="20"/>
        </w:rPr>
        <w:t>new</w:t>
      </w:r>
      <w:r>
        <w:rPr>
          <w:rFonts w:ascii="Arial"/>
          <w:i/>
          <w:color w:val="231F20"/>
          <w:spacing w:val="-14"/>
          <w:sz w:val="20"/>
        </w:rPr>
        <w:t> </w:t>
      </w:r>
      <w:r>
        <w:rPr>
          <w:rFonts w:ascii="Arial"/>
          <w:i/>
          <w:color w:val="231F20"/>
          <w:sz w:val="20"/>
        </w:rPr>
        <w:t>Form W-4P, it doesn't change the general requirement that the payee</w:t>
      </w:r>
      <w:r>
        <w:rPr>
          <w:rFonts w:ascii="Arial"/>
          <w:i/>
          <w:color w:val="231F20"/>
          <w:spacing w:val="-5"/>
          <w:sz w:val="20"/>
        </w:rPr>
        <w:t> </w:t>
      </w:r>
      <w:r>
        <w:rPr>
          <w:rFonts w:ascii="Arial"/>
          <w:i/>
          <w:color w:val="231F20"/>
          <w:sz w:val="20"/>
        </w:rPr>
        <w:t>must</w:t>
      </w:r>
      <w:r>
        <w:rPr>
          <w:rFonts w:ascii="Arial"/>
          <w:i/>
          <w:color w:val="231F20"/>
          <w:spacing w:val="-5"/>
          <w:sz w:val="20"/>
        </w:rPr>
        <w:t> </w:t>
      </w:r>
      <w:r>
        <w:rPr>
          <w:rFonts w:ascii="Arial"/>
          <w:i/>
          <w:color w:val="231F20"/>
          <w:sz w:val="20"/>
        </w:rPr>
        <w:t>use</w:t>
      </w:r>
      <w:r>
        <w:rPr>
          <w:rFonts w:ascii="Arial"/>
          <w:i/>
          <w:color w:val="231F20"/>
          <w:spacing w:val="-5"/>
          <w:sz w:val="20"/>
        </w:rPr>
        <w:t> </w:t>
      </w:r>
      <w:r>
        <w:rPr>
          <w:rFonts w:ascii="Arial"/>
          <w:i/>
          <w:color w:val="231F20"/>
          <w:sz w:val="20"/>
        </w:rPr>
        <w:t>the</w:t>
      </w:r>
      <w:r>
        <w:rPr>
          <w:rFonts w:ascii="Arial"/>
          <w:i/>
          <w:color w:val="231F20"/>
          <w:spacing w:val="-5"/>
          <w:sz w:val="20"/>
        </w:rPr>
        <w:t> </w:t>
      </w:r>
      <w:r>
        <w:rPr>
          <w:rFonts w:ascii="Arial"/>
          <w:i/>
          <w:color w:val="231F20"/>
          <w:sz w:val="20"/>
        </w:rPr>
        <w:t>current</w:t>
      </w:r>
      <w:r>
        <w:rPr>
          <w:rFonts w:ascii="Arial"/>
          <w:i/>
          <w:color w:val="231F20"/>
          <w:spacing w:val="-5"/>
          <w:sz w:val="20"/>
        </w:rPr>
        <w:t> </w:t>
      </w:r>
      <w:r>
        <w:rPr>
          <w:rFonts w:ascii="Arial"/>
          <w:i/>
          <w:color w:val="231F20"/>
          <w:sz w:val="20"/>
        </w:rPr>
        <w:t>year's</w:t>
      </w:r>
      <w:r>
        <w:rPr>
          <w:rFonts w:ascii="Arial"/>
          <w:i/>
          <w:color w:val="231F20"/>
          <w:spacing w:val="-5"/>
          <w:sz w:val="20"/>
        </w:rPr>
        <w:t> </w:t>
      </w:r>
      <w:r>
        <w:rPr>
          <w:rFonts w:ascii="Arial"/>
          <w:i/>
          <w:color w:val="231F20"/>
          <w:sz w:val="20"/>
        </w:rPr>
        <w:t>revision</w:t>
      </w:r>
      <w:r>
        <w:rPr>
          <w:rFonts w:ascii="Arial"/>
          <w:i/>
          <w:color w:val="231F20"/>
          <w:spacing w:val="-5"/>
          <w:sz w:val="20"/>
        </w:rPr>
        <w:t> </w:t>
      </w:r>
      <w:r>
        <w:rPr>
          <w:rFonts w:ascii="Arial"/>
          <w:i/>
          <w:color w:val="231F20"/>
          <w:sz w:val="20"/>
        </w:rPr>
        <w:t>of</w:t>
      </w:r>
      <w:r>
        <w:rPr>
          <w:rFonts w:ascii="Arial"/>
          <w:i/>
          <w:color w:val="231F20"/>
          <w:spacing w:val="-5"/>
          <w:sz w:val="20"/>
        </w:rPr>
        <w:t> </w:t>
      </w:r>
      <w:r>
        <w:rPr>
          <w:rFonts w:ascii="Arial"/>
          <w:i/>
          <w:color w:val="231F20"/>
          <w:sz w:val="20"/>
        </w:rPr>
        <w:t>Form</w:t>
      </w:r>
      <w:r>
        <w:rPr>
          <w:rFonts w:ascii="Arial"/>
          <w:i/>
          <w:color w:val="231F20"/>
          <w:spacing w:val="-5"/>
          <w:sz w:val="20"/>
        </w:rPr>
        <w:t> </w:t>
      </w:r>
      <w:r>
        <w:rPr>
          <w:rFonts w:ascii="Arial"/>
          <w:i/>
          <w:color w:val="231F20"/>
          <w:sz w:val="20"/>
        </w:rPr>
        <w:t>W-4P. Upon</w:t>
      </w:r>
      <w:r>
        <w:rPr>
          <w:rFonts w:ascii="Arial"/>
          <w:i/>
          <w:color w:val="231F20"/>
          <w:spacing w:val="-14"/>
          <w:sz w:val="20"/>
        </w:rPr>
        <w:t> </w:t>
      </w:r>
      <w:r>
        <w:rPr>
          <w:rFonts w:ascii="Arial"/>
          <w:i/>
          <w:color w:val="231F20"/>
          <w:sz w:val="20"/>
        </w:rPr>
        <w:t>putting</w:t>
      </w:r>
      <w:r>
        <w:rPr>
          <w:rFonts w:ascii="Arial"/>
          <w:i/>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effect</w:t>
      </w:r>
      <w:r>
        <w:rPr>
          <w:rFonts w:ascii="Arial"/>
          <w:i/>
          <w:color w:val="231F20"/>
          <w:spacing w:val="-14"/>
          <w:sz w:val="20"/>
        </w:rPr>
        <w:t> </w:t>
      </w:r>
      <w:r>
        <w:rPr>
          <w:rFonts w:ascii="Arial"/>
          <w:i/>
          <w:color w:val="231F20"/>
          <w:sz w:val="20"/>
        </w:rPr>
        <w:t>a</w:t>
      </w:r>
      <w:r>
        <w:rPr>
          <w:rFonts w:ascii="Arial"/>
          <w:i/>
          <w:color w:val="231F20"/>
          <w:spacing w:val="-14"/>
          <w:sz w:val="20"/>
        </w:rPr>
        <w:t> </w:t>
      </w:r>
      <w:r>
        <w:rPr>
          <w:rFonts w:ascii="Arial"/>
          <w:i/>
          <w:color w:val="231F20"/>
          <w:sz w:val="20"/>
        </w:rPr>
        <w:t>new</w:t>
      </w:r>
      <w:r>
        <w:rPr>
          <w:rFonts w:ascii="Arial"/>
          <w:i/>
          <w:color w:val="231F20"/>
          <w:spacing w:val="-14"/>
          <w:sz w:val="20"/>
        </w:rPr>
        <w:t> </w:t>
      </w:r>
      <w:r>
        <w:rPr>
          <w:rFonts w:ascii="Arial"/>
          <w:i/>
          <w:color w:val="231F20"/>
          <w:sz w:val="20"/>
        </w:rPr>
        <w:t>Form</w:t>
      </w:r>
      <w:r>
        <w:rPr>
          <w:rFonts w:ascii="Arial"/>
          <w:i/>
          <w:color w:val="231F20"/>
          <w:spacing w:val="-13"/>
          <w:sz w:val="20"/>
        </w:rPr>
        <w:t> </w:t>
      </w:r>
      <w:r>
        <w:rPr>
          <w:rFonts w:ascii="Arial"/>
          <w:i/>
          <w:color w:val="231F20"/>
          <w:sz w:val="20"/>
        </w:rPr>
        <w:t>W-4P</w:t>
      </w:r>
      <w:r>
        <w:rPr>
          <w:rFonts w:ascii="Arial"/>
          <w:i/>
          <w:color w:val="231F20"/>
          <w:spacing w:val="-14"/>
          <w:sz w:val="20"/>
        </w:rPr>
        <w:t> </w:t>
      </w:r>
      <w:r>
        <w:rPr>
          <w:rFonts w:ascii="Arial"/>
          <w:i/>
          <w:color w:val="231F20"/>
          <w:sz w:val="20"/>
        </w:rPr>
        <w:t>from</w:t>
      </w:r>
      <w:r>
        <w:rPr>
          <w:rFonts w:ascii="Arial"/>
          <w:i/>
          <w:color w:val="231F20"/>
          <w:spacing w:val="-14"/>
          <w:sz w:val="20"/>
        </w:rPr>
        <w:t> </w:t>
      </w:r>
      <w:r>
        <w:rPr>
          <w:rFonts w:ascii="Arial"/>
          <w:i/>
          <w:color w:val="231F20"/>
          <w:sz w:val="20"/>
        </w:rPr>
        <w:t>a</w:t>
      </w:r>
      <w:r>
        <w:rPr>
          <w:rFonts w:ascii="Arial"/>
          <w:i/>
          <w:color w:val="231F20"/>
          <w:spacing w:val="-14"/>
          <w:sz w:val="20"/>
        </w:rPr>
        <w:t> </w:t>
      </w:r>
      <w:r>
        <w:rPr>
          <w:rFonts w:ascii="Arial"/>
          <w:i/>
          <w:color w:val="231F20"/>
          <w:sz w:val="20"/>
        </w:rPr>
        <w:t>payee,</w:t>
      </w:r>
      <w:r>
        <w:rPr>
          <w:rFonts w:ascii="Arial"/>
          <w:i/>
          <w:color w:val="231F20"/>
          <w:spacing w:val="-14"/>
          <w:sz w:val="20"/>
        </w:rPr>
        <w:t> </w:t>
      </w:r>
      <w:r>
        <w:rPr>
          <w:rFonts w:ascii="Arial"/>
          <w:i/>
          <w:color w:val="231F20"/>
          <w:sz w:val="20"/>
        </w:rPr>
        <w:t>you must stop using this computational bridge for the applica- ble year of the new Form W-4P. If a payer was unable to put</w:t>
      </w:r>
      <w:r>
        <w:rPr>
          <w:rFonts w:ascii="Arial"/>
          <w:i/>
          <w:color w:val="231F20"/>
          <w:spacing w:val="-10"/>
          <w:sz w:val="20"/>
        </w:rPr>
        <w:t> </w:t>
      </w:r>
      <w:r>
        <w:rPr>
          <w:rFonts w:ascii="Arial"/>
          <w:i/>
          <w:color w:val="231F20"/>
          <w:sz w:val="20"/>
        </w:rPr>
        <w:t>the</w:t>
      </w:r>
      <w:r>
        <w:rPr>
          <w:rFonts w:ascii="Arial"/>
          <w:i/>
          <w:color w:val="231F20"/>
          <w:spacing w:val="-10"/>
          <w:sz w:val="20"/>
        </w:rPr>
        <w:t> </w:t>
      </w:r>
      <w:r>
        <w:rPr>
          <w:rFonts w:ascii="Arial"/>
          <w:i/>
          <w:color w:val="231F20"/>
          <w:sz w:val="20"/>
        </w:rPr>
        <w:t>2022</w:t>
      </w:r>
      <w:r>
        <w:rPr>
          <w:rFonts w:ascii="Arial"/>
          <w:i/>
          <w:color w:val="231F20"/>
          <w:spacing w:val="-10"/>
          <w:sz w:val="20"/>
        </w:rPr>
        <w:t> </w:t>
      </w:r>
      <w:r>
        <w:rPr>
          <w:rFonts w:ascii="Arial"/>
          <w:i/>
          <w:color w:val="231F20"/>
          <w:sz w:val="20"/>
        </w:rPr>
        <w:t>Form</w:t>
      </w:r>
      <w:r>
        <w:rPr>
          <w:rFonts w:ascii="Arial"/>
          <w:i/>
          <w:color w:val="231F20"/>
          <w:spacing w:val="-10"/>
          <w:sz w:val="20"/>
        </w:rPr>
        <w:t> </w:t>
      </w:r>
      <w:r>
        <w:rPr>
          <w:rFonts w:ascii="Arial"/>
          <w:i/>
          <w:color w:val="231F20"/>
          <w:sz w:val="20"/>
        </w:rPr>
        <w:t>W-4P</w:t>
      </w:r>
      <w:r>
        <w:rPr>
          <w:rFonts w:ascii="Arial"/>
          <w:i/>
          <w:color w:val="231F20"/>
          <w:spacing w:val="-10"/>
          <w:sz w:val="20"/>
        </w:rPr>
        <w:t> </w:t>
      </w:r>
      <w:r>
        <w:rPr>
          <w:rFonts w:ascii="Arial"/>
          <w:i/>
          <w:color w:val="231F20"/>
          <w:sz w:val="20"/>
        </w:rPr>
        <w:t>in</w:t>
      </w:r>
      <w:r>
        <w:rPr>
          <w:rFonts w:ascii="Arial"/>
          <w:i/>
          <w:color w:val="231F20"/>
          <w:spacing w:val="-10"/>
          <w:sz w:val="20"/>
        </w:rPr>
        <w:t> </w:t>
      </w:r>
      <w:r>
        <w:rPr>
          <w:rFonts w:ascii="Arial"/>
          <w:i/>
          <w:color w:val="231F20"/>
          <w:sz w:val="20"/>
        </w:rPr>
        <w:t>place</w:t>
      </w:r>
      <w:r>
        <w:rPr>
          <w:rFonts w:ascii="Arial"/>
          <w:i/>
          <w:color w:val="231F20"/>
          <w:spacing w:val="-10"/>
          <w:sz w:val="20"/>
        </w:rPr>
        <w:t> </w:t>
      </w:r>
      <w:r>
        <w:rPr>
          <w:rFonts w:ascii="Arial"/>
          <w:i/>
          <w:color w:val="231F20"/>
          <w:sz w:val="20"/>
        </w:rPr>
        <w:t>during</w:t>
      </w:r>
      <w:r>
        <w:rPr>
          <w:rFonts w:ascii="Arial"/>
          <w:i/>
          <w:color w:val="231F20"/>
          <w:spacing w:val="-10"/>
          <w:sz w:val="20"/>
        </w:rPr>
        <w:t> </w:t>
      </w:r>
      <w:r>
        <w:rPr>
          <w:rFonts w:ascii="Arial"/>
          <w:i/>
          <w:color w:val="231F20"/>
          <w:sz w:val="20"/>
        </w:rPr>
        <w:t>2022,</w:t>
      </w:r>
      <w:r>
        <w:rPr>
          <w:rFonts w:ascii="Arial"/>
          <w:i/>
          <w:color w:val="231F20"/>
          <w:spacing w:val="-10"/>
          <w:sz w:val="20"/>
        </w:rPr>
        <w:t> </w:t>
      </w:r>
      <w:r>
        <w:rPr>
          <w:rFonts w:ascii="Arial"/>
          <w:i/>
          <w:color w:val="231F20"/>
          <w:sz w:val="20"/>
        </w:rPr>
        <w:t>the</w:t>
      </w:r>
      <w:r>
        <w:rPr>
          <w:rFonts w:ascii="Arial"/>
          <w:i/>
          <w:color w:val="231F20"/>
          <w:spacing w:val="-10"/>
          <w:sz w:val="20"/>
        </w:rPr>
        <w:t> </w:t>
      </w:r>
      <w:r>
        <w:rPr>
          <w:rFonts w:ascii="Arial"/>
          <w:i/>
          <w:color w:val="231F20"/>
          <w:sz w:val="20"/>
        </w:rPr>
        <w:t>compu- tational bridge can also be applied to 2021 Forms W-4P submitted in 2022.</w:t>
      </w:r>
    </w:p>
    <w:p>
      <w:pPr>
        <w:pStyle w:val="BodyText"/>
        <w:spacing w:before="103"/>
        <w:rPr>
          <w:rFonts w:ascii="Arial"/>
          <w:i/>
        </w:rPr>
      </w:pPr>
      <w:r>
        <w:rPr>
          <w:rFonts w:ascii="Arial"/>
          <w:i/>
        </w:rPr>
        <mc:AlternateContent>
          <mc:Choice Requires="wps">
            <w:drawing>
              <wp:anchor distT="0" distB="0" distL="0" distR="0" allowOverlap="1" layoutInCell="1" locked="0" behindDoc="1" simplePos="0" relativeHeight="487595008">
                <wp:simplePos x="0" y="0"/>
                <wp:positionH relativeFrom="page">
                  <wp:posOffset>4000500</wp:posOffset>
                </wp:positionH>
                <wp:positionV relativeFrom="paragraph">
                  <wp:posOffset>227248</wp:posOffset>
                </wp:positionV>
                <wp:extent cx="323850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7.893555pt;width:255pt;height:.1pt;mso-position-horizontal-relative:page;mso-position-vertical-relative:paragraph;z-index:-15721472;mso-wrap-distance-left:0;mso-wrap-distance-right:0" id="docshape50" coordorigin="6300,358" coordsize="5100,0" path="m6300,358l11400,358e" filled="false" stroked="true" strokeweight=".5pt" strokecolor="#231f20">
                <v:path arrowok="t"/>
                <v:stroke dashstyle="solid"/>
                <w10:wrap type="topAndBottom"/>
              </v:shape>
            </w:pict>
          </mc:Fallback>
        </mc:AlternateContent>
      </w:r>
    </w:p>
    <w:p>
      <w:pPr>
        <w:pStyle w:val="Heading1"/>
        <w:spacing w:before="89"/>
        <w:ind w:left="119"/>
      </w:pPr>
      <w:r>
        <w:rPr>
          <w:color w:val="231F20"/>
          <w:spacing w:val="-2"/>
        </w:rPr>
        <w:t>Rounding</w:t>
      </w:r>
    </w:p>
    <w:p>
      <w:pPr>
        <w:pStyle w:val="BodyText"/>
        <w:spacing w:line="244" w:lineRule="auto" w:before="182"/>
        <w:ind w:left="119" w:right="117"/>
        <w:jc w:val="both"/>
      </w:pPr>
      <w:r>
        <w:rPr>
          <w:color w:val="231F20"/>
        </w:rPr>
        <w:t>To figure the income tax to withhold, you may reduce the last digit of the wages to zero, or figure the wages to the nearest</w:t>
      </w:r>
      <w:r>
        <w:rPr>
          <w:color w:val="231F20"/>
          <w:spacing w:val="-2"/>
        </w:rPr>
        <w:t> </w:t>
      </w:r>
      <w:r>
        <w:rPr>
          <w:color w:val="231F20"/>
        </w:rPr>
        <w:t>dollar.</w:t>
      </w:r>
      <w:r>
        <w:rPr>
          <w:color w:val="231F20"/>
          <w:spacing w:val="-2"/>
        </w:rPr>
        <w:t> </w:t>
      </w:r>
      <w:r>
        <w:rPr>
          <w:color w:val="231F20"/>
        </w:rPr>
        <w:t>You</w:t>
      </w:r>
      <w:r>
        <w:rPr>
          <w:color w:val="231F20"/>
          <w:spacing w:val="-2"/>
        </w:rPr>
        <w:t> </w:t>
      </w:r>
      <w:r>
        <w:rPr>
          <w:color w:val="231F20"/>
        </w:rPr>
        <w:t>may</w:t>
      </w:r>
      <w:r>
        <w:rPr>
          <w:color w:val="231F20"/>
          <w:spacing w:val="-2"/>
        </w:rPr>
        <w:t> </w:t>
      </w:r>
      <w:r>
        <w:rPr>
          <w:color w:val="231F20"/>
        </w:rPr>
        <w:t>also</w:t>
      </w:r>
      <w:r>
        <w:rPr>
          <w:color w:val="231F20"/>
          <w:spacing w:val="-2"/>
        </w:rPr>
        <w:t> </w:t>
      </w:r>
      <w:r>
        <w:rPr>
          <w:color w:val="231F20"/>
        </w:rPr>
        <w:t>round</w:t>
      </w:r>
      <w:r>
        <w:rPr>
          <w:color w:val="231F20"/>
          <w:spacing w:val="-2"/>
        </w:rPr>
        <w:t> </w:t>
      </w:r>
      <w:r>
        <w:rPr>
          <w:color w:val="231F20"/>
        </w:rPr>
        <w:t>the</w:t>
      </w:r>
      <w:r>
        <w:rPr>
          <w:color w:val="231F20"/>
          <w:spacing w:val="-2"/>
        </w:rPr>
        <w:t> </w:t>
      </w:r>
      <w:r>
        <w:rPr>
          <w:color w:val="231F20"/>
        </w:rPr>
        <w:t>tax</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pay</w:t>
      </w:r>
      <w:r>
        <w:rPr>
          <w:color w:val="231F20"/>
          <w:spacing w:val="-2"/>
        </w:rPr>
        <w:t> </w:t>
      </w:r>
      <w:r>
        <w:rPr>
          <w:color w:val="231F20"/>
        </w:rPr>
        <w:t>pe- riod to the nearest dollar. If rounding is used, it must be used consistently. Withheld tax amounts should be roun- ded to the nearest whole dollar by dropping amounts un- der 50 cents and increasing amounts from 50 to 99 cents to</w:t>
      </w:r>
      <w:r>
        <w:rPr>
          <w:color w:val="231F20"/>
          <w:spacing w:val="26"/>
        </w:rPr>
        <w:t> </w:t>
      </w:r>
      <w:r>
        <w:rPr>
          <w:color w:val="231F20"/>
        </w:rPr>
        <w:t>the</w:t>
      </w:r>
      <w:r>
        <w:rPr>
          <w:color w:val="231F20"/>
          <w:spacing w:val="26"/>
        </w:rPr>
        <w:t> </w:t>
      </w:r>
      <w:r>
        <w:rPr>
          <w:color w:val="231F20"/>
        </w:rPr>
        <w:t>next</w:t>
      </w:r>
      <w:r>
        <w:rPr>
          <w:color w:val="231F20"/>
          <w:spacing w:val="27"/>
        </w:rPr>
        <w:t> </w:t>
      </w:r>
      <w:r>
        <w:rPr>
          <w:color w:val="231F20"/>
        </w:rPr>
        <w:t>dollar.</w:t>
      </w:r>
      <w:r>
        <w:rPr>
          <w:color w:val="231F20"/>
          <w:spacing w:val="26"/>
        </w:rPr>
        <w:t> </w:t>
      </w:r>
      <w:r>
        <w:rPr>
          <w:color w:val="231F20"/>
        </w:rPr>
        <w:t>For</w:t>
      </w:r>
      <w:r>
        <w:rPr>
          <w:color w:val="231F20"/>
          <w:spacing w:val="26"/>
        </w:rPr>
        <w:t> </w:t>
      </w:r>
      <w:r>
        <w:rPr>
          <w:color w:val="231F20"/>
        </w:rPr>
        <w:t>example,</w:t>
      </w:r>
      <w:r>
        <w:rPr>
          <w:color w:val="231F20"/>
          <w:spacing w:val="27"/>
        </w:rPr>
        <w:t> </w:t>
      </w:r>
      <w:r>
        <w:rPr>
          <w:color w:val="231F20"/>
        </w:rPr>
        <w:t>$2.30</w:t>
      </w:r>
      <w:r>
        <w:rPr>
          <w:color w:val="231F20"/>
          <w:spacing w:val="26"/>
        </w:rPr>
        <w:t> </w:t>
      </w:r>
      <w:r>
        <w:rPr>
          <w:color w:val="231F20"/>
        </w:rPr>
        <w:t>becomes</w:t>
      </w:r>
      <w:r>
        <w:rPr>
          <w:color w:val="231F20"/>
          <w:spacing w:val="27"/>
        </w:rPr>
        <w:t> </w:t>
      </w:r>
      <w:r>
        <w:rPr>
          <w:color w:val="231F20"/>
        </w:rPr>
        <w:t>$2</w:t>
      </w:r>
      <w:r>
        <w:rPr>
          <w:color w:val="231F20"/>
          <w:spacing w:val="26"/>
        </w:rPr>
        <w:t> </w:t>
      </w:r>
      <w:r>
        <w:rPr>
          <w:color w:val="231F20"/>
          <w:spacing w:val="-5"/>
        </w:rPr>
        <w:t>and</w:t>
      </w:r>
    </w:p>
    <w:p>
      <w:pPr>
        <w:pStyle w:val="BodyText"/>
        <w:spacing w:line="219" w:lineRule="exact"/>
        <w:ind w:left="120"/>
        <w:jc w:val="both"/>
      </w:pPr>
      <w:r>
        <w:rPr>
          <w:color w:val="231F20"/>
        </w:rPr>
        <w:t>$2.50</w:t>
      </w:r>
      <w:r>
        <w:rPr>
          <w:color w:val="231F20"/>
          <w:spacing w:val="-9"/>
        </w:rPr>
        <w:t> </w:t>
      </w:r>
      <w:r>
        <w:rPr>
          <w:color w:val="231F20"/>
        </w:rPr>
        <w:t>becomes</w:t>
      </w:r>
      <w:r>
        <w:rPr>
          <w:color w:val="231F20"/>
          <w:spacing w:val="-7"/>
        </w:rPr>
        <w:t> </w:t>
      </w:r>
      <w:r>
        <w:rPr>
          <w:color w:val="231F20"/>
          <w:spacing w:val="-5"/>
        </w:rPr>
        <w:t>$3.</w:t>
      </w:r>
    </w:p>
    <w:p>
      <w:pPr>
        <w:pStyle w:val="BodyText"/>
        <w:spacing w:after="0" w:line="219" w:lineRule="exact"/>
        <w:jc w:val="both"/>
        <w:sectPr>
          <w:pgSz w:w="12240" w:h="15840"/>
          <w:pgMar w:header="0" w:footer="656" w:top="500" w:bottom="840" w:left="720" w:right="720"/>
          <w:cols w:num="2" w:equalWidth="0">
            <w:col w:w="5262" w:space="198"/>
            <w:col w:w="5340"/>
          </w:cols>
        </w:sectPr>
      </w:pPr>
    </w:p>
    <w:p>
      <w:pPr>
        <w:pStyle w:val="BodyText"/>
        <w:spacing w:before="9"/>
        <w:rPr>
          <w:sz w:val="18"/>
        </w:rPr>
      </w:pPr>
    </w:p>
    <w:p>
      <w:pPr>
        <w:pStyle w:val="BodyText"/>
        <w:spacing w:line="20" w:lineRule="exact"/>
        <w:ind w:left="120" w:right="-29"/>
        <w:rPr>
          <w:sz w:val="2"/>
        </w:rPr>
      </w:pPr>
      <w:r>
        <w:rPr>
          <w:sz w:val="2"/>
        </w:rPr>
        <mc:AlternateContent>
          <mc:Choice Requires="wps">
            <w:drawing>
              <wp:inline distT="0" distB="0" distL="0" distR="0">
                <wp:extent cx="3238500" cy="6350"/>
                <wp:effectExtent l="9525" t="0" r="0" b="3175"/>
                <wp:docPr id="54" name="Group 54"/>
                <wp:cNvGraphicFramePr>
                  <a:graphicFrameLocks/>
                </wp:cNvGraphicFramePr>
                <a:graphic>
                  <a:graphicData uri="http://schemas.microsoft.com/office/word/2010/wordprocessingGroup">
                    <wpg:wgp>
                      <wpg:cNvPr id="54" name="Group 54"/>
                      <wpg:cNvGrpSpPr/>
                      <wpg:grpSpPr>
                        <a:xfrm>
                          <a:off x="0" y="0"/>
                          <a:ext cx="3238500" cy="6350"/>
                          <a:chExt cx="3238500" cy="6350"/>
                        </a:xfrm>
                      </wpg:grpSpPr>
                      <wps:wsp>
                        <wps:cNvPr id="55" name="Graphic 55"/>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51" coordorigin="0,0" coordsize="5100,10">
                <v:line style="position:absolute" from="0,5" to="5100,5" stroked="true" strokeweight=".5pt" strokecolor="#231f20">
                  <v:stroke dashstyle="solid"/>
                </v:line>
              </v:group>
            </w:pict>
          </mc:Fallback>
        </mc:AlternateContent>
      </w:r>
      <w:r>
        <w:rPr>
          <w:sz w:val="2"/>
        </w:rPr>
      </w:r>
    </w:p>
    <w:p>
      <w:pPr>
        <w:pStyle w:val="Heading1"/>
        <w:numPr>
          <w:ilvl w:val="0"/>
          <w:numId w:val="10"/>
        </w:numPr>
        <w:tabs>
          <w:tab w:pos="501" w:val="left" w:leader="none"/>
        </w:tabs>
        <w:spacing w:line="211" w:lineRule="auto" w:before="119" w:after="0"/>
        <w:ind w:left="120" w:right="113" w:firstLine="0"/>
        <w:jc w:val="left"/>
      </w:pPr>
      <w:bookmarkStart w:name="1. Percentage Method Tables for Automate" w:id="27"/>
      <w:bookmarkEnd w:id="27"/>
      <w:r>
        <w:rPr/>
      </w:r>
      <w:bookmarkStart w:name="_bookmark9" w:id="28"/>
      <w:bookmarkEnd w:id="28"/>
      <w:r>
        <w:rPr/>
      </w:r>
      <w:r>
        <w:rPr>
          <w:color w:val="231F20"/>
          <w:w w:val="90"/>
        </w:rPr>
        <w:t>Percentage</w:t>
      </w:r>
      <w:r>
        <w:rPr>
          <w:color w:val="231F20"/>
          <w:spacing w:val="-17"/>
          <w:w w:val="90"/>
        </w:rPr>
        <w:t> </w:t>
      </w:r>
      <w:r>
        <w:rPr>
          <w:color w:val="231F20"/>
          <w:w w:val="90"/>
        </w:rPr>
        <w:t>Method</w:t>
      </w:r>
      <w:r>
        <w:rPr>
          <w:color w:val="231F20"/>
          <w:spacing w:val="-18"/>
          <w:w w:val="90"/>
        </w:rPr>
        <w:t> </w:t>
      </w:r>
      <w:r>
        <w:rPr>
          <w:color w:val="231F20"/>
          <w:w w:val="90"/>
        </w:rPr>
        <w:t>Tables </w:t>
      </w:r>
      <w:r>
        <w:rPr>
          <w:color w:val="231F20"/>
          <w:w w:val="85"/>
        </w:rPr>
        <w:t>for Automated Payroll </w:t>
      </w:r>
      <w:r>
        <w:rPr>
          <w:color w:val="231F20"/>
          <w:w w:val="85"/>
        </w:rPr>
        <w:t>Systems </w:t>
      </w:r>
      <w:r>
        <w:rPr>
          <w:color w:val="231F20"/>
          <w:w w:val="90"/>
        </w:rPr>
        <w:t>and Withholding on Periodic Payments of Pensions and </w:t>
      </w:r>
      <w:r>
        <w:rPr>
          <w:color w:val="231F20"/>
          <w:spacing w:val="-2"/>
        </w:rPr>
        <w:t>Annuities</w:t>
      </w:r>
    </w:p>
    <w:p>
      <w:pPr>
        <w:pStyle w:val="BodyText"/>
        <w:spacing w:line="244" w:lineRule="auto" w:before="187"/>
        <w:ind w:left="119" w:right="38"/>
        <w:jc w:val="both"/>
      </w:pPr>
      <w:r>
        <w:rPr>
          <w:color w:val="231F20"/>
        </w:rPr>
        <w:t>If you're an employer with an automated payroll system, use Worksheet 1A and the Percentage Method tables in this</w:t>
      </w:r>
      <w:r>
        <w:rPr>
          <w:color w:val="231F20"/>
          <w:spacing w:val="8"/>
        </w:rPr>
        <w:t> </w:t>
      </w:r>
      <w:r>
        <w:rPr>
          <w:color w:val="231F20"/>
        </w:rPr>
        <w:t>section</w:t>
      </w:r>
      <w:r>
        <w:rPr>
          <w:color w:val="231F20"/>
          <w:spacing w:val="9"/>
        </w:rPr>
        <w:t> </w:t>
      </w:r>
      <w:r>
        <w:rPr>
          <w:color w:val="231F20"/>
        </w:rPr>
        <w:t>to</w:t>
      </w:r>
      <w:r>
        <w:rPr>
          <w:color w:val="231F20"/>
          <w:spacing w:val="9"/>
        </w:rPr>
        <w:t> </w:t>
      </w:r>
      <w:r>
        <w:rPr>
          <w:color w:val="231F20"/>
        </w:rPr>
        <w:t>figure</w:t>
      </w:r>
      <w:r>
        <w:rPr>
          <w:color w:val="231F20"/>
          <w:spacing w:val="8"/>
        </w:rPr>
        <w:t> </w:t>
      </w:r>
      <w:r>
        <w:rPr>
          <w:color w:val="231F20"/>
        </w:rPr>
        <w:t>federal</w:t>
      </w:r>
      <w:r>
        <w:rPr>
          <w:color w:val="231F20"/>
          <w:spacing w:val="9"/>
        </w:rPr>
        <w:t> </w:t>
      </w:r>
      <w:r>
        <w:rPr>
          <w:color w:val="231F20"/>
        </w:rPr>
        <w:t>income</w:t>
      </w:r>
      <w:r>
        <w:rPr>
          <w:color w:val="231F20"/>
          <w:spacing w:val="9"/>
        </w:rPr>
        <w:t> </w:t>
      </w:r>
      <w:r>
        <w:rPr>
          <w:color w:val="231F20"/>
        </w:rPr>
        <w:t>tax</w:t>
      </w:r>
      <w:r>
        <w:rPr>
          <w:color w:val="231F20"/>
          <w:spacing w:val="8"/>
        </w:rPr>
        <w:t> </w:t>
      </w:r>
      <w:r>
        <w:rPr>
          <w:color w:val="231F20"/>
        </w:rPr>
        <w:t>withholding.</w:t>
      </w:r>
      <w:r>
        <w:rPr>
          <w:color w:val="231F20"/>
          <w:spacing w:val="9"/>
        </w:rPr>
        <w:t> </w:t>
      </w:r>
      <w:r>
        <w:rPr>
          <w:color w:val="231F20"/>
          <w:spacing w:val="-4"/>
        </w:rPr>
        <w:t>This</w:t>
      </w:r>
    </w:p>
    <w:p>
      <w:pPr>
        <w:pStyle w:val="BodyText"/>
        <w:spacing w:line="244" w:lineRule="auto" w:before="139"/>
        <w:ind w:left="119" w:right="117"/>
        <w:jc w:val="both"/>
      </w:pPr>
      <w:r>
        <w:rPr/>
        <w:br w:type="column"/>
      </w:r>
      <w:r>
        <w:rPr>
          <w:color w:val="231F20"/>
        </w:rPr>
        <w:t>method works for Forms W-4 for all prior, current, and </w:t>
      </w:r>
      <w:r>
        <w:rPr>
          <w:color w:val="231F20"/>
        </w:rPr>
        <w:t>fu- ture</w:t>
      </w:r>
      <w:r>
        <w:rPr>
          <w:color w:val="231F20"/>
          <w:spacing w:val="-1"/>
        </w:rPr>
        <w:t> </w:t>
      </w:r>
      <w:r>
        <w:rPr>
          <w:color w:val="231F20"/>
        </w:rPr>
        <w:t>years.</w:t>
      </w:r>
      <w:r>
        <w:rPr>
          <w:color w:val="231F20"/>
          <w:spacing w:val="-1"/>
        </w:rPr>
        <w:t> </w:t>
      </w:r>
      <w:r>
        <w:rPr>
          <w:color w:val="231F20"/>
        </w:rPr>
        <w:t>This</w:t>
      </w:r>
      <w:r>
        <w:rPr>
          <w:color w:val="231F20"/>
          <w:spacing w:val="-1"/>
        </w:rPr>
        <w:t> </w:t>
      </w:r>
      <w:r>
        <w:rPr>
          <w:color w:val="231F20"/>
        </w:rPr>
        <w:t>method</w:t>
      </w:r>
      <w:r>
        <w:rPr>
          <w:color w:val="231F20"/>
          <w:spacing w:val="-1"/>
        </w:rPr>
        <w:t> </w:t>
      </w:r>
      <w:r>
        <w:rPr>
          <w:color w:val="231F20"/>
        </w:rPr>
        <w:t>also</w:t>
      </w:r>
      <w:r>
        <w:rPr>
          <w:color w:val="231F20"/>
          <w:spacing w:val="-1"/>
        </w:rPr>
        <w:t> </w:t>
      </w:r>
      <w:r>
        <w:rPr>
          <w:color w:val="231F20"/>
        </w:rPr>
        <w:t>works</w:t>
      </w:r>
      <w:r>
        <w:rPr>
          <w:color w:val="231F20"/>
          <w:spacing w:val="-1"/>
        </w:rPr>
        <w:t> </w:t>
      </w:r>
      <w:r>
        <w:rPr>
          <w:color w:val="231F20"/>
        </w:rPr>
        <w:t>for</w:t>
      </w:r>
      <w:r>
        <w:rPr>
          <w:color w:val="231F20"/>
          <w:spacing w:val="-1"/>
        </w:rPr>
        <w:t> </w:t>
      </w:r>
      <w:r>
        <w:rPr>
          <w:color w:val="231F20"/>
        </w:rPr>
        <w:t>any</w:t>
      </w:r>
      <w:r>
        <w:rPr>
          <w:color w:val="231F20"/>
          <w:spacing w:val="-1"/>
        </w:rPr>
        <w:t> </w:t>
      </w:r>
      <w:r>
        <w:rPr>
          <w:color w:val="231F20"/>
        </w:rPr>
        <w:t>amount</w:t>
      </w:r>
      <w:r>
        <w:rPr>
          <w:color w:val="231F20"/>
          <w:spacing w:val="-1"/>
        </w:rPr>
        <w:t> </w:t>
      </w:r>
      <w:r>
        <w:rPr>
          <w:color w:val="231F20"/>
        </w:rPr>
        <w:t>of</w:t>
      </w:r>
      <w:r>
        <w:rPr>
          <w:color w:val="231F20"/>
          <w:spacing w:val="-1"/>
        </w:rPr>
        <w:t> </w:t>
      </w:r>
      <w:r>
        <w:rPr>
          <w:color w:val="231F20"/>
        </w:rPr>
        <w:t>wa- ges. If the Form W-4 is from 2019 or earlier, this method works for any number of withholding allowances claimed.</w:t>
      </w:r>
    </w:p>
    <w:p>
      <w:pPr>
        <w:pStyle w:val="BodyText"/>
        <w:spacing w:line="244" w:lineRule="auto" w:before="116"/>
        <w:ind w:left="119" w:right="117" w:firstLine="240"/>
        <w:jc w:val="both"/>
      </w:pPr>
      <w:r>
        <w:rPr>
          <w:color w:val="231F20"/>
        </w:rPr>
        <w:t>If</w:t>
      </w:r>
      <w:r>
        <w:rPr>
          <w:color w:val="231F20"/>
          <w:spacing w:val="-6"/>
        </w:rPr>
        <w:t> </w:t>
      </w:r>
      <w:r>
        <w:rPr>
          <w:color w:val="231F20"/>
        </w:rPr>
        <w:t>you're</w:t>
      </w:r>
      <w:r>
        <w:rPr>
          <w:color w:val="231F20"/>
          <w:spacing w:val="-6"/>
        </w:rPr>
        <w:t> </w:t>
      </w:r>
      <w:r>
        <w:rPr>
          <w:color w:val="231F20"/>
        </w:rPr>
        <w:t>a</w:t>
      </w:r>
      <w:r>
        <w:rPr>
          <w:color w:val="231F20"/>
          <w:spacing w:val="-6"/>
        </w:rPr>
        <w:t> </w:t>
      </w:r>
      <w:r>
        <w:rPr>
          <w:color w:val="231F20"/>
        </w:rPr>
        <w:t>payer</w:t>
      </w:r>
      <w:r>
        <w:rPr>
          <w:color w:val="231F20"/>
          <w:spacing w:val="-6"/>
        </w:rPr>
        <w:t> </w:t>
      </w:r>
      <w:r>
        <w:rPr>
          <w:color w:val="231F20"/>
        </w:rPr>
        <w:t>making</w:t>
      </w:r>
      <w:r>
        <w:rPr>
          <w:color w:val="231F20"/>
          <w:spacing w:val="-6"/>
        </w:rPr>
        <w:t> </w:t>
      </w:r>
      <w:r>
        <w:rPr>
          <w:color w:val="231F20"/>
        </w:rPr>
        <w:t>periodic</w:t>
      </w:r>
      <w:r>
        <w:rPr>
          <w:color w:val="231F20"/>
          <w:spacing w:val="-6"/>
        </w:rPr>
        <w:t> </w:t>
      </w:r>
      <w:r>
        <w:rPr>
          <w:color w:val="231F20"/>
        </w:rPr>
        <w:t>payments</w:t>
      </w:r>
      <w:r>
        <w:rPr>
          <w:color w:val="231F20"/>
          <w:spacing w:val="-6"/>
        </w:rPr>
        <w:t> </w:t>
      </w:r>
      <w:r>
        <w:rPr>
          <w:color w:val="231F20"/>
        </w:rPr>
        <w:t>of</w:t>
      </w:r>
      <w:r>
        <w:rPr>
          <w:color w:val="231F20"/>
          <w:spacing w:val="-6"/>
        </w:rPr>
        <w:t> </w:t>
      </w:r>
      <w:r>
        <w:rPr>
          <w:color w:val="231F20"/>
        </w:rPr>
        <w:t>pensions and annuities, use Worksheet 1B and the Percentage Method tables in this section to figure federal income tax withholding. This method works for Forms W-4P for all prior, current, and future years. If a payer is figuring with- holding on periodic payments based on a 2021 or earlier Form W-4P, the payer may also figure withholding using the methods described in </w:t>
      </w:r>
      <w:hyperlink w:history="true" w:anchor="_bookmark11">
        <w:r>
          <w:rPr>
            <w:color w:val="0056A2"/>
            <w:u w:val="single" w:color="0055A1"/>
          </w:rPr>
          <w:t>section 3</w:t>
        </w:r>
      </w:hyperlink>
      <w:r>
        <w:rPr>
          <w:color w:val="0056A2"/>
        </w:rPr>
        <w:t> </w:t>
      </w:r>
      <w:r>
        <w:rPr>
          <w:color w:val="231F20"/>
        </w:rPr>
        <w:t>and </w:t>
      </w:r>
      <w:hyperlink w:history="true" w:anchor="_bookmark13">
        <w:r>
          <w:rPr>
            <w:color w:val="0056A2"/>
            <w:u w:val="single" w:color="0055A1"/>
          </w:rPr>
          <w:t>section 5</w:t>
        </w:r>
      </w:hyperlink>
      <w:r>
        <w:rPr>
          <w:color w:val="231F20"/>
        </w:rPr>
        <w:t>.</w:t>
      </w:r>
    </w:p>
    <w:p>
      <w:pPr>
        <w:pStyle w:val="BodyText"/>
        <w:spacing w:after="0" w:line="244" w:lineRule="auto"/>
        <w:jc w:val="both"/>
        <w:sectPr>
          <w:pgSz w:w="12240" w:h="15840"/>
          <w:pgMar w:header="0" w:footer="656" w:top="500" w:bottom="840" w:left="720" w:right="720"/>
          <w:cols w:num="2" w:equalWidth="0">
            <w:col w:w="5262" w:space="198"/>
            <w:col w:w="5340"/>
          </w:cols>
        </w:sectPr>
      </w:pPr>
    </w:p>
    <w:p>
      <w:pPr>
        <w:pStyle w:val="BodyText"/>
        <w:spacing w:before="2"/>
        <w:rPr>
          <w:sz w:val="2"/>
        </w:rPr>
      </w:pPr>
    </w:p>
    <w:p>
      <w:pPr>
        <w:spacing w:line="240" w:lineRule="auto"/>
        <w:ind w:left="70" w:right="0" w:firstLine="0"/>
        <w:jc w:val="left"/>
        <w:rPr>
          <w:position w:val="4"/>
          <w:sz w:val="20"/>
        </w:rPr>
      </w:pPr>
      <w:r>
        <w:rPr>
          <w:sz w:val="20"/>
        </w:rPr>
        <mc:AlternateContent>
          <mc:Choice Requires="wps">
            <w:drawing>
              <wp:inline distT="0" distB="0" distL="0" distR="0">
                <wp:extent cx="6413500" cy="383540"/>
                <wp:effectExtent l="0" t="0" r="0" b="0"/>
                <wp:docPr id="56" name="Textbox 56"/>
                <wp:cNvGraphicFramePr>
                  <a:graphicFrameLocks/>
                </wp:cNvGraphicFramePr>
                <a:graphic>
                  <a:graphicData uri="http://schemas.microsoft.com/office/word/2010/wordprocessingShape">
                    <wps:wsp>
                      <wps:cNvPr id="56" name="Textbox 56"/>
                      <wps:cNvSpPr txBox="1"/>
                      <wps:spPr>
                        <a:xfrm>
                          <a:off x="0" y="0"/>
                          <a:ext cx="6413500" cy="38354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92"/>
                              <w:gridCol w:w="2907"/>
                            </w:tblGrid>
                            <w:tr>
                              <w:trPr>
                                <w:trHeight w:val="603" w:hRule="atLeast"/>
                              </w:trPr>
                              <w:tc>
                                <w:tcPr>
                                  <w:tcW w:w="7192" w:type="dxa"/>
                                </w:tcPr>
                                <w:p>
                                  <w:pPr>
                                    <w:pStyle w:val="TableParagraph"/>
                                    <w:spacing w:line="299" w:lineRule="exact" w:before="17"/>
                                    <w:ind w:left="50" w:right="0"/>
                                    <w:jc w:val="left"/>
                                    <w:rPr>
                                      <w:rFonts w:ascii="Arial Black" w:hAnsi="Arial Black"/>
                                      <w:sz w:val="24"/>
                                    </w:rPr>
                                  </w:pPr>
                                  <w:r>
                                    <w:rPr>
                                      <w:rFonts w:ascii="Arial Black" w:hAnsi="Arial Black"/>
                                      <w:color w:val="231F20"/>
                                      <w:w w:val="85"/>
                                      <w:sz w:val="24"/>
                                    </w:rPr>
                                    <w:t>Worksheet</w:t>
                                  </w:r>
                                  <w:r>
                                    <w:rPr>
                                      <w:rFonts w:ascii="Arial Black" w:hAnsi="Arial Black"/>
                                      <w:color w:val="231F20"/>
                                      <w:spacing w:val="15"/>
                                      <w:sz w:val="24"/>
                                    </w:rPr>
                                    <w:t> </w:t>
                                  </w:r>
                                  <w:r>
                                    <w:rPr>
                                      <w:rFonts w:ascii="Arial Black" w:hAnsi="Arial Black"/>
                                      <w:color w:val="231F20"/>
                                      <w:w w:val="85"/>
                                      <w:sz w:val="24"/>
                                    </w:rPr>
                                    <w:t>1A.</w:t>
                                  </w:r>
                                  <w:r>
                                    <w:rPr>
                                      <w:rFonts w:ascii="Arial Black" w:hAnsi="Arial Black"/>
                                      <w:color w:val="231F20"/>
                                      <w:spacing w:val="16"/>
                                      <w:sz w:val="24"/>
                                    </w:rPr>
                                    <w:t> </w:t>
                                  </w:r>
                                  <w:r>
                                    <w:rPr>
                                      <w:rFonts w:ascii="Arial Black" w:hAnsi="Arial Black"/>
                                      <w:color w:val="231F20"/>
                                      <w:w w:val="85"/>
                                      <w:sz w:val="24"/>
                                    </w:rPr>
                                    <w:t>Employer’s</w:t>
                                  </w:r>
                                  <w:r>
                                    <w:rPr>
                                      <w:rFonts w:ascii="Arial Black" w:hAnsi="Arial Black"/>
                                      <w:color w:val="231F20"/>
                                      <w:spacing w:val="15"/>
                                      <w:sz w:val="24"/>
                                    </w:rPr>
                                    <w:t> </w:t>
                                  </w:r>
                                  <w:r>
                                    <w:rPr>
                                      <w:rFonts w:ascii="Arial Black" w:hAnsi="Arial Black"/>
                                      <w:color w:val="231F20"/>
                                      <w:w w:val="85"/>
                                      <w:sz w:val="24"/>
                                    </w:rPr>
                                    <w:t>Withholding</w:t>
                                  </w:r>
                                  <w:r>
                                    <w:rPr>
                                      <w:rFonts w:ascii="Arial Black" w:hAnsi="Arial Black"/>
                                      <w:color w:val="231F20"/>
                                      <w:spacing w:val="16"/>
                                      <w:sz w:val="24"/>
                                    </w:rPr>
                                    <w:t> </w:t>
                                  </w:r>
                                  <w:r>
                                    <w:rPr>
                                      <w:rFonts w:ascii="Arial Black" w:hAnsi="Arial Black"/>
                                      <w:color w:val="231F20"/>
                                      <w:w w:val="85"/>
                                      <w:sz w:val="24"/>
                                    </w:rPr>
                                    <w:t>Worksheet</w:t>
                                  </w:r>
                                  <w:r>
                                    <w:rPr>
                                      <w:rFonts w:ascii="Arial Black" w:hAnsi="Arial Black"/>
                                      <w:color w:val="231F20"/>
                                      <w:spacing w:val="15"/>
                                      <w:sz w:val="24"/>
                                    </w:rPr>
                                    <w:t> </w:t>
                                  </w:r>
                                  <w:r>
                                    <w:rPr>
                                      <w:rFonts w:ascii="Arial Black" w:hAnsi="Arial Black"/>
                                      <w:color w:val="231F20"/>
                                      <w:spacing w:val="-5"/>
                                      <w:w w:val="85"/>
                                      <w:sz w:val="24"/>
                                    </w:rPr>
                                    <w:t>for</w:t>
                                  </w:r>
                                </w:p>
                                <w:p>
                                  <w:pPr>
                                    <w:pStyle w:val="TableParagraph"/>
                                    <w:spacing w:line="267" w:lineRule="exact" w:before="0"/>
                                    <w:ind w:left="50" w:right="0"/>
                                    <w:jc w:val="left"/>
                                    <w:rPr>
                                      <w:rFonts w:ascii="Arial Black"/>
                                      <w:sz w:val="24"/>
                                    </w:rPr>
                                  </w:pPr>
                                  <w:r>
                                    <w:rPr>
                                      <w:rFonts w:ascii="Arial Black"/>
                                      <w:color w:val="231F20"/>
                                      <w:w w:val="85"/>
                                      <w:sz w:val="24"/>
                                    </w:rPr>
                                    <w:t>Percentage</w:t>
                                  </w:r>
                                  <w:r>
                                    <w:rPr>
                                      <w:rFonts w:ascii="Arial Black"/>
                                      <w:color w:val="231F20"/>
                                      <w:spacing w:val="-4"/>
                                      <w:sz w:val="24"/>
                                    </w:rPr>
                                    <w:t> </w:t>
                                  </w:r>
                                  <w:r>
                                    <w:rPr>
                                      <w:rFonts w:ascii="Arial Black"/>
                                      <w:color w:val="231F20"/>
                                      <w:w w:val="85"/>
                                      <w:sz w:val="24"/>
                                    </w:rPr>
                                    <w:t>Method</w:t>
                                  </w:r>
                                  <w:r>
                                    <w:rPr>
                                      <w:rFonts w:ascii="Arial Black"/>
                                      <w:color w:val="231F20"/>
                                      <w:spacing w:val="-3"/>
                                      <w:sz w:val="24"/>
                                    </w:rPr>
                                    <w:t> </w:t>
                                  </w:r>
                                  <w:r>
                                    <w:rPr>
                                      <w:rFonts w:ascii="Arial Black"/>
                                      <w:color w:val="231F20"/>
                                      <w:w w:val="85"/>
                                      <w:sz w:val="24"/>
                                    </w:rPr>
                                    <w:t>Tables</w:t>
                                  </w:r>
                                  <w:r>
                                    <w:rPr>
                                      <w:rFonts w:ascii="Arial Black"/>
                                      <w:color w:val="231F20"/>
                                      <w:spacing w:val="-4"/>
                                      <w:sz w:val="24"/>
                                    </w:rPr>
                                    <w:t> </w:t>
                                  </w:r>
                                  <w:r>
                                    <w:rPr>
                                      <w:rFonts w:ascii="Arial Black"/>
                                      <w:color w:val="231F20"/>
                                      <w:w w:val="85"/>
                                      <w:sz w:val="24"/>
                                    </w:rPr>
                                    <w:t>for</w:t>
                                  </w:r>
                                  <w:r>
                                    <w:rPr>
                                      <w:rFonts w:ascii="Arial Black"/>
                                      <w:color w:val="231F20"/>
                                      <w:spacing w:val="-3"/>
                                      <w:sz w:val="24"/>
                                    </w:rPr>
                                    <w:t> </w:t>
                                  </w:r>
                                  <w:r>
                                    <w:rPr>
                                      <w:rFonts w:ascii="Arial Black"/>
                                      <w:color w:val="231F20"/>
                                      <w:w w:val="85"/>
                                      <w:sz w:val="24"/>
                                    </w:rPr>
                                    <w:t>Automated</w:t>
                                  </w:r>
                                  <w:r>
                                    <w:rPr>
                                      <w:rFonts w:ascii="Arial Black"/>
                                      <w:color w:val="231F20"/>
                                      <w:spacing w:val="-4"/>
                                      <w:sz w:val="24"/>
                                    </w:rPr>
                                    <w:t> </w:t>
                                  </w:r>
                                  <w:r>
                                    <w:rPr>
                                      <w:rFonts w:ascii="Arial Black"/>
                                      <w:color w:val="231F20"/>
                                      <w:w w:val="85"/>
                                      <w:sz w:val="24"/>
                                    </w:rPr>
                                    <w:t>Payroll</w:t>
                                  </w:r>
                                  <w:r>
                                    <w:rPr>
                                      <w:rFonts w:ascii="Arial Black"/>
                                      <w:color w:val="231F20"/>
                                      <w:spacing w:val="-4"/>
                                      <w:sz w:val="24"/>
                                    </w:rPr>
                                    <w:t> </w:t>
                                  </w:r>
                                  <w:r>
                                    <w:rPr>
                                      <w:rFonts w:ascii="Arial Black"/>
                                      <w:color w:val="231F20"/>
                                      <w:spacing w:val="-2"/>
                                      <w:w w:val="85"/>
                                      <w:sz w:val="24"/>
                                    </w:rPr>
                                    <w:t>Systems</w:t>
                                  </w:r>
                                </w:p>
                              </w:tc>
                              <w:tc>
                                <w:tcPr>
                                  <w:tcW w:w="2907" w:type="dxa"/>
                                </w:tcPr>
                                <w:p>
                                  <w:pPr>
                                    <w:pStyle w:val="TableParagraph"/>
                                    <w:spacing w:line="240" w:lineRule="auto" w:before="44"/>
                                    <w:ind w:right="0"/>
                                    <w:jc w:val="left"/>
                                    <w:rPr>
                                      <w:sz w:val="24"/>
                                    </w:rPr>
                                  </w:pPr>
                                </w:p>
                                <w:p>
                                  <w:pPr>
                                    <w:pStyle w:val="TableParagraph"/>
                                    <w:spacing w:line="267" w:lineRule="exact" w:before="0"/>
                                    <w:ind w:left="495" w:right="0"/>
                                    <w:jc w:val="left"/>
                                    <w:rPr>
                                      <w:rFonts w:ascii="Arial"/>
                                      <w:i/>
                                      <w:sz w:val="24"/>
                                    </w:rPr>
                                  </w:pPr>
                                  <w:r>
                                    <w:rPr>
                                      <w:rFonts w:ascii="Arial"/>
                                      <w:i/>
                                      <w:color w:val="231F20"/>
                                      <w:spacing w:val="-6"/>
                                      <w:sz w:val="24"/>
                                    </w:rPr>
                                    <w:t>Keep</w:t>
                                  </w:r>
                                  <w:r>
                                    <w:rPr>
                                      <w:rFonts w:ascii="Arial"/>
                                      <w:i/>
                                      <w:color w:val="231F20"/>
                                      <w:spacing w:val="-10"/>
                                      <w:sz w:val="24"/>
                                    </w:rPr>
                                    <w:t> </w:t>
                                  </w:r>
                                  <w:r>
                                    <w:rPr>
                                      <w:rFonts w:ascii="Arial"/>
                                      <w:i/>
                                      <w:color w:val="231F20"/>
                                      <w:spacing w:val="-6"/>
                                      <w:sz w:val="24"/>
                                    </w:rPr>
                                    <w:t>for</w:t>
                                  </w:r>
                                  <w:r>
                                    <w:rPr>
                                      <w:rFonts w:ascii="Arial"/>
                                      <w:i/>
                                      <w:color w:val="231F20"/>
                                      <w:spacing w:val="-8"/>
                                      <w:sz w:val="24"/>
                                    </w:rPr>
                                    <w:t> </w:t>
                                  </w:r>
                                  <w:r>
                                    <w:rPr>
                                      <w:rFonts w:ascii="Arial"/>
                                      <w:i/>
                                      <w:color w:val="231F20"/>
                                      <w:spacing w:val="-6"/>
                                      <w:sz w:val="24"/>
                                    </w:rPr>
                                    <w:t>Your</w:t>
                                  </w:r>
                                  <w:r>
                                    <w:rPr>
                                      <w:rFonts w:ascii="Arial"/>
                                      <w:i/>
                                      <w:color w:val="231F20"/>
                                      <w:spacing w:val="-7"/>
                                      <w:sz w:val="24"/>
                                    </w:rPr>
                                    <w:t> </w:t>
                                  </w:r>
                                  <w:r>
                                    <w:rPr>
                                      <w:rFonts w:ascii="Arial"/>
                                      <w:i/>
                                      <w:color w:val="231F20"/>
                                      <w:spacing w:val="-6"/>
                                      <w:sz w:val="24"/>
                                    </w:rPr>
                                    <w:t>Records</w:t>
                                  </w:r>
                                </w:p>
                              </w:tc>
                            </w:tr>
                          </w:tbl>
                          <w:p>
                            <w:pPr>
                              <w:pStyle w:val="BodyText"/>
                            </w:pPr>
                          </w:p>
                        </w:txbxContent>
                      </wps:txbx>
                      <wps:bodyPr wrap="square" lIns="0" tIns="0" rIns="0" bIns="0" rtlCol="0">
                        <a:noAutofit/>
                      </wps:bodyPr>
                    </wps:wsp>
                  </a:graphicData>
                </a:graphic>
              </wp:inline>
            </w:drawing>
          </mc:Choice>
          <mc:Fallback>
            <w:pict>
              <v:shape style="width:505pt;height:30.2pt;mso-position-horizontal-relative:char;mso-position-vertical-relative:line" type="#_x0000_t202" id="docshape52"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92"/>
                        <w:gridCol w:w="2907"/>
                      </w:tblGrid>
                      <w:tr>
                        <w:trPr>
                          <w:trHeight w:val="603" w:hRule="atLeast"/>
                        </w:trPr>
                        <w:tc>
                          <w:tcPr>
                            <w:tcW w:w="7192" w:type="dxa"/>
                          </w:tcPr>
                          <w:p>
                            <w:pPr>
                              <w:pStyle w:val="TableParagraph"/>
                              <w:spacing w:line="299" w:lineRule="exact" w:before="17"/>
                              <w:ind w:left="50" w:right="0"/>
                              <w:jc w:val="left"/>
                              <w:rPr>
                                <w:rFonts w:ascii="Arial Black" w:hAnsi="Arial Black"/>
                                <w:sz w:val="24"/>
                              </w:rPr>
                            </w:pPr>
                            <w:r>
                              <w:rPr>
                                <w:rFonts w:ascii="Arial Black" w:hAnsi="Arial Black"/>
                                <w:color w:val="231F20"/>
                                <w:w w:val="85"/>
                                <w:sz w:val="24"/>
                              </w:rPr>
                              <w:t>Worksheet</w:t>
                            </w:r>
                            <w:r>
                              <w:rPr>
                                <w:rFonts w:ascii="Arial Black" w:hAnsi="Arial Black"/>
                                <w:color w:val="231F20"/>
                                <w:spacing w:val="15"/>
                                <w:sz w:val="24"/>
                              </w:rPr>
                              <w:t> </w:t>
                            </w:r>
                            <w:r>
                              <w:rPr>
                                <w:rFonts w:ascii="Arial Black" w:hAnsi="Arial Black"/>
                                <w:color w:val="231F20"/>
                                <w:w w:val="85"/>
                                <w:sz w:val="24"/>
                              </w:rPr>
                              <w:t>1A.</w:t>
                            </w:r>
                            <w:r>
                              <w:rPr>
                                <w:rFonts w:ascii="Arial Black" w:hAnsi="Arial Black"/>
                                <w:color w:val="231F20"/>
                                <w:spacing w:val="16"/>
                                <w:sz w:val="24"/>
                              </w:rPr>
                              <w:t> </w:t>
                            </w:r>
                            <w:r>
                              <w:rPr>
                                <w:rFonts w:ascii="Arial Black" w:hAnsi="Arial Black"/>
                                <w:color w:val="231F20"/>
                                <w:w w:val="85"/>
                                <w:sz w:val="24"/>
                              </w:rPr>
                              <w:t>Employer’s</w:t>
                            </w:r>
                            <w:r>
                              <w:rPr>
                                <w:rFonts w:ascii="Arial Black" w:hAnsi="Arial Black"/>
                                <w:color w:val="231F20"/>
                                <w:spacing w:val="15"/>
                                <w:sz w:val="24"/>
                              </w:rPr>
                              <w:t> </w:t>
                            </w:r>
                            <w:r>
                              <w:rPr>
                                <w:rFonts w:ascii="Arial Black" w:hAnsi="Arial Black"/>
                                <w:color w:val="231F20"/>
                                <w:w w:val="85"/>
                                <w:sz w:val="24"/>
                              </w:rPr>
                              <w:t>Withholding</w:t>
                            </w:r>
                            <w:r>
                              <w:rPr>
                                <w:rFonts w:ascii="Arial Black" w:hAnsi="Arial Black"/>
                                <w:color w:val="231F20"/>
                                <w:spacing w:val="16"/>
                                <w:sz w:val="24"/>
                              </w:rPr>
                              <w:t> </w:t>
                            </w:r>
                            <w:r>
                              <w:rPr>
                                <w:rFonts w:ascii="Arial Black" w:hAnsi="Arial Black"/>
                                <w:color w:val="231F20"/>
                                <w:w w:val="85"/>
                                <w:sz w:val="24"/>
                              </w:rPr>
                              <w:t>Worksheet</w:t>
                            </w:r>
                            <w:r>
                              <w:rPr>
                                <w:rFonts w:ascii="Arial Black" w:hAnsi="Arial Black"/>
                                <w:color w:val="231F20"/>
                                <w:spacing w:val="15"/>
                                <w:sz w:val="24"/>
                              </w:rPr>
                              <w:t> </w:t>
                            </w:r>
                            <w:r>
                              <w:rPr>
                                <w:rFonts w:ascii="Arial Black" w:hAnsi="Arial Black"/>
                                <w:color w:val="231F20"/>
                                <w:spacing w:val="-5"/>
                                <w:w w:val="85"/>
                                <w:sz w:val="24"/>
                              </w:rPr>
                              <w:t>for</w:t>
                            </w:r>
                          </w:p>
                          <w:p>
                            <w:pPr>
                              <w:pStyle w:val="TableParagraph"/>
                              <w:spacing w:line="267" w:lineRule="exact" w:before="0"/>
                              <w:ind w:left="50" w:right="0"/>
                              <w:jc w:val="left"/>
                              <w:rPr>
                                <w:rFonts w:ascii="Arial Black"/>
                                <w:sz w:val="24"/>
                              </w:rPr>
                            </w:pPr>
                            <w:r>
                              <w:rPr>
                                <w:rFonts w:ascii="Arial Black"/>
                                <w:color w:val="231F20"/>
                                <w:w w:val="85"/>
                                <w:sz w:val="24"/>
                              </w:rPr>
                              <w:t>Percentage</w:t>
                            </w:r>
                            <w:r>
                              <w:rPr>
                                <w:rFonts w:ascii="Arial Black"/>
                                <w:color w:val="231F20"/>
                                <w:spacing w:val="-4"/>
                                <w:sz w:val="24"/>
                              </w:rPr>
                              <w:t> </w:t>
                            </w:r>
                            <w:r>
                              <w:rPr>
                                <w:rFonts w:ascii="Arial Black"/>
                                <w:color w:val="231F20"/>
                                <w:w w:val="85"/>
                                <w:sz w:val="24"/>
                              </w:rPr>
                              <w:t>Method</w:t>
                            </w:r>
                            <w:r>
                              <w:rPr>
                                <w:rFonts w:ascii="Arial Black"/>
                                <w:color w:val="231F20"/>
                                <w:spacing w:val="-3"/>
                                <w:sz w:val="24"/>
                              </w:rPr>
                              <w:t> </w:t>
                            </w:r>
                            <w:r>
                              <w:rPr>
                                <w:rFonts w:ascii="Arial Black"/>
                                <w:color w:val="231F20"/>
                                <w:w w:val="85"/>
                                <w:sz w:val="24"/>
                              </w:rPr>
                              <w:t>Tables</w:t>
                            </w:r>
                            <w:r>
                              <w:rPr>
                                <w:rFonts w:ascii="Arial Black"/>
                                <w:color w:val="231F20"/>
                                <w:spacing w:val="-4"/>
                                <w:sz w:val="24"/>
                              </w:rPr>
                              <w:t> </w:t>
                            </w:r>
                            <w:r>
                              <w:rPr>
                                <w:rFonts w:ascii="Arial Black"/>
                                <w:color w:val="231F20"/>
                                <w:w w:val="85"/>
                                <w:sz w:val="24"/>
                              </w:rPr>
                              <w:t>for</w:t>
                            </w:r>
                            <w:r>
                              <w:rPr>
                                <w:rFonts w:ascii="Arial Black"/>
                                <w:color w:val="231F20"/>
                                <w:spacing w:val="-3"/>
                                <w:sz w:val="24"/>
                              </w:rPr>
                              <w:t> </w:t>
                            </w:r>
                            <w:r>
                              <w:rPr>
                                <w:rFonts w:ascii="Arial Black"/>
                                <w:color w:val="231F20"/>
                                <w:w w:val="85"/>
                                <w:sz w:val="24"/>
                              </w:rPr>
                              <w:t>Automated</w:t>
                            </w:r>
                            <w:r>
                              <w:rPr>
                                <w:rFonts w:ascii="Arial Black"/>
                                <w:color w:val="231F20"/>
                                <w:spacing w:val="-4"/>
                                <w:sz w:val="24"/>
                              </w:rPr>
                              <w:t> </w:t>
                            </w:r>
                            <w:r>
                              <w:rPr>
                                <w:rFonts w:ascii="Arial Black"/>
                                <w:color w:val="231F20"/>
                                <w:w w:val="85"/>
                                <w:sz w:val="24"/>
                              </w:rPr>
                              <w:t>Payroll</w:t>
                            </w:r>
                            <w:r>
                              <w:rPr>
                                <w:rFonts w:ascii="Arial Black"/>
                                <w:color w:val="231F20"/>
                                <w:spacing w:val="-4"/>
                                <w:sz w:val="24"/>
                              </w:rPr>
                              <w:t> </w:t>
                            </w:r>
                            <w:r>
                              <w:rPr>
                                <w:rFonts w:ascii="Arial Black"/>
                                <w:color w:val="231F20"/>
                                <w:spacing w:val="-2"/>
                                <w:w w:val="85"/>
                                <w:sz w:val="24"/>
                              </w:rPr>
                              <w:t>Systems</w:t>
                            </w:r>
                          </w:p>
                        </w:tc>
                        <w:tc>
                          <w:tcPr>
                            <w:tcW w:w="2907" w:type="dxa"/>
                          </w:tcPr>
                          <w:p>
                            <w:pPr>
                              <w:pStyle w:val="TableParagraph"/>
                              <w:spacing w:line="240" w:lineRule="auto" w:before="44"/>
                              <w:ind w:right="0"/>
                              <w:jc w:val="left"/>
                              <w:rPr>
                                <w:sz w:val="24"/>
                              </w:rPr>
                            </w:pPr>
                          </w:p>
                          <w:p>
                            <w:pPr>
                              <w:pStyle w:val="TableParagraph"/>
                              <w:spacing w:line="267" w:lineRule="exact" w:before="0"/>
                              <w:ind w:left="495" w:right="0"/>
                              <w:jc w:val="left"/>
                              <w:rPr>
                                <w:rFonts w:ascii="Arial"/>
                                <w:i/>
                                <w:sz w:val="24"/>
                              </w:rPr>
                            </w:pPr>
                            <w:r>
                              <w:rPr>
                                <w:rFonts w:ascii="Arial"/>
                                <w:i/>
                                <w:color w:val="231F20"/>
                                <w:spacing w:val="-6"/>
                                <w:sz w:val="24"/>
                              </w:rPr>
                              <w:t>Keep</w:t>
                            </w:r>
                            <w:r>
                              <w:rPr>
                                <w:rFonts w:ascii="Arial"/>
                                <w:i/>
                                <w:color w:val="231F20"/>
                                <w:spacing w:val="-10"/>
                                <w:sz w:val="24"/>
                              </w:rPr>
                              <w:t> </w:t>
                            </w:r>
                            <w:r>
                              <w:rPr>
                                <w:rFonts w:ascii="Arial"/>
                                <w:i/>
                                <w:color w:val="231F20"/>
                                <w:spacing w:val="-6"/>
                                <w:sz w:val="24"/>
                              </w:rPr>
                              <w:t>for</w:t>
                            </w:r>
                            <w:r>
                              <w:rPr>
                                <w:rFonts w:ascii="Arial"/>
                                <w:i/>
                                <w:color w:val="231F20"/>
                                <w:spacing w:val="-8"/>
                                <w:sz w:val="24"/>
                              </w:rPr>
                              <w:t> </w:t>
                            </w:r>
                            <w:r>
                              <w:rPr>
                                <w:rFonts w:ascii="Arial"/>
                                <w:i/>
                                <w:color w:val="231F20"/>
                                <w:spacing w:val="-6"/>
                                <w:sz w:val="24"/>
                              </w:rPr>
                              <w:t>Your</w:t>
                            </w:r>
                            <w:r>
                              <w:rPr>
                                <w:rFonts w:ascii="Arial"/>
                                <w:i/>
                                <w:color w:val="231F20"/>
                                <w:spacing w:val="-7"/>
                                <w:sz w:val="24"/>
                              </w:rPr>
                              <w:t> </w:t>
                            </w:r>
                            <w:r>
                              <w:rPr>
                                <w:rFonts w:ascii="Arial"/>
                                <w:i/>
                                <w:color w:val="231F20"/>
                                <w:spacing w:val="-6"/>
                                <w:sz w:val="24"/>
                              </w:rPr>
                              <w:t>Records</w:t>
                            </w:r>
                          </w:p>
                        </w:tc>
                      </w:tr>
                    </w:tbl>
                    <w:p>
                      <w:pPr>
                        <w:pStyle w:val="BodyText"/>
                      </w:pPr>
                    </w:p>
                  </w:txbxContent>
                </v:textbox>
              </v:shape>
            </w:pict>
          </mc:Fallback>
        </mc:AlternateContent>
      </w:r>
      <w:r>
        <w:rPr>
          <w:sz w:val="20"/>
        </w:rPr>
      </w:r>
      <w:r>
        <w:rPr>
          <w:rFonts w:ascii="Times New Roman"/>
          <w:sz w:val="20"/>
        </w:rPr>
        <w:t> </w:t>
      </w:r>
      <w:r>
        <w:rPr>
          <w:position w:val="4"/>
          <w:sz w:val="20"/>
        </w:rPr>
        <mc:AlternateContent>
          <mc:Choice Requires="wps">
            <w:drawing>
              <wp:inline distT="0" distB="0" distL="0" distR="0">
                <wp:extent cx="269875" cy="275590"/>
                <wp:effectExtent l="0" t="0" r="0" b="635"/>
                <wp:docPr id="57" name="Group 57"/>
                <wp:cNvGraphicFramePr>
                  <a:graphicFrameLocks/>
                </wp:cNvGraphicFramePr>
                <a:graphic>
                  <a:graphicData uri="http://schemas.microsoft.com/office/word/2010/wordprocessingGroup">
                    <wpg:wgp>
                      <wpg:cNvPr id="57" name="Group 57"/>
                      <wpg:cNvGrpSpPr/>
                      <wpg:grpSpPr>
                        <a:xfrm>
                          <a:off x="0" y="0"/>
                          <a:ext cx="269875" cy="275590"/>
                          <a:chExt cx="269875" cy="275590"/>
                        </a:xfrm>
                      </wpg:grpSpPr>
                      <wps:wsp>
                        <wps:cNvPr id="58" name="Graphic 58"/>
                        <wps:cNvSpPr/>
                        <wps:spPr>
                          <a:xfrm>
                            <a:off x="0" y="5617"/>
                            <a:ext cx="269875" cy="269875"/>
                          </a:xfrm>
                          <a:custGeom>
                            <a:avLst/>
                            <a:gdLst/>
                            <a:ahLst/>
                            <a:cxnLst/>
                            <a:rect l="l" t="t" r="r" b="b"/>
                            <a:pathLst>
                              <a:path w="269875" h="269875">
                                <a:moveTo>
                                  <a:pt x="262088" y="0"/>
                                </a:moveTo>
                                <a:lnTo>
                                  <a:pt x="7545" y="0"/>
                                </a:lnTo>
                                <a:lnTo>
                                  <a:pt x="0" y="7542"/>
                                </a:lnTo>
                                <a:lnTo>
                                  <a:pt x="0" y="252779"/>
                                </a:lnTo>
                                <a:lnTo>
                                  <a:pt x="0" y="262085"/>
                                </a:lnTo>
                                <a:lnTo>
                                  <a:pt x="7545" y="269630"/>
                                </a:lnTo>
                                <a:lnTo>
                                  <a:pt x="262088" y="269630"/>
                                </a:lnTo>
                                <a:lnTo>
                                  <a:pt x="269630" y="262085"/>
                                </a:lnTo>
                                <a:lnTo>
                                  <a:pt x="269630" y="7542"/>
                                </a:lnTo>
                                <a:lnTo>
                                  <a:pt x="262088" y="0"/>
                                </a:lnTo>
                                <a:close/>
                              </a:path>
                            </a:pathLst>
                          </a:custGeom>
                          <a:solidFill>
                            <a:srgbClr val="000000"/>
                          </a:solidFill>
                        </wps:spPr>
                        <wps:bodyPr wrap="square" lIns="0" tIns="0" rIns="0" bIns="0" rtlCol="0">
                          <a:prstTxWarp prst="textNoShape">
                            <a:avLst/>
                          </a:prstTxWarp>
                          <a:noAutofit/>
                        </wps:bodyPr>
                      </wps:wsp>
                      <pic:pic>
                        <pic:nvPicPr>
                          <pic:cNvPr id="59" name="Image 59"/>
                          <pic:cNvPicPr/>
                        </pic:nvPicPr>
                        <pic:blipFill>
                          <a:blip r:embed="rId25" cstate="print"/>
                          <a:stretch>
                            <a:fillRect/>
                          </a:stretch>
                        </pic:blipFill>
                        <pic:spPr>
                          <a:xfrm>
                            <a:off x="52427" y="0"/>
                            <a:ext cx="198478" cy="256523"/>
                          </a:xfrm>
                          <a:prstGeom prst="rect">
                            <a:avLst/>
                          </a:prstGeom>
                        </pic:spPr>
                      </pic:pic>
                    </wpg:wgp>
                  </a:graphicData>
                </a:graphic>
              </wp:inline>
            </w:drawing>
          </mc:Choice>
          <mc:Fallback>
            <w:pict>
              <v:group style="width:21.25pt;height:21.7pt;mso-position-horizontal-relative:char;mso-position-vertical-relative:line" id="docshapegroup53" coordorigin="0,0" coordsize="425,434">
                <v:shape style="position:absolute;left:0;top:8;width:425;height:425" id="docshape54" coordorigin="0,9" coordsize="425,425" path="m413,9l12,9,0,21,0,407,0,422,12,433,413,433,425,422,425,21,413,9xe" filled="true" fillcolor="#000000" stroked="false">
                  <v:path arrowok="t"/>
                  <v:fill type="solid"/>
                </v:shape>
                <v:shape style="position:absolute;left:82;top:0;width:313;height:404" type="#_x0000_t75" id="docshape55" stroked="false">
                  <v:imagedata r:id="rId25" o:title=""/>
                </v:shape>
              </v:group>
            </w:pict>
          </mc:Fallback>
        </mc:AlternateContent>
      </w:r>
      <w:r>
        <w:rPr>
          <w:position w:val="4"/>
          <w:sz w:val="20"/>
        </w:rPr>
      </w:r>
    </w:p>
    <w:p>
      <w:pPr>
        <w:pStyle w:val="BodyText"/>
        <w:rPr>
          <w:sz w:val="15"/>
        </w:rPr>
      </w:pPr>
    </w:p>
    <w:p>
      <w:pPr>
        <w:pStyle w:val="BodyText"/>
        <w:spacing w:before="42"/>
        <w:rPr>
          <w:sz w:val="15"/>
        </w:rPr>
      </w:pPr>
    </w:p>
    <w:p>
      <w:pPr>
        <w:spacing w:before="0"/>
        <w:ind w:left="940" w:right="0" w:firstLine="0"/>
        <w:jc w:val="left"/>
        <w:rPr>
          <w:rFonts w:ascii="Arial Black"/>
          <w:sz w:val="15"/>
        </w:rPr>
      </w:pPr>
      <w:r>
        <w:rPr>
          <w:rFonts w:ascii="Arial Black"/>
          <w:sz w:val="15"/>
        </w:rPr>
        <mc:AlternateContent>
          <mc:Choice Requires="wps">
            <w:drawing>
              <wp:anchor distT="0" distB="0" distL="0" distR="0" allowOverlap="1" layoutInCell="1" locked="0" behindDoc="1" simplePos="0" relativeHeight="446574592">
                <wp:simplePos x="0" y="0"/>
                <wp:positionH relativeFrom="page">
                  <wp:posOffset>530225</wp:posOffset>
                </wp:positionH>
                <wp:positionV relativeFrom="paragraph">
                  <wp:posOffset>-220793</wp:posOffset>
                </wp:positionV>
                <wp:extent cx="6711950" cy="603186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6711950" cy="6031865"/>
                          <a:chExt cx="6711950" cy="6031865"/>
                        </a:xfrm>
                      </wpg:grpSpPr>
                      <wps:wsp>
                        <wps:cNvPr id="61" name="Graphic 61"/>
                        <wps:cNvSpPr/>
                        <wps:spPr>
                          <a:xfrm>
                            <a:off x="-12" y="0"/>
                            <a:ext cx="6712584" cy="6985"/>
                          </a:xfrm>
                          <a:custGeom>
                            <a:avLst/>
                            <a:gdLst/>
                            <a:ahLst/>
                            <a:cxnLst/>
                            <a:rect l="l" t="t" r="r" b="b"/>
                            <a:pathLst>
                              <a:path w="6712584" h="6985">
                                <a:moveTo>
                                  <a:pt x="6711963" y="0"/>
                                </a:moveTo>
                                <a:lnTo>
                                  <a:pt x="12" y="0"/>
                                </a:lnTo>
                                <a:lnTo>
                                  <a:pt x="12" y="6388"/>
                                </a:lnTo>
                                <a:lnTo>
                                  <a:pt x="6362" y="6388"/>
                                </a:lnTo>
                                <a:lnTo>
                                  <a:pt x="6705613" y="6350"/>
                                </a:lnTo>
                                <a:lnTo>
                                  <a:pt x="6711950" y="6388"/>
                                </a:lnTo>
                                <a:lnTo>
                                  <a:pt x="6711950" y="25"/>
                                </a:lnTo>
                                <a:close/>
                              </a:path>
                            </a:pathLst>
                          </a:custGeom>
                          <a:solidFill>
                            <a:srgbClr val="231F20"/>
                          </a:solidFill>
                        </wps:spPr>
                        <wps:bodyPr wrap="square" lIns="0" tIns="0" rIns="0" bIns="0" rtlCol="0">
                          <a:prstTxWarp prst="textNoShape">
                            <a:avLst/>
                          </a:prstTxWarp>
                          <a:noAutofit/>
                        </wps:bodyPr>
                      </wps:wsp>
                      <wps:wsp>
                        <wps:cNvPr id="62" name="Graphic 62"/>
                        <wps:cNvSpPr/>
                        <wps:spPr>
                          <a:xfrm>
                            <a:off x="3175" y="6314"/>
                            <a:ext cx="1270" cy="201930"/>
                          </a:xfrm>
                          <a:custGeom>
                            <a:avLst/>
                            <a:gdLst/>
                            <a:ahLst/>
                            <a:cxnLst/>
                            <a:rect l="l" t="t" r="r" b="b"/>
                            <a:pathLst>
                              <a:path w="0" h="201930">
                                <a:moveTo>
                                  <a:pt x="0" y="201648"/>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63" name="Graphic 63"/>
                        <wps:cNvSpPr/>
                        <wps:spPr>
                          <a:xfrm>
                            <a:off x="6708775" y="6314"/>
                            <a:ext cx="1270" cy="201930"/>
                          </a:xfrm>
                          <a:custGeom>
                            <a:avLst/>
                            <a:gdLst/>
                            <a:ahLst/>
                            <a:cxnLst/>
                            <a:rect l="l" t="t" r="r" b="b"/>
                            <a:pathLst>
                              <a:path w="0" h="201930">
                                <a:moveTo>
                                  <a:pt x="0" y="0"/>
                                </a:moveTo>
                                <a:lnTo>
                                  <a:pt x="0" y="201684"/>
                                </a:lnTo>
                              </a:path>
                            </a:pathLst>
                          </a:custGeom>
                          <a:ln w="6350">
                            <a:solidFill>
                              <a:srgbClr val="231F20"/>
                            </a:solidFill>
                            <a:prstDash val="solid"/>
                          </a:ln>
                        </wps:spPr>
                        <wps:bodyPr wrap="square" lIns="0" tIns="0" rIns="0" bIns="0" rtlCol="0">
                          <a:prstTxWarp prst="textNoShape">
                            <a:avLst/>
                          </a:prstTxWarp>
                          <a:noAutofit/>
                        </wps:bodyPr>
                      </wps:wsp>
                      <wps:wsp>
                        <wps:cNvPr id="64" name="Graphic 64"/>
                        <wps:cNvSpPr/>
                        <wps:spPr>
                          <a:xfrm>
                            <a:off x="3175" y="207926"/>
                            <a:ext cx="1270" cy="155575"/>
                          </a:xfrm>
                          <a:custGeom>
                            <a:avLst/>
                            <a:gdLst/>
                            <a:ahLst/>
                            <a:cxnLst/>
                            <a:rect l="l" t="t" r="r" b="b"/>
                            <a:pathLst>
                              <a:path w="0" h="155575">
                                <a:moveTo>
                                  <a:pt x="0" y="15529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65" name="Graphic 65"/>
                        <wps:cNvSpPr/>
                        <wps:spPr>
                          <a:xfrm>
                            <a:off x="6708775" y="207926"/>
                            <a:ext cx="1270" cy="155575"/>
                          </a:xfrm>
                          <a:custGeom>
                            <a:avLst/>
                            <a:gdLst/>
                            <a:ahLst/>
                            <a:cxnLst/>
                            <a:rect l="l" t="t" r="r" b="b"/>
                            <a:pathLst>
                              <a:path w="0" h="155575">
                                <a:moveTo>
                                  <a:pt x="0" y="0"/>
                                </a:moveTo>
                                <a:lnTo>
                                  <a:pt x="0" y="155329"/>
                                </a:lnTo>
                              </a:path>
                            </a:pathLst>
                          </a:custGeom>
                          <a:ln w="6350">
                            <a:solidFill>
                              <a:srgbClr val="231F20"/>
                            </a:solidFill>
                            <a:prstDash val="solid"/>
                          </a:ln>
                        </wps:spPr>
                        <wps:bodyPr wrap="square" lIns="0" tIns="0" rIns="0" bIns="0" rtlCol="0">
                          <a:prstTxWarp prst="textNoShape">
                            <a:avLst/>
                          </a:prstTxWarp>
                          <a:noAutofit/>
                        </wps:bodyPr>
                      </wps:wsp>
                      <wps:wsp>
                        <wps:cNvPr id="66" name="Graphic 66"/>
                        <wps:cNvSpPr/>
                        <wps:spPr>
                          <a:xfrm>
                            <a:off x="3175" y="363184"/>
                            <a:ext cx="1270" cy="155575"/>
                          </a:xfrm>
                          <a:custGeom>
                            <a:avLst/>
                            <a:gdLst/>
                            <a:ahLst/>
                            <a:cxnLst/>
                            <a:rect l="l" t="t" r="r" b="b"/>
                            <a:pathLst>
                              <a:path w="0" h="155575">
                                <a:moveTo>
                                  <a:pt x="0" y="15529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67" name="Graphic 67"/>
                        <wps:cNvSpPr/>
                        <wps:spPr>
                          <a:xfrm>
                            <a:off x="6708775" y="363184"/>
                            <a:ext cx="1270" cy="155575"/>
                          </a:xfrm>
                          <a:custGeom>
                            <a:avLst/>
                            <a:gdLst/>
                            <a:ahLst/>
                            <a:cxnLst/>
                            <a:rect l="l" t="t" r="r" b="b"/>
                            <a:pathLst>
                              <a:path w="0" h="155575">
                                <a:moveTo>
                                  <a:pt x="0" y="0"/>
                                </a:moveTo>
                                <a:lnTo>
                                  <a:pt x="0" y="155329"/>
                                </a:lnTo>
                              </a:path>
                            </a:pathLst>
                          </a:custGeom>
                          <a:ln w="6350">
                            <a:solidFill>
                              <a:srgbClr val="231F20"/>
                            </a:solidFill>
                            <a:prstDash val="solid"/>
                          </a:ln>
                        </wps:spPr>
                        <wps:bodyPr wrap="square" lIns="0" tIns="0" rIns="0" bIns="0" rtlCol="0">
                          <a:prstTxWarp prst="textNoShape">
                            <a:avLst/>
                          </a:prstTxWarp>
                          <a:noAutofit/>
                        </wps:bodyPr>
                      </wps:wsp>
                      <wps:wsp>
                        <wps:cNvPr id="68" name="Graphic 68"/>
                        <wps:cNvSpPr/>
                        <wps:spPr>
                          <a:xfrm>
                            <a:off x="3175" y="518441"/>
                            <a:ext cx="1270" cy="125730"/>
                          </a:xfrm>
                          <a:custGeom>
                            <a:avLst/>
                            <a:gdLst/>
                            <a:ahLst/>
                            <a:cxnLst/>
                            <a:rect l="l" t="t" r="r" b="b"/>
                            <a:pathLst>
                              <a:path w="0" h="125730">
                                <a:moveTo>
                                  <a:pt x="0" y="125130"/>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69" name="Graphic 69"/>
                        <wps:cNvSpPr/>
                        <wps:spPr>
                          <a:xfrm>
                            <a:off x="6708775" y="518441"/>
                            <a:ext cx="1270" cy="125730"/>
                          </a:xfrm>
                          <a:custGeom>
                            <a:avLst/>
                            <a:gdLst/>
                            <a:ahLst/>
                            <a:cxnLst/>
                            <a:rect l="l" t="t" r="r" b="b"/>
                            <a:pathLst>
                              <a:path w="0" h="125730">
                                <a:moveTo>
                                  <a:pt x="0" y="0"/>
                                </a:moveTo>
                                <a:lnTo>
                                  <a:pt x="0" y="125166"/>
                                </a:lnTo>
                              </a:path>
                            </a:pathLst>
                          </a:custGeom>
                          <a:ln w="6350">
                            <a:solidFill>
                              <a:srgbClr val="231F20"/>
                            </a:solidFill>
                            <a:prstDash val="solid"/>
                          </a:ln>
                        </wps:spPr>
                        <wps:bodyPr wrap="square" lIns="0" tIns="0" rIns="0" bIns="0" rtlCol="0">
                          <a:prstTxWarp prst="textNoShape">
                            <a:avLst/>
                          </a:prstTxWarp>
                          <a:noAutofit/>
                        </wps:bodyPr>
                      </wps:wsp>
                      <wps:wsp>
                        <wps:cNvPr id="70" name="Graphic 70"/>
                        <wps:cNvSpPr/>
                        <wps:spPr>
                          <a:xfrm>
                            <a:off x="3175" y="643536"/>
                            <a:ext cx="1270" cy="111125"/>
                          </a:xfrm>
                          <a:custGeom>
                            <a:avLst/>
                            <a:gdLst/>
                            <a:ahLst/>
                            <a:cxnLst/>
                            <a:rect l="l" t="t" r="r" b="b"/>
                            <a:pathLst>
                              <a:path w="0" h="111125">
                                <a:moveTo>
                                  <a:pt x="0" y="1108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71" name="Graphic 71"/>
                        <wps:cNvSpPr/>
                        <wps:spPr>
                          <a:xfrm>
                            <a:off x="6708775" y="643536"/>
                            <a:ext cx="1270" cy="111125"/>
                          </a:xfrm>
                          <a:custGeom>
                            <a:avLst/>
                            <a:gdLst/>
                            <a:ahLst/>
                            <a:cxnLst/>
                            <a:rect l="l" t="t" r="r" b="b"/>
                            <a:pathLst>
                              <a:path w="0" h="111125">
                                <a:moveTo>
                                  <a:pt x="0" y="0"/>
                                </a:moveTo>
                                <a:lnTo>
                                  <a:pt x="0" y="110879"/>
                                </a:lnTo>
                              </a:path>
                            </a:pathLst>
                          </a:custGeom>
                          <a:ln w="6350">
                            <a:solidFill>
                              <a:srgbClr val="231F20"/>
                            </a:solidFill>
                            <a:prstDash val="solid"/>
                          </a:ln>
                        </wps:spPr>
                        <wps:bodyPr wrap="square" lIns="0" tIns="0" rIns="0" bIns="0" rtlCol="0">
                          <a:prstTxWarp prst="textNoShape">
                            <a:avLst/>
                          </a:prstTxWarp>
                          <a:noAutofit/>
                        </wps:bodyPr>
                      </wps:wsp>
                      <wps:wsp>
                        <wps:cNvPr id="72" name="Graphic 72"/>
                        <wps:cNvSpPr/>
                        <wps:spPr>
                          <a:xfrm>
                            <a:off x="3175" y="754344"/>
                            <a:ext cx="1270" cy="136525"/>
                          </a:xfrm>
                          <a:custGeom>
                            <a:avLst/>
                            <a:gdLst/>
                            <a:ahLst/>
                            <a:cxnLst/>
                            <a:rect l="l" t="t" r="r" b="b"/>
                            <a:pathLst>
                              <a:path w="0" h="136525">
                                <a:moveTo>
                                  <a:pt x="0" y="1362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73" name="Graphic 73"/>
                        <wps:cNvSpPr/>
                        <wps:spPr>
                          <a:xfrm>
                            <a:off x="6708775" y="754344"/>
                            <a:ext cx="1270" cy="136525"/>
                          </a:xfrm>
                          <a:custGeom>
                            <a:avLst/>
                            <a:gdLst/>
                            <a:ahLst/>
                            <a:cxnLst/>
                            <a:rect l="l" t="t" r="r" b="b"/>
                            <a:pathLst>
                              <a:path w="0" h="136525">
                                <a:moveTo>
                                  <a:pt x="0" y="0"/>
                                </a:moveTo>
                                <a:lnTo>
                                  <a:pt x="0" y="136279"/>
                                </a:lnTo>
                              </a:path>
                            </a:pathLst>
                          </a:custGeom>
                          <a:ln w="6350">
                            <a:solidFill>
                              <a:srgbClr val="231F20"/>
                            </a:solidFill>
                            <a:prstDash val="solid"/>
                          </a:ln>
                        </wps:spPr>
                        <wps:bodyPr wrap="square" lIns="0" tIns="0" rIns="0" bIns="0" rtlCol="0">
                          <a:prstTxWarp prst="textNoShape">
                            <a:avLst/>
                          </a:prstTxWarp>
                          <a:noAutofit/>
                        </wps:bodyPr>
                      </wps:wsp>
                      <wps:wsp>
                        <wps:cNvPr id="74" name="Graphic 74"/>
                        <wps:cNvSpPr/>
                        <wps:spPr>
                          <a:xfrm>
                            <a:off x="3175" y="890551"/>
                            <a:ext cx="1270" cy="136525"/>
                          </a:xfrm>
                          <a:custGeom>
                            <a:avLst/>
                            <a:gdLst/>
                            <a:ahLst/>
                            <a:cxnLst/>
                            <a:rect l="l" t="t" r="r" b="b"/>
                            <a:pathLst>
                              <a:path w="0" h="136525">
                                <a:moveTo>
                                  <a:pt x="0" y="1362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75" name="Graphic 75"/>
                        <wps:cNvSpPr/>
                        <wps:spPr>
                          <a:xfrm>
                            <a:off x="6708775" y="890551"/>
                            <a:ext cx="1270" cy="136525"/>
                          </a:xfrm>
                          <a:custGeom>
                            <a:avLst/>
                            <a:gdLst/>
                            <a:ahLst/>
                            <a:cxnLst/>
                            <a:rect l="l" t="t" r="r" b="b"/>
                            <a:pathLst>
                              <a:path w="0" h="136525">
                                <a:moveTo>
                                  <a:pt x="0" y="0"/>
                                </a:moveTo>
                                <a:lnTo>
                                  <a:pt x="0" y="136279"/>
                                </a:lnTo>
                              </a:path>
                            </a:pathLst>
                          </a:custGeom>
                          <a:ln w="6350">
                            <a:solidFill>
                              <a:srgbClr val="231F20"/>
                            </a:solidFill>
                            <a:prstDash val="solid"/>
                          </a:ln>
                        </wps:spPr>
                        <wps:bodyPr wrap="square" lIns="0" tIns="0" rIns="0" bIns="0" rtlCol="0">
                          <a:prstTxWarp prst="textNoShape">
                            <a:avLst/>
                          </a:prstTxWarp>
                          <a:noAutofit/>
                        </wps:bodyPr>
                      </wps:wsp>
                      <wps:wsp>
                        <wps:cNvPr id="76" name="Graphic 76"/>
                        <wps:cNvSpPr/>
                        <wps:spPr>
                          <a:xfrm>
                            <a:off x="3175" y="1026759"/>
                            <a:ext cx="1270" cy="136525"/>
                          </a:xfrm>
                          <a:custGeom>
                            <a:avLst/>
                            <a:gdLst/>
                            <a:ahLst/>
                            <a:cxnLst/>
                            <a:rect l="l" t="t" r="r" b="b"/>
                            <a:pathLst>
                              <a:path w="0" h="136525">
                                <a:moveTo>
                                  <a:pt x="0" y="1362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77" name="Graphic 77"/>
                        <wps:cNvSpPr/>
                        <wps:spPr>
                          <a:xfrm>
                            <a:off x="6708775" y="1026759"/>
                            <a:ext cx="1270" cy="136525"/>
                          </a:xfrm>
                          <a:custGeom>
                            <a:avLst/>
                            <a:gdLst/>
                            <a:ahLst/>
                            <a:cxnLst/>
                            <a:rect l="l" t="t" r="r" b="b"/>
                            <a:pathLst>
                              <a:path w="0" h="136525">
                                <a:moveTo>
                                  <a:pt x="0" y="0"/>
                                </a:moveTo>
                                <a:lnTo>
                                  <a:pt x="0" y="136279"/>
                                </a:lnTo>
                              </a:path>
                            </a:pathLst>
                          </a:custGeom>
                          <a:ln w="6350">
                            <a:solidFill>
                              <a:srgbClr val="231F20"/>
                            </a:solidFill>
                            <a:prstDash val="solid"/>
                          </a:ln>
                        </wps:spPr>
                        <wps:bodyPr wrap="square" lIns="0" tIns="0" rIns="0" bIns="0" rtlCol="0">
                          <a:prstTxWarp prst="textNoShape">
                            <a:avLst/>
                          </a:prstTxWarp>
                          <a:noAutofit/>
                        </wps:bodyPr>
                      </wps:wsp>
                      <wps:wsp>
                        <wps:cNvPr id="78" name="Graphic 78"/>
                        <wps:cNvSpPr/>
                        <wps:spPr>
                          <a:xfrm>
                            <a:off x="3175" y="1162966"/>
                            <a:ext cx="1270" cy="84455"/>
                          </a:xfrm>
                          <a:custGeom>
                            <a:avLst/>
                            <a:gdLst/>
                            <a:ahLst/>
                            <a:cxnLst/>
                            <a:rect l="l" t="t" r="r" b="b"/>
                            <a:pathLst>
                              <a:path w="0" h="84455">
                                <a:moveTo>
                                  <a:pt x="0" y="8385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79" name="Graphic 79"/>
                        <wps:cNvSpPr/>
                        <wps:spPr>
                          <a:xfrm>
                            <a:off x="6708775" y="1162966"/>
                            <a:ext cx="1270" cy="84455"/>
                          </a:xfrm>
                          <a:custGeom>
                            <a:avLst/>
                            <a:gdLst/>
                            <a:ahLst/>
                            <a:cxnLst/>
                            <a:rect l="l" t="t" r="r" b="b"/>
                            <a:pathLst>
                              <a:path w="0" h="84455">
                                <a:moveTo>
                                  <a:pt x="0" y="0"/>
                                </a:moveTo>
                                <a:lnTo>
                                  <a:pt x="0" y="83891"/>
                                </a:lnTo>
                              </a:path>
                            </a:pathLst>
                          </a:custGeom>
                          <a:ln w="6350">
                            <a:solidFill>
                              <a:srgbClr val="231F20"/>
                            </a:solidFill>
                            <a:prstDash val="solid"/>
                          </a:ln>
                        </wps:spPr>
                        <wps:bodyPr wrap="square" lIns="0" tIns="0" rIns="0" bIns="0" rtlCol="0">
                          <a:prstTxWarp prst="textNoShape">
                            <a:avLst/>
                          </a:prstTxWarp>
                          <a:noAutofit/>
                        </wps:bodyPr>
                      </wps:wsp>
                      <wps:wsp>
                        <wps:cNvPr id="80" name="Graphic 80"/>
                        <wps:cNvSpPr/>
                        <wps:spPr>
                          <a:xfrm>
                            <a:off x="3175" y="1246786"/>
                            <a:ext cx="1270" cy="111125"/>
                          </a:xfrm>
                          <a:custGeom>
                            <a:avLst/>
                            <a:gdLst/>
                            <a:ahLst/>
                            <a:cxnLst/>
                            <a:rect l="l" t="t" r="r" b="b"/>
                            <a:pathLst>
                              <a:path w="0" h="111125">
                                <a:moveTo>
                                  <a:pt x="0" y="1108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81" name="Graphic 81"/>
                        <wps:cNvSpPr/>
                        <wps:spPr>
                          <a:xfrm>
                            <a:off x="6708775" y="1246786"/>
                            <a:ext cx="1270" cy="111125"/>
                          </a:xfrm>
                          <a:custGeom>
                            <a:avLst/>
                            <a:gdLst/>
                            <a:ahLst/>
                            <a:cxnLst/>
                            <a:rect l="l" t="t" r="r" b="b"/>
                            <a:pathLst>
                              <a:path w="0" h="111125">
                                <a:moveTo>
                                  <a:pt x="0" y="0"/>
                                </a:moveTo>
                                <a:lnTo>
                                  <a:pt x="0" y="110879"/>
                                </a:lnTo>
                              </a:path>
                            </a:pathLst>
                          </a:custGeom>
                          <a:ln w="6350">
                            <a:solidFill>
                              <a:srgbClr val="231F20"/>
                            </a:solidFill>
                            <a:prstDash val="solid"/>
                          </a:ln>
                        </wps:spPr>
                        <wps:bodyPr wrap="square" lIns="0" tIns="0" rIns="0" bIns="0" rtlCol="0">
                          <a:prstTxWarp prst="textNoShape">
                            <a:avLst/>
                          </a:prstTxWarp>
                          <a:noAutofit/>
                        </wps:bodyPr>
                      </wps:wsp>
                      <wps:wsp>
                        <wps:cNvPr id="82" name="Graphic 82"/>
                        <wps:cNvSpPr/>
                        <wps:spPr>
                          <a:xfrm>
                            <a:off x="3175" y="1357593"/>
                            <a:ext cx="1270" cy="136525"/>
                          </a:xfrm>
                          <a:custGeom>
                            <a:avLst/>
                            <a:gdLst/>
                            <a:ahLst/>
                            <a:cxnLst/>
                            <a:rect l="l" t="t" r="r" b="b"/>
                            <a:pathLst>
                              <a:path w="0" h="136525">
                                <a:moveTo>
                                  <a:pt x="0" y="1362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83" name="Graphic 83"/>
                        <wps:cNvSpPr/>
                        <wps:spPr>
                          <a:xfrm>
                            <a:off x="6708775" y="1357593"/>
                            <a:ext cx="1270" cy="136525"/>
                          </a:xfrm>
                          <a:custGeom>
                            <a:avLst/>
                            <a:gdLst/>
                            <a:ahLst/>
                            <a:cxnLst/>
                            <a:rect l="l" t="t" r="r" b="b"/>
                            <a:pathLst>
                              <a:path w="0" h="136525">
                                <a:moveTo>
                                  <a:pt x="0" y="0"/>
                                </a:moveTo>
                                <a:lnTo>
                                  <a:pt x="0" y="136279"/>
                                </a:lnTo>
                              </a:path>
                            </a:pathLst>
                          </a:custGeom>
                          <a:ln w="6350">
                            <a:solidFill>
                              <a:srgbClr val="231F20"/>
                            </a:solidFill>
                            <a:prstDash val="solid"/>
                          </a:ln>
                        </wps:spPr>
                        <wps:bodyPr wrap="square" lIns="0" tIns="0" rIns="0" bIns="0" rtlCol="0">
                          <a:prstTxWarp prst="textNoShape">
                            <a:avLst/>
                          </a:prstTxWarp>
                          <a:noAutofit/>
                        </wps:bodyPr>
                      </wps:wsp>
                      <wps:wsp>
                        <wps:cNvPr id="84" name="Graphic 84"/>
                        <wps:cNvSpPr/>
                        <wps:spPr>
                          <a:xfrm>
                            <a:off x="3175" y="1493801"/>
                            <a:ext cx="1270" cy="136525"/>
                          </a:xfrm>
                          <a:custGeom>
                            <a:avLst/>
                            <a:gdLst/>
                            <a:ahLst/>
                            <a:cxnLst/>
                            <a:rect l="l" t="t" r="r" b="b"/>
                            <a:pathLst>
                              <a:path w="0" h="136525">
                                <a:moveTo>
                                  <a:pt x="0" y="1362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85" name="Graphic 85"/>
                        <wps:cNvSpPr/>
                        <wps:spPr>
                          <a:xfrm>
                            <a:off x="6708775" y="1493801"/>
                            <a:ext cx="1270" cy="136525"/>
                          </a:xfrm>
                          <a:custGeom>
                            <a:avLst/>
                            <a:gdLst/>
                            <a:ahLst/>
                            <a:cxnLst/>
                            <a:rect l="l" t="t" r="r" b="b"/>
                            <a:pathLst>
                              <a:path w="0" h="136525">
                                <a:moveTo>
                                  <a:pt x="0" y="0"/>
                                </a:moveTo>
                                <a:lnTo>
                                  <a:pt x="0" y="136279"/>
                                </a:lnTo>
                              </a:path>
                            </a:pathLst>
                          </a:custGeom>
                          <a:ln w="6350">
                            <a:solidFill>
                              <a:srgbClr val="231F20"/>
                            </a:solidFill>
                            <a:prstDash val="solid"/>
                          </a:ln>
                        </wps:spPr>
                        <wps:bodyPr wrap="square" lIns="0" tIns="0" rIns="0" bIns="0" rtlCol="0">
                          <a:prstTxWarp prst="textNoShape">
                            <a:avLst/>
                          </a:prstTxWarp>
                          <a:noAutofit/>
                        </wps:bodyPr>
                      </wps:wsp>
                      <wps:wsp>
                        <wps:cNvPr id="86" name="Graphic 86"/>
                        <wps:cNvSpPr/>
                        <wps:spPr>
                          <a:xfrm>
                            <a:off x="3175" y="1630009"/>
                            <a:ext cx="1270" cy="136525"/>
                          </a:xfrm>
                          <a:custGeom>
                            <a:avLst/>
                            <a:gdLst/>
                            <a:ahLst/>
                            <a:cxnLst/>
                            <a:rect l="l" t="t" r="r" b="b"/>
                            <a:pathLst>
                              <a:path w="0" h="136525">
                                <a:moveTo>
                                  <a:pt x="0" y="1362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87" name="Graphic 87"/>
                        <wps:cNvSpPr/>
                        <wps:spPr>
                          <a:xfrm>
                            <a:off x="6708775" y="1630009"/>
                            <a:ext cx="1270" cy="136525"/>
                          </a:xfrm>
                          <a:custGeom>
                            <a:avLst/>
                            <a:gdLst/>
                            <a:ahLst/>
                            <a:cxnLst/>
                            <a:rect l="l" t="t" r="r" b="b"/>
                            <a:pathLst>
                              <a:path w="0" h="136525">
                                <a:moveTo>
                                  <a:pt x="0" y="0"/>
                                </a:moveTo>
                                <a:lnTo>
                                  <a:pt x="0" y="136279"/>
                                </a:lnTo>
                              </a:path>
                            </a:pathLst>
                          </a:custGeom>
                          <a:ln w="6350">
                            <a:solidFill>
                              <a:srgbClr val="231F20"/>
                            </a:solidFill>
                            <a:prstDash val="solid"/>
                          </a:ln>
                        </wps:spPr>
                        <wps:bodyPr wrap="square" lIns="0" tIns="0" rIns="0" bIns="0" rtlCol="0">
                          <a:prstTxWarp prst="textNoShape">
                            <a:avLst/>
                          </a:prstTxWarp>
                          <a:noAutofit/>
                        </wps:bodyPr>
                      </wps:wsp>
                      <wps:wsp>
                        <wps:cNvPr id="88" name="Graphic 88"/>
                        <wps:cNvSpPr/>
                        <wps:spPr>
                          <a:xfrm>
                            <a:off x="3175" y="1766216"/>
                            <a:ext cx="1270" cy="200025"/>
                          </a:xfrm>
                          <a:custGeom>
                            <a:avLst/>
                            <a:gdLst/>
                            <a:ahLst/>
                            <a:cxnLst/>
                            <a:rect l="l" t="t" r="r" b="b"/>
                            <a:pathLst>
                              <a:path w="0" h="200025">
                                <a:moveTo>
                                  <a:pt x="0" y="1997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89" name="Graphic 89"/>
                        <wps:cNvSpPr/>
                        <wps:spPr>
                          <a:xfrm>
                            <a:off x="6708775" y="1766216"/>
                            <a:ext cx="1270" cy="200025"/>
                          </a:xfrm>
                          <a:custGeom>
                            <a:avLst/>
                            <a:gdLst/>
                            <a:ahLst/>
                            <a:cxnLst/>
                            <a:rect l="l" t="t" r="r" b="b"/>
                            <a:pathLst>
                              <a:path w="0" h="200025">
                                <a:moveTo>
                                  <a:pt x="0" y="0"/>
                                </a:moveTo>
                                <a:lnTo>
                                  <a:pt x="0" y="199779"/>
                                </a:lnTo>
                              </a:path>
                            </a:pathLst>
                          </a:custGeom>
                          <a:ln w="6350">
                            <a:solidFill>
                              <a:srgbClr val="231F20"/>
                            </a:solidFill>
                            <a:prstDash val="solid"/>
                          </a:ln>
                        </wps:spPr>
                        <wps:bodyPr wrap="square" lIns="0" tIns="0" rIns="0" bIns="0" rtlCol="0">
                          <a:prstTxWarp prst="textNoShape">
                            <a:avLst/>
                          </a:prstTxWarp>
                          <a:noAutofit/>
                        </wps:bodyPr>
                      </wps:wsp>
                      <wps:wsp>
                        <wps:cNvPr id="90" name="Graphic 90"/>
                        <wps:cNvSpPr/>
                        <wps:spPr>
                          <a:xfrm>
                            <a:off x="3175" y="1965923"/>
                            <a:ext cx="1270" cy="136525"/>
                          </a:xfrm>
                          <a:custGeom>
                            <a:avLst/>
                            <a:gdLst/>
                            <a:ahLst/>
                            <a:cxnLst/>
                            <a:rect l="l" t="t" r="r" b="b"/>
                            <a:pathLst>
                              <a:path w="0" h="136525">
                                <a:moveTo>
                                  <a:pt x="0" y="1362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91" name="Graphic 91"/>
                        <wps:cNvSpPr/>
                        <wps:spPr>
                          <a:xfrm>
                            <a:off x="6708775" y="1965923"/>
                            <a:ext cx="1270" cy="136525"/>
                          </a:xfrm>
                          <a:custGeom>
                            <a:avLst/>
                            <a:gdLst/>
                            <a:ahLst/>
                            <a:cxnLst/>
                            <a:rect l="l" t="t" r="r" b="b"/>
                            <a:pathLst>
                              <a:path w="0" h="136525">
                                <a:moveTo>
                                  <a:pt x="0" y="0"/>
                                </a:moveTo>
                                <a:lnTo>
                                  <a:pt x="0" y="136279"/>
                                </a:lnTo>
                              </a:path>
                            </a:pathLst>
                          </a:custGeom>
                          <a:ln w="6350">
                            <a:solidFill>
                              <a:srgbClr val="231F20"/>
                            </a:solidFill>
                            <a:prstDash val="solid"/>
                          </a:ln>
                        </wps:spPr>
                        <wps:bodyPr wrap="square" lIns="0" tIns="0" rIns="0" bIns="0" rtlCol="0">
                          <a:prstTxWarp prst="textNoShape">
                            <a:avLst/>
                          </a:prstTxWarp>
                          <a:noAutofit/>
                        </wps:bodyPr>
                      </wps:wsp>
                      <wps:wsp>
                        <wps:cNvPr id="92" name="Graphic 92"/>
                        <wps:cNvSpPr/>
                        <wps:spPr>
                          <a:xfrm>
                            <a:off x="3175" y="2102131"/>
                            <a:ext cx="1270" cy="136525"/>
                          </a:xfrm>
                          <a:custGeom>
                            <a:avLst/>
                            <a:gdLst/>
                            <a:ahLst/>
                            <a:cxnLst/>
                            <a:rect l="l" t="t" r="r" b="b"/>
                            <a:pathLst>
                              <a:path w="0" h="136525">
                                <a:moveTo>
                                  <a:pt x="0" y="1362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93" name="Graphic 93"/>
                        <wps:cNvSpPr/>
                        <wps:spPr>
                          <a:xfrm>
                            <a:off x="6708775" y="2102131"/>
                            <a:ext cx="1270" cy="136525"/>
                          </a:xfrm>
                          <a:custGeom>
                            <a:avLst/>
                            <a:gdLst/>
                            <a:ahLst/>
                            <a:cxnLst/>
                            <a:rect l="l" t="t" r="r" b="b"/>
                            <a:pathLst>
                              <a:path w="0" h="136525">
                                <a:moveTo>
                                  <a:pt x="0" y="0"/>
                                </a:moveTo>
                                <a:lnTo>
                                  <a:pt x="0" y="136279"/>
                                </a:lnTo>
                              </a:path>
                            </a:pathLst>
                          </a:custGeom>
                          <a:ln w="6350">
                            <a:solidFill>
                              <a:srgbClr val="231F20"/>
                            </a:solidFill>
                            <a:prstDash val="solid"/>
                          </a:ln>
                        </wps:spPr>
                        <wps:bodyPr wrap="square" lIns="0" tIns="0" rIns="0" bIns="0" rtlCol="0">
                          <a:prstTxWarp prst="textNoShape">
                            <a:avLst/>
                          </a:prstTxWarp>
                          <a:noAutofit/>
                        </wps:bodyPr>
                      </wps:wsp>
                      <wps:wsp>
                        <wps:cNvPr id="94" name="Graphic 94"/>
                        <wps:cNvSpPr/>
                        <wps:spPr>
                          <a:xfrm>
                            <a:off x="3175" y="2238339"/>
                            <a:ext cx="1270" cy="84455"/>
                          </a:xfrm>
                          <a:custGeom>
                            <a:avLst/>
                            <a:gdLst/>
                            <a:ahLst/>
                            <a:cxnLst/>
                            <a:rect l="l" t="t" r="r" b="b"/>
                            <a:pathLst>
                              <a:path w="0" h="84455">
                                <a:moveTo>
                                  <a:pt x="0" y="8385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95" name="Graphic 95"/>
                        <wps:cNvSpPr/>
                        <wps:spPr>
                          <a:xfrm>
                            <a:off x="6708775" y="2238339"/>
                            <a:ext cx="1270" cy="84455"/>
                          </a:xfrm>
                          <a:custGeom>
                            <a:avLst/>
                            <a:gdLst/>
                            <a:ahLst/>
                            <a:cxnLst/>
                            <a:rect l="l" t="t" r="r" b="b"/>
                            <a:pathLst>
                              <a:path w="0" h="84455">
                                <a:moveTo>
                                  <a:pt x="0" y="0"/>
                                </a:moveTo>
                                <a:lnTo>
                                  <a:pt x="0" y="83891"/>
                                </a:lnTo>
                              </a:path>
                            </a:pathLst>
                          </a:custGeom>
                          <a:ln w="6350">
                            <a:solidFill>
                              <a:srgbClr val="231F20"/>
                            </a:solidFill>
                            <a:prstDash val="solid"/>
                          </a:ln>
                        </wps:spPr>
                        <wps:bodyPr wrap="square" lIns="0" tIns="0" rIns="0" bIns="0" rtlCol="0">
                          <a:prstTxWarp prst="textNoShape">
                            <a:avLst/>
                          </a:prstTxWarp>
                          <a:noAutofit/>
                        </wps:bodyPr>
                      </wps:wsp>
                      <wps:wsp>
                        <wps:cNvPr id="96" name="Graphic 96"/>
                        <wps:cNvSpPr/>
                        <wps:spPr>
                          <a:xfrm>
                            <a:off x="3175" y="2322159"/>
                            <a:ext cx="1270" cy="111125"/>
                          </a:xfrm>
                          <a:custGeom>
                            <a:avLst/>
                            <a:gdLst/>
                            <a:ahLst/>
                            <a:cxnLst/>
                            <a:rect l="l" t="t" r="r" b="b"/>
                            <a:pathLst>
                              <a:path w="0" h="111125">
                                <a:moveTo>
                                  <a:pt x="0" y="1108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97" name="Graphic 97"/>
                        <wps:cNvSpPr/>
                        <wps:spPr>
                          <a:xfrm>
                            <a:off x="6708775" y="2322159"/>
                            <a:ext cx="1270" cy="111125"/>
                          </a:xfrm>
                          <a:custGeom>
                            <a:avLst/>
                            <a:gdLst/>
                            <a:ahLst/>
                            <a:cxnLst/>
                            <a:rect l="l" t="t" r="r" b="b"/>
                            <a:pathLst>
                              <a:path w="0" h="111125">
                                <a:moveTo>
                                  <a:pt x="0" y="0"/>
                                </a:moveTo>
                                <a:lnTo>
                                  <a:pt x="0" y="110879"/>
                                </a:lnTo>
                              </a:path>
                            </a:pathLst>
                          </a:custGeom>
                          <a:ln w="6350">
                            <a:solidFill>
                              <a:srgbClr val="231F20"/>
                            </a:solidFill>
                            <a:prstDash val="solid"/>
                          </a:ln>
                        </wps:spPr>
                        <wps:bodyPr wrap="square" lIns="0" tIns="0" rIns="0" bIns="0" rtlCol="0">
                          <a:prstTxWarp prst="textNoShape">
                            <a:avLst/>
                          </a:prstTxWarp>
                          <a:noAutofit/>
                        </wps:bodyPr>
                      </wps:wsp>
                      <wps:wsp>
                        <wps:cNvPr id="98" name="Graphic 98"/>
                        <wps:cNvSpPr/>
                        <wps:spPr>
                          <a:xfrm>
                            <a:off x="3175" y="2432966"/>
                            <a:ext cx="1270" cy="136525"/>
                          </a:xfrm>
                          <a:custGeom>
                            <a:avLst/>
                            <a:gdLst/>
                            <a:ahLst/>
                            <a:cxnLst/>
                            <a:rect l="l" t="t" r="r" b="b"/>
                            <a:pathLst>
                              <a:path w="0" h="136525">
                                <a:moveTo>
                                  <a:pt x="0" y="1362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99" name="Graphic 99"/>
                        <wps:cNvSpPr/>
                        <wps:spPr>
                          <a:xfrm>
                            <a:off x="6708775" y="2432966"/>
                            <a:ext cx="1270" cy="136525"/>
                          </a:xfrm>
                          <a:custGeom>
                            <a:avLst/>
                            <a:gdLst/>
                            <a:ahLst/>
                            <a:cxnLst/>
                            <a:rect l="l" t="t" r="r" b="b"/>
                            <a:pathLst>
                              <a:path w="0" h="136525">
                                <a:moveTo>
                                  <a:pt x="0" y="0"/>
                                </a:moveTo>
                                <a:lnTo>
                                  <a:pt x="0" y="136279"/>
                                </a:lnTo>
                              </a:path>
                            </a:pathLst>
                          </a:custGeom>
                          <a:ln w="6350">
                            <a:solidFill>
                              <a:srgbClr val="231F20"/>
                            </a:solidFill>
                            <a:prstDash val="solid"/>
                          </a:ln>
                        </wps:spPr>
                        <wps:bodyPr wrap="square" lIns="0" tIns="0" rIns="0" bIns="0" rtlCol="0">
                          <a:prstTxWarp prst="textNoShape">
                            <a:avLst/>
                          </a:prstTxWarp>
                          <a:noAutofit/>
                        </wps:bodyPr>
                      </wps:wsp>
                      <wps:wsp>
                        <wps:cNvPr id="100" name="Graphic 100"/>
                        <wps:cNvSpPr/>
                        <wps:spPr>
                          <a:xfrm>
                            <a:off x="3175" y="2569174"/>
                            <a:ext cx="1270" cy="136525"/>
                          </a:xfrm>
                          <a:custGeom>
                            <a:avLst/>
                            <a:gdLst/>
                            <a:ahLst/>
                            <a:cxnLst/>
                            <a:rect l="l" t="t" r="r" b="b"/>
                            <a:pathLst>
                              <a:path w="0" h="136525">
                                <a:moveTo>
                                  <a:pt x="0" y="1362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01" name="Graphic 101"/>
                        <wps:cNvSpPr/>
                        <wps:spPr>
                          <a:xfrm>
                            <a:off x="6708775" y="2569174"/>
                            <a:ext cx="1270" cy="136525"/>
                          </a:xfrm>
                          <a:custGeom>
                            <a:avLst/>
                            <a:gdLst/>
                            <a:ahLst/>
                            <a:cxnLst/>
                            <a:rect l="l" t="t" r="r" b="b"/>
                            <a:pathLst>
                              <a:path w="0" h="136525">
                                <a:moveTo>
                                  <a:pt x="0" y="0"/>
                                </a:moveTo>
                                <a:lnTo>
                                  <a:pt x="0" y="136279"/>
                                </a:lnTo>
                              </a:path>
                            </a:pathLst>
                          </a:custGeom>
                          <a:ln w="6350">
                            <a:solidFill>
                              <a:srgbClr val="231F20"/>
                            </a:solidFill>
                            <a:prstDash val="solid"/>
                          </a:ln>
                        </wps:spPr>
                        <wps:bodyPr wrap="square" lIns="0" tIns="0" rIns="0" bIns="0" rtlCol="0">
                          <a:prstTxWarp prst="textNoShape">
                            <a:avLst/>
                          </a:prstTxWarp>
                          <a:noAutofit/>
                        </wps:bodyPr>
                      </wps:wsp>
                      <wps:wsp>
                        <wps:cNvPr id="102" name="Graphic 102"/>
                        <wps:cNvSpPr/>
                        <wps:spPr>
                          <a:xfrm>
                            <a:off x="3175" y="2705382"/>
                            <a:ext cx="1270" cy="136525"/>
                          </a:xfrm>
                          <a:custGeom>
                            <a:avLst/>
                            <a:gdLst/>
                            <a:ahLst/>
                            <a:cxnLst/>
                            <a:rect l="l" t="t" r="r" b="b"/>
                            <a:pathLst>
                              <a:path w="0" h="136525">
                                <a:moveTo>
                                  <a:pt x="0" y="1362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03" name="Graphic 103"/>
                        <wps:cNvSpPr/>
                        <wps:spPr>
                          <a:xfrm>
                            <a:off x="6708775" y="2705382"/>
                            <a:ext cx="1270" cy="136525"/>
                          </a:xfrm>
                          <a:custGeom>
                            <a:avLst/>
                            <a:gdLst/>
                            <a:ahLst/>
                            <a:cxnLst/>
                            <a:rect l="l" t="t" r="r" b="b"/>
                            <a:pathLst>
                              <a:path w="0" h="136525">
                                <a:moveTo>
                                  <a:pt x="0" y="0"/>
                                </a:moveTo>
                                <a:lnTo>
                                  <a:pt x="0" y="136279"/>
                                </a:lnTo>
                              </a:path>
                            </a:pathLst>
                          </a:custGeom>
                          <a:ln w="6350">
                            <a:solidFill>
                              <a:srgbClr val="231F20"/>
                            </a:solidFill>
                            <a:prstDash val="solid"/>
                          </a:ln>
                        </wps:spPr>
                        <wps:bodyPr wrap="square" lIns="0" tIns="0" rIns="0" bIns="0" rtlCol="0">
                          <a:prstTxWarp prst="textNoShape">
                            <a:avLst/>
                          </a:prstTxWarp>
                          <a:noAutofit/>
                        </wps:bodyPr>
                      </wps:wsp>
                      <wps:wsp>
                        <wps:cNvPr id="104" name="Graphic 104"/>
                        <wps:cNvSpPr/>
                        <wps:spPr>
                          <a:xfrm>
                            <a:off x="3175" y="2841589"/>
                            <a:ext cx="1270" cy="84455"/>
                          </a:xfrm>
                          <a:custGeom>
                            <a:avLst/>
                            <a:gdLst/>
                            <a:ahLst/>
                            <a:cxnLst/>
                            <a:rect l="l" t="t" r="r" b="b"/>
                            <a:pathLst>
                              <a:path w="0" h="84455">
                                <a:moveTo>
                                  <a:pt x="0" y="8385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05" name="Graphic 105"/>
                        <wps:cNvSpPr/>
                        <wps:spPr>
                          <a:xfrm>
                            <a:off x="6708775" y="2841589"/>
                            <a:ext cx="1270" cy="84455"/>
                          </a:xfrm>
                          <a:custGeom>
                            <a:avLst/>
                            <a:gdLst/>
                            <a:ahLst/>
                            <a:cxnLst/>
                            <a:rect l="l" t="t" r="r" b="b"/>
                            <a:pathLst>
                              <a:path w="0" h="84455">
                                <a:moveTo>
                                  <a:pt x="0" y="0"/>
                                </a:moveTo>
                                <a:lnTo>
                                  <a:pt x="0" y="83891"/>
                                </a:lnTo>
                              </a:path>
                            </a:pathLst>
                          </a:custGeom>
                          <a:ln w="6350">
                            <a:solidFill>
                              <a:srgbClr val="231F20"/>
                            </a:solidFill>
                            <a:prstDash val="solid"/>
                          </a:ln>
                        </wps:spPr>
                        <wps:bodyPr wrap="square" lIns="0" tIns="0" rIns="0" bIns="0" rtlCol="0">
                          <a:prstTxWarp prst="textNoShape">
                            <a:avLst/>
                          </a:prstTxWarp>
                          <a:noAutofit/>
                        </wps:bodyPr>
                      </wps:wsp>
                      <wps:wsp>
                        <wps:cNvPr id="106" name="Graphic 106"/>
                        <wps:cNvSpPr/>
                        <wps:spPr>
                          <a:xfrm>
                            <a:off x="3175" y="2925409"/>
                            <a:ext cx="1270" cy="111125"/>
                          </a:xfrm>
                          <a:custGeom>
                            <a:avLst/>
                            <a:gdLst/>
                            <a:ahLst/>
                            <a:cxnLst/>
                            <a:rect l="l" t="t" r="r" b="b"/>
                            <a:pathLst>
                              <a:path w="0" h="111125">
                                <a:moveTo>
                                  <a:pt x="0" y="1108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07" name="Graphic 107"/>
                        <wps:cNvSpPr/>
                        <wps:spPr>
                          <a:xfrm>
                            <a:off x="6708775" y="2925409"/>
                            <a:ext cx="1270" cy="111125"/>
                          </a:xfrm>
                          <a:custGeom>
                            <a:avLst/>
                            <a:gdLst/>
                            <a:ahLst/>
                            <a:cxnLst/>
                            <a:rect l="l" t="t" r="r" b="b"/>
                            <a:pathLst>
                              <a:path w="0" h="111125">
                                <a:moveTo>
                                  <a:pt x="0" y="0"/>
                                </a:moveTo>
                                <a:lnTo>
                                  <a:pt x="0" y="110879"/>
                                </a:lnTo>
                              </a:path>
                            </a:pathLst>
                          </a:custGeom>
                          <a:ln w="6350">
                            <a:solidFill>
                              <a:srgbClr val="231F20"/>
                            </a:solidFill>
                            <a:prstDash val="solid"/>
                          </a:ln>
                        </wps:spPr>
                        <wps:bodyPr wrap="square" lIns="0" tIns="0" rIns="0" bIns="0" rtlCol="0">
                          <a:prstTxWarp prst="textNoShape">
                            <a:avLst/>
                          </a:prstTxWarp>
                          <a:noAutofit/>
                        </wps:bodyPr>
                      </wps:wsp>
                      <wps:wsp>
                        <wps:cNvPr id="108" name="Graphic 108"/>
                        <wps:cNvSpPr/>
                        <wps:spPr>
                          <a:xfrm>
                            <a:off x="3175" y="3036217"/>
                            <a:ext cx="1270" cy="200025"/>
                          </a:xfrm>
                          <a:custGeom>
                            <a:avLst/>
                            <a:gdLst/>
                            <a:ahLst/>
                            <a:cxnLst/>
                            <a:rect l="l" t="t" r="r" b="b"/>
                            <a:pathLst>
                              <a:path w="0" h="200025">
                                <a:moveTo>
                                  <a:pt x="0" y="1997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09" name="Graphic 109"/>
                        <wps:cNvSpPr/>
                        <wps:spPr>
                          <a:xfrm>
                            <a:off x="6708775" y="3036217"/>
                            <a:ext cx="1270" cy="200025"/>
                          </a:xfrm>
                          <a:custGeom>
                            <a:avLst/>
                            <a:gdLst/>
                            <a:ahLst/>
                            <a:cxnLst/>
                            <a:rect l="l" t="t" r="r" b="b"/>
                            <a:pathLst>
                              <a:path w="0" h="200025">
                                <a:moveTo>
                                  <a:pt x="0" y="0"/>
                                </a:moveTo>
                                <a:lnTo>
                                  <a:pt x="0" y="199779"/>
                                </a:lnTo>
                              </a:path>
                            </a:pathLst>
                          </a:custGeom>
                          <a:ln w="6350">
                            <a:solidFill>
                              <a:srgbClr val="231F20"/>
                            </a:solidFill>
                            <a:prstDash val="solid"/>
                          </a:ln>
                        </wps:spPr>
                        <wps:bodyPr wrap="square" lIns="0" tIns="0" rIns="0" bIns="0" rtlCol="0">
                          <a:prstTxWarp prst="textNoShape">
                            <a:avLst/>
                          </a:prstTxWarp>
                          <a:noAutofit/>
                        </wps:bodyPr>
                      </wps:wsp>
                      <wps:wsp>
                        <wps:cNvPr id="110" name="Graphic 110"/>
                        <wps:cNvSpPr/>
                        <wps:spPr>
                          <a:xfrm>
                            <a:off x="3175" y="3235924"/>
                            <a:ext cx="1270" cy="111125"/>
                          </a:xfrm>
                          <a:custGeom>
                            <a:avLst/>
                            <a:gdLst/>
                            <a:ahLst/>
                            <a:cxnLst/>
                            <a:rect l="l" t="t" r="r" b="b"/>
                            <a:pathLst>
                              <a:path w="0" h="111125">
                                <a:moveTo>
                                  <a:pt x="0" y="1108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11" name="Graphic 111"/>
                        <wps:cNvSpPr/>
                        <wps:spPr>
                          <a:xfrm>
                            <a:off x="6708775" y="3235924"/>
                            <a:ext cx="1270" cy="111125"/>
                          </a:xfrm>
                          <a:custGeom>
                            <a:avLst/>
                            <a:gdLst/>
                            <a:ahLst/>
                            <a:cxnLst/>
                            <a:rect l="l" t="t" r="r" b="b"/>
                            <a:pathLst>
                              <a:path w="0" h="111125">
                                <a:moveTo>
                                  <a:pt x="0" y="0"/>
                                </a:moveTo>
                                <a:lnTo>
                                  <a:pt x="0" y="110879"/>
                                </a:lnTo>
                              </a:path>
                            </a:pathLst>
                          </a:custGeom>
                          <a:ln w="6350">
                            <a:solidFill>
                              <a:srgbClr val="231F20"/>
                            </a:solidFill>
                            <a:prstDash val="solid"/>
                          </a:ln>
                        </wps:spPr>
                        <wps:bodyPr wrap="square" lIns="0" tIns="0" rIns="0" bIns="0" rtlCol="0">
                          <a:prstTxWarp prst="textNoShape">
                            <a:avLst/>
                          </a:prstTxWarp>
                          <a:noAutofit/>
                        </wps:bodyPr>
                      </wps:wsp>
                      <wps:wsp>
                        <wps:cNvPr id="112" name="Graphic 112"/>
                        <wps:cNvSpPr/>
                        <wps:spPr>
                          <a:xfrm>
                            <a:off x="6708775" y="3346732"/>
                            <a:ext cx="1270" cy="84455"/>
                          </a:xfrm>
                          <a:custGeom>
                            <a:avLst/>
                            <a:gdLst/>
                            <a:ahLst/>
                            <a:cxnLst/>
                            <a:rect l="l" t="t" r="r" b="b"/>
                            <a:pathLst>
                              <a:path w="0" h="84455">
                                <a:moveTo>
                                  <a:pt x="0" y="0"/>
                                </a:moveTo>
                                <a:lnTo>
                                  <a:pt x="0" y="83891"/>
                                </a:lnTo>
                              </a:path>
                            </a:pathLst>
                          </a:custGeom>
                          <a:ln w="6350">
                            <a:solidFill>
                              <a:srgbClr val="231F20"/>
                            </a:solidFill>
                            <a:prstDash val="solid"/>
                          </a:ln>
                        </wps:spPr>
                        <wps:bodyPr wrap="square" lIns="0" tIns="0" rIns="0" bIns="0" rtlCol="0">
                          <a:prstTxWarp prst="textNoShape">
                            <a:avLst/>
                          </a:prstTxWarp>
                          <a:noAutofit/>
                        </wps:bodyPr>
                      </wps:wsp>
                      <wps:wsp>
                        <wps:cNvPr id="113" name="Graphic 113"/>
                        <wps:cNvSpPr/>
                        <wps:spPr>
                          <a:xfrm>
                            <a:off x="3175" y="3346732"/>
                            <a:ext cx="1270" cy="84455"/>
                          </a:xfrm>
                          <a:custGeom>
                            <a:avLst/>
                            <a:gdLst/>
                            <a:ahLst/>
                            <a:cxnLst/>
                            <a:rect l="l" t="t" r="r" b="b"/>
                            <a:pathLst>
                              <a:path w="0" h="84455">
                                <a:moveTo>
                                  <a:pt x="0" y="8385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14" name="Graphic 114"/>
                        <wps:cNvSpPr/>
                        <wps:spPr>
                          <a:xfrm>
                            <a:off x="3175" y="3430552"/>
                            <a:ext cx="1270" cy="136525"/>
                          </a:xfrm>
                          <a:custGeom>
                            <a:avLst/>
                            <a:gdLst/>
                            <a:ahLst/>
                            <a:cxnLst/>
                            <a:rect l="l" t="t" r="r" b="b"/>
                            <a:pathLst>
                              <a:path w="0" h="136525">
                                <a:moveTo>
                                  <a:pt x="0" y="1362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15" name="Graphic 115"/>
                        <wps:cNvSpPr/>
                        <wps:spPr>
                          <a:xfrm>
                            <a:off x="6708775" y="3430552"/>
                            <a:ext cx="1270" cy="136525"/>
                          </a:xfrm>
                          <a:custGeom>
                            <a:avLst/>
                            <a:gdLst/>
                            <a:ahLst/>
                            <a:cxnLst/>
                            <a:rect l="l" t="t" r="r" b="b"/>
                            <a:pathLst>
                              <a:path w="0" h="136525">
                                <a:moveTo>
                                  <a:pt x="0" y="0"/>
                                </a:moveTo>
                                <a:lnTo>
                                  <a:pt x="0" y="136279"/>
                                </a:lnTo>
                              </a:path>
                            </a:pathLst>
                          </a:custGeom>
                          <a:ln w="6350">
                            <a:solidFill>
                              <a:srgbClr val="231F20"/>
                            </a:solidFill>
                            <a:prstDash val="solid"/>
                          </a:ln>
                        </wps:spPr>
                        <wps:bodyPr wrap="square" lIns="0" tIns="0" rIns="0" bIns="0" rtlCol="0">
                          <a:prstTxWarp prst="textNoShape">
                            <a:avLst/>
                          </a:prstTxWarp>
                          <a:noAutofit/>
                        </wps:bodyPr>
                      </wps:wsp>
                      <wps:wsp>
                        <wps:cNvPr id="116" name="Graphic 116"/>
                        <wps:cNvSpPr/>
                        <wps:spPr>
                          <a:xfrm>
                            <a:off x="3175" y="3566759"/>
                            <a:ext cx="1270" cy="288925"/>
                          </a:xfrm>
                          <a:custGeom>
                            <a:avLst/>
                            <a:gdLst/>
                            <a:ahLst/>
                            <a:cxnLst/>
                            <a:rect l="l" t="t" r="r" b="b"/>
                            <a:pathLst>
                              <a:path w="0" h="288925">
                                <a:moveTo>
                                  <a:pt x="0" y="2886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17" name="Graphic 117"/>
                        <wps:cNvSpPr/>
                        <wps:spPr>
                          <a:xfrm>
                            <a:off x="6708775" y="3566759"/>
                            <a:ext cx="1270" cy="288925"/>
                          </a:xfrm>
                          <a:custGeom>
                            <a:avLst/>
                            <a:gdLst/>
                            <a:ahLst/>
                            <a:cxnLst/>
                            <a:rect l="l" t="t" r="r" b="b"/>
                            <a:pathLst>
                              <a:path w="0" h="288925">
                                <a:moveTo>
                                  <a:pt x="0" y="0"/>
                                </a:moveTo>
                                <a:lnTo>
                                  <a:pt x="0" y="288679"/>
                                </a:lnTo>
                              </a:path>
                            </a:pathLst>
                          </a:custGeom>
                          <a:ln w="6350">
                            <a:solidFill>
                              <a:srgbClr val="231F20"/>
                            </a:solidFill>
                            <a:prstDash val="solid"/>
                          </a:ln>
                        </wps:spPr>
                        <wps:bodyPr wrap="square" lIns="0" tIns="0" rIns="0" bIns="0" rtlCol="0">
                          <a:prstTxWarp prst="textNoShape">
                            <a:avLst/>
                          </a:prstTxWarp>
                          <a:noAutofit/>
                        </wps:bodyPr>
                      </wps:wsp>
                      <wps:wsp>
                        <wps:cNvPr id="118" name="Graphic 118"/>
                        <wps:cNvSpPr/>
                        <wps:spPr>
                          <a:xfrm>
                            <a:off x="3175" y="3855367"/>
                            <a:ext cx="1270" cy="136525"/>
                          </a:xfrm>
                          <a:custGeom>
                            <a:avLst/>
                            <a:gdLst/>
                            <a:ahLst/>
                            <a:cxnLst/>
                            <a:rect l="l" t="t" r="r" b="b"/>
                            <a:pathLst>
                              <a:path w="0" h="136525">
                                <a:moveTo>
                                  <a:pt x="0" y="1362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19" name="Graphic 119"/>
                        <wps:cNvSpPr/>
                        <wps:spPr>
                          <a:xfrm>
                            <a:off x="6708775" y="3855367"/>
                            <a:ext cx="1270" cy="136525"/>
                          </a:xfrm>
                          <a:custGeom>
                            <a:avLst/>
                            <a:gdLst/>
                            <a:ahLst/>
                            <a:cxnLst/>
                            <a:rect l="l" t="t" r="r" b="b"/>
                            <a:pathLst>
                              <a:path w="0" h="136525">
                                <a:moveTo>
                                  <a:pt x="0" y="0"/>
                                </a:moveTo>
                                <a:lnTo>
                                  <a:pt x="0" y="136279"/>
                                </a:lnTo>
                              </a:path>
                            </a:pathLst>
                          </a:custGeom>
                          <a:ln w="6350">
                            <a:solidFill>
                              <a:srgbClr val="231F20"/>
                            </a:solidFill>
                            <a:prstDash val="solid"/>
                          </a:ln>
                        </wps:spPr>
                        <wps:bodyPr wrap="square" lIns="0" tIns="0" rIns="0" bIns="0" rtlCol="0">
                          <a:prstTxWarp prst="textNoShape">
                            <a:avLst/>
                          </a:prstTxWarp>
                          <a:noAutofit/>
                        </wps:bodyPr>
                      </wps:wsp>
                      <wps:wsp>
                        <wps:cNvPr id="120" name="Graphic 120"/>
                        <wps:cNvSpPr/>
                        <wps:spPr>
                          <a:xfrm>
                            <a:off x="3175" y="3991574"/>
                            <a:ext cx="1270" cy="136525"/>
                          </a:xfrm>
                          <a:custGeom>
                            <a:avLst/>
                            <a:gdLst/>
                            <a:ahLst/>
                            <a:cxnLst/>
                            <a:rect l="l" t="t" r="r" b="b"/>
                            <a:pathLst>
                              <a:path w="0" h="136525">
                                <a:moveTo>
                                  <a:pt x="0" y="1362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21" name="Graphic 121"/>
                        <wps:cNvSpPr/>
                        <wps:spPr>
                          <a:xfrm>
                            <a:off x="6708775" y="3991574"/>
                            <a:ext cx="1270" cy="136525"/>
                          </a:xfrm>
                          <a:custGeom>
                            <a:avLst/>
                            <a:gdLst/>
                            <a:ahLst/>
                            <a:cxnLst/>
                            <a:rect l="l" t="t" r="r" b="b"/>
                            <a:pathLst>
                              <a:path w="0" h="136525">
                                <a:moveTo>
                                  <a:pt x="0" y="0"/>
                                </a:moveTo>
                                <a:lnTo>
                                  <a:pt x="0" y="136279"/>
                                </a:lnTo>
                              </a:path>
                            </a:pathLst>
                          </a:custGeom>
                          <a:ln w="6350">
                            <a:solidFill>
                              <a:srgbClr val="231F20"/>
                            </a:solidFill>
                            <a:prstDash val="solid"/>
                          </a:ln>
                        </wps:spPr>
                        <wps:bodyPr wrap="square" lIns="0" tIns="0" rIns="0" bIns="0" rtlCol="0">
                          <a:prstTxWarp prst="textNoShape">
                            <a:avLst/>
                          </a:prstTxWarp>
                          <a:noAutofit/>
                        </wps:bodyPr>
                      </wps:wsp>
                      <wps:wsp>
                        <wps:cNvPr id="122" name="Graphic 122"/>
                        <wps:cNvSpPr/>
                        <wps:spPr>
                          <a:xfrm>
                            <a:off x="3175" y="4127782"/>
                            <a:ext cx="1270" cy="136525"/>
                          </a:xfrm>
                          <a:custGeom>
                            <a:avLst/>
                            <a:gdLst/>
                            <a:ahLst/>
                            <a:cxnLst/>
                            <a:rect l="l" t="t" r="r" b="b"/>
                            <a:pathLst>
                              <a:path w="0" h="136525">
                                <a:moveTo>
                                  <a:pt x="0" y="1362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23" name="Graphic 123"/>
                        <wps:cNvSpPr/>
                        <wps:spPr>
                          <a:xfrm>
                            <a:off x="6708775" y="4127782"/>
                            <a:ext cx="1270" cy="136525"/>
                          </a:xfrm>
                          <a:custGeom>
                            <a:avLst/>
                            <a:gdLst/>
                            <a:ahLst/>
                            <a:cxnLst/>
                            <a:rect l="l" t="t" r="r" b="b"/>
                            <a:pathLst>
                              <a:path w="0" h="136525">
                                <a:moveTo>
                                  <a:pt x="0" y="0"/>
                                </a:moveTo>
                                <a:lnTo>
                                  <a:pt x="0" y="136279"/>
                                </a:lnTo>
                              </a:path>
                            </a:pathLst>
                          </a:custGeom>
                          <a:ln w="6350">
                            <a:solidFill>
                              <a:srgbClr val="231F20"/>
                            </a:solidFill>
                            <a:prstDash val="solid"/>
                          </a:ln>
                        </wps:spPr>
                        <wps:bodyPr wrap="square" lIns="0" tIns="0" rIns="0" bIns="0" rtlCol="0">
                          <a:prstTxWarp prst="textNoShape">
                            <a:avLst/>
                          </a:prstTxWarp>
                          <a:noAutofit/>
                        </wps:bodyPr>
                      </wps:wsp>
                      <wps:wsp>
                        <wps:cNvPr id="124" name="Graphic 124"/>
                        <wps:cNvSpPr/>
                        <wps:spPr>
                          <a:xfrm>
                            <a:off x="3175" y="4263990"/>
                            <a:ext cx="1270" cy="136525"/>
                          </a:xfrm>
                          <a:custGeom>
                            <a:avLst/>
                            <a:gdLst/>
                            <a:ahLst/>
                            <a:cxnLst/>
                            <a:rect l="l" t="t" r="r" b="b"/>
                            <a:pathLst>
                              <a:path w="0" h="136525">
                                <a:moveTo>
                                  <a:pt x="0" y="1362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25" name="Graphic 125"/>
                        <wps:cNvSpPr/>
                        <wps:spPr>
                          <a:xfrm>
                            <a:off x="6708775" y="4263990"/>
                            <a:ext cx="1270" cy="136525"/>
                          </a:xfrm>
                          <a:custGeom>
                            <a:avLst/>
                            <a:gdLst/>
                            <a:ahLst/>
                            <a:cxnLst/>
                            <a:rect l="l" t="t" r="r" b="b"/>
                            <a:pathLst>
                              <a:path w="0" h="136525">
                                <a:moveTo>
                                  <a:pt x="0" y="0"/>
                                </a:moveTo>
                                <a:lnTo>
                                  <a:pt x="0" y="136279"/>
                                </a:lnTo>
                              </a:path>
                            </a:pathLst>
                          </a:custGeom>
                          <a:ln w="6350">
                            <a:solidFill>
                              <a:srgbClr val="231F20"/>
                            </a:solidFill>
                            <a:prstDash val="solid"/>
                          </a:ln>
                        </wps:spPr>
                        <wps:bodyPr wrap="square" lIns="0" tIns="0" rIns="0" bIns="0" rtlCol="0">
                          <a:prstTxWarp prst="textNoShape">
                            <a:avLst/>
                          </a:prstTxWarp>
                          <a:noAutofit/>
                        </wps:bodyPr>
                      </wps:wsp>
                      <wps:wsp>
                        <wps:cNvPr id="126" name="Graphic 126"/>
                        <wps:cNvSpPr/>
                        <wps:spPr>
                          <a:xfrm>
                            <a:off x="3175" y="4400197"/>
                            <a:ext cx="1270" cy="136525"/>
                          </a:xfrm>
                          <a:custGeom>
                            <a:avLst/>
                            <a:gdLst/>
                            <a:ahLst/>
                            <a:cxnLst/>
                            <a:rect l="l" t="t" r="r" b="b"/>
                            <a:pathLst>
                              <a:path w="0" h="136525">
                                <a:moveTo>
                                  <a:pt x="0" y="1362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27" name="Graphic 127"/>
                        <wps:cNvSpPr/>
                        <wps:spPr>
                          <a:xfrm>
                            <a:off x="6708775" y="4400197"/>
                            <a:ext cx="1270" cy="136525"/>
                          </a:xfrm>
                          <a:custGeom>
                            <a:avLst/>
                            <a:gdLst/>
                            <a:ahLst/>
                            <a:cxnLst/>
                            <a:rect l="l" t="t" r="r" b="b"/>
                            <a:pathLst>
                              <a:path w="0" h="136525">
                                <a:moveTo>
                                  <a:pt x="0" y="0"/>
                                </a:moveTo>
                                <a:lnTo>
                                  <a:pt x="0" y="136279"/>
                                </a:lnTo>
                              </a:path>
                            </a:pathLst>
                          </a:custGeom>
                          <a:ln w="6350">
                            <a:solidFill>
                              <a:srgbClr val="231F20"/>
                            </a:solidFill>
                            <a:prstDash val="solid"/>
                          </a:ln>
                        </wps:spPr>
                        <wps:bodyPr wrap="square" lIns="0" tIns="0" rIns="0" bIns="0" rtlCol="0">
                          <a:prstTxWarp prst="textNoShape">
                            <a:avLst/>
                          </a:prstTxWarp>
                          <a:noAutofit/>
                        </wps:bodyPr>
                      </wps:wsp>
                      <wps:wsp>
                        <wps:cNvPr id="128" name="Graphic 128"/>
                        <wps:cNvSpPr/>
                        <wps:spPr>
                          <a:xfrm>
                            <a:off x="3175" y="4536405"/>
                            <a:ext cx="1270" cy="200025"/>
                          </a:xfrm>
                          <a:custGeom>
                            <a:avLst/>
                            <a:gdLst/>
                            <a:ahLst/>
                            <a:cxnLst/>
                            <a:rect l="l" t="t" r="r" b="b"/>
                            <a:pathLst>
                              <a:path w="0" h="200025">
                                <a:moveTo>
                                  <a:pt x="0" y="1997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29" name="Graphic 129"/>
                        <wps:cNvSpPr/>
                        <wps:spPr>
                          <a:xfrm>
                            <a:off x="6708775" y="4536405"/>
                            <a:ext cx="1270" cy="200025"/>
                          </a:xfrm>
                          <a:custGeom>
                            <a:avLst/>
                            <a:gdLst/>
                            <a:ahLst/>
                            <a:cxnLst/>
                            <a:rect l="l" t="t" r="r" b="b"/>
                            <a:pathLst>
                              <a:path w="0" h="200025">
                                <a:moveTo>
                                  <a:pt x="0" y="0"/>
                                </a:moveTo>
                                <a:lnTo>
                                  <a:pt x="0" y="199779"/>
                                </a:lnTo>
                              </a:path>
                            </a:pathLst>
                          </a:custGeom>
                          <a:ln w="6350">
                            <a:solidFill>
                              <a:srgbClr val="231F20"/>
                            </a:solidFill>
                            <a:prstDash val="solid"/>
                          </a:ln>
                        </wps:spPr>
                        <wps:bodyPr wrap="square" lIns="0" tIns="0" rIns="0" bIns="0" rtlCol="0">
                          <a:prstTxWarp prst="textNoShape">
                            <a:avLst/>
                          </a:prstTxWarp>
                          <a:noAutofit/>
                        </wps:bodyPr>
                      </wps:wsp>
                      <wps:wsp>
                        <wps:cNvPr id="130" name="Graphic 130"/>
                        <wps:cNvSpPr/>
                        <wps:spPr>
                          <a:xfrm>
                            <a:off x="3175" y="4736112"/>
                            <a:ext cx="1270" cy="84455"/>
                          </a:xfrm>
                          <a:custGeom>
                            <a:avLst/>
                            <a:gdLst/>
                            <a:ahLst/>
                            <a:cxnLst/>
                            <a:rect l="l" t="t" r="r" b="b"/>
                            <a:pathLst>
                              <a:path w="0" h="84455">
                                <a:moveTo>
                                  <a:pt x="0" y="8385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31" name="Graphic 131"/>
                        <wps:cNvSpPr/>
                        <wps:spPr>
                          <a:xfrm>
                            <a:off x="6708775" y="4736112"/>
                            <a:ext cx="1270" cy="84455"/>
                          </a:xfrm>
                          <a:custGeom>
                            <a:avLst/>
                            <a:gdLst/>
                            <a:ahLst/>
                            <a:cxnLst/>
                            <a:rect l="l" t="t" r="r" b="b"/>
                            <a:pathLst>
                              <a:path w="0" h="84455">
                                <a:moveTo>
                                  <a:pt x="0" y="0"/>
                                </a:moveTo>
                                <a:lnTo>
                                  <a:pt x="0" y="83891"/>
                                </a:lnTo>
                              </a:path>
                            </a:pathLst>
                          </a:custGeom>
                          <a:ln w="6350">
                            <a:solidFill>
                              <a:srgbClr val="231F20"/>
                            </a:solidFill>
                            <a:prstDash val="solid"/>
                          </a:ln>
                        </wps:spPr>
                        <wps:bodyPr wrap="square" lIns="0" tIns="0" rIns="0" bIns="0" rtlCol="0">
                          <a:prstTxWarp prst="textNoShape">
                            <a:avLst/>
                          </a:prstTxWarp>
                          <a:noAutofit/>
                        </wps:bodyPr>
                      </wps:wsp>
                      <wps:wsp>
                        <wps:cNvPr id="132" name="Graphic 132"/>
                        <wps:cNvSpPr/>
                        <wps:spPr>
                          <a:xfrm>
                            <a:off x="3175" y="4819932"/>
                            <a:ext cx="1270" cy="111125"/>
                          </a:xfrm>
                          <a:custGeom>
                            <a:avLst/>
                            <a:gdLst/>
                            <a:ahLst/>
                            <a:cxnLst/>
                            <a:rect l="l" t="t" r="r" b="b"/>
                            <a:pathLst>
                              <a:path w="0" h="111125">
                                <a:moveTo>
                                  <a:pt x="0" y="1108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33" name="Graphic 133"/>
                        <wps:cNvSpPr/>
                        <wps:spPr>
                          <a:xfrm>
                            <a:off x="6708775" y="4819932"/>
                            <a:ext cx="1270" cy="111125"/>
                          </a:xfrm>
                          <a:custGeom>
                            <a:avLst/>
                            <a:gdLst/>
                            <a:ahLst/>
                            <a:cxnLst/>
                            <a:rect l="l" t="t" r="r" b="b"/>
                            <a:pathLst>
                              <a:path w="0" h="111125">
                                <a:moveTo>
                                  <a:pt x="0" y="0"/>
                                </a:moveTo>
                                <a:lnTo>
                                  <a:pt x="0" y="110879"/>
                                </a:lnTo>
                              </a:path>
                            </a:pathLst>
                          </a:custGeom>
                          <a:ln w="6350">
                            <a:solidFill>
                              <a:srgbClr val="231F20"/>
                            </a:solidFill>
                            <a:prstDash val="solid"/>
                          </a:ln>
                        </wps:spPr>
                        <wps:bodyPr wrap="square" lIns="0" tIns="0" rIns="0" bIns="0" rtlCol="0">
                          <a:prstTxWarp prst="textNoShape">
                            <a:avLst/>
                          </a:prstTxWarp>
                          <a:noAutofit/>
                        </wps:bodyPr>
                      </wps:wsp>
                      <wps:wsp>
                        <wps:cNvPr id="134" name="Graphic 134"/>
                        <wps:cNvSpPr/>
                        <wps:spPr>
                          <a:xfrm>
                            <a:off x="3175" y="4930740"/>
                            <a:ext cx="1270" cy="200025"/>
                          </a:xfrm>
                          <a:custGeom>
                            <a:avLst/>
                            <a:gdLst/>
                            <a:ahLst/>
                            <a:cxnLst/>
                            <a:rect l="l" t="t" r="r" b="b"/>
                            <a:pathLst>
                              <a:path w="0" h="200025">
                                <a:moveTo>
                                  <a:pt x="0" y="1997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35" name="Graphic 135"/>
                        <wps:cNvSpPr/>
                        <wps:spPr>
                          <a:xfrm>
                            <a:off x="6708775" y="4930740"/>
                            <a:ext cx="1270" cy="200025"/>
                          </a:xfrm>
                          <a:custGeom>
                            <a:avLst/>
                            <a:gdLst/>
                            <a:ahLst/>
                            <a:cxnLst/>
                            <a:rect l="l" t="t" r="r" b="b"/>
                            <a:pathLst>
                              <a:path w="0" h="200025">
                                <a:moveTo>
                                  <a:pt x="0" y="0"/>
                                </a:moveTo>
                                <a:lnTo>
                                  <a:pt x="0" y="199779"/>
                                </a:lnTo>
                              </a:path>
                            </a:pathLst>
                          </a:custGeom>
                          <a:ln w="6350">
                            <a:solidFill>
                              <a:srgbClr val="231F20"/>
                            </a:solidFill>
                            <a:prstDash val="solid"/>
                          </a:ln>
                        </wps:spPr>
                        <wps:bodyPr wrap="square" lIns="0" tIns="0" rIns="0" bIns="0" rtlCol="0">
                          <a:prstTxWarp prst="textNoShape">
                            <a:avLst/>
                          </a:prstTxWarp>
                          <a:noAutofit/>
                        </wps:bodyPr>
                      </wps:wsp>
                      <wps:wsp>
                        <wps:cNvPr id="136" name="Graphic 136"/>
                        <wps:cNvSpPr/>
                        <wps:spPr>
                          <a:xfrm>
                            <a:off x="3175" y="5130448"/>
                            <a:ext cx="1270" cy="136525"/>
                          </a:xfrm>
                          <a:custGeom>
                            <a:avLst/>
                            <a:gdLst/>
                            <a:ahLst/>
                            <a:cxnLst/>
                            <a:rect l="l" t="t" r="r" b="b"/>
                            <a:pathLst>
                              <a:path w="0" h="136525">
                                <a:moveTo>
                                  <a:pt x="0" y="1362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37" name="Graphic 137"/>
                        <wps:cNvSpPr/>
                        <wps:spPr>
                          <a:xfrm>
                            <a:off x="6708775" y="5130448"/>
                            <a:ext cx="1270" cy="136525"/>
                          </a:xfrm>
                          <a:custGeom>
                            <a:avLst/>
                            <a:gdLst/>
                            <a:ahLst/>
                            <a:cxnLst/>
                            <a:rect l="l" t="t" r="r" b="b"/>
                            <a:pathLst>
                              <a:path w="0" h="136525">
                                <a:moveTo>
                                  <a:pt x="0" y="0"/>
                                </a:moveTo>
                                <a:lnTo>
                                  <a:pt x="0" y="136279"/>
                                </a:lnTo>
                              </a:path>
                            </a:pathLst>
                          </a:custGeom>
                          <a:ln w="6350">
                            <a:solidFill>
                              <a:srgbClr val="231F20"/>
                            </a:solidFill>
                            <a:prstDash val="solid"/>
                          </a:ln>
                        </wps:spPr>
                        <wps:bodyPr wrap="square" lIns="0" tIns="0" rIns="0" bIns="0" rtlCol="0">
                          <a:prstTxWarp prst="textNoShape">
                            <a:avLst/>
                          </a:prstTxWarp>
                          <a:noAutofit/>
                        </wps:bodyPr>
                      </wps:wsp>
                      <wps:wsp>
                        <wps:cNvPr id="138" name="Graphic 138"/>
                        <wps:cNvSpPr/>
                        <wps:spPr>
                          <a:xfrm>
                            <a:off x="3175" y="5266655"/>
                            <a:ext cx="1270" cy="136525"/>
                          </a:xfrm>
                          <a:custGeom>
                            <a:avLst/>
                            <a:gdLst/>
                            <a:ahLst/>
                            <a:cxnLst/>
                            <a:rect l="l" t="t" r="r" b="b"/>
                            <a:pathLst>
                              <a:path w="0" h="136525">
                                <a:moveTo>
                                  <a:pt x="0" y="1362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39" name="Graphic 139"/>
                        <wps:cNvSpPr/>
                        <wps:spPr>
                          <a:xfrm>
                            <a:off x="6708775" y="5266655"/>
                            <a:ext cx="1270" cy="136525"/>
                          </a:xfrm>
                          <a:custGeom>
                            <a:avLst/>
                            <a:gdLst/>
                            <a:ahLst/>
                            <a:cxnLst/>
                            <a:rect l="l" t="t" r="r" b="b"/>
                            <a:pathLst>
                              <a:path w="0" h="136525">
                                <a:moveTo>
                                  <a:pt x="0" y="0"/>
                                </a:moveTo>
                                <a:lnTo>
                                  <a:pt x="0" y="136279"/>
                                </a:lnTo>
                              </a:path>
                            </a:pathLst>
                          </a:custGeom>
                          <a:ln w="6350">
                            <a:solidFill>
                              <a:srgbClr val="231F20"/>
                            </a:solidFill>
                            <a:prstDash val="solid"/>
                          </a:ln>
                        </wps:spPr>
                        <wps:bodyPr wrap="square" lIns="0" tIns="0" rIns="0" bIns="0" rtlCol="0">
                          <a:prstTxWarp prst="textNoShape">
                            <a:avLst/>
                          </a:prstTxWarp>
                          <a:noAutofit/>
                        </wps:bodyPr>
                      </wps:wsp>
                      <wps:wsp>
                        <wps:cNvPr id="140" name="Graphic 140"/>
                        <wps:cNvSpPr/>
                        <wps:spPr>
                          <a:xfrm>
                            <a:off x="3175" y="5402863"/>
                            <a:ext cx="1270" cy="84455"/>
                          </a:xfrm>
                          <a:custGeom>
                            <a:avLst/>
                            <a:gdLst/>
                            <a:ahLst/>
                            <a:cxnLst/>
                            <a:rect l="l" t="t" r="r" b="b"/>
                            <a:pathLst>
                              <a:path w="0" h="84455">
                                <a:moveTo>
                                  <a:pt x="0" y="8385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41" name="Graphic 141"/>
                        <wps:cNvSpPr/>
                        <wps:spPr>
                          <a:xfrm>
                            <a:off x="6708775" y="5402863"/>
                            <a:ext cx="1270" cy="84455"/>
                          </a:xfrm>
                          <a:custGeom>
                            <a:avLst/>
                            <a:gdLst/>
                            <a:ahLst/>
                            <a:cxnLst/>
                            <a:rect l="l" t="t" r="r" b="b"/>
                            <a:pathLst>
                              <a:path w="0" h="84455">
                                <a:moveTo>
                                  <a:pt x="0" y="0"/>
                                </a:moveTo>
                                <a:lnTo>
                                  <a:pt x="0" y="83891"/>
                                </a:lnTo>
                              </a:path>
                            </a:pathLst>
                          </a:custGeom>
                          <a:ln w="6350">
                            <a:solidFill>
                              <a:srgbClr val="231F20"/>
                            </a:solidFill>
                            <a:prstDash val="solid"/>
                          </a:ln>
                        </wps:spPr>
                        <wps:bodyPr wrap="square" lIns="0" tIns="0" rIns="0" bIns="0" rtlCol="0">
                          <a:prstTxWarp prst="textNoShape">
                            <a:avLst/>
                          </a:prstTxWarp>
                          <a:noAutofit/>
                        </wps:bodyPr>
                      </wps:wsp>
                      <wps:wsp>
                        <wps:cNvPr id="142" name="Graphic 142"/>
                        <wps:cNvSpPr/>
                        <wps:spPr>
                          <a:xfrm>
                            <a:off x="3175" y="5486683"/>
                            <a:ext cx="1270" cy="111125"/>
                          </a:xfrm>
                          <a:custGeom>
                            <a:avLst/>
                            <a:gdLst/>
                            <a:ahLst/>
                            <a:cxnLst/>
                            <a:rect l="l" t="t" r="r" b="b"/>
                            <a:pathLst>
                              <a:path w="0" h="111125">
                                <a:moveTo>
                                  <a:pt x="0" y="1108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43" name="Graphic 143"/>
                        <wps:cNvSpPr/>
                        <wps:spPr>
                          <a:xfrm>
                            <a:off x="6708775" y="5486683"/>
                            <a:ext cx="1270" cy="111125"/>
                          </a:xfrm>
                          <a:custGeom>
                            <a:avLst/>
                            <a:gdLst/>
                            <a:ahLst/>
                            <a:cxnLst/>
                            <a:rect l="l" t="t" r="r" b="b"/>
                            <a:pathLst>
                              <a:path w="0" h="111125">
                                <a:moveTo>
                                  <a:pt x="0" y="0"/>
                                </a:moveTo>
                                <a:lnTo>
                                  <a:pt x="0" y="110879"/>
                                </a:lnTo>
                              </a:path>
                            </a:pathLst>
                          </a:custGeom>
                          <a:ln w="6350">
                            <a:solidFill>
                              <a:srgbClr val="231F20"/>
                            </a:solidFill>
                            <a:prstDash val="solid"/>
                          </a:ln>
                        </wps:spPr>
                        <wps:bodyPr wrap="square" lIns="0" tIns="0" rIns="0" bIns="0" rtlCol="0">
                          <a:prstTxWarp prst="textNoShape">
                            <a:avLst/>
                          </a:prstTxWarp>
                          <a:noAutofit/>
                        </wps:bodyPr>
                      </wps:wsp>
                      <wps:wsp>
                        <wps:cNvPr id="144" name="Graphic 144"/>
                        <wps:cNvSpPr/>
                        <wps:spPr>
                          <a:xfrm>
                            <a:off x="3175" y="5597490"/>
                            <a:ext cx="1270" cy="200025"/>
                          </a:xfrm>
                          <a:custGeom>
                            <a:avLst/>
                            <a:gdLst/>
                            <a:ahLst/>
                            <a:cxnLst/>
                            <a:rect l="l" t="t" r="r" b="b"/>
                            <a:pathLst>
                              <a:path w="0" h="200025">
                                <a:moveTo>
                                  <a:pt x="0" y="19974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45" name="Graphic 145"/>
                        <wps:cNvSpPr/>
                        <wps:spPr>
                          <a:xfrm>
                            <a:off x="6708775" y="5597490"/>
                            <a:ext cx="1270" cy="200025"/>
                          </a:xfrm>
                          <a:custGeom>
                            <a:avLst/>
                            <a:gdLst/>
                            <a:ahLst/>
                            <a:cxnLst/>
                            <a:rect l="l" t="t" r="r" b="b"/>
                            <a:pathLst>
                              <a:path w="0" h="200025">
                                <a:moveTo>
                                  <a:pt x="0" y="0"/>
                                </a:moveTo>
                                <a:lnTo>
                                  <a:pt x="0" y="199779"/>
                                </a:lnTo>
                              </a:path>
                            </a:pathLst>
                          </a:custGeom>
                          <a:ln w="6350">
                            <a:solidFill>
                              <a:srgbClr val="231F20"/>
                            </a:solidFill>
                            <a:prstDash val="solid"/>
                          </a:ln>
                        </wps:spPr>
                        <wps:bodyPr wrap="square" lIns="0" tIns="0" rIns="0" bIns="0" rtlCol="0">
                          <a:prstTxWarp prst="textNoShape">
                            <a:avLst/>
                          </a:prstTxWarp>
                          <a:noAutofit/>
                        </wps:bodyPr>
                      </wps:wsp>
                      <wps:wsp>
                        <wps:cNvPr id="146" name="Graphic 146"/>
                        <wps:cNvSpPr/>
                        <wps:spPr>
                          <a:xfrm>
                            <a:off x="3175" y="5797198"/>
                            <a:ext cx="1270" cy="228600"/>
                          </a:xfrm>
                          <a:custGeom>
                            <a:avLst/>
                            <a:gdLst/>
                            <a:ahLst/>
                            <a:cxnLst/>
                            <a:rect l="l" t="t" r="r" b="b"/>
                            <a:pathLst>
                              <a:path w="0" h="228600">
                                <a:moveTo>
                                  <a:pt x="0" y="228318"/>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47" name="Graphic 147"/>
                        <wps:cNvSpPr/>
                        <wps:spPr>
                          <a:xfrm>
                            <a:off x="6708775" y="5797198"/>
                            <a:ext cx="1270" cy="228600"/>
                          </a:xfrm>
                          <a:custGeom>
                            <a:avLst/>
                            <a:gdLst/>
                            <a:ahLst/>
                            <a:cxnLst/>
                            <a:rect l="l" t="t" r="r" b="b"/>
                            <a:pathLst>
                              <a:path w="0" h="228600">
                                <a:moveTo>
                                  <a:pt x="0" y="0"/>
                                </a:moveTo>
                                <a:lnTo>
                                  <a:pt x="0" y="228354"/>
                                </a:lnTo>
                              </a:path>
                            </a:pathLst>
                          </a:custGeom>
                          <a:ln w="6350">
                            <a:solidFill>
                              <a:srgbClr val="231F20"/>
                            </a:solidFill>
                            <a:prstDash val="solid"/>
                          </a:ln>
                        </wps:spPr>
                        <wps:bodyPr wrap="square" lIns="0" tIns="0" rIns="0" bIns="0" rtlCol="0">
                          <a:prstTxWarp prst="textNoShape">
                            <a:avLst/>
                          </a:prstTxWarp>
                          <a:noAutofit/>
                        </wps:bodyPr>
                      </wps:wsp>
                      <wps:wsp>
                        <wps:cNvPr id="148" name="Graphic 148"/>
                        <wps:cNvSpPr/>
                        <wps:spPr>
                          <a:xfrm>
                            <a:off x="0" y="6025489"/>
                            <a:ext cx="6711950" cy="6985"/>
                          </a:xfrm>
                          <a:custGeom>
                            <a:avLst/>
                            <a:gdLst/>
                            <a:ahLst/>
                            <a:cxnLst/>
                            <a:rect l="l" t="t" r="r" b="b"/>
                            <a:pathLst>
                              <a:path w="6711950" h="6985">
                                <a:moveTo>
                                  <a:pt x="6711950" y="0"/>
                                </a:moveTo>
                                <a:lnTo>
                                  <a:pt x="6705600" y="0"/>
                                </a:lnTo>
                                <a:lnTo>
                                  <a:pt x="6337" y="38"/>
                                </a:lnTo>
                                <a:lnTo>
                                  <a:pt x="0" y="0"/>
                                </a:lnTo>
                                <a:lnTo>
                                  <a:pt x="0" y="6388"/>
                                </a:lnTo>
                                <a:lnTo>
                                  <a:pt x="6711937" y="6388"/>
                                </a:lnTo>
                                <a:lnTo>
                                  <a:pt x="671195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1.75pt;margin-top:-17.385353pt;width:528.5pt;height:474.95pt;mso-position-horizontal-relative:page;mso-position-vertical-relative:paragraph;z-index:-56741888" id="docshapegroup56" coordorigin="835,-348" coordsize="10570,9499">
                <v:shape style="position:absolute;left:834;top:-348;width:10571;height:11" id="docshape57" coordorigin="835,-348" coordsize="10571,11" path="m11405,-348l835,-348,835,-338,845,-338,11395,-338,11405,-338,11405,-348xe" filled="true" fillcolor="#231f20" stroked="false">
                  <v:path arrowok="t"/>
                  <v:fill type="solid"/>
                </v:shape>
                <v:line style="position:absolute" from="840,-20" to="840,-338" stroked="true" strokeweight=".5pt" strokecolor="#231f20">
                  <v:stroke dashstyle="solid"/>
                </v:line>
                <v:line style="position:absolute" from="11400,-338" to="11400,-20" stroked="true" strokeweight=".5pt" strokecolor="#231f20">
                  <v:stroke dashstyle="solid"/>
                </v:line>
                <v:line style="position:absolute" from="840,224" to="840,-20" stroked="true" strokeweight=".5pt" strokecolor="#231f20">
                  <v:stroke dashstyle="solid"/>
                </v:line>
                <v:line style="position:absolute" from="11400,-20" to="11400,224" stroked="true" strokeweight=".5pt" strokecolor="#231f20">
                  <v:stroke dashstyle="solid"/>
                </v:line>
                <v:line style="position:absolute" from="840,469" to="840,224" stroked="true" strokeweight=".5pt" strokecolor="#231f20">
                  <v:stroke dashstyle="solid"/>
                </v:line>
                <v:line style="position:absolute" from="11400,224" to="11400,469" stroked="true" strokeweight=".5pt" strokecolor="#231f20">
                  <v:stroke dashstyle="solid"/>
                </v:line>
                <v:line style="position:absolute" from="840,666" to="840,469" stroked="true" strokeweight=".5pt" strokecolor="#231f20">
                  <v:stroke dashstyle="solid"/>
                </v:line>
                <v:line style="position:absolute" from="11400,469" to="11400,666" stroked="true" strokeweight=".5pt" strokecolor="#231f20">
                  <v:stroke dashstyle="solid"/>
                </v:line>
                <v:line style="position:absolute" from="840,840" to="840,666" stroked="true" strokeweight=".5pt" strokecolor="#231f20">
                  <v:stroke dashstyle="solid"/>
                </v:line>
                <v:line style="position:absolute" from="11400,666" to="11400,840" stroked="true" strokeweight=".5pt" strokecolor="#231f20">
                  <v:stroke dashstyle="solid"/>
                </v:line>
                <v:line style="position:absolute" from="840,1055" to="840,840" stroked="true" strokeweight=".5pt" strokecolor="#231f20">
                  <v:stroke dashstyle="solid"/>
                </v:line>
                <v:line style="position:absolute" from="11400,840" to="11400,1055" stroked="true" strokeweight=".5pt" strokecolor="#231f20">
                  <v:stroke dashstyle="solid"/>
                </v:line>
                <v:line style="position:absolute" from="840,1269" to="840,1055" stroked="true" strokeweight=".5pt" strokecolor="#231f20">
                  <v:stroke dashstyle="solid"/>
                </v:line>
                <v:line style="position:absolute" from="11400,1055" to="11400,1269" stroked="true" strokeweight=".5pt" strokecolor="#231f20">
                  <v:stroke dashstyle="solid"/>
                </v:line>
                <v:line style="position:absolute" from="840,1484" to="840,1269" stroked="true" strokeweight=".5pt" strokecolor="#231f20">
                  <v:stroke dashstyle="solid"/>
                </v:line>
                <v:line style="position:absolute" from="11400,1269" to="11400,1484" stroked="true" strokeweight=".5pt" strokecolor="#231f20">
                  <v:stroke dashstyle="solid"/>
                </v:line>
                <v:line style="position:absolute" from="840,1616" to="840,1484" stroked="true" strokeweight=".5pt" strokecolor="#231f20">
                  <v:stroke dashstyle="solid"/>
                </v:line>
                <v:line style="position:absolute" from="11400,1484" to="11400,1616" stroked="true" strokeweight=".5pt" strokecolor="#231f20">
                  <v:stroke dashstyle="solid"/>
                </v:line>
                <v:line style="position:absolute" from="840,1790" to="840,1616" stroked="true" strokeweight=".5pt" strokecolor="#231f20">
                  <v:stroke dashstyle="solid"/>
                </v:line>
                <v:line style="position:absolute" from="11400,1616" to="11400,1790" stroked="true" strokeweight=".5pt" strokecolor="#231f20">
                  <v:stroke dashstyle="solid"/>
                </v:line>
                <v:line style="position:absolute" from="840,2005" to="840,1790" stroked="true" strokeweight=".5pt" strokecolor="#231f20">
                  <v:stroke dashstyle="solid"/>
                </v:line>
                <v:line style="position:absolute" from="11400,1790" to="11400,2005" stroked="true" strokeweight=".5pt" strokecolor="#231f20">
                  <v:stroke dashstyle="solid"/>
                </v:line>
                <v:line style="position:absolute" from="840,2219" to="840,2005" stroked="true" strokeweight=".5pt" strokecolor="#231f20">
                  <v:stroke dashstyle="solid"/>
                </v:line>
                <v:line style="position:absolute" from="11400,2005" to="11400,2219" stroked="true" strokeweight=".5pt" strokecolor="#231f20">
                  <v:stroke dashstyle="solid"/>
                </v:line>
                <v:line style="position:absolute" from="840,2434" to="840,2219" stroked="true" strokeweight=".5pt" strokecolor="#231f20">
                  <v:stroke dashstyle="solid"/>
                </v:line>
                <v:line style="position:absolute" from="11400,2219" to="11400,2434" stroked="true" strokeweight=".5pt" strokecolor="#231f20">
                  <v:stroke dashstyle="solid"/>
                </v:line>
                <v:line style="position:absolute" from="840,2748" to="840,2434" stroked="true" strokeweight=".5pt" strokecolor="#231f20">
                  <v:stroke dashstyle="solid"/>
                </v:line>
                <v:line style="position:absolute" from="11400,2434" to="11400,2748" stroked="true" strokeweight=".5pt" strokecolor="#231f20">
                  <v:stroke dashstyle="solid"/>
                </v:line>
                <v:line style="position:absolute" from="840,2963" to="840,2748" stroked="true" strokeweight=".5pt" strokecolor="#231f20">
                  <v:stroke dashstyle="solid"/>
                </v:line>
                <v:line style="position:absolute" from="11400,2748" to="11400,2963" stroked="true" strokeweight=".5pt" strokecolor="#231f20">
                  <v:stroke dashstyle="solid"/>
                </v:line>
                <v:line style="position:absolute" from="840,3177" to="840,2963" stroked="true" strokeweight=".5pt" strokecolor="#231f20">
                  <v:stroke dashstyle="solid"/>
                </v:line>
                <v:line style="position:absolute" from="11400,2963" to="11400,3177" stroked="true" strokeweight=".5pt" strokecolor="#231f20">
                  <v:stroke dashstyle="solid"/>
                </v:line>
                <v:line style="position:absolute" from="840,3309" to="840,3177" stroked="true" strokeweight=".5pt" strokecolor="#231f20">
                  <v:stroke dashstyle="solid"/>
                </v:line>
                <v:line style="position:absolute" from="11400,3177" to="11400,3309" stroked="true" strokeweight=".5pt" strokecolor="#231f20">
                  <v:stroke dashstyle="solid"/>
                </v:line>
                <v:line style="position:absolute" from="840,3484" to="840,3309" stroked="true" strokeweight=".5pt" strokecolor="#231f20">
                  <v:stroke dashstyle="solid"/>
                </v:line>
                <v:line style="position:absolute" from="11400,3309" to="11400,3484" stroked="true" strokeweight=".5pt" strokecolor="#231f20">
                  <v:stroke dashstyle="solid"/>
                </v:line>
                <v:line style="position:absolute" from="840,3698" to="840,3484" stroked="true" strokeweight=".5pt" strokecolor="#231f20">
                  <v:stroke dashstyle="solid"/>
                </v:line>
                <v:line style="position:absolute" from="11400,3484" to="11400,3698" stroked="true" strokeweight=".5pt" strokecolor="#231f20">
                  <v:stroke dashstyle="solid"/>
                </v:line>
                <v:line style="position:absolute" from="840,3913" to="840,3698" stroked="true" strokeweight=".5pt" strokecolor="#231f20">
                  <v:stroke dashstyle="solid"/>
                </v:line>
                <v:line style="position:absolute" from="11400,3698" to="11400,3913" stroked="true" strokeweight=".5pt" strokecolor="#231f20">
                  <v:stroke dashstyle="solid"/>
                </v:line>
                <v:line style="position:absolute" from="840,4127" to="840,3913" stroked="true" strokeweight=".5pt" strokecolor="#231f20">
                  <v:stroke dashstyle="solid"/>
                </v:line>
                <v:line style="position:absolute" from="11400,3913" to="11400,4127" stroked="true" strokeweight=".5pt" strokecolor="#231f20">
                  <v:stroke dashstyle="solid"/>
                </v:line>
                <v:line style="position:absolute" from="840,4259" to="840,4127" stroked="true" strokeweight=".5pt" strokecolor="#231f20">
                  <v:stroke dashstyle="solid"/>
                </v:line>
                <v:line style="position:absolute" from="11400,4127" to="11400,4259" stroked="true" strokeweight=".5pt" strokecolor="#231f20">
                  <v:stroke dashstyle="solid"/>
                </v:line>
                <v:line style="position:absolute" from="840,4434" to="840,4259" stroked="true" strokeweight=".5pt" strokecolor="#231f20">
                  <v:stroke dashstyle="solid"/>
                </v:line>
                <v:line style="position:absolute" from="11400,4259" to="11400,4434" stroked="true" strokeweight=".5pt" strokecolor="#231f20">
                  <v:stroke dashstyle="solid"/>
                </v:line>
                <v:line style="position:absolute" from="840,4748" to="840,4434" stroked="true" strokeweight=".5pt" strokecolor="#231f20">
                  <v:stroke dashstyle="solid"/>
                </v:line>
                <v:line style="position:absolute" from="11400,4434" to="11400,4748" stroked="true" strokeweight=".5pt" strokecolor="#231f20">
                  <v:stroke dashstyle="solid"/>
                </v:line>
                <v:line style="position:absolute" from="840,4923" to="840,4748" stroked="true" strokeweight=".5pt" strokecolor="#231f20">
                  <v:stroke dashstyle="solid"/>
                </v:line>
                <v:line style="position:absolute" from="11400,4748" to="11400,4923" stroked="true" strokeweight=".5pt" strokecolor="#231f20">
                  <v:stroke dashstyle="solid"/>
                </v:line>
                <v:line style="position:absolute" from="11400,4923" to="11400,5055" stroked="true" strokeweight=".5pt" strokecolor="#231f20">
                  <v:stroke dashstyle="solid"/>
                </v:line>
                <v:line style="position:absolute" from="840,5055" to="840,4923" stroked="true" strokeweight=".5pt" strokecolor="#231f20">
                  <v:stroke dashstyle="solid"/>
                </v:line>
                <v:line style="position:absolute" from="840,5269" to="840,5055" stroked="true" strokeweight=".5pt" strokecolor="#231f20">
                  <v:stroke dashstyle="solid"/>
                </v:line>
                <v:line style="position:absolute" from="11400,5055" to="11400,5269" stroked="true" strokeweight=".5pt" strokecolor="#231f20">
                  <v:stroke dashstyle="solid"/>
                </v:line>
                <v:line style="position:absolute" from="840,5724" to="840,5269" stroked="true" strokeweight=".5pt" strokecolor="#231f20">
                  <v:stroke dashstyle="solid"/>
                </v:line>
                <v:line style="position:absolute" from="11400,5269" to="11400,5724" stroked="true" strokeweight=".5pt" strokecolor="#231f20">
                  <v:stroke dashstyle="solid"/>
                </v:line>
                <v:line style="position:absolute" from="840,5938" to="840,5724" stroked="true" strokeweight=".5pt" strokecolor="#231f20">
                  <v:stroke dashstyle="solid"/>
                </v:line>
                <v:line style="position:absolute" from="11400,5724" to="11400,5938" stroked="true" strokeweight=".5pt" strokecolor="#231f20">
                  <v:stroke dashstyle="solid"/>
                </v:line>
                <v:line style="position:absolute" from="840,6153" to="840,5938" stroked="true" strokeweight=".5pt" strokecolor="#231f20">
                  <v:stroke dashstyle="solid"/>
                </v:line>
                <v:line style="position:absolute" from="11400,5938" to="11400,6153" stroked="true" strokeweight=".5pt" strokecolor="#231f20">
                  <v:stroke dashstyle="solid"/>
                </v:line>
                <v:line style="position:absolute" from="840,6367" to="840,6153" stroked="true" strokeweight=".5pt" strokecolor="#231f20">
                  <v:stroke dashstyle="solid"/>
                </v:line>
                <v:line style="position:absolute" from="11400,6153" to="11400,6367" stroked="true" strokeweight=".5pt" strokecolor="#231f20">
                  <v:stroke dashstyle="solid"/>
                </v:line>
                <v:line style="position:absolute" from="840,6582" to="840,6367" stroked="true" strokeweight=".5pt" strokecolor="#231f20">
                  <v:stroke dashstyle="solid"/>
                </v:line>
                <v:line style="position:absolute" from="11400,6367" to="11400,6582" stroked="true" strokeweight=".5pt" strokecolor="#231f20">
                  <v:stroke dashstyle="solid"/>
                </v:line>
                <v:line style="position:absolute" from="840,6796" to="840,6582" stroked="true" strokeweight=".5pt" strokecolor="#231f20">
                  <v:stroke dashstyle="solid"/>
                </v:line>
                <v:line style="position:absolute" from="11400,6582" to="11400,6796" stroked="true" strokeweight=".5pt" strokecolor="#231f20">
                  <v:stroke dashstyle="solid"/>
                </v:line>
                <v:line style="position:absolute" from="840,7111" to="840,6796" stroked="true" strokeweight=".5pt" strokecolor="#231f20">
                  <v:stroke dashstyle="solid"/>
                </v:line>
                <v:line style="position:absolute" from="11400,6796" to="11400,7111" stroked="true" strokeweight=".5pt" strokecolor="#231f20">
                  <v:stroke dashstyle="solid"/>
                </v:line>
                <v:line style="position:absolute" from="840,7243" to="840,7111" stroked="true" strokeweight=".5pt" strokecolor="#231f20">
                  <v:stroke dashstyle="solid"/>
                </v:line>
                <v:line style="position:absolute" from="11400,7111" to="11400,7243" stroked="true" strokeweight=".5pt" strokecolor="#231f20">
                  <v:stroke dashstyle="solid"/>
                </v:line>
                <v:line style="position:absolute" from="840,7417" to="840,7243" stroked="true" strokeweight=".5pt" strokecolor="#231f20">
                  <v:stroke dashstyle="solid"/>
                </v:line>
                <v:line style="position:absolute" from="11400,7243" to="11400,7417" stroked="true" strokeweight=".5pt" strokecolor="#231f20">
                  <v:stroke dashstyle="solid"/>
                </v:line>
                <v:line style="position:absolute" from="840,7732" to="840,7417" stroked="true" strokeweight=".5pt" strokecolor="#231f20">
                  <v:stroke dashstyle="solid"/>
                </v:line>
                <v:line style="position:absolute" from="11400,7417" to="11400,7732" stroked="true" strokeweight=".5pt" strokecolor="#231f20">
                  <v:stroke dashstyle="solid"/>
                </v:line>
                <v:line style="position:absolute" from="840,7946" to="840,7732" stroked="true" strokeweight=".5pt" strokecolor="#231f20">
                  <v:stroke dashstyle="solid"/>
                </v:line>
                <v:line style="position:absolute" from="11400,7732" to="11400,7946" stroked="true" strokeweight=".5pt" strokecolor="#231f20">
                  <v:stroke dashstyle="solid"/>
                </v:line>
                <v:line style="position:absolute" from="840,8161" to="840,7946" stroked="true" strokeweight=".5pt" strokecolor="#231f20">
                  <v:stroke dashstyle="solid"/>
                </v:line>
                <v:line style="position:absolute" from="11400,7946" to="11400,8161" stroked="true" strokeweight=".5pt" strokecolor="#231f20">
                  <v:stroke dashstyle="solid"/>
                </v:line>
                <v:line style="position:absolute" from="840,8293" to="840,8161" stroked="true" strokeweight=".5pt" strokecolor="#231f20">
                  <v:stroke dashstyle="solid"/>
                </v:line>
                <v:line style="position:absolute" from="11400,8161" to="11400,8293" stroked="true" strokeweight=".5pt" strokecolor="#231f20">
                  <v:stroke dashstyle="solid"/>
                </v:line>
                <v:line style="position:absolute" from="840,8467" to="840,8293" stroked="true" strokeweight=".5pt" strokecolor="#231f20">
                  <v:stroke dashstyle="solid"/>
                </v:line>
                <v:line style="position:absolute" from="11400,8293" to="11400,8467" stroked="true" strokeweight=".5pt" strokecolor="#231f20">
                  <v:stroke dashstyle="solid"/>
                </v:line>
                <v:line style="position:absolute" from="840,8782" to="840,8467" stroked="true" strokeweight=".5pt" strokecolor="#231f20">
                  <v:stroke dashstyle="solid"/>
                </v:line>
                <v:line style="position:absolute" from="11400,8467" to="11400,8782" stroked="true" strokeweight=".5pt" strokecolor="#231f20">
                  <v:stroke dashstyle="solid"/>
                </v:line>
                <v:line style="position:absolute" from="840,9141" to="840,8782" stroked="true" strokeweight=".5pt" strokecolor="#231f20">
                  <v:stroke dashstyle="solid"/>
                </v:line>
                <v:line style="position:absolute" from="11400,8782" to="11400,9141" stroked="true" strokeweight=".5pt" strokecolor="#231f20">
                  <v:stroke dashstyle="solid"/>
                </v:line>
                <v:shape style="position:absolute;left:835;top:9141;width:10570;height:11" id="docshape58" coordorigin="835,9141" coordsize="10570,11" path="m11405,9141l11395,9141,845,9141,835,9141,835,9151,11405,9151,11405,9141xe" filled="true" fillcolor="#231f20" stroked="false">
                  <v:path arrowok="t"/>
                  <v:fill type="solid"/>
                </v:shape>
                <w10:wrap type="none"/>
              </v:group>
            </w:pict>
          </mc:Fallback>
        </mc:AlternateContent>
      </w:r>
      <w:r>
        <w:rPr>
          <w:rFonts w:ascii="Arial Black"/>
          <w:sz w:val="15"/>
        </w:rPr>
        <mc:AlternateContent>
          <mc:Choice Requires="wps">
            <w:drawing>
              <wp:anchor distT="0" distB="0" distL="0" distR="0" allowOverlap="1" layoutInCell="1" locked="0" behindDoc="0" simplePos="0" relativeHeight="15741440">
                <wp:simplePos x="0" y="0"/>
                <wp:positionH relativeFrom="page">
                  <wp:posOffset>1432623</wp:posOffset>
                </wp:positionH>
                <wp:positionV relativeFrom="paragraph">
                  <wp:posOffset>-16006</wp:posOffset>
                </wp:positionV>
                <wp:extent cx="4951095" cy="31623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4951095" cy="316230"/>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04"/>
                              <w:gridCol w:w="1005"/>
                              <w:gridCol w:w="1119"/>
                              <w:gridCol w:w="1066"/>
                              <w:gridCol w:w="1127"/>
                              <w:gridCol w:w="1028"/>
                              <w:gridCol w:w="1218"/>
                            </w:tblGrid>
                            <w:tr>
                              <w:trPr>
                                <w:trHeight w:val="234" w:hRule="atLeast"/>
                              </w:trPr>
                              <w:tc>
                                <w:tcPr>
                                  <w:tcW w:w="1104" w:type="dxa"/>
                                </w:tcPr>
                                <w:p>
                                  <w:pPr>
                                    <w:pStyle w:val="TableParagraph"/>
                                    <w:spacing w:line="194" w:lineRule="exact" w:before="20"/>
                                    <w:ind w:left="9" w:right="0"/>
                                    <w:jc w:val="center"/>
                                    <w:rPr>
                                      <w:rFonts w:ascii="Arial Black"/>
                                      <w:sz w:val="15"/>
                                    </w:rPr>
                                  </w:pPr>
                                  <w:r>
                                    <w:rPr>
                                      <w:rFonts w:ascii="Arial Black"/>
                                      <w:color w:val="231F20"/>
                                      <w:spacing w:val="-4"/>
                                      <w:sz w:val="15"/>
                                    </w:rPr>
                                    <w:t>Semiannually</w:t>
                                  </w:r>
                                </w:p>
                              </w:tc>
                              <w:tc>
                                <w:tcPr>
                                  <w:tcW w:w="1005" w:type="dxa"/>
                                </w:tcPr>
                                <w:p>
                                  <w:pPr>
                                    <w:pStyle w:val="TableParagraph"/>
                                    <w:spacing w:line="194" w:lineRule="exact" w:before="20"/>
                                    <w:ind w:left="9" w:right="0"/>
                                    <w:jc w:val="center"/>
                                    <w:rPr>
                                      <w:rFonts w:ascii="Arial Black"/>
                                      <w:sz w:val="15"/>
                                    </w:rPr>
                                  </w:pPr>
                                  <w:r>
                                    <w:rPr>
                                      <w:rFonts w:ascii="Arial Black"/>
                                      <w:color w:val="231F20"/>
                                      <w:spacing w:val="-2"/>
                                      <w:w w:val="95"/>
                                      <w:sz w:val="15"/>
                                    </w:rPr>
                                    <w:t>Quarterly</w:t>
                                  </w:r>
                                </w:p>
                              </w:tc>
                              <w:tc>
                                <w:tcPr>
                                  <w:tcW w:w="1119" w:type="dxa"/>
                                </w:tcPr>
                                <w:p>
                                  <w:pPr>
                                    <w:pStyle w:val="TableParagraph"/>
                                    <w:spacing w:line="194" w:lineRule="exact" w:before="20"/>
                                    <w:ind w:left="12" w:right="3"/>
                                    <w:jc w:val="center"/>
                                    <w:rPr>
                                      <w:rFonts w:ascii="Arial Black"/>
                                      <w:sz w:val="15"/>
                                    </w:rPr>
                                  </w:pPr>
                                  <w:r>
                                    <w:rPr>
                                      <w:rFonts w:ascii="Arial Black"/>
                                      <w:color w:val="231F20"/>
                                      <w:spacing w:val="-2"/>
                                      <w:sz w:val="15"/>
                                    </w:rPr>
                                    <w:t>Monthly</w:t>
                                  </w:r>
                                </w:p>
                              </w:tc>
                              <w:tc>
                                <w:tcPr>
                                  <w:tcW w:w="1066" w:type="dxa"/>
                                </w:tcPr>
                                <w:p>
                                  <w:pPr>
                                    <w:pStyle w:val="TableParagraph"/>
                                    <w:spacing w:line="194" w:lineRule="exact" w:before="20"/>
                                    <w:ind w:left="9" w:right="0"/>
                                    <w:jc w:val="center"/>
                                    <w:rPr>
                                      <w:rFonts w:ascii="Arial Black"/>
                                      <w:sz w:val="15"/>
                                    </w:rPr>
                                  </w:pPr>
                                  <w:r>
                                    <w:rPr>
                                      <w:rFonts w:ascii="Arial Black"/>
                                      <w:color w:val="231F20"/>
                                      <w:spacing w:val="-4"/>
                                      <w:sz w:val="15"/>
                                    </w:rPr>
                                    <w:t>Semimonthly</w:t>
                                  </w:r>
                                </w:p>
                              </w:tc>
                              <w:tc>
                                <w:tcPr>
                                  <w:tcW w:w="1127" w:type="dxa"/>
                                </w:tcPr>
                                <w:p>
                                  <w:pPr>
                                    <w:pStyle w:val="TableParagraph"/>
                                    <w:spacing w:line="194" w:lineRule="exact" w:before="20"/>
                                    <w:ind w:left="15" w:right="6"/>
                                    <w:jc w:val="center"/>
                                    <w:rPr>
                                      <w:rFonts w:ascii="Arial Black"/>
                                      <w:sz w:val="15"/>
                                    </w:rPr>
                                  </w:pPr>
                                  <w:r>
                                    <w:rPr>
                                      <w:rFonts w:ascii="Arial Black"/>
                                      <w:color w:val="231F20"/>
                                      <w:spacing w:val="-2"/>
                                      <w:w w:val="95"/>
                                      <w:sz w:val="15"/>
                                    </w:rPr>
                                    <w:t>Biweekly</w:t>
                                  </w:r>
                                </w:p>
                              </w:tc>
                              <w:tc>
                                <w:tcPr>
                                  <w:tcW w:w="1028" w:type="dxa"/>
                                </w:tcPr>
                                <w:p>
                                  <w:pPr>
                                    <w:pStyle w:val="TableParagraph"/>
                                    <w:spacing w:line="194" w:lineRule="exact" w:before="20"/>
                                    <w:ind w:left="8" w:right="0"/>
                                    <w:jc w:val="center"/>
                                    <w:rPr>
                                      <w:rFonts w:ascii="Arial Black"/>
                                      <w:sz w:val="15"/>
                                    </w:rPr>
                                  </w:pPr>
                                  <w:r>
                                    <w:rPr>
                                      <w:rFonts w:ascii="Arial Black"/>
                                      <w:color w:val="231F20"/>
                                      <w:spacing w:val="-2"/>
                                      <w:w w:val="95"/>
                                      <w:sz w:val="15"/>
                                    </w:rPr>
                                    <w:t>Weekly</w:t>
                                  </w:r>
                                </w:p>
                              </w:tc>
                              <w:tc>
                                <w:tcPr>
                                  <w:tcW w:w="1218" w:type="dxa"/>
                                </w:tcPr>
                                <w:p>
                                  <w:pPr>
                                    <w:pStyle w:val="TableParagraph"/>
                                    <w:spacing w:line="194" w:lineRule="exact" w:before="20"/>
                                    <w:ind w:left="8" w:right="0"/>
                                    <w:jc w:val="center"/>
                                    <w:rPr>
                                      <w:rFonts w:ascii="Arial Black"/>
                                      <w:sz w:val="15"/>
                                    </w:rPr>
                                  </w:pPr>
                                  <w:r>
                                    <w:rPr>
                                      <w:rFonts w:ascii="Arial Black"/>
                                      <w:color w:val="231F20"/>
                                      <w:spacing w:val="-2"/>
                                      <w:sz w:val="15"/>
                                    </w:rPr>
                                    <w:t>Daily</w:t>
                                  </w:r>
                                </w:p>
                              </w:tc>
                            </w:tr>
                            <w:tr>
                              <w:trPr>
                                <w:trHeight w:val="234" w:hRule="atLeast"/>
                              </w:trPr>
                              <w:tc>
                                <w:tcPr>
                                  <w:tcW w:w="1104" w:type="dxa"/>
                                </w:tcPr>
                                <w:p>
                                  <w:pPr>
                                    <w:pStyle w:val="TableParagraph"/>
                                    <w:spacing w:line="167" w:lineRule="exact" w:before="47"/>
                                    <w:ind w:left="10" w:right="0"/>
                                    <w:jc w:val="center"/>
                                    <w:rPr>
                                      <w:sz w:val="15"/>
                                    </w:rPr>
                                  </w:pPr>
                                  <w:r>
                                    <w:rPr>
                                      <w:color w:val="231F20"/>
                                      <w:spacing w:val="-10"/>
                                      <w:sz w:val="15"/>
                                    </w:rPr>
                                    <w:t>2</w:t>
                                  </w:r>
                                </w:p>
                              </w:tc>
                              <w:tc>
                                <w:tcPr>
                                  <w:tcW w:w="1005" w:type="dxa"/>
                                </w:tcPr>
                                <w:p>
                                  <w:pPr>
                                    <w:pStyle w:val="TableParagraph"/>
                                    <w:spacing w:line="167" w:lineRule="exact" w:before="47"/>
                                    <w:ind w:left="9" w:right="0"/>
                                    <w:jc w:val="center"/>
                                    <w:rPr>
                                      <w:sz w:val="15"/>
                                    </w:rPr>
                                  </w:pPr>
                                  <w:r>
                                    <w:rPr>
                                      <w:color w:val="231F20"/>
                                      <w:spacing w:val="-10"/>
                                      <w:sz w:val="15"/>
                                    </w:rPr>
                                    <w:t>4</w:t>
                                  </w:r>
                                </w:p>
                              </w:tc>
                              <w:tc>
                                <w:tcPr>
                                  <w:tcW w:w="1119" w:type="dxa"/>
                                </w:tcPr>
                                <w:p>
                                  <w:pPr>
                                    <w:pStyle w:val="TableParagraph"/>
                                    <w:spacing w:line="167" w:lineRule="exact" w:before="47"/>
                                    <w:ind w:left="12" w:right="3"/>
                                    <w:jc w:val="center"/>
                                    <w:rPr>
                                      <w:sz w:val="15"/>
                                    </w:rPr>
                                  </w:pPr>
                                  <w:r>
                                    <w:rPr>
                                      <w:color w:val="231F20"/>
                                      <w:spacing w:val="-5"/>
                                      <w:sz w:val="15"/>
                                    </w:rPr>
                                    <w:t>12</w:t>
                                  </w:r>
                                </w:p>
                              </w:tc>
                              <w:tc>
                                <w:tcPr>
                                  <w:tcW w:w="1066" w:type="dxa"/>
                                </w:tcPr>
                                <w:p>
                                  <w:pPr>
                                    <w:pStyle w:val="TableParagraph"/>
                                    <w:spacing w:line="167" w:lineRule="exact" w:before="47"/>
                                    <w:ind w:left="9" w:right="0"/>
                                    <w:jc w:val="center"/>
                                    <w:rPr>
                                      <w:sz w:val="15"/>
                                    </w:rPr>
                                  </w:pPr>
                                  <w:r>
                                    <w:rPr>
                                      <w:color w:val="231F20"/>
                                      <w:spacing w:val="-5"/>
                                      <w:sz w:val="15"/>
                                    </w:rPr>
                                    <w:t>24</w:t>
                                  </w:r>
                                </w:p>
                              </w:tc>
                              <w:tc>
                                <w:tcPr>
                                  <w:tcW w:w="1127" w:type="dxa"/>
                                </w:tcPr>
                                <w:p>
                                  <w:pPr>
                                    <w:pStyle w:val="TableParagraph"/>
                                    <w:spacing w:line="167" w:lineRule="exact" w:before="47"/>
                                    <w:ind w:left="15" w:right="6"/>
                                    <w:jc w:val="center"/>
                                    <w:rPr>
                                      <w:sz w:val="15"/>
                                    </w:rPr>
                                  </w:pPr>
                                  <w:r>
                                    <w:rPr>
                                      <w:color w:val="231F20"/>
                                      <w:spacing w:val="-5"/>
                                      <w:sz w:val="15"/>
                                    </w:rPr>
                                    <w:t>26</w:t>
                                  </w:r>
                                </w:p>
                              </w:tc>
                              <w:tc>
                                <w:tcPr>
                                  <w:tcW w:w="1028" w:type="dxa"/>
                                </w:tcPr>
                                <w:p>
                                  <w:pPr>
                                    <w:pStyle w:val="TableParagraph"/>
                                    <w:spacing w:line="167" w:lineRule="exact" w:before="47"/>
                                    <w:ind w:left="8" w:right="0"/>
                                    <w:jc w:val="center"/>
                                    <w:rPr>
                                      <w:sz w:val="15"/>
                                    </w:rPr>
                                  </w:pPr>
                                  <w:r>
                                    <w:rPr>
                                      <w:color w:val="231F20"/>
                                      <w:spacing w:val="-5"/>
                                      <w:sz w:val="15"/>
                                    </w:rPr>
                                    <w:t>52</w:t>
                                  </w:r>
                                </w:p>
                              </w:tc>
                              <w:tc>
                                <w:tcPr>
                                  <w:tcW w:w="1218" w:type="dxa"/>
                                </w:tcPr>
                                <w:p>
                                  <w:pPr>
                                    <w:pStyle w:val="TableParagraph"/>
                                    <w:spacing w:line="167" w:lineRule="exact" w:before="47"/>
                                    <w:ind w:left="8" w:right="0"/>
                                    <w:jc w:val="center"/>
                                    <w:rPr>
                                      <w:sz w:val="15"/>
                                    </w:rPr>
                                  </w:pPr>
                                  <w:r>
                                    <w:rPr>
                                      <w:color w:val="231F20"/>
                                      <w:spacing w:val="-5"/>
                                      <w:sz w:val="15"/>
                                    </w:rPr>
                                    <w:t>260</w:t>
                                  </w:r>
                                </w:p>
                              </w:tc>
                            </w:tr>
                          </w:tbl>
                          <w:p>
                            <w:pPr>
                              <w:pStyle w:val="BodyText"/>
                            </w:pPr>
                          </w:p>
                        </w:txbxContent>
                      </wps:txbx>
                      <wps:bodyPr wrap="square" lIns="0" tIns="0" rIns="0" bIns="0" rtlCol="0">
                        <a:noAutofit/>
                      </wps:bodyPr>
                    </wps:wsp>
                  </a:graphicData>
                </a:graphic>
              </wp:anchor>
            </w:drawing>
          </mc:Choice>
          <mc:Fallback>
            <w:pict>
              <v:shape style="position:absolute;margin-left:112.805038pt;margin-top:-1.260352pt;width:389.85pt;height:24.9pt;mso-position-horizontal-relative:page;mso-position-vertical-relative:paragraph;z-index:15741440" type="#_x0000_t202" id="docshape59"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04"/>
                        <w:gridCol w:w="1005"/>
                        <w:gridCol w:w="1119"/>
                        <w:gridCol w:w="1066"/>
                        <w:gridCol w:w="1127"/>
                        <w:gridCol w:w="1028"/>
                        <w:gridCol w:w="1218"/>
                      </w:tblGrid>
                      <w:tr>
                        <w:trPr>
                          <w:trHeight w:val="234" w:hRule="atLeast"/>
                        </w:trPr>
                        <w:tc>
                          <w:tcPr>
                            <w:tcW w:w="1104" w:type="dxa"/>
                          </w:tcPr>
                          <w:p>
                            <w:pPr>
                              <w:pStyle w:val="TableParagraph"/>
                              <w:spacing w:line="194" w:lineRule="exact" w:before="20"/>
                              <w:ind w:left="9" w:right="0"/>
                              <w:jc w:val="center"/>
                              <w:rPr>
                                <w:rFonts w:ascii="Arial Black"/>
                                <w:sz w:val="15"/>
                              </w:rPr>
                            </w:pPr>
                            <w:r>
                              <w:rPr>
                                <w:rFonts w:ascii="Arial Black"/>
                                <w:color w:val="231F20"/>
                                <w:spacing w:val="-4"/>
                                <w:sz w:val="15"/>
                              </w:rPr>
                              <w:t>Semiannually</w:t>
                            </w:r>
                          </w:p>
                        </w:tc>
                        <w:tc>
                          <w:tcPr>
                            <w:tcW w:w="1005" w:type="dxa"/>
                          </w:tcPr>
                          <w:p>
                            <w:pPr>
                              <w:pStyle w:val="TableParagraph"/>
                              <w:spacing w:line="194" w:lineRule="exact" w:before="20"/>
                              <w:ind w:left="9" w:right="0"/>
                              <w:jc w:val="center"/>
                              <w:rPr>
                                <w:rFonts w:ascii="Arial Black"/>
                                <w:sz w:val="15"/>
                              </w:rPr>
                            </w:pPr>
                            <w:r>
                              <w:rPr>
                                <w:rFonts w:ascii="Arial Black"/>
                                <w:color w:val="231F20"/>
                                <w:spacing w:val="-2"/>
                                <w:w w:val="95"/>
                                <w:sz w:val="15"/>
                              </w:rPr>
                              <w:t>Quarterly</w:t>
                            </w:r>
                          </w:p>
                        </w:tc>
                        <w:tc>
                          <w:tcPr>
                            <w:tcW w:w="1119" w:type="dxa"/>
                          </w:tcPr>
                          <w:p>
                            <w:pPr>
                              <w:pStyle w:val="TableParagraph"/>
                              <w:spacing w:line="194" w:lineRule="exact" w:before="20"/>
                              <w:ind w:left="12" w:right="3"/>
                              <w:jc w:val="center"/>
                              <w:rPr>
                                <w:rFonts w:ascii="Arial Black"/>
                                <w:sz w:val="15"/>
                              </w:rPr>
                            </w:pPr>
                            <w:r>
                              <w:rPr>
                                <w:rFonts w:ascii="Arial Black"/>
                                <w:color w:val="231F20"/>
                                <w:spacing w:val="-2"/>
                                <w:sz w:val="15"/>
                              </w:rPr>
                              <w:t>Monthly</w:t>
                            </w:r>
                          </w:p>
                        </w:tc>
                        <w:tc>
                          <w:tcPr>
                            <w:tcW w:w="1066" w:type="dxa"/>
                          </w:tcPr>
                          <w:p>
                            <w:pPr>
                              <w:pStyle w:val="TableParagraph"/>
                              <w:spacing w:line="194" w:lineRule="exact" w:before="20"/>
                              <w:ind w:left="9" w:right="0"/>
                              <w:jc w:val="center"/>
                              <w:rPr>
                                <w:rFonts w:ascii="Arial Black"/>
                                <w:sz w:val="15"/>
                              </w:rPr>
                            </w:pPr>
                            <w:r>
                              <w:rPr>
                                <w:rFonts w:ascii="Arial Black"/>
                                <w:color w:val="231F20"/>
                                <w:spacing w:val="-4"/>
                                <w:sz w:val="15"/>
                              </w:rPr>
                              <w:t>Semimonthly</w:t>
                            </w:r>
                          </w:p>
                        </w:tc>
                        <w:tc>
                          <w:tcPr>
                            <w:tcW w:w="1127" w:type="dxa"/>
                          </w:tcPr>
                          <w:p>
                            <w:pPr>
                              <w:pStyle w:val="TableParagraph"/>
                              <w:spacing w:line="194" w:lineRule="exact" w:before="20"/>
                              <w:ind w:left="15" w:right="6"/>
                              <w:jc w:val="center"/>
                              <w:rPr>
                                <w:rFonts w:ascii="Arial Black"/>
                                <w:sz w:val="15"/>
                              </w:rPr>
                            </w:pPr>
                            <w:r>
                              <w:rPr>
                                <w:rFonts w:ascii="Arial Black"/>
                                <w:color w:val="231F20"/>
                                <w:spacing w:val="-2"/>
                                <w:w w:val="95"/>
                                <w:sz w:val="15"/>
                              </w:rPr>
                              <w:t>Biweekly</w:t>
                            </w:r>
                          </w:p>
                        </w:tc>
                        <w:tc>
                          <w:tcPr>
                            <w:tcW w:w="1028" w:type="dxa"/>
                          </w:tcPr>
                          <w:p>
                            <w:pPr>
                              <w:pStyle w:val="TableParagraph"/>
                              <w:spacing w:line="194" w:lineRule="exact" w:before="20"/>
                              <w:ind w:left="8" w:right="0"/>
                              <w:jc w:val="center"/>
                              <w:rPr>
                                <w:rFonts w:ascii="Arial Black"/>
                                <w:sz w:val="15"/>
                              </w:rPr>
                            </w:pPr>
                            <w:r>
                              <w:rPr>
                                <w:rFonts w:ascii="Arial Black"/>
                                <w:color w:val="231F20"/>
                                <w:spacing w:val="-2"/>
                                <w:w w:val="95"/>
                                <w:sz w:val="15"/>
                              </w:rPr>
                              <w:t>Weekly</w:t>
                            </w:r>
                          </w:p>
                        </w:tc>
                        <w:tc>
                          <w:tcPr>
                            <w:tcW w:w="1218" w:type="dxa"/>
                          </w:tcPr>
                          <w:p>
                            <w:pPr>
                              <w:pStyle w:val="TableParagraph"/>
                              <w:spacing w:line="194" w:lineRule="exact" w:before="20"/>
                              <w:ind w:left="8" w:right="0"/>
                              <w:jc w:val="center"/>
                              <w:rPr>
                                <w:rFonts w:ascii="Arial Black"/>
                                <w:sz w:val="15"/>
                              </w:rPr>
                            </w:pPr>
                            <w:r>
                              <w:rPr>
                                <w:rFonts w:ascii="Arial Black"/>
                                <w:color w:val="231F20"/>
                                <w:spacing w:val="-2"/>
                                <w:sz w:val="15"/>
                              </w:rPr>
                              <w:t>Daily</w:t>
                            </w:r>
                          </w:p>
                        </w:tc>
                      </w:tr>
                      <w:tr>
                        <w:trPr>
                          <w:trHeight w:val="234" w:hRule="atLeast"/>
                        </w:trPr>
                        <w:tc>
                          <w:tcPr>
                            <w:tcW w:w="1104" w:type="dxa"/>
                          </w:tcPr>
                          <w:p>
                            <w:pPr>
                              <w:pStyle w:val="TableParagraph"/>
                              <w:spacing w:line="167" w:lineRule="exact" w:before="47"/>
                              <w:ind w:left="10" w:right="0"/>
                              <w:jc w:val="center"/>
                              <w:rPr>
                                <w:sz w:val="15"/>
                              </w:rPr>
                            </w:pPr>
                            <w:r>
                              <w:rPr>
                                <w:color w:val="231F20"/>
                                <w:spacing w:val="-10"/>
                                <w:sz w:val="15"/>
                              </w:rPr>
                              <w:t>2</w:t>
                            </w:r>
                          </w:p>
                        </w:tc>
                        <w:tc>
                          <w:tcPr>
                            <w:tcW w:w="1005" w:type="dxa"/>
                          </w:tcPr>
                          <w:p>
                            <w:pPr>
                              <w:pStyle w:val="TableParagraph"/>
                              <w:spacing w:line="167" w:lineRule="exact" w:before="47"/>
                              <w:ind w:left="9" w:right="0"/>
                              <w:jc w:val="center"/>
                              <w:rPr>
                                <w:sz w:val="15"/>
                              </w:rPr>
                            </w:pPr>
                            <w:r>
                              <w:rPr>
                                <w:color w:val="231F20"/>
                                <w:spacing w:val="-10"/>
                                <w:sz w:val="15"/>
                              </w:rPr>
                              <w:t>4</w:t>
                            </w:r>
                          </w:p>
                        </w:tc>
                        <w:tc>
                          <w:tcPr>
                            <w:tcW w:w="1119" w:type="dxa"/>
                          </w:tcPr>
                          <w:p>
                            <w:pPr>
                              <w:pStyle w:val="TableParagraph"/>
                              <w:spacing w:line="167" w:lineRule="exact" w:before="47"/>
                              <w:ind w:left="12" w:right="3"/>
                              <w:jc w:val="center"/>
                              <w:rPr>
                                <w:sz w:val="15"/>
                              </w:rPr>
                            </w:pPr>
                            <w:r>
                              <w:rPr>
                                <w:color w:val="231F20"/>
                                <w:spacing w:val="-5"/>
                                <w:sz w:val="15"/>
                              </w:rPr>
                              <w:t>12</w:t>
                            </w:r>
                          </w:p>
                        </w:tc>
                        <w:tc>
                          <w:tcPr>
                            <w:tcW w:w="1066" w:type="dxa"/>
                          </w:tcPr>
                          <w:p>
                            <w:pPr>
                              <w:pStyle w:val="TableParagraph"/>
                              <w:spacing w:line="167" w:lineRule="exact" w:before="47"/>
                              <w:ind w:left="9" w:right="0"/>
                              <w:jc w:val="center"/>
                              <w:rPr>
                                <w:sz w:val="15"/>
                              </w:rPr>
                            </w:pPr>
                            <w:r>
                              <w:rPr>
                                <w:color w:val="231F20"/>
                                <w:spacing w:val="-5"/>
                                <w:sz w:val="15"/>
                              </w:rPr>
                              <w:t>24</w:t>
                            </w:r>
                          </w:p>
                        </w:tc>
                        <w:tc>
                          <w:tcPr>
                            <w:tcW w:w="1127" w:type="dxa"/>
                          </w:tcPr>
                          <w:p>
                            <w:pPr>
                              <w:pStyle w:val="TableParagraph"/>
                              <w:spacing w:line="167" w:lineRule="exact" w:before="47"/>
                              <w:ind w:left="15" w:right="6"/>
                              <w:jc w:val="center"/>
                              <w:rPr>
                                <w:sz w:val="15"/>
                              </w:rPr>
                            </w:pPr>
                            <w:r>
                              <w:rPr>
                                <w:color w:val="231F20"/>
                                <w:spacing w:val="-5"/>
                                <w:sz w:val="15"/>
                              </w:rPr>
                              <w:t>26</w:t>
                            </w:r>
                          </w:p>
                        </w:tc>
                        <w:tc>
                          <w:tcPr>
                            <w:tcW w:w="1028" w:type="dxa"/>
                          </w:tcPr>
                          <w:p>
                            <w:pPr>
                              <w:pStyle w:val="TableParagraph"/>
                              <w:spacing w:line="167" w:lineRule="exact" w:before="47"/>
                              <w:ind w:left="8" w:right="0"/>
                              <w:jc w:val="center"/>
                              <w:rPr>
                                <w:sz w:val="15"/>
                              </w:rPr>
                            </w:pPr>
                            <w:r>
                              <w:rPr>
                                <w:color w:val="231F20"/>
                                <w:spacing w:val="-5"/>
                                <w:sz w:val="15"/>
                              </w:rPr>
                              <w:t>52</w:t>
                            </w:r>
                          </w:p>
                        </w:tc>
                        <w:tc>
                          <w:tcPr>
                            <w:tcW w:w="1218" w:type="dxa"/>
                          </w:tcPr>
                          <w:p>
                            <w:pPr>
                              <w:pStyle w:val="TableParagraph"/>
                              <w:spacing w:line="167" w:lineRule="exact" w:before="47"/>
                              <w:ind w:left="8" w:right="0"/>
                              <w:jc w:val="center"/>
                              <w:rPr>
                                <w:sz w:val="15"/>
                              </w:rPr>
                            </w:pPr>
                            <w:r>
                              <w:rPr>
                                <w:color w:val="231F20"/>
                                <w:spacing w:val="-5"/>
                                <w:sz w:val="15"/>
                              </w:rPr>
                              <w:t>260</w:t>
                            </w:r>
                          </w:p>
                        </w:tc>
                      </w:tr>
                    </w:tbl>
                    <w:p>
                      <w:pPr>
                        <w:pStyle w:val="BodyText"/>
                      </w:pPr>
                    </w:p>
                  </w:txbxContent>
                </v:textbox>
                <w10:wrap type="none"/>
              </v:shape>
            </w:pict>
          </mc:Fallback>
        </mc:AlternateContent>
      </w:r>
      <w:r>
        <w:rPr>
          <w:rFonts w:ascii="Arial Black"/>
          <w:color w:val="231F20"/>
          <w:spacing w:val="-4"/>
          <w:w w:val="85"/>
          <w:sz w:val="15"/>
        </w:rPr>
        <w:t>Table</w:t>
      </w:r>
      <w:r>
        <w:rPr>
          <w:rFonts w:ascii="Arial Black"/>
          <w:color w:val="231F20"/>
          <w:spacing w:val="-5"/>
          <w:w w:val="95"/>
          <w:sz w:val="15"/>
        </w:rPr>
        <w:t> </w:t>
      </w:r>
      <w:r>
        <w:rPr>
          <w:rFonts w:ascii="Arial Black"/>
          <w:color w:val="231F20"/>
          <w:spacing w:val="-10"/>
          <w:w w:val="95"/>
          <w:sz w:val="15"/>
        </w:rPr>
        <w:t>3</w:t>
      </w:r>
    </w:p>
    <w:p>
      <w:pPr>
        <w:pStyle w:val="BodyText"/>
        <w:spacing w:before="203"/>
        <w:rPr>
          <w:rFonts w:ascii="Arial Black"/>
          <w:sz w:val="15"/>
        </w:rPr>
      </w:pPr>
    </w:p>
    <w:p>
      <w:pPr>
        <w:tabs>
          <w:tab w:pos="1324" w:val="left" w:leader="none"/>
        </w:tabs>
        <w:spacing w:line="206" w:lineRule="exact" w:before="0"/>
        <w:ind w:left="510" w:right="0" w:firstLine="0"/>
        <w:jc w:val="left"/>
        <w:rPr>
          <w:rFonts w:ascii="Arial Black"/>
          <w:sz w:val="15"/>
        </w:rPr>
      </w:pPr>
      <w:r>
        <w:rPr>
          <w:rFonts w:ascii="Arial Black"/>
          <w:color w:val="231F20"/>
          <w:w w:val="85"/>
          <w:sz w:val="15"/>
        </w:rPr>
        <w:t>Step</w:t>
      </w:r>
      <w:r>
        <w:rPr>
          <w:rFonts w:ascii="Arial Black"/>
          <w:color w:val="231F20"/>
          <w:spacing w:val="-2"/>
          <w:sz w:val="15"/>
        </w:rPr>
        <w:t> </w:t>
      </w:r>
      <w:r>
        <w:rPr>
          <w:rFonts w:ascii="Arial Black"/>
          <w:color w:val="231F20"/>
          <w:spacing w:val="-5"/>
          <w:w w:val="95"/>
          <w:sz w:val="15"/>
        </w:rPr>
        <w:t>1.</w:t>
      </w:r>
      <w:r>
        <w:rPr>
          <w:rFonts w:ascii="Arial Black"/>
          <w:color w:val="231F20"/>
          <w:sz w:val="15"/>
        </w:rPr>
        <w:tab/>
      </w:r>
      <w:r>
        <w:rPr>
          <w:rFonts w:ascii="Arial Black"/>
          <w:color w:val="231F20"/>
          <w:w w:val="85"/>
          <w:sz w:val="15"/>
        </w:rPr>
        <w:t>Adjust</w:t>
      </w:r>
      <w:r>
        <w:rPr>
          <w:rFonts w:ascii="Arial Black"/>
          <w:color w:val="231F20"/>
          <w:spacing w:val="1"/>
          <w:sz w:val="15"/>
        </w:rPr>
        <w:t> </w:t>
      </w:r>
      <w:r>
        <w:rPr>
          <w:rFonts w:ascii="Arial Black"/>
          <w:color w:val="231F20"/>
          <w:w w:val="85"/>
          <w:sz w:val="15"/>
        </w:rPr>
        <w:t>the</w:t>
      </w:r>
      <w:r>
        <w:rPr>
          <w:rFonts w:ascii="Arial Black"/>
          <w:color w:val="231F20"/>
          <w:spacing w:val="2"/>
          <w:sz w:val="15"/>
        </w:rPr>
        <w:t> </w:t>
      </w:r>
      <w:r>
        <w:rPr>
          <w:rFonts w:ascii="Arial Black"/>
          <w:color w:val="231F20"/>
          <w:w w:val="85"/>
          <w:sz w:val="15"/>
        </w:rPr>
        <w:t>employee's</w:t>
      </w:r>
      <w:r>
        <w:rPr>
          <w:rFonts w:ascii="Arial Black"/>
          <w:color w:val="231F20"/>
          <w:spacing w:val="2"/>
          <w:sz w:val="15"/>
        </w:rPr>
        <w:t> </w:t>
      </w:r>
      <w:r>
        <w:rPr>
          <w:rFonts w:ascii="Arial Black"/>
          <w:color w:val="231F20"/>
          <w:w w:val="85"/>
          <w:sz w:val="15"/>
        </w:rPr>
        <w:t>payment</w:t>
      </w:r>
      <w:r>
        <w:rPr>
          <w:rFonts w:ascii="Arial Black"/>
          <w:color w:val="231F20"/>
          <w:spacing w:val="2"/>
          <w:sz w:val="15"/>
        </w:rPr>
        <w:t> </w:t>
      </w:r>
      <w:r>
        <w:rPr>
          <w:rFonts w:ascii="Arial Black"/>
          <w:color w:val="231F20"/>
          <w:spacing w:val="-2"/>
          <w:w w:val="85"/>
          <w:sz w:val="15"/>
        </w:rPr>
        <w:t>amount</w:t>
      </w:r>
    </w:p>
    <w:p>
      <w:pPr>
        <w:tabs>
          <w:tab w:pos="10594" w:val="left" w:leader="none"/>
        </w:tabs>
        <w:spacing w:line="230" w:lineRule="auto" w:before="0"/>
        <w:ind w:left="1324" w:right="0" w:firstLine="0"/>
        <w:jc w:val="left"/>
        <w:rPr>
          <w:sz w:val="15"/>
        </w:rPr>
      </w:pPr>
      <w:r>
        <w:rPr>
          <w:color w:val="231F20"/>
          <w:sz w:val="15"/>
        </w:rPr>
        <w:t>1a</w:t>
      </w:r>
      <w:r>
        <w:rPr>
          <w:color w:val="231F20"/>
          <w:spacing w:val="79"/>
          <w:w w:val="150"/>
          <w:sz w:val="15"/>
        </w:rPr>
        <w:t> </w:t>
      </w:r>
      <w:r>
        <w:rPr>
          <w:color w:val="231F20"/>
          <w:sz w:val="15"/>
        </w:rPr>
        <w:t>Enter</w:t>
      </w:r>
      <w:r>
        <w:rPr>
          <w:color w:val="231F20"/>
          <w:spacing w:val="-5"/>
          <w:sz w:val="15"/>
        </w:rPr>
        <w:t> </w:t>
      </w:r>
      <w:r>
        <w:rPr>
          <w:color w:val="231F20"/>
          <w:sz w:val="15"/>
        </w:rPr>
        <w:t>the</w:t>
      </w:r>
      <w:r>
        <w:rPr>
          <w:color w:val="231F20"/>
          <w:spacing w:val="-6"/>
          <w:sz w:val="15"/>
        </w:rPr>
        <w:t> </w:t>
      </w:r>
      <w:r>
        <w:rPr>
          <w:color w:val="231F20"/>
          <w:sz w:val="15"/>
        </w:rPr>
        <w:t>employee’s</w:t>
      </w:r>
      <w:r>
        <w:rPr>
          <w:color w:val="231F20"/>
          <w:spacing w:val="-5"/>
          <w:sz w:val="15"/>
        </w:rPr>
        <w:t> </w:t>
      </w:r>
      <w:r>
        <w:rPr>
          <w:color w:val="231F20"/>
          <w:sz w:val="15"/>
        </w:rPr>
        <w:t>total</w:t>
      </w:r>
      <w:r>
        <w:rPr>
          <w:color w:val="231F20"/>
          <w:spacing w:val="-6"/>
          <w:sz w:val="15"/>
        </w:rPr>
        <w:t> </w:t>
      </w:r>
      <w:r>
        <w:rPr>
          <w:color w:val="231F20"/>
          <w:sz w:val="15"/>
        </w:rPr>
        <w:t>taxable</w:t>
      </w:r>
      <w:r>
        <w:rPr>
          <w:color w:val="231F20"/>
          <w:spacing w:val="-5"/>
          <w:sz w:val="15"/>
        </w:rPr>
        <w:t> </w:t>
      </w:r>
      <w:r>
        <w:rPr>
          <w:color w:val="231F20"/>
          <w:sz w:val="15"/>
        </w:rPr>
        <w:t>wages</w:t>
      </w:r>
      <w:r>
        <w:rPr>
          <w:color w:val="231F20"/>
          <w:spacing w:val="-5"/>
          <w:sz w:val="15"/>
        </w:rPr>
        <w:t> </w:t>
      </w:r>
      <w:r>
        <w:rPr>
          <w:color w:val="231F20"/>
          <w:sz w:val="15"/>
        </w:rPr>
        <w:t>this</w:t>
      </w:r>
      <w:r>
        <w:rPr>
          <w:color w:val="231F20"/>
          <w:spacing w:val="-6"/>
          <w:sz w:val="15"/>
        </w:rPr>
        <w:t> </w:t>
      </w:r>
      <w:r>
        <w:rPr>
          <w:color w:val="231F20"/>
          <w:sz w:val="15"/>
        </w:rPr>
        <w:t>payroll</w:t>
      </w:r>
      <w:r>
        <w:rPr>
          <w:color w:val="231F20"/>
          <w:spacing w:val="-5"/>
          <w:sz w:val="15"/>
        </w:rPr>
        <w:t> </w:t>
      </w:r>
      <w:r>
        <w:rPr>
          <w:color w:val="231F20"/>
          <w:sz w:val="15"/>
        </w:rPr>
        <w:t>period</w:t>
      </w:r>
      <w:r>
        <w:rPr>
          <w:color w:val="231F20"/>
          <w:spacing w:val="39"/>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z w:val="15"/>
        </w:rPr>
        <w:t>.</w:t>
      </w:r>
      <w:r>
        <w:rPr>
          <w:color w:val="231F20"/>
          <w:spacing w:val="64"/>
          <w:w w:val="150"/>
          <w:sz w:val="15"/>
        </w:rPr>
        <w:t> </w:t>
      </w:r>
      <w:r>
        <w:rPr>
          <w:color w:val="231F20"/>
          <w:position w:val="-3"/>
          <w:sz w:val="15"/>
        </w:rPr>
        <w:t>1a</w:t>
      </w:r>
      <w:r>
        <w:rPr>
          <w:color w:val="231F20"/>
          <w:spacing w:val="48"/>
          <w:position w:val="-3"/>
          <w:sz w:val="15"/>
        </w:rPr>
        <w:t>  </w:t>
      </w:r>
      <w:r>
        <w:rPr>
          <w:color w:val="231F20"/>
          <w:spacing w:val="-10"/>
          <w:sz w:val="15"/>
          <w:u w:val="single" w:color="231F20"/>
        </w:rPr>
        <w:t>$</w:t>
      </w:r>
      <w:r>
        <w:rPr>
          <w:color w:val="231F20"/>
          <w:sz w:val="15"/>
          <w:u w:val="single" w:color="231F20"/>
        </w:rPr>
        <w:tab/>
      </w:r>
    </w:p>
    <w:p>
      <w:pPr>
        <w:tabs>
          <w:tab w:pos="10627" w:val="left" w:leader="none"/>
        </w:tabs>
        <w:spacing w:before="6"/>
        <w:ind w:left="1324" w:right="0" w:firstLine="0"/>
        <w:jc w:val="left"/>
        <w:rPr>
          <w:rFonts w:ascii="Times New Roman"/>
          <w:position w:val="-3"/>
          <w:sz w:val="15"/>
        </w:rPr>
      </w:pPr>
      <w:r>
        <w:rPr>
          <w:color w:val="231F20"/>
          <w:sz w:val="15"/>
        </w:rPr>
        <w:t>1b</w:t>
      </w:r>
      <w:r>
        <w:rPr>
          <w:color w:val="231F20"/>
          <w:spacing w:val="80"/>
          <w:w w:val="150"/>
          <w:sz w:val="15"/>
        </w:rPr>
        <w:t> </w:t>
      </w:r>
      <w:r>
        <w:rPr>
          <w:color w:val="231F20"/>
          <w:sz w:val="15"/>
        </w:rPr>
        <w:t>Enter</w:t>
      </w:r>
      <w:r>
        <w:rPr>
          <w:color w:val="231F20"/>
          <w:spacing w:val="-4"/>
          <w:sz w:val="15"/>
        </w:rPr>
        <w:t> </w:t>
      </w:r>
      <w:r>
        <w:rPr>
          <w:color w:val="231F20"/>
          <w:sz w:val="15"/>
        </w:rPr>
        <w:t>the</w:t>
      </w:r>
      <w:r>
        <w:rPr>
          <w:color w:val="231F20"/>
          <w:spacing w:val="-4"/>
          <w:sz w:val="15"/>
        </w:rPr>
        <w:t> </w:t>
      </w:r>
      <w:r>
        <w:rPr>
          <w:color w:val="231F20"/>
          <w:sz w:val="15"/>
        </w:rPr>
        <w:t>number</w:t>
      </w:r>
      <w:r>
        <w:rPr>
          <w:color w:val="231F20"/>
          <w:spacing w:val="-4"/>
          <w:sz w:val="15"/>
        </w:rPr>
        <w:t> </w:t>
      </w:r>
      <w:r>
        <w:rPr>
          <w:color w:val="231F20"/>
          <w:sz w:val="15"/>
        </w:rPr>
        <w:t>of</w:t>
      </w:r>
      <w:r>
        <w:rPr>
          <w:color w:val="231F20"/>
          <w:spacing w:val="-4"/>
          <w:sz w:val="15"/>
        </w:rPr>
        <w:t> </w:t>
      </w:r>
      <w:r>
        <w:rPr>
          <w:color w:val="231F20"/>
          <w:sz w:val="15"/>
        </w:rPr>
        <w:t>pay</w:t>
      </w:r>
      <w:r>
        <w:rPr>
          <w:color w:val="231F20"/>
          <w:spacing w:val="-4"/>
          <w:sz w:val="15"/>
        </w:rPr>
        <w:t> </w:t>
      </w:r>
      <w:r>
        <w:rPr>
          <w:color w:val="231F20"/>
          <w:sz w:val="15"/>
        </w:rPr>
        <w:t>periods</w:t>
      </w:r>
      <w:r>
        <w:rPr>
          <w:color w:val="231F20"/>
          <w:spacing w:val="-4"/>
          <w:sz w:val="15"/>
        </w:rPr>
        <w:t> </w:t>
      </w:r>
      <w:r>
        <w:rPr>
          <w:color w:val="231F20"/>
          <w:sz w:val="15"/>
        </w:rPr>
        <w:t>you</w:t>
      </w:r>
      <w:r>
        <w:rPr>
          <w:color w:val="231F20"/>
          <w:spacing w:val="-4"/>
          <w:sz w:val="15"/>
        </w:rPr>
        <w:t> </w:t>
      </w:r>
      <w:r>
        <w:rPr>
          <w:color w:val="231F20"/>
          <w:sz w:val="15"/>
        </w:rPr>
        <w:t>have</w:t>
      </w:r>
      <w:r>
        <w:rPr>
          <w:color w:val="231F20"/>
          <w:spacing w:val="-4"/>
          <w:sz w:val="15"/>
        </w:rPr>
        <w:t> </w:t>
      </w:r>
      <w:r>
        <w:rPr>
          <w:color w:val="231F20"/>
          <w:sz w:val="15"/>
        </w:rPr>
        <w:t>per</w:t>
      </w:r>
      <w:r>
        <w:rPr>
          <w:color w:val="231F20"/>
          <w:spacing w:val="-4"/>
          <w:sz w:val="15"/>
        </w:rPr>
        <w:t> </w:t>
      </w:r>
      <w:r>
        <w:rPr>
          <w:color w:val="231F20"/>
          <w:sz w:val="15"/>
        </w:rPr>
        <w:t>year</w:t>
      </w:r>
      <w:r>
        <w:rPr>
          <w:color w:val="231F20"/>
          <w:spacing w:val="-4"/>
          <w:sz w:val="15"/>
        </w:rPr>
        <w:t> </w:t>
      </w:r>
      <w:r>
        <w:rPr>
          <w:color w:val="231F20"/>
          <w:sz w:val="15"/>
        </w:rPr>
        <w:t>(see</w:t>
      </w:r>
      <w:r>
        <w:rPr>
          <w:color w:val="231F20"/>
          <w:spacing w:val="-4"/>
          <w:sz w:val="15"/>
        </w:rPr>
        <w:t> </w:t>
      </w:r>
      <w:r>
        <w:rPr>
          <w:color w:val="231F20"/>
          <w:sz w:val="15"/>
        </w:rPr>
        <w:t>Table</w:t>
      </w:r>
      <w:r>
        <w:rPr>
          <w:color w:val="231F20"/>
          <w:spacing w:val="-4"/>
          <w:sz w:val="15"/>
        </w:rPr>
        <w:t> </w:t>
      </w:r>
      <w:r>
        <w:rPr>
          <w:color w:val="231F20"/>
          <w:sz w:val="15"/>
        </w:rPr>
        <w:t>3)</w:t>
      </w:r>
      <w:r>
        <w:rPr>
          <w:color w:val="231F20"/>
          <w:spacing w:val="8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72"/>
          <w:w w:val="150"/>
          <w:sz w:val="15"/>
        </w:rPr>
        <w:t> </w:t>
      </w:r>
      <w:r>
        <w:rPr>
          <w:color w:val="231F20"/>
          <w:position w:val="-3"/>
          <w:sz w:val="15"/>
        </w:rPr>
        <w:t>1b</w:t>
      </w:r>
      <w:r>
        <w:rPr>
          <w:color w:val="231F20"/>
          <w:spacing w:val="141"/>
          <w:position w:val="-3"/>
          <w:sz w:val="15"/>
        </w:rPr>
        <w:t> </w:t>
      </w:r>
      <w:r>
        <w:rPr>
          <w:rFonts w:ascii="Times New Roman"/>
          <w:color w:val="231F20"/>
          <w:position w:val="-3"/>
          <w:sz w:val="15"/>
          <w:u w:val="single" w:color="231F20"/>
        </w:rPr>
        <w:tab/>
      </w:r>
    </w:p>
    <w:p>
      <w:pPr>
        <w:tabs>
          <w:tab w:pos="10594" w:val="left" w:leader="none"/>
        </w:tabs>
        <w:spacing w:before="5"/>
        <w:ind w:left="1324" w:right="0" w:firstLine="0"/>
        <w:jc w:val="left"/>
        <w:rPr>
          <w:sz w:val="15"/>
        </w:rPr>
      </w:pPr>
      <w:r>
        <w:rPr>
          <w:color w:val="231F20"/>
          <w:sz w:val="15"/>
        </w:rPr>
        <w:t>1c</w:t>
      </w:r>
      <w:r>
        <w:rPr>
          <w:color w:val="231F20"/>
          <w:spacing w:val="33"/>
          <w:sz w:val="15"/>
        </w:rPr>
        <w:t>  </w:t>
      </w:r>
      <w:r>
        <w:rPr>
          <w:color w:val="231F20"/>
          <w:sz w:val="15"/>
        </w:rPr>
        <w:t>Multiply</w:t>
      </w:r>
      <w:r>
        <w:rPr>
          <w:color w:val="231F20"/>
          <w:spacing w:val="-3"/>
          <w:sz w:val="15"/>
        </w:rPr>
        <w:t> </w:t>
      </w:r>
      <w:r>
        <w:rPr>
          <w:color w:val="231F20"/>
          <w:sz w:val="15"/>
        </w:rPr>
        <w:t>the</w:t>
      </w:r>
      <w:r>
        <w:rPr>
          <w:color w:val="231F20"/>
          <w:spacing w:val="-5"/>
          <w:sz w:val="15"/>
        </w:rPr>
        <w:t> </w:t>
      </w:r>
      <w:r>
        <w:rPr>
          <w:color w:val="231F20"/>
          <w:sz w:val="15"/>
        </w:rPr>
        <w:t>amount</w:t>
      </w:r>
      <w:r>
        <w:rPr>
          <w:color w:val="231F20"/>
          <w:spacing w:val="-5"/>
          <w:sz w:val="15"/>
        </w:rPr>
        <w:t> </w:t>
      </w:r>
      <w:r>
        <w:rPr>
          <w:color w:val="231F20"/>
          <w:sz w:val="15"/>
        </w:rPr>
        <w:t>on</w:t>
      </w:r>
      <w:r>
        <w:rPr>
          <w:color w:val="231F20"/>
          <w:spacing w:val="-5"/>
          <w:sz w:val="15"/>
        </w:rPr>
        <w:t> </w:t>
      </w:r>
      <w:r>
        <w:rPr>
          <w:color w:val="231F20"/>
          <w:sz w:val="15"/>
        </w:rPr>
        <w:t>line</w:t>
      </w:r>
      <w:r>
        <w:rPr>
          <w:color w:val="231F20"/>
          <w:spacing w:val="-4"/>
          <w:sz w:val="15"/>
        </w:rPr>
        <w:t> </w:t>
      </w:r>
      <w:r>
        <w:rPr>
          <w:color w:val="231F20"/>
          <w:sz w:val="15"/>
        </w:rPr>
        <w:t>1a</w:t>
      </w:r>
      <w:r>
        <w:rPr>
          <w:color w:val="231F20"/>
          <w:spacing w:val="-5"/>
          <w:sz w:val="15"/>
        </w:rPr>
        <w:t> </w:t>
      </w:r>
      <w:r>
        <w:rPr>
          <w:color w:val="231F20"/>
          <w:sz w:val="15"/>
        </w:rPr>
        <w:t>by</w:t>
      </w:r>
      <w:r>
        <w:rPr>
          <w:color w:val="231F20"/>
          <w:spacing w:val="-5"/>
          <w:sz w:val="15"/>
        </w:rPr>
        <w:t> </w:t>
      </w:r>
      <w:r>
        <w:rPr>
          <w:color w:val="231F20"/>
          <w:sz w:val="15"/>
        </w:rPr>
        <w:t>the</w:t>
      </w:r>
      <w:r>
        <w:rPr>
          <w:color w:val="231F20"/>
          <w:spacing w:val="-5"/>
          <w:sz w:val="15"/>
        </w:rPr>
        <w:t> </w:t>
      </w:r>
      <w:r>
        <w:rPr>
          <w:color w:val="231F20"/>
          <w:sz w:val="15"/>
        </w:rPr>
        <w:t>number</w:t>
      </w:r>
      <w:r>
        <w:rPr>
          <w:color w:val="231F20"/>
          <w:spacing w:val="-4"/>
          <w:sz w:val="15"/>
        </w:rPr>
        <w:t> </w:t>
      </w:r>
      <w:r>
        <w:rPr>
          <w:color w:val="231F20"/>
          <w:sz w:val="15"/>
        </w:rPr>
        <w:t>on</w:t>
      </w:r>
      <w:r>
        <w:rPr>
          <w:color w:val="231F20"/>
          <w:spacing w:val="-5"/>
          <w:sz w:val="15"/>
        </w:rPr>
        <w:t> </w:t>
      </w:r>
      <w:r>
        <w:rPr>
          <w:color w:val="231F20"/>
          <w:sz w:val="15"/>
        </w:rPr>
        <w:t>line</w:t>
      </w:r>
      <w:r>
        <w:rPr>
          <w:color w:val="231F20"/>
          <w:spacing w:val="-5"/>
          <w:sz w:val="15"/>
        </w:rPr>
        <w:t> </w:t>
      </w:r>
      <w:r>
        <w:rPr>
          <w:color w:val="231F20"/>
          <w:sz w:val="15"/>
        </w:rPr>
        <w:t>1b</w:t>
      </w:r>
      <w:r>
        <w:rPr>
          <w:color w:val="231F20"/>
          <w:spacing w:val="79"/>
          <w:w w:val="15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z w:val="15"/>
        </w:rPr>
        <w:t>.</w:t>
      </w:r>
      <w:r>
        <w:rPr>
          <w:color w:val="231F20"/>
          <w:spacing w:val="65"/>
          <w:w w:val="150"/>
          <w:sz w:val="15"/>
        </w:rPr>
        <w:t> </w:t>
      </w:r>
      <w:r>
        <w:rPr>
          <w:color w:val="231F20"/>
          <w:position w:val="-3"/>
          <w:sz w:val="15"/>
        </w:rPr>
        <w:t>1c</w:t>
      </w:r>
      <w:r>
        <w:rPr>
          <w:color w:val="231F20"/>
          <w:spacing w:val="52"/>
          <w:position w:val="-3"/>
          <w:sz w:val="15"/>
        </w:rPr>
        <w:t>  </w:t>
      </w:r>
      <w:r>
        <w:rPr>
          <w:color w:val="231F20"/>
          <w:spacing w:val="-10"/>
          <w:sz w:val="15"/>
          <w:u w:val="single" w:color="231F20"/>
        </w:rPr>
        <w:t>$</w:t>
      </w:r>
      <w:r>
        <w:rPr>
          <w:color w:val="231F20"/>
          <w:sz w:val="15"/>
          <w:u w:val="single" w:color="231F20"/>
        </w:rPr>
        <w:tab/>
      </w:r>
    </w:p>
    <w:p>
      <w:pPr>
        <w:spacing w:line="206" w:lineRule="exact" w:before="110"/>
        <w:ind w:left="822" w:right="0" w:firstLine="0"/>
        <w:jc w:val="left"/>
        <w:rPr>
          <w:sz w:val="15"/>
        </w:rPr>
      </w:pPr>
      <w:r>
        <w:rPr>
          <w:color w:val="231F20"/>
          <w:spacing w:val="-2"/>
          <w:sz w:val="15"/>
        </w:rPr>
        <w:t>If</w:t>
      </w:r>
      <w:r>
        <w:rPr>
          <w:color w:val="231F20"/>
          <w:spacing w:val="-4"/>
          <w:sz w:val="15"/>
        </w:rPr>
        <w:t> </w:t>
      </w:r>
      <w:r>
        <w:rPr>
          <w:color w:val="231F20"/>
          <w:spacing w:val="-2"/>
          <w:sz w:val="15"/>
        </w:rPr>
        <w:t>the</w:t>
      </w:r>
      <w:r>
        <w:rPr>
          <w:color w:val="231F20"/>
          <w:spacing w:val="-4"/>
          <w:sz w:val="15"/>
        </w:rPr>
        <w:t> </w:t>
      </w:r>
      <w:r>
        <w:rPr>
          <w:color w:val="231F20"/>
          <w:spacing w:val="-2"/>
          <w:sz w:val="15"/>
        </w:rPr>
        <w:t>employee</w:t>
      </w:r>
      <w:r>
        <w:rPr>
          <w:color w:val="231F20"/>
          <w:spacing w:val="-4"/>
          <w:sz w:val="15"/>
        </w:rPr>
        <w:t> </w:t>
      </w:r>
      <w:r>
        <w:rPr>
          <w:rFonts w:ascii="Arial Black"/>
          <w:color w:val="231F20"/>
          <w:spacing w:val="-2"/>
          <w:sz w:val="15"/>
        </w:rPr>
        <w:t>HAS</w:t>
      </w:r>
      <w:r>
        <w:rPr>
          <w:rFonts w:ascii="Arial Black"/>
          <w:color w:val="231F20"/>
          <w:spacing w:val="-14"/>
          <w:sz w:val="15"/>
        </w:rPr>
        <w:t> </w:t>
      </w:r>
      <w:r>
        <w:rPr>
          <w:color w:val="231F20"/>
          <w:spacing w:val="-2"/>
          <w:sz w:val="15"/>
        </w:rPr>
        <w:t>submitted</w:t>
      </w:r>
      <w:r>
        <w:rPr>
          <w:color w:val="231F20"/>
          <w:spacing w:val="-3"/>
          <w:sz w:val="15"/>
        </w:rPr>
        <w:t> </w:t>
      </w:r>
      <w:r>
        <w:rPr>
          <w:color w:val="231F20"/>
          <w:spacing w:val="-2"/>
          <w:sz w:val="15"/>
        </w:rPr>
        <w:t>a</w:t>
      </w:r>
      <w:r>
        <w:rPr>
          <w:color w:val="231F20"/>
          <w:spacing w:val="-4"/>
          <w:sz w:val="15"/>
        </w:rPr>
        <w:t> </w:t>
      </w:r>
      <w:r>
        <w:rPr>
          <w:color w:val="231F20"/>
          <w:spacing w:val="-2"/>
          <w:sz w:val="15"/>
        </w:rPr>
        <w:t>Form</w:t>
      </w:r>
      <w:r>
        <w:rPr>
          <w:color w:val="231F20"/>
          <w:spacing w:val="-4"/>
          <w:sz w:val="15"/>
        </w:rPr>
        <w:t> </w:t>
      </w:r>
      <w:r>
        <w:rPr>
          <w:color w:val="231F20"/>
          <w:spacing w:val="-2"/>
          <w:sz w:val="15"/>
        </w:rPr>
        <w:t>W-4</w:t>
      </w:r>
      <w:r>
        <w:rPr>
          <w:color w:val="231F20"/>
          <w:spacing w:val="-4"/>
          <w:sz w:val="15"/>
        </w:rPr>
        <w:t> </w:t>
      </w:r>
      <w:r>
        <w:rPr>
          <w:color w:val="231F20"/>
          <w:spacing w:val="-2"/>
          <w:sz w:val="15"/>
        </w:rPr>
        <w:t>for</w:t>
      </w:r>
      <w:r>
        <w:rPr>
          <w:color w:val="231F20"/>
          <w:spacing w:val="-3"/>
          <w:sz w:val="15"/>
        </w:rPr>
        <w:t> </w:t>
      </w:r>
      <w:r>
        <w:rPr>
          <w:color w:val="231F20"/>
          <w:spacing w:val="-2"/>
          <w:sz w:val="15"/>
        </w:rPr>
        <w:t>2020</w:t>
      </w:r>
      <w:r>
        <w:rPr>
          <w:color w:val="231F20"/>
          <w:spacing w:val="-4"/>
          <w:sz w:val="15"/>
        </w:rPr>
        <w:t> </w:t>
      </w:r>
      <w:r>
        <w:rPr>
          <w:color w:val="231F20"/>
          <w:spacing w:val="-2"/>
          <w:sz w:val="15"/>
        </w:rPr>
        <w:t>or</w:t>
      </w:r>
      <w:r>
        <w:rPr>
          <w:color w:val="231F20"/>
          <w:spacing w:val="-4"/>
          <w:sz w:val="15"/>
        </w:rPr>
        <w:t> </w:t>
      </w:r>
      <w:r>
        <w:rPr>
          <w:color w:val="231F20"/>
          <w:spacing w:val="-2"/>
          <w:sz w:val="15"/>
        </w:rPr>
        <w:t>later,</w:t>
      </w:r>
      <w:r>
        <w:rPr>
          <w:color w:val="231F20"/>
          <w:spacing w:val="-4"/>
          <w:sz w:val="15"/>
        </w:rPr>
        <w:t> </w:t>
      </w:r>
      <w:r>
        <w:rPr>
          <w:color w:val="231F20"/>
          <w:spacing w:val="-2"/>
          <w:sz w:val="15"/>
        </w:rPr>
        <w:t>figure</w:t>
      </w:r>
      <w:r>
        <w:rPr>
          <w:color w:val="231F20"/>
          <w:spacing w:val="-3"/>
          <w:sz w:val="15"/>
        </w:rPr>
        <w:t> </w:t>
      </w:r>
      <w:r>
        <w:rPr>
          <w:color w:val="231F20"/>
          <w:spacing w:val="-2"/>
          <w:sz w:val="15"/>
        </w:rPr>
        <w:t>the</w:t>
      </w:r>
      <w:r>
        <w:rPr>
          <w:color w:val="231F20"/>
          <w:spacing w:val="-4"/>
          <w:sz w:val="15"/>
        </w:rPr>
        <w:t> </w:t>
      </w:r>
      <w:r>
        <w:rPr>
          <w:color w:val="231F20"/>
          <w:spacing w:val="-2"/>
          <w:sz w:val="15"/>
        </w:rPr>
        <w:t>Adjusted</w:t>
      </w:r>
      <w:r>
        <w:rPr>
          <w:color w:val="231F20"/>
          <w:spacing w:val="-4"/>
          <w:sz w:val="15"/>
        </w:rPr>
        <w:t> </w:t>
      </w:r>
      <w:r>
        <w:rPr>
          <w:color w:val="231F20"/>
          <w:spacing w:val="-2"/>
          <w:sz w:val="15"/>
        </w:rPr>
        <w:t>Annual</w:t>
      </w:r>
      <w:r>
        <w:rPr>
          <w:color w:val="231F20"/>
          <w:spacing w:val="-4"/>
          <w:sz w:val="15"/>
        </w:rPr>
        <w:t> </w:t>
      </w:r>
      <w:r>
        <w:rPr>
          <w:color w:val="231F20"/>
          <w:spacing w:val="-2"/>
          <w:sz w:val="15"/>
        </w:rPr>
        <w:t>Wage</w:t>
      </w:r>
      <w:r>
        <w:rPr>
          <w:color w:val="231F20"/>
          <w:spacing w:val="-3"/>
          <w:sz w:val="15"/>
        </w:rPr>
        <w:t> </w:t>
      </w:r>
      <w:r>
        <w:rPr>
          <w:color w:val="231F20"/>
          <w:spacing w:val="-2"/>
          <w:sz w:val="15"/>
        </w:rPr>
        <w:t>Amount</w:t>
      </w:r>
      <w:r>
        <w:rPr>
          <w:color w:val="231F20"/>
          <w:spacing w:val="-4"/>
          <w:sz w:val="15"/>
        </w:rPr>
        <w:t> </w:t>
      </w:r>
      <w:r>
        <w:rPr>
          <w:color w:val="231F20"/>
          <w:spacing w:val="-2"/>
          <w:sz w:val="15"/>
        </w:rPr>
        <w:t>as</w:t>
      </w:r>
      <w:r>
        <w:rPr>
          <w:color w:val="231F20"/>
          <w:spacing w:val="-4"/>
          <w:sz w:val="15"/>
        </w:rPr>
        <w:t> </w:t>
      </w:r>
      <w:r>
        <w:rPr>
          <w:color w:val="231F20"/>
          <w:spacing w:val="-2"/>
          <w:sz w:val="15"/>
        </w:rPr>
        <w:t>follows:</w:t>
      </w:r>
    </w:p>
    <w:p>
      <w:pPr>
        <w:tabs>
          <w:tab w:pos="10594" w:val="left" w:leader="none"/>
        </w:tabs>
        <w:spacing w:line="247" w:lineRule="auto" w:before="0"/>
        <w:ind w:left="1324" w:right="203" w:firstLine="0"/>
        <w:jc w:val="left"/>
        <w:rPr>
          <w:sz w:val="15"/>
        </w:rPr>
      </w:pPr>
      <w:r>
        <w:rPr>
          <w:color w:val="231F20"/>
          <w:sz w:val="15"/>
        </w:rPr>
        <w:t>1d</w:t>
      </w:r>
      <w:r>
        <w:rPr>
          <w:color w:val="231F20"/>
          <w:spacing w:val="80"/>
          <w:sz w:val="15"/>
        </w:rPr>
        <w:t> </w:t>
      </w:r>
      <w:r>
        <w:rPr>
          <w:color w:val="231F20"/>
          <w:sz w:val="15"/>
        </w:rPr>
        <w:t>Enter the amount from Step 4(a) of the employee's Form W-4</w:t>
      </w:r>
      <w:r>
        <w:rPr>
          <w:color w:val="231F20"/>
          <w:spacing w:val="80"/>
          <w:sz w:val="15"/>
        </w:rPr>
        <w:t> </w:t>
      </w:r>
      <w:r>
        <w:rPr>
          <w:color w:val="231F20"/>
          <w:spacing w:val="12"/>
          <w:sz w:val="15"/>
        </w:rPr>
        <w:t>. . . . . . . . . . . . . . . . . . . . . . . . . . . . . . . . </w:t>
      </w:r>
      <w:r>
        <w:rPr>
          <w:color w:val="231F20"/>
          <w:sz w:val="15"/>
        </w:rPr>
        <w:t>.</w:t>
      </w:r>
      <w:r>
        <w:rPr>
          <w:color w:val="231F20"/>
          <w:spacing w:val="80"/>
          <w:sz w:val="15"/>
        </w:rPr>
        <w:t> </w:t>
      </w:r>
      <w:r>
        <w:rPr>
          <w:color w:val="231F20"/>
          <w:position w:val="-3"/>
          <w:sz w:val="15"/>
        </w:rPr>
        <w:t>1d</w:t>
      </w:r>
      <w:r>
        <w:rPr>
          <w:color w:val="231F20"/>
          <w:spacing w:val="80"/>
          <w:w w:val="150"/>
          <w:position w:val="-3"/>
          <w:sz w:val="15"/>
        </w:rPr>
        <w:t> </w:t>
      </w:r>
      <w:r>
        <w:rPr>
          <w:color w:val="231F20"/>
          <w:sz w:val="15"/>
          <w:u w:val="single" w:color="231F20"/>
        </w:rPr>
        <w:t>$</w:t>
        <w:tab/>
      </w:r>
      <w:r>
        <w:rPr>
          <w:color w:val="231F20"/>
          <w:spacing w:val="40"/>
          <w:sz w:val="15"/>
        </w:rPr>
        <w:t> </w:t>
      </w:r>
      <w:r>
        <w:rPr>
          <w:color w:val="231F20"/>
          <w:sz w:val="15"/>
        </w:rPr>
        <w:t>1e</w:t>
      </w:r>
      <w:r>
        <w:rPr>
          <w:color w:val="231F20"/>
          <w:spacing w:val="32"/>
          <w:sz w:val="15"/>
        </w:rPr>
        <w:t>  </w:t>
      </w:r>
      <w:r>
        <w:rPr>
          <w:color w:val="231F20"/>
          <w:sz w:val="15"/>
        </w:rPr>
        <w:t>Add</w:t>
      </w:r>
      <w:r>
        <w:rPr>
          <w:color w:val="231F20"/>
          <w:spacing w:val="-4"/>
          <w:sz w:val="15"/>
        </w:rPr>
        <w:t> </w:t>
      </w:r>
      <w:r>
        <w:rPr>
          <w:color w:val="231F20"/>
          <w:sz w:val="15"/>
        </w:rPr>
        <w:t>lines</w:t>
      </w:r>
      <w:r>
        <w:rPr>
          <w:color w:val="231F20"/>
          <w:spacing w:val="-4"/>
          <w:sz w:val="15"/>
        </w:rPr>
        <w:t> </w:t>
      </w:r>
      <w:r>
        <w:rPr>
          <w:color w:val="231F20"/>
          <w:sz w:val="15"/>
        </w:rPr>
        <w:t>1c</w:t>
      </w:r>
      <w:r>
        <w:rPr>
          <w:color w:val="231F20"/>
          <w:spacing w:val="-4"/>
          <w:sz w:val="15"/>
        </w:rPr>
        <w:t> </w:t>
      </w:r>
      <w:r>
        <w:rPr>
          <w:color w:val="231F20"/>
          <w:sz w:val="15"/>
        </w:rPr>
        <w:t>and</w:t>
      </w:r>
      <w:r>
        <w:rPr>
          <w:color w:val="231F20"/>
          <w:spacing w:val="-4"/>
          <w:sz w:val="15"/>
        </w:rPr>
        <w:t> </w:t>
      </w:r>
      <w:r>
        <w:rPr>
          <w:color w:val="231F20"/>
          <w:sz w:val="15"/>
        </w:rPr>
        <w:t>1d</w:t>
      </w:r>
      <w:r>
        <w:rPr>
          <w:color w:val="231F20"/>
          <w:spacing w:val="67"/>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67"/>
          <w:w w:val="150"/>
          <w:sz w:val="15"/>
        </w:rPr>
        <w:t> </w:t>
      </w:r>
      <w:r>
        <w:rPr>
          <w:color w:val="231F20"/>
          <w:position w:val="-3"/>
          <w:sz w:val="15"/>
        </w:rPr>
        <w:t>1e</w:t>
      </w:r>
      <w:r>
        <w:rPr>
          <w:color w:val="231F20"/>
          <w:spacing w:val="51"/>
          <w:position w:val="-3"/>
          <w:sz w:val="15"/>
        </w:rPr>
        <w:t>  </w:t>
      </w:r>
      <w:r>
        <w:rPr>
          <w:color w:val="231F20"/>
          <w:spacing w:val="-10"/>
          <w:sz w:val="15"/>
          <w:u w:val="single" w:color="231F20"/>
        </w:rPr>
        <w:t>$</w:t>
      </w:r>
      <w:r>
        <w:rPr>
          <w:color w:val="231F20"/>
          <w:sz w:val="15"/>
          <w:u w:val="single" w:color="231F20"/>
        </w:rPr>
        <w:tab/>
      </w:r>
    </w:p>
    <w:p>
      <w:pPr>
        <w:tabs>
          <w:tab w:pos="9303" w:val="left" w:leader="none"/>
          <w:tab w:pos="10594" w:val="left" w:leader="none"/>
        </w:tabs>
        <w:spacing w:line="176" w:lineRule="exact" w:before="0"/>
        <w:ind w:left="1324" w:right="0" w:firstLine="0"/>
        <w:jc w:val="left"/>
        <w:rPr>
          <w:sz w:val="15"/>
        </w:rPr>
      </w:pPr>
      <w:r>
        <w:rPr>
          <w:color w:val="231F20"/>
          <w:sz w:val="15"/>
        </w:rPr>
        <w:t>1f</w:t>
      </w:r>
      <w:r>
        <w:rPr>
          <w:color w:val="231F20"/>
          <w:spacing w:val="50"/>
          <w:sz w:val="15"/>
        </w:rPr>
        <w:t>  </w:t>
      </w:r>
      <w:r>
        <w:rPr>
          <w:color w:val="231F20"/>
          <w:sz w:val="15"/>
        </w:rPr>
        <w:t>Enter</w:t>
      </w:r>
      <w:r>
        <w:rPr>
          <w:color w:val="231F20"/>
          <w:spacing w:val="-5"/>
          <w:sz w:val="15"/>
        </w:rPr>
        <w:t> </w:t>
      </w:r>
      <w:r>
        <w:rPr>
          <w:color w:val="231F20"/>
          <w:sz w:val="15"/>
        </w:rPr>
        <w:t>the</w:t>
      </w:r>
      <w:r>
        <w:rPr>
          <w:color w:val="231F20"/>
          <w:spacing w:val="-5"/>
          <w:sz w:val="15"/>
        </w:rPr>
        <w:t> </w:t>
      </w:r>
      <w:r>
        <w:rPr>
          <w:color w:val="231F20"/>
          <w:sz w:val="15"/>
        </w:rPr>
        <w:t>amount</w:t>
      </w:r>
      <w:r>
        <w:rPr>
          <w:color w:val="231F20"/>
          <w:spacing w:val="-5"/>
          <w:sz w:val="15"/>
        </w:rPr>
        <w:t> </w:t>
      </w:r>
      <w:r>
        <w:rPr>
          <w:color w:val="231F20"/>
          <w:sz w:val="15"/>
        </w:rPr>
        <w:t>from</w:t>
      </w:r>
      <w:r>
        <w:rPr>
          <w:color w:val="231F20"/>
          <w:spacing w:val="-5"/>
          <w:sz w:val="15"/>
        </w:rPr>
        <w:t> </w:t>
      </w:r>
      <w:r>
        <w:rPr>
          <w:color w:val="231F20"/>
          <w:sz w:val="15"/>
        </w:rPr>
        <w:t>Step</w:t>
      </w:r>
      <w:r>
        <w:rPr>
          <w:color w:val="231F20"/>
          <w:spacing w:val="-5"/>
          <w:sz w:val="15"/>
        </w:rPr>
        <w:t> </w:t>
      </w:r>
      <w:r>
        <w:rPr>
          <w:color w:val="231F20"/>
          <w:sz w:val="15"/>
        </w:rPr>
        <w:t>4(b)</w:t>
      </w:r>
      <w:r>
        <w:rPr>
          <w:color w:val="231F20"/>
          <w:spacing w:val="-5"/>
          <w:sz w:val="15"/>
        </w:rPr>
        <w:t> </w:t>
      </w:r>
      <w:r>
        <w:rPr>
          <w:color w:val="231F20"/>
          <w:sz w:val="15"/>
        </w:rPr>
        <w:t>of</w:t>
      </w:r>
      <w:r>
        <w:rPr>
          <w:color w:val="231F20"/>
          <w:spacing w:val="-5"/>
          <w:sz w:val="15"/>
        </w:rPr>
        <w:t> </w:t>
      </w:r>
      <w:r>
        <w:rPr>
          <w:color w:val="231F20"/>
          <w:sz w:val="15"/>
        </w:rPr>
        <w:t>the</w:t>
      </w:r>
      <w:r>
        <w:rPr>
          <w:color w:val="231F20"/>
          <w:spacing w:val="-5"/>
          <w:sz w:val="15"/>
        </w:rPr>
        <w:t> </w:t>
      </w:r>
      <w:r>
        <w:rPr>
          <w:color w:val="231F20"/>
          <w:sz w:val="15"/>
        </w:rPr>
        <w:t>employee's</w:t>
      </w:r>
      <w:r>
        <w:rPr>
          <w:color w:val="231F20"/>
          <w:spacing w:val="-5"/>
          <w:sz w:val="15"/>
        </w:rPr>
        <w:t> </w:t>
      </w:r>
      <w:r>
        <w:rPr>
          <w:color w:val="231F20"/>
          <w:sz w:val="15"/>
        </w:rPr>
        <w:t>Form</w:t>
      </w:r>
      <w:r>
        <w:rPr>
          <w:color w:val="231F20"/>
          <w:spacing w:val="-5"/>
          <w:sz w:val="15"/>
        </w:rPr>
        <w:t> </w:t>
      </w:r>
      <w:r>
        <w:rPr>
          <w:color w:val="231F20"/>
          <w:sz w:val="15"/>
        </w:rPr>
        <w:t>W-4</w:t>
      </w:r>
      <w:r>
        <w:rPr>
          <w:color w:val="231F20"/>
          <w:spacing w:val="74"/>
          <w:w w:val="150"/>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z w:val="15"/>
        </w:rPr>
        <w:t>.</w:t>
      </w:r>
      <w:r>
        <w:rPr>
          <w:color w:val="231F20"/>
          <w:spacing w:val="66"/>
          <w:w w:val="150"/>
          <w:sz w:val="15"/>
        </w:rPr>
        <w:t> </w:t>
      </w:r>
      <w:r>
        <w:rPr>
          <w:color w:val="231F20"/>
          <w:spacing w:val="-5"/>
          <w:position w:val="-3"/>
          <w:sz w:val="15"/>
        </w:rPr>
        <w:t>1f</w:t>
      </w:r>
      <w:r>
        <w:rPr>
          <w:color w:val="231F20"/>
          <w:position w:val="-3"/>
          <w:sz w:val="15"/>
        </w:rPr>
        <w:tab/>
      </w:r>
      <w:r>
        <w:rPr>
          <w:color w:val="231F20"/>
          <w:spacing w:val="-10"/>
          <w:sz w:val="15"/>
          <w:u w:val="single" w:color="231F20"/>
        </w:rPr>
        <w:t>$</w:t>
      </w:r>
      <w:r>
        <w:rPr>
          <w:color w:val="231F20"/>
          <w:sz w:val="15"/>
          <w:u w:val="single" w:color="231F20"/>
        </w:rPr>
        <w:tab/>
      </w:r>
    </w:p>
    <w:p>
      <w:pPr>
        <w:spacing w:line="155" w:lineRule="exact" w:before="32"/>
        <w:ind w:left="1324" w:right="0" w:firstLine="0"/>
        <w:jc w:val="left"/>
        <w:rPr>
          <w:sz w:val="15"/>
        </w:rPr>
      </w:pPr>
      <w:r>
        <w:rPr>
          <w:sz w:val="15"/>
        </w:rPr>
        <mc:AlternateContent>
          <mc:Choice Requires="wps">
            <w:drawing>
              <wp:anchor distT="0" distB="0" distL="0" distR="0" allowOverlap="1" layoutInCell="1" locked="0" behindDoc="0" simplePos="0" relativeHeight="15738368">
                <wp:simplePos x="0" y="0"/>
                <wp:positionH relativeFrom="page">
                  <wp:posOffset>6364869</wp:posOffset>
                </wp:positionH>
                <wp:positionV relativeFrom="paragraph">
                  <wp:posOffset>60503</wp:posOffset>
                </wp:positionV>
                <wp:extent cx="820419" cy="13652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820419" cy="136525"/>
                        </a:xfrm>
                        <a:prstGeom prst="rect">
                          <a:avLst/>
                        </a:prstGeom>
                      </wps:spPr>
                      <wps:txbx>
                        <w:txbxContent>
                          <w:p>
                            <w:pPr>
                              <w:tabs>
                                <w:tab w:pos="1291" w:val="left" w:leader="none"/>
                              </w:tabs>
                              <w:spacing w:before="37"/>
                              <w:ind w:left="0" w:right="0" w:firstLine="0"/>
                              <w:jc w:val="left"/>
                              <w:rPr>
                                <w:sz w:val="15"/>
                              </w:rPr>
                            </w:pPr>
                            <w:r>
                              <w:rPr>
                                <w:color w:val="231F20"/>
                                <w:spacing w:val="-10"/>
                                <w:sz w:val="15"/>
                                <w:u w:val="single" w:color="231F20"/>
                              </w:rPr>
                              <w:t>$</w:t>
                            </w:r>
                            <w:r>
                              <w:rPr>
                                <w:color w:val="231F20"/>
                                <w:sz w:val="15"/>
                                <w:u w:val="single" w:color="231F20"/>
                              </w:rPr>
                              <w:tab/>
                            </w:r>
                          </w:p>
                        </w:txbxContent>
                      </wps:txbx>
                      <wps:bodyPr wrap="square" lIns="0" tIns="0" rIns="0" bIns="0" rtlCol="0">
                        <a:noAutofit/>
                      </wps:bodyPr>
                    </wps:wsp>
                  </a:graphicData>
                </a:graphic>
              </wp:anchor>
            </w:drawing>
          </mc:Choice>
          <mc:Fallback>
            <w:pict>
              <v:shape style="position:absolute;margin-left:501.170807pt;margin-top:4.764056pt;width:64.6pt;height:10.75pt;mso-position-horizontal-relative:page;mso-position-vertical-relative:paragraph;z-index:15738368" type="#_x0000_t202" id="docshape60" filled="false" stroked="false">
                <v:textbox inset="0,0,0,0">
                  <w:txbxContent>
                    <w:p>
                      <w:pPr>
                        <w:tabs>
                          <w:tab w:pos="1291" w:val="left" w:leader="none"/>
                        </w:tabs>
                        <w:spacing w:before="37"/>
                        <w:ind w:left="0" w:right="0" w:firstLine="0"/>
                        <w:jc w:val="left"/>
                        <w:rPr>
                          <w:sz w:val="15"/>
                        </w:rPr>
                      </w:pPr>
                      <w:r>
                        <w:rPr>
                          <w:color w:val="231F20"/>
                          <w:spacing w:val="-10"/>
                          <w:sz w:val="15"/>
                          <w:u w:val="single" w:color="231F20"/>
                        </w:rPr>
                        <w:t>$</w:t>
                      </w:r>
                      <w:r>
                        <w:rPr>
                          <w:color w:val="231F20"/>
                          <w:sz w:val="15"/>
                          <w:u w:val="single" w:color="231F20"/>
                        </w:rPr>
                        <w:tab/>
                      </w:r>
                    </w:p>
                  </w:txbxContent>
                </v:textbox>
                <w10:wrap type="none"/>
              </v:shape>
            </w:pict>
          </mc:Fallback>
        </mc:AlternateContent>
      </w:r>
      <w:r>
        <w:rPr>
          <w:color w:val="231F20"/>
          <w:sz w:val="15"/>
        </w:rPr>
        <w:t>1g</w:t>
      </w:r>
      <w:r>
        <w:rPr>
          <w:color w:val="231F20"/>
          <w:spacing w:val="71"/>
          <w:w w:val="150"/>
          <w:sz w:val="15"/>
        </w:rPr>
        <w:t> </w:t>
      </w:r>
      <w:r>
        <w:rPr>
          <w:color w:val="231F20"/>
          <w:sz w:val="15"/>
        </w:rPr>
        <w:t>If</w:t>
      </w:r>
      <w:r>
        <w:rPr>
          <w:color w:val="231F20"/>
          <w:spacing w:val="-7"/>
          <w:sz w:val="15"/>
        </w:rPr>
        <w:t> </w:t>
      </w:r>
      <w:r>
        <w:rPr>
          <w:color w:val="231F20"/>
          <w:sz w:val="15"/>
        </w:rPr>
        <w:t>the</w:t>
      </w:r>
      <w:r>
        <w:rPr>
          <w:color w:val="231F20"/>
          <w:spacing w:val="-7"/>
          <w:sz w:val="15"/>
        </w:rPr>
        <w:t> </w:t>
      </w:r>
      <w:r>
        <w:rPr>
          <w:color w:val="231F20"/>
          <w:sz w:val="15"/>
        </w:rPr>
        <w:t>box</w:t>
      </w:r>
      <w:r>
        <w:rPr>
          <w:color w:val="231F20"/>
          <w:spacing w:val="-6"/>
          <w:sz w:val="15"/>
        </w:rPr>
        <w:t> </w:t>
      </w:r>
      <w:r>
        <w:rPr>
          <w:color w:val="231F20"/>
          <w:sz w:val="15"/>
        </w:rPr>
        <w:t>in</w:t>
      </w:r>
      <w:r>
        <w:rPr>
          <w:color w:val="231F20"/>
          <w:spacing w:val="-7"/>
          <w:sz w:val="15"/>
        </w:rPr>
        <w:t> </w:t>
      </w:r>
      <w:r>
        <w:rPr>
          <w:color w:val="231F20"/>
          <w:sz w:val="15"/>
        </w:rPr>
        <w:t>Step</w:t>
      </w:r>
      <w:r>
        <w:rPr>
          <w:color w:val="231F20"/>
          <w:spacing w:val="-7"/>
          <w:sz w:val="15"/>
        </w:rPr>
        <w:t> </w:t>
      </w:r>
      <w:r>
        <w:rPr>
          <w:color w:val="231F20"/>
          <w:sz w:val="15"/>
        </w:rPr>
        <w:t>2</w:t>
      </w:r>
      <w:r>
        <w:rPr>
          <w:color w:val="231F20"/>
          <w:spacing w:val="-7"/>
          <w:sz w:val="15"/>
        </w:rPr>
        <w:t> </w:t>
      </w:r>
      <w:r>
        <w:rPr>
          <w:color w:val="231F20"/>
          <w:sz w:val="15"/>
        </w:rPr>
        <w:t>of</w:t>
      </w:r>
      <w:r>
        <w:rPr>
          <w:color w:val="231F20"/>
          <w:spacing w:val="-6"/>
          <w:sz w:val="15"/>
        </w:rPr>
        <w:t> </w:t>
      </w:r>
      <w:r>
        <w:rPr>
          <w:color w:val="231F20"/>
          <w:sz w:val="15"/>
        </w:rPr>
        <w:t>Form</w:t>
      </w:r>
      <w:r>
        <w:rPr>
          <w:color w:val="231F20"/>
          <w:spacing w:val="-7"/>
          <w:sz w:val="15"/>
        </w:rPr>
        <w:t> </w:t>
      </w:r>
      <w:r>
        <w:rPr>
          <w:color w:val="231F20"/>
          <w:sz w:val="15"/>
        </w:rPr>
        <w:t>W-4</w:t>
      </w:r>
      <w:r>
        <w:rPr>
          <w:color w:val="231F20"/>
          <w:spacing w:val="-7"/>
          <w:sz w:val="15"/>
        </w:rPr>
        <w:t> </w:t>
      </w:r>
      <w:r>
        <w:rPr>
          <w:color w:val="231F20"/>
          <w:sz w:val="15"/>
        </w:rPr>
        <w:t>is</w:t>
      </w:r>
      <w:r>
        <w:rPr>
          <w:color w:val="231F20"/>
          <w:spacing w:val="-6"/>
          <w:sz w:val="15"/>
        </w:rPr>
        <w:t> </w:t>
      </w:r>
      <w:r>
        <w:rPr>
          <w:color w:val="231F20"/>
          <w:sz w:val="15"/>
        </w:rPr>
        <w:t>checked,</w:t>
      </w:r>
      <w:r>
        <w:rPr>
          <w:color w:val="231F20"/>
          <w:spacing w:val="-7"/>
          <w:sz w:val="15"/>
        </w:rPr>
        <w:t> </w:t>
      </w:r>
      <w:r>
        <w:rPr>
          <w:color w:val="231F20"/>
          <w:sz w:val="15"/>
        </w:rPr>
        <w:t>enter</w:t>
      </w:r>
      <w:r>
        <w:rPr>
          <w:color w:val="231F20"/>
          <w:spacing w:val="-7"/>
          <w:sz w:val="15"/>
        </w:rPr>
        <w:t> </w:t>
      </w:r>
      <w:r>
        <w:rPr>
          <w:color w:val="231F20"/>
          <w:sz w:val="15"/>
        </w:rPr>
        <w:t>-0-.</w:t>
      </w:r>
      <w:r>
        <w:rPr>
          <w:color w:val="231F20"/>
          <w:spacing w:val="-6"/>
          <w:sz w:val="15"/>
        </w:rPr>
        <w:t> </w:t>
      </w:r>
      <w:r>
        <w:rPr>
          <w:color w:val="231F20"/>
          <w:sz w:val="15"/>
        </w:rPr>
        <w:t>If</w:t>
      </w:r>
      <w:r>
        <w:rPr>
          <w:color w:val="231F20"/>
          <w:spacing w:val="-7"/>
          <w:sz w:val="15"/>
        </w:rPr>
        <w:t> </w:t>
      </w:r>
      <w:r>
        <w:rPr>
          <w:color w:val="231F20"/>
          <w:sz w:val="15"/>
        </w:rPr>
        <w:t>the</w:t>
      </w:r>
      <w:r>
        <w:rPr>
          <w:color w:val="231F20"/>
          <w:spacing w:val="-7"/>
          <w:sz w:val="15"/>
        </w:rPr>
        <w:t> </w:t>
      </w:r>
      <w:r>
        <w:rPr>
          <w:color w:val="231F20"/>
          <w:sz w:val="15"/>
        </w:rPr>
        <w:t>box</w:t>
      </w:r>
      <w:r>
        <w:rPr>
          <w:color w:val="231F20"/>
          <w:spacing w:val="-7"/>
          <w:sz w:val="15"/>
        </w:rPr>
        <w:t> </w:t>
      </w:r>
      <w:r>
        <w:rPr>
          <w:color w:val="231F20"/>
          <w:sz w:val="15"/>
        </w:rPr>
        <w:t>is</w:t>
      </w:r>
      <w:r>
        <w:rPr>
          <w:color w:val="231F20"/>
          <w:spacing w:val="-6"/>
          <w:sz w:val="15"/>
        </w:rPr>
        <w:t> </w:t>
      </w:r>
      <w:r>
        <w:rPr>
          <w:color w:val="231F20"/>
          <w:sz w:val="15"/>
        </w:rPr>
        <w:t>not</w:t>
      </w:r>
      <w:r>
        <w:rPr>
          <w:color w:val="231F20"/>
          <w:spacing w:val="-7"/>
          <w:sz w:val="15"/>
        </w:rPr>
        <w:t> </w:t>
      </w:r>
      <w:r>
        <w:rPr>
          <w:color w:val="231F20"/>
          <w:sz w:val="15"/>
        </w:rPr>
        <w:t>checked,</w:t>
      </w:r>
      <w:r>
        <w:rPr>
          <w:color w:val="231F20"/>
          <w:spacing w:val="-7"/>
          <w:sz w:val="15"/>
        </w:rPr>
        <w:t> </w:t>
      </w:r>
      <w:r>
        <w:rPr>
          <w:color w:val="231F20"/>
          <w:sz w:val="15"/>
        </w:rPr>
        <w:t>enter</w:t>
      </w:r>
      <w:r>
        <w:rPr>
          <w:color w:val="231F20"/>
          <w:spacing w:val="-6"/>
          <w:sz w:val="15"/>
        </w:rPr>
        <w:t> </w:t>
      </w:r>
      <w:r>
        <w:rPr>
          <w:color w:val="231F20"/>
          <w:sz w:val="15"/>
        </w:rPr>
        <w:t>$12,900</w:t>
      </w:r>
      <w:r>
        <w:rPr>
          <w:color w:val="231F20"/>
          <w:spacing w:val="-7"/>
          <w:sz w:val="15"/>
        </w:rPr>
        <w:t> </w:t>
      </w:r>
      <w:r>
        <w:rPr>
          <w:color w:val="231F20"/>
          <w:sz w:val="15"/>
        </w:rPr>
        <w:t>if</w:t>
      </w:r>
      <w:r>
        <w:rPr>
          <w:color w:val="231F20"/>
          <w:spacing w:val="-7"/>
          <w:sz w:val="15"/>
        </w:rPr>
        <w:t> </w:t>
      </w:r>
      <w:r>
        <w:rPr>
          <w:color w:val="231F20"/>
          <w:sz w:val="15"/>
        </w:rPr>
        <w:t>the</w:t>
      </w:r>
      <w:r>
        <w:rPr>
          <w:color w:val="231F20"/>
          <w:spacing w:val="-6"/>
          <w:sz w:val="15"/>
        </w:rPr>
        <w:t> </w:t>
      </w:r>
      <w:r>
        <w:rPr>
          <w:color w:val="231F20"/>
          <w:spacing w:val="-2"/>
          <w:sz w:val="15"/>
        </w:rPr>
        <w:t>taxpayer</w:t>
      </w:r>
    </w:p>
    <w:p>
      <w:pPr>
        <w:tabs>
          <w:tab w:pos="8953" w:val="left" w:leader="dot"/>
        </w:tabs>
        <w:spacing w:line="122" w:lineRule="exact" w:before="0"/>
        <w:ind w:left="1637" w:right="0" w:firstLine="0"/>
        <w:jc w:val="left"/>
        <w:rPr>
          <w:sz w:val="15"/>
        </w:rPr>
      </w:pPr>
      <w:r>
        <w:rPr>
          <w:color w:val="231F20"/>
          <w:spacing w:val="-2"/>
          <w:sz w:val="15"/>
        </w:rPr>
        <w:t>is</w:t>
      </w:r>
      <w:r>
        <w:rPr>
          <w:color w:val="231F20"/>
          <w:spacing w:val="-1"/>
          <w:sz w:val="15"/>
        </w:rPr>
        <w:t> </w:t>
      </w:r>
      <w:r>
        <w:rPr>
          <w:color w:val="231F20"/>
          <w:spacing w:val="-2"/>
          <w:sz w:val="15"/>
        </w:rPr>
        <w:t>married</w:t>
      </w:r>
      <w:r>
        <w:rPr>
          <w:color w:val="231F20"/>
          <w:sz w:val="15"/>
        </w:rPr>
        <w:t> </w:t>
      </w:r>
      <w:r>
        <w:rPr>
          <w:color w:val="231F20"/>
          <w:spacing w:val="-2"/>
          <w:sz w:val="15"/>
        </w:rPr>
        <w:t>filing</w:t>
      </w:r>
      <w:r>
        <w:rPr>
          <w:color w:val="231F20"/>
          <w:spacing w:val="-1"/>
          <w:sz w:val="15"/>
        </w:rPr>
        <w:t> </w:t>
      </w:r>
      <w:r>
        <w:rPr>
          <w:color w:val="231F20"/>
          <w:spacing w:val="-2"/>
          <w:sz w:val="15"/>
        </w:rPr>
        <w:t>jointly</w:t>
      </w:r>
      <w:r>
        <w:rPr>
          <w:color w:val="231F20"/>
          <w:sz w:val="15"/>
        </w:rPr>
        <w:t> </w:t>
      </w:r>
      <w:r>
        <w:rPr>
          <w:color w:val="231F20"/>
          <w:spacing w:val="-2"/>
          <w:sz w:val="15"/>
        </w:rPr>
        <w:t>or</w:t>
      </w:r>
      <w:r>
        <w:rPr>
          <w:color w:val="231F20"/>
          <w:spacing w:val="-1"/>
          <w:sz w:val="15"/>
        </w:rPr>
        <w:t> </w:t>
      </w:r>
      <w:r>
        <w:rPr>
          <w:color w:val="231F20"/>
          <w:spacing w:val="-2"/>
          <w:sz w:val="15"/>
        </w:rPr>
        <w:t>$8,600</w:t>
      </w:r>
      <w:r>
        <w:rPr>
          <w:color w:val="231F20"/>
          <w:sz w:val="15"/>
        </w:rPr>
        <w:t> </w:t>
      </w:r>
      <w:r>
        <w:rPr>
          <w:color w:val="231F20"/>
          <w:spacing w:val="-2"/>
          <w:sz w:val="15"/>
        </w:rPr>
        <w:t>otherwise</w:t>
      </w:r>
      <w:r>
        <w:rPr>
          <w:rFonts w:ascii="Times New Roman"/>
          <w:color w:val="231F20"/>
          <w:sz w:val="15"/>
        </w:rPr>
        <w:tab/>
      </w:r>
      <w:r>
        <w:rPr>
          <w:color w:val="231F20"/>
          <w:spacing w:val="-5"/>
          <w:sz w:val="15"/>
        </w:rPr>
        <w:t>1g</w:t>
      </w:r>
    </w:p>
    <w:p>
      <w:pPr>
        <w:tabs>
          <w:tab w:pos="10594" w:val="left" w:leader="none"/>
        </w:tabs>
        <w:spacing w:line="199" w:lineRule="exact" w:before="38"/>
        <w:ind w:left="1324" w:right="0" w:firstLine="0"/>
        <w:jc w:val="left"/>
        <w:rPr>
          <w:sz w:val="15"/>
        </w:rPr>
      </w:pPr>
      <w:r>
        <w:rPr>
          <w:color w:val="231F20"/>
          <w:sz w:val="15"/>
        </w:rPr>
        <w:t>1h</w:t>
      </w:r>
      <w:r>
        <w:rPr>
          <w:color w:val="231F20"/>
          <w:spacing w:val="32"/>
          <w:sz w:val="15"/>
        </w:rPr>
        <w:t>  </w:t>
      </w:r>
      <w:r>
        <w:rPr>
          <w:color w:val="231F20"/>
          <w:sz w:val="15"/>
        </w:rPr>
        <w:t>Add</w:t>
      </w:r>
      <w:r>
        <w:rPr>
          <w:color w:val="231F20"/>
          <w:spacing w:val="-4"/>
          <w:sz w:val="15"/>
        </w:rPr>
        <w:t> </w:t>
      </w:r>
      <w:r>
        <w:rPr>
          <w:color w:val="231F20"/>
          <w:sz w:val="15"/>
        </w:rPr>
        <w:t>lines</w:t>
      </w:r>
      <w:r>
        <w:rPr>
          <w:color w:val="231F20"/>
          <w:spacing w:val="-4"/>
          <w:sz w:val="15"/>
        </w:rPr>
        <w:t> </w:t>
      </w:r>
      <w:r>
        <w:rPr>
          <w:color w:val="231F20"/>
          <w:sz w:val="15"/>
        </w:rPr>
        <w:t>1f</w:t>
      </w:r>
      <w:r>
        <w:rPr>
          <w:color w:val="231F20"/>
          <w:spacing w:val="-4"/>
          <w:sz w:val="15"/>
        </w:rPr>
        <w:t> </w:t>
      </w:r>
      <w:r>
        <w:rPr>
          <w:color w:val="231F20"/>
          <w:sz w:val="15"/>
        </w:rPr>
        <w:t>and</w:t>
      </w:r>
      <w:r>
        <w:rPr>
          <w:color w:val="231F20"/>
          <w:spacing w:val="-4"/>
          <w:sz w:val="15"/>
        </w:rPr>
        <w:t> </w:t>
      </w:r>
      <w:r>
        <w:rPr>
          <w:color w:val="231F20"/>
          <w:sz w:val="15"/>
        </w:rPr>
        <w:t>1g</w:t>
      </w:r>
      <w:r>
        <w:rPr>
          <w:color w:val="231F20"/>
          <w:spacing w:val="3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z w:val="15"/>
        </w:rPr>
        <w:t>.</w:t>
      </w:r>
      <w:r>
        <w:rPr>
          <w:color w:val="231F20"/>
          <w:spacing w:val="68"/>
          <w:w w:val="150"/>
          <w:sz w:val="15"/>
        </w:rPr>
        <w:t> </w:t>
      </w:r>
      <w:r>
        <w:rPr>
          <w:color w:val="231F20"/>
          <w:position w:val="-3"/>
          <w:sz w:val="15"/>
        </w:rPr>
        <w:t>1h</w:t>
      </w:r>
      <w:r>
        <w:rPr>
          <w:color w:val="231F20"/>
          <w:spacing w:val="51"/>
          <w:position w:val="-3"/>
          <w:sz w:val="15"/>
        </w:rPr>
        <w:t>  </w:t>
      </w:r>
      <w:r>
        <w:rPr>
          <w:color w:val="231F20"/>
          <w:spacing w:val="-10"/>
          <w:sz w:val="15"/>
          <w:u w:val="single" w:color="231F20"/>
        </w:rPr>
        <w:t>$</w:t>
      </w:r>
      <w:r>
        <w:rPr>
          <w:color w:val="231F20"/>
          <w:sz w:val="15"/>
          <w:u w:val="single" w:color="231F20"/>
        </w:rPr>
        <w:tab/>
      </w:r>
    </w:p>
    <w:p>
      <w:pPr>
        <w:tabs>
          <w:tab w:pos="9303" w:val="left" w:leader="none"/>
          <w:tab w:pos="10594" w:val="left" w:leader="none"/>
        </w:tabs>
        <w:spacing w:line="226" w:lineRule="exact" w:before="0"/>
        <w:ind w:left="1324" w:right="0" w:firstLine="0"/>
        <w:jc w:val="left"/>
        <w:rPr>
          <w:sz w:val="15"/>
        </w:rPr>
      </w:pPr>
      <w:r>
        <w:rPr>
          <w:color w:val="231F20"/>
          <w:sz w:val="15"/>
        </w:rPr>
        <w:t>1i</w:t>
      </w:r>
      <w:r>
        <w:rPr>
          <w:color w:val="231F20"/>
          <w:spacing w:val="66"/>
          <w:w w:val="150"/>
          <w:sz w:val="15"/>
        </w:rPr>
        <w:t> </w:t>
      </w:r>
      <w:r>
        <w:rPr>
          <w:color w:val="231F20"/>
          <w:sz w:val="15"/>
        </w:rPr>
        <w:t>Subtract</w:t>
      </w:r>
      <w:r>
        <w:rPr>
          <w:color w:val="231F20"/>
          <w:spacing w:val="-10"/>
          <w:sz w:val="15"/>
        </w:rPr>
        <w:t> </w:t>
      </w:r>
      <w:r>
        <w:rPr>
          <w:color w:val="231F20"/>
          <w:sz w:val="15"/>
        </w:rPr>
        <w:t>line</w:t>
      </w:r>
      <w:r>
        <w:rPr>
          <w:color w:val="231F20"/>
          <w:spacing w:val="-10"/>
          <w:sz w:val="15"/>
        </w:rPr>
        <w:t> </w:t>
      </w:r>
      <w:r>
        <w:rPr>
          <w:color w:val="231F20"/>
          <w:sz w:val="15"/>
        </w:rPr>
        <w:t>1h</w:t>
      </w:r>
      <w:r>
        <w:rPr>
          <w:color w:val="231F20"/>
          <w:spacing w:val="-9"/>
          <w:sz w:val="15"/>
        </w:rPr>
        <w:t> </w:t>
      </w:r>
      <w:r>
        <w:rPr>
          <w:color w:val="231F20"/>
          <w:sz w:val="15"/>
        </w:rPr>
        <w:t>from</w:t>
      </w:r>
      <w:r>
        <w:rPr>
          <w:color w:val="231F20"/>
          <w:spacing w:val="-10"/>
          <w:sz w:val="15"/>
        </w:rPr>
        <w:t> </w:t>
      </w:r>
      <w:r>
        <w:rPr>
          <w:color w:val="231F20"/>
          <w:sz w:val="15"/>
        </w:rPr>
        <w:t>line</w:t>
      </w:r>
      <w:r>
        <w:rPr>
          <w:color w:val="231F20"/>
          <w:spacing w:val="-10"/>
          <w:sz w:val="15"/>
        </w:rPr>
        <w:t> </w:t>
      </w:r>
      <w:r>
        <w:rPr>
          <w:color w:val="231F20"/>
          <w:sz w:val="15"/>
        </w:rPr>
        <w:t>1e.</w:t>
      </w:r>
      <w:r>
        <w:rPr>
          <w:color w:val="231F20"/>
          <w:spacing w:val="-10"/>
          <w:sz w:val="15"/>
        </w:rPr>
        <w:t> </w:t>
      </w:r>
      <w:r>
        <w:rPr>
          <w:color w:val="231F20"/>
          <w:sz w:val="15"/>
        </w:rPr>
        <w:t>If</w:t>
      </w:r>
      <w:r>
        <w:rPr>
          <w:color w:val="231F20"/>
          <w:spacing w:val="-10"/>
          <w:sz w:val="15"/>
        </w:rPr>
        <w:t> </w:t>
      </w:r>
      <w:r>
        <w:rPr>
          <w:color w:val="231F20"/>
          <w:sz w:val="15"/>
        </w:rPr>
        <w:t>zero</w:t>
      </w:r>
      <w:r>
        <w:rPr>
          <w:color w:val="231F20"/>
          <w:spacing w:val="-10"/>
          <w:sz w:val="15"/>
        </w:rPr>
        <w:t> </w:t>
      </w:r>
      <w:r>
        <w:rPr>
          <w:color w:val="231F20"/>
          <w:sz w:val="15"/>
        </w:rPr>
        <w:t>or</w:t>
      </w:r>
      <w:r>
        <w:rPr>
          <w:color w:val="231F20"/>
          <w:spacing w:val="-10"/>
          <w:sz w:val="15"/>
        </w:rPr>
        <w:t> </w:t>
      </w:r>
      <w:r>
        <w:rPr>
          <w:color w:val="231F20"/>
          <w:sz w:val="15"/>
        </w:rPr>
        <w:t>less,</w:t>
      </w:r>
      <w:r>
        <w:rPr>
          <w:color w:val="231F20"/>
          <w:spacing w:val="-10"/>
          <w:sz w:val="15"/>
        </w:rPr>
        <w:t> </w:t>
      </w:r>
      <w:r>
        <w:rPr>
          <w:color w:val="231F20"/>
          <w:sz w:val="15"/>
        </w:rPr>
        <w:t>enter</w:t>
      </w:r>
      <w:r>
        <w:rPr>
          <w:color w:val="231F20"/>
          <w:spacing w:val="-10"/>
          <w:sz w:val="15"/>
        </w:rPr>
        <w:t> </w:t>
      </w:r>
      <w:r>
        <w:rPr>
          <w:color w:val="231F20"/>
          <w:sz w:val="15"/>
        </w:rPr>
        <w:t>-0-.</w:t>
      </w:r>
      <w:r>
        <w:rPr>
          <w:color w:val="231F20"/>
          <w:spacing w:val="-10"/>
          <w:sz w:val="15"/>
        </w:rPr>
        <w:t> </w:t>
      </w:r>
      <w:r>
        <w:rPr>
          <w:color w:val="231F20"/>
          <w:sz w:val="15"/>
        </w:rPr>
        <w:t>This</w:t>
      </w:r>
      <w:r>
        <w:rPr>
          <w:color w:val="231F20"/>
          <w:spacing w:val="-10"/>
          <w:sz w:val="15"/>
        </w:rPr>
        <w:t> </w:t>
      </w:r>
      <w:r>
        <w:rPr>
          <w:color w:val="231F20"/>
          <w:sz w:val="15"/>
        </w:rPr>
        <w:t>is</w:t>
      </w:r>
      <w:r>
        <w:rPr>
          <w:color w:val="231F20"/>
          <w:spacing w:val="-10"/>
          <w:sz w:val="15"/>
        </w:rPr>
        <w:t> </w:t>
      </w:r>
      <w:r>
        <w:rPr>
          <w:color w:val="231F20"/>
          <w:sz w:val="15"/>
        </w:rPr>
        <w:t>the</w:t>
      </w:r>
      <w:r>
        <w:rPr>
          <w:color w:val="231F20"/>
          <w:spacing w:val="-10"/>
          <w:sz w:val="15"/>
        </w:rPr>
        <w:t> </w:t>
      </w:r>
      <w:r>
        <w:rPr>
          <w:rFonts w:ascii="Arial Black"/>
          <w:color w:val="231F20"/>
          <w:sz w:val="15"/>
        </w:rPr>
        <w:t>Adjusted</w:t>
      </w:r>
      <w:r>
        <w:rPr>
          <w:rFonts w:ascii="Arial Black"/>
          <w:color w:val="231F20"/>
          <w:spacing w:val="-13"/>
          <w:sz w:val="15"/>
        </w:rPr>
        <w:t> </w:t>
      </w:r>
      <w:r>
        <w:rPr>
          <w:rFonts w:ascii="Arial Black"/>
          <w:color w:val="231F20"/>
          <w:sz w:val="15"/>
        </w:rPr>
        <w:t>Annual</w:t>
      </w:r>
      <w:r>
        <w:rPr>
          <w:rFonts w:ascii="Arial Black"/>
          <w:color w:val="231F20"/>
          <w:spacing w:val="-12"/>
          <w:sz w:val="15"/>
        </w:rPr>
        <w:t> </w:t>
      </w:r>
      <w:r>
        <w:rPr>
          <w:rFonts w:ascii="Arial Black"/>
          <w:color w:val="231F20"/>
          <w:sz w:val="15"/>
        </w:rPr>
        <w:t>Wage</w:t>
      </w:r>
      <w:r>
        <w:rPr>
          <w:rFonts w:ascii="Arial Black"/>
          <w:color w:val="231F20"/>
          <w:spacing w:val="-13"/>
          <w:sz w:val="15"/>
        </w:rPr>
        <w:t> </w:t>
      </w:r>
      <w:r>
        <w:rPr>
          <w:rFonts w:ascii="Arial Black"/>
          <w:color w:val="231F20"/>
          <w:sz w:val="15"/>
        </w:rPr>
        <w:t>Amount</w:t>
      </w:r>
      <w:r>
        <w:rPr>
          <w:rFonts w:ascii="Arial Black"/>
          <w:color w:val="231F20"/>
          <w:spacing w:val="40"/>
          <w:sz w:val="15"/>
        </w:rPr>
        <w:t> </w:t>
      </w:r>
      <w:r>
        <w:rPr>
          <w:color w:val="231F20"/>
          <w:spacing w:val="6"/>
          <w:sz w:val="15"/>
        </w:rPr>
        <w:t>.</w:t>
      </w:r>
      <w:r>
        <w:rPr>
          <w:color w:val="231F20"/>
          <w:spacing w:val="-10"/>
          <w:sz w:val="15"/>
        </w:rPr>
        <w:t> </w:t>
      </w:r>
      <w:r>
        <w:rPr>
          <w:color w:val="231F20"/>
          <w:spacing w:val="6"/>
          <w:sz w:val="15"/>
        </w:rPr>
        <w:t>.</w:t>
      </w:r>
      <w:r>
        <w:rPr>
          <w:color w:val="231F20"/>
          <w:spacing w:val="-10"/>
          <w:sz w:val="15"/>
        </w:rPr>
        <w:t> </w:t>
      </w:r>
      <w:r>
        <w:rPr>
          <w:color w:val="231F20"/>
          <w:spacing w:val="6"/>
          <w:sz w:val="15"/>
        </w:rPr>
        <w:t>.</w:t>
      </w:r>
      <w:r>
        <w:rPr>
          <w:color w:val="231F20"/>
          <w:spacing w:val="-10"/>
          <w:sz w:val="15"/>
        </w:rPr>
        <w:t> </w:t>
      </w:r>
      <w:r>
        <w:rPr>
          <w:color w:val="231F20"/>
          <w:spacing w:val="6"/>
          <w:sz w:val="15"/>
        </w:rPr>
        <w:t>.</w:t>
      </w:r>
      <w:r>
        <w:rPr>
          <w:color w:val="231F20"/>
          <w:spacing w:val="-10"/>
          <w:sz w:val="15"/>
        </w:rPr>
        <w:t> </w:t>
      </w:r>
      <w:r>
        <w:rPr>
          <w:color w:val="231F20"/>
          <w:spacing w:val="6"/>
          <w:sz w:val="15"/>
        </w:rPr>
        <w:t>.</w:t>
      </w:r>
      <w:r>
        <w:rPr>
          <w:color w:val="231F20"/>
          <w:spacing w:val="-10"/>
          <w:sz w:val="15"/>
        </w:rPr>
        <w:t> </w:t>
      </w:r>
      <w:r>
        <w:rPr>
          <w:color w:val="231F20"/>
          <w:spacing w:val="6"/>
          <w:sz w:val="15"/>
        </w:rPr>
        <w:t>.</w:t>
      </w:r>
      <w:r>
        <w:rPr>
          <w:color w:val="231F20"/>
          <w:spacing w:val="-10"/>
          <w:sz w:val="15"/>
        </w:rPr>
        <w:t> </w:t>
      </w:r>
      <w:r>
        <w:rPr>
          <w:color w:val="231F20"/>
          <w:sz w:val="15"/>
        </w:rPr>
        <w:t>.</w:t>
      </w:r>
      <w:r>
        <w:rPr>
          <w:color w:val="231F20"/>
          <w:spacing w:val="52"/>
          <w:sz w:val="15"/>
        </w:rPr>
        <w:t> </w:t>
      </w:r>
      <w:r>
        <w:rPr>
          <w:color w:val="231F20"/>
          <w:spacing w:val="-5"/>
          <w:position w:val="-3"/>
          <w:sz w:val="15"/>
        </w:rPr>
        <w:t>1i</w:t>
      </w:r>
      <w:r>
        <w:rPr>
          <w:color w:val="231F20"/>
          <w:position w:val="-3"/>
          <w:sz w:val="15"/>
        </w:rPr>
        <w:tab/>
      </w:r>
      <w:r>
        <w:rPr>
          <w:color w:val="231F20"/>
          <w:spacing w:val="-10"/>
          <w:sz w:val="15"/>
          <w:u w:val="single" w:color="231F20"/>
        </w:rPr>
        <w:t>$</w:t>
      </w:r>
      <w:r>
        <w:rPr>
          <w:color w:val="231F20"/>
          <w:sz w:val="15"/>
          <w:u w:val="single" w:color="231F20"/>
        </w:rPr>
        <w:tab/>
      </w:r>
    </w:p>
    <w:p>
      <w:pPr>
        <w:spacing w:line="206" w:lineRule="exact" w:before="110"/>
        <w:ind w:left="822" w:right="0" w:firstLine="0"/>
        <w:jc w:val="left"/>
        <w:rPr>
          <w:sz w:val="15"/>
        </w:rPr>
      </w:pPr>
      <w:r>
        <w:rPr>
          <w:color w:val="231F20"/>
          <w:spacing w:val="-2"/>
          <w:sz w:val="15"/>
        </w:rPr>
        <w:t>If</w:t>
      </w:r>
      <w:r>
        <w:rPr>
          <w:color w:val="231F20"/>
          <w:spacing w:val="-8"/>
          <w:sz w:val="15"/>
        </w:rPr>
        <w:t> </w:t>
      </w:r>
      <w:r>
        <w:rPr>
          <w:color w:val="231F20"/>
          <w:spacing w:val="-2"/>
          <w:sz w:val="15"/>
        </w:rPr>
        <w:t>the</w:t>
      </w:r>
      <w:r>
        <w:rPr>
          <w:color w:val="231F20"/>
          <w:spacing w:val="-8"/>
          <w:sz w:val="15"/>
        </w:rPr>
        <w:t> </w:t>
      </w:r>
      <w:r>
        <w:rPr>
          <w:color w:val="231F20"/>
          <w:spacing w:val="-2"/>
          <w:sz w:val="15"/>
        </w:rPr>
        <w:t>employee</w:t>
      </w:r>
      <w:r>
        <w:rPr>
          <w:color w:val="231F20"/>
          <w:spacing w:val="-6"/>
          <w:sz w:val="15"/>
        </w:rPr>
        <w:t> </w:t>
      </w:r>
      <w:r>
        <w:rPr>
          <w:rFonts w:ascii="Arial Black"/>
          <w:color w:val="231F20"/>
          <w:spacing w:val="-2"/>
          <w:sz w:val="15"/>
        </w:rPr>
        <w:t>HAS</w:t>
      </w:r>
      <w:r>
        <w:rPr>
          <w:rFonts w:ascii="Arial Black"/>
          <w:color w:val="231F20"/>
          <w:spacing w:val="-10"/>
          <w:sz w:val="15"/>
        </w:rPr>
        <w:t> </w:t>
      </w:r>
      <w:r>
        <w:rPr>
          <w:rFonts w:ascii="Arial Black"/>
          <w:color w:val="231F20"/>
          <w:spacing w:val="-2"/>
          <w:sz w:val="15"/>
        </w:rPr>
        <w:t>NOT</w:t>
      </w:r>
      <w:r>
        <w:rPr>
          <w:rFonts w:ascii="Arial Black"/>
          <w:color w:val="231F20"/>
          <w:spacing w:val="-14"/>
          <w:sz w:val="15"/>
        </w:rPr>
        <w:t> </w:t>
      </w:r>
      <w:r>
        <w:rPr>
          <w:color w:val="231F20"/>
          <w:spacing w:val="-2"/>
          <w:sz w:val="15"/>
        </w:rPr>
        <w:t>submitted</w:t>
      </w:r>
      <w:r>
        <w:rPr>
          <w:color w:val="231F20"/>
          <w:spacing w:val="-6"/>
          <w:sz w:val="15"/>
        </w:rPr>
        <w:t> </w:t>
      </w:r>
      <w:r>
        <w:rPr>
          <w:color w:val="231F20"/>
          <w:spacing w:val="-2"/>
          <w:sz w:val="15"/>
        </w:rPr>
        <w:t>a</w:t>
      </w:r>
      <w:r>
        <w:rPr>
          <w:color w:val="231F20"/>
          <w:spacing w:val="-6"/>
          <w:sz w:val="15"/>
        </w:rPr>
        <w:t> </w:t>
      </w:r>
      <w:r>
        <w:rPr>
          <w:color w:val="231F20"/>
          <w:spacing w:val="-2"/>
          <w:sz w:val="15"/>
        </w:rPr>
        <w:t>Form</w:t>
      </w:r>
      <w:r>
        <w:rPr>
          <w:color w:val="231F20"/>
          <w:spacing w:val="-6"/>
          <w:sz w:val="15"/>
        </w:rPr>
        <w:t> </w:t>
      </w:r>
      <w:r>
        <w:rPr>
          <w:color w:val="231F20"/>
          <w:spacing w:val="-2"/>
          <w:sz w:val="15"/>
        </w:rPr>
        <w:t>W-4</w:t>
      </w:r>
      <w:r>
        <w:rPr>
          <w:color w:val="231F20"/>
          <w:spacing w:val="-6"/>
          <w:sz w:val="15"/>
        </w:rPr>
        <w:t> </w:t>
      </w:r>
      <w:r>
        <w:rPr>
          <w:color w:val="231F20"/>
          <w:spacing w:val="-2"/>
          <w:sz w:val="15"/>
        </w:rPr>
        <w:t>for</w:t>
      </w:r>
      <w:r>
        <w:rPr>
          <w:color w:val="231F20"/>
          <w:spacing w:val="-5"/>
          <w:sz w:val="15"/>
        </w:rPr>
        <w:t> </w:t>
      </w:r>
      <w:r>
        <w:rPr>
          <w:color w:val="231F20"/>
          <w:spacing w:val="-2"/>
          <w:sz w:val="15"/>
        </w:rPr>
        <w:t>2020</w:t>
      </w:r>
      <w:r>
        <w:rPr>
          <w:color w:val="231F20"/>
          <w:spacing w:val="-6"/>
          <w:sz w:val="15"/>
        </w:rPr>
        <w:t> </w:t>
      </w:r>
      <w:r>
        <w:rPr>
          <w:color w:val="231F20"/>
          <w:spacing w:val="-2"/>
          <w:sz w:val="15"/>
        </w:rPr>
        <w:t>or</w:t>
      </w:r>
      <w:r>
        <w:rPr>
          <w:color w:val="231F20"/>
          <w:spacing w:val="-6"/>
          <w:sz w:val="15"/>
        </w:rPr>
        <w:t> </w:t>
      </w:r>
      <w:r>
        <w:rPr>
          <w:color w:val="231F20"/>
          <w:spacing w:val="-2"/>
          <w:sz w:val="15"/>
        </w:rPr>
        <w:t>later,</w:t>
      </w:r>
      <w:r>
        <w:rPr>
          <w:color w:val="231F20"/>
          <w:spacing w:val="-6"/>
          <w:sz w:val="15"/>
        </w:rPr>
        <w:t> </w:t>
      </w:r>
      <w:r>
        <w:rPr>
          <w:color w:val="231F20"/>
          <w:spacing w:val="-2"/>
          <w:sz w:val="15"/>
        </w:rPr>
        <w:t>figure</w:t>
      </w:r>
      <w:r>
        <w:rPr>
          <w:color w:val="231F20"/>
          <w:spacing w:val="-6"/>
          <w:sz w:val="15"/>
        </w:rPr>
        <w:t> </w:t>
      </w:r>
      <w:r>
        <w:rPr>
          <w:color w:val="231F20"/>
          <w:spacing w:val="-2"/>
          <w:sz w:val="15"/>
        </w:rPr>
        <w:t>the</w:t>
      </w:r>
      <w:r>
        <w:rPr>
          <w:color w:val="231F20"/>
          <w:spacing w:val="-6"/>
          <w:sz w:val="15"/>
        </w:rPr>
        <w:t> </w:t>
      </w:r>
      <w:r>
        <w:rPr>
          <w:color w:val="231F20"/>
          <w:spacing w:val="-2"/>
          <w:sz w:val="15"/>
        </w:rPr>
        <w:t>Adjusted</w:t>
      </w:r>
      <w:r>
        <w:rPr>
          <w:color w:val="231F20"/>
          <w:spacing w:val="-6"/>
          <w:sz w:val="15"/>
        </w:rPr>
        <w:t> </w:t>
      </w:r>
      <w:r>
        <w:rPr>
          <w:color w:val="231F20"/>
          <w:spacing w:val="-2"/>
          <w:sz w:val="15"/>
        </w:rPr>
        <w:t>Annual</w:t>
      </w:r>
      <w:r>
        <w:rPr>
          <w:color w:val="231F20"/>
          <w:spacing w:val="-6"/>
          <w:sz w:val="15"/>
        </w:rPr>
        <w:t> </w:t>
      </w:r>
      <w:r>
        <w:rPr>
          <w:color w:val="231F20"/>
          <w:spacing w:val="-2"/>
          <w:sz w:val="15"/>
        </w:rPr>
        <w:t>Wage</w:t>
      </w:r>
      <w:r>
        <w:rPr>
          <w:color w:val="231F20"/>
          <w:spacing w:val="-5"/>
          <w:sz w:val="15"/>
        </w:rPr>
        <w:t> </w:t>
      </w:r>
      <w:r>
        <w:rPr>
          <w:color w:val="231F20"/>
          <w:spacing w:val="-2"/>
          <w:sz w:val="15"/>
        </w:rPr>
        <w:t>Amount</w:t>
      </w:r>
      <w:r>
        <w:rPr>
          <w:color w:val="231F20"/>
          <w:spacing w:val="-6"/>
          <w:sz w:val="15"/>
        </w:rPr>
        <w:t> </w:t>
      </w:r>
      <w:r>
        <w:rPr>
          <w:color w:val="231F20"/>
          <w:spacing w:val="-2"/>
          <w:sz w:val="15"/>
        </w:rPr>
        <w:t>as</w:t>
      </w:r>
      <w:r>
        <w:rPr>
          <w:color w:val="231F20"/>
          <w:spacing w:val="-6"/>
          <w:sz w:val="15"/>
        </w:rPr>
        <w:t> </w:t>
      </w:r>
      <w:r>
        <w:rPr>
          <w:color w:val="231F20"/>
          <w:spacing w:val="-2"/>
          <w:sz w:val="15"/>
        </w:rPr>
        <w:t>follows:</w:t>
      </w:r>
    </w:p>
    <w:p>
      <w:pPr>
        <w:tabs>
          <w:tab w:pos="9303" w:val="left" w:leader="none"/>
          <w:tab w:pos="10627" w:val="left" w:leader="none"/>
        </w:tabs>
        <w:spacing w:line="230" w:lineRule="auto" w:before="0"/>
        <w:ind w:left="1324" w:right="0" w:firstLine="0"/>
        <w:jc w:val="left"/>
        <w:rPr>
          <w:rFonts w:ascii="Times New Roman"/>
          <w:position w:val="-3"/>
          <w:sz w:val="15"/>
        </w:rPr>
      </w:pPr>
      <w:r>
        <w:rPr>
          <w:color w:val="231F20"/>
          <w:sz w:val="15"/>
        </w:rPr>
        <w:t>1j</w:t>
      </w:r>
      <w:r>
        <w:rPr>
          <w:color w:val="231F20"/>
          <w:spacing w:val="52"/>
          <w:sz w:val="15"/>
        </w:rPr>
        <w:t>  </w:t>
      </w:r>
      <w:r>
        <w:rPr>
          <w:color w:val="231F20"/>
          <w:sz w:val="15"/>
        </w:rPr>
        <w:t>Enter</w:t>
      </w:r>
      <w:r>
        <w:rPr>
          <w:color w:val="231F20"/>
          <w:spacing w:val="-6"/>
          <w:sz w:val="15"/>
        </w:rPr>
        <w:t> </w:t>
      </w:r>
      <w:r>
        <w:rPr>
          <w:color w:val="231F20"/>
          <w:sz w:val="15"/>
        </w:rPr>
        <w:t>the</w:t>
      </w:r>
      <w:r>
        <w:rPr>
          <w:color w:val="231F20"/>
          <w:spacing w:val="-6"/>
          <w:sz w:val="15"/>
        </w:rPr>
        <w:t> </w:t>
      </w:r>
      <w:r>
        <w:rPr>
          <w:color w:val="231F20"/>
          <w:sz w:val="15"/>
        </w:rPr>
        <w:t>number</w:t>
      </w:r>
      <w:r>
        <w:rPr>
          <w:color w:val="231F20"/>
          <w:spacing w:val="-6"/>
          <w:sz w:val="15"/>
        </w:rPr>
        <w:t> </w:t>
      </w:r>
      <w:r>
        <w:rPr>
          <w:color w:val="231F20"/>
          <w:sz w:val="15"/>
        </w:rPr>
        <w:t>of</w:t>
      </w:r>
      <w:r>
        <w:rPr>
          <w:color w:val="231F20"/>
          <w:spacing w:val="-6"/>
          <w:sz w:val="15"/>
        </w:rPr>
        <w:t> </w:t>
      </w:r>
      <w:r>
        <w:rPr>
          <w:color w:val="231F20"/>
          <w:sz w:val="15"/>
        </w:rPr>
        <w:t>allowances</w:t>
      </w:r>
      <w:r>
        <w:rPr>
          <w:color w:val="231F20"/>
          <w:spacing w:val="-6"/>
          <w:sz w:val="15"/>
        </w:rPr>
        <w:t> </w:t>
      </w:r>
      <w:r>
        <w:rPr>
          <w:color w:val="231F20"/>
          <w:sz w:val="15"/>
        </w:rPr>
        <w:t>claimed</w:t>
      </w:r>
      <w:r>
        <w:rPr>
          <w:color w:val="231F20"/>
          <w:spacing w:val="-6"/>
          <w:sz w:val="15"/>
        </w:rPr>
        <w:t> </w:t>
      </w:r>
      <w:r>
        <w:rPr>
          <w:color w:val="231F20"/>
          <w:sz w:val="15"/>
        </w:rPr>
        <w:t>on</w:t>
      </w:r>
      <w:r>
        <w:rPr>
          <w:color w:val="231F20"/>
          <w:spacing w:val="-6"/>
          <w:sz w:val="15"/>
        </w:rPr>
        <w:t> </w:t>
      </w:r>
      <w:r>
        <w:rPr>
          <w:color w:val="231F20"/>
          <w:sz w:val="15"/>
        </w:rPr>
        <w:t>the</w:t>
      </w:r>
      <w:r>
        <w:rPr>
          <w:color w:val="231F20"/>
          <w:spacing w:val="-6"/>
          <w:sz w:val="15"/>
        </w:rPr>
        <w:t> </w:t>
      </w:r>
      <w:r>
        <w:rPr>
          <w:color w:val="231F20"/>
          <w:sz w:val="15"/>
        </w:rPr>
        <w:t>employee's</w:t>
      </w:r>
      <w:r>
        <w:rPr>
          <w:color w:val="231F20"/>
          <w:spacing w:val="-6"/>
          <w:sz w:val="15"/>
        </w:rPr>
        <w:t> </w:t>
      </w:r>
      <w:r>
        <w:rPr>
          <w:color w:val="231F20"/>
          <w:sz w:val="15"/>
        </w:rPr>
        <w:t>most</w:t>
      </w:r>
      <w:r>
        <w:rPr>
          <w:color w:val="231F20"/>
          <w:spacing w:val="-6"/>
          <w:sz w:val="15"/>
        </w:rPr>
        <w:t> </w:t>
      </w:r>
      <w:r>
        <w:rPr>
          <w:color w:val="231F20"/>
          <w:sz w:val="15"/>
        </w:rPr>
        <w:t>recent</w:t>
      </w:r>
      <w:r>
        <w:rPr>
          <w:color w:val="231F20"/>
          <w:spacing w:val="-6"/>
          <w:sz w:val="15"/>
        </w:rPr>
        <w:t> </w:t>
      </w:r>
      <w:r>
        <w:rPr>
          <w:color w:val="231F20"/>
          <w:sz w:val="15"/>
        </w:rPr>
        <w:t>Form</w:t>
      </w:r>
      <w:r>
        <w:rPr>
          <w:color w:val="231F20"/>
          <w:spacing w:val="-6"/>
          <w:sz w:val="15"/>
        </w:rPr>
        <w:t> </w:t>
      </w:r>
      <w:r>
        <w:rPr>
          <w:color w:val="231F20"/>
          <w:sz w:val="15"/>
        </w:rPr>
        <w:t>W-4</w:t>
      </w:r>
      <w:r>
        <w:rPr>
          <w:color w:val="231F20"/>
          <w:spacing w:val="39"/>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3"/>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3"/>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3"/>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3"/>
          <w:sz w:val="15"/>
        </w:rPr>
        <w:t> </w:t>
      </w:r>
      <w:r>
        <w:rPr>
          <w:color w:val="231F20"/>
          <w:spacing w:val="12"/>
          <w:sz w:val="15"/>
        </w:rPr>
        <w:t>.</w:t>
      </w:r>
      <w:r>
        <w:rPr>
          <w:color w:val="231F20"/>
          <w:spacing w:val="-2"/>
          <w:sz w:val="15"/>
        </w:rPr>
        <w:t> </w:t>
      </w:r>
      <w:r>
        <w:rPr>
          <w:color w:val="231F20"/>
          <w:sz w:val="15"/>
        </w:rPr>
        <w:t>.</w:t>
      </w:r>
      <w:r>
        <w:rPr>
          <w:color w:val="231F20"/>
          <w:spacing w:val="62"/>
          <w:w w:val="150"/>
          <w:sz w:val="15"/>
        </w:rPr>
        <w:t> </w:t>
      </w:r>
      <w:r>
        <w:rPr>
          <w:color w:val="231F20"/>
          <w:spacing w:val="-5"/>
          <w:position w:val="-3"/>
          <w:sz w:val="15"/>
        </w:rPr>
        <w:t>1j</w:t>
      </w:r>
      <w:r>
        <w:rPr>
          <w:color w:val="231F20"/>
          <w:position w:val="-3"/>
          <w:sz w:val="15"/>
        </w:rPr>
        <w:tab/>
      </w:r>
      <w:r>
        <w:rPr>
          <w:rFonts w:ascii="Times New Roman"/>
          <w:color w:val="231F20"/>
          <w:position w:val="-3"/>
          <w:sz w:val="15"/>
          <w:u w:val="single" w:color="231F20"/>
        </w:rPr>
        <w:tab/>
      </w:r>
    </w:p>
    <w:p>
      <w:pPr>
        <w:tabs>
          <w:tab w:pos="10594" w:val="left" w:leader="none"/>
        </w:tabs>
        <w:spacing w:line="199" w:lineRule="exact" w:before="6"/>
        <w:ind w:left="1324" w:right="0" w:firstLine="0"/>
        <w:jc w:val="left"/>
        <w:rPr>
          <w:sz w:val="15"/>
        </w:rPr>
      </w:pPr>
      <w:r>
        <w:rPr>
          <w:color w:val="231F20"/>
          <w:sz w:val="15"/>
        </w:rPr>
        <w:t>1k</w:t>
      </w:r>
      <w:r>
        <w:rPr>
          <w:color w:val="231F20"/>
          <w:spacing w:val="35"/>
          <w:sz w:val="15"/>
        </w:rPr>
        <w:t>  </w:t>
      </w:r>
      <w:r>
        <w:rPr>
          <w:color w:val="231F20"/>
          <w:sz w:val="15"/>
        </w:rPr>
        <w:t>Multiply</w:t>
      </w:r>
      <w:r>
        <w:rPr>
          <w:color w:val="231F20"/>
          <w:spacing w:val="-3"/>
          <w:sz w:val="15"/>
        </w:rPr>
        <w:t> </w:t>
      </w:r>
      <w:r>
        <w:rPr>
          <w:color w:val="231F20"/>
          <w:sz w:val="15"/>
        </w:rPr>
        <w:t>line</w:t>
      </w:r>
      <w:r>
        <w:rPr>
          <w:color w:val="231F20"/>
          <w:spacing w:val="-5"/>
          <w:sz w:val="15"/>
        </w:rPr>
        <w:t> </w:t>
      </w:r>
      <w:r>
        <w:rPr>
          <w:color w:val="231F20"/>
          <w:sz w:val="15"/>
        </w:rPr>
        <w:t>1j</w:t>
      </w:r>
      <w:r>
        <w:rPr>
          <w:color w:val="231F20"/>
          <w:spacing w:val="-4"/>
          <w:sz w:val="15"/>
        </w:rPr>
        <w:t> </w:t>
      </w:r>
      <w:r>
        <w:rPr>
          <w:color w:val="231F20"/>
          <w:sz w:val="15"/>
        </w:rPr>
        <w:t>by</w:t>
      </w:r>
      <w:r>
        <w:rPr>
          <w:color w:val="231F20"/>
          <w:spacing w:val="-4"/>
          <w:sz w:val="15"/>
        </w:rPr>
        <w:t> </w:t>
      </w:r>
      <w:r>
        <w:rPr>
          <w:color w:val="231F20"/>
          <w:sz w:val="15"/>
        </w:rPr>
        <w:t>$4,300</w:t>
      </w:r>
      <w:r>
        <w:rPr>
          <w:color w:val="231F20"/>
          <w:spacing w:val="42"/>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67"/>
          <w:w w:val="150"/>
          <w:sz w:val="15"/>
        </w:rPr>
        <w:t> </w:t>
      </w:r>
      <w:r>
        <w:rPr>
          <w:color w:val="231F20"/>
          <w:position w:val="-3"/>
          <w:sz w:val="15"/>
        </w:rPr>
        <w:t>1k</w:t>
      </w:r>
      <w:r>
        <w:rPr>
          <w:color w:val="231F20"/>
          <w:spacing w:val="54"/>
          <w:position w:val="-3"/>
          <w:sz w:val="15"/>
        </w:rPr>
        <w:t>  </w:t>
      </w:r>
      <w:r>
        <w:rPr>
          <w:color w:val="231F20"/>
          <w:spacing w:val="-10"/>
          <w:sz w:val="15"/>
          <w:u w:val="single" w:color="231F20"/>
        </w:rPr>
        <w:t>$</w:t>
      </w:r>
      <w:r>
        <w:rPr>
          <w:color w:val="231F20"/>
          <w:sz w:val="15"/>
          <w:u w:val="single" w:color="231F20"/>
        </w:rPr>
        <w:tab/>
      </w:r>
    </w:p>
    <w:p>
      <w:pPr>
        <w:tabs>
          <w:tab w:pos="9303" w:val="left" w:leader="none"/>
          <w:tab w:pos="10594" w:val="left" w:leader="none"/>
        </w:tabs>
        <w:spacing w:line="226" w:lineRule="exact" w:before="0"/>
        <w:ind w:left="1324" w:right="0" w:firstLine="0"/>
        <w:jc w:val="left"/>
        <w:rPr>
          <w:sz w:val="15"/>
        </w:rPr>
      </w:pPr>
      <w:r>
        <w:rPr>
          <w:color w:val="231F20"/>
          <w:sz w:val="15"/>
        </w:rPr>
        <w:t>1l</w:t>
      </w:r>
      <w:r>
        <w:rPr>
          <w:color w:val="231F20"/>
          <w:spacing w:val="66"/>
          <w:w w:val="150"/>
          <w:sz w:val="15"/>
        </w:rPr>
        <w:t> </w:t>
      </w:r>
      <w:r>
        <w:rPr>
          <w:color w:val="231F20"/>
          <w:sz w:val="15"/>
        </w:rPr>
        <w:t>Subtract</w:t>
      </w:r>
      <w:r>
        <w:rPr>
          <w:color w:val="231F20"/>
          <w:spacing w:val="-10"/>
          <w:sz w:val="15"/>
        </w:rPr>
        <w:t> </w:t>
      </w:r>
      <w:r>
        <w:rPr>
          <w:color w:val="231F20"/>
          <w:sz w:val="15"/>
        </w:rPr>
        <w:t>line</w:t>
      </w:r>
      <w:r>
        <w:rPr>
          <w:color w:val="231F20"/>
          <w:spacing w:val="-10"/>
          <w:sz w:val="15"/>
        </w:rPr>
        <w:t> </w:t>
      </w:r>
      <w:r>
        <w:rPr>
          <w:color w:val="231F20"/>
          <w:sz w:val="15"/>
        </w:rPr>
        <w:t>1k</w:t>
      </w:r>
      <w:r>
        <w:rPr>
          <w:color w:val="231F20"/>
          <w:spacing w:val="-9"/>
          <w:sz w:val="15"/>
        </w:rPr>
        <w:t> </w:t>
      </w:r>
      <w:r>
        <w:rPr>
          <w:color w:val="231F20"/>
          <w:sz w:val="15"/>
        </w:rPr>
        <w:t>from</w:t>
      </w:r>
      <w:r>
        <w:rPr>
          <w:color w:val="231F20"/>
          <w:spacing w:val="-10"/>
          <w:sz w:val="15"/>
        </w:rPr>
        <w:t> </w:t>
      </w:r>
      <w:r>
        <w:rPr>
          <w:color w:val="231F20"/>
          <w:sz w:val="15"/>
        </w:rPr>
        <w:t>line</w:t>
      </w:r>
      <w:r>
        <w:rPr>
          <w:color w:val="231F20"/>
          <w:spacing w:val="-10"/>
          <w:sz w:val="15"/>
        </w:rPr>
        <w:t> </w:t>
      </w:r>
      <w:r>
        <w:rPr>
          <w:color w:val="231F20"/>
          <w:sz w:val="15"/>
        </w:rPr>
        <w:t>1c.</w:t>
      </w:r>
      <w:r>
        <w:rPr>
          <w:color w:val="231F20"/>
          <w:spacing w:val="-10"/>
          <w:sz w:val="15"/>
        </w:rPr>
        <w:t> </w:t>
      </w:r>
      <w:r>
        <w:rPr>
          <w:color w:val="231F20"/>
          <w:sz w:val="15"/>
        </w:rPr>
        <w:t>If</w:t>
      </w:r>
      <w:r>
        <w:rPr>
          <w:color w:val="231F20"/>
          <w:spacing w:val="-10"/>
          <w:sz w:val="15"/>
        </w:rPr>
        <w:t> </w:t>
      </w:r>
      <w:r>
        <w:rPr>
          <w:color w:val="231F20"/>
          <w:sz w:val="15"/>
        </w:rPr>
        <w:t>zero</w:t>
      </w:r>
      <w:r>
        <w:rPr>
          <w:color w:val="231F20"/>
          <w:spacing w:val="-10"/>
          <w:sz w:val="15"/>
        </w:rPr>
        <w:t> </w:t>
      </w:r>
      <w:r>
        <w:rPr>
          <w:color w:val="231F20"/>
          <w:sz w:val="15"/>
        </w:rPr>
        <w:t>or</w:t>
      </w:r>
      <w:r>
        <w:rPr>
          <w:color w:val="231F20"/>
          <w:spacing w:val="-10"/>
          <w:sz w:val="15"/>
        </w:rPr>
        <w:t> </w:t>
      </w:r>
      <w:r>
        <w:rPr>
          <w:color w:val="231F20"/>
          <w:sz w:val="15"/>
        </w:rPr>
        <w:t>less,</w:t>
      </w:r>
      <w:r>
        <w:rPr>
          <w:color w:val="231F20"/>
          <w:spacing w:val="-10"/>
          <w:sz w:val="15"/>
        </w:rPr>
        <w:t> </w:t>
      </w:r>
      <w:r>
        <w:rPr>
          <w:color w:val="231F20"/>
          <w:sz w:val="15"/>
        </w:rPr>
        <w:t>enter</w:t>
      </w:r>
      <w:r>
        <w:rPr>
          <w:color w:val="231F20"/>
          <w:spacing w:val="-10"/>
          <w:sz w:val="15"/>
        </w:rPr>
        <w:t> </w:t>
      </w:r>
      <w:r>
        <w:rPr>
          <w:color w:val="231F20"/>
          <w:sz w:val="15"/>
        </w:rPr>
        <w:t>-0-.</w:t>
      </w:r>
      <w:r>
        <w:rPr>
          <w:color w:val="231F20"/>
          <w:spacing w:val="-10"/>
          <w:sz w:val="15"/>
        </w:rPr>
        <w:t> </w:t>
      </w:r>
      <w:r>
        <w:rPr>
          <w:color w:val="231F20"/>
          <w:sz w:val="15"/>
        </w:rPr>
        <w:t>This</w:t>
      </w:r>
      <w:r>
        <w:rPr>
          <w:color w:val="231F20"/>
          <w:spacing w:val="-10"/>
          <w:sz w:val="15"/>
        </w:rPr>
        <w:t> </w:t>
      </w:r>
      <w:r>
        <w:rPr>
          <w:color w:val="231F20"/>
          <w:sz w:val="15"/>
        </w:rPr>
        <w:t>is</w:t>
      </w:r>
      <w:r>
        <w:rPr>
          <w:color w:val="231F20"/>
          <w:spacing w:val="-10"/>
          <w:sz w:val="15"/>
        </w:rPr>
        <w:t> </w:t>
      </w:r>
      <w:r>
        <w:rPr>
          <w:color w:val="231F20"/>
          <w:sz w:val="15"/>
        </w:rPr>
        <w:t>the</w:t>
      </w:r>
      <w:r>
        <w:rPr>
          <w:color w:val="231F20"/>
          <w:spacing w:val="-10"/>
          <w:sz w:val="15"/>
        </w:rPr>
        <w:t> </w:t>
      </w:r>
      <w:r>
        <w:rPr>
          <w:rFonts w:ascii="Arial Black"/>
          <w:color w:val="231F20"/>
          <w:sz w:val="15"/>
        </w:rPr>
        <w:t>Adjusted</w:t>
      </w:r>
      <w:r>
        <w:rPr>
          <w:rFonts w:ascii="Arial Black"/>
          <w:color w:val="231F20"/>
          <w:spacing w:val="-13"/>
          <w:sz w:val="15"/>
        </w:rPr>
        <w:t> </w:t>
      </w:r>
      <w:r>
        <w:rPr>
          <w:rFonts w:ascii="Arial Black"/>
          <w:color w:val="231F20"/>
          <w:sz w:val="15"/>
        </w:rPr>
        <w:t>Annual</w:t>
      </w:r>
      <w:r>
        <w:rPr>
          <w:rFonts w:ascii="Arial Black"/>
          <w:color w:val="231F20"/>
          <w:spacing w:val="-12"/>
          <w:sz w:val="15"/>
        </w:rPr>
        <w:t> </w:t>
      </w:r>
      <w:r>
        <w:rPr>
          <w:rFonts w:ascii="Arial Black"/>
          <w:color w:val="231F20"/>
          <w:sz w:val="15"/>
        </w:rPr>
        <w:t>Wage</w:t>
      </w:r>
      <w:r>
        <w:rPr>
          <w:rFonts w:ascii="Arial Black"/>
          <w:color w:val="231F20"/>
          <w:spacing w:val="-13"/>
          <w:sz w:val="15"/>
        </w:rPr>
        <w:t> </w:t>
      </w:r>
      <w:r>
        <w:rPr>
          <w:rFonts w:ascii="Arial Black"/>
          <w:color w:val="231F20"/>
          <w:sz w:val="15"/>
        </w:rPr>
        <w:t>Amount</w:t>
      </w:r>
      <w:r>
        <w:rPr>
          <w:rFonts w:ascii="Arial Black"/>
          <w:color w:val="231F20"/>
          <w:spacing w:val="45"/>
          <w:sz w:val="15"/>
        </w:rPr>
        <w:t> </w:t>
      </w:r>
      <w:r>
        <w:rPr>
          <w:color w:val="231F20"/>
          <w:spacing w:val="8"/>
          <w:sz w:val="15"/>
        </w:rPr>
        <w:t>.</w:t>
      </w:r>
      <w:r>
        <w:rPr>
          <w:color w:val="231F20"/>
          <w:spacing w:val="-10"/>
          <w:sz w:val="15"/>
        </w:rPr>
        <w:t> </w:t>
      </w:r>
      <w:r>
        <w:rPr>
          <w:color w:val="231F20"/>
          <w:spacing w:val="8"/>
          <w:sz w:val="15"/>
        </w:rPr>
        <w:t>.</w:t>
      </w:r>
      <w:r>
        <w:rPr>
          <w:color w:val="231F20"/>
          <w:spacing w:val="-10"/>
          <w:sz w:val="15"/>
        </w:rPr>
        <w:t> </w:t>
      </w:r>
      <w:r>
        <w:rPr>
          <w:color w:val="231F20"/>
          <w:spacing w:val="8"/>
          <w:sz w:val="15"/>
        </w:rPr>
        <w:t>.</w:t>
      </w:r>
      <w:r>
        <w:rPr>
          <w:color w:val="231F20"/>
          <w:spacing w:val="-10"/>
          <w:sz w:val="15"/>
        </w:rPr>
        <w:t> </w:t>
      </w:r>
      <w:r>
        <w:rPr>
          <w:color w:val="231F20"/>
          <w:spacing w:val="8"/>
          <w:sz w:val="15"/>
        </w:rPr>
        <w:t>.</w:t>
      </w:r>
      <w:r>
        <w:rPr>
          <w:color w:val="231F20"/>
          <w:spacing w:val="-10"/>
          <w:sz w:val="15"/>
        </w:rPr>
        <w:t> </w:t>
      </w:r>
      <w:r>
        <w:rPr>
          <w:color w:val="231F20"/>
          <w:spacing w:val="8"/>
          <w:sz w:val="15"/>
        </w:rPr>
        <w:t>.</w:t>
      </w:r>
      <w:r>
        <w:rPr>
          <w:color w:val="231F20"/>
          <w:spacing w:val="-10"/>
          <w:sz w:val="15"/>
        </w:rPr>
        <w:t> </w:t>
      </w:r>
      <w:r>
        <w:rPr>
          <w:color w:val="231F20"/>
          <w:spacing w:val="8"/>
          <w:sz w:val="15"/>
        </w:rPr>
        <w:t>.</w:t>
      </w:r>
      <w:r>
        <w:rPr>
          <w:color w:val="231F20"/>
          <w:spacing w:val="-10"/>
          <w:sz w:val="15"/>
        </w:rPr>
        <w:t> </w:t>
      </w:r>
      <w:r>
        <w:rPr>
          <w:color w:val="231F20"/>
          <w:sz w:val="15"/>
        </w:rPr>
        <w:t>.</w:t>
      </w:r>
      <w:r>
        <w:rPr>
          <w:color w:val="231F20"/>
          <w:spacing w:val="55"/>
          <w:sz w:val="15"/>
        </w:rPr>
        <w:t> </w:t>
      </w:r>
      <w:r>
        <w:rPr>
          <w:color w:val="231F20"/>
          <w:spacing w:val="-5"/>
          <w:position w:val="-3"/>
          <w:sz w:val="15"/>
        </w:rPr>
        <w:t>1l</w:t>
      </w:r>
      <w:r>
        <w:rPr>
          <w:color w:val="231F20"/>
          <w:position w:val="-3"/>
          <w:sz w:val="15"/>
        </w:rPr>
        <w:tab/>
      </w:r>
      <w:r>
        <w:rPr>
          <w:color w:val="231F20"/>
          <w:spacing w:val="-10"/>
          <w:sz w:val="15"/>
          <w:u w:val="single" w:color="231F20"/>
        </w:rPr>
        <w:t>$</w:t>
      </w:r>
      <w:r>
        <w:rPr>
          <w:color w:val="231F20"/>
          <w:sz w:val="15"/>
          <w:u w:val="single" w:color="231F20"/>
        </w:rPr>
        <w:tab/>
      </w:r>
    </w:p>
    <w:p>
      <w:pPr>
        <w:tabs>
          <w:tab w:pos="1324" w:val="left" w:leader="none"/>
        </w:tabs>
        <w:spacing w:line="206" w:lineRule="exact" w:before="110"/>
        <w:ind w:left="510" w:right="0" w:firstLine="0"/>
        <w:jc w:val="left"/>
        <w:rPr>
          <w:rFonts w:ascii="Arial Black"/>
          <w:sz w:val="15"/>
        </w:rPr>
      </w:pPr>
      <w:r>
        <w:rPr>
          <w:rFonts w:ascii="Arial Black"/>
          <w:color w:val="231F20"/>
          <w:w w:val="85"/>
          <w:sz w:val="15"/>
        </w:rPr>
        <w:t>Step</w:t>
      </w:r>
      <w:r>
        <w:rPr>
          <w:rFonts w:ascii="Arial Black"/>
          <w:color w:val="231F20"/>
          <w:spacing w:val="-2"/>
          <w:sz w:val="15"/>
        </w:rPr>
        <w:t> </w:t>
      </w:r>
      <w:r>
        <w:rPr>
          <w:rFonts w:ascii="Arial Black"/>
          <w:color w:val="231F20"/>
          <w:spacing w:val="-5"/>
          <w:w w:val="95"/>
          <w:sz w:val="15"/>
        </w:rPr>
        <w:t>2.</w:t>
      </w:r>
      <w:r>
        <w:rPr>
          <w:rFonts w:ascii="Arial Black"/>
          <w:color w:val="231F20"/>
          <w:sz w:val="15"/>
        </w:rPr>
        <w:tab/>
      </w:r>
      <w:r>
        <w:rPr>
          <w:rFonts w:ascii="Arial Black"/>
          <w:color w:val="231F20"/>
          <w:w w:val="85"/>
          <w:sz w:val="15"/>
        </w:rPr>
        <w:t>Figure</w:t>
      </w:r>
      <w:r>
        <w:rPr>
          <w:rFonts w:ascii="Arial Black"/>
          <w:color w:val="231F20"/>
          <w:spacing w:val="-4"/>
          <w:sz w:val="15"/>
        </w:rPr>
        <w:t> </w:t>
      </w:r>
      <w:r>
        <w:rPr>
          <w:rFonts w:ascii="Arial Black"/>
          <w:color w:val="231F20"/>
          <w:w w:val="85"/>
          <w:sz w:val="15"/>
        </w:rPr>
        <w:t>the</w:t>
      </w:r>
      <w:r>
        <w:rPr>
          <w:rFonts w:ascii="Arial Black"/>
          <w:color w:val="231F20"/>
          <w:spacing w:val="-3"/>
          <w:sz w:val="15"/>
        </w:rPr>
        <w:t> </w:t>
      </w:r>
      <w:r>
        <w:rPr>
          <w:rFonts w:ascii="Arial Black"/>
          <w:color w:val="231F20"/>
          <w:w w:val="85"/>
          <w:sz w:val="15"/>
        </w:rPr>
        <w:t>Tentative</w:t>
      </w:r>
      <w:r>
        <w:rPr>
          <w:rFonts w:ascii="Arial Black"/>
          <w:color w:val="231F20"/>
          <w:spacing w:val="-3"/>
          <w:sz w:val="15"/>
        </w:rPr>
        <w:t> </w:t>
      </w:r>
      <w:r>
        <w:rPr>
          <w:rFonts w:ascii="Arial Black"/>
          <w:color w:val="231F20"/>
          <w:w w:val="85"/>
          <w:sz w:val="15"/>
        </w:rPr>
        <w:t>Withholding</w:t>
      </w:r>
      <w:r>
        <w:rPr>
          <w:rFonts w:ascii="Arial Black"/>
          <w:color w:val="231F20"/>
          <w:spacing w:val="-4"/>
          <w:sz w:val="15"/>
        </w:rPr>
        <w:t> </w:t>
      </w:r>
      <w:r>
        <w:rPr>
          <w:rFonts w:ascii="Arial Black"/>
          <w:color w:val="231F20"/>
          <w:spacing w:val="-2"/>
          <w:w w:val="85"/>
          <w:sz w:val="15"/>
        </w:rPr>
        <w:t>Amount</w:t>
      </w:r>
    </w:p>
    <w:p>
      <w:pPr>
        <w:spacing w:line="196" w:lineRule="auto" w:before="20"/>
        <w:ind w:left="1324" w:right="240" w:firstLine="0"/>
        <w:jc w:val="left"/>
        <w:rPr>
          <w:sz w:val="15"/>
        </w:rPr>
      </w:pPr>
      <w:r>
        <w:rPr>
          <w:color w:val="231F20"/>
          <w:sz w:val="15"/>
        </w:rPr>
        <w:t>based</w:t>
      </w:r>
      <w:r>
        <w:rPr>
          <w:color w:val="231F20"/>
          <w:spacing w:val="-7"/>
          <w:sz w:val="15"/>
        </w:rPr>
        <w:t> </w:t>
      </w:r>
      <w:r>
        <w:rPr>
          <w:color w:val="231F20"/>
          <w:sz w:val="15"/>
        </w:rPr>
        <w:t>on</w:t>
      </w:r>
      <w:r>
        <w:rPr>
          <w:color w:val="231F20"/>
          <w:spacing w:val="-7"/>
          <w:sz w:val="15"/>
        </w:rPr>
        <w:t> </w:t>
      </w:r>
      <w:r>
        <w:rPr>
          <w:color w:val="231F20"/>
          <w:sz w:val="15"/>
        </w:rPr>
        <w:t>the</w:t>
      </w:r>
      <w:r>
        <w:rPr>
          <w:color w:val="231F20"/>
          <w:spacing w:val="-7"/>
          <w:sz w:val="15"/>
        </w:rPr>
        <w:t> </w:t>
      </w:r>
      <w:r>
        <w:rPr>
          <w:color w:val="231F20"/>
          <w:sz w:val="15"/>
        </w:rPr>
        <w:t>employee's</w:t>
      </w:r>
      <w:r>
        <w:rPr>
          <w:color w:val="231F20"/>
          <w:spacing w:val="-7"/>
          <w:sz w:val="15"/>
        </w:rPr>
        <w:t> </w:t>
      </w:r>
      <w:r>
        <w:rPr>
          <w:color w:val="231F20"/>
          <w:sz w:val="15"/>
        </w:rPr>
        <w:t>Adjusted</w:t>
      </w:r>
      <w:r>
        <w:rPr>
          <w:color w:val="231F20"/>
          <w:spacing w:val="-7"/>
          <w:sz w:val="15"/>
        </w:rPr>
        <w:t> </w:t>
      </w:r>
      <w:r>
        <w:rPr>
          <w:color w:val="231F20"/>
          <w:sz w:val="15"/>
        </w:rPr>
        <w:t>Annual</w:t>
      </w:r>
      <w:r>
        <w:rPr>
          <w:color w:val="231F20"/>
          <w:spacing w:val="-7"/>
          <w:sz w:val="15"/>
        </w:rPr>
        <w:t> </w:t>
      </w:r>
      <w:r>
        <w:rPr>
          <w:color w:val="231F20"/>
          <w:sz w:val="15"/>
        </w:rPr>
        <w:t>Wage</w:t>
      </w:r>
      <w:r>
        <w:rPr>
          <w:color w:val="231F20"/>
          <w:spacing w:val="-7"/>
          <w:sz w:val="15"/>
        </w:rPr>
        <w:t> </w:t>
      </w:r>
      <w:r>
        <w:rPr>
          <w:color w:val="231F20"/>
          <w:sz w:val="15"/>
        </w:rPr>
        <w:t>Amount;</w:t>
      </w:r>
      <w:r>
        <w:rPr>
          <w:color w:val="231F20"/>
          <w:spacing w:val="-7"/>
          <w:sz w:val="15"/>
        </w:rPr>
        <w:t> </w:t>
      </w:r>
      <w:r>
        <w:rPr>
          <w:color w:val="231F20"/>
          <w:sz w:val="15"/>
        </w:rPr>
        <w:t>filing</w:t>
      </w:r>
      <w:r>
        <w:rPr>
          <w:color w:val="231F20"/>
          <w:spacing w:val="-7"/>
          <w:sz w:val="15"/>
        </w:rPr>
        <w:t> </w:t>
      </w:r>
      <w:r>
        <w:rPr>
          <w:color w:val="231F20"/>
          <w:sz w:val="15"/>
        </w:rPr>
        <w:t>status</w:t>
      </w:r>
      <w:r>
        <w:rPr>
          <w:color w:val="231F20"/>
          <w:spacing w:val="-7"/>
          <w:sz w:val="15"/>
        </w:rPr>
        <w:t> </w:t>
      </w:r>
      <w:r>
        <w:rPr>
          <w:color w:val="231F20"/>
          <w:sz w:val="15"/>
        </w:rPr>
        <w:t>(Step</w:t>
      </w:r>
      <w:r>
        <w:rPr>
          <w:color w:val="231F20"/>
          <w:spacing w:val="-7"/>
          <w:sz w:val="15"/>
        </w:rPr>
        <w:t> </w:t>
      </w:r>
      <w:r>
        <w:rPr>
          <w:color w:val="231F20"/>
          <w:sz w:val="15"/>
        </w:rPr>
        <w:t>1(c)</w:t>
      </w:r>
      <w:r>
        <w:rPr>
          <w:color w:val="231F20"/>
          <w:spacing w:val="-7"/>
          <w:sz w:val="15"/>
        </w:rPr>
        <w:t> </w:t>
      </w:r>
      <w:r>
        <w:rPr>
          <w:color w:val="231F20"/>
          <w:sz w:val="15"/>
        </w:rPr>
        <w:t>of</w:t>
      </w:r>
      <w:r>
        <w:rPr>
          <w:color w:val="231F20"/>
          <w:spacing w:val="-7"/>
          <w:sz w:val="15"/>
        </w:rPr>
        <w:t> </w:t>
      </w:r>
      <w:r>
        <w:rPr>
          <w:color w:val="231F20"/>
          <w:sz w:val="15"/>
        </w:rPr>
        <w:t>the</w:t>
      </w:r>
      <w:r>
        <w:rPr>
          <w:color w:val="231F20"/>
          <w:spacing w:val="-7"/>
          <w:sz w:val="15"/>
        </w:rPr>
        <w:t> </w:t>
      </w:r>
      <w:r>
        <w:rPr>
          <w:color w:val="231F20"/>
          <w:sz w:val="15"/>
        </w:rPr>
        <w:t>2020</w:t>
      </w:r>
      <w:r>
        <w:rPr>
          <w:color w:val="231F20"/>
          <w:spacing w:val="-7"/>
          <w:sz w:val="15"/>
        </w:rPr>
        <w:t> </w:t>
      </w:r>
      <w:r>
        <w:rPr>
          <w:color w:val="231F20"/>
          <w:sz w:val="15"/>
        </w:rPr>
        <w:t>or</w:t>
      </w:r>
      <w:r>
        <w:rPr>
          <w:color w:val="231F20"/>
          <w:spacing w:val="-7"/>
          <w:sz w:val="15"/>
        </w:rPr>
        <w:t> </w:t>
      </w:r>
      <w:r>
        <w:rPr>
          <w:color w:val="231F20"/>
          <w:sz w:val="15"/>
        </w:rPr>
        <w:t>later</w:t>
      </w:r>
      <w:r>
        <w:rPr>
          <w:color w:val="231F20"/>
          <w:spacing w:val="-7"/>
          <w:sz w:val="15"/>
        </w:rPr>
        <w:t> </w:t>
      </w:r>
      <w:r>
        <w:rPr>
          <w:color w:val="231F20"/>
          <w:sz w:val="15"/>
        </w:rPr>
        <w:t>Form</w:t>
      </w:r>
      <w:r>
        <w:rPr>
          <w:color w:val="231F20"/>
          <w:spacing w:val="-7"/>
          <w:sz w:val="15"/>
        </w:rPr>
        <w:t> </w:t>
      </w:r>
      <w:r>
        <w:rPr>
          <w:color w:val="231F20"/>
          <w:sz w:val="15"/>
        </w:rPr>
        <w:t>W-4)</w:t>
      </w:r>
      <w:r>
        <w:rPr>
          <w:color w:val="231F20"/>
          <w:spacing w:val="-7"/>
          <w:sz w:val="15"/>
        </w:rPr>
        <w:t> </w:t>
      </w:r>
      <w:r>
        <w:rPr>
          <w:color w:val="231F20"/>
          <w:sz w:val="15"/>
        </w:rPr>
        <w:t>or</w:t>
      </w:r>
      <w:r>
        <w:rPr>
          <w:color w:val="231F20"/>
          <w:spacing w:val="-7"/>
          <w:sz w:val="15"/>
        </w:rPr>
        <w:t> </w:t>
      </w:r>
      <w:r>
        <w:rPr>
          <w:color w:val="231F20"/>
          <w:sz w:val="15"/>
        </w:rPr>
        <w:t>marital</w:t>
      </w:r>
      <w:r>
        <w:rPr>
          <w:color w:val="231F20"/>
          <w:spacing w:val="-7"/>
          <w:sz w:val="15"/>
        </w:rPr>
        <w:t> </w:t>
      </w:r>
      <w:r>
        <w:rPr>
          <w:color w:val="231F20"/>
          <w:sz w:val="15"/>
        </w:rPr>
        <w:t>status</w:t>
      </w:r>
      <w:r>
        <w:rPr>
          <w:color w:val="231F20"/>
          <w:spacing w:val="-7"/>
          <w:sz w:val="15"/>
        </w:rPr>
        <w:t> </w:t>
      </w:r>
      <w:r>
        <w:rPr>
          <w:color w:val="231F20"/>
          <w:sz w:val="15"/>
        </w:rPr>
        <w:t>(line</w:t>
      </w:r>
      <w:r>
        <w:rPr>
          <w:color w:val="231F20"/>
          <w:spacing w:val="-7"/>
          <w:sz w:val="15"/>
        </w:rPr>
        <w:t> </w:t>
      </w:r>
      <w:r>
        <w:rPr>
          <w:color w:val="231F20"/>
          <w:sz w:val="15"/>
        </w:rPr>
        <w:t>3</w:t>
      </w:r>
      <w:r>
        <w:rPr>
          <w:color w:val="231F20"/>
          <w:spacing w:val="-7"/>
          <w:sz w:val="15"/>
        </w:rPr>
        <w:t> </w:t>
      </w:r>
      <w:r>
        <w:rPr>
          <w:color w:val="231F20"/>
          <w:sz w:val="15"/>
        </w:rPr>
        <w:t>of</w:t>
      </w:r>
      <w:r>
        <w:rPr>
          <w:color w:val="231F20"/>
          <w:spacing w:val="40"/>
          <w:sz w:val="15"/>
        </w:rPr>
        <w:t> </w:t>
      </w:r>
      <w:r>
        <w:rPr>
          <w:color w:val="231F20"/>
          <w:sz w:val="15"/>
        </w:rPr>
        <w:t>Form</w:t>
      </w:r>
      <w:r>
        <w:rPr>
          <w:color w:val="231F20"/>
          <w:spacing w:val="-1"/>
          <w:sz w:val="15"/>
        </w:rPr>
        <w:t> </w:t>
      </w:r>
      <w:r>
        <w:rPr>
          <w:color w:val="231F20"/>
          <w:sz w:val="15"/>
        </w:rPr>
        <w:t>W-4</w:t>
      </w:r>
      <w:r>
        <w:rPr>
          <w:color w:val="231F20"/>
          <w:spacing w:val="-1"/>
          <w:sz w:val="15"/>
        </w:rPr>
        <w:t> </w:t>
      </w:r>
      <w:r>
        <w:rPr>
          <w:color w:val="231F20"/>
          <w:sz w:val="15"/>
        </w:rPr>
        <w:t>from</w:t>
      </w:r>
      <w:r>
        <w:rPr>
          <w:color w:val="231F20"/>
          <w:spacing w:val="-1"/>
          <w:sz w:val="15"/>
        </w:rPr>
        <w:t> </w:t>
      </w:r>
      <w:r>
        <w:rPr>
          <w:color w:val="231F20"/>
          <w:sz w:val="15"/>
        </w:rPr>
        <w:t>2019</w:t>
      </w:r>
      <w:r>
        <w:rPr>
          <w:color w:val="231F20"/>
          <w:spacing w:val="-1"/>
          <w:sz w:val="15"/>
        </w:rPr>
        <w:t> </w:t>
      </w:r>
      <w:r>
        <w:rPr>
          <w:color w:val="231F20"/>
          <w:sz w:val="15"/>
        </w:rPr>
        <w:t>or</w:t>
      </w:r>
      <w:r>
        <w:rPr>
          <w:color w:val="231F20"/>
          <w:spacing w:val="-1"/>
          <w:sz w:val="15"/>
        </w:rPr>
        <w:t> </w:t>
      </w:r>
      <w:r>
        <w:rPr>
          <w:color w:val="231F20"/>
          <w:sz w:val="15"/>
        </w:rPr>
        <w:t>earlier);</w:t>
      </w:r>
      <w:r>
        <w:rPr>
          <w:color w:val="231F20"/>
          <w:spacing w:val="-1"/>
          <w:sz w:val="15"/>
        </w:rPr>
        <w:t> </w:t>
      </w:r>
      <w:r>
        <w:rPr>
          <w:color w:val="231F20"/>
          <w:sz w:val="15"/>
        </w:rPr>
        <w:t>and</w:t>
      </w:r>
      <w:r>
        <w:rPr>
          <w:color w:val="231F20"/>
          <w:spacing w:val="-1"/>
          <w:sz w:val="15"/>
        </w:rPr>
        <w:t> </w:t>
      </w:r>
      <w:r>
        <w:rPr>
          <w:color w:val="231F20"/>
          <w:sz w:val="15"/>
        </w:rPr>
        <w:t>whether</w:t>
      </w:r>
      <w:r>
        <w:rPr>
          <w:color w:val="231F20"/>
          <w:spacing w:val="-1"/>
          <w:sz w:val="15"/>
        </w:rPr>
        <w:t> </w:t>
      </w:r>
      <w:r>
        <w:rPr>
          <w:color w:val="231F20"/>
          <w:sz w:val="15"/>
        </w:rPr>
        <w:t>the</w:t>
      </w:r>
      <w:r>
        <w:rPr>
          <w:color w:val="231F20"/>
          <w:spacing w:val="-1"/>
          <w:sz w:val="15"/>
        </w:rPr>
        <w:t> </w:t>
      </w:r>
      <w:r>
        <w:rPr>
          <w:color w:val="231F20"/>
          <w:sz w:val="15"/>
        </w:rPr>
        <w:t>box</w:t>
      </w:r>
      <w:r>
        <w:rPr>
          <w:color w:val="231F20"/>
          <w:spacing w:val="-1"/>
          <w:sz w:val="15"/>
        </w:rPr>
        <w:t> </w:t>
      </w:r>
      <w:r>
        <w:rPr>
          <w:color w:val="231F20"/>
          <w:sz w:val="15"/>
        </w:rPr>
        <w:t>in</w:t>
      </w:r>
      <w:r>
        <w:rPr>
          <w:color w:val="231F20"/>
          <w:spacing w:val="-1"/>
          <w:sz w:val="15"/>
        </w:rPr>
        <w:t> </w:t>
      </w:r>
      <w:r>
        <w:rPr>
          <w:color w:val="231F20"/>
          <w:sz w:val="15"/>
        </w:rPr>
        <w:t>Step</w:t>
      </w:r>
      <w:r>
        <w:rPr>
          <w:color w:val="231F20"/>
          <w:spacing w:val="-1"/>
          <w:sz w:val="15"/>
        </w:rPr>
        <w:t> </w:t>
      </w:r>
      <w:r>
        <w:rPr>
          <w:color w:val="231F20"/>
          <w:sz w:val="15"/>
        </w:rPr>
        <w:t>2</w:t>
      </w:r>
      <w:r>
        <w:rPr>
          <w:color w:val="231F20"/>
          <w:spacing w:val="-1"/>
          <w:sz w:val="15"/>
        </w:rPr>
        <w:t> </w:t>
      </w:r>
      <w:r>
        <w:rPr>
          <w:color w:val="231F20"/>
          <w:sz w:val="15"/>
        </w:rPr>
        <w:t>of</w:t>
      </w:r>
      <w:r>
        <w:rPr>
          <w:color w:val="231F20"/>
          <w:spacing w:val="-1"/>
          <w:sz w:val="15"/>
        </w:rPr>
        <w:t> </w:t>
      </w:r>
      <w:r>
        <w:rPr>
          <w:color w:val="231F20"/>
          <w:sz w:val="15"/>
        </w:rPr>
        <w:t>2020</w:t>
      </w:r>
      <w:r>
        <w:rPr>
          <w:color w:val="231F20"/>
          <w:spacing w:val="-1"/>
          <w:sz w:val="15"/>
        </w:rPr>
        <w:t> </w:t>
      </w:r>
      <w:r>
        <w:rPr>
          <w:color w:val="231F20"/>
          <w:sz w:val="15"/>
        </w:rPr>
        <w:t>or</w:t>
      </w:r>
      <w:r>
        <w:rPr>
          <w:color w:val="231F20"/>
          <w:spacing w:val="-1"/>
          <w:sz w:val="15"/>
        </w:rPr>
        <w:t> </w:t>
      </w:r>
      <w:r>
        <w:rPr>
          <w:color w:val="231F20"/>
          <w:sz w:val="15"/>
        </w:rPr>
        <w:t>later</w:t>
      </w:r>
      <w:r>
        <w:rPr>
          <w:color w:val="231F20"/>
          <w:spacing w:val="-1"/>
          <w:sz w:val="15"/>
        </w:rPr>
        <w:t> </w:t>
      </w:r>
      <w:r>
        <w:rPr>
          <w:color w:val="231F20"/>
          <w:sz w:val="15"/>
        </w:rPr>
        <w:t>Form</w:t>
      </w:r>
      <w:r>
        <w:rPr>
          <w:color w:val="231F20"/>
          <w:spacing w:val="-1"/>
          <w:sz w:val="15"/>
        </w:rPr>
        <w:t> </w:t>
      </w:r>
      <w:r>
        <w:rPr>
          <w:color w:val="231F20"/>
          <w:sz w:val="15"/>
        </w:rPr>
        <w:t>W-4</w:t>
      </w:r>
      <w:r>
        <w:rPr>
          <w:color w:val="231F20"/>
          <w:spacing w:val="-1"/>
          <w:sz w:val="15"/>
        </w:rPr>
        <w:t> </w:t>
      </w:r>
      <w:r>
        <w:rPr>
          <w:color w:val="231F20"/>
          <w:sz w:val="15"/>
        </w:rPr>
        <w:t>is</w:t>
      </w:r>
      <w:r>
        <w:rPr>
          <w:color w:val="231F20"/>
          <w:spacing w:val="-1"/>
          <w:sz w:val="15"/>
        </w:rPr>
        <w:t> </w:t>
      </w:r>
      <w:r>
        <w:rPr>
          <w:color w:val="231F20"/>
          <w:sz w:val="15"/>
        </w:rPr>
        <w:t>checked.</w:t>
      </w:r>
    </w:p>
    <w:p>
      <w:pPr>
        <w:spacing w:line="196" w:lineRule="exact" w:before="0"/>
        <w:ind w:left="1324" w:right="0" w:firstLine="0"/>
        <w:jc w:val="left"/>
        <w:rPr>
          <w:sz w:val="15"/>
        </w:rPr>
      </w:pPr>
      <w:r>
        <w:rPr>
          <w:rFonts w:ascii="Arial Black"/>
          <w:color w:val="231F20"/>
          <w:spacing w:val="-2"/>
          <w:sz w:val="15"/>
        </w:rPr>
        <w:t>Note.</w:t>
      </w:r>
      <w:r>
        <w:rPr>
          <w:rFonts w:ascii="Arial Black"/>
          <w:color w:val="231F20"/>
          <w:spacing w:val="-14"/>
          <w:sz w:val="15"/>
        </w:rPr>
        <w:t> </w:t>
      </w:r>
      <w:r>
        <w:rPr>
          <w:color w:val="231F20"/>
          <w:spacing w:val="-2"/>
          <w:sz w:val="15"/>
        </w:rPr>
        <w:t>Don't</w:t>
      </w:r>
      <w:r>
        <w:rPr>
          <w:color w:val="231F20"/>
          <w:spacing w:val="-4"/>
          <w:sz w:val="15"/>
        </w:rPr>
        <w:t> </w:t>
      </w:r>
      <w:r>
        <w:rPr>
          <w:color w:val="231F20"/>
          <w:spacing w:val="-2"/>
          <w:sz w:val="15"/>
        </w:rPr>
        <w:t>use</w:t>
      </w:r>
      <w:r>
        <w:rPr>
          <w:color w:val="231F20"/>
          <w:spacing w:val="-4"/>
          <w:sz w:val="15"/>
        </w:rPr>
        <w:t> </w:t>
      </w:r>
      <w:r>
        <w:rPr>
          <w:color w:val="231F20"/>
          <w:spacing w:val="-2"/>
          <w:sz w:val="15"/>
        </w:rPr>
        <w:t>the</w:t>
      </w:r>
      <w:r>
        <w:rPr>
          <w:color w:val="231F20"/>
          <w:spacing w:val="-4"/>
          <w:sz w:val="15"/>
        </w:rPr>
        <w:t> </w:t>
      </w:r>
      <w:r>
        <w:rPr>
          <w:color w:val="231F20"/>
          <w:spacing w:val="-2"/>
          <w:sz w:val="15"/>
        </w:rPr>
        <w:t>Head</w:t>
      </w:r>
      <w:r>
        <w:rPr>
          <w:color w:val="231F20"/>
          <w:spacing w:val="-4"/>
          <w:sz w:val="15"/>
        </w:rPr>
        <w:t> </w:t>
      </w:r>
      <w:r>
        <w:rPr>
          <w:color w:val="231F20"/>
          <w:spacing w:val="-2"/>
          <w:sz w:val="15"/>
        </w:rPr>
        <w:t>of</w:t>
      </w:r>
      <w:r>
        <w:rPr>
          <w:color w:val="231F20"/>
          <w:spacing w:val="-4"/>
          <w:sz w:val="15"/>
        </w:rPr>
        <w:t> </w:t>
      </w:r>
      <w:r>
        <w:rPr>
          <w:color w:val="231F20"/>
          <w:spacing w:val="-2"/>
          <w:sz w:val="15"/>
        </w:rPr>
        <w:t>Household</w:t>
      </w:r>
      <w:r>
        <w:rPr>
          <w:color w:val="231F20"/>
          <w:spacing w:val="-4"/>
          <w:sz w:val="15"/>
        </w:rPr>
        <w:t> </w:t>
      </w:r>
      <w:r>
        <w:rPr>
          <w:color w:val="231F20"/>
          <w:spacing w:val="-2"/>
          <w:sz w:val="15"/>
        </w:rPr>
        <w:t>table</w:t>
      </w:r>
      <w:r>
        <w:rPr>
          <w:color w:val="231F20"/>
          <w:spacing w:val="-4"/>
          <w:sz w:val="15"/>
        </w:rPr>
        <w:t> </w:t>
      </w:r>
      <w:r>
        <w:rPr>
          <w:color w:val="231F20"/>
          <w:spacing w:val="-2"/>
          <w:sz w:val="15"/>
        </w:rPr>
        <w:t>if</w:t>
      </w:r>
      <w:r>
        <w:rPr>
          <w:color w:val="231F20"/>
          <w:spacing w:val="-4"/>
          <w:sz w:val="15"/>
        </w:rPr>
        <w:t> </w:t>
      </w:r>
      <w:r>
        <w:rPr>
          <w:color w:val="231F20"/>
          <w:spacing w:val="-2"/>
          <w:sz w:val="15"/>
        </w:rPr>
        <w:t>the</w:t>
      </w:r>
      <w:r>
        <w:rPr>
          <w:color w:val="231F20"/>
          <w:spacing w:val="-4"/>
          <w:sz w:val="15"/>
        </w:rPr>
        <w:t> </w:t>
      </w:r>
      <w:r>
        <w:rPr>
          <w:color w:val="231F20"/>
          <w:spacing w:val="-2"/>
          <w:sz w:val="15"/>
        </w:rPr>
        <w:t>Form</w:t>
      </w:r>
      <w:r>
        <w:rPr>
          <w:color w:val="231F20"/>
          <w:spacing w:val="-4"/>
          <w:sz w:val="15"/>
        </w:rPr>
        <w:t> </w:t>
      </w:r>
      <w:r>
        <w:rPr>
          <w:color w:val="231F20"/>
          <w:spacing w:val="-2"/>
          <w:sz w:val="15"/>
        </w:rPr>
        <w:t>W-4</w:t>
      </w:r>
      <w:r>
        <w:rPr>
          <w:color w:val="231F20"/>
          <w:spacing w:val="-4"/>
          <w:sz w:val="15"/>
        </w:rPr>
        <w:t> </w:t>
      </w:r>
      <w:r>
        <w:rPr>
          <w:color w:val="231F20"/>
          <w:spacing w:val="-2"/>
          <w:sz w:val="15"/>
        </w:rPr>
        <w:t>is</w:t>
      </w:r>
      <w:r>
        <w:rPr>
          <w:color w:val="231F20"/>
          <w:spacing w:val="-4"/>
          <w:sz w:val="15"/>
        </w:rPr>
        <w:t> </w:t>
      </w:r>
      <w:r>
        <w:rPr>
          <w:color w:val="231F20"/>
          <w:spacing w:val="-2"/>
          <w:sz w:val="15"/>
        </w:rPr>
        <w:t>from</w:t>
      </w:r>
      <w:r>
        <w:rPr>
          <w:color w:val="231F20"/>
          <w:spacing w:val="-3"/>
          <w:sz w:val="15"/>
        </w:rPr>
        <w:t> </w:t>
      </w:r>
      <w:r>
        <w:rPr>
          <w:color w:val="231F20"/>
          <w:spacing w:val="-2"/>
          <w:sz w:val="15"/>
        </w:rPr>
        <w:t>2019</w:t>
      </w:r>
      <w:r>
        <w:rPr>
          <w:color w:val="231F20"/>
          <w:spacing w:val="-4"/>
          <w:sz w:val="15"/>
        </w:rPr>
        <w:t> </w:t>
      </w:r>
      <w:r>
        <w:rPr>
          <w:color w:val="231F20"/>
          <w:spacing w:val="-2"/>
          <w:sz w:val="15"/>
        </w:rPr>
        <w:t>or</w:t>
      </w:r>
      <w:r>
        <w:rPr>
          <w:color w:val="231F20"/>
          <w:spacing w:val="-4"/>
          <w:sz w:val="15"/>
        </w:rPr>
        <w:t> </w:t>
      </w:r>
      <w:r>
        <w:rPr>
          <w:color w:val="231F20"/>
          <w:spacing w:val="-2"/>
          <w:sz w:val="15"/>
        </w:rPr>
        <w:t>earlier.</w:t>
      </w:r>
    </w:p>
    <w:p>
      <w:pPr>
        <w:tabs>
          <w:tab w:pos="10594" w:val="left" w:leader="none"/>
        </w:tabs>
        <w:spacing w:line="214" w:lineRule="exact" w:before="49"/>
        <w:ind w:left="1324" w:right="203" w:firstLine="0"/>
        <w:jc w:val="left"/>
        <w:rPr>
          <w:sz w:val="15"/>
        </w:rPr>
      </w:pPr>
      <w:r>
        <w:rPr>
          <w:color w:val="231F20"/>
          <w:sz w:val="15"/>
        </w:rPr>
        <w:t>2a</w:t>
      </w:r>
      <w:r>
        <w:rPr>
          <w:color w:val="231F20"/>
          <w:spacing w:val="80"/>
          <w:sz w:val="15"/>
        </w:rPr>
        <w:t> </w:t>
      </w:r>
      <w:r>
        <w:rPr>
          <w:color w:val="231F20"/>
          <w:sz w:val="15"/>
        </w:rPr>
        <w:t>Enter the employee's </w:t>
      </w:r>
      <w:r>
        <w:rPr>
          <w:rFonts w:ascii="Arial Black"/>
          <w:color w:val="231F20"/>
          <w:sz w:val="15"/>
        </w:rPr>
        <w:t>Adjusted Annual Wage Amount </w:t>
      </w:r>
      <w:r>
        <w:rPr>
          <w:color w:val="231F20"/>
          <w:sz w:val="15"/>
        </w:rPr>
        <w:t>from line 1i or 1l above</w:t>
      </w:r>
      <w:r>
        <w:rPr>
          <w:color w:val="231F20"/>
          <w:spacing w:val="40"/>
          <w:sz w:val="15"/>
        </w:rPr>
        <w:t> </w:t>
      </w:r>
      <w:r>
        <w:rPr>
          <w:color w:val="231F20"/>
          <w:spacing w:val="12"/>
          <w:sz w:val="15"/>
        </w:rPr>
        <w:t>. . . . . . . . . . . . . . . . . . . . </w:t>
      </w:r>
      <w:r>
        <w:rPr>
          <w:color w:val="231F20"/>
          <w:sz w:val="15"/>
        </w:rPr>
        <w:t>.</w:t>
      </w:r>
      <w:r>
        <w:rPr>
          <w:color w:val="231F20"/>
          <w:spacing w:val="80"/>
          <w:sz w:val="15"/>
        </w:rPr>
        <w:t> </w:t>
      </w:r>
      <w:r>
        <w:rPr>
          <w:color w:val="231F20"/>
          <w:position w:val="-3"/>
          <w:sz w:val="15"/>
        </w:rPr>
        <w:t>2a</w:t>
      </w:r>
      <w:r>
        <w:rPr>
          <w:color w:val="231F20"/>
          <w:spacing w:val="80"/>
          <w:w w:val="150"/>
          <w:position w:val="-3"/>
          <w:sz w:val="15"/>
        </w:rPr>
        <w:t> </w:t>
      </w:r>
      <w:r>
        <w:rPr>
          <w:color w:val="231F20"/>
          <w:sz w:val="15"/>
          <w:u w:val="single" w:color="231F20"/>
        </w:rPr>
        <w:t>$</w:t>
        <w:tab/>
      </w:r>
      <w:r>
        <w:rPr>
          <w:color w:val="231F20"/>
          <w:spacing w:val="40"/>
          <w:sz w:val="15"/>
        </w:rPr>
        <w:t> </w:t>
      </w:r>
      <w:r>
        <w:rPr>
          <w:color w:val="231F20"/>
          <w:sz w:val="15"/>
        </w:rPr>
        <w:t>2b</w:t>
      </w:r>
      <w:r>
        <w:rPr>
          <w:color w:val="231F20"/>
          <w:spacing w:val="80"/>
          <w:sz w:val="15"/>
        </w:rPr>
        <w:t> </w:t>
      </w:r>
      <w:r>
        <w:rPr>
          <w:color w:val="231F20"/>
          <w:sz w:val="15"/>
        </w:rPr>
        <w:t>Find</w:t>
      </w:r>
      <w:r>
        <w:rPr>
          <w:color w:val="231F20"/>
          <w:spacing w:val="-3"/>
          <w:sz w:val="15"/>
        </w:rPr>
        <w:t> </w:t>
      </w:r>
      <w:r>
        <w:rPr>
          <w:color w:val="231F20"/>
          <w:sz w:val="15"/>
        </w:rPr>
        <w:t>the</w:t>
      </w:r>
      <w:r>
        <w:rPr>
          <w:color w:val="231F20"/>
          <w:spacing w:val="-3"/>
          <w:sz w:val="15"/>
        </w:rPr>
        <w:t> </w:t>
      </w:r>
      <w:r>
        <w:rPr>
          <w:color w:val="231F20"/>
          <w:sz w:val="15"/>
        </w:rPr>
        <w:t>row</w:t>
      </w:r>
      <w:r>
        <w:rPr>
          <w:color w:val="231F20"/>
          <w:spacing w:val="-3"/>
          <w:sz w:val="15"/>
        </w:rPr>
        <w:t> </w:t>
      </w:r>
      <w:r>
        <w:rPr>
          <w:color w:val="231F20"/>
          <w:sz w:val="15"/>
        </w:rPr>
        <w:t>in</w:t>
      </w:r>
      <w:r>
        <w:rPr>
          <w:color w:val="231F20"/>
          <w:spacing w:val="-3"/>
          <w:sz w:val="15"/>
        </w:rPr>
        <w:t> </w:t>
      </w:r>
      <w:r>
        <w:rPr>
          <w:color w:val="231F20"/>
          <w:sz w:val="15"/>
        </w:rPr>
        <w:t>the</w:t>
      </w:r>
      <w:r>
        <w:rPr>
          <w:color w:val="231F20"/>
          <w:spacing w:val="-3"/>
          <w:sz w:val="15"/>
        </w:rPr>
        <w:t> </w:t>
      </w:r>
      <w:r>
        <w:rPr>
          <w:color w:val="231F20"/>
          <w:sz w:val="15"/>
        </w:rPr>
        <w:t>appropriate</w:t>
      </w:r>
      <w:r>
        <w:rPr>
          <w:color w:val="231F20"/>
          <w:spacing w:val="-3"/>
          <w:sz w:val="15"/>
        </w:rPr>
        <w:t> </w:t>
      </w:r>
      <w:r>
        <w:rPr>
          <w:rFonts w:ascii="Arial Black"/>
          <w:color w:val="231F20"/>
          <w:sz w:val="15"/>
        </w:rPr>
        <w:t>Annual</w:t>
      </w:r>
      <w:r>
        <w:rPr>
          <w:rFonts w:ascii="Arial Black"/>
          <w:color w:val="231F20"/>
          <w:spacing w:val="-13"/>
          <w:sz w:val="15"/>
        </w:rPr>
        <w:t> </w:t>
      </w:r>
      <w:r>
        <w:rPr>
          <w:color w:val="231F20"/>
          <w:sz w:val="15"/>
        </w:rPr>
        <w:t>Percentage</w:t>
      </w:r>
      <w:r>
        <w:rPr>
          <w:color w:val="231F20"/>
          <w:spacing w:val="-3"/>
          <w:sz w:val="15"/>
        </w:rPr>
        <w:t> </w:t>
      </w:r>
      <w:r>
        <w:rPr>
          <w:color w:val="231F20"/>
          <w:sz w:val="15"/>
        </w:rPr>
        <w:t>Method</w:t>
      </w:r>
      <w:r>
        <w:rPr>
          <w:color w:val="231F20"/>
          <w:spacing w:val="-3"/>
          <w:sz w:val="15"/>
        </w:rPr>
        <w:t> </w:t>
      </w:r>
      <w:r>
        <w:rPr>
          <w:color w:val="231F20"/>
          <w:sz w:val="15"/>
        </w:rPr>
        <w:t>table</w:t>
      </w:r>
      <w:r>
        <w:rPr>
          <w:color w:val="231F20"/>
          <w:spacing w:val="-3"/>
          <w:sz w:val="15"/>
        </w:rPr>
        <w:t> </w:t>
      </w:r>
      <w:r>
        <w:rPr>
          <w:color w:val="231F20"/>
          <w:sz w:val="15"/>
        </w:rPr>
        <w:t>in</w:t>
      </w:r>
      <w:r>
        <w:rPr>
          <w:color w:val="231F20"/>
          <w:spacing w:val="-3"/>
          <w:sz w:val="15"/>
        </w:rPr>
        <w:t> </w:t>
      </w:r>
      <w:r>
        <w:rPr>
          <w:color w:val="231F20"/>
          <w:sz w:val="15"/>
        </w:rPr>
        <w:t>which</w:t>
      </w:r>
      <w:r>
        <w:rPr>
          <w:color w:val="231F20"/>
          <w:spacing w:val="-3"/>
          <w:sz w:val="15"/>
        </w:rPr>
        <w:t> </w:t>
      </w:r>
      <w:r>
        <w:rPr>
          <w:color w:val="231F20"/>
          <w:sz w:val="15"/>
        </w:rPr>
        <w:t>the</w:t>
      </w:r>
      <w:r>
        <w:rPr>
          <w:color w:val="231F20"/>
          <w:spacing w:val="-3"/>
          <w:sz w:val="15"/>
        </w:rPr>
        <w:t> </w:t>
      </w:r>
      <w:r>
        <w:rPr>
          <w:color w:val="231F20"/>
          <w:sz w:val="15"/>
        </w:rPr>
        <w:t>amount</w:t>
      </w:r>
      <w:r>
        <w:rPr>
          <w:color w:val="231F20"/>
          <w:spacing w:val="-3"/>
          <w:sz w:val="15"/>
        </w:rPr>
        <w:t> </w:t>
      </w:r>
      <w:r>
        <w:rPr>
          <w:color w:val="231F20"/>
          <w:sz w:val="15"/>
        </w:rPr>
        <w:t>on</w:t>
      </w:r>
      <w:r>
        <w:rPr>
          <w:color w:val="231F20"/>
          <w:spacing w:val="-3"/>
          <w:sz w:val="15"/>
        </w:rPr>
        <w:t> </w:t>
      </w:r>
      <w:r>
        <w:rPr>
          <w:color w:val="231F20"/>
          <w:sz w:val="15"/>
        </w:rPr>
        <w:t>line</w:t>
      </w:r>
      <w:r>
        <w:rPr>
          <w:color w:val="231F20"/>
          <w:spacing w:val="-3"/>
          <w:sz w:val="15"/>
        </w:rPr>
        <w:t> </w:t>
      </w:r>
      <w:r>
        <w:rPr>
          <w:color w:val="231F20"/>
          <w:sz w:val="15"/>
        </w:rPr>
        <w:t>2a</w:t>
      </w:r>
      <w:r>
        <w:rPr>
          <w:color w:val="231F20"/>
          <w:spacing w:val="-3"/>
          <w:sz w:val="15"/>
        </w:rPr>
        <w:t> </w:t>
      </w:r>
      <w:r>
        <w:rPr>
          <w:color w:val="231F20"/>
          <w:sz w:val="15"/>
        </w:rPr>
        <w:t>is</w:t>
      </w:r>
      <w:r>
        <w:rPr>
          <w:color w:val="231F20"/>
          <w:spacing w:val="-3"/>
          <w:sz w:val="15"/>
        </w:rPr>
        <w:t> </w:t>
      </w:r>
      <w:r>
        <w:rPr>
          <w:color w:val="231F20"/>
          <w:sz w:val="15"/>
        </w:rPr>
        <w:t>at</w:t>
      </w:r>
      <w:r>
        <w:rPr>
          <w:color w:val="231F20"/>
          <w:spacing w:val="-3"/>
          <w:sz w:val="15"/>
        </w:rPr>
        <w:t> </w:t>
      </w:r>
      <w:r>
        <w:rPr>
          <w:color w:val="231F20"/>
          <w:sz w:val="15"/>
        </w:rPr>
        <w:t>least</w:t>
      </w:r>
      <w:r>
        <w:rPr>
          <w:color w:val="231F20"/>
          <w:spacing w:val="-3"/>
          <w:sz w:val="15"/>
        </w:rPr>
        <w:t> </w:t>
      </w:r>
      <w:r>
        <w:rPr>
          <w:color w:val="231F20"/>
          <w:sz w:val="15"/>
        </w:rPr>
        <w:t>the</w:t>
      </w:r>
    </w:p>
    <w:p>
      <w:pPr>
        <w:spacing w:line="154" w:lineRule="exact" w:before="0"/>
        <w:ind w:left="1637" w:right="0" w:firstLine="0"/>
        <w:jc w:val="left"/>
        <w:rPr>
          <w:sz w:val="15"/>
        </w:rPr>
      </w:pPr>
      <w:r>
        <w:rPr>
          <w:sz w:val="15"/>
        </w:rPr>
        <mc:AlternateContent>
          <mc:Choice Requires="wps">
            <w:drawing>
              <wp:anchor distT="0" distB="0" distL="0" distR="0" allowOverlap="1" layoutInCell="1" locked="0" behindDoc="0" simplePos="0" relativeHeight="15738880">
                <wp:simplePos x="0" y="0"/>
                <wp:positionH relativeFrom="page">
                  <wp:posOffset>6364869</wp:posOffset>
                </wp:positionH>
                <wp:positionV relativeFrom="paragraph">
                  <wp:posOffset>39427</wp:posOffset>
                </wp:positionV>
                <wp:extent cx="820419" cy="13652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820419" cy="136525"/>
                        </a:xfrm>
                        <a:prstGeom prst="rect">
                          <a:avLst/>
                        </a:prstGeom>
                      </wps:spPr>
                      <wps:txbx>
                        <w:txbxContent>
                          <w:p>
                            <w:pPr>
                              <w:tabs>
                                <w:tab w:pos="1291" w:val="left" w:leader="none"/>
                              </w:tabs>
                              <w:spacing w:before="37"/>
                              <w:ind w:left="0" w:right="0" w:firstLine="0"/>
                              <w:jc w:val="left"/>
                              <w:rPr>
                                <w:sz w:val="15"/>
                              </w:rPr>
                            </w:pPr>
                            <w:r>
                              <w:rPr>
                                <w:color w:val="231F20"/>
                                <w:spacing w:val="-10"/>
                                <w:sz w:val="15"/>
                                <w:u w:val="single" w:color="231F20"/>
                              </w:rPr>
                              <w:t>$</w:t>
                            </w:r>
                            <w:r>
                              <w:rPr>
                                <w:color w:val="231F20"/>
                                <w:sz w:val="15"/>
                                <w:u w:val="single" w:color="231F20"/>
                              </w:rPr>
                              <w:tab/>
                            </w:r>
                          </w:p>
                        </w:txbxContent>
                      </wps:txbx>
                      <wps:bodyPr wrap="square" lIns="0" tIns="0" rIns="0" bIns="0" rtlCol="0">
                        <a:noAutofit/>
                      </wps:bodyPr>
                    </wps:wsp>
                  </a:graphicData>
                </a:graphic>
              </wp:anchor>
            </w:drawing>
          </mc:Choice>
          <mc:Fallback>
            <w:pict>
              <v:shape style="position:absolute;margin-left:501.170807pt;margin-top:3.104521pt;width:64.6pt;height:10.75pt;mso-position-horizontal-relative:page;mso-position-vertical-relative:paragraph;z-index:15738880" type="#_x0000_t202" id="docshape61" filled="false" stroked="false">
                <v:textbox inset="0,0,0,0">
                  <w:txbxContent>
                    <w:p>
                      <w:pPr>
                        <w:tabs>
                          <w:tab w:pos="1291" w:val="left" w:leader="none"/>
                        </w:tabs>
                        <w:spacing w:before="37"/>
                        <w:ind w:left="0" w:right="0" w:firstLine="0"/>
                        <w:jc w:val="left"/>
                        <w:rPr>
                          <w:sz w:val="15"/>
                        </w:rPr>
                      </w:pPr>
                      <w:r>
                        <w:rPr>
                          <w:color w:val="231F20"/>
                          <w:spacing w:val="-10"/>
                          <w:sz w:val="15"/>
                          <w:u w:val="single" w:color="231F20"/>
                        </w:rPr>
                        <w:t>$</w:t>
                      </w:r>
                      <w:r>
                        <w:rPr>
                          <w:color w:val="231F20"/>
                          <w:sz w:val="15"/>
                          <w:u w:val="single" w:color="231F20"/>
                        </w:rPr>
                        <w:tab/>
                      </w:r>
                    </w:p>
                  </w:txbxContent>
                </v:textbox>
                <w10:wrap type="none"/>
              </v:shape>
            </w:pict>
          </mc:Fallback>
        </mc:AlternateContent>
      </w:r>
      <w:r>
        <w:rPr>
          <w:color w:val="231F20"/>
          <w:sz w:val="15"/>
        </w:rPr>
        <w:t>amount</w:t>
      </w:r>
      <w:r>
        <w:rPr>
          <w:color w:val="231F20"/>
          <w:spacing w:val="-8"/>
          <w:sz w:val="15"/>
        </w:rPr>
        <w:t> </w:t>
      </w:r>
      <w:r>
        <w:rPr>
          <w:color w:val="231F20"/>
          <w:sz w:val="15"/>
        </w:rPr>
        <w:t>in</w:t>
      </w:r>
      <w:r>
        <w:rPr>
          <w:color w:val="231F20"/>
          <w:spacing w:val="-7"/>
          <w:sz w:val="15"/>
        </w:rPr>
        <w:t> </w:t>
      </w:r>
      <w:r>
        <w:rPr>
          <w:color w:val="231F20"/>
          <w:sz w:val="15"/>
        </w:rPr>
        <w:t>column</w:t>
      </w:r>
      <w:r>
        <w:rPr>
          <w:color w:val="231F20"/>
          <w:spacing w:val="-8"/>
          <w:sz w:val="15"/>
        </w:rPr>
        <w:t> </w:t>
      </w:r>
      <w:r>
        <w:rPr>
          <w:color w:val="231F20"/>
          <w:sz w:val="15"/>
        </w:rPr>
        <w:t>A</w:t>
      </w:r>
      <w:r>
        <w:rPr>
          <w:color w:val="231F20"/>
          <w:spacing w:val="-7"/>
          <w:sz w:val="15"/>
        </w:rPr>
        <w:t> </w:t>
      </w:r>
      <w:r>
        <w:rPr>
          <w:color w:val="231F20"/>
          <w:sz w:val="15"/>
        </w:rPr>
        <w:t>but</w:t>
      </w:r>
      <w:r>
        <w:rPr>
          <w:color w:val="231F20"/>
          <w:spacing w:val="-7"/>
          <w:sz w:val="15"/>
        </w:rPr>
        <w:t> </w:t>
      </w:r>
      <w:r>
        <w:rPr>
          <w:color w:val="231F20"/>
          <w:sz w:val="15"/>
        </w:rPr>
        <w:t>less</w:t>
      </w:r>
      <w:r>
        <w:rPr>
          <w:color w:val="231F20"/>
          <w:spacing w:val="-8"/>
          <w:sz w:val="15"/>
        </w:rPr>
        <w:t> </w:t>
      </w:r>
      <w:r>
        <w:rPr>
          <w:color w:val="231F20"/>
          <w:sz w:val="15"/>
        </w:rPr>
        <w:t>than</w:t>
      </w:r>
      <w:r>
        <w:rPr>
          <w:color w:val="231F20"/>
          <w:spacing w:val="-7"/>
          <w:sz w:val="15"/>
        </w:rPr>
        <w:t> </w:t>
      </w:r>
      <w:r>
        <w:rPr>
          <w:color w:val="231F20"/>
          <w:sz w:val="15"/>
        </w:rPr>
        <w:t>the</w:t>
      </w:r>
      <w:r>
        <w:rPr>
          <w:color w:val="231F20"/>
          <w:spacing w:val="-7"/>
          <w:sz w:val="15"/>
        </w:rPr>
        <w:t> </w:t>
      </w:r>
      <w:r>
        <w:rPr>
          <w:color w:val="231F20"/>
          <w:sz w:val="15"/>
        </w:rPr>
        <w:t>amount</w:t>
      </w:r>
      <w:r>
        <w:rPr>
          <w:color w:val="231F20"/>
          <w:spacing w:val="-8"/>
          <w:sz w:val="15"/>
        </w:rPr>
        <w:t> </w:t>
      </w:r>
      <w:r>
        <w:rPr>
          <w:color w:val="231F20"/>
          <w:sz w:val="15"/>
        </w:rPr>
        <w:t>in</w:t>
      </w:r>
      <w:r>
        <w:rPr>
          <w:color w:val="231F20"/>
          <w:spacing w:val="-7"/>
          <w:sz w:val="15"/>
        </w:rPr>
        <w:t> </w:t>
      </w:r>
      <w:r>
        <w:rPr>
          <w:color w:val="231F20"/>
          <w:sz w:val="15"/>
        </w:rPr>
        <w:t>column</w:t>
      </w:r>
      <w:r>
        <w:rPr>
          <w:color w:val="231F20"/>
          <w:spacing w:val="-7"/>
          <w:sz w:val="15"/>
        </w:rPr>
        <w:t> </w:t>
      </w:r>
      <w:r>
        <w:rPr>
          <w:color w:val="231F20"/>
          <w:sz w:val="15"/>
        </w:rPr>
        <w:t>B,</w:t>
      </w:r>
      <w:r>
        <w:rPr>
          <w:color w:val="231F20"/>
          <w:spacing w:val="-8"/>
          <w:sz w:val="15"/>
        </w:rPr>
        <w:t> </w:t>
      </w:r>
      <w:r>
        <w:rPr>
          <w:color w:val="231F20"/>
          <w:sz w:val="15"/>
        </w:rPr>
        <w:t>then</w:t>
      </w:r>
      <w:r>
        <w:rPr>
          <w:color w:val="231F20"/>
          <w:spacing w:val="-7"/>
          <w:sz w:val="15"/>
        </w:rPr>
        <w:t> </w:t>
      </w:r>
      <w:r>
        <w:rPr>
          <w:color w:val="231F20"/>
          <w:sz w:val="15"/>
        </w:rPr>
        <w:t>enter</w:t>
      </w:r>
      <w:r>
        <w:rPr>
          <w:color w:val="231F20"/>
          <w:spacing w:val="-7"/>
          <w:sz w:val="15"/>
        </w:rPr>
        <w:t> </w:t>
      </w:r>
      <w:r>
        <w:rPr>
          <w:color w:val="231F20"/>
          <w:sz w:val="15"/>
        </w:rPr>
        <w:t>here</w:t>
      </w:r>
      <w:r>
        <w:rPr>
          <w:color w:val="231F20"/>
          <w:spacing w:val="-8"/>
          <w:sz w:val="15"/>
        </w:rPr>
        <w:t> </w:t>
      </w:r>
      <w:r>
        <w:rPr>
          <w:color w:val="231F20"/>
          <w:sz w:val="15"/>
        </w:rPr>
        <w:t>the</w:t>
      </w:r>
      <w:r>
        <w:rPr>
          <w:color w:val="231F20"/>
          <w:spacing w:val="-7"/>
          <w:sz w:val="15"/>
        </w:rPr>
        <w:t> </w:t>
      </w:r>
      <w:r>
        <w:rPr>
          <w:color w:val="231F20"/>
          <w:sz w:val="15"/>
        </w:rPr>
        <w:t>amount</w:t>
      </w:r>
      <w:r>
        <w:rPr>
          <w:color w:val="231F20"/>
          <w:spacing w:val="-7"/>
          <w:sz w:val="15"/>
        </w:rPr>
        <w:t> </w:t>
      </w:r>
      <w:r>
        <w:rPr>
          <w:color w:val="231F20"/>
          <w:sz w:val="15"/>
        </w:rPr>
        <w:t>from</w:t>
      </w:r>
      <w:r>
        <w:rPr>
          <w:color w:val="231F20"/>
          <w:spacing w:val="-8"/>
          <w:sz w:val="15"/>
        </w:rPr>
        <w:t> </w:t>
      </w:r>
      <w:r>
        <w:rPr>
          <w:color w:val="231F20"/>
          <w:sz w:val="15"/>
        </w:rPr>
        <w:t>column</w:t>
      </w:r>
      <w:r>
        <w:rPr>
          <w:color w:val="231F20"/>
          <w:spacing w:val="-7"/>
          <w:sz w:val="15"/>
        </w:rPr>
        <w:t> </w:t>
      </w:r>
      <w:r>
        <w:rPr>
          <w:color w:val="231F20"/>
          <w:sz w:val="15"/>
        </w:rPr>
        <w:t>A</w:t>
      </w:r>
      <w:r>
        <w:rPr>
          <w:color w:val="231F20"/>
          <w:spacing w:val="-7"/>
          <w:sz w:val="15"/>
        </w:rPr>
        <w:t> </w:t>
      </w:r>
      <w:r>
        <w:rPr>
          <w:color w:val="231F20"/>
          <w:sz w:val="15"/>
        </w:rPr>
        <w:t>of</w:t>
      </w:r>
      <w:r>
        <w:rPr>
          <w:color w:val="231F20"/>
          <w:spacing w:val="-8"/>
          <w:sz w:val="15"/>
        </w:rPr>
        <w:t> </w:t>
      </w:r>
      <w:r>
        <w:rPr>
          <w:color w:val="231F20"/>
          <w:spacing w:val="-4"/>
          <w:sz w:val="15"/>
        </w:rPr>
        <w:t>that</w:t>
      </w:r>
    </w:p>
    <w:p>
      <w:pPr>
        <w:tabs>
          <w:tab w:pos="8953" w:val="left" w:leader="dot"/>
        </w:tabs>
        <w:spacing w:line="122" w:lineRule="exact" w:before="0"/>
        <w:ind w:left="1637" w:right="0" w:firstLine="0"/>
        <w:jc w:val="left"/>
        <w:rPr>
          <w:sz w:val="15"/>
        </w:rPr>
      </w:pPr>
      <w:r>
        <w:rPr>
          <w:color w:val="231F20"/>
          <w:spacing w:val="-5"/>
          <w:sz w:val="15"/>
        </w:rPr>
        <w:t>row</w:t>
      </w:r>
      <w:r>
        <w:rPr>
          <w:rFonts w:ascii="Times New Roman"/>
          <w:color w:val="231F20"/>
          <w:sz w:val="15"/>
        </w:rPr>
        <w:tab/>
      </w:r>
      <w:r>
        <w:rPr>
          <w:color w:val="231F20"/>
          <w:spacing w:val="-5"/>
          <w:sz w:val="15"/>
        </w:rPr>
        <w:t>2b</w:t>
      </w:r>
    </w:p>
    <w:p>
      <w:pPr>
        <w:tabs>
          <w:tab w:pos="10594" w:val="left" w:leader="none"/>
        </w:tabs>
        <w:spacing w:before="37"/>
        <w:ind w:left="1324" w:right="0" w:firstLine="0"/>
        <w:jc w:val="left"/>
        <w:rPr>
          <w:sz w:val="15"/>
        </w:rPr>
      </w:pPr>
      <w:r>
        <w:rPr>
          <w:color w:val="231F20"/>
          <w:sz w:val="15"/>
        </w:rPr>
        <w:t>2c</w:t>
      </w:r>
      <w:r>
        <w:rPr>
          <w:color w:val="231F20"/>
          <w:spacing w:val="34"/>
          <w:sz w:val="15"/>
        </w:rPr>
        <w:t>  </w:t>
      </w:r>
      <w:r>
        <w:rPr>
          <w:color w:val="231F20"/>
          <w:sz w:val="15"/>
        </w:rPr>
        <w:t>Enter</w:t>
      </w:r>
      <w:r>
        <w:rPr>
          <w:color w:val="231F20"/>
          <w:spacing w:val="-4"/>
          <w:sz w:val="15"/>
        </w:rPr>
        <w:t> </w:t>
      </w:r>
      <w:r>
        <w:rPr>
          <w:color w:val="231F20"/>
          <w:sz w:val="15"/>
        </w:rPr>
        <w:t>the</w:t>
      </w:r>
      <w:r>
        <w:rPr>
          <w:color w:val="231F20"/>
          <w:spacing w:val="-4"/>
          <w:sz w:val="15"/>
        </w:rPr>
        <w:t> </w:t>
      </w:r>
      <w:r>
        <w:rPr>
          <w:color w:val="231F20"/>
          <w:sz w:val="15"/>
        </w:rPr>
        <w:t>amount</w:t>
      </w:r>
      <w:r>
        <w:rPr>
          <w:color w:val="231F20"/>
          <w:spacing w:val="-4"/>
          <w:sz w:val="15"/>
        </w:rPr>
        <w:t> </w:t>
      </w:r>
      <w:r>
        <w:rPr>
          <w:color w:val="231F20"/>
          <w:sz w:val="15"/>
        </w:rPr>
        <w:t>from</w:t>
      </w:r>
      <w:r>
        <w:rPr>
          <w:color w:val="231F20"/>
          <w:spacing w:val="-5"/>
          <w:sz w:val="15"/>
        </w:rPr>
        <w:t> </w:t>
      </w:r>
      <w:r>
        <w:rPr>
          <w:color w:val="231F20"/>
          <w:sz w:val="15"/>
        </w:rPr>
        <w:t>column</w:t>
      </w:r>
      <w:r>
        <w:rPr>
          <w:color w:val="231F20"/>
          <w:spacing w:val="-4"/>
          <w:sz w:val="15"/>
        </w:rPr>
        <w:t> </w:t>
      </w:r>
      <w:r>
        <w:rPr>
          <w:color w:val="231F20"/>
          <w:sz w:val="15"/>
        </w:rPr>
        <w:t>C</w:t>
      </w:r>
      <w:r>
        <w:rPr>
          <w:color w:val="231F20"/>
          <w:spacing w:val="-5"/>
          <w:sz w:val="15"/>
        </w:rPr>
        <w:t> </w:t>
      </w:r>
      <w:r>
        <w:rPr>
          <w:color w:val="231F20"/>
          <w:sz w:val="15"/>
        </w:rPr>
        <w:t>of</w:t>
      </w:r>
      <w:r>
        <w:rPr>
          <w:color w:val="231F20"/>
          <w:spacing w:val="-4"/>
          <w:sz w:val="15"/>
        </w:rPr>
        <w:t> </w:t>
      </w:r>
      <w:r>
        <w:rPr>
          <w:color w:val="231F20"/>
          <w:sz w:val="15"/>
        </w:rPr>
        <w:t>that</w:t>
      </w:r>
      <w:r>
        <w:rPr>
          <w:color w:val="231F20"/>
          <w:spacing w:val="-5"/>
          <w:sz w:val="15"/>
        </w:rPr>
        <w:t> </w:t>
      </w:r>
      <w:r>
        <w:rPr>
          <w:color w:val="231F20"/>
          <w:sz w:val="15"/>
        </w:rPr>
        <w:t>row</w:t>
      </w:r>
      <w:r>
        <w:rPr>
          <w:color w:val="231F20"/>
          <w:spacing w:val="37"/>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66"/>
          <w:w w:val="150"/>
          <w:sz w:val="15"/>
        </w:rPr>
        <w:t> </w:t>
      </w:r>
      <w:r>
        <w:rPr>
          <w:color w:val="231F20"/>
          <w:position w:val="-3"/>
          <w:sz w:val="15"/>
        </w:rPr>
        <w:t>2c</w:t>
      </w:r>
      <w:r>
        <w:rPr>
          <w:color w:val="231F20"/>
          <w:spacing w:val="53"/>
          <w:position w:val="-3"/>
          <w:sz w:val="15"/>
        </w:rPr>
        <w:t>  </w:t>
      </w:r>
      <w:r>
        <w:rPr>
          <w:color w:val="231F20"/>
          <w:spacing w:val="-10"/>
          <w:sz w:val="15"/>
          <w:u w:val="single" w:color="231F20"/>
        </w:rPr>
        <w:t>$</w:t>
      </w:r>
      <w:r>
        <w:rPr>
          <w:color w:val="231F20"/>
          <w:sz w:val="15"/>
          <w:u w:val="single" w:color="231F20"/>
        </w:rPr>
        <w:tab/>
      </w:r>
    </w:p>
    <w:p>
      <w:pPr>
        <w:tabs>
          <w:tab w:pos="10461" w:val="left" w:leader="none"/>
        </w:tabs>
        <w:spacing w:before="5"/>
        <w:ind w:left="1324" w:right="0" w:firstLine="0"/>
        <w:jc w:val="left"/>
        <w:rPr>
          <w:sz w:val="15"/>
        </w:rPr>
      </w:pPr>
      <w:r>
        <w:rPr>
          <w:color w:val="231F20"/>
          <w:sz w:val="15"/>
        </w:rPr>
        <w:t>2d</w:t>
      </w:r>
      <w:r>
        <w:rPr>
          <w:color w:val="231F20"/>
          <w:spacing w:val="80"/>
          <w:w w:val="150"/>
          <w:sz w:val="15"/>
        </w:rPr>
        <w:t> </w:t>
      </w:r>
      <w:r>
        <w:rPr>
          <w:color w:val="231F20"/>
          <w:sz w:val="15"/>
        </w:rPr>
        <w:t>Enter</w:t>
      </w:r>
      <w:r>
        <w:rPr>
          <w:color w:val="231F20"/>
          <w:spacing w:val="-3"/>
          <w:sz w:val="15"/>
        </w:rPr>
        <w:t> </w:t>
      </w:r>
      <w:r>
        <w:rPr>
          <w:color w:val="231F20"/>
          <w:sz w:val="15"/>
        </w:rPr>
        <w:t>the</w:t>
      </w:r>
      <w:r>
        <w:rPr>
          <w:color w:val="231F20"/>
          <w:spacing w:val="-3"/>
          <w:sz w:val="15"/>
        </w:rPr>
        <w:t> </w:t>
      </w:r>
      <w:r>
        <w:rPr>
          <w:color w:val="231F20"/>
          <w:sz w:val="15"/>
        </w:rPr>
        <w:t>percentage</w:t>
      </w:r>
      <w:r>
        <w:rPr>
          <w:color w:val="231F20"/>
          <w:spacing w:val="-3"/>
          <w:sz w:val="15"/>
        </w:rPr>
        <w:t> </w:t>
      </w:r>
      <w:r>
        <w:rPr>
          <w:color w:val="231F20"/>
          <w:sz w:val="15"/>
        </w:rPr>
        <w:t>from</w:t>
      </w:r>
      <w:r>
        <w:rPr>
          <w:color w:val="231F20"/>
          <w:spacing w:val="-3"/>
          <w:sz w:val="15"/>
        </w:rPr>
        <w:t> </w:t>
      </w:r>
      <w:r>
        <w:rPr>
          <w:color w:val="231F20"/>
          <w:sz w:val="15"/>
        </w:rPr>
        <w:t>column</w:t>
      </w:r>
      <w:r>
        <w:rPr>
          <w:color w:val="231F20"/>
          <w:spacing w:val="-3"/>
          <w:sz w:val="15"/>
        </w:rPr>
        <w:t> </w:t>
      </w:r>
      <w:r>
        <w:rPr>
          <w:color w:val="231F20"/>
          <w:sz w:val="15"/>
        </w:rPr>
        <w:t>D</w:t>
      </w:r>
      <w:r>
        <w:rPr>
          <w:color w:val="231F20"/>
          <w:spacing w:val="-3"/>
          <w:sz w:val="15"/>
        </w:rPr>
        <w:t> </w:t>
      </w:r>
      <w:r>
        <w:rPr>
          <w:color w:val="231F20"/>
          <w:sz w:val="15"/>
        </w:rPr>
        <w:t>of</w:t>
      </w:r>
      <w:r>
        <w:rPr>
          <w:color w:val="231F20"/>
          <w:spacing w:val="-3"/>
          <w:sz w:val="15"/>
        </w:rPr>
        <w:t> </w:t>
      </w:r>
      <w:r>
        <w:rPr>
          <w:color w:val="231F20"/>
          <w:sz w:val="15"/>
        </w:rPr>
        <w:t>that</w:t>
      </w:r>
      <w:r>
        <w:rPr>
          <w:color w:val="231F20"/>
          <w:spacing w:val="-3"/>
          <w:sz w:val="15"/>
        </w:rPr>
        <w:t> </w:t>
      </w:r>
      <w:r>
        <w:rPr>
          <w:color w:val="231F20"/>
          <w:sz w:val="15"/>
        </w:rPr>
        <w:t>row</w:t>
      </w:r>
      <w:r>
        <w:rPr>
          <w:color w:val="231F20"/>
          <w:spacing w:val="55"/>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z w:val="15"/>
        </w:rPr>
        <w:t>.</w:t>
      </w:r>
      <w:r>
        <w:rPr>
          <w:color w:val="231F20"/>
          <w:spacing w:val="72"/>
          <w:w w:val="150"/>
          <w:sz w:val="15"/>
        </w:rPr>
        <w:t> </w:t>
      </w:r>
      <w:r>
        <w:rPr>
          <w:color w:val="231F20"/>
          <w:position w:val="-3"/>
          <w:sz w:val="15"/>
        </w:rPr>
        <w:t>2d</w:t>
      </w:r>
      <w:r>
        <w:rPr>
          <w:color w:val="231F20"/>
          <w:spacing w:val="141"/>
          <w:position w:val="-3"/>
          <w:sz w:val="15"/>
        </w:rPr>
        <w:t> </w:t>
      </w:r>
      <w:r>
        <w:rPr>
          <w:rFonts w:ascii="Times New Roman"/>
          <w:color w:val="231F20"/>
          <w:sz w:val="15"/>
          <w:u w:val="single" w:color="231F20"/>
        </w:rPr>
        <w:tab/>
      </w:r>
      <w:r>
        <w:rPr>
          <w:color w:val="231F20"/>
          <w:spacing w:val="-10"/>
          <w:sz w:val="15"/>
          <w:u w:val="single" w:color="231F20"/>
        </w:rPr>
        <w:t>%</w:t>
      </w:r>
    </w:p>
    <w:p>
      <w:pPr>
        <w:tabs>
          <w:tab w:pos="10594" w:val="left" w:leader="none"/>
        </w:tabs>
        <w:spacing w:before="5"/>
        <w:ind w:left="1324" w:right="0" w:firstLine="0"/>
        <w:jc w:val="left"/>
        <w:rPr>
          <w:sz w:val="15"/>
        </w:rPr>
      </w:pPr>
      <w:r>
        <w:rPr>
          <w:color w:val="231F20"/>
          <w:sz w:val="15"/>
        </w:rPr>
        <w:t>2e</w:t>
      </w:r>
      <w:r>
        <w:rPr>
          <w:color w:val="231F20"/>
          <w:spacing w:val="31"/>
          <w:sz w:val="15"/>
        </w:rPr>
        <w:t>  </w:t>
      </w:r>
      <w:r>
        <w:rPr>
          <w:color w:val="231F20"/>
          <w:sz w:val="15"/>
        </w:rPr>
        <w:t>Subtract</w:t>
      </w:r>
      <w:r>
        <w:rPr>
          <w:color w:val="231F20"/>
          <w:spacing w:val="-3"/>
          <w:sz w:val="15"/>
        </w:rPr>
        <w:t> </w:t>
      </w:r>
      <w:r>
        <w:rPr>
          <w:color w:val="231F20"/>
          <w:sz w:val="15"/>
        </w:rPr>
        <w:t>line</w:t>
      </w:r>
      <w:r>
        <w:rPr>
          <w:color w:val="231F20"/>
          <w:spacing w:val="-5"/>
          <w:sz w:val="15"/>
        </w:rPr>
        <w:t> </w:t>
      </w:r>
      <w:r>
        <w:rPr>
          <w:color w:val="231F20"/>
          <w:sz w:val="15"/>
        </w:rPr>
        <w:t>2b</w:t>
      </w:r>
      <w:r>
        <w:rPr>
          <w:color w:val="231F20"/>
          <w:spacing w:val="-4"/>
          <w:sz w:val="15"/>
        </w:rPr>
        <w:t> </w:t>
      </w:r>
      <w:r>
        <w:rPr>
          <w:color w:val="231F20"/>
          <w:sz w:val="15"/>
        </w:rPr>
        <w:t>from</w:t>
      </w:r>
      <w:r>
        <w:rPr>
          <w:color w:val="231F20"/>
          <w:spacing w:val="-5"/>
          <w:sz w:val="15"/>
        </w:rPr>
        <w:t> </w:t>
      </w:r>
      <w:r>
        <w:rPr>
          <w:color w:val="231F20"/>
          <w:sz w:val="15"/>
        </w:rPr>
        <w:t>line</w:t>
      </w:r>
      <w:r>
        <w:rPr>
          <w:color w:val="231F20"/>
          <w:spacing w:val="-4"/>
          <w:sz w:val="15"/>
        </w:rPr>
        <w:t> </w:t>
      </w:r>
      <w:r>
        <w:rPr>
          <w:color w:val="231F20"/>
          <w:sz w:val="15"/>
        </w:rPr>
        <w:t>2a</w:t>
      </w:r>
      <w:r>
        <w:rPr>
          <w:color w:val="231F20"/>
          <w:spacing w:val="77"/>
          <w:w w:val="15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z w:val="15"/>
        </w:rPr>
        <w:t>.</w:t>
      </w:r>
      <w:r>
        <w:rPr>
          <w:color w:val="231F20"/>
          <w:spacing w:val="67"/>
          <w:w w:val="150"/>
          <w:sz w:val="15"/>
        </w:rPr>
        <w:t> </w:t>
      </w:r>
      <w:r>
        <w:rPr>
          <w:color w:val="231F20"/>
          <w:position w:val="-3"/>
          <w:sz w:val="15"/>
        </w:rPr>
        <w:t>2e</w:t>
      </w:r>
      <w:r>
        <w:rPr>
          <w:color w:val="231F20"/>
          <w:spacing w:val="50"/>
          <w:position w:val="-3"/>
          <w:sz w:val="15"/>
        </w:rPr>
        <w:t>  </w:t>
      </w:r>
      <w:r>
        <w:rPr>
          <w:color w:val="231F20"/>
          <w:spacing w:val="-10"/>
          <w:sz w:val="15"/>
          <w:u w:val="single" w:color="231F20"/>
        </w:rPr>
        <w:t>$</w:t>
      </w:r>
      <w:r>
        <w:rPr>
          <w:color w:val="231F20"/>
          <w:sz w:val="15"/>
          <w:u w:val="single" w:color="231F20"/>
        </w:rPr>
        <w:tab/>
      </w:r>
    </w:p>
    <w:p>
      <w:pPr>
        <w:tabs>
          <w:tab w:pos="9303" w:val="left" w:leader="none"/>
          <w:tab w:pos="10594" w:val="left" w:leader="none"/>
        </w:tabs>
        <w:spacing w:line="247" w:lineRule="auto" w:before="0"/>
        <w:ind w:left="1324" w:right="203" w:firstLine="0"/>
        <w:jc w:val="left"/>
        <w:rPr>
          <w:sz w:val="15"/>
        </w:rPr>
      </w:pPr>
      <w:r>
        <w:rPr>
          <w:color w:val="231F20"/>
          <w:sz w:val="15"/>
        </w:rPr>
        <w:t>2f</w:t>
      </w:r>
      <w:r>
        <w:rPr>
          <w:color w:val="231F20"/>
          <w:spacing w:val="80"/>
          <w:w w:val="150"/>
          <w:sz w:val="15"/>
        </w:rPr>
        <w:t> </w:t>
      </w:r>
      <w:r>
        <w:rPr>
          <w:color w:val="231F20"/>
          <w:sz w:val="15"/>
        </w:rPr>
        <w:t>Multiply</w:t>
      </w:r>
      <w:r>
        <w:rPr>
          <w:color w:val="231F20"/>
          <w:spacing w:val="-1"/>
          <w:sz w:val="15"/>
        </w:rPr>
        <w:t> </w:t>
      </w:r>
      <w:r>
        <w:rPr>
          <w:color w:val="231F20"/>
          <w:sz w:val="15"/>
        </w:rPr>
        <w:t>the</w:t>
      </w:r>
      <w:r>
        <w:rPr>
          <w:color w:val="231F20"/>
          <w:spacing w:val="-1"/>
          <w:sz w:val="15"/>
        </w:rPr>
        <w:t> </w:t>
      </w:r>
      <w:r>
        <w:rPr>
          <w:color w:val="231F20"/>
          <w:sz w:val="15"/>
        </w:rPr>
        <w:t>amount</w:t>
      </w:r>
      <w:r>
        <w:rPr>
          <w:color w:val="231F20"/>
          <w:spacing w:val="-1"/>
          <w:sz w:val="15"/>
        </w:rPr>
        <w:t> </w:t>
      </w:r>
      <w:r>
        <w:rPr>
          <w:color w:val="231F20"/>
          <w:sz w:val="15"/>
        </w:rPr>
        <w:t>on</w:t>
      </w:r>
      <w:r>
        <w:rPr>
          <w:color w:val="231F20"/>
          <w:spacing w:val="-1"/>
          <w:sz w:val="15"/>
        </w:rPr>
        <w:t> </w:t>
      </w:r>
      <w:r>
        <w:rPr>
          <w:color w:val="231F20"/>
          <w:sz w:val="15"/>
        </w:rPr>
        <w:t>line</w:t>
      </w:r>
      <w:r>
        <w:rPr>
          <w:color w:val="231F20"/>
          <w:spacing w:val="-1"/>
          <w:sz w:val="15"/>
        </w:rPr>
        <w:t> </w:t>
      </w:r>
      <w:r>
        <w:rPr>
          <w:color w:val="231F20"/>
          <w:sz w:val="15"/>
        </w:rPr>
        <w:t>2e</w:t>
      </w:r>
      <w:r>
        <w:rPr>
          <w:color w:val="231F20"/>
          <w:spacing w:val="-1"/>
          <w:sz w:val="15"/>
        </w:rPr>
        <w:t> </w:t>
      </w:r>
      <w:r>
        <w:rPr>
          <w:color w:val="231F20"/>
          <w:sz w:val="15"/>
        </w:rPr>
        <w:t>by</w:t>
      </w:r>
      <w:r>
        <w:rPr>
          <w:color w:val="231F20"/>
          <w:spacing w:val="-1"/>
          <w:sz w:val="15"/>
        </w:rPr>
        <w:t> </w:t>
      </w:r>
      <w:r>
        <w:rPr>
          <w:color w:val="231F20"/>
          <w:sz w:val="15"/>
        </w:rPr>
        <w:t>the</w:t>
      </w:r>
      <w:r>
        <w:rPr>
          <w:color w:val="231F20"/>
          <w:spacing w:val="-1"/>
          <w:sz w:val="15"/>
        </w:rPr>
        <w:t> </w:t>
      </w:r>
      <w:r>
        <w:rPr>
          <w:color w:val="231F20"/>
          <w:sz w:val="15"/>
        </w:rPr>
        <w:t>percentage</w:t>
      </w:r>
      <w:r>
        <w:rPr>
          <w:color w:val="231F20"/>
          <w:spacing w:val="-1"/>
          <w:sz w:val="15"/>
        </w:rPr>
        <w:t> </w:t>
      </w:r>
      <w:r>
        <w:rPr>
          <w:color w:val="231F20"/>
          <w:sz w:val="15"/>
        </w:rPr>
        <w:t>on</w:t>
      </w:r>
      <w:r>
        <w:rPr>
          <w:color w:val="231F20"/>
          <w:spacing w:val="-1"/>
          <w:sz w:val="15"/>
        </w:rPr>
        <w:t> </w:t>
      </w:r>
      <w:r>
        <w:rPr>
          <w:color w:val="231F20"/>
          <w:sz w:val="15"/>
        </w:rPr>
        <w:t>line</w:t>
      </w:r>
      <w:r>
        <w:rPr>
          <w:color w:val="231F20"/>
          <w:spacing w:val="-1"/>
          <w:sz w:val="15"/>
        </w:rPr>
        <w:t> </w:t>
      </w:r>
      <w:r>
        <w:rPr>
          <w:color w:val="231F20"/>
          <w:sz w:val="15"/>
        </w:rPr>
        <w:t>2d</w:t>
      </w:r>
      <w:r>
        <w:rPr>
          <w:color w:val="231F20"/>
          <w:spacing w:val="40"/>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pacing w:val="12"/>
          <w:sz w:val="15"/>
        </w:rPr>
        <w:t>.</w:t>
      </w:r>
      <w:r>
        <w:rPr>
          <w:color w:val="231F20"/>
          <w:spacing w:val="3"/>
          <w:sz w:val="15"/>
        </w:rPr>
        <w:t> </w:t>
      </w:r>
      <w:r>
        <w:rPr>
          <w:color w:val="231F20"/>
          <w:sz w:val="15"/>
        </w:rPr>
        <w:t>.</w:t>
      </w:r>
      <w:r>
        <w:rPr>
          <w:color w:val="231F20"/>
          <w:spacing w:val="80"/>
          <w:sz w:val="15"/>
        </w:rPr>
        <w:t> </w:t>
      </w:r>
      <w:r>
        <w:rPr>
          <w:color w:val="231F20"/>
          <w:position w:val="-3"/>
          <w:sz w:val="15"/>
        </w:rPr>
        <w:t>2f</w:t>
        <w:tab/>
      </w:r>
      <w:r>
        <w:rPr>
          <w:color w:val="231F20"/>
          <w:spacing w:val="-10"/>
          <w:sz w:val="15"/>
          <w:u w:val="single" w:color="231F20"/>
        </w:rPr>
        <w:t>$</w:t>
      </w:r>
      <w:r>
        <w:rPr>
          <w:color w:val="231F20"/>
          <w:sz w:val="15"/>
          <w:u w:val="single" w:color="231F20"/>
        </w:rPr>
        <w:tab/>
      </w:r>
      <w:r>
        <w:rPr>
          <w:color w:val="231F20"/>
          <w:spacing w:val="40"/>
          <w:sz w:val="15"/>
        </w:rPr>
        <w:t> </w:t>
      </w:r>
      <w:r>
        <w:rPr>
          <w:color w:val="231F20"/>
          <w:sz w:val="15"/>
        </w:rPr>
        <w:t>2g</w:t>
      </w:r>
      <w:r>
        <w:rPr>
          <w:color w:val="231F20"/>
          <w:spacing w:val="31"/>
          <w:sz w:val="15"/>
        </w:rPr>
        <w:t>  </w:t>
      </w:r>
      <w:r>
        <w:rPr>
          <w:color w:val="231F20"/>
          <w:sz w:val="15"/>
        </w:rPr>
        <w:t>Add</w:t>
      </w:r>
      <w:r>
        <w:rPr>
          <w:color w:val="231F20"/>
          <w:spacing w:val="-3"/>
          <w:sz w:val="15"/>
        </w:rPr>
        <w:t> </w:t>
      </w:r>
      <w:r>
        <w:rPr>
          <w:color w:val="231F20"/>
          <w:sz w:val="15"/>
        </w:rPr>
        <w:t>lines</w:t>
      </w:r>
      <w:r>
        <w:rPr>
          <w:color w:val="231F20"/>
          <w:spacing w:val="-4"/>
          <w:sz w:val="15"/>
        </w:rPr>
        <w:t> </w:t>
      </w:r>
      <w:r>
        <w:rPr>
          <w:color w:val="231F20"/>
          <w:sz w:val="15"/>
        </w:rPr>
        <w:t>2c</w:t>
      </w:r>
      <w:r>
        <w:rPr>
          <w:color w:val="231F20"/>
          <w:spacing w:val="-4"/>
          <w:sz w:val="15"/>
        </w:rPr>
        <w:t> </w:t>
      </w:r>
      <w:r>
        <w:rPr>
          <w:color w:val="231F20"/>
          <w:sz w:val="15"/>
        </w:rPr>
        <w:t>and</w:t>
      </w:r>
      <w:r>
        <w:rPr>
          <w:color w:val="231F20"/>
          <w:spacing w:val="-4"/>
          <w:sz w:val="15"/>
        </w:rPr>
        <w:t> </w:t>
      </w:r>
      <w:r>
        <w:rPr>
          <w:color w:val="231F20"/>
          <w:sz w:val="15"/>
        </w:rPr>
        <w:t>2f</w:t>
      </w:r>
      <w:r>
        <w:rPr>
          <w:color w:val="231F20"/>
          <w:spacing w:val="35"/>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68"/>
          <w:w w:val="150"/>
          <w:sz w:val="15"/>
        </w:rPr>
        <w:t> </w:t>
      </w:r>
      <w:r>
        <w:rPr>
          <w:color w:val="231F20"/>
          <w:position w:val="-3"/>
          <w:sz w:val="15"/>
        </w:rPr>
        <w:t>2g</w:t>
      </w:r>
      <w:r>
        <w:rPr>
          <w:color w:val="231F20"/>
          <w:spacing w:val="51"/>
          <w:position w:val="-3"/>
          <w:sz w:val="15"/>
        </w:rPr>
        <w:t>  </w:t>
      </w:r>
      <w:r>
        <w:rPr>
          <w:color w:val="231F20"/>
          <w:spacing w:val="-10"/>
          <w:sz w:val="15"/>
          <w:u w:val="single" w:color="231F20"/>
        </w:rPr>
        <w:t>$</w:t>
      </w:r>
      <w:r>
        <w:rPr>
          <w:color w:val="231F20"/>
          <w:sz w:val="15"/>
          <w:u w:val="single" w:color="231F20"/>
        </w:rPr>
        <w:tab/>
      </w:r>
    </w:p>
    <w:p>
      <w:pPr>
        <w:spacing w:line="153" w:lineRule="exact" w:before="0"/>
        <w:ind w:left="1324" w:right="0" w:firstLine="0"/>
        <w:jc w:val="left"/>
        <w:rPr>
          <w:rFonts w:ascii="Arial Black"/>
          <w:sz w:val="15"/>
        </w:rPr>
      </w:pPr>
      <w:r>
        <w:rPr>
          <w:rFonts w:ascii="Arial Black"/>
          <w:sz w:val="15"/>
        </w:rPr>
        <mc:AlternateContent>
          <mc:Choice Requires="wps">
            <w:drawing>
              <wp:anchor distT="0" distB="0" distL="0" distR="0" allowOverlap="1" layoutInCell="1" locked="0" behindDoc="0" simplePos="0" relativeHeight="15739392">
                <wp:simplePos x="0" y="0"/>
                <wp:positionH relativeFrom="page">
                  <wp:posOffset>6364869</wp:posOffset>
                </wp:positionH>
                <wp:positionV relativeFrom="paragraph">
                  <wp:posOffset>42187</wp:posOffset>
                </wp:positionV>
                <wp:extent cx="820419" cy="13652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820419" cy="136525"/>
                        </a:xfrm>
                        <a:prstGeom prst="rect">
                          <a:avLst/>
                        </a:prstGeom>
                      </wps:spPr>
                      <wps:txbx>
                        <w:txbxContent>
                          <w:p>
                            <w:pPr>
                              <w:tabs>
                                <w:tab w:pos="1291" w:val="left" w:leader="none"/>
                              </w:tabs>
                              <w:spacing w:before="37"/>
                              <w:ind w:left="0" w:right="0" w:firstLine="0"/>
                              <w:jc w:val="left"/>
                              <w:rPr>
                                <w:sz w:val="15"/>
                              </w:rPr>
                            </w:pPr>
                            <w:r>
                              <w:rPr>
                                <w:color w:val="231F20"/>
                                <w:spacing w:val="-10"/>
                                <w:sz w:val="15"/>
                                <w:u w:val="single" w:color="231F20"/>
                              </w:rPr>
                              <w:t>$</w:t>
                            </w:r>
                            <w:r>
                              <w:rPr>
                                <w:color w:val="231F20"/>
                                <w:sz w:val="15"/>
                                <w:u w:val="single" w:color="231F20"/>
                              </w:rPr>
                              <w:tab/>
                            </w:r>
                          </w:p>
                        </w:txbxContent>
                      </wps:txbx>
                      <wps:bodyPr wrap="square" lIns="0" tIns="0" rIns="0" bIns="0" rtlCol="0">
                        <a:noAutofit/>
                      </wps:bodyPr>
                    </wps:wsp>
                  </a:graphicData>
                </a:graphic>
              </wp:anchor>
            </w:drawing>
          </mc:Choice>
          <mc:Fallback>
            <w:pict>
              <v:shape style="position:absolute;margin-left:501.170807pt;margin-top:3.321856pt;width:64.6pt;height:10.75pt;mso-position-horizontal-relative:page;mso-position-vertical-relative:paragraph;z-index:15739392" type="#_x0000_t202" id="docshape62" filled="false" stroked="false">
                <v:textbox inset="0,0,0,0">
                  <w:txbxContent>
                    <w:p>
                      <w:pPr>
                        <w:tabs>
                          <w:tab w:pos="1291" w:val="left" w:leader="none"/>
                        </w:tabs>
                        <w:spacing w:before="37"/>
                        <w:ind w:left="0" w:right="0" w:firstLine="0"/>
                        <w:jc w:val="left"/>
                        <w:rPr>
                          <w:sz w:val="15"/>
                        </w:rPr>
                      </w:pPr>
                      <w:r>
                        <w:rPr>
                          <w:color w:val="231F20"/>
                          <w:spacing w:val="-10"/>
                          <w:sz w:val="15"/>
                          <w:u w:val="single" w:color="231F20"/>
                        </w:rPr>
                        <w:t>$</w:t>
                      </w:r>
                      <w:r>
                        <w:rPr>
                          <w:color w:val="231F20"/>
                          <w:sz w:val="15"/>
                          <w:u w:val="single" w:color="231F20"/>
                        </w:rPr>
                        <w:tab/>
                      </w:r>
                    </w:p>
                  </w:txbxContent>
                </v:textbox>
                <w10:wrap type="none"/>
              </v:shape>
            </w:pict>
          </mc:Fallback>
        </mc:AlternateContent>
      </w:r>
      <w:r>
        <w:rPr>
          <w:color w:val="231F20"/>
          <w:sz w:val="15"/>
        </w:rPr>
        <w:t>2h</w:t>
      </w:r>
      <w:r>
        <w:rPr>
          <w:color w:val="231F20"/>
          <w:spacing w:val="71"/>
          <w:w w:val="150"/>
          <w:sz w:val="15"/>
        </w:rPr>
        <w:t> </w:t>
      </w:r>
      <w:r>
        <w:rPr>
          <w:color w:val="231F20"/>
          <w:sz w:val="15"/>
        </w:rPr>
        <w:t>Divide</w:t>
      </w:r>
      <w:r>
        <w:rPr>
          <w:color w:val="231F20"/>
          <w:spacing w:val="-7"/>
          <w:sz w:val="15"/>
        </w:rPr>
        <w:t> </w:t>
      </w:r>
      <w:r>
        <w:rPr>
          <w:color w:val="231F20"/>
          <w:sz w:val="15"/>
        </w:rPr>
        <w:t>the</w:t>
      </w:r>
      <w:r>
        <w:rPr>
          <w:color w:val="231F20"/>
          <w:spacing w:val="-7"/>
          <w:sz w:val="15"/>
        </w:rPr>
        <w:t> </w:t>
      </w:r>
      <w:r>
        <w:rPr>
          <w:color w:val="231F20"/>
          <w:sz w:val="15"/>
        </w:rPr>
        <w:t>amount</w:t>
      </w:r>
      <w:r>
        <w:rPr>
          <w:color w:val="231F20"/>
          <w:spacing w:val="-8"/>
          <w:sz w:val="15"/>
        </w:rPr>
        <w:t> </w:t>
      </w:r>
      <w:r>
        <w:rPr>
          <w:color w:val="231F20"/>
          <w:sz w:val="15"/>
        </w:rPr>
        <w:t>on</w:t>
      </w:r>
      <w:r>
        <w:rPr>
          <w:color w:val="231F20"/>
          <w:spacing w:val="-7"/>
          <w:sz w:val="15"/>
        </w:rPr>
        <w:t> </w:t>
      </w:r>
      <w:r>
        <w:rPr>
          <w:color w:val="231F20"/>
          <w:sz w:val="15"/>
        </w:rPr>
        <w:t>line</w:t>
      </w:r>
      <w:r>
        <w:rPr>
          <w:color w:val="231F20"/>
          <w:spacing w:val="-7"/>
          <w:sz w:val="15"/>
        </w:rPr>
        <w:t> </w:t>
      </w:r>
      <w:r>
        <w:rPr>
          <w:color w:val="231F20"/>
          <w:sz w:val="15"/>
        </w:rPr>
        <w:t>2g</w:t>
      </w:r>
      <w:r>
        <w:rPr>
          <w:color w:val="231F20"/>
          <w:spacing w:val="-7"/>
          <w:sz w:val="15"/>
        </w:rPr>
        <w:t> </w:t>
      </w:r>
      <w:r>
        <w:rPr>
          <w:color w:val="231F20"/>
          <w:sz w:val="15"/>
        </w:rPr>
        <w:t>by</w:t>
      </w:r>
      <w:r>
        <w:rPr>
          <w:color w:val="231F20"/>
          <w:spacing w:val="-8"/>
          <w:sz w:val="15"/>
        </w:rPr>
        <w:t> </w:t>
      </w:r>
      <w:r>
        <w:rPr>
          <w:color w:val="231F20"/>
          <w:sz w:val="15"/>
        </w:rPr>
        <w:t>the</w:t>
      </w:r>
      <w:r>
        <w:rPr>
          <w:color w:val="231F20"/>
          <w:spacing w:val="-7"/>
          <w:sz w:val="15"/>
        </w:rPr>
        <w:t> </w:t>
      </w:r>
      <w:r>
        <w:rPr>
          <w:color w:val="231F20"/>
          <w:sz w:val="15"/>
        </w:rPr>
        <w:t>number</w:t>
      </w:r>
      <w:r>
        <w:rPr>
          <w:color w:val="231F20"/>
          <w:spacing w:val="-7"/>
          <w:sz w:val="15"/>
        </w:rPr>
        <w:t> </w:t>
      </w:r>
      <w:r>
        <w:rPr>
          <w:color w:val="231F20"/>
          <w:sz w:val="15"/>
        </w:rPr>
        <w:t>of</w:t>
      </w:r>
      <w:r>
        <w:rPr>
          <w:color w:val="231F20"/>
          <w:spacing w:val="-8"/>
          <w:sz w:val="15"/>
        </w:rPr>
        <w:t> </w:t>
      </w:r>
      <w:r>
        <w:rPr>
          <w:color w:val="231F20"/>
          <w:sz w:val="15"/>
        </w:rPr>
        <w:t>pay</w:t>
      </w:r>
      <w:r>
        <w:rPr>
          <w:color w:val="231F20"/>
          <w:spacing w:val="-7"/>
          <w:sz w:val="15"/>
        </w:rPr>
        <w:t> </w:t>
      </w:r>
      <w:r>
        <w:rPr>
          <w:color w:val="231F20"/>
          <w:sz w:val="15"/>
        </w:rPr>
        <w:t>periods</w:t>
      </w:r>
      <w:r>
        <w:rPr>
          <w:color w:val="231F20"/>
          <w:spacing w:val="-7"/>
          <w:sz w:val="15"/>
        </w:rPr>
        <w:t> </w:t>
      </w:r>
      <w:r>
        <w:rPr>
          <w:color w:val="231F20"/>
          <w:sz w:val="15"/>
        </w:rPr>
        <w:t>on</w:t>
      </w:r>
      <w:r>
        <w:rPr>
          <w:color w:val="231F20"/>
          <w:spacing w:val="-8"/>
          <w:sz w:val="15"/>
        </w:rPr>
        <w:t> </w:t>
      </w:r>
      <w:r>
        <w:rPr>
          <w:color w:val="231F20"/>
          <w:sz w:val="15"/>
        </w:rPr>
        <w:t>line</w:t>
      </w:r>
      <w:r>
        <w:rPr>
          <w:color w:val="231F20"/>
          <w:spacing w:val="-7"/>
          <w:sz w:val="15"/>
        </w:rPr>
        <w:t> </w:t>
      </w:r>
      <w:r>
        <w:rPr>
          <w:color w:val="231F20"/>
          <w:sz w:val="15"/>
        </w:rPr>
        <w:t>1b.</w:t>
      </w:r>
      <w:r>
        <w:rPr>
          <w:color w:val="231F20"/>
          <w:spacing w:val="-7"/>
          <w:sz w:val="15"/>
        </w:rPr>
        <w:t> </w:t>
      </w:r>
      <w:r>
        <w:rPr>
          <w:color w:val="231F20"/>
          <w:sz w:val="15"/>
        </w:rPr>
        <w:t>This</w:t>
      </w:r>
      <w:r>
        <w:rPr>
          <w:color w:val="231F20"/>
          <w:spacing w:val="-7"/>
          <w:sz w:val="15"/>
        </w:rPr>
        <w:t> </w:t>
      </w:r>
      <w:r>
        <w:rPr>
          <w:color w:val="231F20"/>
          <w:sz w:val="15"/>
        </w:rPr>
        <w:t>is</w:t>
      </w:r>
      <w:r>
        <w:rPr>
          <w:color w:val="231F20"/>
          <w:spacing w:val="-8"/>
          <w:sz w:val="15"/>
        </w:rPr>
        <w:t> </w:t>
      </w:r>
      <w:r>
        <w:rPr>
          <w:color w:val="231F20"/>
          <w:sz w:val="15"/>
        </w:rPr>
        <w:t>the</w:t>
      </w:r>
      <w:r>
        <w:rPr>
          <w:color w:val="231F20"/>
          <w:spacing w:val="-6"/>
          <w:sz w:val="15"/>
        </w:rPr>
        <w:t> </w:t>
      </w:r>
      <w:r>
        <w:rPr>
          <w:rFonts w:ascii="Arial Black"/>
          <w:color w:val="231F20"/>
          <w:spacing w:val="-2"/>
          <w:sz w:val="15"/>
        </w:rPr>
        <w:t>Tentative</w:t>
      </w:r>
    </w:p>
    <w:p>
      <w:pPr>
        <w:tabs>
          <w:tab w:pos="8953" w:val="left" w:leader="dot"/>
        </w:tabs>
        <w:spacing w:line="176" w:lineRule="exact" w:before="0"/>
        <w:ind w:left="1637" w:right="0" w:firstLine="0"/>
        <w:jc w:val="left"/>
        <w:rPr>
          <w:sz w:val="15"/>
        </w:rPr>
      </w:pPr>
      <w:r>
        <w:rPr>
          <w:rFonts w:ascii="Arial Black"/>
          <w:color w:val="231F20"/>
          <w:w w:val="85"/>
          <w:sz w:val="15"/>
        </w:rPr>
        <w:t>Withholding</w:t>
      </w:r>
      <w:r>
        <w:rPr>
          <w:rFonts w:ascii="Arial Black"/>
          <w:color w:val="231F20"/>
          <w:spacing w:val="28"/>
          <w:sz w:val="15"/>
        </w:rPr>
        <w:t> </w:t>
      </w:r>
      <w:r>
        <w:rPr>
          <w:rFonts w:ascii="Arial Black"/>
          <w:color w:val="231F20"/>
          <w:spacing w:val="-2"/>
          <w:sz w:val="15"/>
        </w:rPr>
        <w:t>Amount</w:t>
      </w:r>
      <w:r>
        <w:rPr>
          <w:rFonts w:ascii="Times New Roman"/>
          <w:color w:val="231F20"/>
          <w:sz w:val="15"/>
        </w:rPr>
        <w:tab/>
      </w:r>
      <w:r>
        <w:rPr>
          <w:color w:val="231F20"/>
          <w:spacing w:val="-5"/>
          <w:sz w:val="15"/>
        </w:rPr>
        <w:t>2h</w:t>
      </w:r>
    </w:p>
    <w:p>
      <w:pPr>
        <w:tabs>
          <w:tab w:pos="1324" w:val="left" w:leader="none"/>
        </w:tabs>
        <w:spacing w:line="206" w:lineRule="exact" w:before="95"/>
        <w:ind w:left="510" w:right="0" w:firstLine="0"/>
        <w:jc w:val="left"/>
        <w:rPr>
          <w:rFonts w:ascii="Arial Black"/>
          <w:sz w:val="15"/>
        </w:rPr>
      </w:pPr>
      <w:r>
        <w:rPr>
          <w:rFonts w:ascii="Arial Black"/>
          <w:color w:val="231F20"/>
          <w:w w:val="85"/>
          <w:sz w:val="15"/>
        </w:rPr>
        <w:t>Step</w:t>
      </w:r>
      <w:r>
        <w:rPr>
          <w:rFonts w:ascii="Arial Black"/>
          <w:color w:val="231F20"/>
          <w:spacing w:val="-2"/>
          <w:sz w:val="15"/>
        </w:rPr>
        <w:t> </w:t>
      </w:r>
      <w:r>
        <w:rPr>
          <w:rFonts w:ascii="Arial Black"/>
          <w:color w:val="231F20"/>
          <w:spacing w:val="-5"/>
          <w:w w:val="95"/>
          <w:sz w:val="15"/>
        </w:rPr>
        <w:t>3.</w:t>
      </w:r>
      <w:r>
        <w:rPr>
          <w:rFonts w:ascii="Arial Black"/>
          <w:color w:val="231F20"/>
          <w:sz w:val="15"/>
        </w:rPr>
        <w:tab/>
      </w:r>
      <w:r>
        <w:rPr>
          <w:rFonts w:ascii="Arial Black"/>
          <w:color w:val="231F20"/>
          <w:w w:val="85"/>
          <w:sz w:val="15"/>
        </w:rPr>
        <w:t>Account</w:t>
      </w:r>
      <w:r>
        <w:rPr>
          <w:rFonts w:ascii="Arial Black"/>
          <w:color w:val="231F20"/>
          <w:spacing w:val="-8"/>
          <w:sz w:val="15"/>
        </w:rPr>
        <w:t> </w:t>
      </w:r>
      <w:r>
        <w:rPr>
          <w:rFonts w:ascii="Arial Black"/>
          <w:color w:val="231F20"/>
          <w:w w:val="85"/>
          <w:sz w:val="15"/>
        </w:rPr>
        <w:t>for</w:t>
      </w:r>
      <w:r>
        <w:rPr>
          <w:rFonts w:ascii="Arial Black"/>
          <w:color w:val="231F20"/>
          <w:spacing w:val="-7"/>
          <w:sz w:val="15"/>
        </w:rPr>
        <w:t> </w:t>
      </w:r>
      <w:r>
        <w:rPr>
          <w:rFonts w:ascii="Arial Black"/>
          <w:color w:val="231F20"/>
          <w:w w:val="85"/>
          <w:sz w:val="15"/>
        </w:rPr>
        <w:t>tax</w:t>
      </w:r>
      <w:r>
        <w:rPr>
          <w:rFonts w:ascii="Arial Black"/>
          <w:color w:val="231F20"/>
          <w:spacing w:val="-7"/>
          <w:sz w:val="15"/>
        </w:rPr>
        <w:t> </w:t>
      </w:r>
      <w:r>
        <w:rPr>
          <w:rFonts w:ascii="Arial Black"/>
          <w:color w:val="231F20"/>
          <w:spacing w:val="-2"/>
          <w:w w:val="85"/>
          <w:sz w:val="15"/>
        </w:rPr>
        <w:t>credits</w:t>
      </w:r>
    </w:p>
    <w:p>
      <w:pPr>
        <w:spacing w:line="150" w:lineRule="exact" w:before="0"/>
        <w:ind w:left="1324" w:right="0" w:firstLine="0"/>
        <w:jc w:val="left"/>
        <w:rPr>
          <w:sz w:val="15"/>
        </w:rPr>
      </w:pPr>
      <w:r>
        <w:rPr>
          <w:sz w:val="15"/>
        </w:rPr>
        <mc:AlternateContent>
          <mc:Choice Requires="wps">
            <w:drawing>
              <wp:anchor distT="0" distB="0" distL="0" distR="0" allowOverlap="1" layoutInCell="1" locked="0" behindDoc="0" simplePos="0" relativeHeight="15739904">
                <wp:simplePos x="0" y="0"/>
                <wp:positionH relativeFrom="page">
                  <wp:posOffset>6364869</wp:posOffset>
                </wp:positionH>
                <wp:positionV relativeFrom="paragraph">
                  <wp:posOffset>36429</wp:posOffset>
                </wp:positionV>
                <wp:extent cx="820419" cy="13652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820419" cy="136525"/>
                        </a:xfrm>
                        <a:prstGeom prst="rect">
                          <a:avLst/>
                        </a:prstGeom>
                      </wps:spPr>
                      <wps:txbx>
                        <w:txbxContent>
                          <w:p>
                            <w:pPr>
                              <w:tabs>
                                <w:tab w:pos="1291" w:val="left" w:leader="none"/>
                              </w:tabs>
                              <w:spacing w:before="37"/>
                              <w:ind w:left="0" w:right="0" w:firstLine="0"/>
                              <w:jc w:val="left"/>
                              <w:rPr>
                                <w:sz w:val="15"/>
                              </w:rPr>
                            </w:pPr>
                            <w:r>
                              <w:rPr>
                                <w:color w:val="231F20"/>
                                <w:spacing w:val="-10"/>
                                <w:sz w:val="15"/>
                                <w:u w:val="single" w:color="231F20"/>
                              </w:rPr>
                              <w:t>$</w:t>
                            </w:r>
                            <w:r>
                              <w:rPr>
                                <w:color w:val="231F20"/>
                                <w:sz w:val="15"/>
                                <w:u w:val="single" w:color="231F20"/>
                              </w:rPr>
                              <w:tab/>
                            </w:r>
                          </w:p>
                        </w:txbxContent>
                      </wps:txbx>
                      <wps:bodyPr wrap="square" lIns="0" tIns="0" rIns="0" bIns="0" rtlCol="0">
                        <a:noAutofit/>
                      </wps:bodyPr>
                    </wps:wsp>
                  </a:graphicData>
                </a:graphic>
              </wp:anchor>
            </w:drawing>
          </mc:Choice>
          <mc:Fallback>
            <w:pict>
              <v:shape style="position:absolute;margin-left:501.170807pt;margin-top:2.868436pt;width:64.6pt;height:10.75pt;mso-position-horizontal-relative:page;mso-position-vertical-relative:paragraph;z-index:15739904" type="#_x0000_t202" id="docshape63" filled="false" stroked="false">
                <v:textbox inset="0,0,0,0">
                  <w:txbxContent>
                    <w:p>
                      <w:pPr>
                        <w:tabs>
                          <w:tab w:pos="1291" w:val="left" w:leader="none"/>
                        </w:tabs>
                        <w:spacing w:before="37"/>
                        <w:ind w:left="0" w:right="0" w:firstLine="0"/>
                        <w:jc w:val="left"/>
                        <w:rPr>
                          <w:sz w:val="15"/>
                        </w:rPr>
                      </w:pPr>
                      <w:r>
                        <w:rPr>
                          <w:color w:val="231F20"/>
                          <w:spacing w:val="-10"/>
                          <w:sz w:val="15"/>
                          <w:u w:val="single" w:color="231F20"/>
                        </w:rPr>
                        <w:t>$</w:t>
                      </w:r>
                      <w:r>
                        <w:rPr>
                          <w:color w:val="231F20"/>
                          <w:sz w:val="15"/>
                          <w:u w:val="single" w:color="231F20"/>
                        </w:rPr>
                        <w:tab/>
                      </w:r>
                    </w:p>
                  </w:txbxContent>
                </v:textbox>
                <w10:wrap type="none"/>
              </v:shape>
            </w:pict>
          </mc:Fallback>
        </mc:AlternateContent>
      </w:r>
      <w:r>
        <w:rPr>
          <w:color w:val="231F20"/>
          <w:sz w:val="15"/>
        </w:rPr>
        <w:t>3a</w:t>
      </w:r>
      <w:r>
        <w:rPr>
          <w:color w:val="231F20"/>
          <w:spacing w:val="68"/>
          <w:w w:val="150"/>
          <w:sz w:val="15"/>
        </w:rPr>
        <w:t> </w:t>
      </w:r>
      <w:r>
        <w:rPr>
          <w:color w:val="231F20"/>
          <w:sz w:val="15"/>
        </w:rPr>
        <w:t>If</w:t>
      </w:r>
      <w:r>
        <w:rPr>
          <w:color w:val="231F20"/>
          <w:spacing w:val="-8"/>
          <w:sz w:val="15"/>
        </w:rPr>
        <w:t> </w:t>
      </w:r>
      <w:r>
        <w:rPr>
          <w:color w:val="231F20"/>
          <w:sz w:val="15"/>
        </w:rPr>
        <w:t>the</w:t>
      </w:r>
      <w:r>
        <w:rPr>
          <w:color w:val="231F20"/>
          <w:spacing w:val="-8"/>
          <w:sz w:val="15"/>
        </w:rPr>
        <w:t> </w:t>
      </w:r>
      <w:r>
        <w:rPr>
          <w:color w:val="231F20"/>
          <w:sz w:val="15"/>
        </w:rPr>
        <w:t>employee's</w:t>
      </w:r>
      <w:r>
        <w:rPr>
          <w:color w:val="231F20"/>
          <w:spacing w:val="-8"/>
          <w:sz w:val="15"/>
        </w:rPr>
        <w:t> </w:t>
      </w:r>
      <w:r>
        <w:rPr>
          <w:color w:val="231F20"/>
          <w:sz w:val="15"/>
        </w:rPr>
        <w:t>Form</w:t>
      </w:r>
      <w:r>
        <w:rPr>
          <w:color w:val="231F20"/>
          <w:spacing w:val="-8"/>
          <w:sz w:val="15"/>
        </w:rPr>
        <w:t> </w:t>
      </w:r>
      <w:r>
        <w:rPr>
          <w:color w:val="231F20"/>
          <w:sz w:val="15"/>
        </w:rPr>
        <w:t>W-4</w:t>
      </w:r>
      <w:r>
        <w:rPr>
          <w:color w:val="231F20"/>
          <w:spacing w:val="-8"/>
          <w:sz w:val="15"/>
        </w:rPr>
        <w:t> </w:t>
      </w:r>
      <w:r>
        <w:rPr>
          <w:color w:val="231F20"/>
          <w:sz w:val="15"/>
        </w:rPr>
        <w:t>is</w:t>
      </w:r>
      <w:r>
        <w:rPr>
          <w:color w:val="231F20"/>
          <w:spacing w:val="-8"/>
          <w:sz w:val="15"/>
        </w:rPr>
        <w:t> </w:t>
      </w:r>
      <w:r>
        <w:rPr>
          <w:color w:val="231F20"/>
          <w:sz w:val="15"/>
        </w:rPr>
        <w:t>from</w:t>
      </w:r>
      <w:r>
        <w:rPr>
          <w:color w:val="231F20"/>
          <w:spacing w:val="-8"/>
          <w:sz w:val="15"/>
        </w:rPr>
        <w:t> </w:t>
      </w:r>
      <w:r>
        <w:rPr>
          <w:color w:val="231F20"/>
          <w:sz w:val="15"/>
        </w:rPr>
        <w:t>2020</w:t>
      </w:r>
      <w:r>
        <w:rPr>
          <w:color w:val="231F20"/>
          <w:spacing w:val="-8"/>
          <w:sz w:val="15"/>
        </w:rPr>
        <w:t> </w:t>
      </w:r>
      <w:r>
        <w:rPr>
          <w:color w:val="231F20"/>
          <w:sz w:val="15"/>
        </w:rPr>
        <w:t>or</w:t>
      </w:r>
      <w:r>
        <w:rPr>
          <w:color w:val="231F20"/>
          <w:spacing w:val="-8"/>
          <w:sz w:val="15"/>
        </w:rPr>
        <w:t> </w:t>
      </w:r>
      <w:r>
        <w:rPr>
          <w:color w:val="231F20"/>
          <w:sz w:val="15"/>
        </w:rPr>
        <w:t>later,</w:t>
      </w:r>
      <w:r>
        <w:rPr>
          <w:color w:val="231F20"/>
          <w:spacing w:val="-8"/>
          <w:sz w:val="15"/>
        </w:rPr>
        <w:t> </w:t>
      </w:r>
      <w:r>
        <w:rPr>
          <w:color w:val="231F20"/>
          <w:sz w:val="15"/>
        </w:rPr>
        <w:t>enter</w:t>
      </w:r>
      <w:r>
        <w:rPr>
          <w:color w:val="231F20"/>
          <w:spacing w:val="-8"/>
          <w:sz w:val="15"/>
        </w:rPr>
        <w:t> </w:t>
      </w:r>
      <w:r>
        <w:rPr>
          <w:color w:val="231F20"/>
          <w:sz w:val="15"/>
        </w:rPr>
        <w:t>the</w:t>
      </w:r>
      <w:r>
        <w:rPr>
          <w:color w:val="231F20"/>
          <w:spacing w:val="-8"/>
          <w:sz w:val="15"/>
        </w:rPr>
        <w:t> </w:t>
      </w:r>
      <w:r>
        <w:rPr>
          <w:color w:val="231F20"/>
          <w:sz w:val="15"/>
        </w:rPr>
        <w:t>amount</w:t>
      </w:r>
      <w:r>
        <w:rPr>
          <w:color w:val="231F20"/>
          <w:spacing w:val="-9"/>
          <w:sz w:val="15"/>
        </w:rPr>
        <w:t> </w:t>
      </w:r>
      <w:r>
        <w:rPr>
          <w:color w:val="231F20"/>
          <w:sz w:val="15"/>
        </w:rPr>
        <w:t>from</w:t>
      </w:r>
      <w:r>
        <w:rPr>
          <w:color w:val="231F20"/>
          <w:spacing w:val="-8"/>
          <w:sz w:val="15"/>
        </w:rPr>
        <w:t> </w:t>
      </w:r>
      <w:r>
        <w:rPr>
          <w:color w:val="231F20"/>
          <w:sz w:val="15"/>
        </w:rPr>
        <w:t>Step</w:t>
      </w:r>
      <w:r>
        <w:rPr>
          <w:color w:val="231F20"/>
          <w:spacing w:val="-8"/>
          <w:sz w:val="15"/>
        </w:rPr>
        <w:t> </w:t>
      </w:r>
      <w:r>
        <w:rPr>
          <w:color w:val="231F20"/>
          <w:sz w:val="15"/>
        </w:rPr>
        <w:t>3</w:t>
      </w:r>
      <w:r>
        <w:rPr>
          <w:color w:val="231F20"/>
          <w:spacing w:val="-8"/>
          <w:sz w:val="15"/>
        </w:rPr>
        <w:t> </w:t>
      </w:r>
      <w:r>
        <w:rPr>
          <w:color w:val="231F20"/>
          <w:sz w:val="15"/>
        </w:rPr>
        <w:t>of</w:t>
      </w:r>
      <w:r>
        <w:rPr>
          <w:color w:val="231F20"/>
          <w:spacing w:val="-8"/>
          <w:sz w:val="15"/>
        </w:rPr>
        <w:t> </w:t>
      </w:r>
      <w:r>
        <w:rPr>
          <w:color w:val="231F20"/>
          <w:sz w:val="15"/>
        </w:rPr>
        <w:t>that</w:t>
      </w:r>
      <w:r>
        <w:rPr>
          <w:color w:val="231F20"/>
          <w:spacing w:val="-8"/>
          <w:sz w:val="15"/>
        </w:rPr>
        <w:t> </w:t>
      </w:r>
      <w:r>
        <w:rPr>
          <w:color w:val="231F20"/>
          <w:sz w:val="15"/>
        </w:rPr>
        <w:t>form;</w:t>
      </w:r>
      <w:r>
        <w:rPr>
          <w:color w:val="231F20"/>
          <w:spacing w:val="-8"/>
          <w:sz w:val="15"/>
        </w:rPr>
        <w:t> </w:t>
      </w:r>
      <w:r>
        <w:rPr>
          <w:color w:val="231F20"/>
          <w:spacing w:val="-2"/>
          <w:sz w:val="15"/>
        </w:rPr>
        <w:t>otherwise,</w:t>
      </w:r>
    </w:p>
    <w:p>
      <w:pPr>
        <w:tabs>
          <w:tab w:pos="8953" w:val="left" w:leader="dot"/>
        </w:tabs>
        <w:spacing w:line="122" w:lineRule="exact" w:before="0"/>
        <w:ind w:left="1637" w:right="0" w:firstLine="0"/>
        <w:jc w:val="left"/>
        <w:rPr>
          <w:sz w:val="15"/>
        </w:rPr>
      </w:pPr>
      <w:r>
        <w:rPr>
          <w:color w:val="231F20"/>
          <w:sz w:val="15"/>
        </w:rPr>
        <w:t>enter</w:t>
      </w:r>
      <w:r>
        <w:rPr>
          <w:color w:val="231F20"/>
          <w:spacing w:val="-8"/>
          <w:sz w:val="15"/>
        </w:rPr>
        <w:t> </w:t>
      </w:r>
      <w:r>
        <w:rPr>
          <w:color w:val="231F20"/>
          <w:sz w:val="15"/>
        </w:rPr>
        <w:t>-</w:t>
      </w:r>
      <w:r>
        <w:rPr>
          <w:color w:val="231F20"/>
          <w:spacing w:val="-5"/>
          <w:sz w:val="15"/>
        </w:rPr>
        <w:t>0-</w:t>
      </w:r>
      <w:r>
        <w:rPr>
          <w:rFonts w:ascii="Times New Roman"/>
          <w:color w:val="231F20"/>
          <w:sz w:val="15"/>
        </w:rPr>
        <w:tab/>
      </w:r>
      <w:r>
        <w:rPr>
          <w:color w:val="231F20"/>
          <w:spacing w:val="-5"/>
          <w:sz w:val="15"/>
        </w:rPr>
        <w:t>3a</w:t>
      </w:r>
    </w:p>
    <w:p>
      <w:pPr>
        <w:tabs>
          <w:tab w:pos="10594" w:val="left" w:leader="none"/>
        </w:tabs>
        <w:spacing w:line="247" w:lineRule="auto" w:before="37"/>
        <w:ind w:left="1324" w:right="203" w:firstLine="0"/>
        <w:jc w:val="left"/>
        <w:rPr>
          <w:sz w:val="15"/>
        </w:rPr>
      </w:pPr>
      <w:r>
        <w:rPr>
          <w:color w:val="231F20"/>
          <w:sz w:val="15"/>
        </w:rPr>
        <w:t>3b</w:t>
      </w:r>
      <w:r>
        <w:rPr>
          <w:color w:val="231F20"/>
          <w:spacing w:val="80"/>
          <w:sz w:val="15"/>
        </w:rPr>
        <w:t> </w:t>
      </w:r>
      <w:r>
        <w:rPr>
          <w:color w:val="231F20"/>
          <w:sz w:val="15"/>
        </w:rPr>
        <w:t>Divide the amount on line 3a by the number of pay periods on line 1b</w:t>
      </w:r>
      <w:r>
        <w:rPr>
          <w:color w:val="231F20"/>
          <w:spacing w:val="80"/>
          <w:sz w:val="15"/>
        </w:rPr>
        <w:t> </w:t>
      </w:r>
      <w:r>
        <w:rPr>
          <w:color w:val="231F20"/>
          <w:spacing w:val="12"/>
          <w:sz w:val="15"/>
        </w:rPr>
        <w:t>. . . . . . . . . . . . . . . . . . . . . . . . . . . </w:t>
      </w:r>
      <w:r>
        <w:rPr>
          <w:color w:val="231F20"/>
          <w:sz w:val="15"/>
        </w:rPr>
        <w:t>.</w:t>
      </w:r>
      <w:r>
        <w:rPr>
          <w:color w:val="231F20"/>
          <w:spacing w:val="80"/>
          <w:sz w:val="15"/>
        </w:rPr>
        <w:t> </w:t>
      </w:r>
      <w:r>
        <w:rPr>
          <w:color w:val="231F20"/>
          <w:position w:val="-3"/>
          <w:sz w:val="15"/>
        </w:rPr>
        <w:t>3b</w:t>
      </w:r>
      <w:r>
        <w:rPr>
          <w:color w:val="231F20"/>
          <w:spacing w:val="80"/>
          <w:w w:val="150"/>
          <w:position w:val="-3"/>
          <w:sz w:val="15"/>
        </w:rPr>
        <w:t> </w:t>
      </w:r>
      <w:r>
        <w:rPr>
          <w:color w:val="231F20"/>
          <w:sz w:val="15"/>
          <w:u w:val="single" w:color="231F20"/>
        </w:rPr>
        <w:t>$</w:t>
        <w:tab/>
      </w:r>
      <w:r>
        <w:rPr>
          <w:color w:val="231F20"/>
          <w:spacing w:val="40"/>
          <w:sz w:val="15"/>
        </w:rPr>
        <w:t> </w:t>
      </w:r>
      <w:r>
        <w:rPr>
          <w:color w:val="231F20"/>
          <w:sz w:val="15"/>
        </w:rPr>
        <w:t>3c</w:t>
      </w:r>
      <w:r>
        <w:rPr>
          <w:color w:val="231F20"/>
          <w:spacing w:val="34"/>
          <w:sz w:val="15"/>
        </w:rPr>
        <w:t>  </w:t>
      </w:r>
      <w:r>
        <w:rPr>
          <w:color w:val="231F20"/>
          <w:sz w:val="15"/>
        </w:rPr>
        <w:t>Subtract</w:t>
      </w:r>
      <w:r>
        <w:rPr>
          <w:color w:val="231F20"/>
          <w:spacing w:val="-5"/>
          <w:sz w:val="15"/>
        </w:rPr>
        <w:t> </w:t>
      </w:r>
      <w:r>
        <w:rPr>
          <w:color w:val="231F20"/>
          <w:sz w:val="15"/>
        </w:rPr>
        <w:t>line</w:t>
      </w:r>
      <w:r>
        <w:rPr>
          <w:color w:val="231F20"/>
          <w:spacing w:val="-5"/>
          <w:sz w:val="15"/>
        </w:rPr>
        <w:t> </w:t>
      </w:r>
      <w:r>
        <w:rPr>
          <w:color w:val="231F20"/>
          <w:sz w:val="15"/>
        </w:rPr>
        <w:t>3b</w:t>
      </w:r>
      <w:r>
        <w:rPr>
          <w:color w:val="231F20"/>
          <w:spacing w:val="-4"/>
          <w:sz w:val="15"/>
        </w:rPr>
        <w:t> </w:t>
      </w:r>
      <w:r>
        <w:rPr>
          <w:color w:val="231F20"/>
          <w:sz w:val="15"/>
        </w:rPr>
        <w:t>from</w:t>
      </w:r>
      <w:r>
        <w:rPr>
          <w:color w:val="231F20"/>
          <w:spacing w:val="-5"/>
          <w:sz w:val="15"/>
        </w:rPr>
        <w:t> </w:t>
      </w:r>
      <w:r>
        <w:rPr>
          <w:color w:val="231F20"/>
          <w:sz w:val="15"/>
        </w:rPr>
        <w:t>line</w:t>
      </w:r>
      <w:r>
        <w:rPr>
          <w:color w:val="231F20"/>
          <w:spacing w:val="-5"/>
          <w:sz w:val="15"/>
        </w:rPr>
        <w:t> </w:t>
      </w:r>
      <w:r>
        <w:rPr>
          <w:color w:val="231F20"/>
          <w:sz w:val="15"/>
        </w:rPr>
        <w:t>2h.</w:t>
      </w:r>
      <w:r>
        <w:rPr>
          <w:color w:val="231F20"/>
          <w:spacing w:val="-4"/>
          <w:sz w:val="15"/>
        </w:rPr>
        <w:t> </w:t>
      </w:r>
      <w:r>
        <w:rPr>
          <w:color w:val="231F20"/>
          <w:sz w:val="15"/>
        </w:rPr>
        <w:t>If</w:t>
      </w:r>
      <w:r>
        <w:rPr>
          <w:color w:val="231F20"/>
          <w:spacing w:val="-5"/>
          <w:sz w:val="15"/>
        </w:rPr>
        <w:t> </w:t>
      </w:r>
      <w:r>
        <w:rPr>
          <w:color w:val="231F20"/>
          <w:sz w:val="15"/>
        </w:rPr>
        <w:t>zero</w:t>
      </w:r>
      <w:r>
        <w:rPr>
          <w:color w:val="231F20"/>
          <w:spacing w:val="-5"/>
          <w:sz w:val="15"/>
        </w:rPr>
        <w:t> </w:t>
      </w:r>
      <w:r>
        <w:rPr>
          <w:color w:val="231F20"/>
          <w:sz w:val="15"/>
        </w:rPr>
        <w:t>or</w:t>
      </w:r>
      <w:r>
        <w:rPr>
          <w:color w:val="231F20"/>
          <w:spacing w:val="-4"/>
          <w:sz w:val="15"/>
        </w:rPr>
        <w:t> </w:t>
      </w:r>
      <w:r>
        <w:rPr>
          <w:color w:val="231F20"/>
          <w:sz w:val="15"/>
        </w:rPr>
        <w:t>less,</w:t>
      </w:r>
      <w:r>
        <w:rPr>
          <w:color w:val="231F20"/>
          <w:spacing w:val="-5"/>
          <w:sz w:val="15"/>
        </w:rPr>
        <w:t> </w:t>
      </w:r>
      <w:r>
        <w:rPr>
          <w:color w:val="231F20"/>
          <w:sz w:val="15"/>
        </w:rPr>
        <w:t>enter</w:t>
      </w:r>
      <w:r>
        <w:rPr>
          <w:color w:val="231F20"/>
          <w:spacing w:val="-5"/>
          <w:sz w:val="15"/>
        </w:rPr>
        <w:t> </w:t>
      </w:r>
      <w:r>
        <w:rPr>
          <w:color w:val="231F20"/>
          <w:sz w:val="15"/>
        </w:rPr>
        <w:t>-0-</w:t>
      </w:r>
      <w:r>
        <w:rPr>
          <w:color w:val="231F20"/>
          <w:spacing w:val="33"/>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z w:val="15"/>
        </w:rPr>
        <w:t>.</w:t>
      </w:r>
      <w:r>
        <w:rPr>
          <w:color w:val="231F20"/>
          <w:spacing w:val="67"/>
          <w:w w:val="150"/>
          <w:sz w:val="15"/>
        </w:rPr>
        <w:t> </w:t>
      </w:r>
      <w:r>
        <w:rPr>
          <w:color w:val="231F20"/>
          <w:position w:val="-3"/>
          <w:sz w:val="15"/>
        </w:rPr>
        <w:t>3c</w:t>
      </w:r>
      <w:r>
        <w:rPr>
          <w:color w:val="231F20"/>
          <w:spacing w:val="52"/>
          <w:position w:val="-3"/>
          <w:sz w:val="15"/>
        </w:rPr>
        <w:t>  </w:t>
      </w:r>
      <w:r>
        <w:rPr>
          <w:color w:val="231F20"/>
          <w:spacing w:val="-10"/>
          <w:sz w:val="15"/>
          <w:u w:val="single" w:color="231F20"/>
        </w:rPr>
        <w:t>$</w:t>
      </w:r>
      <w:r>
        <w:rPr>
          <w:color w:val="231F20"/>
          <w:sz w:val="15"/>
          <w:u w:val="single" w:color="231F20"/>
        </w:rPr>
        <w:tab/>
      </w:r>
    </w:p>
    <w:p>
      <w:pPr>
        <w:tabs>
          <w:tab w:pos="1324" w:val="left" w:leader="none"/>
        </w:tabs>
        <w:spacing w:line="164" w:lineRule="exact" w:before="105"/>
        <w:ind w:left="510" w:right="0" w:firstLine="0"/>
        <w:jc w:val="left"/>
        <w:rPr>
          <w:rFonts w:ascii="Arial Black"/>
          <w:sz w:val="15"/>
        </w:rPr>
      </w:pPr>
      <w:r>
        <w:rPr>
          <w:rFonts w:ascii="Arial Black"/>
          <w:color w:val="231F20"/>
          <w:w w:val="85"/>
          <w:sz w:val="15"/>
        </w:rPr>
        <w:t>Step</w:t>
      </w:r>
      <w:r>
        <w:rPr>
          <w:rFonts w:ascii="Arial Black"/>
          <w:color w:val="231F20"/>
          <w:spacing w:val="-2"/>
          <w:sz w:val="15"/>
        </w:rPr>
        <w:t> </w:t>
      </w:r>
      <w:r>
        <w:rPr>
          <w:rFonts w:ascii="Arial Black"/>
          <w:color w:val="231F20"/>
          <w:spacing w:val="-5"/>
          <w:w w:val="95"/>
          <w:sz w:val="15"/>
        </w:rPr>
        <w:t>4.</w:t>
      </w:r>
      <w:r>
        <w:rPr>
          <w:rFonts w:ascii="Arial Black"/>
          <w:color w:val="231F20"/>
          <w:sz w:val="15"/>
        </w:rPr>
        <w:tab/>
      </w:r>
      <w:r>
        <w:rPr>
          <w:rFonts w:ascii="Arial Black"/>
          <w:color w:val="231F20"/>
          <w:w w:val="85"/>
          <w:sz w:val="15"/>
        </w:rPr>
        <w:t>Figure</w:t>
      </w:r>
      <w:r>
        <w:rPr>
          <w:rFonts w:ascii="Arial Black"/>
          <w:color w:val="231F20"/>
          <w:spacing w:val="-3"/>
          <w:sz w:val="15"/>
        </w:rPr>
        <w:t> </w:t>
      </w:r>
      <w:r>
        <w:rPr>
          <w:rFonts w:ascii="Arial Black"/>
          <w:color w:val="231F20"/>
          <w:w w:val="85"/>
          <w:sz w:val="15"/>
        </w:rPr>
        <w:t>the</w:t>
      </w:r>
      <w:r>
        <w:rPr>
          <w:rFonts w:ascii="Arial Black"/>
          <w:color w:val="231F20"/>
          <w:spacing w:val="-2"/>
          <w:sz w:val="15"/>
        </w:rPr>
        <w:t> </w:t>
      </w:r>
      <w:r>
        <w:rPr>
          <w:rFonts w:ascii="Arial Black"/>
          <w:color w:val="231F20"/>
          <w:w w:val="85"/>
          <w:sz w:val="15"/>
        </w:rPr>
        <w:t>final</w:t>
      </w:r>
      <w:r>
        <w:rPr>
          <w:rFonts w:ascii="Arial Black"/>
          <w:color w:val="231F20"/>
          <w:spacing w:val="-3"/>
          <w:sz w:val="15"/>
        </w:rPr>
        <w:t> </w:t>
      </w:r>
      <w:r>
        <w:rPr>
          <w:rFonts w:ascii="Arial Black"/>
          <w:color w:val="231F20"/>
          <w:w w:val="85"/>
          <w:sz w:val="15"/>
        </w:rPr>
        <w:t>amount</w:t>
      </w:r>
      <w:r>
        <w:rPr>
          <w:rFonts w:ascii="Arial Black"/>
          <w:color w:val="231F20"/>
          <w:spacing w:val="-2"/>
          <w:sz w:val="15"/>
        </w:rPr>
        <w:t> </w:t>
      </w:r>
      <w:r>
        <w:rPr>
          <w:rFonts w:ascii="Arial Black"/>
          <w:color w:val="231F20"/>
          <w:w w:val="85"/>
          <w:sz w:val="15"/>
        </w:rPr>
        <w:t>to</w:t>
      </w:r>
      <w:r>
        <w:rPr>
          <w:rFonts w:ascii="Arial Black"/>
          <w:color w:val="231F20"/>
          <w:spacing w:val="-3"/>
          <w:sz w:val="15"/>
        </w:rPr>
        <w:t> </w:t>
      </w:r>
      <w:r>
        <w:rPr>
          <w:rFonts w:ascii="Arial Black"/>
          <w:color w:val="231F20"/>
          <w:spacing w:val="-2"/>
          <w:w w:val="85"/>
          <w:sz w:val="15"/>
        </w:rPr>
        <w:t>withhold</w:t>
      </w:r>
    </w:p>
    <w:p>
      <w:pPr>
        <w:spacing w:line="155" w:lineRule="exact" w:before="37"/>
        <w:ind w:left="1324" w:right="0" w:firstLine="0"/>
        <w:jc w:val="left"/>
        <w:rPr>
          <w:sz w:val="15"/>
        </w:rPr>
      </w:pPr>
      <w:r>
        <w:rPr>
          <w:sz w:val="15"/>
        </w:rPr>
        <mc:AlternateContent>
          <mc:Choice Requires="wps">
            <w:drawing>
              <wp:anchor distT="0" distB="0" distL="0" distR="0" allowOverlap="1" layoutInCell="1" locked="0" behindDoc="0" simplePos="0" relativeHeight="15740416">
                <wp:simplePos x="0" y="0"/>
                <wp:positionH relativeFrom="page">
                  <wp:posOffset>6364869</wp:posOffset>
                </wp:positionH>
                <wp:positionV relativeFrom="paragraph">
                  <wp:posOffset>63457</wp:posOffset>
                </wp:positionV>
                <wp:extent cx="820419" cy="13652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820419" cy="136525"/>
                        </a:xfrm>
                        <a:prstGeom prst="rect">
                          <a:avLst/>
                        </a:prstGeom>
                      </wps:spPr>
                      <wps:txbx>
                        <w:txbxContent>
                          <w:p>
                            <w:pPr>
                              <w:tabs>
                                <w:tab w:pos="1291" w:val="left" w:leader="none"/>
                              </w:tabs>
                              <w:spacing w:before="37"/>
                              <w:ind w:left="0" w:right="0" w:firstLine="0"/>
                              <w:jc w:val="left"/>
                              <w:rPr>
                                <w:sz w:val="15"/>
                              </w:rPr>
                            </w:pPr>
                            <w:r>
                              <w:rPr>
                                <w:color w:val="231F20"/>
                                <w:spacing w:val="-10"/>
                                <w:sz w:val="15"/>
                                <w:u w:val="single" w:color="231F20"/>
                              </w:rPr>
                              <w:t>$</w:t>
                            </w:r>
                            <w:r>
                              <w:rPr>
                                <w:color w:val="231F20"/>
                                <w:sz w:val="15"/>
                                <w:u w:val="single" w:color="231F20"/>
                              </w:rPr>
                              <w:tab/>
                            </w:r>
                          </w:p>
                        </w:txbxContent>
                      </wps:txbx>
                      <wps:bodyPr wrap="square" lIns="0" tIns="0" rIns="0" bIns="0" rtlCol="0">
                        <a:noAutofit/>
                      </wps:bodyPr>
                    </wps:wsp>
                  </a:graphicData>
                </a:graphic>
              </wp:anchor>
            </w:drawing>
          </mc:Choice>
          <mc:Fallback>
            <w:pict>
              <v:shape style="position:absolute;margin-left:501.170807pt;margin-top:4.996675pt;width:64.6pt;height:10.75pt;mso-position-horizontal-relative:page;mso-position-vertical-relative:paragraph;z-index:15740416" type="#_x0000_t202" id="docshape64" filled="false" stroked="false">
                <v:textbox inset="0,0,0,0">
                  <w:txbxContent>
                    <w:p>
                      <w:pPr>
                        <w:tabs>
                          <w:tab w:pos="1291" w:val="left" w:leader="none"/>
                        </w:tabs>
                        <w:spacing w:before="37"/>
                        <w:ind w:left="0" w:right="0" w:firstLine="0"/>
                        <w:jc w:val="left"/>
                        <w:rPr>
                          <w:sz w:val="15"/>
                        </w:rPr>
                      </w:pPr>
                      <w:r>
                        <w:rPr>
                          <w:color w:val="231F20"/>
                          <w:spacing w:val="-10"/>
                          <w:sz w:val="15"/>
                          <w:u w:val="single" w:color="231F20"/>
                        </w:rPr>
                        <w:t>$</w:t>
                      </w:r>
                      <w:r>
                        <w:rPr>
                          <w:color w:val="231F20"/>
                          <w:sz w:val="15"/>
                          <w:u w:val="single" w:color="231F20"/>
                        </w:rPr>
                        <w:tab/>
                      </w:r>
                    </w:p>
                  </w:txbxContent>
                </v:textbox>
                <w10:wrap type="none"/>
              </v:shape>
            </w:pict>
          </mc:Fallback>
        </mc:AlternateContent>
      </w:r>
      <w:r>
        <w:rPr>
          <w:color w:val="231F20"/>
          <w:sz w:val="15"/>
        </w:rPr>
        <w:t>4a</w:t>
      </w:r>
      <w:r>
        <w:rPr>
          <w:color w:val="231F20"/>
          <w:spacing w:val="65"/>
          <w:w w:val="150"/>
          <w:sz w:val="15"/>
        </w:rPr>
        <w:t> </w:t>
      </w:r>
      <w:r>
        <w:rPr>
          <w:color w:val="231F20"/>
          <w:sz w:val="15"/>
        </w:rPr>
        <w:t>Enter</w:t>
      </w:r>
      <w:r>
        <w:rPr>
          <w:color w:val="231F20"/>
          <w:spacing w:val="-9"/>
          <w:sz w:val="15"/>
        </w:rPr>
        <w:t> </w:t>
      </w:r>
      <w:r>
        <w:rPr>
          <w:color w:val="231F20"/>
          <w:sz w:val="15"/>
        </w:rPr>
        <w:t>the</w:t>
      </w:r>
      <w:r>
        <w:rPr>
          <w:color w:val="231F20"/>
          <w:spacing w:val="-9"/>
          <w:sz w:val="15"/>
        </w:rPr>
        <w:t> </w:t>
      </w:r>
      <w:r>
        <w:rPr>
          <w:color w:val="231F20"/>
          <w:sz w:val="15"/>
        </w:rPr>
        <w:t>additional</w:t>
      </w:r>
      <w:r>
        <w:rPr>
          <w:color w:val="231F20"/>
          <w:spacing w:val="-9"/>
          <w:sz w:val="15"/>
        </w:rPr>
        <w:t> </w:t>
      </w:r>
      <w:r>
        <w:rPr>
          <w:color w:val="231F20"/>
          <w:sz w:val="15"/>
        </w:rPr>
        <w:t>amount</w:t>
      </w:r>
      <w:r>
        <w:rPr>
          <w:color w:val="231F20"/>
          <w:spacing w:val="-8"/>
          <w:sz w:val="15"/>
        </w:rPr>
        <w:t> </w:t>
      </w:r>
      <w:r>
        <w:rPr>
          <w:color w:val="231F20"/>
          <w:sz w:val="15"/>
        </w:rPr>
        <w:t>to</w:t>
      </w:r>
      <w:r>
        <w:rPr>
          <w:color w:val="231F20"/>
          <w:spacing w:val="-9"/>
          <w:sz w:val="15"/>
        </w:rPr>
        <w:t> </w:t>
      </w:r>
      <w:r>
        <w:rPr>
          <w:color w:val="231F20"/>
          <w:sz w:val="15"/>
        </w:rPr>
        <w:t>withhold</w:t>
      </w:r>
      <w:r>
        <w:rPr>
          <w:color w:val="231F20"/>
          <w:spacing w:val="-9"/>
          <w:sz w:val="15"/>
        </w:rPr>
        <w:t> </w:t>
      </w:r>
      <w:r>
        <w:rPr>
          <w:color w:val="231F20"/>
          <w:sz w:val="15"/>
        </w:rPr>
        <w:t>from</w:t>
      </w:r>
      <w:r>
        <w:rPr>
          <w:color w:val="231F20"/>
          <w:spacing w:val="-9"/>
          <w:sz w:val="15"/>
        </w:rPr>
        <w:t> </w:t>
      </w:r>
      <w:r>
        <w:rPr>
          <w:color w:val="231F20"/>
          <w:sz w:val="15"/>
        </w:rPr>
        <w:t>the</w:t>
      </w:r>
      <w:r>
        <w:rPr>
          <w:color w:val="231F20"/>
          <w:spacing w:val="-9"/>
          <w:sz w:val="15"/>
        </w:rPr>
        <w:t> </w:t>
      </w:r>
      <w:r>
        <w:rPr>
          <w:color w:val="231F20"/>
          <w:sz w:val="15"/>
        </w:rPr>
        <w:t>employee’s</w:t>
      </w:r>
      <w:r>
        <w:rPr>
          <w:color w:val="231F20"/>
          <w:spacing w:val="-9"/>
          <w:sz w:val="15"/>
        </w:rPr>
        <w:t> </w:t>
      </w:r>
      <w:r>
        <w:rPr>
          <w:color w:val="231F20"/>
          <w:sz w:val="15"/>
        </w:rPr>
        <w:t>Form</w:t>
      </w:r>
      <w:r>
        <w:rPr>
          <w:color w:val="231F20"/>
          <w:spacing w:val="-8"/>
          <w:sz w:val="15"/>
        </w:rPr>
        <w:t> </w:t>
      </w:r>
      <w:r>
        <w:rPr>
          <w:color w:val="231F20"/>
          <w:sz w:val="15"/>
        </w:rPr>
        <w:t>W-4</w:t>
      </w:r>
      <w:r>
        <w:rPr>
          <w:color w:val="231F20"/>
          <w:spacing w:val="-9"/>
          <w:sz w:val="15"/>
        </w:rPr>
        <w:t> </w:t>
      </w:r>
      <w:r>
        <w:rPr>
          <w:color w:val="231F20"/>
          <w:sz w:val="15"/>
        </w:rPr>
        <w:t>(Step</w:t>
      </w:r>
      <w:r>
        <w:rPr>
          <w:color w:val="231F20"/>
          <w:spacing w:val="-9"/>
          <w:sz w:val="15"/>
        </w:rPr>
        <w:t> </w:t>
      </w:r>
      <w:r>
        <w:rPr>
          <w:color w:val="231F20"/>
          <w:sz w:val="15"/>
        </w:rPr>
        <w:t>4(c)</w:t>
      </w:r>
      <w:r>
        <w:rPr>
          <w:color w:val="231F20"/>
          <w:spacing w:val="-9"/>
          <w:sz w:val="15"/>
        </w:rPr>
        <w:t> </w:t>
      </w:r>
      <w:r>
        <w:rPr>
          <w:color w:val="231F20"/>
          <w:sz w:val="15"/>
        </w:rPr>
        <w:t>of</w:t>
      </w:r>
      <w:r>
        <w:rPr>
          <w:color w:val="231F20"/>
          <w:spacing w:val="-9"/>
          <w:sz w:val="15"/>
        </w:rPr>
        <w:t> </w:t>
      </w:r>
      <w:r>
        <w:rPr>
          <w:color w:val="231F20"/>
          <w:sz w:val="15"/>
        </w:rPr>
        <w:t>the</w:t>
      </w:r>
      <w:r>
        <w:rPr>
          <w:color w:val="231F20"/>
          <w:spacing w:val="-9"/>
          <w:sz w:val="15"/>
        </w:rPr>
        <w:t> </w:t>
      </w:r>
      <w:r>
        <w:rPr>
          <w:color w:val="231F20"/>
          <w:sz w:val="15"/>
        </w:rPr>
        <w:t>2020</w:t>
      </w:r>
      <w:r>
        <w:rPr>
          <w:color w:val="231F20"/>
          <w:spacing w:val="-9"/>
          <w:sz w:val="15"/>
        </w:rPr>
        <w:t> </w:t>
      </w:r>
      <w:r>
        <w:rPr>
          <w:color w:val="231F20"/>
          <w:sz w:val="15"/>
        </w:rPr>
        <w:t>or</w:t>
      </w:r>
      <w:r>
        <w:rPr>
          <w:color w:val="231F20"/>
          <w:spacing w:val="-8"/>
          <w:sz w:val="15"/>
        </w:rPr>
        <w:t> </w:t>
      </w:r>
      <w:r>
        <w:rPr>
          <w:color w:val="231F20"/>
          <w:sz w:val="15"/>
        </w:rPr>
        <w:t>later</w:t>
      </w:r>
      <w:r>
        <w:rPr>
          <w:color w:val="231F20"/>
          <w:spacing w:val="-9"/>
          <w:sz w:val="15"/>
        </w:rPr>
        <w:t> </w:t>
      </w:r>
      <w:r>
        <w:rPr>
          <w:color w:val="231F20"/>
          <w:sz w:val="15"/>
        </w:rPr>
        <w:t>form,</w:t>
      </w:r>
      <w:r>
        <w:rPr>
          <w:color w:val="231F20"/>
          <w:spacing w:val="-9"/>
          <w:sz w:val="15"/>
        </w:rPr>
        <w:t> </w:t>
      </w:r>
      <w:r>
        <w:rPr>
          <w:color w:val="231F20"/>
          <w:spacing w:val="-5"/>
          <w:sz w:val="15"/>
        </w:rPr>
        <w:t>or</w:t>
      </w:r>
    </w:p>
    <w:p>
      <w:pPr>
        <w:tabs>
          <w:tab w:pos="8953" w:val="left" w:leader="dot"/>
        </w:tabs>
        <w:spacing w:line="144" w:lineRule="exact" w:before="0"/>
        <w:ind w:left="1637" w:right="0" w:firstLine="0"/>
        <w:jc w:val="left"/>
        <w:rPr>
          <w:sz w:val="15"/>
        </w:rPr>
      </w:pPr>
      <w:r>
        <w:rPr>
          <w:color w:val="231F20"/>
          <w:sz w:val="15"/>
        </w:rPr>
        <w:t>line</w:t>
      </w:r>
      <w:r>
        <w:rPr>
          <w:color w:val="231F20"/>
          <w:spacing w:val="-9"/>
          <w:sz w:val="15"/>
        </w:rPr>
        <w:t> </w:t>
      </w:r>
      <w:r>
        <w:rPr>
          <w:color w:val="231F20"/>
          <w:sz w:val="15"/>
        </w:rPr>
        <w:t>6</w:t>
      </w:r>
      <w:r>
        <w:rPr>
          <w:color w:val="231F20"/>
          <w:spacing w:val="-8"/>
          <w:sz w:val="15"/>
        </w:rPr>
        <w:t> </w:t>
      </w:r>
      <w:r>
        <w:rPr>
          <w:color w:val="231F20"/>
          <w:sz w:val="15"/>
        </w:rPr>
        <w:t>on</w:t>
      </w:r>
      <w:r>
        <w:rPr>
          <w:color w:val="231F20"/>
          <w:spacing w:val="-9"/>
          <w:sz w:val="15"/>
        </w:rPr>
        <w:t> </w:t>
      </w:r>
      <w:r>
        <w:rPr>
          <w:color w:val="231F20"/>
          <w:sz w:val="15"/>
        </w:rPr>
        <w:t>earlier</w:t>
      </w:r>
      <w:r>
        <w:rPr>
          <w:color w:val="231F20"/>
          <w:spacing w:val="-8"/>
          <w:sz w:val="15"/>
        </w:rPr>
        <w:t> </w:t>
      </w:r>
      <w:r>
        <w:rPr>
          <w:color w:val="231F20"/>
          <w:spacing w:val="-2"/>
          <w:sz w:val="15"/>
        </w:rPr>
        <w:t>forms)</w:t>
      </w:r>
      <w:r>
        <w:rPr>
          <w:rFonts w:ascii="Times New Roman"/>
          <w:color w:val="231F20"/>
          <w:sz w:val="15"/>
        </w:rPr>
        <w:tab/>
      </w:r>
      <w:r>
        <w:rPr>
          <w:color w:val="231F20"/>
          <w:spacing w:val="-5"/>
          <w:sz w:val="15"/>
        </w:rPr>
        <w:t>4a</w:t>
      </w:r>
    </w:p>
    <w:p>
      <w:pPr>
        <w:spacing w:line="165" w:lineRule="exact" w:before="0"/>
        <w:ind w:left="1324" w:right="0" w:firstLine="0"/>
        <w:jc w:val="left"/>
        <w:rPr>
          <w:rFonts w:ascii="Arial Black" w:hAnsi="Arial Black"/>
          <w:sz w:val="15"/>
        </w:rPr>
      </w:pPr>
      <w:r>
        <w:rPr>
          <w:rFonts w:ascii="Arial Black" w:hAnsi="Arial Black"/>
          <w:sz w:val="15"/>
        </w:rPr>
        <mc:AlternateContent>
          <mc:Choice Requires="wps">
            <w:drawing>
              <wp:anchor distT="0" distB="0" distL="0" distR="0" allowOverlap="1" layoutInCell="1" locked="0" behindDoc="0" simplePos="0" relativeHeight="15740928">
                <wp:simplePos x="0" y="0"/>
                <wp:positionH relativeFrom="page">
                  <wp:posOffset>6364869</wp:posOffset>
                </wp:positionH>
                <wp:positionV relativeFrom="paragraph">
                  <wp:posOffset>49974</wp:posOffset>
                </wp:positionV>
                <wp:extent cx="820419" cy="13652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820419" cy="136525"/>
                        </a:xfrm>
                        <a:prstGeom prst="rect">
                          <a:avLst/>
                        </a:prstGeom>
                      </wps:spPr>
                      <wps:txbx>
                        <w:txbxContent>
                          <w:p>
                            <w:pPr>
                              <w:tabs>
                                <w:tab w:pos="1291" w:val="left" w:leader="none"/>
                              </w:tabs>
                              <w:spacing w:before="37"/>
                              <w:ind w:left="0" w:right="0" w:firstLine="0"/>
                              <w:jc w:val="left"/>
                              <w:rPr>
                                <w:sz w:val="15"/>
                              </w:rPr>
                            </w:pPr>
                            <w:r>
                              <w:rPr>
                                <w:color w:val="231F20"/>
                                <w:spacing w:val="-10"/>
                                <w:sz w:val="15"/>
                                <w:u w:val="double" w:color="231F20"/>
                              </w:rPr>
                              <w:t>$</w:t>
                            </w:r>
                            <w:r>
                              <w:rPr>
                                <w:color w:val="231F20"/>
                                <w:sz w:val="15"/>
                                <w:u w:val="double" w:color="231F20"/>
                              </w:rPr>
                              <w:tab/>
                            </w:r>
                          </w:p>
                        </w:txbxContent>
                      </wps:txbx>
                      <wps:bodyPr wrap="square" lIns="0" tIns="0" rIns="0" bIns="0" rtlCol="0">
                        <a:noAutofit/>
                      </wps:bodyPr>
                    </wps:wsp>
                  </a:graphicData>
                </a:graphic>
              </wp:anchor>
            </w:drawing>
          </mc:Choice>
          <mc:Fallback>
            <w:pict>
              <v:shape style="position:absolute;margin-left:501.170807pt;margin-top:3.934963pt;width:64.6pt;height:10.75pt;mso-position-horizontal-relative:page;mso-position-vertical-relative:paragraph;z-index:15740928" type="#_x0000_t202" id="docshape65" filled="false" stroked="false">
                <v:textbox inset="0,0,0,0">
                  <w:txbxContent>
                    <w:p>
                      <w:pPr>
                        <w:tabs>
                          <w:tab w:pos="1291" w:val="left" w:leader="none"/>
                        </w:tabs>
                        <w:spacing w:before="37"/>
                        <w:ind w:left="0" w:right="0" w:firstLine="0"/>
                        <w:jc w:val="left"/>
                        <w:rPr>
                          <w:sz w:val="15"/>
                        </w:rPr>
                      </w:pPr>
                      <w:r>
                        <w:rPr>
                          <w:color w:val="231F20"/>
                          <w:spacing w:val="-10"/>
                          <w:sz w:val="15"/>
                          <w:u w:val="double" w:color="231F20"/>
                        </w:rPr>
                        <w:t>$</w:t>
                      </w:r>
                      <w:r>
                        <w:rPr>
                          <w:color w:val="231F20"/>
                          <w:sz w:val="15"/>
                          <w:u w:val="double" w:color="231F20"/>
                        </w:rPr>
                        <w:tab/>
                      </w:r>
                    </w:p>
                  </w:txbxContent>
                </v:textbox>
                <w10:wrap type="none"/>
              </v:shape>
            </w:pict>
          </mc:Fallback>
        </mc:AlternateContent>
      </w:r>
      <w:r>
        <w:rPr>
          <w:color w:val="231F20"/>
          <w:w w:val="90"/>
          <w:sz w:val="15"/>
        </w:rPr>
        <w:t>4b</w:t>
      </w:r>
      <w:r>
        <w:rPr>
          <w:color w:val="231F20"/>
          <w:spacing w:val="30"/>
          <w:sz w:val="15"/>
        </w:rPr>
        <w:t>  </w:t>
      </w:r>
      <w:r>
        <w:rPr>
          <w:color w:val="231F20"/>
          <w:w w:val="90"/>
          <w:sz w:val="15"/>
        </w:rPr>
        <w:t>Add</w:t>
      </w:r>
      <w:r>
        <w:rPr>
          <w:color w:val="231F20"/>
          <w:spacing w:val="-1"/>
          <w:w w:val="90"/>
          <w:sz w:val="15"/>
        </w:rPr>
        <w:t> </w:t>
      </w:r>
      <w:r>
        <w:rPr>
          <w:color w:val="231F20"/>
          <w:w w:val="90"/>
          <w:sz w:val="15"/>
        </w:rPr>
        <w:t>lines</w:t>
      </w:r>
      <w:r>
        <w:rPr>
          <w:color w:val="231F20"/>
          <w:spacing w:val="-1"/>
          <w:w w:val="90"/>
          <w:sz w:val="15"/>
        </w:rPr>
        <w:t> </w:t>
      </w:r>
      <w:r>
        <w:rPr>
          <w:color w:val="231F20"/>
          <w:w w:val="90"/>
          <w:sz w:val="15"/>
        </w:rPr>
        <w:t>3c and</w:t>
      </w:r>
      <w:r>
        <w:rPr>
          <w:color w:val="231F20"/>
          <w:spacing w:val="-1"/>
          <w:w w:val="90"/>
          <w:sz w:val="15"/>
        </w:rPr>
        <w:t> </w:t>
      </w:r>
      <w:r>
        <w:rPr>
          <w:color w:val="231F20"/>
          <w:w w:val="90"/>
          <w:sz w:val="15"/>
        </w:rPr>
        <w:t>4a.</w:t>
      </w:r>
      <w:r>
        <w:rPr>
          <w:color w:val="231F20"/>
          <w:spacing w:val="-1"/>
          <w:w w:val="90"/>
          <w:sz w:val="15"/>
        </w:rPr>
        <w:t> </w:t>
      </w:r>
      <w:r>
        <w:rPr>
          <w:rFonts w:ascii="Arial Black" w:hAnsi="Arial Black"/>
          <w:color w:val="231F20"/>
          <w:w w:val="90"/>
          <w:sz w:val="15"/>
        </w:rPr>
        <w:t>This</w:t>
      </w:r>
      <w:r>
        <w:rPr>
          <w:rFonts w:ascii="Arial Black" w:hAnsi="Arial Black"/>
          <w:color w:val="231F20"/>
          <w:spacing w:val="-6"/>
          <w:w w:val="90"/>
          <w:sz w:val="15"/>
        </w:rPr>
        <w:t> </w:t>
      </w:r>
      <w:r>
        <w:rPr>
          <w:rFonts w:ascii="Arial Black" w:hAnsi="Arial Black"/>
          <w:color w:val="231F20"/>
          <w:w w:val="90"/>
          <w:sz w:val="15"/>
        </w:rPr>
        <w:t>is</w:t>
      </w:r>
      <w:r>
        <w:rPr>
          <w:rFonts w:ascii="Arial Black" w:hAnsi="Arial Black"/>
          <w:color w:val="231F20"/>
          <w:spacing w:val="-6"/>
          <w:w w:val="90"/>
          <w:sz w:val="15"/>
        </w:rPr>
        <w:t> </w:t>
      </w:r>
      <w:r>
        <w:rPr>
          <w:rFonts w:ascii="Arial Black" w:hAnsi="Arial Black"/>
          <w:color w:val="231F20"/>
          <w:w w:val="90"/>
          <w:sz w:val="15"/>
        </w:rPr>
        <w:t>the</w:t>
      </w:r>
      <w:r>
        <w:rPr>
          <w:rFonts w:ascii="Arial Black" w:hAnsi="Arial Black"/>
          <w:color w:val="231F20"/>
          <w:spacing w:val="-5"/>
          <w:w w:val="90"/>
          <w:sz w:val="15"/>
        </w:rPr>
        <w:t> </w:t>
      </w:r>
      <w:r>
        <w:rPr>
          <w:rFonts w:ascii="Arial Black" w:hAnsi="Arial Black"/>
          <w:color w:val="231F20"/>
          <w:w w:val="90"/>
          <w:sz w:val="15"/>
        </w:rPr>
        <w:t>amount</w:t>
      </w:r>
      <w:r>
        <w:rPr>
          <w:rFonts w:ascii="Arial Black" w:hAnsi="Arial Black"/>
          <w:color w:val="231F20"/>
          <w:spacing w:val="-6"/>
          <w:w w:val="90"/>
          <w:sz w:val="15"/>
        </w:rPr>
        <w:t> </w:t>
      </w:r>
      <w:r>
        <w:rPr>
          <w:rFonts w:ascii="Arial Black" w:hAnsi="Arial Black"/>
          <w:color w:val="231F20"/>
          <w:w w:val="90"/>
          <w:sz w:val="15"/>
        </w:rPr>
        <w:t>to</w:t>
      </w:r>
      <w:r>
        <w:rPr>
          <w:rFonts w:ascii="Arial Black" w:hAnsi="Arial Black"/>
          <w:color w:val="231F20"/>
          <w:spacing w:val="-6"/>
          <w:w w:val="90"/>
          <w:sz w:val="15"/>
        </w:rPr>
        <w:t> </w:t>
      </w:r>
      <w:r>
        <w:rPr>
          <w:rFonts w:ascii="Arial Black" w:hAnsi="Arial Black"/>
          <w:color w:val="231F20"/>
          <w:w w:val="90"/>
          <w:sz w:val="15"/>
        </w:rPr>
        <w:t>withhold</w:t>
      </w:r>
      <w:r>
        <w:rPr>
          <w:rFonts w:ascii="Arial Black" w:hAnsi="Arial Black"/>
          <w:color w:val="231F20"/>
          <w:spacing w:val="-6"/>
          <w:w w:val="90"/>
          <w:sz w:val="15"/>
        </w:rPr>
        <w:t> </w:t>
      </w:r>
      <w:r>
        <w:rPr>
          <w:rFonts w:ascii="Arial Black" w:hAnsi="Arial Black"/>
          <w:color w:val="231F20"/>
          <w:w w:val="90"/>
          <w:sz w:val="15"/>
        </w:rPr>
        <w:t>from</w:t>
      </w:r>
      <w:r>
        <w:rPr>
          <w:rFonts w:ascii="Arial Black" w:hAnsi="Arial Black"/>
          <w:color w:val="231F20"/>
          <w:spacing w:val="-6"/>
          <w:w w:val="90"/>
          <w:sz w:val="15"/>
        </w:rPr>
        <w:t> </w:t>
      </w:r>
      <w:r>
        <w:rPr>
          <w:rFonts w:ascii="Arial Black" w:hAnsi="Arial Black"/>
          <w:color w:val="231F20"/>
          <w:w w:val="90"/>
          <w:sz w:val="15"/>
        </w:rPr>
        <w:t>the</w:t>
      </w:r>
      <w:r>
        <w:rPr>
          <w:rFonts w:ascii="Arial Black" w:hAnsi="Arial Black"/>
          <w:color w:val="231F20"/>
          <w:spacing w:val="-6"/>
          <w:w w:val="90"/>
          <w:sz w:val="15"/>
        </w:rPr>
        <w:t> </w:t>
      </w:r>
      <w:r>
        <w:rPr>
          <w:rFonts w:ascii="Arial Black" w:hAnsi="Arial Black"/>
          <w:color w:val="231F20"/>
          <w:w w:val="90"/>
          <w:sz w:val="15"/>
        </w:rPr>
        <w:t>employee’s</w:t>
      </w:r>
      <w:r>
        <w:rPr>
          <w:rFonts w:ascii="Arial Black" w:hAnsi="Arial Black"/>
          <w:color w:val="231F20"/>
          <w:spacing w:val="-5"/>
          <w:w w:val="90"/>
          <w:sz w:val="15"/>
        </w:rPr>
        <w:t> </w:t>
      </w:r>
      <w:r>
        <w:rPr>
          <w:rFonts w:ascii="Arial Black" w:hAnsi="Arial Black"/>
          <w:color w:val="231F20"/>
          <w:w w:val="90"/>
          <w:sz w:val="15"/>
        </w:rPr>
        <w:t>wages</w:t>
      </w:r>
      <w:r>
        <w:rPr>
          <w:rFonts w:ascii="Arial Black" w:hAnsi="Arial Black"/>
          <w:color w:val="231F20"/>
          <w:spacing w:val="-6"/>
          <w:w w:val="90"/>
          <w:sz w:val="15"/>
        </w:rPr>
        <w:t> </w:t>
      </w:r>
      <w:r>
        <w:rPr>
          <w:rFonts w:ascii="Arial Black" w:hAnsi="Arial Black"/>
          <w:color w:val="231F20"/>
          <w:spacing w:val="-4"/>
          <w:w w:val="90"/>
          <w:sz w:val="15"/>
        </w:rPr>
        <w:t>this</w:t>
      </w:r>
    </w:p>
    <w:p>
      <w:pPr>
        <w:tabs>
          <w:tab w:pos="8953" w:val="left" w:leader="dot"/>
        </w:tabs>
        <w:spacing w:line="176" w:lineRule="exact" w:before="0"/>
        <w:ind w:left="1637" w:right="0" w:firstLine="0"/>
        <w:jc w:val="left"/>
        <w:rPr>
          <w:sz w:val="15"/>
        </w:rPr>
      </w:pPr>
      <w:r>
        <w:rPr>
          <w:rFonts w:ascii="Arial Black"/>
          <w:color w:val="231F20"/>
          <w:w w:val="85"/>
          <w:sz w:val="15"/>
        </w:rPr>
        <w:t>pay</w:t>
      </w:r>
      <w:r>
        <w:rPr>
          <w:rFonts w:ascii="Arial Black"/>
          <w:color w:val="231F20"/>
          <w:spacing w:val="-2"/>
          <w:sz w:val="15"/>
        </w:rPr>
        <w:t> period</w:t>
      </w:r>
      <w:r>
        <w:rPr>
          <w:rFonts w:ascii="Times New Roman"/>
          <w:color w:val="231F20"/>
          <w:sz w:val="15"/>
        </w:rPr>
        <w:tab/>
      </w:r>
      <w:r>
        <w:rPr>
          <w:color w:val="231F20"/>
          <w:spacing w:val="-5"/>
          <w:sz w:val="15"/>
        </w:rPr>
        <w:t>4b</w:t>
      </w:r>
    </w:p>
    <w:p>
      <w:pPr>
        <w:spacing w:after="0" w:line="176" w:lineRule="exact"/>
        <w:jc w:val="left"/>
        <w:rPr>
          <w:sz w:val="15"/>
        </w:rPr>
        <w:sectPr>
          <w:type w:val="continuous"/>
          <w:pgSz w:w="12240" w:h="15840"/>
          <w:pgMar w:header="0" w:footer="656" w:top="480" w:bottom="280" w:left="720" w:right="720"/>
        </w:sectPr>
      </w:pPr>
    </w:p>
    <w:p>
      <w:pPr>
        <w:pStyle w:val="BodyText"/>
        <w:spacing w:before="4"/>
        <w:rPr>
          <w:sz w:val="2"/>
        </w:rPr>
      </w:pPr>
      <w:r>
        <w:rPr>
          <w:sz w:val="2"/>
        </w:rPr>
        <mc:AlternateContent>
          <mc:Choice Requires="wps">
            <w:drawing>
              <wp:anchor distT="0" distB="0" distL="0" distR="0" allowOverlap="1" layoutInCell="1" locked="0" behindDoc="1" simplePos="0" relativeHeight="446579200">
                <wp:simplePos x="0" y="0"/>
                <wp:positionH relativeFrom="page">
                  <wp:posOffset>530225</wp:posOffset>
                </wp:positionH>
                <wp:positionV relativeFrom="page">
                  <wp:posOffset>850900</wp:posOffset>
                </wp:positionV>
                <wp:extent cx="6711950" cy="8455025"/>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6711950" cy="8455025"/>
                          <a:chExt cx="6711950" cy="8455025"/>
                        </a:xfrm>
                      </wpg:grpSpPr>
                      <wps:wsp>
                        <wps:cNvPr id="157" name="Graphic 157"/>
                        <wps:cNvSpPr/>
                        <wps:spPr>
                          <a:xfrm>
                            <a:off x="0" y="0"/>
                            <a:ext cx="228600" cy="190500"/>
                          </a:xfrm>
                          <a:custGeom>
                            <a:avLst/>
                            <a:gdLst/>
                            <a:ahLst/>
                            <a:cxnLst/>
                            <a:rect l="l" t="t" r="r" b="b"/>
                            <a:pathLst>
                              <a:path w="228600" h="190500">
                                <a:moveTo>
                                  <a:pt x="228358" y="0"/>
                                </a:moveTo>
                                <a:lnTo>
                                  <a:pt x="0" y="0"/>
                                </a:lnTo>
                                <a:lnTo>
                                  <a:pt x="0" y="189903"/>
                                </a:lnTo>
                                <a:lnTo>
                                  <a:pt x="6350" y="189903"/>
                                </a:lnTo>
                                <a:lnTo>
                                  <a:pt x="6350" y="6350"/>
                                </a:lnTo>
                                <a:lnTo>
                                  <a:pt x="228358" y="6350"/>
                                </a:lnTo>
                                <a:lnTo>
                                  <a:pt x="228358" y="0"/>
                                </a:lnTo>
                                <a:close/>
                              </a:path>
                            </a:pathLst>
                          </a:custGeom>
                          <a:solidFill>
                            <a:srgbClr val="231F20"/>
                          </a:solidFill>
                        </wps:spPr>
                        <wps:bodyPr wrap="square" lIns="0" tIns="0" rIns="0" bIns="0" rtlCol="0">
                          <a:prstTxWarp prst="textNoShape">
                            <a:avLst/>
                          </a:prstTxWarp>
                          <a:noAutofit/>
                        </wps:bodyPr>
                      </wps:wsp>
                      <wps:wsp>
                        <wps:cNvPr id="158" name="Graphic 158"/>
                        <wps:cNvSpPr/>
                        <wps:spPr>
                          <a:xfrm>
                            <a:off x="228293" y="3175"/>
                            <a:ext cx="198755" cy="1270"/>
                          </a:xfrm>
                          <a:custGeom>
                            <a:avLst/>
                            <a:gdLst/>
                            <a:ahLst/>
                            <a:cxnLst/>
                            <a:rect l="l" t="t" r="r" b="b"/>
                            <a:pathLst>
                              <a:path w="198755" h="0">
                                <a:moveTo>
                                  <a:pt x="0" y="0"/>
                                </a:moveTo>
                                <a:lnTo>
                                  <a:pt x="198422" y="0"/>
                                </a:lnTo>
                              </a:path>
                            </a:pathLst>
                          </a:custGeom>
                          <a:ln w="6350">
                            <a:solidFill>
                              <a:srgbClr val="231F20"/>
                            </a:solidFill>
                            <a:prstDash val="solid"/>
                          </a:ln>
                        </wps:spPr>
                        <wps:bodyPr wrap="square" lIns="0" tIns="0" rIns="0" bIns="0" rtlCol="0">
                          <a:prstTxWarp prst="textNoShape">
                            <a:avLst/>
                          </a:prstTxWarp>
                          <a:noAutofit/>
                        </wps:bodyPr>
                      </wps:wsp>
                      <wps:wsp>
                        <wps:cNvPr id="159" name="Graphic 159"/>
                        <wps:cNvSpPr/>
                        <wps:spPr>
                          <a:xfrm>
                            <a:off x="426643" y="3175"/>
                            <a:ext cx="508634" cy="1270"/>
                          </a:xfrm>
                          <a:custGeom>
                            <a:avLst/>
                            <a:gdLst/>
                            <a:ahLst/>
                            <a:cxnLst/>
                            <a:rect l="l" t="t" r="r" b="b"/>
                            <a:pathLst>
                              <a:path w="508634" h="0">
                                <a:moveTo>
                                  <a:pt x="0" y="0"/>
                                </a:moveTo>
                                <a:lnTo>
                                  <a:pt x="508042" y="0"/>
                                </a:lnTo>
                              </a:path>
                            </a:pathLst>
                          </a:custGeom>
                          <a:ln w="6350">
                            <a:solidFill>
                              <a:srgbClr val="231F20"/>
                            </a:solidFill>
                            <a:prstDash val="solid"/>
                          </a:ln>
                        </wps:spPr>
                        <wps:bodyPr wrap="square" lIns="0" tIns="0" rIns="0" bIns="0" rtlCol="0">
                          <a:prstTxWarp prst="textNoShape">
                            <a:avLst/>
                          </a:prstTxWarp>
                          <a:noAutofit/>
                        </wps:bodyPr>
                      </wps:wsp>
                      <wps:wsp>
                        <wps:cNvPr id="160" name="Graphic 160"/>
                        <wps:cNvSpPr/>
                        <wps:spPr>
                          <a:xfrm>
                            <a:off x="934613" y="3175"/>
                            <a:ext cx="706755" cy="1270"/>
                          </a:xfrm>
                          <a:custGeom>
                            <a:avLst/>
                            <a:gdLst/>
                            <a:ahLst/>
                            <a:cxnLst/>
                            <a:rect l="l" t="t" r="r" b="b"/>
                            <a:pathLst>
                              <a:path w="706755" h="0">
                                <a:moveTo>
                                  <a:pt x="0" y="0"/>
                                </a:moveTo>
                                <a:lnTo>
                                  <a:pt x="706392" y="0"/>
                                </a:lnTo>
                              </a:path>
                            </a:pathLst>
                          </a:custGeom>
                          <a:ln w="6350">
                            <a:solidFill>
                              <a:srgbClr val="231F20"/>
                            </a:solidFill>
                            <a:prstDash val="solid"/>
                          </a:ln>
                        </wps:spPr>
                        <wps:bodyPr wrap="square" lIns="0" tIns="0" rIns="0" bIns="0" rtlCol="0">
                          <a:prstTxWarp prst="textNoShape">
                            <a:avLst/>
                          </a:prstTxWarp>
                          <a:noAutofit/>
                        </wps:bodyPr>
                      </wps:wsp>
                      <wps:wsp>
                        <wps:cNvPr id="161" name="Graphic 161"/>
                        <wps:cNvSpPr/>
                        <wps:spPr>
                          <a:xfrm>
                            <a:off x="1640934" y="3175"/>
                            <a:ext cx="638810" cy="1270"/>
                          </a:xfrm>
                          <a:custGeom>
                            <a:avLst/>
                            <a:gdLst/>
                            <a:ahLst/>
                            <a:cxnLst/>
                            <a:rect l="l" t="t" r="r" b="b"/>
                            <a:pathLst>
                              <a:path w="638810" h="0">
                                <a:moveTo>
                                  <a:pt x="0" y="0"/>
                                </a:moveTo>
                                <a:lnTo>
                                  <a:pt x="638663" y="0"/>
                                </a:lnTo>
                              </a:path>
                            </a:pathLst>
                          </a:custGeom>
                          <a:ln w="6350">
                            <a:solidFill>
                              <a:srgbClr val="231F20"/>
                            </a:solidFill>
                            <a:prstDash val="solid"/>
                          </a:ln>
                        </wps:spPr>
                        <wps:bodyPr wrap="square" lIns="0" tIns="0" rIns="0" bIns="0" rtlCol="0">
                          <a:prstTxWarp prst="textNoShape">
                            <a:avLst/>
                          </a:prstTxWarp>
                          <a:noAutofit/>
                        </wps:bodyPr>
                      </wps:wsp>
                      <wps:wsp>
                        <wps:cNvPr id="162" name="Graphic 162"/>
                        <wps:cNvSpPr/>
                        <wps:spPr>
                          <a:xfrm>
                            <a:off x="2279525" y="3175"/>
                            <a:ext cx="711835" cy="1270"/>
                          </a:xfrm>
                          <a:custGeom>
                            <a:avLst/>
                            <a:gdLst/>
                            <a:ahLst/>
                            <a:cxnLst/>
                            <a:rect l="l" t="t" r="r" b="b"/>
                            <a:pathLst>
                              <a:path w="711835" h="0">
                                <a:moveTo>
                                  <a:pt x="0" y="0"/>
                                </a:moveTo>
                                <a:lnTo>
                                  <a:pt x="711230" y="0"/>
                                </a:lnTo>
                              </a:path>
                            </a:pathLst>
                          </a:custGeom>
                          <a:ln w="6350">
                            <a:solidFill>
                              <a:srgbClr val="231F20"/>
                            </a:solidFill>
                            <a:prstDash val="solid"/>
                          </a:ln>
                        </wps:spPr>
                        <wps:bodyPr wrap="square" lIns="0" tIns="0" rIns="0" bIns="0" rtlCol="0">
                          <a:prstTxWarp prst="textNoShape">
                            <a:avLst/>
                          </a:prstTxWarp>
                          <a:noAutofit/>
                        </wps:bodyPr>
                      </wps:wsp>
                      <wps:wsp>
                        <wps:cNvPr id="163" name="Graphic 163"/>
                        <wps:cNvSpPr/>
                        <wps:spPr>
                          <a:xfrm>
                            <a:off x="2990684" y="3175"/>
                            <a:ext cx="677545" cy="1270"/>
                          </a:xfrm>
                          <a:custGeom>
                            <a:avLst/>
                            <a:gdLst/>
                            <a:ahLst/>
                            <a:cxnLst/>
                            <a:rect l="l" t="t" r="r" b="b"/>
                            <a:pathLst>
                              <a:path w="677545" h="0">
                                <a:moveTo>
                                  <a:pt x="0" y="0"/>
                                </a:moveTo>
                                <a:lnTo>
                                  <a:pt x="677365" y="0"/>
                                </a:lnTo>
                              </a:path>
                            </a:pathLst>
                          </a:custGeom>
                          <a:ln w="6350">
                            <a:solidFill>
                              <a:srgbClr val="231F20"/>
                            </a:solidFill>
                            <a:prstDash val="solid"/>
                          </a:ln>
                        </wps:spPr>
                        <wps:bodyPr wrap="square" lIns="0" tIns="0" rIns="0" bIns="0" rtlCol="0">
                          <a:prstTxWarp prst="textNoShape">
                            <a:avLst/>
                          </a:prstTxWarp>
                          <a:noAutofit/>
                        </wps:bodyPr>
                      </wps:wsp>
                      <wps:wsp>
                        <wps:cNvPr id="164" name="Graphic 164"/>
                        <wps:cNvSpPr/>
                        <wps:spPr>
                          <a:xfrm>
                            <a:off x="3667977" y="3175"/>
                            <a:ext cx="716280" cy="1270"/>
                          </a:xfrm>
                          <a:custGeom>
                            <a:avLst/>
                            <a:gdLst/>
                            <a:ahLst/>
                            <a:cxnLst/>
                            <a:rect l="l" t="t" r="r" b="b"/>
                            <a:pathLst>
                              <a:path w="716280" h="0">
                                <a:moveTo>
                                  <a:pt x="0" y="0"/>
                                </a:moveTo>
                                <a:lnTo>
                                  <a:pt x="716067" y="0"/>
                                </a:lnTo>
                              </a:path>
                            </a:pathLst>
                          </a:custGeom>
                          <a:ln w="6350">
                            <a:solidFill>
                              <a:srgbClr val="231F20"/>
                            </a:solidFill>
                            <a:prstDash val="solid"/>
                          </a:ln>
                        </wps:spPr>
                        <wps:bodyPr wrap="square" lIns="0" tIns="0" rIns="0" bIns="0" rtlCol="0">
                          <a:prstTxWarp prst="textNoShape">
                            <a:avLst/>
                          </a:prstTxWarp>
                          <a:noAutofit/>
                        </wps:bodyPr>
                      </wps:wsp>
                      <wps:wsp>
                        <wps:cNvPr id="165" name="Graphic 165"/>
                        <wps:cNvSpPr/>
                        <wps:spPr>
                          <a:xfrm>
                            <a:off x="4383964" y="0"/>
                            <a:ext cx="2328545" cy="190500"/>
                          </a:xfrm>
                          <a:custGeom>
                            <a:avLst/>
                            <a:gdLst/>
                            <a:ahLst/>
                            <a:cxnLst/>
                            <a:rect l="l" t="t" r="r" b="b"/>
                            <a:pathLst>
                              <a:path w="2328545" h="190500">
                                <a:moveTo>
                                  <a:pt x="2327986" y="12"/>
                                </a:moveTo>
                                <a:lnTo>
                                  <a:pt x="0" y="0"/>
                                </a:lnTo>
                                <a:lnTo>
                                  <a:pt x="0" y="6350"/>
                                </a:lnTo>
                                <a:lnTo>
                                  <a:pt x="2321636" y="6350"/>
                                </a:lnTo>
                                <a:lnTo>
                                  <a:pt x="2321636" y="189903"/>
                                </a:lnTo>
                                <a:lnTo>
                                  <a:pt x="2327986" y="189903"/>
                                </a:lnTo>
                                <a:lnTo>
                                  <a:pt x="2327973" y="38"/>
                                </a:lnTo>
                                <a:close/>
                              </a:path>
                            </a:pathLst>
                          </a:custGeom>
                          <a:solidFill>
                            <a:srgbClr val="231F20"/>
                          </a:solidFill>
                        </wps:spPr>
                        <wps:bodyPr wrap="square" lIns="0" tIns="0" rIns="0" bIns="0" rtlCol="0">
                          <a:prstTxWarp prst="textNoShape">
                            <a:avLst/>
                          </a:prstTxWarp>
                          <a:noAutofit/>
                        </wps:bodyPr>
                      </wps:wsp>
                      <wps:wsp>
                        <wps:cNvPr id="166" name="Graphic 166"/>
                        <wps:cNvSpPr/>
                        <wps:spPr>
                          <a:xfrm>
                            <a:off x="3175" y="189829"/>
                            <a:ext cx="1270" cy="147955"/>
                          </a:xfrm>
                          <a:custGeom>
                            <a:avLst/>
                            <a:gdLst/>
                            <a:ahLst/>
                            <a:cxnLst/>
                            <a:rect l="l" t="t" r="r" b="b"/>
                            <a:pathLst>
                              <a:path w="0" h="147955">
                                <a:moveTo>
                                  <a:pt x="0" y="14748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67" name="Graphic 167"/>
                        <wps:cNvSpPr/>
                        <wps:spPr>
                          <a:xfrm>
                            <a:off x="6708775" y="189829"/>
                            <a:ext cx="1270" cy="147955"/>
                          </a:xfrm>
                          <a:custGeom>
                            <a:avLst/>
                            <a:gdLst/>
                            <a:ahLst/>
                            <a:cxnLst/>
                            <a:rect l="l" t="t" r="r" b="b"/>
                            <a:pathLst>
                              <a:path w="0" h="147955">
                                <a:moveTo>
                                  <a:pt x="0" y="0"/>
                                </a:moveTo>
                                <a:lnTo>
                                  <a:pt x="0" y="147518"/>
                                </a:lnTo>
                              </a:path>
                            </a:pathLst>
                          </a:custGeom>
                          <a:ln w="6350">
                            <a:solidFill>
                              <a:srgbClr val="231F20"/>
                            </a:solidFill>
                            <a:prstDash val="solid"/>
                          </a:ln>
                        </wps:spPr>
                        <wps:bodyPr wrap="square" lIns="0" tIns="0" rIns="0" bIns="0" rtlCol="0">
                          <a:prstTxWarp prst="textNoShape">
                            <a:avLst/>
                          </a:prstTxWarp>
                          <a:noAutofit/>
                        </wps:bodyPr>
                      </wps:wsp>
                      <wps:wsp>
                        <wps:cNvPr id="168" name="Graphic 168"/>
                        <wps:cNvSpPr/>
                        <wps:spPr>
                          <a:xfrm>
                            <a:off x="3175" y="337276"/>
                            <a:ext cx="1270" cy="147955"/>
                          </a:xfrm>
                          <a:custGeom>
                            <a:avLst/>
                            <a:gdLst/>
                            <a:ahLst/>
                            <a:cxnLst/>
                            <a:rect l="l" t="t" r="r" b="b"/>
                            <a:pathLst>
                              <a:path w="0" h="147955">
                                <a:moveTo>
                                  <a:pt x="0" y="14748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69" name="Graphic 169"/>
                        <wps:cNvSpPr/>
                        <wps:spPr>
                          <a:xfrm>
                            <a:off x="6708775" y="337276"/>
                            <a:ext cx="1270" cy="147955"/>
                          </a:xfrm>
                          <a:custGeom>
                            <a:avLst/>
                            <a:gdLst/>
                            <a:ahLst/>
                            <a:cxnLst/>
                            <a:rect l="l" t="t" r="r" b="b"/>
                            <a:pathLst>
                              <a:path w="0" h="147955">
                                <a:moveTo>
                                  <a:pt x="0" y="0"/>
                                </a:moveTo>
                                <a:lnTo>
                                  <a:pt x="0" y="147518"/>
                                </a:lnTo>
                              </a:path>
                            </a:pathLst>
                          </a:custGeom>
                          <a:ln w="6350">
                            <a:solidFill>
                              <a:srgbClr val="231F20"/>
                            </a:solidFill>
                            <a:prstDash val="solid"/>
                          </a:ln>
                        </wps:spPr>
                        <wps:bodyPr wrap="square" lIns="0" tIns="0" rIns="0" bIns="0" rtlCol="0">
                          <a:prstTxWarp prst="textNoShape">
                            <a:avLst/>
                          </a:prstTxWarp>
                          <a:noAutofit/>
                        </wps:bodyPr>
                      </wps:wsp>
                      <wps:wsp>
                        <wps:cNvPr id="170" name="Graphic 170"/>
                        <wps:cNvSpPr/>
                        <wps:spPr>
                          <a:xfrm>
                            <a:off x="3175" y="484723"/>
                            <a:ext cx="1270" cy="115570"/>
                          </a:xfrm>
                          <a:custGeom>
                            <a:avLst/>
                            <a:gdLst/>
                            <a:ahLst/>
                            <a:cxnLst/>
                            <a:rect l="l" t="t" r="r" b="b"/>
                            <a:pathLst>
                              <a:path w="0" h="115570">
                                <a:moveTo>
                                  <a:pt x="0" y="115097"/>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71" name="Graphic 171"/>
                        <wps:cNvSpPr/>
                        <wps:spPr>
                          <a:xfrm>
                            <a:off x="6708775" y="484723"/>
                            <a:ext cx="1270" cy="115570"/>
                          </a:xfrm>
                          <a:custGeom>
                            <a:avLst/>
                            <a:gdLst/>
                            <a:ahLst/>
                            <a:cxnLst/>
                            <a:rect l="l" t="t" r="r" b="b"/>
                            <a:pathLst>
                              <a:path w="0" h="115570">
                                <a:moveTo>
                                  <a:pt x="0" y="0"/>
                                </a:moveTo>
                                <a:lnTo>
                                  <a:pt x="0" y="115133"/>
                                </a:lnTo>
                              </a:path>
                            </a:pathLst>
                          </a:custGeom>
                          <a:ln w="6350">
                            <a:solidFill>
                              <a:srgbClr val="231F20"/>
                            </a:solidFill>
                            <a:prstDash val="solid"/>
                          </a:ln>
                        </wps:spPr>
                        <wps:bodyPr wrap="square" lIns="0" tIns="0" rIns="0" bIns="0" rtlCol="0">
                          <a:prstTxWarp prst="textNoShape">
                            <a:avLst/>
                          </a:prstTxWarp>
                          <a:noAutofit/>
                        </wps:bodyPr>
                      </wps:wsp>
                      <wps:wsp>
                        <wps:cNvPr id="172" name="Graphic 172"/>
                        <wps:cNvSpPr/>
                        <wps:spPr>
                          <a:xfrm>
                            <a:off x="3175" y="599785"/>
                            <a:ext cx="1270" cy="103505"/>
                          </a:xfrm>
                          <a:custGeom>
                            <a:avLst/>
                            <a:gdLst/>
                            <a:ahLst/>
                            <a:cxnLst/>
                            <a:rect l="l" t="t" r="r" b="b"/>
                            <a:pathLst>
                              <a:path w="0" h="103505">
                                <a:moveTo>
                                  <a:pt x="0" y="1030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73" name="Graphic 173"/>
                        <wps:cNvSpPr/>
                        <wps:spPr>
                          <a:xfrm>
                            <a:off x="6708775" y="599785"/>
                            <a:ext cx="1270" cy="103505"/>
                          </a:xfrm>
                          <a:custGeom>
                            <a:avLst/>
                            <a:gdLst/>
                            <a:ahLst/>
                            <a:cxnLst/>
                            <a:rect l="l" t="t" r="r" b="b"/>
                            <a:pathLst>
                              <a:path w="0" h="103505">
                                <a:moveTo>
                                  <a:pt x="0" y="0"/>
                                </a:moveTo>
                                <a:lnTo>
                                  <a:pt x="0" y="103068"/>
                                </a:lnTo>
                              </a:path>
                            </a:pathLst>
                          </a:custGeom>
                          <a:ln w="6350">
                            <a:solidFill>
                              <a:srgbClr val="231F20"/>
                            </a:solidFill>
                            <a:prstDash val="solid"/>
                          </a:ln>
                        </wps:spPr>
                        <wps:bodyPr wrap="square" lIns="0" tIns="0" rIns="0" bIns="0" rtlCol="0">
                          <a:prstTxWarp prst="textNoShape">
                            <a:avLst/>
                          </a:prstTxWarp>
                          <a:noAutofit/>
                        </wps:bodyPr>
                      </wps:wsp>
                      <wps:wsp>
                        <wps:cNvPr id="174" name="Graphic 174"/>
                        <wps:cNvSpPr/>
                        <wps:spPr>
                          <a:xfrm>
                            <a:off x="3175" y="702782"/>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75" name="Graphic 175"/>
                        <wps:cNvSpPr/>
                        <wps:spPr>
                          <a:xfrm>
                            <a:off x="6708775" y="702782"/>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176" name="Graphic 176"/>
                        <wps:cNvSpPr/>
                        <wps:spPr>
                          <a:xfrm>
                            <a:off x="3175" y="831179"/>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77" name="Graphic 177"/>
                        <wps:cNvSpPr/>
                        <wps:spPr>
                          <a:xfrm>
                            <a:off x="6708775" y="831179"/>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178" name="Graphic 178"/>
                        <wps:cNvSpPr/>
                        <wps:spPr>
                          <a:xfrm>
                            <a:off x="3175" y="959576"/>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79" name="Graphic 179"/>
                        <wps:cNvSpPr/>
                        <wps:spPr>
                          <a:xfrm>
                            <a:off x="6708775" y="959576"/>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180" name="Graphic 180"/>
                        <wps:cNvSpPr/>
                        <wps:spPr>
                          <a:xfrm>
                            <a:off x="3175" y="1087973"/>
                            <a:ext cx="1270" cy="74295"/>
                          </a:xfrm>
                          <a:custGeom>
                            <a:avLst/>
                            <a:gdLst/>
                            <a:ahLst/>
                            <a:cxnLst/>
                            <a:rect l="l" t="t" r="r" b="b"/>
                            <a:pathLst>
                              <a:path w="0" h="74295">
                                <a:moveTo>
                                  <a:pt x="0" y="7382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81" name="Graphic 181"/>
                        <wps:cNvSpPr/>
                        <wps:spPr>
                          <a:xfrm>
                            <a:off x="6708775" y="1087973"/>
                            <a:ext cx="1270" cy="74295"/>
                          </a:xfrm>
                          <a:custGeom>
                            <a:avLst/>
                            <a:gdLst/>
                            <a:ahLst/>
                            <a:cxnLst/>
                            <a:rect l="l" t="t" r="r" b="b"/>
                            <a:pathLst>
                              <a:path w="0" h="74295">
                                <a:moveTo>
                                  <a:pt x="0" y="0"/>
                                </a:moveTo>
                                <a:lnTo>
                                  <a:pt x="0" y="73858"/>
                                </a:lnTo>
                              </a:path>
                            </a:pathLst>
                          </a:custGeom>
                          <a:ln w="6350">
                            <a:solidFill>
                              <a:srgbClr val="231F20"/>
                            </a:solidFill>
                            <a:prstDash val="solid"/>
                          </a:ln>
                        </wps:spPr>
                        <wps:bodyPr wrap="square" lIns="0" tIns="0" rIns="0" bIns="0" rtlCol="0">
                          <a:prstTxWarp prst="textNoShape">
                            <a:avLst/>
                          </a:prstTxWarp>
                          <a:noAutofit/>
                        </wps:bodyPr>
                      </wps:wsp>
                      <wps:wsp>
                        <wps:cNvPr id="182" name="Graphic 182"/>
                        <wps:cNvSpPr/>
                        <wps:spPr>
                          <a:xfrm>
                            <a:off x="3175" y="1161760"/>
                            <a:ext cx="1270" cy="103505"/>
                          </a:xfrm>
                          <a:custGeom>
                            <a:avLst/>
                            <a:gdLst/>
                            <a:ahLst/>
                            <a:cxnLst/>
                            <a:rect l="l" t="t" r="r" b="b"/>
                            <a:pathLst>
                              <a:path w="0" h="103505">
                                <a:moveTo>
                                  <a:pt x="0" y="1030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83" name="Graphic 183"/>
                        <wps:cNvSpPr/>
                        <wps:spPr>
                          <a:xfrm>
                            <a:off x="6708775" y="1161760"/>
                            <a:ext cx="1270" cy="103505"/>
                          </a:xfrm>
                          <a:custGeom>
                            <a:avLst/>
                            <a:gdLst/>
                            <a:ahLst/>
                            <a:cxnLst/>
                            <a:rect l="l" t="t" r="r" b="b"/>
                            <a:pathLst>
                              <a:path w="0" h="103505">
                                <a:moveTo>
                                  <a:pt x="0" y="0"/>
                                </a:moveTo>
                                <a:lnTo>
                                  <a:pt x="0" y="103068"/>
                                </a:lnTo>
                              </a:path>
                            </a:pathLst>
                          </a:custGeom>
                          <a:ln w="6350">
                            <a:solidFill>
                              <a:srgbClr val="231F20"/>
                            </a:solidFill>
                            <a:prstDash val="solid"/>
                          </a:ln>
                        </wps:spPr>
                        <wps:bodyPr wrap="square" lIns="0" tIns="0" rIns="0" bIns="0" rtlCol="0">
                          <a:prstTxWarp prst="textNoShape">
                            <a:avLst/>
                          </a:prstTxWarp>
                          <a:noAutofit/>
                        </wps:bodyPr>
                      </wps:wsp>
                      <wps:wsp>
                        <wps:cNvPr id="184" name="Graphic 184"/>
                        <wps:cNvSpPr/>
                        <wps:spPr>
                          <a:xfrm>
                            <a:off x="3175" y="1264757"/>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85" name="Graphic 185"/>
                        <wps:cNvSpPr/>
                        <wps:spPr>
                          <a:xfrm>
                            <a:off x="6708775" y="1264757"/>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186" name="Graphic 186"/>
                        <wps:cNvSpPr/>
                        <wps:spPr>
                          <a:xfrm>
                            <a:off x="3175" y="1393154"/>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87" name="Graphic 187"/>
                        <wps:cNvSpPr/>
                        <wps:spPr>
                          <a:xfrm>
                            <a:off x="6708775" y="1393154"/>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188" name="Graphic 188"/>
                        <wps:cNvSpPr/>
                        <wps:spPr>
                          <a:xfrm>
                            <a:off x="3175" y="1521551"/>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89" name="Graphic 189"/>
                        <wps:cNvSpPr/>
                        <wps:spPr>
                          <a:xfrm>
                            <a:off x="6708775" y="1521551"/>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190" name="Graphic 190"/>
                        <wps:cNvSpPr/>
                        <wps:spPr>
                          <a:xfrm>
                            <a:off x="3175" y="1649948"/>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91" name="Graphic 191"/>
                        <wps:cNvSpPr/>
                        <wps:spPr>
                          <a:xfrm>
                            <a:off x="6708775" y="1649948"/>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192" name="Graphic 192"/>
                        <wps:cNvSpPr/>
                        <wps:spPr>
                          <a:xfrm>
                            <a:off x="3175" y="1778345"/>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93" name="Graphic 193"/>
                        <wps:cNvSpPr/>
                        <wps:spPr>
                          <a:xfrm>
                            <a:off x="6708775" y="1778345"/>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194" name="Graphic 194"/>
                        <wps:cNvSpPr/>
                        <wps:spPr>
                          <a:xfrm>
                            <a:off x="3175" y="1906742"/>
                            <a:ext cx="1270" cy="186055"/>
                          </a:xfrm>
                          <a:custGeom>
                            <a:avLst/>
                            <a:gdLst/>
                            <a:ahLst/>
                            <a:cxnLst/>
                            <a:rect l="l" t="t" r="r" b="b"/>
                            <a:pathLst>
                              <a:path w="0" h="186055">
                                <a:moveTo>
                                  <a:pt x="0" y="18558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95" name="Graphic 195"/>
                        <wps:cNvSpPr/>
                        <wps:spPr>
                          <a:xfrm>
                            <a:off x="6708775" y="1906742"/>
                            <a:ext cx="1270" cy="186055"/>
                          </a:xfrm>
                          <a:custGeom>
                            <a:avLst/>
                            <a:gdLst/>
                            <a:ahLst/>
                            <a:cxnLst/>
                            <a:rect l="l" t="t" r="r" b="b"/>
                            <a:pathLst>
                              <a:path w="0" h="186055">
                                <a:moveTo>
                                  <a:pt x="0" y="0"/>
                                </a:moveTo>
                                <a:lnTo>
                                  <a:pt x="0" y="185618"/>
                                </a:lnTo>
                              </a:path>
                            </a:pathLst>
                          </a:custGeom>
                          <a:ln w="6350">
                            <a:solidFill>
                              <a:srgbClr val="231F20"/>
                            </a:solidFill>
                            <a:prstDash val="solid"/>
                          </a:ln>
                        </wps:spPr>
                        <wps:bodyPr wrap="square" lIns="0" tIns="0" rIns="0" bIns="0" rtlCol="0">
                          <a:prstTxWarp prst="textNoShape">
                            <a:avLst/>
                          </a:prstTxWarp>
                          <a:noAutofit/>
                        </wps:bodyPr>
                      </wps:wsp>
                      <wps:wsp>
                        <wps:cNvPr id="196" name="Graphic 196"/>
                        <wps:cNvSpPr/>
                        <wps:spPr>
                          <a:xfrm>
                            <a:off x="3175" y="2092289"/>
                            <a:ext cx="1270" cy="74295"/>
                          </a:xfrm>
                          <a:custGeom>
                            <a:avLst/>
                            <a:gdLst/>
                            <a:ahLst/>
                            <a:cxnLst/>
                            <a:rect l="l" t="t" r="r" b="b"/>
                            <a:pathLst>
                              <a:path w="0" h="74295">
                                <a:moveTo>
                                  <a:pt x="0" y="7382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97" name="Graphic 197"/>
                        <wps:cNvSpPr/>
                        <wps:spPr>
                          <a:xfrm>
                            <a:off x="6708775" y="2092289"/>
                            <a:ext cx="1270" cy="74295"/>
                          </a:xfrm>
                          <a:custGeom>
                            <a:avLst/>
                            <a:gdLst/>
                            <a:ahLst/>
                            <a:cxnLst/>
                            <a:rect l="l" t="t" r="r" b="b"/>
                            <a:pathLst>
                              <a:path w="0" h="74295">
                                <a:moveTo>
                                  <a:pt x="0" y="0"/>
                                </a:moveTo>
                                <a:lnTo>
                                  <a:pt x="0" y="73858"/>
                                </a:lnTo>
                              </a:path>
                            </a:pathLst>
                          </a:custGeom>
                          <a:ln w="6350">
                            <a:solidFill>
                              <a:srgbClr val="231F20"/>
                            </a:solidFill>
                            <a:prstDash val="solid"/>
                          </a:ln>
                        </wps:spPr>
                        <wps:bodyPr wrap="square" lIns="0" tIns="0" rIns="0" bIns="0" rtlCol="0">
                          <a:prstTxWarp prst="textNoShape">
                            <a:avLst/>
                          </a:prstTxWarp>
                          <a:noAutofit/>
                        </wps:bodyPr>
                      </wps:wsp>
                      <wps:wsp>
                        <wps:cNvPr id="198" name="Graphic 198"/>
                        <wps:cNvSpPr/>
                        <wps:spPr>
                          <a:xfrm>
                            <a:off x="3175" y="2166076"/>
                            <a:ext cx="1270" cy="103505"/>
                          </a:xfrm>
                          <a:custGeom>
                            <a:avLst/>
                            <a:gdLst/>
                            <a:ahLst/>
                            <a:cxnLst/>
                            <a:rect l="l" t="t" r="r" b="b"/>
                            <a:pathLst>
                              <a:path w="0" h="103505">
                                <a:moveTo>
                                  <a:pt x="0" y="1030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99" name="Graphic 199"/>
                        <wps:cNvSpPr/>
                        <wps:spPr>
                          <a:xfrm>
                            <a:off x="6708775" y="2166076"/>
                            <a:ext cx="1270" cy="103505"/>
                          </a:xfrm>
                          <a:custGeom>
                            <a:avLst/>
                            <a:gdLst/>
                            <a:ahLst/>
                            <a:cxnLst/>
                            <a:rect l="l" t="t" r="r" b="b"/>
                            <a:pathLst>
                              <a:path w="0" h="103505">
                                <a:moveTo>
                                  <a:pt x="0" y="0"/>
                                </a:moveTo>
                                <a:lnTo>
                                  <a:pt x="0" y="103068"/>
                                </a:lnTo>
                              </a:path>
                            </a:pathLst>
                          </a:custGeom>
                          <a:ln w="6350">
                            <a:solidFill>
                              <a:srgbClr val="231F20"/>
                            </a:solidFill>
                            <a:prstDash val="solid"/>
                          </a:ln>
                        </wps:spPr>
                        <wps:bodyPr wrap="square" lIns="0" tIns="0" rIns="0" bIns="0" rtlCol="0">
                          <a:prstTxWarp prst="textNoShape">
                            <a:avLst/>
                          </a:prstTxWarp>
                          <a:noAutofit/>
                        </wps:bodyPr>
                      </wps:wsp>
                      <wps:wsp>
                        <wps:cNvPr id="200" name="Graphic 200"/>
                        <wps:cNvSpPr/>
                        <wps:spPr>
                          <a:xfrm>
                            <a:off x="3175" y="2269073"/>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01" name="Graphic 201"/>
                        <wps:cNvSpPr/>
                        <wps:spPr>
                          <a:xfrm>
                            <a:off x="6708775" y="2269073"/>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02" name="Graphic 202"/>
                        <wps:cNvSpPr/>
                        <wps:spPr>
                          <a:xfrm>
                            <a:off x="3175" y="2397470"/>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03" name="Graphic 203"/>
                        <wps:cNvSpPr/>
                        <wps:spPr>
                          <a:xfrm>
                            <a:off x="6708775" y="2397470"/>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04" name="Graphic 204"/>
                        <wps:cNvSpPr/>
                        <wps:spPr>
                          <a:xfrm>
                            <a:off x="3175" y="2525867"/>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05" name="Graphic 205"/>
                        <wps:cNvSpPr/>
                        <wps:spPr>
                          <a:xfrm>
                            <a:off x="6708775" y="2525867"/>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06" name="Graphic 206"/>
                        <wps:cNvSpPr/>
                        <wps:spPr>
                          <a:xfrm>
                            <a:off x="3175" y="2654264"/>
                            <a:ext cx="1270" cy="74295"/>
                          </a:xfrm>
                          <a:custGeom>
                            <a:avLst/>
                            <a:gdLst/>
                            <a:ahLst/>
                            <a:cxnLst/>
                            <a:rect l="l" t="t" r="r" b="b"/>
                            <a:pathLst>
                              <a:path w="0" h="74295">
                                <a:moveTo>
                                  <a:pt x="0" y="7382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07" name="Graphic 207"/>
                        <wps:cNvSpPr/>
                        <wps:spPr>
                          <a:xfrm>
                            <a:off x="6708775" y="2654264"/>
                            <a:ext cx="1270" cy="74295"/>
                          </a:xfrm>
                          <a:custGeom>
                            <a:avLst/>
                            <a:gdLst/>
                            <a:ahLst/>
                            <a:cxnLst/>
                            <a:rect l="l" t="t" r="r" b="b"/>
                            <a:pathLst>
                              <a:path w="0" h="74295">
                                <a:moveTo>
                                  <a:pt x="0" y="0"/>
                                </a:moveTo>
                                <a:lnTo>
                                  <a:pt x="0" y="73858"/>
                                </a:lnTo>
                              </a:path>
                            </a:pathLst>
                          </a:custGeom>
                          <a:ln w="6350">
                            <a:solidFill>
                              <a:srgbClr val="231F20"/>
                            </a:solidFill>
                            <a:prstDash val="solid"/>
                          </a:ln>
                        </wps:spPr>
                        <wps:bodyPr wrap="square" lIns="0" tIns="0" rIns="0" bIns="0" rtlCol="0">
                          <a:prstTxWarp prst="textNoShape">
                            <a:avLst/>
                          </a:prstTxWarp>
                          <a:noAutofit/>
                        </wps:bodyPr>
                      </wps:wsp>
                      <wps:wsp>
                        <wps:cNvPr id="208" name="Graphic 208"/>
                        <wps:cNvSpPr/>
                        <wps:spPr>
                          <a:xfrm>
                            <a:off x="3175" y="2728051"/>
                            <a:ext cx="1270" cy="103505"/>
                          </a:xfrm>
                          <a:custGeom>
                            <a:avLst/>
                            <a:gdLst/>
                            <a:ahLst/>
                            <a:cxnLst/>
                            <a:rect l="l" t="t" r="r" b="b"/>
                            <a:pathLst>
                              <a:path w="0" h="103505">
                                <a:moveTo>
                                  <a:pt x="0" y="1030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09" name="Graphic 209"/>
                        <wps:cNvSpPr/>
                        <wps:spPr>
                          <a:xfrm>
                            <a:off x="6708775" y="2728051"/>
                            <a:ext cx="1270" cy="103505"/>
                          </a:xfrm>
                          <a:custGeom>
                            <a:avLst/>
                            <a:gdLst/>
                            <a:ahLst/>
                            <a:cxnLst/>
                            <a:rect l="l" t="t" r="r" b="b"/>
                            <a:pathLst>
                              <a:path w="0" h="103505">
                                <a:moveTo>
                                  <a:pt x="0" y="0"/>
                                </a:moveTo>
                                <a:lnTo>
                                  <a:pt x="0" y="103068"/>
                                </a:lnTo>
                              </a:path>
                            </a:pathLst>
                          </a:custGeom>
                          <a:ln w="6350">
                            <a:solidFill>
                              <a:srgbClr val="231F20"/>
                            </a:solidFill>
                            <a:prstDash val="solid"/>
                          </a:ln>
                        </wps:spPr>
                        <wps:bodyPr wrap="square" lIns="0" tIns="0" rIns="0" bIns="0" rtlCol="0">
                          <a:prstTxWarp prst="textNoShape">
                            <a:avLst/>
                          </a:prstTxWarp>
                          <a:noAutofit/>
                        </wps:bodyPr>
                      </wps:wsp>
                      <wps:wsp>
                        <wps:cNvPr id="210" name="Graphic 210"/>
                        <wps:cNvSpPr/>
                        <wps:spPr>
                          <a:xfrm>
                            <a:off x="3175" y="2831048"/>
                            <a:ext cx="1270" cy="186055"/>
                          </a:xfrm>
                          <a:custGeom>
                            <a:avLst/>
                            <a:gdLst/>
                            <a:ahLst/>
                            <a:cxnLst/>
                            <a:rect l="l" t="t" r="r" b="b"/>
                            <a:pathLst>
                              <a:path w="0" h="186055">
                                <a:moveTo>
                                  <a:pt x="0" y="18558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11" name="Graphic 211"/>
                        <wps:cNvSpPr/>
                        <wps:spPr>
                          <a:xfrm>
                            <a:off x="6708775" y="2831048"/>
                            <a:ext cx="1270" cy="186055"/>
                          </a:xfrm>
                          <a:custGeom>
                            <a:avLst/>
                            <a:gdLst/>
                            <a:ahLst/>
                            <a:cxnLst/>
                            <a:rect l="l" t="t" r="r" b="b"/>
                            <a:pathLst>
                              <a:path w="0" h="186055">
                                <a:moveTo>
                                  <a:pt x="0" y="0"/>
                                </a:moveTo>
                                <a:lnTo>
                                  <a:pt x="0" y="185618"/>
                                </a:lnTo>
                              </a:path>
                            </a:pathLst>
                          </a:custGeom>
                          <a:ln w="6350">
                            <a:solidFill>
                              <a:srgbClr val="231F20"/>
                            </a:solidFill>
                            <a:prstDash val="solid"/>
                          </a:ln>
                        </wps:spPr>
                        <wps:bodyPr wrap="square" lIns="0" tIns="0" rIns="0" bIns="0" rtlCol="0">
                          <a:prstTxWarp prst="textNoShape">
                            <a:avLst/>
                          </a:prstTxWarp>
                          <a:noAutofit/>
                        </wps:bodyPr>
                      </wps:wsp>
                      <wps:wsp>
                        <wps:cNvPr id="212" name="Graphic 212"/>
                        <wps:cNvSpPr/>
                        <wps:spPr>
                          <a:xfrm>
                            <a:off x="3175" y="3016595"/>
                            <a:ext cx="1270" cy="186055"/>
                          </a:xfrm>
                          <a:custGeom>
                            <a:avLst/>
                            <a:gdLst/>
                            <a:ahLst/>
                            <a:cxnLst/>
                            <a:rect l="l" t="t" r="r" b="b"/>
                            <a:pathLst>
                              <a:path w="0" h="186055">
                                <a:moveTo>
                                  <a:pt x="0" y="18558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13" name="Graphic 213"/>
                        <wps:cNvSpPr/>
                        <wps:spPr>
                          <a:xfrm>
                            <a:off x="6708775" y="3016595"/>
                            <a:ext cx="1270" cy="186055"/>
                          </a:xfrm>
                          <a:custGeom>
                            <a:avLst/>
                            <a:gdLst/>
                            <a:ahLst/>
                            <a:cxnLst/>
                            <a:rect l="l" t="t" r="r" b="b"/>
                            <a:pathLst>
                              <a:path w="0" h="186055">
                                <a:moveTo>
                                  <a:pt x="0" y="0"/>
                                </a:moveTo>
                                <a:lnTo>
                                  <a:pt x="0" y="185618"/>
                                </a:lnTo>
                              </a:path>
                            </a:pathLst>
                          </a:custGeom>
                          <a:ln w="6350">
                            <a:solidFill>
                              <a:srgbClr val="231F20"/>
                            </a:solidFill>
                            <a:prstDash val="solid"/>
                          </a:ln>
                        </wps:spPr>
                        <wps:bodyPr wrap="square" lIns="0" tIns="0" rIns="0" bIns="0" rtlCol="0">
                          <a:prstTxWarp prst="textNoShape">
                            <a:avLst/>
                          </a:prstTxWarp>
                          <a:noAutofit/>
                        </wps:bodyPr>
                      </wps:wsp>
                      <wps:wsp>
                        <wps:cNvPr id="214" name="Graphic 214"/>
                        <wps:cNvSpPr/>
                        <wps:spPr>
                          <a:xfrm>
                            <a:off x="3175" y="3202142"/>
                            <a:ext cx="1270" cy="74295"/>
                          </a:xfrm>
                          <a:custGeom>
                            <a:avLst/>
                            <a:gdLst/>
                            <a:ahLst/>
                            <a:cxnLst/>
                            <a:rect l="l" t="t" r="r" b="b"/>
                            <a:pathLst>
                              <a:path w="0" h="74295">
                                <a:moveTo>
                                  <a:pt x="0" y="7382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15" name="Graphic 215"/>
                        <wps:cNvSpPr/>
                        <wps:spPr>
                          <a:xfrm>
                            <a:off x="6708775" y="3202142"/>
                            <a:ext cx="1270" cy="74295"/>
                          </a:xfrm>
                          <a:custGeom>
                            <a:avLst/>
                            <a:gdLst/>
                            <a:ahLst/>
                            <a:cxnLst/>
                            <a:rect l="l" t="t" r="r" b="b"/>
                            <a:pathLst>
                              <a:path w="0" h="74295">
                                <a:moveTo>
                                  <a:pt x="0" y="0"/>
                                </a:moveTo>
                                <a:lnTo>
                                  <a:pt x="0" y="73858"/>
                                </a:lnTo>
                              </a:path>
                            </a:pathLst>
                          </a:custGeom>
                          <a:ln w="6350">
                            <a:solidFill>
                              <a:srgbClr val="231F20"/>
                            </a:solidFill>
                            <a:prstDash val="solid"/>
                          </a:ln>
                        </wps:spPr>
                        <wps:bodyPr wrap="square" lIns="0" tIns="0" rIns="0" bIns="0" rtlCol="0">
                          <a:prstTxWarp prst="textNoShape">
                            <a:avLst/>
                          </a:prstTxWarp>
                          <a:noAutofit/>
                        </wps:bodyPr>
                      </wps:wsp>
                      <wps:wsp>
                        <wps:cNvPr id="216" name="Graphic 216"/>
                        <wps:cNvSpPr/>
                        <wps:spPr>
                          <a:xfrm>
                            <a:off x="3175" y="3275929"/>
                            <a:ext cx="1270" cy="186055"/>
                          </a:xfrm>
                          <a:custGeom>
                            <a:avLst/>
                            <a:gdLst/>
                            <a:ahLst/>
                            <a:cxnLst/>
                            <a:rect l="l" t="t" r="r" b="b"/>
                            <a:pathLst>
                              <a:path w="0" h="186055">
                                <a:moveTo>
                                  <a:pt x="0" y="18558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17" name="Graphic 217"/>
                        <wps:cNvSpPr/>
                        <wps:spPr>
                          <a:xfrm>
                            <a:off x="6708775" y="3275929"/>
                            <a:ext cx="1270" cy="186055"/>
                          </a:xfrm>
                          <a:custGeom>
                            <a:avLst/>
                            <a:gdLst/>
                            <a:ahLst/>
                            <a:cxnLst/>
                            <a:rect l="l" t="t" r="r" b="b"/>
                            <a:pathLst>
                              <a:path w="0" h="186055">
                                <a:moveTo>
                                  <a:pt x="0" y="0"/>
                                </a:moveTo>
                                <a:lnTo>
                                  <a:pt x="0" y="185618"/>
                                </a:lnTo>
                              </a:path>
                            </a:pathLst>
                          </a:custGeom>
                          <a:ln w="6350">
                            <a:solidFill>
                              <a:srgbClr val="231F20"/>
                            </a:solidFill>
                            <a:prstDash val="solid"/>
                          </a:ln>
                        </wps:spPr>
                        <wps:bodyPr wrap="square" lIns="0" tIns="0" rIns="0" bIns="0" rtlCol="0">
                          <a:prstTxWarp prst="textNoShape">
                            <a:avLst/>
                          </a:prstTxWarp>
                          <a:noAutofit/>
                        </wps:bodyPr>
                      </wps:wsp>
                      <wps:wsp>
                        <wps:cNvPr id="218" name="Graphic 218"/>
                        <wps:cNvSpPr/>
                        <wps:spPr>
                          <a:xfrm>
                            <a:off x="6708775" y="3461475"/>
                            <a:ext cx="1270" cy="74295"/>
                          </a:xfrm>
                          <a:custGeom>
                            <a:avLst/>
                            <a:gdLst/>
                            <a:ahLst/>
                            <a:cxnLst/>
                            <a:rect l="l" t="t" r="r" b="b"/>
                            <a:pathLst>
                              <a:path w="0" h="74295">
                                <a:moveTo>
                                  <a:pt x="0" y="0"/>
                                </a:moveTo>
                                <a:lnTo>
                                  <a:pt x="0" y="73858"/>
                                </a:lnTo>
                              </a:path>
                            </a:pathLst>
                          </a:custGeom>
                          <a:ln w="6350">
                            <a:solidFill>
                              <a:srgbClr val="231F20"/>
                            </a:solidFill>
                            <a:prstDash val="solid"/>
                          </a:ln>
                        </wps:spPr>
                        <wps:bodyPr wrap="square" lIns="0" tIns="0" rIns="0" bIns="0" rtlCol="0">
                          <a:prstTxWarp prst="textNoShape">
                            <a:avLst/>
                          </a:prstTxWarp>
                          <a:noAutofit/>
                        </wps:bodyPr>
                      </wps:wsp>
                      <wps:wsp>
                        <wps:cNvPr id="219" name="Graphic 219"/>
                        <wps:cNvSpPr/>
                        <wps:spPr>
                          <a:xfrm>
                            <a:off x="3175" y="3461475"/>
                            <a:ext cx="1270" cy="74295"/>
                          </a:xfrm>
                          <a:custGeom>
                            <a:avLst/>
                            <a:gdLst/>
                            <a:ahLst/>
                            <a:cxnLst/>
                            <a:rect l="l" t="t" r="r" b="b"/>
                            <a:pathLst>
                              <a:path w="0" h="74295">
                                <a:moveTo>
                                  <a:pt x="0" y="7382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20" name="Graphic 220"/>
                        <wps:cNvSpPr/>
                        <wps:spPr>
                          <a:xfrm>
                            <a:off x="3175" y="3535262"/>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21" name="Graphic 221"/>
                        <wps:cNvSpPr/>
                        <wps:spPr>
                          <a:xfrm>
                            <a:off x="6708775" y="3535262"/>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22" name="Graphic 222"/>
                        <wps:cNvSpPr/>
                        <wps:spPr>
                          <a:xfrm>
                            <a:off x="3175" y="3663659"/>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23" name="Graphic 223"/>
                        <wps:cNvSpPr/>
                        <wps:spPr>
                          <a:xfrm>
                            <a:off x="6708775" y="3663659"/>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24" name="Graphic 224"/>
                        <wps:cNvSpPr/>
                        <wps:spPr>
                          <a:xfrm>
                            <a:off x="3175" y="3792056"/>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25" name="Graphic 225"/>
                        <wps:cNvSpPr/>
                        <wps:spPr>
                          <a:xfrm>
                            <a:off x="6708775" y="3792056"/>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26" name="Graphic 226"/>
                        <wps:cNvSpPr/>
                        <wps:spPr>
                          <a:xfrm>
                            <a:off x="3175" y="3920453"/>
                            <a:ext cx="1270" cy="103505"/>
                          </a:xfrm>
                          <a:custGeom>
                            <a:avLst/>
                            <a:gdLst/>
                            <a:ahLst/>
                            <a:cxnLst/>
                            <a:rect l="l" t="t" r="r" b="b"/>
                            <a:pathLst>
                              <a:path w="0" h="103505">
                                <a:moveTo>
                                  <a:pt x="0" y="1030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27" name="Graphic 227"/>
                        <wps:cNvSpPr/>
                        <wps:spPr>
                          <a:xfrm>
                            <a:off x="6708775" y="3920453"/>
                            <a:ext cx="1270" cy="103505"/>
                          </a:xfrm>
                          <a:custGeom>
                            <a:avLst/>
                            <a:gdLst/>
                            <a:ahLst/>
                            <a:cxnLst/>
                            <a:rect l="l" t="t" r="r" b="b"/>
                            <a:pathLst>
                              <a:path w="0" h="103505">
                                <a:moveTo>
                                  <a:pt x="0" y="0"/>
                                </a:moveTo>
                                <a:lnTo>
                                  <a:pt x="0" y="103068"/>
                                </a:lnTo>
                              </a:path>
                            </a:pathLst>
                          </a:custGeom>
                          <a:ln w="6350">
                            <a:solidFill>
                              <a:srgbClr val="231F20"/>
                            </a:solidFill>
                            <a:prstDash val="solid"/>
                          </a:ln>
                        </wps:spPr>
                        <wps:bodyPr wrap="square" lIns="0" tIns="0" rIns="0" bIns="0" rtlCol="0">
                          <a:prstTxWarp prst="textNoShape">
                            <a:avLst/>
                          </a:prstTxWarp>
                          <a:noAutofit/>
                        </wps:bodyPr>
                      </wps:wsp>
                      <wps:wsp>
                        <wps:cNvPr id="228" name="Graphic 228"/>
                        <wps:cNvSpPr/>
                        <wps:spPr>
                          <a:xfrm>
                            <a:off x="3175" y="4023450"/>
                            <a:ext cx="1270" cy="186055"/>
                          </a:xfrm>
                          <a:custGeom>
                            <a:avLst/>
                            <a:gdLst/>
                            <a:ahLst/>
                            <a:cxnLst/>
                            <a:rect l="l" t="t" r="r" b="b"/>
                            <a:pathLst>
                              <a:path w="0" h="186055">
                                <a:moveTo>
                                  <a:pt x="0" y="18558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29" name="Graphic 229"/>
                        <wps:cNvSpPr/>
                        <wps:spPr>
                          <a:xfrm>
                            <a:off x="6708775" y="4023450"/>
                            <a:ext cx="1270" cy="186055"/>
                          </a:xfrm>
                          <a:custGeom>
                            <a:avLst/>
                            <a:gdLst/>
                            <a:ahLst/>
                            <a:cxnLst/>
                            <a:rect l="l" t="t" r="r" b="b"/>
                            <a:pathLst>
                              <a:path w="0" h="186055">
                                <a:moveTo>
                                  <a:pt x="0" y="0"/>
                                </a:moveTo>
                                <a:lnTo>
                                  <a:pt x="0" y="185618"/>
                                </a:lnTo>
                              </a:path>
                            </a:pathLst>
                          </a:custGeom>
                          <a:ln w="6350">
                            <a:solidFill>
                              <a:srgbClr val="231F20"/>
                            </a:solidFill>
                            <a:prstDash val="solid"/>
                          </a:ln>
                        </wps:spPr>
                        <wps:bodyPr wrap="square" lIns="0" tIns="0" rIns="0" bIns="0" rtlCol="0">
                          <a:prstTxWarp prst="textNoShape">
                            <a:avLst/>
                          </a:prstTxWarp>
                          <a:noAutofit/>
                        </wps:bodyPr>
                      </wps:wsp>
                      <wps:wsp>
                        <wps:cNvPr id="230" name="Graphic 230"/>
                        <wps:cNvSpPr/>
                        <wps:spPr>
                          <a:xfrm>
                            <a:off x="3175" y="4208996"/>
                            <a:ext cx="1270" cy="351155"/>
                          </a:xfrm>
                          <a:custGeom>
                            <a:avLst/>
                            <a:gdLst/>
                            <a:ahLst/>
                            <a:cxnLst/>
                            <a:rect l="l" t="t" r="r" b="b"/>
                            <a:pathLst>
                              <a:path w="0" h="351155">
                                <a:moveTo>
                                  <a:pt x="0" y="35068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31" name="Graphic 231"/>
                        <wps:cNvSpPr/>
                        <wps:spPr>
                          <a:xfrm>
                            <a:off x="6708775" y="4208996"/>
                            <a:ext cx="1270" cy="351155"/>
                          </a:xfrm>
                          <a:custGeom>
                            <a:avLst/>
                            <a:gdLst/>
                            <a:ahLst/>
                            <a:cxnLst/>
                            <a:rect l="l" t="t" r="r" b="b"/>
                            <a:pathLst>
                              <a:path w="0" h="351155">
                                <a:moveTo>
                                  <a:pt x="0" y="0"/>
                                </a:moveTo>
                                <a:lnTo>
                                  <a:pt x="0" y="350718"/>
                                </a:lnTo>
                              </a:path>
                            </a:pathLst>
                          </a:custGeom>
                          <a:ln w="6350">
                            <a:solidFill>
                              <a:srgbClr val="231F20"/>
                            </a:solidFill>
                            <a:prstDash val="solid"/>
                          </a:ln>
                        </wps:spPr>
                        <wps:bodyPr wrap="square" lIns="0" tIns="0" rIns="0" bIns="0" rtlCol="0">
                          <a:prstTxWarp prst="textNoShape">
                            <a:avLst/>
                          </a:prstTxWarp>
                          <a:noAutofit/>
                        </wps:bodyPr>
                      </wps:wsp>
                      <wps:wsp>
                        <wps:cNvPr id="232" name="Graphic 232"/>
                        <wps:cNvSpPr/>
                        <wps:spPr>
                          <a:xfrm>
                            <a:off x="3175" y="4559643"/>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33" name="Graphic 233"/>
                        <wps:cNvSpPr/>
                        <wps:spPr>
                          <a:xfrm>
                            <a:off x="6708775" y="4559643"/>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34" name="Graphic 234"/>
                        <wps:cNvSpPr/>
                        <wps:spPr>
                          <a:xfrm>
                            <a:off x="3175" y="4688040"/>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35" name="Graphic 235"/>
                        <wps:cNvSpPr/>
                        <wps:spPr>
                          <a:xfrm>
                            <a:off x="6708775" y="4688040"/>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36" name="Graphic 236"/>
                        <wps:cNvSpPr/>
                        <wps:spPr>
                          <a:xfrm>
                            <a:off x="3175" y="4816437"/>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37" name="Graphic 237"/>
                        <wps:cNvSpPr/>
                        <wps:spPr>
                          <a:xfrm>
                            <a:off x="6708775" y="4816437"/>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38" name="Graphic 238"/>
                        <wps:cNvSpPr/>
                        <wps:spPr>
                          <a:xfrm>
                            <a:off x="3175" y="4944834"/>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39" name="Graphic 239"/>
                        <wps:cNvSpPr/>
                        <wps:spPr>
                          <a:xfrm>
                            <a:off x="6708775" y="4944834"/>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40" name="Graphic 240"/>
                        <wps:cNvSpPr/>
                        <wps:spPr>
                          <a:xfrm>
                            <a:off x="3175" y="5073231"/>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41" name="Graphic 241"/>
                        <wps:cNvSpPr/>
                        <wps:spPr>
                          <a:xfrm>
                            <a:off x="6708775" y="5073231"/>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42" name="Graphic 242"/>
                        <wps:cNvSpPr/>
                        <wps:spPr>
                          <a:xfrm>
                            <a:off x="3175" y="5201627"/>
                            <a:ext cx="1270" cy="74295"/>
                          </a:xfrm>
                          <a:custGeom>
                            <a:avLst/>
                            <a:gdLst/>
                            <a:ahLst/>
                            <a:cxnLst/>
                            <a:rect l="l" t="t" r="r" b="b"/>
                            <a:pathLst>
                              <a:path w="0" h="74295">
                                <a:moveTo>
                                  <a:pt x="0" y="7382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43" name="Graphic 243"/>
                        <wps:cNvSpPr/>
                        <wps:spPr>
                          <a:xfrm>
                            <a:off x="6708775" y="5201627"/>
                            <a:ext cx="1270" cy="74295"/>
                          </a:xfrm>
                          <a:custGeom>
                            <a:avLst/>
                            <a:gdLst/>
                            <a:ahLst/>
                            <a:cxnLst/>
                            <a:rect l="l" t="t" r="r" b="b"/>
                            <a:pathLst>
                              <a:path w="0" h="74295">
                                <a:moveTo>
                                  <a:pt x="0" y="0"/>
                                </a:moveTo>
                                <a:lnTo>
                                  <a:pt x="0" y="73858"/>
                                </a:lnTo>
                              </a:path>
                            </a:pathLst>
                          </a:custGeom>
                          <a:ln w="6350">
                            <a:solidFill>
                              <a:srgbClr val="231F20"/>
                            </a:solidFill>
                            <a:prstDash val="solid"/>
                          </a:ln>
                        </wps:spPr>
                        <wps:bodyPr wrap="square" lIns="0" tIns="0" rIns="0" bIns="0" rtlCol="0">
                          <a:prstTxWarp prst="textNoShape">
                            <a:avLst/>
                          </a:prstTxWarp>
                          <a:noAutofit/>
                        </wps:bodyPr>
                      </wps:wsp>
                      <wps:wsp>
                        <wps:cNvPr id="244" name="Graphic 244"/>
                        <wps:cNvSpPr/>
                        <wps:spPr>
                          <a:xfrm>
                            <a:off x="3175" y="5275414"/>
                            <a:ext cx="1270" cy="103505"/>
                          </a:xfrm>
                          <a:custGeom>
                            <a:avLst/>
                            <a:gdLst/>
                            <a:ahLst/>
                            <a:cxnLst/>
                            <a:rect l="l" t="t" r="r" b="b"/>
                            <a:pathLst>
                              <a:path w="0" h="103505">
                                <a:moveTo>
                                  <a:pt x="0" y="1030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45" name="Graphic 245"/>
                        <wps:cNvSpPr/>
                        <wps:spPr>
                          <a:xfrm>
                            <a:off x="6708775" y="5275414"/>
                            <a:ext cx="1270" cy="103505"/>
                          </a:xfrm>
                          <a:custGeom>
                            <a:avLst/>
                            <a:gdLst/>
                            <a:ahLst/>
                            <a:cxnLst/>
                            <a:rect l="l" t="t" r="r" b="b"/>
                            <a:pathLst>
                              <a:path w="0" h="103505">
                                <a:moveTo>
                                  <a:pt x="0" y="0"/>
                                </a:moveTo>
                                <a:lnTo>
                                  <a:pt x="0" y="103068"/>
                                </a:lnTo>
                              </a:path>
                            </a:pathLst>
                          </a:custGeom>
                          <a:ln w="6350">
                            <a:solidFill>
                              <a:srgbClr val="231F20"/>
                            </a:solidFill>
                            <a:prstDash val="solid"/>
                          </a:ln>
                        </wps:spPr>
                        <wps:bodyPr wrap="square" lIns="0" tIns="0" rIns="0" bIns="0" rtlCol="0">
                          <a:prstTxWarp prst="textNoShape">
                            <a:avLst/>
                          </a:prstTxWarp>
                          <a:noAutofit/>
                        </wps:bodyPr>
                      </wps:wsp>
                      <wps:wsp>
                        <wps:cNvPr id="246" name="Graphic 246"/>
                        <wps:cNvSpPr/>
                        <wps:spPr>
                          <a:xfrm>
                            <a:off x="6708775" y="5378411"/>
                            <a:ext cx="1270" cy="74295"/>
                          </a:xfrm>
                          <a:custGeom>
                            <a:avLst/>
                            <a:gdLst/>
                            <a:ahLst/>
                            <a:cxnLst/>
                            <a:rect l="l" t="t" r="r" b="b"/>
                            <a:pathLst>
                              <a:path w="0" h="74295">
                                <a:moveTo>
                                  <a:pt x="0" y="0"/>
                                </a:moveTo>
                                <a:lnTo>
                                  <a:pt x="0" y="73858"/>
                                </a:lnTo>
                              </a:path>
                            </a:pathLst>
                          </a:custGeom>
                          <a:ln w="6350">
                            <a:solidFill>
                              <a:srgbClr val="231F20"/>
                            </a:solidFill>
                            <a:prstDash val="solid"/>
                          </a:ln>
                        </wps:spPr>
                        <wps:bodyPr wrap="square" lIns="0" tIns="0" rIns="0" bIns="0" rtlCol="0">
                          <a:prstTxWarp prst="textNoShape">
                            <a:avLst/>
                          </a:prstTxWarp>
                          <a:noAutofit/>
                        </wps:bodyPr>
                      </wps:wsp>
                      <wps:wsp>
                        <wps:cNvPr id="247" name="Graphic 247"/>
                        <wps:cNvSpPr/>
                        <wps:spPr>
                          <a:xfrm>
                            <a:off x="3175" y="5378411"/>
                            <a:ext cx="1270" cy="74295"/>
                          </a:xfrm>
                          <a:custGeom>
                            <a:avLst/>
                            <a:gdLst/>
                            <a:ahLst/>
                            <a:cxnLst/>
                            <a:rect l="l" t="t" r="r" b="b"/>
                            <a:pathLst>
                              <a:path w="0" h="74295">
                                <a:moveTo>
                                  <a:pt x="0" y="7382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48" name="Graphic 248"/>
                        <wps:cNvSpPr/>
                        <wps:spPr>
                          <a:xfrm>
                            <a:off x="3175" y="5452198"/>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49" name="Graphic 249"/>
                        <wps:cNvSpPr/>
                        <wps:spPr>
                          <a:xfrm>
                            <a:off x="6708775" y="5452198"/>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50" name="Graphic 250"/>
                        <wps:cNvSpPr/>
                        <wps:spPr>
                          <a:xfrm>
                            <a:off x="3175" y="5580595"/>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51" name="Graphic 251"/>
                        <wps:cNvSpPr/>
                        <wps:spPr>
                          <a:xfrm>
                            <a:off x="6708775" y="5580595"/>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52" name="Graphic 252"/>
                        <wps:cNvSpPr/>
                        <wps:spPr>
                          <a:xfrm>
                            <a:off x="3175" y="5708992"/>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53" name="Graphic 253"/>
                        <wps:cNvSpPr/>
                        <wps:spPr>
                          <a:xfrm>
                            <a:off x="6708775" y="5708992"/>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54" name="Graphic 254"/>
                        <wps:cNvSpPr/>
                        <wps:spPr>
                          <a:xfrm>
                            <a:off x="3175" y="5837389"/>
                            <a:ext cx="1270" cy="268605"/>
                          </a:xfrm>
                          <a:custGeom>
                            <a:avLst/>
                            <a:gdLst/>
                            <a:ahLst/>
                            <a:cxnLst/>
                            <a:rect l="l" t="t" r="r" b="b"/>
                            <a:pathLst>
                              <a:path w="0" h="268605">
                                <a:moveTo>
                                  <a:pt x="0" y="2681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55" name="Graphic 255"/>
                        <wps:cNvSpPr/>
                        <wps:spPr>
                          <a:xfrm>
                            <a:off x="6708775" y="5837389"/>
                            <a:ext cx="1270" cy="268605"/>
                          </a:xfrm>
                          <a:custGeom>
                            <a:avLst/>
                            <a:gdLst/>
                            <a:ahLst/>
                            <a:cxnLst/>
                            <a:rect l="l" t="t" r="r" b="b"/>
                            <a:pathLst>
                              <a:path w="0" h="268605">
                                <a:moveTo>
                                  <a:pt x="0" y="0"/>
                                </a:moveTo>
                                <a:lnTo>
                                  <a:pt x="0" y="268168"/>
                                </a:lnTo>
                              </a:path>
                            </a:pathLst>
                          </a:custGeom>
                          <a:ln w="6350">
                            <a:solidFill>
                              <a:srgbClr val="231F20"/>
                            </a:solidFill>
                            <a:prstDash val="solid"/>
                          </a:ln>
                        </wps:spPr>
                        <wps:bodyPr wrap="square" lIns="0" tIns="0" rIns="0" bIns="0" rtlCol="0">
                          <a:prstTxWarp prst="textNoShape">
                            <a:avLst/>
                          </a:prstTxWarp>
                          <a:noAutofit/>
                        </wps:bodyPr>
                      </wps:wsp>
                      <wps:wsp>
                        <wps:cNvPr id="256" name="Graphic 256"/>
                        <wps:cNvSpPr/>
                        <wps:spPr>
                          <a:xfrm>
                            <a:off x="3175" y="6105485"/>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57" name="Graphic 257"/>
                        <wps:cNvSpPr/>
                        <wps:spPr>
                          <a:xfrm>
                            <a:off x="6708775" y="6105485"/>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58" name="Graphic 258"/>
                        <wps:cNvSpPr/>
                        <wps:spPr>
                          <a:xfrm>
                            <a:off x="3175" y="6233882"/>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59" name="Graphic 259"/>
                        <wps:cNvSpPr/>
                        <wps:spPr>
                          <a:xfrm>
                            <a:off x="6708775" y="6233882"/>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60" name="Graphic 260"/>
                        <wps:cNvSpPr/>
                        <wps:spPr>
                          <a:xfrm>
                            <a:off x="3175" y="6362279"/>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61" name="Graphic 261"/>
                        <wps:cNvSpPr/>
                        <wps:spPr>
                          <a:xfrm>
                            <a:off x="6708775" y="6362279"/>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62" name="Graphic 262"/>
                        <wps:cNvSpPr/>
                        <wps:spPr>
                          <a:xfrm>
                            <a:off x="3175" y="6490676"/>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63" name="Graphic 263"/>
                        <wps:cNvSpPr/>
                        <wps:spPr>
                          <a:xfrm>
                            <a:off x="6708775" y="6490676"/>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64" name="Graphic 264"/>
                        <wps:cNvSpPr/>
                        <wps:spPr>
                          <a:xfrm>
                            <a:off x="3175" y="6619073"/>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65" name="Graphic 265"/>
                        <wps:cNvSpPr/>
                        <wps:spPr>
                          <a:xfrm>
                            <a:off x="6708775" y="6619073"/>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66" name="Graphic 266"/>
                        <wps:cNvSpPr/>
                        <wps:spPr>
                          <a:xfrm>
                            <a:off x="3175" y="6747470"/>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67" name="Graphic 267"/>
                        <wps:cNvSpPr/>
                        <wps:spPr>
                          <a:xfrm>
                            <a:off x="6708775" y="6747470"/>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68" name="Graphic 268"/>
                        <wps:cNvSpPr/>
                        <wps:spPr>
                          <a:xfrm>
                            <a:off x="3175" y="6875867"/>
                            <a:ext cx="1270" cy="74295"/>
                          </a:xfrm>
                          <a:custGeom>
                            <a:avLst/>
                            <a:gdLst/>
                            <a:ahLst/>
                            <a:cxnLst/>
                            <a:rect l="l" t="t" r="r" b="b"/>
                            <a:pathLst>
                              <a:path w="0" h="74295">
                                <a:moveTo>
                                  <a:pt x="0" y="7382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69" name="Graphic 269"/>
                        <wps:cNvSpPr/>
                        <wps:spPr>
                          <a:xfrm>
                            <a:off x="6708775" y="6875867"/>
                            <a:ext cx="1270" cy="74295"/>
                          </a:xfrm>
                          <a:custGeom>
                            <a:avLst/>
                            <a:gdLst/>
                            <a:ahLst/>
                            <a:cxnLst/>
                            <a:rect l="l" t="t" r="r" b="b"/>
                            <a:pathLst>
                              <a:path w="0" h="74295">
                                <a:moveTo>
                                  <a:pt x="0" y="0"/>
                                </a:moveTo>
                                <a:lnTo>
                                  <a:pt x="0" y="73858"/>
                                </a:lnTo>
                              </a:path>
                            </a:pathLst>
                          </a:custGeom>
                          <a:ln w="6350">
                            <a:solidFill>
                              <a:srgbClr val="231F20"/>
                            </a:solidFill>
                            <a:prstDash val="solid"/>
                          </a:ln>
                        </wps:spPr>
                        <wps:bodyPr wrap="square" lIns="0" tIns="0" rIns="0" bIns="0" rtlCol="0">
                          <a:prstTxWarp prst="textNoShape">
                            <a:avLst/>
                          </a:prstTxWarp>
                          <a:noAutofit/>
                        </wps:bodyPr>
                      </wps:wsp>
                      <wps:wsp>
                        <wps:cNvPr id="270" name="Graphic 270"/>
                        <wps:cNvSpPr/>
                        <wps:spPr>
                          <a:xfrm>
                            <a:off x="3175" y="6949654"/>
                            <a:ext cx="1270" cy="103505"/>
                          </a:xfrm>
                          <a:custGeom>
                            <a:avLst/>
                            <a:gdLst/>
                            <a:ahLst/>
                            <a:cxnLst/>
                            <a:rect l="l" t="t" r="r" b="b"/>
                            <a:pathLst>
                              <a:path w="0" h="103505">
                                <a:moveTo>
                                  <a:pt x="0" y="1030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71" name="Graphic 271"/>
                        <wps:cNvSpPr/>
                        <wps:spPr>
                          <a:xfrm>
                            <a:off x="6708775" y="6949654"/>
                            <a:ext cx="1270" cy="103505"/>
                          </a:xfrm>
                          <a:custGeom>
                            <a:avLst/>
                            <a:gdLst/>
                            <a:ahLst/>
                            <a:cxnLst/>
                            <a:rect l="l" t="t" r="r" b="b"/>
                            <a:pathLst>
                              <a:path w="0" h="103505">
                                <a:moveTo>
                                  <a:pt x="0" y="0"/>
                                </a:moveTo>
                                <a:lnTo>
                                  <a:pt x="0" y="103068"/>
                                </a:lnTo>
                              </a:path>
                            </a:pathLst>
                          </a:custGeom>
                          <a:ln w="6350">
                            <a:solidFill>
                              <a:srgbClr val="231F20"/>
                            </a:solidFill>
                            <a:prstDash val="solid"/>
                          </a:ln>
                        </wps:spPr>
                        <wps:bodyPr wrap="square" lIns="0" tIns="0" rIns="0" bIns="0" rtlCol="0">
                          <a:prstTxWarp prst="textNoShape">
                            <a:avLst/>
                          </a:prstTxWarp>
                          <a:noAutofit/>
                        </wps:bodyPr>
                      </wps:wsp>
                      <wps:wsp>
                        <wps:cNvPr id="272" name="Graphic 272"/>
                        <wps:cNvSpPr/>
                        <wps:spPr>
                          <a:xfrm>
                            <a:off x="6708775" y="7052650"/>
                            <a:ext cx="1270" cy="74295"/>
                          </a:xfrm>
                          <a:custGeom>
                            <a:avLst/>
                            <a:gdLst/>
                            <a:ahLst/>
                            <a:cxnLst/>
                            <a:rect l="l" t="t" r="r" b="b"/>
                            <a:pathLst>
                              <a:path w="0" h="74295">
                                <a:moveTo>
                                  <a:pt x="0" y="0"/>
                                </a:moveTo>
                                <a:lnTo>
                                  <a:pt x="0" y="73858"/>
                                </a:lnTo>
                              </a:path>
                            </a:pathLst>
                          </a:custGeom>
                          <a:ln w="6350">
                            <a:solidFill>
                              <a:srgbClr val="231F20"/>
                            </a:solidFill>
                            <a:prstDash val="solid"/>
                          </a:ln>
                        </wps:spPr>
                        <wps:bodyPr wrap="square" lIns="0" tIns="0" rIns="0" bIns="0" rtlCol="0">
                          <a:prstTxWarp prst="textNoShape">
                            <a:avLst/>
                          </a:prstTxWarp>
                          <a:noAutofit/>
                        </wps:bodyPr>
                      </wps:wsp>
                      <wps:wsp>
                        <wps:cNvPr id="273" name="Graphic 273"/>
                        <wps:cNvSpPr/>
                        <wps:spPr>
                          <a:xfrm>
                            <a:off x="3175" y="7052650"/>
                            <a:ext cx="1270" cy="74295"/>
                          </a:xfrm>
                          <a:custGeom>
                            <a:avLst/>
                            <a:gdLst/>
                            <a:ahLst/>
                            <a:cxnLst/>
                            <a:rect l="l" t="t" r="r" b="b"/>
                            <a:pathLst>
                              <a:path w="0" h="74295">
                                <a:moveTo>
                                  <a:pt x="0" y="7382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74" name="Graphic 274"/>
                        <wps:cNvSpPr/>
                        <wps:spPr>
                          <a:xfrm>
                            <a:off x="3175" y="7126437"/>
                            <a:ext cx="1270" cy="186055"/>
                          </a:xfrm>
                          <a:custGeom>
                            <a:avLst/>
                            <a:gdLst/>
                            <a:ahLst/>
                            <a:cxnLst/>
                            <a:rect l="l" t="t" r="r" b="b"/>
                            <a:pathLst>
                              <a:path w="0" h="186055">
                                <a:moveTo>
                                  <a:pt x="0" y="18558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75" name="Graphic 275"/>
                        <wps:cNvSpPr/>
                        <wps:spPr>
                          <a:xfrm>
                            <a:off x="6708775" y="7126437"/>
                            <a:ext cx="1270" cy="186055"/>
                          </a:xfrm>
                          <a:custGeom>
                            <a:avLst/>
                            <a:gdLst/>
                            <a:ahLst/>
                            <a:cxnLst/>
                            <a:rect l="l" t="t" r="r" b="b"/>
                            <a:pathLst>
                              <a:path w="0" h="186055">
                                <a:moveTo>
                                  <a:pt x="0" y="0"/>
                                </a:moveTo>
                                <a:lnTo>
                                  <a:pt x="0" y="185618"/>
                                </a:lnTo>
                              </a:path>
                            </a:pathLst>
                          </a:custGeom>
                          <a:ln w="6350">
                            <a:solidFill>
                              <a:srgbClr val="231F20"/>
                            </a:solidFill>
                            <a:prstDash val="solid"/>
                          </a:ln>
                        </wps:spPr>
                        <wps:bodyPr wrap="square" lIns="0" tIns="0" rIns="0" bIns="0" rtlCol="0">
                          <a:prstTxWarp prst="textNoShape">
                            <a:avLst/>
                          </a:prstTxWarp>
                          <a:noAutofit/>
                        </wps:bodyPr>
                      </wps:wsp>
                      <wps:wsp>
                        <wps:cNvPr id="276" name="Graphic 276"/>
                        <wps:cNvSpPr/>
                        <wps:spPr>
                          <a:xfrm>
                            <a:off x="6708775" y="7311984"/>
                            <a:ext cx="1270" cy="74295"/>
                          </a:xfrm>
                          <a:custGeom>
                            <a:avLst/>
                            <a:gdLst/>
                            <a:ahLst/>
                            <a:cxnLst/>
                            <a:rect l="l" t="t" r="r" b="b"/>
                            <a:pathLst>
                              <a:path w="0" h="74295">
                                <a:moveTo>
                                  <a:pt x="0" y="0"/>
                                </a:moveTo>
                                <a:lnTo>
                                  <a:pt x="0" y="73858"/>
                                </a:lnTo>
                              </a:path>
                            </a:pathLst>
                          </a:custGeom>
                          <a:ln w="6350">
                            <a:solidFill>
                              <a:srgbClr val="231F20"/>
                            </a:solidFill>
                            <a:prstDash val="solid"/>
                          </a:ln>
                        </wps:spPr>
                        <wps:bodyPr wrap="square" lIns="0" tIns="0" rIns="0" bIns="0" rtlCol="0">
                          <a:prstTxWarp prst="textNoShape">
                            <a:avLst/>
                          </a:prstTxWarp>
                          <a:noAutofit/>
                        </wps:bodyPr>
                      </wps:wsp>
                      <wps:wsp>
                        <wps:cNvPr id="277" name="Graphic 277"/>
                        <wps:cNvSpPr/>
                        <wps:spPr>
                          <a:xfrm>
                            <a:off x="3175" y="7311984"/>
                            <a:ext cx="1270" cy="74295"/>
                          </a:xfrm>
                          <a:custGeom>
                            <a:avLst/>
                            <a:gdLst/>
                            <a:ahLst/>
                            <a:cxnLst/>
                            <a:rect l="l" t="t" r="r" b="b"/>
                            <a:pathLst>
                              <a:path w="0" h="74295">
                                <a:moveTo>
                                  <a:pt x="0" y="7382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78" name="Graphic 278"/>
                        <wps:cNvSpPr/>
                        <wps:spPr>
                          <a:xfrm>
                            <a:off x="3175" y="7385771"/>
                            <a:ext cx="1270" cy="103505"/>
                          </a:xfrm>
                          <a:custGeom>
                            <a:avLst/>
                            <a:gdLst/>
                            <a:ahLst/>
                            <a:cxnLst/>
                            <a:rect l="l" t="t" r="r" b="b"/>
                            <a:pathLst>
                              <a:path w="0" h="103505">
                                <a:moveTo>
                                  <a:pt x="0" y="1030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79" name="Graphic 279"/>
                        <wps:cNvSpPr/>
                        <wps:spPr>
                          <a:xfrm>
                            <a:off x="6708775" y="7385771"/>
                            <a:ext cx="1270" cy="103505"/>
                          </a:xfrm>
                          <a:custGeom>
                            <a:avLst/>
                            <a:gdLst/>
                            <a:ahLst/>
                            <a:cxnLst/>
                            <a:rect l="l" t="t" r="r" b="b"/>
                            <a:pathLst>
                              <a:path w="0" h="103505">
                                <a:moveTo>
                                  <a:pt x="0" y="0"/>
                                </a:moveTo>
                                <a:lnTo>
                                  <a:pt x="0" y="103068"/>
                                </a:lnTo>
                              </a:path>
                            </a:pathLst>
                          </a:custGeom>
                          <a:ln w="6350">
                            <a:solidFill>
                              <a:srgbClr val="231F20"/>
                            </a:solidFill>
                            <a:prstDash val="solid"/>
                          </a:ln>
                        </wps:spPr>
                        <wps:bodyPr wrap="square" lIns="0" tIns="0" rIns="0" bIns="0" rtlCol="0">
                          <a:prstTxWarp prst="textNoShape">
                            <a:avLst/>
                          </a:prstTxWarp>
                          <a:noAutofit/>
                        </wps:bodyPr>
                      </wps:wsp>
                      <wps:wsp>
                        <wps:cNvPr id="280" name="Graphic 280"/>
                        <wps:cNvSpPr/>
                        <wps:spPr>
                          <a:xfrm>
                            <a:off x="3175" y="7488768"/>
                            <a:ext cx="1270" cy="186055"/>
                          </a:xfrm>
                          <a:custGeom>
                            <a:avLst/>
                            <a:gdLst/>
                            <a:ahLst/>
                            <a:cxnLst/>
                            <a:rect l="l" t="t" r="r" b="b"/>
                            <a:pathLst>
                              <a:path w="0" h="186055">
                                <a:moveTo>
                                  <a:pt x="0" y="18558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81" name="Graphic 281"/>
                        <wps:cNvSpPr/>
                        <wps:spPr>
                          <a:xfrm>
                            <a:off x="6708775" y="7488768"/>
                            <a:ext cx="1270" cy="186055"/>
                          </a:xfrm>
                          <a:custGeom>
                            <a:avLst/>
                            <a:gdLst/>
                            <a:ahLst/>
                            <a:cxnLst/>
                            <a:rect l="l" t="t" r="r" b="b"/>
                            <a:pathLst>
                              <a:path w="0" h="186055">
                                <a:moveTo>
                                  <a:pt x="0" y="0"/>
                                </a:moveTo>
                                <a:lnTo>
                                  <a:pt x="0" y="185618"/>
                                </a:lnTo>
                              </a:path>
                            </a:pathLst>
                          </a:custGeom>
                          <a:ln w="6350">
                            <a:solidFill>
                              <a:srgbClr val="231F20"/>
                            </a:solidFill>
                            <a:prstDash val="solid"/>
                          </a:ln>
                        </wps:spPr>
                        <wps:bodyPr wrap="square" lIns="0" tIns="0" rIns="0" bIns="0" rtlCol="0">
                          <a:prstTxWarp prst="textNoShape">
                            <a:avLst/>
                          </a:prstTxWarp>
                          <a:noAutofit/>
                        </wps:bodyPr>
                      </wps:wsp>
                      <wps:wsp>
                        <wps:cNvPr id="282" name="Graphic 282"/>
                        <wps:cNvSpPr/>
                        <wps:spPr>
                          <a:xfrm>
                            <a:off x="3175" y="7674315"/>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83" name="Graphic 283"/>
                        <wps:cNvSpPr/>
                        <wps:spPr>
                          <a:xfrm>
                            <a:off x="6708775" y="7674315"/>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84" name="Graphic 284"/>
                        <wps:cNvSpPr/>
                        <wps:spPr>
                          <a:xfrm>
                            <a:off x="3175" y="7802712"/>
                            <a:ext cx="1270" cy="74295"/>
                          </a:xfrm>
                          <a:custGeom>
                            <a:avLst/>
                            <a:gdLst/>
                            <a:ahLst/>
                            <a:cxnLst/>
                            <a:rect l="l" t="t" r="r" b="b"/>
                            <a:pathLst>
                              <a:path w="0" h="74295">
                                <a:moveTo>
                                  <a:pt x="0" y="7382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85" name="Graphic 285"/>
                        <wps:cNvSpPr/>
                        <wps:spPr>
                          <a:xfrm>
                            <a:off x="6708775" y="7802712"/>
                            <a:ext cx="1270" cy="74295"/>
                          </a:xfrm>
                          <a:custGeom>
                            <a:avLst/>
                            <a:gdLst/>
                            <a:ahLst/>
                            <a:cxnLst/>
                            <a:rect l="l" t="t" r="r" b="b"/>
                            <a:pathLst>
                              <a:path w="0" h="74295">
                                <a:moveTo>
                                  <a:pt x="0" y="0"/>
                                </a:moveTo>
                                <a:lnTo>
                                  <a:pt x="0" y="73858"/>
                                </a:lnTo>
                              </a:path>
                            </a:pathLst>
                          </a:custGeom>
                          <a:ln w="6350">
                            <a:solidFill>
                              <a:srgbClr val="231F20"/>
                            </a:solidFill>
                            <a:prstDash val="solid"/>
                          </a:ln>
                        </wps:spPr>
                        <wps:bodyPr wrap="square" lIns="0" tIns="0" rIns="0" bIns="0" rtlCol="0">
                          <a:prstTxWarp prst="textNoShape">
                            <a:avLst/>
                          </a:prstTxWarp>
                          <a:noAutofit/>
                        </wps:bodyPr>
                      </wps:wsp>
                      <wps:wsp>
                        <wps:cNvPr id="286" name="Graphic 286"/>
                        <wps:cNvSpPr/>
                        <wps:spPr>
                          <a:xfrm>
                            <a:off x="3175" y="7876499"/>
                            <a:ext cx="1270" cy="103505"/>
                          </a:xfrm>
                          <a:custGeom>
                            <a:avLst/>
                            <a:gdLst/>
                            <a:ahLst/>
                            <a:cxnLst/>
                            <a:rect l="l" t="t" r="r" b="b"/>
                            <a:pathLst>
                              <a:path w="0" h="103505">
                                <a:moveTo>
                                  <a:pt x="0" y="1030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87" name="Graphic 287"/>
                        <wps:cNvSpPr/>
                        <wps:spPr>
                          <a:xfrm>
                            <a:off x="6708775" y="7876499"/>
                            <a:ext cx="1270" cy="103505"/>
                          </a:xfrm>
                          <a:custGeom>
                            <a:avLst/>
                            <a:gdLst/>
                            <a:ahLst/>
                            <a:cxnLst/>
                            <a:rect l="l" t="t" r="r" b="b"/>
                            <a:pathLst>
                              <a:path w="0" h="103505">
                                <a:moveTo>
                                  <a:pt x="0" y="0"/>
                                </a:moveTo>
                                <a:lnTo>
                                  <a:pt x="0" y="103068"/>
                                </a:lnTo>
                              </a:path>
                            </a:pathLst>
                          </a:custGeom>
                          <a:ln w="6350">
                            <a:solidFill>
                              <a:srgbClr val="231F20"/>
                            </a:solidFill>
                            <a:prstDash val="solid"/>
                          </a:ln>
                        </wps:spPr>
                        <wps:bodyPr wrap="square" lIns="0" tIns="0" rIns="0" bIns="0" rtlCol="0">
                          <a:prstTxWarp prst="textNoShape">
                            <a:avLst/>
                          </a:prstTxWarp>
                          <a:noAutofit/>
                        </wps:bodyPr>
                      </wps:wsp>
                      <wps:wsp>
                        <wps:cNvPr id="288" name="Graphic 288"/>
                        <wps:cNvSpPr/>
                        <wps:spPr>
                          <a:xfrm>
                            <a:off x="3175" y="7979495"/>
                            <a:ext cx="1270" cy="128905"/>
                          </a:xfrm>
                          <a:custGeom>
                            <a:avLst/>
                            <a:gdLst/>
                            <a:ahLst/>
                            <a:cxnLst/>
                            <a:rect l="l" t="t" r="r" b="b"/>
                            <a:pathLst>
                              <a:path w="0" h="128905">
                                <a:moveTo>
                                  <a:pt x="0" y="12843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89" name="Graphic 289"/>
                        <wps:cNvSpPr/>
                        <wps:spPr>
                          <a:xfrm>
                            <a:off x="6708775" y="7979495"/>
                            <a:ext cx="1270" cy="128905"/>
                          </a:xfrm>
                          <a:custGeom>
                            <a:avLst/>
                            <a:gdLst/>
                            <a:ahLst/>
                            <a:cxnLst/>
                            <a:rect l="l" t="t" r="r" b="b"/>
                            <a:pathLst>
                              <a:path w="0" h="128905">
                                <a:moveTo>
                                  <a:pt x="0" y="0"/>
                                </a:moveTo>
                                <a:lnTo>
                                  <a:pt x="0" y="128468"/>
                                </a:lnTo>
                              </a:path>
                            </a:pathLst>
                          </a:custGeom>
                          <a:ln w="6350">
                            <a:solidFill>
                              <a:srgbClr val="231F20"/>
                            </a:solidFill>
                            <a:prstDash val="solid"/>
                          </a:ln>
                        </wps:spPr>
                        <wps:bodyPr wrap="square" lIns="0" tIns="0" rIns="0" bIns="0" rtlCol="0">
                          <a:prstTxWarp prst="textNoShape">
                            <a:avLst/>
                          </a:prstTxWarp>
                          <a:noAutofit/>
                        </wps:bodyPr>
                      </wps:wsp>
                      <wps:wsp>
                        <wps:cNvPr id="290" name="Graphic 290"/>
                        <wps:cNvSpPr/>
                        <wps:spPr>
                          <a:xfrm>
                            <a:off x="3175" y="8107892"/>
                            <a:ext cx="1270" cy="186055"/>
                          </a:xfrm>
                          <a:custGeom>
                            <a:avLst/>
                            <a:gdLst/>
                            <a:ahLst/>
                            <a:cxnLst/>
                            <a:rect l="l" t="t" r="r" b="b"/>
                            <a:pathLst>
                              <a:path w="0" h="186055">
                                <a:moveTo>
                                  <a:pt x="0" y="18558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91" name="Graphic 291"/>
                        <wps:cNvSpPr/>
                        <wps:spPr>
                          <a:xfrm>
                            <a:off x="6708775" y="8107892"/>
                            <a:ext cx="1270" cy="186055"/>
                          </a:xfrm>
                          <a:custGeom>
                            <a:avLst/>
                            <a:gdLst/>
                            <a:ahLst/>
                            <a:cxnLst/>
                            <a:rect l="l" t="t" r="r" b="b"/>
                            <a:pathLst>
                              <a:path w="0" h="186055">
                                <a:moveTo>
                                  <a:pt x="0" y="0"/>
                                </a:moveTo>
                                <a:lnTo>
                                  <a:pt x="0" y="185618"/>
                                </a:lnTo>
                              </a:path>
                            </a:pathLst>
                          </a:custGeom>
                          <a:ln w="6350">
                            <a:solidFill>
                              <a:srgbClr val="231F20"/>
                            </a:solidFill>
                            <a:prstDash val="solid"/>
                          </a:ln>
                        </wps:spPr>
                        <wps:bodyPr wrap="square" lIns="0" tIns="0" rIns="0" bIns="0" rtlCol="0">
                          <a:prstTxWarp prst="textNoShape">
                            <a:avLst/>
                          </a:prstTxWarp>
                          <a:noAutofit/>
                        </wps:bodyPr>
                      </wps:wsp>
                      <wps:wsp>
                        <wps:cNvPr id="292" name="Graphic 292"/>
                        <wps:cNvSpPr/>
                        <wps:spPr>
                          <a:xfrm>
                            <a:off x="3175" y="8293439"/>
                            <a:ext cx="1270" cy="155575"/>
                          </a:xfrm>
                          <a:custGeom>
                            <a:avLst/>
                            <a:gdLst/>
                            <a:ahLst/>
                            <a:cxnLst/>
                            <a:rect l="l" t="t" r="r" b="b"/>
                            <a:pathLst>
                              <a:path w="0" h="155575">
                                <a:moveTo>
                                  <a:pt x="0" y="155102"/>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93" name="Graphic 293"/>
                        <wps:cNvSpPr/>
                        <wps:spPr>
                          <a:xfrm>
                            <a:off x="6708775" y="8293439"/>
                            <a:ext cx="1270" cy="155575"/>
                          </a:xfrm>
                          <a:custGeom>
                            <a:avLst/>
                            <a:gdLst/>
                            <a:ahLst/>
                            <a:cxnLst/>
                            <a:rect l="l" t="t" r="r" b="b"/>
                            <a:pathLst>
                              <a:path w="0" h="155575">
                                <a:moveTo>
                                  <a:pt x="0" y="0"/>
                                </a:moveTo>
                                <a:lnTo>
                                  <a:pt x="0" y="155138"/>
                                </a:lnTo>
                              </a:path>
                            </a:pathLst>
                          </a:custGeom>
                          <a:ln w="6350">
                            <a:solidFill>
                              <a:srgbClr val="231F20"/>
                            </a:solidFill>
                            <a:prstDash val="solid"/>
                          </a:ln>
                        </wps:spPr>
                        <wps:bodyPr wrap="square" lIns="0" tIns="0" rIns="0" bIns="0" rtlCol="0">
                          <a:prstTxWarp prst="textNoShape">
                            <a:avLst/>
                          </a:prstTxWarp>
                          <a:noAutofit/>
                        </wps:bodyPr>
                      </wps:wsp>
                      <wps:wsp>
                        <wps:cNvPr id="294" name="Graphic 294"/>
                        <wps:cNvSpPr/>
                        <wps:spPr>
                          <a:xfrm>
                            <a:off x="0" y="8448509"/>
                            <a:ext cx="6711950" cy="6985"/>
                          </a:xfrm>
                          <a:custGeom>
                            <a:avLst/>
                            <a:gdLst/>
                            <a:ahLst/>
                            <a:cxnLst/>
                            <a:rect l="l" t="t" r="r" b="b"/>
                            <a:pathLst>
                              <a:path w="6711950" h="6985">
                                <a:moveTo>
                                  <a:pt x="6711950" y="0"/>
                                </a:moveTo>
                                <a:lnTo>
                                  <a:pt x="6705600" y="0"/>
                                </a:lnTo>
                                <a:lnTo>
                                  <a:pt x="6350" y="38"/>
                                </a:lnTo>
                                <a:lnTo>
                                  <a:pt x="0" y="0"/>
                                </a:lnTo>
                                <a:lnTo>
                                  <a:pt x="0" y="6388"/>
                                </a:lnTo>
                                <a:lnTo>
                                  <a:pt x="6711937" y="6388"/>
                                </a:lnTo>
                                <a:lnTo>
                                  <a:pt x="671195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1.75pt;margin-top:67pt;width:528.5pt;height:665.75pt;mso-position-horizontal-relative:page;mso-position-vertical-relative:page;z-index:-56737280" id="docshapegroup66" coordorigin="835,1340" coordsize="10570,13315">
                <v:shape style="position:absolute;left:835;top:1340;width:360;height:300" id="docshape67" coordorigin="835,1340" coordsize="360,300" path="m1195,1340l835,1340,835,1639,845,1639,845,1350,1195,1350,1195,1340xe" filled="true" fillcolor="#231f20" stroked="false">
                  <v:path arrowok="t"/>
                  <v:fill type="solid"/>
                </v:shape>
                <v:line style="position:absolute" from="1195,1345" to="1507,1345" stroked="true" strokeweight=".5pt" strokecolor="#231f20">
                  <v:stroke dashstyle="solid"/>
                </v:line>
                <v:line style="position:absolute" from="1507,1345" to="2307,1345" stroked="true" strokeweight=".5pt" strokecolor="#231f20">
                  <v:stroke dashstyle="solid"/>
                </v:line>
                <v:line style="position:absolute" from="2307,1345" to="3419,1345" stroked="true" strokeweight=".5pt" strokecolor="#231f20">
                  <v:stroke dashstyle="solid"/>
                </v:line>
                <v:line style="position:absolute" from="3419,1345" to="4425,1345" stroked="true" strokeweight=".5pt" strokecolor="#231f20">
                  <v:stroke dashstyle="solid"/>
                </v:line>
                <v:line style="position:absolute" from="4425,1345" to="5545,1345" stroked="true" strokeweight=".5pt" strokecolor="#231f20">
                  <v:stroke dashstyle="solid"/>
                </v:line>
                <v:line style="position:absolute" from="5545,1345" to="6611,1345" stroked="true" strokeweight=".5pt" strokecolor="#231f20">
                  <v:stroke dashstyle="solid"/>
                </v:line>
                <v:line style="position:absolute" from="6611,1345" to="7739,1345" stroked="true" strokeweight=".5pt" strokecolor="#231f20">
                  <v:stroke dashstyle="solid"/>
                </v:line>
                <v:shape style="position:absolute;left:7738;top:1340;width:3667;height:300" id="docshape68" coordorigin="7739,1340" coordsize="3667,300" path="m11405,1340l7739,1340,7739,1350,11395,1350,11395,1639,11405,1639,11405,1340xe" filled="true" fillcolor="#231f20" stroked="false">
                  <v:path arrowok="t"/>
                  <v:fill type="solid"/>
                </v:shape>
                <v:line style="position:absolute" from="840,1871" to="840,1639" stroked="true" strokeweight=".5pt" strokecolor="#231f20">
                  <v:stroke dashstyle="solid"/>
                </v:line>
                <v:line style="position:absolute" from="11400,1639" to="11400,1871" stroked="true" strokeweight=".5pt" strokecolor="#231f20">
                  <v:stroke dashstyle="solid"/>
                </v:line>
                <v:line style="position:absolute" from="840,2103" to="840,1871" stroked="true" strokeweight=".5pt" strokecolor="#231f20">
                  <v:stroke dashstyle="solid"/>
                </v:line>
                <v:line style="position:absolute" from="11400,1871" to="11400,2103" stroked="true" strokeweight=".5pt" strokecolor="#231f20">
                  <v:stroke dashstyle="solid"/>
                </v:line>
                <v:line style="position:absolute" from="840,2285" to="840,2103" stroked="true" strokeweight=".5pt" strokecolor="#231f20">
                  <v:stroke dashstyle="solid"/>
                </v:line>
                <v:line style="position:absolute" from="11400,2103" to="11400,2285" stroked="true" strokeweight=".5pt" strokecolor="#231f20">
                  <v:stroke dashstyle="solid"/>
                </v:line>
                <v:line style="position:absolute" from="840,2447" to="840,2284" stroked="true" strokeweight=".5pt" strokecolor="#231f20">
                  <v:stroke dashstyle="solid"/>
                </v:line>
                <v:line style="position:absolute" from="11400,2285" to="11400,2447" stroked="true" strokeweight=".5pt" strokecolor="#231f20">
                  <v:stroke dashstyle="solid"/>
                </v:line>
                <v:line style="position:absolute" from="840,2649" to="840,2447" stroked="true" strokeweight=".5pt" strokecolor="#231f20">
                  <v:stroke dashstyle="solid"/>
                </v:line>
                <v:line style="position:absolute" from="11400,2447" to="11400,2649" stroked="true" strokeweight=".5pt" strokecolor="#231f20">
                  <v:stroke dashstyle="solid"/>
                </v:line>
                <v:line style="position:absolute" from="840,2851" to="840,2649" stroked="true" strokeweight=".5pt" strokecolor="#231f20">
                  <v:stroke dashstyle="solid"/>
                </v:line>
                <v:line style="position:absolute" from="11400,2649" to="11400,2851" stroked="true" strokeweight=".5pt" strokecolor="#231f20">
                  <v:stroke dashstyle="solid"/>
                </v:line>
                <v:line style="position:absolute" from="840,3053" to="840,2851" stroked="true" strokeweight=".5pt" strokecolor="#231f20">
                  <v:stroke dashstyle="solid"/>
                </v:line>
                <v:line style="position:absolute" from="11400,2851" to="11400,3053" stroked="true" strokeweight=".5pt" strokecolor="#231f20">
                  <v:stroke dashstyle="solid"/>
                </v:line>
                <v:line style="position:absolute" from="840,3170" to="840,3053" stroked="true" strokeweight=".5pt" strokecolor="#231f20">
                  <v:stroke dashstyle="solid"/>
                </v:line>
                <v:line style="position:absolute" from="11400,3053" to="11400,3170" stroked="true" strokeweight=".5pt" strokecolor="#231f20">
                  <v:stroke dashstyle="solid"/>
                </v:line>
                <v:line style="position:absolute" from="840,3332" to="840,3169" stroked="true" strokeweight=".5pt" strokecolor="#231f20">
                  <v:stroke dashstyle="solid"/>
                </v:line>
                <v:line style="position:absolute" from="11400,3170" to="11400,3332" stroked="true" strokeweight=".5pt" strokecolor="#231f20">
                  <v:stroke dashstyle="solid"/>
                </v:line>
                <v:line style="position:absolute" from="840,3534" to="840,3332" stroked="true" strokeweight=".5pt" strokecolor="#231f20">
                  <v:stroke dashstyle="solid"/>
                </v:line>
                <v:line style="position:absolute" from="11400,3332" to="11400,3534" stroked="true" strokeweight=".5pt" strokecolor="#231f20">
                  <v:stroke dashstyle="solid"/>
                </v:line>
                <v:line style="position:absolute" from="840,3736" to="840,3534" stroked="true" strokeweight=".5pt" strokecolor="#231f20">
                  <v:stroke dashstyle="solid"/>
                </v:line>
                <v:line style="position:absolute" from="11400,3534" to="11400,3736" stroked="true" strokeweight=".5pt" strokecolor="#231f20">
                  <v:stroke dashstyle="solid"/>
                </v:line>
                <v:line style="position:absolute" from="840,3938" to="840,3736" stroked="true" strokeweight=".5pt" strokecolor="#231f20">
                  <v:stroke dashstyle="solid"/>
                </v:line>
                <v:line style="position:absolute" from="11400,3736" to="11400,3938" stroked="true" strokeweight=".5pt" strokecolor="#231f20">
                  <v:stroke dashstyle="solid"/>
                </v:line>
                <v:line style="position:absolute" from="840,4141" to="840,3938" stroked="true" strokeweight=".5pt" strokecolor="#231f20">
                  <v:stroke dashstyle="solid"/>
                </v:line>
                <v:line style="position:absolute" from="11400,3938" to="11400,4141" stroked="true" strokeweight=".5pt" strokecolor="#231f20">
                  <v:stroke dashstyle="solid"/>
                </v:line>
                <v:line style="position:absolute" from="840,4343" to="840,4140" stroked="true" strokeweight=".5pt" strokecolor="#231f20">
                  <v:stroke dashstyle="solid"/>
                </v:line>
                <v:line style="position:absolute" from="11400,4141" to="11400,4343" stroked="true" strokeweight=".5pt" strokecolor="#231f20">
                  <v:stroke dashstyle="solid"/>
                </v:line>
                <v:line style="position:absolute" from="840,4635" to="840,4343" stroked="true" strokeweight=".5pt" strokecolor="#231f20">
                  <v:stroke dashstyle="solid"/>
                </v:line>
                <v:line style="position:absolute" from="11400,4343" to="11400,4635" stroked="true" strokeweight=".5pt" strokecolor="#231f20">
                  <v:stroke dashstyle="solid"/>
                </v:line>
                <v:line style="position:absolute" from="840,4751" to="840,4635" stroked="true" strokeweight=".5pt" strokecolor="#231f20">
                  <v:stroke dashstyle="solid"/>
                </v:line>
                <v:line style="position:absolute" from="11400,4635" to="11400,4751" stroked="true" strokeweight=".5pt" strokecolor="#231f20">
                  <v:stroke dashstyle="solid"/>
                </v:line>
                <v:line style="position:absolute" from="840,4913" to="840,4751" stroked="true" strokeweight=".5pt" strokecolor="#231f20">
                  <v:stroke dashstyle="solid"/>
                </v:line>
                <v:line style="position:absolute" from="11400,4751" to="11400,4913" stroked="true" strokeweight=".5pt" strokecolor="#231f20">
                  <v:stroke dashstyle="solid"/>
                </v:line>
                <v:line style="position:absolute" from="840,5116" to="840,4913" stroked="true" strokeweight=".5pt" strokecolor="#231f20">
                  <v:stroke dashstyle="solid"/>
                </v:line>
                <v:line style="position:absolute" from="11400,4913" to="11400,5116" stroked="true" strokeweight=".5pt" strokecolor="#231f20">
                  <v:stroke dashstyle="solid"/>
                </v:line>
                <v:line style="position:absolute" from="840,5318" to="840,5115" stroked="true" strokeweight=".5pt" strokecolor="#231f20">
                  <v:stroke dashstyle="solid"/>
                </v:line>
                <v:line style="position:absolute" from="11400,5116" to="11400,5318" stroked="true" strokeweight=".5pt" strokecolor="#231f20">
                  <v:stroke dashstyle="solid"/>
                </v:line>
                <v:line style="position:absolute" from="840,5520" to="840,5318" stroked="true" strokeweight=".5pt" strokecolor="#231f20">
                  <v:stroke dashstyle="solid"/>
                </v:line>
                <v:line style="position:absolute" from="11400,5318" to="11400,5520" stroked="true" strokeweight=".5pt" strokecolor="#231f20">
                  <v:stroke dashstyle="solid"/>
                </v:line>
                <v:line style="position:absolute" from="840,5636" to="840,5520" stroked="true" strokeweight=".5pt" strokecolor="#231f20">
                  <v:stroke dashstyle="solid"/>
                </v:line>
                <v:line style="position:absolute" from="11400,5520" to="11400,5636" stroked="true" strokeweight=".5pt" strokecolor="#231f20">
                  <v:stroke dashstyle="solid"/>
                </v:line>
                <v:line style="position:absolute" from="840,5798" to="840,5636" stroked="true" strokeweight=".5pt" strokecolor="#231f20">
                  <v:stroke dashstyle="solid"/>
                </v:line>
                <v:line style="position:absolute" from="11400,5636" to="11400,5798" stroked="true" strokeweight=".5pt" strokecolor="#231f20">
                  <v:stroke dashstyle="solid"/>
                </v:line>
                <v:line style="position:absolute" from="840,6091" to="840,5798" stroked="true" strokeweight=".5pt" strokecolor="#231f20">
                  <v:stroke dashstyle="solid"/>
                </v:line>
                <v:line style="position:absolute" from="11400,5798" to="11400,6091" stroked="true" strokeweight=".5pt" strokecolor="#231f20">
                  <v:stroke dashstyle="solid"/>
                </v:line>
                <v:line style="position:absolute" from="840,6383" to="840,6090" stroked="true" strokeweight=".5pt" strokecolor="#231f20">
                  <v:stroke dashstyle="solid"/>
                </v:line>
                <v:line style="position:absolute" from="11400,6091" to="11400,6383" stroked="true" strokeweight=".5pt" strokecolor="#231f20">
                  <v:stroke dashstyle="solid"/>
                </v:line>
                <v:line style="position:absolute" from="840,6499" to="840,6383" stroked="true" strokeweight=".5pt" strokecolor="#231f20">
                  <v:stroke dashstyle="solid"/>
                </v:line>
                <v:line style="position:absolute" from="11400,6383" to="11400,6499" stroked="true" strokeweight=".5pt" strokecolor="#231f20">
                  <v:stroke dashstyle="solid"/>
                </v:line>
                <v:line style="position:absolute" from="840,6791" to="840,6499" stroked="true" strokeweight=".5pt" strokecolor="#231f20">
                  <v:stroke dashstyle="solid"/>
                </v:line>
                <v:line style="position:absolute" from="11400,6499" to="11400,6791" stroked="true" strokeweight=".5pt" strokecolor="#231f20">
                  <v:stroke dashstyle="solid"/>
                </v:line>
                <v:line style="position:absolute" from="11400,6791" to="11400,6907" stroked="true" strokeweight=".5pt" strokecolor="#231f20">
                  <v:stroke dashstyle="solid"/>
                </v:line>
                <v:line style="position:absolute" from="840,6907" to="840,6791" stroked="true" strokeweight=".5pt" strokecolor="#231f20">
                  <v:stroke dashstyle="solid"/>
                </v:line>
                <v:line style="position:absolute" from="840,7110" to="840,6907" stroked="true" strokeweight=".5pt" strokecolor="#231f20">
                  <v:stroke dashstyle="solid"/>
                </v:line>
                <v:line style="position:absolute" from="11400,6907" to="11400,7110" stroked="true" strokeweight=".5pt" strokecolor="#231f20">
                  <v:stroke dashstyle="solid"/>
                </v:line>
                <v:line style="position:absolute" from="840,7312" to="840,7109" stroked="true" strokeweight=".5pt" strokecolor="#231f20">
                  <v:stroke dashstyle="solid"/>
                </v:line>
                <v:line style="position:absolute" from="11400,7110" to="11400,7312" stroked="true" strokeweight=".5pt" strokecolor="#231f20">
                  <v:stroke dashstyle="solid"/>
                </v:line>
                <v:line style="position:absolute" from="840,7514" to="840,7312" stroked="true" strokeweight=".5pt" strokecolor="#231f20">
                  <v:stroke dashstyle="solid"/>
                </v:line>
                <v:line style="position:absolute" from="11400,7312" to="11400,7514" stroked="true" strokeweight=".5pt" strokecolor="#231f20">
                  <v:stroke dashstyle="solid"/>
                </v:line>
                <v:line style="position:absolute" from="840,7676" to="840,7514" stroked="true" strokeweight=".5pt" strokecolor="#231f20">
                  <v:stroke dashstyle="solid"/>
                </v:line>
                <v:line style="position:absolute" from="11400,7514" to="11400,7676" stroked="true" strokeweight=".5pt" strokecolor="#231f20">
                  <v:stroke dashstyle="solid"/>
                </v:line>
                <v:line style="position:absolute" from="840,7968" to="840,7676" stroked="true" strokeweight=".5pt" strokecolor="#231f20">
                  <v:stroke dashstyle="solid"/>
                </v:line>
                <v:line style="position:absolute" from="11400,7676" to="11400,7968" stroked="true" strokeweight=".5pt" strokecolor="#231f20">
                  <v:stroke dashstyle="solid"/>
                </v:line>
                <v:line style="position:absolute" from="840,8521" to="840,7968" stroked="true" strokeweight=".5pt" strokecolor="#231f20">
                  <v:stroke dashstyle="solid"/>
                </v:line>
                <v:line style="position:absolute" from="11400,7968" to="11400,8521" stroked="true" strokeweight=".5pt" strokecolor="#231f20">
                  <v:stroke dashstyle="solid"/>
                </v:line>
                <v:line style="position:absolute" from="840,8723" to="840,8520" stroked="true" strokeweight=".5pt" strokecolor="#231f20">
                  <v:stroke dashstyle="solid"/>
                </v:line>
                <v:line style="position:absolute" from="11400,8521" to="11400,8723" stroked="true" strokeweight=".5pt" strokecolor="#231f20">
                  <v:stroke dashstyle="solid"/>
                </v:line>
                <v:line style="position:absolute" from="840,8925" to="840,8723" stroked="true" strokeweight=".5pt" strokecolor="#231f20">
                  <v:stroke dashstyle="solid"/>
                </v:line>
                <v:line style="position:absolute" from="11400,8723" to="11400,8925" stroked="true" strokeweight=".5pt" strokecolor="#231f20">
                  <v:stroke dashstyle="solid"/>
                </v:line>
                <v:line style="position:absolute" from="840,9127" to="840,8925" stroked="true" strokeweight=".5pt" strokecolor="#231f20">
                  <v:stroke dashstyle="solid"/>
                </v:line>
                <v:line style="position:absolute" from="11400,8925" to="11400,9127" stroked="true" strokeweight=".5pt" strokecolor="#231f20">
                  <v:stroke dashstyle="solid"/>
                </v:line>
                <v:line style="position:absolute" from="840,9329" to="840,9127" stroked="true" strokeweight=".5pt" strokecolor="#231f20">
                  <v:stroke dashstyle="solid"/>
                </v:line>
                <v:line style="position:absolute" from="11400,9127" to="11400,9329" stroked="true" strokeweight=".5pt" strokecolor="#231f20">
                  <v:stroke dashstyle="solid"/>
                </v:line>
                <v:line style="position:absolute" from="840,9532" to="840,9329" stroked="true" strokeweight=".5pt" strokecolor="#231f20">
                  <v:stroke dashstyle="solid"/>
                </v:line>
                <v:line style="position:absolute" from="11400,9329" to="11400,9532" stroked="true" strokeweight=".5pt" strokecolor="#231f20">
                  <v:stroke dashstyle="solid"/>
                </v:line>
                <v:line style="position:absolute" from="840,9648" to="840,9531" stroked="true" strokeweight=".5pt" strokecolor="#231f20">
                  <v:stroke dashstyle="solid"/>
                </v:line>
                <v:line style="position:absolute" from="11400,9532" to="11400,9648" stroked="true" strokeweight=".5pt" strokecolor="#231f20">
                  <v:stroke dashstyle="solid"/>
                </v:line>
                <v:line style="position:absolute" from="840,9810" to="840,9648" stroked="true" strokeweight=".5pt" strokecolor="#231f20">
                  <v:stroke dashstyle="solid"/>
                </v:line>
                <v:line style="position:absolute" from="11400,9648" to="11400,9810" stroked="true" strokeweight=".5pt" strokecolor="#231f20">
                  <v:stroke dashstyle="solid"/>
                </v:line>
                <v:line style="position:absolute" from="11400,9810" to="11400,9926" stroked="true" strokeweight=".5pt" strokecolor="#231f20">
                  <v:stroke dashstyle="solid"/>
                </v:line>
                <v:line style="position:absolute" from="840,9926" to="840,9810" stroked="true" strokeweight=".5pt" strokecolor="#231f20">
                  <v:stroke dashstyle="solid"/>
                </v:line>
                <v:line style="position:absolute" from="840,10128" to="840,9926" stroked="true" strokeweight=".5pt" strokecolor="#231f20">
                  <v:stroke dashstyle="solid"/>
                </v:line>
                <v:line style="position:absolute" from="11400,9926" to="11400,10128" stroked="true" strokeweight=".5pt" strokecolor="#231f20">
                  <v:stroke dashstyle="solid"/>
                </v:line>
                <v:line style="position:absolute" from="840,10331" to="840,10128" stroked="true" strokeweight=".5pt" strokecolor="#231f20">
                  <v:stroke dashstyle="solid"/>
                </v:line>
                <v:line style="position:absolute" from="11400,10128" to="11400,10331" stroked="true" strokeweight=".5pt" strokecolor="#231f20">
                  <v:stroke dashstyle="solid"/>
                </v:line>
                <v:line style="position:absolute" from="840,10533" to="840,10330" stroked="true" strokeweight=".5pt" strokecolor="#231f20">
                  <v:stroke dashstyle="solid"/>
                </v:line>
                <v:line style="position:absolute" from="11400,10331" to="11400,10533" stroked="true" strokeweight=".5pt" strokecolor="#231f20">
                  <v:stroke dashstyle="solid"/>
                </v:line>
                <v:line style="position:absolute" from="840,10955" to="840,10533" stroked="true" strokeweight=".5pt" strokecolor="#231f20">
                  <v:stroke dashstyle="solid"/>
                </v:line>
                <v:line style="position:absolute" from="11400,10533" to="11400,10955" stroked="true" strokeweight=".5pt" strokecolor="#231f20">
                  <v:stroke dashstyle="solid"/>
                </v:line>
                <v:line style="position:absolute" from="840,11157" to="840,10955" stroked="true" strokeweight=".5pt" strokecolor="#231f20">
                  <v:stroke dashstyle="solid"/>
                </v:line>
                <v:line style="position:absolute" from="11400,10955" to="11400,11157" stroked="true" strokeweight=".5pt" strokecolor="#231f20">
                  <v:stroke dashstyle="solid"/>
                </v:line>
                <v:line style="position:absolute" from="840,11359" to="840,11157" stroked="true" strokeweight=".5pt" strokecolor="#231f20">
                  <v:stroke dashstyle="solid"/>
                </v:line>
                <v:line style="position:absolute" from="11400,11157" to="11400,11359" stroked="true" strokeweight=".5pt" strokecolor="#231f20">
                  <v:stroke dashstyle="solid"/>
                </v:line>
                <v:line style="position:absolute" from="840,11562" to="840,11359" stroked="true" strokeweight=".5pt" strokecolor="#231f20">
                  <v:stroke dashstyle="solid"/>
                </v:line>
                <v:line style="position:absolute" from="11400,11359" to="11400,11562" stroked="true" strokeweight=".5pt" strokecolor="#231f20">
                  <v:stroke dashstyle="solid"/>
                </v:line>
                <v:line style="position:absolute" from="840,11764" to="840,11561" stroked="true" strokeweight=".5pt" strokecolor="#231f20">
                  <v:stroke dashstyle="solid"/>
                </v:line>
                <v:line style="position:absolute" from="11400,11562" to="11400,11764" stroked="true" strokeweight=".5pt" strokecolor="#231f20">
                  <v:stroke dashstyle="solid"/>
                </v:line>
                <v:line style="position:absolute" from="840,11966" to="840,11764" stroked="true" strokeweight=".5pt" strokecolor="#231f20">
                  <v:stroke dashstyle="solid"/>
                </v:line>
                <v:line style="position:absolute" from="11400,11764" to="11400,11966" stroked="true" strokeweight=".5pt" strokecolor="#231f20">
                  <v:stroke dashstyle="solid"/>
                </v:line>
                <v:line style="position:absolute" from="840,12168" to="840,11966" stroked="true" strokeweight=".5pt" strokecolor="#231f20">
                  <v:stroke dashstyle="solid"/>
                </v:line>
                <v:line style="position:absolute" from="11400,11966" to="11400,12168" stroked="true" strokeweight=".5pt" strokecolor="#231f20">
                  <v:stroke dashstyle="solid"/>
                </v:line>
                <v:line style="position:absolute" from="840,12284" to="840,12168" stroked="true" strokeweight=".5pt" strokecolor="#231f20">
                  <v:stroke dashstyle="solid"/>
                </v:line>
                <v:line style="position:absolute" from="11400,12168" to="11400,12284" stroked="true" strokeweight=".5pt" strokecolor="#231f20">
                  <v:stroke dashstyle="solid"/>
                </v:line>
                <v:line style="position:absolute" from="840,12447" to="840,12284" stroked="true" strokeweight=".5pt" strokecolor="#231f20">
                  <v:stroke dashstyle="solid"/>
                </v:line>
                <v:line style="position:absolute" from="11400,12284" to="11400,12447" stroked="true" strokeweight=".5pt" strokecolor="#231f20">
                  <v:stroke dashstyle="solid"/>
                </v:line>
                <v:line style="position:absolute" from="11400,12447" to="11400,12563" stroked="true" strokeweight=".5pt" strokecolor="#231f20">
                  <v:stroke dashstyle="solid"/>
                </v:line>
                <v:line style="position:absolute" from="840,12563" to="840,12446" stroked="true" strokeweight=".5pt" strokecolor="#231f20">
                  <v:stroke dashstyle="solid"/>
                </v:line>
                <v:line style="position:absolute" from="840,12855" to="840,12563" stroked="true" strokeweight=".5pt" strokecolor="#231f20">
                  <v:stroke dashstyle="solid"/>
                </v:line>
                <v:line style="position:absolute" from="11400,12563" to="11400,12855" stroked="true" strokeweight=".5pt" strokecolor="#231f20">
                  <v:stroke dashstyle="solid"/>
                </v:line>
                <v:line style="position:absolute" from="11400,12855" to="11400,12971" stroked="true" strokeweight=".5pt" strokecolor="#231f20">
                  <v:stroke dashstyle="solid"/>
                </v:line>
                <v:line style="position:absolute" from="840,12971" to="840,12855" stroked="true" strokeweight=".5pt" strokecolor="#231f20">
                  <v:stroke dashstyle="solid"/>
                </v:line>
                <v:line style="position:absolute" from="840,13133" to="840,12971" stroked="true" strokeweight=".5pt" strokecolor="#231f20">
                  <v:stroke dashstyle="solid"/>
                </v:line>
                <v:line style="position:absolute" from="11400,12971" to="11400,13133" stroked="true" strokeweight=".5pt" strokecolor="#231f20">
                  <v:stroke dashstyle="solid"/>
                </v:line>
                <v:line style="position:absolute" from="840,13426" to="840,13133" stroked="true" strokeweight=".5pt" strokecolor="#231f20">
                  <v:stroke dashstyle="solid"/>
                </v:line>
                <v:line style="position:absolute" from="11400,13133" to="11400,13426" stroked="true" strokeweight=".5pt" strokecolor="#231f20">
                  <v:stroke dashstyle="solid"/>
                </v:line>
                <v:line style="position:absolute" from="840,13628" to="840,13425" stroked="true" strokeweight=".5pt" strokecolor="#231f20">
                  <v:stroke dashstyle="solid"/>
                </v:line>
                <v:line style="position:absolute" from="11400,13426" to="11400,13628" stroked="true" strokeweight=".5pt" strokecolor="#231f20">
                  <v:stroke dashstyle="solid"/>
                </v:line>
                <v:line style="position:absolute" from="840,13744" to="840,13628" stroked="true" strokeweight=".5pt" strokecolor="#231f20">
                  <v:stroke dashstyle="solid"/>
                </v:line>
                <v:line style="position:absolute" from="11400,13628" to="11400,13744" stroked="true" strokeweight=".5pt" strokecolor="#231f20">
                  <v:stroke dashstyle="solid"/>
                </v:line>
                <v:line style="position:absolute" from="840,13906" to="840,13744" stroked="true" strokeweight=".5pt" strokecolor="#231f20">
                  <v:stroke dashstyle="solid"/>
                </v:line>
                <v:line style="position:absolute" from="11400,13744" to="11400,13906" stroked="true" strokeweight=".5pt" strokecolor="#231f20">
                  <v:stroke dashstyle="solid"/>
                </v:line>
                <v:line style="position:absolute" from="840,14108" to="840,13906" stroked="true" strokeweight=".5pt" strokecolor="#231f20">
                  <v:stroke dashstyle="solid"/>
                </v:line>
                <v:line style="position:absolute" from="11400,13906" to="11400,14108" stroked="true" strokeweight=".5pt" strokecolor="#231f20">
                  <v:stroke dashstyle="solid"/>
                </v:line>
                <v:line style="position:absolute" from="840,14401" to="840,14108" stroked="true" strokeweight=".5pt" strokecolor="#231f20">
                  <v:stroke dashstyle="solid"/>
                </v:line>
                <v:line style="position:absolute" from="11400,14108" to="11400,14401" stroked="true" strokeweight=".5pt" strokecolor="#231f20">
                  <v:stroke dashstyle="solid"/>
                </v:line>
                <v:line style="position:absolute" from="840,14645" to="840,14400" stroked="true" strokeweight=".5pt" strokecolor="#231f20">
                  <v:stroke dashstyle="solid"/>
                </v:line>
                <v:line style="position:absolute" from="11400,14401" to="11400,14645" stroked="true" strokeweight=".5pt" strokecolor="#231f20">
                  <v:stroke dashstyle="solid"/>
                </v:line>
                <v:shape style="position:absolute;left:835;top:14644;width:10570;height:11" id="docshape69" coordorigin="835,14645" coordsize="10570,11" path="m11405,14645l11395,14645,845,14645,835,14645,835,14655,11405,14655,11405,14645xe" filled="true" fillcolor="#231f20" stroked="false">
                  <v:path arrowok="t"/>
                  <v:fill type="solid"/>
                </v:shape>
                <w10:wrap type="none"/>
              </v:group>
            </w:pict>
          </mc:Fallback>
        </mc:AlternateContent>
      </w:r>
    </w:p>
    <w:p>
      <w:pPr>
        <w:spacing w:line="240" w:lineRule="auto"/>
        <w:ind w:left="70" w:right="0" w:firstLine="0"/>
        <w:jc w:val="left"/>
        <w:rPr>
          <w:position w:val="4"/>
          <w:sz w:val="20"/>
        </w:rPr>
      </w:pPr>
      <w:r>
        <w:rPr>
          <w:sz w:val="20"/>
        </w:rPr>
        <mc:AlternateContent>
          <mc:Choice Requires="wps">
            <w:drawing>
              <wp:inline distT="0" distB="0" distL="0" distR="0">
                <wp:extent cx="6413500" cy="383540"/>
                <wp:effectExtent l="0" t="0" r="0" b="0"/>
                <wp:docPr id="295" name="Textbox 295"/>
                <wp:cNvGraphicFramePr>
                  <a:graphicFrameLocks/>
                </wp:cNvGraphicFramePr>
                <a:graphic>
                  <a:graphicData uri="http://schemas.microsoft.com/office/word/2010/wordprocessingShape">
                    <wps:wsp>
                      <wps:cNvPr id="295" name="Textbox 295"/>
                      <wps:cNvSpPr txBox="1"/>
                      <wps:spPr>
                        <a:xfrm>
                          <a:off x="0" y="0"/>
                          <a:ext cx="6413500" cy="38354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19"/>
                              <w:gridCol w:w="2880"/>
                            </w:tblGrid>
                            <w:tr>
                              <w:trPr>
                                <w:trHeight w:val="603" w:hRule="atLeast"/>
                              </w:trPr>
                              <w:tc>
                                <w:tcPr>
                                  <w:tcW w:w="7219" w:type="dxa"/>
                                </w:tcPr>
                                <w:p>
                                  <w:pPr>
                                    <w:pStyle w:val="TableParagraph"/>
                                    <w:spacing w:line="299" w:lineRule="exact" w:before="17"/>
                                    <w:ind w:left="50" w:right="0"/>
                                    <w:jc w:val="left"/>
                                    <w:rPr>
                                      <w:rFonts w:ascii="Arial Black" w:hAnsi="Arial Black"/>
                                      <w:sz w:val="24"/>
                                    </w:rPr>
                                  </w:pPr>
                                  <w:r>
                                    <w:rPr>
                                      <w:rFonts w:ascii="Arial Black" w:hAnsi="Arial Black"/>
                                      <w:color w:val="231F20"/>
                                      <w:w w:val="85"/>
                                      <w:sz w:val="24"/>
                                    </w:rPr>
                                    <w:t>Worksheet</w:t>
                                  </w:r>
                                  <w:r>
                                    <w:rPr>
                                      <w:rFonts w:ascii="Arial Black" w:hAnsi="Arial Black"/>
                                      <w:color w:val="231F20"/>
                                      <w:spacing w:val="2"/>
                                      <w:sz w:val="24"/>
                                    </w:rPr>
                                    <w:t> </w:t>
                                  </w:r>
                                  <w:r>
                                    <w:rPr>
                                      <w:rFonts w:ascii="Arial Black" w:hAnsi="Arial Black"/>
                                      <w:color w:val="231F20"/>
                                      <w:w w:val="85"/>
                                      <w:sz w:val="24"/>
                                    </w:rPr>
                                    <w:t>1B.</w:t>
                                  </w:r>
                                  <w:r>
                                    <w:rPr>
                                      <w:rFonts w:ascii="Arial Black" w:hAnsi="Arial Black"/>
                                      <w:color w:val="231F20"/>
                                      <w:spacing w:val="3"/>
                                      <w:sz w:val="24"/>
                                    </w:rPr>
                                    <w:t> </w:t>
                                  </w:r>
                                  <w:r>
                                    <w:rPr>
                                      <w:rFonts w:ascii="Arial Black" w:hAnsi="Arial Black"/>
                                      <w:color w:val="231F20"/>
                                      <w:w w:val="85"/>
                                      <w:sz w:val="24"/>
                                    </w:rPr>
                                    <w:t>Payer’s</w:t>
                                  </w:r>
                                  <w:r>
                                    <w:rPr>
                                      <w:rFonts w:ascii="Arial Black" w:hAnsi="Arial Black"/>
                                      <w:color w:val="231F20"/>
                                      <w:spacing w:val="2"/>
                                      <w:sz w:val="24"/>
                                    </w:rPr>
                                    <w:t> </w:t>
                                  </w:r>
                                  <w:r>
                                    <w:rPr>
                                      <w:rFonts w:ascii="Arial Black" w:hAnsi="Arial Black"/>
                                      <w:color w:val="231F20"/>
                                      <w:w w:val="85"/>
                                      <w:sz w:val="24"/>
                                    </w:rPr>
                                    <w:t>Worksheet</w:t>
                                  </w:r>
                                  <w:r>
                                    <w:rPr>
                                      <w:rFonts w:ascii="Arial Black" w:hAnsi="Arial Black"/>
                                      <w:color w:val="231F20"/>
                                      <w:spacing w:val="3"/>
                                      <w:sz w:val="24"/>
                                    </w:rPr>
                                    <w:t> </w:t>
                                  </w:r>
                                  <w:r>
                                    <w:rPr>
                                      <w:rFonts w:ascii="Arial Black" w:hAnsi="Arial Black"/>
                                      <w:color w:val="231F20"/>
                                      <w:w w:val="85"/>
                                      <w:sz w:val="24"/>
                                    </w:rPr>
                                    <w:t>for</w:t>
                                  </w:r>
                                  <w:r>
                                    <w:rPr>
                                      <w:rFonts w:ascii="Arial Black" w:hAnsi="Arial Black"/>
                                      <w:color w:val="231F20"/>
                                      <w:spacing w:val="2"/>
                                      <w:sz w:val="24"/>
                                    </w:rPr>
                                    <w:t> </w:t>
                                  </w:r>
                                  <w:r>
                                    <w:rPr>
                                      <w:rFonts w:ascii="Arial Black" w:hAnsi="Arial Black"/>
                                      <w:color w:val="231F20"/>
                                      <w:w w:val="85"/>
                                      <w:sz w:val="24"/>
                                    </w:rPr>
                                    <w:t>Figuring</w:t>
                                  </w:r>
                                  <w:r>
                                    <w:rPr>
                                      <w:rFonts w:ascii="Arial Black" w:hAnsi="Arial Black"/>
                                      <w:color w:val="231F20"/>
                                      <w:spacing w:val="3"/>
                                      <w:sz w:val="24"/>
                                    </w:rPr>
                                    <w:t> </w:t>
                                  </w:r>
                                  <w:r>
                                    <w:rPr>
                                      <w:rFonts w:ascii="Arial Black" w:hAnsi="Arial Black"/>
                                      <w:color w:val="231F20"/>
                                      <w:spacing w:val="-2"/>
                                      <w:w w:val="85"/>
                                      <w:sz w:val="24"/>
                                    </w:rPr>
                                    <w:t>Withholding</w:t>
                                  </w:r>
                                </w:p>
                                <w:p>
                                  <w:pPr>
                                    <w:pStyle w:val="TableParagraph"/>
                                    <w:spacing w:line="267" w:lineRule="exact" w:before="0"/>
                                    <w:ind w:left="50" w:right="0"/>
                                    <w:jc w:val="left"/>
                                    <w:rPr>
                                      <w:rFonts w:ascii="Arial Black"/>
                                      <w:sz w:val="24"/>
                                    </w:rPr>
                                  </w:pPr>
                                  <w:r>
                                    <w:rPr>
                                      <w:rFonts w:ascii="Arial Black"/>
                                      <w:color w:val="231F20"/>
                                      <w:w w:val="85"/>
                                      <w:sz w:val="24"/>
                                    </w:rPr>
                                    <w:t>From</w:t>
                                  </w:r>
                                  <w:r>
                                    <w:rPr>
                                      <w:rFonts w:ascii="Arial Black"/>
                                      <w:color w:val="231F20"/>
                                      <w:spacing w:val="6"/>
                                      <w:sz w:val="24"/>
                                    </w:rPr>
                                    <w:t> </w:t>
                                  </w:r>
                                  <w:r>
                                    <w:rPr>
                                      <w:rFonts w:ascii="Arial Black"/>
                                      <w:color w:val="231F20"/>
                                      <w:w w:val="85"/>
                                      <w:sz w:val="24"/>
                                    </w:rPr>
                                    <w:t>Periodic</w:t>
                                  </w:r>
                                  <w:r>
                                    <w:rPr>
                                      <w:rFonts w:ascii="Arial Black"/>
                                      <w:color w:val="231F20"/>
                                      <w:spacing w:val="6"/>
                                      <w:sz w:val="24"/>
                                    </w:rPr>
                                    <w:t> </w:t>
                                  </w:r>
                                  <w:r>
                                    <w:rPr>
                                      <w:rFonts w:ascii="Arial Black"/>
                                      <w:color w:val="231F20"/>
                                      <w:w w:val="85"/>
                                      <w:sz w:val="24"/>
                                    </w:rPr>
                                    <w:t>Pension</w:t>
                                  </w:r>
                                  <w:r>
                                    <w:rPr>
                                      <w:rFonts w:ascii="Arial Black"/>
                                      <w:color w:val="231F20"/>
                                      <w:spacing w:val="7"/>
                                      <w:sz w:val="24"/>
                                    </w:rPr>
                                    <w:t> </w:t>
                                  </w:r>
                                  <w:r>
                                    <w:rPr>
                                      <w:rFonts w:ascii="Arial Black"/>
                                      <w:color w:val="231F20"/>
                                      <w:w w:val="85"/>
                                      <w:sz w:val="24"/>
                                    </w:rPr>
                                    <w:t>or</w:t>
                                  </w:r>
                                  <w:r>
                                    <w:rPr>
                                      <w:rFonts w:ascii="Arial Black"/>
                                      <w:color w:val="231F20"/>
                                      <w:spacing w:val="6"/>
                                      <w:sz w:val="24"/>
                                    </w:rPr>
                                    <w:t> </w:t>
                                  </w:r>
                                  <w:r>
                                    <w:rPr>
                                      <w:rFonts w:ascii="Arial Black"/>
                                      <w:color w:val="231F20"/>
                                      <w:w w:val="85"/>
                                      <w:sz w:val="24"/>
                                    </w:rPr>
                                    <w:t>Annuity</w:t>
                                  </w:r>
                                  <w:r>
                                    <w:rPr>
                                      <w:rFonts w:ascii="Arial Black"/>
                                      <w:color w:val="231F20"/>
                                      <w:spacing w:val="7"/>
                                      <w:sz w:val="24"/>
                                    </w:rPr>
                                    <w:t> </w:t>
                                  </w:r>
                                  <w:r>
                                    <w:rPr>
                                      <w:rFonts w:ascii="Arial Black"/>
                                      <w:color w:val="231F20"/>
                                      <w:spacing w:val="-2"/>
                                      <w:w w:val="85"/>
                                      <w:sz w:val="24"/>
                                    </w:rPr>
                                    <w:t>Payments</w:t>
                                  </w:r>
                                </w:p>
                              </w:tc>
                              <w:tc>
                                <w:tcPr>
                                  <w:tcW w:w="2880" w:type="dxa"/>
                                </w:tcPr>
                                <w:p>
                                  <w:pPr>
                                    <w:pStyle w:val="TableParagraph"/>
                                    <w:spacing w:line="240" w:lineRule="auto" w:before="44"/>
                                    <w:ind w:right="0"/>
                                    <w:jc w:val="left"/>
                                    <w:rPr>
                                      <w:sz w:val="24"/>
                                    </w:rPr>
                                  </w:pPr>
                                </w:p>
                                <w:p>
                                  <w:pPr>
                                    <w:pStyle w:val="TableParagraph"/>
                                    <w:spacing w:line="267" w:lineRule="exact" w:before="0"/>
                                    <w:ind w:left="468" w:right="0"/>
                                    <w:jc w:val="left"/>
                                    <w:rPr>
                                      <w:rFonts w:ascii="Arial"/>
                                      <w:i/>
                                      <w:sz w:val="24"/>
                                    </w:rPr>
                                  </w:pPr>
                                  <w:r>
                                    <w:rPr>
                                      <w:rFonts w:ascii="Arial"/>
                                      <w:i/>
                                      <w:color w:val="231F20"/>
                                      <w:spacing w:val="-6"/>
                                      <w:sz w:val="24"/>
                                    </w:rPr>
                                    <w:t>Keep</w:t>
                                  </w:r>
                                  <w:r>
                                    <w:rPr>
                                      <w:rFonts w:ascii="Arial"/>
                                      <w:i/>
                                      <w:color w:val="231F20"/>
                                      <w:spacing w:val="-10"/>
                                      <w:sz w:val="24"/>
                                    </w:rPr>
                                    <w:t> </w:t>
                                  </w:r>
                                  <w:r>
                                    <w:rPr>
                                      <w:rFonts w:ascii="Arial"/>
                                      <w:i/>
                                      <w:color w:val="231F20"/>
                                      <w:spacing w:val="-6"/>
                                      <w:sz w:val="24"/>
                                    </w:rPr>
                                    <w:t>for</w:t>
                                  </w:r>
                                  <w:r>
                                    <w:rPr>
                                      <w:rFonts w:ascii="Arial"/>
                                      <w:i/>
                                      <w:color w:val="231F20"/>
                                      <w:spacing w:val="-8"/>
                                      <w:sz w:val="24"/>
                                    </w:rPr>
                                    <w:t> </w:t>
                                  </w:r>
                                  <w:r>
                                    <w:rPr>
                                      <w:rFonts w:ascii="Arial"/>
                                      <w:i/>
                                      <w:color w:val="231F20"/>
                                      <w:spacing w:val="-6"/>
                                      <w:sz w:val="24"/>
                                    </w:rPr>
                                    <w:t>Your</w:t>
                                  </w:r>
                                  <w:r>
                                    <w:rPr>
                                      <w:rFonts w:ascii="Arial"/>
                                      <w:i/>
                                      <w:color w:val="231F20"/>
                                      <w:spacing w:val="-7"/>
                                      <w:sz w:val="24"/>
                                    </w:rPr>
                                    <w:t> </w:t>
                                  </w:r>
                                  <w:r>
                                    <w:rPr>
                                      <w:rFonts w:ascii="Arial"/>
                                      <w:i/>
                                      <w:color w:val="231F20"/>
                                      <w:spacing w:val="-6"/>
                                      <w:sz w:val="24"/>
                                    </w:rPr>
                                    <w:t>Records</w:t>
                                  </w:r>
                                </w:p>
                              </w:tc>
                            </w:tr>
                          </w:tbl>
                          <w:p>
                            <w:pPr>
                              <w:pStyle w:val="BodyText"/>
                            </w:pPr>
                          </w:p>
                        </w:txbxContent>
                      </wps:txbx>
                      <wps:bodyPr wrap="square" lIns="0" tIns="0" rIns="0" bIns="0" rtlCol="0">
                        <a:noAutofit/>
                      </wps:bodyPr>
                    </wps:wsp>
                  </a:graphicData>
                </a:graphic>
              </wp:inline>
            </w:drawing>
          </mc:Choice>
          <mc:Fallback>
            <w:pict>
              <v:shape style="width:505pt;height:30.2pt;mso-position-horizontal-relative:char;mso-position-vertical-relative:line" type="#_x0000_t202" id="docshape70"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19"/>
                        <w:gridCol w:w="2880"/>
                      </w:tblGrid>
                      <w:tr>
                        <w:trPr>
                          <w:trHeight w:val="603" w:hRule="atLeast"/>
                        </w:trPr>
                        <w:tc>
                          <w:tcPr>
                            <w:tcW w:w="7219" w:type="dxa"/>
                          </w:tcPr>
                          <w:p>
                            <w:pPr>
                              <w:pStyle w:val="TableParagraph"/>
                              <w:spacing w:line="299" w:lineRule="exact" w:before="17"/>
                              <w:ind w:left="50" w:right="0"/>
                              <w:jc w:val="left"/>
                              <w:rPr>
                                <w:rFonts w:ascii="Arial Black" w:hAnsi="Arial Black"/>
                                <w:sz w:val="24"/>
                              </w:rPr>
                            </w:pPr>
                            <w:r>
                              <w:rPr>
                                <w:rFonts w:ascii="Arial Black" w:hAnsi="Arial Black"/>
                                <w:color w:val="231F20"/>
                                <w:w w:val="85"/>
                                <w:sz w:val="24"/>
                              </w:rPr>
                              <w:t>Worksheet</w:t>
                            </w:r>
                            <w:r>
                              <w:rPr>
                                <w:rFonts w:ascii="Arial Black" w:hAnsi="Arial Black"/>
                                <w:color w:val="231F20"/>
                                <w:spacing w:val="2"/>
                                <w:sz w:val="24"/>
                              </w:rPr>
                              <w:t> </w:t>
                            </w:r>
                            <w:r>
                              <w:rPr>
                                <w:rFonts w:ascii="Arial Black" w:hAnsi="Arial Black"/>
                                <w:color w:val="231F20"/>
                                <w:w w:val="85"/>
                                <w:sz w:val="24"/>
                              </w:rPr>
                              <w:t>1B.</w:t>
                            </w:r>
                            <w:r>
                              <w:rPr>
                                <w:rFonts w:ascii="Arial Black" w:hAnsi="Arial Black"/>
                                <w:color w:val="231F20"/>
                                <w:spacing w:val="3"/>
                                <w:sz w:val="24"/>
                              </w:rPr>
                              <w:t> </w:t>
                            </w:r>
                            <w:r>
                              <w:rPr>
                                <w:rFonts w:ascii="Arial Black" w:hAnsi="Arial Black"/>
                                <w:color w:val="231F20"/>
                                <w:w w:val="85"/>
                                <w:sz w:val="24"/>
                              </w:rPr>
                              <w:t>Payer’s</w:t>
                            </w:r>
                            <w:r>
                              <w:rPr>
                                <w:rFonts w:ascii="Arial Black" w:hAnsi="Arial Black"/>
                                <w:color w:val="231F20"/>
                                <w:spacing w:val="2"/>
                                <w:sz w:val="24"/>
                              </w:rPr>
                              <w:t> </w:t>
                            </w:r>
                            <w:r>
                              <w:rPr>
                                <w:rFonts w:ascii="Arial Black" w:hAnsi="Arial Black"/>
                                <w:color w:val="231F20"/>
                                <w:w w:val="85"/>
                                <w:sz w:val="24"/>
                              </w:rPr>
                              <w:t>Worksheet</w:t>
                            </w:r>
                            <w:r>
                              <w:rPr>
                                <w:rFonts w:ascii="Arial Black" w:hAnsi="Arial Black"/>
                                <w:color w:val="231F20"/>
                                <w:spacing w:val="3"/>
                                <w:sz w:val="24"/>
                              </w:rPr>
                              <w:t> </w:t>
                            </w:r>
                            <w:r>
                              <w:rPr>
                                <w:rFonts w:ascii="Arial Black" w:hAnsi="Arial Black"/>
                                <w:color w:val="231F20"/>
                                <w:w w:val="85"/>
                                <w:sz w:val="24"/>
                              </w:rPr>
                              <w:t>for</w:t>
                            </w:r>
                            <w:r>
                              <w:rPr>
                                <w:rFonts w:ascii="Arial Black" w:hAnsi="Arial Black"/>
                                <w:color w:val="231F20"/>
                                <w:spacing w:val="2"/>
                                <w:sz w:val="24"/>
                              </w:rPr>
                              <w:t> </w:t>
                            </w:r>
                            <w:r>
                              <w:rPr>
                                <w:rFonts w:ascii="Arial Black" w:hAnsi="Arial Black"/>
                                <w:color w:val="231F20"/>
                                <w:w w:val="85"/>
                                <w:sz w:val="24"/>
                              </w:rPr>
                              <w:t>Figuring</w:t>
                            </w:r>
                            <w:r>
                              <w:rPr>
                                <w:rFonts w:ascii="Arial Black" w:hAnsi="Arial Black"/>
                                <w:color w:val="231F20"/>
                                <w:spacing w:val="3"/>
                                <w:sz w:val="24"/>
                              </w:rPr>
                              <w:t> </w:t>
                            </w:r>
                            <w:r>
                              <w:rPr>
                                <w:rFonts w:ascii="Arial Black" w:hAnsi="Arial Black"/>
                                <w:color w:val="231F20"/>
                                <w:spacing w:val="-2"/>
                                <w:w w:val="85"/>
                                <w:sz w:val="24"/>
                              </w:rPr>
                              <w:t>Withholding</w:t>
                            </w:r>
                          </w:p>
                          <w:p>
                            <w:pPr>
                              <w:pStyle w:val="TableParagraph"/>
                              <w:spacing w:line="267" w:lineRule="exact" w:before="0"/>
                              <w:ind w:left="50" w:right="0"/>
                              <w:jc w:val="left"/>
                              <w:rPr>
                                <w:rFonts w:ascii="Arial Black"/>
                                <w:sz w:val="24"/>
                              </w:rPr>
                            </w:pPr>
                            <w:r>
                              <w:rPr>
                                <w:rFonts w:ascii="Arial Black"/>
                                <w:color w:val="231F20"/>
                                <w:w w:val="85"/>
                                <w:sz w:val="24"/>
                              </w:rPr>
                              <w:t>From</w:t>
                            </w:r>
                            <w:r>
                              <w:rPr>
                                <w:rFonts w:ascii="Arial Black"/>
                                <w:color w:val="231F20"/>
                                <w:spacing w:val="6"/>
                                <w:sz w:val="24"/>
                              </w:rPr>
                              <w:t> </w:t>
                            </w:r>
                            <w:r>
                              <w:rPr>
                                <w:rFonts w:ascii="Arial Black"/>
                                <w:color w:val="231F20"/>
                                <w:w w:val="85"/>
                                <w:sz w:val="24"/>
                              </w:rPr>
                              <w:t>Periodic</w:t>
                            </w:r>
                            <w:r>
                              <w:rPr>
                                <w:rFonts w:ascii="Arial Black"/>
                                <w:color w:val="231F20"/>
                                <w:spacing w:val="6"/>
                                <w:sz w:val="24"/>
                              </w:rPr>
                              <w:t> </w:t>
                            </w:r>
                            <w:r>
                              <w:rPr>
                                <w:rFonts w:ascii="Arial Black"/>
                                <w:color w:val="231F20"/>
                                <w:w w:val="85"/>
                                <w:sz w:val="24"/>
                              </w:rPr>
                              <w:t>Pension</w:t>
                            </w:r>
                            <w:r>
                              <w:rPr>
                                <w:rFonts w:ascii="Arial Black"/>
                                <w:color w:val="231F20"/>
                                <w:spacing w:val="7"/>
                                <w:sz w:val="24"/>
                              </w:rPr>
                              <w:t> </w:t>
                            </w:r>
                            <w:r>
                              <w:rPr>
                                <w:rFonts w:ascii="Arial Black"/>
                                <w:color w:val="231F20"/>
                                <w:w w:val="85"/>
                                <w:sz w:val="24"/>
                              </w:rPr>
                              <w:t>or</w:t>
                            </w:r>
                            <w:r>
                              <w:rPr>
                                <w:rFonts w:ascii="Arial Black"/>
                                <w:color w:val="231F20"/>
                                <w:spacing w:val="6"/>
                                <w:sz w:val="24"/>
                              </w:rPr>
                              <w:t> </w:t>
                            </w:r>
                            <w:r>
                              <w:rPr>
                                <w:rFonts w:ascii="Arial Black"/>
                                <w:color w:val="231F20"/>
                                <w:w w:val="85"/>
                                <w:sz w:val="24"/>
                              </w:rPr>
                              <w:t>Annuity</w:t>
                            </w:r>
                            <w:r>
                              <w:rPr>
                                <w:rFonts w:ascii="Arial Black"/>
                                <w:color w:val="231F20"/>
                                <w:spacing w:val="7"/>
                                <w:sz w:val="24"/>
                              </w:rPr>
                              <w:t> </w:t>
                            </w:r>
                            <w:r>
                              <w:rPr>
                                <w:rFonts w:ascii="Arial Black"/>
                                <w:color w:val="231F20"/>
                                <w:spacing w:val="-2"/>
                                <w:w w:val="85"/>
                                <w:sz w:val="24"/>
                              </w:rPr>
                              <w:t>Payments</w:t>
                            </w:r>
                          </w:p>
                        </w:tc>
                        <w:tc>
                          <w:tcPr>
                            <w:tcW w:w="2880" w:type="dxa"/>
                          </w:tcPr>
                          <w:p>
                            <w:pPr>
                              <w:pStyle w:val="TableParagraph"/>
                              <w:spacing w:line="240" w:lineRule="auto" w:before="44"/>
                              <w:ind w:right="0"/>
                              <w:jc w:val="left"/>
                              <w:rPr>
                                <w:sz w:val="24"/>
                              </w:rPr>
                            </w:pPr>
                          </w:p>
                          <w:p>
                            <w:pPr>
                              <w:pStyle w:val="TableParagraph"/>
                              <w:spacing w:line="267" w:lineRule="exact" w:before="0"/>
                              <w:ind w:left="468" w:right="0"/>
                              <w:jc w:val="left"/>
                              <w:rPr>
                                <w:rFonts w:ascii="Arial"/>
                                <w:i/>
                                <w:sz w:val="24"/>
                              </w:rPr>
                            </w:pPr>
                            <w:r>
                              <w:rPr>
                                <w:rFonts w:ascii="Arial"/>
                                <w:i/>
                                <w:color w:val="231F20"/>
                                <w:spacing w:val="-6"/>
                                <w:sz w:val="24"/>
                              </w:rPr>
                              <w:t>Keep</w:t>
                            </w:r>
                            <w:r>
                              <w:rPr>
                                <w:rFonts w:ascii="Arial"/>
                                <w:i/>
                                <w:color w:val="231F20"/>
                                <w:spacing w:val="-10"/>
                                <w:sz w:val="24"/>
                              </w:rPr>
                              <w:t> </w:t>
                            </w:r>
                            <w:r>
                              <w:rPr>
                                <w:rFonts w:ascii="Arial"/>
                                <w:i/>
                                <w:color w:val="231F20"/>
                                <w:spacing w:val="-6"/>
                                <w:sz w:val="24"/>
                              </w:rPr>
                              <w:t>for</w:t>
                            </w:r>
                            <w:r>
                              <w:rPr>
                                <w:rFonts w:ascii="Arial"/>
                                <w:i/>
                                <w:color w:val="231F20"/>
                                <w:spacing w:val="-8"/>
                                <w:sz w:val="24"/>
                              </w:rPr>
                              <w:t> </w:t>
                            </w:r>
                            <w:r>
                              <w:rPr>
                                <w:rFonts w:ascii="Arial"/>
                                <w:i/>
                                <w:color w:val="231F20"/>
                                <w:spacing w:val="-6"/>
                                <w:sz w:val="24"/>
                              </w:rPr>
                              <w:t>Your</w:t>
                            </w:r>
                            <w:r>
                              <w:rPr>
                                <w:rFonts w:ascii="Arial"/>
                                <w:i/>
                                <w:color w:val="231F20"/>
                                <w:spacing w:val="-7"/>
                                <w:sz w:val="24"/>
                              </w:rPr>
                              <w:t> </w:t>
                            </w:r>
                            <w:r>
                              <w:rPr>
                                <w:rFonts w:ascii="Arial"/>
                                <w:i/>
                                <w:color w:val="231F20"/>
                                <w:spacing w:val="-6"/>
                                <w:sz w:val="24"/>
                              </w:rPr>
                              <w:t>Records</w:t>
                            </w:r>
                          </w:p>
                        </w:tc>
                      </w:tr>
                    </w:tbl>
                    <w:p>
                      <w:pPr>
                        <w:pStyle w:val="BodyText"/>
                      </w:pPr>
                    </w:p>
                  </w:txbxContent>
                </v:textbox>
              </v:shape>
            </w:pict>
          </mc:Fallback>
        </mc:AlternateContent>
      </w:r>
      <w:r>
        <w:rPr>
          <w:sz w:val="20"/>
        </w:rPr>
      </w:r>
      <w:r>
        <w:rPr>
          <w:rFonts w:ascii="Times New Roman"/>
          <w:sz w:val="20"/>
        </w:rPr>
        <w:t> </w:t>
      </w:r>
      <w:r>
        <w:rPr>
          <w:position w:val="4"/>
          <w:sz w:val="20"/>
        </w:rPr>
        <mc:AlternateContent>
          <mc:Choice Requires="wps">
            <w:drawing>
              <wp:inline distT="0" distB="0" distL="0" distR="0">
                <wp:extent cx="269875" cy="275590"/>
                <wp:effectExtent l="0" t="0" r="0" b="635"/>
                <wp:docPr id="296" name="Group 296"/>
                <wp:cNvGraphicFramePr>
                  <a:graphicFrameLocks/>
                </wp:cNvGraphicFramePr>
                <a:graphic>
                  <a:graphicData uri="http://schemas.microsoft.com/office/word/2010/wordprocessingGroup">
                    <wpg:wgp>
                      <wpg:cNvPr id="296" name="Group 296"/>
                      <wpg:cNvGrpSpPr/>
                      <wpg:grpSpPr>
                        <a:xfrm>
                          <a:off x="0" y="0"/>
                          <a:ext cx="269875" cy="275590"/>
                          <a:chExt cx="269875" cy="275590"/>
                        </a:xfrm>
                      </wpg:grpSpPr>
                      <wps:wsp>
                        <wps:cNvPr id="297" name="Graphic 297"/>
                        <wps:cNvSpPr/>
                        <wps:spPr>
                          <a:xfrm>
                            <a:off x="0" y="5617"/>
                            <a:ext cx="269875" cy="269875"/>
                          </a:xfrm>
                          <a:custGeom>
                            <a:avLst/>
                            <a:gdLst/>
                            <a:ahLst/>
                            <a:cxnLst/>
                            <a:rect l="l" t="t" r="r" b="b"/>
                            <a:pathLst>
                              <a:path w="269875" h="269875">
                                <a:moveTo>
                                  <a:pt x="262088" y="0"/>
                                </a:moveTo>
                                <a:lnTo>
                                  <a:pt x="7545" y="0"/>
                                </a:lnTo>
                                <a:lnTo>
                                  <a:pt x="0" y="7542"/>
                                </a:lnTo>
                                <a:lnTo>
                                  <a:pt x="0" y="252779"/>
                                </a:lnTo>
                                <a:lnTo>
                                  <a:pt x="0" y="262085"/>
                                </a:lnTo>
                                <a:lnTo>
                                  <a:pt x="7545" y="269630"/>
                                </a:lnTo>
                                <a:lnTo>
                                  <a:pt x="262088" y="269630"/>
                                </a:lnTo>
                                <a:lnTo>
                                  <a:pt x="269630" y="262085"/>
                                </a:lnTo>
                                <a:lnTo>
                                  <a:pt x="269630" y="7542"/>
                                </a:lnTo>
                                <a:lnTo>
                                  <a:pt x="262088" y="0"/>
                                </a:lnTo>
                                <a:close/>
                              </a:path>
                            </a:pathLst>
                          </a:custGeom>
                          <a:solidFill>
                            <a:srgbClr val="000000"/>
                          </a:solidFill>
                        </wps:spPr>
                        <wps:bodyPr wrap="square" lIns="0" tIns="0" rIns="0" bIns="0" rtlCol="0">
                          <a:prstTxWarp prst="textNoShape">
                            <a:avLst/>
                          </a:prstTxWarp>
                          <a:noAutofit/>
                        </wps:bodyPr>
                      </wps:wsp>
                      <pic:pic>
                        <pic:nvPicPr>
                          <pic:cNvPr id="298" name="Image 298"/>
                          <pic:cNvPicPr/>
                        </pic:nvPicPr>
                        <pic:blipFill>
                          <a:blip r:embed="rId26" cstate="print"/>
                          <a:stretch>
                            <a:fillRect/>
                          </a:stretch>
                        </pic:blipFill>
                        <pic:spPr>
                          <a:xfrm>
                            <a:off x="52427" y="0"/>
                            <a:ext cx="198478" cy="256523"/>
                          </a:xfrm>
                          <a:prstGeom prst="rect">
                            <a:avLst/>
                          </a:prstGeom>
                        </pic:spPr>
                      </pic:pic>
                    </wpg:wgp>
                  </a:graphicData>
                </a:graphic>
              </wp:inline>
            </w:drawing>
          </mc:Choice>
          <mc:Fallback>
            <w:pict>
              <v:group style="width:21.25pt;height:21.7pt;mso-position-horizontal-relative:char;mso-position-vertical-relative:line" id="docshapegroup71" coordorigin="0,0" coordsize="425,434">
                <v:shape style="position:absolute;left:0;top:8;width:425;height:425" id="docshape72" coordorigin="0,9" coordsize="425,425" path="m413,9l12,9,0,21,0,407,0,422,12,433,413,433,425,422,425,21,413,9xe" filled="true" fillcolor="#000000" stroked="false">
                  <v:path arrowok="t"/>
                  <v:fill type="solid"/>
                </v:shape>
                <v:shape style="position:absolute;left:82;top:0;width:313;height:404" type="#_x0000_t75" id="docshape73" stroked="false">
                  <v:imagedata r:id="rId26" o:title=""/>
                </v:shape>
              </v:group>
            </w:pict>
          </mc:Fallback>
        </mc:AlternateContent>
      </w:r>
      <w:r>
        <w:rPr>
          <w:position w:val="4"/>
          <w:sz w:val="20"/>
        </w:rPr>
      </w:r>
    </w:p>
    <w:p>
      <w:pPr>
        <w:pStyle w:val="BodyText"/>
        <w:rPr>
          <w:sz w:val="14"/>
        </w:rPr>
      </w:pPr>
    </w:p>
    <w:p>
      <w:pPr>
        <w:pStyle w:val="BodyText"/>
        <w:spacing w:before="38"/>
        <w:rPr>
          <w:sz w:val="14"/>
        </w:rPr>
      </w:pPr>
    </w:p>
    <w:p>
      <w:pPr>
        <w:spacing w:before="0"/>
        <w:ind w:left="950" w:right="0" w:firstLine="0"/>
        <w:jc w:val="left"/>
        <w:rPr>
          <w:rFonts w:ascii="Arial Black"/>
          <w:sz w:val="14"/>
        </w:rPr>
      </w:pPr>
      <w:r>
        <w:rPr>
          <w:rFonts w:ascii="Arial Black"/>
          <w:sz w:val="14"/>
        </w:rPr>
        <mc:AlternateContent>
          <mc:Choice Requires="wps">
            <w:drawing>
              <wp:anchor distT="0" distB="0" distL="0" distR="0" allowOverlap="1" layoutInCell="1" locked="0" behindDoc="0" simplePos="0" relativeHeight="15746560">
                <wp:simplePos x="0" y="0"/>
                <wp:positionH relativeFrom="page">
                  <wp:posOffset>1423600</wp:posOffset>
                </wp:positionH>
                <wp:positionV relativeFrom="paragraph">
                  <wp:posOffset>-17494</wp:posOffset>
                </wp:positionV>
                <wp:extent cx="3532504" cy="30099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3532504" cy="300990"/>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12"/>
                              <w:gridCol w:w="1005"/>
                              <w:gridCol w:w="1119"/>
                              <w:gridCol w:w="1066"/>
                              <w:gridCol w:w="1127"/>
                            </w:tblGrid>
                            <w:tr>
                              <w:trPr>
                                <w:trHeight w:val="222" w:hRule="atLeast"/>
                              </w:trPr>
                              <w:tc>
                                <w:tcPr>
                                  <w:tcW w:w="1112" w:type="dxa"/>
                                </w:tcPr>
                                <w:p>
                                  <w:pPr>
                                    <w:pStyle w:val="TableParagraph"/>
                                    <w:spacing w:line="179" w:lineRule="exact" w:before="23"/>
                                    <w:ind w:left="10" w:right="0"/>
                                    <w:jc w:val="center"/>
                                    <w:rPr>
                                      <w:rFonts w:ascii="Arial Black"/>
                                      <w:sz w:val="14"/>
                                    </w:rPr>
                                  </w:pPr>
                                  <w:r>
                                    <w:rPr>
                                      <w:rFonts w:ascii="Arial Black"/>
                                      <w:color w:val="231F20"/>
                                      <w:spacing w:val="-2"/>
                                      <w:sz w:val="14"/>
                                    </w:rPr>
                                    <w:t>Monthly</w:t>
                                  </w:r>
                                </w:p>
                              </w:tc>
                              <w:tc>
                                <w:tcPr>
                                  <w:tcW w:w="1005" w:type="dxa"/>
                                </w:tcPr>
                                <w:p>
                                  <w:pPr>
                                    <w:pStyle w:val="TableParagraph"/>
                                    <w:spacing w:line="179" w:lineRule="exact" w:before="23"/>
                                    <w:ind w:left="11" w:right="0"/>
                                    <w:jc w:val="center"/>
                                    <w:rPr>
                                      <w:rFonts w:ascii="Arial Black"/>
                                      <w:sz w:val="14"/>
                                    </w:rPr>
                                  </w:pPr>
                                  <w:r>
                                    <w:rPr>
                                      <w:rFonts w:ascii="Arial Black"/>
                                      <w:color w:val="231F20"/>
                                      <w:spacing w:val="-2"/>
                                      <w:sz w:val="14"/>
                                    </w:rPr>
                                    <w:t>Semimonthly</w:t>
                                  </w:r>
                                </w:p>
                              </w:tc>
                              <w:tc>
                                <w:tcPr>
                                  <w:tcW w:w="1119" w:type="dxa"/>
                                </w:tcPr>
                                <w:p>
                                  <w:pPr>
                                    <w:pStyle w:val="TableParagraph"/>
                                    <w:spacing w:line="179" w:lineRule="exact" w:before="23"/>
                                    <w:ind w:left="12" w:right="0"/>
                                    <w:jc w:val="center"/>
                                    <w:rPr>
                                      <w:rFonts w:ascii="Arial Black"/>
                                      <w:sz w:val="14"/>
                                    </w:rPr>
                                  </w:pPr>
                                  <w:r>
                                    <w:rPr>
                                      <w:rFonts w:ascii="Arial Black"/>
                                      <w:color w:val="231F20"/>
                                      <w:spacing w:val="-2"/>
                                      <w:w w:val="95"/>
                                      <w:sz w:val="14"/>
                                    </w:rPr>
                                    <w:t>Biweekly</w:t>
                                  </w:r>
                                </w:p>
                              </w:tc>
                              <w:tc>
                                <w:tcPr>
                                  <w:tcW w:w="1066" w:type="dxa"/>
                                </w:tcPr>
                                <w:p>
                                  <w:pPr>
                                    <w:pStyle w:val="TableParagraph"/>
                                    <w:spacing w:line="179" w:lineRule="exact" w:before="23"/>
                                    <w:ind w:left="14" w:right="0"/>
                                    <w:jc w:val="center"/>
                                    <w:rPr>
                                      <w:rFonts w:ascii="Arial Black"/>
                                      <w:sz w:val="14"/>
                                    </w:rPr>
                                  </w:pPr>
                                  <w:r>
                                    <w:rPr>
                                      <w:rFonts w:ascii="Arial Black"/>
                                      <w:color w:val="231F20"/>
                                      <w:spacing w:val="-2"/>
                                      <w:w w:val="95"/>
                                      <w:sz w:val="14"/>
                                    </w:rPr>
                                    <w:t>Weekly</w:t>
                                  </w:r>
                                </w:p>
                              </w:tc>
                              <w:tc>
                                <w:tcPr>
                                  <w:tcW w:w="1127" w:type="dxa"/>
                                </w:tcPr>
                                <w:p>
                                  <w:pPr>
                                    <w:pStyle w:val="TableParagraph"/>
                                    <w:spacing w:line="179" w:lineRule="exact" w:before="23"/>
                                    <w:ind w:left="15" w:right="0"/>
                                    <w:jc w:val="center"/>
                                    <w:rPr>
                                      <w:rFonts w:ascii="Arial Black"/>
                                      <w:sz w:val="14"/>
                                    </w:rPr>
                                  </w:pPr>
                                  <w:r>
                                    <w:rPr>
                                      <w:rFonts w:ascii="Arial Black"/>
                                      <w:color w:val="231F20"/>
                                      <w:spacing w:val="-2"/>
                                      <w:sz w:val="14"/>
                                    </w:rPr>
                                    <w:t>Daily</w:t>
                                  </w:r>
                                </w:p>
                              </w:tc>
                            </w:tr>
                            <w:tr>
                              <w:trPr>
                                <w:trHeight w:val="222" w:hRule="atLeast"/>
                              </w:trPr>
                              <w:tc>
                                <w:tcPr>
                                  <w:tcW w:w="1112" w:type="dxa"/>
                                </w:tcPr>
                                <w:p>
                                  <w:pPr>
                                    <w:pStyle w:val="TableParagraph"/>
                                    <w:spacing w:line="154" w:lineRule="exact" w:before="48"/>
                                    <w:ind w:left="10" w:right="0"/>
                                    <w:jc w:val="center"/>
                                    <w:rPr>
                                      <w:sz w:val="14"/>
                                    </w:rPr>
                                  </w:pPr>
                                  <w:r>
                                    <w:rPr>
                                      <w:color w:val="231F20"/>
                                      <w:spacing w:val="-5"/>
                                      <w:sz w:val="14"/>
                                    </w:rPr>
                                    <w:t>12</w:t>
                                  </w:r>
                                </w:p>
                              </w:tc>
                              <w:tc>
                                <w:tcPr>
                                  <w:tcW w:w="1005" w:type="dxa"/>
                                </w:tcPr>
                                <w:p>
                                  <w:pPr>
                                    <w:pStyle w:val="TableParagraph"/>
                                    <w:spacing w:line="154" w:lineRule="exact" w:before="48"/>
                                    <w:ind w:left="11" w:right="0"/>
                                    <w:jc w:val="center"/>
                                    <w:rPr>
                                      <w:sz w:val="14"/>
                                    </w:rPr>
                                  </w:pPr>
                                  <w:r>
                                    <w:rPr>
                                      <w:color w:val="231F20"/>
                                      <w:spacing w:val="-5"/>
                                      <w:sz w:val="14"/>
                                    </w:rPr>
                                    <w:t>24</w:t>
                                  </w:r>
                                </w:p>
                              </w:tc>
                              <w:tc>
                                <w:tcPr>
                                  <w:tcW w:w="1119" w:type="dxa"/>
                                </w:tcPr>
                                <w:p>
                                  <w:pPr>
                                    <w:pStyle w:val="TableParagraph"/>
                                    <w:spacing w:line="154" w:lineRule="exact" w:before="48"/>
                                    <w:ind w:left="12" w:right="0"/>
                                    <w:jc w:val="center"/>
                                    <w:rPr>
                                      <w:sz w:val="14"/>
                                    </w:rPr>
                                  </w:pPr>
                                  <w:r>
                                    <w:rPr>
                                      <w:color w:val="231F20"/>
                                      <w:spacing w:val="-5"/>
                                      <w:sz w:val="14"/>
                                    </w:rPr>
                                    <w:t>26</w:t>
                                  </w:r>
                                </w:p>
                              </w:tc>
                              <w:tc>
                                <w:tcPr>
                                  <w:tcW w:w="1066" w:type="dxa"/>
                                </w:tcPr>
                                <w:p>
                                  <w:pPr>
                                    <w:pStyle w:val="TableParagraph"/>
                                    <w:spacing w:line="154" w:lineRule="exact" w:before="48"/>
                                    <w:ind w:left="14" w:right="0"/>
                                    <w:jc w:val="center"/>
                                    <w:rPr>
                                      <w:sz w:val="14"/>
                                    </w:rPr>
                                  </w:pPr>
                                  <w:r>
                                    <w:rPr>
                                      <w:color w:val="231F20"/>
                                      <w:spacing w:val="-5"/>
                                      <w:sz w:val="14"/>
                                    </w:rPr>
                                    <w:t>52</w:t>
                                  </w:r>
                                </w:p>
                              </w:tc>
                              <w:tc>
                                <w:tcPr>
                                  <w:tcW w:w="1127" w:type="dxa"/>
                                </w:tcPr>
                                <w:p>
                                  <w:pPr>
                                    <w:pStyle w:val="TableParagraph"/>
                                    <w:spacing w:line="154" w:lineRule="exact" w:before="48"/>
                                    <w:ind w:left="15" w:right="0"/>
                                    <w:jc w:val="center"/>
                                    <w:rPr>
                                      <w:sz w:val="14"/>
                                    </w:rPr>
                                  </w:pPr>
                                  <w:r>
                                    <w:rPr>
                                      <w:color w:val="231F20"/>
                                      <w:spacing w:val="-5"/>
                                      <w:sz w:val="14"/>
                                    </w:rPr>
                                    <w:t>260</w:t>
                                  </w:r>
                                </w:p>
                              </w:tc>
                            </w:tr>
                          </w:tbl>
                          <w:p>
                            <w:pPr>
                              <w:pStyle w:val="BodyText"/>
                            </w:pPr>
                          </w:p>
                        </w:txbxContent>
                      </wps:txbx>
                      <wps:bodyPr wrap="square" lIns="0" tIns="0" rIns="0" bIns="0" rtlCol="0">
                        <a:noAutofit/>
                      </wps:bodyPr>
                    </wps:wsp>
                  </a:graphicData>
                </a:graphic>
              </wp:anchor>
            </w:drawing>
          </mc:Choice>
          <mc:Fallback>
            <w:pict>
              <v:shape style="position:absolute;margin-left:112.094498pt;margin-top:-1.377539pt;width:278.150pt;height:23.7pt;mso-position-horizontal-relative:page;mso-position-vertical-relative:paragraph;z-index:15746560" type="#_x0000_t202" id="docshape74"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112"/>
                        <w:gridCol w:w="1005"/>
                        <w:gridCol w:w="1119"/>
                        <w:gridCol w:w="1066"/>
                        <w:gridCol w:w="1127"/>
                      </w:tblGrid>
                      <w:tr>
                        <w:trPr>
                          <w:trHeight w:val="222" w:hRule="atLeast"/>
                        </w:trPr>
                        <w:tc>
                          <w:tcPr>
                            <w:tcW w:w="1112" w:type="dxa"/>
                          </w:tcPr>
                          <w:p>
                            <w:pPr>
                              <w:pStyle w:val="TableParagraph"/>
                              <w:spacing w:line="179" w:lineRule="exact" w:before="23"/>
                              <w:ind w:left="10" w:right="0"/>
                              <w:jc w:val="center"/>
                              <w:rPr>
                                <w:rFonts w:ascii="Arial Black"/>
                                <w:sz w:val="14"/>
                              </w:rPr>
                            </w:pPr>
                            <w:r>
                              <w:rPr>
                                <w:rFonts w:ascii="Arial Black"/>
                                <w:color w:val="231F20"/>
                                <w:spacing w:val="-2"/>
                                <w:sz w:val="14"/>
                              </w:rPr>
                              <w:t>Monthly</w:t>
                            </w:r>
                          </w:p>
                        </w:tc>
                        <w:tc>
                          <w:tcPr>
                            <w:tcW w:w="1005" w:type="dxa"/>
                          </w:tcPr>
                          <w:p>
                            <w:pPr>
                              <w:pStyle w:val="TableParagraph"/>
                              <w:spacing w:line="179" w:lineRule="exact" w:before="23"/>
                              <w:ind w:left="11" w:right="0"/>
                              <w:jc w:val="center"/>
                              <w:rPr>
                                <w:rFonts w:ascii="Arial Black"/>
                                <w:sz w:val="14"/>
                              </w:rPr>
                            </w:pPr>
                            <w:r>
                              <w:rPr>
                                <w:rFonts w:ascii="Arial Black"/>
                                <w:color w:val="231F20"/>
                                <w:spacing w:val="-2"/>
                                <w:sz w:val="14"/>
                              </w:rPr>
                              <w:t>Semimonthly</w:t>
                            </w:r>
                          </w:p>
                        </w:tc>
                        <w:tc>
                          <w:tcPr>
                            <w:tcW w:w="1119" w:type="dxa"/>
                          </w:tcPr>
                          <w:p>
                            <w:pPr>
                              <w:pStyle w:val="TableParagraph"/>
                              <w:spacing w:line="179" w:lineRule="exact" w:before="23"/>
                              <w:ind w:left="12" w:right="0"/>
                              <w:jc w:val="center"/>
                              <w:rPr>
                                <w:rFonts w:ascii="Arial Black"/>
                                <w:sz w:val="14"/>
                              </w:rPr>
                            </w:pPr>
                            <w:r>
                              <w:rPr>
                                <w:rFonts w:ascii="Arial Black"/>
                                <w:color w:val="231F20"/>
                                <w:spacing w:val="-2"/>
                                <w:w w:val="95"/>
                                <w:sz w:val="14"/>
                              </w:rPr>
                              <w:t>Biweekly</w:t>
                            </w:r>
                          </w:p>
                        </w:tc>
                        <w:tc>
                          <w:tcPr>
                            <w:tcW w:w="1066" w:type="dxa"/>
                          </w:tcPr>
                          <w:p>
                            <w:pPr>
                              <w:pStyle w:val="TableParagraph"/>
                              <w:spacing w:line="179" w:lineRule="exact" w:before="23"/>
                              <w:ind w:left="14" w:right="0"/>
                              <w:jc w:val="center"/>
                              <w:rPr>
                                <w:rFonts w:ascii="Arial Black"/>
                                <w:sz w:val="14"/>
                              </w:rPr>
                            </w:pPr>
                            <w:r>
                              <w:rPr>
                                <w:rFonts w:ascii="Arial Black"/>
                                <w:color w:val="231F20"/>
                                <w:spacing w:val="-2"/>
                                <w:w w:val="95"/>
                                <w:sz w:val="14"/>
                              </w:rPr>
                              <w:t>Weekly</w:t>
                            </w:r>
                          </w:p>
                        </w:tc>
                        <w:tc>
                          <w:tcPr>
                            <w:tcW w:w="1127" w:type="dxa"/>
                          </w:tcPr>
                          <w:p>
                            <w:pPr>
                              <w:pStyle w:val="TableParagraph"/>
                              <w:spacing w:line="179" w:lineRule="exact" w:before="23"/>
                              <w:ind w:left="15" w:right="0"/>
                              <w:jc w:val="center"/>
                              <w:rPr>
                                <w:rFonts w:ascii="Arial Black"/>
                                <w:sz w:val="14"/>
                              </w:rPr>
                            </w:pPr>
                            <w:r>
                              <w:rPr>
                                <w:rFonts w:ascii="Arial Black"/>
                                <w:color w:val="231F20"/>
                                <w:spacing w:val="-2"/>
                                <w:sz w:val="14"/>
                              </w:rPr>
                              <w:t>Daily</w:t>
                            </w:r>
                          </w:p>
                        </w:tc>
                      </w:tr>
                      <w:tr>
                        <w:trPr>
                          <w:trHeight w:val="222" w:hRule="atLeast"/>
                        </w:trPr>
                        <w:tc>
                          <w:tcPr>
                            <w:tcW w:w="1112" w:type="dxa"/>
                          </w:tcPr>
                          <w:p>
                            <w:pPr>
                              <w:pStyle w:val="TableParagraph"/>
                              <w:spacing w:line="154" w:lineRule="exact" w:before="48"/>
                              <w:ind w:left="10" w:right="0"/>
                              <w:jc w:val="center"/>
                              <w:rPr>
                                <w:sz w:val="14"/>
                              </w:rPr>
                            </w:pPr>
                            <w:r>
                              <w:rPr>
                                <w:color w:val="231F20"/>
                                <w:spacing w:val="-5"/>
                                <w:sz w:val="14"/>
                              </w:rPr>
                              <w:t>12</w:t>
                            </w:r>
                          </w:p>
                        </w:tc>
                        <w:tc>
                          <w:tcPr>
                            <w:tcW w:w="1005" w:type="dxa"/>
                          </w:tcPr>
                          <w:p>
                            <w:pPr>
                              <w:pStyle w:val="TableParagraph"/>
                              <w:spacing w:line="154" w:lineRule="exact" w:before="48"/>
                              <w:ind w:left="11" w:right="0"/>
                              <w:jc w:val="center"/>
                              <w:rPr>
                                <w:sz w:val="14"/>
                              </w:rPr>
                            </w:pPr>
                            <w:r>
                              <w:rPr>
                                <w:color w:val="231F20"/>
                                <w:spacing w:val="-5"/>
                                <w:sz w:val="14"/>
                              </w:rPr>
                              <w:t>24</w:t>
                            </w:r>
                          </w:p>
                        </w:tc>
                        <w:tc>
                          <w:tcPr>
                            <w:tcW w:w="1119" w:type="dxa"/>
                          </w:tcPr>
                          <w:p>
                            <w:pPr>
                              <w:pStyle w:val="TableParagraph"/>
                              <w:spacing w:line="154" w:lineRule="exact" w:before="48"/>
                              <w:ind w:left="12" w:right="0"/>
                              <w:jc w:val="center"/>
                              <w:rPr>
                                <w:sz w:val="14"/>
                              </w:rPr>
                            </w:pPr>
                            <w:r>
                              <w:rPr>
                                <w:color w:val="231F20"/>
                                <w:spacing w:val="-5"/>
                                <w:sz w:val="14"/>
                              </w:rPr>
                              <w:t>26</w:t>
                            </w:r>
                          </w:p>
                        </w:tc>
                        <w:tc>
                          <w:tcPr>
                            <w:tcW w:w="1066" w:type="dxa"/>
                          </w:tcPr>
                          <w:p>
                            <w:pPr>
                              <w:pStyle w:val="TableParagraph"/>
                              <w:spacing w:line="154" w:lineRule="exact" w:before="48"/>
                              <w:ind w:left="14" w:right="0"/>
                              <w:jc w:val="center"/>
                              <w:rPr>
                                <w:sz w:val="14"/>
                              </w:rPr>
                            </w:pPr>
                            <w:r>
                              <w:rPr>
                                <w:color w:val="231F20"/>
                                <w:spacing w:val="-5"/>
                                <w:sz w:val="14"/>
                              </w:rPr>
                              <w:t>52</w:t>
                            </w:r>
                          </w:p>
                        </w:tc>
                        <w:tc>
                          <w:tcPr>
                            <w:tcW w:w="1127" w:type="dxa"/>
                          </w:tcPr>
                          <w:p>
                            <w:pPr>
                              <w:pStyle w:val="TableParagraph"/>
                              <w:spacing w:line="154" w:lineRule="exact" w:before="48"/>
                              <w:ind w:left="15" w:right="0"/>
                              <w:jc w:val="center"/>
                              <w:rPr>
                                <w:sz w:val="14"/>
                              </w:rPr>
                            </w:pPr>
                            <w:r>
                              <w:rPr>
                                <w:color w:val="231F20"/>
                                <w:spacing w:val="-5"/>
                                <w:sz w:val="14"/>
                              </w:rPr>
                              <w:t>260</w:t>
                            </w:r>
                          </w:p>
                        </w:tc>
                      </w:tr>
                    </w:tbl>
                    <w:p>
                      <w:pPr>
                        <w:pStyle w:val="BodyText"/>
                      </w:pPr>
                    </w:p>
                  </w:txbxContent>
                </v:textbox>
                <w10:wrap type="none"/>
              </v:shape>
            </w:pict>
          </mc:Fallback>
        </mc:AlternateContent>
      </w:r>
      <w:r>
        <w:rPr>
          <w:rFonts w:ascii="Arial Black"/>
          <w:color w:val="231F20"/>
          <w:spacing w:val="-4"/>
          <w:w w:val="85"/>
          <w:sz w:val="14"/>
        </w:rPr>
        <w:t>Table</w:t>
      </w:r>
      <w:r>
        <w:rPr>
          <w:rFonts w:ascii="Arial Black"/>
          <w:color w:val="231F20"/>
          <w:spacing w:val="-6"/>
          <w:sz w:val="14"/>
        </w:rPr>
        <w:t> </w:t>
      </w:r>
      <w:r>
        <w:rPr>
          <w:rFonts w:ascii="Arial Black"/>
          <w:color w:val="231F20"/>
          <w:spacing w:val="-10"/>
          <w:w w:val="95"/>
          <w:sz w:val="14"/>
        </w:rPr>
        <w:t>4</w:t>
      </w:r>
    </w:p>
    <w:p>
      <w:pPr>
        <w:pStyle w:val="BodyText"/>
        <w:spacing w:before="191"/>
        <w:rPr>
          <w:rFonts w:ascii="Arial Black"/>
          <w:sz w:val="14"/>
        </w:rPr>
      </w:pPr>
    </w:p>
    <w:p>
      <w:pPr>
        <w:tabs>
          <w:tab w:pos="1325" w:val="left" w:leader="none"/>
        </w:tabs>
        <w:spacing w:line="192" w:lineRule="exact" w:before="0"/>
        <w:ind w:left="510" w:right="0" w:firstLine="0"/>
        <w:jc w:val="left"/>
        <w:rPr>
          <w:rFonts w:ascii="Arial Black"/>
          <w:sz w:val="14"/>
        </w:rPr>
      </w:pPr>
      <w:r>
        <w:rPr>
          <w:rFonts w:ascii="Arial Black"/>
          <w:color w:val="231F20"/>
          <w:w w:val="85"/>
          <w:sz w:val="14"/>
        </w:rPr>
        <w:t>Step</w:t>
      </w:r>
      <w:r>
        <w:rPr>
          <w:rFonts w:ascii="Arial Black"/>
          <w:color w:val="231F20"/>
          <w:spacing w:val="-1"/>
          <w:w w:val="95"/>
          <w:sz w:val="14"/>
        </w:rPr>
        <w:t> </w:t>
      </w:r>
      <w:r>
        <w:rPr>
          <w:rFonts w:ascii="Arial Black"/>
          <w:color w:val="231F20"/>
          <w:spacing w:val="-5"/>
          <w:w w:val="95"/>
          <w:sz w:val="14"/>
        </w:rPr>
        <w:t>1.</w:t>
      </w:r>
      <w:r>
        <w:rPr>
          <w:rFonts w:ascii="Arial Black"/>
          <w:color w:val="231F20"/>
          <w:sz w:val="14"/>
        </w:rPr>
        <w:tab/>
      </w:r>
      <w:r>
        <w:rPr>
          <w:rFonts w:ascii="Arial Black"/>
          <w:color w:val="231F20"/>
          <w:w w:val="85"/>
          <w:sz w:val="14"/>
        </w:rPr>
        <w:t>Adjust</w:t>
      </w:r>
      <w:r>
        <w:rPr>
          <w:rFonts w:ascii="Arial Black"/>
          <w:color w:val="231F20"/>
          <w:spacing w:val="-2"/>
          <w:sz w:val="14"/>
        </w:rPr>
        <w:t> </w:t>
      </w:r>
      <w:r>
        <w:rPr>
          <w:rFonts w:ascii="Arial Black"/>
          <w:color w:val="231F20"/>
          <w:w w:val="85"/>
          <w:sz w:val="14"/>
        </w:rPr>
        <w:t>the</w:t>
      </w:r>
      <w:r>
        <w:rPr>
          <w:rFonts w:ascii="Arial Black"/>
          <w:color w:val="231F20"/>
          <w:spacing w:val="-2"/>
          <w:sz w:val="14"/>
        </w:rPr>
        <w:t> </w:t>
      </w:r>
      <w:r>
        <w:rPr>
          <w:rFonts w:ascii="Arial Black"/>
          <w:color w:val="231F20"/>
          <w:w w:val="85"/>
          <w:sz w:val="14"/>
        </w:rPr>
        <w:t>payee's</w:t>
      </w:r>
      <w:r>
        <w:rPr>
          <w:rFonts w:ascii="Arial Black"/>
          <w:color w:val="231F20"/>
          <w:sz w:val="14"/>
        </w:rPr>
        <w:t> </w:t>
      </w:r>
      <w:r>
        <w:rPr>
          <w:rFonts w:ascii="Arial Black"/>
          <w:color w:val="231F20"/>
          <w:w w:val="85"/>
          <w:sz w:val="14"/>
        </w:rPr>
        <w:t>payment</w:t>
      </w:r>
      <w:r>
        <w:rPr>
          <w:rFonts w:ascii="Arial Black"/>
          <w:color w:val="231F20"/>
          <w:spacing w:val="-2"/>
          <w:sz w:val="14"/>
        </w:rPr>
        <w:t> </w:t>
      </w:r>
      <w:r>
        <w:rPr>
          <w:rFonts w:ascii="Arial Black"/>
          <w:color w:val="231F20"/>
          <w:spacing w:val="-2"/>
          <w:w w:val="85"/>
          <w:sz w:val="14"/>
        </w:rPr>
        <w:t>amount</w:t>
      </w:r>
    </w:p>
    <w:p>
      <w:pPr>
        <w:tabs>
          <w:tab w:pos="10594" w:val="left" w:leader="none"/>
        </w:tabs>
        <w:spacing w:line="244" w:lineRule="auto" w:before="0"/>
        <w:ind w:left="1325" w:right="173" w:firstLine="0"/>
        <w:jc w:val="both"/>
        <w:rPr>
          <w:sz w:val="14"/>
        </w:rPr>
      </w:pPr>
      <w:r>
        <w:rPr>
          <w:color w:val="231F20"/>
          <w:sz w:val="14"/>
        </w:rPr>
        <w:t>1a</w:t>
      </w:r>
      <w:r>
        <w:rPr>
          <w:color w:val="231F20"/>
          <w:spacing w:val="80"/>
          <w:sz w:val="14"/>
        </w:rPr>
        <w:t> </w:t>
      </w:r>
      <w:r>
        <w:rPr>
          <w:color w:val="231F20"/>
          <w:sz w:val="14"/>
        </w:rPr>
        <w:t>Enter the payee's total payment this period</w:t>
      </w:r>
      <w:r>
        <w:rPr>
          <w:color w:val="231F20"/>
          <w:spacing w:val="80"/>
          <w:sz w:val="14"/>
        </w:rPr>
        <w:t> </w:t>
      </w:r>
      <w:r>
        <w:rPr>
          <w:color w:val="231F20"/>
          <w:spacing w:val="17"/>
          <w:sz w:val="14"/>
        </w:rPr>
        <w:t>. . . . . . . . . . . . . . . . . . . . . . . . . . . . . . . . . . . . . . . . . . . . . . . </w:t>
      </w:r>
      <w:r>
        <w:rPr>
          <w:color w:val="231F20"/>
          <w:sz w:val="14"/>
        </w:rPr>
        <w:t>.</w:t>
      </w:r>
      <w:r>
        <w:rPr>
          <w:color w:val="231F20"/>
          <w:spacing w:val="80"/>
          <w:sz w:val="14"/>
        </w:rPr>
        <w:t> </w:t>
      </w:r>
      <w:r>
        <w:rPr>
          <w:color w:val="231F20"/>
          <w:position w:val="-3"/>
          <w:sz w:val="14"/>
        </w:rPr>
        <w:t>1a</w:t>
      </w:r>
      <w:r>
        <w:rPr>
          <w:color w:val="231F20"/>
          <w:spacing w:val="40"/>
          <w:position w:val="-3"/>
          <w:sz w:val="14"/>
        </w:rPr>
        <w:t>  </w:t>
      </w:r>
      <w:r>
        <w:rPr>
          <w:color w:val="231F20"/>
          <w:sz w:val="14"/>
          <w:u w:val="single" w:color="231F20"/>
        </w:rPr>
        <w:t>$</w:t>
        <w:tab/>
      </w:r>
      <w:r>
        <w:rPr>
          <w:color w:val="231F20"/>
          <w:spacing w:val="40"/>
          <w:sz w:val="14"/>
        </w:rPr>
        <w:t> </w:t>
      </w:r>
      <w:r>
        <w:rPr>
          <w:color w:val="231F20"/>
          <w:sz w:val="14"/>
        </w:rPr>
        <w:t>1b</w:t>
      </w:r>
      <w:r>
        <w:rPr>
          <w:color w:val="231F20"/>
          <w:spacing w:val="80"/>
          <w:sz w:val="14"/>
        </w:rPr>
        <w:t> </w:t>
      </w:r>
      <w:r>
        <w:rPr>
          <w:color w:val="231F20"/>
          <w:sz w:val="14"/>
        </w:rPr>
        <w:t>Enter the number of payment periods you have per year (see Table 4)</w:t>
      </w:r>
      <w:r>
        <w:rPr>
          <w:color w:val="231F20"/>
          <w:spacing w:val="40"/>
          <w:sz w:val="14"/>
        </w:rPr>
        <w:t> </w:t>
      </w:r>
      <w:r>
        <w:rPr>
          <w:color w:val="231F20"/>
          <w:spacing w:val="17"/>
          <w:sz w:val="14"/>
        </w:rPr>
        <w:t>. . . . . . . . . . . . . . . . . . . . . . . . . . . . . . </w:t>
      </w:r>
      <w:r>
        <w:rPr>
          <w:color w:val="231F20"/>
          <w:sz w:val="14"/>
        </w:rPr>
        <w:t>.</w:t>
      </w:r>
      <w:r>
        <w:rPr>
          <w:color w:val="231F20"/>
          <w:spacing w:val="80"/>
          <w:sz w:val="14"/>
        </w:rPr>
        <w:t> </w:t>
      </w:r>
      <w:r>
        <w:rPr>
          <w:color w:val="231F20"/>
          <w:position w:val="-3"/>
          <w:sz w:val="14"/>
        </w:rPr>
        <w:t>1b</w:t>
      </w:r>
      <w:r>
        <w:rPr>
          <w:color w:val="231F20"/>
          <w:spacing w:val="155"/>
          <w:position w:val="-3"/>
          <w:sz w:val="14"/>
        </w:rPr>
        <w:t> </w:t>
      </w:r>
      <w:r>
        <w:rPr>
          <w:rFonts w:ascii="Times New Roman"/>
          <w:color w:val="231F20"/>
          <w:position w:val="-3"/>
          <w:sz w:val="14"/>
          <w:u w:val="single" w:color="231F20"/>
        </w:rPr>
        <w:tab/>
      </w:r>
      <w:r>
        <w:rPr>
          <w:rFonts w:ascii="Times New Roman"/>
          <w:color w:val="231F20"/>
          <w:spacing w:val="-9"/>
          <w:position w:val="-3"/>
          <w:sz w:val="14"/>
          <w:u w:val="single" w:color="231F20"/>
        </w:rPr>
        <w:t> </w:t>
      </w:r>
      <w:r>
        <w:rPr>
          <w:rFonts w:ascii="Times New Roman"/>
          <w:color w:val="231F20"/>
          <w:spacing w:val="40"/>
          <w:position w:val="-3"/>
          <w:sz w:val="14"/>
        </w:rPr>
        <w:t> </w:t>
      </w:r>
      <w:r>
        <w:rPr>
          <w:color w:val="231F20"/>
          <w:sz w:val="14"/>
        </w:rPr>
        <w:t>1c</w:t>
      </w:r>
      <w:r>
        <w:rPr>
          <w:color w:val="231F20"/>
          <w:spacing w:val="34"/>
          <w:sz w:val="14"/>
        </w:rPr>
        <w:t>  </w:t>
      </w:r>
      <w:r>
        <w:rPr>
          <w:color w:val="231F20"/>
          <w:sz w:val="14"/>
        </w:rPr>
        <w:t>Multiply</w:t>
      </w:r>
      <w:r>
        <w:rPr>
          <w:color w:val="231F20"/>
          <w:spacing w:val="-3"/>
          <w:sz w:val="14"/>
        </w:rPr>
        <w:t> </w:t>
      </w:r>
      <w:r>
        <w:rPr>
          <w:color w:val="231F20"/>
          <w:sz w:val="14"/>
        </w:rPr>
        <w:t>line</w:t>
      </w:r>
      <w:r>
        <w:rPr>
          <w:color w:val="231F20"/>
          <w:spacing w:val="-5"/>
          <w:sz w:val="14"/>
        </w:rPr>
        <w:t> </w:t>
      </w:r>
      <w:r>
        <w:rPr>
          <w:color w:val="231F20"/>
          <w:sz w:val="14"/>
        </w:rPr>
        <w:t>1a</w:t>
      </w:r>
      <w:r>
        <w:rPr>
          <w:color w:val="231F20"/>
          <w:spacing w:val="-4"/>
          <w:sz w:val="14"/>
        </w:rPr>
        <w:t> </w:t>
      </w:r>
      <w:r>
        <w:rPr>
          <w:color w:val="231F20"/>
          <w:sz w:val="14"/>
        </w:rPr>
        <w:t>by</w:t>
      </w:r>
      <w:r>
        <w:rPr>
          <w:color w:val="231F20"/>
          <w:spacing w:val="-5"/>
          <w:sz w:val="14"/>
        </w:rPr>
        <w:t> </w:t>
      </w:r>
      <w:r>
        <w:rPr>
          <w:color w:val="231F20"/>
          <w:sz w:val="14"/>
        </w:rPr>
        <w:t>the</w:t>
      </w:r>
      <w:r>
        <w:rPr>
          <w:color w:val="231F20"/>
          <w:spacing w:val="-4"/>
          <w:sz w:val="14"/>
        </w:rPr>
        <w:t> </w:t>
      </w:r>
      <w:r>
        <w:rPr>
          <w:color w:val="231F20"/>
          <w:sz w:val="14"/>
        </w:rPr>
        <w:t>number</w:t>
      </w:r>
      <w:r>
        <w:rPr>
          <w:color w:val="231F20"/>
          <w:spacing w:val="-4"/>
          <w:sz w:val="14"/>
        </w:rPr>
        <w:t> </w:t>
      </w:r>
      <w:r>
        <w:rPr>
          <w:color w:val="231F20"/>
          <w:sz w:val="14"/>
        </w:rPr>
        <w:t>on</w:t>
      </w:r>
      <w:r>
        <w:rPr>
          <w:color w:val="231F20"/>
          <w:spacing w:val="-3"/>
          <w:sz w:val="14"/>
        </w:rPr>
        <w:t> </w:t>
      </w:r>
      <w:r>
        <w:rPr>
          <w:color w:val="231F20"/>
          <w:sz w:val="14"/>
        </w:rPr>
        <w:t>line</w:t>
      </w:r>
      <w:r>
        <w:rPr>
          <w:color w:val="231F20"/>
          <w:spacing w:val="-5"/>
          <w:sz w:val="14"/>
        </w:rPr>
        <w:t> </w:t>
      </w:r>
      <w:r>
        <w:rPr>
          <w:color w:val="231F20"/>
          <w:sz w:val="14"/>
        </w:rPr>
        <w:t>1b</w:t>
      </w:r>
      <w:r>
        <w:rPr>
          <w:color w:val="231F20"/>
          <w:spacing w:val="47"/>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34"/>
          <w:sz w:val="14"/>
        </w:rPr>
        <w:t>  </w:t>
      </w:r>
      <w:r>
        <w:rPr>
          <w:color w:val="231F20"/>
          <w:position w:val="-3"/>
          <w:sz w:val="14"/>
        </w:rPr>
        <w:t>1c</w:t>
      </w:r>
      <w:r>
        <w:rPr>
          <w:color w:val="231F20"/>
          <w:spacing w:val="60"/>
          <w:position w:val="-3"/>
          <w:sz w:val="14"/>
        </w:rPr>
        <w:t>  </w:t>
      </w:r>
      <w:r>
        <w:rPr>
          <w:color w:val="231F20"/>
          <w:spacing w:val="-10"/>
          <w:sz w:val="14"/>
          <w:u w:val="single" w:color="231F20"/>
        </w:rPr>
        <w:t>$</w:t>
      </w:r>
      <w:r>
        <w:rPr>
          <w:color w:val="231F20"/>
          <w:sz w:val="14"/>
          <w:u w:val="single" w:color="231F20"/>
        </w:rPr>
        <w:tab/>
      </w:r>
    </w:p>
    <w:p>
      <w:pPr>
        <w:spacing w:line="192" w:lineRule="exact" w:before="88"/>
        <w:ind w:left="822" w:right="0" w:firstLine="0"/>
        <w:jc w:val="both"/>
        <w:rPr>
          <w:sz w:val="14"/>
        </w:rPr>
      </w:pPr>
      <w:r>
        <w:rPr>
          <w:color w:val="231F20"/>
          <w:spacing w:val="-2"/>
          <w:sz w:val="14"/>
        </w:rPr>
        <w:t>If</w:t>
      </w:r>
      <w:r>
        <w:rPr>
          <w:color w:val="231F20"/>
          <w:spacing w:val="-3"/>
          <w:sz w:val="14"/>
        </w:rPr>
        <w:t> </w:t>
      </w:r>
      <w:r>
        <w:rPr>
          <w:color w:val="231F20"/>
          <w:spacing w:val="-2"/>
          <w:sz w:val="14"/>
        </w:rPr>
        <w:t>the</w:t>
      </w:r>
      <w:r>
        <w:rPr>
          <w:color w:val="231F20"/>
          <w:spacing w:val="-4"/>
          <w:sz w:val="14"/>
        </w:rPr>
        <w:t> </w:t>
      </w:r>
      <w:r>
        <w:rPr>
          <w:color w:val="231F20"/>
          <w:spacing w:val="-2"/>
          <w:sz w:val="14"/>
        </w:rPr>
        <w:t>payee </w:t>
      </w:r>
      <w:r>
        <w:rPr>
          <w:rFonts w:ascii="Arial Black"/>
          <w:color w:val="231F20"/>
          <w:spacing w:val="-2"/>
          <w:sz w:val="14"/>
        </w:rPr>
        <w:t>HAS</w:t>
      </w:r>
      <w:r>
        <w:rPr>
          <w:rFonts w:ascii="Arial Black"/>
          <w:color w:val="231F20"/>
          <w:spacing w:val="-13"/>
          <w:sz w:val="14"/>
        </w:rPr>
        <w:t> </w:t>
      </w:r>
      <w:r>
        <w:rPr>
          <w:color w:val="231F20"/>
          <w:spacing w:val="-2"/>
          <w:sz w:val="14"/>
        </w:rPr>
        <w:t>submitted a</w:t>
      </w:r>
      <w:r>
        <w:rPr>
          <w:color w:val="231F20"/>
          <w:spacing w:val="-4"/>
          <w:sz w:val="14"/>
        </w:rPr>
        <w:t> </w:t>
      </w:r>
      <w:r>
        <w:rPr>
          <w:color w:val="231F20"/>
          <w:spacing w:val="-2"/>
          <w:sz w:val="14"/>
        </w:rPr>
        <w:t>Form</w:t>
      </w:r>
      <w:r>
        <w:rPr>
          <w:color w:val="231F20"/>
          <w:spacing w:val="-3"/>
          <w:sz w:val="14"/>
        </w:rPr>
        <w:t> </w:t>
      </w:r>
      <w:r>
        <w:rPr>
          <w:color w:val="231F20"/>
          <w:spacing w:val="-2"/>
          <w:sz w:val="14"/>
        </w:rPr>
        <w:t>W-4P</w:t>
      </w:r>
      <w:r>
        <w:rPr>
          <w:color w:val="231F20"/>
          <w:spacing w:val="-4"/>
          <w:sz w:val="14"/>
        </w:rPr>
        <w:t> </w:t>
      </w:r>
      <w:r>
        <w:rPr>
          <w:color w:val="231F20"/>
          <w:spacing w:val="-2"/>
          <w:sz w:val="14"/>
        </w:rPr>
        <w:t>for 2022</w:t>
      </w:r>
      <w:r>
        <w:rPr>
          <w:color w:val="231F20"/>
          <w:spacing w:val="-4"/>
          <w:sz w:val="14"/>
        </w:rPr>
        <w:t> </w:t>
      </w:r>
      <w:r>
        <w:rPr>
          <w:color w:val="231F20"/>
          <w:spacing w:val="-2"/>
          <w:sz w:val="14"/>
        </w:rPr>
        <w:t>or later,</w:t>
      </w:r>
      <w:r>
        <w:rPr>
          <w:color w:val="231F20"/>
          <w:spacing w:val="-3"/>
          <w:sz w:val="14"/>
        </w:rPr>
        <w:t> </w:t>
      </w:r>
      <w:r>
        <w:rPr>
          <w:color w:val="231F20"/>
          <w:spacing w:val="-2"/>
          <w:sz w:val="14"/>
        </w:rPr>
        <w:t>figure</w:t>
      </w:r>
      <w:r>
        <w:rPr>
          <w:color w:val="231F20"/>
          <w:spacing w:val="-3"/>
          <w:sz w:val="14"/>
        </w:rPr>
        <w:t> </w:t>
      </w:r>
      <w:r>
        <w:rPr>
          <w:color w:val="231F20"/>
          <w:spacing w:val="-2"/>
          <w:sz w:val="14"/>
        </w:rPr>
        <w:t>the</w:t>
      </w:r>
      <w:r>
        <w:rPr>
          <w:color w:val="231F20"/>
          <w:spacing w:val="-4"/>
          <w:sz w:val="14"/>
        </w:rPr>
        <w:t> </w:t>
      </w:r>
      <w:r>
        <w:rPr>
          <w:color w:val="231F20"/>
          <w:spacing w:val="-2"/>
          <w:sz w:val="14"/>
        </w:rPr>
        <w:t>Adjusted Annual</w:t>
      </w:r>
      <w:r>
        <w:rPr>
          <w:color w:val="231F20"/>
          <w:spacing w:val="-4"/>
          <w:sz w:val="14"/>
        </w:rPr>
        <w:t> </w:t>
      </w:r>
      <w:r>
        <w:rPr>
          <w:color w:val="231F20"/>
          <w:spacing w:val="-2"/>
          <w:sz w:val="14"/>
        </w:rPr>
        <w:t>Payment</w:t>
      </w:r>
      <w:r>
        <w:rPr>
          <w:color w:val="231F20"/>
          <w:spacing w:val="-3"/>
          <w:sz w:val="14"/>
        </w:rPr>
        <w:t> </w:t>
      </w:r>
      <w:r>
        <w:rPr>
          <w:color w:val="231F20"/>
          <w:spacing w:val="-2"/>
          <w:sz w:val="14"/>
        </w:rPr>
        <w:t>Amount as</w:t>
      </w:r>
      <w:r>
        <w:rPr>
          <w:color w:val="231F20"/>
          <w:spacing w:val="-4"/>
          <w:sz w:val="14"/>
        </w:rPr>
        <w:t> </w:t>
      </w:r>
      <w:r>
        <w:rPr>
          <w:color w:val="231F20"/>
          <w:spacing w:val="-2"/>
          <w:sz w:val="14"/>
        </w:rPr>
        <w:t>follows:</w:t>
      </w:r>
    </w:p>
    <w:p>
      <w:pPr>
        <w:tabs>
          <w:tab w:pos="10594" w:val="left" w:leader="none"/>
        </w:tabs>
        <w:spacing w:line="244" w:lineRule="auto" w:before="0"/>
        <w:ind w:left="1325" w:right="203" w:firstLine="0"/>
        <w:jc w:val="left"/>
        <w:rPr>
          <w:sz w:val="14"/>
        </w:rPr>
      </w:pPr>
      <w:r>
        <w:rPr>
          <w:color w:val="231F20"/>
          <w:sz w:val="14"/>
        </w:rPr>
        <w:t>1d</w:t>
      </w:r>
      <w:r>
        <w:rPr>
          <w:color w:val="231F20"/>
          <w:spacing w:val="80"/>
          <w:sz w:val="14"/>
        </w:rPr>
        <w:t> </w:t>
      </w:r>
      <w:r>
        <w:rPr>
          <w:color w:val="231F20"/>
          <w:sz w:val="14"/>
        </w:rPr>
        <w:t>Enter the amount from Step 4(a) of the payee's Form W-4P</w:t>
      </w:r>
      <w:r>
        <w:rPr>
          <w:color w:val="231F20"/>
          <w:spacing w:val="80"/>
          <w:w w:val="150"/>
          <w:sz w:val="14"/>
        </w:rPr>
        <w:t> </w:t>
      </w:r>
      <w:r>
        <w:rPr>
          <w:color w:val="231F20"/>
          <w:spacing w:val="17"/>
          <w:sz w:val="14"/>
        </w:rPr>
        <w:t>. . . . . . . . . . . . . . . . . . . . . . . . . . . . . . . . . . . . </w:t>
      </w:r>
      <w:r>
        <w:rPr>
          <w:color w:val="231F20"/>
          <w:sz w:val="14"/>
        </w:rPr>
        <w:t>.</w:t>
      </w:r>
      <w:r>
        <w:rPr>
          <w:color w:val="231F20"/>
          <w:spacing w:val="80"/>
          <w:sz w:val="14"/>
        </w:rPr>
        <w:t> </w:t>
      </w:r>
      <w:r>
        <w:rPr>
          <w:color w:val="231F20"/>
          <w:position w:val="-3"/>
          <w:sz w:val="14"/>
        </w:rPr>
        <w:t>1d</w:t>
      </w:r>
      <w:r>
        <w:rPr>
          <w:color w:val="231F20"/>
          <w:spacing w:val="40"/>
          <w:position w:val="-3"/>
          <w:sz w:val="14"/>
        </w:rPr>
        <w:t>  </w:t>
      </w:r>
      <w:r>
        <w:rPr>
          <w:color w:val="231F20"/>
          <w:sz w:val="14"/>
          <w:u w:val="single" w:color="231F20"/>
        </w:rPr>
        <w:t>$</w:t>
        <w:tab/>
      </w:r>
      <w:r>
        <w:rPr>
          <w:color w:val="231F20"/>
          <w:spacing w:val="40"/>
          <w:sz w:val="14"/>
        </w:rPr>
        <w:t> </w:t>
      </w:r>
      <w:r>
        <w:rPr>
          <w:color w:val="231F20"/>
          <w:sz w:val="14"/>
        </w:rPr>
        <w:t>1e</w:t>
      </w:r>
      <w:r>
        <w:rPr>
          <w:color w:val="231F20"/>
          <w:spacing w:val="32"/>
          <w:sz w:val="14"/>
        </w:rPr>
        <w:t>  </w:t>
      </w:r>
      <w:r>
        <w:rPr>
          <w:color w:val="231F20"/>
          <w:sz w:val="14"/>
        </w:rPr>
        <w:t>Add</w:t>
      </w:r>
      <w:r>
        <w:rPr>
          <w:color w:val="231F20"/>
          <w:spacing w:val="-2"/>
          <w:sz w:val="14"/>
        </w:rPr>
        <w:t> </w:t>
      </w:r>
      <w:r>
        <w:rPr>
          <w:color w:val="231F20"/>
          <w:sz w:val="14"/>
        </w:rPr>
        <w:t>lines</w:t>
      </w:r>
      <w:r>
        <w:rPr>
          <w:color w:val="231F20"/>
          <w:spacing w:val="-4"/>
          <w:sz w:val="14"/>
        </w:rPr>
        <w:t> </w:t>
      </w:r>
      <w:r>
        <w:rPr>
          <w:color w:val="231F20"/>
          <w:sz w:val="14"/>
        </w:rPr>
        <w:t>1c</w:t>
      </w:r>
      <w:r>
        <w:rPr>
          <w:color w:val="231F20"/>
          <w:spacing w:val="-3"/>
          <w:sz w:val="14"/>
        </w:rPr>
        <w:t> </w:t>
      </w:r>
      <w:r>
        <w:rPr>
          <w:color w:val="231F20"/>
          <w:sz w:val="14"/>
        </w:rPr>
        <w:t>and</w:t>
      </w:r>
      <w:r>
        <w:rPr>
          <w:color w:val="231F20"/>
          <w:spacing w:val="-3"/>
          <w:sz w:val="14"/>
        </w:rPr>
        <w:t> </w:t>
      </w:r>
      <w:r>
        <w:rPr>
          <w:color w:val="231F20"/>
          <w:sz w:val="14"/>
        </w:rPr>
        <w:t>1d</w:t>
      </w:r>
      <w:r>
        <w:rPr>
          <w:color w:val="231F20"/>
          <w:spacing w:val="62"/>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z w:val="14"/>
        </w:rPr>
        <w:t>.</w:t>
      </w:r>
      <w:r>
        <w:rPr>
          <w:color w:val="231F20"/>
          <w:spacing w:val="34"/>
          <w:sz w:val="14"/>
        </w:rPr>
        <w:t>  </w:t>
      </w:r>
      <w:r>
        <w:rPr>
          <w:color w:val="231F20"/>
          <w:position w:val="-3"/>
          <w:sz w:val="14"/>
        </w:rPr>
        <w:t>1e</w:t>
      </w:r>
      <w:r>
        <w:rPr>
          <w:color w:val="231F20"/>
          <w:spacing w:val="60"/>
          <w:position w:val="-3"/>
          <w:sz w:val="14"/>
        </w:rPr>
        <w:t>  </w:t>
      </w:r>
      <w:r>
        <w:rPr>
          <w:color w:val="231F20"/>
          <w:spacing w:val="-10"/>
          <w:sz w:val="14"/>
          <w:u w:val="single" w:color="231F20"/>
        </w:rPr>
        <w:t>$</w:t>
      </w:r>
      <w:r>
        <w:rPr>
          <w:color w:val="231F20"/>
          <w:sz w:val="14"/>
          <w:u w:val="single" w:color="231F20"/>
        </w:rPr>
        <w:tab/>
      </w:r>
    </w:p>
    <w:p>
      <w:pPr>
        <w:tabs>
          <w:tab w:pos="9302" w:val="left" w:leader="none"/>
          <w:tab w:pos="10594" w:val="left" w:leader="none"/>
        </w:tabs>
        <w:spacing w:before="0"/>
        <w:ind w:left="1325" w:right="0" w:firstLine="0"/>
        <w:jc w:val="left"/>
        <w:rPr>
          <w:sz w:val="14"/>
        </w:rPr>
      </w:pPr>
      <w:r>
        <w:rPr>
          <w:color w:val="231F20"/>
          <w:sz w:val="14"/>
        </w:rPr>
        <w:t>1f</w:t>
      </w:r>
      <w:r>
        <w:rPr>
          <w:color w:val="231F20"/>
          <w:spacing w:val="50"/>
          <w:sz w:val="14"/>
        </w:rPr>
        <w:t>  </w:t>
      </w:r>
      <w:r>
        <w:rPr>
          <w:color w:val="231F20"/>
          <w:sz w:val="14"/>
        </w:rPr>
        <w:t>Enter</w:t>
      </w:r>
      <w:r>
        <w:rPr>
          <w:color w:val="231F20"/>
          <w:spacing w:val="-4"/>
          <w:sz w:val="14"/>
        </w:rPr>
        <w:t> </w:t>
      </w:r>
      <w:r>
        <w:rPr>
          <w:color w:val="231F20"/>
          <w:sz w:val="14"/>
        </w:rPr>
        <w:t>the</w:t>
      </w:r>
      <w:r>
        <w:rPr>
          <w:color w:val="231F20"/>
          <w:spacing w:val="-5"/>
          <w:sz w:val="14"/>
        </w:rPr>
        <w:t> </w:t>
      </w:r>
      <w:r>
        <w:rPr>
          <w:color w:val="231F20"/>
          <w:sz w:val="14"/>
        </w:rPr>
        <w:t>amount</w:t>
      </w:r>
      <w:r>
        <w:rPr>
          <w:color w:val="231F20"/>
          <w:spacing w:val="-4"/>
          <w:sz w:val="14"/>
        </w:rPr>
        <w:t> </w:t>
      </w:r>
      <w:r>
        <w:rPr>
          <w:color w:val="231F20"/>
          <w:sz w:val="14"/>
        </w:rPr>
        <w:t>from</w:t>
      </w:r>
      <w:r>
        <w:rPr>
          <w:color w:val="231F20"/>
          <w:spacing w:val="-5"/>
          <w:sz w:val="14"/>
        </w:rPr>
        <w:t> </w:t>
      </w:r>
      <w:r>
        <w:rPr>
          <w:color w:val="231F20"/>
          <w:sz w:val="14"/>
        </w:rPr>
        <w:t>Step</w:t>
      </w:r>
      <w:r>
        <w:rPr>
          <w:color w:val="231F20"/>
          <w:spacing w:val="-4"/>
          <w:sz w:val="14"/>
        </w:rPr>
        <w:t> </w:t>
      </w:r>
      <w:r>
        <w:rPr>
          <w:color w:val="231F20"/>
          <w:sz w:val="14"/>
        </w:rPr>
        <w:t>4(b)</w:t>
      </w:r>
      <w:r>
        <w:rPr>
          <w:color w:val="231F20"/>
          <w:spacing w:val="-5"/>
          <w:sz w:val="14"/>
        </w:rPr>
        <w:t> </w:t>
      </w:r>
      <w:r>
        <w:rPr>
          <w:color w:val="231F20"/>
          <w:sz w:val="14"/>
        </w:rPr>
        <w:t>of</w:t>
      </w:r>
      <w:r>
        <w:rPr>
          <w:color w:val="231F20"/>
          <w:spacing w:val="-4"/>
          <w:sz w:val="14"/>
        </w:rPr>
        <w:t> </w:t>
      </w:r>
      <w:r>
        <w:rPr>
          <w:color w:val="231F20"/>
          <w:sz w:val="14"/>
        </w:rPr>
        <w:t>the</w:t>
      </w:r>
      <w:r>
        <w:rPr>
          <w:color w:val="231F20"/>
          <w:spacing w:val="-5"/>
          <w:sz w:val="14"/>
        </w:rPr>
        <w:t> </w:t>
      </w:r>
      <w:r>
        <w:rPr>
          <w:color w:val="231F20"/>
          <w:sz w:val="14"/>
        </w:rPr>
        <w:t>payee's</w:t>
      </w:r>
      <w:r>
        <w:rPr>
          <w:color w:val="231F20"/>
          <w:spacing w:val="-5"/>
          <w:sz w:val="14"/>
        </w:rPr>
        <w:t> </w:t>
      </w:r>
      <w:r>
        <w:rPr>
          <w:color w:val="231F20"/>
          <w:sz w:val="14"/>
        </w:rPr>
        <w:t>Form</w:t>
      </w:r>
      <w:r>
        <w:rPr>
          <w:color w:val="231F20"/>
          <w:spacing w:val="-5"/>
          <w:sz w:val="14"/>
        </w:rPr>
        <w:t> </w:t>
      </w:r>
      <w:r>
        <w:rPr>
          <w:color w:val="231F20"/>
          <w:sz w:val="14"/>
        </w:rPr>
        <w:t>W-4P</w:t>
      </w:r>
      <w:r>
        <w:rPr>
          <w:color w:val="231F20"/>
          <w:spacing w:val="43"/>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z w:val="14"/>
        </w:rPr>
        <w:t>.</w:t>
      </w:r>
      <w:r>
        <w:rPr>
          <w:color w:val="231F20"/>
          <w:spacing w:val="33"/>
          <w:sz w:val="14"/>
        </w:rPr>
        <w:t>  </w:t>
      </w:r>
      <w:r>
        <w:rPr>
          <w:color w:val="231F20"/>
          <w:spacing w:val="-5"/>
          <w:position w:val="-3"/>
          <w:sz w:val="14"/>
        </w:rPr>
        <w:t>1f</w:t>
      </w:r>
      <w:r>
        <w:rPr>
          <w:color w:val="231F20"/>
          <w:position w:val="-3"/>
          <w:sz w:val="14"/>
        </w:rPr>
        <w:tab/>
      </w:r>
      <w:r>
        <w:rPr>
          <w:color w:val="231F20"/>
          <w:spacing w:val="-10"/>
          <w:sz w:val="14"/>
          <w:u w:val="single" w:color="231F20"/>
        </w:rPr>
        <w:t>$</w:t>
      </w:r>
      <w:r>
        <w:rPr>
          <w:color w:val="231F20"/>
          <w:sz w:val="14"/>
          <w:u w:val="single" w:color="231F20"/>
        </w:rPr>
        <w:tab/>
      </w:r>
    </w:p>
    <w:p>
      <w:pPr>
        <w:tabs>
          <w:tab w:pos="10594" w:val="left" w:leader="none"/>
        </w:tabs>
        <w:spacing w:line="244" w:lineRule="auto" w:before="0"/>
        <w:ind w:left="1325" w:right="203" w:firstLine="0"/>
        <w:jc w:val="left"/>
        <w:rPr>
          <w:sz w:val="14"/>
        </w:rPr>
      </w:pPr>
      <w:r>
        <w:rPr>
          <w:color w:val="231F20"/>
          <w:sz w:val="14"/>
        </w:rPr>
        <w:t>1g</w:t>
      </w:r>
      <w:r>
        <w:rPr>
          <w:color w:val="231F20"/>
          <w:spacing w:val="80"/>
          <w:sz w:val="14"/>
        </w:rPr>
        <w:t> </w:t>
      </w:r>
      <w:r>
        <w:rPr>
          <w:color w:val="231F20"/>
          <w:sz w:val="14"/>
        </w:rPr>
        <w:t>Enter $12,900 if the taxpayer is married filing jointly or $8,600 otherwise</w:t>
      </w:r>
      <w:r>
        <w:rPr>
          <w:color w:val="231F20"/>
          <w:spacing w:val="80"/>
          <w:sz w:val="14"/>
        </w:rPr>
        <w:t> </w:t>
      </w:r>
      <w:r>
        <w:rPr>
          <w:color w:val="231F20"/>
          <w:spacing w:val="17"/>
          <w:sz w:val="14"/>
        </w:rPr>
        <w:t>. . . . . . . . . . . . . . . . . . . . . . . . . . . . </w:t>
      </w:r>
      <w:r>
        <w:rPr>
          <w:color w:val="231F20"/>
          <w:sz w:val="14"/>
        </w:rPr>
        <w:t>.</w:t>
      </w:r>
      <w:r>
        <w:rPr>
          <w:color w:val="231F20"/>
          <w:spacing w:val="80"/>
          <w:sz w:val="14"/>
        </w:rPr>
        <w:t> </w:t>
      </w:r>
      <w:r>
        <w:rPr>
          <w:color w:val="231F20"/>
          <w:position w:val="-3"/>
          <w:sz w:val="14"/>
        </w:rPr>
        <w:t>1g</w:t>
      </w:r>
      <w:r>
        <w:rPr>
          <w:color w:val="231F20"/>
          <w:spacing w:val="40"/>
          <w:position w:val="-3"/>
          <w:sz w:val="14"/>
        </w:rPr>
        <w:t>  </w:t>
      </w:r>
      <w:r>
        <w:rPr>
          <w:color w:val="231F20"/>
          <w:sz w:val="14"/>
          <w:u w:val="single" w:color="231F20"/>
        </w:rPr>
        <w:t>$</w:t>
        <w:tab/>
      </w:r>
      <w:r>
        <w:rPr>
          <w:color w:val="231F20"/>
          <w:spacing w:val="40"/>
          <w:sz w:val="14"/>
        </w:rPr>
        <w:t> </w:t>
      </w:r>
      <w:r>
        <w:rPr>
          <w:color w:val="231F20"/>
          <w:sz w:val="14"/>
        </w:rPr>
        <w:t>1h</w:t>
      </w:r>
      <w:r>
        <w:rPr>
          <w:color w:val="231F20"/>
          <w:spacing w:val="33"/>
          <w:sz w:val="14"/>
        </w:rPr>
        <w:t>  </w:t>
      </w:r>
      <w:r>
        <w:rPr>
          <w:color w:val="231F20"/>
          <w:sz w:val="14"/>
        </w:rPr>
        <w:t>Add</w:t>
      </w:r>
      <w:r>
        <w:rPr>
          <w:color w:val="231F20"/>
          <w:spacing w:val="-3"/>
          <w:sz w:val="14"/>
        </w:rPr>
        <w:t> </w:t>
      </w:r>
      <w:r>
        <w:rPr>
          <w:color w:val="231F20"/>
          <w:sz w:val="14"/>
        </w:rPr>
        <w:t>lines</w:t>
      </w:r>
      <w:r>
        <w:rPr>
          <w:color w:val="231F20"/>
          <w:spacing w:val="-4"/>
          <w:sz w:val="14"/>
        </w:rPr>
        <w:t> </w:t>
      </w:r>
      <w:r>
        <w:rPr>
          <w:color w:val="231F20"/>
          <w:sz w:val="14"/>
        </w:rPr>
        <w:t>1f</w:t>
      </w:r>
      <w:r>
        <w:rPr>
          <w:color w:val="231F20"/>
          <w:spacing w:val="-4"/>
          <w:sz w:val="14"/>
        </w:rPr>
        <w:t> </w:t>
      </w:r>
      <w:r>
        <w:rPr>
          <w:color w:val="231F20"/>
          <w:sz w:val="14"/>
        </w:rPr>
        <w:t>and</w:t>
      </w:r>
      <w:r>
        <w:rPr>
          <w:color w:val="231F20"/>
          <w:spacing w:val="-3"/>
          <w:sz w:val="14"/>
        </w:rPr>
        <w:t> </w:t>
      </w:r>
      <w:r>
        <w:rPr>
          <w:color w:val="231F20"/>
          <w:sz w:val="14"/>
        </w:rPr>
        <w:t>1g</w:t>
      </w:r>
      <w:r>
        <w:rPr>
          <w:color w:val="231F20"/>
          <w:spacing w:val="78"/>
          <w:w w:val="15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34"/>
          <w:sz w:val="14"/>
        </w:rPr>
        <w:t>  </w:t>
      </w:r>
      <w:r>
        <w:rPr>
          <w:color w:val="231F20"/>
          <w:position w:val="-3"/>
          <w:sz w:val="14"/>
        </w:rPr>
        <w:t>1h</w:t>
      </w:r>
      <w:r>
        <w:rPr>
          <w:color w:val="231F20"/>
          <w:spacing w:val="59"/>
          <w:position w:val="-3"/>
          <w:sz w:val="14"/>
        </w:rPr>
        <w:t>  </w:t>
      </w:r>
      <w:r>
        <w:rPr>
          <w:color w:val="231F20"/>
          <w:spacing w:val="-10"/>
          <w:sz w:val="14"/>
          <w:u w:val="single" w:color="231F20"/>
        </w:rPr>
        <w:t>$</w:t>
      </w:r>
      <w:r>
        <w:rPr>
          <w:color w:val="231F20"/>
          <w:sz w:val="14"/>
          <w:u w:val="single" w:color="231F20"/>
        </w:rPr>
        <w:tab/>
      </w:r>
    </w:p>
    <w:p>
      <w:pPr>
        <w:spacing w:line="140" w:lineRule="exact" w:before="0"/>
        <w:ind w:left="0" w:right="1830" w:firstLine="0"/>
        <w:jc w:val="center"/>
        <w:rPr>
          <w:rFonts w:ascii="Arial Black"/>
          <w:sz w:val="14"/>
        </w:rPr>
      </w:pPr>
      <w:r>
        <w:rPr>
          <w:rFonts w:ascii="Arial Black"/>
          <w:sz w:val="14"/>
        </w:rPr>
        <mc:AlternateContent>
          <mc:Choice Requires="wps">
            <w:drawing>
              <wp:anchor distT="0" distB="0" distL="0" distR="0" allowOverlap="1" layoutInCell="1" locked="0" behindDoc="0" simplePos="0" relativeHeight="15742976">
                <wp:simplePos x="0" y="0"/>
                <wp:positionH relativeFrom="page">
                  <wp:posOffset>6364249</wp:posOffset>
                </wp:positionH>
                <wp:positionV relativeFrom="paragraph">
                  <wp:posOffset>35452</wp:posOffset>
                </wp:positionV>
                <wp:extent cx="821055" cy="127635"/>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821055" cy="127635"/>
                        </a:xfrm>
                        <a:prstGeom prst="rect">
                          <a:avLst/>
                        </a:prstGeom>
                      </wps:spPr>
                      <wps:txbx>
                        <w:txbxContent>
                          <w:p>
                            <w:pPr>
                              <w:tabs>
                                <w:tab w:pos="1292" w:val="left" w:leader="none"/>
                              </w:tabs>
                              <w:spacing w:before="35"/>
                              <w:ind w:left="0" w:right="0" w:firstLine="0"/>
                              <w:jc w:val="left"/>
                              <w:rPr>
                                <w:sz w:val="14"/>
                              </w:rPr>
                            </w:pPr>
                            <w:r>
                              <w:rPr>
                                <w:color w:val="231F20"/>
                                <w:spacing w:val="-10"/>
                                <w:sz w:val="14"/>
                                <w:u w:val="single" w:color="231F20"/>
                              </w:rPr>
                              <w:t>$</w:t>
                            </w:r>
                            <w:r>
                              <w:rPr>
                                <w:color w:val="231F20"/>
                                <w:sz w:val="14"/>
                                <w:u w:val="single" w:color="231F20"/>
                              </w:rPr>
                              <w:tab/>
                            </w:r>
                          </w:p>
                        </w:txbxContent>
                      </wps:txbx>
                      <wps:bodyPr wrap="square" lIns="0" tIns="0" rIns="0" bIns="0" rtlCol="0">
                        <a:noAutofit/>
                      </wps:bodyPr>
                    </wps:wsp>
                  </a:graphicData>
                </a:graphic>
              </wp:anchor>
            </w:drawing>
          </mc:Choice>
          <mc:Fallback>
            <w:pict>
              <v:shape style="position:absolute;margin-left:501.122009pt;margin-top:2.791561pt;width:64.6500pt;height:10.050pt;mso-position-horizontal-relative:page;mso-position-vertical-relative:paragraph;z-index:15742976" type="#_x0000_t202" id="docshape75" filled="false" stroked="false">
                <v:textbox inset="0,0,0,0">
                  <w:txbxContent>
                    <w:p>
                      <w:pPr>
                        <w:tabs>
                          <w:tab w:pos="1292" w:val="left" w:leader="none"/>
                        </w:tabs>
                        <w:spacing w:before="35"/>
                        <w:ind w:left="0" w:right="0" w:firstLine="0"/>
                        <w:jc w:val="left"/>
                        <w:rPr>
                          <w:sz w:val="14"/>
                        </w:rPr>
                      </w:pPr>
                      <w:r>
                        <w:rPr>
                          <w:color w:val="231F20"/>
                          <w:spacing w:val="-10"/>
                          <w:sz w:val="14"/>
                          <w:u w:val="single" w:color="231F20"/>
                        </w:rPr>
                        <w:t>$</w:t>
                      </w:r>
                      <w:r>
                        <w:rPr>
                          <w:color w:val="231F20"/>
                          <w:sz w:val="14"/>
                          <w:u w:val="single" w:color="231F20"/>
                        </w:rPr>
                        <w:tab/>
                      </w:r>
                    </w:p>
                  </w:txbxContent>
                </v:textbox>
                <w10:wrap type="none"/>
              </v:shape>
            </w:pict>
          </mc:Fallback>
        </mc:AlternateContent>
      </w:r>
      <w:r>
        <w:rPr>
          <w:color w:val="231F20"/>
          <w:sz w:val="14"/>
        </w:rPr>
        <w:t>1i</w:t>
      </w:r>
      <w:r>
        <w:rPr>
          <w:color w:val="231F20"/>
          <w:spacing w:val="66"/>
          <w:w w:val="150"/>
          <w:sz w:val="14"/>
        </w:rPr>
        <w:t> </w:t>
      </w:r>
      <w:r>
        <w:rPr>
          <w:color w:val="231F20"/>
          <w:sz w:val="14"/>
        </w:rPr>
        <w:t>Subtract</w:t>
      </w:r>
      <w:r>
        <w:rPr>
          <w:color w:val="231F20"/>
          <w:spacing w:val="-9"/>
          <w:sz w:val="14"/>
        </w:rPr>
        <w:t> </w:t>
      </w:r>
      <w:r>
        <w:rPr>
          <w:color w:val="231F20"/>
          <w:sz w:val="14"/>
        </w:rPr>
        <w:t>line</w:t>
      </w:r>
      <w:r>
        <w:rPr>
          <w:color w:val="231F20"/>
          <w:spacing w:val="-9"/>
          <w:sz w:val="14"/>
        </w:rPr>
        <w:t> </w:t>
      </w:r>
      <w:r>
        <w:rPr>
          <w:color w:val="231F20"/>
          <w:sz w:val="14"/>
        </w:rPr>
        <w:t>1h</w:t>
      </w:r>
      <w:r>
        <w:rPr>
          <w:color w:val="231F20"/>
          <w:spacing w:val="-10"/>
          <w:sz w:val="14"/>
        </w:rPr>
        <w:t> </w:t>
      </w:r>
      <w:r>
        <w:rPr>
          <w:color w:val="231F20"/>
          <w:sz w:val="14"/>
        </w:rPr>
        <w:t>from</w:t>
      </w:r>
      <w:r>
        <w:rPr>
          <w:color w:val="231F20"/>
          <w:spacing w:val="-9"/>
          <w:sz w:val="14"/>
        </w:rPr>
        <w:t> </w:t>
      </w:r>
      <w:r>
        <w:rPr>
          <w:color w:val="231F20"/>
          <w:sz w:val="14"/>
        </w:rPr>
        <w:t>line</w:t>
      </w:r>
      <w:r>
        <w:rPr>
          <w:color w:val="231F20"/>
          <w:spacing w:val="-9"/>
          <w:sz w:val="14"/>
        </w:rPr>
        <w:t> </w:t>
      </w:r>
      <w:r>
        <w:rPr>
          <w:color w:val="231F20"/>
          <w:sz w:val="14"/>
        </w:rPr>
        <w:t>1e.</w:t>
      </w:r>
      <w:r>
        <w:rPr>
          <w:color w:val="231F20"/>
          <w:spacing w:val="-10"/>
          <w:sz w:val="14"/>
        </w:rPr>
        <w:t> </w:t>
      </w:r>
      <w:r>
        <w:rPr>
          <w:color w:val="231F20"/>
          <w:sz w:val="14"/>
        </w:rPr>
        <w:t>If</w:t>
      </w:r>
      <w:r>
        <w:rPr>
          <w:color w:val="231F20"/>
          <w:spacing w:val="-9"/>
          <w:sz w:val="14"/>
        </w:rPr>
        <w:t> </w:t>
      </w:r>
      <w:r>
        <w:rPr>
          <w:color w:val="231F20"/>
          <w:sz w:val="14"/>
        </w:rPr>
        <w:t>less</w:t>
      </w:r>
      <w:r>
        <w:rPr>
          <w:color w:val="231F20"/>
          <w:spacing w:val="-9"/>
          <w:sz w:val="14"/>
        </w:rPr>
        <w:t> </w:t>
      </w:r>
      <w:r>
        <w:rPr>
          <w:color w:val="231F20"/>
          <w:sz w:val="14"/>
        </w:rPr>
        <w:t>than</w:t>
      </w:r>
      <w:r>
        <w:rPr>
          <w:color w:val="231F20"/>
          <w:spacing w:val="-9"/>
          <w:sz w:val="14"/>
        </w:rPr>
        <w:t> </w:t>
      </w:r>
      <w:r>
        <w:rPr>
          <w:color w:val="231F20"/>
          <w:sz w:val="14"/>
        </w:rPr>
        <w:t>zero,</w:t>
      </w:r>
      <w:r>
        <w:rPr>
          <w:color w:val="231F20"/>
          <w:spacing w:val="-10"/>
          <w:sz w:val="14"/>
        </w:rPr>
        <w:t> </w:t>
      </w:r>
      <w:r>
        <w:rPr>
          <w:color w:val="231F20"/>
          <w:sz w:val="14"/>
        </w:rPr>
        <w:t>enter</w:t>
      </w:r>
      <w:r>
        <w:rPr>
          <w:color w:val="231F20"/>
          <w:spacing w:val="-9"/>
          <w:sz w:val="14"/>
        </w:rPr>
        <w:t> </w:t>
      </w:r>
      <w:r>
        <w:rPr>
          <w:color w:val="231F20"/>
          <w:sz w:val="14"/>
        </w:rPr>
        <w:t>it</w:t>
      </w:r>
      <w:r>
        <w:rPr>
          <w:color w:val="231F20"/>
          <w:spacing w:val="-9"/>
          <w:sz w:val="14"/>
        </w:rPr>
        <w:t> </w:t>
      </w:r>
      <w:r>
        <w:rPr>
          <w:color w:val="231F20"/>
          <w:sz w:val="14"/>
        </w:rPr>
        <w:t>in</w:t>
      </w:r>
      <w:r>
        <w:rPr>
          <w:color w:val="231F20"/>
          <w:spacing w:val="-10"/>
          <w:sz w:val="14"/>
        </w:rPr>
        <w:t> </w:t>
      </w:r>
      <w:r>
        <w:rPr>
          <w:color w:val="231F20"/>
          <w:sz w:val="14"/>
        </w:rPr>
        <w:t>parentheses.</w:t>
      </w:r>
      <w:r>
        <w:rPr>
          <w:color w:val="231F20"/>
          <w:spacing w:val="-9"/>
          <w:sz w:val="14"/>
        </w:rPr>
        <w:t> </w:t>
      </w:r>
      <w:r>
        <w:rPr>
          <w:color w:val="231F20"/>
          <w:sz w:val="14"/>
        </w:rPr>
        <w:t>This</w:t>
      </w:r>
      <w:r>
        <w:rPr>
          <w:color w:val="231F20"/>
          <w:spacing w:val="-9"/>
          <w:sz w:val="14"/>
        </w:rPr>
        <w:t> </w:t>
      </w:r>
      <w:r>
        <w:rPr>
          <w:color w:val="231F20"/>
          <w:sz w:val="14"/>
        </w:rPr>
        <w:t>is</w:t>
      </w:r>
      <w:r>
        <w:rPr>
          <w:color w:val="231F20"/>
          <w:spacing w:val="-10"/>
          <w:sz w:val="14"/>
        </w:rPr>
        <w:t> </w:t>
      </w:r>
      <w:r>
        <w:rPr>
          <w:color w:val="231F20"/>
          <w:sz w:val="14"/>
        </w:rPr>
        <w:t>the</w:t>
      </w:r>
      <w:r>
        <w:rPr>
          <w:color w:val="231F20"/>
          <w:spacing w:val="-9"/>
          <w:sz w:val="14"/>
        </w:rPr>
        <w:t> </w:t>
      </w:r>
      <w:r>
        <w:rPr>
          <w:rFonts w:ascii="Arial Black"/>
          <w:color w:val="231F20"/>
          <w:sz w:val="14"/>
        </w:rPr>
        <w:t>Adjusted</w:t>
      </w:r>
      <w:r>
        <w:rPr>
          <w:rFonts w:ascii="Arial Black"/>
          <w:color w:val="231F20"/>
          <w:spacing w:val="-12"/>
          <w:sz w:val="14"/>
        </w:rPr>
        <w:t> </w:t>
      </w:r>
      <w:r>
        <w:rPr>
          <w:rFonts w:ascii="Arial Black"/>
          <w:color w:val="231F20"/>
          <w:spacing w:val="-2"/>
          <w:sz w:val="14"/>
        </w:rPr>
        <w:t>Annual</w:t>
      </w:r>
    </w:p>
    <w:p>
      <w:pPr>
        <w:tabs>
          <w:tab w:pos="9029" w:val="left" w:leader="dot"/>
        </w:tabs>
        <w:spacing w:line="164" w:lineRule="exact" w:before="0"/>
        <w:ind w:left="1622" w:right="0" w:firstLine="0"/>
        <w:jc w:val="left"/>
        <w:rPr>
          <w:sz w:val="14"/>
        </w:rPr>
      </w:pPr>
      <w:r>
        <w:rPr>
          <w:rFonts w:ascii="Arial Black"/>
          <w:color w:val="231F20"/>
          <w:w w:val="85"/>
          <w:sz w:val="14"/>
        </w:rPr>
        <w:t>Payment</w:t>
      </w:r>
      <w:r>
        <w:rPr>
          <w:rFonts w:ascii="Arial Black"/>
          <w:color w:val="231F20"/>
          <w:spacing w:val="-5"/>
          <w:sz w:val="14"/>
        </w:rPr>
        <w:t> </w:t>
      </w:r>
      <w:r>
        <w:rPr>
          <w:rFonts w:ascii="Arial Black"/>
          <w:color w:val="231F20"/>
          <w:spacing w:val="-2"/>
          <w:sz w:val="14"/>
        </w:rPr>
        <w:t>Amount</w:t>
      </w:r>
      <w:r>
        <w:rPr>
          <w:rFonts w:ascii="Times New Roman"/>
          <w:color w:val="231F20"/>
          <w:sz w:val="14"/>
        </w:rPr>
        <w:tab/>
      </w:r>
      <w:r>
        <w:rPr>
          <w:color w:val="231F20"/>
          <w:spacing w:val="-10"/>
          <w:sz w:val="14"/>
        </w:rPr>
        <w:t>i</w:t>
      </w:r>
    </w:p>
    <w:p>
      <w:pPr>
        <w:spacing w:line="152" w:lineRule="exact" w:before="81"/>
        <w:ind w:left="0" w:right="1846" w:firstLine="0"/>
        <w:jc w:val="center"/>
        <w:rPr>
          <w:sz w:val="14"/>
        </w:rPr>
      </w:pPr>
      <w:r>
        <w:rPr>
          <w:color w:val="231F20"/>
          <w:spacing w:val="-2"/>
          <w:sz w:val="14"/>
        </w:rPr>
        <w:t>If</w:t>
      </w:r>
      <w:r>
        <w:rPr>
          <w:color w:val="231F20"/>
          <w:spacing w:val="-8"/>
          <w:sz w:val="14"/>
        </w:rPr>
        <w:t> </w:t>
      </w:r>
      <w:r>
        <w:rPr>
          <w:color w:val="231F20"/>
          <w:spacing w:val="-2"/>
          <w:sz w:val="14"/>
        </w:rPr>
        <w:t>the</w:t>
      </w:r>
      <w:r>
        <w:rPr>
          <w:color w:val="231F20"/>
          <w:spacing w:val="-6"/>
          <w:sz w:val="14"/>
        </w:rPr>
        <w:t> </w:t>
      </w:r>
      <w:r>
        <w:rPr>
          <w:color w:val="231F20"/>
          <w:spacing w:val="-2"/>
          <w:sz w:val="14"/>
        </w:rPr>
        <w:t>payee</w:t>
      </w:r>
      <w:r>
        <w:rPr>
          <w:color w:val="231F20"/>
          <w:spacing w:val="-4"/>
          <w:sz w:val="14"/>
        </w:rPr>
        <w:t> </w:t>
      </w:r>
      <w:r>
        <w:rPr>
          <w:rFonts w:ascii="Arial Black"/>
          <w:color w:val="231F20"/>
          <w:spacing w:val="-2"/>
          <w:sz w:val="14"/>
        </w:rPr>
        <w:t>HAS</w:t>
      </w:r>
      <w:r>
        <w:rPr>
          <w:rFonts w:ascii="Arial Black"/>
          <w:color w:val="231F20"/>
          <w:spacing w:val="-10"/>
          <w:sz w:val="14"/>
        </w:rPr>
        <w:t> </w:t>
      </w:r>
      <w:r>
        <w:rPr>
          <w:rFonts w:ascii="Arial Black"/>
          <w:color w:val="231F20"/>
          <w:spacing w:val="-2"/>
          <w:sz w:val="14"/>
        </w:rPr>
        <w:t>NOT</w:t>
      </w:r>
      <w:r>
        <w:rPr>
          <w:rFonts w:ascii="Arial Black"/>
          <w:color w:val="231F20"/>
          <w:spacing w:val="-13"/>
          <w:sz w:val="14"/>
        </w:rPr>
        <w:t> </w:t>
      </w:r>
      <w:r>
        <w:rPr>
          <w:color w:val="231F20"/>
          <w:spacing w:val="-2"/>
          <w:sz w:val="14"/>
        </w:rPr>
        <w:t>submitted</w:t>
      </w:r>
      <w:r>
        <w:rPr>
          <w:color w:val="231F20"/>
          <w:spacing w:val="-5"/>
          <w:sz w:val="14"/>
        </w:rPr>
        <w:t> </w:t>
      </w:r>
      <w:r>
        <w:rPr>
          <w:color w:val="231F20"/>
          <w:spacing w:val="-2"/>
          <w:sz w:val="14"/>
        </w:rPr>
        <w:t>a</w:t>
      </w:r>
      <w:r>
        <w:rPr>
          <w:color w:val="231F20"/>
          <w:spacing w:val="-5"/>
          <w:sz w:val="14"/>
        </w:rPr>
        <w:t> </w:t>
      </w:r>
      <w:r>
        <w:rPr>
          <w:color w:val="231F20"/>
          <w:spacing w:val="-2"/>
          <w:sz w:val="14"/>
        </w:rPr>
        <w:t>Form</w:t>
      </w:r>
      <w:r>
        <w:rPr>
          <w:color w:val="231F20"/>
          <w:spacing w:val="-5"/>
          <w:sz w:val="14"/>
        </w:rPr>
        <w:t> </w:t>
      </w:r>
      <w:r>
        <w:rPr>
          <w:color w:val="231F20"/>
          <w:spacing w:val="-2"/>
          <w:sz w:val="14"/>
        </w:rPr>
        <w:t>W-4P</w:t>
      </w:r>
      <w:r>
        <w:rPr>
          <w:color w:val="231F20"/>
          <w:spacing w:val="-6"/>
          <w:sz w:val="14"/>
        </w:rPr>
        <w:t> </w:t>
      </w:r>
      <w:r>
        <w:rPr>
          <w:color w:val="231F20"/>
          <w:spacing w:val="-2"/>
          <w:sz w:val="14"/>
        </w:rPr>
        <w:t>for</w:t>
      </w:r>
      <w:r>
        <w:rPr>
          <w:color w:val="231F20"/>
          <w:spacing w:val="-4"/>
          <w:sz w:val="14"/>
        </w:rPr>
        <w:t> </w:t>
      </w:r>
      <w:r>
        <w:rPr>
          <w:color w:val="231F20"/>
          <w:spacing w:val="-2"/>
          <w:sz w:val="14"/>
        </w:rPr>
        <w:t>2022</w:t>
      </w:r>
      <w:r>
        <w:rPr>
          <w:color w:val="231F20"/>
          <w:spacing w:val="-6"/>
          <w:sz w:val="14"/>
        </w:rPr>
        <w:t> </w:t>
      </w:r>
      <w:r>
        <w:rPr>
          <w:color w:val="231F20"/>
          <w:spacing w:val="-2"/>
          <w:sz w:val="14"/>
        </w:rPr>
        <w:t>or</w:t>
      </w:r>
      <w:r>
        <w:rPr>
          <w:color w:val="231F20"/>
          <w:spacing w:val="-4"/>
          <w:sz w:val="14"/>
        </w:rPr>
        <w:t> </w:t>
      </w:r>
      <w:r>
        <w:rPr>
          <w:color w:val="231F20"/>
          <w:spacing w:val="-2"/>
          <w:sz w:val="14"/>
        </w:rPr>
        <w:t>later,</w:t>
      </w:r>
      <w:r>
        <w:rPr>
          <w:color w:val="231F20"/>
          <w:spacing w:val="-5"/>
          <w:sz w:val="14"/>
        </w:rPr>
        <w:t> </w:t>
      </w:r>
      <w:r>
        <w:rPr>
          <w:color w:val="231F20"/>
          <w:spacing w:val="-2"/>
          <w:sz w:val="14"/>
        </w:rPr>
        <w:t>figure</w:t>
      </w:r>
      <w:r>
        <w:rPr>
          <w:color w:val="231F20"/>
          <w:spacing w:val="-5"/>
          <w:sz w:val="14"/>
        </w:rPr>
        <w:t> </w:t>
      </w:r>
      <w:r>
        <w:rPr>
          <w:color w:val="231F20"/>
          <w:spacing w:val="-2"/>
          <w:sz w:val="14"/>
        </w:rPr>
        <w:t>the</w:t>
      </w:r>
      <w:r>
        <w:rPr>
          <w:color w:val="231F20"/>
          <w:spacing w:val="-6"/>
          <w:sz w:val="14"/>
        </w:rPr>
        <w:t> </w:t>
      </w:r>
      <w:r>
        <w:rPr>
          <w:color w:val="231F20"/>
          <w:spacing w:val="-2"/>
          <w:sz w:val="14"/>
        </w:rPr>
        <w:t>Adjusted</w:t>
      </w:r>
      <w:r>
        <w:rPr>
          <w:color w:val="231F20"/>
          <w:spacing w:val="-4"/>
          <w:sz w:val="14"/>
        </w:rPr>
        <w:t> </w:t>
      </w:r>
      <w:r>
        <w:rPr>
          <w:color w:val="231F20"/>
          <w:spacing w:val="-2"/>
          <w:sz w:val="14"/>
        </w:rPr>
        <w:t>Annual</w:t>
      </w:r>
      <w:r>
        <w:rPr>
          <w:color w:val="231F20"/>
          <w:spacing w:val="-6"/>
          <w:sz w:val="14"/>
        </w:rPr>
        <w:t> </w:t>
      </w:r>
      <w:r>
        <w:rPr>
          <w:color w:val="231F20"/>
          <w:spacing w:val="-2"/>
          <w:sz w:val="14"/>
        </w:rPr>
        <w:t>Payment</w:t>
      </w:r>
      <w:r>
        <w:rPr>
          <w:color w:val="231F20"/>
          <w:spacing w:val="-4"/>
          <w:sz w:val="14"/>
        </w:rPr>
        <w:t> </w:t>
      </w:r>
      <w:r>
        <w:rPr>
          <w:color w:val="231F20"/>
          <w:spacing w:val="-2"/>
          <w:sz w:val="14"/>
        </w:rPr>
        <w:t>Amount</w:t>
      </w:r>
      <w:r>
        <w:rPr>
          <w:color w:val="231F20"/>
          <w:spacing w:val="-5"/>
          <w:sz w:val="14"/>
        </w:rPr>
        <w:t> </w:t>
      </w:r>
      <w:r>
        <w:rPr>
          <w:color w:val="231F20"/>
          <w:spacing w:val="-2"/>
          <w:sz w:val="14"/>
        </w:rPr>
        <w:t>as</w:t>
      </w:r>
      <w:r>
        <w:rPr>
          <w:color w:val="231F20"/>
          <w:spacing w:val="-5"/>
          <w:sz w:val="14"/>
        </w:rPr>
        <w:t> </w:t>
      </w:r>
      <w:r>
        <w:rPr>
          <w:color w:val="231F20"/>
          <w:spacing w:val="-2"/>
          <w:sz w:val="14"/>
        </w:rPr>
        <w:t>follows:</w:t>
      </w:r>
    </w:p>
    <w:p>
      <w:pPr>
        <w:tabs>
          <w:tab w:pos="9302" w:val="left" w:leader="none"/>
          <w:tab w:pos="10624" w:val="left" w:leader="none"/>
        </w:tabs>
        <w:spacing w:before="35"/>
        <w:ind w:left="1325" w:right="0" w:firstLine="0"/>
        <w:jc w:val="left"/>
        <w:rPr>
          <w:rFonts w:ascii="Times New Roman"/>
          <w:position w:val="-3"/>
          <w:sz w:val="14"/>
        </w:rPr>
      </w:pPr>
      <w:r>
        <w:rPr>
          <w:color w:val="231F20"/>
          <w:sz w:val="14"/>
        </w:rPr>
        <w:t>1j</w:t>
      </w:r>
      <w:r>
        <w:rPr>
          <w:color w:val="231F20"/>
          <w:spacing w:val="51"/>
          <w:sz w:val="14"/>
        </w:rPr>
        <w:t>  </w:t>
      </w:r>
      <w:r>
        <w:rPr>
          <w:color w:val="231F20"/>
          <w:sz w:val="14"/>
        </w:rPr>
        <w:t>Enter</w:t>
      </w:r>
      <w:r>
        <w:rPr>
          <w:color w:val="231F20"/>
          <w:spacing w:val="-3"/>
          <w:sz w:val="14"/>
        </w:rPr>
        <w:t> </w:t>
      </w:r>
      <w:r>
        <w:rPr>
          <w:color w:val="231F20"/>
          <w:sz w:val="14"/>
        </w:rPr>
        <w:t>the</w:t>
      </w:r>
      <w:r>
        <w:rPr>
          <w:color w:val="231F20"/>
          <w:spacing w:val="-6"/>
          <w:sz w:val="14"/>
        </w:rPr>
        <w:t> </w:t>
      </w:r>
      <w:r>
        <w:rPr>
          <w:color w:val="231F20"/>
          <w:sz w:val="14"/>
        </w:rPr>
        <w:t>number</w:t>
      </w:r>
      <w:r>
        <w:rPr>
          <w:color w:val="231F20"/>
          <w:spacing w:val="-5"/>
          <w:sz w:val="14"/>
        </w:rPr>
        <w:t> </w:t>
      </w:r>
      <w:r>
        <w:rPr>
          <w:color w:val="231F20"/>
          <w:sz w:val="14"/>
        </w:rPr>
        <w:t>of</w:t>
      </w:r>
      <w:r>
        <w:rPr>
          <w:color w:val="231F20"/>
          <w:spacing w:val="-4"/>
          <w:sz w:val="14"/>
        </w:rPr>
        <w:t> </w:t>
      </w:r>
      <w:r>
        <w:rPr>
          <w:color w:val="231F20"/>
          <w:sz w:val="14"/>
        </w:rPr>
        <w:t>allowances</w:t>
      </w:r>
      <w:r>
        <w:rPr>
          <w:color w:val="231F20"/>
          <w:spacing w:val="-6"/>
          <w:sz w:val="14"/>
        </w:rPr>
        <w:t> </w:t>
      </w:r>
      <w:r>
        <w:rPr>
          <w:color w:val="231F20"/>
          <w:sz w:val="14"/>
        </w:rPr>
        <w:t>claimed</w:t>
      </w:r>
      <w:r>
        <w:rPr>
          <w:color w:val="231F20"/>
          <w:spacing w:val="-5"/>
          <w:sz w:val="14"/>
        </w:rPr>
        <w:t> </w:t>
      </w:r>
      <w:r>
        <w:rPr>
          <w:color w:val="231F20"/>
          <w:sz w:val="14"/>
        </w:rPr>
        <w:t>on</w:t>
      </w:r>
      <w:r>
        <w:rPr>
          <w:color w:val="231F20"/>
          <w:spacing w:val="-4"/>
          <w:sz w:val="14"/>
        </w:rPr>
        <w:t> </w:t>
      </w:r>
      <w:r>
        <w:rPr>
          <w:color w:val="231F20"/>
          <w:sz w:val="14"/>
        </w:rPr>
        <w:t>the</w:t>
      </w:r>
      <w:r>
        <w:rPr>
          <w:color w:val="231F20"/>
          <w:spacing w:val="-6"/>
          <w:sz w:val="14"/>
        </w:rPr>
        <w:t> </w:t>
      </w:r>
      <w:r>
        <w:rPr>
          <w:color w:val="231F20"/>
          <w:sz w:val="14"/>
        </w:rPr>
        <w:t>payee's</w:t>
      </w:r>
      <w:r>
        <w:rPr>
          <w:color w:val="231F20"/>
          <w:spacing w:val="-6"/>
          <w:sz w:val="14"/>
        </w:rPr>
        <w:t> </w:t>
      </w:r>
      <w:r>
        <w:rPr>
          <w:color w:val="231F20"/>
          <w:sz w:val="14"/>
        </w:rPr>
        <w:t>most</w:t>
      </w:r>
      <w:r>
        <w:rPr>
          <w:color w:val="231F20"/>
          <w:spacing w:val="-4"/>
          <w:sz w:val="14"/>
        </w:rPr>
        <w:t> </w:t>
      </w:r>
      <w:r>
        <w:rPr>
          <w:color w:val="231F20"/>
          <w:sz w:val="14"/>
        </w:rPr>
        <w:t>recent</w:t>
      </w:r>
      <w:r>
        <w:rPr>
          <w:color w:val="231F20"/>
          <w:spacing w:val="-5"/>
          <w:sz w:val="14"/>
        </w:rPr>
        <w:t> </w:t>
      </w:r>
      <w:r>
        <w:rPr>
          <w:color w:val="231F20"/>
          <w:sz w:val="14"/>
        </w:rPr>
        <w:t>Form</w:t>
      </w:r>
      <w:r>
        <w:rPr>
          <w:color w:val="231F20"/>
          <w:spacing w:val="-6"/>
          <w:sz w:val="14"/>
        </w:rPr>
        <w:t> </w:t>
      </w:r>
      <w:r>
        <w:rPr>
          <w:color w:val="231F20"/>
          <w:sz w:val="14"/>
        </w:rPr>
        <w:t>W-4P</w:t>
      </w:r>
      <w:r>
        <w:rPr>
          <w:color w:val="231F20"/>
          <w:spacing w:val="66"/>
          <w:sz w:val="14"/>
        </w:rPr>
        <w:t> </w:t>
      </w:r>
      <w:r>
        <w:rPr>
          <w:color w:val="231F20"/>
          <w:spacing w:val="17"/>
          <w:sz w:val="14"/>
        </w:rPr>
        <w:t>.</w:t>
      </w:r>
      <w:r>
        <w:rPr>
          <w:color w:val="231F20"/>
          <w:spacing w:val="-2"/>
          <w:sz w:val="14"/>
        </w:rPr>
        <w:t> </w:t>
      </w:r>
      <w:r>
        <w:rPr>
          <w:color w:val="231F20"/>
          <w:spacing w:val="17"/>
          <w:sz w:val="14"/>
        </w:rPr>
        <w:t>.</w:t>
      </w:r>
      <w:r>
        <w:rPr>
          <w:color w:val="231F20"/>
          <w:spacing w:val="-1"/>
          <w:sz w:val="14"/>
        </w:rPr>
        <w:t> </w:t>
      </w:r>
      <w:r>
        <w:rPr>
          <w:color w:val="231F20"/>
          <w:spacing w:val="17"/>
          <w:sz w:val="14"/>
        </w:rPr>
        <w:t>.</w:t>
      </w:r>
      <w:r>
        <w:rPr>
          <w:color w:val="231F20"/>
          <w:spacing w:val="-2"/>
          <w:sz w:val="14"/>
        </w:rPr>
        <w:t> </w:t>
      </w:r>
      <w:r>
        <w:rPr>
          <w:color w:val="231F20"/>
          <w:spacing w:val="17"/>
          <w:sz w:val="14"/>
        </w:rPr>
        <w:t>.</w:t>
      </w:r>
      <w:r>
        <w:rPr>
          <w:color w:val="231F20"/>
          <w:spacing w:val="-2"/>
          <w:sz w:val="14"/>
        </w:rPr>
        <w:t> </w:t>
      </w:r>
      <w:r>
        <w:rPr>
          <w:color w:val="231F20"/>
          <w:spacing w:val="17"/>
          <w:sz w:val="14"/>
        </w:rPr>
        <w:t>.</w:t>
      </w:r>
      <w:r>
        <w:rPr>
          <w:color w:val="231F20"/>
          <w:spacing w:val="-2"/>
          <w:sz w:val="14"/>
        </w:rPr>
        <w:t> </w:t>
      </w:r>
      <w:r>
        <w:rPr>
          <w:color w:val="231F20"/>
          <w:spacing w:val="17"/>
          <w:sz w:val="14"/>
        </w:rPr>
        <w:t>.</w:t>
      </w:r>
      <w:r>
        <w:rPr>
          <w:color w:val="231F20"/>
          <w:spacing w:val="-2"/>
          <w:sz w:val="14"/>
        </w:rPr>
        <w:t> </w:t>
      </w:r>
      <w:r>
        <w:rPr>
          <w:color w:val="231F20"/>
          <w:spacing w:val="17"/>
          <w:sz w:val="14"/>
        </w:rPr>
        <w:t>.</w:t>
      </w:r>
      <w:r>
        <w:rPr>
          <w:color w:val="231F20"/>
          <w:spacing w:val="-2"/>
          <w:sz w:val="14"/>
        </w:rPr>
        <w:t> </w:t>
      </w:r>
      <w:r>
        <w:rPr>
          <w:color w:val="231F20"/>
          <w:spacing w:val="17"/>
          <w:sz w:val="14"/>
        </w:rPr>
        <w:t>.</w:t>
      </w:r>
      <w:r>
        <w:rPr>
          <w:color w:val="231F20"/>
          <w:spacing w:val="-1"/>
          <w:sz w:val="14"/>
        </w:rPr>
        <w:t> </w:t>
      </w:r>
      <w:r>
        <w:rPr>
          <w:color w:val="231F20"/>
          <w:spacing w:val="17"/>
          <w:sz w:val="14"/>
        </w:rPr>
        <w:t>.</w:t>
      </w:r>
      <w:r>
        <w:rPr>
          <w:color w:val="231F20"/>
          <w:spacing w:val="-2"/>
          <w:sz w:val="14"/>
        </w:rPr>
        <w:t> </w:t>
      </w:r>
      <w:r>
        <w:rPr>
          <w:color w:val="231F20"/>
          <w:spacing w:val="17"/>
          <w:sz w:val="14"/>
        </w:rPr>
        <w:t>.</w:t>
      </w:r>
      <w:r>
        <w:rPr>
          <w:color w:val="231F20"/>
          <w:spacing w:val="-2"/>
          <w:sz w:val="14"/>
        </w:rPr>
        <w:t> </w:t>
      </w:r>
      <w:r>
        <w:rPr>
          <w:color w:val="231F20"/>
          <w:spacing w:val="17"/>
          <w:sz w:val="14"/>
        </w:rPr>
        <w:t>.</w:t>
      </w:r>
      <w:r>
        <w:rPr>
          <w:color w:val="231F20"/>
          <w:spacing w:val="-2"/>
          <w:sz w:val="14"/>
        </w:rPr>
        <w:t> </w:t>
      </w:r>
      <w:r>
        <w:rPr>
          <w:color w:val="231F20"/>
          <w:spacing w:val="17"/>
          <w:sz w:val="14"/>
        </w:rPr>
        <w:t>.</w:t>
      </w:r>
      <w:r>
        <w:rPr>
          <w:color w:val="231F20"/>
          <w:spacing w:val="-2"/>
          <w:sz w:val="14"/>
        </w:rPr>
        <w:t> </w:t>
      </w:r>
      <w:r>
        <w:rPr>
          <w:color w:val="231F20"/>
          <w:spacing w:val="17"/>
          <w:sz w:val="14"/>
        </w:rPr>
        <w:t>.</w:t>
      </w:r>
      <w:r>
        <w:rPr>
          <w:color w:val="231F20"/>
          <w:spacing w:val="-1"/>
          <w:sz w:val="14"/>
        </w:rPr>
        <w:t> </w:t>
      </w:r>
      <w:r>
        <w:rPr>
          <w:color w:val="231F20"/>
          <w:spacing w:val="17"/>
          <w:sz w:val="14"/>
        </w:rPr>
        <w:t>.</w:t>
      </w:r>
      <w:r>
        <w:rPr>
          <w:color w:val="231F20"/>
          <w:spacing w:val="-2"/>
          <w:sz w:val="14"/>
        </w:rPr>
        <w:t> </w:t>
      </w:r>
      <w:r>
        <w:rPr>
          <w:color w:val="231F20"/>
          <w:spacing w:val="17"/>
          <w:sz w:val="14"/>
        </w:rPr>
        <w:t>.</w:t>
      </w:r>
      <w:r>
        <w:rPr>
          <w:color w:val="231F20"/>
          <w:spacing w:val="-2"/>
          <w:sz w:val="14"/>
        </w:rPr>
        <w:t> </w:t>
      </w:r>
      <w:r>
        <w:rPr>
          <w:color w:val="231F20"/>
          <w:spacing w:val="17"/>
          <w:sz w:val="14"/>
        </w:rPr>
        <w:t>.</w:t>
      </w:r>
      <w:r>
        <w:rPr>
          <w:color w:val="231F20"/>
          <w:spacing w:val="-2"/>
          <w:sz w:val="14"/>
        </w:rPr>
        <w:t> </w:t>
      </w:r>
      <w:r>
        <w:rPr>
          <w:color w:val="231F20"/>
          <w:spacing w:val="17"/>
          <w:sz w:val="14"/>
        </w:rPr>
        <w:t>.</w:t>
      </w:r>
      <w:r>
        <w:rPr>
          <w:color w:val="231F20"/>
          <w:spacing w:val="-2"/>
          <w:sz w:val="14"/>
        </w:rPr>
        <w:t> </w:t>
      </w:r>
      <w:r>
        <w:rPr>
          <w:color w:val="231F20"/>
          <w:spacing w:val="17"/>
          <w:sz w:val="14"/>
        </w:rPr>
        <w:t>.</w:t>
      </w:r>
      <w:r>
        <w:rPr>
          <w:color w:val="231F20"/>
          <w:spacing w:val="-2"/>
          <w:sz w:val="14"/>
        </w:rPr>
        <w:t> </w:t>
      </w:r>
      <w:r>
        <w:rPr>
          <w:color w:val="231F20"/>
          <w:spacing w:val="17"/>
          <w:sz w:val="14"/>
        </w:rPr>
        <w:t>.</w:t>
      </w:r>
      <w:r>
        <w:rPr>
          <w:color w:val="231F20"/>
          <w:spacing w:val="-1"/>
          <w:sz w:val="14"/>
        </w:rPr>
        <w:t> </w:t>
      </w:r>
      <w:r>
        <w:rPr>
          <w:color w:val="231F20"/>
          <w:spacing w:val="17"/>
          <w:sz w:val="14"/>
        </w:rPr>
        <w:t>.</w:t>
      </w:r>
      <w:r>
        <w:rPr>
          <w:color w:val="231F20"/>
          <w:spacing w:val="-2"/>
          <w:sz w:val="14"/>
        </w:rPr>
        <w:t> </w:t>
      </w:r>
      <w:r>
        <w:rPr>
          <w:color w:val="231F20"/>
          <w:spacing w:val="17"/>
          <w:sz w:val="14"/>
        </w:rPr>
        <w:t>.</w:t>
      </w:r>
      <w:r>
        <w:rPr>
          <w:color w:val="231F20"/>
          <w:spacing w:val="-2"/>
          <w:sz w:val="14"/>
        </w:rPr>
        <w:t> </w:t>
      </w:r>
      <w:r>
        <w:rPr>
          <w:color w:val="231F20"/>
          <w:spacing w:val="17"/>
          <w:sz w:val="14"/>
        </w:rPr>
        <w:t>.</w:t>
      </w:r>
      <w:r>
        <w:rPr>
          <w:color w:val="231F20"/>
          <w:spacing w:val="-2"/>
          <w:sz w:val="14"/>
        </w:rPr>
        <w:t> </w:t>
      </w:r>
      <w:r>
        <w:rPr>
          <w:color w:val="231F20"/>
          <w:spacing w:val="17"/>
          <w:sz w:val="14"/>
        </w:rPr>
        <w:t>.</w:t>
      </w:r>
      <w:r>
        <w:rPr>
          <w:color w:val="231F20"/>
          <w:spacing w:val="-2"/>
          <w:sz w:val="14"/>
        </w:rPr>
        <w:t> </w:t>
      </w:r>
      <w:r>
        <w:rPr>
          <w:color w:val="231F20"/>
          <w:sz w:val="14"/>
        </w:rPr>
        <w:t>.</w:t>
      </w:r>
      <w:r>
        <w:rPr>
          <w:color w:val="231F20"/>
          <w:spacing w:val="31"/>
          <w:sz w:val="14"/>
        </w:rPr>
        <w:t>  </w:t>
      </w:r>
      <w:r>
        <w:rPr>
          <w:color w:val="231F20"/>
          <w:spacing w:val="-5"/>
          <w:position w:val="-3"/>
          <w:sz w:val="14"/>
        </w:rPr>
        <w:t>1j</w:t>
      </w:r>
      <w:r>
        <w:rPr>
          <w:color w:val="231F20"/>
          <w:position w:val="-3"/>
          <w:sz w:val="14"/>
        </w:rPr>
        <w:tab/>
      </w:r>
      <w:r>
        <w:rPr>
          <w:rFonts w:ascii="Times New Roman"/>
          <w:color w:val="231F20"/>
          <w:position w:val="-3"/>
          <w:sz w:val="14"/>
          <w:u w:val="single" w:color="231F20"/>
        </w:rPr>
        <w:tab/>
      </w:r>
    </w:p>
    <w:p>
      <w:pPr>
        <w:tabs>
          <w:tab w:pos="9302" w:val="left" w:leader="none"/>
          <w:tab w:pos="10594" w:val="left" w:leader="none"/>
        </w:tabs>
        <w:spacing w:line="188" w:lineRule="exact" w:before="3"/>
        <w:ind w:left="1325" w:right="0" w:firstLine="0"/>
        <w:jc w:val="left"/>
        <w:rPr>
          <w:sz w:val="14"/>
        </w:rPr>
      </w:pPr>
      <w:r>
        <w:rPr>
          <w:color w:val="231F20"/>
          <w:sz w:val="14"/>
        </w:rPr>
        <w:t>1k</w:t>
      </w:r>
      <w:r>
        <w:rPr>
          <w:color w:val="231F20"/>
          <w:spacing w:val="36"/>
          <w:sz w:val="14"/>
        </w:rPr>
        <w:t>  </w:t>
      </w:r>
      <w:r>
        <w:rPr>
          <w:color w:val="231F20"/>
          <w:sz w:val="14"/>
        </w:rPr>
        <w:t>Multiply</w:t>
      </w:r>
      <w:r>
        <w:rPr>
          <w:color w:val="231F20"/>
          <w:spacing w:val="-4"/>
          <w:sz w:val="14"/>
        </w:rPr>
        <w:t> </w:t>
      </w:r>
      <w:r>
        <w:rPr>
          <w:color w:val="231F20"/>
          <w:sz w:val="14"/>
        </w:rPr>
        <w:t>line</w:t>
      </w:r>
      <w:r>
        <w:rPr>
          <w:color w:val="231F20"/>
          <w:spacing w:val="-4"/>
          <w:sz w:val="14"/>
        </w:rPr>
        <w:t> </w:t>
      </w:r>
      <w:r>
        <w:rPr>
          <w:color w:val="231F20"/>
          <w:sz w:val="14"/>
        </w:rPr>
        <w:t>1j</w:t>
      </w:r>
      <w:r>
        <w:rPr>
          <w:color w:val="231F20"/>
          <w:spacing w:val="-5"/>
          <w:sz w:val="14"/>
        </w:rPr>
        <w:t> </w:t>
      </w:r>
      <w:r>
        <w:rPr>
          <w:color w:val="231F20"/>
          <w:sz w:val="14"/>
        </w:rPr>
        <w:t>by</w:t>
      </w:r>
      <w:r>
        <w:rPr>
          <w:color w:val="231F20"/>
          <w:spacing w:val="-4"/>
          <w:sz w:val="14"/>
        </w:rPr>
        <w:t> </w:t>
      </w:r>
      <w:r>
        <w:rPr>
          <w:color w:val="231F20"/>
          <w:sz w:val="14"/>
        </w:rPr>
        <w:t>$4,300</w:t>
      </w:r>
      <w:r>
        <w:rPr>
          <w:color w:val="231F20"/>
          <w:spacing w:val="48"/>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z w:val="14"/>
        </w:rPr>
        <w:t>.</w:t>
      </w:r>
      <w:r>
        <w:rPr>
          <w:color w:val="231F20"/>
          <w:spacing w:val="34"/>
          <w:sz w:val="14"/>
        </w:rPr>
        <w:t>  </w:t>
      </w:r>
      <w:r>
        <w:rPr>
          <w:color w:val="231F20"/>
          <w:spacing w:val="-5"/>
          <w:position w:val="-3"/>
          <w:sz w:val="14"/>
        </w:rPr>
        <w:t>1k</w:t>
      </w:r>
      <w:r>
        <w:rPr>
          <w:color w:val="231F20"/>
          <w:position w:val="-3"/>
          <w:sz w:val="14"/>
        </w:rPr>
        <w:tab/>
      </w:r>
      <w:r>
        <w:rPr>
          <w:color w:val="231F20"/>
          <w:spacing w:val="-10"/>
          <w:sz w:val="14"/>
          <w:u w:val="single" w:color="231F20"/>
        </w:rPr>
        <w:t>$</w:t>
      </w:r>
      <w:r>
        <w:rPr>
          <w:color w:val="231F20"/>
          <w:sz w:val="14"/>
          <w:u w:val="single" w:color="231F20"/>
        </w:rPr>
        <w:tab/>
      </w:r>
    </w:p>
    <w:p>
      <w:pPr>
        <w:tabs>
          <w:tab w:pos="9302" w:val="left" w:leader="none"/>
          <w:tab w:pos="10594" w:val="left" w:leader="none"/>
        </w:tabs>
        <w:spacing w:line="213" w:lineRule="exact" w:before="0"/>
        <w:ind w:left="1325" w:right="0" w:firstLine="0"/>
        <w:jc w:val="left"/>
        <w:rPr>
          <w:sz w:val="14"/>
        </w:rPr>
      </w:pPr>
      <w:r>
        <w:rPr>
          <w:color w:val="231F20"/>
          <w:sz w:val="14"/>
        </w:rPr>
        <w:t>1l</w:t>
      </w:r>
      <w:r>
        <w:rPr>
          <w:color w:val="231F20"/>
          <w:spacing w:val="65"/>
          <w:w w:val="150"/>
          <w:sz w:val="14"/>
        </w:rPr>
        <w:t> </w:t>
      </w:r>
      <w:r>
        <w:rPr>
          <w:color w:val="231F20"/>
          <w:sz w:val="14"/>
        </w:rPr>
        <w:t>Subtract</w:t>
      </w:r>
      <w:r>
        <w:rPr>
          <w:color w:val="231F20"/>
          <w:spacing w:val="-9"/>
          <w:sz w:val="14"/>
        </w:rPr>
        <w:t> </w:t>
      </w:r>
      <w:r>
        <w:rPr>
          <w:color w:val="231F20"/>
          <w:sz w:val="14"/>
        </w:rPr>
        <w:t>line</w:t>
      </w:r>
      <w:r>
        <w:rPr>
          <w:color w:val="231F20"/>
          <w:spacing w:val="-9"/>
          <w:sz w:val="14"/>
        </w:rPr>
        <w:t> </w:t>
      </w:r>
      <w:r>
        <w:rPr>
          <w:color w:val="231F20"/>
          <w:sz w:val="14"/>
        </w:rPr>
        <w:t>1k</w:t>
      </w:r>
      <w:r>
        <w:rPr>
          <w:color w:val="231F20"/>
          <w:spacing w:val="-9"/>
          <w:sz w:val="14"/>
        </w:rPr>
        <w:t> </w:t>
      </w:r>
      <w:r>
        <w:rPr>
          <w:color w:val="231F20"/>
          <w:sz w:val="14"/>
        </w:rPr>
        <w:t>from</w:t>
      </w:r>
      <w:r>
        <w:rPr>
          <w:color w:val="231F20"/>
          <w:spacing w:val="-10"/>
          <w:sz w:val="14"/>
        </w:rPr>
        <w:t> </w:t>
      </w:r>
      <w:r>
        <w:rPr>
          <w:color w:val="231F20"/>
          <w:sz w:val="14"/>
        </w:rPr>
        <w:t>line</w:t>
      </w:r>
      <w:r>
        <w:rPr>
          <w:color w:val="231F20"/>
          <w:spacing w:val="-9"/>
          <w:sz w:val="14"/>
        </w:rPr>
        <w:t> </w:t>
      </w:r>
      <w:r>
        <w:rPr>
          <w:color w:val="231F20"/>
          <w:sz w:val="14"/>
        </w:rPr>
        <w:t>1c.</w:t>
      </w:r>
      <w:r>
        <w:rPr>
          <w:color w:val="231F20"/>
          <w:spacing w:val="-9"/>
          <w:sz w:val="14"/>
        </w:rPr>
        <w:t> </w:t>
      </w:r>
      <w:r>
        <w:rPr>
          <w:color w:val="231F20"/>
          <w:sz w:val="14"/>
        </w:rPr>
        <w:t>(If</w:t>
      </w:r>
      <w:r>
        <w:rPr>
          <w:color w:val="231F20"/>
          <w:spacing w:val="-10"/>
          <w:sz w:val="14"/>
        </w:rPr>
        <w:t> </w:t>
      </w:r>
      <w:r>
        <w:rPr>
          <w:color w:val="231F20"/>
          <w:sz w:val="14"/>
        </w:rPr>
        <w:t>zero</w:t>
      </w:r>
      <w:r>
        <w:rPr>
          <w:color w:val="231F20"/>
          <w:spacing w:val="-9"/>
          <w:sz w:val="14"/>
        </w:rPr>
        <w:t> </w:t>
      </w:r>
      <w:r>
        <w:rPr>
          <w:color w:val="231F20"/>
          <w:sz w:val="14"/>
        </w:rPr>
        <w:t>or</w:t>
      </w:r>
      <w:r>
        <w:rPr>
          <w:color w:val="231F20"/>
          <w:spacing w:val="-9"/>
          <w:sz w:val="14"/>
        </w:rPr>
        <w:t> </w:t>
      </w:r>
      <w:r>
        <w:rPr>
          <w:color w:val="231F20"/>
          <w:sz w:val="14"/>
        </w:rPr>
        <w:t>less,</w:t>
      </w:r>
      <w:r>
        <w:rPr>
          <w:color w:val="231F20"/>
          <w:spacing w:val="-10"/>
          <w:sz w:val="14"/>
        </w:rPr>
        <w:t> </w:t>
      </w:r>
      <w:r>
        <w:rPr>
          <w:color w:val="231F20"/>
          <w:sz w:val="14"/>
        </w:rPr>
        <w:t>enter</w:t>
      </w:r>
      <w:r>
        <w:rPr>
          <w:color w:val="231F20"/>
          <w:spacing w:val="-9"/>
          <w:sz w:val="14"/>
        </w:rPr>
        <w:t> </w:t>
      </w:r>
      <w:r>
        <w:rPr>
          <w:color w:val="231F20"/>
          <w:sz w:val="14"/>
        </w:rPr>
        <w:t>-0-.)</w:t>
      </w:r>
      <w:r>
        <w:rPr>
          <w:color w:val="231F20"/>
          <w:spacing w:val="-9"/>
          <w:sz w:val="14"/>
        </w:rPr>
        <w:t> </w:t>
      </w:r>
      <w:r>
        <w:rPr>
          <w:color w:val="231F20"/>
          <w:sz w:val="14"/>
        </w:rPr>
        <w:t>This</w:t>
      </w:r>
      <w:r>
        <w:rPr>
          <w:color w:val="231F20"/>
          <w:spacing w:val="-9"/>
          <w:sz w:val="14"/>
        </w:rPr>
        <w:t> </w:t>
      </w:r>
      <w:r>
        <w:rPr>
          <w:color w:val="231F20"/>
          <w:sz w:val="14"/>
        </w:rPr>
        <w:t>is</w:t>
      </w:r>
      <w:r>
        <w:rPr>
          <w:color w:val="231F20"/>
          <w:spacing w:val="-10"/>
          <w:sz w:val="14"/>
        </w:rPr>
        <w:t> </w:t>
      </w:r>
      <w:r>
        <w:rPr>
          <w:color w:val="231F20"/>
          <w:sz w:val="14"/>
        </w:rPr>
        <w:t>the</w:t>
      </w:r>
      <w:r>
        <w:rPr>
          <w:color w:val="231F20"/>
          <w:spacing w:val="-9"/>
          <w:sz w:val="14"/>
        </w:rPr>
        <w:t> </w:t>
      </w:r>
      <w:r>
        <w:rPr>
          <w:rFonts w:ascii="Arial Black"/>
          <w:color w:val="231F20"/>
          <w:sz w:val="14"/>
        </w:rPr>
        <w:t>Adjusted</w:t>
      </w:r>
      <w:r>
        <w:rPr>
          <w:rFonts w:ascii="Arial Black"/>
          <w:color w:val="231F20"/>
          <w:spacing w:val="-12"/>
          <w:sz w:val="14"/>
        </w:rPr>
        <w:t> </w:t>
      </w:r>
      <w:r>
        <w:rPr>
          <w:rFonts w:ascii="Arial Black"/>
          <w:color w:val="231F20"/>
          <w:sz w:val="14"/>
        </w:rPr>
        <w:t>Annual</w:t>
      </w:r>
      <w:r>
        <w:rPr>
          <w:rFonts w:ascii="Arial Black"/>
          <w:color w:val="231F20"/>
          <w:spacing w:val="-11"/>
          <w:sz w:val="14"/>
        </w:rPr>
        <w:t> </w:t>
      </w:r>
      <w:r>
        <w:rPr>
          <w:rFonts w:ascii="Arial Black"/>
          <w:color w:val="231F20"/>
          <w:sz w:val="14"/>
        </w:rPr>
        <w:t>Payment</w:t>
      </w:r>
      <w:r>
        <w:rPr>
          <w:rFonts w:ascii="Arial Black"/>
          <w:color w:val="231F20"/>
          <w:spacing w:val="-12"/>
          <w:sz w:val="14"/>
        </w:rPr>
        <w:t> </w:t>
      </w:r>
      <w:r>
        <w:rPr>
          <w:rFonts w:ascii="Arial Black"/>
          <w:color w:val="231F20"/>
          <w:sz w:val="14"/>
        </w:rPr>
        <w:t>Amount</w:t>
      </w:r>
      <w:r>
        <w:rPr>
          <w:rFonts w:ascii="Arial Black"/>
          <w:color w:val="231F20"/>
          <w:spacing w:val="8"/>
          <w:sz w:val="14"/>
        </w:rPr>
        <w:t> </w:t>
      </w:r>
      <w:r>
        <w:rPr>
          <w:color w:val="231F20"/>
          <w:spacing w:val="11"/>
          <w:sz w:val="14"/>
        </w:rPr>
        <w:t>.</w:t>
      </w:r>
      <w:r>
        <w:rPr>
          <w:color w:val="231F20"/>
          <w:spacing w:val="-9"/>
          <w:sz w:val="14"/>
        </w:rPr>
        <w:t> </w:t>
      </w:r>
      <w:r>
        <w:rPr>
          <w:color w:val="231F20"/>
          <w:spacing w:val="11"/>
          <w:sz w:val="14"/>
        </w:rPr>
        <w:t>.</w:t>
      </w:r>
      <w:r>
        <w:rPr>
          <w:color w:val="231F20"/>
          <w:spacing w:val="-9"/>
          <w:sz w:val="14"/>
        </w:rPr>
        <w:t> </w:t>
      </w:r>
      <w:r>
        <w:rPr>
          <w:color w:val="231F20"/>
          <w:spacing w:val="11"/>
          <w:sz w:val="14"/>
        </w:rPr>
        <w:t>.</w:t>
      </w:r>
      <w:r>
        <w:rPr>
          <w:color w:val="231F20"/>
          <w:spacing w:val="-10"/>
          <w:sz w:val="14"/>
        </w:rPr>
        <w:t> </w:t>
      </w:r>
      <w:r>
        <w:rPr>
          <w:color w:val="231F20"/>
          <w:spacing w:val="11"/>
          <w:sz w:val="14"/>
        </w:rPr>
        <w:t>.</w:t>
      </w:r>
      <w:r>
        <w:rPr>
          <w:color w:val="231F20"/>
          <w:spacing w:val="-9"/>
          <w:sz w:val="14"/>
        </w:rPr>
        <w:t> </w:t>
      </w:r>
      <w:r>
        <w:rPr>
          <w:color w:val="231F20"/>
          <w:spacing w:val="11"/>
          <w:sz w:val="14"/>
        </w:rPr>
        <w:t>.</w:t>
      </w:r>
      <w:r>
        <w:rPr>
          <w:color w:val="231F20"/>
          <w:spacing w:val="-9"/>
          <w:sz w:val="14"/>
        </w:rPr>
        <w:t> </w:t>
      </w:r>
      <w:r>
        <w:rPr>
          <w:color w:val="231F20"/>
          <w:spacing w:val="11"/>
          <w:sz w:val="14"/>
        </w:rPr>
        <w:t>.</w:t>
      </w:r>
      <w:r>
        <w:rPr>
          <w:color w:val="231F20"/>
          <w:spacing w:val="-9"/>
          <w:sz w:val="14"/>
        </w:rPr>
        <w:t> </w:t>
      </w:r>
      <w:r>
        <w:rPr>
          <w:color w:val="231F20"/>
          <w:spacing w:val="11"/>
          <w:sz w:val="14"/>
        </w:rPr>
        <w:t>.</w:t>
      </w:r>
      <w:r>
        <w:rPr>
          <w:color w:val="231F20"/>
          <w:spacing w:val="-10"/>
          <w:sz w:val="14"/>
        </w:rPr>
        <w:t> </w:t>
      </w:r>
      <w:r>
        <w:rPr>
          <w:color w:val="231F20"/>
          <w:spacing w:val="11"/>
          <w:sz w:val="14"/>
        </w:rPr>
        <w:t>.</w:t>
      </w:r>
      <w:r>
        <w:rPr>
          <w:color w:val="231F20"/>
          <w:spacing w:val="-9"/>
          <w:sz w:val="14"/>
        </w:rPr>
        <w:t> </w:t>
      </w:r>
      <w:r>
        <w:rPr>
          <w:color w:val="231F20"/>
          <w:sz w:val="14"/>
        </w:rPr>
        <w:t>.</w:t>
      </w:r>
      <w:r>
        <w:rPr>
          <w:color w:val="231F20"/>
          <w:spacing w:val="64"/>
          <w:sz w:val="14"/>
        </w:rPr>
        <w:t> </w:t>
      </w:r>
      <w:r>
        <w:rPr>
          <w:color w:val="231F20"/>
          <w:spacing w:val="-5"/>
          <w:position w:val="-3"/>
          <w:sz w:val="14"/>
        </w:rPr>
        <w:t>1l</w:t>
      </w:r>
      <w:r>
        <w:rPr>
          <w:color w:val="231F20"/>
          <w:position w:val="-3"/>
          <w:sz w:val="14"/>
        </w:rPr>
        <w:tab/>
      </w:r>
      <w:r>
        <w:rPr>
          <w:color w:val="231F20"/>
          <w:spacing w:val="-10"/>
          <w:sz w:val="14"/>
          <w:u w:val="single" w:color="231F20"/>
        </w:rPr>
        <w:t>$</w:t>
      </w:r>
      <w:r>
        <w:rPr>
          <w:color w:val="231F20"/>
          <w:sz w:val="14"/>
          <w:u w:val="single" w:color="231F20"/>
        </w:rPr>
        <w:tab/>
      </w:r>
    </w:p>
    <w:p>
      <w:pPr>
        <w:tabs>
          <w:tab w:pos="1325" w:val="left" w:leader="none"/>
        </w:tabs>
        <w:spacing w:line="192" w:lineRule="exact" w:before="95"/>
        <w:ind w:left="510" w:right="0" w:firstLine="0"/>
        <w:jc w:val="left"/>
        <w:rPr>
          <w:rFonts w:ascii="Arial Black"/>
          <w:sz w:val="14"/>
        </w:rPr>
      </w:pPr>
      <w:r>
        <w:rPr>
          <w:rFonts w:ascii="Arial Black"/>
          <w:color w:val="231F20"/>
          <w:w w:val="85"/>
          <w:sz w:val="14"/>
        </w:rPr>
        <w:t>Step</w:t>
      </w:r>
      <w:r>
        <w:rPr>
          <w:rFonts w:ascii="Arial Black"/>
          <w:color w:val="231F20"/>
          <w:spacing w:val="-1"/>
          <w:w w:val="95"/>
          <w:sz w:val="14"/>
        </w:rPr>
        <w:t> </w:t>
      </w:r>
      <w:r>
        <w:rPr>
          <w:rFonts w:ascii="Arial Black"/>
          <w:color w:val="231F20"/>
          <w:spacing w:val="-5"/>
          <w:w w:val="95"/>
          <w:sz w:val="14"/>
        </w:rPr>
        <w:t>2.</w:t>
      </w:r>
      <w:r>
        <w:rPr>
          <w:rFonts w:ascii="Arial Black"/>
          <w:color w:val="231F20"/>
          <w:sz w:val="14"/>
        </w:rPr>
        <w:tab/>
      </w:r>
      <w:r>
        <w:rPr>
          <w:rFonts w:ascii="Arial Black"/>
          <w:color w:val="231F20"/>
          <w:w w:val="85"/>
          <w:sz w:val="14"/>
        </w:rPr>
        <w:t>Figure</w:t>
      </w:r>
      <w:r>
        <w:rPr>
          <w:rFonts w:ascii="Arial Black"/>
          <w:color w:val="231F20"/>
          <w:spacing w:val="-2"/>
          <w:sz w:val="14"/>
        </w:rPr>
        <w:t> </w:t>
      </w:r>
      <w:r>
        <w:rPr>
          <w:rFonts w:ascii="Arial Black"/>
          <w:color w:val="231F20"/>
          <w:w w:val="85"/>
          <w:sz w:val="14"/>
        </w:rPr>
        <w:t>the</w:t>
      </w:r>
      <w:r>
        <w:rPr>
          <w:rFonts w:ascii="Arial Black"/>
          <w:color w:val="231F20"/>
          <w:spacing w:val="-1"/>
          <w:sz w:val="14"/>
        </w:rPr>
        <w:t> </w:t>
      </w:r>
      <w:r>
        <w:rPr>
          <w:rFonts w:ascii="Arial Black"/>
          <w:color w:val="231F20"/>
          <w:w w:val="85"/>
          <w:sz w:val="14"/>
        </w:rPr>
        <w:t>Tentative</w:t>
      </w:r>
      <w:r>
        <w:rPr>
          <w:rFonts w:ascii="Arial Black"/>
          <w:color w:val="231F20"/>
          <w:spacing w:val="-1"/>
          <w:sz w:val="14"/>
        </w:rPr>
        <w:t> </w:t>
      </w:r>
      <w:r>
        <w:rPr>
          <w:rFonts w:ascii="Arial Black"/>
          <w:color w:val="231F20"/>
          <w:w w:val="85"/>
          <w:sz w:val="14"/>
        </w:rPr>
        <w:t>Annual</w:t>
      </w:r>
      <w:r>
        <w:rPr>
          <w:rFonts w:ascii="Arial Black"/>
          <w:color w:val="231F20"/>
          <w:spacing w:val="1"/>
          <w:sz w:val="14"/>
        </w:rPr>
        <w:t> </w:t>
      </w:r>
      <w:r>
        <w:rPr>
          <w:rFonts w:ascii="Arial Black"/>
          <w:color w:val="231F20"/>
          <w:w w:val="85"/>
          <w:sz w:val="14"/>
        </w:rPr>
        <w:t>Withholding</w:t>
      </w:r>
      <w:r>
        <w:rPr>
          <w:rFonts w:ascii="Arial Black"/>
          <w:color w:val="231F20"/>
          <w:sz w:val="14"/>
        </w:rPr>
        <w:t> </w:t>
      </w:r>
      <w:r>
        <w:rPr>
          <w:rFonts w:ascii="Arial Black"/>
          <w:color w:val="231F20"/>
          <w:spacing w:val="-2"/>
          <w:w w:val="85"/>
          <w:sz w:val="14"/>
        </w:rPr>
        <w:t>Amount</w:t>
      </w:r>
    </w:p>
    <w:p>
      <w:pPr>
        <w:spacing w:line="196" w:lineRule="auto" w:before="18"/>
        <w:ind w:left="1325" w:right="240" w:firstLine="0"/>
        <w:jc w:val="left"/>
        <w:rPr>
          <w:sz w:val="14"/>
        </w:rPr>
      </w:pPr>
      <w:r>
        <w:rPr>
          <w:color w:val="231F20"/>
          <w:sz w:val="14"/>
        </w:rPr>
        <w:t>based</w:t>
      </w:r>
      <w:r>
        <w:rPr>
          <w:color w:val="231F20"/>
          <w:spacing w:val="-6"/>
          <w:sz w:val="14"/>
        </w:rPr>
        <w:t> </w:t>
      </w:r>
      <w:r>
        <w:rPr>
          <w:color w:val="231F20"/>
          <w:sz w:val="14"/>
        </w:rPr>
        <w:t>on</w:t>
      </w:r>
      <w:r>
        <w:rPr>
          <w:color w:val="231F20"/>
          <w:spacing w:val="-6"/>
          <w:sz w:val="14"/>
        </w:rPr>
        <w:t> </w:t>
      </w:r>
      <w:r>
        <w:rPr>
          <w:color w:val="231F20"/>
          <w:sz w:val="14"/>
        </w:rPr>
        <w:t>the</w:t>
      </w:r>
      <w:r>
        <w:rPr>
          <w:color w:val="231F20"/>
          <w:spacing w:val="-7"/>
          <w:sz w:val="14"/>
        </w:rPr>
        <w:t> </w:t>
      </w:r>
      <w:r>
        <w:rPr>
          <w:color w:val="231F20"/>
          <w:sz w:val="14"/>
        </w:rPr>
        <w:t>payee's</w:t>
      </w:r>
      <w:r>
        <w:rPr>
          <w:color w:val="231F20"/>
          <w:spacing w:val="-7"/>
          <w:sz w:val="14"/>
        </w:rPr>
        <w:t> </w:t>
      </w:r>
      <w:r>
        <w:rPr>
          <w:color w:val="231F20"/>
          <w:sz w:val="14"/>
        </w:rPr>
        <w:t>Adjusted</w:t>
      </w:r>
      <w:r>
        <w:rPr>
          <w:color w:val="231F20"/>
          <w:spacing w:val="-6"/>
          <w:sz w:val="14"/>
        </w:rPr>
        <w:t> </w:t>
      </w:r>
      <w:r>
        <w:rPr>
          <w:color w:val="231F20"/>
          <w:sz w:val="14"/>
        </w:rPr>
        <w:t>Annual</w:t>
      </w:r>
      <w:r>
        <w:rPr>
          <w:color w:val="231F20"/>
          <w:spacing w:val="-7"/>
          <w:sz w:val="14"/>
        </w:rPr>
        <w:t> </w:t>
      </w:r>
      <w:r>
        <w:rPr>
          <w:color w:val="231F20"/>
          <w:sz w:val="14"/>
        </w:rPr>
        <w:t>Payment</w:t>
      </w:r>
      <w:r>
        <w:rPr>
          <w:color w:val="231F20"/>
          <w:spacing w:val="-6"/>
          <w:sz w:val="14"/>
        </w:rPr>
        <w:t> </w:t>
      </w:r>
      <w:r>
        <w:rPr>
          <w:color w:val="231F20"/>
          <w:sz w:val="14"/>
        </w:rPr>
        <w:t>Amount</w:t>
      </w:r>
      <w:r>
        <w:rPr>
          <w:color w:val="231F20"/>
          <w:spacing w:val="-6"/>
          <w:sz w:val="14"/>
        </w:rPr>
        <w:t> </w:t>
      </w:r>
      <w:r>
        <w:rPr>
          <w:color w:val="231F20"/>
          <w:sz w:val="14"/>
        </w:rPr>
        <w:t>and</w:t>
      </w:r>
      <w:r>
        <w:rPr>
          <w:color w:val="231F20"/>
          <w:spacing w:val="-6"/>
          <w:sz w:val="14"/>
        </w:rPr>
        <w:t> </w:t>
      </w:r>
      <w:r>
        <w:rPr>
          <w:color w:val="231F20"/>
          <w:sz w:val="14"/>
        </w:rPr>
        <w:t>filing</w:t>
      </w:r>
      <w:r>
        <w:rPr>
          <w:color w:val="231F20"/>
          <w:spacing w:val="-7"/>
          <w:sz w:val="14"/>
        </w:rPr>
        <w:t> </w:t>
      </w:r>
      <w:r>
        <w:rPr>
          <w:color w:val="231F20"/>
          <w:sz w:val="14"/>
        </w:rPr>
        <w:t>status</w:t>
      </w:r>
      <w:r>
        <w:rPr>
          <w:color w:val="231F20"/>
          <w:spacing w:val="-7"/>
          <w:sz w:val="14"/>
        </w:rPr>
        <w:t> </w:t>
      </w:r>
      <w:r>
        <w:rPr>
          <w:color w:val="231F20"/>
          <w:sz w:val="14"/>
        </w:rPr>
        <w:t>(Step</w:t>
      </w:r>
      <w:r>
        <w:rPr>
          <w:color w:val="231F20"/>
          <w:spacing w:val="-7"/>
          <w:sz w:val="14"/>
        </w:rPr>
        <w:t> </w:t>
      </w:r>
      <w:r>
        <w:rPr>
          <w:color w:val="231F20"/>
          <w:sz w:val="14"/>
        </w:rPr>
        <w:t>1(c)</w:t>
      </w:r>
      <w:r>
        <w:rPr>
          <w:color w:val="231F20"/>
          <w:spacing w:val="-7"/>
          <w:sz w:val="14"/>
        </w:rPr>
        <w:t> </w:t>
      </w:r>
      <w:r>
        <w:rPr>
          <w:color w:val="231F20"/>
          <w:sz w:val="14"/>
        </w:rPr>
        <w:t>of</w:t>
      </w:r>
      <w:r>
        <w:rPr>
          <w:color w:val="231F20"/>
          <w:spacing w:val="-6"/>
          <w:sz w:val="14"/>
        </w:rPr>
        <w:t> </w:t>
      </w:r>
      <w:r>
        <w:rPr>
          <w:color w:val="231F20"/>
          <w:sz w:val="14"/>
        </w:rPr>
        <w:t>the</w:t>
      </w:r>
      <w:r>
        <w:rPr>
          <w:color w:val="231F20"/>
          <w:spacing w:val="-7"/>
          <w:sz w:val="14"/>
        </w:rPr>
        <w:t> </w:t>
      </w:r>
      <w:r>
        <w:rPr>
          <w:color w:val="231F20"/>
          <w:sz w:val="14"/>
        </w:rPr>
        <w:t>2022</w:t>
      </w:r>
      <w:r>
        <w:rPr>
          <w:color w:val="231F20"/>
          <w:spacing w:val="-7"/>
          <w:sz w:val="14"/>
        </w:rPr>
        <w:t> </w:t>
      </w:r>
      <w:r>
        <w:rPr>
          <w:color w:val="231F20"/>
          <w:sz w:val="14"/>
        </w:rPr>
        <w:t>or</w:t>
      </w:r>
      <w:r>
        <w:rPr>
          <w:color w:val="231F20"/>
          <w:spacing w:val="-6"/>
          <w:sz w:val="14"/>
        </w:rPr>
        <w:t> </w:t>
      </w:r>
      <w:r>
        <w:rPr>
          <w:color w:val="231F20"/>
          <w:sz w:val="14"/>
        </w:rPr>
        <w:t>later</w:t>
      </w:r>
      <w:r>
        <w:rPr>
          <w:color w:val="231F20"/>
          <w:spacing w:val="-6"/>
          <w:sz w:val="14"/>
        </w:rPr>
        <w:t> </w:t>
      </w:r>
      <w:r>
        <w:rPr>
          <w:color w:val="231F20"/>
          <w:sz w:val="14"/>
        </w:rPr>
        <w:t>Form</w:t>
      </w:r>
      <w:r>
        <w:rPr>
          <w:color w:val="231F20"/>
          <w:spacing w:val="-7"/>
          <w:sz w:val="14"/>
        </w:rPr>
        <w:t> </w:t>
      </w:r>
      <w:r>
        <w:rPr>
          <w:color w:val="231F20"/>
          <w:sz w:val="14"/>
        </w:rPr>
        <w:t>W-4P)</w:t>
      </w:r>
      <w:r>
        <w:rPr>
          <w:color w:val="231F20"/>
          <w:spacing w:val="-7"/>
          <w:sz w:val="14"/>
        </w:rPr>
        <w:t> </w:t>
      </w:r>
      <w:r>
        <w:rPr>
          <w:color w:val="231F20"/>
          <w:sz w:val="14"/>
        </w:rPr>
        <w:t>or</w:t>
      </w:r>
      <w:r>
        <w:rPr>
          <w:color w:val="231F20"/>
          <w:spacing w:val="-6"/>
          <w:sz w:val="14"/>
        </w:rPr>
        <w:t> </w:t>
      </w:r>
      <w:r>
        <w:rPr>
          <w:color w:val="231F20"/>
          <w:sz w:val="14"/>
        </w:rPr>
        <w:t>marital</w:t>
      </w:r>
      <w:r>
        <w:rPr>
          <w:color w:val="231F20"/>
          <w:spacing w:val="-7"/>
          <w:sz w:val="14"/>
        </w:rPr>
        <w:t> </w:t>
      </w:r>
      <w:r>
        <w:rPr>
          <w:color w:val="231F20"/>
          <w:sz w:val="14"/>
        </w:rPr>
        <w:t>status</w:t>
      </w:r>
      <w:r>
        <w:rPr>
          <w:color w:val="231F20"/>
          <w:spacing w:val="-7"/>
          <w:sz w:val="14"/>
        </w:rPr>
        <w:t> </w:t>
      </w:r>
      <w:r>
        <w:rPr>
          <w:color w:val="231F20"/>
          <w:sz w:val="14"/>
        </w:rPr>
        <w:t>(line</w:t>
      </w:r>
      <w:r>
        <w:rPr>
          <w:color w:val="231F20"/>
          <w:spacing w:val="-7"/>
          <w:sz w:val="14"/>
        </w:rPr>
        <w:t> </w:t>
      </w:r>
      <w:r>
        <w:rPr>
          <w:color w:val="231F20"/>
          <w:sz w:val="14"/>
        </w:rPr>
        <w:t>2</w:t>
      </w:r>
      <w:r>
        <w:rPr>
          <w:color w:val="231F20"/>
          <w:spacing w:val="-7"/>
          <w:sz w:val="14"/>
        </w:rPr>
        <w:t> </w:t>
      </w:r>
      <w:r>
        <w:rPr>
          <w:color w:val="231F20"/>
          <w:sz w:val="14"/>
        </w:rPr>
        <w:t>of</w:t>
      </w:r>
      <w:r>
        <w:rPr>
          <w:color w:val="231F20"/>
          <w:spacing w:val="-6"/>
          <w:sz w:val="14"/>
        </w:rPr>
        <w:t> </w:t>
      </w:r>
      <w:r>
        <w:rPr>
          <w:color w:val="231F20"/>
          <w:sz w:val="14"/>
        </w:rPr>
        <w:t>the</w:t>
      </w:r>
      <w:r>
        <w:rPr>
          <w:color w:val="231F20"/>
          <w:spacing w:val="-7"/>
          <w:sz w:val="14"/>
        </w:rPr>
        <w:t> </w:t>
      </w:r>
      <w:r>
        <w:rPr>
          <w:color w:val="231F20"/>
          <w:sz w:val="14"/>
        </w:rPr>
        <w:t>2021</w:t>
      </w:r>
      <w:r>
        <w:rPr>
          <w:color w:val="231F20"/>
          <w:spacing w:val="40"/>
          <w:sz w:val="14"/>
        </w:rPr>
        <w:t> </w:t>
      </w:r>
      <w:r>
        <w:rPr>
          <w:color w:val="231F20"/>
          <w:sz w:val="14"/>
        </w:rPr>
        <w:t>or earlier Form W-4P).</w:t>
      </w:r>
    </w:p>
    <w:p>
      <w:pPr>
        <w:spacing w:line="180" w:lineRule="auto" w:before="23"/>
        <w:ind w:left="822" w:right="0" w:firstLine="0"/>
        <w:jc w:val="left"/>
        <w:rPr>
          <w:sz w:val="14"/>
        </w:rPr>
      </w:pPr>
      <w:r>
        <w:rPr>
          <w:color w:val="231F20"/>
          <w:spacing w:val="-2"/>
          <w:sz w:val="14"/>
        </w:rPr>
        <w:t>If</w:t>
      </w:r>
      <w:r>
        <w:rPr>
          <w:color w:val="231F20"/>
          <w:spacing w:val="-3"/>
          <w:sz w:val="14"/>
        </w:rPr>
        <w:t> </w:t>
      </w:r>
      <w:r>
        <w:rPr>
          <w:color w:val="231F20"/>
          <w:spacing w:val="-2"/>
          <w:sz w:val="14"/>
        </w:rPr>
        <w:t>the</w:t>
      </w:r>
      <w:r>
        <w:rPr>
          <w:color w:val="231F20"/>
          <w:spacing w:val="-4"/>
          <w:sz w:val="14"/>
        </w:rPr>
        <w:t> </w:t>
      </w:r>
      <w:r>
        <w:rPr>
          <w:color w:val="231F20"/>
          <w:spacing w:val="-2"/>
          <w:sz w:val="14"/>
        </w:rPr>
        <w:t>payee</w:t>
      </w:r>
      <w:r>
        <w:rPr>
          <w:color w:val="231F20"/>
          <w:spacing w:val="-3"/>
          <w:sz w:val="14"/>
        </w:rPr>
        <w:t> </w:t>
      </w:r>
      <w:r>
        <w:rPr>
          <w:rFonts w:ascii="Arial Black"/>
          <w:color w:val="231F20"/>
          <w:spacing w:val="-2"/>
          <w:sz w:val="14"/>
        </w:rPr>
        <w:t>HAS</w:t>
      </w:r>
      <w:r>
        <w:rPr>
          <w:rFonts w:ascii="Arial Black"/>
          <w:color w:val="231F20"/>
          <w:spacing w:val="-10"/>
          <w:sz w:val="14"/>
        </w:rPr>
        <w:t> </w:t>
      </w:r>
      <w:r>
        <w:rPr>
          <w:color w:val="231F20"/>
          <w:spacing w:val="-2"/>
          <w:sz w:val="14"/>
        </w:rPr>
        <w:t>submitted</w:t>
      </w:r>
      <w:r>
        <w:rPr>
          <w:color w:val="231F20"/>
          <w:spacing w:val="-3"/>
          <w:sz w:val="14"/>
        </w:rPr>
        <w:t> </w:t>
      </w:r>
      <w:r>
        <w:rPr>
          <w:color w:val="231F20"/>
          <w:spacing w:val="-2"/>
          <w:sz w:val="14"/>
        </w:rPr>
        <w:t>a</w:t>
      </w:r>
      <w:r>
        <w:rPr>
          <w:color w:val="231F20"/>
          <w:spacing w:val="-4"/>
          <w:sz w:val="14"/>
        </w:rPr>
        <w:t> </w:t>
      </w:r>
      <w:r>
        <w:rPr>
          <w:color w:val="231F20"/>
          <w:spacing w:val="-2"/>
          <w:sz w:val="14"/>
        </w:rPr>
        <w:t>Form</w:t>
      </w:r>
      <w:r>
        <w:rPr>
          <w:color w:val="231F20"/>
          <w:spacing w:val="-4"/>
          <w:sz w:val="14"/>
        </w:rPr>
        <w:t> </w:t>
      </w:r>
      <w:r>
        <w:rPr>
          <w:color w:val="231F20"/>
          <w:spacing w:val="-2"/>
          <w:sz w:val="14"/>
        </w:rPr>
        <w:t>W-4P</w:t>
      </w:r>
      <w:r>
        <w:rPr>
          <w:color w:val="231F20"/>
          <w:spacing w:val="-4"/>
          <w:sz w:val="14"/>
        </w:rPr>
        <w:t> </w:t>
      </w:r>
      <w:r>
        <w:rPr>
          <w:color w:val="231F20"/>
          <w:spacing w:val="-2"/>
          <w:sz w:val="14"/>
        </w:rPr>
        <w:t>for</w:t>
      </w:r>
      <w:r>
        <w:rPr>
          <w:color w:val="231F20"/>
          <w:spacing w:val="-3"/>
          <w:sz w:val="14"/>
        </w:rPr>
        <w:t> </w:t>
      </w:r>
      <w:r>
        <w:rPr>
          <w:color w:val="231F20"/>
          <w:spacing w:val="-2"/>
          <w:sz w:val="14"/>
        </w:rPr>
        <w:t>2022</w:t>
      </w:r>
      <w:r>
        <w:rPr>
          <w:color w:val="231F20"/>
          <w:spacing w:val="-4"/>
          <w:sz w:val="14"/>
        </w:rPr>
        <w:t> </w:t>
      </w:r>
      <w:r>
        <w:rPr>
          <w:color w:val="231F20"/>
          <w:spacing w:val="-2"/>
          <w:sz w:val="14"/>
        </w:rPr>
        <w:t>or</w:t>
      </w:r>
      <w:r>
        <w:rPr>
          <w:color w:val="231F20"/>
          <w:spacing w:val="-3"/>
          <w:sz w:val="14"/>
        </w:rPr>
        <w:t> </w:t>
      </w:r>
      <w:r>
        <w:rPr>
          <w:color w:val="231F20"/>
          <w:spacing w:val="-2"/>
          <w:sz w:val="14"/>
        </w:rPr>
        <w:t>later</w:t>
      </w:r>
      <w:r>
        <w:rPr>
          <w:color w:val="231F20"/>
          <w:spacing w:val="-4"/>
          <w:sz w:val="14"/>
        </w:rPr>
        <w:t> </w:t>
      </w:r>
      <w:r>
        <w:rPr>
          <w:rFonts w:ascii="Arial Black"/>
          <w:color w:val="231F20"/>
          <w:spacing w:val="-2"/>
          <w:sz w:val="14"/>
        </w:rPr>
        <w:t>AND</w:t>
      </w:r>
      <w:r>
        <w:rPr>
          <w:rFonts w:ascii="Arial Black"/>
          <w:color w:val="231F20"/>
          <w:spacing w:val="-13"/>
          <w:sz w:val="14"/>
        </w:rPr>
        <w:t> </w:t>
      </w:r>
      <w:r>
        <w:rPr>
          <w:color w:val="231F20"/>
          <w:spacing w:val="-2"/>
          <w:sz w:val="14"/>
        </w:rPr>
        <w:t>Step</w:t>
      </w:r>
      <w:r>
        <w:rPr>
          <w:color w:val="231F20"/>
          <w:spacing w:val="-4"/>
          <w:sz w:val="14"/>
        </w:rPr>
        <w:t> </w:t>
      </w:r>
      <w:r>
        <w:rPr>
          <w:color w:val="231F20"/>
          <w:spacing w:val="-2"/>
          <w:sz w:val="14"/>
        </w:rPr>
        <w:t>2(b)(iii)</w:t>
      </w:r>
      <w:r>
        <w:rPr>
          <w:color w:val="231F20"/>
          <w:spacing w:val="-4"/>
          <w:sz w:val="14"/>
        </w:rPr>
        <w:t> </w:t>
      </w:r>
      <w:r>
        <w:rPr>
          <w:color w:val="231F20"/>
          <w:spacing w:val="-2"/>
          <w:sz w:val="14"/>
        </w:rPr>
        <w:t>of</w:t>
      </w:r>
      <w:r>
        <w:rPr>
          <w:color w:val="231F20"/>
          <w:spacing w:val="-3"/>
          <w:sz w:val="14"/>
        </w:rPr>
        <w:t> </w:t>
      </w:r>
      <w:r>
        <w:rPr>
          <w:color w:val="231F20"/>
          <w:spacing w:val="-2"/>
          <w:sz w:val="14"/>
        </w:rPr>
        <w:t>Form</w:t>
      </w:r>
      <w:r>
        <w:rPr>
          <w:color w:val="231F20"/>
          <w:spacing w:val="-4"/>
          <w:sz w:val="14"/>
        </w:rPr>
        <w:t> </w:t>
      </w:r>
      <w:r>
        <w:rPr>
          <w:color w:val="231F20"/>
          <w:spacing w:val="-2"/>
          <w:sz w:val="14"/>
        </w:rPr>
        <w:t>W-4P</w:t>
      </w:r>
      <w:r>
        <w:rPr>
          <w:color w:val="231F20"/>
          <w:spacing w:val="-4"/>
          <w:sz w:val="14"/>
        </w:rPr>
        <w:t> </w:t>
      </w:r>
      <w:r>
        <w:rPr>
          <w:color w:val="231F20"/>
          <w:spacing w:val="-2"/>
          <w:sz w:val="14"/>
        </w:rPr>
        <w:t>contains</w:t>
      </w:r>
      <w:r>
        <w:rPr>
          <w:color w:val="231F20"/>
          <w:spacing w:val="-3"/>
          <w:sz w:val="14"/>
        </w:rPr>
        <w:t> </w:t>
      </w:r>
      <w:r>
        <w:rPr>
          <w:rFonts w:ascii="Arial Black"/>
          <w:color w:val="231F20"/>
          <w:spacing w:val="-2"/>
          <w:sz w:val="14"/>
        </w:rPr>
        <w:t>a</w:t>
      </w:r>
      <w:r>
        <w:rPr>
          <w:rFonts w:ascii="Arial Black"/>
          <w:color w:val="231F20"/>
          <w:spacing w:val="-10"/>
          <w:sz w:val="14"/>
        </w:rPr>
        <w:t> </w:t>
      </w:r>
      <w:r>
        <w:rPr>
          <w:rFonts w:ascii="Arial Black"/>
          <w:color w:val="231F20"/>
          <w:spacing w:val="-2"/>
          <w:sz w:val="14"/>
        </w:rPr>
        <w:t>non-zero</w:t>
      </w:r>
      <w:r>
        <w:rPr>
          <w:rFonts w:ascii="Arial Black"/>
          <w:color w:val="231F20"/>
          <w:spacing w:val="-13"/>
          <w:sz w:val="14"/>
        </w:rPr>
        <w:t> </w:t>
      </w:r>
      <w:r>
        <w:rPr>
          <w:color w:val="231F20"/>
          <w:spacing w:val="-2"/>
          <w:sz w:val="14"/>
        </w:rPr>
        <w:t>amount,</w:t>
      </w:r>
      <w:r>
        <w:rPr>
          <w:color w:val="231F20"/>
          <w:spacing w:val="-3"/>
          <w:sz w:val="14"/>
        </w:rPr>
        <w:t> </w:t>
      </w:r>
      <w:r>
        <w:rPr>
          <w:color w:val="231F20"/>
          <w:spacing w:val="-2"/>
          <w:sz w:val="14"/>
        </w:rPr>
        <w:t>complete</w:t>
      </w:r>
      <w:r>
        <w:rPr>
          <w:color w:val="231F20"/>
          <w:spacing w:val="-4"/>
          <w:sz w:val="14"/>
        </w:rPr>
        <w:t> </w:t>
      </w:r>
      <w:r>
        <w:rPr>
          <w:color w:val="231F20"/>
          <w:spacing w:val="-2"/>
          <w:sz w:val="14"/>
        </w:rPr>
        <w:t>Parts</w:t>
      </w:r>
      <w:r>
        <w:rPr>
          <w:color w:val="231F20"/>
          <w:spacing w:val="-4"/>
          <w:sz w:val="14"/>
        </w:rPr>
        <w:t> </w:t>
      </w:r>
      <w:r>
        <w:rPr>
          <w:color w:val="231F20"/>
          <w:spacing w:val="-2"/>
          <w:sz w:val="14"/>
        </w:rPr>
        <w:t>I,</w:t>
      </w:r>
      <w:r>
        <w:rPr>
          <w:color w:val="231F20"/>
          <w:spacing w:val="-3"/>
          <w:sz w:val="14"/>
        </w:rPr>
        <w:t> </w:t>
      </w:r>
      <w:r>
        <w:rPr>
          <w:color w:val="231F20"/>
          <w:spacing w:val="-2"/>
          <w:sz w:val="14"/>
        </w:rPr>
        <w:t>II,</w:t>
      </w:r>
      <w:r>
        <w:rPr>
          <w:color w:val="231F20"/>
          <w:spacing w:val="-3"/>
          <w:sz w:val="14"/>
        </w:rPr>
        <w:t> </w:t>
      </w:r>
      <w:r>
        <w:rPr>
          <w:color w:val="231F20"/>
          <w:spacing w:val="-2"/>
          <w:sz w:val="14"/>
        </w:rPr>
        <w:t>and</w:t>
      </w:r>
      <w:r>
        <w:rPr>
          <w:color w:val="231F20"/>
          <w:spacing w:val="-3"/>
          <w:sz w:val="14"/>
        </w:rPr>
        <w:t> </w:t>
      </w:r>
      <w:r>
        <w:rPr>
          <w:color w:val="231F20"/>
          <w:spacing w:val="-2"/>
          <w:sz w:val="14"/>
        </w:rPr>
        <w:t>III</w:t>
      </w:r>
      <w:r>
        <w:rPr>
          <w:color w:val="231F20"/>
          <w:spacing w:val="-3"/>
          <w:sz w:val="14"/>
        </w:rPr>
        <w:t> </w:t>
      </w:r>
      <w:r>
        <w:rPr>
          <w:color w:val="231F20"/>
          <w:spacing w:val="-2"/>
          <w:sz w:val="14"/>
        </w:rPr>
        <w:t>of</w:t>
      </w:r>
      <w:r>
        <w:rPr>
          <w:color w:val="231F20"/>
          <w:spacing w:val="-3"/>
          <w:sz w:val="14"/>
        </w:rPr>
        <w:t> </w:t>
      </w:r>
      <w:r>
        <w:rPr>
          <w:color w:val="231F20"/>
          <w:spacing w:val="-2"/>
          <w:sz w:val="14"/>
        </w:rPr>
        <w:t>Step</w:t>
      </w:r>
      <w:r>
        <w:rPr>
          <w:color w:val="231F20"/>
          <w:spacing w:val="-4"/>
          <w:sz w:val="14"/>
        </w:rPr>
        <w:t> </w:t>
      </w:r>
      <w:r>
        <w:rPr>
          <w:color w:val="231F20"/>
          <w:spacing w:val="-2"/>
          <w:sz w:val="14"/>
        </w:rPr>
        <w:t>2.</w:t>
      </w:r>
      <w:r>
        <w:rPr>
          <w:color w:val="231F20"/>
          <w:spacing w:val="40"/>
          <w:sz w:val="14"/>
        </w:rPr>
        <w:t> </w:t>
      </w:r>
      <w:r>
        <w:rPr>
          <w:color w:val="231F20"/>
          <w:sz w:val="14"/>
        </w:rPr>
        <w:t>Otherwise, complete Parts I and III only.</w:t>
      </w:r>
    </w:p>
    <w:p>
      <w:pPr>
        <w:spacing w:line="180" w:lineRule="auto" w:before="142"/>
        <w:ind w:left="1325" w:right="203" w:firstLine="0"/>
        <w:jc w:val="left"/>
        <w:rPr>
          <w:sz w:val="14"/>
        </w:rPr>
      </w:pPr>
      <w:r>
        <w:rPr>
          <w:rFonts w:ascii="Arial Black" w:hAnsi="Arial Black"/>
          <w:color w:val="231F20"/>
          <w:spacing w:val="-2"/>
          <w:sz w:val="14"/>
        </w:rPr>
        <w:t>Part</w:t>
      </w:r>
      <w:r>
        <w:rPr>
          <w:rFonts w:ascii="Arial Black" w:hAnsi="Arial Black"/>
          <w:color w:val="231F20"/>
          <w:spacing w:val="-10"/>
          <w:sz w:val="14"/>
        </w:rPr>
        <w:t> </w:t>
      </w:r>
      <w:r>
        <w:rPr>
          <w:rFonts w:ascii="Arial Black" w:hAnsi="Arial Black"/>
          <w:color w:val="231F20"/>
          <w:spacing w:val="-2"/>
          <w:sz w:val="14"/>
        </w:rPr>
        <w:t>I:</w:t>
      </w:r>
      <w:r>
        <w:rPr>
          <w:rFonts w:ascii="Arial Black" w:hAnsi="Arial Black"/>
          <w:color w:val="231F20"/>
          <w:spacing w:val="-13"/>
          <w:sz w:val="14"/>
        </w:rPr>
        <w:t> </w:t>
      </w:r>
      <w:r>
        <w:rPr>
          <w:color w:val="231F20"/>
          <w:spacing w:val="-2"/>
          <w:sz w:val="14"/>
        </w:rPr>
        <w:t>If</w:t>
      </w:r>
      <w:r>
        <w:rPr>
          <w:color w:val="231F20"/>
          <w:spacing w:val="-5"/>
          <w:sz w:val="14"/>
        </w:rPr>
        <w:t> </w:t>
      </w:r>
      <w:r>
        <w:rPr>
          <w:color w:val="231F20"/>
          <w:spacing w:val="-2"/>
          <w:sz w:val="14"/>
        </w:rPr>
        <w:t>the</w:t>
      </w:r>
      <w:r>
        <w:rPr>
          <w:color w:val="231F20"/>
          <w:spacing w:val="-5"/>
          <w:sz w:val="14"/>
        </w:rPr>
        <w:t> </w:t>
      </w:r>
      <w:r>
        <w:rPr>
          <w:color w:val="231F20"/>
          <w:spacing w:val="-2"/>
          <w:sz w:val="14"/>
        </w:rPr>
        <w:t>payee</w:t>
      </w:r>
      <w:r>
        <w:rPr>
          <w:color w:val="231F20"/>
          <w:spacing w:val="-4"/>
          <w:sz w:val="14"/>
        </w:rPr>
        <w:t> </w:t>
      </w:r>
      <w:r>
        <w:rPr>
          <w:rFonts w:ascii="Arial Black" w:hAnsi="Arial Black"/>
          <w:color w:val="231F20"/>
          <w:spacing w:val="-2"/>
          <w:sz w:val="14"/>
        </w:rPr>
        <w:t>HAS</w:t>
      </w:r>
      <w:r>
        <w:rPr>
          <w:rFonts w:ascii="Arial Black" w:hAnsi="Arial Black"/>
          <w:color w:val="231F20"/>
          <w:spacing w:val="-13"/>
          <w:sz w:val="14"/>
        </w:rPr>
        <w:t> </w:t>
      </w:r>
      <w:r>
        <w:rPr>
          <w:color w:val="231F20"/>
          <w:spacing w:val="-2"/>
          <w:sz w:val="14"/>
        </w:rPr>
        <w:t>submitted</w:t>
      </w:r>
      <w:r>
        <w:rPr>
          <w:color w:val="231F20"/>
          <w:spacing w:val="-4"/>
          <w:sz w:val="14"/>
        </w:rPr>
        <w:t> </w:t>
      </w:r>
      <w:r>
        <w:rPr>
          <w:color w:val="231F20"/>
          <w:spacing w:val="-2"/>
          <w:sz w:val="14"/>
        </w:rPr>
        <w:t>a</w:t>
      </w:r>
      <w:r>
        <w:rPr>
          <w:color w:val="231F20"/>
          <w:spacing w:val="-5"/>
          <w:sz w:val="14"/>
        </w:rPr>
        <w:t> </w:t>
      </w:r>
      <w:r>
        <w:rPr>
          <w:color w:val="231F20"/>
          <w:spacing w:val="-2"/>
          <w:sz w:val="14"/>
        </w:rPr>
        <w:t>Form</w:t>
      </w:r>
      <w:r>
        <w:rPr>
          <w:color w:val="231F20"/>
          <w:spacing w:val="-5"/>
          <w:sz w:val="14"/>
        </w:rPr>
        <w:t> </w:t>
      </w:r>
      <w:r>
        <w:rPr>
          <w:color w:val="231F20"/>
          <w:spacing w:val="-2"/>
          <w:sz w:val="14"/>
        </w:rPr>
        <w:t>W-4P</w:t>
      </w:r>
      <w:r>
        <w:rPr>
          <w:color w:val="231F20"/>
          <w:spacing w:val="-5"/>
          <w:sz w:val="14"/>
        </w:rPr>
        <w:t> </w:t>
      </w:r>
      <w:r>
        <w:rPr>
          <w:color w:val="231F20"/>
          <w:spacing w:val="-2"/>
          <w:sz w:val="14"/>
        </w:rPr>
        <w:t>for</w:t>
      </w:r>
      <w:r>
        <w:rPr>
          <w:color w:val="231F20"/>
          <w:spacing w:val="-4"/>
          <w:sz w:val="14"/>
        </w:rPr>
        <w:t> </w:t>
      </w:r>
      <w:r>
        <w:rPr>
          <w:color w:val="231F20"/>
          <w:spacing w:val="-2"/>
          <w:sz w:val="14"/>
        </w:rPr>
        <w:t>2022</w:t>
      </w:r>
      <w:r>
        <w:rPr>
          <w:color w:val="231F20"/>
          <w:spacing w:val="-5"/>
          <w:sz w:val="14"/>
        </w:rPr>
        <w:t> </w:t>
      </w:r>
      <w:r>
        <w:rPr>
          <w:color w:val="231F20"/>
          <w:spacing w:val="-2"/>
          <w:sz w:val="14"/>
        </w:rPr>
        <w:t>or</w:t>
      </w:r>
      <w:r>
        <w:rPr>
          <w:color w:val="231F20"/>
          <w:spacing w:val="-4"/>
          <w:sz w:val="14"/>
        </w:rPr>
        <w:t> </w:t>
      </w:r>
      <w:r>
        <w:rPr>
          <w:color w:val="231F20"/>
          <w:spacing w:val="-2"/>
          <w:sz w:val="14"/>
        </w:rPr>
        <w:t>later</w:t>
      </w:r>
      <w:r>
        <w:rPr>
          <w:color w:val="231F20"/>
          <w:spacing w:val="-5"/>
          <w:sz w:val="14"/>
        </w:rPr>
        <w:t> </w:t>
      </w:r>
      <w:r>
        <w:rPr>
          <w:rFonts w:ascii="Arial Black" w:hAnsi="Arial Black"/>
          <w:color w:val="231F20"/>
          <w:spacing w:val="-2"/>
          <w:sz w:val="14"/>
        </w:rPr>
        <w:t>AND</w:t>
      </w:r>
      <w:r>
        <w:rPr>
          <w:rFonts w:ascii="Arial Black" w:hAnsi="Arial Black"/>
          <w:color w:val="231F20"/>
          <w:spacing w:val="-13"/>
          <w:sz w:val="14"/>
        </w:rPr>
        <w:t> </w:t>
      </w:r>
      <w:r>
        <w:rPr>
          <w:color w:val="231F20"/>
          <w:spacing w:val="-2"/>
          <w:sz w:val="14"/>
        </w:rPr>
        <w:t>Step</w:t>
      </w:r>
      <w:r>
        <w:rPr>
          <w:color w:val="231F20"/>
          <w:spacing w:val="-5"/>
          <w:sz w:val="14"/>
        </w:rPr>
        <w:t> </w:t>
      </w:r>
      <w:r>
        <w:rPr>
          <w:color w:val="231F20"/>
          <w:spacing w:val="-2"/>
          <w:sz w:val="14"/>
        </w:rPr>
        <w:t>2(b)(iii)</w:t>
      </w:r>
      <w:r>
        <w:rPr>
          <w:color w:val="231F20"/>
          <w:spacing w:val="-5"/>
          <w:sz w:val="14"/>
        </w:rPr>
        <w:t> </w:t>
      </w:r>
      <w:r>
        <w:rPr>
          <w:color w:val="231F20"/>
          <w:spacing w:val="-2"/>
          <w:sz w:val="14"/>
        </w:rPr>
        <w:t>of</w:t>
      </w:r>
      <w:r>
        <w:rPr>
          <w:color w:val="231F20"/>
          <w:spacing w:val="-4"/>
          <w:sz w:val="14"/>
        </w:rPr>
        <w:t> </w:t>
      </w:r>
      <w:r>
        <w:rPr>
          <w:color w:val="231F20"/>
          <w:spacing w:val="-2"/>
          <w:sz w:val="14"/>
        </w:rPr>
        <w:t>Form</w:t>
      </w:r>
      <w:r>
        <w:rPr>
          <w:color w:val="231F20"/>
          <w:spacing w:val="-5"/>
          <w:sz w:val="14"/>
        </w:rPr>
        <w:t> </w:t>
      </w:r>
      <w:r>
        <w:rPr>
          <w:color w:val="231F20"/>
          <w:spacing w:val="-2"/>
          <w:sz w:val="14"/>
        </w:rPr>
        <w:t>W-4P</w:t>
      </w:r>
      <w:r>
        <w:rPr>
          <w:color w:val="231F20"/>
          <w:spacing w:val="-5"/>
          <w:sz w:val="14"/>
        </w:rPr>
        <w:t> </w:t>
      </w:r>
      <w:r>
        <w:rPr>
          <w:color w:val="231F20"/>
          <w:spacing w:val="-2"/>
          <w:sz w:val="14"/>
        </w:rPr>
        <w:t>contains</w:t>
      </w:r>
      <w:r>
        <w:rPr>
          <w:color w:val="231F20"/>
          <w:spacing w:val="-4"/>
          <w:sz w:val="14"/>
        </w:rPr>
        <w:t> </w:t>
      </w:r>
      <w:r>
        <w:rPr>
          <w:rFonts w:ascii="Arial Black" w:hAnsi="Arial Black"/>
          <w:color w:val="231F20"/>
          <w:spacing w:val="-2"/>
          <w:sz w:val="14"/>
        </w:rPr>
        <w:t>a</w:t>
      </w:r>
      <w:r>
        <w:rPr>
          <w:rFonts w:ascii="Arial Black" w:hAnsi="Arial Black"/>
          <w:color w:val="231F20"/>
          <w:spacing w:val="-10"/>
          <w:sz w:val="14"/>
        </w:rPr>
        <w:t> </w:t>
      </w:r>
      <w:r>
        <w:rPr>
          <w:rFonts w:ascii="Arial Black" w:hAnsi="Arial Black"/>
          <w:color w:val="231F20"/>
          <w:spacing w:val="-2"/>
          <w:sz w:val="14"/>
        </w:rPr>
        <w:t>non-zero</w:t>
      </w:r>
      <w:r>
        <w:rPr>
          <w:rFonts w:ascii="Arial Black" w:hAnsi="Arial Black"/>
          <w:color w:val="231F20"/>
          <w:spacing w:val="-13"/>
          <w:sz w:val="14"/>
        </w:rPr>
        <w:t> </w:t>
      </w:r>
      <w:r>
        <w:rPr>
          <w:color w:val="231F20"/>
          <w:spacing w:val="-2"/>
          <w:sz w:val="14"/>
        </w:rPr>
        <w:t>amount,</w:t>
      </w:r>
      <w:r>
        <w:rPr>
          <w:color w:val="231F20"/>
          <w:spacing w:val="-4"/>
          <w:sz w:val="14"/>
        </w:rPr>
        <w:t> </w:t>
      </w:r>
      <w:r>
        <w:rPr>
          <w:color w:val="231F20"/>
          <w:spacing w:val="-2"/>
          <w:sz w:val="14"/>
        </w:rPr>
        <w:t>complete</w:t>
      </w:r>
      <w:r>
        <w:rPr>
          <w:color w:val="231F20"/>
          <w:spacing w:val="-5"/>
          <w:sz w:val="14"/>
        </w:rPr>
        <w:t> </w:t>
      </w:r>
      <w:r>
        <w:rPr>
          <w:color w:val="231F20"/>
          <w:spacing w:val="-2"/>
          <w:sz w:val="14"/>
        </w:rPr>
        <w:t>lines</w:t>
      </w:r>
      <w:r>
        <w:rPr>
          <w:color w:val="231F20"/>
          <w:spacing w:val="-5"/>
          <w:sz w:val="14"/>
        </w:rPr>
        <w:t> </w:t>
      </w:r>
      <w:r>
        <w:rPr>
          <w:color w:val="231F20"/>
          <w:spacing w:val="-2"/>
          <w:sz w:val="14"/>
        </w:rPr>
        <w:t>2a–2c</w:t>
      </w:r>
      <w:r>
        <w:rPr>
          <w:color w:val="231F20"/>
          <w:spacing w:val="40"/>
          <w:sz w:val="14"/>
        </w:rPr>
        <w:t> </w:t>
      </w:r>
      <w:r>
        <w:rPr>
          <w:color w:val="231F20"/>
          <w:sz w:val="14"/>
        </w:rPr>
        <w:t>and then resume on line 2e. Otherwise, begin on line 2d.</w:t>
      </w:r>
    </w:p>
    <w:p>
      <w:pPr>
        <w:tabs>
          <w:tab w:pos="10594" w:val="left" w:leader="none"/>
        </w:tabs>
        <w:spacing w:line="244" w:lineRule="auto" w:before="95"/>
        <w:ind w:left="1325" w:right="203" w:firstLine="0"/>
        <w:jc w:val="both"/>
        <w:rPr>
          <w:sz w:val="14"/>
        </w:rPr>
      </w:pPr>
      <w:r>
        <w:rPr>
          <w:color w:val="231F20"/>
          <w:sz w:val="14"/>
        </w:rPr>
        <w:t>2a</w:t>
      </w:r>
      <w:r>
        <w:rPr>
          <w:color w:val="231F20"/>
          <w:spacing w:val="80"/>
          <w:sz w:val="14"/>
        </w:rPr>
        <w:t> </w:t>
      </w:r>
      <w:r>
        <w:rPr>
          <w:color w:val="231F20"/>
          <w:sz w:val="14"/>
        </w:rPr>
        <w:t>Enter the amount from Step 2(b)(iii) of Form W-4P</w:t>
      </w:r>
      <w:r>
        <w:rPr>
          <w:color w:val="231F20"/>
          <w:spacing w:val="80"/>
          <w:sz w:val="14"/>
        </w:rPr>
        <w:t> </w:t>
      </w:r>
      <w:r>
        <w:rPr>
          <w:color w:val="231F20"/>
          <w:spacing w:val="17"/>
          <w:sz w:val="14"/>
        </w:rPr>
        <w:t>. . . . . . . . . . . . . . . . . . . . . . . . . . . . . . . . . . . . . . . . . . </w:t>
      </w:r>
      <w:r>
        <w:rPr>
          <w:color w:val="231F20"/>
          <w:sz w:val="14"/>
        </w:rPr>
        <w:t>.</w:t>
      </w:r>
      <w:r>
        <w:rPr>
          <w:color w:val="231F20"/>
          <w:spacing w:val="80"/>
          <w:sz w:val="14"/>
        </w:rPr>
        <w:t> </w:t>
      </w:r>
      <w:r>
        <w:rPr>
          <w:color w:val="231F20"/>
          <w:position w:val="-3"/>
          <w:sz w:val="14"/>
        </w:rPr>
        <w:t>2a</w:t>
      </w:r>
      <w:r>
        <w:rPr>
          <w:color w:val="231F20"/>
          <w:spacing w:val="40"/>
          <w:position w:val="-3"/>
          <w:sz w:val="14"/>
        </w:rPr>
        <w:t>  </w:t>
      </w:r>
      <w:r>
        <w:rPr>
          <w:color w:val="231F20"/>
          <w:sz w:val="14"/>
          <w:u w:val="single" w:color="231F20"/>
        </w:rPr>
        <w:t>$</w:t>
        <w:tab/>
      </w:r>
      <w:r>
        <w:rPr>
          <w:color w:val="231F20"/>
          <w:spacing w:val="40"/>
          <w:sz w:val="14"/>
        </w:rPr>
        <w:t> </w:t>
      </w:r>
      <w:r>
        <w:rPr>
          <w:color w:val="231F20"/>
          <w:sz w:val="14"/>
        </w:rPr>
        <w:t>2b</w:t>
      </w:r>
      <w:r>
        <w:rPr>
          <w:color w:val="231F20"/>
          <w:spacing w:val="80"/>
          <w:sz w:val="14"/>
        </w:rPr>
        <w:t> </w:t>
      </w:r>
      <w:r>
        <w:rPr>
          <w:color w:val="231F20"/>
          <w:sz w:val="14"/>
        </w:rPr>
        <w:t>Enter $12,900 if the taxpayer is married filing jointly or $8,600 otherwise</w:t>
      </w:r>
      <w:r>
        <w:rPr>
          <w:color w:val="231F20"/>
          <w:spacing w:val="80"/>
          <w:sz w:val="14"/>
        </w:rPr>
        <w:t> </w:t>
      </w:r>
      <w:r>
        <w:rPr>
          <w:color w:val="231F20"/>
          <w:spacing w:val="17"/>
          <w:sz w:val="14"/>
        </w:rPr>
        <w:t>. . . . . . . . . . . . . . . . . . . . . . . . . . . . </w:t>
      </w:r>
      <w:r>
        <w:rPr>
          <w:color w:val="231F20"/>
          <w:sz w:val="14"/>
        </w:rPr>
        <w:t>.</w:t>
      </w:r>
      <w:r>
        <w:rPr>
          <w:color w:val="231F20"/>
          <w:spacing w:val="80"/>
          <w:sz w:val="14"/>
        </w:rPr>
        <w:t> </w:t>
      </w:r>
      <w:r>
        <w:rPr>
          <w:color w:val="231F20"/>
          <w:position w:val="-3"/>
          <w:sz w:val="14"/>
        </w:rPr>
        <w:t>2b</w:t>
      </w:r>
      <w:r>
        <w:rPr>
          <w:color w:val="231F20"/>
          <w:spacing w:val="40"/>
          <w:position w:val="-3"/>
          <w:sz w:val="14"/>
        </w:rPr>
        <w:t>  </w:t>
      </w:r>
      <w:r>
        <w:rPr>
          <w:color w:val="231F20"/>
          <w:sz w:val="14"/>
          <w:u w:val="single" w:color="231F20"/>
        </w:rPr>
        <w:t>$</w:t>
        <w:tab/>
      </w:r>
      <w:r>
        <w:rPr>
          <w:color w:val="231F20"/>
          <w:spacing w:val="40"/>
          <w:sz w:val="14"/>
        </w:rPr>
        <w:t> </w:t>
      </w:r>
      <w:r>
        <w:rPr>
          <w:color w:val="231F20"/>
          <w:sz w:val="14"/>
        </w:rPr>
        <w:t>2c</w:t>
      </w:r>
      <w:r>
        <w:rPr>
          <w:color w:val="231F20"/>
          <w:spacing w:val="80"/>
          <w:sz w:val="14"/>
        </w:rPr>
        <w:t> </w:t>
      </w:r>
      <w:r>
        <w:rPr>
          <w:color w:val="231F20"/>
          <w:sz w:val="14"/>
        </w:rPr>
        <w:t>Subtract line 2b from line 2a. (If the result is zero or less, enter -0-.) Then skip to line 2e</w:t>
      </w:r>
      <w:r>
        <w:rPr>
          <w:color w:val="231F20"/>
          <w:spacing w:val="80"/>
          <w:w w:val="150"/>
          <w:sz w:val="14"/>
        </w:rPr>
        <w:t> </w:t>
      </w:r>
      <w:r>
        <w:rPr>
          <w:color w:val="231F20"/>
          <w:spacing w:val="17"/>
          <w:sz w:val="14"/>
        </w:rPr>
        <w:t>. . . . . . . . . . . . . . . . . . </w:t>
      </w:r>
      <w:r>
        <w:rPr>
          <w:color w:val="231F20"/>
          <w:sz w:val="14"/>
        </w:rPr>
        <w:t>.</w:t>
      </w:r>
      <w:r>
        <w:rPr>
          <w:color w:val="231F20"/>
          <w:spacing w:val="80"/>
          <w:sz w:val="14"/>
        </w:rPr>
        <w:t> </w:t>
      </w:r>
      <w:r>
        <w:rPr>
          <w:color w:val="231F20"/>
          <w:position w:val="-3"/>
          <w:sz w:val="14"/>
        </w:rPr>
        <w:t>2c</w:t>
      </w:r>
      <w:r>
        <w:rPr>
          <w:color w:val="231F20"/>
          <w:spacing w:val="40"/>
          <w:position w:val="-3"/>
          <w:sz w:val="14"/>
        </w:rPr>
        <w:t>  </w:t>
      </w:r>
      <w:r>
        <w:rPr>
          <w:color w:val="231F20"/>
          <w:sz w:val="14"/>
          <w:u w:val="single" w:color="231F20"/>
        </w:rPr>
        <w:t>$</w:t>
        <w:tab/>
      </w:r>
      <w:r>
        <w:rPr>
          <w:color w:val="231F20"/>
          <w:spacing w:val="40"/>
          <w:sz w:val="14"/>
        </w:rPr>
        <w:t> </w:t>
      </w:r>
      <w:r>
        <w:rPr>
          <w:color w:val="231F20"/>
          <w:spacing w:val="-6"/>
          <w:sz w:val="14"/>
        </w:rPr>
        <w:t>OR</w:t>
      </w:r>
    </w:p>
    <w:p>
      <w:pPr>
        <w:spacing w:line="164" w:lineRule="exact" w:before="10"/>
        <w:ind w:left="1325" w:right="0" w:firstLine="0"/>
        <w:jc w:val="left"/>
        <w:rPr>
          <w:rFonts w:ascii="Arial Black" w:hAnsi="Arial Black"/>
          <w:sz w:val="14"/>
        </w:rPr>
      </w:pPr>
      <w:r>
        <w:rPr>
          <w:rFonts w:ascii="Arial Black" w:hAnsi="Arial Black"/>
          <w:sz w:val="14"/>
        </w:rPr>
        <mc:AlternateContent>
          <mc:Choice Requires="wps">
            <w:drawing>
              <wp:anchor distT="0" distB="0" distL="0" distR="0" allowOverlap="1" layoutInCell="1" locked="0" behindDoc="0" simplePos="0" relativeHeight="15743488">
                <wp:simplePos x="0" y="0"/>
                <wp:positionH relativeFrom="page">
                  <wp:posOffset>6364249</wp:posOffset>
                </wp:positionH>
                <wp:positionV relativeFrom="paragraph">
                  <wp:posOffset>57245</wp:posOffset>
                </wp:positionV>
                <wp:extent cx="821055" cy="127635"/>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821055" cy="127635"/>
                        </a:xfrm>
                        <a:prstGeom prst="rect">
                          <a:avLst/>
                        </a:prstGeom>
                      </wps:spPr>
                      <wps:txbx>
                        <w:txbxContent>
                          <w:p>
                            <w:pPr>
                              <w:tabs>
                                <w:tab w:pos="1292" w:val="left" w:leader="none"/>
                              </w:tabs>
                              <w:spacing w:before="35"/>
                              <w:ind w:left="0" w:right="0" w:firstLine="0"/>
                              <w:jc w:val="left"/>
                              <w:rPr>
                                <w:sz w:val="14"/>
                              </w:rPr>
                            </w:pPr>
                            <w:r>
                              <w:rPr>
                                <w:color w:val="231F20"/>
                                <w:spacing w:val="-10"/>
                                <w:sz w:val="14"/>
                                <w:u w:val="single" w:color="231F20"/>
                              </w:rPr>
                              <w:t>$</w:t>
                            </w:r>
                            <w:r>
                              <w:rPr>
                                <w:color w:val="231F20"/>
                                <w:sz w:val="14"/>
                                <w:u w:val="single" w:color="231F20"/>
                              </w:rPr>
                              <w:tab/>
                            </w:r>
                          </w:p>
                        </w:txbxContent>
                      </wps:txbx>
                      <wps:bodyPr wrap="square" lIns="0" tIns="0" rIns="0" bIns="0" rtlCol="0">
                        <a:noAutofit/>
                      </wps:bodyPr>
                    </wps:wsp>
                  </a:graphicData>
                </a:graphic>
              </wp:anchor>
            </w:drawing>
          </mc:Choice>
          <mc:Fallback>
            <w:pict>
              <v:shape style="position:absolute;margin-left:501.122009pt;margin-top:4.50753pt;width:64.6500pt;height:10.050pt;mso-position-horizontal-relative:page;mso-position-vertical-relative:paragraph;z-index:15743488" type="#_x0000_t202" id="docshape76" filled="false" stroked="false">
                <v:textbox inset="0,0,0,0">
                  <w:txbxContent>
                    <w:p>
                      <w:pPr>
                        <w:tabs>
                          <w:tab w:pos="1292" w:val="left" w:leader="none"/>
                        </w:tabs>
                        <w:spacing w:before="35"/>
                        <w:ind w:left="0" w:right="0" w:firstLine="0"/>
                        <w:jc w:val="left"/>
                        <w:rPr>
                          <w:sz w:val="14"/>
                        </w:rPr>
                      </w:pPr>
                      <w:r>
                        <w:rPr>
                          <w:color w:val="231F20"/>
                          <w:spacing w:val="-10"/>
                          <w:sz w:val="14"/>
                          <w:u w:val="single" w:color="231F20"/>
                        </w:rPr>
                        <w:t>$</w:t>
                      </w:r>
                      <w:r>
                        <w:rPr>
                          <w:color w:val="231F20"/>
                          <w:sz w:val="14"/>
                          <w:u w:val="single" w:color="231F20"/>
                        </w:rPr>
                        <w:tab/>
                      </w:r>
                    </w:p>
                  </w:txbxContent>
                </v:textbox>
                <w10:wrap type="none"/>
              </v:shape>
            </w:pict>
          </mc:Fallback>
        </mc:AlternateContent>
      </w:r>
      <w:r>
        <w:rPr>
          <w:color w:val="231F20"/>
          <w:spacing w:val="-4"/>
          <w:sz w:val="14"/>
        </w:rPr>
        <w:t>2d</w:t>
      </w:r>
      <w:r>
        <w:rPr>
          <w:color w:val="231F20"/>
          <w:spacing w:val="66"/>
          <w:w w:val="150"/>
          <w:sz w:val="14"/>
        </w:rPr>
        <w:t> </w:t>
      </w:r>
      <w:r>
        <w:rPr>
          <w:color w:val="231F20"/>
          <w:spacing w:val="-4"/>
          <w:sz w:val="14"/>
        </w:rPr>
        <w:t>If lines</w:t>
      </w:r>
      <w:r>
        <w:rPr>
          <w:color w:val="231F20"/>
          <w:spacing w:val="-6"/>
          <w:sz w:val="14"/>
        </w:rPr>
        <w:t> </w:t>
      </w:r>
      <w:r>
        <w:rPr>
          <w:color w:val="231F20"/>
          <w:spacing w:val="-4"/>
          <w:sz w:val="14"/>
        </w:rPr>
        <w:t>2a–2c don’t apply:</w:t>
      </w:r>
      <w:r>
        <w:rPr>
          <w:color w:val="231F20"/>
          <w:spacing w:val="-5"/>
          <w:sz w:val="14"/>
        </w:rPr>
        <w:t> </w:t>
      </w:r>
      <w:r>
        <w:rPr>
          <w:color w:val="231F20"/>
          <w:spacing w:val="-4"/>
          <w:sz w:val="14"/>
        </w:rPr>
        <w:t>Enter the</w:t>
      </w:r>
      <w:r>
        <w:rPr>
          <w:color w:val="231F20"/>
          <w:spacing w:val="-6"/>
          <w:sz w:val="14"/>
        </w:rPr>
        <w:t> </w:t>
      </w:r>
      <w:r>
        <w:rPr>
          <w:color w:val="231F20"/>
          <w:spacing w:val="-4"/>
          <w:sz w:val="14"/>
        </w:rPr>
        <w:t>payee's</w:t>
      </w:r>
      <w:r>
        <w:rPr>
          <w:color w:val="231F20"/>
          <w:spacing w:val="-5"/>
          <w:sz w:val="14"/>
        </w:rPr>
        <w:t> </w:t>
      </w:r>
      <w:r>
        <w:rPr>
          <w:rFonts w:ascii="Arial Black" w:hAnsi="Arial Black"/>
          <w:color w:val="231F20"/>
          <w:spacing w:val="-4"/>
          <w:sz w:val="14"/>
        </w:rPr>
        <w:t>Adjusted</w:t>
      </w:r>
      <w:r>
        <w:rPr>
          <w:rFonts w:ascii="Arial Black" w:hAnsi="Arial Black"/>
          <w:color w:val="231F20"/>
          <w:spacing w:val="-9"/>
          <w:sz w:val="14"/>
        </w:rPr>
        <w:t> </w:t>
      </w:r>
      <w:r>
        <w:rPr>
          <w:rFonts w:ascii="Arial Black" w:hAnsi="Arial Black"/>
          <w:color w:val="231F20"/>
          <w:spacing w:val="-4"/>
          <w:sz w:val="14"/>
        </w:rPr>
        <w:t>Annual</w:t>
      </w:r>
      <w:r>
        <w:rPr>
          <w:rFonts w:ascii="Arial Black" w:hAnsi="Arial Black"/>
          <w:color w:val="231F20"/>
          <w:spacing w:val="-9"/>
          <w:sz w:val="14"/>
        </w:rPr>
        <w:t> </w:t>
      </w:r>
      <w:r>
        <w:rPr>
          <w:rFonts w:ascii="Arial Black" w:hAnsi="Arial Black"/>
          <w:color w:val="231F20"/>
          <w:spacing w:val="-4"/>
          <w:sz w:val="14"/>
        </w:rPr>
        <w:t>Payment</w:t>
      </w:r>
      <w:r>
        <w:rPr>
          <w:rFonts w:ascii="Arial Black" w:hAnsi="Arial Black"/>
          <w:color w:val="231F20"/>
          <w:spacing w:val="-10"/>
          <w:sz w:val="14"/>
        </w:rPr>
        <w:t> </w:t>
      </w:r>
      <w:r>
        <w:rPr>
          <w:rFonts w:ascii="Arial Black" w:hAnsi="Arial Black"/>
          <w:color w:val="231F20"/>
          <w:spacing w:val="-4"/>
          <w:sz w:val="14"/>
        </w:rPr>
        <w:t>Amount</w:t>
      </w:r>
      <w:r>
        <w:rPr>
          <w:rFonts w:ascii="Arial Black" w:hAnsi="Arial Black"/>
          <w:color w:val="231F20"/>
          <w:spacing w:val="-14"/>
          <w:sz w:val="14"/>
        </w:rPr>
        <w:t> </w:t>
      </w:r>
      <w:r>
        <w:rPr>
          <w:color w:val="231F20"/>
          <w:spacing w:val="-4"/>
          <w:sz w:val="14"/>
        </w:rPr>
        <w:t>from</w:t>
      </w:r>
      <w:r>
        <w:rPr>
          <w:color w:val="231F20"/>
          <w:spacing w:val="-5"/>
          <w:sz w:val="14"/>
        </w:rPr>
        <w:t> </w:t>
      </w:r>
      <w:r>
        <w:rPr>
          <w:color w:val="231F20"/>
          <w:spacing w:val="-4"/>
          <w:sz w:val="14"/>
        </w:rPr>
        <w:t>line</w:t>
      </w:r>
      <w:r>
        <w:rPr>
          <w:color w:val="231F20"/>
          <w:spacing w:val="-5"/>
          <w:sz w:val="14"/>
        </w:rPr>
        <w:t> </w:t>
      </w:r>
      <w:r>
        <w:rPr>
          <w:color w:val="231F20"/>
          <w:spacing w:val="-4"/>
          <w:sz w:val="14"/>
        </w:rPr>
        <w:t>1i</w:t>
      </w:r>
      <w:r>
        <w:rPr>
          <w:color w:val="231F20"/>
          <w:spacing w:val="-6"/>
          <w:sz w:val="14"/>
        </w:rPr>
        <w:t> </w:t>
      </w:r>
      <w:r>
        <w:rPr>
          <w:color w:val="231F20"/>
          <w:spacing w:val="-4"/>
          <w:sz w:val="14"/>
        </w:rPr>
        <w:t>or 1l,</w:t>
      </w:r>
      <w:r>
        <w:rPr>
          <w:color w:val="231F20"/>
          <w:spacing w:val="-5"/>
          <w:sz w:val="14"/>
        </w:rPr>
        <w:t> </w:t>
      </w:r>
      <w:r>
        <w:rPr>
          <w:rFonts w:ascii="Arial Black" w:hAnsi="Arial Black"/>
          <w:color w:val="231F20"/>
          <w:spacing w:val="-4"/>
          <w:sz w:val="14"/>
        </w:rPr>
        <w:t>but</w:t>
      </w:r>
      <w:r>
        <w:rPr>
          <w:rFonts w:ascii="Arial Black" w:hAnsi="Arial Black"/>
          <w:color w:val="231F20"/>
          <w:spacing w:val="-10"/>
          <w:sz w:val="14"/>
        </w:rPr>
        <w:t> </w:t>
      </w:r>
      <w:r>
        <w:rPr>
          <w:rFonts w:ascii="Arial Black" w:hAnsi="Arial Black"/>
          <w:color w:val="231F20"/>
          <w:spacing w:val="-4"/>
          <w:sz w:val="14"/>
        </w:rPr>
        <w:t>not</w:t>
      </w:r>
      <w:r>
        <w:rPr>
          <w:rFonts w:ascii="Arial Black" w:hAnsi="Arial Black"/>
          <w:color w:val="231F20"/>
          <w:spacing w:val="-10"/>
          <w:sz w:val="14"/>
        </w:rPr>
        <w:t> </w:t>
      </w:r>
      <w:r>
        <w:rPr>
          <w:rFonts w:ascii="Arial Black" w:hAnsi="Arial Black"/>
          <w:color w:val="231F20"/>
          <w:spacing w:val="-4"/>
          <w:sz w:val="14"/>
        </w:rPr>
        <w:t>less</w:t>
      </w:r>
    </w:p>
    <w:p>
      <w:pPr>
        <w:tabs>
          <w:tab w:pos="8951" w:val="left" w:leader="dot"/>
        </w:tabs>
        <w:spacing w:line="159" w:lineRule="exact" w:before="0"/>
        <w:ind w:left="1622" w:right="0" w:firstLine="0"/>
        <w:jc w:val="left"/>
        <w:rPr>
          <w:sz w:val="14"/>
        </w:rPr>
      </w:pPr>
      <w:r>
        <w:rPr>
          <w:rFonts w:ascii="Arial Black"/>
          <w:color w:val="231F20"/>
          <w:w w:val="85"/>
          <w:sz w:val="14"/>
        </w:rPr>
        <w:t>than</w:t>
      </w:r>
      <w:r>
        <w:rPr>
          <w:rFonts w:ascii="Arial Black"/>
          <w:color w:val="231F20"/>
          <w:spacing w:val="-7"/>
          <w:sz w:val="14"/>
        </w:rPr>
        <w:t> </w:t>
      </w:r>
      <w:r>
        <w:rPr>
          <w:rFonts w:ascii="Arial Black"/>
          <w:color w:val="231F20"/>
          <w:spacing w:val="-4"/>
          <w:sz w:val="14"/>
        </w:rPr>
        <w:t>zero</w:t>
      </w:r>
      <w:r>
        <w:rPr>
          <w:rFonts w:ascii="Times New Roman"/>
          <w:color w:val="231F20"/>
          <w:sz w:val="14"/>
        </w:rPr>
        <w:tab/>
      </w:r>
      <w:r>
        <w:rPr>
          <w:color w:val="231F20"/>
          <w:spacing w:val="-5"/>
          <w:sz w:val="14"/>
        </w:rPr>
        <w:t>2d</w:t>
      </w:r>
    </w:p>
    <w:p>
      <w:pPr>
        <w:spacing w:line="175" w:lineRule="auto" w:before="30"/>
        <w:ind w:left="1622" w:right="1960" w:hanging="298"/>
        <w:jc w:val="left"/>
        <w:rPr>
          <w:sz w:val="14"/>
        </w:rPr>
      </w:pPr>
      <w:r>
        <w:rPr>
          <w:sz w:val="14"/>
        </w:rPr>
        <mc:AlternateContent>
          <mc:Choice Requires="wps">
            <w:drawing>
              <wp:anchor distT="0" distB="0" distL="0" distR="0" allowOverlap="1" layoutInCell="1" locked="0" behindDoc="0" simplePos="0" relativeHeight="15744000">
                <wp:simplePos x="0" y="0"/>
                <wp:positionH relativeFrom="page">
                  <wp:posOffset>6364249</wp:posOffset>
                </wp:positionH>
                <wp:positionV relativeFrom="paragraph">
                  <wp:posOffset>196868</wp:posOffset>
                </wp:positionV>
                <wp:extent cx="821055" cy="127635"/>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821055" cy="127635"/>
                        </a:xfrm>
                        <a:prstGeom prst="rect">
                          <a:avLst/>
                        </a:prstGeom>
                      </wps:spPr>
                      <wps:txbx>
                        <w:txbxContent>
                          <w:p>
                            <w:pPr>
                              <w:tabs>
                                <w:tab w:pos="1292" w:val="left" w:leader="none"/>
                              </w:tabs>
                              <w:spacing w:before="35"/>
                              <w:ind w:left="0" w:right="0" w:firstLine="0"/>
                              <w:jc w:val="left"/>
                              <w:rPr>
                                <w:sz w:val="14"/>
                              </w:rPr>
                            </w:pPr>
                            <w:r>
                              <w:rPr>
                                <w:color w:val="231F20"/>
                                <w:spacing w:val="-10"/>
                                <w:sz w:val="14"/>
                                <w:u w:val="single" w:color="231F20"/>
                              </w:rPr>
                              <w:t>$</w:t>
                            </w:r>
                            <w:r>
                              <w:rPr>
                                <w:color w:val="231F20"/>
                                <w:sz w:val="14"/>
                                <w:u w:val="single" w:color="231F20"/>
                              </w:rPr>
                              <w:tab/>
                            </w:r>
                          </w:p>
                        </w:txbxContent>
                      </wps:txbx>
                      <wps:bodyPr wrap="square" lIns="0" tIns="0" rIns="0" bIns="0" rtlCol="0">
                        <a:noAutofit/>
                      </wps:bodyPr>
                    </wps:wsp>
                  </a:graphicData>
                </a:graphic>
              </wp:anchor>
            </w:drawing>
          </mc:Choice>
          <mc:Fallback>
            <w:pict>
              <v:shape style="position:absolute;margin-left:501.122009pt;margin-top:15.501482pt;width:64.6500pt;height:10.050pt;mso-position-horizontal-relative:page;mso-position-vertical-relative:paragraph;z-index:15744000" type="#_x0000_t202" id="docshape77" filled="false" stroked="false">
                <v:textbox inset="0,0,0,0">
                  <w:txbxContent>
                    <w:p>
                      <w:pPr>
                        <w:tabs>
                          <w:tab w:pos="1292" w:val="left" w:leader="none"/>
                        </w:tabs>
                        <w:spacing w:before="35"/>
                        <w:ind w:left="0" w:right="0" w:firstLine="0"/>
                        <w:jc w:val="left"/>
                        <w:rPr>
                          <w:sz w:val="14"/>
                        </w:rPr>
                      </w:pPr>
                      <w:r>
                        <w:rPr>
                          <w:color w:val="231F20"/>
                          <w:spacing w:val="-10"/>
                          <w:sz w:val="14"/>
                          <w:u w:val="single" w:color="231F20"/>
                        </w:rPr>
                        <w:t>$</w:t>
                      </w:r>
                      <w:r>
                        <w:rPr>
                          <w:color w:val="231F20"/>
                          <w:sz w:val="14"/>
                          <w:u w:val="single" w:color="231F20"/>
                        </w:rPr>
                        <w:tab/>
                      </w:r>
                    </w:p>
                  </w:txbxContent>
                </v:textbox>
                <w10:wrap type="none"/>
              </v:shape>
            </w:pict>
          </mc:Fallback>
        </mc:AlternateContent>
      </w:r>
      <w:r>
        <w:rPr>
          <w:color w:val="231F20"/>
          <w:sz w:val="14"/>
        </w:rPr>
        <w:t>2e</w:t>
      </w:r>
      <w:r>
        <w:rPr>
          <w:color w:val="231F20"/>
          <w:spacing w:val="80"/>
          <w:sz w:val="14"/>
        </w:rPr>
        <w:t> </w:t>
      </w:r>
      <w:r>
        <w:rPr>
          <w:color w:val="231F20"/>
          <w:sz w:val="14"/>
        </w:rPr>
        <w:t>Using</w:t>
      </w:r>
      <w:r>
        <w:rPr>
          <w:color w:val="231F20"/>
          <w:spacing w:val="-4"/>
          <w:sz w:val="14"/>
        </w:rPr>
        <w:t> </w:t>
      </w:r>
      <w:r>
        <w:rPr>
          <w:color w:val="231F20"/>
          <w:sz w:val="14"/>
        </w:rPr>
        <w:t>the</w:t>
      </w:r>
      <w:r>
        <w:rPr>
          <w:color w:val="231F20"/>
          <w:spacing w:val="-4"/>
          <w:sz w:val="14"/>
        </w:rPr>
        <w:t> </w:t>
      </w:r>
      <w:r>
        <w:rPr>
          <w:color w:val="231F20"/>
          <w:sz w:val="14"/>
        </w:rPr>
        <w:t>amount</w:t>
      </w:r>
      <w:r>
        <w:rPr>
          <w:color w:val="231F20"/>
          <w:spacing w:val="-3"/>
          <w:sz w:val="14"/>
        </w:rPr>
        <w:t> </w:t>
      </w:r>
      <w:r>
        <w:rPr>
          <w:color w:val="231F20"/>
          <w:sz w:val="14"/>
        </w:rPr>
        <w:t>on</w:t>
      </w:r>
      <w:r>
        <w:rPr>
          <w:color w:val="231F20"/>
          <w:spacing w:val="-3"/>
          <w:sz w:val="14"/>
        </w:rPr>
        <w:t> </w:t>
      </w:r>
      <w:r>
        <w:rPr>
          <w:color w:val="231F20"/>
          <w:sz w:val="14"/>
        </w:rPr>
        <w:t>line</w:t>
      </w:r>
      <w:r>
        <w:rPr>
          <w:color w:val="231F20"/>
          <w:spacing w:val="-4"/>
          <w:sz w:val="14"/>
        </w:rPr>
        <w:t> </w:t>
      </w:r>
      <w:r>
        <w:rPr>
          <w:color w:val="231F20"/>
          <w:sz w:val="14"/>
        </w:rPr>
        <w:t>2c</w:t>
      </w:r>
      <w:r>
        <w:rPr>
          <w:color w:val="231F20"/>
          <w:spacing w:val="-3"/>
          <w:sz w:val="14"/>
        </w:rPr>
        <w:t> </w:t>
      </w:r>
      <w:r>
        <w:rPr>
          <w:color w:val="231F20"/>
          <w:sz w:val="14"/>
        </w:rPr>
        <w:t>or</w:t>
      </w:r>
      <w:r>
        <w:rPr>
          <w:color w:val="231F20"/>
          <w:spacing w:val="-3"/>
          <w:sz w:val="14"/>
        </w:rPr>
        <w:t> </w:t>
      </w:r>
      <w:r>
        <w:rPr>
          <w:color w:val="231F20"/>
          <w:sz w:val="14"/>
        </w:rPr>
        <w:t>line</w:t>
      </w:r>
      <w:r>
        <w:rPr>
          <w:color w:val="231F20"/>
          <w:spacing w:val="-4"/>
          <w:sz w:val="14"/>
        </w:rPr>
        <w:t> </w:t>
      </w:r>
      <w:r>
        <w:rPr>
          <w:color w:val="231F20"/>
          <w:sz w:val="14"/>
        </w:rPr>
        <w:t>2d</w:t>
      </w:r>
      <w:r>
        <w:rPr>
          <w:color w:val="231F20"/>
          <w:spacing w:val="-3"/>
          <w:sz w:val="14"/>
        </w:rPr>
        <w:t> </w:t>
      </w:r>
      <w:r>
        <w:rPr>
          <w:color w:val="231F20"/>
          <w:sz w:val="14"/>
        </w:rPr>
        <w:t>(whichever</w:t>
      </w:r>
      <w:r>
        <w:rPr>
          <w:color w:val="231F20"/>
          <w:spacing w:val="-3"/>
          <w:sz w:val="14"/>
        </w:rPr>
        <w:t> </w:t>
      </w:r>
      <w:r>
        <w:rPr>
          <w:color w:val="231F20"/>
          <w:sz w:val="14"/>
        </w:rPr>
        <w:t>is</w:t>
      </w:r>
      <w:r>
        <w:rPr>
          <w:color w:val="231F20"/>
          <w:spacing w:val="-4"/>
          <w:sz w:val="14"/>
        </w:rPr>
        <w:t> </w:t>
      </w:r>
      <w:r>
        <w:rPr>
          <w:color w:val="231F20"/>
          <w:sz w:val="14"/>
        </w:rPr>
        <w:t>not</w:t>
      </w:r>
      <w:r>
        <w:rPr>
          <w:color w:val="231F20"/>
          <w:spacing w:val="-3"/>
          <w:sz w:val="14"/>
        </w:rPr>
        <w:t> </w:t>
      </w:r>
      <w:r>
        <w:rPr>
          <w:color w:val="231F20"/>
          <w:sz w:val="14"/>
        </w:rPr>
        <w:t>missing),</w:t>
      </w:r>
      <w:r>
        <w:rPr>
          <w:color w:val="231F20"/>
          <w:spacing w:val="-3"/>
          <w:sz w:val="14"/>
        </w:rPr>
        <w:t> </w:t>
      </w:r>
      <w:r>
        <w:rPr>
          <w:color w:val="231F20"/>
          <w:sz w:val="14"/>
        </w:rPr>
        <w:t>find</w:t>
      </w:r>
      <w:r>
        <w:rPr>
          <w:color w:val="231F20"/>
          <w:spacing w:val="-3"/>
          <w:sz w:val="14"/>
        </w:rPr>
        <w:t> </w:t>
      </w:r>
      <w:r>
        <w:rPr>
          <w:color w:val="231F20"/>
          <w:sz w:val="14"/>
        </w:rPr>
        <w:t>the</w:t>
      </w:r>
      <w:r>
        <w:rPr>
          <w:color w:val="231F20"/>
          <w:spacing w:val="-4"/>
          <w:sz w:val="14"/>
        </w:rPr>
        <w:t> </w:t>
      </w:r>
      <w:r>
        <w:rPr>
          <w:color w:val="231F20"/>
          <w:sz w:val="14"/>
        </w:rPr>
        <w:t>row</w:t>
      </w:r>
      <w:r>
        <w:rPr>
          <w:color w:val="231F20"/>
          <w:spacing w:val="-4"/>
          <w:sz w:val="14"/>
        </w:rPr>
        <w:t> </w:t>
      </w:r>
      <w:r>
        <w:rPr>
          <w:color w:val="231F20"/>
          <w:sz w:val="14"/>
        </w:rPr>
        <w:t>in</w:t>
      </w:r>
      <w:r>
        <w:rPr>
          <w:color w:val="231F20"/>
          <w:spacing w:val="-3"/>
          <w:sz w:val="14"/>
        </w:rPr>
        <w:t> </w:t>
      </w:r>
      <w:r>
        <w:rPr>
          <w:color w:val="231F20"/>
          <w:sz w:val="14"/>
        </w:rPr>
        <w:t>the</w:t>
      </w:r>
      <w:r>
        <w:rPr>
          <w:color w:val="231F20"/>
          <w:spacing w:val="-4"/>
          <w:sz w:val="14"/>
        </w:rPr>
        <w:t> </w:t>
      </w:r>
      <w:r>
        <w:rPr>
          <w:color w:val="231F20"/>
          <w:sz w:val="14"/>
        </w:rPr>
        <w:t>STANDARD</w:t>
      </w:r>
      <w:r>
        <w:rPr>
          <w:color w:val="231F20"/>
          <w:spacing w:val="-4"/>
          <w:sz w:val="14"/>
        </w:rPr>
        <w:t> </w:t>
      </w:r>
      <w:r>
        <w:rPr>
          <w:color w:val="231F20"/>
          <w:sz w:val="14"/>
        </w:rPr>
        <w:t>Withholding</w:t>
      </w:r>
      <w:r>
        <w:rPr>
          <w:color w:val="231F20"/>
          <w:spacing w:val="-4"/>
          <w:sz w:val="14"/>
        </w:rPr>
        <w:t> </w:t>
      </w:r>
      <w:r>
        <w:rPr>
          <w:color w:val="231F20"/>
          <w:sz w:val="14"/>
        </w:rPr>
        <w:t>Rate</w:t>
      </w:r>
      <w:r>
        <w:rPr>
          <w:color w:val="231F20"/>
          <w:spacing w:val="40"/>
          <w:sz w:val="14"/>
        </w:rPr>
        <w:t> </w:t>
      </w:r>
      <w:r>
        <w:rPr>
          <w:color w:val="231F20"/>
          <w:sz w:val="14"/>
        </w:rPr>
        <w:t>Schedules</w:t>
      </w:r>
      <w:r>
        <w:rPr>
          <w:color w:val="231F20"/>
          <w:spacing w:val="-2"/>
          <w:sz w:val="14"/>
        </w:rPr>
        <w:t> </w:t>
      </w:r>
      <w:r>
        <w:rPr>
          <w:color w:val="231F20"/>
          <w:sz w:val="14"/>
        </w:rPr>
        <w:t>of</w:t>
      </w:r>
      <w:r>
        <w:rPr>
          <w:color w:val="231F20"/>
          <w:spacing w:val="-1"/>
          <w:sz w:val="14"/>
        </w:rPr>
        <w:t> </w:t>
      </w:r>
      <w:r>
        <w:rPr>
          <w:color w:val="231F20"/>
          <w:sz w:val="14"/>
        </w:rPr>
        <w:t>the</w:t>
      </w:r>
      <w:r>
        <w:rPr>
          <w:color w:val="231F20"/>
          <w:spacing w:val="-1"/>
          <w:sz w:val="14"/>
        </w:rPr>
        <w:t> </w:t>
      </w:r>
      <w:r>
        <w:rPr>
          <w:rFonts w:ascii="Arial Black"/>
          <w:color w:val="231F20"/>
          <w:sz w:val="14"/>
        </w:rPr>
        <w:t>Annual</w:t>
      </w:r>
      <w:r>
        <w:rPr>
          <w:rFonts w:ascii="Arial Black"/>
          <w:color w:val="231F20"/>
          <w:spacing w:val="-11"/>
          <w:sz w:val="14"/>
        </w:rPr>
        <w:t> </w:t>
      </w:r>
      <w:r>
        <w:rPr>
          <w:color w:val="231F20"/>
          <w:sz w:val="14"/>
        </w:rPr>
        <w:t>Percentage</w:t>
      </w:r>
      <w:r>
        <w:rPr>
          <w:color w:val="231F20"/>
          <w:spacing w:val="-2"/>
          <w:sz w:val="14"/>
        </w:rPr>
        <w:t> </w:t>
      </w:r>
      <w:r>
        <w:rPr>
          <w:color w:val="231F20"/>
          <w:sz w:val="14"/>
        </w:rPr>
        <w:t>Method</w:t>
      </w:r>
      <w:r>
        <w:rPr>
          <w:color w:val="231F20"/>
          <w:spacing w:val="-1"/>
          <w:sz w:val="14"/>
        </w:rPr>
        <w:t> </w:t>
      </w:r>
      <w:r>
        <w:rPr>
          <w:color w:val="231F20"/>
          <w:sz w:val="14"/>
        </w:rPr>
        <w:t>table</w:t>
      </w:r>
      <w:r>
        <w:rPr>
          <w:color w:val="231F20"/>
          <w:spacing w:val="-2"/>
          <w:sz w:val="14"/>
        </w:rPr>
        <w:t> </w:t>
      </w:r>
      <w:r>
        <w:rPr>
          <w:color w:val="231F20"/>
          <w:sz w:val="14"/>
        </w:rPr>
        <w:t>in</w:t>
      </w:r>
      <w:r>
        <w:rPr>
          <w:color w:val="231F20"/>
          <w:spacing w:val="-1"/>
          <w:sz w:val="14"/>
        </w:rPr>
        <w:t> </w:t>
      </w:r>
      <w:r>
        <w:rPr>
          <w:color w:val="231F20"/>
          <w:sz w:val="14"/>
        </w:rPr>
        <w:t>which</w:t>
      </w:r>
      <w:r>
        <w:rPr>
          <w:color w:val="231F20"/>
          <w:spacing w:val="-1"/>
          <w:sz w:val="14"/>
        </w:rPr>
        <w:t> </w:t>
      </w:r>
      <w:r>
        <w:rPr>
          <w:color w:val="231F20"/>
          <w:sz w:val="14"/>
        </w:rPr>
        <w:t>the</w:t>
      </w:r>
      <w:r>
        <w:rPr>
          <w:color w:val="231F20"/>
          <w:spacing w:val="-2"/>
          <w:sz w:val="14"/>
        </w:rPr>
        <w:t> </w:t>
      </w:r>
      <w:r>
        <w:rPr>
          <w:color w:val="231F20"/>
          <w:sz w:val="14"/>
        </w:rPr>
        <w:t>amount</w:t>
      </w:r>
      <w:r>
        <w:rPr>
          <w:color w:val="231F20"/>
          <w:spacing w:val="-1"/>
          <w:sz w:val="14"/>
        </w:rPr>
        <w:t> </w:t>
      </w:r>
      <w:r>
        <w:rPr>
          <w:color w:val="231F20"/>
          <w:sz w:val="14"/>
        </w:rPr>
        <w:t>on</w:t>
      </w:r>
      <w:r>
        <w:rPr>
          <w:color w:val="231F20"/>
          <w:spacing w:val="-1"/>
          <w:sz w:val="14"/>
        </w:rPr>
        <w:t> </w:t>
      </w:r>
      <w:r>
        <w:rPr>
          <w:color w:val="231F20"/>
          <w:sz w:val="14"/>
        </w:rPr>
        <w:t>line</w:t>
      </w:r>
      <w:r>
        <w:rPr>
          <w:color w:val="231F20"/>
          <w:spacing w:val="-2"/>
          <w:sz w:val="14"/>
        </w:rPr>
        <w:t> </w:t>
      </w:r>
      <w:r>
        <w:rPr>
          <w:color w:val="231F20"/>
          <w:sz w:val="14"/>
        </w:rPr>
        <w:t>2c</w:t>
      </w:r>
      <w:r>
        <w:rPr>
          <w:color w:val="231F20"/>
          <w:spacing w:val="-1"/>
          <w:sz w:val="14"/>
        </w:rPr>
        <w:t> </w:t>
      </w:r>
      <w:r>
        <w:rPr>
          <w:color w:val="231F20"/>
          <w:sz w:val="14"/>
        </w:rPr>
        <w:t>or</w:t>
      </w:r>
      <w:r>
        <w:rPr>
          <w:color w:val="231F20"/>
          <w:spacing w:val="-1"/>
          <w:sz w:val="14"/>
        </w:rPr>
        <w:t> </w:t>
      </w:r>
      <w:r>
        <w:rPr>
          <w:color w:val="231F20"/>
          <w:sz w:val="14"/>
        </w:rPr>
        <w:t>line</w:t>
      </w:r>
      <w:r>
        <w:rPr>
          <w:color w:val="231F20"/>
          <w:spacing w:val="-2"/>
          <w:sz w:val="14"/>
        </w:rPr>
        <w:t> </w:t>
      </w:r>
      <w:r>
        <w:rPr>
          <w:color w:val="231F20"/>
          <w:sz w:val="14"/>
        </w:rPr>
        <w:t>2d</w:t>
      </w:r>
      <w:r>
        <w:rPr>
          <w:color w:val="231F20"/>
          <w:spacing w:val="-1"/>
          <w:sz w:val="14"/>
        </w:rPr>
        <w:t> </w:t>
      </w:r>
      <w:r>
        <w:rPr>
          <w:color w:val="231F20"/>
          <w:sz w:val="14"/>
        </w:rPr>
        <w:t>(whichever</w:t>
      </w:r>
      <w:r>
        <w:rPr>
          <w:color w:val="231F20"/>
          <w:spacing w:val="-1"/>
          <w:sz w:val="14"/>
        </w:rPr>
        <w:t> </w:t>
      </w:r>
      <w:r>
        <w:rPr>
          <w:color w:val="231F20"/>
          <w:sz w:val="14"/>
        </w:rPr>
        <w:t>is</w:t>
      </w:r>
      <w:r>
        <w:rPr>
          <w:color w:val="231F20"/>
          <w:spacing w:val="-2"/>
          <w:sz w:val="14"/>
        </w:rPr>
        <w:t> </w:t>
      </w:r>
      <w:r>
        <w:rPr>
          <w:color w:val="231F20"/>
          <w:sz w:val="14"/>
        </w:rPr>
        <w:t>not</w:t>
      </w:r>
      <w:r>
        <w:rPr>
          <w:color w:val="231F20"/>
          <w:spacing w:val="40"/>
          <w:sz w:val="14"/>
        </w:rPr>
        <w:t> </w:t>
      </w:r>
      <w:r>
        <w:rPr>
          <w:color w:val="231F20"/>
          <w:sz w:val="14"/>
        </w:rPr>
        <w:t>missing)</w:t>
      </w:r>
      <w:r>
        <w:rPr>
          <w:color w:val="231F20"/>
          <w:spacing w:val="-7"/>
          <w:sz w:val="14"/>
        </w:rPr>
        <w:t> </w:t>
      </w:r>
      <w:r>
        <w:rPr>
          <w:color w:val="231F20"/>
          <w:sz w:val="14"/>
        </w:rPr>
        <w:t>is</w:t>
      </w:r>
      <w:r>
        <w:rPr>
          <w:color w:val="231F20"/>
          <w:spacing w:val="-7"/>
          <w:sz w:val="14"/>
        </w:rPr>
        <w:t> </w:t>
      </w:r>
      <w:r>
        <w:rPr>
          <w:color w:val="231F20"/>
          <w:sz w:val="14"/>
        </w:rPr>
        <w:t>at</w:t>
      </w:r>
      <w:r>
        <w:rPr>
          <w:color w:val="231F20"/>
          <w:spacing w:val="-7"/>
          <w:sz w:val="14"/>
        </w:rPr>
        <w:t> </w:t>
      </w:r>
      <w:r>
        <w:rPr>
          <w:color w:val="231F20"/>
          <w:sz w:val="14"/>
        </w:rPr>
        <w:t>least</w:t>
      </w:r>
      <w:r>
        <w:rPr>
          <w:color w:val="231F20"/>
          <w:spacing w:val="-7"/>
          <w:sz w:val="14"/>
        </w:rPr>
        <w:t> </w:t>
      </w:r>
      <w:r>
        <w:rPr>
          <w:color w:val="231F20"/>
          <w:sz w:val="14"/>
        </w:rPr>
        <w:t>the</w:t>
      </w:r>
      <w:r>
        <w:rPr>
          <w:color w:val="231F20"/>
          <w:spacing w:val="-7"/>
          <w:sz w:val="14"/>
        </w:rPr>
        <w:t> </w:t>
      </w:r>
      <w:r>
        <w:rPr>
          <w:color w:val="231F20"/>
          <w:sz w:val="14"/>
        </w:rPr>
        <w:t>amount</w:t>
      </w:r>
      <w:r>
        <w:rPr>
          <w:color w:val="231F20"/>
          <w:spacing w:val="-7"/>
          <w:sz w:val="14"/>
        </w:rPr>
        <w:t> </w:t>
      </w:r>
      <w:r>
        <w:rPr>
          <w:color w:val="231F20"/>
          <w:sz w:val="14"/>
        </w:rPr>
        <w:t>in</w:t>
      </w:r>
      <w:r>
        <w:rPr>
          <w:color w:val="231F20"/>
          <w:spacing w:val="-7"/>
          <w:sz w:val="14"/>
        </w:rPr>
        <w:t> </w:t>
      </w:r>
      <w:r>
        <w:rPr>
          <w:color w:val="231F20"/>
          <w:sz w:val="14"/>
        </w:rPr>
        <w:t>column</w:t>
      </w:r>
      <w:r>
        <w:rPr>
          <w:color w:val="231F20"/>
          <w:spacing w:val="-7"/>
          <w:sz w:val="14"/>
        </w:rPr>
        <w:t> </w:t>
      </w:r>
      <w:r>
        <w:rPr>
          <w:color w:val="231F20"/>
          <w:sz w:val="14"/>
        </w:rPr>
        <w:t>A</w:t>
      </w:r>
      <w:r>
        <w:rPr>
          <w:color w:val="231F20"/>
          <w:spacing w:val="-7"/>
          <w:sz w:val="14"/>
        </w:rPr>
        <w:t> </w:t>
      </w:r>
      <w:r>
        <w:rPr>
          <w:color w:val="231F20"/>
          <w:sz w:val="14"/>
        </w:rPr>
        <w:t>but</w:t>
      </w:r>
      <w:r>
        <w:rPr>
          <w:color w:val="231F20"/>
          <w:spacing w:val="-7"/>
          <w:sz w:val="14"/>
        </w:rPr>
        <w:t> </w:t>
      </w:r>
      <w:r>
        <w:rPr>
          <w:color w:val="231F20"/>
          <w:sz w:val="14"/>
        </w:rPr>
        <w:t>less</w:t>
      </w:r>
      <w:r>
        <w:rPr>
          <w:color w:val="231F20"/>
          <w:spacing w:val="-7"/>
          <w:sz w:val="14"/>
        </w:rPr>
        <w:t> </w:t>
      </w:r>
      <w:r>
        <w:rPr>
          <w:color w:val="231F20"/>
          <w:sz w:val="14"/>
        </w:rPr>
        <w:t>than</w:t>
      </w:r>
      <w:r>
        <w:rPr>
          <w:color w:val="231F20"/>
          <w:spacing w:val="-7"/>
          <w:sz w:val="14"/>
        </w:rPr>
        <w:t> </w:t>
      </w:r>
      <w:r>
        <w:rPr>
          <w:color w:val="231F20"/>
          <w:sz w:val="14"/>
        </w:rPr>
        <w:t>the</w:t>
      </w:r>
      <w:r>
        <w:rPr>
          <w:color w:val="231F20"/>
          <w:spacing w:val="-7"/>
          <w:sz w:val="14"/>
        </w:rPr>
        <w:t> </w:t>
      </w:r>
      <w:r>
        <w:rPr>
          <w:color w:val="231F20"/>
          <w:sz w:val="14"/>
        </w:rPr>
        <w:t>amount</w:t>
      </w:r>
      <w:r>
        <w:rPr>
          <w:color w:val="231F20"/>
          <w:spacing w:val="-7"/>
          <w:sz w:val="14"/>
        </w:rPr>
        <w:t> </w:t>
      </w:r>
      <w:r>
        <w:rPr>
          <w:color w:val="231F20"/>
          <w:sz w:val="14"/>
        </w:rPr>
        <w:t>in</w:t>
      </w:r>
      <w:r>
        <w:rPr>
          <w:color w:val="231F20"/>
          <w:spacing w:val="-7"/>
          <w:sz w:val="14"/>
        </w:rPr>
        <w:t> </w:t>
      </w:r>
      <w:r>
        <w:rPr>
          <w:color w:val="231F20"/>
          <w:sz w:val="14"/>
        </w:rPr>
        <w:t>column</w:t>
      </w:r>
      <w:r>
        <w:rPr>
          <w:color w:val="231F20"/>
          <w:spacing w:val="-7"/>
          <w:sz w:val="14"/>
        </w:rPr>
        <w:t> </w:t>
      </w:r>
      <w:r>
        <w:rPr>
          <w:color w:val="231F20"/>
          <w:sz w:val="14"/>
        </w:rPr>
        <w:t>B,</w:t>
      </w:r>
      <w:r>
        <w:rPr>
          <w:color w:val="231F20"/>
          <w:spacing w:val="-7"/>
          <w:sz w:val="14"/>
        </w:rPr>
        <w:t> </w:t>
      </w:r>
      <w:r>
        <w:rPr>
          <w:color w:val="231F20"/>
          <w:sz w:val="14"/>
        </w:rPr>
        <w:t>and</w:t>
      </w:r>
      <w:r>
        <w:rPr>
          <w:color w:val="231F20"/>
          <w:spacing w:val="-7"/>
          <w:sz w:val="14"/>
        </w:rPr>
        <w:t> </w:t>
      </w:r>
      <w:r>
        <w:rPr>
          <w:color w:val="231F20"/>
          <w:sz w:val="14"/>
        </w:rPr>
        <w:t>then</w:t>
      </w:r>
      <w:r>
        <w:rPr>
          <w:color w:val="231F20"/>
          <w:spacing w:val="-7"/>
          <w:sz w:val="14"/>
        </w:rPr>
        <w:t> </w:t>
      </w:r>
      <w:r>
        <w:rPr>
          <w:color w:val="231F20"/>
          <w:sz w:val="14"/>
        </w:rPr>
        <w:t>enter</w:t>
      </w:r>
      <w:r>
        <w:rPr>
          <w:color w:val="231F20"/>
          <w:spacing w:val="-7"/>
          <w:sz w:val="14"/>
        </w:rPr>
        <w:t> </w:t>
      </w:r>
      <w:r>
        <w:rPr>
          <w:color w:val="231F20"/>
          <w:sz w:val="14"/>
        </w:rPr>
        <w:t>here</w:t>
      </w:r>
      <w:r>
        <w:rPr>
          <w:color w:val="231F20"/>
          <w:spacing w:val="-7"/>
          <w:sz w:val="14"/>
        </w:rPr>
        <w:t> </w:t>
      </w:r>
      <w:r>
        <w:rPr>
          <w:color w:val="231F20"/>
          <w:sz w:val="14"/>
        </w:rPr>
        <w:t>the</w:t>
      </w:r>
      <w:r>
        <w:rPr>
          <w:color w:val="231F20"/>
          <w:spacing w:val="-7"/>
          <w:sz w:val="14"/>
        </w:rPr>
        <w:t> </w:t>
      </w:r>
      <w:r>
        <w:rPr>
          <w:color w:val="231F20"/>
          <w:sz w:val="14"/>
        </w:rPr>
        <w:t>amount</w:t>
      </w:r>
      <w:r>
        <w:rPr>
          <w:color w:val="231F20"/>
          <w:spacing w:val="-7"/>
          <w:sz w:val="14"/>
        </w:rPr>
        <w:t> </w:t>
      </w:r>
      <w:r>
        <w:rPr>
          <w:color w:val="231F20"/>
          <w:sz w:val="14"/>
        </w:rPr>
        <w:t>from</w:t>
      </w:r>
    </w:p>
    <w:p>
      <w:pPr>
        <w:tabs>
          <w:tab w:pos="8951" w:val="left" w:leader="dot"/>
        </w:tabs>
        <w:spacing w:line="107" w:lineRule="exact" w:before="0"/>
        <w:ind w:left="1622" w:right="0" w:firstLine="0"/>
        <w:jc w:val="left"/>
        <w:rPr>
          <w:sz w:val="14"/>
        </w:rPr>
      </w:pPr>
      <w:r>
        <w:rPr>
          <w:color w:val="231F20"/>
          <w:sz w:val="14"/>
        </w:rPr>
        <w:t>column</w:t>
      </w:r>
      <w:r>
        <w:rPr>
          <w:color w:val="231F20"/>
          <w:spacing w:val="-5"/>
          <w:sz w:val="14"/>
        </w:rPr>
        <w:t> </w:t>
      </w:r>
      <w:r>
        <w:rPr>
          <w:color w:val="231F20"/>
          <w:sz w:val="14"/>
        </w:rPr>
        <w:t>A</w:t>
      </w:r>
      <w:r>
        <w:rPr>
          <w:color w:val="231F20"/>
          <w:spacing w:val="-6"/>
          <w:sz w:val="14"/>
        </w:rPr>
        <w:t> </w:t>
      </w:r>
      <w:r>
        <w:rPr>
          <w:color w:val="231F20"/>
          <w:sz w:val="14"/>
        </w:rPr>
        <w:t>of</w:t>
      </w:r>
      <w:r>
        <w:rPr>
          <w:color w:val="231F20"/>
          <w:spacing w:val="-5"/>
          <w:sz w:val="14"/>
        </w:rPr>
        <w:t> </w:t>
      </w:r>
      <w:r>
        <w:rPr>
          <w:color w:val="231F20"/>
          <w:sz w:val="14"/>
        </w:rPr>
        <w:t>that</w:t>
      </w:r>
      <w:r>
        <w:rPr>
          <w:color w:val="231F20"/>
          <w:spacing w:val="-4"/>
          <w:sz w:val="14"/>
        </w:rPr>
        <w:t> </w:t>
      </w:r>
      <w:r>
        <w:rPr>
          <w:color w:val="231F20"/>
          <w:spacing w:val="-5"/>
          <w:sz w:val="14"/>
        </w:rPr>
        <w:t>row</w:t>
      </w:r>
      <w:r>
        <w:rPr>
          <w:rFonts w:ascii="Times New Roman"/>
          <w:color w:val="231F20"/>
          <w:sz w:val="14"/>
        </w:rPr>
        <w:tab/>
      </w:r>
      <w:r>
        <w:rPr>
          <w:color w:val="231F20"/>
          <w:spacing w:val="-5"/>
          <w:sz w:val="14"/>
        </w:rPr>
        <w:t>2e</w:t>
      </w:r>
    </w:p>
    <w:p>
      <w:pPr>
        <w:tabs>
          <w:tab w:pos="9302" w:val="left" w:leader="none"/>
          <w:tab w:pos="10594" w:val="left" w:leader="none"/>
        </w:tabs>
        <w:spacing w:before="35"/>
        <w:ind w:left="1325" w:right="0" w:firstLine="0"/>
        <w:jc w:val="left"/>
        <w:rPr>
          <w:sz w:val="14"/>
        </w:rPr>
      </w:pPr>
      <w:r>
        <w:rPr>
          <w:color w:val="231F20"/>
          <w:sz w:val="14"/>
        </w:rPr>
        <w:t>2f</w:t>
      </w:r>
      <w:r>
        <w:rPr>
          <w:color w:val="231F20"/>
          <w:spacing w:val="49"/>
          <w:sz w:val="14"/>
        </w:rPr>
        <w:t>  </w:t>
      </w:r>
      <w:r>
        <w:rPr>
          <w:color w:val="231F20"/>
          <w:sz w:val="14"/>
        </w:rPr>
        <w:t>Enter</w:t>
      </w:r>
      <w:r>
        <w:rPr>
          <w:color w:val="231F20"/>
          <w:spacing w:val="-4"/>
          <w:sz w:val="14"/>
        </w:rPr>
        <w:t> </w:t>
      </w:r>
      <w:r>
        <w:rPr>
          <w:color w:val="231F20"/>
          <w:sz w:val="14"/>
        </w:rPr>
        <w:t>the</w:t>
      </w:r>
      <w:r>
        <w:rPr>
          <w:color w:val="231F20"/>
          <w:spacing w:val="-4"/>
          <w:sz w:val="14"/>
        </w:rPr>
        <w:t> </w:t>
      </w:r>
      <w:r>
        <w:rPr>
          <w:color w:val="231F20"/>
          <w:sz w:val="14"/>
        </w:rPr>
        <w:t>amount</w:t>
      </w:r>
      <w:r>
        <w:rPr>
          <w:color w:val="231F20"/>
          <w:spacing w:val="-4"/>
          <w:sz w:val="14"/>
        </w:rPr>
        <w:t> </w:t>
      </w:r>
      <w:r>
        <w:rPr>
          <w:color w:val="231F20"/>
          <w:sz w:val="14"/>
        </w:rPr>
        <w:t>from</w:t>
      </w:r>
      <w:r>
        <w:rPr>
          <w:color w:val="231F20"/>
          <w:spacing w:val="-4"/>
          <w:sz w:val="14"/>
        </w:rPr>
        <w:t> </w:t>
      </w:r>
      <w:r>
        <w:rPr>
          <w:color w:val="231F20"/>
          <w:sz w:val="14"/>
        </w:rPr>
        <w:t>column</w:t>
      </w:r>
      <w:r>
        <w:rPr>
          <w:color w:val="231F20"/>
          <w:spacing w:val="-4"/>
          <w:sz w:val="14"/>
        </w:rPr>
        <w:t> </w:t>
      </w:r>
      <w:r>
        <w:rPr>
          <w:color w:val="231F20"/>
          <w:sz w:val="14"/>
        </w:rPr>
        <w:t>C</w:t>
      </w:r>
      <w:r>
        <w:rPr>
          <w:color w:val="231F20"/>
          <w:spacing w:val="-4"/>
          <w:sz w:val="14"/>
        </w:rPr>
        <w:t> </w:t>
      </w:r>
      <w:r>
        <w:rPr>
          <w:color w:val="231F20"/>
          <w:sz w:val="14"/>
        </w:rPr>
        <w:t>of</w:t>
      </w:r>
      <w:r>
        <w:rPr>
          <w:color w:val="231F20"/>
          <w:spacing w:val="-3"/>
          <w:sz w:val="14"/>
        </w:rPr>
        <w:t> </w:t>
      </w:r>
      <w:r>
        <w:rPr>
          <w:color w:val="231F20"/>
          <w:sz w:val="14"/>
        </w:rPr>
        <w:t>that</w:t>
      </w:r>
      <w:r>
        <w:rPr>
          <w:color w:val="231F20"/>
          <w:spacing w:val="-4"/>
          <w:sz w:val="14"/>
        </w:rPr>
        <w:t> </w:t>
      </w:r>
      <w:r>
        <w:rPr>
          <w:color w:val="231F20"/>
          <w:sz w:val="14"/>
        </w:rPr>
        <w:t>row</w:t>
      </w:r>
      <w:r>
        <w:rPr>
          <w:color w:val="231F20"/>
          <w:spacing w:val="4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34"/>
          <w:sz w:val="14"/>
        </w:rPr>
        <w:t>  </w:t>
      </w:r>
      <w:r>
        <w:rPr>
          <w:color w:val="231F20"/>
          <w:spacing w:val="-5"/>
          <w:position w:val="-3"/>
          <w:sz w:val="14"/>
        </w:rPr>
        <w:t>2f</w:t>
      </w:r>
      <w:r>
        <w:rPr>
          <w:color w:val="231F20"/>
          <w:position w:val="-3"/>
          <w:sz w:val="14"/>
        </w:rPr>
        <w:tab/>
      </w:r>
      <w:r>
        <w:rPr>
          <w:color w:val="231F20"/>
          <w:spacing w:val="-10"/>
          <w:sz w:val="14"/>
          <w:u w:val="single" w:color="231F20"/>
        </w:rPr>
        <w:t>$</w:t>
      </w:r>
      <w:r>
        <w:rPr>
          <w:color w:val="231F20"/>
          <w:sz w:val="14"/>
          <w:u w:val="single" w:color="231F20"/>
        </w:rPr>
        <w:tab/>
      </w:r>
    </w:p>
    <w:p>
      <w:pPr>
        <w:tabs>
          <w:tab w:pos="10470" w:val="left" w:leader="none"/>
        </w:tabs>
        <w:spacing w:line="188" w:lineRule="exact" w:before="3"/>
        <w:ind w:left="1325" w:right="0" w:firstLine="0"/>
        <w:jc w:val="left"/>
        <w:rPr>
          <w:sz w:val="14"/>
        </w:rPr>
      </w:pPr>
      <w:r>
        <w:rPr>
          <w:color w:val="231F20"/>
          <w:sz w:val="14"/>
        </w:rPr>
        <w:t>2g</w:t>
      </w:r>
      <w:r>
        <w:rPr>
          <w:color w:val="231F20"/>
          <w:spacing w:val="80"/>
          <w:w w:val="150"/>
          <w:sz w:val="14"/>
        </w:rPr>
        <w:t> </w:t>
      </w:r>
      <w:r>
        <w:rPr>
          <w:color w:val="231F20"/>
          <w:sz w:val="14"/>
        </w:rPr>
        <w:t>Enter</w:t>
      </w:r>
      <w:r>
        <w:rPr>
          <w:color w:val="231F20"/>
          <w:spacing w:val="-2"/>
          <w:sz w:val="14"/>
        </w:rPr>
        <w:t> </w:t>
      </w:r>
      <w:r>
        <w:rPr>
          <w:color w:val="231F20"/>
          <w:sz w:val="14"/>
        </w:rPr>
        <w:t>the</w:t>
      </w:r>
      <w:r>
        <w:rPr>
          <w:color w:val="231F20"/>
          <w:spacing w:val="-3"/>
          <w:sz w:val="14"/>
        </w:rPr>
        <w:t> </w:t>
      </w:r>
      <w:r>
        <w:rPr>
          <w:color w:val="231F20"/>
          <w:sz w:val="14"/>
        </w:rPr>
        <w:t>percentage</w:t>
      </w:r>
      <w:r>
        <w:rPr>
          <w:color w:val="231F20"/>
          <w:spacing w:val="-3"/>
          <w:sz w:val="14"/>
        </w:rPr>
        <w:t> </w:t>
      </w:r>
      <w:r>
        <w:rPr>
          <w:color w:val="231F20"/>
          <w:sz w:val="14"/>
        </w:rPr>
        <w:t>from</w:t>
      </w:r>
      <w:r>
        <w:rPr>
          <w:color w:val="231F20"/>
          <w:spacing w:val="-3"/>
          <w:sz w:val="14"/>
        </w:rPr>
        <w:t> </w:t>
      </w:r>
      <w:r>
        <w:rPr>
          <w:color w:val="231F20"/>
          <w:sz w:val="14"/>
        </w:rPr>
        <w:t>column</w:t>
      </w:r>
      <w:r>
        <w:rPr>
          <w:color w:val="231F20"/>
          <w:spacing w:val="-2"/>
          <w:sz w:val="14"/>
        </w:rPr>
        <w:t> </w:t>
      </w:r>
      <w:r>
        <w:rPr>
          <w:color w:val="231F20"/>
          <w:sz w:val="14"/>
        </w:rPr>
        <w:t>D</w:t>
      </w:r>
      <w:r>
        <w:rPr>
          <w:color w:val="231F20"/>
          <w:spacing w:val="-3"/>
          <w:sz w:val="14"/>
        </w:rPr>
        <w:t> </w:t>
      </w:r>
      <w:r>
        <w:rPr>
          <w:color w:val="231F20"/>
          <w:sz w:val="14"/>
        </w:rPr>
        <w:t>of</w:t>
      </w:r>
      <w:r>
        <w:rPr>
          <w:color w:val="231F20"/>
          <w:spacing w:val="-2"/>
          <w:sz w:val="14"/>
        </w:rPr>
        <w:t> </w:t>
      </w:r>
      <w:r>
        <w:rPr>
          <w:color w:val="231F20"/>
          <w:sz w:val="14"/>
        </w:rPr>
        <w:t>that</w:t>
      </w:r>
      <w:r>
        <w:rPr>
          <w:color w:val="231F20"/>
          <w:spacing w:val="-2"/>
          <w:sz w:val="14"/>
        </w:rPr>
        <w:t> </w:t>
      </w:r>
      <w:r>
        <w:rPr>
          <w:color w:val="231F20"/>
          <w:sz w:val="14"/>
        </w:rPr>
        <w:t>row</w:t>
      </w:r>
      <w:r>
        <w:rPr>
          <w:color w:val="231F20"/>
          <w:spacing w:val="79"/>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z w:val="14"/>
        </w:rPr>
        <w:t>.</w:t>
      </w:r>
      <w:r>
        <w:rPr>
          <w:color w:val="231F20"/>
          <w:spacing w:val="38"/>
          <w:sz w:val="14"/>
        </w:rPr>
        <w:t>  </w:t>
      </w:r>
      <w:r>
        <w:rPr>
          <w:color w:val="231F20"/>
          <w:position w:val="-3"/>
          <w:sz w:val="14"/>
        </w:rPr>
        <w:t>2g</w:t>
      </w:r>
      <w:r>
        <w:rPr>
          <w:color w:val="231F20"/>
          <w:spacing w:val="156"/>
          <w:position w:val="-3"/>
          <w:sz w:val="14"/>
        </w:rPr>
        <w:t> </w:t>
      </w:r>
      <w:r>
        <w:rPr>
          <w:rFonts w:ascii="Times New Roman"/>
          <w:color w:val="231F20"/>
          <w:sz w:val="14"/>
          <w:u w:val="single" w:color="231F20"/>
        </w:rPr>
        <w:tab/>
      </w:r>
      <w:r>
        <w:rPr>
          <w:color w:val="231F20"/>
          <w:spacing w:val="-10"/>
          <w:sz w:val="14"/>
          <w:u w:val="single" w:color="231F20"/>
        </w:rPr>
        <w:t>%</w:t>
      </w:r>
    </w:p>
    <w:p>
      <w:pPr>
        <w:tabs>
          <w:tab w:pos="10594" w:val="left" w:leader="none"/>
        </w:tabs>
        <w:spacing w:line="213" w:lineRule="exact" w:before="0"/>
        <w:ind w:left="1325" w:right="0" w:firstLine="0"/>
        <w:jc w:val="left"/>
        <w:rPr>
          <w:sz w:val="14"/>
        </w:rPr>
      </w:pPr>
      <w:r>
        <w:rPr>
          <w:color w:val="231F20"/>
          <w:sz w:val="14"/>
        </w:rPr>
        <w:t>2h</w:t>
      </w:r>
      <w:r>
        <w:rPr>
          <w:color w:val="231F20"/>
          <w:spacing w:val="79"/>
          <w:w w:val="150"/>
          <w:sz w:val="14"/>
        </w:rPr>
        <w:t> </w:t>
      </w:r>
      <w:r>
        <w:rPr>
          <w:color w:val="231F20"/>
          <w:sz w:val="14"/>
        </w:rPr>
        <w:t>Subtract</w:t>
      </w:r>
      <w:r>
        <w:rPr>
          <w:color w:val="231F20"/>
          <w:spacing w:val="-5"/>
          <w:sz w:val="14"/>
        </w:rPr>
        <w:t> </w:t>
      </w:r>
      <w:r>
        <w:rPr>
          <w:color w:val="231F20"/>
          <w:sz w:val="14"/>
        </w:rPr>
        <w:t>line</w:t>
      </w:r>
      <w:r>
        <w:rPr>
          <w:color w:val="231F20"/>
          <w:spacing w:val="-5"/>
          <w:sz w:val="14"/>
        </w:rPr>
        <w:t> </w:t>
      </w:r>
      <w:r>
        <w:rPr>
          <w:color w:val="231F20"/>
          <w:sz w:val="14"/>
        </w:rPr>
        <w:t>2e</w:t>
      </w:r>
      <w:r>
        <w:rPr>
          <w:color w:val="231F20"/>
          <w:spacing w:val="-5"/>
          <w:sz w:val="14"/>
        </w:rPr>
        <w:t> </w:t>
      </w:r>
      <w:r>
        <w:rPr>
          <w:color w:val="231F20"/>
          <w:sz w:val="14"/>
        </w:rPr>
        <w:t>from</w:t>
      </w:r>
      <w:r>
        <w:rPr>
          <w:color w:val="231F20"/>
          <w:spacing w:val="-5"/>
          <w:sz w:val="14"/>
        </w:rPr>
        <w:t> </w:t>
      </w:r>
      <w:r>
        <w:rPr>
          <w:color w:val="231F20"/>
          <w:sz w:val="14"/>
        </w:rPr>
        <w:t>line</w:t>
      </w:r>
      <w:r>
        <w:rPr>
          <w:color w:val="231F20"/>
          <w:spacing w:val="-6"/>
          <w:sz w:val="14"/>
        </w:rPr>
        <w:t> </w:t>
      </w:r>
      <w:r>
        <w:rPr>
          <w:color w:val="231F20"/>
          <w:sz w:val="14"/>
        </w:rPr>
        <w:t>2c</w:t>
      </w:r>
      <w:r>
        <w:rPr>
          <w:color w:val="231F20"/>
          <w:spacing w:val="-4"/>
          <w:sz w:val="14"/>
        </w:rPr>
        <w:t> </w:t>
      </w:r>
      <w:r>
        <w:rPr>
          <w:rFonts w:ascii="Arial Black"/>
          <w:color w:val="231F20"/>
          <w:sz w:val="14"/>
        </w:rPr>
        <w:t>or</w:t>
      </w:r>
      <w:r>
        <w:rPr>
          <w:rFonts w:ascii="Arial Black"/>
          <w:color w:val="231F20"/>
          <w:spacing w:val="-13"/>
          <w:sz w:val="14"/>
        </w:rPr>
        <w:t> </w:t>
      </w:r>
      <w:r>
        <w:rPr>
          <w:color w:val="231F20"/>
          <w:sz w:val="14"/>
        </w:rPr>
        <w:t>line</w:t>
      </w:r>
      <w:r>
        <w:rPr>
          <w:color w:val="231F20"/>
          <w:spacing w:val="-5"/>
          <w:sz w:val="14"/>
        </w:rPr>
        <w:t> </w:t>
      </w:r>
      <w:r>
        <w:rPr>
          <w:color w:val="231F20"/>
          <w:sz w:val="14"/>
        </w:rPr>
        <w:t>2d</w:t>
      </w:r>
      <w:r>
        <w:rPr>
          <w:color w:val="231F20"/>
          <w:spacing w:val="-4"/>
          <w:sz w:val="14"/>
        </w:rPr>
        <w:t> </w:t>
      </w:r>
      <w:r>
        <w:rPr>
          <w:color w:val="231F20"/>
          <w:sz w:val="14"/>
        </w:rPr>
        <w:t>(whichever</w:t>
      </w:r>
      <w:r>
        <w:rPr>
          <w:color w:val="231F20"/>
          <w:spacing w:val="-5"/>
          <w:sz w:val="14"/>
        </w:rPr>
        <w:t> </w:t>
      </w:r>
      <w:r>
        <w:rPr>
          <w:color w:val="231F20"/>
          <w:sz w:val="14"/>
        </w:rPr>
        <w:t>is</w:t>
      </w:r>
      <w:r>
        <w:rPr>
          <w:color w:val="231F20"/>
          <w:spacing w:val="-5"/>
          <w:sz w:val="14"/>
        </w:rPr>
        <w:t> </w:t>
      </w:r>
      <w:r>
        <w:rPr>
          <w:color w:val="231F20"/>
          <w:sz w:val="14"/>
        </w:rPr>
        <w:t>not</w:t>
      </w:r>
      <w:r>
        <w:rPr>
          <w:color w:val="231F20"/>
          <w:spacing w:val="-4"/>
          <w:sz w:val="14"/>
        </w:rPr>
        <w:t> </w:t>
      </w:r>
      <w:r>
        <w:rPr>
          <w:color w:val="231F20"/>
          <w:sz w:val="14"/>
        </w:rPr>
        <w:t>missing)</w:t>
      </w:r>
      <w:r>
        <w:rPr>
          <w:color w:val="231F20"/>
          <w:spacing w:val="56"/>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2"/>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2"/>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2"/>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2"/>
          <w:sz w:val="14"/>
        </w:rPr>
        <w:t> </w:t>
      </w:r>
      <w:r>
        <w:rPr>
          <w:color w:val="231F20"/>
          <w:spacing w:val="17"/>
          <w:sz w:val="14"/>
        </w:rPr>
        <w:t>.</w:t>
      </w:r>
      <w:r>
        <w:rPr>
          <w:color w:val="231F20"/>
          <w:spacing w:val="-1"/>
          <w:sz w:val="14"/>
        </w:rPr>
        <w:t> </w:t>
      </w:r>
      <w:r>
        <w:rPr>
          <w:color w:val="231F20"/>
          <w:spacing w:val="17"/>
          <w:sz w:val="14"/>
        </w:rPr>
        <w:t>.</w:t>
      </w:r>
      <w:r>
        <w:rPr>
          <w:color w:val="231F20"/>
          <w:spacing w:val="-2"/>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2"/>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2"/>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2"/>
          <w:sz w:val="14"/>
        </w:rPr>
        <w:t> </w:t>
      </w:r>
      <w:r>
        <w:rPr>
          <w:color w:val="231F20"/>
          <w:spacing w:val="17"/>
          <w:sz w:val="14"/>
        </w:rPr>
        <w:t>.</w:t>
      </w:r>
      <w:r>
        <w:rPr>
          <w:color w:val="231F20"/>
          <w:spacing w:val="-1"/>
          <w:sz w:val="14"/>
        </w:rPr>
        <w:t> </w:t>
      </w:r>
      <w:r>
        <w:rPr>
          <w:color w:val="231F20"/>
          <w:spacing w:val="17"/>
          <w:sz w:val="14"/>
        </w:rPr>
        <w:t>.</w:t>
      </w:r>
      <w:r>
        <w:rPr>
          <w:color w:val="231F20"/>
          <w:spacing w:val="-2"/>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2"/>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2"/>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z w:val="14"/>
        </w:rPr>
        <w:t>.</w:t>
      </w:r>
      <w:r>
        <w:rPr>
          <w:color w:val="231F20"/>
          <w:spacing w:val="32"/>
          <w:sz w:val="14"/>
        </w:rPr>
        <w:t>  </w:t>
      </w:r>
      <w:r>
        <w:rPr>
          <w:color w:val="231F20"/>
          <w:position w:val="-3"/>
          <w:sz w:val="14"/>
        </w:rPr>
        <w:t>2h</w:t>
      </w:r>
      <w:r>
        <w:rPr>
          <w:color w:val="231F20"/>
          <w:spacing w:val="56"/>
          <w:position w:val="-3"/>
          <w:sz w:val="14"/>
        </w:rPr>
        <w:t>  </w:t>
      </w:r>
      <w:r>
        <w:rPr>
          <w:color w:val="231F20"/>
          <w:spacing w:val="-10"/>
          <w:sz w:val="14"/>
          <w:u w:val="single" w:color="231F20"/>
        </w:rPr>
        <w:t>$</w:t>
      </w:r>
      <w:r>
        <w:rPr>
          <w:color w:val="231F20"/>
          <w:sz w:val="14"/>
          <w:u w:val="single" w:color="231F20"/>
        </w:rPr>
        <w:tab/>
      </w:r>
    </w:p>
    <w:p>
      <w:pPr>
        <w:tabs>
          <w:tab w:pos="9302" w:val="left" w:leader="none"/>
          <w:tab w:pos="10594" w:val="left" w:leader="none"/>
        </w:tabs>
        <w:spacing w:line="244" w:lineRule="auto" w:before="4"/>
        <w:ind w:left="1325" w:right="203" w:firstLine="0"/>
        <w:jc w:val="left"/>
        <w:rPr>
          <w:sz w:val="14"/>
        </w:rPr>
      </w:pPr>
      <w:r>
        <w:rPr>
          <w:color w:val="231F20"/>
          <w:sz w:val="14"/>
        </w:rPr>
        <w:t>2i</w:t>
      </w:r>
      <w:r>
        <w:rPr>
          <w:color w:val="231F20"/>
          <w:spacing w:val="40"/>
          <w:sz w:val="14"/>
        </w:rPr>
        <w:t>  </w:t>
      </w:r>
      <w:r>
        <w:rPr>
          <w:color w:val="231F20"/>
          <w:sz w:val="14"/>
        </w:rPr>
        <w:t>Multiply</w:t>
      </w:r>
      <w:r>
        <w:rPr>
          <w:color w:val="231F20"/>
          <w:spacing w:val="-1"/>
          <w:sz w:val="14"/>
        </w:rPr>
        <w:t> </w:t>
      </w:r>
      <w:r>
        <w:rPr>
          <w:color w:val="231F20"/>
          <w:sz w:val="14"/>
        </w:rPr>
        <w:t>the</w:t>
      </w:r>
      <w:r>
        <w:rPr>
          <w:color w:val="231F20"/>
          <w:spacing w:val="-1"/>
          <w:sz w:val="14"/>
        </w:rPr>
        <w:t> </w:t>
      </w:r>
      <w:r>
        <w:rPr>
          <w:color w:val="231F20"/>
          <w:sz w:val="14"/>
        </w:rPr>
        <w:t>amount on line</w:t>
      </w:r>
      <w:r>
        <w:rPr>
          <w:color w:val="231F20"/>
          <w:spacing w:val="-1"/>
          <w:sz w:val="14"/>
        </w:rPr>
        <w:t> </w:t>
      </w:r>
      <w:r>
        <w:rPr>
          <w:color w:val="231F20"/>
          <w:sz w:val="14"/>
        </w:rPr>
        <w:t>2h by</w:t>
      </w:r>
      <w:r>
        <w:rPr>
          <w:color w:val="231F20"/>
          <w:spacing w:val="-1"/>
          <w:sz w:val="14"/>
        </w:rPr>
        <w:t> </w:t>
      </w:r>
      <w:r>
        <w:rPr>
          <w:color w:val="231F20"/>
          <w:sz w:val="14"/>
        </w:rPr>
        <w:t>the</w:t>
      </w:r>
      <w:r>
        <w:rPr>
          <w:color w:val="231F20"/>
          <w:spacing w:val="-1"/>
          <w:sz w:val="14"/>
        </w:rPr>
        <w:t> </w:t>
      </w:r>
      <w:r>
        <w:rPr>
          <w:color w:val="231F20"/>
          <w:sz w:val="14"/>
        </w:rPr>
        <w:t>percentage</w:t>
      </w:r>
      <w:r>
        <w:rPr>
          <w:color w:val="231F20"/>
          <w:spacing w:val="-1"/>
          <w:sz w:val="14"/>
        </w:rPr>
        <w:t> </w:t>
      </w:r>
      <w:r>
        <w:rPr>
          <w:color w:val="231F20"/>
          <w:sz w:val="14"/>
        </w:rPr>
        <w:t>on line</w:t>
      </w:r>
      <w:r>
        <w:rPr>
          <w:color w:val="231F20"/>
          <w:spacing w:val="-1"/>
          <w:sz w:val="14"/>
        </w:rPr>
        <w:t> </w:t>
      </w:r>
      <w:r>
        <w:rPr>
          <w:color w:val="231F20"/>
          <w:sz w:val="14"/>
        </w:rPr>
        <w:t>2g</w:t>
      </w:r>
      <w:r>
        <w:rPr>
          <w:color w:val="231F20"/>
          <w:spacing w:val="80"/>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z w:val="14"/>
        </w:rPr>
        <w:t>.</w:t>
      </w:r>
      <w:r>
        <w:rPr>
          <w:color w:val="231F20"/>
          <w:spacing w:val="80"/>
          <w:sz w:val="14"/>
        </w:rPr>
        <w:t> </w:t>
      </w:r>
      <w:r>
        <w:rPr>
          <w:color w:val="231F20"/>
          <w:position w:val="-3"/>
          <w:sz w:val="14"/>
        </w:rPr>
        <w:t>2i</w:t>
        <w:tab/>
      </w:r>
      <w:r>
        <w:rPr>
          <w:color w:val="231F20"/>
          <w:spacing w:val="-10"/>
          <w:sz w:val="14"/>
          <w:u w:val="single" w:color="231F20"/>
        </w:rPr>
        <w:t>$</w:t>
      </w:r>
      <w:r>
        <w:rPr>
          <w:color w:val="231F20"/>
          <w:sz w:val="14"/>
          <w:u w:val="single" w:color="231F20"/>
        </w:rPr>
        <w:tab/>
      </w:r>
      <w:r>
        <w:rPr>
          <w:color w:val="231F20"/>
          <w:spacing w:val="40"/>
          <w:sz w:val="14"/>
        </w:rPr>
        <w:t> </w:t>
      </w:r>
      <w:r>
        <w:rPr>
          <w:color w:val="231F20"/>
          <w:sz w:val="14"/>
        </w:rPr>
        <w:t>2j</w:t>
      </w:r>
      <w:r>
        <w:rPr>
          <w:color w:val="231F20"/>
          <w:spacing w:val="56"/>
          <w:sz w:val="14"/>
        </w:rPr>
        <w:t>  </w:t>
      </w:r>
      <w:r>
        <w:rPr>
          <w:color w:val="231F20"/>
          <w:sz w:val="14"/>
        </w:rPr>
        <w:t>Add</w:t>
      </w:r>
      <w:r>
        <w:rPr>
          <w:color w:val="231F20"/>
          <w:spacing w:val="-4"/>
          <w:sz w:val="14"/>
        </w:rPr>
        <w:t> </w:t>
      </w:r>
      <w:r>
        <w:rPr>
          <w:color w:val="231F20"/>
          <w:sz w:val="14"/>
        </w:rPr>
        <w:t>lines</w:t>
      </w:r>
      <w:r>
        <w:rPr>
          <w:color w:val="231F20"/>
          <w:spacing w:val="-4"/>
          <w:sz w:val="14"/>
        </w:rPr>
        <w:t> </w:t>
      </w:r>
      <w:r>
        <w:rPr>
          <w:color w:val="231F20"/>
          <w:sz w:val="14"/>
        </w:rPr>
        <w:t>2f</w:t>
      </w:r>
      <w:r>
        <w:rPr>
          <w:color w:val="231F20"/>
          <w:spacing w:val="-3"/>
          <w:sz w:val="14"/>
        </w:rPr>
        <w:t> </w:t>
      </w:r>
      <w:r>
        <w:rPr>
          <w:color w:val="231F20"/>
          <w:sz w:val="14"/>
        </w:rPr>
        <w:t>and</w:t>
      </w:r>
      <w:r>
        <w:rPr>
          <w:color w:val="231F20"/>
          <w:spacing w:val="-3"/>
          <w:sz w:val="14"/>
        </w:rPr>
        <w:t> </w:t>
      </w:r>
      <w:r>
        <w:rPr>
          <w:color w:val="231F20"/>
          <w:sz w:val="14"/>
        </w:rPr>
        <w:t>2i</w:t>
      </w:r>
      <w:r>
        <w:rPr>
          <w:color w:val="231F20"/>
          <w:spacing w:val="5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34"/>
          <w:sz w:val="14"/>
        </w:rPr>
        <w:t>  </w:t>
      </w:r>
      <w:r>
        <w:rPr>
          <w:color w:val="231F20"/>
          <w:spacing w:val="-5"/>
          <w:position w:val="-3"/>
          <w:sz w:val="14"/>
        </w:rPr>
        <w:t>2j</w:t>
      </w:r>
      <w:r>
        <w:rPr>
          <w:color w:val="231F20"/>
          <w:position w:val="-3"/>
          <w:sz w:val="14"/>
        </w:rPr>
        <w:tab/>
      </w:r>
      <w:r>
        <w:rPr>
          <w:color w:val="231F20"/>
          <w:spacing w:val="-10"/>
          <w:sz w:val="14"/>
          <w:u w:val="single" w:color="231F20"/>
        </w:rPr>
        <w:t>$</w:t>
      </w:r>
      <w:r>
        <w:rPr>
          <w:color w:val="231F20"/>
          <w:sz w:val="14"/>
          <w:u w:val="single" w:color="231F20"/>
        </w:rPr>
        <w:tab/>
      </w:r>
    </w:p>
    <w:p>
      <w:pPr>
        <w:spacing w:before="92"/>
        <w:ind w:left="1325" w:right="0" w:firstLine="0"/>
        <w:jc w:val="left"/>
        <w:rPr>
          <w:rFonts w:ascii="Arial Black"/>
          <w:sz w:val="14"/>
        </w:rPr>
      </w:pPr>
      <w:r>
        <w:rPr>
          <w:rFonts w:ascii="Arial Black"/>
          <w:color w:val="231F20"/>
          <w:w w:val="85"/>
          <w:sz w:val="14"/>
        </w:rPr>
        <w:t>Part</w:t>
      </w:r>
      <w:r>
        <w:rPr>
          <w:rFonts w:ascii="Arial Black"/>
          <w:color w:val="231F20"/>
          <w:spacing w:val="-1"/>
          <w:w w:val="85"/>
          <w:sz w:val="14"/>
        </w:rPr>
        <w:t> </w:t>
      </w:r>
      <w:r>
        <w:rPr>
          <w:rFonts w:ascii="Arial Black"/>
          <w:color w:val="231F20"/>
          <w:w w:val="85"/>
          <w:sz w:val="14"/>
        </w:rPr>
        <w:t>II:</w:t>
      </w:r>
      <w:r>
        <w:rPr>
          <w:rFonts w:ascii="Arial Black"/>
          <w:color w:val="231F20"/>
          <w:spacing w:val="-6"/>
          <w:sz w:val="14"/>
        </w:rPr>
        <w:t> </w:t>
      </w:r>
      <w:r>
        <w:rPr>
          <w:rFonts w:ascii="Arial Black"/>
          <w:color w:val="231F20"/>
          <w:w w:val="85"/>
          <w:sz w:val="14"/>
        </w:rPr>
        <w:t>(Complete</w:t>
      </w:r>
      <w:r>
        <w:rPr>
          <w:rFonts w:ascii="Arial Black"/>
          <w:color w:val="231F20"/>
          <w:spacing w:val="-7"/>
          <w:sz w:val="14"/>
        </w:rPr>
        <w:t> </w:t>
      </w:r>
      <w:r>
        <w:rPr>
          <w:rFonts w:ascii="Arial Black"/>
          <w:color w:val="231F20"/>
          <w:w w:val="85"/>
          <w:sz w:val="14"/>
        </w:rPr>
        <w:t>Part</w:t>
      </w:r>
      <w:r>
        <w:rPr>
          <w:rFonts w:ascii="Arial Black"/>
          <w:color w:val="231F20"/>
          <w:spacing w:val="-7"/>
          <w:sz w:val="14"/>
        </w:rPr>
        <w:t> </w:t>
      </w:r>
      <w:r>
        <w:rPr>
          <w:rFonts w:ascii="Arial Black"/>
          <w:color w:val="231F20"/>
          <w:w w:val="85"/>
          <w:sz w:val="14"/>
        </w:rPr>
        <w:t>II</w:t>
      </w:r>
      <w:r>
        <w:rPr>
          <w:rFonts w:ascii="Arial Black"/>
          <w:color w:val="231F20"/>
          <w:spacing w:val="-7"/>
          <w:sz w:val="14"/>
        </w:rPr>
        <w:t> </w:t>
      </w:r>
      <w:r>
        <w:rPr>
          <w:rFonts w:ascii="Arial Black"/>
          <w:color w:val="231F20"/>
          <w:w w:val="85"/>
          <w:sz w:val="14"/>
        </w:rPr>
        <w:t>if</w:t>
      </w:r>
      <w:r>
        <w:rPr>
          <w:rFonts w:ascii="Arial Black"/>
          <w:color w:val="231F20"/>
          <w:spacing w:val="-1"/>
          <w:w w:val="85"/>
          <w:sz w:val="14"/>
        </w:rPr>
        <w:t> </w:t>
      </w:r>
      <w:r>
        <w:rPr>
          <w:rFonts w:ascii="Arial Black"/>
          <w:color w:val="231F20"/>
          <w:w w:val="85"/>
          <w:sz w:val="14"/>
        </w:rPr>
        <w:t>there</w:t>
      </w:r>
      <w:r>
        <w:rPr>
          <w:rFonts w:ascii="Arial Black"/>
          <w:color w:val="231F20"/>
          <w:spacing w:val="-7"/>
          <w:sz w:val="14"/>
        </w:rPr>
        <w:t> </w:t>
      </w:r>
      <w:r>
        <w:rPr>
          <w:rFonts w:ascii="Arial Black"/>
          <w:color w:val="231F20"/>
          <w:w w:val="85"/>
          <w:sz w:val="14"/>
        </w:rPr>
        <w:t>is</w:t>
      </w:r>
      <w:r>
        <w:rPr>
          <w:rFonts w:ascii="Arial Black"/>
          <w:color w:val="231F20"/>
          <w:spacing w:val="-6"/>
          <w:sz w:val="14"/>
        </w:rPr>
        <w:t> </w:t>
      </w:r>
      <w:r>
        <w:rPr>
          <w:rFonts w:ascii="Arial Black"/>
          <w:color w:val="231F20"/>
          <w:w w:val="85"/>
          <w:sz w:val="14"/>
        </w:rPr>
        <w:t>an</w:t>
      </w:r>
      <w:r>
        <w:rPr>
          <w:rFonts w:ascii="Arial Black"/>
          <w:color w:val="231F20"/>
          <w:spacing w:val="-7"/>
          <w:sz w:val="14"/>
        </w:rPr>
        <w:t> </w:t>
      </w:r>
      <w:r>
        <w:rPr>
          <w:rFonts w:ascii="Arial Black"/>
          <w:color w:val="231F20"/>
          <w:w w:val="85"/>
          <w:sz w:val="14"/>
        </w:rPr>
        <w:t>amount</w:t>
      </w:r>
      <w:r>
        <w:rPr>
          <w:rFonts w:ascii="Arial Black"/>
          <w:color w:val="231F20"/>
          <w:spacing w:val="-7"/>
          <w:sz w:val="14"/>
        </w:rPr>
        <w:t> </w:t>
      </w:r>
      <w:r>
        <w:rPr>
          <w:rFonts w:ascii="Arial Black"/>
          <w:color w:val="231F20"/>
          <w:w w:val="85"/>
          <w:sz w:val="14"/>
        </w:rPr>
        <w:t>on</w:t>
      </w:r>
      <w:r>
        <w:rPr>
          <w:rFonts w:ascii="Arial Black"/>
          <w:color w:val="231F20"/>
          <w:spacing w:val="-1"/>
          <w:w w:val="85"/>
          <w:sz w:val="14"/>
        </w:rPr>
        <w:t> </w:t>
      </w:r>
      <w:r>
        <w:rPr>
          <w:rFonts w:ascii="Arial Black"/>
          <w:color w:val="231F20"/>
          <w:w w:val="85"/>
          <w:sz w:val="14"/>
        </w:rPr>
        <w:t>line</w:t>
      </w:r>
      <w:r>
        <w:rPr>
          <w:rFonts w:ascii="Arial Black"/>
          <w:color w:val="231F20"/>
          <w:spacing w:val="-7"/>
          <w:sz w:val="14"/>
        </w:rPr>
        <w:t> </w:t>
      </w:r>
      <w:r>
        <w:rPr>
          <w:rFonts w:ascii="Arial Black"/>
          <w:color w:val="231F20"/>
          <w:w w:val="85"/>
          <w:sz w:val="14"/>
        </w:rPr>
        <w:t>2a</w:t>
      </w:r>
      <w:r>
        <w:rPr>
          <w:rFonts w:ascii="Arial Black"/>
          <w:color w:val="231F20"/>
          <w:spacing w:val="-7"/>
          <w:sz w:val="14"/>
        </w:rPr>
        <w:t> </w:t>
      </w:r>
      <w:r>
        <w:rPr>
          <w:rFonts w:ascii="Arial Black"/>
          <w:color w:val="231F20"/>
          <w:w w:val="85"/>
          <w:sz w:val="14"/>
        </w:rPr>
        <w:t>above.</w:t>
      </w:r>
      <w:r>
        <w:rPr>
          <w:rFonts w:ascii="Arial Black"/>
          <w:color w:val="231F20"/>
          <w:spacing w:val="-6"/>
          <w:sz w:val="14"/>
        </w:rPr>
        <w:t> </w:t>
      </w:r>
      <w:r>
        <w:rPr>
          <w:rFonts w:ascii="Arial Black"/>
          <w:color w:val="231F20"/>
          <w:w w:val="85"/>
          <w:sz w:val="14"/>
        </w:rPr>
        <w:t>Skip</w:t>
      </w:r>
      <w:r>
        <w:rPr>
          <w:rFonts w:ascii="Arial Black"/>
          <w:color w:val="231F20"/>
          <w:spacing w:val="-7"/>
          <w:sz w:val="14"/>
        </w:rPr>
        <w:t> </w:t>
      </w:r>
      <w:r>
        <w:rPr>
          <w:rFonts w:ascii="Arial Black"/>
          <w:color w:val="231F20"/>
          <w:w w:val="85"/>
          <w:sz w:val="14"/>
        </w:rPr>
        <w:t>Part</w:t>
      </w:r>
      <w:r>
        <w:rPr>
          <w:rFonts w:ascii="Arial Black"/>
          <w:color w:val="231F20"/>
          <w:spacing w:val="-1"/>
          <w:w w:val="85"/>
          <w:sz w:val="14"/>
        </w:rPr>
        <w:t> </w:t>
      </w:r>
      <w:r>
        <w:rPr>
          <w:rFonts w:ascii="Arial Black"/>
          <w:color w:val="231F20"/>
          <w:w w:val="85"/>
          <w:sz w:val="14"/>
        </w:rPr>
        <w:t>II</w:t>
      </w:r>
      <w:r>
        <w:rPr>
          <w:rFonts w:ascii="Arial Black"/>
          <w:color w:val="231F20"/>
          <w:spacing w:val="-7"/>
          <w:sz w:val="14"/>
        </w:rPr>
        <w:t> </w:t>
      </w:r>
      <w:r>
        <w:rPr>
          <w:rFonts w:ascii="Arial Black"/>
          <w:color w:val="231F20"/>
          <w:w w:val="85"/>
          <w:sz w:val="14"/>
        </w:rPr>
        <w:t>if</w:t>
      </w:r>
      <w:r>
        <w:rPr>
          <w:rFonts w:ascii="Arial Black"/>
          <w:color w:val="231F20"/>
          <w:spacing w:val="-7"/>
          <w:sz w:val="14"/>
        </w:rPr>
        <w:t> </w:t>
      </w:r>
      <w:r>
        <w:rPr>
          <w:rFonts w:ascii="Arial Black"/>
          <w:color w:val="231F20"/>
          <w:w w:val="85"/>
          <w:sz w:val="14"/>
        </w:rPr>
        <w:t>there</w:t>
      </w:r>
      <w:r>
        <w:rPr>
          <w:rFonts w:ascii="Arial Black"/>
          <w:color w:val="231F20"/>
          <w:spacing w:val="-7"/>
          <w:sz w:val="14"/>
        </w:rPr>
        <w:t> </w:t>
      </w:r>
      <w:r>
        <w:rPr>
          <w:rFonts w:ascii="Arial Black"/>
          <w:color w:val="231F20"/>
          <w:w w:val="85"/>
          <w:sz w:val="14"/>
        </w:rPr>
        <w:t>is</w:t>
      </w:r>
      <w:r>
        <w:rPr>
          <w:rFonts w:ascii="Arial Black"/>
          <w:color w:val="231F20"/>
          <w:spacing w:val="-6"/>
          <w:sz w:val="14"/>
        </w:rPr>
        <w:t> </w:t>
      </w:r>
      <w:r>
        <w:rPr>
          <w:rFonts w:ascii="Arial Black"/>
          <w:color w:val="231F20"/>
          <w:w w:val="85"/>
          <w:sz w:val="14"/>
        </w:rPr>
        <w:t>an</w:t>
      </w:r>
      <w:r>
        <w:rPr>
          <w:rFonts w:ascii="Arial Black"/>
          <w:color w:val="231F20"/>
          <w:spacing w:val="-7"/>
          <w:sz w:val="14"/>
        </w:rPr>
        <w:t> </w:t>
      </w:r>
      <w:r>
        <w:rPr>
          <w:rFonts w:ascii="Arial Black"/>
          <w:color w:val="231F20"/>
          <w:w w:val="85"/>
          <w:sz w:val="14"/>
        </w:rPr>
        <w:t>amount</w:t>
      </w:r>
      <w:r>
        <w:rPr>
          <w:rFonts w:ascii="Arial Black"/>
          <w:color w:val="231F20"/>
          <w:spacing w:val="-1"/>
          <w:w w:val="85"/>
          <w:sz w:val="14"/>
        </w:rPr>
        <w:t> </w:t>
      </w:r>
      <w:r>
        <w:rPr>
          <w:rFonts w:ascii="Arial Black"/>
          <w:color w:val="231F20"/>
          <w:w w:val="85"/>
          <w:sz w:val="14"/>
        </w:rPr>
        <w:t>on</w:t>
      </w:r>
      <w:r>
        <w:rPr>
          <w:rFonts w:ascii="Arial Black"/>
          <w:color w:val="231F20"/>
          <w:spacing w:val="-7"/>
          <w:sz w:val="14"/>
        </w:rPr>
        <w:t> </w:t>
      </w:r>
      <w:r>
        <w:rPr>
          <w:rFonts w:ascii="Arial Black"/>
          <w:color w:val="231F20"/>
          <w:w w:val="85"/>
          <w:sz w:val="14"/>
        </w:rPr>
        <w:t>line</w:t>
      </w:r>
      <w:r>
        <w:rPr>
          <w:rFonts w:ascii="Arial Black"/>
          <w:color w:val="231F20"/>
          <w:spacing w:val="-7"/>
          <w:sz w:val="14"/>
        </w:rPr>
        <w:t> </w:t>
      </w:r>
      <w:r>
        <w:rPr>
          <w:rFonts w:ascii="Arial Black"/>
          <w:color w:val="231F20"/>
          <w:w w:val="85"/>
          <w:sz w:val="14"/>
        </w:rPr>
        <w:t>2d</w:t>
      </w:r>
      <w:r>
        <w:rPr>
          <w:rFonts w:ascii="Arial Black"/>
          <w:color w:val="231F20"/>
          <w:spacing w:val="-6"/>
          <w:sz w:val="14"/>
        </w:rPr>
        <w:t> </w:t>
      </w:r>
      <w:r>
        <w:rPr>
          <w:rFonts w:ascii="Arial Black"/>
          <w:color w:val="231F20"/>
          <w:spacing w:val="-2"/>
          <w:w w:val="85"/>
          <w:sz w:val="14"/>
        </w:rPr>
        <w:t>above.)</w:t>
      </w:r>
    </w:p>
    <w:p>
      <w:pPr>
        <w:tabs>
          <w:tab w:pos="10594" w:val="left" w:leader="none"/>
        </w:tabs>
        <w:spacing w:line="202" w:lineRule="exact" w:before="34"/>
        <w:ind w:left="1325" w:right="203" w:firstLine="0"/>
        <w:jc w:val="both"/>
        <w:rPr>
          <w:sz w:val="14"/>
        </w:rPr>
      </w:pPr>
      <w:r>
        <w:rPr>
          <w:color w:val="231F20"/>
          <w:sz w:val="14"/>
        </w:rPr>
        <w:t>2k</w:t>
      </w:r>
      <w:r>
        <w:rPr>
          <w:color w:val="231F20"/>
          <w:spacing w:val="80"/>
          <w:sz w:val="14"/>
        </w:rPr>
        <w:t> </w:t>
      </w:r>
      <w:r>
        <w:rPr>
          <w:color w:val="231F20"/>
          <w:sz w:val="14"/>
        </w:rPr>
        <w:t>Enter the amount from Step 2(b)(iii) of the payee's Form W-4P, even if negative</w:t>
      </w:r>
      <w:r>
        <w:rPr>
          <w:color w:val="231F20"/>
          <w:spacing w:val="40"/>
          <w:sz w:val="14"/>
        </w:rPr>
        <w:t> </w:t>
      </w:r>
      <w:r>
        <w:rPr>
          <w:color w:val="231F20"/>
          <w:spacing w:val="17"/>
          <w:sz w:val="14"/>
        </w:rPr>
        <w:t>. . . . . . . . . . . . . . . . . . . . . . . . </w:t>
      </w:r>
      <w:r>
        <w:rPr>
          <w:color w:val="231F20"/>
          <w:sz w:val="14"/>
        </w:rPr>
        <w:t>.</w:t>
      </w:r>
      <w:r>
        <w:rPr>
          <w:color w:val="231F20"/>
          <w:spacing w:val="80"/>
          <w:sz w:val="14"/>
        </w:rPr>
        <w:t> </w:t>
      </w:r>
      <w:r>
        <w:rPr>
          <w:color w:val="231F20"/>
          <w:position w:val="-3"/>
          <w:sz w:val="14"/>
        </w:rPr>
        <w:t>2k</w:t>
      </w:r>
      <w:r>
        <w:rPr>
          <w:color w:val="231F20"/>
          <w:spacing w:val="40"/>
          <w:position w:val="-3"/>
          <w:sz w:val="14"/>
        </w:rPr>
        <w:t>  </w:t>
      </w:r>
      <w:r>
        <w:rPr>
          <w:color w:val="231F20"/>
          <w:sz w:val="14"/>
          <w:u w:val="single" w:color="231F20"/>
        </w:rPr>
        <w:t>$</w:t>
        <w:tab/>
      </w:r>
      <w:r>
        <w:rPr>
          <w:color w:val="231F20"/>
          <w:spacing w:val="40"/>
          <w:sz w:val="14"/>
        </w:rPr>
        <w:t> </w:t>
      </w:r>
      <w:r>
        <w:rPr>
          <w:color w:val="231F20"/>
          <w:sz w:val="14"/>
        </w:rPr>
        <w:t>2l</w:t>
      </w:r>
      <w:r>
        <w:rPr>
          <w:color w:val="231F20"/>
          <w:spacing w:val="40"/>
          <w:sz w:val="14"/>
        </w:rPr>
        <w:t>  </w:t>
      </w:r>
      <w:r>
        <w:rPr>
          <w:color w:val="231F20"/>
          <w:sz w:val="14"/>
        </w:rPr>
        <w:t>Enter the payee's </w:t>
      </w:r>
      <w:r>
        <w:rPr>
          <w:rFonts w:ascii="Arial Black"/>
          <w:color w:val="231F20"/>
          <w:sz w:val="14"/>
        </w:rPr>
        <w:t>Adjusted Annual Payment Amount </w:t>
      </w:r>
      <w:r>
        <w:rPr>
          <w:color w:val="231F20"/>
          <w:sz w:val="14"/>
        </w:rPr>
        <w:t>from line 1i above, even if negative</w:t>
      </w:r>
      <w:r>
        <w:rPr>
          <w:color w:val="231F20"/>
          <w:spacing w:val="40"/>
          <w:sz w:val="14"/>
        </w:rPr>
        <w:t> </w:t>
      </w:r>
      <w:r>
        <w:rPr>
          <w:color w:val="231F20"/>
          <w:spacing w:val="17"/>
          <w:sz w:val="14"/>
        </w:rPr>
        <w:t>. . . . . . . . . . . . . . . . </w:t>
      </w:r>
      <w:r>
        <w:rPr>
          <w:color w:val="231F20"/>
          <w:sz w:val="14"/>
        </w:rPr>
        <w:t>.</w:t>
      </w:r>
      <w:r>
        <w:rPr>
          <w:color w:val="231F20"/>
          <w:spacing w:val="80"/>
          <w:sz w:val="14"/>
        </w:rPr>
        <w:t> </w:t>
      </w:r>
      <w:r>
        <w:rPr>
          <w:color w:val="231F20"/>
          <w:position w:val="-3"/>
          <w:sz w:val="14"/>
        </w:rPr>
        <w:t>2l</w:t>
      </w:r>
      <w:r>
        <w:rPr>
          <w:color w:val="231F20"/>
          <w:spacing w:val="80"/>
          <w:position w:val="-3"/>
          <w:sz w:val="14"/>
        </w:rPr>
        <w:t>  </w:t>
      </w:r>
      <w:r>
        <w:rPr>
          <w:color w:val="231F20"/>
          <w:sz w:val="14"/>
          <w:u w:val="single" w:color="231F20"/>
        </w:rPr>
        <w:t>$</w:t>
        <w:tab/>
      </w:r>
      <w:r>
        <w:rPr>
          <w:color w:val="231F20"/>
          <w:spacing w:val="40"/>
          <w:sz w:val="14"/>
        </w:rPr>
        <w:t> </w:t>
      </w:r>
      <w:r>
        <w:rPr>
          <w:color w:val="231F20"/>
          <w:sz w:val="14"/>
        </w:rPr>
        <w:t>2m</w:t>
      </w:r>
      <w:r>
        <w:rPr>
          <w:color w:val="231F20"/>
          <w:spacing w:val="40"/>
          <w:sz w:val="14"/>
        </w:rPr>
        <w:t> </w:t>
      </w:r>
      <w:r>
        <w:rPr>
          <w:color w:val="231F20"/>
          <w:sz w:val="14"/>
        </w:rPr>
        <w:t>Add lines 2k and 2l. If the result is zero or less, enter -0-</w:t>
      </w:r>
      <w:r>
        <w:rPr>
          <w:color w:val="231F20"/>
          <w:spacing w:val="40"/>
          <w:sz w:val="14"/>
        </w:rPr>
        <w:t> </w:t>
      </w:r>
      <w:r>
        <w:rPr>
          <w:color w:val="231F20"/>
          <w:spacing w:val="17"/>
          <w:sz w:val="14"/>
        </w:rPr>
        <w:t>. . . . . . . . . . . . . . . . . . . . . . . . . . . . . . . . . . . . . . . </w:t>
      </w:r>
      <w:r>
        <w:rPr>
          <w:color w:val="231F20"/>
          <w:sz w:val="14"/>
        </w:rPr>
        <w:t>.</w:t>
      </w:r>
      <w:r>
        <w:rPr>
          <w:color w:val="231F20"/>
          <w:spacing w:val="80"/>
          <w:sz w:val="14"/>
        </w:rPr>
        <w:t> </w:t>
      </w:r>
      <w:r>
        <w:rPr>
          <w:color w:val="231F20"/>
          <w:position w:val="-3"/>
          <w:sz w:val="14"/>
        </w:rPr>
        <w:t>2m</w:t>
      </w:r>
      <w:r>
        <w:rPr>
          <w:color w:val="231F20"/>
          <w:spacing w:val="80"/>
          <w:position w:val="-3"/>
          <w:sz w:val="14"/>
        </w:rPr>
        <w:t> </w:t>
      </w:r>
      <w:r>
        <w:rPr>
          <w:color w:val="231F20"/>
          <w:sz w:val="14"/>
          <w:u w:val="single" w:color="231F20"/>
        </w:rPr>
        <w:t>$</w:t>
        <w:tab/>
      </w:r>
      <w:r>
        <w:rPr>
          <w:color w:val="231F20"/>
          <w:spacing w:val="40"/>
          <w:sz w:val="14"/>
        </w:rPr>
        <w:t> </w:t>
      </w:r>
      <w:r>
        <w:rPr>
          <w:color w:val="231F20"/>
          <w:sz w:val="14"/>
        </w:rPr>
        <w:t>2n</w:t>
      </w:r>
      <w:r>
        <w:rPr>
          <w:color w:val="231F20"/>
          <w:spacing w:val="80"/>
          <w:sz w:val="14"/>
        </w:rPr>
        <w:t> </w:t>
      </w:r>
      <w:r>
        <w:rPr>
          <w:color w:val="231F20"/>
          <w:sz w:val="14"/>
        </w:rPr>
        <w:t>Find</w:t>
      </w:r>
      <w:r>
        <w:rPr>
          <w:color w:val="231F20"/>
          <w:spacing w:val="-3"/>
          <w:sz w:val="14"/>
        </w:rPr>
        <w:t> </w:t>
      </w:r>
      <w:r>
        <w:rPr>
          <w:color w:val="231F20"/>
          <w:sz w:val="14"/>
        </w:rPr>
        <w:t>the</w:t>
      </w:r>
      <w:r>
        <w:rPr>
          <w:color w:val="231F20"/>
          <w:spacing w:val="-4"/>
          <w:sz w:val="14"/>
        </w:rPr>
        <w:t> </w:t>
      </w:r>
      <w:r>
        <w:rPr>
          <w:color w:val="231F20"/>
          <w:sz w:val="14"/>
        </w:rPr>
        <w:t>row</w:t>
      </w:r>
      <w:r>
        <w:rPr>
          <w:color w:val="231F20"/>
          <w:spacing w:val="-4"/>
          <w:sz w:val="14"/>
        </w:rPr>
        <w:t> </w:t>
      </w:r>
      <w:r>
        <w:rPr>
          <w:color w:val="231F20"/>
          <w:sz w:val="14"/>
        </w:rPr>
        <w:t>in</w:t>
      </w:r>
      <w:r>
        <w:rPr>
          <w:color w:val="231F20"/>
          <w:spacing w:val="-3"/>
          <w:sz w:val="14"/>
        </w:rPr>
        <w:t> </w:t>
      </w:r>
      <w:r>
        <w:rPr>
          <w:color w:val="231F20"/>
          <w:sz w:val="14"/>
        </w:rPr>
        <w:t>the</w:t>
      </w:r>
      <w:r>
        <w:rPr>
          <w:color w:val="231F20"/>
          <w:spacing w:val="-4"/>
          <w:sz w:val="14"/>
        </w:rPr>
        <w:t> </w:t>
      </w:r>
      <w:r>
        <w:rPr>
          <w:color w:val="231F20"/>
          <w:sz w:val="14"/>
        </w:rPr>
        <w:t>appropriate</w:t>
      </w:r>
      <w:r>
        <w:rPr>
          <w:color w:val="231F20"/>
          <w:spacing w:val="-4"/>
          <w:sz w:val="14"/>
        </w:rPr>
        <w:t> </w:t>
      </w:r>
      <w:r>
        <w:rPr>
          <w:color w:val="231F20"/>
          <w:sz w:val="14"/>
        </w:rPr>
        <w:t>STANDARD</w:t>
      </w:r>
      <w:r>
        <w:rPr>
          <w:color w:val="231F20"/>
          <w:spacing w:val="-4"/>
          <w:sz w:val="14"/>
        </w:rPr>
        <w:t> </w:t>
      </w:r>
      <w:r>
        <w:rPr>
          <w:color w:val="231F20"/>
          <w:sz w:val="14"/>
        </w:rPr>
        <w:t>Withholding</w:t>
      </w:r>
      <w:r>
        <w:rPr>
          <w:color w:val="231F20"/>
          <w:spacing w:val="-4"/>
          <w:sz w:val="14"/>
        </w:rPr>
        <w:t> </w:t>
      </w:r>
      <w:r>
        <w:rPr>
          <w:color w:val="231F20"/>
          <w:sz w:val="14"/>
        </w:rPr>
        <w:t>Rate</w:t>
      </w:r>
      <w:r>
        <w:rPr>
          <w:color w:val="231F20"/>
          <w:spacing w:val="-4"/>
          <w:sz w:val="14"/>
        </w:rPr>
        <w:t> </w:t>
      </w:r>
      <w:r>
        <w:rPr>
          <w:color w:val="231F20"/>
          <w:sz w:val="14"/>
        </w:rPr>
        <w:t>Schedules</w:t>
      </w:r>
      <w:r>
        <w:rPr>
          <w:color w:val="231F20"/>
          <w:spacing w:val="-4"/>
          <w:sz w:val="14"/>
        </w:rPr>
        <w:t> </w:t>
      </w:r>
      <w:r>
        <w:rPr>
          <w:color w:val="231F20"/>
          <w:sz w:val="14"/>
        </w:rPr>
        <w:t>of</w:t>
      </w:r>
      <w:r>
        <w:rPr>
          <w:color w:val="231F20"/>
          <w:spacing w:val="-3"/>
          <w:sz w:val="14"/>
        </w:rPr>
        <w:t> </w:t>
      </w:r>
      <w:r>
        <w:rPr>
          <w:color w:val="231F20"/>
          <w:sz w:val="14"/>
        </w:rPr>
        <w:t>the</w:t>
      </w:r>
      <w:r>
        <w:rPr>
          <w:color w:val="231F20"/>
          <w:spacing w:val="-3"/>
          <w:sz w:val="14"/>
        </w:rPr>
        <w:t> </w:t>
      </w:r>
      <w:r>
        <w:rPr>
          <w:rFonts w:ascii="Arial Black"/>
          <w:color w:val="231F20"/>
          <w:sz w:val="14"/>
        </w:rPr>
        <w:t>Annual</w:t>
      </w:r>
      <w:r>
        <w:rPr>
          <w:rFonts w:ascii="Arial Black"/>
          <w:color w:val="231F20"/>
          <w:spacing w:val="-13"/>
          <w:sz w:val="14"/>
        </w:rPr>
        <w:t> </w:t>
      </w:r>
      <w:r>
        <w:rPr>
          <w:color w:val="231F20"/>
          <w:sz w:val="14"/>
        </w:rPr>
        <w:t>Percentage</w:t>
      </w:r>
      <w:r>
        <w:rPr>
          <w:color w:val="231F20"/>
          <w:spacing w:val="-4"/>
          <w:sz w:val="14"/>
        </w:rPr>
        <w:t> </w:t>
      </w:r>
      <w:r>
        <w:rPr>
          <w:color w:val="231F20"/>
          <w:sz w:val="14"/>
        </w:rPr>
        <w:t>Method</w:t>
      </w:r>
      <w:r>
        <w:rPr>
          <w:color w:val="231F20"/>
          <w:spacing w:val="-3"/>
          <w:sz w:val="14"/>
        </w:rPr>
        <w:t> </w:t>
      </w:r>
      <w:r>
        <w:rPr>
          <w:color w:val="231F20"/>
          <w:sz w:val="14"/>
        </w:rPr>
        <w:t>table</w:t>
      </w:r>
      <w:r>
        <w:rPr>
          <w:color w:val="231F20"/>
          <w:spacing w:val="-4"/>
          <w:sz w:val="14"/>
        </w:rPr>
        <w:t> </w:t>
      </w:r>
      <w:r>
        <w:rPr>
          <w:color w:val="231F20"/>
          <w:sz w:val="14"/>
        </w:rPr>
        <w:t>in</w:t>
      </w:r>
    </w:p>
    <w:p>
      <w:pPr>
        <w:spacing w:line="144" w:lineRule="exact" w:before="1"/>
        <w:ind w:left="1622" w:right="0" w:firstLine="0"/>
        <w:jc w:val="left"/>
        <w:rPr>
          <w:sz w:val="14"/>
        </w:rPr>
      </w:pPr>
      <w:r>
        <w:rPr>
          <w:sz w:val="14"/>
        </w:rPr>
        <mc:AlternateContent>
          <mc:Choice Requires="wps">
            <w:drawing>
              <wp:anchor distT="0" distB="0" distL="0" distR="0" allowOverlap="1" layoutInCell="1" locked="0" behindDoc="0" simplePos="0" relativeHeight="15744512">
                <wp:simplePos x="0" y="0"/>
                <wp:positionH relativeFrom="page">
                  <wp:posOffset>6364249</wp:posOffset>
                </wp:positionH>
                <wp:positionV relativeFrom="paragraph">
                  <wp:posOffset>35741</wp:posOffset>
                </wp:positionV>
                <wp:extent cx="821055" cy="127635"/>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821055" cy="127635"/>
                        </a:xfrm>
                        <a:prstGeom prst="rect">
                          <a:avLst/>
                        </a:prstGeom>
                      </wps:spPr>
                      <wps:txbx>
                        <w:txbxContent>
                          <w:p>
                            <w:pPr>
                              <w:tabs>
                                <w:tab w:pos="1292" w:val="left" w:leader="none"/>
                              </w:tabs>
                              <w:spacing w:before="35"/>
                              <w:ind w:left="0" w:right="0" w:firstLine="0"/>
                              <w:jc w:val="left"/>
                              <w:rPr>
                                <w:sz w:val="14"/>
                              </w:rPr>
                            </w:pPr>
                            <w:r>
                              <w:rPr>
                                <w:color w:val="231F20"/>
                                <w:spacing w:val="-10"/>
                                <w:sz w:val="14"/>
                                <w:u w:val="single" w:color="231F20"/>
                              </w:rPr>
                              <w:t>$</w:t>
                            </w:r>
                            <w:r>
                              <w:rPr>
                                <w:color w:val="231F20"/>
                                <w:sz w:val="14"/>
                                <w:u w:val="single" w:color="231F20"/>
                              </w:rPr>
                              <w:tab/>
                            </w:r>
                          </w:p>
                        </w:txbxContent>
                      </wps:txbx>
                      <wps:bodyPr wrap="square" lIns="0" tIns="0" rIns="0" bIns="0" rtlCol="0">
                        <a:noAutofit/>
                      </wps:bodyPr>
                    </wps:wsp>
                  </a:graphicData>
                </a:graphic>
              </wp:anchor>
            </w:drawing>
          </mc:Choice>
          <mc:Fallback>
            <w:pict>
              <v:shape style="position:absolute;margin-left:501.122009pt;margin-top:2.814288pt;width:64.6500pt;height:10.050pt;mso-position-horizontal-relative:page;mso-position-vertical-relative:paragraph;z-index:15744512" type="#_x0000_t202" id="docshape78" filled="false" stroked="false">
                <v:textbox inset="0,0,0,0">
                  <w:txbxContent>
                    <w:p>
                      <w:pPr>
                        <w:tabs>
                          <w:tab w:pos="1292" w:val="left" w:leader="none"/>
                        </w:tabs>
                        <w:spacing w:before="35"/>
                        <w:ind w:left="0" w:right="0" w:firstLine="0"/>
                        <w:jc w:val="left"/>
                        <w:rPr>
                          <w:sz w:val="14"/>
                        </w:rPr>
                      </w:pPr>
                      <w:r>
                        <w:rPr>
                          <w:color w:val="231F20"/>
                          <w:spacing w:val="-10"/>
                          <w:sz w:val="14"/>
                          <w:u w:val="single" w:color="231F20"/>
                        </w:rPr>
                        <w:t>$</w:t>
                      </w:r>
                      <w:r>
                        <w:rPr>
                          <w:color w:val="231F20"/>
                          <w:sz w:val="14"/>
                          <w:u w:val="single" w:color="231F20"/>
                        </w:rPr>
                        <w:tab/>
                      </w:r>
                    </w:p>
                  </w:txbxContent>
                </v:textbox>
                <w10:wrap type="none"/>
              </v:shape>
            </w:pict>
          </mc:Fallback>
        </mc:AlternateContent>
      </w:r>
      <w:r>
        <w:rPr>
          <w:color w:val="231F20"/>
          <w:sz w:val="14"/>
        </w:rPr>
        <w:t>which</w:t>
      </w:r>
      <w:r>
        <w:rPr>
          <w:color w:val="231F20"/>
          <w:spacing w:val="-7"/>
          <w:sz w:val="14"/>
        </w:rPr>
        <w:t> </w:t>
      </w:r>
      <w:r>
        <w:rPr>
          <w:color w:val="231F20"/>
          <w:sz w:val="14"/>
        </w:rPr>
        <w:t>the</w:t>
      </w:r>
      <w:r>
        <w:rPr>
          <w:color w:val="231F20"/>
          <w:spacing w:val="-7"/>
          <w:sz w:val="14"/>
        </w:rPr>
        <w:t> </w:t>
      </w:r>
      <w:r>
        <w:rPr>
          <w:color w:val="231F20"/>
          <w:sz w:val="14"/>
        </w:rPr>
        <w:t>amount</w:t>
      </w:r>
      <w:r>
        <w:rPr>
          <w:color w:val="231F20"/>
          <w:spacing w:val="-6"/>
          <w:sz w:val="14"/>
        </w:rPr>
        <w:t> </w:t>
      </w:r>
      <w:r>
        <w:rPr>
          <w:color w:val="231F20"/>
          <w:sz w:val="14"/>
        </w:rPr>
        <w:t>on</w:t>
      </w:r>
      <w:r>
        <w:rPr>
          <w:color w:val="231F20"/>
          <w:spacing w:val="-6"/>
          <w:sz w:val="14"/>
        </w:rPr>
        <w:t> </w:t>
      </w:r>
      <w:r>
        <w:rPr>
          <w:color w:val="231F20"/>
          <w:sz w:val="14"/>
        </w:rPr>
        <w:t>line</w:t>
      </w:r>
      <w:r>
        <w:rPr>
          <w:color w:val="231F20"/>
          <w:spacing w:val="-7"/>
          <w:sz w:val="14"/>
        </w:rPr>
        <w:t> </w:t>
      </w:r>
      <w:r>
        <w:rPr>
          <w:color w:val="231F20"/>
          <w:sz w:val="14"/>
        </w:rPr>
        <w:t>2m</w:t>
      </w:r>
      <w:r>
        <w:rPr>
          <w:color w:val="231F20"/>
          <w:spacing w:val="-7"/>
          <w:sz w:val="14"/>
        </w:rPr>
        <w:t> </w:t>
      </w:r>
      <w:r>
        <w:rPr>
          <w:color w:val="231F20"/>
          <w:sz w:val="14"/>
        </w:rPr>
        <w:t>is</w:t>
      </w:r>
      <w:r>
        <w:rPr>
          <w:color w:val="231F20"/>
          <w:spacing w:val="-7"/>
          <w:sz w:val="14"/>
        </w:rPr>
        <w:t> </w:t>
      </w:r>
      <w:r>
        <w:rPr>
          <w:color w:val="231F20"/>
          <w:sz w:val="14"/>
        </w:rPr>
        <w:t>at</w:t>
      </w:r>
      <w:r>
        <w:rPr>
          <w:color w:val="231F20"/>
          <w:spacing w:val="-6"/>
          <w:sz w:val="14"/>
        </w:rPr>
        <w:t> </w:t>
      </w:r>
      <w:r>
        <w:rPr>
          <w:color w:val="231F20"/>
          <w:sz w:val="14"/>
        </w:rPr>
        <w:t>least</w:t>
      </w:r>
      <w:r>
        <w:rPr>
          <w:color w:val="231F20"/>
          <w:spacing w:val="-6"/>
          <w:sz w:val="14"/>
        </w:rPr>
        <w:t> </w:t>
      </w:r>
      <w:r>
        <w:rPr>
          <w:color w:val="231F20"/>
          <w:sz w:val="14"/>
        </w:rPr>
        <w:t>the</w:t>
      </w:r>
      <w:r>
        <w:rPr>
          <w:color w:val="231F20"/>
          <w:spacing w:val="-8"/>
          <w:sz w:val="14"/>
        </w:rPr>
        <w:t> </w:t>
      </w:r>
      <w:r>
        <w:rPr>
          <w:color w:val="231F20"/>
          <w:sz w:val="14"/>
        </w:rPr>
        <w:t>amount</w:t>
      </w:r>
      <w:r>
        <w:rPr>
          <w:color w:val="231F20"/>
          <w:spacing w:val="-6"/>
          <w:sz w:val="14"/>
        </w:rPr>
        <w:t> </w:t>
      </w:r>
      <w:r>
        <w:rPr>
          <w:color w:val="231F20"/>
          <w:sz w:val="14"/>
        </w:rPr>
        <w:t>in</w:t>
      </w:r>
      <w:r>
        <w:rPr>
          <w:color w:val="231F20"/>
          <w:spacing w:val="-6"/>
          <w:sz w:val="14"/>
        </w:rPr>
        <w:t> </w:t>
      </w:r>
      <w:r>
        <w:rPr>
          <w:color w:val="231F20"/>
          <w:sz w:val="14"/>
        </w:rPr>
        <w:t>column</w:t>
      </w:r>
      <w:r>
        <w:rPr>
          <w:color w:val="231F20"/>
          <w:spacing w:val="-6"/>
          <w:sz w:val="14"/>
        </w:rPr>
        <w:t> </w:t>
      </w:r>
      <w:r>
        <w:rPr>
          <w:color w:val="231F20"/>
          <w:sz w:val="14"/>
        </w:rPr>
        <w:t>A</w:t>
      </w:r>
      <w:r>
        <w:rPr>
          <w:color w:val="231F20"/>
          <w:spacing w:val="-7"/>
          <w:sz w:val="14"/>
        </w:rPr>
        <w:t> </w:t>
      </w:r>
      <w:r>
        <w:rPr>
          <w:color w:val="231F20"/>
          <w:sz w:val="14"/>
        </w:rPr>
        <w:t>but</w:t>
      </w:r>
      <w:r>
        <w:rPr>
          <w:color w:val="231F20"/>
          <w:spacing w:val="-6"/>
          <w:sz w:val="14"/>
        </w:rPr>
        <w:t> </w:t>
      </w:r>
      <w:r>
        <w:rPr>
          <w:color w:val="231F20"/>
          <w:sz w:val="14"/>
        </w:rPr>
        <w:t>less</w:t>
      </w:r>
      <w:r>
        <w:rPr>
          <w:color w:val="231F20"/>
          <w:spacing w:val="-7"/>
          <w:sz w:val="14"/>
        </w:rPr>
        <w:t> </w:t>
      </w:r>
      <w:r>
        <w:rPr>
          <w:color w:val="231F20"/>
          <w:sz w:val="14"/>
        </w:rPr>
        <w:t>than</w:t>
      </w:r>
      <w:r>
        <w:rPr>
          <w:color w:val="231F20"/>
          <w:spacing w:val="-6"/>
          <w:sz w:val="14"/>
        </w:rPr>
        <w:t> </w:t>
      </w:r>
      <w:r>
        <w:rPr>
          <w:color w:val="231F20"/>
          <w:sz w:val="14"/>
        </w:rPr>
        <w:t>the</w:t>
      </w:r>
      <w:r>
        <w:rPr>
          <w:color w:val="231F20"/>
          <w:spacing w:val="-7"/>
          <w:sz w:val="14"/>
        </w:rPr>
        <w:t> </w:t>
      </w:r>
      <w:r>
        <w:rPr>
          <w:color w:val="231F20"/>
          <w:sz w:val="14"/>
        </w:rPr>
        <w:t>amount</w:t>
      </w:r>
      <w:r>
        <w:rPr>
          <w:color w:val="231F20"/>
          <w:spacing w:val="-7"/>
          <w:sz w:val="14"/>
        </w:rPr>
        <w:t> </w:t>
      </w:r>
      <w:r>
        <w:rPr>
          <w:color w:val="231F20"/>
          <w:sz w:val="14"/>
        </w:rPr>
        <w:t>in</w:t>
      </w:r>
      <w:r>
        <w:rPr>
          <w:color w:val="231F20"/>
          <w:spacing w:val="-6"/>
          <w:sz w:val="14"/>
        </w:rPr>
        <w:t> </w:t>
      </w:r>
      <w:r>
        <w:rPr>
          <w:color w:val="231F20"/>
          <w:sz w:val="14"/>
        </w:rPr>
        <w:t>column</w:t>
      </w:r>
      <w:r>
        <w:rPr>
          <w:color w:val="231F20"/>
          <w:spacing w:val="-6"/>
          <w:sz w:val="14"/>
        </w:rPr>
        <w:t> </w:t>
      </w:r>
      <w:r>
        <w:rPr>
          <w:color w:val="231F20"/>
          <w:sz w:val="14"/>
        </w:rPr>
        <w:t>B,</w:t>
      </w:r>
      <w:r>
        <w:rPr>
          <w:color w:val="231F20"/>
          <w:spacing w:val="-6"/>
          <w:sz w:val="14"/>
        </w:rPr>
        <w:t> </w:t>
      </w:r>
      <w:r>
        <w:rPr>
          <w:color w:val="231F20"/>
          <w:sz w:val="14"/>
        </w:rPr>
        <w:t>and</w:t>
      </w:r>
      <w:r>
        <w:rPr>
          <w:color w:val="231F20"/>
          <w:spacing w:val="-6"/>
          <w:sz w:val="14"/>
        </w:rPr>
        <w:t> </w:t>
      </w:r>
      <w:r>
        <w:rPr>
          <w:color w:val="231F20"/>
          <w:sz w:val="14"/>
        </w:rPr>
        <w:t>then</w:t>
      </w:r>
      <w:r>
        <w:rPr>
          <w:color w:val="231F20"/>
          <w:spacing w:val="-6"/>
          <w:sz w:val="14"/>
        </w:rPr>
        <w:t> </w:t>
      </w:r>
      <w:r>
        <w:rPr>
          <w:color w:val="231F20"/>
          <w:spacing w:val="-2"/>
          <w:sz w:val="14"/>
        </w:rPr>
        <w:t>enter</w:t>
      </w:r>
    </w:p>
    <w:p>
      <w:pPr>
        <w:tabs>
          <w:tab w:pos="8951" w:val="left" w:leader="dot"/>
        </w:tabs>
        <w:spacing w:line="113" w:lineRule="exact" w:before="0"/>
        <w:ind w:left="1622" w:right="0" w:firstLine="0"/>
        <w:jc w:val="left"/>
        <w:rPr>
          <w:sz w:val="14"/>
        </w:rPr>
      </w:pPr>
      <w:r>
        <w:rPr>
          <w:color w:val="231F20"/>
          <w:sz w:val="14"/>
        </w:rPr>
        <w:t>here</w:t>
      </w:r>
      <w:r>
        <w:rPr>
          <w:color w:val="231F20"/>
          <w:spacing w:val="-8"/>
          <w:sz w:val="14"/>
        </w:rPr>
        <w:t> </w:t>
      </w:r>
      <w:r>
        <w:rPr>
          <w:color w:val="231F20"/>
          <w:sz w:val="14"/>
        </w:rPr>
        <w:t>the</w:t>
      </w:r>
      <w:r>
        <w:rPr>
          <w:color w:val="231F20"/>
          <w:spacing w:val="-7"/>
          <w:sz w:val="14"/>
        </w:rPr>
        <w:t> </w:t>
      </w:r>
      <w:r>
        <w:rPr>
          <w:color w:val="231F20"/>
          <w:sz w:val="14"/>
        </w:rPr>
        <w:t>amount</w:t>
      </w:r>
      <w:r>
        <w:rPr>
          <w:color w:val="231F20"/>
          <w:spacing w:val="-6"/>
          <w:sz w:val="14"/>
        </w:rPr>
        <w:t> </w:t>
      </w:r>
      <w:r>
        <w:rPr>
          <w:color w:val="231F20"/>
          <w:sz w:val="14"/>
        </w:rPr>
        <w:t>from</w:t>
      </w:r>
      <w:r>
        <w:rPr>
          <w:color w:val="231F20"/>
          <w:spacing w:val="-7"/>
          <w:sz w:val="14"/>
        </w:rPr>
        <w:t> </w:t>
      </w:r>
      <w:r>
        <w:rPr>
          <w:color w:val="231F20"/>
          <w:sz w:val="14"/>
        </w:rPr>
        <w:t>column</w:t>
      </w:r>
      <w:r>
        <w:rPr>
          <w:color w:val="231F20"/>
          <w:spacing w:val="-6"/>
          <w:sz w:val="14"/>
        </w:rPr>
        <w:t> </w:t>
      </w:r>
      <w:r>
        <w:rPr>
          <w:color w:val="231F20"/>
          <w:sz w:val="14"/>
        </w:rPr>
        <w:t>A</w:t>
      </w:r>
      <w:r>
        <w:rPr>
          <w:color w:val="231F20"/>
          <w:spacing w:val="-7"/>
          <w:sz w:val="14"/>
        </w:rPr>
        <w:t> </w:t>
      </w:r>
      <w:r>
        <w:rPr>
          <w:color w:val="231F20"/>
          <w:sz w:val="14"/>
        </w:rPr>
        <w:t>of</w:t>
      </w:r>
      <w:r>
        <w:rPr>
          <w:color w:val="231F20"/>
          <w:spacing w:val="-6"/>
          <w:sz w:val="14"/>
        </w:rPr>
        <w:t> </w:t>
      </w:r>
      <w:r>
        <w:rPr>
          <w:color w:val="231F20"/>
          <w:sz w:val="14"/>
        </w:rPr>
        <w:t>that</w:t>
      </w:r>
      <w:r>
        <w:rPr>
          <w:color w:val="231F20"/>
          <w:spacing w:val="-6"/>
          <w:sz w:val="14"/>
        </w:rPr>
        <w:t> </w:t>
      </w:r>
      <w:r>
        <w:rPr>
          <w:color w:val="231F20"/>
          <w:spacing w:val="-5"/>
          <w:sz w:val="14"/>
        </w:rPr>
        <w:t>row</w:t>
      </w:r>
      <w:r>
        <w:rPr>
          <w:rFonts w:ascii="Times New Roman"/>
          <w:color w:val="231F20"/>
          <w:sz w:val="14"/>
        </w:rPr>
        <w:tab/>
      </w:r>
      <w:r>
        <w:rPr>
          <w:color w:val="231F20"/>
          <w:spacing w:val="-5"/>
          <w:sz w:val="14"/>
        </w:rPr>
        <w:t>2n</w:t>
      </w:r>
    </w:p>
    <w:p>
      <w:pPr>
        <w:tabs>
          <w:tab w:pos="10594" w:val="left" w:leader="none"/>
        </w:tabs>
        <w:spacing w:before="35"/>
        <w:ind w:left="1325" w:right="0" w:firstLine="0"/>
        <w:jc w:val="left"/>
        <w:rPr>
          <w:sz w:val="14"/>
        </w:rPr>
      </w:pPr>
      <w:r>
        <w:rPr>
          <w:color w:val="231F20"/>
          <w:sz w:val="14"/>
        </w:rPr>
        <w:t>2o</w:t>
      </w:r>
      <w:r>
        <w:rPr>
          <w:color w:val="231F20"/>
          <w:spacing w:val="31"/>
          <w:sz w:val="14"/>
        </w:rPr>
        <w:t>  </w:t>
      </w:r>
      <w:r>
        <w:rPr>
          <w:color w:val="231F20"/>
          <w:sz w:val="14"/>
        </w:rPr>
        <w:t>Enter</w:t>
      </w:r>
      <w:r>
        <w:rPr>
          <w:color w:val="231F20"/>
          <w:spacing w:val="-2"/>
          <w:sz w:val="14"/>
        </w:rPr>
        <w:t> </w:t>
      </w:r>
      <w:r>
        <w:rPr>
          <w:color w:val="231F20"/>
          <w:sz w:val="14"/>
        </w:rPr>
        <w:t>the</w:t>
      </w:r>
      <w:r>
        <w:rPr>
          <w:color w:val="231F20"/>
          <w:spacing w:val="-4"/>
          <w:sz w:val="14"/>
        </w:rPr>
        <w:t> </w:t>
      </w:r>
      <w:r>
        <w:rPr>
          <w:color w:val="231F20"/>
          <w:sz w:val="14"/>
        </w:rPr>
        <w:t>amount</w:t>
      </w:r>
      <w:r>
        <w:rPr>
          <w:color w:val="231F20"/>
          <w:spacing w:val="-4"/>
          <w:sz w:val="14"/>
        </w:rPr>
        <w:t> </w:t>
      </w:r>
      <w:r>
        <w:rPr>
          <w:color w:val="231F20"/>
          <w:sz w:val="14"/>
        </w:rPr>
        <w:t>from</w:t>
      </w:r>
      <w:r>
        <w:rPr>
          <w:color w:val="231F20"/>
          <w:spacing w:val="-4"/>
          <w:sz w:val="14"/>
        </w:rPr>
        <w:t> </w:t>
      </w:r>
      <w:r>
        <w:rPr>
          <w:color w:val="231F20"/>
          <w:sz w:val="14"/>
        </w:rPr>
        <w:t>column</w:t>
      </w:r>
      <w:r>
        <w:rPr>
          <w:color w:val="231F20"/>
          <w:spacing w:val="-4"/>
          <w:sz w:val="14"/>
        </w:rPr>
        <w:t> </w:t>
      </w:r>
      <w:r>
        <w:rPr>
          <w:color w:val="231F20"/>
          <w:sz w:val="14"/>
        </w:rPr>
        <w:t>C</w:t>
      </w:r>
      <w:r>
        <w:rPr>
          <w:color w:val="231F20"/>
          <w:spacing w:val="-4"/>
          <w:sz w:val="14"/>
        </w:rPr>
        <w:t> </w:t>
      </w:r>
      <w:r>
        <w:rPr>
          <w:color w:val="231F20"/>
          <w:sz w:val="14"/>
        </w:rPr>
        <w:t>of</w:t>
      </w:r>
      <w:r>
        <w:rPr>
          <w:color w:val="231F20"/>
          <w:spacing w:val="-4"/>
          <w:sz w:val="14"/>
        </w:rPr>
        <w:t> </w:t>
      </w:r>
      <w:r>
        <w:rPr>
          <w:color w:val="231F20"/>
          <w:sz w:val="14"/>
        </w:rPr>
        <w:t>that</w:t>
      </w:r>
      <w:r>
        <w:rPr>
          <w:color w:val="231F20"/>
          <w:spacing w:val="-3"/>
          <w:sz w:val="14"/>
        </w:rPr>
        <w:t> </w:t>
      </w:r>
      <w:r>
        <w:rPr>
          <w:color w:val="231F20"/>
          <w:sz w:val="14"/>
        </w:rPr>
        <w:t>row</w:t>
      </w:r>
      <w:r>
        <w:rPr>
          <w:color w:val="231F20"/>
          <w:spacing w:val="4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z w:val="14"/>
        </w:rPr>
        <w:t>.</w:t>
      </w:r>
      <w:r>
        <w:rPr>
          <w:color w:val="231F20"/>
          <w:spacing w:val="34"/>
          <w:sz w:val="14"/>
        </w:rPr>
        <w:t>  </w:t>
      </w:r>
      <w:r>
        <w:rPr>
          <w:color w:val="231F20"/>
          <w:position w:val="-3"/>
          <w:sz w:val="14"/>
        </w:rPr>
        <w:t>2o</w:t>
      </w:r>
      <w:r>
        <w:rPr>
          <w:color w:val="231F20"/>
          <w:spacing w:val="58"/>
          <w:position w:val="-3"/>
          <w:sz w:val="14"/>
        </w:rPr>
        <w:t>  </w:t>
      </w:r>
      <w:r>
        <w:rPr>
          <w:color w:val="231F20"/>
          <w:spacing w:val="-10"/>
          <w:sz w:val="14"/>
          <w:u w:val="single" w:color="231F20"/>
        </w:rPr>
        <w:t>$</w:t>
      </w:r>
      <w:r>
        <w:rPr>
          <w:color w:val="231F20"/>
          <w:sz w:val="14"/>
          <w:u w:val="single" w:color="231F20"/>
        </w:rPr>
        <w:tab/>
      </w:r>
    </w:p>
    <w:p>
      <w:pPr>
        <w:tabs>
          <w:tab w:pos="10470" w:val="left" w:leader="none"/>
        </w:tabs>
        <w:spacing w:before="4"/>
        <w:ind w:left="1325" w:right="0" w:firstLine="0"/>
        <w:jc w:val="left"/>
        <w:rPr>
          <w:sz w:val="14"/>
        </w:rPr>
      </w:pPr>
      <w:r>
        <w:rPr>
          <w:color w:val="231F20"/>
          <w:sz w:val="14"/>
        </w:rPr>
        <w:t>2p</w:t>
      </w:r>
      <w:r>
        <w:rPr>
          <w:color w:val="231F20"/>
          <w:spacing w:val="80"/>
          <w:w w:val="150"/>
          <w:sz w:val="14"/>
        </w:rPr>
        <w:t> </w:t>
      </w:r>
      <w:r>
        <w:rPr>
          <w:color w:val="231F20"/>
          <w:sz w:val="14"/>
        </w:rPr>
        <w:t>Enter</w:t>
      </w:r>
      <w:r>
        <w:rPr>
          <w:color w:val="231F20"/>
          <w:spacing w:val="-2"/>
          <w:sz w:val="14"/>
        </w:rPr>
        <w:t> </w:t>
      </w:r>
      <w:r>
        <w:rPr>
          <w:color w:val="231F20"/>
          <w:sz w:val="14"/>
        </w:rPr>
        <w:t>the</w:t>
      </w:r>
      <w:r>
        <w:rPr>
          <w:color w:val="231F20"/>
          <w:spacing w:val="-3"/>
          <w:sz w:val="14"/>
        </w:rPr>
        <w:t> </w:t>
      </w:r>
      <w:r>
        <w:rPr>
          <w:color w:val="231F20"/>
          <w:sz w:val="14"/>
        </w:rPr>
        <w:t>percentage</w:t>
      </w:r>
      <w:r>
        <w:rPr>
          <w:color w:val="231F20"/>
          <w:spacing w:val="-3"/>
          <w:sz w:val="14"/>
        </w:rPr>
        <w:t> </w:t>
      </w:r>
      <w:r>
        <w:rPr>
          <w:color w:val="231F20"/>
          <w:sz w:val="14"/>
        </w:rPr>
        <w:t>from</w:t>
      </w:r>
      <w:r>
        <w:rPr>
          <w:color w:val="231F20"/>
          <w:spacing w:val="-3"/>
          <w:sz w:val="14"/>
        </w:rPr>
        <w:t> </w:t>
      </w:r>
      <w:r>
        <w:rPr>
          <w:color w:val="231F20"/>
          <w:sz w:val="14"/>
        </w:rPr>
        <w:t>column</w:t>
      </w:r>
      <w:r>
        <w:rPr>
          <w:color w:val="231F20"/>
          <w:spacing w:val="-2"/>
          <w:sz w:val="14"/>
        </w:rPr>
        <w:t> </w:t>
      </w:r>
      <w:r>
        <w:rPr>
          <w:color w:val="231F20"/>
          <w:sz w:val="14"/>
        </w:rPr>
        <w:t>D</w:t>
      </w:r>
      <w:r>
        <w:rPr>
          <w:color w:val="231F20"/>
          <w:spacing w:val="-3"/>
          <w:sz w:val="14"/>
        </w:rPr>
        <w:t> </w:t>
      </w:r>
      <w:r>
        <w:rPr>
          <w:color w:val="231F20"/>
          <w:sz w:val="14"/>
        </w:rPr>
        <w:t>of</w:t>
      </w:r>
      <w:r>
        <w:rPr>
          <w:color w:val="231F20"/>
          <w:spacing w:val="-2"/>
          <w:sz w:val="14"/>
        </w:rPr>
        <w:t> </w:t>
      </w:r>
      <w:r>
        <w:rPr>
          <w:color w:val="231F20"/>
          <w:sz w:val="14"/>
        </w:rPr>
        <w:t>that</w:t>
      </w:r>
      <w:r>
        <w:rPr>
          <w:color w:val="231F20"/>
          <w:spacing w:val="-2"/>
          <w:sz w:val="14"/>
        </w:rPr>
        <w:t> </w:t>
      </w:r>
      <w:r>
        <w:rPr>
          <w:color w:val="231F20"/>
          <w:sz w:val="14"/>
        </w:rPr>
        <w:t>row</w:t>
      </w:r>
      <w:r>
        <w:rPr>
          <w:color w:val="231F20"/>
          <w:spacing w:val="79"/>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z w:val="14"/>
        </w:rPr>
        <w:t>.</w:t>
      </w:r>
      <w:r>
        <w:rPr>
          <w:color w:val="231F20"/>
          <w:spacing w:val="38"/>
          <w:sz w:val="14"/>
        </w:rPr>
        <w:t>  </w:t>
      </w:r>
      <w:r>
        <w:rPr>
          <w:color w:val="231F20"/>
          <w:position w:val="-3"/>
          <w:sz w:val="14"/>
        </w:rPr>
        <w:t>2p</w:t>
      </w:r>
      <w:r>
        <w:rPr>
          <w:color w:val="231F20"/>
          <w:spacing w:val="155"/>
          <w:position w:val="-3"/>
          <w:sz w:val="14"/>
        </w:rPr>
        <w:t> </w:t>
      </w:r>
      <w:r>
        <w:rPr>
          <w:rFonts w:ascii="Times New Roman"/>
          <w:color w:val="231F20"/>
          <w:sz w:val="14"/>
          <w:u w:val="single" w:color="231F20"/>
        </w:rPr>
        <w:tab/>
      </w:r>
      <w:r>
        <w:rPr>
          <w:color w:val="231F20"/>
          <w:spacing w:val="-10"/>
          <w:sz w:val="14"/>
          <w:u w:val="single" w:color="231F20"/>
        </w:rPr>
        <w:t>%</w:t>
      </w:r>
    </w:p>
    <w:p>
      <w:pPr>
        <w:tabs>
          <w:tab w:pos="10594" w:val="left" w:leader="none"/>
        </w:tabs>
        <w:spacing w:before="3"/>
        <w:ind w:left="1325" w:right="0" w:firstLine="0"/>
        <w:jc w:val="left"/>
        <w:rPr>
          <w:sz w:val="14"/>
        </w:rPr>
      </w:pPr>
      <w:r>
        <w:rPr>
          <w:color w:val="231F20"/>
          <w:sz w:val="14"/>
        </w:rPr>
        <w:t>2q</w:t>
      </w:r>
      <w:r>
        <w:rPr>
          <w:color w:val="231F20"/>
          <w:spacing w:val="31"/>
          <w:sz w:val="14"/>
        </w:rPr>
        <w:t>  </w:t>
      </w:r>
      <w:r>
        <w:rPr>
          <w:color w:val="231F20"/>
          <w:sz w:val="14"/>
        </w:rPr>
        <w:t>Subtract</w:t>
      </w:r>
      <w:r>
        <w:rPr>
          <w:color w:val="231F20"/>
          <w:spacing w:val="-2"/>
          <w:sz w:val="14"/>
        </w:rPr>
        <w:t> </w:t>
      </w:r>
      <w:r>
        <w:rPr>
          <w:color w:val="231F20"/>
          <w:sz w:val="14"/>
        </w:rPr>
        <w:t>line</w:t>
      </w:r>
      <w:r>
        <w:rPr>
          <w:color w:val="231F20"/>
          <w:spacing w:val="-5"/>
          <w:sz w:val="14"/>
        </w:rPr>
        <w:t> </w:t>
      </w:r>
      <w:r>
        <w:rPr>
          <w:color w:val="231F20"/>
          <w:sz w:val="14"/>
        </w:rPr>
        <w:t>2n</w:t>
      </w:r>
      <w:r>
        <w:rPr>
          <w:color w:val="231F20"/>
          <w:spacing w:val="-3"/>
          <w:sz w:val="14"/>
        </w:rPr>
        <w:t> </w:t>
      </w:r>
      <w:r>
        <w:rPr>
          <w:color w:val="231F20"/>
          <w:sz w:val="14"/>
        </w:rPr>
        <w:t>from</w:t>
      </w:r>
      <w:r>
        <w:rPr>
          <w:color w:val="231F20"/>
          <w:spacing w:val="-4"/>
          <w:sz w:val="14"/>
        </w:rPr>
        <w:t> </w:t>
      </w:r>
      <w:r>
        <w:rPr>
          <w:color w:val="231F20"/>
          <w:sz w:val="14"/>
        </w:rPr>
        <w:t>line</w:t>
      </w:r>
      <w:r>
        <w:rPr>
          <w:color w:val="231F20"/>
          <w:spacing w:val="-5"/>
          <w:sz w:val="14"/>
        </w:rPr>
        <w:t> </w:t>
      </w:r>
      <w:r>
        <w:rPr>
          <w:color w:val="231F20"/>
          <w:sz w:val="14"/>
        </w:rPr>
        <w:t>2m</w:t>
      </w:r>
      <w:r>
        <w:rPr>
          <w:color w:val="231F20"/>
          <w:spacing w:val="72"/>
          <w:w w:val="15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34"/>
          <w:sz w:val="14"/>
        </w:rPr>
        <w:t>  </w:t>
      </w:r>
      <w:r>
        <w:rPr>
          <w:color w:val="231F20"/>
          <w:position w:val="-3"/>
          <w:sz w:val="14"/>
        </w:rPr>
        <w:t>2q</w:t>
      </w:r>
      <w:r>
        <w:rPr>
          <w:color w:val="231F20"/>
          <w:spacing w:val="58"/>
          <w:position w:val="-3"/>
          <w:sz w:val="14"/>
        </w:rPr>
        <w:t>  </w:t>
      </w:r>
      <w:r>
        <w:rPr>
          <w:color w:val="231F20"/>
          <w:spacing w:val="-10"/>
          <w:sz w:val="14"/>
          <w:u w:val="single" w:color="231F20"/>
        </w:rPr>
        <w:t>$</w:t>
      </w:r>
      <w:r>
        <w:rPr>
          <w:color w:val="231F20"/>
          <w:sz w:val="14"/>
          <w:u w:val="single" w:color="231F20"/>
        </w:rPr>
        <w:tab/>
      </w:r>
    </w:p>
    <w:p>
      <w:pPr>
        <w:tabs>
          <w:tab w:pos="9302" w:val="left" w:leader="none"/>
          <w:tab w:pos="10594" w:val="left" w:leader="none"/>
        </w:tabs>
        <w:spacing w:line="244" w:lineRule="auto" w:before="4"/>
        <w:ind w:left="1325" w:right="203" w:firstLine="0"/>
        <w:jc w:val="left"/>
        <w:rPr>
          <w:sz w:val="14"/>
        </w:rPr>
      </w:pPr>
      <w:r>
        <w:rPr>
          <w:color w:val="231F20"/>
          <w:sz w:val="14"/>
        </w:rPr>
        <w:t>2r</w:t>
      </w:r>
      <w:r>
        <w:rPr>
          <w:color w:val="231F20"/>
          <w:spacing w:val="80"/>
          <w:w w:val="150"/>
          <w:sz w:val="14"/>
        </w:rPr>
        <w:t> </w:t>
      </w:r>
      <w:r>
        <w:rPr>
          <w:color w:val="231F20"/>
          <w:sz w:val="14"/>
        </w:rPr>
        <w:t>Multiply</w:t>
      </w:r>
      <w:r>
        <w:rPr>
          <w:color w:val="231F20"/>
          <w:spacing w:val="-1"/>
          <w:sz w:val="14"/>
        </w:rPr>
        <w:t> </w:t>
      </w:r>
      <w:r>
        <w:rPr>
          <w:color w:val="231F20"/>
          <w:sz w:val="14"/>
        </w:rPr>
        <w:t>the</w:t>
      </w:r>
      <w:r>
        <w:rPr>
          <w:color w:val="231F20"/>
          <w:spacing w:val="-1"/>
          <w:sz w:val="14"/>
        </w:rPr>
        <w:t> </w:t>
      </w:r>
      <w:r>
        <w:rPr>
          <w:color w:val="231F20"/>
          <w:sz w:val="14"/>
        </w:rPr>
        <w:t>amount on line</w:t>
      </w:r>
      <w:r>
        <w:rPr>
          <w:color w:val="231F20"/>
          <w:spacing w:val="-1"/>
          <w:sz w:val="14"/>
        </w:rPr>
        <w:t> </w:t>
      </w:r>
      <w:r>
        <w:rPr>
          <w:color w:val="231F20"/>
          <w:sz w:val="14"/>
        </w:rPr>
        <w:t>2q</w:t>
      </w:r>
      <w:r>
        <w:rPr>
          <w:color w:val="231F20"/>
          <w:spacing w:val="-1"/>
          <w:sz w:val="14"/>
        </w:rPr>
        <w:t> </w:t>
      </w:r>
      <w:r>
        <w:rPr>
          <w:color w:val="231F20"/>
          <w:sz w:val="14"/>
        </w:rPr>
        <w:t>by</w:t>
      </w:r>
      <w:r>
        <w:rPr>
          <w:color w:val="231F20"/>
          <w:spacing w:val="-1"/>
          <w:sz w:val="14"/>
        </w:rPr>
        <w:t> </w:t>
      </w:r>
      <w:r>
        <w:rPr>
          <w:color w:val="231F20"/>
          <w:sz w:val="14"/>
        </w:rPr>
        <w:t>the</w:t>
      </w:r>
      <w:r>
        <w:rPr>
          <w:color w:val="231F20"/>
          <w:spacing w:val="-1"/>
          <w:sz w:val="14"/>
        </w:rPr>
        <w:t> </w:t>
      </w:r>
      <w:r>
        <w:rPr>
          <w:color w:val="231F20"/>
          <w:sz w:val="14"/>
        </w:rPr>
        <w:t>percentage</w:t>
      </w:r>
      <w:r>
        <w:rPr>
          <w:color w:val="231F20"/>
          <w:spacing w:val="-1"/>
          <w:sz w:val="14"/>
        </w:rPr>
        <w:t> </w:t>
      </w:r>
      <w:r>
        <w:rPr>
          <w:color w:val="231F20"/>
          <w:sz w:val="14"/>
        </w:rPr>
        <w:t>on line</w:t>
      </w:r>
      <w:r>
        <w:rPr>
          <w:color w:val="231F20"/>
          <w:spacing w:val="-1"/>
          <w:sz w:val="14"/>
        </w:rPr>
        <w:t> </w:t>
      </w:r>
      <w:r>
        <w:rPr>
          <w:color w:val="231F20"/>
          <w:sz w:val="14"/>
        </w:rPr>
        <w:t>2p</w:t>
      </w:r>
      <w:r>
        <w:rPr>
          <w:color w:val="231F20"/>
          <w:spacing w:val="80"/>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pacing w:val="17"/>
          <w:sz w:val="14"/>
        </w:rPr>
        <w:t>.</w:t>
      </w:r>
      <w:r>
        <w:rPr>
          <w:color w:val="231F20"/>
          <w:spacing w:val="3"/>
          <w:sz w:val="14"/>
        </w:rPr>
        <w:t> </w:t>
      </w:r>
      <w:r>
        <w:rPr>
          <w:color w:val="231F20"/>
          <w:sz w:val="14"/>
        </w:rPr>
        <w:t>.</w:t>
      </w:r>
      <w:r>
        <w:rPr>
          <w:color w:val="231F20"/>
          <w:spacing w:val="80"/>
          <w:sz w:val="14"/>
        </w:rPr>
        <w:t> </w:t>
      </w:r>
      <w:r>
        <w:rPr>
          <w:color w:val="231F20"/>
          <w:position w:val="-3"/>
          <w:sz w:val="14"/>
        </w:rPr>
        <w:t>2r</w:t>
        <w:tab/>
      </w:r>
      <w:r>
        <w:rPr>
          <w:color w:val="231F20"/>
          <w:spacing w:val="-10"/>
          <w:sz w:val="14"/>
          <w:u w:val="single" w:color="231F20"/>
        </w:rPr>
        <w:t>$</w:t>
      </w:r>
      <w:r>
        <w:rPr>
          <w:color w:val="231F20"/>
          <w:sz w:val="14"/>
          <w:u w:val="single" w:color="231F20"/>
        </w:rPr>
        <w:tab/>
      </w:r>
      <w:r>
        <w:rPr>
          <w:color w:val="231F20"/>
          <w:spacing w:val="40"/>
          <w:sz w:val="14"/>
        </w:rPr>
        <w:t> </w:t>
      </w:r>
      <w:r>
        <w:rPr>
          <w:color w:val="231F20"/>
          <w:sz w:val="14"/>
        </w:rPr>
        <w:t>2s</w:t>
      </w:r>
      <w:r>
        <w:rPr>
          <w:color w:val="231F20"/>
          <w:spacing w:val="36"/>
          <w:sz w:val="14"/>
        </w:rPr>
        <w:t>  </w:t>
      </w:r>
      <w:r>
        <w:rPr>
          <w:color w:val="231F20"/>
          <w:sz w:val="14"/>
        </w:rPr>
        <w:t>Add</w:t>
      </w:r>
      <w:r>
        <w:rPr>
          <w:color w:val="231F20"/>
          <w:spacing w:val="-2"/>
          <w:sz w:val="14"/>
        </w:rPr>
        <w:t> </w:t>
      </w:r>
      <w:r>
        <w:rPr>
          <w:color w:val="231F20"/>
          <w:sz w:val="14"/>
        </w:rPr>
        <w:t>lines</w:t>
      </w:r>
      <w:r>
        <w:rPr>
          <w:color w:val="231F20"/>
          <w:spacing w:val="-4"/>
          <w:sz w:val="14"/>
        </w:rPr>
        <w:t> </w:t>
      </w:r>
      <w:r>
        <w:rPr>
          <w:color w:val="231F20"/>
          <w:sz w:val="14"/>
        </w:rPr>
        <w:t>2o</w:t>
      </w:r>
      <w:r>
        <w:rPr>
          <w:color w:val="231F20"/>
          <w:spacing w:val="-4"/>
          <w:sz w:val="14"/>
        </w:rPr>
        <w:t> </w:t>
      </w:r>
      <w:r>
        <w:rPr>
          <w:color w:val="231F20"/>
          <w:sz w:val="14"/>
        </w:rPr>
        <w:t>and</w:t>
      </w:r>
      <w:r>
        <w:rPr>
          <w:color w:val="231F20"/>
          <w:spacing w:val="-3"/>
          <w:sz w:val="14"/>
        </w:rPr>
        <w:t> </w:t>
      </w:r>
      <w:r>
        <w:rPr>
          <w:color w:val="231F20"/>
          <w:sz w:val="14"/>
        </w:rPr>
        <w:t>2r</w:t>
      </w:r>
      <w:r>
        <w:rPr>
          <w:color w:val="231F20"/>
          <w:spacing w:val="71"/>
          <w:w w:val="15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17"/>
          <w:sz w:val="14"/>
        </w:rPr>
        <w:t>.</w:t>
      </w:r>
      <w:r>
        <w:rPr>
          <w:color w:val="231F20"/>
          <w:sz w:val="14"/>
        </w:rPr>
        <w:t> .</w:t>
      </w:r>
      <w:r>
        <w:rPr>
          <w:color w:val="231F20"/>
          <w:spacing w:val="34"/>
          <w:sz w:val="14"/>
        </w:rPr>
        <w:t>  </w:t>
      </w:r>
      <w:r>
        <w:rPr>
          <w:color w:val="231F20"/>
          <w:spacing w:val="-5"/>
          <w:position w:val="-3"/>
          <w:sz w:val="14"/>
        </w:rPr>
        <w:t>2s</w:t>
      </w:r>
      <w:r>
        <w:rPr>
          <w:color w:val="231F20"/>
          <w:position w:val="-3"/>
          <w:sz w:val="14"/>
        </w:rPr>
        <w:tab/>
      </w:r>
      <w:r>
        <w:rPr>
          <w:color w:val="231F20"/>
          <w:spacing w:val="-10"/>
          <w:sz w:val="14"/>
          <w:u w:val="single" w:color="231F20"/>
        </w:rPr>
        <w:t>$</w:t>
      </w:r>
      <w:r>
        <w:rPr>
          <w:color w:val="231F20"/>
          <w:sz w:val="14"/>
          <w:u w:val="single" w:color="231F20"/>
        </w:rPr>
        <w:tab/>
      </w:r>
    </w:p>
    <w:p>
      <w:pPr>
        <w:tabs>
          <w:tab w:pos="9302" w:val="left" w:leader="none"/>
          <w:tab w:pos="10594" w:val="left" w:leader="none"/>
        </w:tabs>
        <w:spacing w:before="1"/>
        <w:ind w:left="1325" w:right="0" w:firstLine="0"/>
        <w:jc w:val="left"/>
        <w:rPr>
          <w:sz w:val="14"/>
        </w:rPr>
      </w:pPr>
      <w:r>
        <w:rPr>
          <w:color w:val="231F20"/>
          <w:sz w:val="14"/>
        </w:rPr>
        <w:t>2t</w:t>
      </w:r>
      <w:r>
        <w:rPr>
          <w:color w:val="231F20"/>
          <w:spacing w:val="50"/>
          <w:sz w:val="14"/>
        </w:rPr>
        <w:t>  </w:t>
      </w:r>
      <w:r>
        <w:rPr>
          <w:color w:val="231F20"/>
          <w:sz w:val="14"/>
        </w:rPr>
        <w:t>Subtract</w:t>
      </w:r>
      <w:r>
        <w:rPr>
          <w:color w:val="231F20"/>
          <w:spacing w:val="-3"/>
          <w:sz w:val="14"/>
        </w:rPr>
        <w:t> </w:t>
      </w:r>
      <w:r>
        <w:rPr>
          <w:color w:val="231F20"/>
          <w:sz w:val="14"/>
        </w:rPr>
        <w:t>line</w:t>
      </w:r>
      <w:r>
        <w:rPr>
          <w:color w:val="231F20"/>
          <w:spacing w:val="-5"/>
          <w:sz w:val="14"/>
        </w:rPr>
        <w:t> </w:t>
      </w:r>
      <w:r>
        <w:rPr>
          <w:color w:val="231F20"/>
          <w:sz w:val="14"/>
        </w:rPr>
        <w:t>2j</w:t>
      </w:r>
      <w:r>
        <w:rPr>
          <w:color w:val="231F20"/>
          <w:spacing w:val="-5"/>
          <w:sz w:val="14"/>
        </w:rPr>
        <w:t> </w:t>
      </w:r>
      <w:r>
        <w:rPr>
          <w:color w:val="231F20"/>
          <w:sz w:val="14"/>
        </w:rPr>
        <w:t>from</w:t>
      </w:r>
      <w:r>
        <w:rPr>
          <w:color w:val="231F20"/>
          <w:spacing w:val="-5"/>
          <w:sz w:val="14"/>
        </w:rPr>
        <w:t> </w:t>
      </w:r>
      <w:r>
        <w:rPr>
          <w:color w:val="231F20"/>
          <w:sz w:val="14"/>
        </w:rPr>
        <w:t>line</w:t>
      </w:r>
      <w:r>
        <w:rPr>
          <w:color w:val="231F20"/>
          <w:spacing w:val="-4"/>
          <w:sz w:val="14"/>
        </w:rPr>
        <w:t> </w:t>
      </w:r>
      <w:r>
        <w:rPr>
          <w:color w:val="231F20"/>
          <w:sz w:val="14"/>
        </w:rPr>
        <w:t>2s.</w:t>
      </w:r>
      <w:r>
        <w:rPr>
          <w:color w:val="231F20"/>
          <w:spacing w:val="-4"/>
          <w:sz w:val="14"/>
        </w:rPr>
        <w:t> </w:t>
      </w:r>
      <w:r>
        <w:rPr>
          <w:color w:val="231F20"/>
          <w:sz w:val="14"/>
        </w:rPr>
        <w:t>If</w:t>
      </w:r>
      <w:r>
        <w:rPr>
          <w:color w:val="231F20"/>
          <w:spacing w:val="-4"/>
          <w:sz w:val="14"/>
        </w:rPr>
        <w:t> </w:t>
      </w:r>
      <w:r>
        <w:rPr>
          <w:color w:val="231F20"/>
          <w:sz w:val="14"/>
        </w:rPr>
        <w:t>zero</w:t>
      </w:r>
      <w:r>
        <w:rPr>
          <w:color w:val="231F20"/>
          <w:spacing w:val="-5"/>
          <w:sz w:val="14"/>
        </w:rPr>
        <w:t> </w:t>
      </w:r>
      <w:r>
        <w:rPr>
          <w:color w:val="231F20"/>
          <w:sz w:val="14"/>
        </w:rPr>
        <w:t>or</w:t>
      </w:r>
      <w:r>
        <w:rPr>
          <w:color w:val="231F20"/>
          <w:spacing w:val="-3"/>
          <w:sz w:val="14"/>
        </w:rPr>
        <w:t> </w:t>
      </w:r>
      <w:r>
        <w:rPr>
          <w:color w:val="231F20"/>
          <w:sz w:val="14"/>
        </w:rPr>
        <w:t>less,</w:t>
      </w:r>
      <w:r>
        <w:rPr>
          <w:color w:val="231F20"/>
          <w:spacing w:val="-4"/>
          <w:sz w:val="14"/>
        </w:rPr>
        <w:t> </w:t>
      </w:r>
      <w:r>
        <w:rPr>
          <w:color w:val="231F20"/>
          <w:sz w:val="14"/>
        </w:rPr>
        <w:t>enter</w:t>
      </w:r>
      <w:r>
        <w:rPr>
          <w:color w:val="231F20"/>
          <w:spacing w:val="-4"/>
          <w:sz w:val="14"/>
        </w:rPr>
        <w:t> </w:t>
      </w:r>
      <w:r>
        <w:rPr>
          <w:color w:val="231F20"/>
          <w:sz w:val="14"/>
        </w:rPr>
        <w:t>-0-</w:t>
      </w:r>
      <w:r>
        <w:rPr>
          <w:color w:val="231F20"/>
          <w:spacing w:val="36"/>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z w:val="14"/>
        </w:rPr>
        <w:t>.</w:t>
      </w:r>
      <w:r>
        <w:rPr>
          <w:color w:val="231F20"/>
          <w:spacing w:val="33"/>
          <w:sz w:val="14"/>
        </w:rPr>
        <w:t>  </w:t>
      </w:r>
      <w:r>
        <w:rPr>
          <w:color w:val="231F20"/>
          <w:spacing w:val="-5"/>
          <w:position w:val="-3"/>
          <w:sz w:val="14"/>
        </w:rPr>
        <w:t>2t</w:t>
      </w:r>
      <w:r>
        <w:rPr>
          <w:color w:val="231F20"/>
          <w:position w:val="-3"/>
          <w:sz w:val="14"/>
        </w:rPr>
        <w:tab/>
      </w:r>
      <w:r>
        <w:rPr>
          <w:color w:val="231F20"/>
          <w:spacing w:val="-10"/>
          <w:sz w:val="14"/>
          <w:u w:val="single" w:color="231F20"/>
        </w:rPr>
        <w:t>$</w:t>
      </w:r>
      <w:r>
        <w:rPr>
          <w:color w:val="231F20"/>
          <w:sz w:val="14"/>
          <w:u w:val="single" w:color="231F20"/>
        </w:rPr>
        <w:tab/>
      </w:r>
    </w:p>
    <w:p>
      <w:pPr>
        <w:spacing w:before="95"/>
        <w:ind w:left="1325" w:right="0" w:firstLine="0"/>
        <w:jc w:val="left"/>
        <w:rPr>
          <w:rFonts w:ascii="Arial Black"/>
          <w:sz w:val="14"/>
        </w:rPr>
      </w:pPr>
      <w:r>
        <w:rPr>
          <w:rFonts w:ascii="Arial Black"/>
          <w:color w:val="231F20"/>
          <w:w w:val="85"/>
          <w:sz w:val="14"/>
        </w:rPr>
        <w:t>Part</w:t>
      </w:r>
      <w:r>
        <w:rPr>
          <w:rFonts w:ascii="Arial Black"/>
          <w:color w:val="231F20"/>
          <w:spacing w:val="-5"/>
          <w:sz w:val="14"/>
        </w:rPr>
        <w:t> </w:t>
      </w:r>
      <w:r>
        <w:rPr>
          <w:rFonts w:ascii="Arial Black"/>
          <w:color w:val="231F20"/>
          <w:w w:val="85"/>
          <w:sz w:val="14"/>
        </w:rPr>
        <w:t>III:</w:t>
      </w:r>
      <w:r>
        <w:rPr>
          <w:rFonts w:ascii="Arial Black"/>
          <w:color w:val="231F20"/>
          <w:spacing w:val="-3"/>
          <w:sz w:val="14"/>
        </w:rPr>
        <w:t> </w:t>
      </w:r>
      <w:r>
        <w:rPr>
          <w:rFonts w:ascii="Arial Black"/>
          <w:color w:val="231F20"/>
          <w:w w:val="85"/>
          <w:sz w:val="14"/>
        </w:rPr>
        <w:t>For</w:t>
      </w:r>
      <w:r>
        <w:rPr>
          <w:rFonts w:ascii="Arial Black"/>
          <w:color w:val="231F20"/>
          <w:spacing w:val="-4"/>
          <w:sz w:val="14"/>
        </w:rPr>
        <w:t> </w:t>
      </w:r>
      <w:r>
        <w:rPr>
          <w:rFonts w:ascii="Arial Black"/>
          <w:color w:val="231F20"/>
          <w:w w:val="85"/>
          <w:sz w:val="14"/>
        </w:rPr>
        <w:t>ALL</w:t>
      </w:r>
      <w:r>
        <w:rPr>
          <w:rFonts w:ascii="Arial Black"/>
          <w:color w:val="231F20"/>
          <w:spacing w:val="-4"/>
          <w:sz w:val="14"/>
        </w:rPr>
        <w:t> </w:t>
      </w:r>
      <w:r>
        <w:rPr>
          <w:rFonts w:ascii="Arial Black"/>
          <w:color w:val="231F20"/>
          <w:w w:val="85"/>
          <w:sz w:val="14"/>
        </w:rPr>
        <w:t>payees,</w:t>
      </w:r>
      <w:r>
        <w:rPr>
          <w:rFonts w:ascii="Arial Black"/>
          <w:color w:val="231F20"/>
          <w:spacing w:val="-3"/>
          <w:sz w:val="14"/>
        </w:rPr>
        <w:t> </w:t>
      </w:r>
      <w:r>
        <w:rPr>
          <w:rFonts w:ascii="Arial Black"/>
          <w:color w:val="231F20"/>
          <w:w w:val="85"/>
          <w:sz w:val="14"/>
        </w:rPr>
        <w:t>identify</w:t>
      </w:r>
      <w:r>
        <w:rPr>
          <w:rFonts w:ascii="Arial Black"/>
          <w:color w:val="231F20"/>
          <w:spacing w:val="-5"/>
          <w:sz w:val="14"/>
        </w:rPr>
        <w:t> </w:t>
      </w:r>
      <w:r>
        <w:rPr>
          <w:rFonts w:ascii="Arial Black"/>
          <w:color w:val="231F20"/>
          <w:w w:val="85"/>
          <w:sz w:val="14"/>
        </w:rPr>
        <w:t>the</w:t>
      </w:r>
      <w:r>
        <w:rPr>
          <w:rFonts w:ascii="Arial Black"/>
          <w:color w:val="231F20"/>
          <w:spacing w:val="-4"/>
          <w:sz w:val="14"/>
        </w:rPr>
        <w:t> </w:t>
      </w:r>
      <w:r>
        <w:rPr>
          <w:rFonts w:ascii="Arial Black"/>
          <w:color w:val="231F20"/>
          <w:w w:val="85"/>
          <w:sz w:val="14"/>
        </w:rPr>
        <w:t>Tentative</w:t>
      </w:r>
      <w:r>
        <w:rPr>
          <w:rFonts w:ascii="Arial Black"/>
          <w:color w:val="231F20"/>
          <w:spacing w:val="-5"/>
          <w:sz w:val="14"/>
        </w:rPr>
        <w:t> </w:t>
      </w:r>
      <w:r>
        <w:rPr>
          <w:rFonts w:ascii="Arial Black"/>
          <w:color w:val="231F20"/>
          <w:w w:val="85"/>
          <w:sz w:val="14"/>
        </w:rPr>
        <w:t>Annual</w:t>
      </w:r>
      <w:r>
        <w:rPr>
          <w:rFonts w:ascii="Arial Black"/>
          <w:color w:val="231F20"/>
          <w:spacing w:val="-3"/>
          <w:sz w:val="14"/>
        </w:rPr>
        <w:t> </w:t>
      </w:r>
      <w:r>
        <w:rPr>
          <w:rFonts w:ascii="Arial Black"/>
          <w:color w:val="231F20"/>
          <w:w w:val="85"/>
          <w:sz w:val="14"/>
        </w:rPr>
        <w:t>Withholding</w:t>
      </w:r>
      <w:r>
        <w:rPr>
          <w:rFonts w:ascii="Arial Black"/>
          <w:color w:val="231F20"/>
          <w:spacing w:val="-3"/>
          <w:sz w:val="14"/>
        </w:rPr>
        <w:t> </w:t>
      </w:r>
      <w:r>
        <w:rPr>
          <w:rFonts w:ascii="Arial Black"/>
          <w:color w:val="231F20"/>
          <w:w w:val="85"/>
          <w:sz w:val="14"/>
        </w:rPr>
        <w:t>Amount</w:t>
      </w:r>
      <w:r>
        <w:rPr>
          <w:rFonts w:ascii="Arial Black"/>
          <w:color w:val="231F20"/>
          <w:spacing w:val="-5"/>
          <w:sz w:val="14"/>
        </w:rPr>
        <w:t> </w:t>
      </w:r>
      <w:r>
        <w:rPr>
          <w:rFonts w:ascii="Arial Black"/>
          <w:color w:val="231F20"/>
          <w:w w:val="85"/>
          <w:sz w:val="14"/>
        </w:rPr>
        <w:t>as</w:t>
      </w:r>
      <w:r>
        <w:rPr>
          <w:rFonts w:ascii="Arial Black"/>
          <w:color w:val="231F20"/>
          <w:spacing w:val="-3"/>
          <w:sz w:val="14"/>
        </w:rPr>
        <w:t> </w:t>
      </w:r>
      <w:r>
        <w:rPr>
          <w:rFonts w:ascii="Arial Black"/>
          <w:color w:val="231F20"/>
          <w:spacing w:val="-2"/>
          <w:w w:val="85"/>
          <w:sz w:val="14"/>
        </w:rPr>
        <w:t>follows:</w:t>
      </w:r>
    </w:p>
    <w:p>
      <w:pPr>
        <w:spacing w:line="144" w:lineRule="exact" w:before="106"/>
        <w:ind w:left="1325" w:right="0" w:firstLine="0"/>
        <w:jc w:val="left"/>
        <w:rPr>
          <w:sz w:val="14"/>
        </w:rPr>
      </w:pPr>
      <w:r>
        <w:rPr>
          <w:sz w:val="14"/>
        </w:rPr>
        <mc:AlternateContent>
          <mc:Choice Requires="wps">
            <w:drawing>
              <wp:anchor distT="0" distB="0" distL="0" distR="0" allowOverlap="1" layoutInCell="1" locked="0" behindDoc="0" simplePos="0" relativeHeight="15745024">
                <wp:simplePos x="0" y="0"/>
                <wp:positionH relativeFrom="page">
                  <wp:posOffset>6364249</wp:posOffset>
                </wp:positionH>
                <wp:positionV relativeFrom="paragraph">
                  <wp:posOffset>102604</wp:posOffset>
                </wp:positionV>
                <wp:extent cx="821055" cy="12763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821055" cy="127635"/>
                        </a:xfrm>
                        <a:prstGeom prst="rect">
                          <a:avLst/>
                        </a:prstGeom>
                      </wps:spPr>
                      <wps:txbx>
                        <w:txbxContent>
                          <w:p>
                            <w:pPr>
                              <w:tabs>
                                <w:tab w:pos="1292" w:val="left" w:leader="none"/>
                              </w:tabs>
                              <w:spacing w:before="35"/>
                              <w:ind w:left="0" w:right="0" w:firstLine="0"/>
                              <w:jc w:val="left"/>
                              <w:rPr>
                                <w:sz w:val="14"/>
                              </w:rPr>
                            </w:pPr>
                            <w:r>
                              <w:rPr>
                                <w:color w:val="231F20"/>
                                <w:spacing w:val="-10"/>
                                <w:sz w:val="14"/>
                                <w:u w:val="single" w:color="231F20"/>
                              </w:rPr>
                              <w:t>$</w:t>
                            </w:r>
                            <w:r>
                              <w:rPr>
                                <w:color w:val="231F20"/>
                                <w:sz w:val="14"/>
                                <w:u w:val="single" w:color="231F20"/>
                              </w:rPr>
                              <w:tab/>
                            </w:r>
                          </w:p>
                        </w:txbxContent>
                      </wps:txbx>
                      <wps:bodyPr wrap="square" lIns="0" tIns="0" rIns="0" bIns="0" rtlCol="0">
                        <a:noAutofit/>
                      </wps:bodyPr>
                    </wps:wsp>
                  </a:graphicData>
                </a:graphic>
              </wp:anchor>
            </w:drawing>
          </mc:Choice>
          <mc:Fallback>
            <w:pict>
              <v:shape style="position:absolute;margin-left:501.122009pt;margin-top:8.079062pt;width:64.6500pt;height:10.050pt;mso-position-horizontal-relative:page;mso-position-vertical-relative:paragraph;z-index:15745024" type="#_x0000_t202" id="docshape79" filled="false" stroked="false">
                <v:textbox inset="0,0,0,0">
                  <w:txbxContent>
                    <w:p>
                      <w:pPr>
                        <w:tabs>
                          <w:tab w:pos="1292" w:val="left" w:leader="none"/>
                        </w:tabs>
                        <w:spacing w:before="35"/>
                        <w:ind w:left="0" w:right="0" w:firstLine="0"/>
                        <w:jc w:val="left"/>
                        <w:rPr>
                          <w:sz w:val="14"/>
                        </w:rPr>
                      </w:pPr>
                      <w:r>
                        <w:rPr>
                          <w:color w:val="231F20"/>
                          <w:spacing w:val="-10"/>
                          <w:sz w:val="14"/>
                          <w:u w:val="single" w:color="231F20"/>
                        </w:rPr>
                        <w:t>$</w:t>
                      </w:r>
                      <w:r>
                        <w:rPr>
                          <w:color w:val="231F20"/>
                          <w:sz w:val="14"/>
                          <w:u w:val="single" w:color="231F20"/>
                        </w:rPr>
                        <w:tab/>
                      </w:r>
                    </w:p>
                  </w:txbxContent>
                </v:textbox>
                <w10:wrap type="none"/>
              </v:shape>
            </w:pict>
          </mc:Fallback>
        </mc:AlternateContent>
      </w:r>
      <w:r>
        <w:rPr>
          <w:color w:val="231F20"/>
          <w:sz w:val="14"/>
        </w:rPr>
        <w:t>2u</w:t>
      </w:r>
      <w:r>
        <w:rPr>
          <w:color w:val="231F20"/>
          <w:spacing w:val="64"/>
          <w:w w:val="150"/>
          <w:sz w:val="14"/>
        </w:rPr>
        <w:t> </w:t>
      </w:r>
      <w:r>
        <w:rPr>
          <w:color w:val="231F20"/>
          <w:sz w:val="14"/>
        </w:rPr>
        <w:t>If</w:t>
      </w:r>
      <w:r>
        <w:rPr>
          <w:color w:val="231F20"/>
          <w:spacing w:val="-9"/>
          <w:sz w:val="14"/>
        </w:rPr>
        <w:t> </w:t>
      </w:r>
      <w:r>
        <w:rPr>
          <w:color w:val="231F20"/>
          <w:sz w:val="14"/>
        </w:rPr>
        <w:t>there</w:t>
      </w:r>
      <w:r>
        <w:rPr>
          <w:color w:val="231F20"/>
          <w:spacing w:val="-9"/>
          <w:sz w:val="14"/>
        </w:rPr>
        <w:t> </w:t>
      </w:r>
      <w:r>
        <w:rPr>
          <w:color w:val="231F20"/>
          <w:sz w:val="14"/>
        </w:rPr>
        <w:t>is</w:t>
      </w:r>
      <w:r>
        <w:rPr>
          <w:color w:val="231F20"/>
          <w:spacing w:val="-9"/>
          <w:sz w:val="14"/>
        </w:rPr>
        <w:t> </w:t>
      </w:r>
      <w:r>
        <w:rPr>
          <w:color w:val="231F20"/>
          <w:sz w:val="14"/>
        </w:rPr>
        <w:t>a</w:t>
      </w:r>
      <w:r>
        <w:rPr>
          <w:color w:val="231F20"/>
          <w:spacing w:val="-9"/>
          <w:sz w:val="14"/>
        </w:rPr>
        <w:t> </w:t>
      </w:r>
      <w:r>
        <w:rPr>
          <w:color w:val="231F20"/>
          <w:sz w:val="14"/>
        </w:rPr>
        <w:t>non-zero</w:t>
      </w:r>
      <w:r>
        <w:rPr>
          <w:color w:val="231F20"/>
          <w:spacing w:val="-9"/>
          <w:sz w:val="14"/>
        </w:rPr>
        <w:t> </w:t>
      </w:r>
      <w:r>
        <w:rPr>
          <w:color w:val="231F20"/>
          <w:sz w:val="14"/>
        </w:rPr>
        <w:t>amount</w:t>
      </w:r>
      <w:r>
        <w:rPr>
          <w:color w:val="231F20"/>
          <w:spacing w:val="-8"/>
          <w:sz w:val="14"/>
        </w:rPr>
        <w:t> </w:t>
      </w:r>
      <w:r>
        <w:rPr>
          <w:color w:val="231F20"/>
          <w:sz w:val="14"/>
        </w:rPr>
        <w:t>in</w:t>
      </w:r>
      <w:r>
        <w:rPr>
          <w:color w:val="231F20"/>
          <w:spacing w:val="-8"/>
          <w:sz w:val="14"/>
        </w:rPr>
        <w:t> </w:t>
      </w:r>
      <w:r>
        <w:rPr>
          <w:color w:val="231F20"/>
          <w:sz w:val="14"/>
        </w:rPr>
        <w:t>Step</w:t>
      </w:r>
      <w:r>
        <w:rPr>
          <w:color w:val="231F20"/>
          <w:spacing w:val="-9"/>
          <w:sz w:val="14"/>
        </w:rPr>
        <w:t> </w:t>
      </w:r>
      <w:r>
        <w:rPr>
          <w:color w:val="231F20"/>
          <w:sz w:val="14"/>
        </w:rPr>
        <w:t>2(b)(iii)</w:t>
      </w:r>
      <w:r>
        <w:rPr>
          <w:color w:val="231F20"/>
          <w:spacing w:val="-9"/>
          <w:sz w:val="14"/>
        </w:rPr>
        <w:t> </w:t>
      </w:r>
      <w:r>
        <w:rPr>
          <w:color w:val="231F20"/>
          <w:sz w:val="14"/>
        </w:rPr>
        <w:t>of</w:t>
      </w:r>
      <w:r>
        <w:rPr>
          <w:color w:val="231F20"/>
          <w:spacing w:val="-8"/>
          <w:sz w:val="14"/>
        </w:rPr>
        <w:t> </w:t>
      </w:r>
      <w:r>
        <w:rPr>
          <w:color w:val="231F20"/>
          <w:sz w:val="14"/>
        </w:rPr>
        <w:t>the</w:t>
      </w:r>
      <w:r>
        <w:rPr>
          <w:color w:val="231F20"/>
          <w:spacing w:val="-9"/>
          <w:sz w:val="14"/>
        </w:rPr>
        <w:t> </w:t>
      </w:r>
      <w:r>
        <w:rPr>
          <w:color w:val="231F20"/>
          <w:sz w:val="14"/>
        </w:rPr>
        <w:t>payee's</w:t>
      </w:r>
      <w:r>
        <w:rPr>
          <w:color w:val="231F20"/>
          <w:spacing w:val="-9"/>
          <w:sz w:val="14"/>
        </w:rPr>
        <w:t> </w:t>
      </w:r>
      <w:r>
        <w:rPr>
          <w:color w:val="231F20"/>
          <w:sz w:val="14"/>
        </w:rPr>
        <w:t>2022</w:t>
      </w:r>
      <w:r>
        <w:rPr>
          <w:color w:val="231F20"/>
          <w:spacing w:val="-9"/>
          <w:sz w:val="14"/>
        </w:rPr>
        <w:t> </w:t>
      </w:r>
      <w:r>
        <w:rPr>
          <w:color w:val="231F20"/>
          <w:sz w:val="14"/>
        </w:rPr>
        <w:t>or</w:t>
      </w:r>
      <w:r>
        <w:rPr>
          <w:color w:val="231F20"/>
          <w:spacing w:val="-8"/>
          <w:sz w:val="14"/>
        </w:rPr>
        <w:t> </w:t>
      </w:r>
      <w:r>
        <w:rPr>
          <w:color w:val="231F20"/>
          <w:sz w:val="14"/>
        </w:rPr>
        <w:t>later</w:t>
      </w:r>
      <w:r>
        <w:rPr>
          <w:color w:val="231F20"/>
          <w:spacing w:val="-9"/>
          <w:sz w:val="14"/>
        </w:rPr>
        <w:t> </w:t>
      </w:r>
      <w:r>
        <w:rPr>
          <w:color w:val="231F20"/>
          <w:sz w:val="14"/>
        </w:rPr>
        <w:t>Form</w:t>
      </w:r>
      <w:r>
        <w:rPr>
          <w:color w:val="231F20"/>
          <w:spacing w:val="-9"/>
          <w:sz w:val="14"/>
        </w:rPr>
        <w:t> </w:t>
      </w:r>
      <w:r>
        <w:rPr>
          <w:color w:val="231F20"/>
          <w:sz w:val="14"/>
        </w:rPr>
        <w:t>W-4P,</w:t>
      </w:r>
      <w:r>
        <w:rPr>
          <w:color w:val="231F20"/>
          <w:spacing w:val="-8"/>
          <w:sz w:val="14"/>
        </w:rPr>
        <w:t> </w:t>
      </w:r>
      <w:r>
        <w:rPr>
          <w:color w:val="231F20"/>
          <w:sz w:val="14"/>
        </w:rPr>
        <w:t>enter</w:t>
      </w:r>
      <w:r>
        <w:rPr>
          <w:color w:val="231F20"/>
          <w:spacing w:val="-8"/>
          <w:sz w:val="14"/>
        </w:rPr>
        <w:t> </w:t>
      </w:r>
      <w:r>
        <w:rPr>
          <w:color w:val="231F20"/>
          <w:sz w:val="14"/>
        </w:rPr>
        <w:t>the</w:t>
      </w:r>
      <w:r>
        <w:rPr>
          <w:color w:val="231F20"/>
          <w:spacing w:val="-9"/>
          <w:sz w:val="14"/>
        </w:rPr>
        <w:t> </w:t>
      </w:r>
      <w:r>
        <w:rPr>
          <w:color w:val="231F20"/>
          <w:sz w:val="14"/>
        </w:rPr>
        <w:t>amount</w:t>
      </w:r>
      <w:r>
        <w:rPr>
          <w:color w:val="231F20"/>
          <w:spacing w:val="-8"/>
          <w:sz w:val="14"/>
        </w:rPr>
        <w:t> </w:t>
      </w:r>
      <w:r>
        <w:rPr>
          <w:color w:val="231F20"/>
          <w:sz w:val="14"/>
        </w:rPr>
        <w:t>from</w:t>
      </w:r>
      <w:r>
        <w:rPr>
          <w:color w:val="231F20"/>
          <w:spacing w:val="-9"/>
          <w:sz w:val="14"/>
        </w:rPr>
        <w:t> </w:t>
      </w:r>
      <w:r>
        <w:rPr>
          <w:color w:val="231F20"/>
          <w:sz w:val="14"/>
        </w:rPr>
        <w:t>line</w:t>
      </w:r>
      <w:r>
        <w:rPr>
          <w:color w:val="231F20"/>
          <w:spacing w:val="-9"/>
          <w:sz w:val="14"/>
        </w:rPr>
        <w:t> </w:t>
      </w:r>
      <w:r>
        <w:rPr>
          <w:color w:val="231F20"/>
          <w:spacing w:val="-5"/>
          <w:sz w:val="14"/>
        </w:rPr>
        <w:t>2t.</w:t>
      </w:r>
    </w:p>
    <w:p>
      <w:pPr>
        <w:tabs>
          <w:tab w:pos="8951" w:val="left" w:leader="dot"/>
        </w:tabs>
        <w:spacing w:line="144" w:lineRule="exact" w:before="0"/>
        <w:ind w:left="1622" w:right="0" w:firstLine="0"/>
        <w:jc w:val="left"/>
        <w:rPr>
          <w:sz w:val="14"/>
        </w:rPr>
      </w:pPr>
      <w:r>
        <w:rPr>
          <w:color w:val="231F20"/>
          <w:sz w:val="14"/>
        </w:rPr>
        <w:t>Otherwise,</w:t>
      </w:r>
      <w:r>
        <w:rPr>
          <w:color w:val="231F20"/>
          <w:spacing w:val="-10"/>
          <w:sz w:val="14"/>
        </w:rPr>
        <w:t> </w:t>
      </w:r>
      <w:r>
        <w:rPr>
          <w:color w:val="231F20"/>
          <w:sz w:val="14"/>
        </w:rPr>
        <w:t>enter</w:t>
      </w:r>
      <w:r>
        <w:rPr>
          <w:color w:val="231F20"/>
          <w:spacing w:val="-9"/>
          <w:sz w:val="14"/>
        </w:rPr>
        <w:t> </w:t>
      </w:r>
      <w:r>
        <w:rPr>
          <w:color w:val="231F20"/>
          <w:sz w:val="14"/>
        </w:rPr>
        <w:t>the</w:t>
      </w:r>
      <w:r>
        <w:rPr>
          <w:color w:val="231F20"/>
          <w:spacing w:val="-9"/>
          <w:sz w:val="14"/>
        </w:rPr>
        <w:t> </w:t>
      </w:r>
      <w:r>
        <w:rPr>
          <w:color w:val="231F20"/>
          <w:sz w:val="14"/>
        </w:rPr>
        <w:t>amount</w:t>
      </w:r>
      <w:r>
        <w:rPr>
          <w:color w:val="231F20"/>
          <w:spacing w:val="-9"/>
          <w:sz w:val="14"/>
        </w:rPr>
        <w:t> </w:t>
      </w:r>
      <w:r>
        <w:rPr>
          <w:color w:val="231F20"/>
          <w:sz w:val="14"/>
        </w:rPr>
        <w:t>from</w:t>
      </w:r>
      <w:r>
        <w:rPr>
          <w:color w:val="231F20"/>
          <w:spacing w:val="-9"/>
          <w:sz w:val="14"/>
        </w:rPr>
        <w:t> </w:t>
      </w:r>
      <w:r>
        <w:rPr>
          <w:color w:val="231F20"/>
          <w:sz w:val="14"/>
        </w:rPr>
        <w:t>line</w:t>
      </w:r>
      <w:r>
        <w:rPr>
          <w:color w:val="231F20"/>
          <w:spacing w:val="-10"/>
          <w:sz w:val="14"/>
        </w:rPr>
        <w:t> </w:t>
      </w:r>
      <w:r>
        <w:rPr>
          <w:color w:val="231F20"/>
          <w:spacing w:val="-7"/>
          <w:sz w:val="14"/>
        </w:rPr>
        <w:t>2j</w:t>
      </w:r>
      <w:r>
        <w:rPr>
          <w:rFonts w:ascii="Times New Roman"/>
          <w:color w:val="231F20"/>
          <w:sz w:val="14"/>
        </w:rPr>
        <w:tab/>
      </w:r>
      <w:r>
        <w:rPr>
          <w:color w:val="231F20"/>
          <w:spacing w:val="-5"/>
          <w:sz w:val="14"/>
        </w:rPr>
        <w:t>2u</w:t>
      </w:r>
    </w:p>
    <w:p>
      <w:pPr>
        <w:tabs>
          <w:tab w:pos="1325" w:val="left" w:leader="none"/>
        </w:tabs>
        <w:spacing w:line="192" w:lineRule="exact" w:before="95"/>
        <w:ind w:left="510" w:right="0" w:firstLine="0"/>
        <w:jc w:val="left"/>
        <w:rPr>
          <w:rFonts w:ascii="Arial Black"/>
          <w:sz w:val="14"/>
        </w:rPr>
      </w:pPr>
      <w:r>
        <w:rPr>
          <w:rFonts w:ascii="Arial Black"/>
          <w:color w:val="231F20"/>
          <w:w w:val="85"/>
          <w:sz w:val="14"/>
        </w:rPr>
        <w:t>Step</w:t>
      </w:r>
      <w:r>
        <w:rPr>
          <w:rFonts w:ascii="Arial Black"/>
          <w:color w:val="231F20"/>
          <w:spacing w:val="-1"/>
          <w:w w:val="95"/>
          <w:sz w:val="14"/>
        </w:rPr>
        <w:t> </w:t>
      </w:r>
      <w:r>
        <w:rPr>
          <w:rFonts w:ascii="Arial Black"/>
          <w:color w:val="231F20"/>
          <w:spacing w:val="-5"/>
          <w:w w:val="95"/>
          <w:sz w:val="14"/>
        </w:rPr>
        <w:t>3.</w:t>
      </w:r>
      <w:r>
        <w:rPr>
          <w:rFonts w:ascii="Arial Black"/>
          <w:color w:val="231F20"/>
          <w:sz w:val="14"/>
        </w:rPr>
        <w:tab/>
      </w:r>
      <w:r>
        <w:rPr>
          <w:rFonts w:ascii="Arial Black"/>
          <w:color w:val="231F20"/>
          <w:w w:val="85"/>
          <w:sz w:val="14"/>
        </w:rPr>
        <w:t>Account</w:t>
      </w:r>
      <w:r>
        <w:rPr>
          <w:rFonts w:ascii="Arial Black"/>
          <w:color w:val="231F20"/>
          <w:spacing w:val="-1"/>
          <w:w w:val="85"/>
          <w:sz w:val="14"/>
        </w:rPr>
        <w:t> </w:t>
      </w:r>
      <w:r>
        <w:rPr>
          <w:rFonts w:ascii="Arial Black"/>
          <w:color w:val="231F20"/>
          <w:w w:val="85"/>
          <w:sz w:val="14"/>
        </w:rPr>
        <w:t>for</w:t>
      </w:r>
      <w:r>
        <w:rPr>
          <w:rFonts w:ascii="Arial Black"/>
          <w:color w:val="231F20"/>
          <w:spacing w:val="-6"/>
          <w:sz w:val="14"/>
        </w:rPr>
        <w:t> </w:t>
      </w:r>
      <w:r>
        <w:rPr>
          <w:rFonts w:ascii="Arial Black"/>
          <w:color w:val="231F20"/>
          <w:w w:val="85"/>
          <w:sz w:val="14"/>
        </w:rPr>
        <w:t>tax</w:t>
      </w:r>
      <w:r>
        <w:rPr>
          <w:rFonts w:ascii="Arial Black"/>
          <w:color w:val="231F20"/>
          <w:spacing w:val="-7"/>
          <w:sz w:val="14"/>
        </w:rPr>
        <w:t> </w:t>
      </w:r>
      <w:r>
        <w:rPr>
          <w:rFonts w:ascii="Arial Black"/>
          <w:color w:val="231F20"/>
          <w:spacing w:val="-2"/>
          <w:w w:val="85"/>
          <w:sz w:val="14"/>
        </w:rPr>
        <w:t>credits</w:t>
      </w:r>
    </w:p>
    <w:p>
      <w:pPr>
        <w:spacing w:line="139" w:lineRule="exact" w:before="0"/>
        <w:ind w:left="1325" w:right="0" w:firstLine="0"/>
        <w:jc w:val="left"/>
        <w:rPr>
          <w:sz w:val="14"/>
        </w:rPr>
      </w:pPr>
      <w:r>
        <w:rPr>
          <w:sz w:val="14"/>
        </w:rPr>
        <mc:AlternateContent>
          <mc:Choice Requires="wps">
            <w:drawing>
              <wp:anchor distT="0" distB="0" distL="0" distR="0" allowOverlap="1" layoutInCell="1" locked="0" behindDoc="0" simplePos="0" relativeHeight="15745536">
                <wp:simplePos x="0" y="0"/>
                <wp:positionH relativeFrom="page">
                  <wp:posOffset>6364249</wp:posOffset>
                </wp:positionH>
                <wp:positionV relativeFrom="paragraph">
                  <wp:posOffset>32005</wp:posOffset>
                </wp:positionV>
                <wp:extent cx="821055" cy="127635"/>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821055" cy="127635"/>
                        </a:xfrm>
                        <a:prstGeom prst="rect">
                          <a:avLst/>
                        </a:prstGeom>
                      </wps:spPr>
                      <wps:txbx>
                        <w:txbxContent>
                          <w:p>
                            <w:pPr>
                              <w:tabs>
                                <w:tab w:pos="1292" w:val="left" w:leader="none"/>
                              </w:tabs>
                              <w:spacing w:before="35"/>
                              <w:ind w:left="0" w:right="0" w:firstLine="0"/>
                              <w:jc w:val="left"/>
                              <w:rPr>
                                <w:sz w:val="14"/>
                              </w:rPr>
                            </w:pPr>
                            <w:r>
                              <w:rPr>
                                <w:color w:val="231F20"/>
                                <w:spacing w:val="-10"/>
                                <w:sz w:val="14"/>
                                <w:u w:val="single" w:color="231F20"/>
                              </w:rPr>
                              <w:t>$</w:t>
                            </w:r>
                            <w:r>
                              <w:rPr>
                                <w:color w:val="231F20"/>
                                <w:sz w:val="14"/>
                                <w:u w:val="single" w:color="231F20"/>
                              </w:rPr>
                              <w:tab/>
                            </w:r>
                          </w:p>
                        </w:txbxContent>
                      </wps:txbx>
                      <wps:bodyPr wrap="square" lIns="0" tIns="0" rIns="0" bIns="0" rtlCol="0">
                        <a:noAutofit/>
                      </wps:bodyPr>
                    </wps:wsp>
                  </a:graphicData>
                </a:graphic>
              </wp:anchor>
            </w:drawing>
          </mc:Choice>
          <mc:Fallback>
            <w:pict>
              <v:shape style="position:absolute;margin-left:501.122009pt;margin-top:2.520153pt;width:64.6500pt;height:10.050pt;mso-position-horizontal-relative:page;mso-position-vertical-relative:paragraph;z-index:15745536" type="#_x0000_t202" id="docshape80" filled="false" stroked="false">
                <v:textbox inset="0,0,0,0">
                  <w:txbxContent>
                    <w:p>
                      <w:pPr>
                        <w:tabs>
                          <w:tab w:pos="1292" w:val="left" w:leader="none"/>
                        </w:tabs>
                        <w:spacing w:before="35"/>
                        <w:ind w:left="0" w:right="0" w:firstLine="0"/>
                        <w:jc w:val="left"/>
                        <w:rPr>
                          <w:sz w:val="14"/>
                        </w:rPr>
                      </w:pPr>
                      <w:r>
                        <w:rPr>
                          <w:color w:val="231F20"/>
                          <w:spacing w:val="-10"/>
                          <w:sz w:val="14"/>
                          <w:u w:val="single" w:color="231F20"/>
                        </w:rPr>
                        <w:t>$</w:t>
                      </w:r>
                      <w:r>
                        <w:rPr>
                          <w:color w:val="231F20"/>
                          <w:sz w:val="14"/>
                          <w:u w:val="single" w:color="231F20"/>
                        </w:rPr>
                        <w:tab/>
                      </w:r>
                    </w:p>
                  </w:txbxContent>
                </v:textbox>
                <w10:wrap type="none"/>
              </v:shape>
            </w:pict>
          </mc:Fallback>
        </mc:AlternateContent>
      </w:r>
      <w:r>
        <w:rPr>
          <w:color w:val="231F20"/>
          <w:sz w:val="14"/>
        </w:rPr>
        <w:t>3a</w:t>
      </w:r>
      <w:r>
        <w:rPr>
          <w:color w:val="231F20"/>
          <w:spacing w:val="69"/>
          <w:w w:val="150"/>
          <w:sz w:val="14"/>
        </w:rPr>
        <w:t> </w:t>
      </w:r>
      <w:r>
        <w:rPr>
          <w:color w:val="231F20"/>
          <w:sz w:val="14"/>
        </w:rPr>
        <w:t>If</w:t>
      </w:r>
      <w:r>
        <w:rPr>
          <w:color w:val="231F20"/>
          <w:spacing w:val="-7"/>
          <w:sz w:val="14"/>
        </w:rPr>
        <w:t> </w:t>
      </w:r>
      <w:r>
        <w:rPr>
          <w:color w:val="231F20"/>
          <w:sz w:val="14"/>
        </w:rPr>
        <w:t>the</w:t>
      </w:r>
      <w:r>
        <w:rPr>
          <w:color w:val="231F20"/>
          <w:spacing w:val="-8"/>
          <w:sz w:val="14"/>
        </w:rPr>
        <w:t> </w:t>
      </w:r>
      <w:r>
        <w:rPr>
          <w:color w:val="231F20"/>
          <w:sz w:val="14"/>
        </w:rPr>
        <w:t>payee</w:t>
      </w:r>
      <w:r>
        <w:rPr>
          <w:color w:val="231F20"/>
          <w:spacing w:val="-8"/>
          <w:sz w:val="14"/>
        </w:rPr>
        <w:t> </w:t>
      </w:r>
      <w:r>
        <w:rPr>
          <w:color w:val="231F20"/>
          <w:sz w:val="14"/>
        </w:rPr>
        <w:t>has</w:t>
      </w:r>
      <w:r>
        <w:rPr>
          <w:color w:val="231F20"/>
          <w:spacing w:val="-7"/>
          <w:sz w:val="14"/>
        </w:rPr>
        <w:t> </w:t>
      </w:r>
      <w:r>
        <w:rPr>
          <w:color w:val="231F20"/>
          <w:sz w:val="14"/>
        </w:rPr>
        <w:t>submitted</w:t>
      </w:r>
      <w:r>
        <w:rPr>
          <w:color w:val="231F20"/>
          <w:spacing w:val="-7"/>
          <w:sz w:val="14"/>
        </w:rPr>
        <w:t> </w:t>
      </w:r>
      <w:r>
        <w:rPr>
          <w:color w:val="231F20"/>
          <w:sz w:val="14"/>
        </w:rPr>
        <w:t>a</w:t>
      </w:r>
      <w:r>
        <w:rPr>
          <w:color w:val="231F20"/>
          <w:spacing w:val="-8"/>
          <w:sz w:val="14"/>
        </w:rPr>
        <w:t> </w:t>
      </w:r>
      <w:r>
        <w:rPr>
          <w:color w:val="231F20"/>
          <w:sz w:val="14"/>
        </w:rPr>
        <w:t>Form</w:t>
      </w:r>
      <w:r>
        <w:rPr>
          <w:color w:val="231F20"/>
          <w:spacing w:val="-8"/>
          <w:sz w:val="14"/>
        </w:rPr>
        <w:t> </w:t>
      </w:r>
      <w:r>
        <w:rPr>
          <w:color w:val="231F20"/>
          <w:sz w:val="14"/>
        </w:rPr>
        <w:t>W-4P</w:t>
      </w:r>
      <w:r>
        <w:rPr>
          <w:color w:val="231F20"/>
          <w:spacing w:val="-8"/>
          <w:sz w:val="14"/>
        </w:rPr>
        <w:t> </w:t>
      </w:r>
      <w:r>
        <w:rPr>
          <w:color w:val="231F20"/>
          <w:sz w:val="14"/>
        </w:rPr>
        <w:t>for</w:t>
      </w:r>
      <w:r>
        <w:rPr>
          <w:color w:val="231F20"/>
          <w:spacing w:val="-6"/>
          <w:sz w:val="14"/>
        </w:rPr>
        <w:t> </w:t>
      </w:r>
      <w:r>
        <w:rPr>
          <w:color w:val="231F20"/>
          <w:sz w:val="14"/>
        </w:rPr>
        <w:t>2022</w:t>
      </w:r>
      <w:r>
        <w:rPr>
          <w:color w:val="231F20"/>
          <w:spacing w:val="-8"/>
          <w:sz w:val="14"/>
        </w:rPr>
        <w:t> </w:t>
      </w:r>
      <w:r>
        <w:rPr>
          <w:color w:val="231F20"/>
          <w:sz w:val="14"/>
        </w:rPr>
        <w:t>or</w:t>
      </w:r>
      <w:r>
        <w:rPr>
          <w:color w:val="231F20"/>
          <w:spacing w:val="-7"/>
          <w:sz w:val="14"/>
        </w:rPr>
        <w:t> </w:t>
      </w:r>
      <w:r>
        <w:rPr>
          <w:color w:val="231F20"/>
          <w:sz w:val="14"/>
        </w:rPr>
        <w:t>later,</w:t>
      </w:r>
      <w:r>
        <w:rPr>
          <w:color w:val="231F20"/>
          <w:spacing w:val="-7"/>
          <w:sz w:val="14"/>
        </w:rPr>
        <w:t> </w:t>
      </w:r>
      <w:r>
        <w:rPr>
          <w:color w:val="231F20"/>
          <w:sz w:val="14"/>
        </w:rPr>
        <w:t>enter</w:t>
      </w:r>
      <w:r>
        <w:rPr>
          <w:color w:val="231F20"/>
          <w:spacing w:val="-7"/>
          <w:sz w:val="14"/>
        </w:rPr>
        <w:t> </w:t>
      </w:r>
      <w:r>
        <w:rPr>
          <w:color w:val="231F20"/>
          <w:sz w:val="14"/>
        </w:rPr>
        <w:t>the</w:t>
      </w:r>
      <w:r>
        <w:rPr>
          <w:color w:val="231F20"/>
          <w:spacing w:val="-8"/>
          <w:sz w:val="14"/>
        </w:rPr>
        <w:t> </w:t>
      </w:r>
      <w:r>
        <w:rPr>
          <w:color w:val="231F20"/>
          <w:sz w:val="14"/>
        </w:rPr>
        <w:t>amount</w:t>
      </w:r>
      <w:r>
        <w:rPr>
          <w:color w:val="231F20"/>
          <w:spacing w:val="-7"/>
          <w:sz w:val="14"/>
        </w:rPr>
        <w:t> </w:t>
      </w:r>
      <w:r>
        <w:rPr>
          <w:color w:val="231F20"/>
          <w:sz w:val="14"/>
        </w:rPr>
        <w:t>from</w:t>
      </w:r>
      <w:r>
        <w:rPr>
          <w:color w:val="231F20"/>
          <w:spacing w:val="-7"/>
          <w:sz w:val="14"/>
        </w:rPr>
        <w:t> </w:t>
      </w:r>
      <w:r>
        <w:rPr>
          <w:color w:val="231F20"/>
          <w:sz w:val="14"/>
        </w:rPr>
        <w:t>Step</w:t>
      </w:r>
      <w:r>
        <w:rPr>
          <w:color w:val="231F20"/>
          <w:spacing w:val="-8"/>
          <w:sz w:val="14"/>
        </w:rPr>
        <w:t> </w:t>
      </w:r>
      <w:r>
        <w:rPr>
          <w:color w:val="231F20"/>
          <w:sz w:val="14"/>
        </w:rPr>
        <w:t>3</w:t>
      </w:r>
      <w:r>
        <w:rPr>
          <w:color w:val="231F20"/>
          <w:spacing w:val="-8"/>
          <w:sz w:val="14"/>
        </w:rPr>
        <w:t> </w:t>
      </w:r>
      <w:r>
        <w:rPr>
          <w:color w:val="231F20"/>
          <w:sz w:val="14"/>
        </w:rPr>
        <w:t>of</w:t>
      </w:r>
      <w:r>
        <w:rPr>
          <w:color w:val="231F20"/>
          <w:spacing w:val="-7"/>
          <w:sz w:val="14"/>
        </w:rPr>
        <w:t> </w:t>
      </w:r>
      <w:r>
        <w:rPr>
          <w:color w:val="231F20"/>
          <w:sz w:val="14"/>
        </w:rPr>
        <w:t>that</w:t>
      </w:r>
      <w:r>
        <w:rPr>
          <w:color w:val="231F20"/>
          <w:spacing w:val="-7"/>
          <w:sz w:val="14"/>
        </w:rPr>
        <w:t> </w:t>
      </w:r>
      <w:r>
        <w:rPr>
          <w:color w:val="231F20"/>
          <w:sz w:val="14"/>
        </w:rPr>
        <w:t>form;</w:t>
      </w:r>
      <w:r>
        <w:rPr>
          <w:color w:val="231F20"/>
          <w:spacing w:val="-7"/>
          <w:sz w:val="14"/>
        </w:rPr>
        <w:t> </w:t>
      </w:r>
      <w:r>
        <w:rPr>
          <w:color w:val="231F20"/>
          <w:spacing w:val="-2"/>
          <w:sz w:val="14"/>
        </w:rPr>
        <w:t>otherwise,</w:t>
      </w:r>
    </w:p>
    <w:p>
      <w:pPr>
        <w:tabs>
          <w:tab w:pos="8951" w:val="left" w:leader="dot"/>
        </w:tabs>
        <w:spacing w:line="113" w:lineRule="exact" w:before="0"/>
        <w:ind w:left="1622" w:right="0" w:firstLine="0"/>
        <w:jc w:val="left"/>
        <w:rPr>
          <w:sz w:val="14"/>
        </w:rPr>
      </w:pPr>
      <w:r>
        <w:rPr>
          <w:color w:val="231F20"/>
          <w:sz w:val="14"/>
        </w:rPr>
        <w:t>enter</w:t>
      </w:r>
      <w:r>
        <w:rPr>
          <w:color w:val="231F20"/>
          <w:spacing w:val="-7"/>
          <w:sz w:val="14"/>
        </w:rPr>
        <w:t> </w:t>
      </w:r>
      <w:r>
        <w:rPr>
          <w:color w:val="231F20"/>
          <w:sz w:val="14"/>
        </w:rPr>
        <w:t>-</w:t>
      </w:r>
      <w:r>
        <w:rPr>
          <w:color w:val="231F20"/>
          <w:spacing w:val="-5"/>
          <w:sz w:val="14"/>
        </w:rPr>
        <w:t>0-</w:t>
      </w:r>
      <w:r>
        <w:rPr>
          <w:rFonts w:ascii="Times New Roman"/>
          <w:color w:val="231F20"/>
          <w:sz w:val="14"/>
        </w:rPr>
        <w:tab/>
      </w:r>
      <w:r>
        <w:rPr>
          <w:color w:val="231F20"/>
          <w:spacing w:val="-5"/>
          <w:sz w:val="14"/>
        </w:rPr>
        <w:t>3a</w:t>
      </w:r>
    </w:p>
    <w:p>
      <w:pPr>
        <w:tabs>
          <w:tab w:pos="10594" w:val="left" w:leader="none"/>
        </w:tabs>
        <w:spacing w:before="35"/>
        <w:ind w:left="1325" w:right="0" w:firstLine="0"/>
        <w:jc w:val="left"/>
        <w:rPr>
          <w:sz w:val="14"/>
        </w:rPr>
      </w:pPr>
      <w:r>
        <w:rPr>
          <w:color w:val="231F20"/>
          <w:sz w:val="14"/>
        </w:rPr>
        <w:t>3b</w:t>
      </w:r>
      <w:r>
        <w:rPr>
          <w:color w:val="231F20"/>
          <w:spacing w:val="30"/>
          <w:sz w:val="14"/>
        </w:rPr>
        <w:t>  </w:t>
      </w:r>
      <w:r>
        <w:rPr>
          <w:color w:val="231F20"/>
          <w:sz w:val="14"/>
        </w:rPr>
        <w:t>Subtract</w:t>
      </w:r>
      <w:r>
        <w:rPr>
          <w:color w:val="231F20"/>
          <w:spacing w:val="-2"/>
          <w:sz w:val="14"/>
        </w:rPr>
        <w:t> </w:t>
      </w:r>
      <w:r>
        <w:rPr>
          <w:color w:val="231F20"/>
          <w:sz w:val="14"/>
        </w:rPr>
        <w:t>line</w:t>
      </w:r>
      <w:r>
        <w:rPr>
          <w:color w:val="231F20"/>
          <w:spacing w:val="-5"/>
          <w:sz w:val="14"/>
        </w:rPr>
        <w:t> </w:t>
      </w:r>
      <w:r>
        <w:rPr>
          <w:color w:val="231F20"/>
          <w:sz w:val="14"/>
        </w:rPr>
        <w:t>3a</w:t>
      </w:r>
      <w:r>
        <w:rPr>
          <w:color w:val="231F20"/>
          <w:spacing w:val="-5"/>
          <w:sz w:val="14"/>
        </w:rPr>
        <w:t> </w:t>
      </w:r>
      <w:r>
        <w:rPr>
          <w:color w:val="231F20"/>
          <w:sz w:val="14"/>
        </w:rPr>
        <w:t>from</w:t>
      </w:r>
      <w:r>
        <w:rPr>
          <w:color w:val="231F20"/>
          <w:spacing w:val="-4"/>
          <w:sz w:val="14"/>
        </w:rPr>
        <w:t> </w:t>
      </w:r>
      <w:r>
        <w:rPr>
          <w:color w:val="231F20"/>
          <w:sz w:val="14"/>
        </w:rPr>
        <w:t>line</w:t>
      </w:r>
      <w:r>
        <w:rPr>
          <w:color w:val="231F20"/>
          <w:spacing w:val="-5"/>
          <w:sz w:val="14"/>
        </w:rPr>
        <w:t> </w:t>
      </w:r>
      <w:r>
        <w:rPr>
          <w:color w:val="231F20"/>
          <w:sz w:val="14"/>
        </w:rPr>
        <w:t>2u.</w:t>
      </w:r>
      <w:r>
        <w:rPr>
          <w:color w:val="231F20"/>
          <w:spacing w:val="-4"/>
          <w:sz w:val="14"/>
        </w:rPr>
        <w:t> </w:t>
      </w:r>
      <w:r>
        <w:rPr>
          <w:color w:val="231F20"/>
          <w:sz w:val="14"/>
        </w:rPr>
        <w:t>If</w:t>
      </w:r>
      <w:r>
        <w:rPr>
          <w:color w:val="231F20"/>
          <w:spacing w:val="-3"/>
          <w:sz w:val="14"/>
        </w:rPr>
        <w:t> </w:t>
      </w:r>
      <w:r>
        <w:rPr>
          <w:color w:val="231F20"/>
          <w:sz w:val="14"/>
        </w:rPr>
        <w:t>zero</w:t>
      </w:r>
      <w:r>
        <w:rPr>
          <w:color w:val="231F20"/>
          <w:spacing w:val="-5"/>
          <w:sz w:val="14"/>
        </w:rPr>
        <w:t> </w:t>
      </w:r>
      <w:r>
        <w:rPr>
          <w:color w:val="231F20"/>
          <w:sz w:val="14"/>
        </w:rPr>
        <w:t>or</w:t>
      </w:r>
      <w:r>
        <w:rPr>
          <w:color w:val="231F20"/>
          <w:spacing w:val="-4"/>
          <w:sz w:val="14"/>
        </w:rPr>
        <w:t> </w:t>
      </w:r>
      <w:r>
        <w:rPr>
          <w:color w:val="231F20"/>
          <w:sz w:val="14"/>
        </w:rPr>
        <w:t>less,</w:t>
      </w:r>
      <w:r>
        <w:rPr>
          <w:color w:val="231F20"/>
          <w:spacing w:val="-4"/>
          <w:sz w:val="14"/>
        </w:rPr>
        <w:t> </w:t>
      </w:r>
      <w:r>
        <w:rPr>
          <w:color w:val="231F20"/>
          <w:sz w:val="14"/>
        </w:rPr>
        <w:t>enter</w:t>
      </w:r>
      <w:r>
        <w:rPr>
          <w:color w:val="231F20"/>
          <w:spacing w:val="-3"/>
          <w:sz w:val="14"/>
        </w:rPr>
        <w:t> </w:t>
      </w:r>
      <w:r>
        <w:rPr>
          <w:color w:val="231F20"/>
          <w:sz w:val="14"/>
        </w:rPr>
        <w:t>-0-</w:t>
      </w:r>
      <w:r>
        <w:rPr>
          <w:color w:val="231F20"/>
          <w:spacing w:val="57"/>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z w:val="14"/>
        </w:rPr>
        <w:t>.</w:t>
      </w:r>
      <w:r>
        <w:rPr>
          <w:color w:val="231F20"/>
          <w:spacing w:val="33"/>
          <w:sz w:val="14"/>
        </w:rPr>
        <w:t>  </w:t>
      </w:r>
      <w:r>
        <w:rPr>
          <w:color w:val="231F20"/>
          <w:position w:val="-3"/>
          <w:sz w:val="14"/>
        </w:rPr>
        <w:t>3b</w:t>
      </w:r>
      <w:r>
        <w:rPr>
          <w:color w:val="231F20"/>
          <w:spacing w:val="57"/>
          <w:position w:val="-3"/>
          <w:sz w:val="14"/>
        </w:rPr>
        <w:t>  </w:t>
      </w:r>
      <w:r>
        <w:rPr>
          <w:color w:val="231F20"/>
          <w:spacing w:val="-10"/>
          <w:sz w:val="14"/>
          <w:u w:val="single" w:color="231F20"/>
        </w:rPr>
        <w:t>$</w:t>
      </w:r>
      <w:r>
        <w:rPr>
          <w:color w:val="231F20"/>
          <w:sz w:val="14"/>
          <w:u w:val="single" w:color="231F20"/>
        </w:rPr>
        <w:tab/>
      </w:r>
    </w:p>
    <w:p>
      <w:pPr>
        <w:tabs>
          <w:tab w:pos="1325" w:val="left" w:leader="none"/>
        </w:tabs>
        <w:spacing w:line="192" w:lineRule="exact" w:before="95"/>
        <w:ind w:left="510" w:right="0" w:firstLine="0"/>
        <w:jc w:val="left"/>
        <w:rPr>
          <w:rFonts w:ascii="Arial Black"/>
          <w:sz w:val="14"/>
        </w:rPr>
      </w:pPr>
      <w:r>
        <w:rPr>
          <w:rFonts w:ascii="Arial Black"/>
          <w:color w:val="231F20"/>
          <w:w w:val="85"/>
          <w:sz w:val="14"/>
        </w:rPr>
        <w:t>Step</w:t>
      </w:r>
      <w:r>
        <w:rPr>
          <w:rFonts w:ascii="Arial Black"/>
          <w:color w:val="231F20"/>
          <w:spacing w:val="-1"/>
          <w:w w:val="95"/>
          <w:sz w:val="14"/>
        </w:rPr>
        <w:t> </w:t>
      </w:r>
      <w:r>
        <w:rPr>
          <w:rFonts w:ascii="Arial Black"/>
          <w:color w:val="231F20"/>
          <w:spacing w:val="-5"/>
          <w:w w:val="95"/>
          <w:sz w:val="14"/>
        </w:rPr>
        <w:t>4.</w:t>
      </w:r>
      <w:r>
        <w:rPr>
          <w:rFonts w:ascii="Arial Black"/>
          <w:color w:val="231F20"/>
          <w:sz w:val="14"/>
        </w:rPr>
        <w:tab/>
      </w:r>
      <w:r>
        <w:rPr>
          <w:rFonts w:ascii="Arial Black"/>
          <w:color w:val="231F20"/>
          <w:w w:val="85"/>
          <w:sz w:val="14"/>
        </w:rPr>
        <w:t>Figure</w:t>
      </w:r>
      <w:r>
        <w:rPr>
          <w:rFonts w:ascii="Arial Black"/>
          <w:color w:val="231F20"/>
          <w:spacing w:val="-4"/>
          <w:sz w:val="14"/>
        </w:rPr>
        <w:t> </w:t>
      </w:r>
      <w:r>
        <w:rPr>
          <w:rFonts w:ascii="Arial Black"/>
          <w:color w:val="231F20"/>
          <w:w w:val="85"/>
          <w:sz w:val="14"/>
        </w:rPr>
        <w:t>the</w:t>
      </w:r>
      <w:r>
        <w:rPr>
          <w:rFonts w:ascii="Arial Black"/>
          <w:color w:val="231F20"/>
          <w:spacing w:val="-3"/>
          <w:sz w:val="14"/>
        </w:rPr>
        <w:t> </w:t>
      </w:r>
      <w:r>
        <w:rPr>
          <w:rFonts w:ascii="Arial Black"/>
          <w:color w:val="231F20"/>
          <w:w w:val="85"/>
          <w:sz w:val="14"/>
        </w:rPr>
        <w:t>final</w:t>
      </w:r>
      <w:r>
        <w:rPr>
          <w:rFonts w:ascii="Arial Black"/>
          <w:color w:val="231F20"/>
          <w:spacing w:val="-1"/>
          <w:sz w:val="14"/>
        </w:rPr>
        <w:t> </w:t>
      </w:r>
      <w:r>
        <w:rPr>
          <w:rFonts w:ascii="Arial Black"/>
          <w:color w:val="231F20"/>
          <w:w w:val="85"/>
          <w:sz w:val="14"/>
        </w:rPr>
        <w:t>amount</w:t>
      </w:r>
      <w:r>
        <w:rPr>
          <w:rFonts w:ascii="Arial Black"/>
          <w:color w:val="231F20"/>
          <w:spacing w:val="-3"/>
          <w:sz w:val="14"/>
        </w:rPr>
        <w:t> </w:t>
      </w:r>
      <w:r>
        <w:rPr>
          <w:rFonts w:ascii="Arial Black"/>
          <w:color w:val="231F20"/>
          <w:w w:val="85"/>
          <w:sz w:val="14"/>
        </w:rPr>
        <w:t>to</w:t>
      </w:r>
      <w:r>
        <w:rPr>
          <w:rFonts w:ascii="Arial Black"/>
          <w:color w:val="231F20"/>
          <w:spacing w:val="-3"/>
          <w:sz w:val="14"/>
        </w:rPr>
        <w:t> </w:t>
      </w:r>
      <w:r>
        <w:rPr>
          <w:rFonts w:ascii="Arial Black"/>
          <w:color w:val="231F20"/>
          <w:spacing w:val="-2"/>
          <w:w w:val="85"/>
          <w:sz w:val="14"/>
        </w:rPr>
        <w:t>withhold</w:t>
      </w:r>
    </w:p>
    <w:p>
      <w:pPr>
        <w:tabs>
          <w:tab w:pos="10594" w:val="left" w:leader="none"/>
        </w:tabs>
        <w:spacing w:line="162" w:lineRule="exact" w:before="0"/>
        <w:ind w:left="1325" w:right="0" w:firstLine="0"/>
        <w:jc w:val="left"/>
        <w:rPr>
          <w:sz w:val="14"/>
        </w:rPr>
      </w:pPr>
      <w:r>
        <w:rPr>
          <w:color w:val="231F20"/>
          <w:sz w:val="14"/>
        </w:rPr>
        <w:t>4a</w:t>
      </w:r>
      <w:r>
        <w:rPr>
          <w:color w:val="231F20"/>
          <w:spacing w:val="31"/>
          <w:sz w:val="14"/>
        </w:rPr>
        <w:t>  </w:t>
      </w:r>
      <w:r>
        <w:rPr>
          <w:color w:val="231F20"/>
          <w:sz w:val="14"/>
        </w:rPr>
        <w:t>Divide</w:t>
      </w:r>
      <w:r>
        <w:rPr>
          <w:color w:val="231F20"/>
          <w:spacing w:val="-5"/>
          <w:sz w:val="14"/>
        </w:rPr>
        <w:t> </w:t>
      </w:r>
      <w:r>
        <w:rPr>
          <w:color w:val="231F20"/>
          <w:sz w:val="14"/>
        </w:rPr>
        <w:t>the</w:t>
      </w:r>
      <w:r>
        <w:rPr>
          <w:color w:val="231F20"/>
          <w:spacing w:val="-5"/>
          <w:sz w:val="14"/>
        </w:rPr>
        <w:t> </w:t>
      </w:r>
      <w:r>
        <w:rPr>
          <w:color w:val="231F20"/>
          <w:sz w:val="14"/>
        </w:rPr>
        <w:t>amount</w:t>
      </w:r>
      <w:r>
        <w:rPr>
          <w:color w:val="231F20"/>
          <w:spacing w:val="-4"/>
          <w:sz w:val="14"/>
        </w:rPr>
        <w:t> </w:t>
      </w:r>
      <w:r>
        <w:rPr>
          <w:color w:val="231F20"/>
          <w:sz w:val="14"/>
        </w:rPr>
        <w:t>on</w:t>
      </w:r>
      <w:r>
        <w:rPr>
          <w:color w:val="231F20"/>
          <w:spacing w:val="-4"/>
          <w:sz w:val="14"/>
        </w:rPr>
        <w:t> </w:t>
      </w:r>
      <w:r>
        <w:rPr>
          <w:color w:val="231F20"/>
          <w:sz w:val="14"/>
        </w:rPr>
        <w:t>line</w:t>
      </w:r>
      <w:r>
        <w:rPr>
          <w:color w:val="231F20"/>
          <w:spacing w:val="-5"/>
          <w:sz w:val="14"/>
        </w:rPr>
        <w:t> </w:t>
      </w:r>
      <w:r>
        <w:rPr>
          <w:color w:val="231F20"/>
          <w:sz w:val="14"/>
        </w:rPr>
        <w:t>3b</w:t>
      </w:r>
      <w:r>
        <w:rPr>
          <w:color w:val="231F20"/>
          <w:spacing w:val="-5"/>
          <w:sz w:val="14"/>
        </w:rPr>
        <w:t> </w:t>
      </w:r>
      <w:r>
        <w:rPr>
          <w:color w:val="231F20"/>
          <w:sz w:val="14"/>
        </w:rPr>
        <w:t>by</w:t>
      </w:r>
      <w:r>
        <w:rPr>
          <w:color w:val="231F20"/>
          <w:spacing w:val="-5"/>
          <w:sz w:val="14"/>
        </w:rPr>
        <w:t> </w:t>
      </w:r>
      <w:r>
        <w:rPr>
          <w:color w:val="231F20"/>
          <w:sz w:val="14"/>
        </w:rPr>
        <w:t>the</w:t>
      </w:r>
      <w:r>
        <w:rPr>
          <w:color w:val="231F20"/>
          <w:spacing w:val="-5"/>
          <w:sz w:val="14"/>
        </w:rPr>
        <w:t> </w:t>
      </w:r>
      <w:r>
        <w:rPr>
          <w:color w:val="231F20"/>
          <w:sz w:val="14"/>
        </w:rPr>
        <w:t>number</w:t>
      </w:r>
      <w:r>
        <w:rPr>
          <w:color w:val="231F20"/>
          <w:spacing w:val="-5"/>
          <w:sz w:val="14"/>
        </w:rPr>
        <w:t> </w:t>
      </w:r>
      <w:r>
        <w:rPr>
          <w:color w:val="231F20"/>
          <w:sz w:val="14"/>
        </w:rPr>
        <w:t>of</w:t>
      </w:r>
      <w:r>
        <w:rPr>
          <w:color w:val="231F20"/>
          <w:spacing w:val="-4"/>
          <w:sz w:val="14"/>
        </w:rPr>
        <w:t> </w:t>
      </w:r>
      <w:r>
        <w:rPr>
          <w:color w:val="231F20"/>
          <w:sz w:val="14"/>
        </w:rPr>
        <w:t>payment</w:t>
      </w:r>
      <w:r>
        <w:rPr>
          <w:color w:val="231F20"/>
          <w:spacing w:val="-4"/>
          <w:sz w:val="14"/>
        </w:rPr>
        <w:t> </w:t>
      </w:r>
      <w:r>
        <w:rPr>
          <w:color w:val="231F20"/>
          <w:sz w:val="14"/>
        </w:rPr>
        <w:t>periods</w:t>
      </w:r>
      <w:r>
        <w:rPr>
          <w:color w:val="231F20"/>
          <w:spacing w:val="-5"/>
          <w:sz w:val="14"/>
        </w:rPr>
        <w:t> </w:t>
      </w:r>
      <w:r>
        <w:rPr>
          <w:color w:val="231F20"/>
          <w:sz w:val="14"/>
        </w:rPr>
        <w:t>from</w:t>
      </w:r>
      <w:r>
        <w:rPr>
          <w:color w:val="231F20"/>
          <w:spacing w:val="-5"/>
          <w:sz w:val="14"/>
        </w:rPr>
        <w:t> </w:t>
      </w:r>
      <w:r>
        <w:rPr>
          <w:color w:val="231F20"/>
          <w:sz w:val="14"/>
        </w:rPr>
        <w:t>line</w:t>
      </w:r>
      <w:r>
        <w:rPr>
          <w:color w:val="231F20"/>
          <w:spacing w:val="-5"/>
          <w:sz w:val="14"/>
        </w:rPr>
        <w:t> </w:t>
      </w:r>
      <w:r>
        <w:rPr>
          <w:color w:val="231F20"/>
          <w:sz w:val="14"/>
        </w:rPr>
        <w:t>1b</w:t>
      </w:r>
      <w:r>
        <w:rPr>
          <w:color w:val="231F20"/>
          <w:spacing w:val="43"/>
          <w:sz w:val="14"/>
        </w:rPr>
        <w:t>  </w:t>
      </w:r>
      <w:r>
        <w:rPr>
          <w:color w:val="231F20"/>
          <w:spacing w:val="17"/>
          <w:sz w:val="14"/>
        </w:rPr>
        <w:t>.</w:t>
      </w:r>
      <w:r>
        <w:rPr>
          <w:color w:val="231F20"/>
          <w:sz w:val="14"/>
        </w:rPr>
        <w:t> </w:t>
      </w:r>
      <w:r>
        <w:rPr>
          <w:color w:val="231F20"/>
          <w:spacing w:val="17"/>
          <w:sz w:val="14"/>
        </w:rPr>
        <w:t>.</w:t>
      </w:r>
      <w:r>
        <w:rPr>
          <w:color w:val="231F20"/>
          <w:spacing w:val="-2"/>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2"/>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2"/>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2"/>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pacing w:val="17"/>
          <w:sz w:val="14"/>
        </w:rPr>
        <w:t>.</w:t>
      </w:r>
      <w:r>
        <w:rPr>
          <w:color w:val="231F20"/>
          <w:spacing w:val="-1"/>
          <w:sz w:val="14"/>
        </w:rPr>
        <w:t> </w:t>
      </w:r>
      <w:r>
        <w:rPr>
          <w:color w:val="231F20"/>
          <w:sz w:val="14"/>
        </w:rPr>
        <w:t>.</w:t>
      </w:r>
      <w:r>
        <w:rPr>
          <w:color w:val="231F20"/>
          <w:spacing w:val="32"/>
          <w:sz w:val="14"/>
        </w:rPr>
        <w:t>  </w:t>
      </w:r>
      <w:r>
        <w:rPr>
          <w:color w:val="231F20"/>
          <w:position w:val="-3"/>
          <w:sz w:val="14"/>
        </w:rPr>
        <w:t>4a</w:t>
      </w:r>
      <w:r>
        <w:rPr>
          <w:color w:val="231F20"/>
          <w:spacing w:val="57"/>
          <w:position w:val="-3"/>
          <w:sz w:val="14"/>
        </w:rPr>
        <w:t>  </w:t>
      </w:r>
      <w:r>
        <w:rPr>
          <w:color w:val="231F20"/>
          <w:spacing w:val="-10"/>
          <w:sz w:val="14"/>
          <w:u w:val="single" w:color="231F20"/>
        </w:rPr>
        <w:t>$</w:t>
      </w:r>
      <w:r>
        <w:rPr>
          <w:color w:val="231F20"/>
          <w:sz w:val="14"/>
          <w:u w:val="single" w:color="231F20"/>
        </w:rPr>
        <w:tab/>
      </w:r>
    </w:p>
    <w:p>
      <w:pPr>
        <w:spacing w:line="144" w:lineRule="exact" w:before="35"/>
        <w:ind w:left="1325" w:right="0" w:firstLine="0"/>
        <w:jc w:val="left"/>
        <w:rPr>
          <w:sz w:val="14"/>
        </w:rPr>
      </w:pPr>
      <w:r>
        <w:rPr>
          <w:sz w:val="14"/>
        </w:rPr>
        <mc:AlternateContent>
          <mc:Choice Requires="wps">
            <w:drawing>
              <wp:anchor distT="0" distB="0" distL="0" distR="0" allowOverlap="1" layoutInCell="1" locked="0" behindDoc="0" simplePos="0" relativeHeight="15746048">
                <wp:simplePos x="0" y="0"/>
                <wp:positionH relativeFrom="page">
                  <wp:posOffset>6364249</wp:posOffset>
                </wp:positionH>
                <wp:positionV relativeFrom="paragraph">
                  <wp:posOffset>57421</wp:posOffset>
                </wp:positionV>
                <wp:extent cx="821055" cy="127635"/>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821055" cy="127635"/>
                        </a:xfrm>
                        <a:prstGeom prst="rect">
                          <a:avLst/>
                        </a:prstGeom>
                      </wps:spPr>
                      <wps:txbx>
                        <w:txbxContent>
                          <w:p>
                            <w:pPr>
                              <w:tabs>
                                <w:tab w:pos="1292" w:val="left" w:leader="none"/>
                              </w:tabs>
                              <w:spacing w:before="35"/>
                              <w:ind w:left="0" w:right="0" w:firstLine="0"/>
                              <w:jc w:val="left"/>
                              <w:rPr>
                                <w:sz w:val="14"/>
                              </w:rPr>
                            </w:pPr>
                            <w:r>
                              <w:rPr>
                                <w:color w:val="231F20"/>
                                <w:spacing w:val="-10"/>
                                <w:sz w:val="14"/>
                                <w:u w:val="single" w:color="231F20"/>
                              </w:rPr>
                              <w:t>$</w:t>
                            </w:r>
                            <w:r>
                              <w:rPr>
                                <w:color w:val="231F20"/>
                                <w:sz w:val="14"/>
                                <w:u w:val="single" w:color="231F20"/>
                              </w:rPr>
                              <w:tab/>
                            </w:r>
                          </w:p>
                        </w:txbxContent>
                      </wps:txbx>
                      <wps:bodyPr wrap="square" lIns="0" tIns="0" rIns="0" bIns="0" rtlCol="0">
                        <a:noAutofit/>
                      </wps:bodyPr>
                    </wps:wsp>
                  </a:graphicData>
                </a:graphic>
              </wp:anchor>
            </w:drawing>
          </mc:Choice>
          <mc:Fallback>
            <w:pict>
              <v:shape style="position:absolute;margin-left:501.122009pt;margin-top:4.521365pt;width:64.6500pt;height:10.050pt;mso-position-horizontal-relative:page;mso-position-vertical-relative:paragraph;z-index:15746048" type="#_x0000_t202" id="docshape81" filled="false" stroked="false">
                <v:textbox inset="0,0,0,0">
                  <w:txbxContent>
                    <w:p>
                      <w:pPr>
                        <w:tabs>
                          <w:tab w:pos="1292" w:val="left" w:leader="none"/>
                        </w:tabs>
                        <w:spacing w:before="35"/>
                        <w:ind w:left="0" w:right="0" w:firstLine="0"/>
                        <w:jc w:val="left"/>
                        <w:rPr>
                          <w:sz w:val="14"/>
                        </w:rPr>
                      </w:pPr>
                      <w:r>
                        <w:rPr>
                          <w:color w:val="231F20"/>
                          <w:spacing w:val="-10"/>
                          <w:sz w:val="14"/>
                          <w:u w:val="single" w:color="231F20"/>
                        </w:rPr>
                        <w:t>$</w:t>
                      </w:r>
                      <w:r>
                        <w:rPr>
                          <w:color w:val="231F20"/>
                          <w:sz w:val="14"/>
                          <w:u w:val="single" w:color="231F20"/>
                        </w:rPr>
                        <w:tab/>
                      </w:r>
                    </w:p>
                  </w:txbxContent>
                </v:textbox>
                <w10:wrap type="none"/>
              </v:shape>
            </w:pict>
          </mc:Fallback>
        </mc:AlternateContent>
      </w:r>
      <w:r>
        <w:rPr>
          <w:color w:val="231F20"/>
          <w:sz w:val="14"/>
        </w:rPr>
        <w:t>4b</w:t>
      </w:r>
      <w:r>
        <w:rPr>
          <w:color w:val="231F20"/>
          <w:spacing w:val="65"/>
          <w:w w:val="150"/>
          <w:sz w:val="14"/>
        </w:rPr>
        <w:t> </w:t>
      </w:r>
      <w:r>
        <w:rPr>
          <w:color w:val="231F20"/>
          <w:sz w:val="14"/>
        </w:rPr>
        <w:t>Enter</w:t>
      </w:r>
      <w:r>
        <w:rPr>
          <w:color w:val="231F20"/>
          <w:spacing w:val="-8"/>
          <w:sz w:val="14"/>
        </w:rPr>
        <w:t> </w:t>
      </w:r>
      <w:r>
        <w:rPr>
          <w:color w:val="231F20"/>
          <w:sz w:val="14"/>
        </w:rPr>
        <w:t>the</w:t>
      </w:r>
      <w:r>
        <w:rPr>
          <w:color w:val="231F20"/>
          <w:spacing w:val="-8"/>
          <w:sz w:val="14"/>
        </w:rPr>
        <w:t> </w:t>
      </w:r>
      <w:r>
        <w:rPr>
          <w:color w:val="231F20"/>
          <w:sz w:val="14"/>
        </w:rPr>
        <w:t>additional</w:t>
      </w:r>
      <w:r>
        <w:rPr>
          <w:color w:val="231F20"/>
          <w:spacing w:val="-9"/>
          <w:sz w:val="14"/>
        </w:rPr>
        <w:t> </w:t>
      </w:r>
      <w:r>
        <w:rPr>
          <w:color w:val="231F20"/>
          <w:sz w:val="14"/>
        </w:rPr>
        <w:t>amount</w:t>
      </w:r>
      <w:r>
        <w:rPr>
          <w:color w:val="231F20"/>
          <w:spacing w:val="-7"/>
          <w:sz w:val="14"/>
        </w:rPr>
        <w:t> </w:t>
      </w:r>
      <w:r>
        <w:rPr>
          <w:color w:val="231F20"/>
          <w:sz w:val="14"/>
        </w:rPr>
        <w:t>to</w:t>
      </w:r>
      <w:r>
        <w:rPr>
          <w:color w:val="231F20"/>
          <w:spacing w:val="-9"/>
          <w:sz w:val="14"/>
        </w:rPr>
        <w:t> </w:t>
      </w:r>
      <w:r>
        <w:rPr>
          <w:color w:val="231F20"/>
          <w:sz w:val="14"/>
        </w:rPr>
        <w:t>withhold</w:t>
      </w:r>
      <w:r>
        <w:rPr>
          <w:color w:val="231F20"/>
          <w:spacing w:val="-7"/>
          <w:sz w:val="14"/>
        </w:rPr>
        <w:t> </w:t>
      </w:r>
      <w:r>
        <w:rPr>
          <w:color w:val="231F20"/>
          <w:sz w:val="14"/>
        </w:rPr>
        <w:t>from</w:t>
      </w:r>
      <w:r>
        <w:rPr>
          <w:color w:val="231F20"/>
          <w:spacing w:val="-9"/>
          <w:sz w:val="14"/>
        </w:rPr>
        <w:t> </w:t>
      </w:r>
      <w:r>
        <w:rPr>
          <w:color w:val="231F20"/>
          <w:sz w:val="14"/>
        </w:rPr>
        <w:t>the</w:t>
      </w:r>
      <w:r>
        <w:rPr>
          <w:color w:val="231F20"/>
          <w:spacing w:val="-8"/>
          <w:sz w:val="14"/>
        </w:rPr>
        <w:t> </w:t>
      </w:r>
      <w:r>
        <w:rPr>
          <w:color w:val="231F20"/>
          <w:sz w:val="14"/>
        </w:rPr>
        <w:t>payee's</w:t>
      </w:r>
      <w:r>
        <w:rPr>
          <w:color w:val="231F20"/>
          <w:spacing w:val="-8"/>
          <w:sz w:val="14"/>
        </w:rPr>
        <w:t> </w:t>
      </w:r>
      <w:r>
        <w:rPr>
          <w:color w:val="231F20"/>
          <w:sz w:val="14"/>
        </w:rPr>
        <w:t>Form</w:t>
      </w:r>
      <w:r>
        <w:rPr>
          <w:color w:val="231F20"/>
          <w:spacing w:val="-9"/>
          <w:sz w:val="14"/>
        </w:rPr>
        <w:t> </w:t>
      </w:r>
      <w:r>
        <w:rPr>
          <w:color w:val="231F20"/>
          <w:sz w:val="14"/>
        </w:rPr>
        <w:t>W-4P</w:t>
      </w:r>
      <w:r>
        <w:rPr>
          <w:color w:val="231F20"/>
          <w:spacing w:val="-8"/>
          <w:sz w:val="14"/>
        </w:rPr>
        <w:t> </w:t>
      </w:r>
      <w:r>
        <w:rPr>
          <w:color w:val="231F20"/>
          <w:sz w:val="14"/>
        </w:rPr>
        <w:t>(Step</w:t>
      </w:r>
      <w:r>
        <w:rPr>
          <w:color w:val="231F20"/>
          <w:spacing w:val="-8"/>
          <w:sz w:val="14"/>
        </w:rPr>
        <w:t> </w:t>
      </w:r>
      <w:r>
        <w:rPr>
          <w:color w:val="231F20"/>
          <w:sz w:val="14"/>
        </w:rPr>
        <w:t>4(c)</w:t>
      </w:r>
      <w:r>
        <w:rPr>
          <w:color w:val="231F20"/>
          <w:spacing w:val="-9"/>
          <w:sz w:val="14"/>
        </w:rPr>
        <w:t> </w:t>
      </w:r>
      <w:r>
        <w:rPr>
          <w:color w:val="231F20"/>
          <w:sz w:val="14"/>
        </w:rPr>
        <w:t>of</w:t>
      </w:r>
      <w:r>
        <w:rPr>
          <w:color w:val="231F20"/>
          <w:spacing w:val="-7"/>
          <w:sz w:val="14"/>
        </w:rPr>
        <w:t> </w:t>
      </w:r>
      <w:r>
        <w:rPr>
          <w:color w:val="231F20"/>
          <w:sz w:val="14"/>
        </w:rPr>
        <w:t>the</w:t>
      </w:r>
      <w:r>
        <w:rPr>
          <w:color w:val="231F20"/>
          <w:spacing w:val="-9"/>
          <w:sz w:val="14"/>
        </w:rPr>
        <w:t> </w:t>
      </w:r>
      <w:r>
        <w:rPr>
          <w:color w:val="231F20"/>
          <w:sz w:val="14"/>
        </w:rPr>
        <w:t>2022</w:t>
      </w:r>
      <w:r>
        <w:rPr>
          <w:color w:val="231F20"/>
          <w:spacing w:val="-8"/>
          <w:sz w:val="14"/>
        </w:rPr>
        <w:t> </w:t>
      </w:r>
      <w:r>
        <w:rPr>
          <w:color w:val="231F20"/>
          <w:sz w:val="14"/>
        </w:rPr>
        <w:t>or</w:t>
      </w:r>
      <w:r>
        <w:rPr>
          <w:color w:val="231F20"/>
          <w:spacing w:val="-8"/>
          <w:sz w:val="14"/>
        </w:rPr>
        <w:t> </w:t>
      </w:r>
      <w:r>
        <w:rPr>
          <w:color w:val="231F20"/>
          <w:sz w:val="14"/>
        </w:rPr>
        <w:t>later</w:t>
      </w:r>
      <w:r>
        <w:rPr>
          <w:color w:val="231F20"/>
          <w:spacing w:val="-7"/>
          <w:sz w:val="14"/>
        </w:rPr>
        <w:t> </w:t>
      </w:r>
      <w:r>
        <w:rPr>
          <w:color w:val="231F20"/>
          <w:sz w:val="14"/>
        </w:rPr>
        <w:t>Form</w:t>
      </w:r>
      <w:r>
        <w:rPr>
          <w:color w:val="231F20"/>
          <w:spacing w:val="-9"/>
          <w:sz w:val="14"/>
        </w:rPr>
        <w:t> </w:t>
      </w:r>
      <w:r>
        <w:rPr>
          <w:color w:val="231F20"/>
          <w:sz w:val="14"/>
        </w:rPr>
        <w:t>W-4P</w:t>
      </w:r>
      <w:r>
        <w:rPr>
          <w:color w:val="231F20"/>
          <w:spacing w:val="-8"/>
          <w:sz w:val="14"/>
        </w:rPr>
        <w:t> </w:t>
      </w:r>
      <w:r>
        <w:rPr>
          <w:color w:val="231F20"/>
          <w:spacing w:val="-5"/>
          <w:sz w:val="14"/>
        </w:rPr>
        <w:t>or</w:t>
      </w:r>
    </w:p>
    <w:p>
      <w:pPr>
        <w:tabs>
          <w:tab w:pos="8951" w:val="left" w:leader="dot"/>
        </w:tabs>
        <w:spacing w:line="113" w:lineRule="exact" w:before="0"/>
        <w:ind w:left="1622" w:right="0" w:firstLine="0"/>
        <w:jc w:val="left"/>
        <w:rPr>
          <w:sz w:val="14"/>
        </w:rPr>
      </w:pPr>
      <w:r>
        <w:rPr>
          <w:color w:val="231F20"/>
          <w:sz w:val="14"/>
        </w:rPr>
        <w:t>line</w:t>
      </w:r>
      <w:r>
        <w:rPr>
          <w:color w:val="231F20"/>
          <w:spacing w:val="-9"/>
          <w:sz w:val="14"/>
        </w:rPr>
        <w:t> </w:t>
      </w:r>
      <w:r>
        <w:rPr>
          <w:color w:val="231F20"/>
          <w:sz w:val="14"/>
        </w:rPr>
        <w:t>3</w:t>
      </w:r>
      <w:r>
        <w:rPr>
          <w:color w:val="231F20"/>
          <w:spacing w:val="-8"/>
          <w:sz w:val="14"/>
        </w:rPr>
        <w:t> </w:t>
      </w:r>
      <w:r>
        <w:rPr>
          <w:color w:val="231F20"/>
          <w:sz w:val="14"/>
        </w:rPr>
        <w:t>of</w:t>
      </w:r>
      <w:r>
        <w:rPr>
          <w:color w:val="231F20"/>
          <w:spacing w:val="-8"/>
          <w:sz w:val="14"/>
        </w:rPr>
        <w:t> </w:t>
      </w:r>
      <w:r>
        <w:rPr>
          <w:color w:val="231F20"/>
          <w:sz w:val="14"/>
        </w:rPr>
        <w:t>the</w:t>
      </w:r>
      <w:r>
        <w:rPr>
          <w:color w:val="231F20"/>
          <w:spacing w:val="-9"/>
          <w:sz w:val="14"/>
        </w:rPr>
        <w:t> </w:t>
      </w:r>
      <w:r>
        <w:rPr>
          <w:color w:val="231F20"/>
          <w:sz w:val="14"/>
        </w:rPr>
        <w:t>2021</w:t>
      </w:r>
      <w:r>
        <w:rPr>
          <w:color w:val="231F20"/>
          <w:spacing w:val="-8"/>
          <w:sz w:val="14"/>
        </w:rPr>
        <w:t> </w:t>
      </w:r>
      <w:r>
        <w:rPr>
          <w:color w:val="231F20"/>
          <w:sz w:val="14"/>
        </w:rPr>
        <w:t>or</w:t>
      </w:r>
      <w:r>
        <w:rPr>
          <w:color w:val="231F20"/>
          <w:spacing w:val="-8"/>
          <w:sz w:val="14"/>
        </w:rPr>
        <w:t> </w:t>
      </w:r>
      <w:r>
        <w:rPr>
          <w:color w:val="231F20"/>
          <w:sz w:val="14"/>
        </w:rPr>
        <w:t>earlier</w:t>
      </w:r>
      <w:r>
        <w:rPr>
          <w:color w:val="231F20"/>
          <w:spacing w:val="-7"/>
          <w:sz w:val="14"/>
        </w:rPr>
        <w:t> </w:t>
      </w:r>
      <w:r>
        <w:rPr>
          <w:color w:val="231F20"/>
          <w:sz w:val="14"/>
        </w:rPr>
        <w:t>Form</w:t>
      </w:r>
      <w:r>
        <w:rPr>
          <w:color w:val="231F20"/>
          <w:spacing w:val="-9"/>
          <w:sz w:val="14"/>
        </w:rPr>
        <w:t> </w:t>
      </w:r>
      <w:r>
        <w:rPr>
          <w:color w:val="231F20"/>
          <w:sz w:val="14"/>
        </w:rPr>
        <w:t>W-</w:t>
      </w:r>
      <w:r>
        <w:rPr>
          <w:color w:val="231F20"/>
          <w:spacing w:val="-5"/>
          <w:sz w:val="14"/>
        </w:rPr>
        <w:t>4P)</w:t>
      </w:r>
      <w:r>
        <w:rPr>
          <w:rFonts w:ascii="Times New Roman"/>
          <w:color w:val="231F20"/>
          <w:sz w:val="14"/>
        </w:rPr>
        <w:tab/>
      </w:r>
      <w:r>
        <w:rPr>
          <w:color w:val="231F20"/>
          <w:spacing w:val="-5"/>
          <w:sz w:val="14"/>
        </w:rPr>
        <w:t>4b</w:t>
      </w:r>
    </w:p>
    <w:p>
      <w:pPr>
        <w:tabs>
          <w:tab w:pos="9302" w:val="left" w:leader="none"/>
          <w:tab w:pos="10594" w:val="left" w:leader="none"/>
        </w:tabs>
        <w:spacing w:before="10"/>
        <w:ind w:left="1325" w:right="0" w:firstLine="0"/>
        <w:jc w:val="left"/>
        <w:rPr>
          <w:sz w:val="14"/>
        </w:rPr>
      </w:pPr>
      <w:r>
        <w:rPr>
          <w:color w:val="231F20"/>
          <w:w w:val="90"/>
          <w:sz w:val="14"/>
        </w:rPr>
        <w:t>4c</w:t>
      </w:r>
      <w:r>
        <w:rPr>
          <w:color w:val="231F20"/>
          <w:spacing w:val="34"/>
          <w:sz w:val="14"/>
        </w:rPr>
        <w:t>  </w:t>
      </w:r>
      <w:r>
        <w:rPr>
          <w:color w:val="231F20"/>
          <w:w w:val="90"/>
          <w:sz w:val="14"/>
        </w:rPr>
        <w:t>Add</w:t>
      </w:r>
      <w:r>
        <w:rPr>
          <w:color w:val="231F20"/>
          <w:spacing w:val="-3"/>
          <w:sz w:val="14"/>
        </w:rPr>
        <w:t> </w:t>
      </w:r>
      <w:r>
        <w:rPr>
          <w:color w:val="231F20"/>
          <w:w w:val="90"/>
          <w:sz w:val="14"/>
        </w:rPr>
        <w:t>lines</w:t>
      </w:r>
      <w:r>
        <w:rPr>
          <w:color w:val="231F20"/>
          <w:spacing w:val="-1"/>
          <w:w w:val="90"/>
          <w:sz w:val="14"/>
        </w:rPr>
        <w:t> </w:t>
      </w:r>
      <w:r>
        <w:rPr>
          <w:color w:val="231F20"/>
          <w:w w:val="90"/>
          <w:sz w:val="14"/>
        </w:rPr>
        <w:t>4a</w:t>
      </w:r>
      <w:r>
        <w:rPr>
          <w:color w:val="231F20"/>
          <w:spacing w:val="-1"/>
          <w:w w:val="90"/>
          <w:sz w:val="14"/>
        </w:rPr>
        <w:t> </w:t>
      </w:r>
      <w:r>
        <w:rPr>
          <w:color w:val="231F20"/>
          <w:w w:val="90"/>
          <w:sz w:val="14"/>
        </w:rPr>
        <w:t>and</w:t>
      </w:r>
      <w:r>
        <w:rPr>
          <w:color w:val="231F20"/>
          <w:spacing w:val="-4"/>
          <w:sz w:val="14"/>
        </w:rPr>
        <w:t> </w:t>
      </w:r>
      <w:r>
        <w:rPr>
          <w:color w:val="231F20"/>
          <w:w w:val="90"/>
          <w:sz w:val="14"/>
        </w:rPr>
        <w:t>4b.</w:t>
      </w:r>
      <w:r>
        <w:rPr>
          <w:color w:val="231F20"/>
          <w:spacing w:val="-3"/>
          <w:sz w:val="14"/>
        </w:rPr>
        <w:t> </w:t>
      </w:r>
      <w:r>
        <w:rPr>
          <w:rFonts w:ascii="Arial Black" w:hAnsi="Arial Black"/>
          <w:color w:val="231F20"/>
          <w:w w:val="90"/>
          <w:sz w:val="14"/>
        </w:rPr>
        <w:t>This</w:t>
      </w:r>
      <w:r>
        <w:rPr>
          <w:rFonts w:ascii="Arial Black" w:hAnsi="Arial Black"/>
          <w:color w:val="231F20"/>
          <w:spacing w:val="-5"/>
          <w:w w:val="90"/>
          <w:sz w:val="14"/>
        </w:rPr>
        <w:t> </w:t>
      </w:r>
      <w:r>
        <w:rPr>
          <w:rFonts w:ascii="Arial Black" w:hAnsi="Arial Black"/>
          <w:color w:val="231F20"/>
          <w:w w:val="90"/>
          <w:sz w:val="14"/>
        </w:rPr>
        <w:t>is</w:t>
      </w:r>
      <w:r>
        <w:rPr>
          <w:rFonts w:ascii="Arial Black" w:hAnsi="Arial Black"/>
          <w:color w:val="231F20"/>
          <w:spacing w:val="-5"/>
          <w:w w:val="90"/>
          <w:sz w:val="14"/>
        </w:rPr>
        <w:t> </w:t>
      </w:r>
      <w:r>
        <w:rPr>
          <w:rFonts w:ascii="Arial Black" w:hAnsi="Arial Black"/>
          <w:color w:val="231F20"/>
          <w:w w:val="90"/>
          <w:sz w:val="14"/>
        </w:rPr>
        <w:t>the</w:t>
      </w:r>
      <w:r>
        <w:rPr>
          <w:rFonts w:ascii="Arial Black" w:hAnsi="Arial Black"/>
          <w:color w:val="231F20"/>
          <w:spacing w:val="-6"/>
          <w:w w:val="90"/>
          <w:sz w:val="14"/>
        </w:rPr>
        <w:t> </w:t>
      </w:r>
      <w:r>
        <w:rPr>
          <w:rFonts w:ascii="Arial Black" w:hAnsi="Arial Black"/>
          <w:color w:val="231F20"/>
          <w:w w:val="90"/>
          <w:sz w:val="14"/>
        </w:rPr>
        <w:t>amount</w:t>
      </w:r>
      <w:r>
        <w:rPr>
          <w:rFonts w:ascii="Arial Black" w:hAnsi="Arial Black"/>
          <w:color w:val="231F20"/>
          <w:spacing w:val="-6"/>
          <w:w w:val="90"/>
          <w:sz w:val="14"/>
        </w:rPr>
        <w:t> </w:t>
      </w:r>
      <w:r>
        <w:rPr>
          <w:rFonts w:ascii="Arial Black" w:hAnsi="Arial Black"/>
          <w:color w:val="231F20"/>
          <w:w w:val="90"/>
          <w:sz w:val="14"/>
        </w:rPr>
        <w:t>to</w:t>
      </w:r>
      <w:r>
        <w:rPr>
          <w:rFonts w:ascii="Arial Black" w:hAnsi="Arial Black"/>
          <w:color w:val="231F20"/>
          <w:spacing w:val="-6"/>
          <w:w w:val="90"/>
          <w:sz w:val="14"/>
        </w:rPr>
        <w:t> </w:t>
      </w:r>
      <w:r>
        <w:rPr>
          <w:rFonts w:ascii="Arial Black" w:hAnsi="Arial Black"/>
          <w:color w:val="231F20"/>
          <w:w w:val="90"/>
          <w:sz w:val="14"/>
        </w:rPr>
        <w:t>withhold</w:t>
      </w:r>
      <w:r>
        <w:rPr>
          <w:rFonts w:ascii="Arial Black" w:hAnsi="Arial Black"/>
          <w:color w:val="231F20"/>
          <w:spacing w:val="-5"/>
          <w:w w:val="90"/>
          <w:sz w:val="14"/>
        </w:rPr>
        <w:t> </w:t>
      </w:r>
      <w:r>
        <w:rPr>
          <w:rFonts w:ascii="Arial Black" w:hAnsi="Arial Black"/>
          <w:color w:val="231F20"/>
          <w:w w:val="90"/>
          <w:sz w:val="14"/>
        </w:rPr>
        <w:t>from</w:t>
      </w:r>
      <w:r>
        <w:rPr>
          <w:rFonts w:ascii="Arial Black" w:hAnsi="Arial Black"/>
          <w:color w:val="231F20"/>
          <w:spacing w:val="-5"/>
          <w:w w:val="90"/>
          <w:sz w:val="14"/>
        </w:rPr>
        <w:t> </w:t>
      </w:r>
      <w:r>
        <w:rPr>
          <w:rFonts w:ascii="Arial Black" w:hAnsi="Arial Black"/>
          <w:color w:val="231F20"/>
          <w:w w:val="90"/>
          <w:sz w:val="14"/>
        </w:rPr>
        <w:t>the</w:t>
      </w:r>
      <w:r>
        <w:rPr>
          <w:rFonts w:ascii="Arial Black" w:hAnsi="Arial Black"/>
          <w:color w:val="231F20"/>
          <w:spacing w:val="-6"/>
          <w:w w:val="90"/>
          <w:sz w:val="14"/>
        </w:rPr>
        <w:t> </w:t>
      </w:r>
      <w:r>
        <w:rPr>
          <w:rFonts w:ascii="Arial Black" w:hAnsi="Arial Black"/>
          <w:color w:val="231F20"/>
          <w:w w:val="90"/>
          <w:sz w:val="14"/>
        </w:rPr>
        <w:t>payee’s</w:t>
      </w:r>
      <w:r>
        <w:rPr>
          <w:rFonts w:ascii="Arial Black" w:hAnsi="Arial Black"/>
          <w:color w:val="231F20"/>
          <w:spacing w:val="-6"/>
          <w:w w:val="90"/>
          <w:sz w:val="14"/>
        </w:rPr>
        <w:t> </w:t>
      </w:r>
      <w:r>
        <w:rPr>
          <w:rFonts w:ascii="Arial Black" w:hAnsi="Arial Black"/>
          <w:color w:val="231F20"/>
          <w:w w:val="90"/>
          <w:sz w:val="14"/>
        </w:rPr>
        <w:t>payment</w:t>
      </w:r>
      <w:r>
        <w:rPr>
          <w:rFonts w:ascii="Arial Black" w:hAnsi="Arial Black"/>
          <w:color w:val="231F20"/>
          <w:spacing w:val="-6"/>
          <w:w w:val="90"/>
          <w:sz w:val="14"/>
        </w:rPr>
        <w:t> </w:t>
      </w:r>
      <w:r>
        <w:rPr>
          <w:rFonts w:ascii="Arial Black" w:hAnsi="Arial Black"/>
          <w:color w:val="231F20"/>
          <w:w w:val="90"/>
          <w:sz w:val="14"/>
        </w:rPr>
        <w:t>this</w:t>
      </w:r>
      <w:r>
        <w:rPr>
          <w:rFonts w:ascii="Arial Black" w:hAnsi="Arial Black"/>
          <w:color w:val="231F20"/>
          <w:spacing w:val="-5"/>
          <w:w w:val="90"/>
          <w:sz w:val="14"/>
        </w:rPr>
        <w:t> </w:t>
      </w:r>
      <w:r>
        <w:rPr>
          <w:rFonts w:ascii="Arial Black" w:hAnsi="Arial Black"/>
          <w:color w:val="231F20"/>
          <w:w w:val="90"/>
          <w:sz w:val="14"/>
        </w:rPr>
        <w:t>payment</w:t>
      </w:r>
      <w:r>
        <w:rPr>
          <w:rFonts w:ascii="Arial Black" w:hAnsi="Arial Black"/>
          <w:color w:val="231F20"/>
          <w:spacing w:val="-6"/>
          <w:w w:val="90"/>
          <w:sz w:val="14"/>
        </w:rPr>
        <w:t> </w:t>
      </w:r>
      <w:r>
        <w:rPr>
          <w:rFonts w:ascii="Arial Black" w:hAnsi="Arial Black"/>
          <w:color w:val="231F20"/>
          <w:w w:val="90"/>
          <w:sz w:val="14"/>
        </w:rPr>
        <w:t>period</w:t>
      </w:r>
      <w:r>
        <w:rPr>
          <w:rFonts w:ascii="Arial Black" w:hAnsi="Arial Black"/>
          <w:color w:val="231F20"/>
          <w:spacing w:val="58"/>
          <w:w w:val="150"/>
          <w:sz w:val="14"/>
        </w:rPr>
        <w:t> </w:t>
      </w:r>
      <w:r>
        <w:rPr>
          <w:color w:val="231F20"/>
          <w:spacing w:val="17"/>
          <w:w w:val="90"/>
          <w:sz w:val="14"/>
        </w:rPr>
        <w:t>.</w:t>
      </w:r>
      <w:r>
        <w:rPr>
          <w:color w:val="231F20"/>
          <w:spacing w:val="3"/>
          <w:w w:val="90"/>
          <w:sz w:val="14"/>
        </w:rPr>
        <w:t> </w:t>
      </w:r>
      <w:r>
        <w:rPr>
          <w:color w:val="231F20"/>
          <w:spacing w:val="17"/>
          <w:w w:val="90"/>
          <w:sz w:val="14"/>
        </w:rPr>
        <w:t>.</w:t>
      </w:r>
      <w:r>
        <w:rPr>
          <w:color w:val="231F20"/>
          <w:spacing w:val="3"/>
          <w:w w:val="90"/>
          <w:sz w:val="14"/>
        </w:rPr>
        <w:t> </w:t>
      </w:r>
      <w:r>
        <w:rPr>
          <w:color w:val="231F20"/>
          <w:spacing w:val="17"/>
          <w:w w:val="90"/>
          <w:sz w:val="14"/>
        </w:rPr>
        <w:t>.</w:t>
      </w:r>
      <w:r>
        <w:rPr>
          <w:color w:val="231F20"/>
          <w:spacing w:val="3"/>
          <w:w w:val="90"/>
          <w:sz w:val="14"/>
        </w:rPr>
        <w:t> </w:t>
      </w:r>
      <w:r>
        <w:rPr>
          <w:color w:val="231F20"/>
          <w:spacing w:val="17"/>
          <w:w w:val="90"/>
          <w:sz w:val="14"/>
        </w:rPr>
        <w:t>.</w:t>
      </w:r>
      <w:r>
        <w:rPr>
          <w:color w:val="231F20"/>
          <w:spacing w:val="3"/>
          <w:w w:val="90"/>
          <w:sz w:val="14"/>
        </w:rPr>
        <w:t> </w:t>
      </w:r>
      <w:r>
        <w:rPr>
          <w:color w:val="231F20"/>
          <w:spacing w:val="17"/>
          <w:w w:val="90"/>
          <w:sz w:val="14"/>
        </w:rPr>
        <w:t>.</w:t>
      </w:r>
      <w:r>
        <w:rPr>
          <w:color w:val="231F20"/>
          <w:spacing w:val="3"/>
          <w:w w:val="90"/>
          <w:sz w:val="14"/>
        </w:rPr>
        <w:t> </w:t>
      </w:r>
      <w:r>
        <w:rPr>
          <w:color w:val="231F20"/>
          <w:spacing w:val="17"/>
          <w:w w:val="90"/>
          <w:sz w:val="14"/>
        </w:rPr>
        <w:t>.</w:t>
      </w:r>
      <w:r>
        <w:rPr>
          <w:color w:val="231F20"/>
          <w:spacing w:val="3"/>
          <w:w w:val="90"/>
          <w:sz w:val="14"/>
        </w:rPr>
        <w:t> </w:t>
      </w:r>
      <w:r>
        <w:rPr>
          <w:color w:val="231F20"/>
          <w:w w:val="90"/>
          <w:sz w:val="14"/>
        </w:rPr>
        <w:t>.</w:t>
      </w:r>
      <w:r>
        <w:rPr>
          <w:color w:val="231F20"/>
          <w:spacing w:val="34"/>
          <w:sz w:val="14"/>
        </w:rPr>
        <w:t>  </w:t>
      </w:r>
      <w:r>
        <w:rPr>
          <w:color w:val="231F20"/>
          <w:spacing w:val="-5"/>
          <w:w w:val="90"/>
          <w:position w:val="-3"/>
          <w:sz w:val="14"/>
        </w:rPr>
        <w:t>4c</w:t>
      </w:r>
      <w:r>
        <w:rPr>
          <w:color w:val="231F20"/>
          <w:position w:val="-3"/>
          <w:sz w:val="14"/>
        </w:rPr>
        <w:tab/>
      </w:r>
      <w:r>
        <w:rPr>
          <w:color w:val="231F20"/>
          <w:spacing w:val="-10"/>
          <w:sz w:val="14"/>
          <w:u w:val="double" w:color="231F20"/>
        </w:rPr>
        <w:t>$</w:t>
      </w:r>
      <w:r>
        <w:rPr>
          <w:color w:val="231F20"/>
          <w:sz w:val="14"/>
          <w:u w:val="double" w:color="231F20"/>
        </w:rPr>
        <w:tab/>
      </w:r>
    </w:p>
    <w:p>
      <w:pPr>
        <w:spacing w:after="0"/>
        <w:jc w:val="left"/>
        <w:rPr>
          <w:sz w:val="14"/>
        </w:rPr>
        <w:sectPr>
          <w:pgSz w:w="12240" w:h="15840"/>
          <w:pgMar w:header="0" w:footer="656" w:top="640" w:bottom="840" w:left="720" w:right="720"/>
        </w:sectPr>
      </w:pPr>
    </w:p>
    <w:p>
      <w:pPr>
        <w:spacing w:line="216" w:lineRule="auto" w:before="124" w:after="27"/>
        <w:ind w:left="3475" w:right="0" w:hanging="2955"/>
        <w:jc w:val="left"/>
        <w:rPr>
          <w:rFonts w:ascii="Arial Black"/>
          <w:sz w:val="22"/>
        </w:rPr>
      </w:pPr>
      <w:r>
        <w:rPr>
          <w:rFonts w:ascii="Arial Black"/>
          <w:color w:val="231F20"/>
          <w:w w:val="85"/>
          <w:sz w:val="22"/>
        </w:rPr>
        <w:t>2025 Percentage Method Tables for Automated Payroll Systems and Withholding on Periodic </w:t>
      </w:r>
      <w:r>
        <w:rPr>
          <w:rFonts w:ascii="Arial Black"/>
          <w:color w:val="231F20"/>
          <w:w w:val="90"/>
          <w:sz w:val="22"/>
        </w:rPr>
        <w:t>Payments of Pensions and Annuities</w:t>
      </w: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7"/>
        <w:gridCol w:w="962"/>
        <w:gridCol w:w="1022"/>
        <w:gridCol w:w="1040"/>
        <w:gridCol w:w="1040"/>
        <w:gridCol w:w="1125"/>
        <w:gridCol w:w="954"/>
        <w:gridCol w:w="1040"/>
        <w:gridCol w:w="1040"/>
        <w:gridCol w:w="1120"/>
      </w:tblGrid>
      <w:tr>
        <w:trPr>
          <w:trHeight w:val="639" w:hRule="atLeast"/>
        </w:trPr>
        <w:tc>
          <w:tcPr>
            <w:tcW w:w="5281" w:type="dxa"/>
            <w:gridSpan w:val="5"/>
            <w:tcBorders>
              <w:top w:val="single" w:sz="4" w:space="0" w:color="231F20"/>
              <w:bottom w:val="single" w:sz="4" w:space="0" w:color="231F20"/>
              <w:right w:val="single" w:sz="4" w:space="0" w:color="231F20"/>
            </w:tcBorders>
          </w:tcPr>
          <w:p>
            <w:pPr>
              <w:pStyle w:val="TableParagraph"/>
              <w:spacing w:line="103" w:lineRule="auto" w:before="43"/>
              <w:ind w:left="193" w:right="179" w:firstLine="36"/>
              <w:jc w:val="center"/>
              <w:rPr>
                <w:rFonts w:ascii="Arial Black"/>
                <w:sz w:val="15"/>
              </w:rPr>
            </w:pPr>
            <w:r>
              <w:rPr>
                <w:color w:val="231F20"/>
                <w:spacing w:val="-4"/>
                <w:position w:val="-13"/>
                <w:sz w:val="15"/>
              </w:rPr>
              <w:t>(Use</w:t>
            </w:r>
            <w:r>
              <w:rPr>
                <w:color w:val="231F20"/>
                <w:spacing w:val="-6"/>
                <w:position w:val="-13"/>
                <w:sz w:val="15"/>
              </w:rPr>
              <w:t> </w:t>
            </w:r>
            <w:r>
              <w:rPr>
                <w:color w:val="231F20"/>
                <w:spacing w:val="-4"/>
                <w:position w:val="-13"/>
                <w:sz w:val="15"/>
              </w:rPr>
              <w:t>these</w:t>
            </w:r>
            <w:r>
              <w:rPr>
                <w:color w:val="231F20"/>
                <w:spacing w:val="-6"/>
                <w:position w:val="-13"/>
                <w:sz w:val="15"/>
              </w:rPr>
              <w:t> </w:t>
            </w:r>
            <w:r>
              <w:rPr>
                <w:color w:val="231F20"/>
                <w:spacing w:val="-4"/>
                <w:position w:val="-13"/>
                <w:sz w:val="15"/>
              </w:rPr>
              <w:t>if</w:t>
            </w:r>
            <w:r>
              <w:rPr>
                <w:color w:val="231F20"/>
                <w:spacing w:val="-6"/>
                <w:position w:val="-13"/>
                <w:sz w:val="15"/>
              </w:rPr>
              <w:t> </w:t>
            </w:r>
            <w:r>
              <w:rPr>
                <w:rFonts w:ascii="Arial Black"/>
                <w:color w:val="231F20"/>
                <w:spacing w:val="-4"/>
                <w:sz w:val="15"/>
              </w:rPr>
              <w:t>STANDARD</w:t>
            </w:r>
            <w:r>
              <w:rPr>
                <w:rFonts w:ascii="Arial Black"/>
                <w:color w:val="231F20"/>
                <w:spacing w:val="-10"/>
                <w:sz w:val="15"/>
              </w:rPr>
              <w:t> </w:t>
            </w:r>
            <w:r>
              <w:rPr>
                <w:rFonts w:ascii="Arial Black"/>
                <w:color w:val="231F20"/>
                <w:spacing w:val="-4"/>
                <w:sz w:val="15"/>
              </w:rPr>
              <w:t>Withholding</w:t>
            </w:r>
            <w:r>
              <w:rPr>
                <w:rFonts w:ascii="Arial Black"/>
                <w:color w:val="231F20"/>
                <w:spacing w:val="-10"/>
                <w:sz w:val="15"/>
              </w:rPr>
              <w:t> </w:t>
            </w:r>
            <w:r>
              <w:rPr>
                <w:rFonts w:ascii="Arial Black"/>
                <w:color w:val="231F20"/>
                <w:spacing w:val="-4"/>
                <w:sz w:val="15"/>
              </w:rPr>
              <w:t>Rate</w:t>
            </w:r>
            <w:r>
              <w:rPr>
                <w:rFonts w:ascii="Arial Black"/>
                <w:color w:val="231F20"/>
                <w:spacing w:val="-10"/>
                <w:sz w:val="15"/>
              </w:rPr>
              <w:t> </w:t>
            </w:r>
            <w:r>
              <w:rPr>
                <w:rFonts w:ascii="Arial Black"/>
                <w:color w:val="231F20"/>
                <w:spacing w:val="-4"/>
                <w:sz w:val="15"/>
              </w:rPr>
              <w:t>Schedules</w:t>
            </w:r>
            <w:r>
              <w:rPr>
                <w:rFonts w:ascii="Arial Black"/>
                <w:color w:val="231F20"/>
                <w:spacing w:val="13"/>
                <w:sz w:val="15"/>
              </w:rPr>
              <w:t> </w:t>
            </w:r>
            <w:r>
              <w:rPr>
                <w:color w:val="231F20"/>
                <w:spacing w:val="-4"/>
                <w:position w:val="-13"/>
                <w:sz w:val="15"/>
              </w:rPr>
              <w:t>Form</w:t>
            </w:r>
            <w:r>
              <w:rPr>
                <w:color w:val="231F20"/>
                <w:spacing w:val="-6"/>
                <w:position w:val="-13"/>
                <w:sz w:val="15"/>
              </w:rPr>
              <w:t> </w:t>
            </w:r>
            <w:r>
              <w:rPr>
                <w:color w:val="231F20"/>
                <w:spacing w:val="-4"/>
                <w:position w:val="-13"/>
                <w:sz w:val="15"/>
              </w:rPr>
              <w:t>W-4</w:t>
            </w:r>
            <w:r>
              <w:rPr>
                <w:color w:val="231F20"/>
                <w:spacing w:val="-6"/>
                <w:position w:val="-13"/>
                <w:sz w:val="15"/>
              </w:rPr>
              <w:t> </w:t>
            </w:r>
            <w:r>
              <w:rPr>
                <w:color w:val="231F20"/>
                <w:spacing w:val="-4"/>
                <w:position w:val="-13"/>
                <w:sz w:val="15"/>
              </w:rPr>
              <w:t>is</w:t>
            </w:r>
            <w:r>
              <w:rPr>
                <w:color w:val="231F20"/>
                <w:spacing w:val="40"/>
                <w:position w:val="-13"/>
                <w:sz w:val="15"/>
              </w:rPr>
              <w:t> </w:t>
            </w:r>
            <w:r>
              <w:rPr>
                <w:color w:val="231F20"/>
                <w:position w:val="-13"/>
                <w:sz w:val="15"/>
              </w:rPr>
              <w:t>from</w:t>
            </w:r>
            <w:r>
              <w:rPr>
                <w:color w:val="231F20"/>
                <w:spacing w:val="-10"/>
                <w:position w:val="-13"/>
                <w:sz w:val="15"/>
              </w:rPr>
              <w:t> </w:t>
            </w:r>
            <w:r>
              <w:rPr>
                <w:color w:val="231F20"/>
                <w:position w:val="-13"/>
                <w:sz w:val="15"/>
              </w:rPr>
              <w:t>2020</w:t>
            </w:r>
            <w:r>
              <w:rPr>
                <w:color w:val="231F20"/>
                <w:spacing w:val="-7"/>
                <w:position w:val="-13"/>
                <w:sz w:val="15"/>
              </w:rPr>
              <w:t> </w:t>
            </w:r>
            <w:r>
              <w:rPr>
                <w:color w:val="231F20"/>
                <w:position w:val="-13"/>
                <w:sz w:val="15"/>
              </w:rPr>
              <w:t>or</w:t>
            </w:r>
            <w:r>
              <w:rPr>
                <w:color w:val="231F20"/>
                <w:spacing w:val="40"/>
                <w:position w:val="-13"/>
                <w:sz w:val="15"/>
              </w:rPr>
              <w:t>  </w:t>
            </w:r>
            <w:r>
              <w:rPr>
                <w:color w:val="231F20"/>
                <w:sz w:val="15"/>
              </w:rPr>
              <w:t>the</w:t>
            </w:r>
            <w:r>
              <w:rPr>
                <w:color w:val="231F20"/>
                <w:spacing w:val="-8"/>
                <w:sz w:val="15"/>
              </w:rPr>
              <w:t> </w:t>
            </w:r>
            <w:r>
              <w:rPr>
                <w:color w:val="231F20"/>
                <w:sz w:val="15"/>
              </w:rPr>
              <w:t>Form</w:t>
            </w:r>
            <w:r>
              <w:rPr>
                <w:color w:val="231F20"/>
                <w:spacing w:val="-8"/>
                <w:sz w:val="15"/>
              </w:rPr>
              <w:t> </w:t>
            </w:r>
            <w:r>
              <w:rPr>
                <w:color w:val="231F20"/>
                <w:sz w:val="15"/>
              </w:rPr>
              <w:t>W-4</w:t>
            </w:r>
            <w:r>
              <w:rPr>
                <w:color w:val="231F20"/>
                <w:spacing w:val="-8"/>
                <w:sz w:val="15"/>
              </w:rPr>
              <w:t> </w:t>
            </w:r>
            <w:r>
              <w:rPr>
                <w:color w:val="231F20"/>
                <w:sz w:val="15"/>
              </w:rPr>
              <w:t>is</w:t>
            </w:r>
            <w:r>
              <w:rPr>
                <w:color w:val="231F20"/>
                <w:spacing w:val="-8"/>
                <w:sz w:val="15"/>
              </w:rPr>
              <w:t> </w:t>
            </w:r>
            <w:r>
              <w:rPr>
                <w:color w:val="231F20"/>
                <w:sz w:val="15"/>
              </w:rPr>
              <w:t>from</w:t>
            </w:r>
            <w:r>
              <w:rPr>
                <w:color w:val="231F20"/>
                <w:spacing w:val="-8"/>
                <w:sz w:val="15"/>
              </w:rPr>
              <w:t> </w:t>
            </w:r>
            <w:r>
              <w:rPr>
                <w:color w:val="231F20"/>
                <w:sz w:val="15"/>
              </w:rPr>
              <w:t>2019</w:t>
            </w:r>
            <w:r>
              <w:rPr>
                <w:color w:val="231F20"/>
                <w:spacing w:val="-8"/>
                <w:sz w:val="15"/>
              </w:rPr>
              <w:t> </w:t>
            </w:r>
            <w:r>
              <w:rPr>
                <w:color w:val="231F20"/>
                <w:sz w:val="15"/>
              </w:rPr>
              <w:t>or</w:t>
            </w:r>
            <w:r>
              <w:rPr>
                <w:color w:val="231F20"/>
                <w:spacing w:val="-8"/>
                <w:sz w:val="15"/>
              </w:rPr>
              <w:t> </w:t>
            </w:r>
            <w:r>
              <w:rPr>
                <w:color w:val="231F20"/>
                <w:sz w:val="15"/>
              </w:rPr>
              <w:t>earlier,</w:t>
            </w:r>
            <w:r>
              <w:rPr>
                <w:color w:val="231F20"/>
                <w:spacing w:val="-8"/>
                <w:sz w:val="15"/>
              </w:rPr>
              <w:t> </w:t>
            </w:r>
            <w:r>
              <w:rPr>
                <w:color w:val="231F20"/>
                <w:sz w:val="15"/>
              </w:rPr>
              <w:t>or</w:t>
            </w:r>
            <w:r>
              <w:rPr>
                <w:color w:val="231F20"/>
                <w:spacing w:val="-8"/>
                <w:sz w:val="15"/>
              </w:rPr>
              <w:t> </w:t>
            </w:r>
            <w:r>
              <w:rPr>
                <w:color w:val="231F20"/>
                <w:sz w:val="15"/>
              </w:rPr>
              <w:t>if</w:t>
            </w:r>
            <w:r>
              <w:rPr>
                <w:color w:val="231F20"/>
                <w:spacing w:val="-8"/>
                <w:sz w:val="15"/>
              </w:rPr>
              <w:t> </w:t>
            </w:r>
            <w:r>
              <w:rPr>
                <w:color w:val="231F20"/>
                <w:sz w:val="15"/>
              </w:rPr>
              <w:t>the</w:t>
            </w:r>
            <w:r>
              <w:rPr>
                <w:color w:val="231F20"/>
                <w:spacing w:val="-15"/>
                <w:sz w:val="15"/>
              </w:rPr>
              <w:t> </w:t>
            </w:r>
            <w:r>
              <w:rPr>
                <w:color w:val="231F20"/>
                <w:position w:val="-13"/>
                <w:sz w:val="15"/>
              </w:rPr>
              <w:t>checked.</w:t>
            </w:r>
            <w:r>
              <w:rPr>
                <w:color w:val="231F20"/>
                <w:spacing w:val="-8"/>
                <w:position w:val="-13"/>
                <w:sz w:val="15"/>
              </w:rPr>
              <w:t> </w:t>
            </w:r>
            <w:r>
              <w:rPr>
                <w:color w:val="231F20"/>
                <w:position w:val="-13"/>
                <w:sz w:val="15"/>
              </w:rPr>
              <w:t>Also</w:t>
            </w:r>
            <w:r>
              <w:rPr>
                <w:color w:val="231F20"/>
                <w:spacing w:val="40"/>
                <w:position w:val="-13"/>
                <w:sz w:val="15"/>
              </w:rPr>
              <w:t> </w:t>
            </w:r>
            <w:r>
              <w:rPr>
                <w:color w:val="231F20"/>
                <w:sz w:val="15"/>
              </w:rPr>
              <w:t>later and the box in Step 2 of Form W-4 is </w:t>
            </w:r>
            <w:r>
              <w:rPr>
                <w:rFonts w:ascii="Arial Black"/>
                <w:color w:val="231F20"/>
                <w:sz w:val="15"/>
              </w:rPr>
              <w:t>NOT</w:t>
            </w:r>
          </w:p>
          <w:p>
            <w:pPr>
              <w:pStyle w:val="TableParagraph"/>
              <w:spacing w:line="56" w:lineRule="exact" w:before="0"/>
              <w:ind w:left="48" w:right="1"/>
              <w:jc w:val="center"/>
              <w:rPr>
                <w:sz w:val="15"/>
              </w:rPr>
            </w:pPr>
            <w:r>
              <w:rPr>
                <w:color w:val="231F20"/>
                <w:spacing w:val="-2"/>
                <w:sz w:val="15"/>
              </w:rPr>
              <w:t>use</w:t>
            </w:r>
            <w:r>
              <w:rPr>
                <w:color w:val="231F20"/>
                <w:spacing w:val="-4"/>
                <w:sz w:val="15"/>
              </w:rPr>
              <w:t> </w:t>
            </w:r>
            <w:r>
              <w:rPr>
                <w:color w:val="231F20"/>
                <w:spacing w:val="-2"/>
                <w:sz w:val="15"/>
              </w:rPr>
              <w:t>these</w:t>
            </w:r>
            <w:r>
              <w:rPr>
                <w:color w:val="231F20"/>
                <w:spacing w:val="-3"/>
                <w:sz w:val="15"/>
              </w:rPr>
              <w:t> </w:t>
            </w:r>
            <w:r>
              <w:rPr>
                <w:color w:val="231F20"/>
                <w:spacing w:val="-2"/>
                <w:sz w:val="15"/>
              </w:rPr>
              <w:t>for</w:t>
            </w:r>
            <w:r>
              <w:rPr>
                <w:color w:val="231F20"/>
                <w:spacing w:val="-4"/>
                <w:sz w:val="15"/>
              </w:rPr>
              <w:t> </w:t>
            </w:r>
            <w:r>
              <w:rPr>
                <w:color w:val="231F20"/>
                <w:spacing w:val="-2"/>
                <w:sz w:val="15"/>
              </w:rPr>
              <w:t>Form</w:t>
            </w:r>
            <w:r>
              <w:rPr>
                <w:color w:val="231F20"/>
                <w:spacing w:val="-3"/>
                <w:sz w:val="15"/>
              </w:rPr>
              <w:t> </w:t>
            </w:r>
            <w:r>
              <w:rPr>
                <w:color w:val="231F20"/>
                <w:spacing w:val="-2"/>
                <w:sz w:val="15"/>
              </w:rPr>
              <w:t>W-4P</w:t>
            </w:r>
            <w:r>
              <w:rPr>
                <w:color w:val="231F20"/>
                <w:spacing w:val="-4"/>
                <w:sz w:val="15"/>
              </w:rPr>
              <w:t> </w:t>
            </w:r>
            <w:r>
              <w:rPr>
                <w:color w:val="231F20"/>
                <w:spacing w:val="-2"/>
                <w:sz w:val="15"/>
              </w:rPr>
              <w:t>from</w:t>
            </w:r>
            <w:r>
              <w:rPr>
                <w:color w:val="231F20"/>
                <w:spacing w:val="-3"/>
                <w:sz w:val="15"/>
              </w:rPr>
              <w:t> </w:t>
            </w:r>
            <w:r>
              <w:rPr>
                <w:color w:val="231F20"/>
                <w:spacing w:val="-2"/>
                <w:sz w:val="15"/>
              </w:rPr>
              <w:t>any</w:t>
            </w:r>
            <w:r>
              <w:rPr>
                <w:color w:val="231F20"/>
                <w:spacing w:val="-3"/>
                <w:sz w:val="15"/>
              </w:rPr>
              <w:t> </w:t>
            </w:r>
            <w:r>
              <w:rPr>
                <w:color w:val="231F20"/>
                <w:spacing w:val="-2"/>
                <w:sz w:val="15"/>
              </w:rPr>
              <w:t>year.)</w:t>
            </w:r>
          </w:p>
        </w:tc>
        <w:tc>
          <w:tcPr>
            <w:tcW w:w="5279" w:type="dxa"/>
            <w:gridSpan w:val="5"/>
            <w:tcBorders>
              <w:top w:val="single" w:sz="4" w:space="0" w:color="231F20"/>
              <w:left w:val="single" w:sz="4" w:space="0" w:color="231F20"/>
              <w:bottom w:val="single" w:sz="4" w:space="0" w:color="231F20"/>
            </w:tcBorders>
          </w:tcPr>
          <w:p>
            <w:pPr>
              <w:pStyle w:val="TableParagraph"/>
              <w:spacing w:line="189" w:lineRule="exact" w:before="20"/>
              <w:ind w:left="132" w:right="178"/>
              <w:jc w:val="center"/>
              <w:rPr>
                <w:rFonts w:ascii="Arial Black"/>
                <w:sz w:val="15"/>
              </w:rPr>
            </w:pPr>
            <w:r>
              <w:rPr>
                <w:rFonts w:ascii="Arial Black"/>
                <w:color w:val="231F20"/>
                <w:w w:val="85"/>
                <w:sz w:val="15"/>
              </w:rPr>
              <w:t>Form</w:t>
            </w:r>
            <w:r>
              <w:rPr>
                <w:rFonts w:ascii="Arial Black"/>
                <w:color w:val="231F20"/>
                <w:spacing w:val="3"/>
                <w:sz w:val="15"/>
              </w:rPr>
              <w:t> </w:t>
            </w:r>
            <w:r>
              <w:rPr>
                <w:rFonts w:ascii="Arial Black"/>
                <w:color w:val="231F20"/>
                <w:w w:val="85"/>
                <w:sz w:val="15"/>
              </w:rPr>
              <w:t>W-4,</w:t>
            </w:r>
            <w:r>
              <w:rPr>
                <w:rFonts w:ascii="Arial Black"/>
                <w:color w:val="231F20"/>
                <w:spacing w:val="4"/>
                <w:sz w:val="15"/>
              </w:rPr>
              <w:t> </w:t>
            </w:r>
            <w:r>
              <w:rPr>
                <w:rFonts w:ascii="Arial Black"/>
                <w:color w:val="231F20"/>
                <w:w w:val="85"/>
                <w:sz w:val="15"/>
              </w:rPr>
              <w:t>Step</w:t>
            </w:r>
            <w:r>
              <w:rPr>
                <w:rFonts w:ascii="Arial Black"/>
                <w:color w:val="231F20"/>
                <w:spacing w:val="3"/>
                <w:sz w:val="15"/>
              </w:rPr>
              <w:t> </w:t>
            </w:r>
            <w:r>
              <w:rPr>
                <w:rFonts w:ascii="Arial Black"/>
                <w:color w:val="231F20"/>
                <w:w w:val="85"/>
                <w:sz w:val="15"/>
              </w:rPr>
              <w:t>2,</w:t>
            </w:r>
            <w:r>
              <w:rPr>
                <w:rFonts w:ascii="Arial Black"/>
                <w:color w:val="231F20"/>
                <w:spacing w:val="4"/>
                <w:sz w:val="15"/>
              </w:rPr>
              <w:t> </w:t>
            </w:r>
            <w:r>
              <w:rPr>
                <w:rFonts w:ascii="Arial Black"/>
                <w:color w:val="231F20"/>
                <w:w w:val="85"/>
                <w:sz w:val="15"/>
              </w:rPr>
              <w:t>Checkbox,</w:t>
            </w:r>
            <w:r>
              <w:rPr>
                <w:rFonts w:ascii="Arial Black"/>
                <w:color w:val="231F20"/>
                <w:spacing w:val="4"/>
                <w:sz w:val="15"/>
              </w:rPr>
              <w:t> </w:t>
            </w:r>
            <w:r>
              <w:rPr>
                <w:rFonts w:ascii="Arial Black"/>
                <w:color w:val="231F20"/>
                <w:w w:val="85"/>
                <w:sz w:val="15"/>
              </w:rPr>
              <w:t>Withholding</w:t>
            </w:r>
            <w:r>
              <w:rPr>
                <w:rFonts w:ascii="Arial Black"/>
                <w:color w:val="231F20"/>
                <w:spacing w:val="3"/>
                <w:sz w:val="15"/>
              </w:rPr>
              <w:t> </w:t>
            </w:r>
            <w:r>
              <w:rPr>
                <w:rFonts w:ascii="Arial Black"/>
                <w:color w:val="231F20"/>
                <w:w w:val="85"/>
                <w:sz w:val="15"/>
              </w:rPr>
              <w:t>Rate</w:t>
            </w:r>
            <w:r>
              <w:rPr>
                <w:rFonts w:ascii="Arial Black"/>
                <w:color w:val="231F20"/>
                <w:spacing w:val="4"/>
                <w:sz w:val="15"/>
              </w:rPr>
              <w:t> </w:t>
            </w:r>
            <w:r>
              <w:rPr>
                <w:rFonts w:ascii="Arial Black"/>
                <w:color w:val="231F20"/>
                <w:spacing w:val="-2"/>
                <w:w w:val="85"/>
                <w:sz w:val="15"/>
              </w:rPr>
              <w:t>Schedules</w:t>
            </w:r>
          </w:p>
          <w:p>
            <w:pPr>
              <w:pStyle w:val="TableParagraph"/>
              <w:spacing w:line="170" w:lineRule="auto" w:before="18"/>
              <w:ind w:left="130" w:right="178"/>
              <w:jc w:val="center"/>
              <w:rPr>
                <w:sz w:val="15"/>
              </w:rPr>
            </w:pPr>
            <w:r>
              <w:rPr>
                <w:color w:val="231F20"/>
                <w:sz w:val="15"/>
              </w:rPr>
              <w:t>(Use</w:t>
            </w:r>
            <w:r>
              <w:rPr>
                <w:color w:val="231F20"/>
                <w:spacing w:val="-7"/>
                <w:sz w:val="15"/>
              </w:rPr>
              <w:t> </w:t>
            </w:r>
            <w:r>
              <w:rPr>
                <w:color w:val="231F20"/>
                <w:sz w:val="15"/>
              </w:rPr>
              <w:t>these</w:t>
            </w:r>
            <w:r>
              <w:rPr>
                <w:color w:val="231F20"/>
                <w:spacing w:val="-7"/>
                <w:sz w:val="15"/>
              </w:rPr>
              <w:t> </w:t>
            </w:r>
            <w:r>
              <w:rPr>
                <w:color w:val="231F20"/>
                <w:sz w:val="15"/>
              </w:rPr>
              <w:t>if</w:t>
            </w:r>
            <w:r>
              <w:rPr>
                <w:color w:val="231F20"/>
                <w:spacing w:val="-7"/>
                <w:sz w:val="15"/>
              </w:rPr>
              <w:t> </w:t>
            </w:r>
            <w:r>
              <w:rPr>
                <w:color w:val="231F20"/>
                <w:sz w:val="15"/>
              </w:rPr>
              <w:t>the</w:t>
            </w:r>
            <w:r>
              <w:rPr>
                <w:color w:val="231F20"/>
                <w:spacing w:val="-7"/>
                <w:sz w:val="15"/>
              </w:rPr>
              <w:t> </w:t>
            </w:r>
            <w:r>
              <w:rPr>
                <w:color w:val="231F20"/>
                <w:sz w:val="15"/>
              </w:rPr>
              <w:t>Form</w:t>
            </w:r>
            <w:r>
              <w:rPr>
                <w:color w:val="231F20"/>
                <w:spacing w:val="-7"/>
                <w:sz w:val="15"/>
              </w:rPr>
              <w:t> </w:t>
            </w:r>
            <w:r>
              <w:rPr>
                <w:color w:val="231F20"/>
                <w:sz w:val="15"/>
              </w:rPr>
              <w:t>W-4</w:t>
            </w:r>
            <w:r>
              <w:rPr>
                <w:color w:val="231F20"/>
                <w:spacing w:val="-7"/>
                <w:sz w:val="15"/>
              </w:rPr>
              <w:t> </w:t>
            </w:r>
            <w:r>
              <w:rPr>
                <w:color w:val="231F20"/>
                <w:sz w:val="15"/>
              </w:rPr>
              <w:t>is</w:t>
            </w:r>
            <w:r>
              <w:rPr>
                <w:color w:val="231F20"/>
                <w:spacing w:val="-7"/>
                <w:sz w:val="15"/>
              </w:rPr>
              <w:t> </w:t>
            </w:r>
            <w:r>
              <w:rPr>
                <w:color w:val="231F20"/>
                <w:sz w:val="15"/>
              </w:rPr>
              <w:t>from</w:t>
            </w:r>
            <w:r>
              <w:rPr>
                <w:color w:val="231F20"/>
                <w:spacing w:val="-7"/>
                <w:sz w:val="15"/>
              </w:rPr>
              <w:t> </w:t>
            </w:r>
            <w:r>
              <w:rPr>
                <w:color w:val="231F20"/>
                <w:sz w:val="15"/>
              </w:rPr>
              <w:t>2020</w:t>
            </w:r>
            <w:r>
              <w:rPr>
                <w:color w:val="231F20"/>
                <w:spacing w:val="-7"/>
                <w:sz w:val="15"/>
              </w:rPr>
              <w:t> </w:t>
            </w:r>
            <w:r>
              <w:rPr>
                <w:color w:val="231F20"/>
                <w:sz w:val="15"/>
              </w:rPr>
              <w:t>or</w:t>
            </w:r>
            <w:r>
              <w:rPr>
                <w:color w:val="231F20"/>
                <w:spacing w:val="-7"/>
                <w:sz w:val="15"/>
              </w:rPr>
              <w:t> </w:t>
            </w:r>
            <w:r>
              <w:rPr>
                <w:color w:val="231F20"/>
                <w:sz w:val="15"/>
              </w:rPr>
              <w:t>later</w:t>
            </w:r>
            <w:r>
              <w:rPr>
                <w:color w:val="231F20"/>
                <w:spacing w:val="-7"/>
                <w:sz w:val="15"/>
              </w:rPr>
              <w:t> </w:t>
            </w:r>
            <w:r>
              <w:rPr>
                <w:color w:val="231F20"/>
                <w:sz w:val="15"/>
              </w:rPr>
              <w:t>and</w:t>
            </w:r>
            <w:r>
              <w:rPr>
                <w:color w:val="231F20"/>
                <w:spacing w:val="-7"/>
                <w:sz w:val="15"/>
              </w:rPr>
              <w:t> </w:t>
            </w:r>
            <w:r>
              <w:rPr>
                <w:color w:val="231F20"/>
                <w:sz w:val="15"/>
              </w:rPr>
              <w:t>the</w:t>
            </w:r>
            <w:r>
              <w:rPr>
                <w:color w:val="231F20"/>
                <w:spacing w:val="-7"/>
                <w:sz w:val="15"/>
              </w:rPr>
              <w:t> </w:t>
            </w:r>
            <w:r>
              <w:rPr>
                <w:color w:val="231F20"/>
                <w:sz w:val="15"/>
              </w:rPr>
              <w:t>box</w:t>
            </w:r>
            <w:r>
              <w:rPr>
                <w:color w:val="231F20"/>
                <w:spacing w:val="-7"/>
                <w:sz w:val="15"/>
              </w:rPr>
              <w:t> </w:t>
            </w:r>
            <w:r>
              <w:rPr>
                <w:color w:val="231F20"/>
                <w:sz w:val="15"/>
              </w:rPr>
              <w:t>in</w:t>
            </w:r>
            <w:r>
              <w:rPr>
                <w:color w:val="231F20"/>
                <w:spacing w:val="-7"/>
                <w:sz w:val="15"/>
              </w:rPr>
              <w:t> </w:t>
            </w:r>
            <w:r>
              <w:rPr>
                <w:color w:val="231F20"/>
                <w:sz w:val="15"/>
              </w:rPr>
              <w:t>Step</w:t>
            </w:r>
            <w:r>
              <w:rPr>
                <w:color w:val="231F20"/>
                <w:spacing w:val="-7"/>
                <w:sz w:val="15"/>
              </w:rPr>
              <w:t> </w:t>
            </w:r>
            <w:r>
              <w:rPr>
                <w:color w:val="231F20"/>
                <w:sz w:val="15"/>
              </w:rPr>
              <w:t>2</w:t>
            </w:r>
            <w:r>
              <w:rPr>
                <w:color w:val="231F20"/>
                <w:spacing w:val="-7"/>
                <w:sz w:val="15"/>
              </w:rPr>
              <w:t> </w:t>
            </w:r>
            <w:r>
              <w:rPr>
                <w:color w:val="231F20"/>
                <w:sz w:val="15"/>
              </w:rPr>
              <w:t>of</w:t>
            </w:r>
            <w:r>
              <w:rPr>
                <w:color w:val="231F20"/>
                <w:spacing w:val="40"/>
                <w:sz w:val="15"/>
              </w:rPr>
              <w:t> </w:t>
            </w:r>
            <w:r>
              <w:rPr>
                <w:color w:val="231F20"/>
                <w:sz w:val="15"/>
              </w:rPr>
              <w:t>Form W-4 </w:t>
            </w:r>
            <w:r>
              <w:rPr>
                <w:rFonts w:ascii="Arial Black"/>
                <w:color w:val="231F20"/>
                <w:sz w:val="15"/>
              </w:rPr>
              <w:t>IS </w:t>
            </w:r>
            <w:r>
              <w:rPr>
                <w:color w:val="231F20"/>
                <w:sz w:val="15"/>
              </w:rPr>
              <w:t>checked)</w:t>
            </w:r>
          </w:p>
        </w:tc>
      </w:tr>
      <w:tr>
        <w:trPr>
          <w:trHeight w:val="919" w:hRule="atLeast"/>
        </w:trPr>
        <w:tc>
          <w:tcPr>
            <w:tcW w:w="2179" w:type="dxa"/>
            <w:gridSpan w:val="2"/>
            <w:tcBorders>
              <w:top w:val="single" w:sz="4" w:space="0" w:color="231F20"/>
            </w:tcBorders>
          </w:tcPr>
          <w:p>
            <w:pPr>
              <w:pStyle w:val="TableParagraph"/>
              <w:spacing w:line="158" w:lineRule="auto" w:before="76"/>
              <w:ind w:left="80" w:right="117"/>
              <w:jc w:val="left"/>
              <w:rPr>
                <w:rFonts w:ascii="Arial Black"/>
                <w:sz w:val="15"/>
              </w:rPr>
            </w:pPr>
            <w:r>
              <w:rPr>
                <w:rFonts w:ascii="Arial Black"/>
                <w:color w:val="231F20"/>
                <w:w w:val="85"/>
                <w:sz w:val="15"/>
              </w:rPr>
              <w:t>If the Adjusted </w:t>
            </w:r>
            <w:r>
              <w:rPr>
                <w:rFonts w:ascii="Arial Black"/>
                <w:color w:val="231F20"/>
                <w:w w:val="85"/>
                <w:sz w:val="15"/>
              </w:rPr>
              <w:t>Annual </w:t>
            </w:r>
            <w:r>
              <w:rPr>
                <w:rFonts w:ascii="Arial Black"/>
                <w:color w:val="231F20"/>
                <w:sz w:val="15"/>
              </w:rPr>
              <w:t>Wage</w:t>
            </w:r>
            <w:r>
              <w:rPr>
                <w:rFonts w:ascii="Arial Black"/>
                <w:color w:val="231F20"/>
                <w:spacing w:val="-1"/>
                <w:sz w:val="15"/>
              </w:rPr>
              <w:t> </w:t>
            </w:r>
            <w:r>
              <w:rPr>
                <w:rFonts w:ascii="Arial Black"/>
                <w:color w:val="231F20"/>
                <w:sz w:val="15"/>
              </w:rPr>
              <w:t>Amount</w:t>
            </w:r>
            <w:r>
              <w:rPr>
                <w:rFonts w:ascii="Arial Black"/>
                <w:color w:val="231F20"/>
                <w:spacing w:val="-1"/>
                <w:sz w:val="15"/>
              </w:rPr>
              <w:t> </w:t>
            </w:r>
            <w:r>
              <w:rPr>
                <w:rFonts w:ascii="Arial Black"/>
                <w:color w:val="231F20"/>
                <w:sz w:val="15"/>
              </w:rPr>
              <w:t>on Worksheet</w:t>
            </w:r>
            <w:r>
              <w:rPr>
                <w:rFonts w:ascii="Arial Black"/>
                <w:color w:val="231F20"/>
                <w:spacing w:val="-7"/>
                <w:sz w:val="15"/>
              </w:rPr>
              <w:t> </w:t>
            </w:r>
            <w:r>
              <w:rPr>
                <w:rFonts w:ascii="Arial Black"/>
                <w:color w:val="231F20"/>
                <w:sz w:val="15"/>
              </w:rPr>
              <w:t>1A</w:t>
            </w:r>
            <w:r>
              <w:rPr>
                <w:rFonts w:ascii="Arial Black"/>
                <w:color w:val="231F20"/>
                <w:spacing w:val="-7"/>
                <w:sz w:val="15"/>
              </w:rPr>
              <w:t> </w:t>
            </w:r>
            <w:r>
              <w:rPr>
                <w:rFonts w:ascii="Arial Black"/>
                <w:color w:val="231F20"/>
                <w:sz w:val="15"/>
              </w:rPr>
              <w:t>or</w:t>
            </w:r>
          </w:p>
          <w:p>
            <w:pPr>
              <w:pStyle w:val="TableParagraph"/>
              <w:spacing w:line="158" w:lineRule="auto" w:before="2"/>
              <w:ind w:left="79" w:right="634"/>
              <w:jc w:val="left"/>
              <w:rPr>
                <w:rFonts w:ascii="Arial Black"/>
                <w:sz w:val="15"/>
              </w:rPr>
            </w:pPr>
            <w:r>
              <w:rPr>
                <w:rFonts w:ascii="Arial Black"/>
                <w:color w:val="231F20"/>
                <w:spacing w:val="-2"/>
                <w:w w:val="90"/>
                <w:sz w:val="15"/>
              </w:rPr>
              <w:t>the</w:t>
            </w:r>
            <w:r>
              <w:rPr>
                <w:rFonts w:ascii="Arial Black"/>
                <w:color w:val="231F20"/>
                <w:spacing w:val="-8"/>
                <w:w w:val="90"/>
                <w:sz w:val="15"/>
              </w:rPr>
              <w:t> </w:t>
            </w:r>
            <w:r>
              <w:rPr>
                <w:rFonts w:ascii="Arial Black"/>
                <w:color w:val="231F20"/>
                <w:spacing w:val="-2"/>
                <w:w w:val="90"/>
                <w:sz w:val="15"/>
              </w:rPr>
              <w:t>Adjusted</w:t>
            </w:r>
            <w:r>
              <w:rPr>
                <w:rFonts w:ascii="Arial Black"/>
                <w:color w:val="231F20"/>
                <w:spacing w:val="-5"/>
                <w:w w:val="90"/>
                <w:sz w:val="15"/>
              </w:rPr>
              <w:t> </w:t>
            </w:r>
            <w:r>
              <w:rPr>
                <w:rFonts w:ascii="Arial Black"/>
                <w:color w:val="231F20"/>
                <w:spacing w:val="-2"/>
                <w:w w:val="90"/>
                <w:sz w:val="15"/>
              </w:rPr>
              <w:t>Annual </w:t>
            </w:r>
            <w:r>
              <w:rPr>
                <w:rFonts w:ascii="Arial Black"/>
                <w:color w:val="231F20"/>
                <w:w w:val="85"/>
                <w:sz w:val="15"/>
              </w:rPr>
              <w:t>Payment</w:t>
            </w:r>
            <w:r>
              <w:rPr>
                <w:rFonts w:ascii="Arial Black"/>
                <w:color w:val="231F20"/>
                <w:spacing w:val="6"/>
                <w:sz w:val="15"/>
              </w:rPr>
              <w:t> </w:t>
            </w:r>
            <w:r>
              <w:rPr>
                <w:rFonts w:ascii="Arial Black"/>
                <w:color w:val="231F20"/>
                <w:w w:val="85"/>
                <w:sz w:val="15"/>
              </w:rPr>
              <w:t>Amount</w:t>
            </w:r>
            <w:r>
              <w:rPr>
                <w:rFonts w:ascii="Arial Black"/>
                <w:color w:val="231F20"/>
                <w:spacing w:val="6"/>
                <w:sz w:val="15"/>
              </w:rPr>
              <w:t> </w:t>
            </w:r>
            <w:r>
              <w:rPr>
                <w:rFonts w:ascii="Arial Black"/>
                <w:color w:val="231F20"/>
                <w:spacing w:val="-5"/>
                <w:w w:val="85"/>
                <w:sz w:val="15"/>
              </w:rPr>
              <w:t>on</w:t>
            </w:r>
          </w:p>
          <w:p>
            <w:pPr>
              <w:pStyle w:val="TableParagraph"/>
              <w:tabs>
                <w:tab w:pos="2160" w:val="left" w:leader="none"/>
              </w:tabs>
              <w:spacing w:line="124" w:lineRule="exact" w:before="0"/>
              <w:ind w:right="0"/>
              <w:jc w:val="left"/>
              <w:rPr>
                <w:rFonts w:ascii="Arial Black"/>
                <w:sz w:val="15"/>
              </w:rPr>
            </w:pPr>
            <w:r>
              <w:rPr>
                <w:rFonts w:ascii="Arial Black"/>
                <w:color w:val="231F20"/>
                <w:spacing w:val="49"/>
                <w:sz w:val="15"/>
                <w:u w:val="single" w:color="231F20"/>
              </w:rPr>
              <w:t> </w:t>
            </w:r>
            <w:r>
              <w:rPr>
                <w:rFonts w:ascii="Arial Black"/>
                <w:color w:val="231F20"/>
                <w:w w:val="85"/>
                <w:sz w:val="15"/>
                <w:u w:val="single" w:color="231F20"/>
              </w:rPr>
              <w:t>Worksheet</w:t>
            </w:r>
            <w:r>
              <w:rPr>
                <w:rFonts w:ascii="Arial Black"/>
                <w:color w:val="231F20"/>
                <w:spacing w:val="-5"/>
                <w:sz w:val="15"/>
                <w:u w:val="single" w:color="231F20"/>
              </w:rPr>
              <w:t> </w:t>
            </w:r>
            <w:r>
              <w:rPr>
                <w:rFonts w:ascii="Arial Black"/>
                <w:color w:val="231F20"/>
                <w:w w:val="85"/>
                <w:sz w:val="15"/>
                <w:u w:val="single" w:color="231F20"/>
              </w:rPr>
              <w:t>1B</w:t>
            </w:r>
            <w:r>
              <w:rPr>
                <w:rFonts w:ascii="Arial Black"/>
                <w:color w:val="231F20"/>
                <w:spacing w:val="-5"/>
                <w:sz w:val="15"/>
                <w:u w:val="single" w:color="231F20"/>
              </w:rPr>
              <w:t> </w:t>
            </w:r>
            <w:r>
              <w:rPr>
                <w:rFonts w:ascii="Arial Black"/>
                <w:color w:val="231F20"/>
                <w:spacing w:val="-5"/>
                <w:w w:val="85"/>
                <w:sz w:val="15"/>
                <w:u w:val="single" w:color="231F20"/>
              </w:rPr>
              <w:t>is:</w:t>
            </w:r>
            <w:r>
              <w:rPr>
                <w:rFonts w:ascii="Arial Black"/>
                <w:color w:val="231F20"/>
                <w:sz w:val="15"/>
                <w:u w:val="single" w:color="231F20"/>
              </w:rPr>
              <w:tab/>
            </w:r>
          </w:p>
        </w:tc>
        <w:tc>
          <w:tcPr>
            <w:tcW w:w="1022" w:type="dxa"/>
            <w:vMerge w:val="restart"/>
            <w:tcBorders>
              <w:top w:val="single" w:sz="4" w:space="0" w:color="231F20"/>
              <w:bottom w:val="single" w:sz="4" w:space="0" w:color="231F20"/>
            </w:tcBorders>
          </w:tcPr>
          <w:p>
            <w:pPr>
              <w:pStyle w:val="TableParagraph"/>
              <w:spacing w:line="240" w:lineRule="auto" w:before="0"/>
              <w:ind w:right="0"/>
              <w:jc w:val="left"/>
              <w:rPr>
                <w:rFonts w:ascii="Arial Black"/>
                <w:sz w:val="15"/>
              </w:rPr>
            </w:pPr>
          </w:p>
          <w:p>
            <w:pPr>
              <w:pStyle w:val="TableParagraph"/>
              <w:spacing w:line="240" w:lineRule="auto" w:before="0"/>
              <w:ind w:right="0"/>
              <w:jc w:val="left"/>
              <w:rPr>
                <w:rFonts w:ascii="Arial Black"/>
                <w:sz w:val="15"/>
              </w:rPr>
            </w:pPr>
          </w:p>
          <w:p>
            <w:pPr>
              <w:pStyle w:val="TableParagraph"/>
              <w:spacing w:line="240" w:lineRule="auto" w:before="91"/>
              <w:ind w:right="0"/>
              <w:jc w:val="left"/>
              <w:rPr>
                <w:rFonts w:ascii="Arial Black"/>
                <w:sz w:val="15"/>
              </w:rPr>
            </w:pPr>
          </w:p>
          <w:p>
            <w:pPr>
              <w:pStyle w:val="TableParagraph"/>
              <w:spacing w:line="158" w:lineRule="auto" w:before="0"/>
              <w:ind w:left="17" w:right="271"/>
              <w:jc w:val="left"/>
              <w:rPr>
                <w:rFonts w:ascii="Arial Black"/>
                <w:sz w:val="15"/>
              </w:rPr>
            </w:pPr>
            <w:r>
              <w:rPr>
                <w:rFonts w:ascii="Arial Black"/>
                <w:color w:val="231F20"/>
                <w:spacing w:val="-4"/>
                <w:w w:val="95"/>
                <w:sz w:val="15"/>
              </w:rPr>
              <w:t>The </w:t>
            </w:r>
            <w:r>
              <w:rPr>
                <w:rFonts w:ascii="Arial Black"/>
                <w:color w:val="231F20"/>
                <w:spacing w:val="-2"/>
                <w:w w:val="95"/>
                <w:sz w:val="15"/>
              </w:rPr>
              <w:t>tentative </w:t>
            </w:r>
            <w:r>
              <w:rPr>
                <w:rFonts w:ascii="Arial Black"/>
                <w:color w:val="231F20"/>
                <w:spacing w:val="-4"/>
                <w:w w:val="90"/>
                <w:sz w:val="15"/>
              </w:rPr>
              <w:t>amount</w:t>
            </w:r>
            <w:r>
              <w:rPr>
                <w:rFonts w:ascii="Arial Black"/>
                <w:color w:val="231F20"/>
                <w:spacing w:val="-5"/>
                <w:w w:val="90"/>
                <w:sz w:val="15"/>
              </w:rPr>
              <w:t> </w:t>
            </w:r>
            <w:r>
              <w:rPr>
                <w:rFonts w:ascii="Arial Black"/>
                <w:color w:val="231F20"/>
                <w:spacing w:val="-4"/>
                <w:w w:val="90"/>
                <w:sz w:val="15"/>
              </w:rPr>
              <w:t>to</w:t>
            </w:r>
          </w:p>
          <w:p>
            <w:pPr>
              <w:pStyle w:val="TableParagraph"/>
              <w:spacing w:line="124" w:lineRule="exact" w:before="0"/>
              <w:ind w:left="17" w:right="0"/>
              <w:jc w:val="left"/>
              <w:rPr>
                <w:rFonts w:ascii="Arial Black"/>
                <w:sz w:val="15"/>
              </w:rPr>
            </w:pPr>
            <w:r>
              <w:rPr>
                <w:rFonts w:ascii="Arial Black"/>
                <w:color w:val="231F20"/>
                <w:w w:val="85"/>
                <w:sz w:val="15"/>
              </w:rPr>
              <w:t>withhold</w:t>
            </w:r>
            <w:r>
              <w:rPr>
                <w:rFonts w:ascii="Arial Black"/>
                <w:color w:val="231F20"/>
                <w:spacing w:val="4"/>
                <w:sz w:val="15"/>
              </w:rPr>
              <w:t> </w:t>
            </w:r>
            <w:r>
              <w:rPr>
                <w:rFonts w:ascii="Arial Black"/>
                <w:color w:val="231F20"/>
                <w:spacing w:val="-5"/>
                <w:w w:val="95"/>
                <w:sz w:val="15"/>
              </w:rPr>
              <w:t>is:</w:t>
            </w:r>
          </w:p>
        </w:tc>
        <w:tc>
          <w:tcPr>
            <w:tcW w:w="1040" w:type="dxa"/>
            <w:tcBorders>
              <w:top w:val="single" w:sz="4" w:space="0" w:color="231F20"/>
            </w:tcBorders>
          </w:tcPr>
          <w:p>
            <w:pPr>
              <w:pStyle w:val="TableParagraph"/>
              <w:spacing w:line="240" w:lineRule="auto" w:before="0"/>
              <w:ind w:right="0"/>
              <w:jc w:val="left"/>
              <w:rPr>
                <w:rFonts w:ascii="Times New Roman"/>
                <w:sz w:val="14"/>
              </w:rPr>
            </w:pPr>
          </w:p>
        </w:tc>
        <w:tc>
          <w:tcPr>
            <w:tcW w:w="1040" w:type="dxa"/>
            <w:vMerge w:val="restart"/>
            <w:tcBorders>
              <w:top w:val="single" w:sz="4" w:space="0" w:color="231F20"/>
              <w:bottom w:val="single" w:sz="4" w:space="0" w:color="231F20"/>
              <w:right w:val="single" w:sz="4" w:space="0" w:color="231F20"/>
            </w:tcBorders>
          </w:tcPr>
          <w:p>
            <w:pPr>
              <w:pStyle w:val="TableParagraph"/>
              <w:spacing w:line="240" w:lineRule="auto" w:before="0"/>
              <w:ind w:right="0"/>
              <w:jc w:val="left"/>
              <w:rPr>
                <w:rFonts w:ascii="Arial Black"/>
                <w:sz w:val="15"/>
              </w:rPr>
            </w:pPr>
          </w:p>
          <w:p>
            <w:pPr>
              <w:pStyle w:val="TableParagraph"/>
              <w:spacing w:line="240" w:lineRule="auto" w:before="23"/>
              <w:ind w:right="0"/>
              <w:jc w:val="left"/>
              <w:rPr>
                <w:rFonts w:ascii="Arial Black"/>
                <w:sz w:val="15"/>
              </w:rPr>
            </w:pPr>
          </w:p>
          <w:p>
            <w:pPr>
              <w:pStyle w:val="TableParagraph"/>
              <w:spacing w:line="158" w:lineRule="auto" w:before="0"/>
              <w:ind w:left="35" w:right="45"/>
              <w:jc w:val="left"/>
              <w:rPr>
                <w:rFonts w:ascii="Arial Black"/>
                <w:sz w:val="15"/>
              </w:rPr>
            </w:pPr>
            <w:r>
              <w:rPr>
                <w:rFonts w:ascii="Arial Black"/>
                <w:color w:val="231F20"/>
                <w:sz w:val="15"/>
              </w:rPr>
              <w:t>of</w:t>
            </w:r>
            <w:r>
              <w:rPr>
                <w:rFonts w:ascii="Arial Black"/>
                <w:color w:val="231F20"/>
                <w:spacing w:val="-11"/>
                <w:sz w:val="15"/>
              </w:rPr>
              <w:t> </w:t>
            </w:r>
            <w:r>
              <w:rPr>
                <w:rFonts w:ascii="Arial Black"/>
                <w:color w:val="231F20"/>
                <w:sz w:val="15"/>
              </w:rPr>
              <w:t>the </w:t>
            </w:r>
            <w:r>
              <w:rPr>
                <w:rFonts w:ascii="Arial Black"/>
                <w:color w:val="231F20"/>
                <w:spacing w:val="-6"/>
                <w:sz w:val="15"/>
              </w:rPr>
              <w:t>amount</w:t>
            </w:r>
            <w:r>
              <w:rPr>
                <w:rFonts w:ascii="Arial Black"/>
                <w:color w:val="231F20"/>
                <w:spacing w:val="-10"/>
                <w:sz w:val="15"/>
              </w:rPr>
              <w:t> </w:t>
            </w:r>
            <w:r>
              <w:rPr>
                <w:rFonts w:ascii="Arial Black"/>
                <w:color w:val="231F20"/>
                <w:spacing w:val="-6"/>
                <w:sz w:val="15"/>
              </w:rPr>
              <w:t>that </w:t>
            </w:r>
            <w:r>
              <w:rPr>
                <w:rFonts w:ascii="Arial Black"/>
                <w:color w:val="231F20"/>
                <w:w w:val="90"/>
                <w:sz w:val="15"/>
              </w:rPr>
              <w:t>the</w:t>
            </w:r>
            <w:r>
              <w:rPr>
                <w:rFonts w:ascii="Arial Black"/>
                <w:color w:val="231F20"/>
                <w:spacing w:val="-8"/>
                <w:w w:val="90"/>
                <w:sz w:val="15"/>
              </w:rPr>
              <w:t> </w:t>
            </w:r>
            <w:r>
              <w:rPr>
                <w:rFonts w:ascii="Arial Black"/>
                <w:color w:val="231F20"/>
                <w:w w:val="90"/>
                <w:sz w:val="15"/>
              </w:rPr>
              <w:t>Adjusted </w:t>
            </w:r>
            <w:r>
              <w:rPr>
                <w:rFonts w:ascii="Arial Black"/>
                <w:color w:val="231F20"/>
                <w:spacing w:val="-2"/>
                <w:w w:val="90"/>
                <w:sz w:val="15"/>
              </w:rPr>
              <w:t>Annual</w:t>
            </w:r>
            <w:r>
              <w:rPr>
                <w:rFonts w:ascii="Arial Black"/>
                <w:color w:val="231F20"/>
                <w:spacing w:val="-6"/>
                <w:w w:val="90"/>
                <w:sz w:val="15"/>
              </w:rPr>
              <w:t> </w:t>
            </w:r>
            <w:r>
              <w:rPr>
                <w:rFonts w:ascii="Arial Black"/>
                <w:color w:val="231F20"/>
                <w:spacing w:val="-2"/>
                <w:w w:val="90"/>
                <w:sz w:val="15"/>
              </w:rPr>
              <w:t>Wage </w:t>
            </w:r>
            <w:r>
              <w:rPr>
                <w:rFonts w:ascii="Arial Black"/>
                <w:color w:val="231F20"/>
                <w:sz w:val="15"/>
              </w:rPr>
              <w:t>or</w:t>
            </w:r>
            <w:r>
              <w:rPr>
                <w:rFonts w:ascii="Arial Black"/>
                <w:color w:val="231F20"/>
                <w:spacing w:val="-13"/>
                <w:sz w:val="15"/>
              </w:rPr>
              <w:t> </w:t>
            </w:r>
            <w:r>
              <w:rPr>
                <w:rFonts w:ascii="Arial Black"/>
                <w:color w:val="231F20"/>
                <w:sz w:val="15"/>
              </w:rPr>
              <w:t>Payment</w:t>
            </w:r>
          </w:p>
          <w:p>
            <w:pPr>
              <w:pStyle w:val="TableParagraph"/>
              <w:spacing w:line="125" w:lineRule="exact" w:before="0"/>
              <w:ind w:left="35" w:right="0"/>
              <w:jc w:val="left"/>
              <w:rPr>
                <w:rFonts w:ascii="Arial Black" w:hAnsi="Arial Black"/>
                <w:sz w:val="15"/>
              </w:rPr>
            </w:pPr>
            <w:r>
              <w:rPr>
                <w:rFonts w:ascii="Arial Black" w:hAnsi="Arial Black"/>
                <w:color w:val="231F20"/>
                <w:spacing w:val="-2"/>
                <w:sz w:val="15"/>
              </w:rPr>
              <w:t>exceeds—</w:t>
            </w:r>
          </w:p>
        </w:tc>
        <w:tc>
          <w:tcPr>
            <w:tcW w:w="2079" w:type="dxa"/>
            <w:gridSpan w:val="2"/>
            <w:tcBorders>
              <w:top w:val="single" w:sz="4" w:space="0" w:color="231F20"/>
              <w:left w:val="single" w:sz="4" w:space="0" w:color="231F20"/>
              <w:bottom w:val="single" w:sz="4" w:space="0" w:color="231F20"/>
            </w:tcBorders>
          </w:tcPr>
          <w:p>
            <w:pPr>
              <w:pStyle w:val="TableParagraph"/>
              <w:spacing w:line="158" w:lineRule="auto" w:before="76"/>
              <w:ind w:left="29" w:right="85"/>
              <w:jc w:val="left"/>
              <w:rPr>
                <w:rFonts w:ascii="Arial Black"/>
                <w:sz w:val="15"/>
              </w:rPr>
            </w:pPr>
            <w:r>
              <w:rPr>
                <w:rFonts w:ascii="Arial Black"/>
                <w:color w:val="231F20"/>
                <w:w w:val="85"/>
                <w:sz w:val="15"/>
              </w:rPr>
              <w:t>If the Adjusted </w:t>
            </w:r>
            <w:r>
              <w:rPr>
                <w:rFonts w:ascii="Arial Black"/>
                <w:color w:val="231F20"/>
                <w:w w:val="85"/>
                <w:sz w:val="15"/>
              </w:rPr>
              <w:t>Annual </w:t>
            </w:r>
            <w:r>
              <w:rPr>
                <w:rFonts w:ascii="Arial Black"/>
                <w:color w:val="231F20"/>
                <w:w w:val="95"/>
                <w:sz w:val="15"/>
              </w:rPr>
              <w:t>Wage Amount on Worksheet 1A is:</w:t>
            </w:r>
          </w:p>
        </w:tc>
        <w:tc>
          <w:tcPr>
            <w:tcW w:w="1040" w:type="dxa"/>
            <w:vMerge w:val="restart"/>
            <w:tcBorders>
              <w:top w:val="single" w:sz="4" w:space="0" w:color="231F20"/>
              <w:bottom w:val="single" w:sz="4" w:space="0" w:color="231F20"/>
            </w:tcBorders>
          </w:tcPr>
          <w:p>
            <w:pPr>
              <w:pStyle w:val="TableParagraph"/>
              <w:spacing w:line="240" w:lineRule="auto" w:before="0"/>
              <w:ind w:right="0"/>
              <w:jc w:val="left"/>
              <w:rPr>
                <w:rFonts w:ascii="Arial Black"/>
                <w:sz w:val="15"/>
              </w:rPr>
            </w:pPr>
          </w:p>
          <w:p>
            <w:pPr>
              <w:pStyle w:val="TableParagraph"/>
              <w:spacing w:line="240" w:lineRule="auto" w:before="0"/>
              <w:ind w:right="0"/>
              <w:jc w:val="left"/>
              <w:rPr>
                <w:rFonts w:ascii="Arial Black"/>
                <w:sz w:val="15"/>
              </w:rPr>
            </w:pPr>
          </w:p>
          <w:p>
            <w:pPr>
              <w:pStyle w:val="TableParagraph"/>
              <w:spacing w:line="240" w:lineRule="auto" w:before="91"/>
              <w:ind w:right="0"/>
              <w:jc w:val="left"/>
              <w:rPr>
                <w:rFonts w:ascii="Arial Black"/>
                <w:sz w:val="15"/>
              </w:rPr>
            </w:pPr>
          </w:p>
          <w:p>
            <w:pPr>
              <w:pStyle w:val="TableParagraph"/>
              <w:spacing w:line="158" w:lineRule="auto" w:before="0"/>
              <w:ind w:left="35" w:right="266"/>
              <w:jc w:val="left"/>
              <w:rPr>
                <w:rFonts w:ascii="Arial Black"/>
                <w:sz w:val="15"/>
              </w:rPr>
            </w:pPr>
            <w:r>
              <w:rPr>
                <w:rFonts w:ascii="Arial Black"/>
                <w:color w:val="231F20"/>
                <w:spacing w:val="-4"/>
                <w:w w:val="95"/>
                <w:sz w:val="15"/>
              </w:rPr>
              <w:t>The </w:t>
            </w:r>
            <w:r>
              <w:rPr>
                <w:rFonts w:ascii="Arial Black"/>
                <w:color w:val="231F20"/>
                <w:spacing w:val="-2"/>
                <w:w w:val="95"/>
                <w:sz w:val="15"/>
              </w:rPr>
              <w:t>tentative </w:t>
            </w:r>
            <w:r>
              <w:rPr>
                <w:rFonts w:ascii="Arial Black"/>
                <w:color w:val="231F20"/>
                <w:spacing w:val="-4"/>
                <w:w w:val="90"/>
                <w:sz w:val="15"/>
              </w:rPr>
              <w:t>amount</w:t>
            </w:r>
            <w:r>
              <w:rPr>
                <w:rFonts w:ascii="Arial Black"/>
                <w:color w:val="231F20"/>
                <w:spacing w:val="-5"/>
                <w:w w:val="90"/>
                <w:sz w:val="15"/>
              </w:rPr>
              <w:t> </w:t>
            </w:r>
            <w:r>
              <w:rPr>
                <w:rFonts w:ascii="Arial Black"/>
                <w:color w:val="231F20"/>
                <w:spacing w:val="-4"/>
                <w:w w:val="90"/>
                <w:sz w:val="15"/>
              </w:rPr>
              <w:t>to</w:t>
            </w:r>
          </w:p>
          <w:p>
            <w:pPr>
              <w:pStyle w:val="TableParagraph"/>
              <w:spacing w:line="124" w:lineRule="exact" w:before="0"/>
              <w:ind w:left="35" w:right="0"/>
              <w:jc w:val="left"/>
              <w:rPr>
                <w:rFonts w:ascii="Arial Black"/>
                <w:sz w:val="15"/>
              </w:rPr>
            </w:pPr>
            <w:r>
              <w:rPr>
                <w:rFonts w:ascii="Arial Black"/>
                <w:color w:val="231F20"/>
                <w:w w:val="85"/>
                <w:sz w:val="15"/>
              </w:rPr>
              <w:t>withhold</w:t>
            </w:r>
            <w:r>
              <w:rPr>
                <w:rFonts w:ascii="Arial Black"/>
                <w:color w:val="231F20"/>
                <w:spacing w:val="4"/>
                <w:sz w:val="15"/>
              </w:rPr>
              <w:t> </w:t>
            </w:r>
            <w:r>
              <w:rPr>
                <w:rFonts w:ascii="Arial Black"/>
                <w:color w:val="231F20"/>
                <w:spacing w:val="-5"/>
                <w:w w:val="95"/>
                <w:sz w:val="15"/>
              </w:rPr>
              <w:t>is:</w:t>
            </w:r>
          </w:p>
        </w:tc>
        <w:tc>
          <w:tcPr>
            <w:tcW w:w="1040" w:type="dxa"/>
            <w:tcBorders>
              <w:top w:val="single" w:sz="4" w:space="0" w:color="231F20"/>
            </w:tcBorders>
          </w:tcPr>
          <w:p>
            <w:pPr>
              <w:pStyle w:val="TableParagraph"/>
              <w:spacing w:line="240" w:lineRule="auto" w:before="0"/>
              <w:ind w:right="0"/>
              <w:jc w:val="left"/>
              <w:rPr>
                <w:rFonts w:ascii="Times New Roman"/>
                <w:sz w:val="14"/>
              </w:rPr>
            </w:pPr>
          </w:p>
        </w:tc>
        <w:tc>
          <w:tcPr>
            <w:tcW w:w="1120" w:type="dxa"/>
            <w:vMerge w:val="restart"/>
            <w:tcBorders>
              <w:top w:val="single" w:sz="4" w:space="0" w:color="231F20"/>
              <w:bottom w:val="single" w:sz="4" w:space="0" w:color="231F20"/>
            </w:tcBorders>
          </w:tcPr>
          <w:p>
            <w:pPr>
              <w:pStyle w:val="TableParagraph"/>
              <w:spacing w:line="240" w:lineRule="auto" w:before="0"/>
              <w:ind w:right="0"/>
              <w:jc w:val="left"/>
              <w:rPr>
                <w:rFonts w:ascii="Arial Black"/>
                <w:sz w:val="15"/>
              </w:rPr>
            </w:pPr>
          </w:p>
          <w:p>
            <w:pPr>
              <w:pStyle w:val="TableParagraph"/>
              <w:spacing w:line="240" w:lineRule="auto" w:before="163"/>
              <w:ind w:right="0"/>
              <w:jc w:val="left"/>
              <w:rPr>
                <w:rFonts w:ascii="Arial Black"/>
                <w:sz w:val="15"/>
              </w:rPr>
            </w:pPr>
          </w:p>
          <w:p>
            <w:pPr>
              <w:pStyle w:val="TableParagraph"/>
              <w:spacing w:line="158" w:lineRule="auto" w:before="0"/>
              <w:ind w:left="35" w:right="133"/>
              <w:jc w:val="left"/>
              <w:rPr>
                <w:rFonts w:ascii="Arial Black"/>
                <w:sz w:val="15"/>
              </w:rPr>
            </w:pPr>
            <w:r>
              <w:rPr>
                <w:rFonts w:ascii="Arial Black"/>
                <w:color w:val="231F20"/>
                <w:w w:val="95"/>
                <w:sz w:val="15"/>
              </w:rPr>
              <w:t>of</w:t>
            </w:r>
            <w:r>
              <w:rPr>
                <w:rFonts w:ascii="Arial Black"/>
                <w:color w:val="231F20"/>
                <w:spacing w:val="-8"/>
                <w:w w:val="95"/>
                <w:sz w:val="15"/>
              </w:rPr>
              <w:t> </w:t>
            </w:r>
            <w:r>
              <w:rPr>
                <w:rFonts w:ascii="Arial Black"/>
                <w:color w:val="231F20"/>
                <w:w w:val="95"/>
                <w:sz w:val="15"/>
              </w:rPr>
              <w:t>the </w:t>
            </w:r>
            <w:r>
              <w:rPr>
                <w:rFonts w:ascii="Arial Black"/>
                <w:color w:val="231F20"/>
                <w:spacing w:val="-2"/>
                <w:w w:val="95"/>
                <w:sz w:val="15"/>
              </w:rPr>
              <w:t>amount</w:t>
            </w:r>
            <w:r>
              <w:rPr>
                <w:rFonts w:ascii="Arial Black"/>
                <w:color w:val="231F20"/>
                <w:spacing w:val="-10"/>
                <w:w w:val="95"/>
                <w:sz w:val="15"/>
              </w:rPr>
              <w:t> </w:t>
            </w:r>
            <w:r>
              <w:rPr>
                <w:rFonts w:ascii="Arial Black"/>
                <w:color w:val="231F20"/>
                <w:spacing w:val="-2"/>
                <w:w w:val="95"/>
                <w:sz w:val="15"/>
              </w:rPr>
              <w:t>that </w:t>
            </w:r>
            <w:r>
              <w:rPr>
                <w:rFonts w:ascii="Arial Black"/>
                <w:color w:val="231F20"/>
                <w:w w:val="90"/>
                <w:sz w:val="15"/>
              </w:rPr>
              <w:t>the</w:t>
            </w:r>
            <w:r>
              <w:rPr>
                <w:rFonts w:ascii="Arial Black"/>
                <w:color w:val="231F20"/>
                <w:spacing w:val="-8"/>
                <w:w w:val="90"/>
                <w:sz w:val="15"/>
              </w:rPr>
              <w:t> </w:t>
            </w:r>
            <w:r>
              <w:rPr>
                <w:rFonts w:ascii="Arial Black"/>
                <w:color w:val="231F20"/>
                <w:w w:val="90"/>
                <w:sz w:val="15"/>
              </w:rPr>
              <w:t>Adjusted </w:t>
            </w:r>
            <w:r>
              <w:rPr>
                <w:rFonts w:ascii="Arial Black"/>
                <w:color w:val="231F20"/>
                <w:w w:val="85"/>
                <w:sz w:val="15"/>
              </w:rPr>
              <w:t>Annual</w:t>
            </w:r>
            <w:r>
              <w:rPr>
                <w:rFonts w:ascii="Arial Black"/>
                <w:color w:val="231F20"/>
                <w:spacing w:val="12"/>
                <w:sz w:val="15"/>
              </w:rPr>
              <w:t> </w:t>
            </w:r>
            <w:r>
              <w:rPr>
                <w:rFonts w:ascii="Arial Black"/>
                <w:color w:val="231F20"/>
                <w:spacing w:val="-10"/>
                <w:w w:val="95"/>
                <w:sz w:val="15"/>
              </w:rPr>
              <w:t>Wage</w:t>
            </w:r>
          </w:p>
          <w:p>
            <w:pPr>
              <w:pStyle w:val="TableParagraph"/>
              <w:spacing w:line="124" w:lineRule="exact" w:before="0"/>
              <w:ind w:left="35" w:right="0"/>
              <w:jc w:val="left"/>
              <w:rPr>
                <w:rFonts w:ascii="Arial Black" w:hAnsi="Arial Black"/>
                <w:sz w:val="15"/>
              </w:rPr>
            </w:pPr>
            <w:r>
              <w:rPr>
                <w:rFonts w:ascii="Arial Black" w:hAnsi="Arial Black"/>
                <w:color w:val="231F20"/>
                <w:spacing w:val="-2"/>
                <w:sz w:val="15"/>
              </w:rPr>
              <w:t>exceeds—</w:t>
            </w:r>
          </w:p>
        </w:tc>
      </w:tr>
      <w:tr>
        <w:trPr>
          <w:trHeight w:val="359" w:hRule="atLeast"/>
        </w:trPr>
        <w:tc>
          <w:tcPr>
            <w:tcW w:w="1217" w:type="dxa"/>
            <w:tcBorders>
              <w:bottom w:val="single" w:sz="4" w:space="0" w:color="231F20"/>
            </w:tcBorders>
          </w:tcPr>
          <w:p>
            <w:pPr>
              <w:pStyle w:val="TableParagraph"/>
              <w:spacing w:line="179" w:lineRule="exact" w:before="160"/>
              <w:ind w:left="236" w:right="0"/>
              <w:jc w:val="left"/>
              <w:rPr>
                <w:rFonts w:ascii="Arial Black" w:hAnsi="Arial Black"/>
                <w:sz w:val="15"/>
              </w:rPr>
            </w:pPr>
            <w:r>
              <w:rPr>
                <w:rFonts w:ascii="Arial Black" w:hAnsi="Arial Black"/>
                <w:color w:val="231F20"/>
                <w:spacing w:val="-2"/>
                <w:w w:val="85"/>
                <w:sz w:val="15"/>
              </w:rPr>
              <w:t>At</w:t>
            </w:r>
            <w:r>
              <w:rPr>
                <w:rFonts w:ascii="Arial Black" w:hAnsi="Arial Black"/>
                <w:color w:val="231F20"/>
                <w:spacing w:val="-3"/>
                <w:w w:val="85"/>
                <w:sz w:val="15"/>
              </w:rPr>
              <w:t> </w:t>
            </w:r>
            <w:r>
              <w:rPr>
                <w:rFonts w:ascii="Arial Black" w:hAnsi="Arial Black"/>
                <w:color w:val="231F20"/>
                <w:spacing w:val="-2"/>
                <w:w w:val="95"/>
                <w:sz w:val="15"/>
              </w:rPr>
              <w:t>least—</w:t>
            </w:r>
          </w:p>
        </w:tc>
        <w:tc>
          <w:tcPr>
            <w:tcW w:w="962" w:type="dxa"/>
            <w:tcBorders>
              <w:bottom w:val="single" w:sz="4" w:space="0" w:color="231F20"/>
            </w:tcBorders>
          </w:tcPr>
          <w:p>
            <w:pPr>
              <w:pStyle w:val="TableParagraph"/>
              <w:spacing w:line="176" w:lineRule="exact" w:before="20"/>
              <w:ind w:left="131" w:right="0"/>
              <w:jc w:val="left"/>
              <w:rPr>
                <w:rFonts w:ascii="Arial Black"/>
                <w:sz w:val="15"/>
              </w:rPr>
            </w:pPr>
            <w:r>
              <w:rPr>
                <w:rFonts w:ascii="Arial Black"/>
                <w:color w:val="231F20"/>
                <w:w w:val="85"/>
                <w:sz w:val="15"/>
              </w:rPr>
              <w:t>But</w:t>
            </w:r>
            <w:r>
              <w:rPr>
                <w:rFonts w:ascii="Arial Black"/>
                <w:color w:val="231F20"/>
                <w:spacing w:val="-5"/>
                <w:sz w:val="15"/>
              </w:rPr>
              <w:t> </w:t>
            </w:r>
            <w:r>
              <w:rPr>
                <w:rFonts w:ascii="Arial Black"/>
                <w:color w:val="231F20"/>
                <w:spacing w:val="-4"/>
                <w:sz w:val="15"/>
              </w:rPr>
              <w:t>less</w:t>
            </w:r>
          </w:p>
          <w:p>
            <w:pPr>
              <w:pStyle w:val="TableParagraph"/>
              <w:spacing w:line="143" w:lineRule="exact" w:before="0"/>
              <w:ind w:left="188" w:right="0"/>
              <w:jc w:val="left"/>
              <w:rPr>
                <w:rFonts w:ascii="Arial Black" w:hAnsi="Arial Black"/>
                <w:sz w:val="15"/>
              </w:rPr>
            </w:pPr>
            <w:r>
              <w:rPr>
                <w:rFonts w:ascii="Arial Black" w:hAnsi="Arial Black"/>
                <w:color w:val="231F20"/>
                <w:spacing w:val="-2"/>
                <w:sz w:val="15"/>
              </w:rPr>
              <w:t>than—</w:t>
            </w:r>
          </w:p>
        </w:tc>
        <w:tc>
          <w:tcPr>
            <w:tcW w:w="1022" w:type="dxa"/>
            <w:vMerge/>
            <w:tcBorders>
              <w:top w:val="nil"/>
              <w:bottom w:val="single" w:sz="4" w:space="0" w:color="231F20"/>
            </w:tcBorders>
          </w:tcPr>
          <w:p>
            <w:pPr>
              <w:rPr>
                <w:sz w:val="2"/>
                <w:szCs w:val="2"/>
              </w:rPr>
            </w:pPr>
          </w:p>
        </w:tc>
        <w:tc>
          <w:tcPr>
            <w:tcW w:w="1040" w:type="dxa"/>
            <w:tcBorders>
              <w:bottom w:val="single" w:sz="4" w:space="0" w:color="231F20"/>
            </w:tcBorders>
          </w:tcPr>
          <w:p>
            <w:pPr>
              <w:pStyle w:val="TableParagraph"/>
              <w:spacing w:line="176" w:lineRule="exact" w:before="20"/>
              <w:ind w:left="35" w:right="0"/>
              <w:jc w:val="left"/>
              <w:rPr>
                <w:rFonts w:ascii="Arial Black"/>
                <w:sz w:val="15"/>
              </w:rPr>
            </w:pPr>
            <w:r>
              <w:rPr>
                <w:rFonts w:ascii="Arial Black"/>
                <w:color w:val="231F20"/>
                <w:w w:val="90"/>
                <w:sz w:val="15"/>
              </w:rPr>
              <w:t>Plus</w:t>
            </w:r>
            <w:r>
              <w:rPr>
                <w:rFonts w:ascii="Arial Black"/>
                <w:color w:val="231F20"/>
                <w:spacing w:val="-5"/>
                <w:w w:val="90"/>
                <w:sz w:val="15"/>
              </w:rPr>
              <w:t> </w:t>
            </w:r>
            <w:r>
              <w:rPr>
                <w:rFonts w:ascii="Arial Black"/>
                <w:color w:val="231F20"/>
                <w:spacing w:val="-4"/>
                <w:sz w:val="15"/>
              </w:rPr>
              <w:t>this</w:t>
            </w:r>
          </w:p>
          <w:p>
            <w:pPr>
              <w:pStyle w:val="TableParagraph"/>
              <w:spacing w:line="143" w:lineRule="exact" w:before="0"/>
              <w:ind w:left="35" w:right="0"/>
              <w:jc w:val="left"/>
              <w:rPr>
                <w:rFonts w:ascii="Arial Black" w:hAnsi="Arial Black"/>
                <w:sz w:val="15"/>
              </w:rPr>
            </w:pPr>
            <w:r>
              <w:rPr>
                <w:rFonts w:ascii="Arial Black" w:hAnsi="Arial Black"/>
                <w:color w:val="231F20"/>
                <w:spacing w:val="-2"/>
                <w:w w:val="90"/>
                <w:sz w:val="15"/>
              </w:rPr>
              <w:t>percentage—</w:t>
            </w:r>
          </w:p>
        </w:tc>
        <w:tc>
          <w:tcPr>
            <w:tcW w:w="1040" w:type="dxa"/>
            <w:vMerge/>
            <w:tcBorders>
              <w:top w:val="nil"/>
              <w:bottom w:val="single" w:sz="4" w:space="0" w:color="231F20"/>
              <w:right w:val="single" w:sz="4" w:space="0" w:color="231F20"/>
            </w:tcBorders>
          </w:tcPr>
          <w:p>
            <w:pPr>
              <w:rPr>
                <w:sz w:val="2"/>
                <w:szCs w:val="2"/>
              </w:rPr>
            </w:pPr>
          </w:p>
        </w:tc>
        <w:tc>
          <w:tcPr>
            <w:tcW w:w="1125" w:type="dxa"/>
            <w:tcBorders>
              <w:top w:val="single" w:sz="4" w:space="0" w:color="231F20"/>
              <w:left w:val="single" w:sz="4" w:space="0" w:color="231F20"/>
              <w:bottom w:val="single" w:sz="4" w:space="0" w:color="231F20"/>
            </w:tcBorders>
          </w:tcPr>
          <w:p>
            <w:pPr>
              <w:pStyle w:val="TableParagraph"/>
              <w:spacing w:line="179" w:lineRule="exact" w:before="160"/>
              <w:ind w:left="170" w:right="0"/>
              <w:jc w:val="left"/>
              <w:rPr>
                <w:rFonts w:ascii="Arial Black" w:hAnsi="Arial Black"/>
                <w:sz w:val="15"/>
              </w:rPr>
            </w:pPr>
            <w:r>
              <w:rPr>
                <w:rFonts w:ascii="Arial Black" w:hAnsi="Arial Black"/>
                <w:color w:val="231F20"/>
                <w:spacing w:val="-2"/>
                <w:w w:val="85"/>
                <w:sz w:val="15"/>
              </w:rPr>
              <w:t>At</w:t>
            </w:r>
            <w:r>
              <w:rPr>
                <w:rFonts w:ascii="Arial Black" w:hAnsi="Arial Black"/>
                <w:color w:val="231F20"/>
                <w:spacing w:val="-3"/>
                <w:w w:val="85"/>
                <w:sz w:val="15"/>
              </w:rPr>
              <w:t> </w:t>
            </w:r>
            <w:r>
              <w:rPr>
                <w:rFonts w:ascii="Arial Black" w:hAnsi="Arial Black"/>
                <w:color w:val="231F20"/>
                <w:spacing w:val="-2"/>
                <w:w w:val="95"/>
                <w:sz w:val="15"/>
              </w:rPr>
              <w:t>least—</w:t>
            </w:r>
          </w:p>
        </w:tc>
        <w:tc>
          <w:tcPr>
            <w:tcW w:w="954" w:type="dxa"/>
            <w:tcBorders>
              <w:top w:val="single" w:sz="4" w:space="0" w:color="231F20"/>
              <w:bottom w:val="single" w:sz="4" w:space="0" w:color="231F20"/>
            </w:tcBorders>
          </w:tcPr>
          <w:p>
            <w:pPr>
              <w:pStyle w:val="TableParagraph"/>
              <w:spacing w:line="176" w:lineRule="exact" w:before="20"/>
              <w:ind w:left="120" w:right="0"/>
              <w:jc w:val="left"/>
              <w:rPr>
                <w:rFonts w:ascii="Arial Black"/>
                <w:sz w:val="15"/>
              </w:rPr>
            </w:pPr>
            <w:r>
              <w:rPr>
                <w:rFonts w:ascii="Arial Black"/>
                <w:color w:val="231F20"/>
                <w:w w:val="85"/>
                <w:sz w:val="15"/>
              </w:rPr>
              <w:t>But</w:t>
            </w:r>
            <w:r>
              <w:rPr>
                <w:rFonts w:ascii="Arial Black"/>
                <w:color w:val="231F20"/>
                <w:spacing w:val="-5"/>
                <w:sz w:val="15"/>
              </w:rPr>
              <w:t> </w:t>
            </w:r>
            <w:r>
              <w:rPr>
                <w:rFonts w:ascii="Arial Black"/>
                <w:color w:val="231F20"/>
                <w:spacing w:val="-4"/>
                <w:sz w:val="15"/>
              </w:rPr>
              <w:t>less</w:t>
            </w:r>
          </w:p>
          <w:p>
            <w:pPr>
              <w:pStyle w:val="TableParagraph"/>
              <w:spacing w:line="143" w:lineRule="exact" w:before="0"/>
              <w:ind w:left="177" w:right="0"/>
              <w:jc w:val="left"/>
              <w:rPr>
                <w:rFonts w:ascii="Arial Black" w:hAnsi="Arial Black"/>
                <w:sz w:val="15"/>
              </w:rPr>
            </w:pPr>
            <w:r>
              <w:rPr>
                <w:rFonts w:ascii="Arial Black" w:hAnsi="Arial Black"/>
                <w:color w:val="231F20"/>
                <w:spacing w:val="-2"/>
                <w:sz w:val="15"/>
              </w:rPr>
              <w:t>than—</w:t>
            </w:r>
          </w:p>
        </w:tc>
        <w:tc>
          <w:tcPr>
            <w:tcW w:w="1040" w:type="dxa"/>
            <w:vMerge/>
            <w:tcBorders>
              <w:top w:val="nil"/>
              <w:bottom w:val="single" w:sz="4" w:space="0" w:color="231F20"/>
            </w:tcBorders>
          </w:tcPr>
          <w:p>
            <w:pPr>
              <w:rPr>
                <w:sz w:val="2"/>
                <w:szCs w:val="2"/>
              </w:rPr>
            </w:pPr>
          </w:p>
        </w:tc>
        <w:tc>
          <w:tcPr>
            <w:tcW w:w="1040" w:type="dxa"/>
            <w:tcBorders>
              <w:bottom w:val="single" w:sz="4" w:space="0" w:color="231F20"/>
            </w:tcBorders>
          </w:tcPr>
          <w:p>
            <w:pPr>
              <w:pStyle w:val="TableParagraph"/>
              <w:spacing w:line="176" w:lineRule="exact" w:before="20"/>
              <w:ind w:left="35" w:right="0"/>
              <w:jc w:val="left"/>
              <w:rPr>
                <w:rFonts w:ascii="Arial Black"/>
                <w:sz w:val="15"/>
              </w:rPr>
            </w:pPr>
            <w:r>
              <w:rPr>
                <w:rFonts w:ascii="Arial Black"/>
                <w:color w:val="231F20"/>
                <w:w w:val="90"/>
                <w:sz w:val="15"/>
              </w:rPr>
              <w:t>Plus</w:t>
            </w:r>
            <w:r>
              <w:rPr>
                <w:rFonts w:ascii="Arial Black"/>
                <w:color w:val="231F20"/>
                <w:spacing w:val="-5"/>
                <w:w w:val="90"/>
                <w:sz w:val="15"/>
              </w:rPr>
              <w:t> </w:t>
            </w:r>
            <w:r>
              <w:rPr>
                <w:rFonts w:ascii="Arial Black"/>
                <w:color w:val="231F20"/>
                <w:spacing w:val="-4"/>
                <w:sz w:val="15"/>
              </w:rPr>
              <w:t>this</w:t>
            </w:r>
          </w:p>
          <w:p>
            <w:pPr>
              <w:pStyle w:val="TableParagraph"/>
              <w:spacing w:line="143" w:lineRule="exact" w:before="0"/>
              <w:ind w:left="35" w:right="0"/>
              <w:jc w:val="left"/>
              <w:rPr>
                <w:rFonts w:ascii="Arial Black" w:hAnsi="Arial Black"/>
                <w:sz w:val="15"/>
              </w:rPr>
            </w:pPr>
            <w:r>
              <w:rPr>
                <w:rFonts w:ascii="Arial Black" w:hAnsi="Arial Black"/>
                <w:color w:val="231F20"/>
                <w:spacing w:val="-2"/>
                <w:w w:val="90"/>
                <w:sz w:val="15"/>
              </w:rPr>
              <w:t>percentage—</w:t>
            </w:r>
          </w:p>
        </w:tc>
        <w:tc>
          <w:tcPr>
            <w:tcW w:w="1120" w:type="dxa"/>
            <w:vMerge/>
            <w:tcBorders>
              <w:top w:val="nil"/>
              <w:bottom w:val="single" w:sz="4" w:space="0" w:color="231F20"/>
            </w:tcBorders>
          </w:tcPr>
          <w:p>
            <w:pPr>
              <w:rPr>
                <w:sz w:val="2"/>
                <w:szCs w:val="2"/>
              </w:rPr>
            </w:pPr>
          </w:p>
        </w:tc>
      </w:tr>
      <w:tr>
        <w:trPr>
          <w:trHeight w:val="219" w:hRule="atLeast"/>
        </w:trPr>
        <w:tc>
          <w:tcPr>
            <w:tcW w:w="1217" w:type="dxa"/>
            <w:tcBorders>
              <w:top w:val="single" w:sz="4" w:space="0" w:color="231F20"/>
            </w:tcBorders>
          </w:tcPr>
          <w:p>
            <w:pPr>
              <w:pStyle w:val="TableParagraph"/>
              <w:spacing w:line="179" w:lineRule="exact" w:before="20"/>
              <w:ind w:right="50"/>
              <w:jc w:val="center"/>
              <w:rPr>
                <w:rFonts w:ascii="Arial Black"/>
                <w:sz w:val="15"/>
              </w:rPr>
            </w:pPr>
            <w:r>
              <w:rPr>
                <w:rFonts w:ascii="Arial Black"/>
                <w:color w:val="231F20"/>
                <w:spacing w:val="-10"/>
                <w:sz w:val="15"/>
              </w:rPr>
              <w:t>A</w:t>
            </w:r>
          </w:p>
        </w:tc>
        <w:tc>
          <w:tcPr>
            <w:tcW w:w="962" w:type="dxa"/>
            <w:tcBorders>
              <w:top w:val="single" w:sz="4" w:space="0" w:color="231F20"/>
            </w:tcBorders>
          </w:tcPr>
          <w:p>
            <w:pPr>
              <w:pStyle w:val="TableParagraph"/>
              <w:spacing w:line="179" w:lineRule="exact" w:before="20"/>
              <w:ind w:right="113"/>
              <w:jc w:val="center"/>
              <w:rPr>
                <w:rFonts w:ascii="Arial Black"/>
                <w:sz w:val="15"/>
              </w:rPr>
            </w:pPr>
            <w:r>
              <w:rPr>
                <w:rFonts w:ascii="Arial Black"/>
                <w:color w:val="231F20"/>
                <w:spacing w:val="-10"/>
                <w:sz w:val="15"/>
              </w:rPr>
              <w:t>B</w:t>
            </w:r>
          </w:p>
        </w:tc>
        <w:tc>
          <w:tcPr>
            <w:tcW w:w="1022" w:type="dxa"/>
            <w:tcBorders>
              <w:top w:val="single" w:sz="4" w:space="0" w:color="231F20"/>
            </w:tcBorders>
          </w:tcPr>
          <w:p>
            <w:pPr>
              <w:pStyle w:val="TableParagraph"/>
              <w:spacing w:line="179" w:lineRule="exact" w:before="20"/>
              <w:ind w:right="17"/>
              <w:jc w:val="center"/>
              <w:rPr>
                <w:rFonts w:ascii="Arial Black"/>
                <w:sz w:val="15"/>
              </w:rPr>
            </w:pPr>
            <w:r>
              <w:rPr>
                <w:rFonts w:ascii="Arial Black"/>
                <w:color w:val="231F20"/>
                <w:spacing w:val="-10"/>
                <w:sz w:val="15"/>
              </w:rPr>
              <w:t>C</w:t>
            </w:r>
          </w:p>
        </w:tc>
        <w:tc>
          <w:tcPr>
            <w:tcW w:w="1040" w:type="dxa"/>
            <w:tcBorders>
              <w:top w:val="single" w:sz="4" w:space="0" w:color="231F20"/>
            </w:tcBorders>
          </w:tcPr>
          <w:p>
            <w:pPr>
              <w:pStyle w:val="TableParagraph"/>
              <w:spacing w:line="179" w:lineRule="exact" w:before="20"/>
              <w:ind w:right="1"/>
              <w:jc w:val="center"/>
              <w:rPr>
                <w:rFonts w:ascii="Arial Black"/>
                <w:sz w:val="15"/>
              </w:rPr>
            </w:pPr>
            <w:r>
              <w:rPr>
                <w:rFonts w:ascii="Arial Black"/>
                <w:color w:val="231F20"/>
                <w:spacing w:val="-10"/>
                <w:sz w:val="15"/>
              </w:rPr>
              <w:t>D</w:t>
            </w:r>
          </w:p>
        </w:tc>
        <w:tc>
          <w:tcPr>
            <w:tcW w:w="1040" w:type="dxa"/>
            <w:tcBorders>
              <w:top w:val="single" w:sz="4" w:space="0" w:color="231F20"/>
              <w:right w:val="single" w:sz="4" w:space="0" w:color="231F20"/>
            </w:tcBorders>
          </w:tcPr>
          <w:p>
            <w:pPr>
              <w:pStyle w:val="TableParagraph"/>
              <w:spacing w:line="179" w:lineRule="exact" w:before="20"/>
              <w:ind w:left="2" w:right="0"/>
              <w:jc w:val="center"/>
              <w:rPr>
                <w:rFonts w:ascii="Arial Black"/>
                <w:sz w:val="15"/>
              </w:rPr>
            </w:pPr>
            <w:r>
              <w:rPr>
                <w:rFonts w:ascii="Arial Black"/>
                <w:color w:val="231F20"/>
                <w:spacing w:val="-10"/>
                <w:sz w:val="15"/>
              </w:rPr>
              <w:t>E</w:t>
            </w:r>
          </w:p>
        </w:tc>
        <w:tc>
          <w:tcPr>
            <w:tcW w:w="1125" w:type="dxa"/>
            <w:tcBorders>
              <w:top w:val="single" w:sz="4" w:space="0" w:color="231F20"/>
              <w:left w:val="single" w:sz="4" w:space="0" w:color="231F20"/>
            </w:tcBorders>
          </w:tcPr>
          <w:p>
            <w:pPr>
              <w:pStyle w:val="TableParagraph"/>
              <w:spacing w:line="179" w:lineRule="exact" w:before="20"/>
              <w:ind w:right="90"/>
              <w:jc w:val="center"/>
              <w:rPr>
                <w:rFonts w:ascii="Arial Black"/>
                <w:sz w:val="15"/>
              </w:rPr>
            </w:pPr>
            <w:r>
              <w:rPr>
                <w:rFonts w:ascii="Arial Black"/>
                <w:color w:val="231F20"/>
                <w:spacing w:val="-10"/>
                <w:sz w:val="15"/>
              </w:rPr>
              <w:t>A</w:t>
            </w:r>
          </w:p>
        </w:tc>
        <w:tc>
          <w:tcPr>
            <w:tcW w:w="954" w:type="dxa"/>
            <w:tcBorders>
              <w:top w:val="single" w:sz="4" w:space="0" w:color="231F20"/>
            </w:tcBorders>
          </w:tcPr>
          <w:p>
            <w:pPr>
              <w:pStyle w:val="TableParagraph"/>
              <w:spacing w:line="179" w:lineRule="exact" w:before="20"/>
              <w:ind w:right="84"/>
              <w:jc w:val="center"/>
              <w:rPr>
                <w:rFonts w:ascii="Arial Black"/>
                <w:sz w:val="15"/>
              </w:rPr>
            </w:pPr>
            <w:r>
              <w:rPr>
                <w:rFonts w:ascii="Arial Black"/>
                <w:color w:val="231F20"/>
                <w:spacing w:val="-10"/>
                <w:sz w:val="15"/>
              </w:rPr>
              <w:t>B</w:t>
            </w:r>
          </w:p>
        </w:tc>
        <w:tc>
          <w:tcPr>
            <w:tcW w:w="1040" w:type="dxa"/>
            <w:tcBorders>
              <w:top w:val="single" w:sz="4" w:space="0" w:color="231F20"/>
            </w:tcBorders>
          </w:tcPr>
          <w:p>
            <w:pPr>
              <w:pStyle w:val="TableParagraph"/>
              <w:spacing w:line="179" w:lineRule="exact" w:before="20"/>
              <w:ind w:left="1" w:right="1"/>
              <w:jc w:val="center"/>
              <w:rPr>
                <w:rFonts w:ascii="Arial Black"/>
                <w:sz w:val="15"/>
              </w:rPr>
            </w:pPr>
            <w:r>
              <w:rPr>
                <w:rFonts w:ascii="Arial Black"/>
                <w:color w:val="231F20"/>
                <w:spacing w:val="-10"/>
                <w:sz w:val="15"/>
              </w:rPr>
              <w:t>C</w:t>
            </w:r>
          </w:p>
        </w:tc>
        <w:tc>
          <w:tcPr>
            <w:tcW w:w="1040" w:type="dxa"/>
            <w:tcBorders>
              <w:top w:val="single" w:sz="4" w:space="0" w:color="231F20"/>
            </w:tcBorders>
          </w:tcPr>
          <w:p>
            <w:pPr>
              <w:pStyle w:val="TableParagraph"/>
              <w:spacing w:line="179" w:lineRule="exact" w:before="20"/>
              <w:ind w:left="1" w:right="1"/>
              <w:jc w:val="center"/>
              <w:rPr>
                <w:rFonts w:ascii="Arial Black"/>
                <w:sz w:val="15"/>
              </w:rPr>
            </w:pPr>
            <w:r>
              <w:rPr>
                <w:rFonts w:ascii="Arial Black"/>
                <w:color w:val="231F20"/>
                <w:spacing w:val="-10"/>
                <w:sz w:val="15"/>
              </w:rPr>
              <w:t>D</w:t>
            </w:r>
          </w:p>
        </w:tc>
        <w:tc>
          <w:tcPr>
            <w:tcW w:w="1120" w:type="dxa"/>
            <w:tcBorders>
              <w:top w:val="single" w:sz="4" w:space="0" w:color="231F20"/>
            </w:tcBorders>
          </w:tcPr>
          <w:p>
            <w:pPr>
              <w:pStyle w:val="TableParagraph"/>
              <w:spacing w:line="179" w:lineRule="exact" w:before="20"/>
              <w:ind w:left="48" w:right="90"/>
              <w:jc w:val="center"/>
              <w:rPr>
                <w:rFonts w:ascii="Arial Black"/>
                <w:sz w:val="15"/>
              </w:rPr>
            </w:pPr>
            <w:r>
              <w:rPr>
                <w:rFonts w:ascii="Arial Black"/>
                <w:color w:val="231F20"/>
                <w:spacing w:val="-10"/>
                <w:sz w:val="15"/>
              </w:rPr>
              <w:t>E</w:t>
            </w:r>
          </w:p>
        </w:tc>
      </w:tr>
      <w:tr>
        <w:trPr>
          <w:trHeight w:val="200" w:hRule="atLeast"/>
        </w:trPr>
        <w:tc>
          <w:tcPr>
            <w:tcW w:w="1217" w:type="dxa"/>
            <w:shd w:val="clear" w:color="auto" w:fill="E6E7E8"/>
          </w:tcPr>
          <w:p>
            <w:pPr>
              <w:pStyle w:val="TableParagraph"/>
              <w:spacing w:line="240" w:lineRule="auto" w:before="0"/>
              <w:ind w:right="0"/>
              <w:jc w:val="left"/>
              <w:rPr>
                <w:rFonts w:ascii="Times New Roman"/>
                <w:sz w:val="12"/>
              </w:rPr>
            </w:pPr>
          </w:p>
        </w:tc>
        <w:tc>
          <w:tcPr>
            <w:tcW w:w="3024" w:type="dxa"/>
            <w:gridSpan w:val="3"/>
            <w:shd w:val="clear" w:color="auto" w:fill="E6E7E8"/>
          </w:tcPr>
          <w:p>
            <w:pPr>
              <w:pStyle w:val="TableParagraph"/>
              <w:spacing w:line="179" w:lineRule="exact" w:before="1"/>
              <w:ind w:left="687" w:right="0"/>
              <w:jc w:val="left"/>
              <w:rPr>
                <w:rFonts w:ascii="Arial Black"/>
                <w:sz w:val="15"/>
              </w:rPr>
            </w:pPr>
            <w:r>
              <w:rPr>
                <w:rFonts w:ascii="Arial Black"/>
                <w:color w:val="231F20"/>
                <w:w w:val="85"/>
                <w:sz w:val="15"/>
              </w:rPr>
              <w:t>Married</w:t>
            </w:r>
            <w:r>
              <w:rPr>
                <w:rFonts w:ascii="Arial Black"/>
                <w:color w:val="231F20"/>
                <w:spacing w:val="5"/>
                <w:sz w:val="15"/>
              </w:rPr>
              <w:t> </w:t>
            </w:r>
            <w:r>
              <w:rPr>
                <w:rFonts w:ascii="Arial Black"/>
                <w:color w:val="231F20"/>
                <w:w w:val="85"/>
                <w:sz w:val="15"/>
              </w:rPr>
              <w:t>Filing</w:t>
            </w:r>
            <w:r>
              <w:rPr>
                <w:rFonts w:ascii="Arial Black"/>
                <w:color w:val="231F20"/>
                <w:spacing w:val="6"/>
                <w:sz w:val="15"/>
              </w:rPr>
              <w:t> </w:t>
            </w:r>
            <w:r>
              <w:rPr>
                <w:rFonts w:ascii="Arial Black"/>
                <w:color w:val="231F20"/>
                <w:spacing w:val="-2"/>
                <w:w w:val="85"/>
                <w:sz w:val="15"/>
              </w:rPr>
              <w:t>Jointly</w:t>
            </w:r>
          </w:p>
        </w:tc>
        <w:tc>
          <w:tcPr>
            <w:tcW w:w="1040" w:type="dxa"/>
            <w:shd w:val="clear" w:color="auto" w:fill="E6E7E8"/>
          </w:tcPr>
          <w:p>
            <w:pPr>
              <w:pStyle w:val="TableParagraph"/>
              <w:spacing w:line="240" w:lineRule="auto" w:before="0"/>
              <w:ind w:right="0"/>
              <w:jc w:val="left"/>
              <w:rPr>
                <w:rFonts w:ascii="Times New Roman"/>
                <w:sz w:val="12"/>
              </w:rPr>
            </w:pPr>
          </w:p>
        </w:tc>
        <w:tc>
          <w:tcPr>
            <w:tcW w:w="1125" w:type="dxa"/>
            <w:shd w:val="clear" w:color="auto" w:fill="E6E7E8"/>
          </w:tcPr>
          <w:p>
            <w:pPr>
              <w:pStyle w:val="TableParagraph"/>
              <w:spacing w:line="240" w:lineRule="auto" w:before="0"/>
              <w:ind w:right="0"/>
              <w:jc w:val="left"/>
              <w:rPr>
                <w:rFonts w:ascii="Times New Roman"/>
                <w:sz w:val="12"/>
              </w:rPr>
            </w:pPr>
          </w:p>
        </w:tc>
        <w:tc>
          <w:tcPr>
            <w:tcW w:w="3034" w:type="dxa"/>
            <w:gridSpan w:val="3"/>
            <w:shd w:val="clear" w:color="auto" w:fill="E6E7E8"/>
          </w:tcPr>
          <w:p>
            <w:pPr>
              <w:pStyle w:val="TableParagraph"/>
              <w:spacing w:line="179" w:lineRule="exact" w:before="1"/>
              <w:ind w:left="734" w:right="0"/>
              <w:jc w:val="left"/>
              <w:rPr>
                <w:rFonts w:ascii="Arial Black"/>
                <w:sz w:val="15"/>
              </w:rPr>
            </w:pPr>
            <w:r>
              <w:rPr>
                <w:rFonts w:ascii="Arial Black"/>
                <w:color w:val="231F20"/>
                <w:w w:val="85"/>
                <w:sz w:val="15"/>
              </w:rPr>
              <w:t>Married</w:t>
            </w:r>
            <w:r>
              <w:rPr>
                <w:rFonts w:ascii="Arial Black"/>
                <w:color w:val="231F20"/>
                <w:spacing w:val="5"/>
                <w:sz w:val="15"/>
              </w:rPr>
              <w:t> </w:t>
            </w:r>
            <w:r>
              <w:rPr>
                <w:rFonts w:ascii="Arial Black"/>
                <w:color w:val="231F20"/>
                <w:w w:val="85"/>
                <w:sz w:val="15"/>
              </w:rPr>
              <w:t>Filing</w:t>
            </w:r>
            <w:r>
              <w:rPr>
                <w:rFonts w:ascii="Arial Black"/>
                <w:color w:val="231F20"/>
                <w:spacing w:val="6"/>
                <w:sz w:val="15"/>
              </w:rPr>
              <w:t> </w:t>
            </w:r>
            <w:r>
              <w:rPr>
                <w:rFonts w:ascii="Arial Black"/>
                <w:color w:val="231F20"/>
                <w:spacing w:val="-2"/>
                <w:w w:val="85"/>
                <w:sz w:val="15"/>
              </w:rPr>
              <w:t>Jointly</w:t>
            </w:r>
          </w:p>
        </w:tc>
        <w:tc>
          <w:tcPr>
            <w:tcW w:w="1120" w:type="dxa"/>
            <w:shd w:val="clear" w:color="auto" w:fill="E6E7E8"/>
          </w:tcPr>
          <w:p>
            <w:pPr>
              <w:pStyle w:val="TableParagraph"/>
              <w:spacing w:line="240" w:lineRule="auto" w:before="0"/>
              <w:ind w:right="0"/>
              <w:jc w:val="left"/>
              <w:rPr>
                <w:rFonts w:ascii="Times New Roman"/>
                <w:sz w:val="12"/>
              </w:rPr>
            </w:pPr>
          </w:p>
        </w:tc>
      </w:tr>
      <w:tr>
        <w:trPr>
          <w:trHeight w:val="136" w:hRule="atLeast"/>
        </w:trPr>
        <w:tc>
          <w:tcPr>
            <w:tcW w:w="1217" w:type="dxa"/>
          </w:tcPr>
          <w:p>
            <w:pPr>
              <w:pStyle w:val="TableParagraph"/>
              <w:spacing w:line="117" w:lineRule="exact" w:before="0"/>
              <w:ind w:right="130"/>
              <w:rPr>
                <w:sz w:val="15"/>
              </w:rPr>
            </w:pPr>
            <w:r>
              <w:rPr>
                <w:color w:val="231F20"/>
                <w:spacing w:val="-5"/>
                <w:sz w:val="15"/>
              </w:rPr>
              <w:t>$0</w:t>
            </w:r>
          </w:p>
        </w:tc>
        <w:tc>
          <w:tcPr>
            <w:tcW w:w="962" w:type="dxa"/>
          </w:tcPr>
          <w:p>
            <w:pPr>
              <w:pStyle w:val="TableParagraph"/>
              <w:spacing w:line="117" w:lineRule="exact" w:before="0"/>
              <w:ind w:right="53"/>
              <w:rPr>
                <w:sz w:val="15"/>
              </w:rPr>
            </w:pPr>
            <w:r>
              <w:rPr>
                <w:color w:val="231F20"/>
                <w:spacing w:val="-2"/>
                <w:sz w:val="15"/>
              </w:rPr>
              <w:t>$17,100</w:t>
            </w:r>
          </w:p>
        </w:tc>
        <w:tc>
          <w:tcPr>
            <w:tcW w:w="1022" w:type="dxa"/>
          </w:tcPr>
          <w:p>
            <w:pPr>
              <w:pStyle w:val="TableParagraph"/>
              <w:spacing w:line="117" w:lineRule="exact" w:before="0"/>
              <w:ind w:right="34"/>
              <w:rPr>
                <w:sz w:val="15"/>
              </w:rPr>
            </w:pPr>
            <w:r>
              <w:rPr>
                <w:color w:val="231F20"/>
                <w:spacing w:val="-2"/>
                <w:sz w:val="15"/>
              </w:rPr>
              <w:t>$0.00</w:t>
            </w:r>
          </w:p>
        </w:tc>
        <w:tc>
          <w:tcPr>
            <w:tcW w:w="1040" w:type="dxa"/>
          </w:tcPr>
          <w:p>
            <w:pPr>
              <w:pStyle w:val="TableParagraph"/>
              <w:spacing w:line="117" w:lineRule="exact" w:before="0"/>
              <w:ind w:right="34"/>
              <w:rPr>
                <w:sz w:val="15"/>
              </w:rPr>
            </w:pPr>
            <w:r>
              <w:rPr>
                <w:color w:val="231F20"/>
                <w:spacing w:val="-5"/>
                <w:sz w:val="15"/>
              </w:rPr>
              <w:t>0%</w:t>
            </w:r>
          </w:p>
        </w:tc>
        <w:tc>
          <w:tcPr>
            <w:tcW w:w="1040" w:type="dxa"/>
            <w:tcBorders>
              <w:right w:val="single" w:sz="4" w:space="0" w:color="231F20"/>
            </w:tcBorders>
          </w:tcPr>
          <w:p>
            <w:pPr>
              <w:pStyle w:val="TableParagraph"/>
              <w:spacing w:line="117" w:lineRule="exact" w:before="0"/>
              <w:rPr>
                <w:sz w:val="15"/>
              </w:rPr>
            </w:pPr>
            <w:r>
              <w:rPr>
                <w:color w:val="231F20"/>
                <w:spacing w:val="-5"/>
                <w:sz w:val="15"/>
              </w:rPr>
              <w:t>$0</w:t>
            </w:r>
          </w:p>
        </w:tc>
        <w:tc>
          <w:tcPr>
            <w:tcW w:w="1125" w:type="dxa"/>
            <w:tcBorders>
              <w:left w:val="single" w:sz="4" w:space="0" w:color="231F20"/>
            </w:tcBorders>
          </w:tcPr>
          <w:p>
            <w:pPr>
              <w:pStyle w:val="TableParagraph"/>
              <w:spacing w:line="117" w:lineRule="exact" w:before="0"/>
              <w:ind w:right="120"/>
              <w:rPr>
                <w:sz w:val="15"/>
              </w:rPr>
            </w:pPr>
            <w:r>
              <w:rPr>
                <w:color w:val="231F20"/>
                <w:spacing w:val="-5"/>
                <w:sz w:val="15"/>
              </w:rPr>
              <w:t>$0</w:t>
            </w:r>
          </w:p>
        </w:tc>
        <w:tc>
          <w:tcPr>
            <w:tcW w:w="954" w:type="dxa"/>
          </w:tcPr>
          <w:p>
            <w:pPr>
              <w:pStyle w:val="TableParagraph"/>
              <w:spacing w:line="117" w:lineRule="exact" w:before="0"/>
              <w:ind w:right="34"/>
              <w:rPr>
                <w:sz w:val="15"/>
              </w:rPr>
            </w:pPr>
            <w:r>
              <w:rPr>
                <w:color w:val="231F20"/>
                <w:spacing w:val="-2"/>
                <w:sz w:val="15"/>
              </w:rPr>
              <w:t>$15,000</w:t>
            </w:r>
          </w:p>
        </w:tc>
        <w:tc>
          <w:tcPr>
            <w:tcW w:w="1040" w:type="dxa"/>
          </w:tcPr>
          <w:p>
            <w:pPr>
              <w:pStyle w:val="TableParagraph"/>
              <w:spacing w:line="117" w:lineRule="exact" w:before="0"/>
              <w:ind w:right="34"/>
              <w:rPr>
                <w:sz w:val="15"/>
              </w:rPr>
            </w:pPr>
            <w:r>
              <w:rPr>
                <w:color w:val="231F20"/>
                <w:spacing w:val="-2"/>
                <w:sz w:val="15"/>
              </w:rPr>
              <w:t>$0.00</w:t>
            </w:r>
          </w:p>
        </w:tc>
        <w:tc>
          <w:tcPr>
            <w:tcW w:w="1040" w:type="dxa"/>
          </w:tcPr>
          <w:p>
            <w:pPr>
              <w:pStyle w:val="TableParagraph"/>
              <w:spacing w:line="117" w:lineRule="exact" w:before="0"/>
              <w:ind w:right="34"/>
              <w:rPr>
                <w:sz w:val="15"/>
              </w:rPr>
            </w:pPr>
            <w:r>
              <w:rPr>
                <w:color w:val="231F20"/>
                <w:spacing w:val="-5"/>
                <w:sz w:val="15"/>
              </w:rPr>
              <w:t>0%</w:t>
            </w:r>
          </w:p>
        </w:tc>
        <w:tc>
          <w:tcPr>
            <w:tcW w:w="1120" w:type="dxa"/>
          </w:tcPr>
          <w:p>
            <w:pPr>
              <w:pStyle w:val="TableParagraph"/>
              <w:spacing w:line="117" w:lineRule="exact" w:before="0"/>
              <w:ind w:right="79"/>
              <w:rPr>
                <w:sz w:val="15"/>
              </w:rPr>
            </w:pPr>
            <w:r>
              <w:rPr>
                <w:color w:val="231F20"/>
                <w:spacing w:val="-5"/>
                <w:sz w:val="15"/>
              </w:rPr>
              <w:t>$0</w:t>
            </w:r>
          </w:p>
        </w:tc>
      </w:tr>
      <w:tr>
        <w:trPr>
          <w:trHeight w:val="159" w:hRule="atLeast"/>
        </w:trPr>
        <w:tc>
          <w:tcPr>
            <w:tcW w:w="1217" w:type="dxa"/>
          </w:tcPr>
          <w:p>
            <w:pPr>
              <w:pStyle w:val="TableParagraph"/>
              <w:spacing w:line="130" w:lineRule="exact" w:before="10"/>
              <w:ind w:right="130"/>
              <w:rPr>
                <w:sz w:val="15"/>
              </w:rPr>
            </w:pPr>
            <w:r>
              <w:rPr>
                <w:color w:val="231F20"/>
                <w:spacing w:val="-2"/>
                <w:sz w:val="15"/>
              </w:rPr>
              <w:t>$17,100</w:t>
            </w:r>
          </w:p>
        </w:tc>
        <w:tc>
          <w:tcPr>
            <w:tcW w:w="962" w:type="dxa"/>
          </w:tcPr>
          <w:p>
            <w:pPr>
              <w:pStyle w:val="TableParagraph"/>
              <w:spacing w:line="130" w:lineRule="exact" w:before="10"/>
              <w:ind w:right="53"/>
              <w:rPr>
                <w:sz w:val="15"/>
              </w:rPr>
            </w:pPr>
            <w:r>
              <w:rPr>
                <w:color w:val="231F20"/>
                <w:spacing w:val="-2"/>
                <w:sz w:val="15"/>
              </w:rPr>
              <w:t>$40,950</w:t>
            </w:r>
          </w:p>
        </w:tc>
        <w:tc>
          <w:tcPr>
            <w:tcW w:w="1022" w:type="dxa"/>
          </w:tcPr>
          <w:p>
            <w:pPr>
              <w:pStyle w:val="TableParagraph"/>
              <w:spacing w:line="130" w:lineRule="exact" w:before="10"/>
              <w:ind w:right="34"/>
              <w:rPr>
                <w:sz w:val="15"/>
              </w:rPr>
            </w:pPr>
            <w:r>
              <w:rPr>
                <w:color w:val="231F20"/>
                <w:spacing w:val="-2"/>
                <w:sz w:val="15"/>
              </w:rPr>
              <w:t>$0.00</w:t>
            </w:r>
          </w:p>
        </w:tc>
        <w:tc>
          <w:tcPr>
            <w:tcW w:w="1040" w:type="dxa"/>
          </w:tcPr>
          <w:p>
            <w:pPr>
              <w:pStyle w:val="TableParagraph"/>
              <w:spacing w:line="130" w:lineRule="exact" w:before="10"/>
              <w:ind w:right="35"/>
              <w:rPr>
                <w:sz w:val="15"/>
              </w:rPr>
            </w:pPr>
            <w:r>
              <w:rPr>
                <w:color w:val="231F20"/>
                <w:spacing w:val="-5"/>
                <w:sz w:val="15"/>
              </w:rPr>
              <w:t>10%</w:t>
            </w:r>
          </w:p>
        </w:tc>
        <w:tc>
          <w:tcPr>
            <w:tcW w:w="1040" w:type="dxa"/>
            <w:tcBorders>
              <w:right w:val="single" w:sz="4" w:space="0" w:color="231F20"/>
            </w:tcBorders>
          </w:tcPr>
          <w:p>
            <w:pPr>
              <w:pStyle w:val="TableParagraph"/>
              <w:spacing w:line="130" w:lineRule="exact" w:before="10"/>
              <w:ind w:right="30"/>
              <w:rPr>
                <w:sz w:val="15"/>
              </w:rPr>
            </w:pPr>
            <w:r>
              <w:rPr>
                <w:color w:val="231F20"/>
                <w:spacing w:val="-2"/>
                <w:sz w:val="15"/>
              </w:rPr>
              <w:t>$17,100</w:t>
            </w:r>
          </w:p>
        </w:tc>
        <w:tc>
          <w:tcPr>
            <w:tcW w:w="1125" w:type="dxa"/>
            <w:tcBorders>
              <w:left w:val="single" w:sz="4" w:space="0" w:color="231F20"/>
            </w:tcBorders>
          </w:tcPr>
          <w:p>
            <w:pPr>
              <w:pStyle w:val="TableParagraph"/>
              <w:spacing w:line="130" w:lineRule="exact" w:before="10"/>
              <w:ind w:right="120"/>
              <w:rPr>
                <w:sz w:val="15"/>
              </w:rPr>
            </w:pPr>
            <w:r>
              <w:rPr>
                <w:color w:val="231F20"/>
                <w:spacing w:val="-2"/>
                <w:sz w:val="15"/>
              </w:rPr>
              <w:t>$15,000</w:t>
            </w:r>
          </w:p>
        </w:tc>
        <w:tc>
          <w:tcPr>
            <w:tcW w:w="954" w:type="dxa"/>
          </w:tcPr>
          <w:p>
            <w:pPr>
              <w:pStyle w:val="TableParagraph"/>
              <w:spacing w:line="130" w:lineRule="exact" w:before="10"/>
              <w:ind w:right="34"/>
              <w:rPr>
                <w:sz w:val="15"/>
              </w:rPr>
            </w:pPr>
            <w:r>
              <w:rPr>
                <w:color w:val="231F20"/>
                <w:spacing w:val="-2"/>
                <w:sz w:val="15"/>
              </w:rPr>
              <w:t>$26,925</w:t>
            </w:r>
          </w:p>
        </w:tc>
        <w:tc>
          <w:tcPr>
            <w:tcW w:w="1040" w:type="dxa"/>
          </w:tcPr>
          <w:p>
            <w:pPr>
              <w:pStyle w:val="TableParagraph"/>
              <w:spacing w:line="130" w:lineRule="exact" w:before="10"/>
              <w:ind w:right="34"/>
              <w:rPr>
                <w:sz w:val="15"/>
              </w:rPr>
            </w:pPr>
            <w:r>
              <w:rPr>
                <w:color w:val="231F20"/>
                <w:spacing w:val="-2"/>
                <w:sz w:val="15"/>
              </w:rPr>
              <w:t>$0.00</w:t>
            </w:r>
          </w:p>
        </w:tc>
        <w:tc>
          <w:tcPr>
            <w:tcW w:w="1040" w:type="dxa"/>
          </w:tcPr>
          <w:p>
            <w:pPr>
              <w:pStyle w:val="TableParagraph"/>
              <w:spacing w:line="130" w:lineRule="exact" w:before="10"/>
              <w:ind w:right="34"/>
              <w:rPr>
                <w:sz w:val="15"/>
              </w:rPr>
            </w:pPr>
            <w:r>
              <w:rPr>
                <w:color w:val="231F20"/>
                <w:spacing w:val="-5"/>
                <w:sz w:val="15"/>
              </w:rPr>
              <w:t>10%</w:t>
            </w:r>
          </w:p>
        </w:tc>
        <w:tc>
          <w:tcPr>
            <w:tcW w:w="1120" w:type="dxa"/>
          </w:tcPr>
          <w:p>
            <w:pPr>
              <w:pStyle w:val="TableParagraph"/>
              <w:spacing w:line="130" w:lineRule="exact" w:before="10"/>
              <w:ind w:right="78"/>
              <w:rPr>
                <w:sz w:val="15"/>
              </w:rPr>
            </w:pPr>
            <w:r>
              <w:rPr>
                <w:color w:val="231F20"/>
                <w:spacing w:val="-2"/>
                <w:sz w:val="15"/>
              </w:rPr>
              <w:t>$15,000</w:t>
            </w:r>
          </w:p>
        </w:tc>
      </w:tr>
      <w:tr>
        <w:trPr>
          <w:trHeight w:val="159" w:hRule="atLeast"/>
        </w:trPr>
        <w:tc>
          <w:tcPr>
            <w:tcW w:w="1217" w:type="dxa"/>
          </w:tcPr>
          <w:p>
            <w:pPr>
              <w:pStyle w:val="TableParagraph"/>
              <w:spacing w:line="130" w:lineRule="exact" w:before="10"/>
              <w:ind w:right="130"/>
              <w:rPr>
                <w:sz w:val="15"/>
              </w:rPr>
            </w:pPr>
            <w:r>
              <w:rPr>
                <w:color w:val="231F20"/>
                <w:spacing w:val="-2"/>
                <w:sz w:val="15"/>
              </w:rPr>
              <w:t>$40,950</w:t>
            </w:r>
          </w:p>
        </w:tc>
        <w:tc>
          <w:tcPr>
            <w:tcW w:w="962" w:type="dxa"/>
          </w:tcPr>
          <w:p>
            <w:pPr>
              <w:pStyle w:val="TableParagraph"/>
              <w:spacing w:line="130" w:lineRule="exact" w:before="10"/>
              <w:ind w:right="53"/>
              <w:rPr>
                <w:sz w:val="15"/>
              </w:rPr>
            </w:pPr>
            <w:r>
              <w:rPr>
                <w:color w:val="231F20"/>
                <w:spacing w:val="-2"/>
                <w:sz w:val="15"/>
              </w:rPr>
              <w:t>$114,050</w:t>
            </w:r>
          </w:p>
        </w:tc>
        <w:tc>
          <w:tcPr>
            <w:tcW w:w="1022" w:type="dxa"/>
          </w:tcPr>
          <w:p>
            <w:pPr>
              <w:pStyle w:val="TableParagraph"/>
              <w:spacing w:line="130" w:lineRule="exact" w:before="10"/>
              <w:ind w:right="34"/>
              <w:rPr>
                <w:sz w:val="15"/>
              </w:rPr>
            </w:pPr>
            <w:r>
              <w:rPr>
                <w:color w:val="231F20"/>
                <w:spacing w:val="-2"/>
                <w:sz w:val="15"/>
              </w:rPr>
              <w:t>$2,385.00</w:t>
            </w:r>
          </w:p>
        </w:tc>
        <w:tc>
          <w:tcPr>
            <w:tcW w:w="1040" w:type="dxa"/>
          </w:tcPr>
          <w:p>
            <w:pPr>
              <w:pStyle w:val="TableParagraph"/>
              <w:spacing w:line="130" w:lineRule="exact" w:before="10"/>
              <w:ind w:right="35"/>
              <w:rPr>
                <w:sz w:val="15"/>
              </w:rPr>
            </w:pPr>
            <w:r>
              <w:rPr>
                <w:color w:val="231F20"/>
                <w:spacing w:val="-5"/>
                <w:sz w:val="15"/>
              </w:rPr>
              <w:t>12%</w:t>
            </w:r>
          </w:p>
        </w:tc>
        <w:tc>
          <w:tcPr>
            <w:tcW w:w="1040" w:type="dxa"/>
            <w:tcBorders>
              <w:right w:val="single" w:sz="4" w:space="0" w:color="231F20"/>
            </w:tcBorders>
          </w:tcPr>
          <w:p>
            <w:pPr>
              <w:pStyle w:val="TableParagraph"/>
              <w:spacing w:line="130" w:lineRule="exact" w:before="10"/>
              <w:ind w:right="30"/>
              <w:rPr>
                <w:sz w:val="15"/>
              </w:rPr>
            </w:pPr>
            <w:r>
              <w:rPr>
                <w:color w:val="231F20"/>
                <w:spacing w:val="-2"/>
                <w:sz w:val="15"/>
              </w:rPr>
              <w:t>$40,950</w:t>
            </w:r>
          </w:p>
        </w:tc>
        <w:tc>
          <w:tcPr>
            <w:tcW w:w="1125" w:type="dxa"/>
            <w:tcBorders>
              <w:left w:val="single" w:sz="4" w:space="0" w:color="231F20"/>
            </w:tcBorders>
          </w:tcPr>
          <w:p>
            <w:pPr>
              <w:pStyle w:val="TableParagraph"/>
              <w:spacing w:line="130" w:lineRule="exact" w:before="10"/>
              <w:ind w:right="120"/>
              <w:rPr>
                <w:sz w:val="15"/>
              </w:rPr>
            </w:pPr>
            <w:r>
              <w:rPr>
                <w:color w:val="231F20"/>
                <w:spacing w:val="-2"/>
                <w:sz w:val="15"/>
              </w:rPr>
              <w:t>$26,925</w:t>
            </w:r>
          </w:p>
        </w:tc>
        <w:tc>
          <w:tcPr>
            <w:tcW w:w="954" w:type="dxa"/>
          </w:tcPr>
          <w:p>
            <w:pPr>
              <w:pStyle w:val="TableParagraph"/>
              <w:spacing w:line="130" w:lineRule="exact" w:before="10"/>
              <w:ind w:right="34"/>
              <w:rPr>
                <w:sz w:val="15"/>
              </w:rPr>
            </w:pPr>
            <w:r>
              <w:rPr>
                <w:color w:val="231F20"/>
                <w:spacing w:val="-2"/>
                <w:sz w:val="15"/>
              </w:rPr>
              <w:t>$63,475</w:t>
            </w:r>
          </w:p>
        </w:tc>
        <w:tc>
          <w:tcPr>
            <w:tcW w:w="1040" w:type="dxa"/>
          </w:tcPr>
          <w:p>
            <w:pPr>
              <w:pStyle w:val="TableParagraph"/>
              <w:spacing w:line="130" w:lineRule="exact" w:before="10"/>
              <w:ind w:right="33"/>
              <w:rPr>
                <w:sz w:val="15"/>
              </w:rPr>
            </w:pPr>
            <w:r>
              <w:rPr>
                <w:color w:val="231F20"/>
                <w:spacing w:val="-2"/>
                <w:sz w:val="15"/>
              </w:rPr>
              <w:t>$1,192.50</w:t>
            </w:r>
          </w:p>
        </w:tc>
        <w:tc>
          <w:tcPr>
            <w:tcW w:w="1040" w:type="dxa"/>
          </w:tcPr>
          <w:p>
            <w:pPr>
              <w:pStyle w:val="TableParagraph"/>
              <w:spacing w:line="130" w:lineRule="exact" w:before="10"/>
              <w:ind w:right="34"/>
              <w:rPr>
                <w:sz w:val="15"/>
              </w:rPr>
            </w:pPr>
            <w:r>
              <w:rPr>
                <w:color w:val="231F20"/>
                <w:spacing w:val="-5"/>
                <w:sz w:val="15"/>
              </w:rPr>
              <w:t>12%</w:t>
            </w:r>
          </w:p>
        </w:tc>
        <w:tc>
          <w:tcPr>
            <w:tcW w:w="1120" w:type="dxa"/>
          </w:tcPr>
          <w:p>
            <w:pPr>
              <w:pStyle w:val="TableParagraph"/>
              <w:spacing w:line="130" w:lineRule="exact" w:before="10"/>
              <w:ind w:right="78"/>
              <w:rPr>
                <w:sz w:val="15"/>
              </w:rPr>
            </w:pPr>
            <w:r>
              <w:rPr>
                <w:color w:val="231F20"/>
                <w:spacing w:val="-2"/>
                <w:sz w:val="15"/>
              </w:rPr>
              <w:t>$26,925</w:t>
            </w:r>
          </w:p>
        </w:tc>
      </w:tr>
      <w:tr>
        <w:trPr>
          <w:trHeight w:val="159" w:hRule="atLeast"/>
        </w:trPr>
        <w:tc>
          <w:tcPr>
            <w:tcW w:w="1217" w:type="dxa"/>
          </w:tcPr>
          <w:p>
            <w:pPr>
              <w:pStyle w:val="TableParagraph"/>
              <w:spacing w:line="130" w:lineRule="exact" w:before="10"/>
              <w:ind w:right="130"/>
              <w:rPr>
                <w:sz w:val="15"/>
              </w:rPr>
            </w:pPr>
            <w:r>
              <w:rPr>
                <w:color w:val="231F20"/>
                <w:spacing w:val="-2"/>
                <w:sz w:val="15"/>
              </w:rPr>
              <w:t>$114,050</w:t>
            </w:r>
          </w:p>
        </w:tc>
        <w:tc>
          <w:tcPr>
            <w:tcW w:w="962" w:type="dxa"/>
          </w:tcPr>
          <w:p>
            <w:pPr>
              <w:pStyle w:val="TableParagraph"/>
              <w:spacing w:line="130" w:lineRule="exact" w:before="10"/>
              <w:ind w:right="53"/>
              <w:rPr>
                <w:sz w:val="15"/>
              </w:rPr>
            </w:pPr>
            <w:r>
              <w:rPr>
                <w:color w:val="231F20"/>
                <w:spacing w:val="-2"/>
                <w:sz w:val="15"/>
              </w:rPr>
              <w:t>$223,800</w:t>
            </w:r>
          </w:p>
        </w:tc>
        <w:tc>
          <w:tcPr>
            <w:tcW w:w="1022" w:type="dxa"/>
          </w:tcPr>
          <w:p>
            <w:pPr>
              <w:pStyle w:val="TableParagraph"/>
              <w:spacing w:line="130" w:lineRule="exact" w:before="10"/>
              <w:ind w:right="34"/>
              <w:rPr>
                <w:sz w:val="15"/>
              </w:rPr>
            </w:pPr>
            <w:r>
              <w:rPr>
                <w:color w:val="231F20"/>
                <w:spacing w:val="-2"/>
                <w:sz w:val="15"/>
              </w:rPr>
              <w:t>$11,157.00</w:t>
            </w:r>
          </w:p>
        </w:tc>
        <w:tc>
          <w:tcPr>
            <w:tcW w:w="1040" w:type="dxa"/>
          </w:tcPr>
          <w:p>
            <w:pPr>
              <w:pStyle w:val="TableParagraph"/>
              <w:spacing w:line="130" w:lineRule="exact" w:before="10"/>
              <w:ind w:right="35"/>
              <w:rPr>
                <w:sz w:val="15"/>
              </w:rPr>
            </w:pPr>
            <w:r>
              <w:rPr>
                <w:color w:val="231F20"/>
                <w:spacing w:val="-5"/>
                <w:sz w:val="15"/>
              </w:rPr>
              <w:t>22%</w:t>
            </w:r>
          </w:p>
        </w:tc>
        <w:tc>
          <w:tcPr>
            <w:tcW w:w="1040" w:type="dxa"/>
            <w:tcBorders>
              <w:right w:val="single" w:sz="4" w:space="0" w:color="231F20"/>
            </w:tcBorders>
          </w:tcPr>
          <w:p>
            <w:pPr>
              <w:pStyle w:val="TableParagraph"/>
              <w:spacing w:line="130" w:lineRule="exact" w:before="10"/>
              <w:ind w:right="30"/>
              <w:rPr>
                <w:sz w:val="15"/>
              </w:rPr>
            </w:pPr>
            <w:r>
              <w:rPr>
                <w:color w:val="231F20"/>
                <w:spacing w:val="-2"/>
                <w:sz w:val="15"/>
              </w:rPr>
              <w:t>$114,050</w:t>
            </w:r>
          </w:p>
        </w:tc>
        <w:tc>
          <w:tcPr>
            <w:tcW w:w="1125" w:type="dxa"/>
            <w:tcBorders>
              <w:left w:val="single" w:sz="4" w:space="0" w:color="231F20"/>
            </w:tcBorders>
          </w:tcPr>
          <w:p>
            <w:pPr>
              <w:pStyle w:val="TableParagraph"/>
              <w:spacing w:line="130" w:lineRule="exact" w:before="10"/>
              <w:ind w:right="120"/>
              <w:rPr>
                <w:sz w:val="15"/>
              </w:rPr>
            </w:pPr>
            <w:r>
              <w:rPr>
                <w:color w:val="231F20"/>
                <w:spacing w:val="-2"/>
                <w:sz w:val="15"/>
              </w:rPr>
              <w:t>$63,475</w:t>
            </w:r>
          </w:p>
        </w:tc>
        <w:tc>
          <w:tcPr>
            <w:tcW w:w="954" w:type="dxa"/>
          </w:tcPr>
          <w:p>
            <w:pPr>
              <w:pStyle w:val="TableParagraph"/>
              <w:spacing w:line="130" w:lineRule="exact" w:before="10"/>
              <w:ind w:right="34"/>
              <w:rPr>
                <w:sz w:val="15"/>
              </w:rPr>
            </w:pPr>
            <w:r>
              <w:rPr>
                <w:color w:val="231F20"/>
                <w:spacing w:val="-2"/>
                <w:sz w:val="15"/>
              </w:rPr>
              <w:t>$118,350</w:t>
            </w:r>
          </w:p>
        </w:tc>
        <w:tc>
          <w:tcPr>
            <w:tcW w:w="1040" w:type="dxa"/>
          </w:tcPr>
          <w:p>
            <w:pPr>
              <w:pStyle w:val="TableParagraph"/>
              <w:spacing w:line="130" w:lineRule="exact" w:before="10"/>
              <w:ind w:right="33"/>
              <w:rPr>
                <w:sz w:val="15"/>
              </w:rPr>
            </w:pPr>
            <w:r>
              <w:rPr>
                <w:color w:val="231F20"/>
                <w:spacing w:val="-2"/>
                <w:sz w:val="15"/>
              </w:rPr>
              <w:t>$5,578.50</w:t>
            </w:r>
          </w:p>
        </w:tc>
        <w:tc>
          <w:tcPr>
            <w:tcW w:w="1040" w:type="dxa"/>
          </w:tcPr>
          <w:p>
            <w:pPr>
              <w:pStyle w:val="TableParagraph"/>
              <w:spacing w:line="130" w:lineRule="exact" w:before="10"/>
              <w:ind w:right="34"/>
              <w:rPr>
                <w:sz w:val="15"/>
              </w:rPr>
            </w:pPr>
            <w:r>
              <w:rPr>
                <w:color w:val="231F20"/>
                <w:spacing w:val="-5"/>
                <w:sz w:val="15"/>
              </w:rPr>
              <w:t>22%</w:t>
            </w:r>
          </w:p>
        </w:tc>
        <w:tc>
          <w:tcPr>
            <w:tcW w:w="1120" w:type="dxa"/>
          </w:tcPr>
          <w:p>
            <w:pPr>
              <w:pStyle w:val="TableParagraph"/>
              <w:spacing w:line="130" w:lineRule="exact" w:before="10"/>
              <w:ind w:right="78"/>
              <w:rPr>
                <w:sz w:val="15"/>
              </w:rPr>
            </w:pPr>
            <w:r>
              <w:rPr>
                <w:color w:val="231F20"/>
                <w:spacing w:val="-2"/>
                <w:sz w:val="15"/>
              </w:rPr>
              <w:t>$63,475</w:t>
            </w:r>
          </w:p>
        </w:tc>
      </w:tr>
      <w:tr>
        <w:trPr>
          <w:trHeight w:val="159" w:hRule="atLeast"/>
        </w:trPr>
        <w:tc>
          <w:tcPr>
            <w:tcW w:w="1217" w:type="dxa"/>
          </w:tcPr>
          <w:p>
            <w:pPr>
              <w:pStyle w:val="TableParagraph"/>
              <w:spacing w:line="130" w:lineRule="exact" w:before="10"/>
              <w:ind w:right="130"/>
              <w:rPr>
                <w:sz w:val="15"/>
              </w:rPr>
            </w:pPr>
            <w:r>
              <w:rPr>
                <w:color w:val="231F20"/>
                <w:spacing w:val="-2"/>
                <w:sz w:val="15"/>
              </w:rPr>
              <w:t>$223,800</w:t>
            </w:r>
          </w:p>
        </w:tc>
        <w:tc>
          <w:tcPr>
            <w:tcW w:w="962" w:type="dxa"/>
          </w:tcPr>
          <w:p>
            <w:pPr>
              <w:pStyle w:val="TableParagraph"/>
              <w:spacing w:line="130" w:lineRule="exact" w:before="10"/>
              <w:ind w:right="53"/>
              <w:rPr>
                <w:sz w:val="15"/>
              </w:rPr>
            </w:pPr>
            <w:r>
              <w:rPr>
                <w:color w:val="231F20"/>
                <w:spacing w:val="-2"/>
                <w:sz w:val="15"/>
              </w:rPr>
              <w:t>$411,700</w:t>
            </w:r>
          </w:p>
        </w:tc>
        <w:tc>
          <w:tcPr>
            <w:tcW w:w="1022" w:type="dxa"/>
          </w:tcPr>
          <w:p>
            <w:pPr>
              <w:pStyle w:val="TableParagraph"/>
              <w:spacing w:line="130" w:lineRule="exact" w:before="10"/>
              <w:ind w:right="34"/>
              <w:rPr>
                <w:sz w:val="15"/>
              </w:rPr>
            </w:pPr>
            <w:r>
              <w:rPr>
                <w:color w:val="231F20"/>
                <w:spacing w:val="-2"/>
                <w:sz w:val="15"/>
              </w:rPr>
              <w:t>$35,302.00</w:t>
            </w:r>
          </w:p>
        </w:tc>
        <w:tc>
          <w:tcPr>
            <w:tcW w:w="1040" w:type="dxa"/>
          </w:tcPr>
          <w:p>
            <w:pPr>
              <w:pStyle w:val="TableParagraph"/>
              <w:spacing w:line="130" w:lineRule="exact" w:before="10"/>
              <w:ind w:right="35"/>
              <w:rPr>
                <w:sz w:val="15"/>
              </w:rPr>
            </w:pPr>
            <w:r>
              <w:rPr>
                <w:color w:val="231F20"/>
                <w:spacing w:val="-5"/>
                <w:sz w:val="15"/>
              </w:rPr>
              <w:t>24%</w:t>
            </w:r>
          </w:p>
        </w:tc>
        <w:tc>
          <w:tcPr>
            <w:tcW w:w="1040" w:type="dxa"/>
            <w:tcBorders>
              <w:right w:val="single" w:sz="4" w:space="0" w:color="231F20"/>
            </w:tcBorders>
          </w:tcPr>
          <w:p>
            <w:pPr>
              <w:pStyle w:val="TableParagraph"/>
              <w:spacing w:line="130" w:lineRule="exact" w:before="10"/>
              <w:ind w:right="30"/>
              <w:rPr>
                <w:sz w:val="15"/>
              </w:rPr>
            </w:pPr>
            <w:r>
              <w:rPr>
                <w:color w:val="231F20"/>
                <w:spacing w:val="-2"/>
                <w:sz w:val="15"/>
              </w:rPr>
              <w:t>$223,800</w:t>
            </w:r>
          </w:p>
        </w:tc>
        <w:tc>
          <w:tcPr>
            <w:tcW w:w="1125" w:type="dxa"/>
            <w:tcBorders>
              <w:left w:val="single" w:sz="4" w:space="0" w:color="231F20"/>
            </w:tcBorders>
          </w:tcPr>
          <w:p>
            <w:pPr>
              <w:pStyle w:val="TableParagraph"/>
              <w:spacing w:line="130" w:lineRule="exact" w:before="10"/>
              <w:ind w:right="120"/>
              <w:rPr>
                <w:sz w:val="15"/>
              </w:rPr>
            </w:pPr>
            <w:r>
              <w:rPr>
                <w:color w:val="231F20"/>
                <w:spacing w:val="-2"/>
                <w:sz w:val="15"/>
              </w:rPr>
              <w:t>$118,350</w:t>
            </w:r>
          </w:p>
        </w:tc>
        <w:tc>
          <w:tcPr>
            <w:tcW w:w="954" w:type="dxa"/>
          </w:tcPr>
          <w:p>
            <w:pPr>
              <w:pStyle w:val="TableParagraph"/>
              <w:spacing w:line="130" w:lineRule="exact" w:before="10"/>
              <w:ind w:right="34"/>
              <w:rPr>
                <w:sz w:val="15"/>
              </w:rPr>
            </w:pPr>
            <w:r>
              <w:rPr>
                <w:color w:val="231F20"/>
                <w:spacing w:val="-2"/>
                <w:sz w:val="15"/>
              </w:rPr>
              <w:t>$212,300</w:t>
            </w:r>
          </w:p>
        </w:tc>
        <w:tc>
          <w:tcPr>
            <w:tcW w:w="1040" w:type="dxa"/>
          </w:tcPr>
          <w:p>
            <w:pPr>
              <w:pStyle w:val="TableParagraph"/>
              <w:spacing w:line="130" w:lineRule="exact" w:before="10"/>
              <w:ind w:right="33"/>
              <w:rPr>
                <w:sz w:val="15"/>
              </w:rPr>
            </w:pPr>
            <w:r>
              <w:rPr>
                <w:color w:val="231F20"/>
                <w:spacing w:val="-2"/>
                <w:sz w:val="15"/>
              </w:rPr>
              <w:t>$17,651.00</w:t>
            </w:r>
          </w:p>
        </w:tc>
        <w:tc>
          <w:tcPr>
            <w:tcW w:w="1040" w:type="dxa"/>
          </w:tcPr>
          <w:p>
            <w:pPr>
              <w:pStyle w:val="TableParagraph"/>
              <w:spacing w:line="130" w:lineRule="exact" w:before="10"/>
              <w:ind w:right="34"/>
              <w:rPr>
                <w:sz w:val="15"/>
              </w:rPr>
            </w:pPr>
            <w:r>
              <w:rPr>
                <w:color w:val="231F20"/>
                <w:spacing w:val="-5"/>
                <w:sz w:val="15"/>
              </w:rPr>
              <w:t>24%</w:t>
            </w:r>
          </w:p>
        </w:tc>
        <w:tc>
          <w:tcPr>
            <w:tcW w:w="1120" w:type="dxa"/>
          </w:tcPr>
          <w:p>
            <w:pPr>
              <w:pStyle w:val="TableParagraph"/>
              <w:spacing w:line="130" w:lineRule="exact" w:before="10"/>
              <w:ind w:right="78"/>
              <w:rPr>
                <w:sz w:val="15"/>
              </w:rPr>
            </w:pPr>
            <w:r>
              <w:rPr>
                <w:color w:val="231F20"/>
                <w:spacing w:val="-2"/>
                <w:sz w:val="15"/>
              </w:rPr>
              <w:t>$118,350</w:t>
            </w:r>
          </w:p>
        </w:tc>
      </w:tr>
      <w:tr>
        <w:trPr>
          <w:trHeight w:val="159" w:hRule="atLeast"/>
        </w:trPr>
        <w:tc>
          <w:tcPr>
            <w:tcW w:w="1217" w:type="dxa"/>
          </w:tcPr>
          <w:p>
            <w:pPr>
              <w:pStyle w:val="TableParagraph"/>
              <w:spacing w:line="130" w:lineRule="exact" w:before="10"/>
              <w:ind w:right="130"/>
              <w:rPr>
                <w:sz w:val="15"/>
              </w:rPr>
            </w:pPr>
            <w:r>
              <w:rPr>
                <w:color w:val="231F20"/>
                <w:spacing w:val="-2"/>
                <w:sz w:val="15"/>
              </w:rPr>
              <w:t>$411,700</w:t>
            </w:r>
          </w:p>
        </w:tc>
        <w:tc>
          <w:tcPr>
            <w:tcW w:w="962" w:type="dxa"/>
          </w:tcPr>
          <w:p>
            <w:pPr>
              <w:pStyle w:val="TableParagraph"/>
              <w:spacing w:line="130" w:lineRule="exact" w:before="10"/>
              <w:ind w:right="53"/>
              <w:rPr>
                <w:sz w:val="15"/>
              </w:rPr>
            </w:pPr>
            <w:r>
              <w:rPr>
                <w:color w:val="231F20"/>
                <w:spacing w:val="-2"/>
                <w:sz w:val="15"/>
              </w:rPr>
              <w:t>$518,150</w:t>
            </w:r>
          </w:p>
        </w:tc>
        <w:tc>
          <w:tcPr>
            <w:tcW w:w="1022" w:type="dxa"/>
          </w:tcPr>
          <w:p>
            <w:pPr>
              <w:pStyle w:val="TableParagraph"/>
              <w:spacing w:line="130" w:lineRule="exact" w:before="10"/>
              <w:ind w:right="34"/>
              <w:rPr>
                <w:sz w:val="15"/>
              </w:rPr>
            </w:pPr>
            <w:r>
              <w:rPr>
                <w:color w:val="231F20"/>
                <w:spacing w:val="-2"/>
                <w:sz w:val="15"/>
              </w:rPr>
              <w:t>$80,398.00</w:t>
            </w:r>
          </w:p>
        </w:tc>
        <w:tc>
          <w:tcPr>
            <w:tcW w:w="1040" w:type="dxa"/>
          </w:tcPr>
          <w:p>
            <w:pPr>
              <w:pStyle w:val="TableParagraph"/>
              <w:spacing w:line="130" w:lineRule="exact" w:before="10"/>
              <w:ind w:right="35"/>
              <w:rPr>
                <w:sz w:val="15"/>
              </w:rPr>
            </w:pPr>
            <w:r>
              <w:rPr>
                <w:color w:val="231F20"/>
                <w:spacing w:val="-5"/>
                <w:sz w:val="15"/>
              </w:rPr>
              <w:t>32%</w:t>
            </w:r>
          </w:p>
        </w:tc>
        <w:tc>
          <w:tcPr>
            <w:tcW w:w="1040" w:type="dxa"/>
            <w:tcBorders>
              <w:right w:val="single" w:sz="4" w:space="0" w:color="231F20"/>
            </w:tcBorders>
          </w:tcPr>
          <w:p>
            <w:pPr>
              <w:pStyle w:val="TableParagraph"/>
              <w:spacing w:line="130" w:lineRule="exact" w:before="10"/>
              <w:ind w:right="30"/>
              <w:rPr>
                <w:sz w:val="15"/>
              </w:rPr>
            </w:pPr>
            <w:r>
              <w:rPr>
                <w:color w:val="231F20"/>
                <w:spacing w:val="-2"/>
                <w:sz w:val="15"/>
              </w:rPr>
              <w:t>$411,700</w:t>
            </w:r>
          </w:p>
        </w:tc>
        <w:tc>
          <w:tcPr>
            <w:tcW w:w="1125" w:type="dxa"/>
            <w:tcBorders>
              <w:left w:val="single" w:sz="4" w:space="0" w:color="231F20"/>
            </w:tcBorders>
          </w:tcPr>
          <w:p>
            <w:pPr>
              <w:pStyle w:val="TableParagraph"/>
              <w:spacing w:line="130" w:lineRule="exact" w:before="10"/>
              <w:ind w:right="120"/>
              <w:rPr>
                <w:sz w:val="15"/>
              </w:rPr>
            </w:pPr>
            <w:r>
              <w:rPr>
                <w:color w:val="231F20"/>
                <w:spacing w:val="-2"/>
                <w:sz w:val="15"/>
              </w:rPr>
              <w:t>$212,300</w:t>
            </w:r>
          </w:p>
        </w:tc>
        <w:tc>
          <w:tcPr>
            <w:tcW w:w="954" w:type="dxa"/>
          </w:tcPr>
          <w:p>
            <w:pPr>
              <w:pStyle w:val="TableParagraph"/>
              <w:spacing w:line="130" w:lineRule="exact" w:before="10"/>
              <w:ind w:right="34"/>
              <w:rPr>
                <w:sz w:val="15"/>
              </w:rPr>
            </w:pPr>
            <w:r>
              <w:rPr>
                <w:color w:val="231F20"/>
                <w:spacing w:val="-2"/>
                <w:sz w:val="15"/>
              </w:rPr>
              <w:t>$265,525</w:t>
            </w:r>
          </w:p>
        </w:tc>
        <w:tc>
          <w:tcPr>
            <w:tcW w:w="1040" w:type="dxa"/>
          </w:tcPr>
          <w:p>
            <w:pPr>
              <w:pStyle w:val="TableParagraph"/>
              <w:spacing w:line="130" w:lineRule="exact" w:before="10"/>
              <w:ind w:right="33"/>
              <w:rPr>
                <w:sz w:val="15"/>
              </w:rPr>
            </w:pPr>
            <w:r>
              <w:rPr>
                <w:color w:val="231F20"/>
                <w:spacing w:val="-2"/>
                <w:sz w:val="15"/>
              </w:rPr>
              <w:t>$40,199.00</w:t>
            </w:r>
          </w:p>
        </w:tc>
        <w:tc>
          <w:tcPr>
            <w:tcW w:w="1040" w:type="dxa"/>
          </w:tcPr>
          <w:p>
            <w:pPr>
              <w:pStyle w:val="TableParagraph"/>
              <w:spacing w:line="130" w:lineRule="exact" w:before="10"/>
              <w:ind w:right="34"/>
              <w:rPr>
                <w:sz w:val="15"/>
              </w:rPr>
            </w:pPr>
            <w:r>
              <w:rPr>
                <w:color w:val="231F20"/>
                <w:spacing w:val="-5"/>
                <w:sz w:val="15"/>
              </w:rPr>
              <w:t>32%</w:t>
            </w:r>
          </w:p>
        </w:tc>
        <w:tc>
          <w:tcPr>
            <w:tcW w:w="1120" w:type="dxa"/>
          </w:tcPr>
          <w:p>
            <w:pPr>
              <w:pStyle w:val="TableParagraph"/>
              <w:spacing w:line="130" w:lineRule="exact" w:before="10"/>
              <w:ind w:right="78"/>
              <w:rPr>
                <w:sz w:val="15"/>
              </w:rPr>
            </w:pPr>
            <w:r>
              <w:rPr>
                <w:color w:val="231F20"/>
                <w:spacing w:val="-2"/>
                <w:sz w:val="15"/>
              </w:rPr>
              <w:t>$212,300</w:t>
            </w:r>
          </w:p>
        </w:tc>
      </w:tr>
      <w:tr>
        <w:trPr>
          <w:trHeight w:val="166" w:hRule="atLeast"/>
        </w:trPr>
        <w:tc>
          <w:tcPr>
            <w:tcW w:w="1217" w:type="dxa"/>
          </w:tcPr>
          <w:p>
            <w:pPr>
              <w:pStyle w:val="TableParagraph"/>
              <w:spacing w:line="136" w:lineRule="exact" w:before="10"/>
              <w:ind w:right="130"/>
              <w:rPr>
                <w:sz w:val="15"/>
              </w:rPr>
            </w:pPr>
            <w:r>
              <w:rPr>
                <w:color w:val="231F20"/>
                <w:spacing w:val="-2"/>
                <w:sz w:val="15"/>
              </w:rPr>
              <w:t>$518,150</w:t>
            </w:r>
          </w:p>
        </w:tc>
        <w:tc>
          <w:tcPr>
            <w:tcW w:w="962" w:type="dxa"/>
          </w:tcPr>
          <w:p>
            <w:pPr>
              <w:pStyle w:val="TableParagraph"/>
              <w:spacing w:line="136" w:lineRule="exact" w:before="10"/>
              <w:ind w:right="53"/>
              <w:rPr>
                <w:sz w:val="15"/>
              </w:rPr>
            </w:pPr>
            <w:r>
              <w:rPr>
                <w:color w:val="231F20"/>
                <w:spacing w:val="-2"/>
                <w:sz w:val="15"/>
              </w:rPr>
              <w:t>$768,700</w:t>
            </w:r>
          </w:p>
        </w:tc>
        <w:tc>
          <w:tcPr>
            <w:tcW w:w="1022" w:type="dxa"/>
          </w:tcPr>
          <w:p>
            <w:pPr>
              <w:pStyle w:val="TableParagraph"/>
              <w:spacing w:line="136" w:lineRule="exact" w:before="10"/>
              <w:ind w:right="34"/>
              <w:rPr>
                <w:sz w:val="15"/>
              </w:rPr>
            </w:pPr>
            <w:r>
              <w:rPr>
                <w:color w:val="231F20"/>
                <w:spacing w:val="-2"/>
                <w:sz w:val="15"/>
              </w:rPr>
              <w:t>$114,462.00</w:t>
            </w:r>
          </w:p>
        </w:tc>
        <w:tc>
          <w:tcPr>
            <w:tcW w:w="1040" w:type="dxa"/>
          </w:tcPr>
          <w:p>
            <w:pPr>
              <w:pStyle w:val="TableParagraph"/>
              <w:spacing w:line="136" w:lineRule="exact" w:before="10"/>
              <w:ind w:right="35"/>
              <w:rPr>
                <w:sz w:val="15"/>
              </w:rPr>
            </w:pPr>
            <w:r>
              <w:rPr>
                <w:color w:val="231F20"/>
                <w:spacing w:val="-5"/>
                <w:sz w:val="15"/>
              </w:rPr>
              <w:t>35%</w:t>
            </w:r>
          </w:p>
        </w:tc>
        <w:tc>
          <w:tcPr>
            <w:tcW w:w="1040" w:type="dxa"/>
            <w:tcBorders>
              <w:right w:val="single" w:sz="4" w:space="0" w:color="231F20"/>
            </w:tcBorders>
          </w:tcPr>
          <w:p>
            <w:pPr>
              <w:pStyle w:val="TableParagraph"/>
              <w:spacing w:line="136" w:lineRule="exact" w:before="10"/>
              <w:ind w:right="30"/>
              <w:rPr>
                <w:sz w:val="15"/>
              </w:rPr>
            </w:pPr>
            <w:r>
              <w:rPr>
                <w:color w:val="231F20"/>
                <w:spacing w:val="-2"/>
                <w:sz w:val="15"/>
              </w:rPr>
              <w:t>$518,150</w:t>
            </w:r>
          </w:p>
        </w:tc>
        <w:tc>
          <w:tcPr>
            <w:tcW w:w="1125" w:type="dxa"/>
            <w:tcBorders>
              <w:left w:val="single" w:sz="4" w:space="0" w:color="231F20"/>
            </w:tcBorders>
          </w:tcPr>
          <w:p>
            <w:pPr>
              <w:pStyle w:val="TableParagraph"/>
              <w:spacing w:line="136" w:lineRule="exact" w:before="10"/>
              <w:ind w:right="120"/>
              <w:rPr>
                <w:sz w:val="15"/>
              </w:rPr>
            </w:pPr>
            <w:r>
              <w:rPr>
                <w:color w:val="231F20"/>
                <w:spacing w:val="-2"/>
                <w:sz w:val="15"/>
              </w:rPr>
              <w:t>$265,525</w:t>
            </w:r>
          </w:p>
        </w:tc>
        <w:tc>
          <w:tcPr>
            <w:tcW w:w="954" w:type="dxa"/>
          </w:tcPr>
          <w:p>
            <w:pPr>
              <w:pStyle w:val="TableParagraph"/>
              <w:spacing w:line="136" w:lineRule="exact" w:before="10"/>
              <w:ind w:right="34"/>
              <w:rPr>
                <w:sz w:val="15"/>
              </w:rPr>
            </w:pPr>
            <w:r>
              <w:rPr>
                <w:color w:val="231F20"/>
                <w:spacing w:val="-2"/>
                <w:sz w:val="15"/>
              </w:rPr>
              <w:t>$390,800</w:t>
            </w:r>
          </w:p>
        </w:tc>
        <w:tc>
          <w:tcPr>
            <w:tcW w:w="1040" w:type="dxa"/>
          </w:tcPr>
          <w:p>
            <w:pPr>
              <w:pStyle w:val="TableParagraph"/>
              <w:spacing w:line="136" w:lineRule="exact" w:before="10"/>
              <w:ind w:right="33"/>
              <w:rPr>
                <w:sz w:val="15"/>
              </w:rPr>
            </w:pPr>
            <w:r>
              <w:rPr>
                <w:color w:val="231F20"/>
                <w:spacing w:val="-2"/>
                <w:sz w:val="15"/>
              </w:rPr>
              <w:t>$57,231.00</w:t>
            </w:r>
          </w:p>
        </w:tc>
        <w:tc>
          <w:tcPr>
            <w:tcW w:w="1040" w:type="dxa"/>
          </w:tcPr>
          <w:p>
            <w:pPr>
              <w:pStyle w:val="TableParagraph"/>
              <w:spacing w:line="136" w:lineRule="exact" w:before="10"/>
              <w:ind w:right="34"/>
              <w:rPr>
                <w:sz w:val="15"/>
              </w:rPr>
            </w:pPr>
            <w:r>
              <w:rPr>
                <w:color w:val="231F20"/>
                <w:spacing w:val="-5"/>
                <w:sz w:val="15"/>
              </w:rPr>
              <w:t>35%</w:t>
            </w:r>
          </w:p>
        </w:tc>
        <w:tc>
          <w:tcPr>
            <w:tcW w:w="1120" w:type="dxa"/>
          </w:tcPr>
          <w:p>
            <w:pPr>
              <w:pStyle w:val="TableParagraph"/>
              <w:spacing w:line="136" w:lineRule="exact" w:before="10"/>
              <w:ind w:right="78"/>
              <w:rPr>
                <w:sz w:val="15"/>
              </w:rPr>
            </w:pPr>
            <w:r>
              <w:rPr>
                <w:color w:val="231F20"/>
                <w:spacing w:val="-2"/>
                <w:sz w:val="15"/>
              </w:rPr>
              <w:t>$265,525</w:t>
            </w:r>
          </w:p>
        </w:tc>
      </w:tr>
      <w:tr>
        <w:trPr>
          <w:trHeight w:val="334" w:hRule="atLeast"/>
        </w:trPr>
        <w:tc>
          <w:tcPr>
            <w:tcW w:w="1217" w:type="dxa"/>
          </w:tcPr>
          <w:p>
            <w:pPr>
              <w:pStyle w:val="TableParagraph"/>
              <w:spacing w:line="240" w:lineRule="auto" w:before="3"/>
              <w:ind w:right="130"/>
              <w:rPr>
                <w:sz w:val="15"/>
              </w:rPr>
            </w:pPr>
            <w:r>
              <w:rPr>
                <w:color w:val="231F20"/>
                <w:spacing w:val="-2"/>
                <w:sz w:val="15"/>
              </w:rPr>
              <w:t>$768,700</w:t>
            </w:r>
          </w:p>
        </w:tc>
        <w:tc>
          <w:tcPr>
            <w:tcW w:w="962" w:type="dxa"/>
          </w:tcPr>
          <w:p>
            <w:pPr>
              <w:pStyle w:val="TableParagraph"/>
              <w:spacing w:line="240" w:lineRule="auto" w:before="0"/>
              <w:ind w:right="0"/>
              <w:jc w:val="left"/>
              <w:rPr>
                <w:rFonts w:ascii="Times New Roman"/>
                <w:sz w:val="14"/>
              </w:rPr>
            </w:pPr>
          </w:p>
        </w:tc>
        <w:tc>
          <w:tcPr>
            <w:tcW w:w="1022" w:type="dxa"/>
          </w:tcPr>
          <w:p>
            <w:pPr>
              <w:pStyle w:val="TableParagraph"/>
              <w:spacing w:line="240" w:lineRule="auto" w:before="3"/>
              <w:ind w:right="34"/>
              <w:rPr>
                <w:sz w:val="15"/>
              </w:rPr>
            </w:pPr>
            <w:r>
              <w:rPr>
                <w:color w:val="231F20"/>
                <w:spacing w:val="-2"/>
                <w:sz w:val="15"/>
              </w:rPr>
              <w:t>$202,154.50</w:t>
            </w:r>
          </w:p>
        </w:tc>
        <w:tc>
          <w:tcPr>
            <w:tcW w:w="1040" w:type="dxa"/>
          </w:tcPr>
          <w:p>
            <w:pPr>
              <w:pStyle w:val="TableParagraph"/>
              <w:spacing w:line="240" w:lineRule="auto" w:before="3"/>
              <w:ind w:right="35"/>
              <w:rPr>
                <w:sz w:val="15"/>
              </w:rPr>
            </w:pPr>
            <w:r>
              <w:rPr>
                <w:color w:val="231F20"/>
                <w:spacing w:val="-5"/>
                <w:sz w:val="15"/>
              </w:rPr>
              <w:t>37%</w:t>
            </w:r>
          </w:p>
        </w:tc>
        <w:tc>
          <w:tcPr>
            <w:tcW w:w="1040" w:type="dxa"/>
            <w:tcBorders>
              <w:right w:val="single" w:sz="4" w:space="0" w:color="231F20"/>
            </w:tcBorders>
          </w:tcPr>
          <w:p>
            <w:pPr>
              <w:pStyle w:val="TableParagraph"/>
              <w:spacing w:line="240" w:lineRule="auto" w:before="3"/>
              <w:ind w:right="30"/>
              <w:rPr>
                <w:sz w:val="15"/>
              </w:rPr>
            </w:pPr>
            <w:r>
              <w:rPr>
                <w:color w:val="231F20"/>
                <w:spacing w:val="-2"/>
                <w:sz w:val="15"/>
              </w:rPr>
              <w:t>$768,700</w:t>
            </w:r>
          </w:p>
        </w:tc>
        <w:tc>
          <w:tcPr>
            <w:tcW w:w="1125" w:type="dxa"/>
            <w:tcBorders>
              <w:left w:val="single" w:sz="4" w:space="0" w:color="231F20"/>
            </w:tcBorders>
          </w:tcPr>
          <w:p>
            <w:pPr>
              <w:pStyle w:val="TableParagraph"/>
              <w:spacing w:line="240" w:lineRule="auto" w:before="3"/>
              <w:ind w:right="120"/>
              <w:rPr>
                <w:sz w:val="15"/>
              </w:rPr>
            </w:pPr>
            <w:r>
              <w:rPr>
                <w:color w:val="231F20"/>
                <w:spacing w:val="-2"/>
                <w:sz w:val="15"/>
              </w:rPr>
              <w:t>$390,800</w:t>
            </w:r>
          </w:p>
        </w:tc>
        <w:tc>
          <w:tcPr>
            <w:tcW w:w="954" w:type="dxa"/>
          </w:tcPr>
          <w:p>
            <w:pPr>
              <w:pStyle w:val="TableParagraph"/>
              <w:spacing w:line="240" w:lineRule="auto" w:before="0"/>
              <w:ind w:right="0"/>
              <w:jc w:val="left"/>
              <w:rPr>
                <w:rFonts w:ascii="Times New Roman"/>
                <w:sz w:val="14"/>
              </w:rPr>
            </w:pPr>
          </w:p>
        </w:tc>
        <w:tc>
          <w:tcPr>
            <w:tcW w:w="1040" w:type="dxa"/>
          </w:tcPr>
          <w:p>
            <w:pPr>
              <w:pStyle w:val="TableParagraph"/>
              <w:spacing w:line="240" w:lineRule="auto" w:before="3"/>
              <w:ind w:right="33"/>
              <w:rPr>
                <w:sz w:val="15"/>
              </w:rPr>
            </w:pPr>
            <w:r>
              <w:rPr>
                <w:color w:val="231F20"/>
                <w:spacing w:val="-2"/>
                <w:sz w:val="15"/>
              </w:rPr>
              <w:t>$101,077.25</w:t>
            </w:r>
          </w:p>
        </w:tc>
        <w:tc>
          <w:tcPr>
            <w:tcW w:w="1040" w:type="dxa"/>
          </w:tcPr>
          <w:p>
            <w:pPr>
              <w:pStyle w:val="TableParagraph"/>
              <w:spacing w:line="240" w:lineRule="auto" w:before="3"/>
              <w:ind w:right="34"/>
              <w:rPr>
                <w:sz w:val="15"/>
              </w:rPr>
            </w:pPr>
            <w:r>
              <w:rPr>
                <w:color w:val="231F20"/>
                <w:spacing w:val="-5"/>
                <w:sz w:val="15"/>
              </w:rPr>
              <w:t>37%</w:t>
            </w:r>
          </w:p>
        </w:tc>
        <w:tc>
          <w:tcPr>
            <w:tcW w:w="1120" w:type="dxa"/>
          </w:tcPr>
          <w:p>
            <w:pPr>
              <w:pStyle w:val="TableParagraph"/>
              <w:spacing w:line="240" w:lineRule="auto" w:before="3"/>
              <w:ind w:right="78"/>
              <w:rPr>
                <w:sz w:val="15"/>
              </w:rPr>
            </w:pPr>
            <w:r>
              <w:rPr>
                <w:color w:val="231F20"/>
                <w:spacing w:val="-2"/>
                <w:sz w:val="15"/>
              </w:rPr>
              <w:t>$390,800</w:t>
            </w:r>
          </w:p>
        </w:tc>
      </w:tr>
      <w:tr>
        <w:trPr>
          <w:trHeight w:val="159" w:hRule="atLeast"/>
        </w:trPr>
        <w:tc>
          <w:tcPr>
            <w:tcW w:w="1217" w:type="dxa"/>
            <w:shd w:val="clear" w:color="auto" w:fill="E6E7E8"/>
          </w:tcPr>
          <w:p>
            <w:pPr>
              <w:pStyle w:val="TableParagraph"/>
              <w:spacing w:line="240" w:lineRule="auto" w:before="0"/>
              <w:ind w:right="0"/>
              <w:jc w:val="left"/>
              <w:rPr>
                <w:rFonts w:ascii="Times New Roman"/>
                <w:sz w:val="10"/>
              </w:rPr>
            </w:pPr>
          </w:p>
        </w:tc>
        <w:tc>
          <w:tcPr>
            <w:tcW w:w="3024" w:type="dxa"/>
            <w:gridSpan w:val="3"/>
            <w:shd w:val="clear" w:color="auto" w:fill="E6E7E8"/>
          </w:tcPr>
          <w:p>
            <w:pPr>
              <w:pStyle w:val="TableParagraph"/>
              <w:spacing w:line="139" w:lineRule="exact" w:before="0"/>
              <w:ind w:left="201" w:right="0"/>
              <w:jc w:val="left"/>
              <w:rPr>
                <w:rFonts w:ascii="Arial Black"/>
                <w:sz w:val="15"/>
              </w:rPr>
            </w:pPr>
            <w:r>
              <w:rPr>
                <w:rFonts w:ascii="Arial Black"/>
                <w:color w:val="231F20"/>
                <w:w w:val="85"/>
                <w:sz w:val="15"/>
              </w:rPr>
              <w:t>Single</w:t>
            </w:r>
            <w:r>
              <w:rPr>
                <w:rFonts w:ascii="Arial Black"/>
                <w:color w:val="231F20"/>
                <w:spacing w:val="3"/>
                <w:sz w:val="15"/>
              </w:rPr>
              <w:t> </w:t>
            </w:r>
            <w:r>
              <w:rPr>
                <w:rFonts w:ascii="Arial Black"/>
                <w:color w:val="231F20"/>
                <w:w w:val="85"/>
                <w:sz w:val="15"/>
              </w:rPr>
              <w:t>or</w:t>
            </w:r>
            <w:r>
              <w:rPr>
                <w:rFonts w:ascii="Arial Black"/>
                <w:color w:val="231F20"/>
                <w:spacing w:val="3"/>
                <w:sz w:val="15"/>
              </w:rPr>
              <w:t> </w:t>
            </w:r>
            <w:r>
              <w:rPr>
                <w:rFonts w:ascii="Arial Black"/>
                <w:color w:val="231F20"/>
                <w:w w:val="85"/>
                <w:sz w:val="15"/>
              </w:rPr>
              <w:t>Married</w:t>
            </w:r>
            <w:r>
              <w:rPr>
                <w:rFonts w:ascii="Arial Black"/>
                <w:color w:val="231F20"/>
                <w:spacing w:val="3"/>
                <w:sz w:val="15"/>
              </w:rPr>
              <w:t> </w:t>
            </w:r>
            <w:r>
              <w:rPr>
                <w:rFonts w:ascii="Arial Black"/>
                <w:color w:val="231F20"/>
                <w:w w:val="85"/>
                <w:sz w:val="15"/>
              </w:rPr>
              <w:t>Filing</w:t>
            </w:r>
            <w:r>
              <w:rPr>
                <w:rFonts w:ascii="Arial Black"/>
                <w:color w:val="231F20"/>
                <w:spacing w:val="3"/>
                <w:sz w:val="15"/>
              </w:rPr>
              <w:t> </w:t>
            </w:r>
            <w:r>
              <w:rPr>
                <w:rFonts w:ascii="Arial Black"/>
                <w:color w:val="231F20"/>
                <w:spacing w:val="-2"/>
                <w:w w:val="85"/>
                <w:sz w:val="15"/>
              </w:rPr>
              <w:t>Separately</w:t>
            </w:r>
          </w:p>
        </w:tc>
        <w:tc>
          <w:tcPr>
            <w:tcW w:w="1040" w:type="dxa"/>
            <w:shd w:val="clear" w:color="auto" w:fill="E6E7E8"/>
          </w:tcPr>
          <w:p>
            <w:pPr>
              <w:pStyle w:val="TableParagraph"/>
              <w:spacing w:line="240" w:lineRule="auto" w:before="0"/>
              <w:ind w:right="0"/>
              <w:jc w:val="left"/>
              <w:rPr>
                <w:rFonts w:ascii="Times New Roman"/>
                <w:sz w:val="10"/>
              </w:rPr>
            </w:pPr>
          </w:p>
        </w:tc>
        <w:tc>
          <w:tcPr>
            <w:tcW w:w="1125" w:type="dxa"/>
            <w:shd w:val="clear" w:color="auto" w:fill="E6E7E8"/>
          </w:tcPr>
          <w:p>
            <w:pPr>
              <w:pStyle w:val="TableParagraph"/>
              <w:spacing w:line="240" w:lineRule="auto" w:before="0"/>
              <w:ind w:right="0"/>
              <w:jc w:val="left"/>
              <w:rPr>
                <w:rFonts w:ascii="Times New Roman"/>
                <w:sz w:val="10"/>
              </w:rPr>
            </w:pPr>
          </w:p>
        </w:tc>
        <w:tc>
          <w:tcPr>
            <w:tcW w:w="3034" w:type="dxa"/>
            <w:gridSpan w:val="3"/>
            <w:shd w:val="clear" w:color="auto" w:fill="E6E7E8"/>
          </w:tcPr>
          <w:p>
            <w:pPr>
              <w:pStyle w:val="TableParagraph"/>
              <w:spacing w:line="139" w:lineRule="exact" w:before="0"/>
              <w:ind w:left="248" w:right="0"/>
              <w:jc w:val="left"/>
              <w:rPr>
                <w:rFonts w:ascii="Arial Black"/>
                <w:sz w:val="15"/>
              </w:rPr>
            </w:pPr>
            <w:r>
              <w:rPr>
                <w:rFonts w:ascii="Arial Black"/>
                <w:color w:val="231F20"/>
                <w:w w:val="85"/>
                <w:sz w:val="15"/>
              </w:rPr>
              <w:t>Single</w:t>
            </w:r>
            <w:r>
              <w:rPr>
                <w:rFonts w:ascii="Arial Black"/>
                <w:color w:val="231F20"/>
                <w:spacing w:val="3"/>
                <w:sz w:val="15"/>
              </w:rPr>
              <w:t> </w:t>
            </w:r>
            <w:r>
              <w:rPr>
                <w:rFonts w:ascii="Arial Black"/>
                <w:color w:val="231F20"/>
                <w:w w:val="85"/>
                <w:sz w:val="15"/>
              </w:rPr>
              <w:t>or</w:t>
            </w:r>
            <w:r>
              <w:rPr>
                <w:rFonts w:ascii="Arial Black"/>
                <w:color w:val="231F20"/>
                <w:spacing w:val="3"/>
                <w:sz w:val="15"/>
              </w:rPr>
              <w:t> </w:t>
            </w:r>
            <w:r>
              <w:rPr>
                <w:rFonts w:ascii="Arial Black"/>
                <w:color w:val="231F20"/>
                <w:w w:val="85"/>
                <w:sz w:val="15"/>
              </w:rPr>
              <w:t>Married</w:t>
            </w:r>
            <w:r>
              <w:rPr>
                <w:rFonts w:ascii="Arial Black"/>
                <w:color w:val="231F20"/>
                <w:spacing w:val="3"/>
                <w:sz w:val="15"/>
              </w:rPr>
              <w:t> </w:t>
            </w:r>
            <w:r>
              <w:rPr>
                <w:rFonts w:ascii="Arial Black"/>
                <w:color w:val="231F20"/>
                <w:w w:val="85"/>
                <w:sz w:val="15"/>
              </w:rPr>
              <w:t>Filing</w:t>
            </w:r>
            <w:r>
              <w:rPr>
                <w:rFonts w:ascii="Arial Black"/>
                <w:color w:val="231F20"/>
                <w:spacing w:val="3"/>
                <w:sz w:val="15"/>
              </w:rPr>
              <w:t> </w:t>
            </w:r>
            <w:r>
              <w:rPr>
                <w:rFonts w:ascii="Arial Black"/>
                <w:color w:val="231F20"/>
                <w:spacing w:val="-2"/>
                <w:w w:val="85"/>
                <w:sz w:val="15"/>
              </w:rPr>
              <w:t>Separately</w:t>
            </w:r>
          </w:p>
        </w:tc>
        <w:tc>
          <w:tcPr>
            <w:tcW w:w="1120" w:type="dxa"/>
            <w:shd w:val="clear" w:color="auto" w:fill="E6E7E8"/>
          </w:tcPr>
          <w:p>
            <w:pPr>
              <w:pStyle w:val="TableParagraph"/>
              <w:spacing w:line="240" w:lineRule="auto" w:before="0"/>
              <w:ind w:right="0"/>
              <w:jc w:val="left"/>
              <w:rPr>
                <w:rFonts w:ascii="Times New Roman"/>
                <w:sz w:val="10"/>
              </w:rPr>
            </w:pPr>
          </w:p>
        </w:tc>
      </w:tr>
      <w:tr>
        <w:trPr>
          <w:trHeight w:val="136" w:hRule="atLeast"/>
        </w:trPr>
        <w:tc>
          <w:tcPr>
            <w:tcW w:w="1217" w:type="dxa"/>
          </w:tcPr>
          <w:p>
            <w:pPr>
              <w:pStyle w:val="TableParagraph"/>
              <w:spacing w:line="117" w:lineRule="exact" w:before="0"/>
              <w:ind w:right="130"/>
              <w:rPr>
                <w:sz w:val="15"/>
              </w:rPr>
            </w:pPr>
            <w:r>
              <w:rPr>
                <w:color w:val="231F20"/>
                <w:spacing w:val="-5"/>
                <w:sz w:val="15"/>
              </w:rPr>
              <w:t>$0</w:t>
            </w:r>
          </w:p>
        </w:tc>
        <w:tc>
          <w:tcPr>
            <w:tcW w:w="962" w:type="dxa"/>
          </w:tcPr>
          <w:p>
            <w:pPr>
              <w:pStyle w:val="TableParagraph"/>
              <w:spacing w:line="117" w:lineRule="exact" w:before="0"/>
              <w:ind w:right="53"/>
              <w:rPr>
                <w:sz w:val="15"/>
              </w:rPr>
            </w:pPr>
            <w:r>
              <w:rPr>
                <w:color w:val="231F20"/>
                <w:spacing w:val="-2"/>
                <w:sz w:val="15"/>
              </w:rPr>
              <w:t>$6,400</w:t>
            </w:r>
          </w:p>
        </w:tc>
        <w:tc>
          <w:tcPr>
            <w:tcW w:w="1022" w:type="dxa"/>
          </w:tcPr>
          <w:p>
            <w:pPr>
              <w:pStyle w:val="TableParagraph"/>
              <w:spacing w:line="117" w:lineRule="exact" w:before="0"/>
              <w:ind w:right="34"/>
              <w:rPr>
                <w:sz w:val="15"/>
              </w:rPr>
            </w:pPr>
            <w:r>
              <w:rPr>
                <w:color w:val="231F20"/>
                <w:spacing w:val="-2"/>
                <w:sz w:val="15"/>
              </w:rPr>
              <w:t>$0.00</w:t>
            </w:r>
          </w:p>
        </w:tc>
        <w:tc>
          <w:tcPr>
            <w:tcW w:w="1040" w:type="dxa"/>
          </w:tcPr>
          <w:p>
            <w:pPr>
              <w:pStyle w:val="TableParagraph"/>
              <w:spacing w:line="117" w:lineRule="exact" w:before="0"/>
              <w:ind w:right="34"/>
              <w:rPr>
                <w:sz w:val="15"/>
              </w:rPr>
            </w:pPr>
            <w:r>
              <w:rPr>
                <w:color w:val="231F20"/>
                <w:spacing w:val="-5"/>
                <w:sz w:val="15"/>
              </w:rPr>
              <w:t>0%</w:t>
            </w:r>
          </w:p>
        </w:tc>
        <w:tc>
          <w:tcPr>
            <w:tcW w:w="1040" w:type="dxa"/>
            <w:tcBorders>
              <w:right w:val="single" w:sz="4" w:space="0" w:color="231F20"/>
            </w:tcBorders>
          </w:tcPr>
          <w:p>
            <w:pPr>
              <w:pStyle w:val="TableParagraph"/>
              <w:spacing w:line="117" w:lineRule="exact" w:before="0"/>
              <w:rPr>
                <w:sz w:val="15"/>
              </w:rPr>
            </w:pPr>
            <w:r>
              <w:rPr>
                <w:color w:val="231F20"/>
                <w:spacing w:val="-5"/>
                <w:sz w:val="15"/>
              </w:rPr>
              <w:t>$0</w:t>
            </w:r>
          </w:p>
        </w:tc>
        <w:tc>
          <w:tcPr>
            <w:tcW w:w="1125" w:type="dxa"/>
            <w:tcBorders>
              <w:left w:val="single" w:sz="4" w:space="0" w:color="231F20"/>
            </w:tcBorders>
          </w:tcPr>
          <w:p>
            <w:pPr>
              <w:pStyle w:val="TableParagraph"/>
              <w:spacing w:line="117" w:lineRule="exact" w:before="0"/>
              <w:ind w:right="120"/>
              <w:rPr>
                <w:sz w:val="15"/>
              </w:rPr>
            </w:pPr>
            <w:r>
              <w:rPr>
                <w:color w:val="231F20"/>
                <w:spacing w:val="-5"/>
                <w:sz w:val="15"/>
              </w:rPr>
              <w:t>$0</w:t>
            </w:r>
          </w:p>
        </w:tc>
        <w:tc>
          <w:tcPr>
            <w:tcW w:w="954" w:type="dxa"/>
          </w:tcPr>
          <w:p>
            <w:pPr>
              <w:pStyle w:val="TableParagraph"/>
              <w:spacing w:line="117" w:lineRule="exact" w:before="0"/>
              <w:ind w:right="34"/>
              <w:rPr>
                <w:sz w:val="15"/>
              </w:rPr>
            </w:pPr>
            <w:r>
              <w:rPr>
                <w:color w:val="231F20"/>
                <w:spacing w:val="-2"/>
                <w:sz w:val="15"/>
              </w:rPr>
              <w:t>$7,500</w:t>
            </w:r>
          </w:p>
        </w:tc>
        <w:tc>
          <w:tcPr>
            <w:tcW w:w="1040" w:type="dxa"/>
          </w:tcPr>
          <w:p>
            <w:pPr>
              <w:pStyle w:val="TableParagraph"/>
              <w:spacing w:line="117" w:lineRule="exact" w:before="0"/>
              <w:ind w:right="34"/>
              <w:rPr>
                <w:sz w:val="15"/>
              </w:rPr>
            </w:pPr>
            <w:r>
              <w:rPr>
                <w:color w:val="231F20"/>
                <w:spacing w:val="-2"/>
                <w:sz w:val="15"/>
              </w:rPr>
              <w:t>$0.00</w:t>
            </w:r>
          </w:p>
        </w:tc>
        <w:tc>
          <w:tcPr>
            <w:tcW w:w="1040" w:type="dxa"/>
          </w:tcPr>
          <w:p>
            <w:pPr>
              <w:pStyle w:val="TableParagraph"/>
              <w:spacing w:line="117" w:lineRule="exact" w:before="0"/>
              <w:ind w:right="34"/>
              <w:rPr>
                <w:sz w:val="15"/>
              </w:rPr>
            </w:pPr>
            <w:r>
              <w:rPr>
                <w:color w:val="231F20"/>
                <w:spacing w:val="-5"/>
                <w:sz w:val="15"/>
              </w:rPr>
              <w:t>0%</w:t>
            </w:r>
          </w:p>
        </w:tc>
        <w:tc>
          <w:tcPr>
            <w:tcW w:w="1120" w:type="dxa"/>
          </w:tcPr>
          <w:p>
            <w:pPr>
              <w:pStyle w:val="TableParagraph"/>
              <w:spacing w:line="117" w:lineRule="exact" w:before="0"/>
              <w:ind w:right="79"/>
              <w:rPr>
                <w:sz w:val="15"/>
              </w:rPr>
            </w:pPr>
            <w:r>
              <w:rPr>
                <w:color w:val="231F20"/>
                <w:spacing w:val="-5"/>
                <w:sz w:val="15"/>
              </w:rPr>
              <w:t>$0</w:t>
            </w:r>
          </w:p>
        </w:tc>
      </w:tr>
      <w:tr>
        <w:trPr>
          <w:trHeight w:val="159" w:hRule="atLeast"/>
        </w:trPr>
        <w:tc>
          <w:tcPr>
            <w:tcW w:w="1217" w:type="dxa"/>
          </w:tcPr>
          <w:p>
            <w:pPr>
              <w:pStyle w:val="TableParagraph"/>
              <w:spacing w:line="130" w:lineRule="exact" w:before="10"/>
              <w:ind w:right="130"/>
              <w:rPr>
                <w:sz w:val="15"/>
              </w:rPr>
            </w:pPr>
            <w:r>
              <w:rPr>
                <w:color w:val="231F20"/>
                <w:spacing w:val="-2"/>
                <w:sz w:val="15"/>
              </w:rPr>
              <w:t>$6,400</w:t>
            </w:r>
          </w:p>
        </w:tc>
        <w:tc>
          <w:tcPr>
            <w:tcW w:w="962" w:type="dxa"/>
          </w:tcPr>
          <w:p>
            <w:pPr>
              <w:pStyle w:val="TableParagraph"/>
              <w:spacing w:line="130" w:lineRule="exact" w:before="10"/>
              <w:ind w:right="53"/>
              <w:rPr>
                <w:sz w:val="15"/>
              </w:rPr>
            </w:pPr>
            <w:r>
              <w:rPr>
                <w:color w:val="231F20"/>
                <w:spacing w:val="-2"/>
                <w:sz w:val="15"/>
              </w:rPr>
              <w:t>$18,325</w:t>
            </w:r>
          </w:p>
        </w:tc>
        <w:tc>
          <w:tcPr>
            <w:tcW w:w="1022" w:type="dxa"/>
          </w:tcPr>
          <w:p>
            <w:pPr>
              <w:pStyle w:val="TableParagraph"/>
              <w:spacing w:line="130" w:lineRule="exact" w:before="10"/>
              <w:ind w:right="34"/>
              <w:rPr>
                <w:sz w:val="15"/>
              </w:rPr>
            </w:pPr>
            <w:r>
              <w:rPr>
                <w:color w:val="231F20"/>
                <w:spacing w:val="-2"/>
                <w:sz w:val="15"/>
              </w:rPr>
              <w:t>$0.00</w:t>
            </w:r>
          </w:p>
        </w:tc>
        <w:tc>
          <w:tcPr>
            <w:tcW w:w="1040" w:type="dxa"/>
          </w:tcPr>
          <w:p>
            <w:pPr>
              <w:pStyle w:val="TableParagraph"/>
              <w:spacing w:line="130" w:lineRule="exact" w:before="10"/>
              <w:ind w:right="35"/>
              <w:rPr>
                <w:sz w:val="15"/>
              </w:rPr>
            </w:pPr>
            <w:r>
              <w:rPr>
                <w:color w:val="231F20"/>
                <w:spacing w:val="-5"/>
                <w:sz w:val="15"/>
              </w:rPr>
              <w:t>10%</w:t>
            </w:r>
          </w:p>
        </w:tc>
        <w:tc>
          <w:tcPr>
            <w:tcW w:w="1040" w:type="dxa"/>
            <w:tcBorders>
              <w:right w:val="single" w:sz="4" w:space="0" w:color="231F20"/>
            </w:tcBorders>
          </w:tcPr>
          <w:p>
            <w:pPr>
              <w:pStyle w:val="TableParagraph"/>
              <w:spacing w:line="130" w:lineRule="exact" w:before="10"/>
              <w:ind w:right="30"/>
              <w:rPr>
                <w:sz w:val="15"/>
              </w:rPr>
            </w:pPr>
            <w:r>
              <w:rPr>
                <w:color w:val="231F20"/>
                <w:spacing w:val="-2"/>
                <w:sz w:val="15"/>
              </w:rPr>
              <w:t>$6,400</w:t>
            </w:r>
          </w:p>
        </w:tc>
        <w:tc>
          <w:tcPr>
            <w:tcW w:w="1125" w:type="dxa"/>
            <w:tcBorders>
              <w:left w:val="single" w:sz="4" w:space="0" w:color="231F20"/>
            </w:tcBorders>
          </w:tcPr>
          <w:p>
            <w:pPr>
              <w:pStyle w:val="TableParagraph"/>
              <w:spacing w:line="130" w:lineRule="exact" w:before="10"/>
              <w:ind w:right="120"/>
              <w:rPr>
                <w:sz w:val="15"/>
              </w:rPr>
            </w:pPr>
            <w:r>
              <w:rPr>
                <w:color w:val="231F20"/>
                <w:spacing w:val="-2"/>
                <w:sz w:val="15"/>
              </w:rPr>
              <w:t>$7,500</w:t>
            </w:r>
          </w:p>
        </w:tc>
        <w:tc>
          <w:tcPr>
            <w:tcW w:w="954" w:type="dxa"/>
          </w:tcPr>
          <w:p>
            <w:pPr>
              <w:pStyle w:val="TableParagraph"/>
              <w:spacing w:line="130" w:lineRule="exact" w:before="10"/>
              <w:ind w:right="34"/>
              <w:rPr>
                <w:sz w:val="15"/>
              </w:rPr>
            </w:pPr>
            <w:r>
              <w:rPr>
                <w:color w:val="231F20"/>
                <w:spacing w:val="-2"/>
                <w:sz w:val="15"/>
              </w:rPr>
              <w:t>$13,463</w:t>
            </w:r>
          </w:p>
        </w:tc>
        <w:tc>
          <w:tcPr>
            <w:tcW w:w="1040" w:type="dxa"/>
          </w:tcPr>
          <w:p>
            <w:pPr>
              <w:pStyle w:val="TableParagraph"/>
              <w:spacing w:line="130" w:lineRule="exact" w:before="10"/>
              <w:ind w:right="34"/>
              <w:rPr>
                <w:sz w:val="15"/>
              </w:rPr>
            </w:pPr>
            <w:r>
              <w:rPr>
                <w:color w:val="231F20"/>
                <w:spacing w:val="-2"/>
                <w:sz w:val="15"/>
              </w:rPr>
              <w:t>$0.00</w:t>
            </w:r>
          </w:p>
        </w:tc>
        <w:tc>
          <w:tcPr>
            <w:tcW w:w="1040" w:type="dxa"/>
          </w:tcPr>
          <w:p>
            <w:pPr>
              <w:pStyle w:val="TableParagraph"/>
              <w:spacing w:line="130" w:lineRule="exact" w:before="10"/>
              <w:ind w:right="34"/>
              <w:rPr>
                <w:sz w:val="15"/>
              </w:rPr>
            </w:pPr>
            <w:r>
              <w:rPr>
                <w:color w:val="231F20"/>
                <w:spacing w:val="-5"/>
                <w:sz w:val="15"/>
              </w:rPr>
              <w:t>10%</w:t>
            </w:r>
          </w:p>
        </w:tc>
        <w:tc>
          <w:tcPr>
            <w:tcW w:w="1120" w:type="dxa"/>
          </w:tcPr>
          <w:p>
            <w:pPr>
              <w:pStyle w:val="TableParagraph"/>
              <w:spacing w:line="130" w:lineRule="exact" w:before="10"/>
              <w:ind w:right="78"/>
              <w:rPr>
                <w:sz w:val="15"/>
              </w:rPr>
            </w:pPr>
            <w:r>
              <w:rPr>
                <w:color w:val="231F20"/>
                <w:spacing w:val="-2"/>
                <w:sz w:val="15"/>
              </w:rPr>
              <w:t>$7,500</w:t>
            </w:r>
          </w:p>
        </w:tc>
      </w:tr>
      <w:tr>
        <w:trPr>
          <w:trHeight w:val="159" w:hRule="atLeast"/>
        </w:trPr>
        <w:tc>
          <w:tcPr>
            <w:tcW w:w="1217" w:type="dxa"/>
          </w:tcPr>
          <w:p>
            <w:pPr>
              <w:pStyle w:val="TableParagraph"/>
              <w:spacing w:line="130" w:lineRule="exact" w:before="10"/>
              <w:ind w:right="130"/>
              <w:rPr>
                <w:sz w:val="15"/>
              </w:rPr>
            </w:pPr>
            <w:r>
              <w:rPr>
                <w:color w:val="231F20"/>
                <w:spacing w:val="-2"/>
                <w:sz w:val="15"/>
              </w:rPr>
              <w:t>$18,325</w:t>
            </w:r>
          </w:p>
        </w:tc>
        <w:tc>
          <w:tcPr>
            <w:tcW w:w="962" w:type="dxa"/>
          </w:tcPr>
          <w:p>
            <w:pPr>
              <w:pStyle w:val="TableParagraph"/>
              <w:spacing w:line="130" w:lineRule="exact" w:before="10"/>
              <w:ind w:right="53"/>
              <w:rPr>
                <w:sz w:val="15"/>
              </w:rPr>
            </w:pPr>
            <w:r>
              <w:rPr>
                <w:color w:val="231F20"/>
                <w:spacing w:val="-2"/>
                <w:sz w:val="15"/>
              </w:rPr>
              <w:t>$54,875</w:t>
            </w:r>
          </w:p>
        </w:tc>
        <w:tc>
          <w:tcPr>
            <w:tcW w:w="1022" w:type="dxa"/>
          </w:tcPr>
          <w:p>
            <w:pPr>
              <w:pStyle w:val="TableParagraph"/>
              <w:spacing w:line="130" w:lineRule="exact" w:before="10"/>
              <w:ind w:right="34"/>
              <w:rPr>
                <w:sz w:val="15"/>
              </w:rPr>
            </w:pPr>
            <w:r>
              <w:rPr>
                <w:color w:val="231F20"/>
                <w:spacing w:val="-2"/>
                <w:sz w:val="15"/>
              </w:rPr>
              <w:t>$1,192.50</w:t>
            </w:r>
          </w:p>
        </w:tc>
        <w:tc>
          <w:tcPr>
            <w:tcW w:w="1040" w:type="dxa"/>
          </w:tcPr>
          <w:p>
            <w:pPr>
              <w:pStyle w:val="TableParagraph"/>
              <w:spacing w:line="130" w:lineRule="exact" w:before="10"/>
              <w:ind w:right="35"/>
              <w:rPr>
                <w:sz w:val="15"/>
              </w:rPr>
            </w:pPr>
            <w:r>
              <w:rPr>
                <w:color w:val="231F20"/>
                <w:spacing w:val="-5"/>
                <w:sz w:val="15"/>
              </w:rPr>
              <w:t>12%</w:t>
            </w:r>
          </w:p>
        </w:tc>
        <w:tc>
          <w:tcPr>
            <w:tcW w:w="1040" w:type="dxa"/>
            <w:tcBorders>
              <w:right w:val="single" w:sz="4" w:space="0" w:color="231F20"/>
            </w:tcBorders>
          </w:tcPr>
          <w:p>
            <w:pPr>
              <w:pStyle w:val="TableParagraph"/>
              <w:spacing w:line="130" w:lineRule="exact" w:before="10"/>
              <w:ind w:right="30"/>
              <w:rPr>
                <w:sz w:val="15"/>
              </w:rPr>
            </w:pPr>
            <w:r>
              <w:rPr>
                <w:color w:val="231F20"/>
                <w:spacing w:val="-2"/>
                <w:sz w:val="15"/>
              </w:rPr>
              <w:t>$18,325</w:t>
            </w:r>
          </w:p>
        </w:tc>
        <w:tc>
          <w:tcPr>
            <w:tcW w:w="1125" w:type="dxa"/>
            <w:tcBorders>
              <w:left w:val="single" w:sz="4" w:space="0" w:color="231F20"/>
            </w:tcBorders>
          </w:tcPr>
          <w:p>
            <w:pPr>
              <w:pStyle w:val="TableParagraph"/>
              <w:spacing w:line="130" w:lineRule="exact" w:before="10"/>
              <w:ind w:right="120"/>
              <w:rPr>
                <w:sz w:val="15"/>
              </w:rPr>
            </w:pPr>
            <w:r>
              <w:rPr>
                <w:color w:val="231F20"/>
                <w:spacing w:val="-2"/>
                <w:sz w:val="15"/>
              </w:rPr>
              <w:t>$13,463</w:t>
            </w:r>
          </w:p>
        </w:tc>
        <w:tc>
          <w:tcPr>
            <w:tcW w:w="954" w:type="dxa"/>
          </w:tcPr>
          <w:p>
            <w:pPr>
              <w:pStyle w:val="TableParagraph"/>
              <w:spacing w:line="130" w:lineRule="exact" w:before="10"/>
              <w:ind w:right="34"/>
              <w:rPr>
                <w:sz w:val="15"/>
              </w:rPr>
            </w:pPr>
            <w:r>
              <w:rPr>
                <w:color w:val="231F20"/>
                <w:spacing w:val="-2"/>
                <w:sz w:val="15"/>
              </w:rPr>
              <w:t>$31,738</w:t>
            </w:r>
          </w:p>
        </w:tc>
        <w:tc>
          <w:tcPr>
            <w:tcW w:w="1040" w:type="dxa"/>
          </w:tcPr>
          <w:p>
            <w:pPr>
              <w:pStyle w:val="TableParagraph"/>
              <w:spacing w:line="130" w:lineRule="exact" w:before="10"/>
              <w:ind w:right="33"/>
              <w:rPr>
                <w:sz w:val="15"/>
              </w:rPr>
            </w:pPr>
            <w:r>
              <w:rPr>
                <w:color w:val="231F20"/>
                <w:spacing w:val="-2"/>
                <w:sz w:val="15"/>
              </w:rPr>
              <w:t>$596.25</w:t>
            </w:r>
          </w:p>
        </w:tc>
        <w:tc>
          <w:tcPr>
            <w:tcW w:w="1040" w:type="dxa"/>
          </w:tcPr>
          <w:p>
            <w:pPr>
              <w:pStyle w:val="TableParagraph"/>
              <w:spacing w:line="130" w:lineRule="exact" w:before="10"/>
              <w:ind w:right="34"/>
              <w:rPr>
                <w:sz w:val="15"/>
              </w:rPr>
            </w:pPr>
            <w:r>
              <w:rPr>
                <w:color w:val="231F20"/>
                <w:spacing w:val="-5"/>
                <w:sz w:val="15"/>
              </w:rPr>
              <w:t>12%</w:t>
            </w:r>
          </w:p>
        </w:tc>
        <w:tc>
          <w:tcPr>
            <w:tcW w:w="1120" w:type="dxa"/>
          </w:tcPr>
          <w:p>
            <w:pPr>
              <w:pStyle w:val="TableParagraph"/>
              <w:spacing w:line="130" w:lineRule="exact" w:before="10"/>
              <w:ind w:right="78"/>
              <w:rPr>
                <w:sz w:val="15"/>
              </w:rPr>
            </w:pPr>
            <w:r>
              <w:rPr>
                <w:color w:val="231F20"/>
                <w:spacing w:val="-2"/>
                <w:sz w:val="15"/>
              </w:rPr>
              <w:t>$13,463</w:t>
            </w:r>
          </w:p>
        </w:tc>
      </w:tr>
      <w:tr>
        <w:trPr>
          <w:trHeight w:val="159" w:hRule="atLeast"/>
        </w:trPr>
        <w:tc>
          <w:tcPr>
            <w:tcW w:w="1217" w:type="dxa"/>
          </w:tcPr>
          <w:p>
            <w:pPr>
              <w:pStyle w:val="TableParagraph"/>
              <w:spacing w:line="130" w:lineRule="exact" w:before="10"/>
              <w:ind w:right="130"/>
              <w:rPr>
                <w:sz w:val="15"/>
              </w:rPr>
            </w:pPr>
            <w:r>
              <w:rPr>
                <w:color w:val="231F20"/>
                <w:spacing w:val="-2"/>
                <w:sz w:val="15"/>
              </w:rPr>
              <w:t>$54,875</w:t>
            </w:r>
          </w:p>
        </w:tc>
        <w:tc>
          <w:tcPr>
            <w:tcW w:w="962" w:type="dxa"/>
          </w:tcPr>
          <w:p>
            <w:pPr>
              <w:pStyle w:val="TableParagraph"/>
              <w:spacing w:line="130" w:lineRule="exact" w:before="10"/>
              <w:ind w:right="53"/>
              <w:rPr>
                <w:sz w:val="15"/>
              </w:rPr>
            </w:pPr>
            <w:r>
              <w:rPr>
                <w:color w:val="231F20"/>
                <w:spacing w:val="-2"/>
                <w:sz w:val="15"/>
              </w:rPr>
              <w:t>$109,750</w:t>
            </w:r>
          </w:p>
        </w:tc>
        <w:tc>
          <w:tcPr>
            <w:tcW w:w="1022" w:type="dxa"/>
          </w:tcPr>
          <w:p>
            <w:pPr>
              <w:pStyle w:val="TableParagraph"/>
              <w:spacing w:line="130" w:lineRule="exact" w:before="10"/>
              <w:ind w:right="34"/>
              <w:rPr>
                <w:sz w:val="15"/>
              </w:rPr>
            </w:pPr>
            <w:r>
              <w:rPr>
                <w:color w:val="231F20"/>
                <w:spacing w:val="-2"/>
                <w:sz w:val="15"/>
              </w:rPr>
              <w:t>$5,578.50</w:t>
            </w:r>
          </w:p>
        </w:tc>
        <w:tc>
          <w:tcPr>
            <w:tcW w:w="1040" w:type="dxa"/>
          </w:tcPr>
          <w:p>
            <w:pPr>
              <w:pStyle w:val="TableParagraph"/>
              <w:spacing w:line="130" w:lineRule="exact" w:before="10"/>
              <w:ind w:right="35"/>
              <w:rPr>
                <w:sz w:val="15"/>
              </w:rPr>
            </w:pPr>
            <w:r>
              <w:rPr>
                <w:color w:val="231F20"/>
                <w:spacing w:val="-5"/>
                <w:sz w:val="15"/>
              </w:rPr>
              <w:t>22%</w:t>
            </w:r>
          </w:p>
        </w:tc>
        <w:tc>
          <w:tcPr>
            <w:tcW w:w="1040" w:type="dxa"/>
            <w:tcBorders>
              <w:right w:val="single" w:sz="4" w:space="0" w:color="231F20"/>
            </w:tcBorders>
          </w:tcPr>
          <w:p>
            <w:pPr>
              <w:pStyle w:val="TableParagraph"/>
              <w:spacing w:line="130" w:lineRule="exact" w:before="10"/>
              <w:ind w:right="30"/>
              <w:rPr>
                <w:sz w:val="15"/>
              </w:rPr>
            </w:pPr>
            <w:r>
              <w:rPr>
                <w:color w:val="231F20"/>
                <w:spacing w:val="-2"/>
                <w:sz w:val="15"/>
              </w:rPr>
              <w:t>$54,875</w:t>
            </w:r>
          </w:p>
        </w:tc>
        <w:tc>
          <w:tcPr>
            <w:tcW w:w="1125" w:type="dxa"/>
            <w:tcBorders>
              <w:left w:val="single" w:sz="4" w:space="0" w:color="231F20"/>
            </w:tcBorders>
          </w:tcPr>
          <w:p>
            <w:pPr>
              <w:pStyle w:val="TableParagraph"/>
              <w:spacing w:line="130" w:lineRule="exact" w:before="10"/>
              <w:ind w:right="120"/>
              <w:rPr>
                <w:sz w:val="15"/>
              </w:rPr>
            </w:pPr>
            <w:r>
              <w:rPr>
                <w:color w:val="231F20"/>
                <w:spacing w:val="-2"/>
                <w:sz w:val="15"/>
              </w:rPr>
              <w:t>$31,738</w:t>
            </w:r>
          </w:p>
        </w:tc>
        <w:tc>
          <w:tcPr>
            <w:tcW w:w="954" w:type="dxa"/>
          </w:tcPr>
          <w:p>
            <w:pPr>
              <w:pStyle w:val="TableParagraph"/>
              <w:spacing w:line="130" w:lineRule="exact" w:before="10"/>
              <w:ind w:right="34"/>
              <w:rPr>
                <w:sz w:val="15"/>
              </w:rPr>
            </w:pPr>
            <w:r>
              <w:rPr>
                <w:color w:val="231F20"/>
                <w:spacing w:val="-2"/>
                <w:sz w:val="15"/>
              </w:rPr>
              <w:t>$59,175</w:t>
            </w:r>
          </w:p>
        </w:tc>
        <w:tc>
          <w:tcPr>
            <w:tcW w:w="1040" w:type="dxa"/>
          </w:tcPr>
          <w:p>
            <w:pPr>
              <w:pStyle w:val="TableParagraph"/>
              <w:spacing w:line="130" w:lineRule="exact" w:before="10"/>
              <w:ind w:right="33"/>
              <w:rPr>
                <w:sz w:val="15"/>
              </w:rPr>
            </w:pPr>
            <w:r>
              <w:rPr>
                <w:color w:val="231F20"/>
                <w:spacing w:val="-2"/>
                <w:sz w:val="15"/>
              </w:rPr>
              <w:t>$2,789.25</w:t>
            </w:r>
          </w:p>
        </w:tc>
        <w:tc>
          <w:tcPr>
            <w:tcW w:w="1040" w:type="dxa"/>
          </w:tcPr>
          <w:p>
            <w:pPr>
              <w:pStyle w:val="TableParagraph"/>
              <w:spacing w:line="130" w:lineRule="exact" w:before="10"/>
              <w:ind w:right="34"/>
              <w:rPr>
                <w:sz w:val="15"/>
              </w:rPr>
            </w:pPr>
            <w:r>
              <w:rPr>
                <w:color w:val="231F20"/>
                <w:spacing w:val="-5"/>
                <w:sz w:val="15"/>
              </w:rPr>
              <w:t>22%</w:t>
            </w:r>
          </w:p>
        </w:tc>
        <w:tc>
          <w:tcPr>
            <w:tcW w:w="1120" w:type="dxa"/>
          </w:tcPr>
          <w:p>
            <w:pPr>
              <w:pStyle w:val="TableParagraph"/>
              <w:spacing w:line="130" w:lineRule="exact" w:before="10"/>
              <w:ind w:right="78"/>
              <w:rPr>
                <w:sz w:val="15"/>
              </w:rPr>
            </w:pPr>
            <w:r>
              <w:rPr>
                <w:color w:val="231F20"/>
                <w:spacing w:val="-2"/>
                <w:sz w:val="15"/>
              </w:rPr>
              <w:t>$31,738</w:t>
            </w:r>
          </w:p>
        </w:tc>
      </w:tr>
      <w:tr>
        <w:trPr>
          <w:trHeight w:val="159" w:hRule="atLeast"/>
        </w:trPr>
        <w:tc>
          <w:tcPr>
            <w:tcW w:w="1217" w:type="dxa"/>
          </w:tcPr>
          <w:p>
            <w:pPr>
              <w:pStyle w:val="TableParagraph"/>
              <w:spacing w:line="130" w:lineRule="exact" w:before="10"/>
              <w:ind w:right="130"/>
              <w:rPr>
                <w:sz w:val="15"/>
              </w:rPr>
            </w:pPr>
            <w:r>
              <w:rPr>
                <w:color w:val="231F20"/>
                <w:spacing w:val="-2"/>
                <w:sz w:val="15"/>
              </w:rPr>
              <w:t>$109,750</w:t>
            </w:r>
          </w:p>
        </w:tc>
        <w:tc>
          <w:tcPr>
            <w:tcW w:w="962" w:type="dxa"/>
          </w:tcPr>
          <w:p>
            <w:pPr>
              <w:pStyle w:val="TableParagraph"/>
              <w:spacing w:line="130" w:lineRule="exact" w:before="10"/>
              <w:ind w:right="53"/>
              <w:rPr>
                <w:sz w:val="15"/>
              </w:rPr>
            </w:pPr>
            <w:r>
              <w:rPr>
                <w:color w:val="231F20"/>
                <w:spacing w:val="-2"/>
                <w:sz w:val="15"/>
              </w:rPr>
              <w:t>$203,700</w:t>
            </w:r>
          </w:p>
        </w:tc>
        <w:tc>
          <w:tcPr>
            <w:tcW w:w="1022" w:type="dxa"/>
          </w:tcPr>
          <w:p>
            <w:pPr>
              <w:pStyle w:val="TableParagraph"/>
              <w:spacing w:line="130" w:lineRule="exact" w:before="10"/>
              <w:ind w:right="34"/>
              <w:rPr>
                <w:sz w:val="15"/>
              </w:rPr>
            </w:pPr>
            <w:r>
              <w:rPr>
                <w:color w:val="231F20"/>
                <w:spacing w:val="-2"/>
                <w:sz w:val="15"/>
              </w:rPr>
              <w:t>$17,651.00</w:t>
            </w:r>
          </w:p>
        </w:tc>
        <w:tc>
          <w:tcPr>
            <w:tcW w:w="1040" w:type="dxa"/>
          </w:tcPr>
          <w:p>
            <w:pPr>
              <w:pStyle w:val="TableParagraph"/>
              <w:spacing w:line="130" w:lineRule="exact" w:before="10"/>
              <w:ind w:right="35"/>
              <w:rPr>
                <w:sz w:val="15"/>
              </w:rPr>
            </w:pPr>
            <w:r>
              <w:rPr>
                <w:color w:val="231F20"/>
                <w:spacing w:val="-5"/>
                <w:sz w:val="15"/>
              </w:rPr>
              <w:t>24%</w:t>
            </w:r>
          </w:p>
        </w:tc>
        <w:tc>
          <w:tcPr>
            <w:tcW w:w="1040" w:type="dxa"/>
            <w:tcBorders>
              <w:right w:val="single" w:sz="4" w:space="0" w:color="231F20"/>
            </w:tcBorders>
          </w:tcPr>
          <w:p>
            <w:pPr>
              <w:pStyle w:val="TableParagraph"/>
              <w:spacing w:line="130" w:lineRule="exact" w:before="10"/>
              <w:ind w:right="30"/>
              <w:rPr>
                <w:sz w:val="15"/>
              </w:rPr>
            </w:pPr>
            <w:r>
              <w:rPr>
                <w:color w:val="231F20"/>
                <w:spacing w:val="-2"/>
                <w:sz w:val="15"/>
              </w:rPr>
              <w:t>$109,750</w:t>
            </w:r>
          </w:p>
        </w:tc>
        <w:tc>
          <w:tcPr>
            <w:tcW w:w="1125" w:type="dxa"/>
            <w:tcBorders>
              <w:left w:val="single" w:sz="4" w:space="0" w:color="231F20"/>
            </w:tcBorders>
          </w:tcPr>
          <w:p>
            <w:pPr>
              <w:pStyle w:val="TableParagraph"/>
              <w:spacing w:line="130" w:lineRule="exact" w:before="10"/>
              <w:ind w:right="120"/>
              <w:rPr>
                <w:sz w:val="15"/>
              </w:rPr>
            </w:pPr>
            <w:r>
              <w:rPr>
                <w:color w:val="231F20"/>
                <w:spacing w:val="-2"/>
                <w:sz w:val="15"/>
              </w:rPr>
              <w:t>$59,175</w:t>
            </w:r>
          </w:p>
        </w:tc>
        <w:tc>
          <w:tcPr>
            <w:tcW w:w="954" w:type="dxa"/>
          </w:tcPr>
          <w:p>
            <w:pPr>
              <w:pStyle w:val="TableParagraph"/>
              <w:spacing w:line="130" w:lineRule="exact" w:before="10"/>
              <w:ind w:right="34"/>
              <w:rPr>
                <w:sz w:val="15"/>
              </w:rPr>
            </w:pPr>
            <w:r>
              <w:rPr>
                <w:color w:val="231F20"/>
                <w:spacing w:val="-2"/>
                <w:sz w:val="15"/>
              </w:rPr>
              <w:t>$106,150</w:t>
            </w:r>
          </w:p>
        </w:tc>
        <w:tc>
          <w:tcPr>
            <w:tcW w:w="1040" w:type="dxa"/>
          </w:tcPr>
          <w:p>
            <w:pPr>
              <w:pStyle w:val="TableParagraph"/>
              <w:spacing w:line="130" w:lineRule="exact" w:before="10"/>
              <w:ind w:right="33"/>
              <w:rPr>
                <w:sz w:val="15"/>
              </w:rPr>
            </w:pPr>
            <w:r>
              <w:rPr>
                <w:color w:val="231F20"/>
                <w:spacing w:val="-2"/>
                <w:sz w:val="15"/>
              </w:rPr>
              <w:t>$8,825.50</w:t>
            </w:r>
          </w:p>
        </w:tc>
        <w:tc>
          <w:tcPr>
            <w:tcW w:w="1040" w:type="dxa"/>
          </w:tcPr>
          <w:p>
            <w:pPr>
              <w:pStyle w:val="TableParagraph"/>
              <w:spacing w:line="130" w:lineRule="exact" w:before="10"/>
              <w:ind w:right="34"/>
              <w:rPr>
                <w:sz w:val="15"/>
              </w:rPr>
            </w:pPr>
            <w:r>
              <w:rPr>
                <w:color w:val="231F20"/>
                <w:spacing w:val="-5"/>
                <w:sz w:val="15"/>
              </w:rPr>
              <w:t>24%</w:t>
            </w:r>
          </w:p>
        </w:tc>
        <w:tc>
          <w:tcPr>
            <w:tcW w:w="1120" w:type="dxa"/>
          </w:tcPr>
          <w:p>
            <w:pPr>
              <w:pStyle w:val="TableParagraph"/>
              <w:spacing w:line="130" w:lineRule="exact" w:before="10"/>
              <w:ind w:right="78"/>
              <w:rPr>
                <w:sz w:val="15"/>
              </w:rPr>
            </w:pPr>
            <w:r>
              <w:rPr>
                <w:color w:val="231F20"/>
                <w:spacing w:val="-2"/>
                <w:sz w:val="15"/>
              </w:rPr>
              <w:t>$59,175</w:t>
            </w:r>
          </w:p>
        </w:tc>
      </w:tr>
      <w:tr>
        <w:trPr>
          <w:trHeight w:val="159" w:hRule="atLeast"/>
        </w:trPr>
        <w:tc>
          <w:tcPr>
            <w:tcW w:w="1217" w:type="dxa"/>
          </w:tcPr>
          <w:p>
            <w:pPr>
              <w:pStyle w:val="TableParagraph"/>
              <w:spacing w:line="130" w:lineRule="exact" w:before="10"/>
              <w:ind w:right="130"/>
              <w:rPr>
                <w:sz w:val="15"/>
              </w:rPr>
            </w:pPr>
            <w:r>
              <w:rPr>
                <w:color w:val="231F20"/>
                <w:spacing w:val="-2"/>
                <w:sz w:val="15"/>
              </w:rPr>
              <w:t>$203,700</w:t>
            </w:r>
          </w:p>
        </w:tc>
        <w:tc>
          <w:tcPr>
            <w:tcW w:w="962" w:type="dxa"/>
          </w:tcPr>
          <w:p>
            <w:pPr>
              <w:pStyle w:val="TableParagraph"/>
              <w:spacing w:line="130" w:lineRule="exact" w:before="10"/>
              <w:ind w:right="53"/>
              <w:rPr>
                <w:sz w:val="15"/>
              </w:rPr>
            </w:pPr>
            <w:r>
              <w:rPr>
                <w:color w:val="231F20"/>
                <w:spacing w:val="-2"/>
                <w:sz w:val="15"/>
              </w:rPr>
              <w:t>$256,925</w:t>
            </w:r>
          </w:p>
        </w:tc>
        <w:tc>
          <w:tcPr>
            <w:tcW w:w="1022" w:type="dxa"/>
          </w:tcPr>
          <w:p>
            <w:pPr>
              <w:pStyle w:val="TableParagraph"/>
              <w:spacing w:line="130" w:lineRule="exact" w:before="10"/>
              <w:ind w:right="34"/>
              <w:rPr>
                <w:sz w:val="15"/>
              </w:rPr>
            </w:pPr>
            <w:r>
              <w:rPr>
                <w:color w:val="231F20"/>
                <w:spacing w:val="-2"/>
                <w:sz w:val="15"/>
              </w:rPr>
              <w:t>$40,199.00</w:t>
            </w:r>
          </w:p>
        </w:tc>
        <w:tc>
          <w:tcPr>
            <w:tcW w:w="1040" w:type="dxa"/>
          </w:tcPr>
          <w:p>
            <w:pPr>
              <w:pStyle w:val="TableParagraph"/>
              <w:spacing w:line="130" w:lineRule="exact" w:before="10"/>
              <w:ind w:right="35"/>
              <w:rPr>
                <w:sz w:val="15"/>
              </w:rPr>
            </w:pPr>
            <w:r>
              <w:rPr>
                <w:color w:val="231F20"/>
                <w:spacing w:val="-5"/>
                <w:sz w:val="15"/>
              </w:rPr>
              <w:t>32%</w:t>
            </w:r>
          </w:p>
        </w:tc>
        <w:tc>
          <w:tcPr>
            <w:tcW w:w="1040" w:type="dxa"/>
            <w:tcBorders>
              <w:right w:val="single" w:sz="4" w:space="0" w:color="231F20"/>
            </w:tcBorders>
          </w:tcPr>
          <w:p>
            <w:pPr>
              <w:pStyle w:val="TableParagraph"/>
              <w:spacing w:line="130" w:lineRule="exact" w:before="10"/>
              <w:ind w:right="30"/>
              <w:rPr>
                <w:sz w:val="15"/>
              </w:rPr>
            </w:pPr>
            <w:r>
              <w:rPr>
                <w:color w:val="231F20"/>
                <w:spacing w:val="-2"/>
                <w:sz w:val="15"/>
              </w:rPr>
              <w:t>$203,700</w:t>
            </w:r>
          </w:p>
        </w:tc>
        <w:tc>
          <w:tcPr>
            <w:tcW w:w="1125" w:type="dxa"/>
            <w:tcBorders>
              <w:left w:val="single" w:sz="4" w:space="0" w:color="231F20"/>
            </w:tcBorders>
          </w:tcPr>
          <w:p>
            <w:pPr>
              <w:pStyle w:val="TableParagraph"/>
              <w:spacing w:line="130" w:lineRule="exact" w:before="10"/>
              <w:ind w:right="120"/>
              <w:rPr>
                <w:sz w:val="15"/>
              </w:rPr>
            </w:pPr>
            <w:r>
              <w:rPr>
                <w:color w:val="231F20"/>
                <w:spacing w:val="-2"/>
                <w:sz w:val="15"/>
              </w:rPr>
              <w:t>$106,150</w:t>
            </w:r>
          </w:p>
        </w:tc>
        <w:tc>
          <w:tcPr>
            <w:tcW w:w="954" w:type="dxa"/>
          </w:tcPr>
          <w:p>
            <w:pPr>
              <w:pStyle w:val="TableParagraph"/>
              <w:spacing w:line="130" w:lineRule="exact" w:before="10"/>
              <w:ind w:right="34"/>
              <w:rPr>
                <w:sz w:val="15"/>
              </w:rPr>
            </w:pPr>
            <w:r>
              <w:rPr>
                <w:color w:val="231F20"/>
                <w:spacing w:val="-2"/>
                <w:sz w:val="15"/>
              </w:rPr>
              <w:t>$132,763</w:t>
            </w:r>
          </w:p>
        </w:tc>
        <w:tc>
          <w:tcPr>
            <w:tcW w:w="1040" w:type="dxa"/>
          </w:tcPr>
          <w:p>
            <w:pPr>
              <w:pStyle w:val="TableParagraph"/>
              <w:spacing w:line="130" w:lineRule="exact" w:before="10"/>
              <w:ind w:right="33"/>
              <w:rPr>
                <w:sz w:val="15"/>
              </w:rPr>
            </w:pPr>
            <w:r>
              <w:rPr>
                <w:color w:val="231F20"/>
                <w:spacing w:val="-2"/>
                <w:sz w:val="15"/>
              </w:rPr>
              <w:t>$20,099.50</w:t>
            </w:r>
          </w:p>
        </w:tc>
        <w:tc>
          <w:tcPr>
            <w:tcW w:w="1040" w:type="dxa"/>
          </w:tcPr>
          <w:p>
            <w:pPr>
              <w:pStyle w:val="TableParagraph"/>
              <w:spacing w:line="130" w:lineRule="exact" w:before="10"/>
              <w:ind w:right="34"/>
              <w:rPr>
                <w:sz w:val="15"/>
              </w:rPr>
            </w:pPr>
            <w:r>
              <w:rPr>
                <w:color w:val="231F20"/>
                <w:spacing w:val="-5"/>
                <w:sz w:val="15"/>
              </w:rPr>
              <w:t>32%</w:t>
            </w:r>
          </w:p>
        </w:tc>
        <w:tc>
          <w:tcPr>
            <w:tcW w:w="1120" w:type="dxa"/>
          </w:tcPr>
          <w:p>
            <w:pPr>
              <w:pStyle w:val="TableParagraph"/>
              <w:spacing w:line="130" w:lineRule="exact" w:before="10"/>
              <w:ind w:right="78"/>
              <w:rPr>
                <w:sz w:val="15"/>
              </w:rPr>
            </w:pPr>
            <w:r>
              <w:rPr>
                <w:color w:val="231F20"/>
                <w:spacing w:val="-2"/>
                <w:sz w:val="15"/>
              </w:rPr>
              <w:t>$106,150</w:t>
            </w:r>
          </w:p>
        </w:tc>
      </w:tr>
      <w:tr>
        <w:trPr>
          <w:trHeight w:val="166" w:hRule="atLeast"/>
        </w:trPr>
        <w:tc>
          <w:tcPr>
            <w:tcW w:w="1217" w:type="dxa"/>
          </w:tcPr>
          <w:p>
            <w:pPr>
              <w:pStyle w:val="TableParagraph"/>
              <w:spacing w:line="136" w:lineRule="exact" w:before="10"/>
              <w:ind w:right="130"/>
              <w:rPr>
                <w:sz w:val="15"/>
              </w:rPr>
            </w:pPr>
            <w:r>
              <w:rPr>
                <w:color w:val="231F20"/>
                <w:spacing w:val="-2"/>
                <w:sz w:val="15"/>
              </w:rPr>
              <w:t>$256,925</w:t>
            </w:r>
          </w:p>
        </w:tc>
        <w:tc>
          <w:tcPr>
            <w:tcW w:w="962" w:type="dxa"/>
          </w:tcPr>
          <w:p>
            <w:pPr>
              <w:pStyle w:val="TableParagraph"/>
              <w:spacing w:line="136" w:lineRule="exact" w:before="10"/>
              <w:ind w:right="53"/>
              <w:rPr>
                <w:sz w:val="15"/>
              </w:rPr>
            </w:pPr>
            <w:r>
              <w:rPr>
                <w:color w:val="231F20"/>
                <w:spacing w:val="-2"/>
                <w:sz w:val="15"/>
              </w:rPr>
              <w:t>$632,750</w:t>
            </w:r>
          </w:p>
        </w:tc>
        <w:tc>
          <w:tcPr>
            <w:tcW w:w="1022" w:type="dxa"/>
          </w:tcPr>
          <w:p>
            <w:pPr>
              <w:pStyle w:val="TableParagraph"/>
              <w:spacing w:line="136" w:lineRule="exact" w:before="10"/>
              <w:ind w:right="34"/>
              <w:rPr>
                <w:sz w:val="15"/>
              </w:rPr>
            </w:pPr>
            <w:r>
              <w:rPr>
                <w:color w:val="231F20"/>
                <w:spacing w:val="-2"/>
                <w:sz w:val="15"/>
              </w:rPr>
              <w:t>$57,231.00</w:t>
            </w:r>
          </w:p>
        </w:tc>
        <w:tc>
          <w:tcPr>
            <w:tcW w:w="1040" w:type="dxa"/>
          </w:tcPr>
          <w:p>
            <w:pPr>
              <w:pStyle w:val="TableParagraph"/>
              <w:spacing w:line="136" w:lineRule="exact" w:before="10"/>
              <w:ind w:right="35"/>
              <w:rPr>
                <w:sz w:val="15"/>
              </w:rPr>
            </w:pPr>
            <w:r>
              <w:rPr>
                <w:color w:val="231F20"/>
                <w:spacing w:val="-5"/>
                <w:sz w:val="15"/>
              </w:rPr>
              <w:t>35%</w:t>
            </w:r>
          </w:p>
        </w:tc>
        <w:tc>
          <w:tcPr>
            <w:tcW w:w="1040" w:type="dxa"/>
            <w:tcBorders>
              <w:right w:val="single" w:sz="4" w:space="0" w:color="231F20"/>
            </w:tcBorders>
          </w:tcPr>
          <w:p>
            <w:pPr>
              <w:pStyle w:val="TableParagraph"/>
              <w:spacing w:line="136" w:lineRule="exact" w:before="10"/>
              <w:ind w:right="30"/>
              <w:rPr>
                <w:sz w:val="15"/>
              </w:rPr>
            </w:pPr>
            <w:r>
              <w:rPr>
                <w:color w:val="231F20"/>
                <w:spacing w:val="-2"/>
                <w:sz w:val="15"/>
              </w:rPr>
              <w:t>$256,925</w:t>
            </w:r>
          </w:p>
        </w:tc>
        <w:tc>
          <w:tcPr>
            <w:tcW w:w="1125" w:type="dxa"/>
            <w:tcBorders>
              <w:left w:val="single" w:sz="4" w:space="0" w:color="231F20"/>
            </w:tcBorders>
          </w:tcPr>
          <w:p>
            <w:pPr>
              <w:pStyle w:val="TableParagraph"/>
              <w:spacing w:line="136" w:lineRule="exact" w:before="10"/>
              <w:ind w:right="120"/>
              <w:rPr>
                <w:sz w:val="15"/>
              </w:rPr>
            </w:pPr>
            <w:r>
              <w:rPr>
                <w:color w:val="231F20"/>
                <w:spacing w:val="-2"/>
                <w:sz w:val="15"/>
              </w:rPr>
              <w:t>$132,763</w:t>
            </w:r>
          </w:p>
        </w:tc>
        <w:tc>
          <w:tcPr>
            <w:tcW w:w="954" w:type="dxa"/>
          </w:tcPr>
          <w:p>
            <w:pPr>
              <w:pStyle w:val="TableParagraph"/>
              <w:spacing w:line="136" w:lineRule="exact" w:before="10"/>
              <w:ind w:right="34"/>
              <w:rPr>
                <w:sz w:val="15"/>
              </w:rPr>
            </w:pPr>
            <w:r>
              <w:rPr>
                <w:color w:val="231F20"/>
                <w:spacing w:val="-2"/>
                <w:sz w:val="15"/>
              </w:rPr>
              <w:t>$320,675</w:t>
            </w:r>
          </w:p>
        </w:tc>
        <w:tc>
          <w:tcPr>
            <w:tcW w:w="1040" w:type="dxa"/>
          </w:tcPr>
          <w:p>
            <w:pPr>
              <w:pStyle w:val="TableParagraph"/>
              <w:spacing w:line="136" w:lineRule="exact" w:before="10"/>
              <w:ind w:right="33"/>
              <w:rPr>
                <w:sz w:val="15"/>
              </w:rPr>
            </w:pPr>
            <w:r>
              <w:rPr>
                <w:color w:val="231F20"/>
                <w:spacing w:val="-2"/>
                <w:sz w:val="15"/>
              </w:rPr>
              <w:t>$28,615.50</w:t>
            </w:r>
          </w:p>
        </w:tc>
        <w:tc>
          <w:tcPr>
            <w:tcW w:w="1040" w:type="dxa"/>
          </w:tcPr>
          <w:p>
            <w:pPr>
              <w:pStyle w:val="TableParagraph"/>
              <w:spacing w:line="136" w:lineRule="exact" w:before="10"/>
              <w:ind w:right="34"/>
              <w:rPr>
                <w:sz w:val="15"/>
              </w:rPr>
            </w:pPr>
            <w:r>
              <w:rPr>
                <w:color w:val="231F20"/>
                <w:spacing w:val="-5"/>
                <w:sz w:val="15"/>
              </w:rPr>
              <w:t>35%</w:t>
            </w:r>
          </w:p>
        </w:tc>
        <w:tc>
          <w:tcPr>
            <w:tcW w:w="1120" w:type="dxa"/>
          </w:tcPr>
          <w:p>
            <w:pPr>
              <w:pStyle w:val="TableParagraph"/>
              <w:spacing w:line="136" w:lineRule="exact" w:before="10"/>
              <w:ind w:right="78"/>
              <w:rPr>
                <w:sz w:val="15"/>
              </w:rPr>
            </w:pPr>
            <w:r>
              <w:rPr>
                <w:color w:val="231F20"/>
                <w:spacing w:val="-2"/>
                <w:sz w:val="15"/>
              </w:rPr>
              <w:t>$132,763</w:t>
            </w:r>
          </w:p>
        </w:tc>
      </w:tr>
      <w:tr>
        <w:trPr>
          <w:trHeight w:val="334" w:hRule="atLeast"/>
        </w:trPr>
        <w:tc>
          <w:tcPr>
            <w:tcW w:w="1217" w:type="dxa"/>
          </w:tcPr>
          <w:p>
            <w:pPr>
              <w:pStyle w:val="TableParagraph"/>
              <w:spacing w:line="240" w:lineRule="auto" w:before="3"/>
              <w:ind w:right="130"/>
              <w:rPr>
                <w:sz w:val="15"/>
              </w:rPr>
            </w:pPr>
            <w:r>
              <w:rPr>
                <w:color w:val="231F20"/>
                <w:spacing w:val="-2"/>
                <w:sz w:val="15"/>
              </w:rPr>
              <w:t>$632,750</w:t>
            </w:r>
          </w:p>
        </w:tc>
        <w:tc>
          <w:tcPr>
            <w:tcW w:w="962" w:type="dxa"/>
          </w:tcPr>
          <w:p>
            <w:pPr>
              <w:pStyle w:val="TableParagraph"/>
              <w:spacing w:line="240" w:lineRule="auto" w:before="0"/>
              <w:ind w:right="0"/>
              <w:jc w:val="left"/>
              <w:rPr>
                <w:rFonts w:ascii="Times New Roman"/>
                <w:sz w:val="14"/>
              </w:rPr>
            </w:pPr>
          </w:p>
        </w:tc>
        <w:tc>
          <w:tcPr>
            <w:tcW w:w="1022" w:type="dxa"/>
          </w:tcPr>
          <w:p>
            <w:pPr>
              <w:pStyle w:val="TableParagraph"/>
              <w:spacing w:line="240" w:lineRule="auto" w:before="3"/>
              <w:ind w:right="34"/>
              <w:rPr>
                <w:sz w:val="15"/>
              </w:rPr>
            </w:pPr>
            <w:r>
              <w:rPr>
                <w:color w:val="231F20"/>
                <w:spacing w:val="-2"/>
                <w:sz w:val="15"/>
              </w:rPr>
              <w:t>$188,769.75</w:t>
            </w:r>
          </w:p>
        </w:tc>
        <w:tc>
          <w:tcPr>
            <w:tcW w:w="1040" w:type="dxa"/>
          </w:tcPr>
          <w:p>
            <w:pPr>
              <w:pStyle w:val="TableParagraph"/>
              <w:spacing w:line="240" w:lineRule="auto" w:before="3"/>
              <w:ind w:right="35"/>
              <w:rPr>
                <w:sz w:val="15"/>
              </w:rPr>
            </w:pPr>
            <w:r>
              <w:rPr>
                <w:color w:val="231F20"/>
                <w:spacing w:val="-5"/>
                <w:sz w:val="15"/>
              </w:rPr>
              <w:t>37%</w:t>
            </w:r>
          </w:p>
        </w:tc>
        <w:tc>
          <w:tcPr>
            <w:tcW w:w="1040" w:type="dxa"/>
            <w:tcBorders>
              <w:right w:val="single" w:sz="4" w:space="0" w:color="231F20"/>
            </w:tcBorders>
          </w:tcPr>
          <w:p>
            <w:pPr>
              <w:pStyle w:val="TableParagraph"/>
              <w:spacing w:line="240" w:lineRule="auto" w:before="3"/>
              <w:ind w:right="30"/>
              <w:rPr>
                <w:sz w:val="15"/>
              </w:rPr>
            </w:pPr>
            <w:r>
              <w:rPr>
                <w:color w:val="231F20"/>
                <w:spacing w:val="-2"/>
                <w:sz w:val="15"/>
              </w:rPr>
              <w:t>$632,750</w:t>
            </w:r>
          </w:p>
        </w:tc>
        <w:tc>
          <w:tcPr>
            <w:tcW w:w="1125" w:type="dxa"/>
            <w:tcBorders>
              <w:left w:val="single" w:sz="4" w:space="0" w:color="231F20"/>
            </w:tcBorders>
          </w:tcPr>
          <w:p>
            <w:pPr>
              <w:pStyle w:val="TableParagraph"/>
              <w:spacing w:line="240" w:lineRule="auto" w:before="3"/>
              <w:ind w:right="120"/>
              <w:rPr>
                <w:sz w:val="15"/>
              </w:rPr>
            </w:pPr>
            <w:r>
              <w:rPr>
                <w:color w:val="231F20"/>
                <w:spacing w:val="-2"/>
                <w:sz w:val="15"/>
              </w:rPr>
              <w:t>$320,675</w:t>
            </w:r>
          </w:p>
        </w:tc>
        <w:tc>
          <w:tcPr>
            <w:tcW w:w="954" w:type="dxa"/>
          </w:tcPr>
          <w:p>
            <w:pPr>
              <w:pStyle w:val="TableParagraph"/>
              <w:spacing w:line="240" w:lineRule="auto" w:before="0"/>
              <w:ind w:right="0"/>
              <w:jc w:val="left"/>
              <w:rPr>
                <w:rFonts w:ascii="Times New Roman"/>
                <w:sz w:val="14"/>
              </w:rPr>
            </w:pPr>
          </w:p>
        </w:tc>
        <w:tc>
          <w:tcPr>
            <w:tcW w:w="1040" w:type="dxa"/>
          </w:tcPr>
          <w:p>
            <w:pPr>
              <w:pStyle w:val="TableParagraph"/>
              <w:spacing w:line="240" w:lineRule="auto" w:before="3"/>
              <w:ind w:right="33"/>
              <w:rPr>
                <w:sz w:val="15"/>
              </w:rPr>
            </w:pPr>
            <w:r>
              <w:rPr>
                <w:color w:val="231F20"/>
                <w:spacing w:val="-2"/>
                <w:sz w:val="15"/>
              </w:rPr>
              <w:t>$94,384.88</w:t>
            </w:r>
          </w:p>
        </w:tc>
        <w:tc>
          <w:tcPr>
            <w:tcW w:w="1040" w:type="dxa"/>
          </w:tcPr>
          <w:p>
            <w:pPr>
              <w:pStyle w:val="TableParagraph"/>
              <w:spacing w:line="240" w:lineRule="auto" w:before="3"/>
              <w:ind w:right="34"/>
              <w:rPr>
                <w:sz w:val="15"/>
              </w:rPr>
            </w:pPr>
            <w:r>
              <w:rPr>
                <w:color w:val="231F20"/>
                <w:spacing w:val="-5"/>
                <w:sz w:val="15"/>
              </w:rPr>
              <w:t>37%</w:t>
            </w:r>
          </w:p>
        </w:tc>
        <w:tc>
          <w:tcPr>
            <w:tcW w:w="1120" w:type="dxa"/>
          </w:tcPr>
          <w:p>
            <w:pPr>
              <w:pStyle w:val="TableParagraph"/>
              <w:spacing w:line="240" w:lineRule="auto" w:before="3"/>
              <w:ind w:right="78"/>
              <w:rPr>
                <w:sz w:val="15"/>
              </w:rPr>
            </w:pPr>
            <w:r>
              <w:rPr>
                <w:color w:val="231F20"/>
                <w:spacing w:val="-2"/>
                <w:sz w:val="15"/>
              </w:rPr>
              <w:t>$320,675</w:t>
            </w:r>
          </w:p>
        </w:tc>
      </w:tr>
      <w:tr>
        <w:trPr>
          <w:trHeight w:val="159" w:hRule="atLeast"/>
        </w:trPr>
        <w:tc>
          <w:tcPr>
            <w:tcW w:w="5281" w:type="dxa"/>
            <w:gridSpan w:val="5"/>
            <w:shd w:val="clear" w:color="auto" w:fill="E6E7E8"/>
          </w:tcPr>
          <w:p>
            <w:pPr>
              <w:pStyle w:val="TableParagraph"/>
              <w:spacing w:line="140" w:lineRule="exact" w:before="0"/>
              <w:ind w:left="43" w:right="0"/>
              <w:jc w:val="center"/>
              <w:rPr>
                <w:rFonts w:ascii="Arial Black"/>
                <w:sz w:val="15"/>
              </w:rPr>
            </w:pPr>
            <w:r>
              <w:rPr>
                <w:rFonts w:ascii="Arial Black"/>
                <w:color w:val="231F20"/>
                <w:w w:val="85"/>
                <w:sz w:val="15"/>
              </w:rPr>
              <w:t>Head</w:t>
            </w:r>
            <w:r>
              <w:rPr>
                <w:rFonts w:ascii="Arial Black"/>
                <w:color w:val="231F20"/>
                <w:spacing w:val="-4"/>
                <w:sz w:val="15"/>
              </w:rPr>
              <w:t> </w:t>
            </w:r>
            <w:r>
              <w:rPr>
                <w:rFonts w:ascii="Arial Black"/>
                <w:color w:val="231F20"/>
                <w:w w:val="85"/>
                <w:sz w:val="15"/>
              </w:rPr>
              <w:t>of</w:t>
            </w:r>
            <w:r>
              <w:rPr>
                <w:rFonts w:ascii="Arial Black"/>
                <w:color w:val="231F20"/>
                <w:spacing w:val="-3"/>
                <w:sz w:val="15"/>
              </w:rPr>
              <w:t> </w:t>
            </w:r>
            <w:r>
              <w:rPr>
                <w:rFonts w:ascii="Arial Black"/>
                <w:color w:val="231F20"/>
                <w:spacing w:val="-2"/>
                <w:w w:val="85"/>
                <w:sz w:val="15"/>
              </w:rPr>
              <w:t>Household</w:t>
            </w:r>
          </w:p>
        </w:tc>
        <w:tc>
          <w:tcPr>
            <w:tcW w:w="5279" w:type="dxa"/>
            <w:gridSpan w:val="5"/>
            <w:shd w:val="clear" w:color="auto" w:fill="E6E7E8"/>
          </w:tcPr>
          <w:p>
            <w:pPr>
              <w:pStyle w:val="TableParagraph"/>
              <w:spacing w:line="140" w:lineRule="exact" w:before="0"/>
              <w:ind w:left="45" w:right="87"/>
              <w:jc w:val="center"/>
              <w:rPr>
                <w:rFonts w:ascii="Arial Black"/>
                <w:sz w:val="15"/>
              </w:rPr>
            </w:pPr>
            <w:r>
              <w:rPr>
                <w:rFonts w:ascii="Arial Black"/>
                <w:color w:val="231F20"/>
                <w:w w:val="85"/>
                <w:sz w:val="15"/>
              </w:rPr>
              <w:t>Head</w:t>
            </w:r>
            <w:r>
              <w:rPr>
                <w:rFonts w:ascii="Arial Black"/>
                <w:color w:val="231F20"/>
                <w:spacing w:val="-4"/>
                <w:sz w:val="15"/>
              </w:rPr>
              <w:t> </w:t>
            </w:r>
            <w:r>
              <w:rPr>
                <w:rFonts w:ascii="Arial Black"/>
                <w:color w:val="231F20"/>
                <w:w w:val="85"/>
                <w:sz w:val="15"/>
              </w:rPr>
              <w:t>of</w:t>
            </w:r>
            <w:r>
              <w:rPr>
                <w:rFonts w:ascii="Arial Black"/>
                <w:color w:val="231F20"/>
                <w:spacing w:val="-3"/>
                <w:sz w:val="15"/>
              </w:rPr>
              <w:t> </w:t>
            </w:r>
            <w:r>
              <w:rPr>
                <w:rFonts w:ascii="Arial Black"/>
                <w:color w:val="231F20"/>
                <w:spacing w:val="-2"/>
                <w:w w:val="85"/>
                <w:sz w:val="15"/>
              </w:rPr>
              <w:t>Household</w:t>
            </w:r>
          </w:p>
        </w:tc>
      </w:tr>
      <w:tr>
        <w:trPr>
          <w:trHeight w:val="136" w:hRule="atLeast"/>
        </w:trPr>
        <w:tc>
          <w:tcPr>
            <w:tcW w:w="1217" w:type="dxa"/>
          </w:tcPr>
          <w:p>
            <w:pPr>
              <w:pStyle w:val="TableParagraph"/>
              <w:spacing w:line="117" w:lineRule="exact" w:before="0"/>
              <w:ind w:right="130"/>
              <w:rPr>
                <w:sz w:val="15"/>
              </w:rPr>
            </w:pPr>
            <w:r>
              <w:rPr>
                <w:color w:val="231F20"/>
                <w:spacing w:val="-5"/>
                <w:sz w:val="15"/>
              </w:rPr>
              <w:t>$0</w:t>
            </w:r>
          </w:p>
        </w:tc>
        <w:tc>
          <w:tcPr>
            <w:tcW w:w="962" w:type="dxa"/>
          </w:tcPr>
          <w:p>
            <w:pPr>
              <w:pStyle w:val="TableParagraph"/>
              <w:spacing w:line="117" w:lineRule="exact" w:before="0"/>
              <w:ind w:right="53"/>
              <w:rPr>
                <w:sz w:val="15"/>
              </w:rPr>
            </w:pPr>
            <w:r>
              <w:rPr>
                <w:color w:val="231F20"/>
                <w:spacing w:val="-2"/>
                <w:sz w:val="15"/>
              </w:rPr>
              <w:t>$13,900</w:t>
            </w:r>
          </w:p>
        </w:tc>
        <w:tc>
          <w:tcPr>
            <w:tcW w:w="1022" w:type="dxa"/>
          </w:tcPr>
          <w:p>
            <w:pPr>
              <w:pStyle w:val="TableParagraph"/>
              <w:spacing w:line="117" w:lineRule="exact" w:before="0"/>
              <w:ind w:right="34"/>
              <w:rPr>
                <w:sz w:val="15"/>
              </w:rPr>
            </w:pPr>
            <w:r>
              <w:rPr>
                <w:color w:val="231F20"/>
                <w:spacing w:val="-2"/>
                <w:sz w:val="15"/>
              </w:rPr>
              <w:t>$0.00</w:t>
            </w:r>
          </w:p>
        </w:tc>
        <w:tc>
          <w:tcPr>
            <w:tcW w:w="1040" w:type="dxa"/>
          </w:tcPr>
          <w:p>
            <w:pPr>
              <w:pStyle w:val="TableParagraph"/>
              <w:spacing w:line="117" w:lineRule="exact" w:before="0"/>
              <w:ind w:right="34"/>
              <w:rPr>
                <w:sz w:val="15"/>
              </w:rPr>
            </w:pPr>
            <w:r>
              <w:rPr>
                <w:color w:val="231F20"/>
                <w:spacing w:val="-5"/>
                <w:sz w:val="15"/>
              </w:rPr>
              <w:t>0%</w:t>
            </w:r>
          </w:p>
        </w:tc>
        <w:tc>
          <w:tcPr>
            <w:tcW w:w="1040" w:type="dxa"/>
            <w:tcBorders>
              <w:right w:val="single" w:sz="4" w:space="0" w:color="231F20"/>
            </w:tcBorders>
          </w:tcPr>
          <w:p>
            <w:pPr>
              <w:pStyle w:val="TableParagraph"/>
              <w:spacing w:line="117" w:lineRule="exact" w:before="0"/>
              <w:rPr>
                <w:sz w:val="15"/>
              </w:rPr>
            </w:pPr>
            <w:r>
              <w:rPr>
                <w:color w:val="231F20"/>
                <w:spacing w:val="-5"/>
                <w:sz w:val="15"/>
              </w:rPr>
              <w:t>$0</w:t>
            </w:r>
          </w:p>
        </w:tc>
        <w:tc>
          <w:tcPr>
            <w:tcW w:w="1125" w:type="dxa"/>
            <w:tcBorders>
              <w:left w:val="single" w:sz="4" w:space="0" w:color="231F20"/>
            </w:tcBorders>
          </w:tcPr>
          <w:p>
            <w:pPr>
              <w:pStyle w:val="TableParagraph"/>
              <w:spacing w:line="117" w:lineRule="exact" w:before="0"/>
              <w:ind w:right="120"/>
              <w:rPr>
                <w:sz w:val="15"/>
              </w:rPr>
            </w:pPr>
            <w:r>
              <w:rPr>
                <w:color w:val="231F20"/>
                <w:spacing w:val="-5"/>
                <w:sz w:val="15"/>
              </w:rPr>
              <w:t>$0</w:t>
            </w:r>
          </w:p>
        </w:tc>
        <w:tc>
          <w:tcPr>
            <w:tcW w:w="954" w:type="dxa"/>
          </w:tcPr>
          <w:p>
            <w:pPr>
              <w:pStyle w:val="TableParagraph"/>
              <w:spacing w:line="117" w:lineRule="exact" w:before="0"/>
              <w:ind w:right="34"/>
              <w:rPr>
                <w:sz w:val="15"/>
              </w:rPr>
            </w:pPr>
            <w:r>
              <w:rPr>
                <w:color w:val="231F20"/>
                <w:spacing w:val="-2"/>
                <w:sz w:val="15"/>
              </w:rPr>
              <w:t>$11,250</w:t>
            </w:r>
          </w:p>
        </w:tc>
        <w:tc>
          <w:tcPr>
            <w:tcW w:w="1040" w:type="dxa"/>
          </w:tcPr>
          <w:p>
            <w:pPr>
              <w:pStyle w:val="TableParagraph"/>
              <w:spacing w:line="117" w:lineRule="exact" w:before="0"/>
              <w:ind w:right="34"/>
              <w:rPr>
                <w:sz w:val="15"/>
              </w:rPr>
            </w:pPr>
            <w:r>
              <w:rPr>
                <w:color w:val="231F20"/>
                <w:spacing w:val="-2"/>
                <w:sz w:val="15"/>
              </w:rPr>
              <w:t>$0.00</w:t>
            </w:r>
          </w:p>
        </w:tc>
        <w:tc>
          <w:tcPr>
            <w:tcW w:w="1040" w:type="dxa"/>
          </w:tcPr>
          <w:p>
            <w:pPr>
              <w:pStyle w:val="TableParagraph"/>
              <w:spacing w:line="117" w:lineRule="exact" w:before="0"/>
              <w:ind w:right="34"/>
              <w:rPr>
                <w:sz w:val="15"/>
              </w:rPr>
            </w:pPr>
            <w:r>
              <w:rPr>
                <w:color w:val="231F20"/>
                <w:spacing w:val="-5"/>
                <w:sz w:val="15"/>
              </w:rPr>
              <w:t>0%</w:t>
            </w:r>
          </w:p>
        </w:tc>
        <w:tc>
          <w:tcPr>
            <w:tcW w:w="1120" w:type="dxa"/>
          </w:tcPr>
          <w:p>
            <w:pPr>
              <w:pStyle w:val="TableParagraph"/>
              <w:spacing w:line="117" w:lineRule="exact" w:before="0"/>
              <w:ind w:right="79"/>
              <w:rPr>
                <w:sz w:val="15"/>
              </w:rPr>
            </w:pPr>
            <w:r>
              <w:rPr>
                <w:color w:val="231F20"/>
                <w:spacing w:val="-5"/>
                <w:sz w:val="15"/>
              </w:rPr>
              <w:t>$0</w:t>
            </w:r>
          </w:p>
        </w:tc>
      </w:tr>
      <w:tr>
        <w:trPr>
          <w:trHeight w:val="159" w:hRule="atLeast"/>
        </w:trPr>
        <w:tc>
          <w:tcPr>
            <w:tcW w:w="1217" w:type="dxa"/>
          </w:tcPr>
          <w:p>
            <w:pPr>
              <w:pStyle w:val="TableParagraph"/>
              <w:spacing w:line="130" w:lineRule="exact" w:before="10"/>
              <w:ind w:right="130"/>
              <w:rPr>
                <w:sz w:val="15"/>
              </w:rPr>
            </w:pPr>
            <w:r>
              <w:rPr>
                <w:color w:val="231F20"/>
                <w:spacing w:val="-2"/>
                <w:sz w:val="15"/>
              </w:rPr>
              <w:t>$13,900</w:t>
            </w:r>
          </w:p>
        </w:tc>
        <w:tc>
          <w:tcPr>
            <w:tcW w:w="962" w:type="dxa"/>
          </w:tcPr>
          <w:p>
            <w:pPr>
              <w:pStyle w:val="TableParagraph"/>
              <w:spacing w:line="130" w:lineRule="exact" w:before="10"/>
              <w:ind w:right="53"/>
              <w:rPr>
                <w:sz w:val="15"/>
              </w:rPr>
            </w:pPr>
            <w:r>
              <w:rPr>
                <w:color w:val="231F20"/>
                <w:spacing w:val="-2"/>
                <w:sz w:val="15"/>
              </w:rPr>
              <w:t>$30,900</w:t>
            </w:r>
          </w:p>
        </w:tc>
        <w:tc>
          <w:tcPr>
            <w:tcW w:w="1022" w:type="dxa"/>
          </w:tcPr>
          <w:p>
            <w:pPr>
              <w:pStyle w:val="TableParagraph"/>
              <w:spacing w:line="130" w:lineRule="exact" w:before="10"/>
              <w:ind w:right="34"/>
              <w:rPr>
                <w:sz w:val="15"/>
              </w:rPr>
            </w:pPr>
            <w:r>
              <w:rPr>
                <w:color w:val="231F20"/>
                <w:spacing w:val="-2"/>
                <w:sz w:val="15"/>
              </w:rPr>
              <w:t>$0.00</w:t>
            </w:r>
          </w:p>
        </w:tc>
        <w:tc>
          <w:tcPr>
            <w:tcW w:w="1040" w:type="dxa"/>
          </w:tcPr>
          <w:p>
            <w:pPr>
              <w:pStyle w:val="TableParagraph"/>
              <w:spacing w:line="130" w:lineRule="exact" w:before="10"/>
              <w:ind w:right="35"/>
              <w:rPr>
                <w:sz w:val="15"/>
              </w:rPr>
            </w:pPr>
            <w:r>
              <w:rPr>
                <w:color w:val="231F20"/>
                <w:spacing w:val="-5"/>
                <w:sz w:val="15"/>
              </w:rPr>
              <w:t>10%</w:t>
            </w:r>
          </w:p>
        </w:tc>
        <w:tc>
          <w:tcPr>
            <w:tcW w:w="1040" w:type="dxa"/>
            <w:tcBorders>
              <w:right w:val="single" w:sz="4" w:space="0" w:color="231F20"/>
            </w:tcBorders>
          </w:tcPr>
          <w:p>
            <w:pPr>
              <w:pStyle w:val="TableParagraph"/>
              <w:spacing w:line="130" w:lineRule="exact" w:before="10"/>
              <w:ind w:right="30"/>
              <w:rPr>
                <w:sz w:val="15"/>
              </w:rPr>
            </w:pPr>
            <w:r>
              <w:rPr>
                <w:color w:val="231F20"/>
                <w:spacing w:val="-2"/>
                <w:sz w:val="15"/>
              </w:rPr>
              <w:t>$13,900</w:t>
            </w:r>
          </w:p>
        </w:tc>
        <w:tc>
          <w:tcPr>
            <w:tcW w:w="1125" w:type="dxa"/>
            <w:tcBorders>
              <w:left w:val="single" w:sz="4" w:space="0" w:color="231F20"/>
            </w:tcBorders>
          </w:tcPr>
          <w:p>
            <w:pPr>
              <w:pStyle w:val="TableParagraph"/>
              <w:spacing w:line="130" w:lineRule="exact" w:before="10"/>
              <w:ind w:right="120"/>
              <w:rPr>
                <w:sz w:val="15"/>
              </w:rPr>
            </w:pPr>
            <w:r>
              <w:rPr>
                <w:color w:val="231F20"/>
                <w:spacing w:val="-2"/>
                <w:sz w:val="15"/>
              </w:rPr>
              <w:t>$11,250</w:t>
            </w:r>
          </w:p>
        </w:tc>
        <w:tc>
          <w:tcPr>
            <w:tcW w:w="954" w:type="dxa"/>
          </w:tcPr>
          <w:p>
            <w:pPr>
              <w:pStyle w:val="TableParagraph"/>
              <w:spacing w:line="130" w:lineRule="exact" w:before="10"/>
              <w:ind w:right="34"/>
              <w:rPr>
                <w:sz w:val="15"/>
              </w:rPr>
            </w:pPr>
            <w:r>
              <w:rPr>
                <w:color w:val="231F20"/>
                <w:spacing w:val="-2"/>
                <w:sz w:val="15"/>
              </w:rPr>
              <w:t>$19,750</w:t>
            </w:r>
          </w:p>
        </w:tc>
        <w:tc>
          <w:tcPr>
            <w:tcW w:w="1040" w:type="dxa"/>
          </w:tcPr>
          <w:p>
            <w:pPr>
              <w:pStyle w:val="TableParagraph"/>
              <w:spacing w:line="130" w:lineRule="exact" w:before="10"/>
              <w:ind w:right="34"/>
              <w:rPr>
                <w:sz w:val="15"/>
              </w:rPr>
            </w:pPr>
            <w:r>
              <w:rPr>
                <w:color w:val="231F20"/>
                <w:spacing w:val="-2"/>
                <w:sz w:val="15"/>
              </w:rPr>
              <w:t>$0.00</w:t>
            </w:r>
          </w:p>
        </w:tc>
        <w:tc>
          <w:tcPr>
            <w:tcW w:w="1040" w:type="dxa"/>
          </w:tcPr>
          <w:p>
            <w:pPr>
              <w:pStyle w:val="TableParagraph"/>
              <w:spacing w:line="130" w:lineRule="exact" w:before="10"/>
              <w:ind w:right="34"/>
              <w:rPr>
                <w:sz w:val="15"/>
              </w:rPr>
            </w:pPr>
            <w:r>
              <w:rPr>
                <w:color w:val="231F20"/>
                <w:spacing w:val="-5"/>
                <w:sz w:val="15"/>
              </w:rPr>
              <w:t>10%</w:t>
            </w:r>
          </w:p>
        </w:tc>
        <w:tc>
          <w:tcPr>
            <w:tcW w:w="1120" w:type="dxa"/>
          </w:tcPr>
          <w:p>
            <w:pPr>
              <w:pStyle w:val="TableParagraph"/>
              <w:spacing w:line="130" w:lineRule="exact" w:before="10"/>
              <w:ind w:right="78"/>
              <w:rPr>
                <w:sz w:val="15"/>
              </w:rPr>
            </w:pPr>
            <w:r>
              <w:rPr>
                <w:color w:val="231F20"/>
                <w:spacing w:val="-2"/>
                <w:sz w:val="15"/>
              </w:rPr>
              <w:t>$11,250</w:t>
            </w:r>
          </w:p>
        </w:tc>
      </w:tr>
      <w:tr>
        <w:trPr>
          <w:trHeight w:val="159" w:hRule="atLeast"/>
        </w:trPr>
        <w:tc>
          <w:tcPr>
            <w:tcW w:w="1217" w:type="dxa"/>
          </w:tcPr>
          <w:p>
            <w:pPr>
              <w:pStyle w:val="TableParagraph"/>
              <w:spacing w:line="130" w:lineRule="exact" w:before="10"/>
              <w:ind w:right="130"/>
              <w:rPr>
                <w:sz w:val="15"/>
              </w:rPr>
            </w:pPr>
            <w:r>
              <w:rPr>
                <w:color w:val="231F20"/>
                <w:spacing w:val="-2"/>
                <w:sz w:val="15"/>
              </w:rPr>
              <w:t>$30,900</w:t>
            </w:r>
          </w:p>
        </w:tc>
        <w:tc>
          <w:tcPr>
            <w:tcW w:w="962" w:type="dxa"/>
          </w:tcPr>
          <w:p>
            <w:pPr>
              <w:pStyle w:val="TableParagraph"/>
              <w:spacing w:line="130" w:lineRule="exact" w:before="10"/>
              <w:ind w:right="53"/>
              <w:rPr>
                <w:sz w:val="15"/>
              </w:rPr>
            </w:pPr>
            <w:r>
              <w:rPr>
                <w:color w:val="231F20"/>
                <w:spacing w:val="-2"/>
                <w:sz w:val="15"/>
              </w:rPr>
              <w:t>$78,750</w:t>
            </w:r>
          </w:p>
        </w:tc>
        <w:tc>
          <w:tcPr>
            <w:tcW w:w="1022" w:type="dxa"/>
          </w:tcPr>
          <w:p>
            <w:pPr>
              <w:pStyle w:val="TableParagraph"/>
              <w:spacing w:line="130" w:lineRule="exact" w:before="10"/>
              <w:ind w:right="34"/>
              <w:rPr>
                <w:sz w:val="15"/>
              </w:rPr>
            </w:pPr>
            <w:r>
              <w:rPr>
                <w:color w:val="231F20"/>
                <w:spacing w:val="-2"/>
                <w:sz w:val="15"/>
              </w:rPr>
              <w:t>$1,700.00</w:t>
            </w:r>
          </w:p>
        </w:tc>
        <w:tc>
          <w:tcPr>
            <w:tcW w:w="1040" w:type="dxa"/>
          </w:tcPr>
          <w:p>
            <w:pPr>
              <w:pStyle w:val="TableParagraph"/>
              <w:spacing w:line="130" w:lineRule="exact" w:before="10"/>
              <w:ind w:right="35"/>
              <w:rPr>
                <w:sz w:val="15"/>
              </w:rPr>
            </w:pPr>
            <w:r>
              <w:rPr>
                <w:color w:val="231F20"/>
                <w:spacing w:val="-5"/>
                <w:sz w:val="15"/>
              </w:rPr>
              <w:t>12%</w:t>
            </w:r>
          </w:p>
        </w:tc>
        <w:tc>
          <w:tcPr>
            <w:tcW w:w="1040" w:type="dxa"/>
            <w:tcBorders>
              <w:right w:val="single" w:sz="4" w:space="0" w:color="231F20"/>
            </w:tcBorders>
          </w:tcPr>
          <w:p>
            <w:pPr>
              <w:pStyle w:val="TableParagraph"/>
              <w:spacing w:line="130" w:lineRule="exact" w:before="10"/>
              <w:ind w:right="30"/>
              <w:rPr>
                <w:sz w:val="15"/>
              </w:rPr>
            </w:pPr>
            <w:r>
              <w:rPr>
                <w:color w:val="231F20"/>
                <w:spacing w:val="-2"/>
                <w:sz w:val="15"/>
              </w:rPr>
              <w:t>$30,900</w:t>
            </w:r>
          </w:p>
        </w:tc>
        <w:tc>
          <w:tcPr>
            <w:tcW w:w="1125" w:type="dxa"/>
            <w:tcBorders>
              <w:left w:val="single" w:sz="4" w:space="0" w:color="231F20"/>
            </w:tcBorders>
          </w:tcPr>
          <w:p>
            <w:pPr>
              <w:pStyle w:val="TableParagraph"/>
              <w:spacing w:line="130" w:lineRule="exact" w:before="10"/>
              <w:ind w:right="120"/>
              <w:rPr>
                <w:sz w:val="15"/>
              </w:rPr>
            </w:pPr>
            <w:r>
              <w:rPr>
                <w:color w:val="231F20"/>
                <w:spacing w:val="-2"/>
                <w:sz w:val="15"/>
              </w:rPr>
              <w:t>$19,750</w:t>
            </w:r>
          </w:p>
        </w:tc>
        <w:tc>
          <w:tcPr>
            <w:tcW w:w="954" w:type="dxa"/>
          </w:tcPr>
          <w:p>
            <w:pPr>
              <w:pStyle w:val="TableParagraph"/>
              <w:spacing w:line="130" w:lineRule="exact" w:before="10"/>
              <w:ind w:right="34"/>
              <w:rPr>
                <w:sz w:val="15"/>
              </w:rPr>
            </w:pPr>
            <w:r>
              <w:rPr>
                <w:color w:val="231F20"/>
                <w:spacing w:val="-2"/>
                <w:sz w:val="15"/>
              </w:rPr>
              <w:t>$43,675</w:t>
            </w:r>
          </w:p>
        </w:tc>
        <w:tc>
          <w:tcPr>
            <w:tcW w:w="1040" w:type="dxa"/>
          </w:tcPr>
          <w:p>
            <w:pPr>
              <w:pStyle w:val="TableParagraph"/>
              <w:spacing w:line="130" w:lineRule="exact" w:before="10"/>
              <w:ind w:right="33"/>
              <w:rPr>
                <w:sz w:val="15"/>
              </w:rPr>
            </w:pPr>
            <w:r>
              <w:rPr>
                <w:color w:val="231F20"/>
                <w:spacing w:val="-2"/>
                <w:sz w:val="15"/>
              </w:rPr>
              <w:t>$850.00</w:t>
            </w:r>
          </w:p>
        </w:tc>
        <w:tc>
          <w:tcPr>
            <w:tcW w:w="1040" w:type="dxa"/>
          </w:tcPr>
          <w:p>
            <w:pPr>
              <w:pStyle w:val="TableParagraph"/>
              <w:spacing w:line="130" w:lineRule="exact" w:before="10"/>
              <w:ind w:right="34"/>
              <w:rPr>
                <w:sz w:val="15"/>
              </w:rPr>
            </w:pPr>
            <w:r>
              <w:rPr>
                <w:color w:val="231F20"/>
                <w:spacing w:val="-5"/>
                <w:sz w:val="15"/>
              </w:rPr>
              <w:t>12%</w:t>
            </w:r>
          </w:p>
        </w:tc>
        <w:tc>
          <w:tcPr>
            <w:tcW w:w="1120" w:type="dxa"/>
          </w:tcPr>
          <w:p>
            <w:pPr>
              <w:pStyle w:val="TableParagraph"/>
              <w:spacing w:line="130" w:lineRule="exact" w:before="10"/>
              <w:ind w:right="78"/>
              <w:rPr>
                <w:sz w:val="15"/>
              </w:rPr>
            </w:pPr>
            <w:r>
              <w:rPr>
                <w:color w:val="231F20"/>
                <w:spacing w:val="-2"/>
                <w:sz w:val="15"/>
              </w:rPr>
              <w:t>$19,750</w:t>
            </w:r>
          </w:p>
        </w:tc>
      </w:tr>
      <w:tr>
        <w:trPr>
          <w:trHeight w:val="159" w:hRule="atLeast"/>
        </w:trPr>
        <w:tc>
          <w:tcPr>
            <w:tcW w:w="1217" w:type="dxa"/>
          </w:tcPr>
          <w:p>
            <w:pPr>
              <w:pStyle w:val="TableParagraph"/>
              <w:spacing w:line="130" w:lineRule="exact" w:before="10"/>
              <w:ind w:right="130"/>
              <w:rPr>
                <w:sz w:val="15"/>
              </w:rPr>
            </w:pPr>
            <w:r>
              <w:rPr>
                <w:color w:val="231F20"/>
                <w:spacing w:val="-2"/>
                <w:sz w:val="15"/>
              </w:rPr>
              <w:t>$78,750</w:t>
            </w:r>
          </w:p>
        </w:tc>
        <w:tc>
          <w:tcPr>
            <w:tcW w:w="962" w:type="dxa"/>
          </w:tcPr>
          <w:p>
            <w:pPr>
              <w:pStyle w:val="TableParagraph"/>
              <w:spacing w:line="130" w:lineRule="exact" w:before="10"/>
              <w:ind w:right="53"/>
              <w:rPr>
                <w:sz w:val="15"/>
              </w:rPr>
            </w:pPr>
            <w:r>
              <w:rPr>
                <w:color w:val="231F20"/>
                <w:spacing w:val="-2"/>
                <w:sz w:val="15"/>
              </w:rPr>
              <w:t>$117,250</w:t>
            </w:r>
          </w:p>
        </w:tc>
        <w:tc>
          <w:tcPr>
            <w:tcW w:w="1022" w:type="dxa"/>
          </w:tcPr>
          <w:p>
            <w:pPr>
              <w:pStyle w:val="TableParagraph"/>
              <w:spacing w:line="130" w:lineRule="exact" w:before="10"/>
              <w:ind w:right="34"/>
              <w:rPr>
                <w:sz w:val="15"/>
              </w:rPr>
            </w:pPr>
            <w:r>
              <w:rPr>
                <w:color w:val="231F20"/>
                <w:spacing w:val="-2"/>
                <w:sz w:val="15"/>
              </w:rPr>
              <w:t>$7,442.00</w:t>
            </w:r>
          </w:p>
        </w:tc>
        <w:tc>
          <w:tcPr>
            <w:tcW w:w="1040" w:type="dxa"/>
          </w:tcPr>
          <w:p>
            <w:pPr>
              <w:pStyle w:val="TableParagraph"/>
              <w:spacing w:line="130" w:lineRule="exact" w:before="10"/>
              <w:ind w:right="35"/>
              <w:rPr>
                <w:sz w:val="15"/>
              </w:rPr>
            </w:pPr>
            <w:r>
              <w:rPr>
                <w:color w:val="231F20"/>
                <w:spacing w:val="-5"/>
                <w:sz w:val="15"/>
              </w:rPr>
              <w:t>22%</w:t>
            </w:r>
          </w:p>
        </w:tc>
        <w:tc>
          <w:tcPr>
            <w:tcW w:w="1040" w:type="dxa"/>
            <w:tcBorders>
              <w:right w:val="single" w:sz="4" w:space="0" w:color="231F20"/>
            </w:tcBorders>
          </w:tcPr>
          <w:p>
            <w:pPr>
              <w:pStyle w:val="TableParagraph"/>
              <w:spacing w:line="130" w:lineRule="exact" w:before="10"/>
              <w:ind w:right="30"/>
              <w:rPr>
                <w:sz w:val="15"/>
              </w:rPr>
            </w:pPr>
            <w:r>
              <w:rPr>
                <w:color w:val="231F20"/>
                <w:spacing w:val="-2"/>
                <w:sz w:val="15"/>
              </w:rPr>
              <w:t>$78,750</w:t>
            </w:r>
          </w:p>
        </w:tc>
        <w:tc>
          <w:tcPr>
            <w:tcW w:w="1125" w:type="dxa"/>
            <w:tcBorders>
              <w:left w:val="single" w:sz="4" w:space="0" w:color="231F20"/>
            </w:tcBorders>
          </w:tcPr>
          <w:p>
            <w:pPr>
              <w:pStyle w:val="TableParagraph"/>
              <w:spacing w:line="130" w:lineRule="exact" w:before="10"/>
              <w:ind w:right="120"/>
              <w:rPr>
                <w:sz w:val="15"/>
              </w:rPr>
            </w:pPr>
            <w:r>
              <w:rPr>
                <w:color w:val="231F20"/>
                <w:spacing w:val="-2"/>
                <w:sz w:val="15"/>
              </w:rPr>
              <w:t>$43,675</w:t>
            </w:r>
          </w:p>
        </w:tc>
        <w:tc>
          <w:tcPr>
            <w:tcW w:w="954" w:type="dxa"/>
          </w:tcPr>
          <w:p>
            <w:pPr>
              <w:pStyle w:val="TableParagraph"/>
              <w:spacing w:line="130" w:lineRule="exact" w:before="10"/>
              <w:ind w:right="34"/>
              <w:rPr>
                <w:sz w:val="15"/>
              </w:rPr>
            </w:pPr>
            <w:r>
              <w:rPr>
                <w:color w:val="231F20"/>
                <w:spacing w:val="-2"/>
                <w:sz w:val="15"/>
              </w:rPr>
              <w:t>$62,925</w:t>
            </w:r>
          </w:p>
        </w:tc>
        <w:tc>
          <w:tcPr>
            <w:tcW w:w="1040" w:type="dxa"/>
          </w:tcPr>
          <w:p>
            <w:pPr>
              <w:pStyle w:val="TableParagraph"/>
              <w:spacing w:line="130" w:lineRule="exact" w:before="10"/>
              <w:ind w:right="33"/>
              <w:rPr>
                <w:sz w:val="15"/>
              </w:rPr>
            </w:pPr>
            <w:r>
              <w:rPr>
                <w:color w:val="231F20"/>
                <w:spacing w:val="-2"/>
                <w:sz w:val="15"/>
              </w:rPr>
              <w:t>$3,721.00</w:t>
            </w:r>
          </w:p>
        </w:tc>
        <w:tc>
          <w:tcPr>
            <w:tcW w:w="1040" w:type="dxa"/>
          </w:tcPr>
          <w:p>
            <w:pPr>
              <w:pStyle w:val="TableParagraph"/>
              <w:spacing w:line="130" w:lineRule="exact" w:before="10"/>
              <w:ind w:right="34"/>
              <w:rPr>
                <w:sz w:val="15"/>
              </w:rPr>
            </w:pPr>
            <w:r>
              <w:rPr>
                <w:color w:val="231F20"/>
                <w:spacing w:val="-5"/>
                <w:sz w:val="15"/>
              </w:rPr>
              <w:t>22%</w:t>
            </w:r>
          </w:p>
        </w:tc>
        <w:tc>
          <w:tcPr>
            <w:tcW w:w="1120" w:type="dxa"/>
          </w:tcPr>
          <w:p>
            <w:pPr>
              <w:pStyle w:val="TableParagraph"/>
              <w:spacing w:line="130" w:lineRule="exact" w:before="10"/>
              <w:ind w:right="78"/>
              <w:rPr>
                <w:sz w:val="15"/>
              </w:rPr>
            </w:pPr>
            <w:r>
              <w:rPr>
                <w:color w:val="231F20"/>
                <w:spacing w:val="-2"/>
                <w:sz w:val="15"/>
              </w:rPr>
              <w:t>$43,675</w:t>
            </w:r>
          </w:p>
        </w:tc>
      </w:tr>
      <w:tr>
        <w:trPr>
          <w:trHeight w:val="159" w:hRule="atLeast"/>
        </w:trPr>
        <w:tc>
          <w:tcPr>
            <w:tcW w:w="1217" w:type="dxa"/>
          </w:tcPr>
          <w:p>
            <w:pPr>
              <w:pStyle w:val="TableParagraph"/>
              <w:spacing w:line="130" w:lineRule="exact" w:before="10"/>
              <w:ind w:right="130"/>
              <w:rPr>
                <w:sz w:val="15"/>
              </w:rPr>
            </w:pPr>
            <w:r>
              <w:rPr>
                <w:color w:val="231F20"/>
                <w:spacing w:val="-2"/>
                <w:sz w:val="15"/>
              </w:rPr>
              <w:t>$117,250</w:t>
            </w:r>
          </w:p>
        </w:tc>
        <w:tc>
          <w:tcPr>
            <w:tcW w:w="962" w:type="dxa"/>
          </w:tcPr>
          <w:p>
            <w:pPr>
              <w:pStyle w:val="TableParagraph"/>
              <w:spacing w:line="130" w:lineRule="exact" w:before="10"/>
              <w:ind w:right="53"/>
              <w:rPr>
                <w:sz w:val="15"/>
              </w:rPr>
            </w:pPr>
            <w:r>
              <w:rPr>
                <w:color w:val="231F20"/>
                <w:spacing w:val="-2"/>
                <w:sz w:val="15"/>
              </w:rPr>
              <w:t>$211,200</w:t>
            </w:r>
          </w:p>
        </w:tc>
        <w:tc>
          <w:tcPr>
            <w:tcW w:w="1022" w:type="dxa"/>
          </w:tcPr>
          <w:p>
            <w:pPr>
              <w:pStyle w:val="TableParagraph"/>
              <w:spacing w:line="130" w:lineRule="exact" w:before="10"/>
              <w:ind w:right="34"/>
              <w:rPr>
                <w:sz w:val="15"/>
              </w:rPr>
            </w:pPr>
            <w:r>
              <w:rPr>
                <w:color w:val="231F20"/>
                <w:spacing w:val="-2"/>
                <w:sz w:val="15"/>
              </w:rPr>
              <w:t>$15,912.00</w:t>
            </w:r>
          </w:p>
        </w:tc>
        <w:tc>
          <w:tcPr>
            <w:tcW w:w="1040" w:type="dxa"/>
          </w:tcPr>
          <w:p>
            <w:pPr>
              <w:pStyle w:val="TableParagraph"/>
              <w:spacing w:line="130" w:lineRule="exact" w:before="10"/>
              <w:ind w:right="35"/>
              <w:rPr>
                <w:sz w:val="15"/>
              </w:rPr>
            </w:pPr>
            <w:r>
              <w:rPr>
                <w:color w:val="231F20"/>
                <w:spacing w:val="-5"/>
                <w:sz w:val="15"/>
              </w:rPr>
              <w:t>24%</w:t>
            </w:r>
          </w:p>
        </w:tc>
        <w:tc>
          <w:tcPr>
            <w:tcW w:w="1040" w:type="dxa"/>
            <w:tcBorders>
              <w:right w:val="single" w:sz="4" w:space="0" w:color="231F20"/>
            </w:tcBorders>
          </w:tcPr>
          <w:p>
            <w:pPr>
              <w:pStyle w:val="TableParagraph"/>
              <w:spacing w:line="130" w:lineRule="exact" w:before="10"/>
              <w:ind w:right="30"/>
              <w:rPr>
                <w:sz w:val="15"/>
              </w:rPr>
            </w:pPr>
            <w:r>
              <w:rPr>
                <w:color w:val="231F20"/>
                <w:spacing w:val="-2"/>
                <w:sz w:val="15"/>
              </w:rPr>
              <w:t>$117,250</w:t>
            </w:r>
          </w:p>
        </w:tc>
        <w:tc>
          <w:tcPr>
            <w:tcW w:w="1125" w:type="dxa"/>
            <w:tcBorders>
              <w:left w:val="single" w:sz="4" w:space="0" w:color="231F20"/>
            </w:tcBorders>
          </w:tcPr>
          <w:p>
            <w:pPr>
              <w:pStyle w:val="TableParagraph"/>
              <w:spacing w:line="130" w:lineRule="exact" w:before="10"/>
              <w:ind w:right="120"/>
              <w:rPr>
                <w:sz w:val="15"/>
              </w:rPr>
            </w:pPr>
            <w:r>
              <w:rPr>
                <w:color w:val="231F20"/>
                <w:spacing w:val="-2"/>
                <w:sz w:val="15"/>
              </w:rPr>
              <w:t>$62,925</w:t>
            </w:r>
          </w:p>
        </w:tc>
        <w:tc>
          <w:tcPr>
            <w:tcW w:w="954" w:type="dxa"/>
          </w:tcPr>
          <w:p>
            <w:pPr>
              <w:pStyle w:val="TableParagraph"/>
              <w:spacing w:line="130" w:lineRule="exact" w:before="10"/>
              <w:ind w:right="34"/>
              <w:rPr>
                <w:sz w:val="15"/>
              </w:rPr>
            </w:pPr>
            <w:r>
              <w:rPr>
                <w:color w:val="231F20"/>
                <w:spacing w:val="-2"/>
                <w:sz w:val="15"/>
              </w:rPr>
              <w:t>$109,900</w:t>
            </w:r>
          </w:p>
        </w:tc>
        <w:tc>
          <w:tcPr>
            <w:tcW w:w="1040" w:type="dxa"/>
          </w:tcPr>
          <w:p>
            <w:pPr>
              <w:pStyle w:val="TableParagraph"/>
              <w:spacing w:line="130" w:lineRule="exact" w:before="10"/>
              <w:ind w:right="33"/>
              <w:rPr>
                <w:sz w:val="15"/>
              </w:rPr>
            </w:pPr>
            <w:r>
              <w:rPr>
                <w:color w:val="231F20"/>
                <w:spacing w:val="-2"/>
                <w:sz w:val="15"/>
              </w:rPr>
              <w:t>$7,956.00</w:t>
            </w:r>
          </w:p>
        </w:tc>
        <w:tc>
          <w:tcPr>
            <w:tcW w:w="1040" w:type="dxa"/>
          </w:tcPr>
          <w:p>
            <w:pPr>
              <w:pStyle w:val="TableParagraph"/>
              <w:spacing w:line="130" w:lineRule="exact" w:before="10"/>
              <w:ind w:right="34"/>
              <w:rPr>
                <w:sz w:val="15"/>
              </w:rPr>
            </w:pPr>
            <w:r>
              <w:rPr>
                <w:color w:val="231F20"/>
                <w:spacing w:val="-5"/>
                <w:sz w:val="15"/>
              </w:rPr>
              <w:t>24%</w:t>
            </w:r>
          </w:p>
        </w:tc>
        <w:tc>
          <w:tcPr>
            <w:tcW w:w="1120" w:type="dxa"/>
          </w:tcPr>
          <w:p>
            <w:pPr>
              <w:pStyle w:val="TableParagraph"/>
              <w:spacing w:line="130" w:lineRule="exact" w:before="10"/>
              <w:ind w:right="78"/>
              <w:rPr>
                <w:sz w:val="15"/>
              </w:rPr>
            </w:pPr>
            <w:r>
              <w:rPr>
                <w:color w:val="231F20"/>
                <w:spacing w:val="-2"/>
                <w:sz w:val="15"/>
              </w:rPr>
              <w:t>$62,925</w:t>
            </w:r>
          </w:p>
        </w:tc>
      </w:tr>
      <w:tr>
        <w:trPr>
          <w:trHeight w:val="159" w:hRule="atLeast"/>
        </w:trPr>
        <w:tc>
          <w:tcPr>
            <w:tcW w:w="1217" w:type="dxa"/>
          </w:tcPr>
          <w:p>
            <w:pPr>
              <w:pStyle w:val="TableParagraph"/>
              <w:spacing w:line="130" w:lineRule="exact" w:before="10"/>
              <w:ind w:right="130"/>
              <w:rPr>
                <w:sz w:val="15"/>
              </w:rPr>
            </w:pPr>
            <w:r>
              <w:rPr>
                <w:color w:val="231F20"/>
                <w:spacing w:val="-2"/>
                <w:sz w:val="15"/>
              </w:rPr>
              <w:t>$211,200</w:t>
            </w:r>
          </w:p>
        </w:tc>
        <w:tc>
          <w:tcPr>
            <w:tcW w:w="962" w:type="dxa"/>
          </w:tcPr>
          <w:p>
            <w:pPr>
              <w:pStyle w:val="TableParagraph"/>
              <w:spacing w:line="130" w:lineRule="exact" w:before="10"/>
              <w:ind w:right="53"/>
              <w:rPr>
                <w:sz w:val="15"/>
              </w:rPr>
            </w:pPr>
            <w:r>
              <w:rPr>
                <w:color w:val="231F20"/>
                <w:spacing w:val="-2"/>
                <w:sz w:val="15"/>
              </w:rPr>
              <w:t>$264,400</w:t>
            </w:r>
          </w:p>
        </w:tc>
        <w:tc>
          <w:tcPr>
            <w:tcW w:w="1022" w:type="dxa"/>
          </w:tcPr>
          <w:p>
            <w:pPr>
              <w:pStyle w:val="TableParagraph"/>
              <w:spacing w:line="130" w:lineRule="exact" w:before="10"/>
              <w:ind w:right="34"/>
              <w:rPr>
                <w:sz w:val="15"/>
              </w:rPr>
            </w:pPr>
            <w:r>
              <w:rPr>
                <w:color w:val="231F20"/>
                <w:spacing w:val="-2"/>
                <w:sz w:val="15"/>
              </w:rPr>
              <w:t>$38,460.00</w:t>
            </w:r>
          </w:p>
        </w:tc>
        <w:tc>
          <w:tcPr>
            <w:tcW w:w="1040" w:type="dxa"/>
          </w:tcPr>
          <w:p>
            <w:pPr>
              <w:pStyle w:val="TableParagraph"/>
              <w:spacing w:line="130" w:lineRule="exact" w:before="10"/>
              <w:ind w:right="35"/>
              <w:rPr>
                <w:sz w:val="15"/>
              </w:rPr>
            </w:pPr>
            <w:r>
              <w:rPr>
                <w:color w:val="231F20"/>
                <w:spacing w:val="-5"/>
                <w:sz w:val="15"/>
              </w:rPr>
              <w:t>32%</w:t>
            </w:r>
          </w:p>
        </w:tc>
        <w:tc>
          <w:tcPr>
            <w:tcW w:w="1040" w:type="dxa"/>
            <w:tcBorders>
              <w:right w:val="single" w:sz="4" w:space="0" w:color="231F20"/>
            </w:tcBorders>
          </w:tcPr>
          <w:p>
            <w:pPr>
              <w:pStyle w:val="TableParagraph"/>
              <w:spacing w:line="130" w:lineRule="exact" w:before="10"/>
              <w:ind w:right="30"/>
              <w:rPr>
                <w:sz w:val="15"/>
              </w:rPr>
            </w:pPr>
            <w:r>
              <w:rPr>
                <w:color w:val="231F20"/>
                <w:spacing w:val="-2"/>
                <w:sz w:val="15"/>
              </w:rPr>
              <w:t>$211,200</w:t>
            </w:r>
          </w:p>
        </w:tc>
        <w:tc>
          <w:tcPr>
            <w:tcW w:w="1125" w:type="dxa"/>
            <w:tcBorders>
              <w:left w:val="single" w:sz="4" w:space="0" w:color="231F20"/>
            </w:tcBorders>
          </w:tcPr>
          <w:p>
            <w:pPr>
              <w:pStyle w:val="TableParagraph"/>
              <w:spacing w:line="130" w:lineRule="exact" w:before="10"/>
              <w:ind w:right="120"/>
              <w:rPr>
                <w:sz w:val="15"/>
              </w:rPr>
            </w:pPr>
            <w:r>
              <w:rPr>
                <w:color w:val="231F20"/>
                <w:spacing w:val="-2"/>
                <w:sz w:val="15"/>
              </w:rPr>
              <w:t>$109,900</w:t>
            </w:r>
          </w:p>
        </w:tc>
        <w:tc>
          <w:tcPr>
            <w:tcW w:w="954" w:type="dxa"/>
          </w:tcPr>
          <w:p>
            <w:pPr>
              <w:pStyle w:val="TableParagraph"/>
              <w:spacing w:line="130" w:lineRule="exact" w:before="10"/>
              <w:ind w:right="34"/>
              <w:rPr>
                <w:sz w:val="15"/>
              </w:rPr>
            </w:pPr>
            <w:r>
              <w:rPr>
                <w:color w:val="231F20"/>
                <w:spacing w:val="-2"/>
                <w:sz w:val="15"/>
              </w:rPr>
              <w:t>$136,500</w:t>
            </w:r>
          </w:p>
        </w:tc>
        <w:tc>
          <w:tcPr>
            <w:tcW w:w="1040" w:type="dxa"/>
          </w:tcPr>
          <w:p>
            <w:pPr>
              <w:pStyle w:val="TableParagraph"/>
              <w:spacing w:line="130" w:lineRule="exact" w:before="10"/>
              <w:ind w:right="33"/>
              <w:rPr>
                <w:sz w:val="15"/>
              </w:rPr>
            </w:pPr>
            <w:r>
              <w:rPr>
                <w:color w:val="231F20"/>
                <w:spacing w:val="-2"/>
                <w:sz w:val="15"/>
              </w:rPr>
              <w:t>$19,230.00</w:t>
            </w:r>
          </w:p>
        </w:tc>
        <w:tc>
          <w:tcPr>
            <w:tcW w:w="1040" w:type="dxa"/>
          </w:tcPr>
          <w:p>
            <w:pPr>
              <w:pStyle w:val="TableParagraph"/>
              <w:spacing w:line="130" w:lineRule="exact" w:before="10"/>
              <w:ind w:right="34"/>
              <w:rPr>
                <w:sz w:val="15"/>
              </w:rPr>
            </w:pPr>
            <w:r>
              <w:rPr>
                <w:color w:val="231F20"/>
                <w:spacing w:val="-5"/>
                <w:sz w:val="15"/>
              </w:rPr>
              <w:t>32%</w:t>
            </w:r>
          </w:p>
        </w:tc>
        <w:tc>
          <w:tcPr>
            <w:tcW w:w="1120" w:type="dxa"/>
          </w:tcPr>
          <w:p>
            <w:pPr>
              <w:pStyle w:val="TableParagraph"/>
              <w:spacing w:line="130" w:lineRule="exact" w:before="10"/>
              <w:ind w:right="78"/>
              <w:rPr>
                <w:sz w:val="15"/>
              </w:rPr>
            </w:pPr>
            <w:r>
              <w:rPr>
                <w:color w:val="231F20"/>
                <w:spacing w:val="-2"/>
                <w:sz w:val="15"/>
              </w:rPr>
              <w:t>$109,900</w:t>
            </w:r>
          </w:p>
        </w:tc>
      </w:tr>
      <w:tr>
        <w:trPr>
          <w:trHeight w:val="166" w:hRule="atLeast"/>
        </w:trPr>
        <w:tc>
          <w:tcPr>
            <w:tcW w:w="1217" w:type="dxa"/>
          </w:tcPr>
          <w:p>
            <w:pPr>
              <w:pStyle w:val="TableParagraph"/>
              <w:spacing w:line="136" w:lineRule="exact" w:before="10"/>
              <w:ind w:right="130"/>
              <w:rPr>
                <w:sz w:val="15"/>
              </w:rPr>
            </w:pPr>
            <w:r>
              <w:rPr>
                <w:color w:val="231F20"/>
                <w:spacing w:val="-2"/>
                <w:sz w:val="15"/>
              </w:rPr>
              <w:t>$264,400</w:t>
            </w:r>
          </w:p>
        </w:tc>
        <w:tc>
          <w:tcPr>
            <w:tcW w:w="962" w:type="dxa"/>
          </w:tcPr>
          <w:p>
            <w:pPr>
              <w:pStyle w:val="TableParagraph"/>
              <w:spacing w:line="136" w:lineRule="exact" w:before="10"/>
              <w:ind w:right="53"/>
              <w:rPr>
                <w:sz w:val="15"/>
              </w:rPr>
            </w:pPr>
            <w:r>
              <w:rPr>
                <w:color w:val="231F20"/>
                <w:spacing w:val="-2"/>
                <w:sz w:val="15"/>
              </w:rPr>
              <w:t>$640,250</w:t>
            </w:r>
          </w:p>
        </w:tc>
        <w:tc>
          <w:tcPr>
            <w:tcW w:w="1022" w:type="dxa"/>
          </w:tcPr>
          <w:p>
            <w:pPr>
              <w:pStyle w:val="TableParagraph"/>
              <w:spacing w:line="136" w:lineRule="exact" w:before="10"/>
              <w:ind w:right="34"/>
              <w:rPr>
                <w:sz w:val="15"/>
              </w:rPr>
            </w:pPr>
            <w:r>
              <w:rPr>
                <w:color w:val="231F20"/>
                <w:spacing w:val="-2"/>
                <w:sz w:val="15"/>
              </w:rPr>
              <w:t>$55,484.00</w:t>
            </w:r>
          </w:p>
        </w:tc>
        <w:tc>
          <w:tcPr>
            <w:tcW w:w="1040" w:type="dxa"/>
          </w:tcPr>
          <w:p>
            <w:pPr>
              <w:pStyle w:val="TableParagraph"/>
              <w:spacing w:line="136" w:lineRule="exact" w:before="10"/>
              <w:ind w:right="35"/>
              <w:rPr>
                <w:sz w:val="15"/>
              </w:rPr>
            </w:pPr>
            <w:r>
              <w:rPr>
                <w:color w:val="231F20"/>
                <w:spacing w:val="-5"/>
                <w:sz w:val="15"/>
              </w:rPr>
              <w:t>35%</w:t>
            </w:r>
          </w:p>
        </w:tc>
        <w:tc>
          <w:tcPr>
            <w:tcW w:w="1040" w:type="dxa"/>
            <w:tcBorders>
              <w:right w:val="single" w:sz="4" w:space="0" w:color="231F20"/>
            </w:tcBorders>
          </w:tcPr>
          <w:p>
            <w:pPr>
              <w:pStyle w:val="TableParagraph"/>
              <w:spacing w:line="136" w:lineRule="exact" w:before="10"/>
              <w:ind w:right="30"/>
              <w:rPr>
                <w:sz w:val="15"/>
              </w:rPr>
            </w:pPr>
            <w:r>
              <w:rPr>
                <w:color w:val="231F20"/>
                <w:spacing w:val="-2"/>
                <w:sz w:val="15"/>
              </w:rPr>
              <w:t>$264,400</w:t>
            </w:r>
          </w:p>
        </w:tc>
        <w:tc>
          <w:tcPr>
            <w:tcW w:w="1125" w:type="dxa"/>
            <w:tcBorders>
              <w:left w:val="single" w:sz="4" w:space="0" w:color="231F20"/>
            </w:tcBorders>
          </w:tcPr>
          <w:p>
            <w:pPr>
              <w:pStyle w:val="TableParagraph"/>
              <w:spacing w:line="136" w:lineRule="exact" w:before="10"/>
              <w:ind w:right="120"/>
              <w:rPr>
                <w:sz w:val="15"/>
              </w:rPr>
            </w:pPr>
            <w:r>
              <w:rPr>
                <w:color w:val="231F20"/>
                <w:spacing w:val="-2"/>
                <w:sz w:val="15"/>
              </w:rPr>
              <w:t>$136,500</w:t>
            </w:r>
          </w:p>
        </w:tc>
        <w:tc>
          <w:tcPr>
            <w:tcW w:w="954" w:type="dxa"/>
          </w:tcPr>
          <w:p>
            <w:pPr>
              <w:pStyle w:val="TableParagraph"/>
              <w:spacing w:line="136" w:lineRule="exact" w:before="10"/>
              <w:ind w:right="34"/>
              <w:rPr>
                <w:sz w:val="15"/>
              </w:rPr>
            </w:pPr>
            <w:r>
              <w:rPr>
                <w:color w:val="231F20"/>
                <w:spacing w:val="-2"/>
                <w:sz w:val="15"/>
              </w:rPr>
              <w:t>$324,425</w:t>
            </w:r>
          </w:p>
        </w:tc>
        <w:tc>
          <w:tcPr>
            <w:tcW w:w="1040" w:type="dxa"/>
          </w:tcPr>
          <w:p>
            <w:pPr>
              <w:pStyle w:val="TableParagraph"/>
              <w:spacing w:line="136" w:lineRule="exact" w:before="10"/>
              <w:ind w:right="33"/>
              <w:rPr>
                <w:sz w:val="15"/>
              </w:rPr>
            </w:pPr>
            <w:r>
              <w:rPr>
                <w:color w:val="231F20"/>
                <w:spacing w:val="-2"/>
                <w:sz w:val="15"/>
              </w:rPr>
              <w:t>$27,742.00</w:t>
            </w:r>
          </w:p>
        </w:tc>
        <w:tc>
          <w:tcPr>
            <w:tcW w:w="1040" w:type="dxa"/>
          </w:tcPr>
          <w:p>
            <w:pPr>
              <w:pStyle w:val="TableParagraph"/>
              <w:spacing w:line="136" w:lineRule="exact" w:before="10"/>
              <w:ind w:right="34"/>
              <w:rPr>
                <w:sz w:val="15"/>
              </w:rPr>
            </w:pPr>
            <w:r>
              <w:rPr>
                <w:color w:val="231F20"/>
                <w:spacing w:val="-5"/>
                <w:sz w:val="15"/>
              </w:rPr>
              <w:t>35%</w:t>
            </w:r>
          </w:p>
        </w:tc>
        <w:tc>
          <w:tcPr>
            <w:tcW w:w="1120" w:type="dxa"/>
          </w:tcPr>
          <w:p>
            <w:pPr>
              <w:pStyle w:val="TableParagraph"/>
              <w:spacing w:line="136" w:lineRule="exact" w:before="10"/>
              <w:ind w:right="78"/>
              <w:rPr>
                <w:sz w:val="15"/>
              </w:rPr>
            </w:pPr>
            <w:r>
              <w:rPr>
                <w:color w:val="231F20"/>
                <w:spacing w:val="-2"/>
                <w:sz w:val="15"/>
              </w:rPr>
              <w:t>$136,500</w:t>
            </w:r>
          </w:p>
        </w:tc>
      </w:tr>
      <w:tr>
        <w:trPr>
          <w:trHeight w:val="235" w:hRule="atLeast"/>
        </w:trPr>
        <w:tc>
          <w:tcPr>
            <w:tcW w:w="1217" w:type="dxa"/>
          </w:tcPr>
          <w:p>
            <w:pPr>
              <w:pStyle w:val="TableParagraph"/>
              <w:spacing w:line="240" w:lineRule="auto" w:before="3"/>
              <w:ind w:right="130"/>
              <w:rPr>
                <w:sz w:val="15"/>
              </w:rPr>
            </w:pPr>
            <w:r>
              <w:rPr>
                <w:color w:val="231F20"/>
                <w:spacing w:val="-2"/>
                <w:sz w:val="15"/>
              </w:rPr>
              <w:t>$640,250</w:t>
            </w:r>
          </w:p>
        </w:tc>
        <w:tc>
          <w:tcPr>
            <w:tcW w:w="962" w:type="dxa"/>
          </w:tcPr>
          <w:p>
            <w:pPr>
              <w:pStyle w:val="TableParagraph"/>
              <w:spacing w:line="240" w:lineRule="auto" w:before="0"/>
              <w:ind w:right="0"/>
              <w:jc w:val="left"/>
              <w:rPr>
                <w:rFonts w:ascii="Times New Roman"/>
                <w:sz w:val="14"/>
              </w:rPr>
            </w:pPr>
          </w:p>
        </w:tc>
        <w:tc>
          <w:tcPr>
            <w:tcW w:w="1022" w:type="dxa"/>
          </w:tcPr>
          <w:p>
            <w:pPr>
              <w:pStyle w:val="TableParagraph"/>
              <w:spacing w:line="240" w:lineRule="auto" w:before="3"/>
              <w:ind w:right="34"/>
              <w:rPr>
                <w:sz w:val="15"/>
              </w:rPr>
            </w:pPr>
            <w:r>
              <w:rPr>
                <w:color w:val="231F20"/>
                <w:spacing w:val="-2"/>
                <w:sz w:val="15"/>
              </w:rPr>
              <w:t>$187,031.50</w:t>
            </w:r>
          </w:p>
        </w:tc>
        <w:tc>
          <w:tcPr>
            <w:tcW w:w="1040" w:type="dxa"/>
          </w:tcPr>
          <w:p>
            <w:pPr>
              <w:pStyle w:val="TableParagraph"/>
              <w:spacing w:line="240" w:lineRule="auto" w:before="3"/>
              <w:ind w:right="35"/>
              <w:rPr>
                <w:sz w:val="15"/>
              </w:rPr>
            </w:pPr>
            <w:r>
              <w:rPr>
                <w:color w:val="231F20"/>
                <w:spacing w:val="-5"/>
                <w:sz w:val="15"/>
              </w:rPr>
              <w:t>37%</w:t>
            </w:r>
          </w:p>
        </w:tc>
        <w:tc>
          <w:tcPr>
            <w:tcW w:w="1040" w:type="dxa"/>
            <w:tcBorders>
              <w:right w:val="single" w:sz="4" w:space="0" w:color="231F20"/>
            </w:tcBorders>
          </w:tcPr>
          <w:p>
            <w:pPr>
              <w:pStyle w:val="TableParagraph"/>
              <w:spacing w:line="240" w:lineRule="auto" w:before="3"/>
              <w:ind w:right="30"/>
              <w:rPr>
                <w:sz w:val="15"/>
              </w:rPr>
            </w:pPr>
            <w:r>
              <w:rPr>
                <w:color w:val="231F20"/>
                <w:spacing w:val="-2"/>
                <w:sz w:val="15"/>
              </w:rPr>
              <w:t>$640,250</w:t>
            </w:r>
          </w:p>
        </w:tc>
        <w:tc>
          <w:tcPr>
            <w:tcW w:w="1125" w:type="dxa"/>
            <w:tcBorders>
              <w:left w:val="single" w:sz="4" w:space="0" w:color="231F20"/>
            </w:tcBorders>
          </w:tcPr>
          <w:p>
            <w:pPr>
              <w:pStyle w:val="TableParagraph"/>
              <w:spacing w:line="240" w:lineRule="auto" w:before="3"/>
              <w:ind w:right="120"/>
              <w:rPr>
                <w:sz w:val="15"/>
              </w:rPr>
            </w:pPr>
            <w:r>
              <w:rPr>
                <w:color w:val="231F20"/>
                <w:spacing w:val="-2"/>
                <w:sz w:val="15"/>
              </w:rPr>
              <w:t>$324,425</w:t>
            </w:r>
          </w:p>
        </w:tc>
        <w:tc>
          <w:tcPr>
            <w:tcW w:w="954" w:type="dxa"/>
          </w:tcPr>
          <w:p>
            <w:pPr>
              <w:pStyle w:val="TableParagraph"/>
              <w:spacing w:line="240" w:lineRule="auto" w:before="0"/>
              <w:ind w:right="0"/>
              <w:jc w:val="left"/>
              <w:rPr>
                <w:rFonts w:ascii="Times New Roman"/>
                <w:sz w:val="14"/>
              </w:rPr>
            </w:pPr>
          </w:p>
        </w:tc>
        <w:tc>
          <w:tcPr>
            <w:tcW w:w="1040" w:type="dxa"/>
          </w:tcPr>
          <w:p>
            <w:pPr>
              <w:pStyle w:val="TableParagraph"/>
              <w:spacing w:line="240" w:lineRule="auto" w:before="3"/>
              <w:ind w:right="33"/>
              <w:rPr>
                <w:sz w:val="15"/>
              </w:rPr>
            </w:pPr>
            <w:r>
              <w:rPr>
                <w:color w:val="231F20"/>
                <w:spacing w:val="-2"/>
                <w:sz w:val="15"/>
              </w:rPr>
              <w:t>$93,515.75</w:t>
            </w:r>
          </w:p>
        </w:tc>
        <w:tc>
          <w:tcPr>
            <w:tcW w:w="1040" w:type="dxa"/>
          </w:tcPr>
          <w:p>
            <w:pPr>
              <w:pStyle w:val="TableParagraph"/>
              <w:spacing w:line="240" w:lineRule="auto" w:before="3"/>
              <w:ind w:right="34"/>
              <w:rPr>
                <w:sz w:val="15"/>
              </w:rPr>
            </w:pPr>
            <w:r>
              <w:rPr>
                <w:color w:val="231F20"/>
                <w:spacing w:val="-5"/>
                <w:sz w:val="15"/>
              </w:rPr>
              <w:t>37%</w:t>
            </w:r>
          </w:p>
        </w:tc>
        <w:tc>
          <w:tcPr>
            <w:tcW w:w="1120" w:type="dxa"/>
          </w:tcPr>
          <w:p>
            <w:pPr>
              <w:pStyle w:val="TableParagraph"/>
              <w:spacing w:line="240" w:lineRule="auto" w:before="3"/>
              <w:ind w:right="78"/>
              <w:rPr>
                <w:sz w:val="15"/>
              </w:rPr>
            </w:pPr>
            <w:r>
              <w:rPr>
                <w:color w:val="231F20"/>
                <w:spacing w:val="-2"/>
                <w:sz w:val="15"/>
              </w:rPr>
              <w:t>$324,425</w:t>
            </w:r>
          </w:p>
        </w:tc>
      </w:tr>
    </w:tbl>
    <w:p>
      <w:pPr>
        <w:pStyle w:val="TableParagraph"/>
        <w:spacing w:after="0" w:line="240" w:lineRule="auto"/>
        <w:rPr>
          <w:sz w:val="15"/>
        </w:rPr>
        <w:sectPr>
          <w:pgSz w:w="12240" w:h="15840"/>
          <w:pgMar w:header="0" w:footer="656" w:top="600" w:bottom="840" w:left="720" w:right="720"/>
        </w:sectPr>
      </w:pPr>
    </w:p>
    <w:p>
      <w:pPr>
        <w:pStyle w:val="BodyText"/>
        <w:spacing w:before="1"/>
        <w:rPr>
          <w:rFonts w:ascii="Arial Black"/>
          <w:sz w:val="15"/>
        </w:rPr>
      </w:pPr>
    </w:p>
    <w:p>
      <w:pPr>
        <w:pStyle w:val="BodyText"/>
        <w:spacing w:line="20" w:lineRule="exact"/>
        <w:ind w:left="120" w:right="-29"/>
        <w:rPr>
          <w:rFonts w:ascii="Arial Black"/>
          <w:sz w:val="2"/>
        </w:rPr>
      </w:pPr>
      <w:r>
        <w:rPr>
          <w:rFonts w:ascii="Arial Black"/>
          <w:sz w:val="2"/>
        </w:rPr>
        <mc:AlternateContent>
          <mc:Choice Requires="wps">
            <w:drawing>
              <wp:inline distT="0" distB="0" distL="0" distR="0">
                <wp:extent cx="3238500" cy="6350"/>
                <wp:effectExtent l="9525" t="0" r="0" b="3175"/>
                <wp:docPr id="307" name="Group 307"/>
                <wp:cNvGraphicFramePr>
                  <a:graphicFrameLocks/>
                </wp:cNvGraphicFramePr>
                <a:graphic>
                  <a:graphicData uri="http://schemas.microsoft.com/office/word/2010/wordprocessingGroup">
                    <wpg:wgp>
                      <wpg:cNvPr id="307" name="Group 307"/>
                      <wpg:cNvGrpSpPr/>
                      <wpg:grpSpPr>
                        <a:xfrm>
                          <a:off x="0" y="0"/>
                          <a:ext cx="3238500" cy="6350"/>
                          <a:chExt cx="3238500" cy="6350"/>
                        </a:xfrm>
                      </wpg:grpSpPr>
                      <wps:wsp>
                        <wps:cNvPr id="308" name="Graphic 308"/>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82" coordorigin="0,0" coordsize="5100,10">
                <v:line style="position:absolute" from="0,5" to="5100,5" stroked="true" strokeweight=".5pt" strokecolor="#231f20">
                  <v:stroke dashstyle="solid"/>
                </v:line>
              </v:group>
            </w:pict>
          </mc:Fallback>
        </mc:AlternateContent>
      </w:r>
      <w:r>
        <w:rPr>
          <w:rFonts w:ascii="Arial Black"/>
          <w:sz w:val="2"/>
        </w:rPr>
      </w:r>
    </w:p>
    <w:p>
      <w:pPr>
        <w:pStyle w:val="Heading1"/>
        <w:numPr>
          <w:ilvl w:val="0"/>
          <w:numId w:val="10"/>
        </w:numPr>
        <w:tabs>
          <w:tab w:pos="501" w:val="left" w:leader="none"/>
        </w:tabs>
        <w:spacing w:line="211" w:lineRule="auto" w:before="119" w:after="0"/>
        <w:ind w:left="120" w:right="58" w:firstLine="0"/>
        <w:jc w:val="left"/>
      </w:pPr>
      <w:bookmarkStart w:name="2. Wage Bracket Method Tables for Manual" w:id="29"/>
      <w:bookmarkEnd w:id="29"/>
      <w:r>
        <w:rPr/>
      </w:r>
      <w:bookmarkStart w:name="_bookmark10" w:id="30"/>
      <w:bookmarkEnd w:id="30"/>
      <w:r>
        <w:rPr/>
      </w:r>
      <w:r>
        <w:rPr>
          <w:color w:val="231F20"/>
          <w:w w:val="85"/>
        </w:rPr>
        <w:t>Wage Bracket Method Tables </w:t>
      </w:r>
      <w:r>
        <w:rPr>
          <w:color w:val="231F20"/>
          <w:w w:val="90"/>
        </w:rPr>
        <w:t>for Manual Payroll Systems With Forms W-4 From 2020 or </w:t>
      </w:r>
      <w:r>
        <w:rPr>
          <w:color w:val="231F20"/>
          <w:spacing w:val="-2"/>
        </w:rPr>
        <w:t>Later</w:t>
      </w:r>
    </w:p>
    <w:p>
      <w:pPr>
        <w:pStyle w:val="BodyText"/>
        <w:spacing w:line="244" w:lineRule="auto" w:before="189"/>
        <w:ind w:left="119"/>
      </w:pPr>
      <w:r>
        <w:rPr>
          <w:color w:val="231F20"/>
        </w:rPr>
        <w:t>If you compute payroll manually, your employee has sub- mitted</w:t>
      </w:r>
      <w:r>
        <w:rPr>
          <w:color w:val="231F20"/>
          <w:spacing w:val="-3"/>
        </w:rPr>
        <w:t> </w:t>
      </w:r>
      <w:r>
        <w:rPr>
          <w:color w:val="231F20"/>
        </w:rPr>
        <w:t>a</w:t>
      </w:r>
      <w:r>
        <w:rPr>
          <w:color w:val="231F20"/>
          <w:spacing w:val="-2"/>
        </w:rPr>
        <w:t> </w:t>
      </w:r>
      <w:r>
        <w:rPr>
          <w:color w:val="231F20"/>
        </w:rPr>
        <w:t>Form</w:t>
      </w:r>
      <w:r>
        <w:rPr>
          <w:color w:val="231F20"/>
          <w:spacing w:val="-2"/>
        </w:rPr>
        <w:t> </w:t>
      </w:r>
      <w:r>
        <w:rPr>
          <w:color w:val="231F20"/>
        </w:rPr>
        <w:t>W-4</w:t>
      </w:r>
      <w:r>
        <w:rPr>
          <w:color w:val="231F20"/>
          <w:spacing w:val="-3"/>
        </w:rPr>
        <w:t> </w:t>
      </w:r>
      <w:r>
        <w:rPr>
          <w:color w:val="231F20"/>
        </w:rPr>
        <w:t>for</w:t>
      </w:r>
      <w:r>
        <w:rPr>
          <w:color w:val="231F20"/>
          <w:spacing w:val="-2"/>
        </w:rPr>
        <w:t> </w:t>
      </w:r>
      <w:r>
        <w:rPr>
          <w:color w:val="231F20"/>
        </w:rPr>
        <w:t>2020</w:t>
      </w:r>
      <w:r>
        <w:rPr>
          <w:color w:val="231F20"/>
          <w:spacing w:val="-2"/>
        </w:rPr>
        <w:t> </w:t>
      </w:r>
      <w:r>
        <w:rPr>
          <w:color w:val="231F20"/>
        </w:rPr>
        <w:t>or</w:t>
      </w:r>
      <w:r>
        <w:rPr>
          <w:color w:val="231F20"/>
          <w:spacing w:val="-2"/>
        </w:rPr>
        <w:t> </w:t>
      </w:r>
      <w:r>
        <w:rPr>
          <w:color w:val="231F20"/>
        </w:rPr>
        <w:t>later,</w:t>
      </w:r>
      <w:r>
        <w:rPr>
          <w:color w:val="231F20"/>
          <w:spacing w:val="-3"/>
        </w:rPr>
        <w:t> </w:t>
      </w:r>
      <w:r>
        <w:rPr>
          <w:color w:val="231F20"/>
        </w:rPr>
        <w:t>and</w:t>
      </w:r>
      <w:r>
        <w:rPr>
          <w:color w:val="231F20"/>
          <w:spacing w:val="-2"/>
        </w:rPr>
        <w:t> </w:t>
      </w:r>
      <w:r>
        <w:rPr>
          <w:color w:val="231F20"/>
        </w:rPr>
        <w:t>you</w:t>
      </w:r>
      <w:r>
        <w:rPr>
          <w:color w:val="231F20"/>
          <w:spacing w:val="-2"/>
        </w:rPr>
        <w:t> </w:t>
      </w:r>
      <w:r>
        <w:rPr>
          <w:color w:val="231F20"/>
        </w:rPr>
        <w:t>prefer</w:t>
      </w:r>
      <w:r>
        <w:rPr>
          <w:color w:val="231F20"/>
          <w:spacing w:val="-2"/>
        </w:rPr>
        <w:t> </w:t>
      </w:r>
      <w:r>
        <w:rPr>
          <w:color w:val="231F20"/>
        </w:rPr>
        <w:t>to</w:t>
      </w:r>
      <w:r>
        <w:rPr>
          <w:color w:val="231F20"/>
          <w:spacing w:val="-3"/>
        </w:rPr>
        <w:t> </w:t>
      </w:r>
      <w:r>
        <w:rPr>
          <w:color w:val="231F20"/>
          <w:spacing w:val="-5"/>
        </w:rPr>
        <w:t>use</w:t>
      </w:r>
    </w:p>
    <w:p>
      <w:pPr>
        <w:pStyle w:val="BodyText"/>
        <w:spacing w:line="244" w:lineRule="auto" w:before="139"/>
        <w:ind w:left="120" w:right="117" w:hanging="1"/>
        <w:jc w:val="both"/>
      </w:pPr>
      <w:r>
        <w:rPr/>
        <w:br w:type="column"/>
      </w:r>
      <w:r>
        <w:rPr>
          <w:color w:val="231F20"/>
        </w:rPr>
        <w:t>the Wage Bracket Method, use the worksheet below and the Wage Bracket Method tables that follow to figure fed- eral income tax withholding.</w:t>
      </w:r>
    </w:p>
    <w:p>
      <w:pPr>
        <w:pStyle w:val="BodyText"/>
        <w:spacing w:line="244" w:lineRule="auto" w:before="117"/>
        <w:ind w:left="119" w:right="117" w:firstLine="240"/>
        <w:jc w:val="both"/>
      </w:pPr>
      <w:r>
        <w:rPr>
          <w:color w:val="231F20"/>
        </w:rPr>
        <w:t>These Wage Bracket Method tables cover a limited amount</w:t>
      </w:r>
      <w:r>
        <w:rPr>
          <w:color w:val="231F20"/>
          <w:spacing w:val="-14"/>
        </w:rPr>
        <w:t> </w:t>
      </w:r>
      <w:r>
        <w:rPr>
          <w:color w:val="231F20"/>
        </w:rPr>
        <w:t>of</w:t>
      </w:r>
      <w:r>
        <w:rPr>
          <w:color w:val="231F20"/>
          <w:spacing w:val="-13"/>
        </w:rPr>
        <w:t> </w:t>
      </w:r>
      <w:r>
        <w:rPr>
          <w:color w:val="231F20"/>
        </w:rPr>
        <w:t>annual</w:t>
      </w:r>
      <w:r>
        <w:rPr>
          <w:color w:val="231F20"/>
          <w:spacing w:val="-13"/>
        </w:rPr>
        <w:t> </w:t>
      </w:r>
      <w:r>
        <w:rPr>
          <w:color w:val="231F20"/>
        </w:rPr>
        <w:t>wages</w:t>
      </w:r>
      <w:r>
        <w:rPr>
          <w:color w:val="231F20"/>
          <w:spacing w:val="-14"/>
        </w:rPr>
        <w:t> </w:t>
      </w:r>
      <w:r>
        <w:rPr>
          <w:color w:val="231F20"/>
        </w:rPr>
        <w:t>(generally,</w:t>
      </w:r>
      <w:r>
        <w:rPr>
          <w:color w:val="231F20"/>
          <w:spacing w:val="-13"/>
        </w:rPr>
        <w:t> </w:t>
      </w:r>
      <w:r>
        <w:rPr>
          <w:color w:val="231F20"/>
        </w:rPr>
        <w:t>less</w:t>
      </w:r>
      <w:r>
        <w:rPr>
          <w:color w:val="231F20"/>
          <w:spacing w:val="-13"/>
        </w:rPr>
        <w:t> </w:t>
      </w:r>
      <w:r>
        <w:rPr>
          <w:color w:val="231F20"/>
        </w:rPr>
        <w:t>than</w:t>
      </w:r>
      <w:r>
        <w:rPr>
          <w:color w:val="231F20"/>
          <w:spacing w:val="-13"/>
        </w:rPr>
        <w:t> </w:t>
      </w:r>
      <w:r>
        <w:rPr>
          <w:color w:val="231F20"/>
        </w:rPr>
        <w:t>$100,000).</w:t>
      </w:r>
      <w:r>
        <w:rPr>
          <w:color w:val="231F20"/>
          <w:spacing w:val="-14"/>
        </w:rPr>
        <w:t> </w:t>
      </w:r>
      <w:r>
        <w:rPr>
          <w:color w:val="231F20"/>
        </w:rPr>
        <w:t>If you can't use the Wage Bracket Method tables because taxable</w:t>
      </w:r>
      <w:r>
        <w:rPr>
          <w:color w:val="231F20"/>
          <w:spacing w:val="-5"/>
        </w:rPr>
        <w:t> </w:t>
      </w:r>
      <w:r>
        <w:rPr>
          <w:color w:val="231F20"/>
        </w:rPr>
        <w:t>wages</w:t>
      </w:r>
      <w:r>
        <w:rPr>
          <w:color w:val="231F20"/>
          <w:spacing w:val="-5"/>
        </w:rPr>
        <w:t> </w:t>
      </w:r>
      <w:r>
        <w:rPr>
          <w:color w:val="231F20"/>
        </w:rPr>
        <w:t>exceed</w:t>
      </w:r>
      <w:r>
        <w:rPr>
          <w:color w:val="231F20"/>
          <w:spacing w:val="-5"/>
        </w:rPr>
        <w:t> </w:t>
      </w:r>
      <w:r>
        <w:rPr>
          <w:color w:val="231F20"/>
        </w:rPr>
        <w:t>the</w:t>
      </w:r>
      <w:r>
        <w:rPr>
          <w:color w:val="231F20"/>
          <w:spacing w:val="-5"/>
        </w:rPr>
        <w:t> </w:t>
      </w:r>
      <w:r>
        <w:rPr>
          <w:color w:val="231F20"/>
        </w:rPr>
        <w:t>amount</w:t>
      </w:r>
      <w:r>
        <w:rPr>
          <w:color w:val="231F20"/>
          <w:spacing w:val="-5"/>
        </w:rPr>
        <w:t> </w:t>
      </w:r>
      <w:r>
        <w:rPr>
          <w:color w:val="231F20"/>
        </w:rPr>
        <w:t>from</w:t>
      </w:r>
      <w:r>
        <w:rPr>
          <w:color w:val="231F20"/>
          <w:spacing w:val="-5"/>
        </w:rPr>
        <w:t> </w:t>
      </w:r>
      <w:r>
        <w:rPr>
          <w:color w:val="231F20"/>
        </w:rPr>
        <w:t>the</w:t>
      </w:r>
      <w:r>
        <w:rPr>
          <w:color w:val="231F20"/>
          <w:spacing w:val="-5"/>
        </w:rPr>
        <w:t> </w:t>
      </w:r>
      <w:r>
        <w:rPr>
          <w:color w:val="231F20"/>
        </w:rPr>
        <w:t>last</w:t>
      </w:r>
      <w:r>
        <w:rPr>
          <w:color w:val="231F20"/>
          <w:spacing w:val="-5"/>
        </w:rPr>
        <w:t> </w:t>
      </w:r>
      <w:r>
        <w:rPr>
          <w:color w:val="231F20"/>
        </w:rPr>
        <w:t>bracket</w:t>
      </w:r>
      <w:r>
        <w:rPr>
          <w:color w:val="231F20"/>
          <w:spacing w:val="-5"/>
        </w:rPr>
        <w:t> </w:t>
      </w:r>
      <w:r>
        <w:rPr>
          <w:color w:val="231F20"/>
        </w:rPr>
        <w:t>of the table (based on filing status and pay period), use the Percentage Method tables in </w:t>
      </w:r>
      <w:hyperlink w:history="true" w:anchor="_bookmark12">
        <w:r>
          <w:rPr>
            <w:color w:val="0056A2"/>
            <w:u w:val="single" w:color="0055A1"/>
          </w:rPr>
          <w:t>section 4</w:t>
        </w:r>
      </w:hyperlink>
      <w:r>
        <w:rPr>
          <w:color w:val="231F20"/>
        </w:rPr>
        <w:t>.</w:t>
      </w:r>
    </w:p>
    <w:p>
      <w:pPr>
        <w:pStyle w:val="BodyText"/>
        <w:spacing w:after="0" w:line="244" w:lineRule="auto"/>
        <w:jc w:val="both"/>
        <w:sectPr>
          <w:pgSz w:w="12240" w:h="15840"/>
          <w:pgMar w:header="0" w:footer="656" w:top="500" w:bottom="840" w:left="720" w:right="720"/>
          <w:cols w:num="2" w:equalWidth="0">
            <w:col w:w="5260" w:space="200"/>
            <w:col w:w="5340"/>
          </w:cols>
        </w:sectPr>
      </w:pPr>
    </w:p>
    <w:p>
      <w:pPr>
        <w:pStyle w:val="BodyText"/>
        <w:spacing w:before="3"/>
        <w:rPr>
          <w:sz w:val="2"/>
        </w:rPr>
      </w:pPr>
    </w:p>
    <w:p>
      <w:pPr>
        <w:spacing w:line="240" w:lineRule="auto"/>
        <w:ind w:left="70" w:right="0" w:firstLine="0"/>
        <w:jc w:val="left"/>
        <w:rPr>
          <w:position w:val="4"/>
          <w:sz w:val="20"/>
        </w:rPr>
      </w:pPr>
      <w:r>
        <w:rPr>
          <w:sz w:val="20"/>
        </w:rPr>
        <mc:AlternateContent>
          <mc:Choice Requires="wps">
            <w:drawing>
              <wp:inline distT="0" distB="0" distL="0" distR="0">
                <wp:extent cx="6413500" cy="548640"/>
                <wp:effectExtent l="0" t="0" r="0" b="0"/>
                <wp:docPr id="309" name="Textbox 309"/>
                <wp:cNvGraphicFramePr>
                  <a:graphicFrameLocks/>
                </wp:cNvGraphicFramePr>
                <a:graphic>
                  <a:graphicData uri="http://schemas.microsoft.com/office/word/2010/wordprocessingShape">
                    <wps:wsp>
                      <wps:cNvPr id="309" name="Textbox 309"/>
                      <wps:cNvSpPr txBox="1"/>
                      <wps:spPr>
                        <a:xfrm>
                          <a:off x="0" y="0"/>
                          <a:ext cx="6413500" cy="54864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00"/>
                              <w:gridCol w:w="2899"/>
                            </w:tblGrid>
                            <w:tr>
                              <w:trPr>
                                <w:trHeight w:val="863" w:hRule="atLeast"/>
                              </w:trPr>
                              <w:tc>
                                <w:tcPr>
                                  <w:tcW w:w="7200" w:type="dxa"/>
                                </w:tcPr>
                                <w:p>
                                  <w:pPr>
                                    <w:pStyle w:val="TableParagraph"/>
                                    <w:spacing w:line="184" w:lineRule="auto" w:before="78"/>
                                    <w:ind w:left="50" w:right="0"/>
                                    <w:jc w:val="left"/>
                                    <w:rPr>
                                      <w:rFonts w:ascii="Arial Black" w:hAnsi="Arial Black"/>
                                      <w:sz w:val="24"/>
                                    </w:rPr>
                                  </w:pPr>
                                  <w:r>
                                    <w:rPr>
                                      <w:rFonts w:ascii="Arial Black" w:hAnsi="Arial Black"/>
                                      <w:color w:val="231F20"/>
                                      <w:w w:val="85"/>
                                      <w:sz w:val="24"/>
                                    </w:rPr>
                                    <w:t>Worksheet 2. Employer’s Withholding Worksheet for Wage </w:t>
                                  </w:r>
                                  <w:r>
                                    <w:rPr>
                                      <w:rFonts w:ascii="Arial Black" w:hAnsi="Arial Black"/>
                                      <w:color w:val="231F20"/>
                                      <w:w w:val="90"/>
                                      <w:sz w:val="24"/>
                                    </w:rPr>
                                    <w:t>Bracket</w:t>
                                  </w:r>
                                  <w:r>
                                    <w:rPr>
                                      <w:rFonts w:ascii="Arial Black" w:hAnsi="Arial Black"/>
                                      <w:color w:val="231F20"/>
                                      <w:spacing w:val="-2"/>
                                      <w:w w:val="90"/>
                                      <w:sz w:val="24"/>
                                    </w:rPr>
                                    <w:t> </w:t>
                                  </w:r>
                                  <w:r>
                                    <w:rPr>
                                      <w:rFonts w:ascii="Arial Black" w:hAnsi="Arial Black"/>
                                      <w:color w:val="231F20"/>
                                      <w:w w:val="90"/>
                                      <w:sz w:val="24"/>
                                    </w:rPr>
                                    <w:t>Method</w:t>
                                  </w:r>
                                  <w:r>
                                    <w:rPr>
                                      <w:rFonts w:ascii="Arial Black" w:hAnsi="Arial Black"/>
                                      <w:color w:val="231F20"/>
                                      <w:spacing w:val="-3"/>
                                      <w:w w:val="90"/>
                                      <w:sz w:val="24"/>
                                    </w:rPr>
                                    <w:t> </w:t>
                                  </w:r>
                                  <w:r>
                                    <w:rPr>
                                      <w:rFonts w:ascii="Arial Black" w:hAnsi="Arial Black"/>
                                      <w:color w:val="231F20"/>
                                      <w:w w:val="90"/>
                                      <w:sz w:val="24"/>
                                    </w:rPr>
                                    <w:t>Tables</w:t>
                                  </w:r>
                                  <w:r>
                                    <w:rPr>
                                      <w:rFonts w:ascii="Arial Black" w:hAnsi="Arial Black"/>
                                      <w:color w:val="231F20"/>
                                      <w:spacing w:val="-2"/>
                                      <w:w w:val="90"/>
                                      <w:sz w:val="24"/>
                                    </w:rPr>
                                    <w:t> </w:t>
                                  </w:r>
                                  <w:r>
                                    <w:rPr>
                                      <w:rFonts w:ascii="Arial Black" w:hAnsi="Arial Black"/>
                                      <w:color w:val="231F20"/>
                                      <w:w w:val="90"/>
                                      <w:sz w:val="24"/>
                                    </w:rPr>
                                    <w:t>for</w:t>
                                  </w:r>
                                  <w:r>
                                    <w:rPr>
                                      <w:rFonts w:ascii="Arial Black" w:hAnsi="Arial Black"/>
                                      <w:color w:val="231F20"/>
                                      <w:spacing w:val="-2"/>
                                      <w:w w:val="90"/>
                                      <w:sz w:val="24"/>
                                    </w:rPr>
                                    <w:t> </w:t>
                                  </w:r>
                                  <w:r>
                                    <w:rPr>
                                      <w:rFonts w:ascii="Arial Black" w:hAnsi="Arial Black"/>
                                      <w:color w:val="231F20"/>
                                      <w:w w:val="90"/>
                                      <w:sz w:val="24"/>
                                    </w:rPr>
                                    <w:t>Manual</w:t>
                                  </w:r>
                                  <w:r>
                                    <w:rPr>
                                      <w:rFonts w:ascii="Arial Black" w:hAnsi="Arial Black"/>
                                      <w:color w:val="231F20"/>
                                      <w:spacing w:val="-2"/>
                                      <w:w w:val="90"/>
                                      <w:sz w:val="24"/>
                                    </w:rPr>
                                    <w:t> </w:t>
                                  </w:r>
                                  <w:r>
                                    <w:rPr>
                                      <w:rFonts w:ascii="Arial Black" w:hAnsi="Arial Black"/>
                                      <w:color w:val="231F20"/>
                                      <w:w w:val="90"/>
                                      <w:sz w:val="24"/>
                                    </w:rPr>
                                    <w:t>Payroll</w:t>
                                  </w:r>
                                  <w:r>
                                    <w:rPr>
                                      <w:rFonts w:ascii="Arial Black" w:hAnsi="Arial Black"/>
                                      <w:color w:val="231F20"/>
                                      <w:spacing w:val="-2"/>
                                      <w:w w:val="90"/>
                                      <w:sz w:val="24"/>
                                    </w:rPr>
                                    <w:t> </w:t>
                                  </w:r>
                                  <w:r>
                                    <w:rPr>
                                      <w:rFonts w:ascii="Arial Black" w:hAnsi="Arial Black"/>
                                      <w:color w:val="231F20"/>
                                      <w:w w:val="90"/>
                                      <w:sz w:val="24"/>
                                    </w:rPr>
                                    <w:t>Systems</w:t>
                                  </w:r>
                                  <w:r>
                                    <w:rPr>
                                      <w:rFonts w:ascii="Arial Black" w:hAnsi="Arial Black"/>
                                      <w:color w:val="231F20"/>
                                      <w:spacing w:val="-2"/>
                                      <w:w w:val="90"/>
                                      <w:sz w:val="24"/>
                                    </w:rPr>
                                    <w:t> </w:t>
                                  </w:r>
                                  <w:r>
                                    <w:rPr>
                                      <w:rFonts w:ascii="Arial Black" w:hAnsi="Arial Black"/>
                                      <w:color w:val="231F20"/>
                                      <w:w w:val="90"/>
                                      <w:sz w:val="24"/>
                                    </w:rPr>
                                    <w:t>With</w:t>
                                  </w:r>
                                </w:p>
                                <w:p>
                                  <w:pPr>
                                    <w:pStyle w:val="TableParagraph"/>
                                    <w:spacing w:line="244" w:lineRule="exact" w:before="0"/>
                                    <w:ind w:left="50" w:right="0"/>
                                    <w:jc w:val="left"/>
                                    <w:rPr>
                                      <w:rFonts w:ascii="Arial Black"/>
                                      <w:sz w:val="24"/>
                                    </w:rPr>
                                  </w:pPr>
                                  <w:r>
                                    <w:rPr>
                                      <w:rFonts w:ascii="Arial Black"/>
                                      <w:color w:val="231F20"/>
                                      <w:w w:val="85"/>
                                      <w:sz w:val="24"/>
                                    </w:rPr>
                                    <w:t>Forms</w:t>
                                  </w:r>
                                  <w:r>
                                    <w:rPr>
                                      <w:rFonts w:ascii="Arial Black"/>
                                      <w:color w:val="231F20"/>
                                      <w:spacing w:val="4"/>
                                      <w:sz w:val="24"/>
                                    </w:rPr>
                                    <w:t> </w:t>
                                  </w:r>
                                  <w:r>
                                    <w:rPr>
                                      <w:rFonts w:ascii="Arial Black"/>
                                      <w:color w:val="231F20"/>
                                      <w:w w:val="85"/>
                                      <w:sz w:val="24"/>
                                    </w:rPr>
                                    <w:t>W-4</w:t>
                                  </w:r>
                                  <w:r>
                                    <w:rPr>
                                      <w:rFonts w:ascii="Arial Black"/>
                                      <w:color w:val="231F20"/>
                                      <w:spacing w:val="5"/>
                                      <w:sz w:val="24"/>
                                    </w:rPr>
                                    <w:t> </w:t>
                                  </w:r>
                                  <w:r>
                                    <w:rPr>
                                      <w:rFonts w:ascii="Arial Black"/>
                                      <w:color w:val="231F20"/>
                                      <w:w w:val="85"/>
                                      <w:sz w:val="24"/>
                                    </w:rPr>
                                    <w:t>From</w:t>
                                  </w:r>
                                  <w:r>
                                    <w:rPr>
                                      <w:rFonts w:ascii="Arial Black"/>
                                      <w:color w:val="231F20"/>
                                      <w:spacing w:val="5"/>
                                      <w:sz w:val="24"/>
                                    </w:rPr>
                                    <w:t> </w:t>
                                  </w:r>
                                  <w:r>
                                    <w:rPr>
                                      <w:rFonts w:ascii="Arial Black"/>
                                      <w:color w:val="231F20"/>
                                      <w:w w:val="85"/>
                                      <w:sz w:val="24"/>
                                    </w:rPr>
                                    <w:t>2020</w:t>
                                  </w:r>
                                  <w:r>
                                    <w:rPr>
                                      <w:rFonts w:ascii="Arial Black"/>
                                      <w:color w:val="231F20"/>
                                      <w:spacing w:val="5"/>
                                      <w:sz w:val="24"/>
                                    </w:rPr>
                                    <w:t> </w:t>
                                  </w:r>
                                  <w:r>
                                    <w:rPr>
                                      <w:rFonts w:ascii="Arial Black"/>
                                      <w:color w:val="231F20"/>
                                      <w:w w:val="85"/>
                                      <w:sz w:val="24"/>
                                    </w:rPr>
                                    <w:t>or</w:t>
                                  </w:r>
                                  <w:r>
                                    <w:rPr>
                                      <w:rFonts w:ascii="Arial Black"/>
                                      <w:color w:val="231F20"/>
                                      <w:spacing w:val="5"/>
                                      <w:sz w:val="24"/>
                                    </w:rPr>
                                    <w:t> </w:t>
                                  </w:r>
                                  <w:r>
                                    <w:rPr>
                                      <w:rFonts w:ascii="Arial Black"/>
                                      <w:color w:val="231F20"/>
                                      <w:spacing w:val="-2"/>
                                      <w:w w:val="85"/>
                                      <w:sz w:val="24"/>
                                    </w:rPr>
                                    <w:t>Later</w:t>
                                  </w:r>
                                </w:p>
                              </w:tc>
                              <w:tc>
                                <w:tcPr>
                                  <w:tcW w:w="2899" w:type="dxa"/>
                                </w:tcPr>
                                <w:p>
                                  <w:pPr>
                                    <w:pStyle w:val="TableParagraph"/>
                                    <w:spacing w:line="240" w:lineRule="auto" w:before="0"/>
                                    <w:ind w:right="0"/>
                                    <w:jc w:val="left"/>
                                    <w:rPr>
                                      <w:sz w:val="24"/>
                                    </w:rPr>
                                  </w:pPr>
                                </w:p>
                                <w:p>
                                  <w:pPr>
                                    <w:pStyle w:val="TableParagraph"/>
                                    <w:spacing w:line="240" w:lineRule="auto" w:before="32"/>
                                    <w:ind w:right="0"/>
                                    <w:jc w:val="left"/>
                                    <w:rPr>
                                      <w:sz w:val="24"/>
                                    </w:rPr>
                                  </w:pPr>
                                </w:p>
                                <w:p>
                                  <w:pPr>
                                    <w:pStyle w:val="TableParagraph"/>
                                    <w:spacing w:line="267" w:lineRule="exact" w:before="1"/>
                                    <w:ind w:left="487" w:right="0"/>
                                    <w:jc w:val="left"/>
                                    <w:rPr>
                                      <w:rFonts w:ascii="Arial"/>
                                      <w:i/>
                                      <w:sz w:val="24"/>
                                    </w:rPr>
                                  </w:pPr>
                                  <w:r>
                                    <w:rPr>
                                      <w:rFonts w:ascii="Arial"/>
                                      <w:i/>
                                      <w:color w:val="231F20"/>
                                      <w:spacing w:val="-6"/>
                                      <w:sz w:val="24"/>
                                    </w:rPr>
                                    <w:t>Keep</w:t>
                                  </w:r>
                                  <w:r>
                                    <w:rPr>
                                      <w:rFonts w:ascii="Arial"/>
                                      <w:i/>
                                      <w:color w:val="231F20"/>
                                      <w:spacing w:val="-10"/>
                                      <w:sz w:val="24"/>
                                    </w:rPr>
                                    <w:t> </w:t>
                                  </w:r>
                                  <w:r>
                                    <w:rPr>
                                      <w:rFonts w:ascii="Arial"/>
                                      <w:i/>
                                      <w:color w:val="231F20"/>
                                      <w:spacing w:val="-6"/>
                                      <w:sz w:val="24"/>
                                    </w:rPr>
                                    <w:t>for</w:t>
                                  </w:r>
                                  <w:r>
                                    <w:rPr>
                                      <w:rFonts w:ascii="Arial"/>
                                      <w:i/>
                                      <w:color w:val="231F20"/>
                                      <w:spacing w:val="-8"/>
                                      <w:sz w:val="24"/>
                                    </w:rPr>
                                    <w:t> </w:t>
                                  </w:r>
                                  <w:r>
                                    <w:rPr>
                                      <w:rFonts w:ascii="Arial"/>
                                      <w:i/>
                                      <w:color w:val="231F20"/>
                                      <w:spacing w:val="-6"/>
                                      <w:sz w:val="24"/>
                                    </w:rPr>
                                    <w:t>Your</w:t>
                                  </w:r>
                                  <w:r>
                                    <w:rPr>
                                      <w:rFonts w:ascii="Arial"/>
                                      <w:i/>
                                      <w:color w:val="231F20"/>
                                      <w:spacing w:val="-7"/>
                                      <w:sz w:val="24"/>
                                    </w:rPr>
                                    <w:t> </w:t>
                                  </w:r>
                                  <w:r>
                                    <w:rPr>
                                      <w:rFonts w:ascii="Arial"/>
                                      <w:i/>
                                      <w:color w:val="231F20"/>
                                      <w:spacing w:val="-6"/>
                                      <w:sz w:val="24"/>
                                    </w:rPr>
                                    <w:t>Records</w:t>
                                  </w:r>
                                </w:p>
                              </w:tc>
                            </w:tr>
                          </w:tbl>
                          <w:p>
                            <w:pPr>
                              <w:pStyle w:val="BodyText"/>
                            </w:pPr>
                          </w:p>
                        </w:txbxContent>
                      </wps:txbx>
                      <wps:bodyPr wrap="square" lIns="0" tIns="0" rIns="0" bIns="0" rtlCol="0">
                        <a:noAutofit/>
                      </wps:bodyPr>
                    </wps:wsp>
                  </a:graphicData>
                </a:graphic>
              </wp:inline>
            </w:drawing>
          </mc:Choice>
          <mc:Fallback>
            <w:pict>
              <v:shape style="width:505pt;height:43.2pt;mso-position-horizontal-relative:char;mso-position-vertical-relative:line" type="#_x0000_t202" id="docshape83"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00"/>
                        <w:gridCol w:w="2899"/>
                      </w:tblGrid>
                      <w:tr>
                        <w:trPr>
                          <w:trHeight w:val="863" w:hRule="atLeast"/>
                        </w:trPr>
                        <w:tc>
                          <w:tcPr>
                            <w:tcW w:w="7200" w:type="dxa"/>
                          </w:tcPr>
                          <w:p>
                            <w:pPr>
                              <w:pStyle w:val="TableParagraph"/>
                              <w:spacing w:line="184" w:lineRule="auto" w:before="78"/>
                              <w:ind w:left="50" w:right="0"/>
                              <w:jc w:val="left"/>
                              <w:rPr>
                                <w:rFonts w:ascii="Arial Black" w:hAnsi="Arial Black"/>
                                <w:sz w:val="24"/>
                              </w:rPr>
                            </w:pPr>
                            <w:r>
                              <w:rPr>
                                <w:rFonts w:ascii="Arial Black" w:hAnsi="Arial Black"/>
                                <w:color w:val="231F20"/>
                                <w:w w:val="85"/>
                                <w:sz w:val="24"/>
                              </w:rPr>
                              <w:t>Worksheet 2. Employer’s Withholding Worksheet for Wage </w:t>
                            </w:r>
                            <w:r>
                              <w:rPr>
                                <w:rFonts w:ascii="Arial Black" w:hAnsi="Arial Black"/>
                                <w:color w:val="231F20"/>
                                <w:w w:val="90"/>
                                <w:sz w:val="24"/>
                              </w:rPr>
                              <w:t>Bracket</w:t>
                            </w:r>
                            <w:r>
                              <w:rPr>
                                <w:rFonts w:ascii="Arial Black" w:hAnsi="Arial Black"/>
                                <w:color w:val="231F20"/>
                                <w:spacing w:val="-2"/>
                                <w:w w:val="90"/>
                                <w:sz w:val="24"/>
                              </w:rPr>
                              <w:t> </w:t>
                            </w:r>
                            <w:r>
                              <w:rPr>
                                <w:rFonts w:ascii="Arial Black" w:hAnsi="Arial Black"/>
                                <w:color w:val="231F20"/>
                                <w:w w:val="90"/>
                                <w:sz w:val="24"/>
                              </w:rPr>
                              <w:t>Method</w:t>
                            </w:r>
                            <w:r>
                              <w:rPr>
                                <w:rFonts w:ascii="Arial Black" w:hAnsi="Arial Black"/>
                                <w:color w:val="231F20"/>
                                <w:spacing w:val="-3"/>
                                <w:w w:val="90"/>
                                <w:sz w:val="24"/>
                              </w:rPr>
                              <w:t> </w:t>
                            </w:r>
                            <w:r>
                              <w:rPr>
                                <w:rFonts w:ascii="Arial Black" w:hAnsi="Arial Black"/>
                                <w:color w:val="231F20"/>
                                <w:w w:val="90"/>
                                <w:sz w:val="24"/>
                              </w:rPr>
                              <w:t>Tables</w:t>
                            </w:r>
                            <w:r>
                              <w:rPr>
                                <w:rFonts w:ascii="Arial Black" w:hAnsi="Arial Black"/>
                                <w:color w:val="231F20"/>
                                <w:spacing w:val="-2"/>
                                <w:w w:val="90"/>
                                <w:sz w:val="24"/>
                              </w:rPr>
                              <w:t> </w:t>
                            </w:r>
                            <w:r>
                              <w:rPr>
                                <w:rFonts w:ascii="Arial Black" w:hAnsi="Arial Black"/>
                                <w:color w:val="231F20"/>
                                <w:w w:val="90"/>
                                <w:sz w:val="24"/>
                              </w:rPr>
                              <w:t>for</w:t>
                            </w:r>
                            <w:r>
                              <w:rPr>
                                <w:rFonts w:ascii="Arial Black" w:hAnsi="Arial Black"/>
                                <w:color w:val="231F20"/>
                                <w:spacing w:val="-2"/>
                                <w:w w:val="90"/>
                                <w:sz w:val="24"/>
                              </w:rPr>
                              <w:t> </w:t>
                            </w:r>
                            <w:r>
                              <w:rPr>
                                <w:rFonts w:ascii="Arial Black" w:hAnsi="Arial Black"/>
                                <w:color w:val="231F20"/>
                                <w:w w:val="90"/>
                                <w:sz w:val="24"/>
                              </w:rPr>
                              <w:t>Manual</w:t>
                            </w:r>
                            <w:r>
                              <w:rPr>
                                <w:rFonts w:ascii="Arial Black" w:hAnsi="Arial Black"/>
                                <w:color w:val="231F20"/>
                                <w:spacing w:val="-2"/>
                                <w:w w:val="90"/>
                                <w:sz w:val="24"/>
                              </w:rPr>
                              <w:t> </w:t>
                            </w:r>
                            <w:r>
                              <w:rPr>
                                <w:rFonts w:ascii="Arial Black" w:hAnsi="Arial Black"/>
                                <w:color w:val="231F20"/>
                                <w:w w:val="90"/>
                                <w:sz w:val="24"/>
                              </w:rPr>
                              <w:t>Payroll</w:t>
                            </w:r>
                            <w:r>
                              <w:rPr>
                                <w:rFonts w:ascii="Arial Black" w:hAnsi="Arial Black"/>
                                <w:color w:val="231F20"/>
                                <w:spacing w:val="-2"/>
                                <w:w w:val="90"/>
                                <w:sz w:val="24"/>
                              </w:rPr>
                              <w:t> </w:t>
                            </w:r>
                            <w:r>
                              <w:rPr>
                                <w:rFonts w:ascii="Arial Black" w:hAnsi="Arial Black"/>
                                <w:color w:val="231F20"/>
                                <w:w w:val="90"/>
                                <w:sz w:val="24"/>
                              </w:rPr>
                              <w:t>Systems</w:t>
                            </w:r>
                            <w:r>
                              <w:rPr>
                                <w:rFonts w:ascii="Arial Black" w:hAnsi="Arial Black"/>
                                <w:color w:val="231F20"/>
                                <w:spacing w:val="-2"/>
                                <w:w w:val="90"/>
                                <w:sz w:val="24"/>
                              </w:rPr>
                              <w:t> </w:t>
                            </w:r>
                            <w:r>
                              <w:rPr>
                                <w:rFonts w:ascii="Arial Black" w:hAnsi="Arial Black"/>
                                <w:color w:val="231F20"/>
                                <w:w w:val="90"/>
                                <w:sz w:val="24"/>
                              </w:rPr>
                              <w:t>With</w:t>
                            </w:r>
                          </w:p>
                          <w:p>
                            <w:pPr>
                              <w:pStyle w:val="TableParagraph"/>
                              <w:spacing w:line="244" w:lineRule="exact" w:before="0"/>
                              <w:ind w:left="50" w:right="0"/>
                              <w:jc w:val="left"/>
                              <w:rPr>
                                <w:rFonts w:ascii="Arial Black"/>
                                <w:sz w:val="24"/>
                              </w:rPr>
                            </w:pPr>
                            <w:r>
                              <w:rPr>
                                <w:rFonts w:ascii="Arial Black"/>
                                <w:color w:val="231F20"/>
                                <w:w w:val="85"/>
                                <w:sz w:val="24"/>
                              </w:rPr>
                              <w:t>Forms</w:t>
                            </w:r>
                            <w:r>
                              <w:rPr>
                                <w:rFonts w:ascii="Arial Black"/>
                                <w:color w:val="231F20"/>
                                <w:spacing w:val="4"/>
                                <w:sz w:val="24"/>
                              </w:rPr>
                              <w:t> </w:t>
                            </w:r>
                            <w:r>
                              <w:rPr>
                                <w:rFonts w:ascii="Arial Black"/>
                                <w:color w:val="231F20"/>
                                <w:w w:val="85"/>
                                <w:sz w:val="24"/>
                              </w:rPr>
                              <w:t>W-4</w:t>
                            </w:r>
                            <w:r>
                              <w:rPr>
                                <w:rFonts w:ascii="Arial Black"/>
                                <w:color w:val="231F20"/>
                                <w:spacing w:val="5"/>
                                <w:sz w:val="24"/>
                              </w:rPr>
                              <w:t> </w:t>
                            </w:r>
                            <w:r>
                              <w:rPr>
                                <w:rFonts w:ascii="Arial Black"/>
                                <w:color w:val="231F20"/>
                                <w:w w:val="85"/>
                                <w:sz w:val="24"/>
                              </w:rPr>
                              <w:t>From</w:t>
                            </w:r>
                            <w:r>
                              <w:rPr>
                                <w:rFonts w:ascii="Arial Black"/>
                                <w:color w:val="231F20"/>
                                <w:spacing w:val="5"/>
                                <w:sz w:val="24"/>
                              </w:rPr>
                              <w:t> </w:t>
                            </w:r>
                            <w:r>
                              <w:rPr>
                                <w:rFonts w:ascii="Arial Black"/>
                                <w:color w:val="231F20"/>
                                <w:w w:val="85"/>
                                <w:sz w:val="24"/>
                              </w:rPr>
                              <w:t>2020</w:t>
                            </w:r>
                            <w:r>
                              <w:rPr>
                                <w:rFonts w:ascii="Arial Black"/>
                                <w:color w:val="231F20"/>
                                <w:spacing w:val="5"/>
                                <w:sz w:val="24"/>
                              </w:rPr>
                              <w:t> </w:t>
                            </w:r>
                            <w:r>
                              <w:rPr>
                                <w:rFonts w:ascii="Arial Black"/>
                                <w:color w:val="231F20"/>
                                <w:w w:val="85"/>
                                <w:sz w:val="24"/>
                              </w:rPr>
                              <w:t>or</w:t>
                            </w:r>
                            <w:r>
                              <w:rPr>
                                <w:rFonts w:ascii="Arial Black"/>
                                <w:color w:val="231F20"/>
                                <w:spacing w:val="5"/>
                                <w:sz w:val="24"/>
                              </w:rPr>
                              <w:t> </w:t>
                            </w:r>
                            <w:r>
                              <w:rPr>
                                <w:rFonts w:ascii="Arial Black"/>
                                <w:color w:val="231F20"/>
                                <w:spacing w:val="-2"/>
                                <w:w w:val="85"/>
                                <w:sz w:val="24"/>
                              </w:rPr>
                              <w:t>Later</w:t>
                            </w:r>
                          </w:p>
                        </w:tc>
                        <w:tc>
                          <w:tcPr>
                            <w:tcW w:w="2899" w:type="dxa"/>
                          </w:tcPr>
                          <w:p>
                            <w:pPr>
                              <w:pStyle w:val="TableParagraph"/>
                              <w:spacing w:line="240" w:lineRule="auto" w:before="0"/>
                              <w:ind w:right="0"/>
                              <w:jc w:val="left"/>
                              <w:rPr>
                                <w:sz w:val="24"/>
                              </w:rPr>
                            </w:pPr>
                          </w:p>
                          <w:p>
                            <w:pPr>
                              <w:pStyle w:val="TableParagraph"/>
                              <w:spacing w:line="240" w:lineRule="auto" w:before="32"/>
                              <w:ind w:right="0"/>
                              <w:jc w:val="left"/>
                              <w:rPr>
                                <w:sz w:val="24"/>
                              </w:rPr>
                            </w:pPr>
                          </w:p>
                          <w:p>
                            <w:pPr>
                              <w:pStyle w:val="TableParagraph"/>
                              <w:spacing w:line="267" w:lineRule="exact" w:before="1"/>
                              <w:ind w:left="487" w:right="0"/>
                              <w:jc w:val="left"/>
                              <w:rPr>
                                <w:rFonts w:ascii="Arial"/>
                                <w:i/>
                                <w:sz w:val="24"/>
                              </w:rPr>
                            </w:pPr>
                            <w:r>
                              <w:rPr>
                                <w:rFonts w:ascii="Arial"/>
                                <w:i/>
                                <w:color w:val="231F20"/>
                                <w:spacing w:val="-6"/>
                                <w:sz w:val="24"/>
                              </w:rPr>
                              <w:t>Keep</w:t>
                            </w:r>
                            <w:r>
                              <w:rPr>
                                <w:rFonts w:ascii="Arial"/>
                                <w:i/>
                                <w:color w:val="231F20"/>
                                <w:spacing w:val="-10"/>
                                <w:sz w:val="24"/>
                              </w:rPr>
                              <w:t> </w:t>
                            </w:r>
                            <w:r>
                              <w:rPr>
                                <w:rFonts w:ascii="Arial"/>
                                <w:i/>
                                <w:color w:val="231F20"/>
                                <w:spacing w:val="-6"/>
                                <w:sz w:val="24"/>
                              </w:rPr>
                              <w:t>for</w:t>
                            </w:r>
                            <w:r>
                              <w:rPr>
                                <w:rFonts w:ascii="Arial"/>
                                <w:i/>
                                <w:color w:val="231F20"/>
                                <w:spacing w:val="-8"/>
                                <w:sz w:val="24"/>
                              </w:rPr>
                              <w:t> </w:t>
                            </w:r>
                            <w:r>
                              <w:rPr>
                                <w:rFonts w:ascii="Arial"/>
                                <w:i/>
                                <w:color w:val="231F20"/>
                                <w:spacing w:val="-6"/>
                                <w:sz w:val="24"/>
                              </w:rPr>
                              <w:t>Your</w:t>
                            </w:r>
                            <w:r>
                              <w:rPr>
                                <w:rFonts w:ascii="Arial"/>
                                <w:i/>
                                <w:color w:val="231F20"/>
                                <w:spacing w:val="-7"/>
                                <w:sz w:val="24"/>
                              </w:rPr>
                              <w:t> </w:t>
                            </w:r>
                            <w:r>
                              <w:rPr>
                                <w:rFonts w:ascii="Arial"/>
                                <w:i/>
                                <w:color w:val="231F20"/>
                                <w:spacing w:val="-6"/>
                                <w:sz w:val="24"/>
                              </w:rPr>
                              <w:t>Records</w:t>
                            </w:r>
                          </w:p>
                        </w:tc>
                      </w:tr>
                    </w:tbl>
                    <w:p>
                      <w:pPr>
                        <w:pStyle w:val="BodyText"/>
                      </w:pPr>
                    </w:p>
                  </w:txbxContent>
                </v:textbox>
              </v:shape>
            </w:pict>
          </mc:Fallback>
        </mc:AlternateContent>
      </w:r>
      <w:r>
        <w:rPr>
          <w:sz w:val="20"/>
        </w:rPr>
      </w:r>
      <w:r>
        <w:rPr>
          <w:rFonts w:ascii="Times New Roman"/>
          <w:sz w:val="20"/>
        </w:rPr>
        <w:t> </w:t>
      </w:r>
      <w:r>
        <w:rPr>
          <w:position w:val="4"/>
          <w:sz w:val="20"/>
        </w:rPr>
        <mc:AlternateContent>
          <mc:Choice Requires="wps">
            <w:drawing>
              <wp:inline distT="0" distB="0" distL="0" distR="0">
                <wp:extent cx="269875" cy="275590"/>
                <wp:effectExtent l="0" t="0" r="0" b="635"/>
                <wp:docPr id="310" name="Group 310"/>
                <wp:cNvGraphicFramePr>
                  <a:graphicFrameLocks/>
                </wp:cNvGraphicFramePr>
                <a:graphic>
                  <a:graphicData uri="http://schemas.microsoft.com/office/word/2010/wordprocessingGroup">
                    <wpg:wgp>
                      <wpg:cNvPr id="310" name="Group 310"/>
                      <wpg:cNvGrpSpPr/>
                      <wpg:grpSpPr>
                        <a:xfrm>
                          <a:off x="0" y="0"/>
                          <a:ext cx="269875" cy="275590"/>
                          <a:chExt cx="269875" cy="275590"/>
                        </a:xfrm>
                      </wpg:grpSpPr>
                      <wps:wsp>
                        <wps:cNvPr id="311" name="Graphic 311"/>
                        <wps:cNvSpPr/>
                        <wps:spPr>
                          <a:xfrm>
                            <a:off x="0" y="5617"/>
                            <a:ext cx="269875" cy="269875"/>
                          </a:xfrm>
                          <a:custGeom>
                            <a:avLst/>
                            <a:gdLst/>
                            <a:ahLst/>
                            <a:cxnLst/>
                            <a:rect l="l" t="t" r="r" b="b"/>
                            <a:pathLst>
                              <a:path w="269875" h="269875">
                                <a:moveTo>
                                  <a:pt x="262088" y="0"/>
                                </a:moveTo>
                                <a:lnTo>
                                  <a:pt x="7545" y="0"/>
                                </a:lnTo>
                                <a:lnTo>
                                  <a:pt x="0" y="7542"/>
                                </a:lnTo>
                                <a:lnTo>
                                  <a:pt x="0" y="252779"/>
                                </a:lnTo>
                                <a:lnTo>
                                  <a:pt x="0" y="262085"/>
                                </a:lnTo>
                                <a:lnTo>
                                  <a:pt x="7545" y="269630"/>
                                </a:lnTo>
                                <a:lnTo>
                                  <a:pt x="262088" y="269630"/>
                                </a:lnTo>
                                <a:lnTo>
                                  <a:pt x="269630" y="262085"/>
                                </a:lnTo>
                                <a:lnTo>
                                  <a:pt x="269630" y="7542"/>
                                </a:lnTo>
                                <a:lnTo>
                                  <a:pt x="262088" y="0"/>
                                </a:lnTo>
                                <a:close/>
                              </a:path>
                            </a:pathLst>
                          </a:custGeom>
                          <a:solidFill>
                            <a:srgbClr val="000000"/>
                          </a:solidFill>
                        </wps:spPr>
                        <wps:bodyPr wrap="square" lIns="0" tIns="0" rIns="0" bIns="0" rtlCol="0">
                          <a:prstTxWarp prst="textNoShape">
                            <a:avLst/>
                          </a:prstTxWarp>
                          <a:noAutofit/>
                        </wps:bodyPr>
                      </wps:wsp>
                      <pic:pic>
                        <pic:nvPicPr>
                          <pic:cNvPr id="312" name="Image 312"/>
                          <pic:cNvPicPr/>
                        </pic:nvPicPr>
                        <pic:blipFill>
                          <a:blip r:embed="rId25" cstate="print"/>
                          <a:stretch>
                            <a:fillRect/>
                          </a:stretch>
                        </pic:blipFill>
                        <pic:spPr>
                          <a:xfrm>
                            <a:off x="52427" y="0"/>
                            <a:ext cx="198478" cy="256523"/>
                          </a:xfrm>
                          <a:prstGeom prst="rect">
                            <a:avLst/>
                          </a:prstGeom>
                        </pic:spPr>
                      </pic:pic>
                    </wpg:wgp>
                  </a:graphicData>
                </a:graphic>
              </wp:inline>
            </w:drawing>
          </mc:Choice>
          <mc:Fallback>
            <w:pict>
              <v:group style="width:21.25pt;height:21.7pt;mso-position-horizontal-relative:char;mso-position-vertical-relative:line" id="docshapegroup84" coordorigin="0,0" coordsize="425,434">
                <v:shape style="position:absolute;left:0;top:8;width:425;height:425" id="docshape85" coordorigin="0,9" coordsize="425,425" path="m413,9l12,9,0,21,0,407,0,422,12,433,413,433,425,422,425,21,413,9xe" filled="true" fillcolor="#000000" stroked="false">
                  <v:path arrowok="t"/>
                  <v:fill type="solid"/>
                </v:shape>
                <v:shape style="position:absolute;left:82;top:0;width:313;height:404" type="#_x0000_t75" id="docshape86" stroked="false">
                  <v:imagedata r:id="rId25" o:title=""/>
                </v:shape>
              </v:group>
            </w:pict>
          </mc:Fallback>
        </mc:AlternateContent>
      </w:r>
      <w:r>
        <w:rPr>
          <w:position w:val="4"/>
          <w:sz w:val="20"/>
        </w:rPr>
      </w:r>
    </w:p>
    <w:p>
      <w:pPr>
        <w:pStyle w:val="BodyText"/>
        <w:rPr>
          <w:sz w:val="16"/>
        </w:rPr>
      </w:pPr>
    </w:p>
    <w:p>
      <w:pPr>
        <w:pStyle w:val="BodyText"/>
        <w:spacing w:before="126"/>
        <w:rPr>
          <w:sz w:val="16"/>
        </w:rPr>
      </w:pPr>
    </w:p>
    <w:p>
      <w:pPr>
        <w:spacing w:before="0"/>
        <w:ind w:left="1962" w:right="0" w:firstLine="0"/>
        <w:jc w:val="left"/>
        <w:rPr>
          <w:rFonts w:ascii="Arial Black"/>
          <w:sz w:val="16"/>
        </w:rPr>
      </w:pPr>
      <w:r>
        <w:rPr>
          <w:rFonts w:ascii="Arial Black"/>
          <w:sz w:val="16"/>
        </w:rPr>
        <mc:AlternateContent>
          <mc:Choice Requires="wps">
            <w:drawing>
              <wp:anchor distT="0" distB="0" distL="0" distR="0" allowOverlap="1" layoutInCell="1" locked="0" behindDoc="1" simplePos="0" relativeHeight="446591488">
                <wp:simplePos x="0" y="0"/>
                <wp:positionH relativeFrom="page">
                  <wp:posOffset>530225</wp:posOffset>
                </wp:positionH>
                <wp:positionV relativeFrom="paragraph">
                  <wp:posOffset>-285451</wp:posOffset>
                </wp:positionV>
                <wp:extent cx="6711950" cy="4624070"/>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6711950" cy="4624070"/>
                          <a:chExt cx="6711950" cy="4624070"/>
                        </a:xfrm>
                      </wpg:grpSpPr>
                      <wps:wsp>
                        <wps:cNvPr id="314" name="Graphic 314"/>
                        <wps:cNvSpPr/>
                        <wps:spPr>
                          <a:xfrm>
                            <a:off x="5749711" y="4555404"/>
                            <a:ext cx="905510" cy="17145"/>
                          </a:xfrm>
                          <a:custGeom>
                            <a:avLst/>
                            <a:gdLst/>
                            <a:ahLst/>
                            <a:cxnLst/>
                            <a:rect l="l" t="t" r="r" b="b"/>
                            <a:pathLst>
                              <a:path w="905510" h="17145">
                                <a:moveTo>
                                  <a:pt x="905088" y="16933"/>
                                </a:moveTo>
                                <a:lnTo>
                                  <a:pt x="0" y="16933"/>
                                </a:lnTo>
                              </a:path>
                              <a:path w="905510" h="17145">
                                <a:moveTo>
                                  <a:pt x="905088" y="0"/>
                                </a:moveTo>
                                <a:lnTo>
                                  <a:pt x="0" y="0"/>
                                </a:lnTo>
                              </a:path>
                            </a:pathLst>
                          </a:custGeom>
                          <a:ln w="8466">
                            <a:solidFill>
                              <a:srgbClr val="231F20"/>
                            </a:solidFill>
                            <a:prstDash val="solid"/>
                          </a:ln>
                        </wps:spPr>
                        <wps:bodyPr wrap="square" lIns="0" tIns="0" rIns="0" bIns="0" rtlCol="0">
                          <a:prstTxWarp prst="textNoShape">
                            <a:avLst/>
                          </a:prstTxWarp>
                          <a:noAutofit/>
                        </wps:bodyPr>
                      </wps:wsp>
                      <wps:wsp>
                        <wps:cNvPr id="315" name="Graphic 315"/>
                        <wps:cNvSpPr/>
                        <wps:spPr>
                          <a:xfrm>
                            <a:off x="-12" y="0"/>
                            <a:ext cx="250190" cy="259079"/>
                          </a:xfrm>
                          <a:custGeom>
                            <a:avLst/>
                            <a:gdLst/>
                            <a:ahLst/>
                            <a:cxnLst/>
                            <a:rect l="l" t="t" r="r" b="b"/>
                            <a:pathLst>
                              <a:path w="250190" h="259079">
                                <a:moveTo>
                                  <a:pt x="250190" y="0"/>
                                </a:moveTo>
                                <a:lnTo>
                                  <a:pt x="12" y="0"/>
                                </a:lnTo>
                                <a:lnTo>
                                  <a:pt x="12" y="258483"/>
                                </a:lnTo>
                                <a:lnTo>
                                  <a:pt x="6362" y="258483"/>
                                </a:lnTo>
                                <a:lnTo>
                                  <a:pt x="6362" y="6350"/>
                                </a:lnTo>
                                <a:lnTo>
                                  <a:pt x="250190" y="6350"/>
                                </a:lnTo>
                                <a:lnTo>
                                  <a:pt x="250190" y="0"/>
                                </a:lnTo>
                                <a:close/>
                              </a:path>
                            </a:pathLst>
                          </a:custGeom>
                          <a:solidFill>
                            <a:srgbClr val="231F20"/>
                          </a:solidFill>
                        </wps:spPr>
                        <wps:bodyPr wrap="square" lIns="0" tIns="0" rIns="0" bIns="0" rtlCol="0">
                          <a:prstTxWarp prst="textNoShape">
                            <a:avLst/>
                          </a:prstTxWarp>
                          <a:noAutofit/>
                        </wps:bodyPr>
                      </wps:wsp>
                      <wps:wsp>
                        <wps:cNvPr id="316" name="Graphic 316"/>
                        <wps:cNvSpPr/>
                        <wps:spPr>
                          <a:xfrm>
                            <a:off x="250117" y="3175"/>
                            <a:ext cx="223520" cy="1270"/>
                          </a:xfrm>
                          <a:custGeom>
                            <a:avLst/>
                            <a:gdLst/>
                            <a:ahLst/>
                            <a:cxnLst/>
                            <a:rect l="l" t="t" r="r" b="b"/>
                            <a:pathLst>
                              <a:path w="223520" h="0">
                                <a:moveTo>
                                  <a:pt x="0" y="0"/>
                                </a:moveTo>
                                <a:lnTo>
                                  <a:pt x="223277" y="0"/>
                                </a:lnTo>
                              </a:path>
                            </a:pathLst>
                          </a:custGeom>
                          <a:ln w="6350">
                            <a:solidFill>
                              <a:srgbClr val="231F20"/>
                            </a:solidFill>
                            <a:prstDash val="solid"/>
                          </a:ln>
                        </wps:spPr>
                        <wps:bodyPr wrap="square" lIns="0" tIns="0" rIns="0" bIns="0" rtlCol="0">
                          <a:prstTxWarp prst="textNoShape">
                            <a:avLst/>
                          </a:prstTxWarp>
                          <a:noAutofit/>
                        </wps:bodyPr>
                      </wps:wsp>
                      <wps:wsp>
                        <wps:cNvPr id="317" name="Graphic 317"/>
                        <wps:cNvSpPr/>
                        <wps:spPr>
                          <a:xfrm>
                            <a:off x="473322" y="3175"/>
                            <a:ext cx="305435" cy="1270"/>
                          </a:xfrm>
                          <a:custGeom>
                            <a:avLst/>
                            <a:gdLst/>
                            <a:ahLst/>
                            <a:cxnLst/>
                            <a:rect l="l" t="t" r="r" b="b"/>
                            <a:pathLst>
                              <a:path w="305435" h="0">
                                <a:moveTo>
                                  <a:pt x="0" y="0"/>
                                </a:moveTo>
                                <a:lnTo>
                                  <a:pt x="304937" y="0"/>
                                </a:lnTo>
                              </a:path>
                            </a:pathLst>
                          </a:custGeom>
                          <a:ln w="6350">
                            <a:solidFill>
                              <a:srgbClr val="231F20"/>
                            </a:solidFill>
                            <a:prstDash val="solid"/>
                          </a:ln>
                        </wps:spPr>
                        <wps:bodyPr wrap="square" lIns="0" tIns="0" rIns="0" bIns="0" rtlCol="0">
                          <a:prstTxWarp prst="textNoShape">
                            <a:avLst/>
                          </a:prstTxWarp>
                          <a:noAutofit/>
                        </wps:bodyPr>
                      </wps:wsp>
                      <wps:wsp>
                        <wps:cNvPr id="318" name="Graphic 318"/>
                        <wps:cNvSpPr/>
                        <wps:spPr>
                          <a:xfrm>
                            <a:off x="778188" y="3175"/>
                            <a:ext cx="218440" cy="1270"/>
                          </a:xfrm>
                          <a:custGeom>
                            <a:avLst/>
                            <a:gdLst/>
                            <a:ahLst/>
                            <a:cxnLst/>
                            <a:rect l="l" t="t" r="r" b="b"/>
                            <a:pathLst>
                              <a:path w="218440" h="0">
                                <a:moveTo>
                                  <a:pt x="0" y="0"/>
                                </a:moveTo>
                                <a:lnTo>
                                  <a:pt x="217833" y="0"/>
                                </a:lnTo>
                              </a:path>
                            </a:pathLst>
                          </a:custGeom>
                          <a:ln w="6350">
                            <a:solidFill>
                              <a:srgbClr val="231F20"/>
                            </a:solidFill>
                            <a:prstDash val="solid"/>
                          </a:ln>
                        </wps:spPr>
                        <wps:bodyPr wrap="square" lIns="0" tIns="0" rIns="0" bIns="0" rtlCol="0">
                          <a:prstTxWarp prst="textNoShape">
                            <a:avLst/>
                          </a:prstTxWarp>
                          <a:noAutofit/>
                        </wps:bodyPr>
                      </wps:wsp>
                      <wps:wsp>
                        <wps:cNvPr id="319" name="Graphic 319"/>
                        <wps:cNvSpPr/>
                        <wps:spPr>
                          <a:xfrm>
                            <a:off x="995949" y="3175"/>
                            <a:ext cx="697230" cy="1270"/>
                          </a:xfrm>
                          <a:custGeom>
                            <a:avLst/>
                            <a:gdLst/>
                            <a:ahLst/>
                            <a:cxnLst/>
                            <a:rect l="l" t="t" r="r" b="b"/>
                            <a:pathLst>
                              <a:path w="697230" h="0">
                                <a:moveTo>
                                  <a:pt x="0" y="0"/>
                                </a:moveTo>
                                <a:lnTo>
                                  <a:pt x="696908" y="0"/>
                                </a:lnTo>
                              </a:path>
                            </a:pathLst>
                          </a:custGeom>
                          <a:ln w="6350">
                            <a:solidFill>
                              <a:srgbClr val="231F20"/>
                            </a:solidFill>
                            <a:prstDash val="solid"/>
                          </a:ln>
                        </wps:spPr>
                        <wps:bodyPr wrap="square" lIns="0" tIns="0" rIns="0" bIns="0" rtlCol="0">
                          <a:prstTxWarp prst="textNoShape">
                            <a:avLst/>
                          </a:prstTxWarp>
                          <a:noAutofit/>
                        </wps:bodyPr>
                      </wps:wsp>
                      <wps:wsp>
                        <wps:cNvPr id="320" name="Graphic 320"/>
                        <wps:cNvSpPr/>
                        <wps:spPr>
                          <a:xfrm>
                            <a:off x="1692786" y="3175"/>
                            <a:ext cx="642620" cy="1270"/>
                          </a:xfrm>
                          <a:custGeom>
                            <a:avLst/>
                            <a:gdLst/>
                            <a:ahLst/>
                            <a:cxnLst/>
                            <a:rect l="l" t="t" r="r" b="b"/>
                            <a:pathLst>
                              <a:path w="642620" h="0">
                                <a:moveTo>
                                  <a:pt x="0" y="0"/>
                                </a:moveTo>
                                <a:lnTo>
                                  <a:pt x="642468" y="0"/>
                                </a:lnTo>
                              </a:path>
                            </a:pathLst>
                          </a:custGeom>
                          <a:ln w="6350">
                            <a:solidFill>
                              <a:srgbClr val="231F20"/>
                            </a:solidFill>
                            <a:prstDash val="solid"/>
                          </a:ln>
                        </wps:spPr>
                        <wps:bodyPr wrap="square" lIns="0" tIns="0" rIns="0" bIns="0" rtlCol="0">
                          <a:prstTxWarp prst="textNoShape">
                            <a:avLst/>
                          </a:prstTxWarp>
                          <a:noAutofit/>
                        </wps:bodyPr>
                      </wps:wsp>
                      <wps:wsp>
                        <wps:cNvPr id="321" name="Graphic 321"/>
                        <wps:cNvSpPr/>
                        <wps:spPr>
                          <a:xfrm>
                            <a:off x="2335182" y="3175"/>
                            <a:ext cx="751840" cy="1270"/>
                          </a:xfrm>
                          <a:custGeom>
                            <a:avLst/>
                            <a:gdLst/>
                            <a:ahLst/>
                            <a:cxnLst/>
                            <a:rect l="l" t="t" r="r" b="b"/>
                            <a:pathLst>
                              <a:path w="751840" h="0">
                                <a:moveTo>
                                  <a:pt x="0" y="0"/>
                                </a:moveTo>
                                <a:lnTo>
                                  <a:pt x="751349" y="0"/>
                                </a:lnTo>
                              </a:path>
                            </a:pathLst>
                          </a:custGeom>
                          <a:ln w="6350">
                            <a:solidFill>
                              <a:srgbClr val="231F20"/>
                            </a:solidFill>
                            <a:prstDash val="solid"/>
                          </a:ln>
                        </wps:spPr>
                        <wps:bodyPr wrap="square" lIns="0" tIns="0" rIns="0" bIns="0" rtlCol="0">
                          <a:prstTxWarp prst="textNoShape">
                            <a:avLst/>
                          </a:prstTxWarp>
                          <a:noAutofit/>
                        </wps:bodyPr>
                      </wps:wsp>
                      <wps:wsp>
                        <wps:cNvPr id="322" name="Graphic 322"/>
                        <wps:cNvSpPr/>
                        <wps:spPr>
                          <a:xfrm>
                            <a:off x="3086459" y="3175"/>
                            <a:ext cx="756920" cy="1270"/>
                          </a:xfrm>
                          <a:custGeom>
                            <a:avLst/>
                            <a:gdLst/>
                            <a:ahLst/>
                            <a:cxnLst/>
                            <a:rect l="l" t="t" r="r" b="b"/>
                            <a:pathLst>
                              <a:path w="756920" h="0">
                                <a:moveTo>
                                  <a:pt x="0" y="0"/>
                                </a:moveTo>
                                <a:lnTo>
                                  <a:pt x="756792" y="0"/>
                                </a:lnTo>
                              </a:path>
                            </a:pathLst>
                          </a:custGeom>
                          <a:ln w="6350">
                            <a:solidFill>
                              <a:srgbClr val="231F20"/>
                            </a:solidFill>
                            <a:prstDash val="solid"/>
                          </a:ln>
                        </wps:spPr>
                        <wps:bodyPr wrap="square" lIns="0" tIns="0" rIns="0" bIns="0" rtlCol="0">
                          <a:prstTxWarp prst="textNoShape">
                            <a:avLst/>
                          </a:prstTxWarp>
                          <a:noAutofit/>
                        </wps:bodyPr>
                      </wps:wsp>
                      <wps:wsp>
                        <wps:cNvPr id="323" name="Graphic 323"/>
                        <wps:cNvSpPr/>
                        <wps:spPr>
                          <a:xfrm>
                            <a:off x="3843180" y="3175"/>
                            <a:ext cx="789940" cy="1270"/>
                          </a:xfrm>
                          <a:custGeom>
                            <a:avLst/>
                            <a:gdLst/>
                            <a:ahLst/>
                            <a:cxnLst/>
                            <a:rect l="l" t="t" r="r" b="b"/>
                            <a:pathLst>
                              <a:path w="789940" h="0">
                                <a:moveTo>
                                  <a:pt x="0" y="0"/>
                                </a:moveTo>
                                <a:lnTo>
                                  <a:pt x="789456" y="0"/>
                                </a:lnTo>
                              </a:path>
                            </a:pathLst>
                          </a:custGeom>
                          <a:ln w="6350">
                            <a:solidFill>
                              <a:srgbClr val="231F20"/>
                            </a:solidFill>
                            <a:prstDash val="solid"/>
                          </a:ln>
                        </wps:spPr>
                        <wps:bodyPr wrap="square" lIns="0" tIns="0" rIns="0" bIns="0" rtlCol="0">
                          <a:prstTxWarp prst="textNoShape">
                            <a:avLst/>
                          </a:prstTxWarp>
                          <a:noAutofit/>
                        </wps:bodyPr>
                      </wps:wsp>
                      <wps:wsp>
                        <wps:cNvPr id="324" name="Graphic 324"/>
                        <wps:cNvSpPr/>
                        <wps:spPr>
                          <a:xfrm>
                            <a:off x="4632565" y="3175"/>
                            <a:ext cx="860425" cy="1270"/>
                          </a:xfrm>
                          <a:custGeom>
                            <a:avLst/>
                            <a:gdLst/>
                            <a:ahLst/>
                            <a:cxnLst/>
                            <a:rect l="l" t="t" r="r" b="b"/>
                            <a:pathLst>
                              <a:path w="860425" h="0">
                                <a:moveTo>
                                  <a:pt x="0" y="0"/>
                                </a:moveTo>
                                <a:lnTo>
                                  <a:pt x="860229" y="0"/>
                                </a:lnTo>
                              </a:path>
                            </a:pathLst>
                          </a:custGeom>
                          <a:ln w="6350">
                            <a:solidFill>
                              <a:srgbClr val="231F20"/>
                            </a:solidFill>
                            <a:prstDash val="solid"/>
                          </a:ln>
                        </wps:spPr>
                        <wps:bodyPr wrap="square" lIns="0" tIns="0" rIns="0" bIns="0" rtlCol="0">
                          <a:prstTxWarp prst="textNoShape">
                            <a:avLst/>
                          </a:prstTxWarp>
                          <a:noAutofit/>
                        </wps:bodyPr>
                      </wps:wsp>
                      <wps:wsp>
                        <wps:cNvPr id="325" name="Graphic 325"/>
                        <wps:cNvSpPr/>
                        <wps:spPr>
                          <a:xfrm>
                            <a:off x="5492722" y="3175"/>
                            <a:ext cx="234315" cy="1270"/>
                          </a:xfrm>
                          <a:custGeom>
                            <a:avLst/>
                            <a:gdLst/>
                            <a:ahLst/>
                            <a:cxnLst/>
                            <a:rect l="l" t="t" r="r" b="b"/>
                            <a:pathLst>
                              <a:path w="234315" h="0">
                                <a:moveTo>
                                  <a:pt x="0" y="0"/>
                                </a:moveTo>
                                <a:lnTo>
                                  <a:pt x="234165" y="0"/>
                                </a:lnTo>
                              </a:path>
                            </a:pathLst>
                          </a:custGeom>
                          <a:ln w="6350">
                            <a:solidFill>
                              <a:srgbClr val="231F20"/>
                            </a:solidFill>
                            <a:prstDash val="solid"/>
                          </a:ln>
                        </wps:spPr>
                        <wps:bodyPr wrap="square" lIns="0" tIns="0" rIns="0" bIns="0" rtlCol="0">
                          <a:prstTxWarp prst="textNoShape">
                            <a:avLst/>
                          </a:prstTxWarp>
                          <a:noAutofit/>
                        </wps:bodyPr>
                      </wps:wsp>
                      <wps:wsp>
                        <wps:cNvPr id="326" name="Graphic 326"/>
                        <wps:cNvSpPr/>
                        <wps:spPr>
                          <a:xfrm>
                            <a:off x="5726811" y="0"/>
                            <a:ext cx="985519" cy="259079"/>
                          </a:xfrm>
                          <a:custGeom>
                            <a:avLst/>
                            <a:gdLst/>
                            <a:ahLst/>
                            <a:cxnLst/>
                            <a:rect l="l" t="t" r="r" b="b"/>
                            <a:pathLst>
                              <a:path w="985519" h="259079">
                                <a:moveTo>
                                  <a:pt x="985139" y="12"/>
                                </a:moveTo>
                                <a:lnTo>
                                  <a:pt x="0" y="0"/>
                                </a:lnTo>
                                <a:lnTo>
                                  <a:pt x="0" y="6350"/>
                                </a:lnTo>
                                <a:lnTo>
                                  <a:pt x="978789" y="6350"/>
                                </a:lnTo>
                                <a:lnTo>
                                  <a:pt x="978789" y="258483"/>
                                </a:lnTo>
                                <a:lnTo>
                                  <a:pt x="985139" y="258483"/>
                                </a:lnTo>
                                <a:lnTo>
                                  <a:pt x="985126" y="38"/>
                                </a:lnTo>
                                <a:close/>
                              </a:path>
                            </a:pathLst>
                          </a:custGeom>
                          <a:solidFill>
                            <a:srgbClr val="231F20"/>
                          </a:solidFill>
                        </wps:spPr>
                        <wps:bodyPr wrap="square" lIns="0" tIns="0" rIns="0" bIns="0" rtlCol="0">
                          <a:prstTxWarp prst="textNoShape">
                            <a:avLst/>
                          </a:prstTxWarp>
                          <a:noAutofit/>
                        </wps:bodyPr>
                      </wps:wsp>
                      <wps:wsp>
                        <wps:cNvPr id="327" name="Graphic 327"/>
                        <wps:cNvSpPr/>
                        <wps:spPr>
                          <a:xfrm>
                            <a:off x="3175" y="258409"/>
                            <a:ext cx="1270" cy="194945"/>
                          </a:xfrm>
                          <a:custGeom>
                            <a:avLst/>
                            <a:gdLst/>
                            <a:ahLst/>
                            <a:cxnLst/>
                            <a:rect l="l" t="t" r="r" b="b"/>
                            <a:pathLst>
                              <a:path w="0" h="194945">
                                <a:moveTo>
                                  <a:pt x="0" y="19485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28" name="Graphic 328"/>
                        <wps:cNvSpPr/>
                        <wps:spPr>
                          <a:xfrm>
                            <a:off x="6708775" y="258409"/>
                            <a:ext cx="1270" cy="194945"/>
                          </a:xfrm>
                          <a:custGeom>
                            <a:avLst/>
                            <a:gdLst/>
                            <a:ahLst/>
                            <a:cxnLst/>
                            <a:rect l="l" t="t" r="r" b="b"/>
                            <a:pathLst>
                              <a:path w="0" h="194945">
                                <a:moveTo>
                                  <a:pt x="0" y="0"/>
                                </a:moveTo>
                                <a:lnTo>
                                  <a:pt x="0" y="194889"/>
                                </a:lnTo>
                              </a:path>
                            </a:pathLst>
                          </a:custGeom>
                          <a:ln w="6350">
                            <a:solidFill>
                              <a:srgbClr val="231F20"/>
                            </a:solidFill>
                            <a:prstDash val="solid"/>
                          </a:ln>
                        </wps:spPr>
                        <wps:bodyPr wrap="square" lIns="0" tIns="0" rIns="0" bIns="0" rtlCol="0">
                          <a:prstTxWarp prst="textNoShape">
                            <a:avLst/>
                          </a:prstTxWarp>
                          <a:noAutofit/>
                        </wps:bodyPr>
                      </wps:wsp>
                      <wps:wsp>
                        <wps:cNvPr id="329" name="Graphic 329"/>
                        <wps:cNvSpPr/>
                        <wps:spPr>
                          <a:xfrm>
                            <a:off x="3175" y="453227"/>
                            <a:ext cx="1270" cy="194945"/>
                          </a:xfrm>
                          <a:custGeom>
                            <a:avLst/>
                            <a:gdLst/>
                            <a:ahLst/>
                            <a:cxnLst/>
                            <a:rect l="l" t="t" r="r" b="b"/>
                            <a:pathLst>
                              <a:path w="0" h="194945">
                                <a:moveTo>
                                  <a:pt x="0" y="19485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30" name="Graphic 330"/>
                        <wps:cNvSpPr/>
                        <wps:spPr>
                          <a:xfrm>
                            <a:off x="6708775" y="453227"/>
                            <a:ext cx="1270" cy="194945"/>
                          </a:xfrm>
                          <a:custGeom>
                            <a:avLst/>
                            <a:gdLst/>
                            <a:ahLst/>
                            <a:cxnLst/>
                            <a:rect l="l" t="t" r="r" b="b"/>
                            <a:pathLst>
                              <a:path w="0" h="194945">
                                <a:moveTo>
                                  <a:pt x="0" y="0"/>
                                </a:moveTo>
                                <a:lnTo>
                                  <a:pt x="0" y="194889"/>
                                </a:lnTo>
                              </a:path>
                            </a:pathLst>
                          </a:custGeom>
                          <a:ln w="6350">
                            <a:solidFill>
                              <a:srgbClr val="231F20"/>
                            </a:solidFill>
                            <a:prstDash val="solid"/>
                          </a:ln>
                        </wps:spPr>
                        <wps:bodyPr wrap="square" lIns="0" tIns="0" rIns="0" bIns="0" rtlCol="0">
                          <a:prstTxWarp prst="textNoShape">
                            <a:avLst/>
                          </a:prstTxWarp>
                          <a:noAutofit/>
                        </wps:bodyPr>
                      </wps:wsp>
                      <wps:wsp>
                        <wps:cNvPr id="331" name="Graphic 331"/>
                        <wps:cNvSpPr/>
                        <wps:spPr>
                          <a:xfrm>
                            <a:off x="6708775" y="648045"/>
                            <a:ext cx="1270" cy="135890"/>
                          </a:xfrm>
                          <a:custGeom>
                            <a:avLst/>
                            <a:gdLst/>
                            <a:ahLst/>
                            <a:cxnLst/>
                            <a:rect l="l" t="t" r="r" b="b"/>
                            <a:pathLst>
                              <a:path w="0" h="135890">
                                <a:moveTo>
                                  <a:pt x="0" y="0"/>
                                </a:moveTo>
                                <a:lnTo>
                                  <a:pt x="0" y="135834"/>
                                </a:lnTo>
                              </a:path>
                            </a:pathLst>
                          </a:custGeom>
                          <a:ln w="6350">
                            <a:solidFill>
                              <a:srgbClr val="231F20"/>
                            </a:solidFill>
                            <a:prstDash val="solid"/>
                          </a:ln>
                        </wps:spPr>
                        <wps:bodyPr wrap="square" lIns="0" tIns="0" rIns="0" bIns="0" rtlCol="0">
                          <a:prstTxWarp prst="textNoShape">
                            <a:avLst/>
                          </a:prstTxWarp>
                          <a:noAutofit/>
                        </wps:bodyPr>
                      </wps:wsp>
                      <wps:wsp>
                        <wps:cNvPr id="332" name="Graphic 332"/>
                        <wps:cNvSpPr/>
                        <wps:spPr>
                          <a:xfrm>
                            <a:off x="3175" y="648045"/>
                            <a:ext cx="1270" cy="135890"/>
                          </a:xfrm>
                          <a:custGeom>
                            <a:avLst/>
                            <a:gdLst/>
                            <a:ahLst/>
                            <a:cxnLst/>
                            <a:rect l="l" t="t" r="r" b="b"/>
                            <a:pathLst>
                              <a:path w="0" h="135890">
                                <a:moveTo>
                                  <a:pt x="0" y="135798"/>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33" name="Graphic 333"/>
                        <wps:cNvSpPr/>
                        <wps:spPr>
                          <a:xfrm>
                            <a:off x="3175" y="783808"/>
                            <a:ext cx="1270" cy="150495"/>
                          </a:xfrm>
                          <a:custGeom>
                            <a:avLst/>
                            <a:gdLst/>
                            <a:ahLst/>
                            <a:cxnLst/>
                            <a:rect l="l" t="t" r="r" b="b"/>
                            <a:pathLst>
                              <a:path w="0" h="150495">
                                <a:moveTo>
                                  <a:pt x="0" y="1504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34" name="Graphic 334"/>
                        <wps:cNvSpPr/>
                        <wps:spPr>
                          <a:xfrm>
                            <a:off x="6708774" y="783808"/>
                            <a:ext cx="1270" cy="150495"/>
                          </a:xfrm>
                          <a:custGeom>
                            <a:avLst/>
                            <a:gdLst/>
                            <a:ahLst/>
                            <a:cxnLst/>
                            <a:rect l="l" t="t" r="r" b="b"/>
                            <a:pathLst>
                              <a:path w="0" h="150495">
                                <a:moveTo>
                                  <a:pt x="0" y="0"/>
                                </a:moveTo>
                                <a:lnTo>
                                  <a:pt x="0" y="150439"/>
                                </a:lnTo>
                              </a:path>
                            </a:pathLst>
                          </a:custGeom>
                          <a:ln w="6350">
                            <a:solidFill>
                              <a:srgbClr val="231F20"/>
                            </a:solidFill>
                            <a:prstDash val="solid"/>
                          </a:ln>
                        </wps:spPr>
                        <wps:bodyPr wrap="square" lIns="0" tIns="0" rIns="0" bIns="0" rtlCol="0">
                          <a:prstTxWarp prst="textNoShape">
                            <a:avLst/>
                          </a:prstTxWarp>
                          <a:noAutofit/>
                        </wps:bodyPr>
                      </wps:wsp>
                      <wps:wsp>
                        <wps:cNvPr id="335" name="Graphic 335"/>
                        <wps:cNvSpPr/>
                        <wps:spPr>
                          <a:xfrm>
                            <a:off x="3175" y="934176"/>
                            <a:ext cx="1270" cy="175895"/>
                          </a:xfrm>
                          <a:custGeom>
                            <a:avLst/>
                            <a:gdLst/>
                            <a:ahLst/>
                            <a:cxnLst/>
                            <a:rect l="l" t="t" r="r" b="b"/>
                            <a:pathLst>
                              <a:path w="0" h="175895">
                                <a:moveTo>
                                  <a:pt x="0" y="1758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36" name="Graphic 336"/>
                        <wps:cNvSpPr/>
                        <wps:spPr>
                          <a:xfrm>
                            <a:off x="6708775" y="934176"/>
                            <a:ext cx="1270" cy="175895"/>
                          </a:xfrm>
                          <a:custGeom>
                            <a:avLst/>
                            <a:gdLst/>
                            <a:ahLst/>
                            <a:cxnLst/>
                            <a:rect l="l" t="t" r="r" b="b"/>
                            <a:pathLst>
                              <a:path w="0" h="175895">
                                <a:moveTo>
                                  <a:pt x="0" y="0"/>
                                </a:moveTo>
                                <a:lnTo>
                                  <a:pt x="0" y="175839"/>
                                </a:lnTo>
                              </a:path>
                            </a:pathLst>
                          </a:custGeom>
                          <a:ln w="6350">
                            <a:solidFill>
                              <a:srgbClr val="231F20"/>
                            </a:solidFill>
                            <a:prstDash val="solid"/>
                          </a:ln>
                        </wps:spPr>
                        <wps:bodyPr wrap="square" lIns="0" tIns="0" rIns="0" bIns="0" rtlCol="0">
                          <a:prstTxWarp prst="textNoShape">
                            <a:avLst/>
                          </a:prstTxWarp>
                          <a:noAutofit/>
                        </wps:bodyPr>
                      </wps:wsp>
                      <wps:wsp>
                        <wps:cNvPr id="337" name="Graphic 337"/>
                        <wps:cNvSpPr/>
                        <wps:spPr>
                          <a:xfrm>
                            <a:off x="3175" y="1109943"/>
                            <a:ext cx="1270" cy="175895"/>
                          </a:xfrm>
                          <a:custGeom>
                            <a:avLst/>
                            <a:gdLst/>
                            <a:ahLst/>
                            <a:cxnLst/>
                            <a:rect l="l" t="t" r="r" b="b"/>
                            <a:pathLst>
                              <a:path w="0" h="175895">
                                <a:moveTo>
                                  <a:pt x="0" y="1758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38" name="Graphic 338"/>
                        <wps:cNvSpPr/>
                        <wps:spPr>
                          <a:xfrm>
                            <a:off x="6708775" y="1109943"/>
                            <a:ext cx="1270" cy="175895"/>
                          </a:xfrm>
                          <a:custGeom>
                            <a:avLst/>
                            <a:gdLst/>
                            <a:ahLst/>
                            <a:cxnLst/>
                            <a:rect l="l" t="t" r="r" b="b"/>
                            <a:pathLst>
                              <a:path w="0" h="175895">
                                <a:moveTo>
                                  <a:pt x="0" y="0"/>
                                </a:moveTo>
                                <a:lnTo>
                                  <a:pt x="0" y="175839"/>
                                </a:lnTo>
                              </a:path>
                            </a:pathLst>
                          </a:custGeom>
                          <a:ln w="6350">
                            <a:solidFill>
                              <a:srgbClr val="231F20"/>
                            </a:solidFill>
                            <a:prstDash val="solid"/>
                          </a:ln>
                        </wps:spPr>
                        <wps:bodyPr wrap="square" lIns="0" tIns="0" rIns="0" bIns="0" rtlCol="0">
                          <a:prstTxWarp prst="textNoShape">
                            <a:avLst/>
                          </a:prstTxWarp>
                          <a:noAutofit/>
                        </wps:bodyPr>
                      </wps:wsp>
                      <wps:wsp>
                        <wps:cNvPr id="339" name="Graphic 339"/>
                        <wps:cNvSpPr/>
                        <wps:spPr>
                          <a:xfrm>
                            <a:off x="3175" y="1285711"/>
                            <a:ext cx="1270" cy="175895"/>
                          </a:xfrm>
                          <a:custGeom>
                            <a:avLst/>
                            <a:gdLst/>
                            <a:ahLst/>
                            <a:cxnLst/>
                            <a:rect l="l" t="t" r="r" b="b"/>
                            <a:pathLst>
                              <a:path w="0" h="175895">
                                <a:moveTo>
                                  <a:pt x="0" y="1758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40" name="Graphic 340"/>
                        <wps:cNvSpPr/>
                        <wps:spPr>
                          <a:xfrm>
                            <a:off x="6708775" y="1285711"/>
                            <a:ext cx="1270" cy="175895"/>
                          </a:xfrm>
                          <a:custGeom>
                            <a:avLst/>
                            <a:gdLst/>
                            <a:ahLst/>
                            <a:cxnLst/>
                            <a:rect l="l" t="t" r="r" b="b"/>
                            <a:pathLst>
                              <a:path w="0" h="175895">
                                <a:moveTo>
                                  <a:pt x="0" y="0"/>
                                </a:moveTo>
                                <a:lnTo>
                                  <a:pt x="0" y="175839"/>
                                </a:lnTo>
                              </a:path>
                            </a:pathLst>
                          </a:custGeom>
                          <a:ln w="6350">
                            <a:solidFill>
                              <a:srgbClr val="231F20"/>
                            </a:solidFill>
                            <a:prstDash val="solid"/>
                          </a:ln>
                        </wps:spPr>
                        <wps:bodyPr wrap="square" lIns="0" tIns="0" rIns="0" bIns="0" rtlCol="0">
                          <a:prstTxWarp prst="textNoShape">
                            <a:avLst/>
                          </a:prstTxWarp>
                          <a:noAutofit/>
                        </wps:bodyPr>
                      </wps:wsp>
                      <wps:wsp>
                        <wps:cNvPr id="341" name="Graphic 341"/>
                        <wps:cNvSpPr/>
                        <wps:spPr>
                          <a:xfrm>
                            <a:off x="3175" y="1461479"/>
                            <a:ext cx="1270" cy="175895"/>
                          </a:xfrm>
                          <a:custGeom>
                            <a:avLst/>
                            <a:gdLst/>
                            <a:ahLst/>
                            <a:cxnLst/>
                            <a:rect l="l" t="t" r="r" b="b"/>
                            <a:pathLst>
                              <a:path w="0" h="175895">
                                <a:moveTo>
                                  <a:pt x="0" y="1758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42" name="Graphic 342"/>
                        <wps:cNvSpPr/>
                        <wps:spPr>
                          <a:xfrm>
                            <a:off x="6708775" y="1461479"/>
                            <a:ext cx="1270" cy="175895"/>
                          </a:xfrm>
                          <a:custGeom>
                            <a:avLst/>
                            <a:gdLst/>
                            <a:ahLst/>
                            <a:cxnLst/>
                            <a:rect l="l" t="t" r="r" b="b"/>
                            <a:pathLst>
                              <a:path w="0" h="175895">
                                <a:moveTo>
                                  <a:pt x="0" y="0"/>
                                </a:moveTo>
                                <a:lnTo>
                                  <a:pt x="0" y="175839"/>
                                </a:lnTo>
                              </a:path>
                            </a:pathLst>
                          </a:custGeom>
                          <a:ln w="6350">
                            <a:solidFill>
                              <a:srgbClr val="231F20"/>
                            </a:solidFill>
                            <a:prstDash val="solid"/>
                          </a:ln>
                        </wps:spPr>
                        <wps:bodyPr wrap="square" lIns="0" tIns="0" rIns="0" bIns="0" rtlCol="0">
                          <a:prstTxWarp prst="textNoShape">
                            <a:avLst/>
                          </a:prstTxWarp>
                          <a:noAutofit/>
                        </wps:bodyPr>
                      </wps:wsp>
                      <wps:wsp>
                        <wps:cNvPr id="343" name="Graphic 343"/>
                        <wps:cNvSpPr/>
                        <wps:spPr>
                          <a:xfrm>
                            <a:off x="3175" y="1637247"/>
                            <a:ext cx="1270" cy="175895"/>
                          </a:xfrm>
                          <a:custGeom>
                            <a:avLst/>
                            <a:gdLst/>
                            <a:ahLst/>
                            <a:cxnLst/>
                            <a:rect l="l" t="t" r="r" b="b"/>
                            <a:pathLst>
                              <a:path w="0" h="175895">
                                <a:moveTo>
                                  <a:pt x="0" y="1758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44" name="Graphic 344"/>
                        <wps:cNvSpPr/>
                        <wps:spPr>
                          <a:xfrm>
                            <a:off x="6708775" y="1637247"/>
                            <a:ext cx="1270" cy="175895"/>
                          </a:xfrm>
                          <a:custGeom>
                            <a:avLst/>
                            <a:gdLst/>
                            <a:ahLst/>
                            <a:cxnLst/>
                            <a:rect l="l" t="t" r="r" b="b"/>
                            <a:pathLst>
                              <a:path w="0" h="175895">
                                <a:moveTo>
                                  <a:pt x="0" y="0"/>
                                </a:moveTo>
                                <a:lnTo>
                                  <a:pt x="0" y="175839"/>
                                </a:lnTo>
                              </a:path>
                            </a:pathLst>
                          </a:custGeom>
                          <a:ln w="6350">
                            <a:solidFill>
                              <a:srgbClr val="231F20"/>
                            </a:solidFill>
                            <a:prstDash val="solid"/>
                          </a:ln>
                        </wps:spPr>
                        <wps:bodyPr wrap="square" lIns="0" tIns="0" rIns="0" bIns="0" rtlCol="0">
                          <a:prstTxWarp prst="textNoShape">
                            <a:avLst/>
                          </a:prstTxWarp>
                          <a:noAutofit/>
                        </wps:bodyPr>
                      </wps:wsp>
                      <wps:wsp>
                        <wps:cNvPr id="345" name="Graphic 345"/>
                        <wps:cNvSpPr/>
                        <wps:spPr>
                          <a:xfrm>
                            <a:off x="3175" y="1813015"/>
                            <a:ext cx="1270" cy="175895"/>
                          </a:xfrm>
                          <a:custGeom>
                            <a:avLst/>
                            <a:gdLst/>
                            <a:ahLst/>
                            <a:cxnLst/>
                            <a:rect l="l" t="t" r="r" b="b"/>
                            <a:pathLst>
                              <a:path w="0" h="175895">
                                <a:moveTo>
                                  <a:pt x="0" y="1758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46" name="Graphic 346"/>
                        <wps:cNvSpPr/>
                        <wps:spPr>
                          <a:xfrm>
                            <a:off x="6708775" y="1813015"/>
                            <a:ext cx="1270" cy="175895"/>
                          </a:xfrm>
                          <a:custGeom>
                            <a:avLst/>
                            <a:gdLst/>
                            <a:ahLst/>
                            <a:cxnLst/>
                            <a:rect l="l" t="t" r="r" b="b"/>
                            <a:pathLst>
                              <a:path w="0" h="175895">
                                <a:moveTo>
                                  <a:pt x="0" y="0"/>
                                </a:moveTo>
                                <a:lnTo>
                                  <a:pt x="0" y="175839"/>
                                </a:lnTo>
                              </a:path>
                            </a:pathLst>
                          </a:custGeom>
                          <a:ln w="6350">
                            <a:solidFill>
                              <a:srgbClr val="231F20"/>
                            </a:solidFill>
                            <a:prstDash val="solid"/>
                          </a:ln>
                        </wps:spPr>
                        <wps:bodyPr wrap="square" lIns="0" tIns="0" rIns="0" bIns="0" rtlCol="0">
                          <a:prstTxWarp prst="textNoShape">
                            <a:avLst/>
                          </a:prstTxWarp>
                          <a:noAutofit/>
                        </wps:bodyPr>
                      </wps:wsp>
                      <wps:wsp>
                        <wps:cNvPr id="347" name="Graphic 347"/>
                        <wps:cNvSpPr/>
                        <wps:spPr>
                          <a:xfrm>
                            <a:off x="3175" y="1988783"/>
                            <a:ext cx="1270" cy="175895"/>
                          </a:xfrm>
                          <a:custGeom>
                            <a:avLst/>
                            <a:gdLst/>
                            <a:ahLst/>
                            <a:cxnLst/>
                            <a:rect l="l" t="t" r="r" b="b"/>
                            <a:pathLst>
                              <a:path w="0" h="175895">
                                <a:moveTo>
                                  <a:pt x="0" y="1758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48" name="Graphic 348"/>
                        <wps:cNvSpPr/>
                        <wps:spPr>
                          <a:xfrm>
                            <a:off x="6708775" y="1988783"/>
                            <a:ext cx="1270" cy="175895"/>
                          </a:xfrm>
                          <a:custGeom>
                            <a:avLst/>
                            <a:gdLst/>
                            <a:ahLst/>
                            <a:cxnLst/>
                            <a:rect l="l" t="t" r="r" b="b"/>
                            <a:pathLst>
                              <a:path w="0" h="175895">
                                <a:moveTo>
                                  <a:pt x="0" y="0"/>
                                </a:moveTo>
                                <a:lnTo>
                                  <a:pt x="0" y="175839"/>
                                </a:lnTo>
                              </a:path>
                            </a:pathLst>
                          </a:custGeom>
                          <a:ln w="6350">
                            <a:solidFill>
                              <a:srgbClr val="231F20"/>
                            </a:solidFill>
                            <a:prstDash val="solid"/>
                          </a:ln>
                        </wps:spPr>
                        <wps:bodyPr wrap="square" lIns="0" tIns="0" rIns="0" bIns="0" rtlCol="0">
                          <a:prstTxWarp prst="textNoShape">
                            <a:avLst/>
                          </a:prstTxWarp>
                          <a:noAutofit/>
                        </wps:bodyPr>
                      </wps:wsp>
                      <wps:wsp>
                        <wps:cNvPr id="349" name="Graphic 349"/>
                        <wps:cNvSpPr/>
                        <wps:spPr>
                          <a:xfrm>
                            <a:off x="3175" y="2164551"/>
                            <a:ext cx="1270" cy="175895"/>
                          </a:xfrm>
                          <a:custGeom>
                            <a:avLst/>
                            <a:gdLst/>
                            <a:ahLst/>
                            <a:cxnLst/>
                            <a:rect l="l" t="t" r="r" b="b"/>
                            <a:pathLst>
                              <a:path w="0" h="175895">
                                <a:moveTo>
                                  <a:pt x="0" y="1758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50" name="Graphic 350"/>
                        <wps:cNvSpPr/>
                        <wps:spPr>
                          <a:xfrm>
                            <a:off x="6708775" y="2164551"/>
                            <a:ext cx="1270" cy="175895"/>
                          </a:xfrm>
                          <a:custGeom>
                            <a:avLst/>
                            <a:gdLst/>
                            <a:ahLst/>
                            <a:cxnLst/>
                            <a:rect l="l" t="t" r="r" b="b"/>
                            <a:pathLst>
                              <a:path w="0" h="175895">
                                <a:moveTo>
                                  <a:pt x="0" y="0"/>
                                </a:moveTo>
                                <a:lnTo>
                                  <a:pt x="0" y="175839"/>
                                </a:lnTo>
                              </a:path>
                            </a:pathLst>
                          </a:custGeom>
                          <a:ln w="6350">
                            <a:solidFill>
                              <a:srgbClr val="231F20"/>
                            </a:solidFill>
                            <a:prstDash val="solid"/>
                          </a:ln>
                        </wps:spPr>
                        <wps:bodyPr wrap="square" lIns="0" tIns="0" rIns="0" bIns="0" rtlCol="0">
                          <a:prstTxWarp prst="textNoShape">
                            <a:avLst/>
                          </a:prstTxWarp>
                          <a:noAutofit/>
                        </wps:bodyPr>
                      </wps:wsp>
                      <wps:wsp>
                        <wps:cNvPr id="351" name="Graphic 351"/>
                        <wps:cNvSpPr/>
                        <wps:spPr>
                          <a:xfrm>
                            <a:off x="6708775" y="2340319"/>
                            <a:ext cx="1270" cy="94615"/>
                          </a:xfrm>
                          <a:custGeom>
                            <a:avLst/>
                            <a:gdLst/>
                            <a:ahLst/>
                            <a:cxnLst/>
                            <a:rect l="l" t="t" r="r" b="b"/>
                            <a:pathLst>
                              <a:path w="0" h="94615">
                                <a:moveTo>
                                  <a:pt x="0" y="0"/>
                                </a:moveTo>
                                <a:lnTo>
                                  <a:pt x="0" y="94559"/>
                                </a:lnTo>
                              </a:path>
                            </a:pathLst>
                          </a:custGeom>
                          <a:ln w="6350">
                            <a:solidFill>
                              <a:srgbClr val="231F20"/>
                            </a:solidFill>
                            <a:prstDash val="solid"/>
                          </a:ln>
                        </wps:spPr>
                        <wps:bodyPr wrap="square" lIns="0" tIns="0" rIns="0" bIns="0" rtlCol="0">
                          <a:prstTxWarp prst="textNoShape">
                            <a:avLst/>
                          </a:prstTxWarp>
                          <a:noAutofit/>
                        </wps:bodyPr>
                      </wps:wsp>
                      <wps:wsp>
                        <wps:cNvPr id="352" name="Graphic 352"/>
                        <wps:cNvSpPr/>
                        <wps:spPr>
                          <a:xfrm>
                            <a:off x="3175" y="2340319"/>
                            <a:ext cx="1270" cy="94615"/>
                          </a:xfrm>
                          <a:custGeom>
                            <a:avLst/>
                            <a:gdLst/>
                            <a:ahLst/>
                            <a:cxnLst/>
                            <a:rect l="l" t="t" r="r" b="b"/>
                            <a:pathLst>
                              <a:path w="0" h="94615">
                                <a:moveTo>
                                  <a:pt x="0" y="9452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53" name="Graphic 353"/>
                        <wps:cNvSpPr/>
                        <wps:spPr>
                          <a:xfrm>
                            <a:off x="3175" y="2434807"/>
                            <a:ext cx="1270" cy="150495"/>
                          </a:xfrm>
                          <a:custGeom>
                            <a:avLst/>
                            <a:gdLst/>
                            <a:ahLst/>
                            <a:cxnLst/>
                            <a:rect l="l" t="t" r="r" b="b"/>
                            <a:pathLst>
                              <a:path w="0" h="150495">
                                <a:moveTo>
                                  <a:pt x="0" y="1504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54" name="Graphic 354"/>
                        <wps:cNvSpPr/>
                        <wps:spPr>
                          <a:xfrm>
                            <a:off x="6708774" y="2434807"/>
                            <a:ext cx="1270" cy="150495"/>
                          </a:xfrm>
                          <a:custGeom>
                            <a:avLst/>
                            <a:gdLst/>
                            <a:ahLst/>
                            <a:cxnLst/>
                            <a:rect l="l" t="t" r="r" b="b"/>
                            <a:pathLst>
                              <a:path w="0" h="150495">
                                <a:moveTo>
                                  <a:pt x="0" y="0"/>
                                </a:moveTo>
                                <a:lnTo>
                                  <a:pt x="0" y="150439"/>
                                </a:lnTo>
                              </a:path>
                            </a:pathLst>
                          </a:custGeom>
                          <a:ln w="6350">
                            <a:solidFill>
                              <a:srgbClr val="231F20"/>
                            </a:solidFill>
                            <a:prstDash val="solid"/>
                          </a:ln>
                        </wps:spPr>
                        <wps:bodyPr wrap="square" lIns="0" tIns="0" rIns="0" bIns="0" rtlCol="0">
                          <a:prstTxWarp prst="textNoShape">
                            <a:avLst/>
                          </a:prstTxWarp>
                          <a:noAutofit/>
                        </wps:bodyPr>
                      </wps:wsp>
                      <wps:wsp>
                        <wps:cNvPr id="355" name="Graphic 355"/>
                        <wps:cNvSpPr/>
                        <wps:spPr>
                          <a:xfrm>
                            <a:off x="3175" y="2585175"/>
                            <a:ext cx="1270" cy="531495"/>
                          </a:xfrm>
                          <a:custGeom>
                            <a:avLst/>
                            <a:gdLst/>
                            <a:ahLst/>
                            <a:cxnLst/>
                            <a:rect l="l" t="t" r="r" b="b"/>
                            <a:pathLst>
                              <a:path w="0" h="531495">
                                <a:moveTo>
                                  <a:pt x="0" y="5314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56" name="Graphic 356"/>
                        <wps:cNvSpPr/>
                        <wps:spPr>
                          <a:xfrm>
                            <a:off x="6708775" y="2585175"/>
                            <a:ext cx="1270" cy="531495"/>
                          </a:xfrm>
                          <a:custGeom>
                            <a:avLst/>
                            <a:gdLst/>
                            <a:ahLst/>
                            <a:cxnLst/>
                            <a:rect l="l" t="t" r="r" b="b"/>
                            <a:pathLst>
                              <a:path w="0" h="531495">
                                <a:moveTo>
                                  <a:pt x="0" y="0"/>
                                </a:moveTo>
                                <a:lnTo>
                                  <a:pt x="0" y="531439"/>
                                </a:lnTo>
                              </a:path>
                            </a:pathLst>
                          </a:custGeom>
                          <a:ln w="6350">
                            <a:solidFill>
                              <a:srgbClr val="231F20"/>
                            </a:solidFill>
                            <a:prstDash val="solid"/>
                          </a:ln>
                        </wps:spPr>
                        <wps:bodyPr wrap="square" lIns="0" tIns="0" rIns="0" bIns="0" rtlCol="0">
                          <a:prstTxWarp prst="textNoShape">
                            <a:avLst/>
                          </a:prstTxWarp>
                          <a:noAutofit/>
                        </wps:bodyPr>
                      </wps:wsp>
                      <wps:wsp>
                        <wps:cNvPr id="357" name="Graphic 357"/>
                        <wps:cNvSpPr/>
                        <wps:spPr>
                          <a:xfrm>
                            <a:off x="6708775" y="3116543"/>
                            <a:ext cx="1270" cy="94615"/>
                          </a:xfrm>
                          <a:custGeom>
                            <a:avLst/>
                            <a:gdLst/>
                            <a:ahLst/>
                            <a:cxnLst/>
                            <a:rect l="l" t="t" r="r" b="b"/>
                            <a:pathLst>
                              <a:path w="0" h="94615">
                                <a:moveTo>
                                  <a:pt x="0" y="0"/>
                                </a:moveTo>
                                <a:lnTo>
                                  <a:pt x="0" y="94559"/>
                                </a:lnTo>
                              </a:path>
                            </a:pathLst>
                          </a:custGeom>
                          <a:ln w="6350">
                            <a:solidFill>
                              <a:srgbClr val="231F20"/>
                            </a:solidFill>
                            <a:prstDash val="solid"/>
                          </a:ln>
                        </wps:spPr>
                        <wps:bodyPr wrap="square" lIns="0" tIns="0" rIns="0" bIns="0" rtlCol="0">
                          <a:prstTxWarp prst="textNoShape">
                            <a:avLst/>
                          </a:prstTxWarp>
                          <a:noAutofit/>
                        </wps:bodyPr>
                      </wps:wsp>
                      <wps:wsp>
                        <wps:cNvPr id="358" name="Graphic 358"/>
                        <wps:cNvSpPr/>
                        <wps:spPr>
                          <a:xfrm>
                            <a:off x="3175" y="3116543"/>
                            <a:ext cx="1270" cy="94615"/>
                          </a:xfrm>
                          <a:custGeom>
                            <a:avLst/>
                            <a:gdLst/>
                            <a:ahLst/>
                            <a:cxnLst/>
                            <a:rect l="l" t="t" r="r" b="b"/>
                            <a:pathLst>
                              <a:path w="0" h="94615">
                                <a:moveTo>
                                  <a:pt x="0" y="9452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59" name="Graphic 359"/>
                        <wps:cNvSpPr/>
                        <wps:spPr>
                          <a:xfrm>
                            <a:off x="3175" y="3211031"/>
                            <a:ext cx="1270" cy="150495"/>
                          </a:xfrm>
                          <a:custGeom>
                            <a:avLst/>
                            <a:gdLst/>
                            <a:ahLst/>
                            <a:cxnLst/>
                            <a:rect l="l" t="t" r="r" b="b"/>
                            <a:pathLst>
                              <a:path w="0" h="150495">
                                <a:moveTo>
                                  <a:pt x="0" y="1504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60" name="Graphic 360"/>
                        <wps:cNvSpPr/>
                        <wps:spPr>
                          <a:xfrm>
                            <a:off x="6708774" y="3211031"/>
                            <a:ext cx="1270" cy="150495"/>
                          </a:xfrm>
                          <a:custGeom>
                            <a:avLst/>
                            <a:gdLst/>
                            <a:ahLst/>
                            <a:cxnLst/>
                            <a:rect l="l" t="t" r="r" b="b"/>
                            <a:pathLst>
                              <a:path w="0" h="150495">
                                <a:moveTo>
                                  <a:pt x="0" y="0"/>
                                </a:moveTo>
                                <a:lnTo>
                                  <a:pt x="0" y="150439"/>
                                </a:lnTo>
                              </a:path>
                            </a:pathLst>
                          </a:custGeom>
                          <a:ln w="6350">
                            <a:solidFill>
                              <a:srgbClr val="231F20"/>
                            </a:solidFill>
                            <a:prstDash val="solid"/>
                          </a:ln>
                        </wps:spPr>
                        <wps:bodyPr wrap="square" lIns="0" tIns="0" rIns="0" bIns="0" rtlCol="0">
                          <a:prstTxWarp prst="textNoShape">
                            <a:avLst/>
                          </a:prstTxWarp>
                          <a:noAutofit/>
                        </wps:bodyPr>
                      </wps:wsp>
                      <wps:wsp>
                        <wps:cNvPr id="361" name="Graphic 361"/>
                        <wps:cNvSpPr/>
                        <wps:spPr>
                          <a:xfrm>
                            <a:off x="3175" y="3361399"/>
                            <a:ext cx="1270" cy="175895"/>
                          </a:xfrm>
                          <a:custGeom>
                            <a:avLst/>
                            <a:gdLst/>
                            <a:ahLst/>
                            <a:cxnLst/>
                            <a:rect l="l" t="t" r="r" b="b"/>
                            <a:pathLst>
                              <a:path w="0" h="175895">
                                <a:moveTo>
                                  <a:pt x="0" y="1758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62" name="Graphic 362"/>
                        <wps:cNvSpPr/>
                        <wps:spPr>
                          <a:xfrm>
                            <a:off x="6708775" y="3361399"/>
                            <a:ext cx="1270" cy="175895"/>
                          </a:xfrm>
                          <a:custGeom>
                            <a:avLst/>
                            <a:gdLst/>
                            <a:ahLst/>
                            <a:cxnLst/>
                            <a:rect l="l" t="t" r="r" b="b"/>
                            <a:pathLst>
                              <a:path w="0" h="175895">
                                <a:moveTo>
                                  <a:pt x="0" y="0"/>
                                </a:moveTo>
                                <a:lnTo>
                                  <a:pt x="0" y="175839"/>
                                </a:lnTo>
                              </a:path>
                            </a:pathLst>
                          </a:custGeom>
                          <a:ln w="6350">
                            <a:solidFill>
                              <a:srgbClr val="231F20"/>
                            </a:solidFill>
                            <a:prstDash val="solid"/>
                          </a:ln>
                        </wps:spPr>
                        <wps:bodyPr wrap="square" lIns="0" tIns="0" rIns="0" bIns="0" rtlCol="0">
                          <a:prstTxWarp prst="textNoShape">
                            <a:avLst/>
                          </a:prstTxWarp>
                          <a:noAutofit/>
                        </wps:bodyPr>
                      </wps:wsp>
                      <wps:wsp>
                        <wps:cNvPr id="363" name="Graphic 363"/>
                        <wps:cNvSpPr/>
                        <wps:spPr>
                          <a:xfrm>
                            <a:off x="3175" y="3537167"/>
                            <a:ext cx="1270" cy="175895"/>
                          </a:xfrm>
                          <a:custGeom>
                            <a:avLst/>
                            <a:gdLst/>
                            <a:ahLst/>
                            <a:cxnLst/>
                            <a:rect l="l" t="t" r="r" b="b"/>
                            <a:pathLst>
                              <a:path w="0" h="175895">
                                <a:moveTo>
                                  <a:pt x="0" y="1758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64" name="Graphic 364"/>
                        <wps:cNvSpPr/>
                        <wps:spPr>
                          <a:xfrm>
                            <a:off x="6708775" y="3537167"/>
                            <a:ext cx="1270" cy="175895"/>
                          </a:xfrm>
                          <a:custGeom>
                            <a:avLst/>
                            <a:gdLst/>
                            <a:ahLst/>
                            <a:cxnLst/>
                            <a:rect l="l" t="t" r="r" b="b"/>
                            <a:pathLst>
                              <a:path w="0" h="175895">
                                <a:moveTo>
                                  <a:pt x="0" y="0"/>
                                </a:moveTo>
                                <a:lnTo>
                                  <a:pt x="0" y="175839"/>
                                </a:lnTo>
                              </a:path>
                            </a:pathLst>
                          </a:custGeom>
                          <a:ln w="6350">
                            <a:solidFill>
                              <a:srgbClr val="231F20"/>
                            </a:solidFill>
                            <a:prstDash val="solid"/>
                          </a:ln>
                        </wps:spPr>
                        <wps:bodyPr wrap="square" lIns="0" tIns="0" rIns="0" bIns="0" rtlCol="0">
                          <a:prstTxWarp prst="textNoShape">
                            <a:avLst/>
                          </a:prstTxWarp>
                          <a:noAutofit/>
                        </wps:bodyPr>
                      </wps:wsp>
                      <wps:wsp>
                        <wps:cNvPr id="365" name="Graphic 365"/>
                        <wps:cNvSpPr/>
                        <wps:spPr>
                          <a:xfrm>
                            <a:off x="3175" y="3712935"/>
                            <a:ext cx="1270" cy="175895"/>
                          </a:xfrm>
                          <a:custGeom>
                            <a:avLst/>
                            <a:gdLst/>
                            <a:ahLst/>
                            <a:cxnLst/>
                            <a:rect l="l" t="t" r="r" b="b"/>
                            <a:pathLst>
                              <a:path w="0" h="175895">
                                <a:moveTo>
                                  <a:pt x="0" y="1758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66" name="Graphic 366"/>
                        <wps:cNvSpPr/>
                        <wps:spPr>
                          <a:xfrm>
                            <a:off x="6708775" y="3712935"/>
                            <a:ext cx="1270" cy="175895"/>
                          </a:xfrm>
                          <a:custGeom>
                            <a:avLst/>
                            <a:gdLst/>
                            <a:ahLst/>
                            <a:cxnLst/>
                            <a:rect l="l" t="t" r="r" b="b"/>
                            <a:pathLst>
                              <a:path w="0" h="175895">
                                <a:moveTo>
                                  <a:pt x="0" y="0"/>
                                </a:moveTo>
                                <a:lnTo>
                                  <a:pt x="0" y="175839"/>
                                </a:lnTo>
                              </a:path>
                            </a:pathLst>
                          </a:custGeom>
                          <a:ln w="6350">
                            <a:solidFill>
                              <a:srgbClr val="231F20"/>
                            </a:solidFill>
                            <a:prstDash val="solid"/>
                          </a:ln>
                        </wps:spPr>
                        <wps:bodyPr wrap="square" lIns="0" tIns="0" rIns="0" bIns="0" rtlCol="0">
                          <a:prstTxWarp prst="textNoShape">
                            <a:avLst/>
                          </a:prstTxWarp>
                          <a:noAutofit/>
                        </wps:bodyPr>
                      </wps:wsp>
                      <wps:wsp>
                        <wps:cNvPr id="367" name="Graphic 367"/>
                        <wps:cNvSpPr/>
                        <wps:spPr>
                          <a:xfrm>
                            <a:off x="6708775" y="3888703"/>
                            <a:ext cx="1270" cy="94615"/>
                          </a:xfrm>
                          <a:custGeom>
                            <a:avLst/>
                            <a:gdLst/>
                            <a:ahLst/>
                            <a:cxnLst/>
                            <a:rect l="l" t="t" r="r" b="b"/>
                            <a:pathLst>
                              <a:path w="0" h="94615">
                                <a:moveTo>
                                  <a:pt x="0" y="0"/>
                                </a:moveTo>
                                <a:lnTo>
                                  <a:pt x="0" y="94559"/>
                                </a:lnTo>
                              </a:path>
                            </a:pathLst>
                          </a:custGeom>
                          <a:ln w="6350">
                            <a:solidFill>
                              <a:srgbClr val="231F20"/>
                            </a:solidFill>
                            <a:prstDash val="solid"/>
                          </a:ln>
                        </wps:spPr>
                        <wps:bodyPr wrap="square" lIns="0" tIns="0" rIns="0" bIns="0" rtlCol="0">
                          <a:prstTxWarp prst="textNoShape">
                            <a:avLst/>
                          </a:prstTxWarp>
                          <a:noAutofit/>
                        </wps:bodyPr>
                      </wps:wsp>
                      <wps:wsp>
                        <wps:cNvPr id="368" name="Graphic 368"/>
                        <wps:cNvSpPr/>
                        <wps:spPr>
                          <a:xfrm>
                            <a:off x="3175" y="3888703"/>
                            <a:ext cx="1270" cy="94615"/>
                          </a:xfrm>
                          <a:custGeom>
                            <a:avLst/>
                            <a:gdLst/>
                            <a:ahLst/>
                            <a:cxnLst/>
                            <a:rect l="l" t="t" r="r" b="b"/>
                            <a:pathLst>
                              <a:path w="0" h="94615">
                                <a:moveTo>
                                  <a:pt x="0" y="9452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69" name="Graphic 369"/>
                        <wps:cNvSpPr/>
                        <wps:spPr>
                          <a:xfrm>
                            <a:off x="3175" y="3983191"/>
                            <a:ext cx="1270" cy="150495"/>
                          </a:xfrm>
                          <a:custGeom>
                            <a:avLst/>
                            <a:gdLst/>
                            <a:ahLst/>
                            <a:cxnLst/>
                            <a:rect l="l" t="t" r="r" b="b"/>
                            <a:pathLst>
                              <a:path w="0" h="150495">
                                <a:moveTo>
                                  <a:pt x="0" y="1504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70" name="Graphic 370"/>
                        <wps:cNvSpPr/>
                        <wps:spPr>
                          <a:xfrm>
                            <a:off x="6708774" y="3983191"/>
                            <a:ext cx="1270" cy="150495"/>
                          </a:xfrm>
                          <a:custGeom>
                            <a:avLst/>
                            <a:gdLst/>
                            <a:ahLst/>
                            <a:cxnLst/>
                            <a:rect l="l" t="t" r="r" b="b"/>
                            <a:pathLst>
                              <a:path w="0" h="150495">
                                <a:moveTo>
                                  <a:pt x="0" y="0"/>
                                </a:moveTo>
                                <a:lnTo>
                                  <a:pt x="0" y="150439"/>
                                </a:lnTo>
                              </a:path>
                            </a:pathLst>
                          </a:custGeom>
                          <a:ln w="6350">
                            <a:solidFill>
                              <a:srgbClr val="231F20"/>
                            </a:solidFill>
                            <a:prstDash val="solid"/>
                          </a:ln>
                        </wps:spPr>
                        <wps:bodyPr wrap="square" lIns="0" tIns="0" rIns="0" bIns="0" rtlCol="0">
                          <a:prstTxWarp prst="textNoShape">
                            <a:avLst/>
                          </a:prstTxWarp>
                          <a:noAutofit/>
                        </wps:bodyPr>
                      </wps:wsp>
                      <wps:wsp>
                        <wps:cNvPr id="371" name="Graphic 371"/>
                        <wps:cNvSpPr/>
                        <wps:spPr>
                          <a:xfrm>
                            <a:off x="3175" y="4133559"/>
                            <a:ext cx="1270" cy="175895"/>
                          </a:xfrm>
                          <a:custGeom>
                            <a:avLst/>
                            <a:gdLst/>
                            <a:ahLst/>
                            <a:cxnLst/>
                            <a:rect l="l" t="t" r="r" b="b"/>
                            <a:pathLst>
                              <a:path w="0" h="175895">
                                <a:moveTo>
                                  <a:pt x="0" y="1758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72" name="Graphic 372"/>
                        <wps:cNvSpPr/>
                        <wps:spPr>
                          <a:xfrm>
                            <a:off x="6708775" y="4133559"/>
                            <a:ext cx="1270" cy="175895"/>
                          </a:xfrm>
                          <a:custGeom>
                            <a:avLst/>
                            <a:gdLst/>
                            <a:ahLst/>
                            <a:cxnLst/>
                            <a:rect l="l" t="t" r="r" b="b"/>
                            <a:pathLst>
                              <a:path w="0" h="175895">
                                <a:moveTo>
                                  <a:pt x="0" y="0"/>
                                </a:moveTo>
                                <a:lnTo>
                                  <a:pt x="0" y="175839"/>
                                </a:lnTo>
                              </a:path>
                            </a:pathLst>
                          </a:custGeom>
                          <a:ln w="6350">
                            <a:solidFill>
                              <a:srgbClr val="231F20"/>
                            </a:solidFill>
                            <a:prstDash val="solid"/>
                          </a:ln>
                        </wps:spPr>
                        <wps:bodyPr wrap="square" lIns="0" tIns="0" rIns="0" bIns="0" rtlCol="0">
                          <a:prstTxWarp prst="textNoShape">
                            <a:avLst/>
                          </a:prstTxWarp>
                          <a:noAutofit/>
                        </wps:bodyPr>
                      </wps:wsp>
                      <wps:wsp>
                        <wps:cNvPr id="373" name="Graphic 373"/>
                        <wps:cNvSpPr/>
                        <wps:spPr>
                          <a:xfrm>
                            <a:off x="3175" y="4309327"/>
                            <a:ext cx="1270" cy="307975"/>
                          </a:xfrm>
                          <a:custGeom>
                            <a:avLst/>
                            <a:gdLst/>
                            <a:ahLst/>
                            <a:cxnLst/>
                            <a:rect l="l" t="t" r="r" b="b"/>
                            <a:pathLst>
                              <a:path w="0" h="307975">
                                <a:moveTo>
                                  <a:pt x="0" y="307884"/>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74" name="Graphic 374"/>
                        <wps:cNvSpPr/>
                        <wps:spPr>
                          <a:xfrm>
                            <a:off x="6708775" y="4309327"/>
                            <a:ext cx="1270" cy="307975"/>
                          </a:xfrm>
                          <a:custGeom>
                            <a:avLst/>
                            <a:gdLst/>
                            <a:ahLst/>
                            <a:cxnLst/>
                            <a:rect l="l" t="t" r="r" b="b"/>
                            <a:pathLst>
                              <a:path w="0" h="307975">
                                <a:moveTo>
                                  <a:pt x="0" y="0"/>
                                </a:moveTo>
                                <a:lnTo>
                                  <a:pt x="0" y="307920"/>
                                </a:lnTo>
                              </a:path>
                            </a:pathLst>
                          </a:custGeom>
                          <a:ln w="6350">
                            <a:solidFill>
                              <a:srgbClr val="231F20"/>
                            </a:solidFill>
                            <a:prstDash val="solid"/>
                          </a:ln>
                        </wps:spPr>
                        <wps:bodyPr wrap="square" lIns="0" tIns="0" rIns="0" bIns="0" rtlCol="0">
                          <a:prstTxWarp prst="textNoShape">
                            <a:avLst/>
                          </a:prstTxWarp>
                          <a:noAutofit/>
                        </wps:bodyPr>
                      </wps:wsp>
                      <wps:wsp>
                        <wps:cNvPr id="375" name="Graphic 375"/>
                        <wps:cNvSpPr/>
                        <wps:spPr>
                          <a:xfrm>
                            <a:off x="-12" y="4617186"/>
                            <a:ext cx="6712584" cy="6985"/>
                          </a:xfrm>
                          <a:custGeom>
                            <a:avLst/>
                            <a:gdLst/>
                            <a:ahLst/>
                            <a:cxnLst/>
                            <a:rect l="l" t="t" r="r" b="b"/>
                            <a:pathLst>
                              <a:path w="6712584" h="6985">
                                <a:moveTo>
                                  <a:pt x="6711963" y="0"/>
                                </a:moveTo>
                                <a:lnTo>
                                  <a:pt x="6705613" y="0"/>
                                </a:lnTo>
                                <a:lnTo>
                                  <a:pt x="6362" y="25"/>
                                </a:lnTo>
                                <a:lnTo>
                                  <a:pt x="0" y="0"/>
                                </a:lnTo>
                                <a:lnTo>
                                  <a:pt x="12" y="6375"/>
                                </a:lnTo>
                                <a:lnTo>
                                  <a:pt x="6711950" y="6375"/>
                                </a:lnTo>
                                <a:lnTo>
                                  <a:pt x="6711963"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1.75pt;margin-top:-22.476524pt;width:528.5pt;height:364.1pt;mso-position-horizontal-relative:page;mso-position-vertical-relative:paragraph;z-index:-56724992" id="docshapegroup87" coordorigin="835,-450" coordsize="10570,7282">
                <v:shape style="position:absolute;left:9889;top:6724;width:1426;height:27" id="docshape88" coordorigin="9890,6724" coordsize="1426,27" path="m11315,6751l9890,6751m11315,6724l9890,6724e" filled="false" stroked="true" strokeweight=".66667pt" strokecolor="#231f20">
                  <v:path arrowok="t"/>
                  <v:stroke dashstyle="solid"/>
                </v:shape>
                <v:shape style="position:absolute;left:834;top:-450;width:394;height:408" id="docshape89" coordorigin="835,-450" coordsize="394,408" path="m1229,-450l835,-450,835,-42,845,-42,845,-440,1229,-440,1229,-450xe" filled="true" fillcolor="#231f20" stroked="false">
                  <v:path arrowok="t"/>
                  <v:fill type="solid"/>
                </v:shape>
                <v:line style="position:absolute" from="1229,-445" to="1581,-445" stroked="true" strokeweight=".5pt" strokecolor="#231f20">
                  <v:stroke dashstyle="solid"/>
                </v:line>
                <v:line style="position:absolute" from="1580,-445" to="2061,-445" stroked="true" strokeweight=".5pt" strokecolor="#231f20">
                  <v:stroke dashstyle="solid"/>
                </v:line>
                <v:line style="position:absolute" from="2060,-445" to="2404,-445" stroked="true" strokeweight=".5pt" strokecolor="#231f20">
                  <v:stroke dashstyle="solid"/>
                </v:line>
                <v:line style="position:absolute" from="2403,-445" to="3501,-445" stroked="true" strokeweight=".5pt" strokecolor="#231f20">
                  <v:stroke dashstyle="solid"/>
                </v:line>
                <v:line style="position:absolute" from="3501,-445" to="4513,-445" stroked="true" strokeweight=".5pt" strokecolor="#231f20">
                  <v:stroke dashstyle="solid"/>
                </v:line>
                <v:line style="position:absolute" from="4512,-445" to="5696,-445" stroked="true" strokeweight=".5pt" strokecolor="#231f20">
                  <v:stroke dashstyle="solid"/>
                </v:line>
                <v:line style="position:absolute" from="5696,-445" to="6887,-445" stroked="true" strokeweight=".5pt" strokecolor="#231f20">
                  <v:stroke dashstyle="solid"/>
                </v:line>
                <v:line style="position:absolute" from="6887,-445" to="8130,-445" stroked="true" strokeweight=".5pt" strokecolor="#231f20">
                  <v:stroke dashstyle="solid"/>
                </v:line>
                <v:line style="position:absolute" from="8130,-445" to="9485,-445" stroked="true" strokeweight=".5pt" strokecolor="#231f20">
                  <v:stroke dashstyle="solid"/>
                </v:line>
                <v:line style="position:absolute" from="9485,-445" to="9854,-445" stroked="true" strokeweight=".5pt" strokecolor="#231f20">
                  <v:stroke dashstyle="solid"/>
                </v:line>
                <v:shape style="position:absolute;left:9853;top:-450;width:1552;height:408" id="docshape90" coordorigin="9854,-450" coordsize="1552,408" path="m11405,-450l9854,-450,9854,-440,11395,-440,11395,-42,11405,-42,11405,-449xe" filled="true" fillcolor="#231f20" stroked="false">
                  <v:path arrowok="t"/>
                  <v:fill type="solid"/>
                </v:shape>
                <v:line style="position:absolute" from="840,264" to="840,-43" stroked="true" strokeweight=".5pt" strokecolor="#231f20">
                  <v:stroke dashstyle="solid"/>
                </v:line>
                <v:line style="position:absolute" from="11400,-43" to="11400,264" stroked="true" strokeweight=".5pt" strokecolor="#231f20">
                  <v:stroke dashstyle="solid"/>
                </v:line>
                <v:line style="position:absolute" from="840,571" to="840,264" stroked="true" strokeweight=".5pt" strokecolor="#231f20">
                  <v:stroke dashstyle="solid"/>
                </v:line>
                <v:line style="position:absolute" from="11400,264" to="11400,571" stroked="true" strokeweight=".5pt" strokecolor="#231f20">
                  <v:stroke dashstyle="solid"/>
                </v:line>
                <v:line style="position:absolute" from="11400,571" to="11400,785" stroked="true" strokeweight=".5pt" strokecolor="#231f20">
                  <v:stroke dashstyle="solid"/>
                </v:line>
                <v:line style="position:absolute" from="840,785" to="840,571" stroked="true" strokeweight=".5pt" strokecolor="#231f20">
                  <v:stroke dashstyle="solid"/>
                </v:line>
                <v:line style="position:absolute" from="840,1022" to="840,785" stroked="true" strokeweight=".5pt" strokecolor="#231f20">
                  <v:stroke dashstyle="solid"/>
                </v:line>
                <v:line style="position:absolute" from="11400,785" to="11400,1022" stroked="true" strokeweight=".5pt" strokecolor="#231f20">
                  <v:stroke dashstyle="solid"/>
                </v:line>
                <v:line style="position:absolute" from="840,1298" to="840,1022" stroked="true" strokeweight=".5pt" strokecolor="#231f20">
                  <v:stroke dashstyle="solid"/>
                </v:line>
                <v:line style="position:absolute" from="11400,1022" to="11400,1299" stroked="true" strokeweight=".5pt" strokecolor="#231f20">
                  <v:stroke dashstyle="solid"/>
                </v:line>
                <v:line style="position:absolute" from="840,1575" to="840,1298" stroked="true" strokeweight=".5pt" strokecolor="#231f20">
                  <v:stroke dashstyle="solid"/>
                </v:line>
                <v:line style="position:absolute" from="11400,1298" to="11400,1575" stroked="true" strokeweight=".5pt" strokecolor="#231f20">
                  <v:stroke dashstyle="solid"/>
                </v:line>
                <v:line style="position:absolute" from="840,1852" to="840,1575" stroked="true" strokeweight=".5pt" strokecolor="#231f20">
                  <v:stroke dashstyle="solid"/>
                </v:line>
                <v:line style="position:absolute" from="11400,1575" to="11400,1852" stroked="true" strokeweight=".5pt" strokecolor="#231f20">
                  <v:stroke dashstyle="solid"/>
                </v:line>
                <v:line style="position:absolute" from="840,2129" to="840,1852" stroked="true" strokeweight=".5pt" strokecolor="#231f20">
                  <v:stroke dashstyle="solid"/>
                </v:line>
                <v:line style="position:absolute" from="11400,1852" to="11400,2129" stroked="true" strokeweight=".5pt" strokecolor="#231f20">
                  <v:stroke dashstyle="solid"/>
                </v:line>
                <v:line style="position:absolute" from="840,2406" to="840,2129" stroked="true" strokeweight=".5pt" strokecolor="#231f20">
                  <v:stroke dashstyle="solid"/>
                </v:line>
                <v:line style="position:absolute" from="11400,2129" to="11400,2406" stroked="true" strokeweight=".5pt" strokecolor="#231f20">
                  <v:stroke dashstyle="solid"/>
                </v:line>
                <v:line style="position:absolute" from="840,2682" to="840,2406" stroked="true" strokeweight=".5pt" strokecolor="#231f20">
                  <v:stroke dashstyle="solid"/>
                </v:line>
                <v:line style="position:absolute" from="11400,2406" to="11400,2683" stroked="true" strokeweight=".5pt" strokecolor="#231f20">
                  <v:stroke dashstyle="solid"/>
                </v:line>
                <v:line style="position:absolute" from="840,2959" to="840,2682" stroked="true" strokeweight=".5pt" strokecolor="#231f20">
                  <v:stroke dashstyle="solid"/>
                </v:line>
                <v:line style="position:absolute" from="11400,2682" to="11400,2959" stroked="true" strokeweight=".5pt" strokecolor="#231f20">
                  <v:stroke dashstyle="solid"/>
                </v:line>
                <v:line style="position:absolute" from="840,3236" to="840,2959" stroked="true" strokeweight=".5pt" strokecolor="#231f20">
                  <v:stroke dashstyle="solid"/>
                </v:line>
                <v:line style="position:absolute" from="11400,2959" to="11400,3236" stroked="true" strokeweight=".5pt" strokecolor="#231f20">
                  <v:stroke dashstyle="solid"/>
                </v:line>
                <v:line style="position:absolute" from="11400,3236" to="11400,3385" stroked="true" strokeweight=".5pt" strokecolor="#231f20">
                  <v:stroke dashstyle="solid"/>
                </v:line>
                <v:line style="position:absolute" from="840,3385" to="840,3236" stroked="true" strokeweight=".5pt" strokecolor="#231f20">
                  <v:stroke dashstyle="solid"/>
                </v:line>
                <v:line style="position:absolute" from="840,3622" to="840,3385" stroked="true" strokeweight=".5pt" strokecolor="#231f20">
                  <v:stroke dashstyle="solid"/>
                </v:line>
                <v:line style="position:absolute" from="11400,3385" to="11400,3622" stroked="true" strokeweight=".5pt" strokecolor="#231f20">
                  <v:stroke dashstyle="solid"/>
                </v:line>
                <v:line style="position:absolute" from="840,4458" to="840,3622" stroked="true" strokeweight=".5pt" strokecolor="#231f20">
                  <v:stroke dashstyle="solid"/>
                </v:line>
                <v:line style="position:absolute" from="11400,3622" to="11400,4459" stroked="true" strokeweight=".5pt" strokecolor="#231f20">
                  <v:stroke dashstyle="solid"/>
                </v:line>
                <v:line style="position:absolute" from="11400,4458" to="11400,4607" stroked="true" strokeweight=".5pt" strokecolor="#231f20">
                  <v:stroke dashstyle="solid"/>
                </v:line>
                <v:line style="position:absolute" from="840,4607" to="840,4458" stroked="true" strokeweight=".5pt" strokecolor="#231f20">
                  <v:stroke dashstyle="solid"/>
                </v:line>
                <v:line style="position:absolute" from="840,4844" to="840,4607" stroked="true" strokeweight=".5pt" strokecolor="#231f20">
                  <v:stroke dashstyle="solid"/>
                </v:line>
                <v:line style="position:absolute" from="11400,4607" to="11400,4844" stroked="true" strokeweight=".5pt" strokecolor="#231f20">
                  <v:stroke dashstyle="solid"/>
                </v:line>
                <v:line style="position:absolute" from="840,5121" to="840,4844" stroked="true" strokeweight=".5pt" strokecolor="#231f20">
                  <v:stroke dashstyle="solid"/>
                </v:line>
                <v:line style="position:absolute" from="11400,4844" to="11400,5121" stroked="true" strokeweight=".5pt" strokecolor="#231f20">
                  <v:stroke dashstyle="solid"/>
                </v:line>
                <v:line style="position:absolute" from="840,5398" to="840,5121" stroked="true" strokeweight=".5pt" strokecolor="#231f20">
                  <v:stroke dashstyle="solid"/>
                </v:line>
                <v:line style="position:absolute" from="11400,5121" to="11400,5398" stroked="true" strokeweight=".5pt" strokecolor="#231f20">
                  <v:stroke dashstyle="solid"/>
                </v:line>
                <v:line style="position:absolute" from="840,5674" to="840,5398" stroked="true" strokeweight=".5pt" strokecolor="#231f20">
                  <v:stroke dashstyle="solid"/>
                </v:line>
                <v:line style="position:absolute" from="11400,5398" to="11400,5675" stroked="true" strokeweight=".5pt" strokecolor="#231f20">
                  <v:stroke dashstyle="solid"/>
                </v:line>
                <v:line style="position:absolute" from="11400,5674" to="11400,5823" stroked="true" strokeweight=".5pt" strokecolor="#231f20">
                  <v:stroke dashstyle="solid"/>
                </v:line>
                <v:line style="position:absolute" from="840,5823" to="840,5674" stroked="true" strokeweight=".5pt" strokecolor="#231f20">
                  <v:stroke dashstyle="solid"/>
                </v:line>
                <v:line style="position:absolute" from="840,6060" to="840,5823" stroked="true" strokeweight=".5pt" strokecolor="#231f20">
                  <v:stroke dashstyle="solid"/>
                </v:line>
                <v:line style="position:absolute" from="11400,5823" to="11400,6060" stroked="true" strokeweight=".5pt" strokecolor="#231f20">
                  <v:stroke dashstyle="solid"/>
                </v:line>
                <v:line style="position:absolute" from="840,6337" to="840,6060" stroked="true" strokeweight=".5pt" strokecolor="#231f20">
                  <v:stroke dashstyle="solid"/>
                </v:line>
                <v:line style="position:absolute" from="11400,6060" to="11400,6337" stroked="true" strokeweight=".5pt" strokecolor="#231f20">
                  <v:stroke dashstyle="solid"/>
                </v:line>
                <v:line style="position:absolute" from="840,6822" to="840,6337" stroked="true" strokeweight=".5pt" strokecolor="#231f20">
                  <v:stroke dashstyle="solid"/>
                </v:line>
                <v:line style="position:absolute" from="11400,6337" to="11400,6822" stroked="true" strokeweight=".5pt" strokecolor="#231f20">
                  <v:stroke dashstyle="solid"/>
                </v:line>
                <v:shape style="position:absolute;left:834;top:6821;width:10571;height:11" id="docshape91" coordorigin="835,6822" coordsize="10571,11" path="m11405,6822l11395,6822,845,6822,835,6822,835,6832,11405,6832,11405,6822xe" filled="true" fillcolor="#231f20" stroked="false">
                  <v:path arrowok="t"/>
                  <v:fill type="solid"/>
                </v:shape>
                <w10:wrap type="none"/>
              </v:group>
            </w:pict>
          </mc:Fallback>
        </mc:AlternateContent>
      </w:r>
      <w:r>
        <w:rPr>
          <w:rFonts w:ascii="Arial Black"/>
          <w:sz w:val="16"/>
        </w:rPr>
        <mc:AlternateContent>
          <mc:Choice Requires="wps">
            <w:drawing>
              <wp:anchor distT="0" distB="0" distL="0" distR="0" allowOverlap="1" layoutInCell="1" locked="0" behindDoc="0" simplePos="0" relativeHeight="15755264">
                <wp:simplePos x="0" y="0"/>
                <wp:positionH relativeFrom="page">
                  <wp:posOffset>2181772</wp:posOffset>
                </wp:positionH>
                <wp:positionV relativeFrom="paragraph">
                  <wp:posOffset>-30181</wp:posOffset>
                </wp:positionV>
                <wp:extent cx="3883025" cy="39497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3883025" cy="394970"/>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12"/>
                              <w:gridCol w:w="1183"/>
                              <w:gridCol w:w="1192"/>
                              <w:gridCol w:w="1243"/>
                              <w:gridCol w:w="1354"/>
                            </w:tblGrid>
                            <w:tr>
                              <w:trPr>
                                <w:trHeight w:val="296" w:hRule="atLeast"/>
                              </w:trPr>
                              <w:tc>
                                <w:tcPr>
                                  <w:tcW w:w="1012" w:type="dxa"/>
                                </w:tcPr>
                                <w:p>
                                  <w:pPr>
                                    <w:pStyle w:val="TableParagraph"/>
                                    <w:spacing w:line="240" w:lineRule="auto" w:before="43"/>
                                    <w:ind w:left="14" w:right="5"/>
                                    <w:jc w:val="center"/>
                                    <w:rPr>
                                      <w:rFonts w:ascii="Arial Black"/>
                                      <w:sz w:val="16"/>
                                    </w:rPr>
                                  </w:pPr>
                                  <w:r>
                                    <w:rPr>
                                      <w:rFonts w:ascii="Arial Black"/>
                                      <w:color w:val="231F20"/>
                                      <w:spacing w:val="-2"/>
                                      <w:sz w:val="16"/>
                                    </w:rPr>
                                    <w:t>Monthly</w:t>
                                  </w:r>
                                </w:p>
                              </w:tc>
                              <w:tc>
                                <w:tcPr>
                                  <w:tcW w:w="1183" w:type="dxa"/>
                                </w:tcPr>
                                <w:p>
                                  <w:pPr>
                                    <w:pStyle w:val="TableParagraph"/>
                                    <w:spacing w:line="240" w:lineRule="auto" w:before="43"/>
                                    <w:ind w:left="9" w:right="0"/>
                                    <w:jc w:val="center"/>
                                    <w:rPr>
                                      <w:rFonts w:ascii="Arial Black"/>
                                      <w:sz w:val="16"/>
                                    </w:rPr>
                                  </w:pPr>
                                  <w:r>
                                    <w:rPr>
                                      <w:rFonts w:ascii="Arial Black"/>
                                      <w:color w:val="231F20"/>
                                      <w:spacing w:val="-2"/>
                                      <w:sz w:val="16"/>
                                    </w:rPr>
                                    <w:t>Semimonthly</w:t>
                                  </w:r>
                                </w:p>
                              </w:tc>
                              <w:tc>
                                <w:tcPr>
                                  <w:tcW w:w="1192" w:type="dxa"/>
                                </w:tcPr>
                                <w:p>
                                  <w:pPr>
                                    <w:pStyle w:val="TableParagraph"/>
                                    <w:spacing w:line="240" w:lineRule="auto" w:before="43"/>
                                    <w:ind w:left="9" w:right="0"/>
                                    <w:jc w:val="center"/>
                                    <w:rPr>
                                      <w:rFonts w:ascii="Arial Black"/>
                                      <w:sz w:val="16"/>
                                    </w:rPr>
                                  </w:pPr>
                                  <w:r>
                                    <w:rPr>
                                      <w:rFonts w:ascii="Arial Black"/>
                                      <w:color w:val="231F20"/>
                                      <w:spacing w:val="-2"/>
                                      <w:w w:val="95"/>
                                      <w:sz w:val="16"/>
                                    </w:rPr>
                                    <w:t>Biweekly</w:t>
                                  </w:r>
                                </w:p>
                              </w:tc>
                              <w:tc>
                                <w:tcPr>
                                  <w:tcW w:w="1243" w:type="dxa"/>
                                </w:tcPr>
                                <w:p>
                                  <w:pPr>
                                    <w:pStyle w:val="TableParagraph"/>
                                    <w:spacing w:line="240" w:lineRule="auto" w:before="43"/>
                                    <w:ind w:left="9" w:right="0"/>
                                    <w:jc w:val="center"/>
                                    <w:rPr>
                                      <w:rFonts w:ascii="Arial Black"/>
                                      <w:sz w:val="16"/>
                                    </w:rPr>
                                  </w:pPr>
                                  <w:r>
                                    <w:rPr>
                                      <w:rFonts w:ascii="Arial Black"/>
                                      <w:color w:val="231F20"/>
                                      <w:spacing w:val="-2"/>
                                      <w:w w:val="95"/>
                                      <w:sz w:val="16"/>
                                    </w:rPr>
                                    <w:t>Weekly</w:t>
                                  </w:r>
                                </w:p>
                              </w:tc>
                              <w:tc>
                                <w:tcPr>
                                  <w:tcW w:w="1354" w:type="dxa"/>
                                </w:tcPr>
                                <w:p>
                                  <w:pPr>
                                    <w:pStyle w:val="TableParagraph"/>
                                    <w:spacing w:line="240" w:lineRule="auto" w:before="43"/>
                                    <w:ind w:left="9" w:right="0"/>
                                    <w:jc w:val="center"/>
                                    <w:rPr>
                                      <w:rFonts w:ascii="Arial Black"/>
                                      <w:sz w:val="16"/>
                                    </w:rPr>
                                  </w:pPr>
                                  <w:r>
                                    <w:rPr>
                                      <w:rFonts w:ascii="Arial Black"/>
                                      <w:color w:val="231F20"/>
                                      <w:spacing w:val="-2"/>
                                      <w:sz w:val="16"/>
                                    </w:rPr>
                                    <w:t>Daily</w:t>
                                  </w:r>
                                </w:p>
                              </w:tc>
                            </w:tr>
                            <w:tr>
                              <w:trPr>
                                <w:trHeight w:val="296" w:hRule="atLeast"/>
                              </w:trPr>
                              <w:tc>
                                <w:tcPr>
                                  <w:tcW w:w="1012" w:type="dxa"/>
                                </w:tcPr>
                                <w:p>
                                  <w:pPr>
                                    <w:pStyle w:val="TableParagraph"/>
                                    <w:spacing w:line="240" w:lineRule="auto" w:before="72"/>
                                    <w:ind w:left="14" w:right="0"/>
                                    <w:jc w:val="center"/>
                                    <w:rPr>
                                      <w:sz w:val="16"/>
                                    </w:rPr>
                                  </w:pPr>
                                  <w:r>
                                    <w:rPr>
                                      <w:color w:val="231F20"/>
                                      <w:spacing w:val="-5"/>
                                      <w:sz w:val="16"/>
                                    </w:rPr>
                                    <w:t>12</w:t>
                                  </w:r>
                                </w:p>
                              </w:tc>
                              <w:tc>
                                <w:tcPr>
                                  <w:tcW w:w="1183" w:type="dxa"/>
                                </w:tcPr>
                                <w:p>
                                  <w:pPr>
                                    <w:pStyle w:val="TableParagraph"/>
                                    <w:spacing w:line="240" w:lineRule="auto" w:before="72"/>
                                    <w:ind w:left="9" w:right="0"/>
                                    <w:jc w:val="center"/>
                                    <w:rPr>
                                      <w:sz w:val="16"/>
                                    </w:rPr>
                                  </w:pPr>
                                  <w:r>
                                    <w:rPr>
                                      <w:color w:val="231F20"/>
                                      <w:spacing w:val="-5"/>
                                      <w:sz w:val="16"/>
                                    </w:rPr>
                                    <w:t>24</w:t>
                                  </w:r>
                                </w:p>
                              </w:tc>
                              <w:tc>
                                <w:tcPr>
                                  <w:tcW w:w="1192" w:type="dxa"/>
                                </w:tcPr>
                                <w:p>
                                  <w:pPr>
                                    <w:pStyle w:val="TableParagraph"/>
                                    <w:spacing w:line="240" w:lineRule="auto" w:before="72"/>
                                    <w:ind w:left="9" w:right="0"/>
                                    <w:jc w:val="center"/>
                                    <w:rPr>
                                      <w:sz w:val="16"/>
                                    </w:rPr>
                                  </w:pPr>
                                  <w:r>
                                    <w:rPr>
                                      <w:color w:val="231F20"/>
                                      <w:spacing w:val="-5"/>
                                      <w:sz w:val="16"/>
                                    </w:rPr>
                                    <w:t>26</w:t>
                                  </w:r>
                                </w:p>
                              </w:tc>
                              <w:tc>
                                <w:tcPr>
                                  <w:tcW w:w="1243" w:type="dxa"/>
                                </w:tcPr>
                                <w:p>
                                  <w:pPr>
                                    <w:pStyle w:val="TableParagraph"/>
                                    <w:spacing w:line="240" w:lineRule="auto" w:before="72"/>
                                    <w:ind w:left="9" w:right="0"/>
                                    <w:jc w:val="center"/>
                                    <w:rPr>
                                      <w:sz w:val="16"/>
                                    </w:rPr>
                                  </w:pPr>
                                  <w:r>
                                    <w:rPr>
                                      <w:color w:val="231F20"/>
                                      <w:spacing w:val="-5"/>
                                      <w:sz w:val="16"/>
                                    </w:rPr>
                                    <w:t>52</w:t>
                                  </w:r>
                                </w:p>
                              </w:tc>
                              <w:tc>
                                <w:tcPr>
                                  <w:tcW w:w="1354" w:type="dxa"/>
                                </w:tcPr>
                                <w:p>
                                  <w:pPr>
                                    <w:pStyle w:val="TableParagraph"/>
                                    <w:spacing w:line="240" w:lineRule="auto" w:before="72"/>
                                    <w:ind w:left="9" w:right="0"/>
                                    <w:jc w:val="center"/>
                                    <w:rPr>
                                      <w:sz w:val="16"/>
                                    </w:rPr>
                                  </w:pPr>
                                  <w:r>
                                    <w:rPr>
                                      <w:color w:val="231F20"/>
                                      <w:spacing w:val="-5"/>
                                      <w:sz w:val="16"/>
                                    </w:rPr>
                                    <w:t>260</w:t>
                                  </w:r>
                                </w:p>
                              </w:tc>
                            </w:tr>
                          </w:tbl>
                          <w:p>
                            <w:pPr>
                              <w:pStyle w:val="BodyText"/>
                            </w:pPr>
                          </w:p>
                        </w:txbxContent>
                      </wps:txbx>
                      <wps:bodyPr wrap="square" lIns="0" tIns="0" rIns="0" bIns="0" rtlCol="0">
                        <a:noAutofit/>
                      </wps:bodyPr>
                    </wps:wsp>
                  </a:graphicData>
                </a:graphic>
              </wp:anchor>
            </w:drawing>
          </mc:Choice>
          <mc:Fallback>
            <w:pict>
              <v:shape style="position:absolute;margin-left:171.793121pt;margin-top:-2.376524pt;width:305.75pt;height:31.1pt;mso-position-horizontal-relative:page;mso-position-vertical-relative:paragraph;z-index:15755264" type="#_x0000_t202" id="docshape92"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12"/>
                        <w:gridCol w:w="1183"/>
                        <w:gridCol w:w="1192"/>
                        <w:gridCol w:w="1243"/>
                        <w:gridCol w:w="1354"/>
                      </w:tblGrid>
                      <w:tr>
                        <w:trPr>
                          <w:trHeight w:val="296" w:hRule="atLeast"/>
                        </w:trPr>
                        <w:tc>
                          <w:tcPr>
                            <w:tcW w:w="1012" w:type="dxa"/>
                          </w:tcPr>
                          <w:p>
                            <w:pPr>
                              <w:pStyle w:val="TableParagraph"/>
                              <w:spacing w:line="240" w:lineRule="auto" w:before="43"/>
                              <w:ind w:left="14" w:right="5"/>
                              <w:jc w:val="center"/>
                              <w:rPr>
                                <w:rFonts w:ascii="Arial Black"/>
                                <w:sz w:val="16"/>
                              </w:rPr>
                            </w:pPr>
                            <w:r>
                              <w:rPr>
                                <w:rFonts w:ascii="Arial Black"/>
                                <w:color w:val="231F20"/>
                                <w:spacing w:val="-2"/>
                                <w:sz w:val="16"/>
                              </w:rPr>
                              <w:t>Monthly</w:t>
                            </w:r>
                          </w:p>
                        </w:tc>
                        <w:tc>
                          <w:tcPr>
                            <w:tcW w:w="1183" w:type="dxa"/>
                          </w:tcPr>
                          <w:p>
                            <w:pPr>
                              <w:pStyle w:val="TableParagraph"/>
                              <w:spacing w:line="240" w:lineRule="auto" w:before="43"/>
                              <w:ind w:left="9" w:right="0"/>
                              <w:jc w:val="center"/>
                              <w:rPr>
                                <w:rFonts w:ascii="Arial Black"/>
                                <w:sz w:val="16"/>
                              </w:rPr>
                            </w:pPr>
                            <w:r>
                              <w:rPr>
                                <w:rFonts w:ascii="Arial Black"/>
                                <w:color w:val="231F20"/>
                                <w:spacing w:val="-2"/>
                                <w:sz w:val="16"/>
                              </w:rPr>
                              <w:t>Semimonthly</w:t>
                            </w:r>
                          </w:p>
                        </w:tc>
                        <w:tc>
                          <w:tcPr>
                            <w:tcW w:w="1192" w:type="dxa"/>
                          </w:tcPr>
                          <w:p>
                            <w:pPr>
                              <w:pStyle w:val="TableParagraph"/>
                              <w:spacing w:line="240" w:lineRule="auto" w:before="43"/>
                              <w:ind w:left="9" w:right="0"/>
                              <w:jc w:val="center"/>
                              <w:rPr>
                                <w:rFonts w:ascii="Arial Black"/>
                                <w:sz w:val="16"/>
                              </w:rPr>
                            </w:pPr>
                            <w:r>
                              <w:rPr>
                                <w:rFonts w:ascii="Arial Black"/>
                                <w:color w:val="231F20"/>
                                <w:spacing w:val="-2"/>
                                <w:w w:val="95"/>
                                <w:sz w:val="16"/>
                              </w:rPr>
                              <w:t>Biweekly</w:t>
                            </w:r>
                          </w:p>
                        </w:tc>
                        <w:tc>
                          <w:tcPr>
                            <w:tcW w:w="1243" w:type="dxa"/>
                          </w:tcPr>
                          <w:p>
                            <w:pPr>
                              <w:pStyle w:val="TableParagraph"/>
                              <w:spacing w:line="240" w:lineRule="auto" w:before="43"/>
                              <w:ind w:left="9" w:right="0"/>
                              <w:jc w:val="center"/>
                              <w:rPr>
                                <w:rFonts w:ascii="Arial Black"/>
                                <w:sz w:val="16"/>
                              </w:rPr>
                            </w:pPr>
                            <w:r>
                              <w:rPr>
                                <w:rFonts w:ascii="Arial Black"/>
                                <w:color w:val="231F20"/>
                                <w:spacing w:val="-2"/>
                                <w:w w:val="95"/>
                                <w:sz w:val="16"/>
                              </w:rPr>
                              <w:t>Weekly</w:t>
                            </w:r>
                          </w:p>
                        </w:tc>
                        <w:tc>
                          <w:tcPr>
                            <w:tcW w:w="1354" w:type="dxa"/>
                          </w:tcPr>
                          <w:p>
                            <w:pPr>
                              <w:pStyle w:val="TableParagraph"/>
                              <w:spacing w:line="240" w:lineRule="auto" w:before="43"/>
                              <w:ind w:left="9" w:right="0"/>
                              <w:jc w:val="center"/>
                              <w:rPr>
                                <w:rFonts w:ascii="Arial Black"/>
                                <w:sz w:val="16"/>
                              </w:rPr>
                            </w:pPr>
                            <w:r>
                              <w:rPr>
                                <w:rFonts w:ascii="Arial Black"/>
                                <w:color w:val="231F20"/>
                                <w:spacing w:val="-2"/>
                                <w:sz w:val="16"/>
                              </w:rPr>
                              <w:t>Daily</w:t>
                            </w:r>
                          </w:p>
                        </w:tc>
                      </w:tr>
                      <w:tr>
                        <w:trPr>
                          <w:trHeight w:val="296" w:hRule="atLeast"/>
                        </w:trPr>
                        <w:tc>
                          <w:tcPr>
                            <w:tcW w:w="1012" w:type="dxa"/>
                          </w:tcPr>
                          <w:p>
                            <w:pPr>
                              <w:pStyle w:val="TableParagraph"/>
                              <w:spacing w:line="240" w:lineRule="auto" w:before="72"/>
                              <w:ind w:left="14" w:right="0"/>
                              <w:jc w:val="center"/>
                              <w:rPr>
                                <w:sz w:val="16"/>
                              </w:rPr>
                            </w:pPr>
                            <w:r>
                              <w:rPr>
                                <w:color w:val="231F20"/>
                                <w:spacing w:val="-5"/>
                                <w:sz w:val="16"/>
                              </w:rPr>
                              <w:t>12</w:t>
                            </w:r>
                          </w:p>
                        </w:tc>
                        <w:tc>
                          <w:tcPr>
                            <w:tcW w:w="1183" w:type="dxa"/>
                          </w:tcPr>
                          <w:p>
                            <w:pPr>
                              <w:pStyle w:val="TableParagraph"/>
                              <w:spacing w:line="240" w:lineRule="auto" w:before="72"/>
                              <w:ind w:left="9" w:right="0"/>
                              <w:jc w:val="center"/>
                              <w:rPr>
                                <w:sz w:val="16"/>
                              </w:rPr>
                            </w:pPr>
                            <w:r>
                              <w:rPr>
                                <w:color w:val="231F20"/>
                                <w:spacing w:val="-5"/>
                                <w:sz w:val="16"/>
                              </w:rPr>
                              <w:t>24</w:t>
                            </w:r>
                          </w:p>
                        </w:tc>
                        <w:tc>
                          <w:tcPr>
                            <w:tcW w:w="1192" w:type="dxa"/>
                          </w:tcPr>
                          <w:p>
                            <w:pPr>
                              <w:pStyle w:val="TableParagraph"/>
                              <w:spacing w:line="240" w:lineRule="auto" w:before="72"/>
                              <w:ind w:left="9" w:right="0"/>
                              <w:jc w:val="center"/>
                              <w:rPr>
                                <w:sz w:val="16"/>
                              </w:rPr>
                            </w:pPr>
                            <w:r>
                              <w:rPr>
                                <w:color w:val="231F20"/>
                                <w:spacing w:val="-5"/>
                                <w:sz w:val="16"/>
                              </w:rPr>
                              <w:t>26</w:t>
                            </w:r>
                          </w:p>
                        </w:tc>
                        <w:tc>
                          <w:tcPr>
                            <w:tcW w:w="1243" w:type="dxa"/>
                          </w:tcPr>
                          <w:p>
                            <w:pPr>
                              <w:pStyle w:val="TableParagraph"/>
                              <w:spacing w:line="240" w:lineRule="auto" w:before="72"/>
                              <w:ind w:left="9" w:right="0"/>
                              <w:jc w:val="center"/>
                              <w:rPr>
                                <w:sz w:val="16"/>
                              </w:rPr>
                            </w:pPr>
                            <w:r>
                              <w:rPr>
                                <w:color w:val="231F20"/>
                                <w:spacing w:val="-5"/>
                                <w:sz w:val="16"/>
                              </w:rPr>
                              <w:t>52</w:t>
                            </w:r>
                          </w:p>
                        </w:tc>
                        <w:tc>
                          <w:tcPr>
                            <w:tcW w:w="1354" w:type="dxa"/>
                          </w:tcPr>
                          <w:p>
                            <w:pPr>
                              <w:pStyle w:val="TableParagraph"/>
                              <w:spacing w:line="240" w:lineRule="auto" w:before="72"/>
                              <w:ind w:left="9" w:right="0"/>
                              <w:jc w:val="center"/>
                              <w:rPr>
                                <w:sz w:val="16"/>
                              </w:rPr>
                            </w:pPr>
                            <w:r>
                              <w:rPr>
                                <w:color w:val="231F20"/>
                                <w:spacing w:val="-5"/>
                                <w:sz w:val="16"/>
                              </w:rPr>
                              <w:t>260</w:t>
                            </w:r>
                          </w:p>
                        </w:tc>
                      </w:tr>
                    </w:tbl>
                    <w:p>
                      <w:pPr>
                        <w:pStyle w:val="BodyText"/>
                      </w:pPr>
                    </w:p>
                  </w:txbxContent>
                </v:textbox>
                <w10:wrap type="none"/>
              </v:shape>
            </w:pict>
          </mc:Fallback>
        </mc:AlternateContent>
      </w:r>
      <w:r>
        <w:rPr>
          <w:rFonts w:ascii="Arial Black"/>
          <w:color w:val="231F20"/>
          <w:spacing w:val="-4"/>
          <w:w w:val="85"/>
          <w:sz w:val="16"/>
        </w:rPr>
        <w:t>Table</w:t>
      </w:r>
      <w:r>
        <w:rPr>
          <w:rFonts w:ascii="Arial Black"/>
          <w:color w:val="231F20"/>
          <w:spacing w:val="-6"/>
          <w:w w:val="95"/>
          <w:sz w:val="16"/>
        </w:rPr>
        <w:t> </w:t>
      </w:r>
      <w:r>
        <w:rPr>
          <w:rFonts w:ascii="Arial Black"/>
          <w:color w:val="231F20"/>
          <w:spacing w:val="-10"/>
          <w:w w:val="95"/>
          <w:sz w:val="16"/>
        </w:rPr>
        <w:t>5</w:t>
      </w:r>
    </w:p>
    <w:p>
      <w:pPr>
        <w:pStyle w:val="BodyText"/>
        <w:rPr>
          <w:rFonts w:ascii="Arial Black"/>
          <w:sz w:val="16"/>
        </w:rPr>
      </w:pPr>
    </w:p>
    <w:p>
      <w:pPr>
        <w:pStyle w:val="BodyText"/>
        <w:spacing w:before="91"/>
        <w:rPr>
          <w:rFonts w:ascii="Arial Black"/>
          <w:sz w:val="16"/>
        </w:rPr>
      </w:pPr>
    </w:p>
    <w:p>
      <w:pPr>
        <w:tabs>
          <w:tab w:pos="1376" w:val="left" w:leader="none"/>
        </w:tabs>
        <w:spacing w:before="0"/>
        <w:ind w:left="544" w:right="0" w:firstLine="0"/>
        <w:jc w:val="left"/>
        <w:rPr>
          <w:rFonts w:ascii="Arial Black" w:hAnsi="Arial Black"/>
          <w:sz w:val="16"/>
        </w:rPr>
      </w:pPr>
      <w:r>
        <w:rPr>
          <w:rFonts w:ascii="Arial Black" w:hAnsi="Arial Black"/>
          <w:color w:val="231F20"/>
          <w:w w:val="85"/>
          <w:sz w:val="16"/>
        </w:rPr>
        <w:t>Step</w:t>
      </w:r>
      <w:r>
        <w:rPr>
          <w:rFonts w:ascii="Arial Black" w:hAnsi="Arial Black"/>
          <w:color w:val="231F20"/>
          <w:spacing w:val="-4"/>
          <w:sz w:val="16"/>
        </w:rPr>
        <w:t> </w:t>
      </w:r>
      <w:r>
        <w:rPr>
          <w:rFonts w:ascii="Arial Black" w:hAnsi="Arial Black"/>
          <w:color w:val="231F20"/>
          <w:spacing w:val="-5"/>
          <w:w w:val="95"/>
          <w:sz w:val="16"/>
        </w:rPr>
        <w:t>1.</w:t>
      </w:r>
      <w:r>
        <w:rPr>
          <w:rFonts w:ascii="Arial Black" w:hAnsi="Arial Black"/>
          <w:color w:val="231F20"/>
          <w:sz w:val="16"/>
        </w:rPr>
        <w:tab/>
      </w:r>
      <w:r>
        <w:rPr>
          <w:rFonts w:ascii="Arial Black" w:hAnsi="Arial Black"/>
          <w:color w:val="231F20"/>
          <w:w w:val="85"/>
          <w:sz w:val="16"/>
        </w:rPr>
        <w:t>Adjust</w:t>
      </w:r>
      <w:r>
        <w:rPr>
          <w:rFonts w:ascii="Arial Black" w:hAnsi="Arial Black"/>
          <w:color w:val="231F20"/>
          <w:spacing w:val="-5"/>
          <w:sz w:val="16"/>
        </w:rPr>
        <w:t> </w:t>
      </w:r>
      <w:r>
        <w:rPr>
          <w:rFonts w:ascii="Arial Black" w:hAnsi="Arial Black"/>
          <w:color w:val="231F20"/>
          <w:w w:val="85"/>
          <w:sz w:val="16"/>
        </w:rPr>
        <w:t>the</w:t>
      </w:r>
      <w:r>
        <w:rPr>
          <w:rFonts w:ascii="Arial Black" w:hAnsi="Arial Black"/>
          <w:color w:val="231F20"/>
          <w:spacing w:val="-4"/>
          <w:sz w:val="16"/>
        </w:rPr>
        <w:t> </w:t>
      </w:r>
      <w:r>
        <w:rPr>
          <w:rFonts w:ascii="Arial Black" w:hAnsi="Arial Black"/>
          <w:color w:val="231F20"/>
          <w:w w:val="85"/>
          <w:sz w:val="16"/>
        </w:rPr>
        <w:t>employee’s</w:t>
      </w:r>
      <w:r>
        <w:rPr>
          <w:rFonts w:ascii="Arial Black" w:hAnsi="Arial Black"/>
          <w:color w:val="231F20"/>
          <w:spacing w:val="-4"/>
          <w:sz w:val="16"/>
        </w:rPr>
        <w:t> </w:t>
      </w:r>
      <w:r>
        <w:rPr>
          <w:rFonts w:ascii="Arial Black" w:hAnsi="Arial Black"/>
          <w:color w:val="231F20"/>
          <w:w w:val="85"/>
          <w:sz w:val="16"/>
        </w:rPr>
        <w:t>wage</w:t>
      </w:r>
      <w:r>
        <w:rPr>
          <w:rFonts w:ascii="Arial Black" w:hAnsi="Arial Black"/>
          <w:color w:val="231F20"/>
          <w:spacing w:val="-5"/>
          <w:sz w:val="16"/>
        </w:rPr>
        <w:t> </w:t>
      </w:r>
      <w:r>
        <w:rPr>
          <w:rFonts w:ascii="Arial Black" w:hAnsi="Arial Black"/>
          <w:color w:val="231F20"/>
          <w:spacing w:val="-2"/>
          <w:w w:val="85"/>
          <w:sz w:val="16"/>
        </w:rPr>
        <w:t>amount</w:t>
      </w:r>
    </w:p>
    <w:p>
      <w:pPr>
        <w:spacing w:before="40"/>
        <w:ind w:left="1376" w:right="0" w:firstLine="0"/>
        <w:jc w:val="both"/>
        <w:rPr>
          <w:sz w:val="16"/>
        </w:rPr>
      </w:pPr>
      <w:r>
        <w:rPr>
          <w:color w:val="231F20"/>
          <w:sz w:val="16"/>
        </w:rPr>
        <w:t>1a</w:t>
      </w:r>
      <w:r>
        <w:rPr>
          <w:color w:val="231F20"/>
          <w:spacing w:val="44"/>
          <w:sz w:val="16"/>
        </w:rPr>
        <w:t>  </w:t>
      </w:r>
      <w:r>
        <w:rPr>
          <w:color w:val="231F20"/>
          <w:sz w:val="16"/>
        </w:rPr>
        <w:t>Enter</w:t>
      </w:r>
      <w:r>
        <w:rPr>
          <w:color w:val="231F20"/>
          <w:spacing w:val="-1"/>
          <w:sz w:val="16"/>
        </w:rPr>
        <w:t> </w:t>
      </w:r>
      <w:r>
        <w:rPr>
          <w:color w:val="231F20"/>
          <w:sz w:val="16"/>
        </w:rPr>
        <w:t>the</w:t>
      </w:r>
      <w:r>
        <w:rPr>
          <w:color w:val="231F20"/>
          <w:spacing w:val="-2"/>
          <w:sz w:val="16"/>
        </w:rPr>
        <w:t> </w:t>
      </w:r>
      <w:r>
        <w:rPr>
          <w:color w:val="231F20"/>
          <w:sz w:val="16"/>
        </w:rPr>
        <w:t>employee's</w:t>
      </w:r>
      <w:r>
        <w:rPr>
          <w:color w:val="231F20"/>
          <w:spacing w:val="-2"/>
          <w:sz w:val="16"/>
        </w:rPr>
        <w:t> </w:t>
      </w:r>
      <w:r>
        <w:rPr>
          <w:color w:val="231F20"/>
          <w:sz w:val="16"/>
        </w:rPr>
        <w:t>total</w:t>
      </w:r>
      <w:r>
        <w:rPr>
          <w:color w:val="231F20"/>
          <w:spacing w:val="-1"/>
          <w:sz w:val="16"/>
        </w:rPr>
        <w:t> </w:t>
      </w:r>
      <w:r>
        <w:rPr>
          <w:color w:val="231F20"/>
          <w:sz w:val="16"/>
        </w:rPr>
        <w:t>taxable</w:t>
      </w:r>
      <w:r>
        <w:rPr>
          <w:color w:val="231F20"/>
          <w:spacing w:val="-2"/>
          <w:sz w:val="16"/>
        </w:rPr>
        <w:t> </w:t>
      </w:r>
      <w:r>
        <w:rPr>
          <w:color w:val="231F20"/>
          <w:sz w:val="16"/>
        </w:rPr>
        <w:t>wages</w:t>
      </w:r>
      <w:r>
        <w:rPr>
          <w:color w:val="231F20"/>
          <w:spacing w:val="-2"/>
          <w:sz w:val="16"/>
        </w:rPr>
        <w:t> </w:t>
      </w:r>
      <w:r>
        <w:rPr>
          <w:color w:val="231F20"/>
          <w:sz w:val="16"/>
        </w:rPr>
        <w:t>this</w:t>
      </w:r>
      <w:r>
        <w:rPr>
          <w:color w:val="231F20"/>
          <w:spacing w:val="-2"/>
          <w:sz w:val="16"/>
        </w:rPr>
        <w:t> </w:t>
      </w:r>
      <w:r>
        <w:rPr>
          <w:color w:val="231F20"/>
          <w:sz w:val="16"/>
        </w:rPr>
        <w:t>payroll</w:t>
      </w:r>
      <w:r>
        <w:rPr>
          <w:color w:val="231F20"/>
          <w:spacing w:val="-2"/>
          <w:sz w:val="16"/>
        </w:rPr>
        <w:t> </w:t>
      </w:r>
      <w:r>
        <w:rPr>
          <w:color w:val="231F20"/>
          <w:sz w:val="16"/>
        </w:rPr>
        <w:t>period</w:t>
      </w:r>
      <w:r>
        <w:rPr>
          <w:color w:val="231F20"/>
          <w:spacing w:val="53"/>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49"/>
          <w:sz w:val="16"/>
        </w:rPr>
        <w:t>  </w:t>
      </w:r>
      <w:r>
        <w:rPr>
          <w:color w:val="231F20"/>
          <w:position w:val="-3"/>
          <w:sz w:val="16"/>
        </w:rPr>
        <w:t>1a</w:t>
      </w:r>
      <w:r>
        <w:rPr>
          <w:color w:val="231F20"/>
          <w:spacing w:val="58"/>
          <w:position w:val="-3"/>
          <w:sz w:val="16"/>
        </w:rPr>
        <w:t>  </w:t>
      </w:r>
      <w:r>
        <w:rPr>
          <w:color w:val="231F20"/>
          <w:spacing w:val="-10"/>
          <w:sz w:val="16"/>
        </w:rPr>
        <w:t>$</w:t>
      </w:r>
    </w:p>
    <w:p>
      <w:pPr>
        <w:pStyle w:val="BodyText"/>
        <w:spacing w:line="20" w:lineRule="exact"/>
        <w:ind w:left="9169"/>
        <w:rPr>
          <w:sz w:val="2"/>
        </w:rPr>
      </w:pPr>
      <w:r>
        <w:rPr>
          <w:sz w:val="2"/>
        </w:rPr>
        <mc:AlternateContent>
          <mc:Choice Requires="wps">
            <w:drawing>
              <wp:inline distT="0" distB="0" distL="0" distR="0">
                <wp:extent cx="905510" cy="6350"/>
                <wp:effectExtent l="9525" t="0" r="0" b="3175"/>
                <wp:docPr id="377" name="Group 377"/>
                <wp:cNvGraphicFramePr>
                  <a:graphicFrameLocks/>
                </wp:cNvGraphicFramePr>
                <a:graphic>
                  <a:graphicData uri="http://schemas.microsoft.com/office/word/2010/wordprocessingGroup">
                    <wpg:wgp>
                      <wpg:cNvPr id="377" name="Group 377"/>
                      <wpg:cNvGrpSpPr/>
                      <wpg:grpSpPr>
                        <a:xfrm>
                          <a:off x="0" y="0"/>
                          <a:ext cx="905510" cy="6350"/>
                          <a:chExt cx="905510" cy="6350"/>
                        </a:xfrm>
                      </wpg:grpSpPr>
                      <wps:wsp>
                        <wps:cNvPr id="378" name="Graphic 378"/>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93" coordorigin="0,0" coordsize="1426,10">
                <v:line style="position:absolute" from="1425,5" to="0,5" stroked="true" strokeweight=".5pt" strokecolor="#231f20">
                  <v:stroke dashstyle="solid"/>
                </v:line>
              </v:group>
            </w:pict>
          </mc:Fallback>
        </mc:AlternateContent>
      </w:r>
      <w:r>
        <w:rPr>
          <w:sz w:val="2"/>
        </w:rPr>
      </w:r>
    </w:p>
    <w:p>
      <w:pPr>
        <w:tabs>
          <w:tab w:pos="8800" w:val="left" w:leader="dot"/>
        </w:tabs>
        <w:spacing w:before="35"/>
        <w:ind w:left="1376" w:right="0" w:firstLine="0"/>
        <w:jc w:val="both"/>
        <w:rPr>
          <w:position w:val="-3"/>
          <w:sz w:val="16"/>
        </w:rPr>
      </w:pPr>
      <w:r>
        <w:rPr>
          <w:color w:val="231F20"/>
          <w:sz w:val="16"/>
        </w:rPr>
        <w:t>1b</w:t>
      </w:r>
      <w:r>
        <w:rPr>
          <w:color w:val="231F20"/>
          <w:spacing w:val="75"/>
          <w:w w:val="150"/>
          <w:sz w:val="16"/>
        </w:rPr>
        <w:t> </w:t>
      </w:r>
      <w:r>
        <w:rPr>
          <w:color w:val="231F20"/>
          <w:sz w:val="16"/>
        </w:rPr>
        <w:t>Enter</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9"/>
          <w:sz w:val="16"/>
        </w:rPr>
        <w:t> </w:t>
      </w:r>
      <w:r>
        <w:rPr>
          <w:color w:val="231F20"/>
          <w:sz w:val="16"/>
        </w:rPr>
        <w:t>of</w:t>
      </w:r>
      <w:r>
        <w:rPr>
          <w:color w:val="231F20"/>
          <w:spacing w:val="-10"/>
          <w:sz w:val="16"/>
        </w:rPr>
        <w:t> </w:t>
      </w:r>
      <w:r>
        <w:rPr>
          <w:color w:val="231F20"/>
          <w:sz w:val="16"/>
        </w:rPr>
        <w:t>pay</w:t>
      </w:r>
      <w:r>
        <w:rPr>
          <w:color w:val="231F20"/>
          <w:spacing w:val="-9"/>
          <w:sz w:val="16"/>
        </w:rPr>
        <w:t> </w:t>
      </w:r>
      <w:r>
        <w:rPr>
          <w:color w:val="231F20"/>
          <w:sz w:val="16"/>
        </w:rPr>
        <w:t>periods</w:t>
      </w:r>
      <w:r>
        <w:rPr>
          <w:color w:val="231F20"/>
          <w:spacing w:val="-10"/>
          <w:sz w:val="16"/>
        </w:rPr>
        <w:t> </w:t>
      </w:r>
      <w:r>
        <w:rPr>
          <w:color w:val="231F20"/>
          <w:sz w:val="16"/>
        </w:rPr>
        <w:t>you</w:t>
      </w:r>
      <w:r>
        <w:rPr>
          <w:color w:val="231F20"/>
          <w:spacing w:val="-9"/>
          <w:sz w:val="16"/>
        </w:rPr>
        <w:t> </w:t>
      </w:r>
      <w:r>
        <w:rPr>
          <w:color w:val="231F20"/>
          <w:sz w:val="16"/>
        </w:rPr>
        <w:t>have</w:t>
      </w:r>
      <w:r>
        <w:rPr>
          <w:color w:val="231F20"/>
          <w:spacing w:val="-10"/>
          <w:sz w:val="16"/>
        </w:rPr>
        <w:t> </w:t>
      </w:r>
      <w:r>
        <w:rPr>
          <w:color w:val="231F20"/>
          <w:sz w:val="16"/>
        </w:rPr>
        <w:t>per</w:t>
      </w:r>
      <w:r>
        <w:rPr>
          <w:color w:val="231F20"/>
          <w:spacing w:val="-10"/>
          <w:sz w:val="16"/>
        </w:rPr>
        <w:t> </w:t>
      </w:r>
      <w:r>
        <w:rPr>
          <w:color w:val="231F20"/>
          <w:sz w:val="16"/>
        </w:rPr>
        <w:t>year</w:t>
      </w:r>
      <w:r>
        <w:rPr>
          <w:color w:val="231F20"/>
          <w:spacing w:val="-9"/>
          <w:sz w:val="16"/>
        </w:rPr>
        <w:t> </w:t>
      </w:r>
      <w:r>
        <w:rPr>
          <w:color w:val="231F20"/>
          <w:sz w:val="16"/>
        </w:rPr>
        <w:t>(see</w:t>
      </w:r>
      <w:r>
        <w:rPr>
          <w:color w:val="231F20"/>
          <w:spacing w:val="-10"/>
          <w:sz w:val="16"/>
        </w:rPr>
        <w:t> </w:t>
      </w:r>
      <w:r>
        <w:rPr>
          <w:color w:val="231F20"/>
          <w:sz w:val="16"/>
        </w:rPr>
        <w:t>Table</w:t>
      </w:r>
      <w:r>
        <w:rPr>
          <w:color w:val="231F20"/>
          <w:spacing w:val="-9"/>
          <w:sz w:val="16"/>
        </w:rPr>
        <w:t> </w:t>
      </w:r>
      <w:r>
        <w:rPr>
          <w:color w:val="231F20"/>
          <w:spacing w:val="-5"/>
          <w:sz w:val="16"/>
        </w:rPr>
        <w:t>5)</w:t>
      </w:r>
      <w:r>
        <w:rPr>
          <w:rFonts w:ascii="Times New Roman"/>
          <w:color w:val="231F20"/>
          <w:sz w:val="16"/>
        </w:rPr>
        <w:tab/>
      </w:r>
      <w:r>
        <w:rPr>
          <w:color w:val="231F20"/>
          <w:spacing w:val="-5"/>
          <w:position w:val="-3"/>
          <w:sz w:val="16"/>
        </w:rPr>
        <w:t>1b</w:t>
      </w:r>
    </w:p>
    <w:p>
      <w:pPr>
        <w:pStyle w:val="BodyText"/>
        <w:spacing w:line="20" w:lineRule="exact"/>
        <w:ind w:left="9169"/>
        <w:rPr>
          <w:sz w:val="2"/>
        </w:rPr>
      </w:pPr>
      <w:r>
        <w:rPr>
          <w:sz w:val="2"/>
        </w:rPr>
        <mc:AlternateContent>
          <mc:Choice Requires="wps">
            <w:drawing>
              <wp:inline distT="0" distB="0" distL="0" distR="0">
                <wp:extent cx="905510" cy="6350"/>
                <wp:effectExtent l="9525" t="0" r="0" b="3175"/>
                <wp:docPr id="379" name="Group 379"/>
                <wp:cNvGraphicFramePr>
                  <a:graphicFrameLocks/>
                </wp:cNvGraphicFramePr>
                <a:graphic>
                  <a:graphicData uri="http://schemas.microsoft.com/office/word/2010/wordprocessingGroup">
                    <wpg:wgp>
                      <wpg:cNvPr id="379" name="Group 379"/>
                      <wpg:cNvGrpSpPr/>
                      <wpg:grpSpPr>
                        <a:xfrm>
                          <a:off x="0" y="0"/>
                          <a:ext cx="905510" cy="6350"/>
                          <a:chExt cx="905510" cy="6350"/>
                        </a:xfrm>
                      </wpg:grpSpPr>
                      <wps:wsp>
                        <wps:cNvPr id="380" name="Graphic 380"/>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94" coordorigin="0,0" coordsize="1426,10">
                <v:line style="position:absolute" from="1425,5" to="0,5" stroked="true" strokeweight=".5pt" strokecolor="#231f20">
                  <v:stroke dashstyle="solid"/>
                </v:line>
              </v:group>
            </w:pict>
          </mc:Fallback>
        </mc:AlternateContent>
      </w:r>
      <w:r>
        <w:rPr>
          <w:sz w:val="2"/>
        </w:rPr>
      </w:r>
    </w:p>
    <w:p>
      <w:pPr>
        <w:spacing w:line="314" w:lineRule="auto" w:before="36"/>
        <w:ind w:left="1376" w:right="1539" w:firstLine="0"/>
        <w:jc w:val="both"/>
        <w:rPr>
          <w:sz w:val="16"/>
        </w:rPr>
      </w:pPr>
      <w:r>
        <w:rPr>
          <w:sz w:val="16"/>
        </w:rPr>
        <mc:AlternateContent>
          <mc:Choice Requires="wps">
            <w:drawing>
              <wp:anchor distT="0" distB="0" distL="0" distR="0" allowOverlap="1" layoutInCell="1" locked="0" behindDoc="1" simplePos="0" relativeHeight="446585856">
                <wp:simplePos x="0" y="0"/>
                <wp:positionH relativeFrom="page">
                  <wp:posOffset>6279936</wp:posOffset>
                </wp:positionH>
                <wp:positionV relativeFrom="paragraph">
                  <wp:posOffset>158992</wp:posOffset>
                </wp:positionV>
                <wp:extent cx="905510" cy="1270"/>
                <wp:effectExtent l="0" t="0" r="0" b="0"/>
                <wp:wrapNone/>
                <wp:docPr id="381" name="Graphic 381"/>
                <wp:cNvGraphicFramePr>
                  <a:graphicFrameLocks/>
                </wp:cNvGraphicFramePr>
                <a:graphic>
                  <a:graphicData uri="http://schemas.microsoft.com/office/word/2010/wordprocessingShape">
                    <wps:wsp>
                      <wps:cNvPr id="381" name="Graphic 381"/>
                      <wps:cNvSpPr/>
                      <wps:spPr>
                        <a:xfrm>
                          <a:off x="0" y="0"/>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56730624" from="565.749995pt,12.519091pt" to="494.483215pt,12.519091pt" stroked="true" strokeweight=".5pt" strokecolor="#231f20">
                <v:stroke dashstyle="solid"/>
                <w10:wrap type="none"/>
              </v:line>
            </w:pict>
          </mc:Fallback>
        </mc:AlternateContent>
      </w:r>
      <w:r>
        <w:rPr>
          <w:sz w:val="16"/>
        </w:rPr>
        <mc:AlternateContent>
          <mc:Choice Requires="wps">
            <w:drawing>
              <wp:anchor distT="0" distB="0" distL="0" distR="0" allowOverlap="1" layoutInCell="1" locked="0" behindDoc="1" simplePos="0" relativeHeight="446586368">
                <wp:simplePos x="0" y="0"/>
                <wp:positionH relativeFrom="page">
                  <wp:posOffset>6279936</wp:posOffset>
                </wp:positionH>
                <wp:positionV relativeFrom="paragraph">
                  <wp:posOffset>334760</wp:posOffset>
                </wp:positionV>
                <wp:extent cx="905510" cy="1270"/>
                <wp:effectExtent l="0" t="0" r="0" b="0"/>
                <wp:wrapNone/>
                <wp:docPr id="382" name="Graphic 382"/>
                <wp:cNvGraphicFramePr>
                  <a:graphicFrameLocks/>
                </wp:cNvGraphicFramePr>
                <a:graphic>
                  <a:graphicData uri="http://schemas.microsoft.com/office/word/2010/wordprocessingShape">
                    <wps:wsp>
                      <wps:cNvPr id="382" name="Graphic 382"/>
                      <wps:cNvSpPr/>
                      <wps:spPr>
                        <a:xfrm>
                          <a:off x="0" y="0"/>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56730112" from="565.749995pt,26.359091pt" to="494.483215pt,26.359091pt" stroked="true" strokeweight=".5pt" strokecolor="#231f20">
                <v:stroke dashstyle="solid"/>
                <w10:wrap type="none"/>
              </v:line>
            </w:pict>
          </mc:Fallback>
        </mc:AlternateContent>
      </w:r>
      <w:r>
        <w:rPr>
          <w:sz w:val="16"/>
        </w:rPr>
        <mc:AlternateContent>
          <mc:Choice Requires="wps">
            <w:drawing>
              <wp:anchor distT="0" distB="0" distL="0" distR="0" allowOverlap="1" layoutInCell="1" locked="0" behindDoc="1" simplePos="0" relativeHeight="446586880">
                <wp:simplePos x="0" y="0"/>
                <wp:positionH relativeFrom="page">
                  <wp:posOffset>6279936</wp:posOffset>
                </wp:positionH>
                <wp:positionV relativeFrom="paragraph">
                  <wp:posOffset>510528</wp:posOffset>
                </wp:positionV>
                <wp:extent cx="905510" cy="1270"/>
                <wp:effectExtent l="0" t="0" r="0" b="0"/>
                <wp:wrapNone/>
                <wp:docPr id="383" name="Graphic 383"/>
                <wp:cNvGraphicFramePr>
                  <a:graphicFrameLocks/>
                </wp:cNvGraphicFramePr>
                <a:graphic>
                  <a:graphicData uri="http://schemas.microsoft.com/office/word/2010/wordprocessingShape">
                    <wps:wsp>
                      <wps:cNvPr id="383" name="Graphic 383"/>
                      <wps:cNvSpPr/>
                      <wps:spPr>
                        <a:xfrm>
                          <a:off x="0" y="0"/>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56729600" from="565.749995pt,40.199081pt" to="494.483215pt,40.199081pt" stroked="true" strokeweight=".5pt" strokecolor="#231f20">
                <v:stroke dashstyle="solid"/>
                <w10:wrap type="none"/>
              </v:line>
            </w:pict>
          </mc:Fallback>
        </mc:AlternateContent>
      </w:r>
      <w:r>
        <w:rPr>
          <w:color w:val="231F20"/>
          <w:sz w:val="16"/>
        </w:rPr>
        <w:t>1c</w:t>
      </w:r>
      <w:r>
        <w:rPr>
          <w:color w:val="231F20"/>
          <w:spacing w:val="40"/>
          <w:sz w:val="16"/>
        </w:rPr>
        <w:t>  </w:t>
      </w:r>
      <w:r>
        <w:rPr>
          <w:color w:val="231F20"/>
          <w:sz w:val="16"/>
        </w:rPr>
        <w:t>Enter</w:t>
      </w:r>
      <w:r>
        <w:rPr>
          <w:color w:val="231F20"/>
          <w:spacing w:val="-2"/>
          <w:sz w:val="16"/>
        </w:rPr>
        <w:t> </w:t>
      </w:r>
      <w:r>
        <w:rPr>
          <w:color w:val="231F20"/>
          <w:sz w:val="16"/>
        </w:rPr>
        <w:t>the</w:t>
      </w:r>
      <w:r>
        <w:rPr>
          <w:color w:val="231F20"/>
          <w:spacing w:val="-2"/>
          <w:sz w:val="16"/>
        </w:rPr>
        <w:t> </w:t>
      </w:r>
      <w:r>
        <w:rPr>
          <w:color w:val="231F20"/>
          <w:sz w:val="16"/>
        </w:rPr>
        <w:t>amount</w:t>
      </w:r>
      <w:r>
        <w:rPr>
          <w:color w:val="231F20"/>
          <w:spacing w:val="-2"/>
          <w:sz w:val="16"/>
        </w:rPr>
        <w:t> </w:t>
      </w:r>
      <w:r>
        <w:rPr>
          <w:color w:val="231F20"/>
          <w:sz w:val="16"/>
        </w:rPr>
        <w:t>from</w:t>
      </w:r>
      <w:r>
        <w:rPr>
          <w:color w:val="231F20"/>
          <w:spacing w:val="-2"/>
          <w:sz w:val="16"/>
        </w:rPr>
        <w:t> </w:t>
      </w:r>
      <w:r>
        <w:rPr>
          <w:color w:val="231F20"/>
          <w:sz w:val="16"/>
        </w:rPr>
        <w:t>Step</w:t>
      </w:r>
      <w:r>
        <w:rPr>
          <w:color w:val="231F20"/>
          <w:spacing w:val="-2"/>
          <w:sz w:val="16"/>
        </w:rPr>
        <w:t> </w:t>
      </w:r>
      <w:r>
        <w:rPr>
          <w:color w:val="231F20"/>
          <w:sz w:val="16"/>
        </w:rPr>
        <w:t>4(a)</w:t>
      </w:r>
      <w:r>
        <w:rPr>
          <w:color w:val="231F20"/>
          <w:spacing w:val="-2"/>
          <w:sz w:val="16"/>
        </w:rPr>
        <w:t> </w:t>
      </w:r>
      <w:r>
        <w:rPr>
          <w:color w:val="231F20"/>
          <w:sz w:val="16"/>
        </w:rPr>
        <w:t>of</w:t>
      </w:r>
      <w:r>
        <w:rPr>
          <w:color w:val="231F20"/>
          <w:spacing w:val="-2"/>
          <w:sz w:val="16"/>
        </w:rPr>
        <w:t> </w:t>
      </w:r>
      <w:r>
        <w:rPr>
          <w:color w:val="231F20"/>
          <w:sz w:val="16"/>
        </w:rPr>
        <w:t>the</w:t>
      </w:r>
      <w:r>
        <w:rPr>
          <w:color w:val="231F20"/>
          <w:spacing w:val="-2"/>
          <w:sz w:val="16"/>
        </w:rPr>
        <w:t> </w:t>
      </w:r>
      <w:r>
        <w:rPr>
          <w:color w:val="231F20"/>
          <w:sz w:val="16"/>
        </w:rPr>
        <w:t>employee's</w:t>
      </w:r>
      <w:r>
        <w:rPr>
          <w:color w:val="231F20"/>
          <w:spacing w:val="-2"/>
          <w:sz w:val="16"/>
        </w:rPr>
        <w:t> </w:t>
      </w:r>
      <w:r>
        <w:rPr>
          <w:color w:val="231F20"/>
          <w:sz w:val="16"/>
        </w:rPr>
        <w:t>Form</w:t>
      </w:r>
      <w:r>
        <w:rPr>
          <w:color w:val="231F20"/>
          <w:spacing w:val="-2"/>
          <w:sz w:val="16"/>
        </w:rPr>
        <w:t> </w:t>
      </w:r>
      <w:r>
        <w:rPr>
          <w:color w:val="231F20"/>
          <w:sz w:val="16"/>
        </w:rPr>
        <w:t>W-4</w:t>
      </w:r>
      <w:r>
        <w:rPr>
          <w:color w:val="231F20"/>
          <w:spacing w:val="39"/>
          <w:sz w:val="16"/>
        </w:rPr>
        <w:t>  </w:t>
      </w:r>
      <w:r>
        <w:rPr>
          <w:color w:val="231F20"/>
          <w:sz w:val="16"/>
        </w:rPr>
        <w:t>. . . . . . . . . . . . . . . . . . . . . . . . . . .</w:t>
      </w:r>
      <w:r>
        <w:rPr>
          <w:color w:val="231F20"/>
          <w:spacing w:val="49"/>
          <w:sz w:val="16"/>
        </w:rPr>
        <w:t>  </w:t>
      </w:r>
      <w:r>
        <w:rPr>
          <w:color w:val="231F20"/>
          <w:position w:val="-3"/>
          <w:sz w:val="16"/>
        </w:rPr>
        <w:t>1c</w:t>
      </w:r>
      <w:r>
        <w:rPr>
          <w:color w:val="231F20"/>
          <w:spacing w:val="62"/>
          <w:position w:val="-3"/>
          <w:sz w:val="16"/>
        </w:rPr>
        <w:t>  </w:t>
      </w:r>
      <w:r>
        <w:rPr>
          <w:color w:val="231F20"/>
          <w:sz w:val="16"/>
        </w:rPr>
        <w:t>$ 1d</w:t>
      </w:r>
      <w:r>
        <w:rPr>
          <w:color w:val="231F20"/>
          <w:spacing w:val="40"/>
          <w:sz w:val="16"/>
        </w:rPr>
        <w:t>  </w:t>
      </w:r>
      <w:r>
        <w:rPr>
          <w:color w:val="231F20"/>
          <w:sz w:val="16"/>
        </w:rPr>
        <w:t>Divide</w:t>
      </w:r>
      <w:r>
        <w:rPr>
          <w:color w:val="231F20"/>
          <w:spacing w:val="-2"/>
          <w:sz w:val="16"/>
        </w:rPr>
        <w:t> </w:t>
      </w:r>
      <w:r>
        <w:rPr>
          <w:color w:val="231F20"/>
          <w:sz w:val="16"/>
        </w:rPr>
        <w:t>the</w:t>
      </w:r>
      <w:r>
        <w:rPr>
          <w:color w:val="231F20"/>
          <w:spacing w:val="-2"/>
          <w:sz w:val="16"/>
        </w:rPr>
        <w:t> </w:t>
      </w:r>
      <w:r>
        <w:rPr>
          <w:color w:val="231F20"/>
          <w:sz w:val="16"/>
        </w:rPr>
        <w:t>amount</w:t>
      </w:r>
      <w:r>
        <w:rPr>
          <w:color w:val="231F20"/>
          <w:spacing w:val="-2"/>
          <w:sz w:val="16"/>
        </w:rPr>
        <w:t> </w:t>
      </w:r>
      <w:r>
        <w:rPr>
          <w:color w:val="231F20"/>
          <w:sz w:val="16"/>
        </w:rPr>
        <w:t>on</w:t>
      </w:r>
      <w:r>
        <w:rPr>
          <w:color w:val="231F20"/>
          <w:spacing w:val="-2"/>
          <w:sz w:val="16"/>
        </w:rPr>
        <w:t> </w:t>
      </w:r>
      <w:r>
        <w:rPr>
          <w:color w:val="231F20"/>
          <w:sz w:val="16"/>
        </w:rPr>
        <w:t>line</w:t>
      </w:r>
      <w:r>
        <w:rPr>
          <w:color w:val="231F20"/>
          <w:spacing w:val="-2"/>
          <w:sz w:val="16"/>
        </w:rPr>
        <w:t> </w:t>
      </w:r>
      <w:r>
        <w:rPr>
          <w:color w:val="231F20"/>
          <w:sz w:val="16"/>
        </w:rPr>
        <w:t>1c</w:t>
      </w:r>
      <w:r>
        <w:rPr>
          <w:color w:val="231F20"/>
          <w:spacing w:val="-2"/>
          <w:sz w:val="16"/>
        </w:rPr>
        <w:t> </w:t>
      </w:r>
      <w:r>
        <w:rPr>
          <w:color w:val="231F20"/>
          <w:sz w:val="16"/>
        </w:rPr>
        <w:t>by</w:t>
      </w:r>
      <w:r>
        <w:rPr>
          <w:color w:val="231F20"/>
          <w:spacing w:val="-2"/>
          <w:sz w:val="16"/>
        </w:rPr>
        <w:t> </w:t>
      </w:r>
      <w:r>
        <w:rPr>
          <w:color w:val="231F20"/>
          <w:sz w:val="16"/>
        </w:rPr>
        <w:t>the</w:t>
      </w:r>
      <w:r>
        <w:rPr>
          <w:color w:val="231F20"/>
          <w:spacing w:val="-2"/>
          <w:sz w:val="16"/>
        </w:rPr>
        <w:t> </w:t>
      </w:r>
      <w:r>
        <w:rPr>
          <w:color w:val="231F20"/>
          <w:sz w:val="16"/>
        </w:rPr>
        <w:t>number</w:t>
      </w:r>
      <w:r>
        <w:rPr>
          <w:color w:val="231F20"/>
          <w:spacing w:val="-2"/>
          <w:sz w:val="16"/>
        </w:rPr>
        <w:t> </w:t>
      </w:r>
      <w:r>
        <w:rPr>
          <w:color w:val="231F20"/>
          <w:sz w:val="16"/>
        </w:rPr>
        <w:t>of</w:t>
      </w:r>
      <w:r>
        <w:rPr>
          <w:color w:val="231F20"/>
          <w:spacing w:val="-2"/>
          <w:sz w:val="16"/>
        </w:rPr>
        <w:t> </w:t>
      </w:r>
      <w:r>
        <w:rPr>
          <w:color w:val="231F20"/>
          <w:sz w:val="16"/>
        </w:rPr>
        <w:t>pay</w:t>
      </w:r>
      <w:r>
        <w:rPr>
          <w:color w:val="231F20"/>
          <w:spacing w:val="-2"/>
          <w:sz w:val="16"/>
        </w:rPr>
        <w:t> </w:t>
      </w:r>
      <w:r>
        <w:rPr>
          <w:color w:val="231F20"/>
          <w:sz w:val="16"/>
        </w:rPr>
        <w:t>periods</w:t>
      </w:r>
      <w:r>
        <w:rPr>
          <w:color w:val="231F20"/>
          <w:spacing w:val="-2"/>
          <w:sz w:val="16"/>
        </w:rPr>
        <w:t> </w:t>
      </w:r>
      <w:r>
        <w:rPr>
          <w:color w:val="231F20"/>
          <w:sz w:val="16"/>
        </w:rPr>
        <w:t>on</w:t>
      </w:r>
      <w:r>
        <w:rPr>
          <w:color w:val="231F20"/>
          <w:spacing w:val="-2"/>
          <w:sz w:val="16"/>
        </w:rPr>
        <w:t> </w:t>
      </w:r>
      <w:r>
        <w:rPr>
          <w:color w:val="231F20"/>
          <w:sz w:val="16"/>
        </w:rPr>
        <w:t>line</w:t>
      </w:r>
      <w:r>
        <w:rPr>
          <w:color w:val="231F20"/>
          <w:spacing w:val="-2"/>
          <w:sz w:val="16"/>
        </w:rPr>
        <w:t> </w:t>
      </w:r>
      <w:r>
        <w:rPr>
          <w:color w:val="231F20"/>
          <w:sz w:val="16"/>
        </w:rPr>
        <w:t>1b</w:t>
      </w:r>
      <w:r>
        <w:rPr>
          <w:color w:val="231F20"/>
          <w:spacing w:val="63"/>
          <w:sz w:val="16"/>
        </w:rPr>
        <w:t> </w:t>
      </w:r>
      <w:r>
        <w:rPr>
          <w:color w:val="231F20"/>
          <w:sz w:val="16"/>
        </w:rPr>
        <w:t>. . . . . . . . . . . . . . . . . . . . . .</w:t>
      </w:r>
      <w:r>
        <w:rPr>
          <w:color w:val="231F20"/>
          <w:spacing w:val="40"/>
          <w:sz w:val="16"/>
        </w:rPr>
        <w:t>  </w:t>
      </w:r>
      <w:r>
        <w:rPr>
          <w:color w:val="231F20"/>
          <w:position w:val="-3"/>
          <w:sz w:val="16"/>
        </w:rPr>
        <w:t>1d</w:t>
      </w:r>
      <w:r>
        <w:rPr>
          <w:color w:val="231F20"/>
          <w:spacing w:val="56"/>
          <w:position w:val="-3"/>
          <w:sz w:val="16"/>
        </w:rPr>
        <w:t>  </w:t>
      </w:r>
      <w:r>
        <w:rPr>
          <w:color w:val="231F20"/>
          <w:sz w:val="16"/>
        </w:rPr>
        <w:t>$ 1e</w:t>
      </w:r>
      <w:r>
        <w:rPr>
          <w:color w:val="231F20"/>
          <w:spacing w:val="49"/>
          <w:sz w:val="16"/>
        </w:rPr>
        <w:t>  </w:t>
      </w:r>
      <w:r>
        <w:rPr>
          <w:color w:val="231F20"/>
          <w:sz w:val="16"/>
        </w:rPr>
        <w:t>Add</w:t>
      </w:r>
      <w:r>
        <w:rPr>
          <w:color w:val="231F20"/>
          <w:spacing w:val="1"/>
          <w:sz w:val="16"/>
        </w:rPr>
        <w:t> </w:t>
      </w:r>
      <w:r>
        <w:rPr>
          <w:color w:val="231F20"/>
          <w:sz w:val="16"/>
        </w:rPr>
        <w:t>lines</w:t>
      </w:r>
      <w:r>
        <w:rPr>
          <w:color w:val="231F20"/>
          <w:spacing w:val="1"/>
          <w:sz w:val="16"/>
        </w:rPr>
        <w:t> </w:t>
      </w:r>
      <w:r>
        <w:rPr>
          <w:color w:val="231F20"/>
          <w:sz w:val="16"/>
        </w:rPr>
        <w:t>1a</w:t>
      </w:r>
      <w:r>
        <w:rPr>
          <w:color w:val="231F20"/>
          <w:spacing w:val="1"/>
          <w:sz w:val="16"/>
        </w:rPr>
        <w:t> </w:t>
      </w:r>
      <w:r>
        <w:rPr>
          <w:color w:val="231F20"/>
          <w:sz w:val="16"/>
        </w:rPr>
        <w:t>and 1d</w:t>
      </w:r>
      <w:r>
        <w:rPr>
          <w:color w:val="231F20"/>
          <w:spacing w:val="79"/>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4"/>
          <w:sz w:val="16"/>
        </w:rPr>
        <w:t>  </w:t>
      </w:r>
      <w:r>
        <w:rPr>
          <w:color w:val="231F20"/>
          <w:position w:val="-3"/>
          <w:sz w:val="16"/>
        </w:rPr>
        <w:t>1e</w:t>
      </w:r>
      <w:r>
        <w:rPr>
          <w:color w:val="231F20"/>
          <w:spacing w:val="64"/>
          <w:position w:val="-3"/>
          <w:sz w:val="16"/>
        </w:rPr>
        <w:t>  </w:t>
      </w:r>
      <w:r>
        <w:rPr>
          <w:color w:val="231F20"/>
          <w:spacing w:val="-10"/>
          <w:sz w:val="16"/>
        </w:rPr>
        <w:t>$</w:t>
      </w:r>
    </w:p>
    <w:p>
      <w:pPr>
        <w:spacing w:line="295" w:lineRule="auto" w:before="0"/>
        <w:ind w:left="1376" w:right="1539" w:firstLine="0"/>
        <w:jc w:val="both"/>
        <w:rPr>
          <w:sz w:val="16"/>
        </w:rPr>
      </w:pPr>
      <w:r>
        <w:rPr>
          <w:sz w:val="16"/>
        </w:rPr>
        <mc:AlternateContent>
          <mc:Choice Requires="wps">
            <w:drawing>
              <wp:anchor distT="0" distB="0" distL="0" distR="0" allowOverlap="1" layoutInCell="1" locked="0" behindDoc="1" simplePos="0" relativeHeight="446587392">
                <wp:simplePos x="0" y="0"/>
                <wp:positionH relativeFrom="page">
                  <wp:posOffset>6279936</wp:posOffset>
                </wp:positionH>
                <wp:positionV relativeFrom="paragraph">
                  <wp:posOffset>135307</wp:posOffset>
                </wp:positionV>
                <wp:extent cx="905510" cy="1270"/>
                <wp:effectExtent l="0" t="0" r="0" b="0"/>
                <wp:wrapNone/>
                <wp:docPr id="384" name="Graphic 384"/>
                <wp:cNvGraphicFramePr>
                  <a:graphicFrameLocks/>
                </wp:cNvGraphicFramePr>
                <a:graphic>
                  <a:graphicData uri="http://schemas.microsoft.com/office/word/2010/wordprocessingShape">
                    <wps:wsp>
                      <wps:cNvPr id="384" name="Graphic 384"/>
                      <wps:cNvSpPr/>
                      <wps:spPr>
                        <a:xfrm>
                          <a:off x="0" y="0"/>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56729088" from="565.749995pt,10.654159pt" to="494.483215pt,10.654159pt" stroked="true" strokeweight=".5pt" strokecolor="#231f20">
                <v:stroke dashstyle="solid"/>
                <w10:wrap type="none"/>
              </v:line>
            </w:pict>
          </mc:Fallback>
        </mc:AlternateContent>
      </w:r>
      <w:r>
        <w:rPr>
          <w:sz w:val="16"/>
        </w:rPr>
        <mc:AlternateContent>
          <mc:Choice Requires="wps">
            <w:drawing>
              <wp:anchor distT="0" distB="0" distL="0" distR="0" allowOverlap="1" layoutInCell="1" locked="0" behindDoc="1" simplePos="0" relativeHeight="446587904">
                <wp:simplePos x="0" y="0"/>
                <wp:positionH relativeFrom="page">
                  <wp:posOffset>6279936</wp:posOffset>
                </wp:positionH>
                <wp:positionV relativeFrom="paragraph">
                  <wp:posOffset>311075</wp:posOffset>
                </wp:positionV>
                <wp:extent cx="905510" cy="1270"/>
                <wp:effectExtent l="0" t="0" r="0" b="0"/>
                <wp:wrapNone/>
                <wp:docPr id="385" name="Graphic 385"/>
                <wp:cNvGraphicFramePr>
                  <a:graphicFrameLocks/>
                </wp:cNvGraphicFramePr>
                <a:graphic>
                  <a:graphicData uri="http://schemas.microsoft.com/office/word/2010/wordprocessingShape">
                    <wps:wsp>
                      <wps:cNvPr id="385" name="Graphic 385"/>
                      <wps:cNvSpPr/>
                      <wps:spPr>
                        <a:xfrm>
                          <a:off x="0" y="0"/>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56728576" from="565.749995pt,24.49416pt" to="494.483215pt,24.49416pt" stroked="true" strokeweight=".5pt" strokecolor="#231f20">
                <v:stroke dashstyle="solid"/>
                <w10:wrap type="none"/>
              </v:line>
            </w:pict>
          </mc:Fallback>
        </mc:AlternateContent>
      </w:r>
      <w:r>
        <w:rPr>
          <w:sz w:val="16"/>
        </w:rPr>
        <mc:AlternateContent>
          <mc:Choice Requires="wps">
            <w:drawing>
              <wp:anchor distT="0" distB="0" distL="0" distR="0" allowOverlap="1" layoutInCell="1" locked="0" behindDoc="1" simplePos="0" relativeHeight="446588416">
                <wp:simplePos x="0" y="0"/>
                <wp:positionH relativeFrom="page">
                  <wp:posOffset>6279936</wp:posOffset>
                </wp:positionH>
                <wp:positionV relativeFrom="paragraph">
                  <wp:posOffset>486843</wp:posOffset>
                </wp:positionV>
                <wp:extent cx="905510" cy="1270"/>
                <wp:effectExtent l="0" t="0" r="0" b="0"/>
                <wp:wrapNone/>
                <wp:docPr id="386" name="Graphic 386"/>
                <wp:cNvGraphicFramePr>
                  <a:graphicFrameLocks/>
                </wp:cNvGraphicFramePr>
                <a:graphic>
                  <a:graphicData uri="http://schemas.microsoft.com/office/word/2010/wordprocessingShape">
                    <wps:wsp>
                      <wps:cNvPr id="386" name="Graphic 386"/>
                      <wps:cNvSpPr/>
                      <wps:spPr>
                        <a:xfrm>
                          <a:off x="0" y="0"/>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56728064" from="565.749995pt,38.334148pt" to="494.483215pt,38.334148pt" stroked="true" strokeweight=".5pt" strokecolor="#231f20">
                <v:stroke dashstyle="solid"/>
                <w10:wrap type="none"/>
              </v:line>
            </w:pict>
          </mc:Fallback>
        </mc:AlternateContent>
      </w:r>
      <w:r>
        <w:rPr>
          <w:color w:val="231F20"/>
          <w:sz w:val="16"/>
        </w:rPr>
        <w:t>1f</w:t>
      </w:r>
      <w:r>
        <w:rPr>
          <w:color w:val="231F20"/>
          <w:spacing w:val="68"/>
          <w:sz w:val="16"/>
        </w:rPr>
        <w:t>  </w:t>
      </w:r>
      <w:r>
        <w:rPr>
          <w:color w:val="231F20"/>
          <w:sz w:val="16"/>
        </w:rPr>
        <w:t>Enter</w:t>
      </w:r>
      <w:r>
        <w:rPr>
          <w:color w:val="231F20"/>
          <w:spacing w:val="-2"/>
          <w:sz w:val="16"/>
        </w:rPr>
        <w:t> </w:t>
      </w:r>
      <w:r>
        <w:rPr>
          <w:color w:val="231F20"/>
          <w:sz w:val="16"/>
        </w:rPr>
        <w:t>the</w:t>
      </w:r>
      <w:r>
        <w:rPr>
          <w:color w:val="231F20"/>
          <w:spacing w:val="-2"/>
          <w:sz w:val="16"/>
        </w:rPr>
        <w:t> </w:t>
      </w:r>
      <w:r>
        <w:rPr>
          <w:color w:val="231F20"/>
          <w:sz w:val="16"/>
        </w:rPr>
        <w:t>amount</w:t>
      </w:r>
      <w:r>
        <w:rPr>
          <w:color w:val="231F20"/>
          <w:spacing w:val="-2"/>
          <w:sz w:val="16"/>
        </w:rPr>
        <w:t> </w:t>
      </w:r>
      <w:r>
        <w:rPr>
          <w:color w:val="231F20"/>
          <w:sz w:val="16"/>
        </w:rPr>
        <w:t>from</w:t>
      </w:r>
      <w:r>
        <w:rPr>
          <w:color w:val="231F20"/>
          <w:spacing w:val="-2"/>
          <w:sz w:val="16"/>
        </w:rPr>
        <w:t> </w:t>
      </w:r>
      <w:r>
        <w:rPr>
          <w:color w:val="231F20"/>
          <w:sz w:val="16"/>
        </w:rPr>
        <w:t>Step</w:t>
      </w:r>
      <w:r>
        <w:rPr>
          <w:color w:val="231F20"/>
          <w:spacing w:val="-2"/>
          <w:sz w:val="16"/>
        </w:rPr>
        <w:t> </w:t>
      </w:r>
      <w:r>
        <w:rPr>
          <w:color w:val="231F20"/>
          <w:sz w:val="16"/>
        </w:rPr>
        <w:t>4(b)</w:t>
      </w:r>
      <w:r>
        <w:rPr>
          <w:color w:val="231F20"/>
          <w:spacing w:val="-2"/>
          <w:sz w:val="16"/>
        </w:rPr>
        <w:t> </w:t>
      </w:r>
      <w:r>
        <w:rPr>
          <w:color w:val="231F20"/>
          <w:sz w:val="16"/>
        </w:rPr>
        <w:t>of</w:t>
      </w:r>
      <w:r>
        <w:rPr>
          <w:color w:val="231F20"/>
          <w:spacing w:val="-2"/>
          <w:sz w:val="16"/>
        </w:rPr>
        <w:t> </w:t>
      </w:r>
      <w:r>
        <w:rPr>
          <w:color w:val="231F20"/>
          <w:sz w:val="16"/>
        </w:rPr>
        <w:t>the</w:t>
      </w:r>
      <w:r>
        <w:rPr>
          <w:color w:val="231F20"/>
          <w:spacing w:val="-2"/>
          <w:sz w:val="16"/>
        </w:rPr>
        <w:t> </w:t>
      </w:r>
      <w:r>
        <w:rPr>
          <w:color w:val="231F20"/>
          <w:sz w:val="16"/>
        </w:rPr>
        <w:t>employee's</w:t>
      </w:r>
      <w:r>
        <w:rPr>
          <w:color w:val="231F20"/>
          <w:spacing w:val="-2"/>
          <w:sz w:val="16"/>
        </w:rPr>
        <w:t> </w:t>
      </w:r>
      <w:r>
        <w:rPr>
          <w:color w:val="231F20"/>
          <w:sz w:val="16"/>
        </w:rPr>
        <w:t>Form</w:t>
      </w:r>
      <w:r>
        <w:rPr>
          <w:color w:val="231F20"/>
          <w:spacing w:val="-2"/>
          <w:sz w:val="16"/>
        </w:rPr>
        <w:t> </w:t>
      </w:r>
      <w:r>
        <w:rPr>
          <w:color w:val="231F20"/>
          <w:sz w:val="16"/>
        </w:rPr>
        <w:t>W-4</w:t>
      </w:r>
      <w:r>
        <w:rPr>
          <w:color w:val="231F20"/>
          <w:spacing w:val="38"/>
          <w:sz w:val="16"/>
        </w:rPr>
        <w:t>  </w:t>
      </w:r>
      <w:r>
        <w:rPr>
          <w:color w:val="231F20"/>
          <w:sz w:val="16"/>
        </w:rPr>
        <w:t>. . . . . . . . . . . . . . . . . . . . . . . . . . .</w:t>
      </w:r>
      <w:r>
        <w:rPr>
          <w:color w:val="231F20"/>
          <w:spacing w:val="49"/>
          <w:sz w:val="16"/>
        </w:rPr>
        <w:t>  </w:t>
      </w:r>
      <w:r>
        <w:rPr>
          <w:color w:val="231F20"/>
          <w:position w:val="-3"/>
          <w:sz w:val="16"/>
        </w:rPr>
        <w:t>1f</w:t>
      </w:r>
      <w:r>
        <w:rPr>
          <w:color w:val="231F20"/>
          <w:spacing w:val="80"/>
          <w:position w:val="-3"/>
          <w:sz w:val="16"/>
        </w:rPr>
        <w:t>  </w:t>
      </w:r>
      <w:r>
        <w:rPr>
          <w:color w:val="231F20"/>
          <w:sz w:val="16"/>
        </w:rPr>
        <w:t>$ 1g</w:t>
      </w:r>
      <w:r>
        <w:rPr>
          <w:color w:val="231F20"/>
          <w:spacing w:val="40"/>
          <w:sz w:val="16"/>
        </w:rPr>
        <w:t>  </w:t>
      </w:r>
      <w:r>
        <w:rPr>
          <w:color w:val="231F20"/>
          <w:sz w:val="16"/>
        </w:rPr>
        <w:t>Divide</w:t>
      </w:r>
      <w:r>
        <w:rPr>
          <w:color w:val="231F20"/>
          <w:spacing w:val="-3"/>
          <w:sz w:val="16"/>
        </w:rPr>
        <w:t> </w:t>
      </w:r>
      <w:r>
        <w:rPr>
          <w:color w:val="231F20"/>
          <w:sz w:val="16"/>
        </w:rPr>
        <w:t>the</w:t>
      </w:r>
      <w:r>
        <w:rPr>
          <w:color w:val="231F20"/>
          <w:spacing w:val="-3"/>
          <w:sz w:val="16"/>
        </w:rPr>
        <w:t> </w:t>
      </w:r>
      <w:r>
        <w:rPr>
          <w:color w:val="231F20"/>
          <w:sz w:val="16"/>
        </w:rPr>
        <w:t>amount</w:t>
      </w:r>
      <w:r>
        <w:rPr>
          <w:color w:val="231F20"/>
          <w:spacing w:val="-3"/>
          <w:sz w:val="16"/>
        </w:rPr>
        <w:t> </w:t>
      </w:r>
      <w:r>
        <w:rPr>
          <w:color w:val="231F20"/>
          <w:sz w:val="16"/>
        </w:rPr>
        <w:t>on</w:t>
      </w:r>
      <w:r>
        <w:rPr>
          <w:color w:val="231F20"/>
          <w:spacing w:val="-3"/>
          <w:sz w:val="16"/>
        </w:rPr>
        <w:t> </w:t>
      </w:r>
      <w:r>
        <w:rPr>
          <w:color w:val="231F20"/>
          <w:sz w:val="16"/>
        </w:rPr>
        <w:t>line</w:t>
      </w:r>
      <w:r>
        <w:rPr>
          <w:color w:val="231F20"/>
          <w:spacing w:val="-3"/>
          <w:sz w:val="16"/>
        </w:rPr>
        <w:t> </w:t>
      </w:r>
      <w:r>
        <w:rPr>
          <w:color w:val="231F20"/>
          <w:sz w:val="16"/>
        </w:rPr>
        <w:t>1f</w:t>
      </w:r>
      <w:r>
        <w:rPr>
          <w:color w:val="231F20"/>
          <w:spacing w:val="-3"/>
          <w:sz w:val="16"/>
        </w:rPr>
        <w:t> </w:t>
      </w:r>
      <w:r>
        <w:rPr>
          <w:color w:val="231F20"/>
          <w:sz w:val="16"/>
        </w:rPr>
        <w:t>by</w:t>
      </w:r>
      <w:r>
        <w:rPr>
          <w:color w:val="231F20"/>
          <w:spacing w:val="-3"/>
          <w:sz w:val="16"/>
        </w:rPr>
        <w:t> </w:t>
      </w:r>
      <w:r>
        <w:rPr>
          <w:color w:val="231F20"/>
          <w:sz w:val="16"/>
        </w:rPr>
        <w:t>the</w:t>
      </w:r>
      <w:r>
        <w:rPr>
          <w:color w:val="231F20"/>
          <w:spacing w:val="-3"/>
          <w:sz w:val="16"/>
        </w:rPr>
        <w:t> </w:t>
      </w:r>
      <w:r>
        <w:rPr>
          <w:color w:val="231F20"/>
          <w:sz w:val="16"/>
        </w:rPr>
        <w:t>number</w:t>
      </w:r>
      <w:r>
        <w:rPr>
          <w:color w:val="231F20"/>
          <w:spacing w:val="-3"/>
          <w:sz w:val="16"/>
        </w:rPr>
        <w:t> </w:t>
      </w:r>
      <w:r>
        <w:rPr>
          <w:color w:val="231F20"/>
          <w:sz w:val="16"/>
        </w:rPr>
        <w:t>of</w:t>
      </w:r>
      <w:r>
        <w:rPr>
          <w:color w:val="231F20"/>
          <w:spacing w:val="-3"/>
          <w:sz w:val="16"/>
        </w:rPr>
        <w:t> </w:t>
      </w:r>
      <w:r>
        <w:rPr>
          <w:color w:val="231F20"/>
          <w:sz w:val="16"/>
        </w:rPr>
        <w:t>pay</w:t>
      </w:r>
      <w:r>
        <w:rPr>
          <w:color w:val="231F20"/>
          <w:spacing w:val="-3"/>
          <w:sz w:val="16"/>
        </w:rPr>
        <w:t> </w:t>
      </w:r>
      <w:r>
        <w:rPr>
          <w:color w:val="231F20"/>
          <w:sz w:val="16"/>
        </w:rPr>
        <w:t>periods</w:t>
      </w:r>
      <w:r>
        <w:rPr>
          <w:color w:val="231F20"/>
          <w:spacing w:val="-3"/>
          <w:sz w:val="16"/>
        </w:rPr>
        <w:t> </w:t>
      </w:r>
      <w:r>
        <w:rPr>
          <w:color w:val="231F20"/>
          <w:sz w:val="16"/>
        </w:rPr>
        <w:t>on</w:t>
      </w:r>
      <w:r>
        <w:rPr>
          <w:color w:val="231F20"/>
          <w:spacing w:val="-3"/>
          <w:sz w:val="16"/>
        </w:rPr>
        <w:t> </w:t>
      </w:r>
      <w:r>
        <w:rPr>
          <w:color w:val="231F20"/>
          <w:sz w:val="16"/>
        </w:rPr>
        <w:t>line</w:t>
      </w:r>
      <w:r>
        <w:rPr>
          <w:color w:val="231F20"/>
          <w:spacing w:val="-3"/>
          <w:sz w:val="16"/>
        </w:rPr>
        <w:t> </w:t>
      </w:r>
      <w:r>
        <w:rPr>
          <w:color w:val="231F20"/>
          <w:sz w:val="16"/>
        </w:rPr>
        <w:t>1b</w:t>
      </w:r>
      <w:r>
        <w:rPr>
          <w:color w:val="231F20"/>
          <w:spacing w:val="80"/>
          <w:w w:val="150"/>
          <w:sz w:val="16"/>
        </w:rPr>
        <w:t> </w:t>
      </w:r>
      <w:r>
        <w:rPr>
          <w:color w:val="231F20"/>
          <w:sz w:val="16"/>
        </w:rPr>
        <w:t>. . . . . . . . . . . . . . . . . . . . . .</w:t>
      </w:r>
      <w:r>
        <w:rPr>
          <w:color w:val="231F20"/>
          <w:spacing w:val="40"/>
          <w:sz w:val="16"/>
        </w:rPr>
        <w:t>  </w:t>
      </w:r>
      <w:r>
        <w:rPr>
          <w:color w:val="231F20"/>
          <w:position w:val="-3"/>
          <w:sz w:val="16"/>
        </w:rPr>
        <w:t>1g</w:t>
      </w:r>
      <w:r>
        <w:rPr>
          <w:color w:val="231F20"/>
          <w:spacing w:val="56"/>
          <w:position w:val="-3"/>
          <w:sz w:val="16"/>
        </w:rPr>
        <w:t>  </w:t>
      </w:r>
      <w:r>
        <w:rPr>
          <w:color w:val="231F20"/>
          <w:sz w:val="16"/>
        </w:rPr>
        <w:t>$ 1h</w:t>
      </w:r>
      <w:r>
        <w:rPr>
          <w:color w:val="231F20"/>
          <w:spacing w:val="59"/>
          <w:w w:val="150"/>
          <w:sz w:val="16"/>
        </w:rPr>
        <w:t> </w:t>
      </w:r>
      <w:r>
        <w:rPr>
          <w:color w:val="231F20"/>
          <w:sz w:val="16"/>
        </w:rPr>
        <w:t>Subtract</w:t>
      </w:r>
      <w:r>
        <w:rPr>
          <w:color w:val="231F20"/>
          <w:spacing w:val="-10"/>
          <w:sz w:val="16"/>
        </w:rPr>
        <w:t> </w:t>
      </w:r>
      <w:r>
        <w:rPr>
          <w:color w:val="231F20"/>
          <w:sz w:val="16"/>
        </w:rPr>
        <w:t>line</w:t>
      </w:r>
      <w:r>
        <w:rPr>
          <w:color w:val="231F20"/>
          <w:spacing w:val="-11"/>
          <w:sz w:val="16"/>
        </w:rPr>
        <w:t> </w:t>
      </w:r>
      <w:r>
        <w:rPr>
          <w:color w:val="231F20"/>
          <w:sz w:val="16"/>
        </w:rPr>
        <w:t>1g</w:t>
      </w:r>
      <w:r>
        <w:rPr>
          <w:color w:val="231F20"/>
          <w:spacing w:val="-11"/>
          <w:sz w:val="16"/>
        </w:rPr>
        <w:t> </w:t>
      </w:r>
      <w:r>
        <w:rPr>
          <w:color w:val="231F20"/>
          <w:sz w:val="16"/>
        </w:rPr>
        <w:t>from</w:t>
      </w:r>
      <w:r>
        <w:rPr>
          <w:color w:val="231F20"/>
          <w:spacing w:val="-10"/>
          <w:sz w:val="16"/>
        </w:rPr>
        <w:t> </w:t>
      </w:r>
      <w:r>
        <w:rPr>
          <w:color w:val="231F20"/>
          <w:sz w:val="16"/>
        </w:rPr>
        <w:t>line</w:t>
      </w:r>
      <w:r>
        <w:rPr>
          <w:color w:val="231F20"/>
          <w:spacing w:val="-11"/>
          <w:sz w:val="16"/>
        </w:rPr>
        <w:t> </w:t>
      </w:r>
      <w:r>
        <w:rPr>
          <w:color w:val="231F20"/>
          <w:sz w:val="16"/>
        </w:rPr>
        <w:t>1e.</w:t>
      </w:r>
      <w:r>
        <w:rPr>
          <w:color w:val="231F20"/>
          <w:spacing w:val="-11"/>
          <w:sz w:val="16"/>
        </w:rPr>
        <w:t> </w:t>
      </w:r>
      <w:r>
        <w:rPr>
          <w:color w:val="231F20"/>
          <w:sz w:val="16"/>
        </w:rPr>
        <w:t>If</w:t>
      </w:r>
      <w:r>
        <w:rPr>
          <w:color w:val="231F20"/>
          <w:spacing w:val="-10"/>
          <w:sz w:val="16"/>
        </w:rPr>
        <w:t> </w:t>
      </w:r>
      <w:r>
        <w:rPr>
          <w:color w:val="231F20"/>
          <w:sz w:val="16"/>
        </w:rPr>
        <w:t>zero</w:t>
      </w:r>
      <w:r>
        <w:rPr>
          <w:color w:val="231F20"/>
          <w:spacing w:val="-11"/>
          <w:sz w:val="16"/>
        </w:rPr>
        <w:t> </w:t>
      </w:r>
      <w:r>
        <w:rPr>
          <w:color w:val="231F20"/>
          <w:sz w:val="16"/>
        </w:rPr>
        <w:t>or</w:t>
      </w:r>
      <w:r>
        <w:rPr>
          <w:color w:val="231F20"/>
          <w:spacing w:val="-10"/>
          <w:sz w:val="16"/>
        </w:rPr>
        <w:t> </w:t>
      </w:r>
      <w:r>
        <w:rPr>
          <w:color w:val="231F20"/>
          <w:sz w:val="16"/>
        </w:rPr>
        <w:t>less,</w:t>
      </w:r>
      <w:r>
        <w:rPr>
          <w:color w:val="231F20"/>
          <w:spacing w:val="-11"/>
          <w:sz w:val="16"/>
        </w:rPr>
        <w:t> </w:t>
      </w:r>
      <w:r>
        <w:rPr>
          <w:color w:val="231F20"/>
          <w:sz w:val="16"/>
        </w:rPr>
        <w:t>enter</w:t>
      </w:r>
      <w:r>
        <w:rPr>
          <w:color w:val="231F20"/>
          <w:spacing w:val="-11"/>
          <w:sz w:val="16"/>
        </w:rPr>
        <w:t> </w:t>
      </w:r>
      <w:r>
        <w:rPr>
          <w:color w:val="231F20"/>
          <w:sz w:val="16"/>
        </w:rPr>
        <w:t>-0-.</w:t>
      </w:r>
      <w:r>
        <w:rPr>
          <w:color w:val="231F20"/>
          <w:spacing w:val="-10"/>
          <w:sz w:val="16"/>
        </w:rPr>
        <w:t> </w:t>
      </w:r>
      <w:r>
        <w:rPr>
          <w:color w:val="231F20"/>
          <w:sz w:val="16"/>
        </w:rPr>
        <w:t>This</w:t>
      </w:r>
      <w:r>
        <w:rPr>
          <w:color w:val="231F20"/>
          <w:spacing w:val="-11"/>
          <w:sz w:val="16"/>
        </w:rPr>
        <w:t> </w:t>
      </w:r>
      <w:r>
        <w:rPr>
          <w:color w:val="231F20"/>
          <w:sz w:val="16"/>
        </w:rPr>
        <w:t>is</w:t>
      </w:r>
      <w:r>
        <w:rPr>
          <w:color w:val="231F20"/>
          <w:spacing w:val="-11"/>
          <w:sz w:val="16"/>
        </w:rPr>
        <w:t> </w:t>
      </w:r>
      <w:r>
        <w:rPr>
          <w:color w:val="231F20"/>
          <w:sz w:val="16"/>
        </w:rPr>
        <w:t>the</w:t>
      </w:r>
      <w:r>
        <w:rPr>
          <w:color w:val="231F20"/>
          <w:spacing w:val="-10"/>
          <w:sz w:val="16"/>
        </w:rPr>
        <w:t> </w:t>
      </w:r>
      <w:r>
        <w:rPr>
          <w:rFonts w:ascii="Arial Black"/>
          <w:color w:val="231F20"/>
          <w:sz w:val="16"/>
        </w:rPr>
        <w:t>Adjusted</w:t>
      </w:r>
      <w:r>
        <w:rPr>
          <w:rFonts w:ascii="Arial Black"/>
          <w:color w:val="231F20"/>
          <w:spacing w:val="-14"/>
          <w:sz w:val="16"/>
        </w:rPr>
        <w:t> </w:t>
      </w:r>
      <w:r>
        <w:rPr>
          <w:rFonts w:ascii="Arial Black"/>
          <w:color w:val="231F20"/>
          <w:sz w:val="16"/>
        </w:rPr>
        <w:t>Wage</w:t>
      </w:r>
      <w:r>
        <w:rPr>
          <w:rFonts w:ascii="Arial Black"/>
          <w:color w:val="231F20"/>
          <w:spacing w:val="-13"/>
          <w:sz w:val="16"/>
        </w:rPr>
        <w:t> </w:t>
      </w:r>
      <w:r>
        <w:rPr>
          <w:rFonts w:ascii="Arial Black"/>
          <w:color w:val="231F20"/>
          <w:sz w:val="16"/>
        </w:rPr>
        <w:t>Amount</w:t>
      </w:r>
      <w:r>
        <w:rPr>
          <w:rFonts w:ascii="Arial Black"/>
          <w:color w:val="231F20"/>
          <w:spacing w:val="32"/>
          <w:sz w:val="16"/>
        </w:rPr>
        <w:t> </w:t>
      </w:r>
      <w:r>
        <w:rPr>
          <w:color w:val="231F20"/>
          <w:sz w:val="16"/>
        </w:rPr>
        <w:t>.</w:t>
      </w:r>
      <w:r>
        <w:rPr>
          <w:color w:val="231F20"/>
          <w:spacing w:val="-8"/>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8"/>
          <w:sz w:val="16"/>
        </w:rPr>
        <w:t> </w:t>
      </w:r>
      <w:r>
        <w:rPr>
          <w:color w:val="231F20"/>
          <w:sz w:val="16"/>
        </w:rPr>
        <w:t>.</w:t>
      </w:r>
      <w:r>
        <w:rPr>
          <w:color w:val="231F20"/>
          <w:spacing w:val="-7"/>
          <w:sz w:val="16"/>
        </w:rPr>
        <w:t> </w:t>
      </w:r>
      <w:r>
        <w:rPr>
          <w:color w:val="231F20"/>
          <w:sz w:val="16"/>
        </w:rPr>
        <w:t>.</w:t>
      </w:r>
      <w:r>
        <w:rPr>
          <w:color w:val="231F20"/>
          <w:spacing w:val="79"/>
          <w:w w:val="150"/>
          <w:sz w:val="16"/>
        </w:rPr>
        <w:t> </w:t>
      </w:r>
      <w:r>
        <w:rPr>
          <w:color w:val="231F20"/>
          <w:position w:val="-3"/>
          <w:sz w:val="16"/>
        </w:rPr>
        <w:t>1h</w:t>
      </w:r>
      <w:r>
        <w:rPr>
          <w:color w:val="231F20"/>
          <w:spacing w:val="36"/>
          <w:position w:val="-3"/>
          <w:sz w:val="16"/>
        </w:rPr>
        <w:t>  </w:t>
      </w:r>
      <w:r>
        <w:rPr>
          <w:color w:val="231F20"/>
          <w:spacing w:val="-10"/>
          <w:sz w:val="16"/>
        </w:rPr>
        <w:t>$</w:t>
      </w:r>
    </w:p>
    <w:p>
      <w:pPr>
        <w:tabs>
          <w:tab w:pos="1376" w:val="left" w:leader="none"/>
        </w:tabs>
        <w:spacing w:before="122"/>
        <w:ind w:left="544" w:right="0" w:firstLine="0"/>
        <w:jc w:val="left"/>
        <w:rPr>
          <w:rFonts w:ascii="Arial Black"/>
          <w:sz w:val="16"/>
        </w:rPr>
      </w:pPr>
      <w:r>
        <w:rPr>
          <w:rFonts w:ascii="Arial Black"/>
          <w:color w:val="231F20"/>
          <w:w w:val="85"/>
          <w:sz w:val="16"/>
        </w:rPr>
        <w:t>Step</w:t>
      </w:r>
      <w:r>
        <w:rPr>
          <w:rFonts w:ascii="Arial Black"/>
          <w:color w:val="231F20"/>
          <w:spacing w:val="-4"/>
          <w:sz w:val="16"/>
        </w:rPr>
        <w:t> </w:t>
      </w:r>
      <w:r>
        <w:rPr>
          <w:rFonts w:ascii="Arial Black"/>
          <w:color w:val="231F20"/>
          <w:spacing w:val="-5"/>
          <w:w w:val="95"/>
          <w:sz w:val="16"/>
        </w:rPr>
        <w:t>2.</w:t>
      </w:r>
      <w:r>
        <w:rPr>
          <w:rFonts w:ascii="Arial Black"/>
          <w:color w:val="231F20"/>
          <w:sz w:val="16"/>
        </w:rPr>
        <w:tab/>
      </w:r>
      <w:r>
        <w:rPr>
          <w:rFonts w:ascii="Arial Black"/>
          <w:color w:val="231F20"/>
          <w:w w:val="85"/>
          <w:sz w:val="16"/>
        </w:rPr>
        <w:t>Figure</w:t>
      </w:r>
      <w:r>
        <w:rPr>
          <w:rFonts w:ascii="Arial Black"/>
          <w:color w:val="231F20"/>
          <w:spacing w:val="-4"/>
          <w:sz w:val="16"/>
        </w:rPr>
        <w:t> </w:t>
      </w:r>
      <w:r>
        <w:rPr>
          <w:rFonts w:ascii="Arial Black"/>
          <w:color w:val="231F20"/>
          <w:w w:val="85"/>
          <w:sz w:val="16"/>
        </w:rPr>
        <w:t>the</w:t>
      </w:r>
      <w:r>
        <w:rPr>
          <w:rFonts w:ascii="Arial Black"/>
          <w:color w:val="231F20"/>
          <w:spacing w:val="-4"/>
          <w:sz w:val="16"/>
        </w:rPr>
        <w:t> </w:t>
      </w:r>
      <w:r>
        <w:rPr>
          <w:rFonts w:ascii="Arial Black"/>
          <w:color w:val="231F20"/>
          <w:w w:val="85"/>
          <w:sz w:val="16"/>
        </w:rPr>
        <w:t>Tentative</w:t>
      </w:r>
      <w:r>
        <w:rPr>
          <w:rFonts w:ascii="Arial Black"/>
          <w:color w:val="231F20"/>
          <w:spacing w:val="-4"/>
          <w:sz w:val="16"/>
        </w:rPr>
        <w:t> </w:t>
      </w:r>
      <w:r>
        <w:rPr>
          <w:rFonts w:ascii="Arial Black"/>
          <w:color w:val="231F20"/>
          <w:w w:val="85"/>
          <w:sz w:val="16"/>
        </w:rPr>
        <w:t>Withholding</w:t>
      </w:r>
      <w:r>
        <w:rPr>
          <w:rFonts w:ascii="Arial Black"/>
          <w:color w:val="231F20"/>
          <w:spacing w:val="-4"/>
          <w:sz w:val="16"/>
        </w:rPr>
        <w:t> </w:t>
      </w:r>
      <w:r>
        <w:rPr>
          <w:rFonts w:ascii="Arial Black"/>
          <w:color w:val="231F20"/>
          <w:spacing w:val="-2"/>
          <w:w w:val="85"/>
          <w:sz w:val="16"/>
        </w:rPr>
        <w:t>Amount</w:t>
      </w:r>
    </w:p>
    <w:p>
      <w:pPr>
        <w:spacing w:line="200" w:lineRule="exact" w:before="28"/>
        <w:ind w:left="1719" w:right="1960" w:hanging="343"/>
        <w:jc w:val="left"/>
        <w:rPr>
          <w:rFonts w:ascii="Arial Black"/>
          <w:sz w:val="16"/>
        </w:rPr>
      </w:pPr>
      <w:r>
        <w:rPr>
          <w:color w:val="231F20"/>
          <w:sz w:val="16"/>
        </w:rPr>
        <w:t>2a</w:t>
      </w:r>
      <w:r>
        <w:rPr>
          <w:color w:val="231F20"/>
          <w:spacing w:val="80"/>
          <w:w w:val="150"/>
          <w:sz w:val="16"/>
        </w:rPr>
        <w:t> </w:t>
      </w:r>
      <w:r>
        <w:rPr>
          <w:color w:val="231F20"/>
          <w:sz w:val="16"/>
        </w:rPr>
        <w:t>Use</w:t>
      </w:r>
      <w:r>
        <w:rPr>
          <w:color w:val="231F20"/>
          <w:spacing w:val="-1"/>
          <w:sz w:val="16"/>
        </w:rPr>
        <w:t> </w:t>
      </w:r>
      <w:r>
        <w:rPr>
          <w:color w:val="231F20"/>
          <w:sz w:val="16"/>
        </w:rPr>
        <w:t>the</w:t>
      </w:r>
      <w:r>
        <w:rPr>
          <w:color w:val="231F20"/>
          <w:spacing w:val="-1"/>
          <w:sz w:val="16"/>
        </w:rPr>
        <w:t> </w:t>
      </w:r>
      <w:r>
        <w:rPr>
          <w:color w:val="231F20"/>
          <w:sz w:val="16"/>
        </w:rPr>
        <w:t>amount</w:t>
      </w:r>
      <w:r>
        <w:rPr>
          <w:color w:val="231F20"/>
          <w:spacing w:val="-1"/>
          <w:sz w:val="16"/>
        </w:rPr>
        <w:t> </w:t>
      </w:r>
      <w:r>
        <w:rPr>
          <w:color w:val="231F20"/>
          <w:sz w:val="16"/>
        </w:rPr>
        <w:t>on</w:t>
      </w:r>
      <w:r>
        <w:rPr>
          <w:color w:val="231F20"/>
          <w:spacing w:val="-1"/>
          <w:sz w:val="16"/>
        </w:rPr>
        <w:t> </w:t>
      </w:r>
      <w:r>
        <w:rPr>
          <w:color w:val="231F20"/>
          <w:sz w:val="16"/>
        </w:rPr>
        <w:t>line</w:t>
      </w:r>
      <w:r>
        <w:rPr>
          <w:color w:val="231F20"/>
          <w:spacing w:val="-1"/>
          <w:sz w:val="16"/>
        </w:rPr>
        <w:t> </w:t>
      </w:r>
      <w:r>
        <w:rPr>
          <w:color w:val="231F20"/>
          <w:sz w:val="16"/>
        </w:rPr>
        <w:t>1h</w:t>
      </w:r>
      <w:r>
        <w:rPr>
          <w:color w:val="231F20"/>
          <w:spacing w:val="-1"/>
          <w:sz w:val="16"/>
        </w:rPr>
        <w:t> </w:t>
      </w:r>
      <w:r>
        <w:rPr>
          <w:color w:val="231F20"/>
          <w:sz w:val="16"/>
        </w:rPr>
        <w:t>to</w:t>
      </w:r>
      <w:r>
        <w:rPr>
          <w:color w:val="231F20"/>
          <w:spacing w:val="-1"/>
          <w:sz w:val="16"/>
        </w:rPr>
        <w:t> </w:t>
      </w:r>
      <w:r>
        <w:rPr>
          <w:color w:val="231F20"/>
          <w:sz w:val="16"/>
        </w:rPr>
        <w:t>look</w:t>
      </w:r>
      <w:r>
        <w:rPr>
          <w:color w:val="231F20"/>
          <w:spacing w:val="-1"/>
          <w:sz w:val="16"/>
        </w:rPr>
        <w:t> </w:t>
      </w:r>
      <w:r>
        <w:rPr>
          <w:color w:val="231F20"/>
          <w:sz w:val="16"/>
        </w:rPr>
        <w:t>up</w:t>
      </w:r>
      <w:r>
        <w:rPr>
          <w:color w:val="231F20"/>
          <w:spacing w:val="-1"/>
          <w:sz w:val="16"/>
        </w:rPr>
        <w:t> </w:t>
      </w:r>
      <w:r>
        <w:rPr>
          <w:color w:val="231F20"/>
          <w:sz w:val="16"/>
        </w:rPr>
        <w:t>the</w:t>
      </w:r>
      <w:r>
        <w:rPr>
          <w:color w:val="231F20"/>
          <w:spacing w:val="-1"/>
          <w:sz w:val="16"/>
        </w:rPr>
        <w:t> </w:t>
      </w:r>
      <w:r>
        <w:rPr>
          <w:color w:val="231F20"/>
          <w:sz w:val="16"/>
        </w:rPr>
        <w:t>tentative</w:t>
      </w:r>
      <w:r>
        <w:rPr>
          <w:color w:val="231F20"/>
          <w:spacing w:val="-1"/>
          <w:sz w:val="16"/>
        </w:rPr>
        <w:t> </w:t>
      </w:r>
      <w:r>
        <w:rPr>
          <w:color w:val="231F20"/>
          <w:sz w:val="16"/>
        </w:rPr>
        <w:t>amount</w:t>
      </w:r>
      <w:r>
        <w:rPr>
          <w:color w:val="231F20"/>
          <w:spacing w:val="-1"/>
          <w:sz w:val="16"/>
        </w:rPr>
        <w:t> </w:t>
      </w:r>
      <w:r>
        <w:rPr>
          <w:color w:val="231F20"/>
          <w:sz w:val="16"/>
        </w:rPr>
        <w:t>to</w:t>
      </w:r>
      <w:r>
        <w:rPr>
          <w:color w:val="231F20"/>
          <w:spacing w:val="-1"/>
          <w:sz w:val="16"/>
        </w:rPr>
        <w:t> </w:t>
      </w:r>
      <w:r>
        <w:rPr>
          <w:color w:val="231F20"/>
          <w:sz w:val="16"/>
        </w:rPr>
        <w:t>withhold</w:t>
      </w:r>
      <w:r>
        <w:rPr>
          <w:color w:val="231F20"/>
          <w:spacing w:val="-1"/>
          <w:sz w:val="16"/>
        </w:rPr>
        <w:t> </w:t>
      </w:r>
      <w:r>
        <w:rPr>
          <w:color w:val="231F20"/>
          <w:sz w:val="16"/>
        </w:rPr>
        <w:t>in</w:t>
      </w:r>
      <w:r>
        <w:rPr>
          <w:color w:val="231F20"/>
          <w:spacing w:val="-1"/>
          <w:sz w:val="16"/>
        </w:rPr>
        <w:t> </w:t>
      </w:r>
      <w:r>
        <w:rPr>
          <w:color w:val="231F20"/>
          <w:sz w:val="16"/>
        </w:rPr>
        <w:t>the</w:t>
      </w:r>
      <w:r>
        <w:rPr>
          <w:color w:val="231F20"/>
          <w:spacing w:val="-1"/>
          <w:sz w:val="16"/>
        </w:rPr>
        <w:t> </w:t>
      </w:r>
      <w:r>
        <w:rPr>
          <w:color w:val="231F20"/>
          <w:sz w:val="16"/>
        </w:rPr>
        <w:t>appropriate</w:t>
      </w:r>
      <w:r>
        <w:rPr>
          <w:color w:val="231F20"/>
          <w:spacing w:val="-1"/>
          <w:sz w:val="16"/>
        </w:rPr>
        <w:t> </w:t>
      </w:r>
      <w:r>
        <w:rPr>
          <w:color w:val="231F20"/>
          <w:sz w:val="16"/>
        </w:rPr>
        <w:t>Wage Bracket</w:t>
      </w:r>
      <w:r>
        <w:rPr>
          <w:color w:val="231F20"/>
          <w:spacing w:val="-10"/>
          <w:sz w:val="16"/>
        </w:rPr>
        <w:t> </w:t>
      </w:r>
      <w:r>
        <w:rPr>
          <w:color w:val="231F20"/>
          <w:sz w:val="16"/>
        </w:rPr>
        <w:t>Method</w:t>
      </w:r>
      <w:r>
        <w:rPr>
          <w:color w:val="231F20"/>
          <w:spacing w:val="-10"/>
          <w:sz w:val="16"/>
        </w:rPr>
        <w:t> </w:t>
      </w:r>
      <w:r>
        <w:rPr>
          <w:color w:val="231F20"/>
          <w:sz w:val="16"/>
        </w:rPr>
        <w:t>table</w:t>
      </w:r>
      <w:r>
        <w:rPr>
          <w:color w:val="231F20"/>
          <w:spacing w:val="-10"/>
          <w:sz w:val="16"/>
        </w:rPr>
        <w:t> </w:t>
      </w:r>
      <w:r>
        <w:rPr>
          <w:color w:val="231F20"/>
          <w:sz w:val="16"/>
        </w:rPr>
        <w:t>in</w:t>
      </w:r>
      <w:r>
        <w:rPr>
          <w:color w:val="231F20"/>
          <w:spacing w:val="-10"/>
          <w:sz w:val="16"/>
        </w:rPr>
        <w:t> </w:t>
      </w:r>
      <w:r>
        <w:rPr>
          <w:color w:val="231F20"/>
          <w:sz w:val="16"/>
        </w:rPr>
        <w:t>this</w:t>
      </w:r>
      <w:r>
        <w:rPr>
          <w:color w:val="231F20"/>
          <w:spacing w:val="-10"/>
          <w:sz w:val="16"/>
        </w:rPr>
        <w:t> </w:t>
      </w:r>
      <w:r>
        <w:rPr>
          <w:color w:val="231F20"/>
          <w:sz w:val="16"/>
        </w:rPr>
        <w:t>section</w:t>
      </w:r>
      <w:r>
        <w:rPr>
          <w:color w:val="231F20"/>
          <w:spacing w:val="-10"/>
          <w:sz w:val="16"/>
        </w:rPr>
        <w:t> </w:t>
      </w:r>
      <w:r>
        <w:rPr>
          <w:color w:val="231F20"/>
          <w:sz w:val="16"/>
        </w:rPr>
        <w:t>for</w:t>
      </w:r>
      <w:r>
        <w:rPr>
          <w:color w:val="231F20"/>
          <w:spacing w:val="-10"/>
          <w:sz w:val="16"/>
        </w:rPr>
        <w:t> </w:t>
      </w:r>
      <w:r>
        <w:rPr>
          <w:color w:val="231F20"/>
          <w:sz w:val="16"/>
        </w:rPr>
        <w:t>your</w:t>
      </w:r>
      <w:r>
        <w:rPr>
          <w:color w:val="231F20"/>
          <w:spacing w:val="-10"/>
          <w:sz w:val="16"/>
        </w:rPr>
        <w:t> </w:t>
      </w:r>
      <w:r>
        <w:rPr>
          <w:color w:val="231F20"/>
          <w:sz w:val="16"/>
        </w:rPr>
        <w:t>pay</w:t>
      </w:r>
      <w:r>
        <w:rPr>
          <w:color w:val="231F20"/>
          <w:spacing w:val="-10"/>
          <w:sz w:val="16"/>
        </w:rPr>
        <w:t> </w:t>
      </w:r>
      <w:r>
        <w:rPr>
          <w:color w:val="231F20"/>
          <w:sz w:val="16"/>
        </w:rPr>
        <w:t>frequency,</w:t>
      </w:r>
      <w:r>
        <w:rPr>
          <w:color w:val="231F20"/>
          <w:spacing w:val="-10"/>
          <w:sz w:val="16"/>
        </w:rPr>
        <w:t> </w:t>
      </w:r>
      <w:r>
        <w:rPr>
          <w:color w:val="231F20"/>
          <w:sz w:val="16"/>
        </w:rPr>
        <w:t>given</w:t>
      </w:r>
      <w:r>
        <w:rPr>
          <w:color w:val="231F20"/>
          <w:spacing w:val="-10"/>
          <w:sz w:val="16"/>
        </w:rPr>
        <w:t> </w:t>
      </w:r>
      <w:r>
        <w:rPr>
          <w:color w:val="231F20"/>
          <w:sz w:val="16"/>
        </w:rPr>
        <w:t>the</w:t>
      </w:r>
      <w:r>
        <w:rPr>
          <w:color w:val="231F20"/>
          <w:spacing w:val="-10"/>
          <w:sz w:val="16"/>
        </w:rPr>
        <w:t> </w:t>
      </w:r>
      <w:r>
        <w:rPr>
          <w:color w:val="231F20"/>
          <w:sz w:val="16"/>
        </w:rPr>
        <w:t>employee's</w:t>
      </w:r>
      <w:r>
        <w:rPr>
          <w:color w:val="231F20"/>
          <w:spacing w:val="-10"/>
          <w:sz w:val="16"/>
        </w:rPr>
        <w:t> </w:t>
      </w:r>
      <w:r>
        <w:rPr>
          <w:color w:val="231F20"/>
          <w:sz w:val="16"/>
        </w:rPr>
        <w:t>filing</w:t>
      </w:r>
      <w:r>
        <w:rPr>
          <w:color w:val="231F20"/>
          <w:spacing w:val="-10"/>
          <w:sz w:val="16"/>
        </w:rPr>
        <w:t> </w:t>
      </w:r>
      <w:r>
        <w:rPr>
          <w:color w:val="231F20"/>
          <w:sz w:val="16"/>
        </w:rPr>
        <w:t>status</w:t>
      </w:r>
      <w:r>
        <w:rPr>
          <w:color w:val="231F20"/>
          <w:spacing w:val="-10"/>
          <w:sz w:val="16"/>
        </w:rPr>
        <w:t> </w:t>
      </w:r>
      <w:r>
        <w:rPr>
          <w:color w:val="231F20"/>
          <w:sz w:val="16"/>
        </w:rPr>
        <w:t>and whether</w:t>
      </w:r>
      <w:r>
        <w:rPr>
          <w:color w:val="231F20"/>
          <w:spacing w:val="-7"/>
          <w:sz w:val="16"/>
        </w:rPr>
        <w:t> </w:t>
      </w:r>
      <w:r>
        <w:rPr>
          <w:color w:val="231F20"/>
          <w:sz w:val="16"/>
        </w:rPr>
        <w:t>the</w:t>
      </w:r>
      <w:r>
        <w:rPr>
          <w:color w:val="231F20"/>
          <w:spacing w:val="-7"/>
          <w:sz w:val="16"/>
        </w:rPr>
        <w:t> </w:t>
      </w:r>
      <w:r>
        <w:rPr>
          <w:color w:val="231F20"/>
          <w:sz w:val="16"/>
        </w:rPr>
        <w:t>employee</w:t>
      </w:r>
      <w:r>
        <w:rPr>
          <w:color w:val="231F20"/>
          <w:spacing w:val="-7"/>
          <w:sz w:val="16"/>
        </w:rPr>
        <w:t> </w:t>
      </w:r>
      <w:r>
        <w:rPr>
          <w:color w:val="231F20"/>
          <w:sz w:val="16"/>
        </w:rPr>
        <w:t>has</w:t>
      </w:r>
      <w:r>
        <w:rPr>
          <w:color w:val="231F20"/>
          <w:spacing w:val="-7"/>
          <w:sz w:val="16"/>
        </w:rPr>
        <w:t> </w:t>
      </w:r>
      <w:r>
        <w:rPr>
          <w:color w:val="231F20"/>
          <w:sz w:val="16"/>
        </w:rPr>
        <w:t>checked</w:t>
      </w:r>
      <w:r>
        <w:rPr>
          <w:color w:val="231F20"/>
          <w:spacing w:val="-7"/>
          <w:sz w:val="16"/>
        </w:rPr>
        <w:t> </w:t>
      </w:r>
      <w:r>
        <w:rPr>
          <w:color w:val="231F20"/>
          <w:sz w:val="16"/>
        </w:rPr>
        <w:t>the</w:t>
      </w:r>
      <w:r>
        <w:rPr>
          <w:color w:val="231F20"/>
          <w:spacing w:val="-7"/>
          <w:sz w:val="16"/>
        </w:rPr>
        <w:t> </w:t>
      </w:r>
      <w:r>
        <w:rPr>
          <w:color w:val="231F20"/>
          <w:sz w:val="16"/>
        </w:rPr>
        <w:t>box</w:t>
      </w:r>
      <w:r>
        <w:rPr>
          <w:color w:val="231F20"/>
          <w:spacing w:val="-7"/>
          <w:sz w:val="16"/>
        </w:rPr>
        <w:t> </w:t>
      </w:r>
      <w:r>
        <w:rPr>
          <w:color w:val="231F20"/>
          <w:sz w:val="16"/>
        </w:rPr>
        <w:t>in</w:t>
      </w:r>
      <w:r>
        <w:rPr>
          <w:color w:val="231F20"/>
          <w:spacing w:val="-7"/>
          <w:sz w:val="16"/>
        </w:rPr>
        <w:t> </w:t>
      </w:r>
      <w:r>
        <w:rPr>
          <w:color w:val="231F20"/>
          <w:sz w:val="16"/>
        </w:rPr>
        <w:t>Step</w:t>
      </w:r>
      <w:r>
        <w:rPr>
          <w:color w:val="231F20"/>
          <w:spacing w:val="-7"/>
          <w:sz w:val="16"/>
        </w:rPr>
        <w:t> </w:t>
      </w:r>
      <w:r>
        <w:rPr>
          <w:color w:val="231F20"/>
          <w:sz w:val="16"/>
        </w:rPr>
        <w:t>2</w:t>
      </w:r>
      <w:r>
        <w:rPr>
          <w:color w:val="231F20"/>
          <w:spacing w:val="-7"/>
          <w:sz w:val="16"/>
        </w:rPr>
        <w:t> </w:t>
      </w:r>
      <w:r>
        <w:rPr>
          <w:color w:val="231F20"/>
          <w:sz w:val="16"/>
        </w:rPr>
        <w:t>of</w:t>
      </w:r>
      <w:r>
        <w:rPr>
          <w:color w:val="231F20"/>
          <w:spacing w:val="-7"/>
          <w:sz w:val="16"/>
        </w:rPr>
        <w:t> </w:t>
      </w:r>
      <w:r>
        <w:rPr>
          <w:color w:val="231F20"/>
          <w:sz w:val="16"/>
        </w:rPr>
        <w:t>Form</w:t>
      </w:r>
      <w:r>
        <w:rPr>
          <w:color w:val="231F20"/>
          <w:spacing w:val="-7"/>
          <w:sz w:val="16"/>
        </w:rPr>
        <w:t> </w:t>
      </w:r>
      <w:r>
        <w:rPr>
          <w:color w:val="231F20"/>
          <w:sz w:val="16"/>
        </w:rPr>
        <w:t>W-4.</w:t>
      </w:r>
      <w:r>
        <w:rPr>
          <w:color w:val="231F20"/>
          <w:spacing w:val="-7"/>
          <w:sz w:val="16"/>
        </w:rPr>
        <w:t> </w:t>
      </w:r>
      <w:r>
        <w:rPr>
          <w:color w:val="231F20"/>
          <w:sz w:val="16"/>
        </w:rPr>
        <w:t>This</w:t>
      </w:r>
      <w:r>
        <w:rPr>
          <w:color w:val="231F20"/>
          <w:spacing w:val="-7"/>
          <w:sz w:val="16"/>
        </w:rPr>
        <w:t> </w:t>
      </w:r>
      <w:r>
        <w:rPr>
          <w:color w:val="231F20"/>
          <w:sz w:val="16"/>
        </w:rPr>
        <w:t>is</w:t>
      </w:r>
      <w:r>
        <w:rPr>
          <w:color w:val="231F20"/>
          <w:spacing w:val="-7"/>
          <w:sz w:val="16"/>
        </w:rPr>
        <w:t> </w:t>
      </w:r>
      <w:r>
        <w:rPr>
          <w:color w:val="231F20"/>
          <w:sz w:val="16"/>
        </w:rPr>
        <w:t>the</w:t>
      </w:r>
      <w:r>
        <w:rPr>
          <w:color w:val="231F20"/>
          <w:spacing w:val="-7"/>
          <w:sz w:val="16"/>
        </w:rPr>
        <w:t> </w:t>
      </w:r>
      <w:r>
        <w:rPr>
          <w:rFonts w:ascii="Arial Black"/>
          <w:color w:val="231F20"/>
          <w:sz w:val="16"/>
        </w:rPr>
        <w:t>Tentative</w:t>
      </w:r>
    </w:p>
    <w:p>
      <w:pPr>
        <w:spacing w:line="210" w:lineRule="exact" w:before="0"/>
        <w:ind w:left="1719" w:right="0" w:firstLine="0"/>
        <w:jc w:val="left"/>
        <w:rPr>
          <w:position w:val="4"/>
          <w:sz w:val="16"/>
        </w:rPr>
      </w:pPr>
      <w:r>
        <w:rPr>
          <w:position w:val="4"/>
          <w:sz w:val="16"/>
        </w:rPr>
        <mc:AlternateContent>
          <mc:Choice Requires="wps">
            <w:drawing>
              <wp:anchor distT="0" distB="0" distL="0" distR="0" allowOverlap="1" layoutInCell="1" locked="0" behindDoc="1" simplePos="0" relativeHeight="446588928">
                <wp:simplePos x="0" y="0"/>
                <wp:positionH relativeFrom="page">
                  <wp:posOffset>6279936</wp:posOffset>
                </wp:positionH>
                <wp:positionV relativeFrom="paragraph">
                  <wp:posOffset>118355</wp:posOffset>
                </wp:positionV>
                <wp:extent cx="905510" cy="1270"/>
                <wp:effectExtent l="0" t="0" r="0" b="0"/>
                <wp:wrapNone/>
                <wp:docPr id="387" name="Graphic 387"/>
                <wp:cNvGraphicFramePr>
                  <a:graphicFrameLocks/>
                </wp:cNvGraphicFramePr>
                <a:graphic>
                  <a:graphicData uri="http://schemas.microsoft.com/office/word/2010/wordprocessingShape">
                    <wps:wsp>
                      <wps:cNvPr id="387" name="Graphic 387"/>
                      <wps:cNvSpPr/>
                      <wps:spPr>
                        <a:xfrm>
                          <a:off x="0" y="0"/>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56727552" from="565.749995pt,9.319305pt" to="494.483215pt,9.319305pt" stroked="true" strokeweight=".5pt" strokecolor="#231f20">
                <v:stroke dashstyle="solid"/>
                <w10:wrap type="none"/>
              </v:line>
            </w:pict>
          </mc:Fallback>
        </mc:AlternateContent>
      </w:r>
      <w:r>
        <w:rPr>
          <w:rFonts w:ascii="Arial Black"/>
          <w:color w:val="231F20"/>
          <w:sz w:val="16"/>
        </w:rPr>
        <w:t>Withholding</w:t>
      </w:r>
      <w:r>
        <w:rPr>
          <w:rFonts w:ascii="Arial Black"/>
          <w:color w:val="231F20"/>
          <w:spacing w:val="-9"/>
          <w:sz w:val="16"/>
        </w:rPr>
        <w:t> </w:t>
      </w:r>
      <w:r>
        <w:rPr>
          <w:rFonts w:ascii="Arial Black"/>
          <w:color w:val="231F20"/>
          <w:sz w:val="16"/>
        </w:rPr>
        <w:t>Amount</w:t>
      </w:r>
      <w:r>
        <w:rPr>
          <w:rFonts w:ascii="Arial Black"/>
          <w:color w:val="231F20"/>
          <w:spacing w:val="72"/>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9"/>
          <w:sz w:val="16"/>
        </w:rPr>
        <w:t>  </w:t>
      </w:r>
      <w:r>
        <w:rPr>
          <w:color w:val="231F20"/>
          <w:sz w:val="16"/>
        </w:rPr>
        <w:t>2a</w:t>
      </w:r>
      <w:r>
        <w:rPr>
          <w:color w:val="231F20"/>
          <w:spacing w:val="60"/>
          <w:sz w:val="16"/>
        </w:rPr>
        <w:t>  </w:t>
      </w:r>
      <w:r>
        <w:rPr>
          <w:color w:val="231F20"/>
          <w:spacing w:val="-10"/>
          <w:position w:val="4"/>
          <w:sz w:val="16"/>
        </w:rPr>
        <w:t>$</w:t>
      </w:r>
    </w:p>
    <w:p>
      <w:pPr>
        <w:tabs>
          <w:tab w:pos="1376" w:val="left" w:leader="none"/>
        </w:tabs>
        <w:spacing w:before="160"/>
        <w:ind w:left="544" w:right="0" w:firstLine="0"/>
        <w:jc w:val="left"/>
        <w:rPr>
          <w:rFonts w:ascii="Arial Black"/>
          <w:sz w:val="16"/>
        </w:rPr>
      </w:pPr>
      <w:r>
        <w:rPr>
          <w:rFonts w:ascii="Arial Black"/>
          <w:color w:val="231F20"/>
          <w:w w:val="85"/>
          <w:sz w:val="16"/>
        </w:rPr>
        <w:t>Step</w:t>
      </w:r>
      <w:r>
        <w:rPr>
          <w:rFonts w:ascii="Arial Black"/>
          <w:color w:val="231F20"/>
          <w:spacing w:val="-4"/>
          <w:sz w:val="16"/>
        </w:rPr>
        <w:t> </w:t>
      </w:r>
      <w:r>
        <w:rPr>
          <w:rFonts w:ascii="Arial Black"/>
          <w:color w:val="231F20"/>
          <w:spacing w:val="-5"/>
          <w:w w:val="95"/>
          <w:sz w:val="16"/>
        </w:rPr>
        <w:t>3.</w:t>
      </w:r>
      <w:r>
        <w:rPr>
          <w:rFonts w:ascii="Arial Black"/>
          <w:color w:val="231F20"/>
          <w:sz w:val="16"/>
        </w:rPr>
        <w:tab/>
      </w:r>
      <w:r>
        <w:rPr>
          <w:rFonts w:ascii="Arial Black"/>
          <w:color w:val="231F20"/>
          <w:w w:val="85"/>
          <w:sz w:val="16"/>
        </w:rPr>
        <w:t>Account</w:t>
      </w:r>
      <w:r>
        <w:rPr>
          <w:rFonts w:ascii="Arial Black"/>
          <w:color w:val="231F20"/>
          <w:spacing w:val="-8"/>
          <w:sz w:val="16"/>
        </w:rPr>
        <w:t> </w:t>
      </w:r>
      <w:r>
        <w:rPr>
          <w:rFonts w:ascii="Arial Black"/>
          <w:color w:val="231F20"/>
          <w:w w:val="85"/>
          <w:sz w:val="16"/>
        </w:rPr>
        <w:t>for</w:t>
      </w:r>
      <w:r>
        <w:rPr>
          <w:rFonts w:ascii="Arial Black"/>
          <w:color w:val="231F20"/>
          <w:spacing w:val="-8"/>
          <w:sz w:val="16"/>
        </w:rPr>
        <w:t> </w:t>
      </w:r>
      <w:r>
        <w:rPr>
          <w:rFonts w:ascii="Arial Black"/>
          <w:color w:val="231F20"/>
          <w:w w:val="85"/>
          <w:sz w:val="16"/>
        </w:rPr>
        <w:t>tax</w:t>
      </w:r>
      <w:r>
        <w:rPr>
          <w:rFonts w:ascii="Arial Black"/>
          <w:color w:val="231F20"/>
          <w:spacing w:val="-7"/>
          <w:sz w:val="16"/>
        </w:rPr>
        <w:t> </w:t>
      </w:r>
      <w:r>
        <w:rPr>
          <w:rFonts w:ascii="Arial Black"/>
          <w:color w:val="231F20"/>
          <w:spacing w:val="-2"/>
          <w:w w:val="85"/>
          <w:sz w:val="16"/>
        </w:rPr>
        <w:t>credits</w:t>
      </w:r>
    </w:p>
    <w:p>
      <w:pPr>
        <w:spacing w:line="314" w:lineRule="auto" w:before="39"/>
        <w:ind w:left="1376" w:right="1539" w:firstLine="0"/>
        <w:jc w:val="both"/>
        <w:rPr>
          <w:sz w:val="16"/>
        </w:rPr>
      </w:pPr>
      <w:r>
        <w:rPr>
          <w:sz w:val="16"/>
        </w:rPr>
        <mc:AlternateContent>
          <mc:Choice Requires="wps">
            <w:drawing>
              <wp:anchor distT="0" distB="0" distL="0" distR="0" allowOverlap="1" layoutInCell="1" locked="0" behindDoc="1" simplePos="0" relativeHeight="446589440">
                <wp:simplePos x="0" y="0"/>
                <wp:positionH relativeFrom="page">
                  <wp:posOffset>6279936</wp:posOffset>
                </wp:positionH>
                <wp:positionV relativeFrom="paragraph">
                  <wp:posOffset>161054</wp:posOffset>
                </wp:positionV>
                <wp:extent cx="905510" cy="1270"/>
                <wp:effectExtent l="0" t="0" r="0" b="0"/>
                <wp:wrapNone/>
                <wp:docPr id="388" name="Graphic 388"/>
                <wp:cNvGraphicFramePr>
                  <a:graphicFrameLocks/>
                </wp:cNvGraphicFramePr>
                <a:graphic>
                  <a:graphicData uri="http://schemas.microsoft.com/office/word/2010/wordprocessingShape">
                    <wps:wsp>
                      <wps:cNvPr id="388" name="Graphic 388"/>
                      <wps:cNvSpPr/>
                      <wps:spPr>
                        <a:xfrm>
                          <a:off x="0" y="0"/>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56727040" from="565.749995pt,12.681483pt" to="494.483215pt,12.681483pt" stroked="true" strokeweight=".5pt" strokecolor="#231f20">
                <v:stroke dashstyle="solid"/>
                <w10:wrap type="none"/>
              </v:line>
            </w:pict>
          </mc:Fallback>
        </mc:AlternateContent>
      </w:r>
      <w:r>
        <w:rPr>
          <w:sz w:val="16"/>
        </w:rPr>
        <mc:AlternateContent>
          <mc:Choice Requires="wps">
            <w:drawing>
              <wp:anchor distT="0" distB="0" distL="0" distR="0" allowOverlap="1" layoutInCell="1" locked="0" behindDoc="1" simplePos="0" relativeHeight="446589952">
                <wp:simplePos x="0" y="0"/>
                <wp:positionH relativeFrom="page">
                  <wp:posOffset>6279936</wp:posOffset>
                </wp:positionH>
                <wp:positionV relativeFrom="paragraph">
                  <wp:posOffset>336822</wp:posOffset>
                </wp:positionV>
                <wp:extent cx="905510" cy="1270"/>
                <wp:effectExtent l="0" t="0" r="0" b="0"/>
                <wp:wrapNone/>
                <wp:docPr id="389" name="Graphic 389"/>
                <wp:cNvGraphicFramePr>
                  <a:graphicFrameLocks/>
                </wp:cNvGraphicFramePr>
                <a:graphic>
                  <a:graphicData uri="http://schemas.microsoft.com/office/word/2010/wordprocessingShape">
                    <wps:wsp>
                      <wps:cNvPr id="389" name="Graphic 389"/>
                      <wps:cNvSpPr/>
                      <wps:spPr>
                        <a:xfrm>
                          <a:off x="0" y="0"/>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56726528" from="565.749995pt,26.521482pt" to="494.483215pt,26.521482pt" stroked="true" strokeweight=".5pt" strokecolor="#231f20">
                <v:stroke dashstyle="solid"/>
                <w10:wrap type="none"/>
              </v:line>
            </w:pict>
          </mc:Fallback>
        </mc:AlternateContent>
      </w:r>
      <w:r>
        <w:rPr>
          <w:sz w:val="16"/>
        </w:rPr>
        <mc:AlternateContent>
          <mc:Choice Requires="wps">
            <w:drawing>
              <wp:anchor distT="0" distB="0" distL="0" distR="0" allowOverlap="1" layoutInCell="1" locked="0" behindDoc="1" simplePos="0" relativeHeight="446590464">
                <wp:simplePos x="0" y="0"/>
                <wp:positionH relativeFrom="page">
                  <wp:posOffset>6279936</wp:posOffset>
                </wp:positionH>
                <wp:positionV relativeFrom="paragraph">
                  <wp:posOffset>512590</wp:posOffset>
                </wp:positionV>
                <wp:extent cx="905510" cy="1270"/>
                <wp:effectExtent l="0" t="0" r="0" b="0"/>
                <wp:wrapNone/>
                <wp:docPr id="390" name="Graphic 390"/>
                <wp:cNvGraphicFramePr>
                  <a:graphicFrameLocks/>
                </wp:cNvGraphicFramePr>
                <a:graphic>
                  <a:graphicData uri="http://schemas.microsoft.com/office/word/2010/wordprocessingShape">
                    <wps:wsp>
                      <wps:cNvPr id="390" name="Graphic 390"/>
                      <wps:cNvSpPr/>
                      <wps:spPr>
                        <a:xfrm>
                          <a:off x="0" y="0"/>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56726016" from="565.749995pt,40.361473pt" to="494.483215pt,40.361473pt" stroked="true" strokeweight=".5pt" strokecolor="#231f20">
                <v:stroke dashstyle="solid"/>
                <w10:wrap type="none"/>
              </v:line>
            </w:pict>
          </mc:Fallback>
        </mc:AlternateContent>
      </w:r>
      <w:r>
        <w:rPr>
          <w:color w:val="231F20"/>
          <w:sz w:val="16"/>
        </w:rPr>
        <w:t>3a</w:t>
      </w:r>
      <w:r>
        <w:rPr>
          <w:color w:val="231F20"/>
          <w:spacing w:val="40"/>
          <w:sz w:val="16"/>
        </w:rPr>
        <w:t>  </w:t>
      </w:r>
      <w:r>
        <w:rPr>
          <w:color w:val="231F20"/>
          <w:sz w:val="16"/>
        </w:rPr>
        <w:t>Enter</w:t>
      </w:r>
      <w:r>
        <w:rPr>
          <w:color w:val="231F20"/>
          <w:spacing w:val="-2"/>
          <w:sz w:val="16"/>
        </w:rPr>
        <w:t> </w:t>
      </w:r>
      <w:r>
        <w:rPr>
          <w:color w:val="231F20"/>
          <w:sz w:val="16"/>
        </w:rPr>
        <w:t>the</w:t>
      </w:r>
      <w:r>
        <w:rPr>
          <w:color w:val="231F20"/>
          <w:spacing w:val="-2"/>
          <w:sz w:val="16"/>
        </w:rPr>
        <w:t> </w:t>
      </w:r>
      <w:r>
        <w:rPr>
          <w:color w:val="231F20"/>
          <w:sz w:val="16"/>
        </w:rPr>
        <w:t>amount</w:t>
      </w:r>
      <w:r>
        <w:rPr>
          <w:color w:val="231F20"/>
          <w:spacing w:val="-2"/>
          <w:sz w:val="16"/>
        </w:rPr>
        <w:t> </w:t>
      </w:r>
      <w:r>
        <w:rPr>
          <w:color w:val="231F20"/>
          <w:sz w:val="16"/>
        </w:rPr>
        <w:t>from</w:t>
      </w:r>
      <w:r>
        <w:rPr>
          <w:color w:val="231F20"/>
          <w:spacing w:val="-2"/>
          <w:sz w:val="16"/>
        </w:rPr>
        <w:t> </w:t>
      </w:r>
      <w:r>
        <w:rPr>
          <w:color w:val="231F20"/>
          <w:sz w:val="16"/>
        </w:rPr>
        <w:t>Step</w:t>
      </w:r>
      <w:r>
        <w:rPr>
          <w:color w:val="231F20"/>
          <w:spacing w:val="-2"/>
          <w:sz w:val="16"/>
        </w:rPr>
        <w:t> </w:t>
      </w:r>
      <w:r>
        <w:rPr>
          <w:color w:val="231F20"/>
          <w:sz w:val="16"/>
        </w:rPr>
        <w:t>3</w:t>
      </w:r>
      <w:r>
        <w:rPr>
          <w:color w:val="231F20"/>
          <w:spacing w:val="-2"/>
          <w:sz w:val="16"/>
        </w:rPr>
        <w:t> </w:t>
      </w:r>
      <w:r>
        <w:rPr>
          <w:color w:val="231F20"/>
          <w:sz w:val="16"/>
        </w:rPr>
        <w:t>of</w:t>
      </w:r>
      <w:r>
        <w:rPr>
          <w:color w:val="231F20"/>
          <w:spacing w:val="-2"/>
          <w:sz w:val="16"/>
        </w:rPr>
        <w:t> </w:t>
      </w:r>
      <w:r>
        <w:rPr>
          <w:color w:val="231F20"/>
          <w:sz w:val="16"/>
        </w:rPr>
        <w:t>the</w:t>
      </w:r>
      <w:r>
        <w:rPr>
          <w:color w:val="231F20"/>
          <w:spacing w:val="-2"/>
          <w:sz w:val="16"/>
        </w:rPr>
        <w:t> </w:t>
      </w:r>
      <w:r>
        <w:rPr>
          <w:color w:val="231F20"/>
          <w:sz w:val="16"/>
        </w:rPr>
        <w:t>employee’s</w:t>
      </w:r>
      <w:r>
        <w:rPr>
          <w:color w:val="231F20"/>
          <w:spacing w:val="-2"/>
          <w:sz w:val="16"/>
        </w:rPr>
        <w:t> </w:t>
      </w:r>
      <w:r>
        <w:rPr>
          <w:color w:val="231F20"/>
          <w:sz w:val="16"/>
        </w:rPr>
        <w:t>Form</w:t>
      </w:r>
      <w:r>
        <w:rPr>
          <w:color w:val="231F20"/>
          <w:spacing w:val="-2"/>
          <w:sz w:val="16"/>
        </w:rPr>
        <w:t> </w:t>
      </w:r>
      <w:r>
        <w:rPr>
          <w:color w:val="231F20"/>
          <w:sz w:val="16"/>
        </w:rPr>
        <w:t>W-4</w:t>
      </w:r>
      <w:r>
        <w:rPr>
          <w:color w:val="231F20"/>
          <w:spacing w:val="40"/>
          <w:sz w:val="16"/>
        </w:rPr>
        <w:t>  </w:t>
      </w:r>
      <w:r>
        <w:rPr>
          <w:color w:val="231F20"/>
          <w:sz w:val="16"/>
        </w:rPr>
        <w:t>. . . . . . . . . . . . . . . . . . . . . . . . . . . . .</w:t>
      </w:r>
      <w:r>
        <w:rPr>
          <w:color w:val="231F20"/>
          <w:spacing w:val="49"/>
          <w:sz w:val="16"/>
        </w:rPr>
        <w:t>  </w:t>
      </w:r>
      <w:r>
        <w:rPr>
          <w:color w:val="231F20"/>
          <w:position w:val="-3"/>
          <w:sz w:val="16"/>
        </w:rPr>
        <w:t>3a</w:t>
      </w:r>
      <w:r>
        <w:rPr>
          <w:color w:val="231F20"/>
          <w:spacing w:val="58"/>
          <w:position w:val="-3"/>
          <w:sz w:val="16"/>
        </w:rPr>
        <w:t>  </w:t>
      </w:r>
      <w:r>
        <w:rPr>
          <w:color w:val="231F20"/>
          <w:sz w:val="16"/>
        </w:rPr>
        <w:t>$ 3b</w:t>
      </w:r>
      <w:r>
        <w:rPr>
          <w:color w:val="231F20"/>
          <w:spacing w:val="40"/>
          <w:sz w:val="16"/>
        </w:rPr>
        <w:t>  </w:t>
      </w:r>
      <w:r>
        <w:rPr>
          <w:color w:val="231F20"/>
          <w:sz w:val="16"/>
        </w:rPr>
        <w:t>Divide</w:t>
      </w:r>
      <w:r>
        <w:rPr>
          <w:color w:val="231F20"/>
          <w:spacing w:val="-3"/>
          <w:sz w:val="16"/>
        </w:rPr>
        <w:t> </w:t>
      </w:r>
      <w:r>
        <w:rPr>
          <w:color w:val="231F20"/>
          <w:sz w:val="16"/>
        </w:rPr>
        <w:t>the</w:t>
      </w:r>
      <w:r>
        <w:rPr>
          <w:color w:val="231F20"/>
          <w:spacing w:val="-3"/>
          <w:sz w:val="16"/>
        </w:rPr>
        <w:t> </w:t>
      </w:r>
      <w:r>
        <w:rPr>
          <w:color w:val="231F20"/>
          <w:sz w:val="16"/>
        </w:rPr>
        <w:t>amount</w:t>
      </w:r>
      <w:r>
        <w:rPr>
          <w:color w:val="231F20"/>
          <w:spacing w:val="-3"/>
          <w:sz w:val="16"/>
        </w:rPr>
        <w:t> </w:t>
      </w:r>
      <w:r>
        <w:rPr>
          <w:color w:val="231F20"/>
          <w:sz w:val="16"/>
        </w:rPr>
        <w:t>on</w:t>
      </w:r>
      <w:r>
        <w:rPr>
          <w:color w:val="231F20"/>
          <w:spacing w:val="-3"/>
          <w:sz w:val="16"/>
        </w:rPr>
        <w:t> </w:t>
      </w:r>
      <w:r>
        <w:rPr>
          <w:color w:val="231F20"/>
          <w:sz w:val="16"/>
        </w:rPr>
        <w:t>line</w:t>
      </w:r>
      <w:r>
        <w:rPr>
          <w:color w:val="231F20"/>
          <w:spacing w:val="-3"/>
          <w:sz w:val="16"/>
        </w:rPr>
        <w:t> </w:t>
      </w:r>
      <w:r>
        <w:rPr>
          <w:color w:val="231F20"/>
          <w:sz w:val="16"/>
        </w:rPr>
        <w:t>3a</w:t>
      </w:r>
      <w:r>
        <w:rPr>
          <w:color w:val="231F20"/>
          <w:spacing w:val="-3"/>
          <w:sz w:val="16"/>
        </w:rPr>
        <w:t> </w:t>
      </w:r>
      <w:r>
        <w:rPr>
          <w:color w:val="231F20"/>
          <w:sz w:val="16"/>
        </w:rPr>
        <w:t>by</w:t>
      </w:r>
      <w:r>
        <w:rPr>
          <w:color w:val="231F20"/>
          <w:spacing w:val="-3"/>
          <w:sz w:val="16"/>
        </w:rPr>
        <w:t> </w:t>
      </w:r>
      <w:r>
        <w:rPr>
          <w:color w:val="231F20"/>
          <w:sz w:val="16"/>
        </w:rPr>
        <w:t>the</w:t>
      </w:r>
      <w:r>
        <w:rPr>
          <w:color w:val="231F20"/>
          <w:spacing w:val="-3"/>
          <w:sz w:val="16"/>
        </w:rPr>
        <w:t> </w:t>
      </w:r>
      <w:r>
        <w:rPr>
          <w:color w:val="231F20"/>
          <w:sz w:val="16"/>
        </w:rPr>
        <w:t>number</w:t>
      </w:r>
      <w:r>
        <w:rPr>
          <w:color w:val="231F20"/>
          <w:spacing w:val="-3"/>
          <w:sz w:val="16"/>
        </w:rPr>
        <w:t> </w:t>
      </w:r>
      <w:r>
        <w:rPr>
          <w:color w:val="231F20"/>
          <w:sz w:val="16"/>
        </w:rPr>
        <w:t>of</w:t>
      </w:r>
      <w:r>
        <w:rPr>
          <w:color w:val="231F20"/>
          <w:spacing w:val="-3"/>
          <w:sz w:val="16"/>
        </w:rPr>
        <w:t> </w:t>
      </w:r>
      <w:r>
        <w:rPr>
          <w:color w:val="231F20"/>
          <w:sz w:val="16"/>
        </w:rPr>
        <w:t>pay</w:t>
      </w:r>
      <w:r>
        <w:rPr>
          <w:color w:val="231F20"/>
          <w:spacing w:val="-3"/>
          <w:sz w:val="16"/>
        </w:rPr>
        <w:t> </w:t>
      </w:r>
      <w:r>
        <w:rPr>
          <w:color w:val="231F20"/>
          <w:sz w:val="16"/>
        </w:rPr>
        <w:t>periods</w:t>
      </w:r>
      <w:r>
        <w:rPr>
          <w:color w:val="231F20"/>
          <w:spacing w:val="-3"/>
          <w:sz w:val="16"/>
        </w:rPr>
        <w:t> </w:t>
      </w:r>
      <w:r>
        <w:rPr>
          <w:color w:val="231F20"/>
          <w:sz w:val="16"/>
        </w:rPr>
        <w:t>on</w:t>
      </w:r>
      <w:r>
        <w:rPr>
          <w:color w:val="231F20"/>
          <w:spacing w:val="-3"/>
          <w:sz w:val="16"/>
        </w:rPr>
        <w:t> </w:t>
      </w:r>
      <w:r>
        <w:rPr>
          <w:color w:val="231F20"/>
          <w:sz w:val="16"/>
        </w:rPr>
        <w:t>line</w:t>
      </w:r>
      <w:r>
        <w:rPr>
          <w:color w:val="231F20"/>
          <w:spacing w:val="-3"/>
          <w:sz w:val="16"/>
        </w:rPr>
        <w:t> </w:t>
      </w:r>
      <w:r>
        <w:rPr>
          <w:color w:val="231F20"/>
          <w:sz w:val="16"/>
        </w:rPr>
        <w:t>1b</w:t>
      </w:r>
      <w:r>
        <w:rPr>
          <w:color w:val="231F20"/>
          <w:spacing w:val="57"/>
          <w:sz w:val="16"/>
        </w:rPr>
        <w:t> </w:t>
      </w:r>
      <w:r>
        <w:rPr>
          <w:color w:val="231F20"/>
          <w:sz w:val="16"/>
        </w:rPr>
        <w:t>. . . . . . . . . . . . . . . . . . . . . .</w:t>
      </w:r>
      <w:r>
        <w:rPr>
          <w:color w:val="231F20"/>
          <w:spacing w:val="40"/>
          <w:sz w:val="16"/>
        </w:rPr>
        <w:t>  </w:t>
      </w:r>
      <w:r>
        <w:rPr>
          <w:color w:val="231F20"/>
          <w:position w:val="-3"/>
          <w:sz w:val="16"/>
        </w:rPr>
        <w:t>3b</w:t>
      </w:r>
      <w:r>
        <w:rPr>
          <w:color w:val="231F20"/>
          <w:spacing w:val="56"/>
          <w:position w:val="-3"/>
          <w:sz w:val="16"/>
        </w:rPr>
        <w:t>  </w:t>
      </w:r>
      <w:r>
        <w:rPr>
          <w:color w:val="231F20"/>
          <w:sz w:val="16"/>
        </w:rPr>
        <w:t>$ 3c</w:t>
      </w:r>
      <w:r>
        <w:rPr>
          <w:color w:val="231F20"/>
          <w:spacing w:val="49"/>
          <w:sz w:val="16"/>
        </w:rPr>
        <w:t>  </w:t>
      </w:r>
      <w:r>
        <w:rPr>
          <w:color w:val="231F20"/>
          <w:sz w:val="16"/>
        </w:rPr>
        <w:t>Subtract</w:t>
      </w:r>
      <w:r>
        <w:rPr>
          <w:color w:val="231F20"/>
          <w:spacing w:val="-2"/>
          <w:sz w:val="16"/>
        </w:rPr>
        <w:t> </w:t>
      </w:r>
      <w:r>
        <w:rPr>
          <w:color w:val="231F20"/>
          <w:sz w:val="16"/>
        </w:rPr>
        <w:t>line</w:t>
      </w:r>
      <w:r>
        <w:rPr>
          <w:color w:val="231F20"/>
          <w:spacing w:val="-1"/>
          <w:sz w:val="16"/>
        </w:rPr>
        <w:t> </w:t>
      </w:r>
      <w:r>
        <w:rPr>
          <w:color w:val="231F20"/>
          <w:sz w:val="16"/>
        </w:rPr>
        <w:t>3b</w:t>
      </w:r>
      <w:r>
        <w:rPr>
          <w:color w:val="231F20"/>
          <w:spacing w:val="-1"/>
          <w:sz w:val="16"/>
        </w:rPr>
        <w:t> </w:t>
      </w:r>
      <w:r>
        <w:rPr>
          <w:color w:val="231F20"/>
          <w:sz w:val="16"/>
        </w:rPr>
        <w:t>from</w:t>
      </w:r>
      <w:r>
        <w:rPr>
          <w:color w:val="231F20"/>
          <w:spacing w:val="-1"/>
          <w:sz w:val="16"/>
        </w:rPr>
        <w:t> </w:t>
      </w:r>
      <w:r>
        <w:rPr>
          <w:color w:val="231F20"/>
          <w:sz w:val="16"/>
        </w:rPr>
        <w:t>line</w:t>
      </w:r>
      <w:r>
        <w:rPr>
          <w:color w:val="231F20"/>
          <w:spacing w:val="-1"/>
          <w:sz w:val="16"/>
        </w:rPr>
        <w:t> </w:t>
      </w:r>
      <w:r>
        <w:rPr>
          <w:color w:val="231F20"/>
          <w:sz w:val="16"/>
        </w:rPr>
        <w:t>2a.</w:t>
      </w:r>
      <w:r>
        <w:rPr>
          <w:color w:val="231F20"/>
          <w:spacing w:val="-2"/>
          <w:sz w:val="16"/>
        </w:rPr>
        <w:t> </w:t>
      </w:r>
      <w:r>
        <w:rPr>
          <w:color w:val="231F20"/>
          <w:sz w:val="16"/>
        </w:rPr>
        <w:t>If</w:t>
      </w:r>
      <w:r>
        <w:rPr>
          <w:color w:val="231F20"/>
          <w:spacing w:val="-1"/>
          <w:sz w:val="16"/>
        </w:rPr>
        <w:t> </w:t>
      </w:r>
      <w:r>
        <w:rPr>
          <w:color w:val="231F20"/>
          <w:sz w:val="16"/>
        </w:rPr>
        <w:t>zero</w:t>
      </w:r>
      <w:r>
        <w:rPr>
          <w:color w:val="231F20"/>
          <w:spacing w:val="-1"/>
          <w:sz w:val="16"/>
        </w:rPr>
        <w:t> </w:t>
      </w:r>
      <w:r>
        <w:rPr>
          <w:color w:val="231F20"/>
          <w:sz w:val="16"/>
        </w:rPr>
        <w:t>or</w:t>
      </w:r>
      <w:r>
        <w:rPr>
          <w:color w:val="231F20"/>
          <w:spacing w:val="-1"/>
          <w:sz w:val="16"/>
        </w:rPr>
        <w:t> </w:t>
      </w:r>
      <w:r>
        <w:rPr>
          <w:color w:val="231F20"/>
          <w:sz w:val="16"/>
        </w:rPr>
        <w:t>less,</w:t>
      </w:r>
      <w:r>
        <w:rPr>
          <w:color w:val="231F20"/>
          <w:spacing w:val="-1"/>
          <w:sz w:val="16"/>
        </w:rPr>
        <w:t> </w:t>
      </w:r>
      <w:r>
        <w:rPr>
          <w:color w:val="231F20"/>
          <w:sz w:val="16"/>
        </w:rPr>
        <w:t>enter</w:t>
      </w:r>
      <w:r>
        <w:rPr>
          <w:color w:val="231F20"/>
          <w:spacing w:val="-1"/>
          <w:sz w:val="16"/>
        </w:rPr>
        <w:t> </w:t>
      </w:r>
      <w:r>
        <w:rPr>
          <w:color w:val="231F20"/>
          <w:sz w:val="16"/>
        </w:rPr>
        <w:t>-0-</w:t>
      </w:r>
      <w:r>
        <w:rPr>
          <w:color w:val="231F20"/>
          <w:spacing w:val="7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50"/>
          <w:sz w:val="16"/>
        </w:rPr>
        <w:t>  </w:t>
      </w:r>
      <w:r>
        <w:rPr>
          <w:color w:val="231F20"/>
          <w:position w:val="-3"/>
          <w:sz w:val="16"/>
        </w:rPr>
        <w:t>3c</w:t>
      </w:r>
      <w:r>
        <w:rPr>
          <w:color w:val="231F20"/>
          <w:spacing w:val="64"/>
          <w:position w:val="-3"/>
          <w:sz w:val="16"/>
        </w:rPr>
        <w:t>  </w:t>
      </w:r>
      <w:r>
        <w:rPr>
          <w:color w:val="231F20"/>
          <w:spacing w:val="-10"/>
          <w:sz w:val="16"/>
        </w:rPr>
        <w:t>$</w:t>
      </w:r>
    </w:p>
    <w:p>
      <w:pPr>
        <w:tabs>
          <w:tab w:pos="1376" w:val="left" w:leader="none"/>
        </w:tabs>
        <w:spacing w:before="119"/>
        <w:ind w:left="544" w:right="0" w:firstLine="0"/>
        <w:jc w:val="left"/>
        <w:rPr>
          <w:rFonts w:ascii="Arial Black"/>
          <w:sz w:val="16"/>
        </w:rPr>
      </w:pPr>
      <w:r>
        <w:rPr>
          <w:rFonts w:ascii="Arial Black"/>
          <w:color w:val="231F20"/>
          <w:w w:val="85"/>
          <w:sz w:val="16"/>
        </w:rPr>
        <w:t>Step</w:t>
      </w:r>
      <w:r>
        <w:rPr>
          <w:rFonts w:ascii="Arial Black"/>
          <w:color w:val="231F20"/>
          <w:spacing w:val="-4"/>
          <w:sz w:val="16"/>
        </w:rPr>
        <w:t> </w:t>
      </w:r>
      <w:r>
        <w:rPr>
          <w:rFonts w:ascii="Arial Black"/>
          <w:color w:val="231F20"/>
          <w:spacing w:val="-5"/>
          <w:w w:val="95"/>
          <w:sz w:val="16"/>
        </w:rPr>
        <w:t>4.</w:t>
      </w:r>
      <w:r>
        <w:rPr>
          <w:rFonts w:ascii="Arial Black"/>
          <w:color w:val="231F20"/>
          <w:sz w:val="16"/>
        </w:rPr>
        <w:tab/>
      </w:r>
      <w:r>
        <w:rPr>
          <w:rFonts w:ascii="Arial Black"/>
          <w:color w:val="231F20"/>
          <w:w w:val="85"/>
          <w:sz w:val="16"/>
        </w:rPr>
        <w:t>Figure</w:t>
      </w:r>
      <w:r>
        <w:rPr>
          <w:rFonts w:ascii="Arial Black"/>
          <w:color w:val="231F20"/>
          <w:spacing w:val="-3"/>
          <w:sz w:val="16"/>
        </w:rPr>
        <w:t> </w:t>
      </w:r>
      <w:r>
        <w:rPr>
          <w:rFonts w:ascii="Arial Black"/>
          <w:color w:val="231F20"/>
          <w:w w:val="85"/>
          <w:sz w:val="16"/>
        </w:rPr>
        <w:t>the</w:t>
      </w:r>
      <w:r>
        <w:rPr>
          <w:rFonts w:ascii="Arial Black"/>
          <w:color w:val="231F20"/>
          <w:spacing w:val="-3"/>
          <w:sz w:val="16"/>
        </w:rPr>
        <w:t> </w:t>
      </w:r>
      <w:r>
        <w:rPr>
          <w:rFonts w:ascii="Arial Black"/>
          <w:color w:val="231F20"/>
          <w:w w:val="85"/>
          <w:sz w:val="16"/>
        </w:rPr>
        <w:t>final</w:t>
      </w:r>
      <w:r>
        <w:rPr>
          <w:rFonts w:ascii="Arial Black"/>
          <w:color w:val="231F20"/>
          <w:spacing w:val="-3"/>
          <w:sz w:val="16"/>
        </w:rPr>
        <w:t> </w:t>
      </w:r>
      <w:r>
        <w:rPr>
          <w:rFonts w:ascii="Arial Black"/>
          <w:color w:val="231F20"/>
          <w:w w:val="85"/>
          <w:sz w:val="16"/>
        </w:rPr>
        <w:t>amount</w:t>
      </w:r>
      <w:r>
        <w:rPr>
          <w:rFonts w:ascii="Arial Black"/>
          <w:color w:val="231F20"/>
          <w:spacing w:val="-3"/>
          <w:sz w:val="16"/>
        </w:rPr>
        <w:t> </w:t>
      </w:r>
      <w:r>
        <w:rPr>
          <w:rFonts w:ascii="Arial Black"/>
          <w:color w:val="231F20"/>
          <w:w w:val="85"/>
          <w:sz w:val="16"/>
        </w:rPr>
        <w:t>to</w:t>
      </w:r>
      <w:r>
        <w:rPr>
          <w:rFonts w:ascii="Arial Black"/>
          <w:color w:val="231F20"/>
          <w:spacing w:val="-3"/>
          <w:sz w:val="16"/>
        </w:rPr>
        <w:t> </w:t>
      </w:r>
      <w:r>
        <w:rPr>
          <w:rFonts w:ascii="Arial Black"/>
          <w:color w:val="231F20"/>
          <w:spacing w:val="-2"/>
          <w:w w:val="85"/>
          <w:sz w:val="16"/>
        </w:rPr>
        <w:t>withhold</w:t>
      </w:r>
    </w:p>
    <w:p>
      <w:pPr>
        <w:spacing w:line="250" w:lineRule="atLeast" w:before="11"/>
        <w:ind w:left="1376" w:right="1539" w:firstLine="0"/>
        <w:jc w:val="both"/>
        <w:rPr>
          <w:rFonts w:ascii="Arial Black" w:hAnsi="Arial Black"/>
          <w:sz w:val="16"/>
        </w:rPr>
      </w:pPr>
      <w:r>
        <w:rPr>
          <w:rFonts w:ascii="Arial Black" w:hAnsi="Arial Black"/>
          <w:sz w:val="16"/>
        </w:rPr>
        <mc:AlternateContent>
          <mc:Choice Requires="wps">
            <w:drawing>
              <wp:anchor distT="0" distB="0" distL="0" distR="0" allowOverlap="1" layoutInCell="1" locked="0" behindDoc="1" simplePos="0" relativeHeight="446590976">
                <wp:simplePos x="0" y="0"/>
                <wp:positionH relativeFrom="page">
                  <wp:posOffset>6279936</wp:posOffset>
                </wp:positionH>
                <wp:positionV relativeFrom="paragraph">
                  <wp:posOffset>161484</wp:posOffset>
                </wp:positionV>
                <wp:extent cx="905510" cy="1270"/>
                <wp:effectExtent l="0" t="0" r="0" b="0"/>
                <wp:wrapNone/>
                <wp:docPr id="391" name="Graphic 391"/>
                <wp:cNvGraphicFramePr>
                  <a:graphicFrameLocks/>
                </wp:cNvGraphicFramePr>
                <a:graphic>
                  <a:graphicData uri="http://schemas.microsoft.com/office/word/2010/wordprocessingShape">
                    <wps:wsp>
                      <wps:cNvPr id="391" name="Graphic 391"/>
                      <wps:cNvSpPr/>
                      <wps:spPr>
                        <a:xfrm>
                          <a:off x="0" y="0"/>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56725504" from="565.749995pt,12.715301pt" to="494.483215pt,12.715301pt" stroked="true" strokeweight=".5pt" strokecolor="#231f20">
                <v:stroke dashstyle="solid"/>
                <w10:wrap type="none"/>
              </v:line>
            </w:pict>
          </mc:Fallback>
        </mc:AlternateContent>
      </w:r>
      <w:r>
        <w:rPr>
          <w:color w:val="231F20"/>
          <w:sz w:val="16"/>
        </w:rPr>
        <w:t>4a</w:t>
      </w:r>
      <w:r>
        <w:rPr>
          <w:color w:val="231F20"/>
          <w:spacing w:val="40"/>
          <w:sz w:val="16"/>
        </w:rPr>
        <w:t>  </w:t>
      </w:r>
      <w:r>
        <w:rPr>
          <w:color w:val="231F20"/>
          <w:sz w:val="16"/>
        </w:rPr>
        <w:t>Enter</w:t>
      </w:r>
      <w:r>
        <w:rPr>
          <w:color w:val="231F20"/>
          <w:spacing w:val="-4"/>
          <w:sz w:val="16"/>
        </w:rPr>
        <w:t> </w:t>
      </w:r>
      <w:r>
        <w:rPr>
          <w:color w:val="231F20"/>
          <w:sz w:val="16"/>
        </w:rPr>
        <w:t>the</w:t>
      </w:r>
      <w:r>
        <w:rPr>
          <w:color w:val="231F20"/>
          <w:spacing w:val="-4"/>
          <w:sz w:val="16"/>
        </w:rPr>
        <w:t> </w:t>
      </w:r>
      <w:r>
        <w:rPr>
          <w:color w:val="231F20"/>
          <w:sz w:val="16"/>
        </w:rPr>
        <w:t>additional</w:t>
      </w:r>
      <w:r>
        <w:rPr>
          <w:color w:val="231F20"/>
          <w:spacing w:val="-4"/>
          <w:sz w:val="16"/>
        </w:rPr>
        <w:t> </w:t>
      </w:r>
      <w:r>
        <w:rPr>
          <w:color w:val="231F20"/>
          <w:sz w:val="16"/>
        </w:rPr>
        <w:t>amount</w:t>
      </w:r>
      <w:r>
        <w:rPr>
          <w:color w:val="231F20"/>
          <w:spacing w:val="-4"/>
          <w:sz w:val="16"/>
        </w:rPr>
        <w:t> </w:t>
      </w:r>
      <w:r>
        <w:rPr>
          <w:color w:val="231F20"/>
          <w:sz w:val="16"/>
        </w:rPr>
        <w:t>to</w:t>
      </w:r>
      <w:r>
        <w:rPr>
          <w:color w:val="231F20"/>
          <w:spacing w:val="-4"/>
          <w:sz w:val="16"/>
        </w:rPr>
        <w:t> </w:t>
      </w:r>
      <w:r>
        <w:rPr>
          <w:color w:val="231F20"/>
          <w:sz w:val="16"/>
        </w:rPr>
        <w:t>withhold</w:t>
      </w:r>
      <w:r>
        <w:rPr>
          <w:color w:val="231F20"/>
          <w:spacing w:val="-4"/>
          <w:sz w:val="16"/>
        </w:rPr>
        <w:t> </w:t>
      </w:r>
      <w:r>
        <w:rPr>
          <w:color w:val="231F20"/>
          <w:sz w:val="16"/>
        </w:rPr>
        <w:t>from</w:t>
      </w:r>
      <w:r>
        <w:rPr>
          <w:color w:val="231F20"/>
          <w:spacing w:val="-4"/>
          <w:sz w:val="16"/>
        </w:rPr>
        <w:t> </w:t>
      </w:r>
      <w:r>
        <w:rPr>
          <w:color w:val="231F20"/>
          <w:sz w:val="16"/>
        </w:rPr>
        <w:t>Step</w:t>
      </w:r>
      <w:r>
        <w:rPr>
          <w:color w:val="231F20"/>
          <w:spacing w:val="-4"/>
          <w:sz w:val="16"/>
        </w:rPr>
        <w:t> </w:t>
      </w:r>
      <w:r>
        <w:rPr>
          <w:color w:val="231F20"/>
          <w:sz w:val="16"/>
        </w:rPr>
        <w:t>4(c)</w:t>
      </w:r>
      <w:r>
        <w:rPr>
          <w:color w:val="231F20"/>
          <w:spacing w:val="-4"/>
          <w:sz w:val="16"/>
        </w:rPr>
        <w:t> </w:t>
      </w:r>
      <w:r>
        <w:rPr>
          <w:color w:val="231F20"/>
          <w:sz w:val="16"/>
        </w:rPr>
        <w:t>of</w:t>
      </w:r>
      <w:r>
        <w:rPr>
          <w:color w:val="231F20"/>
          <w:spacing w:val="-4"/>
          <w:sz w:val="16"/>
        </w:rPr>
        <w:t> </w:t>
      </w:r>
      <w:r>
        <w:rPr>
          <w:color w:val="231F20"/>
          <w:sz w:val="16"/>
        </w:rPr>
        <w:t>the</w:t>
      </w:r>
      <w:r>
        <w:rPr>
          <w:color w:val="231F20"/>
          <w:spacing w:val="-4"/>
          <w:sz w:val="16"/>
        </w:rPr>
        <w:t> </w:t>
      </w:r>
      <w:r>
        <w:rPr>
          <w:color w:val="231F20"/>
          <w:sz w:val="16"/>
        </w:rPr>
        <w:t>employee’s</w:t>
      </w:r>
      <w:r>
        <w:rPr>
          <w:color w:val="231F20"/>
          <w:spacing w:val="-4"/>
          <w:sz w:val="16"/>
        </w:rPr>
        <w:t> </w:t>
      </w:r>
      <w:r>
        <w:rPr>
          <w:color w:val="231F20"/>
          <w:sz w:val="16"/>
        </w:rPr>
        <w:t>Form</w:t>
      </w:r>
      <w:r>
        <w:rPr>
          <w:color w:val="231F20"/>
          <w:spacing w:val="-4"/>
          <w:sz w:val="16"/>
        </w:rPr>
        <w:t> </w:t>
      </w:r>
      <w:r>
        <w:rPr>
          <w:color w:val="231F20"/>
          <w:sz w:val="16"/>
        </w:rPr>
        <w:t>W-4</w:t>
      </w:r>
      <w:r>
        <w:rPr>
          <w:color w:val="231F20"/>
          <w:spacing w:val="80"/>
          <w:w w:val="150"/>
          <w:sz w:val="16"/>
        </w:rPr>
        <w:t> </w:t>
      </w:r>
      <w:r>
        <w:rPr>
          <w:color w:val="231F20"/>
          <w:sz w:val="16"/>
        </w:rPr>
        <w:t>. . . . . . . . . . .</w:t>
      </w:r>
      <w:r>
        <w:rPr>
          <w:color w:val="231F20"/>
          <w:spacing w:val="40"/>
          <w:sz w:val="16"/>
        </w:rPr>
        <w:t>  </w:t>
      </w:r>
      <w:r>
        <w:rPr>
          <w:color w:val="231F20"/>
          <w:position w:val="-3"/>
          <w:sz w:val="16"/>
        </w:rPr>
        <w:t>4a</w:t>
      </w:r>
      <w:r>
        <w:rPr>
          <w:color w:val="231F20"/>
          <w:spacing w:val="53"/>
          <w:position w:val="-3"/>
          <w:sz w:val="16"/>
        </w:rPr>
        <w:t>  </w:t>
      </w:r>
      <w:r>
        <w:rPr>
          <w:color w:val="231F20"/>
          <w:sz w:val="16"/>
        </w:rPr>
        <w:t>$ </w:t>
      </w:r>
      <w:r>
        <w:rPr>
          <w:color w:val="231F20"/>
          <w:spacing w:val="-6"/>
          <w:sz w:val="16"/>
        </w:rPr>
        <w:t>4b</w:t>
      </w:r>
      <w:r>
        <w:rPr>
          <w:color w:val="231F20"/>
          <w:spacing w:val="63"/>
          <w:sz w:val="16"/>
        </w:rPr>
        <w:t> </w:t>
      </w:r>
      <w:r>
        <w:rPr>
          <w:color w:val="231F20"/>
          <w:spacing w:val="-6"/>
          <w:sz w:val="16"/>
        </w:rPr>
        <w:t>Add</w:t>
      </w:r>
      <w:r>
        <w:rPr>
          <w:color w:val="231F20"/>
          <w:spacing w:val="-5"/>
          <w:sz w:val="16"/>
        </w:rPr>
        <w:t> </w:t>
      </w:r>
      <w:r>
        <w:rPr>
          <w:color w:val="231F20"/>
          <w:spacing w:val="-6"/>
          <w:sz w:val="16"/>
        </w:rPr>
        <w:t>lines</w:t>
      </w:r>
      <w:r>
        <w:rPr>
          <w:color w:val="231F20"/>
          <w:spacing w:val="-5"/>
          <w:sz w:val="16"/>
        </w:rPr>
        <w:t> </w:t>
      </w:r>
      <w:r>
        <w:rPr>
          <w:color w:val="231F20"/>
          <w:spacing w:val="-6"/>
          <w:sz w:val="16"/>
        </w:rPr>
        <w:t>3c</w:t>
      </w:r>
      <w:r>
        <w:rPr>
          <w:color w:val="231F20"/>
          <w:spacing w:val="-4"/>
          <w:sz w:val="16"/>
        </w:rPr>
        <w:t> </w:t>
      </w:r>
      <w:r>
        <w:rPr>
          <w:color w:val="231F20"/>
          <w:spacing w:val="-6"/>
          <w:sz w:val="16"/>
        </w:rPr>
        <w:t>and</w:t>
      </w:r>
      <w:r>
        <w:rPr>
          <w:color w:val="231F20"/>
          <w:spacing w:val="-5"/>
          <w:sz w:val="16"/>
        </w:rPr>
        <w:t> </w:t>
      </w:r>
      <w:r>
        <w:rPr>
          <w:color w:val="231F20"/>
          <w:spacing w:val="-6"/>
          <w:sz w:val="16"/>
        </w:rPr>
        <w:t>4a.</w:t>
      </w:r>
      <w:r>
        <w:rPr>
          <w:color w:val="231F20"/>
          <w:spacing w:val="-4"/>
          <w:sz w:val="16"/>
        </w:rPr>
        <w:t> </w:t>
      </w:r>
      <w:r>
        <w:rPr>
          <w:rFonts w:ascii="Arial Black" w:hAnsi="Arial Black"/>
          <w:color w:val="231F20"/>
          <w:spacing w:val="-6"/>
          <w:sz w:val="16"/>
        </w:rPr>
        <w:t>This</w:t>
      </w:r>
      <w:r>
        <w:rPr>
          <w:rFonts w:ascii="Arial Black" w:hAnsi="Arial Black"/>
          <w:color w:val="231F20"/>
          <w:spacing w:val="-11"/>
          <w:sz w:val="16"/>
        </w:rPr>
        <w:t> </w:t>
      </w:r>
      <w:r>
        <w:rPr>
          <w:rFonts w:ascii="Arial Black" w:hAnsi="Arial Black"/>
          <w:color w:val="231F20"/>
          <w:spacing w:val="-6"/>
          <w:sz w:val="16"/>
        </w:rPr>
        <w:t>is</w:t>
      </w:r>
      <w:r>
        <w:rPr>
          <w:rFonts w:ascii="Arial Black" w:hAnsi="Arial Black"/>
          <w:color w:val="231F20"/>
          <w:spacing w:val="-11"/>
          <w:sz w:val="16"/>
        </w:rPr>
        <w:t> </w:t>
      </w:r>
      <w:r>
        <w:rPr>
          <w:rFonts w:ascii="Arial Black" w:hAnsi="Arial Black"/>
          <w:color w:val="231F20"/>
          <w:spacing w:val="-6"/>
          <w:sz w:val="16"/>
        </w:rPr>
        <w:t>the</w:t>
      </w:r>
      <w:r>
        <w:rPr>
          <w:rFonts w:ascii="Arial Black" w:hAnsi="Arial Black"/>
          <w:color w:val="231F20"/>
          <w:spacing w:val="-11"/>
          <w:sz w:val="16"/>
        </w:rPr>
        <w:t> </w:t>
      </w:r>
      <w:r>
        <w:rPr>
          <w:rFonts w:ascii="Arial Black" w:hAnsi="Arial Black"/>
          <w:color w:val="231F20"/>
          <w:spacing w:val="-6"/>
          <w:sz w:val="16"/>
        </w:rPr>
        <w:t>amount</w:t>
      </w:r>
      <w:r>
        <w:rPr>
          <w:rFonts w:ascii="Arial Black" w:hAnsi="Arial Black"/>
          <w:color w:val="231F20"/>
          <w:spacing w:val="-11"/>
          <w:sz w:val="16"/>
        </w:rPr>
        <w:t> </w:t>
      </w:r>
      <w:r>
        <w:rPr>
          <w:rFonts w:ascii="Arial Black" w:hAnsi="Arial Black"/>
          <w:color w:val="231F20"/>
          <w:spacing w:val="-6"/>
          <w:sz w:val="16"/>
        </w:rPr>
        <w:t>to</w:t>
      </w:r>
      <w:r>
        <w:rPr>
          <w:rFonts w:ascii="Arial Black" w:hAnsi="Arial Black"/>
          <w:color w:val="231F20"/>
          <w:spacing w:val="-11"/>
          <w:sz w:val="16"/>
        </w:rPr>
        <w:t> </w:t>
      </w:r>
      <w:r>
        <w:rPr>
          <w:rFonts w:ascii="Arial Black" w:hAnsi="Arial Black"/>
          <w:color w:val="231F20"/>
          <w:spacing w:val="-6"/>
          <w:sz w:val="16"/>
        </w:rPr>
        <w:t>withhold</w:t>
      </w:r>
      <w:r>
        <w:rPr>
          <w:rFonts w:ascii="Arial Black" w:hAnsi="Arial Black"/>
          <w:color w:val="231F20"/>
          <w:spacing w:val="-11"/>
          <w:sz w:val="16"/>
        </w:rPr>
        <w:t> </w:t>
      </w:r>
      <w:r>
        <w:rPr>
          <w:rFonts w:ascii="Arial Black" w:hAnsi="Arial Black"/>
          <w:color w:val="231F20"/>
          <w:spacing w:val="-6"/>
          <w:sz w:val="16"/>
        </w:rPr>
        <w:t>from</w:t>
      </w:r>
      <w:r>
        <w:rPr>
          <w:rFonts w:ascii="Arial Black" w:hAnsi="Arial Black"/>
          <w:color w:val="231F20"/>
          <w:spacing w:val="-11"/>
          <w:sz w:val="16"/>
        </w:rPr>
        <w:t> </w:t>
      </w:r>
      <w:r>
        <w:rPr>
          <w:rFonts w:ascii="Arial Black" w:hAnsi="Arial Black"/>
          <w:color w:val="231F20"/>
          <w:spacing w:val="-6"/>
          <w:sz w:val="16"/>
        </w:rPr>
        <w:t>the</w:t>
      </w:r>
      <w:r>
        <w:rPr>
          <w:rFonts w:ascii="Arial Black" w:hAnsi="Arial Black"/>
          <w:color w:val="231F20"/>
          <w:spacing w:val="-11"/>
          <w:sz w:val="16"/>
        </w:rPr>
        <w:t> </w:t>
      </w:r>
      <w:r>
        <w:rPr>
          <w:rFonts w:ascii="Arial Black" w:hAnsi="Arial Black"/>
          <w:color w:val="231F20"/>
          <w:spacing w:val="-6"/>
          <w:sz w:val="16"/>
        </w:rPr>
        <w:t>employee’s</w:t>
      </w:r>
      <w:r>
        <w:rPr>
          <w:rFonts w:ascii="Arial Black" w:hAnsi="Arial Black"/>
          <w:color w:val="231F20"/>
          <w:spacing w:val="-11"/>
          <w:sz w:val="16"/>
        </w:rPr>
        <w:t> </w:t>
      </w:r>
      <w:r>
        <w:rPr>
          <w:rFonts w:ascii="Arial Black" w:hAnsi="Arial Black"/>
          <w:color w:val="231F20"/>
          <w:spacing w:val="-6"/>
          <w:sz w:val="16"/>
        </w:rPr>
        <w:t>wages</w:t>
      </w:r>
      <w:r>
        <w:rPr>
          <w:rFonts w:ascii="Arial Black" w:hAnsi="Arial Black"/>
          <w:color w:val="231F20"/>
          <w:spacing w:val="-11"/>
          <w:sz w:val="16"/>
        </w:rPr>
        <w:t> </w:t>
      </w:r>
      <w:r>
        <w:rPr>
          <w:rFonts w:ascii="Arial Black" w:hAnsi="Arial Black"/>
          <w:color w:val="231F20"/>
          <w:spacing w:val="-6"/>
          <w:sz w:val="16"/>
        </w:rPr>
        <w:t>this</w:t>
      </w:r>
    </w:p>
    <w:p>
      <w:pPr>
        <w:spacing w:line="203" w:lineRule="exact" w:before="0"/>
        <w:ind w:left="1719" w:right="0" w:firstLine="0"/>
        <w:jc w:val="left"/>
        <w:rPr>
          <w:position w:val="4"/>
          <w:sz w:val="16"/>
        </w:rPr>
      </w:pPr>
      <w:r>
        <w:rPr>
          <w:rFonts w:ascii="Arial Black"/>
          <w:color w:val="231F20"/>
          <w:sz w:val="16"/>
        </w:rPr>
        <w:t>pay</w:t>
      </w:r>
      <w:r>
        <w:rPr>
          <w:rFonts w:ascii="Arial Black"/>
          <w:color w:val="231F20"/>
          <w:spacing w:val="-7"/>
          <w:sz w:val="16"/>
        </w:rPr>
        <w:t> </w:t>
      </w:r>
      <w:r>
        <w:rPr>
          <w:rFonts w:ascii="Arial Black"/>
          <w:color w:val="231F20"/>
          <w:sz w:val="16"/>
        </w:rPr>
        <w:t>period</w:t>
      </w:r>
      <w:r>
        <w:rPr>
          <w:rFonts w:ascii="Arial Black"/>
          <w:color w:val="231F20"/>
          <w:spacing w:val="57"/>
          <w:w w:val="150"/>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3"/>
          <w:sz w:val="16"/>
        </w:rPr>
        <w:t>  </w:t>
      </w:r>
      <w:r>
        <w:rPr>
          <w:color w:val="231F20"/>
          <w:sz w:val="16"/>
        </w:rPr>
        <w:t>4b</w:t>
      </w:r>
      <w:r>
        <w:rPr>
          <w:color w:val="231F20"/>
          <w:spacing w:val="62"/>
          <w:sz w:val="16"/>
        </w:rPr>
        <w:t>  </w:t>
      </w:r>
      <w:r>
        <w:rPr>
          <w:color w:val="231F20"/>
          <w:spacing w:val="-10"/>
          <w:position w:val="4"/>
          <w:sz w:val="16"/>
        </w:rPr>
        <w:t>$</w:t>
      </w:r>
    </w:p>
    <w:p>
      <w:pPr>
        <w:spacing w:after="0" w:line="203" w:lineRule="exact"/>
        <w:jc w:val="left"/>
        <w:rPr>
          <w:position w:val="4"/>
          <w:sz w:val="16"/>
        </w:rPr>
        <w:sectPr>
          <w:type w:val="continuous"/>
          <w:pgSz w:w="12240" w:h="15840"/>
          <w:pgMar w:header="0" w:footer="656" w:top="480" w:bottom="280" w:left="720" w:right="720"/>
        </w:sectPr>
      </w:pPr>
    </w:p>
    <w:p>
      <w:pPr>
        <w:pStyle w:val="BodyText"/>
        <w:spacing w:before="7" w:after="1"/>
        <w:rPr>
          <w:sz w:val="12"/>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989"/>
        <w:gridCol w:w="1402"/>
        <w:gridCol w:w="1403"/>
        <w:gridCol w:w="1403"/>
        <w:gridCol w:w="1403"/>
        <w:gridCol w:w="1403"/>
        <w:gridCol w:w="1483"/>
      </w:tblGrid>
      <w:tr>
        <w:trPr>
          <w:trHeight w:val="269" w:hRule="atLeast"/>
        </w:trPr>
        <w:tc>
          <w:tcPr>
            <w:tcW w:w="2057" w:type="dxa"/>
            <w:gridSpan w:val="2"/>
            <w:vMerge w:val="restart"/>
            <w:tcBorders>
              <w:top w:val="single" w:sz="4" w:space="0" w:color="231F20"/>
              <w:bottom w:val="single" w:sz="4" w:space="0" w:color="231F20"/>
              <w:right w:val="single" w:sz="4" w:space="0" w:color="231F20"/>
            </w:tcBorders>
          </w:tcPr>
          <w:p>
            <w:pPr>
              <w:pStyle w:val="TableParagraph"/>
              <w:spacing w:line="188" w:lineRule="exact" w:before="57"/>
              <w:ind w:left="278" w:right="0"/>
              <w:jc w:val="left"/>
              <w:rPr>
                <w:rFonts w:ascii="Arial Black"/>
                <w:sz w:val="16"/>
              </w:rPr>
            </w:pPr>
            <w:r>
              <w:rPr>
                <w:color w:val="231F20"/>
                <w:w w:val="90"/>
                <w:sz w:val="16"/>
              </w:rPr>
              <w:t>If</w:t>
            </w:r>
            <w:r>
              <w:rPr>
                <w:color w:val="231F20"/>
                <w:spacing w:val="-2"/>
                <w:sz w:val="16"/>
              </w:rPr>
              <w:t> </w:t>
            </w:r>
            <w:r>
              <w:rPr>
                <w:color w:val="231F20"/>
                <w:w w:val="90"/>
                <w:sz w:val="16"/>
              </w:rPr>
              <w:t>the</w:t>
            </w:r>
            <w:r>
              <w:rPr>
                <w:color w:val="231F20"/>
                <w:spacing w:val="2"/>
                <w:sz w:val="16"/>
              </w:rPr>
              <w:t> </w:t>
            </w:r>
            <w:r>
              <w:rPr>
                <w:rFonts w:ascii="Arial Black"/>
                <w:color w:val="231F20"/>
                <w:w w:val="90"/>
                <w:sz w:val="16"/>
              </w:rPr>
              <w:t>Adjusted</w:t>
            </w:r>
            <w:r>
              <w:rPr>
                <w:rFonts w:ascii="Arial Black"/>
                <w:color w:val="231F20"/>
                <w:spacing w:val="-3"/>
                <w:w w:val="90"/>
                <w:sz w:val="16"/>
              </w:rPr>
              <w:t> </w:t>
            </w:r>
            <w:r>
              <w:rPr>
                <w:rFonts w:ascii="Arial Black"/>
                <w:color w:val="231F20"/>
                <w:spacing w:val="-4"/>
                <w:w w:val="90"/>
                <w:sz w:val="16"/>
              </w:rPr>
              <w:t>Wage</w:t>
            </w:r>
          </w:p>
          <w:p>
            <w:pPr>
              <w:pStyle w:val="TableParagraph"/>
              <w:spacing w:line="155" w:lineRule="exact" w:before="0"/>
              <w:ind w:left="364" w:right="0"/>
              <w:jc w:val="left"/>
              <w:rPr>
                <w:sz w:val="16"/>
              </w:rPr>
            </w:pPr>
            <w:r>
              <w:rPr>
                <w:rFonts w:ascii="Arial Black"/>
                <w:color w:val="231F20"/>
                <w:w w:val="90"/>
                <w:sz w:val="16"/>
              </w:rPr>
              <w:t>Amount</w:t>
            </w:r>
            <w:r>
              <w:rPr>
                <w:rFonts w:ascii="Arial Black"/>
                <w:color w:val="231F20"/>
                <w:spacing w:val="1"/>
                <w:sz w:val="16"/>
              </w:rPr>
              <w:t> </w:t>
            </w:r>
            <w:r>
              <w:rPr>
                <w:color w:val="231F20"/>
                <w:w w:val="90"/>
                <w:sz w:val="16"/>
              </w:rPr>
              <w:t>(line</w:t>
            </w:r>
            <w:r>
              <w:rPr>
                <w:color w:val="231F20"/>
                <w:spacing w:val="7"/>
                <w:sz w:val="16"/>
              </w:rPr>
              <w:t> </w:t>
            </w:r>
            <w:r>
              <w:rPr>
                <w:color w:val="231F20"/>
                <w:w w:val="90"/>
                <w:sz w:val="16"/>
              </w:rPr>
              <w:t>1h)</w:t>
            </w:r>
            <w:r>
              <w:rPr>
                <w:color w:val="231F20"/>
                <w:spacing w:val="7"/>
                <w:sz w:val="16"/>
              </w:rPr>
              <w:t> </w:t>
            </w:r>
            <w:r>
              <w:rPr>
                <w:color w:val="231F20"/>
                <w:spacing w:val="-5"/>
                <w:w w:val="90"/>
                <w:sz w:val="16"/>
              </w:rPr>
              <w:t>is</w:t>
            </w:r>
          </w:p>
        </w:tc>
        <w:tc>
          <w:tcPr>
            <w:tcW w:w="2805"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590" w:right="0"/>
              <w:jc w:val="left"/>
              <w:rPr>
                <w:rFonts w:ascii="Arial Black"/>
                <w:sz w:val="16"/>
              </w:rPr>
            </w:pPr>
            <w:r>
              <w:rPr>
                <w:rFonts w:ascii="Arial Black"/>
                <w:color w:val="231F20"/>
                <w:w w:val="85"/>
                <w:sz w:val="16"/>
              </w:rPr>
              <w:t>Married</w:t>
            </w:r>
            <w:r>
              <w:rPr>
                <w:rFonts w:ascii="Arial Black"/>
                <w:color w:val="231F20"/>
                <w:spacing w:val="5"/>
                <w:sz w:val="16"/>
              </w:rPr>
              <w:t> </w:t>
            </w:r>
            <w:r>
              <w:rPr>
                <w:rFonts w:ascii="Arial Black"/>
                <w:color w:val="231F20"/>
                <w:w w:val="85"/>
                <w:sz w:val="16"/>
              </w:rPr>
              <w:t>Filing</w:t>
            </w:r>
            <w:r>
              <w:rPr>
                <w:rFonts w:ascii="Arial Black"/>
                <w:color w:val="231F20"/>
                <w:spacing w:val="6"/>
                <w:sz w:val="16"/>
              </w:rPr>
              <w:t> </w:t>
            </w:r>
            <w:r>
              <w:rPr>
                <w:rFonts w:ascii="Arial Black"/>
                <w:color w:val="231F20"/>
                <w:spacing w:val="-2"/>
                <w:w w:val="85"/>
                <w:sz w:val="16"/>
              </w:rPr>
              <w:t>Jointly</w:t>
            </w:r>
          </w:p>
        </w:tc>
        <w:tc>
          <w:tcPr>
            <w:tcW w:w="2806"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666" w:right="0"/>
              <w:jc w:val="left"/>
              <w:rPr>
                <w:rFonts w:ascii="Arial Black"/>
                <w:sz w:val="16"/>
              </w:rPr>
            </w:pPr>
            <w:r>
              <w:rPr>
                <w:rFonts w:ascii="Arial Black"/>
                <w:color w:val="231F20"/>
                <w:w w:val="85"/>
                <w:sz w:val="16"/>
              </w:rPr>
              <w:t>Head</w:t>
            </w:r>
            <w:r>
              <w:rPr>
                <w:rFonts w:ascii="Arial Black"/>
                <w:color w:val="231F20"/>
                <w:spacing w:val="-4"/>
                <w:sz w:val="16"/>
              </w:rPr>
              <w:t> </w:t>
            </w:r>
            <w:r>
              <w:rPr>
                <w:rFonts w:ascii="Arial Black"/>
                <w:color w:val="231F20"/>
                <w:w w:val="85"/>
                <w:sz w:val="16"/>
              </w:rPr>
              <w:t>of</w:t>
            </w:r>
            <w:r>
              <w:rPr>
                <w:rFonts w:ascii="Arial Black"/>
                <w:color w:val="231F20"/>
                <w:spacing w:val="-4"/>
                <w:sz w:val="16"/>
              </w:rPr>
              <w:t> </w:t>
            </w:r>
            <w:r>
              <w:rPr>
                <w:rFonts w:ascii="Arial Black"/>
                <w:color w:val="231F20"/>
                <w:spacing w:val="-2"/>
                <w:w w:val="85"/>
                <w:sz w:val="16"/>
              </w:rPr>
              <w:t>Household</w:t>
            </w:r>
          </w:p>
        </w:tc>
        <w:tc>
          <w:tcPr>
            <w:tcW w:w="2886" w:type="dxa"/>
            <w:gridSpan w:val="2"/>
            <w:tcBorders>
              <w:top w:val="single" w:sz="4" w:space="0" w:color="231F20"/>
              <w:left w:val="single" w:sz="4" w:space="0" w:color="231F20"/>
              <w:bottom w:val="single" w:sz="4" w:space="0" w:color="231F20"/>
            </w:tcBorders>
          </w:tcPr>
          <w:p>
            <w:pPr>
              <w:pStyle w:val="TableParagraph"/>
              <w:spacing w:line="192" w:lineRule="exact" w:before="57"/>
              <w:ind w:left="94" w:right="0"/>
              <w:jc w:val="left"/>
              <w:rPr>
                <w:rFonts w:ascii="Arial Black"/>
                <w:sz w:val="16"/>
              </w:rPr>
            </w:pPr>
            <w:r>
              <w:rPr>
                <w:rFonts w:ascii="Arial Black"/>
                <w:color w:val="231F20"/>
                <w:w w:val="85"/>
                <w:sz w:val="16"/>
              </w:rPr>
              <w:t>Single</w:t>
            </w:r>
            <w:r>
              <w:rPr>
                <w:rFonts w:ascii="Arial Black"/>
                <w:color w:val="231F20"/>
                <w:spacing w:val="1"/>
                <w:sz w:val="16"/>
              </w:rPr>
              <w:t> </w:t>
            </w:r>
            <w:r>
              <w:rPr>
                <w:rFonts w:ascii="Arial Black"/>
                <w:color w:val="231F20"/>
                <w:w w:val="85"/>
                <w:sz w:val="16"/>
              </w:rPr>
              <w:t>or</w:t>
            </w:r>
            <w:r>
              <w:rPr>
                <w:rFonts w:ascii="Arial Black"/>
                <w:color w:val="231F20"/>
                <w:spacing w:val="3"/>
                <w:sz w:val="16"/>
              </w:rPr>
              <w:t> </w:t>
            </w:r>
            <w:r>
              <w:rPr>
                <w:rFonts w:ascii="Arial Black"/>
                <w:color w:val="231F20"/>
                <w:w w:val="85"/>
                <w:sz w:val="16"/>
              </w:rPr>
              <w:t>Married</w:t>
            </w:r>
            <w:r>
              <w:rPr>
                <w:rFonts w:ascii="Arial Black"/>
                <w:color w:val="231F20"/>
                <w:spacing w:val="3"/>
                <w:sz w:val="16"/>
              </w:rPr>
              <w:t> </w:t>
            </w:r>
            <w:r>
              <w:rPr>
                <w:rFonts w:ascii="Arial Black"/>
                <w:color w:val="231F20"/>
                <w:w w:val="85"/>
                <w:sz w:val="16"/>
              </w:rPr>
              <w:t>Filing</w:t>
            </w:r>
            <w:r>
              <w:rPr>
                <w:rFonts w:ascii="Arial Black"/>
                <w:color w:val="231F20"/>
                <w:spacing w:val="4"/>
                <w:sz w:val="16"/>
              </w:rPr>
              <w:t> </w:t>
            </w:r>
            <w:r>
              <w:rPr>
                <w:rFonts w:ascii="Arial Black"/>
                <w:color w:val="231F20"/>
                <w:spacing w:val="-2"/>
                <w:w w:val="85"/>
                <w:sz w:val="16"/>
              </w:rPr>
              <w:t>Separately</w:t>
            </w:r>
          </w:p>
        </w:tc>
      </w:tr>
      <w:tr>
        <w:trPr>
          <w:trHeight w:val="140" w:hRule="atLeast"/>
        </w:trPr>
        <w:tc>
          <w:tcPr>
            <w:tcW w:w="2057" w:type="dxa"/>
            <w:gridSpan w:val="2"/>
            <w:vMerge/>
            <w:tcBorders>
              <w:top w:val="nil"/>
              <w:bottom w:val="single" w:sz="4" w:space="0" w:color="231F20"/>
              <w:right w:val="single" w:sz="4" w:space="0" w:color="231F20"/>
            </w:tcBorders>
          </w:tcPr>
          <w:p>
            <w:pPr>
              <w:rPr>
                <w:sz w:val="2"/>
                <w:szCs w:val="2"/>
              </w:rPr>
            </w:pPr>
          </w:p>
        </w:tc>
        <w:tc>
          <w:tcPr>
            <w:tcW w:w="1402" w:type="dxa"/>
            <w:tcBorders>
              <w:top w:val="single" w:sz="4" w:space="0" w:color="231F20"/>
              <w:left w:val="single" w:sz="4" w:space="0" w:color="231F20"/>
            </w:tcBorders>
          </w:tcPr>
          <w:p>
            <w:pPr>
              <w:pStyle w:val="TableParagraph"/>
              <w:spacing w:line="240" w:lineRule="auto" w:before="0"/>
              <w:ind w:right="0"/>
              <w:jc w:val="left"/>
              <w:rPr>
                <w:rFonts w:ascii="Times New Roman"/>
                <w:sz w:val="8"/>
              </w:rPr>
            </w:pPr>
          </w:p>
        </w:tc>
        <w:tc>
          <w:tcPr>
            <w:tcW w:w="1403" w:type="dxa"/>
            <w:vMerge w:val="restart"/>
            <w:tcBorders>
              <w:top w:val="single" w:sz="4" w:space="0" w:color="231F20"/>
              <w:bottom w:val="single" w:sz="4" w:space="0" w:color="231F20"/>
              <w:right w:val="single" w:sz="4" w:space="0" w:color="231F20"/>
            </w:tcBorders>
          </w:tcPr>
          <w:p>
            <w:pPr>
              <w:pStyle w:val="TableParagraph"/>
              <w:spacing w:line="150" w:lineRule="exact" w:before="60"/>
              <w:ind w:left="10" w:right="0"/>
              <w:jc w:val="center"/>
              <w:rPr>
                <w:sz w:val="16"/>
              </w:rPr>
            </w:pPr>
            <w:r>
              <w:rPr>
                <w:color w:val="231F20"/>
                <w:sz w:val="16"/>
              </w:rPr>
              <w:t>Form</w:t>
            </w:r>
            <w:r>
              <w:rPr>
                <w:color w:val="231F20"/>
                <w:spacing w:val="-11"/>
                <w:sz w:val="16"/>
              </w:rPr>
              <w:t> </w:t>
            </w:r>
            <w:r>
              <w:rPr>
                <w:color w:val="231F20"/>
                <w:sz w:val="16"/>
              </w:rPr>
              <w:t>W-4,</w:t>
            </w:r>
            <w:r>
              <w:rPr>
                <w:color w:val="231F20"/>
                <w:spacing w:val="-11"/>
                <w:sz w:val="16"/>
              </w:rPr>
              <w:t> </w:t>
            </w:r>
            <w:r>
              <w:rPr>
                <w:color w:val="231F20"/>
                <w:sz w:val="16"/>
              </w:rPr>
              <w:t>Step</w:t>
            </w:r>
            <w:r>
              <w:rPr>
                <w:color w:val="231F20"/>
                <w:spacing w:val="-10"/>
                <w:sz w:val="16"/>
              </w:rPr>
              <w:t> </w:t>
            </w:r>
            <w:r>
              <w:rPr>
                <w:color w:val="231F20"/>
                <w:sz w:val="16"/>
              </w:rPr>
              <w:t>2, </w:t>
            </w:r>
            <w:r>
              <w:rPr>
                <w:color w:val="231F20"/>
                <w:spacing w:val="-2"/>
                <w:sz w:val="16"/>
              </w:rPr>
              <w:t>Checkbox withholding</w:t>
            </w:r>
          </w:p>
        </w:tc>
        <w:tc>
          <w:tcPr>
            <w:tcW w:w="1403" w:type="dxa"/>
            <w:tcBorders>
              <w:top w:val="single" w:sz="4" w:space="0" w:color="231F20"/>
              <w:left w:val="single" w:sz="4" w:space="0" w:color="231F20"/>
            </w:tcBorders>
          </w:tcPr>
          <w:p>
            <w:pPr>
              <w:pStyle w:val="TableParagraph"/>
              <w:spacing w:line="240" w:lineRule="auto" w:before="0"/>
              <w:ind w:right="0"/>
              <w:jc w:val="left"/>
              <w:rPr>
                <w:rFonts w:ascii="Times New Roman"/>
                <w:sz w:val="8"/>
              </w:rPr>
            </w:pPr>
          </w:p>
        </w:tc>
        <w:tc>
          <w:tcPr>
            <w:tcW w:w="1403" w:type="dxa"/>
            <w:vMerge w:val="restart"/>
            <w:tcBorders>
              <w:top w:val="single" w:sz="4" w:space="0" w:color="231F20"/>
              <w:bottom w:val="single" w:sz="4" w:space="0" w:color="231F20"/>
              <w:right w:val="single" w:sz="4" w:space="0" w:color="231F20"/>
            </w:tcBorders>
          </w:tcPr>
          <w:p>
            <w:pPr>
              <w:pStyle w:val="TableParagraph"/>
              <w:spacing w:line="150" w:lineRule="exact" w:before="60"/>
              <w:ind w:left="14" w:right="0"/>
              <w:jc w:val="center"/>
              <w:rPr>
                <w:sz w:val="16"/>
              </w:rPr>
            </w:pPr>
            <w:r>
              <w:rPr>
                <w:color w:val="231F20"/>
                <w:sz w:val="16"/>
              </w:rPr>
              <w:t>Form</w:t>
            </w:r>
            <w:r>
              <w:rPr>
                <w:color w:val="231F20"/>
                <w:spacing w:val="-11"/>
                <w:sz w:val="16"/>
              </w:rPr>
              <w:t> </w:t>
            </w:r>
            <w:r>
              <w:rPr>
                <w:color w:val="231F20"/>
                <w:sz w:val="16"/>
              </w:rPr>
              <w:t>W-4,</w:t>
            </w:r>
            <w:r>
              <w:rPr>
                <w:color w:val="231F20"/>
                <w:spacing w:val="-11"/>
                <w:sz w:val="16"/>
              </w:rPr>
              <w:t> </w:t>
            </w:r>
            <w:r>
              <w:rPr>
                <w:color w:val="231F20"/>
                <w:sz w:val="16"/>
              </w:rPr>
              <w:t>Step</w:t>
            </w:r>
            <w:r>
              <w:rPr>
                <w:color w:val="231F20"/>
                <w:spacing w:val="-10"/>
                <w:sz w:val="16"/>
              </w:rPr>
              <w:t> </w:t>
            </w:r>
            <w:r>
              <w:rPr>
                <w:color w:val="231F20"/>
                <w:sz w:val="16"/>
              </w:rPr>
              <w:t>2, </w:t>
            </w:r>
            <w:r>
              <w:rPr>
                <w:color w:val="231F20"/>
                <w:spacing w:val="-2"/>
                <w:sz w:val="16"/>
              </w:rPr>
              <w:t>Checkbox withholding</w:t>
            </w:r>
          </w:p>
        </w:tc>
        <w:tc>
          <w:tcPr>
            <w:tcW w:w="1403" w:type="dxa"/>
            <w:tcBorders>
              <w:top w:val="single" w:sz="4" w:space="0" w:color="231F20"/>
              <w:left w:val="single" w:sz="4" w:space="0" w:color="231F20"/>
            </w:tcBorders>
          </w:tcPr>
          <w:p>
            <w:pPr>
              <w:pStyle w:val="TableParagraph"/>
              <w:spacing w:line="240" w:lineRule="auto" w:before="0"/>
              <w:ind w:right="0"/>
              <w:jc w:val="left"/>
              <w:rPr>
                <w:rFonts w:ascii="Times New Roman"/>
                <w:sz w:val="8"/>
              </w:rPr>
            </w:pPr>
          </w:p>
        </w:tc>
        <w:tc>
          <w:tcPr>
            <w:tcW w:w="1483" w:type="dxa"/>
            <w:vMerge w:val="restart"/>
            <w:tcBorders>
              <w:top w:val="single" w:sz="4" w:space="0" w:color="231F20"/>
              <w:bottom w:val="single" w:sz="4" w:space="0" w:color="231F20"/>
            </w:tcBorders>
          </w:tcPr>
          <w:p>
            <w:pPr>
              <w:pStyle w:val="TableParagraph"/>
              <w:spacing w:line="150" w:lineRule="exact" w:before="60"/>
              <w:ind w:left="5" w:right="36"/>
              <w:jc w:val="center"/>
              <w:rPr>
                <w:sz w:val="16"/>
              </w:rPr>
            </w:pPr>
            <w:r>
              <w:rPr>
                <w:color w:val="231F20"/>
                <w:sz w:val="16"/>
              </w:rPr>
              <w:t>Form</w:t>
            </w:r>
            <w:r>
              <w:rPr>
                <w:color w:val="231F20"/>
                <w:spacing w:val="-11"/>
                <w:sz w:val="16"/>
              </w:rPr>
              <w:t> </w:t>
            </w:r>
            <w:r>
              <w:rPr>
                <w:color w:val="231F20"/>
                <w:sz w:val="16"/>
              </w:rPr>
              <w:t>W-4,</w:t>
            </w:r>
            <w:r>
              <w:rPr>
                <w:color w:val="231F20"/>
                <w:spacing w:val="-11"/>
                <w:sz w:val="16"/>
              </w:rPr>
              <w:t> </w:t>
            </w:r>
            <w:r>
              <w:rPr>
                <w:color w:val="231F20"/>
                <w:sz w:val="16"/>
              </w:rPr>
              <w:t>Step</w:t>
            </w:r>
            <w:r>
              <w:rPr>
                <w:color w:val="231F20"/>
                <w:spacing w:val="-10"/>
                <w:sz w:val="16"/>
              </w:rPr>
              <w:t> </w:t>
            </w:r>
            <w:r>
              <w:rPr>
                <w:color w:val="231F20"/>
                <w:sz w:val="16"/>
              </w:rPr>
              <w:t>2, </w:t>
            </w:r>
            <w:r>
              <w:rPr>
                <w:color w:val="231F20"/>
                <w:spacing w:val="-2"/>
                <w:sz w:val="16"/>
              </w:rPr>
              <w:t>Checkbox withholding</w:t>
            </w:r>
          </w:p>
        </w:tc>
      </w:tr>
      <w:tr>
        <w:trPr>
          <w:trHeight w:val="380" w:hRule="atLeast"/>
        </w:trPr>
        <w:tc>
          <w:tcPr>
            <w:tcW w:w="1068" w:type="dxa"/>
            <w:vMerge w:val="restart"/>
            <w:tcBorders>
              <w:top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75"/>
              <w:ind w:right="0"/>
              <w:jc w:val="left"/>
              <w:rPr>
                <w:sz w:val="16"/>
              </w:rPr>
            </w:pPr>
          </w:p>
          <w:p>
            <w:pPr>
              <w:pStyle w:val="TableParagraph"/>
              <w:spacing w:line="164" w:lineRule="exact" w:before="0"/>
              <w:ind w:left="508" w:right="0"/>
              <w:jc w:val="left"/>
              <w:rPr>
                <w:sz w:val="16"/>
              </w:rPr>
            </w:pPr>
            <w:r>
              <w:rPr>
                <w:color w:val="231F20"/>
                <w:sz w:val="16"/>
              </w:rPr>
              <w:t>At</w:t>
            </w:r>
            <w:r>
              <w:rPr>
                <w:color w:val="231F20"/>
                <w:spacing w:val="-8"/>
                <w:sz w:val="16"/>
              </w:rPr>
              <w:t> </w:t>
            </w:r>
            <w:r>
              <w:rPr>
                <w:color w:val="231F20"/>
                <w:spacing w:val="-2"/>
                <w:sz w:val="16"/>
              </w:rPr>
              <w:t>least</w:t>
            </w:r>
          </w:p>
        </w:tc>
        <w:tc>
          <w:tcPr>
            <w:tcW w:w="989" w:type="dxa"/>
            <w:vMerge w:val="restart"/>
            <w:tcBorders>
              <w:top w:val="single" w:sz="4" w:space="0" w:color="231F20"/>
              <w:left w:val="single" w:sz="4" w:space="0" w:color="231F20"/>
              <w:bottom w:val="single" w:sz="4" w:space="0" w:color="231F20"/>
              <w:right w:val="single" w:sz="4" w:space="0" w:color="231F20"/>
            </w:tcBorders>
          </w:tcPr>
          <w:p>
            <w:pPr>
              <w:pStyle w:val="TableParagraph"/>
              <w:spacing w:line="240" w:lineRule="auto" w:before="106"/>
              <w:ind w:right="0"/>
              <w:jc w:val="left"/>
              <w:rPr>
                <w:sz w:val="16"/>
              </w:rPr>
            </w:pPr>
          </w:p>
          <w:p>
            <w:pPr>
              <w:pStyle w:val="TableParagraph"/>
              <w:spacing w:line="166" w:lineRule="exact" w:before="0"/>
              <w:ind w:right="78"/>
              <w:rPr>
                <w:sz w:val="16"/>
              </w:rPr>
            </w:pPr>
            <w:r>
              <w:rPr>
                <w:color w:val="231F20"/>
                <w:sz w:val="16"/>
              </w:rPr>
              <w:t>But</w:t>
            </w:r>
            <w:r>
              <w:rPr>
                <w:color w:val="231F20"/>
                <w:spacing w:val="-7"/>
                <w:sz w:val="16"/>
              </w:rPr>
              <w:t> </w:t>
            </w:r>
            <w:r>
              <w:rPr>
                <w:color w:val="231F20"/>
                <w:spacing w:val="-4"/>
                <w:sz w:val="16"/>
              </w:rPr>
              <w:t>less</w:t>
            </w:r>
          </w:p>
          <w:p>
            <w:pPr>
              <w:pStyle w:val="TableParagraph"/>
              <w:spacing w:line="148" w:lineRule="exact" w:before="0"/>
              <w:ind w:right="78"/>
              <w:rPr>
                <w:sz w:val="16"/>
              </w:rPr>
            </w:pPr>
            <w:r>
              <w:rPr>
                <w:color w:val="231F20"/>
                <w:spacing w:val="-4"/>
                <w:sz w:val="16"/>
              </w:rPr>
              <w:t>than</w:t>
            </w:r>
          </w:p>
        </w:tc>
        <w:tc>
          <w:tcPr>
            <w:tcW w:w="1402" w:type="dxa"/>
            <w:tcBorders>
              <w:left w:val="single" w:sz="4" w:space="0" w:color="231F20"/>
              <w:bottom w:val="single" w:sz="4" w:space="0" w:color="231F20"/>
            </w:tcBorders>
          </w:tcPr>
          <w:p>
            <w:pPr>
              <w:pStyle w:val="TableParagraph"/>
              <w:spacing w:line="150" w:lineRule="exact" w:before="60"/>
              <w:ind w:left="320" w:right="0" w:firstLine="76"/>
              <w:jc w:val="left"/>
              <w:rPr>
                <w:sz w:val="16"/>
              </w:rPr>
            </w:pPr>
            <w:r>
              <w:rPr>
                <w:color w:val="231F20"/>
                <w:spacing w:val="-2"/>
                <w:sz w:val="16"/>
              </w:rPr>
              <w:t>Standard withholding</w:t>
            </w:r>
          </w:p>
        </w:tc>
        <w:tc>
          <w:tcPr>
            <w:tcW w:w="1403" w:type="dxa"/>
            <w:vMerge/>
            <w:tcBorders>
              <w:top w:val="nil"/>
              <w:bottom w:val="single" w:sz="4" w:space="0" w:color="231F20"/>
              <w:right w:val="single" w:sz="4" w:space="0" w:color="231F20"/>
            </w:tcBorders>
          </w:tcPr>
          <w:p>
            <w:pPr>
              <w:rPr>
                <w:sz w:val="2"/>
                <w:szCs w:val="2"/>
              </w:rPr>
            </w:pPr>
          </w:p>
        </w:tc>
        <w:tc>
          <w:tcPr>
            <w:tcW w:w="1403" w:type="dxa"/>
            <w:tcBorders>
              <w:left w:val="single" w:sz="4" w:space="0" w:color="231F20"/>
              <w:bottom w:val="single" w:sz="4" w:space="0" w:color="231F20"/>
            </w:tcBorders>
          </w:tcPr>
          <w:p>
            <w:pPr>
              <w:pStyle w:val="TableParagraph"/>
              <w:spacing w:line="150" w:lineRule="exact" w:before="60"/>
              <w:ind w:left="298" w:right="0" w:firstLine="76"/>
              <w:jc w:val="left"/>
              <w:rPr>
                <w:sz w:val="16"/>
              </w:rPr>
            </w:pPr>
            <w:r>
              <w:rPr>
                <w:color w:val="231F20"/>
                <w:spacing w:val="-2"/>
                <w:sz w:val="16"/>
              </w:rPr>
              <w:t>Standard withholding</w:t>
            </w:r>
          </w:p>
        </w:tc>
        <w:tc>
          <w:tcPr>
            <w:tcW w:w="1403" w:type="dxa"/>
            <w:vMerge/>
            <w:tcBorders>
              <w:top w:val="nil"/>
              <w:bottom w:val="single" w:sz="4" w:space="0" w:color="231F20"/>
              <w:right w:val="single" w:sz="4" w:space="0" w:color="231F20"/>
            </w:tcBorders>
          </w:tcPr>
          <w:p>
            <w:pPr>
              <w:rPr>
                <w:sz w:val="2"/>
                <w:szCs w:val="2"/>
              </w:rPr>
            </w:pPr>
          </w:p>
        </w:tc>
        <w:tc>
          <w:tcPr>
            <w:tcW w:w="1403" w:type="dxa"/>
            <w:tcBorders>
              <w:left w:val="single" w:sz="4" w:space="0" w:color="231F20"/>
              <w:bottom w:val="single" w:sz="4" w:space="0" w:color="231F20"/>
            </w:tcBorders>
          </w:tcPr>
          <w:p>
            <w:pPr>
              <w:pStyle w:val="TableParagraph"/>
              <w:spacing w:line="150" w:lineRule="exact" w:before="60"/>
              <w:ind w:left="300" w:right="0" w:firstLine="76"/>
              <w:jc w:val="left"/>
              <w:rPr>
                <w:sz w:val="16"/>
              </w:rPr>
            </w:pPr>
            <w:r>
              <w:rPr>
                <w:color w:val="231F20"/>
                <w:spacing w:val="-2"/>
                <w:sz w:val="16"/>
              </w:rPr>
              <w:t>Standard withholding</w:t>
            </w:r>
          </w:p>
        </w:tc>
        <w:tc>
          <w:tcPr>
            <w:tcW w:w="1483" w:type="dxa"/>
            <w:vMerge/>
            <w:tcBorders>
              <w:top w:val="nil"/>
              <w:bottom w:val="single" w:sz="4" w:space="0" w:color="231F20"/>
            </w:tcBorders>
          </w:tcPr>
          <w:p>
            <w:pPr>
              <w:rPr>
                <w:sz w:val="2"/>
                <w:szCs w:val="2"/>
              </w:rPr>
            </w:pPr>
          </w:p>
        </w:tc>
      </w:tr>
      <w:tr>
        <w:trPr>
          <w:trHeight w:val="230" w:hRule="atLeast"/>
        </w:trPr>
        <w:tc>
          <w:tcPr>
            <w:tcW w:w="1068" w:type="dxa"/>
            <w:vMerge/>
            <w:tcBorders>
              <w:top w:val="nil"/>
              <w:bottom w:val="single" w:sz="4" w:space="0" w:color="231F20"/>
              <w:right w:val="single" w:sz="4" w:space="0" w:color="231F20"/>
            </w:tcBorders>
          </w:tcPr>
          <w:p>
            <w:pPr>
              <w:rPr>
                <w:sz w:val="2"/>
                <w:szCs w:val="2"/>
              </w:rPr>
            </w:pPr>
          </w:p>
        </w:tc>
        <w:tc>
          <w:tcPr>
            <w:tcW w:w="989" w:type="dxa"/>
            <w:vMerge/>
            <w:tcBorders>
              <w:top w:val="nil"/>
              <w:left w:val="single" w:sz="4" w:space="0" w:color="231F20"/>
              <w:bottom w:val="single" w:sz="4" w:space="0" w:color="231F20"/>
              <w:right w:val="single" w:sz="4" w:space="0" w:color="231F20"/>
            </w:tcBorders>
          </w:tcPr>
          <w:p>
            <w:pPr>
              <w:rPr>
                <w:sz w:val="2"/>
                <w:szCs w:val="2"/>
              </w:rPr>
            </w:pPr>
          </w:p>
        </w:tc>
        <w:tc>
          <w:tcPr>
            <w:tcW w:w="8497" w:type="dxa"/>
            <w:gridSpan w:val="6"/>
            <w:tcBorders>
              <w:top w:val="single" w:sz="4" w:space="0" w:color="231F20"/>
              <w:left w:val="single" w:sz="4" w:space="0" w:color="231F20"/>
              <w:bottom w:val="single" w:sz="4" w:space="0" w:color="231F20"/>
            </w:tcBorders>
          </w:tcPr>
          <w:p>
            <w:pPr>
              <w:pStyle w:val="TableParagraph"/>
              <w:spacing w:line="164" w:lineRule="exact" w:before="47"/>
              <w:ind w:left="4" w:right="0"/>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189" w:hRule="atLeast"/>
        </w:trPr>
        <w:tc>
          <w:tcPr>
            <w:tcW w:w="1068" w:type="dxa"/>
            <w:tcBorders>
              <w:top w:val="single" w:sz="4" w:space="0" w:color="231F20"/>
            </w:tcBorders>
          </w:tcPr>
          <w:p>
            <w:pPr>
              <w:pStyle w:val="TableParagraph"/>
              <w:spacing w:line="168" w:lineRule="exact" w:before="1"/>
              <w:ind w:right="33"/>
              <w:rPr>
                <w:rFonts w:ascii="Arial Black"/>
                <w:sz w:val="16"/>
              </w:rPr>
            </w:pPr>
            <w:r>
              <w:rPr>
                <w:rFonts w:ascii="Arial Black"/>
                <w:color w:val="231F20"/>
                <w:spacing w:val="-5"/>
                <w:w w:val="95"/>
                <w:sz w:val="16"/>
              </w:rPr>
              <w:t>$0</w:t>
            </w:r>
          </w:p>
        </w:tc>
        <w:tc>
          <w:tcPr>
            <w:tcW w:w="989" w:type="dxa"/>
            <w:tcBorders>
              <w:top w:val="single" w:sz="4" w:space="0" w:color="231F20"/>
              <w:right w:val="single" w:sz="4" w:space="0" w:color="231F20"/>
            </w:tcBorders>
          </w:tcPr>
          <w:p>
            <w:pPr>
              <w:pStyle w:val="TableParagraph"/>
              <w:spacing w:line="168" w:lineRule="exact" w:before="1"/>
              <w:rPr>
                <w:rFonts w:ascii="Arial Black"/>
                <w:sz w:val="16"/>
              </w:rPr>
            </w:pPr>
            <w:r>
              <w:rPr>
                <w:rFonts w:ascii="Arial Black"/>
                <w:color w:val="231F20"/>
                <w:spacing w:val="-4"/>
                <w:w w:val="95"/>
                <w:sz w:val="16"/>
              </w:rPr>
              <w:t>$145</w:t>
            </w:r>
          </w:p>
        </w:tc>
        <w:tc>
          <w:tcPr>
            <w:tcW w:w="1402" w:type="dxa"/>
            <w:tcBorders>
              <w:top w:val="single" w:sz="4" w:space="0" w:color="231F20"/>
              <w:left w:val="single" w:sz="4" w:space="0" w:color="231F20"/>
            </w:tcBorders>
          </w:tcPr>
          <w:p>
            <w:pPr>
              <w:pStyle w:val="TableParagraph"/>
              <w:spacing w:line="140" w:lineRule="exact" w:before="30"/>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30"/>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30"/>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30"/>
              <w:ind w:right="30"/>
              <w:rPr>
                <w:sz w:val="16"/>
              </w:rPr>
            </w:pPr>
            <w:r>
              <w:rPr>
                <w:color w:val="231F20"/>
                <w:spacing w:val="-5"/>
                <w:sz w:val="16"/>
              </w:rPr>
              <w:t>$0</w:t>
            </w:r>
          </w:p>
        </w:tc>
        <w:tc>
          <w:tcPr>
            <w:tcW w:w="1403" w:type="dxa"/>
            <w:tcBorders>
              <w:top w:val="single" w:sz="4" w:space="0" w:color="231F20"/>
            </w:tcBorders>
          </w:tcPr>
          <w:p>
            <w:pPr>
              <w:pStyle w:val="TableParagraph"/>
              <w:spacing w:line="140" w:lineRule="exact" w:before="30"/>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30"/>
              <w:ind w:right="72"/>
              <w:rPr>
                <w:sz w:val="16"/>
              </w:rPr>
            </w:pPr>
            <w:r>
              <w:rPr>
                <w:color w:val="231F20"/>
                <w:spacing w:val="-5"/>
                <w:sz w:val="16"/>
              </w:rPr>
              <w:t>$0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$145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$155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$155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$165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$2</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$165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$175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$3</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$175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$185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$4</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$185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$195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$5</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$195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$205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$6</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$205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$215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$7</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$215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$225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$8</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$225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$235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$1</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$9</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$235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$245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$2</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$245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$255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$3</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$255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$265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$4</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$12</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$265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$275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$5</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$13</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$275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$285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$6</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$14</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$285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$295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$7</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$15</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$295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$305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$1</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$8</w:t>
            </w:r>
          </w:p>
        </w:tc>
        <w:tc>
          <w:tcPr>
            <w:tcW w:w="1403" w:type="dxa"/>
          </w:tcPr>
          <w:p>
            <w:pPr>
              <w:pStyle w:val="TableParagraph"/>
              <w:spacing w:line="140" w:lineRule="exact" w:before="11"/>
              <w:rPr>
                <w:sz w:val="16"/>
              </w:rPr>
            </w:pPr>
            <w:r>
              <w:rPr>
                <w:color w:val="231F20"/>
                <w:spacing w:val="-5"/>
                <w:sz w:val="16"/>
              </w:rPr>
              <w:t>$1</w:t>
            </w:r>
          </w:p>
        </w:tc>
        <w:tc>
          <w:tcPr>
            <w:tcW w:w="1483" w:type="dxa"/>
            <w:shd w:val="clear" w:color="auto" w:fill="E6E7E8"/>
          </w:tcPr>
          <w:p>
            <w:pPr>
              <w:pStyle w:val="TableParagraph"/>
              <w:spacing w:line="140" w:lineRule="exact" w:before="11"/>
              <w:ind w:right="72"/>
              <w:rPr>
                <w:sz w:val="16"/>
              </w:rPr>
            </w:pPr>
            <w:r>
              <w:rPr>
                <w:color w:val="231F20"/>
                <w:spacing w:val="-5"/>
                <w:sz w:val="16"/>
              </w:rPr>
              <w:t>$16</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$315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$2</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$9</w:t>
            </w:r>
          </w:p>
        </w:tc>
        <w:tc>
          <w:tcPr>
            <w:tcW w:w="1403" w:type="dxa"/>
          </w:tcPr>
          <w:p>
            <w:pPr>
              <w:pStyle w:val="TableParagraph"/>
              <w:spacing w:line="140" w:lineRule="exact" w:before="11"/>
              <w:rPr>
                <w:sz w:val="16"/>
              </w:rPr>
            </w:pPr>
            <w:r>
              <w:rPr>
                <w:color w:val="231F20"/>
                <w:spacing w:val="-5"/>
                <w:sz w:val="16"/>
              </w:rPr>
              <w:t>$2</w:t>
            </w:r>
          </w:p>
        </w:tc>
        <w:tc>
          <w:tcPr>
            <w:tcW w:w="1483" w:type="dxa"/>
            <w:shd w:val="clear" w:color="auto" w:fill="E6E7E8"/>
          </w:tcPr>
          <w:p>
            <w:pPr>
              <w:pStyle w:val="TableParagraph"/>
              <w:spacing w:line="140" w:lineRule="exact" w:before="11"/>
              <w:ind w:right="72"/>
              <w:rPr>
                <w:sz w:val="16"/>
              </w:rPr>
            </w:pPr>
            <w:r>
              <w:rPr>
                <w:color w:val="231F20"/>
                <w:spacing w:val="-5"/>
                <w:sz w:val="16"/>
              </w:rPr>
              <w:t>$18</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$315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$325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$3</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$10</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$3</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$19</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$325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$335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$4</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$11</w:t>
            </w:r>
          </w:p>
        </w:tc>
        <w:tc>
          <w:tcPr>
            <w:tcW w:w="1403" w:type="dxa"/>
            <w:tcBorders>
              <w:top w:val="single" w:sz="4" w:space="0" w:color="231F20"/>
            </w:tcBorders>
          </w:tcPr>
          <w:p>
            <w:pPr>
              <w:pStyle w:val="TableParagraph"/>
              <w:spacing w:line="140" w:lineRule="exact" w:before="47"/>
              <w:rPr>
                <w:sz w:val="16"/>
              </w:rPr>
            </w:pPr>
            <w:r>
              <w:rPr>
                <w:color w:val="231F20"/>
                <w:spacing w:val="-5"/>
                <w:sz w:val="16"/>
              </w:rPr>
              <w:t>$4</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$20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$345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$5</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$12</w:t>
            </w:r>
          </w:p>
        </w:tc>
        <w:tc>
          <w:tcPr>
            <w:tcW w:w="1403" w:type="dxa"/>
          </w:tcPr>
          <w:p>
            <w:pPr>
              <w:pStyle w:val="TableParagraph"/>
              <w:spacing w:line="140" w:lineRule="exact" w:before="11"/>
              <w:rPr>
                <w:sz w:val="16"/>
              </w:rPr>
            </w:pPr>
            <w:r>
              <w:rPr>
                <w:color w:val="231F20"/>
                <w:spacing w:val="-5"/>
                <w:sz w:val="16"/>
              </w:rPr>
              <w:t>$5</w:t>
            </w:r>
          </w:p>
        </w:tc>
        <w:tc>
          <w:tcPr>
            <w:tcW w:w="1483" w:type="dxa"/>
            <w:shd w:val="clear" w:color="auto" w:fill="E6E7E8"/>
          </w:tcPr>
          <w:p>
            <w:pPr>
              <w:pStyle w:val="TableParagraph"/>
              <w:spacing w:line="140" w:lineRule="exact" w:before="11"/>
              <w:ind w:right="72"/>
              <w:rPr>
                <w:sz w:val="16"/>
              </w:rPr>
            </w:pPr>
            <w:r>
              <w:rPr>
                <w:color w:val="231F20"/>
                <w:spacing w:val="-5"/>
                <w:sz w:val="16"/>
              </w:rPr>
              <w:t>$21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$355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$6</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$13</w:t>
            </w:r>
          </w:p>
        </w:tc>
        <w:tc>
          <w:tcPr>
            <w:tcW w:w="1403" w:type="dxa"/>
          </w:tcPr>
          <w:p>
            <w:pPr>
              <w:pStyle w:val="TableParagraph"/>
              <w:spacing w:line="140" w:lineRule="exact" w:before="11"/>
              <w:rPr>
                <w:sz w:val="16"/>
              </w:rPr>
            </w:pPr>
            <w:r>
              <w:rPr>
                <w:color w:val="231F20"/>
                <w:spacing w:val="-5"/>
                <w:sz w:val="16"/>
              </w:rPr>
              <w:t>$6</w:t>
            </w:r>
          </w:p>
        </w:tc>
        <w:tc>
          <w:tcPr>
            <w:tcW w:w="1483" w:type="dxa"/>
            <w:shd w:val="clear" w:color="auto" w:fill="E6E7E8"/>
          </w:tcPr>
          <w:p>
            <w:pPr>
              <w:pStyle w:val="TableParagraph"/>
              <w:spacing w:line="140" w:lineRule="exact" w:before="11"/>
              <w:ind w:right="72"/>
              <w:rPr>
                <w:sz w:val="16"/>
              </w:rPr>
            </w:pPr>
            <w:r>
              <w:rPr>
                <w:color w:val="231F20"/>
                <w:spacing w:val="-5"/>
                <w:sz w:val="16"/>
              </w:rPr>
              <w:t>$22</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$365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$7</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$14</w:t>
            </w:r>
          </w:p>
        </w:tc>
        <w:tc>
          <w:tcPr>
            <w:tcW w:w="1403" w:type="dxa"/>
          </w:tcPr>
          <w:p>
            <w:pPr>
              <w:pStyle w:val="TableParagraph"/>
              <w:spacing w:line="140" w:lineRule="exact" w:before="11"/>
              <w:rPr>
                <w:sz w:val="16"/>
              </w:rPr>
            </w:pPr>
            <w:r>
              <w:rPr>
                <w:color w:val="231F20"/>
                <w:spacing w:val="-5"/>
                <w:sz w:val="16"/>
              </w:rPr>
              <w:t>$7</w:t>
            </w:r>
          </w:p>
        </w:tc>
        <w:tc>
          <w:tcPr>
            <w:tcW w:w="1483" w:type="dxa"/>
            <w:shd w:val="clear" w:color="auto" w:fill="E6E7E8"/>
          </w:tcPr>
          <w:p>
            <w:pPr>
              <w:pStyle w:val="TableParagraph"/>
              <w:spacing w:line="140" w:lineRule="exact" w:before="11"/>
              <w:ind w:right="72"/>
              <w:rPr>
                <w:sz w:val="16"/>
              </w:rPr>
            </w:pPr>
            <w:r>
              <w:rPr>
                <w:color w:val="231F20"/>
                <w:spacing w:val="-5"/>
                <w:sz w:val="16"/>
              </w:rPr>
              <w:t>$24</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$365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$375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$8</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$15</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$8</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$25</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$375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$385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$9</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$16</w:t>
            </w:r>
          </w:p>
        </w:tc>
        <w:tc>
          <w:tcPr>
            <w:tcW w:w="1403" w:type="dxa"/>
            <w:tcBorders>
              <w:top w:val="single" w:sz="4" w:space="0" w:color="231F20"/>
            </w:tcBorders>
          </w:tcPr>
          <w:p>
            <w:pPr>
              <w:pStyle w:val="TableParagraph"/>
              <w:spacing w:line="140" w:lineRule="exact" w:before="47"/>
              <w:rPr>
                <w:sz w:val="16"/>
              </w:rPr>
            </w:pPr>
            <w:r>
              <w:rPr>
                <w:color w:val="231F20"/>
                <w:spacing w:val="-5"/>
                <w:sz w:val="16"/>
              </w:rPr>
              <w:t>$9</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$26</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$395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$10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$18</w:t>
            </w:r>
          </w:p>
        </w:tc>
        <w:tc>
          <w:tcPr>
            <w:tcW w:w="1403" w:type="dxa"/>
          </w:tcPr>
          <w:p>
            <w:pPr>
              <w:pStyle w:val="TableParagraph"/>
              <w:spacing w:line="140" w:lineRule="exact" w:before="11"/>
              <w:rPr>
                <w:sz w:val="16"/>
              </w:rPr>
            </w:pPr>
            <w:r>
              <w:rPr>
                <w:color w:val="231F20"/>
                <w:spacing w:val="-5"/>
                <w:sz w:val="16"/>
              </w:rPr>
              <w:t>$10</w:t>
            </w:r>
          </w:p>
        </w:tc>
        <w:tc>
          <w:tcPr>
            <w:tcW w:w="1483" w:type="dxa"/>
            <w:shd w:val="clear" w:color="auto" w:fill="E6E7E8"/>
          </w:tcPr>
          <w:p>
            <w:pPr>
              <w:pStyle w:val="TableParagraph"/>
              <w:spacing w:line="140" w:lineRule="exact" w:before="11"/>
              <w:ind w:right="72"/>
              <w:rPr>
                <w:sz w:val="16"/>
              </w:rPr>
            </w:pPr>
            <w:r>
              <w:rPr>
                <w:color w:val="231F20"/>
                <w:spacing w:val="-5"/>
                <w:sz w:val="16"/>
              </w:rPr>
              <w:t>$27</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$405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$11</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$19</w:t>
            </w:r>
          </w:p>
        </w:tc>
        <w:tc>
          <w:tcPr>
            <w:tcW w:w="1403" w:type="dxa"/>
          </w:tcPr>
          <w:p>
            <w:pPr>
              <w:pStyle w:val="TableParagraph"/>
              <w:spacing w:line="140" w:lineRule="exact" w:before="11"/>
              <w:rPr>
                <w:sz w:val="16"/>
              </w:rPr>
            </w:pPr>
            <w:r>
              <w:rPr>
                <w:color w:val="231F20"/>
                <w:spacing w:val="-5"/>
                <w:sz w:val="16"/>
              </w:rPr>
              <w:t>$11</w:t>
            </w:r>
          </w:p>
        </w:tc>
        <w:tc>
          <w:tcPr>
            <w:tcW w:w="1483" w:type="dxa"/>
            <w:shd w:val="clear" w:color="auto" w:fill="E6E7E8"/>
          </w:tcPr>
          <w:p>
            <w:pPr>
              <w:pStyle w:val="TableParagraph"/>
              <w:spacing w:line="140" w:lineRule="exact" w:before="11"/>
              <w:ind w:right="72"/>
              <w:rPr>
                <w:sz w:val="16"/>
              </w:rPr>
            </w:pPr>
            <w:r>
              <w:rPr>
                <w:color w:val="231F20"/>
                <w:spacing w:val="-5"/>
                <w:sz w:val="16"/>
              </w:rPr>
              <w:t>$28</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$405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$415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$12</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$20</w:t>
            </w:r>
          </w:p>
        </w:tc>
        <w:tc>
          <w:tcPr>
            <w:tcW w:w="1403" w:type="dxa"/>
          </w:tcPr>
          <w:p>
            <w:pPr>
              <w:pStyle w:val="TableParagraph"/>
              <w:spacing w:line="140" w:lineRule="exact" w:before="11"/>
              <w:rPr>
                <w:sz w:val="16"/>
              </w:rPr>
            </w:pPr>
            <w:r>
              <w:rPr>
                <w:color w:val="231F20"/>
                <w:spacing w:val="-5"/>
                <w:sz w:val="16"/>
              </w:rPr>
              <w:t>$12</w:t>
            </w:r>
          </w:p>
        </w:tc>
        <w:tc>
          <w:tcPr>
            <w:tcW w:w="1483" w:type="dxa"/>
            <w:shd w:val="clear" w:color="auto" w:fill="E6E7E8"/>
          </w:tcPr>
          <w:p>
            <w:pPr>
              <w:pStyle w:val="TableParagraph"/>
              <w:spacing w:line="140" w:lineRule="exact" w:before="11"/>
              <w:ind w:right="72"/>
              <w:rPr>
                <w:sz w:val="16"/>
              </w:rPr>
            </w:pPr>
            <w:r>
              <w:rPr>
                <w:color w:val="231F20"/>
                <w:spacing w:val="-5"/>
                <w:sz w:val="16"/>
              </w:rPr>
              <w:t>$30</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$415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$425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$13</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$21</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$13</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$31</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$425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$435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$14</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$22</w:t>
            </w:r>
          </w:p>
        </w:tc>
        <w:tc>
          <w:tcPr>
            <w:tcW w:w="1403" w:type="dxa"/>
            <w:tcBorders>
              <w:top w:val="single" w:sz="4" w:space="0" w:color="231F20"/>
            </w:tcBorders>
          </w:tcPr>
          <w:p>
            <w:pPr>
              <w:pStyle w:val="TableParagraph"/>
              <w:spacing w:line="140" w:lineRule="exact" w:before="47"/>
              <w:rPr>
                <w:sz w:val="16"/>
              </w:rPr>
            </w:pPr>
            <w:r>
              <w:rPr>
                <w:color w:val="231F20"/>
                <w:spacing w:val="-5"/>
                <w:sz w:val="16"/>
              </w:rPr>
              <w:t>$14</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$32</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$435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$445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$15</w:t>
            </w:r>
          </w:p>
        </w:tc>
        <w:tc>
          <w:tcPr>
            <w:tcW w:w="1403" w:type="dxa"/>
          </w:tcPr>
          <w:p>
            <w:pPr>
              <w:pStyle w:val="TableParagraph"/>
              <w:spacing w:line="140" w:lineRule="exact" w:before="11"/>
              <w:ind w:right="31"/>
              <w:rPr>
                <w:sz w:val="16"/>
              </w:rPr>
            </w:pPr>
            <w:r>
              <w:rPr>
                <w:color w:val="231F20"/>
                <w:spacing w:val="-5"/>
                <w:sz w:val="16"/>
              </w:rPr>
              <w:t>$1</w:t>
            </w:r>
          </w:p>
        </w:tc>
        <w:tc>
          <w:tcPr>
            <w:tcW w:w="1403" w:type="dxa"/>
            <w:shd w:val="clear" w:color="auto" w:fill="E6E7E8"/>
          </w:tcPr>
          <w:p>
            <w:pPr>
              <w:pStyle w:val="TableParagraph"/>
              <w:spacing w:line="140" w:lineRule="exact" w:before="11"/>
              <w:ind w:right="30"/>
              <w:rPr>
                <w:sz w:val="16"/>
              </w:rPr>
            </w:pPr>
            <w:r>
              <w:rPr>
                <w:color w:val="231F20"/>
                <w:spacing w:val="-5"/>
                <w:sz w:val="16"/>
              </w:rPr>
              <w:t>$24</w:t>
            </w:r>
          </w:p>
        </w:tc>
        <w:tc>
          <w:tcPr>
            <w:tcW w:w="1403" w:type="dxa"/>
          </w:tcPr>
          <w:p>
            <w:pPr>
              <w:pStyle w:val="TableParagraph"/>
              <w:spacing w:line="140" w:lineRule="exact" w:before="11"/>
              <w:rPr>
                <w:sz w:val="16"/>
              </w:rPr>
            </w:pPr>
            <w:r>
              <w:rPr>
                <w:color w:val="231F20"/>
                <w:spacing w:val="-5"/>
                <w:sz w:val="16"/>
              </w:rPr>
              <w:t>$15</w:t>
            </w:r>
          </w:p>
        </w:tc>
        <w:tc>
          <w:tcPr>
            <w:tcW w:w="1483" w:type="dxa"/>
            <w:shd w:val="clear" w:color="auto" w:fill="E6E7E8"/>
          </w:tcPr>
          <w:p>
            <w:pPr>
              <w:pStyle w:val="TableParagraph"/>
              <w:spacing w:line="140" w:lineRule="exact" w:before="11"/>
              <w:ind w:right="72"/>
              <w:rPr>
                <w:sz w:val="16"/>
              </w:rPr>
            </w:pPr>
            <w:r>
              <w:rPr>
                <w:color w:val="231F20"/>
                <w:spacing w:val="-5"/>
                <w:sz w:val="16"/>
              </w:rPr>
              <w:t>$33</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$445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$455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$16</w:t>
            </w:r>
          </w:p>
        </w:tc>
        <w:tc>
          <w:tcPr>
            <w:tcW w:w="1403" w:type="dxa"/>
          </w:tcPr>
          <w:p>
            <w:pPr>
              <w:pStyle w:val="TableParagraph"/>
              <w:spacing w:line="140" w:lineRule="exact" w:before="11"/>
              <w:ind w:right="31"/>
              <w:rPr>
                <w:sz w:val="16"/>
              </w:rPr>
            </w:pPr>
            <w:r>
              <w:rPr>
                <w:color w:val="231F20"/>
                <w:spacing w:val="-5"/>
                <w:sz w:val="16"/>
              </w:rPr>
              <w:t>$2</w:t>
            </w:r>
          </w:p>
        </w:tc>
        <w:tc>
          <w:tcPr>
            <w:tcW w:w="1403" w:type="dxa"/>
            <w:shd w:val="clear" w:color="auto" w:fill="E6E7E8"/>
          </w:tcPr>
          <w:p>
            <w:pPr>
              <w:pStyle w:val="TableParagraph"/>
              <w:spacing w:line="140" w:lineRule="exact" w:before="11"/>
              <w:ind w:right="30"/>
              <w:rPr>
                <w:sz w:val="16"/>
              </w:rPr>
            </w:pPr>
            <w:r>
              <w:rPr>
                <w:color w:val="231F20"/>
                <w:spacing w:val="-5"/>
                <w:sz w:val="16"/>
              </w:rPr>
              <w:t>$25</w:t>
            </w:r>
          </w:p>
        </w:tc>
        <w:tc>
          <w:tcPr>
            <w:tcW w:w="1403" w:type="dxa"/>
          </w:tcPr>
          <w:p>
            <w:pPr>
              <w:pStyle w:val="TableParagraph"/>
              <w:spacing w:line="140" w:lineRule="exact" w:before="11"/>
              <w:rPr>
                <w:sz w:val="16"/>
              </w:rPr>
            </w:pPr>
            <w:r>
              <w:rPr>
                <w:color w:val="231F20"/>
                <w:spacing w:val="-5"/>
                <w:sz w:val="16"/>
              </w:rPr>
              <w:t>$16</w:t>
            </w:r>
          </w:p>
        </w:tc>
        <w:tc>
          <w:tcPr>
            <w:tcW w:w="1483" w:type="dxa"/>
            <w:shd w:val="clear" w:color="auto" w:fill="E6E7E8"/>
          </w:tcPr>
          <w:p>
            <w:pPr>
              <w:pStyle w:val="TableParagraph"/>
              <w:spacing w:line="140" w:lineRule="exact" w:before="11"/>
              <w:ind w:right="72"/>
              <w:rPr>
                <w:sz w:val="16"/>
              </w:rPr>
            </w:pPr>
            <w:r>
              <w:rPr>
                <w:color w:val="231F20"/>
                <w:spacing w:val="-5"/>
                <w:sz w:val="16"/>
              </w:rPr>
              <w:t>$34</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$455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$465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$17</w:t>
            </w:r>
          </w:p>
        </w:tc>
        <w:tc>
          <w:tcPr>
            <w:tcW w:w="1403" w:type="dxa"/>
          </w:tcPr>
          <w:p>
            <w:pPr>
              <w:pStyle w:val="TableParagraph"/>
              <w:spacing w:line="140" w:lineRule="exact" w:before="11"/>
              <w:ind w:right="31"/>
              <w:rPr>
                <w:sz w:val="16"/>
              </w:rPr>
            </w:pPr>
            <w:r>
              <w:rPr>
                <w:color w:val="231F20"/>
                <w:spacing w:val="-5"/>
                <w:sz w:val="16"/>
              </w:rPr>
              <w:t>$3</w:t>
            </w:r>
          </w:p>
        </w:tc>
        <w:tc>
          <w:tcPr>
            <w:tcW w:w="1403" w:type="dxa"/>
            <w:shd w:val="clear" w:color="auto" w:fill="E6E7E8"/>
          </w:tcPr>
          <w:p>
            <w:pPr>
              <w:pStyle w:val="TableParagraph"/>
              <w:spacing w:line="140" w:lineRule="exact" w:before="11"/>
              <w:ind w:right="30"/>
              <w:rPr>
                <w:sz w:val="16"/>
              </w:rPr>
            </w:pPr>
            <w:r>
              <w:rPr>
                <w:color w:val="231F20"/>
                <w:spacing w:val="-5"/>
                <w:sz w:val="16"/>
              </w:rPr>
              <w:t>$26</w:t>
            </w:r>
          </w:p>
        </w:tc>
        <w:tc>
          <w:tcPr>
            <w:tcW w:w="1403" w:type="dxa"/>
          </w:tcPr>
          <w:p>
            <w:pPr>
              <w:pStyle w:val="TableParagraph"/>
              <w:spacing w:line="140" w:lineRule="exact" w:before="11"/>
              <w:rPr>
                <w:sz w:val="16"/>
              </w:rPr>
            </w:pPr>
            <w:r>
              <w:rPr>
                <w:color w:val="231F20"/>
                <w:spacing w:val="-5"/>
                <w:sz w:val="16"/>
              </w:rPr>
              <w:t>$17</w:t>
            </w:r>
          </w:p>
        </w:tc>
        <w:tc>
          <w:tcPr>
            <w:tcW w:w="1483" w:type="dxa"/>
            <w:shd w:val="clear" w:color="auto" w:fill="E6E7E8"/>
          </w:tcPr>
          <w:p>
            <w:pPr>
              <w:pStyle w:val="TableParagraph"/>
              <w:spacing w:line="140" w:lineRule="exact" w:before="11"/>
              <w:ind w:right="72"/>
              <w:rPr>
                <w:sz w:val="16"/>
              </w:rPr>
            </w:pPr>
            <w:r>
              <w:rPr>
                <w:color w:val="231F20"/>
                <w:spacing w:val="-5"/>
                <w:sz w:val="16"/>
              </w:rPr>
              <w:t>$36</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$465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$475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$18</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$4</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$27</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$18</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$37</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$475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$485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$19</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$5</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$28</w:t>
            </w:r>
          </w:p>
        </w:tc>
        <w:tc>
          <w:tcPr>
            <w:tcW w:w="1403" w:type="dxa"/>
            <w:tcBorders>
              <w:top w:val="single" w:sz="4" w:space="0" w:color="231F20"/>
            </w:tcBorders>
          </w:tcPr>
          <w:p>
            <w:pPr>
              <w:pStyle w:val="TableParagraph"/>
              <w:spacing w:line="140" w:lineRule="exact" w:before="47"/>
              <w:rPr>
                <w:sz w:val="16"/>
              </w:rPr>
            </w:pPr>
            <w:r>
              <w:rPr>
                <w:color w:val="231F20"/>
                <w:spacing w:val="-5"/>
                <w:sz w:val="16"/>
              </w:rPr>
              <w:t>$19</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$38</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$485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$495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$20</w:t>
            </w:r>
          </w:p>
        </w:tc>
        <w:tc>
          <w:tcPr>
            <w:tcW w:w="1403" w:type="dxa"/>
          </w:tcPr>
          <w:p>
            <w:pPr>
              <w:pStyle w:val="TableParagraph"/>
              <w:spacing w:line="140" w:lineRule="exact" w:before="11"/>
              <w:ind w:right="31"/>
              <w:rPr>
                <w:sz w:val="16"/>
              </w:rPr>
            </w:pPr>
            <w:r>
              <w:rPr>
                <w:color w:val="231F20"/>
                <w:spacing w:val="-5"/>
                <w:sz w:val="16"/>
              </w:rPr>
              <w:t>$6</w:t>
            </w:r>
          </w:p>
        </w:tc>
        <w:tc>
          <w:tcPr>
            <w:tcW w:w="1403" w:type="dxa"/>
            <w:shd w:val="clear" w:color="auto" w:fill="E6E7E8"/>
          </w:tcPr>
          <w:p>
            <w:pPr>
              <w:pStyle w:val="TableParagraph"/>
              <w:spacing w:line="140" w:lineRule="exact" w:before="11"/>
              <w:ind w:right="30"/>
              <w:rPr>
                <w:sz w:val="16"/>
              </w:rPr>
            </w:pPr>
            <w:r>
              <w:rPr>
                <w:color w:val="231F20"/>
                <w:spacing w:val="-5"/>
                <w:sz w:val="16"/>
              </w:rPr>
              <w:t>$30</w:t>
            </w:r>
          </w:p>
        </w:tc>
        <w:tc>
          <w:tcPr>
            <w:tcW w:w="1403" w:type="dxa"/>
          </w:tcPr>
          <w:p>
            <w:pPr>
              <w:pStyle w:val="TableParagraph"/>
              <w:spacing w:line="140" w:lineRule="exact" w:before="11"/>
              <w:rPr>
                <w:sz w:val="16"/>
              </w:rPr>
            </w:pPr>
            <w:r>
              <w:rPr>
                <w:color w:val="231F20"/>
                <w:spacing w:val="-5"/>
                <w:sz w:val="16"/>
              </w:rPr>
              <w:t>$20</w:t>
            </w:r>
          </w:p>
        </w:tc>
        <w:tc>
          <w:tcPr>
            <w:tcW w:w="1483" w:type="dxa"/>
            <w:shd w:val="clear" w:color="auto" w:fill="E6E7E8"/>
          </w:tcPr>
          <w:p>
            <w:pPr>
              <w:pStyle w:val="TableParagraph"/>
              <w:spacing w:line="140" w:lineRule="exact" w:before="11"/>
              <w:ind w:right="72"/>
              <w:rPr>
                <w:sz w:val="16"/>
              </w:rPr>
            </w:pPr>
            <w:r>
              <w:rPr>
                <w:color w:val="231F20"/>
                <w:spacing w:val="-5"/>
                <w:sz w:val="16"/>
              </w:rPr>
              <w:t>$39</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$495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$505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$21</w:t>
            </w:r>
          </w:p>
        </w:tc>
        <w:tc>
          <w:tcPr>
            <w:tcW w:w="1403" w:type="dxa"/>
          </w:tcPr>
          <w:p>
            <w:pPr>
              <w:pStyle w:val="TableParagraph"/>
              <w:spacing w:line="140" w:lineRule="exact" w:before="11"/>
              <w:ind w:right="31"/>
              <w:rPr>
                <w:sz w:val="16"/>
              </w:rPr>
            </w:pPr>
            <w:r>
              <w:rPr>
                <w:color w:val="231F20"/>
                <w:spacing w:val="-5"/>
                <w:sz w:val="16"/>
              </w:rPr>
              <w:t>$7</w:t>
            </w:r>
          </w:p>
        </w:tc>
        <w:tc>
          <w:tcPr>
            <w:tcW w:w="1403" w:type="dxa"/>
            <w:shd w:val="clear" w:color="auto" w:fill="E6E7E8"/>
          </w:tcPr>
          <w:p>
            <w:pPr>
              <w:pStyle w:val="TableParagraph"/>
              <w:spacing w:line="140" w:lineRule="exact" w:before="11"/>
              <w:ind w:right="30"/>
              <w:rPr>
                <w:sz w:val="16"/>
              </w:rPr>
            </w:pPr>
            <w:r>
              <w:rPr>
                <w:color w:val="231F20"/>
                <w:spacing w:val="-5"/>
                <w:sz w:val="16"/>
              </w:rPr>
              <w:t>$31</w:t>
            </w:r>
          </w:p>
        </w:tc>
        <w:tc>
          <w:tcPr>
            <w:tcW w:w="1403" w:type="dxa"/>
          </w:tcPr>
          <w:p>
            <w:pPr>
              <w:pStyle w:val="TableParagraph"/>
              <w:spacing w:line="140" w:lineRule="exact" w:before="11"/>
              <w:rPr>
                <w:sz w:val="16"/>
              </w:rPr>
            </w:pPr>
            <w:r>
              <w:rPr>
                <w:color w:val="231F20"/>
                <w:spacing w:val="-5"/>
                <w:sz w:val="16"/>
              </w:rPr>
              <w:t>$21</w:t>
            </w:r>
          </w:p>
        </w:tc>
        <w:tc>
          <w:tcPr>
            <w:tcW w:w="1483" w:type="dxa"/>
            <w:shd w:val="clear" w:color="auto" w:fill="E6E7E8"/>
          </w:tcPr>
          <w:p>
            <w:pPr>
              <w:pStyle w:val="TableParagraph"/>
              <w:spacing w:line="140" w:lineRule="exact" w:before="11"/>
              <w:ind w:right="72"/>
              <w:rPr>
                <w:sz w:val="16"/>
              </w:rPr>
            </w:pPr>
            <w:r>
              <w:rPr>
                <w:color w:val="231F20"/>
                <w:spacing w:val="-5"/>
                <w:sz w:val="16"/>
              </w:rPr>
              <w:t>$40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$505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$515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$22</w:t>
            </w:r>
          </w:p>
        </w:tc>
        <w:tc>
          <w:tcPr>
            <w:tcW w:w="1403" w:type="dxa"/>
          </w:tcPr>
          <w:p>
            <w:pPr>
              <w:pStyle w:val="TableParagraph"/>
              <w:spacing w:line="140" w:lineRule="exact" w:before="11"/>
              <w:ind w:right="31"/>
              <w:rPr>
                <w:sz w:val="16"/>
              </w:rPr>
            </w:pPr>
            <w:r>
              <w:rPr>
                <w:color w:val="231F20"/>
                <w:spacing w:val="-5"/>
                <w:sz w:val="16"/>
              </w:rPr>
              <w:t>$8</w:t>
            </w:r>
          </w:p>
        </w:tc>
        <w:tc>
          <w:tcPr>
            <w:tcW w:w="1403" w:type="dxa"/>
            <w:shd w:val="clear" w:color="auto" w:fill="E6E7E8"/>
          </w:tcPr>
          <w:p>
            <w:pPr>
              <w:pStyle w:val="TableParagraph"/>
              <w:spacing w:line="140" w:lineRule="exact" w:before="11"/>
              <w:ind w:right="30"/>
              <w:rPr>
                <w:sz w:val="16"/>
              </w:rPr>
            </w:pPr>
            <w:r>
              <w:rPr>
                <w:color w:val="231F20"/>
                <w:spacing w:val="-5"/>
                <w:sz w:val="16"/>
              </w:rPr>
              <w:t>$32</w:t>
            </w:r>
          </w:p>
        </w:tc>
        <w:tc>
          <w:tcPr>
            <w:tcW w:w="1403" w:type="dxa"/>
          </w:tcPr>
          <w:p>
            <w:pPr>
              <w:pStyle w:val="TableParagraph"/>
              <w:spacing w:line="140" w:lineRule="exact" w:before="11"/>
              <w:rPr>
                <w:sz w:val="16"/>
              </w:rPr>
            </w:pPr>
            <w:r>
              <w:rPr>
                <w:color w:val="231F20"/>
                <w:spacing w:val="-5"/>
                <w:sz w:val="16"/>
              </w:rPr>
              <w:t>$22</w:t>
            </w:r>
          </w:p>
        </w:tc>
        <w:tc>
          <w:tcPr>
            <w:tcW w:w="1483" w:type="dxa"/>
            <w:shd w:val="clear" w:color="auto" w:fill="E6E7E8"/>
          </w:tcPr>
          <w:p>
            <w:pPr>
              <w:pStyle w:val="TableParagraph"/>
              <w:spacing w:line="140" w:lineRule="exact" w:before="11"/>
              <w:ind w:right="72"/>
              <w:rPr>
                <w:sz w:val="16"/>
              </w:rPr>
            </w:pPr>
            <w:r>
              <w:rPr>
                <w:color w:val="231F20"/>
                <w:spacing w:val="-5"/>
                <w:sz w:val="16"/>
              </w:rPr>
              <w:t>$42</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$515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$525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$23</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$9</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$33</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$23</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$43</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$525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$535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$24</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$10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$34</w:t>
            </w:r>
          </w:p>
        </w:tc>
        <w:tc>
          <w:tcPr>
            <w:tcW w:w="1403" w:type="dxa"/>
            <w:tcBorders>
              <w:top w:val="single" w:sz="4" w:space="0" w:color="231F20"/>
            </w:tcBorders>
          </w:tcPr>
          <w:p>
            <w:pPr>
              <w:pStyle w:val="TableParagraph"/>
              <w:spacing w:line="140" w:lineRule="exact" w:before="47"/>
              <w:rPr>
                <w:sz w:val="16"/>
              </w:rPr>
            </w:pPr>
            <w:r>
              <w:rPr>
                <w:color w:val="231F20"/>
                <w:spacing w:val="-5"/>
                <w:sz w:val="16"/>
              </w:rPr>
              <w:t>$24</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$44</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$535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$545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$26</w:t>
            </w:r>
          </w:p>
        </w:tc>
        <w:tc>
          <w:tcPr>
            <w:tcW w:w="1403" w:type="dxa"/>
          </w:tcPr>
          <w:p>
            <w:pPr>
              <w:pStyle w:val="TableParagraph"/>
              <w:spacing w:line="140" w:lineRule="exact" w:before="11"/>
              <w:ind w:right="31"/>
              <w:rPr>
                <w:sz w:val="16"/>
              </w:rPr>
            </w:pPr>
            <w:r>
              <w:rPr>
                <w:color w:val="231F20"/>
                <w:spacing w:val="-5"/>
                <w:sz w:val="16"/>
              </w:rPr>
              <w:t>$11</w:t>
            </w:r>
          </w:p>
        </w:tc>
        <w:tc>
          <w:tcPr>
            <w:tcW w:w="1403" w:type="dxa"/>
            <w:shd w:val="clear" w:color="auto" w:fill="E6E7E8"/>
          </w:tcPr>
          <w:p>
            <w:pPr>
              <w:pStyle w:val="TableParagraph"/>
              <w:spacing w:line="140" w:lineRule="exact" w:before="11"/>
              <w:ind w:right="30"/>
              <w:rPr>
                <w:sz w:val="16"/>
              </w:rPr>
            </w:pPr>
            <w:r>
              <w:rPr>
                <w:color w:val="231F20"/>
                <w:spacing w:val="-5"/>
                <w:sz w:val="16"/>
              </w:rPr>
              <w:t>$36</w:t>
            </w:r>
          </w:p>
        </w:tc>
        <w:tc>
          <w:tcPr>
            <w:tcW w:w="1403" w:type="dxa"/>
          </w:tcPr>
          <w:p>
            <w:pPr>
              <w:pStyle w:val="TableParagraph"/>
              <w:spacing w:line="140" w:lineRule="exact" w:before="11"/>
              <w:rPr>
                <w:sz w:val="16"/>
              </w:rPr>
            </w:pPr>
            <w:r>
              <w:rPr>
                <w:color w:val="231F20"/>
                <w:spacing w:val="-5"/>
                <w:sz w:val="16"/>
              </w:rPr>
              <w:t>$26</w:t>
            </w:r>
          </w:p>
        </w:tc>
        <w:tc>
          <w:tcPr>
            <w:tcW w:w="1483" w:type="dxa"/>
            <w:shd w:val="clear" w:color="auto" w:fill="E6E7E8"/>
          </w:tcPr>
          <w:p>
            <w:pPr>
              <w:pStyle w:val="TableParagraph"/>
              <w:spacing w:line="140" w:lineRule="exact" w:before="11"/>
              <w:ind w:right="72"/>
              <w:rPr>
                <w:sz w:val="16"/>
              </w:rPr>
            </w:pPr>
            <w:r>
              <w:rPr>
                <w:color w:val="231F20"/>
                <w:spacing w:val="-5"/>
                <w:sz w:val="16"/>
              </w:rPr>
              <w:t>$45</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$545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$555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$27</w:t>
            </w:r>
          </w:p>
        </w:tc>
        <w:tc>
          <w:tcPr>
            <w:tcW w:w="1403" w:type="dxa"/>
          </w:tcPr>
          <w:p>
            <w:pPr>
              <w:pStyle w:val="TableParagraph"/>
              <w:spacing w:line="140" w:lineRule="exact" w:before="11"/>
              <w:ind w:right="31"/>
              <w:rPr>
                <w:sz w:val="16"/>
              </w:rPr>
            </w:pPr>
            <w:r>
              <w:rPr>
                <w:color w:val="231F20"/>
                <w:spacing w:val="-5"/>
                <w:sz w:val="16"/>
              </w:rPr>
              <w:t>$12</w:t>
            </w:r>
          </w:p>
        </w:tc>
        <w:tc>
          <w:tcPr>
            <w:tcW w:w="1403" w:type="dxa"/>
            <w:shd w:val="clear" w:color="auto" w:fill="E6E7E8"/>
          </w:tcPr>
          <w:p>
            <w:pPr>
              <w:pStyle w:val="TableParagraph"/>
              <w:spacing w:line="140" w:lineRule="exact" w:before="11"/>
              <w:ind w:right="30"/>
              <w:rPr>
                <w:sz w:val="16"/>
              </w:rPr>
            </w:pPr>
            <w:r>
              <w:rPr>
                <w:color w:val="231F20"/>
                <w:spacing w:val="-5"/>
                <w:sz w:val="16"/>
              </w:rPr>
              <w:t>$37</w:t>
            </w:r>
          </w:p>
        </w:tc>
        <w:tc>
          <w:tcPr>
            <w:tcW w:w="1403" w:type="dxa"/>
          </w:tcPr>
          <w:p>
            <w:pPr>
              <w:pStyle w:val="TableParagraph"/>
              <w:spacing w:line="140" w:lineRule="exact" w:before="11"/>
              <w:rPr>
                <w:sz w:val="16"/>
              </w:rPr>
            </w:pPr>
            <w:r>
              <w:rPr>
                <w:color w:val="231F20"/>
                <w:spacing w:val="-5"/>
                <w:sz w:val="16"/>
              </w:rPr>
              <w:t>$27</w:t>
            </w:r>
          </w:p>
        </w:tc>
        <w:tc>
          <w:tcPr>
            <w:tcW w:w="1483" w:type="dxa"/>
            <w:shd w:val="clear" w:color="auto" w:fill="E6E7E8"/>
          </w:tcPr>
          <w:p>
            <w:pPr>
              <w:pStyle w:val="TableParagraph"/>
              <w:spacing w:line="140" w:lineRule="exact" w:before="11"/>
              <w:ind w:right="72"/>
              <w:rPr>
                <w:sz w:val="16"/>
              </w:rPr>
            </w:pPr>
            <w:r>
              <w:rPr>
                <w:color w:val="231F20"/>
                <w:spacing w:val="-5"/>
                <w:sz w:val="16"/>
              </w:rPr>
              <w:t>$46</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$555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$565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$28</w:t>
            </w:r>
          </w:p>
        </w:tc>
        <w:tc>
          <w:tcPr>
            <w:tcW w:w="1403" w:type="dxa"/>
          </w:tcPr>
          <w:p>
            <w:pPr>
              <w:pStyle w:val="TableParagraph"/>
              <w:spacing w:line="140" w:lineRule="exact" w:before="11"/>
              <w:ind w:right="31"/>
              <w:rPr>
                <w:sz w:val="16"/>
              </w:rPr>
            </w:pPr>
            <w:r>
              <w:rPr>
                <w:color w:val="231F20"/>
                <w:spacing w:val="-5"/>
                <w:sz w:val="16"/>
              </w:rPr>
              <w:t>$13</w:t>
            </w:r>
          </w:p>
        </w:tc>
        <w:tc>
          <w:tcPr>
            <w:tcW w:w="1403" w:type="dxa"/>
            <w:shd w:val="clear" w:color="auto" w:fill="E6E7E8"/>
          </w:tcPr>
          <w:p>
            <w:pPr>
              <w:pStyle w:val="TableParagraph"/>
              <w:spacing w:line="140" w:lineRule="exact" w:before="11"/>
              <w:ind w:right="30"/>
              <w:rPr>
                <w:sz w:val="16"/>
              </w:rPr>
            </w:pPr>
            <w:r>
              <w:rPr>
                <w:color w:val="231F20"/>
                <w:spacing w:val="-5"/>
                <w:sz w:val="16"/>
              </w:rPr>
              <w:t>$38</w:t>
            </w:r>
          </w:p>
        </w:tc>
        <w:tc>
          <w:tcPr>
            <w:tcW w:w="1403" w:type="dxa"/>
          </w:tcPr>
          <w:p>
            <w:pPr>
              <w:pStyle w:val="TableParagraph"/>
              <w:spacing w:line="140" w:lineRule="exact" w:before="11"/>
              <w:rPr>
                <w:sz w:val="16"/>
              </w:rPr>
            </w:pPr>
            <w:r>
              <w:rPr>
                <w:color w:val="231F20"/>
                <w:spacing w:val="-5"/>
                <w:sz w:val="16"/>
              </w:rPr>
              <w:t>$28</w:t>
            </w:r>
          </w:p>
        </w:tc>
        <w:tc>
          <w:tcPr>
            <w:tcW w:w="1483" w:type="dxa"/>
            <w:shd w:val="clear" w:color="auto" w:fill="E6E7E8"/>
          </w:tcPr>
          <w:p>
            <w:pPr>
              <w:pStyle w:val="TableParagraph"/>
              <w:spacing w:line="140" w:lineRule="exact" w:before="11"/>
              <w:ind w:right="72"/>
              <w:rPr>
                <w:sz w:val="16"/>
              </w:rPr>
            </w:pPr>
            <w:r>
              <w:rPr>
                <w:color w:val="231F20"/>
                <w:spacing w:val="-5"/>
                <w:sz w:val="16"/>
              </w:rPr>
              <w:t>$48</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$565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$575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$29</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$14</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$39</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$29</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$49</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$575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$585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$30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$15</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$40</w:t>
            </w:r>
          </w:p>
        </w:tc>
        <w:tc>
          <w:tcPr>
            <w:tcW w:w="1403" w:type="dxa"/>
            <w:tcBorders>
              <w:top w:val="single" w:sz="4" w:space="0" w:color="231F20"/>
            </w:tcBorders>
          </w:tcPr>
          <w:p>
            <w:pPr>
              <w:pStyle w:val="TableParagraph"/>
              <w:spacing w:line="140" w:lineRule="exact" w:before="47"/>
              <w:rPr>
                <w:sz w:val="16"/>
              </w:rPr>
            </w:pPr>
            <w:r>
              <w:rPr>
                <w:color w:val="231F20"/>
                <w:spacing w:val="-5"/>
                <w:sz w:val="16"/>
              </w:rPr>
              <w:t>$30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$50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$585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$595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$1</w:t>
            </w:r>
          </w:p>
        </w:tc>
        <w:tc>
          <w:tcPr>
            <w:tcW w:w="1403" w:type="dxa"/>
            <w:shd w:val="clear" w:color="auto" w:fill="E6E7E8"/>
          </w:tcPr>
          <w:p>
            <w:pPr>
              <w:pStyle w:val="TableParagraph"/>
              <w:spacing w:line="140" w:lineRule="exact" w:before="11"/>
              <w:ind w:right="32"/>
              <w:rPr>
                <w:sz w:val="16"/>
              </w:rPr>
            </w:pPr>
            <w:r>
              <w:rPr>
                <w:color w:val="231F20"/>
                <w:spacing w:val="-5"/>
                <w:sz w:val="16"/>
              </w:rPr>
              <w:t>$32</w:t>
            </w:r>
          </w:p>
        </w:tc>
        <w:tc>
          <w:tcPr>
            <w:tcW w:w="1403" w:type="dxa"/>
          </w:tcPr>
          <w:p>
            <w:pPr>
              <w:pStyle w:val="TableParagraph"/>
              <w:spacing w:line="140" w:lineRule="exact" w:before="11"/>
              <w:ind w:right="31"/>
              <w:rPr>
                <w:sz w:val="16"/>
              </w:rPr>
            </w:pPr>
            <w:r>
              <w:rPr>
                <w:color w:val="231F20"/>
                <w:spacing w:val="-5"/>
                <w:sz w:val="16"/>
              </w:rPr>
              <w:t>$16</w:t>
            </w:r>
          </w:p>
        </w:tc>
        <w:tc>
          <w:tcPr>
            <w:tcW w:w="1403" w:type="dxa"/>
            <w:shd w:val="clear" w:color="auto" w:fill="E6E7E8"/>
          </w:tcPr>
          <w:p>
            <w:pPr>
              <w:pStyle w:val="TableParagraph"/>
              <w:spacing w:line="140" w:lineRule="exact" w:before="11"/>
              <w:ind w:right="30"/>
              <w:rPr>
                <w:sz w:val="16"/>
              </w:rPr>
            </w:pPr>
            <w:r>
              <w:rPr>
                <w:color w:val="231F20"/>
                <w:spacing w:val="-5"/>
                <w:sz w:val="16"/>
              </w:rPr>
              <w:t>$42</w:t>
            </w:r>
          </w:p>
        </w:tc>
        <w:tc>
          <w:tcPr>
            <w:tcW w:w="1403" w:type="dxa"/>
          </w:tcPr>
          <w:p>
            <w:pPr>
              <w:pStyle w:val="TableParagraph"/>
              <w:spacing w:line="140" w:lineRule="exact" w:before="11"/>
              <w:rPr>
                <w:sz w:val="16"/>
              </w:rPr>
            </w:pPr>
            <w:r>
              <w:rPr>
                <w:color w:val="231F20"/>
                <w:spacing w:val="-5"/>
                <w:sz w:val="16"/>
              </w:rPr>
              <w:t>$32</w:t>
            </w:r>
          </w:p>
        </w:tc>
        <w:tc>
          <w:tcPr>
            <w:tcW w:w="1483" w:type="dxa"/>
            <w:shd w:val="clear" w:color="auto" w:fill="E6E7E8"/>
          </w:tcPr>
          <w:p>
            <w:pPr>
              <w:pStyle w:val="TableParagraph"/>
              <w:spacing w:line="140" w:lineRule="exact" w:before="11"/>
              <w:ind w:right="72"/>
              <w:rPr>
                <w:sz w:val="16"/>
              </w:rPr>
            </w:pPr>
            <w:r>
              <w:rPr>
                <w:color w:val="231F20"/>
                <w:spacing w:val="-5"/>
                <w:sz w:val="16"/>
              </w:rPr>
              <w:t>$51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$595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$605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$2</w:t>
            </w:r>
          </w:p>
        </w:tc>
        <w:tc>
          <w:tcPr>
            <w:tcW w:w="1403" w:type="dxa"/>
            <w:shd w:val="clear" w:color="auto" w:fill="E6E7E8"/>
          </w:tcPr>
          <w:p>
            <w:pPr>
              <w:pStyle w:val="TableParagraph"/>
              <w:spacing w:line="140" w:lineRule="exact" w:before="11"/>
              <w:ind w:right="32"/>
              <w:rPr>
                <w:sz w:val="16"/>
              </w:rPr>
            </w:pPr>
            <w:r>
              <w:rPr>
                <w:color w:val="231F20"/>
                <w:spacing w:val="-5"/>
                <w:sz w:val="16"/>
              </w:rPr>
              <w:t>$33</w:t>
            </w:r>
          </w:p>
        </w:tc>
        <w:tc>
          <w:tcPr>
            <w:tcW w:w="1403" w:type="dxa"/>
          </w:tcPr>
          <w:p>
            <w:pPr>
              <w:pStyle w:val="TableParagraph"/>
              <w:spacing w:line="140" w:lineRule="exact" w:before="11"/>
              <w:ind w:right="31"/>
              <w:rPr>
                <w:sz w:val="16"/>
              </w:rPr>
            </w:pPr>
            <w:r>
              <w:rPr>
                <w:color w:val="231F20"/>
                <w:spacing w:val="-5"/>
                <w:sz w:val="16"/>
              </w:rPr>
              <w:t>$17</w:t>
            </w:r>
          </w:p>
        </w:tc>
        <w:tc>
          <w:tcPr>
            <w:tcW w:w="1403" w:type="dxa"/>
            <w:shd w:val="clear" w:color="auto" w:fill="E6E7E8"/>
          </w:tcPr>
          <w:p>
            <w:pPr>
              <w:pStyle w:val="TableParagraph"/>
              <w:spacing w:line="140" w:lineRule="exact" w:before="11"/>
              <w:ind w:right="30"/>
              <w:rPr>
                <w:sz w:val="16"/>
              </w:rPr>
            </w:pPr>
            <w:r>
              <w:rPr>
                <w:color w:val="231F20"/>
                <w:spacing w:val="-5"/>
                <w:sz w:val="16"/>
              </w:rPr>
              <w:t>$43</w:t>
            </w:r>
          </w:p>
        </w:tc>
        <w:tc>
          <w:tcPr>
            <w:tcW w:w="1403" w:type="dxa"/>
          </w:tcPr>
          <w:p>
            <w:pPr>
              <w:pStyle w:val="TableParagraph"/>
              <w:spacing w:line="140" w:lineRule="exact" w:before="11"/>
              <w:rPr>
                <w:sz w:val="16"/>
              </w:rPr>
            </w:pPr>
            <w:r>
              <w:rPr>
                <w:color w:val="231F20"/>
                <w:spacing w:val="-5"/>
                <w:sz w:val="16"/>
              </w:rPr>
              <w:t>$33</w:t>
            </w:r>
          </w:p>
        </w:tc>
        <w:tc>
          <w:tcPr>
            <w:tcW w:w="1483" w:type="dxa"/>
            <w:shd w:val="clear" w:color="auto" w:fill="E6E7E8"/>
          </w:tcPr>
          <w:p>
            <w:pPr>
              <w:pStyle w:val="TableParagraph"/>
              <w:spacing w:line="140" w:lineRule="exact" w:before="11"/>
              <w:ind w:right="72"/>
              <w:rPr>
                <w:sz w:val="16"/>
              </w:rPr>
            </w:pPr>
            <w:r>
              <w:rPr>
                <w:color w:val="231F20"/>
                <w:spacing w:val="-5"/>
                <w:sz w:val="16"/>
              </w:rPr>
              <w:t>$52</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$605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$615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$3</w:t>
            </w:r>
          </w:p>
        </w:tc>
        <w:tc>
          <w:tcPr>
            <w:tcW w:w="1403" w:type="dxa"/>
            <w:shd w:val="clear" w:color="auto" w:fill="E6E7E8"/>
          </w:tcPr>
          <w:p>
            <w:pPr>
              <w:pStyle w:val="TableParagraph"/>
              <w:spacing w:line="140" w:lineRule="exact" w:before="11"/>
              <w:ind w:right="32"/>
              <w:rPr>
                <w:sz w:val="16"/>
              </w:rPr>
            </w:pPr>
            <w:r>
              <w:rPr>
                <w:color w:val="231F20"/>
                <w:spacing w:val="-5"/>
                <w:sz w:val="16"/>
              </w:rPr>
              <w:t>$34</w:t>
            </w:r>
          </w:p>
        </w:tc>
        <w:tc>
          <w:tcPr>
            <w:tcW w:w="1403" w:type="dxa"/>
          </w:tcPr>
          <w:p>
            <w:pPr>
              <w:pStyle w:val="TableParagraph"/>
              <w:spacing w:line="140" w:lineRule="exact" w:before="11"/>
              <w:ind w:right="31"/>
              <w:rPr>
                <w:sz w:val="16"/>
              </w:rPr>
            </w:pPr>
            <w:r>
              <w:rPr>
                <w:color w:val="231F20"/>
                <w:spacing w:val="-5"/>
                <w:sz w:val="16"/>
              </w:rPr>
              <w:t>$18</w:t>
            </w:r>
          </w:p>
        </w:tc>
        <w:tc>
          <w:tcPr>
            <w:tcW w:w="1403" w:type="dxa"/>
            <w:shd w:val="clear" w:color="auto" w:fill="E6E7E8"/>
          </w:tcPr>
          <w:p>
            <w:pPr>
              <w:pStyle w:val="TableParagraph"/>
              <w:spacing w:line="140" w:lineRule="exact" w:before="11"/>
              <w:ind w:right="30"/>
              <w:rPr>
                <w:sz w:val="16"/>
              </w:rPr>
            </w:pPr>
            <w:r>
              <w:rPr>
                <w:color w:val="231F20"/>
                <w:spacing w:val="-5"/>
                <w:sz w:val="16"/>
              </w:rPr>
              <w:t>$44</w:t>
            </w:r>
          </w:p>
        </w:tc>
        <w:tc>
          <w:tcPr>
            <w:tcW w:w="1403" w:type="dxa"/>
          </w:tcPr>
          <w:p>
            <w:pPr>
              <w:pStyle w:val="TableParagraph"/>
              <w:spacing w:line="140" w:lineRule="exact" w:before="11"/>
              <w:rPr>
                <w:sz w:val="16"/>
              </w:rPr>
            </w:pPr>
            <w:r>
              <w:rPr>
                <w:color w:val="231F20"/>
                <w:spacing w:val="-5"/>
                <w:sz w:val="16"/>
              </w:rPr>
              <w:t>$34</w:t>
            </w:r>
          </w:p>
        </w:tc>
        <w:tc>
          <w:tcPr>
            <w:tcW w:w="1483" w:type="dxa"/>
            <w:shd w:val="clear" w:color="auto" w:fill="E6E7E8"/>
          </w:tcPr>
          <w:p>
            <w:pPr>
              <w:pStyle w:val="TableParagraph"/>
              <w:spacing w:line="140" w:lineRule="exact" w:before="11"/>
              <w:ind w:right="72"/>
              <w:rPr>
                <w:sz w:val="16"/>
              </w:rPr>
            </w:pPr>
            <w:r>
              <w:rPr>
                <w:color w:val="231F20"/>
                <w:spacing w:val="-5"/>
                <w:sz w:val="16"/>
              </w:rPr>
              <w:t>$54</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$615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$625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$4</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$35</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$19</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$45</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$35</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$56</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$625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$635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$5</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$36</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$20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$46</w:t>
            </w:r>
          </w:p>
        </w:tc>
        <w:tc>
          <w:tcPr>
            <w:tcW w:w="1403" w:type="dxa"/>
            <w:tcBorders>
              <w:top w:val="single" w:sz="4" w:space="0" w:color="231F20"/>
            </w:tcBorders>
          </w:tcPr>
          <w:p>
            <w:pPr>
              <w:pStyle w:val="TableParagraph"/>
              <w:spacing w:line="140" w:lineRule="exact" w:before="47"/>
              <w:rPr>
                <w:sz w:val="16"/>
              </w:rPr>
            </w:pPr>
            <w:r>
              <w:rPr>
                <w:color w:val="231F20"/>
                <w:spacing w:val="-5"/>
                <w:sz w:val="16"/>
              </w:rPr>
              <w:t>$36</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$58</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$635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$645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$6</w:t>
            </w:r>
          </w:p>
        </w:tc>
        <w:tc>
          <w:tcPr>
            <w:tcW w:w="1403" w:type="dxa"/>
            <w:shd w:val="clear" w:color="auto" w:fill="E6E7E8"/>
          </w:tcPr>
          <w:p>
            <w:pPr>
              <w:pStyle w:val="TableParagraph"/>
              <w:spacing w:line="140" w:lineRule="exact" w:before="11"/>
              <w:ind w:right="32"/>
              <w:rPr>
                <w:sz w:val="16"/>
              </w:rPr>
            </w:pPr>
            <w:r>
              <w:rPr>
                <w:color w:val="231F20"/>
                <w:spacing w:val="-5"/>
                <w:sz w:val="16"/>
              </w:rPr>
              <w:t>$38</w:t>
            </w:r>
          </w:p>
        </w:tc>
        <w:tc>
          <w:tcPr>
            <w:tcW w:w="1403" w:type="dxa"/>
          </w:tcPr>
          <w:p>
            <w:pPr>
              <w:pStyle w:val="TableParagraph"/>
              <w:spacing w:line="140" w:lineRule="exact" w:before="11"/>
              <w:ind w:right="31"/>
              <w:rPr>
                <w:sz w:val="16"/>
              </w:rPr>
            </w:pPr>
            <w:r>
              <w:rPr>
                <w:color w:val="231F20"/>
                <w:spacing w:val="-5"/>
                <w:sz w:val="16"/>
              </w:rPr>
              <w:t>$21</w:t>
            </w:r>
          </w:p>
        </w:tc>
        <w:tc>
          <w:tcPr>
            <w:tcW w:w="1403" w:type="dxa"/>
            <w:shd w:val="clear" w:color="auto" w:fill="E6E7E8"/>
          </w:tcPr>
          <w:p>
            <w:pPr>
              <w:pStyle w:val="TableParagraph"/>
              <w:spacing w:line="140" w:lineRule="exact" w:before="11"/>
              <w:ind w:right="30"/>
              <w:rPr>
                <w:sz w:val="16"/>
              </w:rPr>
            </w:pPr>
            <w:r>
              <w:rPr>
                <w:color w:val="231F20"/>
                <w:spacing w:val="-5"/>
                <w:sz w:val="16"/>
              </w:rPr>
              <w:t>$48</w:t>
            </w:r>
          </w:p>
        </w:tc>
        <w:tc>
          <w:tcPr>
            <w:tcW w:w="1403" w:type="dxa"/>
          </w:tcPr>
          <w:p>
            <w:pPr>
              <w:pStyle w:val="TableParagraph"/>
              <w:spacing w:line="140" w:lineRule="exact" w:before="11"/>
              <w:rPr>
                <w:sz w:val="16"/>
              </w:rPr>
            </w:pPr>
            <w:r>
              <w:rPr>
                <w:color w:val="231F20"/>
                <w:spacing w:val="-5"/>
                <w:sz w:val="16"/>
              </w:rPr>
              <w:t>$38</w:t>
            </w:r>
          </w:p>
        </w:tc>
        <w:tc>
          <w:tcPr>
            <w:tcW w:w="1483" w:type="dxa"/>
            <w:shd w:val="clear" w:color="auto" w:fill="E6E7E8"/>
          </w:tcPr>
          <w:p>
            <w:pPr>
              <w:pStyle w:val="TableParagraph"/>
              <w:spacing w:line="140" w:lineRule="exact" w:before="11"/>
              <w:ind w:right="72"/>
              <w:rPr>
                <w:sz w:val="16"/>
              </w:rPr>
            </w:pPr>
            <w:r>
              <w:rPr>
                <w:color w:val="231F20"/>
                <w:spacing w:val="-5"/>
                <w:sz w:val="16"/>
              </w:rPr>
              <w:t>$60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$645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$655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$7</w:t>
            </w:r>
          </w:p>
        </w:tc>
        <w:tc>
          <w:tcPr>
            <w:tcW w:w="1403" w:type="dxa"/>
            <w:shd w:val="clear" w:color="auto" w:fill="E6E7E8"/>
          </w:tcPr>
          <w:p>
            <w:pPr>
              <w:pStyle w:val="TableParagraph"/>
              <w:spacing w:line="140" w:lineRule="exact" w:before="11"/>
              <w:ind w:right="32"/>
              <w:rPr>
                <w:sz w:val="16"/>
              </w:rPr>
            </w:pPr>
            <w:r>
              <w:rPr>
                <w:color w:val="231F20"/>
                <w:spacing w:val="-5"/>
                <w:sz w:val="16"/>
              </w:rPr>
              <w:t>$39</w:t>
            </w:r>
          </w:p>
        </w:tc>
        <w:tc>
          <w:tcPr>
            <w:tcW w:w="1403" w:type="dxa"/>
          </w:tcPr>
          <w:p>
            <w:pPr>
              <w:pStyle w:val="TableParagraph"/>
              <w:spacing w:line="140" w:lineRule="exact" w:before="11"/>
              <w:ind w:right="31"/>
              <w:rPr>
                <w:sz w:val="16"/>
              </w:rPr>
            </w:pPr>
            <w:r>
              <w:rPr>
                <w:color w:val="231F20"/>
                <w:spacing w:val="-5"/>
                <w:sz w:val="16"/>
              </w:rPr>
              <w:t>$22</w:t>
            </w:r>
          </w:p>
        </w:tc>
        <w:tc>
          <w:tcPr>
            <w:tcW w:w="1403" w:type="dxa"/>
            <w:shd w:val="clear" w:color="auto" w:fill="E6E7E8"/>
          </w:tcPr>
          <w:p>
            <w:pPr>
              <w:pStyle w:val="TableParagraph"/>
              <w:spacing w:line="140" w:lineRule="exact" w:before="11"/>
              <w:ind w:right="30"/>
              <w:rPr>
                <w:sz w:val="16"/>
              </w:rPr>
            </w:pPr>
            <w:r>
              <w:rPr>
                <w:color w:val="231F20"/>
                <w:spacing w:val="-5"/>
                <w:sz w:val="16"/>
              </w:rPr>
              <w:t>$49</w:t>
            </w:r>
          </w:p>
        </w:tc>
        <w:tc>
          <w:tcPr>
            <w:tcW w:w="1403" w:type="dxa"/>
          </w:tcPr>
          <w:p>
            <w:pPr>
              <w:pStyle w:val="TableParagraph"/>
              <w:spacing w:line="140" w:lineRule="exact" w:before="11"/>
              <w:rPr>
                <w:sz w:val="16"/>
              </w:rPr>
            </w:pPr>
            <w:r>
              <w:rPr>
                <w:color w:val="231F20"/>
                <w:spacing w:val="-5"/>
                <w:sz w:val="16"/>
              </w:rPr>
              <w:t>$39</w:t>
            </w:r>
          </w:p>
        </w:tc>
        <w:tc>
          <w:tcPr>
            <w:tcW w:w="1483" w:type="dxa"/>
            <w:shd w:val="clear" w:color="auto" w:fill="E6E7E8"/>
          </w:tcPr>
          <w:p>
            <w:pPr>
              <w:pStyle w:val="TableParagraph"/>
              <w:spacing w:line="140" w:lineRule="exact" w:before="11"/>
              <w:ind w:right="72"/>
              <w:rPr>
                <w:sz w:val="16"/>
              </w:rPr>
            </w:pPr>
            <w:r>
              <w:rPr>
                <w:color w:val="231F20"/>
                <w:spacing w:val="-5"/>
                <w:sz w:val="16"/>
              </w:rPr>
              <w:t>$62</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$655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$665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$8</w:t>
            </w:r>
          </w:p>
        </w:tc>
        <w:tc>
          <w:tcPr>
            <w:tcW w:w="1403" w:type="dxa"/>
            <w:shd w:val="clear" w:color="auto" w:fill="E6E7E8"/>
          </w:tcPr>
          <w:p>
            <w:pPr>
              <w:pStyle w:val="TableParagraph"/>
              <w:spacing w:line="140" w:lineRule="exact" w:before="11"/>
              <w:ind w:right="32"/>
              <w:rPr>
                <w:sz w:val="16"/>
              </w:rPr>
            </w:pPr>
            <w:r>
              <w:rPr>
                <w:color w:val="231F20"/>
                <w:spacing w:val="-5"/>
                <w:sz w:val="16"/>
              </w:rPr>
              <w:t>$40</w:t>
            </w:r>
          </w:p>
        </w:tc>
        <w:tc>
          <w:tcPr>
            <w:tcW w:w="1403" w:type="dxa"/>
          </w:tcPr>
          <w:p>
            <w:pPr>
              <w:pStyle w:val="TableParagraph"/>
              <w:spacing w:line="140" w:lineRule="exact" w:before="11"/>
              <w:ind w:right="31"/>
              <w:rPr>
                <w:sz w:val="16"/>
              </w:rPr>
            </w:pPr>
            <w:r>
              <w:rPr>
                <w:color w:val="231F20"/>
                <w:spacing w:val="-5"/>
                <w:sz w:val="16"/>
              </w:rPr>
              <w:t>$23</w:t>
            </w:r>
          </w:p>
        </w:tc>
        <w:tc>
          <w:tcPr>
            <w:tcW w:w="1403" w:type="dxa"/>
            <w:shd w:val="clear" w:color="auto" w:fill="E6E7E8"/>
          </w:tcPr>
          <w:p>
            <w:pPr>
              <w:pStyle w:val="TableParagraph"/>
              <w:spacing w:line="140" w:lineRule="exact" w:before="11"/>
              <w:ind w:right="30"/>
              <w:rPr>
                <w:sz w:val="16"/>
              </w:rPr>
            </w:pPr>
            <w:r>
              <w:rPr>
                <w:color w:val="231F20"/>
                <w:spacing w:val="-5"/>
                <w:sz w:val="16"/>
              </w:rPr>
              <w:t>$50</w:t>
            </w:r>
          </w:p>
        </w:tc>
        <w:tc>
          <w:tcPr>
            <w:tcW w:w="1403" w:type="dxa"/>
          </w:tcPr>
          <w:p>
            <w:pPr>
              <w:pStyle w:val="TableParagraph"/>
              <w:spacing w:line="140" w:lineRule="exact" w:before="11"/>
              <w:rPr>
                <w:sz w:val="16"/>
              </w:rPr>
            </w:pPr>
            <w:r>
              <w:rPr>
                <w:color w:val="231F20"/>
                <w:spacing w:val="-5"/>
                <w:sz w:val="16"/>
              </w:rPr>
              <w:t>$40</w:t>
            </w:r>
          </w:p>
        </w:tc>
        <w:tc>
          <w:tcPr>
            <w:tcW w:w="1483" w:type="dxa"/>
            <w:shd w:val="clear" w:color="auto" w:fill="E6E7E8"/>
          </w:tcPr>
          <w:p>
            <w:pPr>
              <w:pStyle w:val="TableParagraph"/>
              <w:spacing w:line="140" w:lineRule="exact" w:before="11"/>
              <w:ind w:right="72"/>
              <w:rPr>
                <w:sz w:val="16"/>
              </w:rPr>
            </w:pPr>
            <w:r>
              <w:rPr>
                <w:color w:val="231F20"/>
                <w:spacing w:val="-5"/>
                <w:sz w:val="16"/>
              </w:rPr>
              <w:t>$65</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$665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$675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$9</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$41</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$24</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$51</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$41</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$67</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$675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$685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$10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$42</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$25</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$52</w:t>
            </w:r>
          </w:p>
        </w:tc>
        <w:tc>
          <w:tcPr>
            <w:tcW w:w="1403" w:type="dxa"/>
            <w:tcBorders>
              <w:top w:val="single" w:sz="4" w:space="0" w:color="231F20"/>
            </w:tcBorders>
          </w:tcPr>
          <w:p>
            <w:pPr>
              <w:pStyle w:val="TableParagraph"/>
              <w:spacing w:line="140" w:lineRule="exact" w:before="47"/>
              <w:rPr>
                <w:sz w:val="16"/>
              </w:rPr>
            </w:pPr>
            <w:r>
              <w:rPr>
                <w:color w:val="231F20"/>
                <w:spacing w:val="-5"/>
                <w:sz w:val="16"/>
              </w:rPr>
              <w:t>$42</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$69</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$685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$695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$11</w:t>
            </w:r>
          </w:p>
        </w:tc>
        <w:tc>
          <w:tcPr>
            <w:tcW w:w="1403" w:type="dxa"/>
            <w:shd w:val="clear" w:color="auto" w:fill="E6E7E8"/>
          </w:tcPr>
          <w:p>
            <w:pPr>
              <w:pStyle w:val="TableParagraph"/>
              <w:spacing w:line="140" w:lineRule="exact" w:before="11"/>
              <w:ind w:right="32"/>
              <w:rPr>
                <w:sz w:val="16"/>
              </w:rPr>
            </w:pPr>
            <w:r>
              <w:rPr>
                <w:color w:val="231F20"/>
                <w:spacing w:val="-5"/>
                <w:sz w:val="16"/>
              </w:rPr>
              <w:t>$44</w:t>
            </w:r>
          </w:p>
        </w:tc>
        <w:tc>
          <w:tcPr>
            <w:tcW w:w="1403" w:type="dxa"/>
          </w:tcPr>
          <w:p>
            <w:pPr>
              <w:pStyle w:val="TableParagraph"/>
              <w:spacing w:line="140" w:lineRule="exact" w:before="11"/>
              <w:ind w:right="31"/>
              <w:rPr>
                <w:sz w:val="16"/>
              </w:rPr>
            </w:pPr>
            <w:r>
              <w:rPr>
                <w:color w:val="231F20"/>
                <w:spacing w:val="-5"/>
                <w:sz w:val="16"/>
              </w:rPr>
              <w:t>$26</w:t>
            </w:r>
          </w:p>
        </w:tc>
        <w:tc>
          <w:tcPr>
            <w:tcW w:w="1403" w:type="dxa"/>
            <w:shd w:val="clear" w:color="auto" w:fill="E6E7E8"/>
          </w:tcPr>
          <w:p>
            <w:pPr>
              <w:pStyle w:val="TableParagraph"/>
              <w:spacing w:line="140" w:lineRule="exact" w:before="11"/>
              <w:ind w:right="30"/>
              <w:rPr>
                <w:sz w:val="16"/>
              </w:rPr>
            </w:pPr>
            <w:r>
              <w:rPr>
                <w:color w:val="231F20"/>
                <w:spacing w:val="-5"/>
                <w:sz w:val="16"/>
              </w:rPr>
              <w:t>$54</w:t>
            </w:r>
          </w:p>
        </w:tc>
        <w:tc>
          <w:tcPr>
            <w:tcW w:w="1403" w:type="dxa"/>
          </w:tcPr>
          <w:p>
            <w:pPr>
              <w:pStyle w:val="TableParagraph"/>
              <w:spacing w:line="140" w:lineRule="exact" w:before="11"/>
              <w:rPr>
                <w:sz w:val="16"/>
              </w:rPr>
            </w:pPr>
            <w:r>
              <w:rPr>
                <w:color w:val="231F20"/>
                <w:spacing w:val="-5"/>
                <w:sz w:val="16"/>
              </w:rPr>
              <w:t>$44</w:t>
            </w:r>
          </w:p>
        </w:tc>
        <w:tc>
          <w:tcPr>
            <w:tcW w:w="1483" w:type="dxa"/>
            <w:shd w:val="clear" w:color="auto" w:fill="E6E7E8"/>
          </w:tcPr>
          <w:p>
            <w:pPr>
              <w:pStyle w:val="TableParagraph"/>
              <w:spacing w:line="140" w:lineRule="exact" w:before="11"/>
              <w:ind w:right="72"/>
              <w:rPr>
                <w:sz w:val="16"/>
              </w:rPr>
            </w:pPr>
            <w:r>
              <w:rPr>
                <w:color w:val="231F20"/>
                <w:spacing w:val="-5"/>
                <w:sz w:val="16"/>
              </w:rPr>
              <w:t>$71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$695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$705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$12</w:t>
            </w:r>
          </w:p>
        </w:tc>
        <w:tc>
          <w:tcPr>
            <w:tcW w:w="1403" w:type="dxa"/>
            <w:shd w:val="clear" w:color="auto" w:fill="E6E7E8"/>
          </w:tcPr>
          <w:p>
            <w:pPr>
              <w:pStyle w:val="TableParagraph"/>
              <w:spacing w:line="140" w:lineRule="exact" w:before="11"/>
              <w:ind w:right="32"/>
              <w:rPr>
                <w:sz w:val="16"/>
              </w:rPr>
            </w:pPr>
            <w:r>
              <w:rPr>
                <w:color w:val="231F20"/>
                <w:spacing w:val="-5"/>
                <w:sz w:val="16"/>
              </w:rPr>
              <w:t>$45</w:t>
            </w:r>
          </w:p>
        </w:tc>
        <w:tc>
          <w:tcPr>
            <w:tcW w:w="1403" w:type="dxa"/>
          </w:tcPr>
          <w:p>
            <w:pPr>
              <w:pStyle w:val="TableParagraph"/>
              <w:spacing w:line="140" w:lineRule="exact" w:before="11"/>
              <w:ind w:right="31"/>
              <w:rPr>
                <w:sz w:val="16"/>
              </w:rPr>
            </w:pPr>
            <w:r>
              <w:rPr>
                <w:color w:val="231F20"/>
                <w:spacing w:val="-5"/>
                <w:sz w:val="16"/>
              </w:rPr>
              <w:t>$27</w:t>
            </w:r>
          </w:p>
        </w:tc>
        <w:tc>
          <w:tcPr>
            <w:tcW w:w="1403" w:type="dxa"/>
            <w:shd w:val="clear" w:color="auto" w:fill="E6E7E8"/>
          </w:tcPr>
          <w:p>
            <w:pPr>
              <w:pStyle w:val="TableParagraph"/>
              <w:spacing w:line="140" w:lineRule="exact" w:before="11"/>
              <w:ind w:right="30"/>
              <w:rPr>
                <w:sz w:val="16"/>
              </w:rPr>
            </w:pPr>
            <w:r>
              <w:rPr>
                <w:color w:val="231F20"/>
                <w:spacing w:val="-5"/>
                <w:sz w:val="16"/>
              </w:rPr>
              <w:t>$55</w:t>
            </w:r>
          </w:p>
        </w:tc>
        <w:tc>
          <w:tcPr>
            <w:tcW w:w="1403" w:type="dxa"/>
          </w:tcPr>
          <w:p>
            <w:pPr>
              <w:pStyle w:val="TableParagraph"/>
              <w:spacing w:line="140" w:lineRule="exact" w:before="11"/>
              <w:rPr>
                <w:sz w:val="16"/>
              </w:rPr>
            </w:pPr>
            <w:r>
              <w:rPr>
                <w:color w:val="231F20"/>
                <w:spacing w:val="-5"/>
                <w:sz w:val="16"/>
              </w:rPr>
              <w:t>$45</w:t>
            </w:r>
          </w:p>
        </w:tc>
        <w:tc>
          <w:tcPr>
            <w:tcW w:w="1483" w:type="dxa"/>
            <w:shd w:val="clear" w:color="auto" w:fill="E6E7E8"/>
          </w:tcPr>
          <w:p>
            <w:pPr>
              <w:pStyle w:val="TableParagraph"/>
              <w:spacing w:line="140" w:lineRule="exact" w:before="11"/>
              <w:ind w:right="72"/>
              <w:rPr>
                <w:sz w:val="16"/>
              </w:rPr>
            </w:pPr>
            <w:r>
              <w:rPr>
                <w:color w:val="231F20"/>
                <w:spacing w:val="-5"/>
                <w:sz w:val="16"/>
              </w:rPr>
              <w:t>$73</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$705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$715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$13</w:t>
            </w:r>
          </w:p>
        </w:tc>
        <w:tc>
          <w:tcPr>
            <w:tcW w:w="1403" w:type="dxa"/>
            <w:shd w:val="clear" w:color="auto" w:fill="E6E7E8"/>
          </w:tcPr>
          <w:p>
            <w:pPr>
              <w:pStyle w:val="TableParagraph"/>
              <w:spacing w:line="140" w:lineRule="exact" w:before="11"/>
              <w:ind w:right="32"/>
              <w:rPr>
                <w:sz w:val="16"/>
              </w:rPr>
            </w:pPr>
            <w:r>
              <w:rPr>
                <w:color w:val="231F20"/>
                <w:spacing w:val="-5"/>
                <w:sz w:val="16"/>
              </w:rPr>
              <w:t>$46</w:t>
            </w:r>
          </w:p>
        </w:tc>
        <w:tc>
          <w:tcPr>
            <w:tcW w:w="1403" w:type="dxa"/>
          </w:tcPr>
          <w:p>
            <w:pPr>
              <w:pStyle w:val="TableParagraph"/>
              <w:spacing w:line="140" w:lineRule="exact" w:before="11"/>
              <w:ind w:right="31"/>
              <w:rPr>
                <w:sz w:val="16"/>
              </w:rPr>
            </w:pPr>
            <w:r>
              <w:rPr>
                <w:color w:val="231F20"/>
                <w:spacing w:val="-5"/>
                <w:sz w:val="16"/>
              </w:rPr>
              <w:t>$28</w:t>
            </w:r>
          </w:p>
        </w:tc>
        <w:tc>
          <w:tcPr>
            <w:tcW w:w="1403" w:type="dxa"/>
            <w:shd w:val="clear" w:color="auto" w:fill="E6E7E8"/>
          </w:tcPr>
          <w:p>
            <w:pPr>
              <w:pStyle w:val="TableParagraph"/>
              <w:spacing w:line="140" w:lineRule="exact" w:before="11"/>
              <w:ind w:right="30"/>
              <w:rPr>
                <w:sz w:val="16"/>
              </w:rPr>
            </w:pPr>
            <w:r>
              <w:rPr>
                <w:color w:val="231F20"/>
                <w:spacing w:val="-5"/>
                <w:sz w:val="16"/>
              </w:rPr>
              <w:t>$56</w:t>
            </w:r>
          </w:p>
        </w:tc>
        <w:tc>
          <w:tcPr>
            <w:tcW w:w="1403" w:type="dxa"/>
          </w:tcPr>
          <w:p>
            <w:pPr>
              <w:pStyle w:val="TableParagraph"/>
              <w:spacing w:line="140" w:lineRule="exact" w:before="11"/>
              <w:rPr>
                <w:sz w:val="16"/>
              </w:rPr>
            </w:pPr>
            <w:r>
              <w:rPr>
                <w:color w:val="231F20"/>
                <w:spacing w:val="-5"/>
                <w:sz w:val="16"/>
              </w:rPr>
              <w:t>$46</w:t>
            </w:r>
          </w:p>
        </w:tc>
        <w:tc>
          <w:tcPr>
            <w:tcW w:w="1483" w:type="dxa"/>
            <w:shd w:val="clear" w:color="auto" w:fill="E6E7E8"/>
          </w:tcPr>
          <w:p>
            <w:pPr>
              <w:pStyle w:val="TableParagraph"/>
              <w:spacing w:line="140" w:lineRule="exact" w:before="11"/>
              <w:ind w:right="72"/>
              <w:rPr>
                <w:sz w:val="16"/>
              </w:rPr>
            </w:pPr>
            <w:r>
              <w:rPr>
                <w:color w:val="231F20"/>
                <w:spacing w:val="-5"/>
                <w:sz w:val="16"/>
              </w:rPr>
              <w:t>$76</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$715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$725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$14</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$47</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$29</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$57</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$47</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$78</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$725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$735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$15</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$48</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$30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$58</w:t>
            </w:r>
          </w:p>
        </w:tc>
        <w:tc>
          <w:tcPr>
            <w:tcW w:w="1403" w:type="dxa"/>
            <w:tcBorders>
              <w:top w:val="single" w:sz="4" w:space="0" w:color="231F20"/>
            </w:tcBorders>
          </w:tcPr>
          <w:p>
            <w:pPr>
              <w:pStyle w:val="TableParagraph"/>
              <w:spacing w:line="140" w:lineRule="exact" w:before="47"/>
              <w:rPr>
                <w:sz w:val="16"/>
              </w:rPr>
            </w:pPr>
            <w:r>
              <w:rPr>
                <w:color w:val="231F20"/>
                <w:spacing w:val="-5"/>
                <w:sz w:val="16"/>
              </w:rPr>
              <w:t>$48</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$80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$735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$745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$16</w:t>
            </w:r>
          </w:p>
        </w:tc>
        <w:tc>
          <w:tcPr>
            <w:tcW w:w="1403" w:type="dxa"/>
            <w:shd w:val="clear" w:color="auto" w:fill="E6E7E8"/>
          </w:tcPr>
          <w:p>
            <w:pPr>
              <w:pStyle w:val="TableParagraph"/>
              <w:spacing w:line="140" w:lineRule="exact" w:before="11"/>
              <w:ind w:right="32"/>
              <w:rPr>
                <w:sz w:val="16"/>
              </w:rPr>
            </w:pPr>
            <w:r>
              <w:rPr>
                <w:color w:val="231F20"/>
                <w:spacing w:val="-5"/>
                <w:sz w:val="16"/>
              </w:rPr>
              <w:t>$50</w:t>
            </w:r>
          </w:p>
        </w:tc>
        <w:tc>
          <w:tcPr>
            <w:tcW w:w="1403" w:type="dxa"/>
          </w:tcPr>
          <w:p>
            <w:pPr>
              <w:pStyle w:val="TableParagraph"/>
              <w:spacing w:line="140" w:lineRule="exact" w:before="11"/>
              <w:ind w:right="31"/>
              <w:rPr>
                <w:sz w:val="16"/>
              </w:rPr>
            </w:pPr>
            <w:r>
              <w:rPr>
                <w:color w:val="231F20"/>
                <w:spacing w:val="-5"/>
                <w:sz w:val="16"/>
              </w:rPr>
              <w:t>$31</w:t>
            </w:r>
          </w:p>
        </w:tc>
        <w:tc>
          <w:tcPr>
            <w:tcW w:w="1403" w:type="dxa"/>
            <w:shd w:val="clear" w:color="auto" w:fill="E6E7E8"/>
          </w:tcPr>
          <w:p>
            <w:pPr>
              <w:pStyle w:val="TableParagraph"/>
              <w:spacing w:line="140" w:lineRule="exact" w:before="11"/>
              <w:ind w:right="30"/>
              <w:rPr>
                <w:sz w:val="16"/>
              </w:rPr>
            </w:pPr>
            <w:r>
              <w:rPr>
                <w:color w:val="231F20"/>
                <w:spacing w:val="-5"/>
                <w:sz w:val="16"/>
              </w:rPr>
              <w:t>$60</w:t>
            </w:r>
          </w:p>
        </w:tc>
        <w:tc>
          <w:tcPr>
            <w:tcW w:w="1403" w:type="dxa"/>
          </w:tcPr>
          <w:p>
            <w:pPr>
              <w:pStyle w:val="TableParagraph"/>
              <w:spacing w:line="140" w:lineRule="exact" w:before="11"/>
              <w:rPr>
                <w:sz w:val="16"/>
              </w:rPr>
            </w:pPr>
            <w:r>
              <w:rPr>
                <w:color w:val="231F20"/>
                <w:spacing w:val="-5"/>
                <w:sz w:val="16"/>
              </w:rPr>
              <w:t>$50</w:t>
            </w:r>
          </w:p>
        </w:tc>
        <w:tc>
          <w:tcPr>
            <w:tcW w:w="1483" w:type="dxa"/>
            <w:shd w:val="clear" w:color="auto" w:fill="E6E7E8"/>
          </w:tcPr>
          <w:p>
            <w:pPr>
              <w:pStyle w:val="TableParagraph"/>
              <w:spacing w:line="140" w:lineRule="exact" w:before="11"/>
              <w:ind w:right="72"/>
              <w:rPr>
                <w:sz w:val="16"/>
              </w:rPr>
            </w:pPr>
            <w:r>
              <w:rPr>
                <w:color w:val="231F20"/>
                <w:spacing w:val="-5"/>
                <w:sz w:val="16"/>
              </w:rPr>
              <w:t>$82</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$745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$755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$17</w:t>
            </w:r>
          </w:p>
        </w:tc>
        <w:tc>
          <w:tcPr>
            <w:tcW w:w="1403" w:type="dxa"/>
            <w:shd w:val="clear" w:color="auto" w:fill="E6E7E8"/>
          </w:tcPr>
          <w:p>
            <w:pPr>
              <w:pStyle w:val="TableParagraph"/>
              <w:spacing w:line="140" w:lineRule="exact" w:before="11"/>
              <w:ind w:right="32"/>
              <w:rPr>
                <w:sz w:val="16"/>
              </w:rPr>
            </w:pPr>
            <w:r>
              <w:rPr>
                <w:color w:val="231F20"/>
                <w:spacing w:val="-5"/>
                <w:sz w:val="16"/>
              </w:rPr>
              <w:t>$51</w:t>
            </w:r>
          </w:p>
        </w:tc>
        <w:tc>
          <w:tcPr>
            <w:tcW w:w="1403" w:type="dxa"/>
          </w:tcPr>
          <w:p>
            <w:pPr>
              <w:pStyle w:val="TableParagraph"/>
              <w:spacing w:line="140" w:lineRule="exact" w:before="11"/>
              <w:ind w:right="31"/>
              <w:rPr>
                <w:sz w:val="16"/>
              </w:rPr>
            </w:pPr>
            <w:r>
              <w:rPr>
                <w:color w:val="231F20"/>
                <w:spacing w:val="-5"/>
                <w:sz w:val="16"/>
              </w:rPr>
              <w:t>$32</w:t>
            </w:r>
          </w:p>
        </w:tc>
        <w:tc>
          <w:tcPr>
            <w:tcW w:w="1403" w:type="dxa"/>
            <w:shd w:val="clear" w:color="auto" w:fill="E6E7E8"/>
          </w:tcPr>
          <w:p>
            <w:pPr>
              <w:pStyle w:val="TableParagraph"/>
              <w:spacing w:line="140" w:lineRule="exact" w:before="11"/>
              <w:ind w:right="30"/>
              <w:rPr>
                <w:sz w:val="16"/>
              </w:rPr>
            </w:pPr>
            <w:r>
              <w:rPr>
                <w:color w:val="231F20"/>
                <w:spacing w:val="-5"/>
                <w:sz w:val="16"/>
              </w:rPr>
              <w:t>$61</w:t>
            </w:r>
          </w:p>
        </w:tc>
        <w:tc>
          <w:tcPr>
            <w:tcW w:w="1403" w:type="dxa"/>
          </w:tcPr>
          <w:p>
            <w:pPr>
              <w:pStyle w:val="TableParagraph"/>
              <w:spacing w:line="140" w:lineRule="exact" w:before="11"/>
              <w:rPr>
                <w:sz w:val="16"/>
              </w:rPr>
            </w:pPr>
            <w:r>
              <w:rPr>
                <w:color w:val="231F20"/>
                <w:spacing w:val="-5"/>
                <w:sz w:val="16"/>
              </w:rPr>
              <w:t>$51</w:t>
            </w:r>
          </w:p>
        </w:tc>
        <w:tc>
          <w:tcPr>
            <w:tcW w:w="1483" w:type="dxa"/>
            <w:shd w:val="clear" w:color="auto" w:fill="E6E7E8"/>
          </w:tcPr>
          <w:p>
            <w:pPr>
              <w:pStyle w:val="TableParagraph"/>
              <w:spacing w:line="140" w:lineRule="exact" w:before="11"/>
              <w:ind w:right="72"/>
              <w:rPr>
                <w:sz w:val="16"/>
              </w:rPr>
            </w:pPr>
            <w:r>
              <w:rPr>
                <w:color w:val="231F20"/>
                <w:spacing w:val="-5"/>
                <w:sz w:val="16"/>
              </w:rPr>
              <w:t>$84</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$755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$765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$18</w:t>
            </w:r>
          </w:p>
        </w:tc>
        <w:tc>
          <w:tcPr>
            <w:tcW w:w="1403" w:type="dxa"/>
            <w:shd w:val="clear" w:color="auto" w:fill="E6E7E8"/>
          </w:tcPr>
          <w:p>
            <w:pPr>
              <w:pStyle w:val="TableParagraph"/>
              <w:spacing w:line="140" w:lineRule="exact" w:before="11"/>
              <w:ind w:right="32"/>
              <w:rPr>
                <w:sz w:val="16"/>
              </w:rPr>
            </w:pPr>
            <w:r>
              <w:rPr>
                <w:color w:val="231F20"/>
                <w:spacing w:val="-5"/>
                <w:sz w:val="16"/>
              </w:rPr>
              <w:t>$52</w:t>
            </w:r>
          </w:p>
        </w:tc>
        <w:tc>
          <w:tcPr>
            <w:tcW w:w="1403" w:type="dxa"/>
          </w:tcPr>
          <w:p>
            <w:pPr>
              <w:pStyle w:val="TableParagraph"/>
              <w:spacing w:line="140" w:lineRule="exact" w:before="11"/>
              <w:ind w:right="31"/>
              <w:rPr>
                <w:sz w:val="16"/>
              </w:rPr>
            </w:pPr>
            <w:r>
              <w:rPr>
                <w:color w:val="231F20"/>
                <w:spacing w:val="-5"/>
                <w:sz w:val="16"/>
              </w:rPr>
              <w:t>$33</w:t>
            </w:r>
          </w:p>
        </w:tc>
        <w:tc>
          <w:tcPr>
            <w:tcW w:w="1403" w:type="dxa"/>
            <w:shd w:val="clear" w:color="auto" w:fill="E6E7E8"/>
          </w:tcPr>
          <w:p>
            <w:pPr>
              <w:pStyle w:val="TableParagraph"/>
              <w:spacing w:line="140" w:lineRule="exact" w:before="11"/>
              <w:ind w:right="30"/>
              <w:rPr>
                <w:sz w:val="16"/>
              </w:rPr>
            </w:pPr>
            <w:r>
              <w:rPr>
                <w:color w:val="231F20"/>
                <w:spacing w:val="-5"/>
                <w:sz w:val="16"/>
              </w:rPr>
              <w:t>$62</w:t>
            </w:r>
          </w:p>
        </w:tc>
        <w:tc>
          <w:tcPr>
            <w:tcW w:w="1403" w:type="dxa"/>
          </w:tcPr>
          <w:p>
            <w:pPr>
              <w:pStyle w:val="TableParagraph"/>
              <w:spacing w:line="140" w:lineRule="exact" w:before="11"/>
              <w:rPr>
                <w:sz w:val="16"/>
              </w:rPr>
            </w:pPr>
            <w:r>
              <w:rPr>
                <w:color w:val="231F20"/>
                <w:spacing w:val="-5"/>
                <w:sz w:val="16"/>
              </w:rPr>
              <w:t>$52</w:t>
            </w:r>
          </w:p>
        </w:tc>
        <w:tc>
          <w:tcPr>
            <w:tcW w:w="1483" w:type="dxa"/>
            <w:shd w:val="clear" w:color="auto" w:fill="E6E7E8"/>
          </w:tcPr>
          <w:p>
            <w:pPr>
              <w:pStyle w:val="TableParagraph"/>
              <w:spacing w:line="140" w:lineRule="exact" w:before="11"/>
              <w:ind w:right="72"/>
              <w:rPr>
                <w:sz w:val="16"/>
              </w:rPr>
            </w:pPr>
            <w:r>
              <w:rPr>
                <w:color w:val="231F20"/>
                <w:spacing w:val="-5"/>
                <w:sz w:val="16"/>
              </w:rPr>
              <w:t>$87</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$765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$775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$19</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$53</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$34</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$63</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$53</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$89</w:t>
            </w:r>
          </w:p>
        </w:tc>
      </w:tr>
    </w:tbl>
    <w:p>
      <w:pPr>
        <w:pStyle w:val="TableParagraph"/>
        <w:spacing w:after="0" w:line="164" w:lineRule="exact"/>
        <w:rPr>
          <w:sz w:val="16"/>
        </w:rPr>
        <w:sectPr>
          <w:headerReference w:type="default" r:id="rId27"/>
          <w:headerReference w:type="even" r:id="rId28"/>
          <w:footerReference w:type="default" r:id="rId29"/>
          <w:footerReference w:type="even" r:id="rId30"/>
          <w:pgSz w:w="12240" w:h="15840"/>
          <w:pgMar w:header="682" w:footer="656" w:top="1080" w:bottom="840" w:left="720" w:right="720"/>
          <w:pgNumType w:start="13"/>
        </w:sectPr>
      </w:pPr>
    </w:p>
    <w:p>
      <w:pPr>
        <w:pStyle w:val="BodyText"/>
        <w:spacing w:before="7" w:after="1"/>
        <w:rPr>
          <w:sz w:val="12"/>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989"/>
        <w:gridCol w:w="1402"/>
        <w:gridCol w:w="1403"/>
        <w:gridCol w:w="1403"/>
        <w:gridCol w:w="1403"/>
        <w:gridCol w:w="1403"/>
        <w:gridCol w:w="1483"/>
      </w:tblGrid>
      <w:tr>
        <w:trPr>
          <w:trHeight w:val="279" w:hRule="exact"/>
        </w:trPr>
        <w:tc>
          <w:tcPr>
            <w:tcW w:w="2057" w:type="dxa"/>
            <w:gridSpan w:val="2"/>
            <w:vMerge w:val="restart"/>
            <w:tcBorders>
              <w:top w:val="single" w:sz="4" w:space="0" w:color="231F20"/>
              <w:bottom w:val="single" w:sz="4" w:space="0" w:color="231F20"/>
              <w:right w:val="single" w:sz="4" w:space="0" w:color="231F20"/>
            </w:tcBorders>
          </w:tcPr>
          <w:p>
            <w:pPr>
              <w:pStyle w:val="TableParagraph"/>
              <w:spacing w:line="188" w:lineRule="exact" w:before="57"/>
              <w:ind w:left="278" w:right="0"/>
              <w:jc w:val="left"/>
              <w:rPr>
                <w:rFonts w:ascii="Arial Black"/>
                <w:sz w:val="16"/>
              </w:rPr>
            </w:pPr>
            <w:r>
              <w:rPr>
                <w:color w:val="231F20"/>
                <w:w w:val="90"/>
                <w:sz w:val="16"/>
              </w:rPr>
              <w:t>If</w:t>
            </w:r>
            <w:r>
              <w:rPr>
                <w:color w:val="231F20"/>
                <w:spacing w:val="-2"/>
                <w:sz w:val="16"/>
              </w:rPr>
              <w:t> </w:t>
            </w:r>
            <w:r>
              <w:rPr>
                <w:color w:val="231F20"/>
                <w:w w:val="90"/>
                <w:sz w:val="16"/>
              </w:rPr>
              <w:t>the</w:t>
            </w:r>
            <w:r>
              <w:rPr>
                <w:color w:val="231F20"/>
                <w:spacing w:val="2"/>
                <w:sz w:val="16"/>
              </w:rPr>
              <w:t> </w:t>
            </w:r>
            <w:r>
              <w:rPr>
                <w:rFonts w:ascii="Arial Black"/>
                <w:color w:val="231F20"/>
                <w:w w:val="90"/>
                <w:sz w:val="16"/>
              </w:rPr>
              <w:t>Adjusted</w:t>
            </w:r>
            <w:r>
              <w:rPr>
                <w:rFonts w:ascii="Arial Black"/>
                <w:color w:val="231F20"/>
                <w:spacing w:val="-3"/>
                <w:w w:val="90"/>
                <w:sz w:val="16"/>
              </w:rPr>
              <w:t> </w:t>
            </w:r>
            <w:r>
              <w:rPr>
                <w:rFonts w:ascii="Arial Black"/>
                <w:color w:val="231F20"/>
                <w:spacing w:val="-4"/>
                <w:w w:val="90"/>
                <w:sz w:val="16"/>
              </w:rPr>
              <w:t>Wage</w:t>
            </w:r>
          </w:p>
          <w:p>
            <w:pPr>
              <w:pStyle w:val="TableParagraph"/>
              <w:spacing w:line="155" w:lineRule="exact" w:before="0"/>
              <w:ind w:left="364" w:right="0"/>
              <w:jc w:val="left"/>
              <w:rPr>
                <w:sz w:val="16"/>
              </w:rPr>
            </w:pPr>
            <w:r>
              <w:rPr>
                <w:rFonts w:ascii="Arial Black"/>
                <w:color w:val="231F20"/>
                <w:w w:val="90"/>
                <w:sz w:val="16"/>
              </w:rPr>
              <w:t>Amount</w:t>
            </w:r>
            <w:r>
              <w:rPr>
                <w:rFonts w:ascii="Arial Black"/>
                <w:color w:val="231F20"/>
                <w:spacing w:val="1"/>
                <w:sz w:val="16"/>
              </w:rPr>
              <w:t> </w:t>
            </w:r>
            <w:r>
              <w:rPr>
                <w:color w:val="231F20"/>
                <w:w w:val="90"/>
                <w:sz w:val="16"/>
              </w:rPr>
              <w:t>(line</w:t>
            </w:r>
            <w:r>
              <w:rPr>
                <w:color w:val="231F20"/>
                <w:spacing w:val="7"/>
                <w:sz w:val="16"/>
              </w:rPr>
              <w:t> </w:t>
            </w:r>
            <w:r>
              <w:rPr>
                <w:color w:val="231F20"/>
                <w:w w:val="90"/>
                <w:sz w:val="16"/>
              </w:rPr>
              <w:t>1h)</w:t>
            </w:r>
            <w:r>
              <w:rPr>
                <w:color w:val="231F20"/>
                <w:spacing w:val="7"/>
                <w:sz w:val="16"/>
              </w:rPr>
              <w:t> </w:t>
            </w:r>
            <w:r>
              <w:rPr>
                <w:color w:val="231F20"/>
                <w:spacing w:val="-5"/>
                <w:w w:val="90"/>
                <w:sz w:val="16"/>
              </w:rPr>
              <w:t>is</w:t>
            </w:r>
          </w:p>
        </w:tc>
        <w:tc>
          <w:tcPr>
            <w:tcW w:w="2805"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591" w:right="0"/>
              <w:jc w:val="left"/>
              <w:rPr>
                <w:rFonts w:ascii="Arial Black"/>
                <w:sz w:val="16"/>
              </w:rPr>
            </w:pPr>
            <w:r>
              <w:rPr>
                <w:rFonts w:ascii="Arial Black"/>
                <w:color w:val="231F20"/>
                <w:w w:val="85"/>
                <w:sz w:val="16"/>
              </w:rPr>
              <w:t>Married</w:t>
            </w:r>
            <w:r>
              <w:rPr>
                <w:rFonts w:ascii="Arial Black"/>
                <w:color w:val="231F20"/>
                <w:spacing w:val="5"/>
                <w:sz w:val="16"/>
              </w:rPr>
              <w:t> </w:t>
            </w:r>
            <w:r>
              <w:rPr>
                <w:rFonts w:ascii="Arial Black"/>
                <w:color w:val="231F20"/>
                <w:w w:val="85"/>
                <w:sz w:val="16"/>
              </w:rPr>
              <w:t>Filing</w:t>
            </w:r>
            <w:r>
              <w:rPr>
                <w:rFonts w:ascii="Arial Black"/>
                <w:color w:val="231F20"/>
                <w:spacing w:val="6"/>
                <w:sz w:val="16"/>
              </w:rPr>
              <w:t> </w:t>
            </w:r>
            <w:r>
              <w:rPr>
                <w:rFonts w:ascii="Arial Black"/>
                <w:color w:val="231F20"/>
                <w:spacing w:val="-2"/>
                <w:w w:val="85"/>
                <w:sz w:val="16"/>
              </w:rPr>
              <w:t>Jointly</w:t>
            </w:r>
          </w:p>
        </w:tc>
        <w:tc>
          <w:tcPr>
            <w:tcW w:w="2806"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664" w:right="0"/>
              <w:jc w:val="left"/>
              <w:rPr>
                <w:rFonts w:ascii="Arial Black"/>
                <w:sz w:val="16"/>
              </w:rPr>
            </w:pPr>
            <w:r>
              <w:rPr>
                <w:rFonts w:ascii="Arial Black"/>
                <w:color w:val="231F20"/>
                <w:w w:val="85"/>
                <w:sz w:val="16"/>
              </w:rPr>
              <w:t>Head</w:t>
            </w:r>
            <w:r>
              <w:rPr>
                <w:rFonts w:ascii="Arial Black"/>
                <w:color w:val="231F20"/>
                <w:spacing w:val="-4"/>
                <w:sz w:val="16"/>
              </w:rPr>
              <w:t> </w:t>
            </w:r>
            <w:r>
              <w:rPr>
                <w:rFonts w:ascii="Arial Black"/>
                <w:color w:val="231F20"/>
                <w:w w:val="85"/>
                <w:sz w:val="16"/>
              </w:rPr>
              <w:t>of</w:t>
            </w:r>
            <w:r>
              <w:rPr>
                <w:rFonts w:ascii="Arial Black"/>
                <w:color w:val="231F20"/>
                <w:spacing w:val="-4"/>
                <w:sz w:val="16"/>
              </w:rPr>
              <w:t> </w:t>
            </w:r>
            <w:r>
              <w:rPr>
                <w:rFonts w:ascii="Arial Black"/>
                <w:color w:val="231F20"/>
                <w:spacing w:val="-2"/>
                <w:w w:val="85"/>
                <w:sz w:val="16"/>
              </w:rPr>
              <w:t>Household</w:t>
            </w:r>
          </w:p>
        </w:tc>
        <w:tc>
          <w:tcPr>
            <w:tcW w:w="2886" w:type="dxa"/>
            <w:gridSpan w:val="2"/>
            <w:tcBorders>
              <w:top w:val="single" w:sz="4" w:space="0" w:color="231F20"/>
              <w:left w:val="single" w:sz="4" w:space="0" w:color="231F20"/>
              <w:bottom w:val="single" w:sz="4" w:space="0" w:color="231F20"/>
            </w:tcBorders>
          </w:tcPr>
          <w:p>
            <w:pPr>
              <w:pStyle w:val="TableParagraph"/>
              <w:spacing w:line="192" w:lineRule="exact" w:before="57"/>
              <w:ind w:left="90" w:right="0"/>
              <w:jc w:val="left"/>
              <w:rPr>
                <w:rFonts w:ascii="Arial Black"/>
                <w:sz w:val="16"/>
              </w:rPr>
            </w:pPr>
            <w:r>
              <w:rPr>
                <w:rFonts w:ascii="Arial Black"/>
                <w:color w:val="231F20"/>
                <w:w w:val="85"/>
                <w:sz w:val="16"/>
              </w:rPr>
              <w:t>Single</w:t>
            </w:r>
            <w:r>
              <w:rPr>
                <w:rFonts w:ascii="Arial Black"/>
                <w:color w:val="231F20"/>
                <w:spacing w:val="1"/>
                <w:sz w:val="16"/>
              </w:rPr>
              <w:t> </w:t>
            </w:r>
            <w:r>
              <w:rPr>
                <w:rFonts w:ascii="Arial Black"/>
                <w:color w:val="231F20"/>
                <w:w w:val="85"/>
                <w:sz w:val="16"/>
              </w:rPr>
              <w:t>or</w:t>
            </w:r>
            <w:r>
              <w:rPr>
                <w:rFonts w:ascii="Arial Black"/>
                <w:color w:val="231F20"/>
                <w:spacing w:val="3"/>
                <w:sz w:val="16"/>
              </w:rPr>
              <w:t> </w:t>
            </w:r>
            <w:r>
              <w:rPr>
                <w:rFonts w:ascii="Arial Black"/>
                <w:color w:val="231F20"/>
                <w:w w:val="85"/>
                <w:sz w:val="16"/>
              </w:rPr>
              <w:t>Married</w:t>
            </w:r>
            <w:r>
              <w:rPr>
                <w:rFonts w:ascii="Arial Black"/>
                <w:color w:val="231F20"/>
                <w:spacing w:val="3"/>
                <w:sz w:val="16"/>
              </w:rPr>
              <w:t> </w:t>
            </w:r>
            <w:r>
              <w:rPr>
                <w:rFonts w:ascii="Arial Black"/>
                <w:color w:val="231F20"/>
                <w:w w:val="85"/>
                <w:sz w:val="16"/>
              </w:rPr>
              <w:t>Filing</w:t>
            </w:r>
            <w:r>
              <w:rPr>
                <w:rFonts w:ascii="Arial Black"/>
                <w:color w:val="231F20"/>
                <w:spacing w:val="4"/>
                <w:sz w:val="16"/>
              </w:rPr>
              <w:t> </w:t>
            </w:r>
            <w:r>
              <w:rPr>
                <w:rFonts w:ascii="Arial Black"/>
                <w:color w:val="231F20"/>
                <w:spacing w:val="-2"/>
                <w:w w:val="85"/>
                <w:sz w:val="16"/>
              </w:rPr>
              <w:t>Separately</w:t>
            </w:r>
          </w:p>
        </w:tc>
      </w:tr>
      <w:tr>
        <w:trPr>
          <w:trHeight w:val="150" w:hRule="exact"/>
        </w:trPr>
        <w:tc>
          <w:tcPr>
            <w:tcW w:w="2057" w:type="dxa"/>
            <w:gridSpan w:val="2"/>
            <w:vMerge/>
            <w:tcBorders>
              <w:top w:val="nil"/>
              <w:bottom w:val="single" w:sz="4" w:space="0" w:color="231F20"/>
              <w:right w:val="single" w:sz="4" w:space="0" w:color="231F20"/>
            </w:tcBorders>
          </w:tcPr>
          <w:p>
            <w:pPr>
              <w:rPr>
                <w:sz w:val="2"/>
                <w:szCs w:val="2"/>
              </w:rPr>
            </w:pPr>
          </w:p>
        </w:tc>
        <w:tc>
          <w:tcPr>
            <w:tcW w:w="2805"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tabs>
                <w:tab w:pos="1458" w:val="left" w:leader="none"/>
              </w:tabs>
              <w:spacing w:line="120" w:lineRule="auto" w:before="45"/>
              <w:ind w:left="397"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8"/>
                <w:sz w:val="16"/>
              </w:rPr>
              <w:t> </w:t>
            </w:r>
            <w:r>
              <w:rPr>
                <w:color w:val="231F20"/>
                <w:sz w:val="16"/>
              </w:rPr>
              <w:t>Step</w:t>
            </w:r>
            <w:r>
              <w:rPr>
                <w:color w:val="231F20"/>
                <w:spacing w:val="-8"/>
                <w:sz w:val="16"/>
              </w:rPr>
              <w:t> </w:t>
            </w:r>
            <w:r>
              <w:rPr>
                <w:color w:val="231F20"/>
                <w:spacing w:val="-5"/>
                <w:sz w:val="16"/>
              </w:rPr>
              <w:t>2,</w:t>
            </w:r>
          </w:p>
          <w:p>
            <w:pPr>
              <w:pStyle w:val="TableParagraph"/>
              <w:tabs>
                <w:tab w:pos="1745" w:val="left" w:leader="none"/>
              </w:tabs>
              <w:spacing w:line="149" w:lineRule="exact" w:before="0"/>
              <w:ind w:left="321"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00" w:right="0"/>
              <w:jc w:val="left"/>
              <w:rPr>
                <w:sz w:val="16"/>
              </w:rPr>
            </w:pPr>
            <w:r>
              <w:rPr>
                <w:color w:val="231F20"/>
                <w:spacing w:val="-2"/>
                <w:sz w:val="16"/>
              </w:rPr>
              <w:t>withholding</w:t>
            </w:r>
          </w:p>
        </w:tc>
        <w:tc>
          <w:tcPr>
            <w:tcW w:w="2806"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tabs>
                <w:tab w:pos="1458" w:val="left" w:leader="none"/>
              </w:tabs>
              <w:spacing w:line="120" w:lineRule="auto" w:before="45"/>
              <w:ind w:left="373"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8"/>
                <w:sz w:val="16"/>
              </w:rPr>
              <w:t> </w:t>
            </w:r>
            <w:r>
              <w:rPr>
                <w:color w:val="231F20"/>
                <w:sz w:val="16"/>
              </w:rPr>
              <w:t>Step</w:t>
            </w:r>
            <w:r>
              <w:rPr>
                <w:color w:val="231F20"/>
                <w:spacing w:val="-8"/>
                <w:sz w:val="16"/>
              </w:rPr>
              <w:t> </w:t>
            </w:r>
            <w:r>
              <w:rPr>
                <w:color w:val="231F20"/>
                <w:spacing w:val="-5"/>
                <w:sz w:val="16"/>
              </w:rPr>
              <w:t>2,</w:t>
            </w:r>
          </w:p>
          <w:p>
            <w:pPr>
              <w:pStyle w:val="TableParagraph"/>
              <w:tabs>
                <w:tab w:pos="1745" w:val="left" w:leader="none"/>
              </w:tabs>
              <w:spacing w:line="149" w:lineRule="exact" w:before="0"/>
              <w:ind w:left="296"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00" w:right="0"/>
              <w:jc w:val="left"/>
              <w:rPr>
                <w:sz w:val="16"/>
              </w:rPr>
            </w:pPr>
            <w:r>
              <w:rPr>
                <w:color w:val="231F20"/>
                <w:spacing w:val="-2"/>
                <w:sz w:val="16"/>
              </w:rPr>
              <w:t>withholding</w:t>
            </w:r>
          </w:p>
        </w:tc>
        <w:tc>
          <w:tcPr>
            <w:tcW w:w="2886" w:type="dxa"/>
            <w:gridSpan w:val="2"/>
            <w:vMerge w:val="restart"/>
            <w:tcBorders>
              <w:top w:val="single" w:sz="4" w:space="0" w:color="231F20"/>
              <w:left w:val="single" w:sz="4" w:space="0" w:color="231F20"/>
              <w:bottom w:val="single" w:sz="4" w:space="0" w:color="231F20"/>
            </w:tcBorders>
          </w:tcPr>
          <w:p>
            <w:pPr>
              <w:pStyle w:val="TableParagraph"/>
              <w:tabs>
                <w:tab w:pos="1476" w:val="left" w:leader="none"/>
              </w:tabs>
              <w:spacing w:line="120" w:lineRule="auto" w:before="45"/>
              <w:ind w:left="373"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9"/>
                <w:sz w:val="16"/>
              </w:rPr>
              <w:t> </w:t>
            </w:r>
            <w:r>
              <w:rPr>
                <w:color w:val="231F20"/>
                <w:sz w:val="16"/>
              </w:rPr>
              <w:t>Step</w:t>
            </w:r>
            <w:r>
              <w:rPr>
                <w:color w:val="231F20"/>
                <w:spacing w:val="-8"/>
                <w:sz w:val="16"/>
              </w:rPr>
              <w:t> </w:t>
            </w:r>
            <w:r>
              <w:rPr>
                <w:color w:val="231F20"/>
                <w:spacing w:val="-5"/>
                <w:sz w:val="16"/>
              </w:rPr>
              <w:t>2,</w:t>
            </w:r>
          </w:p>
          <w:p>
            <w:pPr>
              <w:pStyle w:val="TableParagraph"/>
              <w:tabs>
                <w:tab w:pos="1763" w:val="left" w:leader="none"/>
              </w:tabs>
              <w:spacing w:line="149" w:lineRule="exact" w:before="0"/>
              <w:ind w:left="296"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18" w:right="0"/>
              <w:jc w:val="left"/>
              <w:rPr>
                <w:sz w:val="16"/>
              </w:rPr>
            </w:pPr>
            <w:r>
              <w:rPr>
                <w:color w:val="231F20"/>
                <w:spacing w:val="-2"/>
                <w:sz w:val="16"/>
              </w:rPr>
              <w:t>withholding</w:t>
            </w:r>
          </w:p>
        </w:tc>
      </w:tr>
      <w:tr>
        <w:trPr>
          <w:trHeight w:val="390" w:hRule="exact"/>
        </w:trPr>
        <w:tc>
          <w:tcPr>
            <w:tcW w:w="1068" w:type="dxa"/>
            <w:vMerge w:val="restart"/>
            <w:tcBorders>
              <w:top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75"/>
              <w:ind w:right="0"/>
              <w:jc w:val="left"/>
              <w:rPr>
                <w:sz w:val="16"/>
              </w:rPr>
            </w:pPr>
          </w:p>
          <w:p>
            <w:pPr>
              <w:pStyle w:val="TableParagraph"/>
              <w:spacing w:line="164" w:lineRule="exact" w:before="0"/>
              <w:ind w:left="508" w:right="0"/>
              <w:jc w:val="left"/>
              <w:rPr>
                <w:sz w:val="16"/>
              </w:rPr>
            </w:pPr>
            <w:r>
              <w:rPr>
                <w:color w:val="231F20"/>
                <w:sz w:val="16"/>
              </w:rPr>
              <w:t>At</w:t>
            </w:r>
            <w:r>
              <w:rPr>
                <w:color w:val="231F20"/>
                <w:spacing w:val="-8"/>
                <w:sz w:val="16"/>
              </w:rPr>
              <w:t> </w:t>
            </w:r>
            <w:r>
              <w:rPr>
                <w:color w:val="231F20"/>
                <w:spacing w:val="-2"/>
                <w:sz w:val="16"/>
              </w:rPr>
              <w:t>least</w:t>
            </w:r>
          </w:p>
        </w:tc>
        <w:tc>
          <w:tcPr>
            <w:tcW w:w="989" w:type="dxa"/>
            <w:vMerge w:val="restart"/>
            <w:tcBorders>
              <w:top w:val="single" w:sz="4" w:space="0" w:color="231F20"/>
              <w:left w:val="single" w:sz="4" w:space="0" w:color="231F20"/>
              <w:bottom w:val="single" w:sz="4" w:space="0" w:color="231F20"/>
              <w:right w:val="single" w:sz="4" w:space="0" w:color="231F20"/>
            </w:tcBorders>
          </w:tcPr>
          <w:p>
            <w:pPr>
              <w:pStyle w:val="TableParagraph"/>
              <w:spacing w:line="240" w:lineRule="auto" w:before="106"/>
              <w:ind w:right="0"/>
              <w:jc w:val="left"/>
              <w:rPr>
                <w:sz w:val="16"/>
              </w:rPr>
            </w:pPr>
          </w:p>
          <w:p>
            <w:pPr>
              <w:pStyle w:val="TableParagraph"/>
              <w:spacing w:line="166" w:lineRule="exact" w:before="0"/>
              <w:ind w:right="79"/>
              <w:rPr>
                <w:sz w:val="16"/>
              </w:rPr>
            </w:pPr>
            <w:r>
              <w:rPr>
                <w:color w:val="231F20"/>
                <w:sz w:val="16"/>
              </w:rPr>
              <w:t>But</w:t>
            </w:r>
            <w:r>
              <w:rPr>
                <w:color w:val="231F20"/>
                <w:spacing w:val="-7"/>
                <w:sz w:val="16"/>
              </w:rPr>
              <w:t> </w:t>
            </w:r>
            <w:r>
              <w:rPr>
                <w:color w:val="231F20"/>
                <w:spacing w:val="-4"/>
                <w:sz w:val="16"/>
              </w:rPr>
              <w:t>less</w:t>
            </w:r>
          </w:p>
          <w:p>
            <w:pPr>
              <w:pStyle w:val="TableParagraph"/>
              <w:spacing w:line="148" w:lineRule="exact" w:before="0"/>
              <w:ind w:right="77"/>
              <w:rPr>
                <w:sz w:val="16"/>
              </w:rPr>
            </w:pPr>
            <w:r>
              <w:rPr>
                <w:color w:val="231F20"/>
                <w:spacing w:val="-4"/>
                <w:sz w:val="16"/>
              </w:rPr>
              <w:t>than</w:t>
            </w:r>
          </w:p>
        </w:tc>
        <w:tc>
          <w:tcPr>
            <w:tcW w:w="2805" w:type="dxa"/>
            <w:gridSpan w:val="2"/>
            <w:vMerge/>
            <w:tcBorders>
              <w:top w:val="nil"/>
              <w:left w:val="single" w:sz="4" w:space="0" w:color="231F20"/>
              <w:bottom w:val="single" w:sz="4" w:space="0" w:color="231F20"/>
              <w:right w:val="single" w:sz="4" w:space="0" w:color="231F20"/>
            </w:tcBorders>
          </w:tcPr>
          <w:p>
            <w:pPr>
              <w:rPr>
                <w:sz w:val="2"/>
                <w:szCs w:val="2"/>
              </w:rPr>
            </w:pPr>
          </w:p>
        </w:tc>
        <w:tc>
          <w:tcPr>
            <w:tcW w:w="2806" w:type="dxa"/>
            <w:gridSpan w:val="2"/>
            <w:vMerge/>
            <w:tcBorders>
              <w:top w:val="nil"/>
              <w:left w:val="single" w:sz="4" w:space="0" w:color="231F20"/>
              <w:bottom w:val="single" w:sz="4" w:space="0" w:color="231F20"/>
              <w:right w:val="single" w:sz="4" w:space="0" w:color="231F20"/>
            </w:tcBorders>
          </w:tcPr>
          <w:p>
            <w:pPr>
              <w:rPr>
                <w:sz w:val="2"/>
                <w:szCs w:val="2"/>
              </w:rPr>
            </w:pPr>
          </w:p>
        </w:tc>
        <w:tc>
          <w:tcPr>
            <w:tcW w:w="2886" w:type="dxa"/>
            <w:gridSpan w:val="2"/>
            <w:vMerge/>
            <w:tcBorders>
              <w:top w:val="nil"/>
              <w:left w:val="single" w:sz="4" w:space="0" w:color="231F20"/>
              <w:bottom w:val="single" w:sz="4" w:space="0" w:color="231F20"/>
            </w:tcBorders>
          </w:tcPr>
          <w:p>
            <w:pPr>
              <w:rPr>
                <w:sz w:val="2"/>
                <w:szCs w:val="2"/>
              </w:rPr>
            </w:pPr>
          </w:p>
        </w:tc>
      </w:tr>
      <w:tr>
        <w:trPr>
          <w:trHeight w:val="240" w:hRule="exact"/>
        </w:trPr>
        <w:tc>
          <w:tcPr>
            <w:tcW w:w="1068" w:type="dxa"/>
            <w:vMerge/>
            <w:tcBorders>
              <w:top w:val="nil"/>
              <w:bottom w:val="single" w:sz="4" w:space="0" w:color="231F20"/>
              <w:right w:val="single" w:sz="4" w:space="0" w:color="231F20"/>
            </w:tcBorders>
          </w:tcPr>
          <w:p>
            <w:pPr>
              <w:rPr>
                <w:sz w:val="2"/>
                <w:szCs w:val="2"/>
              </w:rPr>
            </w:pPr>
          </w:p>
        </w:tc>
        <w:tc>
          <w:tcPr>
            <w:tcW w:w="989" w:type="dxa"/>
            <w:vMerge/>
            <w:tcBorders>
              <w:top w:val="nil"/>
              <w:left w:val="single" w:sz="4" w:space="0" w:color="231F20"/>
              <w:bottom w:val="single" w:sz="4" w:space="0" w:color="231F20"/>
              <w:right w:val="single" w:sz="4" w:space="0" w:color="231F20"/>
            </w:tcBorders>
          </w:tcPr>
          <w:p>
            <w:pPr>
              <w:rPr>
                <w:sz w:val="2"/>
                <w:szCs w:val="2"/>
              </w:rPr>
            </w:pPr>
          </w:p>
        </w:tc>
        <w:tc>
          <w:tcPr>
            <w:tcW w:w="8497" w:type="dxa"/>
            <w:gridSpan w:val="6"/>
            <w:tcBorders>
              <w:top w:val="single" w:sz="4" w:space="0" w:color="231F20"/>
              <w:left w:val="single" w:sz="4" w:space="0" w:color="231F20"/>
              <w:bottom w:val="single" w:sz="4" w:space="0" w:color="231F20"/>
            </w:tcBorders>
          </w:tcPr>
          <w:p>
            <w:pPr>
              <w:pStyle w:val="TableParagraph"/>
              <w:spacing w:line="164" w:lineRule="exact" w:before="47"/>
              <w:ind w:left="4" w:right="4"/>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4"/>
                <w:w w:val="95"/>
                <w:sz w:val="16"/>
              </w:rPr>
              <w:t>$775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$785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$20</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$54</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$35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$64</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$54</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5"/>
                <w:sz w:val="16"/>
              </w:rPr>
              <w:t>$91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$785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$795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$21</w:t>
            </w:r>
          </w:p>
        </w:tc>
        <w:tc>
          <w:tcPr>
            <w:tcW w:w="1403" w:type="dxa"/>
            <w:shd w:val="clear" w:color="auto" w:fill="E6E7E8"/>
          </w:tcPr>
          <w:p>
            <w:pPr>
              <w:pStyle w:val="TableParagraph"/>
              <w:spacing w:line="140" w:lineRule="exact" w:before="11"/>
              <w:ind w:right="34"/>
              <w:rPr>
                <w:sz w:val="16"/>
              </w:rPr>
            </w:pPr>
            <w:r>
              <w:rPr>
                <w:color w:val="231F20"/>
                <w:spacing w:val="-5"/>
                <w:sz w:val="16"/>
              </w:rPr>
              <w:t>$56</w:t>
            </w:r>
          </w:p>
        </w:tc>
        <w:tc>
          <w:tcPr>
            <w:tcW w:w="1403" w:type="dxa"/>
          </w:tcPr>
          <w:p>
            <w:pPr>
              <w:pStyle w:val="TableParagraph"/>
              <w:spacing w:line="140" w:lineRule="exact" w:before="11"/>
              <w:ind w:right="34"/>
              <w:rPr>
                <w:sz w:val="16"/>
              </w:rPr>
            </w:pPr>
            <w:r>
              <w:rPr>
                <w:color w:val="231F20"/>
                <w:spacing w:val="-5"/>
                <w:sz w:val="16"/>
              </w:rPr>
              <w:t>$36</w:t>
            </w:r>
          </w:p>
        </w:tc>
        <w:tc>
          <w:tcPr>
            <w:tcW w:w="1403" w:type="dxa"/>
            <w:shd w:val="clear" w:color="auto" w:fill="E6E7E8"/>
          </w:tcPr>
          <w:p>
            <w:pPr>
              <w:pStyle w:val="TableParagraph"/>
              <w:spacing w:line="140" w:lineRule="exact" w:before="11"/>
              <w:ind w:right="34"/>
              <w:rPr>
                <w:sz w:val="16"/>
              </w:rPr>
            </w:pPr>
            <w:r>
              <w:rPr>
                <w:color w:val="231F20"/>
                <w:spacing w:val="-5"/>
                <w:sz w:val="16"/>
              </w:rPr>
              <w:t>$66</w:t>
            </w:r>
          </w:p>
        </w:tc>
        <w:tc>
          <w:tcPr>
            <w:tcW w:w="1403" w:type="dxa"/>
          </w:tcPr>
          <w:p>
            <w:pPr>
              <w:pStyle w:val="TableParagraph"/>
              <w:spacing w:line="140" w:lineRule="exact" w:before="11"/>
              <w:ind w:right="34"/>
              <w:rPr>
                <w:sz w:val="16"/>
              </w:rPr>
            </w:pPr>
            <w:r>
              <w:rPr>
                <w:color w:val="231F20"/>
                <w:spacing w:val="-5"/>
                <w:sz w:val="16"/>
              </w:rPr>
              <w:t>$56</w:t>
            </w:r>
          </w:p>
        </w:tc>
        <w:tc>
          <w:tcPr>
            <w:tcW w:w="1483" w:type="dxa"/>
            <w:shd w:val="clear" w:color="auto" w:fill="E6E7E8"/>
          </w:tcPr>
          <w:p>
            <w:pPr>
              <w:pStyle w:val="TableParagraph"/>
              <w:spacing w:line="140" w:lineRule="exact" w:before="11"/>
              <w:ind w:right="78"/>
              <w:rPr>
                <w:sz w:val="16"/>
              </w:rPr>
            </w:pPr>
            <w:r>
              <w:rPr>
                <w:color w:val="231F20"/>
                <w:spacing w:val="-5"/>
                <w:sz w:val="16"/>
              </w:rPr>
              <w:t>$93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$795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$805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$22</w:t>
            </w:r>
          </w:p>
        </w:tc>
        <w:tc>
          <w:tcPr>
            <w:tcW w:w="1403" w:type="dxa"/>
            <w:shd w:val="clear" w:color="auto" w:fill="E6E7E8"/>
          </w:tcPr>
          <w:p>
            <w:pPr>
              <w:pStyle w:val="TableParagraph"/>
              <w:spacing w:line="140" w:lineRule="exact" w:before="11"/>
              <w:ind w:right="34"/>
              <w:rPr>
                <w:sz w:val="16"/>
              </w:rPr>
            </w:pPr>
            <w:r>
              <w:rPr>
                <w:color w:val="231F20"/>
                <w:spacing w:val="-5"/>
                <w:sz w:val="16"/>
              </w:rPr>
              <w:t>$57</w:t>
            </w:r>
          </w:p>
        </w:tc>
        <w:tc>
          <w:tcPr>
            <w:tcW w:w="1403" w:type="dxa"/>
          </w:tcPr>
          <w:p>
            <w:pPr>
              <w:pStyle w:val="TableParagraph"/>
              <w:spacing w:line="140" w:lineRule="exact" w:before="11"/>
              <w:ind w:right="34"/>
              <w:rPr>
                <w:sz w:val="16"/>
              </w:rPr>
            </w:pPr>
            <w:r>
              <w:rPr>
                <w:color w:val="231F20"/>
                <w:spacing w:val="-5"/>
                <w:sz w:val="16"/>
              </w:rPr>
              <w:t>$38</w:t>
            </w:r>
          </w:p>
        </w:tc>
        <w:tc>
          <w:tcPr>
            <w:tcW w:w="1403" w:type="dxa"/>
            <w:shd w:val="clear" w:color="auto" w:fill="E6E7E8"/>
          </w:tcPr>
          <w:p>
            <w:pPr>
              <w:pStyle w:val="TableParagraph"/>
              <w:spacing w:line="140" w:lineRule="exact" w:before="11"/>
              <w:ind w:right="34"/>
              <w:rPr>
                <w:sz w:val="16"/>
              </w:rPr>
            </w:pPr>
            <w:r>
              <w:rPr>
                <w:color w:val="231F20"/>
                <w:spacing w:val="-5"/>
                <w:sz w:val="16"/>
              </w:rPr>
              <w:t>$67</w:t>
            </w:r>
          </w:p>
        </w:tc>
        <w:tc>
          <w:tcPr>
            <w:tcW w:w="1403" w:type="dxa"/>
          </w:tcPr>
          <w:p>
            <w:pPr>
              <w:pStyle w:val="TableParagraph"/>
              <w:spacing w:line="140" w:lineRule="exact" w:before="11"/>
              <w:ind w:right="34"/>
              <w:rPr>
                <w:sz w:val="16"/>
              </w:rPr>
            </w:pPr>
            <w:r>
              <w:rPr>
                <w:color w:val="231F20"/>
                <w:spacing w:val="-5"/>
                <w:sz w:val="16"/>
              </w:rPr>
              <w:t>$57</w:t>
            </w:r>
          </w:p>
        </w:tc>
        <w:tc>
          <w:tcPr>
            <w:tcW w:w="1483" w:type="dxa"/>
            <w:shd w:val="clear" w:color="auto" w:fill="E6E7E8"/>
          </w:tcPr>
          <w:p>
            <w:pPr>
              <w:pStyle w:val="TableParagraph"/>
              <w:spacing w:line="140" w:lineRule="exact" w:before="11"/>
              <w:ind w:right="78"/>
              <w:rPr>
                <w:sz w:val="16"/>
              </w:rPr>
            </w:pPr>
            <w:r>
              <w:rPr>
                <w:color w:val="231F20"/>
                <w:spacing w:val="-5"/>
                <w:sz w:val="16"/>
              </w:rPr>
              <w:t>$95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$805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$815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$23</w:t>
            </w:r>
          </w:p>
        </w:tc>
        <w:tc>
          <w:tcPr>
            <w:tcW w:w="1403" w:type="dxa"/>
            <w:shd w:val="clear" w:color="auto" w:fill="E6E7E8"/>
          </w:tcPr>
          <w:p>
            <w:pPr>
              <w:pStyle w:val="TableParagraph"/>
              <w:spacing w:line="140" w:lineRule="exact" w:before="11"/>
              <w:ind w:right="34"/>
              <w:rPr>
                <w:sz w:val="16"/>
              </w:rPr>
            </w:pPr>
            <w:r>
              <w:rPr>
                <w:color w:val="231F20"/>
                <w:spacing w:val="-5"/>
                <w:sz w:val="16"/>
              </w:rPr>
              <w:t>$58</w:t>
            </w:r>
          </w:p>
        </w:tc>
        <w:tc>
          <w:tcPr>
            <w:tcW w:w="1403" w:type="dxa"/>
          </w:tcPr>
          <w:p>
            <w:pPr>
              <w:pStyle w:val="TableParagraph"/>
              <w:spacing w:line="140" w:lineRule="exact" w:before="11"/>
              <w:ind w:right="34"/>
              <w:rPr>
                <w:sz w:val="16"/>
              </w:rPr>
            </w:pPr>
            <w:r>
              <w:rPr>
                <w:color w:val="231F20"/>
                <w:spacing w:val="-5"/>
                <w:sz w:val="16"/>
              </w:rPr>
              <w:t>$39</w:t>
            </w:r>
          </w:p>
        </w:tc>
        <w:tc>
          <w:tcPr>
            <w:tcW w:w="1403" w:type="dxa"/>
            <w:shd w:val="clear" w:color="auto" w:fill="E6E7E8"/>
          </w:tcPr>
          <w:p>
            <w:pPr>
              <w:pStyle w:val="TableParagraph"/>
              <w:spacing w:line="140" w:lineRule="exact" w:before="11"/>
              <w:ind w:right="34"/>
              <w:rPr>
                <w:sz w:val="16"/>
              </w:rPr>
            </w:pPr>
            <w:r>
              <w:rPr>
                <w:color w:val="231F20"/>
                <w:spacing w:val="-5"/>
                <w:sz w:val="16"/>
              </w:rPr>
              <w:t>$68</w:t>
            </w:r>
          </w:p>
        </w:tc>
        <w:tc>
          <w:tcPr>
            <w:tcW w:w="1403" w:type="dxa"/>
          </w:tcPr>
          <w:p>
            <w:pPr>
              <w:pStyle w:val="TableParagraph"/>
              <w:spacing w:line="140" w:lineRule="exact" w:before="11"/>
              <w:ind w:right="34"/>
              <w:rPr>
                <w:sz w:val="16"/>
              </w:rPr>
            </w:pPr>
            <w:r>
              <w:rPr>
                <w:color w:val="231F20"/>
                <w:spacing w:val="-5"/>
                <w:sz w:val="16"/>
              </w:rPr>
              <w:t>$58</w:t>
            </w:r>
          </w:p>
        </w:tc>
        <w:tc>
          <w:tcPr>
            <w:tcW w:w="1483" w:type="dxa"/>
            <w:shd w:val="clear" w:color="auto" w:fill="E6E7E8"/>
          </w:tcPr>
          <w:p>
            <w:pPr>
              <w:pStyle w:val="TableParagraph"/>
              <w:spacing w:line="140" w:lineRule="exact" w:before="11"/>
              <w:ind w:right="78"/>
              <w:rPr>
                <w:sz w:val="16"/>
              </w:rPr>
            </w:pPr>
            <w:r>
              <w:rPr>
                <w:color w:val="231F20"/>
                <w:spacing w:val="-5"/>
                <w:sz w:val="16"/>
              </w:rPr>
              <w:t>$98</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4"/>
                <w:w w:val="95"/>
                <w:sz w:val="16"/>
              </w:rPr>
              <w:t>$815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$825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$24</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$59</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$40</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$69</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$59</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$100</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4"/>
                <w:w w:val="95"/>
                <w:sz w:val="16"/>
              </w:rPr>
              <w:t>$825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$835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$25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$60</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$41</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$70</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$60</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$102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$835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$845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$26</w:t>
            </w:r>
          </w:p>
        </w:tc>
        <w:tc>
          <w:tcPr>
            <w:tcW w:w="1403" w:type="dxa"/>
            <w:shd w:val="clear" w:color="auto" w:fill="E6E7E8"/>
          </w:tcPr>
          <w:p>
            <w:pPr>
              <w:pStyle w:val="TableParagraph"/>
              <w:spacing w:line="140" w:lineRule="exact" w:before="11"/>
              <w:ind w:right="34"/>
              <w:rPr>
                <w:sz w:val="16"/>
              </w:rPr>
            </w:pPr>
            <w:r>
              <w:rPr>
                <w:color w:val="231F20"/>
                <w:spacing w:val="-5"/>
                <w:sz w:val="16"/>
              </w:rPr>
              <w:t>$62</w:t>
            </w:r>
          </w:p>
        </w:tc>
        <w:tc>
          <w:tcPr>
            <w:tcW w:w="1403" w:type="dxa"/>
          </w:tcPr>
          <w:p>
            <w:pPr>
              <w:pStyle w:val="TableParagraph"/>
              <w:spacing w:line="140" w:lineRule="exact" w:before="11"/>
              <w:ind w:right="34"/>
              <w:rPr>
                <w:sz w:val="16"/>
              </w:rPr>
            </w:pPr>
            <w:r>
              <w:rPr>
                <w:color w:val="231F20"/>
                <w:spacing w:val="-5"/>
                <w:sz w:val="16"/>
              </w:rPr>
              <w:t>$42</w:t>
            </w:r>
          </w:p>
        </w:tc>
        <w:tc>
          <w:tcPr>
            <w:tcW w:w="1403" w:type="dxa"/>
            <w:shd w:val="clear" w:color="auto" w:fill="E6E7E8"/>
          </w:tcPr>
          <w:p>
            <w:pPr>
              <w:pStyle w:val="TableParagraph"/>
              <w:spacing w:line="140" w:lineRule="exact" w:before="11"/>
              <w:ind w:right="34"/>
              <w:rPr>
                <w:sz w:val="16"/>
              </w:rPr>
            </w:pPr>
            <w:r>
              <w:rPr>
                <w:color w:val="231F20"/>
                <w:spacing w:val="-5"/>
                <w:sz w:val="16"/>
              </w:rPr>
              <w:t>$72</w:t>
            </w:r>
          </w:p>
        </w:tc>
        <w:tc>
          <w:tcPr>
            <w:tcW w:w="1403" w:type="dxa"/>
          </w:tcPr>
          <w:p>
            <w:pPr>
              <w:pStyle w:val="TableParagraph"/>
              <w:spacing w:line="140" w:lineRule="exact" w:before="11"/>
              <w:ind w:right="34"/>
              <w:rPr>
                <w:sz w:val="16"/>
              </w:rPr>
            </w:pPr>
            <w:r>
              <w:rPr>
                <w:color w:val="231F20"/>
                <w:spacing w:val="-5"/>
                <w:sz w:val="16"/>
              </w:rPr>
              <w:t>$62</w:t>
            </w:r>
          </w:p>
        </w:tc>
        <w:tc>
          <w:tcPr>
            <w:tcW w:w="1483" w:type="dxa"/>
            <w:shd w:val="clear" w:color="auto" w:fill="E6E7E8"/>
          </w:tcPr>
          <w:p>
            <w:pPr>
              <w:pStyle w:val="TableParagraph"/>
              <w:spacing w:line="140" w:lineRule="exact" w:before="11"/>
              <w:ind w:right="78"/>
              <w:rPr>
                <w:sz w:val="16"/>
              </w:rPr>
            </w:pPr>
            <w:r>
              <w:rPr>
                <w:color w:val="231F20"/>
                <w:spacing w:val="-4"/>
                <w:sz w:val="16"/>
              </w:rPr>
              <w:t>$104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$845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$855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$27</w:t>
            </w:r>
          </w:p>
        </w:tc>
        <w:tc>
          <w:tcPr>
            <w:tcW w:w="1403" w:type="dxa"/>
            <w:shd w:val="clear" w:color="auto" w:fill="E6E7E8"/>
          </w:tcPr>
          <w:p>
            <w:pPr>
              <w:pStyle w:val="TableParagraph"/>
              <w:spacing w:line="140" w:lineRule="exact" w:before="11"/>
              <w:ind w:right="34"/>
              <w:rPr>
                <w:sz w:val="16"/>
              </w:rPr>
            </w:pPr>
            <w:r>
              <w:rPr>
                <w:color w:val="231F20"/>
                <w:spacing w:val="-5"/>
                <w:sz w:val="16"/>
              </w:rPr>
              <w:t>$63</w:t>
            </w:r>
          </w:p>
        </w:tc>
        <w:tc>
          <w:tcPr>
            <w:tcW w:w="1403" w:type="dxa"/>
          </w:tcPr>
          <w:p>
            <w:pPr>
              <w:pStyle w:val="TableParagraph"/>
              <w:spacing w:line="140" w:lineRule="exact" w:before="11"/>
              <w:ind w:right="34"/>
              <w:rPr>
                <w:sz w:val="16"/>
              </w:rPr>
            </w:pPr>
            <w:r>
              <w:rPr>
                <w:color w:val="231F20"/>
                <w:spacing w:val="-5"/>
                <w:sz w:val="16"/>
              </w:rPr>
              <w:t>$44</w:t>
            </w:r>
          </w:p>
        </w:tc>
        <w:tc>
          <w:tcPr>
            <w:tcW w:w="1403" w:type="dxa"/>
            <w:shd w:val="clear" w:color="auto" w:fill="E6E7E8"/>
          </w:tcPr>
          <w:p>
            <w:pPr>
              <w:pStyle w:val="TableParagraph"/>
              <w:spacing w:line="140" w:lineRule="exact" w:before="11"/>
              <w:ind w:right="34"/>
              <w:rPr>
                <w:sz w:val="16"/>
              </w:rPr>
            </w:pPr>
            <w:r>
              <w:rPr>
                <w:color w:val="231F20"/>
                <w:spacing w:val="-5"/>
                <w:sz w:val="16"/>
              </w:rPr>
              <w:t>$74</w:t>
            </w:r>
          </w:p>
        </w:tc>
        <w:tc>
          <w:tcPr>
            <w:tcW w:w="1403" w:type="dxa"/>
          </w:tcPr>
          <w:p>
            <w:pPr>
              <w:pStyle w:val="TableParagraph"/>
              <w:spacing w:line="140" w:lineRule="exact" w:before="11"/>
              <w:ind w:right="34"/>
              <w:rPr>
                <w:sz w:val="16"/>
              </w:rPr>
            </w:pPr>
            <w:r>
              <w:rPr>
                <w:color w:val="231F20"/>
                <w:spacing w:val="-5"/>
                <w:sz w:val="16"/>
              </w:rPr>
              <w:t>$63</w:t>
            </w:r>
          </w:p>
        </w:tc>
        <w:tc>
          <w:tcPr>
            <w:tcW w:w="1483" w:type="dxa"/>
            <w:shd w:val="clear" w:color="auto" w:fill="E6E7E8"/>
          </w:tcPr>
          <w:p>
            <w:pPr>
              <w:pStyle w:val="TableParagraph"/>
              <w:spacing w:line="140" w:lineRule="exact" w:before="11"/>
              <w:ind w:right="78"/>
              <w:rPr>
                <w:sz w:val="16"/>
              </w:rPr>
            </w:pPr>
            <w:r>
              <w:rPr>
                <w:color w:val="231F20"/>
                <w:spacing w:val="-4"/>
                <w:sz w:val="16"/>
              </w:rPr>
              <w:t>$106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$855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$865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$28</w:t>
            </w:r>
          </w:p>
        </w:tc>
        <w:tc>
          <w:tcPr>
            <w:tcW w:w="1403" w:type="dxa"/>
            <w:shd w:val="clear" w:color="auto" w:fill="E6E7E8"/>
          </w:tcPr>
          <w:p>
            <w:pPr>
              <w:pStyle w:val="TableParagraph"/>
              <w:spacing w:line="140" w:lineRule="exact" w:before="11"/>
              <w:ind w:right="34"/>
              <w:rPr>
                <w:sz w:val="16"/>
              </w:rPr>
            </w:pPr>
            <w:r>
              <w:rPr>
                <w:color w:val="231F20"/>
                <w:spacing w:val="-5"/>
                <w:sz w:val="16"/>
              </w:rPr>
              <w:t>$64</w:t>
            </w:r>
          </w:p>
        </w:tc>
        <w:tc>
          <w:tcPr>
            <w:tcW w:w="1403" w:type="dxa"/>
          </w:tcPr>
          <w:p>
            <w:pPr>
              <w:pStyle w:val="TableParagraph"/>
              <w:spacing w:line="140" w:lineRule="exact" w:before="11"/>
              <w:ind w:right="34"/>
              <w:rPr>
                <w:sz w:val="16"/>
              </w:rPr>
            </w:pPr>
            <w:r>
              <w:rPr>
                <w:color w:val="231F20"/>
                <w:spacing w:val="-5"/>
                <w:sz w:val="16"/>
              </w:rPr>
              <w:t>$45</w:t>
            </w:r>
          </w:p>
        </w:tc>
        <w:tc>
          <w:tcPr>
            <w:tcW w:w="1403" w:type="dxa"/>
            <w:shd w:val="clear" w:color="auto" w:fill="E6E7E8"/>
          </w:tcPr>
          <w:p>
            <w:pPr>
              <w:pStyle w:val="TableParagraph"/>
              <w:spacing w:line="140" w:lineRule="exact" w:before="11"/>
              <w:ind w:right="34"/>
              <w:rPr>
                <w:sz w:val="16"/>
              </w:rPr>
            </w:pPr>
            <w:r>
              <w:rPr>
                <w:color w:val="231F20"/>
                <w:spacing w:val="-5"/>
                <w:sz w:val="16"/>
              </w:rPr>
              <w:t>$76</w:t>
            </w:r>
          </w:p>
        </w:tc>
        <w:tc>
          <w:tcPr>
            <w:tcW w:w="1403" w:type="dxa"/>
          </w:tcPr>
          <w:p>
            <w:pPr>
              <w:pStyle w:val="TableParagraph"/>
              <w:spacing w:line="140" w:lineRule="exact" w:before="11"/>
              <w:ind w:right="34"/>
              <w:rPr>
                <w:sz w:val="16"/>
              </w:rPr>
            </w:pPr>
            <w:r>
              <w:rPr>
                <w:color w:val="231F20"/>
                <w:spacing w:val="-5"/>
                <w:sz w:val="16"/>
              </w:rPr>
              <w:t>$64</w:t>
            </w:r>
          </w:p>
        </w:tc>
        <w:tc>
          <w:tcPr>
            <w:tcW w:w="1483" w:type="dxa"/>
            <w:shd w:val="clear" w:color="auto" w:fill="E6E7E8"/>
          </w:tcPr>
          <w:p>
            <w:pPr>
              <w:pStyle w:val="TableParagraph"/>
              <w:spacing w:line="140" w:lineRule="exact" w:before="11"/>
              <w:ind w:right="78"/>
              <w:rPr>
                <w:sz w:val="16"/>
              </w:rPr>
            </w:pPr>
            <w:r>
              <w:rPr>
                <w:color w:val="231F20"/>
                <w:spacing w:val="-4"/>
                <w:sz w:val="16"/>
              </w:rPr>
              <w:t>$109</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4"/>
                <w:w w:val="95"/>
                <w:sz w:val="16"/>
              </w:rPr>
              <w:t>$865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$875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$29</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$65</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$46</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$78</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$65</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$111</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4"/>
                <w:w w:val="95"/>
                <w:sz w:val="16"/>
              </w:rPr>
              <w:t>$875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$885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$30</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$66</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$47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$80</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$66</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$113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$885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$895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$31</w:t>
            </w:r>
          </w:p>
        </w:tc>
        <w:tc>
          <w:tcPr>
            <w:tcW w:w="1403" w:type="dxa"/>
            <w:shd w:val="clear" w:color="auto" w:fill="E6E7E8"/>
          </w:tcPr>
          <w:p>
            <w:pPr>
              <w:pStyle w:val="TableParagraph"/>
              <w:spacing w:line="140" w:lineRule="exact" w:before="11"/>
              <w:ind w:right="34"/>
              <w:rPr>
                <w:sz w:val="16"/>
              </w:rPr>
            </w:pPr>
            <w:r>
              <w:rPr>
                <w:color w:val="231F20"/>
                <w:spacing w:val="-5"/>
                <w:sz w:val="16"/>
              </w:rPr>
              <w:t>$68</w:t>
            </w:r>
          </w:p>
        </w:tc>
        <w:tc>
          <w:tcPr>
            <w:tcW w:w="1403" w:type="dxa"/>
          </w:tcPr>
          <w:p>
            <w:pPr>
              <w:pStyle w:val="TableParagraph"/>
              <w:spacing w:line="140" w:lineRule="exact" w:before="11"/>
              <w:ind w:right="34"/>
              <w:rPr>
                <w:sz w:val="16"/>
              </w:rPr>
            </w:pPr>
            <w:r>
              <w:rPr>
                <w:color w:val="231F20"/>
                <w:spacing w:val="-5"/>
                <w:sz w:val="16"/>
              </w:rPr>
              <w:t>$48</w:t>
            </w:r>
          </w:p>
        </w:tc>
        <w:tc>
          <w:tcPr>
            <w:tcW w:w="1403" w:type="dxa"/>
            <w:shd w:val="clear" w:color="auto" w:fill="E6E7E8"/>
          </w:tcPr>
          <w:p>
            <w:pPr>
              <w:pStyle w:val="TableParagraph"/>
              <w:spacing w:line="140" w:lineRule="exact" w:before="11"/>
              <w:ind w:right="34"/>
              <w:rPr>
                <w:sz w:val="16"/>
              </w:rPr>
            </w:pPr>
            <w:r>
              <w:rPr>
                <w:color w:val="231F20"/>
                <w:spacing w:val="-5"/>
                <w:sz w:val="16"/>
              </w:rPr>
              <w:t>$83</w:t>
            </w:r>
          </w:p>
        </w:tc>
        <w:tc>
          <w:tcPr>
            <w:tcW w:w="1403" w:type="dxa"/>
          </w:tcPr>
          <w:p>
            <w:pPr>
              <w:pStyle w:val="TableParagraph"/>
              <w:spacing w:line="140" w:lineRule="exact" w:before="11"/>
              <w:ind w:right="34"/>
              <w:rPr>
                <w:sz w:val="16"/>
              </w:rPr>
            </w:pPr>
            <w:r>
              <w:rPr>
                <w:color w:val="231F20"/>
                <w:spacing w:val="-5"/>
                <w:sz w:val="16"/>
              </w:rPr>
              <w:t>$68</w:t>
            </w:r>
          </w:p>
        </w:tc>
        <w:tc>
          <w:tcPr>
            <w:tcW w:w="1483" w:type="dxa"/>
            <w:shd w:val="clear" w:color="auto" w:fill="E6E7E8"/>
          </w:tcPr>
          <w:p>
            <w:pPr>
              <w:pStyle w:val="TableParagraph"/>
              <w:spacing w:line="140" w:lineRule="exact" w:before="11"/>
              <w:ind w:right="78"/>
              <w:rPr>
                <w:sz w:val="16"/>
              </w:rPr>
            </w:pPr>
            <w:r>
              <w:rPr>
                <w:color w:val="231F20"/>
                <w:spacing w:val="-4"/>
                <w:sz w:val="16"/>
              </w:rPr>
              <w:t>$115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$895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$905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$32</w:t>
            </w:r>
          </w:p>
        </w:tc>
        <w:tc>
          <w:tcPr>
            <w:tcW w:w="1403" w:type="dxa"/>
            <w:shd w:val="clear" w:color="auto" w:fill="E6E7E8"/>
          </w:tcPr>
          <w:p>
            <w:pPr>
              <w:pStyle w:val="TableParagraph"/>
              <w:spacing w:line="140" w:lineRule="exact" w:before="11"/>
              <w:ind w:right="34"/>
              <w:rPr>
                <w:sz w:val="16"/>
              </w:rPr>
            </w:pPr>
            <w:r>
              <w:rPr>
                <w:color w:val="231F20"/>
                <w:spacing w:val="-5"/>
                <w:sz w:val="16"/>
              </w:rPr>
              <w:t>$69</w:t>
            </w:r>
          </w:p>
        </w:tc>
        <w:tc>
          <w:tcPr>
            <w:tcW w:w="1403" w:type="dxa"/>
          </w:tcPr>
          <w:p>
            <w:pPr>
              <w:pStyle w:val="TableParagraph"/>
              <w:spacing w:line="140" w:lineRule="exact" w:before="11"/>
              <w:ind w:right="34"/>
              <w:rPr>
                <w:sz w:val="16"/>
              </w:rPr>
            </w:pPr>
            <w:r>
              <w:rPr>
                <w:color w:val="231F20"/>
                <w:spacing w:val="-5"/>
                <w:sz w:val="16"/>
              </w:rPr>
              <w:t>$50</w:t>
            </w:r>
          </w:p>
        </w:tc>
        <w:tc>
          <w:tcPr>
            <w:tcW w:w="1403" w:type="dxa"/>
            <w:shd w:val="clear" w:color="auto" w:fill="E6E7E8"/>
          </w:tcPr>
          <w:p>
            <w:pPr>
              <w:pStyle w:val="TableParagraph"/>
              <w:spacing w:line="140" w:lineRule="exact" w:before="11"/>
              <w:ind w:right="34"/>
              <w:rPr>
                <w:sz w:val="16"/>
              </w:rPr>
            </w:pPr>
            <w:r>
              <w:rPr>
                <w:color w:val="231F20"/>
                <w:spacing w:val="-5"/>
                <w:sz w:val="16"/>
              </w:rPr>
              <w:t>$85</w:t>
            </w:r>
          </w:p>
        </w:tc>
        <w:tc>
          <w:tcPr>
            <w:tcW w:w="1403" w:type="dxa"/>
          </w:tcPr>
          <w:p>
            <w:pPr>
              <w:pStyle w:val="TableParagraph"/>
              <w:spacing w:line="140" w:lineRule="exact" w:before="11"/>
              <w:ind w:right="34"/>
              <w:rPr>
                <w:sz w:val="16"/>
              </w:rPr>
            </w:pPr>
            <w:r>
              <w:rPr>
                <w:color w:val="231F20"/>
                <w:spacing w:val="-5"/>
                <w:sz w:val="16"/>
              </w:rPr>
              <w:t>$69</w:t>
            </w:r>
          </w:p>
        </w:tc>
        <w:tc>
          <w:tcPr>
            <w:tcW w:w="1483" w:type="dxa"/>
            <w:shd w:val="clear" w:color="auto" w:fill="E6E7E8"/>
          </w:tcPr>
          <w:p>
            <w:pPr>
              <w:pStyle w:val="TableParagraph"/>
              <w:spacing w:line="140" w:lineRule="exact" w:before="11"/>
              <w:ind w:right="78"/>
              <w:rPr>
                <w:sz w:val="16"/>
              </w:rPr>
            </w:pPr>
            <w:r>
              <w:rPr>
                <w:color w:val="231F20"/>
                <w:spacing w:val="-4"/>
                <w:sz w:val="16"/>
              </w:rPr>
              <w:t>$117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$905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$915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$33</w:t>
            </w:r>
          </w:p>
        </w:tc>
        <w:tc>
          <w:tcPr>
            <w:tcW w:w="1403" w:type="dxa"/>
            <w:shd w:val="clear" w:color="auto" w:fill="E6E7E8"/>
          </w:tcPr>
          <w:p>
            <w:pPr>
              <w:pStyle w:val="TableParagraph"/>
              <w:spacing w:line="140" w:lineRule="exact" w:before="11"/>
              <w:ind w:right="34"/>
              <w:rPr>
                <w:sz w:val="16"/>
              </w:rPr>
            </w:pPr>
            <w:r>
              <w:rPr>
                <w:color w:val="231F20"/>
                <w:spacing w:val="-5"/>
                <w:sz w:val="16"/>
              </w:rPr>
              <w:t>$70</w:t>
            </w:r>
          </w:p>
        </w:tc>
        <w:tc>
          <w:tcPr>
            <w:tcW w:w="1403" w:type="dxa"/>
          </w:tcPr>
          <w:p>
            <w:pPr>
              <w:pStyle w:val="TableParagraph"/>
              <w:spacing w:line="140" w:lineRule="exact" w:before="11"/>
              <w:ind w:right="34"/>
              <w:rPr>
                <w:sz w:val="16"/>
              </w:rPr>
            </w:pPr>
            <w:r>
              <w:rPr>
                <w:color w:val="231F20"/>
                <w:spacing w:val="-5"/>
                <w:sz w:val="16"/>
              </w:rPr>
              <w:t>$51</w:t>
            </w:r>
          </w:p>
        </w:tc>
        <w:tc>
          <w:tcPr>
            <w:tcW w:w="1403" w:type="dxa"/>
            <w:shd w:val="clear" w:color="auto" w:fill="E6E7E8"/>
          </w:tcPr>
          <w:p>
            <w:pPr>
              <w:pStyle w:val="TableParagraph"/>
              <w:spacing w:line="140" w:lineRule="exact" w:before="11"/>
              <w:ind w:right="34"/>
              <w:rPr>
                <w:sz w:val="16"/>
              </w:rPr>
            </w:pPr>
            <w:r>
              <w:rPr>
                <w:color w:val="231F20"/>
                <w:spacing w:val="-5"/>
                <w:sz w:val="16"/>
              </w:rPr>
              <w:t>$87</w:t>
            </w:r>
          </w:p>
        </w:tc>
        <w:tc>
          <w:tcPr>
            <w:tcW w:w="1403" w:type="dxa"/>
          </w:tcPr>
          <w:p>
            <w:pPr>
              <w:pStyle w:val="TableParagraph"/>
              <w:spacing w:line="140" w:lineRule="exact" w:before="11"/>
              <w:ind w:right="34"/>
              <w:rPr>
                <w:sz w:val="16"/>
              </w:rPr>
            </w:pPr>
            <w:r>
              <w:rPr>
                <w:color w:val="231F20"/>
                <w:spacing w:val="-5"/>
                <w:sz w:val="16"/>
              </w:rPr>
              <w:t>$70</w:t>
            </w:r>
          </w:p>
        </w:tc>
        <w:tc>
          <w:tcPr>
            <w:tcW w:w="1483" w:type="dxa"/>
            <w:shd w:val="clear" w:color="auto" w:fill="E6E7E8"/>
          </w:tcPr>
          <w:p>
            <w:pPr>
              <w:pStyle w:val="TableParagraph"/>
              <w:spacing w:line="140" w:lineRule="exact" w:before="11"/>
              <w:ind w:right="78"/>
              <w:rPr>
                <w:sz w:val="16"/>
              </w:rPr>
            </w:pPr>
            <w:r>
              <w:rPr>
                <w:color w:val="231F20"/>
                <w:spacing w:val="-4"/>
                <w:sz w:val="16"/>
              </w:rPr>
              <w:t>$120</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4"/>
                <w:w w:val="95"/>
                <w:sz w:val="16"/>
              </w:rPr>
              <w:t>$915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$925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$34</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$71</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$52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$89</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$71</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$122</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4"/>
                <w:w w:val="95"/>
                <w:sz w:val="16"/>
              </w:rPr>
              <w:t>$925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$935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$35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$72</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$53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$91</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$72</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$124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$935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$945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$36</w:t>
            </w:r>
          </w:p>
        </w:tc>
        <w:tc>
          <w:tcPr>
            <w:tcW w:w="1403" w:type="dxa"/>
            <w:shd w:val="clear" w:color="auto" w:fill="E6E7E8"/>
          </w:tcPr>
          <w:p>
            <w:pPr>
              <w:pStyle w:val="TableParagraph"/>
              <w:spacing w:line="140" w:lineRule="exact" w:before="11"/>
              <w:ind w:right="34"/>
              <w:rPr>
                <w:sz w:val="16"/>
              </w:rPr>
            </w:pPr>
            <w:r>
              <w:rPr>
                <w:color w:val="231F20"/>
                <w:spacing w:val="-5"/>
                <w:sz w:val="16"/>
              </w:rPr>
              <w:t>$74</w:t>
            </w:r>
          </w:p>
        </w:tc>
        <w:tc>
          <w:tcPr>
            <w:tcW w:w="1403" w:type="dxa"/>
          </w:tcPr>
          <w:p>
            <w:pPr>
              <w:pStyle w:val="TableParagraph"/>
              <w:spacing w:line="140" w:lineRule="exact" w:before="11"/>
              <w:ind w:right="34"/>
              <w:rPr>
                <w:sz w:val="16"/>
              </w:rPr>
            </w:pPr>
            <w:r>
              <w:rPr>
                <w:color w:val="231F20"/>
                <w:spacing w:val="-5"/>
                <w:sz w:val="16"/>
              </w:rPr>
              <w:t>$54</w:t>
            </w:r>
          </w:p>
        </w:tc>
        <w:tc>
          <w:tcPr>
            <w:tcW w:w="1403" w:type="dxa"/>
            <w:shd w:val="clear" w:color="auto" w:fill="E6E7E8"/>
          </w:tcPr>
          <w:p>
            <w:pPr>
              <w:pStyle w:val="TableParagraph"/>
              <w:spacing w:line="140" w:lineRule="exact" w:before="11"/>
              <w:ind w:right="34"/>
              <w:rPr>
                <w:sz w:val="16"/>
              </w:rPr>
            </w:pPr>
            <w:r>
              <w:rPr>
                <w:color w:val="231F20"/>
                <w:spacing w:val="-5"/>
                <w:sz w:val="16"/>
              </w:rPr>
              <w:t>$94</w:t>
            </w:r>
          </w:p>
        </w:tc>
        <w:tc>
          <w:tcPr>
            <w:tcW w:w="1403" w:type="dxa"/>
          </w:tcPr>
          <w:p>
            <w:pPr>
              <w:pStyle w:val="TableParagraph"/>
              <w:spacing w:line="140" w:lineRule="exact" w:before="11"/>
              <w:ind w:right="34"/>
              <w:rPr>
                <w:sz w:val="16"/>
              </w:rPr>
            </w:pPr>
            <w:r>
              <w:rPr>
                <w:color w:val="231F20"/>
                <w:spacing w:val="-5"/>
                <w:sz w:val="16"/>
              </w:rPr>
              <w:t>$74</w:t>
            </w:r>
          </w:p>
        </w:tc>
        <w:tc>
          <w:tcPr>
            <w:tcW w:w="1483" w:type="dxa"/>
            <w:shd w:val="clear" w:color="auto" w:fill="E6E7E8"/>
          </w:tcPr>
          <w:p>
            <w:pPr>
              <w:pStyle w:val="TableParagraph"/>
              <w:spacing w:line="140" w:lineRule="exact" w:before="11"/>
              <w:ind w:right="78"/>
              <w:rPr>
                <w:sz w:val="16"/>
              </w:rPr>
            </w:pPr>
            <w:r>
              <w:rPr>
                <w:color w:val="231F20"/>
                <w:spacing w:val="-4"/>
                <w:sz w:val="16"/>
              </w:rPr>
              <w:t>$126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$945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$955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$37</w:t>
            </w:r>
          </w:p>
        </w:tc>
        <w:tc>
          <w:tcPr>
            <w:tcW w:w="1403" w:type="dxa"/>
            <w:shd w:val="clear" w:color="auto" w:fill="E6E7E8"/>
          </w:tcPr>
          <w:p>
            <w:pPr>
              <w:pStyle w:val="TableParagraph"/>
              <w:spacing w:line="140" w:lineRule="exact" w:before="11"/>
              <w:ind w:right="34"/>
              <w:rPr>
                <w:sz w:val="16"/>
              </w:rPr>
            </w:pPr>
            <w:r>
              <w:rPr>
                <w:color w:val="231F20"/>
                <w:spacing w:val="-5"/>
                <w:sz w:val="16"/>
              </w:rPr>
              <w:t>$75</w:t>
            </w:r>
          </w:p>
        </w:tc>
        <w:tc>
          <w:tcPr>
            <w:tcW w:w="1403" w:type="dxa"/>
          </w:tcPr>
          <w:p>
            <w:pPr>
              <w:pStyle w:val="TableParagraph"/>
              <w:spacing w:line="140" w:lineRule="exact" w:before="11"/>
              <w:ind w:right="34"/>
              <w:rPr>
                <w:sz w:val="16"/>
              </w:rPr>
            </w:pPr>
            <w:r>
              <w:rPr>
                <w:color w:val="231F20"/>
                <w:spacing w:val="-5"/>
                <w:sz w:val="16"/>
              </w:rPr>
              <w:t>$56</w:t>
            </w:r>
          </w:p>
        </w:tc>
        <w:tc>
          <w:tcPr>
            <w:tcW w:w="1403" w:type="dxa"/>
            <w:shd w:val="clear" w:color="auto" w:fill="E6E7E8"/>
          </w:tcPr>
          <w:p>
            <w:pPr>
              <w:pStyle w:val="TableParagraph"/>
              <w:spacing w:line="140" w:lineRule="exact" w:before="11"/>
              <w:ind w:right="34"/>
              <w:rPr>
                <w:sz w:val="16"/>
              </w:rPr>
            </w:pPr>
            <w:r>
              <w:rPr>
                <w:color w:val="231F20"/>
                <w:spacing w:val="-5"/>
                <w:sz w:val="16"/>
              </w:rPr>
              <w:t>$96</w:t>
            </w:r>
          </w:p>
        </w:tc>
        <w:tc>
          <w:tcPr>
            <w:tcW w:w="1403" w:type="dxa"/>
          </w:tcPr>
          <w:p>
            <w:pPr>
              <w:pStyle w:val="TableParagraph"/>
              <w:spacing w:line="140" w:lineRule="exact" w:before="11"/>
              <w:ind w:right="34"/>
              <w:rPr>
                <w:sz w:val="16"/>
              </w:rPr>
            </w:pPr>
            <w:r>
              <w:rPr>
                <w:color w:val="231F20"/>
                <w:spacing w:val="-5"/>
                <w:sz w:val="16"/>
              </w:rPr>
              <w:t>$75</w:t>
            </w:r>
          </w:p>
        </w:tc>
        <w:tc>
          <w:tcPr>
            <w:tcW w:w="1483" w:type="dxa"/>
            <w:shd w:val="clear" w:color="auto" w:fill="E6E7E8"/>
          </w:tcPr>
          <w:p>
            <w:pPr>
              <w:pStyle w:val="TableParagraph"/>
              <w:spacing w:line="140" w:lineRule="exact" w:before="11"/>
              <w:ind w:right="78"/>
              <w:rPr>
                <w:sz w:val="16"/>
              </w:rPr>
            </w:pPr>
            <w:r>
              <w:rPr>
                <w:color w:val="231F20"/>
                <w:spacing w:val="-4"/>
                <w:sz w:val="16"/>
              </w:rPr>
              <w:t>$128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$955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$965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$38</w:t>
            </w:r>
          </w:p>
        </w:tc>
        <w:tc>
          <w:tcPr>
            <w:tcW w:w="1403" w:type="dxa"/>
            <w:shd w:val="clear" w:color="auto" w:fill="E6E7E8"/>
          </w:tcPr>
          <w:p>
            <w:pPr>
              <w:pStyle w:val="TableParagraph"/>
              <w:spacing w:line="140" w:lineRule="exact" w:before="11"/>
              <w:ind w:right="34"/>
              <w:rPr>
                <w:sz w:val="16"/>
              </w:rPr>
            </w:pPr>
            <w:r>
              <w:rPr>
                <w:color w:val="231F20"/>
                <w:spacing w:val="-5"/>
                <w:sz w:val="16"/>
              </w:rPr>
              <w:t>$76</w:t>
            </w:r>
          </w:p>
        </w:tc>
        <w:tc>
          <w:tcPr>
            <w:tcW w:w="1403" w:type="dxa"/>
          </w:tcPr>
          <w:p>
            <w:pPr>
              <w:pStyle w:val="TableParagraph"/>
              <w:spacing w:line="140" w:lineRule="exact" w:before="11"/>
              <w:ind w:right="34"/>
              <w:rPr>
                <w:sz w:val="16"/>
              </w:rPr>
            </w:pPr>
            <w:r>
              <w:rPr>
                <w:color w:val="231F20"/>
                <w:spacing w:val="-5"/>
                <w:sz w:val="16"/>
              </w:rPr>
              <w:t>$57</w:t>
            </w:r>
          </w:p>
        </w:tc>
        <w:tc>
          <w:tcPr>
            <w:tcW w:w="1403" w:type="dxa"/>
            <w:shd w:val="clear" w:color="auto" w:fill="E6E7E8"/>
          </w:tcPr>
          <w:p>
            <w:pPr>
              <w:pStyle w:val="TableParagraph"/>
              <w:spacing w:line="140" w:lineRule="exact" w:before="11"/>
              <w:ind w:right="34"/>
              <w:rPr>
                <w:sz w:val="16"/>
              </w:rPr>
            </w:pPr>
            <w:r>
              <w:rPr>
                <w:color w:val="231F20"/>
                <w:spacing w:val="-5"/>
                <w:sz w:val="16"/>
              </w:rPr>
              <w:t>$98</w:t>
            </w:r>
          </w:p>
        </w:tc>
        <w:tc>
          <w:tcPr>
            <w:tcW w:w="1403" w:type="dxa"/>
          </w:tcPr>
          <w:p>
            <w:pPr>
              <w:pStyle w:val="TableParagraph"/>
              <w:spacing w:line="140" w:lineRule="exact" w:before="11"/>
              <w:ind w:right="34"/>
              <w:rPr>
                <w:sz w:val="16"/>
              </w:rPr>
            </w:pPr>
            <w:r>
              <w:rPr>
                <w:color w:val="231F20"/>
                <w:spacing w:val="-5"/>
                <w:sz w:val="16"/>
              </w:rPr>
              <w:t>$76</w:t>
            </w:r>
          </w:p>
        </w:tc>
        <w:tc>
          <w:tcPr>
            <w:tcW w:w="1483" w:type="dxa"/>
            <w:shd w:val="clear" w:color="auto" w:fill="E6E7E8"/>
          </w:tcPr>
          <w:p>
            <w:pPr>
              <w:pStyle w:val="TableParagraph"/>
              <w:spacing w:line="140" w:lineRule="exact" w:before="11"/>
              <w:ind w:right="78"/>
              <w:rPr>
                <w:sz w:val="16"/>
              </w:rPr>
            </w:pPr>
            <w:r>
              <w:rPr>
                <w:color w:val="231F20"/>
                <w:spacing w:val="-4"/>
                <w:sz w:val="16"/>
              </w:rPr>
              <w:t>$131</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4"/>
                <w:w w:val="95"/>
                <w:sz w:val="16"/>
              </w:rPr>
              <w:t>$965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$975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$39</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$77</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$58</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$100</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$77</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$133</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4"/>
                <w:w w:val="95"/>
                <w:sz w:val="16"/>
              </w:rPr>
              <w:t>$975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$985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$40</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$78</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$59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$102</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$78</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$135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$985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$995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$41</w:t>
            </w:r>
          </w:p>
        </w:tc>
        <w:tc>
          <w:tcPr>
            <w:tcW w:w="1403" w:type="dxa"/>
            <w:shd w:val="clear" w:color="auto" w:fill="E6E7E8"/>
          </w:tcPr>
          <w:p>
            <w:pPr>
              <w:pStyle w:val="TableParagraph"/>
              <w:spacing w:line="140" w:lineRule="exact" w:before="11"/>
              <w:ind w:right="34"/>
              <w:rPr>
                <w:sz w:val="16"/>
              </w:rPr>
            </w:pPr>
            <w:r>
              <w:rPr>
                <w:color w:val="231F20"/>
                <w:spacing w:val="-5"/>
                <w:sz w:val="16"/>
              </w:rPr>
              <w:t>$80</w:t>
            </w:r>
          </w:p>
        </w:tc>
        <w:tc>
          <w:tcPr>
            <w:tcW w:w="1403" w:type="dxa"/>
          </w:tcPr>
          <w:p>
            <w:pPr>
              <w:pStyle w:val="TableParagraph"/>
              <w:spacing w:line="140" w:lineRule="exact" w:before="11"/>
              <w:ind w:right="34"/>
              <w:rPr>
                <w:sz w:val="16"/>
              </w:rPr>
            </w:pPr>
            <w:r>
              <w:rPr>
                <w:color w:val="231F20"/>
                <w:spacing w:val="-5"/>
                <w:sz w:val="16"/>
              </w:rPr>
              <w:t>$60</w:t>
            </w:r>
          </w:p>
        </w:tc>
        <w:tc>
          <w:tcPr>
            <w:tcW w:w="1403" w:type="dxa"/>
            <w:shd w:val="clear" w:color="auto" w:fill="E6E7E8"/>
          </w:tcPr>
          <w:p>
            <w:pPr>
              <w:pStyle w:val="TableParagraph"/>
              <w:spacing w:line="140" w:lineRule="exact" w:before="11"/>
              <w:ind w:right="34"/>
              <w:rPr>
                <w:sz w:val="16"/>
              </w:rPr>
            </w:pPr>
            <w:r>
              <w:rPr>
                <w:color w:val="231F20"/>
                <w:spacing w:val="-4"/>
                <w:sz w:val="16"/>
              </w:rPr>
              <w:t>$105</w:t>
            </w:r>
          </w:p>
        </w:tc>
        <w:tc>
          <w:tcPr>
            <w:tcW w:w="1403" w:type="dxa"/>
          </w:tcPr>
          <w:p>
            <w:pPr>
              <w:pStyle w:val="TableParagraph"/>
              <w:spacing w:line="140" w:lineRule="exact" w:before="11"/>
              <w:ind w:right="34"/>
              <w:rPr>
                <w:sz w:val="16"/>
              </w:rPr>
            </w:pPr>
            <w:r>
              <w:rPr>
                <w:color w:val="231F20"/>
                <w:spacing w:val="-5"/>
                <w:sz w:val="16"/>
              </w:rPr>
              <w:t>$80</w:t>
            </w:r>
          </w:p>
        </w:tc>
        <w:tc>
          <w:tcPr>
            <w:tcW w:w="1483" w:type="dxa"/>
            <w:shd w:val="clear" w:color="auto" w:fill="E6E7E8"/>
          </w:tcPr>
          <w:p>
            <w:pPr>
              <w:pStyle w:val="TableParagraph"/>
              <w:spacing w:line="140" w:lineRule="exact" w:before="11"/>
              <w:ind w:right="78"/>
              <w:rPr>
                <w:sz w:val="16"/>
              </w:rPr>
            </w:pPr>
            <w:r>
              <w:rPr>
                <w:color w:val="231F20"/>
                <w:spacing w:val="-4"/>
                <w:sz w:val="16"/>
              </w:rPr>
              <w:t>$137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$995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$1,005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$42</w:t>
            </w:r>
          </w:p>
        </w:tc>
        <w:tc>
          <w:tcPr>
            <w:tcW w:w="1403" w:type="dxa"/>
            <w:shd w:val="clear" w:color="auto" w:fill="E6E7E8"/>
          </w:tcPr>
          <w:p>
            <w:pPr>
              <w:pStyle w:val="TableParagraph"/>
              <w:spacing w:line="140" w:lineRule="exact" w:before="11"/>
              <w:ind w:right="34"/>
              <w:rPr>
                <w:sz w:val="16"/>
              </w:rPr>
            </w:pPr>
            <w:r>
              <w:rPr>
                <w:color w:val="231F20"/>
                <w:spacing w:val="-5"/>
                <w:sz w:val="16"/>
              </w:rPr>
              <w:t>$81</w:t>
            </w:r>
          </w:p>
        </w:tc>
        <w:tc>
          <w:tcPr>
            <w:tcW w:w="1403" w:type="dxa"/>
          </w:tcPr>
          <w:p>
            <w:pPr>
              <w:pStyle w:val="TableParagraph"/>
              <w:spacing w:line="140" w:lineRule="exact" w:before="11"/>
              <w:ind w:right="34"/>
              <w:rPr>
                <w:sz w:val="16"/>
              </w:rPr>
            </w:pPr>
            <w:r>
              <w:rPr>
                <w:color w:val="231F20"/>
                <w:spacing w:val="-5"/>
                <w:sz w:val="16"/>
              </w:rPr>
              <w:t>$62</w:t>
            </w:r>
          </w:p>
        </w:tc>
        <w:tc>
          <w:tcPr>
            <w:tcW w:w="1403" w:type="dxa"/>
            <w:shd w:val="clear" w:color="auto" w:fill="E6E7E8"/>
          </w:tcPr>
          <w:p>
            <w:pPr>
              <w:pStyle w:val="TableParagraph"/>
              <w:spacing w:line="140" w:lineRule="exact" w:before="11"/>
              <w:ind w:right="34"/>
              <w:rPr>
                <w:sz w:val="16"/>
              </w:rPr>
            </w:pPr>
            <w:r>
              <w:rPr>
                <w:color w:val="231F20"/>
                <w:spacing w:val="-4"/>
                <w:sz w:val="16"/>
              </w:rPr>
              <w:t>$107</w:t>
            </w:r>
          </w:p>
        </w:tc>
        <w:tc>
          <w:tcPr>
            <w:tcW w:w="1403" w:type="dxa"/>
          </w:tcPr>
          <w:p>
            <w:pPr>
              <w:pStyle w:val="TableParagraph"/>
              <w:spacing w:line="140" w:lineRule="exact" w:before="11"/>
              <w:ind w:right="34"/>
              <w:rPr>
                <w:sz w:val="16"/>
              </w:rPr>
            </w:pPr>
            <w:r>
              <w:rPr>
                <w:color w:val="231F20"/>
                <w:spacing w:val="-5"/>
                <w:sz w:val="16"/>
              </w:rPr>
              <w:t>$81</w:t>
            </w:r>
          </w:p>
        </w:tc>
        <w:tc>
          <w:tcPr>
            <w:tcW w:w="1483" w:type="dxa"/>
            <w:shd w:val="clear" w:color="auto" w:fill="E6E7E8"/>
          </w:tcPr>
          <w:p>
            <w:pPr>
              <w:pStyle w:val="TableParagraph"/>
              <w:spacing w:line="140" w:lineRule="exact" w:before="11"/>
              <w:ind w:right="78"/>
              <w:rPr>
                <w:sz w:val="16"/>
              </w:rPr>
            </w:pPr>
            <w:r>
              <w:rPr>
                <w:color w:val="231F20"/>
                <w:spacing w:val="-4"/>
                <w:sz w:val="16"/>
              </w:rPr>
              <w:t>$139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$1,005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$1,015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$43</w:t>
            </w:r>
          </w:p>
        </w:tc>
        <w:tc>
          <w:tcPr>
            <w:tcW w:w="1403" w:type="dxa"/>
            <w:shd w:val="clear" w:color="auto" w:fill="E6E7E8"/>
          </w:tcPr>
          <w:p>
            <w:pPr>
              <w:pStyle w:val="TableParagraph"/>
              <w:spacing w:line="140" w:lineRule="exact" w:before="11"/>
              <w:ind w:right="34"/>
              <w:rPr>
                <w:sz w:val="16"/>
              </w:rPr>
            </w:pPr>
            <w:r>
              <w:rPr>
                <w:color w:val="231F20"/>
                <w:spacing w:val="-5"/>
                <w:sz w:val="16"/>
              </w:rPr>
              <w:t>$82</w:t>
            </w:r>
          </w:p>
        </w:tc>
        <w:tc>
          <w:tcPr>
            <w:tcW w:w="1403" w:type="dxa"/>
          </w:tcPr>
          <w:p>
            <w:pPr>
              <w:pStyle w:val="TableParagraph"/>
              <w:spacing w:line="140" w:lineRule="exact" w:before="11"/>
              <w:ind w:right="34"/>
              <w:rPr>
                <w:sz w:val="16"/>
              </w:rPr>
            </w:pPr>
            <w:r>
              <w:rPr>
                <w:color w:val="231F20"/>
                <w:spacing w:val="-5"/>
                <w:sz w:val="16"/>
              </w:rPr>
              <w:t>$63</w:t>
            </w:r>
          </w:p>
        </w:tc>
        <w:tc>
          <w:tcPr>
            <w:tcW w:w="1403" w:type="dxa"/>
            <w:shd w:val="clear" w:color="auto" w:fill="E6E7E8"/>
          </w:tcPr>
          <w:p>
            <w:pPr>
              <w:pStyle w:val="TableParagraph"/>
              <w:spacing w:line="140" w:lineRule="exact" w:before="11"/>
              <w:ind w:right="34"/>
              <w:rPr>
                <w:sz w:val="16"/>
              </w:rPr>
            </w:pPr>
            <w:r>
              <w:rPr>
                <w:color w:val="231F20"/>
                <w:spacing w:val="-4"/>
                <w:sz w:val="16"/>
              </w:rPr>
              <w:t>$109</w:t>
            </w:r>
          </w:p>
        </w:tc>
        <w:tc>
          <w:tcPr>
            <w:tcW w:w="1403" w:type="dxa"/>
          </w:tcPr>
          <w:p>
            <w:pPr>
              <w:pStyle w:val="TableParagraph"/>
              <w:spacing w:line="140" w:lineRule="exact" w:before="11"/>
              <w:ind w:right="34"/>
              <w:rPr>
                <w:sz w:val="16"/>
              </w:rPr>
            </w:pPr>
            <w:r>
              <w:rPr>
                <w:color w:val="231F20"/>
                <w:spacing w:val="-5"/>
                <w:sz w:val="16"/>
              </w:rPr>
              <w:t>$82</w:t>
            </w:r>
          </w:p>
        </w:tc>
        <w:tc>
          <w:tcPr>
            <w:tcW w:w="1483" w:type="dxa"/>
            <w:shd w:val="clear" w:color="auto" w:fill="E6E7E8"/>
          </w:tcPr>
          <w:p>
            <w:pPr>
              <w:pStyle w:val="TableParagraph"/>
              <w:spacing w:line="140" w:lineRule="exact" w:before="11"/>
              <w:ind w:right="78"/>
              <w:rPr>
                <w:sz w:val="16"/>
              </w:rPr>
            </w:pPr>
            <w:r>
              <w:rPr>
                <w:color w:val="231F20"/>
                <w:spacing w:val="-4"/>
                <w:sz w:val="16"/>
              </w:rPr>
              <w:t>$142</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$1,015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$1,025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$44</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$83</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$64</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$111</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$83</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$144</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$1,025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$1,035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$45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$84</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$65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$113</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$84</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$146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$1,035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$1,045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$46</w:t>
            </w:r>
          </w:p>
        </w:tc>
        <w:tc>
          <w:tcPr>
            <w:tcW w:w="1403" w:type="dxa"/>
            <w:shd w:val="clear" w:color="auto" w:fill="E6E7E8"/>
          </w:tcPr>
          <w:p>
            <w:pPr>
              <w:pStyle w:val="TableParagraph"/>
              <w:spacing w:line="140" w:lineRule="exact" w:before="11"/>
              <w:ind w:right="34"/>
              <w:rPr>
                <w:sz w:val="16"/>
              </w:rPr>
            </w:pPr>
            <w:r>
              <w:rPr>
                <w:color w:val="231F20"/>
                <w:spacing w:val="-5"/>
                <w:sz w:val="16"/>
              </w:rPr>
              <w:t>$86</w:t>
            </w:r>
          </w:p>
        </w:tc>
        <w:tc>
          <w:tcPr>
            <w:tcW w:w="1403" w:type="dxa"/>
          </w:tcPr>
          <w:p>
            <w:pPr>
              <w:pStyle w:val="TableParagraph"/>
              <w:spacing w:line="140" w:lineRule="exact" w:before="11"/>
              <w:ind w:right="34"/>
              <w:rPr>
                <w:sz w:val="16"/>
              </w:rPr>
            </w:pPr>
            <w:r>
              <w:rPr>
                <w:color w:val="231F20"/>
                <w:spacing w:val="-5"/>
                <w:sz w:val="16"/>
              </w:rPr>
              <w:t>$66</w:t>
            </w:r>
          </w:p>
        </w:tc>
        <w:tc>
          <w:tcPr>
            <w:tcW w:w="1403" w:type="dxa"/>
            <w:shd w:val="clear" w:color="auto" w:fill="E6E7E8"/>
          </w:tcPr>
          <w:p>
            <w:pPr>
              <w:pStyle w:val="TableParagraph"/>
              <w:spacing w:line="140" w:lineRule="exact" w:before="11"/>
              <w:ind w:right="34"/>
              <w:rPr>
                <w:sz w:val="16"/>
              </w:rPr>
            </w:pPr>
            <w:r>
              <w:rPr>
                <w:color w:val="231F20"/>
                <w:spacing w:val="-4"/>
                <w:sz w:val="16"/>
              </w:rPr>
              <w:t>$116</w:t>
            </w:r>
          </w:p>
        </w:tc>
        <w:tc>
          <w:tcPr>
            <w:tcW w:w="1403" w:type="dxa"/>
          </w:tcPr>
          <w:p>
            <w:pPr>
              <w:pStyle w:val="TableParagraph"/>
              <w:spacing w:line="140" w:lineRule="exact" w:before="11"/>
              <w:ind w:right="34"/>
              <w:rPr>
                <w:sz w:val="16"/>
              </w:rPr>
            </w:pPr>
            <w:r>
              <w:rPr>
                <w:color w:val="231F20"/>
                <w:spacing w:val="-5"/>
                <w:sz w:val="16"/>
              </w:rPr>
              <w:t>$86</w:t>
            </w:r>
          </w:p>
        </w:tc>
        <w:tc>
          <w:tcPr>
            <w:tcW w:w="1483" w:type="dxa"/>
            <w:shd w:val="clear" w:color="auto" w:fill="E6E7E8"/>
          </w:tcPr>
          <w:p>
            <w:pPr>
              <w:pStyle w:val="TableParagraph"/>
              <w:spacing w:line="140" w:lineRule="exact" w:before="11"/>
              <w:ind w:right="78"/>
              <w:rPr>
                <w:sz w:val="16"/>
              </w:rPr>
            </w:pPr>
            <w:r>
              <w:rPr>
                <w:color w:val="231F20"/>
                <w:spacing w:val="-4"/>
                <w:sz w:val="16"/>
              </w:rPr>
              <w:t>$148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$1,045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$1,055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$48</w:t>
            </w:r>
          </w:p>
        </w:tc>
        <w:tc>
          <w:tcPr>
            <w:tcW w:w="1403" w:type="dxa"/>
            <w:shd w:val="clear" w:color="auto" w:fill="E6E7E8"/>
          </w:tcPr>
          <w:p>
            <w:pPr>
              <w:pStyle w:val="TableParagraph"/>
              <w:spacing w:line="140" w:lineRule="exact" w:before="11"/>
              <w:ind w:right="34"/>
              <w:rPr>
                <w:sz w:val="16"/>
              </w:rPr>
            </w:pPr>
            <w:r>
              <w:rPr>
                <w:color w:val="231F20"/>
                <w:spacing w:val="-5"/>
                <w:sz w:val="16"/>
              </w:rPr>
              <w:t>$87</w:t>
            </w:r>
          </w:p>
        </w:tc>
        <w:tc>
          <w:tcPr>
            <w:tcW w:w="1403" w:type="dxa"/>
          </w:tcPr>
          <w:p>
            <w:pPr>
              <w:pStyle w:val="TableParagraph"/>
              <w:spacing w:line="140" w:lineRule="exact" w:before="11"/>
              <w:ind w:right="34"/>
              <w:rPr>
                <w:sz w:val="16"/>
              </w:rPr>
            </w:pPr>
            <w:r>
              <w:rPr>
                <w:color w:val="231F20"/>
                <w:spacing w:val="-5"/>
                <w:sz w:val="16"/>
              </w:rPr>
              <w:t>$68</w:t>
            </w:r>
          </w:p>
        </w:tc>
        <w:tc>
          <w:tcPr>
            <w:tcW w:w="1403" w:type="dxa"/>
            <w:shd w:val="clear" w:color="auto" w:fill="E6E7E8"/>
          </w:tcPr>
          <w:p>
            <w:pPr>
              <w:pStyle w:val="TableParagraph"/>
              <w:spacing w:line="140" w:lineRule="exact" w:before="11"/>
              <w:ind w:right="34"/>
              <w:rPr>
                <w:sz w:val="16"/>
              </w:rPr>
            </w:pPr>
            <w:r>
              <w:rPr>
                <w:color w:val="231F20"/>
                <w:spacing w:val="-4"/>
                <w:sz w:val="16"/>
              </w:rPr>
              <w:t>$118</w:t>
            </w:r>
          </w:p>
        </w:tc>
        <w:tc>
          <w:tcPr>
            <w:tcW w:w="1403" w:type="dxa"/>
          </w:tcPr>
          <w:p>
            <w:pPr>
              <w:pStyle w:val="TableParagraph"/>
              <w:spacing w:line="140" w:lineRule="exact" w:before="11"/>
              <w:ind w:right="34"/>
              <w:rPr>
                <w:sz w:val="16"/>
              </w:rPr>
            </w:pPr>
            <w:r>
              <w:rPr>
                <w:color w:val="231F20"/>
                <w:spacing w:val="-5"/>
                <w:sz w:val="16"/>
              </w:rPr>
              <w:t>$87</w:t>
            </w:r>
          </w:p>
        </w:tc>
        <w:tc>
          <w:tcPr>
            <w:tcW w:w="1483" w:type="dxa"/>
            <w:shd w:val="clear" w:color="auto" w:fill="E6E7E8"/>
          </w:tcPr>
          <w:p>
            <w:pPr>
              <w:pStyle w:val="TableParagraph"/>
              <w:spacing w:line="140" w:lineRule="exact" w:before="11"/>
              <w:ind w:right="78"/>
              <w:rPr>
                <w:sz w:val="16"/>
              </w:rPr>
            </w:pPr>
            <w:r>
              <w:rPr>
                <w:color w:val="231F20"/>
                <w:spacing w:val="-4"/>
                <w:sz w:val="16"/>
              </w:rPr>
              <w:t>$150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$1,055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$1,065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$49</w:t>
            </w:r>
          </w:p>
        </w:tc>
        <w:tc>
          <w:tcPr>
            <w:tcW w:w="1403" w:type="dxa"/>
            <w:shd w:val="clear" w:color="auto" w:fill="E6E7E8"/>
          </w:tcPr>
          <w:p>
            <w:pPr>
              <w:pStyle w:val="TableParagraph"/>
              <w:spacing w:line="140" w:lineRule="exact" w:before="11"/>
              <w:ind w:right="34"/>
              <w:rPr>
                <w:sz w:val="16"/>
              </w:rPr>
            </w:pPr>
            <w:r>
              <w:rPr>
                <w:color w:val="231F20"/>
                <w:spacing w:val="-5"/>
                <w:sz w:val="16"/>
              </w:rPr>
              <w:t>$88</w:t>
            </w:r>
          </w:p>
        </w:tc>
        <w:tc>
          <w:tcPr>
            <w:tcW w:w="1403" w:type="dxa"/>
          </w:tcPr>
          <w:p>
            <w:pPr>
              <w:pStyle w:val="TableParagraph"/>
              <w:spacing w:line="140" w:lineRule="exact" w:before="11"/>
              <w:ind w:right="34"/>
              <w:rPr>
                <w:sz w:val="16"/>
              </w:rPr>
            </w:pPr>
            <w:r>
              <w:rPr>
                <w:color w:val="231F20"/>
                <w:spacing w:val="-5"/>
                <w:sz w:val="16"/>
              </w:rPr>
              <w:t>$69</w:t>
            </w:r>
          </w:p>
        </w:tc>
        <w:tc>
          <w:tcPr>
            <w:tcW w:w="1403" w:type="dxa"/>
            <w:shd w:val="clear" w:color="auto" w:fill="E6E7E8"/>
          </w:tcPr>
          <w:p>
            <w:pPr>
              <w:pStyle w:val="TableParagraph"/>
              <w:spacing w:line="140" w:lineRule="exact" w:before="11"/>
              <w:ind w:right="34"/>
              <w:rPr>
                <w:sz w:val="16"/>
              </w:rPr>
            </w:pPr>
            <w:r>
              <w:rPr>
                <w:color w:val="231F20"/>
                <w:spacing w:val="-4"/>
                <w:sz w:val="16"/>
              </w:rPr>
              <w:t>$120</w:t>
            </w:r>
          </w:p>
        </w:tc>
        <w:tc>
          <w:tcPr>
            <w:tcW w:w="1403" w:type="dxa"/>
          </w:tcPr>
          <w:p>
            <w:pPr>
              <w:pStyle w:val="TableParagraph"/>
              <w:spacing w:line="140" w:lineRule="exact" w:before="11"/>
              <w:ind w:right="34"/>
              <w:rPr>
                <w:sz w:val="16"/>
              </w:rPr>
            </w:pPr>
            <w:r>
              <w:rPr>
                <w:color w:val="231F20"/>
                <w:spacing w:val="-5"/>
                <w:sz w:val="16"/>
              </w:rPr>
              <w:t>$88</w:t>
            </w:r>
          </w:p>
        </w:tc>
        <w:tc>
          <w:tcPr>
            <w:tcW w:w="1483" w:type="dxa"/>
            <w:shd w:val="clear" w:color="auto" w:fill="E6E7E8"/>
          </w:tcPr>
          <w:p>
            <w:pPr>
              <w:pStyle w:val="TableParagraph"/>
              <w:spacing w:line="140" w:lineRule="exact" w:before="11"/>
              <w:ind w:right="78"/>
              <w:rPr>
                <w:sz w:val="16"/>
              </w:rPr>
            </w:pPr>
            <w:r>
              <w:rPr>
                <w:color w:val="231F20"/>
                <w:spacing w:val="-4"/>
                <w:sz w:val="16"/>
              </w:rPr>
              <w:t>$153</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$1,065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$1,075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$50</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$89</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$70</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$122</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$89</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$155</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$1,075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$1,085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$51</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$90</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$71</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$124</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$90</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$157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$1,085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$1,095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$52</w:t>
            </w:r>
          </w:p>
        </w:tc>
        <w:tc>
          <w:tcPr>
            <w:tcW w:w="1403" w:type="dxa"/>
            <w:shd w:val="clear" w:color="auto" w:fill="E6E7E8"/>
          </w:tcPr>
          <w:p>
            <w:pPr>
              <w:pStyle w:val="TableParagraph"/>
              <w:spacing w:line="140" w:lineRule="exact" w:before="11"/>
              <w:ind w:right="34"/>
              <w:rPr>
                <w:sz w:val="16"/>
              </w:rPr>
            </w:pPr>
            <w:r>
              <w:rPr>
                <w:color w:val="231F20"/>
                <w:spacing w:val="-5"/>
                <w:sz w:val="16"/>
              </w:rPr>
              <w:t>$92</w:t>
            </w:r>
          </w:p>
        </w:tc>
        <w:tc>
          <w:tcPr>
            <w:tcW w:w="1403" w:type="dxa"/>
          </w:tcPr>
          <w:p>
            <w:pPr>
              <w:pStyle w:val="TableParagraph"/>
              <w:spacing w:line="140" w:lineRule="exact" w:before="11"/>
              <w:ind w:right="34"/>
              <w:rPr>
                <w:sz w:val="16"/>
              </w:rPr>
            </w:pPr>
            <w:r>
              <w:rPr>
                <w:color w:val="231F20"/>
                <w:spacing w:val="-5"/>
                <w:sz w:val="16"/>
              </w:rPr>
              <w:t>$72</w:t>
            </w:r>
          </w:p>
        </w:tc>
        <w:tc>
          <w:tcPr>
            <w:tcW w:w="1403" w:type="dxa"/>
            <w:shd w:val="clear" w:color="auto" w:fill="E6E7E8"/>
          </w:tcPr>
          <w:p>
            <w:pPr>
              <w:pStyle w:val="TableParagraph"/>
              <w:spacing w:line="140" w:lineRule="exact" w:before="11"/>
              <w:ind w:right="34"/>
              <w:rPr>
                <w:sz w:val="16"/>
              </w:rPr>
            </w:pPr>
            <w:r>
              <w:rPr>
                <w:color w:val="231F20"/>
                <w:spacing w:val="-4"/>
                <w:sz w:val="16"/>
              </w:rPr>
              <w:t>$127</w:t>
            </w:r>
          </w:p>
        </w:tc>
        <w:tc>
          <w:tcPr>
            <w:tcW w:w="1403" w:type="dxa"/>
          </w:tcPr>
          <w:p>
            <w:pPr>
              <w:pStyle w:val="TableParagraph"/>
              <w:spacing w:line="140" w:lineRule="exact" w:before="11"/>
              <w:ind w:right="34"/>
              <w:rPr>
                <w:sz w:val="16"/>
              </w:rPr>
            </w:pPr>
            <w:r>
              <w:rPr>
                <w:color w:val="231F20"/>
                <w:spacing w:val="-5"/>
                <w:sz w:val="16"/>
              </w:rPr>
              <w:t>$92</w:t>
            </w:r>
          </w:p>
        </w:tc>
        <w:tc>
          <w:tcPr>
            <w:tcW w:w="1483" w:type="dxa"/>
            <w:shd w:val="clear" w:color="auto" w:fill="E6E7E8"/>
          </w:tcPr>
          <w:p>
            <w:pPr>
              <w:pStyle w:val="TableParagraph"/>
              <w:spacing w:line="140" w:lineRule="exact" w:before="11"/>
              <w:ind w:right="78"/>
              <w:rPr>
                <w:sz w:val="16"/>
              </w:rPr>
            </w:pPr>
            <w:r>
              <w:rPr>
                <w:color w:val="231F20"/>
                <w:spacing w:val="-4"/>
                <w:sz w:val="16"/>
              </w:rPr>
              <w:t>$159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$1,095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$1,105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$54</w:t>
            </w:r>
          </w:p>
        </w:tc>
        <w:tc>
          <w:tcPr>
            <w:tcW w:w="1403" w:type="dxa"/>
            <w:shd w:val="clear" w:color="auto" w:fill="E6E7E8"/>
          </w:tcPr>
          <w:p>
            <w:pPr>
              <w:pStyle w:val="TableParagraph"/>
              <w:spacing w:line="140" w:lineRule="exact" w:before="11"/>
              <w:ind w:right="34"/>
              <w:rPr>
                <w:sz w:val="16"/>
              </w:rPr>
            </w:pPr>
            <w:r>
              <w:rPr>
                <w:color w:val="231F20"/>
                <w:spacing w:val="-5"/>
                <w:sz w:val="16"/>
              </w:rPr>
              <w:t>$93</w:t>
            </w:r>
          </w:p>
        </w:tc>
        <w:tc>
          <w:tcPr>
            <w:tcW w:w="1403" w:type="dxa"/>
          </w:tcPr>
          <w:p>
            <w:pPr>
              <w:pStyle w:val="TableParagraph"/>
              <w:spacing w:line="140" w:lineRule="exact" w:before="11"/>
              <w:ind w:right="34"/>
              <w:rPr>
                <w:sz w:val="16"/>
              </w:rPr>
            </w:pPr>
            <w:r>
              <w:rPr>
                <w:color w:val="231F20"/>
                <w:spacing w:val="-5"/>
                <w:sz w:val="16"/>
              </w:rPr>
              <w:t>$74</w:t>
            </w:r>
          </w:p>
        </w:tc>
        <w:tc>
          <w:tcPr>
            <w:tcW w:w="1403" w:type="dxa"/>
            <w:shd w:val="clear" w:color="auto" w:fill="E6E7E8"/>
          </w:tcPr>
          <w:p>
            <w:pPr>
              <w:pStyle w:val="TableParagraph"/>
              <w:spacing w:line="140" w:lineRule="exact" w:before="11"/>
              <w:ind w:right="34"/>
              <w:rPr>
                <w:sz w:val="16"/>
              </w:rPr>
            </w:pPr>
            <w:r>
              <w:rPr>
                <w:color w:val="231F20"/>
                <w:spacing w:val="-4"/>
                <w:sz w:val="16"/>
              </w:rPr>
              <w:t>$129</w:t>
            </w:r>
          </w:p>
        </w:tc>
        <w:tc>
          <w:tcPr>
            <w:tcW w:w="1403" w:type="dxa"/>
          </w:tcPr>
          <w:p>
            <w:pPr>
              <w:pStyle w:val="TableParagraph"/>
              <w:spacing w:line="140" w:lineRule="exact" w:before="11"/>
              <w:ind w:right="34"/>
              <w:rPr>
                <w:sz w:val="16"/>
              </w:rPr>
            </w:pPr>
            <w:r>
              <w:rPr>
                <w:color w:val="231F20"/>
                <w:spacing w:val="-5"/>
                <w:sz w:val="16"/>
              </w:rPr>
              <w:t>$93</w:t>
            </w:r>
          </w:p>
        </w:tc>
        <w:tc>
          <w:tcPr>
            <w:tcW w:w="1483" w:type="dxa"/>
            <w:shd w:val="clear" w:color="auto" w:fill="E6E7E8"/>
          </w:tcPr>
          <w:p>
            <w:pPr>
              <w:pStyle w:val="TableParagraph"/>
              <w:spacing w:line="140" w:lineRule="exact" w:before="11"/>
              <w:ind w:right="78"/>
              <w:rPr>
                <w:sz w:val="16"/>
              </w:rPr>
            </w:pPr>
            <w:r>
              <w:rPr>
                <w:color w:val="231F20"/>
                <w:spacing w:val="-4"/>
                <w:sz w:val="16"/>
              </w:rPr>
              <w:t>$161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$1,105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$1,115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$55</w:t>
            </w:r>
          </w:p>
        </w:tc>
        <w:tc>
          <w:tcPr>
            <w:tcW w:w="1403" w:type="dxa"/>
            <w:shd w:val="clear" w:color="auto" w:fill="E6E7E8"/>
          </w:tcPr>
          <w:p>
            <w:pPr>
              <w:pStyle w:val="TableParagraph"/>
              <w:spacing w:line="140" w:lineRule="exact" w:before="11"/>
              <w:ind w:right="34"/>
              <w:rPr>
                <w:sz w:val="16"/>
              </w:rPr>
            </w:pPr>
            <w:r>
              <w:rPr>
                <w:color w:val="231F20"/>
                <w:spacing w:val="-5"/>
                <w:sz w:val="16"/>
              </w:rPr>
              <w:t>$94</w:t>
            </w:r>
          </w:p>
        </w:tc>
        <w:tc>
          <w:tcPr>
            <w:tcW w:w="1403" w:type="dxa"/>
          </w:tcPr>
          <w:p>
            <w:pPr>
              <w:pStyle w:val="TableParagraph"/>
              <w:spacing w:line="140" w:lineRule="exact" w:before="11"/>
              <w:ind w:right="34"/>
              <w:rPr>
                <w:sz w:val="16"/>
              </w:rPr>
            </w:pPr>
            <w:r>
              <w:rPr>
                <w:color w:val="231F20"/>
                <w:spacing w:val="-5"/>
                <w:sz w:val="16"/>
              </w:rPr>
              <w:t>$75</w:t>
            </w:r>
          </w:p>
        </w:tc>
        <w:tc>
          <w:tcPr>
            <w:tcW w:w="1403" w:type="dxa"/>
            <w:shd w:val="clear" w:color="auto" w:fill="E6E7E8"/>
          </w:tcPr>
          <w:p>
            <w:pPr>
              <w:pStyle w:val="TableParagraph"/>
              <w:spacing w:line="140" w:lineRule="exact" w:before="11"/>
              <w:ind w:right="34"/>
              <w:rPr>
                <w:sz w:val="16"/>
              </w:rPr>
            </w:pPr>
            <w:r>
              <w:rPr>
                <w:color w:val="231F20"/>
                <w:spacing w:val="-4"/>
                <w:sz w:val="16"/>
              </w:rPr>
              <w:t>$131</w:t>
            </w:r>
          </w:p>
        </w:tc>
        <w:tc>
          <w:tcPr>
            <w:tcW w:w="1403" w:type="dxa"/>
          </w:tcPr>
          <w:p>
            <w:pPr>
              <w:pStyle w:val="TableParagraph"/>
              <w:spacing w:line="140" w:lineRule="exact" w:before="11"/>
              <w:ind w:right="34"/>
              <w:rPr>
                <w:sz w:val="16"/>
              </w:rPr>
            </w:pPr>
            <w:r>
              <w:rPr>
                <w:color w:val="231F20"/>
                <w:spacing w:val="-5"/>
                <w:sz w:val="16"/>
              </w:rPr>
              <w:t>$94</w:t>
            </w:r>
          </w:p>
        </w:tc>
        <w:tc>
          <w:tcPr>
            <w:tcW w:w="1483" w:type="dxa"/>
            <w:shd w:val="clear" w:color="auto" w:fill="E6E7E8"/>
          </w:tcPr>
          <w:p>
            <w:pPr>
              <w:pStyle w:val="TableParagraph"/>
              <w:spacing w:line="140" w:lineRule="exact" w:before="11"/>
              <w:ind w:right="78"/>
              <w:rPr>
                <w:sz w:val="16"/>
              </w:rPr>
            </w:pPr>
            <w:r>
              <w:rPr>
                <w:color w:val="231F20"/>
                <w:spacing w:val="-4"/>
                <w:sz w:val="16"/>
              </w:rPr>
              <w:t>$164</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$1,115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$1,125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$56</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$95</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$76</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$133</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$95</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$166</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$1,125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$1,135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$57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$96</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$77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$135</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$96</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$168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$1,135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$1,145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$58</w:t>
            </w:r>
          </w:p>
        </w:tc>
        <w:tc>
          <w:tcPr>
            <w:tcW w:w="1403" w:type="dxa"/>
            <w:shd w:val="clear" w:color="auto" w:fill="E6E7E8"/>
          </w:tcPr>
          <w:p>
            <w:pPr>
              <w:pStyle w:val="TableParagraph"/>
              <w:spacing w:line="140" w:lineRule="exact" w:before="11"/>
              <w:ind w:right="34"/>
              <w:rPr>
                <w:sz w:val="16"/>
              </w:rPr>
            </w:pPr>
            <w:r>
              <w:rPr>
                <w:color w:val="231F20"/>
                <w:spacing w:val="-5"/>
                <w:sz w:val="16"/>
              </w:rPr>
              <w:t>$98</w:t>
            </w:r>
          </w:p>
        </w:tc>
        <w:tc>
          <w:tcPr>
            <w:tcW w:w="1403" w:type="dxa"/>
          </w:tcPr>
          <w:p>
            <w:pPr>
              <w:pStyle w:val="TableParagraph"/>
              <w:spacing w:line="140" w:lineRule="exact" w:before="11"/>
              <w:ind w:right="34"/>
              <w:rPr>
                <w:sz w:val="16"/>
              </w:rPr>
            </w:pPr>
            <w:r>
              <w:rPr>
                <w:color w:val="231F20"/>
                <w:spacing w:val="-5"/>
                <w:sz w:val="16"/>
              </w:rPr>
              <w:t>$78</w:t>
            </w:r>
          </w:p>
        </w:tc>
        <w:tc>
          <w:tcPr>
            <w:tcW w:w="1403" w:type="dxa"/>
            <w:shd w:val="clear" w:color="auto" w:fill="E6E7E8"/>
          </w:tcPr>
          <w:p>
            <w:pPr>
              <w:pStyle w:val="TableParagraph"/>
              <w:spacing w:line="140" w:lineRule="exact" w:before="11"/>
              <w:ind w:right="34"/>
              <w:rPr>
                <w:sz w:val="16"/>
              </w:rPr>
            </w:pPr>
            <w:r>
              <w:rPr>
                <w:color w:val="231F20"/>
                <w:spacing w:val="-4"/>
                <w:sz w:val="16"/>
              </w:rPr>
              <w:t>$138</w:t>
            </w:r>
          </w:p>
        </w:tc>
        <w:tc>
          <w:tcPr>
            <w:tcW w:w="1403" w:type="dxa"/>
          </w:tcPr>
          <w:p>
            <w:pPr>
              <w:pStyle w:val="TableParagraph"/>
              <w:spacing w:line="140" w:lineRule="exact" w:before="11"/>
              <w:ind w:right="34"/>
              <w:rPr>
                <w:sz w:val="16"/>
              </w:rPr>
            </w:pPr>
            <w:r>
              <w:rPr>
                <w:color w:val="231F20"/>
                <w:spacing w:val="-5"/>
                <w:sz w:val="16"/>
              </w:rPr>
              <w:t>$98</w:t>
            </w:r>
          </w:p>
        </w:tc>
        <w:tc>
          <w:tcPr>
            <w:tcW w:w="1483" w:type="dxa"/>
            <w:shd w:val="clear" w:color="auto" w:fill="E6E7E8"/>
          </w:tcPr>
          <w:p>
            <w:pPr>
              <w:pStyle w:val="TableParagraph"/>
              <w:spacing w:line="140" w:lineRule="exact" w:before="11"/>
              <w:ind w:right="78"/>
              <w:rPr>
                <w:sz w:val="16"/>
              </w:rPr>
            </w:pPr>
            <w:r>
              <w:rPr>
                <w:color w:val="231F20"/>
                <w:spacing w:val="-4"/>
                <w:sz w:val="16"/>
              </w:rPr>
              <w:t>$170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$1,145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$1,155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$60</w:t>
            </w:r>
          </w:p>
        </w:tc>
        <w:tc>
          <w:tcPr>
            <w:tcW w:w="1403" w:type="dxa"/>
            <w:shd w:val="clear" w:color="auto" w:fill="E6E7E8"/>
          </w:tcPr>
          <w:p>
            <w:pPr>
              <w:pStyle w:val="TableParagraph"/>
              <w:spacing w:line="140" w:lineRule="exact" w:before="11"/>
              <w:ind w:right="34"/>
              <w:rPr>
                <w:sz w:val="16"/>
              </w:rPr>
            </w:pPr>
            <w:r>
              <w:rPr>
                <w:color w:val="231F20"/>
                <w:spacing w:val="-5"/>
                <w:sz w:val="16"/>
              </w:rPr>
              <w:t>$99</w:t>
            </w:r>
          </w:p>
        </w:tc>
        <w:tc>
          <w:tcPr>
            <w:tcW w:w="1403" w:type="dxa"/>
          </w:tcPr>
          <w:p>
            <w:pPr>
              <w:pStyle w:val="TableParagraph"/>
              <w:spacing w:line="140" w:lineRule="exact" w:before="11"/>
              <w:ind w:right="34"/>
              <w:rPr>
                <w:sz w:val="16"/>
              </w:rPr>
            </w:pPr>
            <w:r>
              <w:rPr>
                <w:color w:val="231F20"/>
                <w:spacing w:val="-5"/>
                <w:sz w:val="16"/>
              </w:rPr>
              <w:t>$80</w:t>
            </w:r>
          </w:p>
        </w:tc>
        <w:tc>
          <w:tcPr>
            <w:tcW w:w="1403" w:type="dxa"/>
            <w:shd w:val="clear" w:color="auto" w:fill="E6E7E8"/>
          </w:tcPr>
          <w:p>
            <w:pPr>
              <w:pStyle w:val="TableParagraph"/>
              <w:spacing w:line="140" w:lineRule="exact" w:before="11"/>
              <w:ind w:right="34"/>
              <w:rPr>
                <w:sz w:val="16"/>
              </w:rPr>
            </w:pPr>
            <w:r>
              <w:rPr>
                <w:color w:val="231F20"/>
                <w:spacing w:val="-4"/>
                <w:sz w:val="16"/>
              </w:rPr>
              <w:t>$140</w:t>
            </w:r>
          </w:p>
        </w:tc>
        <w:tc>
          <w:tcPr>
            <w:tcW w:w="1403" w:type="dxa"/>
          </w:tcPr>
          <w:p>
            <w:pPr>
              <w:pStyle w:val="TableParagraph"/>
              <w:spacing w:line="140" w:lineRule="exact" w:before="11"/>
              <w:ind w:right="34"/>
              <w:rPr>
                <w:sz w:val="16"/>
              </w:rPr>
            </w:pPr>
            <w:r>
              <w:rPr>
                <w:color w:val="231F20"/>
                <w:spacing w:val="-5"/>
                <w:sz w:val="16"/>
              </w:rPr>
              <w:t>$99</w:t>
            </w:r>
          </w:p>
        </w:tc>
        <w:tc>
          <w:tcPr>
            <w:tcW w:w="1483" w:type="dxa"/>
            <w:shd w:val="clear" w:color="auto" w:fill="E6E7E8"/>
          </w:tcPr>
          <w:p>
            <w:pPr>
              <w:pStyle w:val="TableParagraph"/>
              <w:spacing w:line="140" w:lineRule="exact" w:before="11"/>
              <w:ind w:right="78"/>
              <w:rPr>
                <w:sz w:val="16"/>
              </w:rPr>
            </w:pPr>
            <w:r>
              <w:rPr>
                <w:color w:val="231F20"/>
                <w:spacing w:val="-4"/>
                <w:sz w:val="16"/>
              </w:rPr>
              <w:t>$173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$1,155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$1,165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$61</w:t>
            </w:r>
          </w:p>
        </w:tc>
        <w:tc>
          <w:tcPr>
            <w:tcW w:w="1403" w:type="dxa"/>
            <w:shd w:val="clear" w:color="auto" w:fill="E6E7E8"/>
          </w:tcPr>
          <w:p>
            <w:pPr>
              <w:pStyle w:val="TableParagraph"/>
              <w:spacing w:line="140" w:lineRule="exact" w:before="11"/>
              <w:ind w:right="34"/>
              <w:rPr>
                <w:sz w:val="16"/>
              </w:rPr>
            </w:pPr>
            <w:r>
              <w:rPr>
                <w:color w:val="231F20"/>
                <w:spacing w:val="-4"/>
                <w:sz w:val="16"/>
              </w:rPr>
              <w:t>$100</w:t>
            </w:r>
          </w:p>
        </w:tc>
        <w:tc>
          <w:tcPr>
            <w:tcW w:w="1403" w:type="dxa"/>
          </w:tcPr>
          <w:p>
            <w:pPr>
              <w:pStyle w:val="TableParagraph"/>
              <w:spacing w:line="140" w:lineRule="exact" w:before="11"/>
              <w:ind w:right="34"/>
              <w:rPr>
                <w:sz w:val="16"/>
              </w:rPr>
            </w:pPr>
            <w:r>
              <w:rPr>
                <w:color w:val="231F20"/>
                <w:spacing w:val="-5"/>
                <w:sz w:val="16"/>
              </w:rPr>
              <w:t>$81</w:t>
            </w:r>
          </w:p>
        </w:tc>
        <w:tc>
          <w:tcPr>
            <w:tcW w:w="1403" w:type="dxa"/>
            <w:shd w:val="clear" w:color="auto" w:fill="E6E7E8"/>
          </w:tcPr>
          <w:p>
            <w:pPr>
              <w:pStyle w:val="TableParagraph"/>
              <w:spacing w:line="140" w:lineRule="exact" w:before="11"/>
              <w:ind w:right="34"/>
              <w:rPr>
                <w:sz w:val="16"/>
              </w:rPr>
            </w:pPr>
            <w:r>
              <w:rPr>
                <w:color w:val="231F20"/>
                <w:spacing w:val="-4"/>
                <w:sz w:val="16"/>
              </w:rPr>
              <w:t>$142</w:t>
            </w:r>
          </w:p>
        </w:tc>
        <w:tc>
          <w:tcPr>
            <w:tcW w:w="1403" w:type="dxa"/>
          </w:tcPr>
          <w:p>
            <w:pPr>
              <w:pStyle w:val="TableParagraph"/>
              <w:spacing w:line="140" w:lineRule="exact" w:before="11"/>
              <w:ind w:right="34"/>
              <w:rPr>
                <w:sz w:val="16"/>
              </w:rPr>
            </w:pPr>
            <w:r>
              <w:rPr>
                <w:color w:val="231F20"/>
                <w:spacing w:val="-4"/>
                <w:sz w:val="16"/>
              </w:rPr>
              <w:t>$100</w:t>
            </w:r>
          </w:p>
        </w:tc>
        <w:tc>
          <w:tcPr>
            <w:tcW w:w="1483" w:type="dxa"/>
            <w:shd w:val="clear" w:color="auto" w:fill="E6E7E8"/>
          </w:tcPr>
          <w:p>
            <w:pPr>
              <w:pStyle w:val="TableParagraph"/>
              <w:spacing w:line="140" w:lineRule="exact" w:before="11"/>
              <w:ind w:right="78"/>
              <w:rPr>
                <w:sz w:val="16"/>
              </w:rPr>
            </w:pPr>
            <w:r>
              <w:rPr>
                <w:color w:val="231F20"/>
                <w:spacing w:val="-4"/>
                <w:sz w:val="16"/>
              </w:rPr>
              <w:t>$175</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$1,165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$1,175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$62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$101</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$82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$144</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$101</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$177</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$1,175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$1,185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$63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$102</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$83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$146</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$102</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$180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$1,185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$1,195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$64</w:t>
            </w:r>
          </w:p>
        </w:tc>
        <w:tc>
          <w:tcPr>
            <w:tcW w:w="1403" w:type="dxa"/>
            <w:shd w:val="clear" w:color="auto" w:fill="E6E7E8"/>
          </w:tcPr>
          <w:p>
            <w:pPr>
              <w:pStyle w:val="TableParagraph"/>
              <w:spacing w:line="140" w:lineRule="exact" w:before="11"/>
              <w:ind w:right="34"/>
              <w:rPr>
                <w:sz w:val="16"/>
              </w:rPr>
            </w:pPr>
            <w:r>
              <w:rPr>
                <w:color w:val="231F20"/>
                <w:spacing w:val="-4"/>
                <w:sz w:val="16"/>
              </w:rPr>
              <w:t>$104</w:t>
            </w:r>
          </w:p>
        </w:tc>
        <w:tc>
          <w:tcPr>
            <w:tcW w:w="1403" w:type="dxa"/>
          </w:tcPr>
          <w:p>
            <w:pPr>
              <w:pStyle w:val="TableParagraph"/>
              <w:spacing w:line="140" w:lineRule="exact" w:before="11"/>
              <w:ind w:right="34"/>
              <w:rPr>
                <w:sz w:val="16"/>
              </w:rPr>
            </w:pPr>
            <w:r>
              <w:rPr>
                <w:color w:val="231F20"/>
                <w:spacing w:val="-5"/>
                <w:sz w:val="16"/>
              </w:rPr>
              <w:t>$84</w:t>
            </w:r>
          </w:p>
        </w:tc>
        <w:tc>
          <w:tcPr>
            <w:tcW w:w="1403" w:type="dxa"/>
            <w:shd w:val="clear" w:color="auto" w:fill="E6E7E8"/>
          </w:tcPr>
          <w:p>
            <w:pPr>
              <w:pStyle w:val="TableParagraph"/>
              <w:spacing w:line="140" w:lineRule="exact" w:before="11"/>
              <w:ind w:right="34"/>
              <w:rPr>
                <w:sz w:val="16"/>
              </w:rPr>
            </w:pPr>
            <w:r>
              <w:rPr>
                <w:color w:val="231F20"/>
                <w:spacing w:val="-4"/>
                <w:sz w:val="16"/>
              </w:rPr>
              <w:t>$149</w:t>
            </w:r>
          </w:p>
        </w:tc>
        <w:tc>
          <w:tcPr>
            <w:tcW w:w="1403" w:type="dxa"/>
          </w:tcPr>
          <w:p>
            <w:pPr>
              <w:pStyle w:val="TableParagraph"/>
              <w:spacing w:line="140" w:lineRule="exact" w:before="11"/>
              <w:ind w:right="34"/>
              <w:rPr>
                <w:sz w:val="16"/>
              </w:rPr>
            </w:pPr>
            <w:r>
              <w:rPr>
                <w:color w:val="231F20"/>
                <w:spacing w:val="-4"/>
                <w:sz w:val="16"/>
              </w:rPr>
              <w:t>$104</w:t>
            </w:r>
          </w:p>
        </w:tc>
        <w:tc>
          <w:tcPr>
            <w:tcW w:w="1483" w:type="dxa"/>
            <w:shd w:val="clear" w:color="auto" w:fill="E6E7E8"/>
          </w:tcPr>
          <w:p>
            <w:pPr>
              <w:pStyle w:val="TableParagraph"/>
              <w:spacing w:line="140" w:lineRule="exact" w:before="11"/>
              <w:ind w:right="78"/>
              <w:rPr>
                <w:sz w:val="16"/>
              </w:rPr>
            </w:pPr>
            <w:r>
              <w:rPr>
                <w:color w:val="231F20"/>
                <w:spacing w:val="-4"/>
                <w:sz w:val="16"/>
              </w:rPr>
              <w:t>$182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$1,195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$1,205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$66</w:t>
            </w:r>
          </w:p>
        </w:tc>
        <w:tc>
          <w:tcPr>
            <w:tcW w:w="1403" w:type="dxa"/>
            <w:shd w:val="clear" w:color="auto" w:fill="E6E7E8"/>
          </w:tcPr>
          <w:p>
            <w:pPr>
              <w:pStyle w:val="TableParagraph"/>
              <w:spacing w:line="140" w:lineRule="exact" w:before="11"/>
              <w:ind w:right="34"/>
              <w:rPr>
                <w:sz w:val="16"/>
              </w:rPr>
            </w:pPr>
            <w:r>
              <w:rPr>
                <w:color w:val="231F20"/>
                <w:spacing w:val="-4"/>
                <w:sz w:val="16"/>
              </w:rPr>
              <w:t>$105</w:t>
            </w:r>
          </w:p>
        </w:tc>
        <w:tc>
          <w:tcPr>
            <w:tcW w:w="1403" w:type="dxa"/>
          </w:tcPr>
          <w:p>
            <w:pPr>
              <w:pStyle w:val="TableParagraph"/>
              <w:spacing w:line="140" w:lineRule="exact" w:before="11"/>
              <w:ind w:right="34"/>
              <w:rPr>
                <w:sz w:val="16"/>
              </w:rPr>
            </w:pPr>
            <w:r>
              <w:rPr>
                <w:color w:val="231F20"/>
                <w:spacing w:val="-5"/>
                <w:sz w:val="16"/>
              </w:rPr>
              <w:t>$86</w:t>
            </w:r>
          </w:p>
        </w:tc>
        <w:tc>
          <w:tcPr>
            <w:tcW w:w="1403" w:type="dxa"/>
            <w:shd w:val="clear" w:color="auto" w:fill="E6E7E8"/>
          </w:tcPr>
          <w:p>
            <w:pPr>
              <w:pStyle w:val="TableParagraph"/>
              <w:spacing w:line="140" w:lineRule="exact" w:before="11"/>
              <w:ind w:right="34"/>
              <w:rPr>
                <w:sz w:val="16"/>
              </w:rPr>
            </w:pPr>
            <w:r>
              <w:rPr>
                <w:color w:val="231F20"/>
                <w:spacing w:val="-4"/>
                <w:sz w:val="16"/>
              </w:rPr>
              <w:t>$151</w:t>
            </w:r>
          </w:p>
        </w:tc>
        <w:tc>
          <w:tcPr>
            <w:tcW w:w="1403" w:type="dxa"/>
          </w:tcPr>
          <w:p>
            <w:pPr>
              <w:pStyle w:val="TableParagraph"/>
              <w:spacing w:line="140" w:lineRule="exact" w:before="11"/>
              <w:ind w:right="34"/>
              <w:rPr>
                <w:sz w:val="16"/>
              </w:rPr>
            </w:pPr>
            <w:r>
              <w:rPr>
                <w:color w:val="231F20"/>
                <w:spacing w:val="-4"/>
                <w:sz w:val="16"/>
              </w:rPr>
              <w:t>$105</w:t>
            </w:r>
          </w:p>
        </w:tc>
        <w:tc>
          <w:tcPr>
            <w:tcW w:w="1483" w:type="dxa"/>
            <w:shd w:val="clear" w:color="auto" w:fill="E6E7E8"/>
          </w:tcPr>
          <w:p>
            <w:pPr>
              <w:pStyle w:val="TableParagraph"/>
              <w:spacing w:line="140" w:lineRule="exact" w:before="11"/>
              <w:ind w:right="78"/>
              <w:rPr>
                <w:sz w:val="16"/>
              </w:rPr>
            </w:pPr>
            <w:r>
              <w:rPr>
                <w:color w:val="231F20"/>
                <w:spacing w:val="-4"/>
                <w:sz w:val="16"/>
              </w:rPr>
              <w:t>$185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$1,205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$1,215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$67</w:t>
            </w:r>
          </w:p>
        </w:tc>
        <w:tc>
          <w:tcPr>
            <w:tcW w:w="1403" w:type="dxa"/>
            <w:shd w:val="clear" w:color="auto" w:fill="E6E7E8"/>
          </w:tcPr>
          <w:p>
            <w:pPr>
              <w:pStyle w:val="TableParagraph"/>
              <w:spacing w:line="140" w:lineRule="exact" w:before="11"/>
              <w:ind w:right="34"/>
              <w:rPr>
                <w:sz w:val="16"/>
              </w:rPr>
            </w:pPr>
            <w:r>
              <w:rPr>
                <w:color w:val="231F20"/>
                <w:spacing w:val="-4"/>
                <w:sz w:val="16"/>
              </w:rPr>
              <w:t>$106</w:t>
            </w:r>
          </w:p>
        </w:tc>
        <w:tc>
          <w:tcPr>
            <w:tcW w:w="1403" w:type="dxa"/>
          </w:tcPr>
          <w:p>
            <w:pPr>
              <w:pStyle w:val="TableParagraph"/>
              <w:spacing w:line="140" w:lineRule="exact" w:before="11"/>
              <w:ind w:right="34"/>
              <w:rPr>
                <w:sz w:val="16"/>
              </w:rPr>
            </w:pPr>
            <w:r>
              <w:rPr>
                <w:color w:val="231F20"/>
                <w:spacing w:val="-5"/>
                <w:sz w:val="16"/>
              </w:rPr>
              <w:t>$87</w:t>
            </w:r>
          </w:p>
        </w:tc>
        <w:tc>
          <w:tcPr>
            <w:tcW w:w="1403" w:type="dxa"/>
            <w:shd w:val="clear" w:color="auto" w:fill="E6E7E8"/>
          </w:tcPr>
          <w:p>
            <w:pPr>
              <w:pStyle w:val="TableParagraph"/>
              <w:spacing w:line="140" w:lineRule="exact" w:before="11"/>
              <w:ind w:right="34"/>
              <w:rPr>
                <w:sz w:val="16"/>
              </w:rPr>
            </w:pPr>
            <w:r>
              <w:rPr>
                <w:color w:val="231F20"/>
                <w:spacing w:val="-4"/>
                <w:sz w:val="16"/>
              </w:rPr>
              <w:t>$153</w:t>
            </w:r>
          </w:p>
        </w:tc>
        <w:tc>
          <w:tcPr>
            <w:tcW w:w="1403" w:type="dxa"/>
          </w:tcPr>
          <w:p>
            <w:pPr>
              <w:pStyle w:val="TableParagraph"/>
              <w:spacing w:line="140" w:lineRule="exact" w:before="11"/>
              <w:ind w:right="34"/>
              <w:rPr>
                <w:sz w:val="16"/>
              </w:rPr>
            </w:pPr>
            <w:r>
              <w:rPr>
                <w:color w:val="231F20"/>
                <w:spacing w:val="-4"/>
                <w:sz w:val="16"/>
              </w:rPr>
              <w:t>$106</w:t>
            </w:r>
          </w:p>
        </w:tc>
        <w:tc>
          <w:tcPr>
            <w:tcW w:w="1483" w:type="dxa"/>
            <w:shd w:val="clear" w:color="auto" w:fill="E6E7E8"/>
          </w:tcPr>
          <w:p>
            <w:pPr>
              <w:pStyle w:val="TableParagraph"/>
              <w:spacing w:line="140" w:lineRule="exact" w:before="11"/>
              <w:ind w:right="78"/>
              <w:rPr>
                <w:sz w:val="16"/>
              </w:rPr>
            </w:pPr>
            <w:r>
              <w:rPr>
                <w:color w:val="231F20"/>
                <w:spacing w:val="-4"/>
                <w:sz w:val="16"/>
              </w:rPr>
              <w:t>$187</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$1,215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$1,225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$68</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$107</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$88</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$155</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$107</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$189</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$1,225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$1,235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$69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$109</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$89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$158</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$109</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$192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$1,235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$1,245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$70</w:t>
            </w:r>
          </w:p>
        </w:tc>
        <w:tc>
          <w:tcPr>
            <w:tcW w:w="1403" w:type="dxa"/>
            <w:shd w:val="clear" w:color="auto" w:fill="E6E7E8"/>
          </w:tcPr>
          <w:p>
            <w:pPr>
              <w:pStyle w:val="TableParagraph"/>
              <w:spacing w:line="140" w:lineRule="exact" w:before="11"/>
              <w:ind w:right="34"/>
              <w:rPr>
                <w:sz w:val="16"/>
              </w:rPr>
            </w:pPr>
            <w:r>
              <w:rPr>
                <w:color w:val="231F20"/>
                <w:spacing w:val="-4"/>
                <w:sz w:val="16"/>
              </w:rPr>
              <w:t>$112</w:t>
            </w:r>
          </w:p>
        </w:tc>
        <w:tc>
          <w:tcPr>
            <w:tcW w:w="1403" w:type="dxa"/>
          </w:tcPr>
          <w:p>
            <w:pPr>
              <w:pStyle w:val="TableParagraph"/>
              <w:spacing w:line="140" w:lineRule="exact" w:before="11"/>
              <w:ind w:right="34"/>
              <w:rPr>
                <w:sz w:val="16"/>
              </w:rPr>
            </w:pPr>
            <w:r>
              <w:rPr>
                <w:color w:val="231F20"/>
                <w:spacing w:val="-5"/>
                <w:sz w:val="16"/>
              </w:rPr>
              <w:t>$90</w:t>
            </w:r>
          </w:p>
        </w:tc>
        <w:tc>
          <w:tcPr>
            <w:tcW w:w="1403" w:type="dxa"/>
            <w:shd w:val="clear" w:color="auto" w:fill="E6E7E8"/>
          </w:tcPr>
          <w:p>
            <w:pPr>
              <w:pStyle w:val="TableParagraph"/>
              <w:spacing w:line="140" w:lineRule="exact" w:before="11"/>
              <w:ind w:right="34"/>
              <w:rPr>
                <w:sz w:val="16"/>
              </w:rPr>
            </w:pPr>
            <w:r>
              <w:rPr>
                <w:color w:val="231F20"/>
                <w:spacing w:val="-4"/>
                <w:sz w:val="16"/>
              </w:rPr>
              <w:t>$160</w:t>
            </w:r>
          </w:p>
        </w:tc>
        <w:tc>
          <w:tcPr>
            <w:tcW w:w="1403" w:type="dxa"/>
          </w:tcPr>
          <w:p>
            <w:pPr>
              <w:pStyle w:val="TableParagraph"/>
              <w:spacing w:line="140" w:lineRule="exact" w:before="11"/>
              <w:ind w:right="34"/>
              <w:rPr>
                <w:sz w:val="16"/>
              </w:rPr>
            </w:pPr>
            <w:r>
              <w:rPr>
                <w:color w:val="231F20"/>
                <w:spacing w:val="-4"/>
                <w:sz w:val="16"/>
              </w:rPr>
              <w:t>$112</w:t>
            </w:r>
          </w:p>
        </w:tc>
        <w:tc>
          <w:tcPr>
            <w:tcW w:w="1483" w:type="dxa"/>
            <w:shd w:val="clear" w:color="auto" w:fill="E6E7E8"/>
          </w:tcPr>
          <w:p>
            <w:pPr>
              <w:pStyle w:val="TableParagraph"/>
              <w:spacing w:line="140" w:lineRule="exact" w:before="11"/>
              <w:ind w:right="78"/>
              <w:rPr>
                <w:sz w:val="16"/>
              </w:rPr>
            </w:pPr>
            <w:r>
              <w:rPr>
                <w:color w:val="231F20"/>
                <w:spacing w:val="-4"/>
                <w:sz w:val="16"/>
              </w:rPr>
              <w:t>$194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$1,245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$1,255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$72</w:t>
            </w:r>
          </w:p>
        </w:tc>
        <w:tc>
          <w:tcPr>
            <w:tcW w:w="1403" w:type="dxa"/>
            <w:shd w:val="clear" w:color="auto" w:fill="E6E7E8"/>
          </w:tcPr>
          <w:p>
            <w:pPr>
              <w:pStyle w:val="TableParagraph"/>
              <w:spacing w:line="140" w:lineRule="exact" w:before="11"/>
              <w:ind w:right="34"/>
              <w:rPr>
                <w:sz w:val="16"/>
              </w:rPr>
            </w:pPr>
            <w:r>
              <w:rPr>
                <w:color w:val="231F20"/>
                <w:spacing w:val="-4"/>
                <w:sz w:val="16"/>
              </w:rPr>
              <w:t>$114</w:t>
            </w:r>
          </w:p>
        </w:tc>
        <w:tc>
          <w:tcPr>
            <w:tcW w:w="1403" w:type="dxa"/>
          </w:tcPr>
          <w:p>
            <w:pPr>
              <w:pStyle w:val="TableParagraph"/>
              <w:spacing w:line="140" w:lineRule="exact" w:before="11"/>
              <w:ind w:right="34"/>
              <w:rPr>
                <w:sz w:val="16"/>
              </w:rPr>
            </w:pPr>
            <w:r>
              <w:rPr>
                <w:color w:val="231F20"/>
                <w:spacing w:val="-5"/>
                <w:sz w:val="16"/>
              </w:rPr>
              <w:t>$92</w:t>
            </w:r>
          </w:p>
        </w:tc>
        <w:tc>
          <w:tcPr>
            <w:tcW w:w="1403" w:type="dxa"/>
            <w:shd w:val="clear" w:color="auto" w:fill="E6E7E8"/>
          </w:tcPr>
          <w:p>
            <w:pPr>
              <w:pStyle w:val="TableParagraph"/>
              <w:spacing w:line="140" w:lineRule="exact" w:before="11"/>
              <w:ind w:right="34"/>
              <w:rPr>
                <w:sz w:val="16"/>
              </w:rPr>
            </w:pPr>
            <w:r>
              <w:rPr>
                <w:color w:val="231F20"/>
                <w:spacing w:val="-4"/>
                <w:sz w:val="16"/>
              </w:rPr>
              <w:t>$163</w:t>
            </w:r>
          </w:p>
        </w:tc>
        <w:tc>
          <w:tcPr>
            <w:tcW w:w="1403" w:type="dxa"/>
          </w:tcPr>
          <w:p>
            <w:pPr>
              <w:pStyle w:val="TableParagraph"/>
              <w:spacing w:line="140" w:lineRule="exact" w:before="11"/>
              <w:ind w:right="34"/>
              <w:rPr>
                <w:sz w:val="16"/>
              </w:rPr>
            </w:pPr>
            <w:r>
              <w:rPr>
                <w:color w:val="231F20"/>
                <w:spacing w:val="-4"/>
                <w:sz w:val="16"/>
              </w:rPr>
              <w:t>$114</w:t>
            </w:r>
          </w:p>
        </w:tc>
        <w:tc>
          <w:tcPr>
            <w:tcW w:w="1483" w:type="dxa"/>
            <w:shd w:val="clear" w:color="auto" w:fill="E6E7E8"/>
          </w:tcPr>
          <w:p>
            <w:pPr>
              <w:pStyle w:val="TableParagraph"/>
              <w:spacing w:line="140" w:lineRule="exact" w:before="11"/>
              <w:ind w:right="78"/>
              <w:rPr>
                <w:sz w:val="16"/>
              </w:rPr>
            </w:pPr>
            <w:r>
              <w:rPr>
                <w:color w:val="231F20"/>
                <w:spacing w:val="-4"/>
                <w:sz w:val="16"/>
              </w:rPr>
              <w:t>$197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$1,255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$1,265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$73</w:t>
            </w:r>
          </w:p>
        </w:tc>
        <w:tc>
          <w:tcPr>
            <w:tcW w:w="1403" w:type="dxa"/>
            <w:shd w:val="clear" w:color="auto" w:fill="E6E7E8"/>
          </w:tcPr>
          <w:p>
            <w:pPr>
              <w:pStyle w:val="TableParagraph"/>
              <w:spacing w:line="140" w:lineRule="exact" w:before="11"/>
              <w:ind w:right="34"/>
              <w:rPr>
                <w:sz w:val="16"/>
              </w:rPr>
            </w:pPr>
            <w:r>
              <w:rPr>
                <w:color w:val="231F20"/>
                <w:spacing w:val="-4"/>
                <w:sz w:val="16"/>
              </w:rPr>
              <w:t>$116</w:t>
            </w:r>
          </w:p>
        </w:tc>
        <w:tc>
          <w:tcPr>
            <w:tcW w:w="1403" w:type="dxa"/>
          </w:tcPr>
          <w:p>
            <w:pPr>
              <w:pStyle w:val="TableParagraph"/>
              <w:spacing w:line="140" w:lineRule="exact" w:before="11"/>
              <w:ind w:right="34"/>
              <w:rPr>
                <w:sz w:val="16"/>
              </w:rPr>
            </w:pPr>
            <w:r>
              <w:rPr>
                <w:color w:val="231F20"/>
                <w:spacing w:val="-5"/>
                <w:sz w:val="16"/>
              </w:rPr>
              <w:t>$93</w:t>
            </w:r>
          </w:p>
        </w:tc>
        <w:tc>
          <w:tcPr>
            <w:tcW w:w="1403" w:type="dxa"/>
            <w:shd w:val="clear" w:color="auto" w:fill="E6E7E8"/>
          </w:tcPr>
          <w:p>
            <w:pPr>
              <w:pStyle w:val="TableParagraph"/>
              <w:spacing w:line="140" w:lineRule="exact" w:before="11"/>
              <w:ind w:right="34"/>
              <w:rPr>
                <w:sz w:val="16"/>
              </w:rPr>
            </w:pPr>
            <w:r>
              <w:rPr>
                <w:color w:val="231F20"/>
                <w:spacing w:val="-4"/>
                <w:sz w:val="16"/>
              </w:rPr>
              <w:t>$165</w:t>
            </w:r>
          </w:p>
        </w:tc>
        <w:tc>
          <w:tcPr>
            <w:tcW w:w="1403" w:type="dxa"/>
          </w:tcPr>
          <w:p>
            <w:pPr>
              <w:pStyle w:val="TableParagraph"/>
              <w:spacing w:line="140" w:lineRule="exact" w:before="11"/>
              <w:ind w:right="34"/>
              <w:rPr>
                <w:sz w:val="16"/>
              </w:rPr>
            </w:pPr>
            <w:r>
              <w:rPr>
                <w:color w:val="231F20"/>
                <w:spacing w:val="-4"/>
                <w:sz w:val="16"/>
              </w:rPr>
              <w:t>$116</w:t>
            </w:r>
          </w:p>
        </w:tc>
        <w:tc>
          <w:tcPr>
            <w:tcW w:w="1483" w:type="dxa"/>
            <w:shd w:val="clear" w:color="auto" w:fill="E6E7E8"/>
          </w:tcPr>
          <w:p>
            <w:pPr>
              <w:pStyle w:val="TableParagraph"/>
              <w:spacing w:line="140" w:lineRule="exact" w:before="11"/>
              <w:ind w:right="78"/>
              <w:rPr>
                <w:sz w:val="16"/>
              </w:rPr>
            </w:pPr>
            <w:r>
              <w:rPr>
                <w:color w:val="231F20"/>
                <w:spacing w:val="-4"/>
                <w:sz w:val="16"/>
              </w:rPr>
              <w:t>$199</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$1,265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$1,275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$74</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$118</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$94</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$167</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$118</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$201</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$1,275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$1,285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$75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$120</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$95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$170</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$120</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$204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$1,285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$1,295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$76</w:t>
            </w:r>
          </w:p>
        </w:tc>
        <w:tc>
          <w:tcPr>
            <w:tcW w:w="1403" w:type="dxa"/>
            <w:shd w:val="clear" w:color="auto" w:fill="E6E7E8"/>
          </w:tcPr>
          <w:p>
            <w:pPr>
              <w:pStyle w:val="TableParagraph"/>
              <w:spacing w:line="140" w:lineRule="exact" w:before="11"/>
              <w:ind w:right="34"/>
              <w:rPr>
                <w:sz w:val="16"/>
              </w:rPr>
            </w:pPr>
            <w:r>
              <w:rPr>
                <w:color w:val="231F20"/>
                <w:spacing w:val="-4"/>
                <w:sz w:val="16"/>
              </w:rPr>
              <w:t>$123</w:t>
            </w:r>
          </w:p>
        </w:tc>
        <w:tc>
          <w:tcPr>
            <w:tcW w:w="1403" w:type="dxa"/>
          </w:tcPr>
          <w:p>
            <w:pPr>
              <w:pStyle w:val="TableParagraph"/>
              <w:spacing w:line="140" w:lineRule="exact" w:before="11"/>
              <w:ind w:right="34"/>
              <w:rPr>
                <w:sz w:val="16"/>
              </w:rPr>
            </w:pPr>
            <w:r>
              <w:rPr>
                <w:color w:val="231F20"/>
                <w:spacing w:val="-5"/>
                <w:sz w:val="16"/>
              </w:rPr>
              <w:t>$96</w:t>
            </w:r>
          </w:p>
        </w:tc>
        <w:tc>
          <w:tcPr>
            <w:tcW w:w="1403" w:type="dxa"/>
            <w:shd w:val="clear" w:color="auto" w:fill="E6E7E8"/>
          </w:tcPr>
          <w:p>
            <w:pPr>
              <w:pStyle w:val="TableParagraph"/>
              <w:spacing w:line="140" w:lineRule="exact" w:before="11"/>
              <w:ind w:right="34"/>
              <w:rPr>
                <w:sz w:val="16"/>
              </w:rPr>
            </w:pPr>
            <w:r>
              <w:rPr>
                <w:color w:val="231F20"/>
                <w:spacing w:val="-4"/>
                <w:sz w:val="16"/>
              </w:rPr>
              <w:t>$172</w:t>
            </w:r>
          </w:p>
        </w:tc>
        <w:tc>
          <w:tcPr>
            <w:tcW w:w="1403" w:type="dxa"/>
          </w:tcPr>
          <w:p>
            <w:pPr>
              <w:pStyle w:val="TableParagraph"/>
              <w:spacing w:line="140" w:lineRule="exact" w:before="11"/>
              <w:ind w:right="34"/>
              <w:rPr>
                <w:sz w:val="16"/>
              </w:rPr>
            </w:pPr>
            <w:r>
              <w:rPr>
                <w:color w:val="231F20"/>
                <w:spacing w:val="-4"/>
                <w:sz w:val="16"/>
              </w:rPr>
              <w:t>$123</w:t>
            </w:r>
          </w:p>
        </w:tc>
        <w:tc>
          <w:tcPr>
            <w:tcW w:w="1483" w:type="dxa"/>
            <w:shd w:val="clear" w:color="auto" w:fill="E6E7E8"/>
          </w:tcPr>
          <w:p>
            <w:pPr>
              <w:pStyle w:val="TableParagraph"/>
              <w:spacing w:line="140" w:lineRule="exact" w:before="11"/>
              <w:ind w:right="78"/>
              <w:rPr>
                <w:sz w:val="16"/>
              </w:rPr>
            </w:pPr>
            <w:r>
              <w:rPr>
                <w:color w:val="231F20"/>
                <w:spacing w:val="-4"/>
                <w:sz w:val="16"/>
              </w:rPr>
              <w:t>$206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$1,295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$1,305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$78</w:t>
            </w:r>
          </w:p>
        </w:tc>
        <w:tc>
          <w:tcPr>
            <w:tcW w:w="1403" w:type="dxa"/>
            <w:shd w:val="clear" w:color="auto" w:fill="E6E7E8"/>
          </w:tcPr>
          <w:p>
            <w:pPr>
              <w:pStyle w:val="TableParagraph"/>
              <w:spacing w:line="140" w:lineRule="exact" w:before="11"/>
              <w:ind w:right="34"/>
              <w:rPr>
                <w:sz w:val="16"/>
              </w:rPr>
            </w:pPr>
            <w:r>
              <w:rPr>
                <w:color w:val="231F20"/>
                <w:spacing w:val="-4"/>
                <w:sz w:val="16"/>
              </w:rPr>
              <w:t>$125</w:t>
            </w:r>
          </w:p>
        </w:tc>
        <w:tc>
          <w:tcPr>
            <w:tcW w:w="1403" w:type="dxa"/>
          </w:tcPr>
          <w:p>
            <w:pPr>
              <w:pStyle w:val="TableParagraph"/>
              <w:spacing w:line="140" w:lineRule="exact" w:before="11"/>
              <w:ind w:right="34"/>
              <w:rPr>
                <w:sz w:val="16"/>
              </w:rPr>
            </w:pPr>
            <w:r>
              <w:rPr>
                <w:color w:val="231F20"/>
                <w:spacing w:val="-5"/>
                <w:sz w:val="16"/>
              </w:rPr>
              <w:t>$98</w:t>
            </w:r>
          </w:p>
        </w:tc>
        <w:tc>
          <w:tcPr>
            <w:tcW w:w="1403" w:type="dxa"/>
            <w:shd w:val="clear" w:color="auto" w:fill="E6E7E8"/>
          </w:tcPr>
          <w:p>
            <w:pPr>
              <w:pStyle w:val="TableParagraph"/>
              <w:spacing w:line="140" w:lineRule="exact" w:before="11"/>
              <w:ind w:right="34"/>
              <w:rPr>
                <w:sz w:val="16"/>
              </w:rPr>
            </w:pPr>
            <w:r>
              <w:rPr>
                <w:color w:val="231F20"/>
                <w:spacing w:val="-4"/>
                <w:sz w:val="16"/>
              </w:rPr>
              <w:t>$175</w:t>
            </w:r>
          </w:p>
        </w:tc>
        <w:tc>
          <w:tcPr>
            <w:tcW w:w="1403" w:type="dxa"/>
          </w:tcPr>
          <w:p>
            <w:pPr>
              <w:pStyle w:val="TableParagraph"/>
              <w:spacing w:line="140" w:lineRule="exact" w:before="11"/>
              <w:ind w:right="34"/>
              <w:rPr>
                <w:sz w:val="16"/>
              </w:rPr>
            </w:pPr>
            <w:r>
              <w:rPr>
                <w:color w:val="231F20"/>
                <w:spacing w:val="-4"/>
                <w:sz w:val="16"/>
              </w:rPr>
              <w:t>$125</w:t>
            </w:r>
          </w:p>
        </w:tc>
        <w:tc>
          <w:tcPr>
            <w:tcW w:w="1483" w:type="dxa"/>
            <w:shd w:val="clear" w:color="auto" w:fill="E6E7E8"/>
          </w:tcPr>
          <w:p>
            <w:pPr>
              <w:pStyle w:val="TableParagraph"/>
              <w:spacing w:line="140" w:lineRule="exact" w:before="11"/>
              <w:ind w:right="78"/>
              <w:rPr>
                <w:sz w:val="16"/>
              </w:rPr>
            </w:pPr>
            <w:r>
              <w:rPr>
                <w:color w:val="231F20"/>
                <w:spacing w:val="-4"/>
                <w:sz w:val="16"/>
              </w:rPr>
              <w:t>$209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$1,305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$1,315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$79</w:t>
            </w:r>
          </w:p>
        </w:tc>
        <w:tc>
          <w:tcPr>
            <w:tcW w:w="1403" w:type="dxa"/>
            <w:shd w:val="clear" w:color="auto" w:fill="E6E7E8"/>
          </w:tcPr>
          <w:p>
            <w:pPr>
              <w:pStyle w:val="TableParagraph"/>
              <w:spacing w:line="140" w:lineRule="exact" w:before="11"/>
              <w:ind w:right="34"/>
              <w:rPr>
                <w:sz w:val="16"/>
              </w:rPr>
            </w:pPr>
            <w:r>
              <w:rPr>
                <w:color w:val="231F20"/>
                <w:spacing w:val="-4"/>
                <w:sz w:val="16"/>
              </w:rPr>
              <w:t>$127</w:t>
            </w:r>
          </w:p>
        </w:tc>
        <w:tc>
          <w:tcPr>
            <w:tcW w:w="1403" w:type="dxa"/>
          </w:tcPr>
          <w:p>
            <w:pPr>
              <w:pStyle w:val="TableParagraph"/>
              <w:spacing w:line="140" w:lineRule="exact" w:before="11"/>
              <w:ind w:right="34"/>
              <w:rPr>
                <w:sz w:val="16"/>
              </w:rPr>
            </w:pPr>
            <w:r>
              <w:rPr>
                <w:color w:val="231F20"/>
                <w:spacing w:val="-5"/>
                <w:sz w:val="16"/>
              </w:rPr>
              <w:t>$99</w:t>
            </w:r>
          </w:p>
        </w:tc>
        <w:tc>
          <w:tcPr>
            <w:tcW w:w="1403" w:type="dxa"/>
            <w:shd w:val="clear" w:color="auto" w:fill="E6E7E8"/>
          </w:tcPr>
          <w:p>
            <w:pPr>
              <w:pStyle w:val="TableParagraph"/>
              <w:spacing w:line="140" w:lineRule="exact" w:before="11"/>
              <w:ind w:right="34"/>
              <w:rPr>
                <w:sz w:val="16"/>
              </w:rPr>
            </w:pPr>
            <w:r>
              <w:rPr>
                <w:color w:val="231F20"/>
                <w:spacing w:val="-4"/>
                <w:sz w:val="16"/>
              </w:rPr>
              <w:t>$177</w:t>
            </w:r>
          </w:p>
        </w:tc>
        <w:tc>
          <w:tcPr>
            <w:tcW w:w="1403" w:type="dxa"/>
          </w:tcPr>
          <w:p>
            <w:pPr>
              <w:pStyle w:val="TableParagraph"/>
              <w:spacing w:line="140" w:lineRule="exact" w:before="11"/>
              <w:ind w:right="34"/>
              <w:rPr>
                <w:sz w:val="16"/>
              </w:rPr>
            </w:pPr>
            <w:r>
              <w:rPr>
                <w:color w:val="231F20"/>
                <w:spacing w:val="-4"/>
                <w:sz w:val="16"/>
              </w:rPr>
              <w:t>$127</w:t>
            </w:r>
          </w:p>
        </w:tc>
        <w:tc>
          <w:tcPr>
            <w:tcW w:w="1483" w:type="dxa"/>
            <w:shd w:val="clear" w:color="auto" w:fill="E6E7E8"/>
          </w:tcPr>
          <w:p>
            <w:pPr>
              <w:pStyle w:val="TableParagraph"/>
              <w:spacing w:line="140" w:lineRule="exact" w:before="11"/>
              <w:ind w:right="78"/>
              <w:rPr>
                <w:sz w:val="16"/>
              </w:rPr>
            </w:pPr>
            <w:r>
              <w:rPr>
                <w:color w:val="231F20"/>
                <w:spacing w:val="-4"/>
                <w:sz w:val="16"/>
              </w:rPr>
              <w:t>$211</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$1,315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$1,325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$80</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$129</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$100</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$179</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$129</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$213</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$1,325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$1,335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$81</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$131</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$101</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$182</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$131</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$216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$1,335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$1,345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$82</w:t>
            </w:r>
          </w:p>
        </w:tc>
        <w:tc>
          <w:tcPr>
            <w:tcW w:w="1403" w:type="dxa"/>
            <w:shd w:val="clear" w:color="auto" w:fill="E6E7E8"/>
          </w:tcPr>
          <w:p>
            <w:pPr>
              <w:pStyle w:val="TableParagraph"/>
              <w:spacing w:line="140" w:lineRule="exact" w:before="11"/>
              <w:ind w:right="34"/>
              <w:rPr>
                <w:sz w:val="16"/>
              </w:rPr>
            </w:pPr>
            <w:r>
              <w:rPr>
                <w:color w:val="231F20"/>
                <w:spacing w:val="-4"/>
                <w:sz w:val="16"/>
              </w:rPr>
              <w:t>$134</w:t>
            </w:r>
          </w:p>
        </w:tc>
        <w:tc>
          <w:tcPr>
            <w:tcW w:w="1403" w:type="dxa"/>
          </w:tcPr>
          <w:p>
            <w:pPr>
              <w:pStyle w:val="TableParagraph"/>
              <w:spacing w:line="140" w:lineRule="exact" w:before="11"/>
              <w:ind w:right="34"/>
              <w:rPr>
                <w:sz w:val="16"/>
              </w:rPr>
            </w:pPr>
            <w:r>
              <w:rPr>
                <w:color w:val="231F20"/>
                <w:spacing w:val="-4"/>
                <w:sz w:val="16"/>
              </w:rPr>
              <w:t>$102</w:t>
            </w:r>
          </w:p>
        </w:tc>
        <w:tc>
          <w:tcPr>
            <w:tcW w:w="1403" w:type="dxa"/>
            <w:shd w:val="clear" w:color="auto" w:fill="E6E7E8"/>
          </w:tcPr>
          <w:p>
            <w:pPr>
              <w:pStyle w:val="TableParagraph"/>
              <w:spacing w:line="140" w:lineRule="exact" w:before="11"/>
              <w:ind w:right="34"/>
              <w:rPr>
                <w:sz w:val="16"/>
              </w:rPr>
            </w:pPr>
            <w:r>
              <w:rPr>
                <w:color w:val="231F20"/>
                <w:spacing w:val="-4"/>
                <w:sz w:val="16"/>
              </w:rPr>
              <w:t>$184</w:t>
            </w:r>
          </w:p>
        </w:tc>
        <w:tc>
          <w:tcPr>
            <w:tcW w:w="1403" w:type="dxa"/>
          </w:tcPr>
          <w:p>
            <w:pPr>
              <w:pStyle w:val="TableParagraph"/>
              <w:spacing w:line="140" w:lineRule="exact" w:before="11"/>
              <w:ind w:right="34"/>
              <w:rPr>
                <w:sz w:val="16"/>
              </w:rPr>
            </w:pPr>
            <w:r>
              <w:rPr>
                <w:color w:val="231F20"/>
                <w:spacing w:val="-4"/>
                <w:sz w:val="16"/>
              </w:rPr>
              <w:t>$134</w:t>
            </w:r>
          </w:p>
        </w:tc>
        <w:tc>
          <w:tcPr>
            <w:tcW w:w="1483" w:type="dxa"/>
            <w:shd w:val="clear" w:color="auto" w:fill="E6E7E8"/>
          </w:tcPr>
          <w:p>
            <w:pPr>
              <w:pStyle w:val="TableParagraph"/>
              <w:spacing w:line="140" w:lineRule="exact" w:before="11"/>
              <w:ind w:right="78"/>
              <w:rPr>
                <w:sz w:val="16"/>
              </w:rPr>
            </w:pPr>
            <w:r>
              <w:rPr>
                <w:color w:val="231F20"/>
                <w:spacing w:val="-4"/>
                <w:sz w:val="16"/>
              </w:rPr>
              <w:t>$218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$1,345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$1,355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$84</w:t>
            </w:r>
          </w:p>
        </w:tc>
        <w:tc>
          <w:tcPr>
            <w:tcW w:w="1403" w:type="dxa"/>
            <w:shd w:val="clear" w:color="auto" w:fill="E6E7E8"/>
          </w:tcPr>
          <w:p>
            <w:pPr>
              <w:pStyle w:val="TableParagraph"/>
              <w:spacing w:line="140" w:lineRule="exact" w:before="11"/>
              <w:ind w:right="34"/>
              <w:rPr>
                <w:sz w:val="16"/>
              </w:rPr>
            </w:pPr>
            <w:r>
              <w:rPr>
                <w:color w:val="231F20"/>
                <w:spacing w:val="-4"/>
                <w:sz w:val="16"/>
              </w:rPr>
              <w:t>$136</w:t>
            </w:r>
          </w:p>
        </w:tc>
        <w:tc>
          <w:tcPr>
            <w:tcW w:w="1403" w:type="dxa"/>
          </w:tcPr>
          <w:p>
            <w:pPr>
              <w:pStyle w:val="TableParagraph"/>
              <w:spacing w:line="140" w:lineRule="exact" w:before="11"/>
              <w:ind w:right="34"/>
              <w:rPr>
                <w:sz w:val="16"/>
              </w:rPr>
            </w:pPr>
            <w:r>
              <w:rPr>
                <w:color w:val="231F20"/>
                <w:spacing w:val="-4"/>
                <w:sz w:val="16"/>
              </w:rPr>
              <w:t>$104</w:t>
            </w:r>
          </w:p>
        </w:tc>
        <w:tc>
          <w:tcPr>
            <w:tcW w:w="1403" w:type="dxa"/>
            <w:shd w:val="clear" w:color="auto" w:fill="E6E7E8"/>
          </w:tcPr>
          <w:p>
            <w:pPr>
              <w:pStyle w:val="TableParagraph"/>
              <w:spacing w:line="140" w:lineRule="exact" w:before="11"/>
              <w:ind w:right="34"/>
              <w:rPr>
                <w:sz w:val="16"/>
              </w:rPr>
            </w:pPr>
            <w:r>
              <w:rPr>
                <w:color w:val="231F20"/>
                <w:spacing w:val="-4"/>
                <w:sz w:val="16"/>
              </w:rPr>
              <w:t>$187</w:t>
            </w:r>
          </w:p>
        </w:tc>
        <w:tc>
          <w:tcPr>
            <w:tcW w:w="1403" w:type="dxa"/>
          </w:tcPr>
          <w:p>
            <w:pPr>
              <w:pStyle w:val="TableParagraph"/>
              <w:spacing w:line="140" w:lineRule="exact" w:before="11"/>
              <w:ind w:right="34"/>
              <w:rPr>
                <w:sz w:val="16"/>
              </w:rPr>
            </w:pPr>
            <w:r>
              <w:rPr>
                <w:color w:val="231F20"/>
                <w:spacing w:val="-4"/>
                <w:sz w:val="16"/>
              </w:rPr>
              <w:t>$136</w:t>
            </w:r>
          </w:p>
        </w:tc>
        <w:tc>
          <w:tcPr>
            <w:tcW w:w="1483" w:type="dxa"/>
            <w:shd w:val="clear" w:color="auto" w:fill="E6E7E8"/>
          </w:tcPr>
          <w:p>
            <w:pPr>
              <w:pStyle w:val="TableParagraph"/>
              <w:spacing w:line="140" w:lineRule="exact" w:before="11"/>
              <w:ind w:right="78"/>
              <w:rPr>
                <w:sz w:val="16"/>
              </w:rPr>
            </w:pPr>
            <w:r>
              <w:rPr>
                <w:color w:val="231F20"/>
                <w:spacing w:val="-4"/>
                <w:sz w:val="16"/>
              </w:rPr>
              <w:t>$221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$1,355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$1,365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$85</w:t>
            </w:r>
          </w:p>
        </w:tc>
        <w:tc>
          <w:tcPr>
            <w:tcW w:w="1403" w:type="dxa"/>
            <w:shd w:val="clear" w:color="auto" w:fill="E6E7E8"/>
          </w:tcPr>
          <w:p>
            <w:pPr>
              <w:pStyle w:val="TableParagraph"/>
              <w:spacing w:line="140" w:lineRule="exact" w:before="11"/>
              <w:ind w:right="34"/>
              <w:rPr>
                <w:sz w:val="16"/>
              </w:rPr>
            </w:pPr>
            <w:r>
              <w:rPr>
                <w:color w:val="231F20"/>
                <w:spacing w:val="-4"/>
                <w:sz w:val="16"/>
              </w:rPr>
              <w:t>$138</w:t>
            </w:r>
          </w:p>
        </w:tc>
        <w:tc>
          <w:tcPr>
            <w:tcW w:w="1403" w:type="dxa"/>
          </w:tcPr>
          <w:p>
            <w:pPr>
              <w:pStyle w:val="TableParagraph"/>
              <w:spacing w:line="140" w:lineRule="exact" w:before="11"/>
              <w:ind w:right="34"/>
              <w:rPr>
                <w:sz w:val="16"/>
              </w:rPr>
            </w:pPr>
            <w:r>
              <w:rPr>
                <w:color w:val="231F20"/>
                <w:spacing w:val="-4"/>
                <w:sz w:val="16"/>
              </w:rPr>
              <w:t>$105</w:t>
            </w:r>
          </w:p>
        </w:tc>
        <w:tc>
          <w:tcPr>
            <w:tcW w:w="1403" w:type="dxa"/>
            <w:shd w:val="clear" w:color="auto" w:fill="E6E7E8"/>
          </w:tcPr>
          <w:p>
            <w:pPr>
              <w:pStyle w:val="TableParagraph"/>
              <w:spacing w:line="140" w:lineRule="exact" w:before="11"/>
              <w:ind w:right="34"/>
              <w:rPr>
                <w:sz w:val="16"/>
              </w:rPr>
            </w:pPr>
            <w:r>
              <w:rPr>
                <w:color w:val="231F20"/>
                <w:spacing w:val="-4"/>
                <w:sz w:val="16"/>
              </w:rPr>
              <w:t>$189</w:t>
            </w:r>
          </w:p>
        </w:tc>
        <w:tc>
          <w:tcPr>
            <w:tcW w:w="1403" w:type="dxa"/>
          </w:tcPr>
          <w:p>
            <w:pPr>
              <w:pStyle w:val="TableParagraph"/>
              <w:spacing w:line="140" w:lineRule="exact" w:before="11"/>
              <w:ind w:right="34"/>
              <w:rPr>
                <w:sz w:val="16"/>
              </w:rPr>
            </w:pPr>
            <w:r>
              <w:rPr>
                <w:color w:val="231F20"/>
                <w:spacing w:val="-4"/>
                <w:sz w:val="16"/>
              </w:rPr>
              <w:t>$138</w:t>
            </w:r>
          </w:p>
        </w:tc>
        <w:tc>
          <w:tcPr>
            <w:tcW w:w="1483" w:type="dxa"/>
            <w:shd w:val="clear" w:color="auto" w:fill="E6E7E8"/>
          </w:tcPr>
          <w:p>
            <w:pPr>
              <w:pStyle w:val="TableParagraph"/>
              <w:spacing w:line="140" w:lineRule="exact" w:before="11"/>
              <w:ind w:right="78"/>
              <w:rPr>
                <w:sz w:val="16"/>
              </w:rPr>
            </w:pPr>
            <w:r>
              <w:rPr>
                <w:color w:val="231F20"/>
                <w:spacing w:val="-4"/>
                <w:sz w:val="16"/>
              </w:rPr>
              <w:t>$223</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$1,365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$1,375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$86</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$140</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$106</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$191</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$140</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$225</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$1,375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$1,385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$87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$142</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$107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$194</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$142</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$228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$1,385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$1,395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$88</w:t>
            </w:r>
          </w:p>
        </w:tc>
        <w:tc>
          <w:tcPr>
            <w:tcW w:w="1403" w:type="dxa"/>
            <w:shd w:val="clear" w:color="auto" w:fill="E6E7E8"/>
          </w:tcPr>
          <w:p>
            <w:pPr>
              <w:pStyle w:val="TableParagraph"/>
              <w:spacing w:line="140" w:lineRule="exact" w:before="11"/>
              <w:ind w:right="34"/>
              <w:rPr>
                <w:sz w:val="16"/>
              </w:rPr>
            </w:pPr>
            <w:r>
              <w:rPr>
                <w:color w:val="231F20"/>
                <w:spacing w:val="-4"/>
                <w:sz w:val="16"/>
              </w:rPr>
              <w:t>$145</w:t>
            </w:r>
          </w:p>
        </w:tc>
        <w:tc>
          <w:tcPr>
            <w:tcW w:w="1403" w:type="dxa"/>
          </w:tcPr>
          <w:p>
            <w:pPr>
              <w:pStyle w:val="TableParagraph"/>
              <w:spacing w:line="140" w:lineRule="exact" w:before="11"/>
              <w:ind w:right="34"/>
              <w:rPr>
                <w:sz w:val="16"/>
              </w:rPr>
            </w:pPr>
            <w:r>
              <w:rPr>
                <w:color w:val="231F20"/>
                <w:spacing w:val="-4"/>
                <w:sz w:val="16"/>
              </w:rPr>
              <w:t>$108</w:t>
            </w:r>
          </w:p>
        </w:tc>
        <w:tc>
          <w:tcPr>
            <w:tcW w:w="1403" w:type="dxa"/>
            <w:shd w:val="clear" w:color="auto" w:fill="E6E7E8"/>
          </w:tcPr>
          <w:p>
            <w:pPr>
              <w:pStyle w:val="TableParagraph"/>
              <w:spacing w:line="140" w:lineRule="exact" w:before="11"/>
              <w:ind w:right="34"/>
              <w:rPr>
                <w:sz w:val="16"/>
              </w:rPr>
            </w:pPr>
            <w:r>
              <w:rPr>
                <w:color w:val="231F20"/>
                <w:spacing w:val="-4"/>
                <w:sz w:val="16"/>
              </w:rPr>
              <w:t>$196</w:t>
            </w:r>
          </w:p>
        </w:tc>
        <w:tc>
          <w:tcPr>
            <w:tcW w:w="1403" w:type="dxa"/>
          </w:tcPr>
          <w:p>
            <w:pPr>
              <w:pStyle w:val="TableParagraph"/>
              <w:spacing w:line="140" w:lineRule="exact" w:before="11"/>
              <w:ind w:right="34"/>
              <w:rPr>
                <w:sz w:val="16"/>
              </w:rPr>
            </w:pPr>
            <w:r>
              <w:rPr>
                <w:color w:val="231F20"/>
                <w:spacing w:val="-4"/>
                <w:sz w:val="16"/>
              </w:rPr>
              <w:t>$145</w:t>
            </w:r>
          </w:p>
        </w:tc>
        <w:tc>
          <w:tcPr>
            <w:tcW w:w="1483" w:type="dxa"/>
            <w:shd w:val="clear" w:color="auto" w:fill="E6E7E8"/>
          </w:tcPr>
          <w:p>
            <w:pPr>
              <w:pStyle w:val="TableParagraph"/>
              <w:spacing w:line="140" w:lineRule="exact" w:before="11"/>
              <w:ind w:right="78"/>
              <w:rPr>
                <w:sz w:val="16"/>
              </w:rPr>
            </w:pPr>
            <w:r>
              <w:rPr>
                <w:color w:val="231F20"/>
                <w:spacing w:val="-4"/>
                <w:sz w:val="16"/>
              </w:rPr>
              <w:t>$230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$1,395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$1,405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$90</w:t>
            </w:r>
          </w:p>
        </w:tc>
        <w:tc>
          <w:tcPr>
            <w:tcW w:w="1403" w:type="dxa"/>
            <w:shd w:val="clear" w:color="auto" w:fill="E6E7E8"/>
          </w:tcPr>
          <w:p>
            <w:pPr>
              <w:pStyle w:val="TableParagraph"/>
              <w:spacing w:line="140" w:lineRule="exact" w:before="11"/>
              <w:ind w:right="34"/>
              <w:rPr>
                <w:sz w:val="16"/>
              </w:rPr>
            </w:pPr>
            <w:r>
              <w:rPr>
                <w:color w:val="231F20"/>
                <w:spacing w:val="-4"/>
                <w:sz w:val="16"/>
              </w:rPr>
              <w:t>$147</w:t>
            </w:r>
          </w:p>
        </w:tc>
        <w:tc>
          <w:tcPr>
            <w:tcW w:w="1403" w:type="dxa"/>
          </w:tcPr>
          <w:p>
            <w:pPr>
              <w:pStyle w:val="TableParagraph"/>
              <w:spacing w:line="140" w:lineRule="exact" w:before="11"/>
              <w:ind w:right="34"/>
              <w:rPr>
                <w:sz w:val="16"/>
              </w:rPr>
            </w:pPr>
            <w:r>
              <w:rPr>
                <w:color w:val="231F20"/>
                <w:spacing w:val="-4"/>
                <w:sz w:val="16"/>
              </w:rPr>
              <w:t>$110</w:t>
            </w:r>
          </w:p>
        </w:tc>
        <w:tc>
          <w:tcPr>
            <w:tcW w:w="1403" w:type="dxa"/>
            <w:shd w:val="clear" w:color="auto" w:fill="E6E7E8"/>
          </w:tcPr>
          <w:p>
            <w:pPr>
              <w:pStyle w:val="TableParagraph"/>
              <w:spacing w:line="140" w:lineRule="exact" w:before="11"/>
              <w:ind w:right="34"/>
              <w:rPr>
                <w:sz w:val="16"/>
              </w:rPr>
            </w:pPr>
            <w:r>
              <w:rPr>
                <w:color w:val="231F20"/>
                <w:spacing w:val="-4"/>
                <w:sz w:val="16"/>
              </w:rPr>
              <w:t>$199</w:t>
            </w:r>
          </w:p>
        </w:tc>
        <w:tc>
          <w:tcPr>
            <w:tcW w:w="1403" w:type="dxa"/>
          </w:tcPr>
          <w:p>
            <w:pPr>
              <w:pStyle w:val="TableParagraph"/>
              <w:spacing w:line="140" w:lineRule="exact" w:before="11"/>
              <w:ind w:right="34"/>
              <w:rPr>
                <w:sz w:val="16"/>
              </w:rPr>
            </w:pPr>
            <w:r>
              <w:rPr>
                <w:color w:val="231F20"/>
                <w:spacing w:val="-4"/>
                <w:sz w:val="16"/>
              </w:rPr>
              <w:t>$147</w:t>
            </w:r>
          </w:p>
        </w:tc>
        <w:tc>
          <w:tcPr>
            <w:tcW w:w="1483" w:type="dxa"/>
            <w:shd w:val="clear" w:color="auto" w:fill="E6E7E8"/>
          </w:tcPr>
          <w:p>
            <w:pPr>
              <w:pStyle w:val="TableParagraph"/>
              <w:spacing w:line="140" w:lineRule="exact" w:before="11"/>
              <w:ind w:right="78"/>
              <w:rPr>
                <w:sz w:val="16"/>
              </w:rPr>
            </w:pPr>
            <w:r>
              <w:rPr>
                <w:color w:val="231F20"/>
                <w:spacing w:val="-4"/>
                <w:sz w:val="16"/>
              </w:rPr>
              <w:t>$233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$1,405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$1,415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$91</w:t>
            </w:r>
          </w:p>
        </w:tc>
        <w:tc>
          <w:tcPr>
            <w:tcW w:w="1403" w:type="dxa"/>
            <w:shd w:val="clear" w:color="auto" w:fill="E6E7E8"/>
          </w:tcPr>
          <w:p>
            <w:pPr>
              <w:pStyle w:val="TableParagraph"/>
              <w:spacing w:line="140" w:lineRule="exact" w:before="11"/>
              <w:ind w:right="34"/>
              <w:rPr>
                <w:sz w:val="16"/>
              </w:rPr>
            </w:pPr>
            <w:r>
              <w:rPr>
                <w:color w:val="231F20"/>
                <w:spacing w:val="-4"/>
                <w:sz w:val="16"/>
              </w:rPr>
              <w:t>$149</w:t>
            </w:r>
          </w:p>
        </w:tc>
        <w:tc>
          <w:tcPr>
            <w:tcW w:w="1403" w:type="dxa"/>
          </w:tcPr>
          <w:p>
            <w:pPr>
              <w:pStyle w:val="TableParagraph"/>
              <w:spacing w:line="140" w:lineRule="exact" w:before="11"/>
              <w:ind w:right="34"/>
              <w:rPr>
                <w:sz w:val="16"/>
              </w:rPr>
            </w:pPr>
            <w:r>
              <w:rPr>
                <w:color w:val="231F20"/>
                <w:spacing w:val="-4"/>
                <w:sz w:val="16"/>
              </w:rPr>
              <w:t>$111</w:t>
            </w:r>
          </w:p>
        </w:tc>
        <w:tc>
          <w:tcPr>
            <w:tcW w:w="1403" w:type="dxa"/>
            <w:shd w:val="clear" w:color="auto" w:fill="E6E7E8"/>
          </w:tcPr>
          <w:p>
            <w:pPr>
              <w:pStyle w:val="TableParagraph"/>
              <w:spacing w:line="140" w:lineRule="exact" w:before="11"/>
              <w:ind w:right="34"/>
              <w:rPr>
                <w:sz w:val="16"/>
              </w:rPr>
            </w:pPr>
            <w:r>
              <w:rPr>
                <w:color w:val="231F20"/>
                <w:spacing w:val="-4"/>
                <w:sz w:val="16"/>
              </w:rPr>
              <w:t>$201</w:t>
            </w:r>
          </w:p>
        </w:tc>
        <w:tc>
          <w:tcPr>
            <w:tcW w:w="1403" w:type="dxa"/>
          </w:tcPr>
          <w:p>
            <w:pPr>
              <w:pStyle w:val="TableParagraph"/>
              <w:spacing w:line="140" w:lineRule="exact" w:before="11"/>
              <w:ind w:right="34"/>
              <w:rPr>
                <w:sz w:val="16"/>
              </w:rPr>
            </w:pPr>
            <w:r>
              <w:rPr>
                <w:color w:val="231F20"/>
                <w:spacing w:val="-4"/>
                <w:sz w:val="16"/>
              </w:rPr>
              <w:t>$149</w:t>
            </w:r>
          </w:p>
        </w:tc>
        <w:tc>
          <w:tcPr>
            <w:tcW w:w="1483" w:type="dxa"/>
            <w:shd w:val="clear" w:color="auto" w:fill="E6E7E8"/>
          </w:tcPr>
          <w:p>
            <w:pPr>
              <w:pStyle w:val="TableParagraph"/>
              <w:spacing w:line="140" w:lineRule="exact" w:before="11"/>
              <w:ind w:right="78"/>
              <w:rPr>
                <w:sz w:val="16"/>
              </w:rPr>
            </w:pPr>
            <w:r>
              <w:rPr>
                <w:color w:val="231F20"/>
                <w:spacing w:val="-4"/>
                <w:sz w:val="16"/>
              </w:rPr>
              <w:t>$235</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$1,415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$1,425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$92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$151</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$112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$203</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$151</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$237</w:t>
            </w:r>
          </w:p>
        </w:tc>
      </w:tr>
    </w:tbl>
    <w:p>
      <w:pPr>
        <w:pStyle w:val="TableParagraph"/>
        <w:spacing w:after="0" w:line="164" w:lineRule="exact"/>
        <w:rPr>
          <w:sz w:val="16"/>
        </w:rPr>
        <w:sectPr>
          <w:pgSz w:w="12240" w:h="15840"/>
          <w:pgMar w:header="682" w:footer="656" w:top="1080" w:bottom="840" w:left="720" w:right="720"/>
        </w:sectPr>
      </w:pPr>
    </w:p>
    <w:p>
      <w:pPr>
        <w:pStyle w:val="BodyText"/>
        <w:spacing w:before="7" w:after="1"/>
        <w:rPr>
          <w:sz w:val="12"/>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989"/>
        <w:gridCol w:w="1402"/>
        <w:gridCol w:w="1403"/>
        <w:gridCol w:w="1403"/>
        <w:gridCol w:w="1403"/>
        <w:gridCol w:w="1403"/>
        <w:gridCol w:w="1483"/>
      </w:tblGrid>
      <w:tr>
        <w:trPr>
          <w:trHeight w:val="279" w:hRule="exact"/>
        </w:trPr>
        <w:tc>
          <w:tcPr>
            <w:tcW w:w="2057" w:type="dxa"/>
            <w:gridSpan w:val="2"/>
            <w:vMerge w:val="restart"/>
            <w:tcBorders>
              <w:top w:val="single" w:sz="4" w:space="0" w:color="231F20"/>
              <w:bottom w:val="single" w:sz="4" w:space="0" w:color="231F20"/>
              <w:right w:val="single" w:sz="4" w:space="0" w:color="231F20"/>
            </w:tcBorders>
          </w:tcPr>
          <w:p>
            <w:pPr>
              <w:pStyle w:val="TableParagraph"/>
              <w:spacing w:line="188" w:lineRule="exact" w:before="57"/>
              <w:ind w:left="278" w:right="0"/>
              <w:jc w:val="left"/>
              <w:rPr>
                <w:rFonts w:ascii="Arial Black"/>
                <w:sz w:val="16"/>
              </w:rPr>
            </w:pPr>
            <w:r>
              <w:rPr>
                <w:color w:val="231F20"/>
                <w:w w:val="90"/>
                <w:sz w:val="16"/>
              </w:rPr>
              <w:t>If</w:t>
            </w:r>
            <w:r>
              <w:rPr>
                <w:color w:val="231F20"/>
                <w:spacing w:val="-2"/>
                <w:sz w:val="16"/>
              </w:rPr>
              <w:t> </w:t>
            </w:r>
            <w:r>
              <w:rPr>
                <w:color w:val="231F20"/>
                <w:w w:val="90"/>
                <w:sz w:val="16"/>
              </w:rPr>
              <w:t>the</w:t>
            </w:r>
            <w:r>
              <w:rPr>
                <w:color w:val="231F20"/>
                <w:spacing w:val="2"/>
                <w:sz w:val="16"/>
              </w:rPr>
              <w:t> </w:t>
            </w:r>
            <w:r>
              <w:rPr>
                <w:rFonts w:ascii="Arial Black"/>
                <w:color w:val="231F20"/>
                <w:w w:val="90"/>
                <w:sz w:val="16"/>
              </w:rPr>
              <w:t>Adjusted</w:t>
            </w:r>
            <w:r>
              <w:rPr>
                <w:rFonts w:ascii="Arial Black"/>
                <w:color w:val="231F20"/>
                <w:spacing w:val="-3"/>
                <w:w w:val="90"/>
                <w:sz w:val="16"/>
              </w:rPr>
              <w:t> </w:t>
            </w:r>
            <w:r>
              <w:rPr>
                <w:rFonts w:ascii="Arial Black"/>
                <w:color w:val="231F20"/>
                <w:spacing w:val="-4"/>
                <w:w w:val="90"/>
                <w:sz w:val="16"/>
              </w:rPr>
              <w:t>Wage</w:t>
            </w:r>
          </w:p>
          <w:p>
            <w:pPr>
              <w:pStyle w:val="TableParagraph"/>
              <w:spacing w:line="155" w:lineRule="exact" w:before="0"/>
              <w:ind w:left="364" w:right="0"/>
              <w:jc w:val="left"/>
              <w:rPr>
                <w:sz w:val="16"/>
              </w:rPr>
            </w:pPr>
            <w:r>
              <w:rPr>
                <w:rFonts w:ascii="Arial Black"/>
                <w:color w:val="231F20"/>
                <w:w w:val="90"/>
                <w:sz w:val="16"/>
              </w:rPr>
              <w:t>Amount</w:t>
            </w:r>
            <w:r>
              <w:rPr>
                <w:rFonts w:ascii="Arial Black"/>
                <w:color w:val="231F20"/>
                <w:spacing w:val="1"/>
                <w:sz w:val="16"/>
              </w:rPr>
              <w:t> </w:t>
            </w:r>
            <w:r>
              <w:rPr>
                <w:color w:val="231F20"/>
                <w:w w:val="90"/>
                <w:sz w:val="16"/>
              </w:rPr>
              <w:t>(line</w:t>
            </w:r>
            <w:r>
              <w:rPr>
                <w:color w:val="231F20"/>
                <w:spacing w:val="7"/>
                <w:sz w:val="16"/>
              </w:rPr>
              <w:t> </w:t>
            </w:r>
            <w:r>
              <w:rPr>
                <w:color w:val="231F20"/>
                <w:w w:val="90"/>
                <w:sz w:val="16"/>
              </w:rPr>
              <w:t>1h)</w:t>
            </w:r>
            <w:r>
              <w:rPr>
                <w:color w:val="231F20"/>
                <w:spacing w:val="7"/>
                <w:sz w:val="16"/>
              </w:rPr>
              <w:t> </w:t>
            </w:r>
            <w:r>
              <w:rPr>
                <w:color w:val="231F20"/>
                <w:spacing w:val="-5"/>
                <w:w w:val="90"/>
                <w:sz w:val="16"/>
              </w:rPr>
              <w:t>is</w:t>
            </w:r>
          </w:p>
        </w:tc>
        <w:tc>
          <w:tcPr>
            <w:tcW w:w="2805"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591" w:right="0"/>
              <w:jc w:val="left"/>
              <w:rPr>
                <w:rFonts w:ascii="Arial Black"/>
                <w:sz w:val="16"/>
              </w:rPr>
            </w:pPr>
            <w:r>
              <w:rPr>
                <w:rFonts w:ascii="Arial Black"/>
                <w:color w:val="231F20"/>
                <w:w w:val="85"/>
                <w:sz w:val="16"/>
              </w:rPr>
              <w:t>Married</w:t>
            </w:r>
            <w:r>
              <w:rPr>
                <w:rFonts w:ascii="Arial Black"/>
                <w:color w:val="231F20"/>
                <w:spacing w:val="5"/>
                <w:sz w:val="16"/>
              </w:rPr>
              <w:t> </w:t>
            </w:r>
            <w:r>
              <w:rPr>
                <w:rFonts w:ascii="Arial Black"/>
                <w:color w:val="231F20"/>
                <w:w w:val="85"/>
                <w:sz w:val="16"/>
              </w:rPr>
              <w:t>Filing</w:t>
            </w:r>
            <w:r>
              <w:rPr>
                <w:rFonts w:ascii="Arial Black"/>
                <w:color w:val="231F20"/>
                <w:spacing w:val="6"/>
                <w:sz w:val="16"/>
              </w:rPr>
              <w:t> </w:t>
            </w:r>
            <w:r>
              <w:rPr>
                <w:rFonts w:ascii="Arial Black"/>
                <w:color w:val="231F20"/>
                <w:spacing w:val="-2"/>
                <w:w w:val="85"/>
                <w:sz w:val="16"/>
              </w:rPr>
              <w:t>Jointly</w:t>
            </w:r>
          </w:p>
        </w:tc>
        <w:tc>
          <w:tcPr>
            <w:tcW w:w="2806"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664" w:right="0"/>
              <w:jc w:val="left"/>
              <w:rPr>
                <w:rFonts w:ascii="Arial Black"/>
                <w:sz w:val="16"/>
              </w:rPr>
            </w:pPr>
            <w:r>
              <w:rPr>
                <w:rFonts w:ascii="Arial Black"/>
                <w:color w:val="231F20"/>
                <w:w w:val="85"/>
                <w:sz w:val="16"/>
              </w:rPr>
              <w:t>Head</w:t>
            </w:r>
            <w:r>
              <w:rPr>
                <w:rFonts w:ascii="Arial Black"/>
                <w:color w:val="231F20"/>
                <w:spacing w:val="-4"/>
                <w:sz w:val="16"/>
              </w:rPr>
              <w:t> </w:t>
            </w:r>
            <w:r>
              <w:rPr>
                <w:rFonts w:ascii="Arial Black"/>
                <w:color w:val="231F20"/>
                <w:w w:val="85"/>
                <w:sz w:val="16"/>
              </w:rPr>
              <w:t>of</w:t>
            </w:r>
            <w:r>
              <w:rPr>
                <w:rFonts w:ascii="Arial Black"/>
                <w:color w:val="231F20"/>
                <w:spacing w:val="-4"/>
                <w:sz w:val="16"/>
              </w:rPr>
              <w:t> </w:t>
            </w:r>
            <w:r>
              <w:rPr>
                <w:rFonts w:ascii="Arial Black"/>
                <w:color w:val="231F20"/>
                <w:spacing w:val="-2"/>
                <w:w w:val="85"/>
                <w:sz w:val="16"/>
              </w:rPr>
              <w:t>Household</w:t>
            </w:r>
          </w:p>
        </w:tc>
        <w:tc>
          <w:tcPr>
            <w:tcW w:w="2886" w:type="dxa"/>
            <w:gridSpan w:val="2"/>
            <w:tcBorders>
              <w:top w:val="single" w:sz="4" w:space="0" w:color="231F20"/>
              <w:left w:val="single" w:sz="4" w:space="0" w:color="231F20"/>
              <w:bottom w:val="single" w:sz="4" w:space="0" w:color="231F20"/>
            </w:tcBorders>
          </w:tcPr>
          <w:p>
            <w:pPr>
              <w:pStyle w:val="TableParagraph"/>
              <w:spacing w:line="192" w:lineRule="exact" w:before="57"/>
              <w:ind w:left="90" w:right="0"/>
              <w:jc w:val="left"/>
              <w:rPr>
                <w:rFonts w:ascii="Arial Black"/>
                <w:sz w:val="16"/>
              </w:rPr>
            </w:pPr>
            <w:r>
              <w:rPr>
                <w:rFonts w:ascii="Arial Black"/>
                <w:color w:val="231F20"/>
                <w:w w:val="85"/>
                <w:sz w:val="16"/>
              </w:rPr>
              <w:t>Single</w:t>
            </w:r>
            <w:r>
              <w:rPr>
                <w:rFonts w:ascii="Arial Black"/>
                <w:color w:val="231F20"/>
                <w:spacing w:val="1"/>
                <w:sz w:val="16"/>
              </w:rPr>
              <w:t> </w:t>
            </w:r>
            <w:r>
              <w:rPr>
                <w:rFonts w:ascii="Arial Black"/>
                <w:color w:val="231F20"/>
                <w:w w:val="85"/>
                <w:sz w:val="16"/>
              </w:rPr>
              <w:t>or</w:t>
            </w:r>
            <w:r>
              <w:rPr>
                <w:rFonts w:ascii="Arial Black"/>
                <w:color w:val="231F20"/>
                <w:spacing w:val="3"/>
                <w:sz w:val="16"/>
              </w:rPr>
              <w:t> </w:t>
            </w:r>
            <w:r>
              <w:rPr>
                <w:rFonts w:ascii="Arial Black"/>
                <w:color w:val="231F20"/>
                <w:w w:val="85"/>
                <w:sz w:val="16"/>
              </w:rPr>
              <w:t>Married</w:t>
            </w:r>
            <w:r>
              <w:rPr>
                <w:rFonts w:ascii="Arial Black"/>
                <w:color w:val="231F20"/>
                <w:spacing w:val="3"/>
                <w:sz w:val="16"/>
              </w:rPr>
              <w:t> </w:t>
            </w:r>
            <w:r>
              <w:rPr>
                <w:rFonts w:ascii="Arial Black"/>
                <w:color w:val="231F20"/>
                <w:w w:val="85"/>
                <w:sz w:val="16"/>
              </w:rPr>
              <w:t>Filing</w:t>
            </w:r>
            <w:r>
              <w:rPr>
                <w:rFonts w:ascii="Arial Black"/>
                <w:color w:val="231F20"/>
                <w:spacing w:val="4"/>
                <w:sz w:val="16"/>
              </w:rPr>
              <w:t> </w:t>
            </w:r>
            <w:r>
              <w:rPr>
                <w:rFonts w:ascii="Arial Black"/>
                <w:color w:val="231F20"/>
                <w:spacing w:val="-2"/>
                <w:w w:val="85"/>
                <w:sz w:val="16"/>
              </w:rPr>
              <w:t>Separately</w:t>
            </w:r>
          </w:p>
        </w:tc>
      </w:tr>
      <w:tr>
        <w:trPr>
          <w:trHeight w:val="150" w:hRule="exact"/>
        </w:trPr>
        <w:tc>
          <w:tcPr>
            <w:tcW w:w="2057" w:type="dxa"/>
            <w:gridSpan w:val="2"/>
            <w:vMerge/>
            <w:tcBorders>
              <w:top w:val="nil"/>
              <w:bottom w:val="single" w:sz="4" w:space="0" w:color="231F20"/>
              <w:right w:val="single" w:sz="4" w:space="0" w:color="231F20"/>
            </w:tcBorders>
          </w:tcPr>
          <w:p>
            <w:pPr>
              <w:rPr>
                <w:sz w:val="2"/>
                <w:szCs w:val="2"/>
              </w:rPr>
            </w:pPr>
          </w:p>
        </w:tc>
        <w:tc>
          <w:tcPr>
            <w:tcW w:w="2805"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tabs>
                <w:tab w:pos="1458" w:val="left" w:leader="none"/>
              </w:tabs>
              <w:spacing w:line="120" w:lineRule="auto" w:before="45"/>
              <w:ind w:left="397"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8"/>
                <w:sz w:val="16"/>
              </w:rPr>
              <w:t> </w:t>
            </w:r>
            <w:r>
              <w:rPr>
                <w:color w:val="231F20"/>
                <w:sz w:val="16"/>
              </w:rPr>
              <w:t>Step</w:t>
            </w:r>
            <w:r>
              <w:rPr>
                <w:color w:val="231F20"/>
                <w:spacing w:val="-8"/>
                <w:sz w:val="16"/>
              </w:rPr>
              <w:t> </w:t>
            </w:r>
            <w:r>
              <w:rPr>
                <w:color w:val="231F20"/>
                <w:spacing w:val="-5"/>
                <w:sz w:val="16"/>
              </w:rPr>
              <w:t>2,</w:t>
            </w:r>
          </w:p>
          <w:p>
            <w:pPr>
              <w:pStyle w:val="TableParagraph"/>
              <w:tabs>
                <w:tab w:pos="1745" w:val="left" w:leader="none"/>
              </w:tabs>
              <w:spacing w:line="149" w:lineRule="exact" w:before="0"/>
              <w:ind w:left="321"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00" w:right="0"/>
              <w:jc w:val="left"/>
              <w:rPr>
                <w:sz w:val="16"/>
              </w:rPr>
            </w:pPr>
            <w:r>
              <w:rPr>
                <w:color w:val="231F20"/>
                <w:spacing w:val="-2"/>
                <w:sz w:val="16"/>
              </w:rPr>
              <w:t>withholding</w:t>
            </w:r>
          </w:p>
        </w:tc>
        <w:tc>
          <w:tcPr>
            <w:tcW w:w="2806"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tabs>
                <w:tab w:pos="1458" w:val="left" w:leader="none"/>
              </w:tabs>
              <w:spacing w:line="120" w:lineRule="auto" w:before="45"/>
              <w:ind w:left="373"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8"/>
                <w:sz w:val="16"/>
              </w:rPr>
              <w:t> </w:t>
            </w:r>
            <w:r>
              <w:rPr>
                <w:color w:val="231F20"/>
                <w:sz w:val="16"/>
              </w:rPr>
              <w:t>Step</w:t>
            </w:r>
            <w:r>
              <w:rPr>
                <w:color w:val="231F20"/>
                <w:spacing w:val="-8"/>
                <w:sz w:val="16"/>
              </w:rPr>
              <w:t> </w:t>
            </w:r>
            <w:r>
              <w:rPr>
                <w:color w:val="231F20"/>
                <w:spacing w:val="-5"/>
                <w:sz w:val="16"/>
              </w:rPr>
              <w:t>2,</w:t>
            </w:r>
          </w:p>
          <w:p>
            <w:pPr>
              <w:pStyle w:val="TableParagraph"/>
              <w:tabs>
                <w:tab w:pos="1745" w:val="left" w:leader="none"/>
              </w:tabs>
              <w:spacing w:line="149" w:lineRule="exact" w:before="0"/>
              <w:ind w:left="296"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00" w:right="0"/>
              <w:jc w:val="left"/>
              <w:rPr>
                <w:sz w:val="16"/>
              </w:rPr>
            </w:pPr>
            <w:r>
              <w:rPr>
                <w:color w:val="231F20"/>
                <w:spacing w:val="-2"/>
                <w:sz w:val="16"/>
              </w:rPr>
              <w:t>withholding</w:t>
            </w:r>
          </w:p>
        </w:tc>
        <w:tc>
          <w:tcPr>
            <w:tcW w:w="2886" w:type="dxa"/>
            <w:gridSpan w:val="2"/>
            <w:vMerge w:val="restart"/>
            <w:tcBorders>
              <w:top w:val="single" w:sz="4" w:space="0" w:color="231F20"/>
              <w:left w:val="single" w:sz="4" w:space="0" w:color="231F20"/>
              <w:bottom w:val="single" w:sz="4" w:space="0" w:color="231F20"/>
            </w:tcBorders>
          </w:tcPr>
          <w:p>
            <w:pPr>
              <w:pStyle w:val="TableParagraph"/>
              <w:tabs>
                <w:tab w:pos="1476" w:val="left" w:leader="none"/>
              </w:tabs>
              <w:spacing w:line="120" w:lineRule="auto" w:before="45"/>
              <w:ind w:left="373"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9"/>
                <w:sz w:val="16"/>
              </w:rPr>
              <w:t> </w:t>
            </w:r>
            <w:r>
              <w:rPr>
                <w:color w:val="231F20"/>
                <w:sz w:val="16"/>
              </w:rPr>
              <w:t>Step</w:t>
            </w:r>
            <w:r>
              <w:rPr>
                <w:color w:val="231F20"/>
                <w:spacing w:val="-8"/>
                <w:sz w:val="16"/>
              </w:rPr>
              <w:t> </w:t>
            </w:r>
            <w:r>
              <w:rPr>
                <w:color w:val="231F20"/>
                <w:spacing w:val="-5"/>
                <w:sz w:val="16"/>
              </w:rPr>
              <w:t>2,</w:t>
            </w:r>
          </w:p>
          <w:p>
            <w:pPr>
              <w:pStyle w:val="TableParagraph"/>
              <w:tabs>
                <w:tab w:pos="1763" w:val="left" w:leader="none"/>
              </w:tabs>
              <w:spacing w:line="149" w:lineRule="exact" w:before="0"/>
              <w:ind w:left="296"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18" w:right="0"/>
              <w:jc w:val="left"/>
              <w:rPr>
                <w:sz w:val="16"/>
              </w:rPr>
            </w:pPr>
            <w:r>
              <w:rPr>
                <w:color w:val="231F20"/>
                <w:spacing w:val="-2"/>
                <w:sz w:val="16"/>
              </w:rPr>
              <w:t>withholding</w:t>
            </w:r>
          </w:p>
        </w:tc>
      </w:tr>
      <w:tr>
        <w:trPr>
          <w:trHeight w:val="390" w:hRule="exact"/>
        </w:trPr>
        <w:tc>
          <w:tcPr>
            <w:tcW w:w="1068" w:type="dxa"/>
            <w:vMerge w:val="restart"/>
            <w:tcBorders>
              <w:top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75"/>
              <w:ind w:right="0"/>
              <w:jc w:val="left"/>
              <w:rPr>
                <w:sz w:val="16"/>
              </w:rPr>
            </w:pPr>
          </w:p>
          <w:p>
            <w:pPr>
              <w:pStyle w:val="TableParagraph"/>
              <w:spacing w:line="164" w:lineRule="exact" w:before="0"/>
              <w:ind w:left="508" w:right="0"/>
              <w:jc w:val="left"/>
              <w:rPr>
                <w:sz w:val="16"/>
              </w:rPr>
            </w:pPr>
            <w:r>
              <w:rPr>
                <w:color w:val="231F20"/>
                <w:sz w:val="16"/>
              </w:rPr>
              <w:t>At</w:t>
            </w:r>
            <w:r>
              <w:rPr>
                <w:color w:val="231F20"/>
                <w:spacing w:val="-8"/>
                <w:sz w:val="16"/>
              </w:rPr>
              <w:t> </w:t>
            </w:r>
            <w:r>
              <w:rPr>
                <w:color w:val="231F20"/>
                <w:spacing w:val="-2"/>
                <w:sz w:val="16"/>
              </w:rPr>
              <w:t>least</w:t>
            </w:r>
          </w:p>
        </w:tc>
        <w:tc>
          <w:tcPr>
            <w:tcW w:w="989" w:type="dxa"/>
            <w:vMerge w:val="restart"/>
            <w:tcBorders>
              <w:top w:val="single" w:sz="4" w:space="0" w:color="231F20"/>
              <w:left w:val="single" w:sz="4" w:space="0" w:color="231F20"/>
              <w:bottom w:val="single" w:sz="4" w:space="0" w:color="231F20"/>
              <w:right w:val="single" w:sz="4" w:space="0" w:color="231F20"/>
            </w:tcBorders>
          </w:tcPr>
          <w:p>
            <w:pPr>
              <w:pStyle w:val="TableParagraph"/>
              <w:spacing w:line="240" w:lineRule="auto" w:before="106"/>
              <w:ind w:right="0"/>
              <w:jc w:val="left"/>
              <w:rPr>
                <w:sz w:val="16"/>
              </w:rPr>
            </w:pPr>
          </w:p>
          <w:p>
            <w:pPr>
              <w:pStyle w:val="TableParagraph"/>
              <w:spacing w:line="166" w:lineRule="exact" w:before="0"/>
              <w:ind w:right="79"/>
              <w:rPr>
                <w:sz w:val="16"/>
              </w:rPr>
            </w:pPr>
            <w:r>
              <w:rPr>
                <w:color w:val="231F20"/>
                <w:sz w:val="16"/>
              </w:rPr>
              <w:t>But</w:t>
            </w:r>
            <w:r>
              <w:rPr>
                <w:color w:val="231F20"/>
                <w:spacing w:val="-7"/>
                <w:sz w:val="16"/>
              </w:rPr>
              <w:t> </w:t>
            </w:r>
            <w:r>
              <w:rPr>
                <w:color w:val="231F20"/>
                <w:spacing w:val="-4"/>
                <w:sz w:val="16"/>
              </w:rPr>
              <w:t>less</w:t>
            </w:r>
          </w:p>
          <w:p>
            <w:pPr>
              <w:pStyle w:val="TableParagraph"/>
              <w:spacing w:line="148" w:lineRule="exact" w:before="0"/>
              <w:ind w:right="77"/>
              <w:rPr>
                <w:sz w:val="16"/>
              </w:rPr>
            </w:pPr>
            <w:r>
              <w:rPr>
                <w:color w:val="231F20"/>
                <w:spacing w:val="-4"/>
                <w:sz w:val="16"/>
              </w:rPr>
              <w:t>than</w:t>
            </w:r>
          </w:p>
        </w:tc>
        <w:tc>
          <w:tcPr>
            <w:tcW w:w="2805" w:type="dxa"/>
            <w:gridSpan w:val="2"/>
            <w:vMerge/>
            <w:tcBorders>
              <w:top w:val="nil"/>
              <w:left w:val="single" w:sz="4" w:space="0" w:color="231F20"/>
              <w:bottom w:val="single" w:sz="4" w:space="0" w:color="231F20"/>
              <w:right w:val="single" w:sz="4" w:space="0" w:color="231F20"/>
            </w:tcBorders>
          </w:tcPr>
          <w:p>
            <w:pPr>
              <w:rPr>
                <w:sz w:val="2"/>
                <w:szCs w:val="2"/>
              </w:rPr>
            </w:pPr>
          </w:p>
        </w:tc>
        <w:tc>
          <w:tcPr>
            <w:tcW w:w="2806" w:type="dxa"/>
            <w:gridSpan w:val="2"/>
            <w:vMerge/>
            <w:tcBorders>
              <w:top w:val="nil"/>
              <w:left w:val="single" w:sz="4" w:space="0" w:color="231F20"/>
              <w:bottom w:val="single" w:sz="4" w:space="0" w:color="231F20"/>
              <w:right w:val="single" w:sz="4" w:space="0" w:color="231F20"/>
            </w:tcBorders>
          </w:tcPr>
          <w:p>
            <w:pPr>
              <w:rPr>
                <w:sz w:val="2"/>
                <w:szCs w:val="2"/>
              </w:rPr>
            </w:pPr>
          </w:p>
        </w:tc>
        <w:tc>
          <w:tcPr>
            <w:tcW w:w="2886" w:type="dxa"/>
            <w:gridSpan w:val="2"/>
            <w:vMerge/>
            <w:tcBorders>
              <w:top w:val="nil"/>
              <w:left w:val="single" w:sz="4" w:space="0" w:color="231F20"/>
              <w:bottom w:val="single" w:sz="4" w:space="0" w:color="231F20"/>
            </w:tcBorders>
          </w:tcPr>
          <w:p>
            <w:pPr>
              <w:rPr>
                <w:sz w:val="2"/>
                <w:szCs w:val="2"/>
              </w:rPr>
            </w:pPr>
          </w:p>
        </w:tc>
      </w:tr>
      <w:tr>
        <w:trPr>
          <w:trHeight w:val="240" w:hRule="exact"/>
        </w:trPr>
        <w:tc>
          <w:tcPr>
            <w:tcW w:w="1068" w:type="dxa"/>
            <w:vMerge/>
            <w:tcBorders>
              <w:top w:val="nil"/>
              <w:bottom w:val="single" w:sz="4" w:space="0" w:color="231F20"/>
              <w:right w:val="single" w:sz="4" w:space="0" w:color="231F20"/>
            </w:tcBorders>
          </w:tcPr>
          <w:p>
            <w:pPr>
              <w:rPr>
                <w:sz w:val="2"/>
                <w:szCs w:val="2"/>
              </w:rPr>
            </w:pPr>
          </w:p>
        </w:tc>
        <w:tc>
          <w:tcPr>
            <w:tcW w:w="989" w:type="dxa"/>
            <w:vMerge/>
            <w:tcBorders>
              <w:top w:val="nil"/>
              <w:left w:val="single" w:sz="4" w:space="0" w:color="231F20"/>
              <w:bottom w:val="single" w:sz="4" w:space="0" w:color="231F20"/>
              <w:right w:val="single" w:sz="4" w:space="0" w:color="231F20"/>
            </w:tcBorders>
          </w:tcPr>
          <w:p>
            <w:pPr>
              <w:rPr>
                <w:sz w:val="2"/>
                <w:szCs w:val="2"/>
              </w:rPr>
            </w:pPr>
          </w:p>
        </w:tc>
        <w:tc>
          <w:tcPr>
            <w:tcW w:w="8497" w:type="dxa"/>
            <w:gridSpan w:val="6"/>
            <w:tcBorders>
              <w:top w:val="single" w:sz="4" w:space="0" w:color="231F20"/>
              <w:left w:val="single" w:sz="4" w:space="0" w:color="231F20"/>
              <w:bottom w:val="single" w:sz="4" w:space="0" w:color="231F20"/>
            </w:tcBorders>
          </w:tcPr>
          <w:p>
            <w:pPr>
              <w:pStyle w:val="TableParagraph"/>
              <w:spacing w:line="164" w:lineRule="exact" w:before="47"/>
              <w:ind w:left="4" w:right="4"/>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$1,425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$1,435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$93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$153</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$113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$206</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$153</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$240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$1,435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$1,445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$94</w:t>
            </w:r>
          </w:p>
        </w:tc>
        <w:tc>
          <w:tcPr>
            <w:tcW w:w="1403" w:type="dxa"/>
            <w:shd w:val="clear" w:color="auto" w:fill="E6E7E8"/>
          </w:tcPr>
          <w:p>
            <w:pPr>
              <w:pStyle w:val="TableParagraph"/>
              <w:spacing w:line="140" w:lineRule="exact" w:before="11"/>
              <w:ind w:right="34"/>
              <w:rPr>
                <w:sz w:val="16"/>
              </w:rPr>
            </w:pPr>
            <w:r>
              <w:rPr>
                <w:color w:val="231F20"/>
                <w:spacing w:val="-4"/>
                <w:sz w:val="16"/>
              </w:rPr>
              <w:t>$156</w:t>
            </w:r>
          </w:p>
        </w:tc>
        <w:tc>
          <w:tcPr>
            <w:tcW w:w="1403" w:type="dxa"/>
          </w:tcPr>
          <w:p>
            <w:pPr>
              <w:pStyle w:val="TableParagraph"/>
              <w:spacing w:line="140" w:lineRule="exact" w:before="11"/>
              <w:ind w:right="34"/>
              <w:rPr>
                <w:sz w:val="16"/>
              </w:rPr>
            </w:pPr>
            <w:r>
              <w:rPr>
                <w:color w:val="231F20"/>
                <w:spacing w:val="-4"/>
                <w:sz w:val="16"/>
              </w:rPr>
              <w:t>$114</w:t>
            </w:r>
          </w:p>
        </w:tc>
        <w:tc>
          <w:tcPr>
            <w:tcW w:w="1403" w:type="dxa"/>
            <w:shd w:val="clear" w:color="auto" w:fill="E6E7E8"/>
          </w:tcPr>
          <w:p>
            <w:pPr>
              <w:pStyle w:val="TableParagraph"/>
              <w:spacing w:line="140" w:lineRule="exact" w:before="11"/>
              <w:ind w:right="34"/>
              <w:rPr>
                <w:sz w:val="16"/>
              </w:rPr>
            </w:pPr>
            <w:r>
              <w:rPr>
                <w:color w:val="231F20"/>
                <w:spacing w:val="-4"/>
                <w:sz w:val="16"/>
              </w:rPr>
              <w:t>$208</w:t>
            </w:r>
          </w:p>
        </w:tc>
        <w:tc>
          <w:tcPr>
            <w:tcW w:w="1403" w:type="dxa"/>
          </w:tcPr>
          <w:p>
            <w:pPr>
              <w:pStyle w:val="TableParagraph"/>
              <w:spacing w:line="140" w:lineRule="exact" w:before="11"/>
              <w:ind w:right="34"/>
              <w:rPr>
                <w:sz w:val="16"/>
              </w:rPr>
            </w:pPr>
            <w:r>
              <w:rPr>
                <w:color w:val="231F20"/>
                <w:spacing w:val="-4"/>
                <w:sz w:val="16"/>
              </w:rPr>
              <w:t>$156</w:t>
            </w:r>
          </w:p>
        </w:tc>
        <w:tc>
          <w:tcPr>
            <w:tcW w:w="1483" w:type="dxa"/>
            <w:shd w:val="clear" w:color="auto" w:fill="E6E7E8"/>
          </w:tcPr>
          <w:p>
            <w:pPr>
              <w:pStyle w:val="TableParagraph"/>
              <w:spacing w:line="140" w:lineRule="exact" w:before="11"/>
              <w:ind w:right="78"/>
              <w:rPr>
                <w:sz w:val="16"/>
              </w:rPr>
            </w:pPr>
            <w:r>
              <w:rPr>
                <w:color w:val="231F20"/>
                <w:spacing w:val="-4"/>
                <w:sz w:val="16"/>
              </w:rPr>
              <w:t>$242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$1,445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$1,455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$96</w:t>
            </w:r>
          </w:p>
        </w:tc>
        <w:tc>
          <w:tcPr>
            <w:tcW w:w="1403" w:type="dxa"/>
            <w:shd w:val="clear" w:color="auto" w:fill="E6E7E8"/>
          </w:tcPr>
          <w:p>
            <w:pPr>
              <w:pStyle w:val="TableParagraph"/>
              <w:spacing w:line="140" w:lineRule="exact" w:before="11"/>
              <w:ind w:right="34"/>
              <w:rPr>
                <w:sz w:val="16"/>
              </w:rPr>
            </w:pPr>
            <w:r>
              <w:rPr>
                <w:color w:val="231F20"/>
                <w:spacing w:val="-4"/>
                <w:sz w:val="16"/>
              </w:rPr>
              <w:t>$158</w:t>
            </w:r>
          </w:p>
        </w:tc>
        <w:tc>
          <w:tcPr>
            <w:tcW w:w="1403" w:type="dxa"/>
          </w:tcPr>
          <w:p>
            <w:pPr>
              <w:pStyle w:val="TableParagraph"/>
              <w:spacing w:line="140" w:lineRule="exact" w:before="11"/>
              <w:ind w:right="34"/>
              <w:rPr>
                <w:sz w:val="16"/>
              </w:rPr>
            </w:pPr>
            <w:r>
              <w:rPr>
                <w:color w:val="231F20"/>
                <w:spacing w:val="-4"/>
                <w:sz w:val="16"/>
              </w:rPr>
              <w:t>$116</w:t>
            </w:r>
          </w:p>
        </w:tc>
        <w:tc>
          <w:tcPr>
            <w:tcW w:w="1403" w:type="dxa"/>
            <w:shd w:val="clear" w:color="auto" w:fill="E6E7E8"/>
          </w:tcPr>
          <w:p>
            <w:pPr>
              <w:pStyle w:val="TableParagraph"/>
              <w:spacing w:line="140" w:lineRule="exact" w:before="11"/>
              <w:ind w:right="34"/>
              <w:rPr>
                <w:sz w:val="16"/>
              </w:rPr>
            </w:pPr>
            <w:r>
              <w:rPr>
                <w:color w:val="231F20"/>
                <w:spacing w:val="-4"/>
                <w:sz w:val="16"/>
              </w:rPr>
              <w:t>$211</w:t>
            </w:r>
          </w:p>
        </w:tc>
        <w:tc>
          <w:tcPr>
            <w:tcW w:w="1403" w:type="dxa"/>
          </w:tcPr>
          <w:p>
            <w:pPr>
              <w:pStyle w:val="TableParagraph"/>
              <w:spacing w:line="140" w:lineRule="exact" w:before="11"/>
              <w:ind w:right="34"/>
              <w:rPr>
                <w:sz w:val="16"/>
              </w:rPr>
            </w:pPr>
            <w:r>
              <w:rPr>
                <w:color w:val="231F20"/>
                <w:spacing w:val="-4"/>
                <w:sz w:val="16"/>
              </w:rPr>
              <w:t>$158</w:t>
            </w:r>
          </w:p>
        </w:tc>
        <w:tc>
          <w:tcPr>
            <w:tcW w:w="1483" w:type="dxa"/>
            <w:shd w:val="clear" w:color="auto" w:fill="E6E7E8"/>
          </w:tcPr>
          <w:p>
            <w:pPr>
              <w:pStyle w:val="TableParagraph"/>
              <w:spacing w:line="140" w:lineRule="exact" w:before="11"/>
              <w:ind w:right="78"/>
              <w:rPr>
                <w:sz w:val="16"/>
              </w:rPr>
            </w:pPr>
            <w:r>
              <w:rPr>
                <w:color w:val="231F20"/>
                <w:spacing w:val="-4"/>
                <w:sz w:val="16"/>
              </w:rPr>
              <w:t>$245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$1,455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$1,465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$97</w:t>
            </w:r>
          </w:p>
        </w:tc>
        <w:tc>
          <w:tcPr>
            <w:tcW w:w="1403" w:type="dxa"/>
            <w:shd w:val="clear" w:color="auto" w:fill="E6E7E8"/>
          </w:tcPr>
          <w:p>
            <w:pPr>
              <w:pStyle w:val="TableParagraph"/>
              <w:spacing w:line="140" w:lineRule="exact" w:before="11"/>
              <w:ind w:right="34"/>
              <w:rPr>
                <w:sz w:val="16"/>
              </w:rPr>
            </w:pPr>
            <w:r>
              <w:rPr>
                <w:color w:val="231F20"/>
                <w:spacing w:val="-4"/>
                <w:sz w:val="16"/>
              </w:rPr>
              <w:t>$160</w:t>
            </w:r>
          </w:p>
        </w:tc>
        <w:tc>
          <w:tcPr>
            <w:tcW w:w="1403" w:type="dxa"/>
          </w:tcPr>
          <w:p>
            <w:pPr>
              <w:pStyle w:val="TableParagraph"/>
              <w:spacing w:line="140" w:lineRule="exact" w:before="11"/>
              <w:ind w:right="34"/>
              <w:rPr>
                <w:sz w:val="16"/>
              </w:rPr>
            </w:pPr>
            <w:r>
              <w:rPr>
                <w:color w:val="231F20"/>
                <w:spacing w:val="-4"/>
                <w:sz w:val="16"/>
              </w:rPr>
              <w:t>$117</w:t>
            </w:r>
          </w:p>
        </w:tc>
        <w:tc>
          <w:tcPr>
            <w:tcW w:w="1403" w:type="dxa"/>
            <w:shd w:val="clear" w:color="auto" w:fill="E6E7E8"/>
          </w:tcPr>
          <w:p>
            <w:pPr>
              <w:pStyle w:val="TableParagraph"/>
              <w:spacing w:line="140" w:lineRule="exact" w:before="11"/>
              <w:ind w:right="34"/>
              <w:rPr>
                <w:sz w:val="16"/>
              </w:rPr>
            </w:pPr>
            <w:r>
              <w:rPr>
                <w:color w:val="231F20"/>
                <w:spacing w:val="-4"/>
                <w:sz w:val="16"/>
              </w:rPr>
              <w:t>$213</w:t>
            </w:r>
          </w:p>
        </w:tc>
        <w:tc>
          <w:tcPr>
            <w:tcW w:w="1403" w:type="dxa"/>
          </w:tcPr>
          <w:p>
            <w:pPr>
              <w:pStyle w:val="TableParagraph"/>
              <w:spacing w:line="140" w:lineRule="exact" w:before="11"/>
              <w:ind w:right="34"/>
              <w:rPr>
                <w:sz w:val="16"/>
              </w:rPr>
            </w:pPr>
            <w:r>
              <w:rPr>
                <w:color w:val="231F20"/>
                <w:spacing w:val="-4"/>
                <w:sz w:val="16"/>
              </w:rPr>
              <w:t>$160</w:t>
            </w:r>
          </w:p>
        </w:tc>
        <w:tc>
          <w:tcPr>
            <w:tcW w:w="1483" w:type="dxa"/>
            <w:shd w:val="clear" w:color="auto" w:fill="E6E7E8"/>
          </w:tcPr>
          <w:p>
            <w:pPr>
              <w:pStyle w:val="TableParagraph"/>
              <w:spacing w:line="140" w:lineRule="exact" w:before="11"/>
              <w:ind w:right="78"/>
              <w:rPr>
                <w:sz w:val="16"/>
              </w:rPr>
            </w:pPr>
            <w:r>
              <w:rPr>
                <w:color w:val="231F20"/>
                <w:spacing w:val="-4"/>
                <w:sz w:val="16"/>
              </w:rPr>
              <w:t>$247</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$1,465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$1,475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$98</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$162</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$118</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$215</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$162</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$249</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$1,475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$1,485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$99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$164</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$119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$218</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$164</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$252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$1,485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$1,495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$100</w:t>
            </w:r>
          </w:p>
        </w:tc>
        <w:tc>
          <w:tcPr>
            <w:tcW w:w="1403" w:type="dxa"/>
            <w:shd w:val="clear" w:color="auto" w:fill="E6E7E8"/>
          </w:tcPr>
          <w:p>
            <w:pPr>
              <w:pStyle w:val="TableParagraph"/>
              <w:spacing w:line="140" w:lineRule="exact" w:before="11"/>
              <w:ind w:right="34"/>
              <w:rPr>
                <w:sz w:val="16"/>
              </w:rPr>
            </w:pPr>
            <w:r>
              <w:rPr>
                <w:color w:val="231F20"/>
                <w:spacing w:val="-4"/>
                <w:sz w:val="16"/>
              </w:rPr>
              <w:t>$167</w:t>
            </w:r>
          </w:p>
        </w:tc>
        <w:tc>
          <w:tcPr>
            <w:tcW w:w="1403" w:type="dxa"/>
          </w:tcPr>
          <w:p>
            <w:pPr>
              <w:pStyle w:val="TableParagraph"/>
              <w:spacing w:line="140" w:lineRule="exact" w:before="11"/>
              <w:ind w:right="34"/>
              <w:rPr>
                <w:sz w:val="16"/>
              </w:rPr>
            </w:pPr>
            <w:r>
              <w:rPr>
                <w:color w:val="231F20"/>
                <w:spacing w:val="-4"/>
                <w:sz w:val="16"/>
              </w:rPr>
              <w:t>$120</w:t>
            </w:r>
          </w:p>
        </w:tc>
        <w:tc>
          <w:tcPr>
            <w:tcW w:w="1403" w:type="dxa"/>
            <w:shd w:val="clear" w:color="auto" w:fill="E6E7E8"/>
          </w:tcPr>
          <w:p>
            <w:pPr>
              <w:pStyle w:val="TableParagraph"/>
              <w:spacing w:line="140" w:lineRule="exact" w:before="11"/>
              <w:ind w:right="34"/>
              <w:rPr>
                <w:sz w:val="16"/>
              </w:rPr>
            </w:pPr>
            <w:r>
              <w:rPr>
                <w:color w:val="231F20"/>
                <w:spacing w:val="-4"/>
                <w:sz w:val="16"/>
              </w:rPr>
              <w:t>$220</w:t>
            </w:r>
          </w:p>
        </w:tc>
        <w:tc>
          <w:tcPr>
            <w:tcW w:w="1403" w:type="dxa"/>
          </w:tcPr>
          <w:p>
            <w:pPr>
              <w:pStyle w:val="TableParagraph"/>
              <w:spacing w:line="140" w:lineRule="exact" w:before="11"/>
              <w:ind w:right="34"/>
              <w:rPr>
                <w:sz w:val="16"/>
              </w:rPr>
            </w:pPr>
            <w:r>
              <w:rPr>
                <w:color w:val="231F20"/>
                <w:spacing w:val="-4"/>
                <w:sz w:val="16"/>
              </w:rPr>
              <w:t>$167</w:t>
            </w:r>
          </w:p>
        </w:tc>
        <w:tc>
          <w:tcPr>
            <w:tcW w:w="1483" w:type="dxa"/>
            <w:shd w:val="clear" w:color="auto" w:fill="E6E7E8"/>
          </w:tcPr>
          <w:p>
            <w:pPr>
              <w:pStyle w:val="TableParagraph"/>
              <w:spacing w:line="140" w:lineRule="exact" w:before="11"/>
              <w:ind w:right="78"/>
              <w:rPr>
                <w:sz w:val="16"/>
              </w:rPr>
            </w:pPr>
            <w:r>
              <w:rPr>
                <w:color w:val="231F20"/>
                <w:spacing w:val="-4"/>
                <w:sz w:val="16"/>
              </w:rPr>
              <w:t>$254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$1,495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$1,505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$102</w:t>
            </w:r>
          </w:p>
        </w:tc>
        <w:tc>
          <w:tcPr>
            <w:tcW w:w="1403" w:type="dxa"/>
            <w:shd w:val="clear" w:color="auto" w:fill="E6E7E8"/>
          </w:tcPr>
          <w:p>
            <w:pPr>
              <w:pStyle w:val="TableParagraph"/>
              <w:spacing w:line="140" w:lineRule="exact" w:before="11"/>
              <w:ind w:right="34"/>
              <w:rPr>
                <w:sz w:val="16"/>
              </w:rPr>
            </w:pPr>
            <w:r>
              <w:rPr>
                <w:color w:val="231F20"/>
                <w:spacing w:val="-4"/>
                <w:sz w:val="16"/>
              </w:rPr>
              <w:t>$169</w:t>
            </w:r>
          </w:p>
        </w:tc>
        <w:tc>
          <w:tcPr>
            <w:tcW w:w="1403" w:type="dxa"/>
          </w:tcPr>
          <w:p>
            <w:pPr>
              <w:pStyle w:val="TableParagraph"/>
              <w:spacing w:line="140" w:lineRule="exact" w:before="11"/>
              <w:ind w:right="34"/>
              <w:rPr>
                <w:sz w:val="16"/>
              </w:rPr>
            </w:pPr>
            <w:r>
              <w:rPr>
                <w:color w:val="231F20"/>
                <w:spacing w:val="-4"/>
                <w:sz w:val="16"/>
              </w:rPr>
              <w:t>$122</w:t>
            </w:r>
          </w:p>
        </w:tc>
        <w:tc>
          <w:tcPr>
            <w:tcW w:w="1403" w:type="dxa"/>
            <w:shd w:val="clear" w:color="auto" w:fill="E6E7E8"/>
          </w:tcPr>
          <w:p>
            <w:pPr>
              <w:pStyle w:val="TableParagraph"/>
              <w:spacing w:line="140" w:lineRule="exact" w:before="11"/>
              <w:ind w:right="34"/>
              <w:rPr>
                <w:sz w:val="16"/>
              </w:rPr>
            </w:pPr>
            <w:r>
              <w:rPr>
                <w:color w:val="231F20"/>
                <w:spacing w:val="-4"/>
                <w:sz w:val="16"/>
              </w:rPr>
              <w:t>$223</w:t>
            </w:r>
          </w:p>
        </w:tc>
        <w:tc>
          <w:tcPr>
            <w:tcW w:w="1403" w:type="dxa"/>
          </w:tcPr>
          <w:p>
            <w:pPr>
              <w:pStyle w:val="TableParagraph"/>
              <w:spacing w:line="140" w:lineRule="exact" w:before="11"/>
              <w:ind w:right="34"/>
              <w:rPr>
                <w:sz w:val="16"/>
              </w:rPr>
            </w:pPr>
            <w:r>
              <w:rPr>
                <w:color w:val="231F20"/>
                <w:spacing w:val="-4"/>
                <w:sz w:val="16"/>
              </w:rPr>
              <w:t>$169</w:t>
            </w:r>
          </w:p>
        </w:tc>
        <w:tc>
          <w:tcPr>
            <w:tcW w:w="1483" w:type="dxa"/>
            <w:shd w:val="clear" w:color="auto" w:fill="E6E7E8"/>
          </w:tcPr>
          <w:p>
            <w:pPr>
              <w:pStyle w:val="TableParagraph"/>
              <w:spacing w:line="140" w:lineRule="exact" w:before="11"/>
              <w:ind w:right="78"/>
              <w:rPr>
                <w:sz w:val="16"/>
              </w:rPr>
            </w:pPr>
            <w:r>
              <w:rPr>
                <w:color w:val="231F20"/>
                <w:spacing w:val="-4"/>
                <w:sz w:val="16"/>
              </w:rPr>
              <w:t>$257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$1,505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$1,515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$103</w:t>
            </w:r>
          </w:p>
        </w:tc>
        <w:tc>
          <w:tcPr>
            <w:tcW w:w="1403" w:type="dxa"/>
            <w:shd w:val="clear" w:color="auto" w:fill="E6E7E8"/>
          </w:tcPr>
          <w:p>
            <w:pPr>
              <w:pStyle w:val="TableParagraph"/>
              <w:spacing w:line="140" w:lineRule="exact" w:before="11"/>
              <w:ind w:right="34"/>
              <w:rPr>
                <w:sz w:val="16"/>
              </w:rPr>
            </w:pPr>
            <w:r>
              <w:rPr>
                <w:color w:val="231F20"/>
                <w:spacing w:val="-4"/>
                <w:sz w:val="16"/>
              </w:rPr>
              <w:t>$171</w:t>
            </w:r>
          </w:p>
        </w:tc>
        <w:tc>
          <w:tcPr>
            <w:tcW w:w="1403" w:type="dxa"/>
          </w:tcPr>
          <w:p>
            <w:pPr>
              <w:pStyle w:val="TableParagraph"/>
              <w:spacing w:line="140" w:lineRule="exact" w:before="11"/>
              <w:ind w:right="34"/>
              <w:rPr>
                <w:sz w:val="16"/>
              </w:rPr>
            </w:pPr>
            <w:r>
              <w:rPr>
                <w:color w:val="231F20"/>
                <w:spacing w:val="-4"/>
                <w:sz w:val="16"/>
              </w:rPr>
              <w:t>$123</w:t>
            </w:r>
          </w:p>
        </w:tc>
        <w:tc>
          <w:tcPr>
            <w:tcW w:w="1403" w:type="dxa"/>
            <w:shd w:val="clear" w:color="auto" w:fill="E6E7E8"/>
          </w:tcPr>
          <w:p>
            <w:pPr>
              <w:pStyle w:val="TableParagraph"/>
              <w:spacing w:line="140" w:lineRule="exact" w:before="11"/>
              <w:ind w:right="34"/>
              <w:rPr>
                <w:sz w:val="16"/>
              </w:rPr>
            </w:pPr>
            <w:r>
              <w:rPr>
                <w:color w:val="231F20"/>
                <w:spacing w:val="-4"/>
                <w:sz w:val="16"/>
              </w:rPr>
              <w:t>$225</w:t>
            </w:r>
          </w:p>
        </w:tc>
        <w:tc>
          <w:tcPr>
            <w:tcW w:w="1403" w:type="dxa"/>
          </w:tcPr>
          <w:p>
            <w:pPr>
              <w:pStyle w:val="TableParagraph"/>
              <w:spacing w:line="140" w:lineRule="exact" w:before="11"/>
              <w:ind w:right="34"/>
              <w:rPr>
                <w:sz w:val="16"/>
              </w:rPr>
            </w:pPr>
            <w:r>
              <w:rPr>
                <w:color w:val="231F20"/>
                <w:spacing w:val="-4"/>
                <w:sz w:val="16"/>
              </w:rPr>
              <w:t>$171</w:t>
            </w:r>
          </w:p>
        </w:tc>
        <w:tc>
          <w:tcPr>
            <w:tcW w:w="1483" w:type="dxa"/>
            <w:shd w:val="clear" w:color="auto" w:fill="E6E7E8"/>
          </w:tcPr>
          <w:p>
            <w:pPr>
              <w:pStyle w:val="TableParagraph"/>
              <w:spacing w:line="140" w:lineRule="exact" w:before="11"/>
              <w:ind w:right="78"/>
              <w:rPr>
                <w:sz w:val="16"/>
              </w:rPr>
            </w:pPr>
            <w:r>
              <w:rPr>
                <w:color w:val="231F20"/>
                <w:spacing w:val="-4"/>
                <w:sz w:val="16"/>
              </w:rPr>
              <w:t>$259</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$1,515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$1,525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$104</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$173</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$124</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$227</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$173</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$261</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$1,525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$1,535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$105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$175</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$125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$230</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$175</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$264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$1,535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$1,545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$106</w:t>
            </w:r>
          </w:p>
        </w:tc>
        <w:tc>
          <w:tcPr>
            <w:tcW w:w="1403" w:type="dxa"/>
            <w:shd w:val="clear" w:color="auto" w:fill="E6E7E8"/>
          </w:tcPr>
          <w:p>
            <w:pPr>
              <w:pStyle w:val="TableParagraph"/>
              <w:spacing w:line="140" w:lineRule="exact" w:before="11"/>
              <w:ind w:right="34"/>
              <w:rPr>
                <w:sz w:val="16"/>
              </w:rPr>
            </w:pPr>
            <w:r>
              <w:rPr>
                <w:color w:val="231F20"/>
                <w:spacing w:val="-4"/>
                <w:sz w:val="16"/>
              </w:rPr>
              <w:t>$178</w:t>
            </w:r>
          </w:p>
        </w:tc>
        <w:tc>
          <w:tcPr>
            <w:tcW w:w="1403" w:type="dxa"/>
          </w:tcPr>
          <w:p>
            <w:pPr>
              <w:pStyle w:val="TableParagraph"/>
              <w:spacing w:line="140" w:lineRule="exact" w:before="11"/>
              <w:ind w:right="34"/>
              <w:rPr>
                <w:sz w:val="16"/>
              </w:rPr>
            </w:pPr>
            <w:r>
              <w:rPr>
                <w:color w:val="231F20"/>
                <w:spacing w:val="-4"/>
                <w:sz w:val="16"/>
              </w:rPr>
              <w:t>$126</w:t>
            </w:r>
          </w:p>
        </w:tc>
        <w:tc>
          <w:tcPr>
            <w:tcW w:w="1403" w:type="dxa"/>
            <w:shd w:val="clear" w:color="auto" w:fill="E6E7E8"/>
          </w:tcPr>
          <w:p>
            <w:pPr>
              <w:pStyle w:val="TableParagraph"/>
              <w:spacing w:line="140" w:lineRule="exact" w:before="11"/>
              <w:ind w:right="34"/>
              <w:rPr>
                <w:sz w:val="16"/>
              </w:rPr>
            </w:pPr>
            <w:r>
              <w:rPr>
                <w:color w:val="231F20"/>
                <w:spacing w:val="-4"/>
                <w:sz w:val="16"/>
              </w:rPr>
              <w:t>$232</w:t>
            </w:r>
          </w:p>
        </w:tc>
        <w:tc>
          <w:tcPr>
            <w:tcW w:w="1403" w:type="dxa"/>
          </w:tcPr>
          <w:p>
            <w:pPr>
              <w:pStyle w:val="TableParagraph"/>
              <w:spacing w:line="140" w:lineRule="exact" w:before="11"/>
              <w:ind w:right="34"/>
              <w:rPr>
                <w:sz w:val="16"/>
              </w:rPr>
            </w:pPr>
            <w:r>
              <w:rPr>
                <w:color w:val="231F20"/>
                <w:spacing w:val="-4"/>
                <w:sz w:val="16"/>
              </w:rPr>
              <w:t>$178</w:t>
            </w:r>
          </w:p>
        </w:tc>
        <w:tc>
          <w:tcPr>
            <w:tcW w:w="1483" w:type="dxa"/>
            <w:shd w:val="clear" w:color="auto" w:fill="E6E7E8"/>
          </w:tcPr>
          <w:p>
            <w:pPr>
              <w:pStyle w:val="TableParagraph"/>
              <w:spacing w:line="140" w:lineRule="exact" w:before="11"/>
              <w:ind w:right="78"/>
              <w:rPr>
                <w:sz w:val="16"/>
              </w:rPr>
            </w:pPr>
            <w:r>
              <w:rPr>
                <w:color w:val="231F20"/>
                <w:spacing w:val="-4"/>
                <w:sz w:val="16"/>
              </w:rPr>
              <w:t>$266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$1,545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$1,555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$108</w:t>
            </w:r>
          </w:p>
        </w:tc>
        <w:tc>
          <w:tcPr>
            <w:tcW w:w="1403" w:type="dxa"/>
            <w:shd w:val="clear" w:color="auto" w:fill="E6E7E8"/>
          </w:tcPr>
          <w:p>
            <w:pPr>
              <w:pStyle w:val="TableParagraph"/>
              <w:spacing w:line="140" w:lineRule="exact" w:before="11"/>
              <w:ind w:right="34"/>
              <w:rPr>
                <w:sz w:val="16"/>
              </w:rPr>
            </w:pPr>
            <w:r>
              <w:rPr>
                <w:color w:val="231F20"/>
                <w:spacing w:val="-4"/>
                <w:sz w:val="16"/>
              </w:rPr>
              <w:t>$180</w:t>
            </w:r>
          </w:p>
        </w:tc>
        <w:tc>
          <w:tcPr>
            <w:tcW w:w="1403" w:type="dxa"/>
          </w:tcPr>
          <w:p>
            <w:pPr>
              <w:pStyle w:val="TableParagraph"/>
              <w:spacing w:line="140" w:lineRule="exact" w:before="11"/>
              <w:ind w:right="34"/>
              <w:rPr>
                <w:sz w:val="16"/>
              </w:rPr>
            </w:pPr>
            <w:r>
              <w:rPr>
                <w:color w:val="231F20"/>
                <w:spacing w:val="-4"/>
                <w:sz w:val="16"/>
              </w:rPr>
              <w:t>$128</w:t>
            </w:r>
          </w:p>
        </w:tc>
        <w:tc>
          <w:tcPr>
            <w:tcW w:w="1403" w:type="dxa"/>
            <w:shd w:val="clear" w:color="auto" w:fill="E6E7E8"/>
          </w:tcPr>
          <w:p>
            <w:pPr>
              <w:pStyle w:val="TableParagraph"/>
              <w:spacing w:line="140" w:lineRule="exact" w:before="11"/>
              <w:ind w:right="34"/>
              <w:rPr>
                <w:sz w:val="16"/>
              </w:rPr>
            </w:pPr>
            <w:r>
              <w:rPr>
                <w:color w:val="231F20"/>
                <w:spacing w:val="-4"/>
                <w:sz w:val="16"/>
              </w:rPr>
              <w:t>$235</w:t>
            </w:r>
          </w:p>
        </w:tc>
        <w:tc>
          <w:tcPr>
            <w:tcW w:w="1403" w:type="dxa"/>
          </w:tcPr>
          <w:p>
            <w:pPr>
              <w:pStyle w:val="TableParagraph"/>
              <w:spacing w:line="140" w:lineRule="exact" w:before="11"/>
              <w:ind w:right="34"/>
              <w:rPr>
                <w:sz w:val="16"/>
              </w:rPr>
            </w:pPr>
            <w:r>
              <w:rPr>
                <w:color w:val="231F20"/>
                <w:spacing w:val="-4"/>
                <w:sz w:val="16"/>
              </w:rPr>
              <w:t>$180</w:t>
            </w:r>
          </w:p>
        </w:tc>
        <w:tc>
          <w:tcPr>
            <w:tcW w:w="1483" w:type="dxa"/>
            <w:shd w:val="clear" w:color="auto" w:fill="E6E7E8"/>
          </w:tcPr>
          <w:p>
            <w:pPr>
              <w:pStyle w:val="TableParagraph"/>
              <w:spacing w:line="140" w:lineRule="exact" w:before="11"/>
              <w:ind w:right="78"/>
              <w:rPr>
                <w:sz w:val="16"/>
              </w:rPr>
            </w:pPr>
            <w:r>
              <w:rPr>
                <w:color w:val="231F20"/>
                <w:spacing w:val="-4"/>
                <w:sz w:val="16"/>
              </w:rPr>
              <w:t>$269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$1,555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$1,565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$109</w:t>
            </w:r>
          </w:p>
        </w:tc>
        <w:tc>
          <w:tcPr>
            <w:tcW w:w="1403" w:type="dxa"/>
            <w:shd w:val="clear" w:color="auto" w:fill="E6E7E8"/>
          </w:tcPr>
          <w:p>
            <w:pPr>
              <w:pStyle w:val="TableParagraph"/>
              <w:spacing w:line="140" w:lineRule="exact" w:before="11"/>
              <w:ind w:right="34"/>
              <w:rPr>
                <w:sz w:val="16"/>
              </w:rPr>
            </w:pPr>
            <w:r>
              <w:rPr>
                <w:color w:val="231F20"/>
                <w:spacing w:val="-4"/>
                <w:sz w:val="16"/>
              </w:rPr>
              <w:t>$182</w:t>
            </w:r>
          </w:p>
        </w:tc>
        <w:tc>
          <w:tcPr>
            <w:tcW w:w="1403" w:type="dxa"/>
          </w:tcPr>
          <w:p>
            <w:pPr>
              <w:pStyle w:val="TableParagraph"/>
              <w:spacing w:line="140" w:lineRule="exact" w:before="11"/>
              <w:ind w:right="34"/>
              <w:rPr>
                <w:sz w:val="16"/>
              </w:rPr>
            </w:pPr>
            <w:r>
              <w:rPr>
                <w:color w:val="231F20"/>
                <w:spacing w:val="-4"/>
                <w:sz w:val="16"/>
              </w:rPr>
              <w:t>$129</w:t>
            </w:r>
          </w:p>
        </w:tc>
        <w:tc>
          <w:tcPr>
            <w:tcW w:w="1403" w:type="dxa"/>
            <w:shd w:val="clear" w:color="auto" w:fill="E6E7E8"/>
          </w:tcPr>
          <w:p>
            <w:pPr>
              <w:pStyle w:val="TableParagraph"/>
              <w:spacing w:line="140" w:lineRule="exact" w:before="11"/>
              <w:ind w:right="34"/>
              <w:rPr>
                <w:sz w:val="16"/>
              </w:rPr>
            </w:pPr>
            <w:r>
              <w:rPr>
                <w:color w:val="231F20"/>
                <w:spacing w:val="-4"/>
                <w:sz w:val="16"/>
              </w:rPr>
              <w:t>$237</w:t>
            </w:r>
          </w:p>
        </w:tc>
        <w:tc>
          <w:tcPr>
            <w:tcW w:w="1403" w:type="dxa"/>
          </w:tcPr>
          <w:p>
            <w:pPr>
              <w:pStyle w:val="TableParagraph"/>
              <w:spacing w:line="140" w:lineRule="exact" w:before="11"/>
              <w:ind w:right="34"/>
              <w:rPr>
                <w:sz w:val="16"/>
              </w:rPr>
            </w:pPr>
            <w:r>
              <w:rPr>
                <w:color w:val="231F20"/>
                <w:spacing w:val="-4"/>
                <w:sz w:val="16"/>
              </w:rPr>
              <w:t>$182</w:t>
            </w:r>
          </w:p>
        </w:tc>
        <w:tc>
          <w:tcPr>
            <w:tcW w:w="1483" w:type="dxa"/>
            <w:shd w:val="clear" w:color="auto" w:fill="E6E7E8"/>
          </w:tcPr>
          <w:p>
            <w:pPr>
              <w:pStyle w:val="TableParagraph"/>
              <w:spacing w:line="140" w:lineRule="exact" w:before="11"/>
              <w:ind w:right="78"/>
              <w:rPr>
                <w:sz w:val="16"/>
              </w:rPr>
            </w:pPr>
            <w:r>
              <w:rPr>
                <w:color w:val="231F20"/>
                <w:spacing w:val="-4"/>
                <w:sz w:val="16"/>
              </w:rPr>
              <w:t>$271</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$1,565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$1,575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$110</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$184</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$130</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$239</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$184</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$273</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$1,575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$1,585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$111</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$186</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$131</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$242</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$186</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$276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$1,585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$1,595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$112</w:t>
            </w:r>
          </w:p>
        </w:tc>
        <w:tc>
          <w:tcPr>
            <w:tcW w:w="1403" w:type="dxa"/>
            <w:shd w:val="clear" w:color="auto" w:fill="E6E7E8"/>
          </w:tcPr>
          <w:p>
            <w:pPr>
              <w:pStyle w:val="TableParagraph"/>
              <w:spacing w:line="140" w:lineRule="exact" w:before="11"/>
              <w:ind w:right="34"/>
              <w:rPr>
                <w:sz w:val="16"/>
              </w:rPr>
            </w:pPr>
            <w:r>
              <w:rPr>
                <w:color w:val="231F20"/>
                <w:spacing w:val="-4"/>
                <w:sz w:val="16"/>
              </w:rPr>
              <w:t>$189</w:t>
            </w:r>
          </w:p>
        </w:tc>
        <w:tc>
          <w:tcPr>
            <w:tcW w:w="1403" w:type="dxa"/>
          </w:tcPr>
          <w:p>
            <w:pPr>
              <w:pStyle w:val="TableParagraph"/>
              <w:spacing w:line="140" w:lineRule="exact" w:before="11"/>
              <w:ind w:right="34"/>
              <w:rPr>
                <w:sz w:val="16"/>
              </w:rPr>
            </w:pPr>
            <w:r>
              <w:rPr>
                <w:color w:val="231F20"/>
                <w:spacing w:val="-4"/>
                <w:sz w:val="16"/>
              </w:rPr>
              <w:t>$132</w:t>
            </w:r>
          </w:p>
        </w:tc>
        <w:tc>
          <w:tcPr>
            <w:tcW w:w="1403" w:type="dxa"/>
            <w:shd w:val="clear" w:color="auto" w:fill="E6E7E8"/>
          </w:tcPr>
          <w:p>
            <w:pPr>
              <w:pStyle w:val="TableParagraph"/>
              <w:spacing w:line="140" w:lineRule="exact" w:before="11"/>
              <w:ind w:right="34"/>
              <w:rPr>
                <w:sz w:val="16"/>
              </w:rPr>
            </w:pPr>
            <w:r>
              <w:rPr>
                <w:color w:val="231F20"/>
                <w:spacing w:val="-4"/>
                <w:sz w:val="16"/>
              </w:rPr>
              <w:t>$244</w:t>
            </w:r>
          </w:p>
        </w:tc>
        <w:tc>
          <w:tcPr>
            <w:tcW w:w="1403" w:type="dxa"/>
          </w:tcPr>
          <w:p>
            <w:pPr>
              <w:pStyle w:val="TableParagraph"/>
              <w:spacing w:line="140" w:lineRule="exact" w:before="11"/>
              <w:ind w:right="34"/>
              <w:rPr>
                <w:sz w:val="16"/>
              </w:rPr>
            </w:pPr>
            <w:r>
              <w:rPr>
                <w:color w:val="231F20"/>
                <w:spacing w:val="-4"/>
                <w:sz w:val="16"/>
              </w:rPr>
              <w:t>$189</w:t>
            </w:r>
          </w:p>
        </w:tc>
        <w:tc>
          <w:tcPr>
            <w:tcW w:w="1483" w:type="dxa"/>
            <w:shd w:val="clear" w:color="auto" w:fill="E6E7E8"/>
          </w:tcPr>
          <w:p>
            <w:pPr>
              <w:pStyle w:val="TableParagraph"/>
              <w:spacing w:line="140" w:lineRule="exact" w:before="11"/>
              <w:ind w:right="78"/>
              <w:rPr>
                <w:sz w:val="16"/>
              </w:rPr>
            </w:pPr>
            <w:r>
              <w:rPr>
                <w:color w:val="231F20"/>
                <w:spacing w:val="-4"/>
                <w:sz w:val="16"/>
              </w:rPr>
              <w:t>$278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$1,595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$1,605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$114</w:t>
            </w:r>
          </w:p>
        </w:tc>
        <w:tc>
          <w:tcPr>
            <w:tcW w:w="1403" w:type="dxa"/>
            <w:shd w:val="clear" w:color="auto" w:fill="E6E7E8"/>
          </w:tcPr>
          <w:p>
            <w:pPr>
              <w:pStyle w:val="TableParagraph"/>
              <w:spacing w:line="140" w:lineRule="exact" w:before="11"/>
              <w:ind w:right="34"/>
              <w:rPr>
                <w:sz w:val="16"/>
              </w:rPr>
            </w:pPr>
            <w:r>
              <w:rPr>
                <w:color w:val="231F20"/>
                <w:spacing w:val="-4"/>
                <w:sz w:val="16"/>
              </w:rPr>
              <w:t>$191</w:t>
            </w:r>
          </w:p>
        </w:tc>
        <w:tc>
          <w:tcPr>
            <w:tcW w:w="1403" w:type="dxa"/>
          </w:tcPr>
          <w:p>
            <w:pPr>
              <w:pStyle w:val="TableParagraph"/>
              <w:spacing w:line="140" w:lineRule="exact" w:before="11"/>
              <w:ind w:right="34"/>
              <w:rPr>
                <w:sz w:val="16"/>
              </w:rPr>
            </w:pPr>
            <w:r>
              <w:rPr>
                <w:color w:val="231F20"/>
                <w:spacing w:val="-4"/>
                <w:sz w:val="16"/>
              </w:rPr>
              <w:t>$134</w:t>
            </w:r>
          </w:p>
        </w:tc>
        <w:tc>
          <w:tcPr>
            <w:tcW w:w="1403" w:type="dxa"/>
            <w:shd w:val="clear" w:color="auto" w:fill="E6E7E8"/>
          </w:tcPr>
          <w:p>
            <w:pPr>
              <w:pStyle w:val="TableParagraph"/>
              <w:spacing w:line="140" w:lineRule="exact" w:before="11"/>
              <w:ind w:right="34"/>
              <w:rPr>
                <w:sz w:val="16"/>
              </w:rPr>
            </w:pPr>
            <w:r>
              <w:rPr>
                <w:color w:val="231F20"/>
                <w:spacing w:val="-4"/>
                <w:sz w:val="16"/>
              </w:rPr>
              <w:t>$247</w:t>
            </w:r>
          </w:p>
        </w:tc>
        <w:tc>
          <w:tcPr>
            <w:tcW w:w="1403" w:type="dxa"/>
          </w:tcPr>
          <w:p>
            <w:pPr>
              <w:pStyle w:val="TableParagraph"/>
              <w:spacing w:line="140" w:lineRule="exact" w:before="11"/>
              <w:ind w:right="34"/>
              <w:rPr>
                <w:sz w:val="16"/>
              </w:rPr>
            </w:pPr>
            <w:r>
              <w:rPr>
                <w:color w:val="231F20"/>
                <w:spacing w:val="-4"/>
                <w:sz w:val="16"/>
              </w:rPr>
              <w:t>$191</w:t>
            </w:r>
          </w:p>
        </w:tc>
        <w:tc>
          <w:tcPr>
            <w:tcW w:w="1483" w:type="dxa"/>
            <w:shd w:val="clear" w:color="auto" w:fill="E6E7E8"/>
          </w:tcPr>
          <w:p>
            <w:pPr>
              <w:pStyle w:val="TableParagraph"/>
              <w:spacing w:line="140" w:lineRule="exact" w:before="11"/>
              <w:ind w:right="78"/>
              <w:rPr>
                <w:sz w:val="16"/>
              </w:rPr>
            </w:pPr>
            <w:r>
              <w:rPr>
                <w:color w:val="231F20"/>
                <w:spacing w:val="-4"/>
                <w:sz w:val="16"/>
              </w:rPr>
              <w:t>$281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$1,605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$1,615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$115</w:t>
            </w:r>
          </w:p>
        </w:tc>
        <w:tc>
          <w:tcPr>
            <w:tcW w:w="1403" w:type="dxa"/>
            <w:shd w:val="clear" w:color="auto" w:fill="E6E7E8"/>
          </w:tcPr>
          <w:p>
            <w:pPr>
              <w:pStyle w:val="TableParagraph"/>
              <w:spacing w:line="140" w:lineRule="exact" w:before="11"/>
              <w:ind w:right="34"/>
              <w:rPr>
                <w:sz w:val="16"/>
              </w:rPr>
            </w:pPr>
            <w:r>
              <w:rPr>
                <w:color w:val="231F20"/>
                <w:spacing w:val="-4"/>
                <w:sz w:val="16"/>
              </w:rPr>
              <w:t>$193</w:t>
            </w:r>
          </w:p>
        </w:tc>
        <w:tc>
          <w:tcPr>
            <w:tcW w:w="1403" w:type="dxa"/>
          </w:tcPr>
          <w:p>
            <w:pPr>
              <w:pStyle w:val="TableParagraph"/>
              <w:spacing w:line="140" w:lineRule="exact" w:before="11"/>
              <w:ind w:right="34"/>
              <w:rPr>
                <w:sz w:val="16"/>
              </w:rPr>
            </w:pPr>
            <w:r>
              <w:rPr>
                <w:color w:val="231F20"/>
                <w:spacing w:val="-4"/>
                <w:sz w:val="16"/>
              </w:rPr>
              <w:t>$135</w:t>
            </w:r>
          </w:p>
        </w:tc>
        <w:tc>
          <w:tcPr>
            <w:tcW w:w="1403" w:type="dxa"/>
            <w:shd w:val="clear" w:color="auto" w:fill="E6E7E8"/>
          </w:tcPr>
          <w:p>
            <w:pPr>
              <w:pStyle w:val="TableParagraph"/>
              <w:spacing w:line="140" w:lineRule="exact" w:before="11"/>
              <w:ind w:right="34"/>
              <w:rPr>
                <w:sz w:val="16"/>
              </w:rPr>
            </w:pPr>
            <w:r>
              <w:rPr>
                <w:color w:val="231F20"/>
                <w:spacing w:val="-4"/>
                <w:sz w:val="16"/>
              </w:rPr>
              <w:t>$249</w:t>
            </w:r>
          </w:p>
        </w:tc>
        <w:tc>
          <w:tcPr>
            <w:tcW w:w="1403" w:type="dxa"/>
          </w:tcPr>
          <w:p>
            <w:pPr>
              <w:pStyle w:val="TableParagraph"/>
              <w:spacing w:line="140" w:lineRule="exact" w:before="11"/>
              <w:ind w:right="34"/>
              <w:rPr>
                <w:sz w:val="16"/>
              </w:rPr>
            </w:pPr>
            <w:r>
              <w:rPr>
                <w:color w:val="231F20"/>
                <w:spacing w:val="-4"/>
                <w:sz w:val="16"/>
              </w:rPr>
              <w:t>$193</w:t>
            </w:r>
          </w:p>
        </w:tc>
        <w:tc>
          <w:tcPr>
            <w:tcW w:w="1483" w:type="dxa"/>
            <w:shd w:val="clear" w:color="auto" w:fill="E6E7E8"/>
          </w:tcPr>
          <w:p>
            <w:pPr>
              <w:pStyle w:val="TableParagraph"/>
              <w:spacing w:line="140" w:lineRule="exact" w:before="11"/>
              <w:ind w:right="78"/>
              <w:rPr>
                <w:sz w:val="16"/>
              </w:rPr>
            </w:pPr>
            <w:r>
              <w:rPr>
                <w:color w:val="231F20"/>
                <w:spacing w:val="-4"/>
                <w:sz w:val="16"/>
              </w:rPr>
              <w:t>$283</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$1,615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$1,625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$116</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$195</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$136</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$251</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$195</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$285</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$1,625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$1,635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$117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$197</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$137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$254</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$197</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$288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$1,635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$1,645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$118</w:t>
            </w:r>
          </w:p>
        </w:tc>
        <w:tc>
          <w:tcPr>
            <w:tcW w:w="1403" w:type="dxa"/>
            <w:shd w:val="clear" w:color="auto" w:fill="E6E7E8"/>
          </w:tcPr>
          <w:p>
            <w:pPr>
              <w:pStyle w:val="TableParagraph"/>
              <w:spacing w:line="140" w:lineRule="exact" w:before="11"/>
              <w:ind w:right="34"/>
              <w:rPr>
                <w:sz w:val="16"/>
              </w:rPr>
            </w:pPr>
            <w:r>
              <w:rPr>
                <w:color w:val="231F20"/>
                <w:spacing w:val="-4"/>
                <w:sz w:val="16"/>
              </w:rPr>
              <w:t>$200</w:t>
            </w:r>
          </w:p>
        </w:tc>
        <w:tc>
          <w:tcPr>
            <w:tcW w:w="1403" w:type="dxa"/>
          </w:tcPr>
          <w:p>
            <w:pPr>
              <w:pStyle w:val="TableParagraph"/>
              <w:spacing w:line="140" w:lineRule="exact" w:before="11"/>
              <w:ind w:right="34"/>
              <w:rPr>
                <w:sz w:val="16"/>
              </w:rPr>
            </w:pPr>
            <w:r>
              <w:rPr>
                <w:color w:val="231F20"/>
                <w:spacing w:val="-4"/>
                <w:sz w:val="16"/>
              </w:rPr>
              <w:t>$138</w:t>
            </w:r>
          </w:p>
        </w:tc>
        <w:tc>
          <w:tcPr>
            <w:tcW w:w="1403" w:type="dxa"/>
            <w:shd w:val="clear" w:color="auto" w:fill="E6E7E8"/>
          </w:tcPr>
          <w:p>
            <w:pPr>
              <w:pStyle w:val="TableParagraph"/>
              <w:spacing w:line="140" w:lineRule="exact" w:before="11"/>
              <w:ind w:right="34"/>
              <w:rPr>
                <w:sz w:val="16"/>
              </w:rPr>
            </w:pPr>
            <w:r>
              <w:rPr>
                <w:color w:val="231F20"/>
                <w:spacing w:val="-4"/>
                <w:sz w:val="16"/>
              </w:rPr>
              <w:t>$256</w:t>
            </w:r>
          </w:p>
        </w:tc>
        <w:tc>
          <w:tcPr>
            <w:tcW w:w="1403" w:type="dxa"/>
          </w:tcPr>
          <w:p>
            <w:pPr>
              <w:pStyle w:val="TableParagraph"/>
              <w:spacing w:line="140" w:lineRule="exact" w:before="11"/>
              <w:ind w:right="34"/>
              <w:rPr>
                <w:sz w:val="16"/>
              </w:rPr>
            </w:pPr>
            <w:r>
              <w:rPr>
                <w:color w:val="231F20"/>
                <w:spacing w:val="-4"/>
                <w:sz w:val="16"/>
              </w:rPr>
              <w:t>$200</w:t>
            </w:r>
          </w:p>
        </w:tc>
        <w:tc>
          <w:tcPr>
            <w:tcW w:w="1483" w:type="dxa"/>
            <w:shd w:val="clear" w:color="auto" w:fill="E6E7E8"/>
          </w:tcPr>
          <w:p>
            <w:pPr>
              <w:pStyle w:val="TableParagraph"/>
              <w:spacing w:line="140" w:lineRule="exact" w:before="11"/>
              <w:ind w:right="78"/>
              <w:rPr>
                <w:sz w:val="16"/>
              </w:rPr>
            </w:pPr>
            <w:r>
              <w:rPr>
                <w:color w:val="231F20"/>
                <w:spacing w:val="-4"/>
                <w:sz w:val="16"/>
              </w:rPr>
              <w:t>$290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$1,645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$1,655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$120</w:t>
            </w:r>
          </w:p>
        </w:tc>
        <w:tc>
          <w:tcPr>
            <w:tcW w:w="1403" w:type="dxa"/>
            <w:shd w:val="clear" w:color="auto" w:fill="E6E7E8"/>
          </w:tcPr>
          <w:p>
            <w:pPr>
              <w:pStyle w:val="TableParagraph"/>
              <w:spacing w:line="140" w:lineRule="exact" w:before="11"/>
              <w:ind w:right="34"/>
              <w:rPr>
                <w:sz w:val="16"/>
              </w:rPr>
            </w:pPr>
            <w:r>
              <w:rPr>
                <w:color w:val="231F20"/>
                <w:spacing w:val="-4"/>
                <w:sz w:val="16"/>
              </w:rPr>
              <w:t>$202</w:t>
            </w:r>
          </w:p>
        </w:tc>
        <w:tc>
          <w:tcPr>
            <w:tcW w:w="1403" w:type="dxa"/>
          </w:tcPr>
          <w:p>
            <w:pPr>
              <w:pStyle w:val="TableParagraph"/>
              <w:spacing w:line="140" w:lineRule="exact" w:before="11"/>
              <w:ind w:right="34"/>
              <w:rPr>
                <w:sz w:val="16"/>
              </w:rPr>
            </w:pPr>
            <w:r>
              <w:rPr>
                <w:color w:val="231F20"/>
                <w:spacing w:val="-4"/>
                <w:sz w:val="16"/>
              </w:rPr>
              <w:t>$140</w:t>
            </w:r>
          </w:p>
        </w:tc>
        <w:tc>
          <w:tcPr>
            <w:tcW w:w="1403" w:type="dxa"/>
            <w:shd w:val="clear" w:color="auto" w:fill="E6E7E8"/>
          </w:tcPr>
          <w:p>
            <w:pPr>
              <w:pStyle w:val="TableParagraph"/>
              <w:spacing w:line="140" w:lineRule="exact" w:before="11"/>
              <w:ind w:right="34"/>
              <w:rPr>
                <w:sz w:val="16"/>
              </w:rPr>
            </w:pPr>
            <w:r>
              <w:rPr>
                <w:color w:val="231F20"/>
                <w:spacing w:val="-4"/>
                <w:sz w:val="16"/>
              </w:rPr>
              <w:t>$259</w:t>
            </w:r>
          </w:p>
        </w:tc>
        <w:tc>
          <w:tcPr>
            <w:tcW w:w="1403" w:type="dxa"/>
          </w:tcPr>
          <w:p>
            <w:pPr>
              <w:pStyle w:val="TableParagraph"/>
              <w:spacing w:line="140" w:lineRule="exact" w:before="11"/>
              <w:ind w:right="34"/>
              <w:rPr>
                <w:sz w:val="16"/>
              </w:rPr>
            </w:pPr>
            <w:r>
              <w:rPr>
                <w:color w:val="231F20"/>
                <w:spacing w:val="-4"/>
                <w:sz w:val="16"/>
              </w:rPr>
              <w:t>$202</w:t>
            </w:r>
          </w:p>
        </w:tc>
        <w:tc>
          <w:tcPr>
            <w:tcW w:w="1483" w:type="dxa"/>
            <w:shd w:val="clear" w:color="auto" w:fill="E6E7E8"/>
          </w:tcPr>
          <w:p>
            <w:pPr>
              <w:pStyle w:val="TableParagraph"/>
              <w:spacing w:line="140" w:lineRule="exact" w:before="11"/>
              <w:ind w:right="78"/>
              <w:rPr>
                <w:sz w:val="16"/>
              </w:rPr>
            </w:pPr>
            <w:r>
              <w:rPr>
                <w:color w:val="231F20"/>
                <w:spacing w:val="-4"/>
                <w:sz w:val="16"/>
              </w:rPr>
              <w:t>$293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$1,655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$1,665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$121</w:t>
            </w:r>
          </w:p>
        </w:tc>
        <w:tc>
          <w:tcPr>
            <w:tcW w:w="1403" w:type="dxa"/>
            <w:shd w:val="clear" w:color="auto" w:fill="E6E7E8"/>
          </w:tcPr>
          <w:p>
            <w:pPr>
              <w:pStyle w:val="TableParagraph"/>
              <w:spacing w:line="140" w:lineRule="exact" w:before="11"/>
              <w:ind w:right="34"/>
              <w:rPr>
                <w:sz w:val="16"/>
              </w:rPr>
            </w:pPr>
            <w:r>
              <w:rPr>
                <w:color w:val="231F20"/>
                <w:spacing w:val="-4"/>
                <w:sz w:val="16"/>
              </w:rPr>
              <w:t>$204</w:t>
            </w:r>
          </w:p>
        </w:tc>
        <w:tc>
          <w:tcPr>
            <w:tcW w:w="1403" w:type="dxa"/>
          </w:tcPr>
          <w:p>
            <w:pPr>
              <w:pStyle w:val="TableParagraph"/>
              <w:spacing w:line="140" w:lineRule="exact" w:before="11"/>
              <w:ind w:right="34"/>
              <w:rPr>
                <w:sz w:val="16"/>
              </w:rPr>
            </w:pPr>
            <w:r>
              <w:rPr>
                <w:color w:val="231F20"/>
                <w:spacing w:val="-4"/>
                <w:sz w:val="16"/>
              </w:rPr>
              <w:t>$141</w:t>
            </w:r>
          </w:p>
        </w:tc>
        <w:tc>
          <w:tcPr>
            <w:tcW w:w="1403" w:type="dxa"/>
            <w:shd w:val="clear" w:color="auto" w:fill="E6E7E8"/>
          </w:tcPr>
          <w:p>
            <w:pPr>
              <w:pStyle w:val="TableParagraph"/>
              <w:spacing w:line="140" w:lineRule="exact" w:before="11"/>
              <w:ind w:right="34"/>
              <w:rPr>
                <w:sz w:val="16"/>
              </w:rPr>
            </w:pPr>
            <w:r>
              <w:rPr>
                <w:color w:val="231F20"/>
                <w:spacing w:val="-4"/>
                <w:sz w:val="16"/>
              </w:rPr>
              <w:t>$261</w:t>
            </w:r>
          </w:p>
        </w:tc>
        <w:tc>
          <w:tcPr>
            <w:tcW w:w="1403" w:type="dxa"/>
          </w:tcPr>
          <w:p>
            <w:pPr>
              <w:pStyle w:val="TableParagraph"/>
              <w:spacing w:line="140" w:lineRule="exact" w:before="11"/>
              <w:ind w:right="34"/>
              <w:rPr>
                <w:sz w:val="16"/>
              </w:rPr>
            </w:pPr>
            <w:r>
              <w:rPr>
                <w:color w:val="231F20"/>
                <w:spacing w:val="-4"/>
                <w:sz w:val="16"/>
              </w:rPr>
              <w:t>$204</w:t>
            </w:r>
          </w:p>
        </w:tc>
        <w:tc>
          <w:tcPr>
            <w:tcW w:w="1483" w:type="dxa"/>
            <w:shd w:val="clear" w:color="auto" w:fill="E6E7E8"/>
          </w:tcPr>
          <w:p>
            <w:pPr>
              <w:pStyle w:val="TableParagraph"/>
              <w:spacing w:line="140" w:lineRule="exact" w:before="11"/>
              <w:ind w:right="78"/>
              <w:rPr>
                <w:sz w:val="16"/>
              </w:rPr>
            </w:pPr>
            <w:r>
              <w:rPr>
                <w:color w:val="231F20"/>
                <w:spacing w:val="-4"/>
                <w:sz w:val="16"/>
              </w:rPr>
              <w:t>$295</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$1,665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$1,675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$122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$206</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$142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$263</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$206</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$297</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$1,675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$1,685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$123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$208</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$143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$266</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$208</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$300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$1,685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$1,695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$124</w:t>
            </w:r>
          </w:p>
        </w:tc>
        <w:tc>
          <w:tcPr>
            <w:tcW w:w="1403" w:type="dxa"/>
            <w:shd w:val="clear" w:color="auto" w:fill="E6E7E8"/>
          </w:tcPr>
          <w:p>
            <w:pPr>
              <w:pStyle w:val="TableParagraph"/>
              <w:spacing w:line="140" w:lineRule="exact" w:before="11"/>
              <w:ind w:right="34"/>
              <w:rPr>
                <w:sz w:val="16"/>
              </w:rPr>
            </w:pPr>
            <w:r>
              <w:rPr>
                <w:color w:val="231F20"/>
                <w:spacing w:val="-4"/>
                <w:sz w:val="16"/>
              </w:rPr>
              <w:t>$211</w:t>
            </w:r>
          </w:p>
        </w:tc>
        <w:tc>
          <w:tcPr>
            <w:tcW w:w="1403" w:type="dxa"/>
          </w:tcPr>
          <w:p>
            <w:pPr>
              <w:pStyle w:val="TableParagraph"/>
              <w:spacing w:line="140" w:lineRule="exact" w:before="11"/>
              <w:ind w:right="34"/>
              <w:rPr>
                <w:sz w:val="16"/>
              </w:rPr>
            </w:pPr>
            <w:r>
              <w:rPr>
                <w:color w:val="231F20"/>
                <w:spacing w:val="-4"/>
                <w:sz w:val="16"/>
              </w:rPr>
              <w:t>$145</w:t>
            </w:r>
          </w:p>
        </w:tc>
        <w:tc>
          <w:tcPr>
            <w:tcW w:w="1403" w:type="dxa"/>
            <w:shd w:val="clear" w:color="auto" w:fill="E6E7E8"/>
          </w:tcPr>
          <w:p>
            <w:pPr>
              <w:pStyle w:val="TableParagraph"/>
              <w:spacing w:line="140" w:lineRule="exact" w:before="11"/>
              <w:ind w:right="34"/>
              <w:rPr>
                <w:sz w:val="16"/>
              </w:rPr>
            </w:pPr>
            <w:r>
              <w:rPr>
                <w:color w:val="231F20"/>
                <w:spacing w:val="-4"/>
                <w:sz w:val="16"/>
              </w:rPr>
              <w:t>$268</w:t>
            </w:r>
          </w:p>
        </w:tc>
        <w:tc>
          <w:tcPr>
            <w:tcW w:w="1403" w:type="dxa"/>
          </w:tcPr>
          <w:p>
            <w:pPr>
              <w:pStyle w:val="TableParagraph"/>
              <w:spacing w:line="140" w:lineRule="exact" w:before="11"/>
              <w:ind w:right="34"/>
              <w:rPr>
                <w:sz w:val="16"/>
              </w:rPr>
            </w:pPr>
            <w:r>
              <w:rPr>
                <w:color w:val="231F20"/>
                <w:spacing w:val="-4"/>
                <w:sz w:val="16"/>
              </w:rPr>
              <w:t>$211</w:t>
            </w:r>
          </w:p>
        </w:tc>
        <w:tc>
          <w:tcPr>
            <w:tcW w:w="1483" w:type="dxa"/>
            <w:shd w:val="clear" w:color="auto" w:fill="E6E7E8"/>
          </w:tcPr>
          <w:p>
            <w:pPr>
              <w:pStyle w:val="TableParagraph"/>
              <w:spacing w:line="140" w:lineRule="exact" w:before="11"/>
              <w:ind w:right="78"/>
              <w:rPr>
                <w:sz w:val="16"/>
              </w:rPr>
            </w:pPr>
            <w:r>
              <w:rPr>
                <w:color w:val="231F20"/>
                <w:spacing w:val="-4"/>
                <w:sz w:val="16"/>
              </w:rPr>
              <w:t>$302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$1,695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$1,705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$126</w:t>
            </w:r>
          </w:p>
        </w:tc>
        <w:tc>
          <w:tcPr>
            <w:tcW w:w="1403" w:type="dxa"/>
            <w:shd w:val="clear" w:color="auto" w:fill="E6E7E8"/>
          </w:tcPr>
          <w:p>
            <w:pPr>
              <w:pStyle w:val="TableParagraph"/>
              <w:spacing w:line="140" w:lineRule="exact" w:before="11"/>
              <w:ind w:right="34"/>
              <w:rPr>
                <w:sz w:val="16"/>
              </w:rPr>
            </w:pPr>
            <w:r>
              <w:rPr>
                <w:color w:val="231F20"/>
                <w:spacing w:val="-4"/>
                <w:sz w:val="16"/>
              </w:rPr>
              <w:t>$213</w:t>
            </w:r>
          </w:p>
        </w:tc>
        <w:tc>
          <w:tcPr>
            <w:tcW w:w="1403" w:type="dxa"/>
          </w:tcPr>
          <w:p>
            <w:pPr>
              <w:pStyle w:val="TableParagraph"/>
              <w:spacing w:line="140" w:lineRule="exact" w:before="11"/>
              <w:ind w:right="34"/>
              <w:rPr>
                <w:sz w:val="16"/>
              </w:rPr>
            </w:pPr>
            <w:r>
              <w:rPr>
                <w:color w:val="231F20"/>
                <w:spacing w:val="-4"/>
                <w:sz w:val="16"/>
              </w:rPr>
              <w:t>$148</w:t>
            </w:r>
          </w:p>
        </w:tc>
        <w:tc>
          <w:tcPr>
            <w:tcW w:w="1403" w:type="dxa"/>
            <w:shd w:val="clear" w:color="auto" w:fill="E6E7E8"/>
          </w:tcPr>
          <w:p>
            <w:pPr>
              <w:pStyle w:val="TableParagraph"/>
              <w:spacing w:line="140" w:lineRule="exact" w:before="11"/>
              <w:ind w:right="34"/>
              <w:rPr>
                <w:sz w:val="16"/>
              </w:rPr>
            </w:pPr>
            <w:r>
              <w:rPr>
                <w:color w:val="231F20"/>
                <w:spacing w:val="-4"/>
                <w:sz w:val="16"/>
              </w:rPr>
              <w:t>$271</w:t>
            </w:r>
          </w:p>
        </w:tc>
        <w:tc>
          <w:tcPr>
            <w:tcW w:w="1403" w:type="dxa"/>
          </w:tcPr>
          <w:p>
            <w:pPr>
              <w:pStyle w:val="TableParagraph"/>
              <w:spacing w:line="140" w:lineRule="exact" w:before="11"/>
              <w:ind w:right="34"/>
              <w:rPr>
                <w:sz w:val="16"/>
              </w:rPr>
            </w:pPr>
            <w:r>
              <w:rPr>
                <w:color w:val="231F20"/>
                <w:spacing w:val="-4"/>
                <w:sz w:val="16"/>
              </w:rPr>
              <w:t>$213</w:t>
            </w:r>
          </w:p>
        </w:tc>
        <w:tc>
          <w:tcPr>
            <w:tcW w:w="1483" w:type="dxa"/>
            <w:shd w:val="clear" w:color="auto" w:fill="E6E7E8"/>
          </w:tcPr>
          <w:p>
            <w:pPr>
              <w:pStyle w:val="TableParagraph"/>
              <w:spacing w:line="140" w:lineRule="exact" w:before="11"/>
              <w:ind w:right="78"/>
              <w:rPr>
                <w:sz w:val="16"/>
              </w:rPr>
            </w:pPr>
            <w:r>
              <w:rPr>
                <w:color w:val="231F20"/>
                <w:spacing w:val="-4"/>
                <w:sz w:val="16"/>
              </w:rPr>
              <w:t>$305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$1,705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$1,715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$127</w:t>
            </w:r>
          </w:p>
        </w:tc>
        <w:tc>
          <w:tcPr>
            <w:tcW w:w="1403" w:type="dxa"/>
            <w:shd w:val="clear" w:color="auto" w:fill="E6E7E8"/>
          </w:tcPr>
          <w:p>
            <w:pPr>
              <w:pStyle w:val="TableParagraph"/>
              <w:spacing w:line="140" w:lineRule="exact" w:before="11"/>
              <w:ind w:right="34"/>
              <w:rPr>
                <w:sz w:val="16"/>
              </w:rPr>
            </w:pPr>
            <w:r>
              <w:rPr>
                <w:color w:val="231F20"/>
                <w:spacing w:val="-4"/>
                <w:sz w:val="16"/>
              </w:rPr>
              <w:t>$215</w:t>
            </w:r>
          </w:p>
        </w:tc>
        <w:tc>
          <w:tcPr>
            <w:tcW w:w="1403" w:type="dxa"/>
          </w:tcPr>
          <w:p>
            <w:pPr>
              <w:pStyle w:val="TableParagraph"/>
              <w:spacing w:line="140" w:lineRule="exact" w:before="11"/>
              <w:ind w:right="34"/>
              <w:rPr>
                <w:sz w:val="16"/>
              </w:rPr>
            </w:pPr>
            <w:r>
              <w:rPr>
                <w:color w:val="231F20"/>
                <w:spacing w:val="-4"/>
                <w:sz w:val="16"/>
              </w:rPr>
              <w:t>$150</w:t>
            </w:r>
          </w:p>
        </w:tc>
        <w:tc>
          <w:tcPr>
            <w:tcW w:w="1403" w:type="dxa"/>
            <w:shd w:val="clear" w:color="auto" w:fill="E6E7E8"/>
          </w:tcPr>
          <w:p>
            <w:pPr>
              <w:pStyle w:val="TableParagraph"/>
              <w:spacing w:line="140" w:lineRule="exact" w:before="11"/>
              <w:ind w:right="34"/>
              <w:rPr>
                <w:sz w:val="16"/>
              </w:rPr>
            </w:pPr>
            <w:r>
              <w:rPr>
                <w:color w:val="231F20"/>
                <w:spacing w:val="-4"/>
                <w:sz w:val="16"/>
              </w:rPr>
              <w:t>$273</w:t>
            </w:r>
          </w:p>
        </w:tc>
        <w:tc>
          <w:tcPr>
            <w:tcW w:w="1403" w:type="dxa"/>
          </w:tcPr>
          <w:p>
            <w:pPr>
              <w:pStyle w:val="TableParagraph"/>
              <w:spacing w:line="140" w:lineRule="exact" w:before="11"/>
              <w:ind w:right="34"/>
              <w:rPr>
                <w:sz w:val="16"/>
              </w:rPr>
            </w:pPr>
            <w:r>
              <w:rPr>
                <w:color w:val="231F20"/>
                <w:spacing w:val="-4"/>
                <w:sz w:val="16"/>
              </w:rPr>
              <w:t>$215</w:t>
            </w:r>
          </w:p>
        </w:tc>
        <w:tc>
          <w:tcPr>
            <w:tcW w:w="1483" w:type="dxa"/>
            <w:shd w:val="clear" w:color="auto" w:fill="E6E7E8"/>
          </w:tcPr>
          <w:p>
            <w:pPr>
              <w:pStyle w:val="TableParagraph"/>
              <w:spacing w:line="140" w:lineRule="exact" w:before="11"/>
              <w:ind w:right="78"/>
              <w:rPr>
                <w:sz w:val="16"/>
              </w:rPr>
            </w:pPr>
            <w:r>
              <w:rPr>
                <w:color w:val="231F20"/>
                <w:spacing w:val="-4"/>
                <w:sz w:val="16"/>
              </w:rPr>
              <w:t>$307</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$1,715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$1,725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$128</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$217</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$152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$275</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$217</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$309</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$1,725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$1,735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$129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$219</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$154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$278</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$219</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$312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$1,735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$1,745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$130</w:t>
            </w:r>
          </w:p>
        </w:tc>
        <w:tc>
          <w:tcPr>
            <w:tcW w:w="1403" w:type="dxa"/>
            <w:shd w:val="clear" w:color="auto" w:fill="E6E7E8"/>
          </w:tcPr>
          <w:p>
            <w:pPr>
              <w:pStyle w:val="TableParagraph"/>
              <w:spacing w:line="140" w:lineRule="exact" w:before="11"/>
              <w:ind w:right="34"/>
              <w:rPr>
                <w:sz w:val="16"/>
              </w:rPr>
            </w:pPr>
            <w:r>
              <w:rPr>
                <w:color w:val="231F20"/>
                <w:spacing w:val="-4"/>
                <w:sz w:val="16"/>
              </w:rPr>
              <w:t>$222</w:t>
            </w:r>
          </w:p>
        </w:tc>
        <w:tc>
          <w:tcPr>
            <w:tcW w:w="1403" w:type="dxa"/>
          </w:tcPr>
          <w:p>
            <w:pPr>
              <w:pStyle w:val="TableParagraph"/>
              <w:spacing w:line="140" w:lineRule="exact" w:before="11"/>
              <w:ind w:right="34"/>
              <w:rPr>
                <w:sz w:val="16"/>
              </w:rPr>
            </w:pPr>
            <w:r>
              <w:rPr>
                <w:color w:val="231F20"/>
                <w:spacing w:val="-4"/>
                <w:sz w:val="16"/>
              </w:rPr>
              <w:t>$156</w:t>
            </w:r>
          </w:p>
        </w:tc>
        <w:tc>
          <w:tcPr>
            <w:tcW w:w="1403" w:type="dxa"/>
            <w:shd w:val="clear" w:color="auto" w:fill="E6E7E8"/>
          </w:tcPr>
          <w:p>
            <w:pPr>
              <w:pStyle w:val="TableParagraph"/>
              <w:spacing w:line="140" w:lineRule="exact" w:before="11"/>
              <w:ind w:right="34"/>
              <w:rPr>
                <w:sz w:val="16"/>
              </w:rPr>
            </w:pPr>
            <w:r>
              <w:rPr>
                <w:color w:val="231F20"/>
                <w:spacing w:val="-4"/>
                <w:sz w:val="16"/>
              </w:rPr>
              <w:t>$280</w:t>
            </w:r>
          </w:p>
        </w:tc>
        <w:tc>
          <w:tcPr>
            <w:tcW w:w="1403" w:type="dxa"/>
          </w:tcPr>
          <w:p>
            <w:pPr>
              <w:pStyle w:val="TableParagraph"/>
              <w:spacing w:line="140" w:lineRule="exact" w:before="11"/>
              <w:ind w:right="34"/>
              <w:rPr>
                <w:sz w:val="16"/>
              </w:rPr>
            </w:pPr>
            <w:r>
              <w:rPr>
                <w:color w:val="231F20"/>
                <w:spacing w:val="-4"/>
                <w:sz w:val="16"/>
              </w:rPr>
              <w:t>$222</w:t>
            </w:r>
          </w:p>
        </w:tc>
        <w:tc>
          <w:tcPr>
            <w:tcW w:w="1483" w:type="dxa"/>
            <w:shd w:val="clear" w:color="auto" w:fill="E6E7E8"/>
          </w:tcPr>
          <w:p>
            <w:pPr>
              <w:pStyle w:val="TableParagraph"/>
              <w:spacing w:line="140" w:lineRule="exact" w:before="11"/>
              <w:ind w:right="78"/>
              <w:rPr>
                <w:sz w:val="16"/>
              </w:rPr>
            </w:pPr>
            <w:r>
              <w:rPr>
                <w:color w:val="231F20"/>
                <w:spacing w:val="-4"/>
                <w:sz w:val="16"/>
              </w:rPr>
              <w:t>$314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$1,745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$1,755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$132</w:t>
            </w:r>
          </w:p>
        </w:tc>
        <w:tc>
          <w:tcPr>
            <w:tcW w:w="1403" w:type="dxa"/>
            <w:shd w:val="clear" w:color="auto" w:fill="E6E7E8"/>
          </w:tcPr>
          <w:p>
            <w:pPr>
              <w:pStyle w:val="TableParagraph"/>
              <w:spacing w:line="140" w:lineRule="exact" w:before="11"/>
              <w:ind w:right="34"/>
              <w:rPr>
                <w:sz w:val="16"/>
              </w:rPr>
            </w:pPr>
            <w:r>
              <w:rPr>
                <w:color w:val="231F20"/>
                <w:spacing w:val="-4"/>
                <w:sz w:val="16"/>
              </w:rPr>
              <w:t>$224</w:t>
            </w:r>
          </w:p>
        </w:tc>
        <w:tc>
          <w:tcPr>
            <w:tcW w:w="1403" w:type="dxa"/>
          </w:tcPr>
          <w:p>
            <w:pPr>
              <w:pStyle w:val="TableParagraph"/>
              <w:spacing w:line="140" w:lineRule="exact" w:before="11"/>
              <w:ind w:right="34"/>
              <w:rPr>
                <w:sz w:val="16"/>
              </w:rPr>
            </w:pPr>
            <w:r>
              <w:rPr>
                <w:color w:val="231F20"/>
                <w:spacing w:val="-4"/>
                <w:sz w:val="16"/>
              </w:rPr>
              <w:t>$159</w:t>
            </w:r>
          </w:p>
        </w:tc>
        <w:tc>
          <w:tcPr>
            <w:tcW w:w="1403" w:type="dxa"/>
            <w:shd w:val="clear" w:color="auto" w:fill="E6E7E8"/>
          </w:tcPr>
          <w:p>
            <w:pPr>
              <w:pStyle w:val="TableParagraph"/>
              <w:spacing w:line="140" w:lineRule="exact" w:before="11"/>
              <w:ind w:right="34"/>
              <w:rPr>
                <w:sz w:val="16"/>
              </w:rPr>
            </w:pPr>
            <w:r>
              <w:rPr>
                <w:color w:val="231F20"/>
                <w:spacing w:val="-4"/>
                <w:sz w:val="16"/>
              </w:rPr>
              <w:t>$283</w:t>
            </w:r>
          </w:p>
        </w:tc>
        <w:tc>
          <w:tcPr>
            <w:tcW w:w="1403" w:type="dxa"/>
          </w:tcPr>
          <w:p>
            <w:pPr>
              <w:pStyle w:val="TableParagraph"/>
              <w:spacing w:line="140" w:lineRule="exact" w:before="11"/>
              <w:ind w:right="34"/>
              <w:rPr>
                <w:sz w:val="16"/>
              </w:rPr>
            </w:pPr>
            <w:r>
              <w:rPr>
                <w:color w:val="231F20"/>
                <w:spacing w:val="-4"/>
                <w:sz w:val="16"/>
              </w:rPr>
              <w:t>$224</w:t>
            </w:r>
          </w:p>
        </w:tc>
        <w:tc>
          <w:tcPr>
            <w:tcW w:w="1483" w:type="dxa"/>
            <w:shd w:val="clear" w:color="auto" w:fill="E6E7E8"/>
          </w:tcPr>
          <w:p>
            <w:pPr>
              <w:pStyle w:val="TableParagraph"/>
              <w:spacing w:line="140" w:lineRule="exact" w:before="11"/>
              <w:ind w:right="78"/>
              <w:rPr>
                <w:sz w:val="16"/>
              </w:rPr>
            </w:pPr>
            <w:r>
              <w:rPr>
                <w:color w:val="231F20"/>
                <w:spacing w:val="-4"/>
                <w:sz w:val="16"/>
              </w:rPr>
              <w:t>$317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$1,755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$1,765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$133</w:t>
            </w:r>
          </w:p>
        </w:tc>
        <w:tc>
          <w:tcPr>
            <w:tcW w:w="1403" w:type="dxa"/>
            <w:shd w:val="clear" w:color="auto" w:fill="E6E7E8"/>
          </w:tcPr>
          <w:p>
            <w:pPr>
              <w:pStyle w:val="TableParagraph"/>
              <w:spacing w:line="140" w:lineRule="exact" w:before="11"/>
              <w:ind w:right="34"/>
              <w:rPr>
                <w:sz w:val="16"/>
              </w:rPr>
            </w:pPr>
            <w:r>
              <w:rPr>
                <w:color w:val="231F20"/>
                <w:spacing w:val="-4"/>
                <w:sz w:val="16"/>
              </w:rPr>
              <w:t>$226</w:t>
            </w:r>
          </w:p>
        </w:tc>
        <w:tc>
          <w:tcPr>
            <w:tcW w:w="1403" w:type="dxa"/>
          </w:tcPr>
          <w:p>
            <w:pPr>
              <w:pStyle w:val="TableParagraph"/>
              <w:spacing w:line="140" w:lineRule="exact" w:before="11"/>
              <w:ind w:right="34"/>
              <w:rPr>
                <w:sz w:val="16"/>
              </w:rPr>
            </w:pPr>
            <w:r>
              <w:rPr>
                <w:color w:val="231F20"/>
                <w:spacing w:val="-4"/>
                <w:sz w:val="16"/>
              </w:rPr>
              <w:t>$161</w:t>
            </w:r>
          </w:p>
        </w:tc>
        <w:tc>
          <w:tcPr>
            <w:tcW w:w="1403" w:type="dxa"/>
            <w:shd w:val="clear" w:color="auto" w:fill="E6E7E8"/>
          </w:tcPr>
          <w:p>
            <w:pPr>
              <w:pStyle w:val="TableParagraph"/>
              <w:spacing w:line="140" w:lineRule="exact" w:before="11"/>
              <w:ind w:right="34"/>
              <w:rPr>
                <w:sz w:val="16"/>
              </w:rPr>
            </w:pPr>
            <w:r>
              <w:rPr>
                <w:color w:val="231F20"/>
                <w:spacing w:val="-4"/>
                <w:sz w:val="16"/>
              </w:rPr>
              <w:t>$285</w:t>
            </w:r>
          </w:p>
        </w:tc>
        <w:tc>
          <w:tcPr>
            <w:tcW w:w="1403" w:type="dxa"/>
          </w:tcPr>
          <w:p>
            <w:pPr>
              <w:pStyle w:val="TableParagraph"/>
              <w:spacing w:line="140" w:lineRule="exact" w:before="11"/>
              <w:ind w:right="34"/>
              <w:rPr>
                <w:sz w:val="16"/>
              </w:rPr>
            </w:pPr>
            <w:r>
              <w:rPr>
                <w:color w:val="231F20"/>
                <w:spacing w:val="-4"/>
                <w:sz w:val="16"/>
              </w:rPr>
              <w:t>$226</w:t>
            </w:r>
          </w:p>
        </w:tc>
        <w:tc>
          <w:tcPr>
            <w:tcW w:w="1483" w:type="dxa"/>
            <w:shd w:val="clear" w:color="auto" w:fill="E6E7E8"/>
          </w:tcPr>
          <w:p>
            <w:pPr>
              <w:pStyle w:val="TableParagraph"/>
              <w:spacing w:line="140" w:lineRule="exact" w:before="11"/>
              <w:ind w:right="78"/>
              <w:rPr>
                <w:sz w:val="16"/>
              </w:rPr>
            </w:pPr>
            <w:r>
              <w:rPr>
                <w:color w:val="231F20"/>
                <w:spacing w:val="-4"/>
                <w:sz w:val="16"/>
              </w:rPr>
              <w:t>$319</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$1,765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$1,775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$134</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$228</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$163</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$287</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$228</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$321</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$1,775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$1,785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$135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$230</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$165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$290</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$230</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$324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$1,785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$1,795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$136</w:t>
            </w:r>
          </w:p>
        </w:tc>
        <w:tc>
          <w:tcPr>
            <w:tcW w:w="1403" w:type="dxa"/>
            <w:shd w:val="clear" w:color="auto" w:fill="E6E7E8"/>
          </w:tcPr>
          <w:p>
            <w:pPr>
              <w:pStyle w:val="TableParagraph"/>
              <w:spacing w:line="140" w:lineRule="exact" w:before="11"/>
              <w:ind w:right="34"/>
              <w:rPr>
                <w:sz w:val="16"/>
              </w:rPr>
            </w:pPr>
            <w:r>
              <w:rPr>
                <w:color w:val="231F20"/>
                <w:spacing w:val="-4"/>
                <w:sz w:val="16"/>
              </w:rPr>
              <w:t>$233</w:t>
            </w:r>
          </w:p>
        </w:tc>
        <w:tc>
          <w:tcPr>
            <w:tcW w:w="1403" w:type="dxa"/>
          </w:tcPr>
          <w:p>
            <w:pPr>
              <w:pStyle w:val="TableParagraph"/>
              <w:spacing w:line="140" w:lineRule="exact" w:before="11"/>
              <w:ind w:right="34"/>
              <w:rPr>
                <w:sz w:val="16"/>
              </w:rPr>
            </w:pPr>
            <w:r>
              <w:rPr>
                <w:color w:val="231F20"/>
                <w:spacing w:val="-4"/>
                <w:sz w:val="16"/>
              </w:rPr>
              <w:t>$167</w:t>
            </w:r>
          </w:p>
        </w:tc>
        <w:tc>
          <w:tcPr>
            <w:tcW w:w="1403" w:type="dxa"/>
            <w:shd w:val="clear" w:color="auto" w:fill="E6E7E8"/>
          </w:tcPr>
          <w:p>
            <w:pPr>
              <w:pStyle w:val="TableParagraph"/>
              <w:spacing w:line="140" w:lineRule="exact" w:before="11"/>
              <w:ind w:right="34"/>
              <w:rPr>
                <w:sz w:val="16"/>
              </w:rPr>
            </w:pPr>
            <w:r>
              <w:rPr>
                <w:color w:val="231F20"/>
                <w:spacing w:val="-4"/>
                <w:sz w:val="16"/>
              </w:rPr>
              <w:t>$292</w:t>
            </w:r>
          </w:p>
        </w:tc>
        <w:tc>
          <w:tcPr>
            <w:tcW w:w="1403" w:type="dxa"/>
          </w:tcPr>
          <w:p>
            <w:pPr>
              <w:pStyle w:val="TableParagraph"/>
              <w:spacing w:line="140" w:lineRule="exact" w:before="11"/>
              <w:ind w:right="34"/>
              <w:rPr>
                <w:sz w:val="16"/>
              </w:rPr>
            </w:pPr>
            <w:r>
              <w:rPr>
                <w:color w:val="231F20"/>
                <w:spacing w:val="-4"/>
                <w:sz w:val="16"/>
              </w:rPr>
              <w:t>$233</w:t>
            </w:r>
          </w:p>
        </w:tc>
        <w:tc>
          <w:tcPr>
            <w:tcW w:w="1483" w:type="dxa"/>
            <w:shd w:val="clear" w:color="auto" w:fill="E6E7E8"/>
          </w:tcPr>
          <w:p>
            <w:pPr>
              <w:pStyle w:val="TableParagraph"/>
              <w:spacing w:line="140" w:lineRule="exact" w:before="11"/>
              <w:ind w:right="78"/>
              <w:rPr>
                <w:sz w:val="16"/>
              </w:rPr>
            </w:pPr>
            <w:r>
              <w:rPr>
                <w:color w:val="231F20"/>
                <w:spacing w:val="-4"/>
                <w:sz w:val="16"/>
              </w:rPr>
              <w:t>$326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$1,795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$1,805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$138</w:t>
            </w:r>
          </w:p>
        </w:tc>
        <w:tc>
          <w:tcPr>
            <w:tcW w:w="1403" w:type="dxa"/>
            <w:shd w:val="clear" w:color="auto" w:fill="E6E7E8"/>
          </w:tcPr>
          <w:p>
            <w:pPr>
              <w:pStyle w:val="TableParagraph"/>
              <w:spacing w:line="140" w:lineRule="exact" w:before="11"/>
              <w:ind w:right="34"/>
              <w:rPr>
                <w:sz w:val="16"/>
              </w:rPr>
            </w:pPr>
            <w:r>
              <w:rPr>
                <w:color w:val="231F20"/>
                <w:spacing w:val="-4"/>
                <w:sz w:val="16"/>
              </w:rPr>
              <w:t>$235</w:t>
            </w:r>
          </w:p>
        </w:tc>
        <w:tc>
          <w:tcPr>
            <w:tcW w:w="1403" w:type="dxa"/>
          </w:tcPr>
          <w:p>
            <w:pPr>
              <w:pStyle w:val="TableParagraph"/>
              <w:spacing w:line="140" w:lineRule="exact" w:before="11"/>
              <w:ind w:right="34"/>
              <w:rPr>
                <w:sz w:val="16"/>
              </w:rPr>
            </w:pPr>
            <w:r>
              <w:rPr>
                <w:color w:val="231F20"/>
                <w:spacing w:val="-4"/>
                <w:sz w:val="16"/>
              </w:rPr>
              <w:t>$170</w:t>
            </w:r>
          </w:p>
        </w:tc>
        <w:tc>
          <w:tcPr>
            <w:tcW w:w="1403" w:type="dxa"/>
            <w:shd w:val="clear" w:color="auto" w:fill="E6E7E8"/>
          </w:tcPr>
          <w:p>
            <w:pPr>
              <w:pStyle w:val="TableParagraph"/>
              <w:spacing w:line="140" w:lineRule="exact" w:before="11"/>
              <w:ind w:right="34"/>
              <w:rPr>
                <w:sz w:val="16"/>
              </w:rPr>
            </w:pPr>
            <w:r>
              <w:rPr>
                <w:color w:val="231F20"/>
                <w:spacing w:val="-4"/>
                <w:sz w:val="16"/>
              </w:rPr>
              <w:t>$295</w:t>
            </w:r>
          </w:p>
        </w:tc>
        <w:tc>
          <w:tcPr>
            <w:tcW w:w="1403" w:type="dxa"/>
          </w:tcPr>
          <w:p>
            <w:pPr>
              <w:pStyle w:val="TableParagraph"/>
              <w:spacing w:line="140" w:lineRule="exact" w:before="11"/>
              <w:ind w:right="34"/>
              <w:rPr>
                <w:sz w:val="16"/>
              </w:rPr>
            </w:pPr>
            <w:r>
              <w:rPr>
                <w:color w:val="231F20"/>
                <w:spacing w:val="-4"/>
                <w:sz w:val="16"/>
              </w:rPr>
              <w:t>$235</w:t>
            </w:r>
          </w:p>
        </w:tc>
        <w:tc>
          <w:tcPr>
            <w:tcW w:w="1483" w:type="dxa"/>
            <w:shd w:val="clear" w:color="auto" w:fill="E6E7E8"/>
          </w:tcPr>
          <w:p>
            <w:pPr>
              <w:pStyle w:val="TableParagraph"/>
              <w:spacing w:line="140" w:lineRule="exact" w:before="11"/>
              <w:ind w:right="78"/>
              <w:rPr>
                <w:sz w:val="16"/>
              </w:rPr>
            </w:pPr>
            <w:r>
              <w:rPr>
                <w:color w:val="231F20"/>
                <w:spacing w:val="-4"/>
                <w:sz w:val="16"/>
              </w:rPr>
              <w:t>$329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$1,805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$1,815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$139</w:t>
            </w:r>
          </w:p>
        </w:tc>
        <w:tc>
          <w:tcPr>
            <w:tcW w:w="1403" w:type="dxa"/>
            <w:shd w:val="clear" w:color="auto" w:fill="E6E7E8"/>
          </w:tcPr>
          <w:p>
            <w:pPr>
              <w:pStyle w:val="TableParagraph"/>
              <w:spacing w:line="140" w:lineRule="exact" w:before="11"/>
              <w:ind w:right="34"/>
              <w:rPr>
                <w:sz w:val="16"/>
              </w:rPr>
            </w:pPr>
            <w:r>
              <w:rPr>
                <w:color w:val="231F20"/>
                <w:spacing w:val="-4"/>
                <w:sz w:val="16"/>
              </w:rPr>
              <w:t>$237</w:t>
            </w:r>
          </w:p>
        </w:tc>
        <w:tc>
          <w:tcPr>
            <w:tcW w:w="1403" w:type="dxa"/>
          </w:tcPr>
          <w:p>
            <w:pPr>
              <w:pStyle w:val="TableParagraph"/>
              <w:spacing w:line="140" w:lineRule="exact" w:before="11"/>
              <w:ind w:right="34"/>
              <w:rPr>
                <w:sz w:val="16"/>
              </w:rPr>
            </w:pPr>
            <w:r>
              <w:rPr>
                <w:color w:val="231F20"/>
                <w:spacing w:val="-4"/>
                <w:sz w:val="16"/>
              </w:rPr>
              <w:t>$172</w:t>
            </w:r>
          </w:p>
        </w:tc>
        <w:tc>
          <w:tcPr>
            <w:tcW w:w="1403" w:type="dxa"/>
            <w:shd w:val="clear" w:color="auto" w:fill="E6E7E8"/>
          </w:tcPr>
          <w:p>
            <w:pPr>
              <w:pStyle w:val="TableParagraph"/>
              <w:spacing w:line="140" w:lineRule="exact" w:before="11"/>
              <w:ind w:right="34"/>
              <w:rPr>
                <w:sz w:val="16"/>
              </w:rPr>
            </w:pPr>
            <w:r>
              <w:rPr>
                <w:color w:val="231F20"/>
                <w:spacing w:val="-4"/>
                <w:sz w:val="16"/>
              </w:rPr>
              <w:t>$297</w:t>
            </w:r>
          </w:p>
        </w:tc>
        <w:tc>
          <w:tcPr>
            <w:tcW w:w="1403" w:type="dxa"/>
          </w:tcPr>
          <w:p>
            <w:pPr>
              <w:pStyle w:val="TableParagraph"/>
              <w:spacing w:line="140" w:lineRule="exact" w:before="11"/>
              <w:ind w:right="34"/>
              <w:rPr>
                <w:sz w:val="16"/>
              </w:rPr>
            </w:pPr>
            <w:r>
              <w:rPr>
                <w:color w:val="231F20"/>
                <w:spacing w:val="-4"/>
                <w:sz w:val="16"/>
              </w:rPr>
              <w:t>$237</w:t>
            </w:r>
          </w:p>
        </w:tc>
        <w:tc>
          <w:tcPr>
            <w:tcW w:w="1483" w:type="dxa"/>
            <w:shd w:val="clear" w:color="auto" w:fill="E6E7E8"/>
          </w:tcPr>
          <w:p>
            <w:pPr>
              <w:pStyle w:val="TableParagraph"/>
              <w:spacing w:line="140" w:lineRule="exact" w:before="11"/>
              <w:ind w:right="78"/>
              <w:rPr>
                <w:sz w:val="16"/>
              </w:rPr>
            </w:pPr>
            <w:r>
              <w:rPr>
                <w:color w:val="231F20"/>
                <w:spacing w:val="-4"/>
                <w:sz w:val="16"/>
              </w:rPr>
              <w:t>$331</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$1,815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$1,825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$140</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$239</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$174</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$299</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$239</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$333</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$1,825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$1,835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$141</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$241</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$176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$302</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$241</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$336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$1,835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$1,845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$142</w:t>
            </w:r>
          </w:p>
        </w:tc>
        <w:tc>
          <w:tcPr>
            <w:tcW w:w="1403" w:type="dxa"/>
            <w:shd w:val="clear" w:color="auto" w:fill="E6E7E8"/>
          </w:tcPr>
          <w:p>
            <w:pPr>
              <w:pStyle w:val="TableParagraph"/>
              <w:spacing w:line="140" w:lineRule="exact" w:before="11"/>
              <w:ind w:right="34"/>
              <w:rPr>
                <w:sz w:val="16"/>
              </w:rPr>
            </w:pPr>
            <w:r>
              <w:rPr>
                <w:color w:val="231F20"/>
                <w:spacing w:val="-4"/>
                <w:sz w:val="16"/>
              </w:rPr>
              <w:t>$244</w:t>
            </w:r>
          </w:p>
        </w:tc>
        <w:tc>
          <w:tcPr>
            <w:tcW w:w="1403" w:type="dxa"/>
          </w:tcPr>
          <w:p>
            <w:pPr>
              <w:pStyle w:val="TableParagraph"/>
              <w:spacing w:line="140" w:lineRule="exact" w:before="11"/>
              <w:ind w:right="34"/>
              <w:rPr>
                <w:sz w:val="16"/>
              </w:rPr>
            </w:pPr>
            <w:r>
              <w:rPr>
                <w:color w:val="231F20"/>
                <w:spacing w:val="-4"/>
                <w:sz w:val="16"/>
              </w:rPr>
              <w:t>$178</w:t>
            </w:r>
          </w:p>
        </w:tc>
        <w:tc>
          <w:tcPr>
            <w:tcW w:w="1403" w:type="dxa"/>
            <w:shd w:val="clear" w:color="auto" w:fill="E6E7E8"/>
          </w:tcPr>
          <w:p>
            <w:pPr>
              <w:pStyle w:val="TableParagraph"/>
              <w:spacing w:line="140" w:lineRule="exact" w:before="11"/>
              <w:ind w:right="34"/>
              <w:rPr>
                <w:sz w:val="16"/>
              </w:rPr>
            </w:pPr>
            <w:r>
              <w:rPr>
                <w:color w:val="231F20"/>
                <w:spacing w:val="-4"/>
                <w:sz w:val="16"/>
              </w:rPr>
              <w:t>$304</w:t>
            </w:r>
          </w:p>
        </w:tc>
        <w:tc>
          <w:tcPr>
            <w:tcW w:w="1403" w:type="dxa"/>
          </w:tcPr>
          <w:p>
            <w:pPr>
              <w:pStyle w:val="TableParagraph"/>
              <w:spacing w:line="140" w:lineRule="exact" w:before="11"/>
              <w:ind w:right="34"/>
              <w:rPr>
                <w:sz w:val="16"/>
              </w:rPr>
            </w:pPr>
            <w:r>
              <w:rPr>
                <w:color w:val="231F20"/>
                <w:spacing w:val="-4"/>
                <w:sz w:val="16"/>
              </w:rPr>
              <w:t>$244</w:t>
            </w:r>
          </w:p>
        </w:tc>
        <w:tc>
          <w:tcPr>
            <w:tcW w:w="1483" w:type="dxa"/>
            <w:shd w:val="clear" w:color="auto" w:fill="E6E7E8"/>
          </w:tcPr>
          <w:p>
            <w:pPr>
              <w:pStyle w:val="TableParagraph"/>
              <w:spacing w:line="140" w:lineRule="exact" w:before="11"/>
              <w:ind w:right="78"/>
              <w:rPr>
                <w:sz w:val="16"/>
              </w:rPr>
            </w:pPr>
            <w:r>
              <w:rPr>
                <w:color w:val="231F20"/>
                <w:spacing w:val="-4"/>
                <w:sz w:val="16"/>
              </w:rPr>
              <w:t>$338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$1,845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$1,855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$144</w:t>
            </w:r>
          </w:p>
        </w:tc>
        <w:tc>
          <w:tcPr>
            <w:tcW w:w="1403" w:type="dxa"/>
            <w:shd w:val="clear" w:color="auto" w:fill="E6E7E8"/>
          </w:tcPr>
          <w:p>
            <w:pPr>
              <w:pStyle w:val="TableParagraph"/>
              <w:spacing w:line="140" w:lineRule="exact" w:before="11"/>
              <w:ind w:right="34"/>
              <w:rPr>
                <w:sz w:val="16"/>
              </w:rPr>
            </w:pPr>
            <w:r>
              <w:rPr>
                <w:color w:val="231F20"/>
                <w:spacing w:val="-4"/>
                <w:sz w:val="16"/>
              </w:rPr>
              <w:t>$246</w:t>
            </w:r>
          </w:p>
        </w:tc>
        <w:tc>
          <w:tcPr>
            <w:tcW w:w="1403" w:type="dxa"/>
          </w:tcPr>
          <w:p>
            <w:pPr>
              <w:pStyle w:val="TableParagraph"/>
              <w:spacing w:line="140" w:lineRule="exact" w:before="11"/>
              <w:ind w:right="34"/>
              <w:rPr>
                <w:sz w:val="16"/>
              </w:rPr>
            </w:pPr>
            <w:r>
              <w:rPr>
                <w:color w:val="231F20"/>
                <w:spacing w:val="-4"/>
                <w:sz w:val="16"/>
              </w:rPr>
              <w:t>$181</w:t>
            </w:r>
          </w:p>
        </w:tc>
        <w:tc>
          <w:tcPr>
            <w:tcW w:w="1403" w:type="dxa"/>
            <w:shd w:val="clear" w:color="auto" w:fill="E6E7E8"/>
          </w:tcPr>
          <w:p>
            <w:pPr>
              <w:pStyle w:val="TableParagraph"/>
              <w:spacing w:line="140" w:lineRule="exact" w:before="11"/>
              <w:ind w:right="34"/>
              <w:rPr>
                <w:sz w:val="16"/>
              </w:rPr>
            </w:pPr>
            <w:r>
              <w:rPr>
                <w:color w:val="231F20"/>
                <w:spacing w:val="-4"/>
                <w:sz w:val="16"/>
              </w:rPr>
              <w:t>$307</w:t>
            </w:r>
          </w:p>
        </w:tc>
        <w:tc>
          <w:tcPr>
            <w:tcW w:w="1403" w:type="dxa"/>
          </w:tcPr>
          <w:p>
            <w:pPr>
              <w:pStyle w:val="TableParagraph"/>
              <w:spacing w:line="140" w:lineRule="exact" w:before="11"/>
              <w:ind w:right="34"/>
              <w:rPr>
                <w:sz w:val="16"/>
              </w:rPr>
            </w:pPr>
            <w:r>
              <w:rPr>
                <w:color w:val="231F20"/>
                <w:spacing w:val="-4"/>
                <w:sz w:val="16"/>
              </w:rPr>
              <w:t>$246</w:t>
            </w:r>
          </w:p>
        </w:tc>
        <w:tc>
          <w:tcPr>
            <w:tcW w:w="1483" w:type="dxa"/>
            <w:shd w:val="clear" w:color="auto" w:fill="E6E7E8"/>
          </w:tcPr>
          <w:p>
            <w:pPr>
              <w:pStyle w:val="TableParagraph"/>
              <w:spacing w:line="140" w:lineRule="exact" w:before="11"/>
              <w:ind w:right="78"/>
              <w:rPr>
                <w:sz w:val="16"/>
              </w:rPr>
            </w:pPr>
            <w:r>
              <w:rPr>
                <w:color w:val="231F20"/>
                <w:spacing w:val="-4"/>
                <w:sz w:val="16"/>
              </w:rPr>
              <w:t>$341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$1,855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$1,865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$145</w:t>
            </w:r>
          </w:p>
        </w:tc>
        <w:tc>
          <w:tcPr>
            <w:tcW w:w="1403" w:type="dxa"/>
            <w:shd w:val="clear" w:color="auto" w:fill="E6E7E8"/>
          </w:tcPr>
          <w:p>
            <w:pPr>
              <w:pStyle w:val="TableParagraph"/>
              <w:spacing w:line="140" w:lineRule="exact" w:before="11"/>
              <w:ind w:right="34"/>
              <w:rPr>
                <w:sz w:val="16"/>
              </w:rPr>
            </w:pPr>
            <w:r>
              <w:rPr>
                <w:color w:val="231F20"/>
                <w:spacing w:val="-4"/>
                <w:sz w:val="16"/>
              </w:rPr>
              <w:t>$248</w:t>
            </w:r>
          </w:p>
        </w:tc>
        <w:tc>
          <w:tcPr>
            <w:tcW w:w="1403" w:type="dxa"/>
          </w:tcPr>
          <w:p>
            <w:pPr>
              <w:pStyle w:val="TableParagraph"/>
              <w:spacing w:line="140" w:lineRule="exact" w:before="11"/>
              <w:ind w:right="34"/>
              <w:rPr>
                <w:sz w:val="16"/>
              </w:rPr>
            </w:pPr>
            <w:r>
              <w:rPr>
                <w:color w:val="231F20"/>
                <w:spacing w:val="-4"/>
                <w:sz w:val="16"/>
              </w:rPr>
              <w:t>$183</w:t>
            </w:r>
          </w:p>
        </w:tc>
        <w:tc>
          <w:tcPr>
            <w:tcW w:w="1403" w:type="dxa"/>
            <w:shd w:val="clear" w:color="auto" w:fill="E6E7E8"/>
          </w:tcPr>
          <w:p>
            <w:pPr>
              <w:pStyle w:val="TableParagraph"/>
              <w:spacing w:line="140" w:lineRule="exact" w:before="11"/>
              <w:ind w:right="34"/>
              <w:rPr>
                <w:sz w:val="16"/>
              </w:rPr>
            </w:pPr>
            <w:r>
              <w:rPr>
                <w:color w:val="231F20"/>
                <w:spacing w:val="-4"/>
                <w:sz w:val="16"/>
              </w:rPr>
              <w:t>$309</w:t>
            </w:r>
          </w:p>
        </w:tc>
        <w:tc>
          <w:tcPr>
            <w:tcW w:w="1403" w:type="dxa"/>
          </w:tcPr>
          <w:p>
            <w:pPr>
              <w:pStyle w:val="TableParagraph"/>
              <w:spacing w:line="140" w:lineRule="exact" w:before="11"/>
              <w:ind w:right="34"/>
              <w:rPr>
                <w:sz w:val="16"/>
              </w:rPr>
            </w:pPr>
            <w:r>
              <w:rPr>
                <w:color w:val="231F20"/>
                <w:spacing w:val="-4"/>
                <w:sz w:val="16"/>
              </w:rPr>
              <w:t>$248</w:t>
            </w:r>
          </w:p>
        </w:tc>
        <w:tc>
          <w:tcPr>
            <w:tcW w:w="1483" w:type="dxa"/>
            <w:shd w:val="clear" w:color="auto" w:fill="E6E7E8"/>
          </w:tcPr>
          <w:p>
            <w:pPr>
              <w:pStyle w:val="TableParagraph"/>
              <w:spacing w:line="140" w:lineRule="exact" w:before="11"/>
              <w:ind w:right="78"/>
              <w:rPr>
                <w:sz w:val="16"/>
              </w:rPr>
            </w:pPr>
            <w:r>
              <w:rPr>
                <w:color w:val="231F20"/>
                <w:spacing w:val="-4"/>
                <w:sz w:val="16"/>
              </w:rPr>
              <w:t>$343</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$1,865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$1,875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$146</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$250</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$185</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$311</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$250</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$345</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$1,875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$1,885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$147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$252</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$187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$314</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$252</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$348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$1,885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$1,895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$148</w:t>
            </w:r>
          </w:p>
        </w:tc>
        <w:tc>
          <w:tcPr>
            <w:tcW w:w="1403" w:type="dxa"/>
            <w:shd w:val="clear" w:color="auto" w:fill="E6E7E8"/>
          </w:tcPr>
          <w:p>
            <w:pPr>
              <w:pStyle w:val="TableParagraph"/>
              <w:spacing w:line="140" w:lineRule="exact" w:before="11"/>
              <w:ind w:right="34"/>
              <w:rPr>
                <w:sz w:val="16"/>
              </w:rPr>
            </w:pPr>
            <w:r>
              <w:rPr>
                <w:color w:val="231F20"/>
                <w:spacing w:val="-4"/>
                <w:sz w:val="16"/>
              </w:rPr>
              <w:t>$255</w:t>
            </w:r>
          </w:p>
        </w:tc>
        <w:tc>
          <w:tcPr>
            <w:tcW w:w="1403" w:type="dxa"/>
          </w:tcPr>
          <w:p>
            <w:pPr>
              <w:pStyle w:val="TableParagraph"/>
              <w:spacing w:line="140" w:lineRule="exact" w:before="11"/>
              <w:ind w:right="34"/>
              <w:rPr>
                <w:sz w:val="16"/>
              </w:rPr>
            </w:pPr>
            <w:r>
              <w:rPr>
                <w:color w:val="231F20"/>
                <w:spacing w:val="-4"/>
                <w:sz w:val="16"/>
              </w:rPr>
              <w:t>$189</w:t>
            </w:r>
          </w:p>
        </w:tc>
        <w:tc>
          <w:tcPr>
            <w:tcW w:w="1403" w:type="dxa"/>
            <w:shd w:val="clear" w:color="auto" w:fill="E6E7E8"/>
          </w:tcPr>
          <w:p>
            <w:pPr>
              <w:pStyle w:val="TableParagraph"/>
              <w:spacing w:line="140" w:lineRule="exact" w:before="11"/>
              <w:ind w:right="34"/>
              <w:rPr>
                <w:sz w:val="16"/>
              </w:rPr>
            </w:pPr>
            <w:r>
              <w:rPr>
                <w:color w:val="231F20"/>
                <w:spacing w:val="-4"/>
                <w:sz w:val="16"/>
              </w:rPr>
              <w:t>$316</w:t>
            </w:r>
          </w:p>
        </w:tc>
        <w:tc>
          <w:tcPr>
            <w:tcW w:w="1403" w:type="dxa"/>
          </w:tcPr>
          <w:p>
            <w:pPr>
              <w:pStyle w:val="TableParagraph"/>
              <w:spacing w:line="140" w:lineRule="exact" w:before="11"/>
              <w:ind w:right="34"/>
              <w:rPr>
                <w:sz w:val="16"/>
              </w:rPr>
            </w:pPr>
            <w:r>
              <w:rPr>
                <w:color w:val="231F20"/>
                <w:spacing w:val="-4"/>
                <w:sz w:val="16"/>
              </w:rPr>
              <w:t>$255</w:t>
            </w:r>
          </w:p>
        </w:tc>
        <w:tc>
          <w:tcPr>
            <w:tcW w:w="1483" w:type="dxa"/>
            <w:shd w:val="clear" w:color="auto" w:fill="E6E7E8"/>
          </w:tcPr>
          <w:p>
            <w:pPr>
              <w:pStyle w:val="TableParagraph"/>
              <w:spacing w:line="140" w:lineRule="exact" w:before="11"/>
              <w:ind w:right="78"/>
              <w:rPr>
                <w:sz w:val="16"/>
              </w:rPr>
            </w:pPr>
            <w:r>
              <w:rPr>
                <w:color w:val="231F20"/>
                <w:spacing w:val="-4"/>
                <w:sz w:val="16"/>
              </w:rPr>
              <w:t>$350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$1,895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$1,905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$150</w:t>
            </w:r>
          </w:p>
        </w:tc>
        <w:tc>
          <w:tcPr>
            <w:tcW w:w="1403" w:type="dxa"/>
            <w:shd w:val="clear" w:color="auto" w:fill="E6E7E8"/>
          </w:tcPr>
          <w:p>
            <w:pPr>
              <w:pStyle w:val="TableParagraph"/>
              <w:spacing w:line="140" w:lineRule="exact" w:before="11"/>
              <w:ind w:right="34"/>
              <w:rPr>
                <w:sz w:val="16"/>
              </w:rPr>
            </w:pPr>
            <w:r>
              <w:rPr>
                <w:color w:val="231F20"/>
                <w:spacing w:val="-4"/>
                <w:sz w:val="16"/>
              </w:rPr>
              <w:t>$257</w:t>
            </w:r>
          </w:p>
        </w:tc>
        <w:tc>
          <w:tcPr>
            <w:tcW w:w="1403" w:type="dxa"/>
          </w:tcPr>
          <w:p>
            <w:pPr>
              <w:pStyle w:val="TableParagraph"/>
              <w:spacing w:line="140" w:lineRule="exact" w:before="11"/>
              <w:ind w:right="34"/>
              <w:rPr>
                <w:sz w:val="16"/>
              </w:rPr>
            </w:pPr>
            <w:r>
              <w:rPr>
                <w:color w:val="231F20"/>
                <w:spacing w:val="-4"/>
                <w:sz w:val="16"/>
              </w:rPr>
              <w:t>$192</w:t>
            </w:r>
          </w:p>
        </w:tc>
        <w:tc>
          <w:tcPr>
            <w:tcW w:w="1403" w:type="dxa"/>
            <w:shd w:val="clear" w:color="auto" w:fill="E6E7E8"/>
          </w:tcPr>
          <w:p>
            <w:pPr>
              <w:pStyle w:val="TableParagraph"/>
              <w:spacing w:line="140" w:lineRule="exact" w:before="11"/>
              <w:ind w:right="34"/>
              <w:rPr>
                <w:sz w:val="16"/>
              </w:rPr>
            </w:pPr>
            <w:r>
              <w:rPr>
                <w:color w:val="231F20"/>
                <w:spacing w:val="-4"/>
                <w:sz w:val="16"/>
              </w:rPr>
              <w:t>$319</w:t>
            </w:r>
          </w:p>
        </w:tc>
        <w:tc>
          <w:tcPr>
            <w:tcW w:w="1403" w:type="dxa"/>
          </w:tcPr>
          <w:p>
            <w:pPr>
              <w:pStyle w:val="TableParagraph"/>
              <w:spacing w:line="140" w:lineRule="exact" w:before="11"/>
              <w:ind w:right="34"/>
              <w:rPr>
                <w:sz w:val="16"/>
              </w:rPr>
            </w:pPr>
            <w:r>
              <w:rPr>
                <w:color w:val="231F20"/>
                <w:spacing w:val="-4"/>
                <w:sz w:val="16"/>
              </w:rPr>
              <w:t>$257</w:t>
            </w:r>
          </w:p>
        </w:tc>
        <w:tc>
          <w:tcPr>
            <w:tcW w:w="1483" w:type="dxa"/>
            <w:shd w:val="clear" w:color="auto" w:fill="E6E7E8"/>
          </w:tcPr>
          <w:p>
            <w:pPr>
              <w:pStyle w:val="TableParagraph"/>
              <w:spacing w:line="140" w:lineRule="exact" w:before="11"/>
              <w:ind w:right="78"/>
              <w:rPr>
                <w:sz w:val="16"/>
              </w:rPr>
            </w:pPr>
            <w:r>
              <w:rPr>
                <w:color w:val="231F20"/>
                <w:spacing w:val="-4"/>
                <w:sz w:val="16"/>
              </w:rPr>
              <w:t>$353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$1,905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$1,915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$151</w:t>
            </w:r>
          </w:p>
        </w:tc>
        <w:tc>
          <w:tcPr>
            <w:tcW w:w="1403" w:type="dxa"/>
            <w:shd w:val="clear" w:color="auto" w:fill="E6E7E8"/>
          </w:tcPr>
          <w:p>
            <w:pPr>
              <w:pStyle w:val="TableParagraph"/>
              <w:spacing w:line="140" w:lineRule="exact" w:before="11"/>
              <w:ind w:right="34"/>
              <w:rPr>
                <w:sz w:val="16"/>
              </w:rPr>
            </w:pPr>
            <w:r>
              <w:rPr>
                <w:color w:val="231F20"/>
                <w:spacing w:val="-4"/>
                <w:sz w:val="16"/>
              </w:rPr>
              <w:t>$259</w:t>
            </w:r>
          </w:p>
        </w:tc>
        <w:tc>
          <w:tcPr>
            <w:tcW w:w="1403" w:type="dxa"/>
          </w:tcPr>
          <w:p>
            <w:pPr>
              <w:pStyle w:val="TableParagraph"/>
              <w:spacing w:line="140" w:lineRule="exact" w:before="11"/>
              <w:ind w:right="34"/>
              <w:rPr>
                <w:sz w:val="16"/>
              </w:rPr>
            </w:pPr>
            <w:r>
              <w:rPr>
                <w:color w:val="231F20"/>
                <w:spacing w:val="-4"/>
                <w:sz w:val="16"/>
              </w:rPr>
              <w:t>$194</w:t>
            </w:r>
          </w:p>
        </w:tc>
        <w:tc>
          <w:tcPr>
            <w:tcW w:w="1403" w:type="dxa"/>
            <w:shd w:val="clear" w:color="auto" w:fill="E6E7E8"/>
          </w:tcPr>
          <w:p>
            <w:pPr>
              <w:pStyle w:val="TableParagraph"/>
              <w:spacing w:line="140" w:lineRule="exact" w:before="11"/>
              <w:ind w:right="34"/>
              <w:rPr>
                <w:sz w:val="16"/>
              </w:rPr>
            </w:pPr>
            <w:r>
              <w:rPr>
                <w:color w:val="231F20"/>
                <w:spacing w:val="-4"/>
                <w:sz w:val="16"/>
              </w:rPr>
              <w:t>$321</w:t>
            </w:r>
          </w:p>
        </w:tc>
        <w:tc>
          <w:tcPr>
            <w:tcW w:w="1403" w:type="dxa"/>
          </w:tcPr>
          <w:p>
            <w:pPr>
              <w:pStyle w:val="TableParagraph"/>
              <w:spacing w:line="140" w:lineRule="exact" w:before="11"/>
              <w:ind w:right="34"/>
              <w:rPr>
                <w:sz w:val="16"/>
              </w:rPr>
            </w:pPr>
            <w:r>
              <w:rPr>
                <w:color w:val="231F20"/>
                <w:spacing w:val="-4"/>
                <w:sz w:val="16"/>
              </w:rPr>
              <w:t>$259</w:t>
            </w:r>
          </w:p>
        </w:tc>
        <w:tc>
          <w:tcPr>
            <w:tcW w:w="1483" w:type="dxa"/>
            <w:shd w:val="clear" w:color="auto" w:fill="E6E7E8"/>
          </w:tcPr>
          <w:p>
            <w:pPr>
              <w:pStyle w:val="TableParagraph"/>
              <w:spacing w:line="140" w:lineRule="exact" w:before="11"/>
              <w:ind w:right="78"/>
              <w:rPr>
                <w:sz w:val="16"/>
              </w:rPr>
            </w:pPr>
            <w:r>
              <w:rPr>
                <w:color w:val="231F20"/>
                <w:spacing w:val="-4"/>
                <w:sz w:val="16"/>
              </w:rPr>
              <w:t>$355</w:t>
            </w:r>
          </w:p>
        </w:tc>
      </w:tr>
      <w:tr>
        <w:trPr>
          <w:trHeight w:val="263" w:hRule="exact"/>
        </w:trPr>
        <w:tc>
          <w:tcPr>
            <w:tcW w:w="1068" w:type="dxa"/>
            <w:tcBorders>
              <w:bottom w:val="single" w:sz="4" w:space="0" w:color="231F20"/>
            </w:tcBorders>
          </w:tcPr>
          <w:p>
            <w:pPr>
              <w:pStyle w:val="TableParagraph"/>
              <w:spacing w:line="208" w:lineRule="exact" w:before="0"/>
              <w:ind w:right="34"/>
              <w:rPr>
                <w:rFonts w:ascii="Arial Black"/>
                <w:sz w:val="16"/>
              </w:rPr>
            </w:pPr>
            <w:r>
              <w:rPr>
                <w:rFonts w:ascii="Arial Black"/>
                <w:color w:val="231F20"/>
                <w:spacing w:val="-2"/>
                <w:w w:val="95"/>
                <w:sz w:val="16"/>
              </w:rPr>
              <w:t>$1,915</w:t>
            </w:r>
          </w:p>
        </w:tc>
        <w:tc>
          <w:tcPr>
            <w:tcW w:w="989" w:type="dxa"/>
            <w:tcBorders>
              <w:bottom w:val="single" w:sz="4" w:space="0" w:color="231F20"/>
              <w:right w:val="single" w:sz="4" w:space="0" w:color="231F20"/>
            </w:tcBorders>
          </w:tcPr>
          <w:p>
            <w:pPr>
              <w:pStyle w:val="TableParagraph"/>
              <w:spacing w:line="208" w:lineRule="exact" w:before="0"/>
              <w:rPr>
                <w:rFonts w:ascii="Arial Black"/>
                <w:sz w:val="16"/>
              </w:rPr>
            </w:pPr>
            <w:r>
              <w:rPr>
                <w:rFonts w:ascii="Arial Black"/>
                <w:color w:val="231F20"/>
                <w:spacing w:val="-2"/>
                <w:w w:val="95"/>
                <w:sz w:val="16"/>
              </w:rPr>
              <w:t>$1,925</w:t>
            </w:r>
          </w:p>
        </w:tc>
        <w:tc>
          <w:tcPr>
            <w:tcW w:w="1402" w:type="dxa"/>
            <w:tcBorders>
              <w:left w:val="single" w:sz="4" w:space="0" w:color="231F20"/>
              <w:bottom w:val="single" w:sz="4" w:space="0" w:color="231F20"/>
            </w:tcBorders>
          </w:tcPr>
          <w:p>
            <w:pPr>
              <w:pStyle w:val="TableParagraph"/>
              <w:spacing w:line="240" w:lineRule="auto" w:before="11"/>
              <w:ind w:right="34"/>
              <w:rPr>
                <w:sz w:val="16"/>
              </w:rPr>
            </w:pPr>
            <w:r>
              <w:rPr>
                <w:color w:val="231F20"/>
                <w:spacing w:val="-4"/>
                <w:sz w:val="16"/>
              </w:rPr>
              <w:t>$152</w:t>
            </w:r>
          </w:p>
        </w:tc>
        <w:tc>
          <w:tcPr>
            <w:tcW w:w="1403" w:type="dxa"/>
            <w:tcBorders>
              <w:bottom w:val="single" w:sz="4" w:space="0" w:color="231F20"/>
            </w:tcBorders>
            <w:shd w:val="clear" w:color="auto" w:fill="E6E7E8"/>
          </w:tcPr>
          <w:p>
            <w:pPr>
              <w:pStyle w:val="TableParagraph"/>
              <w:spacing w:line="240" w:lineRule="auto" w:before="11"/>
              <w:ind w:right="34"/>
              <w:rPr>
                <w:sz w:val="16"/>
              </w:rPr>
            </w:pPr>
            <w:r>
              <w:rPr>
                <w:color w:val="231F20"/>
                <w:spacing w:val="-4"/>
                <w:sz w:val="16"/>
              </w:rPr>
              <w:t>$261</w:t>
            </w:r>
          </w:p>
        </w:tc>
        <w:tc>
          <w:tcPr>
            <w:tcW w:w="1403" w:type="dxa"/>
            <w:tcBorders>
              <w:bottom w:val="single" w:sz="4" w:space="0" w:color="231F20"/>
            </w:tcBorders>
          </w:tcPr>
          <w:p>
            <w:pPr>
              <w:pStyle w:val="TableParagraph"/>
              <w:spacing w:line="240" w:lineRule="auto" w:before="11"/>
              <w:ind w:right="34"/>
              <w:rPr>
                <w:sz w:val="16"/>
              </w:rPr>
            </w:pPr>
            <w:r>
              <w:rPr>
                <w:color w:val="231F20"/>
                <w:spacing w:val="-4"/>
                <w:sz w:val="16"/>
              </w:rPr>
              <w:t>$196</w:t>
            </w:r>
          </w:p>
        </w:tc>
        <w:tc>
          <w:tcPr>
            <w:tcW w:w="1403" w:type="dxa"/>
            <w:tcBorders>
              <w:bottom w:val="single" w:sz="4" w:space="0" w:color="231F20"/>
            </w:tcBorders>
            <w:shd w:val="clear" w:color="auto" w:fill="E6E7E8"/>
          </w:tcPr>
          <w:p>
            <w:pPr>
              <w:pStyle w:val="TableParagraph"/>
              <w:spacing w:line="240" w:lineRule="auto" w:before="11"/>
              <w:ind w:right="34"/>
              <w:rPr>
                <w:sz w:val="16"/>
              </w:rPr>
            </w:pPr>
            <w:r>
              <w:rPr>
                <w:color w:val="231F20"/>
                <w:spacing w:val="-4"/>
                <w:sz w:val="16"/>
              </w:rPr>
              <w:t>$323</w:t>
            </w:r>
          </w:p>
        </w:tc>
        <w:tc>
          <w:tcPr>
            <w:tcW w:w="1403" w:type="dxa"/>
            <w:tcBorders>
              <w:bottom w:val="single" w:sz="4" w:space="0" w:color="231F20"/>
            </w:tcBorders>
          </w:tcPr>
          <w:p>
            <w:pPr>
              <w:pStyle w:val="TableParagraph"/>
              <w:spacing w:line="240" w:lineRule="auto" w:before="11"/>
              <w:ind w:right="34"/>
              <w:rPr>
                <w:sz w:val="16"/>
              </w:rPr>
            </w:pPr>
            <w:r>
              <w:rPr>
                <w:color w:val="231F20"/>
                <w:spacing w:val="-4"/>
                <w:sz w:val="16"/>
              </w:rPr>
              <w:t>$261</w:t>
            </w:r>
          </w:p>
        </w:tc>
        <w:tc>
          <w:tcPr>
            <w:tcW w:w="1483" w:type="dxa"/>
            <w:tcBorders>
              <w:bottom w:val="single" w:sz="4" w:space="0" w:color="231F20"/>
            </w:tcBorders>
            <w:shd w:val="clear" w:color="auto" w:fill="E6E7E8"/>
          </w:tcPr>
          <w:p>
            <w:pPr>
              <w:pStyle w:val="TableParagraph"/>
              <w:spacing w:line="240" w:lineRule="auto" w:before="11"/>
              <w:ind w:right="78"/>
              <w:rPr>
                <w:sz w:val="16"/>
              </w:rPr>
            </w:pPr>
            <w:r>
              <w:rPr>
                <w:color w:val="231F20"/>
                <w:spacing w:val="-4"/>
                <w:sz w:val="16"/>
              </w:rPr>
              <w:t>$357</w:t>
            </w:r>
          </w:p>
        </w:tc>
      </w:tr>
    </w:tbl>
    <w:p>
      <w:pPr>
        <w:pStyle w:val="TableParagraph"/>
        <w:spacing w:after="0" w:line="240" w:lineRule="auto"/>
        <w:rPr>
          <w:sz w:val="16"/>
        </w:rPr>
        <w:sectPr>
          <w:pgSz w:w="12240" w:h="15840"/>
          <w:pgMar w:header="682" w:footer="656" w:top="1080" w:bottom="840" w:left="720" w:right="720"/>
        </w:sectPr>
      </w:pPr>
    </w:p>
    <w:p>
      <w:pPr>
        <w:pStyle w:val="BodyText"/>
        <w:spacing w:before="7" w:after="1"/>
        <w:rPr>
          <w:sz w:val="12"/>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989"/>
        <w:gridCol w:w="1402"/>
        <w:gridCol w:w="1403"/>
        <w:gridCol w:w="1403"/>
        <w:gridCol w:w="1403"/>
        <w:gridCol w:w="1403"/>
        <w:gridCol w:w="1483"/>
      </w:tblGrid>
      <w:tr>
        <w:trPr>
          <w:trHeight w:val="269" w:hRule="atLeast"/>
        </w:trPr>
        <w:tc>
          <w:tcPr>
            <w:tcW w:w="2057" w:type="dxa"/>
            <w:gridSpan w:val="2"/>
            <w:vMerge w:val="restart"/>
            <w:tcBorders>
              <w:top w:val="single" w:sz="4" w:space="0" w:color="231F20"/>
              <w:bottom w:val="single" w:sz="4" w:space="0" w:color="231F20"/>
              <w:right w:val="single" w:sz="4" w:space="0" w:color="231F20"/>
            </w:tcBorders>
          </w:tcPr>
          <w:p>
            <w:pPr>
              <w:pStyle w:val="TableParagraph"/>
              <w:spacing w:line="188" w:lineRule="exact" w:before="57"/>
              <w:ind w:left="278" w:right="0"/>
              <w:jc w:val="left"/>
              <w:rPr>
                <w:rFonts w:ascii="Arial Black"/>
                <w:sz w:val="16"/>
              </w:rPr>
            </w:pPr>
            <w:r>
              <w:rPr>
                <w:color w:val="231F20"/>
                <w:w w:val="90"/>
                <w:sz w:val="16"/>
              </w:rPr>
              <w:t>If</w:t>
            </w:r>
            <w:r>
              <w:rPr>
                <w:color w:val="231F20"/>
                <w:spacing w:val="-2"/>
                <w:sz w:val="16"/>
              </w:rPr>
              <w:t> </w:t>
            </w:r>
            <w:r>
              <w:rPr>
                <w:color w:val="231F20"/>
                <w:w w:val="90"/>
                <w:sz w:val="16"/>
              </w:rPr>
              <w:t>the</w:t>
            </w:r>
            <w:r>
              <w:rPr>
                <w:color w:val="231F20"/>
                <w:spacing w:val="2"/>
                <w:sz w:val="16"/>
              </w:rPr>
              <w:t> </w:t>
            </w:r>
            <w:r>
              <w:rPr>
                <w:rFonts w:ascii="Arial Black"/>
                <w:color w:val="231F20"/>
                <w:w w:val="90"/>
                <w:sz w:val="16"/>
              </w:rPr>
              <w:t>Adjusted</w:t>
            </w:r>
            <w:r>
              <w:rPr>
                <w:rFonts w:ascii="Arial Black"/>
                <w:color w:val="231F20"/>
                <w:spacing w:val="-3"/>
                <w:w w:val="90"/>
                <w:sz w:val="16"/>
              </w:rPr>
              <w:t> </w:t>
            </w:r>
            <w:r>
              <w:rPr>
                <w:rFonts w:ascii="Arial Black"/>
                <w:color w:val="231F20"/>
                <w:spacing w:val="-4"/>
                <w:w w:val="90"/>
                <w:sz w:val="16"/>
              </w:rPr>
              <w:t>Wage</w:t>
            </w:r>
          </w:p>
          <w:p>
            <w:pPr>
              <w:pStyle w:val="TableParagraph"/>
              <w:spacing w:line="155" w:lineRule="exact" w:before="0"/>
              <w:ind w:left="364" w:right="0"/>
              <w:jc w:val="left"/>
              <w:rPr>
                <w:sz w:val="16"/>
              </w:rPr>
            </w:pPr>
            <w:r>
              <w:rPr>
                <w:rFonts w:ascii="Arial Black"/>
                <w:color w:val="231F20"/>
                <w:w w:val="90"/>
                <w:sz w:val="16"/>
              </w:rPr>
              <w:t>Amount</w:t>
            </w:r>
            <w:r>
              <w:rPr>
                <w:rFonts w:ascii="Arial Black"/>
                <w:color w:val="231F20"/>
                <w:spacing w:val="1"/>
                <w:sz w:val="16"/>
              </w:rPr>
              <w:t> </w:t>
            </w:r>
            <w:r>
              <w:rPr>
                <w:color w:val="231F20"/>
                <w:w w:val="90"/>
                <w:sz w:val="16"/>
              </w:rPr>
              <w:t>(line</w:t>
            </w:r>
            <w:r>
              <w:rPr>
                <w:color w:val="231F20"/>
                <w:spacing w:val="7"/>
                <w:sz w:val="16"/>
              </w:rPr>
              <w:t> </w:t>
            </w:r>
            <w:r>
              <w:rPr>
                <w:color w:val="231F20"/>
                <w:w w:val="90"/>
                <w:sz w:val="16"/>
              </w:rPr>
              <w:t>1h)</w:t>
            </w:r>
            <w:r>
              <w:rPr>
                <w:color w:val="231F20"/>
                <w:spacing w:val="7"/>
                <w:sz w:val="16"/>
              </w:rPr>
              <w:t> </w:t>
            </w:r>
            <w:r>
              <w:rPr>
                <w:color w:val="231F20"/>
                <w:spacing w:val="-5"/>
                <w:w w:val="90"/>
                <w:sz w:val="16"/>
              </w:rPr>
              <w:t>is</w:t>
            </w:r>
          </w:p>
        </w:tc>
        <w:tc>
          <w:tcPr>
            <w:tcW w:w="2805"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590" w:right="0"/>
              <w:jc w:val="left"/>
              <w:rPr>
                <w:rFonts w:ascii="Arial Black"/>
                <w:sz w:val="16"/>
              </w:rPr>
            </w:pPr>
            <w:r>
              <w:rPr>
                <w:rFonts w:ascii="Arial Black"/>
                <w:color w:val="231F20"/>
                <w:w w:val="85"/>
                <w:sz w:val="16"/>
              </w:rPr>
              <w:t>Married</w:t>
            </w:r>
            <w:r>
              <w:rPr>
                <w:rFonts w:ascii="Arial Black"/>
                <w:color w:val="231F20"/>
                <w:spacing w:val="5"/>
                <w:sz w:val="16"/>
              </w:rPr>
              <w:t> </w:t>
            </w:r>
            <w:r>
              <w:rPr>
                <w:rFonts w:ascii="Arial Black"/>
                <w:color w:val="231F20"/>
                <w:w w:val="85"/>
                <w:sz w:val="16"/>
              </w:rPr>
              <w:t>Filing</w:t>
            </w:r>
            <w:r>
              <w:rPr>
                <w:rFonts w:ascii="Arial Black"/>
                <w:color w:val="231F20"/>
                <w:spacing w:val="6"/>
                <w:sz w:val="16"/>
              </w:rPr>
              <w:t> </w:t>
            </w:r>
            <w:r>
              <w:rPr>
                <w:rFonts w:ascii="Arial Black"/>
                <w:color w:val="231F20"/>
                <w:spacing w:val="-2"/>
                <w:w w:val="85"/>
                <w:sz w:val="16"/>
              </w:rPr>
              <w:t>Jointly</w:t>
            </w:r>
          </w:p>
        </w:tc>
        <w:tc>
          <w:tcPr>
            <w:tcW w:w="2806"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666" w:right="0"/>
              <w:jc w:val="left"/>
              <w:rPr>
                <w:rFonts w:ascii="Arial Black"/>
                <w:sz w:val="16"/>
              </w:rPr>
            </w:pPr>
            <w:r>
              <w:rPr>
                <w:rFonts w:ascii="Arial Black"/>
                <w:color w:val="231F20"/>
                <w:w w:val="85"/>
                <w:sz w:val="16"/>
              </w:rPr>
              <w:t>Head</w:t>
            </w:r>
            <w:r>
              <w:rPr>
                <w:rFonts w:ascii="Arial Black"/>
                <w:color w:val="231F20"/>
                <w:spacing w:val="-4"/>
                <w:sz w:val="16"/>
              </w:rPr>
              <w:t> </w:t>
            </w:r>
            <w:r>
              <w:rPr>
                <w:rFonts w:ascii="Arial Black"/>
                <w:color w:val="231F20"/>
                <w:w w:val="85"/>
                <w:sz w:val="16"/>
              </w:rPr>
              <w:t>of</w:t>
            </w:r>
            <w:r>
              <w:rPr>
                <w:rFonts w:ascii="Arial Black"/>
                <w:color w:val="231F20"/>
                <w:spacing w:val="-4"/>
                <w:sz w:val="16"/>
              </w:rPr>
              <w:t> </w:t>
            </w:r>
            <w:r>
              <w:rPr>
                <w:rFonts w:ascii="Arial Black"/>
                <w:color w:val="231F20"/>
                <w:spacing w:val="-2"/>
                <w:w w:val="85"/>
                <w:sz w:val="16"/>
              </w:rPr>
              <w:t>Household</w:t>
            </w:r>
          </w:p>
        </w:tc>
        <w:tc>
          <w:tcPr>
            <w:tcW w:w="2886" w:type="dxa"/>
            <w:gridSpan w:val="2"/>
            <w:tcBorders>
              <w:top w:val="single" w:sz="4" w:space="0" w:color="231F20"/>
              <w:left w:val="single" w:sz="4" w:space="0" w:color="231F20"/>
              <w:bottom w:val="single" w:sz="4" w:space="0" w:color="231F20"/>
            </w:tcBorders>
          </w:tcPr>
          <w:p>
            <w:pPr>
              <w:pStyle w:val="TableParagraph"/>
              <w:spacing w:line="192" w:lineRule="exact" w:before="57"/>
              <w:ind w:left="94" w:right="0"/>
              <w:jc w:val="left"/>
              <w:rPr>
                <w:rFonts w:ascii="Arial Black"/>
                <w:sz w:val="16"/>
              </w:rPr>
            </w:pPr>
            <w:r>
              <w:rPr>
                <w:rFonts w:ascii="Arial Black"/>
                <w:color w:val="231F20"/>
                <w:w w:val="85"/>
                <w:sz w:val="16"/>
              </w:rPr>
              <w:t>Single</w:t>
            </w:r>
            <w:r>
              <w:rPr>
                <w:rFonts w:ascii="Arial Black"/>
                <w:color w:val="231F20"/>
                <w:spacing w:val="1"/>
                <w:sz w:val="16"/>
              </w:rPr>
              <w:t> </w:t>
            </w:r>
            <w:r>
              <w:rPr>
                <w:rFonts w:ascii="Arial Black"/>
                <w:color w:val="231F20"/>
                <w:w w:val="85"/>
                <w:sz w:val="16"/>
              </w:rPr>
              <w:t>or</w:t>
            </w:r>
            <w:r>
              <w:rPr>
                <w:rFonts w:ascii="Arial Black"/>
                <w:color w:val="231F20"/>
                <w:spacing w:val="3"/>
                <w:sz w:val="16"/>
              </w:rPr>
              <w:t> </w:t>
            </w:r>
            <w:r>
              <w:rPr>
                <w:rFonts w:ascii="Arial Black"/>
                <w:color w:val="231F20"/>
                <w:w w:val="85"/>
                <w:sz w:val="16"/>
              </w:rPr>
              <w:t>Married</w:t>
            </w:r>
            <w:r>
              <w:rPr>
                <w:rFonts w:ascii="Arial Black"/>
                <w:color w:val="231F20"/>
                <w:spacing w:val="3"/>
                <w:sz w:val="16"/>
              </w:rPr>
              <w:t> </w:t>
            </w:r>
            <w:r>
              <w:rPr>
                <w:rFonts w:ascii="Arial Black"/>
                <w:color w:val="231F20"/>
                <w:w w:val="85"/>
                <w:sz w:val="16"/>
              </w:rPr>
              <w:t>Filing</w:t>
            </w:r>
            <w:r>
              <w:rPr>
                <w:rFonts w:ascii="Arial Black"/>
                <w:color w:val="231F20"/>
                <w:spacing w:val="4"/>
                <w:sz w:val="16"/>
              </w:rPr>
              <w:t> </w:t>
            </w:r>
            <w:r>
              <w:rPr>
                <w:rFonts w:ascii="Arial Black"/>
                <w:color w:val="231F20"/>
                <w:spacing w:val="-2"/>
                <w:w w:val="85"/>
                <w:sz w:val="16"/>
              </w:rPr>
              <w:t>Separately</w:t>
            </w:r>
          </w:p>
        </w:tc>
      </w:tr>
      <w:tr>
        <w:trPr>
          <w:trHeight w:val="140" w:hRule="atLeast"/>
        </w:trPr>
        <w:tc>
          <w:tcPr>
            <w:tcW w:w="2057" w:type="dxa"/>
            <w:gridSpan w:val="2"/>
            <w:vMerge/>
            <w:tcBorders>
              <w:top w:val="nil"/>
              <w:bottom w:val="single" w:sz="4" w:space="0" w:color="231F20"/>
              <w:right w:val="single" w:sz="4" w:space="0" w:color="231F20"/>
            </w:tcBorders>
          </w:tcPr>
          <w:p>
            <w:pPr>
              <w:rPr>
                <w:sz w:val="2"/>
                <w:szCs w:val="2"/>
              </w:rPr>
            </w:pPr>
          </w:p>
        </w:tc>
        <w:tc>
          <w:tcPr>
            <w:tcW w:w="1402" w:type="dxa"/>
            <w:tcBorders>
              <w:top w:val="single" w:sz="4" w:space="0" w:color="231F20"/>
              <w:left w:val="single" w:sz="4" w:space="0" w:color="231F20"/>
            </w:tcBorders>
          </w:tcPr>
          <w:p>
            <w:pPr>
              <w:pStyle w:val="TableParagraph"/>
              <w:spacing w:line="240" w:lineRule="auto" w:before="0"/>
              <w:ind w:right="0"/>
              <w:jc w:val="left"/>
              <w:rPr>
                <w:rFonts w:ascii="Times New Roman"/>
                <w:sz w:val="8"/>
              </w:rPr>
            </w:pPr>
          </w:p>
        </w:tc>
        <w:tc>
          <w:tcPr>
            <w:tcW w:w="1403" w:type="dxa"/>
            <w:vMerge w:val="restart"/>
            <w:tcBorders>
              <w:top w:val="single" w:sz="4" w:space="0" w:color="231F20"/>
              <w:bottom w:val="single" w:sz="4" w:space="0" w:color="231F20"/>
              <w:right w:val="single" w:sz="4" w:space="0" w:color="231F20"/>
            </w:tcBorders>
          </w:tcPr>
          <w:p>
            <w:pPr>
              <w:pStyle w:val="TableParagraph"/>
              <w:spacing w:line="150" w:lineRule="exact" w:before="60"/>
              <w:ind w:left="10" w:right="0"/>
              <w:jc w:val="center"/>
              <w:rPr>
                <w:sz w:val="16"/>
              </w:rPr>
            </w:pPr>
            <w:r>
              <w:rPr>
                <w:color w:val="231F20"/>
                <w:sz w:val="16"/>
              </w:rPr>
              <w:t>Form</w:t>
            </w:r>
            <w:r>
              <w:rPr>
                <w:color w:val="231F20"/>
                <w:spacing w:val="-11"/>
                <w:sz w:val="16"/>
              </w:rPr>
              <w:t> </w:t>
            </w:r>
            <w:r>
              <w:rPr>
                <w:color w:val="231F20"/>
                <w:sz w:val="16"/>
              </w:rPr>
              <w:t>W-4,</w:t>
            </w:r>
            <w:r>
              <w:rPr>
                <w:color w:val="231F20"/>
                <w:spacing w:val="-11"/>
                <w:sz w:val="16"/>
              </w:rPr>
              <w:t> </w:t>
            </w:r>
            <w:r>
              <w:rPr>
                <w:color w:val="231F20"/>
                <w:sz w:val="16"/>
              </w:rPr>
              <w:t>Step</w:t>
            </w:r>
            <w:r>
              <w:rPr>
                <w:color w:val="231F20"/>
                <w:spacing w:val="-10"/>
                <w:sz w:val="16"/>
              </w:rPr>
              <w:t> </w:t>
            </w:r>
            <w:r>
              <w:rPr>
                <w:color w:val="231F20"/>
                <w:sz w:val="16"/>
              </w:rPr>
              <w:t>2, </w:t>
            </w:r>
            <w:r>
              <w:rPr>
                <w:color w:val="231F20"/>
                <w:spacing w:val="-2"/>
                <w:sz w:val="16"/>
              </w:rPr>
              <w:t>Checkbox withholding</w:t>
            </w:r>
          </w:p>
        </w:tc>
        <w:tc>
          <w:tcPr>
            <w:tcW w:w="1403" w:type="dxa"/>
            <w:tcBorders>
              <w:top w:val="single" w:sz="4" w:space="0" w:color="231F20"/>
              <w:left w:val="single" w:sz="4" w:space="0" w:color="231F20"/>
            </w:tcBorders>
          </w:tcPr>
          <w:p>
            <w:pPr>
              <w:pStyle w:val="TableParagraph"/>
              <w:spacing w:line="240" w:lineRule="auto" w:before="0"/>
              <w:ind w:right="0"/>
              <w:jc w:val="left"/>
              <w:rPr>
                <w:rFonts w:ascii="Times New Roman"/>
                <w:sz w:val="8"/>
              </w:rPr>
            </w:pPr>
          </w:p>
        </w:tc>
        <w:tc>
          <w:tcPr>
            <w:tcW w:w="1403" w:type="dxa"/>
            <w:vMerge w:val="restart"/>
            <w:tcBorders>
              <w:top w:val="single" w:sz="4" w:space="0" w:color="231F20"/>
              <w:bottom w:val="single" w:sz="4" w:space="0" w:color="231F20"/>
              <w:right w:val="single" w:sz="4" w:space="0" w:color="231F20"/>
            </w:tcBorders>
          </w:tcPr>
          <w:p>
            <w:pPr>
              <w:pStyle w:val="TableParagraph"/>
              <w:spacing w:line="150" w:lineRule="exact" w:before="60"/>
              <w:ind w:left="14" w:right="0"/>
              <w:jc w:val="center"/>
              <w:rPr>
                <w:sz w:val="16"/>
              </w:rPr>
            </w:pPr>
            <w:r>
              <w:rPr>
                <w:color w:val="231F20"/>
                <w:sz w:val="16"/>
              </w:rPr>
              <w:t>Form</w:t>
            </w:r>
            <w:r>
              <w:rPr>
                <w:color w:val="231F20"/>
                <w:spacing w:val="-11"/>
                <w:sz w:val="16"/>
              </w:rPr>
              <w:t> </w:t>
            </w:r>
            <w:r>
              <w:rPr>
                <w:color w:val="231F20"/>
                <w:sz w:val="16"/>
              </w:rPr>
              <w:t>W-4,</w:t>
            </w:r>
            <w:r>
              <w:rPr>
                <w:color w:val="231F20"/>
                <w:spacing w:val="-11"/>
                <w:sz w:val="16"/>
              </w:rPr>
              <w:t> </w:t>
            </w:r>
            <w:r>
              <w:rPr>
                <w:color w:val="231F20"/>
                <w:sz w:val="16"/>
              </w:rPr>
              <w:t>Step</w:t>
            </w:r>
            <w:r>
              <w:rPr>
                <w:color w:val="231F20"/>
                <w:spacing w:val="-10"/>
                <w:sz w:val="16"/>
              </w:rPr>
              <w:t> </w:t>
            </w:r>
            <w:r>
              <w:rPr>
                <w:color w:val="231F20"/>
                <w:sz w:val="16"/>
              </w:rPr>
              <w:t>2, </w:t>
            </w:r>
            <w:r>
              <w:rPr>
                <w:color w:val="231F20"/>
                <w:spacing w:val="-2"/>
                <w:sz w:val="16"/>
              </w:rPr>
              <w:t>Checkbox withholding</w:t>
            </w:r>
          </w:p>
        </w:tc>
        <w:tc>
          <w:tcPr>
            <w:tcW w:w="1403" w:type="dxa"/>
            <w:tcBorders>
              <w:top w:val="single" w:sz="4" w:space="0" w:color="231F20"/>
              <w:left w:val="single" w:sz="4" w:space="0" w:color="231F20"/>
            </w:tcBorders>
          </w:tcPr>
          <w:p>
            <w:pPr>
              <w:pStyle w:val="TableParagraph"/>
              <w:spacing w:line="240" w:lineRule="auto" w:before="0"/>
              <w:ind w:right="0"/>
              <w:jc w:val="left"/>
              <w:rPr>
                <w:rFonts w:ascii="Times New Roman"/>
                <w:sz w:val="8"/>
              </w:rPr>
            </w:pPr>
          </w:p>
        </w:tc>
        <w:tc>
          <w:tcPr>
            <w:tcW w:w="1483" w:type="dxa"/>
            <w:vMerge w:val="restart"/>
            <w:tcBorders>
              <w:top w:val="single" w:sz="4" w:space="0" w:color="231F20"/>
              <w:bottom w:val="single" w:sz="4" w:space="0" w:color="231F20"/>
            </w:tcBorders>
          </w:tcPr>
          <w:p>
            <w:pPr>
              <w:pStyle w:val="TableParagraph"/>
              <w:spacing w:line="150" w:lineRule="exact" w:before="60"/>
              <w:ind w:left="5" w:right="36"/>
              <w:jc w:val="center"/>
              <w:rPr>
                <w:sz w:val="16"/>
              </w:rPr>
            </w:pPr>
            <w:r>
              <w:rPr>
                <w:color w:val="231F20"/>
                <w:sz w:val="16"/>
              </w:rPr>
              <w:t>Form</w:t>
            </w:r>
            <w:r>
              <w:rPr>
                <w:color w:val="231F20"/>
                <w:spacing w:val="-11"/>
                <w:sz w:val="16"/>
              </w:rPr>
              <w:t> </w:t>
            </w:r>
            <w:r>
              <w:rPr>
                <w:color w:val="231F20"/>
                <w:sz w:val="16"/>
              </w:rPr>
              <w:t>W-4,</w:t>
            </w:r>
            <w:r>
              <w:rPr>
                <w:color w:val="231F20"/>
                <w:spacing w:val="-11"/>
                <w:sz w:val="16"/>
              </w:rPr>
              <w:t> </w:t>
            </w:r>
            <w:r>
              <w:rPr>
                <w:color w:val="231F20"/>
                <w:sz w:val="16"/>
              </w:rPr>
              <w:t>Step</w:t>
            </w:r>
            <w:r>
              <w:rPr>
                <w:color w:val="231F20"/>
                <w:spacing w:val="-10"/>
                <w:sz w:val="16"/>
              </w:rPr>
              <w:t> </w:t>
            </w:r>
            <w:r>
              <w:rPr>
                <w:color w:val="231F20"/>
                <w:sz w:val="16"/>
              </w:rPr>
              <w:t>2, </w:t>
            </w:r>
            <w:r>
              <w:rPr>
                <w:color w:val="231F20"/>
                <w:spacing w:val="-2"/>
                <w:sz w:val="16"/>
              </w:rPr>
              <w:t>Checkbox withholding</w:t>
            </w:r>
          </w:p>
        </w:tc>
      </w:tr>
      <w:tr>
        <w:trPr>
          <w:trHeight w:val="380" w:hRule="atLeast"/>
        </w:trPr>
        <w:tc>
          <w:tcPr>
            <w:tcW w:w="1068" w:type="dxa"/>
            <w:vMerge w:val="restart"/>
            <w:tcBorders>
              <w:top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75"/>
              <w:ind w:right="0"/>
              <w:jc w:val="left"/>
              <w:rPr>
                <w:sz w:val="16"/>
              </w:rPr>
            </w:pPr>
          </w:p>
          <w:p>
            <w:pPr>
              <w:pStyle w:val="TableParagraph"/>
              <w:spacing w:line="164" w:lineRule="exact" w:before="0"/>
              <w:ind w:left="508" w:right="0"/>
              <w:jc w:val="left"/>
              <w:rPr>
                <w:sz w:val="16"/>
              </w:rPr>
            </w:pPr>
            <w:r>
              <w:rPr>
                <w:color w:val="231F20"/>
                <w:sz w:val="16"/>
              </w:rPr>
              <w:t>At</w:t>
            </w:r>
            <w:r>
              <w:rPr>
                <w:color w:val="231F20"/>
                <w:spacing w:val="-8"/>
                <w:sz w:val="16"/>
              </w:rPr>
              <w:t> </w:t>
            </w:r>
            <w:r>
              <w:rPr>
                <w:color w:val="231F20"/>
                <w:spacing w:val="-2"/>
                <w:sz w:val="16"/>
              </w:rPr>
              <w:t>least</w:t>
            </w:r>
          </w:p>
        </w:tc>
        <w:tc>
          <w:tcPr>
            <w:tcW w:w="989" w:type="dxa"/>
            <w:vMerge w:val="restart"/>
            <w:tcBorders>
              <w:top w:val="single" w:sz="4" w:space="0" w:color="231F20"/>
              <w:left w:val="single" w:sz="4" w:space="0" w:color="231F20"/>
              <w:bottom w:val="single" w:sz="4" w:space="0" w:color="231F20"/>
              <w:right w:val="single" w:sz="4" w:space="0" w:color="231F20"/>
            </w:tcBorders>
          </w:tcPr>
          <w:p>
            <w:pPr>
              <w:pStyle w:val="TableParagraph"/>
              <w:spacing w:line="240" w:lineRule="auto" w:before="106"/>
              <w:ind w:right="0"/>
              <w:jc w:val="left"/>
              <w:rPr>
                <w:sz w:val="16"/>
              </w:rPr>
            </w:pPr>
          </w:p>
          <w:p>
            <w:pPr>
              <w:pStyle w:val="TableParagraph"/>
              <w:spacing w:line="166" w:lineRule="exact" w:before="0"/>
              <w:ind w:right="78"/>
              <w:rPr>
                <w:sz w:val="16"/>
              </w:rPr>
            </w:pPr>
            <w:r>
              <w:rPr>
                <w:color w:val="231F20"/>
                <w:sz w:val="16"/>
              </w:rPr>
              <w:t>But</w:t>
            </w:r>
            <w:r>
              <w:rPr>
                <w:color w:val="231F20"/>
                <w:spacing w:val="-7"/>
                <w:sz w:val="16"/>
              </w:rPr>
              <w:t> </w:t>
            </w:r>
            <w:r>
              <w:rPr>
                <w:color w:val="231F20"/>
                <w:spacing w:val="-4"/>
                <w:sz w:val="16"/>
              </w:rPr>
              <w:t>less</w:t>
            </w:r>
          </w:p>
          <w:p>
            <w:pPr>
              <w:pStyle w:val="TableParagraph"/>
              <w:spacing w:line="148" w:lineRule="exact" w:before="0"/>
              <w:ind w:right="78"/>
              <w:rPr>
                <w:sz w:val="16"/>
              </w:rPr>
            </w:pPr>
            <w:r>
              <w:rPr>
                <w:color w:val="231F20"/>
                <w:spacing w:val="-4"/>
                <w:sz w:val="16"/>
              </w:rPr>
              <w:t>than</w:t>
            </w:r>
          </w:p>
        </w:tc>
        <w:tc>
          <w:tcPr>
            <w:tcW w:w="1402" w:type="dxa"/>
            <w:tcBorders>
              <w:left w:val="single" w:sz="4" w:space="0" w:color="231F20"/>
              <w:bottom w:val="single" w:sz="4" w:space="0" w:color="231F20"/>
            </w:tcBorders>
          </w:tcPr>
          <w:p>
            <w:pPr>
              <w:pStyle w:val="TableParagraph"/>
              <w:spacing w:line="150" w:lineRule="exact" w:before="60"/>
              <w:ind w:left="320" w:right="0" w:firstLine="76"/>
              <w:jc w:val="left"/>
              <w:rPr>
                <w:sz w:val="16"/>
              </w:rPr>
            </w:pPr>
            <w:r>
              <w:rPr>
                <w:color w:val="231F20"/>
                <w:spacing w:val="-2"/>
                <w:sz w:val="16"/>
              </w:rPr>
              <w:t>Standard withholding</w:t>
            </w:r>
          </w:p>
        </w:tc>
        <w:tc>
          <w:tcPr>
            <w:tcW w:w="1403" w:type="dxa"/>
            <w:vMerge/>
            <w:tcBorders>
              <w:top w:val="nil"/>
              <w:bottom w:val="single" w:sz="4" w:space="0" w:color="231F20"/>
              <w:right w:val="single" w:sz="4" w:space="0" w:color="231F20"/>
            </w:tcBorders>
          </w:tcPr>
          <w:p>
            <w:pPr>
              <w:rPr>
                <w:sz w:val="2"/>
                <w:szCs w:val="2"/>
              </w:rPr>
            </w:pPr>
          </w:p>
        </w:tc>
        <w:tc>
          <w:tcPr>
            <w:tcW w:w="1403" w:type="dxa"/>
            <w:tcBorders>
              <w:left w:val="single" w:sz="4" w:space="0" w:color="231F20"/>
              <w:bottom w:val="single" w:sz="4" w:space="0" w:color="231F20"/>
            </w:tcBorders>
          </w:tcPr>
          <w:p>
            <w:pPr>
              <w:pStyle w:val="TableParagraph"/>
              <w:spacing w:line="150" w:lineRule="exact" w:before="60"/>
              <w:ind w:left="298" w:right="0" w:firstLine="76"/>
              <w:jc w:val="left"/>
              <w:rPr>
                <w:sz w:val="16"/>
              </w:rPr>
            </w:pPr>
            <w:r>
              <w:rPr>
                <w:color w:val="231F20"/>
                <w:spacing w:val="-2"/>
                <w:sz w:val="16"/>
              </w:rPr>
              <w:t>Standard withholding</w:t>
            </w:r>
          </w:p>
        </w:tc>
        <w:tc>
          <w:tcPr>
            <w:tcW w:w="1403" w:type="dxa"/>
            <w:vMerge/>
            <w:tcBorders>
              <w:top w:val="nil"/>
              <w:bottom w:val="single" w:sz="4" w:space="0" w:color="231F20"/>
              <w:right w:val="single" w:sz="4" w:space="0" w:color="231F20"/>
            </w:tcBorders>
          </w:tcPr>
          <w:p>
            <w:pPr>
              <w:rPr>
                <w:sz w:val="2"/>
                <w:szCs w:val="2"/>
              </w:rPr>
            </w:pPr>
          </w:p>
        </w:tc>
        <w:tc>
          <w:tcPr>
            <w:tcW w:w="1403" w:type="dxa"/>
            <w:tcBorders>
              <w:left w:val="single" w:sz="4" w:space="0" w:color="231F20"/>
              <w:bottom w:val="single" w:sz="4" w:space="0" w:color="231F20"/>
            </w:tcBorders>
          </w:tcPr>
          <w:p>
            <w:pPr>
              <w:pStyle w:val="TableParagraph"/>
              <w:spacing w:line="150" w:lineRule="exact" w:before="60"/>
              <w:ind w:left="300" w:right="0" w:firstLine="76"/>
              <w:jc w:val="left"/>
              <w:rPr>
                <w:sz w:val="16"/>
              </w:rPr>
            </w:pPr>
            <w:r>
              <w:rPr>
                <w:color w:val="231F20"/>
                <w:spacing w:val="-2"/>
                <w:sz w:val="16"/>
              </w:rPr>
              <w:t>Standard withholding</w:t>
            </w:r>
          </w:p>
        </w:tc>
        <w:tc>
          <w:tcPr>
            <w:tcW w:w="1483" w:type="dxa"/>
            <w:vMerge/>
            <w:tcBorders>
              <w:top w:val="nil"/>
              <w:bottom w:val="single" w:sz="4" w:space="0" w:color="231F20"/>
            </w:tcBorders>
          </w:tcPr>
          <w:p>
            <w:pPr>
              <w:rPr>
                <w:sz w:val="2"/>
                <w:szCs w:val="2"/>
              </w:rPr>
            </w:pPr>
          </w:p>
        </w:tc>
      </w:tr>
      <w:tr>
        <w:trPr>
          <w:trHeight w:val="230" w:hRule="atLeast"/>
        </w:trPr>
        <w:tc>
          <w:tcPr>
            <w:tcW w:w="1068" w:type="dxa"/>
            <w:vMerge/>
            <w:tcBorders>
              <w:top w:val="nil"/>
              <w:bottom w:val="single" w:sz="4" w:space="0" w:color="231F20"/>
              <w:right w:val="single" w:sz="4" w:space="0" w:color="231F20"/>
            </w:tcBorders>
          </w:tcPr>
          <w:p>
            <w:pPr>
              <w:rPr>
                <w:sz w:val="2"/>
                <w:szCs w:val="2"/>
              </w:rPr>
            </w:pPr>
          </w:p>
        </w:tc>
        <w:tc>
          <w:tcPr>
            <w:tcW w:w="989" w:type="dxa"/>
            <w:vMerge/>
            <w:tcBorders>
              <w:top w:val="nil"/>
              <w:left w:val="single" w:sz="4" w:space="0" w:color="231F20"/>
              <w:bottom w:val="single" w:sz="4" w:space="0" w:color="231F20"/>
              <w:right w:val="single" w:sz="4" w:space="0" w:color="231F20"/>
            </w:tcBorders>
          </w:tcPr>
          <w:p>
            <w:pPr>
              <w:rPr>
                <w:sz w:val="2"/>
                <w:szCs w:val="2"/>
              </w:rPr>
            </w:pPr>
          </w:p>
        </w:tc>
        <w:tc>
          <w:tcPr>
            <w:tcW w:w="8497" w:type="dxa"/>
            <w:gridSpan w:val="6"/>
            <w:tcBorders>
              <w:top w:val="single" w:sz="4" w:space="0" w:color="231F20"/>
              <w:left w:val="single" w:sz="4" w:space="0" w:color="231F20"/>
              <w:bottom w:val="single" w:sz="4" w:space="0" w:color="231F20"/>
            </w:tcBorders>
          </w:tcPr>
          <w:p>
            <w:pPr>
              <w:pStyle w:val="TableParagraph"/>
              <w:spacing w:line="164" w:lineRule="exact" w:before="47"/>
              <w:ind w:left="4" w:right="0"/>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189" w:hRule="atLeast"/>
        </w:trPr>
        <w:tc>
          <w:tcPr>
            <w:tcW w:w="1068" w:type="dxa"/>
            <w:tcBorders>
              <w:top w:val="single" w:sz="4" w:space="0" w:color="231F20"/>
            </w:tcBorders>
          </w:tcPr>
          <w:p>
            <w:pPr>
              <w:pStyle w:val="TableParagraph"/>
              <w:spacing w:line="168" w:lineRule="exact" w:before="1"/>
              <w:ind w:right="33"/>
              <w:rPr>
                <w:rFonts w:ascii="Arial Black"/>
                <w:sz w:val="16"/>
              </w:rPr>
            </w:pPr>
            <w:r>
              <w:rPr>
                <w:rFonts w:ascii="Arial Black"/>
                <w:color w:val="231F20"/>
                <w:spacing w:val="-5"/>
                <w:w w:val="95"/>
                <w:sz w:val="16"/>
              </w:rPr>
              <w:t>$0</w:t>
            </w:r>
          </w:p>
        </w:tc>
        <w:tc>
          <w:tcPr>
            <w:tcW w:w="989" w:type="dxa"/>
            <w:tcBorders>
              <w:top w:val="single" w:sz="4" w:space="0" w:color="231F20"/>
              <w:right w:val="single" w:sz="4" w:space="0" w:color="231F20"/>
            </w:tcBorders>
          </w:tcPr>
          <w:p>
            <w:pPr>
              <w:pStyle w:val="TableParagraph"/>
              <w:spacing w:line="168" w:lineRule="exact" w:before="1"/>
              <w:rPr>
                <w:rFonts w:ascii="Arial Black"/>
                <w:sz w:val="16"/>
              </w:rPr>
            </w:pPr>
            <w:r>
              <w:rPr>
                <w:rFonts w:ascii="Arial Black"/>
                <w:color w:val="231F20"/>
                <w:spacing w:val="-4"/>
                <w:w w:val="95"/>
                <w:sz w:val="16"/>
              </w:rPr>
              <w:t>$290</w:t>
            </w:r>
          </w:p>
        </w:tc>
        <w:tc>
          <w:tcPr>
            <w:tcW w:w="1402" w:type="dxa"/>
            <w:tcBorders>
              <w:top w:val="single" w:sz="4" w:space="0" w:color="231F20"/>
              <w:left w:val="single" w:sz="4" w:space="0" w:color="231F20"/>
            </w:tcBorders>
          </w:tcPr>
          <w:p>
            <w:pPr>
              <w:pStyle w:val="TableParagraph"/>
              <w:spacing w:line="140" w:lineRule="exact" w:before="30"/>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30"/>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30"/>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30"/>
              <w:ind w:right="30"/>
              <w:rPr>
                <w:sz w:val="16"/>
              </w:rPr>
            </w:pPr>
            <w:r>
              <w:rPr>
                <w:color w:val="231F20"/>
                <w:spacing w:val="-5"/>
                <w:sz w:val="16"/>
              </w:rPr>
              <w:t>$0</w:t>
            </w:r>
          </w:p>
        </w:tc>
        <w:tc>
          <w:tcPr>
            <w:tcW w:w="1403" w:type="dxa"/>
            <w:tcBorders>
              <w:top w:val="single" w:sz="4" w:space="0" w:color="231F20"/>
            </w:tcBorders>
          </w:tcPr>
          <w:p>
            <w:pPr>
              <w:pStyle w:val="TableParagraph"/>
              <w:spacing w:line="140" w:lineRule="exact" w:before="30"/>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30"/>
              <w:ind w:right="72"/>
              <w:rPr>
                <w:sz w:val="16"/>
              </w:rPr>
            </w:pPr>
            <w:r>
              <w:rPr>
                <w:color w:val="231F20"/>
                <w:spacing w:val="-5"/>
                <w:sz w:val="16"/>
              </w:rPr>
              <w:t>$0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$290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$300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$310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$2</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$310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$320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$3</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$320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$330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$4</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$340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$5</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$340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$350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$6</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$360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$7</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$360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$370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$8</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$370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$380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$9</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$390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$400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$400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$410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$12</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$410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$420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$13</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$420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$430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$14</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$430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$440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$15</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$440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$450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$1</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$16</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$450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$460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$2</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$17</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$460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$470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$3</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$18</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$470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$480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$4</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$19</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$480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$490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$5</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$20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$490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$500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$6</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$21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$500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$510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$7</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$22</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$510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$520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$8</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$23</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$520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$535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$9</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$24</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$535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$550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$11</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$26</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$550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$565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$12</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$28</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$565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$580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$14</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$29</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$580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$595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$1</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$15</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$1</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$31</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$595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$610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$3</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$17</w:t>
            </w:r>
          </w:p>
        </w:tc>
        <w:tc>
          <w:tcPr>
            <w:tcW w:w="1403" w:type="dxa"/>
            <w:tcBorders>
              <w:top w:val="single" w:sz="4" w:space="0" w:color="231F20"/>
            </w:tcBorders>
          </w:tcPr>
          <w:p>
            <w:pPr>
              <w:pStyle w:val="TableParagraph"/>
              <w:spacing w:line="140" w:lineRule="exact" w:before="47"/>
              <w:rPr>
                <w:sz w:val="16"/>
              </w:rPr>
            </w:pPr>
            <w:r>
              <w:rPr>
                <w:color w:val="231F20"/>
                <w:spacing w:val="-5"/>
                <w:sz w:val="16"/>
              </w:rPr>
              <w:t>$3</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$33</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$610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$625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$4</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$18</w:t>
            </w:r>
          </w:p>
        </w:tc>
        <w:tc>
          <w:tcPr>
            <w:tcW w:w="1403" w:type="dxa"/>
          </w:tcPr>
          <w:p>
            <w:pPr>
              <w:pStyle w:val="TableParagraph"/>
              <w:spacing w:line="140" w:lineRule="exact" w:before="11"/>
              <w:rPr>
                <w:sz w:val="16"/>
              </w:rPr>
            </w:pPr>
            <w:r>
              <w:rPr>
                <w:color w:val="231F20"/>
                <w:spacing w:val="-5"/>
                <w:sz w:val="16"/>
              </w:rPr>
              <w:t>$4</w:t>
            </w:r>
          </w:p>
        </w:tc>
        <w:tc>
          <w:tcPr>
            <w:tcW w:w="1483" w:type="dxa"/>
            <w:shd w:val="clear" w:color="auto" w:fill="E6E7E8"/>
          </w:tcPr>
          <w:p>
            <w:pPr>
              <w:pStyle w:val="TableParagraph"/>
              <w:spacing w:line="140" w:lineRule="exact" w:before="11"/>
              <w:ind w:right="72"/>
              <w:rPr>
                <w:sz w:val="16"/>
              </w:rPr>
            </w:pPr>
            <w:r>
              <w:rPr>
                <w:color w:val="231F20"/>
                <w:spacing w:val="-5"/>
                <w:sz w:val="16"/>
              </w:rPr>
              <w:t>$35</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$625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$640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$6</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$20</w:t>
            </w:r>
          </w:p>
        </w:tc>
        <w:tc>
          <w:tcPr>
            <w:tcW w:w="1403" w:type="dxa"/>
          </w:tcPr>
          <w:p>
            <w:pPr>
              <w:pStyle w:val="TableParagraph"/>
              <w:spacing w:line="140" w:lineRule="exact" w:before="11"/>
              <w:rPr>
                <w:sz w:val="16"/>
              </w:rPr>
            </w:pPr>
            <w:r>
              <w:rPr>
                <w:color w:val="231F20"/>
                <w:spacing w:val="-5"/>
                <w:sz w:val="16"/>
              </w:rPr>
              <w:t>$6</w:t>
            </w:r>
          </w:p>
        </w:tc>
        <w:tc>
          <w:tcPr>
            <w:tcW w:w="1483" w:type="dxa"/>
            <w:shd w:val="clear" w:color="auto" w:fill="E6E7E8"/>
          </w:tcPr>
          <w:p>
            <w:pPr>
              <w:pStyle w:val="TableParagraph"/>
              <w:spacing w:line="140" w:lineRule="exact" w:before="11"/>
              <w:ind w:right="72"/>
              <w:rPr>
                <w:sz w:val="16"/>
              </w:rPr>
            </w:pPr>
            <w:r>
              <w:rPr>
                <w:color w:val="231F20"/>
                <w:spacing w:val="-5"/>
                <w:sz w:val="16"/>
              </w:rPr>
              <w:t>$37</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$640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$655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$7</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$21</w:t>
            </w:r>
          </w:p>
        </w:tc>
        <w:tc>
          <w:tcPr>
            <w:tcW w:w="1403" w:type="dxa"/>
          </w:tcPr>
          <w:p>
            <w:pPr>
              <w:pStyle w:val="TableParagraph"/>
              <w:spacing w:line="140" w:lineRule="exact" w:before="11"/>
              <w:rPr>
                <w:sz w:val="16"/>
              </w:rPr>
            </w:pPr>
            <w:r>
              <w:rPr>
                <w:color w:val="231F20"/>
                <w:spacing w:val="-5"/>
                <w:sz w:val="16"/>
              </w:rPr>
              <w:t>$7</w:t>
            </w:r>
          </w:p>
        </w:tc>
        <w:tc>
          <w:tcPr>
            <w:tcW w:w="1483" w:type="dxa"/>
            <w:shd w:val="clear" w:color="auto" w:fill="E6E7E8"/>
          </w:tcPr>
          <w:p>
            <w:pPr>
              <w:pStyle w:val="TableParagraph"/>
              <w:spacing w:line="140" w:lineRule="exact" w:before="11"/>
              <w:ind w:right="72"/>
              <w:rPr>
                <w:sz w:val="16"/>
              </w:rPr>
            </w:pPr>
            <w:r>
              <w:rPr>
                <w:color w:val="231F20"/>
                <w:spacing w:val="-5"/>
                <w:sz w:val="16"/>
              </w:rPr>
              <w:t>$38</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$655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$670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$9</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$23</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$9</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$40</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$670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$685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$10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$24</w:t>
            </w:r>
          </w:p>
        </w:tc>
        <w:tc>
          <w:tcPr>
            <w:tcW w:w="1403" w:type="dxa"/>
            <w:tcBorders>
              <w:top w:val="single" w:sz="4" w:space="0" w:color="231F20"/>
            </w:tcBorders>
          </w:tcPr>
          <w:p>
            <w:pPr>
              <w:pStyle w:val="TableParagraph"/>
              <w:spacing w:line="140" w:lineRule="exact" w:before="47"/>
              <w:rPr>
                <w:sz w:val="16"/>
              </w:rPr>
            </w:pPr>
            <w:r>
              <w:rPr>
                <w:color w:val="231F20"/>
                <w:spacing w:val="-5"/>
                <w:sz w:val="16"/>
              </w:rPr>
              <w:t>$10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$42</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$685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$700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$12</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$26</w:t>
            </w:r>
          </w:p>
        </w:tc>
        <w:tc>
          <w:tcPr>
            <w:tcW w:w="1403" w:type="dxa"/>
          </w:tcPr>
          <w:p>
            <w:pPr>
              <w:pStyle w:val="TableParagraph"/>
              <w:spacing w:line="140" w:lineRule="exact" w:before="11"/>
              <w:rPr>
                <w:sz w:val="16"/>
              </w:rPr>
            </w:pPr>
            <w:r>
              <w:rPr>
                <w:color w:val="231F20"/>
                <w:spacing w:val="-5"/>
                <w:sz w:val="16"/>
              </w:rPr>
              <w:t>$12</w:t>
            </w:r>
          </w:p>
        </w:tc>
        <w:tc>
          <w:tcPr>
            <w:tcW w:w="1483" w:type="dxa"/>
            <w:shd w:val="clear" w:color="auto" w:fill="E6E7E8"/>
          </w:tcPr>
          <w:p>
            <w:pPr>
              <w:pStyle w:val="TableParagraph"/>
              <w:spacing w:line="140" w:lineRule="exact" w:before="11"/>
              <w:ind w:right="72"/>
              <w:rPr>
                <w:sz w:val="16"/>
              </w:rPr>
            </w:pPr>
            <w:r>
              <w:rPr>
                <w:color w:val="231F20"/>
                <w:spacing w:val="-5"/>
                <w:sz w:val="16"/>
              </w:rPr>
              <w:t>$44</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$700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$715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$13</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$27</w:t>
            </w:r>
          </w:p>
        </w:tc>
        <w:tc>
          <w:tcPr>
            <w:tcW w:w="1403" w:type="dxa"/>
          </w:tcPr>
          <w:p>
            <w:pPr>
              <w:pStyle w:val="TableParagraph"/>
              <w:spacing w:line="140" w:lineRule="exact" w:before="11"/>
              <w:rPr>
                <w:sz w:val="16"/>
              </w:rPr>
            </w:pPr>
            <w:r>
              <w:rPr>
                <w:color w:val="231F20"/>
                <w:spacing w:val="-5"/>
                <w:sz w:val="16"/>
              </w:rPr>
              <w:t>$13</w:t>
            </w:r>
          </w:p>
        </w:tc>
        <w:tc>
          <w:tcPr>
            <w:tcW w:w="1483" w:type="dxa"/>
            <w:shd w:val="clear" w:color="auto" w:fill="E6E7E8"/>
          </w:tcPr>
          <w:p>
            <w:pPr>
              <w:pStyle w:val="TableParagraph"/>
              <w:spacing w:line="140" w:lineRule="exact" w:before="11"/>
              <w:ind w:right="72"/>
              <w:rPr>
                <w:sz w:val="16"/>
              </w:rPr>
            </w:pPr>
            <w:r>
              <w:rPr>
                <w:color w:val="231F20"/>
                <w:spacing w:val="-5"/>
                <w:sz w:val="16"/>
              </w:rPr>
              <w:t>$46</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$715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$730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$15</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$29</w:t>
            </w:r>
          </w:p>
        </w:tc>
        <w:tc>
          <w:tcPr>
            <w:tcW w:w="1403" w:type="dxa"/>
          </w:tcPr>
          <w:p>
            <w:pPr>
              <w:pStyle w:val="TableParagraph"/>
              <w:spacing w:line="140" w:lineRule="exact" w:before="11"/>
              <w:rPr>
                <w:sz w:val="16"/>
              </w:rPr>
            </w:pPr>
            <w:r>
              <w:rPr>
                <w:color w:val="231F20"/>
                <w:spacing w:val="-5"/>
                <w:sz w:val="16"/>
              </w:rPr>
              <w:t>$15</w:t>
            </w:r>
          </w:p>
        </w:tc>
        <w:tc>
          <w:tcPr>
            <w:tcW w:w="1483" w:type="dxa"/>
            <w:shd w:val="clear" w:color="auto" w:fill="E6E7E8"/>
          </w:tcPr>
          <w:p>
            <w:pPr>
              <w:pStyle w:val="TableParagraph"/>
              <w:spacing w:line="140" w:lineRule="exact" w:before="11"/>
              <w:ind w:right="72"/>
              <w:rPr>
                <w:sz w:val="16"/>
              </w:rPr>
            </w:pPr>
            <w:r>
              <w:rPr>
                <w:color w:val="231F20"/>
                <w:spacing w:val="-5"/>
                <w:sz w:val="16"/>
              </w:rPr>
              <w:t>$47</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$730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$745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$16</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$30</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$16</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$49</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$745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$760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$18</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$32</w:t>
            </w:r>
          </w:p>
        </w:tc>
        <w:tc>
          <w:tcPr>
            <w:tcW w:w="1403" w:type="dxa"/>
            <w:tcBorders>
              <w:top w:val="single" w:sz="4" w:space="0" w:color="231F20"/>
            </w:tcBorders>
          </w:tcPr>
          <w:p>
            <w:pPr>
              <w:pStyle w:val="TableParagraph"/>
              <w:spacing w:line="140" w:lineRule="exact" w:before="47"/>
              <w:rPr>
                <w:sz w:val="16"/>
              </w:rPr>
            </w:pPr>
            <w:r>
              <w:rPr>
                <w:color w:val="231F20"/>
                <w:spacing w:val="-5"/>
                <w:sz w:val="16"/>
              </w:rPr>
              <w:t>$18</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$51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$760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$775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$19</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$34</w:t>
            </w:r>
          </w:p>
        </w:tc>
        <w:tc>
          <w:tcPr>
            <w:tcW w:w="1403" w:type="dxa"/>
          </w:tcPr>
          <w:p>
            <w:pPr>
              <w:pStyle w:val="TableParagraph"/>
              <w:spacing w:line="140" w:lineRule="exact" w:before="11"/>
              <w:rPr>
                <w:sz w:val="16"/>
              </w:rPr>
            </w:pPr>
            <w:r>
              <w:rPr>
                <w:color w:val="231F20"/>
                <w:spacing w:val="-5"/>
                <w:sz w:val="16"/>
              </w:rPr>
              <w:t>$19</w:t>
            </w:r>
          </w:p>
        </w:tc>
        <w:tc>
          <w:tcPr>
            <w:tcW w:w="1483" w:type="dxa"/>
            <w:shd w:val="clear" w:color="auto" w:fill="E6E7E8"/>
          </w:tcPr>
          <w:p>
            <w:pPr>
              <w:pStyle w:val="TableParagraph"/>
              <w:spacing w:line="140" w:lineRule="exact" w:before="11"/>
              <w:ind w:right="72"/>
              <w:rPr>
                <w:sz w:val="16"/>
              </w:rPr>
            </w:pPr>
            <w:r>
              <w:rPr>
                <w:color w:val="231F20"/>
                <w:spacing w:val="-5"/>
                <w:sz w:val="16"/>
              </w:rPr>
              <w:t>$53</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$775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$790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$21</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$35</w:t>
            </w:r>
          </w:p>
        </w:tc>
        <w:tc>
          <w:tcPr>
            <w:tcW w:w="1403" w:type="dxa"/>
          </w:tcPr>
          <w:p>
            <w:pPr>
              <w:pStyle w:val="TableParagraph"/>
              <w:spacing w:line="140" w:lineRule="exact" w:before="11"/>
              <w:rPr>
                <w:sz w:val="16"/>
              </w:rPr>
            </w:pPr>
            <w:r>
              <w:rPr>
                <w:color w:val="231F20"/>
                <w:spacing w:val="-5"/>
                <w:sz w:val="16"/>
              </w:rPr>
              <w:t>$21</w:t>
            </w:r>
          </w:p>
        </w:tc>
        <w:tc>
          <w:tcPr>
            <w:tcW w:w="1483" w:type="dxa"/>
            <w:shd w:val="clear" w:color="auto" w:fill="E6E7E8"/>
          </w:tcPr>
          <w:p>
            <w:pPr>
              <w:pStyle w:val="TableParagraph"/>
              <w:spacing w:line="140" w:lineRule="exact" w:before="11"/>
              <w:ind w:right="72"/>
              <w:rPr>
                <w:sz w:val="16"/>
              </w:rPr>
            </w:pPr>
            <w:r>
              <w:rPr>
                <w:color w:val="231F20"/>
                <w:spacing w:val="-5"/>
                <w:sz w:val="16"/>
              </w:rPr>
              <w:t>$55</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$790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$805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$22</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$37</w:t>
            </w:r>
          </w:p>
        </w:tc>
        <w:tc>
          <w:tcPr>
            <w:tcW w:w="1403" w:type="dxa"/>
          </w:tcPr>
          <w:p>
            <w:pPr>
              <w:pStyle w:val="TableParagraph"/>
              <w:spacing w:line="140" w:lineRule="exact" w:before="11"/>
              <w:rPr>
                <w:sz w:val="16"/>
              </w:rPr>
            </w:pPr>
            <w:r>
              <w:rPr>
                <w:color w:val="231F20"/>
                <w:spacing w:val="-5"/>
                <w:sz w:val="16"/>
              </w:rPr>
              <w:t>$22</w:t>
            </w:r>
          </w:p>
        </w:tc>
        <w:tc>
          <w:tcPr>
            <w:tcW w:w="1483" w:type="dxa"/>
            <w:shd w:val="clear" w:color="auto" w:fill="E6E7E8"/>
          </w:tcPr>
          <w:p>
            <w:pPr>
              <w:pStyle w:val="TableParagraph"/>
              <w:spacing w:line="140" w:lineRule="exact" w:before="11"/>
              <w:ind w:right="72"/>
              <w:rPr>
                <w:sz w:val="16"/>
              </w:rPr>
            </w:pPr>
            <w:r>
              <w:rPr>
                <w:color w:val="231F20"/>
                <w:spacing w:val="-5"/>
                <w:sz w:val="16"/>
              </w:rPr>
              <w:t>$56</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$805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$820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$24</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$39</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$24</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$58</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$820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$835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$25</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$41</w:t>
            </w:r>
          </w:p>
        </w:tc>
        <w:tc>
          <w:tcPr>
            <w:tcW w:w="1403" w:type="dxa"/>
            <w:tcBorders>
              <w:top w:val="single" w:sz="4" w:space="0" w:color="231F20"/>
            </w:tcBorders>
          </w:tcPr>
          <w:p>
            <w:pPr>
              <w:pStyle w:val="TableParagraph"/>
              <w:spacing w:line="140" w:lineRule="exact" w:before="47"/>
              <w:rPr>
                <w:sz w:val="16"/>
              </w:rPr>
            </w:pPr>
            <w:r>
              <w:rPr>
                <w:color w:val="231F20"/>
                <w:spacing w:val="-5"/>
                <w:sz w:val="16"/>
              </w:rPr>
              <w:t>$25</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$60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$835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$850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$27</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$43</w:t>
            </w:r>
          </w:p>
        </w:tc>
        <w:tc>
          <w:tcPr>
            <w:tcW w:w="1403" w:type="dxa"/>
          </w:tcPr>
          <w:p>
            <w:pPr>
              <w:pStyle w:val="TableParagraph"/>
              <w:spacing w:line="140" w:lineRule="exact" w:before="11"/>
              <w:rPr>
                <w:sz w:val="16"/>
              </w:rPr>
            </w:pPr>
            <w:r>
              <w:rPr>
                <w:color w:val="231F20"/>
                <w:spacing w:val="-5"/>
                <w:sz w:val="16"/>
              </w:rPr>
              <w:t>$27</w:t>
            </w:r>
          </w:p>
        </w:tc>
        <w:tc>
          <w:tcPr>
            <w:tcW w:w="1483" w:type="dxa"/>
            <w:shd w:val="clear" w:color="auto" w:fill="E6E7E8"/>
          </w:tcPr>
          <w:p>
            <w:pPr>
              <w:pStyle w:val="TableParagraph"/>
              <w:spacing w:line="140" w:lineRule="exact" w:before="11"/>
              <w:ind w:right="72"/>
              <w:rPr>
                <w:sz w:val="16"/>
              </w:rPr>
            </w:pPr>
            <w:r>
              <w:rPr>
                <w:color w:val="231F20"/>
                <w:spacing w:val="-5"/>
                <w:sz w:val="16"/>
              </w:rPr>
              <w:t>$62</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$850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$865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$28</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$44</w:t>
            </w:r>
          </w:p>
        </w:tc>
        <w:tc>
          <w:tcPr>
            <w:tcW w:w="1403" w:type="dxa"/>
          </w:tcPr>
          <w:p>
            <w:pPr>
              <w:pStyle w:val="TableParagraph"/>
              <w:spacing w:line="140" w:lineRule="exact" w:before="11"/>
              <w:rPr>
                <w:sz w:val="16"/>
              </w:rPr>
            </w:pPr>
            <w:r>
              <w:rPr>
                <w:color w:val="231F20"/>
                <w:spacing w:val="-5"/>
                <w:sz w:val="16"/>
              </w:rPr>
              <w:t>$28</w:t>
            </w:r>
          </w:p>
        </w:tc>
        <w:tc>
          <w:tcPr>
            <w:tcW w:w="1483" w:type="dxa"/>
            <w:shd w:val="clear" w:color="auto" w:fill="E6E7E8"/>
          </w:tcPr>
          <w:p>
            <w:pPr>
              <w:pStyle w:val="TableParagraph"/>
              <w:spacing w:line="140" w:lineRule="exact" w:before="11"/>
              <w:ind w:right="72"/>
              <w:rPr>
                <w:sz w:val="16"/>
              </w:rPr>
            </w:pPr>
            <w:r>
              <w:rPr>
                <w:color w:val="231F20"/>
                <w:spacing w:val="-5"/>
                <w:sz w:val="16"/>
              </w:rPr>
              <w:t>$64</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$865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$880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$30</w:t>
            </w:r>
          </w:p>
        </w:tc>
        <w:tc>
          <w:tcPr>
            <w:tcW w:w="1403" w:type="dxa"/>
          </w:tcPr>
          <w:p>
            <w:pPr>
              <w:pStyle w:val="TableParagraph"/>
              <w:spacing w:line="140" w:lineRule="exact" w:before="11"/>
              <w:ind w:right="31"/>
              <w:rPr>
                <w:sz w:val="16"/>
              </w:rPr>
            </w:pPr>
            <w:r>
              <w:rPr>
                <w:color w:val="231F20"/>
                <w:spacing w:val="-5"/>
                <w:sz w:val="16"/>
              </w:rPr>
              <w:t>$1</w:t>
            </w:r>
          </w:p>
        </w:tc>
        <w:tc>
          <w:tcPr>
            <w:tcW w:w="1403" w:type="dxa"/>
            <w:shd w:val="clear" w:color="auto" w:fill="E6E7E8"/>
          </w:tcPr>
          <w:p>
            <w:pPr>
              <w:pStyle w:val="TableParagraph"/>
              <w:spacing w:line="140" w:lineRule="exact" w:before="11"/>
              <w:ind w:right="30"/>
              <w:rPr>
                <w:sz w:val="16"/>
              </w:rPr>
            </w:pPr>
            <w:r>
              <w:rPr>
                <w:color w:val="231F20"/>
                <w:spacing w:val="-5"/>
                <w:sz w:val="16"/>
              </w:rPr>
              <w:t>$46</w:t>
            </w:r>
          </w:p>
        </w:tc>
        <w:tc>
          <w:tcPr>
            <w:tcW w:w="1403" w:type="dxa"/>
          </w:tcPr>
          <w:p>
            <w:pPr>
              <w:pStyle w:val="TableParagraph"/>
              <w:spacing w:line="140" w:lineRule="exact" w:before="11"/>
              <w:rPr>
                <w:sz w:val="16"/>
              </w:rPr>
            </w:pPr>
            <w:r>
              <w:rPr>
                <w:color w:val="231F20"/>
                <w:spacing w:val="-5"/>
                <w:sz w:val="16"/>
              </w:rPr>
              <w:t>$30</w:t>
            </w:r>
          </w:p>
        </w:tc>
        <w:tc>
          <w:tcPr>
            <w:tcW w:w="1483" w:type="dxa"/>
            <w:shd w:val="clear" w:color="auto" w:fill="E6E7E8"/>
          </w:tcPr>
          <w:p>
            <w:pPr>
              <w:pStyle w:val="TableParagraph"/>
              <w:spacing w:line="140" w:lineRule="exact" w:before="11"/>
              <w:ind w:right="72"/>
              <w:rPr>
                <w:sz w:val="16"/>
              </w:rPr>
            </w:pPr>
            <w:r>
              <w:rPr>
                <w:color w:val="231F20"/>
                <w:spacing w:val="-5"/>
                <w:sz w:val="16"/>
              </w:rPr>
              <w:t>$65</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$880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$895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$31</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$2</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$48</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$31</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$67</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$895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$910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$33</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$4</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$50</w:t>
            </w:r>
          </w:p>
        </w:tc>
        <w:tc>
          <w:tcPr>
            <w:tcW w:w="1403" w:type="dxa"/>
            <w:tcBorders>
              <w:top w:val="single" w:sz="4" w:space="0" w:color="231F20"/>
            </w:tcBorders>
          </w:tcPr>
          <w:p>
            <w:pPr>
              <w:pStyle w:val="TableParagraph"/>
              <w:spacing w:line="140" w:lineRule="exact" w:before="47"/>
              <w:rPr>
                <w:sz w:val="16"/>
              </w:rPr>
            </w:pPr>
            <w:r>
              <w:rPr>
                <w:color w:val="231F20"/>
                <w:spacing w:val="-5"/>
                <w:sz w:val="16"/>
              </w:rPr>
              <w:t>$33</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$69</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$910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$925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$34</w:t>
            </w:r>
          </w:p>
        </w:tc>
        <w:tc>
          <w:tcPr>
            <w:tcW w:w="1403" w:type="dxa"/>
          </w:tcPr>
          <w:p>
            <w:pPr>
              <w:pStyle w:val="TableParagraph"/>
              <w:spacing w:line="140" w:lineRule="exact" w:before="11"/>
              <w:ind w:right="31"/>
              <w:rPr>
                <w:sz w:val="16"/>
              </w:rPr>
            </w:pPr>
            <w:r>
              <w:rPr>
                <w:color w:val="231F20"/>
                <w:spacing w:val="-5"/>
                <w:sz w:val="16"/>
              </w:rPr>
              <w:t>$5</w:t>
            </w:r>
          </w:p>
        </w:tc>
        <w:tc>
          <w:tcPr>
            <w:tcW w:w="1403" w:type="dxa"/>
            <w:shd w:val="clear" w:color="auto" w:fill="E6E7E8"/>
          </w:tcPr>
          <w:p>
            <w:pPr>
              <w:pStyle w:val="TableParagraph"/>
              <w:spacing w:line="140" w:lineRule="exact" w:before="11"/>
              <w:ind w:right="30"/>
              <w:rPr>
                <w:sz w:val="16"/>
              </w:rPr>
            </w:pPr>
            <w:r>
              <w:rPr>
                <w:color w:val="231F20"/>
                <w:spacing w:val="-5"/>
                <w:sz w:val="16"/>
              </w:rPr>
              <w:t>$52</w:t>
            </w:r>
          </w:p>
        </w:tc>
        <w:tc>
          <w:tcPr>
            <w:tcW w:w="1403" w:type="dxa"/>
          </w:tcPr>
          <w:p>
            <w:pPr>
              <w:pStyle w:val="TableParagraph"/>
              <w:spacing w:line="140" w:lineRule="exact" w:before="11"/>
              <w:rPr>
                <w:sz w:val="16"/>
              </w:rPr>
            </w:pPr>
            <w:r>
              <w:rPr>
                <w:color w:val="231F20"/>
                <w:spacing w:val="-5"/>
                <w:sz w:val="16"/>
              </w:rPr>
              <w:t>$34</w:t>
            </w:r>
          </w:p>
        </w:tc>
        <w:tc>
          <w:tcPr>
            <w:tcW w:w="1483" w:type="dxa"/>
            <w:shd w:val="clear" w:color="auto" w:fill="E6E7E8"/>
          </w:tcPr>
          <w:p>
            <w:pPr>
              <w:pStyle w:val="TableParagraph"/>
              <w:spacing w:line="140" w:lineRule="exact" w:before="11"/>
              <w:ind w:right="72"/>
              <w:rPr>
                <w:sz w:val="16"/>
              </w:rPr>
            </w:pPr>
            <w:r>
              <w:rPr>
                <w:color w:val="231F20"/>
                <w:spacing w:val="-5"/>
                <w:sz w:val="16"/>
              </w:rPr>
              <w:t>$71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$925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$940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$36</w:t>
            </w:r>
          </w:p>
        </w:tc>
        <w:tc>
          <w:tcPr>
            <w:tcW w:w="1403" w:type="dxa"/>
          </w:tcPr>
          <w:p>
            <w:pPr>
              <w:pStyle w:val="TableParagraph"/>
              <w:spacing w:line="140" w:lineRule="exact" w:before="11"/>
              <w:ind w:right="31"/>
              <w:rPr>
                <w:sz w:val="16"/>
              </w:rPr>
            </w:pPr>
            <w:r>
              <w:rPr>
                <w:color w:val="231F20"/>
                <w:spacing w:val="-5"/>
                <w:sz w:val="16"/>
              </w:rPr>
              <w:t>$7</w:t>
            </w:r>
          </w:p>
        </w:tc>
        <w:tc>
          <w:tcPr>
            <w:tcW w:w="1403" w:type="dxa"/>
            <w:shd w:val="clear" w:color="auto" w:fill="E6E7E8"/>
          </w:tcPr>
          <w:p>
            <w:pPr>
              <w:pStyle w:val="TableParagraph"/>
              <w:spacing w:line="140" w:lineRule="exact" w:before="11"/>
              <w:ind w:right="30"/>
              <w:rPr>
                <w:sz w:val="16"/>
              </w:rPr>
            </w:pPr>
            <w:r>
              <w:rPr>
                <w:color w:val="231F20"/>
                <w:spacing w:val="-5"/>
                <w:sz w:val="16"/>
              </w:rPr>
              <w:t>$53</w:t>
            </w:r>
          </w:p>
        </w:tc>
        <w:tc>
          <w:tcPr>
            <w:tcW w:w="1403" w:type="dxa"/>
          </w:tcPr>
          <w:p>
            <w:pPr>
              <w:pStyle w:val="TableParagraph"/>
              <w:spacing w:line="140" w:lineRule="exact" w:before="11"/>
              <w:rPr>
                <w:sz w:val="16"/>
              </w:rPr>
            </w:pPr>
            <w:r>
              <w:rPr>
                <w:color w:val="231F20"/>
                <w:spacing w:val="-5"/>
                <w:sz w:val="16"/>
              </w:rPr>
              <w:t>$36</w:t>
            </w:r>
          </w:p>
        </w:tc>
        <w:tc>
          <w:tcPr>
            <w:tcW w:w="1483" w:type="dxa"/>
            <w:shd w:val="clear" w:color="auto" w:fill="E6E7E8"/>
          </w:tcPr>
          <w:p>
            <w:pPr>
              <w:pStyle w:val="TableParagraph"/>
              <w:spacing w:line="140" w:lineRule="exact" w:before="11"/>
              <w:ind w:right="72"/>
              <w:rPr>
                <w:sz w:val="16"/>
              </w:rPr>
            </w:pPr>
            <w:r>
              <w:rPr>
                <w:color w:val="231F20"/>
                <w:spacing w:val="-5"/>
                <w:sz w:val="16"/>
              </w:rPr>
              <w:t>$73</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$940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$955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$37</w:t>
            </w:r>
          </w:p>
        </w:tc>
        <w:tc>
          <w:tcPr>
            <w:tcW w:w="1403" w:type="dxa"/>
          </w:tcPr>
          <w:p>
            <w:pPr>
              <w:pStyle w:val="TableParagraph"/>
              <w:spacing w:line="140" w:lineRule="exact" w:before="11"/>
              <w:ind w:right="31"/>
              <w:rPr>
                <w:sz w:val="16"/>
              </w:rPr>
            </w:pPr>
            <w:r>
              <w:rPr>
                <w:color w:val="231F20"/>
                <w:spacing w:val="-5"/>
                <w:sz w:val="16"/>
              </w:rPr>
              <w:t>$8</w:t>
            </w:r>
          </w:p>
        </w:tc>
        <w:tc>
          <w:tcPr>
            <w:tcW w:w="1403" w:type="dxa"/>
            <w:shd w:val="clear" w:color="auto" w:fill="E6E7E8"/>
          </w:tcPr>
          <w:p>
            <w:pPr>
              <w:pStyle w:val="TableParagraph"/>
              <w:spacing w:line="140" w:lineRule="exact" w:before="11"/>
              <w:ind w:right="30"/>
              <w:rPr>
                <w:sz w:val="16"/>
              </w:rPr>
            </w:pPr>
            <w:r>
              <w:rPr>
                <w:color w:val="231F20"/>
                <w:spacing w:val="-5"/>
                <w:sz w:val="16"/>
              </w:rPr>
              <w:t>$55</w:t>
            </w:r>
          </w:p>
        </w:tc>
        <w:tc>
          <w:tcPr>
            <w:tcW w:w="1403" w:type="dxa"/>
          </w:tcPr>
          <w:p>
            <w:pPr>
              <w:pStyle w:val="TableParagraph"/>
              <w:spacing w:line="140" w:lineRule="exact" w:before="11"/>
              <w:rPr>
                <w:sz w:val="16"/>
              </w:rPr>
            </w:pPr>
            <w:r>
              <w:rPr>
                <w:color w:val="231F20"/>
                <w:spacing w:val="-5"/>
                <w:sz w:val="16"/>
              </w:rPr>
              <w:t>$37</w:t>
            </w:r>
          </w:p>
        </w:tc>
        <w:tc>
          <w:tcPr>
            <w:tcW w:w="1483" w:type="dxa"/>
            <w:shd w:val="clear" w:color="auto" w:fill="E6E7E8"/>
          </w:tcPr>
          <w:p>
            <w:pPr>
              <w:pStyle w:val="TableParagraph"/>
              <w:spacing w:line="140" w:lineRule="exact" w:before="11"/>
              <w:ind w:right="72"/>
              <w:rPr>
                <w:sz w:val="16"/>
              </w:rPr>
            </w:pPr>
            <w:r>
              <w:rPr>
                <w:color w:val="231F20"/>
                <w:spacing w:val="-5"/>
                <w:sz w:val="16"/>
              </w:rPr>
              <w:t>$74</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$955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$970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$39</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$10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$57</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$39</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$76</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$970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$985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$40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$11</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$59</w:t>
            </w:r>
          </w:p>
        </w:tc>
        <w:tc>
          <w:tcPr>
            <w:tcW w:w="1403" w:type="dxa"/>
            <w:tcBorders>
              <w:top w:val="single" w:sz="4" w:space="0" w:color="231F20"/>
            </w:tcBorders>
          </w:tcPr>
          <w:p>
            <w:pPr>
              <w:pStyle w:val="TableParagraph"/>
              <w:spacing w:line="140" w:lineRule="exact" w:before="47"/>
              <w:rPr>
                <w:sz w:val="16"/>
              </w:rPr>
            </w:pPr>
            <w:r>
              <w:rPr>
                <w:color w:val="231F20"/>
                <w:spacing w:val="-5"/>
                <w:sz w:val="16"/>
              </w:rPr>
              <w:t>$40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$78</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$985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$1,000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$42</w:t>
            </w:r>
          </w:p>
        </w:tc>
        <w:tc>
          <w:tcPr>
            <w:tcW w:w="1403" w:type="dxa"/>
          </w:tcPr>
          <w:p>
            <w:pPr>
              <w:pStyle w:val="TableParagraph"/>
              <w:spacing w:line="140" w:lineRule="exact" w:before="11"/>
              <w:ind w:right="31"/>
              <w:rPr>
                <w:sz w:val="16"/>
              </w:rPr>
            </w:pPr>
            <w:r>
              <w:rPr>
                <w:color w:val="231F20"/>
                <w:spacing w:val="-5"/>
                <w:sz w:val="16"/>
              </w:rPr>
              <w:t>$13</w:t>
            </w:r>
          </w:p>
        </w:tc>
        <w:tc>
          <w:tcPr>
            <w:tcW w:w="1403" w:type="dxa"/>
            <w:shd w:val="clear" w:color="auto" w:fill="E6E7E8"/>
          </w:tcPr>
          <w:p>
            <w:pPr>
              <w:pStyle w:val="TableParagraph"/>
              <w:spacing w:line="140" w:lineRule="exact" w:before="11"/>
              <w:ind w:right="30"/>
              <w:rPr>
                <w:sz w:val="16"/>
              </w:rPr>
            </w:pPr>
            <w:r>
              <w:rPr>
                <w:color w:val="231F20"/>
                <w:spacing w:val="-5"/>
                <w:sz w:val="16"/>
              </w:rPr>
              <w:t>$61</w:t>
            </w:r>
          </w:p>
        </w:tc>
        <w:tc>
          <w:tcPr>
            <w:tcW w:w="1403" w:type="dxa"/>
          </w:tcPr>
          <w:p>
            <w:pPr>
              <w:pStyle w:val="TableParagraph"/>
              <w:spacing w:line="140" w:lineRule="exact" w:before="11"/>
              <w:rPr>
                <w:sz w:val="16"/>
              </w:rPr>
            </w:pPr>
            <w:r>
              <w:rPr>
                <w:color w:val="231F20"/>
                <w:spacing w:val="-5"/>
                <w:sz w:val="16"/>
              </w:rPr>
              <w:t>$42</w:t>
            </w:r>
          </w:p>
        </w:tc>
        <w:tc>
          <w:tcPr>
            <w:tcW w:w="1483" w:type="dxa"/>
            <w:shd w:val="clear" w:color="auto" w:fill="E6E7E8"/>
          </w:tcPr>
          <w:p>
            <w:pPr>
              <w:pStyle w:val="TableParagraph"/>
              <w:spacing w:line="140" w:lineRule="exact" w:before="11"/>
              <w:ind w:right="72"/>
              <w:rPr>
                <w:sz w:val="16"/>
              </w:rPr>
            </w:pPr>
            <w:r>
              <w:rPr>
                <w:color w:val="231F20"/>
                <w:spacing w:val="-5"/>
                <w:sz w:val="16"/>
              </w:rPr>
              <w:t>$80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$1,000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$1,015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$43</w:t>
            </w:r>
          </w:p>
        </w:tc>
        <w:tc>
          <w:tcPr>
            <w:tcW w:w="1403" w:type="dxa"/>
          </w:tcPr>
          <w:p>
            <w:pPr>
              <w:pStyle w:val="TableParagraph"/>
              <w:spacing w:line="140" w:lineRule="exact" w:before="11"/>
              <w:ind w:right="31"/>
              <w:rPr>
                <w:sz w:val="16"/>
              </w:rPr>
            </w:pPr>
            <w:r>
              <w:rPr>
                <w:color w:val="231F20"/>
                <w:spacing w:val="-5"/>
                <w:sz w:val="16"/>
              </w:rPr>
              <w:t>$14</w:t>
            </w:r>
          </w:p>
        </w:tc>
        <w:tc>
          <w:tcPr>
            <w:tcW w:w="1403" w:type="dxa"/>
            <w:shd w:val="clear" w:color="auto" w:fill="E6E7E8"/>
          </w:tcPr>
          <w:p>
            <w:pPr>
              <w:pStyle w:val="TableParagraph"/>
              <w:spacing w:line="140" w:lineRule="exact" w:before="11"/>
              <w:ind w:right="30"/>
              <w:rPr>
                <w:sz w:val="16"/>
              </w:rPr>
            </w:pPr>
            <w:r>
              <w:rPr>
                <w:color w:val="231F20"/>
                <w:spacing w:val="-5"/>
                <w:sz w:val="16"/>
              </w:rPr>
              <w:t>$62</w:t>
            </w:r>
          </w:p>
        </w:tc>
        <w:tc>
          <w:tcPr>
            <w:tcW w:w="1403" w:type="dxa"/>
          </w:tcPr>
          <w:p>
            <w:pPr>
              <w:pStyle w:val="TableParagraph"/>
              <w:spacing w:line="140" w:lineRule="exact" w:before="11"/>
              <w:rPr>
                <w:sz w:val="16"/>
              </w:rPr>
            </w:pPr>
            <w:r>
              <w:rPr>
                <w:color w:val="231F20"/>
                <w:spacing w:val="-5"/>
                <w:sz w:val="16"/>
              </w:rPr>
              <w:t>$43</w:t>
            </w:r>
          </w:p>
        </w:tc>
        <w:tc>
          <w:tcPr>
            <w:tcW w:w="1483" w:type="dxa"/>
            <w:shd w:val="clear" w:color="auto" w:fill="E6E7E8"/>
          </w:tcPr>
          <w:p>
            <w:pPr>
              <w:pStyle w:val="TableParagraph"/>
              <w:spacing w:line="140" w:lineRule="exact" w:before="11"/>
              <w:ind w:right="72"/>
              <w:rPr>
                <w:sz w:val="16"/>
              </w:rPr>
            </w:pPr>
            <w:r>
              <w:rPr>
                <w:color w:val="231F20"/>
                <w:spacing w:val="-5"/>
                <w:sz w:val="16"/>
              </w:rPr>
              <w:t>$82</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$1,015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$1,030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$45</w:t>
            </w:r>
          </w:p>
        </w:tc>
        <w:tc>
          <w:tcPr>
            <w:tcW w:w="1403" w:type="dxa"/>
          </w:tcPr>
          <w:p>
            <w:pPr>
              <w:pStyle w:val="TableParagraph"/>
              <w:spacing w:line="140" w:lineRule="exact" w:before="11"/>
              <w:ind w:right="31"/>
              <w:rPr>
                <w:sz w:val="16"/>
              </w:rPr>
            </w:pPr>
            <w:r>
              <w:rPr>
                <w:color w:val="231F20"/>
                <w:spacing w:val="-5"/>
                <w:sz w:val="16"/>
              </w:rPr>
              <w:t>$16</w:t>
            </w:r>
          </w:p>
        </w:tc>
        <w:tc>
          <w:tcPr>
            <w:tcW w:w="1403" w:type="dxa"/>
            <w:shd w:val="clear" w:color="auto" w:fill="E6E7E8"/>
          </w:tcPr>
          <w:p>
            <w:pPr>
              <w:pStyle w:val="TableParagraph"/>
              <w:spacing w:line="140" w:lineRule="exact" w:before="11"/>
              <w:ind w:right="30"/>
              <w:rPr>
                <w:sz w:val="16"/>
              </w:rPr>
            </w:pPr>
            <w:r>
              <w:rPr>
                <w:color w:val="231F20"/>
                <w:spacing w:val="-5"/>
                <w:sz w:val="16"/>
              </w:rPr>
              <w:t>$64</w:t>
            </w:r>
          </w:p>
        </w:tc>
        <w:tc>
          <w:tcPr>
            <w:tcW w:w="1403" w:type="dxa"/>
          </w:tcPr>
          <w:p>
            <w:pPr>
              <w:pStyle w:val="TableParagraph"/>
              <w:spacing w:line="140" w:lineRule="exact" w:before="11"/>
              <w:rPr>
                <w:sz w:val="16"/>
              </w:rPr>
            </w:pPr>
            <w:r>
              <w:rPr>
                <w:color w:val="231F20"/>
                <w:spacing w:val="-5"/>
                <w:sz w:val="16"/>
              </w:rPr>
              <w:t>$45</w:t>
            </w:r>
          </w:p>
        </w:tc>
        <w:tc>
          <w:tcPr>
            <w:tcW w:w="1483" w:type="dxa"/>
            <w:shd w:val="clear" w:color="auto" w:fill="E6E7E8"/>
          </w:tcPr>
          <w:p>
            <w:pPr>
              <w:pStyle w:val="TableParagraph"/>
              <w:spacing w:line="140" w:lineRule="exact" w:before="11"/>
              <w:ind w:right="72"/>
              <w:rPr>
                <w:sz w:val="16"/>
              </w:rPr>
            </w:pPr>
            <w:r>
              <w:rPr>
                <w:color w:val="231F20"/>
                <w:spacing w:val="-5"/>
                <w:sz w:val="16"/>
              </w:rPr>
              <w:t>$83</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2"/>
                <w:w w:val="95"/>
                <w:sz w:val="16"/>
              </w:rPr>
              <w:t>$1,030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$1,045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$46</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$17</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$66</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$46</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$85</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2"/>
                <w:w w:val="95"/>
                <w:sz w:val="16"/>
              </w:rPr>
              <w:t>$1,045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$1,060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$48</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$19</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$68</w:t>
            </w:r>
          </w:p>
        </w:tc>
        <w:tc>
          <w:tcPr>
            <w:tcW w:w="1403" w:type="dxa"/>
            <w:tcBorders>
              <w:top w:val="single" w:sz="4" w:space="0" w:color="231F20"/>
            </w:tcBorders>
          </w:tcPr>
          <w:p>
            <w:pPr>
              <w:pStyle w:val="TableParagraph"/>
              <w:spacing w:line="140" w:lineRule="exact" w:before="47"/>
              <w:rPr>
                <w:sz w:val="16"/>
              </w:rPr>
            </w:pPr>
            <w:r>
              <w:rPr>
                <w:color w:val="231F20"/>
                <w:spacing w:val="-5"/>
                <w:sz w:val="16"/>
              </w:rPr>
              <w:t>$48</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$87</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$1,060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$1,075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$50</w:t>
            </w:r>
          </w:p>
        </w:tc>
        <w:tc>
          <w:tcPr>
            <w:tcW w:w="1403" w:type="dxa"/>
          </w:tcPr>
          <w:p>
            <w:pPr>
              <w:pStyle w:val="TableParagraph"/>
              <w:spacing w:line="140" w:lineRule="exact" w:before="11"/>
              <w:ind w:right="31"/>
              <w:rPr>
                <w:sz w:val="16"/>
              </w:rPr>
            </w:pPr>
            <w:r>
              <w:rPr>
                <w:color w:val="231F20"/>
                <w:spacing w:val="-5"/>
                <w:sz w:val="16"/>
              </w:rPr>
              <w:t>$20</w:t>
            </w:r>
          </w:p>
        </w:tc>
        <w:tc>
          <w:tcPr>
            <w:tcW w:w="1403" w:type="dxa"/>
            <w:shd w:val="clear" w:color="auto" w:fill="E6E7E8"/>
          </w:tcPr>
          <w:p>
            <w:pPr>
              <w:pStyle w:val="TableParagraph"/>
              <w:spacing w:line="140" w:lineRule="exact" w:before="11"/>
              <w:ind w:right="30"/>
              <w:rPr>
                <w:sz w:val="16"/>
              </w:rPr>
            </w:pPr>
            <w:r>
              <w:rPr>
                <w:color w:val="231F20"/>
                <w:spacing w:val="-5"/>
                <w:sz w:val="16"/>
              </w:rPr>
              <w:t>$70</w:t>
            </w:r>
          </w:p>
        </w:tc>
        <w:tc>
          <w:tcPr>
            <w:tcW w:w="1403" w:type="dxa"/>
          </w:tcPr>
          <w:p>
            <w:pPr>
              <w:pStyle w:val="TableParagraph"/>
              <w:spacing w:line="140" w:lineRule="exact" w:before="11"/>
              <w:rPr>
                <w:sz w:val="16"/>
              </w:rPr>
            </w:pPr>
            <w:r>
              <w:rPr>
                <w:color w:val="231F20"/>
                <w:spacing w:val="-5"/>
                <w:sz w:val="16"/>
              </w:rPr>
              <w:t>$50</w:t>
            </w:r>
          </w:p>
        </w:tc>
        <w:tc>
          <w:tcPr>
            <w:tcW w:w="1483" w:type="dxa"/>
            <w:shd w:val="clear" w:color="auto" w:fill="E6E7E8"/>
          </w:tcPr>
          <w:p>
            <w:pPr>
              <w:pStyle w:val="TableParagraph"/>
              <w:spacing w:line="140" w:lineRule="exact" w:before="11"/>
              <w:ind w:right="72"/>
              <w:rPr>
                <w:sz w:val="16"/>
              </w:rPr>
            </w:pPr>
            <w:r>
              <w:rPr>
                <w:color w:val="231F20"/>
                <w:spacing w:val="-5"/>
                <w:sz w:val="16"/>
              </w:rPr>
              <w:t>$89</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$1,075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$1,090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$51</w:t>
            </w:r>
          </w:p>
        </w:tc>
        <w:tc>
          <w:tcPr>
            <w:tcW w:w="1403" w:type="dxa"/>
          </w:tcPr>
          <w:p>
            <w:pPr>
              <w:pStyle w:val="TableParagraph"/>
              <w:spacing w:line="140" w:lineRule="exact" w:before="11"/>
              <w:ind w:right="31"/>
              <w:rPr>
                <w:sz w:val="16"/>
              </w:rPr>
            </w:pPr>
            <w:r>
              <w:rPr>
                <w:color w:val="231F20"/>
                <w:spacing w:val="-5"/>
                <w:sz w:val="16"/>
              </w:rPr>
              <w:t>$22</w:t>
            </w:r>
          </w:p>
        </w:tc>
        <w:tc>
          <w:tcPr>
            <w:tcW w:w="1403" w:type="dxa"/>
            <w:shd w:val="clear" w:color="auto" w:fill="E6E7E8"/>
          </w:tcPr>
          <w:p>
            <w:pPr>
              <w:pStyle w:val="TableParagraph"/>
              <w:spacing w:line="140" w:lineRule="exact" w:before="11"/>
              <w:ind w:right="30"/>
              <w:rPr>
                <w:sz w:val="16"/>
              </w:rPr>
            </w:pPr>
            <w:r>
              <w:rPr>
                <w:color w:val="231F20"/>
                <w:spacing w:val="-5"/>
                <w:sz w:val="16"/>
              </w:rPr>
              <w:t>$71</w:t>
            </w:r>
          </w:p>
        </w:tc>
        <w:tc>
          <w:tcPr>
            <w:tcW w:w="1403" w:type="dxa"/>
          </w:tcPr>
          <w:p>
            <w:pPr>
              <w:pStyle w:val="TableParagraph"/>
              <w:spacing w:line="140" w:lineRule="exact" w:before="11"/>
              <w:rPr>
                <w:sz w:val="16"/>
              </w:rPr>
            </w:pPr>
            <w:r>
              <w:rPr>
                <w:color w:val="231F20"/>
                <w:spacing w:val="-5"/>
                <w:sz w:val="16"/>
              </w:rPr>
              <w:t>$51</w:t>
            </w:r>
          </w:p>
        </w:tc>
        <w:tc>
          <w:tcPr>
            <w:tcW w:w="1483" w:type="dxa"/>
            <w:shd w:val="clear" w:color="auto" w:fill="E6E7E8"/>
          </w:tcPr>
          <w:p>
            <w:pPr>
              <w:pStyle w:val="TableParagraph"/>
              <w:spacing w:line="140" w:lineRule="exact" w:before="11"/>
              <w:ind w:right="72"/>
              <w:rPr>
                <w:sz w:val="16"/>
              </w:rPr>
            </w:pPr>
            <w:r>
              <w:rPr>
                <w:color w:val="231F20"/>
                <w:spacing w:val="-5"/>
                <w:sz w:val="16"/>
              </w:rPr>
              <w:t>$91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$1,090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$1,105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$53</w:t>
            </w:r>
          </w:p>
        </w:tc>
        <w:tc>
          <w:tcPr>
            <w:tcW w:w="1403" w:type="dxa"/>
          </w:tcPr>
          <w:p>
            <w:pPr>
              <w:pStyle w:val="TableParagraph"/>
              <w:spacing w:line="140" w:lineRule="exact" w:before="11"/>
              <w:ind w:right="31"/>
              <w:rPr>
                <w:sz w:val="16"/>
              </w:rPr>
            </w:pPr>
            <w:r>
              <w:rPr>
                <w:color w:val="231F20"/>
                <w:spacing w:val="-5"/>
                <w:sz w:val="16"/>
              </w:rPr>
              <w:t>$23</w:t>
            </w:r>
          </w:p>
        </w:tc>
        <w:tc>
          <w:tcPr>
            <w:tcW w:w="1403" w:type="dxa"/>
            <w:shd w:val="clear" w:color="auto" w:fill="E6E7E8"/>
          </w:tcPr>
          <w:p>
            <w:pPr>
              <w:pStyle w:val="TableParagraph"/>
              <w:spacing w:line="140" w:lineRule="exact" w:before="11"/>
              <w:ind w:right="30"/>
              <w:rPr>
                <w:sz w:val="16"/>
              </w:rPr>
            </w:pPr>
            <w:r>
              <w:rPr>
                <w:color w:val="231F20"/>
                <w:spacing w:val="-5"/>
                <w:sz w:val="16"/>
              </w:rPr>
              <w:t>$73</w:t>
            </w:r>
          </w:p>
        </w:tc>
        <w:tc>
          <w:tcPr>
            <w:tcW w:w="1403" w:type="dxa"/>
          </w:tcPr>
          <w:p>
            <w:pPr>
              <w:pStyle w:val="TableParagraph"/>
              <w:spacing w:line="140" w:lineRule="exact" w:before="11"/>
              <w:rPr>
                <w:sz w:val="16"/>
              </w:rPr>
            </w:pPr>
            <w:r>
              <w:rPr>
                <w:color w:val="231F20"/>
                <w:spacing w:val="-5"/>
                <w:sz w:val="16"/>
              </w:rPr>
              <w:t>$53</w:t>
            </w:r>
          </w:p>
        </w:tc>
        <w:tc>
          <w:tcPr>
            <w:tcW w:w="1483" w:type="dxa"/>
            <w:shd w:val="clear" w:color="auto" w:fill="E6E7E8"/>
          </w:tcPr>
          <w:p>
            <w:pPr>
              <w:pStyle w:val="TableParagraph"/>
              <w:spacing w:line="140" w:lineRule="exact" w:before="11"/>
              <w:ind w:right="72"/>
              <w:rPr>
                <w:sz w:val="16"/>
              </w:rPr>
            </w:pPr>
            <w:r>
              <w:rPr>
                <w:color w:val="231F20"/>
                <w:spacing w:val="-5"/>
                <w:sz w:val="16"/>
              </w:rPr>
              <w:t>$92</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2"/>
                <w:w w:val="95"/>
                <w:sz w:val="16"/>
              </w:rPr>
              <w:t>$1,105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$1,120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$55</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$25</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$75</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$55</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$94</w:t>
            </w:r>
          </w:p>
        </w:tc>
      </w:tr>
    </w:tbl>
    <w:p>
      <w:pPr>
        <w:pStyle w:val="TableParagraph"/>
        <w:spacing w:after="0" w:line="164" w:lineRule="exact"/>
        <w:rPr>
          <w:sz w:val="16"/>
        </w:rPr>
        <w:sectPr>
          <w:headerReference w:type="even" r:id="rId31"/>
          <w:headerReference w:type="default" r:id="rId32"/>
          <w:footerReference w:type="even" r:id="rId33"/>
          <w:footerReference w:type="default" r:id="rId34"/>
          <w:pgSz w:w="12240" w:h="15840"/>
          <w:pgMar w:header="682" w:footer="656" w:top="1080" w:bottom="840" w:left="720" w:right="720"/>
          <w:pgNumType w:start="16"/>
        </w:sectPr>
      </w:pPr>
    </w:p>
    <w:p>
      <w:pPr>
        <w:pStyle w:val="BodyText"/>
        <w:spacing w:before="7" w:after="1"/>
        <w:rPr>
          <w:sz w:val="12"/>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989"/>
        <w:gridCol w:w="1402"/>
        <w:gridCol w:w="1403"/>
        <w:gridCol w:w="1403"/>
        <w:gridCol w:w="1403"/>
        <w:gridCol w:w="1403"/>
        <w:gridCol w:w="1483"/>
      </w:tblGrid>
      <w:tr>
        <w:trPr>
          <w:trHeight w:val="279" w:hRule="exact"/>
        </w:trPr>
        <w:tc>
          <w:tcPr>
            <w:tcW w:w="2057" w:type="dxa"/>
            <w:gridSpan w:val="2"/>
            <w:vMerge w:val="restart"/>
            <w:tcBorders>
              <w:top w:val="single" w:sz="4" w:space="0" w:color="231F20"/>
              <w:bottom w:val="single" w:sz="4" w:space="0" w:color="231F20"/>
              <w:right w:val="single" w:sz="4" w:space="0" w:color="231F20"/>
            </w:tcBorders>
          </w:tcPr>
          <w:p>
            <w:pPr>
              <w:pStyle w:val="TableParagraph"/>
              <w:spacing w:line="188" w:lineRule="exact" w:before="57"/>
              <w:ind w:left="278" w:right="0"/>
              <w:jc w:val="left"/>
              <w:rPr>
                <w:rFonts w:ascii="Arial Black"/>
                <w:sz w:val="16"/>
              </w:rPr>
            </w:pPr>
            <w:r>
              <w:rPr>
                <w:color w:val="231F20"/>
                <w:w w:val="90"/>
                <w:sz w:val="16"/>
              </w:rPr>
              <w:t>If</w:t>
            </w:r>
            <w:r>
              <w:rPr>
                <w:color w:val="231F20"/>
                <w:spacing w:val="-2"/>
                <w:sz w:val="16"/>
              </w:rPr>
              <w:t> </w:t>
            </w:r>
            <w:r>
              <w:rPr>
                <w:color w:val="231F20"/>
                <w:w w:val="90"/>
                <w:sz w:val="16"/>
              </w:rPr>
              <w:t>the</w:t>
            </w:r>
            <w:r>
              <w:rPr>
                <w:color w:val="231F20"/>
                <w:spacing w:val="2"/>
                <w:sz w:val="16"/>
              </w:rPr>
              <w:t> </w:t>
            </w:r>
            <w:r>
              <w:rPr>
                <w:rFonts w:ascii="Arial Black"/>
                <w:color w:val="231F20"/>
                <w:w w:val="90"/>
                <w:sz w:val="16"/>
              </w:rPr>
              <w:t>Adjusted</w:t>
            </w:r>
            <w:r>
              <w:rPr>
                <w:rFonts w:ascii="Arial Black"/>
                <w:color w:val="231F20"/>
                <w:spacing w:val="-3"/>
                <w:w w:val="90"/>
                <w:sz w:val="16"/>
              </w:rPr>
              <w:t> </w:t>
            </w:r>
            <w:r>
              <w:rPr>
                <w:rFonts w:ascii="Arial Black"/>
                <w:color w:val="231F20"/>
                <w:spacing w:val="-4"/>
                <w:w w:val="90"/>
                <w:sz w:val="16"/>
              </w:rPr>
              <w:t>Wage</w:t>
            </w:r>
          </w:p>
          <w:p>
            <w:pPr>
              <w:pStyle w:val="TableParagraph"/>
              <w:spacing w:line="155" w:lineRule="exact" w:before="0"/>
              <w:ind w:left="364" w:right="0"/>
              <w:jc w:val="left"/>
              <w:rPr>
                <w:sz w:val="16"/>
              </w:rPr>
            </w:pPr>
            <w:r>
              <w:rPr>
                <w:rFonts w:ascii="Arial Black"/>
                <w:color w:val="231F20"/>
                <w:w w:val="90"/>
                <w:sz w:val="16"/>
              </w:rPr>
              <w:t>Amount</w:t>
            </w:r>
            <w:r>
              <w:rPr>
                <w:rFonts w:ascii="Arial Black"/>
                <w:color w:val="231F20"/>
                <w:spacing w:val="1"/>
                <w:sz w:val="16"/>
              </w:rPr>
              <w:t> </w:t>
            </w:r>
            <w:r>
              <w:rPr>
                <w:color w:val="231F20"/>
                <w:w w:val="90"/>
                <w:sz w:val="16"/>
              </w:rPr>
              <w:t>(line</w:t>
            </w:r>
            <w:r>
              <w:rPr>
                <w:color w:val="231F20"/>
                <w:spacing w:val="7"/>
                <w:sz w:val="16"/>
              </w:rPr>
              <w:t> </w:t>
            </w:r>
            <w:r>
              <w:rPr>
                <w:color w:val="231F20"/>
                <w:w w:val="90"/>
                <w:sz w:val="16"/>
              </w:rPr>
              <w:t>1h)</w:t>
            </w:r>
            <w:r>
              <w:rPr>
                <w:color w:val="231F20"/>
                <w:spacing w:val="7"/>
                <w:sz w:val="16"/>
              </w:rPr>
              <w:t> </w:t>
            </w:r>
            <w:r>
              <w:rPr>
                <w:color w:val="231F20"/>
                <w:spacing w:val="-5"/>
                <w:w w:val="90"/>
                <w:sz w:val="16"/>
              </w:rPr>
              <w:t>is</w:t>
            </w:r>
          </w:p>
        </w:tc>
        <w:tc>
          <w:tcPr>
            <w:tcW w:w="2805"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591" w:right="0"/>
              <w:jc w:val="left"/>
              <w:rPr>
                <w:rFonts w:ascii="Arial Black"/>
                <w:sz w:val="16"/>
              </w:rPr>
            </w:pPr>
            <w:r>
              <w:rPr>
                <w:rFonts w:ascii="Arial Black"/>
                <w:color w:val="231F20"/>
                <w:w w:val="85"/>
                <w:sz w:val="16"/>
              </w:rPr>
              <w:t>Married</w:t>
            </w:r>
            <w:r>
              <w:rPr>
                <w:rFonts w:ascii="Arial Black"/>
                <w:color w:val="231F20"/>
                <w:spacing w:val="5"/>
                <w:sz w:val="16"/>
              </w:rPr>
              <w:t> </w:t>
            </w:r>
            <w:r>
              <w:rPr>
                <w:rFonts w:ascii="Arial Black"/>
                <w:color w:val="231F20"/>
                <w:w w:val="85"/>
                <w:sz w:val="16"/>
              </w:rPr>
              <w:t>Filing</w:t>
            </w:r>
            <w:r>
              <w:rPr>
                <w:rFonts w:ascii="Arial Black"/>
                <w:color w:val="231F20"/>
                <w:spacing w:val="6"/>
                <w:sz w:val="16"/>
              </w:rPr>
              <w:t> </w:t>
            </w:r>
            <w:r>
              <w:rPr>
                <w:rFonts w:ascii="Arial Black"/>
                <w:color w:val="231F20"/>
                <w:spacing w:val="-2"/>
                <w:w w:val="85"/>
                <w:sz w:val="16"/>
              </w:rPr>
              <w:t>Jointly</w:t>
            </w:r>
          </w:p>
        </w:tc>
        <w:tc>
          <w:tcPr>
            <w:tcW w:w="2806"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664" w:right="0"/>
              <w:jc w:val="left"/>
              <w:rPr>
                <w:rFonts w:ascii="Arial Black"/>
                <w:sz w:val="16"/>
              </w:rPr>
            </w:pPr>
            <w:r>
              <w:rPr>
                <w:rFonts w:ascii="Arial Black"/>
                <w:color w:val="231F20"/>
                <w:w w:val="85"/>
                <w:sz w:val="16"/>
              </w:rPr>
              <w:t>Head</w:t>
            </w:r>
            <w:r>
              <w:rPr>
                <w:rFonts w:ascii="Arial Black"/>
                <w:color w:val="231F20"/>
                <w:spacing w:val="-4"/>
                <w:sz w:val="16"/>
              </w:rPr>
              <w:t> </w:t>
            </w:r>
            <w:r>
              <w:rPr>
                <w:rFonts w:ascii="Arial Black"/>
                <w:color w:val="231F20"/>
                <w:w w:val="85"/>
                <w:sz w:val="16"/>
              </w:rPr>
              <w:t>of</w:t>
            </w:r>
            <w:r>
              <w:rPr>
                <w:rFonts w:ascii="Arial Black"/>
                <w:color w:val="231F20"/>
                <w:spacing w:val="-4"/>
                <w:sz w:val="16"/>
              </w:rPr>
              <w:t> </w:t>
            </w:r>
            <w:r>
              <w:rPr>
                <w:rFonts w:ascii="Arial Black"/>
                <w:color w:val="231F20"/>
                <w:spacing w:val="-2"/>
                <w:w w:val="85"/>
                <w:sz w:val="16"/>
              </w:rPr>
              <w:t>Household</w:t>
            </w:r>
          </w:p>
        </w:tc>
        <w:tc>
          <w:tcPr>
            <w:tcW w:w="2886" w:type="dxa"/>
            <w:gridSpan w:val="2"/>
            <w:tcBorders>
              <w:top w:val="single" w:sz="4" w:space="0" w:color="231F20"/>
              <w:left w:val="single" w:sz="4" w:space="0" w:color="231F20"/>
              <w:bottom w:val="single" w:sz="4" w:space="0" w:color="231F20"/>
            </w:tcBorders>
          </w:tcPr>
          <w:p>
            <w:pPr>
              <w:pStyle w:val="TableParagraph"/>
              <w:spacing w:line="192" w:lineRule="exact" w:before="57"/>
              <w:ind w:left="90" w:right="0"/>
              <w:jc w:val="left"/>
              <w:rPr>
                <w:rFonts w:ascii="Arial Black"/>
                <w:sz w:val="16"/>
              </w:rPr>
            </w:pPr>
            <w:r>
              <w:rPr>
                <w:rFonts w:ascii="Arial Black"/>
                <w:color w:val="231F20"/>
                <w:w w:val="85"/>
                <w:sz w:val="16"/>
              </w:rPr>
              <w:t>Single</w:t>
            </w:r>
            <w:r>
              <w:rPr>
                <w:rFonts w:ascii="Arial Black"/>
                <w:color w:val="231F20"/>
                <w:spacing w:val="1"/>
                <w:sz w:val="16"/>
              </w:rPr>
              <w:t> </w:t>
            </w:r>
            <w:r>
              <w:rPr>
                <w:rFonts w:ascii="Arial Black"/>
                <w:color w:val="231F20"/>
                <w:w w:val="85"/>
                <w:sz w:val="16"/>
              </w:rPr>
              <w:t>or</w:t>
            </w:r>
            <w:r>
              <w:rPr>
                <w:rFonts w:ascii="Arial Black"/>
                <w:color w:val="231F20"/>
                <w:spacing w:val="3"/>
                <w:sz w:val="16"/>
              </w:rPr>
              <w:t> </w:t>
            </w:r>
            <w:r>
              <w:rPr>
                <w:rFonts w:ascii="Arial Black"/>
                <w:color w:val="231F20"/>
                <w:w w:val="85"/>
                <w:sz w:val="16"/>
              </w:rPr>
              <w:t>Married</w:t>
            </w:r>
            <w:r>
              <w:rPr>
                <w:rFonts w:ascii="Arial Black"/>
                <w:color w:val="231F20"/>
                <w:spacing w:val="3"/>
                <w:sz w:val="16"/>
              </w:rPr>
              <w:t> </w:t>
            </w:r>
            <w:r>
              <w:rPr>
                <w:rFonts w:ascii="Arial Black"/>
                <w:color w:val="231F20"/>
                <w:w w:val="85"/>
                <w:sz w:val="16"/>
              </w:rPr>
              <w:t>Filing</w:t>
            </w:r>
            <w:r>
              <w:rPr>
                <w:rFonts w:ascii="Arial Black"/>
                <w:color w:val="231F20"/>
                <w:spacing w:val="4"/>
                <w:sz w:val="16"/>
              </w:rPr>
              <w:t> </w:t>
            </w:r>
            <w:r>
              <w:rPr>
                <w:rFonts w:ascii="Arial Black"/>
                <w:color w:val="231F20"/>
                <w:spacing w:val="-2"/>
                <w:w w:val="85"/>
                <w:sz w:val="16"/>
              </w:rPr>
              <w:t>Separately</w:t>
            </w:r>
          </w:p>
        </w:tc>
      </w:tr>
      <w:tr>
        <w:trPr>
          <w:trHeight w:val="150" w:hRule="exact"/>
        </w:trPr>
        <w:tc>
          <w:tcPr>
            <w:tcW w:w="2057" w:type="dxa"/>
            <w:gridSpan w:val="2"/>
            <w:vMerge/>
            <w:tcBorders>
              <w:top w:val="nil"/>
              <w:bottom w:val="single" w:sz="4" w:space="0" w:color="231F20"/>
              <w:right w:val="single" w:sz="4" w:space="0" w:color="231F20"/>
            </w:tcBorders>
          </w:tcPr>
          <w:p>
            <w:pPr>
              <w:rPr>
                <w:sz w:val="2"/>
                <w:szCs w:val="2"/>
              </w:rPr>
            </w:pPr>
          </w:p>
        </w:tc>
        <w:tc>
          <w:tcPr>
            <w:tcW w:w="2805"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tabs>
                <w:tab w:pos="1458" w:val="left" w:leader="none"/>
              </w:tabs>
              <w:spacing w:line="120" w:lineRule="auto" w:before="45"/>
              <w:ind w:left="397"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8"/>
                <w:sz w:val="16"/>
              </w:rPr>
              <w:t> </w:t>
            </w:r>
            <w:r>
              <w:rPr>
                <w:color w:val="231F20"/>
                <w:sz w:val="16"/>
              </w:rPr>
              <w:t>Step</w:t>
            </w:r>
            <w:r>
              <w:rPr>
                <w:color w:val="231F20"/>
                <w:spacing w:val="-8"/>
                <w:sz w:val="16"/>
              </w:rPr>
              <w:t> </w:t>
            </w:r>
            <w:r>
              <w:rPr>
                <w:color w:val="231F20"/>
                <w:spacing w:val="-5"/>
                <w:sz w:val="16"/>
              </w:rPr>
              <w:t>2,</w:t>
            </w:r>
          </w:p>
          <w:p>
            <w:pPr>
              <w:pStyle w:val="TableParagraph"/>
              <w:tabs>
                <w:tab w:pos="1745" w:val="left" w:leader="none"/>
              </w:tabs>
              <w:spacing w:line="149" w:lineRule="exact" w:before="0"/>
              <w:ind w:left="321"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00" w:right="0"/>
              <w:jc w:val="left"/>
              <w:rPr>
                <w:sz w:val="16"/>
              </w:rPr>
            </w:pPr>
            <w:r>
              <w:rPr>
                <w:color w:val="231F20"/>
                <w:spacing w:val="-2"/>
                <w:sz w:val="16"/>
              </w:rPr>
              <w:t>withholding</w:t>
            </w:r>
          </w:p>
        </w:tc>
        <w:tc>
          <w:tcPr>
            <w:tcW w:w="2806"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tabs>
                <w:tab w:pos="1458" w:val="left" w:leader="none"/>
              </w:tabs>
              <w:spacing w:line="120" w:lineRule="auto" w:before="45"/>
              <w:ind w:left="373"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8"/>
                <w:sz w:val="16"/>
              </w:rPr>
              <w:t> </w:t>
            </w:r>
            <w:r>
              <w:rPr>
                <w:color w:val="231F20"/>
                <w:sz w:val="16"/>
              </w:rPr>
              <w:t>Step</w:t>
            </w:r>
            <w:r>
              <w:rPr>
                <w:color w:val="231F20"/>
                <w:spacing w:val="-8"/>
                <w:sz w:val="16"/>
              </w:rPr>
              <w:t> </w:t>
            </w:r>
            <w:r>
              <w:rPr>
                <w:color w:val="231F20"/>
                <w:spacing w:val="-5"/>
                <w:sz w:val="16"/>
              </w:rPr>
              <w:t>2,</w:t>
            </w:r>
          </w:p>
          <w:p>
            <w:pPr>
              <w:pStyle w:val="TableParagraph"/>
              <w:tabs>
                <w:tab w:pos="1745" w:val="left" w:leader="none"/>
              </w:tabs>
              <w:spacing w:line="149" w:lineRule="exact" w:before="0"/>
              <w:ind w:left="296"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00" w:right="0"/>
              <w:jc w:val="left"/>
              <w:rPr>
                <w:sz w:val="16"/>
              </w:rPr>
            </w:pPr>
            <w:r>
              <w:rPr>
                <w:color w:val="231F20"/>
                <w:spacing w:val="-2"/>
                <w:sz w:val="16"/>
              </w:rPr>
              <w:t>withholding</w:t>
            </w:r>
          </w:p>
        </w:tc>
        <w:tc>
          <w:tcPr>
            <w:tcW w:w="2886" w:type="dxa"/>
            <w:gridSpan w:val="2"/>
            <w:vMerge w:val="restart"/>
            <w:tcBorders>
              <w:top w:val="single" w:sz="4" w:space="0" w:color="231F20"/>
              <w:left w:val="single" w:sz="4" w:space="0" w:color="231F20"/>
              <w:bottom w:val="single" w:sz="4" w:space="0" w:color="231F20"/>
            </w:tcBorders>
          </w:tcPr>
          <w:p>
            <w:pPr>
              <w:pStyle w:val="TableParagraph"/>
              <w:tabs>
                <w:tab w:pos="1476" w:val="left" w:leader="none"/>
              </w:tabs>
              <w:spacing w:line="120" w:lineRule="auto" w:before="45"/>
              <w:ind w:left="373"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9"/>
                <w:sz w:val="16"/>
              </w:rPr>
              <w:t> </w:t>
            </w:r>
            <w:r>
              <w:rPr>
                <w:color w:val="231F20"/>
                <w:sz w:val="16"/>
              </w:rPr>
              <w:t>Step</w:t>
            </w:r>
            <w:r>
              <w:rPr>
                <w:color w:val="231F20"/>
                <w:spacing w:val="-8"/>
                <w:sz w:val="16"/>
              </w:rPr>
              <w:t> </w:t>
            </w:r>
            <w:r>
              <w:rPr>
                <w:color w:val="231F20"/>
                <w:spacing w:val="-5"/>
                <w:sz w:val="16"/>
              </w:rPr>
              <w:t>2,</w:t>
            </w:r>
          </w:p>
          <w:p>
            <w:pPr>
              <w:pStyle w:val="TableParagraph"/>
              <w:tabs>
                <w:tab w:pos="1763" w:val="left" w:leader="none"/>
              </w:tabs>
              <w:spacing w:line="149" w:lineRule="exact" w:before="0"/>
              <w:ind w:left="296"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18" w:right="0"/>
              <w:jc w:val="left"/>
              <w:rPr>
                <w:sz w:val="16"/>
              </w:rPr>
            </w:pPr>
            <w:r>
              <w:rPr>
                <w:color w:val="231F20"/>
                <w:spacing w:val="-2"/>
                <w:sz w:val="16"/>
              </w:rPr>
              <w:t>withholding</w:t>
            </w:r>
          </w:p>
        </w:tc>
      </w:tr>
      <w:tr>
        <w:trPr>
          <w:trHeight w:val="390" w:hRule="exact"/>
        </w:trPr>
        <w:tc>
          <w:tcPr>
            <w:tcW w:w="1068" w:type="dxa"/>
            <w:vMerge w:val="restart"/>
            <w:tcBorders>
              <w:top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75"/>
              <w:ind w:right="0"/>
              <w:jc w:val="left"/>
              <w:rPr>
                <w:sz w:val="16"/>
              </w:rPr>
            </w:pPr>
          </w:p>
          <w:p>
            <w:pPr>
              <w:pStyle w:val="TableParagraph"/>
              <w:spacing w:line="164" w:lineRule="exact" w:before="0"/>
              <w:ind w:left="508" w:right="0"/>
              <w:jc w:val="left"/>
              <w:rPr>
                <w:sz w:val="16"/>
              </w:rPr>
            </w:pPr>
            <w:r>
              <w:rPr>
                <w:color w:val="231F20"/>
                <w:sz w:val="16"/>
              </w:rPr>
              <w:t>At</w:t>
            </w:r>
            <w:r>
              <w:rPr>
                <w:color w:val="231F20"/>
                <w:spacing w:val="-8"/>
                <w:sz w:val="16"/>
              </w:rPr>
              <w:t> </w:t>
            </w:r>
            <w:r>
              <w:rPr>
                <w:color w:val="231F20"/>
                <w:spacing w:val="-2"/>
                <w:sz w:val="16"/>
              </w:rPr>
              <w:t>least</w:t>
            </w:r>
          </w:p>
        </w:tc>
        <w:tc>
          <w:tcPr>
            <w:tcW w:w="989" w:type="dxa"/>
            <w:vMerge w:val="restart"/>
            <w:tcBorders>
              <w:top w:val="single" w:sz="4" w:space="0" w:color="231F20"/>
              <w:left w:val="single" w:sz="4" w:space="0" w:color="231F20"/>
              <w:bottom w:val="single" w:sz="4" w:space="0" w:color="231F20"/>
              <w:right w:val="single" w:sz="4" w:space="0" w:color="231F20"/>
            </w:tcBorders>
          </w:tcPr>
          <w:p>
            <w:pPr>
              <w:pStyle w:val="TableParagraph"/>
              <w:spacing w:line="240" w:lineRule="auto" w:before="106"/>
              <w:ind w:right="0"/>
              <w:jc w:val="left"/>
              <w:rPr>
                <w:sz w:val="16"/>
              </w:rPr>
            </w:pPr>
          </w:p>
          <w:p>
            <w:pPr>
              <w:pStyle w:val="TableParagraph"/>
              <w:spacing w:line="166" w:lineRule="exact" w:before="0"/>
              <w:ind w:right="79"/>
              <w:rPr>
                <w:sz w:val="16"/>
              </w:rPr>
            </w:pPr>
            <w:r>
              <w:rPr>
                <w:color w:val="231F20"/>
                <w:sz w:val="16"/>
              </w:rPr>
              <w:t>But</w:t>
            </w:r>
            <w:r>
              <w:rPr>
                <w:color w:val="231F20"/>
                <w:spacing w:val="-7"/>
                <w:sz w:val="16"/>
              </w:rPr>
              <w:t> </w:t>
            </w:r>
            <w:r>
              <w:rPr>
                <w:color w:val="231F20"/>
                <w:spacing w:val="-4"/>
                <w:sz w:val="16"/>
              </w:rPr>
              <w:t>less</w:t>
            </w:r>
          </w:p>
          <w:p>
            <w:pPr>
              <w:pStyle w:val="TableParagraph"/>
              <w:spacing w:line="148" w:lineRule="exact" w:before="0"/>
              <w:ind w:right="77"/>
              <w:rPr>
                <w:sz w:val="16"/>
              </w:rPr>
            </w:pPr>
            <w:r>
              <w:rPr>
                <w:color w:val="231F20"/>
                <w:spacing w:val="-4"/>
                <w:sz w:val="16"/>
              </w:rPr>
              <w:t>than</w:t>
            </w:r>
          </w:p>
        </w:tc>
        <w:tc>
          <w:tcPr>
            <w:tcW w:w="2805" w:type="dxa"/>
            <w:gridSpan w:val="2"/>
            <w:vMerge/>
            <w:tcBorders>
              <w:top w:val="nil"/>
              <w:left w:val="single" w:sz="4" w:space="0" w:color="231F20"/>
              <w:bottom w:val="single" w:sz="4" w:space="0" w:color="231F20"/>
              <w:right w:val="single" w:sz="4" w:space="0" w:color="231F20"/>
            </w:tcBorders>
          </w:tcPr>
          <w:p>
            <w:pPr>
              <w:rPr>
                <w:sz w:val="2"/>
                <w:szCs w:val="2"/>
              </w:rPr>
            </w:pPr>
          </w:p>
        </w:tc>
        <w:tc>
          <w:tcPr>
            <w:tcW w:w="2806" w:type="dxa"/>
            <w:gridSpan w:val="2"/>
            <w:vMerge/>
            <w:tcBorders>
              <w:top w:val="nil"/>
              <w:left w:val="single" w:sz="4" w:space="0" w:color="231F20"/>
              <w:bottom w:val="single" w:sz="4" w:space="0" w:color="231F20"/>
              <w:right w:val="single" w:sz="4" w:space="0" w:color="231F20"/>
            </w:tcBorders>
          </w:tcPr>
          <w:p>
            <w:pPr>
              <w:rPr>
                <w:sz w:val="2"/>
                <w:szCs w:val="2"/>
              </w:rPr>
            </w:pPr>
          </w:p>
        </w:tc>
        <w:tc>
          <w:tcPr>
            <w:tcW w:w="2886" w:type="dxa"/>
            <w:gridSpan w:val="2"/>
            <w:vMerge/>
            <w:tcBorders>
              <w:top w:val="nil"/>
              <w:left w:val="single" w:sz="4" w:space="0" w:color="231F20"/>
              <w:bottom w:val="single" w:sz="4" w:space="0" w:color="231F20"/>
            </w:tcBorders>
          </w:tcPr>
          <w:p>
            <w:pPr>
              <w:rPr>
                <w:sz w:val="2"/>
                <w:szCs w:val="2"/>
              </w:rPr>
            </w:pPr>
          </w:p>
        </w:tc>
      </w:tr>
      <w:tr>
        <w:trPr>
          <w:trHeight w:val="240" w:hRule="exact"/>
        </w:trPr>
        <w:tc>
          <w:tcPr>
            <w:tcW w:w="1068" w:type="dxa"/>
            <w:vMerge/>
            <w:tcBorders>
              <w:top w:val="nil"/>
              <w:bottom w:val="single" w:sz="4" w:space="0" w:color="231F20"/>
              <w:right w:val="single" w:sz="4" w:space="0" w:color="231F20"/>
            </w:tcBorders>
          </w:tcPr>
          <w:p>
            <w:pPr>
              <w:rPr>
                <w:sz w:val="2"/>
                <w:szCs w:val="2"/>
              </w:rPr>
            </w:pPr>
          </w:p>
        </w:tc>
        <w:tc>
          <w:tcPr>
            <w:tcW w:w="989" w:type="dxa"/>
            <w:vMerge/>
            <w:tcBorders>
              <w:top w:val="nil"/>
              <w:left w:val="single" w:sz="4" w:space="0" w:color="231F20"/>
              <w:bottom w:val="single" w:sz="4" w:space="0" w:color="231F20"/>
              <w:right w:val="single" w:sz="4" w:space="0" w:color="231F20"/>
            </w:tcBorders>
          </w:tcPr>
          <w:p>
            <w:pPr>
              <w:rPr>
                <w:sz w:val="2"/>
                <w:szCs w:val="2"/>
              </w:rPr>
            </w:pPr>
          </w:p>
        </w:tc>
        <w:tc>
          <w:tcPr>
            <w:tcW w:w="8497" w:type="dxa"/>
            <w:gridSpan w:val="6"/>
            <w:tcBorders>
              <w:top w:val="single" w:sz="4" w:space="0" w:color="231F20"/>
              <w:left w:val="single" w:sz="4" w:space="0" w:color="231F20"/>
              <w:bottom w:val="single" w:sz="4" w:space="0" w:color="231F20"/>
            </w:tcBorders>
          </w:tcPr>
          <w:p>
            <w:pPr>
              <w:pStyle w:val="TableParagraph"/>
              <w:spacing w:line="164" w:lineRule="exact" w:before="47"/>
              <w:ind w:left="4" w:right="4"/>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$1,120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$1,135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$57</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$26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$77</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$57</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5"/>
                <w:sz w:val="16"/>
              </w:rPr>
              <w:t>$96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$1,135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$1,150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$0</w:t>
            </w:r>
          </w:p>
        </w:tc>
        <w:tc>
          <w:tcPr>
            <w:tcW w:w="1403" w:type="dxa"/>
            <w:shd w:val="clear" w:color="auto" w:fill="E6E7E8"/>
          </w:tcPr>
          <w:p>
            <w:pPr>
              <w:pStyle w:val="TableParagraph"/>
              <w:spacing w:line="140" w:lineRule="exact" w:before="11"/>
              <w:ind w:right="34"/>
              <w:rPr>
                <w:sz w:val="16"/>
              </w:rPr>
            </w:pPr>
            <w:r>
              <w:rPr>
                <w:color w:val="231F20"/>
                <w:spacing w:val="-5"/>
                <w:sz w:val="16"/>
              </w:rPr>
              <w:t>$59</w:t>
            </w:r>
          </w:p>
        </w:tc>
        <w:tc>
          <w:tcPr>
            <w:tcW w:w="1403" w:type="dxa"/>
          </w:tcPr>
          <w:p>
            <w:pPr>
              <w:pStyle w:val="TableParagraph"/>
              <w:spacing w:line="140" w:lineRule="exact" w:before="11"/>
              <w:ind w:right="34"/>
              <w:rPr>
                <w:sz w:val="16"/>
              </w:rPr>
            </w:pPr>
            <w:r>
              <w:rPr>
                <w:color w:val="231F20"/>
                <w:spacing w:val="-5"/>
                <w:sz w:val="16"/>
              </w:rPr>
              <w:t>$28</w:t>
            </w:r>
          </w:p>
        </w:tc>
        <w:tc>
          <w:tcPr>
            <w:tcW w:w="1403" w:type="dxa"/>
            <w:shd w:val="clear" w:color="auto" w:fill="E6E7E8"/>
          </w:tcPr>
          <w:p>
            <w:pPr>
              <w:pStyle w:val="TableParagraph"/>
              <w:spacing w:line="140" w:lineRule="exact" w:before="11"/>
              <w:ind w:right="34"/>
              <w:rPr>
                <w:sz w:val="16"/>
              </w:rPr>
            </w:pPr>
            <w:r>
              <w:rPr>
                <w:color w:val="231F20"/>
                <w:spacing w:val="-5"/>
                <w:sz w:val="16"/>
              </w:rPr>
              <w:t>$79</w:t>
            </w:r>
          </w:p>
        </w:tc>
        <w:tc>
          <w:tcPr>
            <w:tcW w:w="1403" w:type="dxa"/>
          </w:tcPr>
          <w:p>
            <w:pPr>
              <w:pStyle w:val="TableParagraph"/>
              <w:spacing w:line="140" w:lineRule="exact" w:before="11"/>
              <w:ind w:right="34"/>
              <w:rPr>
                <w:sz w:val="16"/>
              </w:rPr>
            </w:pPr>
            <w:r>
              <w:rPr>
                <w:color w:val="231F20"/>
                <w:spacing w:val="-5"/>
                <w:sz w:val="16"/>
              </w:rPr>
              <w:t>$59</w:t>
            </w:r>
          </w:p>
        </w:tc>
        <w:tc>
          <w:tcPr>
            <w:tcW w:w="1483" w:type="dxa"/>
            <w:shd w:val="clear" w:color="auto" w:fill="E6E7E8"/>
          </w:tcPr>
          <w:p>
            <w:pPr>
              <w:pStyle w:val="TableParagraph"/>
              <w:spacing w:line="140" w:lineRule="exact" w:before="11"/>
              <w:ind w:right="78"/>
              <w:rPr>
                <w:sz w:val="16"/>
              </w:rPr>
            </w:pPr>
            <w:r>
              <w:rPr>
                <w:color w:val="231F20"/>
                <w:spacing w:val="-5"/>
                <w:sz w:val="16"/>
              </w:rPr>
              <w:t>$98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$1,150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$1,165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$0</w:t>
            </w:r>
          </w:p>
        </w:tc>
        <w:tc>
          <w:tcPr>
            <w:tcW w:w="1403" w:type="dxa"/>
            <w:shd w:val="clear" w:color="auto" w:fill="E6E7E8"/>
          </w:tcPr>
          <w:p>
            <w:pPr>
              <w:pStyle w:val="TableParagraph"/>
              <w:spacing w:line="140" w:lineRule="exact" w:before="11"/>
              <w:ind w:right="34"/>
              <w:rPr>
                <w:sz w:val="16"/>
              </w:rPr>
            </w:pPr>
            <w:r>
              <w:rPr>
                <w:color w:val="231F20"/>
                <w:spacing w:val="-5"/>
                <w:sz w:val="16"/>
              </w:rPr>
              <w:t>$60</w:t>
            </w:r>
          </w:p>
        </w:tc>
        <w:tc>
          <w:tcPr>
            <w:tcW w:w="1403" w:type="dxa"/>
          </w:tcPr>
          <w:p>
            <w:pPr>
              <w:pStyle w:val="TableParagraph"/>
              <w:spacing w:line="140" w:lineRule="exact" w:before="11"/>
              <w:ind w:right="34"/>
              <w:rPr>
                <w:sz w:val="16"/>
              </w:rPr>
            </w:pPr>
            <w:r>
              <w:rPr>
                <w:color w:val="231F20"/>
                <w:spacing w:val="-5"/>
                <w:sz w:val="16"/>
              </w:rPr>
              <w:t>$29</w:t>
            </w:r>
          </w:p>
        </w:tc>
        <w:tc>
          <w:tcPr>
            <w:tcW w:w="1403" w:type="dxa"/>
            <w:shd w:val="clear" w:color="auto" w:fill="E6E7E8"/>
          </w:tcPr>
          <w:p>
            <w:pPr>
              <w:pStyle w:val="TableParagraph"/>
              <w:spacing w:line="140" w:lineRule="exact" w:before="11"/>
              <w:ind w:right="34"/>
              <w:rPr>
                <w:sz w:val="16"/>
              </w:rPr>
            </w:pPr>
            <w:r>
              <w:rPr>
                <w:color w:val="231F20"/>
                <w:spacing w:val="-5"/>
                <w:sz w:val="16"/>
              </w:rPr>
              <w:t>$80</w:t>
            </w:r>
          </w:p>
        </w:tc>
        <w:tc>
          <w:tcPr>
            <w:tcW w:w="1403" w:type="dxa"/>
          </w:tcPr>
          <w:p>
            <w:pPr>
              <w:pStyle w:val="TableParagraph"/>
              <w:spacing w:line="140" w:lineRule="exact" w:before="11"/>
              <w:ind w:right="34"/>
              <w:rPr>
                <w:sz w:val="16"/>
              </w:rPr>
            </w:pPr>
            <w:r>
              <w:rPr>
                <w:color w:val="231F20"/>
                <w:spacing w:val="-5"/>
                <w:sz w:val="16"/>
              </w:rPr>
              <w:t>$60</w:t>
            </w:r>
          </w:p>
        </w:tc>
        <w:tc>
          <w:tcPr>
            <w:tcW w:w="1483" w:type="dxa"/>
            <w:shd w:val="clear" w:color="auto" w:fill="E6E7E8"/>
          </w:tcPr>
          <w:p>
            <w:pPr>
              <w:pStyle w:val="TableParagraph"/>
              <w:spacing w:line="140" w:lineRule="exact" w:before="11"/>
              <w:ind w:right="78"/>
              <w:rPr>
                <w:sz w:val="16"/>
              </w:rPr>
            </w:pPr>
            <w:r>
              <w:rPr>
                <w:color w:val="231F20"/>
                <w:spacing w:val="-4"/>
                <w:sz w:val="16"/>
              </w:rPr>
              <w:t>$100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$1,165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$1,180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$2</w:t>
            </w:r>
          </w:p>
        </w:tc>
        <w:tc>
          <w:tcPr>
            <w:tcW w:w="1403" w:type="dxa"/>
            <w:shd w:val="clear" w:color="auto" w:fill="E6E7E8"/>
          </w:tcPr>
          <w:p>
            <w:pPr>
              <w:pStyle w:val="TableParagraph"/>
              <w:spacing w:line="140" w:lineRule="exact" w:before="11"/>
              <w:ind w:right="34"/>
              <w:rPr>
                <w:sz w:val="16"/>
              </w:rPr>
            </w:pPr>
            <w:r>
              <w:rPr>
                <w:color w:val="231F20"/>
                <w:spacing w:val="-5"/>
                <w:sz w:val="16"/>
              </w:rPr>
              <w:t>$62</w:t>
            </w:r>
          </w:p>
        </w:tc>
        <w:tc>
          <w:tcPr>
            <w:tcW w:w="1403" w:type="dxa"/>
          </w:tcPr>
          <w:p>
            <w:pPr>
              <w:pStyle w:val="TableParagraph"/>
              <w:spacing w:line="140" w:lineRule="exact" w:before="11"/>
              <w:ind w:right="34"/>
              <w:rPr>
                <w:sz w:val="16"/>
              </w:rPr>
            </w:pPr>
            <w:r>
              <w:rPr>
                <w:color w:val="231F20"/>
                <w:spacing w:val="-5"/>
                <w:sz w:val="16"/>
              </w:rPr>
              <w:t>$31</w:t>
            </w:r>
          </w:p>
        </w:tc>
        <w:tc>
          <w:tcPr>
            <w:tcW w:w="1403" w:type="dxa"/>
            <w:shd w:val="clear" w:color="auto" w:fill="E6E7E8"/>
          </w:tcPr>
          <w:p>
            <w:pPr>
              <w:pStyle w:val="TableParagraph"/>
              <w:spacing w:line="140" w:lineRule="exact" w:before="11"/>
              <w:ind w:right="34"/>
              <w:rPr>
                <w:sz w:val="16"/>
              </w:rPr>
            </w:pPr>
            <w:r>
              <w:rPr>
                <w:color w:val="231F20"/>
                <w:spacing w:val="-5"/>
                <w:sz w:val="16"/>
              </w:rPr>
              <w:t>$82</w:t>
            </w:r>
          </w:p>
        </w:tc>
        <w:tc>
          <w:tcPr>
            <w:tcW w:w="1403" w:type="dxa"/>
          </w:tcPr>
          <w:p>
            <w:pPr>
              <w:pStyle w:val="TableParagraph"/>
              <w:spacing w:line="140" w:lineRule="exact" w:before="11"/>
              <w:ind w:right="34"/>
              <w:rPr>
                <w:sz w:val="16"/>
              </w:rPr>
            </w:pPr>
            <w:r>
              <w:rPr>
                <w:color w:val="231F20"/>
                <w:spacing w:val="-5"/>
                <w:sz w:val="16"/>
              </w:rPr>
              <w:t>$62</w:t>
            </w:r>
          </w:p>
        </w:tc>
        <w:tc>
          <w:tcPr>
            <w:tcW w:w="1483" w:type="dxa"/>
            <w:shd w:val="clear" w:color="auto" w:fill="E6E7E8"/>
          </w:tcPr>
          <w:p>
            <w:pPr>
              <w:pStyle w:val="TableParagraph"/>
              <w:spacing w:line="140" w:lineRule="exact" w:before="11"/>
              <w:ind w:right="78"/>
              <w:rPr>
                <w:sz w:val="16"/>
              </w:rPr>
            </w:pPr>
            <w:r>
              <w:rPr>
                <w:color w:val="231F20"/>
                <w:spacing w:val="-4"/>
                <w:sz w:val="16"/>
              </w:rPr>
              <w:t>$101</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$1,180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$1,195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$3</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$64</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$32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$84</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$64</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$103</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$1,195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$1,210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$66</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$34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$86</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$66</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$105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$1,210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$1,225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$6</w:t>
            </w:r>
          </w:p>
        </w:tc>
        <w:tc>
          <w:tcPr>
            <w:tcW w:w="1403" w:type="dxa"/>
            <w:shd w:val="clear" w:color="auto" w:fill="E6E7E8"/>
          </w:tcPr>
          <w:p>
            <w:pPr>
              <w:pStyle w:val="TableParagraph"/>
              <w:spacing w:line="140" w:lineRule="exact" w:before="11"/>
              <w:ind w:right="34"/>
              <w:rPr>
                <w:sz w:val="16"/>
              </w:rPr>
            </w:pPr>
            <w:r>
              <w:rPr>
                <w:color w:val="231F20"/>
                <w:spacing w:val="-5"/>
                <w:sz w:val="16"/>
              </w:rPr>
              <w:t>$68</w:t>
            </w:r>
          </w:p>
        </w:tc>
        <w:tc>
          <w:tcPr>
            <w:tcW w:w="1403" w:type="dxa"/>
          </w:tcPr>
          <w:p>
            <w:pPr>
              <w:pStyle w:val="TableParagraph"/>
              <w:spacing w:line="140" w:lineRule="exact" w:before="11"/>
              <w:ind w:right="34"/>
              <w:rPr>
                <w:sz w:val="16"/>
              </w:rPr>
            </w:pPr>
            <w:r>
              <w:rPr>
                <w:color w:val="231F20"/>
                <w:spacing w:val="-5"/>
                <w:sz w:val="16"/>
              </w:rPr>
              <w:t>$35</w:t>
            </w:r>
          </w:p>
        </w:tc>
        <w:tc>
          <w:tcPr>
            <w:tcW w:w="1403" w:type="dxa"/>
            <w:shd w:val="clear" w:color="auto" w:fill="E6E7E8"/>
          </w:tcPr>
          <w:p>
            <w:pPr>
              <w:pStyle w:val="TableParagraph"/>
              <w:spacing w:line="140" w:lineRule="exact" w:before="11"/>
              <w:ind w:right="34"/>
              <w:rPr>
                <w:sz w:val="16"/>
              </w:rPr>
            </w:pPr>
            <w:r>
              <w:rPr>
                <w:color w:val="231F20"/>
                <w:spacing w:val="-5"/>
                <w:sz w:val="16"/>
              </w:rPr>
              <w:t>$88</w:t>
            </w:r>
          </w:p>
        </w:tc>
        <w:tc>
          <w:tcPr>
            <w:tcW w:w="1403" w:type="dxa"/>
          </w:tcPr>
          <w:p>
            <w:pPr>
              <w:pStyle w:val="TableParagraph"/>
              <w:spacing w:line="140" w:lineRule="exact" w:before="11"/>
              <w:ind w:right="34"/>
              <w:rPr>
                <w:sz w:val="16"/>
              </w:rPr>
            </w:pPr>
            <w:r>
              <w:rPr>
                <w:color w:val="231F20"/>
                <w:spacing w:val="-5"/>
                <w:sz w:val="16"/>
              </w:rPr>
              <w:t>$68</w:t>
            </w:r>
          </w:p>
        </w:tc>
        <w:tc>
          <w:tcPr>
            <w:tcW w:w="1483" w:type="dxa"/>
            <w:shd w:val="clear" w:color="auto" w:fill="E6E7E8"/>
          </w:tcPr>
          <w:p>
            <w:pPr>
              <w:pStyle w:val="TableParagraph"/>
              <w:spacing w:line="140" w:lineRule="exact" w:before="11"/>
              <w:ind w:right="78"/>
              <w:rPr>
                <w:sz w:val="16"/>
              </w:rPr>
            </w:pPr>
            <w:r>
              <w:rPr>
                <w:color w:val="231F20"/>
                <w:spacing w:val="-4"/>
                <w:sz w:val="16"/>
              </w:rPr>
              <w:t>$107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$1,225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$1,245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$8</w:t>
            </w:r>
          </w:p>
        </w:tc>
        <w:tc>
          <w:tcPr>
            <w:tcW w:w="1403" w:type="dxa"/>
            <w:shd w:val="clear" w:color="auto" w:fill="E6E7E8"/>
          </w:tcPr>
          <w:p>
            <w:pPr>
              <w:pStyle w:val="TableParagraph"/>
              <w:spacing w:line="140" w:lineRule="exact" w:before="11"/>
              <w:ind w:right="34"/>
              <w:rPr>
                <w:sz w:val="16"/>
              </w:rPr>
            </w:pPr>
            <w:r>
              <w:rPr>
                <w:color w:val="231F20"/>
                <w:spacing w:val="-5"/>
                <w:sz w:val="16"/>
              </w:rPr>
              <w:t>$70</w:t>
            </w:r>
          </w:p>
        </w:tc>
        <w:tc>
          <w:tcPr>
            <w:tcW w:w="1403" w:type="dxa"/>
          </w:tcPr>
          <w:p>
            <w:pPr>
              <w:pStyle w:val="TableParagraph"/>
              <w:spacing w:line="140" w:lineRule="exact" w:before="11"/>
              <w:ind w:right="34"/>
              <w:rPr>
                <w:sz w:val="16"/>
              </w:rPr>
            </w:pPr>
            <w:r>
              <w:rPr>
                <w:color w:val="231F20"/>
                <w:spacing w:val="-5"/>
                <w:sz w:val="16"/>
              </w:rPr>
              <w:t>$37</w:t>
            </w:r>
          </w:p>
        </w:tc>
        <w:tc>
          <w:tcPr>
            <w:tcW w:w="1403" w:type="dxa"/>
            <w:shd w:val="clear" w:color="auto" w:fill="E6E7E8"/>
          </w:tcPr>
          <w:p>
            <w:pPr>
              <w:pStyle w:val="TableParagraph"/>
              <w:spacing w:line="140" w:lineRule="exact" w:before="11"/>
              <w:ind w:right="34"/>
              <w:rPr>
                <w:sz w:val="16"/>
              </w:rPr>
            </w:pPr>
            <w:r>
              <w:rPr>
                <w:color w:val="231F20"/>
                <w:spacing w:val="-5"/>
                <w:sz w:val="16"/>
              </w:rPr>
              <w:t>$90</w:t>
            </w:r>
          </w:p>
        </w:tc>
        <w:tc>
          <w:tcPr>
            <w:tcW w:w="1403" w:type="dxa"/>
          </w:tcPr>
          <w:p>
            <w:pPr>
              <w:pStyle w:val="TableParagraph"/>
              <w:spacing w:line="140" w:lineRule="exact" w:before="11"/>
              <w:ind w:right="34"/>
              <w:rPr>
                <w:sz w:val="16"/>
              </w:rPr>
            </w:pPr>
            <w:r>
              <w:rPr>
                <w:color w:val="231F20"/>
                <w:spacing w:val="-5"/>
                <w:sz w:val="16"/>
              </w:rPr>
              <w:t>$70</w:t>
            </w:r>
          </w:p>
        </w:tc>
        <w:tc>
          <w:tcPr>
            <w:tcW w:w="1483" w:type="dxa"/>
            <w:shd w:val="clear" w:color="auto" w:fill="E6E7E8"/>
          </w:tcPr>
          <w:p>
            <w:pPr>
              <w:pStyle w:val="TableParagraph"/>
              <w:spacing w:line="140" w:lineRule="exact" w:before="11"/>
              <w:ind w:right="78"/>
              <w:rPr>
                <w:sz w:val="16"/>
              </w:rPr>
            </w:pPr>
            <w:r>
              <w:rPr>
                <w:color w:val="231F20"/>
                <w:spacing w:val="-4"/>
                <w:sz w:val="16"/>
              </w:rPr>
              <w:t>$110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$1,245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$1,265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$10</w:t>
            </w:r>
          </w:p>
        </w:tc>
        <w:tc>
          <w:tcPr>
            <w:tcW w:w="1403" w:type="dxa"/>
            <w:shd w:val="clear" w:color="auto" w:fill="E6E7E8"/>
          </w:tcPr>
          <w:p>
            <w:pPr>
              <w:pStyle w:val="TableParagraph"/>
              <w:spacing w:line="140" w:lineRule="exact" w:before="11"/>
              <w:ind w:right="34"/>
              <w:rPr>
                <w:sz w:val="16"/>
              </w:rPr>
            </w:pPr>
            <w:r>
              <w:rPr>
                <w:color w:val="231F20"/>
                <w:spacing w:val="-5"/>
                <w:sz w:val="16"/>
              </w:rPr>
              <w:t>$72</w:t>
            </w:r>
          </w:p>
        </w:tc>
        <w:tc>
          <w:tcPr>
            <w:tcW w:w="1403" w:type="dxa"/>
          </w:tcPr>
          <w:p>
            <w:pPr>
              <w:pStyle w:val="TableParagraph"/>
              <w:spacing w:line="140" w:lineRule="exact" w:before="11"/>
              <w:ind w:right="34"/>
              <w:rPr>
                <w:sz w:val="16"/>
              </w:rPr>
            </w:pPr>
            <w:r>
              <w:rPr>
                <w:color w:val="231F20"/>
                <w:spacing w:val="-5"/>
                <w:sz w:val="16"/>
              </w:rPr>
              <w:t>$39</w:t>
            </w:r>
          </w:p>
        </w:tc>
        <w:tc>
          <w:tcPr>
            <w:tcW w:w="1403" w:type="dxa"/>
            <w:shd w:val="clear" w:color="auto" w:fill="E6E7E8"/>
          </w:tcPr>
          <w:p>
            <w:pPr>
              <w:pStyle w:val="TableParagraph"/>
              <w:spacing w:line="140" w:lineRule="exact" w:before="11"/>
              <w:ind w:right="34"/>
              <w:rPr>
                <w:sz w:val="16"/>
              </w:rPr>
            </w:pPr>
            <w:r>
              <w:rPr>
                <w:color w:val="231F20"/>
                <w:spacing w:val="-5"/>
                <w:sz w:val="16"/>
              </w:rPr>
              <w:t>$92</w:t>
            </w:r>
          </w:p>
        </w:tc>
        <w:tc>
          <w:tcPr>
            <w:tcW w:w="1403" w:type="dxa"/>
          </w:tcPr>
          <w:p>
            <w:pPr>
              <w:pStyle w:val="TableParagraph"/>
              <w:spacing w:line="140" w:lineRule="exact" w:before="11"/>
              <w:ind w:right="34"/>
              <w:rPr>
                <w:sz w:val="16"/>
              </w:rPr>
            </w:pPr>
            <w:r>
              <w:rPr>
                <w:color w:val="231F20"/>
                <w:spacing w:val="-5"/>
                <w:sz w:val="16"/>
              </w:rPr>
              <w:t>$72</w:t>
            </w:r>
          </w:p>
        </w:tc>
        <w:tc>
          <w:tcPr>
            <w:tcW w:w="1483" w:type="dxa"/>
            <w:shd w:val="clear" w:color="auto" w:fill="E6E7E8"/>
          </w:tcPr>
          <w:p>
            <w:pPr>
              <w:pStyle w:val="TableParagraph"/>
              <w:spacing w:line="140" w:lineRule="exact" w:before="11"/>
              <w:ind w:right="78"/>
              <w:rPr>
                <w:sz w:val="16"/>
              </w:rPr>
            </w:pPr>
            <w:r>
              <w:rPr>
                <w:color w:val="231F20"/>
                <w:spacing w:val="-4"/>
                <w:sz w:val="16"/>
              </w:rPr>
              <w:t>$115</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$1,265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$1,285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$12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$75</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$41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$95</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$75</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$119</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$1,285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$1,305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$14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$77</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$43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$97</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$77</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$124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$1,305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$1,325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$16</w:t>
            </w:r>
          </w:p>
        </w:tc>
        <w:tc>
          <w:tcPr>
            <w:tcW w:w="1403" w:type="dxa"/>
            <w:shd w:val="clear" w:color="auto" w:fill="E6E7E8"/>
          </w:tcPr>
          <w:p>
            <w:pPr>
              <w:pStyle w:val="TableParagraph"/>
              <w:spacing w:line="140" w:lineRule="exact" w:before="11"/>
              <w:ind w:right="34"/>
              <w:rPr>
                <w:sz w:val="16"/>
              </w:rPr>
            </w:pPr>
            <w:r>
              <w:rPr>
                <w:color w:val="231F20"/>
                <w:spacing w:val="-5"/>
                <w:sz w:val="16"/>
              </w:rPr>
              <w:t>$79</w:t>
            </w:r>
          </w:p>
        </w:tc>
        <w:tc>
          <w:tcPr>
            <w:tcW w:w="1403" w:type="dxa"/>
          </w:tcPr>
          <w:p>
            <w:pPr>
              <w:pStyle w:val="TableParagraph"/>
              <w:spacing w:line="140" w:lineRule="exact" w:before="11"/>
              <w:ind w:right="34"/>
              <w:rPr>
                <w:sz w:val="16"/>
              </w:rPr>
            </w:pPr>
            <w:r>
              <w:rPr>
                <w:color w:val="231F20"/>
                <w:spacing w:val="-5"/>
                <w:sz w:val="16"/>
              </w:rPr>
              <w:t>$45</w:t>
            </w:r>
          </w:p>
        </w:tc>
        <w:tc>
          <w:tcPr>
            <w:tcW w:w="1403" w:type="dxa"/>
            <w:shd w:val="clear" w:color="auto" w:fill="E6E7E8"/>
          </w:tcPr>
          <w:p>
            <w:pPr>
              <w:pStyle w:val="TableParagraph"/>
              <w:spacing w:line="140" w:lineRule="exact" w:before="11"/>
              <w:ind w:right="34"/>
              <w:rPr>
                <w:sz w:val="16"/>
              </w:rPr>
            </w:pPr>
            <w:r>
              <w:rPr>
                <w:color w:val="231F20"/>
                <w:spacing w:val="-5"/>
                <w:sz w:val="16"/>
              </w:rPr>
              <w:t>$99</w:t>
            </w:r>
          </w:p>
        </w:tc>
        <w:tc>
          <w:tcPr>
            <w:tcW w:w="1403" w:type="dxa"/>
          </w:tcPr>
          <w:p>
            <w:pPr>
              <w:pStyle w:val="TableParagraph"/>
              <w:spacing w:line="140" w:lineRule="exact" w:before="11"/>
              <w:ind w:right="34"/>
              <w:rPr>
                <w:sz w:val="16"/>
              </w:rPr>
            </w:pPr>
            <w:r>
              <w:rPr>
                <w:color w:val="231F20"/>
                <w:spacing w:val="-5"/>
                <w:sz w:val="16"/>
              </w:rPr>
              <w:t>$79</w:t>
            </w:r>
          </w:p>
        </w:tc>
        <w:tc>
          <w:tcPr>
            <w:tcW w:w="1483" w:type="dxa"/>
            <w:shd w:val="clear" w:color="auto" w:fill="E6E7E8"/>
          </w:tcPr>
          <w:p>
            <w:pPr>
              <w:pStyle w:val="TableParagraph"/>
              <w:spacing w:line="140" w:lineRule="exact" w:before="11"/>
              <w:ind w:right="78"/>
              <w:rPr>
                <w:sz w:val="16"/>
              </w:rPr>
            </w:pPr>
            <w:r>
              <w:rPr>
                <w:color w:val="231F20"/>
                <w:spacing w:val="-4"/>
                <w:sz w:val="16"/>
              </w:rPr>
              <w:t>$128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$1,325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$1,345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$18</w:t>
            </w:r>
          </w:p>
        </w:tc>
        <w:tc>
          <w:tcPr>
            <w:tcW w:w="1403" w:type="dxa"/>
            <w:shd w:val="clear" w:color="auto" w:fill="E6E7E8"/>
          </w:tcPr>
          <w:p>
            <w:pPr>
              <w:pStyle w:val="TableParagraph"/>
              <w:spacing w:line="140" w:lineRule="exact" w:before="11"/>
              <w:ind w:right="34"/>
              <w:rPr>
                <w:sz w:val="16"/>
              </w:rPr>
            </w:pPr>
            <w:r>
              <w:rPr>
                <w:color w:val="231F20"/>
                <w:spacing w:val="-5"/>
                <w:sz w:val="16"/>
              </w:rPr>
              <w:t>$82</w:t>
            </w:r>
          </w:p>
        </w:tc>
        <w:tc>
          <w:tcPr>
            <w:tcW w:w="1403" w:type="dxa"/>
          </w:tcPr>
          <w:p>
            <w:pPr>
              <w:pStyle w:val="TableParagraph"/>
              <w:spacing w:line="140" w:lineRule="exact" w:before="11"/>
              <w:ind w:right="34"/>
              <w:rPr>
                <w:sz w:val="16"/>
              </w:rPr>
            </w:pPr>
            <w:r>
              <w:rPr>
                <w:color w:val="231F20"/>
                <w:spacing w:val="-5"/>
                <w:sz w:val="16"/>
              </w:rPr>
              <w:t>$47</w:t>
            </w:r>
          </w:p>
        </w:tc>
        <w:tc>
          <w:tcPr>
            <w:tcW w:w="1403" w:type="dxa"/>
            <w:shd w:val="clear" w:color="auto" w:fill="E6E7E8"/>
          </w:tcPr>
          <w:p>
            <w:pPr>
              <w:pStyle w:val="TableParagraph"/>
              <w:spacing w:line="140" w:lineRule="exact" w:before="11"/>
              <w:ind w:right="34"/>
              <w:rPr>
                <w:sz w:val="16"/>
              </w:rPr>
            </w:pPr>
            <w:r>
              <w:rPr>
                <w:color w:val="231F20"/>
                <w:spacing w:val="-4"/>
                <w:sz w:val="16"/>
              </w:rPr>
              <w:t>$102</w:t>
            </w:r>
          </w:p>
        </w:tc>
        <w:tc>
          <w:tcPr>
            <w:tcW w:w="1403" w:type="dxa"/>
          </w:tcPr>
          <w:p>
            <w:pPr>
              <w:pStyle w:val="TableParagraph"/>
              <w:spacing w:line="140" w:lineRule="exact" w:before="11"/>
              <w:ind w:right="34"/>
              <w:rPr>
                <w:sz w:val="16"/>
              </w:rPr>
            </w:pPr>
            <w:r>
              <w:rPr>
                <w:color w:val="231F20"/>
                <w:spacing w:val="-5"/>
                <w:sz w:val="16"/>
              </w:rPr>
              <w:t>$82</w:t>
            </w:r>
          </w:p>
        </w:tc>
        <w:tc>
          <w:tcPr>
            <w:tcW w:w="1483" w:type="dxa"/>
            <w:shd w:val="clear" w:color="auto" w:fill="E6E7E8"/>
          </w:tcPr>
          <w:p>
            <w:pPr>
              <w:pStyle w:val="TableParagraph"/>
              <w:spacing w:line="140" w:lineRule="exact" w:before="11"/>
              <w:ind w:right="78"/>
              <w:rPr>
                <w:sz w:val="16"/>
              </w:rPr>
            </w:pPr>
            <w:r>
              <w:rPr>
                <w:color w:val="231F20"/>
                <w:spacing w:val="-4"/>
                <w:sz w:val="16"/>
              </w:rPr>
              <w:t>$132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$1,345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$1,365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$20</w:t>
            </w:r>
          </w:p>
        </w:tc>
        <w:tc>
          <w:tcPr>
            <w:tcW w:w="1403" w:type="dxa"/>
            <w:shd w:val="clear" w:color="auto" w:fill="E6E7E8"/>
          </w:tcPr>
          <w:p>
            <w:pPr>
              <w:pStyle w:val="TableParagraph"/>
              <w:spacing w:line="140" w:lineRule="exact" w:before="11"/>
              <w:ind w:right="34"/>
              <w:rPr>
                <w:sz w:val="16"/>
              </w:rPr>
            </w:pPr>
            <w:r>
              <w:rPr>
                <w:color w:val="231F20"/>
                <w:spacing w:val="-5"/>
                <w:sz w:val="16"/>
              </w:rPr>
              <w:t>$84</w:t>
            </w:r>
          </w:p>
        </w:tc>
        <w:tc>
          <w:tcPr>
            <w:tcW w:w="1403" w:type="dxa"/>
          </w:tcPr>
          <w:p>
            <w:pPr>
              <w:pStyle w:val="TableParagraph"/>
              <w:spacing w:line="140" w:lineRule="exact" w:before="11"/>
              <w:ind w:right="34"/>
              <w:rPr>
                <w:sz w:val="16"/>
              </w:rPr>
            </w:pPr>
            <w:r>
              <w:rPr>
                <w:color w:val="231F20"/>
                <w:spacing w:val="-5"/>
                <w:sz w:val="16"/>
              </w:rPr>
              <w:t>$49</w:t>
            </w:r>
          </w:p>
        </w:tc>
        <w:tc>
          <w:tcPr>
            <w:tcW w:w="1403" w:type="dxa"/>
            <w:shd w:val="clear" w:color="auto" w:fill="E6E7E8"/>
          </w:tcPr>
          <w:p>
            <w:pPr>
              <w:pStyle w:val="TableParagraph"/>
              <w:spacing w:line="140" w:lineRule="exact" w:before="11"/>
              <w:ind w:right="34"/>
              <w:rPr>
                <w:sz w:val="16"/>
              </w:rPr>
            </w:pPr>
            <w:r>
              <w:rPr>
                <w:color w:val="231F20"/>
                <w:spacing w:val="-4"/>
                <w:sz w:val="16"/>
              </w:rPr>
              <w:t>$104</w:t>
            </w:r>
          </w:p>
        </w:tc>
        <w:tc>
          <w:tcPr>
            <w:tcW w:w="1403" w:type="dxa"/>
          </w:tcPr>
          <w:p>
            <w:pPr>
              <w:pStyle w:val="TableParagraph"/>
              <w:spacing w:line="140" w:lineRule="exact" w:before="11"/>
              <w:ind w:right="34"/>
              <w:rPr>
                <w:sz w:val="16"/>
              </w:rPr>
            </w:pPr>
            <w:r>
              <w:rPr>
                <w:color w:val="231F20"/>
                <w:spacing w:val="-5"/>
                <w:sz w:val="16"/>
              </w:rPr>
              <w:t>$84</w:t>
            </w:r>
          </w:p>
        </w:tc>
        <w:tc>
          <w:tcPr>
            <w:tcW w:w="1483" w:type="dxa"/>
            <w:shd w:val="clear" w:color="auto" w:fill="E6E7E8"/>
          </w:tcPr>
          <w:p>
            <w:pPr>
              <w:pStyle w:val="TableParagraph"/>
              <w:spacing w:line="140" w:lineRule="exact" w:before="11"/>
              <w:ind w:right="78"/>
              <w:rPr>
                <w:sz w:val="16"/>
              </w:rPr>
            </w:pPr>
            <w:r>
              <w:rPr>
                <w:color w:val="231F20"/>
                <w:spacing w:val="-4"/>
                <w:sz w:val="16"/>
              </w:rPr>
              <w:t>$137</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$1,365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$1,385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$22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$87</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$51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$107</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$87</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$141</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$1,385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$1,405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$24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$89</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$53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$109</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$89</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$146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$1,405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$1,425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$26</w:t>
            </w:r>
          </w:p>
        </w:tc>
        <w:tc>
          <w:tcPr>
            <w:tcW w:w="1403" w:type="dxa"/>
            <w:shd w:val="clear" w:color="auto" w:fill="E6E7E8"/>
          </w:tcPr>
          <w:p>
            <w:pPr>
              <w:pStyle w:val="TableParagraph"/>
              <w:spacing w:line="140" w:lineRule="exact" w:before="11"/>
              <w:ind w:right="34"/>
              <w:rPr>
                <w:sz w:val="16"/>
              </w:rPr>
            </w:pPr>
            <w:r>
              <w:rPr>
                <w:color w:val="231F20"/>
                <w:spacing w:val="-5"/>
                <w:sz w:val="16"/>
              </w:rPr>
              <w:t>$91</w:t>
            </w:r>
          </w:p>
        </w:tc>
        <w:tc>
          <w:tcPr>
            <w:tcW w:w="1403" w:type="dxa"/>
          </w:tcPr>
          <w:p>
            <w:pPr>
              <w:pStyle w:val="TableParagraph"/>
              <w:spacing w:line="140" w:lineRule="exact" w:before="11"/>
              <w:ind w:right="34"/>
              <w:rPr>
                <w:sz w:val="16"/>
              </w:rPr>
            </w:pPr>
            <w:r>
              <w:rPr>
                <w:color w:val="231F20"/>
                <w:spacing w:val="-5"/>
                <w:sz w:val="16"/>
              </w:rPr>
              <w:t>$55</w:t>
            </w:r>
          </w:p>
        </w:tc>
        <w:tc>
          <w:tcPr>
            <w:tcW w:w="1403" w:type="dxa"/>
            <w:shd w:val="clear" w:color="auto" w:fill="E6E7E8"/>
          </w:tcPr>
          <w:p>
            <w:pPr>
              <w:pStyle w:val="TableParagraph"/>
              <w:spacing w:line="140" w:lineRule="exact" w:before="11"/>
              <w:ind w:right="34"/>
              <w:rPr>
                <w:sz w:val="16"/>
              </w:rPr>
            </w:pPr>
            <w:r>
              <w:rPr>
                <w:color w:val="231F20"/>
                <w:spacing w:val="-4"/>
                <w:sz w:val="16"/>
              </w:rPr>
              <w:t>$111</w:t>
            </w:r>
          </w:p>
        </w:tc>
        <w:tc>
          <w:tcPr>
            <w:tcW w:w="1403" w:type="dxa"/>
          </w:tcPr>
          <w:p>
            <w:pPr>
              <w:pStyle w:val="TableParagraph"/>
              <w:spacing w:line="140" w:lineRule="exact" w:before="11"/>
              <w:ind w:right="34"/>
              <w:rPr>
                <w:sz w:val="16"/>
              </w:rPr>
            </w:pPr>
            <w:r>
              <w:rPr>
                <w:color w:val="231F20"/>
                <w:spacing w:val="-5"/>
                <w:sz w:val="16"/>
              </w:rPr>
              <w:t>$91</w:t>
            </w:r>
          </w:p>
        </w:tc>
        <w:tc>
          <w:tcPr>
            <w:tcW w:w="1483" w:type="dxa"/>
            <w:shd w:val="clear" w:color="auto" w:fill="E6E7E8"/>
          </w:tcPr>
          <w:p>
            <w:pPr>
              <w:pStyle w:val="TableParagraph"/>
              <w:spacing w:line="140" w:lineRule="exact" w:before="11"/>
              <w:ind w:right="78"/>
              <w:rPr>
                <w:sz w:val="16"/>
              </w:rPr>
            </w:pPr>
            <w:r>
              <w:rPr>
                <w:color w:val="231F20"/>
                <w:spacing w:val="-4"/>
                <w:sz w:val="16"/>
              </w:rPr>
              <w:t>$150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$1,425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$1,445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$28</w:t>
            </w:r>
          </w:p>
        </w:tc>
        <w:tc>
          <w:tcPr>
            <w:tcW w:w="1403" w:type="dxa"/>
            <w:shd w:val="clear" w:color="auto" w:fill="E6E7E8"/>
          </w:tcPr>
          <w:p>
            <w:pPr>
              <w:pStyle w:val="TableParagraph"/>
              <w:spacing w:line="140" w:lineRule="exact" w:before="11"/>
              <w:ind w:right="34"/>
              <w:rPr>
                <w:sz w:val="16"/>
              </w:rPr>
            </w:pPr>
            <w:r>
              <w:rPr>
                <w:color w:val="231F20"/>
                <w:spacing w:val="-5"/>
                <w:sz w:val="16"/>
              </w:rPr>
              <w:t>$94</w:t>
            </w:r>
          </w:p>
        </w:tc>
        <w:tc>
          <w:tcPr>
            <w:tcW w:w="1403" w:type="dxa"/>
          </w:tcPr>
          <w:p>
            <w:pPr>
              <w:pStyle w:val="TableParagraph"/>
              <w:spacing w:line="140" w:lineRule="exact" w:before="11"/>
              <w:ind w:right="34"/>
              <w:rPr>
                <w:sz w:val="16"/>
              </w:rPr>
            </w:pPr>
            <w:r>
              <w:rPr>
                <w:color w:val="231F20"/>
                <w:spacing w:val="-5"/>
                <w:sz w:val="16"/>
              </w:rPr>
              <w:t>$57</w:t>
            </w:r>
          </w:p>
        </w:tc>
        <w:tc>
          <w:tcPr>
            <w:tcW w:w="1403" w:type="dxa"/>
            <w:shd w:val="clear" w:color="auto" w:fill="E6E7E8"/>
          </w:tcPr>
          <w:p>
            <w:pPr>
              <w:pStyle w:val="TableParagraph"/>
              <w:spacing w:line="140" w:lineRule="exact" w:before="11"/>
              <w:ind w:right="34"/>
              <w:rPr>
                <w:sz w:val="16"/>
              </w:rPr>
            </w:pPr>
            <w:r>
              <w:rPr>
                <w:color w:val="231F20"/>
                <w:spacing w:val="-4"/>
                <w:sz w:val="16"/>
              </w:rPr>
              <w:t>$114</w:t>
            </w:r>
          </w:p>
        </w:tc>
        <w:tc>
          <w:tcPr>
            <w:tcW w:w="1403" w:type="dxa"/>
          </w:tcPr>
          <w:p>
            <w:pPr>
              <w:pStyle w:val="TableParagraph"/>
              <w:spacing w:line="140" w:lineRule="exact" w:before="11"/>
              <w:ind w:right="34"/>
              <w:rPr>
                <w:sz w:val="16"/>
              </w:rPr>
            </w:pPr>
            <w:r>
              <w:rPr>
                <w:color w:val="231F20"/>
                <w:spacing w:val="-5"/>
                <w:sz w:val="16"/>
              </w:rPr>
              <w:t>$94</w:t>
            </w:r>
          </w:p>
        </w:tc>
        <w:tc>
          <w:tcPr>
            <w:tcW w:w="1483" w:type="dxa"/>
            <w:shd w:val="clear" w:color="auto" w:fill="E6E7E8"/>
          </w:tcPr>
          <w:p>
            <w:pPr>
              <w:pStyle w:val="TableParagraph"/>
              <w:spacing w:line="140" w:lineRule="exact" w:before="11"/>
              <w:ind w:right="78"/>
              <w:rPr>
                <w:sz w:val="16"/>
              </w:rPr>
            </w:pPr>
            <w:r>
              <w:rPr>
                <w:color w:val="231F20"/>
                <w:spacing w:val="-4"/>
                <w:sz w:val="16"/>
              </w:rPr>
              <w:t>$154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$1,445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$1,465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$30</w:t>
            </w:r>
          </w:p>
        </w:tc>
        <w:tc>
          <w:tcPr>
            <w:tcW w:w="1403" w:type="dxa"/>
            <w:shd w:val="clear" w:color="auto" w:fill="E6E7E8"/>
          </w:tcPr>
          <w:p>
            <w:pPr>
              <w:pStyle w:val="TableParagraph"/>
              <w:spacing w:line="140" w:lineRule="exact" w:before="11"/>
              <w:ind w:right="34"/>
              <w:rPr>
                <w:sz w:val="16"/>
              </w:rPr>
            </w:pPr>
            <w:r>
              <w:rPr>
                <w:color w:val="231F20"/>
                <w:spacing w:val="-5"/>
                <w:sz w:val="16"/>
              </w:rPr>
              <w:t>$96</w:t>
            </w:r>
          </w:p>
        </w:tc>
        <w:tc>
          <w:tcPr>
            <w:tcW w:w="1403" w:type="dxa"/>
          </w:tcPr>
          <w:p>
            <w:pPr>
              <w:pStyle w:val="TableParagraph"/>
              <w:spacing w:line="140" w:lineRule="exact" w:before="11"/>
              <w:ind w:right="34"/>
              <w:rPr>
                <w:sz w:val="16"/>
              </w:rPr>
            </w:pPr>
            <w:r>
              <w:rPr>
                <w:color w:val="231F20"/>
                <w:spacing w:val="-5"/>
                <w:sz w:val="16"/>
              </w:rPr>
              <w:t>$59</w:t>
            </w:r>
          </w:p>
        </w:tc>
        <w:tc>
          <w:tcPr>
            <w:tcW w:w="1403" w:type="dxa"/>
            <w:shd w:val="clear" w:color="auto" w:fill="E6E7E8"/>
          </w:tcPr>
          <w:p>
            <w:pPr>
              <w:pStyle w:val="TableParagraph"/>
              <w:spacing w:line="140" w:lineRule="exact" w:before="11"/>
              <w:ind w:right="34"/>
              <w:rPr>
                <w:sz w:val="16"/>
              </w:rPr>
            </w:pPr>
            <w:r>
              <w:rPr>
                <w:color w:val="231F20"/>
                <w:spacing w:val="-4"/>
                <w:sz w:val="16"/>
              </w:rPr>
              <w:t>$116</w:t>
            </w:r>
          </w:p>
        </w:tc>
        <w:tc>
          <w:tcPr>
            <w:tcW w:w="1403" w:type="dxa"/>
          </w:tcPr>
          <w:p>
            <w:pPr>
              <w:pStyle w:val="TableParagraph"/>
              <w:spacing w:line="140" w:lineRule="exact" w:before="11"/>
              <w:ind w:right="34"/>
              <w:rPr>
                <w:sz w:val="16"/>
              </w:rPr>
            </w:pPr>
            <w:r>
              <w:rPr>
                <w:color w:val="231F20"/>
                <w:spacing w:val="-5"/>
                <w:sz w:val="16"/>
              </w:rPr>
              <w:t>$96</w:t>
            </w:r>
          </w:p>
        </w:tc>
        <w:tc>
          <w:tcPr>
            <w:tcW w:w="1483" w:type="dxa"/>
            <w:shd w:val="clear" w:color="auto" w:fill="E6E7E8"/>
          </w:tcPr>
          <w:p>
            <w:pPr>
              <w:pStyle w:val="TableParagraph"/>
              <w:spacing w:line="140" w:lineRule="exact" w:before="11"/>
              <w:ind w:right="78"/>
              <w:rPr>
                <w:sz w:val="16"/>
              </w:rPr>
            </w:pPr>
            <w:r>
              <w:rPr>
                <w:color w:val="231F20"/>
                <w:spacing w:val="-4"/>
                <w:sz w:val="16"/>
              </w:rPr>
              <w:t>$159</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$1,465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$1,485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$32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$99</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$61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$119</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$99</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$163</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$1,485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$1,505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$34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$101</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$63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$121</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$101</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$168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$1,505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$1,525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$36</w:t>
            </w:r>
          </w:p>
        </w:tc>
        <w:tc>
          <w:tcPr>
            <w:tcW w:w="1403" w:type="dxa"/>
            <w:shd w:val="clear" w:color="auto" w:fill="E6E7E8"/>
          </w:tcPr>
          <w:p>
            <w:pPr>
              <w:pStyle w:val="TableParagraph"/>
              <w:spacing w:line="140" w:lineRule="exact" w:before="11"/>
              <w:ind w:right="34"/>
              <w:rPr>
                <w:sz w:val="16"/>
              </w:rPr>
            </w:pPr>
            <w:r>
              <w:rPr>
                <w:color w:val="231F20"/>
                <w:spacing w:val="-4"/>
                <w:sz w:val="16"/>
              </w:rPr>
              <w:t>$103</w:t>
            </w:r>
          </w:p>
        </w:tc>
        <w:tc>
          <w:tcPr>
            <w:tcW w:w="1403" w:type="dxa"/>
          </w:tcPr>
          <w:p>
            <w:pPr>
              <w:pStyle w:val="TableParagraph"/>
              <w:spacing w:line="140" w:lineRule="exact" w:before="11"/>
              <w:ind w:right="34"/>
              <w:rPr>
                <w:sz w:val="16"/>
              </w:rPr>
            </w:pPr>
            <w:r>
              <w:rPr>
                <w:color w:val="231F20"/>
                <w:spacing w:val="-5"/>
                <w:sz w:val="16"/>
              </w:rPr>
              <w:t>$65</w:t>
            </w:r>
          </w:p>
        </w:tc>
        <w:tc>
          <w:tcPr>
            <w:tcW w:w="1403" w:type="dxa"/>
            <w:shd w:val="clear" w:color="auto" w:fill="E6E7E8"/>
          </w:tcPr>
          <w:p>
            <w:pPr>
              <w:pStyle w:val="TableParagraph"/>
              <w:spacing w:line="140" w:lineRule="exact" w:before="11"/>
              <w:ind w:right="34"/>
              <w:rPr>
                <w:sz w:val="16"/>
              </w:rPr>
            </w:pPr>
            <w:r>
              <w:rPr>
                <w:color w:val="231F20"/>
                <w:spacing w:val="-4"/>
                <w:sz w:val="16"/>
              </w:rPr>
              <w:t>$123</w:t>
            </w:r>
          </w:p>
        </w:tc>
        <w:tc>
          <w:tcPr>
            <w:tcW w:w="1403" w:type="dxa"/>
          </w:tcPr>
          <w:p>
            <w:pPr>
              <w:pStyle w:val="TableParagraph"/>
              <w:spacing w:line="140" w:lineRule="exact" w:before="11"/>
              <w:ind w:right="34"/>
              <w:rPr>
                <w:sz w:val="16"/>
              </w:rPr>
            </w:pPr>
            <w:r>
              <w:rPr>
                <w:color w:val="231F20"/>
                <w:spacing w:val="-4"/>
                <w:sz w:val="16"/>
              </w:rPr>
              <w:t>$103</w:t>
            </w:r>
          </w:p>
        </w:tc>
        <w:tc>
          <w:tcPr>
            <w:tcW w:w="1483" w:type="dxa"/>
            <w:shd w:val="clear" w:color="auto" w:fill="E6E7E8"/>
          </w:tcPr>
          <w:p>
            <w:pPr>
              <w:pStyle w:val="TableParagraph"/>
              <w:spacing w:line="140" w:lineRule="exact" w:before="11"/>
              <w:ind w:right="78"/>
              <w:rPr>
                <w:sz w:val="16"/>
              </w:rPr>
            </w:pPr>
            <w:r>
              <w:rPr>
                <w:color w:val="231F20"/>
                <w:spacing w:val="-4"/>
                <w:sz w:val="16"/>
              </w:rPr>
              <w:t>$172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$1,525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$1,545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$38</w:t>
            </w:r>
          </w:p>
        </w:tc>
        <w:tc>
          <w:tcPr>
            <w:tcW w:w="1403" w:type="dxa"/>
            <w:shd w:val="clear" w:color="auto" w:fill="E6E7E8"/>
          </w:tcPr>
          <w:p>
            <w:pPr>
              <w:pStyle w:val="TableParagraph"/>
              <w:spacing w:line="140" w:lineRule="exact" w:before="11"/>
              <w:ind w:right="34"/>
              <w:rPr>
                <w:sz w:val="16"/>
              </w:rPr>
            </w:pPr>
            <w:r>
              <w:rPr>
                <w:color w:val="231F20"/>
                <w:spacing w:val="-4"/>
                <w:sz w:val="16"/>
              </w:rPr>
              <w:t>$106</w:t>
            </w:r>
          </w:p>
        </w:tc>
        <w:tc>
          <w:tcPr>
            <w:tcW w:w="1403" w:type="dxa"/>
          </w:tcPr>
          <w:p>
            <w:pPr>
              <w:pStyle w:val="TableParagraph"/>
              <w:spacing w:line="140" w:lineRule="exact" w:before="11"/>
              <w:ind w:right="34"/>
              <w:rPr>
                <w:sz w:val="16"/>
              </w:rPr>
            </w:pPr>
            <w:r>
              <w:rPr>
                <w:color w:val="231F20"/>
                <w:spacing w:val="-5"/>
                <w:sz w:val="16"/>
              </w:rPr>
              <w:t>$67</w:t>
            </w:r>
          </w:p>
        </w:tc>
        <w:tc>
          <w:tcPr>
            <w:tcW w:w="1403" w:type="dxa"/>
            <w:shd w:val="clear" w:color="auto" w:fill="E6E7E8"/>
          </w:tcPr>
          <w:p>
            <w:pPr>
              <w:pStyle w:val="TableParagraph"/>
              <w:spacing w:line="140" w:lineRule="exact" w:before="11"/>
              <w:ind w:right="34"/>
              <w:rPr>
                <w:sz w:val="16"/>
              </w:rPr>
            </w:pPr>
            <w:r>
              <w:rPr>
                <w:color w:val="231F20"/>
                <w:spacing w:val="-4"/>
                <w:sz w:val="16"/>
              </w:rPr>
              <w:t>$126</w:t>
            </w:r>
          </w:p>
        </w:tc>
        <w:tc>
          <w:tcPr>
            <w:tcW w:w="1403" w:type="dxa"/>
          </w:tcPr>
          <w:p>
            <w:pPr>
              <w:pStyle w:val="TableParagraph"/>
              <w:spacing w:line="140" w:lineRule="exact" w:before="11"/>
              <w:ind w:right="34"/>
              <w:rPr>
                <w:sz w:val="16"/>
              </w:rPr>
            </w:pPr>
            <w:r>
              <w:rPr>
                <w:color w:val="231F20"/>
                <w:spacing w:val="-4"/>
                <w:sz w:val="16"/>
              </w:rPr>
              <w:t>$106</w:t>
            </w:r>
          </w:p>
        </w:tc>
        <w:tc>
          <w:tcPr>
            <w:tcW w:w="1483" w:type="dxa"/>
            <w:shd w:val="clear" w:color="auto" w:fill="E6E7E8"/>
          </w:tcPr>
          <w:p>
            <w:pPr>
              <w:pStyle w:val="TableParagraph"/>
              <w:spacing w:line="140" w:lineRule="exact" w:before="11"/>
              <w:ind w:right="78"/>
              <w:rPr>
                <w:sz w:val="16"/>
              </w:rPr>
            </w:pPr>
            <w:r>
              <w:rPr>
                <w:color w:val="231F20"/>
                <w:spacing w:val="-4"/>
                <w:sz w:val="16"/>
              </w:rPr>
              <w:t>$176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$1,545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$1,565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$40</w:t>
            </w:r>
          </w:p>
        </w:tc>
        <w:tc>
          <w:tcPr>
            <w:tcW w:w="1403" w:type="dxa"/>
            <w:shd w:val="clear" w:color="auto" w:fill="E6E7E8"/>
          </w:tcPr>
          <w:p>
            <w:pPr>
              <w:pStyle w:val="TableParagraph"/>
              <w:spacing w:line="140" w:lineRule="exact" w:before="11"/>
              <w:ind w:right="34"/>
              <w:rPr>
                <w:sz w:val="16"/>
              </w:rPr>
            </w:pPr>
            <w:r>
              <w:rPr>
                <w:color w:val="231F20"/>
                <w:spacing w:val="-4"/>
                <w:sz w:val="16"/>
              </w:rPr>
              <w:t>$108</w:t>
            </w:r>
          </w:p>
        </w:tc>
        <w:tc>
          <w:tcPr>
            <w:tcW w:w="1403" w:type="dxa"/>
          </w:tcPr>
          <w:p>
            <w:pPr>
              <w:pStyle w:val="TableParagraph"/>
              <w:spacing w:line="140" w:lineRule="exact" w:before="11"/>
              <w:ind w:right="34"/>
              <w:rPr>
                <w:sz w:val="16"/>
              </w:rPr>
            </w:pPr>
            <w:r>
              <w:rPr>
                <w:color w:val="231F20"/>
                <w:spacing w:val="-5"/>
                <w:sz w:val="16"/>
              </w:rPr>
              <w:t>$70</w:t>
            </w:r>
          </w:p>
        </w:tc>
        <w:tc>
          <w:tcPr>
            <w:tcW w:w="1403" w:type="dxa"/>
            <w:shd w:val="clear" w:color="auto" w:fill="E6E7E8"/>
          </w:tcPr>
          <w:p>
            <w:pPr>
              <w:pStyle w:val="TableParagraph"/>
              <w:spacing w:line="140" w:lineRule="exact" w:before="11"/>
              <w:ind w:right="34"/>
              <w:rPr>
                <w:sz w:val="16"/>
              </w:rPr>
            </w:pPr>
            <w:r>
              <w:rPr>
                <w:color w:val="231F20"/>
                <w:spacing w:val="-4"/>
                <w:sz w:val="16"/>
              </w:rPr>
              <w:t>$128</w:t>
            </w:r>
          </w:p>
        </w:tc>
        <w:tc>
          <w:tcPr>
            <w:tcW w:w="1403" w:type="dxa"/>
          </w:tcPr>
          <w:p>
            <w:pPr>
              <w:pStyle w:val="TableParagraph"/>
              <w:spacing w:line="140" w:lineRule="exact" w:before="11"/>
              <w:ind w:right="34"/>
              <w:rPr>
                <w:sz w:val="16"/>
              </w:rPr>
            </w:pPr>
            <w:r>
              <w:rPr>
                <w:color w:val="231F20"/>
                <w:spacing w:val="-4"/>
                <w:sz w:val="16"/>
              </w:rPr>
              <w:t>$108</w:t>
            </w:r>
          </w:p>
        </w:tc>
        <w:tc>
          <w:tcPr>
            <w:tcW w:w="1483" w:type="dxa"/>
            <w:shd w:val="clear" w:color="auto" w:fill="E6E7E8"/>
          </w:tcPr>
          <w:p>
            <w:pPr>
              <w:pStyle w:val="TableParagraph"/>
              <w:spacing w:line="140" w:lineRule="exact" w:before="11"/>
              <w:ind w:right="78"/>
              <w:rPr>
                <w:sz w:val="16"/>
              </w:rPr>
            </w:pPr>
            <w:r>
              <w:rPr>
                <w:color w:val="231F20"/>
                <w:spacing w:val="-4"/>
                <w:sz w:val="16"/>
              </w:rPr>
              <w:t>$181</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$1,565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$1,585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$42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$111</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$72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$131</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$111</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$185</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$1,585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$1,605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$44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$113</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$74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$133</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$113</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$190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$1,605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$1,625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$46</w:t>
            </w:r>
          </w:p>
        </w:tc>
        <w:tc>
          <w:tcPr>
            <w:tcW w:w="1403" w:type="dxa"/>
            <w:shd w:val="clear" w:color="auto" w:fill="E6E7E8"/>
          </w:tcPr>
          <w:p>
            <w:pPr>
              <w:pStyle w:val="TableParagraph"/>
              <w:spacing w:line="140" w:lineRule="exact" w:before="11"/>
              <w:ind w:right="34"/>
              <w:rPr>
                <w:sz w:val="16"/>
              </w:rPr>
            </w:pPr>
            <w:r>
              <w:rPr>
                <w:color w:val="231F20"/>
                <w:spacing w:val="-4"/>
                <w:sz w:val="16"/>
              </w:rPr>
              <w:t>$115</w:t>
            </w:r>
          </w:p>
        </w:tc>
        <w:tc>
          <w:tcPr>
            <w:tcW w:w="1403" w:type="dxa"/>
          </w:tcPr>
          <w:p>
            <w:pPr>
              <w:pStyle w:val="TableParagraph"/>
              <w:spacing w:line="140" w:lineRule="exact" w:before="11"/>
              <w:ind w:right="34"/>
              <w:rPr>
                <w:sz w:val="16"/>
              </w:rPr>
            </w:pPr>
            <w:r>
              <w:rPr>
                <w:color w:val="231F20"/>
                <w:spacing w:val="-5"/>
                <w:sz w:val="16"/>
              </w:rPr>
              <w:t>$77</w:t>
            </w:r>
          </w:p>
        </w:tc>
        <w:tc>
          <w:tcPr>
            <w:tcW w:w="1403" w:type="dxa"/>
            <w:shd w:val="clear" w:color="auto" w:fill="E6E7E8"/>
          </w:tcPr>
          <w:p>
            <w:pPr>
              <w:pStyle w:val="TableParagraph"/>
              <w:spacing w:line="140" w:lineRule="exact" w:before="11"/>
              <w:ind w:right="34"/>
              <w:rPr>
                <w:sz w:val="16"/>
              </w:rPr>
            </w:pPr>
            <w:r>
              <w:rPr>
                <w:color w:val="231F20"/>
                <w:spacing w:val="-4"/>
                <w:sz w:val="16"/>
              </w:rPr>
              <w:t>$135</w:t>
            </w:r>
          </w:p>
        </w:tc>
        <w:tc>
          <w:tcPr>
            <w:tcW w:w="1403" w:type="dxa"/>
          </w:tcPr>
          <w:p>
            <w:pPr>
              <w:pStyle w:val="TableParagraph"/>
              <w:spacing w:line="140" w:lineRule="exact" w:before="11"/>
              <w:ind w:right="34"/>
              <w:rPr>
                <w:sz w:val="16"/>
              </w:rPr>
            </w:pPr>
            <w:r>
              <w:rPr>
                <w:color w:val="231F20"/>
                <w:spacing w:val="-4"/>
                <w:sz w:val="16"/>
              </w:rPr>
              <w:t>$115</w:t>
            </w:r>
          </w:p>
        </w:tc>
        <w:tc>
          <w:tcPr>
            <w:tcW w:w="1483" w:type="dxa"/>
            <w:shd w:val="clear" w:color="auto" w:fill="E6E7E8"/>
          </w:tcPr>
          <w:p>
            <w:pPr>
              <w:pStyle w:val="TableParagraph"/>
              <w:spacing w:line="140" w:lineRule="exact" w:before="11"/>
              <w:ind w:right="78"/>
              <w:rPr>
                <w:sz w:val="16"/>
              </w:rPr>
            </w:pPr>
            <w:r>
              <w:rPr>
                <w:color w:val="231F20"/>
                <w:spacing w:val="-4"/>
                <w:sz w:val="16"/>
              </w:rPr>
              <w:t>$194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$1,625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$1,645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$48</w:t>
            </w:r>
          </w:p>
        </w:tc>
        <w:tc>
          <w:tcPr>
            <w:tcW w:w="1403" w:type="dxa"/>
            <w:shd w:val="clear" w:color="auto" w:fill="E6E7E8"/>
          </w:tcPr>
          <w:p>
            <w:pPr>
              <w:pStyle w:val="TableParagraph"/>
              <w:spacing w:line="140" w:lineRule="exact" w:before="11"/>
              <w:ind w:right="34"/>
              <w:rPr>
                <w:sz w:val="16"/>
              </w:rPr>
            </w:pPr>
            <w:r>
              <w:rPr>
                <w:color w:val="231F20"/>
                <w:spacing w:val="-4"/>
                <w:sz w:val="16"/>
              </w:rPr>
              <w:t>$118</w:t>
            </w:r>
          </w:p>
        </w:tc>
        <w:tc>
          <w:tcPr>
            <w:tcW w:w="1403" w:type="dxa"/>
          </w:tcPr>
          <w:p>
            <w:pPr>
              <w:pStyle w:val="TableParagraph"/>
              <w:spacing w:line="140" w:lineRule="exact" w:before="11"/>
              <w:ind w:right="34"/>
              <w:rPr>
                <w:sz w:val="16"/>
              </w:rPr>
            </w:pPr>
            <w:r>
              <w:rPr>
                <w:color w:val="231F20"/>
                <w:spacing w:val="-5"/>
                <w:sz w:val="16"/>
              </w:rPr>
              <w:t>$79</w:t>
            </w:r>
          </w:p>
        </w:tc>
        <w:tc>
          <w:tcPr>
            <w:tcW w:w="1403" w:type="dxa"/>
            <w:shd w:val="clear" w:color="auto" w:fill="E6E7E8"/>
          </w:tcPr>
          <w:p>
            <w:pPr>
              <w:pStyle w:val="TableParagraph"/>
              <w:spacing w:line="140" w:lineRule="exact" w:before="11"/>
              <w:ind w:right="34"/>
              <w:rPr>
                <w:sz w:val="16"/>
              </w:rPr>
            </w:pPr>
            <w:r>
              <w:rPr>
                <w:color w:val="231F20"/>
                <w:spacing w:val="-4"/>
                <w:sz w:val="16"/>
              </w:rPr>
              <w:t>$138</w:t>
            </w:r>
          </w:p>
        </w:tc>
        <w:tc>
          <w:tcPr>
            <w:tcW w:w="1403" w:type="dxa"/>
          </w:tcPr>
          <w:p>
            <w:pPr>
              <w:pStyle w:val="TableParagraph"/>
              <w:spacing w:line="140" w:lineRule="exact" w:before="11"/>
              <w:ind w:right="34"/>
              <w:rPr>
                <w:sz w:val="16"/>
              </w:rPr>
            </w:pPr>
            <w:r>
              <w:rPr>
                <w:color w:val="231F20"/>
                <w:spacing w:val="-4"/>
                <w:sz w:val="16"/>
              </w:rPr>
              <w:t>$118</w:t>
            </w:r>
          </w:p>
        </w:tc>
        <w:tc>
          <w:tcPr>
            <w:tcW w:w="1483" w:type="dxa"/>
            <w:shd w:val="clear" w:color="auto" w:fill="E6E7E8"/>
          </w:tcPr>
          <w:p>
            <w:pPr>
              <w:pStyle w:val="TableParagraph"/>
              <w:spacing w:line="140" w:lineRule="exact" w:before="11"/>
              <w:ind w:right="78"/>
              <w:rPr>
                <w:sz w:val="16"/>
              </w:rPr>
            </w:pPr>
            <w:r>
              <w:rPr>
                <w:color w:val="231F20"/>
                <w:spacing w:val="-4"/>
                <w:sz w:val="16"/>
              </w:rPr>
              <w:t>$198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$1,645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$1,665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$50</w:t>
            </w:r>
          </w:p>
        </w:tc>
        <w:tc>
          <w:tcPr>
            <w:tcW w:w="1403" w:type="dxa"/>
            <w:shd w:val="clear" w:color="auto" w:fill="E6E7E8"/>
          </w:tcPr>
          <w:p>
            <w:pPr>
              <w:pStyle w:val="TableParagraph"/>
              <w:spacing w:line="140" w:lineRule="exact" w:before="11"/>
              <w:ind w:right="34"/>
              <w:rPr>
                <w:sz w:val="16"/>
              </w:rPr>
            </w:pPr>
            <w:r>
              <w:rPr>
                <w:color w:val="231F20"/>
                <w:spacing w:val="-4"/>
                <w:sz w:val="16"/>
              </w:rPr>
              <w:t>$120</w:t>
            </w:r>
          </w:p>
        </w:tc>
        <w:tc>
          <w:tcPr>
            <w:tcW w:w="1403" w:type="dxa"/>
          </w:tcPr>
          <w:p>
            <w:pPr>
              <w:pStyle w:val="TableParagraph"/>
              <w:spacing w:line="140" w:lineRule="exact" w:before="11"/>
              <w:ind w:right="34"/>
              <w:rPr>
                <w:sz w:val="16"/>
              </w:rPr>
            </w:pPr>
            <w:r>
              <w:rPr>
                <w:color w:val="231F20"/>
                <w:spacing w:val="-5"/>
                <w:sz w:val="16"/>
              </w:rPr>
              <w:t>$82</w:t>
            </w:r>
          </w:p>
        </w:tc>
        <w:tc>
          <w:tcPr>
            <w:tcW w:w="1403" w:type="dxa"/>
            <w:shd w:val="clear" w:color="auto" w:fill="E6E7E8"/>
          </w:tcPr>
          <w:p>
            <w:pPr>
              <w:pStyle w:val="TableParagraph"/>
              <w:spacing w:line="140" w:lineRule="exact" w:before="11"/>
              <w:ind w:right="34"/>
              <w:rPr>
                <w:sz w:val="16"/>
              </w:rPr>
            </w:pPr>
            <w:r>
              <w:rPr>
                <w:color w:val="231F20"/>
                <w:spacing w:val="-4"/>
                <w:sz w:val="16"/>
              </w:rPr>
              <w:t>$140</w:t>
            </w:r>
          </w:p>
        </w:tc>
        <w:tc>
          <w:tcPr>
            <w:tcW w:w="1403" w:type="dxa"/>
          </w:tcPr>
          <w:p>
            <w:pPr>
              <w:pStyle w:val="TableParagraph"/>
              <w:spacing w:line="140" w:lineRule="exact" w:before="11"/>
              <w:ind w:right="34"/>
              <w:rPr>
                <w:sz w:val="16"/>
              </w:rPr>
            </w:pPr>
            <w:r>
              <w:rPr>
                <w:color w:val="231F20"/>
                <w:spacing w:val="-4"/>
                <w:sz w:val="16"/>
              </w:rPr>
              <w:t>$120</w:t>
            </w:r>
          </w:p>
        </w:tc>
        <w:tc>
          <w:tcPr>
            <w:tcW w:w="1483" w:type="dxa"/>
            <w:shd w:val="clear" w:color="auto" w:fill="E6E7E8"/>
          </w:tcPr>
          <w:p>
            <w:pPr>
              <w:pStyle w:val="TableParagraph"/>
              <w:spacing w:line="140" w:lineRule="exact" w:before="11"/>
              <w:ind w:right="78"/>
              <w:rPr>
                <w:sz w:val="16"/>
              </w:rPr>
            </w:pPr>
            <w:r>
              <w:rPr>
                <w:color w:val="231F20"/>
                <w:spacing w:val="-4"/>
                <w:sz w:val="16"/>
              </w:rPr>
              <w:t>$203</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$1,665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$1,685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$52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$123</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$84</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$143</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$123</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$207</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$1,685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$1,705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$54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$125</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$86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$146</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$125</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$212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$1,705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$1,725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$56</w:t>
            </w:r>
          </w:p>
        </w:tc>
        <w:tc>
          <w:tcPr>
            <w:tcW w:w="1403" w:type="dxa"/>
            <w:shd w:val="clear" w:color="auto" w:fill="E6E7E8"/>
          </w:tcPr>
          <w:p>
            <w:pPr>
              <w:pStyle w:val="TableParagraph"/>
              <w:spacing w:line="140" w:lineRule="exact" w:before="11"/>
              <w:ind w:right="34"/>
              <w:rPr>
                <w:sz w:val="16"/>
              </w:rPr>
            </w:pPr>
            <w:r>
              <w:rPr>
                <w:color w:val="231F20"/>
                <w:spacing w:val="-4"/>
                <w:sz w:val="16"/>
              </w:rPr>
              <w:t>$127</w:t>
            </w:r>
          </w:p>
        </w:tc>
        <w:tc>
          <w:tcPr>
            <w:tcW w:w="1403" w:type="dxa"/>
          </w:tcPr>
          <w:p>
            <w:pPr>
              <w:pStyle w:val="TableParagraph"/>
              <w:spacing w:line="140" w:lineRule="exact" w:before="11"/>
              <w:ind w:right="34"/>
              <w:rPr>
                <w:sz w:val="16"/>
              </w:rPr>
            </w:pPr>
            <w:r>
              <w:rPr>
                <w:color w:val="231F20"/>
                <w:spacing w:val="-5"/>
                <w:sz w:val="16"/>
              </w:rPr>
              <w:t>$89</w:t>
            </w:r>
          </w:p>
        </w:tc>
        <w:tc>
          <w:tcPr>
            <w:tcW w:w="1403" w:type="dxa"/>
            <w:shd w:val="clear" w:color="auto" w:fill="E6E7E8"/>
          </w:tcPr>
          <w:p>
            <w:pPr>
              <w:pStyle w:val="TableParagraph"/>
              <w:spacing w:line="140" w:lineRule="exact" w:before="11"/>
              <w:ind w:right="34"/>
              <w:rPr>
                <w:sz w:val="16"/>
              </w:rPr>
            </w:pPr>
            <w:r>
              <w:rPr>
                <w:color w:val="231F20"/>
                <w:spacing w:val="-4"/>
                <w:sz w:val="16"/>
              </w:rPr>
              <w:t>$151</w:t>
            </w:r>
          </w:p>
        </w:tc>
        <w:tc>
          <w:tcPr>
            <w:tcW w:w="1403" w:type="dxa"/>
          </w:tcPr>
          <w:p>
            <w:pPr>
              <w:pStyle w:val="TableParagraph"/>
              <w:spacing w:line="140" w:lineRule="exact" w:before="11"/>
              <w:ind w:right="34"/>
              <w:rPr>
                <w:sz w:val="16"/>
              </w:rPr>
            </w:pPr>
            <w:r>
              <w:rPr>
                <w:color w:val="231F20"/>
                <w:spacing w:val="-4"/>
                <w:sz w:val="16"/>
              </w:rPr>
              <w:t>$127</w:t>
            </w:r>
          </w:p>
        </w:tc>
        <w:tc>
          <w:tcPr>
            <w:tcW w:w="1483" w:type="dxa"/>
            <w:shd w:val="clear" w:color="auto" w:fill="E6E7E8"/>
          </w:tcPr>
          <w:p>
            <w:pPr>
              <w:pStyle w:val="TableParagraph"/>
              <w:spacing w:line="140" w:lineRule="exact" w:before="11"/>
              <w:ind w:right="78"/>
              <w:rPr>
                <w:sz w:val="16"/>
              </w:rPr>
            </w:pPr>
            <w:r>
              <w:rPr>
                <w:color w:val="231F20"/>
                <w:spacing w:val="-4"/>
                <w:sz w:val="16"/>
              </w:rPr>
              <w:t>$216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$1,725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$1,745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$58</w:t>
            </w:r>
          </w:p>
        </w:tc>
        <w:tc>
          <w:tcPr>
            <w:tcW w:w="1403" w:type="dxa"/>
            <w:shd w:val="clear" w:color="auto" w:fill="E6E7E8"/>
          </w:tcPr>
          <w:p>
            <w:pPr>
              <w:pStyle w:val="TableParagraph"/>
              <w:spacing w:line="140" w:lineRule="exact" w:before="11"/>
              <w:ind w:right="34"/>
              <w:rPr>
                <w:sz w:val="16"/>
              </w:rPr>
            </w:pPr>
            <w:r>
              <w:rPr>
                <w:color w:val="231F20"/>
                <w:spacing w:val="-4"/>
                <w:sz w:val="16"/>
              </w:rPr>
              <w:t>$130</w:t>
            </w:r>
          </w:p>
        </w:tc>
        <w:tc>
          <w:tcPr>
            <w:tcW w:w="1403" w:type="dxa"/>
          </w:tcPr>
          <w:p>
            <w:pPr>
              <w:pStyle w:val="TableParagraph"/>
              <w:spacing w:line="140" w:lineRule="exact" w:before="11"/>
              <w:ind w:right="34"/>
              <w:rPr>
                <w:sz w:val="16"/>
              </w:rPr>
            </w:pPr>
            <w:r>
              <w:rPr>
                <w:color w:val="231F20"/>
                <w:spacing w:val="-5"/>
                <w:sz w:val="16"/>
              </w:rPr>
              <w:t>$91</w:t>
            </w:r>
          </w:p>
        </w:tc>
        <w:tc>
          <w:tcPr>
            <w:tcW w:w="1403" w:type="dxa"/>
            <w:shd w:val="clear" w:color="auto" w:fill="E6E7E8"/>
          </w:tcPr>
          <w:p>
            <w:pPr>
              <w:pStyle w:val="TableParagraph"/>
              <w:spacing w:line="140" w:lineRule="exact" w:before="11"/>
              <w:ind w:right="34"/>
              <w:rPr>
                <w:sz w:val="16"/>
              </w:rPr>
            </w:pPr>
            <w:r>
              <w:rPr>
                <w:color w:val="231F20"/>
                <w:spacing w:val="-4"/>
                <w:sz w:val="16"/>
              </w:rPr>
              <w:t>$155</w:t>
            </w:r>
          </w:p>
        </w:tc>
        <w:tc>
          <w:tcPr>
            <w:tcW w:w="1403" w:type="dxa"/>
          </w:tcPr>
          <w:p>
            <w:pPr>
              <w:pStyle w:val="TableParagraph"/>
              <w:spacing w:line="140" w:lineRule="exact" w:before="11"/>
              <w:ind w:right="34"/>
              <w:rPr>
                <w:sz w:val="16"/>
              </w:rPr>
            </w:pPr>
            <w:r>
              <w:rPr>
                <w:color w:val="231F20"/>
                <w:spacing w:val="-4"/>
                <w:sz w:val="16"/>
              </w:rPr>
              <w:t>$130</w:t>
            </w:r>
          </w:p>
        </w:tc>
        <w:tc>
          <w:tcPr>
            <w:tcW w:w="1483" w:type="dxa"/>
            <w:shd w:val="clear" w:color="auto" w:fill="E6E7E8"/>
          </w:tcPr>
          <w:p>
            <w:pPr>
              <w:pStyle w:val="TableParagraph"/>
              <w:spacing w:line="140" w:lineRule="exact" w:before="11"/>
              <w:ind w:right="78"/>
              <w:rPr>
                <w:sz w:val="16"/>
              </w:rPr>
            </w:pPr>
            <w:r>
              <w:rPr>
                <w:color w:val="231F20"/>
                <w:spacing w:val="-4"/>
                <w:sz w:val="16"/>
              </w:rPr>
              <w:t>$220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$1,745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$1,765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$60</w:t>
            </w:r>
          </w:p>
        </w:tc>
        <w:tc>
          <w:tcPr>
            <w:tcW w:w="1403" w:type="dxa"/>
            <w:shd w:val="clear" w:color="auto" w:fill="E6E7E8"/>
          </w:tcPr>
          <w:p>
            <w:pPr>
              <w:pStyle w:val="TableParagraph"/>
              <w:spacing w:line="140" w:lineRule="exact" w:before="11"/>
              <w:ind w:right="34"/>
              <w:rPr>
                <w:sz w:val="16"/>
              </w:rPr>
            </w:pPr>
            <w:r>
              <w:rPr>
                <w:color w:val="231F20"/>
                <w:spacing w:val="-4"/>
                <w:sz w:val="16"/>
              </w:rPr>
              <w:t>$132</w:t>
            </w:r>
          </w:p>
        </w:tc>
        <w:tc>
          <w:tcPr>
            <w:tcW w:w="1403" w:type="dxa"/>
          </w:tcPr>
          <w:p>
            <w:pPr>
              <w:pStyle w:val="TableParagraph"/>
              <w:spacing w:line="140" w:lineRule="exact" w:before="11"/>
              <w:ind w:right="34"/>
              <w:rPr>
                <w:sz w:val="16"/>
              </w:rPr>
            </w:pPr>
            <w:r>
              <w:rPr>
                <w:color w:val="231F20"/>
                <w:spacing w:val="-5"/>
                <w:sz w:val="16"/>
              </w:rPr>
              <w:t>$94</w:t>
            </w:r>
          </w:p>
        </w:tc>
        <w:tc>
          <w:tcPr>
            <w:tcW w:w="1403" w:type="dxa"/>
            <w:shd w:val="clear" w:color="auto" w:fill="E6E7E8"/>
          </w:tcPr>
          <w:p>
            <w:pPr>
              <w:pStyle w:val="TableParagraph"/>
              <w:spacing w:line="140" w:lineRule="exact" w:before="11"/>
              <w:ind w:right="34"/>
              <w:rPr>
                <w:sz w:val="16"/>
              </w:rPr>
            </w:pPr>
            <w:r>
              <w:rPr>
                <w:color w:val="231F20"/>
                <w:spacing w:val="-4"/>
                <w:sz w:val="16"/>
              </w:rPr>
              <w:t>$160</w:t>
            </w:r>
          </w:p>
        </w:tc>
        <w:tc>
          <w:tcPr>
            <w:tcW w:w="1403" w:type="dxa"/>
          </w:tcPr>
          <w:p>
            <w:pPr>
              <w:pStyle w:val="TableParagraph"/>
              <w:spacing w:line="140" w:lineRule="exact" w:before="11"/>
              <w:ind w:right="34"/>
              <w:rPr>
                <w:sz w:val="16"/>
              </w:rPr>
            </w:pPr>
            <w:r>
              <w:rPr>
                <w:color w:val="231F20"/>
                <w:spacing w:val="-4"/>
                <w:sz w:val="16"/>
              </w:rPr>
              <w:t>$132</w:t>
            </w:r>
          </w:p>
        </w:tc>
        <w:tc>
          <w:tcPr>
            <w:tcW w:w="1483" w:type="dxa"/>
            <w:shd w:val="clear" w:color="auto" w:fill="E6E7E8"/>
          </w:tcPr>
          <w:p>
            <w:pPr>
              <w:pStyle w:val="TableParagraph"/>
              <w:spacing w:line="140" w:lineRule="exact" w:before="11"/>
              <w:ind w:right="78"/>
              <w:rPr>
                <w:sz w:val="16"/>
              </w:rPr>
            </w:pPr>
            <w:r>
              <w:rPr>
                <w:color w:val="231F20"/>
                <w:spacing w:val="-4"/>
                <w:sz w:val="16"/>
              </w:rPr>
              <w:t>$225</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$1,765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$1,785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$62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$135</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$96</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$164</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$135</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$229</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$1,785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$1,805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$64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$137</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$98</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$168</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$137</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$234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$1,805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$1,825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$66</w:t>
            </w:r>
          </w:p>
        </w:tc>
        <w:tc>
          <w:tcPr>
            <w:tcW w:w="1403" w:type="dxa"/>
            <w:shd w:val="clear" w:color="auto" w:fill="E6E7E8"/>
          </w:tcPr>
          <w:p>
            <w:pPr>
              <w:pStyle w:val="TableParagraph"/>
              <w:spacing w:line="140" w:lineRule="exact" w:before="11"/>
              <w:ind w:right="34"/>
              <w:rPr>
                <w:sz w:val="16"/>
              </w:rPr>
            </w:pPr>
            <w:r>
              <w:rPr>
                <w:color w:val="231F20"/>
                <w:spacing w:val="-4"/>
                <w:sz w:val="16"/>
              </w:rPr>
              <w:t>$139</w:t>
            </w:r>
          </w:p>
        </w:tc>
        <w:tc>
          <w:tcPr>
            <w:tcW w:w="1403" w:type="dxa"/>
          </w:tcPr>
          <w:p>
            <w:pPr>
              <w:pStyle w:val="TableParagraph"/>
              <w:spacing w:line="140" w:lineRule="exact" w:before="11"/>
              <w:ind w:right="34"/>
              <w:rPr>
                <w:sz w:val="16"/>
              </w:rPr>
            </w:pPr>
            <w:r>
              <w:rPr>
                <w:color w:val="231F20"/>
                <w:spacing w:val="-4"/>
                <w:sz w:val="16"/>
              </w:rPr>
              <w:t>$101</w:t>
            </w:r>
          </w:p>
        </w:tc>
        <w:tc>
          <w:tcPr>
            <w:tcW w:w="1403" w:type="dxa"/>
            <w:shd w:val="clear" w:color="auto" w:fill="E6E7E8"/>
          </w:tcPr>
          <w:p>
            <w:pPr>
              <w:pStyle w:val="TableParagraph"/>
              <w:spacing w:line="140" w:lineRule="exact" w:before="11"/>
              <w:ind w:right="34"/>
              <w:rPr>
                <w:sz w:val="16"/>
              </w:rPr>
            </w:pPr>
            <w:r>
              <w:rPr>
                <w:color w:val="231F20"/>
                <w:spacing w:val="-4"/>
                <w:sz w:val="16"/>
              </w:rPr>
              <w:t>$173</w:t>
            </w:r>
          </w:p>
        </w:tc>
        <w:tc>
          <w:tcPr>
            <w:tcW w:w="1403" w:type="dxa"/>
          </w:tcPr>
          <w:p>
            <w:pPr>
              <w:pStyle w:val="TableParagraph"/>
              <w:spacing w:line="140" w:lineRule="exact" w:before="11"/>
              <w:ind w:right="34"/>
              <w:rPr>
                <w:sz w:val="16"/>
              </w:rPr>
            </w:pPr>
            <w:r>
              <w:rPr>
                <w:color w:val="231F20"/>
                <w:spacing w:val="-4"/>
                <w:sz w:val="16"/>
              </w:rPr>
              <w:t>$139</w:t>
            </w:r>
          </w:p>
        </w:tc>
        <w:tc>
          <w:tcPr>
            <w:tcW w:w="1483" w:type="dxa"/>
            <w:shd w:val="clear" w:color="auto" w:fill="E6E7E8"/>
          </w:tcPr>
          <w:p>
            <w:pPr>
              <w:pStyle w:val="TableParagraph"/>
              <w:spacing w:line="140" w:lineRule="exact" w:before="11"/>
              <w:ind w:right="78"/>
              <w:rPr>
                <w:sz w:val="16"/>
              </w:rPr>
            </w:pPr>
            <w:r>
              <w:rPr>
                <w:color w:val="231F20"/>
                <w:spacing w:val="-4"/>
                <w:sz w:val="16"/>
              </w:rPr>
              <w:t>$238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$1,825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$1,845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$68</w:t>
            </w:r>
          </w:p>
        </w:tc>
        <w:tc>
          <w:tcPr>
            <w:tcW w:w="1403" w:type="dxa"/>
            <w:shd w:val="clear" w:color="auto" w:fill="E6E7E8"/>
          </w:tcPr>
          <w:p>
            <w:pPr>
              <w:pStyle w:val="TableParagraph"/>
              <w:spacing w:line="140" w:lineRule="exact" w:before="11"/>
              <w:ind w:right="34"/>
              <w:rPr>
                <w:sz w:val="16"/>
              </w:rPr>
            </w:pPr>
            <w:r>
              <w:rPr>
                <w:color w:val="231F20"/>
                <w:spacing w:val="-4"/>
                <w:sz w:val="16"/>
              </w:rPr>
              <w:t>$142</w:t>
            </w:r>
          </w:p>
        </w:tc>
        <w:tc>
          <w:tcPr>
            <w:tcW w:w="1403" w:type="dxa"/>
          </w:tcPr>
          <w:p>
            <w:pPr>
              <w:pStyle w:val="TableParagraph"/>
              <w:spacing w:line="140" w:lineRule="exact" w:before="11"/>
              <w:ind w:right="34"/>
              <w:rPr>
                <w:sz w:val="16"/>
              </w:rPr>
            </w:pPr>
            <w:r>
              <w:rPr>
                <w:color w:val="231F20"/>
                <w:spacing w:val="-4"/>
                <w:sz w:val="16"/>
              </w:rPr>
              <w:t>$103</w:t>
            </w:r>
          </w:p>
        </w:tc>
        <w:tc>
          <w:tcPr>
            <w:tcW w:w="1403" w:type="dxa"/>
            <w:shd w:val="clear" w:color="auto" w:fill="E6E7E8"/>
          </w:tcPr>
          <w:p>
            <w:pPr>
              <w:pStyle w:val="TableParagraph"/>
              <w:spacing w:line="140" w:lineRule="exact" w:before="11"/>
              <w:ind w:right="34"/>
              <w:rPr>
                <w:sz w:val="16"/>
              </w:rPr>
            </w:pPr>
            <w:r>
              <w:rPr>
                <w:color w:val="231F20"/>
                <w:spacing w:val="-4"/>
                <w:sz w:val="16"/>
              </w:rPr>
              <w:t>$177</w:t>
            </w:r>
          </w:p>
        </w:tc>
        <w:tc>
          <w:tcPr>
            <w:tcW w:w="1403" w:type="dxa"/>
          </w:tcPr>
          <w:p>
            <w:pPr>
              <w:pStyle w:val="TableParagraph"/>
              <w:spacing w:line="140" w:lineRule="exact" w:before="11"/>
              <w:ind w:right="34"/>
              <w:rPr>
                <w:sz w:val="16"/>
              </w:rPr>
            </w:pPr>
            <w:r>
              <w:rPr>
                <w:color w:val="231F20"/>
                <w:spacing w:val="-4"/>
                <w:sz w:val="16"/>
              </w:rPr>
              <w:t>$142</w:t>
            </w:r>
          </w:p>
        </w:tc>
        <w:tc>
          <w:tcPr>
            <w:tcW w:w="1483" w:type="dxa"/>
            <w:shd w:val="clear" w:color="auto" w:fill="E6E7E8"/>
          </w:tcPr>
          <w:p>
            <w:pPr>
              <w:pStyle w:val="TableParagraph"/>
              <w:spacing w:line="140" w:lineRule="exact" w:before="11"/>
              <w:ind w:right="78"/>
              <w:rPr>
                <w:sz w:val="16"/>
              </w:rPr>
            </w:pPr>
            <w:r>
              <w:rPr>
                <w:color w:val="231F20"/>
                <w:spacing w:val="-4"/>
                <w:sz w:val="16"/>
              </w:rPr>
              <w:t>$242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$1,845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$1,865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$70</w:t>
            </w:r>
          </w:p>
        </w:tc>
        <w:tc>
          <w:tcPr>
            <w:tcW w:w="1403" w:type="dxa"/>
            <w:shd w:val="clear" w:color="auto" w:fill="E6E7E8"/>
          </w:tcPr>
          <w:p>
            <w:pPr>
              <w:pStyle w:val="TableParagraph"/>
              <w:spacing w:line="140" w:lineRule="exact" w:before="11"/>
              <w:ind w:right="34"/>
              <w:rPr>
                <w:sz w:val="16"/>
              </w:rPr>
            </w:pPr>
            <w:r>
              <w:rPr>
                <w:color w:val="231F20"/>
                <w:spacing w:val="-4"/>
                <w:sz w:val="16"/>
              </w:rPr>
              <w:t>$144</w:t>
            </w:r>
          </w:p>
        </w:tc>
        <w:tc>
          <w:tcPr>
            <w:tcW w:w="1403" w:type="dxa"/>
          </w:tcPr>
          <w:p>
            <w:pPr>
              <w:pStyle w:val="TableParagraph"/>
              <w:spacing w:line="140" w:lineRule="exact" w:before="11"/>
              <w:ind w:right="34"/>
              <w:rPr>
                <w:sz w:val="16"/>
              </w:rPr>
            </w:pPr>
            <w:r>
              <w:rPr>
                <w:color w:val="231F20"/>
                <w:spacing w:val="-4"/>
                <w:sz w:val="16"/>
              </w:rPr>
              <w:t>$106</w:t>
            </w:r>
          </w:p>
        </w:tc>
        <w:tc>
          <w:tcPr>
            <w:tcW w:w="1403" w:type="dxa"/>
            <w:shd w:val="clear" w:color="auto" w:fill="E6E7E8"/>
          </w:tcPr>
          <w:p>
            <w:pPr>
              <w:pStyle w:val="TableParagraph"/>
              <w:spacing w:line="140" w:lineRule="exact" w:before="11"/>
              <w:ind w:right="34"/>
              <w:rPr>
                <w:sz w:val="16"/>
              </w:rPr>
            </w:pPr>
            <w:r>
              <w:rPr>
                <w:color w:val="231F20"/>
                <w:spacing w:val="-4"/>
                <w:sz w:val="16"/>
              </w:rPr>
              <w:t>$182</w:t>
            </w:r>
          </w:p>
        </w:tc>
        <w:tc>
          <w:tcPr>
            <w:tcW w:w="1403" w:type="dxa"/>
          </w:tcPr>
          <w:p>
            <w:pPr>
              <w:pStyle w:val="TableParagraph"/>
              <w:spacing w:line="140" w:lineRule="exact" w:before="11"/>
              <w:ind w:right="34"/>
              <w:rPr>
                <w:sz w:val="16"/>
              </w:rPr>
            </w:pPr>
            <w:r>
              <w:rPr>
                <w:color w:val="231F20"/>
                <w:spacing w:val="-4"/>
                <w:sz w:val="16"/>
              </w:rPr>
              <w:t>$144</w:t>
            </w:r>
          </w:p>
        </w:tc>
        <w:tc>
          <w:tcPr>
            <w:tcW w:w="1483" w:type="dxa"/>
            <w:shd w:val="clear" w:color="auto" w:fill="E6E7E8"/>
          </w:tcPr>
          <w:p>
            <w:pPr>
              <w:pStyle w:val="TableParagraph"/>
              <w:spacing w:line="140" w:lineRule="exact" w:before="11"/>
              <w:ind w:right="78"/>
              <w:rPr>
                <w:sz w:val="16"/>
              </w:rPr>
            </w:pPr>
            <w:r>
              <w:rPr>
                <w:color w:val="231F20"/>
                <w:spacing w:val="-4"/>
                <w:sz w:val="16"/>
              </w:rPr>
              <w:t>$247</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$1,865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$1,885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$72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$147</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$108</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$186</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$147</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$251</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$1,885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$1,905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$74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$149</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$110</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$190</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$149</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$256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$1,905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$1,925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$76</w:t>
            </w:r>
          </w:p>
        </w:tc>
        <w:tc>
          <w:tcPr>
            <w:tcW w:w="1403" w:type="dxa"/>
            <w:shd w:val="clear" w:color="auto" w:fill="E6E7E8"/>
          </w:tcPr>
          <w:p>
            <w:pPr>
              <w:pStyle w:val="TableParagraph"/>
              <w:spacing w:line="140" w:lineRule="exact" w:before="11"/>
              <w:ind w:right="34"/>
              <w:rPr>
                <w:sz w:val="16"/>
              </w:rPr>
            </w:pPr>
            <w:r>
              <w:rPr>
                <w:color w:val="231F20"/>
                <w:spacing w:val="-4"/>
                <w:sz w:val="16"/>
              </w:rPr>
              <w:t>$151</w:t>
            </w:r>
          </w:p>
        </w:tc>
        <w:tc>
          <w:tcPr>
            <w:tcW w:w="1403" w:type="dxa"/>
          </w:tcPr>
          <w:p>
            <w:pPr>
              <w:pStyle w:val="TableParagraph"/>
              <w:spacing w:line="140" w:lineRule="exact" w:before="11"/>
              <w:ind w:right="34"/>
              <w:rPr>
                <w:sz w:val="16"/>
              </w:rPr>
            </w:pPr>
            <w:r>
              <w:rPr>
                <w:color w:val="231F20"/>
                <w:spacing w:val="-4"/>
                <w:sz w:val="16"/>
              </w:rPr>
              <w:t>$113</w:t>
            </w:r>
          </w:p>
        </w:tc>
        <w:tc>
          <w:tcPr>
            <w:tcW w:w="1403" w:type="dxa"/>
            <w:shd w:val="clear" w:color="auto" w:fill="E6E7E8"/>
          </w:tcPr>
          <w:p>
            <w:pPr>
              <w:pStyle w:val="TableParagraph"/>
              <w:spacing w:line="140" w:lineRule="exact" w:before="11"/>
              <w:ind w:right="34"/>
              <w:rPr>
                <w:sz w:val="16"/>
              </w:rPr>
            </w:pPr>
            <w:r>
              <w:rPr>
                <w:color w:val="231F20"/>
                <w:spacing w:val="-4"/>
                <w:sz w:val="16"/>
              </w:rPr>
              <w:t>$195</w:t>
            </w:r>
          </w:p>
        </w:tc>
        <w:tc>
          <w:tcPr>
            <w:tcW w:w="1403" w:type="dxa"/>
          </w:tcPr>
          <w:p>
            <w:pPr>
              <w:pStyle w:val="TableParagraph"/>
              <w:spacing w:line="140" w:lineRule="exact" w:before="11"/>
              <w:ind w:right="34"/>
              <w:rPr>
                <w:sz w:val="16"/>
              </w:rPr>
            </w:pPr>
            <w:r>
              <w:rPr>
                <w:color w:val="231F20"/>
                <w:spacing w:val="-4"/>
                <w:sz w:val="16"/>
              </w:rPr>
              <w:t>$151</w:t>
            </w:r>
          </w:p>
        </w:tc>
        <w:tc>
          <w:tcPr>
            <w:tcW w:w="1483" w:type="dxa"/>
            <w:shd w:val="clear" w:color="auto" w:fill="E6E7E8"/>
          </w:tcPr>
          <w:p>
            <w:pPr>
              <w:pStyle w:val="TableParagraph"/>
              <w:spacing w:line="140" w:lineRule="exact" w:before="11"/>
              <w:ind w:right="78"/>
              <w:rPr>
                <w:sz w:val="16"/>
              </w:rPr>
            </w:pPr>
            <w:r>
              <w:rPr>
                <w:color w:val="231F20"/>
                <w:spacing w:val="-4"/>
                <w:sz w:val="16"/>
              </w:rPr>
              <w:t>$260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$1,925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$1,945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$78</w:t>
            </w:r>
          </w:p>
        </w:tc>
        <w:tc>
          <w:tcPr>
            <w:tcW w:w="1403" w:type="dxa"/>
            <w:shd w:val="clear" w:color="auto" w:fill="E6E7E8"/>
          </w:tcPr>
          <w:p>
            <w:pPr>
              <w:pStyle w:val="TableParagraph"/>
              <w:spacing w:line="140" w:lineRule="exact" w:before="11"/>
              <w:ind w:right="34"/>
              <w:rPr>
                <w:sz w:val="16"/>
              </w:rPr>
            </w:pPr>
            <w:r>
              <w:rPr>
                <w:color w:val="231F20"/>
                <w:spacing w:val="-4"/>
                <w:sz w:val="16"/>
              </w:rPr>
              <w:t>$154</w:t>
            </w:r>
          </w:p>
        </w:tc>
        <w:tc>
          <w:tcPr>
            <w:tcW w:w="1403" w:type="dxa"/>
          </w:tcPr>
          <w:p>
            <w:pPr>
              <w:pStyle w:val="TableParagraph"/>
              <w:spacing w:line="140" w:lineRule="exact" w:before="11"/>
              <w:ind w:right="34"/>
              <w:rPr>
                <w:sz w:val="16"/>
              </w:rPr>
            </w:pPr>
            <w:r>
              <w:rPr>
                <w:color w:val="231F20"/>
                <w:spacing w:val="-4"/>
                <w:sz w:val="16"/>
              </w:rPr>
              <w:t>$115</w:t>
            </w:r>
          </w:p>
        </w:tc>
        <w:tc>
          <w:tcPr>
            <w:tcW w:w="1403" w:type="dxa"/>
            <w:shd w:val="clear" w:color="auto" w:fill="E6E7E8"/>
          </w:tcPr>
          <w:p>
            <w:pPr>
              <w:pStyle w:val="TableParagraph"/>
              <w:spacing w:line="140" w:lineRule="exact" w:before="11"/>
              <w:ind w:right="34"/>
              <w:rPr>
                <w:sz w:val="16"/>
              </w:rPr>
            </w:pPr>
            <w:r>
              <w:rPr>
                <w:color w:val="231F20"/>
                <w:spacing w:val="-4"/>
                <w:sz w:val="16"/>
              </w:rPr>
              <w:t>$199</w:t>
            </w:r>
          </w:p>
        </w:tc>
        <w:tc>
          <w:tcPr>
            <w:tcW w:w="1403" w:type="dxa"/>
          </w:tcPr>
          <w:p>
            <w:pPr>
              <w:pStyle w:val="TableParagraph"/>
              <w:spacing w:line="140" w:lineRule="exact" w:before="11"/>
              <w:ind w:right="34"/>
              <w:rPr>
                <w:sz w:val="16"/>
              </w:rPr>
            </w:pPr>
            <w:r>
              <w:rPr>
                <w:color w:val="231F20"/>
                <w:spacing w:val="-4"/>
                <w:sz w:val="16"/>
              </w:rPr>
              <w:t>$154</w:t>
            </w:r>
          </w:p>
        </w:tc>
        <w:tc>
          <w:tcPr>
            <w:tcW w:w="1483" w:type="dxa"/>
            <w:shd w:val="clear" w:color="auto" w:fill="E6E7E8"/>
          </w:tcPr>
          <w:p>
            <w:pPr>
              <w:pStyle w:val="TableParagraph"/>
              <w:spacing w:line="140" w:lineRule="exact" w:before="11"/>
              <w:ind w:right="78"/>
              <w:rPr>
                <w:sz w:val="16"/>
              </w:rPr>
            </w:pPr>
            <w:r>
              <w:rPr>
                <w:color w:val="231F20"/>
                <w:spacing w:val="-4"/>
                <w:sz w:val="16"/>
              </w:rPr>
              <w:t>$264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$1,945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$1,965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$80</w:t>
            </w:r>
          </w:p>
        </w:tc>
        <w:tc>
          <w:tcPr>
            <w:tcW w:w="1403" w:type="dxa"/>
            <w:shd w:val="clear" w:color="auto" w:fill="E6E7E8"/>
          </w:tcPr>
          <w:p>
            <w:pPr>
              <w:pStyle w:val="TableParagraph"/>
              <w:spacing w:line="140" w:lineRule="exact" w:before="11"/>
              <w:ind w:right="34"/>
              <w:rPr>
                <w:sz w:val="16"/>
              </w:rPr>
            </w:pPr>
            <w:r>
              <w:rPr>
                <w:color w:val="231F20"/>
                <w:spacing w:val="-4"/>
                <w:sz w:val="16"/>
              </w:rPr>
              <w:t>$156</w:t>
            </w:r>
          </w:p>
        </w:tc>
        <w:tc>
          <w:tcPr>
            <w:tcW w:w="1403" w:type="dxa"/>
          </w:tcPr>
          <w:p>
            <w:pPr>
              <w:pStyle w:val="TableParagraph"/>
              <w:spacing w:line="140" w:lineRule="exact" w:before="11"/>
              <w:ind w:right="34"/>
              <w:rPr>
                <w:sz w:val="16"/>
              </w:rPr>
            </w:pPr>
            <w:r>
              <w:rPr>
                <w:color w:val="231F20"/>
                <w:spacing w:val="-4"/>
                <w:sz w:val="16"/>
              </w:rPr>
              <w:t>$118</w:t>
            </w:r>
          </w:p>
        </w:tc>
        <w:tc>
          <w:tcPr>
            <w:tcW w:w="1403" w:type="dxa"/>
            <w:shd w:val="clear" w:color="auto" w:fill="E6E7E8"/>
          </w:tcPr>
          <w:p>
            <w:pPr>
              <w:pStyle w:val="TableParagraph"/>
              <w:spacing w:line="140" w:lineRule="exact" w:before="11"/>
              <w:ind w:right="34"/>
              <w:rPr>
                <w:sz w:val="16"/>
              </w:rPr>
            </w:pPr>
            <w:r>
              <w:rPr>
                <w:color w:val="231F20"/>
                <w:spacing w:val="-4"/>
                <w:sz w:val="16"/>
              </w:rPr>
              <w:t>$204</w:t>
            </w:r>
          </w:p>
        </w:tc>
        <w:tc>
          <w:tcPr>
            <w:tcW w:w="1403" w:type="dxa"/>
          </w:tcPr>
          <w:p>
            <w:pPr>
              <w:pStyle w:val="TableParagraph"/>
              <w:spacing w:line="140" w:lineRule="exact" w:before="11"/>
              <w:ind w:right="34"/>
              <w:rPr>
                <w:sz w:val="16"/>
              </w:rPr>
            </w:pPr>
            <w:r>
              <w:rPr>
                <w:color w:val="231F20"/>
                <w:spacing w:val="-4"/>
                <w:sz w:val="16"/>
              </w:rPr>
              <w:t>$156</w:t>
            </w:r>
          </w:p>
        </w:tc>
        <w:tc>
          <w:tcPr>
            <w:tcW w:w="1483" w:type="dxa"/>
            <w:shd w:val="clear" w:color="auto" w:fill="E6E7E8"/>
          </w:tcPr>
          <w:p>
            <w:pPr>
              <w:pStyle w:val="TableParagraph"/>
              <w:spacing w:line="140" w:lineRule="exact" w:before="11"/>
              <w:ind w:right="78"/>
              <w:rPr>
                <w:sz w:val="16"/>
              </w:rPr>
            </w:pPr>
            <w:r>
              <w:rPr>
                <w:color w:val="231F20"/>
                <w:spacing w:val="-4"/>
                <w:sz w:val="16"/>
              </w:rPr>
              <w:t>$269</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$1,965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$1,985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$82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$159</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$120</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$208</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$159</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$273</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$1,985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$2,005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$84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$161</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$122</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$212</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$161</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$278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$2,005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$2,025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$86</w:t>
            </w:r>
          </w:p>
        </w:tc>
        <w:tc>
          <w:tcPr>
            <w:tcW w:w="1403" w:type="dxa"/>
            <w:shd w:val="clear" w:color="auto" w:fill="E6E7E8"/>
          </w:tcPr>
          <w:p>
            <w:pPr>
              <w:pStyle w:val="TableParagraph"/>
              <w:spacing w:line="140" w:lineRule="exact" w:before="11"/>
              <w:ind w:right="34"/>
              <w:rPr>
                <w:sz w:val="16"/>
              </w:rPr>
            </w:pPr>
            <w:r>
              <w:rPr>
                <w:color w:val="231F20"/>
                <w:spacing w:val="-4"/>
                <w:sz w:val="16"/>
              </w:rPr>
              <w:t>$163</w:t>
            </w:r>
          </w:p>
        </w:tc>
        <w:tc>
          <w:tcPr>
            <w:tcW w:w="1403" w:type="dxa"/>
          </w:tcPr>
          <w:p>
            <w:pPr>
              <w:pStyle w:val="TableParagraph"/>
              <w:spacing w:line="140" w:lineRule="exact" w:before="11"/>
              <w:ind w:right="34"/>
              <w:rPr>
                <w:sz w:val="16"/>
              </w:rPr>
            </w:pPr>
            <w:r>
              <w:rPr>
                <w:color w:val="231F20"/>
                <w:spacing w:val="-4"/>
                <w:sz w:val="16"/>
              </w:rPr>
              <w:t>$125</w:t>
            </w:r>
          </w:p>
        </w:tc>
        <w:tc>
          <w:tcPr>
            <w:tcW w:w="1403" w:type="dxa"/>
            <w:shd w:val="clear" w:color="auto" w:fill="E6E7E8"/>
          </w:tcPr>
          <w:p>
            <w:pPr>
              <w:pStyle w:val="TableParagraph"/>
              <w:spacing w:line="140" w:lineRule="exact" w:before="11"/>
              <w:ind w:right="34"/>
              <w:rPr>
                <w:sz w:val="16"/>
              </w:rPr>
            </w:pPr>
            <w:r>
              <w:rPr>
                <w:color w:val="231F20"/>
                <w:spacing w:val="-4"/>
                <w:sz w:val="16"/>
              </w:rPr>
              <w:t>$217</w:t>
            </w:r>
          </w:p>
        </w:tc>
        <w:tc>
          <w:tcPr>
            <w:tcW w:w="1403" w:type="dxa"/>
          </w:tcPr>
          <w:p>
            <w:pPr>
              <w:pStyle w:val="TableParagraph"/>
              <w:spacing w:line="140" w:lineRule="exact" w:before="11"/>
              <w:ind w:right="34"/>
              <w:rPr>
                <w:sz w:val="16"/>
              </w:rPr>
            </w:pPr>
            <w:r>
              <w:rPr>
                <w:color w:val="231F20"/>
                <w:spacing w:val="-4"/>
                <w:sz w:val="16"/>
              </w:rPr>
              <w:t>$163</w:t>
            </w:r>
          </w:p>
        </w:tc>
        <w:tc>
          <w:tcPr>
            <w:tcW w:w="1483" w:type="dxa"/>
            <w:shd w:val="clear" w:color="auto" w:fill="E6E7E8"/>
          </w:tcPr>
          <w:p>
            <w:pPr>
              <w:pStyle w:val="TableParagraph"/>
              <w:spacing w:line="140" w:lineRule="exact" w:before="11"/>
              <w:ind w:right="78"/>
              <w:rPr>
                <w:sz w:val="16"/>
              </w:rPr>
            </w:pPr>
            <w:r>
              <w:rPr>
                <w:color w:val="231F20"/>
                <w:spacing w:val="-4"/>
                <w:sz w:val="16"/>
              </w:rPr>
              <w:t>$282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$2,025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$2,045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$88</w:t>
            </w:r>
          </w:p>
        </w:tc>
        <w:tc>
          <w:tcPr>
            <w:tcW w:w="1403" w:type="dxa"/>
            <w:shd w:val="clear" w:color="auto" w:fill="E6E7E8"/>
          </w:tcPr>
          <w:p>
            <w:pPr>
              <w:pStyle w:val="TableParagraph"/>
              <w:spacing w:line="140" w:lineRule="exact" w:before="11"/>
              <w:ind w:right="34"/>
              <w:rPr>
                <w:sz w:val="16"/>
              </w:rPr>
            </w:pPr>
            <w:r>
              <w:rPr>
                <w:color w:val="231F20"/>
                <w:spacing w:val="-4"/>
                <w:sz w:val="16"/>
              </w:rPr>
              <w:t>$166</w:t>
            </w:r>
          </w:p>
        </w:tc>
        <w:tc>
          <w:tcPr>
            <w:tcW w:w="1403" w:type="dxa"/>
          </w:tcPr>
          <w:p>
            <w:pPr>
              <w:pStyle w:val="TableParagraph"/>
              <w:spacing w:line="140" w:lineRule="exact" w:before="11"/>
              <w:ind w:right="34"/>
              <w:rPr>
                <w:sz w:val="16"/>
              </w:rPr>
            </w:pPr>
            <w:r>
              <w:rPr>
                <w:color w:val="231F20"/>
                <w:spacing w:val="-4"/>
                <w:sz w:val="16"/>
              </w:rPr>
              <w:t>$127</w:t>
            </w:r>
          </w:p>
        </w:tc>
        <w:tc>
          <w:tcPr>
            <w:tcW w:w="1403" w:type="dxa"/>
            <w:shd w:val="clear" w:color="auto" w:fill="E6E7E8"/>
          </w:tcPr>
          <w:p>
            <w:pPr>
              <w:pStyle w:val="TableParagraph"/>
              <w:spacing w:line="140" w:lineRule="exact" w:before="11"/>
              <w:ind w:right="34"/>
              <w:rPr>
                <w:sz w:val="16"/>
              </w:rPr>
            </w:pPr>
            <w:r>
              <w:rPr>
                <w:color w:val="231F20"/>
                <w:spacing w:val="-4"/>
                <w:sz w:val="16"/>
              </w:rPr>
              <w:t>$221</w:t>
            </w:r>
          </w:p>
        </w:tc>
        <w:tc>
          <w:tcPr>
            <w:tcW w:w="1403" w:type="dxa"/>
          </w:tcPr>
          <w:p>
            <w:pPr>
              <w:pStyle w:val="TableParagraph"/>
              <w:spacing w:line="140" w:lineRule="exact" w:before="11"/>
              <w:ind w:right="34"/>
              <w:rPr>
                <w:sz w:val="16"/>
              </w:rPr>
            </w:pPr>
            <w:r>
              <w:rPr>
                <w:color w:val="231F20"/>
                <w:spacing w:val="-4"/>
                <w:sz w:val="16"/>
              </w:rPr>
              <w:t>$166</w:t>
            </w:r>
          </w:p>
        </w:tc>
        <w:tc>
          <w:tcPr>
            <w:tcW w:w="1483" w:type="dxa"/>
            <w:shd w:val="clear" w:color="auto" w:fill="E6E7E8"/>
          </w:tcPr>
          <w:p>
            <w:pPr>
              <w:pStyle w:val="TableParagraph"/>
              <w:spacing w:line="140" w:lineRule="exact" w:before="11"/>
              <w:ind w:right="78"/>
              <w:rPr>
                <w:sz w:val="16"/>
              </w:rPr>
            </w:pPr>
            <w:r>
              <w:rPr>
                <w:color w:val="231F20"/>
                <w:spacing w:val="-4"/>
                <w:sz w:val="16"/>
              </w:rPr>
              <w:t>$286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$2,045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$2,065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$90</w:t>
            </w:r>
          </w:p>
        </w:tc>
        <w:tc>
          <w:tcPr>
            <w:tcW w:w="1403" w:type="dxa"/>
            <w:shd w:val="clear" w:color="auto" w:fill="E6E7E8"/>
          </w:tcPr>
          <w:p>
            <w:pPr>
              <w:pStyle w:val="TableParagraph"/>
              <w:spacing w:line="140" w:lineRule="exact" w:before="11"/>
              <w:ind w:right="34"/>
              <w:rPr>
                <w:sz w:val="16"/>
              </w:rPr>
            </w:pPr>
            <w:r>
              <w:rPr>
                <w:color w:val="231F20"/>
                <w:spacing w:val="-4"/>
                <w:sz w:val="16"/>
              </w:rPr>
              <w:t>$168</w:t>
            </w:r>
          </w:p>
        </w:tc>
        <w:tc>
          <w:tcPr>
            <w:tcW w:w="1403" w:type="dxa"/>
          </w:tcPr>
          <w:p>
            <w:pPr>
              <w:pStyle w:val="TableParagraph"/>
              <w:spacing w:line="140" w:lineRule="exact" w:before="11"/>
              <w:ind w:right="34"/>
              <w:rPr>
                <w:sz w:val="16"/>
              </w:rPr>
            </w:pPr>
            <w:r>
              <w:rPr>
                <w:color w:val="231F20"/>
                <w:spacing w:val="-4"/>
                <w:sz w:val="16"/>
              </w:rPr>
              <w:t>$130</w:t>
            </w:r>
          </w:p>
        </w:tc>
        <w:tc>
          <w:tcPr>
            <w:tcW w:w="1403" w:type="dxa"/>
            <w:shd w:val="clear" w:color="auto" w:fill="E6E7E8"/>
          </w:tcPr>
          <w:p>
            <w:pPr>
              <w:pStyle w:val="TableParagraph"/>
              <w:spacing w:line="140" w:lineRule="exact" w:before="11"/>
              <w:ind w:right="34"/>
              <w:rPr>
                <w:sz w:val="16"/>
              </w:rPr>
            </w:pPr>
            <w:r>
              <w:rPr>
                <w:color w:val="231F20"/>
                <w:spacing w:val="-4"/>
                <w:sz w:val="16"/>
              </w:rPr>
              <w:t>$226</w:t>
            </w:r>
          </w:p>
        </w:tc>
        <w:tc>
          <w:tcPr>
            <w:tcW w:w="1403" w:type="dxa"/>
          </w:tcPr>
          <w:p>
            <w:pPr>
              <w:pStyle w:val="TableParagraph"/>
              <w:spacing w:line="140" w:lineRule="exact" w:before="11"/>
              <w:ind w:right="34"/>
              <w:rPr>
                <w:sz w:val="16"/>
              </w:rPr>
            </w:pPr>
            <w:r>
              <w:rPr>
                <w:color w:val="231F20"/>
                <w:spacing w:val="-4"/>
                <w:sz w:val="16"/>
              </w:rPr>
              <w:t>$168</w:t>
            </w:r>
          </w:p>
        </w:tc>
        <w:tc>
          <w:tcPr>
            <w:tcW w:w="1483" w:type="dxa"/>
            <w:shd w:val="clear" w:color="auto" w:fill="E6E7E8"/>
          </w:tcPr>
          <w:p>
            <w:pPr>
              <w:pStyle w:val="TableParagraph"/>
              <w:spacing w:line="140" w:lineRule="exact" w:before="11"/>
              <w:ind w:right="78"/>
              <w:rPr>
                <w:sz w:val="16"/>
              </w:rPr>
            </w:pPr>
            <w:r>
              <w:rPr>
                <w:color w:val="231F20"/>
                <w:spacing w:val="-4"/>
                <w:sz w:val="16"/>
              </w:rPr>
              <w:t>$291</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$2,065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$2,085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$92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$171</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$132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$230</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$171</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$295</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$2,085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$2,105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$95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$173</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$134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$234</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$173</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$300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$2,105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$2,125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$97</w:t>
            </w:r>
          </w:p>
        </w:tc>
        <w:tc>
          <w:tcPr>
            <w:tcW w:w="1403" w:type="dxa"/>
            <w:shd w:val="clear" w:color="auto" w:fill="E6E7E8"/>
          </w:tcPr>
          <w:p>
            <w:pPr>
              <w:pStyle w:val="TableParagraph"/>
              <w:spacing w:line="140" w:lineRule="exact" w:before="11"/>
              <w:ind w:right="34"/>
              <w:rPr>
                <w:sz w:val="16"/>
              </w:rPr>
            </w:pPr>
            <w:r>
              <w:rPr>
                <w:color w:val="231F20"/>
                <w:spacing w:val="-4"/>
                <w:sz w:val="16"/>
              </w:rPr>
              <w:t>$175</w:t>
            </w:r>
          </w:p>
        </w:tc>
        <w:tc>
          <w:tcPr>
            <w:tcW w:w="1403" w:type="dxa"/>
          </w:tcPr>
          <w:p>
            <w:pPr>
              <w:pStyle w:val="TableParagraph"/>
              <w:spacing w:line="140" w:lineRule="exact" w:before="11"/>
              <w:ind w:right="34"/>
              <w:rPr>
                <w:sz w:val="16"/>
              </w:rPr>
            </w:pPr>
            <w:r>
              <w:rPr>
                <w:color w:val="231F20"/>
                <w:spacing w:val="-4"/>
                <w:sz w:val="16"/>
              </w:rPr>
              <w:t>$137</w:t>
            </w:r>
          </w:p>
        </w:tc>
        <w:tc>
          <w:tcPr>
            <w:tcW w:w="1403" w:type="dxa"/>
            <w:shd w:val="clear" w:color="auto" w:fill="E6E7E8"/>
          </w:tcPr>
          <w:p>
            <w:pPr>
              <w:pStyle w:val="TableParagraph"/>
              <w:spacing w:line="140" w:lineRule="exact" w:before="11"/>
              <w:ind w:right="34"/>
              <w:rPr>
                <w:sz w:val="16"/>
              </w:rPr>
            </w:pPr>
            <w:r>
              <w:rPr>
                <w:color w:val="231F20"/>
                <w:spacing w:val="-4"/>
                <w:sz w:val="16"/>
              </w:rPr>
              <w:t>$239</w:t>
            </w:r>
          </w:p>
        </w:tc>
        <w:tc>
          <w:tcPr>
            <w:tcW w:w="1403" w:type="dxa"/>
          </w:tcPr>
          <w:p>
            <w:pPr>
              <w:pStyle w:val="TableParagraph"/>
              <w:spacing w:line="140" w:lineRule="exact" w:before="11"/>
              <w:ind w:right="34"/>
              <w:rPr>
                <w:sz w:val="16"/>
              </w:rPr>
            </w:pPr>
            <w:r>
              <w:rPr>
                <w:color w:val="231F20"/>
                <w:spacing w:val="-4"/>
                <w:sz w:val="16"/>
              </w:rPr>
              <w:t>$175</w:t>
            </w:r>
          </w:p>
        </w:tc>
        <w:tc>
          <w:tcPr>
            <w:tcW w:w="1483" w:type="dxa"/>
            <w:shd w:val="clear" w:color="auto" w:fill="E6E7E8"/>
          </w:tcPr>
          <w:p>
            <w:pPr>
              <w:pStyle w:val="TableParagraph"/>
              <w:spacing w:line="140" w:lineRule="exact" w:before="11"/>
              <w:ind w:right="78"/>
              <w:rPr>
                <w:sz w:val="16"/>
              </w:rPr>
            </w:pPr>
            <w:r>
              <w:rPr>
                <w:color w:val="231F20"/>
                <w:spacing w:val="-4"/>
                <w:sz w:val="16"/>
              </w:rPr>
              <w:t>$304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$2,125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$2,145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$99</w:t>
            </w:r>
          </w:p>
        </w:tc>
        <w:tc>
          <w:tcPr>
            <w:tcW w:w="1403" w:type="dxa"/>
            <w:shd w:val="clear" w:color="auto" w:fill="E6E7E8"/>
          </w:tcPr>
          <w:p>
            <w:pPr>
              <w:pStyle w:val="TableParagraph"/>
              <w:spacing w:line="140" w:lineRule="exact" w:before="11"/>
              <w:ind w:right="34"/>
              <w:rPr>
                <w:sz w:val="16"/>
              </w:rPr>
            </w:pPr>
            <w:r>
              <w:rPr>
                <w:color w:val="231F20"/>
                <w:spacing w:val="-4"/>
                <w:sz w:val="16"/>
              </w:rPr>
              <w:t>$178</w:t>
            </w:r>
          </w:p>
        </w:tc>
        <w:tc>
          <w:tcPr>
            <w:tcW w:w="1403" w:type="dxa"/>
          </w:tcPr>
          <w:p>
            <w:pPr>
              <w:pStyle w:val="TableParagraph"/>
              <w:spacing w:line="140" w:lineRule="exact" w:before="11"/>
              <w:ind w:right="34"/>
              <w:rPr>
                <w:sz w:val="16"/>
              </w:rPr>
            </w:pPr>
            <w:r>
              <w:rPr>
                <w:color w:val="231F20"/>
                <w:spacing w:val="-4"/>
                <w:sz w:val="16"/>
              </w:rPr>
              <w:t>$139</w:t>
            </w:r>
          </w:p>
        </w:tc>
        <w:tc>
          <w:tcPr>
            <w:tcW w:w="1403" w:type="dxa"/>
            <w:shd w:val="clear" w:color="auto" w:fill="E6E7E8"/>
          </w:tcPr>
          <w:p>
            <w:pPr>
              <w:pStyle w:val="TableParagraph"/>
              <w:spacing w:line="140" w:lineRule="exact" w:before="11"/>
              <w:ind w:right="34"/>
              <w:rPr>
                <w:sz w:val="16"/>
              </w:rPr>
            </w:pPr>
            <w:r>
              <w:rPr>
                <w:color w:val="231F20"/>
                <w:spacing w:val="-4"/>
                <w:sz w:val="16"/>
              </w:rPr>
              <w:t>$243</w:t>
            </w:r>
          </w:p>
        </w:tc>
        <w:tc>
          <w:tcPr>
            <w:tcW w:w="1403" w:type="dxa"/>
          </w:tcPr>
          <w:p>
            <w:pPr>
              <w:pStyle w:val="TableParagraph"/>
              <w:spacing w:line="140" w:lineRule="exact" w:before="11"/>
              <w:ind w:right="34"/>
              <w:rPr>
                <w:sz w:val="16"/>
              </w:rPr>
            </w:pPr>
            <w:r>
              <w:rPr>
                <w:color w:val="231F20"/>
                <w:spacing w:val="-4"/>
                <w:sz w:val="16"/>
              </w:rPr>
              <w:t>$178</w:t>
            </w:r>
          </w:p>
        </w:tc>
        <w:tc>
          <w:tcPr>
            <w:tcW w:w="1483" w:type="dxa"/>
            <w:shd w:val="clear" w:color="auto" w:fill="E6E7E8"/>
          </w:tcPr>
          <w:p>
            <w:pPr>
              <w:pStyle w:val="TableParagraph"/>
              <w:spacing w:line="140" w:lineRule="exact" w:before="11"/>
              <w:ind w:right="78"/>
              <w:rPr>
                <w:sz w:val="16"/>
              </w:rPr>
            </w:pPr>
            <w:r>
              <w:rPr>
                <w:color w:val="231F20"/>
                <w:spacing w:val="-4"/>
                <w:sz w:val="16"/>
              </w:rPr>
              <w:t>$308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$2,145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$2,165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$102</w:t>
            </w:r>
          </w:p>
        </w:tc>
        <w:tc>
          <w:tcPr>
            <w:tcW w:w="1403" w:type="dxa"/>
            <w:shd w:val="clear" w:color="auto" w:fill="E6E7E8"/>
          </w:tcPr>
          <w:p>
            <w:pPr>
              <w:pStyle w:val="TableParagraph"/>
              <w:spacing w:line="140" w:lineRule="exact" w:before="11"/>
              <w:ind w:right="34"/>
              <w:rPr>
                <w:sz w:val="16"/>
              </w:rPr>
            </w:pPr>
            <w:r>
              <w:rPr>
                <w:color w:val="231F20"/>
                <w:spacing w:val="-4"/>
                <w:sz w:val="16"/>
              </w:rPr>
              <w:t>$180</w:t>
            </w:r>
          </w:p>
        </w:tc>
        <w:tc>
          <w:tcPr>
            <w:tcW w:w="1403" w:type="dxa"/>
          </w:tcPr>
          <w:p>
            <w:pPr>
              <w:pStyle w:val="TableParagraph"/>
              <w:spacing w:line="140" w:lineRule="exact" w:before="11"/>
              <w:ind w:right="34"/>
              <w:rPr>
                <w:sz w:val="16"/>
              </w:rPr>
            </w:pPr>
            <w:r>
              <w:rPr>
                <w:color w:val="231F20"/>
                <w:spacing w:val="-4"/>
                <w:sz w:val="16"/>
              </w:rPr>
              <w:t>$142</w:t>
            </w:r>
          </w:p>
        </w:tc>
        <w:tc>
          <w:tcPr>
            <w:tcW w:w="1403" w:type="dxa"/>
            <w:shd w:val="clear" w:color="auto" w:fill="E6E7E8"/>
          </w:tcPr>
          <w:p>
            <w:pPr>
              <w:pStyle w:val="TableParagraph"/>
              <w:spacing w:line="140" w:lineRule="exact" w:before="11"/>
              <w:ind w:right="34"/>
              <w:rPr>
                <w:sz w:val="16"/>
              </w:rPr>
            </w:pPr>
            <w:r>
              <w:rPr>
                <w:color w:val="231F20"/>
                <w:spacing w:val="-4"/>
                <w:sz w:val="16"/>
              </w:rPr>
              <w:t>$248</w:t>
            </w:r>
          </w:p>
        </w:tc>
        <w:tc>
          <w:tcPr>
            <w:tcW w:w="1403" w:type="dxa"/>
          </w:tcPr>
          <w:p>
            <w:pPr>
              <w:pStyle w:val="TableParagraph"/>
              <w:spacing w:line="140" w:lineRule="exact" w:before="11"/>
              <w:ind w:right="34"/>
              <w:rPr>
                <w:sz w:val="16"/>
              </w:rPr>
            </w:pPr>
            <w:r>
              <w:rPr>
                <w:color w:val="231F20"/>
                <w:spacing w:val="-4"/>
                <w:sz w:val="16"/>
              </w:rPr>
              <w:t>$180</w:t>
            </w:r>
          </w:p>
        </w:tc>
        <w:tc>
          <w:tcPr>
            <w:tcW w:w="1483" w:type="dxa"/>
            <w:shd w:val="clear" w:color="auto" w:fill="E6E7E8"/>
          </w:tcPr>
          <w:p>
            <w:pPr>
              <w:pStyle w:val="TableParagraph"/>
              <w:spacing w:line="140" w:lineRule="exact" w:before="11"/>
              <w:ind w:right="78"/>
              <w:rPr>
                <w:sz w:val="16"/>
              </w:rPr>
            </w:pPr>
            <w:r>
              <w:rPr>
                <w:color w:val="231F20"/>
                <w:spacing w:val="-4"/>
                <w:sz w:val="16"/>
              </w:rPr>
              <w:t>$313</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$2,165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$2,185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$104</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$183</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$144</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$252</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$183</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$317</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$2,185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$2,205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$107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$185</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$146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$256</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$185</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$322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$2,205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$2,225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$109</w:t>
            </w:r>
          </w:p>
        </w:tc>
        <w:tc>
          <w:tcPr>
            <w:tcW w:w="1403" w:type="dxa"/>
            <w:shd w:val="clear" w:color="auto" w:fill="E6E7E8"/>
          </w:tcPr>
          <w:p>
            <w:pPr>
              <w:pStyle w:val="TableParagraph"/>
              <w:spacing w:line="140" w:lineRule="exact" w:before="11"/>
              <w:ind w:right="34"/>
              <w:rPr>
                <w:sz w:val="16"/>
              </w:rPr>
            </w:pPr>
            <w:r>
              <w:rPr>
                <w:color w:val="231F20"/>
                <w:spacing w:val="-4"/>
                <w:sz w:val="16"/>
              </w:rPr>
              <w:t>$187</w:t>
            </w:r>
          </w:p>
        </w:tc>
        <w:tc>
          <w:tcPr>
            <w:tcW w:w="1403" w:type="dxa"/>
          </w:tcPr>
          <w:p>
            <w:pPr>
              <w:pStyle w:val="TableParagraph"/>
              <w:spacing w:line="140" w:lineRule="exact" w:before="11"/>
              <w:ind w:right="34"/>
              <w:rPr>
                <w:sz w:val="16"/>
              </w:rPr>
            </w:pPr>
            <w:r>
              <w:rPr>
                <w:color w:val="231F20"/>
                <w:spacing w:val="-4"/>
                <w:sz w:val="16"/>
              </w:rPr>
              <w:t>$149</w:t>
            </w:r>
          </w:p>
        </w:tc>
        <w:tc>
          <w:tcPr>
            <w:tcW w:w="1403" w:type="dxa"/>
            <w:shd w:val="clear" w:color="auto" w:fill="E6E7E8"/>
          </w:tcPr>
          <w:p>
            <w:pPr>
              <w:pStyle w:val="TableParagraph"/>
              <w:spacing w:line="140" w:lineRule="exact" w:before="11"/>
              <w:ind w:right="34"/>
              <w:rPr>
                <w:sz w:val="16"/>
              </w:rPr>
            </w:pPr>
            <w:r>
              <w:rPr>
                <w:color w:val="231F20"/>
                <w:spacing w:val="-4"/>
                <w:sz w:val="16"/>
              </w:rPr>
              <w:t>$261</w:t>
            </w:r>
          </w:p>
        </w:tc>
        <w:tc>
          <w:tcPr>
            <w:tcW w:w="1403" w:type="dxa"/>
          </w:tcPr>
          <w:p>
            <w:pPr>
              <w:pStyle w:val="TableParagraph"/>
              <w:spacing w:line="140" w:lineRule="exact" w:before="11"/>
              <w:ind w:right="34"/>
              <w:rPr>
                <w:sz w:val="16"/>
              </w:rPr>
            </w:pPr>
            <w:r>
              <w:rPr>
                <w:color w:val="231F20"/>
                <w:spacing w:val="-4"/>
                <w:sz w:val="16"/>
              </w:rPr>
              <w:t>$187</w:t>
            </w:r>
          </w:p>
        </w:tc>
        <w:tc>
          <w:tcPr>
            <w:tcW w:w="1483" w:type="dxa"/>
            <w:shd w:val="clear" w:color="auto" w:fill="E6E7E8"/>
          </w:tcPr>
          <w:p>
            <w:pPr>
              <w:pStyle w:val="TableParagraph"/>
              <w:spacing w:line="140" w:lineRule="exact" w:before="11"/>
              <w:ind w:right="78"/>
              <w:rPr>
                <w:sz w:val="16"/>
              </w:rPr>
            </w:pPr>
            <w:r>
              <w:rPr>
                <w:color w:val="231F20"/>
                <w:spacing w:val="-4"/>
                <w:sz w:val="16"/>
              </w:rPr>
              <w:t>$326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$2,225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$2,245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$111</w:t>
            </w:r>
          </w:p>
        </w:tc>
        <w:tc>
          <w:tcPr>
            <w:tcW w:w="1403" w:type="dxa"/>
            <w:shd w:val="clear" w:color="auto" w:fill="E6E7E8"/>
          </w:tcPr>
          <w:p>
            <w:pPr>
              <w:pStyle w:val="TableParagraph"/>
              <w:spacing w:line="140" w:lineRule="exact" w:before="11"/>
              <w:ind w:right="34"/>
              <w:rPr>
                <w:sz w:val="16"/>
              </w:rPr>
            </w:pPr>
            <w:r>
              <w:rPr>
                <w:color w:val="231F20"/>
                <w:spacing w:val="-4"/>
                <w:sz w:val="16"/>
              </w:rPr>
              <w:t>$190</w:t>
            </w:r>
          </w:p>
        </w:tc>
        <w:tc>
          <w:tcPr>
            <w:tcW w:w="1403" w:type="dxa"/>
          </w:tcPr>
          <w:p>
            <w:pPr>
              <w:pStyle w:val="TableParagraph"/>
              <w:spacing w:line="140" w:lineRule="exact" w:before="11"/>
              <w:ind w:right="34"/>
              <w:rPr>
                <w:sz w:val="16"/>
              </w:rPr>
            </w:pPr>
            <w:r>
              <w:rPr>
                <w:color w:val="231F20"/>
                <w:spacing w:val="-4"/>
                <w:sz w:val="16"/>
              </w:rPr>
              <w:t>$151</w:t>
            </w:r>
          </w:p>
        </w:tc>
        <w:tc>
          <w:tcPr>
            <w:tcW w:w="1403" w:type="dxa"/>
            <w:shd w:val="clear" w:color="auto" w:fill="E6E7E8"/>
          </w:tcPr>
          <w:p>
            <w:pPr>
              <w:pStyle w:val="TableParagraph"/>
              <w:spacing w:line="140" w:lineRule="exact" w:before="11"/>
              <w:ind w:right="34"/>
              <w:rPr>
                <w:sz w:val="16"/>
              </w:rPr>
            </w:pPr>
            <w:r>
              <w:rPr>
                <w:color w:val="231F20"/>
                <w:spacing w:val="-4"/>
                <w:sz w:val="16"/>
              </w:rPr>
              <w:t>$265</w:t>
            </w:r>
          </w:p>
        </w:tc>
        <w:tc>
          <w:tcPr>
            <w:tcW w:w="1403" w:type="dxa"/>
          </w:tcPr>
          <w:p>
            <w:pPr>
              <w:pStyle w:val="TableParagraph"/>
              <w:spacing w:line="140" w:lineRule="exact" w:before="11"/>
              <w:ind w:right="34"/>
              <w:rPr>
                <w:sz w:val="16"/>
              </w:rPr>
            </w:pPr>
            <w:r>
              <w:rPr>
                <w:color w:val="231F20"/>
                <w:spacing w:val="-4"/>
                <w:sz w:val="16"/>
              </w:rPr>
              <w:t>$190</w:t>
            </w:r>
          </w:p>
        </w:tc>
        <w:tc>
          <w:tcPr>
            <w:tcW w:w="1483" w:type="dxa"/>
            <w:shd w:val="clear" w:color="auto" w:fill="E6E7E8"/>
          </w:tcPr>
          <w:p>
            <w:pPr>
              <w:pStyle w:val="TableParagraph"/>
              <w:spacing w:line="140" w:lineRule="exact" w:before="11"/>
              <w:ind w:right="78"/>
              <w:rPr>
                <w:sz w:val="16"/>
              </w:rPr>
            </w:pPr>
            <w:r>
              <w:rPr>
                <w:color w:val="231F20"/>
                <w:spacing w:val="-4"/>
                <w:sz w:val="16"/>
              </w:rPr>
              <w:t>$330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$2,245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$2,265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$114</w:t>
            </w:r>
          </w:p>
        </w:tc>
        <w:tc>
          <w:tcPr>
            <w:tcW w:w="1403" w:type="dxa"/>
            <w:shd w:val="clear" w:color="auto" w:fill="E6E7E8"/>
          </w:tcPr>
          <w:p>
            <w:pPr>
              <w:pStyle w:val="TableParagraph"/>
              <w:spacing w:line="140" w:lineRule="exact" w:before="11"/>
              <w:ind w:right="34"/>
              <w:rPr>
                <w:sz w:val="16"/>
              </w:rPr>
            </w:pPr>
            <w:r>
              <w:rPr>
                <w:color w:val="231F20"/>
                <w:spacing w:val="-4"/>
                <w:sz w:val="16"/>
              </w:rPr>
              <w:t>$192</w:t>
            </w:r>
          </w:p>
        </w:tc>
        <w:tc>
          <w:tcPr>
            <w:tcW w:w="1403" w:type="dxa"/>
          </w:tcPr>
          <w:p>
            <w:pPr>
              <w:pStyle w:val="TableParagraph"/>
              <w:spacing w:line="140" w:lineRule="exact" w:before="11"/>
              <w:ind w:right="34"/>
              <w:rPr>
                <w:sz w:val="16"/>
              </w:rPr>
            </w:pPr>
            <w:r>
              <w:rPr>
                <w:color w:val="231F20"/>
                <w:spacing w:val="-4"/>
                <w:sz w:val="16"/>
              </w:rPr>
              <w:t>$154</w:t>
            </w:r>
          </w:p>
        </w:tc>
        <w:tc>
          <w:tcPr>
            <w:tcW w:w="1403" w:type="dxa"/>
            <w:shd w:val="clear" w:color="auto" w:fill="E6E7E8"/>
          </w:tcPr>
          <w:p>
            <w:pPr>
              <w:pStyle w:val="TableParagraph"/>
              <w:spacing w:line="140" w:lineRule="exact" w:before="11"/>
              <w:ind w:right="34"/>
              <w:rPr>
                <w:sz w:val="16"/>
              </w:rPr>
            </w:pPr>
            <w:r>
              <w:rPr>
                <w:color w:val="231F20"/>
                <w:spacing w:val="-4"/>
                <w:sz w:val="16"/>
              </w:rPr>
              <w:t>$270</w:t>
            </w:r>
          </w:p>
        </w:tc>
        <w:tc>
          <w:tcPr>
            <w:tcW w:w="1403" w:type="dxa"/>
          </w:tcPr>
          <w:p>
            <w:pPr>
              <w:pStyle w:val="TableParagraph"/>
              <w:spacing w:line="140" w:lineRule="exact" w:before="11"/>
              <w:ind w:right="34"/>
              <w:rPr>
                <w:sz w:val="16"/>
              </w:rPr>
            </w:pPr>
            <w:r>
              <w:rPr>
                <w:color w:val="231F20"/>
                <w:spacing w:val="-4"/>
                <w:sz w:val="16"/>
              </w:rPr>
              <w:t>$192</w:t>
            </w:r>
          </w:p>
        </w:tc>
        <w:tc>
          <w:tcPr>
            <w:tcW w:w="1483" w:type="dxa"/>
            <w:shd w:val="clear" w:color="auto" w:fill="E6E7E8"/>
          </w:tcPr>
          <w:p>
            <w:pPr>
              <w:pStyle w:val="TableParagraph"/>
              <w:spacing w:line="140" w:lineRule="exact" w:before="11"/>
              <w:ind w:right="78"/>
              <w:rPr>
                <w:sz w:val="16"/>
              </w:rPr>
            </w:pPr>
            <w:r>
              <w:rPr>
                <w:color w:val="231F20"/>
                <w:spacing w:val="-4"/>
                <w:sz w:val="16"/>
              </w:rPr>
              <w:t>$335</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$2,265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$2,285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$116</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$195</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$156</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$274</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$195</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$339</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$2,285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$2,315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$119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$198</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$159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$280</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$198</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$345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$2,315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$2,345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$123</w:t>
            </w:r>
          </w:p>
        </w:tc>
        <w:tc>
          <w:tcPr>
            <w:tcW w:w="1403" w:type="dxa"/>
            <w:shd w:val="clear" w:color="auto" w:fill="E6E7E8"/>
          </w:tcPr>
          <w:p>
            <w:pPr>
              <w:pStyle w:val="TableParagraph"/>
              <w:spacing w:line="140" w:lineRule="exact" w:before="11"/>
              <w:ind w:right="34"/>
              <w:rPr>
                <w:sz w:val="16"/>
              </w:rPr>
            </w:pPr>
            <w:r>
              <w:rPr>
                <w:color w:val="231F20"/>
                <w:spacing w:val="-4"/>
                <w:sz w:val="16"/>
              </w:rPr>
              <w:t>$201</w:t>
            </w:r>
          </w:p>
        </w:tc>
        <w:tc>
          <w:tcPr>
            <w:tcW w:w="1403" w:type="dxa"/>
          </w:tcPr>
          <w:p>
            <w:pPr>
              <w:pStyle w:val="TableParagraph"/>
              <w:spacing w:line="140" w:lineRule="exact" w:before="11"/>
              <w:ind w:right="34"/>
              <w:rPr>
                <w:sz w:val="16"/>
              </w:rPr>
            </w:pPr>
            <w:r>
              <w:rPr>
                <w:color w:val="231F20"/>
                <w:spacing w:val="-4"/>
                <w:sz w:val="16"/>
              </w:rPr>
              <w:t>$163</w:t>
            </w:r>
          </w:p>
        </w:tc>
        <w:tc>
          <w:tcPr>
            <w:tcW w:w="1403" w:type="dxa"/>
            <w:shd w:val="clear" w:color="auto" w:fill="E6E7E8"/>
          </w:tcPr>
          <w:p>
            <w:pPr>
              <w:pStyle w:val="TableParagraph"/>
              <w:spacing w:line="140" w:lineRule="exact" w:before="11"/>
              <w:ind w:right="34"/>
              <w:rPr>
                <w:sz w:val="16"/>
              </w:rPr>
            </w:pPr>
            <w:r>
              <w:rPr>
                <w:color w:val="231F20"/>
                <w:spacing w:val="-4"/>
                <w:sz w:val="16"/>
              </w:rPr>
              <w:t>$286</w:t>
            </w:r>
          </w:p>
        </w:tc>
        <w:tc>
          <w:tcPr>
            <w:tcW w:w="1403" w:type="dxa"/>
          </w:tcPr>
          <w:p>
            <w:pPr>
              <w:pStyle w:val="TableParagraph"/>
              <w:spacing w:line="140" w:lineRule="exact" w:before="11"/>
              <w:ind w:right="34"/>
              <w:rPr>
                <w:sz w:val="16"/>
              </w:rPr>
            </w:pPr>
            <w:r>
              <w:rPr>
                <w:color w:val="231F20"/>
                <w:spacing w:val="-4"/>
                <w:sz w:val="16"/>
              </w:rPr>
              <w:t>$201</w:t>
            </w:r>
          </w:p>
        </w:tc>
        <w:tc>
          <w:tcPr>
            <w:tcW w:w="1483" w:type="dxa"/>
            <w:shd w:val="clear" w:color="auto" w:fill="E6E7E8"/>
          </w:tcPr>
          <w:p>
            <w:pPr>
              <w:pStyle w:val="TableParagraph"/>
              <w:spacing w:line="140" w:lineRule="exact" w:before="11"/>
              <w:ind w:right="78"/>
              <w:rPr>
                <w:sz w:val="16"/>
              </w:rPr>
            </w:pPr>
            <w:r>
              <w:rPr>
                <w:color w:val="231F20"/>
                <w:spacing w:val="-4"/>
                <w:sz w:val="16"/>
              </w:rPr>
              <w:t>$352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$2,345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$2,375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$126</w:t>
            </w:r>
          </w:p>
        </w:tc>
        <w:tc>
          <w:tcPr>
            <w:tcW w:w="1403" w:type="dxa"/>
            <w:shd w:val="clear" w:color="auto" w:fill="E6E7E8"/>
          </w:tcPr>
          <w:p>
            <w:pPr>
              <w:pStyle w:val="TableParagraph"/>
              <w:spacing w:line="140" w:lineRule="exact" w:before="11"/>
              <w:ind w:right="34"/>
              <w:rPr>
                <w:sz w:val="16"/>
              </w:rPr>
            </w:pPr>
            <w:r>
              <w:rPr>
                <w:color w:val="231F20"/>
                <w:spacing w:val="-4"/>
                <w:sz w:val="16"/>
              </w:rPr>
              <w:t>$205</w:t>
            </w:r>
          </w:p>
        </w:tc>
        <w:tc>
          <w:tcPr>
            <w:tcW w:w="1403" w:type="dxa"/>
          </w:tcPr>
          <w:p>
            <w:pPr>
              <w:pStyle w:val="TableParagraph"/>
              <w:spacing w:line="140" w:lineRule="exact" w:before="11"/>
              <w:ind w:right="34"/>
              <w:rPr>
                <w:sz w:val="16"/>
              </w:rPr>
            </w:pPr>
            <w:r>
              <w:rPr>
                <w:color w:val="231F20"/>
                <w:spacing w:val="-4"/>
                <w:sz w:val="16"/>
              </w:rPr>
              <w:t>$166</w:t>
            </w:r>
          </w:p>
        </w:tc>
        <w:tc>
          <w:tcPr>
            <w:tcW w:w="1403" w:type="dxa"/>
            <w:shd w:val="clear" w:color="auto" w:fill="E6E7E8"/>
          </w:tcPr>
          <w:p>
            <w:pPr>
              <w:pStyle w:val="TableParagraph"/>
              <w:spacing w:line="140" w:lineRule="exact" w:before="11"/>
              <w:ind w:right="34"/>
              <w:rPr>
                <w:sz w:val="16"/>
              </w:rPr>
            </w:pPr>
            <w:r>
              <w:rPr>
                <w:color w:val="231F20"/>
                <w:spacing w:val="-4"/>
                <w:sz w:val="16"/>
              </w:rPr>
              <w:t>$293</w:t>
            </w:r>
          </w:p>
        </w:tc>
        <w:tc>
          <w:tcPr>
            <w:tcW w:w="1403" w:type="dxa"/>
          </w:tcPr>
          <w:p>
            <w:pPr>
              <w:pStyle w:val="TableParagraph"/>
              <w:spacing w:line="140" w:lineRule="exact" w:before="11"/>
              <w:ind w:right="34"/>
              <w:rPr>
                <w:sz w:val="16"/>
              </w:rPr>
            </w:pPr>
            <w:r>
              <w:rPr>
                <w:color w:val="231F20"/>
                <w:spacing w:val="-4"/>
                <w:sz w:val="16"/>
              </w:rPr>
              <w:t>$205</w:t>
            </w:r>
          </w:p>
        </w:tc>
        <w:tc>
          <w:tcPr>
            <w:tcW w:w="1483" w:type="dxa"/>
            <w:shd w:val="clear" w:color="auto" w:fill="E6E7E8"/>
          </w:tcPr>
          <w:p>
            <w:pPr>
              <w:pStyle w:val="TableParagraph"/>
              <w:spacing w:line="140" w:lineRule="exact" w:before="11"/>
              <w:ind w:right="78"/>
              <w:rPr>
                <w:sz w:val="16"/>
              </w:rPr>
            </w:pPr>
            <w:r>
              <w:rPr>
                <w:color w:val="231F20"/>
                <w:spacing w:val="-4"/>
                <w:sz w:val="16"/>
              </w:rPr>
              <w:t>$360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$2,375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$2,405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$130</w:t>
            </w:r>
          </w:p>
        </w:tc>
        <w:tc>
          <w:tcPr>
            <w:tcW w:w="1403" w:type="dxa"/>
            <w:shd w:val="clear" w:color="auto" w:fill="E6E7E8"/>
          </w:tcPr>
          <w:p>
            <w:pPr>
              <w:pStyle w:val="TableParagraph"/>
              <w:spacing w:line="140" w:lineRule="exact" w:before="11"/>
              <w:ind w:right="34"/>
              <w:rPr>
                <w:sz w:val="16"/>
              </w:rPr>
            </w:pPr>
            <w:r>
              <w:rPr>
                <w:color w:val="231F20"/>
                <w:spacing w:val="-4"/>
                <w:sz w:val="16"/>
              </w:rPr>
              <w:t>$208</w:t>
            </w:r>
          </w:p>
        </w:tc>
        <w:tc>
          <w:tcPr>
            <w:tcW w:w="1403" w:type="dxa"/>
          </w:tcPr>
          <w:p>
            <w:pPr>
              <w:pStyle w:val="TableParagraph"/>
              <w:spacing w:line="140" w:lineRule="exact" w:before="11"/>
              <w:ind w:right="34"/>
              <w:rPr>
                <w:sz w:val="16"/>
              </w:rPr>
            </w:pPr>
            <w:r>
              <w:rPr>
                <w:color w:val="231F20"/>
                <w:spacing w:val="-4"/>
                <w:sz w:val="16"/>
              </w:rPr>
              <w:t>$170</w:t>
            </w:r>
          </w:p>
        </w:tc>
        <w:tc>
          <w:tcPr>
            <w:tcW w:w="1403" w:type="dxa"/>
            <w:shd w:val="clear" w:color="auto" w:fill="E6E7E8"/>
          </w:tcPr>
          <w:p>
            <w:pPr>
              <w:pStyle w:val="TableParagraph"/>
              <w:spacing w:line="140" w:lineRule="exact" w:before="11"/>
              <w:ind w:right="34"/>
              <w:rPr>
                <w:sz w:val="16"/>
              </w:rPr>
            </w:pPr>
            <w:r>
              <w:rPr>
                <w:color w:val="231F20"/>
                <w:spacing w:val="-4"/>
                <w:sz w:val="16"/>
              </w:rPr>
              <w:t>$299</w:t>
            </w:r>
          </w:p>
        </w:tc>
        <w:tc>
          <w:tcPr>
            <w:tcW w:w="1403" w:type="dxa"/>
          </w:tcPr>
          <w:p>
            <w:pPr>
              <w:pStyle w:val="TableParagraph"/>
              <w:spacing w:line="140" w:lineRule="exact" w:before="11"/>
              <w:ind w:right="34"/>
              <w:rPr>
                <w:sz w:val="16"/>
              </w:rPr>
            </w:pPr>
            <w:r>
              <w:rPr>
                <w:color w:val="231F20"/>
                <w:spacing w:val="-4"/>
                <w:sz w:val="16"/>
              </w:rPr>
              <w:t>$208</w:t>
            </w:r>
          </w:p>
        </w:tc>
        <w:tc>
          <w:tcPr>
            <w:tcW w:w="1483" w:type="dxa"/>
            <w:shd w:val="clear" w:color="auto" w:fill="E6E7E8"/>
          </w:tcPr>
          <w:p>
            <w:pPr>
              <w:pStyle w:val="TableParagraph"/>
              <w:spacing w:line="140" w:lineRule="exact" w:before="11"/>
              <w:ind w:right="78"/>
              <w:rPr>
                <w:sz w:val="16"/>
              </w:rPr>
            </w:pPr>
            <w:r>
              <w:rPr>
                <w:color w:val="231F20"/>
                <w:spacing w:val="-4"/>
                <w:sz w:val="16"/>
              </w:rPr>
              <w:t>$367</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$2,405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$2,435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$134</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$212</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$173</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$306</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$212</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$374</w:t>
            </w:r>
          </w:p>
        </w:tc>
      </w:tr>
    </w:tbl>
    <w:p>
      <w:pPr>
        <w:pStyle w:val="TableParagraph"/>
        <w:spacing w:after="0" w:line="164" w:lineRule="exact"/>
        <w:rPr>
          <w:sz w:val="16"/>
        </w:rPr>
        <w:sectPr>
          <w:pgSz w:w="12240" w:h="15840"/>
          <w:pgMar w:header="682" w:footer="656" w:top="1080" w:bottom="840" w:left="720" w:right="720"/>
        </w:sectPr>
      </w:pPr>
    </w:p>
    <w:p>
      <w:pPr>
        <w:pStyle w:val="BodyText"/>
        <w:spacing w:before="7" w:after="1"/>
        <w:rPr>
          <w:sz w:val="12"/>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989"/>
        <w:gridCol w:w="1402"/>
        <w:gridCol w:w="1403"/>
        <w:gridCol w:w="1403"/>
        <w:gridCol w:w="1403"/>
        <w:gridCol w:w="1403"/>
        <w:gridCol w:w="1483"/>
      </w:tblGrid>
      <w:tr>
        <w:trPr>
          <w:trHeight w:val="279" w:hRule="exact"/>
        </w:trPr>
        <w:tc>
          <w:tcPr>
            <w:tcW w:w="2057" w:type="dxa"/>
            <w:gridSpan w:val="2"/>
            <w:vMerge w:val="restart"/>
            <w:tcBorders>
              <w:top w:val="single" w:sz="4" w:space="0" w:color="231F20"/>
              <w:bottom w:val="single" w:sz="4" w:space="0" w:color="231F20"/>
              <w:right w:val="single" w:sz="4" w:space="0" w:color="231F20"/>
            </w:tcBorders>
          </w:tcPr>
          <w:p>
            <w:pPr>
              <w:pStyle w:val="TableParagraph"/>
              <w:spacing w:line="188" w:lineRule="exact" w:before="57"/>
              <w:ind w:left="278" w:right="0"/>
              <w:jc w:val="left"/>
              <w:rPr>
                <w:rFonts w:ascii="Arial Black"/>
                <w:sz w:val="16"/>
              </w:rPr>
            </w:pPr>
            <w:r>
              <w:rPr>
                <w:color w:val="231F20"/>
                <w:w w:val="90"/>
                <w:sz w:val="16"/>
              </w:rPr>
              <w:t>If</w:t>
            </w:r>
            <w:r>
              <w:rPr>
                <w:color w:val="231F20"/>
                <w:spacing w:val="-2"/>
                <w:sz w:val="16"/>
              </w:rPr>
              <w:t> </w:t>
            </w:r>
            <w:r>
              <w:rPr>
                <w:color w:val="231F20"/>
                <w:w w:val="90"/>
                <w:sz w:val="16"/>
              </w:rPr>
              <w:t>the</w:t>
            </w:r>
            <w:r>
              <w:rPr>
                <w:color w:val="231F20"/>
                <w:spacing w:val="2"/>
                <w:sz w:val="16"/>
              </w:rPr>
              <w:t> </w:t>
            </w:r>
            <w:r>
              <w:rPr>
                <w:rFonts w:ascii="Arial Black"/>
                <w:color w:val="231F20"/>
                <w:w w:val="90"/>
                <w:sz w:val="16"/>
              </w:rPr>
              <w:t>Adjusted</w:t>
            </w:r>
            <w:r>
              <w:rPr>
                <w:rFonts w:ascii="Arial Black"/>
                <w:color w:val="231F20"/>
                <w:spacing w:val="-3"/>
                <w:w w:val="90"/>
                <w:sz w:val="16"/>
              </w:rPr>
              <w:t> </w:t>
            </w:r>
            <w:r>
              <w:rPr>
                <w:rFonts w:ascii="Arial Black"/>
                <w:color w:val="231F20"/>
                <w:spacing w:val="-4"/>
                <w:w w:val="90"/>
                <w:sz w:val="16"/>
              </w:rPr>
              <w:t>Wage</w:t>
            </w:r>
          </w:p>
          <w:p>
            <w:pPr>
              <w:pStyle w:val="TableParagraph"/>
              <w:spacing w:line="155" w:lineRule="exact" w:before="0"/>
              <w:ind w:left="364" w:right="0"/>
              <w:jc w:val="left"/>
              <w:rPr>
                <w:sz w:val="16"/>
              </w:rPr>
            </w:pPr>
            <w:r>
              <w:rPr>
                <w:rFonts w:ascii="Arial Black"/>
                <w:color w:val="231F20"/>
                <w:w w:val="90"/>
                <w:sz w:val="16"/>
              </w:rPr>
              <w:t>Amount</w:t>
            </w:r>
            <w:r>
              <w:rPr>
                <w:rFonts w:ascii="Arial Black"/>
                <w:color w:val="231F20"/>
                <w:spacing w:val="1"/>
                <w:sz w:val="16"/>
              </w:rPr>
              <w:t> </w:t>
            </w:r>
            <w:r>
              <w:rPr>
                <w:color w:val="231F20"/>
                <w:w w:val="90"/>
                <w:sz w:val="16"/>
              </w:rPr>
              <w:t>(line</w:t>
            </w:r>
            <w:r>
              <w:rPr>
                <w:color w:val="231F20"/>
                <w:spacing w:val="7"/>
                <w:sz w:val="16"/>
              </w:rPr>
              <w:t> </w:t>
            </w:r>
            <w:r>
              <w:rPr>
                <w:color w:val="231F20"/>
                <w:w w:val="90"/>
                <w:sz w:val="16"/>
              </w:rPr>
              <w:t>1h)</w:t>
            </w:r>
            <w:r>
              <w:rPr>
                <w:color w:val="231F20"/>
                <w:spacing w:val="7"/>
                <w:sz w:val="16"/>
              </w:rPr>
              <w:t> </w:t>
            </w:r>
            <w:r>
              <w:rPr>
                <w:color w:val="231F20"/>
                <w:spacing w:val="-5"/>
                <w:w w:val="90"/>
                <w:sz w:val="16"/>
              </w:rPr>
              <w:t>is</w:t>
            </w:r>
          </w:p>
        </w:tc>
        <w:tc>
          <w:tcPr>
            <w:tcW w:w="2805"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591" w:right="0"/>
              <w:jc w:val="left"/>
              <w:rPr>
                <w:rFonts w:ascii="Arial Black"/>
                <w:sz w:val="16"/>
              </w:rPr>
            </w:pPr>
            <w:r>
              <w:rPr>
                <w:rFonts w:ascii="Arial Black"/>
                <w:color w:val="231F20"/>
                <w:w w:val="85"/>
                <w:sz w:val="16"/>
              </w:rPr>
              <w:t>Married</w:t>
            </w:r>
            <w:r>
              <w:rPr>
                <w:rFonts w:ascii="Arial Black"/>
                <w:color w:val="231F20"/>
                <w:spacing w:val="5"/>
                <w:sz w:val="16"/>
              </w:rPr>
              <w:t> </w:t>
            </w:r>
            <w:r>
              <w:rPr>
                <w:rFonts w:ascii="Arial Black"/>
                <w:color w:val="231F20"/>
                <w:w w:val="85"/>
                <w:sz w:val="16"/>
              </w:rPr>
              <w:t>Filing</w:t>
            </w:r>
            <w:r>
              <w:rPr>
                <w:rFonts w:ascii="Arial Black"/>
                <w:color w:val="231F20"/>
                <w:spacing w:val="6"/>
                <w:sz w:val="16"/>
              </w:rPr>
              <w:t> </w:t>
            </w:r>
            <w:r>
              <w:rPr>
                <w:rFonts w:ascii="Arial Black"/>
                <w:color w:val="231F20"/>
                <w:spacing w:val="-2"/>
                <w:w w:val="85"/>
                <w:sz w:val="16"/>
              </w:rPr>
              <w:t>Jointly</w:t>
            </w:r>
          </w:p>
        </w:tc>
        <w:tc>
          <w:tcPr>
            <w:tcW w:w="2806"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664" w:right="0"/>
              <w:jc w:val="left"/>
              <w:rPr>
                <w:rFonts w:ascii="Arial Black"/>
                <w:sz w:val="16"/>
              </w:rPr>
            </w:pPr>
            <w:r>
              <w:rPr>
                <w:rFonts w:ascii="Arial Black"/>
                <w:color w:val="231F20"/>
                <w:w w:val="85"/>
                <w:sz w:val="16"/>
              </w:rPr>
              <w:t>Head</w:t>
            </w:r>
            <w:r>
              <w:rPr>
                <w:rFonts w:ascii="Arial Black"/>
                <w:color w:val="231F20"/>
                <w:spacing w:val="-4"/>
                <w:sz w:val="16"/>
              </w:rPr>
              <w:t> </w:t>
            </w:r>
            <w:r>
              <w:rPr>
                <w:rFonts w:ascii="Arial Black"/>
                <w:color w:val="231F20"/>
                <w:w w:val="85"/>
                <w:sz w:val="16"/>
              </w:rPr>
              <w:t>of</w:t>
            </w:r>
            <w:r>
              <w:rPr>
                <w:rFonts w:ascii="Arial Black"/>
                <w:color w:val="231F20"/>
                <w:spacing w:val="-4"/>
                <w:sz w:val="16"/>
              </w:rPr>
              <w:t> </w:t>
            </w:r>
            <w:r>
              <w:rPr>
                <w:rFonts w:ascii="Arial Black"/>
                <w:color w:val="231F20"/>
                <w:spacing w:val="-2"/>
                <w:w w:val="85"/>
                <w:sz w:val="16"/>
              </w:rPr>
              <w:t>Household</w:t>
            </w:r>
          </w:p>
        </w:tc>
        <w:tc>
          <w:tcPr>
            <w:tcW w:w="2886" w:type="dxa"/>
            <w:gridSpan w:val="2"/>
            <w:tcBorders>
              <w:top w:val="single" w:sz="4" w:space="0" w:color="231F20"/>
              <w:left w:val="single" w:sz="4" w:space="0" w:color="231F20"/>
              <w:bottom w:val="single" w:sz="4" w:space="0" w:color="231F20"/>
            </w:tcBorders>
          </w:tcPr>
          <w:p>
            <w:pPr>
              <w:pStyle w:val="TableParagraph"/>
              <w:spacing w:line="192" w:lineRule="exact" w:before="57"/>
              <w:ind w:left="90" w:right="0"/>
              <w:jc w:val="left"/>
              <w:rPr>
                <w:rFonts w:ascii="Arial Black"/>
                <w:sz w:val="16"/>
              </w:rPr>
            </w:pPr>
            <w:r>
              <w:rPr>
                <w:rFonts w:ascii="Arial Black"/>
                <w:color w:val="231F20"/>
                <w:w w:val="85"/>
                <w:sz w:val="16"/>
              </w:rPr>
              <w:t>Single</w:t>
            </w:r>
            <w:r>
              <w:rPr>
                <w:rFonts w:ascii="Arial Black"/>
                <w:color w:val="231F20"/>
                <w:spacing w:val="1"/>
                <w:sz w:val="16"/>
              </w:rPr>
              <w:t> </w:t>
            </w:r>
            <w:r>
              <w:rPr>
                <w:rFonts w:ascii="Arial Black"/>
                <w:color w:val="231F20"/>
                <w:w w:val="85"/>
                <w:sz w:val="16"/>
              </w:rPr>
              <w:t>or</w:t>
            </w:r>
            <w:r>
              <w:rPr>
                <w:rFonts w:ascii="Arial Black"/>
                <w:color w:val="231F20"/>
                <w:spacing w:val="3"/>
                <w:sz w:val="16"/>
              </w:rPr>
              <w:t> </w:t>
            </w:r>
            <w:r>
              <w:rPr>
                <w:rFonts w:ascii="Arial Black"/>
                <w:color w:val="231F20"/>
                <w:w w:val="85"/>
                <w:sz w:val="16"/>
              </w:rPr>
              <w:t>Married</w:t>
            </w:r>
            <w:r>
              <w:rPr>
                <w:rFonts w:ascii="Arial Black"/>
                <w:color w:val="231F20"/>
                <w:spacing w:val="3"/>
                <w:sz w:val="16"/>
              </w:rPr>
              <w:t> </w:t>
            </w:r>
            <w:r>
              <w:rPr>
                <w:rFonts w:ascii="Arial Black"/>
                <w:color w:val="231F20"/>
                <w:w w:val="85"/>
                <w:sz w:val="16"/>
              </w:rPr>
              <w:t>Filing</w:t>
            </w:r>
            <w:r>
              <w:rPr>
                <w:rFonts w:ascii="Arial Black"/>
                <w:color w:val="231F20"/>
                <w:spacing w:val="4"/>
                <w:sz w:val="16"/>
              </w:rPr>
              <w:t> </w:t>
            </w:r>
            <w:r>
              <w:rPr>
                <w:rFonts w:ascii="Arial Black"/>
                <w:color w:val="231F20"/>
                <w:spacing w:val="-2"/>
                <w:w w:val="85"/>
                <w:sz w:val="16"/>
              </w:rPr>
              <w:t>Separately</w:t>
            </w:r>
          </w:p>
        </w:tc>
      </w:tr>
      <w:tr>
        <w:trPr>
          <w:trHeight w:val="150" w:hRule="exact"/>
        </w:trPr>
        <w:tc>
          <w:tcPr>
            <w:tcW w:w="2057" w:type="dxa"/>
            <w:gridSpan w:val="2"/>
            <w:vMerge/>
            <w:tcBorders>
              <w:top w:val="nil"/>
              <w:bottom w:val="single" w:sz="4" w:space="0" w:color="231F20"/>
              <w:right w:val="single" w:sz="4" w:space="0" w:color="231F20"/>
            </w:tcBorders>
          </w:tcPr>
          <w:p>
            <w:pPr>
              <w:rPr>
                <w:sz w:val="2"/>
                <w:szCs w:val="2"/>
              </w:rPr>
            </w:pPr>
          </w:p>
        </w:tc>
        <w:tc>
          <w:tcPr>
            <w:tcW w:w="2805"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tabs>
                <w:tab w:pos="1458" w:val="left" w:leader="none"/>
              </w:tabs>
              <w:spacing w:line="120" w:lineRule="auto" w:before="45"/>
              <w:ind w:left="397"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8"/>
                <w:sz w:val="16"/>
              </w:rPr>
              <w:t> </w:t>
            </w:r>
            <w:r>
              <w:rPr>
                <w:color w:val="231F20"/>
                <w:sz w:val="16"/>
              </w:rPr>
              <w:t>Step</w:t>
            </w:r>
            <w:r>
              <w:rPr>
                <w:color w:val="231F20"/>
                <w:spacing w:val="-8"/>
                <w:sz w:val="16"/>
              </w:rPr>
              <w:t> </w:t>
            </w:r>
            <w:r>
              <w:rPr>
                <w:color w:val="231F20"/>
                <w:spacing w:val="-5"/>
                <w:sz w:val="16"/>
              </w:rPr>
              <w:t>2,</w:t>
            </w:r>
          </w:p>
          <w:p>
            <w:pPr>
              <w:pStyle w:val="TableParagraph"/>
              <w:tabs>
                <w:tab w:pos="1745" w:val="left" w:leader="none"/>
              </w:tabs>
              <w:spacing w:line="149" w:lineRule="exact" w:before="0"/>
              <w:ind w:left="321"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00" w:right="0"/>
              <w:jc w:val="left"/>
              <w:rPr>
                <w:sz w:val="16"/>
              </w:rPr>
            </w:pPr>
            <w:r>
              <w:rPr>
                <w:color w:val="231F20"/>
                <w:spacing w:val="-2"/>
                <w:sz w:val="16"/>
              </w:rPr>
              <w:t>withholding</w:t>
            </w:r>
          </w:p>
        </w:tc>
        <w:tc>
          <w:tcPr>
            <w:tcW w:w="2806"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tabs>
                <w:tab w:pos="1458" w:val="left" w:leader="none"/>
              </w:tabs>
              <w:spacing w:line="120" w:lineRule="auto" w:before="45"/>
              <w:ind w:left="373"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8"/>
                <w:sz w:val="16"/>
              </w:rPr>
              <w:t> </w:t>
            </w:r>
            <w:r>
              <w:rPr>
                <w:color w:val="231F20"/>
                <w:sz w:val="16"/>
              </w:rPr>
              <w:t>Step</w:t>
            </w:r>
            <w:r>
              <w:rPr>
                <w:color w:val="231F20"/>
                <w:spacing w:val="-8"/>
                <w:sz w:val="16"/>
              </w:rPr>
              <w:t> </w:t>
            </w:r>
            <w:r>
              <w:rPr>
                <w:color w:val="231F20"/>
                <w:spacing w:val="-5"/>
                <w:sz w:val="16"/>
              </w:rPr>
              <w:t>2,</w:t>
            </w:r>
          </w:p>
          <w:p>
            <w:pPr>
              <w:pStyle w:val="TableParagraph"/>
              <w:tabs>
                <w:tab w:pos="1745" w:val="left" w:leader="none"/>
              </w:tabs>
              <w:spacing w:line="149" w:lineRule="exact" w:before="0"/>
              <w:ind w:left="296"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00" w:right="0"/>
              <w:jc w:val="left"/>
              <w:rPr>
                <w:sz w:val="16"/>
              </w:rPr>
            </w:pPr>
            <w:r>
              <w:rPr>
                <w:color w:val="231F20"/>
                <w:spacing w:val="-2"/>
                <w:sz w:val="16"/>
              </w:rPr>
              <w:t>withholding</w:t>
            </w:r>
          </w:p>
        </w:tc>
        <w:tc>
          <w:tcPr>
            <w:tcW w:w="2886" w:type="dxa"/>
            <w:gridSpan w:val="2"/>
            <w:vMerge w:val="restart"/>
            <w:tcBorders>
              <w:top w:val="single" w:sz="4" w:space="0" w:color="231F20"/>
              <w:left w:val="single" w:sz="4" w:space="0" w:color="231F20"/>
              <w:bottom w:val="single" w:sz="4" w:space="0" w:color="231F20"/>
            </w:tcBorders>
          </w:tcPr>
          <w:p>
            <w:pPr>
              <w:pStyle w:val="TableParagraph"/>
              <w:tabs>
                <w:tab w:pos="1476" w:val="left" w:leader="none"/>
              </w:tabs>
              <w:spacing w:line="120" w:lineRule="auto" w:before="45"/>
              <w:ind w:left="373"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9"/>
                <w:sz w:val="16"/>
              </w:rPr>
              <w:t> </w:t>
            </w:r>
            <w:r>
              <w:rPr>
                <w:color w:val="231F20"/>
                <w:sz w:val="16"/>
              </w:rPr>
              <w:t>Step</w:t>
            </w:r>
            <w:r>
              <w:rPr>
                <w:color w:val="231F20"/>
                <w:spacing w:val="-8"/>
                <w:sz w:val="16"/>
              </w:rPr>
              <w:t> </w:t>
            </w:r>
            <w:r>
              <w:rPr>
                <w:color w:val="231F20"/>
                <w:spacing w:val="-5"/>
                <w:sz w:val="16"/>
              </w:rPr>
              <w:t>2,</w:t>
            </w:r>
          </w:p>
          <w:p>
            <w:pPr>
              <w:pStyle w:val="TableParagraph"/>
              <w:tabs>
                <w:tab w:pos="1763" w:val="left" w:leader="none"/>
              </w:tabs>
              <w:spacing w:line="149" w:lineRule="exact" w:before="0"/>
              <w:ind w:left="296"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18" w:right="0"/>
              <w:jc w:val="left"/>
              <w:rPr>
                <w:sz w:val="16"/>
              </w:rPr>
            </w:pPr>
            <w:r>
              <w:rPr>
                <w:color w:val="231F20"/>
                <w:spacing w:val="-2"/>
                <w:sz w:val="16"/>
              </w:rPr>
              <w:t>withholding</w:t>
            </w:r>
          </w:p>
        </w:tc>
      </w:tr>
      <w:tr>
        <w:trPr>
          <w:trHeight w:val="390" w:hRule="exact"/>
        </w:trPr>
        <w:tc>
          <w:tcPr>
            <w:tcW w:w="1068" w:type="dxa"/>
            <w:vMerge w:val="restart"/>
            <w:tcBorders>
              <w:top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75"/>
              <w:ind w:right="0"/>
              <w:jc w:val="left"/>
              <w:rPr>
                <w:sz w:val="16"/>
              </w:rPr>
            </w:pPr>
          </w:p>
          <w:p>
            <w:pPr>
              <w:pStyle w:val="TableParagraph"/>
              <w:spacing w:line="164" w:lineRule="exact" w:before="0"/>
              <w:ind w:left="508" w:right="0"/>
              <w:jc w:val="left"/>
              <w:rPr>
                <w:sz w:val="16"/>
              </w:rPr>
            </w:pPr>
            <w:r>
              <w:rPr>
                <w:color w:val="231F20"/>
                <w:sz w:val="16"/>
              </w:rPr>
              <w:t>At</w:t>
            </w:r>
            <w:r>
              <w:rPr>
                <w:color w:val="231F20"/>
                <w:spacing w:val="-8"/>
                <w:sz w:val="16"/>
              </w:rPr>
              <w:t> </w:t>
            </w:r>
            <w:r>
              <w:rPr>
                <w:color w:val="231F20"/>
                <w:spacing w:val="-2"/>
                <w:sz w:val="16"/>
              </w:rPr>
              <w:t>least</w:t>
            </w:r>
          </w:p>
        </w:tc>
        <w:tc>
          <w:tcPr>
            <w:tcW w:w="989" w:type="dxa"/>
            <w:vMerge w:val="restart"/>
            <w:tcBorders>
              <w:top w:val="single" w:sz="4" w:space="0" w:color="231F20"/>
              <w:left w:val="single" w:sz="4" w:space="0" w:color="231F20"/>
              <w:bottom w:val="single" w:sz="4" w:space="0" w:color="231F20"/>
              <w:right w:val="single" w:sz="4" w:space="0" w:color="231F20"/>
            </w:tcBorders>
          </w:tcPr>
          <w:p>
            <w:pPr>
              <w:pStyle w:val="TableParagraph"/>
              <w:spacing w:line="240" w:lineRule="auto" w:before="106"/>
              <w:ind w:right="0"/>
              <w:jc w:val="left"/>
              <w:rPr>
                <w:sz w:val="16"/>
              </w:rPr>
            </w:pPr>
          </w:p>
          <w:p>
            <w:pPr>
              <w:pStyle w:val="TableParagraph"/>
              <w:spacing w:line="166" w:lineRule="exact" w:before="0"/>
              <w:ind w:right="79"/>
              <w:rPr>
                <w:sz w:val="16"/>
              </w:rPr>
            </w:pPr>
            <w:r>
              <w:rPr>
                <w:color w:val="231F20"/>
                <w:sz w:val="16"/>
              </w:rPr>
              <w:t>But</w:t>
            </w:r>
            <w:r>
              <w:rPr>
                <w:color w:val="231F20"/>
                <w:spacing w:val="-7"/>
                <w:sz w:val="16"/>
              </w:rPr>
              <w:t> </w:t>
            </w:r>
            <w:r>
              <w:rPr>
                <w:color w:val="231F20"/>
                <w:spacing w:val="-4"/>
                <w:sz w:val="16"/>
              </w:rPr>
              <w:t>less</w:t>
            </w:r>
          </w:p>
          <w:p>
            <w:pPr>
              <w:pStyle w:val="TableParagraph"/>
              <w:spacing w:line="148" w:lineRule="exact" w:before="0"/>
              <w:ind w:right="77"/>
              <w:rPr>
                <w:sz w:val="16"/>
              </w:rPr>
            </w:pPr>
            <w:r>
              <w:rPr>
                <w:color w:val="231F20"/>
                <w:spacing w:val="-4"/>
                <w:sz w:val="16"/>
              </w:rPr>
              <w:t>than</w:t>
            </w:r>
          </w:p>
        </w:tc>
        <w:tc>
          <w:tcPr>
            <w:tcW w:w="2805" w:type="dxa"/>
            <w:gridSpan w:val="2"/>
            <w:vMerge/>
            <w:tcBorders>
              <w:top w:val="nil"/>
              <w:left w:val="single" w:sz="4" w:space="0" w:color="231F20"/>
              <w:bottom w:val="single" w:sz="4" w:space="0" w:color="231F20"/>
              <w:right w:val="single" w:sz="4" w:space="0" w:color="231F20"/>
            </w:tcBorders>
          </w:tcPr>
          <w:p>
            <w:pPr>
              <w:rPr>
                <w:sz w:val="2"/>
                <w:szCs w:val="2"/>
              </w:rPr>
            </w:pPr>
          </w:p>
        </w:tc>
        <w:tc>
          <w:tcPr>
            <w:tcW w:w="2806" w:type="dxa"/>
            <w:gridSpan w:val="2"/>
            <w:vMerge/>
            <w:tcBorders>
              <w:top w:val="nil"/>
              <w:left w:val="single" w:sz="4" w:space="0" w:color="231F20"/>
              <w:bottom w:val="single" w:sz="4" w:space="0" w:color="231F20"/>
              <w:right w:val="single" w:sz="4" w:space="0" w:color="231F20"/>
            </w:tcBorders>
          </w:tcPr>
          <w:p>
            <w:pPr>
              <w:rPr>
                <w:sz w:val="2"/>
                <w:szCs w:val="2"/>
              </w:rPr>
            </w:pPr>
          </w:p>
        </w:tc>
        <w:tc>
          <w:tcPr>
            <w:tcW w:w="2886" w:type="dxa"/>
            <w:gridSpan w:val="2"/>
            <w:vMerge/>
            <w:tcBorders>
              <w:top w:val="nil"/>
              <w:left w:val="single" w:sz="4" w:space="0" w:color="231F20"/>
              <w:bottom w:val="single" w:sz="4" w:space="0" w:color="231F20"/>
            </w:tcBorders>
          </w:tcPr>
          <w:p>
            <w:pPr>
              <w:rPr>
                <w:sz w:val="2"/>
                <w:szCs w:val="2"/>
              </w:rPr>
            </w:pPr>
          </w:p>
        </w:tc>
      </w:tr>
      <w:tr>
        <w:trPr>
          <w:trHeight w:val="240" w:hRule="exact"/>
        </w:trPr>
        <w:tc>
          <w:tcPr>
            <w:tcW w:w="1068" w:type="dxa"/>
            <w:vMerge/>
            <w:tcBorders>
              <w:top w:val="nil"/>
              <w:bottom w:val="single" w:sz="4" w:space="0" w:color="231F20"/>
              <w:right w:val="single" w:sz="4" w:space="0" w:color="231F20"/>
            </w:tcBorders>
          </w:tcPr>
          <w:p>
            <w:pPr>
              <w:rPr>
                <w:sz w:val="2"/>
                <w:szCs w:val="2"/>
              </w:rPr>
            </w:pPr>
          </w:p>
        </w:tc>
        <w:tc>
          <w:tcPr>
            <w:tcW w:w="989" w:type="dxa"/>
            <w:vMerge/>
            <w:tcBorders>
              <w:top w:val="nil"/>
              <w:left w:val="single" w:sz="4" w:space="0" w:color="231F20"/>
              <w:bottom w:val="single" w:sz="4" w:space="0" w:color="231F20"/>
              <w:right w:val="single" w:sz="4" w:space="0" w:color="231F20"/>
            </w:tcBorders>
          </w:tcPr>
          <w:p>
            <w:pPr>
              <w:rPr>
                <w:sz w:val="2"/>
                <w:szCs w:val="2"/>
              </w:rPr>
            </w:pPr>
          </w:p>
        </w:tc>
        <w:tc>
          <w:tcPr>
            <w:tcW w:w="8497" w:type="dxa"/>
            <w:gridSpan w:val="6"/>
            <w:tcBorders>
              <w:top w:val="single" w:sz="4" w:space="0" w:color="231F20"/>
              <w:left w:val="single" w:sz="4" w:space="0" w:color="231F20"/>
              <w:bottom w:val="single" w:sz="4" w:space="0" w:color="231F20"/>
            </w:tcBorders>
          </w:tcPr>
          <w:p>
            <w:pPr>
              <w:pStyle w:val="TableParagraph"/>
              <w:spacing w:line="164" w:lineRule="exact" w:before="47"/>
              <w:ind w:left="4" w:right="4"/>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$2,435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$2,465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$137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$216</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$177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$313</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$216</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$381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$2,465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$2,495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$141</w:t>
            </w:r>
          </w:p>
        </w:tc>
        <w:tc>
          <w:tcPr>
            <w:tcW w:w="1403" w:type="dxa"/>
            <w:shd w:val="clear" w:color="auto" w:fill="E6E7E8"/>
          </w:tcPr>
          <w:p>
            <w:pPr>
              <w:pStyle w:val="TableParagraph"/>
              <w:spacing w:line="140" w:lineRule="exact" w:before="11"/>
              <w:ind w:right="34"/>
              <w:rPr>
                <w:sz w:val="16"/>
              </w:rPr>
            </w:pPr>
            <w:r>
              <w:rPr>
                <w:color w:val="231F20"/>
                <w:spacing w:val="-4"/>
                <w:sz w:val="16"/>
              </w:rPr>
              <w:t>$223</w:t>
            </w:r>
          </w:p>
        </w:tc>
        <w:tc>
          <w:tcPr>
            <w:tcW w:w="1403" w:type="dxa"/>
          </w:tcPr>
          <w:p>
            <w:pPr>
              <w:pStyle w:val="TableParagraph"/>
              <w:spacing w:line="140" w:lineRule="exact" w:before="11"/>
              <w:ind w:right="34"/>
              <w:rPr>
                <w:sz w:val="16"/>
              </w:rPr>
            </w:pPr>
            <w:r>
              <w:rPr>
                <w:color w:val="231F20"/>
                <w:spacing w:val="-4"/>
                <w:sz w:val="16"/>
              </w:rPr>
              <w:t>$181</w:t>
            </w:r>
          </w:p>
        </w:tc>
        <w:tc>
          <w:tcPr>
            <w:tcW w:w="1403" w:type="dxa"/>
            <w:shd w:val="clear" w:color="auto" w:fill="E6E7E8"/>
          </w:tcPr>
          <w:p>
            <w:pPr>
              <w:pStyle w:val="TableParagraph"/>
              <w:spacing w:line="140" w:lineRule="exact" w:before="11"/>
              <w:ind w:right="34"/>
              <w:rPr>
                <w:sz w:val="16"/>
              </w:rPr>
            </w:pPr>
            <w:r>
              <w:rPr>
                <w:color w:val="231F20"/>
                <w:spacing w:val="-4"/>
                <w:sz w:val="16"/>
              </w:rPr>
              <w:t>$320</w:t>
            </w:r>
          </w:p>
        </w:tc>
        <w:tc>
          <w:tcPr>
            <w:tcW w:w="1403" w:type="dxa"/>
          </w:tcPr>
          <w:p>
            <w:pPr>
              <w:pStyle w:val="TableParagraph"/>
              <w:spacing w:line="140" w:lineRule="exact" w:before="11"/>
              <w:ind w:right="34"/>
              <w:rPr>
                <w:sz w:val="16"/>
              </w:rPr>
            </w:pPr>
            <w:r>
              <w:rPr>
                <w:color w:val="231F20"/>
                <w:spacing w:val="-4"/>
                <w:sz w:val="16"/>
              </w:rPr>
              <w:t>$223</w:t>
            </w:r>
          </w:p>
        </w:tc>
        <w:tc>
          <w:tcPr>
            <w:tcW w:w="1483" w:type="dxa"/>
            <w:shd w:val="clear" w:color="auto" w:fill="E6E7E8"/>
          </w:tcPr>
          <w:p>
            <w:pPr>
              <w:pStyle w:val="TableParagraph"/>
              <w:spacing w:line="140" w:lineRule="exact" w:before="11"/>
              <w:ind w:right="78"/>
              <w:rPr>
                <w:sz w:val="16"/>
              </w:rPr>
            </w:pPr>
            <w:r>
              <w:rPr>
                <w:color w:val="231F20"/>
                <w:spacing w:val="-4"/>
                <w:sz w:val="16"/>
              </w:rPr>
              <w:t>$388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$2,495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$2,525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$144</w:t>
            </w:r>
          </w:p>
        </w:tc>
        <w:tc>
          <w:tcPr>
            <w:tcW w:w="1403" w:type="dxa"/>
            <w:shd w:val="clear" w:color="auto" w:fill="E6E7E8"/>
          </w:tcPr>
          <w:p>
            <w:pPr>
              <w:pStyle w:val="TableParagraph"/>
              <w:spacing w:line="140" w:lineRule="exact" w:before="11"/>
              <w:ind w:right="34"/>
              <w:rPr>
                <w:sz w:val="16"/>
              </w:rPr>
            </w:pPr>
            <w:r>
              <w:rPr>
                <w:color w:val="231F20"/>
                <w:spacing w:val="-4"/>
                <w:sz w:val="16"/>
              </w:rPr>
              <w:t>$230</w:t>
            </w:r>
          </w:p>
        </w:tc>
        <w:tc>
          <w:tcPr>
            <w:tcW w:w="1403" w:type="dxa"/>
          </w:tcPr>
          <w:p>
            <w:pPr>
              <w:pStyle w:val="TableParagraph"/>
              <w:spacing w:line="140" w:lineRule="exact" w:before="11"/>
              <w:ind w:right="34"/>
              <w:rPr>
                <w:sz w:val="16"/>
              </w:rPr>
            </w:pPr>
            <w:r>
              <w:rPr>
                <w:color w:val="231F20"/>
                <w:spacing w:val="-4"/>
                <w:sz w:val="16"/>
              </w:rPr>
              <w:t>$184</w:t>
            </w:r>
          </w:p>
        </w:tc>
        <w:tc>
          <w:tcPr>
            <w:tcW w:w="1403" w:type="dxa"/>
            <w:shd w:val="clear" w:color="auto" w:fill="E6E7E8"/>
          </w:tcPr>
          <w:p>
            <w:pPr>
              <w:pStyle w:val="TableParagraph"/>
              <w:spacing w:line="140" w:lineRule="exact" w:before="11"/>
              <w:ind w:right="34"/>
              <w:rPr>
                <w:sz w:val="16"/>
              </w:rPr>
            </w:pPr>
            <w:r>
              <w:rPr>
                <w:color w:val="231F20"/>
                <w:spacing w:val="-4"/>
                <w:sz w:val="16"/>
              </w:rPr>
              <w:t>$328</w:t>
            </w:r>
          </w:p>
        </w:tc>
        <w:tc>
          <w:tcPr>
            <w:tcW w:w="1403" w:type="dxa"/>
          </w:tcPr>
          <w:p>
            <w:pPr>
              <w:pStyle w:val="TableParagraph"/>
              <w:spacing w:line="140" w:lineRule="exact" w:before="11"/>
              <w:ind w:right="34"/>
              <w:rPr>
                <w:sz w:val="16"/>
              </w:rPr>
            </w:pPr>
            <w:r>
              <w:rPr>
                <w:color w:val="231F20"/>
                <w:spacing w:val="-4"/>
                <w:sz w:val="16"/>
              </w:rPr>
              <w:t>$230</w:t>
            </w:r>
          </w:p>
        </w:tc>
        <w:tc>
          <w:tcPr>
            <w:tcW w:w="1483" w:type="dxa"/>
            <w:shd w:val="clear" w:color="auto" w:fill="E6E7E8"/>
          </w:tcPr>
          <w:p>
            <w:pPr>
              <w:pStyle w:val="TableParagraph"/>
              <w:spacing w:line="140" w:lineRule="exact" w:before="11"/>
              <w:ind w:right="78"/>
              <w:rPr>
                <w:sz w:val="16"/>
              </w:rPr>
            </w:pPr>
            <w:r>
              <w:rPr>
                <w:color w:val="231F20"/>
                <w:spacing w:val="-4"/>
                <w:sz w:val="16"/>
              </w:rPr>
              <w:t>$396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$2,525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$2,555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$148</w:t>
            </w:r>
          </w:p>
        </w:tc>
        <w:tc>
          <w:tcPr>
            <w:tcW w:w="1403" w:type="dxa"/>
            <w:shd w:val="clear" w:color="auto" w:fill="E6E7E8"/>
          </w:tcPr>
          <w:p>
            <w:pPr>
              <w:pStyle w:val="TableParagraph"/>
              <w:spacing w:line="140" w:lineRule="exact" w:before="11"/>
              <w:ind w:right="34"/>
              <w:rPr>
                <w:sz w:val="16"/>
              </w:rPr>
            </w:pPr>
            <w:r>
              <w:rPr>
                <w:color w:val="231F20"/>
                <w:spacing w:val="-4"/>
                <w:sz w:val="16"/>
              </w:rPr>
              <w:t>$236</w:t>
            </w:r>
          </w:p>
        </w:tc>
        <w:tc>
          <w:tcPr>
            <w:tcW w:w="1403" w:type="dxa"/>
          </w:tcPr>
          <w:p>
            <w:pPr>
              <w:pStyle w:val="TableParagraph"/>
              <w:spacing w:line="140" w:lineRule="exact" w:before="11"/>
              <w:ind w:right="34"/>
              <w:rPr>
                <w:sz w:val="16"/>
              </w:rPr>
            </w:pPr>
            <w:r>
              <w:rPr>
                <w:color w:val="231F20"/>
                <w:spacing w:val="-4"/>
                <w:sz w:val="16"/>
              </w:rPr>
              <w:t>$188</w:t>
            </w:r>
          </w:p>
        </w:tc>
        <w:tc>
          <w:tcPr>
            <w:tcW w:w="1403" w:type="dxa"/>
            <w:shd w:val="clear" w:color="auto" w:fill="E6E7E8"/>
          </w:tcPr>
          <w:p>
            <w:pPr>
              <w:pStyle w:val="TableParagraph"/>
              <w:spacing w:line="140" w:lineRule="exact" w:before="11"/>
              <w:ind w:right="34"/>
              <w:rPr>
                <w:sz w:val="16"/>
              </w:rPr>
            </w:pPr>
            <w:r>
              <w:rPr>
                <w:color w:val="231F20"/>
                <w:spacing w:val="-4"/>
                <w:sz w:val="16"/>
              </w:rPr>
              <w:t>$335</w:t>
            </w:r>
          </w:p>
        </w:tc>
        <w:tc>
          <w:tcPr>
            <w:tcW w:w="1403" w:type="dxa"/>
          </w:tcPr>
          <w:p>
            <w:pPr>
              <w:pStyle w:val="TableParagraph"/>
              <w:spacing w:line="140" w:lineRule="exact" w:before="11"/>
              <w:ind w:right="34"/>
              <w:rPr>
                <w:sz w:val="16"/>
              </w:rPr>
            </w:pPr>
            <w:r>
              <w:rPr>
                <w:color w:val="231F20"/>
                <w:spacing w:val="-4"/>
                <w:sz w:val="16"/>
              </w:rPr>
              <w:t>$236</w:t>
            </w:r>
          </w:p>
        </w:tc>
        <w:tc>
          <w:tcPr>
            <w:tcW w:w="1483" w:type="dxa"/>
            <w:shd w:val="clear" w:color="auto" w:fill="E6E7E8"/>
          </w:tcPr>
          <w:p>
            <w:pPr>
              <w:pStyle w:val="TableParagraph"/>
              <w:spacing w:line="140" w:lineRule="exact" w:before="11"/>
              <w:ind w:right="78"/>
              <w:rPr>
                <w:sz w:val="16"/>
              </w:rPr>
            </w:pPr>
            <w:r>
              <w:rPr>
                <w:color w:val="231F20"/>
                <w:spacing w:val="-4"/>
                <w:sz w:val="16"/>
              </w:rPr>
              <w:t>$403</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$2,555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$2,585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$152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$243</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$191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$342</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$243</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$410</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$2,585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$2,615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$155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$249</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$195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$349</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$249</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$417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$2,615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$2,645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$159</w:t>
            </w:r>
          </w:p>
        </w:tc>
        <w:tc>
          <w:tcPr>
            <w:tcW w:w="1403" w:type="dxa"/>
            <w:shd w:val="clear" w:color="auto" w:fill="E6E7E8"/>
          </w:tcPr>
          <w:p>
            <w:pPr>
              <w:pStyle w:val="TableParagraph"/>
              <w:spacing w:line="140" w:lineRule="exact" w:before="11"/>
              <w:ind w:right="34"/>
              <w:rPr>
                <w:sz w:val="16"/>
              </w:rPr>
            </w:pPr>
            <w:r>
              <w:rPr>
                <w:color w:val="231F20"/>
                <w:spacing w:val="-4"/>
                <w:sz w:val="16"/>
              </w:rPr>
              <w:t>$256</w:t>
            </w:r>
          </w:p>
        </w:tc>
        <w:tc>
          <w:tcPr>
            <w:tcW w:w="1403" w:type="dxa"/>
          </w:tcPr>
          <w:p>
            <w:pPr>
              <w:pStyle w:val="TableParagraph"/>
              <w:spacing w:line="140" w:lineRule="exact" w:before="11"/>
              <w:ind w:right="34"/>
              <w:rPr>
                <w:sz w:val="16"/>
              </w:rPr>
            </w:pPr>
            <w:r>
              <w:rPr>
                <w:color w:val="231F20"/>
                <w:spacing w:val="-4"/>
                <w:sz w:val="16"/>
              </w:rPr>
              <w:t>$199</w:t>
            </w:r>
          </w:p>
        </w:tc>
        <w:tc>
          <w:tcPr>
            <w:tcW w:w="1403" w:type="dxa"/>
            <w:shd w:val="clear" w:color="auto" w:fill="E6E7E8"/>
          </w:tcPr>
          <w:p>
            <w:pPr>
              <w:pStyle w:val="TableParagraph"/>
              <w:spacing w:line="140" w:lineRule="exact" w:before="11"/>
              <w:ind w:right="34"/>
              <w:rPr>
                <w:sz w:val="16"/>
              </w:rPr>
            </w:pPr>
            <w:r>
              <w:rPr>
                <w:color w:val="231F20"/>
                <w:spacing w:val="-4"/>
                <w:sz w:val="16"/>
              </w:rPr>
              <w:t>$356</w:t>
            </w:r>
          </w:p>
        </w:tc>
        <w:tc>
          <w:tcPr>
            <w:tcW w:w="1403" w:type="dxa"/>
          </w:tcPr>
          <w:p>
            <w:pPr>
              <w:pStyle w:val="TableParagraph"/>
              <w:spacing w:line="140" w:lineRule="exact" w:before="11"/>
              <w:ind w:right="34"/>
              <w:rPr>
                <w:sz w:val="16"/>
              </w:rPr>
            </w:pPr>
            <w:r>
              <w:rPr>
                <w:color w:val="231F20"/>
                <w:spacing w:val="-4"/>
                <w:sz w:val="16"/>
              </w:rPr>
              <w:t>$256</w:t>
            </w:r>
          </w:p>
        </w:tc>
        <w:tc>
          <w:tcPr>
            <w:tcW w:w="1483" w:type="dxa"/>
            <w:shd w:val="clear" w:color="auto" w:fill="E6E7E8"/>
          </w:tcPr>
          <w:p>
            <w:pPr>
              <w:pStyle w:val="TableParagraph"/>
              <w:spacing w:line="140" w:lineRule="exact" w:before="11"/>
              <w:ind w:right="78"/>
              <w:rPr>
                <w:sz w:val="16"/>
              </w:rPr>
            </w:pPr>
            <w:r>
              <w:rPr>
                <w:color w:val="231F20"/>
                <w:spacing w:val="-4"/>
                <w:sz w:val="16"/>
              </w:rPr>
              <w:t>$424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$2,645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$2,675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$162</w:t>
            </w:r>
          </w:p>
        </w:tc>
        <w:tc>
          <w:tcPr>
            <w:tcW w:w="1403" w:type="dxa"/>
            <w:shd w:val="clear" w:color="auto" w:fill="E6E7E8"/>
          </w:tcPr>
          <w:p>
            <w:pPr>
              <w:pStyle w:val="TableParagraph"/>
              <w:spacing w:line="140" w:lineRule="exact" w:before="11"/>
              <w:ind w:right="34"/>
              <w:rPr>
                <w:sz w:val="16"/>
              </w:rPr>
            </w:pPr>
            <w:r>
              <w:rPr>
                <w:color w:val="231F20"/>
                <w:spacing w:val="-4"/>
                <w:sz w:val="16"/>
              </w:rPr>
              <w:t>$263</w:t>
            </w:r>
          </w:p>
        </w:tc>
        <w:tc>
          <w:tcPr>
            <w:tcW w:w="1403" w:type="dxa"/>
          </w:tcPr>
          <w:p>
            <w:pPr>
              <w:pStyle w:val="TableParagraph"/>
              <w:spacing w:line="140" w:lineRule="exact" w:before="11"/>
              <w:ind w:right="34"/>
              <w:rPr>
                <w:sz w:val="16"/>
              </w:rPr>
            </w:pPr>
            <w:r>
              <w:rPr>
                <w:color w:val="231F20"/>
                <w:spacing w:val="-4"/>
                <w:sz w:val="16"/>
              </w:rPr>
              <w:t>$202</w:t>
            </w:r>
          </w:p>
        </w:tc>
        <w:tc>
          <w:tcPr>
            <w:tcW w:w="1403" w:type="dxa"/>
            <w:shd w:val="clear" w:color="auto" w:fill="E6E7E8"/>
          </w:tcPr>
          <w:p>
            <w:pPr>
              <w:pStyle w:val="TableParagraph"/>
              <w:spacing w:line="140" w:lineRule="exact" w:before="11"/>
              <w:ind w:right="34"/>
              <w:rPr>
                <w:sz w:val="16"/>
              </w:rPr>
            </w:pPr>
            <w:r>
              <w:rPr>
                <w:color w:val="231F20"/>
                <w:spacing w:val="-4"/>
                <w:sz w:val="16"/>
              </w:rPr>
              <w:t>$364</w:t>
            </w:r>
          </w:p>
        </w:tc>
        <w:tc>
          <w:tcPr>
            <w:tcW w:w="1403" w:type="dxa"/>
          </w:tcPr>
          <w:p>
            <w:pPr>
              <w:pStyle w:val="TableParagraph"/>
              <w:spacing w:line="140" w:lineRule="exact" w:before="11"/>
              <w:ind w:right="34"/>
              <w:rPr>
                <w:sz w:val="16"/>
              </w:rPr>
            </w:pPr>
            <w:r>
              <w:rPr>
                <w:color w:val="231F20"/>
                <w:spacing w:val="-4"/>
                <w:sz w:val="16"/>
              </w:rPr>
              <w:t>$263</w:t>
            </w:r>
          </w:p>
        </w:tc>
        <w:tc>
          <w:tcPr>
            <w:tcW w:w="1483" w:type="dxa"/>
            <w:shd w:val="clear" w:color="auto" w:fill="E6E7E8"/>
          </w:tcPr>
          <w:p>
            <w:pPr>
              <w:pStyle w:val="TableParagraph"/>
              <w:spacing w:line="140" w:lineRule="exact" w:before="11"/>
              <w:ind w:right="78"/>
              <w:rPr>
                <w:sz w:val="16"/>
              </w:rPr>
            </w:pPr>
            <w:r>
              <w:rPr>
                <w:color w:val="231F20"/>
                <w:spacing w:val="-4"/>
                <w:sz w:val="16"/>
              </w:rPr>
              <w:t>$432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$2,675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$2,705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$166</w:t>
            </w:r>
          </w:p>
        </w:tc>
        <w:tc>
          <w:tcPr>
            <w:tcW w:w="1403" w:type="dxa"/>
            <w:shd w:val="clear" w:color="auto" w:fill="E6E7E8"/>
          </w:tcPr>
          <w:p>
            <w:pPr>
              <w:pStyle w:val="TableParagraph"/>
              <w:spacing w:line="140" w:lineRule="exact" w:before="11"/>
              <w:ind w:right="34"/>
              <w:rPr>
                <w:sz w:val="16"/>
              </w:rPr>
            </w:pPr>
            <w:r>
              <w:rPr>
                <w:color w:val="231F20"/>
                <w:spacing w:val="-4"/>
                <w:sz w:val="16"/>
              </w:rPr>
              <w:t>$269</w:t>
            </w:r>
          </w:p>
        </w:tc>
        <w:tc>
          <w:tcPr>
            <w:tcW w:w="1403" w:type="dxa"/>
          </w:tcPr>
          <w:p>
            <w:pPr>
              <w:pStyle w:val="TableParagraph"/>
              <w:spacing w:line="140" w:lineRule="exact" w:before="11"/>
              <w:ind w:right="34"/>
              <w:rPr>
                <w:sz w:val="16"/>
              </w:rPr>
            </w:pPr>
            <w:r>
              <w:rPr>
                <w:color w:val="231F20"/>
                <w:spacing w:val="-4"/>
                <w:sz w:val="16"/>
              </w:rPr>
              <w:t>$206</w:t>
            </w:r>
          </w:p>
        </w:tc>
        <w:tc>
          <w:tcPr>
            <w:tcW w:w="1403" w:type="dxa"/>
            <w:shd w:val="clear" w:color="auto" w:fill="E6E7E8"/>
          </w:tcPr>
          <w:p>
            <w:pPr>
              <w:pStyle w:val="TableParagraph"/>
              <w:spacing w:line="140" w:lineRule="exact" w:before="11"/>
              <w:ind w:right="34"/>
              <w:rPr>
                <w:sz w:val="16"/>
              </w:rPr>
            </w:pPr>
            <w:r>
              <w:rPr>
                <w:color w:val="231F20"/>
                <w:spacing w:val="-4"/>
                <w:sz w:val="16"/>
              </w:rPr>
              <w:t>$371</w:t>
            </w:r>
          </w:p>
        </w:tc>
        <w:tc>
          <w:tcPr>
            <w:tcW w:w="1403" w:type="dxa"/>
          </w:tcPr>
          <w:p>
            <w:pPr>
              <w:pStyle w:val="TableParagraph"/>
              <w:spacing w:line="140" w:lineRule="exact" w:before="11"/>
              <w:ind w:right="34"/>
              <w:rPr>
                <w:sz w:val="16"/>
              </w:rPr>
            </w:pPr>
            <w:r>
              <w:rPr>
                <w:color w:val="231F20"/>
                <w:spacing w:val="-4"/>
                <w:sz w:val="16"/>
              </w:rPr>
              <w:t>$269</w:t>
            </w:r>
          </w:p>
        </w:tc>
        <w:tc>
          <w:tcPr>
            <w:tcW w:w="1483" w:type="dxa"/>
            <w:shd w:val="clear" w:color="auto" w:fill="E6E7E8"/>
          </w:tcPr>
          <w:p>
            <w:pPr>
              <w:pStyle w:val="TableParagraph"/>
              <w:spacing w:line="140" w:lineRule="exact" w:before="11"/>
              <w:ind w:right="78"/>
              <w:rPr>
                <w:sz w:val="16"/>
              </w:rPr>
            </w:pPr>
            <w:r>
              <w:rPr>
                <w:color w:val="231F20"/>
                <w:spacing w:val="-4"/>
                <w:sz w:val="16"/>
              </w:rPr>
              <w:t>$439</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$2,705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$2,735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$170</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$276</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$209</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$378</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$276</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$446</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$2,735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$2,765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$173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$282</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$213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$385</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$282</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$453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$2,765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$2,795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$177</w:t>
            </w:r>
          </w:p>
        </w:tc>
        <w:tc>
          <w:tcPr>
            <w:tcW w:w="1403" w:type="dxa"/>
            <w:shd w:val="clear" w:color="auto" w:fill="E6E7E8"/>
          </w:tcPr>
          <w:p>
            <w:pPr>
              <w:pStyle w:val="TableParagraph"/>
              <w:spacing w:line="140" w:lineRule="exact" w:before="11"/>
              <w:ind w:right="34"/>
              <w:rPr>
                <w:sz w:val="16"/>
              </w:rPr>
            </w:pPr>
            <w:r>
              <w:rPr>
                <w:color w:val="231F20"/>
                <w:spacing w:val="-4"/>
                <w:sz w:val="16"/>
              </w:rPr>
              <w:t>$289</w:t>
            </w:r>
          </w:p>
        </w:tc>
        <w:tc>
          <w:tcPr>
            <w:tcW w:w="1403" w:type="dxa"/>
          </w:tcPr>
          <w:p>
            <w:pPr>
              <w:pStyle w:val="TableParagraph"/>
              <w:spacing w:line="140" w:lineRule="exact" w:before="11"/>
              <w:ind w:right="34"/>
              <w:rPr>
                <w:sz w:val="16"/>
              </w:rPr>
            </w:pPr>
            <w:r>
              <w:rPr>
                <w:color w:val="231F20"/>
                <w:spacing w:val="-4"/>
                <w:sz w:val="16"/>
              </w:rPr>
              <w:t>$217</w:t>
            </w:r>
          </w:p>
        </w:tc>
        <w:tc>
          <w:tcPr>
            <w:tcW w:w="1403" w:type="dxa"/>
            <w:shd w:val="clear" w:color="auto" w:fill="E6E7E8"/>
          </w:tcPr>
          <w:p>
            <w:pPr>
              <w:pStyle w:val="TableParagraph"/>
              <w:spacing w:line="140" w:lineRule="exact" w:before="11"/>
              <w:ind w:right="34"/>
              <w:rPr>
                <w:sz w:val="16"/>
              </w:rPr>
            </w:pPr>
            <w:r>
              <w:rPr>
                <w:color w:val="231F20"/>
                <w:spacing w:val="-4"/>
                <w:sz w:val="16"/>
              </w:rPr>
              <w:t>$392</w:t>
            </w:r>
          </w:p>
        </w:tc>
        <w:tc>
          <w:tcPr>
            <w:tcW w:w="1403" w:type="dxa"/>
          </w:tcPr>
          <w:p>
            <w:pPr>
              <w:pStyle w:val="TableParagraph"/>
              <w:spacing w:line="140" w:lineRule="exact" w:before="11"/>
              <w:ind w:right="34"/>
              <w:rPr>
                <w:sz w:val="16"/>
              </w:rPr>
            </w:pPr>
            <w:r>
              <w:rPr>
                <w:color w:val="231F20"/>
                <w:spacing w:val="-4"/>
                <w:sz w:val="16"/>
              </w:rPr>
              <w:t>$289</w:t>
            </w:r>
          </w:p>
        </w:tc>
        <w:tc>
          <w:tcPr>
            <w:tcW w:w="1483" w:type="dxa"/>
            <w:shd w:val="clear" w:color="auto" w:fill="E6E7E8"/>
          </w:tcPr>
          <w:p>
            <w:pPr>
              <w:pStyle w:val="TableParagraph"/>
              <w:spacing w:line="140" w:lineRule="exact" w:before="11"/>
              <w:ind w:right="78"/>
              <w:rPr>
                <w:sz w:val="16"/>
              </w:rPr>
            </w:pPr>
            <w:r>
              <w:rPr>
                <w:color w:val="231F20"/>
                <w:spacing w:val="-4"/>
                <w:sz w:val="16"/>
              </w:rPr>
              <w:t>$460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$2,795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$2,825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$180</w:t>
            </w:r>
          </w:p>
        </w:tc>
        <w:tc>
          <w:tcPr>
            <w:tcW w:w="1403" w:type="dxa"/>
            <w:shd w:val="clear" w:color="auto" w:fill="E6E7E8"/>
          </w:tcPr>
          <w:p>
            <w:pPr>
              <w:pStyle w:val="TableParagraph"/>
              <w:spacing w:line="140" w:lineRule="exact" w:before="11"/>
              <w:ind w:right="34"/>
              <w:rPr>
                <w:sz w:val="16"/>
              </w:rPr>
            </w:pPr>
            <w:r>
              <w:rPr>
                <w:color w:val="231F20"/>
                <w:spacing w:val="-4"/>
                <w:sz w:val="16"/>
              </w:rPr>
              <w:t>$296</w:t>
            </w:r>
          </w:p>
        </w:tc>
        <w:tc>
          <w:tcPr>
            <w:tcW w:w="1403" w:type="dxa"/>
          </w:tcPr>
          <w:p>
            <w:pPr>
              <w:pStyle w:val="TableParagraph"/>
              <w:spacing w:line="140" w:lineRule="exact" w:before="11"/>
              <w:ind w:right="34"/>
              <w:rPr>
                <w:sz w:val="16"/>
              </w:rPr>
            </w:pPr>
            <w:r>
              <w:rPr>
                <w:color w:val="231F20"/>
                <w:spacing w:val="-4"/>
                <w:sz w:val="16"/>
              </w:rPr>
              <w:t>$220</w:t>
            </w:r>
          </w:p>
        </w:tc>
        <w:tc>
          <w:tcPr>
            <w:tcW w:w="1403" w:type="dxa"/>
            <w:shd w:val="clear" w:color="auto" w:fill="E6E7E8"/>
          </w:tcPr>
          <w:p>
            <w:pPr>
              <w:pStyle w:val="TableParagraph"/>
              <w:spacing w:line="140" w:lineRule="exact" w:before="11"/>
              <w:ind w:right="34"/>
              <w:rPr>
                <w:sz w:val="16"/>
              </w:rPr>
            </w:pPr>
            <w:r>
              <w:rPr>
                <w:color w:val="231F20"/>
                <w:spacing w:val="-4"/>
                <w:sz w:val="16"/>
              </w:rPr>
              <w:t>$400</w:t>
            </w:r>
          </w:p>
        </w:tc>
        <w:tc>
          <w:tcPr>
            <w:tcW w:w="1403" w:type="dxa"/>
          </w:tcPr>
          <w:p>
            <w:pPr>
              <w:pStyle w:val="TableParagraph"/>
              <w:spacing w:line="140" w:lineRule="exact" w:before="11"/>
              <w:ind w:right="34"/>
              <w:rPr>
                <w:sz w:val="16"/>
              </w:rPr>
            </w:pPr>
            <w:r>
              <w:rPr>
                <w:color w:val="231F20"/>
                <w:spacing w:val="-4"/>
                <w:sz w:val="16"/>
              </w:rPr>
              <w:t>$296</w:t>
            </w:r>
          </w:p>
        </w:tc>
        <w:tc>
          <w:tcPr>
            <w:tcW w:w="1483" w:type="dxa"/>
            <w:shd w:val="clear" w:color="auto" w:fill="E6E7E8"/>
          </w:tcPr>
          <w:p>
            <w:pPr>
              <w:pStyle w:val="TableParagraph"/>
              <w:spacing w:line="140" w:lineRule="exact" w:before="11"/>
              <w:ind w:right="78"/>
              <w:rPr>
                <w:sz w:val="16"/>
              </w:rPr>
            </w:pPr>
            <w:r>
              <w:rPr>
                <w:color w:val="231F20"/>
                <w:spacing w:val="-4"/>
                <w:sz w:val="16"/>
              </w:rPr>
              <w:t>$468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$2,825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$2,855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$184</w:t>
            </w:r>
          </w:p>
        </w:tc>
        <w:tc>
          <w:tcPr>
            <w:tcW w:w="1403" w:type="dxa"/>
            <w:shd w:val="clear" w:color="auto" w:fill="E6E7E8"/>
          </w:tcPr>
          <w:p>
            <w:pPr>
              <w:pStyle w:val="TableParagraph"/>
              <w:spacing w:line="140" w:lineRule="exact" w:before="11"/>
              <w:ind w:right="34"/>
              <w:rPr>
                <w:sz w:val="16"/>
              </w:rPr>
            </w:pPr>
            <w:r>
              <w:rPr>
                <w:color w:val="231F20"/>
                <w:spacing w:val="-4"/>
                <w:sz w:val="16"/>
              </w:rPr>
              <w:t>$302</w:t>
            </w:r>
          </w:p>
        </w:tc>
        <w:tc>
          <w:tcPr>
            <w:tcW w:w="1403" w:type="dxa"/>
          </w:tcPr>
          <w:p>
            <w:pPr>
              <w:pStyle w:val="TableParagraph"/>
              <w:spacing w:line="140" w:lineRule="exact" w:before="11"/>
              <w:ind w:right="34"/>
              <w:rPr>
                <w:sz w:val="16"/>
              </w:rPr>
            </w:pPr>
            <w:r>
              <w:rPr>
                <w:color w:val="231F20"/>
                <w:spacing w:val="-4"/>
                <w:sz w:val="16"/>
              </w:rPr>
              <w:t>$224</w:t>
            </w:r>
          </w:p>
        </w:tc>
        <w:tc>
          <w:tcPr>
            <w:tcW w:w="1403" w:type="dxa"/>
            <w:shd w:val="clear" w:color="auto" w:fill="E6E7E8"/>
          </w:tcPr>
          <w:p>
            <w:pPr>
              <w:pStyle w:val="TableParagraph"/>
              <w:spacing w:line="140" w:lineRule="exact" w:before="11"/>
              <w:ind w:right="34"/>
              <w:rPr>
                <w:sz w:val="16"/>
              </w:rPr>
            </w:pPr>
            <w:r>
              <w:rPr>
                <w:color w:val="231F20"/>
                <w:spacing w:val="-4"/>
                <w:sz w:val="16"/>
              </w:rPr>
              <w:t>$407</w:t>
            </w:r>
          </w:p>
        </w:tc>
        <w:tc>
          <w:tcPr>
            <w:tcW w:w="1403" w:type="dxa"/>
          </w:tcPr>
          <w:p>
            <w:pPr>
              <w:pStyle w:val="TableParagraph"/>
              <w:spacing w:line="140" w:lineRule="exact" w:before="11"/>
              <w:ind w:right="34"/>
              <w:rPr>
                <w:sz w:val="16"/>
              </w:rPr>
            </w:pPr>
            <w:r>
              <w:rPr>
                <w:color w:val="231F20"/>
                <w:spacing w:val="-4"/>
                <w:sz w:val="16"/>
              </w:rPr>
              <w:t>$302</w:t>
            </w:r>
          </w:p>
        </w:tc>
        <w:tc>
          <w:tcPr>
            <w:tcW w:w="1483" w:type="dxa"/>
            <w:shd w:val="clear" w:color="auto" w:fill="E6E7E8"/>
          </w:tcPr>
          <w:p>
            <w:pPr>
              <w:pStyle w:val="TableParagraph"/>
              <w:spacing w:line="140" w:lineRule="exact" w:before="11"/>
              <w:ind w:right="78"/>
              <w:rPr>
                <w:sz w:val="16"/>
              </w:rPr>
            </w:pPr>
            <w:r>
              <w:rPr>
                <w:color w:val="231F20"/>
                <w:spacing w:val="-4"/>
                <w:sz w:val="16"/>
              </w:rPr>
              <w:t>$475</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$2,855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$2,885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$188</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$309</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$227</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$414</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$309</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$482</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$2,885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$2,915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$191</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$315</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$231</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$421</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$315</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$489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$2,915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$2,945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$195</w:t>
            </w:r>
          </w:p>
        </w:tc>
        <w:tc>
          <w:tcPr>
            <w:tcW w:w="1403" w:type="dxa"/>
            <w:shd w:val="clear" w:color="auto" w:fill="E6E7E8"/>
          </w:tcPr>
          <w:p>
            <w:pPr>
              <w:pStyle w:val="TableParagraph"/>
              <w:spacing w:line="140" w:lineRule="exact" w:before="11"/>
              <w:ind w:right="34"/>
              <w:rPr>
                <w:sz w:val="16"/>
              </w:rPr>
            </w:pPr>
            <w:r>
              <w:rPr>
                <w:color w:val="231F20"/>
                <w:spacing w:val="-4"/>
                <w:sz w:val="16"/>
              </w:rPr>
              <w:t>$322</w:t>
            </w:r>
          </w:p>
        </w:tc>
        <w:tc>
          <w:tcPr>
            <w:tcW w:w="1403" w:type="dxa"/>
          </w:tcPr>
          <w:p>
            <w:pPr>
              <w:pStyle w:val="TableParagraph"/>
              <w:spacing w:line="140" w:lineRule="exact" w:before="11"/>
              <w:ind w:right="34"/>
              <w:rPr>
                <w:sz w:val="16"/>
              </w:rPr>
            </w:pPr>
            <w:r>
              <w:rPr>
                <w:color w:val="231F20"/>
                <w:spacing w:val="-4"/>
                <w:sz w:val="16"/>
              </w:rPr>
              <w:t>$235</w:t>
            </w:r>
          </w:p>
        </w:tc>
        <w:tc>
          <w:tcPr>
            <w:tcW w:w="1403" w:type="dxa"/>
            <w:shd w:val="clear" w:color="auto" w:fill="E6E7E8"/>
          </w:tcPr>
          <w:p>
            <w:pPr>
              <w:pStyle w:val="TableParagraph"/>
              <w:spacing w:line="140" w:lineRule="exact" w:before="11"/>
              <w:ind w:right="34"/>
              <w:rPr>
                <w:sz w:val="16"/>
              </w:rPr>
            </w:pPr>
            <w:r>
              <w:rPr>
                <w:color w:val="231F20"/>
                <w:spacing w:val="-4"/>
                <w:sz w:val="16"/>
              </w:rPr>
              <w:t>$428</w:t>
            </w:r>
          </w:p>
        </w:tc>
        <w:tc>
          <w:tcPr>
            <w:tcW w:w="1403" w:type="dxa"/>
          </w:tcPr>
          <w:p>
            <w:pPr>
              <w:pStyle w:val="TableParagraph"/>
              <w:spacing w:line="140" w:lineRule="exact" w:before="11"/>
              <w:ind w:right="34"/>
              <w:rPr>
                <w:sz w:val="16"/>
              </w:rPr>
            </w:pPr>
            <w:r>
              <w:rPr>
                <w:color w:val="231F20"/>
                <w:spacing w:val="-4"/>
                <w:sz w:val="16"/>
              </w:rPr>
              <w:t>$322</w:t>
            </w:r>
          </w:p>
        </w:tc>
        <w:tc>
          <w:tcPr>
            <w:tcW w:w="1483" w:type="dxa"/>
            <w:shd w:val="clear" w:color="auto" w:fill="E6E7E8"/>
          </w:tcPr>
          <w:p>
            <w:pPr>
              <w:pStyle w:val="TableParagraph"/>
              <w:spacing w:line="140" w:lineRule="exact" w:before="11"/>
              <w:ind w:right="78"/>
              <w:rPr>
                <w:sz w:val="16"/>
              </w:rPr>
            </w:pPr>
            <w:r>
              <w:rPr>
                <w:color w:val="231F20"/>
                <w:spacing w:val="-4"/>
                <w:sz w:val="16"/>
              </w:rPr>
              <w:t>$496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$2,945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$2,975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$198</w:t>
            </w:r>
          </w:p>
        </w:tc>
        <w:tc>
          <w:tcPr>
            <w:tcW w:w="1403" w:type="dxa"/>
            <w:shd w:val="clear" w:color="auto" w:fill="E6E7E8"/>
          </w:tcPr>
          <w:p>
            <w:pPr>
              <w:pStyle w:val="TableParagraph"/>
              <w:spacing w:line="140" w:lineRule="exact" w:before="11"/>
              <w:ind w:right="34"/>
              <w:rPr>
                <w:sz w:val="16"/>
              </w:rPr>
            </w:pPr>
            <w:r>
              <w:rPr>
                <w:color w:val="231F20"/>
                <w:spacing w:val="-4"/>
                <w:sz w:val="16"/>
              </w:rPr>
              <w:t>$329</w:t>
            </w:r>
          </w:p>
        </w:tc>
        <w:tc>
          <w:tcPr>
            <w:tcW w:w="1403" w:type="dxa"/>
          </w:tcPr>
          <w:p>
            <w:pPr>
              <w:pStyle w:val="TableParagraph"/>
              <w:spacing w:line="140" w:lineRule="exact" w:before="11"/>
              <w:ind w:right="34"/>
              <w:rPr>
                <w:sz w:val="16"/>
              </w:rPr>
            </w:pPr>
            <w:r>
              <w:rPr>
                <w:color w:val="231F20"/>
                <w:spacing w:val="-4"/>
                <w:sz w:val="16"/>
              </w:rPr>
              <w:t>$238</w:t>
            </w:r>
          </w:p>
        </w:tc>
        <w:tc>
          <w:tcPr>
            <w:tcW w:w="1403" w:type="dxa"/>
            <w:shd w:val="clear" w:color="auto" w:fill="E6E7E8"/>
          </w:tcPr>
          <w:p>
            <w:pPr>
              <w:pStyle w:val="TableParagraph"/>
              <w:spacing w:line="140" w:lineRule="exact" w:before="11"/>
              <w:ind w:right="34"/>
              <w:rPr>
                <w:sz w:val="16"/>
              </w:rPr>
            </w:pPr>
            <w:r>
              <w:rPr>
                <w:color w:val="231F20"/>
                <w:spacing w:val="-4"/>
                <w:sz w:val="16"/>
              </w:rPr>
              <w:t>$436</w:t>
            </w:r>
          </w:p>
        </w:tc>
        <w:tc>
          <w:tcPr>
            <w:tcW w:w="1403" w:type="dxa"/>
          </w:tcPr>
          <w:p>
            <w:pPr>
              <w:pStyle w:val="TableParagraph"/>
              <w:spacing w:line="140" w:lineRule="exact" w:before="11"/>
              <w:ind w:right="34"/>
              <w:rPr>
                <w:sz w:val="16"/>
              </w:rPr>
            </w:pPr>
            <w:r>
              <w:rPr>
                <w:color w:val="231F20"/>
                <w:spacing w:val="-4"/>
                <w:sz w:val="16"/>
              </w:rPr>
              <w:t>$329</w:t>
            </w:r>
          </w:p>
        </w:tc>
        <w:tc>
          <w:tcPr>
            <w:tcW w:w="1483" w:type="dxa"/>
            <w:shd w:val="clear" w:color="auto" w:fill="E6E7E8"/>
          </w:tcPr>
          <w:p>
            <w:pPr>
              <w:pStyle w:val="TableParagraph"/>
              <w:spacing w:line="140" w:lineRule="exact" w:before="11"/>
              <w:ind w:right="78"/>
              <w:rPr>
                <w:sz w:val="16"/>
              </w:rPr>
            </w:pPr>
            <w:r>
              <w:rPr>
                <w:color w:val="231F20"/>
                <w:spacing w:val="-4"/>
                <w:sz w:val="16"/>
              </w:rPr>
              <w:t>$504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$2,975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$3,005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$202</w:t>
            </w:r>
          </w:p>
        </w:tc>
        <w:tc>
          <w:tcPr>
            <w:tcW w:w="1403" w:type="dxa"/>
            <w:shd w:val="clear" w:color="auto" w:fill="E6E7E8"/>
          </w:tcPr>
          <w:p>
            <w:pPr>
              <w:pStyle w:val="TableParagraph"/>
              <w:spacing w:line="140" w:lineRule="exact" w:before="11"/>
              <w:ind w:right="34"/>
              <w:rPr>
                <w:sz w:val="16"/>
              </w:rPr>
            </w:pPr>
            <w:r>
              <w:rPr>
                <w:color w:val="231F20"/>
                <w:spacing w:val="-4"/>
                <w:sz w:val="16"/>
              </w:rPr>
              <w:t>$335</w:t>
            </w:r>
          </w:p>
        </w:tc>
        <w:tc>
          <w:tcPr>
            <w:tcW w:w="1403" w:type="dxa"/>
          </w:tcPr>
          <w:p>
            <w:pPr>
              <w:pStyle w:val="TableParagraph"/>
              <w:spacing w:line="140" w:lineRule="exact" w:before="11"/>
              <w:ind w:right="34"/>
              <w:rPr>
                <w:sz w:val="16"/>
              </w:rPr>
            </w:pPr>
            <w:r>
              <w:rPr>
                <w:color w:val="231F20"/>
                <w:spacing w:val="-4"/>
                <w:sz w:val="16"/>
              </w:rPr>
              <w:t>$242</w:t>
            </w:r>
          </w:p>
        </w:tc>
        <w:tc>
          <w:tcPr>
            <w:tcW w:w="1403" w:type="dxa"/>
            <w:shd w:val="clear" w:color="auto" w:fill="E6E7E8"/>
          </w:tcPr>
          <w:p>
            <w:pPr>
              <w:pStyle w:val="TableParagraph"/>
              <w:spacing w:line="140" w:lineRule="exact" w:before="11"/>
              <w:ind w:right="34"/>
              <w:rPr>
                <w:sz w:val="16"/>
              </w:rPr>
            </w:pPr>
            <w:r>
              <w:rPr>
                <w:color w:val="231F20"/>
                <w:spacing w:val="-4"/>
                <w:sz w:val="16"/>
              </w:rPr>
              <w:t>$443</w:t>
            </w:r>
          </w:p>
        </w:tc>
        <w:tc>
          <w:tcPr>
            <w:tcW w:w="1403" w:type="dxa"/>
          </w:tcPr>
          <w:p>
            <w:pPr>
              <w:pStyle w:val="TableParagraph"/>
              <w:spacing w:line="140" w:lineRule="exact" w:before="11"/>
              <w:ind w:right="34"/>
              <w:rPr>
                <w:sz w:val="16"/>
              </w:rPr>
            </w:pPr>
            <w:r>
              <w:rPr>
                <w:color w:val="231F20"/>
                <w:spacing w:val="-4"/>
                <w:sz w:val="16"/>
              </w:rPr>
              <w:t>$335</w:t>
            </w:r>
          </w:p>
        </w:tc>
        <w:tc>
          <w:tcPr>
            <w:tcW w:w="1483" w:type="dxa"/>
            <w:shd w:val="clear" w:color="auto" w:fill="E6E7E8"/>
          </w:tcPr>
          <w:p>
            <w:pPr>
              <w:pStyle w:val="TableParagraph"/>
              <w:spacing w:line="140" w:lineRule="exact" w:before="11"/>
              <w:ind w:right="78"/>
              <w:rPr>
                <w:sz w:val="16"/>
              </w:rPr>
            </w:pPr>
            <w:r>
              <w:rPr>
                <w:color w:val="231F20"/>
                <w:spacing w:val="-4"/>
                <w:sz w:val="16"/>
              </w:rPr>
              <w:t>$511</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$3,005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$3,035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$206</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$342</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$245</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$450</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$342</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$518</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$3,035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$3,065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$209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$348</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$249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$457</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$348</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$525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$3,065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$3,095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$213</w:t>
            </w:r>
          </w:p>
        </w:tc>
        <w:tc>
          <w:tcPr>
            <w:tcW w:w="1403" w:type="dxa"/>
            <w:shd w:val="clear" w:color="auto" w:fill="E6E7E8"/>
          </w:tcPr>
          <w:p>
            <w:pPr>
              <w:pStyle w:val="TableParagraph"/>
              <w:spacing w:line="140" w:lineRule="exact" w:before="11"/>
              <w:ind w:right="34"/>
              <w:rPr>
                <w:sz w:val="16"/>
              </w:rPr>
            </w:pPr>
            <w:r>
              <w:rPr>
                <w:color w:val="231F20"/>
                <w:spacing w:val="-4"/>
                <w:sz w:val="16"/>
              </w:rPr>
              <w:t>$355</w:t>
            </w:r>
          </w:p>
        </w:tc>
        <w:tc>
          <w:tcPr>
            <w:tcW w:w="1403" w:type="dxa"/>
          </w:tcPr>
          <w:p>
            <w:pPr>
              <w:pStyle w:val="TableParagraph"/>
              <w:spacing w:line="140" w:lineRule="exact" w:before="11"/>
              <w:ind w:right="34"/>
              <w:rPr>
                <w:sz w:val="16"/>
              </w:rPr>
            </w:pPr>
            <w:r>
              <w:rPr>
                <w:color w:val="231F20"/>
                <w:spacing w:val="-4"/>
                <w:sz w:val="16"/>
              </w:rPr>
              <w:t>$253</w:t>
            </w:r>
          </w:p>
        </w:tc>
        <w:tc>
          <w:tcPr>
            <w:tcW w:w="1403" w:type="dxa"/>
            <w:shd w:val="clear" w:color="auto" w:fill="E6E7E8"/>
          </w:tcPr>
          <w:p>
            <w:pPr>
              <w:pStyle w:val="TableParagraph"/>
              <w:spacing w:line="140" w:lineRule="exact" w:before="11"/>
              <w:ind w:right="34"/>
              <w:rPr>
                <w:sz w:val="16"/>
              </w:rPr>
            </w:pPr>
            <w:r>
              <w:rPr>
                <w:color w:val="231F20"/>
                <w:spacing w:val="-4"/>
                <w:sz w:val="16"/>
              </w:rPr>
              <w:t>$464</w:t>
            </w:r>
          </w:p>
        </w:tc>
        <w:tc>
          <w:tcPr>
            <w:tcW w:w="1403" w:type="dxa"/>
          </w:tcPr>
          <w:p>
            <w:pPr>
              <w:pStyle w:val="TableParagraph"/>
              <w:spacing w:line="140" w:lineRule="exact" w:before="11"/>
              <w:ind w:right="34"/>
              <w:rPr>
                <w:sz w:val="16"/>
              </w:rPr>
            </w:pPr>
            <w:r>
              <w:rPr>
                <w:color w:val="231F20"/>
                <w:spacing w:val="-4"/>
                <w:sz w:val="16"/>
              </w:rPr>
              <w:t>$355</w:t>
            </w:r>
          </w:p>
        </w:tc>
        <w:tc>
          <w:tcPr>
            <w:tcW w:w="1483" w:type="dxa"/>
            <w:shd w:val="clear" w:color="auto" w:fill="E6E7E8"/>
          </w:tcPr>
          <w:p>
            <w:pPr>
              <w:pStyle w:val="TableParagraph"/>
              <w:spacing w:line="140" w:lineRule="exact" w:before="11"/>
              <w:ind w:right="78"/>
              <w:rPr>
                <w:sz w:val="16"/>
              </w:rPr>
            </w:pPr>
            <w:r>
              <w:rPr>
                <w:color w:val="231F20"/>
                <w:spacing w:val="-4"/>
                <w:sz w:val="16"/>
              </w:rPr>
              <w:t>$532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$3,095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$3,125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$216</w:t>
            </w:r>
          </w:p>
        </w:tc>
        <w:tc>
          <w:tcPr>
            <w:tcW w:w="1403" w:type="dxa"/>
            <w:shd w:val="clear" w:color="auto" w:fill="E6E7E8"/>
          </w:tcPr>
          <w:p>
            <w:pPr>
              <w:pStyle w:val="TableParagraph"/>
              <w:spacing w:line="140" w:lineRule="exact" w:before="11"/>
              <w:ind w:right="34"/>
              <w:rPr>
                <w:sz w:val="16"/>
              </w:rPr>
            </w:pPr>
            <w:r>
              <w:rPr>
                <w:color w:val="231F20"/>
                <w:spacing w:val="-4"/>
                <w:sz w:val="16"/>
              </w:rPr>
              <w:t>$362</w:t>
            </w:r>
          </w:p>
        </w:tc>
        <w:tc>
          <w:tcPr>
            <w:tcW w:w="1403" w:type="dxa"/>
          </w:tcPr>
          <w:p>
            <w:pPr>
              <w:pStyle w:val="TableParagraph"/>
              <w:spacing w:line="140" w:lineRule="exact" w:before="11"/>
              <w:ind w:right="34"/>
              <w:rPr>
                <w:sz w:val="16"/>
              </w:rPr>
            </w:pPr>
            <w:r>
              <w:rPr>
                <w:color w:val="231F20"/>
                <w:spacing w:val="-4"/>
                <w:sz w:val="16"/>
              </w:rPr>
              <w:t>$256</w:t>
            </w:r>
          </w:p>
        </w:tc>
        <w:tc>
          <w:tcPr>
            <w:tcW w:w="1403" w:type="dxa"/>
            <w:shd w:val="clear" w:color="auto" w:fill="E6E7E8"/>
          </w:tcPr>
          <w:p>
            <w:pPr>
              <w:pStyle w:val="TableParagraph"/>
              <w:spacing w:line="140" w:lineRule="exact" w:before="11"/>
              <w:ind w:right="34"/>
              <w:rPr>
                <w:sz w:val="16"/>
              </w:rPr>
            </w:pPr>
            <w:r>
              <w:rPr>
                <w:color w:val="231F20"/>
                <w:spacing w:val="-4"/>
                <w:sz w:val="16"/>
              </w:rPr>
              <w:t>$472</w:t>
            </w:r>
          </w:p>
        </w:tc>
        <w:tc>
          <w:tcPr>
            <w:tcW w:w="1403" w:type="dxa"/>
          </w:tcPr>
          <w:p>
            <w:pPr>
              <w:pStyle w:val="TableParagraph"/>
              <w:spacing w:line="140" w:lineRule="exact" w:before="11"/>
              <w:ind w:right="34"/>
              <w:rPr>
                <w:sz w:val="16"/>
              </w:rPr>
            </w:pPr>
            <w:r>
              <w:rPr>
                <w:color w:val="231F20"/>
                <w:spacing w:val="-4"/>
                <w:sz w:val="16"/>
              </w:rPr>
              <w:t>$362</w:t>
            </w:r>
          </w:p>
        </w:tc>
        <w:tc>
          <w:tcPr>
            <w:tcW w:w="1483" w:type="dxa"/>
            <w:shd w:val="clear" w:color="auto" w:fill="E6E7E8"/>
          </w:tcPr>
          <w:p>
            <w:pPr>
              <w:pStyle w:val="TableParagraph"/>
              <w:spacing w:line="140" w:lineRule="exact" w:before="11"/>
              <w:ind w:right="78"/>
              <w:rPr>
                <w:sz w:val="16"/>
              </w:rPr>
            </w:pPr>
            <w:r>
              <w:rPr>
                <w:color w:val="231F20"/>
                <w:spacing w:val="-4"/>
                <w:sz w:val="16"/>
              </w:rPr>
              <w:t>$540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$3,125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$3,155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$220</w:t>
            </w:r>
          </w:p>
        </w:tc>
        <w:tc>
          <w:tcPr>
            <w:tcW w:w="1403" w:type="dxa"/>
            <w:shd w:val="clear" w:color="auto" w:fill="E6E7E8"/>
          </w:tcPr>
          <w:p>
            <w:pPr>
              <w:pStyle w:val="TableParagraph"/>
              <w:spacing w:line="140" w:lineRule="exact" w:before="11"/>
              <w:ind w:right="34"/>
              <w:rPr>
                <w:sz w:val="16"/>
              </w:rPr>
            </w:pPr>
            <w:r>
              <w:rPr>
                <w:color w:val="231F20"/>
                <w:spacing w:val="-4"/>
                <w:sz w:val="16"/>
              </w:rPr>
              <w:t>$368</w:t>
            </w:r>
          </w:p>
        </w:tc>
        <w:tc>
          <w:tcPr>
            <w:tcW w:w="1403" w:type="dxa"/>
          </w:tcPr>
          <w:p>
            <w:pPr>
              <w:pStyle w:val="TableParagraph"/>
              <w:spacing w:line="140" w:lineRule="exact" w:before="11"/>
              <w:ind w:right="34"/>
              <w:rPr>
                <w:sz w:val="16"/>
              </w:rPr>
            </w:pPr>
            <w:r>
              <w:rPr>
                <w:color w:val="231F20"/>
                <w:spacing w:val="-4"/>
                <w:sz w:val="16"/>
              </w:rPr>
              <w:t>$260</w:t>
            </w:r>
          </w:p>
        </w:tc>
        <w:tc>
          <w:tcPr>
            <w:tcW w:w="1403" w:type="dxa"/>
            <w:shd w:val="clear" w:color="auto" w:fill="E6E7E8"/>
          </w:tcPr>
          <w:p>
            <w:pPr>
              <w:pStyle w:val="TableParagraph"/>
              <w:spacing w:line="140" w:lineRule="exact" w:before="11"/>
              <w:ind w:right="34"/>
              <w:rPr>
                <w:sz w:val="16"/>
              </w:rPr>
            </w:pPr>
            <w:r>
              <w:rPr>
                <w:color w:val="231F20"/>
                <w:spacing w:val="-4"/>
                <w:sz w:val="16"/>
              </w:rPr>
              <w:t>$479</w:t>
            </w:r>
          </w:p>
        </w:tc>
        <w:tc>
          <w:tcPr>
            <w:tcW w:w="1403" w:type="dxa"/>
          </w:tcPr>
          <w:p>
            <w:pPr>
              <w:pStyle w:val="TableParagraph"/>
              <w:spacing w:line="140" w:lineRule="exact" w:before="11"/>
              <w:ind w:right="34"/>
              <w:rPr>
                <w:sz w:val="16"/>
              </w:rPr>
            </w:pPr>
            <w:r>
              <w:rPr>
                <w:color w:val="231F20"/>
                <w:spacing w:val="-4"/>
                <w:sz w:val="16"/>
              </w:rPr>
              <w:t>$368</w:t>
            </w:r>
          </w:p>
        </w:tc>
        <w:tc>
          <w:tcPr>
            <w:tcW w:w="1483" w:type="dxa"/>
            <w:shd w:val="clear" w:color="auto" w:fill="E6E7E8"/>
          </w:tcPr>
          <w:p>
            <w:pPr>
              <w:pStyle w:val="TableParagraph"/>
              <w:spacing w:line="140" w:lineRule="exact" w:before="11"/>
              <w:ind w:right="78"/>
              <w:rPr>
                <w:sz w:val="16"/>
              </w:rPr>
            </w:pPr>
            <w:r>
              <w:rPr>
                <w:color w:val="231F20"/>
                <w:spacing w:val="-4"/>
                <w:sz w:val="16"/>
              </w:rPr>
              <w:t>$547</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$3,155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$3,185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$224</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$375</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$263</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$486</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$375</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$554</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$3,185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$3,215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$227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$381</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$267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$493</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$381</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$561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$3,215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$3,245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$231</w:t>
            </w:r>
          </w:p>
        </w:tc>
        <w:tc>
          <w:tcPr>
            <w:tcW w:w="1403" w:type="dxa"/>
            <w:shd w:val="clear" w:color="auto" w:fill="E6E7E8"/>
          </w:tcPr>
          <w:p>
            <w:pPr>
              <w:pStyle w:val="TableParagraph"/>
              <w:spacing w:line="140" w:lineRule="exact" w:before="11"/>
              <w:ind w:right="34"/>
              <w:rPr>
                <w:sz w:val="16"/>
              </w:rPr>
            </w:pPr>
            <w:r>
              <w:rPr>
                <w:color w:val="231F20"/>
                <w:spacing w:val="-4"/>
                <w:sz w:val="16"/>
              </w:rPr>
              <w:t>$388</w:t>
            </w:r>
          </w:p>
        </w:tc>
        <w:tc>
          <w:tcPr>
            <w:tcW w:w="1403" w:type="dxa"/>
          </w:tcPr>
          <w:p>
            <w:pPr>
              <w:pStyle w:val="TableParagraph"/>
              <w:spacing w:line="140" w:lineRule="exact" w:before="11"/>
              <w:ind w:right="34"/>
              <w:rPr>
                <w:sz w:val="16"/>
              </w:rPr>
            </w:pPr>
            <w:r>
              <w:rPr>
                <w:color w:val="231F20"/>
                <w:spacing w:val="-4"/>
                <w:sz w:val="16"/>
              </w:rPr>
              <w:t>$271</w:t>
            </w:r>
          </w:p>
        </w:tc>
        <w:tc>
          <w:tcPr>
            <w:tcW w:w="1403" w:type="dxa"/>
            <w:shd w:val="clear" w:color="auto" w:fill="E6E7E8"/>
          </w:tcPr>
          <w:p>
            <w:pPr>
              <w:pStyle w:val="TableParagraph"/>
              <w:spacing w:line="140" w:lineRule="exact" w:before="11"/>
              <w:ind w:right="34"/>
              <w:rPr>
                <w:sz w:val="16"/>
              </w:rPr>
            </w:pPr>
            <w:r>
              <w:rPr>
                <w:color w:val="231F20"/>
                <w:spacing w:val="-4"/>
                <w:sz w:val="16"/>
              </w:rPr>
              <w:t>$500</w:t>
            </w:r>
          </w:p>
        </w:tc>
        <w:tc>
          <w:tcPr>
            <w:tcW w:w="1403" w:type="dxa"/>
          </w:tcPr>
          <w:p>
            <w:pPr>
              <w:pStyle w:val="TableParagraph"/>
              <w:spacing w:line="140" w:lineRule="exact" w:before="11"/>
              <w:ind w:right="34"/>
              <w:rPr>
                <w:sz w:val="16"/>
              </w:rPr>
            </w:pPr>
            <w:r>
              <w:rPr>
                <w:color w:val="231F20"/>
                <w:spacing w:val="-4"/>
                <w:sz w:val="16"/>
              </w:rPr>
              <w:t>$388</w:t>
            </w:r>
          </w:p>
        </w:tc>
        <w:tc>
          <w:tcPr>
            <w:tcW w:w="1483" w:type="dxa"/>
            <w:shd w:val="clear" w:color="auto" w:fill="E6E7E8"/>
          </w:tcPr>
          <w:p>
            <w:pPr>
              <w:pStyle w:val="TableParagraph"/>
              <w:spacing w:line="140" w:lineRule="exact" w:before="11"/>
              <w:ind w:right="78"/>
              <w:rPr>
                <w:sz w:val="16"/>
              </w:rPr>
            </w:pPr>
            <w:r>
              <w:rPr>
                <w:color w:val="231F20"/>
                <w:spacing w:val="-4"/>
                <w:sz w:val="16"/>
              </w:rPr>
              <w:t>$568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$3,245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$3,275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$234</w:t>
            </w:r>
          </w:p>
        </w:tc>
        <w:tc>
          <w:tcPr>
            <w:tcW w:w="1403" w:type="dxa"/>
            <w:shd w:val="clear" w:color="auto" w:fill="E6E7E8"/>
          </w:tcPr>
          <w:p>
            <w:pPr>
              <w:pStyle w:val="TableParagraph"/>
              <w:spacing w:line="140" w:lineRule="exact" w:before="11"/>
              <w:ind w:right="34"/>
              <w:rPr>
                <w:sz w:val="16"/>
              </w:rPr>
            </w:pPr>
            <w:r>
              <w:rPr>
                <w:color w:val="231F20"/>
                <w:spacing w:val="-4"/>
                <w:sz w:val="16"/>
              </w:rPr>
              <w:t>$395</w:t>
            </w:r>
          </w:p>
        </w:tc>
        <w:tc>
          <w:tcPr>
            <w:tcW w:w="1403" w:type="dxa"/>
          </w:tcPr>
          <w:p>
            <w:pPr>
              <w:pStyle w:val="TableParagraph"/>
              <w:spacing w:line="140" w:lineRule="exact" w:before="11"/>
              <w:ind w:right="34"/>
              <w:rPr>
                <w:sz w:val="16"/>
              </w:rPr>
            </w:pPr>
            <w:r>
              <w:rPr>
                <w:color w:val="231F20"/>
                <w:spacing w:val="-4"/>
                <w:sz w:val="16"/>
              </w:rPr>
              <w:t>$274</w:t>
            </w:r>
          </w:p>
        </w:tc>
        <w:tc>
          <w:tcPr>
            <w:tcW w:w="1403" w:type="dxa"/>
            <w:shd w:val="clear" w:color="auto" w:fill="E6E7E8"/>
          </w:tcPr>
          <w:p>
            <w:pPr>
              <w:pStyle w:val="TableParagraph"/>
              <w:spacing w:line="140" w:lineRule="exact" w:before="11"/>
              <w:ind w:right="34"/>
              <w:rPr>
                <w:sz w:val="16"/>
              </w:rPr>
            </w:pPr>
            <w:r>
              <w:rPr>
                <w:color w:val="231F20"/>
                <w:spacing w:val="-4"/>
                <w:sz w:val="16"/>
              </w:rPr>
              <w:t>$508</w:t>
            </w:r>
          </w:p>
        </w:tc>
        <w:tc>
          <w:tcPr>
            <w:tcW w:w="1403" w:type="dxa"/>
          </w:tcPr>
          <w:p>
            <w:pPr>
              <w:pStyle w:val="TableParagraph"/>
              <w:spacing w:line="140" w:lineRule="exact" w:before="11"/>
              <w:ind w:right="34"/>
              <w:rPr>
                <w:sz w:val="16"/>
              </w:rPr>
            </w:pPr>
            <w:r>
              <w:rPr>
                <w:color w:val="231F20"/>
                <w:spacing w:val="-4"/>
                <w:sz w:val="16"/>
              </w:rPr>
              <w:t>$395</w:t>
            </w:r>
          </w:p>
        </w:tc>
        <w:tc>
          <w:tcPr>
            <w:tcW w:w="1483" w:type="dxa"/>
            <w:shd w:val="clear" w:color="auto" w:fill="E6E7E8"/>
          </w:tcPr>
          <w:p>
            <w:pPr>
              <w:pStyle w:val="TableParagraph"/>
              <w:spacing w:line="140" w:lineRule="exact" w:before="11"/>
              <w:ind w:right="78"/>
              <w:rPr>
                <w:sz w:val="16"/>
              </w:rPr>
            </w:pPr>
            <w:r>
              <w:rPr>
                <w:color w:val="231F20"/>
                <w:spacing w:val="-4"/>
                <w:sz w:val="16"/>
              </w:rPr>
              <w:t>$576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$3,275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$3,305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$238</w:t>
            </w:r>
          </w:p>
        </w:tc>
        <w:tc>
          <w:tcPr>
            <w:tcW w:w="1403" w:type="dxa"/>
            <w:shd w:val="clear" w:color="auto" w:fill="E6E7E8"/>
          </w:tcPr>
          <w:p>
            <w:pPr>
              <w:pStyle w:val="TableParagraph"/>
              <w:spacing w:line="140" w:lineRule="exact" w:before="11"/>
              <w:ind w:right="34"/>
              <w:rPr>
                <w:sz w:val="16"/>
              </w:rPr>
            </w:pPr>
            <w:r>
              <w:rPr>
                <w:color w:val="231F20"/>
                <w:spacing w:val="-4"/>
                <w:sz w:val="16"/>
              </w:rPr>
              <w:t>$401</w:t>
            </w:r>
          </w:p>
        </w:tc>
        <w:tc>
          <w:tcPr>
            <w:tcW w:w="1403" w:type="dxa"/>
          </w:tcPr>
          <w:p>
            <w:pPr>
              <w:pStyle w:val="TableParagraph"/>
              <w:spacing w:line="140" w:lineRule="exact" w:before="11"/>
              <w:ind w:right="34"/>
              <w:rPr>
                <w:sz w:val="16"/>
              </w:rPr>
            </w:pPr>
            <w:r>
              <w:rPr>
                <w:color w:val="231F20"/>
                <w:spacing w:val="-4"/>
                <w:sz w:val="16"/>
              </w:rPr>
              <w:t>$278</w:t>
            </w:r>
          </w:p>
        </w:tc>
        <w:tc>
          <w:tcPr>
            <w:tcW w:w="1403" w:type="dxa"/>
            <w:shd w:val="clear" w:color="auto" w:fill="E6E7E8"/>
          </w:tcPr>
          <w:p>
            <w:pPr>
              <w:pStyle w:val="TableParagraph"/>
              <w:spacing w:line="140" w:lineRule="exact" w:before="11"/>
              <w:ind w:right="34"/>
              <w:rPr>
                <w:sz w:val="16"/>
              </w:rPr>
            </w:pPr>
            <w:r>
              <w:rPr>
                <w:color w:val="231F20"/>
                <w:spacing w:val="-4"/>
                <w:sz w:val="16"/>
              </w:rPr>
              <w:t>$515</w:t>
            </w:r>
          </w:p>
        </w:tc>
        <w:tc>
          <w:tcPr>
            <w:tcW w:w="1403" w:type="dxa"/>
          </w:tcPr>
          <w:p>
            <w:pPr>
              <w:pStyle w:val="TableParagraph"/>
              <w:spacing w:line="140" w:lineRule="exact" w:before="11"/>
              <w:ind w:right="34"/>
              <w:rPr>
                <w:sz w:val="16"/>
              </w:rPr>
            </w:pPr>
            <w:r>
              <w:rPr>
                <w:color w:val="231F20"/>
                <w:spacing w:val="-4"/>
                <w:sz w:val="16"/>
              </w:rPr>
              <w:t>$401</w:t>
            </w:r>
          </w:p>
        </w:tc>
        <w:tc>
          <w:tcPr>
            <w:tcW w:w="1483" w:type="dxa"/>
            <w:shd w:val="clear" w:color="auto" w:fill="E6E7E8"/>
          </w:tcPr>
          <w:p>
            <w:pPr>
              <w:pStyle w:val="TableParagraph"/>
              <w:spacing w:line="140" w:lineRule="exact" w:before="11"/>
              <w:ind w:right="78"/>
              <w:rPr>
                <w:sz w:val="16"/>
              </w:rPr>
            </w:pPr>
            <w:r>
              <w:rPr>
                <w:color w:val="231F20"/>
                <w:spacing w:val="-4"/>
                <w:sz w:val="16"/>
              </w:rPr>
              <w:t>$583</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$3,305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$3,335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$242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$408</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$281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$522</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$408</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$590</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$3,335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$3,365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$245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$414</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$285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$529</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$414</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$597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$3,365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$3,395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$249</w:t>
            </w:r>
          </w:p>
        </w:tc>
        <w:tc>
          <w:tcPr>
            <w:tcW w:w="1403" w:type="dxa"/>
            <w:shd w:val="clear" w:color="auto" w:fill="E6E7E8"/>
          </w:tcPr>
          <w:p>
            <w:pPr>
              <w:pStyle w:val="TableParagraph"/>
              <w:spacing w:line="140" w:lineRule="exact" w:before="11"/>
              <w:ind w:right="34"/>
              <w:rPr>
                <w:sz w:val="16"/>
              </w:rPr>
            </w:pPr>
            <w:r>
              <w:rPr>
                <w:color w:val="231F20"/>
                <w:spacing w:val="-4"/>
                <w:sz w:val="16"/>
              </w:rPr>
              <w:t>$421</w:t>
            </w:r>
          </w:p>
        </w:tc>
        <w:tc>
          <w:tcPr>
            <w:tcW w:w="1403" w:type="dxa"/>
          </w:tcPr>
          <w:p>
            <w:pPr>
              <w:pStyle w:val="TableParagraph"/>
              <w:spacing w:line="140" w:lineRule="exact" w:before="11"/>
              <w:ind w:right="34"/>
              <w:rPr>
                <w:sz w:val="16"/>
              </w:rPr>
            </w:pPr>
            <w:r>
              <w:rPr>
                <w:color w:val="231F20"/>
                <w:spacing w:val="-4"/>
                <w:sz w:val="16"/>
              </w:rPr>
              <w:t>$291</w:t>
            </w:r>
          </w:p>
        </w:tc>
        <w:tc>
          <w:tcPr>
            <w:tcW w:w="1403" w:type="dxa"/>
            <w:shd w:val="clear" w:color="auto" w:fill="E6E7E8"/>
          </w:tcPr>
          <w:p>
            <w:pPr>
              <w:pStyle w:val="TableParagraph"/>
              <w:spacing w:line="140" w:lineRule="exact" w:before="11"/>
              <w:ind w:right="34"/>
              <w:rPr>
                <w:sz w:val="16"/>
              </w:rPr>
            </w:pPr>
            <w:r>
              <w:rPr>
                <w:color w:val="231F20"/>
                <w:spacing w:val="-4"/>
                <w:sz w:val="16"/>
              </w:rPr>
              <w:t>$536</w:t>
            </w:r>
          </w:p>
        </w:tc>
        <w:tc>
          <w:tcPr>
            <w:tcW w:w="1403" w:type="dxa"/>
          </w:tcPr>
          <w:p>
            <w:pPr>
              <w:pStyle w:val="TableParagraph"/>
              <w:spacing w:line="140" w:lineRule="exact" w:before="11"/>
              <w:ind w:right="34"/>
              <w:rPr>
                <w:sz w:val="16"/>
              </w:rPr>
            </w:pPr>
            <w:r>
              <w:rPr>
                <w:color w:val="231F20"/>
                <w:spacing w:val="-4"/>
                <w:sz w:val="16"/>
              </w:rPr>
              <w:t>$421</w:t>
            </w:r>
          </w:p>
        </w:tc>
        <w:tc>
          <w:tcPr>
            <w:tcW w:w="1483" w:type="dxa"/>
            <w:shd w:val="clear" w:color="auto" w:fill="E6E7E8"/>
          </w:tcPr>
          <w:p>
            <w:pPr>
              <w:pStyle w:val="TableParagraph"/>
              <w:spacing w:line="140" w:lineRule="exact" w:before="11"/>
              <w:ind w:right="78"/>
              <w:rPr>
                <w:sz w:val="16"/>
              </w:rPr>
            </w:pPr>
            <w:r>
              <w:rPr>
                <w:color w:val="231F20"/>
                <w:spacing w:val="-4"/>
                <w:sz w:val="16"/>
              </w:rPr>
              <w:t>$604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$3,395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$3,425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$252</w:t>
            </w:r>
          </w:p>
        </w:tc>
        <w:tc>
          <w:tcPr>
            <w:tcW w:w="1403" w:type="dxa"/>
            <w:shd w:val="clear" w:color="auto" w:fill="E6E7E8"/>
          </w:tcPr>
          <w:p>
            <w:pPr>
              <w:pStyle w:val="TableParagraph"/>
              <w:spacing w:line="140" w:lineRule="exact" w:before="11"/>
              <w:ind w:right="34"/>
              <w:rPr>
                <w:sz w:val="16"/>
              </w:rPr>
            </w:pPr>
            <w:r>
              <w:rPr>
                <w:color w:val="231F20"/>
                <w:spacing w:val="-4"/>
                <w:sz w:val="16"/>
              </w:rPr>
              <w:t>$428</w:t>
            </w:r>
          </w:p>
        </w:tc>
        <w:tc>
          <w:tcPr>
            <w:tcW w:w="1403" w:type="dxa"/>
          </w:tcPr>
          <w:p>
            <w:pPr>
              <w:pStyle w:val="TableParagraph"/>
              <w:spacing w:line="140" w:lineRule="exact" w:before="11"/>
              <w:ind w:right="34"/>
              <w:rPr>
                <w:sz w:val="16"/>
              </w:rPr>
            </w:pPr>
            <w:r>
              <w:rPr>
                <w:color w:val="231F20"/>
                <w:spacing w:val="-4"/>
                <w:sz w:val="16"/>
              </w:rPr>
              <w:t>$297</w:t>
            </w:r>
          </w:p>
        </w:tc>
        <w:tc>
          <w:tcPr>
            <w:tcW w:w="1403" w:type="dxa"/>
            <w:shd w:val="clear" w:color="auto" w:fill="E6E7E8"/>
          </w:tcPr>
          <w:p>
            <w:pPr>
              <w:pStyle w:val="TableParagraph"/>
              <w:spacing w:line="140" w:lineRule="exact" w:before="11"/>
              <w:ind w:right="34"/>
              <w:rPr>
                <w:sz w:val="16"/>
              </w:rPr>
            </w:pPr>
            <w:r>
              <w:rPr>
                <w:color w:val="231F20"/>
                <w:spacing w:val="-4"/>
                <w:sz w:val="16"/>
              </w:rPr>
              <w:t>$544</w:t>
            </w:r>
          </w:p>
        </w:tc>
        <w:tc>
          <w:tcPr>
            <w:tcW w:w="1403" w:type="dxa"/>
          </w:tcPr>
          <w:p>
            <w:pPr>
              <w:pStyle w:val="TableParagraph"/>
              <w:spacing w:line="140" w:lineRule="exact" w:before="11"/>
              <w:ind w:right="34"/>
              <w:rPr>
                <w:sz w:val="16"/>
              </w:rPr>
            </w:pPr>
            <w:r>
              <w:rPr>
                <w:color w:val="231F20"/>
                <w:spacing w:val="-4"/>
                <w:sz w:val="16"/>
              </w:rPr>
              <w:t>$428</w:t>
            </w:r>
          </w:p>
        </w:tc>
        <w:tc>
          <w:tcPr>
            <w:tcW w:w="1483" w:type="dxa"/>
            <w:shd w:val="clear" w:color="auto" w:fill="E6E7E8"/>
          </w:tcPr>
          <w:p>
            <w:pPr>
              <w:pStyle w:val="TableParagraph"/>
              <w:spacing w:line="140" w:lineRule="exact" w:before="11"/>
              <w:ind w:right="78"/>
              <w:rPr>
                <w:sz w:val="16"/>
              </w:rPr>
            </w:pPr>
            <w:r>
              <w:rPr>
                <w:color w:val="231F20"/>
                <w:spacing w:val="-4"/>
                <w:sz w:val="16"/>
              </w:rPr>
              <w:t>$612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$3,425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$3,455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$256</w:t>
            </w:r>
          </w:p>
        </w:tc>
        <w:tc>
          <w:tcPr>
            <w:tcW w:w="1403" w:type="dxa"/>
            <w:shd w:val="clear" w:color="auto" w:fill="E6E7E8"/>
          </w:tcPr>
          <w:p>
            <w:pPr>
              <w:pStyle w:val="TableParagraph"/>
              <w:spacing w:line="140" w:lineRule="exact" w:before="11"/>
              <w:ind w:right="34"/>
              <w:rPr>
                <w:sz w:val="16"/>
              </w:rPr>
            </w:pPr>
            <w:r>
              <w:rPr>
                <w:color w:val="231F20"/>
                <w:spacing w:val="-4"/>
                <w:sz w:val="16"/>
              </w:rPr>
              <w:t>$434</w:t>
            </w:r>
          </w:p>
        </w:tc>
        <w:tc>
          <w:tcPr>
            <w:tcW w:w="1403" w:type="dxa"/>
          </w:tcPr>
          <w:p>
            <w:pPr>
              <w:pStyle w:val="TableParagraph"/>
              <w:spacing w:line="140" w:lineRule="exact" w:before="11"/>
              <w:ind w:right="34"/>
              <w:rPr>
                <w:sz w:val="16"/>
              </w:rPr>
            </w:pPr>
            <w:r>
              <w:rPr>
                <w:color w:val="231F20"/>
                <w:spacing w:val="-4"/>
                <w:sz w:val="16"/>
              </w:rPr>
              <w:t>$304</w:t>
            </w:r>
          </w:p>
        </w:tc>
        <w:tc>
          <w:tcPr>
            <w:tcW w:w="1403" w:type="dxa"/>
            <w:shd w:val="clear" w:color="auto" w:fill="E6E7E8"/>
          </w:tcPr>
          <w:p>
            <w:pPr>
              <w:pStyle w:val="TableParagraph"/>
              <w:spacing w:line="140" w:lineRule="exact" w:before="11"/>
              <w:ind w:right="34"/>
              <w:rPr>
                <w:sz w:val="16"/>
              </w:rPr>
            </w:pPr>
            <w:r>
              <w:rPr>
                <w:color w:val="231F20"/>
                <w:spacing w:val="-4"/>
                <w:sz w:val="16"/>
              </w:rPr>
              <w:t>$551</w:t>
            </w:r>
          </w:p>
        </w:tc>
        <w:tc>
          <w:tcPr>
            <w:tcW w:w="1403" w:type="dxa"/>
          </w:tcPr>
          <w:p>
            <w:pPr>
              <w:pStyle w:val="TableParagraph"/>
              <w:spacing w:line="140" w:lineRule="exact" w:before="11"/>
              <w:ind w:right="34"/>
              <w:rPr>
                <w:sz w:val="16"/>
              </w:rPr>
            </w:pPr>
            <w:r>
              <w:rPr>
                <w:color w:val="231F20"/>
                <w:spacing w:val="-4"/>
                <w:sz w:val="16"/>
              </w:rPr>
              <w:t>$434</w:t>
            </w:r>
          </w:p>
        </w:tc>
        <w:tc>
          <w:tcPr>
            <w:tcW w:w="1483" w:type="dxa"/>
            <w:shd w:val="clear" w:color="auto" w:fill="E6E7E8"/>
          </w:tcPr>
          <w:p>
            <w:pPr>
              <w:pStyle w:val="TableParagraph"/>
              <w:spacing w:line="140" w:lineRule="exact" w:before="11"/>
              <w:ind w:right="78"/>
              <w:rPr>
                <w:sz w:val="16"/>
              </w:rPr>
            </w:pPr>
            <w:r>
              <w:rPr>
                <w:color w:val="231F20"/>
                <w:spacing w:val="-4"/>
                <w:sz w:val="16"/>
              </w:rPr>
              <w:t>$619</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$3,455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$3,485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$260</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$441</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$311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$558</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$441</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$626</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$3,485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$3,515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$263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$447</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$317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$565</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$447</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$633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$3,515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$3,545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$267</w:t>
            </w:r>
          </w:p>
        </w:tc>
        <w:tc>
          <w:tcPr>
            <w:tcW w:w="1403" w:type="dxa"/>
            <w:shd w:val="clear" w:color="auto" w:fill="E6E7E8"/>
          </w:tcPr>
          <w:p>
            <w:pPr>
              <w:pStyle w:val="TableParagraph"/>
              <w:spacing w:line="140" w:lineRule="exact" w:before="11"/>
              <w:ind w:right="34"/>
              <w:rPr>
                <w:sz w:val="16"/>
              </w:rPr>
            </w:pPr>
            <w:r>
              <w:rPr>
                <w:color w:val="231F20"/>
                <w:spacing w:val="-4"/>
                <w:sz w:val="16"/>
              </w:rPr>
              <w:t>$454</w:t>
            </w:r>
          </w:p>
        </w:tc>
        <w:tc>
          <w:tcPr>
            <w:tcW w:w="1403" w:type="dxa"/>
          </w:tcPr>
          <w:p>
            <w:pPr>
              <w:pStyle w:val="TableParagraph"/>
              <w:spacing w:line="140" w:lineRule="exact" w:before="11"/>
              <w:ind w:right="34"/>
              <w:rPr>
                <w:sz w:val="16"/>
              </w:rPr>
            </w:pPr>
            <w:r>
              <w:rPr>
                <w:color w:val="231F20"/>
                <w:spacing w:val="-4"/>
                <w:sz w:val="16"/>
              </w:rPr>
              <w:t>$324</w:t>
            </w:r>
          </w:p>
        </w:tc>
        <w:tc>
          <w:tcPr>
            <w:tcW w:w="1403" w:type="dxa"/>
            <w:shd w:val="clear" w:color="auto" w:fill="E6E7E8"/>
          </w:tcPr>
          <w:p>
            <w:pPr>
              <w:pStyle w:val="TableParagraph"/>
              <w:spacing w:line="140" w:lineRule="exact" w:before="11"/>
              <w:ind w:right="34"/>
              <w:rPr>
                <w:sz w:val="16"/>
              </w:rPr>
            </w:pPr>
            <w:r>
              <w:rPr>
                <w:color w:val="231F20"/>
                <w:spacing w:val="-4"/>
                <w:sz w:val="16"/>
              </w:rPr>
              <w:t>$572</w:t>
            </w:r>
          </w:p>
        </w:tc>
        <w:tc>
          <w:tcPr>
            <w:tcW w:w="1403" w:type="dxa"/>
          </w:tcPr>
          <w:p>
            <w:pPr>
              <w:pStyle w:val="TableParagraph"/>
              <w:spacing w:line="140" w:lineRule="exact" w:before="11"/>
              <w:ind w:right="34"/>
              <w:rPr>
                <w:sz w:val="16"/>
              </w:rPr>
            </w:pPr>
            <w:r>
              <w:rPr>
                <w:color w:val="231F20"/>
                <w:spacing w:val="-4"/>
                <w:sz w:val="16"/>
              </w:rPr>
              <w:t>$454</w:t>
            </w:r>
          </w:p>
        </w:tc>
        <w:tc>
          <w:tcPr>
            <w:tcW w:w="1483" w:type="dxa"/>
            <w:shd w:val="clear" w:color="auto" w:fill="E6E7E8"/>
          </w:tcPr>
          <w:p>
            <w:pPr>
              <w:pStyle w:val="TableParagraph"/>
              <w:spacing w:line="140" w:lineRule="exact" w:before="11"/>
              <w:ind w:right="78"/>
              <w:rPr>
                <w:sz w:val="16"/>
              </w:rPr>
            </w:pPr>
            <w:r>
              <w:rPr>
                <w:color w:val="231F20"/>
                <w:spacing w:val="-4"/>
                <w:sz w:val="16"/>
              </w:rPr>
              <w:t>$640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$3,545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$3,575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$270</w:t>
            </w:r>
          </w:p>
        </w:tc>
        <w:tc>
          <w:tcPr>
            <w:tcW w:w="1403" w:type="dxa"/>
            <w:shd w:val="clear" w:color="auto" w:fill="E6E7E8"/>
          </w:tcPr>
          <w:p>
            <w:pPr>
              <w:pStyle w:val="TableParagraph"/>
              <w:spacing w:line="140" w:lineRule="exact" w:before="11"/>
              <w:ind w:right="34"/>
              <w:rPr>
                <w:sz w:val="16"/>
              </w:rPr>
            </w:pPr>
            <w:r>
              <w:rPr>
                <w:color w:val="231F20"/>
                <w:spacing w:val="-4"/>
                <w:sz w:val="16"/>
              </w:rPr>
              <w:t>$461</w:t>
            </w:r>
          </w:p>
        </w:tc>
        <w:tc>
          <w:tcPr>
            <w:tcW w:w="1403" w:type="dxa"/>
          </w:tcPr>
          <w:p>
            <w:pPr>
              <w:pStyle w:val="TableParagraph"/>
              <w:spacing w:line="140" w:lineRule="exact" w:before="11"/>
              <w:ind w:right="34"/>
              <w:rPr>
                <w:sz w:val="16"/>
              </w:rPr>
            </w:pPr>
            <w:r>
              <w:rPr>
                <w:color w:val="231F20"/>
                <w:spacing w:val="-4"/>
                <w:sz w:val="16"/>
              </w:rPr>
              <w:t>$330</w:t>
            </w:r>
          </w:p>
        </w:tc>
        <w:tc>
          <w:tcPr>
            <w:tcW w:w="1403" w:type="dxa"/>
            <w:shd w:val="clear" w:color="auto" w:fill="E6E7E8"/>
          </w:tcPr>
          <w:p>
            <w:pPr>
              <w:pStyle w:val="TableParagraph"/>
              <w:spacing w:line="140" w:lineRule="exact" w:before="11"/>
              <w:ind w:right="34"/>
              <w:rPr>
                <w:sz w:val="16"/>
              </w:rPr>
            </w:pPr>
            <w:r>
              <w:rPr>
                <w:color w:val="231F20"/>
                <w:spacing w:val="-4"/>
                <w:sz w:val="16"/>
              </w:rPr>
              <w:t>$580</w:t>
            </w:r>
          </w:p>
        </w:tc>
        <w:tc>
          <w:tcPr>
            <w:tcW w:w="1403" w:type="dxa"/>
          </w:tcPr>
          <w:p>
            <w:pPr>
              <w:pStyle w:val="TableParagraph"/>
              <w:spacing w:line="140" w:lineRule="exact" w:before="11"/>
              <w:ind w:right="34"/>
              <w:rPr>
                <w:sz w:val="16"/>
              </w:rPr>
            </w:pPr>
            <w:r>
              <w:rPr>
                <w:color w:val="231F20"/>
                <w:spacing w:val="-4"/>
                <w:sz w:val="16"/>
              </w:rPr>
              <w:t>$461</w:t>
            </w:r>
          </w:p>
        </w:tc>
        <w:tc>
          <w:tcPr>
            <w:tcW w:w="1483" w:type="dxa"/>
            <w:shd w:val="clear" w:color="auto" w:fill="E6E7E8"/>
          </w:tcPr>
          <w:p>
            <w:pPr>
              <w:pStyle w:val="TableParagraph"/>
              <w:spacing w:line="140" w:lineRule="exact" w:before="11"/>
              <w:ind w:right="78"/>
              <w:rPr>
                <w:sz w:val="16"/>
              </w:rPr>
            </w:pPr>
            <w:r>
              <w:rPr>
                <w:color w:val="231F20"/>
                <w:spacing w:val="-4"/>
                <w:sz w:val="16"/>
              </w:rPr>
              <w:t>$648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$3,575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$3,605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$274</w:t>
            </w:r>
          </w:p>
        </w:tc>
        <w:tc>
          <w:tcPr>
            <w:tcW w:w="1403" w:type="dxa"/>
            <w:shd w:val="clear" w:color="auto" w:fill="E6E7E8"/>
          </w:tcPr>
          <w:p>
            <w:pPr>
              <w:pStyle w:val="TableParagraph"/>
              <w:spacing w:line="140" w:lineRule="exact" w:before="11"/>
              <w:ind w:right="34"/>
              <w:rPr>
                <w:sz w:val="16"/>
              </w:rPr>
            </w:pPr>
            <w:r>
              <w:rPr>
                <w:color w:val="231F20"/>
                <w:spacing w:val="-4"/>
                <w:sz w:val="16"/>
              </w:rPr>
              <w:t>$467</w:t>
            </w:r>
          </w:p>
        </w:tc>
        <w:tc>
          <w:tcPr>
            <w:tcW w:w="1403" w:type="dxa"/>
          </w:tcPr>
          <w:p>
            <w:pPr>
              <w:pStyle w:val="TableParagraph"/>
              <w:spacing w:line="140" w:lineRule="exact" w:before="11"/>
              <w:ind w:right="34"/>
              <w:rPr>
                <w:sz w:val="16"/>
              </w:rPr>
            </w:pPr>
            <w:r>
              <w:rPr>
                <w:color w:val="231F20"/>
                <w:spacing w:val="-4"/>
                <w:sz w:val="16"/>
              </w:rPr>
              <w:t>$337</w:t>
            </w:r>
          </w:p>
        </w:tc>
        <w:tc>
          <w:tcPr>
            <w:tcW w:w="1403" w:type="dxa"/>
            <w:shd w:val="clear" w:color="auto" w:fill="E6E7E8"/>
          </w:tcPr>
          <w:p>
            <w:pPr>
              <w:pStyle w:val="TableParagraph"/>
              <w:spacing w:line="140" w:lineRule="exact" w:before="11"/>
              <w:ind w:right="34"/>
              <w:rPr>
                <w:sz w:val="16"/>
              </w:rPr>
            </w:pPr>
            <w:r>
              <w:rPr>
                <w:color w:val="231F20"/>
                <w:spacing w:val="-4"/>
                <w:sz w:val="16"/>
              </w:rPr>
              <w:t>$587</w:t>
            </w:r>
          </w:p>
        </w:tc>
        <w:tc>
          <w:tcPr>
            <w:tcW w:w="1403" w:type="dxa"/>
          </w:tcPr>
          <w:p>
            <w:pPr>
              <w:pStyle w:val="TableParagraph"/>
              <w:spacing w:line="140" w:lineRule="exact" w:before="11"/>
              <w:ind w:right="34"/>
              <w:rPr>
                <w:sz w:val="16"/>
              </w:rPr>
            </w:pPr>
            <w:r>
              <w:rPr>
                <w:color w:val="231F20"/>
                <w:spacing w:val="-4"/>
                <w:sz w:val="16"/>
              </w:rPr>
              <w:t>$467</w:t>
            </w:r>
          </w:p>
        </w:tc>
        <w:tc>
          <w:tcPr>
            <w:tcW w:w="1483" w:type="dxa"/>
            <w:shd w:val="clear" w:color="auto" w:fill="E6E7E8"/>
          </w:tcPr>
          <w:p>
            <w:pPr>
              <w:pStyle w:val="TableParagraph"/>
              <w:spacing w:line="140" w:lineRule="exact" w:before="11"/>
              <w:ind w:right="78"/>
              <w:rPr>
                <w:sz w:val="16"/>
              </w:rPr>
            </w:pPr>
            <w:r>
              <w:rPr>
                <w:color w:val="231F20"/>
                <w:spacing w:val="-4"/>
                <w:sz w:val="16"/>
              </w:rPr>
              <w:t>$655</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$3,605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$3,635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$278</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$474</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$344</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$594</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$474</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$662</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$3,635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$3,665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$281</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$480</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$350</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$601</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$480</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$669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$3,665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$3,695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$285</w:t>
            </w:r>
          </w:p>
        </w:tc>
        <w:tc>
          <w:tcPr>
            <w:tcW w:w="1403" w:type="dxa"/>
            <w:shd w:val="clear" w:color="auto" w:fill="E6E7E8"/>
          </w:tcPr>
          <w:p>
            <w:pPr>
              <w:pStyle w:val="TableParagraph"/>
              <w:spacing w:line="140" w:lineRule="exact" w:before="11"/>
              <w:ind w:right="34"/>
              <w:rPr>
                <w:sz w:val="16"/>
              </w:rPr>
            </w:pPr>
            <w:r>
              <w:rPr>
                <w:color w:val="231F20"/>
                <w:spacing w:val="-4"/>
                <w:sz w:val="16"/>
              </w:rPr>
              <w:t>$487</w:t>
            </w:r>
          </w:p>
        </w:tc>
        <w:tc>
          <w:tcPr>
            <w:tcW w:w="1403" w:type="dxa"/>
          </w:tcPr>
          <w:p>
            <w:pPr>
              <w:pStyle w:val="TableParagraph"/>
              <w:spacing w:line="140" w:lineRule="exact" w:before="11"/>
              <w:ind w:right="34"/>
              <w:rPr>
                <w:sz w:val="16"/>
              </w:rPr>
            </w:pPr>
            <w:r>
              <w:rPr>
                <w:color w:val="231F20"/>
                <w:spacing w:val="-4"/>
                <w:sz w:val="16"/>
              </w:rPr>
              <w:t>$357</w:t>
            </w:r>
          </w:p>
        </w:tc>
        <w:tc>
          <w:tcPr>
            <w:tcW w:w="1403" w:type="dxa"/>
            <w:shd w:val="clear" w:color="auto" w:fill="E6E7E8"/>
          </w:tcPr>
          <w:p>
            <w:pPr>
              <w:pStyle w:val="TableParagraph"/>
              <w:spacing w:line="140" w:lineRule="exact" w:before="11"/>
              <w:ind w:right="34"/>
              <w:rPr>
                <w:sz w:val="16"/>
              </w:rPr>
            </w:pPr>
            <w:r>
              <w:rPr>
                <w:color w:val="231F20"/>
                <w:spacing w:val="-4"/>
                <w:sz w:val="16"/>
              </w:rPr>
              <w:t>$608</w:t>
            </w:r>
          </w:p>
        </w:tc>
        <w:tc>
          <w:tcPr>
            <w:tcW w:w="1403" w:type="dxa"/>
          </w:tcPr>
          <w:p>
            <w:pPr>
              <w:pStyle w:val="TableParagraph"/>
              <w:spacing w:line="140" w:lineRule="exact" w:before="11"/>
              <w:ind w:right="34"/>
              <w:rPr>
                <w:sz w:val="16"/>
              </w:rPr>
            </w:pPr>
            <w:r>
              <w:rPr>
                <w:color w:val="231F20"/>
                <w:spacing w:val="-4"/>
                <w:sz w:val="16"/>
              </w:rPr>
              <w:t>$487</w:t>
            </w:r>
          </w:p>
        </w:tc>
        <w:tc>
          <w:tcPr>
            <w:tcW w:w="1483" w:type="dxa"/>
            <w:shd w:val="clear" w:color="auto" w:fill="E6E7E8"/>
          </w:tcPr>
          <w:p>
            <w:pPr>
              <w:pStyle w:val="TableParagraph"/>
              <w:spacing w:line="140" w:lineRule="exact" w:before="11"/>
              <w:ind w:right="78"/>
              <w:rPr>
                <w:sz w:val="16"/>
              </w:rPr>
            </w:pPr>
            <w:r>
              <w:rPr>
                <w:color w:val="231F20"/>
                <w:spacing w:val="-4"/>
                <w:sz w:val="16"/>
              </w:rPr>
              <w:t>$676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$3,695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$3,725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$288</w:t>
            </w:r>
          </w:p>
        </w:tc>
        <w:tc>
          <w:tcPr>
            <w:tcW w:w="1403" w:type="dxa"/>
            <w:shd w:val="clear" w:color="auto" w:fill="E6E7E8"/>
          </w:tcPr>
          <w:p>
            <w:pPr>
              <w:pStyle w:val="TableParagraph"/>
              <w:spacing w:line="140" w:lineRule="exact" w:before="11"/>
              <w:ind w:right="34"/>
              <w:rPr>
                <w:sz w:val="16"/>
              </w:rPr>
            </w:pPr>
            <w:r>
              <w:rPr>
                <w:color w:val="231F20"/>
                <w:spacing w:val="-4"/>
                <w:sz w:val="16"/>
              </w:rPr>
              <w:t>$494</w:t>
            </w:r>
          </w:p>
        </w:tc>
        <w:tc>
          <w:tcPr>
            <w:tcW w:w="1403" w:type="dxa"/>
          </w:tcPr>
          <w:p>
            <w:pPr>
              <w:pStyle w:val="TableParagraph"/>
              <w:spacing w:line="140" w:lineRule="exact" w:before="11"/>
              <w:ind w:right="34"/>
              <w:rPr>
                <w:sz w:val="16"/>
              </w:rPr>
            </w:pPr>
            <w:r>
              <w:rPr>
                <w:color w:val="231F20"/>
                <w:spacing w:val="-4"/>
                <w:sz w:val="16"/>
              </w:rPr>
              <w:t>$363</w:t>
            </w:r>
          </w:p>
        </w:tc>
        <w:tc>
          <w:tcPr>
            <w:tcW w:w="1403" w:type="dxa"/>
            <w:shd w:val="clear" w:color="auto" w:fill="E6E7E8"/>
          </w:tcPr>
          <w:p>
            <w:pPr>
              <w:pStyle w:val="TableParagraph"/>
              <w:spacing w:line="140" w:lineRule="exact" w:before="11"/>
              <w:ind w:right="34"/>
              <w:rPr>
                <w:sz w:val="16"/>
              </w:rPr>
            </w:pPr>
            <w:r>
              <w:rPr>
                <w:color w:val="231F20"/>
                <w:spacing w:val="-4"/>
                <w:sz w:val="16"/>
              </w:rPr>
              <w:t>$616</w:t>
            </w:r>
          </w:p>
        </w:tc>
        <w:tc>
          <w:tcPr>
            <w:tcW w:w="1403" w:type="dxa"/>
          </w:tcPr>
          <w:p>
            <w:pPr>
              <w:pStyle w:val="TableParagraph"/>
              <w:spacing w:line="140" w:lineRule="exact" w:before="11"/>
              <w:ind w:right="34"/>
              <w:rPr>
                <w:sz w:val="16"/>
              </w:rPr>
            </w:pPr>
            <w:r>
              <w:rPr>
                <w:color w:val="231F20"/>
                <w:spacing w:val="-4"/>
                <w:sz w:val="16"/>
              </w:rPr>
              <w:t>$494</w:t>
            </w:r>
          </w:p>
        </w:tc>
        <w:tc>
          <w:tcPr>
            <w:tcW w:w="1483" w:type="dxa"/>
            <w:shd w:val="clear" w:color="auto" w:fill="E6E7E8"/>
          </w:tcPr>
          <w:p>
            <w:pPr>
              <w:pStyle w:val="TableParagraph"/>
              <w:spacing w:line="140" w:lineRule="exact" w:before="11"/>
              <w:ind w:right="78"/>
              <w:rPr>
                <w:sz w:val="16"/>
              </w:rPr>
            </w:pPr>
            <w:r>
              <w:rPr>
                <w:color w:val="231F20"/>
                <w:spacing w:val="-4"/>
                <w:sz w:val="16"/>
              </w:rPr>
              <w:t>$684</w:t>
            </w:r>
          </w:p>
        </w:tc>
      </w:tr>
      <w:tr>
        <w:trPr>
          <w:trHeight w:val="348" w:hRule="exact"/>
        </w:trPr>
        <w:tc>
          <w:tcPr>
            <w:tcW w:w="1068" w:type="dxa"/>
            <w:tcBorders>
              <w:bottom w:val="single" w:sz="4" w:space="0" w:color="231F20"/>
            </w:tcBorders>
          </w:tcPr>
          <w:p>
            <w:pPr>
              <w:pStyle w:val="TableParagraph"/>
              <w:spacing w:line="208" w:lineRule="exact" w:before="0"/>
              <w:ind w:right="34"/>
              <w:rPr>
                <w:rFonts w:ascii="Arial Black"/>
                <w:sz w:val="16"/>
              </w:rPr>
            </w:pPr>
            <w:r>
              <w:rPr>
                <w:rFonts w:ascii="Arial Black"/>
                <w:color w:val="231F20"/>
                <w:spacing w:val="-2"/>
                <w:w w:val="95"/>
                <w:sz w:val="16"/>
              </w:rPr>
              <w:t>$3,725</w:t>
            </w:r>
          </w:p>
        </w:tc>
        <w:tc>
          <w:tcPr>
            <w:tcW w:w="989" w:type="dxa"/>
            <w:tcBorders>
              <w:bottom w:val="single" w:sz="4" w:space="0" w:color="231F20"/>
              <w:right w:val="single" w:sz="4" w:space="0" w:color="231F20"/>
            </w:tcBorders>
          </w:tcPr>
          <w:p>
            <w:pPr>
              <w:pStyle w:val="TableParagraph"/>
              <w:spacing w:line="208" w:lineRule="exact" w:before="0"/>
              <w:rPr>
                <w:rFonts w:ascii="Arial Black"/>
                <w:sz w:val="16"/>
              </w:rPr>
            </w:pPr>
            <w:r>
              <w:rPr>
                <w:rFonts w:ascii="Arial Black"/>
                <w:color w:val="231F20"/>
                <w:spacing w:val="-2"/>
                <w:w w:val="95"/>
                <w:sz w:val="16"/>
              </w:rPr>
              <w:t>$3,755</w:t>
            </w:r>
          </w:p>
        </w:tc>
        <w:tc>
          <w:tcPr>
            <w:tcW w:w="1402" w:type="dxa"/>
            <w:tcBorders>
              <w:left w:val="single" w:sz="4" w:space="0" w:color="231F20"/>
              <w:bottom w:val="single" w:sz="4" w:space="0" w:color="231F20"/>
            </w:tcBorders>
          </w:tcPr>
          <w:p>
            <w:pPr>
              <w:pStyle w:val="TableParagraph"/>
              <w:spacing w:line="240" w:lineRule="auto" w:before="11"/>
              <w:ind w:right="34"/>
              <w:rPr>
                <w:sz w:val="16"/>
              </w:rPr>
            </w:pPr>
            <w:r>
              <w:rPr>
                <w:color w:val="231F20"/>
                <w:spacing w:val="-4"/>
                <w:sz w:val="16"/>
              </w:rPr>
              <w:t>$292</w:t>
            </w:r>
          </w:p>
        </w:tc>
        <w:tc>
          <w:tcPr>
            <w:tcW w:w="1403" w:type="dxa"/>
            <w:tcBorders>
              <w:bottom w:val="single" w:sz="4" w:space="0" w:color="231F20"/>
            </w:tcBorders>
            <w:shd w:val="clear" w:color="auto" w:fill="E6E7E8"/>
          </w:tcPr>
          <w:p>
            <w:pPr>
              <w:pStyle w:val="TableParagraph"/>
              <w:spacing w:line="240" w:lineRule="auto" w:before="11"/>
              <w:ind w:right="34"/>
              <w:rPr>
                <w:sz w:val="16"/>
              </w:rPr>
            </w:pPr>
            <w:r>
              <w:rPr>
                <w:color w:val="231F20"/>
                <w:spacing w:val="-4"/>
                <w:sz w:val="16"/>
              </w:rPr>
              <w:t>$500</w:t>
            </w:r>
          </w:p>
        </w:tc>
        <w:tc>
          <w:tcPr>
            <w:tcW w:w="1403" w:type="dxa"/>
            <w:tcBorders>
              <w:bottom w:val="single" w:sz="4" w:space="0" w:color="231F20"/>
            </w:tcBorders>
          </w:tcPr>
          <w:p>
            <w:pPr>
              <w:pStyle w:val="TableParagraph"/>
              <w:spacing w:line="240" w:lineRule="auto" w:before="11"/>
              <w:ind w:right="34"/>
              <w:rPr>
                <w:sz w:val="16"/>
              </w:rPr>
            </w:pPr>
            <w:r>
              <w:rPr>
                <w:color w:val="231F20"/>
                <w:spacing w:val="-4"/>
                <w:sz w:val="16"/>
              </w:rPr>
              <w:t>$370</w:t>
            </w:r>
          </w:p>
        </w:tc>
        <w:tc>
          <w:tcPr>
            <w:tcW w:w="1403" w:type="dxa"/>
            <w:tcBorders>
              <w:bottom w:val="single" w:sz="4" w:space="0" w:color="231F20"/>
            </w:tcBorders>
            <w:shd w:val="clear" w:color="auto" w:fill="E6E7E8"/>
          </w:tcPr>
          <w:p>
            <w:pPr>
              <w:pStyle w:val="TableParagraph"/>
              <w:spacing w:line="240" w:lineRule="auto" w:before="11"/>
              <w:ind w:right="34"/>
              <w:rPr>
                <w:sz w:val="16"/>
              </w:rPr>
            </w:pPr>
            <w:r>
              <w:rPr>
                <w:color w:val="231F20"/>
                <w:spacing w:val="-4"/>
                <w:sz w:val="16"/>
              </w:rPr>
              <w:t>$623</w:t>
            </w:r>
          </w:p>
        </w:tc>
        <w:tc>
          <w:tcPr>
            <w:tcW w:w="1403" w:type="dxa"/>
            <w:tcBorders>
              <w:bottom w:val="single" w:sz="4" w:space="0" w:color="231F20"/>
            </w:tcBorders>
          </w:tcPr>
          <w:p>
            <w:pPr>
              <w:pStyle w:val="TableParagraph"/>
              <w:spacing w:line="240" w:lineRule="auto" w:before="11"/>
              <w:ind w:right="34"/>
              <w:rPr>
                <w:sz w:val="16"/>
              </w:rPr>
            </w:pPr>
            <w:r>
              <w:rPr>
                <w:color w:val="231F20"/>
                <w:spacing w:val="-4"/>
                <w:sz w:val="16"/>
              </w:rPr>
              <w:t>$500</w:t>
            </w:r>
          </w:p>
        </w:tc>
        <w:tc>
          <w:tcPr>
            <w:tcW w:w="1483" w:type="dxa"/>
            <w:tcBorders>
              <w:bottom w:val="single" w:sz="4" w:space="0" w:color="231F20"/>
            </w:tcBorders>
            <w:shd w:val="clear" w:color="auto" w:fill="E6E7E8"/>
          </w:tcPr>
          <w:p>
            <w:pPr>
              <w:pStyle w:val="TableParagraph"/>
              <w:spacing w:line="240" w:lineRule="auto" w:before="11"/>
              <w:ind w:right="78"/>
              <w:rPr>
                <w:sz w:val="16"/>
              </w:rPr>
            </w:pPr>
            <w:r>
              <w:rPr>
                <w:color w:val="231F20"/>
                <w:spacing w:val="-4"/>
                <w:sz w:val="16"/>
              </w:rPr>
              <w:t>$691</w:t>
            </w:r>
          </w:p>
        </w:tc>
      </w:tr>
    </w:tbl>
    <w:p>
      <w:pPr>
        <w:pStyle w:val="TableParagraph"/>
        <w:spacing w:after="0" w:line="240" w:lineRule="auto"/>
        <w:rPr>
          <w:sz w:val="16"/>
        </w:rPr>
        <w:sectPr>
          <w:pgSz w:w="12240" w:h="15840"/>
          <w:pgMar w:header="682" w:footer="656" w:top="1080" w:bottom="840" w:left="720" w:right="720"/>
        </w:sectPr>
      </w:pPr>
    </w:p>
    <w:p>
      <w:pPr>
        <w:pStyle w:val="BodyText"/>
        <w:spacing w:before="7" w:after="1"/>
        <w:rPr>
          <w:sz w:val="12"/>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989"/>
        <w:gridCol w:w="1402"/>
        <w:gridCol w:w="1403"/>
        <w:gridCol w:w="1403"/>
        <w:gridCol w:w="1403"/>
        <w:gridCol w:w="1403"/>
        <w:gridCol w:w="1483"/>
      </w:tblGrid>
      <w:tr>
        <w:trPr>
          <w:trHeight w:val="269" w:hRule="atLeast"/>
        </w:trPr>
        <w:tc>
          <w:tcPr>
            <w:tcW w:w="2057" w:type="dxa"/>
            <w:gridSpan w:val="2"/>
            <w:vMerge w:val="restart"/>
            <w:tcBorders>
              <w:top w:val="single" w:sz="4" w:space="0" w:color="231F20"/>
              <w:bottom w:val="single" w:sz="4" w:space="0" w:color="231F20"/>
              <w:right w:val="single" w:sz="4" w:space="0" w:color="231F20"/>
            </w:tcBorders>
          </w:tcPr>
          <w:p>
            <w:pPr>
              <w:pStyle w:val="TableParagraph"/>
              <w:spacing w:line="188" w:lineRule="exact" w:before="57"/>
              <w:ind w:left="278" w:right="0"/>
              <w:jc w:val="left"/>
              <w:rPr>
                <w:rFonts w:ascii="Arial Black"/>
                <w:sz w:val="16"/>
              </w:rPr>
            </w:pPr>
            <w:r>
              <w:rPr>
                <w:color w:val="231F20"/>
                <w:w w:val="90"/>
                <w:sz w:val="16"/>
              </w:rPr>
              <w:t>If</w:t>
            </w:r>
            <w:r>
              <w:rPr>
                <w:color w:val="231F20"/>
                <w:spacing w:val="-2"/>
                <w:sz w:val="16"/>
              </w:rPr>
              <w:t> </w:t>
            </w:r>
            <w:r>
              <w:rPr>
                <w:color w:val="231F20"/>
                <w:w w:val="90"/>
                <w:sz w:val="16"/>
              </w:rPr>
              <w:t>the</w:t>
            </w:r>
            <w:r>
              <w:rPr>
                <w:color w:val="231F20"/>
                <w:spacing w:val="2"/>
                <w:sz w:val="16"/>
              </w:rPr>
              <w:t> </w:t>
            </w:r>
            <w:r>
              <w:rPr>
                <w:rFonts w:ascii="Arial Black"/>
                <w:color w:val="231F20"/>
                <w:w w:val="90"/>
                <w:sz w:val="16"/>
              </w:rPr>
              <w:t>Adjusted</w:t>
            </w:r>
            <w:r>
              <w:rPr>
                <w:rFonts w:ascii="Arial Black"/>
                <w:color w:val="231F20"/>
                <w:spacing w:val="-3"/>
                <w:w w:val="90"/>
                <w:sz w:val="16"/>
              </w:rPr>
              <w:t> </w:t>
            </w:r>
            <w:r>
              <w:rPr>
                <w:rFonts w:ascii="Arial Black"/>
                <w:color w:val="231F20"/>
                <w:spacing w:val="-4"/>
                <w:w w:val="90"/>
                <w:sz w:val="16"/>
              </w:rPr>
              <w:t>Wage</w:t>
            </w:r>
          </w:p>
          <w:p>
            <w:pPr>
              <w:pStyle w:val="TableParagraph"/>
              <w:spacing w:line="155" w:lineRule="exact" w:before="0"/>
              <w:ind w:left="364" w:right="0"/>
              <w:jc w:val="left"/>
              <w:rPr>
                <w:sz w:val="16"/>
              </w:rPr>
            </w:pPr>
            <w:r>
              <w:rPr>
                <w:rFonts w:ascii="Arial Black"/>
                <w:color w:val="231F20"/>
                <w:w w:val="90"/>
                <w:sz w:val="16"/>
              </w:rPr>
              <w:t>Amount</w:t>
            </w:r>
            <w:r>
              <w:rPr>
                <w:rFonts w:ascii="Arial Black"/>
                <w:color w:val="231F20"/>
                <w:spacing w:val="1"/>
                <w:sz w:val="16"/>
              </w:rPr>
              <w:t> </w:t>
            </w:r>
            <w:r>
              <w:rPr>
                <w:color w:val="231F20"/>
                <w:w w:val="90"/>
                <w:sz w:val="16"/>
              </w:rPr>
              <w:t>(line</w:t>
            </w:r>
            <w:r>
              <w:rPr>
                <w:color w:val="231F20"/>
                <w:spacing w:val="7"/>
                <w:sz w:val="16"/>
              </w:rPr>
              <w:t> </w:t>
            </w:r>
            <w:r>
              <w:rPr>
                <w:color w:val="231F20"/>
                <w:w w:val="90"/>
                <w:sz w:val="16"/>
              </w:rPr>
              <w:t>1h)</w:t>
            </w:r>
            <w:r>
              <w:rPr>
                <w:color w:val="231F20"/>
                <w:spacing w:val="7"/>
                <w:sz w:val="16"/>
              </w:rPr>
              <w:t> </w:t>
            </w:r>
            <w:r>
              <w:rPr>
                <w:color w:val="231F20"/>
                <w:spacing w:val="-5"/>
                <w:w w:val="90"/>
                <w:sz w:val="16"/>
              </w:rPr>
              <w:t>is</w:t>
            </w:r>
          </w:p>
        </w:tc>
        <w:tc>
          <w:tcPr>
            <w:tcW w:w="2805"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590" w:right="0"/>
              <w:jc w:val="left"/>
              <w:rPr>
                <w:rFonts w:ascii="Arial Black"/>
                <w:sz w:val="16"/>
              </w:rPr>
            </w:pPr>
            <w:r>
              <w:rPr>
                <w:rFonts w:ascii="Arial Black"/>
                <w:color w:val="231F20"/>
                <w:w w:val="85"/>
                <w:sz w:val="16"/>
              </w:rPr>
              <w:t>Married</w:t>
            </w:r>
            <w:r>
              <w:rPr>
                <w:rFonts w:ascii="Arial Black"/>
                <w:color w:val="231F20"/>
                <w:spacing w:val="5"/>
                <w:sz w:val="16"/>
              </w:rPr>
              <w:t> </w:t>
            </w:r>
            <w:r>
              <w:rPr>
                <w:rFonts w:ascii="Arial Black"/>
                <w:color w:val="231F20"/>
                <w:w w:val="85"/>
                <w:sz w:val="16"/>
              </w:rPr>
              <w:t>Filing</w:t>
            </w:r>
            <w:r>
              <w:rPr>
                <w:rFonts w:ascii="Arial Black"/>
                <w:color w:val="231F20"/>
                <w:spacing w:val="6"/>
                <w:sz w:val="16"/>
              </w:rPr>
              <w:t> </w:t>
            </w:r>
            <w:r>
              <w:rPr>
                <w:rFonts w:ascii="Arial Black"/>
                <w:color w:val="231F20"/>
                <w:spacing w:val="-2"/>
                <w:w w:val="85"/>
                <w:sz w:val="16"/>
              </w:rPr>
              <w:t>Jointly</w:t>
            </w:r>
          </w:p>
        </w:tc>
        <w:tc>
          <w:tcPr>
            <w:tcW w:w="2806"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666" w:right="0"/>
              <w:jc w:val="left"/>
              <w:rPr>
                <w:rFonts w:ascii="Arial Black"/>
                <w:sz w:val="16"/>
              </w:rPr>
            </w:pPr>
            <w:r>
              <w:rPr>
                <w:rFonts w:ascii="Arial Black"/>
                <w:color w:val="231F20"/>
                <w:w w:val="85"/>
                <w:sz w:val="16"/>
              </w:rPr>
              <w:t>Head</w:t>
            </w:r>
            <w:r>
              <w:rPr>
                <w:rFonts w:ascii="Arial Black"/>
                <w:color w:val="231F20"/>
                <w:spacing w:val="-4"/>
                <w:sz w:val="16"/>
              </w:rPr>
              <w:t> </w:t>
            </w:r>
            <w:r>
              <w:rPr>
                <w:rFonts w:ascii="Arial Black"/>
                <w:color w:val="231F20"/>
                <w:w w:val="85"/>
                <w:sz w:val="16"/>
              </w:rPr>
              <w:t>of</w:t>
            </w:r>
            <w:r>
              <w:rPr>
                <w:rFonts w:ascii="Arial Black"/>
                <w:color w:val="231F20"/>
                <w:spacing w:val="-4"/>
                <w:sz w:val="16"/>
              </w:rPr>
              <w:t> </w:t>
            </w:r>
            <w:r>
              <w:rPr>
                <w:rFonts w:ascii="Arial Black"/>
                <w:color w:val="231F20"/>
                <w:spacing w:val="-2"/>
                <w:w w:val="85"/>
                <w:sz w:val="16"/>
              </w:rPr>
              <w:t>Household</w:t>
            </w:r>
          </w:p>
        </w:tc>
        <w:tc>
          <w:tcPr>
            <w:tcW w:w="2886" w:type="dxa"/>
            <w:gridSpan w:val="2"/>
            <w:tcBorders>
              <w:top w:val="single" w:sz="4" w:space="0" w:color="231F20"/>
              <w:left w:val="single" w:sz="4" w:space="0" w:color="231F20"/>
              <w:bottom w:val="single" w:sz="4" w:space="0" w:color="231F20"/>
            </w:tcBorders>
          </w:tcPr>
          <w:p>
            <w:pPr>
              <w:pStyle w:val="TableParagraph"/>
              <w:spacing w:line="192" w:lineRule="exact" w:before="57"/>
              <w:ind w:left="94" w:right="0"/>
              <w:jc w:val="left"/>
              <w:rPr>
                <w:rFonts w:ascii="Arial Black"/>
                <w:sz w:val="16"/>
              </w:rPr>
            </w:pPr>
            <w:r>
              <w:rPr>
                <w:rFonts w:ascii="Arial Black"/>
                <w:color w:val="231F20"/>
                <w:w w:val="85"/>
                <w:sz w:val="16"/>
              </w:rPr>
              <w:t>Single</w:t>
            </w:r>
            <w:r>
              <w:rPr>
                <w:rFonts w:ascii="Arial Black"/>
                <w:color w:val="231F20"/>
                <w:spacing w:val="1"/>
                <w:sz w:val="16"/>
              </w:rPr>
              <w:t> </w:t>
            </w:r>
            <w:r>
              <w:rPr>
                <w:rFonts w:ascii="Arial Black"/>
                <w:color w:val="231F20"/>
                <w:w w:val="85"/>
                <w:sz w:val="16"/>
              </w:rPr>
              <w:t>or</w:t>
            </w:r>
            <w:r>
              <w:rPr>
                <w:rFonts w:ascii="Arial Black"/>
                <w:color w:val="231F20"/>
                <w:spacing w:val="3"/>
                <w:sz w:val="16"/>
              </w:rPr>
              <w:t> </w:t>
            </w:r>
            <w:r>
              <w:rPr>
                <w:rFonts w:ascii="Arial Black"/>
                <w:color w:val="231F20"/>
                <w:w w:val="85"/>
                <w:sz w:val="16"/>
              </w:rPr>
              <w:t>Married</w:t>
            </w:r>
            <w:r>
              <w:rPr>
                <w:rFonts w:ascii="Arial Black"/>
                <w:color w:val="231F20"/>
                <w:spacing w:val="3"/>
                <w:sz w:val="16"/>
              </w:rPr>
              <w:t> </w:t>
            </w:r>
            <w:r>
              <w:rPr>
                <w:rFonts w:ascii="Arial Black"/>
                <w:color w:val="231F20"/>
                <w:w w:val="85"/>
                <w:sz w:val="16"/>
              </w:rPr>
              <w:t>Filing</w:t>
            </w:r>
            <w:r>
              <w:rPr>
                <w:rFonts w:ascii="Arial Black"/>
                <w:color w:val="231F20"/>
                <w:spacing w:val="4"/>
                <w:sz w:val="16"/>
              </w:rPr>
              <w:t> </w:t>
            </w:r>
            <w:r>
              <w:rPr>
                <w:rFonts w:ascii="Arial Black"/>
                <w:color w:val="231F20"/>
                <w:spacing w:val="-2"/>
                <w:w w:val="85"/>
                <w:sz w:val="16"/>
              </w:rPr>
              <w:t>Separately</w:t>
            </w:r>
          </w:p>
        </w:tc>
      </w:tr>
      <w:tr>
        <w:trPr>
          <w:trHeight w:val="140" w:hRule="atLeast"/>
        </w:trPr>
        <w:tc>
          <w:tcPr>
            <w:tcW w:w="2057" w:type="dxa"/>
            <w:gridSpan w:val="2"/>
            <w:vMerge/>
            <w:tcBorders>
              <w:top w:val="nil"/>
              <w:bottom w:val="single" w:sz="4" w:space="0" w:color="231F20"/>
              <w:right w:val="single" w:sz="4" w:space="0" w:color="231F20"/>
            </w:tcBorders>
          </w:tcPr>
          <w:p>
            <w:pPr>
              <w:rPr>
                <w:sz w:val="2"/>
                <w:szCs w:val="2"/>
              </w:rPr>
            </w:pPr>
          </w:p>
        </w:tc>
        <w:tc>
          <w:tcPr>
            <w:tcW w:w="1402" w:type="dxa"/>
            <w:tcBorders>
              <w:top w:val="single" w:sz="4" w:space="0" w:color="231F20"/>
              <w:left w:val="single" w:sz="4" w:space="0" w:color="231F20"/>
            </w:tcBorders>
          </w:tcPr>
          <w:p>
            <w:pPr>
              <w:pStyle w:val="TableParagraph"/>
              <w:spacing w:line="240" w:lineRule="auto" w:before="0"/>
              <w:ind w:right="0"/>
              <w:jc w:val="left"/>
              <w:rPr>
                <w:rFonts w:ascii="Times New Roman"/>
                <w:sz w:val="8"/>
              </w:rPr>
            </w:pPr>
          </w:p>
        </w:tc>
        <w:tc>
          <w:tcPr>
            <w:tcW w:w="1403" w:type="dxa"/>
            <w:vMerge w:val="restart"/>
            <w:tcBorders>
              <w:top w:val="single" w:sz="4" w:space="0" w:color="231F20"/>
              <w:bottom w:val="single" w:sz="4" w:space="0" w:color="231F20"/>
              <w:right w:val="single" w:sz="4" w:space="0" w:color="231F20"/>
            </w:tcBorders>
          </w:tcPr>
          <w:p>
            <w:pPr>
              <w:pStyle w:val="TableParagraph"/>
              <w:spacing w:line="150" w:lineRule="exact" w:before="60"/>
              <w:ind w:left="10" w:right="0"/>
              <w:jc w:val="center"/>
              <w:rPr>
                <w:sz w:val="16"/>
              </w:rPr>
            </w:pPr>
            <w:r>
              <w:rPr>
                <w:color w:val="231F20"/>
                <w:sz w:val="16"/>
              </w:rPr>
              <w:t>Form</w:t>
            </w:r>
            <w:r>
              <w:rPr>
                <w:color w:val="231F20"/>
                <w:spacing w:val="-11"/>
                <w:sz w:val="16"/>
              </w:rPr>
              <w:t> </w:t>
            </w:r>
            <w:r>
              <w:rPr>
                <w:color w:val="231F20"/>
                <w:sz w:val="16"/>
              </w:rPr>
              <w:t>W-4,</w:t>
            </w:r>
            <w:r>
              <w:rPr>
                <w:color w:val="231F20"/>
                <w:spacing w:val="-11"/>
                <w:sz w:val="16"/>
              </w:rPr>
              <w:t> </w:t>
            </w:r>
            <w:r>
              <w:rPr>
                <w:color w:val="231F20"/>
                <w:sz w:val="16"/>
              </w:rPr>
              <w:t>Step</w:t>
            </w:r>
            <w:r>
              <w:rPr>
                <w:color w:val="231F20"/>
                <w:spacing w:val="-10"/>
                <w:sz w:val="16"/>
              </w:rPr>
              <w:t> </w:t>
            </w:r>
            <w:r>
              <w:rPr>
                <w:color w:val="231F20"/>
                <w:sz w:val="16"/>
              </w:rPr>
              <w:t>2, </w:t>
            </w:r>
            <w:r>
              <w:rPr>
                <w:color w:val="231F20"/>
                <w:spacing w:val="-2"/>
                <w:sz w:val="16"/>
              </w:rPr>
              <w:t>Checkbox withholding</w:t>
            </w:r>
          </w:p>
        </w:tc>
        <w:tc>
          <w:tcPr>
            <w:tcW w:w="1403" w:type="dxa"/>
            <w:tcBorders>
              <w:top w:val="single" w:sz="4" w:space="0" w:color="231F20"/>
              <w:left w:val="single" w:sz="4" w:space="0" w:color="231F20"/>
            </w:tcBorders>
          </w:tcPr>
          <w:p>
            <w:pPr>
              <w:pStyle w:val="TableParagraph"/>
              <w:spacing w:line="240" w:lineRule="auto" w:before="0"/>
              <w:ind w:right="0"/>
              <w:jc w:val="left"/>
              <w:rPr>
                <w:rFonts w:ascii="Times New Roman"/>
                <w:sz w:val="8"/>
              </w:rPr>
            </w:pPr>
          </w:p>
        </w:tc>
        <w:tc>
          <w:tcPr>
            <w:tcW w:w="1403" w:type="dxa"/>
            <w:vMerge w:val="restart"/>
            <w:tcBorders>
              <w:top w:val="single" w:sz="4" w:space="0" w:color="231F20"/>
              <w:bottom w:val="single" w:sz="4" w:space="0" w:color="231F20"/>
              <w:right w:val="single" w:sz="4" w:space="0" w:color="231F20"/>
            </w:tcBorders>
          </w:tcPr>
          <w:p>
            <w:pPr>
              <w:pStyle w:val="TableParagraph"/>
              <w:spacing w:line="150" w:lineRule="exact" w:before="60"/>
              <w:ind w:left="14" w:right="0"/>
              <w:jc w:val="center"/>
              <w:rPr>
                <w:sz w:val="16"/>
              </w:rPr>
            </w:pPr>
            <w:r>
              <w:rPr>
                <w:color w:val="231F20"/>
                <w:sz w:val="16"/>
              </w:rPr>
              <w:t>Form</w:t>
            </w:r>
            <w:r>
              <w:rPr>
                <w:color w:val="231F20"/>
                <w:spacing w:val="-11"/>
                <w:sz w:val="16"/>
              </w:rPr>
              <w:t> </w:t>
            </w:r>
            <w:r>
              <w:rPr>
                <w:color w:val="231F20"/>
                <w:sz w:val="16"/>
              </w:rPr>
              <w:t>W-4,</w:t>
            </w:r>
            <w:r>
              <w:rPr>
                <w:color w:val="231F20"/>
                <w:spacing w:val="-11"/>
                <w:sz w:val="16"/>
              </w:rPr>
              <w:t> </w:t>
            </w:r>
            <w:r>
              <w:rPr>
                <w:color w:val="231F20"/>
                <w:sz w:val="16"/>
              </w:rPr>
              <w:t>Step</w:t>
            </w:r>
            <w:r>
              <w:rPr>
                <w:color w:val="231F20"/>
                <w:spacing w:val="-10"/>
                <w:sz w:val="16"/>
              </w:rPr>
              <w:t> </w:t>
            </w:r>
            <w:r>
              <w:rPr>
                <w:color w:val="231F20"/>
                <w:sz w:val="16"/>
              </w:rPr>
              <w:t>2, </w:t>
            </w:r>
            <w:r>
              <w:rPr>
                <w:color w:val="231F20"/>
                <w:spacing w:val="-2"/>
                <w:sz w:val="16"/>
              </w:rPr>
              <w:t>Checkbox withholding</w:t>
            </w:r>
          </w:p>
        </w:tc>
        <w:tc>
          <w:tcPr>
            <w:tcW w:w="1403" w:type="dxa"/>
            <w:tcBorders>
              <w:top w:val="single" w:sz="4" w:space="0" w:color="231F20"/>
              <w:left w:val="single" w:sz="4" w:space="0" w:color="231F20"/>
            </w:tcBorders>
          </w:tcPr>
          <w:p>
            <w:pPr>
              <w:pStyle w:val="TableParagraph"/>
              <w:spacing w:line="240" w:lineRule="auto" w:before="0"/>
              <w:ind w:right="0"/>
              <w:jc w:val="left"/>
              <w:rPr>
                <w:rFonts w:ascii="Times New Roman"/>
                <w:sz w:val="8"/>
              </w:rPr>
            </w:pPr>
          </w:p>
        </w:tc>
        <w:tc>
          <w:tcPr>
            <w:tcW w:w="1483" w:type="dxa"/>
            <w:vMerge w:val="restart"/>
            <w:tcBorders>
              <w:top w:val="single" w:sz="4" w:space="0" w:color="231F20"/>
              <w:bottom w:val="single" w:sz="4" w:space="0" w:color="231F20"/>
            </w:tcBorders>
          </w:tcPr>
          <w:p>
            <w:pPr>
              <w:pStyle w:val="TableParagraph"/>
              <w:spacing w:line="150" w:lineRule="exact" w:before="60"/>
              <w:ind w:left="5" w:right="36"/>
              <w:jc w:val="center"/>
              <w:rPr>
                <w:sz w:val="16"/>
              </w:rPr>
            </w:pPr>
            <w:r>
              <w:rPr>
                <w:color w:val="231F20"/>
                <w:sz w:val="16"/>
              </w:rPr>
              <w:t>Form</w:t>
            </w:r>
            <w:r>
              <w:rPr>
                <w:color w:val="231F20"/>
                <w:spacing w:val="-11"/>
                <w:sz w:val="16"/>
              </w:rPr>
              <w:t> </w:t>
            </w:r>
            <w:r>
              <w:rPr>
                <w:color w:val="231F20"/>
                <w:sz w:val="16"/>
              </w:rPr>
              <w:t>W-4,</w:t>
            </w:r>
            <w:r>
              <w:rPr>
                <w:color w:val="231F20"/>
                <w:spacing w:val="-11"/>
                <w:sz w:val="16"/>
              </w:rPr>
              <w:t> </w:t>
            </w:r>
            <w:r>
              <w:rPr>
                <w:color w:val="231F20"/>
                <w:sz w:val="16"/>
              </w:rPr>
              <w:t>Step</w:t>
            </w:r>
            <w:r>
              <w:rPr>
                <w:color w:val="231F20"/>
                <w:spacing w:val="-10"/>
                <w:sz w:val="16"/>
              </w:rPr>
              <w:t> </w:t>
            </w:r>
            <w:r>
              <w:rPr>
                <w:color w:val="231F20"/>
                <w:sz w:val="16"/>
              </w:rPr>
              <w:t>2, </w:t>
            </w:r>
            <w:r>
              <w:rPr>
                <w:color w:val="231F20"/>
                <w:spacing w:val="-2"/>
                <w:sz w:val="16"/>
              </w:rPr>
              <w:t>Checkbox withholding</w:t>
            </w:r>
          </w:p>
        </w:tc>
      </w:tr>
      <w:tr>
        <w:trPr>
          <w:trHeight w:val="380" w:hRule="atLeast"/>
        </w:trPr>
        <w:tc>
          <w:tcPr>
            <w:tcW w:w="1068" w:type="dxa"/>
            <w:vMerge w:val="restart"/>
            <w:tcBorders>
              <w:top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75"/>
              <w:ind w:right="0"/>
              <w:jc w:val="left"/>
              <w:rPr>
                <w:sz w:val="16"/>
              </w:rPr>
            </w:pPr>
          </w:p>
          <w:p>
            <w:pPr>
              <w:pStyle w:val="TableParagraph"/>
              <w:spacing w:line="164" w:lineRule="exact" w:before="0"/>
              <w:ind w:left="508" w:right="0"/>
              <w:jc w:val="left"/>
              <w:rPr>
                <w:sz w:val="16"/>
              </w:rPr>
            </w:pPr>
            <w:r>
              <w:rPr>
                <w:color w:val="231F20"/>
                <w:sz w:val="16"/>
              </w:rPr>
              <w:t>At</w:t>
            </w:r>
            <w:r>
              <w:rPr>
                <w:color w:val="231F20"/>
                <w:spacing w:val="-8"/>
                <w:sz w:val="16"/>
              </w:rPr>
              <w:t> </w:t>
            </w:r>
            <w:r>
              <w:rPr>
                <w:color w:val="231F20"/>
                <w:spacing w:val="-2"/>
                <w:sz w:val="16"/>
              </w:rPr>
              <w:t>least</w:t>
            </w:r>
          </w:p>
        </w:tc>
        <w:tc>
          <w:tcPr>
            <w:tcW w:w="989" w:type="dxa"/>
            <w:vMerge w:val="restart"/>
            <w:tcBorders>
              <w:top w:val="single" w:sz="4" w:space="0" w:color="231F20"/>
              <w:left w:val="single" w:sz="4" w:space="0" w:color="231F20"/>
              <w:bottom w:val="single" w:sz="4" w:space="0" w:color="231F20"/>
              <w:right w:val="single" w:sz="4" w:space="0" w:color="231F20"/>
            </w:tcBorders>
          </w:tcPr>
          <w:p>
            <w:pPr>
              <w:pStyle w:val="TableParagraph"/>
              <w:spacing w:line="240" w:lineRule="auto" w:before="106"/>
              <w:ind w:right="0"/>
              <w:jc w:val="left"/>
              <w:rPr>
                <w:sz w:val="16"/>
              </w:rPr>
            </w:pPr>
          </w:p>
          <w:p>
            <w:pPr>
              <w:pStyle w:val="TableParagraph"/>
              <w:spacing w:line="166" w:lineRule="exact" w:before="0"/>
              <w:ind w:right="78"/>
              <w:rPr>
                <w:sz w:val="16"/>
              </w:rPr>
            </w:pPr>
            <w:r>
              <w:rPr>
                <w:color w:val="231F20"/>
                <w:sz w:val="16"/>
              </w:rPr>
              <w:t>But</w:t>
            </w:r>
            <w:r>
              <w:rPr>
                <w:color w:val="231F20"/>
                <w:spacing w:val="-7"/>
                <w:sz w:val="16"/>
              </w:rPr>
              <w:t> </w:t>
            </w:r>
            <w:r>
              <w:rPr>
                <w:color w:val="231F20"/>
                <w:spacing w:val="-4"/>
                <w:sz w:val="16"/>
              </w:rPr>
              <w:t>less</w:t>
            </w:r>
          </w:p>
          <w:p>
            <w:pPr>
              <w:pStyle w:val="TableParagraph"/>
              <w:spacing w:line="148" w:lineRule="exact" w:before="0"/>
              <w:ind w:right="78"/>
              <w:rPr>
                <w:sz w:val="16"/>
              </w:rPr>
            </w:pPr>
            <w:r>
              <w:rPr>
                <w:color w:val="231F20"/>
                <w:spacing w:val="-4"/>
                <w:sz w:val="16"/>
              </w:rPr>
              <w:t>than</w:t>
            </w:r>
          </w:p>
        </w:tc>
        <w:tc>
          <w:tcPr>
            <w:tcW w:w="1402" w:type="dxa"/>
            <w:tcBorders>
              <w:left w:val="single" w:sz="4" w:space="0" w:color="231F20"/>
              <w:bottom w:val="single" w:sz="4" w:space="0" w:color="231F20"/>
            </w:tcBorders>
          </w:tcPr>
          <w:p>
            <w:pPr>
              <w:pStyle w:val="TableParagraph"/>
              <w:spacing w:line="150" w:lineRule="exact" w:before="60"/>
              <w:ind w:left="320" w:right="0" w:firstLine="76"/>
              <w:jc w:val="left"/>
              <w:rPr>
                <w:sz w:val="16"/>
              </w:rPr>
            </w:pPr>
            <w:r>
              <w:rPr>
                <w:color w:val="231F20"/>
                <w:spacing w:val="-2"/>
                <w:sz w:val="16"/>
              </w:rPr>
              <w:t>Standard withholding</w:t>
            </w:r>
          </w:p>
        </w:tc>
        <w:tc>
          <w:tcPr>
            <w:tcW w:w="1403" w:type="dxa"/>
            <w:vMerge/>
            <w:tcBorders>
              <w:top w:val="nil"/>
              <w:bottom w:val="single" w:sz="4" w:space="0" w:color="231F20"/>
              <w:right w:val="single" w:sz="4" w:space="0" w:color="231F20"/>
            </w:tcBorders>
          </w:tcPr>
          <w:p>
            <w:pPr>
              <w:rPr>
                <w:sz w:val="2"/>
                <w:szCs w:val="2"/>
              </w:rPr>
            </w:pPr>
          </w:p>
        </w:tc>
        <w:tc>
          <w:tcPr>
            <w:tcW w:w="1403" w:type="dxa"/>
            <w:tcBorders>
              <w:left w:val="single" w:sz="4" w:space="0" w:color="231F20"/>
              <w:bottom w:val="single" w:sz="4" w:space="0" w:color="231F20"/>
            </w:tcBorders>
          </w:tcPr>
          <w:p>
            <w:pPr>
              <w:pStyle w:val="TableParagraph"/>
              <w:spacing w:line="150" w:lineRule="exact" w:before="60"/>
              <w:ind w:left="298" w:right="0" w:firstLine="76"/>
              <w:jc w:val="left"/>
              <w:rPr>
                <w:sz w:val="16"/>
              </w:rPr>
            </w:pPr>
            <w:r>
              <w:rPr>
                <w:color w:val="231F20"/>
                <w:spacing w:val="-2"/>
                <w:sz w:val="16"/>
              </w:rPr>
              <w:t>Standard withholding</w:t>
            </w:r>
          </w:p>
        </w:tc>
        <w:tc>
          <w:tcPr>
            <w:tcW w:w="1403" w:type="dxa"/>
            <w:vMerge/>
            <w:tcBorders>
              <w:top w:val="nil"/>
              <w:bottom w:val="single" w:sz="4" w:space="0" w:color="231F20"/>
              <w:right w:val="single" w:sz="4" w:space="0" w:color="231F20"/>
            </w:tcBorders>
          </w:tcPr>
          <w:p>
            <w:pPr>
              <w:rPr>
                <w:sz w:val="2"/>
                <w:szCs w:val="2"/>
              </w:rPr>
            </w:pPr>
          </w:p>
        </w:tc>
        <w:tc>
          <w:tcPr>
            <w:tcW w:w="1403" w:type="dxa"/>
            <w:tcBorders>
              <w:left w:val="single" w:sz="4" w:space="0" w:color="231F20"/>
              <w:bottom w:val="single" w:sz="4" w:space="0" w:color="231F20"/>
            </w:tcBorders>
          </w:tcPr>
          <w:p>
            <w:pPr>
              <w:pStyle w:val="TableParagraph"/>
              <w:spacing w:line="150" w:lineRule="exact" w:before="60"/>
              <w:ind w:left="300" w:right="0" w:firstLine="76"/>
              <w:jc w:val="left"/>
              <w:rPr>
                <w:sz w:val="16"/>
              </w:rPr>
            </w:pPr>
            <w:r>
              <w:rPr>
                <w:color w:val="231F20"/>
                <w:spacing w:val="-2"/>
                <w:sz w:val="16"/>
              </w:rPr>
              <w:t>Standard withholding</w:t>
            </w:r>
          </w:p>
        </w:tc>
        <w:tc>
          <w:tcPr>
            <w:tcW w:w="1483" w:type="dxa"/>
            <w:vMerge/>
            <w:tcBorders>
              <w:top w:val="nil"/>
              <w:bottom w:val="single" w:sz="4" w:space="0" w:color="231F20"/>
            </w:tcBorders>
          </w:tcPr>
          <w:p>
            <w:pPr>
              <w:rPr>
                <w:sz w:val="2"/>
                <w:szCs w:val="2"/>
              </w:rPr>
            </w:pPr>
          </w:p>
        </w:tc>
      </w:tr>
      <w:tr>
        <w:trPr>
          <w:trHeight w:val="230" w:hRule="atLeast"/>
        </w:trPr>
        <w:tc>
          <w:tcPr>
            <w:tcW w:w="1068" w:type="dxa"/>
            <w:vMerge/>
            <w:tcBorders>
              <w:top w:val="nil"/>
              <w:bottom w:val="single" w:sz="4" w:space="0" w:color="231F20"/>
              <w:right w:val="single" w:sz="4" w:space="0" w:color="231F20"/>
            </w:tcBorders>
          </w:tcPr>
          <w:p>
            <w:pPr>
              <w:rPr>
                <w:sz w:val="2"/>
                <w:szCs w:val="2"/>
              </w:rPr>
            </w:pPr>
          </w:p>
        </w:tc>
        <w:tc>
          <w:tcPr>
            <w:tcW w:w="989" w:type="dxa"/>
            <w:vMerge/>
            <w:tcBorders>
              <w:top w:val="nil"/>
              <w:left w:val="single" w:sz="4" w:space="0" w:color="231F20"/>
              <w:bottom w:val="single" w:sz="4" w:space="0" w:color="231F20"/>
              <w:right w:val="single" w:sz="4" w:space="0" w:color="231F20"/>
            </w:tcBorders>
          </w:tcPr>
          <w:p>
            <w:pPr>
              <w:rPr>
                <w:sz w:val="2"/>
                <w:szCs w:val="2"/>
              </w:rPr>
            </w:pPr>
          </w:p>
        </w:tc>
        <w:tc>
          <w:tcPr>
            <w:tcW w:w="8497" w:type="dxa"/>
            <w:gridSpan w:val="6"/>
            <w:tcBorders>
              <w:top w:val="single" w:sz="4" w:space="0" w:color="231F20"/>
              <w:left w:val="single" w:sz="4" w:space="0" w:color="231F20"/>
              <w:bottom w:val="single" w:sz="4" w:space="0" w:color="231F20"/>
            </w:tcBorders>
          </w:tcPr>
          <w:p>
            <w:pPr>
              <w:pStyle w:val="TableParagraph"/>
              <w:spacing w:line="164" w:lineRule="exact" w:before="47"/>
              <w:ind w:left="4" w:right="0"/>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189" w:hRule="atLeast"/>
        </w:trPr>
        <w:tc>
          <w:tcPr>
            <w:tcW w:w="1068" w:type="dxa"/>
            <w:tcBorders>
              <w:top w:val="single" w:sz="4" w:space="0" w:color="231F20"/>
            </w:tcBorders>
          </w:tcPr>
          <w:p>
            <w:pPr>
              <w:pStyle w:val="TableParagraph"/>
              <w:spacing w:line="168" w:lineRule="exact" w:before="1"/>
              <w:ind w:right="33"/>
              <w:rPr>
                <w:rFonts w:ascii="Arial Black"/>
                <w:sz w:val="16"/>
              </w:rPr>
            </w:pPr>
            <w:r>
              <w:rPr>
                <w:rFonts w:ascii="Arial Black"/>
                <w:color w:val="231F20"/>
                <w:spacing w:val="-5"/>
                <w:w w:val="95"/>
                <w:sz w:val="16"/>
              </w:rPr>
              <w:t>$0</w:t>
            </w:r>
          </w:p>
        </w:tc>
        <w:tc>
          <w:tcPr>
            <w:tcW w:w="989" w:type="dxa"/>
            <w:tcBorders>
              <w:top w:val="single" w:sz="4" w:space="0" w:color="231F20"/>
              <w:right w:val="single" w:sz="4" w:space="0" w:color="231F20"/>
            </w:tcBorders>
          </w:tcPr>
          <w:p>
            <w:pPr>
              <w:pStyle w:val="TableParagraph"/>
              <w:spacing w:line="168" w:lineRule="exact" w:before="1"/>
              <w:rPr>
                <w:rFonts w:ascii="Arial Black"/>
                <w:sz w:val="16"/>
              </w:rPr>
            </w:pPr>
            <w:r>
              <w:rPr>
                <w:rFonts w:ascii="Arial Black"/>
                <w:color w:val="231F20"/>
                <w:spacing w:val="-4"/>
                <w:w w:val="95"/>
                <w:sz w:val="16"/>
              </w:rPr>
              <w:t>$315</w:t>
            </w:r>
          </w:p>
        </w:tc>
        <w:tc>
          <w:tcPr>
            <w:tcW w:w="1402" w:type="dxa"/>
            <w:tcBorders>
              <w:top w:val="single" w:sz="4" w:space="0" w:color="231F20"/>
              <w:left w:val="single" w:sz="4" w:space="0" w:color="231F20"/>
            </w:tcBorders>
          </w:tcPr>
          <w:p>
            <w:pPr>
              <w:pStyle w:val="TableParagraph"/>
              <w:spacing w:line="140" w:lineRule="exact" w:before="30"/>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30"/>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30"/>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30"/>
              <w:ind w:right="30"/>
              <w:rPr>
                <w:sz w:val="16"/>
              </w:rPr>
            </w:pPr>
            <w:r>
              <w:rPr>
                <w:color w:val="231F20"/>
                <w:spacing w:val="-5"/>
                <w:sz w:val="16"/>
              </w:rPr>
              <w:t>$0</w:t>
            </w:r>
          </w:p>
        </w:tc>
        <w:tc>
          <w:tcPr>
            <w:tcW w:w="1403" w:type="dxa"/>
            <w:tcBorders>
              <w:top w:val="single" w:sz="4" w:space="0" w:color="231F20"/>
            </w:tcBorders>
          </w:tcPr>
          <w:p>
            <w:pPr>
              <w:pStyle w:val="TableParagraph"/>
              <w:spacing w:line="140" w:lineRule="exact" w:before="30"/>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30"/>
              <w:ind w:right="72"/>
              <w:rPr>
                <w:sz w:val="16"/>
              </w:rPr>
            </w:pPr>
            <w:r>
              <w:rPr>
                <w:color w:val="231F20"/>
                <w:spacing w:val="-5"/>
                <w:sz w:val="16"/>
              </w:rPr>
              <w:t>$0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$315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$325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$335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$2</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$335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$345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$3</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$345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$355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$4</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$365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$5</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$365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$375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$6</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$375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$385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$7</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$385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$395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$8</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$395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$405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$9</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$405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$415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$415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$425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$425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$435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$12</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$435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$445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$13</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$445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$455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$14</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$455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$465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$15</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$465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$475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$16</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$475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$485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$1</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$17</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$485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$495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$2</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$18</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$495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$505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$3</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$19</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$505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$515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$4</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$20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$515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$525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$5</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$21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$525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$535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$6</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$22</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$535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$545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$7</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$23</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$545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$555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$8</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$24</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$555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$565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$9</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$25</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$565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$580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$10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$26</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$580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$595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$12</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$28</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$595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$610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$13</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$30</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$610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$625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$15</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$32</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$625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$640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$1</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$16</w:t>
            </w:r>
          </w:p>
        </w:tc>
        <w:tc>
          <w:tcPr>
            <w:tcW w:w="1403" w:type="dxa"/>
          </w:tcPr>
          <w:p>
            <w:pPr>
              <w:pStyle w:val="TableParagraph"/>
              <w:spacing w:line="140" w:lineRule="exact" w:before="11"/>
              <w:rPr>
                <w:sz w:val="16"/>
              </w:rPr>
            </w:pPr>
            <w:r>
              <w:rPr>
                <w:color w:val="231F20"/>
                <w:spacing w:val="-5"/>
                <w:sz w:val="16"/>
              </w:rPr>
              <w:t>$1</w:t>
            </w:r>
          </w:p>
        </w:tc>
        <w:tc>
          <w:tcPr>
            <w:tcW w:w="1483" w:type="dxa"/>
            <w:shd w:val="clear" w:color="auto" w:fill="E6E7E8"/>
          </w:tcPr>
          <w:p>
            <w:pPr>
              <w:pStyle w:val="TableParagraph"/>
              <w:spacing w:line="140" w:lineRule="exact" w:before="11"/>
              <w:ind w:right="72"/>
              <w:rPr>
                <w:sz w:val="16"/>
              </w:rPr>
            </w:pPr>
            <w:r>
              <w:rPr>
                <w:color w:val="231F20"/>
                <w:spacing w:val="-5"/>
                <w:sz w:val="16"/>
              </w:rPr>
              <w:t>$33</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$640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$655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$2</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$18</w:t>
            </w:r>
          </w:p>
        </w:tc>
        <w:tc>
          <w:tcPr>
            <w:tcW w:w="1403" w:type="dxa"/>
          </w:tcPr>
          <w:p>
            <w:pPr>
              <w:pStyle w:val="TableParagraph"/>
              <w:spacing w:line="140" w:lineRule="exact" w:before="11"/>
              <w:rPr>
                <w:sz w:val="16"/>
              </w:rPr>
            </w:pPr>
            <w:r>
              <w:rPr>
                <w:color w:val="231F20"/>
                <w:spacing w:val="-5"/>
                <w:sz w:val="16"/>
              </w:rPr>
              <w:t>$2</w:t>
            </w:r>
          </w:p>
        </w:tc>
        <w:tc>
          <w:tcPr>
            <w:tcW w:w="1483" w:type="dxa"/>
            <w:shd w:val="clear" w:color="auto" w:fill="E6E7E8"/>
          </w:tcPr>
          <w:p>
            <w:pPr>
              <w:pStyle w:val="TableParagraph"/>
              <w:spacing w:line="140" w:lineRule="exact" w:before="11"/>
              <w:ind w:right="72"/>
              <w:rPr>
                <w:sz w:val="16"/>
              </w:rPr>
            </w:pPr>
            <w:r>
              <w:rPr>
                <w:color w:val="231F20"/>
                <w:spacing w:val="-5"/>
                <w:sz w:val="16"/>
              </w:rPr>
              <w:t>$35</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$655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$670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$4</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$19</w:t>
            </w:r>
          </w:p>
        </w:tc>
        <w:tc>
          <w:tcPr>
            <w:tcW w:w="1403" w:type="dxa"/>
          </w:tcPr>
          <w:p>
            <w:pPr>
              <w:pStyle w:val="TableParagraph"/>
              <w:spacing w:line="140" w:lineRule="exact" w:before="11"/>
              <w:rPr>
                <w:sz w:val="16"/>
              </w:rPr>
            </w:pPr>
            <w:r>
              <w:rPr>
                <w:color w:val="231F20"/>
                <w:spacing w:val="-5"/>
                <w:sz w:val="16"/>
              </w:rPr>
              <w:t>$4</w:t>
            </w:r>
          </w:p>
        </w:tc>
        <w:tc>
          <w:tcPr>
            <w:tcW w:w="1483" w:type="dxa"/>
            <w:shd w:val="clear" w:color="auto" w:fill="E6E7E8"/>
          </w:tcPr>
          <w:p>
            <w:pPr>
              <w:pStyle w:val="TableParagraph"/>
              <w:spacing w:line="140" w:lineRule="exact" w:before="11"/>
              <w:ind w:right="72"/>
              <w:rPr>
                <w:sz w:val="16"/>
              </w:rPr>
            </w:pPr>
            <w:r>
              <w:rPr>
                <w:color w:val="231F20"/>
                <w:spacing w:val="-5"/>
                <w:sz w:val="16"/>
              </w:rPr>
              <w:t>$37</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$670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$685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$5</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$21</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$5</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$39</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$685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$700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$7</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$22</w:t>
            </w:r>
          </w:p>
        </w:tc>
        <w:tc>
          <w:tcPr>
            <w:tcW w:w="1403" w:type="dxa"/>
            <w:tcBorders>
              <w:top w:val="single" w:sz="4" w:space="0" w:color="231F20"/>
            </w:tcBorders>
          </w:tcPr>
          <w:p>
            <w:pPr>
              <w:pStyle w:val="TableParagraph"/>
              <w:spacing w:line="140" w:lineRule="exact" w:before="47"/>
              <w:rPr>
                <w:sz w:val="16"/>
              </w:rPr>
            </w:pPr>
            <w:r>
              <w:rPr>
                <w:color w:val="231F20"/>
                <w:spacing w:val="-5"/>
                <w:sz w:val="16"/>
              </w:rPr>
              <w:t>$7</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$41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$700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$715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$8</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$24</w:t>
            </w:r>
          </w:p>
        </w:tc>
        <w:tc>
          <w:tcPr>
            <w:tcW w:w="1403" w:type="dxa"/>
          </w:tcPr>
          <w:p>
            <w:pPr>
              <w:pStyle w:val="TableParagraph"/>
              <w:spacing w:line="140" w:lineRule="exact" w:before="11"/>
              <w:rPr>
                <w:sz w:val="16"/>
              </w:rPr>
            </w:pPr>
            <w:r>
              <w:rPr>
                <w:color w:val="231F20"/>
                <w:spacing w:val="-5"/>
                <w:sz w:val="16"/>
              </w:rPr>
              <w:t>$8</w:t>
            </w:r>
          </w:p>
        </w:tc>
        <w:tc>
          <w:tcPr>
            <w:tcW w:w="1483" w:type="dxa"/>
            <w:shd w:val="clear" w:color="auto" w:fill="E6E7E8"/>
          </w:tcPr>
          <w:p>
            <w:pPr>
              <w:pStyle w:val="TableParagraph"/>
              <w:spacing w:line="140" w:lineRule="exact" w:before="11"/>
              <w:ind w:right="72"/>
              <w:rPr>
                <w:sz w:val="16"/>
              </w:rPr>
            </w:pPr>
            <w:r>
              <w:rPr>
                <w:color w:val="231F20"/>
                <w:spacing w:val="-5"/>
                <w:sz w:val="16"/>
              </w:rPr>
              <w:t>$42</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$715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$730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$10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$25</w:t>
            </w:r>
          </w:p>
        </w:tc>
        <w:tc>
          <w:tcPr>
            <w:tcW w:w="1403" w:type="dxa"/>
          </w:tcPr>
          <w:p>
            <w:pPr>
              <w:pStyle w:val="TableParagraph"/>
              <w:spacing w:line="140" w:lineRule="exact" w:before="11"/>
              <w:rPr>
                <w:sz w:val="16"/>
              </w:rPr>
            </w:pPr>
            <w:r>
              <w:rPr>
                <w:color w:val="231F20"/>
                <w:spacing w:val="-5"/>
                <w:sz w:val="16"/>
              </w:rPr>
              <w:t>$10</w:t>
            </w:r>
          </w:p>
        </w:tc>
        <w:tc>
          <w:tcPr>
            <w:tcW w:w="1483" w:type="dxa"/>
            <w:shd w:val="clear" w:color="auto" w:fill="E6E7E8"/>
          </w:tcPr>
          <w:p>
            <w:pPr>
              <w:pStyle w:val="TableParagraph"/>
              <w:spacing w:line="140" w:lineRule="exact" w:before="11"/>
              <w:ind w:right="72"/>
              <w:rPr>
                <w:sz w:val="16"/>
              </w:rPr>
            </w:pPr>
            <w:r>
              <w:rPr>
                <w:color w:val="231F20"/>
                <w:spacing w:val="-5"/>
                <w:sz w:val="16"/>
              </w:rPr>
              <w:t>$44</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$730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$745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$11</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$27</w:t>
            </w:r>
          </w:p>
        </w:tc>
        <w:tc>
          <w:tcPr>
            <w:tcW w:w="1403" w:type="dxa"/>
          </w:tcPr>
          <w:p>
            <w:pPr>
              <w:pStyle w:val="TableParagraph"/>
              <w:spacing w:line="140" w:lineRule="exact" w:before="11"/>
              <w:rPr>
                <w:sz w:val="16"/>
              </w:rPr>
            </w:pPr>
            <w:r>
              <w:rPr>
                <w:color w:val="231F20"/>
                <w:spacing w:val="-5"/>
                <w:sz w:val="16"/>
              </w:rPr>
              <w:t>$11</w:t>
            </w:r>
          </w:p>
        </w:tc>
        <w:tc>
          <w:tcPr>
            <w:tcW w:w="1483" w:type="dxa"/>
            <w:shd w:val="clear" w:color="auto" w:fill="E6E7E8"/>
          </w:tcPr>
          <w:p>
            <w:pPr>
              <w:pStyle w:val="TableParagraph"/>
              <w:spacing w:line="140" w:lineRule="exact" w:before="11"/>
              <w:ind w:right="72"/>
              <w:rPr>
                <w:sz w:val="16"/>
              </w:rPr>
            </w:pPr>
            <w:r>
              <w:rPr>
                <w:color w:val="231F20"/>
                <w:spacing w:val="-5"/>
                <w:sz w:val="16"/>
              </w:rPr>
              <w:t>$46</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$745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$760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$13</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$28</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$13</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$48</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$760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$775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$14</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$30</w:t>
            </w:r>
          </w:p>
        </w:tc>
        <w:tc>
          <w:tcPr>
            <w:tcW w:w="1403" w:type="dxa"/>
            <w:tcBorders>
              <w:top w:val="single" w:sz="4" w:space="0" w:color="231F20"/>
            </w:tcBorders>
          </w:tcPr>
          <w:p>
            <w:pPr>
              <w:pStyle w:val="TableParagraph"/>
              <w:spacing w:line="140" w:lineRule="exact" w:before="47"/>
              <w:rPr>
                <w:sz w:val="16"/>
              </w:rPr>
            </w:pPr>
            <w:r>
              <w:rPr>
                <w:color w:val="231F20"/>
                <w:spacing w:val="-5"/>
                <w:sz w:val="16"/>
              </w:rPr>
              <w:t>$14</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$50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$775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$790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$16</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$31</w:t>
            </w:r>
          </w:p>
        </w:tc>
        <w:tc>
          <w:tcPr>
            <w:tcW w:w="1403" w:type="dxa"/>
          </w:tcPr>
          <w:p>
            <w:pPr>
              <w:pStyle w:val="TableParagraph"/>
              <w:spacing w:line="140" w:lineRule="exact" w:before="11"/>
              <w:rPr>
                <w:sz w:val="16"/>
              </w:rPr>
            </w:pPr>
            <w:r>
              <w:rPr>
                <w:color w:val="231F20"/>
                <w:spacing w:val="-5"/>
                <w:sz w:val="16"/>
              </w:rPr>
              <w:t>$16</w:t>
            </w:r>
          </w:p>
        </w:tc>
        <w:tc>
          <w:tcPr>
            <w:tcW w:w="1483" w:type="dxa"/>
            <w:shd w:val="clear" w:color="auto" w:fill="E6E7E8"/>
          </w:tcPr>
          <w:p>
            <w:pPr>
              <w:pStyle w:val="TableParagraph"/>
              <w:spacing w:line="140" w:lineRule="exact" w:before="11"/>
              <w:ind w:right="72"/>
              <w:rPr>
                <w:sz w:val="16"/>
              </w:rPr>
            </w:pPr>
            <w:r>
              <w:rPr>
                <w:color w:val="231F20"/>
                <w:spacing w:val="-5"/>
                <w:sz w:val="16"/>
              </w:rPr>
              <w:t>$51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$790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$805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$17</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$33</w:t>
            </w:r>
          </w:p>
        </w:tc>
        <w:tc>
          <w:tcPr>
            <w:tcW w:w="1403" w:type="dxa"/>
          </w:tcPr>
          <w:p>
            <w:pPr>
              <w:pStyle w:val="TableParagraph"/>
              <w:spacing w:line="140" w:lineRule="exact" w:before="11"/>
              <w:rPr>
                <w:sz w:val="16"/>
              </w:rPr>
            </w:pPr>
            <w:r>
              <w:rPr>
                <w:color w:val="231F20"/>
                <w:spacing w:val="-5"/>
                <w:sz w:val="16"/>
              </w:rPr>
              <w:t>$17</w:t>
            </w:r>
          </w:p>
        </w:tc>
        <w:tc>
          <w:tcPr>
            <w:tcW w:w="1483" w:type="dxa"/>
            <w:shd w:val="clear" w:color="auto" w:fill="E6E7E8"/>
          </w:tcPr>
          <w:p>
            <w:pPr>
              <w:pStyle w:val="TableParagraph"/>
              <w:spacing w:line="140" w:lineRule="exact" w:before="11"/>
              <w:ind w:right="72"/>
              <w:rPr>
                <w:sz w:val="16"/>
              </w:rPr>
            </w:pPr>
            <w:r>
              <w:rPr>
                <w:color w:val="231F20"/>
                <w:spacing w:val="-5"/>
                <w:sz w:val="16"/>
              </w:rPr>
              <w:t>$53</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$805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$820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$19</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$34</w:t>
            </w:r>
          </w:p>
        </w:tc>
        <w:tc>
          <w:tcPr>
            <w:tcW w:w="1403" w:type="dxa"/>
          </w:tcPr>
          <w:p>
            <w:pPr>
              <w:pStyle w:val="TableParagraph"/>
              <w:spacing w:line="140" w:lineRule="exact" w:before="11"/>
              <w:rPr>
                <w:sz w:val="16"/>
              </w:rPr>
            </w:pPr>
            <w:r>
              <w:rPr>
                <w:color w:val="231F20"/>
                <w:spacing w:val="-5"/>
                <w:sz w:val="16"/>
              </w:rPr>
              <w:t>$19</w:t>
            </w:r>
          </w:p>
        </w:tc>
        <w:tc>
          <w:tcPr>
            <w:tcW w:w="1483" w:type="dxa"/>
            <w:shd w:val="clear" w:color="auto" w:fill="E6E7E8"/>
          </w:tcPr>
          <w:p>
            <w:pPr>
              <w:pStyle w:val="TableParagraph"/>
              <w:spacing w:line="140" w:lineRule="exact" w:before="11"/>
              <w:ind w:right="72"/>
              <w:rPr>
                <w:sz w:val="16"/>
              </w:rPr>
            </w:pPr>
            <w:r>
              <w:rPr>
                <w:color w:val="231F20"/>
                <w:spacing w:val="-5"/>
                <w:sz w:val="16"/>
              </w:rPr>
              <w:t>$55</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$820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$835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$20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$36</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$20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$57</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$835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$850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$22</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$38</w:t>
            </w:r>
          </w:p>
        </w:tc>
        <w:tc>
          <w:tcPr>
            <w:tcW w:w="1403" w:type="dxa"/>
            <w:tcBorders>
              <w:top w:val="single" w:sz="4" w:space="0" w:color="231F20"/>
            </w:tcBorders>
          </w:tcPr>
          <w:p>
            <w:pPr>
              <w:pStyle w:val="TableParagraph"/>
              <w:spacing w:line="140" w:lineRule="exact" w:before="47"/>
              <w:rPr>
                <w:sz w:val="16"/>
              </w:rPr>
            </w:pPr>
            <w:r>
              <w:rPr>
                <w:color w:val="231F20"/>
                <w:spacing w:val="-5"/>
                <w:sz w:val="16"/>
              </w:rPr>
              <w:t>$22</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$59</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$850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$865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$23</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$40</w:t>
            </w:r>
          </w:p>
        </w:tc>
        <w:tc>
          <w:tcPr>
            <w:tcW w:w="1403" w:type="dxa"/>
          </w:tcPr>
          <w:p>
            <w:pPr>
              <w:pStyle w:val="TableParagraph"/>
              <w:spacing w:line="140" w:lineRule="exact" w:before="11"/>
              <w:rPr>
                <w:sz w:val="16"/>
              </w:rPr>
            </w:pPr>
            <w:r>
              <w:rPr>
                <w:color w:val="231F20"/>
                <w:spacing w:val="-5"/>
                <w:sz w:val="16"/>
              </w:rPr>
              <w:t>$23</w:t>
            </w:r>
          </w:p>
        </w:tc>
        <w:tc>
          <w:tcPr>
            <w:tcW w:w="1483" w:type="dxa"/>
            <w:shd w:val="clear" w:color="auto" w:fill="E6E7E8"/>
          </w:tcPr>
          <w:p>
            <w:pPr>
              <w:pStyle w:val="TableParagraph"/>
              <w:spacing w:line="140" w:lineRule="exact" w:before="11"/>
              <w:ind w:right="72"/>
              <w:rPr>
                <w:sz w:val="16"/>
              </w:rPr>
            </w:pPr>
            <w:r>
              <w:rPr>
                <w:color w:val="231F20"/>
                <w:spacing w:val="-5"/>
                <w:sz w:val="16"/>
              </w:rPr>
              <w:t>$60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$865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$880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$25</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$41</w:t>
            </w:r>
          </w:p>
        </w:tc>
        <w:tc>
          <w:tcPr>
            <w:tcW w:w="1403" w:type="dxa"/>
          </w:tcPr>
          <w:p>
            <w:pPr>
              <w:pStyle w:val="TableParagraph"/>
              <w:spacing w:line="140" w:lineRule="exact" w:before="11"/>
              <w:rPr>
                <w:sz w:val="16"/>
              </w:rPr>
            </w:pPr>
            <w:r>
              <w:rPr>
                <w:color w:val="231F20"/>
                <w:spacing w:val="-5"/>
                <w:sz w:val="16"/>
              </w:rPr>
              <w:t>$25</w:t>
            </w:r>
          </w:p>
        </w:tc>
        <w:tc>
          <w:tcPr>
            <w:tcW w:w="1483" w:type="dxa"/>
            <w:shd w:val="clear" w:color="auto" w:fill="E6E7E8"/>
          </w:tcPr>
          <w:p>
            <w:pPr>
              <w:pStyle w:val="TableParagraph"/>
              <w:spacing w:line="140" w:lineRule="exact" w:before="11"/>
              <w:ind w:right="72"/>
              <w:rPr>
                <w:sz w:val="16"/>
              </w:rPr>
            </w:pPr>
            <w:r>
              <w:rPr>
                <w:color w:val="231F20"/>
                <w:spacing w:val="-5"/>
                <w:sz w:val="16"/>
              </w:rPr>
              <w:t>$62</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$880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$895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$26</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$43</w:t>
            </w:r>
          </w:p>
        </w:tc>
        <w:tc>
          <w:tcPr>
            <w:tcW w:w="1403" w:type="dxa"/>
          </w:tcPr>
          <w:p>
            <w:pPr>
              <w:pStyle w:val="TableParagraph"/>
              <w:spacing w:line="140" w:lineRule="exact" w:before="11"/>
              <w:rPr>
                <w:sz w:val="16"/>
              </w:rPr>
            </w:pPr>
            <w:r>
              <w:rPr>
                <w:color w:val="231F20"/>
                <w:spacing w:val="-5"/>
                <w:sz w:val="16"/>
              </w:rPr>
              <w:t>$26</w:t>
            </w:r>
          </w:p>
        </w:tc>
        <w:tc>
          <w:tcPr>
            <w:tcW w:w="1483" w:type="dxa"/>
            <w:shd w:val="clear" w:color="auto" w:fill="E6E7E8"/>
          </w:tcPr>
          <w:p>
            <w:pPr>
              <w:pStyle w:val="TableParagraph"/>
              <w:spacing w:line="140" w:lineRule="exact" w:before="11"/>
              <w:ind w:right="72"/>
              <w:rPr>
                <w:sz w:val="16"/>
              </w:rPr>
            </w:pPr>
            <w:r>
              <w:rPr>
                <w:color w:val="231F20"/>
                <w:spacing w:val="-5"/>
                <w:sz w:val="16"/>
              </w:rPr>
              <w:t>$64</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$895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$910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$28</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$45</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$28</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$66</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$910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$925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$29</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$47</w:t>
            </w:r>
          </w:p>
        </w:tc>
        <w:tc>
          <w:tcPr>
            <w:tcW w:w="1403" w:type="dxa"/>
            <w:tcBorders>
              <w:top w:val="single" w:sz="4" w:space="0" w:color="231F20"/>
            </w:tcBorders>
          </w:tcPr>
          <w:p>
            <w:pPr>
              <w:pStyle w:val="TableParagraph"/>
              <w:spacing w:line="140" w:lineRule="exact" w:before="47"/>
              <w:rPr>
                <w:sz w:val="16"/>
              </w:rPr>
            </w:pPr>
            <w:r>
              <w:rPr>
                <w:color w:val="231F20"/>
                <w:spacing w:val="-5"/>
                <w:sz w:val="16"/>
              </w:rPr>
              <w:t>$29</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$68</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$925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$940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$31</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$49</w:t>
            </w:r>
          </w:p>
        </w:tc>
        <w:tc>
          <w:tcPr>
            <w:tcW w:w="1403" w:type="dxa"/>
          </w:tcPr>
          <w:p>
            <w:pPr>
              <w:pStyle w:val="TableParagraph"/>
              <w:spacing w:line="140" w:lineRule="exact" w:before="11"/>
              <w:rPr>
                <w:sz w:val="16"/>
              </w:rPr>
            </w:pPr>
            <w:r>
              <w:rPr>
                <w:color w:val="231F20"/>
                <w:spacing w:val="-5"/>
                <w:sz w:val="16"/>
              </w:rPr>
              <w:t>$31</w:t>
            </w:r>
          </w:p>
        </w:tc>
        <w:tc>
          <w:tcPr>
            <w:tcW w:w="1483" w:type="dxa"/>
            <w:shd w:val="clear" w:color="auto" w:fill="E6E7E8"/>
          </w:tcPr>
          <w:p>
            <w:pPr>
              <w:pStyle w:val="TableParagraph"/>
              <w:spacing w:line="140" w:lineRule="exact" w:before="11"/>
              <w:ind w:right="72"/>
              <w:rPr>
                <w:sz w:val="16"/>
              </w:rPr>
            </w:pPr>
            <w:r>
              <w:rPr>
                <w:color w:val="231F20"/>
                <w:spacing w:val="-5"/>
                <w:sz w:val="16"/>
              </w:rPr>
              <w:t>$69</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$940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$955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$32</w:t>
            </w:r>
          </w:p>
        </w:tc>
        <w:tc>
          <w:tcPr>
            <w:tcW w:w="1403" w:type="dxa"/>
          </w:tcPr>
          <w:p>
            <w:pPr>
              <w:pStyle w:val="TableParagraph"/>
              <w:spacing w:line="140" w:lineRule="exact" w:before="11"/>
              <w:ind w:right="31"/>
              <w:rPr>
                <w:sz w:val="16"/>
              </w:rPr>
            </w:pPr>
            <w:r>
              <w:rPr>
                <w:color w:val="231F20"/>
                <w:spacing w:val="-5"/>
                <w:sz w:val="16"/>
              </w:rPr>
              <w:t>$1</w:t>
            </w:r>
          </w:p>
        </w:tc>
        <w:tc>
          <w:tcPr>
            <w:tcW w:w="1403" w:type="dxa"/>
            <w:shd w:val="clear" w:color="auto" w:fill="E6E7E8"/>
          </w:tcPr>
          <w:p>
            <w:pPr>
              <w:pStyle w:val="TableParagraph"/>
              <w:spacing w:line="140" w:lineRule="exact" w:before="11"/>
              <w:ind w:right="30"/>
              <w:rPr>
                <w:sz w:val="16"/>
              </w:rPr>
            </w:pPr>
            <w:r>
              <w:rPr>
                <w:color w:val="231F20"/>
                <w:spacing w:val="-5"/>
                <w:sz w:val="16"/>
              </w:rPr>
              <w:t>$50</w:t>
            </w:r>
          </w:p>
        </w:tc>
        <w:tc>
          <w:tcPr>
            <w:tcW w:w="1403" w:type="dxa"/>
          </w:tcPr>
          <w:p>
            <w:pPr>
              <w:pStyle w:val="TableParagraph"/>
              <w:spacing w:line="140" w:lineRule="exact" w:before="11"/>
              <w:rPr>
                <w:sz w:val="16"/>
              </w:rPr>
            </w:pPr>
            <w:r>
              <w:rPr>
                <w:color w:val="231F20"/>
                <w:spacing w:val="-5"/>
                <w:sz w:val="16"/>
              </w:rPr>
              <w:t>$32</w:t>
            </w:r>
          </w:p>
        </w:tc>
        <w:tc>
          <w:tcPr>
            <w:tcW w:w="1483" w:type="dxa"/>
            <w:shd w:val="clear" w:color="auto" w:fill="E6E7E8"/>
          </w:tcPr>
          <w:p>
            <w:pPr>
              <w:pStyle w:val="TableParagraph"/>
              <w:spacing w:line="140" w:lineRule="exact" w:before="11"/>
              <w:ind w:right="72"/>
              <w:rPr>
                <w:sz w:val="16"/>
              </w:rPr>
            </w:pPr>
            <w:r>
              <w:rPr>
                <w:color w:val="231F20"/>
                <w:spacing w:val="-5"/>
                <w:sz w:val="16"/>
              </w:rPr>
              <w:t>$71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$955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$970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$34</w:t>
            </w:r>
          </w:p>
        </w:tc>
        <w:tc>
          <w:tcPr>
            <w:tcW w:w="1403" w:type="dxa"/>
          </w:tcPr>
          <w:p>
            <w:pPr>
              <w:pStyle w:val="TableParagraph"/>
              <w:spacing w:line="140" w:lineRule="exact" w:before="11"/>
              <w:ind w:right="31"/>
              <w:rPr>
                <w:sz w:val="16"/>
              </w:rPr>
            </w:pPr>
            <w:r>
              <w:rPr>
                <w:color w:val="231F20"/>
                <w:spacing w:val="-5"/>
                <w:sz w:val="16"/>
              </w:rPr>
              <w:t>$3</w:t>
            </w:r>
          </w:p>
        </w:tc>
        <w:tc>
          <w:tcPr>
            <w:tcW w:w="1403" w:type="dxa"/>
            <w:shd w:val="clear" w:color="auto" w:fill="E6E7E8"/>
          </w:tcPr>
          <w:p>
            <w:pPr>
              <w:pStyle w:val="TableParagraph"/>
              <w:spacing w:line="140" w:lineRule="exact" w:before="11"/>
              <w:ind w:right="30"/>
              <w:rPr>
                <w:sz w:val="16"/>
              </w:rPr>
            </w:pPr>
            <w:r>
              <w:rPr>
                <w:color w:val="231F20"/>
                <w:spacing w:val="-5"/>
                <w:sz w:val="16"/>
              </w:rPr>
              <w:t>$52</w:t>
            </w:r>
          </w:p>
        </w:tc>
        <w:tc>
          <w:tcPr>
            <w:tcW w:w="1403" w:type="dxa"/>
          </w:tcPr>
          <w:p>
            <w:pPr>
              <w:pStyle w:val="TableParagraph"/>
              <w:spacing w:line="140" w:lineRule="exact" w:before="11"/>
              <w:rPr>
                <w:sz w:val="16"/>
              </w:rPr>
            </w:pPr>
            <w:r>
              <w:rPr>
                <w:color w:val="231F20"/>
                <w:spacing w:val="-5"/>
                <w:sz w:val="16"/>
              </w:rPr>
              <w:t>$34</w:t>
            </w:r>
          </w:p>
        </w:tc>
        <w:tc>
          <w:tcPr>
            <w:tcW w:w="1483" w:type="dxa"/>
            <w:shd w:val="clear" w:color="auto" w:fill="E6E7E8"/>
          </w:tcPr>
          <w:p>
            <w:pPr>
              <w:pStyle w:val="TableParagraph"/>
              <w:spacing w:line="140" w:lineRule="exact" w:before="11"/>
              <w:ind w:right="72"/>
              <w:rPr>
                <w:sz w:val="16"/>
              </w:rPr>
            </w:pPr>
            <w:r>
              <w:rPr>
                <w:color w:val="231F20"/>
                <w:spacing w:val="-5"/>
                <w:sz w:val="16"/>
              </w:rPr>
              <w:t>$73</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$970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$985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$35</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$4</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$54</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$35</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$75</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$985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$1,000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$37</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$6</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$56</w:t>
            </w:r>
          </w:p>
        </w:tc>
        <w:tc>
          <w:tcPr>
            <w:tcW w:w="1403" w:type="dxa"/>
            <w:tcBorders>
              <w:top w:val="single" w:sz="4" w:space="0" w:color="231F20"/>
            </w:tcBorders>
          </w:tcPr>
          <w:p>
            <w:pPr>
              <w:pStyle w:val="TableParagraph"/>
              <w:spacing w:line="140" w:lineRule="exact" w:before="47"/>
              <w:rPr>
                <w:sz w:val="16"/>
              </w:rPr>
            </w:pPr>
            <w:r>
              <w:rPr>
                <w:color w:val="231F20"/>
                <w:spacing w:val="-5"/>
                <w:sz w:val="16"/>
              </w:rPr>
              <w:t>$37</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$77</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$1,000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$1,015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$38</w:t>
            </w:r>
          </w:p>
        </w:tc>
        <w:tc>
          <w:tcPr>
            <w:tcW w:w="1403" w:type="dxa"/>
          </w:tcPr>
          <w:p>
            <w:pPr>
              <w:pStyle w:val="TableParagraph"/>
              <w:spacing w:line="140" w:lineRule="exact" w:before="11"/>
              <w:ind w:right="31"/>
              <w:rPr>
                <w:sz w:val="16"/>
              </w:rPr>
            </w:pPr>
            <w:r>
              <w:rPr>
                <w:color w:val="231F20"/>
                <w:spacing w:val="-5"/>
                <w:sz w:val="16"/>
              </w:rPr>
              <w:t>$7</w:t>
            </w:r>
          </w:p>
        </w:tc>
        <w:tc>
          <w:tcPr>
            <w:tcW w:w="1403" w:type="dxa"/>
            <w:shd w:val="clear" w:color="auto" w:fill="E6E7E8"/>
          </w:tcPr>
          <w:p>
            <w:pPr>
              <w:pStyle w:val="TableParagraph"/>
              <w:spacing w:line="140" w:lineRule="exact" w:before="11"/>
              <w:ind w:right="30"/>
              <w:rPr>
                <w:sz w:val="16"/>
              </w:rPr>
            </w:pPr>
            <w:r>
              <w:rPr>
                <w:color w:val="231F20"/>
                <w:spacing w:val="-5"/>
                <w:sz w:val="16"/>
              </w:rPr>
              <w:t>$58</w:t>
            </w:r>
          </w:p>
        </w:tc>
        <w:tc>
          <w:tcPr>
            <w:tcW w:w="1403" w:type="dxa"/>
          </w:tcPr>
          <w:p>
            <w:pPr>
              <w:pStyle w:val="TableParagraph"/>
              <w:spacing w:line="140" w:lineRule="exact" w:before="11"/>
              <w:rPr>
                <w:sz w:val="16"/>
              </w:rPr>
            </w:pPr>
            <w:r>
              <w:rPr>
                <w:color w:val="231F20"/>
                <w:spacing w:val="-5"/>
                <w:sz w:val="16"/>
              </w:rPr>
              <w:t>$38</w:t>
            </w:r>
          </w:p>
        </w:tc>
        <w:tc>
          <w:tcPr>
            <w:tcW w:w="1483" w:type="dxa"/>
            <w:shd w:val="clear" w:color="auto" w:fill="E6E7E8"/>
          </w:tcPr>
          <w:p>
            <w:pPr>
              <w:pStyle w:val="TableParagraph"/>
              <w:spacing w:line="140" w:lineRule="exact" w:before="11"/>
              <w:ind w:right="72"/>
              <w:rPr>
                <w:sz w:val="16"/>
              </w:rPr>
            </w:pPr>
            <w:r>
              <w:rPr>
                <w:color w:val="231F20"/>
                <w:spacing w:val="-5"/>
                <w:sz w:val="16"/>
              </w:rPr>
              <w:t>$78</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$1,015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$1,030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$40</w:t>
            </w:r>
          </w:p>
        </w:tc>
        <w:tc>
          <w:tcPr>
            <w:tcW w:w="1403" w:type="dxa"/>
          </w:tcPr>
          <w:p>
            <w:pPr>
              <w:pStyle w:val="TableParagraph"/>
              <w:spacing w:line="140" w:lineRule="exact" w:before="11"/>
              <w:ind w:right="31"/>
              <w:rPr>
                <w:sz w:val="16"/>
              </w:rPr>
            </w:pPr>
            <w:r>
              <w:rPr>
                <w:color w:val="231F20"/>
                <w:spacing w:val="-5"/>
                <w:sz w:val="16"/>
              </w:rPr>
              <w:t>$9</w:t>
            </w:r>
          </w:p>
        </w:tc>
        <w:tc>
          <w:tcPr>
            <w:tcW w:w="1403" w:type="dxa"/>
            <w:shd w:val="clear" w:color="auto" w:fill="E6E7E8"/>
          </w:tcPr>
          <w:p>
            <w:pPr>
              <w:pStyle w:val="TableParagraph"/>
              <w:spacing w:line="140" w:lineRule="exact" w:before="11"/>
              <w:ind w:right="30"/>
              <w:rPr>
                <w:sz w:val="16"/>
              </w:rPr>
            </w:pPr>
            <w:r>
              <w:rPr>
                <w:color w:val="231F20"/>
                <w:spacing w:val="-5"/>
                <w:sz w:val="16"/>
              </w:rPr>
              <w:t>$59</w:t>
            </w:r>
          </w:p>
        </w:tc>
        <w:tc>
          <w:tcPr>
            <w:tcW w:w="1403" w:type="dxa"/>
          </w:tcPr>
          <w:p>
            <w:pPr>
              <w:pStyle w:val="TableParagraph"/>
              <w:spacing w:line="140" w:lineRule="exact" w:before="11"/>
              <w:rPr>
                <w:sz w:val="16"/>
              </w:rPr>
            </w:pPr>
            <w:r>
              <w:rPr>
                <w:color w:val="231F20"/>
                <w:spacing w:val="-5"/>
                <w:sz w:val="16"/>
              </w:rPr>
              <w:t>$40</w:t>
            </w:r>
          </w:p>
        </w:tc>
        <w:tc>
          <w:tcPr>
            <w:tcW w:w="1483" w:type="dxa"/>
            <w:shd w:val="clear" w:color="auto" w:fill="E6E7E8"/>
          </w:tcPr>
          <w:p>
            <w:pPr>
              <w:pStyle w:val="TableParagraph"/>
              <w:spacing w:line="140" w:lineRule="exact" w:before="11"/>
              <w:ind w:right="72"/>
              <w:rPr>
                <w:sz w:val="16"/>
              </w:rPr>
            </w:pPr>
            <w:r>
              <w:rPr>
                <w:color w:val="231F20"/>
                <w:spacing w:val="-5"/>
                <w:sz w:val="16"/>
              </w:rPr>
              <w:t>$80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$1,030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$1,045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$41</w:t>
            </w:r>
          </w:p>
        </w:tc>
        <w:tc>
          <w:tcPr>
            <w:tcW w:w="1403" w:type="dxa"/>
          </w:tcPr>
          <w:p>
            <w:pPr>
              <w:pStyle w:val="TableParagraph"/>
              <w:spacing w:line="140" w:lineRule="exact" w:before="11"/>
              <w:ind w:right="31"/>
              <w:rPr>
                <w:sz w:val="16"/>
              </w:rPr>
            </w:pPr>
            <w:r>
              <w:rPr>
                <w:color w:val="231F20"/>
                <w:spacing w:val="-5"/>
                <w:sz w:val="16"/>
              </w:rPr>
              <w:t>$10</w:t>
            </w:r>
          </w:p>
        </w:tc>
        <w:tc>
          <w:tcPr>
            <w:tcW w:w="1403" w:type="dxa"/>
            <w:shd w:val="clear" w:color="auto" w:fill="E6E7E8"/>
          </w:tcPr>
          <w:p>
            <w:pPr>
              <w:pStyle w:val="TableParagraph"/>
              <w:spacing w:line="140" w:lineRule="exact" w:before="11"/>
              <w:ind w:right="30"/>
              <w:rPr>
                <w:sz w:val="16"/>
              </w:rPr>
            </w:pPr>
            <w:r>
              <w:rPr>
                <w:color w:val="231F20"/>
                <w:spacing w:val="-5"/>
                <w:sz w:val="16"/>
              </w:rPr>
              <w:t>$61</w:t>
            </w:r>
          </w:p>
        </w:tc>
        <w:tc>
          <w:tcPr>
            <w:tcW w:w="1403" w:type="dxa"/>
          </w:tcPr>
          <w:p>
            <w:pPr>
              <w:pStyle w:val="TableParagraph"/>
              <w:spacing w:line="140" w:lineRule="exact" w:before="11"/>
              <w:rPr>
                <w:sz w:val="16"/>
              </w:rPr>
            </w:pPr>
            <w:r>
              <w:rPr>
                <w:color w:val="231F20"/>
                <w:spacing w:val="-5"/>
                <w:sz w:val="16"/>
              </w:rPr>
              <w:t>$41</w:t>
            </w:r>
          </w:p>
        </w:tc>
        <w:tc>
          <w:tcPr>
            <w:tcW w:w="1483" w:type="dxa"/>
            <w:shd w:val="clear" w:color="auto" w:fill="E6E7E8"/>
          </w:tcPr>
          <w:p>
            <w:pPr>
              <w:pStyle w:val="TableParagraph"/>
              <w:spacing w:line="140" w:lineRule="exact" w:before="11"/>
              <w:ind w:right="72"/>
              <w:rPr>
                <w:sz w:val="16"/>
              </w:rPr>
            </w:pPr>
            <w:r>
              <w:rPr>
                <w:color w:val="231F20"/>
                <w:spacing w:val="-5"/>
                <w:sz w:val="16"/>
              </w:rPr>
              <w:t>$82</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2"/>
                <w:w w:val="95"/>
                <w:sz w:val="16"/>
              </w:rPr>
              <w:t>$1,045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$1,060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$43</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$12</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$63</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$43</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$84</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2"/>
                <w:w w:val="95"/>
                <w:sz w:val="16"/>
              </w:rPr>
              <w:t>$1,060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$1,075</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$44</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$13</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$65</w:t>
            </w:r>
          </w:p>
        </w:tc>
        <w:tc>
          <w:tcPr>
            <w:tcW w:w="1403" w:type="dxa"/>
            <w:tcBorders>
              <w:top w:val="single" w:sz="4" w:space="0" w:color="231F20"/>
            </w:tcBorders>
          </w:tcPr>
          <w:p>
            <w:pPr>
              <w:pStyle w:val="TableParagraph"/>
              <w:spacing w:line="140" w:lineRule="exact" w:before="47"/>
              <w:rPr>
                <w:sz w:val="16"/>
              </w:rPr>
            </w:pPr>
            <w:r>
              <w:rPr>
                <w:color w:val="231F20"/>
                <w:spacing w:val="-5"/>
                <w:sz w:val="16"/>
              </w:rPr>
              <w:t>$44</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$86</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$1,075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$1,090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$46</w:t>
            </w:r>
          </w:p>
        </w:tc>
        <w:tc>
          <w:tcPr>
            <w:tcW w:w="1403" w:type="dxa"/>
          </w:tcPr>
          <w:p>
            <w:pPr>
              <w:pStyle w:val="TableParagraph"/>
              <w:spacing w:line="140" w:lineRule="exact" w:before="11"/>
              <w:ind w:right="31"/>
              <w:rPr>
                <w:sz w:val="16"/>
              </w:rPr>
            </w:pPr>
            <w:r>
              <w:rPr>
                <w:color w:val="231F20"/>
                <w:spacing w:val="-5"/>
                <w:sz w:val="16"/>
              </w:rPr>
              <w:t>$15</w:t>
            </w:r>
          </w:p>
        </w:tc>
        <w:tc>
          <w:tcPr>
            <w:tcW w:w="1403" w:type="dxa"/>
            <w:shd w:val="clear" w:color="auto" w:fill="E6E7E8"/>
          </w:tcPr>
          <w:p>
            <w:pPr>
              <w:pStyle w:val="TableParagraph"/>
              <w:spacing w:line="140" w:lineRule="exact" w:before="11"/>
              <w:ind w:right="30"/>
              <w:rPr>
                <w:sz w:val="16"/>
              </w:rPr>
            </w:pPr>
            <w:r>
              <w:rPr>
                <w:color w:val="231F20"/>
                <w:spacing w:val="-5"/>
                <w:sz w:val="16"/>
              </w:rPr>
              <w:t>$67</w:t>
            </w:r>
          </w:p>
        </w:tc>
        <w:tc>
          <w:tcPr>
            <w:tcW w:w="1403" w:type="dxa"/>
          </w:tcPr>
          <w:p>
            <w:pPr>
              <w:pStyle w:val="TableParagraph"/>
              <w:spacing w:line="140" w:lineRule="exact" w:before="11"/>
              <w:rPr>
                <w:sz w:val="16"/>
              </w:rPr>
            </w:pPr>
            <w:r>
              <w:rPr>
                <w:color w:val="231F20"/>
                <w:spacing w:val="-5"/>
                <w:sz w:val="16"/>
              </w:rPr>
              <w:t>$46</w:t>
            </w:r>
          </w:p>
        </w:tc>
        <w:tc>
          <w:tcPr>
            <w:tcW w:w="1483" w:type="dxa"/>
            <w:shd w:val="clear" w:color="auto" w:fill="E6E7E8"/>
          </w:tcPr>
          <w:p>
            <w:pPr>
              <w:pStyle w:val="TableParagraph"/>
              <w:spacing w:line="140" w:lineRule="exact" w:before="11"/>
              <w:ind w:right="72"/>
              <w:rPr>
                <w:sz w:val="16"/>
              </w:rPr>
            </w:pPr>
            <w:r>
              <w:rPr>
                <w:color w:val="231F20"/>
                <w:spacing w:val="-5"/>
                <w:sz w:val="16"/>
              </w:rPr>
              <w:t>$87</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$1,090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$1,105</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$47</w:t>
            </w:r>
          </w:p>
        </w:tc>
        <w:tc>
          <w:tcPr>
            <w:tcW w:w="1403" w:type="dxa"/>
          </w:tcPr>
          <w:p>
            <w:pPr>
              <w:pStyle w:val="TableParagraph"/>
              <w:spacing w:line="140" w:lineRule="exact" w:before="11"/>
              <w:ind w:right="31"/>
              <w:rPr>
                <w:sz w:val="16"/>
              </w:rPr>
            </w:pPr>
            <w:r>
              <w:rPr>
                <w:color w:val="231F20"/>
                <w:spacing w:val="-5"/>
                <w:sz w:val="16"/>
              </w:rPr>
              <w:t>$16</w:t>
            </w:r>
          </w:p>
        </w:tc>
        <w:tc>
          <w:tcPr>
            <w:tcW w:w="1403" w:type="dxa"/>
            <w:shd w:val="clear" w:color="auto" w:fill="E6E7E8"/>
          </w:tcPr>
          <w:p>
            <w:pPr>
              <w:pStyle w:val="TableParagraph"/>
              <w:spacing w:line="140" w:lineRule="exact" w:before="11"/>
              <w:ind w:right="30"/>
              <w:rPr>
                <w:sz w:val="16"/>
              </w:rPr>
            </w:pPr>
            <w:r>
              <w:rPr>
                <w:color w:val="231F20"/>
                <w:spacing w:val="-5"/>
                <w:sz w:val="16"/>
              </w:rPr>
              <w:t>$68</w:t>
            </w:r>
          </w:p>
        </w:tc>
        <w:tc>
          <w:tcPr>
            <w:tcW w:w="1403" w:type="dxa"/>
          </w:tcPr>
          <w:p>
            <w:pPr>
              <w:pStyle w:val="TableParagraph"/>
              <w:spacing w:line="140" w:lineRule="exact" w:before="11"/>
              <w:rPr>
                <w:sz w:val="16"/>
              </w:rPr>
            </w:pPr>
            <w:r>
              <w:rPr>
                <w:color w:val="231F20"/>
                <w:spacing w:val="-5"/>
                <w:sz w:val="16"/>
              </w:rPr>
              <w:t>$47</w:t>
            </w:r>
          </w:p>
        </w:tc>
        <w:tc>
          <w:tcPr>
            <w:tcW w:w="1483" w:type="dxa"/>
            <w:shd w:val="clear" w:color="auto" w:fill="E6E7E8"/>
          </w:tcPr>
          <w:p>
            <w:pPr>
              <w:pStyle w:val="TableParagraph"/>
              <w:spacing w:line="140" w:lineRule="exact" w:before="11"/>
              <w:ind w:right="72"/>
              <w:rPr>
                <w:sz w:val="16"/>
              </w:rPr>
            </w:pPr>
            <w:r>
              <w:rPr>
                <w:color w:val="231F20"/>
                <w:spacing w:val="-5"/>
                <w:sz w:val="16"/>
              </w:rPr>
              <w:t>$89</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$1,105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$1,120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$49</w:t>
            </w:r>
          </w:p>
        </w:tc>
        <w:tc>
          <w:tcPr>
            <w:tcW w:w="1403" w:type="dxa"/>
          </w:tcPr>
          <w:p>
            <w:pPr>
              <w:pStyle w:val="TableParagraph"/>
              <w:spacing w:line="140" w:lineRule="exact" w:before="11"/>
              <w:ind w:right="31"/>
              <w:rPr>
                <w:sz w:val="16"/>
              </w:rPr>
            </w:pPr>
            <w:r>
              <w:rPr>
                <w:color w:val="231F20"/>
                <w:spacing w:val="-5"/>
                <w:sz w:val="16"/>
              </w:rPr>
              <w:t>$18</w:t>
            </w:r>
          </w:p>
        </w:tc>
        <w:tc>
          <w:tcPr>
            <w:tcW w:w="1403" w:type="dxa"/>
            <w:shd w:val="clear" w:color="auto" w:fill="E6E7E8"/>
          </w:tcPr>
          <w:p>
            <w:pPr>
              <w:pStyle w:val="TableParagraph"/>
              <w:spacing w:line="140" w:lineRule="exact" w:before="11"/>
              <w:ind w:right="30"/>
              <w:rPr>
                <w:sz w:val="16"/>
              </w:rPr>
            </w:pPr>
            <w:r>
              <w:rPr>
                <w:color w:val="231F20"/>
                <w:spacing w:val="-5"/>
                <w:sz w:val="16"/>
              </w:rPr>
              <w:t>$70</w:t>
            </w:r>
          </w:p>
        </w:tc>
        <w:tc>
          <w:tcPr>
            <w:tcW w:w="1403" w:type="dxa"/>
          </w:tcPr>
          <w:p>
            <w:pPr>
              <w:pStyle w:val="TableParagraph"/>
              <w:spacing w:line="140" w:lineRule="exact" w:before="11"/>
              <w:rPr>
                <w:sz w:val="16"/>
              </w:rPr>
            </w:pPr>
            <w:r>
              <w:rPr>
                <w:color w:val="231F20"/>
                <w:spacing w:val="-5"/>
                <w:sz w:val="16"/>
              </w:rPr>
              <w:t>$49</w:t>
            </w:r>
          </w:p>
        </w:tc>
        <w:tc>
          <w:tcPr>
            <w:tcW w:w="1483" w:type="dxa"/>
            <w:shd w:val="clear" w:color="auto" w:fill="E6E7E8"/>
          </w:tcPr>
          <w:p>
            <w:pPr>
              <w:pStyle w:val="TableParagraph"/>
              <w:spacing w:line="140" w:lineRule="exact" w:before="11"/>
              <w:ind w:right="72"/>
              <w:rPr>
                <w:sz w:val="16"/>
              </w:rPr>
            </w:pPr>
            <w:r>
              <w:rPr>
                <w:color w:val="231F20"/>
                <w:spacing w:val="-5"/>
                <w:sz w:val="16"/>
              </w:rPr>
              <w:t>$91</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2"/>
                <w:w w:val="95"/>
                <w:sz w:val="16"/>
              </w:rPr>
              <w:t>$1,120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$1,135</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$50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$19</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$72</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$50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$93</w:t>
            </w:r>
          </w:p>
        </w:tc>
      </w:tr>
    </w:tbl>
    <w:p>
      <w:pPr>
        <w:pStyle w:val="TableParagraph"/>
        <w:spacing w:after="0" w:line="164" w:lineRule="exact"/>
        <w:rPr>
          <w:sz w:val="16"/>
        </w:rPr>
        <w:sectPr>
          <w:headerReference w:type="default" r:id="rId35"/>
          <w:headerReference w:type="even" r:id="rId36"/>
          <w:footerReference w:type="default" r:id="rId37"/>
          <w:footerReference w:type="even" r:id="rId38"/>
          <w:pgSz w:w="12240" w:h="15840"/>
          <w:pgMar w:header="682" w:footer="656" w:top="1080" w:bottom="840" w:left="720" w:right="720"/>
          <w:pgNumType w:start="19"/>
        </w:sectPr>
      </w:pPr>
    </w:p>
    <w:p>
      <w:pPr>
        <w:pStyle w:val="BodyText"/>
        <w:spacing w:before="7" w:after="1"/>
        <w:rPr>
          <w:sz w:val="12"/>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989"/>
        <w:gridCol w:w="1402"/>
        <w:gridCol w:w="1403"/>
        <w:gridCol w:w="1403"/>
        <w:gridCol w:w="1403"/>
        <w:gridCol w:w="1403"/>
        <w:gridCol w:w="1483"/>
      </w:tblGrid>
      <w:tr>
        <w:trPr>
          <w:trHeight w:val="279" w:hRule="exact"/>
        </w:trPr>
        <w:tc>
          <w:tcPr>
            <w:tcW w:w="2057" w:type="dxa"/>
            <w:gridSpan w:val="2"/>
            <w:vMerge w:val="restart"/>
            <w:tcBorders>
              <w:top w:val="single" w:sz="4" w:space="0" w:color="231F20"/>
              <w:bottom w:val="single" w:sz="4" w:space="0" w:color="231F20"/>
              <w:right w:val="single" w:sz="4" w:space="0" w:color="231F20"/>
            </w:tcBorders>
          </w:tcPr>
          <w:p>
            <w:pPr>
              <w:pStyle w:val="TableParagraph"/>
              <w:spacing w:line="188" w:lineRule="exact" w:before="57"/>
              <w:ind w:left="278" w:right="0"/>
              <w:jc w:val="left"/>
              <w:rPr>
                <w:rFonts w:ascii="Arial Black"/>
                <w:sz w:val="16"/>
              </w:rPr>
            </w:pPr>
            <w:r>
              <w:rPr>
                <w:color w:val="231F20"/>
                <w:w w:val="90"/>
                <w:sz w:val="16"/>
              </w:rPr>
              <w:t>If</w:t>
            </w:r>
            <w:r>
              <w:rPr>
                <w:color w:val="231F20"/>
                <w:spacing w:val="-2"/>
                <w:sz w:val="16"/>
              </w:rPr>
              <w:t> </w:t>
            </w:r>
            <w:r>
              <w:rPr>
                <w:color w:val="231F20"/>
                <w:w w:val="90"/>
                <w:sz w:val="16"/>
              </w:rPr>
              <w:t>the</w:t>
            </w:r>
            <w:r>
              <w:rPr>
                <w:color w:val="231F20"/>
                <w:spacing w:val="2"/>
                <w:sz w:val="16"/>
              </w:rPr>
              <w:t> </w:t>
            </w:r>
            <w:r>
              <w:rPr>
                <w:rFonts w:ascii="Arial Black"/>
                <w:color w:val="231F20"/>
                <w:w w:val="90"/>
                <w:sz w:val="16"/>
              </w:rPr>
              <w:t>Adjusted</w:t>
            </w:r>
            <w:r>
              <w:rPr>
                <w:rFonts w:ascii="Arial Black"/>
                <w:color w:val="231F20"/>
                <w:spacing w:val="-3"/>
                <w:w w:val="90"/>
                <w:sz w:val="16"/>
              </w:rPr>
              <w:t> </w:t>
            </w:r>
            <w:r>
              <w:rPr>
                <w:rFonts w:ascii="Arial Black"/>
                <w:color w:val="231F20"/>
                <w:spacing w:val="-4"/>
                <w:w w:val="90"/>
                <w:sz w:val="16"/>
              </w:rPr>
              <w:t>Wage</w:t>
            </w:r>
          </w:p>
          <w:p>
            <w:pPr>
              <w:pStyle w:val="TableParagraph"/>
              <w:spacing w:line="155" w:lineRule="exact" w:before="0"/>
              <w:ind w:left="364" w:right="0"/>
              <w:jc w:val="left"/>
              <w:rPr>
                <w:sz w:val="16"/>
              </w:rPr>
            </w:pPr>
            <w:r>
              <w:rPr>
                <w:rFonts w:ascii="Arial Black"/>
                <w:color w:val="231F20"/>
                <w:w w:val="90"/>
                <w:sz w:val="16"/>
              </w:rPr>
              <w:t>Amount</w:t>
            </w:r>
            <w:r>
              <w:rPr>
                <w:rFonts w:ascii="Arial Black"/>
                <w:color w:val="231F20"/>
                <w:spacing w:val="1"/>
                <w:sz w:val="16"/>
              </w:rPr>
              <w:t> </w:t>
            </w:r>
            <w:r>
              <w:rPr>
                <w:color w:val="231F20"/>
                <w:w w:val="90"/>
                <w:sz w:val="16"/>
              </w:rPr>
              <w:t>(line</w:t>
            </w:r>
            <w:r>
              <w:rPr>
                <w:color w:val="231F20"/>
                <w:spacing w:val="7"/>
                <w:sz w:val="16"/>
              </w:rPr>
              <w:t> </w:t>
            </w:r>
            <w:r>
              <w:rPr>
                <w:color w:val="231F20"/>
                <w:w w:val="90"/>
                <w:sz w:val="16"/>
              </w:rPr>
              <w:t>1h)</w:t>
            </w:r>
            <w:r>
              <w:rPr>
                <w:color w:val="231F20"/>
                <w:spacing w:val="7"/>
                <w:sz w:val="16"/>
              </w:rPr>
              <w:t> </w:t>
            </w:r>
            <w:r>
              <w:rPr>
                <w:color w:val="231F20"/>
                <w:spacing w:val="-5"/>
                <w:w w:val="90"/>
                <w:sz w:val="16"/>
              </w:rPr>
              <w:t>is</w:t>
            </w:r>
          </w:p>
        </w:tc>
        <w:tc>
          <w:tcPr>
            <w:tcW w:w="2805"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591" w:right="0"/>
              <w:jc w:val="left"/>
              <w:rPr>
                <w:rFonts w:ascii="Arial Black"/>
                <w:sz w:val="16"/>
              </w:rPr>
            </w:pPr>
            <w:r>
              <w:rPr>
                <w:rFonts w:ascii="Arial Black"/>
                <w:color w:val="231F20"/>
                <w:w w:val="85"/>
                <w:sz w:val="16"/>
              </w:rPr>
              <w:t>Married</w:t>
            </w:r>
            <w:r>
              <w:rPr>
                <w:rFonts w:ascii="Arial Black"/>
                <w:color w:val="231F20"/>
                <w:spacing w:val="5"/>
                <w:sz w:val="16"/>
              </w:rPr>
              <w:t> </w:t>
            </w:r>
            <w:r>
              <w:rPr>
                <w:rFonts w:ascii="Arial Black"/>
                <w:color w:val="231F20"/>
                <w:w w:val="85"/>
                <w:sz w:val="16"/>
              </w:rPr>
              <w:t>Filing</w:t>
            </w:r>
            <w:r>
              <w:rPr>
                <w:rFonts w:ascii="Arial Black"/>
                <w:color w:val="231F20"/>
                <w:spacing w:val="6"/>
                <w:sz w:val="16"/>
              </w:rPr>
              <w:t> </w:t>
            </w:r>
            <w:r>
              <w:rPr>
                <w:rFonts w:ascii="Arial Black"/>
                <w:color w:val="231F20"/>
                <w:spacing w:val="-2"/>
                <w:w w:val="85"/>
                <w:sz w:val="16"/>
              </w:rPr>
              <w:t>Jointly</w:t>
            </w:r>
          </w:p>
        </w:tc>
        <w:tc>
          <w:tcPr>
            <w:tcW w:w="2806"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664" w:right="0"/>
              <w:jc w:val="left"/>
              <w:rPr>
                <w:rFonts w:ascii="Arial Black"/>
                <w:sz w:val="16"/>
              </w:rPr>
            </w:pPr>
            <w:r>
              <w:rPr>
                <w:rFonts w:ascii="Arial Black"/>
                <w:color w:val="231F20"/>
                <w:w w:val="85"/>
                <w:sz w:val="16"/>
              </w:rPr>
              <w:t>Head</w:t>
            </w:r>
            <w:r>
              <w:rPr>
                <w:rFonts w:ascii="Arial Black"/>
                <w:color w:val="231F20"/>
                <w:spacing w:val="-4"/>
                <w:sz w:val="16"/>
              </w:rPr>
              <w:t> </w:t>
            </w:r>
            <w:r>
              <w:rPr>
                <w:rFonts w:ascii="Arial Black"/>
                <w:color w:val="231F20"/>
                <w:w w:val="85"/>
                <w:sz w:val="16"/>
              </w:rPr>
              <w:t>of</w:t>
            </w:r>
            <w:r>
              <w:rPr>
                <w:rFonts w:ascii="Arial Black"/>
                <w:color w:val="231F20"/>
                <w:spacing w:val="-4"/>
                <w:sz w:val="16"/>
              </w:rPr>
              <w:t> </w:t>
            </w:r>
            <w:r>
              <w:rPr>
                <w:rFonts w:ascii="Arial Black"/>
                <w:color w:val="231F20"/>
                <w:spacing w:val="-2"/>
                <w:w w:val="85"/>
                <w:sz w:val="16"/>
              </w:rPr>
              <w:t>Household</w:t>
            </w:r>
          </w:p>
        </w:tc>
        <w:tc>
          <w:tcPr>
            <w:tcW w:w="2886" w:type="dxa"/>
            <w:gridSpan w:val="2"/>
            <w:tcBorders>
              <w:top w:val="single" w:sz="4" w:space="0" w:color="231F20"/>
              <w:left w:val="single" w:sz="4" w:space="0" w:color="231F20"/>
              <w:bottom w:val="single" w:sz="4" w:space="0" w:color="231F20"/>
            </w:tcBorders>
          </w:tcPr>
          <w:p>
            <w:pPr>
              <w:pStyle w:val="TableParagraph"/>
              <w:spacing w:line="192" w:lineRule="exact" w:before="57"/>
              <w:ind w:left="90" w:right="0"/>
              <w:jc w:val="left"/>
              <w:rPr>
                <w:rFonts w:ascii="Arial Black"/>
                <w:sz w:val="16"/>
              </w:rPr>
            </w:pPr>
            <w:r>
              <w:rPr>
                <w:rFonts w:ascii="Arial Black"/>
                <w:color w:val="231F20"/>
                <w:w w:val="85"/>
                <w:sz w:val="16"/>
              </w:rPr>
              <w:t>Single</w:t>
            </w:r>
            <w:r>
              <w:rPr>
                <w:rFonts w:ascii="Arial Black"/>
                <w:color w:val="231F20"/>
                <w:spacing w:val="1"/>
                <w:sz w:val="16"/>
              </w:rPr>
              <w:t> </w:t>
            </w:r>
            <w:r>
              <w:rPr>
                <w:rFonts w:ascii="Arial Black"/>
                <w:color w:val="231F20"/>
                <w:w w:val="85"/>
                <w:sz w:val="16"/>
              </w:rPr>
              <w:t>or</w:t>
            </w:r>
            <w:r>
              <w:rPr>
                <w:rFonts w:ascii="Arial Black"/>
                <w:color w:val="231F20"/>
                <w:spacing w:val="3"/>
                <w:sz w:val="16"/>
              </w:rPr>
              <w:t> </w:t>
            </w:r>
            <w:r>
              <w:rPr>
                <w:rFonts w:ascii="Arial Black"/>
                <w:color w:val="231F20"/>
                <w:w w:val="85"/>
                <w:sz w:val="16"/>
              </w:rPr>
              <w:t>Married</w:t>
            </w:r>
            <w:r>
              <w:rPr>
                <w:rFonts w:ascii="Arial Black"/>
                <w:color w:val="231F20"/>
                <w:spacing w:val="3"/>
                <w:sz w:val="16"/>
              </w:rPr>
              <w:t> </w:t>
            </w:r>
            <w:r>
              <w:rPr>
                <w:rFonts w:ascii="Arial Black"/>
                <w:color w:val="231F20"/>
                <w:w w:val="85"/>
                <w:sz w:val="16"/>
              </w:rPr>
              <w:t>Filing</w:t>
            </w:r>
            <w:r>
              <w:rPr>
                <w:rFonts w:ascii="Arial Black"/>
                <w:color w:val="231F20"/>
                <w:spacing w:val="4"/>
                <w:sz w:val="16"/>
              </w:rPr>
              <w:t> </w:t>
            </w:r>
            <w:r>
              <w:rPr>
                <w:rFonts w:ascii="Arial Black"/>
                <w:color w:val="231F20"/>
                <w:spacing w:val="-2"/>
                <w:w w:val="85"/>
                <w:sz w:val="16"/>
              </w:rPr>
              <w:t>Separately</w:t>
            </w:r>
          </w:p>
        </w:tc>
      </w:tr>
      <w:tr>
        <w:trPr>
          <w:trHeight w:val="150" w:hRule="exact"/>
        </w:trPr>
        <w:tc>
          <w:tcPr>
            <w:tcW w:w="2057" w:type="dxa"/>
            <w:gridSpan w:val="2"/>
            <w:vMerge/>
            <w:tcBorders>
              <w:top w:val="nil"/>
              <w:bottom w:val="single" w:sz="4" w:space="0" w:color="231F20"/>
              <w:right w:val="single" w:sz="4" w:space="0" w:color="231F20"/>
            </w:tcBorders>
          </w:tcPr>
          <w:p>
            <w:pPr>
              <w:rPr>
                <w:sz w:val="2"/>
                <w:szCs w:val="2"/>
              </w:rPr>
            </w:pPr>
          </w:p>
        </w:tc>
        <w:tc>
          <w:tcPr>
            <w:tcW w:w="2805"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tabs>
                <w:tab w:pos="1458" w:val="left" w:leader="none"/>
              </w:tabs>
              <w:spacing w:line="120" w:lineRule="auto" w:before="45"/>
              <w:ind w:left="397"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8"/>
                <w:sz w:val="16"/>
              </w:rPr>
              <w:t> </w:t>
            </w:r>
            <w:r>
              <w:rPr>
                <w:color w:val="231F20"/>
                <w:sz w:val="16"/>
              </w:rPr>
              <w:t>Step</w:t>
            </w:r>
            <w:r>
              <w:rPr>
                <w:color w:val="231F20"/>
                <w:spacing w:val="-8"/>
                <w:sz w:val="16"/>
              </w:rPr>
              <w:t> </w:t>
            </w:r>
            <w:r>
              <w:rPr>
                <w:color w:val="231F20"/>
                <w:spacing w:val="-5"/>
                <w:sz w:val="16"/>
              </w:rPr>
              <w:t>2,</w:t>
            </w:r>
          </w:p>
          <w:p>
            <w:pPr>
              <w:pStyle w:val="TableParagraph"/>
              <w:tabs>
                <w:tab w:pos="1745" w:val="left" w:leader="none"/>
              </w:tabs>
              <w:spacing w:line="149" w:lineRule="exact" w:before="0"/>
              <w:ind w:left="321"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00" w:right="0"/>
              <w:jc w:val="left"/>
              <w:rPr>
                <w:sz w:val="16"/>
              </w:rPr>
            </w:pPr>
            <w:r>
              <w:rPr>
                <w:color w:val="231F20"/>
                <w:spacing w:val="-2"/>
                <w:sz w:val="16"/>
              </w:rPr>
              <w:t>withholding</w:t>
            </w:r>
          </w:p>
        </w:tc>
        <w:tc>
          <w:tcPr>
            <w:tcW w:w="2806"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tabs>
                <w:tab w:pos="1458" w:val="left" w:leader="none"/>
              </w:tabs>
              <w:spacing w:line="120" w:lineRule="auto" w:before="45"/>
              <w:ind w:left="373"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8"/>
                <w:sz w:val="16"/>
              </w:rPr>
              <w:t> </w:t>
            </w:r>
            <w:r>
              <w:rPr>
                <w:color w:val="231F20"/>
                <w:sz w:val="16"/>
              </w:rPr>
              <w:t>Step</w:t>
            </w:r>
            <w:r>
              <w:rPr>
                <w:color w:val="231F20"/>
                <w:spacing w:val="-8"/>
                <w:sz w:val="16"/>
              </w:rPr>
              <w:t> </w:t>
            </w:r>
            <w:r>
              <w:rPr>
                <w:color w:val="231F20"/>
                <w:spacing w:val="-5"/>
                <w:sz w:val="16"/>
              </w:rPr>
              <w:t>2,</w:t>
            </w:r>
          </w:p>
          <w:p>
            <w:pPr>
              <w:pStyle w:val="TableParagraph"/>
              <w:tabs>
                <w:tab w:pos="1745" w:val="left" w:leader="none"/>
              </w:tabs>
              <w:spacing w:line="149" w:lineRule="exact" w:before="0"/>
              <w:ind w:left="296"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00" w:right="0"/>
              <w:jc w:val="left"/>
              <w:rPr>
                <w:sz w:val="16"/>
              </w:rPr>
            </w:pPr>
            <w:r>
              <w:rPr>
                <w:color w:val="231F20"/>
                <w:spacing w:val="-2"/>
                <w:sz w:val="16"/>
              </w:rPr>
              <w:t>withholding</w:t>
            </w:r>
          </w:p>
        </w:tc>
        <w:tc>
          <w:tcPr>
            <w:tcW w:w="2886" w:type="dxa"/>
            <w:gridSpan w:val="2"/>
            <w:vMerge w:val="restart"/>
            <w:tcBorders>
              <w:top w:val="single" w:sz="4" w:space="0" w:color="231F20"/>
              <w:left w:val="single" w:sz="4" w:space="0" w:color="231F20"/>
              <w:bottom w:val="single" w:sz="4" w:space="0" w:color="231F20"/>
            </w:tcBorders>
          </w:tcPr>
          <w:p>
            <w:pPr>
              <w:pStyle w:val="TableParagraph"/>
              <w:tabs>
                <w:tab w:pos="1476" w:val="left" w:leader="none"/>
              </w:tabs>
              <w:spacing w:line="120" w:lineRule="auto" w:before="45"/>
              <w:ind w:left="373"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9"/>
                <w:sz w:val="16"/>
              </w:rPr>
              <w:t> </w:t>
            </w:r>
            <w:r>
              <w:rPr>
                <w:color w:val="231F20"/>
                <w:sz w:val="16"/>
              </w:rPr>
              <w:t>Step</w:t>
            </w:r>
            <w:r>
              <w:rPr>
                <w:color w:val="231F20"/>
                <w:spacing w:val="-8"/>
                <w:sz w:val="16"/>
              </w:rPr>
              <w:t> </w:t>
            </w:r>
            <w:r>
              <w:rPr>
                <w:color w:val="231F20"/>
                <w:spacing w:val="-5"/>
                <w:sz w:val="16"/>
              </w:rPr>
              <w:t>2,</w:t>
            </w:r>
          </w:p>
          <w:p>
            <w:pPr>
              <w:pStyle w:val="TableParagraph"/>
              <w:tabs>
                <w:tab w:pos="1763" w:val="left" w:leader="none"/>
              </w:tabs>
              <w:spacing w:line="149" w:lineRule="exact" w:before="0"/>
              <w:ind w:left="296"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18" w:right="0"/>
              <w:jc w:val="left"/>
              <w:rPr>
                <w:sz w:val="16"/>
              </w:rPr>
            </w:pPr>
            <w:r>
              <w:rPr>
                <w:color w:val="231F20"/>
                <w:spacing w:val="-2"/>
                <w:sz w:val="16"/>
              </w:rPr>
              <w:t>withholding</w:t>
            </w:r>
          </w:p>
        </w:tc>
      </w:tr>
      <w:tr>
        <w:trPr>
          <w:trHeight w:val="390" w:hRule="exact"/>
        </w:trPr>
        <w:tc>
          <w:tcPr>
            <w:tcW w:w="1068" w:type="dxa"/>
            <w:vMerge w:val="restart"/>
            <w:tcBorders>
              <w:top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75"/>
              <w:ind w:right="0"/>
              <w:jc w:val="left"/>
              <w:rPr>
                <w:sz w:val="16"/>
              </w:rPr>
            </w:pPr>
          </w:p>
          <w:p>
            <w:pPr>
              <w:pStyle w:val="TableParagraph"/>
              <w:spacing w:line="164" w:lineRule="exact" w:before="0"/>
              <w:ind w:left="508" w:right="0"/>
              <w:jc w:val="left"/>
              <w:rPr>
                <w:sz w:val="16"/>
              </w:rPr>
            </w:pPr>
            <w:r>
              <w:rPr>
                <w:color w:val="231F20"/>
                <w:sz w:val="16"/>
              </w:rPr>
              <w:t>At</w:t>
            </w:r>
            <w:r>
              <w:rPr>
                <w:color w:val="231F20"/>
                <w:spacing w:val="-8"/>
                <w:sz w:val="16"/>
              </w:rPr>
              <w:t> </w:t>
            </w:r>
            <w:r>
              <w:rPr>
                <w:color w:val="231F20"/>
                <w:spacing w:val="-2"/>
                <w:sz w:val="16"/>
              </w:rPr>
              <w:t>least</w:t>
            </w:r>
          </w:p>
        </w:tc>
        <w:tc>
          <w:tcPr>
            <w:tcW w:w="989" w:type="dxa"/>
            <w:vMerge w:val="restart"/>
            <w:tcBorders>
              <w:top w:val="single" w:sz="4" w:space="0" w:color="231F20"/>
              <w:left w:val="single" w:sz="4" w:space="0" w:color="231F20"/>
              <w:bottom w:val="single" w:sz="4" w:space="0" w:color="231F20"/>
              <w:right w:val="single" w:sz="4" w:space="0" w:color="231F20"/>
            </w:tcBorders>
          </w:tcPr>
          <w:p>
            <w:pPr>
              <w:pStyle w:val="TableParagraph"/>
              <w:spacing w:line="240" w:lineRule="auto" w:before="106"/>
              <w:ind w:right="0"/>
              <w:jc w:val="left"/>
              <w:rPr>
                <w:sz w:val="16"/>
              </w:rPr>
            </w:pPr>
          </w:p>
          <w:p>
            <w:pPr>
              <w:pStyle w:val="TableParagraph"/>
              <w:spacing w:line="166" w:lineRule="exact" w:before="0"/>
              <w:ind w:right="79"/>
              <w:rPr>
                <w:sz w:val="16"/>
              </w:rPr>
            </w:pPr>
            <w:r>
              <w:rPr>
                <w:color w:val="231F20"/>
                <w:sz w:val="16"/>
              </w:rPr>
              <w:t>But</w:t>
            </w:r>
            <w:r>
              <w:rPr>
                <w:color w:val="231F20"/>
                <w:spacing w:val="-7"/>
                <w:sz w:val="16"/>
              </w:rPr>
              <w:t> </w:t>
            </w:r>
            <w:r>
              <w:rPr>
                <w:color w:val="231F20"/>
                <w:spacing w:val="-4"/>
                <w:sz w:val="16"/>
              </w:rPr>
              <w:t>less</w:t>
            </w:r>
          </w:p>
          <w:p>
            <w:pPr>
              <w:pStyle w:val="TableParagraph"/>
              <w:spacing w:line="148" w:lineRule="exact" w:before="0"/>
              <w:ind w:right="77"/>
              <w:rPr>
                <w:sz w:val="16"/>
              </w:rPr>
            </w:pPr>
            <w:r>
              <w:rPr>
                <w:color w:val="231F20"/>
                <w:spacing w:val="-4"/>
                <w:sz w:val="16"/>
              </w:rPr>
              <w:t>than</w:t>
            </w:r>
          </w:p>
        </w:tc>
        <w:tc>
          <w:tcPr>
            <w:tcW w:w="2805" w:type="dxa"/>
            <w:gridSpan w:val="2"/>
            <w:vMerge/>
            <w:tcBorders>
              <w:top w:val="nil"/>
              <w:left w:val="single" w:sz="4" w:space="0" w:color="231F20"/>
              <w:bottom w:val="single" w:sz="4" w:space="0" w:color="231F20"/>
              <w:right w:val="single" w:sz="4" w:space="0" w:color="231F20"/>
            </w:tcBorders>
          </w:tcPr>
          <w:p>
            <w:pPr>
              <w:rPr>
                <w:sz w:val="2"/>
                <w:szCs w:val="2"/>
              </w:rPr>
            </w:pPr>
          </w:p>
        </w:tc>
        <w:tc>
          <w:tcPr>
            <w:tcW w:w="2806" w:type="dxa"/>
            <w:gridSpan w:val="2"/>
            <w:vMerge/>
            <w:tcBorders>
              <w:top w:val="nil"/>
              <w:left w:val="single" w:sz="4" w:space="0" w:color="231F20"/>
              <w:bottom w:val="single" w:sz="4" w:space="0" w:color="231F20"/>
              <w:right w:val="single" w:sz="4" w:space="0" w:color="231F20"/>
            </w:tcBorders>
          </w:tcPr>
          <w:p>
            <w:pPr>
              <w:rPr>
                <w:sz w:val="2"/>
                <w:szCs w:val="2"/>
              </w:rPr>
            </w:pPr>
          </w:p>
        </w:tc>
        <w:tc>
          <w:tcPr>
            <w:tcW w:w="2886" w:type="dxa"/>
            <w:gridSpan w:val="2"/>
            <w:vMerge/>
            <w:tcBorders>
              <w:top w:val="nil"/>
              <w:left w:val="single" w:sz="4" w:space="0" w:color="231F20"/>
              <w:bottom w:val="single" w:sz="4" w:space="0" w:color="231F20"/>
            </w:tcBorders>
          </w:tcPr>
          <w:p>
            <w:pPr>
              <w:rPr>
                <w:sz w:val="2"/>
                <w:szCs w:val="2"/>
              </w:rPr>
            </w:pPr>
          </w:p>
        </w:tc>
      </w:tr>
      <w:tr>
        <w:trPr>
          <w:trHeight w:val="240" w:hRule="exact"/>
        </w:trPr>
        <w:tc>
          <w:tcPr>
            <w:tcW w:w="1068" w:type="dxa"/>
            <w:vMerge/>
            <w:tcBorders>
              <w:top w:val="nil"/>
              <w:bottom w:val="single" w:sz="4" w:space="0" w:color="231F20"/>
              <w:right w:val="single" w:sz="4" w:space="0" w:color="231F20"/>
            </w:tcBorders>
          </w:tcPr>
          <w:p>
            <w:pPr>
              <w:rPr>
                <w:sz w:val="2"/>
                <w:szCs w:val="2"/>
              </w:rPr>
            </w:pPr>
          </w:p>
        </w:tc>
        <w:tc>
          <w:tcPr>
            <w:tcW w:w="989" w:type="dxa"/>
            <w:vMerge/>
            <w:tcBorders>
              <w:top w:val="nil"/>
              <w:left w:val="single" w:sz="4" w:space="0" w:color="231F20"/>
              <w:bottom w:val="single" w:sz="4" w:space="0" w:color="231F20"/>
              <w:right w:val="single" w:sz="4" w:space="0" w:color="231F20"/>
            </w:tcBorders>
          </w:tcPr>
          <w:p>
            <w:pPr>
              <w:rPr>
                <w:sz w:val="2"/>
                <w:szCs w:val="2"/>
              </w:rPr>
            </w:pPr>
          </w:p>
        </w:tc>
        <w:tc>
          <w:tcPr>
            <w:tcW w:w="8497" w:type="dxa"/>
            <w:gridSpan w:val="6"/>
            <w:tcBorders>
              <w:top w:val="single" w:sz="4" w:space="0" w:color="231F20"/>
              <w:left w:val="single" w:sz="4" w:space="0" w:color="231F20"/>
              <w:bottom w:val="single" w:sz="4" w:space="0" w:color="231F20"/>
            </w:tcBorders>
          </w:tcPr>
          <w:p>
            <w:pPr>
              <w:pStyle w:val="TableParagraph"/>
              <w:spacing w:line="164" w:lineRule="exact" w:before="47"/>
              <w:ind w:left="4" w:right="4"/>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$1,135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$1,150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$52</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$21</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$74</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$52</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5"/>
                <w:sz w:val="16"/>
              </w:rPr>
              <w:t>$95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$1,150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$1,165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$0</w:t>
            </w:r>
          </w:p>
        </w:tc>
        <w:tc>
          <w:tcPr>
            <w:tcW w:w="1403" w:type="dxa"/>
            <w:shd w:val="clear" w:color="auto" w:fill="E6E7E8"/>
          </w:tcPr>
          <w:p>
            <w:pPr>
              <w:pStyle w:val="TableParagraph"/>
              <w:spacing w:line="140" w:lineRule="exact" w:before="11"/>
              <w:ind w:right="34"/>
              <w:rPr>
                <w:sz w:val="16"/>
              </w:rPr>
            </w:pPr>
            <w:r>
              <w:rPr>
                <w:color w:val="231F20"/>
                <w:spacing w:val="-5"/>
                <w:sz w:val="16"/>
              </w:rPr>
              <w:t>$54</w:t>
            </w:r>
          </w:p>
        </w:tc>
        <w:tc>
          <w:tcPr>
            <w:tcW w:w="1403" w:type="dxa"/>
          </w:tcPr>
          <w:p>
            <w:pPr>
              <w:pStyle w:val="TableParagraph"/>
              <w:spacing w:line="140" w:lineRule="exact" w:before="11"/>
              <w:ind w:right="34"/>
              <w:rPr>
                <w:sz w:val="16"/>
              </w:rPr>
            </w:pPr>
            <w:r>
              <w:rPr>
                <w:color w:val="231F20"/>
                <w:spacing w:val="-5"/>
                <w:sz w:val="16"/>
              </w:rPr>
              <w:t>$22</w:t>
            </w:r>
          </w:p>
        </w:tc>
        <w:tc>
          <w:tcPr>
            <w:tcW w:w="1403" w:type="dxa"/>
            <w:shd w:val="clear" w:color="auto" w:fill="E6E7E8"/>
          </w:tcPr>
          <w:p>
            <w:pPr>
              <w:pStyle w:val="TableParagraph"/>
              <w:spacing w:line="140" w:lineRule="exact" w:before="11"/>
              <w:ind w:right="34"/>
              <w:rPr>
                <w:sz w:val="16"/>
              </w:rPr>
            </w:pPr>
            <w:r>
              <w:rPr>
                <w:color w:val="231F20"/>
                <w:spacing w:val="-5"/>
                <w:sz w:val="16"/>
              </w:rPr>
              <w:t>$76</w:t>
            </w:r>
          </w:p>
        </w:tc>
        <w:tc>
          <w:tcPr>
            <w:tcW w:w="1403" w:type="dxa"/>
          </w:tcPr>
          <w:p>
            <w:pPr>
              <w:pStyle w:val="TableParagraph"/>
              <w:spacing w:line="140" w:lineRule="exact" w:before="11"/>
              <w:ind w:right="34"/>
              <w:rPr>
                <w:sz w:val="16"/>
              </w:rPr>
            </w:pPr>
            <w:r>
              <w:rPr>
                <w:color w:val="231F20"/>
                <w:spacing w:val="-5"/>
                <w:sz w:val="16"/>
              </w:rPr>
              <w:t>$54</w:t>
            </w:r>
          </w:p>
        </w:tc>
        <w:tc>
          <w:tcPr>
            <w:tcW w:w="1483" w:type="dxa"/>
            <w:shd w:val="clear" w:color="auto" w:fill="E6E7E8"/>
          </w:tcPr>
          <w:p>
            <w:pPr>
              <w:pStyle w:val="TableParagraph"/>
              <w:spacing w:line="140" w:lineRule="exact" w:before="11"/>
              <w:ind w:right="78"/>
              <w:rPr>
                <w:sz w:val="16"/>
              </w:rPr>
            </w:pPr>
            <w:r>
              <w:rPr>
                <w:color w:val="231F20"/>
                <w:spacing w:val="-5"/>
                <w:sz w:val="16"/>
              </w:rPr>
              <w:t>$96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$1,165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$1,180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$0</w:t>
            </w:r>
          </w:p>
        </w:tc>
        <w:tc>
          <w:tcPr>
            <w:tcW w:w="1403" w:type="dxa"/>
            <w:shd w:val="clear" w:color="auto" w:fill="E6E7E8"/>
          </w:tcPr>
          <w:p>
            <w:pPr>
              <w:pStyle w:val="TableParagraph"/>
              <w:spacing w:line="140" w:lineRule="exact" w:before="11"/>
              <w:ind w:right="34"/>
              <w:rPr>
                <w:sz w:val="16"/>
              </w:rPr>
            </w:pPr>
            <w:r>
              <w:rPr>
                <w:color w:val="231F20"/>
                <w:spacing w:val="-5"/>
                <w:sz w:val="16"/>
              </w:rPr>
              <w:t>$56</w:t>
            </w:r>
          </w:p>
        </w:tc>
        <w:tc>
          <w:tcPr>
            <w:tcW w:w="1403" w:type="dxa"/>
          </w:tcPr>
          <w:p>
            <w:pPr>
              <w:pStyle w:val="TableParagraph"/>
              <w:spacing w:line="140" w:lineRule="exact" w:before="11"/>
              <w:ind w:right="34"/>
              <w:rPr>
                <w:sz w:val="16"/>
              </w:rPr>
            </w:pPr>
            <w:r>
              <w:rPr>
                <w:color w:val="231F20"/>
                <w:spacing w:val="-5"/>
                <w:sz w:val="16"/>
              </w:rPr>
              <w:t>$24</w:t>
            </w:r>
          </w:p>
        </w:tc>
        <w:tc>
          <w:tcPr>
            <w:tcW w:w="1403" w:type="dxa"/>
            <w:shd w:val="clear" w:color="auto" w:fill="E6E7E8"/>
          </w:tcPr>
          <w:p>
            <w:pPr>
              <w:pStyle w:val="TableParagraph"/>
              <w:spacing w:line="140" w:lineRule="exact" w:before="11"/>
              <w:ind w:right="34"/>
              <w:rPr>
                <w:sz w:val="16"/>
              </w:rPr>
            </w:pPr>
            <w:r>
              <w:rPr>
                <w:color w:val="231F20"/>
                <w:spacing w:val="-5"/>
                <w:sz w:val="16"/>
              </w:rPr>
              <w:t>$77</w:t>
            </w:r>
          </w:p>
        </w:tc>
        <w:tc>
          <w:tcPr>
            <w:tcW w:w="1403" w:type="dxa"/>
          </w:tcPr>
          <w:p>
            <w:pPr>
              <w:pStyle w:val="TableParagraph"/>
              <w:spacing w:line="140" w:lineRule="exact" w:before="11"/>
              <w:ind w:right="34"/>
              <w:rPr>
                <w:sz w:val="16"/>
              </w:rPr>
            </w:pPr>
            <w:r>
              <w:rPr>
                <w:color w:val="231F20"/>
                <w:spacing w:val="-5"/>
                <w:sz w:val="16"/>
              </w:rPr>
              <w:t>$56</w:t>
            </w:r>
          </w:p>
        </w:tc>
        <w:tc>
          <w:tcPr>
            <w:tcW w:w="1483" w:type="dxa"/>
            <w:shd w:val="clear" w:color="auto" w:fill="E6E7E8"/>
          </w:tcPr>
          <w:p>
            <w:pPr>
              <w:pStyle w:val="TableParagraph"/>
              <w:spacing w:line="140" w:lineRule="exact" w:before="11"/>
              <w:ind w:right="78"/>
              <w:rPr>
                <w:sz w:val="16"/>
              </w:rPr>
            </w:pPr>
            <w:r>
              <w:rPr>
                <w:color w:val="231F20"/>
                <w:spacing w:val="-5"/>
                <w:sz w:val="16"/>
              </w:rPr>
              <w:t>$98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$1,180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$1,195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$0</w:t>
            </w:r>
          </w:p>
        </w:tc>
        <w:tc>
          <w:tcPr>
            <w:tcW w:w="1403" w:type="dxa"/>
            <w:shd w:val="clear" w:color="auto" w:fill="E6E7E8"/>
          </w:tcPr>
          <w:p>
            <w:pPr>
              <w:pStyle w:val="TableParagraph"/>
              <w:spacing w:line="140" w:lineRule="exact" w:before="11"/>
              <w:ind w:right="34"/>
              <w:rPr>
                <w:sz w:val="16"/>
              </w:rPr>
            </w:pPr>
            <w:r>
              <w:rPr>
                <w:color w:val="231F20"/>
                <w:spacing w:val="-5"/>
                <w:sz w:val="16"/>
              </w:rPr>
              <w:t>$58</w:t>
            </w:r>
          </w:p>
        </w:tc>
        <w:tc>
          <w:tcPr>
            <w:tcW w:w="1403" w:type="dxa"/>
          </w:tcPr>
          <w:p>
            <w:pPr>
              <w:pStyle w:val="TableParagraph"/>
              <w:spacing w:line="140" w:lineRule="exact" w:before="11"/>
              <w:ind w:right="34"/>
              <w:rPr>
                <w:sz w:val="16"/>
              </w:rPr>
            </w:pPr>
            <w:r>
              <w:rPr>
                <w:color w:val="231F20"/>
                <w:spacing w:val="-5"/>
                <w:sz w:val="16"/>
              </w:rPr>
              <w:t>$25</w:t>
            </w:r>
          </w:p>
        </w:tc>
        <w:tc>
          <w:tcPr>
            <w:tcW w:w="1403" w:type="dxa"/>
            <w:shd w:val="clear" w:color="auto" w:fill="E6E7E8"/>
          </w:tcPr>
          <w:p>
            <w:pPr>
              <w:pStyle w:val="TableParagraph"/>
              <w:spacing w:line="140" w:lineRule="exact" w:before="11"/>
              <w:ind w:right="34"/>
              <w:rPr>
                <w:sz w:val="16"/>
              </w:rPr>
            </w:pPr>
            <w:r>
              <w:rPr>
                <w:color w:val="231F20"/>
                <w:spacing w:val="-5"/>
                <w:sz w:val="16"/>
              </w:rPr>
              <w:t>$79</w:t>
            </w:r>
          </w:p>
        </w:tc>
        <w:tc>
          <w:tcPr>
            <w:tcW w:w="1403" w:type="dxa"/>
          </w:tcPr>
          <w:p>
            <w:pPr>
              <w:pStyle w:val="TableParagraph"/>
              <w:spacing w:line="140" w:lineRule="exact" w:before="11"/>
              <w:ind w:right="34"/>
              <w:rPr>
                <w:sz w:val="16"/>
              </w:rPr>
            </w:pPr>
            <w:r>
              <w:rPr>
                <w:color w:val="231F20"/>
                <w:spacing w:val="-5"/>
                <w:sz w:val="16"/>
              </w:rPr>
              <w:t>$58</w:t>
            </w:r>
          </w:p>
        </w:tc>
        <w:tc>
          <w:tcPr>
            <w:tcW w:w="1483" w:type="dxa"/>
            <w:shd w:val="clear" w:color="auto" w:fill="E6E7E8"/>
          </w:tcPr>
          <w:p>
            <w:pPr>
              <w:pStyle w:val="TableParagraph"/>
              <w:spacing w:line="140" w:lineRule="exact" w:before="11"/>
              <w:ind w:right="78"/>
              <w:rPr>
                <w:sz w:val="16"/>
              </w:rPr>
            </w:pPr>
            <w:r>
              <w:rPr>
                <w:color w:val="231F20"/>
                <w:spacing w:val="-4"/>
                <w:sz w:val="16"/>
              </w:rPr>
              <w:t>$100</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$1,195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$1,210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$59</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$27</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$81</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$59</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$102</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$1,210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$1,225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$61</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$28</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$83</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$61</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$104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$1,225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$1,240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$0</w:t>
            </w:r>
          </w:p>
        </w:tc>
        <w:tc>
          <w:tcPr>
            <w:tcW w:w="1403" w:type="dxa"/>
            <w:shd w:val="clear" w:color="auto" w:fill="E6E7E8"/>
          </w:tcPr>
          <w:p>
            <w:pPr>
              <w:pStyle w:val="TableParagraph"/>
              <w:spacing w:line="140" w:lineRule="exact" w:before="11"/>
              <w:ind w:right="34"/>
              <w:rPr>
                <w:sz w:val="16"/>
              </w:rPr>
            </w:pPr>
            <w:r>
              <w:rPr>
                <w:color w:val="231F20"/>
                <w:spacing w:val="-5"/>
                <w:sz w:val="16"/>
              </w:rPr>
              <w:t>$63</w:t>
            </w:r>
          </w:p>
        </w:tc>
        <w:tc>
          <w:tcPr>
            <w:tcW w:w="1403" w:type="dxa"/>
          </w:tcPr>
          <w:p>
            <w:pPr>
              <w:pStyle w:val="TableParagraph"/>
              <w:spacing w:line="140" w:lineRule="exact" w:before="11"/>
              <w:ind w:right="34"/>
              <w:rPr>
                <w:sz w:val="16"/>
              </w:rPr>
            </w:pPr>
            <w:r>
              <w:rPr>
                <w:color w:val="231F20"/>
                <w:spacing w:val="-5"/>
                <w:sz w:val="16"/>
              </w:rPr>
              <w:t>$30</w:t>
            </w:r>
          </w:p>
        </w:tc>
        <w:tc>
          <w:tcPr>
            <w:tcW w:w="1403" w:type="dxa"/>
            <w:shd w:val="clear" w:color="auto" w:fill="E6E7E8"/>
          </w:tcPr>
          <w:p>
            <w:pPr>
              <w:pStyle w:val="TableParagraph"/>
              <w:spacing w:line="140" w:lineRule="exact" w:before="11"/>
              <w:ind w:right="34"/>
              <w:rPr>
                <w:sz w:val="16"/>
              </w:rPr>
            </w:pPr>
            <w:r>
              <w:rPr>
                <w:color w:val="231F20"/>
                <w:spacing w:val="-5"/>
                <w:sz w:val="16"/>
              </w:rPr>
              <w:t>$85</w:t>
            </w:r>
          </w:p>
        </w:tc>
        <w:tc>
          <w:tcPr>
            <w:tcW w:w="1403" w:type="dxa"/>
          </w:tcPr>
          <w:p>
            <w:pPr>
              <w:pStyle w:val="TableParagraph"/>
              <w:spacing w:line="140" w:lineRule="exact" w:before="11"/>
              <w:ind w:right="34"/>
              <w:rPr>
                <w:sz w:val="16"/>
              </w:rPr>
            </w:pPr>
            <w:r>
              <w:rPr>
                <w:color w:val="231F20"/>
                <w:spacing w:val="-5"/>
                <w:sz w:val="16"/>
              </w:rPr>
              <w:t>$63</w:t>
            </w:r>
          </w:p>
        </w:tc>
        <w:tc>
          <w:tcPr>
            <w:tcW w:w="1483" w:type="dxa"/>
            <w:shd w:val="clear" w:color="auto" w:fill="E6E7E8"/>
          </w:tcPr>
          <w:p>
            <w:pPr>
              <w:pStyle w:val="TableParagraph"/>
              <w:spacing w:line="140" w:lineRule="exact" w:before="11"/>
              <w:ind w:right="78"/>
              <w:rPr>
                <w:sz w:val="16"/>
              </w:rPr>
            </w:pPr>
            <w:r>
              <w:rPr>
                <w:color w:val="231F20"/>
                <w:spacing w:val="-4"/>
                <w:sz w:val="16"/>
              </w:rPr>
              <w:t>$105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$1,240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$1,255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$0</w:t>
            </w:r>
          </w:p>
        </w:tc>
        <w:tc>
          <w:tcPr>
            <w:tcW w:w="1403" w:type="dxa"/>
            <w:shd w:val="clear" w:color="auto" w:fill="E6E7E8"/>
          </w:tcPr>
          <w:p>
            <w:pPr>
              <w:pStyle w:val="TableParagraph"/>
              <w:spacing w:line="140" w:lineRule="exact" w:before="11"/>
              <w:ind w:right="34"/>
              <w:rPr>
                <w:sz w:val="16"/>
              </w:rPr>
            </w:pPr>
            <w:r>
              <w:rPr>
                <w:color w:val="231F20"/>
                <w:spacing w:val="-5"/>
                <w:sz w:val="16"/>
              </w:rPr>
              <w:t>$65</w:t>
            </w:r>
          </w:p>
        </w:tc>
        <w:tc>
          <w:tcPr>
            <w:tcW w:w="1403" w:type="dxa"/>
          </w:tcPr>
          <w:p>
            <w:pPr>
              <w:pStyle w:val="TableParagraph"/>
              <w:spacing w:line="140" w:lineRule="exact" w:before="11"/>
              <w:ind w:right="34"/>
              <w:rPr>
                <w:sz w:val="16"/>
              </w:rPr>
            </w:pPr>
            <w:r>
              <w:rPr>
                <w:color w:val="231F20"/>
                <w:spacing w:val="-5"/>
                <w:sz w:val="16"/>
              </w:rPr>
              <w:t>$31</w:t>
            </w:r>
          </w:p>
        </w:tc>
        <w:tc>
          <w:tcPr>
            <w:tcW w:w="1403" w:type="dxa"/>
            <w:shd w:val="clear" w:color="auto" w:fill="E6E7E8"/>
          </w:tcPr>
          <w:p>
            <w:pPr>
              <w:pStyle w:val="TableParagraph"/>
              <w:spacing w:line="140" w:lineRule="exact" w:before="11"/>
              <w:ind w:right="34"/>
              <w:rPr>
                <w:sz w:val="16"/>
              </w:rPr>
            </w:pPr>
            <w:r>
              <w:rPr>
                <w:color w:val="231F20"/>
                <w:spacing w:val="-5"/>
                <w:sz w:val="16"/>
              </w:rPr>
              <w:t>$86</w:t>
            </w:r>
          </w:p>
        </w:tc>
        <w:tc>
          <w:tcPr>
            <w:tcW w:w="1403" w:type="dxa"/>
          </w:tcPr>
          <w:p>
            <w:pPr>
              <w:pStyle w:val="TableParagraph"/>
              <w:spacing w:line="140" w:lineRule="exact" w:before="11"/>
              <w:ind w:right="34"/>
              <w:rPr>
                <w:sz w:val="16"/>
              </w:rPr>
            </w:pPr>
            <w:r>
              <w:rPr>
                <w:color w:val="231F20"/>
                <w:spacing w:val="-5"/>
                <w:sz w:val="16"/>
              </w:rPr>
              <w:t>$65</w:t>
            </w:r>
          </w:p>
        </w:tc>
        <w:tc>
          <w:tcPr>
            <w:tcW w:w="1483" w:type="dxa"/>
            <w:shd w:val="clear" w:color="auto" w:fill="E6E7E8"/>
          </w:tcPr>
          <w:p>
            <w:pPr>
              <w:pStyle w:val="TableParagraph"/>
              <w:spacing w:line="140" w:lineRule="exact" w:before="11"/>
              <w:ind w:right="78"/>
              <w:rPr>
                <w:sz w:val="16"/>
              </w:rPr>
            </w:pPr>
            <w:r>
              <w:rPr>
                <w:color w:val="231F20"/>
                <w:spacing w:val="-4"/>
                <w:sz w:val="16"/>
              </w:rPr>
              <w:t>$107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$1,255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$1,270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$1</w:t>
            </w:r>
          </w:p>
        </w:tc>
        <w:tc>
          <w:tcPr>
            <w:tcW w:w="1403" w:type="dxa"/>
            <w:shd w:val="clear" w:color="auto" w:fill="E6E7E8"/>
          </w:tcPr>
          <w:p>
            <w:pPr>
              <w:pStyle w:val="TableParagraph"/>
              <w:spacing w:line="140" w:lineRule="exact" w:before="11"/>
              <w:ind w:right="34"/>
              <w:rPr>
                <w:sz w:val="16"/>
              </w:rPr>
            </w:pPr>
            <w:r>
              <w:rPr>
                <w:color w:val="231F20"/>
                <w:spacing w:val="-5"/>
                <w:sz w:val="16"/>
              </w:rPr>
              <w:t>$67</w:t>
            </w:r>
          </w:p>
        </w:tc>
        <w:tc>
          <w:tcPr>
            <w:tcW w:w="1403" w:type="dxa"/>
          </w:tcPr>
          <w:p>
            <w:pPr>
              <w:pStyle w:val="TableParagraph"/>
              <w:spacing w:line="140" w:lineRule="exact" w:before="11"/>
              <w:ind w:right="34"/>
              <w:rPr>
                <w:sz w:val="16"/>
              </w:rPr>
            </w:pPr>
            <w:r>
              <w:rPr>
                <w:color w:val="231F20"/>
                <w:spacing w:val="-5"/>
                <w:sz w:val="16"/>
              </w:rPr>
              <w:t>$33</w:t>
            </w:r>
          </w:p>
        </w:tc>
        <w:tc>
          <w:tcPr>
            <w:tcW w:w="1403" w:type="dxa"/>
            <w:shd w:val="clear" w:color="auto" w:fill="E6E7E8"/>
          </w:tcPr>
          <w:p>
            <w:pPr>
              <w:pStyle w:val="TableParagraph"/>
              <w:spacing w:line="140" w:lineRule="exact" w:before="11"/>
              <w:ind w:right="34"/>
              <w:rPr>
                <w:sz w:val="16"/>
              </w:rPr>
            </w:pPr>
            <w:r>
              <w:rPr>
                <w:color w:val="231F20"/>
                <w:spacing w:val="-5"/>
                <w:sz w:val="16"/>
              </w:rPr>
              <w:t>$88</w:t>
            </w:r>
          </w:p>
        </w:tc>
        <w:tc>
          <w:tcPr>
            <w:tcW w:w="1403" w:type="dxa"/>
          </w:tcPr>
          <w:p>
            <w:pPr>
              <w:pStyle w:val="TableParagraph"/>
              <w:spacing w:line="140" w:lineRule="exact" w:before="11"/>
              <w:ind w:right="34"/>
              <w:rPr>
                <w:sz w:val="16"/>
              </w:rPr>
            </w:pPr>
            <w:r>
              <w:rPr>
                <w:color w:val="231F20"/>
                <w:spacing w:val="-5"/>
                <w:sz w:val="16"/>
              </w:rPr>
              <w:t>$67</w:t>
            </w:r>
          </w:p>
        </w:tc>
        <w:tc>
          <w:tcPr>
            <w:tcW w:w="1483" w:type="dxa"/>
            <w:shd w:val="clear" w:color="auto" w:fill="E6E7E8"/>
          </w:tcPr>
          <w:p>
            <w:pPr>
              <w:pStyle w:val="TableParagraph"/>
              <w:spacing w:line="140" w:lineRule="exact" w:before="11"/>
              <w:ind w:right="78"/>
              <w:rPr>
                <w:sz w:val="16"/>
              </w:rPr>
            </w:pPr>
            <w:r>
              <w:rPr>
                <w:color w:val="231F20"/>
                <w:spacing w:val="-4"/>
                <w:sz w:val="16"/>
              </w:rPr>
              <w:t>$109</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$1,270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$1,285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$3</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$68</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$34</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$90</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$68</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$111</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$1,285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$1,300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$70</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$36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$92</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$70</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$113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$1,300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$1,315</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$6</w:t>
            </w:r>
          </w:p>
        </w:tc>
        <w:tc>
          <w:tcPr>
            <w:tcW w:w="1403" w:type="dxa"/>
            <w:shd w:val="clear" w:color="auto" w:fill="E6E7E8"/>
          </w:tcPr>
          <w:p>
            <w:pPr>
              <w:pStyle w:val="TableParagraph"/>
              <w:spacing w:line="140" w:lineRule="exact" w:before="11"/>
              <w:ind w:right="34"/>
              <w:rPr>
                <w:sz w:val="16"/>
              </w:rPr>
            </w:pPr>
            <w:r>
              <w:rPr>
                <w:color w:val="231F20"/>
                <w:spacing w:val="-5"/>
                <w:sz w:val="16"/>
              </w:rPr>
              <w:t>$72</w:t>
            </w:r>
          </w:p>
        </w:tc>
        <w:tc>
          <w:tcPr>
            <w:tcW w:w="1403" w:type="dxa"/>
          </w:tcPr>
          <w:p>
            <w:pPr>
              <w:pStyle w:val="TableParagraph"/>
              <w:spacing w:line="140" w:lineRule="exact" w:before="11"/>
              <w:ind w:right="34"/>
              <w:rPr>
                <w:sz w:val="16"/>
              </w:rPr>
            </w:pPr>
            <w:r>
              <w:rPr>
                <w:color w:val="231F20"/>
                <w:spacing w:val="-5"/>
                <w:sz w:val="16"/>
              </w:rPr>
              <w:t>$37</w:t>
            </w:r>
          </w:p>
        </w:tc>
        <w:tc>
          <w:tcPr>
            <w:tcW w:w="1403" w:type="dxa"/>
            <w:shd w:val="clear" w:color="auto" w:fill="E6E7E8"/>
          </w:tcPr>
          <w:p>
            <w:pPr>
              <w:pStyle w:val="TableParagraph"/>
              <w:spacing w:line="140" w:lineRule="exact" w:before="11"/>
              <w:ind w:right="34"/>
              <w:rPr>
                <w:sz w:val="16"/>
              </w:rPr>
            </w:pPr>
            <w:r>
              <w:rPr>
                <w:color w:val="231F20"/>
                <w:spacing w:val="-5"/>
                <w:sz w:val="16"/>
              </w:rPr>
              <w:t>$94</w:t>
            </w:r>
          </w:p>
        </w:tc>
        <w:tc>
          <w:tcPr>
            <w:tcW w:w="1403" w:type="dxa"/>
          </w:tcPr>
          <w:p>
            <w:pPr>
              <w:pStyle w:val="TableParagraph"/>
              <w:spacing w:line="140" w:lineRule="exact" w:before="11"/>
              <w:ind w:right="34"/>
              <w:rPr>
                <w:sz w:val="16"/>
              </w:rPr>
            </w:pPr>
            <w:r>
              <w:rPr>
                <w:color w:val="231F20"/>
                <w:spacing w:val="-5"/>
                <w:sz w:val="16"/>
              </w:rPr>
              <w:t>$72</w:t>
            </w:r>
          </w:p>
        </w:tc>
        <w:tc>
          <w:tcPr>
            <w:tcW w:w="1483" w:type="dxa"/>
            <w:shd w:val="clear" w:color="auto" w:fill="E6E7E8"/>
          </w:tcPr>
          <w:p>
            <w:pPr>
              <w:pStyle w:val="TableParagraph"/>
              <w:spacing w:line="140" w:lineRule="exact" w:before="11"/>
              <w:ind w:right="78"/>
              <w:rPr>
                <w:sz w:val="16"/>
              </w:rPr>
            </w:pPr>
            <w:r>
              <w:rPr>
                <w:color w:val="231F20"/>
                <w:spacing w:val="-4"/>
                <w:sz w:val="16"/>
              </w:rPr>
              <w:t>$114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$1,315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$1,330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$7</w:t>
            </w:r>
          </w:p>
        </w:tc>
        <w:tc>
          <w:tcPr>
            <w:tcW w:w="1403" w:type="dxa"/>
            <w:shd w:val="clear" w:color="auto" w:fill="E6E7E8"/>
          </w:tcPr>
          <w:p>
            <w:pPr>
              <w:pStyle w:val="TableParagraph"/>
              <w:spacing w:line="140" w:lineRule="exact" w:before="11"/>
              <w:ind w:right="34"/>
              <w:rPr>
                <w:sz w:val="16"/>
              </w:rPr>
            </w:pPr>
            <w:r>
              <w:rPr>
                <w:color w:val="231F20"/>
                <w:spacing w:val="-5"/>
                <w:sz w:val="16"/>
              </w:rPr>
              <w:t>$74</w:t>
            </w:r>
          </w:p>
        </w:tc>
        <w:tc>
          <w:tcPr>
            <w:tcW w:w="1403" w:type="dxa"/>
          </w:tcPr>
          <w:p>
            <w:pPr>
              <w:pStyle w:val="TableParagraph"/>
              <w:spacing w:line="140" w:lineRule="exact" w:before="11"/>
              <w:ind w:right="34"/>
              <w:rPr>
                <w:sz w:val="16"/>
              </w:rPr>
            </w:pPr>
            <w:r>
              <w:rPr>
                <w:color w:val="231F20"/>
                <w:spacing w:val="-5"/>
                <w:sz w:val="16"/>
              </w:rPr>
              <w:t>$39</w:t>
            </w:r>
          </w:p>
        </w:tc>
        <w:tc>
          <w:tcPr>
            <w:tcW w:w="1403" w:type="dxa"/>
            <w:shd w:val="clear" w:color="auto" w:fill="E6E7E8"/>
          </w:tcPr>
          <w:p>
            <w:pPr>
              <w:pStyle w:val="TableParagraph"/>
              <w:spacing w:line="140" w:lineRule="exact" w:before="11"/>
              <w:ind w:right="34"/>
              <w:rPr>
                <w:sz w:val="16"/>
              </w:rPr>
            </w:pPr>
            <w:r>
              <w:rPr>
                <w:color w:val="231F20"/>
                <w:spacing w:val="-5"/>
                <w:sz w:val="16"/>
              </w:rPr>
              <w:t>$95</w:t>
            </w:r>
          </w:p>
        </w:tc>
        <w:tc>
          <w:tcPr>
            <w:tcW w:w="1403" w:type="dxa"/>
          </w:tcPr>
          <w:p>
            <w:pPr>
              <w:pStyle w:val="TableParagraph"/>
              <w:spacing w:line="140" w:lineRule="exact" w:before="11"/>
              <w:ind w:right="34"/>
              <w:rPr>
                <w:sz w:val="16"/>
              </w:rPr>
            </w:pPr>
            <w:r>
              <w:rPr>
                <w:color w:val="231F20"/>
                <w:spacing w:val="-5"/>
                <w:sz w:val="16"/>
              </w:rPr>
              <w:t>$74</w:t>
            </w:r>
          </w:p>
        </w:tc>
        <w:tc>
          <w:tcPr>
            <w:tcW w:w="1483" w:type="dxa"/>
            <w:shd w:val="clear" w:color="auto" w:fill="E6E7E8"/>
          </w:tcPr>
          <w:p>
            <w:pPr>
              <w:pStyle w:val="TableParagraph"/>
              <w:spacing w:line="140" w:lineRule="exact" w:before="11"/>
              <w:ind w:right="78"/>
              <w:rPr>
                <w:sz w:val="16"/>
              </w:rPr>
            </w:pPr>
            <w:r>
              <w:rPr>
                <w:color w:val="231F20"/>
                <w:spacing w:val="-4"/>
                <w:sz w:val="16"/>
              </w:rPr>
              <w:t>$116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$1,330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$1,350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$9</w:t>
            </w:r>
          </w:p>
        </w:tc>
        <w:tc>
          <w:tcPr>
            <w:tcW w:w="1403" w:type="dxa"/>
            <w:shd w:val="clear" w:color="auto" w:fill="E6E7E8"/>
          </w:tcPr>
          <w:p>
            <w:pPr>
              <w:pStyle w:val="TableParagraph"/>
              <w:spacing w:line="140" w:lineRule="exact" w:before="11"/>
              <w:ind w:right="34"/>
              <w:rPr>
                <w:sz w:val="16"/>
              </w:rPr>
            </w:pPr>
            <w:r>
              <w:rPr>
                <w:color w:val="231F20"/>
                <w:spacing w:val="-5"/>
                <w:sz w:val="16"/>
              </w:rPr>
              <w:t>$76</w:t>
            </w:r>
          </w:p>
        </w:tc>
        <w:tc>
          <w:tcPr>
            <w:tcW w:w="1403" w:type="dxa"/>
          </w:tcPr>
          <w:p>
            <w:pPr>
              <w:pStyle w:val="TableParagraph"/>
              <w:spacing w:line="140" w:lineRule="exact" w:before="11"/>
              <w:ind w:right="34"/>
              <w:rPr>
                <w:sz w:val="16"/>
              </w:rPr>
            </w:pPr>
            <w:r>
              <w:rPr>
                <w:color w:val="231F20"/>
                <w:spacing w:val="-5"/>
                <w:sz w:val="16"/>
              </w:rPr>
              <w:t>$40</w:t>
            </w:r>
          </w:p>
        </w:tc>
        <w:tc>
          <w:tcPr>
            <w:tcW w:w="1403" w:type="dxa"/>
            <w:shd w:val="clear" w:color="auto" w:fill="E6E7E8"/>
          </w:tcPr>
          <w:p>
            <w:pPr>
              <w:pStyle w:val="TableParagraph"/>
              <w:spacing w:line="140" w:lineRule="exact" w:before="11"/>
              <w:ind w:right="34"/>
              <w:rPr>
                <w:sz w:val="16"/>
              </w:rPr>
            </w:pPr>
            <w:r>
              <w:rPr>
                <w:color w:val="231F20"/>
                <w:spacing w:val="-5"/>
                <w:sz w:val="16"/>
              </w:rPr>
              <w:t>$97</w:t>
            </w:r>
          </w:p>
        </w:tc>
        <w:tc>
          <w:tcPr>
            <w:tcW w:w="1403" w:type="dxa"/>
          </w:tcPr>
          <w:p>
            <w:pPr>
              <w:pStyle w:val="TableParagraph"/>
              <w:spacing w:line="140" w:lineRule="exact" w:before="11"/>
              <w:ind w:right="34"/>
              <w:rPr>
                <w:sz w:val="16"/>
              </w:rPr>
            </w:pPr>
            <w:r>
              <w:rPr>
                <w:color w:val="231F20"/>
                <w:spacing w:val="-5"/>
                <w:sz w:val="16"/>
              </w:rPr>
              <w:t>$76</w:t>
            </w:r>
          </w:p>
        </w:tc>
        <w:tc>
          <w:tcPr>
            <w:tcW w:w="1483" w:type="dxa"/>
            <w:shd w:val="clear" w:color="auto" w:fill="E6E7E8"/>
          </w:tcPr>
          <w:p>
            <w:pPr>
              <w:pStyle w:val="TableParagraph"/>
              <w:spacing w:line="140" w:lineRule="exact" w:before="11"/>
              <w:ind w:right="78"/>
              <w:rPr>
                <w:sz w:val="16"/>
              </w:rPr>
            </w:pPr>
            <w:r>
              <w:rPr>
                <w:color w:val="231F20"/>
                <w:spacing w:val="-4"/>
                <w:sz w:val="16"/>
              </w:rPr>
              <w:t>$120</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$1,350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$1,370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$11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$78</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$42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$100</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$78</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$124</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$1,370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$1,390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$13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$81</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$44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$102</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$81</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$129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$1,390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$1,410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$15</w:t>
            </w:r>
          </w:p>
        </w:tc>
        <w:tc>
          <w:tcPr>
            <w:tcW w:w="1403" w:type="dxa"/>
            <w:shd w:val="clear" w:color="auto" w:fill="E6E7E8"/>
          </w:tcPr>
          <w:p>
            <w:pPr>
              <w:pStyle w:val="TableParagraph"/>
              <w:spacing w:line="140" w:lineRule="exact" w:before="11"/>
              <w:ind w:right="34"/>
              <w:rPr>
                <w:sz w:val="16"/>
              </w:rPr>
            </w:pPr>
            <w:r>
              <w:rPr>
                <w:color w:val="231F20"/>
                <w:spacing w:val="-5"/>
                <w:sz w:val="16"/>
              </w:rPr>
              <w:t>$83</w:t>
            </w:r>
          </w:p>
        </w:tc>
        <w:tc>
          <w:tcPr>
            <w:tcW w:w="1403" w:type="dxa"/>
          </w:tcPr>
          <w:p>
            <w:pPr>
              <w:pStyle w:val="TableParagraph"/>
              <w:spacing w:line="140" w:lineRule="exact" w:before="11"/>
              <w:ind w:right="34"/>
              <w:rPr>
                <w:sz w:val="16"/>
              </w:rPr>
            </w:pPr>
            <w:r>
              <w:rPr>
                <w:color w:val="231F20"/>
                <w:spacing w:val="-5"/>
                <w:sz w:val="16"/>
              </w:rPr>
              <w:t>$46</w:t>
            </w:r>
          </w:p>
        </w:tc>
        <w:tc>
          <w:tcPr>
            <w:tcW w:w="1403" w:type="dxa"/>
            <w:shd w:val="clear" w:color="auto" w:fill="E6E7E8"/>
          </w:tcPr>
          <w:p>
            <w:pPr>
              <w:pStyle w:val="TableParagraph"/>
              <w:spacing w:line="140" w:lineRule="exact" w:before="11"/>
              <w:ind w:right="34"/>
              <w:rPr>
                <w:sz w:val="16"/>
              </w:rPr>
            </w:pPr>
            <w:r>
              <w:rPr>
                <w:color w:val="231F20"/>
                <w:spacing w:val="-4"/>
                <w:sz w:val="16"/>
              </w:rPr>
              <w:t>$105</w:t>
            </w:r>
          </w:p>
        </w:tc>
        <w:tc>
          <w:tcPr>
            <w:tcW w:w="1403" w:type="dxa"/>
          </w:tcPr>
          <w:p>
            <w:pPr>
              <w:pStyle w:val="TableParagraph"/>
              <w:spacing w:line="140" w:lineRule="exact" w:before="11"/>
              <w:ind w:right="34"/>
              <w:rPr>
                <w:sz w:val="16"/>
              </w:rPr>
            </w:pPr>
            <w:r>
              <w:rPr>
                <w:color w:val="231F20"/>
                <w:spacing w:val="-5"/>
                <w:sz w:val="16"/>
              </w:rPr>
              <w:t>$83</w:t>
            </w:r>
          </w:p>
        </w:tc>
        <w:tc>
          <w:tcPr>
            <w:tcW w:w="1483" w:type="dxa"/>
            <w:shd w:val="clear" w:color="auto" w:fill="E6E7E8"/>
          </w:tcPr>
          <w:p>
            <w:pPr>
              <w:pStyle w:val="TableParagraph"/>
              <w:spacing w:line="140" w:lineRule="exact" w:before="11"/>
              <w:ind w:right="78"/>
              <w:rPr>
                <w:sz w:val="16"/>
              </w:rPr>
            </w:pPr>
            <w:r>
              <w:rPr>
                <w:color w:val="231F20"/>
                <w:spacing w:val="-4"/>
                <w:sz w:val="16"/>
              </w:rPr>
              <w:t>$133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$1,410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$1,430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$17</w:t>
            </w:r>
          </w:p>
        </w:tc>
        <w:tc>
          <w:tcPr>
            <w:tcW w:w="1403" w:type="dxa"/>
            <w:shd w:val="clear" w:color="auto" w:fill="E6E7E8"/>
          </w:tcPr>
          <w:p>
            <w:pPr>
              <w:pStyle w:val="TableParagraph"/>
              <w:spacing w:line="140" w:lineRule="exact" w:before="11"/>
              <w:ind w:right="34"/>
              <w:rPr>
                <w:sz w:val="16"/>
              </w:rPr>
            </w:pPr>
            <w:r>
              <w:rPr>
                <w:color w:val="231F20"/>
                <w:spacing w:val="-5"/>
                <w:sz w:val="16"/>
              </w:rPr>
              <w:t>$85</w:t>
            </w:r>
          </w:p>
        </w:tc>
        <w:tc>
          <w:tcPr>
            <w:tcW w:w="1403" w:type="dxa"/>
          </w:tcPr>
          <w:p>
            <w:pPr>
              <w:pStyle w:val="TableParagraph"/>
              <w:spacing w:line="140" w:lineRule="exact" w:before="11"/>
              <w:ind w:right="34"/>
              <w:rPr>
                <w:sz w:val="16"/>
              </w:rPr>
            </w:pPr>
            <w:r>
              <w:rPr>
                <w:color w:val="231F20"/>
                <w:spacing w:val="-5"/>
                <w:sz w:val="16"/>
              </w:rPr>
              <w:t>$48</w:t>
            </w:r>
          </w:p>
        </w:tc>
        <w:tc>
          <w:tcPr>
            <w:tcW w:w="1403" w:type="dxa"/>
            <w:shd w:val="clear" w:color="auto" w:fill="E6E7E8"/>
          </w:tcPr>
          <w:p>
            <w:pPr>
              <w:pStyle w:val="TableParagraph"/>
              <w:spacing w:line="140" w:lineRule="exact" w:before="11"/>
              <w:ind w:right="34"/>
              <w:rPr>
                <w:sz w:val="16"/>
              </w:rPr>
            </w:pPr>
            <w:r>
              <w:rPr>
                <w:color w:val="231F20"/>
                <w:spacing w:val="-4"/>
                <w:sz w:val="16"/>
              </w:rPr>
              <w:t>$107</w:t>
            </w:r>
          </w:p>
        </w:tc>
        <w:tc>
          <w:tcPr>
            <w:tcW w:w="1403" w:type="dxa"/>
          </w:tcPr>
          <w:p>
            <w:pPr>
              <w:pStyle w:val="TableParagraph"/>
              <w:spacing w:line="140" w:lineRule="exact" w:before="11"/>
              <w:ind w:right="34"/>
              <w:rPr>
                <w:sz w:val="16"/>
              </w:rPr>
            </w:pPr>
            <w:r>
              <w:rPr>
                <w:color w:val="231F20"/>
                <w:spacing w:val="-5"/>
                <w:sz w:val="16"/>
              </w:rPr>
              <w:t>$85</w:t>
            </w:r>
          </w:p>
        </w:tc>
        <w:tc>
          <w:tcPr>
            <w:tcW w:w="1483" w:type="dxa"/>
            <w:shd w:val="clear" w:color="auto" w:fill="E6E7E8"/>
          </w:tcPr>
          <w:p>
            <w:pPr>
              <w:pStyle w:val="TableParagraph"/>
              <w:spacing w:line="140" w:lineRule="exact" w:before="11"/>
              <w:ind w:right="78"/>
              <w:rPr>
                <w:sz w:val="16"/>
              </w:rPr>
            </w:pPr>
            <w:r>
              <w:rPr>
                <w:color w:val="231F20"/>
                <w:spacing w:val="-4"/>
                <w:sz w:val="16"/>
              </w:rPr>
              <w:t>$138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$1,430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$1,450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$19</w:t>
            </w:r>
          </w:p>
        </w:tc>
        <w:tc>
          <w:tcPr>
            <w:tcW w:w="1403" w:type="dxa"/>
            <w:shd w:val="clear" w:color="auto" w:fill="E6E7E8"/>
          </w:tcPr>
          <w:p>
            <w:pPr>
              <w:pStyle w:val="TableParagraph"/>
              <w:spacing w:line="140" w:lineRule="exact" w:before="11"/>
              <w:ind w:right="34"/>
              <w:rPr>
                <w:sz w:val="16"/>
              </w:rPr>
            </w:pPr>
            <w:r>
              <w:rPr>
                <w:color w:val="231F20"/>
                <w:spacing w:val="-5"/>
                <w:sz w:val="16"/>
              </w:rPr>
              <w:t>$88</w:t>
            </w:r>
          </w:p>
        </w:tc>
        <w:tc>
          <w:tcPr>
            <w:tcW w:w="1403" w:type="dxa"/>
          </w:tcPr>
          <w:p>
            <w:pPr>
              <w:pStyle w:val="TableParagraph"/>
              <w:spacing w:line="140" w:lineRule="exact" w:before="11"/>
              <w:ind w:right="34"/>
              <w:rPr>
                <w:sz w:val="16"/>
              </w:rPr>
            </w:pPr>
            <w:r>
              <w:rPr>
                <w:color w:val="231F20"/>
                <w:spacing w:val="-5"/>
                <w:sz w:val="16"/>
              </w:rPr>
              <w:t>$50</w:t>
            </w:r>
          </w:p>
        </w:tc>
        <w:tc>
          <w:tcPr>
            <w:tcW w:w="1403" w:type="dxa"/>
            <w:shd w:val="clear" w:color="auto" w:fill="E6E7E8"/>
          </w:tcPr>
          <w:p>
            <w:pPr>
              <w:pStyle w:val="TableParagraph"/>
              <w:spacing w:line="140" w:lineRule="exact" w:before="11"/>
              <w:ind w:right="34"/>
              <w:rPr>
                <w:sz w:val="16"/>
              </w:rPr>
            </w:pPr>
            <w:r>
              <w:rPr>
                <w:color w:val="231F20"/>
                <w:spacing w:val="-4"/>
                <w:sz w:val="16"/>
              </w:rPr>
              <w:t>$109</w:t>
            </w:r>
          </w:p>
        </w:tc>
        <w:tc>
          <w:tcPr>
            <w:tcW w:w="1403" w:type="dxa"/>
          </w:tcPr>
          <w:p>
            <w:pPr>
              <w:pStyle w:val="TableParagraph"/>
              <w:spacing w:line="140" w:lineRule="exact" w:before="11"/>
              <w:ind w:right="34"/>
              <w:rPr>
                <w:sz w:val="16"/>
              </w:rPr>
            </w:pPr>
            <w:r>
              <w:rPr>
                <w:color w:val="231F20"/>
                <w:spacing w:val="-5"/>
                <w:sz w:val="16"/>
              </w:rPr>
              <w:t>$88</w:t>
            </w:r>
          </w:p>
        </w:tc>
        <w:tc>
          <w:tcPr>
            <w:tcW w:w="1483" w:type="dxa"/>
            <w:shd w:val="clear" w:color="auto" w:fill="E6E7E8"/>
          </w:tcPr>
          <w:p>
            <w:pPr>
              <w:pStyle w:val="TableParagraph"/>
              <w:spacing w:line="140" w:lineRule="exact" w:before="11"/>
              <w:ind w:right="78"/>
              <w:rPr>
                <w:sz w:val="16"/>
              </w:rPr>
            </w:pPr>
            <w:r>
              <w:rPr>
                <w:color w:val="231F20"/>
                <w:spacing w:val="-4"/>
                <w:sz w:val="16"/>
              </w:rPr>
              <w:t>$142</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$1,450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$1,470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$21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5"/>
                <w:sz w:val="16"/>
              </w:rPr>
              <w:t>$90</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$52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$112</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$90</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$146</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$1,470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$1,490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$23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5"/>
                <w:sz w:val="16"/>
              </w:rPr>
              <w:t>$93</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$54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$114</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$93</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$151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$1,490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$1,510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$25</w:t>
            </w:r>
          </w:p>
        </w:tc>
        <w:tc>
          <w:tcPr>
            <w:tcW w:w="1403" w:type="dxa"/>
            <w:shd w:val="clear" w:color="auto" w:fill="E6E7E8"/>
          </w:tcPr>
          <w:p>
            <w:pPr>
              <w:pStyle w:val="TableParagraph"/>
              <w:spacing w:line="140" w:lineRule="exact" w:before="11"/>
              <w:ind w:right="34"/>
              <w:rPr>
                <w:sz w:val="16"/>
              </w:rPr>
            </w:pPr>
            <w:r>
              <w:rPr>
                <w:color w:val="231F20"/>
                <w:spacing w:val="-5"/>
                <w:sz w:val="16"/>
              </w:rPr>
              <w:t>$95</w:t>
            </w:r>
          </w:p>
        </w:tc>
        <w:tc>
          <w:tcPr>
            <w:tcW w:w="1403" w:type="dxa"/>
          </w:tcPr>
          <w:p>
            <w:pPr>
              <w:pStyle w:val="TableParagraph"/>
              <w:spacing w:line="140" w:lineRule="exact" w:before="11"/>
              <w:ind w:right="34"/>
              <w:rPr>
                <w:sz w:val="16"/>
              </w:rPr>
            </w:pPr>
            <w:r>
              <w:rPr>
                <w:color w:val="231F20"/>
                <w:spacing w:val="-5"/>
                <w:sz w:val="16"/>
              </w:rPr>
              <w:t>$56</w:t>
            </w:r>
          </w:p>
        </w:tc>
        <w:tc>
          <w:tcPr>
            <w:tcW w:w="1403" w:type="dxa"/>
            <w:shd w:val="clear" w:color="auto" w:fill="E6E7E8"/>
          </w:tcPr>
          <w:p>
            <w:pPr>
              <w:pStyle w:val="TableParagraph"/>
              <w:spacing w:line="140" w:lineRule="exact" w:before="11"/>
              <w:ind w:right="34"/>
              <w:rPr>
                <w:sz w:val="16"/>
              </w:rPr>
            </w:pPr>
            <w:r>
              <w:rPr>
                <w:color w:val="231F20"/>
                <w:spacing w:val="-4"/>
                <w:sz w:val="16"/>
              </w:rPr>
              <w:t>$117</w:t>
            </w:r>
          </w:p>
        </w:tc>
        <w:tc>
          <w:tcPr>
            <w:tcW w:w="1403" w:type="dxa"/>
          </w:tcPr>
          <w:p>
            <w:pPr>
              <w:pStyle w:val="TableParagraph"/>
              <w:spacing w:line="140" w:lineRule="exact" w:before="11"/>
              <w:ind w:right="34"/>
              <w:rPr>
                <w:sz w:val="16"/>
              </w:rPr>
            </w:pPr>
            <w:r>
              <w:rPr>
                <w:color w:val="231F20"/>
                <w:spacing w:val="-5"/>
                <w:sz w:val="16"/>
              </w:rPr>
              <w:t>$95</w:t>
            </w:r>
          </w:p>
        </w:tc>
        <w:tc>
          <w:tcPr>
            <w:tcW w:w="1483" w:type="dxa"/>
            <w:shd w:val="clear" w:color="auto" w:fill="E6E7E8"/>
          </w:tcPr>
          <w:p>
            <w:pPr>
              <w:pStyle w:val="TableParagraph"/>
              <w:spacing w:line="140" w:lineRule="exact" w:before="11"/>
              <w:ind w:right="78"/>
              <w:rPr>
                <w:sz w:val="16"/>
              </w:rPr>
            </w:pPr>
            <w:r>
              <w:rPr>
                <w:color w:val="231F20"/>
                <w:spacing w:val="-4"/>
                <w:sz w:val="16"/>
              </w:rPr>
              <w:t>$155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$1,510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$1,530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$27</w:t>
            </w:r>
          </w:p>
        </w:tc>
        <w:tc>
          <w:tcPr>
            <w:tcW w:w="1403" w:type="dxa"/>
            <w:shd w:val="clear" w:color="auto" w:fill="E6E7E8"/>
          </w:tcPr>
          <w:p>
            <w:pPr>
              <w:pStyle w:val="TableParagraph"/>
              <w:spacing w:line="140" w:lineRule="exact" w:before="11"/>
              <w:ind w:right="34"/>
              <w:rPr>
                <w:sz w:val="16"/>
              </w:rPr>
            </w:pPr>
            <w:r>
              <w:rPr>
                <w:color w:val="231F20"/>
                <w:spacing w:val="-5"/>
                <w:sz w:val="16"/>
              </w:rPr>
              <w:t>$97</w:t>
            </w:r>
          </w:p>
        </w:tc>
        <w:tc>
          <w:tcPr>
            <w:tcW w:w="1403" w:type="dxa"/>
          </w:tcPr>
          <w:p>
            <w:pPr>
              <w:pStyle w:val="TableParagraph"/>
              <w:spacing w:line="140" w:lineRule="exact" w:before="11"/>
              <w:ind w:right="34"/>
              <w:rPr>
                <w:sz w:val="16"/>
              </w:rPr>
            </w:pPr>
            <w:r>
              <w:rPr>
                <w:color w:val="231F20"/>
                <w:spacing w:val="-5"/>
                <w:sz w:val="16"/>
              </w:rPr>
              <w:t>$58</w:t>
            </w:r>
          </w:p>
        </w:tc>
        <w:tc>
          <w:tcPr>
            <w:tcW w:w="1403" w:type="dxa"/>
            <w:shd w:val="clear" w:color="auto" w:fill="E6E7E8"/>
          </w:tcPr>
          <w:p>
            <w:pPr>
              <w:pStyle w:val="TableParagraph"/>
              <w:spacing w:line="140" w:lineRule="exact" w:before="11"/>
              <w:ind w:right="34"/>
              <w:rPr>
                <w:sz w:val="16"/>
              </w:rPr>
            </w:pPr>
            <w:r>
              <w:rPr>
                <w:color w:val="231F20"/>
                <w:spacing w:val="-4"/>
                <w:sz w:val="16"/>
              </w:rPr>
              <w:t>$119</w:t>
            </w:r>
          </w:p>
        </w:tc>
        <w:tc>
          <w:tcPr>
            <w:tcW w:w="1403" w:type="dxa"/>
          </w:tcPr>
          <w:p>
            <w:pPr>
              <w:pStyle w:val="TableParagraph"/>
              <w:spacing w:line="140" w:lineRule="exact" w:before="11"/>
              <w:ind w:right="34"/>
              <w:rPr>
                <w:sz w:val="16"/>
              </w:rPr>
            </w:pPr>
            <w:r>
              <w:rPr>
                <w:color w:val="231F20"/>
                <w:spacing w:val="-5"/>
                <w:sz w:val="16"/>
              </w:rPr>
              <w:t>$97</w:t>
            </w:r>
          </w:p>
        </w:tc>
        <w:tc>
          <w:tcPr>
            <w:tcW w:w="1483" w:type="dxa"/>
            <w:shd w:val="clear" w:color="auto" w:fill="E6E7E8"/>
          </w:tcPr>
          <w:p>
            <w:pPr>
              <w:pStyle w:val="TableParagraph"/>
              <w:spacing w:line="140" w:lineRule="exact" w:before="11"/>
              <w:ind w:right="78"/>
              <w:rPr>
                <w:sz w:val="16"/>
              </w:rPr>
            </w:pPr>
            <w:r>
              <w:rPr>
                <w:color w:val="231F20"/>
                <w:spacing w:val="-4"/>
                <w:sz w:val="16"/>
              </w:rPr>
              <w:t>$160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$1,530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$1,550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$29</w:t>
            </w:r>
          </w:p>
        </w:tc>
        <w:tc>
          <w:tcPr>
            <w:tcW w:w="1403" w:type="dxa"/>
            <w:shd w:val="clear" w:color="auto" w:fill="E6E7E8"/>
          </w:tcPr>
          <w:p>
            <w:pPr>
              <w:pStyle w:val="TableParagraph"/>
              <w:spacing w:line="140" w:lineRule="exact" w:before="11"/>
              <w:ind w:right="34"/>
              <w:rPr>
                <w:sz w:val="16"/>
              </w:rPr>
            </w:pPr>
            <w:r>
              <w:rPr>
                <w:color w:val="231F20"/>
                <w:spacing w:val="-4"/>
                <w:sz w:val="16"/>
              </w:rPr>
              <w:t>$100</w:t>
            </w:r>
          </w:p>
        </w:tc>
        <w:tc>
          <w:tcPr>
            <w:tcW w:w="1403" w:type="dxa"/>
          </w:tcPr>
          <w:p>
            <w:pPr>
              <w:pStyle w:val="TableParagraph"/>
              <w:spacing w:line="140" w:lineRule="exact" w:before="11"/>
              <w:ind w:right="34"/>
              <w:rPr>
                <w:sz w:val="16"/>
              </w:rPr>
            </w:pPr>
            <w:r>
              <w:rPr>
                <w:color w:val="231F20"/>
                <w:spacing w:val="-5"/>
                <w:sz w:val="16"/>
              </w:rPr>
              <w:t>$60</w:t>
            </w:r>
          </w:p>
        </w:tc>
        <w:tc>
          <w:tcPr>
            <w:tcW w:w="1403" w:type="dxa"/>
            <w:shd w:val="clear" w:color="auto" w:fill="E6E7E8"/>
          </w:tcPr>
          <w:p>
            <w:pPr>
              <w:pStyle w:val="TableParagraph"/>
              <w:spacing w:line="140" w:lineRule="exact" w:before="11"/>
              <w:ind w:right="34"/>
              <w:rPr>
                <w:sz w:val="16"/>
              </w:rPr>
            </w:pPr>
            <w:r>
              <w:rPr>
                <w:color w:val="231F20"/>
                <w:spacing w:val="-4"/>
                <w:sz w:val="16"/>
              </w:rPr>
              <w:t>$121</w:t>
            </w:r>
          </w:p>
        </w:tc>
        <w:tc>
          <w:tcPr>
            <w:tcW w:w="1403" w:type="dxa"/>
          </w:tcPr>
          <w:p>
            <w:pPr>
              <w:pStyle w:val="TableParagraph"/>
              <w:spacing w:line="140" w:lineRule="exact" w:before="11"/>
              <w:ind w:right="34"/>
              <w:rPr>
                <w:sz w:val="16"/>
              </w:rPr>
            </w:pPr>
            <w:r>
              <w:rPr>
                <w:color w:val="231F20"/>
                <w:spacing w:val="-4"/>
                <w:sz w:val="16"/>
              </w:rPr>
              <w:t>$100</w:t>
            </w:r>
          </w:p>
        </w:tc>
        <w:tc>
          <w:tcPr>
            <w:tcW w:w="1483" w:type="dxa"/>
            <w:shd w:val="clear" w:color="auto" w:fill="E6E7E8"/>
          </w:tcPr>
          <w:p>
            <w:pPr>
              <w:pStyle w:val="TableParagraph"/>
              <w:spacing w:line="140" w:lineRule="exact" w:before="11"/>
              <w:ind w:right="78"/>
              <w:rPr>
                <w:sz w:val="16"/>
              </w:rPr>
            </w:pPr>
            <w:r>
              <w:rPr>
                <w:color w:val="231F20"/>
                <w:spacing w:val="-4"/>
                <w:sz w:val="16"/>
              </w:rPr>
              <w:t>$164</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$1,550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$1,570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$31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$102</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$62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$124</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$102</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$168</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$1,570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$1,590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$33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$105</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$64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$126</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$105</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$173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$1,590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$1,610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$35</w:t>
            </w:r>
          </w:p>
        </w:tc>
        <w:tc>
          <w:tcPr>
            <w:tcW w:w="1403" w:type="dxa"/>
            <w:shd w:val="clear" w:color="auto" w:fill="E6E7E8"/>
          </w:tcPr>
          <w:p>
            <w:pPr>
              <w:pStyle w:val="TableParagraph"/>
              <w:spacing w:line="140" w:lineRule="exact" w:before="11"/>
              <w:ind w:right="34"/>
              <w:rPr>
                <w:sz w:val="16"/>
              </w:rPr>
            </w:pPr>
            <w:r>
              <w:rPr>
                <w:color w:val="231F20"/>
                <w:spacing w:val="-4"/>
                <w:sz w:val="16"/>
              </w:rPr>
              <w:t>$107</w:t>
            </w:r>
          </w:p>
        </w:tc>
        <w:tc>
          <w:tcPr>
            <w:tcW w:w="1403" w:type="dxa"/>
          </w:tcPr>
          <w:p>
            <w:pPr>
              <w:pStyle w:val="TableParagraph"/>
              <w:spacing w:line="140" w:lineRule="exact" w:before="11"/>
              <w:ind w:right="34"/>
              <w:rPr>
                <w:sz w:val="16"/>
              </w:rPr>
            </w:pPr>
            <w:r>
              <w:rPr>
                <w:color w:val="231F20"/>
                <w:spacing w:val="-5"/>
                <w:sz w:val="16"/>
              </w:rPr>
              <w:t>$66</w:t>
            </w:r>
          </w:p>
        </w:tc>
        <w:tc>
          <w:tcPr>
            <w:tcW w:w="1403" w:type="dxa"/>
            <w:shd w:val="clear" w:color="auto" w:fill="E6E7E8"/>
          </w:tcPr>
          <w:p>
            <w:pPr>
              <w:pStyle w:val="TableParagraph"/>
              <w:spacing w:line="140" w:lineRule="exact" w:before="11"/>
              <w:ind w:right="34"/>
              <w:rPr>
                <w:sz w:val="16"/>
              </w:rPr>
            </w:pPr>
            <w:r>
              <w:rPr>
                <w:color w:val="231F20"/>
                <w:spacing w:val="-4"/>
                <w:sz w:val="16"/>
              </w:rPr>
              <w:t>$129</w:t>
            </w:r>
          </w:p>
        </w:tc>
        <w:tc>
          <w:tcPr>
            <w:tcW w:w="1403" w:type="dxa"/>
          </w:tcPr>
          <w:p>
            <w:pPr>
              <w:pStyle w:val="TableParagraph"/>
              <w:spacing w:line="140" w:lineRule="exact" w:before="11"/>
              <w:ind w:right="34"/>
              <w:rPr>
                <w:sz w:val="16"/>
              </w:rPr>
            </w:pPr>
            <w:r>
              <w:rPr>
                <w:color w:val="231F20"/>
                <w:spacing w:val="-4"/>
                <w:sz w:val="16"/>
              </w:rPr>
              <w:t>$107</w:t>
            </w:r>
          </w:p>
        </w:tc>
        <w:tc>
          <w:tcPr>
            <w:tcW w:w="1483" w:type="dxa"/>
            <w:shd w:val="clear" w:color="auto" w:fill="E6E7E8"/>
          </w:tcPr>
          <w:p>
            <w:pPr>
              <w:pStyle w:val="TableParagraph"/>
              <w:spacing w:line="140" w:lineRule="exact" w:before="11"/>
              <w:ind w:right="78"/>
              <w:rPr>
                <w:sz w:val="16"/>
              </w:rPr>
            </w:pPr>
            <w:r>
              <w:rPr>
                <w:color w:val="231F20"/>
                <w:spacing w:val="-4"/>
                <w:sz w:val="16"/>
              </w:rPr>
              <w:t>$177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$1,610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$1,630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$37</w:t>
            </w:r>
          </w:p>
        </w:tc>
        <w:tc>
          <w:tcPr>
            <w:tcW w:w="1403" w:type="dxa"/>
            <w:shd w:val="clear" w:color="auto" w:fill="E6E7E8"/>
          </w:tcPr>
          <w:p>
            <w:pPr>
              <w:pStyle w:val="TableParagraph"/>
              <w:spacing w:line="140" w:lineRule="exact" w:before="11"/>
              <w:ind w:right="34"/>
              <w:rPr>
                <w:sz w:val="16"/>
              </w:rPr>
            </w:pPr>
            <w:r>
              <w:rPr>
                <w:color w:val="231F20"/>
                <w:spacing w:val="-4"/>
                <w:sz w:val="16"/>
              </w:rPr>
              <w:t>$109</w:t>
            </w:r>
          </w:p>
        </w:tc>
        <w:tc>
          <w:tcPr>
            <w:tcW w:w="1403" w:type="dxa"/>
          </w:tcPr>
          <w:p>
            <w:pPr>
              <w:pStyle w:val="TableParagraph"/>
              <w:spacing w:line="140" w:lineRule="exact" w:before="11"/>
              <w:ind w:right="34"/>
              <w:rPr>
                <w:sz w:val="16"/>
              </w:rPr>
            </w:pPr>
            <w:r>
              <w:rPr>
                <w:color w:val="231F20"/>
                <w:spacing w:val="-5"/>
                <w:sz w:val="16"/>
              </w:rPr>
              <w:t>$68</w:t>
            </w:r>
          </w:p>
        </w:tc>
        <w:tc>
          <w:tcPr>
            <w:tcW w:w="1403" w:type="dxa"/>
            <w:shd w:val="clear" w:color="auto" w:fill="E6E7E8"/>
          </w:tcPr>
          <w:p>
            <w:pPr>
              <w:pStyle w:val="TableParagraph"/>
              <w:spacing w:line="140" w:lineRule="exact" w:before="11"/>
              <w:ind w:right="34"/>
              <w:rPr>
                <w:sz w:val="16"/>
              </w:rPr>
            </w:pPr>
            <w:r>
              <w:rPr>
                <w:color w:val="231F20"/>
                <w:spacing w:val="-4"/>
                <w:sz w:val="16"/>
              </w:rPr>
              <w:t>$131</w:t>
            </w:r>
          </w:p>
        </w:tc>
        <w:tc>
          <w:tcPr>
            <w:tcW w:w="1403" w:type="dxa"/>
          </w:tcPr>
          <w:p>
            <w:pPr>
              <w:pStyle w:val="TableParagraph"/>
              <w:spacing w:line="140" w:lineRule="exact" w:before="11"/>
              <w:ind w:right="34"/>
              <w:rPr>
                <w:sz w:val="16"/>
              </w:rPr>
            </w:pPr>
            <w:r>
              <w:rPr>
                <w:color w:val="231F20"/>
                <w:spacing w:val="-4"/>
                <w:sz w:val="16"/>
              </w:rPr>
              <w:t>$109</w:t>
            </w:r>
          </w:p>
        </w:tc>
        <w:tc>
          <w:tcPr>
            <w:tcW w:w="1483" w:type="dxa"/>
            <w:shd w:val="clear" w:color="auto" w:fill="E6E7E8"/>
          </w:tcPr>
          <w:p>
            <w:pPr>
              <w:pStyle w:val="TableParagraph"/>
              <w:spacing w:line="140" w:lineRule="exact" w:before="11"/>
              <w:ind w:right="78"/>
              <w:rPr>
                <w:sz w:val="16"/>
              </w:rPr>
            </w:pPr>
            <w:r>
              <w:rPr>
                <w:color w:val="231F20"/>
                <w:spacing w:val="-4"/>
                <w:sz w:val="16"/>
              </w:rPr>
              <w:t>$182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$1,630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$1,650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$39</w:t>
            </w:r>
          </w:p>
        </w:tc>
        <w:tc>
          <w:tcPr>
            <w:tcW w:w="1403" w:type="dxa"/>
            <w:shd w:val="clear" w:color="auto" w:fill="E6E7E8"/>
          </w:tcPr>
          <w:p>
            <w:pPr>
              <w:pStyle w:val="TableParagraph"/>
              <w:spacing w:line="140" w:lineRule="exact" w:before="11"/>
              <w:ind w:right="34"/>
              <w:rPr>
                <w:sz w:val="16"/>
              </w:rPr>
            </w:pPr>
            <w:r>
              <w:rPr>
                <w:color w:val="231F20"/>
                <w:spacing w:val="-4"/>
                <w:sz w:val="16"/>
              </w:rPr>
              <w:t>$112</w:t>
            </w:r>
          </w:p>
        </w:tc>
        <w:tc>
          <w:tcPr>
            <w:tcW w:w="1403" w:type="dxa"/>
          </w:tcPr>
          <w:p>
            <w:pPr>
              <w:pStyle w:val="TableParagraph"/>
              <w:spacing w:line="140" w:lineRule="exact" w:before="11"/>
              <w:ind w:right="34"/>
              <w:rPr>
                <w:sz w:val="16"/>
              </w:rPr>
            </w:pPr>
            <w:r>
              <w:rPr>
                <w:color w:val="231F20"/>
                <w:spacing w:val="-5"/>
                <w:sz w:val="16"/>
              </w:rPr>
              <w:t>$70</w:t>
            </w:r>
          </w:p>
        </w:tc>
        <w:tc>
          <w:tcPr>
            <w:tcW w:w="1403" w:type="dxa"/>
            <w:shd w:val="clear" w:color="auto" w:fill="E6E7E8"/>
          </w:tcPr>
          <w:p>
            <w:pPr>
              <w:pStyle w:val="TableParagraph"/>
              <w:spacing w:line="140" w:lineRule="exact" w:before="11"/>
              <w:ind w:right="34"/>
              <w:rPr>
                <w:sz w:val="16"/>
              </w:rPr>
            </w:pPr>
            <w:r>
              <w:rPr>
                <w:color w:val="231F20"/>
                <w:spacing w:val="-4"/>
                <w:sz w:val="16"/>
              </w:rPr>
              <w:t>$133</w:t>
            </w:r>
          </w:p>
        </w:tc>
        <w:tc>
          <w:tcPr>
            <w:tcW w:w="1403" w:type="dxa"/>
          </w:tcPr>
          <w:p>
            <w:pPr>
              <w:pStyle w:val="TableParagraph"/>
              <w:spacing w:line="140" w:lineRule="exact" w:before="11"/>
              <w:ind w:right="34"/>
              <w:rPr>
                <w:sz w:val="16"/>
              </w:rPr>
            </w:pPr>
            <w:r>
              <w:rPr>
                <w:color w:val="231F20"/>
                <w:spacing w:val="-4"/>
                <w:sz w:val="16"/>
              </w:rPr>
              <w:t>$112</w:t>
            </w:r>
          </w:p>
        </w:tc>
        <w:tc>
          <w:tcPr>
            <w:tcW w:w="1483" w:type="dxa"/>
            <w:shd w:val="clear" w:color="auto" w:fill="E6E7E8"/>
          </w:tcPr>
          <w:p>
            <w:pPr>
              <w:pStyle w:val="TableParagraph"/>
              <w:spacing w:line="140" w:lineRule="exact" w:before="11"/>
              <w:ind w:right="78"/>
              <w:rPr>
                <w:sz w:val="16"/>
              </w:rPr>
            </w:pPr>
            <w:r>
              <w:rPr>
                <w:color w:val="231F20"/>
                <w:spacing w:val="-4"/>
                <w:sz w:val="16"/>
              </w:rPr>
              <w:t>$186</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$1,650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$1,670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$41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$114</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$73</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$136</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$114</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$190</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$1,670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$1,690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$43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$117</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$75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$138</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$117</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$195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$1,690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$1,710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$45</w:t>
            </w:r>
          </w:p>
        </w:tc>
        <w:tc>
          <w:tcPr>
            <w:tcW w:w="1403" w:type="dxa"/>
            <w:shd w:val="clear" w:color="auto" w:fill="E6E7E8"/>
          </w:tcPr>
          <w:p>
            <w:pPr>
              <w:pStyle w:val="TableParagraph"/>
              <w:spacing w:line="140" w:lineRule="exact" w:before="11"/>
              <w:ind w:right="34"/>
              <w:rPr>
                <w:sz w:val="16"/>
              </w:rPr>
            </w:pPr>
            <w:r>
              <w:rPr>
                <w:color w:val="231F20"/>
                <w:spacing w:val="-4"/>
                <w:sz w:val="16"/>
              </w:rPr>
              <w:t>$119</w:t>
            </w:r>
          </w:p>
        </w:tc>
        <w:tc>
          <w:tcPr>
            <w:tcW w:w="1403" w:type="dxa"/>
          </w:tcPr>
          <w:p>
            <w:pPr>
              <w:pStyle w:val="TableParagraph"/>
              <w:spacing w:line="140" w:lineRule="exact" w:before="11"/>
              <w:ind w:right="34"/>
              <w:rPr>
                <w:sz w:val="16"/>
              </w:rPr>
            </w:pPr>
            <w:r>
              <w:rPr>
                <w:color w:val="231F20"/>
                <w:spacing w:val="-5"/>
                <w:sz w:val="16"/>
              </w:rPr>
              <w:t>$77</w:t>
            </w:r>
          </w:p>
        </w:tc>
        <w:tc>
          <w:tcPr>
            <w:tcW w:w="1403" w:type="dxa"/>
            <w:shd w:val="clear" w:color="auto" w:fill="E6E7E8"/>
          </w:tcPr>
          <w:p>
            <w:pPr>
              <w:pStyle w:val="TableParagraph"/>
              <w:spacing w:line="140" w:lineRule="exact" w:before="11"/>
              <w:ind w:right="34"/>
              <w:rPr>
                <w:sz w:val="16"/>
              </w:rPr>
            </w:pPr>
            <w:r>
              <w:rPr>
                <w:color w:val="231F20"/>
                <w:spacing w:val="-4"/>
                <w:sz w:val="16"/>
              </w:rPr>
              <w:t>$141</w:t>
            </w:r>
          </w:p>
        </w:tc>
        <w:tc>
          <w:tcPr>
            <w:tcW w:w="1403" w:type="dxa"/>
          </w:tcPr>
          <w:p>
            <w:pPr>
              <w:pStyle w:val="TableParagraph"/>
              <w:spacing w:line="140" w:lineRule="exact" w:before="11"/>
              <w:ind w:right="34"/>
              <w:rPr>
                <w:sz w:val="16"/>
              </w:rPr>
            </w:pPr>
            <w:r>
              <w:rPr>
                <w:color w:val="231F20"/>
                <w:spacing w:val="-4"/>
                <w:sz w:val="16"/>
              </w:rPr>
              <w:t>$119</w:t>
            </w:r>
          </w:p>
        </w:tc>
        <w:tc>
          <w:tcPr>
            <w:tcW w:w="1483" w:type="dxa"/>
            <w:shd w:val="clear" w:color="auto" w:fill="E6E7E8"/>
          </w:tcPr>
          <w:p>
            <w:pPr>
              <w:pStyle w:val="TableParagraph"/>
              <w:spacing w:line="140" w:lineRule="exact" w:before="11"/>
              <w:ind w:right="78"/>
              <w:rPr>
                <w:sz w:val="16"/>
              </w:rPr>
            </w:pPr>
            <w:r>
              <w:rPr>
                <w:color w:val="231F20"/>
                <w:spacing w:val="-4"/>
                <w:sz w:val="16"/>
              </w:rPr>
              <w:t>$199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$1,710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$1,730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$47</w:t>
            </w:r>
          </w:p>
        </w:tc>
        <w:tc>
          <w:tcPr>
            <w:tcW w:w="1403" w:type="dxa"/>
            <w:shd w:val="clear" w:color="auto" w:fill="E6E7E8"/>
          </w:tcPr>
          <w:p>
            <w:pPr>
              <w:pStyle w:val="TableParagraph"/>
              <w:spacing w:line="140" w:lineRule="exact" w:before="11"/>
              <w:ind w:right="34"/>
              <w:rPr>
                <w:sz w:val="16"/>
              </w:rPr>
            </w:pPr>
            <w:r>
              <w:rPr>
                <w:color w:val="231F20"/>
                <w:spacing w:val="-4"/>
                <w:sz w:val="16"/>
              </w:rPr>
              <w:t>$121</w:t>
            </w:r>
          </w:p>
        </w:tc>
        <w:tc>
          <w:tcPr>
            <w:tcW w:w="1403" w:type="dxa"/>
          </w:tcPr>
          <w:p>
            <w:pPr>
              <w:pStyle w:val="TableParagraph"/>
              <w:spacing w:line="140" w:lineRule="exact" w:before="11"/>
              <w:ind w:right="34"/>
              <w:rPr>
                <w:sz w:val="16"/>
              </w:rPr>
            </w:pPr>
            <w:r>
              <w:rPr>
                <w:color w:val="231F20"/>
                <w:spacing w:val="-5"/>
                <w:sz w:val="16"/>
              </w:rPr>
              <w:t>$80</w:t>
            </w:r>
          </w:p>
        </w:tc>
        <w:tc>
          <w:tcPr>
            <w:tcW w:w="1403" w:type="dxa"/>
            <w:shd w:val="clear" w:color="auto" w:fill="E6E7E8"/>
          </w:tcPr>
          <w:p>
            <w:pPr>
              <w:pStyle w:val="TableParagraph"/>
              <w:spacing w:line="140" w:lineRule="exact" w:before="11"/>
              <w:ind w:right="34"/>
              <w:rPr>
                <w:sz w:val="16"/>
              </w:rPr>
            </w:pPr>
            <w:r>
              <w:rPr>
                <w:color w:val="231F20"/>
                <w:spacing w:val="-4"/>
                <w:sz w:val="16"/>
              </w:rPr>
              <w:t>$143</w:t>
            </w:r>
          </w:p>
        </w:tc>
        <w:tc>
          <w:tcPr>
            <w:tcW w:w="1403" w:type="dxa"/>
          </w:tcPr>
          <w:p>
            <w:pPr>
              <w:pStyle w:val="TableParagraph"/>
              <w:spacing w:line="140" w:lineRule="exact" w:before="11"/>
              <w:ind w:right="34"/>
              <w:rPr>
                <w:sz w:val="16"/>
              </w:rPr>
            </w:pPr>
            <w:r>
              <w:rPr>
                <w:color w:val="231F20"/>
                <w:spacing w:val="-4"/>
                <w:sz w:val="16"/>
              </w:rPr>
              <w:t>$121</w:t>
            </w:r>
          </w:p>
        </w:tc>
        <w:tc>
          <w:tcPr>
            <w:tcW w:w="1483" w:type="dxa"/>
            <w:shd w:val="clear" w:color="auto" w:fill="E6E7E8"/>
          </w:tcPr>
          <w:p>
            <w:pPr>
              <w:pStyle w:val="TableParagraph"/>
              <w:spacing w:line="140" w:lineRule="exact" w:before="11"/>
              <w:ind w:right="78"/>
              <w:rPr>
                <w:sz w:val="16"/>
              </w:rPr>
            </w:pPr>
            <w:r>
              <w:rPr>
                <w:color w:val="231F20"/>
                <w:spacing w:val="-4"/>
                <w:sz w:val="16"/>
              </w:rPr>
              <w:t>$204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$1,730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$1,750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$49</w:t>
            </w:r>
          </w:p>
        </w:tc>
        <w:tc>
          <w:tcPr>
            <w:tcW w:w="1403" w:type="dxa"/>
            <w:shd w:val="clear" w:color="auto" w:fill="E6E7E8"/>
          </w:tcPr>
          <w:p>
            <w:pPr>
              <w:pStyle w:val="TableParagraph"/>
              <w:spacing w:line="140" w:lineRule="exact" w:before="11"/>
              <w:ind w:right="34"/>
              <w:rPr>
                <w:sz w:val="16"/>
              </w:rPr>
            </w:pPr>
            <w:r>
              <w:rPr>
                <w:color w:val="231F20"/>
                <w:spacing w:val="-4"/>
                <w:sz w:val="16"/>
              </w:rPr>
              <w:t>$124</w:t>
            </w:r>
          </w:p>
        </w:tc>
        <w:tc>
          <w:tcPr>
            <w:tcW w:w="1403" w:type="dxa"/>
          </w:tcPr>
          <w:p>
            <w:pPr>
              <w:pStyle w:val="TableParagraph"/>
              <w:spacing w:line="140" w:lineRule="exact" w:before="11"/>
              <w:ind w:right="34"/>
              <w:rPr>
                <w:sz w:val="16"/>
              </w:rPr>
            </w:pPr>
            <w:r>
              <w:rPr>
                <w:color w:val="231F20"/>
                <w:spacing w:val="-5"/>
                <w:sz w:val="16"/>
              </w:rPr>
              <w:t>$82</w:t>
            </w:r>
          </w:p>
        </w:tc>
        <w:tc>
          <w:tcPr>
            <w:tcW w:w="1403" w:type="dxa"/>
            <w:shd w:val="clear" w:color="auto" w:fill="E6E7E8"/>
          </w:tcPr>
          <w:p>
            <w:pPr>
              <w:pStyle w:val="TableParagraph"/>
              <w:spacing w:line="140" w:lineRule="exact" w:before="11"/>
              <w:ind w:right="34"/>
              <w:rPr>
                <w:sz w:val="16"/>
              </w:rPr>
            </w:pPr>
            <w:r>
              <w:rPr>
                <w:color w:val="231F20"/>
                <w:spacing w:val="-4"/>
                <w:sz w:val="16"/>
              </w:rPr>
              <w:t>$145</w:t>
            </w:r>
          </w:p>
        </w:tc>
        <w:tc>
          <w:tcPr>
            <w:tcW w:w="1403" w:type="dxa"/>
          </w:tcPr>
          <w:p>
            <w:pPr>
              <w:pStyle w:val="TableParagraph"/>
              <w:spacing w:line="140" w:lineRule="exact" w:before="11"/>
              <w:ind w:right="34"/>
              <w:rPr>
                <w:sz w:val="16"/>
              </w:rPr>
            </w:pPr>
            <w:r>
              <w:rPr>
                <w:color w:val="231F20"/>
                <w:spacing w:val="-4"/>
                <w:sz w:val="16"/>
              </w:rPr>
              <w:t>$124</w:t>
            </w:r>
          </w:p>
        </w:tc>
        <w:tc>
          <w:tcPr>
            <w:tcW w:w="1483" w:type="dxa"/>
            <w:shd w:val="clear" w:color="auto" w:fill="E6E7E8"/>
          </w:tcPr>
          <w:p>
            <w:pPr>
              <w:pStyle w:val="TableParagraph"/>
              <w:spacing w:line="140" w:lineRule="exact" w:before="11"/>
              <w:ind w:right="78"/>
              <w:rPr>
                <w:sz w:val="16"/>
              </w:rPr>
            </w:pPr>
            <w:r>
              <w:rPr>
                <w:color w:val="231F20"/>
                <w:spacing w:val="-4"/>
                <w:sz w:val="16"/>
              </w:rPr>
              <w:t>$208</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$1,750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$1,770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$51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$126</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$85</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$148</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$126</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$212</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$1,770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$1,790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$53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$129</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$87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$150</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$129</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$217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$1,790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$1,810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$55</w:t>
            </w:r>
          </w:p>
        </w:tc>
        <w:tc>
          <w:tcPr>
            <w:tcW w:w="1403" w:type="dxa"/>
            <w:shd w:val="clear" w:color="auto" w:fill="E6E7E8"/>
          </w:tcPr>
          <w:p>
            <w:pPr>
              <w:pStyle w:val="TableParagraph"/>
              <w:spacing w:line="140" w:lineRule="exact" w:before="11"/>
              <w:ind w:right="34"/>
              <w:rPr>
                <w:sz w:val="16"/>
              </w:rPr>
            </w:pPr>
            <w:r>
              <w:rPr>
                <w:color w:val="231F20"/>
                <w:spacing w:val="-4"/>
                <w:sz w:val="16"/>
              </w:rPr>
              <w:t>$131</w:t>
            </w:r>
          </w:p>
        </w:tc>
        <w:tc>
          <w:tcPr>
            <w:tcW w:w="1403" w:type="dxa"/>
          </w:tcPr>
          <w:p>
            <w:pPr>
              <w:pStyle w:val="TableParagraph"/>
              <w:spacing w:line="140" w:lineRule="exact" w:before="11"/>
              <w:ind w:right="34"/>
              <w:rPr>
                <w:sz w:val="16"/>
              </w:rPr>
            </w:pPr>
            <w:r>
              <w:rPr>
                <w:color w:val="231F20"/>
                <w:spacing w:val="-5"/>
                <w:sz w:val="16"/>
              </w:rPr>
              <w:t>$89</w:t>
            </w:r>
          </w:p>
        </w:tc>
        <w:tc>
          <w:tcPr>
            <w:tcW w:w="1403" w:type="dxa"/>
            <w:shd w:val="clear" w:color="auto" w:fill="E6E7E8"/>
          </w:tcPr>
          <w:p>
            <w:pPr>
              <w:pStyle w:val="TableParagraph"/>
              <w:spacing w:line="140" w:lineRule="exact" w:before="11"/>
              <w:ind w:right="34"/>
              <w:rPr>
                <w:sz w:val="16"/>
              </w:rPr>
            </w:pPr>
            <w:r>
              <w:rPr>
                <w:color w:val="231F20"/>
                <w:spacing w:val="-4"/>
                <w:sz w:val="16"/>
              </w:rPr>
              <w:t>$153</w:t>
            </w:r>
          </w:p>
        </w:tc>
        <w:tc>
          <w:tcPr>
            <w:tcW w:w="1403" w:type="dxa"/>
          </w:tcPr>
          <w:p>
            <w:pPr>
              <w:pStyle w:val="TableParagraph"/>
              <w:spacing w:line="140" w:lineRule="exact" w:before="11"/>
              <w:ind w:right="34"/>
              <w:rPr>
                <w:sz w:val="16"/>
              </w:rPr>
            </w:pPr>
            <w:r>
              <w:rPr>
                <w:color w:val="231F20"/>
                <w:spacing w:val="-4"/>
                <w:sz w:val="16"/>
              </w:rPr>
              <w:t>$131</w:t>
            </w:r>
          </w:p>
        </w:tc>
        <w:tc>
          <w:tcPr>
            <w:tcW w:w="1483" w:type="dxa"/>
            <w:shd w:val="clear" w:color="auto" w:fill="E6E7E8"/>
          </w:tcPr>
          <w:p>
            <w:pPr>
              <w:pStyle w:val="TableParagraph"/>
              <w:spacing w:line="140" w:lineRule="exact" w:before="11"/>
              <w:ind w:right="78"/>
              <w:rPr>
                <w:sz w:val="16"/>
              </w:rPr>
            </w:pPr>
            <w:r>
              <w:rPr>
                <w:color w:val="231F20"/>
                <w:spacing w:val="-4"/>
                <w:sz w:val="16"/>
              </w:rPr>
              <w:t>$221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$1,810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$1,830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$57</w:t>
            </w:r>
          </w:p>
        </w:tc>
        <w:tc>
          <w:tcPr>
            <w:tcW w:w="1403" w:type="dxa"/>
            <w:shd w:val="clear" w:color="auto" w:fill="E6E7E8"/>
          </w:tcPr>
          <w:p>
            <w:pPr>
              <w:pStyle w:val="TableParagraph"/>
              <w:spacing w:line="140" w:lineRule="exact" w:before="11"/>
              <w:ind w:right="34"/>
              <w:rPr>
                <w:sz w:val="16"/>
              </w:rPr>
            </w:pPr>
            <w:r>
              <w:rPr>
                <w:color w:val="231F20"/>
                <w:spacing w:val="-4"/>
                <w:sz w:val="16"/>
              </w:rPr>
              <w:t>$133</w:t>
            </w:r>
          </w:p>
        </w:tc>
        <w:tc>
          <w:tcPr>
            <w:tcW w:w="1403" w:type="dxa"/>
          </w:tcPr>
          <w:p>
            <w:pPr>
              <w:pStyle w:val="TableParagraph"/>
              <w:spacing w:line="140" w:lineRule="exact" w:before="11"/>
              <w:ind w:right="34"/>
              <w:rPr>
                <w:sz w:val="16"/>
              </w:rPr>
            </w:pPr>
            <w:r>
              <w:rPr>
                <w:color w:val="231F20"/>
                <w:spacing w:val="-5"/>
                <w:sz w:val="16"/>
              </w:rPr>
              <w:t>$92</w:t>
            </w:r>
          </w:p>
        </w:tc>
        <w:tc>
          <w:tcPr>
            <w:tcW w:w="1403" w:type="dxa"/>
            <w:shd w:val="clear" w:color="auto" w:fill="E6E7E8"/>
          </w:tcPr>
          <w:p>
            <w:pPr>
              <w:pStyle w:val="TableParagraph"/>
              <w:spacing w:line="140" w:lineRule="exact" w:before="11"/>
              <w:ind w:right="34"/>
              <w:rPr>
                <w:sz w:val="16"/>
              </w:rPr>
            </w:pPr>
            <w:r>
              <w:rPr>
                <w:color w:val="231F20"/>
                <w:spacing w:val="-4"/>
                <w:sz w:val="16"/>
              </w:rPr>
              <w:t>$155</w:t>
            </w:r>
          </w:p>
        </w:tc>
        <w:tc>
          <w:tcPr>
            <w:tcW w:w="1403" w:type="dxa"/>
          </w:tcPr>
          <w:p>
            <w:pPr>
              <w:pStyle w:val="TableParagraph"/>
              <w:spacing w:line="140" w:lineRule="exact" w:before="11"/>
              <w:ind w:right="34"/>
              <w:rPr>
                <w:sz w:val="16"/>
              </w:rPr>
            </w:pPr>
            <w:r>
              <w:rPr>
                <w:color w:val="231F20"/>
                <w:spacing w:val="-4"/>
                <w:sz w:val="16"/>
              </w:rPr>
              <w:t>$133</w:t>
            </w:r>
          </w:p>
        </w:tc>
        <w:tc>
          <w:tcPr>
            <w:tcW w:w="1483" w:type="dxa"/>
            <w:shd w:val="clear" w:color="auto" w:fill="E6E7E8"/>
          </w:tcPr>
          <w:p>
            <w:pPr>
              <w:pStyle w:val="TableParagraph"/>
              <w:spacing w:line="140" w:lineRule="exact" w:before="11"/>
              <w:ind w:right="78"/>
              <w:rPr>
                <w:sz w:val="16"/>
              </w:rPr>
            </w:pPr>
            <w:r>
              <w:rPr>
                <w:color w:val="231F20"/>
                <w:spacing w:val="-4"/>
                <w:sz w:val="16"/>
              </w:rPr>
              <w:t>$226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$1,830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$1,850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$59</w:t>
            </w:r>
          </w:p>
        </w:tc>
        <w:tc>
          <w:tcPr>
            <w:tcW w:w="1403" w:type="dxa"/>
            <w:shd w:val="clear" w:color="auto" w:fill="E6E7E8"/>
          </w:tcPr>
          <w:p>
            <w:pPr>
              <w:pStyle w:val="TableParagraph"/>
              <w:spacing w:line="140" w:lineRule="exact" w:before="11"/>
              <w:ind w:right="34"/>
              <w:rPr>
                <w:sz w:val="16"/>
              </w:rPr>
            </w:pPr>
            <w:r>
              <w:rPr>
                <w:color w:val="231F20"/>
                <w:spacing w:val="-4"/>
                <w:sz w:val="16"/>
              </w:rPr>
              <w:t>$136</w:t>
            </w:r>
          </w:p>
        </w:tc>
        <w:tc>
          <w:tcPr>
            <w:tcW w:w="1403" w:type="dxa"/>
          </w:tcPr>
          <w:p>
            <w:pPr>
              <w:pStyle w:val="TableParagraph"/>
              <w:spacing w:line="140" w:lineRule="exact" w:before="11"/>
              <w:ind w:right="34"/>
              <w:rPr>
                <w:sz w:val="16"/>
              </w:rPr>
            </w:pPr>
            <w:r>
              <w:rPr>
                <w:color w:val="231F20"/>
                <w:spacing w:val="-5"/>
                <w:sz w:val="16"/>
              </w:rPr>
              <w:t>$94</w:t>
            </w:r>
          </w:p>
        </w:tc>
        <w:tc>
          <w:tcPr>
            <w:tcW w:w="1403" w:type="dxa"/>
            <w:shd w:val="clear" w:color="auto" w:fill="E6E7E8"/>
          </w:tcPr>
          <w:p>
            <w:pPr>
              <w:pStyle w:val="TableParagraph"/>
              <w:spacing w:line="140" w:lineRule="exact" w:before="11"/>
              <w:ind w:right="34"/>
              <w:rPr>
                <w:sz w:val="16"/>
              </w:rPr>
            </w:pPr>
            <w:r>
              <w:rPr>
                <w:color w:val="231F20"/>
                <w:spacing w:val="-4"/>
                <w:sz w:val="16"/>
              </w:rPr>
              <w:t>$159</w:t>
            </w:r>
          </w:p>
        </w:tc>
        <w:tc>
          <w:tcPr>
            <w:tcW w:w="1403" w:type="dxa"/>
          </w:tcPr>
          <w:p>
            <w:pPr>
              <w:pStyle w:val="TableParagraph"/>
              <w:spacing w:line="140" w:lineRule="exact" w:before="11"/>
              <w:ind w:right="34"/>
              <w:rPr>
                <w:sz w:val="16"/>
              </w:rPr>
            </w:pPr>
            <w:r>
              <w:rPr>
                <w:color w:val="231F20"/>
                <w:spacing w:val="-4"/>
                <w:sz w:val="16"/>
              </w:rPr>
              <w:t>$136</w:t>
            </w:r>
          </w:p>
        </w:tc>
        <w:tc>
          <w:tcPr>
            <w:tcW w:w="1483" w:type="dxa"/>
            <w:shd w:val="clear" w:color="auto" w:fill="E6E7E8"/>
          </w:tcPr>
          <w:p>
            <w:pPr>
              <w:pStyle w:val="TableParagraph"/>
              <w:spacing w:line="140" w:lineRule="exact" w:before="11"/>
              <w:ind w:right="78"/>
              <w:rPr>
                <w:sz w:val="16"/>
              </w:rPr>
            </w:pPr>
            <w:r>
              <w:rPr>
                <w:color w:val="231F20"/>
                <w:spacing w:val="-4"/>
                <w:sz w:val="16"/>
              </w:rPr>
              <w:t>$230</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$1,850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$1,870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$61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$138</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$97</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$164</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$138</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$234</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$1,870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$1,890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$63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$141</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$99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$168</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$141</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$239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$1,890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$1,910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$65</w:t>
            </w:r>
          </w:p>
        </w:tc>
        <w:tc>
          <w:tcPr>
            <w:tcW w:w="1403" w:type="dxa"/>
            <w:shd w:val="clear" w:color="auto" w:fill="E6E7E8"/>
          </w:tcPr>
          <w:p>
            <w:pPr>
              <w:pStyle w:val="TableParagraph"/>
              <w:spacing w:line="140" w:lineRule="exact" w:before="11"/>
              <w:ind w:right="34"/>
              <w:rPr>
                <w:sz w:val="16"/>
              </w:rPr>
            </w:pPr>
            <w:r>
              <w:rPr>
                <w:color w:val="231F20"/>
                <w:spacing w:val="-4"/>
                <w:sz w:val="16"/>
              </w:rPr>
              <w:t>$143</w:t>
            </w:r>
          </w:p>
        </w:tc>
        <w:tc>
          <w:tcPr>
            <w:tcW w:w="1403" w:type="dxa"/>
          </w:tcPr>
          <w:p>
            <w:pPr>
              <w:pStyle w:val="TableParagraph"/>
              <w:spacing w:line="140" w:lineRule="exact" w:before="11"/>
              <w:ind w:right="34"/>
              <w:rPr>
                <w:sz w:val="16"/>
              </w:rPr>
            </w:pPr>
            <w:r>
              <w:rPr>
                <w:color w:val="231F20"/>
                <w:spacing w:val="-4"/>
                <w:sz w:val="16"/>
              </w:rPr>
              <w:t>$101</w:t>
            </w:r>
          </w:p>
        </w:tc>
        <w:tc>
          <w:tcPr>
            <w:tcW w:w="1403" w:type="dxa"/>
            <w:shd w:val="clear" w:color="auto" w:fill="E6E7E8"/>
          </w:tcPr>
          <w:p>
            <w:pPr>
              <w:pStyle w:val="TableParagraph"/>
              <w:spacing w:line="140" w:lineRule="exact" w:before="11"/>
              <w:ind w:right="34"/>
              <w:rPr>
                <w:sz w:val="16"/>
              </w:rPr>
            </w:pPr>
            <w:r>
              <w:rPr>
                <w:color w:val="231F20"/>
                <w:spacing w:val="-4"/>
                <w:sz w:val="16"/>
              </w:rPr>
              <w:t>$173</w:t>
            </w:r>
          </w:p>
        </w:tc>
        <w:tc>
          <w:tcPr>
            <w:tcW w:w="1403" w:type="dxa"/>
          </w:tcPr>
          <w:p>
            <w:pPr>
              <w:pStyle w:val="TableParagraph"/>
              <w:spacing w:line="140" w:lineRule="exact" w:before="11"/>
              <w:ind w:right="34"/>
              <w:rPr>
                <w:sz w:val="16"/>
              </w:rPr>
            </w:pPr>
            <w:r>
              <w:rPr>
                <w:color w:val="231F20"/>
                <w:spacing w:val="-4"/>
                <w:sz w:val="16"/>
              </w:rPr>
              <w:t>$143</w:t>
            </w:r>
          </w:p>
        </w:tc>
        <w:tc>
          <w:tcPr>
            <w:tcW w:w="1483" w:type="dxa"/>
            <w:shd w:val="clear" w:color="auto" w:fill="E6E7E8"/>
          </w:tcPr>
          <w:p>
            <w:pPr>
              <w:pStyle w:val="TableParagraph"/>
              <w:spacing w:line="140" w:lineRule="exact" w:before="11"/>
              <w:ind w:right="78"/>
              <w:rPr>
                <w:sz w:val="16"/>
              </w:rPr>
            </w:pPr>
            <w:r>
              <w:rPr>
                <w:color w:val="231F20"/>
                <w:spacing w:val="-4"/>
                <w:sz w:val="16"/>
              </w:rPr>
              <w:t>$243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$1,910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$1,930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$67</w:t>
            </w:r>
          </w:p>
        </w:tc>
        <w:tc>
          <w:tcPr>
            <w:tcW w:w="1403" w:type="dxa"/>
            <w:shd w:val="clear" w:color="auto" w:fill="E6E7E8"/>
          </w:tcPr>
          <w:p>
            <w:pPr>
              <w:pStyle w:val="TableParagraph"/>
              <w:spacing w:line="140" w:lineRule="exact" w:before="11"/>
              <w:ind w:right="34"/>
              <w:rPr>
                <w:sz w:val="16"/>
              </w:rPr>
            </w:pPr>
            <w:r>
              <w:rPr>
                <w:color w:val="231F20"/>
                <w:spacing w:val="-4"/>
                <w:sz w:val="16"/>
              </w:rPr>
              <w:t>$145</w:t>
            </w:r>
          </w:p>
        </w:tc>
        <w:tc>
          <w:tcPr>
            <w:tcW w:w="1403" w:type="dxa"/>
          </w:tcPr>
          <w:p>
            <w:pPr>
              <w:pStyle w:val="TableParagraph"/>
              <w:spacing w:line="140" w:lineRule="exact" w:before="11"/>
              <w:ind w:right="34"/>
              <w:rPr>
                <w:sz w:val="16"/>
              </w:rPr>
            </w:pPr>
            <w:r>
              <w:rPr>
                <w:color w:val="231F20"/>
                <w:spacing w:val="-4"/>
                <w:sz w:val="16"/>
              </w:rPr>
              <w:t>$104</w:t>
            </w:r>
          </w:p>
        </w:tc>
        <w:tc>
          <w:tcPr>
            <w:tcW w:w="1403" w:type="dxa"/>
            <w:shd w:val="clear" w:color="auto" w:fill="E6E7E8"/>
          </w:tcPr>
          <w:p>
            <w:pPr>
              <w:pStyle w:val="TableParagraph"/>
              <w:spacing w:line="140" w:lineRule="exact" w:before="11"/>
              <w:ind w:right="34"/>
              <w:rPr>
                <w:sz w:val="16"/>
              </w:rPr>
            </w:pPr>
            <w:r>
              <w:rPr>
                <w:color w:val="231F20"/>
                <w:spacing w:val="-4"/>
                <w:sz w:val="16"/>
              </w:rPr>
              <w:t>$177</w:t>
            </w:r>
          </w:p>
        </w:tc>
        <w:tc>
          <w:tcPr>
            <w:tcW w:w="1403" w:type="dxa"/>
          </w:tcPr>
          <w:p>
            <w:pPr>
              <w:pStyle w:val="TableParagraph"/>
              <w:spacing w:line="140" w:lineRule="exact" w:before="11"/>
              <w:ind w:right="34"/>
              <w:rPr>
                <w:sz w:val="16"/>
              </w:rPr>
            </w:pPr>
            <w:r>
              <w:rPr>
                <w:color w:val="231F20"/>
                <w:spacing w:val="-4"/>
                <w:sz w:val="16"/>
              </w:rPr>
              <w:t>$145</w:t>
            </w:r>
          </w:p>
        </w:tc>
        <w:tc>
          <w:tcPr>
            <w:tcW w:w="1483" w:type="dxa"/>
            <w:shd w:val="clear" w:color="auto" w:fill="E6E7E8"/>
          </w:tcPr>
          <w:p>
            <w:pPr>
              <w:pStyle w:val="TableParagraph"/>
              <w:spacing w:line="140" w:lineRule="exact" w:before="11"/>
              <w:ind w:right="78"/>
              <w:rPr>
                <w:sz w:val="16"/>
              </w:rPr>
            </w:pPr>
            <w:r>
              <w:rPr>
                <w:color w:val="231F20"/>
                <w:spacing w:val="-4"/>
                <w:sz w:val="16"/>
              </w:rPr>
              <w:t>$248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$1,930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$1,950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$69</w:t>
            </w:r>
          </w:p>
        </w:tc>
        <w:tc>
          <w:tcPr>
            <w:tcW w:w="1403" w:type="dxa"/>
            <w:shd w:val="clear" w:color="auto" w:fill="E6E7E8"/>
          </w:tcPr>
          <w:p>
            <w:pPr>
              <w:pStyle w:val="TableParagraph"/>
              <w:spacing w:line="140" w:lineRule="exact" w:before="11"/>
              <w:ind w:right="34"/>
              <w:rPr>
                <w:sz w:val="16"/>
              </w:rPr>
            </w:pPr>
            <w:r>
              <w:rPr>
                <w:color w:val="231F20"/>
                <w:spacing w:val="-4"/>
                <w:sz w:val="16"/>
              </w:rPr>
              <w:t>$148</w:t>
            </w:r>
          </w:p>
        </w:tc>
        <w:tc>
          <w:tcPr>
            <w:tcW w:w="1403" w:type="dxa"/>
          </w:tcPr>
          <w:p>
            <w:pPr>
              <w:pStyle w:val="TableParagraph"/>
              <w:spacing w:line="140" w:lineRule="exact" w:before="11"/>
              <w:ind w:right="34"/>
              <w:rPr>
                <w:sz w:val="16"/>
              </w:rPr>
            </w:pPr>
            <w:r>
              <w:rPr>
                <w:color w:val="231F20"/>
                <w:spacing w:val="-4"/>
                <w:sz w:val="16"/>
              </w:rPr>
              <w:t>$106</w:t>
            </w:r>
          </w:p>
        </w:tc>
        <w:tc>
          <w:tcPr>
            <w:tcW w:w="1403" w:type="dxa"/>
            <w:shd w:val="clear" w:color="auto" w:fill="E6E7E8"/>
          </w:tcPr>
          <w:p>
            <w:pPr>
              <w:pStyle w:val="TableParagraph"/>
              <w:spacing w:line="140" w:lineRule="exact" w:before="11"/>
              <w:ind w:right="34"/>
              <w:rPr>
                <w:sz w:val="16"/>
              </w:rPr>
            </w:pPr>
            <w:r>
              <w:rPr>
                <w:color w:val="231F20"/>
                <w:spacing w:val="-4"/>
                <w:sz w:val="16"/>
              </w:rPr>
              <w:t>$181</w:t>
            </w:r>
          </w:p>
        </w:tc>
        <w:tc>
          <w:tcPr>
            <w:tcW w:w="1403" w:type="dxa"/>
          </w:tcPr>
          <w:p>
            <w:pPr>
              <w:pStyle w:val="TableParagraph"/>
              <w:spacing w:line="140" w:lineRule="exact" w:before="11"/>
              <w:ind w:right="34"/>
              <w:rPr>
                <w:sz w:val="16"/>
              </w:rPr>
            </w:pPr>
            <w:r>
              <w:rPr>
                <w:color w:val="231F20"/>
                <w:spacing w:val="-4"/>
                <w:sz w:val="16"/>
              </w:rPr>
              <w:t>$148</w:t>
            </w:r>
          </w:p>
        </w:tc>
        <w:tc>
          <w:tcPr>
            <w:tcW w:w="1483" w:type="dxa"/>
            <w:shd w:val="clear" w:color="auto" w:fill="E6E7E8"/>
          </w:tcPr>
          <w:p>
            <w:pPr>
              <w:pStyle w:val="TableParagraph"/>
              <w:spacing w:line="140" w:lineRule="exact" w:before="11"/>
              <w:ind w:right="78"/>
              <w:rPr>
                <w:sz w:val="16"/>
              </w:rPr>
            </w:pPr>
            <w:r>
              <w:rPr>
                <w:color w:val="231F20"/>
                <w:spacing w:val="-4"/>
                <w:sz w:val="16"/>
              </w:rPr>
              <w:t>$252</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$1,950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$1,970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$71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$150</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$109</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$186</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$150</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$256</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$1,970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$1,990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$73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$153</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$111</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$190</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$153</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$261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$1,990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$2,010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$75</w:t>
            </w:r>
          </w:p>
        </w:tc>
        <w:tc>
          <w:tcPr>
            <w:tcW w:w="1403" w:type="dxa"/>
            <w:shd w:val="clear" w:color="auto" w:fill="E6E7E8"/>
          </w:tcPr>
          <w:p>
            <w:pPr>
              <w:pStyle w:val="TableParagraph"/>
              <w:spacing w:line="140" w:lineRule="exact" w:before="11"/>
              <w:ind w:right="34"/>
              <w:rPr>
                <w:sz w:val="16"/>
              </w:rPr>
            </w:pPr>
            <w:r>
              <w:rPr>
                <w:color w:val="231F20"/>
                <w:spacing w:val="-4"/>
                <w:sz w:val="16"/>
              </w:rPr>
              <w:t>$155</w:t>
            </w:r>
          </w:p>
        </w:tc>
        <w:tc>
          <w:tcPr>
            <w:tcW w:w="1403" w:type="dxa"/>
          </w:tcPr>
          <w:p>
            <w:pPr>
              <w:pStyle w:val="TableParagraph"/>
              <w:spacing w:line="140" w:lineRule="exact" w:before="11"/>
              <w:ind w:right="34"/>
              <w:rPr>
                <w:sz w:val="16"/>
              </w:rPr>
            </w:pPr>
            <w:r>
              <w:rPr>
                <w:color w:val="231F20"/>
                <w:spacing w:val="-4"/>
                <w:sz w:val="16"/>
              </w:rPr>
              <w:t>$113</w:t>
            </w:r>
          </w:p>
        </w:tc>
        <w:tc>
          <w:tcPr>
            <w:tcW w:w="1403" w:type="dxa"/>
            <w:shd w:val="clear" w:color="auto" w:fill="E6E7E8"/>
          </w:tcPr>
          <w:p>
            <w:pPr>
              <w:pStyle w:val="TableParagraph"/>
              <w:spacing w:line="140" w:lineRule="exact" w:before="11"/>
              <w:ind w:right="34"/>
              <w:rPr>
                <w:sz w:val="16"/>
              </w:rPr>
            </w:pPr>
            <w:r>
              <w:rPr>
                <w:color w:val="231F20"/>
                <w:spacing w:val="-4"/>
                <w:sz w:val="16"/>
              </w:rPr>
              <w:t>$195</w:t>
            </w:r>
          </w:p>
        </w:tc>
        <w:tc>
          <w:tcPr>
            <w:tcW w:w="1403" w:type="dxa"/>
          </w:tcPr>
          <w:p>
            <w:pPr>
              <w:pStyle w:val="TableParagraph"/>
              <w:spacing w:line="140" w:lineRule="exact" w:before="11"/>
              <w:ind w:right="34"/>
              <w:rPr>
                <w:sz w:val="16"/>
              </w:rPr>
            </w:pPr>
            <w:r>
              <w:rPr>
                <w:color w:val="231F20"/>
                <w:spacing w:val="-4"/>
                <w:sz w:val="16"/>
              </w:rPr>
              <w:t>$155</w:t>
            </w:r>
          </w:p>
        </w:tc>
        <w:tc>
          <w:tcPr>
            <w:tcW w:w="1483" w:type="dxa"/>
            <w:shd w:val="clear" w:color="auto" w:fill="E6E7E8"/>
          </w:tcPr>
          <w:p>
            <w:pPr>
              <w:pStyle w:val="TableParagraph"/>
              <w:spacing w:line="140" w:lineRule="exact" w:before="11"/>
              <w:ind w:right="78"/>
              <w:rPr>
                <w:sz w:val="16"/>
              </w:rPr>
            </w:pPr>
            <w:r>
              <w:rPr>
                <w:color w:val="231F20"/>
                <w:spacing w:val="-4"/>
                <w:sz w:val="16"/>
              </w:rPr>
              <w:t>$265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$2,010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$2,030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$77</w:t>
            </w:r>
          </w:p>
        </w:tc>
        <w:tc>
          <w:tcPr>
            <w:tcW w:w="1403" w:type="dxa"/>
            <w:shd w:val="clear" w:color="auto" w:fill="E6E7E8"/>
          </w:tcPr>
          <w:p>
            <w:pPr>
              <w:pStyle w:val="TableParagraph"/>
              <w:spacing w:line="140" w:lineRule="exact" w:before="11"/>
              <w:ind w:right="34"/>
              <w:rPr>
                <w:sz w:val="16"/>
              </w:rPr>
            </w:pPr>
            <w:r>
              <w:rPr>
                <w:color w:val="231F20"/>
                <w:spacing w:val="-4"/>
                <w:sz w:val="16"/>
              </w:rPr>
              <w:t>$157</w:t>
            </w:r>
          </w:p>
        </w:tc>
        <w:tc>
          <w:tcPr>
            <w:tcW w:w="1403" w:type="dxa"/>
          </w:tcPr>
          <w:p>
            <w:pPr>
              <w:pStyle w:val="TableParagraph"/>
              <w:spacing w:line="140" w:lineRule="exact" w:before="11"/>
              <w:ind w:right="34"/>
              <w:rPr>
                <w:sz w:val="16"/>
              </w:rPr>
            </w:pPr>
            <w:r>
              <w:rPr>
                <w:color w:val="231F20"/>
                <w:spacing w:val="-4"/>
                <w:sz w:val="16"/>
              </w:rPr>
              <w:t>$116</w:t>
            </w:r>
          </w:p>
        </w:tc>
        <w:tc>
          <w:tcPr>
            <w:tcW w:w="1403" w:type="dxa"/>
            <w:shd w:val="clear" w:color="auto" w:fill="E6E7E8"/>
          </w:tcPr>
          <w:p>
            <w:pPr>
              <w:pStyle w:val="TableParagraph"/>
              <w:spacing w:line="140" w:lineRule="exact" w:before="11"/>
              <w:ind w:right="34"/>
              <w:rPr>
                <w:sz w:val="16"/>
              </w:rPr>
            </w:pPr>
            <w:r>
              <w:rPr>
                <w:color w:val="231F20"/>
                <w:spacing w:val="-4"/>
                <w:sz w:val="16"/>
              </w:rPr>
              <w:t>$199</w:t>
            </w:r>
          </w:p>
        </w:tc>
        <w:tc>
          <w:tcPr>
            <w:tcW w:w="1403" w:type="dxa"/>
          </w:tcPr>
          <w:p>
            <w:pPr>
              <w:pStyle w:val="TableParagraph"/>
              <w:spacing w:line="140" w:lineRule="exact" w:before="11"/>
              <w:ind w:right="34"/>
              <w:rPr>
                <w:sz w:val="16"/>
              </w:rPr>
            </w:pPr>
            <w:r>
              <w:rPr>
                <w:color w:val="231F20"/>
                <w:spacing w:val="-4"/>
                <w:sz w:val="16"/>
              </w:rPr>
              <w:t>$157</w:t>
            </w:r>
          </w:p>
        </w:tc>
        <w:tc>
          <w:tcPr>
            <w:tcW w:w="1483" w:type="dxa"/>
            <w:shd w:val="clear" w:color="auto" w:fill="E6E7E8"/>
          </w:tcPr>
          <w:p>
            <w:pPr>
              <w:pStyle w:val="TableParagraph"/>
              <w:spacing w:line="140" w:lineRule="exact" w:before="11"/>
              <w:ind w:right="78"/>
              <w:rPr>
                <w:sz w:val="16"/>
              </w:rPr>
            </w:pPr>
            <w:r>
              <w:rPr>
                <w:color w:val="231F20"/>
                <w:spacing w:val="-4"/>
                <w:sz w:val="16"/>
              </w:rPr>
              <w:t>$270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$2,030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$2,050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$79</w:t>
            </w:r>
          </w:p>
        </w:tc>
        <w:tc>
          <w:tcPr>
            <w:tcW w:w="1403" w:type="dxa"/>
            <w:shd w:val="clear" w:color="auto" w:fill="E6E7E8"/>
          </w:tcPr>
          <w:p>
            <w:pPr>
              <w:pStyle w:val="TableParagraph"/>
              <w:spacing w:line="140" w:lineRule="exact" w:before="11"/>
              <w:ind w:right="34"/>
              <w:rPr>
                <w:sz w:val="16"/>
              </w:rPr>
            </w:pPr>
            <w:r>
              <w:rPr>
                <w:color w:val="231F20"/>
                <w:spacing w:val="-4"/>
                <w:sz w:val="16"/>
              </w:rPr>
              <w:t>$160</w:t>
            </w:r>
          </w:p>
        </w:tc>
        <w:tc>
          <w:tcPr>
            <w:tcW w:w="1403" w:type="dxa"/>
          </w:tcPr>
          <w:p>
            <w:pPr>
              <w:pStyle w:val="TableParagraph"/>
              <w:spacing w:line="140" w:lineRule="exact" w:before="11"/>
              <w:ind w:right="34"/>
              <w:rPr>
                <w:sz w:val="16"/>
              </w:rPr>
            </w:pPr>
            <w:r>
              <w:rPr>
                <w:color w:val="231F20"/>
                <w:spacing w:val="-4"/>
                <w:sz w:val="16"/>
              </w:rPr>
              <w:t>$118</w:t>
            </w:r>
          </w:p>
        </w:tc>
        <w:tc>
          <w:tcPr>
            <w:tcW w:w="1403" w:type="dxa"/>
            <w:shd w:val="clear" w:color="auto" w:fill="E6E7E8"/>
          </w:tcPr>
          <w:p>
            <w:pPr>
              <w:pStyle w:val="TableParagraph"/>
              <w:spacing w:line="140" w:lineRule="exact" w:before="11"/>
              <w:ind w:right="34"/>
              <w:rPr>
                <w:sz w:val="16"/>
              </w:rPr>
            </w:pPr>
            <w:r>
              <w:rPr>
                <w:color w:val="231F20"/>
                <w:spacing w:val="-4"/>
                <w:sz w:val="16"/>
              </w:rPr>
              <w:t>$203</w:t>
            </w:r>
          </w:p>
        </w:tc>
        <w:tc>
          <w:tcPr>
            <w:tcW w:w="1403" w:type="dxa"/>
          </w:tcPr>
          <w:p>
            <w:pPr>
              <w:pStyle w:val="TableParagraph"/>
              <w:spacing w:line="140" w:lineRule="exact" w:before="11"/>
              <w:ind w:right="34"/>
              <w:rPr>
                <w:sz w:val="16"/>
              </w:rPr>
            </w:pPr>
            <w:r>
              <w:rPr>
                <w:color w:val="231F20"/>
                <w:spacing w:val="-4"/>
                <w:sz w:val="16"/>
              </w:rPr>
              <w:t>$160</w:t>
            </w:r>
          </w:p>
        </w:tc>
        <w:tc>
          <w:tcPr>
            <w:tcW w:w="1483" w:type="dxa"/>
            <w:shd w:val="clear" w:color="auto" w:fill="E6E7E8"/>
          </w:tcPr>
          <w:p>
            <w:pPr>
              <w:pStyle w:val="TableParagraph"/>
              <w:spacing w:line="140" w:lineRule="exact" w:before="11"/>
              <w:ind w:right="78"/>
              <w:rPr>
                <w:sz w:val="16"/>
              </w:rPr>
            </w:pPr>
            <w:r>
              <w:rPr>
                <w:color w:val="231F20"/>
                <w:spacing w:val="-4"/>
                <w:sz w:val="16"/>
              </w:rPr>
              <w:t>$274</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$2,050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$2,070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$81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$162</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$121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$208</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$162</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$278</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$2,070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$2,090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$83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$165</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$123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$212</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$165</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$283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$2,090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$2,110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$85</w:t>
            </w:r>
          </w:p>
        </w:tc>
        <w:tc>
          <w:tcPr>
            <w:tcW w:w="1403" w:type="dxa"/>
            <w:shd w:val="clear" w:color="auto" w:fill="E6E7E8"/>
          </w:tcPr>
          <w:p>
            <w:pPr>
              <w:pStyle w:val="TableParagraph"/>
              <w:spacing w:line="140" w:lineRule="exact" w:before="11"/>
              <w:ind w:right="34"/>
              <w:rPr>
                <w:sz w:val="16"/>
              </w:rPr>
            </w:pPr>
            <w:r>
              <w:rPr>
                <w:color w:val="231F20"/>
                <w:spacing w:val="-4"/>
                <w:sz w:val="16"/>
              </w:rPr>
              <w:t>$167</w:t>
            </w:r>
          </w:p>
        </w:tc>
        <w:tc>
          <w:tcPr>
            <w:tcW w:w="1403" w:type="dxa"/>
          </w:tcPr>
          <w:p>
            <w:pPr>
              <w:pStyle w:val="TableParagraph"/>
              <w:spacing w:line="140" w:lineRule="exact" w:before="11"/>
              <w:ind w:right="34"/>
              <w:rPr>
                <w:sz w:val="16"/>
              </w:rPr>
            </w:pPr>
            <w:r>
              <w:rPr>
                <w:color w:val="231F20"/>
                <w:spacing w:val="-4"/>
                <w:sz w:val="16"/>
              </w:rPr>
              <w:t>$125</w:t>
            </w:r>
          </w:p>
        </w:tc>
        <w:tc>
          <w:tcPr>
            <w:tcW w:w="1403" w:type="dxa"/>
            <w:shd w:val="clear" w:color="auto" w:fill="E6E7E8"/>
          </w:tcPr>
          <w:p>
            <w:pPr>
              <w:pStyle w:val="TableParagraph"/>
              <w:spacing w:line="140" w:lineRule="exact" w:before="11"/>
              <w:ind w:right="34"/>
              <w:rPr>
                <w:sz w:val="16"/>
              </w:rPr>
            </w:pPr>
            <w:r>
              <w:rPr>
                <w:color w:val="231F20"/>
                <w:spacing w:val="-4"/>
                <w:sz w:val="16"/>
              </w:rPr>
              <w:t>$217</w:t>
            </w:r>
          </w:p>
        </w:tc>
        <w:tc>
          <w:tcPr>
            <w:tcW w:w="1403" w:type="dxa"/>
          </w:tcPr>
          <w:p>
            <w:pPr>
              <w:pStyle w:val="TableParagraph"/>
              <w:spacing w:line="140" w:lineRule="exact" w:before="11"/>
              <w:ind w:right="34"/>
              <w:rPr>
                <w:sz w:val="16"/>
              </w:rPr>
            </w:pPr>
            <w:r>
              <w:rPr>
                <w:color w:val="231F20"/>
                <w:spacing w:val="-4"/>
                <w:sz w:val="16"/>
              </w:rPr>
              <w:t>$167</w:t>
            </w:r>
          </w:p>
        </w:tc>
        <w:tc>
          <w:tcPr>
            <w:tcW w:w="1483" w:type="dxa"/>
            <w:shd w:val="clear" w:color="auto" w:fill="E6E7E8"/>
          </w:tcPr>
          <w:p>
            <w:pPr>
              <w:pStyle w:val="TableParagraph"/>
              <w:spacing w:line="140" w:lineRule="exact" w:before="11"/>
              <w:ind w:right="78"/>
              <w:rPr>
                <w:sz w:val="16"/>
              </w:rPr>
            </w:pPr>
            <w:r>
              <w:rPr>
                <w:color w:val="231F20"/>
                <w:spacing w:val="-4"/>
                <w:sz w:val="16"/>
              </w:rPr>
              <w:t>$287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$2,110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$2,130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$87</w:t>
            </w:r>
          </w:p>
        </w:tc>
        <w:tc>
          <w:tcPr>
            <w:tcW w:w="1403" w:type="dxa"/>
            <w:shd w:val="clear" w:color="auto" w:fill="E6E7E8"/>
          </w:tcPr>
          <w:p>
            <w:pPr>
              <w:pStyle w:val="TableParagraph"/>
              <w:spacing w:line="140" w:lineRule="exact" w:before="11"/>
              <w:ind w:right="34"/>
              <w:rPr>
                <w:sz w:val="16"/>
              </w:rPr>
            </w:pPr>
            <w:r>
              <w:rPr>
                <w:color w:val="231F20"/>
                <w:spacing w:val="-4"/>
                <w:sz w:val="16"/>
              </w:rPr>
              <w:t>$169</w:t>
            </w:r>
          </w:p>
        </w:tc>
        <w:tc>
          <w:tcPr>
            <w:tcW w:w="1403" w:type="dxa"/>
          </w:tcPr>
          <w:p>
            <w:pPr>
              <w:pStyle w:val="TableParagraph"/>
              <w:spacing w:line="140" w:lineRule="exact" w:before="11"/>
              <w:ind w:right="34"/>
              <w:rPr>
                <w:sz w:val="16"/>
              </w:rPr>
            </w:pPr>
            <w:r>
              <w:rPr>
                <w:color w:val="231F20"/>
                <w:spacing w:val="-4"/>
                <w:sz w:val="16"/>
              </w:rPr>
              <w:t>$128</w:t>
            </w:r>
          </w:p>
        </w:tc>
        <w:tc>
          <w:tcPr>
            <w:tcW w:w="1403" w:type="dxa"/>
            <w:shd w:val="clear" w:color="auto" w:fill="E6E7E8"/>
          </w:tcPr>
          <w:p>
            <w:pPr>
              <w:pStyle w:val="TableParagraph"/>
              <w:spacing w:line="140" w:lineRule="exact" w:before="11"/>
              <w:ind w:right="34"/>
              <w:rPr>
                <w:sz w:val="16"/>
              </w:rPr>
            </w:pPr>
            <w:r>
              <w:rPr>
                <w:color w:val="231F20"/>
                <w:spacing w:val="-4"/>
                <w:sz w:val="16"/>
              </w:rPr>
              <w:t>$221</w:t>
            </w:r>
          </w:p>
        </w:tc>
        <w:tc>
          <w:tcPr>
            <w:tcW w:w="1403" w:type="dxa"/>
          </w:tcPr>
          <w:p>
            <w:pPr>
              <w:pStyle w:val="TableParagraph"/>
              <w:spacing w:line="140" w:lineRule="exact" w:before="11"/>
              <w:ind w:right="34"/>
              <w:rPr>
                <w:sz w:val="16"/>
              </w:rPr>
            </w:pPr>
            <w:r>
              <w:rPr>
                <w:color w:val="231F20"/>
                <w:spacing w:val="-4"/>
                <w:sz w:val="16"/>
              </w:rPr>
              <w:t>$169</w:t>
            </w:r>
          </w:p>
        </w:tc>
        <w:tc>
          <w:tcPr>
            <w:tcW w:w="1483" w:type="dxa"/>
            <w:shd w:val="clear" w:color="auto" w:fill="E6E7E8"/>
          </w:tcPr>
          <w:p>
            <w:pPr>
              <w:pStyle w:val="TableParagraph"/>
              <w:spacing w:line="140" w:lineRule="exact" w:before="11"/>
              <w:ind w:right="78"/>
              <w:rPr>
                <w:sz w:val="16"/>
              </w:rPr>
            </w:pPr>
            <w:r>
              <w:rPr>
                <w:color w:val="231F20"/>
                <w:spacing w:val="-4"/>
                <w:sz w:val="16"/>
              </w:rPr>
              <w:t>$292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$2,130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$2,150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$89</w:t>
            </w:r>
          </w:p>
        </w:tc>
        <w:tc>
          <w:tcPr>
            <w:tcW w:w="1403" w:type="dxa"/>
            <w:shd w:val="clear" w:color="auto" w:fill="E6E7E8"/>
          </w:tcPr>
          <w:p>
            <w:pPr>
              <w:pStyle w:val="TableParagraph"/>
              <w:spacing w:line="140" w:lineRule="exact" w:before="11"/>
              <w:ind w:right="34"/>
              <w:rPr>
                <w:sz w:val="16"/>
              </w:rPr>
            </w:pPr>
            <w:r>
              <w:rPr>
                <w:color w:val="231F20"/>
                <w:spacing w:val="-4"/>
                <w:sz w:val="16"/>
              </w:rPr>
              <w:t>$172</w:t>
            </w:r>
          </w:p>
        </w:tc>
        <w:tc>
          <w:tcPr>
            <w:tcW w:w="1403" w:type="dxa"/>
          </w:tcPr>
          <w:p>
            <w:pPr>
              <w:pStyle w:val="TableParagraph"/>
              <w:spacing w:line="140" w:lineRule="exact" w:before="11"/>
              <w:ind w:right="34"/>
              <w:rPr>
                <w:sz w:val="16"/>
              </w:rPr>
            </w:pPr>
            <w:r>
              <w:rPr>
                <w:color w:val="231F20"/>
                <w:spacing w:val="-4"/>
                <w:sz w:val="16"/>
              </w:rPr>
              <w:t>$130</w:t>
            </w:r>
          </w:p>
        </w:tc>
        <w:tc>
          <w:tcPr>
            <w:tcW w:w="1403" w:type="dxa"/>
            <w:shd w:val="clear" w:color="auto" w:fill="E6E7E8"/>
          </w:tcPr>
          <w:p>
            <w:pPr>
              <w:pStyle w:val="TableParagraph"/>
              <w:spacing w:line="140" w:lineRule="exact" w:before="11"/>
              <w:ind w:right="34"/>
              <w:rPr>
                <w:sz w:val="16"/>
              </w:rPr>
            </w:pPr>
            <w:r>
              <w:rPr>
                <w:color w:val="231F20"/>
                <w:spacing w:val="-4"/>
                <w:sz w:val="16"/>
              </w:rPr>
              <w:t>$225</w:t>
            </w:r>
          </w:p>
        </w:tc>
        <w:tc>
          <w:tcPr>
            <w:tcW w:w="1403" w:type="dxa"/>
          </w:tcPr>
          <w:p>
            <w:pPr>
              <w:pStyle w:val="TableParagraph"/>
              <w:spacing w:line="140" w:lineRule="exact" w:before="11"/>
              <w:ind w:right="34"/>
              <w:rPr>
                <w:sz w:val="16"/>
              </w:rPr>
            </w:pPr>
            <w:r>
              <w:rPr>
                <w:color w:val="231F20"/>
                <w:spacing w:val="-4"/>
                <w:sz w:val="16"/>
              </w:rPr>
              <w:t>$172</w:t>
            </w:r>
          </w:p>
        </w:tc>
        <w:tc>
          <w:tcPr>
            <w:tcW w:w="1483" w:type="dxa"/>
            <w:shd w:val="clear" w:color="auto" w:fill="E6E7E8"/>
          </w:tcPr>
          <w:p>
            <w:pPr>
              <w:pStyle w:val="TableParagraph"/>
              <w:spacing w:line="140" w:lineRule="exact" w:before="11"/>
              <w:ind w:right="78"/>
              <w:rPr>
                <w:sz w:val="16"/>
              </w:rPr>
            </w:pPr>
            <w:r>
              <w:rPr>
                <w:color w:val="231F20"/>
                <w:spacing w:val="-4"/>
                <w:sz w:val="16"/>
              </w:rPr>
              <w:t>$296</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$2,150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$2,170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$91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$174</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$133</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$230</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$174</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$300</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$2,170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$2,190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$93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$177</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$135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$234</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$177</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$305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$2,190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$2,210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$95</w:t>
            </w:r>
          </w:p>
        </w:tc>
        <w:tc>
          <w:tcPr>
            <w:tcW w:w="1403" w:type="dxa"/>
            <w:shd w:val="clear" w:color="auto" w:fill="E6E7E8"/>
          </w:tcPr>
          <w:p>
            <w:pPr>
              <w:pStyle w:val="TableParagraph"/>
              <w:spacing w:line="140" w:lineRule="exact" w:before="11"/>
              <w:ind w:right="34"/>
              <w:rPr>
                <w:sz w:val="16"/>
              </w:rPr>
            </w:pPr>
            <w:r>
              <w:rPr>
                <w:color w:val="231F20"/>
                <w:spacing w:val="-4"/>
                <w:sz w:val="16"/>
              </w:rPr>
              <w:t>$179</w:t>
            </w:r>
          </w:p>
        </w:tc>
        <w:tc>
          <w:tcPr>
            <w:tcW w:w="1403" w:type="dxa"/>
          </w:tcPr>
          <w:p>
            <w:pPr>
              <w:pStyle w:val="TableParagraph"/>
              <w:spacing w:line="140" w:lineRule="exact" w:before="11"/>
              <w:ind w:right="34"/>
              <w:rPr>
                <w:sz w:val="16"/>
              </w:rPr>
            </w:pPr>
            <w:r>
              <w:rPr>
                <w:color w:val="231F20"/>
                <w:spacing w:val="-4"/>
                <w:sz w:val="16"/>
              </w:rPr>
              <w:t>$137</w:t>
            </w:r>
          </w:p>
        </w:tc>
        <w:tc>
          <w:tcPr>
            <w:tcW w:w="1403" w:type="dxa"/>
            <w:shd w:val="clear" w:color="auto" w:fill="E6E7E8"/>
          </w:tcPr>
          <w:p>
            <w:pPr>
              <w:pStyle w:val="TableParagraph"/>
              <w:spacing w:line="140" w:lineRule="exact" w:before="11"/>
              <w:ind w:right="34"/>
              <w:rPr>
                <w:sz w:val="16"/>
              </w:rPr>
            </w:pPr>
            <w:r>
              <w:rPr>
                <w:color w:val="231F20"/>
                <w:spacing w:val="-4"/>
                <w:sz w:val="16"/>
              </w:rPr>
              <w:t>$239</w:t>
            </w:r>
          </w:p>
        </w:tc>
        <w:tc>
          <w:tcPr>
            <w:tcW w:w="1403" w:type="dxa"/>
          </w:tcPr>
          <w:p>
            <w:pPr>
              <w:pStyle w:val="TableParagraph"/>
              <w:spacing w:line="140" w:lineRule="exact" w:before="11"/>
              <w:ind w:right="34"/>
              <w:rPr>
                <w:sz w:val="16"/>
              </w:rPr>
            </w:pPr>
            <w:r>
              <w:rPr>
                <w:color w:val="231F20"/>
                <w:spacing w:val="-4"/>
                <w:sz w:val="16"/>
              </w:rPr>
              <w:t>$179</w:t>
            </w:r>
          </w:p>
        </w:tc>
        <w:tc>
          <w:tcPr>
            <w:tcW w:w="1483" w:type="dxa"/>
            <w:shd w:val="clear" w:color="auto" w:fill="E6E7E8"/>
          </w:tcPr>
          <w:p>
            <w:pPr>
              <w:pStyle w:val="TableParagraph"/>
              <w:spacing w:line="140" w:lineRule="exact" w:before="11"/>
              <w:ind w:right="78"/>
              <w:rPr>
                <w:sz w:val="16"/>
              </w:rPr>
            </w:pPr>
            <w:r>
              <w:rPr>
                <w:color w:val="231F20"/>
                <w:spacing w:val="-4"/>
                <w:sz w:val="16"/>
              </w:rPr>
              <w:t>$309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$2,210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$2,230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$97</w:t>
            </w:r>
          </w:p>
        </w:tc>
        <w:tc>
          <w:tcPr>
            <w:tcW w:w="1403" w:type="dxa"/>
            <w:shd w:val="clear" w:color="auto" w:fill="E6E7E8"/>
          </w:tcPr>
          <w:p>
            <w:pPr>
              <w:pStyle w:val="TableParagraph"/>
              <w:spacing w:line="140" w:lineRule="exact" w:before="11"/>
              <w:ind w:right="34"/>
              <w:rPr>
                <w:sz w:val="16"/>
              </w:rPr>
            </w:pPr>
            <w:r>
              <w:rPr>
                <w:color w:val="231F20"/>
                <w:spacing w:val="-4"/>
                <w:sz w:val="16"/>
              </w:rPr>
              <w:t>$181</w:t>
            </w:r>
          </w:p>
        </w:tc>
        <w:tc>
          <w:tcPr>
            <w:tcW w:w="1403" w:type="dxa"/>
          </w:tcPr>
          <w:p>
            <w:pPr>
              <w:pStyle w:val="TableParagraph"/>
              <w:spacing w:line="140" w:lineRule="exact" w:before="11"/>
              <w:ind w:right="34"/>
              <w:rPr>
                <w:sz w:val="16"/>
              </w:rPr>
            </w:pPr>
            <w:r>
              <w:rPr>
                <w:color w:val="231F20"/>
                <w:spacing w:val="-4"/>
                <w:sz w:val="16"/>
              </w:rPr>
              <w:t>$140</w:t>
            </w:r>
          </w:p>
        </w:tc>
        <w:tc>
          <w:tcPr>
            <w:tcW w:w="1403" w:type="dxa"/>
            <w:shd w:val="clear" w:color="auto" w:fill="E6E7E8"/>
          </w:tcPr>
          <w:p>
            <w:pPr>
              <w:pStyle w:val="TableParagraph"/>
              <w:spacing w:line="140" w:lineRule="exact" w:before="11"/>
              <w:ind w:right="34"/>
              <w:rPr>
                <w:sz w:val="16"/>
              </w:rPr>
            </w:pPr>
            <w:r>
              <w:rPr>
                <w:color w:val="231F20"/>
                <w:spacing w:val="-4"/>
                <w:sz w:val="16"/>
              </w:rPr>
              <w:t>$243</w:t>
            </w:r>
          </w:p>
        </w:tc>
        <w:tc>
          <w:tcPr>
            <w:tcW w:w="1403" w:type="dxa"/>
          </w:tcPr>
          <w:p>
            <w:pPr>
              <w:pStyle w:val="TableParagraph"/>
              <w:spacing w:line="140" w:lineRule="exact" w:before="11"/>
              <w:ind w:right="34"/>
              <w:rPr>
                <w:sz w:val="16"/>
              </w:rPr>
            </w:pPr>
            <w:r>
              <w:rPr>
                <w:color w:val="231F20"/>
                <w:spacing w:val="-4"/>
                <w:sz w:val="16"/>
              </w:rPr>
              <w:t>$181</w:t>
            </w:r>
          </w:p>
        </w:tc>
        <w:tc>
          <w:tcPr>
            <w:tcW w:w="1483" w:type="dxa"/>
            <w:shd w:val="clear" w:color="auto" w:fill="E6E7E8"/>
          </w:tcPr>
          <w:p>
            <w:pPr>
              <w:pStyle w:val="TableParagraph"/>
              <w:spacing w:line="140" w:lineRule="exact" w:before="11"/>
              <w:ind w:right="78"/>
              <w:rPr>
                <w:sz w:val="16"/>
              </w:rPr>
            </w:pPr>
            <w:r>
              <w:rPr>
                <w:color w:val="231F20"/>
                <w:spacing w:val="-4"/>
                <w:sz w:val="16"/>
              </w:rPr>
              <w:t>$314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$2,230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$2,250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$99</w:t>
            </w:r>
          </w:p>
        </w:tc>
        <w:tc>
          <w:tcPr>
            <w:tcW w:w="1403" w:type="dxa"/>
            <w:shd w:val="clear" w:color="auto" w:fill="E6E7E8"/>
          </w:tcPr>
          <w:p>
            <w:pPr>
              <w:pStyle w:val="TableParagraph"/>
              <w:spacing w:line="140" w:lineRule="exact" w:before="11"/>
              <w:ind w:right="34"/>
              <w:rPr>
                <w:sz w:val="16"/>
              </w:rPr>
            </w:pPr>
            <w:r>
              <w:rPr>
                <w:color w:val="231F20"/>
                <w:spacing w:val="-4"/>
                <w:sz w:val="16"/>
              </w:rPr>
              <w:t>$184</w:t>
            </w:r>
          </w:p>
        </w:tc>
        <w:tc>
          <w:tcPr>
            <w:tcW w:w="1403" w:type="dxa"/>
          </w:tcPr>
          <w:p>
            <w:pPr>
              <w:pStyle w:val="TableParagraph"/>
              <w:spacing w:line="140" w:lineRule="exact" w:before="11"/>
              <w:ind w:right="34"/>
              <w:rPr>
                <w:sz w:val="16"/>
              </w:rPr>
            </w:pPr>
            <w:r>
              <w:rPr>
                <w:color w:val="231F20"/>
                <w:spacing w:val="-4"/>
                <w:sz w:val="16"/>
              </w:rPr>
              <w:t>$142</w:t>
            </w:r>
          </w:p>
        </w:tc>
        <w:tc>
          <w:tcPr>
            <w:tcW w:w="1403" w:type="dxa"/>
            <w:shd w:val="clear" w:color="auto" w:fill="E6E7E8"/>
          </w:tcPr>
          <w:p>
            <w:pPr>
              <w:pStyle w:val="TableParagraph"/>
              <w:spacing w:line="140" w:lineRule="exact" w:before="11"/>
              <w:ind w:right="34"/>
              <w:rPr>
                <w:sz w:val="16"/>
              </w:rPr>
            </w:pPr>
            <w:r>
              <w:rPr>
                <w:color w:val="231F20"/>
                <w:spacing w:val="-4"/>
                <w:sz w:val="16"/>
              </w:rPr>
              <w:t>$247</w:t>
            </w:r>
          </w:p>
        </w:tc>
        <w:tc>
          <w:tcPr>
            <w:tcW w:w="1403" w:type="dxa"/>
          </w:tcPr>
          <w:p>
            <w:pPr>
              <w:pStyle w:val="TableParagraph"/>
              <w:spacing w:line="140" w:lineRule="exact" w:before="11"/>
              <w:ind w:right="34"/>
              <w:rPr>
                <w:sz w:val="16"/>
              </w:rPr>
            </w:pPr>
            <w:r>
              <w:rPr>
                <w:color w:val="231F20"/>
                <w:spacing w:val="-4"/>
                <w:sz w:val="16"/>
              </w:rPr>
              <w:t>$184</w:t>
            </w:r>
          </w:p>
        </w:tc>
        <w:tc>
          <w:tcPr>
            <w:tcW w:w="1483" w:type="dxa"/>
            <w:shd w:val="clear" w:color="auto" w:fill="E6E7E8"/>
          </w:tcPr>
          <w:p>
            <w:pPr>
              <w:pStyle w:val="TableParagraph"/>
              <w:spacing w:line="140" w:lineRule="exact" w:before="11"/>
              <w:ind w:right="78"/>
              <w:rPr>
                <w:sz w:val="16"/>
              </w:rPr>
            </w:pPr>
            <w:r>
              <w:rPr>
                <w:color w:val="231F20"/>
                <w:spacing w:val="-4"/>
                <w:sz w:val="16"/>
              </w:rPr>
              <w:t>$318</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$2,250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$2,270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$101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$186</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$145</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$252</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$186</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$322</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$2,270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$2,290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$104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$189</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$147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$256</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$189</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$327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$2,290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$2,310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$106</w:t>
            </w:r>
          </w:p>
        </w:tc>
        <w:tc>
          <w:tcPr>
            <w:tcW w:w="1403" w:type="dxa"/>
            <w:shd w:val="clear" w:color="auto" w:fill="E6E7E8"/>
          </w:tcPr>
          <w:p>
            <w:pPr>
              <w:pStyle w:val="TableParagraph"/>
              <w:spacing w:line="140" w:lineRule="exact" w:before="11"/>
              <w:ind w:right="34"/>
              <w:rPr>
                <w:sz w:val="16"/>
              </w:rPr>
            </w:pPr>
            <w:r>
              <w:rPr>
                <w:color w:val="231F20"/>
                <w:spacing w:val="-4"/>
                <w:sz w:val="16"/>
              </w:rPr>
              <w:t>$191</w:t>
            </w:r>
          </w:p>
        </w:tc>
        <w:tc>
          <w:tcPr>
            <w:tcW w:w="1403" w:type="dxa"/>
          </w:tcPr>
          <w:p>
            <w:pPr>
              <w:pStyle w:val="TableParagraph"/>
              <w:spacing w:line="140" w:lineRule="exact" w:before="11"/>
              <w:ind w:right="34"/>
              <w:rPr>
                <w:sz w:val="16"/>
              </w:rPr>
            </w:pPr>
            <w:r>
              <w:rPr>
                <w:color w:val="231F20"/>
                <w:spacing w:val="-4"/>
                <w:sz w:val="16"/>
              </w:rPr>
              <w:t>$149</w:t>
            </w:r>
          </w:p>
        </w:tc>
        <w:tc>
          <w:tcPr>
            <w:tcW w:w="1403" w:type="dxa"/>
            <w:shd w:val="clear" w:color="auto" w:fill="E6E7E8"/>
          </w:tcPr>
          <w:p>
            <w:pPr>
              <w:pStyle w:val="TableParagraph"/>
              <w:spacing w:line="140" w:lineRule="exact" w:before="11"/>
              <w:ind w:right="34"/>
              <w:rPr>
                <w:sz w:val="16"/>
              </w:rPr>
            </w:pPr>
            <w:r>
              <w:rPr>
                <w:color w:val="231F20"/>
                <w:spacing w:val="-4"/>
                <w:sz w:val="16"/>
              </w:rPr>
              <w:t>$261</w:t>
            </w:r>
          </w:p>
        </w:tc>
        <w:tc>
          <w:tcPr>
            <w:tcW w:w="1403" w:type="dxa"/>
          </w:tcPr>
          <w:p>
            <w:pPr>
              <w:pStyle w:val="TableParagraph"/>
              <w:spacing w:line="140" w:lineRule="exact" w:before="11"/>
              <w:ind w:right="34"/>
              <w:rPr>
                <w:sz w:val="16"/>
              </w:rPr>
            </w:pPr>
            <w:r>
              <w:rPr>
                <w:color w:val="231F20"/>
                <w:spacing w:val="-4"/>
                <w:sz w:val="16"/>
              </w:rPr>
              <w:t>$191</w:t>
            </w:r>
          </w:p>
        </w:tc>
        <w:tc>
          <w:tcPr>
            <w:tcW w:w="1483" w:type="dxa"/>
            <w:shd w:val="clear" w:color="auto" w:fill="E6E7E8"/>
          </w:tcPr>
          <w:p>
            <w:pPr>
              <w:pStyle w:val="TableParagraph"/>
              <w:spacing w:line="140" w:lineRule="exact" w:before="11"/>
              <w:ind w:right="78"/>
              <w:rPr>
                <w:sz w:val="16"/>
              </w:rPr>
            </w:pPr>
            <w:r>
              <w:rPr>
                <w:color w:val="231F20"/>
                <w:spacing w:val="-4"/>
                <w:sz w:val="16"/>
              </w:rPr>
              <w:t>$331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$2,310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$2,330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$109</w:t>
            </w:r>
          </w:p>
        </w:tc>
        <w:tc>
          <w:tcPr>
            <w:tcW w:w="1403" w:type="dxa"/>
            <w:shd w:val="clear" w:color="auto" w:fill="E6E7E8"/>
          </w:tcPr>
          <w:p>
            <w:pPr>
              <w:pStyle w:val="TableParagraph"/>
              <w:spacing w:line="140" w:lineRule="exact" w:before="11"/>
              <w:ind w:right="34"/>
              <w:rPr>
                <w:sz w:val="16"/>
              </w:rPr>
            </w:pPr>
            <w:r>
              <w:rPr>
                <w:color w:val="231F20"/>
                <w:spacing w:val="-4"/>
                <w:sz w:val="16"/>
              </w:rPr>
              <w:t>$193</w:t>
            </w:r>
          </w:p>
        </w:tc>
        <w:tc>
          <w:tcPr>
            <w:tcW w:w="1403" w:type="dxa"/>
          </w:tcPr>
          <w:p>
            <w:pPr>
              <w:pStyle w:val="TableParagraph"/>
              <w:spacing w:line="140" w:lineRule="exact" w:before="11"/>
              <w:ind w:right="34"/>
              <w:rPr>
                <w:sz w:val="16"/>
              </w:rPr>
            </w:pPr>
            <w:r>
              <w:rPr>
                <w:color w:val="231F20"/>
                <w:spacing w:val="-4"/>
                <w:sz w:val="16"/>
              </w:rPr>
              <w:t>$152</w:t>
            </w:r>
          </w:p>
        </w:tc>
        <w:tc>
          <w:tcPr>
            <w:tcW w:w="1403" w:type="dxa"/>
            <w:shd w:val="clear" w:color="auto" w:fill="E6E7E8"/>
          </w:tcPr>
          <w:p>
            <w:pPr>
              <w:pStyle w:val="TableParagraph"/>
              <w:spacing w:line="140" w:lineRule="exact" w:before="11"/>
              <w:ind w:right="34"/>
              <w:rPr>
                <w:sz w:val="16"/>
              </w:rPr>
            </w:pPr>
            <w:r>
              <w:rPr>
                <w:color w:val="231F20"/>
                <w:spacing w:val="-4"/>
                <w:sz w:val="16"/>
              </w:rPr>
              <w:t>$265</w:t>
            </w:r>
          </w:p>
        </w:tc>
        <w:tc>
          <w:tcPr>
            <w:tcW w:w="1403" w:type="dxa"/>
          </w:tcPr>
          <w:p>
            <w:pPr>
              <w:pStyle w:val="TableParagraph"/>
              <w:spacing w:line="140" w:lineRule="exact" w:before="11"/>
              <w:ind w:right="34"/>
              <w:rPr>
                <w:sz w:val="16"/>
              </w:rPr>
            </w:pPr>
            <w:r>
              <w:rPr>
                <w:color w:val="231F20"/>
                <w:spacing w:val="-4"/>
                <w:sz w:val="16"/>
              </w:rPr>
              <w:t>$193</w:t>
            </w:r>
          </w:p>
        </w:tc>
        <w:tc>
          <w:tcPr>
            <w:tcW w:w="1483" w:type="dxa"/>
            <w:shd w:val="clear" w:color="auto" w:fill="E6E7E8"/>
          </w:tcPr>
          <w:p>
            <w:pPr>
              <w:pStyle w:val="TableParagraph"/>
              <w:spacing w:line="140" w:lineRule="exact" w:before="11"/>
              <w:ind w:right="78"/>
              <w:rPr>
                <w:sz w:val="16"/>
              </w:rPr>
            </w:pPr>
            <w:r>
              <w:rPr>
                <w:color w:val="231F20"/>
                <w:spacing w:val="-4"/>
                <w:sz w:val="16"/>
              </w:rPr>
              <w:t>$336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$2,330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$2,350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$111</w:t>
            </w:r>
          </w:p>
        </w:tc>
        <w:tc>
          <w:tcPr>
            <w:tcW w:w="1403" w:type="dxa"/>
            <w:shd w:val="clear" w:color="auto" w:fill="E6E7E8"/>
          </w:tcPr>
          <w:p>
            <w:pPr>
              <w:pStyle w:val="TableParagraph"/>
              <w:spacing w:line="140" w:lineRule="exact" w:before="11"/>
              <w:ind w:right="34"/>
              <w:rPr>
                <w:sz w:val="16"/>
              </w:rPr>
            </w:pPr>
            <w:r>
              <w:rPr>
                <w:color w:val="231F20"/>
                <w:spacing w:val="-4"/>
                <w:sz w:val="16"/>
              </w:rPr>
              <w:t>$196</w:t>
            </w:r>
          </w:p>
        </w:tc>
        <w:tc>
          <w:tcPr>
            <w:tcW w:w="1403" w:type="dxa"/>
          </w:tcPr>
          <w:p>
            <w:pPr>
              <w:pStyle w:val="TableParagraph"/>
              <w:spacing w:line="140" w:lineRule="exact" w:before="11"/>
              <w:ind w:right="34"/>
              <w:rPr>
                <w:sz w:val="16"/>
              </w:rPr>
            </w:pPr>
            <w:r>
              <w:rPr>
                <w:color w:val="231F20"/>
                <w:spacing w:val="-4"/>
                <w:sz w:val="16"/>
              </w:rPr>
              <w:t>$154</w:t>
            </w:r>
          </w:p>
        </w:tc>
        <w:tc>
          <w:tcPr>
            <w:tcW w:w="1403" w:type="dxa"/>
            <w:shd w:val="clear" w:color="auto" w:fill="E6E7E8"/>
          </w:tcPr>
          <w:p>
            <w:pPr>
              <w:pStyle w:val="TableParagraph"/>
              <w:spacing w:line="140" w:lineRule="exact" w:before="11"/>
              <w:ind w:right="34"/>
              <w:rPr>
                <w:sz w:val="16"/>
              </w:rPr>
            </w:pPr>
            <w:r>
              <w:rPr>
                <w:color w:val="231F20"/>
                <w:spacing w:val="-4"/>
                <w:sz w:val="16"/>
              </w:rPr>
              <w:t>$269</w:t>
            </w:r>
          </w:p>
        </w:tc>
        <w:tc>
          <w:tcPr>
            <w:tcW w:w="1403" w:type="dxa"/>
          </w:tcPr>
          <w:p>
            <w:pPr>
              <w:pStyle w:val="TableParagraph"/>
              <w:spacing w:line="140" w:lineRule="exact" w:before="11"/>
              <w:ind w:right="34"/>
              <w:rPr>
                <w:sz w:val="16"/>
              </w:rPr>
            </w:pPr>
            <w:r>
              <w:rPr>
                <w:color w:val="231F20"/>
                <w:spacing w:val="-4"/>
                <w:sz w:val="16"/>
              </w:rPr>
              <w:t>$196</w:t>
            </w:r>
          </w:p>
        </w:tc>
        <w:tc>
          <w:tcPr>
            <w:tcW w:w="1483" w:type="dxa"/>
            <w:shd w:val="clear" w:color="auto" w:fill="E6E7E8"/>
          </w:tcPr>
          <w:p>
            <w:pPr>
              <w:pStyle w:val="TableParagraph"/>
              <w:spacing w:line="140" w:lineRule="exact" w:before="11"/>
              <w:ind w:right="78"/>
              <w:rPr>
                <w:sz w:val="16"/>
              </w:rPr>
            </w:pPr>
            <w:r>
              <w:rPr>
                <w:color w:val="231F20"/>
                <w:spacing w:val="-4"/>
                <w:sz w:val="16"/>
              </w:rPr>
              <w:t>$340</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$2,350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$2,370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$113</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$198</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$157</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$274</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$198</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$344</w:t>
            </w:r>
          </w:p>
        </w:tc>
      </w:tr>
    </w:tbl>
    <w:p>
      <w:pPr>
        <w:pStyle w:val="TableParagraph"/>
        <w:spacing w:after="0" w:line="164" w:lineRule="exact"/>
        <w:rPr>
          <w:sz w:val="16"/>
        </w:rPr>
        <w:sectPr>
          <w:pgSz w:w="12240" w:h="15840"/>
          <w:pgMar w:header="682" w:footer="656" w:top="1080" w:bottom="840" w:left="720" w:right="720"/>
        </w:sectPr>
      </w:pPr>
    </w:p>
    <w:p>
      <w:pPr>
        <w:pStyle w:val="BodyText"/>
        <w:spacing w:before="7" w:after="1"/>
        <w:rPr>
          <w:sz w:val="12"/>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989"/>
        <w:gridCol w:w="1402"/>
        <w:gridCol w:w="1403"/>
        <w:gridCol w:w="1403"/>
        <w:gridCol w:w="1403"/>
        <w:gridCol w:w="1403"/>
        <w:gridCol w:w="1483"/>
      </w:tblGrid>
      <w:tr>
        <w:trPr>
          <w:trHeight w:val="279" w:hRule="exact"/>
        </w:trPr>
        <w:tc>
          <w:tcPr>
            <w:tcW w:w="2057" w:type="dxa"/>
            <w:gridSpan w:val="2"/>
            <w:vMerge w:val="restart"/>
            <w:tcBorders>
              <w:top w:val="single" w:sz="4" w:space="0" w:color="231F20"/>
              <w:bottom w:val="single" w:sz="4" w:space="0" w:color="231F20"/>
              <w:right w:val="single" w:sz="4" w:space="0" w:color="231F20"/>
            </w:tcBorders>
          </w:tcPr>
          <w:p>
            <w:pPr>
              <w:pStyle w:val="TableParagraph"/>
              <w:spacing w:line="188" w:lineRule="exact" w:before="57"/>
              <w:ind w:left="278" w:right="0"/>
              <w:jc w:val="left"/>
              <w:rPr>
                <w:rFonts w:ascii="Arial Black"/>
                <w:sz w:val="16"/>
              </w:rPr>
            </w:pPr>
            <w:r>
              <w:rPr>
                <w:color w:val="231F20"/>
                <w:w w:val="90"/>
                <w:sz w:val="16"/>
              </w:rPr>
              <w:t>If</w:t>
            </w:r>
            <w:r>
              <w:rPr>
                <w:color w:val="231F20"/>
                <w:spacing w:val="-2"/>
                <w:sz w:val="16"/>
              </w:rPr>
              <w:t> </w:t>
            </w:r>
            <w:r>
              <w:rPr>
                <w:color w:val="231F20"/>
                <w:w w:val="90"/>
                <w:sz w:val="16"/>
              </w:rPr>
              <w:t>the</w:t>
            </w:r>
            <w:r>
              <w:rPr>
                <w:color w:val="231F20"/>
                <w:spacing w:val="2"/>
                <w:sz w:val="16"/>
              </w:rPr>
              <w:t> </w:t>
            </w:r>
            <w:r>
              <w:rPr>
                <w:rFonts w:ascii="Arial Black"/>
                <w:color w:val="231F20"/>
                <w:w w:val="90"/>
                <w:sz w:val="16"/>
              </w:rPr>
              <w:t>Adjusted</w:t>
            </w:r>
            <w:r>
              <w:rPr>
                <w:rFonts w:ascii="Arial Black"/>
                <w:color w:val="231F20"/>
                <w:spacing w:val="-3"/>
                <w:w w:val="90"/>
                <w:sz w:val="16"/>
              </w:rPr>
              <w:t> </w:t>
            </w:r>
            <w:r>
              <w:rPr>
                <w:rFonts w:ascii="Arial Black"/>
                <w:color w:val="231F20"/>
                <w:spacing w:val="-4"/>
                <w:w w:val="90"/>
                <w:sz w:val="16"/>
              </w:rPr>
              <w:t>Wage</w:t>
            </w:r>
          </w:p>
          <w:p>
            <w:pPr>
              <w:pStyle w:val="TableParagraph"/>
              <w:spacing w:line="155" w:lineRule="exact" w:before="0"/>
              <w:ind w:left="364" w:right="0"/>
              <w:jc w:val="left"/>
              <w:rPr>
                <w:sz w:val="16"/>
              </w:rPr>
            </w:pPr>
            <w:r>
              <w:rPr>
                <w:rFonts w:ascii="Arial Black"/>
                <w:color w:val="231F20"/>
                <w:w w:val="90"/>
                <w:sz w:val="16"/>
              </w:rPr>
              <w:t>Amount</w:t>
            </w:r>
            <w:r>
              <w:rPr>
                <w:rFonts w:ascii="Arial Black"/>
                <w:color w:val="231F20"/>
                <w:spacing w:val="1"/>
                <w:sz w:val="16"/>
              </w:rPr>
              <w:t> </w:t>
            </w:r>
            <w:r>
              <w:rPr>
                <w:color w:val="231F20"/>
                <w:w w:val="90"/>
                <w:sz w:val="16"/>
              </w:rPr>
              <w:t>(line</w:t>
            </w:r>
            <w:r>
              <w:rPr>
                <w:color w:val="231F20"/>
                <w:spacing w:val="7"/>
                <w:sz w:val="16"/>
              </w:rPr>
              <w:t> </w:t>
            </w:r>
            <w:r>
              <w:rPr>
                <w:color w:val="231F20"/>
                <w:w w:val="90"/>
                <w:sz w:val="16"/>
              </w:rPr>
              <w:t>1h)</w:t>
            </w:r>
            <w:r>
              <w:rPr>
                <w:color w:val="231F20"/>
                <w:spacing w:val="7"/>
                <w:sz w:val="16"/>
              </w:rPr>
              <w:t> </w:t>
            </w:r>
            <w:r>
              <w:rPr>
                <w:color w:val="231F20"/>
                <w:spacing w:val="-5"/>
                <w:w w:val="90"/>
                <w:sz w:val="16"/>
              </w:rPr>
              <w:t>is</w:t>
            </w:r>
          </w:p>
        </w:tc>
        <w:tc>
          <w:tcPr>
            <w:tcW w:w="2805"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591" w:right="0"/>
              <w:jc w:val="left"/>
              <w:rPr>
                <w:rFonts w:ascii="Arial Black"/>
                <w:sz w:val="16"/>
              </w:rPr>
            </w:pPr>
            <w:r>
              <w:rPr>
                <w:rFonts w:ascii="Arial Black"/>
                <w:color w:val="231F20"/>
                <w:w w:val="85"/>
                <w:sz w:val="16"/>
              </w:rPr>
              <w:t>Married</w:t>
            </w:r>
            <w:r>
              <w:rPr>
                <w:rFonts w:ascii="Arial Black"/>
                <w:color w:val="231F20"/>
                <w:spacing w:val="5"/>
                <w:sz w:val="16"/>
              </w:rPr>
              <w:t> </w:t>
            </w:r>
            <w:r>
              <w:rPr>
                <w:rFonts w:ascii="Arial Black"/>
                <w:color w:val="231F20"/>
                <w:w w:val="85"/>
                <w:sz w:val="16"/>
              </w:rPr>
              <w:t>Filing</w:t>
            </w:r>
            <w:r>
              <w:rPr>
                <w:rFonts w:ascii="Arial Black"/>
                <w:color w:val="231F20"/>
                <w:spacing w:val="6"/>
                <w:sz w:val="16"/>
              </w:rPr>
              <w:t> </w:t>
            </w:r>
            <w:r>
              <w:rPr>
                <w:rFonts w:ascii="Arial Black"/>
                <w:color w:val="231F20"/>
                <w:spacing w:val="-2"/>
                <w:w w:val="85"/>
                <w:sz w:val="16"/>
              </w:rPr>
              <w:t>Jointly</w:t>
            </w:r>
          </w:p>
        </w:tc>
        <w:tc>
          <w:tcPr>
            <w:tcW w:w="2806"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664" w:right="0"/>
              <w:jc w:val="left"/>
              <w:rPr>
                <w:rFonts w:ascii="Arial Black"/>
                <w:sz w:val="16"/>
              </w:rPr>
            </w:pPr>
            <w:r>
              <w:rPr>
                <w:rFonts w:ascii="Arial Black"/>
                <w:color w:val="231F20"/>
                <w:w w:val="85"/>
                <w:sz w:val="16"/>
              </w:rPr>
              <w:t>Head</w:t>
            </w:r>
            <w:r>
              <w:rPr>
                <w:rFonts w:ascii="Arial Black"/>
                <w:color w:val="231F20"/>
                <w:spacing w:val="-4"/>
                <w:sz w:val="16"/>
              </w:rPr>
              <w:t> </w:t>
            </w:r>
            <w:r>
              <w:rPr>
                <w:rFonts w:ascii="Arial Black"/>
                <w:color w:val="231F20"/>
                <w:w w:val="85"/>
                <w:sz w:val="16"/>
              </w:rPr>
              <w:t>of</w:t>
            </w:r>
            <w:r>
              <w:rPr>
                <w:rFonts w:ascii="Arial Black"/>
                <w:color w:val="231F20"/>
                <w:spacing w:val="-4"/>
                <w:sz w:val="16"/>
              </w:rPr>
              <w:t> </w:t>
            </w:r>
            <w:r>
              <w:rPr>
                <w:rFonts w:ascii="Arial Black"/>
                <w:color w:val="231F20"/>
                <w:spacing w:val="-2"/>
                <w:w w:val="85"/>
                <w:sz w:val="16"/>
              </w:rPr>
              <w:t>Household</w:t>
            </w:r>
          </w:p>
        </w:tc>
        <w:tc>
          <w:tcPr>
            <w:tcW w:w="2886" w:type="dxa"/>
            <w:gridSpan w:val="2"/>
            <w:tcBorders>
              <w:top w:val="single" w:sz="4" w:space="0" w:color="231F20"/>
              <w:left w:val="single" w:sz="4" w:space="0" w:color="231F20"/>
              <w:bottom w:val="single" w:sz="4" w:space="0" w:color="231F20"/>
            </w:tcBorders>
          </w:tcPr>
          <w:p>
            <w:pPr>
              <w:pStyle w:val="TableParagraph"/>
              <w:spacing w:line="192" w:lineRule="exact" w:before="57"/>
              <w:ind w:left="90" w:right="0"/>
              <w:jc w:val="left"/>
              <w:rPr>
                <w:rFonts w:ascii="Arial Black"/>
                <w:sz w:val="16"/>
              </w:rPr>
            </w:pPr>
            <w:r>
              <w:rPr>
                <w:rFonts w:ascii="Arial Black"/>
                <w:color w:val="231F20"/>
                <w:w w:val="85"/>
                <w:sz w:val="16"/>
              </w:rPr>
              <w:t>Single</w:t>
            </w:r>
            <w:r>
              <w:rPr>
                <w:rFonts w:ascii="Arial Black"/>
                <w:color w:val="231F20"/>
                <w:spacing w:val="1"/>
                <w:sz w:val="16"/>
              </w:rPr>
              <w:t> </w:t>
            </w:r>
            <w:r>
              <w:rPr>
                <w:rFonts w:ascii="Arial Black"/>
                <w:color w:val="231F20"/>
                <w:w w:val="85"/>
                <w:sz w:val="16"/>
              </w:rPr>
              <w:t>or</w:t>
            </w:r>
            <w:r>
              <w:rPr>
                <w:rFonts w:ascii="Arial Black"/>
                <w:color w:val="231F20"/>
                <w:spacing w:val="3"/>
                <w:sz w:val="16"/>
              </w:rPr>
              <w:t> </w:t>
            </w:r>
            <w:r>
              <w:rPr>
                <w:rFonts w:ascii="Arial Black"/>
                <w:color w:val="231F20"/>
                <w:w w:val="85"/>
                <w:sz w:val="16"/>
              </w:rPr>
              <w:t>Married</w:t>
            </w:r>
            <w:r>
              <w:rPr>
                <w:rFonts w:ascii="Arial Black"/>
                <w:color w:val="231F20"/>
                <w:spacing w:val="3"/>
                <w:sz w:val="16"/>
              </w:rPr>
              <w:t> </w:t>
            </w:r>
            <w:r>
              <w:rPr>
                <w:rFonts w:ascii="Arial Black"/>
                <w:color w:val="231F20"/>
                <w:w w:val="85"/>
                <w:sz w:val="16"/>
              </w:rPr>
              <w:t>Filing</w:t>
            </w:r>
            <w:r>
              <w:rPr>
                <w:rFonts w:ascii="Arial Black"/>
                <w:color w:val="231F20"/>
                <w:spacing w:val="4"/>
                <w:sz w:val="16"/>
              </w:rPr>
              <w:t> </w:t>
            </w:r>
            <w:r>
              <w:rPr>
                <w:rFonts w:ascii="Arial Black"/>
                <w:color w:val="231F20"/>
                <w:spacing w:val="-2"/>
                <w:w w:val="85"/>
                <w:sz w:val="16"/>
              </w:rPr>
              <w:t>Separately</w:t>
            </w:r>
          </w:p>
        </w:tc>
      </w:tr>
      <w:tr>
        <w:trPr>
          <w:trHeight w:val="150" w:hRule="exact"/>
        </w:trPr>
        <w:tc>
          <w:tcPr>
            <w:tcW w:w="2057" w:type="dxa"/>
            <w:gridSpan w:val="2"/>
            <w:vMerge/>
            <w:tcBorders>
              <w:top w:val="nil"/>
              <w:bottom w:val="single" w:sz="4" w:space="0" w:color="231F20"/>
              <w:right w:val="single" w:sz="4" w:space="0" w:color="231F20"/>
            </w:tcBorders>
          </w:tcPr>
          <w:p>
            <w:pPr>
              <w:rPr>
                <w:sz w:val="2"/>
                <w:szCs w:val="2"/>
              </w:rPr>
            </w:pPr>
          </w:p>
        </w:tc>
        <w:tc>
          <w:tcPr>
            <w:tcW w:w="2805"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tabs>
                <w:tab w:pos="1458" w:val="left" w:leader="none"/>
              </w:tabs>
              <w:spacing w:line="120" w:lineRule="auto" w:before="45"/>
              <w:ind w:left="397"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8"/>
                <w:sz w:val="16"/>
              </w:rPr>
              <w:t> </w:t>
            </w:r>
            <w:r>
              <w:rPr>
                <w:color w:val="231F20"/>
                <w:sz w:val="16"/>
              </w:rPr>
              <w:t>Step</w:t>
            </w:r>
            <w:r>
              <w:rPr>
                <w:color w:val="231F20"/>
                <w:spacing w:val="-8"/>
                <w:sz w:val="16"/>
              </w:rPr>
              <w:t> </w:t>
            </w:r>
            <w:r>
              <w:rPr>
                <w:color w:val="231F20"/>
                <w:spacing w:val="-5"/>
                <w:sz w:val="16"/>
              </w:rPr>
              <w:t>2,</w:t>
            </w:r>
          </w:p>
          <w:p>
            <w:pPr>
              <w:pStyle w:val="TableParagraph"/>
              <w:tabs>
                <w:tab w:pos="1745" w:val="left" w:leader="none"/>
              </w:tabs>
              <w:spacing w:line="149" w:lineRule="exact" w:before="0"/>
              <w:ind w:left="321"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00" w:right="0"/>
              <w:jc w:val="left"/>
              <w:rPr>
                <w:sz w:val="16"/>
              </w:rPr>
            </w:pPr>
            <w:r>
              <w:rPr>
                <w:color w:val="231F20"/>
                <w:spacing w:val="-2"/>
                <w:sz w:val="16"/>
              </w:rPr>
              <w:t>withholding</w:t>
            </w:r>
          </w:p>
        </w:tc>
        <w:tc>
          <w:tcPr>
            <w:tcW w:w="2806"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tabs>
                <w:tab w:pos="1458" w:val="left" w:leader="none"/>
              </w:tabs>
              <w:spacing w:line="120" w:lineRule="auto" w:before="45"/>
              <w:ind w:left="373"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8"/>
                <w:sz w:val="16"/>
              </w:rPr>
              <w:t> </w:t>
            </w:r>
            <w:r>
              <w:rPr>
                <w:color w:val="231F20"/>
                <w:sz w:val="16"/>
              </w:rPr>
              <w:t>Step</w:t>
            </w:r>
            <w:r>
              <w:rPr>
                <w:color w:val="231F20"/>
                <w:spacing w:val="-8"/>
                <w:sz w:val="16"/>
              </w:rPr>
              <w:t> </w:t>
            </w:r>
            <w:r>
              <w:rPr>
                <w:color w:val="231F20"/>
                <w:spacing w:val="-5"/>
                <w:sz w:val="16"/>
              </w:rPr>
              <w:t>2,</w:t>
            </w:r>
          </w:p>
          <w:p>
            <w:pPr>
              <w:pStyle w:val="TableParagraph"/>
              <w:tabs>
                <w:tab w:pos="1745" w:val="left" w:leader="none"/>
              </w:tabs>
              <w:spacing w:line="149" w:lineRule="exact" w:before="0"/>
              <w:ind w:left="296"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00" w:right="0"/>
              <w:jc w:val="left"/>
              <w:rPr>
                <w:sz w:val="16"/>
              </w:rPr>
            </w:pPr>
            <w:r>
              <w:rPr>
                <w:color w:val="231F20"/>
                <w:spacing w:val="-2"/>
                <w:sz w:val="16"/>
              </w:rPr>
              <w:t>withholding</w:t>
            </w:r>
          </w:p>
        </w:tc>
        <w:tc>
          <w:tcPr>
            <w:tcW w:w="2886" w:type="dxa"/>
            <w:gridSpan w:val="2"/>
            <w:vMerge w:val="restart"/>
            <w:tcBorders>
              <w:top w:val="single" w:sz="4" w:space="0" w:color="231F20"/>
              <w:left w:val="single" w:sz="4" w:space="0" w:color="231F20"/>
              <w:bottom w:val="single" w:sz="4" w:space="0" w:color="231F20"/>
            </w:tcBorders>
          </w:tcPr>
          <w:p>
            <w:pPr>
              <w:pStyle w:val="TableParagraph"/>
              <w:tabs>
                <w:tab w:pos="1476" w:val="left" w:leader="none"/>
              </w:tabs>
              <w:spacing w:line="120" w:lineRule="auto" w:before="45"/>
              <w:ind w:left="373"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9"/>
                <w:sz w:val="16"/>
              </w:rPr>
              <w:t> </w:t>
            </w:r>
            <w:r>
              <w:rPr>
                <w:color w:val="231F20"/>
                <w:sz w:val="16"/>
              </w:rPr>
              <w:t>Step</w:t>
            </w:r>
            <w:r>
              <w:rPr>
                <w:color w:val="231F20"/>
                <w:spacing w:val="-8"/>
                <w:sz w:val="16"/>
              </w:rPr>
              <w:t> </w:t>
            </w:r>
            <w:r>
              <w:rPr>
                <w:color w:val="231F20"/>
                <w:spacing w:val="-5"/>
                <w:sz w:val="16"/>
              </w:rPr>
              <w:t>2,</w:t>
            </w:r>
          </w:p>
          <w:p>
            <w:pPr>
              <w:pStyle w:val="TableParagraph"/>
              <w:tabs>
                <w:tab w:pos="1763" w:val="left" w:leader="none"/>
              </w:tabs>
              <w:spacing w:line="149" w:lineRule="exact" w:before="0"/>
              <w:ind w:left="296"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18" w:right="0"/>
              <w:jc w:val="left"/>
              <w:rPr>
                <w:sz w:val="16"/>
              </w:rPr>
            </w:pPr>
            <w:r>
              <w:rPr>
                <w:color w:val="231F20"/>
                <w:spacing w:val="-2"/>
                <w:sz w:val="16"/>
              </w:rPr>
              <w:t>withholding</w:t>
            </w:r>
          </w:p>
        </w:tc>
      </w:tr>
      <w:tr>
        <w:trPr>
          <w:trHeight w:val="390" w:hRule="exact"/>
        </w:trPr>
        <w:tc>
          <w:tcPr>
            <w:tcW w:w="1068" w:type="dxa"/>
            <w:vMerge w:val="restart"/>
            <w:tcBorders>
              <w:top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75"/>
              <w:ind w:right="0"/>
              <w:jc w:val="left"/>
              <w:rPr>
                <w:sz w:val="16"/>
              </w:rPr>
            </w:pPr>
          </w:p>
          <w:p>
            <w:pPr>
              <w:pStyle w:val="TableParagraph"/>
              <w:spacing w:line="164" w:lineRule="exact" w:before="0"/>
              <w:ind w:left="508" w:right="0"/>
              <w:jc w:val="left"/>
              <w:rPr>
                <w:sz w:val="16"/>
              </w:rPr>
            </w:pPr>
            <w:r>
              <w:rPr>
                <w:color w:val="231F20"/>
                <w:sz w:val="16"/>
              </w:rPr>
              <w:t>At</w:t>
            </w:r>
            <w:r>
              <w:rPr>
                <w:color w:val="231F20"/>
                <w:spacing w:val="-8"/>
                <w:sz w:val="16"/>
              </w:rPr>
              <w:t> </w:t>
            </w:r>
            <w:r>
              <w:rPr>
                <w:color w:val="231F20"/>
                <w:spacing w:val="-2"/>
                <w:sz w:val="16"/>
              </w:rPr>
              <w:t>least</w:t>
            </w:r>
          </w:p>
        </w:tc>
        <w:tc>
          <w:tcPr>
            <w:tcW w:w="989" w:type="dxa"/>
            <w:vMerge w:val="restart"/>
            <w:tcBorders>
              <w:top w:val="single" w:sz="4" w:space="0" w:color="231F20"/>
              <w:left w:val="single" w:sz="4" w:space="0" w:color="231F20"/>
              <w:bottom w:val="single" w:sz="4" w:space="0" w:color="231F20"/>
              <w:right w:val="single" w:sz="4" w:space="0" w:color="231F20"/>
            </w:tcBorders>
          </w:tcPr>
          <w:p>
            <w:pPr>
              <w:pStyle w:val="TableParagraph"/>
              <w:spacing w:line="240" w:lineRule="auto" w:before="106"/>
              <w:ind w:right="0"/>
              <w:jc w:val="left"/>
              <w:rPr>
                <w:sz w:val="16"/>
              </w:rPr>
            </w:pPr>
          </w:p>
          <w:p>
            <w:pPr>
              <w:pStyle w:val="TableParagraph"/>
              <w:spacing w:line="166" w:lineRule="exact" w:before="0"/>
              <w:ind w:right="79"/>
              <w:rPr>
                <w:sz w:val="16"/>
              </w:rPr>
            </w:pPr>
            <w:r>
              <w:rPr>
                <w:color w:val="231F20"/>
                <w:sz w:val="16"/>
              </w:rPr>
              <w:t>But</w:t>
            </w:r>
            <w:r>
              <w:rPr>
                <w:color w:val="231F20"/>
                <w:spacing w:val="-7"/>
                <w:sz w:val="16"/>
              </w:rPr>
              <w:t> </w:t>
            </w:r>
            <w:r>
              <w:rPr>
                <w:color w:val="231F20"/>
                <w:spacing w:val="-4"/>
                <w:sz w:val="16"/>
              </w:rPr>
              <w:t>less</w:t>
            </w:r>
          </w:p>
          <w:p>
            <w:pPr>
              <w:pStyle w:val="TableParagraph"/>
              <w:spacing w:line="148" w:lineRule="exact" w:before="0"/>
              <w:ind w:right="77"/>
              <w:rPr>
                <w:sz w:val="16"/>
              </w:rPr>
            </w:pPr>
            <w:r>
              <w:rPr>
                <w:color w:val="231F20"/>
                <w:spacing w:val="-4"/>
                <w:sz w:val="16"/>
              </w:rPr>
              <w:t>than</w:t>
            </w:r>
          </w:p>
        </w:tc>
        <w:tc>
          <w:tcPr>
            <w:tcW w:w="2805" w:type="dxa"/>
            <w:gridSpan w:val="2"/>
            <w:vMerge/>
            <w:tcBorders>
              <w:top w:val="nil"/>
              <w:left w:val="single" w:sz="4" w:space="0" w:color="231F20"/>
              <w:bottom w:val="single" w:sz="4" w:space="0" w:color="231F20"/>
              <w:right w:val="single" w:sz="4" w:space="0" w:color="231F20"/>
            </w:tcBorders>
          </w:tcPr>
          <w:p>
            <w:pPr>
              <w:rPr>
                <w:sz w:val="2"/>
                <w:szCs w:val="2"/>
              </w:rPr>
            </w:pPr>
          </w:p>
        </w:tc>
        <w:tc>
          <w:tcPr>
            <w:tcW w:w="2806" w:type="dxa"/>
            <w:gridSpan w:val="2"/>
            <w:vMerge/>
            <w:tcBorders>
              <w:top w:val="nil"/>
              <w:left w:val="single" w:sz="4" w:space="0" w:color="231F20"/>
              <w:bottom w:val="single" w:sz="4" w:space="0" w:color="231F20"/>
              <w:right w:val="single" w:sz="4" w:space="0" w:color="231F20"/>
            </w:tcBorders>
          </w:tcPr>
          <w:p>
            <w:pPr>
              <w:rPr>
                <w:sz w:val="2"/>
                <w:szCs w:val="2"/>
              </w:rPr>
            </w:pPr>
          </w:p>
        </w:tc>
        <w:tc>
          <w:tcPr>
            <w:tcW w:w="2886" w:type="dxa"/>
            <w:gridSpan w:val="2"/>
            <w:vMerge/>
            <w:tcBorders>
              <w:top w:val="nil"/>
              <w:left w:val="single" w:sz="4" w:space="0" w:color="231F20"/>
              <w:bottom w:val="single" w:sz="4" w:space="0" w:color="231F20"/>
            </w:tcBorders>
          </w:tcPr>
          <w:p>
            <w:pPr>
              <w:rPr>
                <w:sz w:val="2"/>
                <w:szCs w:val="2"/>
              </w:rPr>
            </w:pPr>
          </w:p>
        </w:tc>
      </w:tr>
      <w:tr>
        <w:trPr>
          <w:trHeight w:val="240" w:hRule="exact"/>
        </w:trPr>
        <w:tc>
          <w:tcPr>
            <w:tcW w:w="1068" w:type="dxa"/>
            <w:vMerge/>
            <w:tcBorders>
              <w:top w:val="nil"/>
              <w:bottom w:val="single" w:sz="4" w:space="0" w:color="231F20"/>
              <w:right w:val="single" w:sz="4" w:space="0" w:color="231F20"/>
            </w:tcBorders>
          </w:tcPr>
          <w:p>
            <w:pPr>
              <w:rPr>
                <w:sz w:val="2"/>
                <w:szCs w:val="2"/>
              </w:rPr>
            </w:pPr>
          </w:p>
        </w:tc>
        <w:tc>
          <w:tcPr>
            <w:tcW w:w="989" w:type="dxa"/>
            <w:vMerge/>
            <w:tcBorders>
              <w:top w:val="nil"/>
              <w:left w:val="single" w:sz="4" w:space="0" w:color="231F20"/>
              <w:bottom w:val="single" w:sz="4" w:space="0" w:color="231F20"/>
              <w:right w:val="single" w:sz="4" w:space="0" w:color="231F20"/>
            </w:tcBorders>
          </w:tcPr>
          <w:p>
            <w:pPr>
              <w:rPr>
                <w:sz w:val="2"/>
                <w:szCs w:val="2"/>
              </w:rPr>
            </w:pPr>
          </w:p>
        </w:tc>
        <w:tc>
          <w:tcPr>
            <w:tcW w:w="8497" w:type="dxa"/>
            <w:gridSpan w:val="6"/>
            <w:tcBorders>
              <w:top w:val="single" w:sz="4" w:space="0" w:color="231F20"/>
              <w:left w:val="single" w:sz="4" w:space="0" w:color="231F20"/>
              <w:bottom w:val="single" w:sz="4" w:space="0" w:color="231F20"/>
            </w:tcBorders>
          </w:tcPr>
          <w:p>
            <w:pPr>
              <w:pStyle w:val="TableParagraph"/>
              <w:spacing w:line="164" w:lineRule="exact" w:before="47"/>
              <w:ind w:left="4" w:right="4"/>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$2,370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$2,390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$116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$201</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$159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$278</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$201</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$349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$2,390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$2,410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$118</w:t>
            </w:r>
          </w:p>
        </w:tc>
        <w:tc>
          <w:tcPr>
            <w:tcW w:w="1403" w:type="dxa"/>
            <w:shd w:val="clear" w:color="auto" w:fill="E6E7E8"/>
          </w:tcPr>
          <w:p>
            <w:pPr>
              <w:pStyle w:val="TableParagraph"/>
              <w:spacing w:line="140" w:lineRule="exact" w:before="11"/>
              <w:ind w:right="34"/>
              <w:rPr>
                <w:sz w:val="16"/>
              </w:rPr>
            </w:pPr>
            <w:r>
              <w:rPr>
                <w:color w:val="231F20"/>
                <w:spacing w:val="-4"/>
                <w:sz w:val="16"/>
              </w:rPr>
              <w:t>$203</w:t>
            </w:r>
          </w:p>
        </w:tc>
        <w:tc>
          <w:tcPr>
            <w:tcW w:w="1403" w:type="dxa"/>
          </w:tcPr>
          <w:p>
            <w:pPr>
              <w:pStyle w:val="TableParagraph"/>
              <w:spacing w:line="140" w:lineRule="exact" w:before="11"/>
              <w:ind w:right="34"/>
              <w:rPr>
                <w:sz w:val="16"/>
              </w:rPr>
            </w:pPr>
            <w:r>
              <w:rPr>
                <w:color w:val="231F20"/>
                <w:spacing w:val="-4"/>
                <w:sz w:val="16"/>
              </w:rPr>
              <w:t>$161</w:t>
            </w:r>
          </w:p>
        </w:tc>
        <w:tc>
          <w:tcPr>
            <w:tcW w:w="1403" w:type="dxa"/>
            <w:shd w:val="clear" w:color="auto" w:fill="E6E7E8"/>
          </w:tcPr>
          <w:p>
            <w:pPr>
              <w:pStyle w:val="TableParagraph"/>
              <w:spacing w:line="140" w:lineRule="exact" w:before="11"/>
              <w:ind w:right="34"/>
              <w:rPr>
                <w:sz w:val="16"/>
              </w:rPr>
            </w:pPr>
            <w:r>
              <w:rPr>
                <w:color w:val="231F20"/>
                <w:spacing w:val="-4"/>
                <w:sz w:val="16"/>
              </w:rPr>
              <w:t>$283</w:t>
            </w:r>
          </w:p>
        </w:tc>
        <w:tc>
          <w:tcPr>
            <w:tcW w:w="1403" w:type="dxa"/>
          </w:tcPr>
          <w:p>
            <w:pPr>
              <w:pStyle w:val="TableParagraph"/>
              <w:spacing w:line="140" w:lineRule="exact" w:before="11"/>
              <w:ind w:right="34"/>
              <w:rPr>
                <w:sz w:val="16"/>
              </w:rPr>
            </w:pPr>
            <w:r>
              <w:rPr>
                <w:color w:val="231F20"/>
                <w:spacing w:val="-4"/>
                <w:sz w:val="16"/>
              </w:rPr>
              <w:t>$203</w:t>
            </w:r>
          </w:p>
        </w:tc>
        <w:tc>
          <w:tcPr>
            <w:tcW w:w="1483" w:type="dxa"/>
            <w:shd w:val="clear" w:color="auto" w:fill="E6E7E8"/>
          </w:tcPr>
          <w:p>
            <w:pPr>
              <w:pStyle w:val="TableParagraph"/>
              <w:spacing w:line="140" w:lineRule="exact" w:before="11"/>
              <w:ind w:right="78"/>
              <w:rPr>
                <w:sz w:val="16"/>
              </w:rPr>
            </w:pPr>
            <w:r>
              <w:rPr>
                <w:color w:val="231F20"/>
                <w:spacing w:val="-4"/>
                <w:sz w:val="16"/>
              </w:rPr>
              <w:t>$353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$2,410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$2,430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$121</w:t>
            </w:r>
          </w:p>
        </w:tc>
        <w:tc>
          <w:tcPr>
            <w:tcW w:w="1403" w:type="dxa"/>
            <w:shd w:val="clear" w:color="auto" w:fill="E6E7E8"/>
          </w:tcPr>
          <w:p>
            <w:pPr>
              <w:pStyle w:val="TableParagraph"/>
              <w:spacing w:line="140" w:lineRule="exact" w:before="11"/>
              <w:ind w:right="34"/>
              <w:rPr>
                <w:sz w:val="16"/>
              </w:rPr>
            </w:pPr>
            <w:r>
              <w:rPr>
                <w:color w:val="231F20"/>
                <w:spacing w:val="-4"/>
                <w:sz w:val="16"/>
              </w:rPr>
              <w:t>$205</w:t>
            </w:r>
          </w:p>
        </w:tc>
        <w:tc>
          <w:tcPr>
            <w:tcW w:w="1403" w:type="dxa"/>
          </w:tcPr>
          <w:p>
            <w:pPr>
              <w:pStyle w:val="TableParagraph"/>
              <w:spacing w:line="140" w:lineRule="exact" w:before="11"/>
              <w:ind w:right="34"/>
              <w:rPr>
                <w:sz w:val="16"/>
              </w:rPr>
            </w:pPr>
            <w:r>
              <w:rPr>
                <w:color w:val="231F20"/>
                <w:spacing w:val="-4"/>
                <w:sz w:val="16"/>
              </w:rPr>
              <w:t>$164</w:t>
            </w:r>
          </w:p>
        </w:tc>
        <w:tc>
          <w:tcPr>
            <w:tcW w:w="1403" w:type="dxa"/>
            <w:shd w:val="clear" w:color="auto" w:fill="E6E7E8"/>
          </w:tcPr>
          <w:p>
            <w:pPr>
              <w:pStyle w:val="TableParagraph"/>
              <w:spacing w:line="140" w:lineRule="exact" w:before="11"/>
              <w:ind w:right="34"/>
              <w:rPr>
                <w:sz w:val="16"/>
              </w:rPr>
            </w:pPr>
            <w:r>
              <w:rPr>
                <w:color w:val="231F20"/>
                <w:spacing w:val="-4"/>
                <w:sz w:val="16"/>
              </w:rPr>
              <w:t>$287</w:t>
            </w:r>
          </w:p>
        </w:tc>
        <w:tc>
          <w:tcPr>
            <w:tcW w:w="1403" w:type="dxa"/>
          </w:tcPr>
          <w:p>
            <w:pPr>
              <w:pStyle w:val="TableParagraph"/>
              <w:spacing w:line="140" w:lineRule="exact" w:before="11"/>
              <w:ind w:right="34"/>
              <w:rPr>
                <w:sz w:val="16"/>
              </w:rPr>
            </w:pPr>
            <w:r>
              <w:rPr>
                <w:color w:val="231F20"/>
                <w:spacing w:val="-4"/>
                <w:sz w:val="16"/>
              </w:rPr>
              <w:t>$205</w:t>
            </w:r>
          </w:p>
        </w:tc>
        <w:tc>
          <w:tcPr>
            <w:tcW w:w="1483" w:type="dxa"/>
            <w:shd w:val="clear" w:color="auto" w:fill="E6E7E8"/>
          </w:tcPr>
          <w:p>
            <w:pPr>
              <w:pStyle w:val="TableParagraph"/>
              <w:spacing w:line="140" w:lineRule="exact" w:before="11"/>
              <w:ind w:right="78"/>
              <w:rPr>
                <w:sz w:val="16"/>
              </w:rPr>
            </w:pPr>
            <w:r>
              <w:rPr>
                <w:color w:val="231F20"/>
                <w:spacing w:val="-4"/>
                <w:sz w:val="16"/>
              </w:rPr>
              <w:t>$358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$2,430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$2,450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$123</w:t>
            </w:r>
          </w:p>
        </w:tc>
        <w:tc>
          <w:tcPr>
            <w:tcW w:w="1403" w:type="dxa"/>
            <w:shd w:val="clear" w:color="auto" w:fill="E6E7E8"/>
          </w:tcPr>
          <w:p>
            <w:pPr>
              <w:pStyle w:val="TableParagraph"/>
              <w:spacing w:line="140" w:lineRule="exact" w:before="11"/>
              <w:ind w:right="34"/>
              <w:rPr>
                <w:sz w:val="16"/>
              </w:rPr>
            </w:pPr>
            <w:r>
              <w:rPr>
                <w:color w:val="231F20"/>
                <w:spacing w:val="-4"/>
                <w:sz w:val="16"/>
              </w:rPr>
              <w:t>$208</w:t>
            </w:r>
          </w:p>
        </w:tc>
        <w:tc>
          <w:tcPr>
            <w:tcW w:w="1403" w:type="dxa"/>
          </w:tcPr>
          <w:p>
            <w:pPr>
              <w:pStyle w:val="TableParagraph"/>
              <w:spacing w:line="140" w:lineRule="exact" w:before="11"/>
              <w:ind w:right="34"/>
              <w:rPr>
                <w:sz w:val="16"/>
              </w:rPr>
            </w:pPr>
            <w:r>
              <w:rPr>
                <w:color w:val="231F20"/>
                <w:spacing w:val="-4"/>
                <w:sz w:val="16"/>
              </w:rPr>
              <w:t>$166</w:t>
            </w:r>
          </w:p>
        </w:tc>
        <w:tc>
          <w:tcPr>
            <w:tcW w:w="1403" w:type="dxa"/>
            <w:shd w:val="clear" w:color="auto" w:fill="E6E7E8"/>
          </w:tcPr>
          <w:p>
            <w:pPr>
              <w:pStyle w:val="TableParagraph"/>
              <w:spacing w:line="140" w:lineRule="exact" w:before="11"/>
              <w:ind w:right="34"/>
              <w:rPr>
                <w:sz w:val="16"/>
              </w:rPr>
            </w:pPr>
            <w:r>
              <w:rPr>
                <w:color w:val="231F20"/>
                <w:spacing w:val="-4"/>
                <w:sz w:val="16"/>
              </w:rPr>
              <w:t>$291</w:t>
            </w:r>
          </w:p>
        </w:tc>
        <w:tc>
          <w:tcPr>
            <w:tcW w:w="1403" w:type="dxa"/>
          </w:tcPr>
          <w:p>
            <w:pPr>
              <w:pStyle w:val="TableParagraph"/>
              <w:spacing w:line="140" w:lineRule="exact" w:before="11"/>
              <w:ind w:right="34"/>
              <w:rPr>
                <w:sz w:val="16"/>
              </w:rPr>
            </w:pPr>
            <w:r>
              <w:rPr>
                <w:color w:val="231F20"/>
                <w:spacing w:val="-4"/>
                <w:sz w:val="16"/>
              </w:rPr>
              <w:t>$208</w:t>
            </w:r>
          </w:p>
        </w:tc>
        <w:tc>
          <w:tcPr>
            <w:tcW w:w="1483" w:type="dxa"/>
            <w:shd w:val="clear" w:color="auto" w:fill="E6E7E8"/>
          </w:tcPr>
          <w:p>
            <w:pPr>
              <w:pStyle w:val="TableParagraph"/>
              <w:spacing w:line="140" w:lineRule="exact" w:before="11"/>
              <w:ind w:right="78"/>
              <w:rPr>
                <w:sz w:val="16"/>
              </w:rPr>
            </w:pPr>
            <w:r>
              <w:rPr>
                <w:color w:val="231F20"/>
                <w:spacing w:val="-4"/>
                <w:sz w:val="16"/>
              </w:rPr>
              <w:t>$362</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$2,450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$2,470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$125</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$210</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$169</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$296</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$210</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$366</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$2,470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$2,505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$129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$214</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$172</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$302</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$214</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$373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$2,505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$2,540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$133</w:t>
            </w:r>
          </w:p>
        </w:tc>
        <w:tc>
          <w:tcPr>
            <w:tcW w:w="1403" w:type="dxa"/>
            <w:shd w:val="clear" w:color="auto" w:fill="E6E7E8"/>
          </w:tcPr>
          <w:p>
            <w:pPr>
              <w:pStyle w:val="TableParagraph"/>
              <w:spacing w:line="140" w:lineRule="exact" w:before="11"/>
              <w:ind w:right="34"/>
              <w:rPr>
                <w:sz w:val="16"/>
              </w:rPr>
            </w:pPr>
            <w:r>
              <w:rPr>
                <w:color w:val="231F20"/>
                <w:spacing w:val="-4"/>
                <w:sz w:val="16"/>
              </w:rPr>
              <w:t>$218</w:t>
            </w:r>
          </w:p>
        </w:tc>
        <w:tc>
          <w:tcPr>
            <w:tcW w:w="1403" w:type="dxa"/>
          </w:tcPr>
          <w:p>
            <w:pPr>
              <w:pStyle w:val="TableParagraph"/>
              <w:spacing w:line="140" w:lineRule="exact" w:before="11"/>
              <w:ind w:right="34"/>
              <w:rPr>
                <w:sz w:val="16"/>
              </w:rPr>
            </w:pPr>
            <w:r>
              <w:rPr>
                <w:color w:val="231F20"/>
                <w:spacing w:val="-4"/>
                <w:sz w:val="16"/>
              </w:rPr>
              <w:t>$176</w:t>
            </w:r>
          </w:p>
        </w:tc>
        <w:tc>
          <w:tcPr>
            <w:tcW w:w="1403" w:type="dxa"/>
            <w:shd w:val="clear" w:color="auto" w:fill="E6E7E8"/>
          </w:tcPr>
          <w:p>
            <w:pPr>
              <w:pStyle w:val="TableParagraph"/>
              <w:spacing w:line="140" w:lineRule="exact" w:before="11"/>
              <w:ind w:right="34"/>
              <w:rPr>
                <w:sz w:val="16"/>
              </w:rPr>
            </w:pPr>
            <w:r>
              <w:rPr>
                <w:color w:val="231F20"/>
                <w:spacing w:val="-4"/>
                <w:sz w:val="16"/>
              </w:rPr>
              <w:t>$310</w:t>
            </w:r>
          </w:p>
        </w:tc>
        <w:tc>
          <w:tcPr>
            <w:tcW w:w="1403" w:type="dxa"/>
          </w:tcPr>
          <w:p>
            <w:pPr>
              <w:pStyle w:val="TableParagraph"/>
              <w:spacing w:line="140" w:lineRule="exact" w:before="11"/>
              <w:ind w:right="34"/>
              <w:rPr>
                <w:sz w:val="16"/>
              </w:rPr>
            </w:pPr>
            <w:r>
              <w:rPr>
                <w:color w:val="231F20"/>
                <w:spacing w:val="-4"/>
                <w:sz w:val="16"/>
              </w:rPr>
              <w:t>$218</w:t>
            </w:r>
          </w:p>
        </w:tc>
        <w:tc>
          <w:tcPr>
            <w:tcW w:w="1483" w:type="dxa"/>
            <w:shd w:val="clear" w:color="auto" w:fill="E6E7E8"/>
          </w:tcPr>
          <w:p>
            <w:pPr>
              <w:pStyle w:val="TableParagraph"/>
              <w:spacing w:line="140" w:lineRule="exact" w:before="11"/>
              <w:ind w:right="78"/>
              <w:rPr>
                <w:sz w:val="16"/>
              </w:rPr>
            </w:pPr>
            <w:r>
              <w:rPr>
                <w:color w:val="231F20"/>
                <w:spacing w:val="-4"/>
                <w:sz w:val="16"/>
              </w:rPr>
              <w:t>$381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$2,540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$2,575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$137</w:t>
            </w:r>
          </w:p>
        </w:tc>
        <w:tc>
          <w:tcPr>
            <w:tcW w:w="1403" w:type="dxa"/>
            <w:shd w:val="clear" w:color="auto" w:fill="E6E7E8"/>
          </w:tcPr>
          <w:p>
            <w:pPr>
              <w:pStyle w:val="TableParagraph"/>
              <w:spacing w:line="140" w:lineRule="exact" w:before="11"/>
              <w:ind w:right="34"/>
              <w:rPr>
                <w:sz w:val="16"/>
              </w:rPr>
            </w:pPr>
            <w:r>
              <w:rPr>
                <w:color w:val="231F20"/>
                <w:spacing w:val="-4"/>
                <w:sz w:val="16"/>
              </w:rPr>
              <w:t>$222</w:t>
            </w:r>
          </w:p>
        </w:tc>
        <w:tc>
          <w:tcPr>
            <w:tcW w:w="1403" w:type="dxa"/>
          </w:tcPr>
          <w:p>
            <w:pPr>
              <w:pStyle w:val="TableParagraph"/>
              <w:spacing w:line="140" w:lineRule="exact" w:before="11"/>
              <w:ind w:right="34"/>
              <w:rPr>
                <w:sz w:val="16"/>
              </w:rPr>
            </w:pPr>
            <w:r>
              <w:rPr>
                <w:color w:val="231F20"/>
                <w:spacing w:val="-4"/>
                <w:sz w:val="16"/>
              </w:rPr>
              <w:t>$180</w:t>
            </w:r>
          </w:p>
        </w:tc>
        <w:tc>
          <w:tcPr>
            <w:tcW w:w="1403" w:type="dxa"/>
            <w:shd w:val="clear" w:color="auto" w:fill="E6E7E8"/>
          </w:tcPr>
          <w:p>
            <w:pPr>
              <w:pStyle w:val="TableParagraph"/>
              <w:spacing w:line="140" w:lineRule="exact" w:before="11"/>
              <w:ind w:right="34"/>
              <w:rPr>
                <w:sz w:val="16"/>
              </w:rPr>
            </w:pPr>
            <w:r>
              <w:rPr>
                <w:color w:val="231F20"/>
                <w:spacing w:val="-4"/>
                <w:sz w:val="16"/>
              </w:rPr>
              <w:t>$317</w:t>
            </w:r>
          </w:p>
        </w:tc>
        <w:tc>
          <w:tcPr>
            <w:tcW w:w="1403" w:type="dxa"/>
          </w:tcPr>
          <w:p>
            <w:pPr>
              <w:pStyle w:val="TableParagraph"/>
              <w:spacing w:line="140" w:lineRule="exact" w:before="11"/>
              <w:ind w:right="34"/>
              <w:rPr>
                <w:sz w:val="16"/>
              </w:rPr>
            </w:pPr>
            <w:r>
              <w:rPr>
                <w:color w:val="231F20"/>
                <w:spacing w:val="-4"/>
                <w:sz w:val="16"/>
              </w:rPr>
              <w:t>$222</w:t>
            </w:r>
          </w:p>
        </w:tc>
        <w:tc>
          <w:tcPr>
            <w:tcW w:w="1483" w:type="dxa"/>
            <w:shd w:val="clear" w:color="auto" w:fill="E6E7E8"/>
          </w:tcPr>
          <w:p>
            <w:pPr>
              <w:pStyle w:val="TableParagraph"/>
              <w:spacing w:line="140" w:lineRule="exact" w:before="11"/>
              <w:ind w:right="78"/>
              <w:rPr>
                <w:sz w:val="16"/>
              </w:rPr>
            </w:pPr>
            <w:r>
              <w:rPr>
                <w:color w:val="231F20"/>
                <w:spacing w:val="-4"/>
                <w:sz w:val="16"/>
              </w:rPr>
              <w:t>$390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$2,575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$2,610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$141</w:t>
            </w:r>
          </w:p>
        </w:tc>
        <w:tc>
          <w:tcPr>
            <w:tcW w:w="1403" w:type="dxa"/>
            <w:shd w:val="clear" w:color="auto" w:fill="E6E7E8"/>
          </w:tcPr>
          <w:p>
            <w:pPr>
              <w:pStyle w:val="TableParagraph"/>
              <w:spacing w:line="140" w:lineRule="exact" w:before="11"/>
              <w:ind w:right="34"/>
              <w:rPr>
                <w:sz w:val="16"/>
              </w:rPr>
            </w:pPr>
            <w:r>
              <w:rPr>
                <w:color w:val="231F20"/>
                <w:spacing w:val="-4"/>
                <w:sz w:val="16"/>
              </w:rPr>
              <w:t>$226</w:t>
            </w:r>
          </w:p>
        </w:tc>
        <w:tc>
          <w:tcPr>
            <w:tcW w:w="1403" w:type="dxa"/>
          </w:tcPr>
          <w:p>
            <w:pPr>
              <w:pStyle w:val="TableParagraph"/>
              <w:spacing w:line="140" w:lineRule="exact" w:before="11"/>
              <w:ind w:right="34"/>
              <w:rPr>
                <w:sz w:val="16"/>
              </w:rPr>
            </w:pPr>
            <w:r>
              <w:rPr>
                <w:color w:val="231F20"/>
                <w:spacing w:val="-4"/>
                <w:sz w:val="16"/>
              </w:rPr>
              <w:t>$184</w:t>
            </w:r>
          </w:p>
        </w:tc>
        <w:tc>
          <w:tcPr>
            <w:tcW w:w="1403" w:type="dxa"/>
            <w:shd w:val="clear" w:color="auto" w:fill="E6E7E8"/>
          </w:tcPr>
          <w:p>
            <w:pPr>
              <w:pStyle w:val="TableParagraph"/>
              <w:spacing w:line="140" w:lineRule="exact" w:before="11"/>
              <w:ind w:right="34"/>
              <w:rPr>
                <w:sz w:val="16"/>
              </w:rPr>
            </w:pPr>
            <w:r>
              <w:rPr>
                <w:color w:val="231F20"/>
                <w:spacing w:val="-4"/>
                <w:sz w:val="16"/>
              </w:rPr>
              <w:t>$325</w:t>
            </w:r>
          </w:p>
        </w:tc>
        <w:tc>
          <w:tcPr>
            <w:tcW w:w="1403" w:type="dxa"/>
          </w:tcPr>
          <w:p>
            <w:pPr>
              <w:pStyle w:val="TableParagraph"/>
              <w:spacing w:line="140" w:lineRule="exact" w:before="11"/>
              <w:ind w:right="34"/>
              <w:rPr>
                <w:sz w:val="16"/>
              </w:rPr>
            </w:pPr>
            <w:r>
              <w:rPr>
                <w:color w:val="231F20"/>
                <w:spacing w:val="-4"/>
                <w:sz w:val="16"/>
              </w:rPr>
              <w:t>$226</w:t>
            </w:r>
          </w:p>
        </w:tc>
        <w:tc>
          <w:tcPr>
            <w:tcW w:w="1483" w:type="dxa"/>
            <w:shd w:val="clear" w:color="auto" w:fill="E6E7E8"/>
          </w:tcPr>
          <w:p>
            <w:pPr>
              <w:pStyle w:val="TableParagraph"/>
              <w:spacing w:line="140" w:lineRule="exact" w:before="11"/>
              <w:ind w:right="78"/>
              <w:rPr>
                <w:sz w:val="16"/>
              </w:rPr>
            </w:pPr>
            <w:r>
              <w:rPr>
                <w:color w:val="231F20"/>
                <w:spacing w:val="-4"/>
                <w:sz w:val="16"/>
              </w:rPr>
              <w:t>$398</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$2,610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$2,645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$145</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$230</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$189</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$333</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$230</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$407</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$2,645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$2,680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$150</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$236</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$193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$341</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$236</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$415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$2,680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$2,715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$154</w:t>
            </w:r>
          </w:p>
        </w:tc>
        <w:tc>
          <w:tcPr>
            <w:tcW w:w="1403" w:type="dxa"/>
            <w:shd w:val="clear" w:color="auto" w:fill="E6E7E8"/>
          </w:tcPr>
          <w:p>
            <w:pPr>
              <w:pStyle w:val="TableParagraph"/>
              <w:spacing w:line="140" w:lineRule="exact" w:before="11"/>
              <w:ind w:right="34"/>
              <w:rPr>
                <w:sz w:val="16"/>
              </w:rPr>
            </w:pPr>
            <w:r>
              <w:rPr>
                <w:color w:val="231F20"/>
                <w:spacing w:val="-4"/>
                <w:sz w:val="16"/>
              </w:rPr>
              <w:t>$244</w:t>
            </w:r>
          </w:p>
        </w:tc>
        <w:tc>
          <w:tcPr>
            <w:tcW w:w="1403" w:type="dxa"/>
          </w:tcPr>
          <w:p>
            <w:pPr>
              <w:pStyle w:val="TableParagraph"/>
              <w:spacing w:line="140" w:lineRule="exact" w:before="11"/>
              <w:ind w:right="34"/>
              <w:rPr>
                <w:sz w:val="16"/>
              </w:rPr>
            </w:pPr>
            <w:r>
              <w:rPr>
                <w:color w:val="231F20"/>
                <w:spacing w:val="-4"/>
                <w:sz w:val="16"/>
              </w:rPr>
              <w:t>$197</w:t>
            </w:r>
          </w:p>
        </w:tc>
        <w:tc>
          <w:tcPr>
            <w:tcW w:w="1403" w:type="dxa"/>
            <w:shd w:val="clear" w:color="auto" w:fill="E6E7E8"/>
          </w:tcPr>
          <w:p>
            <w:pPr>
              <w:pStyle w:val="TableParagraph"/>
              <w:spacing w:line="140" w:lineRule="exact" w:before="11"/>
              <w:ind w:right="34"/>
              <w:rPr>
                <w:sz w:val="16"/>
              </w:rPr>
            </w:pPr>
            <w:r>
              <w:rPr>
                <w:color w:val="231F20"/>
                <w:spacing w:val="-4"/>
                <w:sz w:val="16"/>
              </w:rPr>
              <w:t>$350</w:t>
            </w:r>
          </w:p>
        </w:tc>
        <w:tc>
          <w:tcPr>
            <w:tcW w:w="1403" w:type="dxa"/>
          </w:tcPr>
          <w:p>
            <w:pPr>
              <w:pStyle w:val="TableParagraph"/>
              <w:spacing w:line="140" w:lineRule="exact" w:before="11"/>
              <w:ind w:right="34"/>
              <w:rPr>
                <w:sz w:val="16"/>
              </w:rPr>
            </w:pPr>
            <w:r>
              <w:rPr>
                <w:color w:val="231F20"/>
                <w:spacing w:val="-4"/>
                <w:sz w:val="16"/>
              </w:rPr>
              <w:t>$244</w:t>
            </w:r>
          </w:p>
        </w:tc>
        <w:tc>
          <w:tcPr>
            <w:tcW w:w="1483" w:type="dxa"/>
            <w:shd w:val="clear" w:color="auto" w:fill="E6E7E8"/>
          </w:tcPr>
          <w:p>
            <w:pPr>
              <w:pStyle w:val="TableParagraph"/>
              <w:spacing w:line="140" w:lineRule="exact" w:before="11"/>
              <w:ind w:right="78"/>
              <w:rPr>
                <w:sz w:val="16"/>
              </w:rPr>
            </w:pPr>
            <w:r>
              <w:rPr>
                <w:color w:val="231F20"/>
                <w:spacing w:val="-4"/>
                <w:sz w:val="16"/>
              </w:rPr>
              <w:t>$423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$2,715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$2,750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$158</w:t>
            </w:r>
          </w:p>
        </w:tc>
        <w:tc>
          <w:tcPr>
            <w:tcW w:w="1403" w:type="dxa"/>
            <w:shd w:val="clear" w:color="auto" w:fill="E6E7E8"/>
          </w:tcPr>
          <w:p>
            <w:pPr>
              <w:pStyle w:val="TableParagraph"/>
              <w:spacing w:line="140" w:lineRule="exact" w:before="11"/>
              <w:ind w:right="34"/>
              <w:rPr>
                <w:sz w:val="16"/>
              </w:rPr>
            </w:pPr>
            <w:r>
              <w:rPr>
                <w:color w:val="231F20"/>
                <w:spacing w:val="-4"/>
                <w:sz w:val="16"/>
              </w:rPr>
              <w:t>$252</w:t>
            </w:r>
          </w:p>
        </w:tc>
        <w:tc>
          <w:tcPr>
            <w:tcW w:w="1403" w:type="dxa"/>
          </w:tcPr>
          <w:p>
            <w:pPr>
              <w:pStyle w:val="TableParagraph"/>
              <w:spacing w:line="140" w:lineRule="exact" w:before="11"/>
              <w:ind w:right="34"/>
              <w:rPr>
                <w:sz w:val="16"/>
              </w:rPr>
            </w:pPr>
            <w:r>
              <w:rPr>
                <w:color w:val="231F20"/>
                <w:spacing w:val="-4"/>
                <w:sz w:val="16"/>
              </w:rPr>
              <w:t>$201</w:t>
            </w:r>
          </w:p>
        </w:tc>
        <w:tc>
          <w:tcPr>
            <w:tcW w:w="1403" w:type="dxa"/>
            <w:shd w:val="clear" w:color="auto" w:fill="E6E7E8"/>
          </w:tcPr>
          <w:p>
            <w:pPr>
              <w:pStyle w:val="TableParagraph"/>
              <w:spacing w:line="140" w:lineRule="exact" w:before="11"/>
              <w:ind w:right="34"/>
              <w:rPr>
                <w:sz w:val="16"/>
              </w:rPr>
            </w:pPr>
            <w:r>
              <w:rPr>
                <w:color w:val="231F20"/>
                <w:spacing w:val="-4"/>
                <w:sz w:val="16"/>
              </w:rPr>
              <w:t>$358</w:t>
            </w:r>
          </w:p>
        </w:tc>
        <w:tc>
          <w:tcPr>
            <w:tcW w:w="1403" w:type="dxa"/>
          </w:tcPr>
          <w:p>
            <w:pPr>
              <w:pStyle w:val="TableParagraph"/>
              <w:spacing w:line="140" w:lineRule="exact" w:before="11"/>
              <w:ind w:right="34"/>
              <w:rPr>
                <w:sz w:val="16"/>
              </w:rPr>
            </w:pPr>
            <w:r>
              <w:rPr>
                <w:color w:val="231F20"/>
                <w:spacing w:val="-4"/>
                <w:sz w:val="16"/>
              </w:rPr>
              <w:t>$252</w:t>
            </w:r>
          </w:p>
        </w:tc>
        <w:tc>
          <w:tcPr>
            <w:tcW w:w="1483" w:type="dxa"/>
            <w:shd w:val="clear" w:color="auto" w:fill="E6E7E8"/>
          </w:tcPr>
          <w:p>
            <w:pPr>
              <w:pStyle w:val="TableParagraph"/>
              <w:spacing w:line="140" w:lineRule="exact" w:before="11"/>
              <w:ind w:right="78"/>
              <w:rPr>
                <w:sz w:val="16"/>
              </w:rPr>
            </w:pPr>
            <w:r>
              <w:rPr>
                <w:color w:val="231F20"/>
                <w:spacing w:val="-4"/>
                <w:sz w:val="16"/>
              </w:rPr>
              <w:t>$432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$2,750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$2,785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$162</w:t>
            </w:r>
          </w:p>
        </w:tc>
        <w:tc>
          <w:tcPr>
            <w:tcW w:w="1403" w:type="dxa"/>
            <w:shd w:val="clear" w:color="auto" w:fill="E6E7E8"/>
          </w:tcPr>
          <w:p>
            <w:pPr>
              <w:pStyle w:val="TableParagraph"/>
              <w:spacing w:line="140" w:lineRule="exact" w:before="11"/>
              <w:ind w:right="34"/>
              <w:rPr>
                <w:sz w:val="16"/>
              </w:rPr>
            </w:pPr>
            <w:r>
              <w:rPr>
                <w:color w:val="231F20"/>
                <w:spacing w:val="-4"/>
                <w:sz w:val="16"/>
              </w:rPr>
              <w:t>$259</w:t>
            </w:r>
          </w:p>
        </w:tc>
        <w:tc>
          <w:tcPr>
            <w:tcW w:w="1403" w:type="dxa"/>
          </w:tcPr>
          <w:p>
            <w:pPr>
              <w:pStyle w:val="TableParagraph"/>
              <w:spacing w:line="140" w:lineRule="exact" w:before="11"/>
              <w:ind w:right="34"/>
              <w:rPr>
                <w:sz w:val="16"/>
              </w:rPr>
            </w:pPr>
            <w:r>
              <w:rPr>
                <w:color w:val="231F20"/>
                <w:spacing w:val="-4"/>
                <w:sz w:val="16"/>
              </w:rPr>
              <w:t>$205</w:t>
            </w:r>
          </w:p>
        </w:tc>
        <w:tc>
          <w:tcPr>
            <w:tcW w:w="1403" w:type="dxa"/>
            <w:shd w:val="clear" w:color="auto" w:fill="E6E7E8"/>
          </w:tcPr>
          <w:p>
            <w:pPr>
              <w:pStyle w:val="TableParagraph"/>
              <w:spacing w:line="140" w:lineRule="exact" w:before="11"/>
              <w:ind w:right="34"/>
              <w:rPr>
                <w:sz w:val="16"/>
              </w:rPr>
            </w:pPr>
            <w:r>
              <w:rPr>
                <w:color w:val="231F20"/>
                <w:spacing w:val="-4"/>
                <w:sz w:val="16"/>
              </w:rPr>
              <w:t>$366</w:t>
            </w:r>
          </w:p>
        </w:tc>
        <w:tc>
          <w:tcPr>
            <w:tcW w:w="1403" w:type="dxa"/>
          </w:tcPr>
          <w:p>
            <w:pPr>
              <w:pStyle w:val="TableParagraph"/>
              <w:spacing w:line="140" w:lineRule="exact" w:before="11"/>
              <w:ind w:right="34"/>
              <w:rPr>
                <w:sz w:val="16"/>
              </w:rPr>
            </w:pPr>
            <w:r>
              <w:rPr>
                <w:color w:val="231F20"/>
                <w:spacing w:val="-4"/>
                <w:sz w:val="16"/>
              </w:rPr>
              <w:t>$259</w:t>
            </w:r>
          </w:p>
        </w:tc>
        <w:tc>
          <w:tcPr>
            <w:tcW w:w="1483" w:type="dxa"/>
            <w:shd w:val="clear" w:color="auto" w:fill="E6E7E8"/>
          </w:tcPr>
          <w:p>
            <w:pPr>
              <w:pStyle w:val="TableParagraph"/>
              <w:spacing w:line="140" w:lineRule="exact" w:before="11"/>
              <w:ind w:right="78"/>
              <w:rPr>
                <w:sz w:val="16"/>
              </w:rPr>
            </w:pPr>
            <w:r>
              <w:rPr>
                <w:color w:val="231F20"/>
                <w:spacing w:val="-4"/>
                <w:sz w:val="16"/>
              </w:rPr>
              <w:t>$440</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$2,785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$2,820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$166</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$267</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$210</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$375</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$267</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$449</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$2,820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$2,855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$171</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$275</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$214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$383</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$275</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$457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$2,855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$2,890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$175</w:t>
            </w:r>
          </w:p>
        </w:tc>
        <w:tc>
          <w:tcPr>
            <w:tcW w:w="1403" w:type="dxa"/>
            <w:shd w:val="clear" w:color="auto" w:fill="E6E7E8"/>
          </w:tcPr>
          <w:p>
            <w:pPr>
              <w:pStyle w:val="TableParagraph"/>
              <w:spacing w:line="140" w:lineRule="exact" w:before="11"/>
              <w:ind w:right="34"/>
              <w:rPr>
                <w:sz w:val="16"/>
              </w:rPr>
            </w:pPr>
            <w:r>
              <w:rPr>
                <w:color w:val="231F20"/>
                <w:spacing w:val="-4"/>
                <w:sz w:val="16"/>
              </w:rPr>
              <w:t>$283</w:t>
            </w:r>
          </w:p>
        </w:tc>
        <w:tc>
          <w:tcPr>
            <w:tcW w:w="1403" w:type="dxa"/>
          </w:tcPr>
          <w:p>
            <w:pPr>
              <w:pStyle w:val="TableParagraph"/>
              <w:spacing w:line="140" w:lineRule="exact" w:before="11"/>
              <w:ind w:right="34"/>
              <w:rPr>
                <w:sz w:val="16"/>
              </w:rPr>
            </w:pPr>
            <w:r>
              <w:rPr>
                <w:color w:val="231F20"/>
                <w:spacing w:val="-4"/>
                <w:sz w:val="16"/>
              </w:rPr>
              <w:t>$218</w:t>
            </w:r>
          </w:p>
        </w:tc>
        <w:tc>
          <w:tcPr>
            <w:tcW w:w="1403" w:type="dxa"/>
            <w:shd w:val="clear" w:color="auto" w:fill="E6E7E8"/>
          </w:tcPr>
          <w:p>
            <w:pPr>
              <w:pStyle w:val="TableParagraph"/>
              <w:spacing w:line="140" w:lineRule="exact" w:before="11"/>
              <w:ind w:right="34"/>
              <w:rPr>
                <w:sz w:val="16"/>
              </w:rPr>
            </w:pPr>
            <w:r>
              <w:rPr>
                <w:color w:val="231F20"/>
                <w:spacing w:val="-4"/>
                <w:sz w:val="16"/>
              </w:rPr>
              <w:t>$392</w:t>
            </w:r>
          </w:p>
        </w:tc>
        <w:tc>
          <w:tcPr>
            <w:tcW w:w="1403" w:type="dxa"/>
          </w:tcPr>
          <w:p>
            <w:pPr>
              <w:pStyle w:val="TableParagraph"/>
              <w:spacing w:line="140" w:lineRule="exact" w:before="11"/>
              <w:ind w:right="34"/>
              <w:rPr>
                <w:sz w:val="16"/>
              </w:rPr>
            </w:pPr>
            <w:r>
              <w:rPr>
                <w:color w:val="231F20"/>
                <w:spacing w:val="-4"/>
                <w:sz w:val="16"/>
              </w:rPr>
              <w:t>$283</w:t>
            </w:r>
          </w:p>
        </w:tc>
        <w:tc>
          <w:tcPr>
            <w:tcW w:w="1483" w:type="dxa"/>
            <w:shd w:val="clear" w:color="auto" w:fill="E6E7E8"/>
          </w:tcPr>
          <w:p>
            <w:pPr>
              <w:pStyle w:val="TableParagraph"/>
              <w:spacing w:line="140" w:lineRule="exact" w:before="11"/>
              <w:ind w:right="78"/>
              <w:rPr>
                <w:sz w:val="16"/>
              </w:rPr>
            </w:pPr>
            <w:r>
              <w:rPr>
                <w:color w:val="231F20"/>
                <w:spacing w:val="-4"/>
                <w:sz w:val="16"/>
              </w:rPr>
              <w:t>$465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$2,890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$2,925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$179</w:t>
            </w:r>
          </w:p>
        </w:tc>
        <w:tc>
          <w:tcPr>
            <w:tcW w:w="1403" w:type="dxa"/>
            <w:shd w:val="clear" w:color="auto" w:fill="E6E7E8"/>
          </w:tcPr>
          <w:p>
            <w:pPr>
              <w:pStyle w:val="TableParagraph"/>
              <w:spacing w:line="140" w:lineRule="exact" w:before="11"/>
              <w:ind w:right="34"/>
              <w:rPr>
                <w:sz w:val="16"/>
              </w:rPr>
            </w:pPr>
            <w:r>
              <w:rPr>
                <w:color w:val="231F20"/>
                <w:spacing w:val="-4"/>
                <w:sz w:val="16"/>
              </w:rPr>
              <w:t>$290</w:t>
            </w:r>
          </w:p>
        </w:tc>
        <w:tc>
          <w:tcPr>
            <w:tcW w:w="1403" w:type="dxa"/>
          </w:tcPr>
          <w:p>
            <w:pPr>
              <w:pStyle w:val="TableParagraph"/>
              <w:spacing w:line="140" w:lineRule="exact" w:before="11"/>
              <w:ind w:right="34"/>
              <w:rPr>
                <w:sz w:val="16"/>
              </w:rPr>
            </w:pPr>
            <w:r>
              <w:rPr>
                <w:color w:val="231F20"/>
                <w:spacing w:val="-4"/>
                <w:sz w:val="16"/>
              </w:rPr>
              <w:t>$222</w:t>
            </w:r>
          </w:p>
        </w:tc>
        <w:tc>
          <w:tcPr>
            <w:tcW w:w="1403" w:type="dxa"/>
            <w:shd w:val="clear" w:color="auto" w:fill="E6E7E8"/>
          </w:tcPr>
          <w:p>
            <w:pPr>
              <w:pStyle w:val="TableParagraph"/>
              <w:spacing w:line="140" w:lineRule="exact" w:before="11"/>
              <w:ind w:right="34"/>
              <w:rPr>
                <w:sz w:val="16"/>
              </w:rPr>
            </w:pPr>
            <w:r>
              <w:rPr>
                <w:color w:val="231F20"/>
                <w:spacing w:val="-4"/>
                <w:sz w:val="16"/>
              </w:rPr>
              <w:t>$400</w:t>
            </w:r>
          </w:p>
        </w:tc>
        <w:tc>
          <w:tcPr>
            <w:tcW w:w="1403" w:type="dxa"/>
          </w:tcPr>
          <w:p>
            <w:pPr>
              <w:pStyle w:val="TableParagraph"/>
              <w:spacing w:line="140" w:lineRule="exact" w:before="11"/>
              <w:ind w:right="34"/>
              <w:rPr>
                <w:sz w:val="16"/>
              </w:rPr>
            </w:pPr>
            <w:r>
              <w:rPr>
                <w:color w:val="231F20"/>
                <w:spacing w:val="-4"/>
                <w:sz w:val="16"/>
              </w:rPr>
              <w:t>$290</w:t>
            </w:r>
          </w:p>
        </w:tc>
        <w:tc>
          <w:tcPr>
            <w:tcW w:w="1483" w:type="dxa"/>
            <w:shd w:val="clear" w:color="auto" w:fill="E6E7E8"/>
          </w:tcPr>
          <w:p>
            <w:pPr>
              <w:pStyle w:val="TableParagraph"/>
              <w:spacing w:line="140" w:lineRule="exact" w:before="11"/>
              <w:ind w:right="78"/>
              <w:rPr>
                <w:sz w:val="16"/>
              </w:rPr>
            </w:pPr>
            <w:r>
              <w:rPr>
                <w:color w:val="231F20"/>
                <w:spacing w:val="-4"/>
                <w:sz w:val="16"/>
              </w:rPr>
              <w:t>$474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$2,925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$2,960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$183</w:t>
            </w:r>
          </w:p>
        </w:tc>
        <w:tc>
          <w:tcPr>
            <w:tcW w:w="1403" w:type="dxa"/>
            <w:shd w:val="clear" w:color="auto" w:fill="E6E7E8"/>
          </w:tcPr>
          <w:p>
            <w:pPr>
              <w:pStyle w:val="TableParagraph"/>
              <w:spacing w:line="140" w:lineRule="exact" w:before="11"/>
              <w:ind w:right="34"/>
              <w:rPr>
                <w:sz w:val="16"/>
              </w:rPr>
            </w:pPr>
            <w:r>
              <w:rPr>
                <w:color w:val="231F20"/>
                <w:spacing w:val="-4"/>
                <w:sz w:val="16"/>
              </w:rPr>
              <w:t>$298</w:t>
            </w:r>
          </w:p>
        </w:tc>
        <w:tc>
          <w:tcPr>
            <w:tcW w:w="1403" w:type="dxa"/>
          </w:tcPr>
          <w:p>
            <w:pPr>
              <w:pStyle w:val="TableParagraph"/>
              <w:spacing w:line="140" w:lineRule="exact" w:before="11"/>
              <w:ind w:right="34"/>
              <w:rPr>
                <w:sz w:val="16"/>
              </w:rPr>
            </w:pPr>
            <w:r>
              <w:rPr>
                <w:color w:val="231F20"/>
                <w:spacing w:val="-4"/>
                <w:sz w:val="16"/>
              </w:rPr>
              <w:t>$226</w:t>
            </w:r>
          </w:p>
        </w:tc>
        <w:tc>
          <w:tcPr>
            <w:tcW w:w="1403" w:type="dxa"/>
            <w:shd w:val="clear" w:color="auto" w:fill="E6E7E8"/>
          </w:tcPr>
          <w:p>
            <w:pPr>
              <w:pStyle w:val="TableParagraph"/>
              <w:spacing w:line="140" w:lineRule="exact" w:before="11"/>
              <w:ind w:right="34"/>
              <w:rPr>
                <w:sz w:val="16"/>
              </w:rPr>
            </w:pPr>
            <w:r>
              <w:rPr>
                <w:color w:val="231F20"/>
                <w:spacing w:val="-4"/>
                <w:sz w:val="16"/>
              </w:rPr>
              <w:t>$408</w:t>
            </w:r>
          </w:p>
        </w:tc>
        <w:tc>
          <w:tcPr>
            <w:tcW w:w="1403" w:type="dxa"/>
          </w:tcPr>
          <w:p>
            <w:pPr>
              <w:pStyle w:val="TableParagraph"/>
              <w:spacing w:line="140" w:lineRule="exact" w:before="11"/>
              <w:ind w:right="34"/>
              <w:rPr>
                <w:sz w:val="16"/>
              </w:rPr>
            </w:pPr>
            <w:r>
              <w:rPr>
                <w:color w:val="231F20"/>
                <w:spacing w:val="-4"/>
                <w:sz w:val="16"/>
              </w:rPr>
              <w:t>$298</w:t>
            </w:r>
          </w:p>
        </w:tc>
        <w:tc>
          <w:tcPr>
            <w:tcW w:w="1483" w:type="dxa"/>
            <w:shd w:val="clear" w:color="auto" w:fill="E6E7E8"/>
          </w:tcPr>
          <w:p>
            <w:pPr>
              <w:pStyle w:val="TableParagraph"/>
              <w:spacing w:line="140" w:lineRule="exact" w:before="11"/>
              <w:ind w:right="78"/>
              <w:rPr>
                <w:sz w:val="16"/>
              </w:rPr>
            </w:pPr>
            <w:r>
              <w:rPr>
                <w:color w:val="231F20"/>
                <w:spacing w:val="-4"/>
                <w:sz w:val="16"/>
              </w:rPr>
              <w:t>$482</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$2,960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$2,995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$187</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$306</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$231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$417</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$306</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$491</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$2,995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$3,030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$192</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$313</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$235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$425</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$313</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$499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$3,030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$3,065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$196</w:t>
            </w:r>
          </w:p>
        </w:tc>
        <w:tc>
          <w:tcPr>
            <w:tcW w:w="1403" w:type="dxa"/>
            <w:shd w:val="clear" w:color="auto" w:fill="E6E7E8"/>
          </w:tcPr>
          <w:p>
            <w:pPr>
              <w:pStyle w:val="TableParagraph"/>
              <w:spacing w:line="140" w:lineRule="exact" w:before="11"/>
              <w:ind w:right="34"/>
              <w:rPr>
                <w:sz w:val="16"/>
              </w:rPr>
            </w:pPr>
            <w:r>
              <w:rPr>
                <w:color w:val="231F20"/>
                <w:spacing w:val="-4"/>
                <w:sz w:val="16"/>
              </w:rPr>
              <w:t>$321</w:t>
            </w:r>
          </w:p>
        </w:tc>
        <w:tc>
          <w:tcPr>
            <w:tcW w:w="1403" w:type="dxa"/>
          </w:tcPr>
          <w:p>
            <w:pPr>
              <w:pStyle w:val="TableParagraph"/>
              <w:spacing w:line="140" w:lineRule="exact" w:before="11"/>
              <w:ind w:right="34"/>
              <w:rPr>
                <w:sz w:val="16"/>
              </w:rPr>
            </w:pPr>
            <w:r>
              <w:rPr>
                <w:color w:val="231F20"/>
                <w:spacing w:val="-4"/>
                <w:sz w:val="16"/>
              </w:rPr>
              <w:t>$239</w:t>
            </w:r>
          </w:p>
        </w:tc>
        <w:tc>
          <w:tcPr>
            <w:tcW w:w="1403" w:type="dxa"/>
            <w:shd w:val="clear" w:color="auto" w:fill="E6E7E8"/>
          </w:tcPr>
          <w:p>
            <w:pPr>
              <w:pStyle w:val="TableParagraph"/>
              <w:spacing w:line="140" w:lineRule="exact" w:before="11"/>
              <w:ind w:right="34"/>
              <w:rPr>
                <w:sz w:val="16"/>
              </w:rPr>
            </w:pPr>
            <w:r>
              <w:rPr>
                <w:color w:val="231F20"/>
                <w:spacing w:val="-4"/>
                <w:sz w:val="16"/>
              </w:rPr>
              <w:t>$434</w:t>
            </w:r>
          </w:p>
        </w:tc>
        <w:tc>
          <w:tcPr>
            <w:tcW w:w="1403" w:type="dxa"/>
          </w:tcPr>
          <w:p>
            <w:pPr>
              <w:pStyle w:val="TableParagraph"/>
              <w:spacing w:line="140" w:lineRule="exact" w:before="11"/>
              <w:ind w:right="34"/>
              <w:rPr>
                <w:sz w:val="16"/>
              </w:rPr>
            </w:pPr>
            <w:r>
              <w:rPr>
                <w:color w:val="231F20"/>
                <w:spacing w:val="-4"/>
                <w:sz w:val="16"/>
              </w:rPr>
              <w:t>$321</w:t>
            </w:r>
          </w:p>
        </w:tc>
        <w:tc>
          <w:tcPr>
            <w:tcW w:w="1483" w:type="dxa"/>
            <w:shd w:val="clear" w:color="auto" w:fill="E6E7E8"/>
          </w:tcPr>
          <w:p>
            <w:pPr>
              <w:pStyle w:val="TableParagraph"/>
              <w:spacing w:line="140" w:lineRule="exact" w:before="11"/>
              <w:ind w:right="78"/>
              <w:rPr>
                <w:sz w:val="16"/>
              </w:rPr>
            </w:pPr>
            <w:r>
              <w:rPr>
                <w:color w:val="231F20"/>
                <w:spacing w:val="-4"/>
                <w:sz w:val="16"/>
              </w:rPr>
              <w:t>$507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$3,065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$3,100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$200</w:t>
            </w:r>
          </w:p>
        </w:tc>
        <w:tc>
          <w:tcPr>
            <w:tcW w:w="1403" w:type="dxa"/>
            <w:shd w:val="clear" w:color="auto" w:fill="E6E7E8"/>
          </w:tcPr>
          <w:p>
            <w:pPr>
              <w:pStyle w:val="TableParagraph"/>
              <w:spacing w:line="140" w:lineRule="exact" w:before="11"/>
              <w:ind w:right="34"/>
              <w:rPr>
                <w:sz w:val="16"/>
              </w:rPr>
            </w:pPr>
            <w:r>
              <w:rPr>
                <w:color w:val="231F20"/>
                <w:spacing w:val="-4"/>
                <w:sz w:val="16"/>
              </w:rPr>
              <w:t>$329</w:t>
            </w:r>
          </w:p>
        </w:tc>
        <w:tc>
          <w:tcPr>
            <w:tcW w:w="1403" w:type="dxa"/>
          </w:tcPr>
          <w:p>
            <w:pPr>
              <w:pStyle w:val="TableParagraph"/>
              <w:spacing w:line="140" w:lineRule="exact" w:before="11"/>
              <w:ind w:right="34"/>
              <w:rPr>
                <w:sz w:val="16"/>
              </w:rPr>
            </w:pPr>
            <w:r>
              <w:rPr>
                <w:color w:val="231F20"/>
                <w:spacing w:val="-4"/>
                <w:sz w:val="16"/>
              </w:rPr>
              <w:t>$243</w:t>
            </w:r>
          </w:p>
        </w:tc>
        <w:tc>
          <w:tcPr>
            <w:tcW w:w="1403" w:type="dxa"/>
            <w:shd w:val="clear" w:color="auto" w:fill="E6E7E8"/>
          </w:tcPr>
          <w:p>
            <w:pPr>
              <w:pStyle w:val="TableParagraph"/>
              <w:spacing w:line="140" w:lineRule="exact" w:before="11"/>
              <w:ind w:right="34"/>
              <w:rPr>
                <w:sz w:val="16"/>
              </w:rPr>
            </w:pPr>
            <w:r>
              <w:rPr>
                <w:color w:val="231F20"/>
                <w:spacing w:val="-4"/>
                <w:sz w:val="16"/>
              </w:rPr>
              <w:t>$442</w:t>
            </w:r>
          </w:p>
        </w:tc>
        <w:tc>
          <w:tcPr>
            <w:tcW w:w="1403" w:type="dxa"/>
          </w:tcPr>
          <w:p>
            <w:pPr>
              <w:pStyle w:val="TableParagraph"/>
              <w:spacing w:line="140" w:lineRule="exact" w:before="11"/>
              <w:ind w:right="34"/>
              <w:rPr>
                <w:sz w:val="16"/>
              </w:rPr>
            </w:pPr>
            <w:r>
              <w:rPr>
                <w:color w:val="231F20"/>
                <w:spacing w:val="-4"/>
                <w:sz w:val="16"/>
              </w:rPr>
              <w:t>$329</w:t>
            </w:r>
          </w:p>
        </w:tc>
        <w:tc>
          <w:tcPr>
            <w:tcW w:w="1483" w:type="dxa"/>
            <w:shd w:val="clear" w:color="auto" w:fill="E6E7E8"/>
          </w:tcPr>
          <w:p>
            <w:pPr>
              <w:pStyle w:val="TableParagraph"/>
              <w:spacing w:line="140" w:lineRule="exact" w:before="11"/>
              <w:ind w:right="78"/>
              <w:rPr>
                <w:sz w:val="16"/>
              </w:rPr>
            </w:pPr>
            <w:r>
              <w:rPr>
                <w:color w:val="231F20"/>
                <w:spacing w:val="-4"/>
                <w:sz w:val="16"/>
              </w:rPr>
              <w:t>$516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$3,100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$3,135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$204</w:t>
            </w:r>
          </w:p>
        </w:tc>
        <w:tc>
          <w:tcPr>
            <w:tcW w:w="1403" w:type="dxa"/>
            <w:shd w:val="clear" w:color="auto" w:fill="E6E7E8"/>
          </w:tcPr>
          <w:p>
            <w:pPr>
              <w:pStyle w:val="TableParagraph"/>
              <w:spacing w:line="140" w:lineRule="exact" w:before="11"/>
              <w:ind w:right="34"/>
              <w:rPr>
                <w:sz w:val="16"/>
              </w:rPr>
            </w:pPr>
            <w:r>
              <w:rPr>
                <w:color w:val="231F20"/>
                <w:spacing w:val="-4"/>
                <w:sz w:val="16"/>
              </w:rPr>
              <w:t>$336</w:t>
            </w:r>
          </w:p>
        </w:tc>
        <w:tc>
          <w:tcPr>
            <w:tcW w:w="1403" w:type="dxa"/>
          </w:tcPr>
          <w:p>
            <w:pPr>
              <w:pStyle w:val="TableParagraph"/>
              <w:spacing w:line="140" w:lineRule="exact" w:before="11"/>
              <w:ind w:right="34"/>
              <w:rPr>
                <w:sz w:val="16"/>
              </w:rPr>
            </w:pPr>
            <w:r>
              <w:rPr>
                <w:color w:val="231F20"/>
                <w:spacing w:val="-4"/>
                <w:sz w:val="16"/>
              </w:rPr>
              <w:t>$247</w:t>
            </w:r>
          </w:p>
        </w:tc>
        <w:tc>
          <w:tcPr>
            <w:tcW w:w="1403" w:type="dxa"/>
            <w:shd w:val="clear" w:color="auto" w:fill="E6E7E8"/>
          </w:tcPr>
          <w:p>
            <w:pPr>
              <w:pStyle w:val="TableParagraph"/>
              <w:spacing w:line="140" w:lineRule="exact" w:before="11"/>
              <w:ind w:right="34"/>
              <w:rPr>
                <w:sz w:val="16"/>
              </w:rPr>
            </w:pPr>
            <w:r>
              <w:rPr>
                <w:color w:val="231F20"/>
                <w:spacing w:val="-4"/>
                <w:sz w:val="16"/>
              </w:rPr>
              <w:t>$450</w:t>
            </w:r>
          </w:p>
        </w:tc>
        <w:tc>
          <w:tcPr>
            <w:tcW w:w="1403" w:type="dxa"/>
          </w:tcPr>
          <w:p>
            <w:pPr>
              <w:pStyle w:val="TableParagraph"/>
              <w:spacing w:line="140" w:lineRule="exact" w:before="11"/>
              <w:ind w:right="34"/>
              <w:rPr>
                <w:sz w:val="16"/>
              </w:rPr>
            </w:pPr>
            <w:r>
              <w:rPr>
                <w:color w:val="231F20"/>
                <w:spacing w:val="-4"/>
                <w:sz w:val="16"/>
              </w:rPr>
              <w:t>$336</w:t>
            </w:r>
          </w:p>
        </w:tc>
        <w:tc>
          <w:tcPr>
            <w:tcW w:w="1483" w:type="dxa"/>
            <w:shd w:val="clear" w:color="auto" w:fill="E6E7E8"/>
          </w:tcPr>
          <w:p>
            <w:pPr>
              <w:pStyle w:val="TableParagraph"/>
              <w:spacing w:line="140" w:lineRule="exact" w:before="11"/>
              <w:ind w:right="78"/>
              <w:rPr>
                <w:sz w:val="16"/>
              </w:rPr>
            </w:pPr>
            <w:r>
              <w:rPr>
                <w:color w:val="231F20"/>
                <w:spacing w:val="-4"/>
                <w:sz w:val="16"/>
              </w:rPr>
              <w:t>$524</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$3,135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$3,170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$208</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$344</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$252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$459</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$344</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$533</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$3,170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$3,205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$213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$352</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$256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$467</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$352</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$541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$3,205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$3,240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$217</w:t>
            </w:r>
          </w:p>
        </w:tc>
        <w:tc>
          <w:tcPr>
            <w:tcW w:w="1403" w:type="dxa"/>
            <w:shd w:val="clear" w:color="auto" w:fill="E6E7E8"/>
          </w:tcPr>
          <w:p>
            <w:pPr>
              <w:pStyle w:val="TableParagraph"/>
              <w:spacing w:line="140" w:lineRule="exact" w:before="11"/>
              <w:ind w:right="34"/>
              <w:rPr>
                <w:sz w:val="16"/>
              </w:rPr>
            </w:pPr>
            <w:r>
              <w:rPr>
                <w:color w:val="231F20"/>
                <w:spacing w:val="-4"/>
                <w:sz w:val="16"/>
              </w:rPr>
              <w:t>$360</w:t>
            </w:r>
          </w:p>
        </w:tc>
        <w:tc>
          <w:tcPr>
            <w:tcW w:w="1403" w:type="dxa"/>
          </w:tcPr>
          <w:p>
            <w:pPr>
              <w:pStyle w:val="TableParagraph"/>
              <w:spacing w:line="140" w:lineRule="exact" w:before="11"/>
              <w:ind w:right="34"/>
              <w:rPr>
                <w:sz w:val="16"/>
              </w:rPr>
            </w:pPr>
            <w:r>
              <w:rPr>
                <w:color w:val="231F20"/>
                <w:spacing w:val="-4"/>
                <w:sz w:val="16"/>
              </w:rPr>
              <w:t>$260</w:t>
            </w:r>
          </w:p>
        </w:tc>
        <w:tc>
          <w:tcPr>
            <w:tcW w:w="1403" w:type="dxa"/>
            <w:shd w:val="clear" w:color="auto" w:fill="E6E7E8"/>
          </w:tcPr>
          <w:p>
            <w:pPr>
              <w:pStyle w:val="TableParagraph"/>
              <w:spacing w:line="140" w:lineRule="exact" w:before="11"/>
              <w:ind w:right="34"/>
              <w:rPr>
                <w:sz w:val="16"/>
              </w:rPr>
            </w:pPr>
            <w:r>
              <w:rPr>
                <w:color w:val="231F20"/>
                <w:spacing w:val="-4"/>
                <w:sz w:val="16"/>
              </w:rPr>
              <w:t>$476</w:t>
            </w:r>
          </w:p>
        </w:tc>
        <w:tc>
          <w:tcPr>
            <w:tcW w:w="1403" w:type="dxa"/>
          </w:tcPr>
          <w:p>
            <w:pPr>
              <w:pStyle w:val="TableParagraph"/>
              <w:spacing w:line="140" w:lineRule="exact" w:before="11"/>
              <w:ind w:right="34"/>
              <w:rPr>
                <w:sz w:val="16"/>
              </w:rPr>
            </w:pPr>
            <w:r>
              <w:rPr>
                <w:color w:val="231F20"/>
                <w:spacing w:val="-4"/>
                <w:sz w:val="16"/>
              </w:rPr>
              <w:t>$360</w:t>
            </w:r>
          </w:p>
        </w:tc>
        <w:tc>
          <w:tcPr>
            <w:tcW w:w="1483" w:type="dxa"/>
            <w:shd w:val="clear" w:color="auto" w:fill="E6E7E8"/>
          </w:tcPr>
          <w:p>
            <w:pPr>
              <w:pStyle w:val="TableParagraph"/>
              <w:spacing w:line="140" w:lineRule="exact" w:before="11"/>
              <w:ind w:right="78"/>
              <w:rPr>
                <w:sz w:val="16"/>
              </w:rPr>
            </w:pPr>
            <w:r>
              <w:rPr>
                <w:color w:val="231F20"/>
                <w:spacing w:val="-4"/>
                <w:sz w:val="16"/>
              </w:rPr>
              <w:t>$549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$3,240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$3,275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$221</w:t>
            </w:r>
          </w:p>
        </w:tc>
        <w:tc>
          <w:tcPr>
            <w:tcW w:w="1403" w:type="dxa"/>
            <w:shd w:val="clear" w:color="auto" w:fill="E6E7E8"/>
          </w:tcPr>
          <w:p>
            <w:pPr>
              <w:pStyle w:val="TableParagraph"/>
              <w:spacing w:line="140" w:lineRule="exact" w:before="11"/>
              <w:ind w:right="34"/>
              <w:rPr>
                <w:sz w:val="16"/>
              </w:rPr>
            </w:pPr>
            <w:r>
              <w:rPr>
                <w:color w:val="231F20"/>
                <w:spacing w:val="-4"/>
                <w:sz w:val="16"/>
              </w:rPr>
              <w:t>$367</w:t>
            </w:r>
          </w:p>
        </w:tc>
        <w:tc>
          <w:tcPr>
            <w:tcW w:w="1403" w:type="dxa"/>
          </w:tcPr>
          <w:p>
            <w:pPr>
              <w:pStyle w:val="TableParagraph"/>
              <w:spacing w:line="140" w:lineRule="exact" w:before="11"/>
              <w:ind w:right="34"/>
              <w:rPr>
                <w:sz w:val="16"/>
              </w:rPr>
            </w:pPr>
            <w:r>
              <w:rPr>
                <w:color w:val="231F20"/>
                <w:spacing w:val="-4"/>
                <w:sz w:val="16"/>
              </w:rPr>
              <w:t>$264</w:t>
            </w:r>
          </w:p>
        </w:tc>
        <w:tc>
          <w:tcPr>
            <w:tcW w:w="1403" w:type="dxa"/>
            <w:shd w:val="clear" w:color="auto" w:fill="E6E7E8"/>
          </w:tcPr>
          <w:p>
            <w:pPr>
              <w:pStyle w:val="TableParagraph"/>
              <w:spacing w:line="140" w:lineRule="exact" w:before="11"/>
              <w:ind w:right="34"/>
              <w:rPr>
                <w:sz w:val="16"/>
              </w:rPr>
            </w:pPr>
            <w:r>
              <w:rPr>
                <w:color w:val="231F20"/>
                <w:spacing w:val="-4"/>
                <w:sz w:val="16"/>
              </w:rPr>
              <w:t>$484</w:t>
            </w:r>
          </w:p>
        </w:tc>
        <w:tc>
          <w:tcPr>
            <w:tcW w:w="1403" w:type="dxa"/>
          </w:tcPr>
          <w:p>
            <w:pPr>
              <w:pStyle w:val="TableParagraph"/>
              <w:spacing w:line="140" w:lineRule="exact" w:before="11"/>
              <w:ind w:right="34"/>
              <w:rPr>
                <w:sz w:val="16"/>
              </w:rPr>
            </w:pPr>
            <w:r>
              <w:rPr>
                <w:color w:val="231F20"/>
                <w:spacing w:val="-4"/>
                <w:sz w:val="16"/>
              </w:rPr>
              <w:t>$367</w:t>
            </w:r>
          </w:p>
        </w:tc>
        <w:tc>
          <w:tcPr>
            <w:tcW w:w="1483" w:type="dxa"/>
            <w:shd w:val="clear" w:color="auto" w:fill="E6E7E8"/>
          </w:tcPr>
          <w:p>
            <w:pPr>
              <w:pStyle w:val="TableParagraph"/>
              <w:spacing w:line="140" w:lineRule="exact" w:before="11"/>
              <w:ind w:right="78"/>
              <w:rPr>
                <w:sz w:val="16"/>
              </w:rPr>
            </w:pPr>
            <w:r>
              <w:rPr>
                <w:color w:val="231F20"/>
                <w:spacing w:val="-4"/>
                <w:sz w:val="16"/>
              </w:rPr>
              <w:t>$558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$3,275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$3,310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$225</w:t>
            </w:r>
          </w:p>
        </w:tc>
        <w:tc>
          <w:tcPr>
            <w:tcW w:w="1403" w:type="dxa"/>
            <w:shd w:val="clear" w:color="auto" w:fill="E6E7E8"/>
          </w:tcPr>
          <w:p>
            <w:pPr>
              <w:pStyle w:val="TableParagraph"/>
              <w:spacing w:line="140" w:lineRule="exact" w:before="11"/>
              <w:ind w:right="34"/>
              <w:rPr>
                <w:sz w:val="16"/>
              </w:rPr>
            </w:pPr>
            <w:r>
              <w:rPr>
                <w:color w:val="231F20"/>
                <w:spacing w:val="-4"/>
                <w:sz w:val="16"/>
              </w:rPr>
              <w:t>$375</w:t>
            </w:r>
          </w:p>
        </w:tc>
        <w:tc>
          <w:tcPr>
            <w:tcW w:w="1403" w:type="dxa"/>
          </w:tcPr>
          <w:p>
            <w:pPr>
              <w:pStyle w:val="TableParagraph"/>
              <w:spacing w:line="140" w:lineRule="exact" w:before="11"/>
              <w:ind w:right="34"/>
              <w:rPr>
                <w:sz w:val="16"/>
              </w:rPr>
            </w:pPr>
            <w:r>
              <w:rPr>
                <w:color w:val="231F20"/>
                <w:spacing w:val="-4"/>
                <w:sz w:val="16"/>
              </w:rPr>
              <w:t>$268</w:t>
            </w:r>
          </w:p>
        </w:tc>
        <w:tc>
          <w:tcPr>
            <w:tcW w:w="1403" w:type="dxa"/>
            <w:shd w:val="clear" w:color="auto" w:fill="E6E7E8"/>
          </w:tcPr>
          <w:p>
            <w:pPr>
              <w:pStyle w:val="TableParagraph"/>
              <w:spacing w:line="140" w:lineRule="exact" w:before="11"/>
              <w:ind w:right="34"/>
              <w:rPr>
                <w:sz w:val="16"/>
              </w:rPr>
            </w:pPr>
            <w:r>
              <w:rPr>
                <w:color w:val="231F20"/>
                <w:spacing w:val="-4"/>
                <w:sz w:val="16"/>
              </w:rPr>
              <w:t>$492</w:t>
            </w:r>
          </w:p>
        </w:tc>
        <w:tc>
          <w:tcPr>
            <w:tcW w:w="1403" w:type="dxa"/>
          </w:tcPr>
          <w:p>
            <w:pPr>
              <w:pStyle w:val="TableParagraph"/>
              <w:spacing w:line="140" w:lineRule="exact" w:before="11"/>
              <w:ind w:right="34"/>
              <w:rPr>
                <w:sz w:val="16"/>
              </w:rPr>
            </w:pPr>
            <w:r>
              <w:rPr>
                <w:color w:val="231F20"/>
                <w:spacing w:val="-4"/>
                <w:sz w:val="16"/>
              </w:rPr>
              <w:t>$375</w:t>
            </w:r>
          </w:p>
        </w:tc>
        <w:tc>
          <w:tcPr>
            <w:tcW w:w="1483" w:type="dxa"/>
            <w:shd w:val="clear" w:color="auto" w:fill="E6E7E8"/>
          </w:tcPr>
          <w:p>
            <w:pPr>
              <w:pStyle w:val="TableParagraph"/>
              <w:spacing w:line="140" w:lineRule="exact" w:before="11"/>
              <w:ind w:right="78"/>
              <w:rPr>
                <w:sz w:val="16"/>
              </w:rPr>
            </w:pPr>
            <w:r>
              <w:rPr>
                <w:color w:val="231F20"/>
                <w:spacing w:val="-4"/>
                <w:sz w:val="16"/>
              </w:rPr>
              <w:t>$566</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$3,310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$3,345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$229</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$383</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$273</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$501</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$383</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$575</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$3,345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$3,380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$234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$390</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$277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$509</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$390</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$583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$3,380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$3,415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$238</w:t>
            </w:r>
          </w:p>
        </w:tc>
        <w:tc>
          <w:tcPr>
            <w:tcW w:w="1403" w:type="dxa"/>
            <w:shd w:val="clear" w:color="auto" w:fill="E6E7E8"/>
          </w:tcPr>
          <w:p>
            <w:pPr>
              <w:pStyle w:val="TableParagraph"/>
              <w:spacing w:line="140" w:lineRule="exact" w:before="11"/>
              <w:ind w:right="34"/>
              <w:rPr>
                <w:sz w:val="16"/>
              </w:rPr>
            </w:pPr>
            <w:r>
              <w:rPr>
                <w:color w:val="231F20"/>
                <w:spacing w:val="-4"/>
                <w:sz w:val="16"/>
              </w:rPr>
              <w:t>$398</w:t>
            </w:r>
          </w:p>
        </w:tc>
        <w:tc>
          <w:tcPr>
            <w:tcW w:w="1403" w:type="dxa"/>
          </w:tcPr>
          <w:p>
            <w:pPr>
              <w:pStyle w:val="TableParagraph"/>
              <w:spacing w:line="140" w:lineRule="exact" w:before="11"/>
              <w:ind w:right="34"/>
              <w:rPr>
                <w:sz w:val="16"/>
              </w:rPr>
            </w:pPr>
            <w:r>
              <w:rPr>
                <w:color w:val="231F20"/>
                <w:spacing w:val="-4"/>
                <w:sz w:val="16"/>
              </w:rPr>
              <w:t>$281</w:t>
            </w:r>
          </w:p>
        </w:tc>
        <w:tc>
          <w:tcPr>
            <w:tcW w:w="1403" w:type="dxa"/>
            <w:shd w:val="clear" w:color="auto" w:fill="E6E7E8"/>
          </w:tcPr>
          <w:p>
            <w:pPr>
              <w:pStyle w:val="TableParagraph"/>
              <w:spacing w:line="140" w:lineRule="exact" w:before="11"/>
              <w:ind w:right="34"/>
              <w:rPr>
                <w:sz w:val="16"/>
              </w:rPr>
            </w:pPr>
            <w:r>
              <w:rPr>
                <w:color w:val="231F20"/>
                <w:spacing w:val="-4"/>
                <w:sz w:val="16"/>
              </w:rPr>
              <w:t>$518</w:t>
            </w:r>
          </w:p>
        </w:tc>
        <w:tc>
          <w:tcPr>
            <w:tcW w:w="1403" w:type="dxa"/>
          </w:tcPr>
          <w:p>
            <w:pPr>
              <w:pStyle w:val="TableParagraph"/>
              <w:spacing w:line="140" w:lineRule="exact" w:before="11"/>
              <w:ind w:right="34"/>
              <w:rPr>
                <w:sz w:val="16"/>
              </w:rPr>
            </w:pPr>
            <w:r>
              <w:rPr>
                <w:color w:val="231F20"/>
                <w:spacing w:val="-4"/>
                <w:sz w:val="16"/>
              </w:rPr>
              <w:t>$398</w:t>
            </w:r>
          </w:p>
        </w:tc>
        <w:tc>
          <w:tcPr>
            <w:tcW w:w="1483" w:type="dxa"/>
            <w:shd w:val="clear" w:color="auto" w:fill="E6E7E8"/>
          </w:tcPr>
          <w:p>
            <w:pPr>
              <w:pStyle w:val="TableParagraph"/>
              <w:spacing w:line="140" w:lineRule="exact" w:before="11"/>
              <w:ind w:right="78"/>
              <w:rPr>
                <w:sz w:val="16"/>
              </w:rPr>
            </w:pPr>
            <w:r>
              <w:rPr>
                <w:color w:val="231F20"/>
                <w:spacing w:val="-4"/>
                <w:sz w:val="16"/>
              </w:rPr>
              <w:t>$591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$3,415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$3,450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$242</w:t>
            </w:r>
          </w:p>
        </w:tc>
        <w:tc>
          <w:tcPr>
            <w:tcW w:w="1403" w:type="dxa"/>
            <w:shd w:val="clear" w:color="auto" w:fill="E6E7E8"/>
          </w:tcPr>
          <w:p>
            <w:pPr>
              <w:pStyle w:val="TableParagraph"/>
              <w:spacing w:line="140" w:lineRule="exact" w:before="11"/>
              <w:ind w:right="34"/>
              <w:rPr>
                <w:sz w:val="16"/>
              </w:rPr>
            </w:pPr>
            <w:r>
              <w:rPr>
                <w:color w:val="231F20"/>
                <w:spacing w:val="-4"/>
                <w:sz w:val="16"/>
              </w:rPr>
              <w:t>$406</w:t>
            </w:r>
          </w:p>
        </w:tc>
        <w:tc>
          <w:tcPr>
            <w:tcW w:w="1403" w:type="dxa"/>
          </w:tcPr>
          <w:p>
            <w:pPr>
              <w:pStyle w:val="TableParagraph"/>
              <w:spacing w:line="140" w:lineRule="exact" w:before="11"/>
              <w:ind w:right="34"/>
              <w:rPr>
                <w:sz w:val="16"/>
              </w:rPr>
            </w:pPr>
            <w:r>
              <w:rPr>
                <w:color w:val="231F20"/>
                <w:spacing w:val="-4"/>
                <w:sz w:val="16"/>
              </w:rPr>
              <w:t>$285</w:t>
            </w:r>
          </w:p>
        </w:tc>
        <w:tc>
          <w:tcPr>
            <w:tcW w:w="1403" w:type="dxa"/>
            <w:shd w:val="clear" w:color="auto" w:fill="E6E7E8"/>
          </w:tcPr>
          <w:p>
            <w:pPr>
              <w:pStyle w:val="TableParagraph"/>
              <w:spacing w:line="140" w:lineRule="exact" w:before="11"/>
              <w:ind w:right="34"/>
              <w:rPr>
                <w:sz w:val="16"/>
              </w:rPr>
            </w:pPr>
            <w:r>
              <w:rPr>
                <w:color w:val="231F20"/>
                <w:spacing w:val="-4"/>
                <w:sz w:val="16"/>
              </w:rPr>
              <w:t>$526</w:t>
            </w:r>
          </w:p>
        </w:tc>
        <w:tc>
          <w:tcPr>
            <w:tcW w:w="1403" w:type="dxa"/>
          </w:tcPr>
          <w:p>
            <w:pPr>
              <w:pStyle w:val="TableParagraph"/>
              <w:spacing w:line="140" w:lineRule="exact" w:before="11"/>
              <w:ind w:right="34"/>
              <w:rPr>
                <w:sz w:val="16"/>
              </w:rPr>
            </w:pPr>
            <w:r>
              <w:rPr>
                <w:color w:val="231F20"/>
                <w:spacing w:val="-4"/>
                <w:sz w:val="16"/>
              </w:rPr>
              <w:t>$406</w:t>
            </w:r>
          </w:p>
        </w:tc>
        <w:tc>
          <w:tcPr>
            <w:tcW w:w="1483" w:type="dxa"/>
            <w:shd w:val="clear" w:color="auto" w:fill="E6E7E8"/>
          </w:tcPr>
          <w:p>
            <w:pPr>
              <w:pStyle w:val="TableParagraph"/>
              <w:spacing w:line="140" w:lineRule="exact" w:before="11"/>
              <w:ind w:right="78"/>
              <w:rPr>
                <w:sz w:val="16"/>
              </w:rPr>
            </w:pPr>
            <w:r>
              <w:rPr>
                <w:color w:val="231F20"/>
                <w:spacing w:val="-4"/>
                <w:sz w:val="16"/>
              </w:rPr>
              <w:t>$600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$3,450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$3,485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$246</w:t>
            </w:r>
          </w:p>
        </w:tc>
        <w:tc>
          <w:tcPr>
            <w:tcW w:w="1403" w:type="dxa"/>
            <w:shd w:val="clear" w:color="auto" w:fill="E6E7E8"/>
          </w:tcPr>
          <w:p>
            <w:pPr>
              <w:pStyle w:val="TableParagraph"/>
              <w:spacing w:line="140" w:lineRule="exact" w:before="11"/>
              <w:ind w:right="34"/>
              <w:rPr>
                <w:sz w:val="16"/>
              </w:rPr>
            </w:pPr>
            <w:r>
              <w:rPr>
                <w:color w:val="231F20"/>
                <w:spacing w:val="-4"/>
                <w:sz w:val="16"/>
              </w:rPr>
              <w:t>$413</w:t>
            </w:r>
          </w:p>
        </w:tc>
        <w:tc>
          <w:tcPr>
            <w:tcW w:w="1403" w:type="dxa"/>
          </w:tcPr>
          <w:p>
            <w:pPr>
              <w:pStyle w:val="TableParagraph"/>
              <w:spacing w:line="140" w:lineRule="exact" w:before="11"/>
              <w:ind w:right="34"/>
              <w:rPr>
                <w:sz w:val="16"/>
              </w:rPr>
            </w:pPr>
            <w:r>
              <w:rPr>
                <w:color w:val="231F20"/>
                <w:spacing w:val="-4"/>
                <w:sz w:val="16"/>
              </w:rPr>
              <w:t>$289</w:t>
            </w:r>
          </w:p>
        </w:tc>
        <w:tc>
          <w:tcPr>
            <w:tcW w:w="1403" w:type="dxa"/>
            <w:shd w:val="clear" w:color="auto" w:fill="E6E7E8"/>
          </w:tcPr>
          <w:p>
            <w:pPr>
              <w:pStyle w:val="TableParagraph"/>
              <w:spacing w:line="140" w:lineRule="exact" w:before="11"/>
              <w:ind w:right="34"/>
              <w:rPr>
                <w:sz w:val="16"/>
              </w:rPr>
            </w:pPr>
            <w:r>
              <w:rPr>
                <w:color w:val="231F20"/>
                <w:spacing w:val="-4"/>
                <w:sz w:val="16"/>
              </w:rPr>
              <w:t>$534</w:t>
            </w:r>
          </w:p>
        </w:tc>
        <w:tc>
          <w:tcPr>
            <w:tcW w:w="1403" w:type="dxa"/>
          </w:tcPr>
          <w:p>
            <w:pPr>
              <w:pStyle w:val="TableParagraph"/>
              <w:spacing w:line="140" w:lineRule="exact" w:before="11"/>
              <w:ind w:right="34"/>
              <w:rPr>
                <w:sz w:val="16"/>
              </w:rPr>
            </w:pPr>
            <w:r>
              <w:rPr>
                <w:color w:val="231F20"/>
                <w:spacing w:val="-4"/>
                <w:sz w:val="16"/>
              </w:rPr>
              <w:t>$413</w:t>
            </w:r>
          </w:p>
        </w:tc>
        <w:tc>
          <w:tcPr>
            <w:tcW w:w="1483" w:type="dxa"/>
            <w:shd w:val="clear" w:color="auto" w:fill="E6E7E8"/>
          </w:tcPr>
          <w:p>
            <w:pPr>
              <w:pStyle w:val="TableParagraph"/>
              <w:spacing w:line="140" w:lineRule="exact" w:before="11"/>
              <w:ind w:right="78"/>
              <w:rPr>
                <w:sz w:val="16"/>
              </w:rPr>
            </w:pPr>
            <w:r>
              <w:rPr>
                <w:color w:val="231F20"/>
                <w:spacing w:val="-4"/>
                <w:sz w:val="16"/>
              </w:rPr>
              <w:t>$608</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$3,485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$3,520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$250</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$421</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$294</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$543</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$421</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$617</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$3,520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$3,555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$255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$429</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$298</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$551</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$429</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$625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$3,555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$3,590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$259</w:t>
            </w:r>
          </w:p>
        </w:tc>
        <w:tc>
          <w:tcPr>
            <w:tcW w:w="1403" w:type="dxa"/>
            <w:shd w:val="clear" w:color="auto" w:fill="E6E7E8"/>
          </w:tcPr>
          <w:p>
            <w:pPr>
              <w:pStyle w:val="TableParagraph"/>
              <w:spacing w:line="140" w:lineRule="exact" w:before="11"/>
              <w:ind w:right="34"/>
              <w:rPr>
                <w:sz w:val="16"/>
              </w:rPr>
            </w:pPr>
            <w:r>
              <w:rPr>
                <w:color w:val="231F20"/>
                <w:spacing w:val="-4"/>
                <w:sz w:val="16"/>
              </w:rPr>
              <w:t>$437</w:t>
            </w:r>
          </w:p>
        </w:tc>
        <w:tc>
          <w:tcPr>
            <w:tcW w:w="1403" w:type="dxa"/>
          </w:tcPr>
          <w:p>
            <w:pPr>
              <w:pStyle w:val="TableParagraph"/>
              <w:spacing w:line="140" w:lineRule="exact" w:before="11"/>
              <w:ind w:right="34"/>
              <w:rPr>
                <w:sz w:val="16"/>
              </w:rPr>
            </w:pPr>
            <w:r>
              <w:rPr>
                <w:color w:val="231F20"/>
                <w:spacing w:val="-4"/>
                <w:sz w:val="16"/>
              </w:rPr>
              <w:t>$302</w:t>
            </w:r>
          </w:p>
        </w:tc>
        <w:tc>
          <w:tcPr>
            <w:tcW w:w="1403" w:type="dxa"/>
            <w:shd w:val="clear" w:color="auto" w:fill="E6E7E8"/>
          </w:tcPr>
          <w:p>
            <w:pPr>
              <w:pStyle w:val="TableParagraph"/>
              <w:spacing w:line="140" w:lineRule="exact" w:before="11"/>
              <w:ind w:right="34"/>
              <w:rPr>
                <w:sz w:val="16"/>
              </w:rPr>
            </w:pPr>
            <w:r>
              <w:rPr>
                <w:color w:val="231F20"/>
                <w:spacing w:val="-4"/>
                <w:sz w:val="16"/>
              </w:rPr>
              <w:t>$560</w:t>
            </w:r>
          </w:p>
        </w:tc>
        <w:tc>
          <w:tcPr>
            <w:tcW w:w="1403" w:type="dxa"/>
          </w:tcPr>
          <w:p>
            <w:pPr>
              <w:pStyle w:val="TableParagraph"/>
              <w:spacing w:line="140" w:lineRule="exact" w:before="11"/>
              <w:ind w:right="34"/>
              <w:rPr>
                <w:sz w:val="16"/>
              </w:rPr>
            </w:pPr>
            <w:r>
              <w:rPr>
                <w:color w:val="231F20"/>
                <w:spacing w:val="-4"/>
                <w:sz w:val="16"/>
              </w:rPr>
              <w:t>$437</w:t>
            </w:r>
          </w:p>
        </w:tc>
        <w:tc>
          <w:tcPr>
            <w:tcW w:w="1483" w:type="dxa"/>
            <w:shd w:val="clear" w:color="auto" w:fill="E6E7E8"/>
          </w:tcPr>
          <w:p>
            <w:pPr>
              <w:pStyle w:val="TableParagraph"/>
              <w:spacing w:line="140" w:lineRule="exact" w:before="11"/>
              <w:ind w:right="78"/>
              <w:rPr>
                <w:sz w:val="16"/>
              </w:rPr>
            </w:pPr>
            <w:r>
              <w:rPr>
                <w:color w:val="231F20"/>
                <w:spacing w:val="-4"/>
                <w:sz w:val="16"/>
              </w:rPr>
              <w:t>$633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$3,590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$3,625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$263</w:t>
            </w:r>
          </w:p>
        </w:tc>
        <w:tc>
          <w:tcPr>
            <w:tcW w:w="1403" w:type="dxa"/>
            <w:shd w:val="clear" w:color="auto" w:fill="E6E7E8"/>
          </w:tcPr>
          <w:p>
            <w:pPr>
              <w:pStyle w:val="TableParagraph"/>
              <w:spacing w:line="140" w:lineRule="exact" w:before="11"/>
              <w:ind w:right="34"/>
              <w:rPr>
                <w:sz w:val="16"/>
              </w:rPr>
            </w:pPr>
            <w:r>
              <w:rPr>
                <w:color w:val="231F20"/>
                <w:spacing w:val="-4"/>
                <w:sz w:val="16"/>
              </w:rPr>
              <w:t>$444</w:t>
            </w:r>
          </w:p>
        </w:tc>
        <w:tc>
          <w:tcPr>
            <w:tcW w:w="1403" w:type="dxa"/>
          </w:tcPr>
          <w:p>
            <w:pPr>
              <w:pStyle w:val="TableParagraph"/>
              <w:spacing w:line="140" w:lineRule="exact" w:before="11"/>
              <w:ind w:right="34"/>
              <w:rPr>
                <w:sz w:val="16"/>
              </w:rPr>
            </w:pPr>
            <w:r>
              <w:rPr>
                <w:color w:val="231F20"/>
                <w:spacing w:val="-4"/>
                <w:sz w:val="16"/>
              </w:rPr>
              <w:t>$306</w:t>
            </w:r>
          </w:p>
        </w:tc>
        <w:tc>
          <w:tcPr>
            <w:tcW w:w="1403" w:type="dxa"/>
            <w:shd w:val="clear" w:color="auto" w:fill="E6E7E8"/>
          </w:tcPr>
          <w:p>
            <w:pPr>
              <w:pStyle w:val="TableParagraph"/>
              <w:spacing w:line="140" w:lineRule="exact" w:before="11"/>
              <w:ind w:right="34"/>
              <w:rPr>
                <w:sz w:val="16"/>
              </w:rPr>
            </w:pPr>
            <w:r>
              <w:rPr>
                <w:color w:val="231F20"/>
                <w:spacing w:val="-4"/>
                <w:sz w:val="16"/>
              </w:rPr>
              <w:t>$568</w:t>
            </w:r>
          </w:p>
        </w:tc>
        <w:tc>
          <w:tcPr>
            <w:tcW w:w="1403" w:type="dxa"/>
          </w:tcPr>
          <w:p>
            <w:pPr>
              <w:pStyle w:val="TableParagraph"/>
              <w:spacing w:line="140" w:lineRule="exact" w:before="11"/>
              <w:ind w:right="34"/>
              <w:rPr>
                <w:sz w:val="16"/>
              </w:rPr>
            </w:pPr>
            <w:r>
              <w:rPr>
                <w:color w:val="231F20"/>
                <w:spacing w:val="-4"/>
                <w:sz w:val="16"/>
              </w:rPr>
              <w:t>$444</w:t>
            </w:r>
          </w:p>
        </w:tc>
        <w:tc>
          <w:tcPr>
            <w:tcW w:w="1483" w:type="dxa"/>
            <w:shd w:val="clear" w:color="auto" w:fill="E6E7E8"/>
          </w:tcPr>
          <w:p>
            <w:pPr>
              <w:pStyle w:val="TableParagraph"/>
              <w:spacing w:line="140" w:lineRule="exact" w:before="11"/>
              <w:ind w:right="78"/>
              <w:rPr>
                <w:sz w:val="16"/>
              </w:rPr>
            </w:pPr>
            <w:r>
              <w:rPr>
                <w:color w:val="231F20"/>
                <w:spacing w:val="-4"/>
                <w:sz w:val="16"/>
              </w:rPr>
              <w:t>$642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$3,625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$3,660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$267</w:t>
            </w:r>
          </w:p>
        </w:tc>
        <w:tc>
          <w:tcPr>
            <w:tcW w:w="1403" w:type="dxa"/>
            <w:shd w:val="clear" w:color="auto" w:fill="E6E7E8"/>
          </w:tcPr>
          <w:p>
            <w:pPr>
              <w:pStyle w:val="TableParagraph"/>
              <w:spacing w:line="140" w:lineRule="exact" w:before="11"/>
              <w:ind w:right="34"/>
              <w:rPr>
                <w:sz w:val="16"/>
              </w:rPr>
            </w:pPr>
            <w:r>
              <w:rPr>
                <w:color w:val="231F20"/>
                <w:spacing w:val="-4"/>
                <w:sz w:val="16"/>
              </w:rPr>
              <w:t>$452</w:t>
            </w:r>
          </w:p>
        </w:tc>
        <w:tc>
          <w:tcPr>
            <w:tcW w:w="1403" w:type="dxa"/>
          </w:tcPr>
          <w:p>
            <w:pPr>
              <w:pStyle w:val="TableParagraph"/>
              <w:spacing w:line="140" w:lineRule="exact" w:before="11"/>
              <w:ind w:right="34"/>
              <w:rPr>
                <w:sz w:val="16"/>
              </w:rPr>
            </w:pPr>
            <w:r>
              <w:rPr>
                <w:color w:val="231F20"/>
                <w:spacing w:val="-4"/>
                <w:sz w:val="16"/>
              </w:rPr>
              <w:t>$311</w:t>
            </w:r>
          </w:p>
        </w:tc>
        <w:tc>
          <w:tcPr>
            <w:tcW w:w="1403" w:type="dxa"/>
            <w:shd w:val="clear" w:color="auto" w:fill="E6E7E8"/>
          </w:tcPr>
          <w:p>
            <w:pPr>
              <w:pStyle w:val="TableParagraph"/>
              <w:spacing w:line="140" w:lineRule="exact" w:before="11"/>
              <w:ind w:right="34"/>
              <w:rPr>
                <w:sz w:val="16"/>
              </w:rPr>
            </w:pPr>
            <w:r>
              <w:rPr>
                <w:color w:val="231F20"/>
                <w:spacing w:val="-4"/>
                <w:sz w:val="16"/>
              </w:rPr>
              <w:t>$576</w:t>
            </w:r>
          </w:p>
        </w:tc>
        <w:tc>
          <w:tcPr>
            <w:tcW w:w="1403" w:type="dxa"/>
          </w:tcPr>
          <w:p>
            <w:pPr>
              <w:pStyle w:val="TableParagraph"/>
              <w:spacing w:line="140" w:lineRule="exact" w:before="11"/>
              <w:ind w:right="34"/>
              <w:rPr>
                <w:sz w:val="16"/>
              </w:rPr>
            </w:pPr>
            <w:r>
              <w:rPr>
                <w:color w:val="231F20"/>
                <w:spacing w:val="-4"/>
                <w:sz w:val="16"/>
              </w:rPr>
              <w:t>$452</w:t>
            </w:r>
          </w:p>
        </w:tc>
        <w:tc>
          <w:tcPr>
            <w:tcW w:w="1483" w:type="dxa"/>
            <w:shd w:val="clear" w:color="auto" w:fill="E6E7E8"/>
          </w:tcPr>
          <w:p>
            <w:pPr>
              <w:pStyle w:val="TableParagraph"/>
              <w:spacing w:line="140" w:lineRule="exact" w:before="11"/>
              <w:ind w:right="78"/>
              <w:rPr>
                <w:sz w:val="16"/>
              </w:rPr>
            </w:pPr>
            <w:r>
              <w:rPr>
                <w:color w:val="231F20"/>
                <w:spacing w:val="-4"/>
                <w:sz w:val="16"/>
              </w:rPr>
              <w:t>$650</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$3,660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$3,695</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$271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$460</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$318</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$585</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$460</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$659</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$3,695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$3,730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$276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$467</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$326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$593</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$467</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$667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$3,730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$3,765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$280</w:t>
            </w:r>
          </w:p>
        </w:tc>
        <w:tc>
          <w:tcPr>
            <w:tcW w:w="1403" w:type="dxa"/>
            <w:shd w:val="clear" w:color="auto" w:fill="E6E7E8"/>
          </w:tcPr>
          <w:p>
            <w:pPr>
              <w:pStyle w:val="TableParagraph"/>
              <w:spacing w:line="140" w:lineRule="exact" w:before="11"/>
              <w:ind w:right="34"/>
              <w:rPr>
                <w:sz w:val="16"/>
              </w:rPr>
            </w:pPr>
            <w:r>
              <w:rPr>
                <w:color w:val="231F20"/>
                <w:spacing w:val="-4"/>
                <w:sz w:val="16"/>
              </w:rPr>
              <w:t>$475</w:t>
            </w:r>
          </w:p>
        </w:tc>
        <w:tc>
          <w:tcPr>
            <w:tcW w:w="1403" w:type="dxa"/>
          </w:tcPr>
          <w:p>
            <w:pPr>
              <w:pStyle w:val="TableParagraph"/>
              <w:spacing w:line="140" w:lineRule="exact" w:before="11"/>
              <w:ind w:right="34"/>
              <w:rPr>
                <w:sz w:val="16"/>
              </w:rPr>
            </w:pPr>
            <w:r>
              <w:rPr>
                <w:color w:val="231F20"/>
                <w:spacing w:val="-4"/>
                <w:sz w:val="16"/>
              </w:rPr>
              <w:t>$334</w:t>
            </w:r>
          </w:p>
        </w:tc>
        <w:tc>
          <w:tcPr>
            <w:tcW w:w="1403" w:type="dxa"/>
            <w:shd w:val="clear" w:color="auto" w:fill="E6E7E8"/>
          </w:tcPr>
          <w:p>
            <w:pPr>
              <w:pStyle w:val="TableParagraph"/>
              <w:spacing w:line="140" w:lineRule="exact" w:before="11"/>
              <w:ind w:right="34"/>
              <w:rPr>
                <w:sz w:val="16"/>
              </w:rPr>
            </w:pPr>
            <w:r>
              <w:rPr>
                <w:color w:val="231F20"/>
                <w:spacing w:val="-4"/>
                <w:sz w:val="16"/>
              </w:rPr>
              <w:t>$602</w:t>
            </w:r>
          </w:p>
        </w:tc>
        <w:tc>
          <w:tcPr>
            <w:tcW w:w="1403" w:type="dxa"/>
          </w:tcPr>
          <w:p>
            <w:pPr>
              <w:pStyle w:val="TableParagraph"/>
              <w:spacing w:line="140" w:lineRule="exact" w:before="11"/>
              <w:ind w:right="34"/>
              <w:rPr>
                <w:sz w:val="16"/>
              </w:rPr>
            </w:pPr>
            <w:r>
              <w:rPr>
                <w:color w:val="231F20"/>
                <w:spacing w:val="-4"/>
                <w:sz w:val="16"/>
              </w:rPr>
              <w:t>$475</w:t>
            </w:r>
          </w:p>
        </w:tc>
        <w:tc>
          <w:tcPr>
            <w:tcW w:w="1483" w:type="dxa"/>
            <w:shd w:val="clear" w:color="auto" w:fill="E6E7E8"/>
          </w:tcPr>
          <w:p>
            <w:pPr>
              <w:pStyle w:val="TableParagraph"/>
              <w:spacing w:line="140" w:lineRule="exact" w:before="11"/>
              <w:ind w:right="78"/>
              <w:rPr>
                <w:sz w:val="16"/>
              </w:rPr>
            </w:pPr>
            <w:r>
              <w:rPr>
                <w:color w:val="231F20"/>
                <w:spacing w:val="-4"/>
                <w:sz w:val="16"/>
              </w:rPr>
              <w:t>$675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$3,765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$3,800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$284</w:t>
            </w:r>
          </w:p>
        </w:tc>
        <w:tc>
          <w:tcPr>
            <w:tcW w:w="1403" w:type="dxa"/>
            <w:shd w:val="clear" w:color="auto" w:fill="E6E7E8"/>
          </w:tcPr>
          <w:p>
            <w:pPr>
              <w:pStyle w:val="TableParagraph"/>
              <w:spacing w:line="140" w:lineRule="exact" w:before="11"/>
              <w:ind w:right="34"/>
              <w:rPr>
                <w:sz w:val="16"/>
              </w:rPr>
            </w:pPr>
            <w:r>
              <w:rPr>
                <w:color w:val="231F20"/>
                <w:spacing w:val="-4"/>
                <w:sz w:val="16"/>
              </w:rPr>
              <w:t>$483</w:t>
            </w:r>
          </w:p>
        </w:tc>
        <w:tc>
          <w:tcPr>
            <w:tcW w:w="1403" w:type="dxa"/>
          </w:tcPr>
          <w:p>
            <w:pPr>
              <w:pStyle w:val="TableParagraph"/>
              <w:spacing w:line="140" w:lineRule="exact" w:before="11"/>
              <w:ind w:right="34"/>
              <w:rPr>
                <w:sz w:val="16"/>
              </w:rPr>
            </w:pPr>
            <w:r>
              <w:rPr>
                <w:color w:val="231F20"/>
                <w:spacing w:val="-4"/>
                <w:sz w:val="16"/>
              </w:rPr>
              <w:t>$342</w:t>
            </w:r>
          </w:p>
        </w:tc>
        <w:tc>
          <w:tcPr>
            <w:tcW w:w="1403" w:type="dxa"/>
            <w:shd w:val="clear" w:color="auto" w:fill="E6E7E8"/>
          </w:tcPr>
          <w:p>
            <w:pPr>
              <w:pStyle w:val="TableParagraph"/>
              <w:spacing w:line="140" w:lineRule="exact" w:before="11"/>
              <w:ind w:right="34"/>
              <w:rPr>
                <w:sz w:val="16"/>
              </w:rPr>
            </w:pPr>
            <w:r>
              <w:rPr>
                <w:color w:val="231F20"/>
                <w:spacing w:val="-4"/>
                <w:sz w:val="16"/>
              </w:rPr>
              <w:t>$610</w:t>
            </w:r>
          </w:p>
        </w:tc>
        <w:tc>
          <w:tcPr>
            <w:tcW w:w="1403" w:type="dxa"/>
          </w:tcPr>
          <w:p>
            <w:pPr>
              <w:pStyle w:val="TableParagraph"/>
              <w:spacing w:line="140" w:lineRule="exact" w:before="11"/>
              <w:ind w:right="34"/>
              <w:rPr>
                <w:sz w:val="16"/>
              </w:rPr>
            </w:pPr>
            <w:r>
              <w:rPr>
                <w:color w:val="231F20"/>
                <w:spacing w:val="-4"/>
                <w:sz w:val="16"/>
              </w:rPr>
              <w:t>$483</w:t>
            </w:r>
          </w:p>
        </w:tc>
        <w:tc>
          <w:tcPr>
            <w:tcW w:w="1483" w:type="dxa"/>
            <w:shd w:val="clear" w:color="auto" w:fill="E6E7E8"/>
          </w:tcPr>
          <w:p>
            <w:pPr>
              <w:pStyle w:val="TableParagraph"/>
              <w:spacing w:line="140" w:lineRule="exact" w:before="11"/>
              <w:ind w:right="78"/>
              <w:rPr>
                <w:sz w:val="16"/>
              </w:rPr>
            </w:pPr>
            <w:r>
              <w:rPr>
                <w:color w:val="231F20"/>
                <w:spacing w:val="-4"/>
                <w:sz w:val="16"/>
              </w:rPr>
              <w:t>$684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$3,800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$3,835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$288</w:t>
            </w:r>
          </w:p>
        </w:tc>
        <w:tc>
          <w:tcPr>
            <w:tcW w:w="1403" w:type="dxa"/>
            <w:shd w:val="clear" w:color="auto" w:fill="E6E7E8"/>
          </w:tcPr>
          <w:p>
            <w:pPr>
              <w:pStyle w:val="TableParagraph"/>
              <w:spacing w:line="140" w:lineRule="exact" w:before="11"/>
              <w:ind w:right="34"/>
              <w:rPr>
                <w:sz w:val="16"/>
              </w:rPr>
            </w:pPr>
            <w:r>
              <w:rPr>
                <w:color w:val="231F20"/>
                <w:spacing w:val="-4"/>
                <w:sz w:val="16"/>
              </w:rPr>
              <w:t>$490</w:t>
            </w:r>
          </w:p>
        </w:tc>
        <w:tc>
          <w:tcPr>
            <w:tcW w:w="1403" w:type="dxa"/>
          </w:tcPr>
          <w:p>
            <w:pPr>
              <w:pStyle w:val="TableParagraph"/>
              <w:spacing w:line="140" w:lineRule="exact" w:before="11"/>
              <w:ind w:right="34"/>
              <w:rPr>
                <w:sz w:val="16"/>
              </w:rPr>
            </w:pPr>
            <w:r>
              <w:rPr>
                <w:color w:val="231F20"/>
                <w:spacing w:val="-4"/>
                <w:sz w:val="16"/>
              </w:rPr>
              <w:t>$349</w:t>
            </w:r>
          </w:p>
        </w:tc>
        <w:tc>
          <w:tcPr>
            <w:tcW w:w="1403" w:type="dxa"/>
            <w:shd w:val="clear" w:color="auto" w:fill="E6E7E8"/>
          </w:tcPr>
          <w:p>
            <w:pPr>
              <w:pStyle w:val="TableParagraph"/>
              <w:spacing w:line="140" w:lineRule="exact" w:before="11"/>
              <w:ind w:right="34"/>
              <w:rPr>
                <w:sz w:val="16"/>
              </w:rPr>
            </w:pPr>
            <w:r>
              <w:rPr>
                <w:color w:val="231F20"/>
                <w:spacing w:val="-4"/>
                <w:sz w:val="16"/>
              </w:rPr>
              <w:t>$618</w:t>
            </w:r>
          </w:p>
        </w:tc>
        <w:tc>
          <w:tcPr>
            <w:tcW w:w="1403" w:type="dxa"/>
          </w:tcPr>
          <w:p>
            <w:pPr>
              <w:pStyle w:val="TableParagraph"/>
              <w:spacing w:line="140" w:lineRule="exact" w:before="11"/>
              <w:ind w:right="34"/>
              <w:rPr>
                <w:sz w:val="16"/>
              </w:rPr>
            </w:pPr>
            <w:r>
              <w:rPr>
                <w:color w:val="231F20"/>
                <w:spacing w:val="-4"/>
                <w:sz w:val="16"/>
              </w:rPr>
              <w:t>$490</w:t>
            </w:r>
          </w:p>
        </w:tc>
        <w:tc>
          <w:tcPr>
            <w:tcW w:w="1483" w:type="dxa"/>
            <w:shd w:val="clear" w:color="auto" w:fill="E6E7E8"/>
          </w:tcPr>
          <w:p>
            <w:pPr>
              <w:pStyle w:val="TableParagraph"/>
              <w:spacing w:line="140" w:lineRule="exact" w:before="11"/>
              <w:ind w:right="78"/>
              <w:rPr>
                <w:sz w:val="16"/>
              </w:rPr>
            </w:pPr>
            <w:r>
              <w:rPr>
                <w:color w:val="231F20"/>
                <w:spacing w:val="-4"/>
                <w:sz w:val="16"/>
              </w:rPr>
              <w:t>$692</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$3,835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$3,870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$292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$498</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$357</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$627</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$498</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$701</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$3,870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$3,905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$297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$506</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$365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$635</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$506</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$709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$3,905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$3,940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$301</w:t>
            </w:r>
          </w:p>
        </w:tc>
        <w:tc>
          <w:tcPr>
            <w:tcW w:w="1403" w:type="dxa"/>
            <w:shd w:val="clear" w:color="auto" w:fill="E6E7E8"/>
          </w:tcPr>
          <w:p>
            <w:pPr>
              <w:pStyle w:val="TableParagraph"/>
              <w:spacing w:line="140" w:lineRule="exact" w:before="11"/>
              <w:ind w:right="34"/>
              <w:rPr>
                <w:sz w:val="16"/>
              </w:rPr>
            </w:pPr>
            <w:r>
              <w:rPr>
                <w:color w:val="231F20"/>
                <w:spacing w:val="-4"/>
                <w:sz w:val="16"/>
              </w:rPr>
              <w:t>$514</w:t>
            </w:r>
          </w:p>
        </w:tc>
        <w:tc>
          <w:tcPr>
            <w:tcW w:w="1403" w:type="dxa"/>
          </w:tcPr>
          <w:p>
            <w:pPr>
              <w:pStyle w:val="TableParagraph"/>
              <w:spacing w:line="140" w:lineRule="exact" w:before="11"/>
              <w:ind w:right="34"/>
              <w:rPr>
                <w:sz w:val="16"/>
              </w:rPr>
            </w:pPr>
            <w:r>
              <w:rPr>
                <w:color w:val="231F20"/>
                <w:spacing w:val="-4"/>
                <w:sz w:val="16"/>
              </w:rPr>
              <w:t>$372</w:t>
            </w:r>
          </w:p>
        </w:tc>
        <w:tc>
          <w:tcPr>
            <w:tcW w:w="1403" w:type="dxa"/>
            <w:shd w:val="clear" w:color="auto" w:fill="E6E7E8"/>
          </w:tcPr>
          <w:p>
            <w:pPr>
              <w:pStyle w:val="TableParagraph"/>
              <w:spacing w:line="140" w:lineRule="exact" w:before="11"/>
              <w:ind w:right="34"/>
              <w:rPr>
                <w:sz w:val="16"/>
              </w:rPr>
            </w:pPr>
            <w:r>
              <w:rPr>
                <w:color w:val="231F20"/>
                <w:spacing w:val="-4"/>
                <w:sz w:val="16"/>
              </w:rPr>
              <w:t>$644</w:t>
            </w:r>
          </w:p>
        </w:tc>
        <w:tc>
          <w:tcPr>
            <w:tcW w:w="1403" w:type="dxa"/>
          </w:tcPr>
          <w:p>
            <w:pPr>
              <w:pStyle w:val="TableParagraph"/>
              <w:spacing w:line="140" w:lineRule="exact" w:before="11"/>
              <w:ind w:right="34"/>
              <w:rPr>
                <w:sz w:val="16"/>
              </w:rPr>
            </w:pPr>
            <w:r>
              <w:rPr>
                <w:color w:val="231F20"/>
                <w:spacing w:val="-4"/>
                <w:sz w:val="16"/>
              </w:rPr>
              <w:t>$514</w:t>
            </w:r>
          </w:p>
        </w:tc>
        <w:tc>
          <w:tcPr>
            <w:tcW w:w="1483" w:type="dxa"/>
            <w:shd w:val="clear" w:color="auto" w:fill="E6E7E8"/>
          </w:tcPr>
          <w:p>
            <w:pPr>
              <w:pStyle w:val="TableParagraph"/>
              <w:spacing w:line="140" w:lineRule="exact" w:before="11"/>
              <w:ind w:right="78"/>
              <w:rPr>
                <w:sz w:val="16"/>
              </w:rPr>
            </w:pPr>
            <w:r>
              <w:rPr>
                <w:color w:val="231F20"/>
                <w:spacing w:val="-4"/>
                <w:sz w:val="16"/>
              </w:rPr>
              <w:t>$717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$3,940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$3,975</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$305</w:t>
            </w:r>
          </w:p>
        </w:tc>
        <w:tc>
          <w:tcPr>
            <w:tcW w:w="1403" w:type="dxa"/>
            <w:shd w:val="clear" w:color="auto" w:fill="E6E7E8"/>
          </w:tcPr>
          <w:p>
            <w:pPr>
              <w:pStyle w:val="TableParagraph"/>
              <w:spacing w:line="140" w:lineRule="exact" w:before="11"/>
              <w:ind w:right="34"/>
              <w:rPr>
                <w:sz w:val="16"/>
              </w:rPr>
            </w:pPr>
            <w:r>
              <w:rPr>
                <w:color w:val="231F20"/>
                <w:spacing w:val="-4"/>
                <w:sz w:val="16"/>
              </w:rPr>
              <w:t>$521</w:t>
            </w:r>
          </w:p>
        </w:tc>
        <w:tc>
          <w:tcPr>
            <w:tcW w:w="1403" w:type="dxa"/>
          </w:tcPr>
          <w:p>
            <w:pPr>
              <w:pStyle w:val="TableParagraph"/>
              <w:spacing w:line="140" w:lineRule="exact" w:before="11"/>
              <w:ind w:right="34"/>
              <w:rPr>
                <w:sz w:val="16"/>
              </w:rPr>
            </w:pPr>
            <w:r>
              <w:rPr>
                <w:color w:val="231F20"/>
                <w:spacing w:val="-4"/>
                <w:sz w:val="16"/>
              </w:rPr>
              <w:t>$380</w:t>
            </w:r>
          </w:p>
        </w:tc>
        <w:tc>
          <w:tcPr>
            <w:tcW w:w="1403" w:type="dxa"/>
            <w:shd w:val="clear" w:color="auto" w:fill="E6E7E8"/>
          </w:tcPr>
          <w:p>
            <w:pPr>
              <w:pStyle w:val="TableParagraph"/>
              <w:spacing w:line="140" w:lineRule="exact" w:before="11"/>
              <w:ind w:right="34"/>
              <w:rPr>
                <w:sz w:val="16"/>
              </w:rPr>
            </w:pPr>
            <w:r>
              <w:rPr>
                <w:color w:val="231F20"/>
                <w:spacing w:val="-4"/>
                <w:sz w:val="16"/>
              </w:rPr>
              <w:t>$652</w:t>
            </w:r>
          </w:p>
        </w:tc>
        <w:tc>
          <w:tcPr>
            <w:tcW w:w="1403" w:type="dxa"/>
          </w:tcPr>
          <w:p>
            <w:pPr>
              <w:pStyle w:val="TableParagraph"/>
              <w:spacing w:line="140" w:lineRule="exact" w:before="11"/>
              <w:ind w:right="34"/>
              <w:rPr>
                <w:sz w:val="16"/>
              </w:rPr>
            </w:pPr>
            <w:r>
              <w:rPr>
                <w:color w:val="231F20"/>
                <w:spacing w:val="-4"/>
                <w:sz w:val="16"/>
              </w:rPr>
              <w:t>$521</w:t>
            </w:r>
          </w:p>
        </w:tc>
        <w:tc>
          <w:tcPr>
            <w:tcW w:w="1483" w:type="dxa"/>
            <w:shd w:val="clear" w:color="auto" w:fill="E6E7E8"/>
          </w:tcPr>
          <w:p>
            <w:pPr>
              <w:pStyle w:val="TableParagraph"/>
              <w:spacing w:line="140" w:lineRule="exact" w:before="11"/>
              <w:ind w:right="78"/>
              <w:rPr>
                <w:sz w:val="16"/>
              </w:rPr>
            </w:pPr>
            <w:r>
              <w:rPr>
                <w:color w:val="231F20"/>
                <w:spacing w:val="-4"/>
                <w:sz w:val="16"/>
              </w:rPr>
              <w:t>$726</w:t>
            </w:r>
          </w:p>
        </w:tc>
      </w:tr>
      <w:tr>
        <w:trPr>
          <w:trHeight w:val="348" w:hRule="exact"/>
        </w:trPr>
        <w:tc>
          <w:tcPr>
            <w:tcW w:w="1068" w:type="dxa"/>
            <w:tcBorders>
              <w:bottom w:val="single" w:sz="4" w:space="0" w:color="231F20"/>
            </w:tcBorders>
          </w:tcPr>
          <w:p>
            <w:pPr>
              <w:pStyle w:val="TableParagraph"/>
              <w:spacing w:line="208" w:lineRule="exact" w:before="0"/>
              <w:ind w:right="34"/>
              <w:rPr>
                <w:rFonts w:ascii="Arial Black"/>
                <w:sz w:val="16"/>
              </w:rPr>
            </w:pPr>
            <w:r>
              <w:rPr>
                <w:rFonts w:ascii="Arial Black"/>
                <w:color w:val="231F20"/>
                <w:spacing w:val="-2"/>
                <w:w w:val="95"/>
                <w:sz w:val="16"/>
              </w:rPr>
              <w:t>$3,975</w:t>
            </w:r>
          </w:p>
        </w:tc>
        <w:tc>
          <w:tcPr>
            <w:tcW w:w="989" w:type="dxa"/>
            <w:tcBorders>
              <w:bottom w:val="single" w:sz="4" w:space="0" w:color="231F20"/>
              <w:right w:val="single" w:sz="4" w:space="0" w:color="231F20"/>
            </w:tcBorders>
          </w:tcPr>
          <w:p>
            <w:pPr>
              <w:pStyle w:val="TableParagraph"/>
              <w:spacing w:line="208" w:lineRule="exact" w:before="0"/>
              <w:rPr>
                <w:rFonts w:ascii="Arial Black"/>
                <w:sz w:val="16"/>
              </w:rPr>
            </w:pPr>
            <w:r>
              <w:rPr>
                <w:rFonts w:ascii="Arial Black"/>
                <w:color w:val="231F20"/>
                <w:spacing w:val="-2"/>
                <w:w w:val="95"/>
                <w:sz w:val="16"/>
              </w:rPr>
              <w:t>$4,010</w:t>
            </w:r>
          </w:p>
        </w:tc>
        <w:tc>
          <w:tcPr>
            <w:tcW w:w="1402" w:type="dxa"/>
            <w:tcBorders>
              <w:left w:val="single" w:sz="4" w:space="0" w:color="231F20"/>
              <w:bottom w:val="single" w:sz="4" w:space="0" w:color="231F20"/>
            </w:tcBorders>
          </w:tcPr>
          <w:p>
            <w:pPr>
              <w:pStyle w:val="TableParagraph"/>
              <w:spacing w:line="240" w:lineRule="auto" w:before="11"/>
              <w:ind w:right="34"/>
              <w:rPr>
                <w:sz w:val="16"/>
              </w:rPr>
            </w:pPr>
            <w:r>
              <w:rPr>
                <w:color w:val="231F20"/>
                <w:spacing w:val="-4"/>
                <w:sz w:val="16"/>
              </w:rPr>
              <w:t>$309</w:t>
            </w:r>
          </w:p>
        </w:tc>
        <w:tc>
          <w:tcPr>
            <w:tcW w:w="1403" w:type="dxa"/>
            <w:tcBorders>
              <w:bottom w:val="single" w:sz="4" w:space="0" w:color="231F20"/>
            </w:tcBorders>
            <w:shd w:val="clear" w:color="auto" w:fill="E6E7E8"/>
          </w:tcPr>
          <w:p>
            <w:pPr>
              <w:pStyle w:val="TableParagraph"/>
              <w:spacing w:line="240" w:lineRule="auto" w:before="11"/>
              <w:ind w:right="34"/>
              <w:rPr>
                <w:sz w:val="16"/>
              </w:rPr>
            </w:pPr>
            <w:r>
              <w:rPr>
                <w:color w:val="231F20"/>
                <w:spacing w:val="-4"/>
                <w:sz w:val="16"/>
              </w:rPr>
              <w:t>$529</w:t>
            </w:r>
          </w:p>
        </w:tc>
        <w:tc>
          <w:tcPr>
            <w:tcW w:w="1403" w:type="dxa"/>
            <w:tcBorders>
              <w:bottom w:val="single" w:sz="4" w:space="0" w:color="231F20"/>
            </w:tcBorders>
          </w:tcPr>
          <w:p>
            <w:pPr>
              <w:pStyle w:val="TableParagraph"/>
              <w:spacing w:line="240" w:lineRule="auto" w:before="11"/>
              <w:ind w:right="34"/>
              <w:rPr>
                <w:sz w:val="16"/>
              </w:rPr>
            </w:pPr>
            <w:r>
              <w:rPr>
                <w:color w:val="231F20"/>
                <w:spacing w:val="-4"/>
                <w:sz w:val="16"/>
              </w:rPr>
              <w:t>$388</w:t>
            </w:r>
          </w:p>
        </w:tc>
        <w:tc>
          <w:tcPr>
            <w:tcW w:w="1403" w:type="dxa"/>
            <w:tcBorders>
              <w:bottom w:val="single" w:sz="4" w:space="0" w:color="231F20"/>
            </w:tcBorders>
            <w:shd w:val="clear" w:color="auto" w:fill="E6E7E8"/>
          </w:tcPr>
          <w:p>
            <w:pPr>
              <w:pStyle w:val="TableParagraph"/>
              <w:spacing w:line="240" w:lineRule="auto" w:before="11"/>
              <w:ind w:right="34"/>
              <w:rPr>
                <w:sz w:val="16"/>
              </w:rPr>
            </w:pPr>
            <w:r>
              <w:rPr>
                <w:color w:val="231F20"/>
                <w:spacing w:val="-4"/>
                <w:sz w:val="16"/>
              </w:rPr>
              <w:t>$660</w:t>
            </w:r>
          </w:p>
        </w:tc>
        <w:tc>
          <w:tcPr>
            <w:tcW w:w="1403" w:type="dxa"/>
            <w:tcBorders>
              <w:bottom w:val="single" w:sz="4" w:space="0" w:color="231F20"/>
            </w:tcBorders>
          </w:tcPr>
          <w:p>
            <w:pPr>
              <w:pStyle w:val="TableParagraph"/>
              <w:spacing w:line="240" w:lineRule="auto" w:before="11"/>
              <w:ind w:right="34"/>
              <w:rPr>
                <w:sz w:val="16"/>
              </w:rPr>
            </w:pPr>
            <w:r>
              <w:rPr>
                <w:color w:val="231F20"/>
                <w:spacing w:val="-4"/>
                <w:sz w:val="16"/>
              </w:rPr>
              <w:t>$529</w:t>
            </w:r>
          </w:p>
        </w:tc>
        <w:tc>
          <w:tcPr>
            <w:tcW w:w="1483" w:type="dxa"/>
            <w:tcBorders>
              <w:bottom w:val="single" w:sz="4" w:space="0" w:color="231F20"/>
            </w:tcBorders>
            <w:shd w:val="clear" w:color="auto" w:fill="E6E7E8"/>
          </w:tcPr>
          <w:p>
            <w:pPr>
              <w:pStyle w:val="TableParagraph"/>
              <w:spacing w:line="240" w:lineRule="auto" w:before="11"/>
              <w:ind w:right="78"/>
              <w:rPr>
                <w:sz w:val="16"/>
              </w:rPr>
            </w:pPr>
            <w:r>
              <w:rPr>
                <w:color w:val="231F20"/>
                <w:spacing w:val="-4"/>
                <w:sz w:val="16"/>
              </w:rPr>
              <w:t>$734</w:t>
            </w:r>
          </w:p>
        </w:tc>
      </w:tr>
    </w:tbl>
    <w:p>
      <w:pPr>
        <w:pStyle w:val="TableParagraph"/>
        <w:spacing w:after="0" w:line="240" w:lineRule="auto"/>
        <w:rPr>
          <w:sz w:val="16"/>
        </w:rPr>
        <w:sectPr>
          <w:pgSz w:w="12240" w:h="15840"/>
          <w:pgMar w:header="682" w:footer="656" w:top="1080" w:bottom="840" w:left="720" w:right="720"/>
        </w:sectPr>
      </w:pPr>
    </w:p>
    <w:p>
      <w:pPr>
        <w:pStyle w:val="BodyText"/>
        <w:spacing w:before="7" w:after="1"/>
        <w:rPr>
          <w:sz w:val="12"/>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989"/>
        <w:gridCol w:w="1402"/>
        <w:gridCol w:w="1403"/>
        <w:gridCol w:w="1403"/>
        <w:gridCol w:w="1403"/>
        <w:gridCol w:w="1403"/>
        <w:gridCol w:w="1483"/>
      </w:tblGrid>
      <w:tr>
        <w:trPr>
          <w:trHeight w:val="269" w:hRule="atLeast"/>
        </w:trPr>
        <w:tc>
          <w:tcPr>
            <w:tcW w:w="2057" w:type="dxa"/>
            <w:gridSpan w:val="2"/>
            <w:vMerge w:val="restart"/>
            <w:tcBorders>
              <w:top w:val="single" w:sz="4" w:space="0" w:color="231F20"/>
              <w:bottom w:val="single" w:sz="4" w:space="0" w:color="231F20"/>
              <w:right w:val="single" w:sz="4" w:space="0" w:color="231F20"/>
            </w:tcBorders>
          </w:tcPr>
          <w:p>
            <w:pPr>
              <w:pStyle w:val="TableParagraph"/>
              <w:spacing w:line="188" w:lineRule="exact" w:before="57"/>
              <w:ind w:left="278" w:right="0"/>
              <w:jc w:val="left"/>
              <w:rPr>
                <w:rFonts w:ascii="Arial Black"/>
                <w:sz w:val="16"/>
              </w:rPr>
            </w:pPr>
            <w:r>
              <w:rPr>
                <w:color w:val="231F20"/>
                <w:w w:val="90"/>
                <w:sz w:val="16"/>
              </w:rPr>
              <w:t>If</w:t>
            </w:r>
            <w:r>
              <w:rPr>
                <w:color w:val="231F20"/>
                <w:spacing w:val="-2"/>
                <w:sz w:val="16"/>
              </w:rPr>
              <w:t> </w:t>
            </w:r>
            <w:r>
              <w:rPr>
                <w:color w:val="231F20"/>
                <w:w w:val="90"/>
                <w:sz w:val="16"/>
              </w:rPr>
              <w:t>the</w:t>
            </w:r>
            <w:r>
              <w:rPr>
                <w:color w:val="231F20"/>
                <w:spacing w:val="2"/>
                <w:sz w:val="16"/>
              </w:rPr>
              <w:t> </w:t>
            </w:r>
            <w:r>
              <w:rPr>
                <w:rFonts w:ascii="Arial Black"/>
                <w:color w:val="231F20"/>
                <w:w w:val="90"/>
                <w:sz w:val="16"/>
              </w:rPr>
              <w:t>Adjusted</w:t>
            </w:r>
            <w:r>
              <w:rPr>
                <w:rFonts w:ascii="Arial Black"/>
                <w:color w:val="231F20"/>
                <w:spacing w:val="-3"/>
                <w:w w:val="90"/>
                <w:sz w:val="16"/>
              </w:rPr>
              <w:t> </w:t>
            </w:r>
            <w:r>
              <w:rPr>
                <w:rFonts w:ascii="Arial Black"/>
                <w:color w:val="231F20"/>
                <w:spacing w:val="-4"/>
                <w:w w:val="90"/>
                <w:sz w:val="16"/>
              </w:rPr>
              <w:t>Wage</w:t>
            </w:r>
          </w:p>
          <w:p>
            <w:pPr>
              <w:pStyle w:val="TableParagraph"/>
              <w:spacing w:line="155" w:lineRule="exact" w:before="0"/>
              <w:ind w:left="364" w:right="0"/>
              <w:jc w:val="left"/>
              <w:rPr>
                <w:sz w:val="16"/>
              </w:rPr>
            </w:pPr>
            <w:r>
              <w:rPr>
                <w:rFonts w:ascii="Arial Black"/>
                <w:color w:val="231F20"/>
                <w:w w:val="90"/>
                <w:sz w:val="16"/>
              </w:rPr>
              <w:t>Amount</w:t>
            </w:r>
            <w:r>
              <w:rPr>
                <w:rFonts w:ascii="Arial Black"/>
                <w:color w:val="231F20"/>
                <w:spacing w:val="1"/>
                <w:sz w:val="16"/>
              </w:rPr>
              <w:t> </w:t>
            </w:r>
            <w:r>
              <w:rPr>
                <w:color w:val="231F20"/>
                <w:w w:val="90"/>
                <w:sz w:val="16"/>
              </w:rPr>
              <w:t>(line</w:t>
            </w:r>
            <w:r>
              <w:rPr>
                <w:color w:val="231F20"/>
                <w:spacing w:val="7"/>
                <w:sz w:val="16"/>
              </w:rPr>
              <w:t> </w:t>
            </w:r>
            <w:r>
              <w:rPr>
                <w:color w:val="231F20"/>
                <w:w w:val="90"/>
                <w:sz w:val="16"/>
              </w:rPr>
              <w:t>1h)</w:t>
            </w:r>
            <w:r>
              <w:rPr>
                <w:color w:val="231F20"/>
                <w:spacing w:val="7"/>
                <w:sz w:val="16"/>
              </w:rPr>
              <w:t> </w:t>
            </w:r>
            <w:r>
              <w:rPr>
                <w:color w:val="231F20"/>
                <w:spacing w:val="-5"/>
                <w:w w:val="90"/>
                <w:sz w:val="16"/>
              </w:rPr>
              <w:t>is</w:t>
            </w:r>
          </w:p>
        </w:tc>
        <w:tc>
          <w:tcPr>
            <w:tcW w:w="2805"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590" w:right="0"/>
              <w:jc w:val="left"/>
              <w:rPr>
                <w:rFonts w:ascii="Arial Black"/>
                <w:sz w:val="16"/>
              </w:rPr>
            </w:pPr>
            <w:r>
              <w:rPr>
                <w:rFonts w:ascii="Arial Black"/>
                <w:color w:val="231F20"/>
                <w:w w:val="85"/>
                <w:sz w:val="16"/>
              </w:rPr>
              <w:t>Married</w:t>
            </w:r>
            <w:r>
              <w:rPr>
                <w:rFonts w:ascii="Arial Black"/>
                <w:color w:val="231F20"/>
                <w:spacing w:val="5"/>
                <w:sz w:val="16"/>
              </w:rPr>
              <w:t> </w:t>
            </w:r>
            <w:r>
              <w:rPr>
                <w:rFonts w:ascii="Arial Black"/>
                <w:color w:val="231F20"/>
                <w:w w:val="85"/>
                <w:sz w:val="16"/>
              </w:rPr>
              <w:t>Filing</w:t>
            </w:r>
            <w:r>
              <w:rPr>
                <w:rFonts w:ascii="Arial Black"/>
                <w:color w:val="231F20"/>
                <w:spacing w:val="6"/>
                <w:sz w:val="16"/>
              </w:rPr>
              <w:t> </w:t>
            </w:r>
            <w:r>
              <w:rPr>
                <w:rFonts w:ascii="Arial Black"/>
                <w:color w:val="231F20"/>
                <w:spacing w:val="-2"/>
                <w:w w:val="85"/>
                <w:sz w:val="16"/>
              </w:rPr>
              <w:t>Jointly</w:t>
            </w:r>
          </w:p>
        </w:tc>
        <w:tc>
          <w:tcPr>
            <w:tcW w:w="2806"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666" w:right="0"/>
              <w:jc w:val="left"/>
              <w:rPr>
                <w:rFonts w:ascii="Arial Black"/>
                <w:sz w:val="16"/>
              </w:rPr>
            </w:pPr>
            <w:r>
              <w:rPr>
                <w:rFonts w:ascii="Arial Black"/>
                <w:color w:val="231F20"/>
                <w:w w:val="85"/>
                <w:sz w:val="16"/>
              </w:rPr>
              <w:t>Head</w:t>
            </w:r>
            <w:r>
              <w:rPr>
                <w:rFonts w:ascii="Arial Black"/>
                <w:color w:val="231F20"/>
                <w:spacing w:val="-4"/>
                <w:sz w:val="16"/>
              </w:rPr>
              <w:t> </w:t>
            </w:r>
            <w:r>
              <w:rPr>
                <w:rFonts w:ascii="Arial Black"/>
                <w:color w:val="231F20"/>
                <w:w w:val="85"/>
                <w:sz w:val="16"/>
              </w:rPr>
              <w:t>of</w:t>
            </w:r>
            <w:r>
              <w:rPr>
                <w:rFonts w:ascii="Arial Black"/>
                <w:color w:val="231F20"/>
                <w:spacing w:val="-4"/>
                <w:sz w:val="16"/>
              </w:rPr>
              <w:t> </w:t>
            </w:r>
            <w:r>
              <w:rPr>
                <w:rFonts w:ascii="Arial Black"/>
                <w:color w:val="231F20"/>
                <w:spacing w:val="-2"/>
                <w:w w:val="85"/>
                <w:sz w:val="16"/>
              </w:rPr>
              <w:t>Household</w:t>
            </w:r>
          </w:p>
        </w:tc>
        <w:tc>
          <w:tcPr>
            <w:tcW w:w="2886" w:type="dxa"/>
            <w:gridSpan w:val="2"/>
            <w:tcBorders>
              <w:top w:val="single" w:sz="4" w:space="0" w:color="231F20"/>
              <w:left w:val="single" w:sz="4" w:space="0" w:color="231F20"/>
              <w:bottom w:val="single" w:sz="4" w:space="0" w:color="231F20"/>
            </w:tcBorders>
          </w:tcPr>
          <w:p>
            <w:pPr>
              <w:pStyle w:val="TableParagraph"/>
              <w:spacing w:line="192" w:lineRule="exact" w:before="57"/>
              <w:ind w:left="94" w:right="0"/>
              <w:jc w:val="left"/>
              <w:rPr>
                <w:rFonts w:ascii="Arial Black"/>
                <w:sz w:val="16"/>
              </w:rPr>
            </w:pPr>
            <w:r>
              <w:rPr>
                <w:rFonts w:ascii="Arial Black"/>
                <w:color w:val="231F20"/>
                <w:w w:val="85"/>
                <w:sz w:val="16"/>
              </w:rPr>
              <w:t>Single</w:t>
            </w:r>
            <w:r>
              <w:rPr>
                <w:rFonts w:ascii="Arial Black"/>
                <w:color w:val="231F20"/>
                <w:spacing w:val="1"/>
                <w:sz w:val="16"/>
              </w:rPr>
              <w:t> </w:t>
            </w:r>
            <w:r>
              <w:rPr>
                <w:rFonts w:ascii="Arial Black"/>
                <w:color w:val="231F20"/>
                <w:w w:val="85"/>
                <w:sz w:val="16"/>
              </w:rPr>
              <w:t>or</w:t>
            </w:r>
            <w:r>
              <w:rPr>
                <w:rFonts w:ascii="Arial Black"/>
                <w:color w:val="231F20"/>
                <w:spacing w:val="3"/>
                <w:sz w:val="16"/>
              </w:rPr>
              <w:t> </w:t>
            </w:r>
            <w:r>
              <w:rPr>
                <w:rFonts w:ascii="Arial Black"/>
                <w:color w:val="231F20"/>
                <w:w w:val="85"/>
                <w:sz w:val="16"/>
              </w:rPr>
              <w:t>Married</w:t>
            </w:r>
            <w:r>
              <w:rPr>
                <w:rFonts w:ascii="Arial Black"/>
                <w:color w:val="231F20"/>
                <w:spacing w:val="3"/>
                <w:sz w:val="16"/>
              </w:rPr>
              <w:t> </w:t>
            </w:r>
            <w:r>
              <w:rPr>
                <w:rFonts w:ascii="Arial Black"/>
                <w:color w:val="231F20"/>
                <w:w w:val="85"/>
                <w:sz w:val="16"/>
              </w:rPr>
              <w:t>Filing</w:t>
            </w:r>
            <w:r>
              <w:rPr>
                <w:rFonts w:ascii="Arial Black"/>
                <w:color w:val="231F20"/>
                <w:spacing w:val="4"/>
                <w:sz w:val="16"/>
              </w:rPr>
              <w:t> </w:t>
            </w:r>
            <w:r>
              <w:rPr>
                <w:rFonts w:ascii="Arial Black"/>
                <w:color w:val="231F20"/>
                <w:spacing w:val="-2"/>
                <w:w w:val="85"/>
                <w:sz w:val="16"/>
              </w:rPr>
              <w:t>Separately</w:t>
            </w:r>
          </w:p>
        </w:tc>
      </w:tr>
      <w:tr>
        <w:trPr>
          <w:trHeight w:val="140" w:hRule="atLeast"/>
        </w:trPr>
        <w:tc>
          <w:tcPr>
            <w:tcW w:w="2057" w:type="dxa"/>
            <w:gridSpan w:val="2"/>
            <w:vMerge/>
            <w:tcBorders>
              <w:top w:val="nil"/>
              <w:bottom w:val="single" w:sz="4" w:space="0" w:color="231F20"/>
              <w:right w:val="single" w:sz="4" w:space="0" w:color="231F20"/>
            </w:tcBorders>
          </w:tcPr>
          <w:p>
            <w:pPr>
              <w:rPr>
                <w:sz w:val="2"/>
                <w:szCs w:val="2"/>
              </w:rPr>
            </w:pPr>
          </w:p>
        </w:tc>
        <w:tc>
          <w:tcPr>
            <w:tcW w:w="1402" w:type="dxa"/>
            <w:tcBorders>
              <w:top w:val="single" w:sz="4" w:space="0" w:color="231F20"/>
              <w:left w:val="single" w:sz="4" w:space="0" w:color="231F20"/>
            </w:tcBorders>
          </w:tcPr>
          <w:p>
            <w:pPr>
              <w:pStyle w:val="TableParagraph"/>
              <w:spacing w:line="240" w:lineRule="auto" w:before="0"/>
              <w:ind w:right="0"/>
              <w:jc w:val="left"/>
              <w:rPr>
                <w:rFonts w:ascii="Times New Roman"/>
                <w:sz w:val="8"/>
              </w:rPr>
            </w:pPr>
          </w:p>
        </w:tc>
        <w:tc>
          <w:tcPr>
            <w:tcW w:w="1403" w:type="dxa"/>
            <w:vMerge w:val="restart"/>
            <w:tcBorders>
              <w:top w:val="single" w:sz="4" w:space="0" w:color="231F20"/>
              <w:bottom w:val="single" w:sz="4" w:space="0" w:color="231F20"/>
              <w:right w:val="single" w:sz="4" w:space="0" w:color="231F20"/>
            </w:tcBorders>
          </w:tcPr>
          <w:p>
            <w:pPr>
              <w:pStyle w:val="TableParagraph"/>
              <w:spacing w:line="150" w:lineRule="exact" w:before="60"/>
              <w:ind w:left="10" w:right="0"/>
              <w:jc w:val="center"/>
              <w:rPr>
                <w:sz w:val="16"/>
              </w:rPr>
            </w:pPr>
            <w:r>
              <w:rPr>
                <w:color w:val="231F20"/>
                <w:sz w:val="16"/>
              </w:rPr>
              <w:t>Form</w:t>
            </w:r>
            <w:r>
              <w:rPr>
                <w:color w:val="231F20"/>
                <w:spacing w:val="-11"/>
                <w:sz w:val="16"/>
              </w:rPr>
              <w:t> </w:t>
            </w:r>
            <w:r>
              <w:rPr>
                <w:color w:val="231F20"/>
                <w:sz w:val="16"/>
              </w:rPr>
              <w:t>W-4,</w:t>
            </w:r>
            <w:r>
              <w:rPr>
                <w:color w:val="231F20"/>
                <w:spacing w:val="-11"/>
                <w:sz w:val="16"/>
              </w:rPr>
              <w:t> </w:t>
            </w:r>
            <w:r>
              <w:rPr>
                <w:color w:val="231F20"/>
                <w:sz w:val="16"/>
              </w:rPr>
              <w:t>Step</w:t>
            </w:r>
            <w:r>
              <w:rPr>
                <w:color w:val="231F20"/>
                <w:spacing w:val="-10"/>
                <w:sz w:val="16"/>
              </w:rPr>
              <w:t> </w:t>
            </w:r>
            <w:r>
              <w:rPr>
                <w:color w:val="231F20"/>
                <w:sz w:val="16"/>
              </w:rPr>
              <w:t>2, </w:t>
            </w:r>
            <w:r>
              <w:rPr>
                <w:color w:val="231F20"/>
                <w:spacing w:val="-2"/>
                <w:sz w:val="16"/>
              </w:rPr>
              <w:t>Checkbox withholding</w:t>
            </w:r>
          </w:p>
        </w:tc>
        <w:tc>
          <w:tcPr>
            <w:tcW w:w="1403" w:type="dxa"/>
            <w:tcBorders>
              <w:top w:val="single" w:sz="4" w:space="0" w:color="231F20"/>
              <w:left w:val="single" w:sz="4" w:space="0" w:color="231F20"/>
            </w:tcBorders>
          </w:tcPr>
          <w:p>
            <w:pPr>
              <w:pStyle w:val="TableParagraph"/>
              <w:spacing w:line="240" w:lineRule="auto" w:before="0"/>
              <w:ind w:right="0"/>
              <w:jc w:val="left"/>
              <w:rPr>
                <w:rFonts w:ascii="Times New Roman"/>
                <w:sz w:val="8"/>
              </w:rPr>
            </w:pPr>
          </w:p>
        </w:tc>
        <w:tc>
          <w:tcPr>
            <w:tcW w:w="1403" w:type="dxa"/>
            <w:vMerge w:val="restart"/>
            <w:tcBorders>
              <w:top w:val="single" w:sz="4" w:space="0" w:color="231F20"/>
              <w:bottom w:val="single" w:sz="4" w:space="0" w:color="231F20"/>
              <w:right w:val="single" w:sz="4" w:space="0" w:color="231F20"/>
            </w:tcBorders>
          </w:tcPr>
          <w:p>
            <w:pPr>
              <w:pStyle w:val="TableParagraph"/>
              <w:spacing w:line="150" w:lineRule="exact" w:before="60"/>
              <w:ind w:left="14" w:right="0"/>
              <w:jc w:val="center"/>
              <w:rPr>
                <w:sz w:val="16"/>
              </w:rPr>
            </w:pPr>
            <w:r>
              <w:rPr>
                <w:color w:val="231F20"/>
                <w:sz w:val="16"/>
              </w:rPr>
              <w:t>Form</w:t>
            </w:r>
            <w:r>
              <w:rPr>
                <w:color w:val="231F20"/>
                <w:spacing w:val="-11"/>
                <w:sz w:val="16"/>
              </w:rPr>
              <w:t> </w:t>
            </w:r>
            <w:r>
              <w:rPr>
                <w:color w:val="231F20"/>
                <w:sz w:val="16"/>
              </w:rPr>
              <w:t>W-4,</w:t>
            </w:r>
            <w:r>
              <w:rPr>
                <w:color w:val="231F20"/>
                <w:spacing w:val="-11"/>
                <w:sz w:val="16"/>
              </w:rPr>
              <w:t> </w:t>
            </w:r>
            <w:r>
              <w:rPr>
                <w:color w:val="231F20"/>
                <w:sz w:val="16"/>
              </w:rPr>
              <w:t>Step</w:t>
            </w:r>
            <w:r>
              <w:rPr>
                <w:color w:val="231F20"/>
                <w:spacing w:val="-10"/>
                <w:sz w:val="16"/>
              </w:rPr>
              <w:t> </w:t>
            </w:r>
            <w:r>
              <w:rPr>
                <w:color w:val="231F20"/>
                <w:sz w:val="16"/>
              </w:rPr>
              <w:t>2, </w:t>
            </w:r>
            <w:r>
              <w:rPr>
                <w:color w:val="231F20"/>
                <w:spacing w:val="-2"/>
                <w:sz w:val="16"/>
              </w:rPr>
              <w:t>Checkbox withholding</w:t>
            </w:r>
          </w:p>
        </w:tc>
        <w:tc>
          <w:tcPr>
            <w:tcW w:w="1403" w:type="dxa"/>
            <w:tcBorders>
              <w:top w:val="single" w:sz="4" w:space="0" w:color="231F20"/>
              <w:left w:val="single" w:sz="4" w:space="0" w:color="231F20"/>
            </w:tcBorders>
          </w:tcPr>
          <w:p>
            <w:pPr>
              <w:pStyle w:val="TableParagraph"/>
              <w:spacing w:line="240" w:lineRule="auto" w:before="0"/>
              <w:ind w:right="0"/>
              <w:jc w:val="left"/>
              <w:rPr>
                <w:rFonts w:ascii="Times New Roman"/>
                <w:sz w:val="8"/>
              </w:rPr>
            </w:pPr>
          </w:p>
        </w:tc>
        <w:tc>
          <w:tcPr>
            <w:tcW w:w="1483" w:type="dxa"/>
            <w:vMerge w:val="restart"/>
            <w:tcBorders>
              <w:top w:val="single" w:sz="4" w:space="0" w:color="231F20"/>
              <w:bottom w:val="single" w:sz="4" w:space="0" w:color="231F20"/>
            </w:tcBorders>
          </w:tcPr>
          <w:p>
            <w:pPr>
              <w:pStyle w:val="TableParagraph"/>
              <w:spacing w:line="150" w:lineRule="exact" w:before="60"/>
              <w:ind w:left="5" w:right="36"/>
              <w:jc w:val="center"/>
              <w:rPr>
                <w:sz w:val="16"/>
              </w:rPr>
            </w:pPr>
            <w:r>
              <w:rPr>
                <w:color w:val="231F20"/>
                <w:sz w:val="16"/>
              </w:rPr>
              <w:t>Form</w:t>
            </w:r>
            <w:r>
              <w:rPr>
                <w:color w:val="231F20"/>
                <w:spacing w:val="-11"/>
                <w:sz w:val="16"/>
              </w:rPr>
              <w:t> </w:t>
            </w:r>
            <w:r>
              <w:rPr>
                <w:color w:val="231F20"/>
                <w:sz w:val="16"/>
              </w:rPr>
              <w:t>W-4,</w:t>
            </w:r>
            <w:r>
              <w:rPr>
                <w:color w:val="231F20"/>
                <w:spacing w:val="-11"/>
                <w:sz w:val="16"/>
              </w:rPr>
              <w:t> </w:t>
            </w:r>
            <w:r>
              <w:rPr>
                <w:color w:val="231F20"/>
                <w:sz w:val="16"/>
              </w:rPr>
              <w:t>Step</w:t>
            </w:r>
            <w:r>
              <w:rPr>
                <w:color w:val="231F20"/>
                <w:spacing w:val="-10"/>
                <w:sz w:val="16"/>
              </w:rPr>
              <w:t> </w:t>
            </w:r>
            <w:r>
              <w:rPr>
                <w:color w:val="231F20"/>
                <w:sz w:val="16"/>
              </w:rPr>
              <w:t>2, </w:t>
            </w:r>
            <w:r>
              <w:rPr>
                <w:color w:val="231F20"/>
                <w:spacing w:val="-2"/>
                <w:sz w:val="16"/>
              </w:rPr>
              <w:t>Checkbox withholding</w:t>
            </w:r>
          </w:p>
        </w:tc>
      </w:tr>
      <w:tr>
        <w:trPr>
          <w:trHeight w:val="380" w:hRule="atLeast"/>
        </w:trPr>
        <w:tc>
          <w:tcPr>
            <w:tcW w:w="1068" w:type="dxa"/>
            <w:vMerge w:val="restart"/>
            <w:tcBorders>
              <w:top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75"/>
              <w:ind w:right="0"/>
              <w:jc w:val="left"/>
              <w:rPr>
                <w:sz w:val="16"/>
              </w:rPr>
            </w:pPr>
          </w:p>
          <w:p>
            <w:pPr>
              <w:pStyle w:val="TableParagraph"/>
              <w:spacing w:line="164" w:lineRule="exact" w:before="0"/>
              <w:ind w:left="508" w:right="0"/>
              <w:jc w:val="left"/>
              <w:rPr>
                <w:sz w:val="16"/>
              </w:rPr>
            </w:pPr>
            <w:r>
              <w:rPr>
                <w:color w:val="231F20"/>
                <w:sz w:val="16"/>
              </w:rPr>
              <w:t>At</w:t>
            </w:r>
            <w:r>
              <w:rPr>
                <w:color w:val="231F20"/>
                <w:spacing w:val="-8"/>
                <w:sz w:val="16"/>
              </w:rPr>
              <w:t> </w:t>
            </w:r>
            <w:r>
              <w:rPr>
                <w:color w:val="231F20"/>
                <w:spacing w:val="-2"/>
                <w:sz w:val="16"/>
              </w:rPr>
              <w:t>least</w:t>
            </w:r>
          </w:p>
        </w:tc>
        <w:tc>
          <w:tcPr>
            <w:tcW w:w="989" w:type="dxa"/>
            <w:vMerge w:val="restart"/>
            <w:tcBorders>
              <w:top w:val="single" w:sz="4" w:space="0" w:color="231F20"/>
              <w:left w:val="single" w:sz="4" w:space="0" w:color="231F20"/>
              <w:bottom w:val="single" w:sz="4" w:space="0" w:color="231F20"/>
              <w:right w:val="single" w:sz="4" w:space="0" w:color="231F20"/>
            </w:tcBorders>
          </w:tcPr>
          <w:p>
            <w:pPr>
              <w:pStyle w:val="TableParagraph"/>
              <w:spacing w:line="240" w:lineRule="auto" w:before="106"/>
              <w:ind w:right="0"/>
              <w:jc w:val="left"/>
              <w:rPr>
                <w:sz w:val="16"/>
              </w:rPr>
            </w:pPr>
          </w:p>
          <w:p>
            <w:pPr>
              <w:pStyle w:val="TableParagraph"/>
              <w:spacing w:line="166" w:lineRule="exact" w:before="0"/>
              <w:ind w:right="78"/>
              <w:rPr>
                <w:sz w:val="16"/>
              </w:rPr>
            </w:pPr>
            <w:r>
              <w:rPr>
                <w:color w:val="231F20"/>
                <w:sz w:val="16"/>
              </w:rPr>
              <w:t>But</w:t>
            </w:r>
            <w:r>
              <w:rPr>
                <w:color w:val="231F20"/>
                <w:spacing w:val="-7"/>
                <w:sz w:val="16"/>
              </w:rPr>
              <w:t> </w:t>
            </w:r>
            <w:r>
              <w:rPr>
                <w:color w:val="231F20"/>
                <w:spacing w:val="-4"/>
                <w:sz w:val="16"/>
              </w:rPr>
              <w:t>less</w:t>
            </w:r>
          </w:p>
          <w:p>
            <w:pPr>
              <w:pStyle w:val="TableParagraph"/>
              <w:spacing w:line="148" w:lineRule="exact" w:before="0"/>
              <w:ind w:right="78"/>
              <w:rPr>
                <w:sz w:val="16"/>
              </w:rPr>
            </w:pPr>
            <w:r>
              <w:rPr>
                <w:color w:val="231F20"/>
                <w:spacing w:val="-4"/>
                <w:sz w:val="16"/>
              </w:rPr>
              <w:t>than</w:t>
            </w:r>
          </w:p>
        </w:tc>
        <w:tc>
          <w:tcPr>
            <w:tcW w:w="1402" w:type="dxa"/>
            <w:tcBorders>
              <w:left w:val="single" w:sz="4" w:space="0" w:color="231F20"/>
              <w:bottom w:val="single" w:sz="4" w:space="0" w:color="231F20"/>
            </w:tcBorders>
          </w:tcPr>
          <w:p>
            <w:pPr>
              <w:pStyle w:val="TableParagraph"/>
              <w:spacing w:line="150" w:lineRule="exact" w:before="60"/>
              <w:ind w:left="320" w:right="0" w:firstLine="76"/>
              <w:jc w:val="left"/>
              <w:rPr>
                <w:sz w:val="16"/>
              </w:rPr>
            </w:pPr>
            <w:r>
              <w:rPr>
                <w:color w:val="231F20"/>
                <w:spacing w:val="-2"/>
                <w:sz w:val="16"/>
              </w:rPr>
              <w:t>Standard withholding</w:t>
            </w:r>
          </w:p>
        </w:tc>
        <w:tc>
          <w:tcPr>
            <w:tcW w:w="1403" w:type="dxa"/>
            <w:vMerge/>
            <w:tcBorders>
              <w:top w:val="nil"/>
              <w:bottom w:val="single" w:sz="4" w:space="0" w:color="231F20"/>
              <w:right w:val="single" w:sz="4" w:space="0" w:color="231F20"/>
            </w:tcBorders>
          </w:tcPr>
          <w:p>
            <w:pPr>
              <w:rPr>
                <w:sz w:val="2"/>
                <w:szCs w:val="2"/>
              </w:rPr>
            </w:pPr>
          </w:p>
        </w:tc>
        <w:tc>
          <w:tcPr>
            <w:tcW w:w="1403" w:type="dxa"/>
            <w:tcBorders>
              <w:left w:val="single" w:sz="4" w:space="0" w:color="231F20"/>
              <w:bottom w:val="single" w:sz="4" w:space="0" w:color="231F20"/>
            </w:tcBorders>
          </w:tcPr>
          <w:p>
            <w:pPr>
              <w:pStyle w:val="TableParagraph"/>
              <w:spacing w:line="150" w:lineRule="exact" w:before="60"/>
              <w:ind w:left="298" w:right="0" w:firstLine="76"/>
              <w:jc w:val="left"/>
              <w:rPr>
                <w:sz w:val="16"/>
              </w:rPr>
            </w:pPr>
            <w:r>
              <w:rPr>
                <w:color w:val="231F20"/>
                <w:spacing w:val="-2"/>
                <w:sz w:val="16"/>
              </w:rPr>
              <w:t>Standard withholding</w:t>
            </w:r>
          </w:p>
        </w:tc>
        <w:tc>
          <w:tcPr>
            <w:tcW w:w="1403" w:type="dxa"/>
            <w:vMerge/>
            <w:tcBorders>
              <w:top w:val="nil"/>
              <w:bottom w:val="single" w:sz="4" w:space="0" w:color="231F20"/>
              <w:right w:val="single" w:sz="4" w:space="0" w:color="231F20"/>
            </w:tcBorders>
          </w:tcPr>
          <w:p>
            <w:pPr>
              <w:rPr>
                <w:sz w:val="2"/>
                <w:szCs w:val="2"/>
              </w:rPr>
            </w:pPr>
          </w:p>
        </w:tc>
        <w:tc>
          <w:tcPr>
            <w:tcW w:w="1403" w:type="dxa"/>
            <w:tcBorders>
              <w:left w:val="single" w:sz="4" w:space="0" w:color="231F20"/>
              <w:bottom w:val="single" w:sz="4" w:space="0" w:color="231F20"/>
            </w:tcBorders>
          </w:tcPr>
          <w:p>
            <w:pPr>
              <w:pStyle w:val="TableParagraph"/>
              <w:spacing w:line="150" w:lineRule="exact" w:before="60"/>
              <w:ind w:left="300" w:right="0" w:firstLine="76"/>
              <w:jc w:val="left"/>
              <w:rPr>
                <w:sz w:val="16"/>
              </w:rPr>
            </w:pPr>
            <w:r>
              <w:rPr>
                <w:color w:val="231F20"/>
                <w:spacing w:val="-2"/>
                <w:sz w:val="16"/>
              </w:rPr>
              <w:t>Standard withholding</w:t>
            </w:r>
          </w:p>
        </w:tc>
        <w:tc>
          <w:tcPr>
            <w:tcW w:w="1483" w:type="dxa"/>
            <w:vMerge/>
            <w:tcBorders>
              <w:top w:val="nil"/>
              <w:bottom w:val="single" w:sz="4" w:space="0" w:color="231F20"/>
            </w:tcBorders>
          </w:tcPr>
          <w:p>
            <w:pPr>
              <w:rPr>
                <w:sz w:val="2"/>
                <w:szCs w:val="2"/>
              </w:rPr>
            </w:pPr>
          </w:p>
        </w:tc>
      </w:tr>
      <w:tr>
        <w:trPr>
          <w:trHeight w:val="230" w:hRule="atLeast"/>
        </w:trPr>
        <w:tc>
          <w:tcPr>
            <w:tcW w:w="1068" w:type="dxa"/>
            <w:vMerge/>
            <w:tcBorders>
              <w:top w:val="nil"/>
              <w:bottom w:val="single" w:sz="4" w:space="0" w:color="231F20"/>
              <w:right w:val="single" w:sz="4" w:space="0" w:color="231F20"/>
            </w:tcBorders>
          </w:tcPr>
          <w:p>
            <w:pPr>
              <w:rPr>
                <w:sz w:val="2"/>
                <w:szCs w:val="2"/>
              </w:rPr>
            </w:pPr>
          </w:p>
        </w:tc>
        <w:tc>
          <w:tcPr>
            <w:tcW w:w="989" w:type="dxa"/>
            <w:vMerge/>
            <w:tcBorders>
              <w:top w:val="nil"/>
              <w:left w:val="single" w:sz="4" w:space="0" w:color="231F20"/>
              <w:bottom w:val="single" w:sz="4" w:space="0" w:color="231F20"/>
              <w:right w:val="single" w:sz="4" w:space="0" w:color="231F20"/>
            </w:tcBorders>
          </w:tcPr>
          <w:p>
            <w:pPr>
              <w:rPr>
                <w:sz w:val="2"/>
                <w:szCs w:val="2"/>
              </w:rPr>
            </w:pPr>
          </w:p>
        </w:tc>
        <w:tc>
          <w:tcPr>
            <w:tcW w:w="8497" w:type="dxa"/>
            <w:gridSpan w:val="6"/>
            <w:tcBorders>
              <w:top w:val="single" w:sz="4" w:space="0" w:color="231F20"/>
              <w:left w:val="single" w:sz="4" w:space="0" w:color="231F20"/>
              <w:bottom w:val="single" w:sz="4" w:space="0" w:color="231F20"/>
            </w:tcBorders>
          </w:tcPr>
          <w:p>
            <w:pPr>
              <w:pStyle w:val="TableParagraph"/>
              <w:spacing w:line="164" w:lineRule="exact" w:before="47"/>
              <w:ind w:left="4" w:right="0"/>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189" w:hRule="atLeast"/>
        </w:trPr>
        <w:tc>
          <w:tcPr>
            <w:tcW w:w="1068" w:type="dxa"/>
            <w:tcBorders>
              <w:top w:val="single" w:sz="4" w:space="0" w:color="231F20"/>
            </w:tcBorders>
          </w:tcPr>
          <w:p>
            <w:pPr>
              <w:pStyle w:val="TableParagraph"/>
              <w:spacing w:line="168" w:lineRule="exact" w:before="1"/>
              <w:ind w:right="33"/>
              <w:rPr>
                <w:rFonts w:ascii="Arial Black"/>
                <w:sz w:val="16"/>
              </w:rPr>
            </w:pPr>
            <w:r>
              <w:rPr>
                <w:rFonts w:ascii="Arial Black"/>
                <w:color w:val="231F20"/>
                <w:spacing w:val="-5"/>
                <w:w w:val="95"/>
                <w:sz w:val="16"/>
              </w:rPr>
              <w:t>$0</w:t>
            </w:r>
          </w:p>
        </w:tc>
        <w:tc>
          <w:tcPr>
            <w:tcW w:w="989" w:type="dxa"/>
            <w:tcBorders>
              <w:top w:val="single" w:sz="4" w:space="0" w:color="231F20"/>
              <w:right w:val="single" w:sz="4" w:space="0" w:color="231F20"/>
            </w:tcBorders>
          </w:tcPr>
          <w:p>
            <w:pPr>
              <w:pStyle w:val="TableParagraph"/>
              <w:spacing w:line="168" w:lineRule="exact" w:before="1"/>
              <w:rPr>
                <w:rFonts w:ascii="Arial Black"/>
                <w:sz w:val="16"/>
              </w:rPr>
            </w:pPr>
            <w:r>
              <w:rPr>
                <w:rFonts w:ascii="Arial Black"/>
                <w:color w:val="231F20"/>
                <w:spacing w:val="-4"/>
                <w:w w:val="95"/>
                <w:sz w:val="16"/>
              </w:rPr>
              <w:t>$630</w:t>
            </w:r>
          </w:p>
        </w:tc>
        <w:tc>
          <w:tcPr>
            <w:tcW w:w="1402" w:type="dxa"/>
            <w:tcBorders>
              <w:top w:val="single" w:sz="4" w:space="0" w:color="231F20"/>
              <w:left w:val="single" w:sz="4" w:space="0" w:color="231F20"/>
            </w:tcBorders>
          </w:tcPr>
          <w:p>
            <w:pPr>
              <w:pStyle w:val="TableParagraph"/>
              <w:spacing w:line="140" w:lineRule="exact" w:before="30"/>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30"/>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30"/>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30"/>
              <w:ind w:right="30"/>
              <w:rPr>
                <w:sz w:val="16"/>
              </w:rPr>
            </w:pPr>
            <w:r>
              <w:rPr>
                <w:color w:val="231F20"/>
                <w:spacing w:val="-5"/>
                <w:sz w:val="16"/>
              </w:rPr>
              <w:t>$0</w:t>
            </w:r>
          </w:p>
        </w:tc>
        <w:tc>
          <w:tcPr>
            <w:tcW w:w="1403" w:type="dxa"/>
            <w:tcBorders>
              <w:top w:val="single" w:sz="4" w:space="0" w:color="231F20"/>
            </w:tcBorders>
          </w:tcPr>
          <w:p>
            <w:pPr>
              <w:pStyle w:val="TableParagraph"/>
              <w:spacing w:line="140" w:lineRule="exact" w:before="30"/>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30"/>
              <w:ind w:right="72"/>
              <w:rPr>
                <w:sz w:val="16"/>
              </w:rPr>
            </w:pPr>
            <w:r>
              <w:rPr>
                <w:color w:val="231F20"/>
                <w:spacing w:val="-5"/>
                <w:sz w:val="16"/>
              </w:rPr>
              <w:t>$0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$630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$650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$2</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$650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$670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$4</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$670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$690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$6</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$690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$710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$8</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$710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$730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$730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$750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$12</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$750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$770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$14</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$770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$790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$16</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$790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$810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$18</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$810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$830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$20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$830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$850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$22</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$850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$870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$24</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$870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$890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$26</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$890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$910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$28</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$910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$930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$30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$930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$950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$32</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$950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$970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$2</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$34</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$970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$990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$4</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$36</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$990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$1,010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$6</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$38</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$1,010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$1,030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$8</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$40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$1,030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$1,050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$10</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$42</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$1,050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$1,070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$12</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$44</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2"/>
                <w:w w:val="95"/>
                <w:sz w:val="16"/>
              </w:rPr>
              <w:t>$1,070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$1,090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$14</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$46</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2"/>
                <w:w w:val="95"/>
                <w:sz w:val="16"/>
              </w:rPr>
              <w:t>$1,090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$1,110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$16</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$48</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$1,110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$1,130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$18</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$50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$1,130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$1,160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$21</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$52</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$1,160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$1,190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$24</w:t>
            </w:r>
          </w:p>
        </w:tc>
        <w:tc>
          <w:tcPr>
            <w:tcW w:w="1403" w:type="dxa"/>
          </w:tcPr>
          <w:p>
            <w:pPr>
              <w:pStyle w:val="TableParagraph"/>
              <w:spacing w:line="140" w:lineRule="exact" w:before="11"/>
              <w:rPr>
                <w:sz w:val="16"/>
              </w:rPr>
            </w:pPr>
            <w:r>
              <w:rPr>
                <w:color w:val="231F20"/>
                <w:spacing w:val="-5"/>
                <w:sz w:val="16"/>
              </w:rPr>
              <w:t>$0</w:t>
            </w:r>
          </w:p>
        </w:tc>
        <w:tc>
          <w:tcPr>
            <w:tcW w:w="1483" w:type="dxa"/>
            <w:shd w:val="clear" w:color="auto" w:fill="E6E7E8"/>
          </w:tcPr>
          <w:p>
            <w:pPr>
              <w:pStyle w:val="TableParagraph"/>
              <w:spacing w:line="140" w:lineRule="exact" w:before="11"/>
              <w:ind w:right="72"/>
              <w:rPr>
                <w:sz w:val="16"/>
              </w:rPr>
            </w:pPr>
            <w:r>
              <w:rPr>
                <w:color w:val="231F20"/>
                <w:spacing w:val="-5"/>
                <w:sz w:val="16"/>
              </w:rPr>
              <w:t>$56</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2"/>
                <w:w w:val="95"/>
                <w:sz w:val="16"/>
              </w:rPr>
              <w:t>$1,190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$1,220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$27</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$60</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2"/>
                <w:w w:val="95"/>
                <w:sz w:val="16"/>
              </w:rPr>
              <w:t>$1,220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$1,250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$30</w:t>
            </w:r>
          </w:p>
        </w:tc>
        <w:tc>
          <w:tcPr>
            <w:tcW w:w="1403" w:type="dxa"/>
            <w:tcBorders>
              <w:top w:val="single" w:sz="4" w:space="0" w:color="231F20"/>
            </w:tcBorders>
          </w:tcPr>
          <w:p>
            <w:pPr>
              <w:pStyle w:val="TableParagraph"/>
              <w:spacing w:line="140" w:lineRule="exact" w:before="47"/>
              <w:rPr>
                <w:sz w:val="16"/>
              </w:rPr>
            </w:pPr>
            <w:r>
              <w:rPr>
                <w:color w:val="231F20"/>
                <w:spacing w:val="-5"/>
                <w:sz w:val="16"/>
              </w:rPr>
              <w:t>$0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$63</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$1,250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$1,280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$2</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$33</w:t>
            </w:r>
          </w:p>
        </w:tc>
        <w:tc>
          <w:tcPr>
            <w:tcW w:w="1403" w:type="dxa"/>
          </w:tcPr>
          <w:p>
            <w:pPr>
              <w:pStyle w:val="TableParagraph"/>
              <w:spacing w:line="140" w:lineRule="exact" w:before="11"/>
              <w:rPr>
                <w:sz w:val="16"/>
              </w:rPr>
            </w:pPr>
            <w:r>
              <w:rPr>
                <w:color w:val="231F20"/>
                <w:spacing w:val="-5"/>
                <w:sz w:val="16"/>
              </w:rPr>
              <w:t>$2</w:t>
            </w:r>
          </w:p>
        </w:tc>
        <w:tc>
          <w:tcPr>
            <w:tcW w:w="1483" w:type="dxa"/>
            <w:shd w:val="clear" w:color="auto" w:fill="E6E7E8"/>
          </w:tcPr>
          <w:p>
            <w:pPr>
              <w:pStyle w:val="TableParagraph"/>
              <w:spacing w:line="140" w:lineRule="exact" w:before="11"/>
              <w:ind w:right="72"/>
              <w:rPr>
                <w:sz w:val="16"/>
              </w:rPr>
            </w:pPr>
            <w:r>
              <w:rPr>
                <w:color w:val="231F20"/>
                <w:spacing w:val="-5"/>
                <w:sz w:val="16"/>
              </w:rPr>
              <w:t>$67</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$1,280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$1,310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$5</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$36</w:t>
            </w:r>
          </w:p>
        </w:tc>
        <w:tc>
          <w:tcPr>
            <w:tcW w:w="1403" w:type="dxa"/>
          </w:tcPr>
          <w:p>
            <w:pPr>
              <w:pStyle w:val="TableParagraph"/>
              <w:spacing w:line="140" w:lineRule="exact" w:before="11"/>
              <w:rPr>
                <w:sz w:val="16"/>
              </w:rPr>
            </w:pPr>
            <w:r>
              <w:rPr>
                <w:color w:val="231F20"/>
                <w:spacing w:val="-5"/>
                <w:sz w:val="16"/>
              </w:rPr>
              <w:t>$5</w:t>
            </w:r>
          </w:p>
        </w:tc>
        <w:tc>
          <w:tcPr>
            <w:tcW w:w="1483" w:type="dxa"/>
            <w:shd w:val="clear" w:color="auto" w:fill="E6E7E8"/>
          </w:tcPr>
          <w:p>
            <w:pPr>
              <w:pStyle w:val="TableParagraph"/>
              <w:spacing w:line="140" w:lineRule="exact" w:before="11"/>
              <w:ind w:right="72"/>
              <w:rPr>
                <w:sz w:val="16"/>
              </w:rPr>
            </w:pPr>
            <w:r>
              <w:rPr>
                <w:color w:val="231F20"/>
                <w:spacing w:val="-5"/>
                <w:sz w:val="16"/>
              </w:rPr>
              <w:t>$70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$1,310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$1,340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$8</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$39</w:t>
            </w:r>
          </w:p>
        </w:tc>
        <w:tc>
          <w:tcPr>
            <w:tcW w:w="1403" w:type="dxa"/>
          </w:tcPr>
          <w:p>
            <w:pPr>
              <w:pStyle w:val="TableParagraph"/>
              <w:spacing w:line="140" w:lineRule="exact" w:before="11"/>
              <w:rPr>
                <w:sz w:val="16"/>
              </w:rPr>
            </w:pPr>
            <w:r>
              <w:rPr>
                <w:color w:val="231F20"/>
                <w:spacing w:val="-5"/>
                <w:sz w:val="16"/>
              </w:rPr>
              <w:t>$8</w:t>
            </w:r>
          </w:p>
        </w:tc>
        <w:tc>
          <w:tcPr>
            <w:tcW w:w="1483" w:type="dxa"/>
            <w:shd w:val="clear" w:color="auto" w:fill="E6E7E8"/>
          </w:tcPr>
          <w:p>
            <w:pPr>
              <w:pStyle w:val="TableParagraph"/>
              <w:spacing w:line="140" w:lineRule="exact" w:before="11"/>
              <w:ind w:right="72"/>
              <w:rPr>
                <w:sz w:val="16"/>
              </w:rPr>
            </w:pPr>
            <w:r>
              <w:rPr>
                <w:color w:val="231F20"/>
                <w:spacing w:val="-5"/>
                <w:sz w:val="16"/>
              </w:rPr>
              <w:t>$74</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2"/>
                <w:w w:val="95"/>
                <w:sz w:val="16"/>
              </w:rPr>
              <w:t>$1,340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$1,370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$11</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$42</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$11</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$78</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2"/>
                <w:w w:val="95"/>
                <w:sz w:val="16"/>
              </w:rPr>
              <w:t>$1,370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$1,400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$14</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$45</w:t>
            </w:r>
          </w:p>
        </w:tc>
        <w:tc>
          <w:tcPr>
            <w:tcW w:w="1403" w:type="dxa"/>
            <w:tcBorders>
              <w:top w:val="single" w:sz="4" w:space="0" w:color="231F20"/>
            </w:tcBorders>
          </w:tcPr>
          <w:p>
            <w:pPr>
              <w:pStyle w:val="TableParagraph"/>
              <w:spacing w:line="140" w:lineRule="exact" w:before="47"/>
              <w:rPr>
                <w:sz w:val="16"/>
              </w:rPr>
            </w:pPr>
            <w:r>
              <w:rPr>
                <w:color w:val="231F20"/>
                <w:spacing w:val="-5"/>
                <w:sz w:val="16"/>
              </w:rPr>
              <w:t>$14</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$81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$1,400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$1,430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$17</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$48</w:t>
            </w:r>
          </w:p>
        </w:tc>
        <w:tc>
          <w:tcPr>
            <w:tcW w:w="1403" w:type="dxa"/>
          </w:tcPr>
          <w:p>
            <w:pPr>
              <w:pStyle w:val="TableParagraph"/>
              <w:spacing w:line="140" w:lineRule="exact" w:before="11"/>
              <w:rPr>
                <w:sz w:val="16"/>
              </w:rPr>
            </w:pPr>
            <w:r>
              <w:rPr>
                <w:color w:val="231F20"/>
                <w:spacing w:val="-5"/>
                <w:sz w:val="16"/>
              </w:rPr>
              <w:t>$17</w:t>
            </w:r>
          </w:p>
        </w:tc>
        <w:tc>
          <w:tcPr>
            <w:tcW w:w="1483" w:type="dxa"/>
            <w:shd w:val="clear" w:color="auto" w:fill="E6E7E8"/>
          </w:tcPr>
          <w:p>
            <w:pPr>
              <w:pStyle w:val="TableParagraph"/>
              <w:spacing w:line="140" w:lineRule="exact" w:before="11"/>
              <w:ind w:right="72"/>
              <w:rPr>
                <w:sz w:val="16"/>
              </w:rPr>
            </w:pPr>
            <w:r>
              <w:rPr>
                <w:color w:val="231F20"/>
                <w:spacing w:val="-5"/>
                <w:sz w:val="16"/>
              </w:rPr>
              <w:t>$85</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$1,430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$1,460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$20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$51</w:t>
            </w:r>
          </w:p>
        </w:tc>
        <w:tc>
          <w:tcPr>
            <w:tcW w:w="1403" w:type="dxa"/>
          </w:tcPr>
          <w:p>
            <w:pPr>
              <w:pStyle w:val="TableParagraph"/>
              <w:spacing w:line="140" w:lineRule="exact" w:before="11"/>
              <w:rPr>
                <w:sz w:val="16"/>
              </w:rPr>
            </w:pPr>
            <w:r>
              <w:rPr>
                <w:color w:val="231F20"/>
                <w:spacing w:val="-5"/>
                <w:sz w:val="16"/>
              </w:rPr>
              <w:t>$20</w:t>
            </w:r>
          </w:p>
        </w:tc>
        <w:tc>
          <w:tcPr>
            <w:tcW w:w="1483" w:type="dxa"/>
            <w:shd w:val="clear" w:color="auto" w:fill="E6E7E8"/>
          </w:tcPr>
          <w:p>
            <w:pPr>
              <w:pStyle w:val="TableParagraph"/>
              <w:spacing w:line="140" w:lineRule="exact" w:before="11"/>
              <w:ind w:right="72"/>
              <w:rPr>
                <w:sz w:val="16"/>
              </w:rPr>
            </w:pPr>
            <w:r>
              <w:rPr>
                <w:color w:val="231F20"/>
                <w:spacing w:val="-5"/>
                <w:sz w:val="16"/>
              </w:rPr>
              <w:t>$88</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$1,460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$1,490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$23</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$54</w:t>
            </w:r>
          </w:p>
        </w:tc>
        <w:tc>
          <w:tcPr>
            <w:tcW w:w="1403" w:type="dxa"/>
          </w:tcPr>
          <w:p>
            <w:pPr>
              <w:pStyle w:val="TableParagraph"/>
              <w:spacing w:line="140" w:lineRule="exact" w:before="11"/>
              <w:rPr>
                <w:sz w:val="16"/>
              </w:rPr>
            </w:pPr>
            <w:r>
              <w:rPr>
                <w:color w:val="231F20"/>
                <w:spacing w:val="-5"/>
                <w:sz w:val="16"/>
              </w:rPr>
              <w:t>$23</w:t>
            </w:r>
          </w:p>
        </w:tc>
        <w:tc>
          <w:tcPr>
            <w:tcW w:w="1483" w:type="dxa"/>
            <w:shd w:val="clear" w:color="auto" w:fill="E6E7E8"/>
          </w:tcPr>
          <w:p>
            <w:pPr>
              <w:pStyle w:val="TableParagraph"/>
              <w:spacing w:line="140" w:lineRule="exact" w:before="11"/>
              <w:ind w:right="72"/>
              <w:rPr>
                <w:sz w:val="16"/>
              </w:rPr>
            </w:pPr>
            <w:r>
              <w:rPr>
                <w:color w:val="231F20"/>
                <w:spacing w:val="-5"/>
                <w:sz w:val="16"/>
              </w:rPr>
              <w:t>$92</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2"/>
                <w:w w:val="95"/>
                <w:sz w:val="16"/>
              </w:rPr>
              <w:t>$1,490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$1,520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$26</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$57</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$26</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5"/>
                <w:sz w:val="16"/>
              </w:rPr>
              <w:t>$96</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2"/>
                <w:w w:val="95"/>
                <w:sz w:val="16"/>
              </w:rPr>
              <w:t>$1,520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$1,550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$29</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$60</w:t>
            </w:r>
          </w:p>
        </w:tc>
        <w:tc>
          <w:tcPr>
            <w:tcW w:w="1403" w:type="dxa"/>
            <w:tcBorders>
              <w:top w:val="single" w:sz="4" w:space="0" w:color="231F20"/>
            </w:tcBorders>
          </w:tcPr>
          <w:p>
            <w:pPr>
              <w:pStyle w:val="TableParagraph"/>
              <w:spacing w:line="140" w:lineRule="exact" w:before="47"/>
              <w:rPr>
                <w:sz w:val="16"/>
              </w:rPr>
            </w:pPr>
            <w:r>
              <w:rPr>
                <w:color w:val="231F20"/>
                <w:spacing w:val="-5"/>
                <w:sz w:val="16"/>
              </w:rPr>
              <w:t>$29</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5"/>
                <w:sz w:val="16"/>
              </w:rPr>
              <w:t>$99</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$1,550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$1,580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$32</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$63</w:t>
            </w:r>
          </w:p>
        </w:tc>
        <w:tc>
          <w:tcPr>
            <w:tcW w:w="1403" w:type="dxa"/>
          </w:tcPr>
          <w:p>
            <w:pPr>
              <w:pStyle w:val="TableParagraph"/>
              <w:spacing w:line="140" w:lineRule="exact" w:before="11"/>
              <w:rPr>
                <w:sz w:val="16"/>
              </w:rPr>
            </w:pPr>
            <w:r>
              <w:rPr>
                <w:color w:val="231F20"/>
                <w:spacing w:val="-5"/>
                <w:sz w:val="16"/>
              </w:rPr>
              <w:t>$32</w:t>
            </w:r>
          </w:p>
        </w:tc>
        <w:tc>
          <w:tcPr>
            <w:tcW w:w="1483" w:type="dxa"/>
            <w:shd w:val="clear" w:color="auto" w:fill="E6E7E8"/>
          </w:tcPr>
          <w:p>
            <w:pPr>
              <w:pStyle w:val="TableParagraph"/>
              <w:spacing w:line="140" w:lineRule="exact" w:before="11"/>
              <w:ind w:right="72"/>
              <w:rPr>
                <w:sz w:val="16"/>
              </w:rPr>
            </w:pPr>
            <w:r>
              <w:rPr>
                <w:color w:val="231F20"/>
                <w:spacing w:val="-4"/>
                <w:sz w:val="16"/>
              </w:rPr>
              <w:t>$103</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$1,580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$1,610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$35</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$66</w:t>
            </w:r>
          </w:p>
        </w:tc>
        <w:tc>
          <w:tcPr>
            <w:tcW w:w="1403" w:type="dxa"/>
          </w:tcPr>
          <w:p>
            <w:pPr>
              <w:pStyle w:val="TableParagraph"/>
              <w:spacing w:line="140" w:lineRule="exact" w:before="11"/>
              <w:rPr>
                <w:sz w:val="16"/>
              </w:rPr>
            </w:pPr>
            <w:r>
              <w:rPr>
                <w:color w:val="231F20"/>
                <w:spacing w:val="-5"/>
                <w:sz w:val="16"/>
              </w:rPr>
              <w:t>$35</w:t>
            </w:r>
          </w:p>
        </w:tc>
        <w:tc>
          <w:tcPr>
            <w:tcW w:w="1483" w:type="dxa"/>
            <w:shd w:val="clear" w:color="auto" w:fill="E6E7E8"/>
          </w:tcPr>
          <w:p>
            <w:pPr>
              <w:pStyle w:val="TableParagraph"/>
              <w:spacing w:line="140" w:lineRule="exact" w:before="11"/>
              <w:ind w:right="72"/>
              <w:rPr>
                <w:sz w:val="16"/>
              </w:rPr>
            </w:pPr>
            <w:r>
              <w:rPr>
                <w:color w:val="231F20"/>
                <w:spacing w:val="-4"/>
                <w:sz w:val="16"/>
              </w:rPr>
              <w:t>$106</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$1,610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$1,640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$38</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$69</w:t>
            </w:r>
          </w:p>
        </w:tc>
        <w:tc>
          <w:tcPr>
            <w:tcW w:w="1403" w:type="dxa"/>
          </w:tcPr>
          <w:p>
            <w:pPr>
              <w:pStyle w:val="TableParagraph"/>
              <w:spacing w:line="140" w:lineRule="exact" w:before="11"/>
              <w:rPr>
                <w:sz w:val="16"/>
              </w:rPr>
            </w:pPr>
            <w:r>
              <w:rPr>
                <w:color w:val="231F20"/>
                <w:spacing w:val="-5"/>
                <w:sz w:val="16"/>
              </w:rPr>
              <w:t>$38</w:t>
            </w:r>
          </w:p>
        </w:tc>
        <w:tc>
          <w:tcPr>
            <w:tcW w:w="1483" w:type="dxa"/>
            <w:shd w:val="clear" w:color="auto" w:fill="E6E7E8"/>
          </w:tcPr>
          <w:p>
            <w:pPr>
              <w:pStyle w:val="TableParagraph"/>
              <w:spacing w:line="140" w:lineRule="exact" w:before="11"/>
              <w:ind w:right="72"/>
              <w:rPr>
                <w:sz w:val="16"/>
              </w:rPr>
            </w:pPr>
            <w:r>
              <w:rPr>
                <w:color w:val="231F20"/>
                <w:spacing w:val="-4"/>
                <w:sz w:val="16"/>
              </w:rPr>
              <w:t>$110</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2"/>
                <w:w w:val="95"/>
                <w:sz w:val="16"/>
              </w:rPr>
              <w:t>$1,640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$1,670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$41</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$72</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$41</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4"/>
                <w:sz w:val="16"/>
              </w:rPr>
              <w:t>$114</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2"/>
                <w:w w:val="95"/>
                <w:sz w:val="16"/>
              </w:rPr>
              <w:t>$1,670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$1,700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$44</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$76</w:t>
            </w:r>
          </w:p>
        </w:tc>
        <w:tc>
          <w:tcPr>
            <w:tcW w:w="1403" w:type="dxa"/>
            <w:tcBorders>
              <w:top w:val="single" w:sz="4" w:space="0" w:color="231F20"/>
            </w:tcBorders>
          </w:tcPr>
          <w:p>
            <w:pPr>
              <w:pStyle w:val="TableParagraph"/>
              <w:spacing w:line="140" w:lineRule="exact" w:before="47"/>
              <w:rPr>
                <w:sz w:val="16"/>
              </w:rPr>
            </w:pPr>
            <w:r>
              <w:rPr>
                <w:color w:val="231F20"/>
                <w:spacing w:val="-5"/>
                <w:sz w:val="16"/>
              </w:rPr>
              <w:t>$44</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4"/>
                <w:sz w:val="16"/>
              </w:rPr>
              <w:t>$117</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$1,700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$1,730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$47</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$79</w:t>
            </w:r>
          </w:p>
        </w:tc>
        <w:tc>
          <w:tcPr>
            <w:tcW w:w="1403" w:type="dxa"/>
          </w:tcPr>
          <w:p>
            <w:pPr>
              <w:pStyle w:val="TableParagraph"/>
              <w:spacing w:line="140" w:lineRule="exact" w:before="11"/>
              <w:rPr>
                <w:sz w:val="16"/>
              </w:rPr>
            </w:pPr>
            <w:r>
              <w:rPr>
                <w:color w:val="231F20"/>
                <w:spacing w:val="-5"/>
                <w:sz w:val="16"/>
              </w:rPr>
              <w:t>$47</w:t>
            </w:r>
          </w:p>
        </w:tc>
        <w:tc>
          <w:tcPr>
            <w:tcW w:w="1483" w:type="dxa"/>
            <w:shd w:val="clear" w:color="auto" w:fill="E6E7E8"/>
          </w:tcPr>
          <w:p>
            <w:pPr>
              <w:pStyle w:val="TableParagraph"/>
              <w:spacing w:line="140" w:lineRule="exact" w:before="11"/>
              <w:ind w:right="72"/>
              <w:rPr>
                <w:sz w:val="16"/>
              </w:rPr>
            </w:pPr>
            <w:r>
              <w:rPr>
                <w:color w:val="231F20"/>
                <w:spacing w:val="-4"/>
                <w:sz w:val="16"/>
              </w:rPr>
              <w:t>$121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$1,730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$1,760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$50</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$83</w:t>
            </w:r>
          </w:p>
        </w:tc>
        <w:tc>
          <w:tcPr>
            <w:tcW w:w="1403" w:type="dxa"/>
          </w:tcPr>
          <w:p>
            <w:pPr>
              <w:pStyle w:val="TableParagraph"/>
              <w:spacing w:line="140" w:lineRule="exact" w:before="11"/>
              <w:rPr>
                <w:sz w:val="16"/>
              </w:rPr>
            </w:pPr>
            <w:r>
              <w:rPr>
                <w:color w:val="231F20"/>
                <w:spacing w:val="-5"/>
                <w:sz w:val="16"/>
              </w:rPr>
              <w:t>$50</w:t>
            </w:r>
          </w:p>
        </w:tc>
        <w:tc>
          <w:tcPr>
            <w:tcW w:w="1483" w:type="dxa"/>
            <w:shd w:val="clear" w:color="auto" w:fill="E6E7E8"/>
          </w:tcPr>
          <w:p>
            <w:pPr>
              <w:pStyle w:val="TableParagraph"/>
              <w:spacing w:line="140" w:lineRule="exact" w:before="11"/>
              <w:ind w:right="72"/>
              <w:rPr>
                <w:sz w:val="16"/>
              </w:rPr>
            </w:pPr>
            <w:r>
              <w:rPr>
                <w:color w:val="231F20"/>
                <w:spacing w:val="-4"/>
                <w:sz w:val="16"/>
              </w:rPr>
              <w:t>$124</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$1,760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$1,790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$53</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$86</w:t>
            </w:r>
          </w:p>
        </w:tc>
        <w:tc>
          <w:tcPr>
            <w:tcW w:w="1403" w:type="dxa"/>
          </w:tcPr>
          <w:p>
            <w:pPr>
              <w:pStyle w:val="TableParagraph"/>
              <w:spacing w:line="140" w:lineRule="exact" w:before="11"/>
              <w:rPr>
                <w:sz w:val="16"/>
              </w:rPr>
            </w:pPr>
            <w:r>
              <w:rPr>
                <w:color w:val="231F20"/>
                <w:spacing w:val="-5"/>
                <w:sz w:val="16"/>
              </w:rPr>
              <w:t>$53</w:t>
            </w:r>
          </w:p>
        </w:tc>
        <w:tc>
          <w:tcPr>
            <w:tcW w:w="1483" w:type="dxa"/>
            <w:shd w:val="clear" w:color="auto" w:fill="E6E7E8"/>
          </w:tcPr>
          <w:p>
            <w:pPr>
              <w:pStyle w:val="TableParagraph"/>
              <w:spacing w:line="140" w:lineRule="exact" w:before="11"/>
              <w:ind w:right="72"/>
              <w:rPr>
                <w:sz w:val="16"/>
              </w:rPr>
            </w:pPr>
            <w:r>
              <w:rPr>
                <w:color w:val="231F20"/>
                <w:spacing w:val="-4"/>
                <w:sz w:val="16"/>
              </w:rPr>
              <w:t>$128</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2"/>
                <w:w w:val="95"/>
                <w:sz w:val="16"/>
              </w:rPr>
              <w:t>$1,790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$1,820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$56</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5"/>
                <w:sz w:val="16"/>
              </w:rPr>
              <w:t>$90</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$56</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4"/>
                <w:sz w:val="16"/>
              </w:rPr>
              <w:t>$132</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2"/>
                <w:w w:val="95"/>
                <w:sz w:val="16"/>
              </w:rPr>
              <w:t>$1,820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$1,850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$59</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5"/>
                <w:sz w:val="16"/>
              </w:rPr>
              <w:t>$94</w:t>
            </w:r>
          </w:p>
        </w:tc>
        <w:tc>
          <w:tcPr>
            <w:tcW w:w="1403" w:type="dxa"/>
            <w:tcBorders>
              <w:top w:val="single" w:sz="4" w:space="0" w:color="231F20"/>
            </w:tcBorders>
          </w:tcPr>
          <w:p>
            <w:pPr>
              <w:pStyle w:val="TableParagraph"/>
              <w:spacing w:line="140" w:lineRule="exact" w:before="47"/>
              <w:rPr>
                <w:sz w:val="16"/>
              </w:rPr>
            </w:pPr>
            <w:r>
              <w:rPr>
                <w:color w:val="231F20"/>
                <w:spacing w:val="-5"/>
                <w:sz w:val="16"/>
              </w:rPr>
              <w:t>$59</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4"/>
                <w:sz w:val="16"/>
              </w:rPr>
              <w:t>$135</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$1,850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$1,880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$62</w:t>
            </w:r>
          </w:p>
        </w:tc>
        <w:tc>
          <w:tcPr>
            <w:tcW w:w="1403" w:type="dxa"/>
          </w:tcPr>
          <w:p>
            <w:pPr>
              <w:pStyle w:val="TableParagraph"/>
              <w:spacing w:line="140" w:lineRule="exact" w:before="11"/>
              <w:ind w:right="31"/>
              <w:rPr>
                <w:sz w:val="16"/>
              </w:rPr>
            </w:pPr>
            <w:r>
              <w:rPr>
                <w:color w:val="231F20"/>
                <w:spacing w:val="-5"/>
                <w:sz w:val="16"/>
              </w:rPr>
              <w:t>$0</w:t>
            </w:r>
          </w:p>
        </w:tc>
        <w:tc>
          <w:tcPr>
            <w:tcW w:w="1403" w:type="dxa"/>
            <w:shd w:val="clear" w:color="auto" w:fill="E6E7E8"/>
          </w:tcPr>
          <w:p>
            <w:pPr>
              <w:pStyle w:val="TableParagraph"/>
              <w:spacing w:line="140" w:lineRule="exact" w:before="11"/>
              <w:ind w:right="30"/>
              <w:rPr>
                <w:sz w:val="16"/>
              </w:rPr>
            </w:pPr>
            <w:r>
              <w:rPr>
                <w:color w:val="231F20"/>
                <w:spacing w:val="-5"/>
                <w:sz w:val="16"/>
              </w:rPr>
              <w:t>$97</w:t>
            </w:r>
          </w:p>
        </w:tc>
        <w:tc>
          <w:tcPr>
            <w:tcW w:w="1403" w:type="dxa"/>
          </w:tcPr>
          <w:p>
            <w:pPr>
              <w:pStyle w:val="TableParagraph"/>
              <w:spacing w:line="140" w:lineRule="exact" w:before="11"/>
              <w:rPr>
                <w:sz w:val="16"/>
              </w:rPr>
            </w:pPr>
            <w:r>
              <w:rPr>
                <w:color w:val="231F20"/>
                <w:spacing w:val="-5"/>
                <w:sz w:val="16"/>
              </w:rPr>
              <w:t>$62</w:t>
            </w:r>
          </w:p>
        </w:tc>
        <w:tc>
          <w:tcPr>
            <w:tcW w:w="1483" w:type="dxa"/>
            <w:shd w:val="clear" w:color="auto" w:fill="E6E7E8"/>
          </w:tcPr>
          <w:p>
            <w:pPr>
              <w:pStyle w:val="TableParagraph"/>
              <w:spacing w:line="140" w:lineRule="exact" w:before="11"/>
              <w:ind w:right="72"/>
              <w:rPr>
                <w:sz w:val="16"/>
              </w:rPr>
            </w:pPr>
            <w:r>
              <w:rPr>
                <w:color w:val="231F20"/>
                <w:spacing w:val="-4"/>
                <w:sz w:val="16"/>
              </w:rPr>
              <w:t>$139</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$1,880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$1,910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$65</w:t>
            </w:r>
          </w:p>
        </w:tc>
        <w:tc>
          <w:tcPr>
            <w:tcW w:w="1403" w:type="dxa"/>
          </w:tcPr>
          <w:p>
            <w:pPr>
              <w:pStyle w:val="TableParagraph"/>
              <w:spacing w:line="140" w:lineRule="exact" w:before="11"/>
              <w:ind w:right="31"/>
              <w:rPr>
                <w:sz w:val="16"/>
              </w:rPr>
            </w:pPr>
            <w:r>
              <w:rPr>
                <w:color w:val="231F20"/>
                <w:spacing w:val="-5"/>
                <w:sz w:val="16"/>
              </w:rPr>
              <w:t>$2</w:t>
            </w:r>
          </w:p>
        </w:tc>
        <w:tc>
          <w:tcPr>
            <w:tcW w:w="1403" w:type="dxa"/>
            <w:shd w:val="clear" w:color="auto" w:fill="E6E7E8"/>
          </w:tcPr>
          <w:p>
            <w:pPr>
              <w:pStyle w:val="TableParagraph"/>
              <w:spacing w:line="140" w:lineRule="exact" w:before="11"/>
              <w:ind w:right="30"/>
              <w:rPr>
                <w:sz w:val="16"/>
              </w:rPr>
            </w:pPr>
            <w:r>
              <w:rPr>
                <w:color w:val="231F20"/>
                <w:spacing w:val="-4"/>
                <w:sz w:val="16"/>
              </w:rPr>
              <w:t>$101</w:t>
            </w:r>
          </w:p>
        </w:tc>
        <w:tc>
          <w:tcPr>
            <w:tcW w:w="1403" w:type="dxa"/>
          </w:tcPr>
          <w:p>
            <w:pPr>
              <w:pStyle w:val="TableParagraph"/>
              <w:spacing w:line="140" w:lineRule="exact" w:before="11"/>
              <w:rPr>
                <w:sz w:val="16"/>
              </w:rPr>
            </w:pPr>
            <w:r>
              <w:rPr>
                <w:color w:val="231F20"/>
                <w:spacing w:val="-5"/>
                <w:sz w:val="16"/>
              </w:rPr>
              <w:t>$65</w:t>
            </w:r>
          </w:p>
        </w:tc>
        <w:tc>
          <w:tcPr>
            <w:tcW w:w="1483" w:type="dxa"/>
            <w:shd w:val="clear" w:color="auto" w:fill="E6E7E8"/>
          </w:tcPr>
          <w:p>
            <w:pPr>
              <w:pStyle w:val="TableParagraph"/>
              <w:spacing w:line="140" w:lineRule="exact" w:before="11"/>
              <w:ind w:right="72"/>
              <w:rPr>
                <w:sz w:val="16"/>
              </w:rPr>
            </w:pPr>
            <w:r>
              <w:rPr>
                <w:color w:val="231F20"/>
                <w:spacing w:val="-4"/>
                <w:sz w:val="16"/>
              </w:rPr>
              <w:t>$142</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$1,910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$1,940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$68</w:t>
            </w:r>
          </w:p>
        </w:tc>
        <w:tc>
          <w:tcPr>
            <w:tcW w:w="1403" w:type="dxa"/>
          </w:tcPr>
          <w:p>
            <w:pPr>
              <w:pStyle w:val="TableParagraph"/>
              <w:spacing w:line="140" w:lineRule="exact" w:before="11"/>
              <w:ind w:right="31"/>
              <w:rPr>
                <w:sz w:val="16"/>
              </w:rPr>
            </w:pPr>
            <w:r>
              <w:rPr>
                <w:color w:val="231F20"/>
                <w:spacing w:val="-5"/>
                <w:sz w:val="16"/>
              </w:rPr>
              <w:t>$5</w:t>
            </w:r>
          </w:p>
        </w:tc>
        <w:tc>
          <w:tcPr>
            <w:tcW w:w="1403" w:type="dxa"/>
            <w:shd w:val="clear" w:color="auto" w:fill="E6E7E8"/>
          </w:tcPr>
          <w:p>
            <w:pPr>
              <w:pStyle w:val="TableParagraph"/>
              <w:spacing w:line="140" w:lineRule="exact" w:before="11"/>
              <w:ind w:right="30"/>
              <w:rPr>
                <w:sz w:val="16"/>
              </w:rPr>
            </w:pPr>
            <w:r>
              <w:rPr>
                <w:color w:val="231F20"/>
                <w:spacing w:val="-4"/>
                <w:sz w:val="16"/>
              </w:rPr>
              <w:t>$104</w:t>
            </w:r>
          </w:p>
        </w:tc>
        <w:tc>
          <w:tcPr>
            <w:tcW w:w="1403" w:type="dxa"/>
          </w:tcPr>
          <w:p>
            <w:pPr>
              <w:pStyle w:val="TableParagraph"/>
              <w:spacing w:line="140" w:lineRule="exact" w:before="11"/>
              <w:rPr>
                <w:sz w:val="16"/>
              </w:rPr>
            </w:pPr>
            <w:r>
              <w:rPr>
                <w:color w:val="231F20"/>
                <w:spacing w:val="-5"/>
                <w:sz w:val="16"/>
              </w:rPr>
              <w:t>$68</w:t>
            </w:r>
          </w:p>
        </w:tc>
        <w:tc>
          <w:tcPr>
            <w:tcW w:w="1483" w:type="dxa"/>
            <w:shd w:val="clear" w:color="auto" w:fill="E6E7E8"/>
          </w:tcPr>
          <w:p>
            <w:pPr>
              <w:pStyle w:val="TableParagraph"/>
              <w:spacing w:line="140" w:lineRule="exact" w:before="11"/>
              <w:ind w:right="72"/>
              <w:rPr>
                <w:sz w:val="16"/>
              </w:rPr>
            </w:pPr>
            <w:r>
              <w:rPr>
                <w:color w:val="231F20"/>
                <w:spacing w:val="-4"/>
                <w:sz w:val="16"/>
              </w:rPr>
              <w:t>$146</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2"/>
                <w:w w:val="95"/>
                <w:sz w:val="16"/>
              </w:rPr>
              <w:t>$1,940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$1,970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$71</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$8</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4"/>
                <w:sz w:val="16"/>
              </w:rPr>
              <w:t>$108</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$71</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4"/>
                <w:sz w:val="16"/>
              </w:rPr>
              <w:t>$150</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2"/>
                <w:w w:val="95"/>
                <w:sz w:val="16"/>
              </w:rPr>
              <w:t>$1,970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$2,000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$74</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$11</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4"/>
                <w:sz w:val="16"/>
              </w:rPr>
              <w:t>$112</w:t>
            </w:r>
          </w:p>
        </w:tc>
        <w:tc>
          <w:tcPr>
            <w:tcW w:w="1403" w:type="dxa"/>
            <w:tcBorders>
              <w:top w:val="single" w:sz="4" w:space="0" w:color="231F20"/>
            </w:tcBorders>
          </w:tcPr>
          <w:p>
            <w:pPr>
              <w:pStyle w:val="TableParagraph"/>
              <w:spacing w:line="140" w:lineRule="exact" w:before="47"/>
              <w:rPr>
                <w:sz w:val="16"/>
              </w:rPr>
            </w:pPr>
            <w:r>
              <w:rPr>
                <w:color w:val="231F20"/>
                <w:spacing w:val="-5"/>
                <w:sz w:val="16"/>
              </w:rPr>
              <w:t>$74</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4"/>
                <w:sz w:val="16"/>
              </w:rPr>
              <w:t>$153</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$2,000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$2,030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$77</w:t>
            </w:r>
          </w:p>
        </w:tc>
        <w:tc>
          <w:tcPr>
            <w:tcW w:w="1403" w:type="dxa"/>
          </w:tcPr>
          <w:p>
            <w:pPr>
              <w:pStyle w:val="TableParagraph"/>
              <w:spacing w:line="140" w:lineRule="exact" w:before="11"/>
              <w:ind w:right="31"/>
              <w:rPr>
                <w:sz w:val="16"/>
              </w:rPr>
            </w:pPr>
            <w:r>
              <w:rPr>
                <w:color w:val="231F20"/>
                <w:spacing w:val="-5"/>
                <w:sz w:val="16"/>
              </w:rPr>
              <w:t>$14</w:t>
            </w:r>
          </w:p>
        </w:tc>
        <w:tc>
          <w:tcPr>
            <w:tcW w:w="1403" w:type="dxa"/>
            <w:shd w:val="clear" w:color="auto" w:fill="E6E7E8"/>
          </w:tcPr>
          <w:p>
            <w:pPr>
              <w:pStyle w:val="TableParagraph"/>
              <w:spacing w:line="140" w:lineRule="exact" w:before="11"/>
              <w:ind w:right="30"/>
              <w:rPr>
                <w:sz w:val="16"/>
              </w:rPr>
            </w:pPr>
            <w:r>
              <w:rPr>
                <w:color w:val="231F20"/>
                <w:spacing w:val="-4"/>
                <w:sz w:val="16"/>
              </w:rPr>
              <w:t>$115</w:t>
            </w:r>
          </w:p>
        </w:tc>
        <w:tc>
          <w:tcPr>
            <w:tcW w:w="1403" w:type="dxa"/>
          </w:tcPr>
          <w:p>
            <w:pPr>
              <w:pStyle w:val="TableParagraph"/>
              <w:spacing w:line="140" w:lineRule="exact" w:before="11"/>
              <w:rPr>
                <w:sz w:val="16"/>
              </w:rPr>
            </w:pPr>
            <w:r>
              <w:rPr>
                <w:color w:val="231F20"/>
                <w:spacing w:val="-5"/>
                <w:sz w:val="16"/>
              </w:rPr>
              <w:t>$77</w:t>
            </w:r>
          </w:p>
        </w:tc>
        <w:tc>
          <w:tcPr>
            <w:tcW w:w="1483" w:type="dxa"/>
            <w:shd w:val="clear" w:color="auto" w:fill="E6E7E8"/>
          </w:tcPr>
          <w:p>
            <w:pPr>
              <w:pStyle w:val="TableParagraph"/>
              <w:spacing w:line="140" w:lineRule="exact" w:before="11"/>
              <w:ind w:right="72"/>
              <w:rPr>
                <w:sz w:val="16"/>
              </w:rPr>
            </w:pPr>
            <w:r>
              <w:rPr>
                <w:color w:val="231F20"/>
                <w:spacing w:val="-4"/>
                <w:sz w:val="16"/>
              </w:rPr>
              <w:t>$157</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$2,030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$2,060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$80</w:t>
            </w:r>
          </w:p>
        </w:tc>
        <w:tc>
          <w:tcPr>
            <w:tcW w:w="1403" w:type="dxa"/>
          </w:tcPr>
          <w:p>
            <w:pPr>
              <w:pStyle w:val="TableParagraph"/>
              <w:spacing w:line="140" w:lineRule="exact" w:before="11"/>
              <w:ind w:right="31"/>
              <w:rPr>
                <w:sz w:val="16"/>
              </w:rPr>
            </w:pPr>
            <w:r>
              <w:rPr>
                <w:color w:val="231F20"/>
                <w:spacing w:val="-5"/>
                <w:sz w:val="16"/>
              </w:rPr>
              <w:t>$17</w:t>
            </w:r>
          </w:p>
        </w:tc>
        <w:tc>
          <w:tcPr>
            <w:tcW w:w="1403" w:type="dxa"/>
            <w:shd w:val="clear" w:color="auto" w:fill="E6E7E8"/>
          </w:tcPr>
          <w:p>
            <w:pPr>
              <w:pStyle w:val="TableParagraph"/>
              <w:spacing w:line="140" w:lineRule="exact" w:before="11"/>
              <w:ind w:right="30"/>
              <w:rPr>
                <w:sz w:val="16"/>
              </w:rPr>
            </w:pPr>
            <w:r>
              <w:rPr>
                <w:color w:val="231F20"/>
                <w:spacing w:val="-4"/>
                <w:sz w:val="16"/>
              </w:rPr>
              <w:t>$119</w:t>
            </w:r>
          </w:p>
        </w:tc>
        <w:tc>
          <w:tcPr>
            <w:tcW w:w="1403" w:type="dxa"/>
          </w:tcPr>
          <w:p>
            <w:pPr>
              <w:pStyle w:val="TableParagraph"/>
              <w:spacing w:line="140" w:lineRule="exact" w:before="11"/>
              <w:rPr>
                <w:sz w:val="16"/>
              </w:rPr>
            </w:pPr>
            <w:r>
              <w:rPr>
                <w:color w:val="231F20"/>
                <w:spacing w:val="-5"/>
                <w:sz w:val="16"/>
              </w:rPr>
              <w:t>$80</w:t>
            </w:r>
          </w:p>
        </w:tc>
        <w:tc>
          <w:tcPr>
            <w:tcW w:w="1483" w:type="dxa"/>
            <w:shd w:val="clear" w:color="auto" w:fill="E6E7E8"/>
          </w:tcPr>
          <w:p>
            <w:pPr>
              <w:pStyle w:val="TableParagraph"/>
              <w:spacing w:line="140" w:lineRule="exact" w:before="11"/>
              <w:ind w:right="72"/>
              <w:rPr>
                <w:sz w:val="16"/>
              </w:rPr>
            </w:pPr>
            <w:r>
              <w:rPr>
                <w:color w:val="231F20"/>
                <w:spacing w:val="-4"/>
                <w:sz w:val="16"/>
              </w:rPr>
              <w:t>$160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$2,060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$2,090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$83</w:t>
            </w:r>
          </w:p>
        </w:tc>
        <w:tc>
          <w:tcPr>
            <w:tcW w:w="1403" w:type="dxa"/>
          </w:tcPr>
          <w:p>
            <w:pPr>
              <w:pStyle w:val="TableParagraph"/>
              <w:spacing w:line="140" w:lineRule="exact" w:before="11"/>
              <w:ind w:right="31"/>
              <w:rPr>
                <w:sz w:val="16"/>
              </w:rPr>
            </w:pPr>
            <w:r>
              <w:rPr>
                <w:color w:val="231F20"/>
                <w:spacing w:val="-5"/>
                <w:sz w:val="16"/>
              </w:rPr>
              <w:t>$20</w:t>
            </w:r>
          </w:p>
        </w:tc>
        <w:tc>
          <w:tcPr>
            <w:tcW w:w="1403" w:type="dxa"/>
            <w:shd w:val="clear" w:color="auto" w:fill="E6E7E8"/>
          </w:tcPr>
          <w:p>
            <w:pPr>
              <w:pStyle w:val="TableParagraph"/>
              <w:spacing w:line="140" w:lineRule="exact" w:before="11"/>
              <w:ind w:right="30"/>
              <w:rPr>
                <w:sz w:val="16"/>
              </w:rPr>
            </w:pPr>
            <w:r>
              <w:rPr>
                <w:color w:val="231F20"/>
                <w:spacing w:val="-4"/>
                <w:sz w:val="16"/>
              </w:rPr>
              <w:t>$122</w:t>
            </w:r>
          </w:p>
        </w:tc>
        <w:tc>
          <w:tcPr>
            <w:tcW w:w="1403" w:type="dxa"/>
          </w:tcPr>
          <w:p>
            <w:pPr>
              <w:pStyle w:val="TableParagraph"/>
              <w:spacing w:line="140" w:lineRule="exact" w:before="11"/>
              <w:rPr>
                <w:sz w:val="16"/>
              </w:rPr>
            </w:pPr>
            <w:r>
              <w:rPr>
                <w:color w:val="231F20"/>
                <w:spacing w:val="-5"/>
                <w:sz w:val="16"/>
              </w:rPr>
              <w:t>$83</w:t>
            </w:r>
          </w:p>
        </w:tc>
        <w:tc>
          <w:tcPr>
            <w:tcW w:w="1483" w:type="dxa"/>
            <w:shd w:val="clear" w:color="auto" w:fill="E6E7E8"/>
          </w:tcPr>
          <w:p>
            <w:pPr>
              <w:pStyle w:val="TableParagraph"/>
              <w:spacing w:line="140" w:lineRule="exact" w:before="11"/>
              <w:ind w:right="72"/>
              <w:rPr>
                <w:sz w:val="16"/>
              </w:rPr>
            </w:pPr>
            <w:r>
              <w:rPr>
                <w:color w:val="231F20"/>
                <w:spacing w:val="-4"/>
                <w:sz w:val="16"/>
              </w:rPr>
              <w:t>$164</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2"/>
                <w:w w:val="95"/>
                <w:sz w:val="16"/>
              </w:rPr>
              <w:t>$2,090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$2,120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5"/>
                <w:sz w:val="16"/>
              </w:rPr>
              <w:t>$86</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$23</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4"/>
                <w:sz w:val="16"/>
              </w:rPr>
              <w:t>$126</w:t>
            </w:r>
          </w:p>
        </w:tc>
        <w:tc>
          <w:tcPr>
            <w:tcW w:w="1403" w:type="dxa"/>
            <w:tcBorders>
              <w:bottom w:val="single" w:sz="4" w:space="0" w:color="231F20"/>
            </w:tcBorders>
          </w:tcPr>
          <w:p>
            <w:pPr>
              <w:pStyle w:val="TableParagraph"/>
              <w:spacing w:line="164" w:lineRule="exact" w:before="11"/>
              <w:rPr>
                <w:sz w:val="16"/>
              </w:rPr>
            </w:pPr>
            <w:r>
              <w:rPr>
                <w:color w:val="231F20"/>
                <w:spacing w:val="-5"/>
                <w:sz w:val="16"/>
              </w:rPr>
              <w:t>$86</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4"/>
                <w:sz w:val="16"/>
              </w:rPr>
              <w:t>$168</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2"/>
                <w:w w:val="95"/>
                <w:sz w:val="16"/>
              </w:rPr>
              <w:t>$2,120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$2,150</w:t>
            </w:r>
          </w:p>
        </w:tc>
        <w:tc>
          <w:tcPr>
            <w:tcW w:w="1402" w:type="dxa"/>
            <w:tcBorders>
              <w:top w:val="single" w:sz="4" w:space="0" w:color="231F20"/>
              <w:left w:val="single" w:sz="4" w:space="0" w:color="231F20"/>
            </w:tcBorders>
          </w:tcPr>
          <w:p>
            <w:pPr>
              <w:pStyle w:val="TableParagraph"/>
              <w:spacing w:line="140" w:lineRule="exact" w:before="47"/>
              <w:ind w:right="32"/>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5"/>
                <w:sz w:val="16"/>
              </w:rPr>
              <w:t>$89</w:t>
            </w:r>
          </w:p>
        </w:tc>
        <w:tc>
          <w:tcPr>
            <w:tcW w:w="1403" w:type="dxa"/>
            <w:tcBorders>
              <w:top w:val="single" w:sz="4" w:space="0" w:color="231F20"/>
            </w:tcBorders>
          </w:tcPr>
          <w:p>
            <w:pPr>
              <w:pStyle w:val="TableParagraph"/>
              <w:spacing w:line="140" w:lineRule="exact" w:before="47"/>
              <w:ind w:right="31"/>
              <w:rPr>
                <w:sz w:val="16"/>
              </w:rPr>
            </w:pPr>
            <w:r>
              <w:rPr>
                <w:color w:val="231F20"/>
                <w:spacing w:val="-5"/>
                <w:sz w:val="16"/>
              </w:rPr>
              <w:t>$26</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4"/>
                <w:sz w:val="16"/>
              </w:rPr>
              <w:t>$130</w:t>
            </w:r>
          </w:p>
        </w:tc>
        <w:tc>
          <w:tcPr>
            <w:tcW w:w="1403" w:type="dxa"/>
            <w:tcBorders>
              <w:top w:val="single" w:sz="4" w:space="0" w:color="231F20"/>
            </w:tcBorders>
          </w:tcPr>
          <w:p>
            <w:pPr>
              <w:pStyle w:val="TableParagraph"/>
              <w:spacing w:line="140" w:lineRule="exact" w:before="47"/>
              <w:rPr>
                <w:sz w:val="16"/>
              </w:rPr>
            </w:pPr>
            <w:r>
              <w:rPr>
                <w:color w:val="231F20"/>
                <w:spacing w:val="-5"/>
                <w:sz w:val="16"/>
              </w:rPr>
              <w:t>$89</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4"/>
                <w:sz w:val="16"/>
              </w:rPr>
              <w:t>$171</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$2,150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$2,180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$92</w:t>
            </w:r>
          </w:p>
        </w:tc>
        <w:tc>
          <w:tcPr>
            <w:tcW w:w="1403" w:type="dxa"/>
          </w:tcPr>
          <w:p>
            <w:pPr>
              <w:pStyle w:val="TableParagraph"/>
              <w:spacing w:line="140" w:lineRule="exact" w:before="11"/>
              <w:ind w:right="31"/>
              <w:rPr>
                <w:sz w:val="16"/>
              </w:rPr>
            </w:pPr>
            <w:r>
              <w:rPr>
                <w:color w:val="231F20"/>
                <w:spacing w:val="-5"/>
                <w:sz w:val="16"/>
              </w:rPr>
              <w:t>$29</w:t>
            </w:r>
          </w:p>
        </w:tc>
        <w:tc>
          <w:tcPr>
            <w:tcW w:w="1403" w:type="dxa"/>
            <w:shd w:val="clear" w:color="auto" w:fill="E6E7E8"/>
          </w:tcPr>
          <w:p>
            <w:pPr>
              <w:pStyle w:val="TableParagraph"/>
              <w:spacing w:line="140" w:lineRule="exact" w:before="11"/>
              <w:ind w:right="30"/>
              <w:rPr>
                <w:sz w:val="16"/>
              </w:rPr>
            </w:pPr>
            <w:r>
              <w:rPr>
                <w:color w:val="231F20"/>
                <w:spacing w:val="-4"/>
                <w:sz w:val="16"/>
              </w:rPr>
              <w:t>$133</w:t>
            </w:r>
          </w:p>
        </w:tc>
        <w:tc>
          <w:tcPr>
            <w:tcW w:w="1403" w:type="dxa"/>
          </w:tcPr>
          <w:p>
            <w:pPr>
              <w:pStyle w:val="TableParagraph"/>
              <w:spacing w:line="140" w:lineRule="exact" w:before="11"/>
              <w:rPr>
                <w:sz w:val="16"/>
              </w:rPr>
            </w:pPr>
            <w:r>
              <w:rPr>
                <w:color w:val="231F20"/>
                <w:spacing w:val="-5"/>
                <w:sz w:val="16"/>
              </w:rPr>
              <w:t>$92</w:t>
            </w:r>
          </w:p>
        </w:tc>
        <w:tc>
          <w:tcPr>
            <w:tcW w:w="1483" w:type="dxa"/>
            <w:shd w:val="clear" w:color="auto" w:fill="E6E7E8"/>
          </w:tcPr>
          <w:p>
            <w:pPr>
              <w:pStyle w:val="TableParagraph"/>
              <w:spacing w:line="140" w:lineRule="exact" w:before="11"/>
              <w:ind w:right="72"/>
              <w:rPr>
                <w:sz w:val="16"/>
              </w:rPr>
            </w:pPr>
            <w:r>
              <w:rPr>
                <w:color w:val="231F20"/>
                <w:spacing w:val="-4"/>
                <w:sz w:val="16"/>
              </w:rPr>
              <w:t>$175</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$2,180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$2,210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$95</w:t>
            </w:r>
          </w:p>
        </w:tc>
        <w:tc>
          <w:tcPr>
            <w:tcW w:w="1403" w:type="dxa"/>
          </w:tcPr>
          <w:p>
            <w:pPr>
              <w:pStyle w:val="TableParagraph"/>
              <w:spacing w:line="140" w:lineRule="exact" w:before="11"/>
              <w:ind w:right="31"/>
              <w:rPr>
                <w:sz w:val="16"/>
              </w:rPr>
            </w:pPr>
            <w:r>
              <w:rPr>
                <w:color w:val="231F20"/>
                <w:spacing w:val="-5"/>
                <w:sz w:val="16"/>
              </w:rPr>
              <w:t>$32</w:t>
            </w:r>
          </w:p>
        </w:tc>
        <w:tc>
          <w:tcPr>
            <w:tcW w:w="1403" w:type="dxa"/>
            <w:shd w:val="clear" w:color="auto" w:fill="E6E7E8"/>
          </w:tcPr>
          <w:p>
            <w:pPr>
              <w:pStyle w:val="TableParagraph"/>
              <w:spacing w:line="140" w:lineRule="exact" w:before="11"/>
              <w:ind w:right="30"/>
              <w:rPr>
                <w:sz w:val="16"/>
              </w:rPr>
            </w:pPr>
            <w:r>
              <w:rPr>
                <w:color w:val="231F20"/>
                <w:spacing w:val="-4"/>
                <w:sz w:val="16"/>
              </w:rPr>
              <w:t>$137</w:t>
            </w:r>
          </w:p>
        </w:tc>
        <w:tc>
          <w:tcPr>
            <w:tcW w:w="1403" w:type="dxa"/>
          </w:tcPr>
          <w:p>
            <w:pPr>
              <w:pStyle w:val="TableParagraph"/>
              <w:spacing w:line="140" w:lineRule="exact" w:before="11"/>
              <w:rPr>
                <w:sz w:val="16"/>
              </w:rPr>
            </w:pPr>
            <w:r>
              <w:rPr>
                <w:color w:val="231F20"/>
                <w:spacing w:val="-5"/>
                <w:sz w:val="16"/>
              </w:rPr>
              <w:t>$95</w:t>
            </w:r>
          </w:p>
        </w:tc>
        <w:tc>
          <w:tcPr>
            <w:tcW w:w="1483" w:type="dxa"/>
            <w:shd w:val="clear" w:color="auto" w:fill="E6E7E8"/>
          </w:tcPr>
          <w:p>
            <w:pPr>
              <w:pStyle w:val="TableParagraph"/>
              <w:spacing w:line="140" w:lineRule="exact" w:before="11"/>
              <w:ind w:right="72"/>
              <w:rPr>
                <w:sz w:val="16"/>
              </w:rPr>
            </w:pPr>
            <w:r>
              <w:rPr>
                <w:color w:val="231F20"/>
                <w:spacing w:val="-4"/>
                <w:sz w:val="16"/>
              </w:rPr>
              <w:t>$178</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2"/>
                <w:w w:val="95"/>
                <w:sz w:val="16"/>
              </w:rPr>
              <w:t>$2,210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$2,240</w:t>
            </w:r>
          </w:p>
        </w:tc>
        <w:tc>
          <w:tcPr>
            <w:tcW w:w="1402" w:type="dxa"/>
            <w:tcBorders>
              <w:left w:val="single" w:sz="4" w:space="0" w:color="231F20"/>
            </w:tcBorders>
          </w:tcPr>
          <w:p>
            <w:pPr>
              <w:pStyle w:val="TableParagraph"/>
              <w:spacing w:line="140" w:lineRule="exact" w:before="11"/>
              <w:ind w:right="32"/>
              <w:rPr>
                <w:sz w:val="16"/>
              </w:rPr>
            </w:pPr>
            <w:r>
              <w:rPr>
                <w:color w:val="231F20"/>
                <w:spacing w:val="-5"/>
                <w:sz w:val="16"/>
              </w:rPr>
              <w:t>$0</w:t>
            </w:r>
          </w:p>
        </w:tc>
        <w:tc>
          <w:tcPr>
            <w:tcW w:w="1403" w:type="dxa"/>
            <w:shd w:val="clear" w:color="auto" w:fill="E6E7E8"/>
          </w:tcPr>
          <w:p>
            <w:pPr>
              <w:pStyle w:val="TableParagraph"/>
              <w:spacing w:line="140" w:lineRule="exact" w:before="11"/>
              <w:ind w:right="32"/>
              <w:rPr>
                <w:sz w:val="16"/>
              </w:rPr>
            </w:pPr>
            <w:r>
              <w:rPr>
                <w:color w:val="231F20"/>
                <w:spacing w:val="-5"/>
                <w:sz w:val="16"/>
              </w:rPr>
              <w:t>$98</w:t>
            </w:r>
          </w:p>
        </w:tc>
        <w:tc>
          <w:tcPr>
            <w:tcW w:w="1403" w:type="dxa"/>
          </w:tcPr>
          <w:p>
            <w:pPr>
              <w:pStyle w:val="TableParagraph"/>
              <w:spacing w:line="140" w:lineRule="exact" w:before="11"/>
              <w:ind w:right="31"/>
              <w:rPr>
                <w:sz w:val="16"/>
              </w:rPr>
            </w:pPr>
            <w:r>
              <w:rPr>
                <w:color w:val="231F20"/>
                <w:spacing w:val="-5"/>
                <w:sz w:val="16"/>
              </w:rPr>
              <w:t>$35</w:t>
            </w:r>
          </w:p>
        </w:tc>
        <w:tc>
          <w:tcPr>
            <w:tcW w:w="1403" w:type="dxa"/>
            <w:shd w:val="clear" w:color="auto" w:fill="E6E7E8"/>
          </w:tcPr>
          <w:p>
            <w:pPr>
              <w:pStyle w:val="TableParagraph"/>
              <w:spacing w:line="140" w:lineRule="exact" w:before="11"/>
              <w:ind w:right="30"/>
              <w:rPr>
                <w:sz w:val="16"/>
              </w:rPr>
            </w:pPr>
            <w:r>
              <w:rPr>
                <w:color w:val="231F20"/>
                <w:spacing w:val="-4"/>
                <w:sz w:val="16"/>
              </w:rPr>
              <w:t>$140</w:t>
            </w:r>
          </w:p>
        </w:tc>
        <w:tc>
          <w:tcPr>
            <w:tcW w:w="1403" w:type="dxa"/>
          </w:tcPr>
          <w:p>
            <w:pPr>
              <w:pStyle w:val="TableParagraph"/>
              <w:spacing w:line="140" w:lineRule="exact" w:before="11"/>
              <w:rPr>
                <w:sz w:val="16"/>
              </w:rPr>
            </w:pPr>
            <w:r>
              <w:rPr>
                <w:color w:val="231F20"/>
                <w:spacing w:val="-5"/>
                <w:sz w:val="16"/>
              </w:rPr>
              <w:t>$98</w:t>
            </w:r>
          </w:p>
        </w:tc>
        <w:tc>
          <w:tcPr>
            <w:tcW w:w="1483" w:type="dxa"/>
            <w:shd w:val="clear" w:color="auto" w:fill="E6E7E8"/>
          </w:tcPr>
          <w:p>
            <w:pPr>
              <w:pStyle w:val="TableParagraph"/>
              <w:spacing w:line="140" w:lineRule="exact" w:before="11"/>
              <w:ind w:right="72"/>
              <w:rPr>
                <w:sz w:val="16"/>
              </w:rPr>
            </w:pPr>
            <w:r>
              <w:rPr>
                <w:color w:val="231F20"/>
                <w:spacing w:val="-4"/>
                <w:sz w:val="16"/>
              </w:rPr>
              <w:t>$182</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2"/>
                <w:w w:val="95"/>
                <w:sz w:val="16"/>
              </w:rPr>
              <w:t>$2,240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$2,270</w:t>
            </w:r>
          </w:p>
        </w:tc>
        <w:tc>
          <w:tcPr>
            <w:tcW w:w="1402" w:type="dxa"/>
            <w:tcBorders>
              <w:left w:val="single" w:sz="4" w:space="0" w:color="231F20"/>
              <w:bottom w:val="single" w:sz="4" w:space="0" w:color="231F20"/>
            </w:tcBorders>
          </w:tcPr>
          <w:p>
            <w:pPr>
              <w:pStyle w:val="TableParagraph"/>
              <w:spacing w:line="164" w:lineRule="exact" w:before="11"/>
              <w:ind w:right="32"/>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4"/>
                <w:sz w:val="16"/>
              </w:rPr>
              <w:t>$101</w:t>
            </w:r>
          </w:p>
        </w:tc>
        <w:tc>
          <w:tcPr>
            <w:tcW w:w="1403" w:type="dxa"/>
            <w:tcBorders>
              <w:bottom w:val="single" w:sz="4" w:space="0" w:color="231F20"/>
            </w:tcBorders>
          </w:tcPr>
          <w:p>
            <w:pPr>
              <w:pStyle w:val="TableParagraph"/>
              <w:spacing w:line="164" w:lineRule="exact" w:before="11"/>
              <w:ind w:right="31"/>
              <w:rPr>
                <w:sz w:val="16"/>
              </w:rPr>
            </w:pPr>
            <w:r>
              <w:rPr>
                <w:color w:val="231F20"/>
                <w:spacing w:val="-5"/>
                <w:sz w:val="16"/>
              </w:rPr>
              <w:t>$38</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4"/>
                <w:sz w:val="16"/>
              </w:rPr>
              <w:t>$144</w:t>
            </w:r>
          </w:p>
        </w:tc>
        <w:tc>
          <w:tcPr>
            <w:tcW w:w="1403" w:type="dxa"/>
            <w:tcBorders>
              <w:bottom w:val="single" w:sz="4" w:space="0" w:color="231F20"/>
            </w:tcBorders>
          </w:tcPr>
          <w:p>
            <w:pPr>
              <w:pStyle w:val="TableParagraph"/>
              <w:spacing w:line="164" w:lineRule="exact" w:before="11"/>
              <w:rPr>
                <w:sz w:val="16"/>
              </w:rPr>
            </w:pPr>
            <w:r>
              <w:rPr>
                <w:color w:val="231F20"/>
                <w:spacing w:val="-4"/>
                <w:sz w:val="16"/>
              </w:rPr>
              <w:t>$101</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4"/>
                <w:sz w:val="16"/>
              </w:rPr>
              <w:t>$186</w:t>
            </w:r>
          </w:p>
        </w:tc>
      </w:tr>
    </w:tbl>
    <w:p>
      <w:pPr>
        <w:pStyle w:val="TableParagraph"/>
        <w:spacing w:after="0" w:line="164" w:lineRule="exact"/>
        <w:rPr>
          <w:sz w:val="16"/>
        </w:rPr>
        <w:sectPr>
          <w:headerReference w:type="even" r:id="rId39"/>
          <w:headerReference w:type="default" r:id="rId40"/>
          <w:footerReference w:type="even" r:id="rId41"/>
          <w:footerReference w:type="default" r:id="rId42"/>
          <w:pgSz w:w="12240" w:h="15840"/>
          <w:pgMar w:header="682" w:footer="656" w:top="1080" w:bottom="840" w:left="720" w:right="720"/>
          <w:pgNumType w:start="22"/>
        </w:sectPr>
      </w:pPr>
    </w:p>
    <w:p>
      <w:pPr>
        <w:pStyle w:val="BodyText"/>
        <w:spacing w:before="7" w:after="1"/>
        <w:rPr>
          <w:sz w:val="12"/>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989"/>
        <w:gridCol w:w="1402"/>
        <w:gridCol w:w="1403"/>
        <w:gridCol w:w="1403"/>
        <w:gridCol w:w="1403"/>
        <w:gridCol w:w="1403"/>
        <w:gridCol w:w="1483"/>
      </w:tblGrid>
      <w:tr>
        <w:trPr>
          <w:trHeight w:val="279" w:hRule="exact"/>
        </w:trPr>
        <w:tc>
          <w:tcPr>
            <w:tcW w:w="2057" w:type="dxa"/>
            <w:gridSpan w:val="2"/>
            <w:vMerge w:val="restart"/>
            <w:tcBorders>
              <w:top w:val="single" w:sz="4" w:space="0" w:color="231F20"/>
              <w:bottom w:val="single" w:sz="4" w:space="0" w:color="231F20"/>
              <w:right w:val="single" w:sz="4" w:space="0" w:color="231F20"/>
            </w:tcBorders>
          </w:tcPr>
          <w:p>
            <w:pPr>
              <w:pStyle w:val="TableParagraph"/>
              <w:spacing w:line="188" w:lineRule="exact" w:before="57"/>
              <w:ind w:left="278" w:right="0"/>
              <w:jc w:val="left"/>
              <w:rPr>
                <w:rFonts w:ascii="Arial Black"/>
                <w:sz w:val="16"/>
              </w:rPr>
            </w:pPr>
            <w:r>
              <w:rPr>
                <w:color w:val="231F20"/>
                <w:w w:val="90"/>
                <w:sz w:val="16"/>
              </w:rPr>
              <w:t>If</w:t>
            </w:r>
            <w:r>
              <w:rPr>
                <w:color w:val="231F20"/>
                <w:spacing w:val="-2"/>
                <w:sz w:val="16"/>
              </w:rPr>
              <w:t> </w:t>
            </w:r>
            <w:r>
              <w:rPr>
                <w:color w:val="231F20"/>
                <w:w w:val="90"/>
                <w:sz w:val="16"/>
              </w:rPr>
              <w:t>the</w:t>
            </w:r>
            <w:r>
              <w:rPr>
                <w:color w:val="231F20"/>
                <w:spacing w:val="2"/>
                <w:sz w:val="16"/>
              </w:rPr>
              <w:t> </w:t>
            </w:r>
            <w:r>
              <w:rPr>
                <w:rFonts w:ascii="Arial Black"/>
                <w:color w:val="231F20"/>
                <w:w w:val="90"/>
                <w:sz w:val="16"/>
              </w:rPr>
              <w:t>Adjusted</w:t>
            </w:r>
            <w:r>
              <w:rPr>
                <w:rFonts w:ascii="Arial Black"/>
                <w:color w:val="231F20"/>
                <w:spacing w:val="-3"/>
                <w:w w:val="90"/>
                <w:sz w:val="16"/>
              </w:rPr>
              <w:t> </w:t>
            </w:r>
            <w:r>
              <w:rPr>
                <w:rFonts w:ascii="Arial Black"/>
                <w:color w:val="231F20"/>
                <w:spacing w:val="-4"/>
                <w:w w:val="90"/>
                <w:sz w:val="16"/>
              </w:rPr>
              <w:t>Wage</w:t>
            </w:r>
          </w:p>
          <w:p>
            <w:pPr>
              <w:pStyle w:val="TableParagraph"/>
              <w:spacing w:line="155" w:lineRule="exact" w:before="0"/>
              <w:ind w:left="364" w:right="0"/>
              <w:jc w:val="left"/>
              <w:rPr>
                <w:sz w:val="16"/>
              </w:rPr>
            </w:pPr>
            <w:r>
              <w:rPr>
                <w:rFonts w:ascii="Arial Black"/>
                <w:color w:val="231F20"/>
                <w:w w:val="90"/>
                <w:sz w:val="16"/>
              </w:rPr>
              <w:t>Amount</w:t>
            </w:r>
            <w:r>
              <w:rPr>
                <w:rFonts w:ascii="Arial Black"/>
                <w:color w:val="231F20"/>
                <w:spacing w:val="1"/>
                <w:sz w:val="16"/>
              </w:rPr>
              <w:t> </w:t>
            </w:r>
            <w:r>
              <w:rPr>
                <w:color w:val="231F20"/>
                <w:w w:val="90"/>
                <w:sz w:val="16"/>
              </w:rPr>
              <w:t>(line</w:t>
            </w:r>
            <w:r>
              <w:rPr>
                <w:color w:val="231F20"/>
                <w:spacing w:val="7"/>
                <w:sz w:val="16"/>
              </w:rPr>
              <w:t> </w:t>
            </w:r>
            <w:r>
              <w:rPr>
                <w:color w:val="231F20"/>
                <w:w w:val="90"/>
                <w:sz w:val="16"/>
              </w:rPr>
              <w:t>1h)</w:t>
            </w:r>
            <w:r>
              <w:rPr>
                <w:color w:val="231F20"/>
                <w:spacing w:val="7"/>
                <w:sz w:val="16"/>
              </w:rPr>
              <w:t> </w:t>
            </w:r>
            <w:r>
              <w:rPr>
                <w:color w:val="231F20"/>
                <w:spacing w:val="-5"/>
                <w:w w:val="90"/>
                <w:sz w:val="16"/>
              </w:rPr>
              <w:t>is</w:t>
            </w:r>
          </w:p>
        </w:tc>
        <w:tc>
          <w:tcPr>
            <w:tcW w:w="2805"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591" w:right="0"/>
              <w:jc w:val="left"/>
              <w:rPr>
                <w:rFonts w:ascii="Arial Black"/>
                <w:sz w:val="16"/>
              </w:rPr>
            </w:pPr>
            <w:r>
              <w:rPr>
                <w:rFonts w:ascii="Arial Black"/>
                <w:color w:val="231F20"/>
                <w:w w:val="85"/>
                <w:sz w:val="16"/>
              </w:rPr>
              <w:t>Married</w:t>
            </w:r>
            <w:r>
              <w:rPr>
                <w:rFonts w:ascii="Arial Black"/>
                <w:color w:val="231F20"/>
                <w:spacing w:val="5"/>
                <w:sz w:val="16"/>
              </w:rPr>
              <w:t> </w:t>
            </w:r>
            <w:r>
              <w:rPr>
                <w:rFonts w:ascii="Arial Black"/>
                <w:color w:val="231F20"/>
                <w:w w:val="85"/>
                <w:sz w:val="16"/>
              </w:rPr>
              <w:t>Filing</w:t>
            </w:r>
            <w:r>
              <w:rPr>
                <w:rFonts w:ascii="Arial Black"/>
                <w:color w:val="231F20"/>
                <w:spacing w:val="6"/>
                <w:sz w:val="16"/>
              </w:rPr>
              <w:t> </w:t>
            </w:r>
            <w:r>
              <w:rPr>
                <w:rFonts w:ascii="Arial Black"/>
                <w:color w:val="231F20"/>
                <w:spacing w:val="-2"/>
                <w:w w:val="85"/>
                <w:sz w:val="16"/>
              </w:rPr>
              <w:t>Jointly</w:t>
            </w:r>
          </w:p>
        </w:tc>
        <w:tc>
          <w:tcPr>
            <w:tcW w:w="2806"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664" w:right="0"/>
              <w:jc w:val="left"/>
              <w:rPr>
                <w:rFonts w:ascii="Arial Black"/>
                <w:sz w:val="16"/>
              </w:rPr>
            </w:pPr>
            <w:r>
              <w:rPr>
                <w:rFonts w:ascii="Arial Black"/>
                <w:color w:val="231F20"/>
                <w:w w:val="85"/>
                <w:sz w:val="16"/>
              </w:rPr>
              <w:t>Head</w:t>
            </w:r>
            <w:r>
              <w:rPr>
                <w:rFonts w:ascii="Arial Black"/>
                <w:color w:val="231F20"/>
                <w:spacing w:val="-4"/>
                <w:sz w:val="16"/>
              </w:rPr>
              <w:t> </w:t>
            </w:r>
            <w:r>
              <w:rPr>
                <w:rFonts w:ascii="Arial Black"/>
                <w:color w:val="231F20"/>
                <w:w w:val="85"/>
                <w:sz w:val="16"/>
              </w:rPr>
              <w:t>of</w:t>
            </w:r>
            <w:r>
              <w:rPr>
                <w:rFonts w:ascii="Arial Black"/>
                <w:color w:val="231F20"/>
                <w:spacing w:val="-4"/>
                <w:sz w:val="16"/>
              </w:rPr>
              <w:t> </w:t>
            </w:r>
            <w:r>
              <w:rPr>
                <w:rFonts w:ascii="Arial Black"/>
                <w:color w:val="231F20"/>
                <w:spacing w:val="-2"/>
                <w:w w:val="85"/>
                <w:sz w:val="16"/>
              </w:rPr>
              <w:t>Household</w:t>
            </w:r>
          </w:p>
        </w:tc>
        <w:tc>
          <w:tcPr>
            <w:tcW w:w="2886" w:type="dxa"/>
            <w:gridSpan w:val="2"/>
            <w:tcBorders>
              <w:top w:val="single" w:sz="4" w:space="0" w:color="231F20"/>
              <w:left w:val="single" w:sz="4" w:space="0" w:color="231F20"/>
              <w:bottom w:val="single" w:sz="4" w:space="0" w:color="231F20"/>
            </w:tcBorders>
          </w:tcPr>
          <w:p>
            <w:pPr>
              <w:pStyle w:val="TableParagraph"/>
              <w:spacing w:line="192" w:lineRule="exact" w:before="57"/>
              <w:ind w:left="90" w:right="0"/>
              <w:jc w:val="left"/>
              <w:rPr>
                <w:rFonts w:ascii="Arial Black"/>
                <w:sz w:val="16"/>
              </w:rPr>
            </w:pPr>
            <w:r>
              <w:rPr>
                <w:rFonts w:ascii="Arial Black"/>
                <w:color w:val="231F20"/>
                <w:w w:val="85"/>
                <w:sz w:val="16"/>
              </w:rPr>
              <w:t>Single</w:t>
            </w:r>
            <w:r>
              <w:rPr>
                <w:rFonts w:ascii="Arial Black"/>
                <w:color w:val="231F20"/>
                <w:spacing w:val="1"/>
                <w:sz w:val="16"/>
              </w:rPr>
              <w:t> </w:t>
            </w:r>
            <w:r>
              <w:rPr>
                <w:rFonts w:ascii="Arial Black"/>
                <w:color w:val="231F20"/>
                <w:w w:val="85"/>
                <w:sz w:val="16"/>
              </w:rPr>
              <w:t>or</w:t>
            </w:r>
            <w:r>
              <w:rPr>
                <w:rFonts w:ascii="Arial Black"/>
                <w:color w:val="231F20"/>
                <w:spacing w:val="3"/>
                <w:sz w:val="16"/>
              </w:rPr>
              <w:t> </w:t>
            </w:r>
            <w:r>
              <w:rPr>
                <w:rFonts w:ascii="Arial Black"/>
                <w:color w:val="231F20"/>
                <w:w w:val="85"/>
                <w:sz w:val="16"/>
              </w:rPr>
              <w:t>Married</w:t>
            </w:r>
            <w:r>
              <w:rPr>
                <w:rFonts w:ascii="Arial Black"/>
                <w:color w:val="231F20"/>
                <w:spacing w:val="3"/>
                <w:sz w:val="16"/>
              </w:rPr>
              <w:t> </w:t>
            </w:r>
            <w:r>
              <w:rPr>
                <w:rFonts w:ascii="Arial Black"/>
                <w:color w:val="231F20"/>
                <w:w w:val="85"/>
                <w:sz w:val="16"/>
              </w:rPr>
              <w:t>Filing</w:t>
            </w:r>
            <w:r>
              <w:rPr>
                <w:rFonts w:ascii="Arial Black"/>
                <w:color w:val="231F20"/>
                <w:spacing w:val="4"/>
                <w:sz w:val="16"/>
              </w:rPr>
              <w:t> </w:t>
            </w:r>
            <w:r>
              <w:rPr>
                <w:rFonts w:ascii="Arial Black"/>
                <w:color w:val="231F20"/>
                <w:spacing w:val="-2"/>
                <w:w w:val="85"/>
                <w:sz w:val="16"/>
              </w:rPr>
              <w:t>Separately</w:t>
            </w:r>
          </w:p>
        </w:tc>
      </w:tr>
      <w:tr>
        <w:trPr>
          <w:trHeight w:val="150" w:hRule="exact"/>
        </w:trPr>
        <w:tc>
          <w:tcPr>
            <w:tcW w:w="2057" w:type="dxa"/>
            <w:gridSpan w:val="2"/>
            <w:vMerge/>
            <w:tcBorders>
              <w:top w:val="nil"/>
              <w:bottom w:val="single" w:sz="4" w:space="0" w:color="231F20"/>
              <w:right w:val="single" w:sz="4" w:space="0" w:color="231F20"/>
            </w:tcBorders>
          </w:tcPr>
          <w:p>
            <w:pPr>
              <w:rPr>
                <w:sz w:val="2"/>
                <w:szCs w:val="2"/>
              </w:rPr>
            </w:pPr>
          </w:p>
        </w:tc>
        <w:tc>
          <w:tcPr>
            <w:tcW w:w="2805"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tabs>
                <w:tab w:pos="1458" w:val="left" w:leader="none"/>
              </w:tabs>
              <w:spacing w:line="120" w:lineRule="auto" w:before="45"/>
              <w:ind w:left="397"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8"/>
                <w:sz w:val="16"/>
              </w:rPr>
              <w:t> </w:t>
            </w:r>
            <w:r>
              <w:rPr>
                <w:color w:val="231F20"/>
                <w:sz w:val="16"/>
              </w:rPr>
              <w:t>Step</w:t>
            </w:r>
            <w:r>
              <w:rPr>
                <w:color w:val="231F20"/>
                <w:spacing w:val="-8"/>
                <w:sz w:val="16"/>
              </w:rPr>
              <w:t> </w:t>
            </w:r>
            <w:r>
              <w:rPr>
                <w:color w:val="231F20"/>
                <w:spacing w:val="-5"/>
                <w:sz w:val="16"/>
              </w:rPr>
              <w:t>2,</w:t>
            </w:r>
          </w:p>
          <w:p>
            <w:pPr>
              <w:pStyle w:val="TableParagraph"/>
              <w:tabs>
                <w:tab w:pos="1745" w:val="left" w:leader="none"/>
              </w:tabs>
              <w:spacing w:line="149" w:lineRule="exact" w:before="0"/>
              <w:ind w:left="321"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00" w:right="0"/>
              <w:jc w:val="left"/>
              <w:rPr>
                <w:sz w:val="16"/>
              </w:rPr>
            </w:pPr>
            <w:r>
              <w:rPr>
                <w:color w:val="231F20"/>
                <w:spacing w:val="-2"/>
                <w:sz w:val="16"/>
              </w:rPr>
              <w:t>withholding</w:t>
            </w:r>
          </w:p>
        </w:tc>
        <w:tc>
          <w:tcPr>
            <w:tcW w:w="2806"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tabs>
                <w:tab w:pos="1458" w:val="left" w:leader="none"/>
              </w:tabs>
              <w:spacing w:line="120" w:lineRule="auto" w:before="45"/>
              <w:ind w:left="373"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8"/>
                <w:sz w:val="16"/>
              </w:rPr>
              <w:t> </w:t>
            </w:r>
            <w:r>
              <w:rPr>
                <w:color w:val="231F20"/>
                <w:sz w:val="16"/>
              </w:rPr>
              <w:t>Step</w:t>
            </w:r>
            <w:r>
              <w:rPr>
                <w:color w:val="231F20"/>
                <w:spacing w:val="-8"/>
                <w:sz w:val="16"/>
              </w:rPr>
              <w:t> </w:t>
            </w:r>
            <w:r>
              <w:rPr>
                <w:color w:val="231F20"/>
                <w:spacing w:val="-5"/>
                <w:sz w:val="16"/>
              </w:rPr>
              <w:t>2,</w:t>
            </w:r>
          </w:p>
          <w:p>
            <w:pPr>
              <w:pStyle w:val="TableParagraph"/>
              <w:tabs>
                <w:tab w:pos="1745" w:val="left" w:leader="none"/>
              </w:tabs>
              <w:spacing w:line="149" w:lineRule="exact" w:before="0"/>
              <w:ind w:left="296"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00" w:right="0"/>
              <w:jc w:val="left"/>
              <w:rPr>
                <w:sz w:val="16"/>
              </w:rPr>
            </w:pPr>
            <w:r>
              <w:rPr>
                <w:color w:val="231F20"/>
                <w:spacing w:val="-2"/>
                <w:sz w:val="16"/>
              </w:rPr>
              <w:t>withholding</w:t>
            </w:r>
          </w:p>
        </w:tc>
        <w:tc>
          <w:tcPr>
            <w:tcW w:w="2886" w:type="dxa"/>
            <w:gridSpan w:val="2"/>
            <w:vMerge w:val="restart"/>
            <w:tcBorders>
              <w:top w:val="single" w:sz="4" w:space="0" w:color="231F20"/>
              <w:left w:val="single" w:sz="4" w:space="0" w:color="231F20"/>
              <w:bottom w:val="single" w:sz="4" w:space="0" w:color="231F20"/>
            </w:tcBorders>
          </w:tcPr>
          <w:p>
            <w:pPr>
              <w:pStyle w:val="TableParagraph"/>
              <w:tabs>
                <w:tab w:pos="1476" w:val="left" w:leader="none"/>
              </w:tabs>
              <w:spacing w:line="120" w:lineRule="auto" w:before="45"/>
              <w:ind w:left="373"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9"/>
                <w:sz w:val="16"/>
              </w:rPr>
              <w:t> </w:t>
            </w:r>
            <w:r>
              <w:rPr>
                <w:color w:val="231F20"/>
                <w:sz w:val="16"/>
              </w:rPr>
              <w:t>Step</w:t>
            </w:r>
            <w:r>
              <w:rPr>
                <w:color w:val="231F20"/>
                <w:spacing w:val="-8"/>
                <w:sz w:val="16"/>
              </w:rPr>
              <w:t> </w:t>
            </w:r>
            <w:r>
              <w:rPr>
                <w:color w:val="231F20"/>
                <w:spacing w:val="-5"/>
                <w:sz w:val="16"/>
              </w:rPr>
              <w:t>2,</w:t>
            </w:r>
          </w:p>
          <w:p>
            <w:pPr>
              <w:pStyle w:val="TableParagraph"/>
              <w:tabs>
                <w:tab w:pos="1763" w:val="left" w:leader="none"/>
              </w:tabs>
              <w:spacing w:line="149" w:lineRule="exact" w:before="0"/>
              <w:ind w:left="296"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18" w:right="0"/>
              <w:jc w:val="left"/>
              <w:rPr>
                <w:sz w:val="16"/>
              </w:rPr>
            </w:pPr>
            <w:r>
              <w:rPr>
                <w:color w:val="231F20"/>
                <w:spacing w:val="-2"/>
                <w:sz w:val="16"/>
              </w:rPr>
              <w:t>withholding</w:t>
            </w:r>
          </w:p>
        </w:tc>
      </w:tr>
      <w:tr>
        <w:trPr>
          <w:trHeight w:val="390" w:hRule="exact"/>
        </w:trPr>
        <w:tc>
          <w:tcPr>
            <w:tcW w:w="1068" w:type="dxa"/>
            <w:vMerge w:val="restart"/>
            <w:tcBorders>
              <w:top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75"/>
              <w:ind w:right="0"/>
              <w:jc w:val="left"/>
              <w:rPr>
                <w:sz w:val="16"/>
              </w:rPr>
            </w:pPr>
          </w:p>
          <w:p>
            <w:pPr>
              <w:pStyle w:val="TableParagraph"/>
              <w:spacing w:line="164" w:lineRule="exact" w:before="0"/>
              <w:ind w:left="508" w:right="0"/>
              <w:jc w:val="left"/>
              <w:rPr>
                <w:sz w:val="16"/>
              </w:rPr>
            </w:pPr>
            <w:r>
              <w:rPr>
                <w:color w:val="231F20"/>
                <w:sz w:val="16"/>
              </w:rPr>
              <w:t>At</w:t>
            </w:r>
            <w:r>
              <w:rPr>
                <w:color w:val="231F20"/>
                <w:spacing w:val="-8"/>
                <w:sz w:val="16"/>
              </w:rPr>
              <w:t> </w:t>
            </w:r>
            <w:r>
              <w:rPr>
                <w:color w:val="231F20"/>
                <w:spacing w:val="-2"/>
                <w:sz w:val="16"/>
              </w:rPr>
              <w:t>least</w:t>
            </w:r>
          </w:p>
        </w:tc>
        <w:tc>
          <w:tcPr>
            <w:tcW w:w="989" w:type="dxa"/>
            <w:vMerge w:val="restart"/>
            <w:tcBorders>
              <w:top w:val="single" w:sz="4" w:space="0" w:color="231F20"/>
              <w:left w:val="single" w:sz="4" w:space="0" w:color="231F20"/>
              <w:bottom w:val="single" w:sz="4" w:space="0" w:color="231F20"/>
              <w:right w:val="single" w:sz="4" w:space="0" w:color="231F20"/>
            </w:tcBorders>
          </w:tcPr>
          <w:p>
            <w:pPr>
              <w:pStyle w:val="TableParagraph"/>
              <w:spacing w:line="240" w:lineRule="auto" w:before="106"/>
              <w:ind w:right="0"/>
              <w:jc w:val="left"/>
              <w:rPr>
                <w:sz w:val="16"/>
              </w:rPr>
            </w:pPr>
          </w:p>
          <w:p>
            <w:pPr>
              <w:pStyle w:val="TableParagraph"/>
              <w:spacing w:line="166" w:lineRule="exact" w:before="0"/>
              <w:ind w:right="79"/>
              <w:rPr>
                <w:sz w:val="16"/>
              </w:rPr>
            </w:pPr>
            <w:r>
              <w:rPr>
                <w:color w:val="231F20"/>
                <w:sz w:val="16"/>
              </w:rPr>
              <w:t>But</w:t>
            </w:r>
            <w:r>
              <w:rPr>
                <w:color w:val="231F20"/>
                <w:spacing w:val="-7"/>
                <w:sz w:val="16"/>
              </w:rPr>
              <w:t> </w:t>
            </w:r>
            <w:r>
              <w:rPr>
                <w:color w:val="231F20"/>
                <w:spacing w:val="-4"/>
                <w:sz w:val="16"/>
              </w:rPr>
              <w:t>less</w:t>
            </w:r>
          </w:p>
          <w:p>
            <w:pPr>
              <w:pStyle w:val="TableParagraph"/>
              <w:spacing w:line="148" w:lineRule="exact" w:before="0"/>
              <w:ind w:right="77"/>
              <w:rPr>
                <w:sz w:val="16"/>
              </w:rPr>
            </w:pPr>
            <w:r>
              <w:rPr>
                <w:color w:val="231F20"/>
                <w:spacing w:val="-4"/>
                <w:sz w:val="16"/>
              </w:rPr>
              <w:t>than</w:t>
            </w:r>
          </w:p>
        </w:tc>
        <w:tc>
          <w:tcPr>
            <w:tcW w:w="2805" w:type="dxa"/>
            <w:gridSpan w:val="2"/>
            <w:vMerge/>
            <w:tcBorders>
              <w:top w:val="nil"/>
              <w:left w:val="single" w:sz="4" w:space="0" w:color="231F20"/>
              <w:bottom w:val="single" w:sz="4" w:space="0" w:color="231F20"/>
              <w:right w:val="single" w:sz="4" w:space="0" w:color="231F20"/>
            </w:tcBorders>
          </w:tcPr>
          <w:p>
            <w:pPr>
              <w:rPr>
                <w:sz w:val="2"/>
                <w:szCs w:val="2"/>
              </w:rPr>
            </w:pPr>
          </w:p>
        </w:tc>
        <w:tc>
          <w:tcPr>
            <w:tcW w:w="2806" w:type="dxa"/>
            <w:gridSpan w:val="2"/>
            <w:vMerge/>
            <w:tcBorders>
              <w:top w:val="nil"/>
              <w:left w:val="single" w:sz="4" w:space="0" w:color="231F20"/>
              <w:bottom w:val="single" w:sz="4" w:space="0" w:color="231F20"/>
              <w:right w:val="single" w:sz="4" w:space="0" w:color="231F20"/>
            </w:tcBorders>
          </w:tcPr>
          <w:p>
            <w:pPr>
              <w:rPr>
                <w:sz w:val="2"/>
                <w:szCs w:val="2"/>
              </w:rPr>
            </w:pPr>
          </w:p>
        </w:tc>
        <w:tc>
          <w:tcPr>
            <w:tcW w:w="2886" w:type="dxa"/>
            <w:gridSpan w:val="2"/>
            <w:vMerge/>
            <w:tcBorders>
              <w:top w:val="nil"/>
              <w:left w:val="single" w:sz="4" w:space="0" w:color="231F20"/>
              <w:bottom w:val="single" w:sz="4" w:space="0" w:color="231F20"/>
            </w:tcBorders>
          </w:tcPr>
          <w:p>
            <w:pPr>
              <w:rPr>
                <w:sz w:val="2"/>
                <w:szCs w:val="2"/>
              </w:rPr>
            </w:pPr>
          </w:p>
        </w:tc>
      </w:tr>
      <w:tr>
        <w:trPr>
          <w:trHeight w:val="240" w:hRule="exact"/>
        </w:trPr>
        <w:tc>
          <w:tcPr>
            <w:tcW w:w="1068" w:type="dxa"/>
            <w:vMerge/>
            <w:tcBorders>
              <w:top w:val="nil"/>
              <w:bottom w:val="single" w:sz="4" w:space="0" w:color="231F20"/>
              <w:right w:val="single" w:sz="4" w:space="0" w:color="231F20"/>
            </w:tcBorders>
          </w:tcPr>
          <w:p>
            <w:pPr>
              <w:rPr>
                <w:sz w:val="2"/>
                <w:szCs w:val="2"/>
              </w:rPr>
            </w:pPr>
          </w:p>
        </w:tc>
        <w:tc>
          <w:tcPr>
            <w:tcW w:w="989" w:type="dxa"/>
            <w:vMerge/>
            <w:tcBorders>
              <w:top w:val="nil"/>
              <w:left w:val="single" w:sz="4" w:space="0" w:color="231F20"/>
              <w:bottom w:val="single" w:sz="4" w:space="0" w:color="231F20"/>
              <w:right w:val="single" w:sz="4" w:space="0" w:color="231F20"/>
            </w:tcBorders>
          </w:tcPr>
          <w:p>
            <w:pPr>
              <w:rPr>
                <w:sz w:val="2"/>
                <w:szCs w:val="2"/>
              </w:rPr>
            </w:pPr>
          </w:p>
        </w:tc>
        <w:tc>
          <w:tcPr>
            <w:tcW w:w="8497" w:type="dxa"/>
            <w:gridSpan w:val="6"/>
            <w:tcBorders>
              <w:top w:val="single" w:sz="4" w:space="0" w:color="231F20"/>
              <w:left w:val="single" w:sz="4" w:space="0" w:color="231F20"/>
              <w:bottom w:val="single" w:sz="4" w:space="0" w:color="231F20"/>
            </w:tcBorders>
          </w:tcPr>
          <w:p>
            <w:pPr>
              <w:pStyle w:val="TableParagraph"/>
              <w:spacing w:line="164" w:lineRule="exact" w:before="47"/>
              <w:ind w:left="4" w:right="4"/>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$2,270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$2,300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$104</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$41</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$148</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$104</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$189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$2,300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$2,330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$0</w:t>
            </w:r>
          </w:p>
        </w:tc>
        <w:tc>
          <w:tcPr>
            <w:tcW w:w="1403" w:type="dxa"/>
            <w:shd w:val="clear" w:color="auto" w:fill="E6E7E8"/>
          </w:tcPr>
          <w:p>
            <w:pPr>
              <w:pStyle w:val="TableParagraph"/>
              <w:spacing w:line="140" w:lineRule="exact" w:before="11"/>
              <w:ind w:right="34"/>
              <w:rPr>
                <w:sz w:val="16"/>
              </w:rPr>
            </w:pPr>
            <w:r>
              <w:rPr>
                <w:color w:val="231F20"/>
                <w:spacing w:val="-4"/>
                <w:sz w:val="16"/>
              </w:rPr>
              <w:t>$108</w:t>
            </w:r>
          </w:p>
        </w:tc>
        <w:tc>
          <w:tcPr>
            <w:tcW w:w="1403" w:type="dxa"/>
          </w:tcPr>
          <w:p>
            <w:pPr>
              <w:pStyle w:val="TableParagraph"/>
              <w:spacing w:line="140" w:lineRule="exact" w:before="11"/>
              <w:ind w:right="34"/>
              <w:rPr>
                <w:sz w:val="16"/>
              </w:rPr>
            </w:pPr>
            <w:r>
              <w:rPr>
                <w:color w:val="231F20"/>
                <w:spacing w:val="-5"/>
                <w:sz w:val="16"/>
              </w:rPr>
              <w:t>$44</w:t>
            </w:r>
          </w:p>
        </w:tc>
        <w:tc>
          <w:tcPr>
            <w:tcW w:w="1403" w:type="dxa"/>
            <w:shd w:val="clear" w:color="auto" w:fill="E6E7E8"/>
          </w:tcPr>
          <w:p>
            <w:pPr>
              <w:pStyle w:val="TableParagraph"/>
              <w:spacing w:line="140" w:lineRule="exact" w:before="11"/>
              <w:ind w:right="34"/>
              <w:rPr>
                <w:sz w:val="16"/>
              </w:rPr>
            </w:pPr>
            <w:r>
              <w:rPr>
                <w:color w:val="231F20"/>
                <w:spacing w:val="-4"/>
                <w:sz w:val="16"/>
              </w:rPr>
              <w:t>$151</w:t>
            </w:r>
          </w:p>
        </w:tc>
        <w:tc>
          <w:tcPr>
            <w:tcW w:w="1403" w:type="dxa"/>
          </w:tcPr>
          <w:p>
            <w:pPr>
              <w:pStyle w:val="TableParagraph"/>
              <w:spacing w:line="140" w:lineRule="exact" w:before="11"/>
              <w:ind w:right="34"/>
              <w:rPr>
                <w:sz w:val="16"/>
              </w:rPr>
            </w:pPr>
            <w:r>
              <w:rPr>
                <w:color w:val="231F20"/>
                <w:spacing w:val="-4"/>
                <w:sz w:val="16"/>
              </w:rPr>
              <w:t>$108</w:t>
            </w:r>
          </w:p>
        </w:tc>
        <w:tc>
          <w:tcPr>
            <w:tcW w:w="1483" w:type="dxa"/>
            <w:shd w:val="clear" w:color="auto" w:fill="E6E7E8"/>
          </w:tcPr>
          <w:p>
            <w:pPr>
              <w:pStyle w:val="TableParagraph"/>
              <w:spacing w:line="140" w:lineRule="exact" w:before="11"/>
              <w:ind w:right="78"/>
              <w:rPr>
                <w:sz w:val="16"/>
              </w:rPr>
            </w:pPr>
            <w:r>
              <w:rPr>
                <w:color w:val="231F20"/>
                <w:spacing w:val="-4"/>
                <w:sz w:val="16"/>
              </w:rPr>
              <w:t>$193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$2,330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$2,360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$0</w:t>
            </w:r>
          </w:p>
        </w:tc>
        <w:tc>
          <w:tcPr>
            <w:tcW w:w="1403" w:type="dxa"/>
            <w:shd w:val="clear" w:color="auto" w:fill="E6E7E8"/>
          </w:tcPr>
          <w:p>
            <w:pPr>
              <w:pStyle w:val="TableParagraph"/>
              <w:spacing w:line="140" w:lineRule="exact" w:before="11"/>
              <w:ind w:right="34"/>
              <w:rPr>
                <w:sz w:val="16"/>
              </w:rPr>
            </w:pPr>
            <w:r>
              <w:rPr>
                <w:color w:val="231F20"/>
                <w:spacing w:val="-4"/>
                <w:sz w:val="16"/>
              </w:rPr>
              <w:t>$112</w:t>
            </w:r>
          </w:p>
        </w:tc>
        <w:tc>
          <w:tcPr>
            <w:tcW w:w="1403" w:type="dxa"/>
          </w:tcPr>
          <w:p>
            <w:pPr>
              <w:pStyle w:val="TableParagraph"/>
              <w:spacing w:line="140" w:lineRule="exact" w:before="11"/>
              <w:ind w:right="34"/>
              <w:rPr>
                <w:sz w:val="16"/>
              </w:rPr>
            </w:pPr>
            <w:r>
              <w:rPr>
                <w:color w:val="231F20"/>
                <w:spacing w:val="-5"/>
                <w:sz w:val="16"/>
              </w:rPr>
              <w:t>$47</w:t>
            </w:r>
          </w:p>
        </w:tc>
        <w:tc>
          <w:tcPr>
            <w:tcW w:w="1403" w:type="dxa"/>
            <w:shd w:val="clear" w:color="auto" w:fill="E6E7E8"/>
          </w:tcPr>
          <w:p>
            <w:pPr>
              <w:pStyle w:val="TableParagraph"/>
              <w:spacing w:line="140" w:lineRule="exact" w:before="11"/>
              <w:ind w:right="34"/>
              <w:rPr>
                <w:sz w:val="16"/>
              </w:rPr>
            </w:pPr>
            <w:r>
              <w:rPr>
                <w:color w:val="231F20"/>
                <w:spacing w:val="-4"/>
                <w:sz w:val="16"/>
              </w:rPr>
              <w:t>$155</w:t>
            </w:r>
          </w:p>
        </w:tc>
        <w:tc>
          <w:tcPr>
            <w:tcW w:w="1403" w:type="dxa"/>
          </w:tcPr>
          <w:p>
            <w:pPr>
              <w:pStyle w:val="TableParagraph"/>
              <w:spacing w:line="140" w:lineRule="exact" w:before="11"/>
              <w:ind w:right="34"/>
              <w:rPr>
                <w:sz w:val="16"/>
              </w:rPr>
            </w:pPr>
            <w:r>
              <w:rPr>
                <w:color w:val="231F20"/>
                <w:spacing w:val="-4"/>
                <w:sz w:val="16"/>
              </w:rPr>
              <w:t>$112</w:t>
            </w:r>
          </w:p>
        </w:tc>
        <w:tc>
          <w:tcPr>
            <w:tcW w:w="1483" w:type="dxa"/>
            <w:shd w:val="clear" w:color="auto" w:fill="E6E7E8"/>
          </w:tcPr>
          <w:p>
            <w:pPr>
              <w:pStyle w:val="TableParagraph"/>
              <w:spacing w:line="140" w:lineRule="exact" w:before="11"/>
              <w:ind w:right="78"/>
              <w:rPr>
                <w:sz w:val="16"/>
              </w:rPr>
            </w:pPr>
            <w:r>
              <w:rPr>
                <w:color w:val="231F20"/>
                <w:spacing w:val="-4"/>
                <w:sz w:val="16"/>
              </w:rPr>
              <w:t>$196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$2,360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$2,390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$0</w:t>
            </w:r>
          </w:p>
        </w:tc>
        <w:tc>
          <w:tcPr>
            <w:tcW w:w="1403" w:type="dxa"/>
            <w:shd w:val="clear" w:color="auto" w:fill="E6E7E8"/>
          </w:tcPr>
          <w:p>
            <w:pPr>
              <w:pStyle w:val="TableParagraph"/>
              <w:spacing w:line="140" w:lineRule="exact" w:before="11"/>
              <w:ind w:right="34"/>
              <w:rPr>
                <w:sz w:val="16"/>
              </w:rPr>
            </w:pPr>
            <w:r>
              <w:rPr>
                <w:color w:val="231F20"/>
                <w:spacing w:val="-4"/>
                <w:sz w:val="16"/>
              </w:rPr>
              <w:t>$115</w:t>
            </w:r>
          </w:p>
        </w:tc>
        <w:tc>
          <w:tcPr>
            <w:tcW w:w="1403" w:type="dxa"/>
          </w:tcPr>
          <w:p>
            <w:pPr>
              <w:pStyle w:val="TableParagraph"/>
              <w:spacing w:line="140" w:lineRule="exact" w:before="11"/>
              <w:ind w:right="34"/>
              <w:rPr>
                <w:sz w:val="16"/>
              </w:rPr>
            </w:pPr>
            <w:r>
              <w:rPr>
                <w:color w:val="231F20"/>
                <w:spacing w:val="-5"/>
                <w:sz w:val="16"/>
              </w:rPr>
              <w:t>$50</w:t>
            </w:r>
          </w:p>
        </w:tc>
        <w:tc>
          <w:tcPr>
            <w:tcW w:w="1403" w:type="dxa"/>
            <w:shd w:val="clear" w:color="auto" w:fill="E6E7E8"/>
          </w:tcPr>
          <w:p>
            <w:pPr>
              <w:pStyle w:val="TableParagraph"/>
              <w:spacing w:line="140" w:lineRule="exact" w:before="11"/>
              <w:ind w:right="34"/>
              <w:rPr>
                <w:sz w:val="16"/>
              </w:rPr>
            </w:pPr>
            <w:r>
              <w:rPr>
                <w:color w:val="231F20"/>
                <w:spacing w:val="-4"/>
                <w:sz w:val="16"/>
              </w:rPr>
              <w:t>$158</w:t>
            </w:r>
          </w:p>
        </w:tc>
        <w:tc>
          <w:tcPr>
            <w:tcW w:w="1403" w:type="dxa"/>
          </w:tcPr>
          <w:p>
            <w:pPr>
              <w:pStyle w:val="TableParagraph"/>
              <w:spacing w:line="140" w:lineRule="exact" w:before="11"/>
              <w:ind w:right="34"/>
              <w:rPr>
                <w:sz w:val="16"/>
              </w:rPr>
            </w:pPr>
            <w:r>
              <w:rPr>
                <w:color w:val="231F20"/>
                <w:spacing w:val="-4"/>
                <w:sz w:val="16"/>
              </w:rPr>
              <w:t>$115</w:t>
            </w:r>
          </w:p>
        </w:tc>
        <w:tc>
          <w:tcPr>
            <w:tcW w:w="1483" w:type="dxa"/>
            <w:shd w:val="clear" w:color="auto" w:fill="E6E7E8"/>
          </w:tcPr>
          <w:p>
            <w:pPr>
              <w:pStyle w:val="TableParagraph"/>
              <w:spacing w:line="140" w:lineRule="exact" w:before="11"/>
              <w:ind w:right="78"/>
              <w:rPr>
                <w:sz w:val="16"/>
              </w:rPr>
            </w:pPr>
            <w:r>
              <w:rPr>
                <w:color w:val="231F20"/>
                <w:spacing w:val="-4"/>
                <w:sz w:val="16"/>
              </w:rPr>
              <w:t>$200</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$2,390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$2,420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$0</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$119</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$53</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$162</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$119</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$204</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$2,420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$2,450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$0</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$122</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$56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$166</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$122</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$207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$2,450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$2,480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$0</w:t>
            </w:r>
          </w:p>
        </w:tc>
        <w:tc>
          <w:tcPr>
            <w:tcW w:w="1403" w:type="dxa"/>
            <w:shd w:val="clear" w:color="auto" w:fill="E6E7E8"/>
          </w:tcPr>
          <w:p>
            <w:pPr>
              <w:pStyle w:val="TableParagraph"/>
              <w:spacing w:line="140" w:lineRule="exact" w:before="11"/>
              <w:ind w:right="34"/>
              <w:rPr>
                <w:sz w:val="16"/>
              </w:rPr>
            </w:pPr>
            <w:r>
              <w:rPr>
                <w:color w:val="231F20"/>
                <w:spacing w:val="-4"/>
                <w:sz w:val="16"/>
              </w:rPr>
              <w:t>$126</w:t>
            </w:r>
          </w:p>
        </w:tc>
        <w:tc>
          <w:tcPr>
            <w:tcW w:w="1403" w:type="dxa"/>
          </w:tcPr>
          <w:p>
            <w:pPr>
              <w:pStyle w:val="TableParagraph"/>
              <w:spacing w:line="140" w:lineRule="exact" w:before="11"/>
              <w:ind w:right="34"/>
              <w:rPr>
                <w:sz w:val="16"/>
              </w:rPr>
            </w:pPr>
            <w:r>
              <w:rPr>
                <w:color w:val="231F20"/>
                <w:spacing w:val="-5"/>
                <w:sz w:val="16"/>
              </w:rPr>
              <w:t>$59</w:t>
            </w:r>
          </w:p>
        </w:tc>
        <w:tc>
          <w:tcPr>
            <w:tcW w:w="1403" w:type="dxa"/>
            <w:shd w:val="clear" w:color="auto" w:fill="E6E7E8"/>
          </w:tcPr>
          <w:p>
            <w:pPr>
              <w:pStyle w:val="TableParagraph"/>
              <w:spacing w:line="140" w:lineRule="exact" w:before="11"/>
              <w:ind w:right="34"/>
              <w:rPr>
                <w:sz w:val="16"/>
              </w:rPr>
            </w:pPr>
            <w:r>
              <w:rPr>
                <w:color w:val="231F20"/>
                <w:spacing w:val="-4"/>
                <w:sz w:val="16"/>
              </w:rPr>
              <w:t>$169</w:t>
            </w:r>
          </w:p>
        </w:tc>
        <w:tc>
          <w:tcPr>
            <w:tcW w:w="1403" w:type="dxa"/>
          </w:tcPr>
          <w:p>
            <w:pPr>
              <w:pStyle w:val="TableParagraph"/>
              <w:spacing w:line="140" w:lineRule="exact" w:before="11"/>
              <w:ind w:right="34"/>
              <w:rPr>
                <w:sz w:val="16"/>
              </w:rPr>
            </w:pPr>
            <w:r>
              <w:rPr>
                <w:color w:val="231F20"/>
                <w:spacing w:val="-4"/>
                <w:sz w:val="16"/>
              </w:rPr>
              <w:t>$126</w:t>
            </w:r>
          </w:p>
        </w:tc>
        <w:tc>
          <w:tcPr>
            <w:tcW w:w="1483" w:type="dxa"/>
            <w:shd w:val="clear" w:color="auto" w:fill="E6E7E8"/>
          </w:tcPr>
          <w:p>
            <w:pPr>
              <w:pStyle w:val="TableParagraph"/>
              <w:spacing w:line="140" w:lineRule="exact" w:before="11"/>
              <w:ind w:right="78"/>
              <w:rPr>
                <w:sz w:val="16"/>
              </w:rPr>
            </w:pPr>
            <w:r>
              <w:rPr>
                <w:color w:val="231F20"/>
                <w:spacing w:val="-4"/>
                <w:sz w:val="16"/>
              </w:rPr>
              <w:t>$211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$2,480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$2,510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$0</w:t>
            </w:r>
          </w:p>
        </w:tc>
        <w:tc>
          <w:tcPr>
            <w:tcW w:w="1403" w:type="dxa"/>
            <w:shd w:val="clear" w:color="auto" w:fill="E6E7E8"/>
          </w:tcPr>
          <w:p>
            <w:pPr>
              <w:pStyle w:val="TableParagraph"/>
              <w:spacing w:line="140" w:lineRule="exact" w:before="11"/>
              <w:ind w:right="34"/>
              <w:rPr>
                <w:sz w:val="16"/>
              </w:rPr>
            </w:pPr>
            <w:r>
              <w:rPr>
                <w:color w:val="231F20"/>
                <w:spacing w:val="-4"/>
                <w:sz w:val="16"/>
              </w:rPr>
              <w:t>$130</w:t>
            </w:r>
          </w:p>
        </w:tc>
        <w:tc>
          <w:tcPr>
            <w:tcW w:w="1403" w:type="dxa"/>
          </w:tcPr>
          <w:p>
            <w:pPr>
              <w:pStyle w:val="TableParagraph"/>
              <w:spacing w:line="140" w:lineRule="exact" w:before="11"/>
              <w:ind w:right="34"/>
              <w:rPr>
                <w:sz w:val="16"/>
              </w:rPr>
            </w:pPr>
            <w:r>
              <w:rPr>
                <w:color w:val="231F20"/>
                <w:spacing w:val="-5"/>
                <w:sz w:val="16"/>
              </w:rPr>
              <w:t>$62</w:t>
            </w:r>
          </w:p>
        </w:tc>
        <w:tc>
          <w:tcPr>
            <w:tcW w:w="1403" w:type="dxa"/>
            <w:shd w:val="clear" w:color="auto" w:fill="E6E7E8"/>
          </w:tcPr>
          <w:p>
            <w:pPr>
              <w:pStyle w:val="TableParagraph"/>
              <w:spacing w:line="140" w:lineRule="exact" w:before="11"/>
              <w:ind w:right="34"/>
              <w:rPr>
                <w:sz w:val="16"/>
              </w:rPr>
            </w:pPr>
            <w:r>
              <w:rPr>
                <w:color w:val="231F20"/>
                <w:spacing w:val="-4"/>
                <w:sz w:val="16"/>
              </w:rPr>
              <w:t>$173</w:t>
            </w:r>
          </w:p>
        </w:tc>
        <w:tc>
          <w:tcPr>
            <w:tcW w:w="1403" w:type="dxa"/>
          </w:tcPr>
          <w:p>
            <w:pPr>
              <w:pStyle w:val="TableParagraph"/>
              <w:spacing w:line="140" w:lineRule="exact" w:before="11"/>
              <w:ind w:right="34"/>
              <w:rPr>
                <w:sz w:val="16"/>
              </w:rPr>
            </w:pPr>
            <w:r>
              <w:rPr>
                <w:color w:val="231F20"/>
                <w:spacing w:val="-4"/>
                <w:sz w:val="16"/>
              </w:rPr>
              <w:t>$130</w:t>
            </w:r>
          </w:p>
        </w:tc>
        <w:tc>
          <w:tcPr>
            <w:tcW w:w="1483" w:type="dxa"/>
            <w:shd w:val="clear" w:color="auto" w:fill="E6E7E8"/>
          </w:tcPr>
          <w:p>
            <w:pPr>
              <w:pStyle w:val="TableParagraph"/>
              <w:spacing w:line="140" w:lineRule="exact" w:before="11"/>
              <w:ind w:right="78"/>
              <w:rPr>
                <w:sz w:val="16"/>
              </w:rPr>
            </w:pPr>
            <w:r>
              <w:rPr>
                <w:color w:val="231F20"/>
                <w:spacing w:val="-4"/>
                <w:sz w:val="16"/>
              </w:rPr>
              <w:t>$214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$2,510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$2,540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$3</w:t>
            </w:r>
          </w:p>
        </w:tc>
        <w:tc>
          <w:tcPr>
            <w:tcW w:w="1403" w:type="dxa"/>
            <w:shd w:val="clear" w:color="auto" w:fill="E6E7E8"/>
          </w:tcPr>
          <w:p>
            <w:pPr>
              <w:pStyle w:val="TableParagraph"/>
              <w:spacing w:line="140" w:lineRule="exact" w:before="11"/>
              <w:ind w:right="34"/>
              <w:rPr>
                <w:sz w:val="16"/>
              </w:rPr>
            </w:pPr>
            <w:r>
              <w:rPr>
                <w:color w:val="231F20"/>
                <w:spacing w:val="-4"/>
                <w:sz w:val="16"/>
              </w:rPr>
              <w:t>$133</w:t>
            </w:r>
          </w:p>
        </w:tc>
        <w:tc>
          <w:tcPr>
            <w:tcW w:w="1403" w:type="dxa"/>
          </w:tcPr>
          <w:p>
            <w:pPr>
              <w:pStyle w:val="TableParagraph"/>
              <w:spacing w:line="140" w:lineRule="exact" w:before="11"/>
              <w:ind w:right="34"/>
              <w:rPr>
                <w:sz w:val="16"/>
              </w:rPr>
            </w:pPr>
            <w:r>
              <w:rPr>
                <w:color w:val="231F20"/>
                <w:spacing w:val="-5"/>
                <w:sz w:val="16"/>
              </w:rPr>
              <w:t>$65</w:t>
            </w:r>
          </w:p>
        </w:tc>
        <w:tc>
          <w:tcPr>
            <w:tcW w:w="1403" w:type="dxa"/>
            <w:shd w:val="clear" w:color="auto" w:fill="E6E7E8"/>
          </w:tcPr>
          <w:p>
            <w:pPr>
              <w:pStyle w:val="TableParagraph"/>
              <w:spacing w:line="140" w:lineRule="exact" w:before="11"/>
              <w:ind w:right="34"/>
              <w:rPr>
                <w:sz w:val="16"/>
              </w:rPr>
            </w:pPr>
            <w:r>
              <w:rPr>
                <w:color w:val="231F20"/>
                <w:spacing w:val="-4"/>
                <w:sz w:val="16"/>
              </w:rPr>
              <w:t>$176</w:t>
            </w:r>
          </w:p>
        </w:tc>
        <w:tc>
          <w:tcPr>
            <w:tcW w:w="1403" w:type="dxa"/>
          </w:tcPr>
          <w:p>
            <w:pPr>
              <w:pStyle w:val="TableParagraph"/>
              <w:spacing w:line="140" w:lineRule="exact" w:before="11"/>
              <w:ind w:right="34"/>
              <w:rPr>
                <w:sz w:val="16"/>
              </w:rPr>
            </w:pPr>
            <w:r>
              <w:rPr>
                <w:color w:val="231F20"/>
                <w:spacing w:val="-4"/>
                <w:sz w:val="16"/>
              </w:rPr>
              <w:t>$133</w:t>
            </w:r>
          </w:p>
        </w:tc>
        <w:tc>
          <w:tcPr>
            <w:tcW w:w="1483" w:type="dxa"/>
            <w:shd w:val="clear" w:color="auto" w:fill="E6E7E8"/>
          </w:tcPr>
          <w:p>
            <w:pPr>
              <w:pStyle w:val="TableParagraph"/>
              <w:spacing w:line="140" w:lineRule="exact" w:before="11"/>
              <w:ind w:right="78"/>
              <w:rPr>
                <w:sz w:val="16"/>
              </w:rPr>
            </w:pPr>
            <w:r>
              <w:rPr>
                <w:color w:val="231F20"/>
                <w:spacing w:val="-4"/>
                <w:sz w:val="16"/>
              </w:rPr>
              <w:t>$218</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$2,540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$2,570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$6</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$137</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$68</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$180</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$137</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$222</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$2,570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$2,600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$140</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$71</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$184</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$140</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$225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$2,600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$2,630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$12</w:t>
            </w:r>
          </w:p>
        </w:tc>
        <w:tc>
          <w:tcPr>
            <w:tcW w:w="1403" w:type="dxa"/>
            <w:shd w:val="clear" w:color="auto" w:fill="E6E7E8"/>
          </w:tcPr>
          <w:p>
            <w:pPr>
              <w:pStyle w:val="TableParagraph"/>
              <w:spacing w:line="140" w:lineRule="exact" w:before="11"/>
              <w:ind w:right="34"/>
              <w:rPr>
                <w:sz w:val="16"/>
              </w:rPr>
            </w:pPr>
            <w:r>
              <w:rPr>
                <w:color w:val="231F20"/>
                <w:spacing w:val="-4"/>
                <w:sz w:val="16"/>
              </w:rPr>
              <w:t>$144</w:t>
            </w:r>
          </w:p>
        </w:tc>
        <w:tc>
          <w:tcPr>
            <w:tcW w:w="1403" w:type="dxa"/>
          </w:tcPr>
          <w:p>
            <w:pPr>
              <w:pStyle w:val="TableParagraph"/>
              <w:spacing w:line="140" w:lineRule="exact" w:before="11"/>
              <w:ind w:right="34"/>
              <w:rPr>
                <w:sz w:val="16"/>
              </w:rPr>
            </w:pPr>
            <w:r>
              <w:rPr>
                <w:color w:val="231F20"/>
                <w:spacing w:val="-5"/>
                <w:sz w:val="16"/>
              </w:rPr>
              <w:t>$74</w:t>
            </w:r>
          </w:p>
        </w:tc>
        <w:tc>
          <w:tcPr>
            <w:tcW w:w="1403" w:type="dxa"/>
            <w:shd w:val="clear" w:color="auto" w:fill="E6E7E8"/>
          </w:tcPr>
          <w:p>
            <w:pPr>
              <w:pStyle w:val="TableParagraph"/>
              <w:spacing w:line="140" w:lineRule="exact" w:before="11"/>
              <w:ind w:right="34"/>
              <w:rPr>
                <w:sz w:val="16"/>
              </w:rPr>
            </w:pPr>
            <w:r>
              <w:rPr>
                <w:color w:val="231F20"/>
                <w:spacing w:val="-4"/>
                <w:sz w:val="16"/>
              </w:rPr>
              <w:t>$187</w:t>
            </w:r>
          </w:p>
        </w:tc>
        <w:tc>
          <w:tcPr>
            <w:tcW w:w="1403" w:type="dxa"/>
          </w:tcPr>
          <w:p>
            <w:pPr>
              <w:pStyle w:val="TableParagraph"/>
              <w:spacing w:line="140" w:lineRule="exact" w:before="11"/>
              <w:ind w:right="34"/>
              <w:rPr>
                <w:sz w:val="16"/>
              </w:rPr>
            </w:pPr>
            <w:r>
              <w:rPr>
                <w:color w:val="231F20"/>
                <w:spacing w:val="-4"/>
                <w:sz w:val="16"/>
              </w:rPr>
              <w:t>$144</w:t>
            </w:r>
          </w:p>
        </w:tc>
        <w:tc>
          <w:tcPr>
            <w:tcW w:w="1483" w:type="dxa"/>
            <w:shd w:val="clear" w:color="auto" w:fill="E6E7E8"/>
          </w:tcPr>
          <w:p>
            <w:pPr>
              <w:pStyle w:val="TableParagraph"/>
              <w:spacing w:line="140" w:lineRule="exact" w:before="11"/>
              <w:ind w:right="78"/>
              <w:rPr>
                <w:sz w:val="16"/>
              </w:rPr>
            </w:pPr>
            <w:r>
              <w:rPr>
                <w:color w:val="231F20"/>
                <w:spacing w:val="-4"/>
                <w:sz w:val="16"/>
              </w:rPr>
              <w:t>$229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$2,630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$2,660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$15</w:t>
            </w:r>
          </w:p>
        </w:tc>
        <w:tc>
          <w:tcPr>
            <w:tcW w:w="1403" w:type="dxa"/>
            <w:shd w:val="clear" w:color="auto" w:fill="E6E7E8"/>
          </w:tcPr>
          <w:p>
            <w:pPr>
              <w:pStyle w:val="TableParagraph"/>
              <w:spacing w:line="140" w:lineRule="exact" w:before="11"/>
              <w:ind w:right="34"/>
              <w:rPr>
                <w:sz w:val="16"/>
              </w:rPr>
            </w:pPr>
            <w:r>
              <w:rPr>
                <w:color w:val="231F20"/>
                <w:spacing w:val="-4"/>
                <w:sz w:val="16"/>
              </w:rPr>
              <w:t>$148</w:t>
            </w:r>
          </w:p>
        </w:tc>
        <w:tc>
          <w:tcPr>
            <w:tcW w:w="1403" w:type="dxa"/>
          </w:tcPr>
          <w:p>
            <w:pPr>
              <w:pStyle w:val="TableParagraph"/>
              <w:spacing w:line="140" w:lineRule="exact" w:before="11"/>
              <w:ind w:right="34"/>
              <w:rPr>
                <w:sz w:val="16"/>
              </w:rPr>
            </w:pPr>
            <w:r>
              <w:rPr>
                <w:color w:val="231F20"/>
                <w:spacing w:val="-5"/>
                <w:sz w:val="16"/>
              </w:rPr>
              <w:t>$77</w:t>
            </w:r>
          </w:p>
        </w:tc>
        <w:tc>
          <w:tcPr>
            <w:tcW w:w="1403" w:type="dxa"/>
            <w:shd w:val="clear" w:color="auto" w:fill="E6E7E8"/>
          </w:tcPr>
          <w:p>
            <w:pPr>
              <w:pStyle w:val="TableParagraph"/>
              <w:spacing w:line="140" w:lineRule="exact" w:before="11"/>
              <w:ind w:right="34"/>
              <w:rPr>
                <w:sz w:val="16"/>
              </w:rPr>
            </w:pPr>
            <w:r>
              <w:rPr>
                <w:color w:val="231F20"/>
                <w:spacing w:val="-4"/>
                <w:sz w:val="16"/>
              </w:rPr>
              <w:t>$191</w:t>
            </w:r>
          </w:p>
        </w:tc>
        <w:tc>
          <w:tcPr>
            <w:tcW w:w="1403" w:type="dxa"/>
          </w:tcPr>
          <w:p>
            <w:pPr>
              <w:pStyle w:val="TableParagraph"/>
              <w:spacing w:line="140" w:lineRule="exact" w:before="11"/>
              <w:ind w:right="34"/>
              <w:rPr>
                <w:sz w:val="16"/>
              </w:rPr>
            </w:pPr>
            <w:r>
              <w:rPr>
                <w:color w:val="231F20"/>
                <w:spacing w:val="-4"/>
                <w:sz w:val="16"/>
              </w:rPr>
              <w:t>$148</w:t>
            </w:r>
          </w:p>
        </w:tc>
        <w:tc>
          <w:tcPr>
            <w:tcW w:w="1483" w:type="dxa"/>
            <w:shd w:val="clear" w:color="auto" w:fill="E6E7E8"/>
          </w:tcPr>
          <w:p>
            <w:pPr>
              <w:pStyle w:val="TableParagraph"/>
              <w:spacing w:line="140" w:lineRule="exact" w:before="11"/>
              <w:ind w:right="78"/>
              <w:rPr>
                <w:sz w:val="16"/>
              </w:rPr>
            </w:pPr>
            <w:r>
              <w:rPr>
                <w:color w:val="231F20"/>
                <w:spacing w:val="-4"/>
                <w:sz w:val="16"/>
              </w:rPr>
              <w:t>$232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$2,660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$2,700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$18</w:t>
            </w:r>
          </w:p>
        </w:tc>
        <w:tc>
          <w:tcPr>
            <w:tcW w:w="1403" w:type="dxa"/>
            <w:shd w:val="clear" w:color="auto" w:fill="E6E7E8"/>
          </w:tcPr>
          <w:p>
            <w:pPr>
              <w:pStyle w:val="TableParagraph"/>
              <w:spacing w:line="140" w:lineRule="exact" w:before="11"/>
              <w:ind w:right="34"/>
              <w:rPr>
                <w:sz w:val="16"/>
              </w:rPr>
            </w:pPr>
            <w:r>
              <w:rPr>
                <w:color w:val="231F20"/>
                <w:spacing w:val="-4"/>
                <w:sz w:val="16"/>
              </w:rPr>
              <w:t>$152</w:t>
            </w:r>
          </w:p>
        </w:tc>
        <w:tc>
          <w:tcPr>
            <w:tcW w:w="1403" w:type="dxa"/>
          </w:tcPr>
          <w:p>
            <w:pPr>
              <w:pStyle w:val="TableParagraph"/>
              <w:spacing w:line="140" w:lineRule="exact" w:before="11"/>
              <w:ind w:right="34"/>
              <w:rPr>
                <w:sz w:val="16"/>
              </w:rPr>
            </w:pPr>
            <w:r>
              <w:rPr>
                <w:color w:val="231F20"/>
                <w:spacing w:val="-5"/>
                <w:sz w:val="16"/>
              </w:rPr>
              <w:t>$81</w:t>
            </w:r>
          </w:p>
        </w:tc>
        <w:tc>
          <w:tcPr>
            <w:tcW w:w="1403" w:type="dxa"/>
            <w:shd w:val="clear" w:color="auto" w:fill="E6E7E8"/>
          </w:tcPr>
          <w:p>
            <w:pPr>
              <w:pStyle w:val="TableParagraph"/>
              <w:spacing w:line="140" w:lineRule="exact" w:before="11"/>
              <w:ind w:right="34"/>
              <w:rPr>
                <w:sz w:val="16"/>
              </w:rPr>
            </w:pPr>
            <w:r>
              <w:rPr>
                <w:color w:val="231F20"/>
                <w:spacing w:val="-4"/>
                <w:sz w:val="16"/>
              </w:rPr>
              <w:t>$195</w:t>
            </w:r>
          </w:p>
        </w:tc>
        <w:tc>
          <w:tcPr>
            <w:tcW w:w="1403" w:type="dxa"/>
          </w:tcPr>
          <w:p>
            <w:pPr>
              <w:pStyle w:val="TableParagraph"/>
              <w:spacing w:line="140" w:lineRule="exact" w:before="11"/>
              <w:ind w:right="34"/>
              <w:rPr>
                <w:sz w:val="16"/>
              </w:rPr>
            </w:pPr>
            <w:r>
              <w:rPr>
                <w:color w:val="231F20"/>
                <w:spacing w:val="-4"/>
                <w:sz w:val="16"/>
              </w:rPr>
              <w:t>$152</w:t>
            </w:r>
          </w:p>
        </w:tc>
        <w:tc>
          <w:tcPr>
            <w:tcW w:w="1483" w:type="dxa"/>
            <w:shd w:val="clear" w:color="auto" w:fill="E6E7E8"/>
          </w:tcPr>
          <w:p>
            <w:pPr>
              <w:pStyle w:val="TableParagraph"/>
              <w:spacing w:line="140" w:lineRule="exact" w:before="11"/>
              <w:ind w:right="78"/>
              <w:rPr>
                <w:sz w:val="16"/>
              </w:rPr>
            </w:pPr>
            <w:r>
              <w:rPr>
                <w:color w:val="231F20"/>
                <w:spacing w:val="-4"/>
                <w:sz w:val="16"/>
              </w:rPr>
              <w:t>$240</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$2,700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$2,740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$22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$157</w:t>
            </w:r>
          </w:p>
        </w:tc>
        <w:tc>
          <w:tcPr>
            <w:tcW w:w="1403" w:type="dxa"/>
            <w:tcBorders>
              <w:bottom w:val="single" w:sz="4" w:space="0" w:color="231F20"/>
            </w:tcBorders>
          </w:tcPr>
          <w:p>
            <w:pPr>
              <w:pStyle w:val="TableParagraph"/>
              <w:spacing w:line="164" w:lineRule="exact" w:before="11"/>
              <w:ind w:right="34"/>
              <w:rPr>
                <w:sz w:val="16"/>
              </w:rPr>
            </w:pPr>
            <w:r>
              <w:rPr>
                <w:color w:val="231F20"/>
                <w:spacing w:val="-5"/>
                <w:sz w:val="16"/>
              </w:rPr>
              <w:t>$85</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$200</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$157</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$249</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$2,740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$2,780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$26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$161</w:t>
            </w:r>
          </w:p>
        </w:tc>
        <w:tc>
          <w:tcPr>
            <w:tcW w:w="1403" w:type="dxa"/>
            <w:tcBorders>
              <w:top w:val="single" w:sz="4" w:space="0" w:color="231F20"/>
            </w:tcBorders>
          </w:tcPr>
          <w:p>
            <w:pPr>
              <w:pStyle w:val="TableParagraph"/>
              <w:spacing w:line="140" w:lineRule="exact" w:before="47"/>
              <w:ind w:right="34"/>
              <w:rPr>
                <w:sz w:val="16"/>
              </w:rPr>
            </w:pPr>
            <w:r>
              <w:rPr>
                <w:color w:val="231F20"/>
                <w:spacing w:val="-5"/>
                <w:sz w:val="16"/>
              </w:rPr>
              <w:t>$89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$205</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$161</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$258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$2,780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$2,820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$30</w:t>
            </w:r>
          </w:p>
        </w:tc>
        <w:tc>
          <w:tcPr>
            <w:tcW w:w="1403" w:type="dxa"/>
            <w:shd w:val="clear" w:color="auto" w:fill="E6E7E8"/>
          </w:tcPr>
          <w:p>
            <w:pPr>
              <w:pStyle w:val="TableParagraph"/>
              <w:spacing w:line="140" w:lineRule="exact" w:before="11"/>
              <w:ind w:right="34"/>
              <w:rPr>
                <w:sz w:val="16"/>
              </w:rPr>
            </w:pPr>
            <w:r>
              <w:rPr>
                <w:color w:val="231F20"/>
                <w:spacing w:val="-4"/>
                <w:sz w:val="16"/>
              </w:rPr>
              <w:t>$166</w:t>
            </w:r>
          </w:p>
        </w:tc>
        <w:tc>
          <w:tcPr>
            <w:tcW w:w="1403" w:type="dxa"/>
          </w:tcPr>
          <w:p>
            <w:pPr>
              <w:pStyle w:val="TableParagraph"/>
              <w:spacing w:line="140" w:lineRule="exact" w:before="11"/>
              <w:ind w:right="34"/>
              <w:rPr>
                <w:sz w:val="16"/>
              </w:rPr>
            </w:pPr>
            <w:r>
              <w:rPr>
                <w:color w:val="231F20"/>
                <w:spacing w:val="-5"/>
                <w:sz w:val="16"/>
              </w:rPr>
              <w:t>$93</w:t>
            </w:r>
          </w:p>
        </w:tc>
        <w:tc>
          <w:tcPr>
            <w:tcW w:w="1403" w:type="dxa"/>
            <w:shd w:val="clear" w:color="auto" w:fill="E6E7E8"/>
          </w:tcPr>
          <w:p>
            <w:pPr>
              <w:pStyle w:val="TableParagraph"/>
              <w:spacing w:line="140" w:lineRule="exact" w:before="11"/>
              <w:ind w:right="34"/>
              <w:rPr>
                <w:sz w:val="16"/>
              </w:rPr>
            </w:pPr>
            <w:r>
              <w:rPr>
                <w:color w:val="231F20"/>
                <w:spacing w:val="-4"/>
                <w:sz w:val="16"/>
              </w:rPr>
              <w:t>$209</w:t>
            </w:r>
          </w:p>
        </w:tc>
        <w:tc>
          <w:tcPr>
            <w:tcW w:w="1403" w:type="dxa"/>
          </w:tcPr>
          <w:p>
            <w:pPr>
              <w:pStyle w:val="TableParagraph"/>
              <w:spacing w:line="140" w:lineRule="exact" w:before="11"/>
              <w:ind w:right="34"/>
              <w:rPr>
                <w:sz w:val="16"/>
              </w:rPr>
            </w:pPr>
            <w:r>
              <w:rPr>
                <w:color w:val="231F20"/>
                <w:spacing w:val="-4"/>
                <w:sz w:val="16"/>
              </w:rPr>
              <w:t>$166</w:t>
            </w:r>
          </w:p>
        </w:tc>
        <w:tc>
          <w:tcPr>
            <w:tcW w:w="1483" w:type="dxa"/>
            <w:shd w:val="clear" w:color="auto" w:fill="E6E7E8"/>
          </w:tcPr>
          <w:p>
            <w:pPr>
              <w:pStyle w:val="TableParagraph"/>
              <w:spacing w:line="140" w:lineRule="exact" w:before="11"/>
              <w:ind w:right="78"/>
              <w:rPr>
                <w:sz w:val="16"/>
              </w:rPr>
            </w:pPr>
            <w:r>
              <w:rPr>
                <w:color w:val="231F20"/>
                <w:spacing w:val="-4"/>
                <w:sz w:val="16"/>
              </w:rPr>
              <w:t>$267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$2,820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$2,860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$34</w:t>
            </w:r>
          </w:p>
        </w:tc>
        <w:tc>
          <w:tcPr>
            <w:tcW w:w="1403" w:type="dxa"/>
            <w:shd w:val="clear" w:color="auto" w:fill="E6E7E8"/>
          </w:tcPr>
          <w:p>
            <w:pPr>
              <w:pStyle w:val="TableParagraph"/>
              <w:spacing w:line="140" w:lineRule="exact" w:before="11"/>
              <w:ind w:right="34"/>
              <w:rPr>
                <w:sz w:val="16"/>
              </w:rPr>
            </w:pPr>
            <w:r>
              <w:rPr>
                <w:color w:val="231F20"/>
                <w:spacing w:val="-4"/>
                <w:sz w:val="16"/>
              </w:rPr>
              <w:t>$171</w:t>
            </w:r>
          </w:p>
        </w:tc>
        <w:tc>
          <w:tcPr>
            <w:tcW w:w="1403" w:type="dxa"/>
          </w:tcPr>
          <w:p>
            <w:pPr>
              <w:pStyle w:val="TableParagraph"/>
              <w:spacing w:line="140" w:lineRule="exact" w:before="11"/>
              <w:ind w:right="34"/>
              <w:rPr>
                <w:sz w:val="16"/>
              </w:rPr>
            </w:pPr>
            <w:r>
              <w:rPr>
                <w:color w:val="231F20"/>
                <w:spacing w:val="-5"/>
                <w:sz w:val="16"/>
              </w:rPr>
              <w:t>$97</w:t>
            </w:r>
          </w:p>
        </w:tc>
        <w:tc>
          <w:tcPr>
            <w:tcW w:w="1403" w:type="dxa"/>
            <w:shd w:val="clear" w:color="auto" w:fill="E6E7E8"/>
          </w:tcPr>
          <w:p>
            <w:pPr>
              <w:pStyle w:val="TableParagraph"/>
              <w:spacing w:line="140" w:lineRule="exact" w:before="11"/>
              <w:ind w:right="34"/>
              <w:rPr>
                <w:sz w:val="16"/>
              </w:rPr>
            </w:pPr>
            <w:r>
              <w:rPr>
                <w:color w:val="231F20"/>
                <w:spacing w:val="-4"/>
                <w:sz w:val="16"/>
              </w:rPr>
              <w:t>$214</w:t>
            </w:r>
          </w:p>
        </w:tc>
        <w:tc>
          <w:tcPr>
            <w:tcW w:w="1403" w:type="dxa"/>
          </w:tcPr>
          <w:p>
            <w:pPr>
              <w:pStyle w:val="TableParagraph"/>
              <w:spacing w:line="140" w:lineRule="exact" w:before="11"/>
              <w:ind w:right="34"/>
              <w:rPr>
                <w:sz w:val="16"/>
              </w:rPr>
            </w:pPr>
            <w:r>
              <w:rPr>
                <w:color w:val="231F20"/>
                <w:spacing w:val="-4"/>
                <w:sz w:val="16"/>
              </w:rPr>
              <w:t>$171</w:t>
            </w:r>
          </w:p>
        </w:tc>
        <w:tc>
          <w:tcPr>
            <w:tcW w:w="1483" w:type="dxa"/>
            <w:shd w:val="clear" w:color="auto" w:fill="E6E7E8"/>
          </w:tcPr>
          <w:p>
            <w:pPr>
              <w:pStyle w:val="TableParagraph"/>
              <w:spacing w:line="140" w:lineRule="exact" w:before="11"/>
              <w:ind w:right="78"/>
              <w:rPr>
                <w:sz w:val="16"/>
              </w:rPr>
            </w:pPr>
            <w:r>
              <w:rPr>
                <w:color w:val="231F20"/>
                <w:spacing w:val="-4"/>
                <w:sz w:val="16"/>
              </w:rPr>
              <w:t>$275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$2,860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$2,900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$38</w:t>
            </w:r>
          </w:p>
        </w:tc>
        <w:tc>
          <w:tcPr>
            <w:tcW w:w="1403" w:type="dxa"/>
            <w:shd w:val="clear" w:color="auto" w:fill="E6E7E8"/>
          </w:tcPr>
          <w:p>
            <w:pPr>
              <w:pStyle w:val="TableParagraph"/>
              <w:spacing w:line="140" w:lineRule="exact" w:before="11"/>
              <w:ind w:right="34"/>
              <w:rPr>
                <w:sz w:val="16"/>
              </w:rPr>
            </w:pPr>
            <w:r>
              <w:rPr>
                <w:color w:val="231F20"/>
                <w:spacing w:val="-4"/>
                <w:sz w:val="16"/>
              </w:rPr>
              <w:t>$176</w:t>
            </w:r>
          </w:p>
        </w:tc>
        <w:tc>
          <w:tcPr>
            <w:tcW w:w="1403" w:type="dxa"/>
          </w:tcPr>
          <w:p>
            <w:pPr>
              <w:pStyle w:val="TableParagraph"/>
              <w:spacing w:line="140" w:lineRule="exact" w:before="11"/>
              <w:ind w:right="34"/>
              <w:rPr>
                <w:sz w:val="16"/>
              </w:rPr>
            </w:pPr>
            <w:r>
              <w:rPr>
                <w:color w:val="231F20"/>
                <w:spacing w:val="-4"/>
                <w:sz w:val="16"/>
              </w:rPr>
              <w:t>$101</w:t>
            </w:r>
          </w:p>
        </w:tc>
        <w:tc>
          <w:tcPr>
            <w:tcW w:w="1403" w:type="dxa"/>
            <w:shd w:val="clear" w:color="auto" w:fill="E6E7E8"/>
          </w:tcPr>
          <w:p>
            <w:pPr>
              <w:pStyle w:val="TableParagraph"/>
              <w:spacing w:line="140" w:lineRule="exact" w:before="11"/>
              <w:ind w:right="34"/>
              <w:rPr>
                <w:sz w:val="16"/>
              </w:rPr>
            </w:pPr>
            <w:r>
              <w:rPr>
                <w:color w:val="231F20"/>
                <w:spacing w:val="-4"/>
                <w:sz w:val="16"/>
              </w:rPr>
              <w:t>$219</w:t>
            </w:r>
          </w:p>
        </w:tc>
        <w:tc>
          <w:tcPr>
            <w:tcW w:w="1403" w:type="dxa"/>
          </w:tcPr>
          <w:p>
            <w:pPr>
              <w:pStyle w:val="TableParagraph"/>
              <w:spacing w:line="140" w:lineRule="exact" w:before="11"/>
              <w:ind w:right="34"/>
              <w:rPr>
                <w:sz w:val="16"/>
              </w:rPr>
            </w:pPr>
            <w:r>
              <w:rPr>
                <w:color w:val="231F20"/>
                <w:spacing w:val="-4"/>
                <w:sz w:val="16"/>
              </w:rPr>
              <w:t>$176</w:t>
            </w:r>
          </w:p>
        </w:tc>
        <w:tc>
          <w:tcPr>
            <w:tcW w:w="1483" w:type="dxa"/>
            <w:shd w:val="clear" w:color="auto" w:fill="E6E7E8"/>
          </w:tcPr>
          <w:p>
            <w:pPr>
              <w:pStyle w:val="TableParagraph"/>
              <w:spacing w:line="140" w:lineRule="exact" w:before="11"/>
              <w:ind w:right="78"/>
              <w:rPr>
                <w:sz w:val="16"/>
              </w:rPr>
            </w:pPr>
            <w:r>
              <w:rPr>
                <w:color w:val="231F20"/>
                <w:spacing w:val="-4"/>
                <w:sz w:val="16"/>
              </w:rPr>
              <w:t>$284</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$2,900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$2,940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$42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$181</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$105</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$224</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$181</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$293</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$2,940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$2,980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$46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$185</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$109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$229</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$185</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$302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$2,980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$3,020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$50</w:t>
            </w:r>
          </w:p>
        </w:tc>
        <w:tc>
          <w:tcPr>
            <w:tcW w:w="1403" w:type="dxa"/>
            <w:shd w:val="clear" w:color="auto" w:fill="E6E7E8"/>
          </w:tcPr>
          <w:p>
            <w:pPr>
              <w:pStyle w:val="TableParagraph"/>
              <w:spacing w:line="140" w:lineRule="exact" w:before="11"/>
              <w:ind w:right="34"/>
              <w:rPr>
                <w:sz w:val="16"/>
              </w:rPr>
            </w:pPr>
            <w:r>
              <w:rPr>
                <w:color w:val="231F20"/>
                <w:spacing w:val="-4"/>
                <w:sz w:val="16"/>
              </w:rPr>
              <w:t>$190</w:t>
            </w:r>
          </w:p>
        </w:tc>
        <w:tc>
          <w:tcPr>
            <w:tcW w:w="1403" w:type="dxa"/>
          </w:tcPr>
          <w:p>
            <w:pPr>
              <w:pStyle w:val="TableParagraph"/>
              <w:spacing w:line="140" w:lineRule="exact" w:before="11"/>
              <w:ind w:right="34"/>
              <w:rPr>
                <w:sz w:val="16"/>
              </w:rPr>
            </w:pPr>
            <w:r>
              <w:rPr>
                <w:color w:val="231F20"/>
                <w:spacing w:val="-4"/>
                <w:sz w:val="16"/>
              </w:rPr>
              <w:t>$113</w:t>
            </w:r>
          </w:p>
        </w:tc>
        <w:tc>
          <w:tcPr>
            <w:tcW w:w="1403" w:type="dxa"/>
            <w:shd w:val="clear" w:color="auto" w:fill="E6E7E8"/>
          </w:tcPr>
          <w:p>
            <w:pPr>
              <w:pStyle w:val="TableParagraph"/>
              <w:spacing w:line="140" w:lineRule="exact" w:before="11"/>
              <w:ind w:right="34"/>
              <w:rPr>
                <w:sz w:val="16"/>
              </w:rPr>
            </w:pPr>
            <w:r>
              <w:rPr>
                <w:color w:val="231F20"/>
                <w:spacing w:val="-4"/>
                <w:sz w:val="16"/>
              </w:rPr>
              <w:t>$233</w:t>
            </w:r>
          </w:p>
        </w:tc>
        <w:tc>
          <w:tcPr>
            <w:tcW w:w="1403" w:type="dxa"/>
          </w:tcPr>
          <w:p>
            <w:pPr>
              <w:pStyle w:val="TableParagraph"/>
              <w:spacing w:line="140" w:lineRule="exact" w:before="11"/>
              <w:ind w:right="34"/>
              <w:rPr>
                <w:sz w:val="16"/>
              </w:rPr>
            </w:pPr>
            <w:r>
              <w:rPr>
                <w:color w:val="231F20"/>
                <w:spacing w:val="-4"/>
                <w:sz w:val="16"/>
              </w:rPr>
              <w:t>$190</w:t>
            </w:r>
          </w:p>
        </w:tc>
        <w:tc>
          <w:tcPr>
            <w:tcW w:w="1483" w:type="dxa"/>
            <w:shd w:val="clear" w:color="auto" w:fill="E6E7E8"/>
          </w:tcPr>
          <w:p>
            <w:pPr>
              <w:pStyle w:val="TableParagraph"/>
              <w:spacing w:line="140" w:lineRule="exact" w:before="11"/>
              <w:ind w:right="78"/>
              <w:rPr>
                <w:sz w:val="16"/>
              </w:rPr>
            </w:pPr>
            <w:r>
              <w:rPr>
                <w:color w:val="231F20"/>
                <w:spacing w:val="-4"/>
                <w:sz w:val="16"/>
              </w:rPr>
              <w:t>$311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$3,020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$3,060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$54</w:t>
            </w:r>
          </w:p>
        </w:tc>
        <w:tc>
          <w:tcPr>
            <w:tcW w:w="1403" w:type="dxa"/>
            <w:shd w:val="clear" w:color="auto" w:fill="E6E7E8"/>
          </w:tcPr>
          <w:p>
            <w:pPr>
              <w:pStyle w:val="TableParagraph"/>
              <w:spacing w:line="140" w:lineRule="exact" w:before="11"/>
              <w:ind w:right="34"/>
              <w:rPr>
                <w:sz w:val="16"/>
              </w:rPr>
            </w:pPr>
            <w:r>
              <w:rPr>
                <w:color w:val="231F20"/>
                <w:spacing w:val="-4"/>
                <w:sz w:val="16"/>
              </w:rPr>
              <w:t>$195</w:t>
            </w:r>
          </w:p>
        </w:tc>
        <w:tc>
          <w:tcPr>
            <w:tcW w:w="1403" w:type="dxa"/>
          </w:tcPr>
          <w:p>
            <w:pPr>
              <w:pStyle w:val="TableParagraph"/>
              <w:spacing w:line="140" w:lineRule="exact" w:before="11"/>
              <w:ind w:right="34"/>
              <w:rPr>
                <w:sz w:val="16"/>
              </w:rPr>
            </w:pPr>
            <w:r>
              <w:rPr>
                <w:color w:val="231F20"/>
                <w:spacing w:val="-4"/>
                <w:sz w:val="16"/>
              </w:rPr>
              <w:t>$117</w:t>
            </w:r>
          </w:p>
        </w:tc>
        <w:tc>
          <w:tcPr>
            <w:tcW w:w="1403" w:type="dxa"/>
            <w:shd w:val="clear" w:color="auto" w:fill="E6E7E8"/>
          </w:tcPr>
          <w:p>
            <w:pPr>
              <w:pStyle w:val="TableParagraph"/>
              <w:spacing w:line="140" w:lineRule="exact" w:before="11"/>
              <w:ind w:right="34"/>
              <w:rPr>
                <w:sz w:val="16"/>
              </w:rPr>
            </w:pPr>
            <w:r>
              <w:rPr>
                <w:color w:val="231F20"/>
                <w:spacing w:val="-4"/>
                <w:sz w:val="16"/>
              </w:rPr>
              <w:t>$238</w:t>
            </w:r>
          </w:p>
        </w:tc>
        <w:tc>
          <w:tcPr>
            <w:tcW w:w="1403" w:type="dxa"/>
          </w:tcPr>
          <w:p>
            <w:pPr>
              <w:pStyle w:val="TableParagraph"/>
              <w:spacing w:line="140" w:lineRule="exact" w:before="11"/>
              <w:ind w:right="34"/>
              <w:rPr>
                <w:sz w:val="16"/>
              </w:rPr>
            </w:pPr>
            <w:r>
              <w:rPr>
                <w:color w:val="231F20"/>
                <w:spacing w:val="-4"/>
                <w:sz w:val="16"/>
              </w:rPr>
              <w:t>$195</w:t>
            </w:r>
          </w:p>
        </w:tc>
        <w:tc>
          <w:tcPr>
            <w:tcW w:w="1483" w:type="dxa"/>
            <w:shd w:val="clear" w:color="auto" w:fill="E6E7E8"/>
          </w:tcPr>
          <w:p>
            <w:pPr>
              <w:pStyle w:val="TableParagraph"/>
              <w:spacing w:line="140" w:lineRule="exact" w:before="11"/>
              <w:ind w:right="78"/>
              <w:rPr>
                <w:sz w:val="16"/>
              </w:rPr>
            </w:pPr>
            <w:r>
              <w:rPr>
                <w:color w:val="231F20"/>
                <w:spacing w:val="-4"/>
                <w:sz w:val="16"/>
              </w:rPr>
              <w:t>$319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$3,060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$3,100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$58</w:t>
            </w:r>
          </w:p>
        </w:tc>
        <w:tc>
          <w:tcPr>
            <w:tcW w:w="1403" w:type="dxa"/>
            <w:shd w:val="clear" w:color="auto" w:fill="E6E7E8"/>
          </w:tcPr>
          <w:p>
            <w:pPr>
              <w:pStyle w:val="TableParagraph"/>
              <w:spacing w:line="140" w:lineRule="exact" w:before="11"/>
              <w:ind w:right="34"/>
              <w:rPr>
                <w:sz w:val="16"/>
              </w:rPr>
            </w:pPr>
            <w:r>
              <w:rPr>
                <w:color w:val="231F20"/>
                <w:spacing w:val="-4"/>
                <w:sz w:val="16"/>
              </w:rPr>
              <w:t>$200</w:t>
            </w:r>
          </w:p>
        </w:tc>
        <w:tc>
          <w:tcPr>
            <w:tcW w:w="1403" w:type="dxa"/>
          </w:tcPr>
          <w:p>
            <w:pPr>
              <w:pStyle w:val="TableParagraph"/>
              <w:spacing w:line="140" w:lineRule="exact" w:before="11"/>
              <w:ind w:right="34"/>
              <w:rPr>
                <w:sz w:val="16"/>
              </w:rPr>
            </w:pPr>
            <w:r>
              <w:rPr>
                <w:color w:val="231F20"/>
                <w:spacing w:val="-4"/>
                <w:sz w:val="16"/>
              </w:rPr>
              <w:t>$121</w:t>
            </w:r>
          </w:p>
        </w:tc>
        <w:tc>
          <w:tcPr>
            <w:tcW w:w="1403" w:type="dxa"/>
            <w:shd w:val="clear" w:color="auto" w:fill="E6E7E8"/>
          </w:tcPr>
          <w:p>
            <w:pPr>
              <w:pStyle w:val="TableParagraph"/>
              <w:spacing w:line="140" w:lineRule="exact" w:before="11"/>
              <w:ind w:right="34"/>
              <w:rPr>
                <w:sz w:val="16"/>
              </w:rPr>
            </w:pPr>
            <w:r>
              <w:rPr>
                <w:color w:val="231F20"/>
                <w:spacing w:val="-4"/>
                <w:sz w:val="16"/>
              </w:rPr>
              <w:t>$243</w:t>
            </w:r>
          </w:p>
        </w:tc>
        <w:tc>
          <w:tcPr>
            <w:tcW w:w="1403" w:type="dxa"/>
          </w:tcPr>
          <w:p>
            <w:pPr>
              <w:pStyle w:val="TableParagraph"/>
              <w:spacing w:line="140" w:lineRule="exact" w:before="11"/>
              <w:ind w:right="34"/>
              <w:rPr>
                <w:sz w:val="16"/>
              </w:rPr>
            </w:pPr>
            <w:r>
              <w:rPr>
                <w:color w:val="231F20"/>
                <w:spacing w:val="-4"/>
                <w:sz w:val="16"/>
              </w:rPr>
              <w:t>$200</w:t>
            </w:r>
          </w:p>
        </w:tc>
        <w:tc>
          <w:tcPr>
            <w:tcW w:w="1483" w:type="dxa"/>
            <w:shd w:val="clear" w:color="auto" w:fill="E6E7E8"/>
          </w:tcPr>
          <w:p>
            <w:pPr>
              <w:pStyle w:val="TableParagraph"/>
              <w:spacing w:line="140" w:lineRule="exact" w:before="11"/>
              <w:ind w:right="78"/>
              <w:rPr>
                <w:sz w:val="16"/>
              </w:rPr>
            </w:pPr>
            <w:r>
              <w:rPr>
                <w:color w:val="231F20"/>
                <w:spacing w:val="-4"/>
                <w:sz w:val="16"/>
              </w:rPr>
              <w:t>$328</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$3,100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$3,140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$62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$205</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$125</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$248</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$205</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$337</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$3,140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$3,180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$66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$209</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$129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$253</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$209</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$346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$3,180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$3,220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$70</w:t>
            </w:r>
          </w:p>
        </w:tc>
        <w:tc>
          <w:tcPr>
            <w:tcW w:w="1403" w:type="dxa"/>
            <w:shd w:val="clear" w:color="auto" w:fill="E6E7E8"/>
          </w:tcPr>
          <w:p>
            <w:pPr>
              <w:pStyle w:val="TableParagraph"/>
              <w:spacing w:line="140" w:lineRule="exact" w:before="11"/>
              <w:ind w:right="34"/>
              <w:rPr>
                <w:sz w:val="16"/>
              </w:rPr>
            </w:pPr>
            <w:r>
              <w:rPr>
                <w:color w:val="231F20"/>
                <w:spacing w:val="-4"/>
                <w:sz w:val="16"/>
              </w:rPr>
              <w:t>$214</w:t>
            </w:r>
          </w:p>
        </w:tc>
        <w:tc>
          <w:tcPr>
            <w:tcW w:w="1403" w:type="dxa"/>
          </w:tcPr>
          <w:p>
            <w:pPr>
              <w:pStyle w:val="TableParagraph"/>
              <w:spacing w:line="140" w:lineRule="exact" w:before="11"/>
              <w:ind w:right="34"/>
              <w:rPr>
                <w:sz w:val="16"/>
              </w:rPr>
            </w:pPr>
            <w:r>
              <w:rPr>
                <w:color w:val="231F20"/>
                <w:spacing w:val="-4"/>
                <w:sz w:val="16"/>
              </w:rPr>
              <w:t>$133</w:t>
            </w:r>
          </w:p>
        </w:tc>
        <w:tc>
          <w:tcPr>
            <w:tcW w:w="1403" w:type="dxa"/>
            <w:shd w:val="clear" w:color="auto" w:fill="E6E7E8"/>
          </w:tcPr>
          <w:p>
            <w:pPr>
              <w:pStyle w:val="TableParagraph"/>
              <w:spacing w:line="140" w:lineRule="exact" w:before="11"/>
              <w:ind w:right="34"/>
              <w:rPr>
                <w:sz w:val="16"/>
              </w:rPr>
            </w:pPr>
            <w:r>
              <w:rPr>
                <w:color w:val="231F20"/>
                <w:spacing w:val="-4"/>
                <w:sz w:val="16"/>
              </w:rPr>
              <w:t>$257</w:t>
            </w:r>
          </w:p>
        </w:tc>
        <w:tc>
          <w:tcPr>
            <w:tcW w:w="1403" w:type="dxa"/>
          </w:tcPr>
          <w:p>
            <w:pPr>
              <w:pStyle w:val="TableParagraph"/>
              <w:spacing w:line="140" w:lineRule="exact" w:before="11"/>
              <w:ind w:right="34"/>
              <w:rPr>
                <w:sz w:val="16"/>
              </w:rPr>
            </w:pPr>
            <w:r>
              <w:rPr>
                <w:color w:val="231F20"/>
                <w:spacing w:val="-4"/>
                <w:sz w:val="16"/>
              </w:rPr>
              <w:t>$214</w:t>
            </w:r>
          </w:p>
        </w:tc>
        <w:tc>
          <w:tcPr>
            <w:tcW w:w="1483" w:type="dxa"/>
            <w:shd w:val="clear" w:color="auto" w:fill="E6E7E8"/>
          </w:tcPr>
          <w:p>
            <w:pPr>
              <w:pStyle w:val="TableParagraph"/>
              <w:spacing w:line="140" w:lineRule="exact" w:before="11"/>
              <w:ind w:right="78"/>
              <w:rPr>
                <w:sz w:val="16"/>
              </w:rPr>
            </w:pPr>
            <w:r>
              <w:rPr>
                <w:color w:val="231F20"/>
                <w:spacing w:val="-4"/>
                <w:sz w:val="16"/>
              </w:rPr>
              <w:t>$355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$3,220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$3,260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$74</w:t>
            </w:r>
          </w:p>
        </w:tc>
        <w:tc>
          <w:tcPr>
            <w:tcW w:w="1403" w:type="dxa"/>
            <w:shd w:val="clear" w:color="auto" w:fill="E6E7E8"/>
          </w:tcPr>
          <w:p>
            <w:pPr>
              <w:pStyle w:val="TableParagraph"/>
              <w:spacing w:line="140" w:lineRule="exact" w:before="11"/>
              <w:ind w:right="34"/>
              <w:rPr>
                <w:sz w:val="16"/>
              </w:rPr>
            </w:pPr>
            <w:r>
              <w:rPr>
                <w:color w:val="231F20"/>
                <w:spacing w:val="-4"/>
                <w:sz w:val="16"/>
              </w:rPr>
              <w:t>$219</w:t>
            </w:r>
          </w:p>
        </w:tc>
        <w:tc>
          <w:tcPr>
            <w:tcW w:w="1403" w:type="dxa"/>
          </w:tcPr>
          <w:p>
            <w:pPr>
              <w:pStyle w:val="TableParagraph"/>
              <w:spacing w:line="140" w:lineRule="exact" w:before="11"/>
              <w:ind w:right="34"/>
              <w:rPr>
                <w:sz w:val="16"/>
              </w:rPr>
            </w:pPr>
            <w:r>
              <w:rPr>
                <w:color w:val="231F20"/>
                <w:spacing w:val="-4"/>
                <w:sz w:val="16"/>
              </w:rPr>
              <w:t>$137</w:t>
            </w:r>
          </w:p>
        </w:tc>
        <w:tc>
          <w:tcPr>
            <w:tcW w:w="1403" w:type="dxa"/>
            <w:shd w:val="clear" w:color="auto" w:fill="E6E7E8"/>
          </w:tcPr>
          <w:p>
            <w:pPr>
              <w:pStyle w:val="TableParagraph"/>
              <w:spacing w:line="140" w:lineRule="exact" w:before="11"/>
              <w:ind w:right="34"/>
              <w:rPr>
                <w:sz w:val="16"/>
              </w:rPr>
            </w:pPr>
            <w:r>
              <w:rPr>
                <w:color w:val="231F20"/>
                <w:spacing w:val="-4"/>
                <w:sz w:val="16"/>
              </w:rPr>
              <w:t>$262</w:t>
            </w:r>
          </w:p>
        </w:tc>
        <w:tc>
          <w:tcPr>
            <w:tcW w:w="1403" w:type="dxa"/>
          </w:tcPr>
          <w:p>
            <w:pPr>
              <w:pStyle w:val="TableParagraph"/>
              <w:spacing w:line="140" w:lineRule="exact" w:before="11"/>
              <w:ind w:right="34"/>
              <w:rPr>
                <w:sz w:val="16"/>
              </w:rPr>
            </w:pPr>
            <w:r>
              <w:rPr>
                <w:color w:val="231F20"/>
                <w:spacing w:val="-4"/>
                <w:sz w:val="16"/>
              </w:rPr>
              <w:t>$219</w:t>
            </w:r>
          </w:p>
        </w:tc>
        <w:tc>
          <w:tcPr>
            <w:tcW w:w="1483" w:type="dxa"/>
            <w:shd w:val="clear" w:color="auto" w:fill="E6E7E8"/>
          </w:tcPr>
          <w:p>
            <w:pPr>
              <w:pStyle w:val="TableParagraph"/>
              <w:spacing w:line="140" w:lineRule="exact" w:before="11"/>
              <w:ind w:right="78"/>
              <w:rPr>
                <w:sz w:val="16"/>
              </w:rPr>
            </w:pPr>
            <w:r>
              <w:rPr>
                <w:color w:val="231F20"/>
                <w:spacing w:val="-4"/>
                <w:sz w:val="16"/>
              </w:rPr>
              <w:t>$363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$3,260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$3,300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$78</w:t>
            </w:r>
          </w:p>
        </w:tc>
        <w:tc>
          <w:tcPr>
            <w:tcW w:w="1403" w:type="dxa"/>
            <w:shd w:val="clear" w:color="auto" w:fill="E6E7E8"/>
          </w:tcPr>
          <w:p>
            <w:pPr>
              <w:pStyle w:val="TableParagraph"/>
              <w:spacing w:line="140" w:lineRule="exact" w:before="11"/>
              <w:ind w:right="34"/>
              <w:rPr>
                <w:sz w:val="16"/>
              </w:rPr>
            </w:pPr>
            <w:r>
              <w:rPr>
                <w:color w:val="231F20"/>
                <w:spacing w:val="-4"/>
                <w:sz w:val="16"/>
              </w:rPr>
              <w:t>$224</w:t>
            </w:r>
          </w:p>
        </w:tc>
        <w:tc>
          <w:tcPr>
            <w:tcW w:w="1403" w:type="dxa"/>
          </w:tcPr>
          <w:p>
            <w:pPr>
              <w:pStyle w:val="TableParagraph"/>
              <w:spacing w:line="140" w:lineRule="exact" w:before="11"/>
              <w:ind w:right="34"/>
              <w:rPr>
                <w:sz w:val="16"/>
              </w:rPr>
            </w:pPr>
            <w:r>
              <w:rPr>
                <w:color w:val="231F20"/>
                <w:spacing w:val="-4"/>
                <w:sz w:val="16"/>
              </w:rPr>
              <w:t>$141</w:t>
            </w:r>
          </w:p>
        </w:tc>
        <w:tc>
          <w:tcPr>
            <w:tcW w:w="1403" w:type="dxa"/>
            <w:shd w:val="clear" w:color="auto" w:fill="E6E7E8"/>
          </w:tcPr>
          <w:p>
            <w:pPr>
              <w:pStyle w:val="TableParagraph"/>
              <w:spacing w:line="140" w:lineRule="exact" w:before="11"/>
              <w:ind w:right="34"/>
              <w:rPr>
                <w:sz w:val="16"/>
              </w:rPr>
            </w:pPr>
            <w:r>
              <w:rPr>
                <w:color w:val="231F20"/>
                <w:spacing w:val="-4"/>
                <w:sz w:val="16"/>
              </w:rPr>
              <w:t>$267</w:t>
            </w:r>
          </w:p>
        </w:tc>
        <w:tc>
          <w:tcPr>
            <w:tcW w:w="1403" w:type="dxa"/>
          </w:tcPr>
          <w:p>
            <w:pPr>
              <w:pStyle w:val="TableParagraph"/>
              <w:spacing w:line="140" w:lineRule="exact" w:before="11"/>
              <w:ind w:right="34"/>
              <w:rPr>
                <w:sz w:val="16"/>
              </w:rPr>
            </w:pPr>
            <w:r>
              <w:rPr>
                <w:color w:val="231F20"/>
                <w:spacing w:val="-4"/>
                <w:sz w:val="16"/>
              </w:rPr>
              <w:t>$224</w:t>
            </w:r>
          </w:p>
        </w:tc>
        <w:tc>
          <w:tcPr>
            <w:tcW w:w="1483" w:type="dxa"/>
            <w:shd w:val="clear" w:color="auto" w:fill="E6E7E8"/>
          </w:tcPr>
          <w:p>
            <w:pPr>
              <w:pStyle w:val="TableParagraph"/>
              <w:spacing w:line="140" w:lineRule="exact" w:before="11"/>
              <w:ind w:right="78"/>
              <w:rPr>
                <w:sz w:val="16"/>
              </w:rPr>
            </w:pPr>
            <w:r>
              <w:rPr>
                <w:color w:val="231F20"/>
                <w:spacing w:val="-4"/>
                <w:sz w:val="16"/>
              </w:rPr>
              <w:t>$372</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$3,300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$3,340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5"/>
                <w:sz w:val="16"/>
              </w:rPr>
              <w:t>$82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$229</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$145</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$272</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$229</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$381</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$3,340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$3,380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5"/>
                <w:sz w:val="16"/>
              </w:rPr>
              <w:t>$86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$233</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$150</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$277</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$233</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$390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$3,380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$3,420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$90</w:t>
            </w:r>
          </w:p>
        </w:tc>
        <w:tc>
          <w:tcPr>
            <w:tcW w:w="1403" w:type="dxa"/>
            <w:shd w:val="clear" w:color="auto" w:fill="E6E7E8"/>
          </w:tcPr>
          <w:p>
            <w:pPr>
              <w:pStyle w:val="TableParagraph"/>
              <w:spacing w:line="140" w:lineRule="exact" w:before="11"/>
              <w:ind w:right="34"/>
              <w:rPr>
                <w:sz w:val="16"/>
              </w:rPr>
            </w:pPr>
            <w:r>
              <w:rPr>
                <w:color w:val="231F20"/>
                <w:spacing w:val="-4"/>
                <w:sz w:val="16"/>
              </w:rPr>
              <w:t>$238</w:t>
            </w:r>
          </w:p>
        </w:tc>
        <w:tc>
          <w:tcPr>
            <w:tcW w:w="1403" w:type="dxa"/>
          </w:tcPr>
          <w:p>
            <w:pPr>
              <w:pStyle w:val="TableParagraph"/>
              <w:spacing w:line="140" w:lineRule="exact" w:before="11"/>
              <w:ind w:right="34"/>
              <w:rPr>
                <w:sz w:val="16"/>
              </w:rPr>
            </w:pPr>
            <w:r>
              <w:rPr>
                <w:color w:val="231F20"/>
                <w:spacing w:val="-4"/>
                <w:sz w:val="16"/>
              </w:rPr>
              <w:t>$155</w:t>
            </w:r>
          </w:p>
        </w:tc>
        <w:tc>
          <w:tcPr>
            <w:tcW w:w="1403" w:type="dxa"/>
            <w:shd w:val="clear" w:color="auto" w:fill="E6E7E8"/>
          </w:tcPr>
          <w:p>
            <w:pPr>
              <w:pStyle w:val="TableParagraph"/>
              <w:spacing w:line="140" w:lineRule="exact" w:before="11"/>
              <w:ind w:right="34"/>
              <w:rPr>
                <w:sz w:val="16"/>
              </w:rPr>
            </w:pPr>
            <w:r>
              <w:rPr>
                <w:color w:val="231F20"/>
                <w:spacing w:val="-4"/>
                <w:sz w:val="16"/>
              </w:rPr>
              <w:t>$281</w:t>
            </w:r>
          </w:p>
        </w:tc>
        <w:tc>
          <w:tcPr>
            <w:tcW w:w="1403" w:type="dxa"/>
          </w:tcPr>
          <w:p>
            <w:pPr>
              <w:pStyle w:val="TableParagraph"/>
              <w:spacing w:line="140" w:lineRule="exact" w:before="11"/>
              <w:ind w:right="34"/>
              <w:rPr>
                <w:sz w:val="16"/>
              </w:rPr>
            </w:pPr>
            <w:r>
              <w:rPr>
                <w:color w:val="231F20"/>
                <w:spacing w:val="-4"/>
                <w:sz w:val="16"/>
              </w:rPr>
              <w:t>$238</w:t>
            </w:r>
          </w:p>
        </w:tc>
        <w:tc>
          <w:tcPr>
            <w:tcW w:w="1483" w:type="dxa"/>
            <w:shd w:val="clear" w:color="auto" w:fill="E6E7E8"/>
          </w:tcPr>
          <w:p>
            <w:pPr>
              <w:pStyle w:val="TableParagraph"/>
              <w:spacing w:line="140" w:lineRule="exact" w:before="11"/>
              <w:ind w:right="78"/>
              <w:rPr>
                <w:sz w:val="16"/>
              </w:rPr>
            </w:pPr>
            <w:r>
              <w:rPr>
                <w:color w:val="231F20"/>
                <w:spacing w:val="-4"/>
                <w:sz w:val="16"/>
              </w:rPr>
              <w:t>$399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$3,420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$3,460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$94</w:t>
            </w:r>
          </w:p>
        </w:tc>
        <w:tc>
          <w:tcPr>
            <w:tcW w:w="1403" w:type="dxa"/>
            <w:shd w:val="clear" w:color="auto" w:fill="E6E7E8"/>
          </w:tcPr>
          <w:p>
            <w:pPr>
              <w:pStyle w:val="TableParagraph"/>
              <w:spacing w:line="140" w:lineRule="exact" w:before="11"/>
              <w:ind w:right="34"/>
              <w:rPr>
                <w:sz w:val="16"/>
              </w:rPr>
            </w:pPr>
            <w:r>
              <w:rPr>
                <w:color w:val="231F20"/>
                <w:spacing w:val="-4"/>
                <w:sz w:val="16"/>
              </w:rPr>
              <w:t>$243</w:t>
            </w:r>
          </w:p>
        </w:tc>
        <w:tc>
          <w:tcPr>
            <w:tcW w:w="1403" w:type="dxa"/>
          </w:tcPr>
          <w:p>
            <w:pPr>
              <w:pStyle w:val="TableParagraph"/>
              <w:spacing w:line="140" w:lineRule="exact" w:before="11"/>
              <w:ind w:right="34"/>
              <w:rPr>
                <w:sz w:val="16"/>
              </w:rPr>
            </w:pPr>
            <w:r>
              <w:rPr>
                <w:color w:val="231F20"/>
                <w:spacing w:val="-4"/>
                <w:sz w:val="16"/>
              </w:rPr>
              <w:t>$159</w:t>
            </w:r>
          </w:p>
        </w:tc>
        <w:tc>
          <w:tcPr>
            <w:tcW w:w="1403" w:type="dxa"/>
            <w:shd w:val="clear" w:color="auto" w:fill="E6E7E8"/>
          </w:tcPr>
          <w:p>
            <w:pPr>
              <w:pStyle w:val="TableParagraph"/>
              <w:spacing w:line="140" w:lineRule="exact" w:before="11"/>
              <w:ind w:right="34"/>
              <w:rPr>
                <w:sz w:val="16"/>
              </w:rPr>
            </w:pPr>
            <w:r>
              <w:rPr>
                <w:color w:val="231F20"/>
                <w:spacing w:val="-4"/>
                <w:sz w:val="16"/>
              </w:rPr>
              <w:t>$286</w:t>
            </w:r>
          </w:p>
        </w:tc>
        <w:tc>
          <w:tcPr>
            <w:tcW w:w="1403" w:type="dxa"/>
          </w:tcPr>
          <w:p>
            <w:pPr>
              <w:pStyle w:val="TableParagraph"/>
              <w:spacing w:line="140" w:lineRule="exact" w:before="11"/>
              <w:ind w:right="34"/>
              <w:rPr>
                <w:sz w:val="16"/>
              </w:rPr>
            </w:pPr>
            <w:r>
              <w:rPr>
                <w:color w:val="231F20"/>
                <w:spacing w:val="-4"/>
                <w:sz w:val="16"/>
              </w:rPr>
              <w:t>$243</w:t>
            </w:r>
          </w:p>
        </w:tc>
        <w:tc>
          <w:tcPr>
            <w:tcW w:w="1483" w:type="dxa"/>
            <w:shd w:val="clear" w:color="auto" w:fill="E6E7E8"/>
          </w:tcPr>
          <w:p>
            <w:pPr>
              <w:pStyle w:val="TableParagraph"/>
              <w:spacing w:line="140" w:lineRule="exact" w:before="11"/>
              <w:ind w:right="78"/>
              <w:rPr>
                <w:sz w:val="16"/>
              </w:rPr>
            </w:pPr>
            <w:r>
              <w:rPr>
                <w:color w:val="231F20"/>
                <w:spacing w:val="-4"/>
                <w:sz w:val="16"/>
              </w:rPr>
              <w:t>$407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$3,460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$3,500</w:t>
            </w:r>
          </w:p>
        </w:tc>
        <w:tc>
          <w:tcPr>
            <w:tcW w:w="1402" w:type="dxa"/>
            <w:tcBorders>
              <w:left w:val="single" w:sz="4" w:space="0" w:color="231F20"/>
            </w:tcBorders>
          </w:tcPr>
          <w:p>
            <w:pPr>
              <w:pStyle w:val="TableParagraph"/>
              <w:spacing w:line="140" w:lineRule="exact" w:before="11"/>
              <w:ind w:right="34"/>
              <w:rPr>
                <w:sz w:val="16"/>
              </w:rPr>
            </w:pPr>
            <w:r>
              <w:rPr>
                <w:color w:val="231F20"/>
                <w:spacing w:val="-5"/>
                <w:sz w:val="16"/>
              </w:rPr>
              <w:t>$98</w:t>
            </w:r>
          </w:p>
        </w:tc>
        <w:tc>
          <w:tcPr>
            <w:tcW w:w="1403" w:type="dxa"/>
            <w:shd w:val="clear" w:color="auto" w:fill="E6E7E8"/>
          </w:tcPr>
          <w:p>
            <w:pPr>
              <w:pStyle w:val="TableParagraph"/>
              <w:spacing w:line="140" w:lineRule="exact" w:before="11"/>
              <w:ind w:right="34"/>
              <w:rPr>
                <w:sz w:val="16"/>
              </w:rPr>
            </w:pPr>
            <w:r>
              <w:rPr>
                <w:color w:val="231F20"/>
                <w:spacing w:val="-4"/>
                <w:sz w:val="16"/>
              </w:rPr>
              <w:t>$248</w:t>
            </w:r>
          </w:p>
        </w:tc>
        <w:tc>
          <w:tcPr>
            <w:tcW w:w="1403" w:type="dxa"/>
          </w:tcPr>
          <w:p>
            <w:pPr>
              <w:pStyle w:val="TableParagraph"/>
              <w:spacing w:line="140" w:lineRule="exact" w:before="11"/>
              <w:ind w:right="34"/>
              <w:rPr>
                <w:sz w:val="16"/>
              </w:rPr>
            </w:pPr>
            <w:r>
              <w:rPr>
                <w:color w:val="231F20"/>
                <w:spacing w:val="-4"/>
                <w:sz w:val="16"/>
              </w:rPr>
              <w:t>$164</w:t>
            </w:r>
          </w:p>
        </w:tc>
        <w:tc>
          <w:tcPr>
            <w:tcW w:w="1403" w:type="dxa"/>
            <w:shd w:val="clear" w:color="auto" w:fill="E6E7E8"/>
          </w:tcPr>
          <w:p>
            <w:pPr>
              <w:pStyle w:val="TableParagraph"/>
              <w:spacing w:line="140" w:lineRule="exact" w:before="11"/>
              <w:ind w:right="34"/>
              <w:rPr>
                <w:sz w:val="16"/>
              </w:rPr>
            </w:pPr>
            <w:r>
              <w:rPr>
                <w:color w:val="231F20"/>
                <w:spacing w:val="-4"/>
                <w:sz w:val="16"/>
              </w:rPr>
              <w:t>$291</w:t>
            </w:r>
          </w:p>
        </w:tc>
        <w:tc>
          <w:tcPr>
            <w:tcW w:w="1403" w:type="dxa"/>
          </w:tcPr>
          <w:p>
            <w:pPr>
              <w:pStyle w:val="TableParagraph"/>
              <w:spacing w:line="140" w:lineRule="exact" w:before="11"/>
              <w:ind w:right="34"/>
              <w:rPr>
                <w:sz w:val="16"/>
              </w:rPr>
            </w:pPr>
            <w:r>
              <w:rPr>
                <w:color w:val="231F20"/>
                <w:spacing w:val="-4"/>
                <w:sz w:val="16"/>
              </w:rPr>
              <w:t>$248</w:t>
            </w:r>
          </w:p>
        </w:tc>
        <w:tc>
          <w:tcPr>
            <w:tcW w:w="1483" w:type="dxa"/>
            <w:shd w:val="clear" w:color="auto" w:fill="E6E7E8"/>
          </w:tcPr>
          <w:p>
            <w:pPr>
              <w:pStyle w:val="TableParagraph"/>
              <w:spacing w:line="140" w:lineRule="exact" w:before="11"/>
              <w:ind w:right="78"/>
              <w:rPr>
                <w:sz w:val="16"/>
              </w:rPr>
            </w:pPr>
            <w:r>
              <w:rPr>
                <w:color w:val="231F20"/>
                <w:spacing w:val="-4"/>
                <w:sz w:val="16"/>
              </w:rPr>
              <w:t>$416</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$3,500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$3,540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$102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$253</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$169</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$296</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$253</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$425</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$3,540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$3,580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$106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$257</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$174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$301</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$257</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$434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$3,580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$3,620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$110</w:t>
            </w:r>
          </w:p>
        </w:tc>
        <w:tc>
          <w:tcPr>
            <w:tcW w:w="1403" w:type="dxa"/>
            <w:shd w:val="clear" w:color="auto" w:fill="E6E7E8"/>
          </w:tcPr>
          <w:p>
            <w:pPr>
              <w:pStyle w:val="TableParagraph"/>
              <w:spacing w:line="140" w:lineRule="exact" w:before="11"/>
              <w:ind w:right="34"/>
              <w:rPr>
                <w:sz w:val="16"/>
              </w:rPr>
            </w:pPr>
            <w:r>
              <w:rPr>
                <w:color w:val="231F20"/>
                <w:spacing w:val="-4"/>
                <w:sz w:val="16"/>
              </w:rPr>
              <w:t>$262</w:t>
            </w:r>
          </w:p>
        </w:tc>
        <w:tc>
          <w:tcPr>
            <w:tcW w:w="1403" w:type="dxa"/>
          </w:tcPr>
          <w:p>
            <w:pPr>
              <w:pStyle w:val="TableParagraph"/>
              <w:spacing w:line="140" w:lineRule="exact" w:before="11"/>
              <w:ind w:right="34"/>
              <w:rPr>
                <w:sz w:val="16"/>
              </w:rPr>
            </w:pPr>
            <w:r>
              <w:rPr>
                <w:color w:val="231F20"/>
                <w:spacing w:val="-4"/>
                <w:sz w:val="16"/>
              </w:rPr>
              <w:t>$179</w:t>
            </w:r>
          </w:p>
        </w:tc>
        <w:tc>
          <w:tcPr>
            <w:tcW w:w="1403" w:type="dxa"/>
            <w:shd w:val="clear" w:color="auto" w:fill="E6E7E8"/>
          </w:tcPr>
          <w:p>
            <w:pPr>
              <w:pStyle w:val="TableParagraph"/>
              <w:spacing w:line="140" w:lineRule="exact" w:before="11"/>
              <w:ind w:right="34"/>
              <w:rPr>
                <w:sz w:val="16"/>
              </w:rPr>
            </w:pPr>
            <w:r>
              <w:rPr>
                <w:color w:val="231F20"/>
                <w:spacing w:val="-4"/>
                <w:sz w:val="16"/>
              </w:rPr>
              <w:t>$305</w:t>
            </w:r>
          </w:p>
        </w:tc>
        <w:tc>
          <w:tcPr>
            <w:tcW w:w="1403" w:type="dxa"/>
          </w:tcPr>
          <w:p>
            <w:pPr>
              <w:pStyle w:val="TableParagraph"/>
              <w:spacing w:line="140" w:lineRule="exact" w:before="11"/>
              <w:ind w:right="34"/>
              <w:rPr>
                <w:sz w:val="16"/>
              </w:rPr>
            </w:pPr>
            <w:r>
              <w:rPr>
                <w:color w:val="231F20"/>
                <w:spacing w:val="-4"/>
                <w:sz w:val="16"/>
              </w:rPr>
              <w:t>$262</w:t>
            </w:r>
          </w:p>
        </w:tc>
        <w:tc>
          <w:tcPr>
            <w:tcW w:w="1483" w:type="dxa"/>
            <w:shd w:val="clear" w:color="auto" w:fill="E6E7E8"/>
          </w:tcPr>
          <w:p>
            <w:pPr>
              <w:pStyle w:val="TableParagraph"/>
              <w:spacing w:line="140" w:lineRule="exact" w:before="11"/>
              <w:ind w:right="78"/>
              <w:rPr>
                <w:sz w:val="16"/>
              </w:rPr>
            </w:pPr>
            <w:r>
              <w:rPr>
                <w:color w:val="231F20"/>
                <w:spacing w:val="-4"/>
                <w:sz w:val="16"/>
              </w:rPr>
              <w:t>$443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$3,620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$3,660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$114</w:t>
            </w:r>
          </w:p>
        </w:tc>
        <w:tc>
          <w:tcPr>
            <w:tcW w:w="1403" w:type="dxa"/>
            <w:shd w:val="clear" w:color="auto" w:fill="E6E7E8"/>
          </w:tcPr>
          <w:p>
            <w:pPr>
              <w:pStyle w:val="TableParagraph"/>
              <w:spacing w:line="140" w:lineRule="exact" w:before="11"/>
              <w:ind w:right="34"/>
              <w:rPr>
                <w:sz w:val="16"/>
              </w:rPr>
            </w:pPr>
            <w:r>
              <w:rPr>
                <w:color w:val="231F20"/>
                <w:spacing w:val="-4"/>
                <w:sz w:val="16"/>
              </w:rPr>
              <w:t>$267</w:t>
            </w:r>
          </w:p>
        </w:tc>
        <w:tc>
          <w:tcPr>
            <w:tcW w:w="1403" w:type="dxa"/>
          </w:tcPr>
          <w:p>
            <w:pPr>
              <w:pStyle w:val="TableParagraph"/>
              <w:spacing w:line="140" w:lineRule="exact" w:before="11"/>
              <w:ind w:right="34"/>
              <w:rPr>
                <w:sz w:val="16"/>
              </w:rPr>
            </w:pPr>
            <w:r>
              <w:rPr>
                <w:color w:val="231F20"/>
                <w:spacing w:val="-4"/>
                <w:sz w:val="16"/>
              </w:rPr>
              <w:t>$183</w:t>
            </w:r>
          </w:p>
        </w:tc>
        <w:tc>
          <w:tcPr>
            <w:tcW w:w="1403" w:type="dxa"/>
            <w:shd w:val="clear" w:color="auto" w:fill="E6E7E8"/>
          </w:tcPr>
          <w:p>
            <w:pPr>
              <w:pStyle w:val="TableParagraph"/>
              <w:spacing w:line="140" w:lineRule="exact" w:before="11"/>
              <w:ind w:right="34"/>
              <w:rPr>
                <w:sz w:val="16"/>
              </w:rPr>
            </w:pPr>
            <w:r>
              <w:rPr>
                <w:color w:val="231F20"/>
                <w:spacing w:val="-4"/>
                <w:sz w:val="16"/>
              </w:rPr>
              <w:t>$310</w:t>
            </w:r>
          </w:p>
        </w:tc>
        <w:tc>
          <w:tcPr>
            <w:tcW w:w="1403" w:type="dxa"/>
          </w:tcPr>
          <w:p>
            <w:pPr>
              <w:pStyle w:val="TableParagraph"/>
              <w:spacing w:line="140" w:lineRule="exact" w:before="11"/>
              <w:ind w:right="34"/>
              <w:rPr>
                <w:sz w:val="16"/>
              </w:rPr>
            </w:pPr>
            <w:r>
              <w:rPr>
                <w:color w:val="231F20"/>
                <w:spacing w:val="-4"/>
                <w:sz w:val="16"/>
              </w:rPr>
              <w:t>$267</w:t>
            </w:r>
          </w:p>
        </w:tc>
        <w:tc>
          <w:tcPr>
            <w:tcW w:w="1483" w:type="dxa"/>
            <w:shd w:val="clear" w:color="auto" w:fill="E6E7E8"/>
          </w:tcPr>
          <w:p>
            <w:pPr>
              <w:pStyle w:val="TableParagraph"/>
              <w:spacing w:line="140" w:lineRule="exact" w:before="11"/>
              <w:ind w:right="78"/>
              <w:rPr>
                <w:sz w:val="16"/>
              </w:rPr>
            </w:pPr>
            <w:r>
              <w:rPr>
                <w:color w:val="231F20"/>
                <w:spacing w:val="-4"/>
                <w:sz w:val="16"/>
              </w:rPr>
              <w:t>$451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$3,660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$3,700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$118</w:t>
            </w:r>
          </w:p>
        </w:tc>
        <w:tc>
          <w:tcPr>
            <w:tcW w:w="1403" w:type="dxa"/>
            <w:shd w:val="clear" w:color="auto" w:fill="E6E7E8"/>
          </w:tcPr>
          <w:p>
            <w:pPr>
              <w:pStyle w:val="TableParagraph"/>
              <w:spacing w:line="140" w:lineRule="exact" w:before="11"/>
              <w:ind w:right="34"/>
              <w:rPr>
                <w:sz w:val="16"/>
              </w:rPr>
            </w:pPr>
            <w:r>
              <w:rPr>
                <w:color w:val="231F20"/>
                <w:spacing w:val="-4"/>
                <w:sz w:val="16"/>
              </w:rPr>
              <w:t>$272</w:t>
            </w:r>
          </w:p>
        </w:tc>
        <w:tc>
          <w:tcPr>
            <w:tcW w:w="1403" w:type="dxa"/>
          </w:tcPr>
          <w:p>
            <w:pPr>
              <w:pStyle w:val="TableParagraph"/>
              <w:spacing w:line="140" w:lineRule="exact" w:before="11"/>
              <w:ind w:right="34"/>
              <w:rPr>
                <w:sz w:val="16"/>
              </w:rPr>
            </w:pPr>
            <w:r>
              <w:rPr>
                <w:color w:val="231F20"/>
                <w:spacing w:val="-4"/>
                <w:sz w:val="16"/>
              </w:rPr>
              <w:t>$188</w:t>
            </w:r>
          </w:p>
        </w:tc>
        <w:tc>
          <w:tcPr>
            <w:tcW w:w="1403" w:type="dxa"/>
            <w:shd w:val="clear" w:color="auto" w:fill="E6E7E8"/>
          </w:tcPr>
          <w:p>
            <w:pPr>
              <w:pStyle w:val="TableParagraph"/>
              <w:spacing w:line="140" w:lineRule="exact" w:before="11"/>
              <w:ind w:right="34"/>
              <w:rPr>
                <w:sz w:val="16"/>
              </w:rPr>
            </w:pPr>
            <w:r>
              <w:rPr>
                <w:color w:val="231F20"/>
                <w:spacing w:val="-4"/>
                <w:sz w:val="16"/>
              </w:rPr>
              <w:t>$319</w:t>
            </w:r>
          </w:p>
        </w:tc>
        <w:tc>
          <w:tcPr>
            <w:tcW w:w="1403" w:type="dxa"/>
          </w:tcPr>
          <w:p>
            <w:pPr>
              <w:pStyle w:val="TableParagraph"/>
              <w:spacing w:line="140" w:lineRule="exact" w:before="11"/>
              <w:ind w:right="34"/>
              <w:rPr>
                <w:sz w:val="16"/>
              </w:rPr>
            </w:pPr>
            <w:r>
              <w:rPr>
                <w:color w:val="231F20"/>
                <w:spacing w:val="-4"/>
                <w:sz w:val="16"/>
              </w:rPr>
              <w:t>$272</w:t>
            </w:r>
          </w:p>
        </w:tc>
        <w:tc>
          <w:tcPr>
            <w:tcW w:w="1483" w:type="dxa"/>
            <w:shd w:val="clear" w:color="auto" w:fill="E6E7E8"/>
          </w:tcPr>
          <w:p>
            <w:pPr>
              <w:pStyle w:val="TableParagraph"/>
              <w:spacing w:line="140" w:lineRule="exact" w:before="11"/>
              <w:ind w:right="78"/>
              <w:rPr>
                <w:sz w:val="16"/>
              </w:rPr>
            </w:pPr>
            <w:r>
              <w:rPr>
                <w:color w:val="231F20"/>
                <w:spacing w:val="-4"/>
                <w:sz w:val="16"/>
              </w:rPr>
              <w:t>$460</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$3,700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$3,740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$122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$277</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$193</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$328</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$277</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$469</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$3,740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$3,780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$126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$281</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$198</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$337</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$281</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$478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$3,780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$3,820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$130</w:t>
            </w:r>
          </w:p>
        </w:tc>
        <w:tc>
          <w:tcPr>
            <w:tcW w:w="1403" w:type="dxa"/>
            <w:shd w:val="clear" w:color="auto" w:fill="E6E7E8"/>
          </w:tcPr>
          <w:p>
            <w:pPr>
              <w:pStyle w:val="TableParagraph"/>
              <w:spacing w:line="140" w:lineRule="exact" w:before="11"/>
              <w:ind w:right="34"/>
              <w:rPr>
                <w:sz w:val="16"/>
              </w:rPr>
            </w:pPr>
            <w:r>
              <w:rPr>
                <w:color w:val="231F20"/>
                <w:spacing w:val="-4"/>
                <w:sz w:val="16"/>
              </w:rPr>
              <w:t>$286</w:t>
            </w:r>
          </w:p>
        </w:tc>
        <w:tc>
          <w:tcPr>
            <w:tcW w:w="1403" w:type="dxa"/>
          </w:tcPr>
          <w:p>
            <w:pPr>
              <w:pStyle w:val="TableParagraph"/>
              <w:spacing w:line="140" w:lineRule="exact" w:before="11"/>
              <w:ind w:right="34"/>
              <w:rPr>
                <w:sz w:val="16"/>
              </w:rPr>
            </w:pPr>
            <w:r>
              <w:rPr>
                <w:color w:val="231F20"/>
                <w:spacing w:val="-4"/>
                <w:sz w:val="16"/>
              </w:rPr>
              <w:t>$203</w:t>
            </w:r>
          </w:p>
        </w:tc>
        <w:tc>
          <w:tcPr>
            <w:tcW w:w="1403" w:type="dxa"/>
            <w:shd w:val="clear" w:color="auto" w:fill="E6E7E8"/>
          </w:tcPr>
          <w:p>
            <w:pPr>
              <w:pStyle w:val="TableParagraph"/>
              <w:spacing w:line="140" w:lineRule="exact" w:before="11"/>
              <w:ind w:right="34"/>
              <w:rPr>
                <w:sz w:val="16"/>
              </w:rPr>
            </w:pPr>
            <w:r>
              <w:rPr>
                <w:color w:val="231F20"/>
                <w:spacing w:val="-4"/>
                <w:sz w:val="16"/>
              </w:rPr>
              <w:t>$345</w:t>
            </w:r>
          </w:p>
        </w:tc>
        <w:tc>
          <w:tcPr>
            <w:tcW w:w="1403" w:type="dxa"/>
          </w:tcPr>
          <w:p>
            <w:pPr>
              <w:pStyle w:val="TableParagraph"/>
              <w:spacing w:line="140" w:lineRule="exact" w:before="11"/>
              <w:ind w:right="34"/>
              <w:rPr>
                <w:sz w:val="16"/>
              </w:rPr>
            </w:pPr>
            <w:r>
              <w:rPr>
                <w:color w:val="231F20"/>
                <w:spacing w:val="-4"/>
                <w:sz w:val="16"/>
              </w:rPr>
              <w:t>$286</w:t>
            </w:r>
          </w:p>
        </w:tc>
        <w:tc>
          <w:tcPr>
            <w:tcW w:w="1483" w:type="dxa"/>
            <w:shd w:val="clear" w:color="auto" w:fill="E6E7E8"/>
          </w:tcPr>
          <w:p>
            <w:pPr>
              <w:pStyle w:val="TableParagraph"/>
              <w:spacing w:line="140" w:lineRule="exact" w:before="11"/>
              <w:ind w:right="78"/>
              <w:rPr>
                <w:sz w:val="16"/>
              </w:rPr>
            </w:pPr>
            <w:r>
              <w:rPr>
                <w:color w:val="231F20"/>
                <w:spacing w:val="-4"/>
                <w:sz w:val="16"/>
              </w:rPr>
              <w:t>$487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$3,820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$3,860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$134</w:t>
            </w:r>
          </w:p>
        </w:tc>
        <w:tc>
          <w:tcPr>
            <w:tcW w:w="1403" w:type="dxa"/>
            <w:shd w:val="clear" w:color="auto" w:fill="E6E7E8"/>
          </w:tcPr>
          <w:p>
            <w:pPr>
              <w:pStyle w:val="TableParagraph"/>
              <w:spacing w:line="140" w:lineRule="exact" w:before="11"/>
              <w:ind w:right="34"/>
              <w:rPr>
                <w:sz w:val="16"/>
              </w:rPr>
            </w:pPr>
            <w:r>
              <w:rPr>
                <w:color w:val="231F20"/>
                <w:spacing w:val="-4"/>
                <w:sz w:val="16"/>
              </w:rPr>
              <w:t>$291</w:t>
            </w:r>
          </w:p>
        </w:tc>
        <w:tc>
          <w:tcPr>
            <w:tcW w:w="1403" w:type="dxa"/>
          </w:tcPr>
          <w:p>
            <w:pPr>
              <w:pStyle w:val="TableParagraph"/>
              <w:spacing w:line="140" w:lineRule="exact" w:before="11"/>
              <w:ind w:right="34"/>
              <w:rPr>
                <w:sz w:val="16"/>
              </w:rPr>
            </w:pPr>
            <w:r>
              <w:rPr>
                <w:color w:val="231F20"/>
                <w:spacing w:val="-4"/>
                <w:sz w:val="16"/>
              </w:rPr>
              <w:t>$207</w:t>
            </w:r>
          </w:p>
        </w:tc>
        <w:tc>
          <w:tcPr>
            <w:tcW w:w="1403" w:type="dxa"/>
            <w:shd w:val="clear" w:color="auto" w:fill="E6E7E8"/>
          </w:tcPr>
          <w:p>
            <w:pPr>
              <w:pStyle w:val="TableParagraph"/>
              <w:spacing w:line="140" w:lineRule="exact" w:before="11"/>
              <w:ind w:right="34"/>
              <w:rPr>
                <w:sz w:val="16"/>
              </w:rPr>
            </w:pPr>
            <w:r>
              <w:rPr>
                <w:color w:val="231F20"/>
                <w:spacing w:val="-4"/>
                <w:sz w:val="16"/>
              </w:rPr>
              <w:t>$354</w:t>
            </w:r>
          </w:p>
        </w:tc>
        <w:tc>
          <w:tcPr>
            <w:tcW w:w="1403" w:type="dxa"/>
          </w:tcPr>
          <w:p>
            <w:pPr>
              <w:pStyle w:val="TableParagraph"/>
              <w:spacing w:line="140" w:lineRule="exact" w:before="11"/>
              <w:ind w:right="34"/>
              <w:rPr>
                <w:sz w:val="16"/>
              </w:rPr>
            </w:pPr>
            <w:r>
              <w:rPr>
                <w:color w:val="231F20"/>
                <w:spacing w:val="-4"/>
                <w:sz w:val="16"/>
              </w:rPr>
              <w:t>$291</w:t>
            </w:r>
          </w:p>
        </w:tc>
        <w:tc>
          <w:tcPr>
            <w:tcW w:w="1483" w:type="dxa"/>
            <w:shd w:val="clear" w:color="auto" w:fill="E6E7E8"/>
          </w:tcPr>
          <w:p>
            <w:pPr>
              <w:pStyle w:val="TableParagraph"/>
              <w:spacing w:line="140" w:lineRule="exact" w:before="11"/>
              <w:ind w:right="78"/>
              <w:rPr>
                <w:sz w:val="16"/>
              </w:rPr>
            </w:pPr>
            <w:r>
              <w:rPr>
                <w:color w:val="231F20"/>
                <w:spacing w:val="-4"/>
                <w:sz w:val="16"/>
              </w:rPr>
              <w:t>$495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$3,860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$3,900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$138</w:t>
            </w:r>
          </w:p>
        </w:tc>
        <w:tc>
          <w:tcPr>
            <w:tcW w:w="1403" w:type="dxa"/>
            <w:shd w:val="clear" w:color="auto" w:fill="E6E7E8"/>
          </w:tcPr>
          <w:p>
            <w:pPr>
              <w:pStyle w:val="TableParagraph"/>
              <w:spacing w:line="140" w:lineRule="exact" w:before="11"/>
              <w:ind w:right="34"/>
              <w:rPr>
                <w:sz w:val="16"/>
              </w:rPr>
            </w:pPr>
            <w:r>
              <w:rPr>
                <w:color w:val="231F20"/>
                <w:spacing w:val="-4"/>
                <w:sz w:val="16"/>
              </w:rPr>
              <w:t>$296</w:t>
            </w:r>
          </w:p>
        </w:tc>
        <w:tc>
          <w:tcPr>
            <w:tcW w:w="1403" w:type="dxa"/>
          </w:tcPr>
          <w:p>
            <w:pPr>
              <w:pStyle w:val="TableParagraph"/>
              <w:spacing w:line="140" w:lineRule="exact" w:before="11"/>
              <w:ind w:right="34"/>
              <w:rPr>
                <w:sz w:val="16"/>
              </w:rPr>
            </w:pPr>
            <w:r>
              <w:rPr>
                <w:color w:val="231F20"/>
                <w:spacing w:val="-4"/>
                <w:sz w:val="16"/>
              </w:rPr>
              <w:t>$212</w:t>
            </w:r>
          </w:p>
        </w:tc>
        <w:tc>
          <w:tcPr>
            <w:tcW w:w="1403" w:type="dxa"/>
            <w:shd w:val="clear" w:color="auto" w:fill="E6E7E8"/>
          </w:tcPr>
          <w:p>
            <w:pPr>
              <w:pStyle w:val="TableParagraph"/>
              <w:spacing w:line="140" w:lineRule="exact" w:before="11"/>
              <w:ind w:right="34"/>
              <w:rPr>
                <w:sz w:val="16"/>
              </w:rPr>
            </w:pPr>
            <w:r>
              <w:rPr>
                <w:color w:val="231F20"/>
                <w:spacing w:val="-4"/>
                <w:sz w:val="16"/>
              </w:rPr>
              <w:t>$363</w:t>
            </w:r>
          </w:p>
        </w:tc>
        <w:tc>
          <w:tcPr>
            <w:tcW w:w="1403" w:type="dxa"/>
          </w:tcPr>
          <w:p>
            <w:pPr>
              <w:pStyle w:val="TableParagraph"/>
              <w:spacing w:line="140" w:lineRule="exact" w:before="11"/>
              <w:ind w:right="34"/>
              <w:rPr>
                <w:sz w:val="16"/>
              </w:rPr>
            </w:pPr>
            <w:r>
              <w:rPr>
                <w:color w:val="231F20"/>
                <w:spacing w:val="-4"/>
                <w:sz w:val="16"/>
              </w:rPr>
              <w:t>$296</w:t>
            </w:r>
          </w:p>
        </w:tc>
        <w:tc>
          <w:tcPr>
            <w:tcW w:w="1483" w:type="dxa"/>
            <w:shd w:val="clear" w:color="auto" w:fill="E6E7E8"/>
          </w:tcPr>
          <w:p>
            <w:pPr>
              <w:pStyle w:val="TableParagraph"/>
              <w:spacing w:line="140" w:lineRule="exact" w:before="11"/>
              <w:ind w:right="78"/>
              <w:rPr>
                <w:sz w:val="16"/>
              </w:rPr>
            </w:pPr>
            <w:r>
              <w:rPr>
                <w:color w:val="231F20"/>
                <w:spacing w:val="-4"/>
                <w:sz w:val="16"/>
              </w:rPr>
              <w:t>$504</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$3,900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$3,940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$142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$301</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$217</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$372</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$301</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$513</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$3,940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$3,980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$146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$305</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$222</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$381</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$305</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$522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$3,980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$4,020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$150</w:t>
            </w:r>
          </w:p>
        </w:tc>
        <w:tc>
          <w:tcPr>
            <w:tcW w:w="1403" w:type="dxa"/>
            <w:shd w:val="clear" w:color="auto" w:fill="E6E7E8"/>
          </w:tcPr>
          <w:p>
            <w:pPr>
              <w:pStyle w:val="TableParagraph"/>
              <w:spacing w:line="140" w:lineRule="exact" w:before="11"/>
              <w:ind w:right="34"/>
              <w:rPr>
                <w:sz w:val="16"/>
              </w:rPr>
            </w:pPr>
            <w:r>
              <w:rPr>
                <w:color w:val="231F20"/>
                <w:spacing w:val="-4"/>
                <w:sz w:val="16"/>
              </w:rPr>
              <w:t>$310</w:t>
            </w:r>
          </w:p>
        </w:tc>
        <w:tc>
          <w:tcPr>
            <w:tcW w:w="1403" w:type="dxa"/>
          </w:tcPr>
          <w:p>
            <w:pPr>
              <w:pStyle w:val="TableParagraph"/>
              <w:spacing w:line="140" w:lineRule="exact" w:before="11"/>
              <w:ind w:right="34"/>
              <w:rPr>
                <w:sz w:val="16"/>
              </w:rPr>
            </w:pPr>
            <w:r>
              <w:rPr>
                <w:color w:val="231F20"/>
                <w:spacing w:val="-4"/>
                <w:sz w:val="16"/>
              </w:rPr>
              <w:t>$227</w:t>
            </w:r>
          </w:p>
        </w:tc>
        <w:tc>
          <w:tcPr>
            <w:tcW w:w="1403" w:type="dxa"/>
            <w:shd w:val="clear" w:color="auto" w:fill="E6E7E8"/>
          </w:tcPr>
          <w:p>
            <w:pPr>
              <w:pStyle w:val="TableParagraph"/>
              <w:spacing w:line="140" w:lineRule="exact" w:before="11"/>
              <w:ind w:right="34"/>
              <w:rPr>
                <w:sz w:val="16"/>
              </w:rPr>
            </w:pPr>
            <w:r>
              <w:rPr>
                <w:color w:val="231F20"/>
                <w:spacing w:val="-4"/>
                <w:sz w:val="16"/>
              </w:rPr>
              <w:t>$389</w:t>
            </w:r>
          </w:p>
        </w:tc>
        <w:tc>
          <w:tcPr>
            <w:tcW w:w="1403" w:type="dxa"/>
          </w:tcPr>
          <w:p>
            <w:pPr>
              <w:pStyle w:val="TableParagraph"/>
              <w:spacing w:line="140" w:lineRule="exact" w:before="11"/>
              <w:ind w:right="34"/>
              <w:rPr>
                <w:sz w:val="16"/>
              </w:rPr>
            </w:pPr>
            <w:r>
              <w:rPr>
                <w:color w:val="231F20"/>
                <w:spacing w:val="-4"/>
                <w:sz w:val="16"/>
              </w:rPr>
              <w:t>$310</w:t>
            </w:r>
          </w:p>
        </w:tc>
        <w:tc>
          <w:tcPr>
            <w:tcW w:w="1483" w:type="dxa"/>
            <w:shd w:val="clear" w:color="auto" w:fill="E6E7E8"/>
          </w:tcPr>
          <w:p>
            <w:pPr>
              <w:pStyle w:val="TableParagraph"/>
              <w:spacing w:line="140" w:lineRule="exact" w:before="11"/>
              <w:ind w:right="78"/>
              <w:rPr>
                <w:sz w:val="16"/>
              </w:rPr>
            </w:pPr>
            <w:r>
              <w:rPr>
                <w:color w:val="231F20"/>
                <w:spacing w:val="-4"/>
                <w:sz w:val="16"/>
              </w:rPr>
              <w:t>$531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$4,020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$4,060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$154</w:t>
            </w:r>
          </w:p>
        </w:tc>
        <w:tc>
          <w:tcPr>
            <w:tcW w:w="1403" w:type="dxa"/>
            <w:shd w:val="clear" w:color="auto" w:fill="E6E7E8"/>
          </w:tcPr>
          <w:p>
            <w:pPr>
              <w:pStyle w:val="TableParagraph"/>
              <w:spacing w:line="140" w:lineRule="exact" w:before="11"/>
              <w:ind w:right="34"/>
              <w:rPr>
                <w:sz w:val="16"/>
              </w:rPr>
            </w:pPr>
            <w:r>
              <w:rPr>
                <w:color w:val="231F20"/>
                <w:spacing w:val="-4"/>
                <w:sz w:val="16"/>
              </w:rPr>
              <w:t>$315</w:t>
            </w:r>
          </w:p>
        </w:tc>
        <w:tc>
          <w:tcPr>
            <w:tcW w:w="1403" w:type="dxa"/>
          </w:tcPr>
          <w:p>
            <w:pPr>
              <w:pStyle w:val="TableParagraph"/>
              <w:spacing w:line="140" w:lineRule="exact" w:before="11"/>
              <w:ind w:right="34"/>
              <w:rPr>
                <w:sz w:val="16"/>
              </w:rPr>
            </w:pPr>
            <w:r>
              <w:rPr>
                <w:color w:val="231F20"/>
                <w:spacing w:val="-4"/>
                <w:sz w:val="16"/>
              </w:rPr>
              <w:t>$231</w:t>
            </w:r>
          </w:p>
        </w:tc>
        <w:tc>
          <w:tcPr>
            <w:tcW w:w="1403" w:type="dxa"/>
            <w:shd w:val="clear" w:color="auto" w:fill="E6E7E8"/>
          </w:tcPr>
          <w:p>
            <w:pPr>
              <w:pStyle w:val="TableParagraph"/>
              <w:spacing w:line="140" w:lineRule="exact" w:before="11"/>
              <w:ind w:right="34"/>
              <w:rPr>
                <w:sz w:val="16"/>
              </w:rPr>
            </w:pPr>
            <w:r>
              <w:rPr>
                <w:color w:val="231F20"/>
                <w:spacing w:val="-4"/>
                <w:sz w:val="16"/>
              </w:rPr>
              <w:t>$398</w:t>
            </w:r>
          </w:p>
        </w:tc>
        <w:tc>
          <w:tcPr>
            <w:tcW w:w="1403" w:type="dxa"/>
          </w:tcPr>
          <w:p>
            <w:pPr>
              <w:pStyle w:val="TableParagraph"/>
              <w:spacing w:line="140" w:lineRule="exact" w:before="11"/>
              <w:ind w:right="34"/>
              <w:rPr>
                <w:sz w:val="16"/>
              </w:rPr>
            </w:pPr>
            <w:r>
              <w:rPr>
                <w:color w:val="231F20"/>
                <w:spacing w:val="-4"/>
                <w:sz w:val="16"/>
              </w:rPr>
              <w:t>$315</w:t>
            </w:r>
          </w:p>
        </w:tc>
        <w:tc>
          <w:tcPr>
            <w:tcW w:w="1483" w:type="dxa"/>
            <w:shd w:val="clear" w:color="auto" w:fill="E6E7E8"/>
          </w:tcPr>
          <w:p>
            <w:pPr>
              <w:pStyle w:val="TableParagraph"/>
              <w:spacing w:line="140" w:lineRule="exact" w:before="11"/>
              <w:ind w:right="78"/>
              <w:rPr>
                <w:sz w:val="16"/>
              </w:rPr>
            </w:pPr>
            <w:r>
              <w:rPr>
                <w:color w:val="231F20"/>
                <w:spacing w:val="-4"/>
                <w:sz w:val="16"/>
              </w:rPr>
              <w:t>$539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$4,060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$4,100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$158</w:t>
            </w:r>
          </w:p>
        </w:tc>
        <w:tc>
          <w:tcPr>
            <w:tcW w:w="1403" w:type="dxa"/>
            <w:shd w:val="clear" w:color="auto" w:fill="E6E7E8"/>
          </w:tcPr>
          <w:p>
            <w:pPr>
              <w:pStyle w:val="TableParagraph"/>
              <w:spacing w:line="140" w:lineRule="exact" w:before="11"/>
              <w:ind w:right="34"/>
              <w:rPr>
                <w:sz w:val="16"/>
              </w:rPr>
            </w:pPr>
            <w:r>
              <w:rPr>
                <w:color w:val="231F20"/>
                <w:spacing w:val="-4"/>
                <w:sz w:val="16"/>
              </w:rPr>
              <w:t>$320</w:t>
            </w:r>
          </w:p>
        </w:tc>
        <w:tc>
          <w:tcPr>
            <w:tcW w:w="1403" w:type="dxa"/>
          </w:tcPr>
          <w:p>
            <w:pPr>
              <w:pStyle w:val="TableParagraph"/>
              <w:spacing w:line="140" w:lineRule="exact" w:before="11"/>
              <w:ind w:right="34"/>
              <w:rPr>
                <w:sz w:val="16"/>
              </w:rPr>
            </w:pPr>
            <w:r>
              <w:rPr>
                <w:color w:val="231F20"/>
                <w:spacing w:val="-4"/>
                <w:sz w:val="16"/>
              </w:rPr>
              <w:t>$236</w:t>
            </w:r>
          </w:p>
        </w:tc>
        <w:tc>
          <w:tcPr>
            <w:tcW w:w="1403" w:type="dxa"/>
            <w:shd w:val="clear" w:color="auto" w:fill="E6E7E8"/>
          </w:tcPr>
          <w:p>
            <w:pPr>
              <w:pStyle w:val="TableParagraph"/>
              <w:spacing w:line="140" w:lineRule="exact" w:before="11"/>
              <w:ind w:right="34"/>
              <w:rPr>
                <w:sz w:val="16"/>
              </w:rPr>
            </w:pPr>
            <w:r>
              <w:rPr>
                <w:color w:val="231F20"/>
                <w:spacing w:val="-4"/>
                <w:sz w:val="16"/>
              </w:rPr>
              <w:t>$407</w:t>
            </w:r>
          </w:p>
        </w:tc>
        <w:tc>
          <w:tcPr>
            <w:tcW w:w="1403" w:type="dxa"/>
          </w:tcPr>
          <w:p>
            <w:pPr>
              <w:pStyle w:val="TableParagraph"/>
              <w:spacing w:line="140" w:lineRule="exact" w:before="11"/>
              <w:ind w:right="34"/>
              <w:rPr>
                <w:sz w:val="16"/>
              </w:rPr>
            </w:pPr>
            <w:r>
              <w:rPr>
                <w:color w:val="231F20"/>
                <w:spacing w:val="-4"/>
                <w:sz w:val="16"/>
              </w:rPr>
              <w:t>$320</w:t>
            </w:r>
          </w:p>
        </w:tc>
        <w:tc>
          <w:tcPr>
            <w:tcW w:w="1483" w:type="dxa"/>
            <w:shd w:val="clear" w:color="auto" w:fill="E6E7E8"/>
          </w:tcPr>
          <w:p>
            <w:pPr>
              <w:pStyle w:val="TableParagraph"/>
              <w:spacing w:line="140" w:lineRule="exact" w:before="11"/>
              <w:ind w:right="78"/>
              <w:rPr>
                <w:sz w:val="16"/>
              </w:rPr>
            </w:pPr>
            <w:r>
              <w:rPr>
                <w:color w:val="231F20"/>
                <w:spacing w:val="-4"/>
                <w:sz w:val="16"/>
              </w:rPr>
              <w:t>$548</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$4,100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$4,140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$162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$325</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$241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$416</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$325</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$557</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$4,140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$4,180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$166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$329</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$246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$425</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$329</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$566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$4,180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$4,220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$170</w:t>
            </w:r>
          </w:p>
        </w:tc>
        <w:tc>
          <w:tcPr>
            <w:tcW w:w="1403" w:type="dxa"/>
            <w:shd w:val="clear" w:color="auto" w:fill="E6E7E8"/>
          </w:tcPr>
          <w:p>
            <w:pPr>
              <w:pStyle w:val="TableParagraph"/>
              <w:spacing w:line="140" w:lineRule="exact" w:before="11"/>
              <w:ind w:right="34"/>
              <w:rPr>
                <w:sz w:val="16"/>
              </w:rPr>
            </w:pPr>
            <w:r>
              <w:rPr>
                <w:color w:val="231F20"/>
                <w:spacing w:val="-4"/>
                <w:sz w:val="16"/>
              </w:rPr>
              <w:t>$334</w:t>
            </w:r>
          </w:p>
        </w:tc>
        <w:tc>
          <w:tcPr>
            <w:tcW w:w="1403" w:type="dxa"/>
          </w:tcPr>
          <w:p>
            <w:pPr>
              <w:pStyle w:val="TableParagraph"/>
              <w:spacing w:line="140" w:lineRule="exact" w:before="11"/>
              <w:ind w:right="34"/>
              <w:rPr>
                <w:sz w:val="16"/>
              </w:rPr>
            </w:pPr>
            <w:r>
              <w:rPr>
                <w:color w:val="231F20"/>
                <w:spacing w:val="-4"/>
                <w:sz w:val="16"/>
              </w:rPr>
              <w:t>$251</w:t>
            </w:r>
          </w:p>
        </w:tc>
        <w:tc>
          <w:tcPr>
            <w:tcW w:w="1403" w:type="dxa"/>
            <w:shd w:val="clear" w:color="auto" w:fill="E6E7E8"/>
          </w:tcPr>
          <w:p>
            <w:pPr>
              <w:pStyle w:val="TableParagraph"/>
              <w:spacing w:line="140" w:lineRule="exact" w:before="11"/>
              <w:ind w:right="34"/>
              <w:rPr>
                <w:sz w:val="16"/>
              </w:rPr>
            </w:pPr>
            <w:r>
              <w:rPr>
                <w:color w:val="231F20"/>
                <w:spacing w:val="-4"/>
                <w:sz w:val="16"/>
              </w:rPr>
              <w:t>$433</w:t>
            </w:r>
          </w:p>
        </w:tc>
        <w:tc>
          <w:tcPr>
            <w:tcW w:w="1403" w:type="dxa"/>
          </w:tcPr>
          <w:p>
            <w:pPr>
              <w:pStyle w:val="TableParagraph"/>
              <w:spacing w:line="140" w:lineRule="exact" w:before="11"/>
              <w:ind w:right="34"/>
              <w:rPr>
                <w:sz w:val="16"/>
              </w:rPr>
            </w:pPr>
            <w:r>
              <w:rPr>
                <w:color w:val="231F20"/>
                <w:spacing w:val="-4"/>
                <w:sz w:val="16"/>
              </w:rPr>
              <w:t>$334</w:t>
            </w:r>
          </w:p>
        </w:tc>
        <w:tc>
          <w:tcPr>
            <w:tcW w:w="1483" w:type="dxa"/>
            <w:shd w:val="clear" w:color="auto" w:fill="E6E7E8"/>
          </w:tcPr>
          <w:p>
            <w:pPr>
              <w:pStyle w:val="TableParagraph"/>
              <w:spacing w:line="140" w:lineRule="exact" w:before="11"/>
              <w:ind w:right="78"/>
              <w:rPr>
                <w:sz w:val="16"/>
              </w:rPr>
            </w:pPr>
            <w:r>
              <w:rPr>
                <w:color w:val="231F20"/>
                <w:spacing w:val="-4"/>
                <w:sz w:val="16"/>
              </w:rPr>
              <w:t>$575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$4,220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$4,260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$174</w:t>
            </w:r>
          </w:p>
        </w:tc>
        <w:tc>
          <w:tcPr>
            <w:tcW w:w="1403" w:type="dxa"/>
            <w:shd w:val="clear" w:color="auto" w:fill="E6E7E8"/>
          </w:tcPr>
          <w:p>
            <w:pPr>
              <w:pStyle w:val="TableParagraph"/>
              <w:spacing w:line="140" w:lineRule="exact" w:before="11"/>
              <w:ind w:right="34"/>
              <w:rPr>
                <w:sz w:val="16"/>
              </w:rPr>
            </w:pPr>
            <w:r>
              <w:rPr>
                <w:color w:val="231F20"/>
                <w:spacing w:val="-4"/>
                <w:sz w:val="16"/>
              </w:rPr>
              <w:t>$339</w:t>
            </w:r>
          </w:p>
        </w:tc>
        <w:tc>
          <w:tcPr>
            <w:tcW w:w="1403" w:type="dxa"/>
          </w:tcPr>
          <w:p>
            <w:pPr>
              <w:pStyle w:val="TableParagraph"/>
              <w:spacing w:line="140" w:lineRule="exact" w:before="11"/>
              <w:ind w:right="34"/>
              <w:rPr>
                <w:sz w:val="16"/>
              </w:rPr>
            </w:pPr>
            <w:r>
              <w:rPr>
                <w:color w:val="231F20"/>
                <w:spacing w:val="-4"/>
                <w:sz w:val="16"/>
              </w:rPr>
              <w:t>$255</w:t>
            </w:r>
          </w:p>
        </w:tc>
        <w:tc>
          <w:tcPr>
            <w:tcW w:w="1403" w:type="dxa"/>
            <w:shd w:val="clear" w:color="auto" w:fill="E6E7E8"/>
          </w:tcPr>
          <w:p>
            <w:pPr>
              <w:pStyle w:val="TableParagraph"/>
              <w:spacing w:line="140" w:lineRule="exact" w:before="11"/>
              <w:ind w:right="34"/>
              <w:rPr>
                <w:sz w:val="16"/>
              </w:rPr>
            </w:pPr>
            <w:r>
              <w:rPr>
                <w:color w:val="231F20"/>
                <w:spacing w:val="-4"/>
                <w:sz w:val="16"/>
              </w:rPr>
              <w:t>$442</w:t>
            </w:r>
          </w:p>
        </w:tc>
        <w:tc>
          <w:tcPr>
            <w:tcW w:w="1403" w:type="dxa"/>
          </w:tcPr>
          <w:p>
            <w:pPr>
              <w:pStyle w:val="TableParagraph"/>
              <w:spacing w:line="140" w:lineRule="exact" w:before="11"/>
              <w:ind w:right="34"/>
              <w:rPr>
                <w:sz w:val="16"/>
              </w:rPr>
            </w:pPr>
            <w:r>
              <w:rPr>
                <w:color w:val="231F20"/>
                <w:spacing w:val="-4"/>
                <w:sz w:val="16"/>
              </w:rPr>
              <w:t>$339</w:t>
            </w:r>
          </w:p>
        </w:tc>
        <w:tc>
          <w:tcPr>
            <w:tcW w:w="1483" w:type="dxa"/>
            <w:shd w:val="clear" w:color="auto" w:fill="E6E7E8"/>
          </w:tcPr>
          <w:p>
            <w:pPr>
              <w:pStyle w:val="TableParagraph"/>
              <w:spacing w:line="140" w:lineRule="exact" w:before="11"/>
              <w:ind w:right="78"/>
              <w:rPr>
                <w:sz w:val="16"/>
              </w:rPr>
            </w:pPr>
            <w:r>
              <w:rPr>
                <w:color w:val="231F20"/>
                <w:spacing w:val="-4"/>
                <w:sz w:val="16"/>
              </w:rPr>
              <w:t>$583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$4,260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$4,300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$178</w:t>
            </w:r>
          </w:p>
        </w:tc>
        <w:tc>
          <w:tcPr>
            <w:tcW w:w="1403" w:type="dxa"/>
            <w:shd w:val="clear" w:color="auto" w:fill="E6E7E8"/>
          </w:tcPr>
          <w:p>
            <w:pPr>
              <w:pStyle w:val="TableParagraph"/>
              <w:spacing w:line="140" w:lineRule="exact" w:before="11"/>
              <w:ind w:right="34"/>
              <w:rPr>
                <w:sz w:val="16"/>
              </w:rPr>
            </w:pPr>
            <w:r>
              <w:rPr>
                <w:color w:val="231F20"/>
                <w:spacing w:val="-4"/>
                <w:sz w:val="16"/>
              </w:rPr>
              <w:t>$344</w:t>
            </w:r>
          </w:p>
        </w:tc>
        <w:tc>
          <w:tcPr>
            <w:tcW w:w="1403" w:type="dxa"/>
          </w:tcPr>
          <w:p>
            <w:pPr>
              <w:pStyle w:val="TableParagraph"/>
              <w:spacing w:line="140" w:lineRule="exact" w:before="11"/>
              <w:ind w:right="34"/>
              <w:rPr>
                <w:sz w:val="16"/>
              </w:rPr>
            </w:pPr>
            <w:r>
              <w:rPr>
                <w:color w:val="231F20"/>
                <w:spacing w:val="-4"/>
                <w:sz w:val="16"/>
              </w:rPr>
              <w:t>$260</w:t>
            </w:r>
          </w:p>
        </w:tc>
        <w:tc>
          <w:tcPr>
            <w:tcW w:w="1403" w:type="dxa"/>
            <w:shd w:val="clear" w:color="auto" w:fill="E6E7E8"/>
          </w:tcPr>
          <w:p>
            <w:pPr>
              <w:pStyle w:val="TableParagraph"/>
              <w:spacing w:line="140" w:lineRule="exact" w:before="11"/>
              <w:ind w:right="34"/>
              <w:rPr>
                <w:sz w:val="16"/>
              </w:rPr>
            </w:pPr>
            <w:r>
              <w:rPr>
                <w:color w:val="231F20"/>
                <w:spacing w:val="-4"/>
                <w:sz w:val="16"/>
              </w:rPr>
              <w:t>$451</w:t>
            </w:r>
          </w:p>
        </w:tc>
        <w:tc>
          <w:tcPr>
            <w:tcW w:w="1403" w:type="dxa"/>
          </w:tcPr>
          <w:p>
            <w:pPr>
              <w:pStyle w:val="TableParagraph"/>
              <w:spacing w:line="140" w:lineRule="exact" w:before="11"/>
              <w:ind w:right="34"/>
              <w:rPr>
                <w:sz w:val="16"/>
              </w:rPr>
            </w:pPr>
            <w:r>
              <w:rPr>
                <w:color w:val="231F20"/>
                <w:spacing w:val="-4"/>
                <w:sz w:val="16"/>
              </w:rPr>
              <w:t>$344</w:t>
            </w:r>
          </w:p>
        </w:tc>
        <w:tc>
          <w:tcPr>
            <w:tcW w:w="1483" w:type="dxa"/>
            <w:shd w:val="clear" w:color="auto" w:fill="E6E7E8"/>
          </w:tcPr>
          <w:p>
            <w:pPr>
              <w:pStyle w:val="TableParagraph"/>
              <w:spacing w:line="140" w:lineRule="exact" w:before="11"/>
              <w:ind w:right="78"/>
              <w:rPr>
                <w:sz w:val="16"/>
              </w:rPr>
            </w:pPr>
            <w:r>
              <w:rPr>
                <w:color w:val="231F20"/>
                <w:spacing w:val="-4"/>
                <w:sz w:val="16"/>
              </w:rPr>
              <w:t>$592</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$4,300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$4,340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$182</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$349</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$265</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$460</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$349</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$601</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$4,340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$4,380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$186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$353</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$270</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$469</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$353</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$610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$4,380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$4,420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$190</w:t>
            </w:r>
          </w:p>
        </w:tc>
        <w:tc>
          <w:tcPr>
            <w:tcW w:w="1403" w:type="dxa"/>
            <w:shd w:val="clear" w:color="auto" w:fill="E6E7E8"/>
          </w:tcPr>
          <w:p>
            <w:pPr>
              <w:pStyle w:val="TableParagraph"/>
              <w:spacing w:line="140" w:lineRule="exact" w:before="11"/>
              <w:ind w:right="34"/>
              <w:rPr>
                <w:sz w:val="16"/>
              </w:rPr>
            </w:pPr>
            <w:r>
              <w:rPr>
                <w:color w:val="231F20"/>
                <w:spacing w:val="-4"/>
                <w:sz w:val="16"/>
              </w:rPr>
              <w:t>$358</w:t>
            </w:r>
          </w:p>
        </w:tc>
        <w:tc>
          <w:tcPr>
            <w:tcW w:w="1403" w:type="dxa"/>
          </w:tcPr>
          <w:p>
            <w:pPr>
              <w:pStyle w:val="TableParagraph"/>
              <w:spacing w:line="140" w:lineRule="exact" w:before="11"/>
              <w:ind w:right="34"/>
              <w:rPr>
                <w:sz w:val="16"/>
              </w:rPr>
            </w:pPr>
            <w:r>
              <w:rPr>
                <w:color w:val="231F20"/>
                <w:spacing w:val="-4"/>
                <w:sz w:val="16"/>
              </w:rPr>
              <w:t>$275</w:t>
            </w:r>
          </w:p>
        </w:tc>
        <w:tc>
          <w:tcPr>
            <w:tcW w:w="1403" w:type="dxa"/>
            <w:shd w:val="clear" w:color="auto" w:fill="E6E7E8"/>
          </w:tcPr>
          <w:p>
            <w:pPr>
              <w:pStyle w:val="TableParagraph"/>
              <w:spacing w:line="140" w:lineRule="exact" w:before="11"/>
              <w:ind w:right="34"/>
              <w:rPr>
                <w:sz w:val="16"/>
              </w:rPr>
            </w:pPr>
            <w:r>
              <w:rPr>
                <w:color w:val="231F20"/>
                <w:spacing w:val="-4"/>
                <w:sz w:val="16"/>
              </w:rPr>
              <w:t>$477</w:t>
            </w:r>
          </w:p>
        </w:tc>
        <w:tc>
          <w:tcPr>
            <w:tcW w:w="1403" w:type="dxa"/>
          </w:tcPr>
          <w:p>
            <w:pPr>
              <w:pStyle w:val="TableParagraph"/>
              <w:spacing w:line="140" w:lineRule="exact" w:before="11"/>
              <w:ind w:right="34"/>
              <w:rPr>
                <w:sz w:val="16"/>
              </w:rPr>
            </w:pPr>
            <w:r>
              <w:rPr>
                <w:color w:val="231F20"/>
                <w:spacing w:val="-4"/>
                <w:sz w:val="16"/>
              </w:rPr>
              <w:t>$358</w:t>
            </w:r>
          </w:p>
        </w:tc>
        <w:tc>
          <w:tcPr>
            <w:tcW w:w="1483" w:type="dxa"/>
            <w:shd w:val="clear" w:color="auto" w:fill="E6E7E8"/>
          </w:tcPr>
          <w:p>
            <w:pPr>
              <w:pStyle w:val="TableParagraph"/>
              <w:spacing w:line="140" w:lineRule="exact" w:before="11"/>
              <w:ind w:right="78"/>
              <w:rPr>
                <w:sz w:val="16"/>
              </w:rPr>
            </w:pPr>
            <w:r>
              <w:rPr>
                <w:color w:val="231F20"/>
                <w:spacing w:val="-4"/>
                <w:sz w:val="16"/>
              </w:rPr>
              <w:t>$619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$4,420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$4,460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$194</w:t>
            </w:r>
          </w:p>
        </w:tc>
        <w:tc>
          <w:tcPr>
            <w:tcW w:w="1403" w:type="dxa"/>
            <w:shd w:val="clear" w:color="auto" w:fill="E6E7E8"/>
          </w:tcPr>
          <w:p>
            <w:pPr>
              <w:pStyle w:val="TableParagraph"/>
              <w:spacing w:line="140" w:lineRule="exact" w:before="11"/>
              <w:ind w:right="34"/>
              <w:rPr>
                <w:sz w:val="16"/>
              </w:rPr>
            </w:pPr>
            <w:r>
              <w:rPr>
                <w:color w:val="231F20"/>
                <w:spacing w:val="-4"/>
                <w:sz w:val="16"/>
              </w:rPr>
              <w:t>$363</w:t>
            </w:r>
          </w:p>
        </w:tc>
        <w:tc>
          <w:tcPr>
            <w:tcW w:w="1403" w:type="dxa"/>
          </w:tcPr>
          <w:p>
            <w:pPr>
              <w:pStyle w:val="TableParagraph"/>
              <w:spacing w:line="140" w:lineRule="exact" w:before="11"/>
              <w:ind w:right="34"/>
              <w:rPr>
                <w:sz w:val="16"/>
              </w:rPr>
            </w:pPr>
            <w:r>
              <w:rPr>
                <w:color w:val="231F20"/>
                <w:spacing w:val="-4"/>
                <w:sz w:val="16"/>
              </w:rPr>
              <w:t>$279</w:t>
            </w:r>
          </w:p>
        </w:tc>
        <w:tc>
          <w:tcPr>
            <w:tcW w:w="1403" w:type="dxa"/>
            <w:shd w:val="clear" w:color="auto" w:fill="E6E7E8"/>
          </w:tcPr>
          <w:p>
            <w:pPr>
              <w:pStyle w:val="TableParagraph"/>
              <w:spacing w:line="140" w:lineRule="exact" w:before="11"/>
              <w:ind w:right="34"/>
              <w:rPr>
                <w:sz w:val="16"/>
              </w:rPr>
            </w:pPr>
            <w:r>
              <w:rPr>
                <w:color w:val="231F20"/>
                <w:spacing w:val="-4"/>
                <w:sz w:val="16"/>
              </w:rPr>
              <w:t>$486</w:t>
            </w:r>
          </w:p>
        </w:tc>
        <w:tc>
          <w:tcPr>
            <w:tcW w:w="1403" w:type="dxa"/>
          </w:tcPr>
          <w:p>
            <w:pPr>
              <w:pStyle w:val="TableParagraph"/>
              <w:spacing w:line="140" w:lineRule="exact" w:before="11"/>
              <w:ind w:right="34"/>
              <w:rPr>
                <w:sz w:val="16"/>
              </w:rPr>
            </w:pPr>
            <w:r>
              <w:rPr>
                <w:color w:val="231F20"/>
                <w:spacing w:val="-4"/>
                <w:sz w:val="16"/>
              </w:rPr>
              <w:t>$363</w:t>
            </w:r>
          </w:p>
        </w:tc>
        <w:tc>
          <w:tcPr>
            <w:tcW w:w="1483" w:type="dxa"/>
            <w:shd w:val="clear" w:color="auto" w:fill="E6E7E8"/>
          </w:tcPr>
          <w:p>
            <w:pPr>
              <w:pStyle w:val="TableParagraph"/>
              <w:spacing w:line="140" w:lineRule="exact" w:before="11"/>
              <w:ind w:right="78"/>
              <w:rPr>
                <w:sz w:val="16"/>
              </w:rPr>
            </w:pPr>
            <w:r>
              <w:rPr>
                <w:color w:val="231F20"/>
                <w:spacing w:val="-4"/>
                <w:sz w:val="16"/>
              </w:rPr>
              <w:t>$627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$4,460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$4,500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$198</w:t>
            </w:r>
          </w:p>
        </w:tc>
        <w:tc>
          <w:tcPr>
            <w:tcW w:w="1403" w:type="dxa"/>
            <w:shd w:val="clear" w:color="auto" w:fill="E6E7E8"/>
          </w:tcPr>
          <w:p>
            <w:pPr>
              <w:pStyle w:val="TableParagraph"/>
              <w:spacing w:line="140" w:lineRule="exact" w:before="11"/>
              <w:ind w:right="34"/>
              <w:rPr>
                <w:sz w:val="16"/>
              </w:rPr>
            </w:pPr>
            <w:r>
              <w:rPr>
                <w:color w:val="231F20"/>
                <w:spacing w:val="-4"/>
                <w:sz w:val="16"/>
              </w:rPr>
              <w:t>$368</w:t>
            </w:r>
          </w:p>
        </w:tc>
        <w:tc>
          <w:tcPr>
            <w:tcW w:w="1403" w:type="dxa"/>
          </w:tcPr>
          <w:p>
            <w:pPr>
              <w:pStyle w:val="TableParagraph"/>
              <w:spacing w:line="140" w:lineRule="exact" w:before="11"/>
              <w:ind w:right="34"/>
              <w:rPr>
                <w:sz w:val="16"/>
              </w:rPr>
            </w:pPr>
            <w:r>
              <w:rPr>
                <w:color w:val="231F20"/>
                <w:spacing w:val="-4"/>
                <w:sz w:val="16"/>
              </w:rPr>
              <w:t>$284</w:t>
            </w:r>
          </w:p>
        </w:tc>
        <w:tc>
          <w:tcPr>
            <w:tcW w:w="1403" w:type="dxa"/>
            <w:shd w:val="clear" w:color="auto" w:fill="E6E7E8"/>
          </w:tcPr>
          <w:p>
            <w:pPr>
              <w:pStyle w:val="TableParagraph"/>
              <w:spacing w:line="140" w:lineRule="exact" w:before="11"/>
              <w:ind w:right="34"/>
              <w:rPr>
                <w:sz w:val="16"/>
              </w:rPr>
            </w:pPr>
            <w:r>
              <w:rPr>
                <w:color w:val="231F20"/>
                <w:spacing w:val="-4"/>
                <w:sz w:val="16"/>
              </w:rPr>
              <w:t>$495</w:t>
            </w:r>
          </w:p>
        </w:tc>
        <w:tc>
          <w:tcPr>
            <w:tcW w:w="1403" w:type="dxa"/>
          </w:tcPr>
          <w:p>
            <w:pPr>
              <w:pStyle w:val="TableParagraph"/>
              <w:spacing w:line="140" w:lineRule="exact" w:before="11"/>
              <w:ind w:right="34"/>
              <w:rPr>
                <w:sz w:val="16"/>
              </w:rPr>
            </w:pPr>
            <w:r>
              <w:rPr>
                <w:color w:val="231F20"/>
                <w:spacing w:val="-4"/>
                <w:sz w:val="16"/>
              </w:rPr>
              <w:t>$368</w:t>
            </w:r>
          </w:p>
        </w:tc>
        <w:tc>
          <w:tcPr>
            <w:tcW w:w="1483" w:type="dxa"/>
            <w:shd w:val="clear" w:color="auto" w:fill="E6E7E8"/>
          </w:tcPr>
          <w:p>
            <w:pPr>
              <w:pStyle w:val="TableParagraph"/>
              <w:spacing w:line="140" w:lineRule="exact" w:before="11"/>
              <w:ind w:right="78"/>
              <w:rPr>
                <w:sz w:val="16"/>
              </w:rPr>
            </w:pPr>
            <w:r>
              <w:rPr>
                <w:color w:val="231F20"/>
                <w:spacing w:val="-4"/>
                <w:sz w:val="16"/>
              </w:rPr>
              <w:t>$636</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$4,500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$4,540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$203</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$373</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$289</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$504</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$373</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$645</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$4,540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$4,580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$207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$377</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$294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$513</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$377</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$654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$4,580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$4,620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$212</w:t>
            </w:r>
          </w:p>
        </w:tc>
        <w:tc>
          <w:tcPr>
            <w:tcW w:w="1403" w:type="dxa"/>
            <w:shd w:val="clear" w:color="auto" w:fill="E6E7E8"/>
          </w:tcPr>
          <w:p>
            <w:pPr>
              <w:pStyle w:val="TableParagraph"/>
              <w:spacing w:line="140" w:lineRule="exact" w:before="11"/>
              <w:ind w:right="34"/>
              <w:rPr>
                <w:sz w:val="16"/>
              </w:rPr>
            </w:pPr>
            <w:r>
              <w:rPr>
                <w:color w:val="231F20"/>
                <w:spacing w:val="-4"/>
                <w:sz w:val="16"/>
              </w:rPr>
              <w:t>$382</w:t>
            </w:r>
          </w:p>
        </w:tc>
        <w:tc>
          <w:tcPr>
            <w:tcW w:w="1403" w:type="dxa"/>
          </w:tcPr>
          <w:p>
            <w:pPr>
              <w:pStyle w:val="TableParagraph"/>
              <w:spacing w:line="140" w:lineRule="exact" w:before="11"/>
              <w:ind w:right="34"/>
              <w:rPr>
                <w:sz w:val="16"/>
              </w:rPr>
            </w:pPr>
            <w:r>
              <w:rPr>
                <w:color w:val="231F20"/>
                <w:spacing w:val="-4"/>
                <w:sz w:val="16"/>
              </w:rPr>
              <w:t>$299</w:t>
            </w:r>
          </w:p>
        </w:tc>
        <w:tc>
          <w:tcPr>
            <w:tcW w:w="1403" w:type="dxa"/>
            <w:shd w:val="clear" w:color="auto" w:fill="E6E7E8"/>
          </w:tcPr>
          <w:p>
            <w:pPr>
              <w:pStyle w:val="TableParagraph"/>
              <w:spacing w:line="140" w:lineRule="exact" w:before="11"/>
              <w:ind w:right="34"/>
              <w:rPr>
                <w:sz w:val="16"/>
              </w:rPr>
            </w:pPr>
            <w:r>
              <w:rPr>
                <w:color w:val="231F20"/>
                <w:spacing w:val="-4"/>
                <w:sz w:val="16"/>
              </w:rPr>
              <w:t>$521</w:t>
            </w:r>
          </w:p>
        </w:tc>
        <w:tc>
          <w:tcPr>
            <w:tcW w:w="1403" w:type="dxa"/>
          </w:tcPr>
          <w:p>
            <w:pPr>
              <w:pStyle w:val="TableParagraph"/>
              <w:spacing w:line="140" w:lineRule="exact" w:before="11"/>
              <w:ind w:right="34"/>
              <w:rPr>
                <w:sz w:val="16"/>
              </w:rPr>
            </w:pPr>
            <w:r>
              <w:rPr>
                <w:color w:val="231F20"/>
                <w:spacing w:val="-4"/>
                <w:sz w:val="16"/>
              </w:rPr>
              <w:t>$382</w:t>
            </w:r>
          </w:p>
        </w:tc>
        <w:tc>
          <w:tcPr>
            <w:tcW w:w="1483" w:type="dxa"/>
            <w:shd w:val="clear" w:color="auto" w:fill="E6E7E8"/>
          </w:tcPr>
          <w:p>
            <w:pPr>
              <w:pStyle w:val="TableParagraph"/>
              <w:spacing w:line="140" w:lineRule="exact" w:before="11"/>
              <w:ind w:right="78"/>
              <w:rPr>
                <w:sz w:val="16"/>
              </w:rPr>
            </w:pPr>
            <w:r>
              <w:rPr>
                <w:color w:val="231F20"/>
                <w:spacing w:val="-4"/>
                <w:sz w:val="16"/>
              </w:rPr>
              <w:t>$663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$4,620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$4,660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$217</w:t>
            </w:r>
          </w:p>
        </w:tc>
        <w:tc>
          <w:tcPr>
            <w:tcW w:w="1403" w:type="dxa"/>
            <w:shd w:val="clear" w:color="auto" w:fill="E6E7E8"/>
          </w:tcPr>
          <w:p>
            <w:pPr>
              <w:pStyle w:val="TableParagraph"/>
              <w:spacing w:line="140" w:lineRule="exact" w:before="11"/>
              <w:ind w:right="34"/>
              <w:rPr>
                <w:sz w:val="16"/>
              </w:rPr>
            </w:pPr>
            <w:r>
              <w:rPr>
                <w:color w:val="231F20"/>
                <w:spacing w:val="-4"/>
                <w:sz w:val="16"/>
              </w:rPr>
              <w:t>$387</w:t>
            </w:r>
          </w:p>
        </w:tc>
        <w:tc>
          <w:tcPr>
            <w:tcW w:w="1403" w:type="dxa"/>
          </w:tcPr>
          <w:p>
            <w:pPr>
              <w:pStyle w:val="TableParagraph"/>
              <w:spacing w:line="140" w:lineRule="exact" w:before="11"/>
              <w:ind w:right="34"/>
              <w:rPr>
                <w:sz w:val="16"/>
              </w:rPr>
            </w:pPr>
            <w:r>
              <w:rPr>
                <w:color w:val="231F20"/>
                <w:spacing w:val="-4"/>
                <w:sz w:val="16"/>
              </w:rPr>
              <w:t>$303</w:t>
            </w:r>
          </w:p>
        </w:tc>
        <w:tc>
          <w:tcPr>
            <w:tcW w:w="1403" w:type="dxa"/>
            <w:shd w:val="clear" w:color="auto" w:fill="E6E7E8"/>
          </w:tcPr>
          <w:p>
            <w:pPr>
              <w:pStyle w:val="TableParagraph"/>
              <w:spacing w:line="140" w:lineRule="exact" w:before="11"/>
              <w:ind w:right="34"/>
              <w:rPr>
                <w:sz w:val="16"/>
              </w:rPr>
            </w:pPr>
            <w:r>
              <w:rPr>
                <w:color w:val="231F20"/>
                <w:spacing w:val="-4"/>
                <w:sz w:val="16"/>
              </w:rPr>
              <w:t>$530</w:t>
            </w:r>
          </w:p>
        </w:tc>
        <w:tc>
          <w:tcPr>
            <w:tcW w:w="1403" w:type="dxa"/>
          </w:tcPr>
          <w:p>
            <w:pPr>
              <w:pStyle w:val="TableParagraph"/>
              <w:spacing w:line="140" w:lineRule="exact" w:before="11"/>
              <w:ind w:right="34"/>
              <w:rPr>
                <w:sz w:val="16"/>
              </w:rPr>
            </w:pPr>
            <w:r>
              <w:rPr>
                <w:color w:val="231F20"/>
                <w:spacing w:val="-4"/>
                <w:sz w:val="16"/>
              </w:rPr>
              <w:t>$387</w:t>
            </w:r>
          </w:p>
        </w:tc>
        <w:tc>
          <w:tcPr>
            <w:tcW w:w="1483" w:type="dxa"/>
            <w:shd w:val="clear" w:color="auto" w:fill="E6E7E8"/>
          </w:tcPr>
          <w:p>
            <w:pPr>
              <w:pStyle w:val="TableParagraph"/>
              <w:spacing w:line="140" w:lineRule="exact" w:before="11"/>
              <w:ind w:right="78"/>
              <w:rPr>
                <w:sz w:val="16"/>
              </w:rPr>
            </w:pPr>
            <w:r>
              <w:rPr>
                <w:color w:val="231F20"/>
                <w:spacing w:val="-4"/>
                <w:sz w:val="16"/>
              </w:rPr>
              <w:t>$671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$4,660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$4,700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$222</w:t>
            </w:r>
          </w:p>
        </w:tc>
        <w:tc>
          <w:tcPr>
            <w:tcW w:w="1403" w:type="dxa"/>
            <w:shd w:val="clear" w:color="auto" w:fill="E6E7E8"/>
          </w:tcPr>
          <w:p>
            <w:pPr>
              <w:pStyle w:val="TableParagraph"/>
              <w:spacing w:line="140" w:lineRule="exact" w:before="11"/>
              <w:ind w:right="34"/>
              <w:rPr>
                <w:sz w:val="16"/>
              </w:rPr>
            </w:pPr>
            <w:r>
              <w:rPr>
                <w:color w:val="231F20"/>
                <w:spacing w:val="-4"/>
                <w:sz w:val="16"/>
              </w:rPr>
              <w:t>$392</w:t>
            </w:r>
          </w:p>
        </w:tc>
        <w:tc>
          <w:tcPr>
            <w:tcW w:w="1403" w:type="dxa"/>
          </w:tcPr>
          <w:p>
            <w:pPr>
              <w:pStyle w:val="TableParagraph"/>
              <w:spacing w:line="140" w:lineRule="exact" w:before="11"/>
              <w:ind w:right="34"/>
              <w:rPr>
                <w:sz w:val="16"/>
              </w:rPr>
            </w:pPr>
            <w:r>
              <w:rPr>
                <w:color w:val="231F20"/>
                <w:spacing w:val="-4"/>
                <w:sz w:val="16"/>
              </w:rPr>
              <w:t>$308</w:t>
            </w:r>
          </w:p>
        </w:tc>
        <w:tc>
          <w:tcPr>
            <w:tcW w:w="1403" w:type="dxa"/>
            <w:shd w:val="clear" w:color="auto" w:fill="E6E7E8"/>
          </w:tcPr>
          <w:p>
            <w:pPr>
              <w:pStyle w:val="TableParagraph"/>
              <w:spacing w:line="140" w:lineRule="exact" w:before="11"/>
              <w:ind w:right="34"/>
              <w:rPr>
                <w:sz w:val="16"/>
              </w:rPr>
            </w:pPr>
            <w:r>
              <w:rPr>
                <w:color w:val="231F20"/>
                <w:spacing w:val="-4"/>
                <w:sz w:val="16"/>
              </w:rPr>
              <w:t>$539</w:t>
            </w:r>
          </w:p>
        </w:tc>
        <w:tc>
          <w:tcPr>
            <w:tcW w:w="1403" w:type="dxa"/>
          </w:tcPr>
          <w:p>
            <w:pPr>
              <w:pStyle w:val="TableParagraph"/>
              <w:spacing w:line="140" w:lineRule="exact" w:before="11"/>
              <w:ind w:right="34"/>
              <w:rPr>
                <w:sz w:val="16"/>
              </w:rPr>
            </w:pPr>
            <w:r>
              <w:rPr>
                <w:color w:val="231F20"/>
                <w:spacing w:val="-4"/>
                <w:sz w:val="16"/>
              </w:rPr>
              <w:t>$392</w:t>
            </w:r>
          </w:p>
        </w:tc>
        <w:tc>
          <w:tcPr>
            <w:tcW w:w="1483" w:type="dxa"/>
            <w:shd w:val="clear" w:color="auto" w:fill="E6E7E8"/>
          </w:tcPr>
          <w:p>
            <w:pPr>
              <w:pStyle w:val="TableParagraph"/>
              <w:spacing w:line="140" w:lineRule="exact" w:before="11"/>
              <w:ind w:right="78"/>
              <w:rPr>
                <w:sz w:val="16"/>
              </w:rPr>
            </w:pPr>
            <w:r>
              <w:rPr>
                <w:color w:val="231F20"/>
                <w:spacing w:val="-4"/>
                <w:sz w:val="16"/>
              </w:rPr>
              <w:t>$680</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$4,700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$4,740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$227</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$397</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$313</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$548</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$397</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$689</w:t>
            </w:r>
          </w:p>
        </w:tc>
      </w:tr>
    </w:tbl>
    <w:p>
      <w:pPr>
        <w:pStyle w:val="TableParagraph"/>
        <w:spacing w:after="0" w:line="164" w:lineRule="exact"/>
        <w:rPr>
          <w:sz w:val="16"/>
        </w:rPr>
        <w:sectPr>
          <w:pgSz w:w="12240" w:h="15840"/>
          <w:pgMar w:header="682" w:footer="656" w:top="1080" w:bottom="840" w:left="720" w:right="720"/>
        </w:sectPr>
      </w:pPr>
    </w:p>
    <w:p>
      <w:pPr>
        <w:pStyle w:val="BodyText"/>
        <w:spacing w:before="7" w:after="1"/>
        <w:rPr>
          <w:sz w:val="12"/>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989"/>
        <w:gridCol w:w="1402"/>
        <w:gridCol w:w="1403"/>
        <w:gridCol w:w="1403"/>
        <w:gridCol w:w="1403"/>
        <w:gridCol w:w="1403"/>
        <w:gridCol w:w="1483"/>
      </w:tblGrid>
      <w:tr>
        <w:trPr>
          <w:trHeight w:val="279" w:hRule="exact"/>
        </w:trPr>
        <w:tc>
          <w:tcPr>
            <w:tcW w:w="2057" w:type="dxa"/>
            <w:gridSpan w:val="2"/>
            <w:vMerge w:val="restart"/>
            <w:tcBorders>
              <w:top w:val="single" w:sz="4" w:space="0" w:color="231F20"/>
              <w:bottom w:val="single" w:sz="4" w:space="0" w:color="231F20"/>
              <w:right w:val="single" w:sz="4" w:space="0" w:color="231F20"/>
            </w:tcBorders>
          </w:tcPr>
          <w:p>
            <w:pPr>
              <w:pStyle w:val="TableParagraph"/>
              <w:spacing w:line="188" w:lineRule="exact" w:before="57"/>
              <w:ind w:left="278" w:right="0"/>
              <w:jc w:val="left"/>
              <w:rPr>
                <w:rFonts w:ascii="Arial Black"/>
                <w:sz w:val="16"/>
              </w:rPr>
            </w:pPr>
            <w:r>
              <w:rPr>
                <w:color w:val="231F20"/>
                <w:w w:val="90"/>
                <w:sz w:val="16"/>
              </w:rPr>
              <w:t>If</w:t>
            </w:r>
            <w:r>
              <w:rPr>
                <w:color w:val="231F20"/>
                <w:spacing w:val="-2"/>
                <w:sz w:val="16"/>
              </w:rPr>
              <w:t> </w:t>
            </w:r>
            <w:r>
              <w:rPr>
                <w:color w:val="231F20"/>
                <w:w w:val="90"/>
                <w:sz w:val="16"/>
              </w:rPr>
              <w:t>the</w:t>
            </w:r>
            <w:r>
              <w:rPr>
                <w:color w:val="231F20"/>
                <w:spacing w:val="2"/>
                <w:sz w:val="16"/>
              </w:rPr>
              <w:t> </w:t>
            </w:r>
            <w:r>
              <w:rPr>
                <w:rFonts w:ascii="Arial Black"/>
                <w:color w:val="231F20"/>
                <w:w w:val="90"/>
                <w:sz w:val="16"/>
              </w:rPr>
              <w:t>Adjusted</w:t>
            </w:r>
            <w:r>
              <w:rPr>
                <w:rFonts w:ascii="Arial Black"/>
                <w:color w:val="231F20"/>
                <w:spacing w:val="-3"/>
                <w:w w:val="90"/>
                <w:sz w:val="16"/>
              </w:rPr>
              <w:t> </w:t>
            </w:r>
            <w:r>
              <w:rPr>
                <w:rFonts w:ascii="Arial Black"/>
                <w:color w:val="231F20"/>
                <w:spacing w:val="-4"/>
                <w:w w:val="90"/>
                <w:sz w:val="16"/>
              </w:rPr>
              <w:t>Wage</w:t>
            </w:r>
          </w:p>
          <w:p>
            <w:pPr>
              <w:pStyle w:val="TableParagraph"/>
              <w:spacing w:line="155" w:lineRule="exact" w:before="0"/>
              <w:ind w:left="364" w:right="0"/>
              <w:jc w:val="left"/>
              <w:rPr>
                <w:sz w:val="16"/>
              </w:rPr>
            </w:pPr>
            <w:r>
              <w:rPr>
                <w:rFonts w:ascii="Arial Black"/>
                <w:color w:val="231F20"/>
                <w:w w:val="90"/>
                <w:sz w:val="16"/>
              </w:rPr>
              <w:t>Amount</w:t>
            </w:r>
            <w:r>
              <w:rPr>
                <w:rFonts w:ascii="Arial Black"/>
                <w:color w:val="231F20"/>
                <w:spacing w:val="1"/>
                <w:sz w:val="16"/>
              </w:rPr>
              <w:t> </w:t>
            </w:r>
            <w:r>
              <w:rPr>
                <w:color w:val="231F20"/>
                <w:w w:val="90"/>
                <w:sz w:val="16"/>
              </w:rPr>
              <w:t>(line</w:t>
            </w:r>
            <w:r>
              <w:rPr>
                <w:color w:val="231F20"/>
                <w:spacing w:val="7"/>
                <w:sz w:val="16"/>
              </w:rPr>
              <w:t> </w:t>
            </w:r>
            <w:r>
              <w:rPr>
                <w:color w:val="231F20"/>
                <w:w w:val="90"/>
                <w:sz w:val="16"/>
              </w:rPr>
              <w:t>1h)</w:t>
            </w:r>
            <w:r>
              <w:rPr>
                <w:color w:val="231F20"/>
                <w:spacing w:val="7"/>
                <w:sz w:val="16"/>
              </w:rPr>
              <w:t> </w:t>
            </w:r>
            <w:r>
              <w:rPr>
                <w:color w:val="231F20"/>
                <w:spacing w:val="-5"/>
                <w:w w:val="90"/>
                <w:sz w:val="16"/>
              </w:rPr>
              <w:t>is</w:t>
            </w:r>
          </w:p>
        </w:tc>
        <w:tc>
          <w:tcPr>
            <w:tcW w:w="2805"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591" w:right="0"/>
              <w:jc w:val="left"/>
              <w:rPr>
                <w:rFonts w:ascii="Arial Black"/>
                <w:sz w:val="16"/>
              </w:rPr>
            </w:pPr>
            <w:r>
              <w:rPr>
                <w:rFonts w:ascii="Arial Black"/>
                <w:color w:val="231F20"/>
                <w:w w:val="85"/>
                <w:sz w:val="16"/>
              </w:rPr>
              <w:t>Married</w:t>
            </w:r>
            <w:r>
              <w:rPr>
                <w:rFonts w:ascii="Arial Black"/>
                <w:color w:val="231F20"/>
                <w:spacing w:val="5"/>
                <w:sz w:val="16"/>
              </w:rPr>
              <w:t> </w:t>
            </w:r>
            <w:r>
              <w:rPr>
                <w:rFonts w:ascii="Arial Black"/>
                <w:color w:val="231F20"/>
                <w:w w:val="85"/>
                <w:sz w:val="16"/>
              </w:rPr>
              <w:t>Filing</w:t>
            </w:r>
            <w:r>
              <w:rPr>
                <w:rFonts w:ascii="Arial Black"/>
                <w:color w:val="231F20"/>
                <w:spacing w:val="6"/>
                <w:sz w:val="16"/>
              </w:rPr>
              <w:t> </w:t>
            </w:r>
            <w:r>
              <w:rPr>
                <w:rFonts w:ascii="Arial Black"/>
                <w:color w:val="231F20"/>
                <w:spacing w:val="-2"/>
                <w:w w:val="85"/>
                <w:sz w:val="16"/>
              </w:rPr>
              <w:t>Jointly</w:t>
            </w:r>
          </w:p>
        </w:tc>
        <w:tc>
          <w:tcPr>
            <w:tcW w:w="2806"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664" w:right="0"/>
              <w:jc w:val="left"/>
              <w:rPr>
                <w:rFonts w:ascii="Arial Black"/>
                <w:sz w:val="16"/>
              </w:rPr>
            </w:pPr>
            <w:r>
              <w:rPr>
                <w:rFonts w:ascii="Arial Black"/>
                <w:color w:val="231F20"/>
                <w:w w:val="85"/>
                <w:sz w:val="16"/>
              </w:rPr>
              <w:t>Head</w:t>
            </w:r>
            <w:r>
              <w:rPr>
                <w:rFonts w:ascii="Arial Black"/>
                <w:color w:val="231F20"/>
                <w:spacing w:val="-4"/>
                <w:sz w:val="16"/>
              </w:rPr>
              <w:t> </w:t>
            </w:r>
            <w:r>
              <w:rPr>
                <w:rFonts w:ascii="Arial Black"/>
                <w:color w:val="231F20"/>
                <w:w w:val="85"/>
                <w:sz w:val="16"/>
              </w:rPr>
              <w:t>of</w:t>
            </w:r>
            <w:r>
              <w:rPr>
                <w:rFonts w:ascii="Arial Black"/>
                <w:color w:val="231F20"/>
                <w:spacing w:val="-4"/>
                <w:sz w:val="16"/>
              </w:rPr>
              <w:t> </w:t>
            </w:r>
            <w:r>
              <w:rPr>
                <w:rFonts w:ascii="Arial Black"/>
                <w:color w:val="231F20"/>
                <w:spacing w:val="-2"/>
                <w:w w:val="85"/>
                <w:sz w:val="16"/>
              </w:rPr>
              <w:t>Household</w:t>
            </w:r>
          </w:p>
        </w:tc>
        <w:tc>
          <w:tcPr>
            <w:tcW w:w="2886" w:type="dxa"/>
            <w:gridSpan w:val="2"/>
            <w:tcBorders>
              <w:top w:val="single" w:sz="4" w:space="0" w:color="231F20"/>
              <w:left w:val="single" w:sz="4" w:space="0" w:color="231F20"/>
              <w:bottom w:val="single" w:sz="4" w:space="0" w:color="231F20"/>
            </w:tcBorders>
          </w:tcPr>
          <w:p>
            <w:pPr>
              <w:pStyle w:val="TableParagraph"/>
              <w:spacing w:line="192" w:lineRule="exact" w:before="57"/>
              <w:ind w:left="90" w:right="0"/>
              <w:jc w:val="left"/>
              <w:rPr>
                <w:rFonts w:ascii="Arial Black"/>
                <w:sz w:val="16"/>
              </w:rPr>
            </w:pPr>
            <w:r>
              <w:rPr>
                <w:rFonts w:ascii="Arial Black"/>
                <w:color w:val="231F20"/>
                <w:w w:val="85"/>
                <w:sz w:val="16"/>
              </w:rPr>
              <w:t>Single</w:t>
            </w:r>
            <w:r>
              <w:rPr>
                <w:rFonts w:ascii="Arial Black"/>
                <w:color w:val="231F20"/>
                <w:spacing w:val="1"/>
                <w:sz w:val="16"/>
              </w:rPr>
              <w:t> </w:t>
            </w:r>
            <w:r>
              <w:rPr>
                <w:rFonts w:ascii="Arial Black"/>
                <w:color w:val="231F20"/>
                <w:w w:val="85"/>
                <w:sz w:val="16"/>
              </w:rPr>
              <w:t>or</w:t>
            </w:r>
            <w:r>
              <w:rPr>
                <w:rFonts w:ascii="Arial Black"/>
                <w:color w:val="231F20"/>
                <w:spacing w:val="3"/>
                <w:sz w:val="16"/>
              </w:rPr>
              <w:t> </w:t>
            </w:r>
            <w:r>
              <w:rPr>
                <w:rFonts w:ascii="Arial Black"/>
                <w:color w:val="231F20"/>
                <w:w w:val="85"/>
                <w:sz w:val="16"/>
              </w:rPr>
              <w:t>Married</w:t>
            </w:r>
            <w:r>
              <w:rPr>
                <w:rFonts w:ascii="Arial Black"/>
                <w:color w:val="231F20"/>
                <w:spacing w:val="3"/>
                <w:sz w:val="16"/>
              </w:rPr>
              <w:t> </w:t>
            </w:r>
            <w:r>
              <w:rPr>
                <w:rFonts w:ascii="Arial Black"/>
                <w:color w:val="231F20"/>
                <w:w w:val="85"/>
                <w:sz w:val="16"/>
              </w:rPr>
              <w:t>Filing</w:t>
            </w:r>
            <w:r>
              <w:rPr>
                <w:rFonts w:ascii="Arial Black"/>
                <w:color w:val="231F20"/>
                <w:spacing w:val="4"/>
                <w:sz w:val="16"/>
              </w:rPr>
              <w:t> </w:t>
            </w:r>
            <w:r>
              <w:rPr>
                <w:rFonts w:ascii="Arial Black"/>
                <w:color w:val="231F20"/>
                <w:spacing w:val="-2"/>
                <w:w w:val="85"/>
                <w:sz w:val="16"/>
              </w:rPr>
              <w:t>Separately</w:t>
            </w:r>
          </w:p>
        </w:tc>
      </w:tr>
      <w:tr>
        <w:trPr>
          <w:trHeight w:val="150" w:hRule="exact"/>
        </w:trPr>
        <w:tc>
          <w:tcPr>
            <w:tcW w:w="2057" w:type="dxa"/>
            <w:gridSpan w:val="2"/>
            <w:vMerge/>
            <w:tcBorders>
              <w:top w:val="nil"/>
              <w:bottom w:val="single" w:sz="4" w:space="0" w:color="231F20"/>
              <w:right w:val="single" w:sz="4" w:space="0" w:color="231F20"/>
            </w:tcBorders>
          </w:tcPr>
          <w:p>
            <w:pPr>
              <w:rPr>
                <w:sz w:val="2"/>
                <w:szCs w:val="2"/>
              </w:rPr>
            </w:pPr>
          </w:p>
        </w:tc>
        <w:tc>
          <w:tcPr>
            <w:tcW w:w="2805"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tabs>
                <w:tab w:pos="1458" w:val="left" w:leader="none"/>
              </w:tabs>
              <w:spacing w:line="120" w:lineRule="auto" w:before="45"/>
              <w:ind w:left="397"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8"/>
                <w:sz w:val="16"/>
              </w:rPr>
              <w:t> </w:t>
            </w:r>
            <w:r>
              <w:rPr>
                <w:color w:val="231F20"/>
                <w:sz w:val="16"/>
              </w:rPr>
              <w:t>Step</w:t>
            </w:r>
            <w:r>
              <w:rPr>
                <w:color w:val="231F20"/>
                <w:spacing w:val="-8"/>
                <w:sz w:val="16"/>
              </w:rPr>
              <w:t> </w:t>
            </w:r>
            <w:r>
              <w:rPr>
                <w:color w:val="231F20"/>
                <w:spacing w:val="-5"/>
                <w:sz w:val="16"/>
              </w:rPr>
              <w:t>2,</w:t>
            </w:r>
          </w:p>
          <w:p>
            <w:pPr>
              <w:pStyle w:val="TableParagraph"/>
              <w:tabs>
                <w:tab w:pos="1745" w:val="left" w:leader="none"/>
              </w:tabs>
              <w:spacing w:line="149" w:lineRule="exact" w:before="0"/>
              <w:ind w:left="321"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00" w:right="0"/>
              <w:jc w:val="left"/>
              <w:rPr>
                <w:sz w:val="16"/>
              </w:rPr>
            </w:pPr>
            <w:r>
              <w:rPr>
                <w:color w:val="231F20"/>
                <w:spacing w:val="-2"/>
                <w:sz w:val="16"/>
              </w:rPr>
              <w:t>withholding</w:t>
            </w:r>
          </w:p>
        </w:tc>
        <w:tc>
          <w:tcPr>
            <w:tcW w:w="2806"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tabs>
                <w:tab w:pos="1458" w:val="left" w:leader="none"/>
              </w:tabs>
              <w:spacing w:line="120" w:lineRule="auto" w:before="45"/>
              <w:ind w:left="373"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8"/>
                <w:sz w:val="16"/>
              </w:rPr>
              <w:t> </w:t>
            </w:r>
            <w:r>
              <w:rPr>
                <w:color w:val="231F20"/>
                <w:sz w:val="16"/>
              </w:rPr>
              <w:t>Step</w:t>
            </w:r>
            <w:r>
              <w:rPr>
                <w:color w:val="231F20"/>
                <w:spacing w:val="-8"/>
                <w:sz w:val="16"/>
              </w:rPr>
              <w:t> </w:t>
            </w:r>
            <w:r>
              <w:rPr>
                <w:color w:val="231F20"/>
                <w:spacing w:val="-5"/>
                <w:sz w:val="16"/>
              </w:rPr>
              <w:t>2,</w:t>
            </w:r>
          </w:p>
          <w:p>
            <w:pPr>
              <w:pStyle w:val="TableParagraph"/>
              <w:tabs>
                <w:tab w:pos="1745" w:val="left" w:leader="none"/>
              </w:tabs>
              <w:spacing w:line="149" w:lineRule="exact" w:before="0"/>
              <w:ind w:left="296"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00" w:right="0"/>
              <w:jc w:val="left"/>
              <w:rPr>
                <w:sz w:val="16"/>
              </w:rPr>
            </w:pPr>
            <w:r>
              <w:rPr>
                <w:color w:val="231F20"/>
                <w:spacing w:val="-2"/>
                <w:sz w:val="16"/>
              </w:rPr>
              <w:t>withholding</w:t>
            </w:r>
          </w:p>
        </w:tc>
        <w:tc>
          <w:tcPr>
            <w:tcW w:w="2886" w:type="dxa"/>
            <w:gridSpan w:val="2"/>
            <w:vMerge w:val="restart"/>
            <w:tcBorders>
              <w:top w:val="single" w:sz="4" w:space="0" w:color="231F20"/>
              <w:left w:val="single" w:sz="4" w:space="0" w:color="231F20"/>
              <w:bottom w:val="single" w:sz="4" w:space="0" w:color="231F20"/>
            </w:tcBorders>
          </w:tcPr>
          <w:p>
            <w:pPr>
              <w:pStyle w:val="TableParagraph"/>
              <w:tabs>
                <w:tab w:pos="1476" w:val="left" w:leader="none"/>
              </w:tabs>
              <w:spacing w:line="120" w:lineRule="auto" w:before="45"/>
              <w:ind w:left="373"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9"/>
                <w:sz w:val="16"/>
              </w:rPr>
              <w:t> </w:t>
            </w:r>
            <w:r>
              <w:rPr>
                <w:color w:val="231F20"/>
                <w:sz w:val="16"/>
              </w:rPr>
              <w:t>Step</w:t>
            </w:r>
            <w:r>
              <w:rPr>
                <w:color w:val="231F20"/>
                <w:spacing w:val="-8"/>
                <w:sz w:val="16"/>
              </w:rPr>
              <w:t> </w:t>
            </w:r>
            <w:r>
              <w:rPr>
                <w:color w:val="231F20"/>
                <w:spacing w:val="-5"/>
                <w:sz w:val="16"/>
              </w:rPr>
              <w:t>2,</w:t>
            </w:r>
          </w:p>
          <w:p>
            <w:pPr>
              <w:pStyle w:val="TableParagraph"/>
              <w:tabs>
                <w:tab w:pos="1763" w:val="left" w:leader="none"/>
              </w:tabs>
              <w:spacing w:line="149" w:lineRule="exact" w:before="0"/>
              <w:ind w:left="296"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18" w:right="0"/>
              <w:jc w:val="left"/>
              <w:rPr>
                <w:sz w:val="16"/>
              </w:rPr>
            </w:pPr>
            <w:r>
              <w:rPr>
                <w:color w:val="231F20"/>
                <w:spacing w:val="-2"/>
                <w:sz w:val="16"/>
              </w:rPr>
              <w:t>withholding</w:t>
            </w:r>
          </w:p>
        </w:tc>
      </w:tr>
      <w:tr>
        <w:trPr>
          <w:trHeight w:val="390" w:hRule="exact"/>
        </w:trPr>
        <w:tc>
          <w:tcPr>
            <w:tcW w:w="1068" w:type="dxa"/>
            <w:vMerge w:val="restart"/>
            <w:tcBorders>
              <w:top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75"/>
              <w:ind w:right="0"/>
              <w:jc w:val="left"/>
              <w:rPr>
                <w:sz w:val="16"/>
              </w:rPr>
            </w:pPr>
          </w:p>
          <w:p>
            <w:pPr>
              <w:pStyle w:val="TableParagraph"/>
              <w:spacing w:line="164" w:lineRule="exact" w:before="0"/>
              <w:ind w:left="508" w:right="0"/>
              <w:jc w:val="left"/>
              <w:rPr>
                <w:sz w:val="16"/>
              </w:rPr>
            </w:pPr>
            <w:r>
              <w:rPr>
                <w:color w:val="231F20"/>
                <w:sz w:val="16"/>
              </w:rPr>
              <w:t>At</w:t>
            </w:r>
            <w:r>
              <w:rPr>
                <w:color w:val="231F20"/>
                <w:spacing w:val="-8"/>
                <w:sz w:val="16"/>
              </w:rPr>
              <w:t> </w:t>
            </w:r>
            <w:r>
              <w:rPr>
                <w:color w:val="231F20"/>
                <w:spacing w:val="-2"/>
                <w:sz w:val="16"/>
              </w:rPr>
              <w:t>least</w:t>
            </w:r>
          </w:p>
        </w:tc>
        <w:tc>
          <w:tcPr>
            <w:tcW w:w="989" w:type="dxa"/>
            <w:vMerge w:val="restart"/>
            <w:tcBorders>
              <w:top w:val="single" w:sz="4" w:space="0" w:color="231F20"/>
              <w:left w:val="single" w:sz="4" w:space="0" w:color="231F20"/>
              <w:bottom w:val="single" w:sz="4" w:space="0" w:color="231F20"/>
              <w:right w:val="single" w:sz="4" w:space="0" w:color="231F20"/>
            </w:tcBorders>
          </w:tcPr>
          <w:p>
            <w:pPr>
              <w:pStyle w:val="TableParagraph"/>
              <w:spacing w:line="240" w:lineRule="auto" w:before="106"/>
              <w:ind w:right="0"/>
              <w:jc w:val="left"/>
              <w:rPr>
                <w:sz w:val="16"/>
              </w:rPr>
            </w:pPr>
          </w:p>
          <w:p>
            <w:pPr>
              <w:pStyle w:val="TableParagraph"/>
              <w:spacing w:line="166" w:lineRule="exact" w:before="0"/>
              <w:ind w:right="79"/>
              <w:rPr>
                <w:sz w:val="16"/>
              </w:rPr>
            </w:pPr>
            <w:r>
              <w:rPr>
                <w:color w:val="231F20"/>
                <w:sz w:val="16"/>
              </w:rPr>
              <w:t>But</w:t>
            </w:r>
            <w:r>
              <w:rPr>
                <w:color w:val="231F20"/>
                <w:spacing w:val="-7"/>
                <w:sz w:val="16"/>
              </w:rPr>
              <w:t> </w:t>
            </w:r>
            <w:r>
              <w:rPr>
                <w:color w:val="231F20"/>
                <w:spacing w:val="-4"/>
                <w:sz w:val="16"/>
              </w:rPr>
              <w:t>less</w:t>
            </w:r>
          </w:p>
          <w:p>
            <w:pPr>
              <w:pStyle w:val="TableParagraph"/>
              <w:spacing w:line="148" w:lineRule="exact" w:before="0"/>
              <w:ind w:right="77"/>
              <w:rPr>
                <w:sz w:val="16"/>
              </w:rPr>
            </w:pPr>
            <w:r>
              <w:rPr>
                <w:color w:val="231F20"/>
                <w:spacing w:val="-4"/>
                <w:sz w:val="16"/>
              </w:rPr>
              <w:t>than</w:t>
            </w:r>
          </w:p>
        </w:tc>
        <w:tc>
          <w:tcPr>
            <w:tcW w:w="2805" w:type="dxa"/>
            <w:gridSpan w:val="2"/>
            <w:vMerge/>
            <w:tcBorders>
              <w:top w:val="nil"/>
              <w:left w:val="single" w:sz="4" w:space="0" w:color="231F20"/>
              <w:bottom w:val="single" w:sz="4" w:space="0" w:color="231F20"/>
              <w:right w:val="single" w:sz="4" w:space="0" w:color="231F20"/>
            </w:tcBorders>
          </w:tcPr>
          <w:p>
            <w:pPr>
              <w:rPr>
                <w:sz w:val="2"/>
                <w:szCs w:val="2"/>
              </w:rPr>
            </w:pPr>
          </w:p>
        </w:tc>
        <w:tc>
          <w:tcPr>
            <w:tcW w:w="2806" w:type="dxa"/>
            <w:gridSpan w:val="2"/>
            <w:vMerge/>
            <w:tcBorders>
              <w:top w:val="nil"/>
              <w:left w:val="single" w:sz="4" w:space="0" w:color="231F20"/>
              <w:bottom w:val="single" w:sz="4" w:space="0" w:color="231F20"/>
              <w:right w:val="single" w:sz="4" w:space="0" w:color="231F20"/>
            </w:tcBorders>
          </w:tcPr>
          <w:p>
            <w:pPr>
              <w:rPr>
                <w:sz w:val="2"/>
                <w:szCs w:val="2"/>
              </w:rPr>
            </w:pPr>
          </w:p>
        </w:tc>
        <w:tc>
          <w:tcPr>
            <w:tcW w:w="2886" w:type="dxa"/>
            <w:gridSpan w:val="2"/>
            <w:vMerge/>
            <w:tcBorders>
              <w:top w:val="nil"/>
              <w:left w:val="single" w:sz="4" w:space="0" w:color="231F20"/>
              <w:bottom w:val="single" w:sz="4" w:space="0" w:color="231F20"/>
            </w:tcBorders>
          </w:tcPr>
          <w:p>
            <w:pPr>
              <w:rPr>
                <w:sz w:val="2"/>
                <w:szCs w:val="2"/>
              </w:rPr>
            </w:pPr>
          </w:p>
        </w:tc>
      </w:tr>
      <w:tr>
        <w:trPr>
          <w:trHeight w:val="240" w:hRule="exact"/>
        </w:trPr>
        <w:tc>
          <w:tcPr>
            <w:tcW w:w="1068" w:type="dxa"/>
            <w:vMerge/>
            <w:tcBorders>
              <w:top w:val="nil"/>
              <w:bottom w:val="single" w:sz="4" w:space="0" w:color="231F20"/>
              <w:right w:val="single" w:sz="4" w:space="0" w:color="231F20"/>
            </w:tcBorders>
          </w:tcPr>
          <w:p>
            <w:pPr>
              <w:rPr>
                <w:sz w:val="2"/>
                <w:szCs w:val="2"/>
              </w:rPr>
            </w:pPr>
          </w:p>
        </w:tc>
        <w:tc>
          <w:tcPr>
            <w:tcW w:w="989" w:type="dxa"/>
            <w:vMerge/>
            <w:tcBorders>
              <w:top w:val="nil"/>
              <w:left w:val="single" w:sz="4" w:space="0" w:color="231F20"/>
              <w:bottom w:val="single" w:sz="4" w:space="0" w:color="231F20"/>
              <w:right w:val="single" w:sz="4" w:space="0" w:color="231F20"/>
            </w:tcBorders>
          </w:tcPr>
          <w:p>
            <w:pPr>
              <w:rPr>
                <w:sz w:val="2"/>
                <w:szCs w:val="2"/>
              </w:rPr>
            </w:pPr>
          </w:p>
        </w:tc>
        <w:tc>
          <w:tcPr>
            <w:tcW w:w="8497" w:type="dxa"/>
            <w:gridSpan w:val="6"/>
            <w:tcBorders>
              <w:top w:val="single" w:sz="4" w:space="0" w:color="231F20"/>
              <w:left w:val="single" w:sz="4" w:space="0" w:color="231F20"/>
              <w:bottom w:val="single" w:sz="4" w:space="0" w:color="231F20"/>
            </w:tcBorders>
          </w:tcPr>
          <w:p>
            <w:pPr>
              <w:pStyle w:val="TableParagraph"/>
              <w:spacing w:line="164" w:lineRule="exact" w:before="47"/>
              <w:ind w:left="4" w:right="4"/>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$4,740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$4,780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$231</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$401</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$318</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$557</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$401</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$698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$4,780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$4,820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$236</w:t>
            </w:r>
          </w:p>
        </w:tc>
        <w:tc>
          <w:tcPr>
            <w:tcW w:w="1403" w:type="dxa"/>
            <w:shd w:val="clear" w:color="auto" w:fill="E6E7E8"/>
          </w:tcPr>
          <w:p>
            <w:pPr>
              <w:pStyle w:val="TableParagraph"/>
              <w:spacing w:line="140" w:lineRule="exact" w:before="11"/>
              <w:ind w:right="34"/>
              <w:rPr>
                <w:sz w:val="16"/>
              </w:rPr>
            </w:pPr>
            <w:r>
              <w:rPr>
                <w:color w:val="231F20"/>
                <w:spacing w:val="-4"/>
                <w:sz w:val="16"/>
              </w:rPr>
              <w:t>$406</w:t>
            </w:r>
          </w:p>
        </w:tc>
        <w:tc>
          <w:tcPr>
            <w:tcW w:w="1403" w:type="dxa"/>
          </w:tcPr>
          <w:p>
            <w:pPr>
              <w:pStyle w:val="TableParagraph"/>
              <w:spacing w:line="140" w:lineRule="exact" w:before="11"/>
              <w:ind w:right="34"/>
              <w:rPr>
                <w:sz w:val="16"/>
              </w:rPr>
            </w:pPr>
            <w:r>
              <w:rPr>
                <w:color w:val="231F20"/>
                <w:spacing w:val="-4"/>
                <w:sz w:val="16"/>
              </w:rPr>
              <w:t>$323</w:t>
            </w:r>
          </w:p>
        </w:tc>
        <w:tc>
          <w:tcPr>
            <w:tcW w:w="1403" w:type="dxa"/>
            <w:shd w:val="clear" w:color="auto" w:fill="E6E7E8"/>
          </w:tcPr>
          <w:p>
            <w:pPr>
              <w:pStyle w:val="TableParagraph"/>
              <w:spacing w:line="140" w:lineRule="exact" w:before="11"/>
              <w:ind w:right="34"/>
              <w:rPr>
                <w:sz w:val="16"/>
              </w:rPr>
            </w:pPr>
            <w:r>
              <w:rPr>
                <w:color w:val="231F20"/>
                <w:spacing w:val="-4"/>
                <w:sz w:val="16"/>
              </w:rPr>
              <w:t>$565</w:t>
            </w:r>
          </w:p>
        </w:tc>
        <w:tc>
          <w:tcPr>
            <w:tcW w:w="1403" w:type="dxa"/>
          </w:tcPr>
          <w:p>
            <w:pPr>
              <w:pStyle w:val="TableParagraph"/>
              <w:spacing w:line="140" w:lineRule="exact" w:before="11"/>
              <w:ind w:right="34"/>
              <w:rPr>
                <w:sz w:val="16"/>
              </w:rPr>
            </w:pPr>
            <w:r>
              <w:rPr>
                <w:color w:val="231F20"/>
                <w:spacing w:val="-4"/>
                <w:sz w:val="16"/>
              </w:rPr>
              <w:t>$406</w:t>
            </w:r>
          </w:p>
        </w:tc>
        <w:tc>
          <w:tcPr>
            <w:tcW w:w="1483" w:type="dxa"/>
            <w:shd w:val="clear" w:color="auto" w:fill="E6E7E8"/>
          </w:tcPr>
          <w:p>
            <w:pPr>
              <w:pStyle w:val="TableParagraph"/>
              <w:spacing w:line="140" w:lineRule="exact" w:before="11"/>
              <w:ind w:right="78"/>
              <w:rPr>
                <w:sz w:val="16"/>
              </w:rPr>
            </w:pPr>
            <w:r>
              <w:rPr>
                <w:color w:val="231F20"/>
                <w:spacing w:val="-4"/>
                <w:sz w:val="16"/>
              </w:rPr>
              <w:t>$707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$4,820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$4,860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$241</w:t>
            </w:r>
          </w:p>
        </w:tc>
        <w:tc>
          <w:tcPr>
            <w:tcW w:w="1403" w:type="dxa"/>
            <w:shd w:val="clear" w:color="auto" w:fill="E6E7E8"/>
          </w:tcPr>
          <w:p>
            <w:pPr>
              <w:pStyle w:val="TableParagraph"/>
              <w:spacing w:line="140" w:lineRule="exact" w:before="11"/>
              <w:ind w:right="34"/>
              <w:rPr>
                <w:sz w:val="16"/>
              </w:rPr>
            </w:pPr>
            <w:r>
              <w:rPr>
                <w:color w:val="231F20"/>
                <w:spacing w:val="-4"/>
                <w:sz w:val="16"/>
              </w:rPr>
              <w:t>$411</w:t>
            </w:r>
          </w:p>
        </w:tc>
        <w:tc>
          <w:tcPr>
            <w:tcW w:w="1403" w:type="dxa"/>
          </w:tcPr>
          <w:p>
            <w:pPr>
              <w:pStyle w:val="TableParagraph"/>
              <w:spacing w:line="140" w:lineRule="exact" w:before="11"/>
              <w:ind w:right="34"/>
              <w:rPr>
                <w:sz w:val="16"/>
              </w:rPr>
            </w:pPr>
            <w:r>
              <w:rPr>
                <w:color w:val="231F20"/>
                <w:spacing w:val="-4"/>
                <w:sz w:val="16"/>
              </w:rPr>
              <w:t>$327</w:t>
            </w:r>
          </w:p>
        </w:tc>
        <w:tc>
          <w:tcPr>
            <w:tcW w:w="1403" w:type="dxa"/>
            <w:shd w:val="clear" w:color="auto" w:fill="E6E7E8"/>
          </w:tcPr>
          <w:p>
            <w:pPr>
              <w:pStyle w:val="TableParagraph"/>
              <w:spacing w:line="140" w:lineRule="exact" w:before="11"/>
              <w:ind w:right="34"/>
              <w:rPr>
                <w:sz w:val="16"/>
              </w:rPr>
            </w:pPr>
            <w:r>
              <w:rPr>
                <w:color w:val="231F20"/>
                <w:spacing w:val="-4"/>
                <w:sz w:val="16"/>
              </w:rPr>
              <w:t>$574</w:t>
            </w:r>
          </w:p>
        </w:tc>
        <w:tc>
          <w:tcPr>
            <w:tcW w:w="1403" w:type="dxa"/>
          </w:tcPr>
          <w:p>
            <w:pPr>
              <w:pStyle w:val="TableParagraph"/>
              <w:spacing w:line="140" w:lineRule="exact" w:before="11"/>
              <w:ind w:right="34"/>
              <w:rPr>
                <w:sz w:val="16"/>
              </w:rPr>
            </w:pPr>
            <w:r>
              <w:rPr>
                <w:color w:val="231F20"/>
                <w:spacing w:val="-4"/>
                <w:sz w:val="16"/>
              </w:rPr>
              <w:t>$411</w:t>
            </w:r>
          </w:p>
        </w:tc>
        <w:tc>
          <w:tcPr>
            <w:tcW w:w="1483" w:type="dxa"/>
            <w:shd w:val="clear" w:color="auto" w:fill="E6E7E8"/>
          </w:tcPr>
          <w:p>
            <w:pPr>
              <w:pStyle w:val="TableParagraph"/>
              <w:spacing w:line="140" w:lineRule="exact" w:before="11"/>
              <w:ind w:right="78"/>
              <w:rPr>
                <w:sz w:val="16"/>
              </w:rPr>
            </w:pPr>
            <w:r>
              <w:rPr>
                <w:color w:val="231F20"/>
                <w:spacing w:val="-4"/>
                <w:sz w:val="16"/>
              </w:rPr>
              <w:t>$715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$4,860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$4,900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$246</w:t>
            </w:r>
          </w:p>
        </w:tc>
        <w:tc>
          <w:tcPr>
            <w:tcW w:w="1403" w:type="dxa"/>
            <w:shd w:val="clear" w:color="auto" w:fill="E6E7E8"/>
          </w:tcPr>
          <w:p>
            <w:pPr>
              <w:pStyle w:val="TableParagraph"/>
              <w:spacing w:line="140" w:lineRule="exact" w:before="11"/>
              <w:ind w:right="34"/>
              <w:rPr>
                <w:sz w:val="16"/>
              </w:rPr>
            </w:pPr>
            <w:r>
              <w:rPr>
                <w:color w:val="231F20"/>
                <w:spacing w:val="-4"/>
                <w:sz w:val="16"/>
              </w:rPr>
              <w:t>$416</w:t>
            </w:r>
          </w:p>
        </w:tc>
        <w:tc>
          <w:tcPr>
            <w:tcW w:w="1403" w:type="dxa"/>
          </w:tcPr>
          <w:p>
            <w:pPr>
              <w:pStyle w:val="TableParagraph"/>
              <w:spacing w:line="140" w:lineRule="exact" w:before="11"/>
              <w:ind w:right="34"/>
              <w:rPr>
                <w:sz w:val="16"/>
              </w:rPr>
            </w:pPr>
            <w:r>
              <w:rPr>
                <w:color w:val="231F20"/>
                <w:spacing w:val="-4"/>
                <w:sz w:val="16"/>
              </w:rPr>
              <w:t>$332</w:t>
            </w:r>
          </w:p>
        </w:tc>
        <w:tc>
          <w:tcPr>
            <w:tcW w:w="1403" w:type="dxa"/>
            <w:shd w:val="clear" w:color="auto" w:fill="E6E7E8"/>
          </w:tcPr>
          <w:p>
            <w:pPr>
              <w:pStyle w:val="TableParagraph"/>
              <w:spacing w:line="140" w:lineRule="exact" w:before="11"/>
              <w:ind w:right="34"/>
              <w:rPr>
                <w:sz w:val="16"/>
              </w:rPr>
            </w:pPr>
            <w:r>
              <w:rPr>
                <w:color w:val="231F20"/>
                <w:spacing w:val="-4"/>
                <w:sz w:val="16"/>
              </w:rPr>
              <w:t>$583</w:t>
            </w:r>
          </w:p>
        </w:tc>
        <w:tc>
          <w:tcPr>
            <w:tcW w:w="1403" w:type="dxa"/>
          </w:tcPr>
          <w:p>
            <w:pPr>
              <w:pStyle w:val="TableParagraph"/>
              <w:spacing w:line="140" w:lineRule="exact" w:before="11"/>
              <w:ind w:right="34"/>
              <w:rPr>
                <w:sz w:val="16"/>
              </w:rPr>
            </w:pPr>
            <w:r>
              <w:rPr>
                <w:color w:val="231F20"/>
                <w:spacing w:val="-4"/>
                <w:sz w:val="16"/>
              </w:rPr>
              <w:t>$416</w:t>
            </w:r>
          </w:p>
        </w:tc>
        <w:tc>
          <w:tcPr>
            <w:tcW w:w="1483" w:type="dxa"/>
            <w:shd w:val="clear" w:color="auto" w:fill="E6E7E8"/>
          </w:tcPr>
          <w:p>
            <w:pPr>
              <w:pStyle w:val="TableParagraph"/>
              <w:spacing w:line="140" w:lineRule="exact" w:before="11"/>
              <w:ind w:right="78"/>
              <w:rPr>
                <w:sz w:val="16"/>
              </w:rPr>
            </w:pPr>
            <w:r>
              <w:rPr>
                <w:color w:val="231F20"/>
                <w:spacing w:val="-4"/>
                <w:sz w:val="16"/>
              </w:rPr>
              <w:t>$724</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$4,900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$4,940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$251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$421</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$337</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$592</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$421</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$733</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$4,940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$5,010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$257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$427</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$344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$604</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$427</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$746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$5,010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$5,080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$266</w:t>
            </w:r>
          </w:p>
        </w:tc>
        <w:tc>
          <w:tcPr>
            <w:tcW w:w="1403" w:type="dxa"/>
            <w:shd w:val="clear" w:color="auto" w:fill="E6E7E8"/>
          </w:tcPr>
          <w:p>
            <w:pPr>
              <w:pStyle w:val="TableParagraph"/>
              <w:spacing w:line="140" w:lineRule="exact" w:before="11"/>
              <w:ind w:right="34"/>
              <w:rPr>
                <w:sz w:val="16"/>
              </w:rPr>
            </w:pPr>
            <w:r>
              <w:rPr>
                <w:color w:val="231F20"/>
                <w:spacing w:val="-4"/>
                <w:sz w:val="16"/>
              </w:rPr>
              <w:t>$436</w:t>
            </w:r>
          </w:p>
        </w:tc>
        <w:tc>
          <w:tcPr>
            <w:tcW w:w="1403" w:type="dxa"/>
          </w:tcPr>
          <w:p>
            <w:pPr>
              <w:pStyle w:val="TableParagraph"/>
              <w:spacing w:line="140" w:lineRule="exact" w:before="11"/>
              <w:ind w:right="34"/>
              <w:rPr>
                <w:sz w:val="16"/>
              </w:rPr>
            </w:pPr>
            <w:r>
              <w:rPr>
                <w:color w:val="231F20"/>
                <w:spacing w:val="-4"/>
                <w:sz w:val="16"/>
              </w:rPr>
              <w:t>$352</w:t>
            </w:r>
          </w:p>
        </w:tc>
        <w:tc>
          <w:tcPr>
            <w:tcW w:w="1403" w:type="dxa"/>
            <w:shd w:val="clear" w:color="auto" w:fill="E6E7E8"/>
          </w:tcPr>
          <w:p>
            <w:pPr>
              <w:pStyle w:val="TableParagraph"/>
              <w:spacing w:line="140" w:lineRule="exact" w:before="11"/>
              <w:ind w:right="34"/>
              <w:rPr>
                <w:sz w:val="16"/>
              </w:rPr>
            </w:pPr>
            <w:r>
              <w:rPr>
                <w:color w:val="231F20"/>
                <w:spacing w:val="-4"/>
                <w:sz w:val="16"/>
              </w:rPr>
              <w:t>$619</w:t>
            </w:r>
          </w:p>
        </w:tc>
        <w:tc>
          <w:tcPr>
            <w:tcW w:w="1403" w:type="dxa"/>
          </w:tcPr>
          <w:p>
            <w:pPr>
              <w:pStyle w:val="TableParagraph"/>
              <w:spacing w:line="140" w:lineRule="exact" w:before="11"/>
              <w:ind w:right="34"/>
              <w:rPr>
                <w:sz w:val="16"/>
              </w:rPr>
            </w:pPr>
            <w:r>
              <w:rPr>
                <w:color w:val="231F20"/>
                <w:spacing w:val="-4"/>
                <w:sz w:val="16"/>
              </w:rPr>
              <w:t>$436</w:t>
            </w:r>
          </w:p>
        </w:tc>
        <w:tc>
          <w:tcPr>
            <w:tcW w:w="1483" w:type="dxa"/>
            <w:shd w:val="clear" w:color="auto" w:fill="E6E7E8"/>
          </w:tcPr>
          <w:p>
            <w:pPr>
              <w:pStyle w:val="TableParagraph"/>
              <w:spacing w:line="140" w:lineRule="exact" w:before="11"/>
              <w:ind w:right="78"/>
              <w:rPr>
                <w:sz w:val="16"/>
              </w:rPr>
            </w:pPr>
            <w:r>
              <w:rPr>
                <w:color w:val="231F20"/>
                <w:spacing w:val="-4"/>
                <w:sz w:val="16"/>
              </w:rPr>
              <w:t>$763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$5,080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$5,150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$274</w:t>
            </w:r>
          </w:p>
        </w:tc>
        <w:tc>
          <w:tcPr>
            <w:tcW w:w="1403" w:type="dxa"/>
            <w:shd w:val="clear" w:color="auto" w:fill="E6E7E8"/>
          </w:tcPr>
          <w:p>
            <w:pPr>
              <w:pStyle w:val="TableParagraph"/>
              <w:spacing w:line="140" w:lineRule="exact" w:before="11"/>
              <w:ind w:right="34"/>
              <w:rPr>
                <w:sz w:val="16"/>
              </w:rPr>
            </w:pPr>
            <w:r>
              <w:rPr>
                <w:color w:val="231F20"/>
                <w:spacing w:val="-4"/>
                <w:sz w:val="16"/>
              </w:rPr>
              <w:t>$444</w:t>
            </w:r>
          </w:p>
        </w:tc>
        <w:tc>
          <w:tcPr>
            <w:tcW w:w="1403" w:type="dxa"/>
          </w:tcPr>
          <w:p>
            <w:pPr>
              <w:pStyle w:val="TableParagraph"/>
              <w:spacing w:line="140" w:lineRule="exact" w:before="11"/>
              <w:ind w:right="34"/>
              <w:rPr>
                <w:sz w:val="16"/>
              </w:rPr>
            </w:pPr>
            <w:r>
              <w:rPr>
                <w:color w:val="231F20"/>
                <w:spacing w:val="-4"/>
                <w:sz w:val="16"/>
              </w:rPr>
              <w:t>$360</w:t>
            </w:r>
          </w:p>
        </w:tc>
        <w:tc>
          <w:tcPr>
            <w:tcW w:w="1403" w:type="dxa"/>
            <w:shd w:val="clear" w:color="auto" w:fill="E6E7E8"/>
          </w:tcPr>
          <w:p>
            <w:pPr>
              <w:pStyle w:val="TableParagraph"/>
              <w:spacing w:line="140" w:lineRule="exact" w:before="11"/>
              <w:ind w:right="34"/>
              <w:rPr>
                <w:sz w:val="16"/>
              </w:rPr>
            </w:pPr>
            <w:r>
              <w:rPr>
                <w:color w:val="231F20"/>
                <w:spacing w:val="-4"/>
                <w:sz w:val="16"/>
              </w:rPr>
              <w:t>$635</w:t>
            </w:r>
          </w:p>
        </w:tc>
        <w:tc>
          <w:tcPr>
            <w:tcW w:w="1403" w:type="dxa"/>
          </w:tcPr>
          <w:p>
            <w:pPr>
              <w:pStyle w:val="TableParagraph"/>
              <w:spacing w:line="140" w:lineRule="exact" w:before="11"/>
              <w:ind w:right="34"/>
              <w:rPr>
                <w:sz w:val="16"/>
              </w:rPr>
            </w:pPr>
            <w:r>
              <w:rPr>
                <w:color w:val="231F20"/>
                <w:spacing w:val="-4"/>
                <w:sz w:val="16"/>
              </w:rPr>
              <w:t>$444</w:t>
            </w:r>
          </w:p>
        </w:tc>
        <w:tc>
          <w:tcPr>
            <w:tcW w:w="1483" w:type="dxa"/>
            <w:shd w:val="clear" w:color="auto" w:fill="E6E7E8"/>
          </w:tcPr>
          <w:p>
            <w:pPr>
              <w:pStyle w:val="TableParagraph"/>
              <w:spacing w:line="140" w:lineRule="exact" w:before="11"/>
              <w:ind w:right="78"/>
              <w:rPr>
                <w:sz w:val="16"/>
              </w:rPr>
            </w:pPr>
            <w:r>
              <w:rPr>
                <w:color w:val="231F20"/>
                <w:spacing w:val="-4"/>
                <w:sz w:val="16"/>
              </w:rPr>
              <w:t>$780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$5,150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$5,220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$282</w:t>
            </w:r>
          </w:p>
        </w:tc>
        <w:tc>
          <w:tcPr>
            <w:tcW w:w="1403" w:type="dxa"/>
            <w:shd w:val="clear" w:color="auto" w:fill="E6E7E8"/>
          </w:tcPr>
          <w:p>
            <w:pPr>
              <w:pStyle w:val="TableParagraph"/>
              <w:spacing w:line="140" w:lineRule="exact" w:before="11"/>
              <w:ind w:right="34"/>
              <w:rPr>
                <w:sz w:val="16"/>
              </w:rPr>
            </w:pPr>
            <w:r>
              <w:rPr>
                <w:color w:val="231F20"/>
                <w:spacing w:val="-4"/>
                <w:sz w:val="16"/>
              </w:rPr>
              <w:t>$452</w:t>
            </w:r>
          </w:p>
        </w:tc>
        <w:tc>
          <w:tcPr>
            <w:tcW w:w="1403" w:type="dxa"/>
          </w:tcPr>
          <w:p>
            <w:pPr>
              <w:pStyle w:val="TableParagraph"/>
              <w:spacing w:line="140" w:lineRule="exact" w:before="11"/>
              <w:ind w:right="34"/>
              <w:rPr>
                <w:sz w:val="16"/>
              </w:rPr>
            </w:pPr>
            <w:r>
              <w:rPr>
                <w:color w:val="231F20"/>
                <w:spacing w:val="-4"/>
                <w:sz w:val="16"/>
              </w:rPr>
              <w:t>$369</w:t>
            </w:r>
          </w:p>
        </w:tc>
        <w:tc>
          <w:tcPr>
            <w:tcW w:w="1403" w:type="dxa"/>
            <w:shd w:val="clear" w:color="auto" w:fill="E6E7E8"/>
          </w:tcPr>
          <w:p>
            <w:pPr>
              <w:pStyle w:val="TableParagraph"/>
              <w:spacing w:line="140" w:lineRule="exact" w:before="11"/>
              <w:ind w:right="34"/>
              <w:rPr>
                <w:sz w:val="16"/>
              </w:rPr>
            </w:pPr>
            <w:r>
              <w:rPr>
                <w:color w:val="231F20"/>
                <w:spacing w:val="-4"/>
                <w:sz w:val="16"/>
              </w:rPr>
              <w:t>$650</w:t>
            </w:r>
          </w:p>
        </w:tc>
        <w:tc>
          <w:tcPr>
            <w:tcW w:w="1403" w:type="dxa"/>
          </w:tcPr>
          <w:p>
            <w:pPr>
              <w:pStyle w:val="TableParagraph"/>
              <w:spacing w:line="140" w:lineRule="exact" w:before="11"/>
              <w:ind w:right="34"/>
              <w:rPr>
                <w:sz w:val="16"/>
              </w:rPr>
            </w:pPr>
            <w:r>
              <w:rPr>
                <w:color w:val="231F20"/>
                <w:spacing w:val="-4"/>
                <w:sz w:val="16"/>
              </w:rPr>
              <w:t>$452</w:t>
            </w:r>
          </w:p>
        </w:tc>
        <w:tc>
          <w:tcPr>
            <w:tcW w:w="1483" w:type="dxa"/>
            <w:shd w:val="clear" w:color="auto" w:fill="E6E7E8"/>
          </w:tcPr>
          <w:p>
            <w:pPr>
              <w:pStyle w:val="TableParagraph"/>
              <w:spacing w:line="140" w:lineRule="exact" w:before="11"/>
              <w:ind w:right="78"/>
              <w:rPr>
                <w:sz w:val="16"/>
              </w:rPr>
            </w:pPr>
            <w:r>
              <w:rPr>
                <w:color w:val="231F20"/>
                <w:spacing w:val="-4"/>
                <w:sz w:val="16"/>
              </w:rPr>
              <w:t>$796</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$5,220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$5,290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$291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$461</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$377</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$666</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$461</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$813</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$5,290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$5,360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$299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$473</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$386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$683</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$473</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$830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$5,360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$5,430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$308</w:t>
            </w:r>
          </w:p>
        </w:tc>
        <w:tc>
          <w:tcPr>
            <w:tcW w:w="1403" w:type="dxa"/>
            <w:shd w:val="clear" w:color="auto" w:fill="E6E7E8"/>
          </w:tcPr>
          <w:p>
            <w:pPr>
              <w:pStyle w:val="TableParagraph"/>
              <w:spacing w:line="140" w:lineRule="exact" w:before="11"/>
              <w:ind w:right="34"/>
              <w:rPr>
                <w:sz w:val="16"/>
              </w:rPr>
            </w:pPr>
            <w:r>
              <w:rPr>
                <w:color w:val="231F20"/>
                <w:spacing w:val="-4"/>
                <w:sz w:val="16"/>
              </w:rPr>
              <w:t>$488</w:t>
            </w:r>
          </w:p>
        </w:tc>
        <w:tc>
          <w:tcPr>
            <w:tcW w:w="1403" w:type="dxa"/>
          </w:tcPr>
          <w:p>
            <w:pPr>
              <w:pStyle w:val="TableParagraph"/>
              <w:spacing w:line="140" w:lineRule="exact" w:before="11"/>
              <w:ind w:right="34"/>
              <w:rPr>
                <w:sz w:val="16"/>
              </w:rPr>
            </w:pPr>
            <w:r>
              <w:rPr>
                <w:color w:val="231F20"/>
                <w:spacing w:val="-4"/>
                <w:sz w:val="16"/>
              </w:rPr>
              <w:t>$394</w:t>
            </w:r>
          </w:p>
        </w:tc>
        <w:tc>
          <w:tcPr>
            <w:tcW w:w="1403" w:type="dxa"/>
            <w:shd w:val="clear" w:color="auto" w:fill="E6E7E8"/>
          </w:tcPr>
          <w:p>
            <w:pPr>
              <w:pStyle w:val="TableParagraph"/>
              <w:spacing w:line="140" w:lineRule="exact" w:before="11"/>
              <w:ind w:right="34"/>
              <w:rPr>
                <w:sz w:val="16"/>
              </w:rPr>
            </w:pPr>
            <w:r>
              <w:rPr>
                <w:color w:val="231F20"/>
                <w:spacing w:val="-4"/>
                <w:sz w:val="16"/>
              </w:rPr>
              <w:t>$699</w:t>
            </w:r>
          </w:p>
        </w:tc>
        <w:tc>
          <w:tcPr>
            <w:tcW w:w="1403" w:type="dxa"/>
          </w:tcPr>
          <w:p>
            <w:pPr>
              <w:pStyle w:val="TableParagraph"/>
              <w:spacing w:line="140" w:lineRule="exact" w:before="11"/>
              <w:ind w:right="34"/>
              <w:rPr>
                <w:sz w:val="16"/>
              </w:rPr>
            </w:pPr>
            <w:r>
              <w:rPr>
                <w:color w:val="231F20"/>
                <w:spacing w:val="-4"/>
                <w:sz w:val="16"/>
              </w:rPr>
              <w:t>$488</w:t>
            </w:r>
          </w:p>
        </w:tc>
        <w:tc>
          <w:tcPr>
            <w:tcW w:w="1483" w:type="dxa"/>
            <w:shd w:val="clear" w:color="auto" w:fill="E6E7E8"/>
          </w:tcPr>
          <w:p>
            <w:pPr>
              <w:pStyle w:val="TableParagraph"/>
              <w:spacing w:line="140" w:lineRule="exact" w:before="11"/>
              <w:ind w:right="78"/>
              <w:rPr>
                <w:sz w:val="16"/>
              </w:rPr>
            </w:pPr>
            <w:r>
              <w:rPr>
                <w:color w:val="231F20"/>
                <w:spacing w:val="-4"/>
                <w:sz w:val="16"/>
              </w:rPr>
              <w:t>$847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$5,430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$5,500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$316</w:t>
            </w:r>
          </w:p>
        </w:tc>
        <w:tc>
          <w:tcPr>
            <w:tcW w:w="1403" w:type="dxa"/>
            <w:shd w:val="clear" w:color="auto" w:fill="E6E7E8"/>
          </w:tcPr>
          <w:p>
            <w:pPr>
              <w:pStyle w:val="TableParagraph"/>
              <w:spacing w:line="140" w:lineRule="exact" w:before="11"/>
              <w:ind w:right="34"/>
              <w:rPr>
                <w:sz w:val="16"/>
              </w:rPr>
            </w:pPr>
            <w:r>
              <w:rPr>
                <w:color w:val="231F20"/>
                <w:spacing w:val="-4"/>
                <w:sz w:val="16"/>
              </w:rPr>
              <w:t>$503</w:t>
            </w:r>
          </w:p>
        </w:tc>
        <w:tc>
          <w:tcPr>
            <w:tcW w:w="1403" w:type="dxa"/>
          </w:tcPr>
          <w:p>
            <w:pPr>
              <w:pStyle w:val="TableParagraph"/>
              <w:spacing w:line="140" w:lineRule="exact" w:before="11"/>
              <w:ind w:right="34"/>
              <w:rPr>
                <w:sz w:val="16"/>
              </w:rPr>
            </w:pPr>
            <w:r>
              <w:rPr>
                <w:color w:val="231F20"/>
                <w:spacing w:val="-4"/>
                <w:sz w:val="16"/>
              </w:rPr>
              <w:t>$402</w:t>
            </w:r>
          </w:p>
        </w:tc>
        <w:tc>
          <w:tcPr>
            <w:tcW w:w="1403" w:type="dxa"/>
            <w:shd w:val="clear" w:color="auto" w:fill="E6E7E8"/>
          </w:tcPr>
          <w:p>
            <w:pPr>
              <w:pStyle w:val="TableParagraph"/>
              <w:spacing w:line="140" w:lineRule="exact" w:before="11"/>
              <w:ind w:right="34"/>
              <w:rPr>
                <w:sz w:val="16"/>
              </w:rPr>
            </w:pPr>
            <w:r>
              <w:rPr>
                <w:color w:val="231F20"/>
                <w:spacing w:val="-4"/>
                <w:sz w:val="16"/>
              </w:rPr>
              <w:t>$716</w:t>
            </w:r>
          </w:p>
        </w:tc>
        <w:tc>
          <w:tcPr>
            <w:tcW w:w="1403" w:type="dxa"/>
          </w:tcPr>
          <w:p>
            <w:pPr>
              <w:pStyle w:val="TableParagraph"/>
              <w:spacing w:line="140" w:lineRule="exact" w:before="11"/>
              <w:ind w:right="34"/>
              <w:rPr>
                <w:sz w:val="16"/>
              </w:rPr>
            </w:pPr>
            <w:r>
              <w:rPr>
                <w:color w:val="231F20"/>
                <w:spacing w:val="-4"/>
                <w:sz w:val="16"/>
              </w:rPr>
              <w:t>$503</w:t>
            </w:r>
          </w:p>
        </w:tc>
        <w:tc>
          <w:tcPr>
            <w:tcW w:w="1483" w:type="dxa"/>
            <w:shd w:val="clear" w:color="auto" w:fill="E6E7E8"/>
          </w:tcPr>
          <w:p>
            <w:pPr>
              <w:pStyle w:val="TableParagraph"/>
              <w:spacing w:line="140" w:lineRule="exact" w:before="11"/>
              <w:ind w:right="78"/>
              <w:rPr>
                <w:sz w:val="16"/>
              </w:rPr>
            </w:pPr>
            <w:r>
              <w:rPr>
                <w:color w:val="231F20"/>
                <w:spacing w:val="-4"/>
                <w:sz w:val="16"/>
              </w:rPr>
              <w:t>$864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$5,500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$5,570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$324</w:t>
            </w:r>
          </w:p>
        </w:tc>
        <w:tc>
          <w:tcPr>
            <w:tcW w:w="1403" w:type="dxa"/>
            <w:shd w:val="clear" w:color="auto" w:fill="E6E7E8"/>
          </w:tcPr>
          <w:p>
            <w:pPr>
              <w:pStyle w:val="TableParagraph"/>
              <w:spacing w:line="140" w:lineRule="exact" w:before="11"/>
              <w:ind w:right="34"/>
              <w:rPr>
                <w:sz w:val="16"/>
              </w:rPr>
            </w:pPr>
            <w:r>
              <w:rPr>
                <w:color w:val="231F20"/>
                <w:spacing w:val="-4"/>
                <w:sz w:val="16"/>
              </w:rPr>
              <w:t>$519</w:t>
            </w:r>
          </w:p>
        </w:tc>
        <w:tc>
          <w:tcPr>
            <w:tcW w:w="1403" w:type="dxa"/>
          </w:tcPr>
          <w:p>
            <w:pPr>
              <w:pStyle w:val="TableParagraph"/>
              <w:spacing w:line="140" w:lineRule="exact" w:before="11"/>
              <w:ind w:right="34"/>
              <w:rPr>
                <w:sz w:val="16"/>
              </w:rPr>
            </w:pPr>
            <w:r>
              <w:rPr>
                <w:color w:val="231F20"/>
                <w:spacing w:val="-4"/>
                <w:sz w:val="16"/>
              </w:rPr>
              <w:t>$411</w:t>
            </w:r>
          </w:p>
        </w:tc>
        <w:tc>
          <w:tcPr>
            <w:tcW w:w="1403" w:type="dxa"/>
            <w:shd w:val="clear" w:color="auto" w:fill="E6E7E8"/>
          </w:tcPr>
          <w:p>
            <w:pPr>
              <w:pStyle w:val="TableParagraph"/>
              <w:spacing w:line="140" w:lineRule="exact" w:before="11"/>
              <w:ind w:right="34"/>
              <w:rPr>
                <w:sz w:val="16"/>
              </w:rPr>
            </w:pPr>
            <w:r>
              <w:rPr>
                <w:color w:val="231F20"/>
                <w:spacing w:val="-4"/>
                <w:sz w:val="16"/>
              </w:rPr>
              <w:t>$733</w:t>
            </w:r>
          </w:p>
        </w:tc>
        <w:tc>
          <w:tcPr>
            <w:tcW w:w="1403" w:type="dxa"/>
          </w:tcPr>
          <w:p>
            <w:pPr>
              <w:pStyle w:val="TableParagraph"/>
              <w:spacing w:line="140" w:lineRule="exact" w:before="11"/>
              <w:ind w:right="34"/>
              <w:rPr>
                <w:sz w:val="16"/>
              </w:rPr>
            </w:pPr>
            <w:r>
              <w:rPr>
                <w:color w:val="231F20"/>
                <w:spacing w:val="-4"/>
                <w:sz w:val="16"/>
              </w:rPr>
              <w:t>$519</w:t>
            </w:r>
          </w:p>
        </w:tc>
        <w:tc>
          <w:tcPr>
            <w:tcW w:w="1483" w:type="dxa"/>
            <w:shd w:val="clear" w:color="auto" w:fill="E6E7E8"/>
          </w:tcPr>
          <w:p>
            <w:pPr>
              <w:pStyle w:val="TableParagraph"/>
              <w:spacing w:line="140" w:lineRule="exact" w:before="11"/>
              <w:ind w:right="78"/>
              <w:rPr>
                <w:sz w:val="16"/>
              </w:rPr>
            </w:pPr>
            <w:r>
              <w:rPr>
                <w:color w:val="231F20"/>
                <w:spacing w:val="-4"/>
                <w:sz w:val="16"/>
              </w:rPr>
              <w:t>$880</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$5,570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$5,640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$333</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$534</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$419</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$750</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$534</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$897</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$5,640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$5,710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$341</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$550</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$428</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$767</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$550</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$914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$5,710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$5,780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$350</w:t>
            </w:r>
          </w:p>
        </w:tc>
        <w:tc>
          <w:tcPr>
            <w:tcW w:w="1403" w:type="dxa"/>
            <w:shd w:val="clear" w:color="auto" w:fill="E6E7E8"/>
          </w:tcPr>
          <w:p>
            <w:pPr>
              <w:pStyle w:val="TableParagraph"/>
              <w:spacing w:line="140" w:lineRule="exact" w:before="11"/>
              <w:ind w:right="34"/>
              <w:rPr>
                <w:sz w:val="16"/>
              </w:rPr>
            </w:pPr>
            <w:r>
              <w:rPr>
                <w:color w:val="231F20"/>
                <w:spacing w:val="-4"/>
                <w:sz w:val="16"/>
              </w:rPr>
              <w:t>$565</w:t>
            </w:r>
          </w:p>
        </w:tc>
        <w:tc>
          <w:tcPr>
            <w:tcW w:w="1403" w:type="dxa"/>
          </w:tcPr>
          <w:p>
            <w:pPr>
              <w:pStyle w:val="TableParagraph"/>
              <w:spacing w:line="140" w:lineRule="exact" w:before="11"/>
              <w:ind w:right="34"/>
              <w:rPr>
                <w:sz w:val="16"/>
              </w:rPr>
            </w:pPr>
            <w:r>
              <w:rPr>
                <w:color w:val="231F20"/>
                <w:spacing w:val="-4"/>
                <w:sz w:val="16"/>
              </w:rPr>
              <w:t>$436</w:t>
            </w:r>
          </w:p>
        </w:tc>
        <w:tc>
          <w:tcPr>
            <w:tcW w:w="1403" w:type="dxa"/>
            <w:shd w:val="clear" w:color="auto" w:fill="E6E7E8"/>
          </w:tcPr>
          <w:p>
            <w:pPr>
              <w:pStyle w:val="TableParagraph"/>
              <w:spacing w:line="140" w:lineRule="exact" w:before="11"/>
              <w:ind w:right="34"/>
              <w:rPr>
                <w:sz w:val="16"/>
              </w:rPr>
            </w:pPr>
            <w:r>
              <w:rPr>
                <w:color w:val="231F20"/>
                <w:spacing w:val="-4"/>
                <w:sz w:val="16"/>
              </w:rPr>
              <w:t>$783</w:t>
            </w:r>
          </w:p>
        </w:tc>
        <w:tc>
          <w:tcPr>
            <w:tcW w:w="1403" w:type="dxa"/>
          </w:tcPr>
          <w:p>
            <w:pPr>
              <w:pStyle w:val="TableParagraph"/>
              <w:spacing w:line="140" w:lineRule="exact" w:before="11"/>
              <w:ind w:right="34"/>
              <w:rPr>
                <w:sz w:val="16"/>
              </w:rPr>
            </w:pPr>
            <w:r>
              <w:rPr>
                <w:color w:val="231F20"/>
                <w:spacing w:val="-4"/>
                <w:sz w:val="16"/>
              </w:rPr>
              <w:t>$565</w:t>
            </w:r>
          </w:p>
        </w:tc>
        <w:tc>
          <w:tcPr>
            <w:tcW w:w="1483" w:type="dxa"/>
            <w:shd w:val="clear" w:color="auto" w:fill="E6E7E8"/>
          </w:tcPr>
          <w:p>
            <w:pPr>
              <w:pStyle w:val="TableParagraph"/>
              <w:spacing w:line="140" w:lineRule="exact" w:before="11"/>
              <w:ind w:right="78"/>
              <w:rPr>
                <w:sz w:val="16"/>
              </w:rPr>
            </w:pPr>
            <w:r>
              <w:rPr>
                <w:color w:val="231F20"/>
                <w:spacing w:val="-4"/>
                <w:sz w:val="16"/>
              </w:rPr>
              <w:t>$931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$5,780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$5,850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$358</w:t>
            </w:r>
          </w:p>
        </w:tc>
        <w:tc>
          <w:tcPr>
            <w:tcW w:w="1403" w:type="dxa"/>
            <w:shd w:val="clear" w:color="auto" w:fill="E6E7E8"/>
          </w:tcPr>
          <w:p>
            <w:pPr>
              <w:pStyle w:val="TableParagraph"/>
              <w:spacing w:line="140" w:lineRule="exact" w:before="11"/>
              <w:ind w:right="34"/>
              <w:rPr>
                <w:sz w:val="16"/>
              </w:rPr>
            </w:pPr>
            <w:r>
              <w:rPr>
                <w:color w:val="231F20"/>
                <w:spacing w:val="-4"/>
                <w:sz w:val="16"/>
              </w:rPr>
              <w:t>$580</w:t>
            </w:r>
          </w:p>
        </w:tc>
        <w:tc>
          <w:tcPr>
            <w:tcW w:w="1403" w:type="dxa"/>
          </w:tcPr>
          <w:p>
            <w:pPr>
              <w:pStyle w:val="TableParagraph"/>
              <w:spacing w:line="140" w:lineRule="exact" w:before="11"/>
              <w:ind w:right="34"/>
              <w:rPr>
                <w:sz w:val="16"/>
              </w:rPr>
            </w:pPr>
            <w:r>
              <w:rPr>
                <w:color w:val="231F20"/>
                <w:spacing w:val="-4"/>
                <w:sz w:val="16"/>
              </w:rPr>
              <w:t>$444</w:t>
            </w:r>
          </w:p>
        </w:tc>
        <w:tc>
          <w:tcPr>
            <w:tcW w:w="1403" w:type="dxa"/>
            <w:shd w:val="clear" w:color="auto" w:fill="E6E7E8"/>
          </w:tcPr>
          <w:p>
            <w:pPr>
              <w:pStyle w:val="TableParagraph"/>
              <w:spacing w:line="140" w:lineRule="exact" w:before="11"/>
              <w:ind w:right="34"/>
              <w:rPr>
                <w:sz w:val="16"/>
              </w:rPr>
            </w:pPr>
            <w:r>
              <w:rPr>
                <w:color w:val="231F20"/>
                <w:spacing w:val="-4"/>
                <w:sz w:val="16"/>
              </w:rPr>
              <w:t>$800</w:t>
            </w:r>
          </w:p>
        </w:tc>
        <w:tc>
          <w:tcPr>
            <w:tcW w:w="1403" w:type="dxa"/>
          </w:tcPr>
          <w:p>
            <w:pPr>
              <w:pStyle w:val="TableParagraph"/>
              <w:spacing w:line="140" w:lineRule="exact" w:before="11"/>
              <w:ind w:right="34"/>
              <w:rPr>
                <w:sz w:val="16"/>
              </w:rPr>
            </w:pPr>
            <w:r>
              <w:rPr>
                <w:color w:val="231F20"/>
                <w:spacing w:val="-4"/>
                <w:sz w:val="16"/>
              </w:rPr>
              <w:t>$580</w:t>
            </w:r>
          </w:p>
        </w:tc>
        <w:tc>
          <w:tcPr>
            <w:tcW w:w="1483" w:type="dxa"/>
            <w:shd w:val="clear" w:color="auto" w:fill="E6E7E8"/>
          </w:tcPr>
          <w:p>
            <w:pPr>
              <w:pStyle w:val="TableParagraph"/>
              <w:spacing w:line="140" w:lineRule="exact" w:before="11"/>
              <w:ind w:right="78"/>
              <w:rPr>
                <w:sz w:val="16"/>
              </w:rPr>
            </w:pPr>
            <w:r>
              <w:rPr>
                <w:color w:val="231F20"/>
                <w:spacing w:val="-4"/>
                <w:sz w:val="16"/>
              </w:rPr>
              <w:t>$948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$5,850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$5,920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$366</w:t>
            </w:r>
          </w:p>
        </w:tc>
        <w:tc>
          <w:tcPr>
            <w:tcW w:w="1403" w:type="dxa"/>
            <w:shd w:val="clear" w:color="auto" w:fill="E6E7E8"/>
          </w:tcPr>
          <w:p>
            <w:pPr>
              <w:pStyle w:val="TableParagraph"/>
              <w:spacing w:line="140" w:lineRule="exact" w:before="11"/>
              <w:ind w:right="34"/>
              <w:rPr>
                <w:sz w:val="16"/>
              </w:rPr>
            </w:pPr>
            <w:r>
              <w:rPr>
                <w:color w:val="231F20"/>
                <w:spacing w:val="-4"/>
                <w:sz w:val="16"/>
              </w:rPr>
              <w:t>$596</w:t>
            </w:r>
          </w:p>
        </w:tc>
        <w:tc>
          <w:tcPr>
            <w:tcW w:w="1403" w:type="dxa"/>
          </w:tcPr>
          <w:p>
            <w:pPr>
              <w:pStyle w:val="TableParagraph"/>
              <w:spacing w:line="140" w:lineRule="exact" w:before="11"/>
              <w:ind w:right="34"/>
              <w:rPr>
                <w:sz w:val="16"/>
              </w:rPr>
            </w:pPr>
            <w:r>
              <w:rPr>
                <w:color w:val="231F20"/>
                <w:spacing w:val="-4"/>
                <w:sz w:val="16"/>
              </w:rPr>
              <w:t>$453</w:t>
            </w:r>
          </w:p>
        </w:tc>
        <w:tc>
          <w:tcPr>
            <w:tcW w:w="1403" w:type="dxa"/>
            <w:shd w:val="clear" w:color="auto" w:fill="E6E7E8"/>
          </w:tcPr>
          <w:p>
            <w:pPr>
              <w:pStyle w:val="TableParagraph"/>
              <w:spacing w:line="140" w:lineRule="exact" w:before="11"/>
              <w:ind w:right="34"/>
              <w:rPr>
                <w:sz w:val="16"/>
              </w:rPr>
            </w:pPr>
            <w:r>
              <w:rPr>
                <w:color w:val="231F20"/>
                <w:spacing w:val="-4"/>
                <w:sz w:val="16"/>
              </w:rPr>
              <w:t>$817</w:t>
            </w:r>
          </w:p>
        </w:tc>
        <w:tc>
          <w:tcPr>
            <w:tcW w:w="1403" w:type="dxa"/>
          </w:tcPr>
          <w:p>
            <w:pPr>
              <w:pStyle w:val="TableParagraph"/>
              <w:spacing w:line="140" w:lineRule="exact" w:before="11"/>
              <w:ind w:right="34"/>
              <w:rPr>
                <w:sz w:val="16"/>
              </w:rPr>
            </w:pPr>
            <w:r>
              <w:rPr>
                <w:color w:val="231F20"/>
                <w:spacing w:val="-4"/>
                <w:sz w:val="16"/>
              </w:rPr>
              <w:t>$596</w:t>
            </w:r>
          </w:p>
        </w:tc>
        <w:tc>
          <w:tcPr>
            <w:tcW w:w="1483" w:type="dxa"/>
            <w:shd w:val="clear" w:color="auto" w:fill="E6E7E8"/>
          </w:tcPr>
          <w:p>
            <w:pPr>
              <w:pStyle w:val="TableParagraph"/>
              <w:spacing w:line="140" w:lineRule="exact" w:before="11"/>
              <w:ind w:right="78"/>
              <w:rPr>
                <w:sz w:val="16"/>
              </w:rPr>
            </w:pPr>
            <w:r>
              <w:rPr>
                <w:color w:val="231F20"/>
                <w:spacing w:val="-4"/>
                <w:sz w:val="16"/>
              </w:rPr>
              <w:t>$964</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$5,920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$5,990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$375</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$611</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$461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$834</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$611</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4"/>
                <w:sz w:val="16"/>
              </w:rPr>
              <w:t>$981</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$5,990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$6,060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$383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$627</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$470</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$851</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$627</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4"/>
                <w:sz w:val="16"/>
              </w:rPr>
              <w:t>$998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$6,060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$6,130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$392</w:t>
            </w:r>
          </w:p>
        </w:tc>
        <w:tc>
          <w:tcPr>
            <w:tcW w:w="1403" w:type="dxa"/>
            <w:shd w:val="clear" w:color="auto" w:fill="E6E7E8"/>
          </w:tcPr>
          <w:p>
            <w:pPr>
              <w:pStyle w:val="TableParagraph"/>
              <w:spacing w:line="140" w:lineRule="exact" w:before="11"/>
              <w:ind w:right="34"/>
              <w:rPr>
                <w:sz w:val="16"/>
              </w:rPr>
            </w:pPr>
            <w:r>
              <w:rPr>
                <w:color w:val="231F20"/>
                <w:spacing w:val="-4"/>
                <w:sz w:val="16"/>
              </w:rPr>
              <w:t>$642</w:t>
            </w:r>
          </w:p>
        </w:tc>
        <w:tc>
          <w:tcPr>
            <w:tcW w:w="1403" w:type="dxa"/>
          </w:tcPr>
          <w:p>
            <w:pPr>
              <w:pStyle w:val="TableParagraph"/>
              <w:spacing w:line="140" w:lineRule="exact" w:before="11"/>
              <w:ind w:right="34"/>
              <w:rPr>
                <w:sz w:val="16"/>
              </w:rPr>
            </w:pPr>
            <w:r>
              <w:rPr>
                <w:color w:val="231F20"/>
                <w:spacing w:val="-4"/>
                <w:sz w:val="16"/>
              </w:rPr>
              <w:t>$478</w:t>
            </w:r>
          </w:p>
        </w:tc>
        <w:tc>
          <w:tcPr>
            <w:tcW w:w="1403" w:type="dxa"/>
            <w:shd w:val="clear" w:color="auto" w:fill="E6E7E8"/>
          </w:tcPr>
          <w:p>
            <w:pPr>
              <w:pStyle w:val="TableParagraph"/>
              <w:spacing w:line="140" w:lineRule="exact" w:before="11"/>
              <w:ind w:right="34"/>
              <w:rPr>
                <w:sz w:val="16"/>
              </w:rPr>
            </w:pPr>
            <w:r>
              <w:rPr>
                <w:color w:val="231F20"/>
                <w:spacing w:val="-4"/>
                <w:sz w:val="16"/>
              </w:rPr>
              <w:t>$867</w:t>
            </w:r>
          </w:p>
        </w:tc>
        <w:tc>
          <w:tcPr>
            <w:tcW w:w="1403" w:type="dxa"/>
          </w:tcPr>
          <w:p>
            <w:pPr>
              <w:pStyle w:val="TableParagraph"/>
              <w:spacing w:line="140" w:lineRule="exact" w:before="11"/>
              <w:ind w:right="34"/>
              <w:rPr>
                <w:sz w:val="16"/>
              </w:rPr>
            </w:pPr>
            <w:r>
              <w:rPr>
                <w:color w:val="231F20"/>
                <w:spacing w:val="-4"/>
                <w:sz w:val="16"/>
              </w:rPr>
              <w:t>$642</w:t>
            </w:r>
          </w:p>
        </w:tc>
        <w:tc>
          <w:tcPr>
            <w:tcW w:w="1483" w:type="dxa"/>
            <w:shd w:val="clear" w:color="auto" w:fill="E6E7E8"/>
          </w:tcPr>
          <w:p>
            <w:pPr>
              <w:pStyle w:val="TableParagraph"/>
              <w:spacing w:line="140" w:lineRule="exact" w:before="11"/>
              <w:ind w:right="78"/>
              <w:rPr>
                <w:sz w:val="16"/>
              </w:rPr>
            </w:pPr>
            <w:r>
              <w:rPr>
                <w:color w:val="231F20"/>
                <w:spacing w:val="-2"/>
                <w:sz w:val="16"/>
              </w:rPr>
              <w:t>$1,015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$6,130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$6,200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$400</w:t>
            </w:r>
          </w:p>
        </w:tc>
        <w:tc>
          <w:tcPr>
            <w:tcW w:w="1403" w:type="dxa"/>
            <w:shd w:val="clear" w:color="auto" w:fill="E6E7E8"/>
          </w:tcPr>
          <w:p>
            <w:pPr>
              <w:pStyle w:val="TableParagraph"/>
              <w:spacing w:line="140" w:lineRule="exact" w:before="11"/>
              <w:ind w:right="34"/>
              <w:rPr>
                <w:sz w:val="16"/>
              </w:rPr>
            </w:pPr>
            <w:r>
              <w:rPr>
                <w:color w:val="231F20"/>
                <w:spacing w:val="-4"/>
                <w:sz w:val="16"/>
              </w:rPr>
              <w:t>$657</w:t>
            </w:r>
          </w:p>
        </w:tc>
        <w:tc>
          <w:tcPr>
            <w:tcW w:w="1403" w:type="dxa"/>
          </w:tcPr>
          <w:p>
            <w:pPr>
              <w:pStyle w:val="TableParagraph"/>
              <w:spacing w:line="140" w:lineRule="exact" w:before="11"/>
              <w:ind w:right="34"/>
              <w:rPr>
                <w:sz w:val="16"/>
              </w:rPr>
            </w:pPr>
            <w:r>
              <w:rPr>
                <w:color w:val="231F20"/>
                <w:spacing w:val="-4"/>
                <w:sz w:val="16"/>
              </w:rPr>
              <w:t>$486</w:t>
            </w:r>
          </w:p>
        </w:tc>
        <w:tc>
          <w:tcPr>
            <w:tcW w:w="1403" w:type="dxa"/>
            <w:shd w:val="clear" w:color="auto" w:fill="E6E7E8"/>
          </w:tcPr>
          <w:p>
            <w:pPr>
              <w:pStyle w:val="TableParagraph"/>
              <w:spacing w:line="140" w:lineRule="exact" w:before="11"/>
              <w:ind w:right="34"/>
              <w:rPr>
                <w:sz w:val="16"/>
              </w:rPr>
            </w:pPr>
            <w:r>
              <w:rPr>
                <w:color w:val="231F20"/>
                <w:spacing w:val="-4"/>
                <w:sz w:val="16"/>
              </w:rPr>
              <w:t>$884</w:t>
            </w:r>
          </w:p>
        </w:tc>
        <w:tc>
          <w:tcPr>
            <w:tcW w:w="1403" w:type="dxa"/>
          </w:tcPr>
          <w:p>
            <w:pPr>
              <w:pStyle w:val="TableParagraph"/>
              <w:spacing w:line="140" w:lineRule="exact" w:before="11"/>
              <w:ind w:right="34"/>
              <w:rPr>
                <w:sz w:val="16"/>
              </w:rPr>
            </w:pPr>
            <w:r>
              <w:rPr>
                <w:color w:val="231F20"/>
                <w:spacing w:val="-4"/>
                <w:sz w:val="16"/>
              </w:rPr>
              <w:t>$657</w:t>
            </w:r>
          </w:p>
        </w:tc>
        <w:tc>
          <w:tcPr>
            <w:tcW w:w="1483" w:type="dxa"/>
            <w:shd w:val="clear" w:color="auto" w:fill="E6E7E8"/>
          </w:tcPr>
          <w:p>
            <w:pPr>
              <w:pStyle w:val="TableParagraph"/>
              <w:spacing w:line="140" w:lineRule="exact" w:before="11"/>
              <w:ind w:right="78"/>
              <w:rPr>
                <w:sz w:val="16"/>
              </w:rPr>
            </w:pPr>
            <w:r>
              <w:rPr>
                <w:color w:val="231F20"/>
                <w:spacing w:val="-2"/>
                <w:sz w:val="16"/>
              </w:rPr>
              <w:t>$1,032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$6,200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$6,270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$408</w:t>
            </w:r>
          </w:p>
        </w:tc>
        <w:tc>
          <w:tcPr>
            <w:tcW w:w="1403" w:type="dxa"/>
            <w:shd w:val="clear" w:color="auto" w:fill="E6E7E8"/>
          </w:tcPr>
          <w:p>
            <w:pPr>
              <w:pStyle w:val="TableParagraph"/>
              <w:spacing w:line="140" w:lineRule="exact" w:before="11"/>
              <w:ind w:right="34"/>
              <w:rPr>
                <w:sz w:val="16"/>
              </w:rPr>
            </w:pPr>
            <w:r>
              <w:rPr>
                <w:color w:val="231F20"/>
                <w:spacing w:val="-4"/>
                <w:sz w:val="16"/>
              </w:rPr>
              <w:t>$673</w:t>
            </w:r>
          </w:p>
        </w:tc>
        <w:tc>
          <w:tcPr>
            <w:tcW w:w="1403" w:type="dxa"/>
          </w:tcPr>
          <w:p>
            <w:pPr>
              <w:pStyle w:val="TableParagraph"/>
              <w:spacing w:line="140" w:lineRule="exact" w:before="11"/>
              <w:ind w:right="34"/>
              <w:rPr>
                <w:sz w:val="16"/>
              </w:rPr>
            </w:pPr>
            <w:r>
              <w:rPr>
                <w:color w:val="231F20"/>
                <w:spacing w:val="-4"/>
                <w:sz w:val="16"/>
              </w:rPr>
              <w:t>$495</w:t>
            </w:r>
          </w:p>
        </w:tc>
        <w:tc>
          <w:tcPr>
            <w:tcW w:w="1403" w:type="dxa"/>
            <w:shd w:val="clear" w:color="auto" w:fill="E6E7E8"/>
          </w:tcPr>
          <w:p>
            <w:pPr>
              <w:pStyle w:val="TableParagraph"/>
              <w:spacing w:line="140" w:lineRule="exact" w:before="11"/>
              <w:ind w:right="34"/>
              <w:rPr>
                <w:sz w:val="16"/>
              </w:rPr>
            </w:pPr>
            <w:r>
              <w:rPr>
                <w:color w:val="231F20"/>
                <w:spacing w:val="-4"/>
                <w:sz w:val="16"/>
              </w:rPr>
              <w:t>$901</w:t>
            </w:r>
          </w:p>
        </w:tc>
        <w:tc>
          <w:tcPr>
            <w:tcW w:w="1403" w:type="dxa"/>
          </w:tcPr>
          <w:p>
            <w:pPr>
              <w:pStyle w:val="TableParagraph"/>
              <w:spacing w:line="140" w:lineRule="exact" w:before="11"/>
              <w:ind w:right="34"/>
              <w:rPr>
                <w:sz w:val="16"/>
              </w:rPr>
            </w:pPr>
            <w:r>
              <w:rPr>
                <w:color w:val="231F20"/>
                <w:spacing w:val="-4"/>
                <w:sz w:val="16"/>
              </w:rPr>
              <w:t>$673</w:t>
            </w:r>
          </w:p>
        </w:tc>
        <w:tc>
          <w:tcPr>
            <w:tcW w:w="1483" w:type="dxa"/>
            <w:shd w:val="clear" w:color="auto" w:fill="E6E7E8"/>
          </w:tcPr>
          <w:p>
            <w:pPr>
              <w:pStyle w:val="TableParagraph"/>
              <w:spacing w:line="140" w:lineRule="exact" w:before="11"/>
              <w:ind w:right="78"/>
              <w:rPr>
                <w:sz w:val="16"/>
              </w:rPr>
            </w:pPr>
            <w:r>
              <w:rPr>
                <w:color w:val="231F20"/>
                <w:spacing w:val="-2"/>
                <w:sz w:val="16"/>
              </w:rPr>
              <w:t>$1,048</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$6,270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$6,340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$417</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$688</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$503</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$918</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$688</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2"/>
                <w:sz w:val="16"/>
              </w:rPr>
              <w:t>$1,065</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$6,340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$6,410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$425</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$704</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$512</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$935</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$704</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2"/>
                <w:sz w:val="16"/>
              </w:rPr>
              <w:t>$1,082</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$6,410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$6,480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$434</w:t>
            </w:r>
          </w:p>
        </w:tc>
        <w:tc>
          <w:tcPr>
            <w:tcW w:w="1403" w:type="dxa"/>
            <w:shd w:val="clear" w:color="auto" w:fill="E6E7E8"/>
          </w:tcPr>
          <w:p>
            <w:pPr>
              <w:pStyle w:val="TableParagraph"/>
              <w:spacing w:line="140" w:lineRule="exact" w:before="11"/>
              <w:ind w:right="34"/>
              <w:rPr>
                <w:sz w:val="16"/>
              </w:rPr>
            </w:pPr>
            <w:r>
              <w:rPr>
                <w:color w:val="231F20"/>
                <w:spacing w:val="-4"/>
                <w:sz w:val="16"/>
              </w:rPr>
              <w:t>$719</w:t>
            </w:r>
          </w:p>
        </w:tc>
        <w:tc>
          <w:tcPr>
            <w:tcW w:w="1403" w:type="dxa"/>
          </w:tcPr>
          <w:p>
            <w:pPr>
              <w:pStyle w:val="TableParagraph"/>
              <w:spacing w:line="140" w:lineRule="exact" w:before="11"/>
              <w:ind w:right="34"/>
              <w:rPr>
                <w:sz w:val="16"/>
              </w:rPr>
            </w:pPr>
            <w:r>
              <w:rPr>
                <w:color w:val="231F20"/>
                <w:spacing w:val="-4"/>
                <w:sz w:val="16"/>
              </w:rPr>
              <w:t>$520</w:t>
            </w:r>
          </w:p>
        </w:tc>
        <w:tc>
          <w:tcPr>
            <w:tcW w:w="1403" w:type="dxa"/>
            <w:shd w:val="clear" w:color="auto" w:fill="E6E7E8"/>
          </w:tcPr>
          <w:p>
            <w:pPr>
              <w:pStyle w:val="TableParagraph"/>
              <w:spacing w:line="140" w:lineRule="exact" w:before="11"/>
              <w:ind w:right="34"/>
              <w:rPr>
                <w:sz w:val="16"/>
              </w:rPr>
            </w:pPr>
            <w:r>
              <w:rPr>
                <w:color w:val="231F20"/>
                <w:spacing w:val="-4"/>
                <w:sz w:val="16"/>
              </w:rPr>
              <w:t>$951</w:t>
            </w:r>
          </w:p>
        </w:tc>
        <w:tc>
          <w:tcPr>
            <w:tcW w:w="1403" w:type="dxa"/>
          </w:tcPr>
          <w:p>
            <w:pPr>
              <w:pStyle w:val="TableParagraph"/>
              <w:spacing w:line="140" w:lineRule="exact" w:before="11"/>
              <w:ind w:right="34"/>
              <w:rPr>
                <w:sz w:val="16"/>
              </w:rPr>
            </w:pPr>
            <w:r>
              <w:rPr>
                <w:color w:val="231F20"/>
                <w:spacing w:val="-4"/>
                <w:sz w:val="16"/>
              </w:rPr>
              <w:t>$719</w:t>
            </w:r>
          </w:p>
        </w:tc>
        <w:tc>
          <w:tcPr>
            <w:tcW w:w="1483" w:type="dxa"/>
            <w:shd w:val="clear" w:color="auto" w:fill="E6E7E8"/>
          </w:tcPr>
          <w:p>
            <w:pPr>
              <w:pStyle w:val="TableParagraph"/>
              <w:spacing w:line="140" w:lineRule="exact" w:before="11"/>
              <w:ind w:right="78"/>
              <w:rPr>
                <w:sz w:val="16"/>
              </w:rPr>
            </w:pPr>
            <w:r>
              <w:rPr>
                <w:color w:val="231F20"/>
                <w:spacing w:val="-2"/>
                <w:sz w:val="16"/>
              </w:rPr>
              <w:t>$1,099</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$6,480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$6,550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$442</w:t>
            </w:r>
          </w:p>
        </w:tc>
        <w:tc>
          <w:tcPr>
            <w:tcW w:w="1403" w:type="dxa"/>
            <w:shd w:val="clear" w:color="auto" w:fill="E6E7E8"/>
          </w:tcPr>
          <w:p>
            <w:pPr>
              <w:pStyle w:val="TableParagraph"/>
              <w:spacing w:line="140" w:lineRule="exact" w:before="11"/>
              <w:ind w:right="34"/>
              <w:rPr>
                <w:sz w:val="16"/>
              </w:rPr>
            </w:pPr>
            <w:r>
              <w:rPr>
                <w:color w:val="231F20"/>
                <w:spacing w:val="-4"/>
                <w:sz w:val="16"/>
              </w:rPr>
              <w:t>$734</w:t>
            </w:r>
          </w:p>
        </w:tc>
        <w:tc>
          <w:tcPr>
            <w:tcW w:w="1403" w:type="dxa"/>
          </w:tcPr>
          <w:p>
            <w:pPr>
              <w:pStyle w:val="TableParagraph"/>
              <w:spacing w:line="140" w:lineRule="exact" w:before="11"/>
              <w:ind w:right="34"/>
              <w:rPr>
                <w:sz w:val="16"/>
              </w:rPr>
            </w:pPr>
            <w:r>
              <w:rPr>
                <w:color w:val="231F20"/>
                <w:spacing w:val="-4"/>
                <w:sz w:val="16"/>
              </w:rPr>
              <w:t>$528</w:t>
            </w:r>
          </w:p>
        </w:tc>
        <w:tc>
          <w:tcPr>
            <w:tcW w:w="1403" w:type="dxa"/>
            <w:shd w:val="clear" w:color="auto" w:fill="E6E7E8"/>
          </w:tcPr>
          <w:p>
            <w:pPr>
              <w:pStyle w:val="TableParagraph"/>
              <w:spacing w:line="140" w:lineRule="exact" w:before="11"/>
              <w:ind w:right="34"/>
              <w:rPr>
                <w:sz w:val="16"/>
              </w:rPr>
            </w:pPr>
            <w:r>
              <w:rPr>
                <w:color w:val="231F20"/>
                <w:spacing w:val="-4"/>
                <w:sz w:val="16"/>
              </w:rPr>
              <w:t>$968</w:t>
            </w:r>
          </w:p>
        </w:tc>
        <w:tc>
          <w:tcPr>
            <w:tcW w:w="1403" w:type="dxa"/>
          </w:tcPr>
          <w:p>
            <w:pPr>
              <w:pStyle w:val="TableParagraph"/>
              <w:spacing w:line="140" w:lineRule="exact" w:before="11"/>
              <w:ind w:right="34"/>
              <w:rPr>
                <w:sz w:val="16"/>
              </w:rPr>
            </w:pPr>
            <w:r>
              <w:rPr>
                <w:color w:val="231F20"/>
                <w:spacing w:val="-4"/>
                <w:sz w:val="16"/>
              </w:rPr>
              <w:t>$734</w:t>
            </w:r>
          </w:p>
        </w:tc>
        <w:tc>
          <w:tcPr>
            <w:tcW w:w="1483" w:type="dxa"/>
            <w:shd w:val="clear" w:color="auto" w:fill="E6E7E8"/>
          </w:tcPr>
          <w:p>
            <w:pPr>
              <w:pStyle w:val="TableParagraph"/>
              <w:spacing w:line="140" w:lineRule="exact" w:before="11"/>
              <w:ind w:right="78"/>
              <w:rPr>
                <w:sz w:val="16"/>
              </w:rPr>
            </w:pPr>
            <w:r>
              <w:rPr>
                <w:color w:val="231F20"/>
                <w:spacing w:val="-2"/>
                <w:sz w:val="16"/>
              </w:rPr>
              <w:t>$1,116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$6,550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$6,620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$450</w:t>
            </w:r>
          </w:p>
        </w:tc>
        <w:tc>
          <w:tcPr>
            <w:tcW w:w="1403" w:type="dxa"/>
            <w:shd w:val="clear" w:color="auto" w:fill="E6E7E8"/>
          </w:tcPr>
          <w:p>
            <w:pPr>
              <w:pStyle w:val="TableParagraph"/>
              <w:spacing w:line="140" w:lineRule="exact" w:before="11"/>
              <w:ind w:right="34"/>
              <w:rPr>
                <w:sz w:val="16"/>
              </w:rPr>
            </w:pPr>
            <w:r>
              <w:rPr>
                <w:color w:val="231F20"/>
                <w:spacing w:val="-4"/>
                <w:sz w:val="16"/>
              </w:rPr>
              <w:t>$750</w:t>
            </w:r>
          </w:p>
        </w:tc>
        <w:tc>
          <w:tcPr>
            <w:tcW w:w="1403" w:type="dxa"/>
          </w:tcPr>
          <w:p>
            <w:pPr>
              <w:pStyle w:val="TableParagraph"/>
              <w:spacing w:line="140" w:lineRule="exact" w:before="11"/>
              <w:ind w:right="34"/>
              <w:rPr>
                <w:sz w:val="16"/>
              </w:rPr>
            </w:pPr>
            <w:r>
              <w:rPr>
                <w:color w:val="231F20"/>
                <w:spacing w:val="-4"/>
                <w:sz w:val="16"/>
              </w:rPr>
              <w:t>$537</w:t>
            </w:r>
          </w:p>
        </w:tc>
        <w:tc>
          <w:tcPr>
            <w:tcW w:w="1403" w:type="dxa"/>
            <w:shd w:val="clear" w:color="auto" w:fill="E6E7E8"/>
          </w:tcPr>
          <w:p>
            <w:pPr>
              <w:pStyle w:val="TableParagraph"/>
              <w:spacing w:line="140" w:lineRule="exact" w:before="11"/>
              <w:ind w:right="34"/>
              <w:rPr>
                <w:sz w:val="16"/>
              </w:rPr>
            </w:pPr>
            <w:r>
              <w:rPr>
                <w:color w:val="231F20"/>
                <w:spacing w:val="-4"/>
                <w:sz w:val="16"/>
              </w:rPr>
              <w:t>$985</w:t>
            </w:r>
          </w:p>
        </w:tc>
        <w:tc>
          <w:tcPr>
            <w:tcW w:w="1403" w:type="dxa"/>
          </w:tcPr>
          <w:p>
            <w:pPr>
              <w:pStyle w:val="TableParagraph"/>
              <w:spacing w:line="140" w:lineRule="exact" w:before="11"/>
              <w:ind w:right="34"/>
              <w:rPr>
                <w:sz w:val="16"/>
              </w:rPr>
            </w:pPr>
            <w:r>
              <w:rPr>
                <w:color w:val="231F20"/>
                <w:spacing w:val="-4"/>
                <w:sz w:val="16"/>
              </w:rPr>
              <w:t>$750</w:t>
            </w:r>
          </w:p>
        </w:tc>
        <w:tc>
          <w:tcPr>
            <w:tcW w:w="1483" w:type="dxa"/>
            <w:shd w:val="clear" w:color="auto" w:fill="E6E7E8"/>
          </w:tcPr>
          <w:p>
            <w:pPr>
              <w:pStyle w:val="TableParagraph"/>
              <w:spacing w:line="140" w:lineRule="exact" w:before="11"/>
              <w:ind w:right="78"/>
              <w:rPr>
                <w:sz w:val="16"/>
              </w:rPr>
            </w:pPr>
            <w:r>
              <w:rPr>
                <w:color w:val="231F20"/>
                <w:spacing w:val="-2"/>
                <w:sz w:val="16"/>
              </w:rPr>
              <w:t>$1,132</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$6,620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$6,690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$459</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$765</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$545</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2"/>
                <w:sz w:val="16"/>
              </w:rPr>
              <w:t>$1,002</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$765</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2"/>
                <w:sz w:val="16"/>
              </w:rPr>
              <w:t>$1,149</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$6,690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$6,760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$467</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$781</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$554</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2"/>
                <w:sz w:val="16"/>
              </w:rPr>
              <w:t>$1,019</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$781</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2"/>
                <w:sz w:val="16"/>
              </w:rPr>
              <w:t>$1,166</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$6,760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$6,830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$476</w:t>
            </w:r>
          </w:p>
        </w:tc>
        <w:tc>
          <w:tcPr>
            <w:tcW w:w="1403" w:type="dxa"/>
            <w:shd w:val="clear" w:color="auto" w:fill="E6E7E8"/>
          </w:tcPr>
          <w:p>
            <w:pPr>
              <w:pStyle w:val="TableParagraph"/>
              <w:spacing w:line="140" w:lineRule="exact" w:before="11"/>
              <w:ind w:right="34"/>
              <w:rPr>
                <w:sz w:val="16"/>
              </w:rPr>
            </w:pPr>
            <w:r>
              <w:rPr>
                <w:color w:val="231F20"/>
                <w:spacing w:val="-4"/>
                <w:sz w:val="16"/>
              </w:rPr>
              <w:t>$796</w:t>
            </w:r>
          </w:p>
        </w:tc>
        <w:tc>
          <w:tcPr>
            <w:tcW w:w="1403" w:type="dxa"/>
          </w:tcPr>
          <w:p>
            <w:pPr>
              <w:pStyle w:val="TableParagraph"/>
              <w:spacing w:line="140" w:lineRule="exact" w:before="11"/>
              <w:ind w:right="34"/>
              <w:rPr>
                <w:sz w:val="16"/>
              </w:rPr>
            </w:pPr>
            <w:r>
              <w:rPr>
                <w:color w:val="231F20"/>
                <w:spacing w:val="-4"/>
                <w:sz w:val="16"/>
              </w:rPr>
              <w:t>$562</w:t>
            </w:r>
          </w:p>
        </w:tc>
        <w:tc>
          <w:tcPr>
            <w:tcW w:w="1403" w:type="dxa"/>
            <w:shd w:val="clear" w:color="auto" w:fill="E6E7E8"/>
          </w:tcPr>
          <w:p>
            <w:pPr>
              <w:pStyle w:val="TableParagraph"/>
              <w:spacing w:line="140" w:lineRule="exact" w:before="11"/>
              <w:ind w:right="34"/>
              <w:rPr>
                <w:sz w:val="16"/>
              </w:rPr>
            </w:pPr>
            <w:r>
              <w:rPr>
                <w:color w:val="231F20"/>
                <w:spacing w:val="-2"/>
                <w:sz w:val="16"/>
              </w:rPr>
              <w:t>$1,035</w:t>
            </w:r>
          </w:p>
        </w:tc>
        <w:tc>
          <w:tcPr>
            <w:tcW w:w="1403" w:type="dxa"/>
          </w:tcPr>
          <w:p>
            <w:pPr>
              <w:pStyle w:val="TableParagraph"/>
              <w:spacing w:line="140" w:lineRule="exact" w:before="11"/>
              <w:ind w:right="34"/>
              <w:rPr>
                <w:sz w:val="16"/>
              </w:rPr>
            </w:pPr>
            <w:r>
              <w:rPr>
                <w:color w:val="231F20"/>
                <w:spacing w:val="-4"/>
                <w:sz w:val="16"/>
              </w:rPr>
              <w:t>$796</w:t>
            </w:r>
          </w:p>
        </w:tc>
        <w:tc>
          <w:tcPr>
            <w:tcW w:w="1483" w:type="dxa"/>
            <w:shd w:val="clear" w:color="auto" w:fill="E6E7E8"/>
          </w:tcPr>
          <w:p>
            <w:pPr>
              <w:pStyle w:val="TableParagraph"/>
              <w:spacing w:line="140" w:lineRule="exact" w:before="11"/>
              <w:ind w:right="78"/>
              <w:rPr>
                <w:sz w:val="16"/>
              </w:rPr>
            </w:pPr>
            <w:r>
              <w:rPr>
                <w:color w:val="231F20"/>
                <w:spacing w:val="-2"/>
                <w:sz w:val="16"/>
              </w:rPr>
              <w:t>$1,183</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$6,830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$6,900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$484</w:t>
            </w:r>
          </w:p>
        </w:tc>
        <w:tc>
          <w:tcPr>
            <w:tcW w:w="1403" w:type="dxa"/>
            <w:shd w:val="clear" w:color="auto" w:fill="E6E7E8"/>
          </w:tcPr>
          <w:p>
            <w:pPr>
              <w:pStyle w:val="TableParagraph"/>
              <w:spacing w:line="140" w:lineRule="exact" w:before="11"/>
              <w:ind w:right="34"/>
              <w:rPr>
                <w:sz w:val="16"/>
              </w:rPr>
            </w:pPr>
            <w:r>
              <w:rPr>
                <w:color w:val="231F20"/>
                <w:spacing w:val="-4"/>
                <w:sz w:val="16"/>
              </w:rPr>
              <w:t>$811</w:t>
            </w:r>
          </w:p>
        </w:tc>
        <w:tc>
          <w:tcPr>
            <w:tcW w:w="1403" w:type="dxa"/>
          </w:tcPr>
          <w:p>
            <w:pPr>
              <w:pStyle w:val="TableParagraph"/>
              <w:spacing w:line="140" w:lineRule="exact" w:before="11"/>
              <w:ind w:right="34"/>
              <w:rPr>
                <w:sz w:val="16"/>
              </w:rPr>
            </w:pPr>
            <w:r>
              <w:rPr>
                <w:color w:val="231F20"/>
                <w:spacing w:val="-4"/>
                <w:sz w:val="16"/>
              </w:rPr>
              <w:t>$570</w:t>
            </w:r>
          </w:p>
        </w:tc>
        <w:tc>
          <w:tcPr>
            <w:tcW w:w="1403" w:type="dxa"/>
            <w:shd w:val="clear" w:color="auto" w:fill="E6E7E8"/>
          </w:tcPr>
          <w:p>
            <w:pPr>
              <w:pStyle w:val="TableParagraph"/>
              <w:spacing w:line="140" w:lineRule="exact" w:before="11"/>
              <w:ind w:right="34"/>
              <w:rPr>
                <w:sz w:val="16"/>
              </w:rPr>
            </w:pPr>
            <w:r>
              <w:rPr>
                <w:color w:val="231F20"/>
                <w:spacing w:val="-2"/>
                <w:sz w:val="16"/>
              </w:rPr>
              <w:t>$1,052</w:t>
            </w:r>
          </w:p>
        </w:tc>
        <w:tc>
          <w:tcPr>
            <w:tcW w:w="1403" w:type="dxa"/>
          </w:tcPr>
          <w:p>
            <w:pPr>
              <w:pStyle w:val="TableParagraph"/>
              <w:spacing w:line="140" w:lineRule="exact" w:before="11"/>
              <w:ind w:right="34"/>
              <w:rPr>
                <w:sz w:val="16"/>
              </w:rPr>
            </w:pPr>
            <w:r>
              <w:rPr>
                <w:color w:val="231F20"/>
                <w:spacing w:val="-4"/>
                <w:sz w:val="16"/>
              </w:rPr>
              <w:t>$811</w:t>
            </w:r>
          </w:p>
        </w:tc>
        <w:tc>
          <w:tcPr>
            <w:tcW w:w="1483" w:type="dxa"/>
            <w:shd w:val="clear" w:color="auto" w:fill="E6E7E8"/>
          </w:tcPr>
          <w:p>
            <w:pPr>
              <w:pStyle w:val="TableParagraph"/>
              <w:spacing w:line="140" w:lineRule="exact" w:before="11"/>
              <w:ind w:right="78"/>
              <w:rPr>
                <w:sz w:val="16"/>
              </w:rPr>
            </w:pPr>
            <w:r>
              <w:rPr>
                <w:color w:val="231F20"/>
                <w:spacing w:val="-2"/>
                <w:sz w:val="16"/>
              </w:rPr>
              <w:t>$1,200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$6,900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$6,970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$492</w:t>
            </w:r>
          </w:p>
        </w:tc>
        <w:tc>
          <w:tcPr>
            <w:tcW w:w="1403" w:type="dxa"/>
            <w:shd w:val="clear" w:color="auto" w:fill="E6E7E8"/>
          </w:tcPr>
          <w:p>
            <w:pPr>
              <w:pStyle w:val="TableParagraph"/>
              <w:spacing w:line="140" w:lineRule="exact" w:before="11"/>
              <w:ind w:right="34"/>
              <w:rPr>
                <w:sz w:val="16"/>
              </w:rPr>
            </w:pPr>
            <w:r>
              <w:rPr>
                <w:color w:val="231F20"/>
                <w:spacing w:val="-4"/>
                <w:sz w:val="16"/>
              </w:rPr>
              <w:t>$827</w:t>
            </w:r>
          </w:p>
        </w:tc>
        <w:tc>
          <w:tcPr>
            <w:tcW w:w="1403" w:type="dxa"/>
          </w:tcPr>
          <w:p>
            <w:pPr>
              <w:pStyle w:val="TableParagraph"/>
              <w:spacing w:line="140" w:lineRule="exact" w:before="11"/>
              <w:ind w:right="34"/>
              <w:rPr>
                <w:sz w:val="16"/>
              </w:rPr>
            </w:pPr>
            <w:r>
              <w:rPr>
                <w:color w:val="231F20"/>
                <w:spacing w:val="-4"/>
                <w:sz w:val="16"/>
              </w:rPr>
              <w:t>$579</w:t>
            </w:r>
          </w:p>
        </w:tc>
        <w:tc>
          <w:tcPr>
            <w:tcW w:w="1403" w:type="dxa"/>
            <w:shd w:val="clear" w:color="auto" w:fill="E6E7E8"/>
          </w:tcPr>
          <w:p>
            <w:pPr>
              <w:pStyle w:val="TableParagraph"/>
              <w:spacing w:line="140" w:lineRule="exact" w:before="11"/>
              <w:ind w:right="34"/>
              <w:rPr>
                <w:sz w:val="16"/>
              </w:rPr>
            </w:pPr>
            <w:r>
              <w:rPr>
                <w:color w:val="231F20"/>
                <w:spacing w:val="-2"/>
                <w:sz w:val="16"/>
              </w:rPr>
              <w:t>$1,069</w:t>
            </w:r>
          </w:p>
        </w:tc>
        <w:tc>
          <w:tcPr>
            <w:tcW w:w="1403" w:type="dxa"/>
          </w:tcPr>
          <w:p>
            <w:pPr>
              <w:pStyle w:val="TableParagraph"/>
              <w:spacing w:line="140" w:lineRule="exact" w:before="11"/>
              <w:ind w:right="34"/>
              <w:rPr>
                <w:sz w:val="16"/>
              </w:rPr>
            </w:pPr>
            <w:r>
              <w:rPr>
                <w:color w:val="231F20"/>
                <w:spacing w:val="-4"/>
                <w:sz w:val="16"/>
              </w:rPr>
              <w:t>$827</w:t>
            </w:r>
          </w:p>
        </w:tc>
        <w:tc>
          <w:tcPr>
            <w:tcW w:w="1483" w:type="dxa"/>
            <w:shd w:val="clear" w:color="auto" w:fill="E6E7E8"/>
          </w:tcPr>
          <w:p>
            <w:pPr>
              <w:pStyle w:val="TableParagraph"/>
              <w:spacing w:line="140" w:lineRule="exact" w:before="11"/>
              <w:ind w:right="78"/>
              <w:rPr>
                <w:sz w:val="16"/>
              </w:rPr>
            </w:pPr>
            <w:r>
              <w:rPr>
                <w:color w:val="231F20"/>
                <w:spacing w:val="-2"/>
                <w:sz w:val="16"/>
              </w:rPr>
              <w:t>$1,216</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$6,970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$7,040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$501</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$842</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$587</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2"/>
                <w:sz w:val="16"/>
              </w:rPr>
              <w:t>$1,086</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$842</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2"/>
                <w:sz w:val="16"/>
              </w:rPr>
              <w:t>$1,233</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$7,040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$7,110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$509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$858</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$596</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2"/>
                <w:sz w:val="16"/>
              </w:rPr>
              <w:t>$1,103</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$858</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2"/>
                <w:sz w:val="16"/>
              </w:rPr>
              <w:t>$1,250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$7,110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$7,180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$518</w:t>
            </w:r>
          </w:p>
        </w:tc>
        <w:tc>
          <w:tcPr>
            <w:tcW w:w="1403" w:type="dxa"/>
            <w:shd w:val="clear" w:color="auto" w:fill="E6E7E8"/>
          </w:tcPr>
          <w:p>
            <w:pPr>
              <w:pStyle w:val="TableParagraph"/>
              <w:spacing w:line="140" w:lineRule="exact" w:before="11"/>
              <w:ind w:right="34"/>
              <w:rPr>
                <w:sz w:val="16"/>
              </w:rPr>
            </w:pPr>
            <w:r>
              <w:rPr>
                <w:color w:val="231F20"/>
                <w:spacing w:val="-4"/>
                <w:sz w:val="16"/>
              </w:rPr>
              <w:t>$873</w:t>
            </w:r>
          </w:p>
        </w:tc>
        <w:tc>
          <w:tcPr>
            <w:tcW w:w="1403" w:type="dxa"/>
          </w:tcPr>
          <w:p>
            <w:pPr>
              <w:pStyle w:val="TableParagraph"/>
              <w:spacing w:line="140" w:lineRule="exact" w:before="11"/>
              <w:ind w:right="34"/>
              <w:rPr>
                <w:sz w:val="16"/>
              </w:rPr>
            </w:pPr>
            <w:r>
              <w:rPr>
                <w:color w:val="231F20"/>
                <w:spacing w:val="-4"/>
                <w:sz w:val="16"/>
              </w:rPr>
              <w:t>$604</w:t>
            </w:r>
          </w:p>
        </w:tc>
        <w:tc>
          <w:tcPr>
            <w:tcW w:w="1403" w:type="dxa"/>
            <w:shd w:val="clear" w:color="auto" w:fill="E6E7E8"/>
          </w:tcPr>
          <w:p>
            <w:pPr>
              <w:pStyle w:val="TableParagraph"/>
              <w:spacing w:line="140" w:lineRule="exact" w:before="11"/>
              <w:ind w:right="34"/>
              <w:rPr>
                <w:sz w:val="16"/>
              </w:rPr>
            </w:pPr>
            <w:r>
              <w:rPr>
                <w:color w:val="231F20"/>
                <w:spacing w:val="-2"/>
                <w:sz w:val="16"/>
              </w:rPr>
              <w:t>$1,119</w:t>
            </w:r>
          </w:p>
        </w:tc>
        <w:tc>
          <w:tcPr>
            <w:tcW w:w="1403" w:type="dxa"/>
          </w:tcPr>
          <w:p>
            <w:pPr>
              <w:pStyle w:val="TableParagraph"/>
              <w:spacing w:line="140" w:lineRule="exact" w:before="11"/>
              <w:ind w:right="34"/>
              <w:rPr>
                <w:sz w:val="16"/>
              </w:rPr>
            </w:pPr>
            <w:r>
              <w:rPr>
                <w:color w:val="231F20"/>
                <w:spacing w:val="-4"/>
                <w:sz w:val="16"/>
              </w:rPr>
              <w:t>$873</w:t>
            </w:r>
          </w:p>
        </w:tc>
        <w:tc>
          <w:tcPr>
            <w:tcW w:w="1483" w:type="dxa"/>
            <w:shd w:val="clear" w:color="auto" w:fill="E6E7E8"/>
          </w:tcPr>
          <w:p>
            <w:pPr>
              <w:pStyle w:val="TableParagraph"/>
              <w:spacing w:line="140" w:lineRule="exact" w:before="11"/>
              <w:ind w:right="78"/>
              <w:rPr>
                <w:sz w:val="16"/>
              </w:rPr>
            </w:pPr>
            <w:r>
              <w:rPr>
                <w:color w:val="231F20"/>
                <w:spacing w:val="-2"/>
                <w:sz w:val="16"/>
              </w:rPr>
              <w:t>$1,267</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$7,180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$7,250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$526</w:t>
            </w:r>
          </w:p>
        </w:tc>
        <w:tc>
          <w:tcPr>
            <w:tcW w:w="1403" w:type="dxa"/>
            <w:shd w:val="clear" w:color="auto" w:fill="E6E7E8"/>
          </w:tcPr>
          <w:p>
            <w:pPr>
              <w:pStyle w:val="TableParagraph"/>
              <w:spacing w:line="140" w:lineRule="exact" w:before="11"/>
              <w:ind w:right="34"/>
              <w:rPr>
                <w:sz w:val="16"/>
              </w:rPr>
            </w:pPr>
            <w:r>
              <w:rPr>
                <w:color w:val="231F20"/>
                <w:spacing w:val="-4"/>
                <w:sz w:val="16"/>
              </w:rPr>
              <w:t>$888</w:t>
            </w:r>
          </w:p>
        </w:tc>
        <w:tc>
          <w:tcPr>
            <w:tcW w:w="1403" w:type="dxa"/>
          </w:tcPr>
          <w:p>
            <w:pPr>
              <w:pStyle w:val="TableParagraph"/>
              <w:spacing w:line="140" w:lineRule="exact" w:before="11"/>
              <w:ind w:right="34"/>
              <w:rPr>
                <w:sz w:val="16"/>
              </w:rPr>
            </w:pPr>
            <w:r>
              <w:rPr>
                <w:color w:val="231F20"/>
                <w:spacing w:val="-4"/>
                <w:sz w:val="16"/>
              </w:rPr>
              <w:t>$612</w:t>
            </w:r>
          </w:p>
        </w:tc>
        <w:tc>
          <w:tcPr>
            <w:tcW w:w="1403" w:type="dxa"/>
            <w:shd w:val="clear" w:color="auto" w:fill="E6E7E8"/>
          </w:tcPr>
          <w:p>
            <w:pPr>
              <w:pStyle w:val="TableParagraph"/>
              <w:spacing w:line="140" w:lineRule="exact" w:before="11"/>
              <w:ind w:right="34"/>
              <w:rPr>
                <w:sz w:val="16"/>
              </w:rPr>
            </w:pPr>
            <w:r>
              <w:rPr>
                <w:color w:val="231F20"/>
                <w:spacing w:val="-2"/>
                <w:sz w:val="16"/>
              </w:rPr>
              <w:t>$1,136</w:t>
            </w:r>
          </w:p>
        </w:tc>
        <w:tc>
          <w:tcPr>
            <w:tcW w:w="1403" w:type="dxa"/>
          </w:tcPr>
          <w:p>
            <w:pPr>
              <w:pStyle w:val="TableParagraph"/>
              <w:spacing w:line="140" w:lineRule="exact" w:before="11"/>
              <w:ind w:right="34"/>
              <w:rPr>
                <w:sz w:val="16"/>
              </w:rPr>
            </w:pPr>
            <w:r>
              <w:rPr>
                <w:color w:val="231F20"/>
                <w:spacing w:val="-4"/>
                <w:sz w:val="16"/>
              </w:rPr>
              <w:t>$888</w:t>
            </w:r>
          </w:p>
        </w:tc>
        <w:tc>
          <w:tcPr>
            <w:tcW w:w="1483" w:type="dxa"/>
            <w:shd w:val="clear" w:color="auto" w:fill="E6E7E8"/>
          </w:tcPr>
          <w:p>
            <w:pPr>
              <w:pStyle w:val="TableParagraph"/>
              <w:spacing w:line="140" w:lineRule="exact" w:before="11"/>
              <w:ind w:right="78"/>
              <w:rPr>
                <w:sz w:val="16"/>
              </w:rPr>
            </w:pPr>
            <w:r>
              <w:rPr>
                <w:color w:val="231F20"/>
                <w:spacing w:val="-2"/>
                <w:sz w:val="16"/>
              </w:rPr>
              <w:t>$1,284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$7,250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$7,320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$534</w:t>
            </w:r>
          </w:p>
        </w:tc>
        <w:tc>
          <w:tcPr>
            <w:tcW w:w="1403" w:type="dxa"/>
            <w:shd w:val="clear" w:color="auto" w:fill="E6E7E8"/>
          </w:tcPr>
          <w:p>
            <w:pPr>
              <w:pStyle w:val="TableParagraph"/>
              <w:spacing w:line="140" w:lineRule="exact" w:before="11"/>
              <w:ind w:right="34"/>
              <w:rPr>
                <w:sz w:val="16"/>
              </w:rPr>
            </w:pPr>
            <w:r>
              <w:rPr>
                <w:color w:val="231F20"/>
                <w:spacing w:val="-4"/>
                <w:sz w:val="16"/>
              </w:rPr>
              <w:t>$904</w:t>
            </w:r>
          </w:p>
        </w:tc>
        <w:tc>
          <w:tcPr>
            <w:tcW w:w="1403" w:type="dxa"/>
          </w:tcPr>
          <w:p>
            <w:pPr>
              <w:pStyle w:val="TableParagraph"/>
              <w:spacing w:line="140" w:lineRule="exact" w:before="11"/>
              <w:ind w:right="34"/>
              <w:rPr>
                <w:sz w:val="16"/>
              </w:rPr>
            </w:pPr>
            <w:r>
              <w:rPr>
                <w:color w:val="231F20"/>
                <w:spacing w:val="-4"/>
                <w:sz w:val="16"/>
              </w:rPr>
              <w:t>$621</w:t>
            </w:r>
          </w:p>
        </w:tc>
        <w:tc>
          <w:tcPr>
            <w:tcW w:w="1403" w:type="dxa"/>
            <w:shd w:val="clear" w:color="auto" w:fill="E6E7E8"/>
          </w:tcPr>
          <w:p>
            <w:pPr>
              <w:pStyle w:val="TableParagraph"/>
              <w:spacing w:line="140" w:lineRule="exact" w:before="11"/>
              <w:ind w:right="34"/>
              <w:rPr>
                <w:sz w:val="16"/>
              </w:rPr>
            </w:pPr>
            <w:r>
              <w:rPr>
                <w:color w:val="231F20"/>
                <w:spacing w:val="-2"/>
                <w:sz w:val="16"/>
              </w:rPr>
              <w:t>$1,153</w:t>
            </w:r>
          </w:p>
        </w:tc>
        <w:tc>
          <w:tcPr>
            <w:tcW w:w="1403" w:type="dxa"/>
          </w:tcPr>
          <w:p>
            <w:pPr>
              <w:pStyle w:val="TableParagraph"/>
              <w:spacing w:line="140" w:lineRule="exact" w:before="11"/>
              <w:ind w:right="34"/>
              <w:rPr>
                <w:sz w:val="16"/>
              </w:rPr>
            </w:pPr>
            <w:r>
              <w:rPr>
                <w:color w:val="231F20"/>
                <w:spacing w:val="-4"/>
                <w:sz w:val="16"/>
              </w:rPr>
              <w:t>$904</w:t>
            </w:r>
          </w:p>
        </w:tc>
        <w:tc>
          <w:tcPr>
            <w:tcW w:w="1483" w:type="dxa"/>
            <w:shd w:val="clear" w:color="auto" w:fill="E6E7E8"/>
          </w:tcPr>
          <w:p>
            <w:pPr>
              <w:pStyle w:val="TableParagraph"/>
              <w:spacing w:line="140" w:lineRule="exact" w:before="11"/>
              <w:ind w:right="78"/>
              <w:rPr>
                <w:sz w:val="16"/>
              </w:rPr>
            </w:pPr>
            <w:r>
              <w:rPr>
                <w:color w:val="231F20"/>
                <w:spacing w:val="-2"/>
                <w:sz w:val="16"/>
              </w:rPr>
              <w:t>$1,300</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$7,320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$7,390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$543</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$919</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$637</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2"/>
                <w:sz w:val="16"/>
              </w:rPr>
              <w:t>$1,170</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$919</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2"/>
                <w:sz w:val="16"/>
              </w:rPr>
              <w:t>$1,317</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$7,390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$7,460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$551</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4"/>
                <w:sz w:val="16"/>
              </w:rPr>
              <w:t>$935</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$652</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2"/>
                <w:sz w:val="16"/>
              </w:rPr>
              <w:t>$1,187</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$935</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2"/>
                <w:sz w:val="16"/>
              </w:rPr>
              <w:t>$1,334</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$7,460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$7,530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$560</w:t>
            </w:r>
          </w:p>
        </w:tc>
        <w:tc>
          <w:tcPr>
            <w:tcW w:w="1403" w:type="dxa"/>
            <w:shd w:val="clear" w:color="auto" w:fill="E6E7E8"/>
          </w:tcPr>
          <w:p>
            <w:pPr>
              <w:pStyle w:val="TableParagraph"/>
              <w:spacing w:line="140" w:lineRule="exact" w:before="11"/>
              <w:ind w:right="34"/>
              <w:rPr>
                <w:sz w:val="16"/>
              </w:rPr>
            </w:pPr>
            <w:r>
              <w:rPr>
                <w:color w:val="231F20"/>
                <w:spacing w:val="-4"/>
                <w:sz w:val="16"/>
              </w:rPr>
              <w:t>$950</w:t>
            </w:r>
          </w:p>
        </w:tc>
        <w:tc>
          <w:tcPr>
            <w:tcW w:w="1403" w:type="dxa"/>
          </w:tcPr>
          <w:p>
            <w:pPr>
              <w:pStyle w:val="TableParagraph"/>
              <w:spacing w:line="140" w:lineRule="exact" w:before="11"/>
              <w:ind w:right="34"/>
              <w:rPr>
                <w:sz w:val="16"/>
              </w:rPr>
            </w:pPr>
            <w:r>
              <w:rPr>
                <w:color w:val="231F20"/>
                <w:spacing w:val="-4"/>
                <w:sz w:val="16"/>
              </w:rPr>
              <w:t>$668</w:t>
            </w:r>
          </w:p>
        </w:tc>
        <w:tc>
          <w:tcPr>
            <w:tcW w:w="1403" w:type="dxa"/>
            <w:shd w:val="clear" w:color="auto" w:fill="E6E7E8"/>
          </w:tcPr>
          <w:p>
            <w:pPr>
              <w:pStyle w:val="TableParagraph"/>
              <w:spacing w:line="140" w:lineRule="exact" w:before="11"/>
              <w:ind w:right="34"/>
              <w:rPr>
                <w:sz w:val="16"/>
              </w:rPr>
            </w:pPr>
            <w:r>
              <w:rPr>
                <w:color w:val="231F20"/>
                <w:spacing w:val="-2"/>
                <w:sz w:val="16"/>
              </w:rPr>
              <w:t>$1,203</w:t>
            </w:r>
          </w:p>
        </w:tc>
        <w:tc>
          <w:tcPr>
            <w:tcW w:w="1403" w:type="dxa"/>
          </w:tcPr>
          <w:p>
            <w:pPr>
              <w:pStyle w:val="TableParagraph"/>
              <w:spacing w:line="140" w:lineRule="exact" w:before="11"/>
              <w:ind w:right="34"/>
              <w:rPr>
                <w:sz w:val="16"/>
              </w:rPr>
            </w:pPr>
            <w:r>
              <w:rPr>
                <w:color w:val="231F20"/>
                <w:spacing w:val="-4"/>
                <w:sz w:val="16"/>
              </w:rPr>
              <w:t>$950</w:t>
            </w:r>
          </w:p>
        </w:tc>
        <w:tc>
          <w:tcPr>
            <w:tcW w:w="1483" w:type="dxa"/>
            <w:shd w:val="clear" w:color="auto" w:fill="E6E7E8"/>
          </w:tcPr>
          <w:p>
            <w:pPr>
              <w:pStyle w:val="TableParagraph"/>
              <w:spacing w:line="140" w:lineRule="exact" w:before="11"/>
              <w:ind w:right="78"/>
              <w:rPr>
                <w:sz w:val="16"/>
              </w:rPr>
            </w:pPr>
            <w:r>
              <w:rPr>
                <w:color w:val="231F20"/>
                <w:spacing w:val="-2"/>
                <w:sz w:val="16"/>
              </w:rPr>
              <w:t>$1,351</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$7,530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$7,600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$568</w:t>
            </w:r>
          </w:p>
        </w:tc>
        <w:tc>
          <w:tcPr>
            <w:tcW w:w="1403" w:type="dxa"/>
            <w:shd w:val="clear" w:color="auto" w:fill="E6E7E8"/>
          </w:tcPr>
          <w:p>
            <w:pPr>
              <w:pStyle w:val="TableParagraph"/>
              <w:spacing w:line="140" w:lineRule="exact" w:before="11"/>
              <w:ind w:right="34"/>
              <w:rPr>
                <w:sz w:val="16"/>
              </w:rPr>
            </w:pPr>
            <w:r>
              <w:rPr>
                <w:color w:val="231F20"/>
                <w:spacing w:val="-4"/>
                <w:sz w:val="16"/>
              </w:rPr>
              <w:t>$965</w:t>
            </w:r>
          </w:p>
        </w:tc>
        <w:tc>
          <w:tcPr>
            <w:tcW w:w="1403" w:type="dxa"/>
          </w:tcPr>
          <w:p>
            <w:pPr>
              <w:pStyle w:val="TableParagraph"/>
              <w:spacing w:line="140" w:lineRule="exact" w:before="11"/>
              <w:ind w:right="34"/>
              <w:rPr>
                <w:sz w:val="16"/>
              </w:rPr>
            </w:pPr>
            <w:r>
              <w:rPr>
                <w:color w:val="231F20"/>
                <w:spacing w:val="-4"/>
                <w:sz w:val="16"/>
              </w:rPr>
              <w:t>$683</w:t>
            </w:r>
          </w:p>
        </w:tc>
        <w:tc>
          <w:tcPr>
            <w:tcW w:w="1403" w:type="dxa"/>
            <w:shd w:val="clear" w:color="auto" w:fill="E6E7E8"/>
          </w:tcPr>
          <w:p>
            <w:pPr>
              <w:pStyle w:val="TableParagraph"/>
              <w:spacing w:line="140" w:lineRule="exact" w:before="11"/>
              <w:ind w:right="34"/>
              <w:rPr>
                <w:sz w:val="16"/>
              </w:rPr>
            </w:pPr>
            <w:r>
              <w:rPr>
                <w:color w:val="231F20"/>
                <w:spacing w:val="-2"/>
                <w:sz w:val="16"/>
              </w:rPr>
              <w:t>$1,220</w:t>
            </w:r>
          </w:p>
        </w:tc>
        <w:tc>
          <w:tcPr>
            <w:tcW w:w="1403" w:type="dxa"/>
          </w:tcPr>
          <w:p>
            <w:pPr>
              <w:pStyle w:val="TableParagraph"/>
              <w:spacing w:line="140" w:lineRule="exact" w:before="11"/>
              <w:ind w:right="34"/>
              <w:rPr>
                <w:sz w:val="16"/>
              </w:rPr>
            </w:pPr>
            <w:r>
              <w:rPr>
                <w:color w:val="231F20"/>
                <w:spacing w:val="-4"/>
                <w:sz w:val="16"/>
              </w:rPr>
              <w:t>$965</w:t>
            </w:r>
          </w:p>
        </w:tc>
        <w:tc>
          <w:tcPr>
            <w:tcW w:w="1483" w:type="dxa"/>
            <w:shd w:val="clear" w:color="auto" w:fill="E6E7E8"/>
          </w:tcPr>
          <w:p>
            <w:pPr>
              <w:pStyle w:val="TableParagraph"/>
              <w:spacing w:line="140" w:lineRule="exact" w:before="11"/>
              <w:ind w:right="78"/>
              <w:rPr>
                <w:sz w:val="16"/>
              </w:rPr>
            </w:pPr>
            <w:r>
              <w:rPr>
                <w:color w:val="231F20"/>
                <w:spacing w:val="-2"/>
                <w:sz w:val="16"/>
              </w:rPr>
              <w:t>$1,368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$7,600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$7,670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$576</w:t>
            </w:r>
          </w:p>
        </w:tc>
        <w:tc>
          <w:tcPr>
            <w:tcW w:w="1403" w:type="dxa"/>
            <w:shd w:val="clear" w:color="auto" w:fill="E6E7E8"/>
          </w:tcPr>
          <w:p>
            <w:pPr>
              <w:pStyle w:val="TableParagraph"/>
              <w:spacing w:line="140" w:lineRule="exact" w:before="11"/>
              <w:ind w:right="34"/>
              <w:rPr>
                <w:sz w:val="16"/>
              </w:rPr>
            </w:pPr>
            <w:r>
              <w:rPr>
                <w:color w:val="231F20"/>
                <w:spacing w:val="-4"/>
                <w:sz w:val="16"/>
              </w:rPr>
              <w:t>$981</w:t>
            </w:r>
          </w:p>
        </w:tc>
        <w:tc>
          <w:tcPr>
            <w:tcW w:w="1403" w:type="dxa"/>
          </w:tcPr>
          <w:p>
            <w:pPr>
              <w:pStyle w:val="TableParagraph"/>
              <w:spacing w:line="140" w:lineRule="exact" w:before="11"/>
              <w:ind w:right="34"/>
              <w:rPr>
                <w:sz w:val="16"/>
              </w:rPr>
            </w:pPr>
            <w:r>
              <w:rPr>
                <w:color w:val="231F20"/>
                <w:spacing w:val="-4"/>
                <w:sz w:val="16"/>
              </w:rPr>
              <w:t>$698</w:t>
            </w:r>
          </w:p>
        </w:tc>
        <w:tc>
          <w:tcPr>
            <w:tcW w:w="1403" w:type="dxa"/>
            <w:shd w:val="clear" w:color="auto" w:fill="E6E7E8"/>
          </w:tcPr>
          <w:p>
            <w:pPr>
              <w:pStyle w:val="TableParagraph"/>
              <w:spacing w:line="140" w:lineRule="exact" w:before="11"/>
              <w:ind w:right="34"/>
              <w:rPr>
                <w:sz w:val="16"/>
              </w:rPr>
            </w:pPr>
            <w:r>
              <w:rPr>
                <w:color w:val="231F20"/>
                <w:spacing w:val="-2"/>
                <w:sz w:val="16"/>
              </w:rPr>
              <w:t>$1,237</w:t>
            </w:r>
          </w:p>
        </w:tc>
        <w:tc>
          <w:tcPr>
            <w:tcW w:w="1403" w:type="dxa"/>
          </w:tcPr>
          <w:p>
            <w:pPr>
              <w:pStyle w:val="TableParagraph"/>
              <w:spacing w:line="140" w:lineRule="exact" w:before="11"/>
              <w:ind w:right="34"/>
              <w:rPr>
                <w:sz w:val="16"/>
              </w:rPr>
            </w:pPr>
            <w:r>
              <w:rPr>
                <w:color w:val="231F20"/>
                <w:spacing w:val="-4"/>
                <w:sz w:val="16"/>
              </w:rPr>
              <w:t>$981</w:t>
            </w:r>
          </w:p>
        </w:tc>
        <w:tc>
          <w:tcPr>
            <w:tcW w:w="1483" w:type="dxa"/>
            <w:shd w:val="clear" w:color="auto" w:fill="E6E7E8"/>
          </w:tcPr>
          <w:p>
            <w:pPr>
              <w:pStyle w:val="TableParagraph"/>
              <w:spacing w:line="140" w:lineRule="exact" w:before="11"/>
              <w:ind w:right="78"/>
              <w:rPr>
                <w:sz w:val="16"/>
              </w:rPr>
            </w:pPr>
            <w:r>
              <w:rPr>
                <w:color w:val="231F20"/>
                <w:spacing w:val="-2"/>
                <w:sz w:val="16"/>
              </w:rPr>
              <w:t>$1,384</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2"/>
                <w:w w:val="95"/>
                <w:sz w:val="16"/>
              </w:rPr>
              <w:t>$7,670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2"/>
                <w:w w:val="95"/>
                <w:sz w:val="16"/>
              </w:rPr>
              <w:t>$7,740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4"/>
                <w:sz w:val="16"/>
              </w:rPr>
              <w:t>$585</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4"/>
                <w:sz w:val="16"/>
              </w:rPr>
              <w:t>$996</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$714</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2"/>
                <w:sz w:val="16"/>
              </w:rPr>
              <w:t>$1,254</w:t>
            </w:r>
          </w:p>
        </w:tc>
        <w:tc>
          <w:tcPr>
            <w:tcW w:w="1403" w:type="dxa"/>
            <w:tcBorders>
              <w:bottom w:val="single" w:sz="4" w:space="0" w:color="231F20"/>
            </w:tcBorders>
          </w:tcPr>
          <w:p>
            <w:pPr>
              <w:pStyle w:val="TableParagraph"/>
              <w:spacing w:line="164" w:lineRule="exact" w:before="11"/>
              <w:ind w:right="34"/>
              <w:rPr>
                <w:sz w:val="16"/>
              </w:rPr>
            </w:pPr>
            <w:r>
              <w:rPr>
                <w:color w:val="231F20"/>
                <w:spacing w:val="-4"/>
                <w:sz w:val="16"/>
              </w:rPr>
              <w:t>$996</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2"/>
                <w:sz w:val="16"/>
              </w:rPr>
              <w:t>$1,401</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2"/>
                <w:w w:val="95"/>
                <w:sz w:val="16"/>
              </w:rPr>
              <w:t>$7,740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2"/>
                <w:w w:val="95"/>
                <w:sz w:val="16"/>
              </w:rPr>
              <w:t>$7,810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4"/>
                <w:sz w:val="16"/>
              </w:rPr>
              <w:t>$593</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2"/>
                <w:sz w:val="16"/>
              </w:rPr>
              <w:t>$1,012</w:t>
            </w:r>
          </w:p>
        </w:tc>
        <w:tc>
          <w:tcPr>
            <w:tcW w:w="1403" w:type="dxa"/>
            <w:tcBorders>
              <w:top w:val="single" w:sz="4" w:space="0" w:color="231F20"/>
            </w:tcBorders>
          </w:tcPr>
          <w:p>
            <w:pPr>
              <w:pStyle w:val="TableParagraph"/>
              <w:spacing w:line="140" w:lineRule="exact" w:before="47"/>
              <w:ind w:right="34"/>
              <w:rPr>
                <w:sz w:val="16"/>
              </w:rPr>
            </w:pPr>
            <w:r>
              <w:rPr>
                <w:color w:val="231F20"/>
                <w:spacing w:val="-4"/>
                <w:sz w:val="16"/>
              </w:rPr>
              <w:t>$729</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2"/>
                <w:sz w:val="16"/>
              </w:rPr>
              <w:t>$1,271</w:t>
            </w:r>
          </w:p>
        </w:tc>
        <w:tc>
          <w:tcPr>
            <w:tcW w:w="1403" w:type="dxa"/>
            <w:tcBorders>
              <w:top w:val="single" w:sz="4" w:space="0" w:color="231F20"/>
            </w:tcBorders>
          </w:tcPr>
          <w:p>
            <w:pPr>
              <w:pStyle w:val="TableParagraph"/>
              <w:spacing w:line="140" w:lineRule="exact" w:before="47"/>
              <w:ind w:right="34"/>
              <w:rPr>
                <w:sz w:val="16"/>
              </w:rPr>
            </w:pPr>
            <w:r>
              <w:rPr>
                <w:color w:val="231F20"/>
                <w:spacing w:val="-2"/>
                <w:sz w:val="16"/>
              </w:rPr>
              <w:t>$1,012</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2"/>
                <w:sz w:val="16"/>
              </w:rPr>
              <w:t>$1,418</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$7,810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$7,880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$602</w:t>
            </w:r>
          </w:p>
        </w:tc>
        <w:tc>
          <w:tcPr>
            <w:tcW w:w="1403" w:type="dxa"/>
            <w:shd w:val="clear" w:color="auto" w:fill="E6E7E8"/>
          </w:tcPr>
          <w:p>
            <w:pPr>
              <w:pStyle w:val="TableParagraph"/>
              <w:spacing w:line="140" w:lineRule="exact" w:before="11"/>
              <w:ind w:right="34"/>
              <w:rPr>
                <w:sz w:val="16"/>
              </w:rPr>
            </w:pPr>
            <w:r>
              <w:rPr>
                <w:color w:val="231F20"/>
                <w:spacing w:val="-2"/>
                <w:sz w:val="16"/>
              </w:rPr>
              <w:t>$1,027</w:t>
            </w:r>
          </w:p>
        </w:tc>
        <w:tc>
          <w:tcPr>
            <w:tcW w:w="1403" w:type="dxa"/>
          </w:tcPr>
          <w:p>
            <w:pPr>
              <w:pStyle w:val="TableParagraph"/>
              <w:spacing w:line="140" w:lineRule="exact" w:before="11"/>
              <w:ind w:right="34"/>
              <w:rPr>
                <w:sz w:val="16"/>
              </w:rPr>
            </w:pPr>
            <w:r>
              <w:rPr>
                <w:color w:val="231F20"/>
                <w:spacing w:val="-4"/>
                <w:sz w:val="16"/>
              </w:rPr>
              <w:t>$745</w:t>
            </w:r>
          </w:p>
        </w:tc>
        <w:tc>
          <w:tcPr>
            <w:tcW w:w="1403" w:type="dxa"/>
            <w:shd w:val="clear" w:color="auto" w:fill="E6E7E8"/>
          </w:tcPr>
          <w:p>
            <w:pPr>
              <w:pStyle w:val="TableParagraph"/>
              <w:spacing w:line="140" w:lineRule="exact" w:before="11"/>
              <w:ind w:right="34"/>
              <w:rPr>
                <w:sz w:val="16"/>
              </w:rPr>
            </w:pPr>
            <w:r>
              <w:rPr>
                <w:color w:val="231F20"/>
                <w:spacing w:val="-2"/>
                <w:sz w:val="16"/>
              </w:rPr>
              <w:t>$1,287</w:t>
            </w:r>
          </w:p>
        </w:tc>
        <w:tc>
          <w:tcPr>
            <w:tcW w:w="1403" w:type="dxa"/>
          </w:tcPr>
          <w:p>
            <w:pPr>
              <w:pStyle w:val="TableParagraph"/>
              <w:spacing w:line="140" w:lineRule="exact" w:before="11"/>
              <w:ind w:right="34"/>
              <w:rPr>
                <w:sz w:val="16"/>
              </w:rPr>
            </w:pPr>
            <w:r>
              <w:rPr>
                <w:color w:val="231F20"/>
                <w:spacing w:val="-2"/>
                <w:sz w:val="16"/>
              </w:rPr>
              <w:t>$1,027</w:t>
            </w:r>
          </w:p>
        </w:tc>
        <w:tc>
          <w:tcPr>
            <w:tcW w:w="1483" w:type="dxa"/>
            <w:shd w:val="clear" w:color="auto" w:fill="E6E7E8"/>
          </w:tcPr>
          <w:p>
            <w:pPr>
              <w:pStyle w:val="TableParagraph"/>
              <w:spacing w:line="140" w:lineRule="exact" w:before="11"/>
              <w:ind w:right="78"/>
              <w:rPr>
                <w:sz w:val="16"/>
              </w:rPr>
            </w:pPr>
            <w:r>
              <w:rPr>
                <w:color w:val="231F20"/>
                <w:spacing w:val="-2"/>
                <w:sz w:val="16"/>
              </w:rPr>
              <w:t>$1,435</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2"/>
                <w:w w:val="95"/>
                <w:sz w:val="16"/>
              </w:rPr>
              <w:t>$7,880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2"/>
                <w:w w:val="95"/>
                <w:sz w:val="16"/>
              </w:rPr>
              <w:t>$7,950</w:t>
            </w:r>
          </w:p>
        </w:tc>
        <w:tc>
          <w:tcPr>
            <w:tcW w:w="1402" w:type="dxa"/>
            <w:tcBorders>
              <w:left w:val="single" w:sz="4" w:space="0" w:color="231F20"/>
            </w:tcBorders>
          </w:tcPr>
          <w:p>
            <w:pPr>
              <w:pStyle w:val="TableParagraph"/>
              <w:spacing w:line="140" w:lineRule="exact" w:before="11"/>
              <w:ind w:right="34"/>
              <w:rPr>
                <w:sz w:val="16"/>
              </w:rPr>
            </w:pPr>
            <w:r>
              <w:rPr>
                <w:color w:val="231F20"/>
                <w:spacing w:val="-4"/>
                <w:sz w:val="16"/>
              </w:rPr>
              <w:t>$610</w:t>
            </w:r>
          </w:p>
        </w:tc>
        <w:tc>
          <w:tcPr>
            <w:tcW w:w="1403" w:type="dxa"/>
            <w:shd w:val="clear" w:color="auto" w:fill="E6E7E8"/>
          </w:tcPr>
          <w:p>
            <w:pPr>
              <w:pStyle w:val="TableParagraph"/>
              <w:spacing w:line="140" w:lineRule="exact" w:before="11"/>
              <w:ind w:right="34"/>
              <w:rPr>
                <w:sz w:val="16"/>
              </w:rPr>
            </w:pPr>
            <w:r>
              <w:rPr>
                <w:color w:val="231F20"/>
                <w:spacing w:val="-2"/>
                <w:sz w:val="16"/>
              </w:rPr>
              <w:t>$1,042</w:t>
            </w:r>
          </w:p>
        </w:tc>
        <w:tc>
          <w:tcPr>
            <w:tcW w:w="1403" w:type="dxa"/>
          </w:tcPr>
          <w:p>
            <w:pPr>
              <w:pStyle w:val="TableParagraph"/>
              <w:spacing w:line="140" w:lineRule="exact" w:before="11"/>
              <w:ind w:right="34"/>
              <w:rPr>
                <w:sz w:val="16"/>
              </w:rPr>
            </w:pPr>
            <w:r>
              <w:rPr>
                <w:color w:val="231F20"/>
                <w:spacing w:val="-4"/>
                <w:sz w:val="16"/>
              </w:rPr>
              <w:t>$760</w:t>
            </w:r>
          </w:p>
        </w:tc>
        <w:tc>
          <w:tcPr>
            <w:tcW w:w="1403" w:type="dxa"/>
            <w:shd w:val="clear" w:color="auto" w:fill="E6E7E8"/>
          </w:tcPr>
          <w:p>
            <w:pPr>
              <w:pStyle w:val="TableParagraph"/>
              <w:spacing w:line="140" w:lineRule="exact" w:before="11"/>
              <w:ind w:right="34"/>
              <w:rPr>
                <w:sz w:val="16"/>
              </w:rPr>
            </w:pPr>
            <w:r>
              <w:rPr>
                <w:color w:val="231F20"/>
                <w:spacing w:val="-2"/>
                <w:sz w:val="16"/>
              </w:rPr>
              <w:t>$1,304</w:t>
            </w:r>
          </w:p>
        </w:tc>
        <w:tc>
          <w:tcPr>
            <w:tcW w:w="1403" w:type="dxa"/>
          </w:tcPr>
          <w:p>
            <w:pPr>
              <w:pStyle w:val="TableParagraph"/>
              <w:spacing w:line="140" w:lineRule="exact" w:before="11"/>
              <w:ind w:right="34"/>
              <w:rPr>
                <w:sz w:val="16"/>
              </w:rPr>
            </w:pPr>
            <w:r>
              <w:rPr>
                <w:color w:val="231F20"/>
                <w:spacing w:val="-2"/>
                <w:sz w:val="16"/>
              </w:rPr>
              <w:t>$1,042</w:t>
            </w:r>
          </w:p>
        </w:tc>
        <w:tc>
          <w:tcPr>
            <w:tcW w:w="1483" w:type="dxa"/>
            <w:shd w:val="clear" w:color="auto" w:fill="E6E7E8"/>
          </w:tcPr>
          <w:p>
            <w:pPr>
              <w:pStyle w:val="TableParagraph"/>
              <w:spacing w:line="140" w:lineRule="exact" w:before="11"/>
              <w:ind w:right="78"/>
              <w:rPr>
                <w:sz w:val="16"/>
              </w:rPr>
            </w:pPr>
            <w:r>
              <w:rPr>
                <w:color w:val="231F20"/>
                <w:spacing w:val="-2"/>
                <w:sz w:val="16"/>
              </w:rPr>
              <w:t>$1,452</w:t>
            </w:r>
          </w:p>
        </w:tc>
      </w:tr>
      <w:tr>
        <w:trPr>
          <w:trHeight w:val="348" w:hRule="exact"/>
        </w:trPr>
        <w:tc>
          <w:tcPr>
            <w:tcW w:w="1068" w:type="dxa"/>
            <w:tcBorders>
              <w:bottom w:val="single" w:sz="4" w:space="0" w:color="231F20"/>
            </w:tcBorders>
          </w:tcPr>
          <w:p>
            <w:pPr>
              <w:pStyle w:val="TableParagraph"/>
              <w:spacing w:line="208" w:lineRule="exact" w:before="0"/>
              <w:ind w:right="34"/>
              <w:rPr>
                <w:rFonts w:ascii="Arial Black"/>
                <w:sz w:val="16"/>
              </w:rPr>
            </w:pPr>
            <w:r>
              <w:rPr>
                <w:rFonts w:ascii="Arial Black"/>
                <w:color w:val="231F20"/>
                <w:spacing w:val="-2"/>
                <w:w w:val="95"/>
                <w:sz w:val="16"/>
              </w:rPr>
              <w:t>$7,950</w:t>
            </w:r>
          </w:p>
        </w:tc>
        <w:tc>
          <w:tcPr>
            <w:tcW w:w="989" w:type="dxa"/>
            <w:tcBorders>
              <w:bottom w:val="single" w:sz="4" w:space="0" w:color="231F20"/>
              <w:right w:val="single" w:sz="4" w:space="0" w:color="231F20"/>
            </w:tcBorders>
          </w:tcPr>
          <w:p>
            <w:pPr>
              <w:pStyle w:val="TableParagraph"/>
              <w:spacing w:line="208" w:lineRule="exact" w:before="0"/>
              <w:rPr>
                <w:rFonts w:ascii="Arial Black"/>
                <w:sz w:val="16"/>
              </w:rPr>
            </w:pPr>
            <w:r>
              <w:rPr>
                <w:rFonts w:ascii="Arial Black"/>
                <w:color w:val="231F20"/>
                <w:spacing w:val="-2"/>
                <w:w w:val="95"/>
                <w:sz w:val="16"/>
              </w:rPr>
              <w:t>$8,020</w:t>
            </w:r>
          </w:p>
        </w:tc>
        <w:tc>
          <w:tcPr>
            <w:tcW w:w="1402" w:type="dxa"/>
            <w:tcBorders>
              <w:left w:val="single" w:sz="4" w:space="0" w:color="231F20"/>
              <w:bottom w:val="single" w:sz="4" w:space="0" w:color="231F20"/>
            </w:tcBorders>
          </w:tcPr>
          <w:p>
            <w:pPr>
              <w:pStyle w:val="TableParagraph"/>
              <w:spacing w:line="240" w:lineRule="auto" w:before="11"/>
              <w:ind w:right="34"/>
              <w:rPr>
                <w:sz w:val="16"/>
              </w:rPr>
            </w:pPr>
            <w:r>
              <w:rPr>
                <w:color w:val="231F20"/>
                <w:spacing w:val="-4"/>
                <w:sz w:val="16"/>
              </w:rPr>
              <w:t>$618</w:t>
            </w:r>
          </w:p>
        </w:tc>
        <w:tc>
          <w:tcPr>
            <w:tcW w:w="1403" w:type="dxa"/>
            <w:tcBorders>
              <w:bottom w:val="single" w:sz="4" w:space="0" w:color="231F20"/>
            </w:tcBorders>
            <w:shd w:val="clear" w:color="auto" w:fill="E6E7E8"/>
          </w:tcPr>
          <w:p>
            <w:pPr>
              <w:pStyle w:val="TableParagraph"/>
              <w:spacing w:line="240" w:lineRule="auto" w:before="11"/>
              <w:ind w:right="34"/>
              <w:rPr>
                <w:sz w:val="16"/>
              </w:rPr>
            </w:pPr>
            <w:r>
              <w:rPr>
                <w:color w:val="231F20"/>
                <w:spacing w:val="-2"/>
                <w:sz w:val="16"/>
              </w:rPr>
              <w:t>$1,058</w:t>
            </w:r>
          </w:p>
        </w:tc>
        <w:tc>
          <w:tcPr>
            <w:tcW w:w="1403" w:type="dxa"/>
            <w:tcBorders>
              <w:bottom w:val="single" w:sz="4" w:space="0" w:color="231F20"/>
            </w:tcBorders>
          </w:tcPr>
          <w:p>
            <w:pPr>
              <w:pStyle w:val="TableParagraph"/>
              <w:spacing w:line="240" w:lineRule="auto" w:before="11"/>
              <w:ind w:right="34"/>
              <w:rPr>
                <w:sz w:val="16"/>
              </w:rPr>
            </w:pPr>
            <w:r>
              <w:rPr>
                <w:color w:val="231F20"/>
                <w:spacing w:val="-4"/>
                <w:sz w:val="16"/>
              </w:rPr>
              <w:t>$775</w:t>
            </w:r>
          </w:p>
        </w:tc>
        <w:tc>
          <w:tcPr>
            <w:tcW w:w="1403" w:type="dxa"/>
            <w:tcBorders>
              <w:bottom w:val="single" w:sz="4" w:space="0" w:color="231F20"/>
            </w:tcBorders>
            <w:shd w:val="clear" w:color="auto" w:fill="E6E7E8"/>
          </w:tcPr>
          <w:p>
            <w:pPr>
              <w:pStyle w:val="TableParagraph"/>
              <w:spacing w:line="240" w:lineRule="auto" w:before="11"/>
              <w:ind w:right="34"/>
              <w:rPr>
                <w:sz w:val="16"/>
              </w:rPr>
            </w:pPr>
            <w:r>
              <w:rPr>
                <w:color w:val="231F20"/>
                <w:spacing w:val="-2"/>
                <w:sz w:val="16"/>
              </w:rPr>
              <w:t>$1,321</w:t>
            </w:r>
          </w:p>
        </w:tc>
        <w:tc>
          <w:tcPr>
            <w:tcW w:w="1403" w:type="dxa"/>
            <w:tcBorders>
              <w:bottom w:val="single" w:sz="4" w:space="0" w:color="231F20"/>
            </w:tcBorders>
          </w:tcPr>
          <w:p>
            <w:pPr>
              <w:pStyle w:val="TableParagraph"/>
              <w:spacing w:line="240" w:lineRule="auto" w:before="11"/>
              <w:ind w:right="34"/>
              <w:rPr>
                <w:sz w:val="16"/>
              </w:rPr>
            </w:pPr>
            <w:r>
              <w:rPr>
                <w:color w:val="231F20"/>
                <w:spacing w:val="-2"/>
                <w:sz w:val="16"/>
              </w:rPr>
              <w:t>$1,058</w:t>
            </w:r>
          </w:p>
        </w:tc>
        <w:tc>
          <w:tcPr>
            <w:tcW w:w="1483" w:type="dxa"/>
            <w:tcBorders>
              <w:bottom w:val="single" w:sz="4" w:space="0" w:color="231F20"/>
            </w:tcBorders>
            <w:shd w:val="clear" w:color="auto" w:fill="E6E7E8"/>
          </w:tcPr>
          <w:p>
            <w:pPr>
              <w:pStyle w:val="TableParagraph"/>
              <w:spacing w:line="240" w:lineRule="auto" w:before="11"/>
              <w:ind w:right="78"/>
              <w:rPr>
                <w:sz w:val="16"/>
              </w:rPr>
            </w:pPr>
            <w:r>
              <w:rPr>
                <w:color w:val="231F20"/>
                <w:spacing w:val="-2"/>
                <w:sz w:val="16"/>
              </w:rPr>
              <w:t>$1,468</w:t>
            </w:r>
          </w:p>
        </w:tc>
      </w:tr>
    </w:tbl>
    <w:p>
      <w:pPr>
        <w:pStyle w:val="TableParagraph"/>
        <w:spacing w:after="0" w:line="240" w:lineRule="auto"/>
        <w:rPr>
          <w:sz w:val="16"/>
        </w:rPr>
        <w:sectPr>
          <w:pgSz w:w="12240" w:h="15840"/>
          <w:pgMar w:header="682" w:footer="656" w:top="1080" w:bottom="840" w:left="720" w:right="720"/>
        </w:sectPr>
      </w:pPr>
    </w:p>
    <w:p>
      <w:pPr>
        <w:pStyle w:val="BodyText"/>
        <w:spacing w:before="7" w:after="1"/>
        <w:rPr>
          <w:sz w:val="12"/>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989"/>
        <w:gridCol w:w="1402"/>
        <w:gridCol w:w="1403"/>
        <w:gridCol w:w="1403"/>
        <w:gridCol w:w="1403"/>
        <w:gridCol w:w="1403"/>
        <w:gridCol w:w="1483"/>
      </w:tblGrid>
      <w:tr>
        <w:trPr>
          <w:trHeight w:val="269" w:hRule="atLeast"/>
        </w:trPr>
        <w:tc>
          <w:tcPr>
            <w:tcW w:w="2057" w:type="dxa"/>
            <w:gridSpan w:val="2"/>
            <w:vMerge w:val="restart"/>
            <w:tcBorders>
              <w:top w:val="single" w:sz="4" w:space="0" w:color="231F20"/>
              <w:bottom w:val="single" w:sz="4" w:space="0" w:color="231F20"/>
              <w:right w:val="single" w:sz="4" w:space="0" w:color="231F20"/>
            </w:tcBorders>
          </w:tcPr>
          <w:p>
            <w:pPr>
              <w:pStyle w:val="TableParagraph"/>
              <w:spacing w:line="188" w:lineRule="exact" w:before="57"/>
              <w:ind w:left="278" w:right="0"/>
              <w:jc w:val="left"/>
              <w:rPr>
                <w:rFonts w:ascii="Arial Black"/>
                <w:sz w:val="16"/>
              </w:rPr>
            </w:pPr>
            <w:r>
              <w:rPr>
                <w:color w:val="231F20"/>
                <w:w w:val="90"/>
                <w:sz w:val="16"/>
              </w:rPr>
              <w:t>If</w:t>
            </w:r>
            <w:r>
              <w:rPr>
                <w:color w:val="231F20"/>
                <w:spacing w:val="-2"/>
                <w:sz w:val="16"/>
              </w:rPr>
              <w:t> </w:t>
            </w:r>
            <w:r>
              <w:rPr>
                <w:color w:val="231F20"/>
                <w:w w:val="90"/>
                <w:sz w:val="16"/>
              </w:rPr>
              <w:t>the</w:t>
            </w:r>
            <w:r>
              <w:rPr>
                <w:color w:val="231F20"/>
                <w:spacing w:val="2"/>
                <w:sz w:val="16"/>
              </w:rPr>
              <w:t> </w:t>
            </w:r>
            <w:r>
              <w:rPr>
                <w:rFonts w:ascii="Arial Black"/>
                <w:color w:val="231F20"/>
                <w:w w:val="90"/>
                <w:sz w:val="16"/>
              </w:rPr>
              <w:t>Adjusted</w:t>
            </w:r>
            <w:r>
              <w:rPr>
                <w:rFonts w:ascii="Arial Black"/>
                <w:color w:val="231F20"/>
                <w:spacing w:val="-3"/>
                <w:w w:val="90"/>
                <w:sz w:val="16"/>
              </w:rPr>
              <w:t> </w:t>
            </w:r>
            <w:r>
              <w:rPr>
                <w:rFonts w:ascii="Arial Black"/>
                <w:color w:val="231F20"/>
                <w:spacing w:val="-4"/>
                <w:w w:val="90"/>
                <w:sz w:val="16"/>
              </w:rPr>
              <w:t>Wage</w:t>
            </w:r>
          </w:p>
          <w:p>
            <w:pPr>
              <w:pStyle w:val="TableParagraph"/>
              <w:spacing w:line="155" w:lineRule="exact" w:before="0"/>
              <w:ind w:left="364" w:right="0"/>
              <w:jc w:val="left"/>
              <w:rPr>
                <w:sz w:val="16"/>
              </w:rPr>
            </w:pPr>
            <w:r>
              <w:rPr>
                <w:rFonts w:ascii="Arial Black"/>
                <w:color w:val="231F20"/>
                <w:w w:val="90"/>
                <w:sz w:val="16"/>
              </w:rPr>
              <w:t>Amount</w:t>
            </w:r>
            <w:r>
              <w:rPr>
                <w:rFonts w:ascii="Arial Black"/>
                <w:color w:val="231F20"/>
                <w:spacing w:val="1"/>
                <w:sz w:val="16"/>
              </w:rPr>
              <w:t> </w:t>
            </w:r>
            <w:r>
              <w:rPr>
                <w:color w:val="231F20"/>
                <w:w w:val="90"/>
                <w:sz w:val="16"/>
              </w:rPr>
              <w:t>(line</w:t>
            </w:r>
            <w:r>
              <w:rPr>
                <w:color w:val="231F20"/>
                <w:spacing w:val="7"/>
                <w:sz w:val="16"/>
              </w:rPr>
              <w:t> </w:t>
            </w:r>
            <w:r>
              <w:rPr>
                <w:color w:val="231F20"/>
                <w:w w:val="90"/>
                <w:sz w:val="16"/>
              </w:rPr>
              <w:t>1h)</w:t>
            </w:r>
            <w:r>
              <w:rPr>
                <w:color w:val="231F20"/>
                <w:spacing w:val="7"/>
                <w:sz w:val="16"/>
              </w:rPr>
              <w:t> </w:t>
            </w:r>
            <w:r>
              <w:rPr>
                <w:color w:val="231F20"/>
                <w:spacing w:val="-5"/>
                <w:w w:val="90"/>
                <w:sz w:val="16"/>
              </w:rPr>
              <w:t>is</w:t>
            </w:r>
          </w:p>
        </w:tc>
        <w:tc>
          <w:tcPr>
            <w:tcW w:w="2805"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590" w:right="0"/>
              <w:jc w:val="left"/>
              <w:rPr>
                <w:rFonts w:ascii="Arial Black"/>
                <w:sz w:val="16"/>
              </w:rPr>
            </w:pPr>
            <w:r>
              <w:rPr>
                <w:rFonts w:ascii="Arial Black"/>
                <w:color w:val="231F20"/>
                <w:w w:val="85"/>
                <w:sz w:val="16"/>
              </w:rPr>
              <w:t>Married</w:t>
            </w:r>
            <w:r>
              <w:rPr>
                <w:rFonts w:ascii="Arial Black"/>
                <w:color w:val="231F20"/>
                <w:spacing w:val="5"/>
                <w:sz w:val="16"/>
              </w:rPr>
              <w:t> </w:t>
            </w:r>
            <w:r>
              <w:rPr>
                <w:rFonts w:ascii="Arial Black"/>
                <w:color w:val="231F20"/>
                <w:w w:val="85"/>
                <w:sz w:val="16"/>
              </w:rPr>
              <w:t>Filing</w:t>
            </w:r>
            <w:r>
              <w:rPr>
                <w:rFonts w:ascii="Arial Black"/>
                <w:color w:val="231F20"/>
                <w:spacing w:val="6"/>
                <w:sz w:val="16"/>
              </w:rPr>
              <w:t> </w:t>
            </w:r>
            <w:r>
              <w:rPr>
                <w:rFonts w:ascii="Arial Black"/>
                <w:color w:val="231F20"/>
                <w:spacing w:val="-2"/>
                <w:w w:val="85"/>
                <w:sz w:val="16"/>
              </w:rPr>
              <w:t>Jointly</w:t>
            </w:r>
          </w:p>
        </w:tc>
        <w:tc>
          <w:tcPr>
            <w:tcW w:w="2806"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666" w:right="0"/>
              <w:jc w:val="left"/>
              <w:rPr>
                <w:rFonts w:ascii="Arial Black"/>
                <w:sz w:val="16"/>
              </w:rPr>
            </w:pPr>
            <w:r>
              <w:rPr>
                <w:rFonts w:ascii="Arial Black"/>
                <w:color w:val="231F20"/>
                <w:w w:val="85"/>
                <w:sz w:val="16"/>
              </w:rPr>
              <w:t>Head</w:t>
            </w:r>
            <w:r>
              <w:rPr>
                <w:rFonts w:ascii="Arial Black"/>
                <w:color w:val="231F20"/>
                <w:spacing w:val="-4"/>
                <w:sz w:val="16"/>
              </w:rPr>
              <w:t> </w:t>
            </w:r>
            <w:r>
              <w:rPr>
                <w:rFonts w:ascii="Arial Black"/>
                <w:color w:val="231F20"/>
                <w:w w:val="85"/>
                <w:sz w:val="16"/>
              </w:rPr>
              <w:t>of</w:t>
            </w:r>
            <w:r>
              <w:rPr>
                <w:rFonts w:ascii="Arial Black"/>
                <w:color w:val="231F20"/>
                <w:spacing w:val="-4"/>
                <w:sz w:val="16"/>
              </w:rPr>
              <w:t> </w:t>
            </w:r>
            <w:r>
              <w:rPr>
                <w:rFonts w:ascii="Arial Black"/>
                <w:color w:val="231F20"/>
                <w:spacing w:val="-2"/>
                <w:w w:val="85"/>
                <w:sz w:val="16"/>
              </w:rPr>
              <w:t>Household</w:t>
            </w:r>
          </w:p>
        </w:tc>
        <w:tc>
          <w:tcPr>
            <w:tcW w:w="2886" w:type="dxa"/>
            <w:gridSpan w:val="2"/>
            <w:tcBorders>
              <w:top w:val="single" w:sz="4" w:space="0" w:color="231F20"/>
              <w:left w:val="single" w:sz="4" w:space="0" w:color="231F20"/>
              <w:bottom w:val="single" w:sz="4" w:space="0" w:color="231F20"/>
            </w:tcBorders>
          </w:tcPr>
          <w:p>
            <w:pPr>
              <w:pStyle w:val="TableParagraph"/>
              <w:spacing w:line="192" w:lineRule="exact" w:before="57"/>
              <w:ind w:left="94" w:right="0"/>
              <w:jc w:val="left"/>
              <w:rPr>
                <w:rFonts w:ascii="Arial Black"/>
                <w:sz w:val="16"/>
              </w:rPr>
            </w:pPr>
            <w:r>
              <w:rPr>
                <w:rFonts w:ascii="Arial Black"/>
                <w:color w:val="231F20"/>
                <w:w w:val="85"/>
                <w:sz w:val="16"/>
              </w:rPr>
              <w:t>Single</w:t>
            </w:r>
            <w:r>
              <w:rPr>
                <w:rFonts w:ascii="Arial Black"/>
                <w:color w:val="231F20"/>
                <w:spacing w:val="1"/>
                <w:sz w:val="16"/>
              </w:rPr>
              <w:t> </w:t>
            </w:r>
            <w:r>
              <w:rPr>
                <w:rFonts w:ascii="Arial Black"/>
                <w:color w:val="231F20"/>
                <w:w w:val="85"/>
                <w:sz w:val="16"/>
              </w:rPr>
              <w:t>or</w:t>
            </w:r>
            <w:r>
              <w:rPr>
                <w:rFonts w:ascii="Arial Black"/>
                <w:color w:val="231F20"/>
                <w:spacing w:val="3"/>
                <w:sz w:val="16"/>
              </w:rPr>
              <w:t> </w:t>
            </w:r>
            <w:r>
              <w:rPr>
                <w:rFonts w:ascii="Arial Black"/>
                <w:color w:val="231F20"/>
                <w:w w:val="85"/>
                <w:sz w:val="16"/>
              </w:rPr>
              <w:t>Married</w:t>
            </w:r>
            <w:r>
              <w:rPr>
                <w:rFonts w:ascii="Arial Black"/>
                <w:color w:val="231F20"/>
                <w:spacing w:val="3"/>
                <w:sz w:val="16"/>
              </w:rPr>
              <w:t> </w:t>
            </w:r>
            <w:r>
              <w:rPr>
                <w:rFonts w:ascii="Arial Black"/>
                <w:color w:val="231F20"/>
                <w:w w:val="85"/>
                <w:sz w:val="16"/>
              </w:rPr>
              <w:t>Filing</w:t>
            </w:r>
            <w:r>
              <w:rPr>
                <w:rFonts w:ascii="Arial Black"/>
                <w:color w:val="231F20"/>
                <w:spacing w:val="4"/>
                <w:sz w:val="16"/>
              </w:rPr>
              <w:t> </w:t>
            </w:r>
            <w:r>
              <w:rPr>
                <w:rFonts w:ascii="Arial Black"/>
                <w:color w:val="231F20"/>
                <w:spacing w:val="-2"/>
                <w:w w:val="85"/>
                <w:sz w:val="16"/>
              </w:rPr>
              <w:t>Separately</w:t>
            </w:r>
          </w:p>
        </w:tc>
      </w:tr>
      <w:tr>
        <w:trPr>
          <w:trHeight w:val="140" w:hRule="atLeast"/>
        </w:trPr>
        <w:tc>
          <w:tcPr>
            <w:tcW w:w="2057" w:type="dxa"/>
            <w:gridSpan w:val="2"/>
            <w:vMerge/>
            <w:tcBorders>
              <w:top w:val="nil"/>
              <w:bottom w:val="single" w:sz="4" w:space="0" w:color="231F20"/>
              <w:right w:val="single" w:sz="4" w:space="0" w:color="231F20"/>
            </w:tcBorders>
          </w:tcPr>
          <w:p>
            <w:pPr>
              <w:rPr>
                <w:sz w:val="2"/>
                <w:szCs w:val="2"/>
              </w:rPr>
            </w:pPr>
          </w:p>
        </w:tc>
        <w:tc>
          <w:tcPr>
            <w:tcW w:w="1402" w:type="dxa"/>
            <w:tcBorders>
              <w:top w:val="single" w:sz="4" w:space="0" w:color="231F20"/>
              <w:left w:val="single" w:sz="4" w:space="0" w:color="231F20"/>
            </w:tcBorders>
          </w:tcPr>
          <w:p>
            <w:pPr>
              <w:pStyle w:val="TableParagraph"/>
              <w:spacing w:line="240" w:lineRule="auto" w:before="0"/>
              <w:ind w:right="0"/>
              <w:jc w:val="left"/>
              <w:rPr>
                <w:rFonts w:ascii="Times New Roman"/>
                <w:sz w:val="8"/>
              </w:rPr>
            </w:pPr>
          </w:p>
        </w:tc>
        <w:tc>
          <w:tcPr>
            <w:tcW w:w="1403" w:type="dxa"/>
            <w:vMerge w:val="restart"/>
            <w:tcBorders>
              <w:top w:val="single" w:sz="4" w:space="0" w:color="231F20"/>
              <w:bottom w:val="single" w:sz="4" w:space="0" w:color="231F20"/>
              <w:right w:val="single" w:sz="4" w:space="0" w:color="231F20"/>
            </w:tcBorders>
          </w:tcPr>
          <w:p>
            <w:pPr>
              <w:pStyle w:val="TableParagraph"/>
              <w:spacing w:line="150" w:lineRule="exact" w:before="60"/>
              <w:ind w:left="10" w:right="0"/>
              <w:jc w:val="center"/>
              <w:rPr>
                <w:sz w:val="16"/>
              </w:rPr>
            </w:pPr>
            <w:r>
              <w:rPr>
                <w:color w:val="231F20"/>
                <w:sz w:val="16"/>
              </w:rPr>
              <w:t>Form</w:t>
            </w:r>
            <w:r>
              <w:rPr>
                <w:color w:val="231F20"/>
                <w:spacing w:val="-11"/>
                <w:sz w:val="16"/>
              </w:rPr>
              <w:t> </w:t>
            </w:r>
            <w:r>
              <w:rPr>
                <w:color w:val="231F20"/>
                <w:sz w:val="16"/>
              </w:rPr>
              <w:t>W-4,</w:t>
            </w:r>
            <w:r>
              <w:rPr>
                <w:color w:val="231F20"/>
                <w:spacing w:val="-11"/>
                <w:sz w:val="16"/>
              </w:rPr>
              <w:t> </w:t>
            </w:r>
            <w:r>
              <w:rPr>
                <w:color w:val="231F20"/>
                <w:sz w:val="16"/>
              </w:rPr>
              <w:t>Step</w:t>
            </w:r>
            <w:r>
              <w:rPr>
                <w:color w:val="231F20"/>
                <w:spacing w:val="-10"/>
                <w:sz w:val="16"/>
              </w:rPr>
              <w:t> </w:t>
            </w:r>
            <w:r>
              <w:rPr>
                <w:color w:val="231F20"/>
                <w:sz w:val="16"/>
              </w:rPr>
              <w:t>2, </w:t>
            </w:r>
            <w:r>
              <w:rPr>
                <w:color w:val="231F20"/>
                <w:spacing w:val="-2"/>
                <w:sz w:val="16"/>
              </w:rPr>
              <w:t>Checkbox withholding</w:t>
            </w:r>
          </w:p>
        </w:tc>
        <w:tc>
          <w:tcPr>
            <w:tcW w:w="1403" w:type="dxa"/>
            <w:tcBorders>
              <w:top w:val="single" w:sz="4" w:space="0" w:color="231F20"/>
              <w:left w:val="single" w:sz="4" w:space="0" w:color="231F20"/>
            </w:tcBorders>
          </w:tcPr>
          <w:p>
            <w:pPr>
              <w:pStyle w:val="TableParagraph"/>
              <w:spacing w:line="240" w:lineRule="auto" w:before="0"/>
              <w:ind w:right="0"/>
              <w:jc w:val="left"/>
              <w:rPr>
                <w:rFonts w:ascii="Times New Roman"/>
                <w:sz w:val="8"/>
              </w:rPr>
            </w:pPr>
          </w:p>
        </w:tc>
        <w:tc>
          <w:tcPr>
            <w:tcW w:w="1403" w:type="dxa"/>
            <w:vMerge w:val="restart"/>
            <w:tcBorders>
              <w:top w:val="single" w:sz="4" w:space="0" w:color="231F20"/>
              <w:bottom w:val="single" w:sz="4" w:space="0" w:color="231F20"/>
              <w:right w:val="single" w:sz="4" w:space="0" w:color="231F20"/>
            </w:tcBorders>
          </w:tcPr>
          <w:p>
            <w:pPr>
              <w:pStyle w:val="TableParagraph"/>
              <w:spacing w:line="150" w:lineRule="exact" w:before="60"/>
              <w:ind w:left="14" w:right="0"/>
              <w:jc w:val="center"/>
              <w:rPr>
                <w:sz w:val="16"/>
              </w:rPr>
            </w:pPr>
            <w:r>
              <w:rPr>
                <w:color w:val="231F20"/>
                <w:sz w:val="16"/>
              </w:rPr>
              <w:t>Form</w:t>
            </w:r>
            <w:r>
              <w:rPr>
                <w:color w:val="231F20"/>
                <w:spacing w:val="-11"/>
                <w:sz w:val="16"/>
              </w:rPr>
              <w:t> </w:t>
            </w:r>
            <w:r>
              <w:rPr>
                <w:color w:val="231F20"/>
                <w:sz w:val="16"/>
              </w:rPr>
              <w:t>W-4,</w:t>
            </w:r>
            <w:r>
              <w:rPr>
                <w:color w:val="231F20"/>
                <w:spacing w:val="-11"/>
                <w:sz w:val="16"/>
              </w:rPr>
              <w:t> </w:t>
            </w:r>
            <w:r>
              <w:rPr>
                <w:color w:val="231F20"/>
                <w:sz w:val="16"/>
              </w:rPr>
              <w:t>Step</w:t>
            </w:r>
            <w:r>
              <w:rPr>
                <w:color w:val="231F20"/>
                <w:spacing w:val="-10"/>
                <w:sz w:val="16"/>
              </w:rPr>
              <w:t> </w:t>
            </w:r>
            <w:r>
              <w:rPr>
                <w:color w:val="231F20"/>
                <w:sz w:val="16"/>
              </w:rPr>
              <w:t>2, </w:t>
            </w:r>
            <w:r>
              <w:rPr>
                <w:color w:val="231F20"/>
                <w:spacing w:val="-2"/>
                <w:sz w:val="16"/>
              </w:rPr>
              <w:t>Checkbox withholding</w:t>
            </w:r>
          </w:p>
        </w:tc>
        <w:tc>
          <w:tcPr>
            <w:tcW w:w="1403" w:type="dxa"/>
            <w:tcBorders>
              <w:top w:val="single" w:sz="4" w:space="0" w:color="231F20"/>
              <w:left w:val="single" w:sz="4" w:space="0" w:color="231F20"/>
            </w:tcBorders>
          </w:tcPr>
          <w:p>
            <w:pPr>
              <w:pStyle w:val="TableParagraph"/>
              <w:spacing w:line="240" w:lineRule="auto" w:before="0"/>
              <w:ind w:right="0"/>
              <w:jc w:val="left"/>
              <w:rPr>
                <w:rFonts w:ascii="Times New Roman"/>
                <w:sz w:val="8"/>
              </w:rPr>
            </w:pPr>
          </w:p>
        </w:tc>
        <w:tc>
          <w:tcPr>
            <w:tcW w:w="1483" w:type="dxa"/>
            <w:vMerge w:val="restart"/>
            <w:tcBorders>
              <w:top w:val="single" w:sz="4" w:space="0" w:color="231F20"/>
              <w:bottom w:val="single" w:sz="4" w:space="0" w:color="231F20"/>
            </w:tcBorders>
          </w:tcPr>
          <w:p>
            <w:pPr>
              <w:pStyle w:val="TableParagraph"/>
              <w:spacing w:line="150" w:lineRule="exact" w:before="60"/>
              <w:ind w:left="5" w:right="36"/>
              <w:jc w:val="center"/>
              <w:rPr>
                <w:sz w:val="16"/>
              </w:rPr>
            </w:pPr>
            <w:r>
              <w:rPr>
                <w:color w:val="231F20"/>
                <w:sz w:val="16"/>
              </w:rPr>
              <w:t>Form</w:t>
            </w:r>
            <w:r>
              <w:rPr>
                <w:color w:val="231F20"/>
                <w:spacing w:val="-11"/>
                <w:sz w:val="16"/>
              </w:rPr>
              <w:t> </w:t>
            </w:r>
            <w:r>
              <w:rPr>
                <w:color w:val="231F20"/>
                <w:sz w:val="16"/>
              </w:rPr>
              <w:t>W-4,</w:t>
            </w:r>
            <w:r>
              <w:rPr>
                <w:color w:val="231F20"/>
                <w:spacing w:val="-11"/>
                <w:sz w:val="16"/>
              </w:rPr>
              <w:t> </w:t>
            </w:r>
            <w:r>
              <w:rPr>
                <w:color w:val="231F20"/>
                <w:sz w:val="16"/>
              </w:rPr>
              <w:t>Step</w:t>
            </w:r>
            <w:r>
              <w:rPr>
                <w:color w:val="231F20"/>
                <w:spacing w:val="-10"/>
                <w:sz w:val="16"/>
              </w:rPr>
              <w:t> </w:t>
            </w:r>
            <w:r>
              <w:rPr>
                <w:color w:val="231F20"/>
                <w:sz w:val="16"/>
              </w:rPr>
              <w:t>2, </w:t>
            </w:r>
            <w:r>
              <w:rPr>
                <w:color w:val="231F20"/>
                <w:spacing w:val="-2"/>
                <w:sz w:val="16"/>
              </w:rPr>
              <w:t>Checkbox withholding</w:t>
            </w:r>
          </w:p>
        </w:tc>
      </w:tr>
      <w:tr>
        <w:trPr>
          <w:trHeight w:val="380" w:hRule="atLeast"/>
        </w:trPr>
        <w:tc>
          <w:tcPr>
            <w:tcW w:w="1068" w:type="dxa"/>
            <w:vMerge w:val="restart"/>
            <w:tcBorders>
              <w:top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75"/>
              <w:ind w:right="0"/>
              <w:jc w:val="left"/>
              <w:rPr>
                <w:sz w:val="16"/>
              </w:rPr>
            </w:pPr>
          </w:p>
          <w:p>
            <w:pPr>
              <w:pStyle w:val="TableParagraph"/>
              <w:spacing w:line="164" w:lineRule="exact" w:before="0"/>
              <w:ind w:left="508" w:right="0"/>
              <w:jc w:val="left"/>
              <w:rPr>
                <w:sz w:val="16"/>
              </w:rPr>
            </w:pPr>
            <w:r>
              <w:rPr>
                <w:color w:val="231F20"/>
                <w:sz w:val="16"/>
              </w:rPr>
              <w:t>At</w:t>
            </w:r>
            <w:r>
              <w:rPr>
                <w:color w:val="231F20"/>
                <w:spacing w:val="-8"/>
                <w:sz w:val="16"/>
              </w:rPr>
              <w:t> </w:t>
            </w:r>
            <w:r>
              <w:rPr>
                <w:color w:val="231F20"/>
                <w:spacing w:val="-2"/>
                <w:sz w:val="16"/>
              </w:rPr>
              <w:t>least</w:t>
            </w:r>
          </w:p>
        </w:tc>
        <w:tc>
          <w:tcPr>
            <w:tcW w:w="989" w:type="dxa"/>
            <w:vMerge w:val="restart"/>
            <w:tcBorders>
              <w:top w:val="single" w:sz="4" w:space="0" w:color="231F20"/>
              <w:left w:val="single" w:sz="4" w:space="0" w:color="231F20"/>
              <w:bottom w:val="single" w:sz="4" w:space="0" w:color="231F20"/>
              <w:right w:val="single" w:sz="4" w:space="0" w:color="231F20"/>
            </w:tcBorders>
          </w:tcPr>
          <w:p>
            <w:pPr>
              <w:pStyle w:val="TableParagraph"/>
              <w:spacing w:line="240" w:lineRule="auto" w:before="106"/>
              <w:ind w:right="0"/>
              <w:jc w:val="left"/>
              <w:rPr>
                <w:sz w:val="16"/>
              </w:rPr>
            </w:pPr>
          </w:p>
          <w:p>
            <w:pPr>
              <w:pStyle w:val="TableParagraph"/>
              <w:spacing w:line="166" w:lineRule="exact" w:before="0"/>
              <w:ind w:right="78"/>
              <w:rPr>
                <w:sz w:val="16"/>
              </w:rPr>
            </w:pPr>
            <w:r>
              <w:rPr>
                <w:color w:val="231F20"/>
                <w:sz w:val="16"/>
              </w:rPr>
              <w:t>But</w:t>
            </w:r>
            <w:r>
              <w:rPr>
                <w:color w:val="231F20"/>
                <w:spacing w:val="-7"/>
                <w:sz w:val="16"/>
              </w:rPr>
              <w:t> </w:t>
            </w:r>
            <w:r>
              <w:rPr>
                <w:color w:val="231F20"/>
                <w:spacing w:val="-4"/>
                <w:sz w:val="16"/>
              </w:rPr>
              <w:t>less</w:t>
            </w:r>
          </w:p>
          <w:p>
            <w:pPr>
              <w:pStyle w:val="TableParagraph"/>
              <w:spacing w:line="148" w:lineRule="exact" w:before="0"/>
              <w:ind w:right="78"/>
              <w:rPr>
                <w:sz w:val="16"/>
              </w:rPr>
            </w:pPr>
            <w:r>
              <w:rPr>
                <w:color w:val="231F20"/>
                <w:spacing w:val="-4"/>
                <w:sz w:val="16"/>
              </w:rPr>
              <w:t>than</w:t>
            </w:r>
          </w:p>
        </w:tc>
        <w:tc>
          <w:tcPr>
            <w:tcW w:w="1402" w:type="dxa"/>
            <w:tcBorders>
              <w:left w:val="single" w:sz="4" w:space="0" w:color="231F20"/>
              <w:bottom w:val="single" w:sz="4" w:space="0" w:color="231F20"/>
            </w:tcBorders>
          </w:tcPr>
          <w:p>
            <w:pPr>
              <w:pStyle w:val="TableParagraph"/>
              <w:spacing w:line="150" w:lineRule="exact" w:before="60"/>
              <w:ind w:left="320" w:right="0" w:firstLine="76"/>
              <w:jc w:val="left"/>
              <w:rPr>
                <w:sz w:val="16"/>
              </w:rPr>
            </w:pPr>
            <w:r>
              <w:rPr>
                <w:color w:val="231F20"/>
                <w:spacing w:val="-2"/>
                <w:sz w:val="16"/>
              </w:rPr>
              <w:t>Standard withholding</w:t>
            </w:r>
          </w:p>
        </w:tc>
        <w:tc>
          <w:tcPr>
            <w:tcW w:w="1403" w:type="dxa"/>
            <w:vMerge/>
            <w:tcBorders>
              <w:top w:val="nil"/>
              <w:bottom w:val="single" w:sz="4" w:space="0" w:color="231F20"/>
              <w:right w:val="single" w:sz="4" w:space="0" w:color="231F20"/>
            </w:tcBorders>
          </w:tcPr>
          <w:p>
            <w:pPr>
              <w:rPr>
                <w:sz w:val="2"/>
                <w:szCs w:val="2"/>
              </w:rPr>
            </w:pPr>
          </w:p>
        </w:tc>
        <w:tc>
          <w:tcPr>
            <w:tcW w:w="1403" w:type="dxa"/>
            <w:tcBorders>
              <w:left w:val="single" w:sz="4" w:space="0" w:color="231F20"/>
              <w:bottom w:val="single" w:sz="4" w:space="0" w:color="231F20"/>
            </w:tcBorders>
          </w:tcPr>
          <w:p>
            <w:pPr>
              <w:pStyle w:val="TableParagraph"/>
              <w:spacing w:line="150" w:lineRule="exact" w:before="60"/>
              <w:ind w:left="298" w:right="0" w:firstLine="76"/>
              <w:jc w:val="left"/>
              <w:rPr>
                <w:sz w:val="16"/>
              </w:rPr>
            </w:pPr>
            <w:r>
              <w:rPr>
                <w:color w:val="231F20"/>
                <w:spacing w:val="-2"/>
                <w:sz w:val="16"/>
              </w:rPr>
              <w:t>Standard withholding</w:t>
            </w:r>
          </w:p>
        </w:tc>
        <w:tc>
          <w:tcPr>
            <w:tcW w:w="1403" w:type="dxa"/>
            <w:vMerge/>
            <w:tcBorders>
              <w:top w:val="nil"/>
              <w:bottom w:val="single" w:sz="4" w:space="0" w:color="231F20"/>
              <w:right w:val="single" w:sz="4" w:space="0" w:color="231F20"/>
            </w:tcBorders>
          </w:tcPr>
          <w:p>
            <w:pPr>
              <w:rPr>
                <w:sz w:val="2"/>
                <w:szCs w:val="2"/>
              </w:rPr>
            </w:pPr>
          </w:p>
        </w:tc>
        <w:tc>
          <w:tcPr>
            <w:tcW w:w="1403" w:type="dxa"/>
            <w:tcBorders>
              <w:left w:val="single" w:sz="4" w:space="0" w:color="231F20"/>
              <w:bottom w:val="single" w:sz="4" w:space="0" w:color="231F20"/>
            </w:tcBorders>
          </w:tcPr>
          <w:p>
            <w:pPr>
              <w:pStyle w:val="TableParagraph"/>
              <w:spacing w:line="150" w:lineRule="exact" w:before="60"/>
              <w:ind w:left="300" w:right="0" w:firstLine="76"/>
              <w:jc w:val="left"/>
              <w:rPr>
                <w:sz w:val="16"/>
              </w:rPr>
            </w:pPr>
            <w:r>
              <w:rPr>
                <w:color w:val="231F20"/>
                <w:spacing w:val="-2"/>
                <w:sz w:val="16"/>
              </w:rPr>
              <w:t>Standard withholding</w:t>
            </w:r>
          </w:p>
        </w:tc>
        <w:tc>
          <w:tcPr>
            <w:tcW w:w="1483" w:type="dxa"/>
            <w:vMerge/>
            <w:tcBorders>
              <w:top w:val="nil"/>
              <w:bottom w:val="single" w:sz="4" w:space="0" w:color="231F20"/>
            </w:tcBorders>
          </w:tcPr>
          <w:p>
            <w:pPr>
              <w:rPr>
                <w:sz w:val="2"/>
                <w:szCs w:val="2"/>
              </w:rPr>
            </w:pPr>
          </w:p>
        </w:tc>
      </w:tr>
      <w:tr>
        <w:trPr>
          <w:trHeight w:val="230" w:hRule="atLeast"/>
        </w:trPr>
        <w:tc>
          <w:tcPr>
            <w:tcW w:w="1068" w:type="dxa"/>
            <w:vMerge/>
            <w:tcBorders>
              <w:top w:val="nil"/>
              <w:bottom w:val="single" w:sz="4" w:space="0" w:color="231F20"/>
              <w:right w:val="single" w:sz="4" w:space="0" w:color="231F20"/>
            </w:tcBorders>
          </w:tcPr>
          <w:p>
            <w:pPr>
              <w:rPr>
                <w:sz w:val="2"/>
                <w:szCs w:val="2"/>
              </w:rPr>
            </w:pPr>
          </w:p>
        </w:tc>
        <w:tc>
          <w:tcPr>
            <w:tcW w:w="989" w:type="dxa"/>
            <w:vMerge/>
            <w:tcBorders>
              <w:top w:val="nil"/>
              <w:left w:val="single" w:sz="4" w:space="0" w:color="231F20"/>
              <w:bottom w:val="single" w:sz="4" w:space="0" w:color="231F20"/>
              <w:right w:val="single" w:sz="4" w:space="0" w:color="231F20"/>
            </w:tcBorders>
          </w:tcPr>
          <w:p>
            <w:pPr>
              <w:rPr>
                <w:sz w:val="2"/>
                <w:szCs w:val="2"/>
              </w:rPr>
            </w:pPr>
          </w:p>
        </w:tc>
        <w:tc>
          <w:tcPr>
            <w:tcW w:w="8497" w:type="dxa"/>
            <w:gridSpan w:val="6"/>
            <w:tcBorders>
              <w:top w:val="single" w:sz="4" w:space="0" w:color="231F20"/>
              <w:left w:val="single" w:sz="4" w:space="0" w:color="231F20"/>
              <w:bottom w:val="single" w:sz="4" w:space="0" w:color="231F20"/>
            </w:tcBorders>
          </w:tcPr>
          <w:p>
            <w:pPr>
              <w:pStyle w:val="TableParagraph"/>
              <w:spacing w:line="164" w:lineRule="exact" w:before="47"/>
              <w:ind w:left="4" w:right="0"/>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189" w:hRule="atLeast"/>
        </w:trPr>
        <w:tc>
          <w:tcPr>
            <w:tcW w:w="1068" w:type="dxa"/>
            <w:tcBorders>
              <w:top w:val="single" w:sz="4" w:space="0" w:color="231F20"/>
            </w:tcBorders>
          </w:tcPr>
          <w:p>
            <w:pPr>
              <w:pStyle w:val="TableParagraph"/>
              <w:spacing w:line="168" w:lineRule="exact" w:before="1"/>
              <w:ind w:right="33"/>
              <w:rPr>
                <w:rFonts w:ascii="Arial Black"/>
                <w:sz w:val="16"/>
              </w:rPr>
            </w:pPr>
            <w:r>
              <w:rPr>
                <w:rFonts w:ascii="Arial Black"/>
                <w:color w:val="231F20"/>
                <w:spacing w:val="-5"/>
                <w:w w:val="95"/>
                <w:sz w:val="16"/>
              </w:rPr>
              <w:t>$0</w:t>
            </w:r>
          </w:p>
        </w:tc>
        <w:tc>
          <w:tcPr>
            <w:tcW w:w="989" w:type="dxa"/>
            <w:tcBorders>
              <w:top w:val="single" w:sz="4" w:space="0" w:color="231F20"/>
              <w:right w:val="single" w:sz="4" w:space="0" w:color="231F20"/>
            </w:tcBorders>
          </w:tcPr>
          <w:p>
            <w:pPr>
              <w:pStyle w:val="TableParagraph"/>
              <w:spacing w:line="168" w:lineRule="exact" w:before="1"/>
              <w:rPr>
                <w:rFonts w:ascii="Arial Black"/>
                <w:sz w:val="16"/>
              </w:rPr>
            </w:pPr>
            <w:r>
              <w:rPr>
                <w:rFonts w:ascii="Arial Black"/>
                <w:color w:val="231F20"/>
                <w:spacing w:val="-5"/>
                <w:w w:val="95"/>
                <w:sz w:val="16"/>
              </w:rPr>
              <w:t>$30</w:t>
            </w:r>
          </w:p>
        </w:tc>
        <w:tc>
          <w:tcPr>
            <w:tcW w:w="1402" w:type="dxa"/>
            <w:tcBorders>
              <w:top w:val="single" w:sz="4" w:space="0" w:color="231F20"/>
              <w:left w:val="single" w:sz="4" w:space="0" w:color="231F20"/>
            </w:tcBorders>
          </w:tcPr>
          <w:p>
            <w:pPr>
              <w:pStyle w:val="TableParagraph"/>
              <w:spacing w:line="140" w:lineRule="exact" w:before="30"/>
              <w:ind w:right="33"/>
              <w:rPr>
                <w:sz w:val="16"/>
              </w:rPr>
            </w:pPr>
            <w:r>
              <w:rPr>
                <w:color w:val="231F20"/>
                <w:spacing w:val="-2"/>
                <w:sz w:val="16"/>
              </w:rPr>
              <w:t>$0.00</w:t>
            </w:r>
          </w:p>
        </w:tc>
        <w:tc>
          <w:tcPr>
            <w:tcW w:w="1403" w:type="dxa"/>
            <w:tcBorders>
              <w:top w:val="single" w:sz="4" w:space="0" w:color="231F20"/>
            </w:tcBorders>
            <w:shd w:val="clear" w:color="auto" w:fill="E6E7E8"/>
          </w:tcPr>
          <w:p>
            <w:pPr>
              <w:pStyle w:val="TableParagraph"/>
              <w:spacing w:line="140" w:lineRule="exact" w:before="30"/>
              <w:ind w:right="32"/>
              <w:rPr>
                <w:sz w:val="16"/>
              </w:rPr>
            </w:pPr>
            <w:r>
              <w:rPr>
                <w:color w:val="231F20"/>
                <w:spacing w:val="-2"/>
                <w:sz w:val="16"/>
              </w:rPr>
              <w:t>$0.00</w:t>
            </w:r>
          </w:p>
        </w:tc>
        <w:tc>
          <w:tcPr>
            <w:tcW w:w="1403" w:type="dxa"/>
            <w:tcBorders>
              <w:top w:val="single" w:sz="4" w:space="0" w:color="231F20"/>
            </w:tcBorders>
          </w:tcPr>
          <w:p>
            <w:pPr>
              <w:pStyle w:val="TableParagraph"/>
              <w:spacing w:line="140" w:lineRule="exact" w:before="30"/>
              <w:ind w:right="31"/>
              <w:rPr>
                <w:sz w:val="16"/>
              </w:rPr>
            </w:pPr>
            <w:r>
              <w:rPr>
                <w:color w:val="231F20"/>
                <w:spacing w:val="-2"/>
                <w:sz w:val="16"/>
              </w:rPr>
              <w:t>$0.00</w:t>
            </w:r>
          </w:p>
        </w:tc>
        <w:tc>
          <w:tcPr>
            <w:tcW w:w="1403" w:type="dxa"/>
            <w:tcBorders>
              <w:top w:val="single" w:sz="4" w:space="0" w:color="231F20"/>
            </w:tcBorders>
            <w:shd w:val="clear" w:color="auto" w:fill="E6E7E8"/>
          </w:tcPr>
          <w:p>
            <w:pPr>
              <w:pStyle w:val="TableParagraph"/>
              <w:spacing w:line="140" w:lineRule="exact" w:before="30"/>
              <w:ind w:right="30"/>
              <w:rPr>
                <w:sz w:val="16"/>
              </w:rPr>
            </w:pPr>
            <w:r>
              <w:rPr>
                <w:color w:val="231F20"/>
                <w:spacing w:val="-2"/>
                <w:sz w:val="16"/>
              </w:rPr>
              <w:t>$0.00</w:t>
            </w:r>
          </w:p>
        </w:tc>
        <w:tc>
          <w:tcPr>
            <w:tcW w:w="1403" w:type="dxa"/>
            <w:tcBorders>
              <w:top w:val="single" w:sz="4" w:space="0" w:color="231F20"/>
            </w:tcBorders>
          </w:tcPr>
          <w:p>
            <w:pPr>
              <w:pStyle w:val="TableParagraph"/>
              <w:spacing w:line="140" w:lineRule="exact" w:before="30"/>
              <w:rPr>
                <w:sz w:val="16"/>
              </w:rPr>
            </w:pPr>
            <w:r>
              <w:rPr>
                <w:color w:val="231F20"/>
                <w:spacing w:val="-2"/>
                <w:sz w:val="16"/>
              </w:rPr>
              <w:t>$0.00</w:t>
            </w:r>
          </w:p>
        </w:tc>
        <w:tc>
          <w:tcPr>
            <w:tcW w:w="1483" w:type="dxa"/>
            <w:tcBorders>
              <w:top w:val="single" w:sz="4" w:space="0" w:color="231F20"/>
            </w:tcBorders>
            <w:shd w:val="clear" w:color="auto" w:fill="E6E7E8"/>
          </w:tcPr>
          <w:p>
            <w:pPr>
              <w:pStyle w:val="TableParagraph"/>
              <w:spacing w:line="140" w:lineRule="exact" w:before="30"/>
              <w:ind w:right="72"/>
              <w:rPr>
                <w:sz w:val="16"/>
              </w:rPr>
            </w:pPr>
            <w:r>
              <w:rPr>
                <w:color w:val="231F20"/>
                <w:spacing w:val="-2"/>
                <w:sz w:val="16"/>
              </w:rPr>
              <w:t>$0.00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5"/>
                <w:w w:val="95"/>
                <w:sz w:val="16"/>
              </w:rPr>
              <w:t>$30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5"/>
                <w:w w:val="95"/>
                <w:sz w:val="16"/>
              </w:rPr>
              <w:t>$35</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$0.00</w:t>
            </w:r>
          </w:p>
        </w:tc>
        <w:tc>
          <w:tcPr>
            <w:tcW w:w="1403" w:type="dxa"/>
            <w:shd w:val="clear" w:color="auto" w:fill="E6E7E8"/>
          </w:tcPr>
          <w:p>
            <w:pPr>
              <w:pStyle w:val="TableParagraph"/>
              <w:spacing w:line="140" w:lineRule="exact" w:before="11"/>
              <w:ind w:right="32"/>
              <w:rPr>
                <w:sz w:val="16"/>
              </w:rPr>
            </w:pPr>
            <w:r>
              <w:rPr>
                <w:color w:val="231F20"/>
                <w:spacing w:val="-2"/>
                <w:sz w:val="16"/>
              </w:rPr>
              <w:t>$0.00</w:t>
            </w:r>
          </w:p>
        </w:tc>
        <w:tc>
          <w:tcPr>
            <w:tcW w:w="1403" w:type="dxa"/>
          </w:tcPr>
          <w:p>
            <w:pPr>
              <w:pStyle w:val="TableParagraph"/>
              <w:spacing w:line="140" w:lineRule="exact" w:before="11"/>
              <w:ind w:right="31"/>
              <w:rPr>
                <w:sz w:val="16"/>
              </w:rPr>
            </w:pPr>
            <w:r>
              <w:rPr>
                <w:color w:val="231F20"/>
                <w:spacing w:val="-2"/>
                <w:sz w:val="16"/>
              </w:rPr>
              <w:t>$0.00</w:t>
            </w:r>
          </w:p>
        </w:tc>
        <w:tc>
          <w:tcPr>
            <w:tcW w:w="1403" w:type="dxa"/>
            <w:shd w:val="clear" w:color="auto" w:fill="E6E7E8"/>
          </w:tcPr>
          <w:p>
            <w:pPr>
              <w:pStyle w:val="TableParagraph"/>
              <w:spacing w:line="140" w:lineRule="exact" w:before="11"/>
              <w:ind w:right="30"/>
              <w:rPr>
                <w:sz w:val="16"/>
              </w:rPr>
            </w:pPr>
            <w:r>
              <w:rPr>
                <w:color w:val="231F20"/>
                <w:spacing w:val="-2"/>
                <w:sz w:val="16"/>
              </w:rPr>
              <w:t>$0.00</w:t>
            </w:r>
          </w:p>
        </w:tc>
        <w:tc>
          <w:tcPr>
            <w:tcW w:w="1403" w:type="dxa"/>
          </w:tcPr>
          <w:p>
            <w:pPr>
              <w:pStyle w:val="TableParagraph"/>
              <w:spacing w:line="140" w:lineRule="exact" w:before="11"/>
              <w:rPr>
                <w:sz w:val="16"/>
              </w:rPr>
            </w:pPr>
            <w:r>
              <w:rPr>
                <w:color w:val="231F20"/>
                <w:spacing w:val="-2"/>
                <w:sz w:val="16"/>
              </w:rPr>
              <w:t>$0.00</w:t>
            </w:r>
          </w:p>
        </w:tc>
        <w:tc>
          <w:tcPr>
            <w:tcW w:w="1483" w:type="dxa"/>
            <w:shd w:val="clear" w:color="auto" w:fill="E6E7E8"/>
          </w:tcPr>
          <w:p>
            <w:pPr>
              <w:pStyle w:val="TableParagraph"/>
              <w:spacing w:line="140" w:lineRule="exact" w:before="11"/>
              <w:ind w:right="72"/>
              <w:rPr>
                <w:sz w:val="16"/>
              </w:rPr>
            </w:pPr>
            <w:r>
              <w:rPr>
                <w:color w:val="231F20"/>
                <w:spacing w:val="-2"/>
                <w:sz w:val="16"/>
              </w:rPr>
              <w:t>$0.40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5"/>
                <w:w w:val="95"/>
                <w:sz w:val="16"/>
              </w:rPr>
              <w:t>$35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5"/>
                <w:w w:val="95"/>
                <w:sz w:val="16"/>
              </w:rPr>
              <w:t>$40</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$0.00</w:t>
            </w:r>
          </w:p>
        </w:tc>
        <w:tc>
          <w:tcPr>
            <w:tcW w:w="1403" w:type="dxa"/>
            <w:shd w:val="clear" w:color="auto" w:fill="E6E7E8"/>
          </w:tcPr>
          <w:p>
            <w:pPr>
              <w:pStyle w:val="TableParagraph"/>
              <w:spacing w:line="140" w:lineRule="exact" w:before="11"/>
              <w:ind w:right="32"/>
              <w:rPr>
                <w:sz w:val="16"/>
              </w:rPr>
            </w:pPr>
            <w:r>
              <w:rPr>
                <w:color w:val="231F20"/>
                <w:spacing w:val="-2"/>
                <w:sz w:val="16"/>
              </w:rPr>
              <w:t>$0.00</w:t>
            </w:r>
          </w:p>
        </w:tc>
        <w:tc>
          <w:tcPr>
            <w:tcW w:w="1403" w:type="dxa"/>
          </w:tcPr>
          <w:p>
            <w:pPr>
              <w:pStyle w:val="TableParagraph"/>
              <w:spacing w:line="140" w:lineRule="exact" w:before="11"/>
              <w:ind w:right="31"/>
              <w:rPr>
                <w:sz w:val="16"/>
              </w:rPr>
            </w:pPr>
            <w:r>
              <w:rPr>
                <w:color w:val="231F20"/>
                <w:spacing w:val="-2"/>
                <w:sz w:val="16"/>
              </w:rPr>
              <w:t>$0.00</w:t>
            </w:r>
          </w:p>
        </w:tc>
        <w:tc>
          <w:tcPr>
            <w:tcW w:w="1403" w:type="dxa"/>
            <w:shd w:val="clear" w:color="auto" w:fill="E6E7E8"/>
          </w:tcPr>
          <w:p>
            <w:pPr>
              <w:pStyle w:val="TableParagraph"/>
              <w:spacing w:line="140" w:lineRule="exact" w:before="11"/>
              <w:ind w:right="30"/>
              <w:rPr>
                <w:sz w:val="16"/>
              </w:rPr>
            </w:pPr>
            <w:r>
              <w:rPr>
                <w:color w:val="231F20"/>
                <w:spacing w:val="-2"/>
                <w:sz w:val="16"/>
              </w:rPr>
              <w:t>$0.00</w:t>
            </w:r>
          </w:p>
        </w:tc>
        <w:tc>
          <w:tcPr>
            <w:tcW w:w="1403" w:type="dxa"/>
          </w:tcPr>
          <w:p>
            <w:pPr>
              <w:pStyle w:val="TableParagraph"/>
              <w:spacing w:line="140" w:lineRule="exact" w:before="11"/>
              <w:rPr>
                <w:sz w:val="16"/>
              </w:rPr>
            </w:pPr>
            <w:r>
              <w:rPr>
                <w:color w:val="231F20"/>
                <w:spacing w:val="-2"/>
                <w:sz w:val="16"/>
              </w:rPr>
              <w:t>$0.00</w:t>
            </w:r>
          </w:p>
        </w:tc>
        <w:tc>
          <w:tcPr>
            <w:tcW w:w="1483" w:type="dxa"/>
            <w:shd w:val="clear" w:color="auto" w:fill="E6E7E8"/>
          </w:tcPr>
          <w:p>
            <w:pPr>
              <w:pStyle w:val="TableParagraph"/>
              <w:spacing w:line="140" w:lineRule="exact" w:before="11"/>
              <w:ind w:right="72"/>
              <w:rPr>
                <w:sz w:val="16"/>
              </w:rPr>
            </w:pPr>
            <w:r>
              <w:rPr>
                <w:color w:val="231F20"/>
                <w:spacing w:val="-2"/>
                <w:sz w:val="16"/>
              </w:rPr>
              <w:t>$0.90</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5"/>
                <w:w w:val="95"/>
                <w:sz w:val="16"/>
              </w:rPr>
              <w:t>$40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5"/>
                <w:w w:val="95"/>
                <w:sz w:val="16"/>
              </w:rPr>
              <w:t>$45</w:t>
            </w:r>
          </w:p>
        </w:tc>
        <w:tc>
          <w:tcPr>
            <w:tcW w:w="1402" w:type="dxa"/>
            <w:tcBorders>
              <w:left w:val="single" w:sz="4" w:space="0" w:color="231F20"/>
              <w:bottom w:val="single" w:sz="4" w:space="0" w:color="231F20"/>
            </w:tcBorders>
          </w:tcPr>
          <w:p>
            <w:pPr>
              <w:pStyle w:val="TableParagraph"/>
              <w:spacing w:line="164" w:lineRule="exact" w:before="11"/>
              <w:ind w:right="33"/>
              <w:rPr>
                <w:sz w:val="16"/>
              </w:rPr>
            </w:pPr>
            <w:r>
              <w:rPr>
                <w:color w:val="231F20"/>
                <w:spacing w:val="-2"/>
                <w:sz w:val="16"/>
              </w:rPr>
              <w:t>$0.00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2"/>
                <w:sz w:val="16"/>
              </w:rPr>
              <w:t>$0.00</w:t>
            </w:r>
          </w:p>
        </w:tc>
        <w:tc>
          <w:tcPr>
            <w:tcW w:w="1403" w:type="dxa"/>
            <w:tcBorders>
              <w:bottom w:val="single" w:sz="4" w:space="0" w:color="231F20"/>
            </w:tcBorders>
          </w:tcPr>
          <w:p>
            <w:pPr>
              <w:pStyle w:val="TableParagraph"/>
              <w:spacing w:line="164" w:lineRule="exact" w:before="11"/>
              <w:ind w:right="31"/>
              <w:rPr>
                <w:sz w:val="16"/>
              </w:rPr>
            </w:pPr>
            <w:r>
              <w:rPr>
                <w:color w:val="231F20"/>
                <w:spacing w:val="-2"/>
                <w:sz w:val="16"/>
              </w:rPr>
              <w:t>$0.00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2"/>
                <w:sz w:val="16"/>
              </w:rPr>
              <w:t>$0.00</w:t>
            </w:r>
          </w:p>
        </w:tc>
        <w:tc>
          <w:tcPr>
            <w:tcW w:w="1403" w:type="dxa"/>
            <w:tcBorders>
              <w:bottom w:val="single" w:sz="4" w:space="0" w:color="231F20"/>
            </w:tcBorders>
          </w:tcPr>
          <w:p>
            <w:pPr>
              <w:pStyle w:val="TableParagraph"/>
              <w:spacing w:line="164" w:lineRule="exact" w:before="11"/>
              <w:rPr>
                <w:sz w:val="16"/>
              </w:rPr>
            </w:pPr>
            <w:r>
              <w:rPr>
                <w:color w:val="231F20"/>
                <w:spacing w:val="-2"/>
                <w:sz w:val="16"/>
              </w:rPr>
              <w:t>$0.00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2"/>
                <w:sz w:val="16"/>
              </w:rPr>
              <w:t>$1.40</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5"/>
                <w:w w:val="95"/>
                <w:sz w:val="16"/>
              </w:rPr>
              <w:t>$45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5"/>
                <w:w w:val="95"/>
                <w:sz w:val="16"/>
              </w:rPr>
              <w:t>$50</w:t>
            </w:r>
          </w:p>
        </w:tc>
        <w:tc>
          <w:tcPr>
            <w:tcW w:w="1402" w:type="dxa"/>
            <w:tcBorders>
              <w:top w:val="single" w:sz="4" w:space="0" w:color="231F20"/>
              <w:left w:val="single" w:sz="4" w:space="0" w:color="231F20"/>
            </w:tcBorders>
          </w:tcPr>
          <w:p>
            <w:pPr>
              <w:pStyle w:val="TableParagraph"/>
              <w:spacing w:line="140" w:lineRule="exact" w:before="47"/>
              <w:ind w:right="33"/>
              <w:rPr>
                <w:sz w:val="16"/>
              </w:rPr>
            </w:pPr>
            <w:r>
              <w:rPr>
                <w:color w:val="231F20"/>
                <w:spacing w:val="-2"/>
                <w:sz w:val="16"/>
              </w:rPr>
              <w:t>$0.00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2"/>
                <w:sz w:val="16"/>
              </w:rPr>
              <w:t>$0.00</w:t>
            </w:r>
          </w:p>
        </w:tc>
        <w:tc>
          <w:tcPr>
            <w:tcW w:w="1403" w:type="dxa"/>
            <w:tcBorders>
              <w:top w:val="single" w:sz="4" w:space="0" w:color="231F20"/>
            </w:tcBorders>
          </w:tcPr>
          <w:p>
            <w:pPr>
              <w:pStyle w:val="TableParagraph"/>
              <w:spacing w:line="140" w:lineRule="exact" w:before="47"/>
              <w:ind w:right="31"/>
              <w:rPr>
                <w:sz w:val="16"/>
              </w:rPr>
            </w:pPr>
            <w:r>
              <w:rPr>
                <w:color w:val="231F20"/>
                <w:spacing w:val="-2"/>
                <w:sz w:val="16"/>
              </w:rPr>
              <w:t>$0.00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2"/>
                <w:sz w:val="16"/>
              </w:rPr>
              <w:t>$0.40</w:t>
            </w:r>
          </w:p>
        </w:tc>
        <w:tc>
          <w:tcPr>
            <w:tcW w:w="1403" w:type="dxa"/>
            <w:tcBorders>
              <w:top w:val="single" w:sz="4" w:space="0" w:color="231F20"/>
            </w:tcBorders>
          </w:tcPr>
          <w:p>
            <w:pPr>
              <w:pStyle w:val="TableParagraph"/>
              <w:spacing w:line="140" w:lineRule="exact" w:before="47"/>
              <w:rPr>
                <w:sz w:val="16"/>
              </w:rPr>
            </w:pPr>
            <w:r>
              <w:rPr>
                <w:color w:val="231F20"/>
                <w:spacing w:val="-2"/>
                <w:sz w:val="16"/>
              </w:rPr>
              <w:t>$0.00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2"/>
                <w:sz w:val="16"/>
              </w:rPr>
              <w:t>$1.90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5"/>
                <w:w w:val="95"/>
                <w:sz w:val="16"/>
              </w:rPr>
              <w:t>$50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5"/>
                <w:w w:val="95"/>
                <w:sz w:val="16"/>
              </w:rPr>
              <w:t>$55</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$0.00</w:t>
            </w:r>
          </w:p>
        </w:tc>
        <w:tc>
          <w:tcPr>
            <w:tcW w:w="1403" w:type="dxa"/>
            <w:shd w:val="clear" w:color="auto" w:fill="E6E7E8"/>
          </w:tcPr>
          <w:p>
            <w:pPr>
              <w:pStyle w:val="TableParagraph"/>
              <w:spacing w:line="140" w:lineRule="exact" w:before="11"/>
              <w:ind w:right="32"/>
              <w:rPr>
                <w:sz w:val="16"/>
              </w:rPr>
            </w:pPr>
            <w:r>
              <w:rPr>
                <w:color w:val="231F20"/>
                <w:spacing w:val="-2"/>
                <w:sz w:val="16"/>
              </w:rPr>
              <w:t>$0.00</w:t>
            </w:r>
          </w:p>
        </w:tc>
        <w:tc>
          <w:tcPr>
            <w:tcW w:w="1403" w:type="dxa"/>
          </w:tcPr>
          <w:p>
            <w:pPr>
              <w:pStyle w:val="TableParagraph"/>
              <w:spacing w:line="140" w:lineRule="exact" w:before="11"/>
              <w:ind w:right="31"/>
              <w:rPr>
                <w:sz w:val="16"/>
              </w:rPr>
            </w:pPr>
            <w:r>
              <w:rPr>
                <w:color w:val="231F20"/>
                <w:spacing w:val="-2"/>
                <w:sz w:val="16"/>
              </w:rPr>
              <w:t>$0.00</w:t>
            </w:r>
          </w:p>
        </w:tc>
        <w:tc>
          <w:tcPr>
            <w:tcW w:w="1403" w:type="dxa"/>
            <w:shd w:val="clear" w:color="auto" w:fill="E6E7E8"/>
          </w:tcPr>
          <w:p>
            <w:pPr>
              <w:pStyle w:val="TableParagraph"/>
              <w:spacing w:line="140" w:lineRule="exact" w:before="11"/>
              <w:ind w:right="30"/>
              <w:rPr>
                <w:sz w:val="16"/>
              </w:rPr>
            </w:pPr>
            <w:r>
              <w:rPr>
                <w:color w:val="231F20"/>
                <w:spacing w:val="-2"/>
                <w:sz w:val="16"/>
              </w:rPr>
              <w:t>$0.90</w:t>
            </w:r>
          </w:p>
        </w:tc>
        <w:tc>
          <w:tcPr>
            <w:tcW w:w="1403" w:type="dxa"/>
          </w:tcPr>
          <w:p>
            <w:pPr>
              <w:pStyle w:val="TableParagraph"/>
              <w:spacing w:line="140" w:lineRule="exact" w:before="11"/>
              <w:rPr>
                <w:sz w:val="16"/>
              </w:rPr>
            </w:pPr>
            <w:r>
              <w:rPr>
                <w:color w:val="231F20"/>
                <w:spacing w:val="-2"/>
                <w:sz w:val="16"/>
              </w:rPr>
              <w:t>$0.00</w:t>
            </w:r>
          </w:p>
        </w:tc>
        <w:tc>
          <w:tcPr>
            <w:tcW w:w="1483" w:type="dxa"/>
            <w:shd w:val="clear" w:color="auto" w:fill="E6E7E8"/>
          </w:tcPr>
          <w:p>
            <w:pPr>
              <w:pStyle w:val="TableParagraph"/>
              <w:spacing w:line="140" w:lineRule="exact" w:before="11"/>
              <w:ind w:right="72"/>
              <w:rPr>
                <w:sz w:val="16"/>
              </w:rPr>
            </w:pPr>
            <w:r>
              <w:rPr>
                <w:color w:val="231F20"/>
                <w:spacing w:val="-2"/>
                <w:sz w:val="16"/>
              </w:rPr>
              <w:t>$2.40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5"/>
                <w:w w:val="95"/>
                <w:sz w:val="16"/>
              </w:rPr>
              <w:t>$55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5"/>
                <w:w w:val="95"/>
                <w:sz w:val="16"/>
              </w:rPr>
              <w:t>$60</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$0.00</w:t>
            </w:r>
          </w:p>
        </w:tc>
        <w:tc>
          <w:tcPr>
            <w:tcW w:w="1403" w:type="dxa"/>
            <w:shd w:val="clear" w:color="auto" w:fill="E6E7E8"/>
          </w:tcPr>
          <w:p>
            <w:pPr>
              <w:pStyle w:val="TableParagraph"/>
              <w:spacing w:line="140" w:lineRule="exact" w:before="11"/>
              <w:ind w:right="32"/>
              <w:rPr>
                <w:sz w:val="16"/>
              </w:rPr>
            </w:pPr>
            <w:r>
              <w:rPr>
                <w:color w:val="231F20"/>
                <w:spacing w:val="-2"/>
                <w:sz w:val="16"/>
              </w:rPr>
              <w:t>$0.00</w:t>
            </w:r>
          </w:p>
        </w:tc>
        <w:tc>
          <w:tcPr>
            <w:tcW w:w="1403" w:type="dxa"/>
          </w:tcPr>
          <w:p>
            <w:pPr>
              <w:pStyle w:val="TableParagraph"/>
              <w:spacing w:line="140" w:lineRule="exact" w:before="11"/>
              <w:ind w:right="31"/>
              <w:rPr>
                <w:sz w:val="16"/>
              </w:rPr>
            </w:pPr>
            <w:r>
              <w:rPr>
                <w:color w:val="231F20"/>
                <w:spacing w:val="-2"/>
                <w:sz w:val="16"/>
              </w:rPr>
              <w:t>$0.00</w:t>
            </w:r>
          </w:p>
        </w:tc>
        <w:tc>
          <w:tcPr>
            <w:tcW w:w="1403" w:type="dxa"/>
            <w:shd w:val="clear" w:color="auto" w:fill="E6E7E8"/>
          </w:tcPr>
          <w:p>
            <w:pPr>
              <w:pStyle w:val="TableParagraph"/>
              <w:spacing w:line="140" w:lineRule="exact" w:before="11"/>
              <w:ind w:right="30"/>
              <w:rPr>
                <w:sz w:val="16"/>
              </w:rPr>
            </w:pPr>
            <w:r>
              <w:rPr>
                <w:color w:val="231F20"/>
                <w:spacing w:val="-2"/>
                <w:sz w:val="16"/>
              </w:rPr>
              <w:t>$1.40</w:t>
            </w:r>
          </w:p>
        </w:tc>
        <w:tc>
          <w:tcPr>
            <w:tcW w:w="1403" w:type="dxa"/>
          </w:tcPr>
          <w:p>
            <w:pPr>
              <w:pStyle w:val="TableParagraph"/>
              <w:spacing w:line="140" w:lineRule="exact" w:before="11"/>
              <w:rPr>
                <w:sz w:val="16"/>
              </w:rPr>
            </w:pPr>
            <w:r>
              <w:rPr>
                <w:color w:val="231F20"/>
                <w:spacing w:val="-2"/>
                <w:sz w:val="16"/>
              </w:rPr>
              <w:t>$0.00</w:t>
            </w:r>
          </w:p>
        </w:tc>
        <w:tc>
          <w:tcPr>
            <w:tcW w:w="1483" w:type="dxa"/>
            <w:shd w:val="clear" w:color="auto" w:fill="E6E7E8"/>
          </w:tcPr>
          <w:p>
            <w:pPr>
              <w:pStyle w:val="TableParagraph"/>
              <w:spacing w:line="140" w:lineRule="exact" w:before="11"/>
              <w:ind w:right="72"/>
              <w:rPr>
                <w:sz w:val="16"/>
              </w:rPr>
            </w:pPr>
            <w:r>
              <w:rPr>
                <w:color w:val="231F20"/>
                <w:spacing w:val="-2"/>
                <w:sz w:val="16"/>
              </w:rPr>
              <w:t>$3.00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5"/>
                <w:w w:val="95"/>
                <w:sz w:val="16"/>
              </w:rPr>
              <w:t>$60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5"/>
                <w:w w:val="95"/>
                <w:sz w:val="16"/>
              </w:rPr>
              <w:t>$65</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$0.00</w:t>
            </w:r>
          </w:p>
        </w:tc>
        <w:tc>
          <w:tcPr>
            <w:tcW w:w="1403" w:type="dxa"/>
            <w:shd w:val="clear" w:color="auto" w:fill="E6E7E8"/>
          </w:tcPr>
          <w:p>
            <w:pPr>
              <w:pStyle w:val="TableParagraph"/>
              <w:spacing w:line="140" w:lineRule="exact" w:before="11"/>
              <w:ind w:right="32"/>
              <w:rPr>
                <w:sz w:val="16"/>
              </w:rPr>
            </w:pPr>
            <w:r>
              <w:rPr>
                <w:color w:val="231F20"/>
                <w:spacing w:val="-2"/>
                <w:sz w:val="16"/>
              </w:rPr>
              <w:t>$0.50</w:t>
            </w:r>
          </w:p>
        </w:tc>
        <w:tc>
          <w:tcPr>
            <w:tcW w:w="1403" w:type="dxa"/>
          </w:tcPr>
          <w:p>
            <w:pPr>
              <w:pStyle w:val="TableParagraph"/>
              <w:spacing w:line="140" w:lineRule="exact" w:before="11"/>
              <w:ind w:right="31"/>
              <w:rPr>
                <w:sz w:val="16"/>
              </w:rPr>
            </w:pPr>
            <w:r>
              <w:rPr>
                <w:color w:val="231F20"/>
                <w:spacing w:val="-2"/>
                <w:sz w:val="16"/>
              </w:rPr>
              <w:t>$0.00</w:t>
            </w:r>
          </w:p>
        </w:tc>
        <w:tc>
          <w:tcPr>
            <w:tcW w:w="1403" w:type="dxa"/>
            <w:shd w:val="clear" w:color="auto" w:fill="E6E7E8"/>
          </w:tcPr>
          <w:p>
            <w:pPr>
              <w:pStyle w:val="TableParagraph"/>
              <w:spacing w:line="140" w:lineRule="exact" w:before="11"/>
              <w:ind w:right="30"/>
              <w:rPr>
                <w:sz w:val="16"/>
              </w:rPr>
            </w:pPr>
            <w:r>
              <w:rPr>
                <w:color w:val="231F20"/>
                <w:spacing w:val="-2"/>
                <w:sz w:val="16"/>
              </w:rPr>
              <w:t>$1.90</w:t>
            </w:r>
          </w:p>
        </w:tc>
        <w:tc>
          <w:tcPr>
            <w:tcW w:w="1403" w:type="dxa"/>
          </w:tcPr>
          <w:p>
            <w:pPr>
              <w:pStyle w:val="TableParagraph"/>
              <w:spacing w:line="140" w:lineRule="exact" w:before="11"/>
              <w:rPr>
                <w:sz w:val="16"/>
              </w:rPr>
            </w:pPr>
            <w:r>
              <w:rPr>
                <w:color w:val="231F20"/>
                <w:spacing w:val="-2"/>
                <w:sz w:val="16"/>
              </w:rPr>
              <w:t>$0.50</w:t>
            </w:r>
          </w:p>
        </w:tc>
        <w:tc>
          <w:tcPr>
            <w:tcW w:w="1483" w:type="dxa"/>
            <w:shd w:val="clear" w:color="auto" w:fill="E6E7E8"/>
          </w:tcPr>
          <w:p>
            <w:pPr>
              <w:pStyle w:val="TableParagraph"/>
              <w:spacing w:line="140" w:lineRule="exact" w:before="11"/>
              <w:ind w:right="72"/>
              <w:rPr>
                <w:sz w:val="16"/>
              </w:rPr>
            </w:pPr>
            <w:r>
              <w:rPr>
                <w:color w:val="231F20"/>
                <w:spacing w:val="-2"/>
                <w:sz w:val="16"/>
              </w:rPr>
              <w:t>$3.60</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5"/>
                <w:w w:val="95"/>
                <w:sz w:val="16"/>
              </w:rPr>
              <w:t>$65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5"/>
                <w:w w:val="95"/>
                <w:sz w:val="16"/>
              </w:rPr>
              <w:t>$70</w:t>
            </w:r>
          </w:p>
        </w:tc>
        <w:tc>
          <w:tcPr>
            <w:tcW w:w="1402" w:type="dxa"/>
            <w:tcBorders>
              <w:left w:val="single" w:sz="4" w:space="0" w:color="231F20"/>
              <w:bottom w:val="single" w:sz="4" w:space="0" w:color="231F20"/>
            </w:tcBorders>
          </w:tcPr>
          <w:p>
            <w:pPr>
              <w:pStyle w:val="TableParagraph"/>
              <w:spacing w:line="164" w:lineRule="exact" w:before="11"/>
              <w:ind w:right="33"/>
              <w:rPr>
                <w:sz w:val="16"/>
              </w:rPr>
            </w:pPr>
            <w:r>
              <w:rPr>
                <w:color w:val="231F20"/>
                <w:spacing w:val="-2"/>
                <w:sz w:val="16"/>
              </w:rPr>
              <w:t>$0.00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2"/>
                <w:sz w:val="16"/>
              </w:rPr>
              <w:t>$1.00</w:t>
            </w:r>
          </w:p>
        </w:tc>
        <w:tc>
          <w:tcPr>
            <w:tcW w:w="1403" w:type="dxa"/>
            <w:tcBorders>
              <w:bottom w:val="single" w:sz="4" w:space="0" w:color="231F20"/>
            </w:tcBorders>
          </w:tcPr>
          <w:p>
            <w:pPr>
              <w:pStyle w:val="TableParagraph"/>
              <w:spacing w:line="164" w:lineRule="exact" w:before="11"/>
              <w:ind w:right="31"/>
              <w:rPr>
                <w:sz w:val="16"/>
              </w:rPr>
            </w:pPr>
            <w:r>
              <w:rPr>
                <w:color w:val="231F20"/>
                <w:spacing w:val="-2"/>
                <w:sz w:val="16"/>
              </w:rPr>
              <w:t>$0.00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2"/>
                <w:sz w:val="16"/>
              </w:rPr>
              <w:t>$2.40</w:t>
            </w:r>
          </w:p>
        </w:tc>
        <w:tc>
          <w:tcPr>
            <w:tcW w:w="1403" w:type="dxa"/>
            <w:tcBorders>
              <w:bottom w:val="single" w:sz="4" w:space="0" w:color="231F20"/>
            </w:tcBorders>
          </w:tcPr>
          <w:p>
            <w:pPr>
              <w:pStyle w:val="TableParagraph"/>
              <w:spacing w:line="164" w:lineRule="exact" w:before="11"/>
              <w:rPr>
                <w:sz w:val="16"/>
              </w:rPr>
            </w:pPr>
            <w:r>
              <w:rPr>
                <w:color w:val="231F20"/>
                <w:spacing w:val="-2"/>
                <w:sz w:val="16"/>
              </w:rPr>
              <w:t>$1.00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2"/>
                <w:sz w:val="16"/>
              </w:rPr>
              <w:t>$4.20</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5"/>
                <w:w w:val="95"/>
                <w:sz w:val="16"/>
              </w:rPr>
              <w:t>$70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5"/>
                <w:w w:val="95"/>
                <w:sz w:val="16"/>
              </w:rPr>
              <w:t>$75</w:t>
            </w:r>
          </w:p>
        </w:tc>
        <w:tc>
          <w:tcPr>
            <w:tcW w:w="1402" w:type="dxa"/>
            <w:tcBorders>
              <w:top w:val="single" w:sz="4" w:space="0" w:color="231F20"/>
              <w:left w:val="single" w:sz="4" w:space="0" w:color="231F20"/>
            </w:tcBorders>
          </w:tcPr>
          <w:p>
            <w:pPr>
              <w:pStyle w:val="TableParagraph"/>
              <w:spacing w:line="140" w:lineRule="exact" w:before="47"/>
              <w:ind w:right="33"/>
              <w:rPr>
                <w:sz w:val="16"/>
              </w:rPr>
            </w:pPr>
            <w:r>
              <w:rPr>
                <w:color w:val="231F20"/>
                <w:spacing w:val="-2"/>
                <w:sz w:val="16"/>
              </w:rPr>
              <w:t>$0.00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2"/>
                <w:sz w:val="16"/>
              </w:rPr>
              <w:t>$1.50</w:t>
            </w:r>
          </w:p>
        </w:tc>
        <w:tc>
          <w:tcPr>
            <w:tcW w:w="1403" w:type="dxa"/>
            <w:tcBorders>
              <w:top w:val="single" w:sz="4" w:space="0" w:color="231F20"/>
            </w:tcBorders>
          </w:tcPr>
          <w:p>
            <w:pPr>
              <w:pStyle w:val="TableParagraph"/>
              <w:spacing w:line="140" w:lineRule="exact" w:before="47"/>
              <w:ind w:right="31"/>
              <w:rPr>
                <w:sz w:val="16"/>
              </w:rPr>
            </w:pPr>
            <w:r>
              <w:rPr>
                <w:color w:val="231F20"/>
                <w:spacing w:val="-2"/>
                <w:sz w:val="16"/>
              </w:rPr>
              <w:t>$0.00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2"/>
                <w:sz w:val="16"/>
              </w:rPr>
              <w:t>$2.90</w:t>
            </w:r>
          </w:p>
        </w:tc>
        <w:tc>
          <w:tcPr>
            <w:tcW w:w="1403" w:type="dxa"/>
            <w:tcBorders>
              <w:top w:val="single" w:sz="4" w:space="0" w:color="231F20"/>
            </w:tcBorders>
          </w:tcPr>
          <w:p>
            <w:pPr>
              <w:pStyle w:val="TableParagraph"/>
              <w:spacing w:line="140" w:lineRule="exact" w:before="47"/>
              <w:rPr>
                <w:sz w:val="16"/>
              </w:rPr>
            </w:pPr>
            <w:r>
              <w:rPr>
                <w:color w:val="231F20"/>
                <w:spacing w:val="-2"/>
                <w:sz w:val="16"/>
              </w:rPr>
              <w:t>$1.50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2"/>
                <w:sz w:val="16"/>
              </w:rPr>
              <w:t>$4.80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5"/>
                <w:w w:val="95"/>
                <w:sz w:val="16"/>
              </w:rPr>
              <w:t>$75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5"/>
                <w:w w:val="95"/>
                <w:sz w:val="16"/>
              </w:rPr>
              <w:t>$80</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$0.00</w:t>
            </w:r>
          </w:p>
        </w:tc>
        <w:tc>
          <w:tcPr>
            <w:tcW w:w="1403" w:type="dxa"/>
            <w:shd w:val="clear" w:color="auto" w:fill="E6E7E8"/>
          </w:tcPr>
          <w:p>
            <w:pPr>
              <w:pStyle w:val="TableParagraph"/>
              <w:spacing w:line="140" w:lineRule="exact" w:before="11"/>
              <w:ind w:right="32"/>
              <w:rPr>
                <w:sz w:val="16"/>
              </w:rPr>
            </w:pPr>
            <w:r>
              <w:rPr>
                <w:color w:val="231F20"/>
                <w:spacing w:val="-2"/>
                <w:sz w:val="16"/>
              </w:rPr>
              <w:t>$2.00</w:t>
            </w:r>
          </w:p>
        </w:tc>
        <w:tc>
          <w:tcPr>
            <w:tcW w:w="1403" w:type="dxa"/>
          </w:tcPr>
          <w:p>
            <w:pPr>
              <w:pStyle w:val="TableParagraph"/>
              <w:spacing w:line="140" w:lineRule="exact" w:before="11"/>
              <w:ind w:right="31"/>
              <w:rPr>
                <w:sz w:val="16"/>
              </w:rPr>
            </w:pPr>
            <w:r>
              <w:rPr>
                <w:color w:val="231F20"/>
                <w:spacing w:val="-2"/>
                <w:sz w:val="16"/>
              </w:rPr>
              <w:t>$0.00</w:t>
            </w:r>
          </w:p>
        </w:tc>
        <w:tc>
          <w:tcPr>
            <w:tcW w:w="1403" w:type="dxa"/>
            <w:shd w:val="clear" w:color="auto" w:fill="E6E7E8"/>
          </w:tcPr>
          <w:p>
            <w:pPr>
              <w:pStyle w:val="TableParagraph"/>
              <w:spacing w:line="140" w:lineRule="exact" w:before="11"/>
              <w:ind w:right="30"/>
              <w:rPr>
                <w:sz w:val="16"/>
              </w:rPr>
            </w:pPr>
            <w:r>
              <w:rPr>
                <w:color w:val="231F20"/>
                <w:spacing w:val="-2"/>
                <w:sz w:val="16"/>
              </w:rPr>
              <w:t>$3.50</w:t>
            </w:r>
          </w:p>
        </w:tc>
        <w:tc>
          <w:tcPr>
            <w:tcW w:w="1403" w:type="dxa"/>
          </w:tcPr>
          <w:p>
            <w:pPr>
              <w:pStyle w:val="TableParagraph"/>
              <w:spacing w:line="140" w:lineRule="exact" w:before="11"/>
              <w:rPr>
                <w:sz w:val="16"/>
              </w:rPr>
            </w:pPr>
            <w:r>
              <w:rPr>
                <w:color w:val="231F20"/>
                <w:spacing w:val="-2"/>
                <w:sz w:val="16"/>
              </w:rPr>
              <w:t>$2.00</w:t>
            </w:r>
          </w:p>
        </w:tc>
        <w:tc>
          <w:tcPr>
            <w:tcW w:w="1483" w:type="dxa"/>
            <w:shd w:val="clear" w:color="auto" w:fill="E6E7E8"/>
          </w:tcPr>
          <w:p>
            <w:pPr>
              <w:pStyle w:val="TableParagraph"/>
              <w:spacing w:line="140" w:lineRule="exact" w:before="11"/>
              <w:ind w:right="72"/>
              <w:rPr>
                <w:sz w:val="16"/>
              </w:rPr>
            </w:pPr>
            <w:r>
              <w:rPr>
                <w:color w:val="231F20"/>
                <w:spacing w:val="-2"/>
                <w:sz w:val="16"/>
              </w:rPr>
              <w:t>$5.40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5"/>
                <w:w w:val="95"/>
                <w:sz w:val="16"/>
              </w:rPr>
              <w:t>$80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5"/>
                <w:w w:val="95"/>
                <w:sz w:val="16"/>
              </w:rPr>
              <w:t>$85</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$0.00</w:t>
            </w:r>
          </w:p>
        </w:tc>
        <w:tc>
          <w:tcPr>
            <w:tcW w:w="1403" w:type="dxa"/>
            <w:shd w:val="clear" w:color="auto" w:fill="E6E7E8"/>
          </w:tcPr>
          <w:p>
            <w:pPr>
              <w:pStyle w:val="TableParagraph"/>
              <w:spacing w:line="140" w:lineRule="exact" w:before="11"/>
              <w:ind w:right="32"/>
              <w:rPr>
                <w:sz w:val="16"/>
              </w:rPr>
            </w:pPr>
            <w:r>
              <w:rPr>
                <w:color w:val="231F20"/>
                <w:spacing w:val="-2"/>
                <w:sz w:val="16"/>
              </w:rPr>
              <w:t>$2.50</w:t>
            </w:r>
          </w:p>
        </w:tc>
        <w:tc>
          <w:tcPr>
            <w:tcW w:w="1403" w:type="dxa"/>
          </w:tcPr>
          <w:p>
            <w:pPr>
              <w:pStyle w:val="TableParagraph"/>
              <w:spacing w:line="140" w:lineRule="exact" w:before="11"/>
              <w:ind w:right="31"/>
              <w:rPr>
                <w:sz w:val="16"/>
              </w:rPr>
            </w:pPr>
            <w:r>
              <w:rPr>
                <w:color w:val="231F20"/>
                <w:spacing w:val="-2"/>
                <w:sz w:val="16"/>
              </w:rPr>
              <w:t>$0.00</w:t>
            </w:r>
          </w:p>
        </w:tc>
        <w:tc>
          <w:tcPr>
            <w:tcW w:w="1403" w:type="dxa"/>
            <w:shd w:val="clear" w:color="auto" w:fill="E6E7E8"/>
          </w:tcPr>
          <w:p>
            <w:pPr>
              <w:pStyle w:val="TableParagraph"/>
              <w:spacing w:line="140" w:lineRule="exact" w:before="11"/>
              <w:ind w:right="30"/>
              <w:rPr>
                <w:sz w:val="16"/>
              </w:rPr>
            </w:pPr>
            <w:r>
              <w:rPr>
                <w:color w:val="231F20"/>
                <w:spacing w:val="-2"/>
                <w:sz w:val="16"/>
              </w:rPr>
              <w:t>$4.10</w:t>
            </w:r>
          </w:p>
        </w:tc>
        <w:tc>
          <w:tcPr>
            <w:tcW w:w="1403" w:type="dxa"/>
          </w:tcPr>
          <w:p>
            <w:pPr>
              <w:pStyle w:val="TableParagraph"/>
              <w:spacing w:line="140" w:lineRule="exact" w:before="11"/>
              <w:rPr>
                <w:sz w:val="16"/>
              </w:rPr>
            </w:pPr>
            <w:r>
              <w:rPr>
                <w:color w:val="231F20"/>
                <w:spacing w:val="-2"/>
                <w:sz w:val="16"/>
              </w:rPr>
              <w:t>$2.50</w:t>
            </w:r>
          </w:p>
        </w:tc>
        <w:tc>
          <w:tcPr>
            <w:tcW w:w="1483" w:type="dxa"/>
            <w:shd w:val="clear" w:color="auto" w:fill="E6E7E8"/>
          </w:tcPr>
          <w:p>
            <w:pPr>
              <w:pStyle w:val="TableParagraph"/>
              <w:spacing w:line="140" w:lineRule="exact" w:before="11"/>
              <w:ind w:right="72"/>
              <w:rPr>
                <w:sz w:val="16"/>
              </w:rPr>
            </w:pPr>
            <w:r>
              <w:rPr>
                <w:color w:val="231F20"/>
                <w:spacing w:val="-2"/>
                <w:sz w:val="16"/>
              </w:rPr>
              <w:t>$6.00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5"/>
                <w:w w:val="95"/>
                <w:sz w:val="16"/>
              </w:rPr>
              <w:t>$85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5"/>
                <w:w w:val="95"/>
                <w:sz w:val="16"/>
              </w:rPr>
              <w:t>$90</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$0.00</w:t>
            </w:r>
          </w:p>
        </w:tc>
        <w:tc>
          <w:tcPr>
            <w:tcW w:w="1403" w:type="dxa"/>
            <w:shd w:val="clear" w:color="auto" w:fill="E6E7E8"/>
          </w:tcPr>
          <w:p>
            <w:pPr>
              <w:pStyle w:val="TableParagraph"/>
              <w:spacing w:line="140" w:lineRule="exact" w:before="11"/>
              <w:ind w:right="32"/>
              <w:rPr>
                <w:sz w:val="16"/>
              </w:rPr>
            </w:pPr>
            <w:r>
              <w:rPr>
                <w:color w:val="231F20"/>
                <w:spacing w:val="-2"/>
                <w:sz w:val="16"/>
              </w:rPr>
              <w:t>$3.00</w:t>
            </w:r>
          </w:p>
        </w:tc>
        <w:tc>
          <w:tcPr>
            <w:tcW w:w="1403" w:type="dxa"/>
          </w:tcPr>
          <w:p>
            <w:pPr>
              <w:pStyle w:val="TableParagraph"/>
              <w:spacing w:line="140" w:lineRule="exact" w:before="11"/>
              <w:ind w:right="31"/>
              <w:rPr>
                <w:sz w:val="16"/>
              </w:rPr>
            </w:pPr>
            <w:r>
              <w:rPr>
                <w:color w:val="231F20"/>
                <w:spacing w:val="-2"/>
                <w:sz w:val="16"/>
              </w:rPr>
              <w:t>$0.10</w:t>
            </w:r>
          </w:p>
        </w:tc>
        <w:tc>
          <w:tcPr>
            <w:tcW w:w="1403" w:type="dxa"/>
            <w:shd w:val="clear" w:color="auto" w:fill="E6E7E8"/>
          </w:tcPr>
          <w:p>
            <w:pPr>
              <w:pStyle w:val="TableParagraph"/>
              <w:spacing w:line="140" w:lineRule="exact" w:before="11"/>
              <w:ind w:right="30"/>
              <w:rPr>
                <w:sz w:val="16"/>
              </w:rPr>
            </w:pPr>
            <w:r>
              <w:rPr>
                <w:color w:val="231F20"/>
                <w:spacing w:val="-2"/>
                <w:sz w:val="16"/>
              </w:rPr>
              <w:t>$4.70</w:t>
            </w:r>
          </w:p>
        </w:tc>
        <w:tc>
          <w:tcPr>
            <w:tcW w:w="1403" w:type="dxa"/>
          </w:tcPr>
          <w:p>
            <w:pPr>
              <w:pStyle w:val="TableParagraph"/>
              <w:spacing w:line="140" w:lineRule="exact" w:before="11"/>
              <w:rPr>
                <w:sz w:val="16"/>
              </w:rPr>
            </w:pPr>
            <w:r>
              <w:rPr>
                <w:color w:val="231F20"/>
                <w:spacing w:val="-2"/>
                <w:sz w:val="16"/>
              </w:rPr>
              <w:t>$3.00</w:t>
            </w:r>
          </w:p>
        </w:tc>
        <w:tc>
          <w:tcPr>
            <w:tcW w:w="1483" w:type="dxa"/>
            <w:shd w:val="clear" w:color="auto" w:fill="E6E7E8"/>
          </w:tcPr>
          <w:p>
            <w:pPr>
              <w:pStyle w:val="TableParagraph"/>
              <w:spacing w:line="140" w:lineRule="exact" w:before="11"/>
              <w:ind w:right="72"/>
              <w:rPr>
                <w:sz w:val="16"/>
              </w:rPr>
            </w:pPr>
            <w:r>
              <w:rPr>
                <w:color w:val="231F20"/>
                <w:spacing w:val="-2"/>
                <w:sz w:val="16"/>
              </w:rPr>
              <w:t>$6.60</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5"/>
                <w:w w:val="95"/>
                <w:sz w:val="16"/>
              </w:rPr>
              <w:t>$90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5"/>
                <w:w w:val="95"/>
                <w:sz w:val="16"/>
              </w:rPr>
              <w:t>$95</w:t>
            </w:r>
          </w:p>
        </w:tc>
        <w:tc>
          <w:tcPr>
            <w:tcW w:w="1402" w:type="dxa"/>
            <w:tcBorders>
              <w:left w:val="single" w:sz="4" w:space="0" w:color="231F20"/>
              <w:bottom w:val="single" w:sz="4" w:space="0" w:color="231F20"/>
            </w:tcBorders>
          </w:tcPr>
          <w:p>
            <w:pPr>
              <w:pStyle w:val="TableParagraph"/>
              <w:spacing w:line="164" w:lineRule="exact" w:before="11"/>
              <w:ind w:right="33"/>
              <w:rPr>
                <w:sz w:val="16"/>
              </w:rPr>
            </w:pPr>
            <w:r>
              <w:rPr>
                <w:color w:val="231F20"/>
                <w:spacing w:val="-2"/>
                <w:sz w:val="16"/>
              </w:rPr>
              <w:t>$0.00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2"/>
                <w:sz w:val="16"/>
              </w:rPr>
              <w:t>$3.50</w:t>
            </w:r>
          </w:p>
        </w:tc>
        <w:tc>
          <w:tcPr>
            <w:tcW w:w="1403" w:type="dxa"/>
            <w:tcBorders>
              <w:bottom w:val="single" w:sz="4" w:space="0" w:color="231F20"/>
            </w:tcBorders>
          </w:tcPr>
          <w:p>
            <w:pPr>
              <w:pStyle w:val="TableParagraph"/>
              <w:spacing w:line="164" w:lineRule="exact" w:before="11"/>
              <w:ind w:right="31"/>
              <w:rPr>
                <w:sz w:val="16"/>
              </w:rPr>
            </w:pPr>
            <w:r>
              <w:rPr>
                <w:color w:val="231F20"/>
                <w:spacing w:val="-2"/>
                <w:sz w:val="16"/>
              </w:rPr>
              <w:t>$0.60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2"/>
                <w:sz w:val="16"/>
              </w:rPr>
              <w:t>$5.30</w:t>
            </w:r>
          </w:p>
        </w:tc>
        <w:tc>
          <w:tcPr>
            <w:tcW w:w="1403" w:type="dxa"/>
            <w:tcBorders>
              <w:bottom w:val="single" w:sz="4" w:space="0" w:color="231F20"/>
            </w:tcBorders>
          </w:tcPr>
          <w:p>
            <w:pPr>
              <w:pStyle w:val="TableParagraph"/>
              <w:spacing w:line="164" w:lineRule="exact" w:before="11"/>
              <w:rPr>
                <w:sz w:val="16"/>
              </w:rPr>
            </w:pPr>
            <w:r>
              <w:rPr>
                <w:color w:val="231F20"/>
                <w:spacing w:val="-2"/>
                <w:sz w:val="16"/>
              </w:rPr>
              <w:t>$3.50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2"/>
                <w:sz w:val="16"/>
              </w:rPr>
              <w:t>$7.20</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5"/>
                <w:w w:val="95"/>
                <w:sz w:val="16"/>
              </w:rPr>
              <w:t>$95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$100</w:t>
            </w:r>
          </w:p>
        </w:tc>
        <w:tc>
          <w:tcPr>
            <w:tcW w:w="1402" w:type="dxa"/>
            <w:tcBorders>
              <w:top w:val="single" w:sz="4" w:space="0" w:color="231F20"/>
              <w:left w:val="single" w:sz="4" w:space="0" w:color="231F20"/>
            </w:tcBorders>
          </w:tcPr>
          <w:p>
            <w:pPr>
              <w:pStyle w:val="TableParagraph"/>
              <w:spacing w:line="140" w:lineRule="exact" w:before="47"/>
              <w:ind w:right="33"/>
              <w:rPr>
                <w:sz w:val="16"/>
              </w:rPr>
            </w:pPr>
            <w:r>
              <w:rPr>
                <w:color w:val="231F20"/>
                <w:spacing w:val="-2"/>
                <w:sz w:val="16"/>
              </w:rPr>
              <w:t>$0.00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2"/>
                <w:sz w:val="16"/>
              </w:rPr>
              <w:t>$4.00</w:t>
            </w:r>
          </w:p>
        </w:tc>
        <w:tc>
          <w:tcPr>
            <w:tcW w:w="1403" w:type="dxa"/>
            <w:tcBorders>
              <w:top w:val="single" w:sz="4" w:space="0" w:color="231F20"/>
            </w:tcBorders>
          </w:tcPr>
          <w:p>
            <w:pPr>
              <w:pStyle w:val="TableParagraph"/>
              <w:spacing w:line="140" w:lineRule="exact" w:before="47"/>
              <w:ind w:right="31"/>
              <w:rPr>
                <w:sz w:val="16"/>
              </w:rPr>
            </w:pPr>
            <w:r>
              <w:rPr>
                <w:color w:val="231F20"/>
                <w:spacing w:val="-2"/>
                <w:sz w:val="16"/>
              </w:rPr>
              <w:t>$1.10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2"/>
                <w:sz w:val="16"/>
              </w:rPr>
              <w:t>$5.90</w:t>
            </w:r>
          </w:p>
        </w:tc>
        <w:tc>
          <w:tcPr>
            <w:tcW w:w="1403" w:type="dxa"/>
            <w:tcBorders>
              <w:top w:val="single" w:sz="4" w:space="0" w:color="231F20"/>
            </w:tcBorders>
          </w:tcPr>
          <w:p>
            <w:pPr>
              <w:pStyle w:val="TableParagraph"/>
              <w:spacing w:line="140" w:lineRule="exact" w:before="47"/>
              <w:rPr>
                <w:sz w:val="16"/>
              </w:rPr>
            </w:pPr>
            <w:r>
              <w:rPr>
                <w:color w:val="231F20"/>
                <w:spacing w:val="-2"/>
                <w:sz w:val="16"/>
              </w:rPr>
              <w:t>$4.00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2"/>
                <w:sz w:val="16"/>
              </w:rPr>
              <w:t>$7.80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$100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$105</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$0.00</w:t>
            </w:r>
          </w:p>
        </w:tc>
        <w:tc>
          <w:tcPr>
            <w:tcW w:w="1403" w:type="dxa"/>
            <w:shd w:val="clear" w:color="auto" w:fill="E6E7E8"/>
          </w:tcPr>
          <w:p>
            <w:pPr>
              <w:pStyle w:val="TableParagraph"/>
              <w:spacing w:line="140" w:lineRule="exact" w:before="11"/>
              <w:ind w:right="32"/>
              <w:rPr>
                <w:sz w:val="16"/>
              </w:rPr>
            </w:pPr>
            <w:r>
              <w:rPr>
                <w:color w:val="231F20"/>
                <w:spacing w:val="-2"/>
                <w:sz w:val="16"/>
              </w:rPr>
              <w:t>$4.50</w:t>
            </w:r>
          </w:p>
        </w:tc>
        <w:tc>
          <w:tcPr>
            <w:tcW w:w="1403" w:type="dxa"/>
          </w:tcPr>
          <w:p>
            <w:pPr>
              <w:pStyle w:val="TableParagraph"/>
              <w:spacing w:line="140" w:lineRule="exact" w:before="11"/>
              <w:ind w:right="31"/>
              <w:rPr>
                <w:sz w:val="16"/>
              </w:rPr>
            </w:pPr>
            <w:r>
              <w:rPr>
                <w:color w:val="231F20"/>
                <w:spacing w:val="-2"/>
                <w:sz w:val="16"/>
              </w:rPr>
              <w:t>$1.60</w:t>
            </w:r>
          </w:p>
        </w:tc>
        <w:tc>
          <w:tcPr>
            <w:tcW w:w="1403" w:type="dxa"/>
            <w:shd w:val="clear" w:color="auto" w:fill="E6E7E8"/>
          </w:tcPr>
          <w:p>
            <w:pPr>
              <w:pStyle w:val="TableParagraph"/>
              <w:spacing w:line="140" w:lineRule="exact" w:before="11"/>
              <w:ind w:right="30"/>
              <w:rPr>
                <w:sz w:val="16"/>
              </w:rPr>
            </w:pPr>
            <w:r>
              <w:rPr>
                <w:color w:val="231F20"/>
                <w:spacing w:val="-2"/>
                <w:sz w:val="16"/>
              </w:rPr>
              <w:t>$6.50</w:t>
            </w:r>
          </w:p>
        </w:tc>
        <w:tc>
          <w:tcPr>
            <w:tcW w:w="1403" w:type="dxa"/>
          </w:tcPr>
          <w:p>
            <w:pPr>
              <w:pStyle w:val="TableParagraph"/>
              <w:spacing w:line="140" w:lineRule="exact" w:before="11"/>
              <w:rPr>
                <w:sz w:val="16"/>
              </w:rPr>
            </w:pPr>
            <w:r>
              <w:rPr>
                <w:color w:val="231F20"/>
                <w:spacing w:val="-2"/>
                <w:sz w:val="16"/>
              </w:rPr>
              <w:t>$4.50</w:t>
            </w:r>
          </w:p>
        </w:tc>
        <w:tc>
          <w:tcPr>
            <w:tcW w:w="1483" w:type="dxa"/>
            <w:shd w:val="clear" w:color="auto" w:fill="E6E7E8"/>
          </w:tcPr>
          <w:p>
            <w:pPr>
              <w:pStyle w:val="TableParagraph"/>
              <w:spacing w:line="140" w:lineRule="exact" w:before="11"/>
              <w:ind w:right="72"/>
              <w:rPr>
                <w:sz w:val="16"/>
              </w:rPr>
            </w:pPr>
            <w:r>
              <w:rPr>
                <w:color w:val="231F20"/>
                <w:spacing w:val="-2"/>
                <w:sz w:val="16"/>
              </w:rPr>
              <w:t>$8.40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$105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$110</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$0.00</w:t>
            </w:r>
          </w:p>
        </w:tc>
        <w:tc>
          <w:tcPr>
            <w:tcW w:w="1403" w:type="dxa"/>
            <w:shd w:val="clear" w:color="auto" w:fill="E6E7E8"/>
          </w:tcPr>
          <w:p>
            <w:pPr>
              <w:pStyle w:val="TableParagraph"/>
              <w:spacing w:line="140" w:lineRule="exact" w:before="11"/>
              <w:ind w:right="32"/>
              <w:rPr>
                <w:sz w:val="16"/>
              </w:rPr>
            </w:pPr>
            <w:r>
              <w:rPr>
                <w:color w:val="231F20"/>
                <w:spacing w:val="-2"/>
                <w:sz w:val="16"/>
              </w:rPr>
              <w:t>$5.10</w:t>
            </w:r>
          </w:p>
        </w:tc>
        <w:tc>
          <w:tcPr>
            <w:tcW w:w="1403" w:type="dxa"/>
          </w:tcPr>
          <w:p>
            <w:pPr>
              <w:pStyle w:val="TableParagraph"/>
              <w:spacing w:line="140" w:lineRule="exact" w:before="11"/>
              <w:ind w:right="31"/>
              <w:rPr>
                <w:sz w:val="16"/>
              </w:rPr>
            </w:pPr>
            <w:r>
              <w:rPr>
                <w:color w:val="231F20"/>
                <w:spacing w:val="-2"/>
                <w:sz w:val="16"/>
              </w:rPr>
              <w:t>$2.10</w:t>
            </w:r>
          </w:p>
        </w:tc>
        <w:tc>
          <w:tcPr>
            <w:tcW w:w="1403" w:type="dxa"/>
            <w:shd w:val="clear" w:color="auto" w:fill="E6E7E8"/>
          </w:tcPr>
          <w:p>
            <w:pPr>
              <w:pStyle w:val="TableParagraph"/>
              <w:spacing w:line="140" w:lineRule="exact" w:before="11"/>
              <w:ind w:right="30"/>
              <w:rPr>
                <w:sz w:val="16"/>
              </w:rPr>
            </w:pPr>
            <w:r>
              <w:rPr>
                <w:color w:val="231F20"/>
                <w:spacing w:val="-2"/>
                <w:sz w:val="16"/>
              </w:rPr>
              <w:t>$7.10</w:t>
            </w:r>
          </w:p>
        </w:tc>
        <w:tc>
          <w:tcPr>
            <w:tcW w:w="1403" w:type="dxa"/>
          </w:tcPr>
          <w:p>
            <w:pPr>
              <w:pStyle w:val="TableParagraph"/>
              <w:spacing w:line="140" w:lineRule="exact" w:before="11"/>
              <w:rPr>
                <w:sz w:val="16"/>
              </w:rPr>
            </w:pPr>
            <w:r>
              <w:rPr>
                <w:color w:val="231F20"/>
                <w:spacing w:val="-2"/>
                <w:sz w:val="16"/>
              </w:rPr>
              <w:t>$5.10</w:t>
            </w:r>
          </w:p>
        </w:tc>
        <w:tc>
          <w:tcPr>
            <w:tcW w:w="1483" w:type="dxa"/>
            <w:shd w:val="clear" w:color="auto" w:fill="E6E7E8"/>
          </w:tcPr>
          <w:p>
            <w:pPr>
              <w:pStyle w:val="TableParagraph"/>
              <w:spacing w:line="140" w:lineRule="exact" w:before="11"/>
              <w:ind w:right="72"/>
              <w:rPr>
                <w:sz w:val="16"/>
              </w:rPr>
            </w:pPr>
            <w:r>
              <w:rPr>
                <w:color w:val="231F20"/>
                <w:spacing w:val="-2"/>
                <w:sz w:val="16"/>
              </w:rPr>
              <w:t>$9.00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$110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$115</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$0.00</w:t>
            </w:r>
          </w:p>
        </w:tc>
        <w:tc>
          <w:tcPr>
            <w:tcW w:w="1403" w:type="dxa"/>
            <w:shd w:val="clear" w:color="auto" w:fill="E6E7E8"/>
          </w:tcPr>
          <w:p>
            <w:pPr>
              <w:pStyle w:val="TableParagraph"/>
              <w:spacing w:line="140" w:lineRule="exact" w:before="11"/>
              <w:ind w:right="32"/>
              <w:rPr>
                <w:sz w:val="16"/>
              </w:rPr>
            </w:pPr>
            <w:r>
              <w:rPr>
                <w:color w:val="231F20"/>
                <w:spacing w:val="-2"/>
                <w:sz w:val="16"/>
              </w:rPr>
              <w:t>$5.70</w:t>
            </w:r>
          </w:p>
        </w:tc>
        <w:tc>
          <w:tcPr>
            <w:tcW w:w="1403" w:type="dxa"/>
          </w:tcPr>
          <w:p>
            <w:pPr>
              <w:pStyle w:val="TableParagraph"/>
              <w:spacing w:line="140" w:lineRule="exact" w:before="11"/>
              <w:ind w:right="31"/>
              <w:rPr>
                <w:sz w:val="16"/>
              </w:rPr>
            </w:pPr>
            <w:r>
              <w:rPr>
                <w:color w:val="231F20"/>
                <w:spacing w:val="-2"/>
                <w:sz w:val="16"/>
              </w:rPr>
              <w:t>$2.60</w:t>
            </w:r>
          </w:p>
        </w:tc>
        <w:tc>
          <w:tcPr>
            <w:tcW w:w="1403" w:type="dxa"/>
            <w:shd w:val="clear" w:color="auto" w:fill="E6E7E8"/>
          </w:tcPr>
          <w:p>
            <w:pPr>
              <w:pStyle w:val="TableParagraph"/>
              <w:spacing w:line="140" w:lineRule="exact" w:before="11"/>
              <w:ind w:right="30"/>
              <w:rPr>
                <w:sz w:val="16"/>
              </w:rPr>
            </w:pPr>
            <w:r>
              <w:rPr>
                <w:color w:val="231F20"/>
                <w:spacing w:val="-2"/>
                <w:sz w:val="16"/>
              </w:rPr>
              <w:t>$7.70</w:t>
            </w:r>
          </w:p>
        </w:tc>
        <w:tc>
          <w:tcPr>
            <w:tcW w:w="1403" w:type="dxa"/>
          </w:tcPr>
          <w:p>
            <w:pPr>
              <w:pStyle w:val="TableParagraph"/>
              <w:spacing w:line="140" w:lineRule="exact" w:before="11"/>
              <w:rPr>
                <w:sz w:val="16"/>
              </w:rPr>
            </w:pPr>
            <w:r>
              <w:rPr>
                <w:color w:val="231F20"/>
                <w:spacing w:val="-2"/>
                <w:sz w:val="16"/>
              </w:rPr>
              <w:t>$5.70</w:t>
            </w:r>
          </w:p>
        </w:tc>
        <w:tc>
          <w:tcPr>
            <w:tcW w:w="1483" w:type="dxa"/>
            <w:shd w:val="clear" w:color="auto" w:fill="E6E7E8"/>
          </w:tcPr>
          <w:p>
            <w:pPr>
              <w:pStyle w:val="TableParagraph"/>
              <w:spacing w:line="140" w:lineRule="exact" w:before="11"/>
              <w:ind w:right="72"/>
              <w:rPr>
                <w:sz w:val="16"/>
              </w:rPr>
            </w:pPr>
            <w:r>
              <w:rPr>
                <w:color w:val="231F20"/>
                <w:spacing w:val="-2"/>
                <w:sz w:val="16"/>
              </w:rPr>
              <w:t>$9.60</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$115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$120</w:t>
            </w:r>
          </w:p>
        </w:tc>
        <w:tc>
          <w:tcPr>
            <w:tcW w:w="1402" w:type="dxa"/>
            <w:tcBorders>
              <w:left w:val="single" w:sz="4" w:space="0" w:color="231F20"/>
              <w:bottom w:val="single" w:sz="4" w:space="0" w:color="231F20"/>
            </w:tcBorders>
          </w:tcPr>
          <w:p>
            <w:pPr>
              <w:pStyle w:val="TableParagraph"/>
              <w:spacing w:line="164" w:lineRule="exact" w:before="11"/>
              <w:ind w:right="33"/>
              <w:rPr>
                <w:sz w:val="16"/>
              </w:rPr>
            </w:pPr>
            <w:r>
              <w:rPr>
                <w:color w:val="231F20"/>
                <w:spacing w:val="-2"/>
                <w:sz w:val="16"/>
              </w:rPr>
              <w:t>$0.20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2"/>
                <w:sz w:val="16"/>
              </w:rPr>
              <w:t>$6.30</w:t>
            </w:r>
          </w:p>
        </w:tc>
        <w:tc>
          <w:tcPr>
            <w:tcW w:w="1403" w:type="dxa"/>
            <w:tcBorders>
              <w:bottom w:val="single" w:sz="4" w:space="0" w:color="231F20"/>
            </w:tcBorders>
          </w:tcPr>
          <w:p>
            <w:pPr>
              <w:pStyle w:val="TableParagraph"/>
              <w:spacing w:line="164" w:lineRule="exact" w:before="11"/>
              <w:ind w:right="31"/>
              <w:rPr>
                <w:sz w:val="16"/>
              </w:rPr>
            </w:pPr>
            <w:r>
              <w:rPr>
                <w:color w:val="231F20"/>
                <w:spacing w:val="-2"/>
                <w:sz w:val="16"/>
              </w:rPr>
              <w:t>$3.10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2"/>
                <w:sz w:val="16"/>
              </w:rPr>
              <w:t>$8.30</w:t>
            </w:r>
          </w:p>
        </w:tc>
        <w:tc>
          <w:tcPr>
            <w:tcW w:w="1403" w:type="dxa"/>
            <w:tcBorders>
              <w:bottom w:val="single" w:sz="4" w:space="0" w:color="231F20"/>
            </w:tcBorders>
          </w:tcPr>
          <w:p>
            <w:pPr>
              <w:pStyle w:val="TableParagraph"/>
              <w:spacing w:line="164" w:lineRule="exact" w:before="11"/>
              <w:rPr>
                <w:sz w:val="16"/>
              </w:rPr>
            </w:pPr>
            <w:r>
              <w:rPr>
                <w:color w:val="231F20"/>
                <w:spacing w:val="-2"/>
                <w:sz w:val="16"/>
              </w:rPr>
              <w:t>$6.30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2"/>
                <w:sz w:val="16"/>
              </w:rPr>
              <w:t>$10.20</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$120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$125</w:t>
            </w:r>
          </w:p>
        </w:tc>
        <w:tc>
          <w:tcPr>
            <w:tcW w:w="1402" w:type="dxa"/>
            <w:tcBorders>
              <w:top w:val="single" w:sz="4" w:space="0" w:color="231F20"/>
              <w:left w:val="single" w:sz="4" w:space="0" w:color="231F20"/>
            </w:tcBorders>
          </w:tcPr>
          <w:p>
            <w:pPr>
              <w:pStyle w:val="TableParagraph"/>
              <w:spacing w:line="140" w:lineRule="exact" w:before="47"/>
              <w:ind w:right="33"/>
              <w:rPr>
                <w:sz w:val="16"/>
              </w:rPr>
            </w:pPr>
            <w:r>
              <w:rPr>
                <w:color w:val="231F20"/>
                <w:spacing w:val="-2"/>
                <w:sz w:val="16"/>
              </w:rPr>
              <w:t>$0.70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2"/>
                <w:sz w:val="16"/>
              </w:rPr>
              <w:t>$6.90</w:t>
            </w:r>
          </w:p>
        </w:tc>
        <w:tc>
          <w:tcPr>
            <w:tcW w:w="1403" w:type="dxa"/>
            <w:tcBorders>
              <w:top w:val="single" w:sz="4" w:space="0" w:color="231F20"/>
            </w:tcBorders>
          </w:tcPr>
          <w:p>
            <w:pPr>
              <w:pStyle w:val="TableParagraph"/>
              <w:spacing w:line="140" w:lineRule="exact" w:before="47"/>
              <w:ind w:right="31"/>
              <w:rPr>
                <w:sz w:val="16"/>
              </w:rPr>
            </w:pPr>
            <w:r>
              <w:rPr>
                <w:color w:val="231F20"/>
                <w:spacing w:val="-2"/>
                <w:sz w:val="16"/>
              </w:rPr>
              <w:t>$3.60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2"/>
                <w:sz w:val="16"/>
              </w:rPr>
              <w:t>$8.90</w:t>
            </w:r>
          </w:p>
        </w:tc>
        <w:tc>
          <w:tcPr>
            <w:tcW w:w="1403" w:type="dxa"/>
            <w:tcBorders>
              <w:top w:val="single" w:sz="4" w:space="0" w:color="231F20"/>
            </w:tcBorders>
          </w:tcPr>
          <w:p>
            <w:pPr>
              <w:pStyle w:val="TableParagraph"/>
              <w:spacing w:line="140" w:lineRule="exact" w:before="47"/>
              <w:rPr>
                <w:sz w:val="16"/>
              </w:rPr>
            </w:pPr>
            <w:r>
              <w:rPr>
                <w:color w:val="231F20"/>
                <w:spacing w:val="-2"/>
                <w:sz w:val="16"/>
              </w:rPr>
              <w:t>$6.90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2"/>
                <w:sz w:val="16"/>
              </w:rPr>
              <w:t>$10.80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$125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$130</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$1.20</w:t>
            </w:r>
          </w:p>
        </w:tc>
        <w:tc>
          <w:tcPr>
            <w:tcW w:w="1403" w:type="dxa"/>
            <w:shd w:val="clear" w:color="auto" w:fill="E6E7E8"/>
          </w:tcPr>
          <w:p>
            <w:pPr>
              <w:pStyle w:val="TableParagraph"/>
              <w:spacing w:line="140" w:lineRule="exact" w:before="11"/>
              <w:ind w:right="32"/>
              <w:rPr>
                <w:sz w:val="16"/>
              </w:rPr>
            </w:pPr>
            <w:r>
              <w:rPr>
                <w:color w:val="231F20"/>
                <w:spacing w:val="-2"/>
                <w:sz w:val="16"/>
              </w:rPr>
              <w:t>$7.50</w:t>
            </w:r>
          </w:p>
        </w:tc>
        <w:tc>
          <w:tcPr>
            <w:tcW w:w="1403" w:type="dxa"/>
          </w:tcPr>
          <w:p>
            <w:pPr>
              <w:pStyle w:val="TableParagraph"/>
              <w:spacing w:line="140" w:lineRule="exact" w:before="11"/>
              <w:ind w:right="31"/>
              <w:rPr>
                <w:sz w:val="16"/>
              </w:rPr>
            </w:pPr>
            <w:r>
              <w:rPr>
                <w:color w:val="231F20"/>
                <w:spacing w:val="-2"/>
                <w:sz w:val="16"/>
              </w:rPr>
              <w:t>$4.10</w:t>
            </w:r>
          </w:p>
        </w:tc>
        <w:tc>
          <w:tcPr>
            <w:tcW w:w="1403" w:type="dxa"/>
            <w:shd w:val="clear" w:color="auto" w:fill="E6E7E8"/>
          </w:tcPr>
          <w:p>
            <w:pPr>
              <w:pStyle w:val="TableParagraph"/>
              <w:spacing w:line="140" w:lineRule="exact" w:before="11"/>
              <w:ind w:right="30"/>
              <w:rPr>
                <w:sz w:val="16"/>
              </w:rPr>
            </w:pPr>
            <w:r>
              <w:rPr>
                <w:color w:val="231F20"/>
                <w:spacing w:val="-2"/>
                <w:sz w:val="16"/>
              </w:rPr>
              <w:t>$9.50</w:t>
            </w:r>
          </w:p>
        </w:tc>
        <w:tc>
          <w:tcPr>
            <w:tcW w:w="1403" w:type="dxa"/>
          </w:tcPr>
          <w:p>
            <w:pPr>
              <w:pStyle w:val="TableParagraph"/>
              <w:spacing w:line="140" w:lineRule="exact" w:before="11"/>
              <w:rPr>
                <w:sz w:val="16"/>
              </w:rPr>
            </w:pPr>
            <w:r>
              <w:rPr>
                <w:color w:val="231F20"/>
                <w:spacing w:val="-2"/>
                <w:sz w:val="16"/>
              </w:rPr>
              <w:t>$7.50</w:t>
            </w:r>
          </w:p>
        </w:tc>
        <w:tc>
          <w:tcPr>
            <w:tcW w:w="1483" w:type="dxa"/>
            <w:shd w:val="clear" w:color="auto" w:fill="E6E7E8"/>
          </w:tcPr>
          <w:p>
            <w:pPr>
              <w:pStyle w:val="TableParagraph"/>
              <w:spacing w:line="140" w:lineRule="exact" w:before="11"/>
              <w:ind w:right="72"/>
              <w:rPr>
                <w:sz w:val="16"/>
              </w:rPr>
            </w:pPr>
            <w:r>
              <w:rPr>
                <w:color w:val="231F20"/>
                <w:spacing w:val="-2"/>
                <w:sz w:val="16"/>
              </w:rPr>
              <w:t>$11.90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$130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$135</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$1.70</w:t>
            </w:r>
          </w:p>
        </w:tc>
        <w:tc>
          <w:tcPr>
            <w:tcW w:w="1403" w:type="dxa"/>
            <w:shd w:val="clear" w:color="auto" w:fill="E6E7E8"/>
          </w:tcPr>
          <w:p>
            <w:pPr>
              <w:pStyle w:val="TableParagraph"/>
              <w:spacing w:line="140" w:lineRule="exact" w:before="11"/>
              <w:ind w:right="32"/>
              <w:rPr>
                <w:sz w:val="16"/>
              </w:rPr>
            </w:pPr>
            <w:r>
              <w:rPr>
                <w:color w:val="231F20"/>
                <w:spacing w:val="-2"/>
                <w:sz w:val="16"/>
              </w:rPr>
              <w:t>$8.10</w:t>
            </w:r>
          </w:p>
        </w:tc>
        <w:tc>
          <w:tcPr>
            <w:tcW w:w="1403" w:type="dxa"/>
          </w:tcPr>
          <w:p>
            <w:pPr>
              <w:pStyle w:val="TableParagraph"/>
              <w:spacing w:line="140" w:lineRule="exact" w:before="11"/>
              <w:ind w:right="31"/>
              <w:rPr>
                <w:sz w:val="16"/>
              </w:rPr>
            </w:pPr>
            <w:r>
              <w:rPr>
                <w:color w:val="231F20"/>
                <w:spacing w:val="-2"/>
                <w:sz w:val="16"/>
              </w:rPr>
              <w:t>$4.60</w:t>
            </w:r>
          </w:p>
        </w:tc>
        <w:tc>
          <w:tcPr>
            <w:tcW w:w="1403" w:type="dxa"/>
            <w:shd w:val="clear" w:color="auto" w:fill="E6E7E8"/>
          </w:tcPr>
          <w:p>
            <w:pPr>
              <w:pStyle w:val="TableParagraph"/>
              <w:spacing w:line="140" w:lineRule="exact" w:before="11"/>
              <w:ind w:right="30"/>
              <w:rPr>
                <w:sz w:val="16"/>
              </w:rPr>
            </w:pPr>
            <w:r>
              <w:rPr>
                <w:color w:val="231F20"/>
                <w:spacing w:val="-2"/>
                <w:sz w:val="16"/>
              </w:rPr>
              <w:t>$10.10</w:t>
            </w:r>
          </w:p>
        </w:tc>
        <w:tc>
          <w:tcPr>
            <w:tcW w:w="1403" w:type="dxa"/>
          </w:tcPr>
          <w:p>
            <w:pPr>
              <w:pStyle w:val="TableParagraph"/>
              <w:spacing w:line="140" w:lineRule="exact" w:before="11"/>
              <w:rPr>
                <w:sz w:val="16"/>
              </w:rPr>
            </w:pPr>
            <w:r>
              <w:rPr>
                <w:color w:val="231F20"/>
                <w:spacing w:val="-2"/>
                <w:sz w:val="16"/>
              </w:rPr>
              <w:t>$8.10</w:t>
            </w:r>
          </w:p>
        </w:tc>
        <w:tc>
          <w:tcPr>
            <w:tcW w:w="1483" w:type="dxa"/>
            <w:shd w:val="clear" w:color="auto" w:fill="E6E7E8"/>
          </w:tcPr>
          <w:p>
            <w:pPr>
              <w:pStyle w:val="TableParagraph"/>
              <w:spacing w:line="140" w:lineRule="exact" w:before="11"/>
              <w:ind w:right="72"/>
              <w:rPr>
                <w:sz w:val="16"/>
              </w:rPr>
            </w:pPr>
            <w:r>
              <w:rPr>
                <w:color w:val="231F20"/>
                <w:spacing w:val="-2"/>
                <w:sz w:val="16"/>
              </w:rPr>
              <w:t>$13.00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$135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$140</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$2.20</w:t>
            </w:r>
          </w:p>
        </w:tc>
        <w:tc>
          <w:tcPr>
            <w:tcW w:w="1403" w:type="dxa"/>
            <w:shd w:val="clear" w:color="auto" w:fill="E6E7E8"/>
          </w:tcPr>
          <w:p>
            <w:pPr>
              <w:pStyle w:val="TableParagraph"/>
              <w:spacing w:line="140" w:lineRule="exact" w:before="11"/>
              <w:ind w:right="32"/>
              <w:rPr>
                <w:sz w:val="16"/>
              </w:rPr>
            </w:pPr>
            <w:r>
              <w:rPr>
                <w:color w:val="231F20"/>
                <w:spacing w:val="-2"/>
                <w:sz w:val="16"/>
              </w:rPr>
              <w:t>$8.70</w:t>
            </w:r>
          </w:p>
        </w:tc>
        <w:tc>
          <w:tcPr>
            <w:tcW w:w="1403" w:type="dxa"/>
          </w:tcPr>
          <w:p>
            <w:pPr>
              <w:pStyle w:val="TableParagraph"/>
              <w:spacing w:line="140" w:lineRule="exact" w:before="11"/>
              <w:ind w:right="31"/>
              <w:rPr>
                <w:sz w:val="16"/>
              </w:rPr>
            </w:pPr>
            <w:r>
              <w:rPr>
                <w:color w:val="231F20"/>
                <w:spacing w:val="-2"/>
                <w:sz w:val="16"/>
              </w:rPr>
              <w:t>$5.10</w:t>
            </w:r>
          </w:p>
        </w:tc>
        <w:tc>
          <w:tcPr>
            <w:tcW w:w="1403" w:type="dxa"/>
            <w:shd w:val="clear" w:color="auto" w:fill="E6E7E8"/>
          </w:tcPr>
          <w:p>
            <w:pPr>
              <w:pStyle w:val="TableParagraph"/>
              <w:spacing w:line="140" w:lineRule="exact" w:before="11"/>
              <w:ind w:right="30"/>
              <w:rPr>
                <w:sz w:val="16"/>
              </w:rPr>
            </w:pPr>
            <w:r>
              <w:rPr>
                <w:color w:val="231F20"/>
                <w:spacing w:val="-2"/>
                <w:sz w:val="16"/>
              </w:rPr>
              <w:t>$10.70</w:t>
            </w:r>
          </w:p>
        </w:tc>
        <w:tc>
          <w:tcPr>
            <w:tcW w:w="1403" w:type="dxa"/>
          </w:tcPr>
          <w:p>
            <w:pPr>
              <w:pStyle w:val="TableParagraph"/>
              <w:spacing w:line="140" w:lineRule="exact" w:before="11"/>
              <w:rPr>
                <w:sz w:val="16"/>
              </w:rPr>
            </w:pPr>
            <w:r>
              <w:rPr>
                <w:color w:val="231F20"/>
                <w:spacing w:val="-2"/>
                <w:sz w:val="16"/>
              </w:rPr>
              <w:t>$8.70</w:t>
            </w:r>
          </w:p>
        </w:tc>
        <w:tc>
          <w:tcPr>
            <w:tcW w:w="1483" w:type="dxa"/>
            <w:shd w:val="clear" w:color="auto" w:fill="E6E7E8"/>
          </w:tcPr>
          <w:p>
            <w:pPr>
              <w:pStyle w:val="TableParagraph"/>
              <w:spacing w:line="140" w:lineRule="exact" w:before="11"/>
              <w:ind w:right="72"/>
              <w:rPr>
                <w:sz w:val="16"/>
              </w:rPr>
            </w:pPr>
            <w:r>
              <w:rPr>
                <w:color w:val="231F20"/>
                <w:spacing w:val="-2"/>
                <w:sz w:val="16"/>
              </w:rPr>
              <w:t>$14.10</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$140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$145</w:t>
            </w:r>
          </w:p>
        </w:tc>
        <w:tc>
          <w:tcPr>
            <w:tcW w:w="1402" w:type="dxa"/>
            <w:tcBorders>
              <w:left w:val="single" w:sz="4" w:space="0" w:color="231F20"/>
              <w:bottom w:val="single" w:sz="4" w:space="0" w:color="231F20"/>
            </w:tcBorders>
          </w:tcPr>
          <w:p>
            <w:pPr>
              <w:pStyle w:val="TableParagraph"/>
              <w:spacing w:line="164" w:lineRule="exact" w:before="11"/>
              <w:ind w:right="33"/>
              <w:rPr>
                <w:sz w:val="16"/>
              </w:rPr>
            </w:pPr>
            <w:r>
              <w:rPr>
                <w:color w:val="231F20"/>
                <w:spacing w:val="-2"/>
                <w:sz w:val="16"/>
              </w:rPr>
              <w:t>$2.70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2"/>
                <w:sz w:val="16"/>
              </w:rPr>
              <w:t>$9.30</w:t>
            </w:r>
          </w:p>
        </w:tc>
        <w:tc>
          <w:tcPr>
            <w:tcW w:w="1403" w:type="dxa"/>
            <w:tcBorders>
              <w:bottom w:val="single" w:sz="4" w:space="0" w:color="231F20"/>
            </w:tcBorders>
          </w:tcPr>
          <w:p>
            <w:pPr>
              <w:pStyle w:val="TableParagraph"/>
              <w:spacing w:line="164" w:lineRule="exact" w:before="11"/>
              <w:ind w:right="31"/>
              <w:rPr>
                <w:sz w:val="16"/>
              </w:rPr>
            </w:pPr>
            <w:r>
              <w:rPr>
                <w:color w:val="231F20"/>
                <w:spacing w:val="-2"/>
                <w:sz w:val="16"/>
              </w:rPr>
              <w:t>$5.60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2"/>
                <w:sz w:val="16"/>
              </w:rPr>
              <w:t>$11.30</w:t>
            </w:r>
          </w:p>
        </w:tc>
        <w:tc>
          <w:tcPr>
            <w:tcW w:w="1403" w:type="dxa"/>
            <w:tcBorders>
              <w:bottom w:val="single" w:sz="4" w:space="0" w:color="231F20"/>
            </w:tcBorders>
          </w:tcPr>
          <w:p>
            <w:pPr>
              <w:pStyle w:val="TableParagraph"/>
              <w:spacing w:line="164" w:lineRule="exact" w:before="11"/>
              <w:rPr>
                <w:sz w:val="16"/>
              </w:rPr>
            </w:pPr>
            <w:r>
              <w:rPr>
                <w:color w:val="231F20"/>
                <w:spacing w:val="-2"/>
                <w:sz w:val="16"/>
              </w:rPr>
              <w:t>$9.30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2"/>
                <w:sz w:val="16"/>
              </w:rPr>
              <w:t>$15.20</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$145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$150</w:t>
            </w:r>
          </w:p>
        </w:tc>
        <w:tc>
          <w:tcPr>
            <w:tcW w:w="1402" w:type="dxa"/>
            <w:tcBorders>
              <w:top w:val="single" w:sz="4" w:space="0" w:color="231F20"/>
              <w:left w:val="single" w:sz="4" w:space="0" w:color="231F20"/>
            </w:tcBorders>
          </w:tcPr>
          <w:p>
            <w:pPr>
              <w:pStyle w:val="TableParagraph"/>
              <w:spacing w:line="140" w:lineRule="exact" w:before="47"/>
              <w:ind w:right="33"/>
              <w:rPr>
                <w:sz w:val="16"/>
              </w:rPr>
            </w:pPr>
            <w:r>
              <w:rPr>
                <w:color w:val="231F20"/>
                <w:spacing w:val="-2"/>
                <w:sz w:val="16"/>
              </w:rPr>
              <w:t>$3.20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2"/>
                <w:sz w:val="16"/>
              </w:rPr>
              <w:t>$9.90</w:t>
            </w:r>
          </w:p>
        </w:tc>
        <w:tc>
          <w:tcPr>
            <w:tcW w:w="1403" w:type="dxa"/>
            <w:tcBorders>
              <w:top w:val="single" w:sz="4" w:space="0" w:color="231F20"/>
            </w:tcBorders>
          </w:tcPr>
          <w:p>
            <w:pPr>
              <w:pStyle w:val="TableParagraph"/>
              <w:spacing w:line="140" w:lineRule="exact" w:before="47"/>
              <w:ind w:right="31"/>
              <w:rPr>
                <w:sz w:val="16"/>
              </w:rPr>
            </w:pPr>
            <w:r>
              <w:rPr>
                <w:color w:val="231F20"/>
                <w:spacing w:val="-2"/>
                <w:sz w:val="16"/>
              </w:rPr>
              <w:t>$6.10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2"/>
                <w:sz w:val="16"/>
              </w:rPr>
              <w:t>$11.90</w:t>
            </w:r>
          </w:p>
        </w:tc>
        <w:tc>
          <w:tcPr>
            <w:tcW w:w="1403" w:type="dxa"/>
            <w:tcBorders>
              <w:top w:val="single" w:sz="4" w:space="0" w:color="231F20"/>
            </w:tcBorders>
          </w:tcPr>
          <w:p>
            <w:pPr>
              <w:pStyle w:val="TableParagraph"/>
              <w:spacing w:line="140" w:lineRule="exact" w:before="47"/>
              <w:rPr>
                <w:sz w:val="16"/>
              </w:rPr>
            </w:pPr>
            <w:r>
              <w:rPr>
                <w:color w:val="231F20"/>
                <w:spacing w:val="-2"/>
                <w:sz w:val="16"/>
              </w:rPr>
              <w:t>$9.90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2"/>
                <w:sz w:val="16"/>
              </w:rPr>
              <w:t>$16.30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$150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$155</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$3.70</w:t>
            </w:r>
          </w:p>
        </w:tc>
        <w:tc>
          <w:tcPr>
            <w:tcW w:w="1403" w:type="dxa"/>
            <w:shd w:val="clear" w:color="auto" w:fill="E6E7E8"/>
          </w:tcPr>
          <w:p>
            <w:pPr>
              <w:pStyle w:val="TableParagraph"/>
              <w:spacing w:line="140" w:lineRule="exact" w:before="11"/>
              <w:ind w:right="32"/>
              <w:rPr>
                <w:sz w:val="16"/>
              </w:rPr>
            </w:pPr>
            <w:r>
              <w:rPr>
                <w:color w:val="231F20"/>
                <w:spacing w:val="-2"/>
                <w:sz w:val="16"/>
              </w:rPr>
              <w:t>$10.50</w:t>
            </w:r>
          </w:p>
        </w:tc>
        <w:tc>
          <w:tcPr>
            <w:tcW w:w="1403" w:type="dxa"/>
          </w:tcPr>
          <w:p>
            <w:pPr>
              <w:pStyle w:val="TableParagraph"/>
              <w:spacing w:line="140" w:lineRule="exact" w:before="11"/>
              <w:ind w:right="31"/>
              <w:rPr>
                <w:sz w:val="16"/>
              </w:rPr>
            </w:pPr>
            <w:r>
              <w:rPr>
                <w:color w:val="231F20"/>
                <w:spacing w:val="-2"/>
                <w:sz w:val="16"/>
              </w:rPr>
              <w:t>$6.60</w:t>
            </w:r>
          </w:p>
        </w:tc>
        <w:tc>
          <w:tcPr>
            <w:tcW w:w="1403" w:type="dxa"/>
            <w:shd w:val="clear" w:color="auto" w:fill="E6E7E8"/>
          </w:tcPr>
          <w:p>
            <w:pPr>
              <w:pStyle w:val="TableParagraph"/>
              <w:spacing w:line="140" w:lineRule="exact" w:before="11"/>
              <w:ind w:right="30"/>
              <w:rPr>
                <w:sz w:val="16"/>
              </w:rPr>
            </w:pPr>
            <w:r>
              <w:rPr>
                <w:color w:val="231F20"/>
                <w:spacing w:val="-2"/>
                <w:sz w:val="16"/>
              </w:rPr>
              <w:t>$12.50</w:t>
            </w:r>
          </w:p>
        </w:tc>
        <w:tc>
          <w:tcPr>
            <w:tcW w:w="1403" w:type="dxa"/>
          </w:tcPr>
          <w:p>
            <w:pPr>
              <w:pStyle w:val="TableParagraph"/>
              <w:spacing w:line="140" w:lineRule="exact" w:before="11"/>
              <w:rPr>
                <w:sz w:val="16"/>
              </w:rPr>
            </w:pPr>
            <w:r>
              <w:rPr>
                <w:color w:val="231F20"/>
                <w:spacing w:val="-2"/>
                <w:sz w:val="16"/>
              </w:rPr>
              <w:t>$10.50</w:t>
            </w:r>
          </w:p>
        </w:tc>
        <w:tc>
          <w:tcPr>
            <w:tcW w:w="1483" w:type="dxa"/>
            <w:shd w:val="clear" w:color="auto" w:fill="E6E7E8"/>
          </w:tcPr>
          <w:p>
            <w:pPr>
              <w:pStyle w:val="TableParagraph"/>
              <w:spacing w:line="140" w:lineRule="exact" w:before="11"/>
              <w:ind w:right="72"/>
              <w:rPr>
                <w:sz w:val="16"/>
              </w:rPr>
            </w:pPr>
            <w:r>
              <w:rPr>
                <w:color w:val="231F20"/>
                <w:spacing w:val="-2"/>
                <w:sz w:val="16"/>
              </w:rPr>
              <w:t>$17.40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$155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$160</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$4.20</w:t>
            </w:r>
          </w:p>
        </w:tc>
        <w:tc>
          <w:tcPr>
            <w:tcW w:w="1403" w:type="dxa"/>
            <w:shd w:val="clear" w:color="auto" w:fill="E6E7E8"/>
          </w:tcPr>
          <w:p>
            <w:pPr>
              <w:pStyle w:val="TableParagraph"/>
              <w:spacing w:line="140" w:lineRule="exact" w:before="11"/>
              <w:ind w:right="32"/>
              <w:rPr>
                <w:sz w:val="16"/>
              </w:rPr>
            </w:pPr>
            <w:r>
              <w:rPr>
                <w:color w:val="231F20"/>
                <w:spacing w:val="-2"/>
                <w:sz w:val="16"/>
              </w:rPr>
              <w:t>$11.10</w:t>
            </w:r>
          </w:p>
        </w:tc>
        <w:tc>
          <w:tcPr>
            <w:tcW w:w="1403" w:type="dxa"/>
          </w:tcPr>
          <w:p>
            <w:pPr>
              <w:pStyle w:val="TableParagraph"/>
              <w:spacing w:line="140" w:lineRule="exact" w:before="11"/>
              <w:ind w:right="31"/>
              <w:rPr>
                <w:sz w:val="16"/>
              </w:rPr>
            </w:pPr>
            <w:r>
              <w:rPr>
                <w:color w:val="231F20"/>
                <w:spacing w:val="-2"/>
                <w:sz w:val="16"/>
              </w:rPr>
              <w:t>$7.20</w:t>
            </w:r>
          </w:p>
        </w:tc>
        <w:tc>
          <w:tcPr>
            <w:tcW w:w="1403" w:type="dxa"/>
            <w:shd w:val="clear" w:color="auto" w:fill="E6E7E8"/>
          </w:tcPr>
          <w:p>
            <w:pPr>
              <w:pStyle w:val="TableParagraph"/>
              <w:spacing w:line="140" w:lineRule="exact" w:before="11"/>
              <w:ind w:right="30"/>
              <w:rPr>
                <w:sz w:val="16"/>
              </w:rPr>
            </w:pPr>
            <w:r>
              <w:rPr>
                <w:color w:val="231F20"/>
                <w:spacing w:val="-2"/>
                <w:sz w:val="16"/>
              </w:rPr>
              <w:t>$13.10</w:t>
            </w:r>
          </w:p>
        </w:tc>
        <w:tc>
          <w:tcPr>
            <w:tcW w:w="1403" w:type="dxa"/>
          </w:tcPr>
          <w:p>
            <w:pPr>
              <w:pStyle w:val="TableParagraph"/>
              <w:spacing w:line="140" w:lineRule="exact" w:before="11"/>
              <w:rPr>
                <w:sz w:val="16"/>
              </w:rPr>
            </w:pPr>
            <w:r>
              <w:rPr>
                <w:color w:val="231F20"/>
                <w:spacing w:val="-2"/>
                <w:sz w:val="16"/>
              </w:rPr>
              <w:t>$11.10</w:t>
            </w:r>
          </w:p>
        </w:tc>
        <w:tc>
          <w:tcPr>
            <w:tcW w:w="1483" w:type="dxa"/>
            <w:shd w:val="clear" w:color="auto" w:fill="E6E7E8"/>
          </w:tcPr>
          <w:p>
            <w:pPr>
              <w:pStyle w:val="TableParagraph"/>
              <w:spacing w:line="140" w:lineRule="exact" w:before="11"/>
              <w:ind w:right="72"/>
              <w:rPr>
                <w:sz w:val="16"/>
              </w:rPr>
            </w:pPr>
            <w:r>
              <w:rPr>
                <w:color w:val="231F20"/>
                <w:spacing w:val="-2"/>
                <w:sz w:val="16"/>
              </w:rPr>
              <w:t>$18.50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$160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$165</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$4.70</w:t>
            </w:r>
          </w:p>
        </w:tc>
        <w:tc>
          <w:tcPr>
            <w:tcW w:w="1403" w:type="dxa"/>
            <w:shd w:val="clear" w:color="auto" w:fill="E6E7E8"/>
          </w:tcPr>
          <w:p>
            <w:pPr>
              <w:pStyle w:val="TableParagraph"/>
              <w:spacing w:line="140" w:lineRule="exact" w:before="11"/>
              <w:ind w:right="32"/>
              <w:rPr>
                <w:sz w:val="16"/>
              </w:rPr>
            </w:pPr>
            <w:r>
              <w:rPr>
                <w:color w:val="231F20"/>
                <w:spacing w:val="-2"/>
                <w:sz w:val="16"/>
              </w:rPr>
              <w:t>$11.70</w:t>
            </w:r>
          </w:p>
        </w:tc>
        <w:tc>
          <w:tcPr>
            <w:tcW w:w="1403" w:type="dxa"/>
          </w:tcPr>
          <w:p>
            <w:pPr>
              <w:pStyle w:val="TableParagraph"/>
              <w:spacing w:line="140" w:lineRule="exact" w:before="11"/>
              <w:ind w:right="31"/>
              <w:rPr>
                <w:sz w:val="16"/>
              </w:rPr>
            </w:pPr>
            <w:r>
              <w:rPr>
                <w:color w:val="231F20"/>
                <w:spacing w:val="-2"/>
                <w:sz w:val="16"/>
              </w:rPr>
              <w:t>$7.80</w:t>
            </w:r>
          </w:p>
        </w:tc>
        <w:tc>
          <w:tcPr>
            <w:tcW w:w="1403" w:type="dxa"/>
            <w:shd w:val="clear" w:color="auto" w:fill="E6E7E8"/>
          </w:tcPr>
          <w:p>
            <w:pPr>
              <w:pStyle w:val="TableParagraph"/>
              <w:spacing w:line="140" w:lineRule="exact" w:before="11"/>
              <w:ind w:right="30"/>
              <w:rPr>
                <w:sz w:val="16"/>
              </w:rPr>
            </w:pPr>
            <w:r>
              <w:rPr>
                <w:color w:val="231F20"/>
                <w:spacing w:val="-2"/>
                <w:sz w:val="16"/>
              </w:rPr>
              <w:t>$13.70</w:t>
            </w:r>
          </w:p>
        </w:tc>
        <w:tc>
          <w:tcPr>
            <w:tcW w:w="1403" w:type="dxa"/>
          </w:tcPr>
          <w:p>
            <w:pPr>
              <w:pStyle w:val="TableParagraph"/>
              <w:spacing w:line="140" w:lineRule="exact" w:before="11"/>
              <w:rPr>
                <w:sz w:val="16"/>
              </w:rPr>
            </w:pPr>
            <w:r>
              <w:rPr>
                <w:color w:val="231F20"/>
                <w:spacing w:val="-2"/>
                <w:sz w:val="16"/>
              </w:rPr>
              <w:t>$11.70</w:t>
            </w:r>
          </w:p>
        </w:tc>
        <w:tc>
          <w:tcPr>
            <w:tcW w:w="1483" w:type="dxa"/>
            <w:shd w:val="clear" w:color="auto" w:fill="E6E7E8"/>
          </w:tcPr>
          <w:p>
            <w:pPr>
              <w:pStyle w:val="TableParagraph"/>
              <w:spacing w:line="140" w:lineRule="exact" w:before="11"/>
              <w:ind w:right="72"/>
              <w:rPr>
                <w:sz w:val="16"/>
              </w:rPr>
            </w:pPr>
            <w:r>
              <w:rPr>
                <w:color w:val="231F20"/>
                <w:spacing w:val="-2"/>
                <w:sz w:val="16"/>
              </w:rPr>
              <w:t>$19.60</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$165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$170</w:t>
            </w:r>
          </w:p>
        </w:tc>
        <w:tc>
          <w:tcPr>
            <w:tcW w:w="1402" w:type="dxa"/>
            <w:tcBorders>
              <w:left w:val="single" w:sz="4" w:space="0" w:color="231F20"/>
              <w:bottom w:val="single" w:sz="4" w:space="0" w:color="231F20"/>
            </w:tcBorders>
          </w:tcPr>
          <w:p>
            <w:pPr>
              <w:pStyle w:val="TableParagraph"/>
              <w:spacing w:line="164" w:lineRule="exact" w:before="11"/>
              <w:ind w:right="33"/>
              <w:rPr>
                <w:sz w:val="16"/>
              </w:rPr>
            </w:pPr>
            <w:r>
              <w:rPr>
                <w:color w:val="231F20"/>
                <w:spacing w:val="-2"/>
                <w:sz w:val="16"/>
              </w:rPr>
              <w:t>$5.20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2"/>
                <w:sz w:val="16"/>
              </w:rPr>
              <w:t>$12.30</w:t>
            </w:r>
          </w:p>
        </w:tc>
        <w:tc>
          <w:tcPr>
            <w:tcW w:w="1403" w:type="dxa"/>
            <w:tcBorders>
              <w:bottom w:val="single" w:sz="4" w:space="0" w:color="231F20"/>
            </w:tcBorders>
          </w:tcPr>
          <w:p>
            <w:pPr>
              <w:pStyle w:val="TableParagraph"/>
              <w:spacing w:line="164" w:lineRule="exact" w:before="11"/>
              <w:ind w:right="31"/>
              <w:rPr>
                <w:sz w:val="16"/>
              </w:rPr>
            </w:pPr>
            <w:r>
              <w:rPr>
                <w:color w:val="231F20"/>
                <w:spacing w:val="-2"/>
                <w:sz w:val="16"/>
              </w:rPr>
              <w:t>$8.40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2"/>
                <w:sz w:val="16"/>
              </w:rPr>
              <w:t>$14.30</w:t>
            </w:r>
          </w:p>
        </w:tc>
        <w:tc>
          <w:tcPr>
            <w:tcW w:w="1403" w:type="dxa"/>
            <w:tcBorders>
              <w:bottom w:val="single" w:sz="4" w:space="0" w:color="231F20"/>
            </w:tcBorders>
          </w:tcPr>
          <w:p>
            <w:pPr>
              <w:pStyle w:val="TableParagraph"/>
              <w:spacing w:line="164" w:lineRule="exact" w:before="11"/>
              <w:rPr>
                <w:sz w:val="16"/>
              </w:rPr>
            </w:pPr>
            <w:r>
              <w:rPr>
                <w:color w:val="231F20"/>
                <w:spacing w:val="-2"/>
                <w:sz w:val="16"/>
              </w:rPr>
              <w:t>$12.30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2"/>
                <w:sz w:val="16"/>
              </w:rPr>
              <w:t>$20.70</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$170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$175</w:t>
            </w:r>
          </w:p>
        </w:tc>
        <w:tc>
          <w:tcPr>
            <w:tcW w:w="1402" w:type="dxa"/>
            <w:tcBorders>
              <w:top w:val="single" w:sz="4" w:space="0" w:color="231F20"/>
              <w:left w:val="single" w:sz="4" w:space="0" w:color="231F20"/>
            </w:tcBorders>
          </w:tcPr>
          <w:p>
            <w:pPr>
              <w:pStyle w:val="TableParagraph"/>
              <w:spacing w:line="140" w:lineRule="exact" w:before="47"/>
              <w:ind w:right="33"/>
              <w:rPr>
                <w:sz w:val="16"/>
              </w:rPr>
            </w:pPr>
            <w:r>
              <w:rPr>
                <w:color w:val="231F20"/>
                <w:spacing w:val="-2"/>
                <w:sz w:val="16"/>
              </w:rPr>
              <w:t>$5.70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2"/>
                <w:sz w:val="16"/>
              </w:rPr>
              <w:t>$12.90</w:t>
            </w:r>
          </w:p>
        </w:tc>
        <w:tc>
          <w:tcPr>
            <w:tcW w:w="1403" w:type="dxa"/>
            <w:tcBorders>
              <w:top w:val="single" w:sz="4" w:space="0" w:color="231F20"/>
            </w:tcBorders>
          </w:tcPr>
          <w:p>
            <w:pPr>
              <w:pStyle w:val="TableParagraph"/>
              <w:spacing w:line="140" w:lineRule="exact" w:before="47"/>
              <w:ind w:right="31"/>
              <w:rPr>
                <w:sz w:val="16"/>
              </w:rPr>
            </w:pPr>
            <w:r>
              <w:rPr>
                <w:color w:val="231F20"/>
                <w:spacing w:val="-2"/>
                <w:sz w:val="16"/>
              </w:rPr>
              <w:t>$9.00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2"/>
                <w:sz w:val="16"/>
              </w:rPr>
              <w:t>$15.30</w:t>
            </w:r>
          </w:p>
        </w:tc>
        <w:tc>
          <w:tcPr>
            <w:tcW w:w="1403" w:type="dxa"/>
            <w:tcBorders>
              <w:top w:val="single" w:sz="4" w:space="0" w:color="231F20"/>
            </w:tcBorders>
          </w:tcPr>
          <w:p>
            <w:pPr>
              <w:pStyle w:val="TableParagraph"/>
              <w:spacing w:line="140" w:lineRule="exact" w:before="47"/>
              <w:rPr>
                <w:sz w:val="16"/>
              </w:rPr>
            </w:pPr>
            <w:r>
              <w:rPr>
                <w:color w:val="231F20"/>
                <w:spacing w:val="-2"/>
                <w:sz w:val="16"/>
              </w:rPr>
              <w:t>$12.90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2"/>
                <w:sz w:val="16"/>
              </w:rPr>
              <w:t>$21.80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$175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$180</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$6.20</w:t>
            </w:r>
          </w:p>
        </w:tc>
        <w:tc>
          <w:tcPr>
            <w:tcW w:w="1403" w:type="dxa"/>
            <w:shd w:val="clear" w:color="auto" w:fill="E6E7E8"/>
          </w:tcPr>
          <w:p>
            <w:pPr>
              <w:pStyle w:val="TableParagraph"/>
              <w:spacing w:line="140" w:lineRule="exact" w:before="11"/>
              <w:ind w:right="32"/>
              <w:rPr>
                <w:sz w:val="16"/>
              </w:rPr>
            </w:pPr>
            <w:r>
              <w:rPr>
                <w:color w:val="231F20"/>
                <w:spacing w:val="-2"/>
                <w:sz w:val="16"/>
              </w:rPr>
              <w:t>$13.50</w:t>
            </w:r>
          </w:p>
        </w:tc>
        <w:tc>
          <w:tcPr>
            <w:tcW w:w="1403" w:type="dxa"/>
          </w:tcPr>
          <w:p>
            <w:pPr>
              <w:pStyle w:val="TableParagraph"/>
              <w:spacing w:line="140" w:lineRule="exact" w:before="11"/>
              <w:ind w:right="31"/>
              <w:rPr>
                <w:sz w:val="16"/>
              </w:rPr>
            </w:pPr>
            <w:r>
              <w:rPr>
                <w:color w:val="231F20"/>
                <w:spacing w:val="-2"/>
                <w:sz w:val="16"/>
              </w:rPr>
              <w:t>$9.60</w:t>
            </w:r>
          </w:p>
        </w:tc>
        <w:tc>
          <w:tcPr>
            <w:tcW w:w="1403" w:type="dxa"/>
            <w:shd w:val="clear" w:color="auto" w:fill="E6E7E8"/>
          </w:tcPr>
          <w:p>
            <w:pPr>
              <w:pStyle w:val="TableParagraph"/>
              <w:spacing w:line="140" w:lineRule="exact" w:before="11"/>
              <w:ind w:right="30"/>
              <w:rPr>
                <w:sz w:val="16"/>
              </w:rPr>
            </w:pPr>
            <w:r>
              <w:rPr>
                <w:color w:val="231F20"/>
                <w:spacing w:val="-2"/>
                <w:sz w:val="16"/>
              </w:rPr>
              <w:t>$16.40</w:t>
            </w:r>
          </w:p>
        </w:tc>
        <w:tc>
          <w:tcPr>
            <w:tcW w:w="1403" w:type="dxa"/>
          </w:tcPr>
          <w:p>
            <w:pPr>
              <w:pStyle w:val="TableParagraph"/>
              <w:spacing w:line="140" w:lineRule="exact" w:before="11"/>
              <w:rPr>
                <w:sz w:val="16"/>
              </w:rPr>
            </w:pPr>
            <w:r>
              <w:rPr>
                <w:color w:val="231F20"/>
                <w:spacing w:val="-2"/>
                <w:sz w:val="16"/>
              </w:rPr>
              <w:t>$13.50</w:t>
            </w:r>
          </w:p>
        </w:tc>
        <w:tc>
          <w:tcPr>
            <w:tcW w:w="1483" w:type="dxa"/>
            <w:shd w:val="clear" w:color="auto" w:fill="E6E7E8"/>
          </w:tcPr>
          <w:p>
            <w:pPr>
              <w:pStyle w:val="TableParagraph"/>
              <w:spacing w:line="140" w:lineRule="exact" w:before="11"/>
              <w:ind w:right="72"/>
              <w:rPr>
                <w:sz w:val="16"/>
              </w:rPr>
            </w:pPr>
            <w:r>
              <w:rPr>
                <w:color w:val="231F20"/>
                <w:spacing w:val="-2"/>
                <w:sz w:val="16"/>
              </w:rPr>
              <w:t>$22.90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$180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$185</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$6.70</w:t>
            </w:r>
          </w:p>
        </w:tc>
        <w:tc>
          <w:tcPr>
            <w:tcW w:w="1403" w:type="dxa"/>
            <w:shd w:val="clear" w:color="auto" w:fill="E6E7E8"/>
          </w:tcPr>
          <w:p>
            <w:pPr>
              <w:pStyle w:val="TableParagraph"/>
              <w:spacing w:line="140" w:lineRule="exact" w:before="11"/>
              <w:ind w:right="32"/>
              <w:rPr>
                <w:sz w:val="16"/>
              </w:rPr>
            </w:pPr>
            <w:r>
              <w:rPr>
                <w:color w:val="231F20"/>
                <w:spacing w:val="-2"/>
                <w:sz w:val="16"/>
              </w:rPr>
              <w:t>$14.10</w:t>
            </w:r>
          </w:p>
        </w:tc>
        <w:tc>
          <w:tcPr>
            <w:tcW w:w="1403" w:type="dxa"/>
          </w:tcPr>
          <w:p>
            <w:pPr>
              <w:pStyle w:val="TableParagraph"/>
              <w:spacing w:line="140" w:lineRule="exact" w:before="11"/>
              <w:ind w:right="31"/>
              <w:rPr>
                <w:sz w:val="16"/>
              </w:rPr>
            </w:pPr>
            <w:r>
              <w:rPr>
                <w:color w:val="231F20"/>
                <w:spacing w:val="-2"/>
                <w:sz w:val="16"/>
              </w:rPr>
              <w:t>$10.20</w:t>
            </w:r>
          </w:p>
        </w:tc>
        <w:tc>
          <w:tcPr>
            <w:tcW w:w="1403" w:type="dxa"/>
            <w:shd w:val="clear" w:color="auto" w:fill="E6E7E8"/>
          </w:tcPr>
          <w:p>
            <w:pPr>
              <w:pStyle w:val="TableParagraph"/>
              <w:spacing w:line="140" w:lineRule="exact" w:before="11"/>
              <w:ind w:right="30"/>
              <w:rPr>
                <w:sz w:val="16"/>
              </w:rPr>
            </w:pPr>
            <w:r>
              <w:rPr>
                <w:color w:val="231F20"/>
                <w:spacing w:val="-2"/>
                <w:sz w:val="16"/>
              </w:rPr>
              <w:t>$17.50</w:t>
            </w:r>
          </w:p>
        </w:tc>
        <w:tc>
          <w:tcPr>
            <w:tcW w:w="1403" w:type="dxa"/>
          </w:tcPr>
          <w:p>
            <w:pPr>
              <w:pStyle w:val="TableParagraph"/>
              <w:spacing w:line="140" w:lineRule="exact" w:before="11"/>
              <w:rPr>
                <w:sz w:val="16"/>
              </w:rPr>
            </w:pPr>
            <w:r>
              <w:rPr>
                <w:color w:val="231F20"/>
                <w:spacing w:val="-2"/>
                <w:sz w:val="16"/>
              </w:rPr>
              <w:t>$14.10</w:t>
            </w:r>
          </w:p>
        </w:tc>
        <w:tc>
          <w:tcPr>
            <w:tcW w:w="1483" w:type="dxa"/>
            <w:shd w:val="clear" w:color="auto" w:fill="E6E7E8"/>
          </w:tcPr>
          <w:p>
            <w:pPr>
              <w:pStyle w:val="TableParagraph"/>
              <w:spacing w:line="140" w:lineRule="exact" w:before="11"/>
              <w:ind w:right="72"/>
              <w:rPr>
                <w:sz w:val="16"/>
              </w:rPr>
            </w:pPr>
            <w:r>
              <w:rPr>
                <w:color w:val="231F20"/>
                <w:spacing w:val="-2"/>
                <w:sz w:val="16"/>
              </w:rPr>
              <w:t>$24.00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$185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$190</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$7.20</w:t>
            </w:r>
          </w:p>
        </w:tc>
        <w:tc>
          <w:tcPr>
            <w:tcW w:w="1403" w:type="dxa"/>
            <w:shd w:val="clear" w:color="auto" w:fill="E6E7E8"/>
          </w:tcPr>
          <w:p>
            <w:pPr>
              <w:pStyle w:val="TableParagraph"/>
              <w:spacing w:line="140" w:lineRule="exact" w:before="11"/>
              <w:ind w:right="32"/>
              <w:rPr>
                <w:sz w:val="16"/>
              </w:rPr>
            </w:pPr>
            <w:r>
              <w:rPr>
                <w:color w:val="231F20"/>
                <w:spacing w:val="-2"/>
                <w:sz w:val="16"/>
              </w:rPr>
              <w:t>$14.70</w:t>
            </w:r>
          </w:p>
        </w:tc>
        <w:tc>
          <w:tcPr>
            <w:tcW w:w="1403" w:type="dxa"/>
          </w:tcPr>
          <w:p>
            <w:pPr>
              <w:pStyle w:val="TableParagraph"/>
              <w:spacing w:line="140" w:lineRule="exact" w:before="11"/>
              <w:ind w:right="31"/>
              <w:rPr>
                <w:sz w:val="16"/>
              </w:rPr>
            </w:pPr>
            <w:r>
              <w:rPr>
                <w:color w:val="231F20"/>
                <w:spacing w:val="-2"/>
                <w:sz w:val="16"/>
              </w:rPr>
              <w:t>$10.80</w:t>
            </w:r>
          </w:p>
        </w:tc>
        <w:tc>
          <w:tcPr>
            <w:tcW w:w="1403" w:type="dxa"/>
            <w:shd w:val="clear" w:color="auto" w:fill="E6E7E8"/>
          </w:tcPr>
          <w:p>
            <w:pPr>
              <w:pStyle w:val="TableParagraph"/>
              <w:spacing w:line="140" w:lineRule="exact" w:before="11"/>
              <w:ind w:right="30"/>
              <w:rPr>
                <w:sz w:val="16"/>
              </w:rPr>
            </w:pPr>
            <w:r>
              <w:rPr>
                <w:color w:val="231F20"/>
                <w:spacing w:val="-2"/>
                <w:sz w:val="16"/>
              </w:rPr>
              <w:t>$18.60</w:t>
            </w:r>
          </w:p>
        </w:tc>
        <w:tc>
          <w:tcPr>
            <w:tcW w:w="1403" w:type="dxa"/>
          </w:tcPr>
          <w:p>
            <w:pPr>
              <w:pStyle w:val="TableParagraph"/>
              <w:spacing w:line="140" w:lineRule="exact" w:before="11"/>
              <w:rPr>
                <w:sz w:val="16"/>
              </w:rPr>
            </w:pPr>
            <w:r>
              <w:rPr>
                <w:color w:val="231F20"/>
                <w:spacing w:val="-2"/>
                <w:sz w:val="16"/>
              </w:rPr>
              <w:t>$14.70</w:t>
            </w:r>
          </w:p>
        </w:tc>
        <w:tc>
          <w:tcPr>
            <w:tcW w:w="1483" w:type="dxa"/>
            <w:shd w:val="clear" w:color="auto" w:fill="E6E7E8"/>
          </w:tcPr>
          <w:p>
            <w:pPr>
              <w:pStyle w:val="TableParagraph"/>
              <w:spacing w:line="140" w:lineRule="exact" w:before="11"/>
              <w:ind w:right="72"/>
              <w:rPr>
                <w:sz w:val="16"/>
              </w:rPr>
            </w:pPr>
            <w:r>
              <w:rPr>
                <w:color w:val="231F20"/>
                <w:spacing w:val="-2"/>
                <w:sz w:val="16"/>
              </w:rPr>
              <w:t>$25.10</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$190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$195</w:t>
            </w:r>
          </w:p>
        </w:tc>
        <w:tc>
          <w:tcPr>
            <w:tcW w:w="1402" w:type="dxa"/>
            <w:tcBorders>
              <w:left w:val="single" w:sz="4" w:space="0" w:color="231F20"/>
              <w:bottom w:val="single" w:sz="4" w:space="0" w:color="231F20"/>
            </w:tcBorders>
          </w:tcPr>
          <w:p>
            <w:pPr>
              <w:pStyle w:val="TableParagraph"/>
              <w:spacing w:line="164" w:lineRule="exact" w:before="11"/>
              <w:ind w:right="33"/>
              <w:rPr>
                <w:sz w:val="16"/>
              </w:rPr>
            </w:pPr>
            <w:r>
              <w:rPr>
                <w:color w:val="231F20"/>
                <w:spacing w:val="-2"/>
                <w:sz w:val="16"/>
              </w:rPr>
              <w:t>$7.70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2"/>
                <w:sz w:val="16"/>
              </w:rPr>
              <w:t>$15.30</w:t>
            </w:r>
          </w:p>
        </w:tc>
        <w:tc>
          <w:tcPr>
            <w:tcW w:w="1403" w:type="dxa"/>
            <w:tcBorders>
              <w:bottom w:val="single" w:sz="4" w:space="0" w:color="231F20"/>
            </w:tcBorders>
          </w:tcPr>
          <w:p>
            <w:pPr>
              <w:pStyle w:val="TableParagraph"/>
              <w:spacing w:line="164" w:lineRule="exact" w:before="11"/>
              <w:ind w:right="31"/>
              <w:rPr>
                <w:sz w:val="16"/>
              </w:rPr>
            </w:pPr>
            <w:r>
              <w:rPr>
                <w:color w:val="231F20"/>
                <w:spacing w:val="-2"/>
                <w:sz w:val="16"/>
              </w:rPr>
              <w:t>$11.40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2"/>
                <w:sz w:val="16"/>
              </w:rPr>
              <w:t>$19.70</w:t>
            </w:r>
          </w:p>
        </w:tc>
        <w:tc>
          <w:tcPr>
            <w:tcW w:w="1403" w:type="dxa"/>
            <w:tcBorders>
              <w:bottom w:val="single" w:sz="4" w:space="0" w:color="231F20"/>
            </w:tcBorders>
          </w:tcPr>
          <w:p>
            <w:pPr>
              <w:pStyle w:val="TableParagraph"/>
              <w:spacing w:line="164" w:lineRule="exact" w:before="11"/>
              <w:rPr>
                <w:sz w:val="16"/>
              </w:rPr>
            </w:pPr>
            <w:r>
              <w:rPr>
                <w:color w:val="231F20"/>
                <w:spacing w:val="-2"/>
                <w:sz w:val="16"/>
              </w:rPr>
              <w:t>$15.30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2"/>
                <w:sz w:val="16"/>
              </w:rPr>
              <w:t>$26.20</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$195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$200</w:t>
            </w:r>
          </w:p>
        </w:tc>
        <w:tc>
          <w:tcPr>
            <w:tcW w:w="1402" w:type="dxa"/>
            <w:tcBorders>
              <w:top w:val="single" w:sz="4" w:space="0" w:color="231F20"/>
              <w:left w:val="single" w:sz="4" w:space="0" w:color="231F20"/>
            </w:tcBorders>
          </w:tcPr>
          <w:p>
            <w:pPr>
              <w:pStyle w:val="TableParagraph"/>
              <w:spacing w:line="140" w:lineRule="exact" w:before="47"/>
              <w:ind w:right="33"/>
              <w:rPr>
                <w:sz w:val="16"/>
              </w:rPr>
            </w:pPr>
            <w:r>
              <w:rPr>
                <w:color w:val="231F20"/>
                <w:spacing w:val="-2"/>
                <w:sz w:val="16"/>
              </w:rPr>
              <w:t>$8.20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2"/>
                <w:sz w:val="16"/>
              </w:rPr>
              <w:t>$15.90</w:t>
            </w:r>
          </w:p>
        </w:tc>
        <w:tc>
          <w:tcPr>
            <w:tcW w:w="1403" w:type="dxa"/>
            <w:tcBorders>
              <w:top w:val="single" w:sz="4" w:space="0" w:color="231F20"/>
            </w:tcBorders>
          </w:tcPr>
          <w:p>
            <w:pPr>
              <w:pStyle w:val="TableParagraph"/>
              <w:spacing w:line="140" w:lineRule="exact" w:before="47"/>
              <w:ind w:right="31"/>
              <w:rPr>
                <w:sz w:val="16"/>
              </w:rPr>
            </w:pPr>
            <w:r>
              <w:rPr>
                <w:color w:val="231F20"/>
                <w:spacing w:val="-2"/>
                <w:sz w:val="16"/>
              </w:rPr>
              <w:t>$12.00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2"/>
                <w:sz w:val="16"/>
              </w:rPr>
              <w:t>$20.80</w:t>
            </w:r>
          </w:p>
        </w:tc>
        <w:tc>
          <w:tcPr>
            <w:tcW w:w="1403" w:type="dxa"/>
            <w:tcBorders>
              <w:top w:val="single" w:sz="4" w:space="0" w:color="231F20"/>
            </w:tcBorders>
          </w:tcPr>
          <w:p>
            <w:pPr>
              <w:pStyle w:val="TableParagraph"/>
              <w:spacing w:line="140" w:lineRule="exact" w:before="47"/>
              <w:rPr>
                <w:sz w:val="16"/>
              </w:rPr>
            </w:pPr>
            <w:r>
              <w:rPr>
                <w:color w:val="231F20"/>
                <w:spacing w:val="-2"/>
                <w:sz w:val="16"/>
              </w:rPr>
              <w:t>$15.90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2"/>
                <w:sz w:val="16"/>
              </w:rPr>
              <w:t>$27.30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$200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$205</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$8.70</w:t>
            </w:r>
          </w:p>
        </w:tc>
        <w:tc>
          <w:tcPr>
            <w:tcW w:w="1403" w:type="dxa"/>
            <w:shd w:val="clear" w:color="auto" w:fill="E6E7E8"/>
          </w:tcPr>
          <w:p>
            <w:pPr>
              <w:pStyle w:val="TableParagraph"/>
              <w:spacing w:line="140" w:lineRule="exact" w:before="11"/>
              <w:ind w:right="32"/>
              <w:rPr>
                <w:sz w:val="16"/>
              </w:rPr>
            </w:pPr>
            <w:r>
              <w:rPr>
                <w:color w:val="231F20"/>
                <w:spacing w:val="-2"/>
                <w:sz w:val="16"/>
              </w:rPr>
              <w:t>$16.50</w:t>
            </w:r>
          </w:p>
        </w:tc>
        <w:tc>
          <w:tcPr>
            <w:tcW w:w="1403" w:type="dxa"/>
          </w:tcPr>
          <w:p>
            <w:pPr>
              <w:pStyle w:val="TableParagraph"/>
              <w:spacing w:line="140" w:lineRule="exact" w:before="11"/>
              <w:ind w:right="31"/>
              <w:rPr>
                <w:sz w:val="16"/>
              </w:rPr>
            </w:pPr>
            <w:r>
              <w:rPr>
                <w:color w:val="231F20"/>
                <w:spacing w:val="-2"/>
                <w:sz w:val="16"/>
              </w:rPr>
              <w:t>$12.60</w:t>
            </w:r>
          </w:p>
        </w:tc>
        <w:tc>
          <w:tcPr>
            <w:tcW w:w="1403" w:type="dxa"/>
            <w:shd w:val="clear" w:color="auto" w:fill="E6E7E8"/>
          </w:tcPr>
          <w:p>
            <w:pPr>
              <w:pStyle w:val="TableParagraph"/>
              <w:spacing w:line="140" w:lineRule="exact" w:before="11"/>
              <w:ind w:right="30"/>
              <w:rPr>
                <w:sz w:val="16"/>
              </w:rPr>
            </w:pPr>
            <w:r>
              <w:rPr>
                <w:color w:val="231F20"/>
                <w:spacing w:val="-2"/>
                <w:sz w:val="16"/>
              </w:rPr>
              <w:t>$21.90</w:t>
            </w:r>
          </w:p>
        </w:tc>
        <w:tc>
          <w:tcPr>
            <w:tcW w:w="1403" w:type="dxa"/>
          </w:tcPr>
          <w:p>
            <w:pPr>
              <w:pStyle w:val="TableParagraph"/>
              <w:spacing w:line="140" w:lineRule="exact" w:before="11"/>
              <w:rPr>
                <w:sz w:val="16"/>
              </w:rPr>
            </w:pPr>
            <w:r>
              <w:rPr>
                <w:color w:val="231F20"/>
                <w:spacing w:val="-2"/>
                <w:sz w:val="16"/>
              </w:rPr>
              <w:t>$16.50</w:t>
            </w:r>
          </w:p>
        </w:tc>
        <w:tc>
          <w:tcPr>
            <w:tcW w:w="1483" w:type="dxa"/>
            <w:shd w:val="clear" w:color="auto" w:fill="E6E7E8"/>
          </w:tcPr>
          <w:p>
            <w:pPr>
              <w:pStyle w:val="TableParagraph"/>
              <w:spacing w:line="140" w:lineRule="exact" w:before="11"/>
              <w:ind w:right="72"/>
              <w:rPr>
                <w:sz w:val="16"/>
              </w:rPr>
            </w:pPr>
            <w:r>
              <w:rPr>
                <w:color w:val="231F20"/>
                <w:spacing w:val="-2"/>
                <w:sz w:val="16"/>
              </w:rPr>
              <w:t>$28.40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$205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$210</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$9.20</w:t>
            </w:r>
          </w:p>
        </w:tc>
        <w:tc>
          <w:tcPr>
            <w:tcW w:w="1403" w:type="dxa"/>
            <w:shd w:val="clear" w:color="auto" w:fill="E6E7E8"/>
          </w:tcPr>
          <w:p>
            <w:pPr>
              <w:pStyle w:val="TableParagraph"/>
              <w:spacing w:line="140" w:lineRule="exact" w:before="11"/>
              <w:ind w:right="32"/>
              <w:rPr>
                <w:sz w:val="16"/>
              </w:rPr>
            </w:pPr>
            <w:r>
              <w:rPr>
                <w:color w:val="231F20"/>
                <w:spacing w:val="-2"/>
                <w:sz w:val="16"/>
              </w:rPr>
              <w:t>$17.10</w:t>
            </w:r>
          </w:p>
        </w:tc>
        <w:tc>
          <w:tcPr>
            <w:tcW w:w="1403" w:type="dxa"/>
          </w:tcPr>
          <w:p>
            <w:pPr>
              <w:pStyle w:val="TableParagraph"/>
              <w:spacing w:line="140" w:lineRule="exact" w:before="11"/>
              <w:ind w:right="31"/>
              <w:rPr>
                <w:sz w:val="16"/>
              </w:rPr>
            </w:pPr>
            <w:r>
              <w:rPr>
                <w:color w:val="231F20"/>
                <w:spacing w:val="-2"/>
                <w:sz w:val="16"/>
              </w:rPr>
              <w:t>$13.20</w:t>
            </w:r>
          </w:p>
        </w:tc>
        <w:tc>
          <w:tcPr>
            <w:tcW w:w="1403" w:type="dxa"/>
            <w:shd w:val="clear" w:color="auto" w:fill="E6E7E8"/>
          </w:tcPr>
          <w:p>
            <w:pPr>
              <w:pStyle w:val="TableParagraph"/>
              <w:spacing w:line="140" w:lineRule="exact" w:before="11"/>
              <w:ind w:right="30"/>
              <w:rPr>
                <w:sz w:val="16"/>
              </w:rPr>
            </w:pPr>
            <w:r>
              <w:rPr>
                <w:color w:val="231F20"/>
                <w:spacing w:val="-2"/>
                <w:sz w:val="16"/>
              </w:rPr>
              <w:t>$23.00</w:t>
            </w:r>
          </w:p>
        </w:tc>
        <w:tc>
          <w:tcPr>
            <w:tcW w:w="1403" w:type="dxa"/>
          </w:tcPr>
          <w:p>
            <w:pPr>
              <w:pStyle w:val="TableParagraph"/>
              <w:spacing w:line="140" w:lineRule="exact" w:before="11"/>
              <w:rPr>
                <w:sz w:val="16"/>
              </w:rPr>
            </w:pPr>
            <w:r>
              <w:rPr>
                <w:color w:val="231F20"/>
                <w:spacing w:val="-2"/>
                <w:sz w:val="16"/>
              </w:rPr>
              <w:t>$17.10</w:t>
            </w:r>
          </w:p>
        </w:tc>
        <w:tc>
          <w:tcPr>
            <w:tcW w:w="1483" w:type="dxa"/>
            <w:shd w:val="clear" w:color="auto" w:fill="E6E7E8"/>
          </w:tcPr>
          <w:p>
            <w:pPr>
              <w:pStyle w:val="TableParagraph"/>
              <w:spacing w:line="140" w:lineRule="exact" w:before="11"/>
              <w:ind w:right="72"/>
              <w:rPr>
                <w:sz w:val="16"/>
              </w:rPr>
            </w:pPr>
            <w:r>
              <w:rPr>
                <w:color w:val="231F20"/>
                <w:spacing w:val="-2"/>
                <w:sz w:val="16"/>
              </w:rPr>
              <w:t>$29.50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$210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$215</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$9.80</w:t>
            </w:r>
          </w:p>
        </w:tc>
        <w:tc>
          <w:tcPr>
            <w:tcW w:w="1403" w:type="dxa"/>
            <w:shd w:val="clear" w:color="auto" w:fill="E6E7E8"/>
          </w:tcPr>
          <w:p>
            <w:pPr>
              <w:pStyle w:val="TableParagraph"/>
              <w:spacing w:line="140" w:lineRule="exact" w:before="11"/>
              <w:ind w:right="32"/>
              <w:rPr>
                <w:sz w:val="16"/>
              </w:rPr>
            </w:pPr>
            <w:r>
              <w:rPr>
                <w:color w:val="231F20"/>
                <w:spacing w:val="-2"/>
                <w:sz w:val="16"/>
              </w:rPr>
              <w:t>$17.70</w:t>
            </w:r>
          </w:p>
        </w:tc>
        <w:tc>
          <w:tcPr>
            <w:tcW w:w="1403" w:type="dxa"/>
          </w:tcPr>
          <w:p>
            <w:pPr>
              <w:pStyle w:val="TableParagraph"/>
              <w:spacing w:line="140" w:lineRule="exact" w:before="11"/>
              <w:ind w:right="31"/>
              <w:rPr>
                <w:sz w:val="16"/>
              </w:rPr>
            </w:pPr>
            <w:r>
              <w:rPr>
                <w:color w:val="231F20"/>
                <w:spacing w:val="-2"/>
                <w:sz w:val="16"/>
              </w:rPr>
              <w:t>$13.80</w:t>
            </w:r>
          </w:p>
        </w:tc>
        <w:tc>
          <w:tcPr>
            <w:tcW w:w="1403" w:type="dxa"/>
            <w:shd w:val="clear" w:color="auto" w:fill="E6E7E8"/>
          </w:tcPr>
          <w:p>
            <w:pPr>
              <w:pStyle w:val="TableParagraph"/>
              <w:spacing w:line="140" w:lineRule="exact" w:before="11"/>
              <w:ind w:right="30"/>
              <w:rPr>
                <w:sz w:val="16"/>
              </w:rPr>
            </w:pPr>
            <w:r>
              <w:rPr>
                <w:color w:val="231F20"/>
                <w:spacing w:val="-2"/>
                <w:sz w:val="16"/>
              </w:rPr>
              <w:t>$24.10</w:t>
            </w:r>
          </w:p>
        </w:tc>
        <w:tc>
          <w:tcPr>
            <w:tcW w:w="1403" w:type="dxa"/>
          </w:tcPr>
          <w:p>
            <w:pPr>
              <w:pStyle w:val="TableParagraph"/>
              <w:spacing w:line="140" w:lineRule="exact" w:before="11"/>
              <w:rPr>
                <w:sz w:val="16"/>
              </w:rPr>
            </w:pPr>
            <w:r>
              <w:rPr>
                <w:color w:val="231F20"/>
                <w:spacing w:val="-2"/>
                <w:sz w:val="16"/>
              </w:rPr>
              <w:t>$17.70</w:t>
            </w:r>
          </w:p>
        </w:tc>
        <w:tc>
          <w:tcPr>
            <w:tcW w:w="1483" w:type="dxa"/>
            <w:shd w:val="clear" w:color="auto" w:fill="E6E7E8"/>
          </w:tcPr>
          <w:p>
            <w:pPr>
              <w:pStyle w:val="TableParagraph"/>
              <w:spacing w:line="140" w:lineRule="exact" w:before="11"/>
              <w:ind w:right="72"/>
              <w:rPr>
                <w:sz w:val="16"/>
              </w:rPr>
            </w:pPr>
            <w:r>
              <w:rPr>
                <w:color w:val="231F20"/>
                <w:spacing w:val="-2"/>
                <w:sz w:val="16"/>
              </w:rPr>
              <w:t>$30.60</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$215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$220</w:t>
            </w:r>
          </w:p>
        </w:tc>
        <w:tc>
          <w:tcPr>
            <w:tcW w:w="1402" w:type="dxa"/>
            <w:tcBorders>
              <w:left w:val="single" w:sz="4" w:space="0" w:color="231F20"/>
              <w:bottom w:val="single" w:sz="4" w:space="0" w:color="231F20"/>
            </w:tcBorders>
          </w:tcPr>
          <w:p>
            <w:pPr>
              <w:pStyle w:val="TableParagraph"/>
              <w:spacing w:line="164" w:lineRule="exact" w:before="11"/>
              <w:ind w:right="33"/>
              <w:rPr>
                <w:sz w:val="16"/>
              </w:rPr>
            </w:pPr>
            <w:r>
              <w:rPr>
                <w:color w:val="231F20"/>
                <w:spacing w:val="-2"/>
                <w:sz w:val="16"/>
              </w:rPr>
              <w:t>$10.40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2"/>
                <w:sz w:val="16"/>
              </w:rPr>
              <w:t>$18.30</w:t>
            </w:r>
          </w:p>
        </w:tc>
        <w:tc>
          <w:tcPr>
            <w:tcW w:w="1403" w:type="dxa"/>
            <w:tcBorders>
              <w:bottom w:val="single" w:sz="4" w:space="0" w:color="231F20"/>
            </w:tcBorders>
          </w:tcPr>
          <w:p>
            <w:pPr>
              <w:pStyle w:val="TableParagraph"/>
              <w:spacing w:line="164" w:lineRule="exact" w:before="11"/>
              <w:ind w:right="31"/>
              <w:rPr>
                <w:sz w:val="16"/>
              </w:rPr>
            </w:pPr>
            <w:r>
              <w:rPr>
                <w:color w:val="231F20"/>
                <w:spacing w:val="-2"/>
                <w:sz w:val="16"/>
              </w:rPr>
              <w:t>$14.40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2"/>
                <w:sz w:val="16"/>
              </w:rPr>
              <w:t>$25.20</w:t>
            </w:r>
          </w:p>
        </w:tc>
        <w:tc>
          <w:tcPr>
            <w:tcW w:w="1403" w:type="dxa"/>
            <w:tcBorders>
              <w:bottom w:val="single" w:sz="4" w:space="0" w:color="231F20"/>
            </w:tcBorders>
          </w:tcPr>
          <w:p>
            <w:pPr>
              <w:pStyle w:val="TableParagraph"/>
              <w:spacing w:line="164" w:lineRule="exact" w:before="11"/>
              <w:rPr>
                <w:sz w:val="16"/>
              </w:rPr>
            </w:pPr>
            <w:r>
              <w:rPr>
                <w:color w:val="231F20"/>
                <w:spacing w:val="-2"/>
                <w:sz w:val="16"/>
              </w:rPr>
              <w:t>$18.30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2"/>
                <w:sz w:val="16"/>
              </w:rPr>
              <w:t>$31.70</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$220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$225</w:t>
            </w:r>
          </w:p>
        </w:tc>
        <w:tc>
          <w:tcPr>
            <w:tcW w:w="1402" w:type="dxa"/>
            <w:tcBorders>
              <w:top w:val="single" w:sz="4" w:space="0" w:color="231F20"/>
              <w:left w:val="single" w:sz="4" w:space="0" w:color="231F20"/>
            </w:tcBorders>
          </w:tcPr>
          <w:p>
            <w:pPr>
              <w:pStyle w:val="TableParagraph"/>
              <w:spacing w:line="140" w:lineRule="exact" w:before="47"/>
              <w:ind w:right="33"/>
              <w:rPr>
                <w:sz w:val="16"/>
              </w:rPr>
            </w:pPr>
            <w:r>
              <w:rPr>
                <w:color w:val="231F20"/>
                <w:spacing w:val="-2"/>
                <w:sz w:val="16"/>
              </w:rPr>
              <w:t>$11.00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2"/>
                <w:sz w:val="16"/>
              </w:rPr>
              <w:t>$18.90</w:t>
            </w:r>
          </w:p>
        </w:tc>
        <w:tc>
          <w:tcPr>
            <w:tcW w:w="1403" w:type="dxa"/>
            <w:tcBorders>
              <w:top w:val="single" w:sz="4" w:space="0" w:color="231F20"/>
            </w:tcBorders>
          </w:tcPr>
          <w:p>
            <w:pPr>
              <w:pStyle w:val="TableParagraph"/>
              <w:spacing w:line="140" w:lineRule="exact" w:before="47"/>
              <w:ind w:right="31"/>
              <w:rPr>
                <w:sz w:val="16"/>
              </w:rPr>
            </w:pPr>
            <w:r>
              <w:rPr>
                <w:color w:val="231F20"/>
                <w:spacing w:val="-2"/>
                <w:sz w:val="16"/>
              </w:rPr>
              <w:t>$15.00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2"/>
                <w:sz w:val="16"/>
              </w:rPr>
              <w:t>$26.30</w:t>
            </w:r>
          </w:p>
        </w:tc>
        <w:tc>
          <w:tcPr>
            <w:tcW w:w="1403" w:type="dxa"/>
            <w:tcBorders>
              <w:top w:val="single" w:sz="4" w:space="0" w:color="231F20"/>
            </w:tcBorders>
          </w:tcPr>
          <w:p>
            <w:pPr>
              <w:pStyle w:val="TableParagraph"/>
              <w:spacing w:line="140" w:lineRule="exact" w:before="47"/>
              <w:rPr>
                <w:sz w:val="16"/>
              </w:rPr>
            </w:pPr>
            <w:r>
              <w:rPr>
                <w:color w:val="231F20"/>
                <w:spacing w:val="-2"/>
                <w:sz w:val="16"/>
              </w:rPr>
              <w:t>$18.90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2"/>
                <w:sz w:val="16"/>
              </w:rPr>
              <w:t>$32.80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$225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$230</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$11.60</w:t>
            </w:r>
          </w:p>
        </w:tc>
        <w:tc>
          <w:tcPr>
            <w:tcW w:w="1403" w:type="dxa"/>
            <w:shd w:val="clear" w:color="auto" w:fill="E6E7E8"/>
          </w:tcPr>
          <w:p>
            <w:pPr>
              <w:pStyle w:val="TableParagraph"/>
              <w:spacing w:line="140" w:lineRule="exact" w:before="11"/>
              <w:ind w:right="32"/>
              <w:rPr>
                <w:sz w:val="16"/>
              </w:rPr>
            </w:pPr>
            <w:r>
              <w:rPr>
                <w:color w:val="231F20"/>
                <w:spacing w:val="-2"/>
                <w:sz w:val="16"/>
              </w:rPr>
              <w:t>$19.50</w:t>
            </w:r>
          </w:p>
        </w:tc>
        <w:tc>
          <w:tcPr>
            <w:tcW w:w="1403" w:type="dxa"/>
          </w:tcPr>
          <w:p>
            <w:pPr>
              <w:pStyle w:val="TableParagraph"/>
              <w:spacing w:line="140" w:lineRule="exact" w:before="11"/>
              <w:ind w:right="31"/>
              <w:rPr>
                <w:sz w:val="16"/>
              </w:rPr>
            </w:pPr>
            <w:r>
              <w:rPr>
                <w:color w:val="231F20"/>
                <w:spacing w:val="-2"/>
                <w:sz w:val="16"/>
              </w:rPr>
              <w:t>$15.60</w:t>
            </w:r>
          </w:p>
        </w:tc>
        <w:tc>
          <w:tcPr>
            <w:tcW w:w="1403" w:type="dxa"/>
            <w:shd w:val="clear" w:color="auto" w:fill="E6E7E8"/>
          </w:tcPr>
          <w:p>
            <w:pPr>
              <w:pStyle w:val="TableParagraph"/>
              <w:spacing w:line="140" w:lineRule="exact" w:before="11"/>
              <w:ind w:right="30"/>
              <w:rPr>
                <w:sz w:val="16"/>
              </w:rPr>
            </w:pPr>
            <w:r>
              <w:rPr>
                <w:color w:val="231F20"/>
                <w:spacing w:val="-2"/>
                <w:sz w:val="16"/>
              </w:rPr>
              <w:t>$27.40</w:t>
            </w:r>
          </w:p>
        </w:tc>
        <w:tc>
          <w:tcPr>
            <w:tcW w:w="1403" w:type="dxa"/>
          </w:tcPr>
          <w:p>
            <w:pPr>
              <w:pStyle w:val="TableParagraph"/>
              <w:spacing w:line="140" w:lineRule="exact" w:before="11"/>
              <w:rPr>
                <w:sz w:val="16"/>
              </w:rPr>
            </w:pPr>
            <w:r>
              <w:rPr>
                <w:color w:val="231F20"/>
                <w:spacing w:val="-2"/>
                <w:sz w:val="16"/>
              </w:rPr>
              <w:t>$19.50</w:t>
            </w:r>
          </w:p>
        </w:tc>
        <w:tc>
          <w:tcPr>
            <w:tcW w:w="1483" w:type="dxa"/>
            <w:shd w:val="clear" w:color="auto" w:fill="E6E7E8"/>
          </w:tcPr>
          <w:p>
            <w:pPr>
              <w:pStyle w:val="TableParagraph"/>
              <w:spacing w:line="140" w:lineRule="exact" w:before="11"/>
              <w:ind w:right="72"/>
              <w:rPr>
                <w:sz w:val="16"/>
              </w:rPr>
            </w:pPr>
            <w:r>
              <w:rPr>
                <w:color w:val="231F20"/>
                <w:spacing w:val="-2"/>
                <w:sz w:val="16"/>
              </w:rPr>
              <w:t>$33.90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$230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$235</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$12.20</w:t>
            </w:r>
          </w:p>
        </w:tc>
        <w:tc>
          <w:tcPr>
            <w:tcW w:w="1403" w:type="dxa"/>
            <w:shd w:val="clear" w:color="auto" w:fill="E6E7E8"/>
          </w:tcPr>
          <w:p>
            <w:pPr>
              <w:pStyle w:val="TableParagraph"/>
              <w:spacing w:line="140" w:lineRule="exact" w:before="11"/>
              <w:ind w:right="32"/>
              <w:rPr>
                <w:sz w:val="16"/>
              </w:rPr>
            </w:pPr>
            <w:r>
              <w:rPr>
                <w:color w:val="231F20"/>
                <w:spacing w:val="-2"/>
                <w:sz w:val="16"/>
              </w:rPr>
              <w:t>$20.10</w:t>
            </w:r>
          </w:p>
        </w:tc>
        <w:tc>
          <w:tcPr>
            <w:tcW w:w="1403" w:type="dxa"/>
          </w:tcPr>
          <w:p>
            <w:pPr>
              <w:pStyle w:val="TableParagraph"/>
              <w:spacing w:line="140" w:lineRule="exact" w:before="11"/>
              <w:ind w:right="31"/>
              <w:rPr>
                <w:sz w:val="16"/>
              </w:rPr>
            </w:pPr>
            <w:r>
              <w:rPr>
                <w:color w:val="231F20"/>
                <w:spacing w:val="-2"/>
                <w:sz w:val="16"/>
              </w:rPr>
              <w:t>$16.20</w:t>
            </w:r>
          </w:p>
        </w:tc>
        <w:tc>
          <w:tcPr>
            <w:tcW w:w="1403" w:type="dxa"/>
            <w:shd w:val="clear" w:color="auto" w:fill="E6E7E8"/>
          </w:tcPr>
          <w:p>
            <w:pPr>
              <w:pStyle w:val="TableParagraph"/>
              <w:spacing w:line="140" w:lineRule="exact" w:before="11"/>
              <w:ind w:right="30"/>
              <w:rPr>
                <w:sz w:val="16"/>
              </w:rPr>
            </w:pPr>
            <w:r>
              <w:rPr>
                <w:color w:val="231F20"/>
                <w:spacing w:val="-2"/>
                <w:sz w:val="16"/>
              </w:rPr>
              <w:t>$28.50</w:t>
            </w:r>
          </w:p>
        </w:tc>
        <w:tc>
          <w:tcPr>
            <w:tcW w:w="1403" w:type="dxa"/>
          </w:tcPr>
          <w:p>
            <w:pPr>
              <w:pStyle w:val="TableParagraph"/>
              <w:spacing w:line="140" w:lineRule="exact" w:before="11"/>
              <w:rPr>
                <w:sz w:val="16"/>
              </w:rPr>
            </w:pPr>
            <w:r>
              <w:rPr>
                <w:color w:val="231F20"/>
                <w:spacing w:val="-2"/>
                <w:sz w:val="16"/>
              </w:rPr>
              <w:t>$20.10</w:t>
            </w:r>
          </w:p>
        </w:tc>
        <w:tc>
          <w:tcPr>
            <w:tcW w:w="1483" w:type="dxa"/>
            <w:shd w:val="clear" w:color="auto" w:fill="E6E7E8"/>
          </w:tcPr>
          <w:p>
            <w:pPr>
              <w:pStyle w:val="TableParagraph"/>
              <w:spacing w:line="140" w:lineRule="exact" w:before="11"/>
              <w:ind w:right="72"/>
              <w:rPr>
                <w:sz w:val="16"/>
              </w:rPr>
            </w:pPr>
            <w:r>
              <w:rPr>
                <w:color w:val="231F20"/>
                <w:spacing w:val="-2"/>
                <w:sz w:val="16"/>
              </w:rPr>
              <w:t>$35.10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$235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$240</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$12.80</w:t>
            </w:r>
          </w:p>
        </w:tc>
        <w:tc>
          <w:tcPr>
            <w:tcW w:w="1403" w:type="dxa"/>
            <w:shd w:val="clear" w:color="auto" w:fill="E6E7E8"/>
          </w:tcPr>
          <w:p>
            <w:pPr>
              <w:pStyle w:val="TableParagraph"/>
              <w:spacing w:line="140" w:lineRule="exact" w:before="11"/>
              <w:ind w:right="32"/>
              <w:rPr>
                <w:sz w:val="16"/>
              </w:rPr>
            </w:pPr>
            <w:r>
              <w:rPr>
                <w:color w:val="231F20"/>
                <w:spacing w:val="-2"/>
                <w:sz w:val="16"/>
              </w:rPr>
              <w:t>$20.70</w:t>
            </w:r>
          </w:p>
        </w:tc>
        <w:tc>
          <w:tcPr>
            <w:tcW w:w="1403" w:type="dxa"/>
          </w:tcPr>
          <w:p>
            <w:pPr>
              <w:pStyle w:val="TableParagraph"/>
              <w:spacing w:line="140" w:lineRule="exact" w:before="11"/>
              <w:ind w:right="31"/>
              <w:rPr>
                <w:sz w:val="16"/>
              </w:rPr>
            </w:pPr>
            <w:r>
              <w:rPr>
                <w:color w:val="231F20"/>
                <w:spacing w:val="-2"/>
                <w:sz w:val="16"/>
              </w:rPr>
              <w:t>$16.80</w:t>
            </w:r>
          </w:p>
        </w:tc>
        <w:tc>
          <w:tcPr>
            <w:tcW w:w="1403" w:type="dxa"/>
            <w:shd w:val="clear" w:color="auto" w:fill="E6E7E8"/>
          </w:tcPr>
          <w:p>
            <w:pPr>
              <w:pStyle w:val="TableParagraph"/>
              <w:spacing w:line="140" w:lineRule="exact" w:before="11"/>
              <w:ind w:right="30"/>
              <w:rPr>
                <w:sz w:val="16"/>
              </w:rPr>
            </w:pPr>
            <w:r>
              <w:rPr>
                <w:color w:val="231F20"/>
                <w:spacing w:val="-2"/>
                <w:sz w:val="16"/>
              </w:rPr>
              <w:t>$29.60</w:t>
            </w:r>
          </w:p>
        </w:tc>
        <w:tc>
          <w:tcPr>
            <w:tcW w:w="1403" w:type="dxa"/>
          </w:tcPr>
          <w:p>
            <w:pPr>
              <w:pStyle w:val="TableParagraph"/>
              <w:spacing w:line="140" w:lineRule="exact" w:before="11"/>
              <w:rPr>
                <w:sz w:val="16"/>
              </w:rPr>
            </w:pPr>
            <w:r>
              <w:rPr>
                <w:color w:val="231F20"/>
                <w:spacing w:val="-2"/>
                <w:sz w:val="16"/>
              </w:rPr>
              <w:t>$20.70</w:t>
            </w:r>
          </w:p>
        </w:tc>
        <w:tc>
          <w:tcPr>
            <w:tcW w:w="1483" w:type="dxa"/>
            <w:shd w:val="clear" w:color="auto" w:fill="E6E7E8"/>
          </w:tcPr>
          <w:p>
            <w:pPr>
              <w:pStyle w:val="TableParagraph"/>
              <w:spacing w:line="140" w:lineRule="exact" w:before="11"/>
              <w:ind w:right="72"/>
              <w:rPr>
                <w:sz w:val="16"/>
              </w:rPr>
            </w:pPr>
            <w:r>
              <w:rPr>
                <w:color w:val="231F20"/>
                <w:spacing w:val="-2"/>
                <w:sz w:val="16"/>
              </w:rPr>
              <w:t>$36.30</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$240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$245</w:t>
            </w:r>
          </w:p>
        </w:tc>
        <w:tc>
          <w:tcPr>
            <w:tcW w:w="1402" w:type="dxa"/>
            <w:tcBorders>
              <w:left w:val="single" w:sz="4" w:space="0" w:color="231F20"/>
              <w:bottom w:val="single" w:sz="4" w:space="0" w:color="231F20"/>
            </w:tcBorders>
          </w:tcPr>
          <w:p>
            <w:pPr>
              <w:pStyle w:val="TableParagraph"/>
              <w:spacing w:line="164" w:lineRule="exact" w:before="11"/>
              <w:ind w:right="33"/>
              <w:rPr>
                <w:sz w:val="16"/>
              </w:rPr>
            </w:pPr>
            <w:r>
              <w:rPr>
                <w:color w:val="231F20"/>
                <w:spacing w:val="-2"/>
                <w:sz w:val="16"/>
              </w:rPr>
              <w:t>$13.40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2"/>
                <w:sz w:val="16"/>
              </w:rPr>
              <w:t>$21.30</w:t>
            </w:r>
          </w:p>
        </w:tc>
        <w:tc>
          <w:tcPr>
            <w:tcW w:w="1403" w:type="dxa"/>
            <w:tcBorders>
              <w:bottom w:val="single" w:sz="4" w:space="0" w:color="231F20"/>
            </w:tcBorders>
          </w:tcPr>
          <w:p>
            <w:pPr>
              <w:pStyle w:val="TableParagraph"/>
              <w:spacing w:line="164" w:lineRule="exact" w:before="11"/>
              <w:ind w:right="31"/>
              <w:rPr>
                <w:sz w:val="16"/>
              </w:rPr>
            </w:pPr>
            <w:r>
              <w:rPr>
                <w:color w:val="231F20"/>
                <w:spacing w:val="-2"/>
                <w:sz w:val="16"/>
              </w:rPr>
              <w:t>$17.40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2"/>
                <w:sz w:val="16"/>
              </w:rPr>
              <w:t>$30.70</w:t>
            </w:r>
          </w:p>
        </w:tc>
        <w:tc>
          <w:tcPr>
            <w:tcW w:w="1403" w:type="dxa"/>
            <w:tcBorders>
              <w:bottom w:val="single" w:sz="4" w:space="0" w:color="231F20"/>
            </w:tcBorders>
          </w:tcPr>
          <w:p>
            <w:pPr>
              <w:pStyle w:val="TableParagraph"/>
              <w:spacing w:line="164" w:lineRule="exact" w:before="11"/>
              <w:rPr>
                <w:sz w:val="16"/>
              </w:rPr>
            </w:pPr>
            <w:r>
              <w:rPr>
                <w:color w:val="231F20"/>
                <w:spacing w:val="-2"/>
                <w:sz w:val="16"/>
              </w:rPr>
              <w:t>$21.30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2"/>
                <w:sz w:val="16"/>
              </w:rPr>
              <w:t>$37.50</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$245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$250</w:t>
            </w:r>
          </w:p>
        </w:tc>
        <w:tc>
          <w:tcPr>
            <w:tcW w:w="1402" w:type="dxa"/>
            <w:tcBorders>
              <w:top w:val="single" w:sz="4" w:space="0" w:color="231F20"/>
              <w:left w:val="single" w:sz="4" w:space="0" w:color="231F20"/>
            </w:tcBorders>
          </w:tcPr>
          <w:p>
            <w:pPr>
              <w:pStyle w:val="TableParagraph"/>
              <w:spacing w:line="140" w:lineRule="exact" w:before="47"/>
              <w:ind w:right="33"/>
              <w:rPr>
                <w:sz w:val="16"/>
              </w:rPr>
            </w:pPr>
            <w:r>
              <w:rPr>
                <w:color w:val="231F20"/>
                <w:spacing w:val="-2"/>
                <w:sz w:val="16"/>
              </w:rPr>
              <w:t>$14.00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2"/>
                <w:sz w:val="16"/>
              </w:rPr>
              <w:t>$22.20</w:t>
            </w:r>
          </w:p>
        </w:tc>
        <w:tc>
          <w:tcPr>
            <w:tcW w:w="1403" w:type="dxa"/>
            <w:tcBorders>
              <w:top w:val="single" w:sz="4" w:space="0" w:color="231F20"/>
            </w:tcBorders>
          </w:tcPr>
          <w:p>
            <w:pPr>
              <w:pStyle w:val="TableParagraph"/>
              <w:spacing w:line="140" w:lineRule="exact" w:before="47"/>
              <w:ind w:right="31"/>
              <w:rPr>
                <w:sz w:val="16"/>
              </w:rPr>
            </w:pPr>
            <w:r>
              <w:rPr>
                <w:color w:val="231F20"/>
                <w:spacing w:val="-2"/>
                <w:sz w:val="16"/>
              </w:rPr>
              <w:t>$18.00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2"/>
                <w:sz w:val="16"/>
              </w:rPr>
              <w:t>$31.90</w:t>
            </w:r>
          </w:p>
        </w:tc>
        <w:tc>
          <w:tcPr>
            <w:tcW w:w="1403" w:type="dxa"/>
            <w:tcBorders>
              <w:top w:val="single" w:sz="4" w:space="0" w:color="231F20"/>
            </w:tcBorders>
          </w:tcPr>
          <w:p>
            <w:pPr>
              <w:pStyle w:val="TableParagraph"/>
              <w:spacing w:line="140" w:lineRule="exact" w:before="47"/>
              <w:rPr>
                <w:sz w:val="16"/>
              </w:rPr>
            </w:pPr>
            <w:r>
              <w:rPr>
                <w:color w:val="231F20"/>
                <w:spacing w:val="-2"/>
                <w:sz w:val="16"/>
              </w:rPr>
              <w:t>$22.20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2"/>
                <w:sz w:val="16"/>
              </w:rPr>
              <w:t>$38.70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$250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$255</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$14.60</w:t>
            </w:r>
          </w:p>
        </w:tc>
        <w:tc>
          <w:tcPr>
            <w:tcW w:w="1403" w:type="dxa"/>
            <w:shd w:val="clear" w:color="auto" w:fill="E6E7E8"/>
          </w:tcPr>
          <w:p>
            <w:pPr>
              <w:pStyle w:val="TableParagraph"/>
              <w:spacing w:line="140" w:lineRule="exact" w:before="11"/>
              <w:ind w:right="32"/>
              <w:rPr>
                <w:sz w:val="16"/>
              </w:rPr>
            </w:pPr>
            <w:r>
              <w:rPr>
                <w:color w:val="231F20"/>
                <w:spacing w:val="-2"/>
                <w:sz w:val="16"/>
              </w:rPr>
              <w:t>$23.30</w:t>
            </w:r>
          </w:p>
        </w:tc>
        <w:tc>
          <w:tcPr>
            <w:tcW w:w="1403" w:type="dxa"/>
          </w:tcPr>
          <w:p>
            <w:pPr>
              <w:pStyle w:val="TableParagraph"/>
              <w:spacing w:line="140" w:lineRule="exact" w:before="11"/>
              <w:ind w:right="31"/>
              <w:rPr>
                <w:sz w:val="16"/>
              </w:rPr>
            </w:pPr>
            <w:r>
              <w:rPr>
                <w:color w:val="231F20"/>
                <w:spacing w:val="-2"/>
                <w:sz w:val="16"/>
              </w:rPr>
              <w:t>$18.60</w:t>
            </w:r>
          </w:p>
        </w:tc>
        <w:tc>
          <w:tcPr>
            <w:tcW w:w="1403" w:type="dxa"/>
            <w:shd w:val="clear" w:color="auto" w:fill="E6E7E8"/>
          </w:tcPr>
          <w:p>
            <w:pPr>
              <w:pStyle w:val="TableParagraph"/>
              <w:spacing w:line="140" w:lineRule="exact" w:before="11"/>
              <w:ind w:right="30"/>
              <w:rPr>
                <w:sz w:val="16"/>
              </w:rPr>
            </w:pPr>
            <w:r>
              <w:rPr>
                <w:color w:val="231F20"/>
                <w:spacing w:val="-2"/>
                <w:sz w:val="16"/>
              </w:rPr>
              <w:t>$33.10</w:t>
            </w:r>
          </w:p>
        </w:tc>
        <w:tc>
          <w:tcPr>
            <w:tcW w:w="1403" w:type="dxa"/>
          </w:tcPr>
          <w:p>
            <w:pPr>
              <w:pStyle w:val="TableParagraph"/>
              <w:spacing w:line="140" w:lineRule="exact" w:before="11"/>
              <w:rPr>
                <w:sz w:val="16"/>
              </w:rPr>
            </w:pPr>
            <w:r>
              <w:rPr>
                <w:color w:val="231F20"/>
                <w:spacing w:val="-2"/>
                <w:sz w:val="16"/>
              </w:rPr>
              <w:t>$23.30</w:t>
            </w:r>
          </w:p>
        </w:tc>
        <w:tc>
          <w:tcPr>
            <w:tcW w:w="1483" w:type="dxa"/>
            <w:shd w:val="clear" w:color="auto" w:fill="E6E7E8"/>
          </w:tcPr>
          <w:p>
            <w:pPr>
              <w:pStyle w:val="TableParagraph"/>
              <w:spacing w:line="140" w:lineRule="exact" w:before="11"/>
              <w:ind w:right="72"/>
              <w:rPr>
                <w:sz w:val="16"/>
              </w:rPr>
            </w:pPr>
            <w:r>
              <w:rPr>
                <w:color w:val="231F20"/>
                <w:spacing w:val="-2"/>
                <w:sz w:val="16"/>
              </w:rPr>
              <w:t>$39.90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$255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$260</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$15.20</w:t>
            </w:r>
          </w:p>
        </w:tc>
        <w:tc>
          <w:tcPr>
            <w:tcW w:w="1403" w:type="dxa"/>
            <w:shd w:val="clear" w:color="auto" w:fill="E6E7E8"/>
          </w:tcPr>
          <w:p>
            <w:pPr>
              <w:pStyle w:val="TableParagraph"/>
              <w:spacing w:line="140" w:lineRule="exact" w:before="11"/>
              <w:ind w:right="32"/>
              <w:rPr>
                <w:sz w:val="16"/>
              </w:rPr>
            </w:pPr>
            <w:r>
              <w:rPr>
                <w:color w:val="231F20"/>
                <w:spacing w:val="-2"/>
                <w:sz w:val="16"/>
              </w:rPr>
              <w:t>$24.40</w:t>
            </w:r>
          </w:p>
        </w:tc>
        <w:tc>
          <w:tcPr>
            <w:tcW w:w="1403" w:type="dxa"/>
          </w:tcPr>
          <w:p>
            <w:pPr>
              <w:pStyle w:val="TableParagraph"/>
              <w:spacing w:line="140" w:lineRule="exact" w:before="11"/>
              <w:ind w:right="31"/>
              <w:rPr>
                <w:sz w:val="16"/>
              </w:rPr>
            </w:pPr>
            <w:r>
              <w:rPr>
                <w:color w:val="231F20"/>
                <w:spacing w:val="-2"/>
                <w:sz w:val="16"/>
              </w:rPr>
              <w:t>$19.20</w:t>
            </w:r>
          </w:p>
        </w:tc>
        <w:tc>
          <w:tcPr>
            <w:tcW w:w="1403" w:type="dxa"/>
            <w:shd w:val="clear" w:color="auto" w:fill="E6E7E8"/>
          </w:tcPr>
          <w:p>
            <w:pPr>
              <w:pStyle w:val="TableParagraph"/>
              <w:spacing w:line="140" w:lineRule="exact" w:before="11"/>
              <w:ind w:right="30"/>
              <w:rPr>
                <w:sz w:val="16"/>
              </w:rPr>
            </w:pPr>
            <w:r>
              <w:rPr>
                <w:color w:val="231F20"/>
                <w:spacing w:val="-2"/>
                <w:sz w:val="16"/>
              </w:rPr>
              <w:t>$34.30</w:t>
            </w:r>
          </w:p>
        </w:tc>
        <w:tc>
          <w:tcPr>
            <w:tcW w:w="1403" w:type="dxa"/>
          </w:tcPr>
          <w:p>
            <w:pPr>
              <w:pStyle w:val="TableParagraph"/>
              <w:spacing w:line="140" w:lineRule="exact" w:before="11"/>
              <w:rPr>
                <w:sz w:val="16"/>
              </w:rPr>
            </w:pPr>
            <w:r>
              <w:rPr>
                <w:color w:val="231F20"/>
                <w:spacing w:val="-2"/>
                <w:sz w:val="16"/>
              </w:rPr>
              <w:t>$24.40</w:t>
            </w:r>
          </w:p>
        </w:tc>
        <w:tc>
          <w:tcPr>
            <w:tcW w:w="1483" w:type="dxa"/>
            <w:shd w:val="clear" w:color="auto" w:fill="E6E7E8"/>
          </w:tcPr>
          <w:p>
            <w:pPr>
              <w:pStyle w:val="TableParagraph"/>
              <w:spacing w:line="140" w:lineRule="exact" w:before="11"/>
              <w:ind w:right="72"/>
              <w:rPr>
                <w:sz w:val="16"/>
              </w:rPr>
            </w:pPr>
            <w:r>
              <w:rPr>
                <w:color w:val="231F20"/>
                <w:spacing w:val="-2"/>
                <w:sz w:val="16"/>
              </w:rPr>
              <w:t>$41.10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$260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$265</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$15.80</w:t>
            </w:r>
          </w:p>
        </w:tc>
        <w:tc>
          <w:tcPr>
            <w:tcW w:w="1403" w:type="dxa"/>
            <w:shd w:val="clear" w:color="auto" w:fill="E6E7E8"/>
          </w:tcPr>
          <w:p>
            <w:pPr>
              <w:pStyle w:val="TableParagraph"/>
              <w:spacing w:line="140" w:lineRule="exact" w:before="11"/>
              <w:ind w:right="32"/>
              <w:rPr>
                <w:sz w:val="16"/>
              </w:rPr>
            </w:pPr>
            <w:r>
              <w:rPr>
                <w:color w:val="231F20"/>
                <w:spacing w:val="-2"/>
                <w:sz w:val="16"/>
              </w:rPr>
              <w:t>$25.50</w:t>
            </w:r>
          </w:p>
        </w:tc>
        <w:tc>
          <w:tcPr>
            <w:tcW w:w="1403" w:type="dxa"/>
          </w:tcPr>
          <w:p>
            <w:pPr>
              <w:pStyle w:val="TableParagraph"/>
              <w:spacing w:line="140" w:lineRule="exact" w:before="11"/>
              <w:ind w:right="31"/>
              <w:rPr>
                <w:sz w:val="16"/>
              </w:rPr>
            </w:pPr>
            <w:r>
              <w:rPr>
                <w:color w:val="231F20"/>
                <w:spacing w:val="-2"/>
                <w:sz w:val="16"/>
              </w:rPr>
              <w:t>$19.80</w:t>
            </w:r>
          </w:p>
        </w:tc>
        <w:tc>
          <w:tcPr>
            <w:tcW w:w="1403" w:type="dxa"/>
            <w:shd w:val="clear" w:color="auto" w:fill="E6E7E8"/>
          </w:tcPr>
          <w:p>
            <w:pPr>
              <w:pStyle w:val="TableParagraph"/>
              <w:spacing w:line="140" w:lineRule="exact" w:before="11"/>
              <w:ind w:right="30"/>
              <w:rPr>
                <w:sz w:val="16"/>
              </w:rPr>
            </w:pPr>
            <w:r>
              <w:rPr>
                <w:color w:val="231F20"/>
                <w:spacing w:val="-2"/>
                <w:sz w:val="16"/>
              </w:rPr>
              <w:t>$35.50</w:t>
            </w:r>
          </w:p>
        </w:tc>
        <w:tc>
          <w:tcPr>
            <w:tcW w:w="1403" w:type="dxa"/>
          </w:tcPr>
          <w:p>
            <w:pPr>
              <w:pStyle w:val="TableParagraph"/>
              <w:spacing w:line="140" w:lineRule="exact" w:before="11"/>
              <w:rPr>
                <w:sz w:val="16"/>
              </w:rPr>
            </w:pPr>
            <w:r>
              <w:rPr>
                <w:color w:val="231F20"/>
                <w:spacing w:val="-2"/>
                <w:sz w:val="16"/>
              </w:rPr>
              <w:t>$25.50</w:t>
            </w:r>
          </w:p>
        </w:tc>
        <w:tc>
          <w:tcPr>
            <w:tcW w:w="1483" w:type="dxa"/>
            <w:shd w:val="clear" w:color="auto" w:fill="E6E7E8"/>
          </w:tcPr>
          <w:p>
            <w:pPr>
              <w:pStyle w:val="TableParagraph"/>
              <w:spacing w:line="140" w:lineRule="exact" w:before="11"/>
              <w:ind w:right="72"/>
              <w:rPr>
                <w:sz w:val="16"/>
              </w:rPr>
            </w:pPr>
            <w:r>
              <w:rPr>
                <w:color w:val="231F20"/>
                <w:spacing w:val="-2"/>
                <w:sz w:val="16"/>
              </w:rPr>
              <w:t>$42.30</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$265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$270</w:t>
            </w:r>
          </w:p>
        </w:tc>
        <w:tc>
          <w:tcPr>
            <w:tcW w:w="1402" w:type="dxa"/>
            <w:tcBorders>
              <w:left w:val="single" w:sz="4" w:space="0" w:color="231F20"/>
              <w:bottom w:val="single" w:sz="4" w:space="0" w:color="231F20"/>
            </w:tcBorders>
          </w:tcPr>
          <w:p>
            <w:pPr>
              <w:pStyle w:val="TableParagraph"/>
              <w:spacing w:line="164" w:lineRule="exact" w:before="11"/>
              <w:ind w:right="33"/>
              <w:rPr>
                <w:sz w:val="16"/>
              </w:rPr>
            </w:pPr>
            <w:r>
              <w:rPr>
                <w:color w:val="231F20"/>
                <w:spacing w:val="-2"/>
                <w:sz w:val="16"/>
              </w:rPr>
              <w:t>$16.40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2"/>
                <w:sz w:val="16"/>
              </w:rPr>
              <w:t>$26.60</w:t>
            </w:r>
          </w:p>
        </w:tc>
        <w:tc>
          <w:tcPr>
            <w:tcW w:w="1403" w:type="dxa"/>
            <w:tcBorders>
              <w:bottom w:val="single" w:sz="4" w:space="0" w:color="231F20"/>
            </w:tcBorders>
          </w:tcPr>
          <w:p>
            <w:pPr>
              <w:pStyle w:val="TableParagraph"/>
              <w:spacing w:line="164" w:lineRule="exact" w:before="11"/>
              <w:ind w:right="31"/>
              <w:rPr>
                <w:sz w:val="16"/>
              </w:rPr>
            </w:pPr>
            <w:r>
              <w:rPr>
                <w:color w:val="231F20"/>
                <w:spacing w:val="-2"/>
                <w:sz w:val="16"/>
              </w:rPr>
              <w:t>$20.40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2"/>
                <w:sz w:val="16"/>
              </w:rPr>
              <w:t>$36.70</w:t>
            </w:r>
          </w:p>
        </w:tc>
        <w:tc>
          <w:tcPr>
            <w:tcW w:w="1403" w:type="dxa"/>
            <w:tcBorders>
              <w:bottom w:val="single" w:sz="4" w:space="0" w:color="231F20"/>
            </w:tcBorders>
          </w:tcPr>
          <w:p>
            <w:pPr>
              <w:pStyle w:val="TableParagraph"/>
              <w:spacing w:line="164" w:lineRule="exact" w:before="11"/>
              <w:rPr>
                <w:sz w:val="16"/>
              </w:rPr>
            </w:pPr>
            <w:r>
              <w:rPr>
                <w:color w:val="231F20"/>
                <w:spacing w:val="-2"/>
                <w:sz w:val="16"/>
              </w:rPr>
              <w:t>$26.60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2"/>
                <w:sz w:val="16"/>
              </w:rPr>
              <w:t>$43.50</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$270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$275</w:t>
            </w:r>
          </w:p>
        </w:tc>
        <w:tc>
          <w:tcPr>
            <w:tcW w:w="1402" w:type="dxa"/>
            <w:tcBorders>
              <w:top w:val="single" w:sz="4" w:space="0" w:color="231F20"/>
              <w:left w:val="single" w:sz="4" w:space="0" w:color="231F20"/>
            </w:tcBorders>
          </w:tcPr>
          <w:p>
            <w:pPr>
              <w:pStyle w:val="TableParagraph"/>
              <w:spacing w:line="140" w:lineRule="exact" w:before="47"/>
              <w:ind w:right="33"/>
              <w:rPr>
                <w:sz w:val="16"/>
              </w:rPr>
            </w:pPr>
            <w:r>
              <w:rPr>
                <w:color w:val="231F20"/>
                <w:spacing w:val="-2"/>
                <w:sz w:val="16"/>
              </w:rPr>
              <w:t>$17.00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2"/>
                <w:sz w:val="16"/>
              </w:rPr>
              <w:t>$27.70</w:t>
            </w:r>
          </w:p>
        </w:tc>
        <w:tc>
          <w:tcPr>
            <w:tcW w:w="1403" w:type="dxa"/>
            <w:tcBorders>
              <w:top w:val="single" w:sz="4" w:space="0" w:color="231F20"/>
            </w:tcBorders>
          </w:tcPr>
          <w:p>
            <w:pPr>
              <w:pStyle w:val="TableParagraph"/>
              <w:spacing w:line="140" w:lineRule="exact" w:before="47"/>
              <w:ind w:right="31"/>
              <w:rPr>
                <w:sz w:val="16"/>
              </w:rPr>
            </w:pPr>
            <w:r>
              <w:rPr>
                <w:color w:val="231F20"/>
                <w:spacing w:val="-2"/>
                <w:sz w:val="16"/>
              </w:rPr>
              <w:t>$21.00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2"/>
                <w:sz w:val="16"/>
              </w:rPr>
              <w:t>$37.90</w:t>
            </w:r>
          </w:p>
        </w:tc>
        <w:tc>
          <w:tcPr>
            <w:tcW w:w="1403" w:type="dxa"/>
            <w:tcBorders>
              <w:top w:val="single" w:sz="4" w:space="0" w:color="231F20"/>
            </w:tcBorders>
          </w:tcPr>
          <w:p>
            <w:pPr>
              <w:pStyle w:val="TableParagraph"/>
              <w:spacing w:line="140" w:lineRule="exact" w:before="47"/>
              <w:rPr>
                <w:sz w:val="16"/>
              </w:rPr>
            </w:pPr>
            <w:r>
              <w:rPr>
                <w:color w:val="231F20"/>
                <w:spacing w:val="-2"/>
                <w:sz w:val="16"/>
              </w:rPr>
              <w:t>$27.70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2"/>
                <w:sz w:val="16"/>
              </w:rPr>
              <w:t>$44.70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$275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$280</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$17.60</w:t>
            </w:r>
          </w:p>
        </w:tc>
        <w:tc>
          <w:tcPr>
            <w:tcW w:w="1403" w:type="dxa"/>
            <w:shd w:val="clear" w:color="auto" w:fill="E6E7E8"/>
          </w:tcPr>
          <w:p>
            <w:pPr>
              <w:pStyle w:val="TableParagraph"/>
              <w:spacing w:line="140" w:lineRule="exact" w:before="11"/>
              <w:ind w:right="32"/>
              <w:rPr>
                <w:sz w:val="16"/>
              </w:rPr>
            </w:pPr>
            <w:r>
              <w:rPr>
                <w:color w:val="231F20"/>
                <w:spacing w:val="-2"/>
                <w:sz w:val="16"/>
              </w:rPr>
              <w:t>$28.80</w:t>
            </w:r>
          </w:p>
        </w:tc>
        <w:tc>
          <w:tcPr>
            <w:tcW w:w="1403" w:type="dxa"/>
          </w:tcPr>
          <w:p>
            <w:pPr>
              <w:pStyle w:val="TableParagraph"/>
              <w:spacing w:line="140" w:lineRule="exact" w:before="11"/>
              <w:ind w:right="31"/>
              <w:rPr>
                <w:sz w:val="16"/>
              </w:rPr>
            </w:pPr>
            <w:r>
              <w:rPr>
                <w:color w:val="231F20"/>
                <w:spacing w:val="-2"/>
                <w:sz w:val="16"/>
              </w:rPr>
              <w:t>$21.60</w:t>
            </w:r>
          </w:p>
        </w:tc>
        <w:tc>
          <w:tcPr>
            <w:tcW w:w="1403" w:type="dxa"/>
            <w:shd w:val="clear" w:color="auto" w:fill="E6E7E8"/>
          </w:tcPr>
          <w:p>
            <w:pPr>
              <w:pStyle w:val="TableParagraph"/>
              <w:spacing w:line="140" w:lineRule="exact" w:before="11"/>
              <w:ind w:right="30"/>
              <w:rPr>
                <w:sz w:val="16"/>
              </w:rPr>
            </w:pPr>
            <w:r>
              <w:rPr>
                <w:color w:val="231F20"/>
                <w:spacing w:val="-2"/>
                <w:sz w:val="16"/>
              </w:rPr>
              <w:t>$39.10</w:t>
            </w:r>
          </w:p>
        </w:tc>
        <w:tc>
          <w:tcPr>
            <w:tcW w:w="1403" w:type="dxa"/>
          </w:tcPr>
          <w:p>
            <w:pPr>
              <w:pStyle w:val="TableParagraph"/>
              <w:spacing w:line="140" w:lineRule="exact" w:before="11"/>
              <w:rPr>
                <w:sz w:val="16"/>
              </w:rPr>
            </w:pPr>
            <w:r>
              <w:rPr>
                <w:color w:val="231F20"/>
                <w:spacing w:val="-2"/>
                <w:sz w:val="16"/>
              </w:rPr>
              <w:t>$28.80</w:t>
            </w:r>
          </w:p>
        </w:tc>
        <w:tc>
          <w:tcPr>
            <w:tcW w:w="1483" w:type="dxa"/>
            <w:shd w:val="clear" w:color="auto" w:fill="E6E7E8"/>
          </w:tcPr>
          <w:p>
            <w:pPr>
              <w:pStyle w:val="TableParagraph"/>
              <w:spacing w:line="140" w:lineRule="exact" w:before="11"/>
              <w:ind w:right="72"/>
              <w:rPr>
                <w:sz w:val="16"/>
              </w:rPr>
            </w:pPr>
            <w:r>
              <w:rPr>
                <w:color w:val="231F20"/>
                <w:spacing w:val="-2"/>
                <w:sz w:val="16"/>
              </w:rPr>
              <w:t>$45.90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$280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$285</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$18.20</w:t>
            </w:r>
          </w:p>
        </w:tc>
        <w:tc>
          <w:tcPr>
            <w:tcW w:w="1403" w:type="dxa"/>
            <w:shd w:val="clear" w:color="auto" w:fill="E6E7E8"/>
          </w:tcPr>
          <w:p>
            <w:pPr>
              <w:pStyle w:val="TableParagraph"/>
              <w:spacing w:line="140" w:lineRule="exact" w:before="11"/>
              <w:ind w:right="32"/>
              <w:rPr>
                <w:sz w:val="16"/>
              </w:rPr>
            </w:pPr>
            <w:r>
              <w:rPr>
                <w:color w:val="231F20"/>
                <w:spacing w:val="-2"/>
                <w:sz w:val="16"/>
              </w:rPr>
              <w:t>$29.90</w:t>
            </w:r>
          </w:p>
        </w:tc>
        <w:tc>
          <w:tcPr>
            <w:tcW w:w="1403" w:type="dxa"/>
          </w:tcPr>
          <w:p>
            <w:pPr>
              <w:pStyle w:val="TableParagraph"/>
              <w:spacing w:line="140" w:lineRule="exact" w:before="11"/>
              <w:ind w:right="31"/>
              <w:rPr>
                <w:sz w:val="16"/>
              </w:rPr>
            </w:pPr>
            <w:r>
              <w:rPr>
                <w:color w:val="231F20"/>
                <w:spacing w:val="-2"/>
                <w:sz w:val="16"/>
              </w:rPr>
              <w:t>$22.20</w:t>
            </w:r>
          </w:p>
        </w:tc>
        <w:tc>
          <w:tcPr>
            <w:tcW w:w="1403" w:type="dxa"/>
            <w:shd w:val="clear" w:color="auto" w:fill="E6E7E8"/>
          </w:tcPr>
          <w:p>
            <w:pPr>
              <w:pStyle w:val="TableParagraph"/>
              <w:spacing w:line="140" w:lineRule="exact" w:before="11"/>
              <w:ind w:right="30"/>
              <w:rPr>
                <w:sz w:val="16"/>
              </w:rPr>
            </w:pPr>
            <w:r>
              <w:rPr>
                <w:color w:val="231F20"/>
                <w:spacing w:val="-2"/>
                <w:sz w:val="16"/>
              </w:rPr>
              <w:t>$40.30</w:t>
            </w:r>
          </w:p>
        </w:tc>
        <w:tc>
          <w:tcPr>
            <w:tcW w:w="1403" w:type="dxa"/>
          </w:tcPr>
          <w:p>
            <w:pPr>
              <w:pStyle w:val="TableParagraph"/>
              <w:spacing w:line="140" w:lineRule="exact" w:before="11"/>
              <w:rPr>
                <w:sz w:val="16"/>
              </w:rPr>
            </w:pPr>
            <w:r>
              <w:rPr>
                <w:color w:val="231F20"/>
                <w:spacing w:val="-2"/>
                <w:sz w:val="16"/>
              </w:rPr>
              <w:t>$29.90</w:t>
            </w:r>
          </w:p>
        </w:tc>
        <w:tc>
          <w:tcPr>
            <w:tcW w:w="1483" w:type="dxa"/>
            <w:shd w:val="clear" w:color="auto" w:fill="E6E7E8"/>
          </w:tcPr>
          <w:p>
            <w:pPr>
              <w:pStyle w:val="TableParagraph"/>
              <w:spacing w:line="140" w:lineRule="exact" w:before="11"/>
              <w:ind w:right="72"/>
              <w:rPr>
                <w:sz w:val="16"/>
              </w:rPr>
            </w:pPr>
            <w:r>
              <w:rPr>
                <w:color w:val="231F20"/>
                <w:spacing w:val="-2"/>
                <w:sz w:val="16"/>
              </w:rPr>
              <w:t>$47.10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$285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$290</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$18.80</w:t>
            </w:r>
          </w:p>
        </w:tc>
        <w:tc>
          <w:tcPr>
            <w:tcW w:w="1403" w:type="dxa"/>
            <w:shd w:val="clear" w:color="auto" w:fill="E6E7E8"/>
          </w:tcPr>
          <w:p>
            <w:pPr>
              <w:pStyle w:val="TableParagraph"/>
              <w:spacing w:line="140" w:lineRule="exact" w:before="11"/>
              <w:ind w:right="32"/>
              <w:rPr>
                <w:sz w:val="16"/>
              </w:rPr>
            </w:pPr>
            <w:r>
              <w:rPr>
                <w:color w:val="231F20"/>
                <w:spacing w:val="-2"/>
                <w:sz w:val="16"/>
              </w:rPr>
              <w:t>$31.00</w:t>
            </w:r>
          </w:p>
        </w:tc>
        <w:tc>
          <w:tcPr>
            <w:tcW w:w="1403" w:type="dxa"/>
          </w:tcPr>
          <w:p>
            <w:pPr>
              <w:pStyle w:val="TableParagraph"/>
              <w:spacing w:line="140" w:lineRule="exact" w:before="11"/>
              <w:ind w:right="31"/>
              <w:rPr>
                <w:sz w:val="16"/>
              </w:rPr>
            </w:pPr>
            <w:r>
              <w:rPr>
                <w:color w:val="231F20"/>
                <w:spacing w:val="-2"/>
                <w:sz w:val="16"/>
              </w:rPr>
              <w:t>$22.80</w:t>
            </w:r>
          </w:p>
        </w:tc>
        <w:tc>
          <w:tcPr>
            <w:tcW w:w="1403" w:type="dxa"/>
            <w:shd w:val="clear" w:color="auto" w:fill="E6E7E8"/>
          </w:tcPr>
          <w:p>
            <w:pPr>
              <w:pStyle w:val="TableParagraph"/>
              <w:spacing w:line="140" w:lineRule="exact" w:before="11"/>
              <w:ind w:right="30"/>
              <w:rPr>
                <w:sz w:val="16"/>
              </w:rPr>
            </w:pPr>
            <w:r>
              <w:rPr>
                <w:color w:val="231F20"/>
                <w:spacing w:val="-2"/>
                <w:sz w:val="16"/>
              </w:rPr>
              <w:t>$41.50</w:t>
            </w:r>
          </w:p>
        </w:tc>
        <w:tc>
          <w:tcPr>
            <w:tcW w:w="1403" w:type="dxa"/>
          </w:tcPr>
          <w:p>
            <w:pPr>
              <w:pStyle w:val="TableParagraph"/>
              <w:spacing w:line="140" w:lineRule="exact" w:before="11"/>
              <w:rPr>
                <w:sz w:val="16"/>
              </w:rPr>
            </w:pPr>
            <w:r>
              <w:rPr>
                <w:color w:val="231F20"/>
                <w:spacing w:val="-2"/>
                <w:sz w:val="16"/>
              </w:rPr>
              <w:t>$31.00</w:t>
            </w:r>
          </w:p>
        </w:tc>
        <w:tc>
          <w:tcPr>
            <w:tcW w:w="1483" w:type="dxa"/>
            <w:shd w:val="clear" w:color="auto" w:fill="E6E7E8"/>
          </w:tcPr>
          <w:p>
            <w:pPr>
              <w:pStyle w:val="TableParagraph"/>
              <w:spacing w:line="140" w:lineRule="exact" w:before="11"/>
              <w:ind w:right="72"/>
              <w:rPr>
                <w:sz w:val="16"/>
              </w:rPr>
            </w:pPr>
            <w:r>
              <w:rPr>
                <w:color w:val="231F20"/>
                <w:spacing w:val="-2"/>
                <w:sz w:val="16"/>
              </w:rPr>
              <w:t>$48.30</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$290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$295</w:t>
            </w:r>
          </w:p>
        </w:tc>
        <w:tc>
          <w:tcPr>
            <w:tcW w:w="1402" w:type="dxa"/>
            <w:tcBorders>
              <w:left w:val="single" w:sz="4" w:space="0" w:color="231F20"/>
              <w:bottom w:val="single" w:sz="4" w:space="0" w:color="231F20"/>
            </w:tcBorders>
          </w:tcPr>
          <w:p>
            <w:pPr>
              <w:pStyle w:val="TableParagraph"/>
              <w:spacing w:line="164" w:lineRule="exact" w:before="11"/>
              <w:ind w:right="33"/>
              <w:rPr>
                <w:sz w:val="16"/>
              </w:rPr>
            </w:pPr>
            <w:r>
              <w:rPr>
                <w:color w:val="231F20"/>
                <w:spacing w:val="-2"/>
                <w:sz w:val="16"/>
              </w:rPr>
              <w:t>$19.40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2"/>
                <w:sz w:val="16"/>
              </w:rPr>
              <w:t>$32.10</w:t>
            </w:r>
          </w:p>
        </w:tc>
        <w:tc>
          <w:tcPr>
            <w:tcW w:w="1403" w:type="dxa"/>
            <w:tcBorders>
              <w:bottom w:val="single" w:sz="4" w:space="0" w:color="231F20"/>
            </w:tcBorders>
          </w:tcPr>
          <w:p>
            <w:pPr>
              <w:pStyle w:val="TableParagraph"/>
              <w:spacing w:line="164" w:lineRule="exact" w:before="11"/>
              <w:ind w:right="31"/>
              <w:rPr>
                <w:sz w:val="16"/>
              </w:rPr>
            </w:pPr>
            <w:r>
              <w:rPr>
                <w:color w:val="231F20"/>
                <w:spacing w:val="-2"/>
                <w:sz w:val="16"/>
              </w:rPr>
              <w:t>$23.40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2"/>
                <w:sz w:val="16"/>
              </w:rPr>
              <w:t>$42.70</w:t>
            </w:r>
          </w:p>
        </w:tc>
        <w:tc>
          <w:tcPr>
            <w:tcW w:w="1403" w:type="dxa"/>
            <w:tcBorders>
              <w:bottom w:val="single" w:sz="4" w:space="0" w:color="231F20"/>
            </w:tcBorders>
          </w:tcPr>
          <w:p>
            <w:pPr>
              <w:pStyle w:val="TableParagraph"/>
              <w:spacing w:line="164" w:lineRule="exact" w:before="11"/>
              <w:rPr>
                <w:sz w:val="16"/>
              </w:rPr>
            </w:pPr>
            <w:r>
              <w:rPr>
                <w:color w:val="231F20"/>
                <w:spacing w:val="-2"/>
                <w:sz w:val="16"/>
              </w:rPr>
              <w:t>$32.10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2"/>
                <w:sz w:val="16"/>
              </w:rPr>
              <w:t>$49.50</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$295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$300</w:t>
            </w:r>
          </w:p>
        </w:tc>
        <w:tc>
          <w:tcPr>
            <w:tcW w:w="1402" w:type="dxa"/>
            <w:tcBorders>
              <w:top w:val="single" w:sz="4" w:space="0" w:color="231F20"/>
              <w:left w:val="single" w:sz="4" w:space="0" w:color="231F20"/>
            </w:tcBorders>
          </w:tcPr>
          <w:p>
            <w:pPr>
              <w:pStyle w:val="TableParagraph"/>
              <w:spacing w:line="140" w:lineRule="exact" w:before="47"/>
              <w:ind w:right="33"/>
              <w:rPr>
                <w:sz w:val="16"/>
              </w:rPr>
            </w:pPr>
            <w:r>
              <w:rPr>
                <w:color w:val="231F20"/>
                <w:spacing w:val="-2"/>
                <w:sz w:val="16"/>
              </w:rPr>
              <w:t>$20.00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2"/>
                <w:sz w:val="16"/>
              </w:rPr>
              <w:t>$33.20</w:t>
            </w:r>
          </w:p>
        </w:tc>
        <w:tc>
          <w:tcPr>
            <w:tcW w:w="1403" w:type="dxa"/>
            <w:tcBorders>
              <w:top w:val="single" w:sz="4" w:space="0" w:color="231F20"/>
            </w:tcBorders>
          </w:tcPr>
          <w:p>
            <w:pPr>
              <w:pStyle w:val="TableParagraph"/>
              <w:spacing w:line="140" w:lineRule="exact" w:before="47"/>
              <w:ind w:right="31"/>
              <w:rPr>
                <w:sz w:val="16"/>
              </w:rPr>
            </w:pPr>
            <w:r>
              <w:rPr>
                <w:color w:val="231F20"/>
                <w:spacing w:val="-2"/>
                <w:sz w:val="16"/>
              </w:rPr>
              <w:t>$24.00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2"/>
                <w:sz w:val="16"/>
              </w:rPr>
              <w:t>$43.90</w:t>
            </w:r>
          </w:p>
        </w:tc>
        <w:tc>
          <w:tcPr>
            <w:tcW w:w="1403" w:type="dxa"/>
            <w:tcBorders>
              <w:top w:val="single" w:sz="4" w:space="0" w:color="231F20"/>
            </w:tcBorders>
          </w:tcPr>
          <w:p>
            <w:pPr>
              <w:pStyle w:val="TableParagraph"/>
              <w:spacing w:line="140" w:lineRule="exact" w:before="47"/>
              <w:rPr>
                <w:sz w:val="16"/>
              </w:rPr>
            </w:pPr>
            <w:r>
              <w:rPr>
                <w:color w:val="231F20"/>
                <w:spacing w:val="-2"/>
                <w:sz w:val="16"/>
              </w:rPr>
              <w:t>$33.20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2"/>
                <w:sz w:val="16"/>
              </w:rPr>
              <w:t>$50.70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$300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$305</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$20.60</w:t>
            </w:r>
          </w:p>
        </w:tc>
        <w:tc>
          <w:tcPr>
            <w:tcW w:w="1403" w:type="dxa"/>
            <w:shd w:val="clear" w:color="auto" w:fill="E6E7E8"/>
          </w:tcPr>
          <w:p>
            <w:pPr>
              <w:pStyle w:val="TableParagraph"/>
              <w:spacing w:line="140" w:lineRule="exact" w:before="11"/>
              <w:ind w:right="32"/>
              <w:rPr>
                <w:sz w:val="16"/>
              </w:rPr>
            </w:pPr>
            <w:r>
              <w:rPr>
                <w:color w:val="231F20"/>
                <w:spacing w:val="-2"/>
                <w:sz w:val="16"/>
              </w:rPr>
              <w:t>$34.30</w:t>
            </w:r>
          </w:p>
        </w:tc>
        <w:tc>
          <w:tcPr>
            <w:tcW w:w="1403" w:type="dxa"/>
          </w:tcPr>
          <w:p>
            <w:pPr>
              <w:pStyle w:val="TableParagraph"/>
              <w:spacing w:line="140" w:lineRule="exact" w:before="11"/>
              <w:ind w:right="31"/>
              <w:rPr>
                <w:sz w:val="16"/>
              </w:rPr>
            </w:pPr>
            <w:r>
              <w:rPr>
                <w:color w:val="231F20"/>
                <w:spacing w:val="-2"/>
                <w:sz w:val="16"/>
              </w:rPr>
              <w:t>$24.60</w:t>
            </w:r>
          </w:p>
        </w:tc>
        <w:tc>
          <w:tcPr>
            <w:tcW w:w="1403" w:type="dxa"/>
            <w:shd w:val="clear" w:color="auto" w:fill="E6E7E8"/>
          </w:tcPr>
          <w:p>
            <w:pPr>
              <w:pStyle w:val="TableParagraph"/>
              <w:spacing w:line="140" w:lineRule="exact" w:before="11"/>
              <w:ind w:right="30"/>
              <w:rPr>
                <w:sz w:val="16"/>
              </w:rPr>
            </w:pPr>
            <w:r>
              <w:rPr>
                <w:color w:val="231F20"/>
                <w:spacing w:val="-2"/>
                <w:sz w:val="16"/>
              </w:rPr>
              <w:t>$45.10</w:t>
            </w:r>
          </w:p>
        </w:tc>
        <w:tc>
          <w:tcPr>
            <w:tcW w:w="1403" w:type="dxa"/>
          </w:tcPr>
          <w:p>
            <w:pPr>
              <w:pStyle w:val="TableParagraph"/>
              <w:spacing w:line="140" w:lineRule="exact" w:before="11"/>
              <w:rPr>
                <w:sz w:val="16"/>
              </w:rPr>
            </w:pPr>
            <w:r>
              <w:rPr>
                <w:color w:val="231F20"/>
                <w:spacing w:val="-2"/>
                <w:sz w:val="16"/>
              </w:rPr>
              <w:t>$34.30</w:t>
            </w:r>
          </w:p>
        </w:tc>
        <w:tc>
          <w:tcPr>
            <w:tcW w:w="1483" w:type="dxa"/>
            <w:shd w:val="clear" w:color="auto" w:fill="E6E7E8"/>
          </w:tcPr>
          <w:p>
            <w:pPr>
              <w:pStyle w:val="TableParagraph"/>
              <w:spacing w:line="140" w:lineRule="exact" w:before="11"/>
              <w:ind w:right="72"/>
              <w:rPr>
                <w:sz w:val="16"/>
              </w:rPr>
            </w:pPr>
            <w:r>
              <w:rPr>
                <w:color w:val="231F20"/>
                <w:spacing w:val="-2"/>
                <w:sz w:val="16"/>
              </w:rPr>
              <w:t>$51.90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$305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$310</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$21.20</w:t>
            </w:r>
          </w:p>
        </w:tc>
        <w:tc>
          <w:tcPr>
            <w:tcW w:w="1403" w:type="dxa"/>
            <w:shd w:val="clear" w:color="auto" w:fill="E6E7E8"/>
          </w:tcPr>
          <w:p>
            <w:pPr>
              <w:pStyle w:val="TableParagraph"/>
              <w:spacing w:line="140" w:lineRule="exact" w:before="11"/>
              <w:ind w:right="32"/>
              <w:rPr>
                <w:sz w:val="16"/>
              </w:rPr>
            </w:pPr>
            <w:r>
              <w:rPr>
                <w:color w:val="231F20"/>
                <w:spacing w:val="-2"/>
                <w:sz w:val="16"/>
              </w:rPr>
              <w:t>$35.40</w:t>
            </w:r>
          </w:p>
        </w:tc>
        <w:tc>
          <w:tcPr>
            <w:tcW w:w="1403" w:type="dxa"/>
          </w:tcPr>
          <w:p>
            <w:pPr>
              <w:pStyle w:val="TableParagraph"/>
              <w:spacing w:line="140" w:lineRule="exact" w:before="11"/>
              <w:ind w:right="31"/>
              <w:rPr>
                <w:sz w:val="16"/>
              </w:rPr>
            </w:pPr>
            <w:r>
              <w:rPr>
                <w:color w:val="231F20"/>
                <w:spacing w:val="-2"/>
                <w:sz w:val="16"/>
              </w:rPr>
              <w:t>$25.20</w:t>
            </w:r>
          </w:p>
        </w:tc>
        <w:tc>
          <w:tcPr>
            <w:tcW w:w="1403" w:type="dxa"/>
            <w:shd w:val="clear" w:color="auto" w:fill="E6E7E8"/>
          </w:tcPr>
          <w:p>
            <w:pPr>
              <w:pStyle w:val="TableParagraph"/>
              <w:spacing w:line="140" w:lineRule="exact" w:before="11"/>
              <w:ind w:right="30"/>
              <w:rPr>
                <w:sz w:val="16"/>
              </w:rPr>
            </w:pPr>
            <w:r>
              <w:rPr>
                <w:color w:val="231F20"/>
                <w:spacing w:val="-2"/>
                <w:sz w:val="16"/>
              </w:rPr>
              <w:t>$46.30</w:t>
            </w:r>
          </w:p>
        </w:tc>
        <w:tc>
          <w:tcPr>
            <w:tcW w:w="1403" w:type="dxa"/>
          </w:tcPr>
          <w:p>
            <w:pPr>
              <w:pStyle w:val="TableParagraph"/>
              <w:spacing w:line="140" w:lineRule="exact" w:before="11"/>
              <w:rPr>
                <w:sz w:val="16"/>
              </w:rPr>
            </w:pPr>
            <w:r>
              <w:rPr>
                <w:color w:val="231F20"/>
                <w:spacing w:val="-2"/>
                <w:sz w:val="16"/>
              </w:rPr>
              <w:t>$35.40</w:t>
            </w:r>
          </w:p>
        </w:tc>
        <w:tc>
          <w:tcPr>
            <w:tcW w:w="1483" w:type="dxa"/>
            <w:shd w:val="clear" w:color="auto" w:fill="E6E7E8"/>
          </w:tcPr>
          <w:p>
            <w:pPr>
              <w:pStyle w:val="TableParagraph"/>
              <w:spacing w:line="140" w:lineRule="exact" w:before="11"/>
              <w:ind w:right="72"/>
              <w:rPr>
                <w:sz w:val="16"/>
              </w:rPr>
            </w:pPr>
            <w:r>
              <w:rPr>
                <w:color w:val="231F20"/>
                <w:spacing w:val="-2"/>
                <w:sz w:val="16"/>
              </w:rPr>
              <w:t>$53.10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$310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$315</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$21.80</w:t>
            </w:r>
          </w:p>
        </w:tc>
        <w:tc>
          <w:tcPr>
            <w:tcW w:w="1403" w:type="dxa"/>
            <w:shd w:val="clear" w:color="auto" w:fill="E6E7E8"/>
          </w:tcPr>
          <w:p>
            <w:pPr>
              <w:pStyle w:val="TableParagraph"/>
              <w:spacing w:line="140" w:lineRule="exact" w:before="11"/>
              <w:ind w:right="32"/>
              <w:rPr>
                <w:sz w:val="16"/>
              </w:rPr>
            </w:pPr>
            <w:r>
              <w:rPr>
                <w:color w:val="231F20"/>
                <w:spacing w:val="-2"/>
                <w:sz w:val="16"/>
              </w:rPr>
              <w:t>$36.50</w:t>
            </w:r>
          </w:p>
        </w:tc>
        <w:tc>
          <w:tcPr>
            <w:tcW w:w="1403" w:type="dxa"/>
          </w:tcPr>
          <w:p>
            <w:pPr>
              <w:pStyle w:val="TableParagraph"/>
              <w:spacing w:line="140" w:lineRule="exact" w:before="11"/>
              <w:ind w:right="31"/>
              <w:rPr>
                <w:sz w:val="16"/>
              </w:rPr>
            </w:pPr>
            <w:r>
              <w:rPr>
                <w:color w:val="231F20"/>
                <w:spacing w:val="-2"/>
                <w:sz w:val="16"/>
              </w:rPr>
              <w:t>$25.80</w:t>
            </w:r>
          </w:p>
        </w:tc>
        <w:tc>
          <w:tcPr>
            <w:tcW w:w="1403" w:type="dxa"/>
            <w:shd w:val="clear" w:color="auto" w:fill="E6E7E8"/>
          </w:tcPr>
          <w:p>
            <w:pPr>
              <w:pStyle w:val="TableParagraph"/>
              <w:spacing w:line="140" w:lineRule="exact" w:before="11"/>
              <w:ind w:right="30"/>
              <w:rPr>
                <w:sz w:val="16"/>
              </w:rPr>
            </w:pPr>
            <w:r>
              <w:rPr>
                <w:color w:val="231F20"/>
                <w:spacing w:val="-2"/>
                <w:sz w:val="16"/>
              </w:rPr>
              <w:t>$47.50</w:t>
            </w:r>
          </w:p>
        </w:tc>
        <w:tc>
          <w:tcPr>
            <w:tcW w:w="1403" w:type="dxa"/>
          </w:tcPr>
          <w:p>
            <w:pPr>
              <w:pStyle w:val="TableParagraph"/>
              <w:spacing w:line="140" w:lineRule="exact" w:before="11"/>
              <w:rPr>
                <w:sz w:val="16"/>
              </w:rPr>
            </w:pPr>
            <w:r>
              <w:rPr>
                <w:color w:val="231F20"/>
                <w:spacing w:val="-2"/>
                <w:sz w:val="16"/>
              </w:rPr>
              <w:t>$36.50</w:t>
            </w:r>
          </w:p>
        </w:tc>
        <w:tc>
          <w:tcPr>
            <w:tcW w:w="1483" w:type="dxa"/>
            <w:shd w:val="clear" w:color="auto" w:fill="E6E7E8"/>
          </w:tcPr>
          <w:p>
            <w:pPr>
              <w:pStyle w:val="TableParagraph"/>
              <w:spacing w:line="140" w:lineRule="exact" w:before="11"/>
              <w:ind w:right="72"/>
              <w:rPr>
                <w:sz w:val="16"/>
              </w:rPr>
            </w:pPr>
            <w:r>
              <w:rPr>
                <w:color w:val="231F20"/>
                <w:spacing w:val="-2"/>
                <w:sz w:val="16"/>
              </w:rPr>
              <w:t>$54.30</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$315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$320</w:t>
            </w:r>
          </w:p>
        </w:tc>
        <w:tc>
          <w:tcPr>
            <w:tcW w:w="1402" w:type="dxa"/>
            <w:tcBorders>
              <w:left w:val="single" w:sz="4" w:space="0" w:color="231F20"/>
              <w:bottom w:val="single" w:sz="4" w:space="0" w:color="231F20"/>
            </w:tcBorders>
          </w:tcPr>
          <w:p>
            <w:pPr>
              <w:pStyle w:val="TableParagraph"/>
              <w:spacing w:line="164" w:lineRule="exact" w:before="11"/>
              <w:ind w:right="33"/>
              <w:rPr>
                <w:sz w:val="16"/>
              </w:rPr>
            </w:pPr>
            <w:r>
              <w:rPr>
                <w:color w:val="231F20"/>
                <w:spacing w:val="-2"/>
                <w:sz w:val="16"/>
              </w:rPr>
              <w:t>$22.40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2"/>
                <w:sz w:val="16"/>
              </w:rPr>
              <w:t>$37.60</w:t>
            </w:r>
          </w:p>
        </w:tc>
        <w:tc>
          <w:tcPr>
            <w:tcW w:w="1403" w:type="dxa"/>
            <w:tcBorders>
              <w:bottom w:val="single" w:sz="4" w:space="0" w:color="231F20"/>
            </w:tcBorders>
          </w:tcPr>
          <w:p>
            <w:pPr>
              <w:pStyle w:val="TableParagraph"/>
              <w:spacing w:line="164" w:lineRule="exact" w:before="11"/>
              <w:ind w:right="31"/>
              <w:rPr>
                <w:sz w:val="16"/>
              </w:rPr>
            </w:pPr>
            <w:r>
              <w:rPr>
                <w:color w:val="231F20"/>
                <w:spacing w:val="-2"/>
                <w:sz w:val="16"/>
              </w:rPr>
              <w:t>$26.40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2"/>
                <w:sz w:val="16"/>
              </w:rPr>
              <w:t>$48.70</w:t>
            </w:r>
          </w:p>
        </w:tc>
        <w:tc>
          <w:tcPr>
            <w:tcW w:w="1403" w:type="dxa"/>
            <w:tcBorders>
              <w:bottom w:val="single" w:sz="4" w:space="0" w:color="231F20"/>
            </w:tcBorders>
          </w:tcPr>
          <w:p>
            <w:pPr>
              <w:pStyle w:val="TableParagraph"/>
              <w:spacing w:line="164" w:lineRule="exact" w:before="11"/>
              <w:rPr>
                <w:sz w:val="16"/>
              </w:rPr>
            </w:pPr>
            <w:r>
              <w:rPr>
                <w:color w:val="231F20"/>
                <w:spacing w:val="-2"/>
                <w:sz w:val="16"/>
              </w:rPr>
              <w:t>$37.60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2"/>
                <w:sz w:val="16"/>
              </w:rPr>
              <w:t>$55.50</w:t>
            </w:r>
          </w:p>
        </w:tc>
      </w:tr>
      <w:tr>
        <w:trPr>
          <w:trHeight w:val="206" w:hRule="atLeast"/>
        </w:trPr>
        <w:tc>
          <w:tcPr>
            <w:tcW w:w="1068" w:type="dxa"/>
            <w:tcBorders>
              <w:top w:val="single" w:sz="4" w:space="0" w:color="231F20"/>
            </w:tcBorders>
          </w:tcPr>
          <w:p>
            <w:pPr>
              <w:pStyle w:val="TableParagraph"/>
              <w:spacing w:line="168" w:lineRule="exact" w:before="18"/>
              <w:ind w:right="33"/>
              <w:rPr>
                <w:rFonts w:ascii="Arial Black"/>
                <w:sz w:val="16"/>
              </w:rPr>
            </w:pPr>
            <w:r>
              <w:rPr>
                <w:rFonts w:ascii="Arial Black"/>
                <w:color w:val="231F20"/>
                <w:spacing w:val="-4"/>
                <w:w w:val="95"/>
                <w:sz w:val="16"/>
              </w:rPr>
              <w:t>$320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$325</w:t>
            </w:r>
          </w:p>
        </w:tc>
        <w:tc>
          <w:tcPr>
            <w:tcW w:w="1402" w:type="dxa"/>
            <w:tcBorders>
              <w:top w:val="single" w:sz="4" w:space="0" w:color="231F20"/>
              <w:left w:val="single" w:sz="4" w:space="0" w:color="231F20"/>
            </w:tcBorders>
          </w:tcPr>
          <w:p>
            <w:pPr>
              <w:pStyle w:val="TableParagraph"/>
              <w:spacing w:line="140" w:lineRule="exact" w:before="47"/>
              <w:ind w:right="33"/>
              <w:rPr>
                <w:sz w:val="16"/>
              </w:rPr>
            </w:pPr>
            <w:r>
              <w:rPr>
                <w:color w:val="231F20"/>
                <w:spacing w:val="-2"/>
                <w:sz w:val="16"/>
              </w:rPr>
              <w:t>$23.00</w:t>
            </w:r>
          </w:p>
        </w:tc>
        <w:tc>
          <w:tcPr>
            <w:tcW w:w="1403" w:type="dxa"/>
            <w:tcBorders>
              <w:top w:val="single" w:sz="4" w:space="0" w:color="231F20"/>
            </w:tcBorders>
            <w:shd w:val="clear" w:color="auto" w:fill="E6E7E8"/>
          </w:tcPr>
          <w:p>
            <w:pPr>
              <w:pStyle w:val="TableParagraph"/>
              <w:spacing w:line="140" w:lineRule="exact" w:before="47"/>
              <w:ind w:right="32"/>
              <w:rPr>
                <w:sz w:val="16"/>
              </w:rPr>
            </w:pPr>
            <w:r>
              <w:rPr>
                <w:color w:val="231F20"/>
                <w:spacing w:val="-2"/>
                <w:sz w:val="16"/>
              </w:rPr>
              <w:t>$38.70</w:t>
            </w:r>
          </w:p>
        </w:tc>
        <w:tc>
          <w:tcPr>
            <w:tcW w:w="1403" w:type="dxa"/>
            <w:tcBorders>
              <w:top w:val="single" w:sz="4" w:space="0" w:color="231F20"/>
            </w:tcBorders>
          </w:tcPr>
          <w:p>
            <w:pPr>
              <w:pStyle w:val="TableParagraph"/>
              <w:spacing w:line="140" w:lineRule="exact" w:before="47"/>
              <w:ind w:right="31"/>
              <w:rPr>
                <w:sz w:val="16"/>
              </w:rPr>
            </w:pPr>
            <w:r>
              <w:rPr>
                <w:color w:val="231F20"/>
                <w:spacing w:val="-2"/>
                <w:sz w:val="16"/>
              </w:rPr>
              <w:t>$27.00</w:t>
            </w:r>
          </w:p>
        </w:tc>
        <w:tc>
          <w:tcPr>
            <w:tcW w:w="1403" w:type="dxa"/>
            <w:tcBorders>
              <w:top w:val="single" w:sz="4" w:space="0" w:color="231F20"/>
            </w:tcBorders>
            <w:shd w:val="clear" w:color="auto" w:fill="E6E7E8"/>
          </w:tcPr>
          <w:p>
            <w:pPr>
              <w:pStyle w:val="TableParagraph"/>
              <w:spacing w:line="140" w:lineRule="exact" w:before="47"/>
              <w:ind w:right="30"/>
              <w:rPr>
                <w:sz w:val="16"/>
              </w:rPr>
            </w:pPr>
            <w:r>
              <w:rPr>
                <w:color w:val="231F20"/>
                <w:spacing w:val="-2"/>
                <w:sz w:val="16"/>
              </w:rPr>
              <w:t>$49.90</w:t>
            </w:r>
          </w:p>
        </w:tc>
        <w:tc>
          <w:tcPr>
            <w:tcW w:w="1403" w:type="dxa"/>
            <w:tcBorders>
              <w:top w:val="single" w:sz="4" w:space="0" w:color="231F20"/>
            </w:tcBorders>
          </w:tcPr>
          <w:p>
            <w:pPr>
              <w:pStyle w:val="TableParagraph"/>
              <w:spacing w:line="140" w:lineRule="exact" w:before="47"/>
              <w:rPr>
                <w:sz w:val="16"/>
              </w:rPr>
            </w:pPr>
            <w:r>
              <w:rPr>
                <w:color w:val="231F20"/>
                <w:spacing w:val="-2"/>
                <w:sz w:val="16"/>
              </w:rPr>
              <w:t>$38.70</w:t>
            </w:r>
          </w:p>
        </w:tc>
        <w:tc>
          <w:tcPr>
            <w:tcW w:w="1483" w:type="dxa"/>
            <w:tcBorders>
              <w:top w:val="single" w:sz="4" w:space="0" w:color="231F20"/>
            </w:tcBorders>
            <w:shd w:val="clear" w:color="auto" w:fill="E6E7E8"/>
          </w:tcPr>
          <w:p>
            <w:pPr>
              <w:pStyle w:val="TableParagraph"/>
              <w:spacing w:line="140" w:lineRule="exact" w:before="47"/>
              <w:ind w:right="72"/>
              <w:rPr>
                <w:sz w:val="16"/>
              </w:rPr>
            </w:pPr>
            <w:r>
              <w:rPr>
                <w:color w:val="231F20"/>
                <w:spacing w:val="-2"/>
                <w:sz w:val="16"/>
              </w:rPr>
              <w:t>$56.70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$325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$330</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$23.60</w:t>
            </w:r>
          </w:p>
        </w:tc>
        <w:tc>
          <w:tcPr>
            <w:tcW w:w="1403" w:type="dxa"/>
            <w:shd w:val="clear" w:color="auto" w:fill="E6E7E8"/>
          </w:tcPr>
          <w:p>
            <w:pPr>
              <w:pStyle w:val="TableParagraph"/>
              <w:spacing w:line="140" w:lineRule="exact" w:before="11"/>
              <w:ind w:right="32"/>
              <w:rPr>
                <w:sz w:val="16"/>
              </w:rPr>
            </w:pPr>
            <w:r>
              <w:rPr>
                <w:color w:val="231F20"/>
                <w:spacing w:val="-2"/>
                <w:sz w:val="16"/>
              </w:rPr>
              <w:t>$39.80</w:t>
            </w:r>
          </w:p>
        </w:tc>
        <w:tc>
          <w:tcPr>
            <w:tcW w:w="1403" w:type="dxa"/>
          </w:tcPr>
          <w:p>
            <w:pPr>
              <w:pStyle w:val="TableParagraph"/>
              <w:spacing w:line="140" w:lineRule="exact" w:before="11"/>
              <w:ind w:right="31"/>
              <w:rPr>
                <w:sz w:val="16"/>
              </w:rPr>
            </w:pPr>
            <w:r>
              <w:rPr>
                <w:color w:val="231F20"/>
                <w:spacing w:val="-2"/>
                <w:sz w:val="16"/>
              </w:rPr>
              <w:t>$27.60</w:t>
            </w:r>
          </w:p>
        </w:tc>
        <w:tc>
          <w:tcPr>
            <w:tcW w:w="1403" w:type="dxa"/>
            <w:shd w:val="clear" w:color="auto" w:fill="E6E7E8"/>
          </w:tcPr>
          <w:p>
            <w:pPr>
              <w:pStyle w:val="TableParagraph"/>
              <w:spacing w:line="140" w:lineRule="exact" w:before="11"/>
              <w:ind w:right="30"/>
              <w:rPr>
                <w:sz w:val="16"/>
              </w:rPr>
            </w:pPr>
            <w:r>
              <w:rPr>
                <w:color w:val="231F20"/>
                <w:spacing w:val="-2"/>
                <w:sz w:val="16"/>
              </w:rPr>
              <w:t>$51.10</w:t>
            </w:r>
          </w:p>
        </w:tc>
        <w:tc>
          <w:tcPr>
            <w:tcW w:w="1403" w:type="dxa"/>
          </w:tcPr>
          <w:p>
            <w:pPr>
              <w:pStyle w:val="TableParagraph"/>
              <w:spacing w:line="140" w:lineRule="exact" w:before="11"/>
              <w:rPr>
                <w:sz w:val="16"/>
              </w:rPr>
            </w:pPr>
            <w:r>
              <w:rPr>
                <w:color w:val="231F20"/>
                <w:spacing w:val="-2"/>
                <w:sz w:val="16"/>
              </w:rPr>
              <w:t>$39.80</w:t>
            </w:r>
          </w:p>
        </w:tc>
        <w:tc>
          <w:tcPr>
            <w:tcW w:w="1483" w:type="dxa"/>
            <w:shd w:val="clear" w:color="auto" w:fill="E6E7E8"/>
          </w:tcPr>
          <w:p>
            <w:pPr>
              <w:pStyle w:val="TableParagraph"/>
              <w:spacing w:line="140" w:lineRule="exact" w:before="11"/>
              <w:ind w:right="72"/>
              <w:rPr>
                <w:sz w:val="16"/>
              </w:rPr>
            </w:pPr>
            <w:r>
              <w:rPr>
                <w:color w:val="231F20"/>
                <w:spacing w:val="-2"/>
                <w:sz w:val="16"/>
              </w:rPr>
              <w:t>$57.90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$330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$335</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$24.20</w:t>
            </w:r>
          </w:p>
        </w:tc>
        <w:tc>
          <w:tcPr>
            <w:tcW w:w="1403" w:type="dxa"/>
            <w:shd w:val="clear" w:color="auto" w:fill="E6E7E8"/>
          </w:tcPr>
          <w:p>
            <w:pPr>
              <w:pStyle w:val="TableParagraph"/>
              <w:spacing w:line="140" w:lineRule="exact" w:before="11"/>
              <w:ind w:right="32"/>
              <w:rPr>
                <w:sz w:val="16"/>
              </w:rPr>
            </w:pPr>
            <w:r>
              <w:rPr>
                <w:color w:val="231F20"/>
                <w:spacing w:val="-2"/>
                <w:sz w:val="16"/>
              </w:rPr>
              <w:t>$40.90</w:t>
            </w:r>
          </w:p>
        </w:tc>
        <w:tc>
          <w:tcPr>
            <w:tcW w:w="1403" w:type="dxa"/>
          </w:tcPr>
          <w:p>
            <w:pPr>
              <w:pStyle w:val="TableParagraph"/>
              <w:spacing w:line="140" w:lineRule="exact" w:before="11"/>
              <w:ind w:right="31"/>
              <w:rPr>
                <w:sz w:val="16"/>
              </w:rPr>
            </w:pPr>
            <w:r>
              <w:rPr>
                <w:color w:val="231F20"/>
                <w:spacing w:val="-2"/>
                <w:sz w:val="16"/>
              </w:rPr>
              <w:t>$28.20</w:t>
            </w:r>
          </w:p>
        </w:tc>
        <w:tc>
          <w:tcPr>
            <w:tcW w:w="1403" w:type="dxa"/>
            <w:shd w:val="clear" w:color="auto" w:fill="E6E7E8"/>
          </w:tcPr>
          <w:p>
            <w:pPr>
              <w:pStyle w:val="TableParagraph"/>
              <w:spacing w:line="140" w:lineRule="exact" w:before="11"/>
              <w:ind w:right="30"/>
              <w:rPr>
                <w:sz w:val="16"/>
              </w:rPr>
            </w:pPr>
            <w:r>
              <w:rPr>
                <w:color w:val="231F20"/>
                <w:spacing w:val="-2"/>
                <w:sz w:val="16"/>
              </w:rPr>
              <w:t>$52.30</w:t>
            </w:r>
          </w:p>
        </w:tc>
        <w:tc>
          <w:tcPr>
            <w:tcW w:w="1403" w:type="dxa"/>
          </w:tcPr>
          <w:p>
            <w:pPr>
              <w:pStyle w:val="TableParagraph"/>
              <w:spacing w:line="140" w:lineRule="exact" w:before="11"/>
              <w:rPr>
                <w:sz w:val="16"/>
              </w:rPr>
            </w:pPr>
            <w:r>
              <w:rPr>
                <w:color w:val="231F20"/>
                <w:spacing w:val="-2"/>
                <w:sz w:val="16"/>
              </w:rPr>
              <w:t>$40.90</w:t>
            </w:r>
          </w:p>
        </w:tc>
        <w:tc>
          <w:tcPr>
            <w:tcW w:w="1483" w:type="dxa"/>
            <w:shd w:val="clear" w:color="auto" w:fill="E6E7E8"/>
          </w:tcPr>
          <w:p>
            <w:pPr>
              <w:pStyle w:val="TableParagraph"/>
              <w:spacing w:line="140" w:lineRule="exact" w:before="11"/>
              <w:ind w:right="72"/>
              <w:rPr>
                <w:sz w:val="16"/>
              </w:rPr>
            </w:pPr>
            <w:r>
              <w:rPr>
                <w:color w:val="231F20"/>
                <w:spacing w:val="-2"/>
                <w:sz w:val="16"/>
              </w:rPr>
              <w:t>$59.10</w:t>
            </w:r>
          </w:p>
        </w:tc>
      </w:tr>
      <w:tr>
        <w:trPr>
          <w:trHeight w:val="170" w:hRule="atLeast"/>
        </w:trPr>
        <w:tc>
          <w:tcPr>
            <w:tcW w:w="1068" w:type="dxa"/>
          </w:tcPr>
          <w:p>
            <w:pPr>
              <w:pStyle w:val="TableParagraph"/>
              <w:spacing w:line="151" w:lineRule="exact" w:before="0"/>
              <w:ind w:right="33"/>
              <w:rPr>
                <w:rFonts w:ascii="Arial Black"/>
                <w:sz w:val="16"/>
              </w:rPr>
            </w:pPr>
            <w:r>
              <w:rPr>
                <w:rFonts w:ascii="Arial Black"/>
                <w:color w:val="231F20"/>
                <w:spacing w:val="-4"/>
                <w:w w:val="95"/>
                <w:sz w:val="16"/>
              </w:rPr>
              <w:t>$335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$340</w:t>
            </w:r>
          </w:p>
        </w:tc>
        <w:tc>
          <w:tcPr>
            <w:tcW w:w="1402" w:type="dxa"/>
            <w:tcBorders>
              <w:left w:val="single" w:sz="4" w:space="0" w:color="231F20"/>
            </w:tcBorders>
          </w:tcPr>
          <w:p>
            <w:pPr>
              <w:pStyle w:val="TableParagraph"/>
              <w:spacing w:line="140" w:lineRule="exact" w:before="11"/>
              <w:ind w:right="33"/>
              <w:rPr>
                <w:sz w:val="16"/>
              </w:rPr>
            </w:pPr>
            <w:r>
              <w:rPr>
                <w:color w:val="231F20"/>
                <w:spacing w:val="-2"/>
                <w:sz w:val="16"/>
              </w:rPr>
              <w:t>$24.80</w:t>
            </w:r>
          </w:p>
        </w:tc>
        <w:tc>
          <w:tcPr>
            <w:tcW w:w="1403" w:type="dxa"/>
            <w:shd w:val="clear" w:color="auto" w:fill="E6E7E8"/>
          </w:tcPr>
          <w:p>
            <w:pPr>
              <w:pStyle w:val="TableParagraph"/>
              <w:spacing w:line="140" w:lineRule="exact" w:before="11"/>
              <w:ind w:right="32"/>
              <w:rPr>
                <w:sz w:val="16"/>
              </w:rPr>
            </w:pPr>
            <w:r>
              <w:rPr>
                <w:color w:val="231F20"/>
                <w:spacing w:val="-2"/>
                <w:sz w:val="16"/>
              </w:rPr>
              <w:t>$42.00</w:t>
            </w:r>
          </w:p>
        </w:tc>
        <w:tc>
          <w:tcPr>
            <w:tcW w:w="1403" w:type="dxa"/>
          </w:tcPr>
          <w:p>
            <w:pPr>
              <w:pStyle w:val="TableParagraph"/>
              <w:spacing w:line="140" w:lineRule="exact" w:before="11"/>
              <w:ind w:right="31"/>
              <w:rPr>
                <w:sz w:val="16"/>
              </w:rPr>
            </w:pPr>
            <w:r>
              <w:rPr>
                <w:color w:val="231F20"/>
                <w:spacing w:val="-2"/>
                <w:sz w:val="16"/>
              </w:rPr>
              <w:t>$29.00</w:t>
            </w:r>
          </w:p>
        </w:tc>
        <w:tc>
          <w:tcPr>
            <w:tcW w:w="1403" w:type="dxa"/>
            <w:shd w:val="clear" w:color="auto" w:fill="E6E7E8"/>
          </w:tcPr>
          <w:p>
            <w:pPr>
              <w:pStyle w:val="TableParagraph"/>
              <w:spacing w:line="140" w:lineRule="exact" w:before="11"/>
              <w:ind w:right="30"/>
              <w:rPr>
                <w:sz w:val="16"/>
              </w:rPr>
            </w:pPr>
            <w:r>
              <w:rPr>
                <w:color w:val="231F20"/>
                <w:spacing w:val="-2"/>
                <w:sz w:val="16"/>
              </w:rPr>
              <w:t>$53.50</w:t>
            </w:r>
          </w:p>
        </w:tc>
        <w:tc>
          <w:tcPr>
            <w:tcW w:w="1403" w:type="dxa"/>
          </w:tcPr>
          <w:p>
            <w:pPr>
              <w:pStyle w:val="TableParagraph"/>
              <w:spacing w:line="140" w:lineRule="exact" w:before="11"/>
              <w:rPr>
                <w:sz w:val="16"/>
              </w:rPr>
            </w:pPr>
            <w:r>
              <w:rPr>
                <w:color w:val="231F20"/>
                <w:spacing w:val="-2"/>
                <w:sz w:val="16"/>
              </w:rPr>
              <w:t>$42.00</w:t>
            </w:r>
          </w:p>
        </w:tc>
        <w:tc>
          <w:tcPr>
            <w:tcW w:w="1483" w:type="dxa"/>
            <w:shd w:val="clear" w:color="auto" w:fill="E6E7E8"/>
          </w:tcPr>
          <w:p>
            <w:pPr>
              <w:pStyle w:val="TableParagraph"/>
              <w:spacing w:line="140" w:lineRule="exact" w:before="11"/>
              <w:ind w:right="72"/>
              <w:rPr>
                <w:sz w:val="16"/>
              </w:rPr>
            </w:pPr>
            <w:r>
              <w:rPr>
                <w:color w:val="231F20"/>
                <w:spacing w:val="-2"/>
                <w:sz w:val="16"/>
              </w:rPr>
              <w:t>$60.30</w:t>
            </w:r>
          </w:p>
        </w:tc>
      </w:tr>
      <w:tr>
        <w:trPr>
          <w:trHeight w:val="194" w:hRule="atLeast"/>
        </w:trPr>
        <w:tc>
          <w:tcPr>
            <w:tcW w:w="1068" w:type="dxa"/>
            <w:tcBorders>
              <w:bottom w:val="single" w:sz="4" w:space="0" w:color="231F20"/>
            </w:tcBorders>
          </w:tcPr>
          <w:p>
            <w:pPr>
              <w:pStyle w:val="TableParagraph"/>
              <w:spacing w:line="175" w:lineRule="exact" w:before="0"/>
              <w:ind w:right="33"/>
              <w:rPr>
                <w:rFonts w:ascii="Arial Black"/>
                <w:sz w:val="16"/>
              </w:rPr>
            </w:pPr>
            <w:r>
              <w:rPr>
                <w:rFonts w:ascii="Arial Black"/>
                <w:color w:val="231F20"/>
                <w:spacing w:val="-4"/>
                <w:w w:val="95"/>
                <w:sz w:val="16"/>
              </w:rPr>
              <w:t>$340</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$345</w:t>
            </w:r>
          </w:p>
        </w:tc>
        <w:tc>
          <w:tcPr>
            <w:tcW w:w="1402" w:type="dxa"/>
            <w:tcBorders>
              <w:left w:val="single" w:sz="4" w:space="0" w:color="231F20"/>
              <w:bottom w:val="single" w:sz="4" w:space="0" w:color="231F20"/>
            </w:tcBorders>
          </w:tcPr>
          <w:p>
            <w:pPr>
              <w:pStyle w:val="TableParagraph"/>
              <w:spacing w:line="164" w:lineRule="exact" w:before="11"/>
              <w:ind w:right="33"/>
              <w:rPr>
                <w:sz w:val="16"/>
              </w:rPr>
            </w:pPr>
            <w:r>
              <w:rPr>
                <w:color w:val="231F20"/>
                <w:spacing w:val="-2"/>
                <w:sz w:val="16"/>
              </w:rPr>
              <w:t>$25.40</w:t>
            </w:r>
          </w:p>
        </w:tc>
        <w:tc>
          <w:tcPr>
            <w:tcW w:w="1403" w:type="dxa"/>
            <w:tcBorders>
              <w:bottom w:val="single" w:sz="4" w:space="0" w:color="231F20"/>
            </w:tcBorders>
            <w:shd w:val="clear" w:color="auto" w:fill="E6E7E8"/>
          </w:tcPr>
          <w:p>
            <w:pPr>
              <w:pStyle w:val="TableParagraph"/>
              <w:spacing w:line="164" w:lineRule="exact" w:before="11"/>
              <w:ind w:right="32"/>
              <w:rPr>
                <w:sz w:val="16"/>
              </w:rPr>
            </w:pPr>
            <w:r>
              <w:rPr>
                <w:color w:val="231F20"/>
                <w:spacing w:val="-2"/>
                <w:sz w:val="16"/>
              </w:rPr>
              <w:t>$43.10</w:t>
            </w:r>
          </w:p>
        </w:tc>
        <w:tc>
          <w:tcPr>
            <w:tcW w:w="1403" w:type="dxa"/>
            <w:tcBorders>
              <w:bottom w:val="single" w:sz="4" w:space="0" w:color="231F20"/>
            </w:tcBorders>
          </w:tcPr>
          <w:p>
            <w:pPr>
              <w:pStyle w:val="TableParagraph"/>
              <w:spacing w:line="164" w:lineRule="exact" w:before="11"/>
              <w:ind w:right="31"/>
              <w:rPr>
                <w:sz w:val="16"/>
              </w:rPr>
            </w:pPr>
            <w:r>
              <w:rPr>
                <w:color w:val="231F20"/>
                <w:spacing w:val="-2"/>
                <w:sz w:val="16"/>
              </w:rPr>
              <w:t>$30.10</w:t>
            </w:r>
          </w:p>
        </w:tc>
        <w:tc>
          <w:tcPr>
            <w:tcW w:w="1403" w:type="dxa"/>
            <w:tcBorders>
              <w:bottom w:val="single" w:sz="4" w:space="0" w:color="231F20"/>
            </w:tcBorders>
            <w:shd w:val="clear" w:color="auto" w:fill="E6E7E8"/>
          </w:tcPr>
          <w:p>
            <w:pPr>
              <w:pStyle w:val="TableParagraph"/>
              <w:spacing w:line="164" w:lineRule="exact" w:before="11"/>
              <w:ind w:right="30"/>
              <w:rPr>
                <w:sz w:val="16"/>
              </w:rPr>
            </w:pPr>
            <w:r>
              <w:rPr>
                <w:color w:val="231F20"/>
                <w:spacing w:val="-2"/>
                <w:sz w:val="16"/>
              </w:rPr>
              <w:t>$54.70</w:t>
            </w:r>
          </w:p>
        </w:tc>
        <w:tc>
          <w:tcPr>
            <w:tcW w:w="1403" w:type="dxa"/>
            <w:tcBorders>
              <w:bottom w:val="single" w:sz="4" w:space="0" w:color="231F20"/>
            </w:tcBorders>
          </w:tcPr>
          <w:p>
            <w:pPr>
              <w:pStyle w:val="TableParagraph"/>
              <w:spacing w:line="164" w:lineRule="exact" w:before="11"/>
              <w:rPr>
                <w:sz w:val="16"/>
              </w:rPr>
            </w:pPr>
            <w:r>
              <w:rPr>
                <w:color w:val="231F20"/>
                <w:spacing w:val="-2"/>
                <w:sz w:val="16"/>
              </w:rPr>
              <w:t>$43.10</w:t>
            </w:r>
          </w:p>
        </w:tc>
        <w:tc>
          <w:tcPr>
            <w:tcW w:w="1483" w:type="dxa"/>
            <w:tcBorders>
              <w:bottom w:val="single" w:sz="4" w:space="0" w:color="231F20"/>
            </w:tcBorders>
            <w:shd w:val="clear" w:color="auto" w:fill="E6E7E8"/>
          </w:tcPr>
          <w:p>
            <w:pPr>
              <w:pStyle w:val="TableParagraph"/>
              <w:spacing w:line="164" w:lineRule="exact" w:before="11"/>
              <w:ind w:right="72"/>
              <w:rPr>
                <w:sz w:val="16"/>
              </w:rPr>
            </w:pPr>
            <w:r>
              <w:rPr>
                <w:color w:val="231F20"/>
                <w:spacing w:val="-2"/>
                <w:sz w:val="16"/>
              </w:rPr>
              <w:t>$61.50</w:t>
            </w:r>
          </w:p>
        </w:tc>
      </w:tr>
    </w:tbl>
    <w:p>
      <w:pPr>
        <w:pStyle w:val="TableParagraph"/>
        <w:spacing w:after="0" w:line="164" w:lineRule="exact"/>
        <w:rPr>
          <w:sz w:val="16"/>
        </w:rPr>
        <w:sectPr>
          <w:headerReference w:type="default" r:id="rId43"/>
          <w:headerReference w:type="even" r:id="rId44"/>
          <w:footerReference w:type="default" r:id="rId45"/>
          <w:footerReference w:type="even" r:id="rId46"/>
          <w:pgSz w:w="12240" w:h="15840"/>
          <w:pgMar w:header="682" w:footer="656" w:top="1080" w:bottom="840" w:left="720" w:right="720"/>
          <w:pgNumType w:start="25"/>
        </w:sectPr>
      </w:pPr>
    </w:p>
    <w:p>
      <w:pPr>
        <w:pStyle w:val="BodyText"/>
        <w:spacing w:before="7" w:after="1"/>
        <w:rPr>
          <w:sz w:val="12"/>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989"/>
        <w:gridCol w:w="1402"/>
        <w:gridCol w:w="1403"/>
        <w:gridCol w:w="1403"/>
        <w:gridCol w:w="1403"/>
        <w:gridCol w:w="1403"/>
        <w:gridCol w:w="1483"/>
      </w:tblGrid>
      <w:tr>
        <w:trPr>
          <w:trHeight w:val="279" w:hRule="exact"/>
        </w:trPr>
        <w:tc>
          <w:tcPr>
            <w:tcW w:w="2057" w:type="dxa"/>
            <w:gridSpan w:val="2"/>
            <w:vMerge w:val="restart"/>
            <w:tcBorders>
              <w:top w:val="single" w:sz="4" w:space="0" w:color="231F20"/>
              <w:bottom w:val="single" w:sz="4" w:space="0" w:color="231F20"/>
              <w:right w:val="single" w:sz="4" w:space="0" w:color="231F20"/>
            </w:tcBorders>
          </w:tcPr>
          <w:p>
            <w:pPr>
              <w:pStyle w:val="TableParagraph"/>
              <w:spacing w:line="188" w:lineRule="exact" w:before="57"/>
              <w:ind w:left="278" w:right="0"/>
              <w:jc w:val="left"/>
              <w:rPr>
                <w:rFonts w:ascii="Arial Black"/>
                <w:sz w:val="16"/>
              </w:rPr>
            </w:pPr>
            <w:r>
              <w:rPr>
                <w:color w:val="231F20"/>
                <w:w w:val="90"/>
                <w:sz w:val="16"/>
              </w:rPr>
              <w:t>If</w:t>
            </w:r>
            <w:r>
              <w:rPr>
                <w:color w:val="231F20"/>
                <w:spacing w:val="-2"/>
                <w:sz w:val="16"/>
              </w:rPr>
              <w:t> </w:t>
            </w:r>
            <w:r>
              <w:rPr>
                <w:color w:val="231F20"/>
                <w:w w:val="90"/>
                <w:sz w:val="16"/>
              </w:rPr>
              <w:t>the</w:t>
            </w:r>
            <w:r>
              <w:rPr>
                <w:color w:val="231F20"/>
                <w:spacing w:val="2"/>
                <w:sz w:val="16"/>
              </w:rPr>
              <w:t> </w:t>
            </w:r>
            <w:r>
              <w:rPr>
                <w:rFonts w:ascii="Arial Black"/>
                <w:color w:val="231F20"/>
                <w:w w:val="90"/>
                <w:sz w:val="16"/>
              </w:rPr>
              <w:t>Adjusted</w:t>
            </w:r>
            <w:r>
              <w:rPr>
                <w:rFonts w:ascii="Arial Black"/>
                <w:color w:val="231F20"/>
                <w:spacing w:val="-3"/>
                <w:w w:val="90"/>
                <w:sz w:val="16"/>
              </w:rPr>
              <w:t> </w:t>
            </w:r>
            <w:r>
              <w:rPr>
                <w:rFonts w:ascii="Arial Black"/>
                <w:color w:val="231F20"/>
                <w:spacing w:val="-4"/>
                <w:w w:val="90"/>
                <w:sz w:val="16"/>
              </w:rPr>
              <w:t>Wage</w:t>
            </w:r>
          </w:p>
          <w:p>
            <w:pPr>
              <w:pStyle w:val="TableParagraph"/>
              <w:spacing w:line="155" w:lineRule="exact" w:before="0"/>
              <w:ind w:left="364" w:right="0"/>
              <w:jc w:val="left"/>
              <w:rPr>
                <w:sz w:val="16"/>
              </w:rPr>
            </w:pPr>
            <w:r>
              <w:rPr>
                <w:rFonts w:ascii="Arial Black"/>
                <w:color w:val="231F20"/>
                <w:w w:val="90"/>
                <w:sz w:val="16"/>
              </w:rPr>
              <w:t>Amount</w:t>
            </w:r>
            <w:r>
              <w:rPr>
                <w:rFonts w:ascii="Arial Black"/>
                <w:color w:val="231F20"/>
                <w:spacing w:val="1"/>
                <w:sz w:val="16"/>
              </w:rPr>
              <w:t> </w:t>
            </w:r>
            <w:r>
              <w:rPr>
                <w:color w:val="231F20"/>
                <w:w w:val="90"/>
                <w:sz w:val="16"/>
              </w:rPr>
              <w:t>(line</w:t>
            </w:r>
            <w:r>
              <w:rPr>
                <w:color w:val="231F20"/>
                <w:spacing w:val="7"/>
                <w:sz w:val="16"/>
              </w:rPr>
              <w:t> </w:t>
            </w:r>
            <w:r>
              <w:rPr>
                <w:color w:val="231F20"/>
                <w:w w:val="90"/>
                <w:sz w:val="16"/>
              </w:rPr>
              <w:t>1h)</w:t>
            </w:r>
            <w:r>
              <w:rPr>
                <w:color w:val="231F20"/>
                <w:spacing w:val="7"/>
                <w:sz w:val="16"/>
              </w:rPr>
              <w:t> </w:t>
            </w:r>
            <w:r>
              <w:rPr>
                <w:color w:val="231F20"/>
                <w:spacing w:val="-5"/>
                <w:w w:val="90"/>
                <w:sz w:val="16"/>
              </w:rPr>
              <w:t>is</w:t>
            </w:r>
          </w:p>
        </w:tc>
        <w:tc>
          <w:tcPr>
            <w:tcW w:w="2805"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591" w:right="0"/>
              <w:jc w:val="left"/>
              <w:rPr>
                <w:rFonts w:ascii="Arial Black"/>
                <w:sz w:val="16"/>
              </w:rPr>
            </w:pPr>
            <w:r>
              <w:rPr>
                <w:rFonts w:ascii="Arial Black"/>
                <w:color w:val="231F20"/>
                <w:w w:val="85"/>
                <w:sz w:val="16"/>
              </w:rPr>
              <w:t>Married</w:t>
            </w:r>
            <w:r>
              <w:rPr>
                <w:rFonts w:ascii="Arial Black"/>
                <w:color w:val="231F20"/>
                <w:spacing w:val="5"/>
                <w:sz w:val="16"/>
              </w:rPr>
              <w:t> </w:t>
            </w:r>
            <w:r>
              <w:rPr>
                <w:rFonts w:ascii="Arial Black"/>
                <w:color w:val="231F20"/>
                <w:w w:val="85"/>
                <w:sz w:val="16"/>
              </w:rPr>
              <w:t>Filing</w:t>
            </w:r>
            <w:r>
              <w:rPr>
                <w:rFonts w:ascii="Arial Black"/>
                <w:color w:val="231F20"/>
                <w:spacing w:val="6"/>
                <w:sz w:val="16"/>
              </w:rPr>
              <w:t> </w:t>
            </w:r>
            <w:r>
              <w:rPr>
                <w:rFonts w:ascii="Arial Black"/>
                <w:color w:val="231F20"/>
                <w:spacing w:val="-2"/>
                <w:w w:val="85"/>
                <w:sz w:val="16"/>
              </w:rPr>
              <w:t>Jointly</w:t>
            </w:r>
          </w:p>
        </w:tc>
        <w:tc>
          <w:tcPr>
            <w:tcW w:w="2806" w:type="dxa"/>
            <w:gridSpan w:val="2"/>
            <w:tcBorders>
              <w:top w:val="single" w:sz="4" w:space="0" w:color="231F20"/>
              <w:left w:val="single" w:sz="4" w:space="0" w:color="231F20"/>
              <w:bottom w:val="single" w:sz="4" w:space="0" w:color="231F20"/>
              <w:right w:val="single" w:sz="4" w:space="0" w:color="231F20"/>
            </w:tcBorders>
          </w:tcPr>
          <w:p>
            <w:pPr>
              <w:pStyle w:val="TableParagraph"/>
              <w:spacing w:line="192" w:lineRule="exact" w:before="57"/>
              <w:ind w:left="664" w:right="0"/>
              <w:jc w:val="left"/>
              <w:rPr>
                <w:rFonts w:ascii="Arial Black"/>
                <w:sz w:val="16"/>
              </w:rPr>
            </w:pPr>
            <w:r>
              <w:rPr>
                <w:rFonts w:ascii="Arial Black"/>
                <w:color w:val="231F20"/>
                <w:w w:val="85"/>
                <w:sz w:val="16"/>
              </w:rPr>
              <w:t>Head</w:t>
            </w:r>
            <w:r>
              <w:rPr>
                <w:rFonts w:ascii="Arial Black"/>
                <w:color w:val="231F20"/>
                <w:spacing w:val="-4"/>
                <w:sz w:val="16"/>
              </w:rPr>
              <w:t> </w:t>
            </w:r>
            <w:r>
              <w:rPr>
                <w:rFonts w:ascii="Arial Black"/>
                <w:color w:val="231F20"/>
                <w:w w:val="85"/>
                <w:sz w:val="16"/>
              </w:rPr>
              <w:t>of</w:t>
            </w:r>
            <w:r>
              <w:rPr>
                <w:rFonts w:ascii="Arial Black"/>
                <w:color w:val="231F20"/>
                <w:spacing w:val="-4"/>
                <w:sz w:val="16"/>
              </w:rPr>
              <w:t> </w:t>
            </w:r>
            <w:r>
              <w:rPr>
                <w:rFonts w:ascii="Arial Black"/>
                <w:color w:val="231F20"/>
                <w:spacing w:val="-2"/>
                <w:w w:val="85"/>
                <w:sz w:val="16"/>
              </w:rPr>
              <w:t>Household</w:t>
            </w:r>
          </w:p>
        </w:tc>
        <w:tc>
          <w:tcPr>
            <w:tcW w:w="2886" w:type="dxa"/>
            <w:gridSpan w:val="2"/>
            <w:tcBorders>
              <w:top w:val="single" w:sz="4" w:space="0" w:color="231F20"/>
              <w:left w:val="single" w:sz="4" w:space="0" w:color="231F20"/>
              <w:bottom w:val="single" w:sz="4" w:space="0" w:color="231F20"/>
            </w:tcBorders>
          </w:tcPr>
          <w:p>
            <w:pPr>
              <w:pStyle w:val="TableParagraph"/>
              <w:spacing w:line="192" w:lineRule="exact" w:before="57"/>
              <w:ind w:left="90" w:right="0"/>
              <w:jc w:val="left"/>
              <w:rPr>
                <w:rFonts w:ascii="Arial Black"/>
                <w:sz w:val="16"/>
              </w:rPr>
            </w:pPr>
            <w:r>
              <w:rPr>
                <w:rFonts w:ascii="Arial Black"/>
                <w:color w:val="231F20"/>
                <w:w w:val="85"/>
                <w:sz w:val="16"/>
              </w:rPr>
              <w:t>Single</w:t>
            </w:r>
            <w:r>
              <w:rPr>
                <w:rFonts w:ascii="Arial Black"/>
                <w:color w:val="231F20"/>
                <w:spacing w:val="1"/>
                <w:sz w:val="16"/>
              </w:rPr>
              <w:t> </w:t>
            </w:r>
            <w:r>
              <w:rPr>
                <w:rFonts w:ascii="Arial Black"/>
                <w:color w:val="231F20"/>
                <w:w w:val="85"/>
                <w:sz w:val="16"/>
              </w:rPr>
              <w:t>or</w:t>
            </w:r>
            <w:r>
              <w:rPr>
                <w:rFonts w:ascii="Arial Black"/>
                <w:color w:val="231F20"/>
                <w:spacing w:val="3"/>
                <w:sz w:val="16"/>
              </w:rPr>
              <w:t> </w:t>
            </w:r>
            <w:r>
              <w:rPr>
                <w:rFonts w:ascii="Arial Black"/>
                <w:color w:val="231F20"/>
                <w:w w:val="85"/>
                <w:sz w:val="16"/>
              </w:rPr>
              <w:t>Married</w:t>
            </w:r>
            <w:r>
              <w:rPr>
                <w:rFonts w:ascii="Arial Black"/>
                <w:color w:val="231F20"/>
                <w:spacing w:val="3"/>
                <w:sz w:val="16"/>
              </w:rPr>
              <w:t> </w:t>
            </w:r>
            <w:r>
              <w:rPr>
                <w:rFonts w:ascii="Arial Black"/>
                <w:color w:val="231F20"/>
                <w:w w:val="85"/>
                <w:sz w:val="16"/>
              </w:rPr>
              <w:t>Filing</w:t>
            </w:r>
            <w:r>
              <w:rPr>
                <w:rFonts w:ascii="Arial Black"/>
                <w:color w:val="231F20"/>
                <w:spacing w:val="4"/>
                <w:sz w:val="16"/>
              </w:rPr>
              <w:t> </w:t>
            </w:r>
            <w:r>
              <w:rPr>
                <w:rFonts w:ascii="Arial Black"/>
                <w:color w:val="231F20"/>
                <w:spacing w:val="-2"/>
                <w:w w:val="85"/>
                <w:sz w:val="16"/>
              </w:rPr>
              <w:t>Separately</w:t>
            </w:r>
          </w:p>
        </w:tc>
      </w:tr>
      <w:tr>
        <w:trPr>
          <w:trHeight w:val="150" w:hRule="exact"/>
        </w:trPr>
        <w:tc>
          <w:tcPr>
            <w:tcW w:w="2057" w:type="dxa"/>
            <w:gridSpan w:val="2"/>
            <w:vMerge/>
            <w:tcBorders>
              <w:top w:val="nil"/>
              <w:bottom w:val="single" w:sz="4" w:space="0" w:color="231F20"/>
              <w:right w:val="single" w:sz="4" w:space="0" w:color="231F20"/>
            </w:tcBorders>
          </w:tcPr>
          <w:p>
            <w:pPr>
              <w:rPr>
                <w:sz w:val="2"/>
                <w:szCs w:val="2"/>
              </w:rPr>
            </w:pPr>
          </w:p>
        </w:tc>
        <w:tc>
          <w:tcPr>
            <w:tcW w:w="2805"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tabs>
                <w:tab w:pos="1458" w:val="left" w:leader="none"/>
              </w:tabs>
              <w:spacing w:line="120" w:lineRule="auto" w:before="45"/>
              <w:ind w:left="397"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8"/>
                <w:sz w:val="16"/>
              </w:rPr>
              <w:t> </w:t>
            </w:r>
            <w:r>
              <w:rPr>
                <w:color w:val="231F20"/>
                <w:sz w:val="16"/>
              </w:rPr>
              <w:t>Step</w:t>
            </w:r>
            <w:r>
              <w:rPr>
                <w:color w:val="231F20"/>
                <w:spacing w:val="-8"/>
                <w:sz w:val="16"/>
              </w:rPr>
              <w:t> </w:t>
            </w:r>
            <w:r>
              <w:rPr>
                <w:color w:val="231F20"/>
                <w:spacing w:val="-5"/>
                <w:sz w:val="16"/>
              </w:rPr>
              <w:t>2,</w:t>
            </w:r>
          </w:p>
          <w:p>
            <w:pPr>
              <w:pStyle w:val="TableParagraph"/>
              <w:tabs>
                <w:tab w:pos="1745" w:val="left" w:leader="none"/>
              </w:tabs>
              <w:spacing w:line="149" w:lineRule="exact" w:before="0"/>
              <w:ind w:left="321"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00" w:right="0"/>
              <w:jc w:val="left"/>
              <w:rPr>
                <w:sz w:val="16"/>
              </w:rPr>
            </w:pPr>
            <w:r>
              <w:rPr>
                <w:color w:val="231F20"/>
                <w:spacing w:val="-2"/>
                <w:sz w:val="16"/>
              </w:rPr>
              <w:t>withholding</w:t>
            </w:r>
          </w:p>
        </w:tc>
        <w:tc>
          <w:tcPr>
            <w:tcW w:w="2806" w:type="dxa"/>
            <w:gridSpan w:val="2"/>
            <w:vMerge w:val="restart"/>
            <w:tcBorders>
              <w:top w:val="single" w:sz="4" w:space="0" w:color="231F20"/>
              <w:left w:val="single" w:sz="4" w:space="0" w:color="231F20"/>
              <w:bottom w:val="single" w:sz="4" w:space="0" w:color="231F20"/>
              <w:right w:val="single" w:sz="4" w:space="0" w:color="231F20"/>
            </w:tcBorders>
          </w:tcPr>
          <w:p>
            <w:pPr>
              <w:pStyle w:val="TableParagraph"/>
              <w:tabs>
                <w:tab w:pos="1458" w:val="left" w:leader="none"/>
              </w:tabs>
              <w:spacing w:line="120" w:lineRule="auto" w:before="45"/>
              <w:ind w:left="373"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8"/>
                <w:sz w:val="16"/>
              </w:rPr>
              <w:t> </w:t>
            </w:r>
            <w:r>
              <w:rPr>
                <w:color w:val="231F20"/>
                <w:sz w:val="16"/>
              </w:rPr>
              <w:t>Step</w:t>
            </w:r>
            <w:r>
              <w:rPr>
                <w:color w:val="231F20"/>
                <w:spacing w:val="-8"/>
                <w:sz w:val="16"/>
              </w:rPr>
              <w:t> </w:t>
            </w:r>
            <w:r>
              <w:rPr>
                <w:color w:val="231F20"/>
                <w:spacing w:val="-5"/>
                <w:sz w:val="16"/>
              </w:rPr>
              <w:t>2,</w:t>
            </w:r>
          </w:p>
          <w:p>
            <w:pPr>
              <w:pStyle w:val="TableParagraph"/>
              <w:tabs>
                <w:tab w:pos="1745" w:val="left" w:leader="none"/>
              </w:tabs>
              <w:spacing w:line="149" w:lineRule="exact" w:before="0"/>
              <w:ind w:left="296"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00" w:right="0"/>
              <w:jc w:val="left"/>
              <w:rPr>
                <w:sz w:val="16"/>
              </w:rPr>
            </w:pPr>
            <w:r>
              <w:rPr>
                <w:color w:val="231F20"/>
                <w:spacing w:val="-2"/>
                <w:sz w:val="16"/>
              </w:rPr>
              <w:t>withholding</w:t>
            </w:r>
          </w:p>
        </w:tc>
        <w:tc>
          <w:tcPr>
            <w:tcW w:w="2886" w:type="dxa"/>
            <w:gridSpan w:val="2"/>
            <w:vMerge w:val="restart"/>
            <w:tcBorders>
              <w:top w:val="single" w:sz="4" w:space="0" w:color="231F20"/>
              <w:left w:val="single" w:sz="4" w:space="0" w:color="231F20"/>
              <w:bottom w:val="single" w:sz="4" w:space="0" w:color="231F20"/>
            </w:tcBorders>
          </w:tcPr>
          <w:p>
            <w:pPr>
              <w:pStyle w:val="TableParagraph"/>
              <w:tabs>
                <w:tab w:pos="1476" w:val="left" w:leader="none"/>
              </w:tabs>
              <w:spacing w:line="120" w:lineRule="auto" w:before="45"/>
              <w:ind w:left="373" w:right="0"/>
              <w:jc w:val="left"/>
              <w:rPr>
                <w:sz w:val="16"/>
              </w:rPr>
            </w:pPr>
            <w:r>
              <w:rPr>
                <w:color w:val="231F20"/>
                <w:spacing w:val="-2"/>
                <w:position w:val="-14"/>
                <w:sz w:val="16"/>
              </w:rPr>
              <w:t>Standard</w:t>
            </w:r>
            <w:r>
              <w:rPr>
                <w:color w:val="231F20"/>
                <w:position w:val="-14"/>
                <w:sz w:val="16"/>
              </w:rPr>
              <w:tab/>
            </w:r>
            <w:r>
              <w:rPr>
                <w:color w:val="231F20"/>
                <w:sz w:val="16"/>
              </w:rPr>
              <w:t>Form</w:t>
            </w:r>
            <w:r>
              <w:rPr>
                <w:color w:val="231F20"/>
                <w:spacing w:val="-9"/>
                <w:sz w:val="16"/>
              </w:rPr>
              <w:t> </w:t>
            </w:r>
            <w:r>
              <w:rPr>
                <w:color w:val="231F20"/>
                <w:sz w:val="16"/>
              </w:rPr>
              <w:t>W-4,</w:t>
            </w:r>
            <w:r>
              <w:rPr>
                <w:color w:val="231F20"/>
                <w:spacing w:val="-9"/>
                <w:sz w:val="16"/>
              </w:rPr>
              <w:t> </w:t>
            </w:r>
            <w:r>
              <w:rPr>
                <w:color w:val="231F20"/>
                <w:sz w:val="16"/>
              </w:rPr>
              <w:t>Step</w:t>
            </w:r>
            <w:r>
              <w:rPr>
                <w:color w:val="231F20"/>
                <w:spacing w:val="-8"/>
                <w:sz w:val="16"/>
              </w:rPr>
              <w:t> </w:t>
            </w:r>
            <w:r>
              <w:rPr>
                <w:color w:val="231F20"/>
                <w:spacing w:val="-5"/>
                <w:sz w:val="16"/>
              </w:rPr>
              <w:t>2,</w:t>
            </w:r>
          </w:p>
          <w:p>
            <w:pPr>
              <w:pStyle w:val="TableParagraph"/>
              <w:tabs>
                <w:tab w:pos="1763" w:val="left" w:leader="none"/>
              </w:tabs>
              <w:spacing w:line="149" w:lineRule="exact" w:before="0"/>
              <w:ind w:left="296" w:right="0"/>
              <w:jc w:val="left"/>
              <w:rPr>
                <w:position w:val="15"/>
                <w:sz w:val="16"/>
              </w:rPr>
            </w:pPr>
            <w:r>
              <w:rPr>
                <w:color w:val="231F20"/>
                <w:spacing w:val="-2"/>
                <w:sz w:val="16"/>
              </w:rPr>
              <w:t>withholding</w:t>
            </w:r>
            <w:r>
              <w:rPr>
                <w:color w:val="231F20"/>
                <w:sz w:val="16"/>
              </w:rPr>
              <w:tab/>
            </w:r>
            <w:r>
              <w:rPr>
                <w:color w:val="231F20"/>
                <w:spacing w:val="-2"/>
                <w:position w:val="15"/>
                <w:sz w:val="16"/>
              </w:rPr>
              <w:t>Checkbox</w:t>
            </w:r>
          </w:p>
          <w:p>
            <w:pPr>
              <w:pStyle w:val="TableParagraph"/>
              <w:spacing w:line="73" w:lineRule="exact" w:before="0"/>
              <w:ind w:left="1718" w:right="0"/>
              <w:jc w:val="left"/>
              <w:rPr>
                <w:sz w:val="16"/>
              </w:rPr>
            </w:pPr>
            <w:r>
              <w:rPr>
                <w:color w:val="231F20"/>
                <w:spacing w:val="-2"/>
                <w:sz w:val="16"/>
              </w:rPr>
              <w:t>withholding</w:t>
            </w:r>
          </w:p>
        </w:tc>
      </w:tr>
      <w:tr>
        <w:trPr>
          <w:trHeight w:val="390" w:hRule="exact"/>
        </w:trPr>
        <w:tc>
          <w:tcPr>
            <w:tcW w:w="1068" w:type="dxa"/>
            <w:vMerge w:val="restart"/>
            <w:tcBorders>
              <w:top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75"/>
              <w:ind w:right="0"/>
              <w:jc w:val="left"/>
              <w:rPr>
                <w:sz w:val="16"/>
              </w:rPr>
            </w:pPr>
          </w:p>
          <w:p>
            <w:pPr>
              <w:pStyle w:val="TableParagraph"/>
              <w:spacing w:line="164" w:lineRule="exact" w:before="0"/>
              <w:ind w:left="508" w:right="0"/>
              <w:jc w:val="left"/>
              <w:rPr>
                <w:sz w:val="16"/>
              </w:rPr>
            </w:pPr>
            <w:r>
              <w:rPr>
                <w:color w:val="231F20"/>
                <w:sz w:val="16"/>
              </w:rPr>
              <w:t>At</w:t>
            </w:r>
            <w:r>
              <w:rPr>
                <w:color w:val="231F20"/>
                <w:spacing w:val="-8"/>
                <w:sz w:val="16"/>
              </w:rPr>
              <w:t> </w:t>
            </w:r>
            <w:r>
              <w:rPr>
                <w:color w:val="231F20"/>
                <w:spacing w:val="-2"/>
                <w:sz w:val="16"/>
              </w:rPr>
              <w:t>least</w:t>
            </w:r>
          </w:p>
        </w:tc>
        <w:tc>
          <w:tcPr>
            <w:tcW w:w="989" w:type="dxa"/>
            <w:vMerge w:val="restart"/>
            <w:tcBorders>
              <w:top w:val="single" w:sz="4" w:space="0" w:color="231F20"/>
              <w:left w:val="single" w:sz="4" w:space="0" w:color="231F20"/>
              <w:bottom w:val="single" w:sz="4" w:space="0" w:color="231F20"/>
              <w:right w:val="single" w:sz="4" w:space="0" w:color="231F20"/>
            </w:tcBorders>
          </w:tcPr>
          <w:p>
            <w:pPr>
              <w:pStyle w:val="TableParagraph"/>
              <w:spacing w:line="240" w:lineRule="auto" w:before="106"/>
              <w:ind w:right="0"/>
              <w:jc w:val="left"/>
              <w:rPr>
                <w:sz w:val="16"/>
              </w:rPr>
            </w:pPr>
          </w:p>
          <w:p>
            <w:pPr>
              <w:pStyle w:val="TableParagraph"/>
              <w:spacing w:line="166" w:lineRule="exact" w:before="0"/>
              <w:ind w:right="79"/>
              <w:rPr>
                <w:sz w:val="16"/>
              </w:rPr>
            </w:pPr>
            <w:r>
              <w:rPr>
                <w:color w:val="231F20"/>
                <w:sz w:val="16"/>
              </w:rPr>
              <w:t>But</w:t>
            </w:r>
            <w:r>
              <w:rPr>
                <w:color w:val="231F20"/>
                <w:spacing w:val="-7"/>
                <w:sz w:val="16"/>
              </w:rPr>
              <w:t> </w:t>
            </w:r>
            <w:r>
              <w:rPr>
                <w:color w:val="231F20"/>
                <w:spacing w:val="-4"/>
                <w:sz w:val="16"/>
              </w:rPr>
              <w:t>less</w:t>
            </w:r>
          </w:p>
          <w:p>
            <w:pPr>
              <w:pStyle w:val="TableParagraph"/>
              <w:spacing w:line="148" w:lineRule="exact" w:before="0"/>
              <w:ind w:right="77"/>
              <w:rPr>
                <w:sz w:val="16"/>
              </w:rPr>
            </w:pPr>
            <w:r>
              <w:rPr>
                <w:color w:val="231F20"/>
                <w:spacing w:val="-4"/>
                <w:sz w:val="16"/>
              </w:rPr>
              <w:t>than</w:t>
            </w:r>
          </w:p>
        </w:tc>
        <w:tc>
          <w:tcPr>
            <w:tcW w:w="2805" w:type="dxa"/>
            <w:gridSpan w:val="2"/>
            <w:vMerge/>
            <w:tcBorders>
              <w:top w:val="nil"/>
              <w:left w:val="single" w:sz="4" w:space="0" w:color="231F20"/>
              <w:bottom w:val="single" w:sz="4" w:space="0" w:color="231F20"/>
              <w:right w:val="single" w:sz="4" w:space="0" w:color="231F20"/>
            </w:tcBorders>
          </w:tcPr>
          <w:p>
            <w:pPr>
              <w:rPr>
                <w:sz w:val="2"/>
                <w:szCs w:val="2"/>
              </w:rPr>
            </w:pPr>
          </w:p>
        </w:tc>
        <w:tc>
          <w:tcPr>
            <w:tcW w:w="2806" w:type="dxa"/>
            <w:gridSpan w:val="2"/>
            <w:vMerge/>
            <w:tcBorders>
              <w:top w:val="nil"/>
              <w:left w:val="single" w:sz="4" w:space="0" w:color="231F20"/>
              <w:bottom w:val="single" w:sz="4" w:space="0" w:color="231F20"/>
              <w:right w:val="single" w:sz="4" w:space="0" w:color="231F20"/>
            </w:tcBorders>
          </w:tcPr>
          <w:p>
            <w:pPr>
              <w:rPr>
                <w:sz w:val="2"/>
                <w:szCs w:val="2"/>
              </w:rPr>
            </w:pPr>
          </w:p>
        </w:tc>
        <w:tc>
          <w:tcPr>
            <w:tcW w:w="2886" w:type="dxa"/>
            <w:gridSpan w:val="2"/>
            <w:vMerge/>
            <w:tcBorders>
              <w:top w:val="nil"/>
              <w:left w:val="single" w:sz="4" w:space="0" w:color="231F20"/>
              <w:bottom w:val="single" w:sz="4" w:space="0" w:color="231F20"/>
            </w:tcBorders>
          </w:tcPr>
          <w:p>
            <w:pPr>
              <w:rPr>
                <w:sz w:val="2"/>
                <w:szCs w:val="2"/>
              </w:rPr>
            </w:pPr>
          </w:p>
        </w:tc>
      </w:tr>
      <w:tr>
        <w:trPr>
          <w:trHeight w:val="240" w:hRule="exact"/>
        </w:trPr>
        <w:tc>
          <w:tcPr>
            <w:tcW w:w="1068" w:type="dxa"/>
            <w:vMerge/>
            <w:tcBorders>
              <w:top w:val="nil"/>
              <w:bottom w:val="single" w:sz="4" w:space="0" w:color="231F20"/>
              <w:right w:val="single" w:sz="4" w:space="0" w:color="231F20"/>
            </w:tcBorders>
          </w:tcPr>
          <w:p>
            <w:pPr>
              <w:rPr>
                <w:sz w:val="2"/>
                <w:szCs w:val="2"/>
              </w:rPr>
            </w:pPr>
          </w:p>
        </w:tc>
        <w:tc>
          <w:tcPr>
            <w:tcW w:w="989" w:type="dxa"/>
            <w:vMerge/>
            <w:tcBorders>
              <w:top w:val="nil"/>
              <w:left w:val="single" w:sz="4" w:space="0" w:color="231F20"/>
              <w:bottom w:val="single" w:sz="4" w:space="0" w:color="231F20"/>
              <w:right w:val="single" w:sz="4" w:space="0" w:color="231F20"/>
            </w:tcBorders>
          </w:tcPr>
          <w:p>
            <w:pPr>
              <w:rPr>
                <w:sz w:val="2"/>
                <w:szCs w:val="2"/>
              </w:rPr>
            </w:pPr>
          </w:p>
        </w:tc>
        <w:tc>
          <w:tcPr>
            <w:tcW w:w="8497" w:type="dxa"/>
            <w:gridSpan w:val="6"/>
            <w:tcBorders>
              <w:top w:val="single" w:sz="4" w:space="0" w:color="231F20"/>
              <w:left w:val="single" w:sz="4" w:space="0" w:color="231F20"/>
              <w:bottom w:val="single" w:sz="4" w:space="0" w:color="231F20"/>
            </w:tcBorders>
          </w:tcPr>
          <w:p>
            <w:pPr>
              <w:pStyle w:val="TableParagraph"/>
              <w:spacing w:line="164" w:lineRule="exact" w:before="47"/>
              <w:ind w:left="4" w:right="4"/>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4"/>
                <w:w w:val="95"/>
                <w:sz w:val="16"/>
              </w:rPr>
              <w:t>$345</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$350</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2"/>
                <w:sz w:val="16"/>
              </w:rPr>
              <w:t>$26.00</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2"/>
                <w:sz w:val="16"/>
              </w:rPr>
              <w:t>$44.20</w:t>
            </w:r>
          </w:p>
        </w:tc>
        <w:tc>
          <w:tcPr>
            <w:tcW w:w="1403" w:type="dxa"/>
            <w:tcBorders>
              <w:top w:val="single" w:sz="4" w:space="0" w:color="231F20"/>
            </w:tcBorders>
          </w:tcPr>
          <w:p>
            <w:pPr>
              <w:pStyle w:val="TableParagraph"/>
              <w:spacing w:line="140" w:lineRule="exact" w:before="47"/>
              <w:ind w:right="34"/>
              <w:rPr>
                <w:sz w:val="16"/>
              </w:rPr>
            </w:pPr>
            <w:r>
              <w:rPr>
                <w:color w:val="231F20"/>
                <w:spacing w:val="-2"/>
                <w:sz w:val="16"/>
              </w:rPr>
              <w:t>$31.20</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2"/>
                <w:sz w:val="16"/>
              </w:rPr>
              <w:t>$55.90</w:t>
            </w:r>
          </w:p>
        </w:tc>
        <w:tc>
          <w:tcPr>
            <w:tcW w:w="1403" w:type="dxa"/>
            <w:tcBorders>
              <w:top w:val="single" w:sz="4" w:space="0" w:color="231F20"/>
            </w:tcBorders>
          </w:tcPr>
          <w:p>
            <w:pPr>
              <w:pStyle w:val="TableParagraph"/>
              <w:spacing w:line="140" w:lineRule="exact" w:before="47"/>
              <w:ind w:right="34"/>
              <w:rPr>
                <w:sz w:val="16"/>
              </w:rPr>
            </w:pPr>
            <w:r>
              <w:rPr>
                <w:color w:val="231F20"/>
                <w:spacing w:val="-2"/>
                <w:sz w:val="16"/>
              </w:rPr>
              <w:t>$44.20</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2"/>
                <w:sz w:val="16"/>
              </w:rPr>
              <w:t>$62.70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$350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$355</w:t>
            </w:r>
          </w:p>
        </w:tc>
        <w:tc>
          <w:tcPr>
            <w:tcW w:w="1402" w:type="dxa"/>
            <w:tcBorders>
              <w:left w:val="single" w:sz="4" w:space="0" w:color="231F20"/>
            </w:tcBorders>
          </w:tcPr>
          <w:p>
            <w:pPr>
              <w:pStyle w:val="TableParagraph"/>
              <w:spacing w:line="140" w:lineRule="exact" w:before="11"/>
              <w:ind w:right="34"/>
              <w:rPr>
                <w:sz w:val="16"/>
              </w:rPr>
            </w:pPr>
            <w:r>
              <w:rPr>
                <w:color w:val="231F20"/>
                <w:spacing w:val="-2"/>
                <w:sz w:val="16"/>
              </w:rPr>
              <w:t>$26.60</w:t>
            </w:r>
          </w:p>
        </w:tc>
        <w:tc>
          <w:tcPr>
            <w:tcW w:w="1403" w:type="dxa"/>
            <w:shd w:val="clear" w:color="auto" w:fill="E6E7E8"/>
          </w:tcPr>
          <w:p>
            <w:pPr>
              <w:pStyle w:val="TableParagraph"/>
              <w:spacing w:line="140" w:lineRule="exact" w:before="11"/>
              <w:ind w:right="34"/>
              <w:rPr>
                <w:sz w:val="16"/>
              </w:rPr>
            </w:pPr>
            <w:r>
              <w:rPr>
                <w:color w:val="231F20"/>
                <w:spacing w:val="-2"/>
                <w:sz w:val="16"/>
              </w:rPr>
              <w:t>$45.30</w:t>
            </w:r>
          </w:p>
        </w:tc>
        <w:tc>
          <w:tcPr>
            <w:tcW w:w="1403" w:type="dxa"/>
          </w:tcPr>
          <w:p>
            <w:pPr>
              <w:pStyle w:val="TableParagraph"/>
              <w:spacing w:line="140" w:lineRule="exact" w:before="11"/>
              <w:ind w:right="34"/>
              <w:rPr>
                <w:sz w:val="16"/>
              </w:rPr>
            </w:pPr>
            <w:r>
              <w:rPr>
                <w:color w:val="231F20"/>
                <w:spacing w:val="-2"/>
                <w:sz w:val="16"/>
              </w:rPr>
              <w:t>$32.30</w:t>
            </w:r>
          </w:p>
        </w:tc>
        <w:tc>
          <w:tcPr>
            <w:tcW w:w="1403" w:type="dxa"/>
            <w:shd w:val="clear" w:color="auto" w:fill="E6E7E8"/>
          </w:tcPr>
          <w:p>
            <w:pPr>
              <w:pStyle w:val="TableParagraph"/>
              <w:spacing w:line="140" w:lineRule="exact" w:before="11"/>
              <w:ind w:right="34"/>
              <w:rPr>
                <w:sz w:val="16"/>
              </w:rPr>
            </w:pPr>
            <w:r>
              <w:rPr>
                <w:color w:val="231F20"/>
                <w:spacing w:val="-2"/>
                <w:sz w:val="16"/>
              </w:rPr>
              <w:t>$57.10</w:t>
            </w:r>
          </w:p>
        </w:tc>
        <w:tc>
          <w:tcPr>
            <w:tcW w:w="1403" w:type="dxa"/>
          </w:tcPr>
          <w:p>
            <w:pPr>
              <w:pStyle w:val="TableParagraph"/>
              <w:spacing w:line="140" w:lineRule="exact" w:before="11"/>
              <w:ind w:right="34"/>
              <w:rPr>
                <w:sz w:val="16"/>
              </w:rPr>
            </w:pPr>
            <w:r>
              <w:rPr>
                <w:color w:val="231F20"/>
                <w:spacing w:val="-2"/>
                <w:sz w:val="16"/>
              </w:rPr>
              <w:t>$45.30</w:t>
            </w:r>
          </w:p>
        </w:tc>
        <w:tc>
          <w:tcPr>
            <w:tcW w:w="1483" w:type="dxa"/>
            <w:shd w:val="clear" w:color="auto" w:fill="E6E7E8"/>
          </w:tcPr>
          <w:p>
            <w:pPr>
              <w:pStyle w:val="TableParagraph"/>
              <w:spacing w:line="140" w:lineRule="exact" w:before="11"/>
              <w:ind w:right="78"/>
              <w:rPr>
                <w:sz w:val="16"/>
              </w:rPr>
            </w:pPr>
            <w:r>
              <w:rPr>
                <w:color w:val="231F20"/>
                <w:spacing w:val="-2"/>
                <w:sz w:val="16"/>
              </w:rPr>
              <w:t>$63.90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$355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$360</w:t>
            </w:r>
          </w:p>
        </w:tc>
        <w:tc>
          <w:tcPr>
            <w:tcW w:w="1402" w:type="dxa"/>
            <w:tcBorders>
              <w:left w:val="single" w:sz="4" w:space="0" w:color="231F20"/>
            </w:tcBorders>
          </w:tcPr>
          <w:p>
            <w:pPr>
              <w:pStyle w:val="TableParagraph"/>
              <w:spacing w:line="140" w:lineRule="exact" w:before="11"/>
              <w:ind w:right="34"/>
              <w:rPr>
                <w:sz w:val="16"/>
              </w:rPr>
            </w:pPr>
            <w:r>
              <w:rPr>
                <w:color w:val="231F20"/>
                <w:spacing w:val="-2"/>
                <w:sz w:val="16"/>
              </w:rPr>
              <w:t>$27.20</w:t>
            </w:r>
          </w:p>
        </w:tc>
        <w:tc>
          <w:tcPr>
            <w:tcW w:w="1403" w:type="dxa"/>
            <w:shd w:val="clear" w:color="auto" w:fill="E6E7E8"/>
          </w:tcPr>
          <w:p>
            <w:pPr>
              <w:pStyle w:val="TableParagraph"/>
              <w:spacing w:line="140" w:lineRule="exact" w:before="11"/>
              <w:ind w:right="34"/>
              <w:rPr>
                <w:sz w:val="16"/>
              </w:rPr>
            </w:pPr>
            <w:r>
              <w:rPr>
                <w:color w:val="231F20"/>
                <w:spacing w:val="-2"/>
                <w:sz w:val="16"/>
              </w:rPr>
              <w:t>$46.40</w:t>
            </w:r>
          </w:p>
        </w:tc>
        <w:tc>
          <w:tcPr>
            <w:tcW w:w="1403" w:type="dxa"/>
          </w:tcPr>
          <w:p>
            <w:pPr>
              <w:pStyle w:val="TableParagraph"/>
              <w:spacing w:line="140" w:lineRule="exact" w:before="11"/>
              <w:ind w:right="34"/>
              <w:rPr>
                <w:sz w:val="16"/>
              </w:rPr>
            </w:pPr>
            <w:r>
              <w:rPr>
                <w:color w:val="231F20"/>
                <w:spacing w:val="-2"/>
                <w:sz w:val="16"/>
              </w:rPr>
              <w:t>$33.40</w:t>
            </w:r>
          </w:p>
        </w:tc>
        <w:tc>
          <w:tcPr>
            <w:tcW w:w="1403" w:type="dxa"/>
            <w:shd w:val="clear" w:color="auto" w:fill="E6E7E8"/>
          </w:tcPr>
          <w:p>
            <w:pPr>
              <w:pStyle w:val="TableParagraph"/>
              <w:spacing w:line="140" w:lineRule="exact" w:before="11"/>
              <w:ind w:right="34"/>
              <w:rPr>
                <w:sz w:val="16"/>
              </w:rPr>
            </w:pPr>
            <w:r>
              <w:rPr>
                <w:color w:val="231F20"/>
                <w:spacing w:val="-2"/>
                <w:sz w:val="16"/>
              </w:rPr>
              <w:t>$58.30</w:t>
            </w:r>
          </w:p>
        </w:tc>
        <w:tc>
          <w:tcPr>
            <w:tcW w:w="1403" w:type="dxa"/>
          </w:tcPr>
          <w:p>
            <w:pPr>
              <w:pStyle w:val="TableParagraph"/>
              <w:spacing w:line="140" w:lineRule="exact" w:before="11"/>
              <w:ind w:right="34"/>
              <w:rPr>
                <w:sz w:val="16"/>
              </w:rPr>
            </w:pPr>
            <w:r>
              <w:rPr>
                <w:color w:val="231F20"/>
                <w:spacing w:val="-2"/>
                <w:sz w:val="16"/>
              </w:rPr>
              <w:t>$46.40</w:t>
            </w:r>
          </w:p>
        </w:tc>
        <w:tc>
          <w:tcPr>
            <w:tcW w:w="1483" w:type="dxa"/>
            <w:shd w:val="clear" w:color="auto" w:fill="E6E7E8"/>
          </w:tcPr>
          <w:p>
            <w:pPr>
              <w:pStyle w:val="TableParagraph"/>
              <w:spacing w:line="140" w:lineRule="exact" w:before="11"/>
              <w:ind w:right="78"/>
              <w:rPr>
                <w:sz w:val="16"/>
              </w:rPr>
            </w:pPr>
            <w:r>
              <w:rPr>
                <w:color w:val="231F20"/>
                <w:spacing w:val="-2"/>
                <w:sz w:val="16"/>
              </w:rPr>
              <w:t>$65.10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$360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$365</w:t>
            </w:r>
          </w:p>
        </w:tc>
        <w:tc>
          <w:tcPr>
            <w:tcW w:w="1402" w:type="dxa"/>
            <w:tcBorders>
              <w:left w:val="single" w:sz="4" w:space="0" w:color="231F20"/>
            </w:tcBorders>
          </w:tcPr>
          <w:p>
            <w:pPr>
              <w:pStyle w:val="TableParagraph"/>
              <w:spacing w:line="140" w:lineRule="exact" w:before="11"/>
              <w:ind w:right="34"/>
              <w:rPr>
                <w:sz w:val="16"/>
              </w:rPr>
            </w:pPr>
            <w:r>
              <w:rPr>
                <w:color w:val="231F20"/>
                <w:spacing w:val="-2"/>
                <w:sz w:val="16"/>
              </w:rPr>
              <w:t>$27.80</w:t>
            </w:r>
          </w:p>
        </w:tc>
        <w:tc>
          <w:tcPr>
            <w:tcW w:w="1403" w:type="dxa"/>
            <w:shd w:val="clear" w:color="auto" w:fill="E6E7E8"/>
          </w:tcPr>
          <w:p>
            <w:pPr>
              <w:pStyle w:val="TableParagraph"/>
              <w:spacing w:line="140" w:lineRule="exact" w:before="11"/>
              <w:ind w:right="34"/>
              <w:rPr>
                <w:sz w:val="16"/>
              </w:rPr>
            </w:pPr>
            <w:r>
              <w:rPr>
                <w:color w:val="231F20"/>
                <w:spacing w:val="-2"/>
                <w:sz w:val="16"/>
              </w:rPr>
              <w:t>$47.50</w:t>
            </w:r>
          </w:p>
        </w:tc>
        <w:tc>
          <w:tcPr>
            <w:tcW w:w="1403" w:type="dxa"/>
          </w:tcPr>
          <w:p>
            <w:pPr>
              <w:pStyle w:val="TableParagraph"/>
              <w:spacing w:line="140" w:lineRule="exact" w:before="11"/>
              <w:ind w:right="34"/>
              <w:rPr>
                <w:sz w:val="16"/>
              </w:rPr>
            </w:pPr>
            <w:r>
              <w:rPr>
                <w:color w:val="231F20"/>
                <w:spacing w:val="-2"/>
                <w:sz w:val="16"/>
              </w:rPr>
              <w:t>$34.50</w:t>
            </w:r>
          </w:p>
        </w:tc>
        <w:tc>
          <w:tcPr>
            <w:tcW w:w="1403" w:type="dxa"/>
            <w:shd w:val="clear" w:color="auto" w:fill="E6E7E8"/>
          </w:tcPr>
          <w:p>
            <w:pPr>
              <w:pStyle w:val="TableParagraph"/>
              <w:spacing w:line="140" w:lineRule="exact" w:before="11"/>
              <w:ind w:right="34"/>
              <w:rPr>
                <w:sz w:val="16"/>
              </w:rPr>
            </w:pPr>
            <w:r>
              <w:rPr>
                <w:color w:val="231F20"/>
                <w:spacing w:val="-2"/>
                <w:sz w:val="16"/>
              </w:rPr>
              <w:t>$59.50</w:t>
            </w:r>
          </w:p>
        </w:tc>
        <w:tc>
          <w:tcPr>
            <w:tcW w:w="1403" w:type="dxa"/>
          </w:tcPr>
          <w:p>
            <w:pPr>
              <w:pStyle w:val="TableParagraph"/>
              <w:spacing w:line="140" w:lineRule="exact" w:before="11"/>
              <w:ind w:right="34"/>
              <w:rPr>
                <w:sz w:val="16"/>
              </w:rPr>
            </w:pPr>
            <w:r>
              <w:rPr>
                <w:color w:val="231F20"/>
                <w:spacing w:val="-2"/>
                <w:sz w:val="16"/>
              </w:rPr>
              <w:t>$47.50</w:t>
            </w:r>
          </w:p>
        </w:tc>
        <w:tc>
          <w:tcPr>
            <w:tcW w:w="1483" w:type="dxa"/>
            <w:shd w:val="clear" w:color="auto" w:fill="E6E7E8"/>
          </w:tcPr>
          <w:p>
            <w:pPr>
              <w:pStyle w:val="TableParagraph"/>
              <w:spacing w:line="140" w:lineRule="exact" w:before="11"/>
              <w:ind w:right="78"/>
              <w:rPr>
                <w:sz w:val="16"/>
              </w:rPr>
            </w:pPr>
            <w:r>
              <w:rPr>
                <w:color w:val="231F20"/>
                <w:spacing w:val="-2"/>
                <w:sz w:val="16"/>
              </w:rPr>
              <w:t>$66.30</w:t>
            </w:r>
          </w:p>
        </w:tc>
      </w:tr>
      <w:tr>
        <w:trPr>
          <w:trHeight w:val="199" w:hRule="exact"/>
        </w:trPr>
        <w:tc>
          <w:tcPr>
            <w:tcW w:w="1068" w:type="dxa"/>
            <w:tcBorders>
              <w:bottom w:val="single" w:sz="4" w:space="0" w:color="231F20"/>
            </w:tcBorders>
          </w:tcPr>
          <w:p>
            <w:pPr>
              <w:pStyle w:val="TableParagraph"/>
              <w:spacing w:line="175" w:lineRule="exact" w:before="0"/>
              <w:ind w:right="34"/>
              <w:rPr>
                <w:rFonts w:ascii="Arial Black"/>
                <w:sz w:val="16"/>
              </w:rPr>
            </w:pPr>
            <w:r>
              <w:rPr>
                <w:rFonts w:ascii="Arial Black"/>
                <w:color w:val="231F20"/>
                <w:spacing w:val="-4"/>
                <w:w w:val="95"/>
                <w:sz w:val="16"/>
              </w:rPr>
              <w:t>$365</w:t>
            </w:r>
          </w:p>
        </w:tc>
        <w:tc>
          <w:tcPr>
            <w:tcW w:w="989" w:type="dxa"/>
            <w:tcBorders>
              <w:bottom w:val="single" w:sz="4" w:space="0" w:color="231F20"/>
              <w:right w:val="single" w:sz="4" w:space="0" w:color="231F20"/>
            </w:tcBorders>
          </w:tcPr>
          <w:p>
            <w:pPr>
              <w:pStyle w:val="TableParagraph"/>
              <w:spacing w:line="175" w:lineRule="exact" w:before="0"/>
              <w:rPr>
                <w:rFonts w:ascii="Arial Black"/>
                <w:sz w:val="16"/>
              </w:rPr>
            </w:pPr>
            <w:r>
              <w:rPr>
                <w:rFonts w:ascii="Arial Black"/>
                <w:color w:val="231F20"/>
                <w:spacing w:val="-4"/>
                <w:w w:val="95"/>
                <w:sz w:val="16"/>
              </w:rPr>
              <w:t>$370</w:t>
            </w:r>
          </w:p>
        </w:tc>
        <w:tc>
          <w:tcPr>
            <w:tcW w:w="1402" w:type="dxa"/>
            <w:tcBorders>
              <w:left w:val="single" w:sz="4" w:space="0" w:color="231F20"/>
              <w:bottom w:val="single" w:sz="4" w:space="0" w:color="231F20"/>
            </w:tcBorders>
          </w:tcPr>
          <w:p>
            <w:pPr>
              <w:pStyle w:val="TableParagraph"/>
              <w:spacing w:line="164" w:lineRule="exact" w:before="11"/>
              <w:ind w:right="34"/>
              <w:rPr>
                <w:sz w:val="16"/>
              </w:rPr>
            </w:pPr>
            <w:r>
              <w:rPr>
                <w:color w:val="231F20"/>
                <w:spacing w:val="-2"/>
                <w:sz w:val="16"/>
              </w:rPr>
              <w:t>$28.40</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2"/>
                <w:sz w:val="16"/>
              </w:rPr>
              <w:t>$48.60</w:t>
            </w:r>
          </w:p>
        </w:tc>
        <w:tc>
          <w:tcPr>
            <w:tcW w:w="1403" w:type="dxa"/>
            <w:tcBorders>
              <w:bottom w:val="single" w:sz="4" w:space="0" w:color="231F20"/>
            </w:tcBorders>
          </w:tcPr>
          <w:p>
            <w:pPr>
              <w:pStyle w:val="TableParagraph"/>
              <w:spacing w:line="164" w:lineRule="exact" w:before="11"/>
              <w:ind w:right="34"/>
              <w:rPr>
                <w:sz w:val="16"/>
              </w:rPr>
            </w:pPr>
            <w:r>
              <w:rPr>
                <w:color w:val="231F20"/>
                <w:spacing w:val="-2"/>
                <w:sz w:val="16"/>
              </w:rPr>
              <w:t>$35.60</w:t>
            </w:r>
          </w:p>
        </w:tc>
        <w:tc>
          <w:tcPr>
            <w:tcW w:w="1403" w:type="dxa"/>
            <w:tcBorders>
              <w:bottom w:val="single" w:sz="4" w:space="0" w:color="231F20"/>
            </w:tcBorders>
            <w:shd w:val="clear" w:color="auto" w:fill="E6E7E8"/>
          </w:tcPr>
          <w:p>
            <w:pPr>
              <w:pStyle w:val="TableParagraph"/>
              <w:spacing w:line="164" w:lineRule="exact" w:before="11"/>
              <w:ind w:right="34"/>
              <w:rPr>
                <w:sz w:val="16"/>
              </w:rPr>
            </w:pPr>
            <w:r>
              <w:rPr>
                <w:color w:val="231F20"/>
                <w:spacing w:val="-2"/>
                <w:sz w:val="16"/>
              </w:rPr>
              <w:t>$60.70</w:t>
            </w:r>
          </w:p>
        </w:tc>
        <w:tc>
          <w:tcPr>
            <w:tcW w:w="1403" w:type="dxa"/>
            <w:tcBorders>
              <w:bottom w:val="single" w:sz="4" w:space="0" w:color="231F20"/>
            </w:tcBorders>
          </w:tcPr>
          <w:p>
            <w:pPr>
              <w:pStyle w:val="TableParagraph"/>
              <w:spacing w:line="164" w:lineRule="exact" w:before="11"/>
              <w:ind w:right="34"/>
              <w:rPr>
                <w:sz w:val="16"/>
              </w:rPr>
            </w:pPr>
            <w:r>
              <w:rPr>
                <w:color w:val="231F20"/>
                <w:spacing w:val="-2"/>
                <w:sz w:val="16"/>
              </w:rPr>
              <w:t>$48.60</w:t>
            </w:r>
          </w:p>
        </w:tc>
        <w:tc>
          <w:tcPr>
            <w:tcW w:w="1483" w:type="dxa"/>
            <w:tcBorders>
              <w:bottom w:val="single" w:sz="4" w:space="0" w:color="231F20"/>
            </w:tcBorders>
            <w:shd w:val="clear" w:color="auto" w:fill="E6E7E8"/>
          </w:tcPr>
          <w:p>
            <w:pPr>
              <w:pStyle w:val="TableParagraph"/>
              <w:spacing w:line="164" w:lineRule="exact" w:before="11"/>
              <w:ind w:right="78"/>
              <w:rPr>
                <w:sz w:val="16"/>
              </w:rPr>
            </w:pPr>
            <w:r>
              <w:rPr>
                <w:color w:val="231F20"/>
                <w:spacing w:val="-2"/>
                <w:sz w:val="16"/>
              </w:rPr>
              <w:t>$67.50</w:t>
            </w:r>
          </w:p>
        </w:tc>
      </w:tr>
      <w:tr>
        <w:trPr>
          <w:trHeight w:val="211" w:hRule="exact"/>
        </w:trPr>
        <w:tc>
          <w:tcPr>
            <w:tcW w:w="1068" w:type="dxa"/>
            <w:tcBorders>
              <w:top w:val="single" w:sz="4" w:space="0" w:color="231F20"/>
            </w:tcBorders>
          </w:tcPr>
          <w:p>
            <w:pPr>
              <w:pStyle w:val="TableParagraph"/>
              <w:spacing w:line="168" w:lineRule="exact" w:before="18"/>
              <w:ind w:right="34"/>
              <w:rPr>
                <w:rFonts w:ascii="Arial Black"/>
                <w:sz w:val="16"/>
              </w:rPr>
            </w:pPr>
            <w:r>
              <w:rPr>
                <w:rFonts w:ascii="Arial Black"/>
                <w:color w:val="231F20"/>
                <w:spacing w:val="-4"/>
                <w:w w:val="95"/>
                <w:sz w:val="16"/>
              </w:rPr>
              <w:t>$370</w:t>
            </w:r>
          </w:p>
        </w:tc>
        <w:tc>
          <w:tcPr>
            <w:tcW w:w="989" w:type="dxa"/>
            <w:tcBorders>
              <w:top w:val="single" w:sz="4" w:space="0" w:color="231F20"/>
              <w:right w:val="single" w:sz="4" w:space="0" w:color="231F20"/>
            </w:tcBorders>
          </w:tcPr>
          <w:p>
            <w:pPr>
              <w:pStyle w:val="TableParagraph"/>
              <w:spacing w:line="168" w:lineRule="exact" w:before="18"/>
              <w:rPr>
                <w:rFonts w:ascii="Arial Black"/>
                <w:sz w:val="16"/>
              </w:rPr>
            </w:pPr>
            <w:r>
              <w:rPr>
                <w:rFonts w:ascii="Arial Black"/>
                <w:color w:val="231F20"/>
                <w:spacing w:val="-4"/>
                <w:w w:val="95"/>
                <w:sz w:val="16"/>
              </w:rPr>
              <w:t>$375</w:t>
            </w:r>
          </w:p>
        </w:tc>
        <w:tc>
          <w:tcPr>
            <w:tcW w:w="1402" w:type="dxa"/>
            <w:tcBorders>
              <w:top w:val="single" w:sz="4" w:space="0" w:color="231F20"/>
              <w:left w:val="single" w:sz="4" w:space="0" w:color="231F20"/>
            </w:tcBorders>
          </w:tcPr>
          <w:p>
            <w:pPr>
              <w:pStyle w:val="TableParagraph"/>
              <w:spacing w:line="140" w:lineRule="exact" w:before="47"/>
              <w:ind w:right="34"/>
              <w:rPr>
                <w:sz w:val="16"/>
              </w:rPr>
            </w:pPr>
            <w:r>
              <w:rPr>
                <w:color w:val="231F20"/>
                <w:spacing w:val="-2"/>
                <w:sz w:val="16"/>
              </w:rPr>
              <w:t>$29.00</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2"/>
                <w:sz w:val="16"/>
              </w:rPr>
              <w:t>$49.70</w:t>
            </w:r>
          </w:p>
        </w:tc>
        <w:tc>
          <w:tcPr>
            <w:tcW w:w="1403" w:type="dxa"/>
            <w:tcBorders>
              <w:top w:val="single" w:sz="4" w:space="0" w:color="231F20"/>
            </w:tcBorders>
          </w:tcPr>
          <w:p>
            <w:pPr>
              <w:pStyle w:val="TableParagraph"/>
              <w:spacing w:line="140" w:lineRule="exact" w:before="47"/>
              <w:ind w:right="34"/>
              <w:rPr>
                <w:sz w:val="16"/>
              </w:rPr>
            </w:pPr>
            <w:r>
              <w:rPr>
                <w:color w:val="231F20"/>
                <w:spacing w:val="-2"/>
                <w:sz w:val="16"/>
              </w:rPr>
              <w:t>$36.70</w:t>
            </w:r>
          </w:p>
        </w:tc>
        <w:tc>
          <w:tcPr>
            <w:tcW w:w="1403" w:type="dxa"/>
            <w:tcBorders>
              <w:top w:val="single" w:sz="4" w:space="0" w:color="231F20"/>
            </w:tcBorders>
            <w:shd w:val="clear" w:color="auto" w:fill="E6E7E8"/>
          </w:tcPr>
          <w:p>
            <w:pPr>
              <w:pStyle w:val="TableParagraph"/>
              <w:spacing w:line="140" w:lineRule="exact" w:before="47"/>
              <w:ind w:right="34"/>
              <w:rPr>
                <w:sz w:val="16"/>
              </w:rPr>
            </w:pPr>
            <w:r>
              <w:rPr>
                <w:color w:val="231F20"/>
                <w:spacing w:val="-2"/>
                <w:sz w:val="16"/>
              </w:rPr>
              <w:t>$61.90</w:t>
            </w:r>
          </w:p>
        </w:tc>
        <w:tc>
          <w:tcPr>
            <w:tcW w:w="1403" w:type="dxa"/>
            <w:tcBorders>
              <w:top w:val="single" w:sz="4" w:space="0" w:color="231F20"/>
            </w:tcBorders>
          </w:tcPr>
          <w:p>
            <w:pPr>
              <w:pStyle w:val="TableParagraph"/>
              <w:spacing w:line="140" w:lineRule="exact" w:before="47"/>
              <w:ind w:right="34"/>
              <w:rPr>
                <w:sz w:val="16"/>
              </w:rPr>
            </w:pPr>
            <w:r>
              <w:rPr>
                <w:color w:val="231F20"/>
                <w:spacing w:val="-2"/>
                <w:sz w:val="16"/>
              </w:rPr>
              <w:t>$49.70</w:t>
            </w:r>
          </w:p>
        </w:tc>
        <w:tc>
          <w:tcPr>
            <w:tcW w:w="1483" w:type="dxa"/>
            <w:tcBorders>
              <w:top w:val="single" w:sz="4" w:space="0" w:color="231F20"/>
            </w:tcBorders>
            <w:shd w:val="clear" w:color="auto" w:fill="E6E7E8"/>
          </w:tcPr>
          <w:p>
            <w:pPr>
              <w:pStyle w:val="TableParagraph"/>
              <w:spacing w:line="140" w:lineRule="exact" w:before="47"/>
              <w:ind w:right="78"/>
              <w:rPr>
                <w:sz w:val="16"/>
              </w:rPr>
            </w:pPr>
            <w:r>
              <w:rPr>
                <w:color w:val="231F20"/>
                <w:spacing w:val="-2"/>
                <w:sz w:val="16"/>
              </w:rPr>
              <w:t>$68.70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$375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$380</w:t>
            </w:r>
          </w:p>
        </w:tc>
        <w:tc>
          <w:tcPr>
            <w:tcW w:w="1402" w:type="dxa"/>
            <w:tcBorders>
              <w:left w:val="single" w:sz="4" w:space="0" w:color="231F20"/>
            </w:tcBorders>
          </w:tcPr>
          <w:p>
            <w:pPr>
              <w:pStyle w:val="TableParagraph"/>
              <w:spacing w:line="140" w:lineRule="exact" w:before="11"/>
              <w:ind w:right="34"/>
              <w:rPr>
                <w:sz w:val="16"/>
              </w:rPr>
            </w:pPr>
            <w:r>
              <w:rPr>
                <w:color w:val="231F20"/>
                <w:spacing w:val="-2"/>
                <w:sz w:val="16"/>
              </w:rPr>
              <w:t>$29.60</w:t>
            </w:r>
          </w:p>
        </w:tc>
        <w:tc>
          <w:tcPr>
            <w:tcW w:w="1403" w:type="dxa"/>
            <w:shd w:val="clear" w:color="auto" w:fill="E6E7E8"/>
          </w:tcPr>
          <w:p>
            <w:pPr>
              <w:pStyle w:val="TableParagraph"/>
              <w:spacing w:line="140" w:lineRule="exact" w:before="11"/>
              <w:ind w:right="34"/>
              <w:rPr>
                <w:sz w:val="16"/>
              </w:rPr>
            </w:pPr>
            <w:r>
              <w:rPr>
                <w:color w:val="231F20"/>
                <w:spacing w:val="-2"/>
                <w:sz w:val="16"/>
              </w:rPr>
              <w:t>$50.80</w:t>
            </w:r>
          </w:p>
        </w:tc>
        <w:tc>
          <w:tcPr>
            <w:tcW w:w="1403" w:type="dxa"/>
          </w:tcPr>
          <w:p>
            <w:pPr>
              <w:pStyle w:val="TableParagraph"/>
              <w:spacing w:line="140" w:lineRule="exact" w:before="11"/>
              <w:ind w:right="34"/>
              <w:rPr>
                <w:sz w:val="16"/>
              </w:rPr>
            </w:pPr>
            <w:r>
              <w:rPr>
                <w:color w:val="231F20"/>
                <w:spacing w:val="-2"/>
                <w:sz w:val="16"/>
              </w:rPr>
              <w:t>$37.80</w:t>
            </w:r>
          </w:p>
        </w:tc>
        <w:tc>
          <w:tcPr>
            <w:tcW w:w="1403" w:type="dxa"/>
            <w:shd w:val="clear" w:color="auto" w:fill="E6E7E8"/>
          </w:tcPr>
          <w:p>
            <w:pPr>
              <w:pStyle w:val="TableParagraph"/>
              <w:spacing w:line="140" w:lineRule="exact" w:before="11"/>
              <w:ind w:right="34"/>
              <w:rPr>
                <w:sz w:val="16"/>
              </w:rPr>
            </w:pPr>
            <w:r>
              <w:rPr>
                <w:color w:val="231F20"/>
                <w:spacing w:val="-2"/>
                <w:sz w:val="16"/>
              </w:rPr>
              <w:t>$63.10</w:t>
            </w:r>
          </w:p>
        </w:tc>
        <w:tc>
          <w:tcPr>
            <w:tcW w:w="1403" w:type="dxa"/>
          </w:tcPr>
          <w:p>
            <w:pPr>
              <w:pStyle w:val="TableParagraph"/>
              <w:spacing w:line="140" w:lineRule="exact" w:before="11"/>
              <w:ind w:right="34"/>
              <w:rPr>
                <w:sz w:val="16"/>
              </w:rPr>
            </w:pPr>
            <w:r>
              <w:rPr>
                <w:color w:val="231F20"/>
                <w:spacing w:val="-2"/>
                <w:sz w:val="16"/>
              </w:rPr>
              <w:t>$50.80</w:t>
            </w:r>
          </w:p>
        </w:tc>
        <w:tc>
          <w:tcPr>
            <w:tcW w:w="1483" w:type="dxa"/>
            <w:shd w:val="clear" w:color="auto" w:fill="E6E7E8"/>
          </w:tcPr>
          <w:p>
            <w:pPr>
              <w:pStyle w:val="TableParagraph"/>
              <w:spacing w:line="140" w:lineRule="exact" w:before="11"/>
              <w:ind w:right="78"/>
              <w:rPr>
                <w:sz w:val="16"/>
              </w:rPr>
            </w:pPr>
            <w:r>
              <w:rPr>
                <w:color w:val="231F20"/>
                <w:spacing w:val="-2"/>
                <w:sz w:val="16"/>
              </w:rPr>
              <w:t>$69.90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$380</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$385</w:t>
            </w:r>
          </w:p>
        </w:tc>
        <w:tc>
          <w:tcPr>
            <w:tcW w:w="1402" w:type="dxa"/>
            <w:tcBorders>
              <w:left w:val="single" w:sz="4" w:space="0" w:color="231F20"/>
            </w:tcBorders>
          </w:tcPr>
          <w:p>
            <w:pPr>
              <w:pStyle w:val="TableParagraph"/>
              <w:spacing w:line="140" w:lineRule="exact" w:before="11"/>
              <w:ind w:right="34"/>
              <w:rPr>
                <w:sz w:val="16"/>
              </w:rPr>
            </w:pPr>
            <w:r>
              <w:rPr>
                <w:color w:val="231F20"/>
                <w:spacing w:val="-2"/>
                <w:sz w:val="16"/>
              </w:rPr>
              <w:t>$30.20</w:t>
            </w:r>
          </w:p>
        </w:tc>
        <w:tc>
          <w:tcPr>
            <w:tcW w:w="1403" w:type="dxa"/>
            <w:shd w:val="clear" w:color="auto" w:fill="E6E7E8"/>
          </w:tcPr>
          <w:p>
            <w:pPr>
              <w:pStyle w:val="TableParagraph"/>
              <w:spacing w:line="140" w:lineRule="exact" w:before="11"/>
              <w:ind w:right="34"/>
              <w:rPr>
                <w:sz w:val="16"/>
              </w:rPr>
            </w:pPr>
            <w:r>
              <w:rPr>
                <w:color w:val="231F20"/>
                <w:spacing w:val="-2"/>
                <w:sz w:val="16"/>
              </w:rPr>
              <w:t>$51.90</w:t>
            </w:r>
          </w:p>
        </w:tc>
        <w:tc>
          <w:tcPr>
            <w:tcW w:w="1403" w:type="dxa"/>
          </w:tcPr>
          <w:p>
            <w:pPr>
              <w:pStyle w:val="TableParagraph"/>
              <w:spacing w:line="140" w:lineRule="exact" w:before="11"/>
              <w:ind w:right="34"/>
              <w:rPr>
                <w:sz w:val="16"/>
              </w:rPr>
            </w:pPr>
            <w:r>
              <w:rPr>
                <w:color w:val="231F20"/>
                <w:spacing w:val="-2"/>
                <w:sz w:val="16"/>
              </w:rPr>
              <w:t>$38.90</w:t>
            </w:r>
          </w:p>
        </w:tc>
        <w:tc>
          <w:tcPr>
            <w:tcW w:w="1403" w:type="dxa"/>
            <w:shd w:val="clear" w:color="auto" w:fill="E6E7E8"/>
          </w:tcPr>
          <w:p>
            <w:pPr>
              <w:pStyle w:val="TableParagraph"/>
              <w:spacing w:line="140" w:lineRule="exact" w:before="11"/>
              <w:ind w:right="34"/>
              <w:rPr>
                <w:sz w:val="16"/>
              </w:rPr>
            </w:pPr>
            <w:r>
              <w:rPr>
                <w:color w:val="231F20"/>
                <w:spacing w:val="-2"/>
                <w:sz w:val="16"/>
              </w:rPr>
              <w:t>$64.30</w:t>
            </w:r>
          </w:p>
        </w:tc>
        <w:tc>
          <w:tcPr>
            <w:tcW w:w="1403" w:type="dxa"/>
          </w:tcPr>
          <w:p>
            <w:pPr>
              <w:pStyle w:val="TableParagraph"/>
              <w:spacing w:line="140" w:lineRule="exact" w:before="11"/>
              <w:ind w:right="34"/>
              <w:rPr>
                <w:sz w:val="16"/>
              </w:rPr>
            </w:pPr>
            <w:r>
              <w:rPr>
                <w:color w:val="231F20"/>
                <w:spacing w:val="-2"/>
                <w:sz w:val="16"/>
              </w:rPr>
              <w:t>$51.90</w:t>
            </w:r>
          </w:p>
        </w:tc>
        <w:tc>
          <w:tcPr>
            <w:tcW w:w="1483" w:type="dxa"/>
            <w:shd w:val="clear" w:color="auto" w:fill="E6E7E8"/>
          </w:tcPr>
          <w:p>
            <w:pPr>
              <w:pStyle w:val="TableParagraph"/>
              <w:spacing w:line="140" w:lineRule="exact" w:before="11"/>
              <w:ind w:right="78"/>
              <w:rPr>
                <w:sz w:val="16"/>
              </w:rPr>
            </w:pPr>
            <w:r>
              <w:rPr>
                <w:color w:val="231F20"/>
                <w:spacing w:val="-2"/>
                <w:sz w:val="16"/>
              </w:rPr>
              <w:t>$71.10</w:t>
            </w:r>
          </w:p>
        </w:tc>
      </w:tr>
      <w:tr>
        <w:trPr>
          <w:trHeight w:val="170" w:hRule="exact"/>
        </w:trPr>
        <w:tc>
          <w:tcPr>
            <w:tcW w:w="1068" w:type="dxa"/>
          </w:tcPr>
          <w:p>
            <w:pPr>
              <w:pStyle w:val="TableParagraph"/>
              <w:spacing w:line="151" w:lineRule="exact" w:before="0"/>
              <w:ind w:right="34"/>
              <w:rPr>
                <w:rFonts w:ascii="Arial Black"/>
                <w:sz w:val="16"/>
              </w:rPr>
            </w:pPr>
            <w:r>
              <w:rPr>
                <w:rFonts w:ascii="Arial Black"/>
                <w:color w:val="231F20"/>
                <w:spacing w:val="-4"/>
                <w:w w:val="95"/>
                <w:sz w:val="16"/>
              </w:rPr>
              <w:t>$385</w:t>
            </w:r>
          </w:p>
        </w:tc>
        <w:tc>
          <w:tcPr>
            <w:tcW w:w="989" w:type="dxa"/>
            <w:tcBorders>
              <w:right w:val="single" w:sz="4" w:space="0" w:color="231F20"/>
            </w:tcBorders>
          </w:tcPr>
          <w:p>
            <w:pPr>
              <w:pStyle w:val="TableParagraph"/>
              <w:spacing w:line="151" w:lineRule="exact" w:before="0"/>
              <w:rPr>
                <w:rFonts w:ascii="Arial Black"/>
                <w:sz w:val="16"/>
              </w:rPr>
            </w:pPr>
            <w:r>
              <w:rPr>
                <w:rFonts w:ascii="Arial Black"/>
                <w:color w:val="231F20"/>
                <w:spacing w:val="-4"/>
                <w:w w:val="95"/>
                <w:sz w:val="16"/>
              </w:rPr>
              <w:t>$390</w:t>
            </w:r>
          </w:p>
        </w:tc>
        <w:tc>
          <w:tcPr>
            <w:tcW w:w="1402" w:type="dxa"/>
            <w:tcBorders>
              <w:left w:val="single" w:sz="4" w:space="0" w:color="231F20"/>
            </w:tcBorders>
          </w:tcPr>
          <w:p>
            <w:pPr>
              <w:pStyle w:val="TableParagraph"/>
              <w:spacing w:line="140" w:lineRule="exact" w:before="11"/>
              <w:ind w:right="34"/>
              <w:rPr>
                <w:sz w:val="16"/>
              </w:rPr>
            </w:pPr>
            <w:r>
              <w:rPr>
                <w:color w:val="231F20"/>
                <w:spacing w:val="-2"/>
                <w:sz w:val="16"/>
              </w:rPr>
              <w:t>$30.80</w:t>
            </w:r>
          </w:p>
        </w:tc>
        <w:tc>
          <w:tcPr>
            <w:tcW w:w="1403" w:type="dxa"/>
            <w:shd w:val="clear" w:color="auto" w:fill="E6E7E8"/>
          </w:tcPr>
          <w:p>
            <w:pPr>
              <w:pStyle w:val="TableParagraph"/>
              <w:spacing w:line="140" w:lineRule="exact" w:before="11"/>
              <w:ind w:right="34"/>
              <w:rPr>
                <w:sz w:val="16"/>
              </w:rPr>
            </w:pPr>
            <w:r>
              <w:rPr>
                <w:color w:val="231F20"/>
                <w:spacing w:val="-2"/>
                <w:sz w:val="16"/>
              </w:rPr>
              <w:t>$53.00</w:t>
            </w:r>
          </w:p>
        </w:tc>
        <w:tc>
          <w:tcPr>
            <w:tcW w:w="1403" w:type="dxa"/>
          </w:tcPr>
          <w:p>
            <w:pPr>
              <w:pStyle w:val="TableParagraph"/>
              <w:spacing w:line="140" w:lineRule="exact" w:before="11"/>
              <w:ind w:right="34"/>
              <w:rPr>
                <w:sz w:val="16"/>
              </w:rPr>
            </w:pPr>
            <w:r>
              <w:rPr>
                <w:color w:val="231F20"/>
                <w:spacing w:val="-2"/>
                <w:sz w:val="16"/>
              </w:rPr>
              <w:t>$40.00</w:t>
            </w:r>
          </w:p>
        </w:tc>
        <w:tc>
          <w:tcPr>
            <w:tcW w:w="1403" w:type="dxa"/>
            <w:shd w:val="clear" w:color="auto" w:fill="E6E7E8"/>
          </w:tcPr>
          <w:p>
            <w:pPr>
              <w:pStyle w:val="TableParagraph"/>
              <w:spacing w:line="140" w:lineRule="exact" w:before="11"/>
              <w:ind w:right="34"/>
              <w:rPr>
                <w:sz w:val="16"/>
              </w:rPr>
            </w:pPr>
            <w:r>
              <w:rPr>
                <w:color w:val="231F20"/>
                <w:spacing w:val="-2"/>
                <w:sz w:val="16"/>
              </w:rPr>
              <w:t>$65.50</w:t>
            </w:r>
          </w:p>
        </w:tc>
        <w:tc>
          <w:tcPr>
            <w:tcW w:w="1403" w:type="dxa"/>
          </w:tcPr>
          <w:p>
            <w:pPr>
              <w:pStyle w:val="TableParagraph"/>
              <w:spacing w:line="140" w:lineRule="exact" w:before="11"/>
              <w:ind w:right="34"/>
              <w:rPr>
                <w:sz w:val="16"/>
              </w:rPr>
            </w:pPr>
            <w:r>
              <w:rPr>
                <w:color w:val="231F20"/>
                <w:spacing w:val="-2"/>
                <w:sz w:val="16"/>
              </w:rPr>
              <w:t>$53.00</w:t>
            </w:r>
          </w:p>
        </w:tc>
        <w:tc>
          <w:tcPr>
            <w:tcW w:w="1483" w:type="dxa"/>
            <w:shd w:val="clear" w:color="auto" w:fill="E6E7E8"/>
          </w:tcPr>
          <w:p>
            <w:pPr>
              <w:pStyle w:val="TableParagraph"/>
              <w:spacing w:line="140" w:lineRule="exact" w:before="11"/>
              <w:ind w:right="78"/>
              <w:rPr>
                <w:sz w:val="16"/>
              </w:rPr>
            </w:pPr>
            <w:r>
              <w:rPr>
                <w:color w:val="231F20"/>
                <w:spacing w:val="-2"/>
                <w:sz w:val="16"/>
              </w:rPr>
              <w:t>$72.30</w:t>
            </w:r>
          </w:p>
        </w:tc>
      </w:tr>
      <w:tr>
        <w:trPr>
          <w:trHeight w:val="263" w:hRule="exact"/>
        </w:trPr>
        <w:tc>
          <w:tcPr>
            <w:tcW w:w="1068" w:type="dxa"/>
            <w:tcBorders>
              <w:bottom w:val="single" w:sz="4" w:space="0" w:color="231F20"/>
            </w:tcBorders>
          </w:tcPr>
          <w:p>
            <w:pPr>
              <w:pStyle w:val="TableParagraph"/>
              <w:spacing w:line="208" w:lineRule="exact" w:before="0"/>
              <w:ind w:right="34"/>
              <w:rPr>
                <w:rFonts w:ascii="Arial Black"/>
                <w:sz w:val="16"/>
              </w:rPr>
            </w:pPr>
            <w:r>
              <w:rPr>
                <w:rFonts w:ascii="Arial Black"/>
                <w:color w:val="231F20"/>
                <w:spacing w:val="-4"/>
                <w:w w:val="95"/>
                <w:sz w:val="16"/>
              </w:rPr>
              <w:t>$390</w:t>
            </w:r>
          </w:p>
        </w:tc>
        <w:tc>
          <w:tcPr>
            <w:tcW w:w="989" w:type="dxa"/>
            <w:tcBorders>
              <w:bottom w:val="single" w:sz="4" w:space="0" w:color="231F20"/>
              <w:right w:val="single" w:sz="4" w:space="0" w:color="231F20"/>
            </w:tcBorders>
          </w:tcPr>
          <w:p>
            <w:pPr>
              <w:pStyle w:val="TableParagraph"/>
              <w:spacing w:line="208" w:lineRule="exact" w:before="0"/>
              <w:rPr>
                <w:rFonts w:ascii="Arial Black"/>
                <w:sz w:val="16"/>
              </w:rPr>
            </w:pPr>
            <w:r>
              <w:rPr>
                <w:rFonts w:ascii="Arial Black"/>
                <w:color w:val="231F20"/>
                <w:spacing w:val="-4"/>
                <w:w w:val="95"/>
                <w:sz w:val="16"/>
              </w:rPr>
              <w:t>$395</w:t>
            </w:r>
          </w:p>
        </w:tc>
        <w:tc>
          <w:tcPr>
            <w:tcW w:w="1402" w:type="dxa"/>
            <w:tcBorders>
              <w:left w:val="single" w:sz="4" w:space="0" w:color="231F20"/>
              <w:bottom w:val="single" w:sz="4" w:space="0" w:color="231F20"/>
            </w:tcBorders>
          </w:tcPr>
          <w:p>
            <w:pPr>
              <w:pStyle w:val="TableParagraph"/>
              <w:spacing w:line="240" w:lineRule="auto" w:before="11"/>
              <w:ind w:right="34"/>
              <w:rPr>
                <w:sz w:val="16"/>
              </w:rPr>
            </w:pPr>
            <w:r>
              <w:rPr>
                <w:color w:val="231F20"/>
                <w:spacing w:val="-2"/>
                <w:sz w:val="16"/>
              </w:rPr>
              <w:t>$31.40</w:t>
            </w:r>
          </w:p>
        </w:tc>
        <w:tc>
          <w:tcPr>
            <w:tcW w:w="1403" w:type="dxa"/>
            <w:tcBorders>
              <w:bottom w:val="single" w:sz="4" w:space="0" w:color="231F20"/>
            </w:tcBorders>
            <w:shd w:val="clear" w:color="auto" w:fill="E6E7E8"/>
          </w:tcPr>
          <w:p>
            <w:pPr>
              <w:pStyle w:val="TableParagraph"/>
              <w:spacing w:line="240" w:lineRule="auto" w:before="11"/>
              <w:ind w:right="34"/>
              <w:rPr>
                <w:sz w:val="16"/>
              </w:rPr>
            </w:pPr>
            <w:r>
              <w:rPr>
                <w:color w:val="231F20"/>
                <w:spacing w:val="-2"/>
                <w:sz w:val="16"/>
              </w:rPr>
              <w:t>$54.10</w:t>
            </w:r>
          </w:p>
        </w:tc>
        <w:tc>
          <w:tcPr>
            <w:tcW w:w="1403" w:type="dxa"/>
            <w:tcBorders>
              <w:bottom w:val="single" w:sz="4" w:space="0" w:color="231F20"/>
            </w:tcBorders>
          </w:tcPr>
          <w:p>
            <w:pPr>
              <w:pStyle w:val="TableParagraph"/>
              <w:spacing w:line="240" w:lineRule="auto" w:before="11"/>
              <w:ind w:right="34"/>
              <w:rPr>
                <w:sz w:val="16"/>
              </w:rPr>
            </w:pPr>
            <w:r>
              <w:rPr>
                <w:color w:val="231F20"/>
                <w:spacing w:val="-2"/>
                <w:sz w:val="16"/>
              </w:rPr>
              <w:t>$41.10</w:t>
            </w:r>
          </w:p>
        </w:tc>
        <w:tc>
          <w:tcPr>
            <w:tcW w:w="1403" w:type="dxa"/>
            <w:tcBorders>
              <w:bottom w:val="single" w:sz="4" w:space="0" w:color="231F20"/>
            </w:tcBorders>
            <w:shd w:val="clear" w:color="auto" w:fill="E6E7E8"/>
          </w:tcPr>
          <w:p>
            <w:pPr>
              <w:pStyle w:val="TableParagraph"/>
              <w:spacing w:line="240" w:lineRule="auto" w:before="11"/>
              <w:ind w:right="34"/>
              <w:rPr>
                <w:sz w:val="16"/>
              </w:rPr>
            </w:pPr>
            <w:r>
              <w:rPr>
                <w:color w:val="231F20"/>
                <w:spacing w:val="-2"/>
                <w:sz w:val="16"/>
              </w:rPr>
              <w:t>$66.70</w:t>
            </w:r>
          </w:p>
        </w:tc>
        <w:tc>
          <w:tcPr>
            <w:tcW w:w="1403" w:type="dxa"/>
            <w:tcBorders>
              <w:bottom w:val="single" w:sz="4" w:space="0" w:color="231F20"/>
            </w:tcBorders>
          </w:tcPr>
          <w:p>
            <w:pPr>
              <w:pStyle w:val="TableParagraph"/>
              <w:spacing w:line="240" w:lineRule="auto" w:before="11"/>
              <w:ind w:right="34"/>
              <w:rPr>
                <w:sz w:val="16"/>
              </w:rPr>
            </w:pPr>
            <w:r>
              <w:rPr>
                <w:color w:val="231F20"/>
                <w:spacing w:val="-2"/>
                <w:sz w:val="16"/>
              </w:rPr>
              <w:t>$54.10</w:t>
            </w:r>
          </w:p>
        </w:tc>
        <w:tc>
          <w:tcPr>
            <w:tcW w:w="1483" w:type="dxa"/>
            <w:tcBorders>
              <w:bottom w:val="single" w:sz="4" w:space="0" w:color="231F20"/>
            </w:tcBorders>
            <w:shd w:val="clear" w:color="auto" w:fill="E6E7E8"/>
          </w:tcPr>
          <w:p>
            <w:pPr>
              <w:pStyle w:val="TableParagraph"/>
              <w:spacing w:line="240" w:lineRule="auto" w:before="11"/>
              <w:ind w:right="78"/>
              <w:rPr>
                <w:sz w:val="16"/>
              </w:rPr>
            </w:pPr>
            <w:r>
              <w:rPr>
                <w:color w:val="231F20"/>
                <w:spacing w:val="-2"/>
                <w:sz w:val="16"/>
              </w:rPr>
              <w:t>$73.50</w:t>
            </w:r>
          </w:p>
        </w:tc>
      </w:tr>
    </w:tbl>
    <w:p>
      <w:pPr>
        <w:pStyle w:val="TableParagraph"/>
        <w:spacing w:after="0" w:line="240" w:lineRule="auto"/>
        <w:rPr>
          <w:sz w:val="16"/>
        </w:rPr>
        <w:sectPr>
          <w:pgSz w:w="12240" w:h="15840"/>
          <w:pgMar w:header="682" w:footer="656" w:top="1080" w:bottom="840" w:left="720" w:right="720"/>
        </w:sectPr>
      </w:pPr>
    </w:p>
    <w:p>
      <w:pPr>
        <w:pStyle w:val="BodyText"/>
        <w:spacing w:before="9"/>
        <w:rPr>
          <w:sz w:val="18"/>
        </w:rPr>
      </w:pPr>
    </w:p>
    <w:p>
      <w:pPr>
        <w:pStyle w:val="BodyText"/>
        <w:spacing w:line="20" w:lineRule="exact"/>
        <w:ind w:left="120" w:right="-29"/>
        <w:rPr>
          <w:sz w:val="2"/>
        </w:rPr>
      </w:pPr>
      <w:r>
        <w:rPr>
          <w:sz w:val="2"/>
        </w:rPr>
        <mc:AlternateContent>
          <mc:Choice Requires="wps">
            <w:drawing>
              <wp:inline distT="0" distB="0" distL="0" distR="0">
                <wp:extent cx="3238500" cy="6350"/>
                <wp:effectExtent l="9525" t="0" r="0" b="3175"/>
                <wp:docPr id="426" name="Group 426"/>
                <wp:cNvGraphicFramePr>
                  <a:graphicFrameLocks/>
                </wp:cNvGraphicFramePr>
                <a:graphic>
                  <a:graphicData uri="http://schemas.microsoft.com/office/word/2010/wordprocessingGroup">
                    <wpg:wgp>
                      <wpg:cNvPr id="426" name="Group 426"/>
                      <wpg:cNvGrpSpPr/>
                      <wpg:grpSpPr>
                        <a:xfrm>
                          <a:off x="0" y="0"/>
                          <a:ext cx="3238500" cy="6350"/>
                          <a:chExt cx="3238500" cy="6350"/>
                        </a:xfrm>
                      </wpg:grpSpPr>
                      <wps:wsp>
                        <wps:cNvPr id="427" name="Graphic 427"/>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129" coordorigin="0,0" coordsize="5100,10">
                <v:line style="position:absolute" from="0,5" to="5100,5" stroked="true" strokeweight=".5pt" strokecolor="#231f20">
                  <v:stroke dashstyle="solid"/>
                </v:line>
              </v:group>
            </w:pict>
          </mc:Fallback>
        </mc:AlternateContent>
      </w:r>
      <w:r>
        <w:rPr>
          <w:sz w:val="2"/>
        </w:rPr>
      </w:r>
    </w:p>
    <w:p>
      <w:pPr>
        <w:pStyle w:val="Heading1"/>
        <w:numPr>
          <w:ilvl w:val="0"/>
          <w:numId w:val="10"/>
        </w:numPr>
        <w:tabs>
          <w:tab w:pos="501" w:val="left" w:leader="none"/>
        </w:tabs>
        <w:spacing w:line="211" w:lineRule="auto" w:before="119" w:after="0"/>
        <w:ind w:left="120" w:right="59" w:firstLine="0"/>
        <w:jc w:val="left"/>
      </w:pPr>
      <w:bookmarkStart w:name="3. Wage Bracket Method Tables for Manual" w:id="31"/>
      <w:bookmarkEnd w:id="31"/>
      <w:r>
        <w:rPr/>
      </w:r>
      <w:bookmarkStart w:name="_bookmark11" w:id="32"/>
      <w:bookmarkEnd w:id="32"/>
      <w:r>
        <w:rPr/>
      </w:r>
      <w:r>
        <w:rPr>
          <w:color w:val="231F20"/>
          <w:w w:val="85"/>
        </w:rPr>
        <w:t>Wage Bracket Method Tables </w:t>
      </w:r>
      <w:r>
        <w:rPr>
          <w:color w:val="231F20"/>
          <w:w w:val="90"/>
        </w:rPr>
        <w:t>for Manual Payroll Systems With Forms W-4 From 2019 or </w:t>
      </w:r>
      <w:r>
        <w:rPr>
          <w:color w:val="231F20"/>
          <w:spacing w:val="-2"/>
        </w:rPr>
        <w:t>Earlier</w:t>
      </w:r>
    </w:p>
    <w:p>
      <w:pPr>
        <w:pStyle w:val="BodyText"/>
        <w:spacing w:line="230" w:lineRule="exact" w:before="189"/>
        <w:ind w:left="119" w:right="38"/>
        <w:jc w:val="both"/>
      </w:pPr>
      <w:r>
        <w:rPr>
          <w:color w:val="231F20"/>
        </w:rPr>
        <w:t>If you compute payroll manually and your employee </w:t>
      </w:r>
      <w:r>
        <w:rPr>
          <w:rFonts w:ascii="Arial Black"/>
          <w:color w:val="231F20"/>
        </w:rPr>
        <w:t>has not</w:t>
      </w:r>
      <w:r>
        <w:rPr>
          <w:rFonts w:ascii="Arial Black"/>
          <w:color w:val="231F20"/>
          <w:spacing w:val="-17"/>
        </w:rPr>
        <w:t> </w:t>
      </w:r>
      <w:r>
        <w:rPr>
          <w:color w:val="231F20"/>
        </w:rPr>
        <w:t>submitted</w:t>
      </w:r>
      <w:r>
        <w:rPr>
          <w:color w:val="231F20"/>
          <w:spacing w:val="-12"/>
        </w:rPr>
        <w:t> </w:t>
      </w:r>
      <w:r>
        <w:rPr>
          <w:color w:val="231F20"/>
        </w:rPr>
        <w:t>a</w:t>
      </w:r>
      <w:r>
        <w:rPr>
          <w:color w:val="231F20"/>
          <w:spacing w:val="-8"/>
        </w:rPr>
        <w:t> </w:t>
      </w:r>
      <w:r>
        <w:rPr>
          <w:color w:val="231F20"/>
        </w:rPr>
        <w:t>Form</w:t>
      </w:r>
      <w:r>
        <w:rPr>
          <w:color w:val="231F20"/>
          <w:spacing w:val="-8"/>
        </w:rPr>
        <w:t> </w:t>
      </w:r>
      <w:r>
        <w:rPr>
          <w:color w:val="231F20"/>
        </w:rPr>
        <w:t>W-4</w:t>
      </w:r>
      <w:r>
        <w:rPr>
          <w:color w:val="231F20"/>
          <w:spacing w:val="-8"/>
        </w:rPr>
        <w:t> </w:t>
      </w:r>
      <w:r>
        <w:rPr>
          <w:color w:val="231F20"/>
        </w:rPr>
        <w:t>for</w:t>
      </w:r>
      <w:r>
        <w:rPr>
          <w:color w:val="231F20"/>
          <w:spacing w:val="-8"/>
        </w:rPr>
        <w:t> </w:t>
      </w:r>
      <w:r>
        <w:rPr>
          <w:color w:val="231F20"/>
        </w:rPr>
        <w:t>2020</w:t>
      </w:r>
      <w:r>
        <w:rPr>
          <w:color w:val="231F20"/>
          <w:spacing w:val="-8"/>
        </w:rPr>
        <w:t> </w:t>
      </w:r>
      <w:r>
        <w:rPr>
          <w:color w:val="231F20"/>
        </w:rPr>
        <w:t>or</w:t>
      </w:r>
      <w:r>
        <w:rPr>
          <w:color w:val="231F20"/>
          <w:spacing w:val="-8"/>
        </w:rPr>
        <w:t> </w:t>
      </w:r>
      <w:r>
        <w:rPr>
          <w:color w:val="231F20"/>
        </w:rPr>
        <w:t>later,</w:t>
      </w:r>
      <w:r>
        <w:rPr>
          <w:color w:val="231F20"/>
          <w:spacing w:val="-8"/>
        </w:rPr>
        <w:t> </w:t>
      </w:r>
      <w:r>
        <w:rPr>
          <w:color w:val="231F20"/>
        </w:rPr>
        <w:t>use</w:t>
      </w:r>
      <w:r>
        <w:rPr>
          <w:color w:val="231F20"/>
          <w:spacing w:val="-8"/>
        </w:rPr>
        <w:t> </w:t>
      </w:r>
      <w:r>
        <w:rPr>
          <w:color w:val="231F20"/>
        </w:rPr>
        <w:t>the</w:t>
      </w:r>
      <w:r>
        <w:rPr>
          <w:color w:val="231F20"/>
          <w:spacing w:val="-8"/>
        </w:rPr>
        <w:t> </w:t>
      </w:r>
      <w:r>
        <w:rPr>
          <w:color w:val="231F20"/>
        </w:rPr>
        <w:t>work- sheet</w:t>
      </w:r>
      <w:r>
        <w:rPr>
          <w:color w:val="231F20"/>
          <w:spacing w:val="-6"/>
        </w:rPr>
        <w:t> </w:t>
      </w:r>
      <w:r>
        <w:rPr>
          <w:color w:val="231F20"/>
        </w:rPr>
        <w:t>below</w:t>
      </w:r>
      <w:r>
        <w:rPr>
          <w:color w:val="231F20"/>
          <w:spacing w:val="-7"/>
        </w:rPr>
        <w:t> </w:t>
      </w:r>
      <w:r>
        <w:rPr>
          <w:color w:val="231F20"/>
        </w:rPr>
        <w:t>and</w:t>
      </w:r>
      <w:r>
        <w:rPr>
          <w:color w:val="231F20"/>
          <w:spacing w:val="-6"/>
        </w:rPr>
        <w:t> </w:t>
      </w:r>
      <w:r>
        <w:rPr>
          <w:color w:val="231F20"/>
        </w:rPr>
        <w:t>the</w:t>
      </w:r>
      <w:r>
        <w:rPr>
          <w:color w:val="231F20"/>
          <w:spacing w:val="-7"/>
        </w:rPr>
        <w:t> </w:t>
      </w:r>
      <w:r>
        <w:rPr>
          <w:color w:val="231F20"/>
        </w:rPr>
        <w:t>Wage</w:t>
      </w:r>
      <w:r>
        <w:rPr>
          <w:color w:val="231F20"/>
          <w:spacing w:val="-6"/>
        </w:rPr>
        <w:t> </w:t>
      </w:r>
      <w:r>
        <w:rPr>
          <w:color w:val="231F20"/>
        </w:rPr>
        <w:t>Bracket</w:t>
      </w:r>
      <w:r>
        <w:rPr>
          <w:color w:val="231F20"/>
          <w:spacing w:val="-7"/>
        </w:rPr>
        <w:t> </w:t>
      </w:r>
      <w:r>
        <w:rPr>
          <w:color w:val="231F20"/>
        </w:rPr>
        <w:t>Method</w:t>
      </w:r>
      <w:r>
        <w:rPr>
          <w:color w:val="231F20"/>
          <w:spacing w:val="-6"/>
        </w:rPr>
        <w:t> </w:t>
      </w:r>
      <w:r>
        <w:rPr>
          <w:color w:val="231F20"/>
        </w:rPr>
        <w:t>tables</w:t>
      </w:r>
      <w:r>
        <w:rPr>
          <w:color w:val="231F20"/>
          <w:spacing w:val="-7"/>
        </w:rPr>
        <w:t> </w:t>
      </w:r>
      <w:r>
        <w:rPr>
          <w:color w:val="231F20"/>
        </w:rPr>
        <w:t>that</w:t>
      </w:r>
      <w:r>
        <w:rPr>
          <w:color w:val="231F20"/>
          <w:spacing w:val="-6"/>
        </w:rPr>
        <w:t> </w:t>
      </w:r>
      <w:r>
        <w:rPr>
          <w:color w:val="231F20"/>
        </w:rPr>
        <w:t>fol- low to figure federal income tax withholding.</w:t>
      </w:r>
    </w:p>
    <w:p>
      <w:pPr>
        <w:pStyle w:val="BodyText"/>
        <w:spacing w:line="244" w:lineRule="auto" w:before="60"/>
        <w:ind w:left="119" w:right="38" w:firstLine="240"/>
        <w:jc w:val="both"/>
      </w:pPr>
      <w:r>
        <w:rPr>
          <w:color w:val="231F20"/>
        </w:rPr>
        <w:t>These Wage Bracket Method tables cover a limited amount of annual wages (generally, less than $100,000) and up to 10 allowances. If you can't use the Wage Bracket</w:t>
      </w:r>
      <w:r>
        <w:rPr>
          <w:color w:val="231F20"/>
          <w:spacing w:val="41"/>
        </w:rPr>
        <w:t> </w:t>
      </w:r>
      <w:r>
        <w:rPr>
          <w:color w:val="231F20"/>
        </w:rPr>
        <w:t>Method</w:t>
      </w:r>
      <w:r>
        <w:rPr>
          <w:color w:val="231F20"/>
          <w:spacing w:val="42"/>
        </w:rPr>
        <w:t> </w:t>
      </w:r>
      <w:r>
        <w:rPr>
          <w:color w:val="231F20"/>
        </w:rPr>
        <w:t>tables</w:t>
      </w:r>
      <w:r>
        <w:rPr>
          <w:color w:val="231F20"/>
          <w:spacing w:val="42"/>
        </w:rPr>
        <w:t> </w:t>
      </w:r>
      <w:r>
        <w:rPr>
          <w:color w:val="231F20"/>
        </w:rPr>
        <w:t>because</w:t>
      </w:r>
      <w:r>
        <w:rPr>
          <w:color w:val="231F20"/>
          <w:spacing w:val="41"/>
        </w:rPr>
        <w:t> </w:t>
      </w:r>
      <w:r>
        <w:rPr>
          <w:color w:val="231F20"/>
        </w:rPr>
        <w:t>taxable</w:t>
      </w:r>
      <w:r>
        <w:rPr>
          <w:color w:val="231F20"/>
          <w:spacing w:val="42"/>
        </w:rPr>
        <w:t> </w:t>
      </w:r>
      <w:r>
        <w:rPr>
          <w:color w:val="231F20"/>
        </w:rPr>
        <w:t>wages</w:t>
      </w:r>
      <w:r>
        <w:rPr>
          <w:color w:val="231F20"/>
          <w:spacing w:val="42"/>
        </w:rPr>
        <w:t> </w:t>
      </w:r>
      <w:r>
        <w:rPr>
          <w:color w:val="231F20"/>
          <w:spacing w:val="-2"/>
        </w:rPr>
        <w:t>exceed</w:t>
      </w:r>
    </w:p>
    <w:p>
      <w:pPr>
        <w:pStyle w:val="BodyText"/>
        <w:spacing w:line="244" w:lineRule="auto" w:before="139"/>
        <w:ind w:left="119" w:right="118"/>
        <w:jc w:val="both"/>
      </w:pPr>
      <w:r>
        <w:rPr/>
        <w:br w:type="column"/>
      </w:r>
      <w:r>
        <w:rPr>
          <w:color w:val="231F20"/>
        </w:rPr>
        <w:t>the amount from the last bracket of the table (based on marital status and pay period) or the employee claimed more</w:t>
      </w:r>
      <w:r>
        <w:rPr>
          <w:color w:val="231F20"/>
          <w:spacing w:val="-1"/>
        </w:rPr>
        <w:t> </w:t>
      </w:r>
      <w:r>
        <w:rPr>
          <w:color w:val="231F20"/>
        </w:rPr>
        <w:t>than</w:t>
      </w:r>
      <w:r>
        <w:rPr>
          <w:color w:val="231F20"/>
          <w:spacing w:val="-1"/>
        </w:rPr>
        <w:t> </w:t>
      </w:r>
      <w:r>
        <w:rPr>
          <w:color w:val="231F20"/>
        </w:rPr>
        <w:t>10</w:t>
      </w:r>
      <w:r>
        <w:rPr>
          <w:color w:val="231F20"/>
          <w:spacing w:val="-1"/>
        </w:rPr>
        <w:t> </w:t>
      </w:r>
      <w:r>
        <w:rPr>
          <w:color w:val="231F20"/>
        </w:rPr>
        <w:t>allowances,</w:t>
      </w:r>
      <w:r>
        <w:rPr>
          <w:color w:val="231F20"/>
          <w:spacing w:val="-1"/>
        </w:rPr>
        <w:t> </w:t>
      </w:r>
      <w:r>
        <w:rPr>
          <w:color w:val="231F20"/>
        </w:rPr>
        <w:t>use</w:t>
      </w:r>
      <w:r>
        <w:rPr>
          <w:color w:val="231F20"/>
          <w:spacing w:val="-1"/>
        </w:rPr>
        <w:t> </w:t>
      </w:r>
      <w:r>
        <w:rPr>
          <w:color w:val="231F20"/>
        </w:rPr>
        <w:t>the</w:t>
      </w:r>
      <w:r>
        <w:rPr>
          <w:color w:val="231F20"/>
          <w:spacing w:val="-1"/>
        </w:rPr>
        <w:t> </w:t>
      </w:r>
      <w:r>
        <w:rPr>
          <w:color w:val="231F20"/>
        </w:rPr>
        <w:t>Percentage</w:t>
      </w:r>
      <w:r>
        <w:rPr>
          <w:color w:val="231F20"/>
          <w:spacing w:val="-1"/>
        </w:rPr>
        <w:t> </w:t>
      </w:r>
      <w:r>
        <w:rPr>
          <w:color w:val="231F20"/>
        </w:rPr>
        <w:t>Method</w:t>
      </w:r>
      <w:r>
        <w:rPr>
          <w:color w:val="231F20"/>
          <w:spacing w:val="-1"/>
        </w:rPr>
        <w:t> </w:t>
      </w:r>
      <w:r>
        <w:rPr>
          <w:color w:val="231F20"/>
        </w:rPr>
        <w:t>ta- bles in </w:t>
      </w:r>
      <w:hyperlink w:history="true" w:anchor="_bookmark13">
        <w:r>
          <w:rPr>
            <w:color w:val="0056A2"/>
            <w:u w:val="single" w:color="0055A1"/>
          </w:rPr>
          <w:t>section 5</w:t>
        </w:r>
      </w:hyperlink>
      <w:r>
        <w:rPr>
          <w:color w:val="231F20"/>
        </w:rPr>
        <w:t>.</w:t>
      </w:r>
    </w:p>
    <w:p>
      <w:pPr>
        <w:pStyle w:val="BodyText"/>
        <w:spacing w:line="230" w:lineRule="exact" w:before="176"/>
        <w:ind w:left="119" w:right="115"/>
        <w:jc w:val="both"/>
      </w:pPr>
      <w:r>
        <w:rPr>
          <w:rFonts w:ascii="Arial Black"/>
          <w:color w:val="231F20"/>
          <w:spacing w:val="-8"/>
        </w:rPr>
        <w:t>Periodic</w:t>
      </w:r>
      <w:r>
        <w:rPr>
          <w:rFonts w:ascii="Arial Black"/>
          <w:color w:val="231F20"/>
          <w:spacing w:val="-9"/>
        </w:rPr>
        <w:t> </w:t>
      </w:r>
      <w:r>
        <w:rPr>
          <w:rFonts w:ascii="Arial Black"/>
          <w:color w:val="231F20"/>
          <w:spacing w:val="-8"/>
        </w:rPr>
        <w:t>payments</w:t>
      </w:r>
      <w:r>
        <w:rPr>
          <w:rFonts w:ascii="Arial Black"/>
          <w:color w:val="231F20"/>
          <w:spacing w:val="-9"/>
        </w:rPr>
        <w:t> </w:t>
      </w:r>
      <w:r>
        <w:rPr>
          <w:rFonts w:ascii="Arial Black"/>
          <w:color w:val="231F20"/>
          <w:spacing w:val="-8"/>
        </w:rPr>
        <w:t>of</w:t>
      </w:r>
      <w:r>
        <w:rPr>
          <w:rFonts w:ascii="Arial Black"/>
          <w:color w:val="231F20"/>
          <w:spacing w:val="-9"/>
        </w:rPr>
        <w:t> </w:t>
      </w:r>
      <w:r>
        <w:rPr>
          <w:rFonts w:ascii="Arial Black"/>
          <w:color w:val="231F20"/>
          <w:spacing w:val="-8"/>
        </w:rPr>
        <w:t>pensions</w:t>
      </w:r>
      <w:r>
        <w:rPr>
          <w:rFonts w:ascii="Arial Black"/>
          <w:color w:val="231F20"/>
          <w:spacing w:val="-8"/>
        </w:rPr>
        <w:t> or</w:t>
      </w:r>
      <w:r>
        <w:rPr>
          <w:rFonts w:ascii="Arial Black"/>
          <w:color w:val="231F20"/>
          <w:spacing w:val="-9"/>
        </w:rPr>
        <w:t> </w:t>
      </w:r>
      <w:r>
        <w:rPr>
          <w:rFonts w:ascii="Arial Black"/>
          <w:color w:val="231F20"/>
          <w:spacing w:val="-8"/>
        </w:rPr>
        <w:t>annuities</w:t>
      </w:r>
      <w:r>
        <w:rPr>
          <w:rFonts w:ascii="Arial Black"/>
          <w:color w:val="231F20"/>
          <w:spacing w:val="-9"/>
        </w:rPr>
        <w:t> </w:t>
      </w:r>
      <w:r>
        <w:rPr>
          <w:rFonts w:ascii="Arial Black"/>
          <w:color w:val="231F20"/>
          <w:spacing w:val="-8"/>
        </w:rPr>
        <w:t>with a </w:t>
      </w:r>
      <w:r>
        <w:rPr>
          <w:rFonts w:ascii="Arial Black"/>
          <w:color w:val="231F20"/>
          <w:spacing w:val="-6"/>
        </w:rPr>
        <w:t>2021</w:t>
      </w:r>
      <w:r>
        <w:rPr>
          <w:rFonts w:ascii="Arial Black"/>
          <w:color w:val="231F20"/>
          <w:spacing w:val="-11"/>
        </w:rPr>
        <w:t> </w:t>
      </w:r>
      <w:r>
        <w:rPr>
          <w:rFonts w:ascii="Arial Black"/>
          <w:color w:val="231F20"/>
          <w:spacing w:val="-6"/>
        </w:rPr>
        <w:t>or</w:t>
      </w:r>
      <w:r>
        <w:rPr>
          <w:rFonts w:ascii="Arial Black"/>
          <w:color w:val="231F20"/>
          <w:spacing w:val="-11"/>
        </w:rPr>
        <w:t> </w:t>
      </w:r>
      <w:r>
        <w:rPr>
          <w:rFonts w:ascii="Arial Black"/>
          <w:color w:val="231F20"/>
          <w:spacing w:val="-6"/>
        </w:rPr>
        <w:t>earlier</w:t>
      </w:r>
      <w:r>
        <w:rPr>
          <w:rFonts w:ascii="Arial Black"/>
          <w:color w:val="231F20"/>
          <w:spacing w:val="-11"/>
        </w:rPr>
        <w:t> </w:t>
      </w:r>
      <w:r>
        <w:rPr>
          <w:rFonts w:ascii="Arial Black"/>
          <w:color w:val="231F20"/>
          <w:spacing w:val="-6"/>
        </w:rPr>
        <w:t>Form</w:t>
      </w:r>
      <w:r>
        <w:rPr>
          <w:rFonts w:ascii="Arial Black"/>
          <w:color w:val="231F20"/>
          <w:spacing w:val="-10"/>
        </w:rPr>
        <w:t> </w:t>
      </w:r>
      <w:r>
        <w:rPr>
          <w:rFonts w:ascii="Arial Black"/>
          <w:color w:val="231F20"/>
          <w:spacing w:val="-6"/>
        </w:rPr>
        <w:t>W-4P.</w:t>
      </w:r>
      <w:r>
        <w:rPr>
          <w:rFonts w:ascii="Arial Black"/>
          <w:color w:val="231F20"/>
          <w:spacing w:val="-9"/>
        </w:rPr>
        <w:t> </w:t>
      </w:r>
      <w:r>
        <w:rPr>
          <w:color w:val="231F20"/>
          <w:spacing w:val="-6"/>
        </w:rPr>
        <w:t>In lieu</w:t>
      </w:r>
      <w:r>
        <w:rPr>
          <w:color w:val="231F20"/>
          <w:spacing w:val="-7"/>
        </w:rPr>
        <w:t> </w:t>
      </w:r>
      <w:r>
        <w:rPr>
          <w:color w:val="231F20"/>
          <w:spacing w:val="-6"/>
        </w:rPr>
        <w:t>of</w:t>
      </w:r>
      <w:r>
        <w:rPr>
          <w:color w:val="231F20"/>
          <w:spacing w:val="-7"/>
        </w:rPr>
        <w:t> </w:t>
      </w:r>
      <w:r>
        <w:rPr>
          <w:color w:val="231F20"/>
          <w:spacing w:val="-6"/>
        </w:rPr>
        <w:t>Worksheet</w:t>
      </w:r>
      <w:r>
        <w:rPr>
          <w:color w:val="231F20"/>
          <w:spacing w:val="-7"/>
        </w:rPr>
        <w:t> </w:t>
      </w:r>
      <w:r>
        <w:rPr>
          <w:color w:val="231F20"/>
          <w:spacing w:val="-6"/>
        </w:rPr>
        <w:t>1B</w:t>
      </w:r>
      <w:r>
        <w:rPr>
          <w:color w:val="231F20"/>
          <w:spacing w:val="-7"/>
        </w:rPr>
        <w:t> </w:t>
      </w:r>
      <w:r>
        <w:rPr>
          <w:color w:val="231F20"/>
          <w:spacing w:val="-6"/>
        </w:rPr>
        <w:t>and </w:t>
      </w:r>
      <w:r>
        <w:rPr>
          <w:color w:val="231F20"/>
        </w:rPr>
        <w:t>the Percentage Method tables in </w:t>
      </w:r>
      <w:hyperlink w:history="true" w:anchor="_bookmark9">
        <w:r>
          <w:rPr>
            <w:color w:val="0056A2"/>
            <w:u w:val="single" w:color="0055A1"/>
          </w:rPr>
          <w:t>section 1</w:t>
        </w:r>
      </w:hyperlink>
      <w:r>
        <w:rPr>
          <w:color w:val="231F20"/>
        </w:rPr>
        <w:t>, you may use Worksheet 3 and the Wage Bracket Method tables in this section to figure federal income tax withholding on peri- odic</w:t>
      </w:r>
      <w:r>
        <w:rPr>
          <w:color w:val="231F20"/>
          <w:spacing w:val="-10"/>
        </w:rPr>
        <w:t> </w:t>
      </w:r>
      <w:r>
        <w:rPr>
          <w:color w:val="231F20"/>
        </w:rPr>
        <w:t>payments</w:t>
      </w:r>
      <w:r>
        <w:rPr>
          <w:color w:val="231F20"/>
          <w:spacing w:val="-10"/>
        </w:rPr>
        <w:t> </w:t>
      </w:r>
      <w:r>
        <w:rPr>
          <w:color w:val="231F20"/>
        </w:rPr>
        <w:t>of</w:t>
      </w:r>
      <w:r>
        <w:rPr>
          <w:color w:val="231F20"/>
          <w:spacing w:val="-10"/>
        </w:rPr>
        <w:t> </w:t>
      </w:r>
      <w:r>
        <w:rPr>
          <w:color w:val="231F20"/>
        </w:rPr>
        <w:t>pensions</w:t>
      </w:r>
      <w:r>
        <w:rPr>
          <w:color w:val="231F20"/>
          <w:spacing w:val="-10"/>
        </w:rPr>
        <w:t> </w:t>
      </w:r>
      <w:r>
        <w:rPr>
          <w:color w:val="231F20"/>
        </w:rPr>
        <w:t>or</w:t>
      </w:r>
      <w:r>
        <w:rPr>
          <w:color w:val="231F20"/>
          <w:spacing w:val="-10"/>
        </w:rPr>
        <w:t> </w:t>
      </w:r>
      <w:r>
        <w:rPr>
          <w:color w:val="231F20"/>
        </w:rPr>
        <w:t>annuities</w:t>
      </w:r>
      <w:r>
        <w:rPr>
          <w:color w:val="231F20"/>
          <w:spacing w:val="-10"/>
        </w:rPr>
        <w:t> </w:t>
      </w:r>
      <w:r>
        <w:rPr>
          <w:color w:val="231F20"/>
        </w:rPr>
        <w:t>with</w:t>
      </w:r>
      <w:r>
        <w:rPr>
          <w:color w:val="231F20"/>
          <w:spacing w:val="-10"/>
        </w:rPr>
        <w:t> </w:t>
      </w:r>
      <w:r>
        <w:rPr>
          <w:color w:val="231F20"/>
        </w:rPr>
        <w:t>a</w:t>
      </w:r>
      <w:r>
        <w:rPr>
          <w:color w:val="231F20"/>
          <w:spacing w:val="-10"/>
        </w:rPr>
        <w:t> </w:t>
      </w:r>
      <w:r>
        <w:rPr>
          <w:color w:val="231F20"/>
        </w:rPr>
        <w:t>2021</w:t>
      </w:r>
      <w:r>
        <w:rPr>
          <w:color w:val="231F20"/>
          <w:spacing w:val="-10"/>
        </w:rPr>
        <w:t> </w:t>
      </w:r>
      <w:r>
        <w:rPr>
          <w:color w:val="231F20"/>
        </w:rPr>
        <w:t>or</w:t>
      </w:r>
      <w:r>
        <w:rPr>
          <w:color w:val="231F20"/>
          <w:spacing w:val="-10"/>
        </w:rPr>
        <w:t> </w:t>
      </w:r>
      <w:r>
        <w:rPr>
          <w:color w:val="231F20"/>
        </w:rPr>
        <w:t>ear- lier Form W-4P. As an alternative, if you prefer to use the Percentage Method of withholding, you may use Work- sheet 5 and the Percentage Method tables in </w:t>
      </w:r>
      <w:hyperlink w:history="true" w:anchor="_bookmark13">
        <w:r>
          <w:rPr>
            <w:color w:val="0056A2"/>
            <w:u w:val="single" w:color="0055A1"/>
          </w:rPr>
          <w:t>section 5</w:t>
        </w:r>
      </w:hyperlink>
      <w:r>
        <w:rPr>
          <w:color w:val="0056A2"/>
        </w:rPr>
        <w:t> </w:t>
      </w:r>
      <w:r>
        <w:rPr>
          <w:color w:val="231F20"/>
        </w:rPr>
        <w:t>to figure federal income tax withholding on periodic pay- ments</w:t>
      </w:r>
      <w:r>
        <w:rPr>
          <w:color w:val="231F20"/>
          <w:spacing w:val="-8"/>
        </w:rPr>
        <w:t> </w:t>
      </w:r>
      <w:r>
        <w:rPr>
          <w:color w:val="231F20"/>
        </w:rPr>
        <w:t>of</w:t>
      </w:r>
      <w:r>
        <w:rPr>
          <w:color w:val="231F20"/>
          <w:spacing w:val="-8"/>
        </w:rPr>
        <w:t> </w:t>
      </w:r>
      <w:r>
        <w:rPr>
          <w:color w:val="231F20"/>
        </w:rPr>
        <w:t>pensions</w:t>
      </w:r>
      <w:r>
        <w:rPr>
          <w:color w:val="231F20"/>
          <w:spacing w:val="-8"/>
        </w:rPr>
        <w:t> </w:t>
      </w:r>
      <w:r>
        <w:rPr>
          <w:color w:val="231F20"/>
        </w:rPr>
        <w:t>or</w:t>
      </w:r>
      <w:r>
        <w:rPr>
          <w:color w:val="231F20"/>
          <w:spacing w:val="-8"/>
        </w:rPr>
        <w:t> </w:t>
      </w:r>
      <w:r>
        <w:rPr>
          <w:color w:val="231F20"/>
        </w:rPr>
        <w:t>annuities</w:t>
      </w:r>
      <w:r>
        <w:rPr>
          <w:color w:val="231F20"/>
          <w:spacing w:val="-8"/>
        </w:rPr>
        <w:t> </w:t>
      </w:r>
      <w:r>
        <w:rPr>
          <w:color w:val="231F20"/>
        </w:rPr>
        <w:t>with</w:t>
      </w:r>
      <w:r>
        <w:rPr>
          <w:color w:val="231F20"/>
          <w:spacing w:val="-8"/>
        </w:rPr>
        <w:t> </w:t>
      </w:r>
      <w:r>
        <w:rPr>
          <w:color w:val="231F20"/>
        </w:rPr>
        <w:t>a</w:t>
      </w:r>
      <w:r>
        <w:rPr>
          <w:color w:val="231F20"/>
          <w:spacing w:val="-8"/>
        </w:rPr>
        <w:t> </w:t>
      </w:r>
      <w:r>
        <w:rPr>
          <w:color w:val="231F20"/>
        </w:rPr>
        <w:t>2021</w:t>
      </w:r>
      <w:r>
        <w:rPr>
          <w:color w:val="231F20"/>
          <w:spacing w:val="-8"/>
        </w:rPr>
        <w:t> </w:t>
      </w:r>
      <w:r>
        <w:rPr>
          <w:color w:val="231F20"/>
        </w:rPr>
        <w:t>or</w:t>
      </w:r>
      <w:r>
        <w:rPr>
          <w:color w:val="231F20"/>
          <w:spacing w:val="-8"/>
        </w:rPr>
        <w:t> </w:t>
      </w:r>
      <w:r>
        <w:rPr>
          <w:color w:val="231F20"/>
        </w:rPr>
        <w:t>earlier</w:t>
      </w:r>
      <w:r>
        <w:rPr>
          <w:color w:val="231F20"/>
          <w:spacing w:val="-8"/>
        </w:rPr>
        <w:t> </w:t>
      </w:r>
      <w:r>
        <w:rPr>
          <w:color w:val="231F20"/>
        </w:rPr>
        <w:t>Form </w:t>
      </w:r>
      <w:r>
        <w:rPr>
          <w:color w:val="231F20"/>
          <w:spacing w:val="-2"/>
        </w:rPr>
        <w:t>W-4P.</w:t>
      </w:r>
    </w:p>
    <w:p>
      <w:pPr>
        <w:pStyle w:val="BodyText"/>
        <w:spacing w:after="0" w:line="230" w:lineRule="exact"/>
        <w:jc w:val="both"/>
        <w:sectPr>
          <w:headerReference w:type="default" r:id="rId47"/>
          <w:footerReference w:type="default" r:id="rId48"/>
          <w:footerReference w:type="even" r:id="rId49"/>
          <w:pgSz w:w="12240" w:h="15840"/>
          <w:pgMar w:header="0" w:footer="656" w:top="500" w:bottom="840" w:left="720" w:right="720"/>
          <w:pgNumType w:start="27"/>
          <w:cols w:num="2" w:equalWidth="0">
            <w:col w:w="5261" w:space="199"/>
            <w:col w:w="5340"/>
          </w:cols>
        </w:sectPr>
      </w:pPr>
    </w:p>
    <w:p>
      <w:pPr>
        <w:pStyle w:val="Heading3"/>
        <w:spacing w:line="184" w:lineRule="auto" w:before="102"/>
        <w:ind w:left="120" w:right="3314"/>
      </w:pPr>
      <w:r>
        <w:rPr/>
        <mc:AlternateContent>
          <mc:Choice Requires="wps">
            <w:drawing>
              <wp:anchor distT="0" distB="0" distL="0" distR="0" allowOverlap="1" layoutInCell="1" locked="0" behindDoc="0" simplePos="0" relativeHeight="15756800">
                <wp:simplePos x="0" y="0"/>
                <wp:positionH relativeFrom="page">
                  <wp:posOffset>6946900</wp:posOffset>
                </wp:positionH>
                <wp:positionV relativeFrom="paragraph">
                  <wp:posOffset>264508</wp:posOffset>
                </wp:positionV>
                <wp:extent cx="269875" cy="275590"/>
                <wp:effectExtent l="0" t="0" r="0" b="0"/>
                <wp:wrapNone/>
                <wp:docPr id="428" name="Group 428"/>
                <wp:cNvGraphicFramePr>
                  <a:graphicFrameLocks/>
                </wp:cNvGraphicFramePr>
                <a:graphic>
                  <a:graphicData uri="http://schemas.microsoft.com/office/word/2010/wordprocessingGroup">
                    <wpg:wgp>
                      <wpg:cNvPr id="428" name="Group 428"/>
                      <wpg:cNvGrpSpPr/>
                      <wpg:grpSpPr>
                        <a:xfrm>
                          <a:off x="0" y="0"/>
                          <a:ext cx="269875" cy="275590"/>
                          <a:chExt cx="269875" cy="275590"/>
                        </a:xfrm>
                      </wpg:grpSpPr>
                      <wps:wsp>
                        <wps:cNvPr id="429" name="Graphic 429"/>
                        <wps:cNvSpPr/>
                        <wps:spPr>
                          <a:xfrm>
                            <a:off x="0" y="5617"/>
                            <a:ext cx="269875" cy="269875"/>
                          </a:xfrm>
                          <a:custGeom>
                            <a:avLst/>
                            <a:gdLst/>
                            <a:ahLst/>
                            <a:cxnLst/>
                            <a:rect l="l" t="t" r="r" b="b"/>
                            <a:pathLst>
                              <a:path w="269875" h="269875">
                                <a:moveTo>
                                  <a:pt x="262088" y="0"/>
                                </a:moveTo>
                                <a:lnTo>
                                  <a:pt x="7545" y="0"/>
                                </a:lnTo>
                                <a:lnTo>
                                  <a:pt x="0" y="7542"/>
                                </a:lnTo>
                                <a:lnTo>
                                  <a:pt x="0" y="252779"/>
                                </a:lnTo>
                                <a:lnTo>
                                  <a:pt x="0" y="262085"/>
                                </a:lnTo>
                                <a:lnTo>
                                  <a:pt x="7545" y="269630"/>
                                </a:lnTo>
                                <a:lnTo>
                                  <a:pt x="262088" y="269630"/>
                                </a:lnTo>
                                <a:lnTo>
                                  <a:pt x="269630" y="262085"/>
                                </a:lnTo>
                                <a:lnTo>
                                  <a:pt x="269630" y="7542"/>
                                </a:lnTo>
                                <a:lnTo>
                                  <a:pt x="262088" y="0"/>
                                </a:lnTo>
                                <a:close/>
                              </a:path>
                            </a:pathLst>
                          </a:custGeom>
                          <a:solidFill>
                            <a:srgbClr val="000000"/>
                          </a:solidFill>
                        </wps:spPr>
                        <wps:bodyPr wrap="square" lIns="0" tIns="0" rIns="0" bIns="0" rtlCol="0">
                          <a:prstTxWarp prst="textNoShape">
                            <a:avLst/>
                          </a:prstTxWarp>
                          <a:noAutofit/>
                        </wps:bodyPr>
                      </wps:wsp>
                      <pic:pic>
                        <pic:nvPicPr>
                          <pic:cNvPr id="430" name="Image 430"/>
                          <pic:cNvPicPr/>
                        </pic:nvPicPr>
                        <pic:blipFill>
                          <a:blip r:embed="rId25" cstate="print"/>
                          <a:stretch>
                            <a:fillRect/>
                          </a:stretch>
                        </pic:blipFill>
                        <pic:spPr>
                          <a:xfrm>
                            <a:off x="52427" y="0"/>
                            <a:ext cx="198478" cy="256523"/>
                          </a:xfrm>
                          <a:prstGeom prst="rect">
                            <a:avLst/>
                          </a:prstGeom>
                        </pic:spPr>
                      </pic:pic>
                    </wpg:wgp>
                  </a:graphicData>
                </a:graphic>
              </wp:anchor>
            </w:drawing>
          </mc:Choice>
          <mc:Fallback>
            <w:pict>
              <v:group style="position:absolute;margin-left:547pt;margin-top:20.827431pt;width:21.25pt;height:21.7pt;mso-position-horizontal-relative:page;mso-position-vertical-relative:paragraph;z-index:15756800" id="docshapegroup130" coordorigin="10940,417" coordsize="425,434">
                <v:shape style="position:absolute;left:10940;top:425;width:425;height:425" id="docshape131" coordorigin="10940,425" coordsize="425,425" path="m11353,425l10952,425,10940,437,10940,823,10940,838,10952,850,11353,850,11365,838,11365,437,11353,425xe" filled="true" fillcolor="#000000" stroked="false">
                  <v:path arrowok="t"/>
                  <v:fill type="solid"/>
                </v:shape>
                <v:shape style="position:absolute;left:11022;top:416;width:313;height:404" type="#_x0000_t75" id="docshape132" stroked="false">
                  <v:imagedata r:id="rId25" o:title=""/>
                </v:shape>
                <w10:wrap type="none"/>
              </v:group>
            </w:pict>
          </mc:Fallback>
        </mc:AlternateContent>
      </w:r>
      <w:r>
        <w:rPr>
          <w:color w:val="231F20"/>
          <w:w w:val="85"/>
        </w:rPr>
        <w:t>Worksheet 3. Employer’s Withholding Worksheet for Wage </w:t>
      </w:r>
      <w:r>
        <w:rPr>
          <w:color w:val="231F20"/>
          <w:w w:val="90"/>
        </w:rPr>
        <w:t>Bracket</w:t>
      </w:r>
      <w:r>
        <w:rPr>
          <w:color w:val="231F20"/>
          <w:spacing w:val="-12"/>
          <w:w w:val="90"/>
        </w:rPr>
        <w:t> </w:t>
      </w:r>
      <w:r>
        <w:rPr>
          <w:color w:val="231F20"/>
          <w:w w:val="90"/>
        </w:rPr>
        <w:t>Method</w:t>
      </w:r>
      <w:r>
        <w:rPr>
          <w:color w:val="231F20"/>
          <w:spacing w:val="-13"/>
          <w:w w:val="90"/>
        </w:rPr>
        <w:t> </w:t>
      </w:r>
      <w:r>
        <w:rPr>
          <w:color w:val="231F20"/>
          <w:w w:val="90"/>
        </w:rPr>
        <w:t>Tables</w:t>
      </w:r>
      <w:r>
        <w:rPr>
          <w:color w:val="231F20"/>
          <w:spacing w:val="-12"/>
          <w:w w:val="90"/>
        </w:rPr>
        <w:t> </w:t>
      </w:r>
      <w:r>
        <w:rPr>
          <w:color w:val="231F20"/>
          <w:w w:val="90"/>
        </w:rPr>
        <w:t>for</w:t>
      </w:r>
      <w:r>
        <w:rPr>
          <w:color w:val="231F20"/>
          <w:spacing w:val="-12"/>
          <w:w w:val="90"/>
        </w:rPr>
        <w:t> </w:t>
      </w:r>
      <w:r>
        <w:rPr>
          <w:color w:val="231F20"/>
          <w:w w:val="90"/>
        </w:rPr>
        <w:t>Manual</w:t>
      </w:r>
      <w:r>
        <w:rPr>
          <w:color w:val="231F20"/>
          <w:spacing w:val="-12"/>
          <w:w w:val="90"/>
        </w:rPr>
        <w:t> </w:t>
      </w:r>
      <w:r>
        <w:rPr>
          <w:color w:val="231F20"/>
          <w:w w:val="90"/>
        </w:rPr>
        <w:t>Payroll</w:t>
      </w:r>
      <w:r>
        <w:rPr>
          <w:color w:val="231F20"/>
          <w:spacing w:val="-12"/>
          <w:w w:val="90"/>
        </w:rPr>
        <w:t> </w:t>
      </w:r>
      <w:r>
        <w:rPr>
          <w:color w:val="231F20"/>
          <w:w w:val="90"/>
        </w:rPr>
        <w:t>Systems</w:t>
      </w:r>
      <w:r>
        <w:rPr>
          <w:color w:val="231F20"/>
          <w:spacing w:val="-12"/>
          <w:w w:val="90"/>
        </w:rPr>
        <w:t> </w:t>
      </w:r>
      <w:r>
        <w:rPr>
          <w:color w:val="231F20"/>
          <w:w w:val="90"/>
        </w:rPr>
        <w:t>With</w:t>
      </w:r>
    </w:p>
    <w:p>
      <w:pPr>
        <w:tabs>
          <w:tab w:pos="7757" w:val="left" w:leader="none"/>
        </w:tabs>
        <w:spacing w:line="276" w:lineRule="exact" w:before="0"/>
        <w:ind w:left="120" w:right="0" w:firstLine="0"/>
        <w:jc w:val="left"/>
        <w:rPr>
          <w:rFonts w:ascii="Arial"/>
          <w:i/>
          <w:sz w:val="24"/>
        </w:rPr>
      </w:pPr>
      <w:r>
        <w:rPr>
          <w:rFonts w:ascii="Arial"/>
          <w:i/>
          <w:sz w:val="24"/>
        </w:rPr>
        <mc:AlternateContent>
          <mc:Choice Requires="wps">
            <w:drawing>
              <wp:anchor distT="0" distB="0" distL="0" distR="0" allowOverlap="1" layoutInCell="1" locked="0" behindDoc="1" simplePos="0" relativeHeight="487615488">
                <wp:simplePos x="0" y="0"/>
                <wp:positionH relativeFrom="page">
                  <wp:posOffset>530225</wp:posOffset>
                </wp:positionH>
                <wp:positionV relativeFrom="paragraph">
                  <wp:posOffset>202762</wp:posOffset>
                </wp:positionV>
                <wp:extent cx="6711950" cy="1626235"/>
                <wp:effectExtent l="0" t="0" r="0" b="0"/>
                <wp:wrapTopAndBottom/>
                <wp:docPr id="431" name="Group 431"/>
                <wp:cNvGraphicFramePr>
                  <a:graphicFrameLocks/>
                </wp:cNvGraphicFramePr>
                <a:graphic>
                  <a:graphicData uri="http://schemas.microsoft.com/office/word/2010/wordprocessingGroup">
                    <wpg:wgp>
                      <wpg:cNvPr id="431" name="Group 431"/>
                      <wpg:cNvGrpSpPr/>
                      <wpg:grpSpPr>
                        <a:xfrm>
                          <a:off x="0" y="0"/>
                          <a:ext cx="6711950" cy="1626235"/>
                          <a:chExt cx="6711950" cy="1626235"/>
                        </a:xfrm>
                      </wpg:grpSpPr>
                      <wps:wsp>
                        <wps:cNvPr id="432" name="Graphic 432"/>
                        <wps:cNvSpPr/>
                        <wps:spPr>
                          <a:xfrm>
                            <a:off x="5749711" y="327533"/>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433" name="Graphic 433"/>
                        <wps:cNvSpPr/>
                        <wps:spPr>
                          <a:xfrm>
                            <a:off x="5749711" y="858901"/>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434" name="Graphic 434"/>
                        <wps:cNvSpPr/>
                        <wps:spPr>
                          <a:xfrm>
                            <a:off x="5749711" y="127952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435" name="Graphic 435"/>
                        <wps:cNvSpPr/>
                        <wps:spPr>
                          <a:xfrm>
                            <a:off x="5749711" y="1557951"/>
                            <a:ext cx="905510" cy="17145"/>
                          </a:xfrm>
                          <a:custGeom>
                            <a:avLst/>
                            <a:gdLst/>
                            <a:ahLst/>
                            <a:cxnLst/>
                            <a:rect l="l" t="t" r="r" b="b"/>
                            <a:pathLst>
                              <a:path w="905510" h="17145">
                                <a:moveTo>
                                  <a:pt x="905088" y="16933"/>
                                </a:moveTo>
                                <a:lnTo>
                                  <a:pt x="0" y="16933"/>
                                </a:lnTo>
                              </a:path>
                              <a:path w="905510" h="17145">
                                <a:moveTo>
                                  <a:pt x="905088" y="0"/>
                                </a:moveTo>
                                <a:lnTo>
                                  <a:pt x="0" y="0"/>
                                </a:lnTo>
                              </a:path>
                            </a:pathLst>
                          </a:custGeom>
                          <a:ln w="8466">
                            <a:solidFill>
                              <a:srgbClr val="231F20"/>
                            </a:solidFill>
                            <a:prstDash val="solid"/>
                          </a:ln>
                        </wps:spPr>
                        <wps:bodyPr wrap="square" lIns="0" tIns="0" rIns="0" bIns="0" rtlCol="0">
                          <a:prstTxWarp prst="textNoShape">
                            <a:avLst/>
                          </a:prstTxWarp>
                          <a:noAutofit/>
                        </wps:bodyPr>
                      </wps:wsp>
                      <wps:wsp>
                        <wps:cNvPr id="436" name="Graphic 436"/>
                        <wps:cNvSpPr/>
                        <wps:spPr>
                          <a:xfrm>
                            <a:off x="0" y="0"/>
                            <a:ext cx="6711950" cy="6985"/>
                          </a:xfrm>
                          <a:custGeom>
                            <a:avLst/>
                            <a:gdLst/>
                            <a:ahLst/>
                            <a:cxnLst/>
                            <a:rect l="l" t="t" r="r" b="b"/>
                            <a:pathLst>
                              <a:path w="6711950" h="6985">
                                <a:moveTo>
                                  <a:pt x="6711950" y="0"/>
                                </a:moveTo>
                                <a:lnTo>
                                  <a:pt x="0" y="0"/>
                                </a:lnTo>
                                <a:lnTo>
                                  <a:pt x="0" y="6388"/>
                                </a:lnTo>
                                <a:lnTo>
                                  <a:pt x="6350" y="6388"/>
                                </a:lnTo>
                                <a:lnTo>
                                  <a:pt x="6705600" y="6350"/>
                                </a:lnTo>
                                <a:lnTo>
                                  <a:pt x="6711950" y="6388"/>
                                </a:lnTo>
                                <a:lnTo>
                                  <a:pt x="6711937" y="25"/>
                                </a:lnTo>
                                <a:close/>
                              </a:path>
                            </a:pathLst>
                          </a:custGeom>
                          <a:solidFill>
                            <a:srgbClr val="231F20"/>
                          </a:solidFill>
                        </wps:spPr>
                        <wps:bodyPr wrap="square" lIns="0" tIns="0" rIns="0" bIns="0" rtlCol="0">
                          <a:prstTxWarp prst="textNoShape">
                            <a:avLst/>
                          </a:prstTxWarp>
                          <a:noAutofit/>
                        </wps:bodyPr>
                      </wps:wsp>
                      <wps:wsp>
                        <wps:cNvPr id="437" name="Graphic 437"/>
                        <wps:cNvSpPr/>
                        <wps:spPr>
                          <a:xfrm>
                            <a:off x="3175" y="6314"/>
                            <a:ext cx="1270" cy="178435"/>
                          </a:xfrm>
                          <a:custGeom>
                            <a:avLst/>
                            <a:gdLst/>
                            <a:ahLst/>
                            <a:cxnLst/>
                            <a:rect l="l" t="t" r="r" b="b"/>
                            <a:pathLst>
                              <a:path w="0" h="178435">
                                <a:moveTo>
                                  <a:pt x="0" y="17783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38" name="Graphic 438"/>
                        <wps:cNvSpPr/>
                        <wps:spPr>
                          <a:xfrm>
                            <a:off x="6708775" y="6314"/>
                            <a:ext cx="1270" cy="178435"/>
                          </a:xfrm>
                          <a:custGeom>
                            <a:avLst/>
                            <a:gdLst/>
                            <a:ahLst/>
                            <a:cxnLst/>
                            <a:rect l="l" t="t" r="r" b="b"/>
                            <a:pathLst>
                              <a:path w="0" h="178435">
                                <a:moveTo>
                                  <a:pt x="0" y="0"/>
                                </a:moveTo>
                                <a:lnTo>
                                  <a:pt x="0" y="177871"/>
                                </a:lnTo>
                              </a:path>
                            </a:pathLst>
                          </a:custGeom>
                          <a:ln w="6350">
                            <a:solidFill>
                              <a:srgbClr val="231F20"/>
                            </a:solidFill>
                            <a:prstDash val="solid"/>
                          </a:ln>
                        </wps:spPr>
                        <wps:bodyPr wrap="square" lIns="0" tIns="0" rIns="0" bIns="0" rtlCol="0">
                          <a:prstTxWarp prst="textNoShape">
                            <a:avLst/>
                          </a:prstTxWarp>
                          <a:noAutofit/>
                        </wps:bodyPr>
                      </wps:wsp>
                      <wps:wsp>
                        <wps:cNvPr id="439" name="Graphic 439"/>
                        <wps:cNvSpPr/>
                        <wps:spPr>
                          <a:xfrm>
                            <a:off x="3175" y="184114"/>
                            <a:ext cx="1270" cy="175895"/>
                          </a:xfrm>
                          <a:custGeom>
                            <a:avLst/>
                            <a:gdLst/>
                            <a:ahLst/>
                            <a:cxnLst/>
                            <a:rect l="l" t="t" r="r" b="b"/>
                            <a:pathLst>
                              <a:path w="0" h="175895">
                                <a:moveTo>
                                  <a:pt x="0" y="1758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40" name="Graphic 440"/>
                        <wps:cNvSpPr/>
                        <wps:spPr>
                          <a:xfrm>
                            <a:off x="6708775" y="184114"/>
                            <a:ext cx="1270" cy="175895"/>
                          </a:xfrm>
                          <a:custGeom>
                            <a:avLst/>
                            <a:gdLst/>
                            <a:ahLst/>
                            <a:cxnLst/>
                            <a:rect l="l" t="t" r="r" b="b"/>
                            <a:pathLst>
                              <a:path w="0" h="175895">
                                <a:moveTo>
                                  <a:pt x="0" y="0"/>
                                </a:moveTo>
                                <a:lnTo>
                                  <a:pt x="0" y="175839"/>
                                </a:lnTo>
                              </a:path>
                            </a:pathLst>
                          </a:custGeom>
                          <a:ln w="6350">
                            <a:solidFill>
                              <a:srgbClr val="231F20"/>
                            </a:solidFill>
                            <a:prstDash val="solid"/>
                          </a:ln>
                        </wps:spPr>
                        <wps:bodyPr wrap="square" lIns="0" tIns="0" rIns="0" bIns="0" rtlCol="0">
                          <a:prstTxWarp prst="textNoShape">
                            <a:avLst/>
                          </a:prstTxWarp>
                          <a:noAutofit/>
                        </wps:bodyPr>
                      </wps:wsp>
                      <wps:wsp>
                        <wps:cNvPr id="441" name="Graphic 441"/>
                        <wps:cNvSpPr/>
                        <wps:spPr>
                          <a:xfrm>
                            <a:off x="3175" y="359882"/>
                            <a:ext cx="1270" cy="531495"/>
                          </a:xfrm>
                          <a:custGeom>
                            <a:avLst/>
                            <a:gdLst/>
                            <a:ahLst/>
                            <a:cxnLst/>
                            <a:rect l="l" t="t" r="r" b="b"/>
                            <a:pathLst>
                              <a:path w="0" h="531495">
                                <a:moveTo>
                                  <a:pt x="0" y="5314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42" name="Graphic 442"/>
                        <wps:cNvSpPr/>
                        <wps:spPr>
                          <a:xfrm>
                            <a:off x="6708775" y="359882"/>
                            <a:ext cx="1270" cy="531495"/>
                          </a:xfrm>
                          <a:custGeom>
                            <a:avLst/>
                            <a:gdLst/>
                            <a:ahLst/>
                            <a:cxnLst/>
                            <a:rect l="l" t="t" r="r" b="b"/>
                            <a:pathLst>
                              <a:path w="0" h="531495">
                                <a:moveTo>
                                  <a:pt x="0" y="0"/>
                                </a:moveTo>
                                <a:lnTo>
                                  <a:pt x="0" y="531439"/>
                                </a:lnTo>
                              </a:path>
                            </a:pathLst>
                          </a:custGeom>
                          <a:ln w="6350">
                            <a:solidFill>
                              <a:srgbClr val="231F20"/>
                            </a:solidFill>
                            <a:prstDash val="solid"/>
                          </a:ln>
                        </wps:spPr>
                        <wps:bodyPr wrap="square" lIns="0" tIns="0" rIns="0" bIns="0" rtlCol="0">
                          <a:prstTxWarp prst="textNoShape">
                            <a:avLst/>
                          </a:prstTxWarp>
                          <a:noAutofit/>
                        </wps:bodyPr>
                      </wps:wsp>
                      <wps:wsp>
                        <wps:cNvPr id="443" name="Graphic 443"/>
                        <wps:cNvSpPr/>
                        <wps:spPr>
                          <a:xfrm>
                            <a:off x="6708775" y="891250"/>
                            <a:ext cx="1270" cy="94615"/>
                          </a:xfrm>
                          <a:custGeom>
                            <a:avLst/>
                            <a:gdLst/>
                            <a:ahLst/>
                            <a:cxnLst/>
                            <a:rect l="l" t="t" r="r" b="b"/>
                            <a:pathLst>
                              <a:path w="0" h="94615">
                                <a:moveTo>
                                  <a:pt x="0" y="0"/>
                                </a:moveTo>
                                <a:lnTo>
                                  <a:pt x="0" y="94559"/>
                                </a:lnTo>
                              </a:path>
                            </a:pathLst>
                          </a:custGeom>
                          <a:ln w="6350">
                            <a:solidFill>
                              <a:srgbClr val="231F20"/>
                            </a:solidFill>
                            <a:prstDash val="solid"/>
                          </a:ln>
                        </wps:spPr>
                        <wps:bodyPr wrap="square" lIns="0" tIns="0" rIns="0" bIns="0" rtlCol="0">
                          <a:prstTxWarp prst="textNoShape">
                            <a:avLst/>
                          </a:prstTxWarp>
                          <a:noAutofit/>
                        </wps:bodyPr>
                      </wps:wsp>
                      <wps:wsp>
                        <wps:cNvPr id="444" name="Graphic 444"/>
                        <wps:cNvSpPr/>
                        <wps:spPr>
                          <a:xfrm>
                            <a:off x="3175" y="891250"/>
                            <a:ext cx="1270" cy="94615"/>
                          </a:xfrm>
                          <a:custGeom>
                            <a:avLst/>
                            <a:gdLst/>
                            <a:ahLst/>
                            <a:cxnLst/>
                            <a:rect l="l" t="t" r="r" b="b"/>
                            <a:pathLst>
                              <a:path w="0" h="94615">
                                <a:moveTo>
                                  <a:pt x="0" y="9452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45" name="Graphic 445"/>
                        <wps:cNvSpPr/>
                        <wps:spPr>
                          <a:xfrm>
                            <a:off x="3175" y="985738"/>
                            <a:ext cx="1270" cy="150495"/>
                          </a:xfrm>
                          <a:custGeom>
                            <a:avLst/>
                            <a:gdLst/>
                            <a:ahLst/>
                            <a:cxnLst/>
                            <a:rect l="l" t="t" r="r" b="b"/>
                            <a:pathLst>
                              <a:path w="0" h="150495">
                                <a:moveTo>
                                  <a:pt x="0" y="1504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46" name="Graphic 446"/>
                        <wps:cNvSpPr/>
                        <wps:spPr>
                          <a:xfrm>
                            <a:off x="6708775" y="985738"/>
                            <a:ext cx="1270" cy="150495"/>
                          </a:xfrm>
                          <a:custGeom>
                            <a:avLst/>
                            <a:gdLst/>
                            <a:ahLst/>
                            <a:cxnLst/>
                            <a:rect l="l" t="t" r="r" b="b"/>
                            <a:pathLst>
                              <a:path w="0" h="150495">
                                <a:moveTo>
                                  <a:pt x="0" y="0"/>
                                </a:moveTo>
                                <a:lnTo>
                                  <a:pt x="0" y="150439"/>
                                </a:lnTo>
                              </a:path>
                            </a:pathLst>
                          </a:custGeom>
                          <a:ln w="6350">
                            <a:solidFill>
                              <a:srgbClr val="231F20"/>
                            </a:solidFill>
                            <a:prstDash val="solid"/>
                          </a:ln>
                        </wps:spPr>
                        <wps:bodyPr wrap="square" lIns="0" tIns="0" rIns="0" bIns="0" rtlCol="0">
                          <a:prstTxWarp prst="textNoShape">
                            <a:avLst/>
                          </a:prstTxWarp>
                          <a:noAutofit/>
                        </wps:bodyPr>
                      </wps:wsp>
                      <wps:wsp>
                        <wps:cNvPr id="447" name="Graphic 447"/>
                        <wps:cNvSpPr/>
                        <wps:spPr>
                          <a:xfrm>
                            <a:off x="3175" y="1136106"/>
                            <a:ext cx="1270" cy="175895"/>
                          </a:xfrm>
                          <a:custGeom>
                            <a:avLst/>
                            <a:gdLst/>
                            <a:ahLst/>
                            <a:cxnLst/>
                            <a:rect l="l" t="t" r="r" b="b"/>
                            <a:pathLst>
                              <a:path w="0" h="175895">
                                <a:moveTo>
                                  <a:pt x="0" y="175803"/>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48" name="Graphic 448"/>
                        <wps:cNvSpPr/>
                        <wps:spPr>
                          <a:xfrm>
                            <a:off x="6708775" y="1136106"/>
                            <a:ext cx="1270" cy="175895"/>
                          </a:xfrm>
                          <a:custGeom>
                            <a:avLst/>
                            <a:gdLst/>
                            <a:ahLst/>
                            <a:cxnLst/>
                            <a:rect l="l" t="t" r="r" b="b"/>
                            <a:pathLst>
                              <a:path w="0" h="175895">
                                <a:moveTo>
                                  <a:pt x="0" y="0"/>
                                </a:moveTo>
                                <a:lnTo>
                                  <a:pt x="0" y="175839"/>
                                </a:lnTo>
                              </a:path>
                            </a:pathLst>
                          </a:custGeom>
                          <a:ln w="6350">
                            <a:solidFill>
                              <a:srgbClr val="231F20"/>
                            </a:solidFill>
                            <a:prstDash val="solid"/>
                          </a:ln>
                        </wps:spPr>
                        <wps:bodyPr wrap="square" lIns="0" tIns="0" rIns="0" bIns="0" rtlCol="0">
                          <a:prstTxWarp prst="textNoShape">
                            <a:avLst/>
                          </a:prstTxWarp>
                          <a:noAutofit/>
                        </wps:bodyPr>
                      </wps:wsp>
                      <wps:wsp>
                        <wps:cNvPr id="449" name="Graphic 449"/>
                        <wps:cNvSpPr/>
                        <wps:spPr>
                          <a:xfrm>
                            <a:off x="3175" y="1311874"/>
                            <a:ext cx="1270" cy="307975"/>
                          </a:xfrm>
                          <a:custGeom>
                            <a:avLst/>
                            <a:gdLst/>
                            <a:ahLst/>
                            <a:cxnLst/>
                            <a:rect l="l" t="t" r="r" b="b"/>
                            <a:pathLst>
                              <a:path w="0" h="307975">
                                <a:moveTo>
                                  <a:pt x="0" y="307884"/>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50" name="Graphic 450"/>
                        <wps:cNvSpPr/>
                        <wps:spPr>
                          <a:xfrm>
                            <a:off x="6708775" y="1311874"/>
                            <a:ext cx="1270" cy="307975"/>
                          </a:xfrm>
                          <a:custGeom>
                            <a:avLst/>
                            <a:gdLst/>
                            <a:ahLst/>
                            <a:cxnLst/>
                            <a:rect l="l" t="t" r="r" b="b"/>
                            <a:pathLst>
                              <a:path w="0" h="307975">
                                <a:moveTo>
                                  <a:pt x="0" y="0"/>
                                </a:moveTo>
                                <a:lnTo>
                                  <a:pt x="0" y="307920"/>
                                </a:lnTo>
                              </a:path>
                            </a:pathLst>
                          </a:custGeom>
                          <a:ln w="6350">
                            <a:solidFill>
                              <a:srgbClr val="231F20"/>
                            </a:solidFill>
                            <a:prstDash val="solid"/>
                          </a:ln>
                        </wps:spPr>
                        <wps:bodyPr wrap="square" lIns="0" tIns="0" rIns="0" bIns="0" rtlCol="0">
                          <a:prstTxWarp prst="textNoShape">
                            <a:avLst/>
                          </a:prstTxWarp>
                          <a:noAutofit/>
                        </wps:bodyPr>
                      </wps:wsp>
                      <wps:wsp>
                        <wps:cNvPr id="451" name="Graphic 451"/>
                        <wps:cNvSpPr/>
                        <wps:spPr>
                          <a:xfrm>
                            <a:off x="0" y="1619732"/>
                            <a:ext cx="6711950" cy="6985"/>
                          </a:xfrm>
                          <a:custGeom>
                            <a:avLst/>
                            <a:gdLst/>
                            <a:ahLst/>
                            <a:cxnLst/>
                            <a:rect l="l" t="t" r="r" b="b"/>
                            <a:pathLst>
                              <a:path w="6711950" h="6985">
                                <a:moveTo>
                                  <a:pt x="6711950" y="0"/>
                                </a:moveTo>
                                <a:lnTo>
                                  <a:pt x="6705600" y="0"/>
                                </a:lnTo>
                                <a:lnTo>
                                  <a:pt x="6350" y="25"/>
                                </a:lnTo>
                                <a:lnTo>
                                  <a:pt x="0" y="0"/>
                                </a:lnTo>
                                <a:lnTo>
                                  <a:pt x="0" y="6375"/>
                                </a:lnTo>
                                <a:lnTo>
                                  <a:pt x="6711937" y="6375"/>
                                </a:lnTo>
                                <a:lnTo>
                                  <a:pt x="6711950" y="0"/>
                                </a:lnTo>
                                <a:close/>
                              </a:path>
                            </a:pathLst>
                          </a:custGeom>
                          <a:solidFill>
                            <a:srgbClr val="231F20"/>
                          </a:solidFill>
                        </wps:spPr>
                        <wps:bodyPr wrap="square" lIns="0" tIns="0" rIns="0" bIns="0" rtlCol="0">
                          <a:prstTxWarp prst="textNoShape">
                            <a:avLst/>
                          </a:prstTxWarp>
                          <a:noAutofit/>
                        </wps:bodyPr>
                      </wps:wsp>
                      <wps:wsp>
                        <wps:cNvPr id="452" name="Textbox 452"/>
                        <wps:cNvSpPr txBox="1"/>
                        <wps:spPr>
                          <a:xfrm>
                            <a:off x="278457" y="15934"/>
                            <a:ext cx="350520" cy="1097915"/>
                          </a:xfrm>
                          <a:prstGeom prst="rect">
                            <a:avLst/>
                          </a:prstGeom>
                        </wps:spPr>
                        <wps:txbx>
                          <w:txbxContent>
                            <w:p>
                              <w:pPr>
                                <w:spacing w:before="11"/>
                                <w:ind w:left="0" w:right="0" w:firstLine="0"/>
                                <w:jc w:val="left"/>
                                <w:rPr>
                                  <w:rFonts w:ascii="Arial Black"/>
                                  <w:sz w:val="16"/>
                                </w:rPr>
                              </w:pPr>
                              <w:r>
                                <w:rPr>
                                  <w:rFonts w:ascii="Arial Black"/>
                                  <w:color w:val="231F20"/>
                                  <w:w w:val="85"/>
                                  <w:sz w:val="16"/>
                                </w:rPr>
                                <w:t>Step</w:t>
                              </w:r>
                              <w:r>
                                <w:rPr>
                                  <w:rFonts w:ascii="Arial Black"/>
                                  <w:color w:val="231F20"/>
                                  <w:spacing w:val="-4"/>
                                  <w:sz w:val="16"/>
                                </w:rPr>
                                <w:t> </w:t>
                              </w:r>
                              <w:r>
                                <w:rPr>
                                  <w:rFonts w:ascii="Arial Black"/>
                                  <w:color w:val="231F20"/>
                                  <w:spacing w:val="-5"/>
                                  <w:w w:val="95"/>
                                  <w:sz w:val="16"/>
                                </w:rPr>
                                <w:t>1.</w:t>
                              </w:r>
                            </w:p>
                            <w:p>
                              <w:pPr>
                                <w:spacing w:line="240" w:lineRule="auto" w:before="0"/>
                                <w:rPr>
                                  <w:rFonts w:ascii="Arial Black"/>
                                  <w:sz w:val="16"/>
                                </w:rPr>
                              </w:pPr>
                            </w:p>
                            <w:p>
                              <w:pPr>
                                <w:spacing w:line="240" w:lineRule="auto" w:before="0"/>
                                <w:rPr>
                                  <w:rFonts w:ascii="Arial Black"/>
                                  <w:sz w:val="16"/>
                                </w:rPr>
                              </w:pPr>
                            </w:p>
                            <w:p>
                              <w:pPr>
                                <w:spacing w:line="240" w:lineRule="auto" w:before="0"/>
                                <w:rPr>
                                  <w:rFonts w:ascii="Arial Black"/>
                                  <w:sz w:val="16"/>
                                </w:rPr>
                              </w:pPr>
                            </w:p>
                            <w:p>
                              <w:pPr>
                                <w:spacing w:line="240" w:lineRule="auto" w:before="0"/>
                                <w:rPr>
                                  <w:rFonts w:ascii="Arial Black"/>
                                  <w:sz w:val="16"/>
                                </w:rPr>
                              </w:pPr>
                            </w:p>
                            <w:p>
                              <w:pPr>
                                <w:spacing w:line="240" w:lineRule="auto" w:before="145"/>
                                <w:rPr>
                                  <w:rFonts w:ascii="Arial Black"/>
                                  <w:sz w:val="16"/>
                                </w:rPr>
                              </w:pPr>
                            </w:p>
                            <w:p>
                              <w:pPr>
                                <w:spacing w:line="217" w:lineRule="exact" w:before="1"/>
                                <w:ind w:left="0" w:right="0" w:firstLine="0"/>
                                <w:jc w:val="left"/>
                                <w:rPr>
                                  <w:rFonts w:ascii="Arial Black"/>
                                  <w:sz w:val="16"/>
                                </w:rPr>
                              </w:pPr>
                              <w:r>
                                <w:rPr>
                                  <w:rFonts w:ascii="Arial Black"/>
                                  <w:color w:val="231F20"/>
                                  <w:w w:val="85"/>
                                  <w:sz w:val="16"/>
                                </w:rPr>
                                <w:t>Step</w:t>
                              </w:r>
                              <w:r>
                                <w:rPr>
                                  <w:rFonts w:ascii="Arial Black"/>
                                  <w:color w:val="231F20"/>
                                  <w:spacing w:val="-4"/>
                                  <w:sz w:val="16"/>
                                </w:rPr>
                                <w:t> </w:t>
                              </w:r>
                              <w:r>
                                <w:rPr>
                                  <w:rFonts w:ascii="Arial Black"/>
                                  <w:color w:val="231F20"/>
                                  <w:spacing w:val="-5"/>
                                  <w:w w:val="95"/>
                                  <w:sz w:val="16"/>
                                </w:rPr>
                                <w:t>2.</w:t>
                              </w:r>
                            </w:p>
                          </w:txbxContent>
                        </wps:txbx>
                        <wps:bodyPr wrap="square" lIns="0" tIns="0" rIns="0" bIns="0" rtlCol="0">
                          <a:noAutofit/>
                        </wps:bodyPr>
                      </wps:wsp>
                      <wps:wsp>
                        <wps:cNvPr id="453" name="Textbox 453"/>
                        <wps:cNvSpPr txBox="1"/>
                        <wps:spPr>
                          <a:xfrm>
                            <a:off x="806528" y="15934"/>
                            <a:ext cx="4836160" cy="1550670"/>
                          </a:xfrm>
                          <a:prstGeom prst="rect">
                            <a:avLst/>
                          </a:prstGeom>
                        </wps:spPr>
                        <wps:txbx>
                          <w:txbxContent>
                            <w:p>
                              <w:pPr>
                                <w:spacing w:before="11"/>
                                <w:ind w:left="0" w:right="0" w:firstLine="0"/>
                                <w:jc w:val="left"/>
                                <w:rPr>
                                  <w:rFonts w:ascii="Arial Black"/>
                                  <w:sz w:val="16"/>
                                </w:rPr>
                              </w:pPr>
                              <w:r>
                                <w:rPr>
                                  <w:rFonts w:ascii="Arial Black"/>
                                  <w:color w:val="231F20"/>
                                  <w:w w:val="85"/>
                                  <w:sz w:val="16"/>
                                </w:rPr>
                                <w:t>Figure</w:t>
                              </w:r>
                              <w:r>
                                <w:rPr>
                                  <w:rFonts w:ascii="Arial Black"/>
                                  <w:color w:val="231F20"/>
                                  <w:spacing w:val="-4"/>
                                  <w:sz w:val="16"/>
                                </w:rPr>
                                <w:t> </w:t>
                              </w:r>
                              <w:r>
                                <w:rPr>
                                  <w:rFonts w:ascii="Arial Black"/>
                                  <w:color w:val="231F20"/>
                                  <w:w w:val="85"/>
                                  <w:sz w:val="16"/>
                                </w:rPr>
                                <w:t>the</w:t>
                              </w:r>
                              <w:r>
                                <w:rPr>
                                  <w:rFonts w:ascii="Arial Black"/>
                                  <w:color w:val="231F20"/>
                                  <w:spacing w:val="-4"/>
                                  <w:sz w:val="16"/>
                                </w:rPr>
                                <w:t> </w:t>
                              </w:r>
                              <w:r>
                                <w:rPr>
                                  <w:rFonts w:ascii="Arial Black"/>
                                  <w:color w:val="231F20"/>
                                  <w:w w:val="85"/>
                                  <w:sz w:val="16"/>
                                </w:rPr>
                                <w:t>Tentative</w:t>
                              </w:r>
                              <w:r>
                                <w:rPr>
                                  <w:rFonts w:ascii="Arial Black"/>
                                  <w:color w:val="231F20"/>
                                  <w:spacing w:val="-4"/>
                                  <w:sz w:val="16"/>
                                </w:rPr>
                                <w:t> </w:t>
                              </w:r>
                              <w:r>
                                <w:rPr>
                                  <w:rFonts w:ascii="Arial Black"/>
                                  <w:color w:val="231F20"/>
                                  <w:w w:val="85"/>
                                  <w:sz w:val="16"/>
                                </w:rPr>
                                <w:t>Withholding</w:t>
                              </w:r>
                              <w:r>
                                <w:rPr>
                                  <w:rFonts w:ascii="Arial Black"/>
                                  <w:color w:val="231F20"/>
                                  <w:spacing w:val="-4"/>
                                  <w:sz w:val="16"/>
                                </w:rPr>
                                <w:t> </w:t>
                              </w:r>
                              <w:r>
                                <w:rPr>
                                  <w:rFonts w:ascii="Arial Black"/>
                                  <w:color w:val="231F20"/>
                                  <w:spacing w:val="-2"/>
                                  <w:w w:val="85"/>
                                  <w:sz w:val="16"/>
                                </w:rPr>
                                <w:t>Amount</w:t>
                              </w:r>
                            </w:p>
                            <w:p>
                              <w:pPr>
                                <w:tabs>
                                  <w:tab w:pos="7415" w:val="left" w:leader="dot"/>
                                </w:tabs>
                                <w:spacing w:before="40"/>
                                <w:ind w:left="0" w:right="0" w:firstLine="0"/>
                                <w:jc w:val="left"/>
                                <w:rPr>
                                  <w:position w:val="-3"/>
                                  <w:sz w:val="16"/>
                                </w:rPr>
                              </w:pPr>
                              <w:r>
                                <w:rPr>
                                  <w:color w:val="231F20"/>
                                  <w:sz w:val="16"/>
                                </w:rPr>
                                <w:t>1a</w:t>
                              </w:r>
                              <w:r>
                                <w:rPr>
                                  <w:color w:val="231F20"/>
                                  <w:spacing w:val="74"/>
                                  <w:w w:val="150"/>
                                  <w:sz w:val="16"/>
                                </w:rPr>
                                <w:t> </w:t>
                              </w:r>
                              <w:r>
                                <w:rPr>
                                  <w:color w:val="231F20"/>
                                  <w:sz w:val="16"/>
                                </w:rPr>
                                <w:t>Enter</w:t>
                              </w:r>
                              <w:r>
                                <w:rPr>
                                  <w:color w:val="231F20"/>
                                  <w:spacing w:val="-10"/>
                                  <w:sz w:val="16"/>
                                </w:rPr>
                                <w:t> </w:t>
                              </w:r>
                              <w:r>
                                <w:rPr>
                                  <w:color w:val="231F20"/>
                                  <w:sz w:val="16"/>
                                </w:rPr>
                                <w:t>the</w:t>
                              </w:r>
                              <w:r>
                                <w:rPr>
                                  <w:color w:val="231F20"/>
                                  <w:spacing w:val="-10"/>
                                  <w:sz w:val="16"/>
                                </w:rPr>
                                <w:t> </w:t>
                              </w:r>
                              <w:r>
                                <w:rPr>
                                  <w:color w:val="231F20"/>
                                  <w:sz w:val="16"/>
                                </w:rPr>
                                <w:t>employee's</w:t>
                              </w:r>
                              <w:r>
                                <w:rPr>
                                  <w:color w:val="231F20"/>
                                  <w:spacing w:val="-10"/>
                                  <w:sz w:val="16"/>
                                </w:rPr>
                                <w:t> </w:t>
                              </w:r>
                              <w:r>
                                <w:rPr>
                                  <w:color w:val="231F20"/>
                                  <w:sz w:val="16"/>
                                </w:rPr>
                                <w:t>total</w:t>
                              </w:r>
                              <w:r>
                                <w:rPr>
                                  <w:color w:val="231F20"/>
                                  <w:spacing w:val="-11"/>
                                  <w:sz w:val="16"/>
                                </w:rPr>
                                <w:t> </w:t>
                              </w:r>
                              <w:r>
                                <w:rPr>
                                  <w:color w:val="231F20"/>
                                  <w:sz w:val="16"/>
                                </w:rPr>
                                <w:t>taxable</w:t>
                              </w:r>
                              <w:r>
                                <w:rPr>
                                  <w:color w:val="231F20"/>
                                  <w:spacing w:val="-10"/>
                                  <w:sz w:val="16"/>
                                </w:rPr>
                                <w:t> </w:t>
                              </w:r>
                              <w:r>
                                <w:rPr>
                                  <w:color w:val="231F20"/>
                                  <w:sz w:val="16"/>
                                </w:rPr>
                                <w:t>wages</w:t>
                              </w:r>
                              <w:r>
                                <w:rPr>
                                  <w:color w:val="231F20"/>
                                  <w:spacing w:val="-10"/>
                                  <w:sz w:val="16"/>
                                </w:rPr>
                                <w:t> </w:t>
                              </w:r>
                              <w:r>
                                <w:rPr>
                                  <w:color w:val="231F20"/>
                                  <w:sz w:val="16"/>
                                </w:rPr>
                                <w:t>this</w:t>
                              </w:r>
                              <w:r>
                                <w:rPr>
                                  <w:color w:val="231F20"/>
                                  <w:spacing w:val="-10"/>
                                  <w:sz w:val="16"/>
                                </w:rPr>
                                <w:t> </w:t>
                              </w:r>
                              <w:r>
                                <w:rPr>
                                  <w:color w:val="231F20"/>
                                  <w:sz w:val="16"/>
                                </w:rPr>
                                <w:t>payroll</w:t>
                              </w:r>
                              <w:r>
                                <w:rPr>
                                  <w:color w:val="231F20"/>
                                  <w:spacing w:val="-11"/>
                                  <w:sz w:val="16"/>
                                </w:rPr>
                                <w:t> </w:t>
                              </w:r>
                              <w:r>
                                <w:rPr>
                                  <w:color w:val="231F20"/>
                                  <w:spacing w:val="-2"/>
                                  <w:sz w:val="16"/>
                                </w:rPr>
                                <w:t>period</w:t>
                              </w:r>
                              <w:r>
                                <w:rPr>
                                  <w:rFonts w:ascii="Times New Roman"/>
                                  <w:color w:val="231F20"/>
                                  <w:sz w:val="16"/>
                                </w:rPr>
                                <w:tab/>
                              </w:r>
                              <w:r>
                                <w:rPr>
                                  <w:color w:val="231F20"/>
                                  <w:spacing w:val="-5"/>
                                  <w:position w:val="-3"/>
                                  <w:sz w:val="16"/>
                                </w:rPr>
                                <w:t>1a</w:t>
                              </w:r>
                            </w:p>
                            <w:p>
                              <w:pPr>
                                <w:spacing w:line="247" w:lineRule="auto" w:before="56"/>
                                <w:ind w:left="342" w:right="413" w:hanging="343"/>
                                <w:jc w:val="left"/>
                                <w:rPr>
                                  <w:rFonts w:ascii="Arial Black"/>
                                  <w:sz w:val="16"/>
                                </w:rPr>
                              </w:pPr>
                              <w:r>
                                <w:rPr>
                                  <w:color w:val="231F20"/>
                                  <w:sz w:val="16"/>
                                </w:rPr>
                                <w:t>1b</w:t>
                              </w:r>
                              <w:r>
                                <w:rPr>
                                  <w:color w:val="231F20"/>
                                  <w:spacing w:val="80"/>
                                  <w:w w:val="150"/>
                                  <w:sz w:val="16"/>
                                </w:rPr>
                                <w:t> </w:t>
                              </w:r>
                              <w:r>
                                <w:rPr>
                                  <w:color w:val="231F20"/>
                                  <w:sz w:val="16"/>
                                </w:rPr>
                                <w:t>Use</w:t>
                              </w:r>
                              <w:r>
                                <w:rPr>
                                  <w:color w:val="231F20"/>
                                  <w:spacing w:val="-4"/>
                                  <w:sz w:val="16"/>
                                </w:rPr>
                                <w:t> </w:t>
                              </w:r>
                              <w:r>
                                <w:rPr>
                                  <w:color w:val="231F20"/>
                                  <w:sz w:val="16"/>
                                </w:rPr>
                                <w:t>the</w:t>
                              </w:r>
                              <w:r>
                                <w:rPr>
                                  <w:color w:val="231F20"/>
                                  <w:spacing w:val="-4"/>
                                  <w:sz w:val="16"/>
                                </w:rPr>
                                <w:t> </w:t>
                              </w:r>
                              <w:r>
                                <w:rPr>
                                  <w:color w:val="231F20"/>
                                  <w:sz w:val="16"/>
                                </w:rPr>
                                <w:t>amount</w:t>
                              </w:r>
                              <w:r>
                                <w:rPr>
                                  <w:color w:val="231F20"/>
                                  <w:spacing w:val="-4"/>
                                  <w:sz w:val="16"/>
                                </w:rPr>
                                <w:t> </w:t>
                              </w:r>
                              <w:r>
                                <w:rPr>
                                  <w:color w:val="231F20"/>
                                  <w:sz w:val="16"/>
                                </w:rPr>
                                <w:t>on</w:t>
                              </w:r>
                              <w:r>
                                <w:rPr>
                                  <w:color w:val="231F20"/>
                                  <w:spacing w:val="-4"/>
                                  <w:sz w:val="16"/>
                                </w:rPr>
                                <w:t> </w:t>
                              </w:r>
                              <w:r>
                                <w:rPr>
                                  <w:color w:val="231F20"/>
                                  <w:sz w:val="16"/>
                                </w:rPr>
                                <w:t>line</w:t>
                              </w:r>
                              <w:r>
                                <w:rPr>
                                  <w:color w:val="231F20"/>
                                  <w:spacing w:val="-4"/>
                                  <w:sz w:val="16"/>
                                </w:rPr>
                                <w:t> </w:t>
                              </w:r>
                              <w:r>
                                <w:rPr>
                                  <w:color w:val="231F20"/>
                                  <w:sz w:val="16"/>
                                </w:rPr>
                                <w:t>1a</w:t>
                              </w:r>
                              <w:r>
                                <w:rPr>
                                  <w:color w:val="231F20"/>
                                  <w:spacing w:val="-4"/>
                                  <w:sz w:val="16"/>
                                </w:rPr>
                                <w:t> </w:t>
                              </w:r>
                              <w:r>
                                <w:rPr>
                                  <w:color w:val="231F20"/>
                                  <w:sz w:val="16"/>
                                </w:rPr>
                                <w:t>to</w:t>
                              </w:r>
                              <w:r>
                                <w:rPr>
                                  <w:color w:val="231F20"/>
                                  <w:spacing w:val="-4"/>
                                  <w:sz w:val="16"/>
                                </w:rPr>
                                <w:t> </w:t>
                              </w:r>
                              <w:r>
                                <w:rPr>
                                  <w:color w:val="231F20"/>
                                  <w:sz w:val="16"/>
                                </w:rPr>
                                <w:t>look</w:t>
                              </w:r>
                              <w:r>
                                <w:rPr>
                                  <w:color w:val="231F20"/>
                                  <w:spacing w:val="-4"/>
                                  <w:sz w:val="16"/>
                                </w:rPr>
                                <w:t> </w:t>
                              </w:r>
                              <w:r>
                                <w:rPr>
                                  <w:color w:val="231F20"/>
                                  <w:sz w:val="16"/>
                                </w:rPr>
                                <w:t>up</w:t>
                              </w:r>
                              <w:r>
                                <w:rPr>
                                  <w:color w:val="231F20"/>
                                  <w:spacing w:val="-4"/>
                                  <w:sz w:val="16"/>
                                </w:rPr>
                                <w:t> </w:t>
                              </w:r>
                              <w:r>
                                <w:rPr>
                                  <w:color w:val="231F20"/>
                                  <w:sz w:val="16"/>
                                </w:rPr>
                                <w:t>the</w:t>
                              </w:r>
                              <w:r>
                                <w:rPr>
                                  <w:color w:val="231F20"/>
                                  <w:spacing w:val="-4"/>
                                  <w:sz w:val="16"/>
                                </w:rPr>
                                <w:t> </w:t>
                              </w:r>
                              <w:r>
                                <w:rPr>
                                  <w:color w:val="231F20"/>
                                  <w:sz w:val="16"/>
                                </w:rPr>
                                <w:t>tentative</w:t>
                              </w:r>
                              <w:r>
                                <w:rPr>
                                  <w:color w:val="231F20"/>
                                  <w:spacing w:val="-4"/>
                                  <w:sz w:val="16"/>
                                </w:rPr>
                                <w:t> </w:t>
                              </w:r>
                              <w:r>
                                <w:rPr>
                                  <w:color w:val="231F20"/>
                                  <w:sz w:val="16"/>
                                </w:rPr>
                                <w:t>amount</w:t>
                              </w:r>
                              <w:r>
                                <w:rPr>
                                  <w:color w:val="231F20"/>
                                  <w:spacing w:val="-4"/>
                                  <w:sz w:val="16"/>
                                </w:rPr>
                                <w:t> </w:t>
                              </w:r>
                              <w:r>
                                <w:rPr>
                                  <w:color w:val="231F20"/>
                                  <w:sz w:val="16"/>
                                </w:rPr>
                                <w:t>to</w:t>
                              </w:r>
                              <w:r>
                                <w:rPr>
                                  <w:color w:val="231F20"/>
                                  <w:spacing w:val="-4"/>
                                  <w:sz w:val="16"/>
                                </w:rPr>
                                <w:t> </w:t>
                              </w:r>
                              <w:r>
                                <w:rPr>
                                  <w:color w:val="231F20"/>
                                  <w:sz w:val="16"/>
                                </w:rPr>
                                <w:t>withhold</w:t>
                              </w:r>
                              <w:r>
                                <w:rPr>
                                  <w:color w:val="231F20"/>
                                  <w:spacing w:val="-4"/>
                                  <w:sz w:val="16"/>
                                </w:rPr>
                                <w:t> </w:t>
                              </w:r>
                              <w:r>
                                <w:rPr>
                                  <w:color w:val="231F20"/>
                                  <w:sz w:val="16"/>
                                </w:rPr>
                                <w:t>in</w:t>
                              </w:r>
                              <w:r>
                                <w:rPr>
                                  <w:color w:val="231F20"/>
                                  <w:spacing w:val="-4"/>
                                  <w:sz w:val="16"/>
                                </w:rPr>
                                <w:t> </w:t>
                              </w:r>
                              <w:r>
                                <w:rPr>
                                  <w:color w:val="231F20"/>
                                  <w:sz w:val="16"/>
                                </w:rPr>
                                <w:t>the</w:t>
                              </w:r>
                              <w:r>
                                <w:rPr>
                                  <w:color w:val="231F20"/>
                                  <w:spacing w:val="-4"/>
                                  <w:sz w:val="16"/>
                                </w:rPr>
                                <w:t> </w:t>
                              </w:r>
                              <w:r>
                                <w:rPr>
                                  <w:color w:val="231F20"/>
                                  <w:sz w:val="16"/>
                                </w:rPr>
                                <w:t>appropriate</w:t>
                              </w:r>
                              <w:r>
                                <w:rPr>
                                  <w:color w:val="231F20"/>
                                  <w:spacing w:val="-4"/>
                                  <w:sz w:val="16"/>
                                </w:rPr>
                                <w:t> </w:t>
                              </w:r>
                              <w:r>
                                <w:rPr>
                                  <w:color w:val="231F20"/>
                                  <w:sz w:val="16"/>
                                </w:rPr>
                                <w:t>Wage Bracket</w:t>
                              </w:r>
                              <w:r>
                                <w:rPr>
                                  <w:color w:val="231F20"/>
                                  <w:spacing w:val="-11"/>
                                  <w:sz w:val="16"/>
                                </w:rPr>
                                <w:t> </w:t>
                              </w:r>
                              <w:r>
                                <w:rPr>
                                  <w:color w:val="231F20"/>
                                  <w:sz w:val="16"/>
                                </w:rPr>
                                <w:t>Method</w:t>
                              </w:r>
                              <w:r>
                                <w:rPr>
                                  <w:color w:val="231F20"/>
                                  <w:spacing w:val="-11"/>
                                  <w:sz w:val="16"/>
                                </w:rPr>
                                <w:t> </w:t>
                              </w:r>
                              <w:r>
                                <w:rPr>
                                  <w:color w:val="231F20"/>
                                  <w:sz w:val="16"/>
                                </w:rPr>
                                <w:t>table</w:t>
                              </w:r>
                              <w:r>
                                <w:rPr>
                                  <w:color w:val="231F20"/>
                                  <w:spacing w:val="-10"/>
                                  <w:sz w:val="16"/>
                                </w:rPr>
                                <w:t> </w:t>
                              </w:r>
                              <w:r>
                                <w:rPr>
                                  <w:color w:val="231F20"/>
                                  <w:sz w:val="16"/>
                                </w:rPr>
                                <w:t>in</w:t>
                              </w:r>
                              <w:r>
                                <w:rPr>
                                  <w:color w:val="231F20"/>
                                  <w:spacing w:val="-11"/>
                                  <w:sz w:val="16"/>
                                </w:rPr>
                                <w:t> </w:t>
                              </w:r>
                              <w:r>
                                <w:rPr>
                                  <w:color w:val="231F20"/>
                                  <w:sz w:val="16"/>
                                </w:rPr>
                                <w:t>this</w:t>
                              </w:r>
                              <w:r>
                                <w:rPr>
                                  <w:color w:val="231F20"/>
                                  <w:spacing w:val="-11"/>
                                  <w:sz w:val="16"/>
                                </w:rPr>
                                <w:t> </w:t>
                              </w:r>
                              <w:r>
                                <w:rPr>
                                  <w:color w:val="231F20"/>
                                  <w:sz w:val="16"/>
                                </w:rPr>
                                <w:t>section</w:t>
                              </w:r>
                              <w:r>
                                <w:rPr>
                                  <w:color w:val="231F20"/>
                                  <w:spacing w:val="-10"/>
                                  <w:sz w:val="16"/>
                                </w:rPr>
                                <w:t> </w:t>
                              </w:r>
                              <w:r>
                                <w:rPr>
                                  <w:color w:val="231F20"/>
                                  <w:sz w:val="16"/>
                                </w:rPr>
                                <w:t>for</w:t>
                              </w:r>
                              <w:r>
                                <w:rPr>
                                  <w:color w:val="231F20"/>
                                  <w:spacing w:val="-11"/>
                                  <w:sz w:val="16"/>
                                </w:rPr>
                                <w:t> </w:t>
                              </w:r>
                              <w:r>
                                <w:rPr>
                                  <w:color w:val="231F20"/>
                                  <w:sz w:val="16"/>
                                </w:rPr>
                                <w:t>your</w:t>
                              </w:r>
                              <w:r>
                                <w:rPr>
                                  <w:color w:val="231F20"/>
                                  <w:spacing w:val="-10"/>
                                  <w:sz w:val="16"/>
                                </w:rPr>
                                <w:t> </w:t>
                              </w:r>
                              <w:r>
                                <w:rPr>
                                  <w:color w:val="231F20"/>
                                  <w:sz w:val="16"/>
                                </w:rPr>
                                <w:t>pay</w:t>
                              </w:r>
                              <w:r>
                                <w:rPr>
                                  <w:color w:val="231F20"/>
                                  <w:spacing w:val="-11"/>
                                  <w:sz w:val="16"/>
                                </w:rPr>
                                <w:t> </w:t>
                              </w:r>
                              <w:r>
                                <w:rPr>
                                  <w:color w:val="231F20"/>
                                  <w:sz w:val="16"/>
                                </w:rPr>
                                <w:t>frequency,</w:t>
                              </w:r>
                              <w:r>
                                <w:rPr>
                                  <w:color w:val="231F20"/>
                                  <w:spacing w:val="-11"/>
                                  <w:sz w:val="16"/>
                                </w:rPr>
                                <w:t> </w:t>
                              </w:r>
                              <w:r>
                                <w:rPr>
                                  <w:color w:val="231F20"/>
                                  <w:sz w:val="16"/>
                                </w:rPr>
                                <w:t>given</w:t>
                              </w:r>
                              <w:r>
                                <w:rPr>
                                  <w:color w:val="231F20"/>
                                  <w:spacing w:val="-10"/>
                                  <w:sz w:val="16"/>
                                </w:rPr>
                                <w:t> </w:t>
                              </w:r>
                              <w:r>
                                <w:rPr>
                                  <w:color w:val="231F20"/>
                                  <w:sz w:val="16"/>
                                </w:rPr>
                                <w:t>the</w:t>
                              </w:r>
                              <w:r>
                                <w:rPr>
                                  <w:color w:val="231F20"/>
                                  <w:spacing w:val="-11"/>
                                  <w:sz w:val="16"/>
                                </w:rPr>
                                <w:t> </w:t>
                              </w:r>
                              <w:r>
                                <w:rPr>
                                  <w:color w:val="231F20"/>
                                  <w:sz w:val="16"/>
                                </w:rPr>
                                <w:t>employee's</w:t>
                              </w:r>
                              <w:r>
                                <w:rPr>
                                  <w:color w:val="231F20"/>
                                  <w:spacing w:val="-11"/>
                                  <w:sz w:val="16"/>
                                </w:rPr>
                                <w:t> </w:t>
                              </w:r>
                              <w:r>
                                <w:rPr>
                                  <w:color w:val="231F20"/>
                                  <w:sz w:val="16"/>
                                </w:rPr>
                                <w:t>marital</w:t>
                              </w:r>
                              <w:r>
                                <w:rPr>
                                  <w:color w:val="231F20"/>
                                  <w:spacing w:val="-10"/>
                                  <w:sz w:val="16"/>
                                </w:rPr>
                                <w:t> </w:t>
                              </w:r>
                              <w:r>
                                <w:rPr>
                                  <w:color w:val="231F20"/>
                                  <w:sz w:val="16"/>
                                </w:rPr>
                                <w:t>status (line</w:t>
                              </w:r>
                              <w:r>
                                <w:rPr>
                                  <w:color w:val="231F20"/>
                                  <w:spacing w:val="-7"/>
                                  <w:sz w:val="16"/>
                                </w:rPr>
                                <w:t> </w:t>
                              </w:r>
                              <w:r>
                                <w:rPr>
                                  <w:color w:val="231F20"/>
                                  <w:sz w:val="16"/>
                                </w:rPr>
                                <w:t>3</w:t>
                              </w:r>
                              <w:r>
                                <w:rPr>
                                  <w:color w:val="231F20"/>
                                  <w:spacing w:val="-7"/>
                                  <w:sz w:val="16"/>
                                </w:rPr>
                                <w:t> </w:t>
                              </w:r>
                              <w:r>
                                <w:rPr>
                                  <w:color w:val="231F20"/>
                                  <w:sz w:val="16"/>
                                </w:rPr>
                                <w:t>of</w:t>
                              </w:r>
                              <w:r>
                                <w:rPr>
                                  <w:color w:val="231F20"/>
                                  <w:spacing w:val="-7"/>
                                  <w:sz w:val="16"/>
                                </w:rPr>
                                <w:t> </w:t>
                              </w:r>
                              <w:r>
                                <w:rPr>
                                  <w:color w:val="231F20"/>
                                  <w:sz w:val="16"/>
                                </w:rPr>
                                <w:t>Form</w:t>
                              </w:r>
                              <w:r>
                                <w:rPr>
                                  <w:color w:val="231F20"/>
                                  <w:spacing w:val="-7"/>
                                  <w:sz w:val="16"/>
                                </w:rPr>
                                <w:t> </w:t>
                              </w:r>
                              <w:r>
                                <w:rPr>
                                  <w:color w:val="231F20"/>
                                  <w:sz w:val="16"/>
                                </w:rPr>
                                <w:t>W-4)</w:t>
                              </w:r>
                              <w:r>
                                <w:rPr>
                                  <w:color w:val="231F20"/>
                                  <w:spacing w:val="-7"/>
                                  <w:sz w:val="16"/>
                                </w:rPr>
                                <w:t> </w:t>
                              </w:r>
                              <w:r>
                                <w:rPr>
                                  <w:color w:val="231F20"/>
                                  <w:sz w:val="16"/>
                                </w:rPr>
                                <w:t>and</w:t>
                              </w:r>
                              <w:r>
                                <w:rPr>
                                  <w:color w:val="231F20"/>
                                  <w:spacing w:val="-7"/>
                                  <w:sz w:val="16"/>
                                </w:rPr>
                                <w:t> </w:t>
                              </w:r>
                              <w:r>
                                <w:rPr>
                                  <w:color w:val="231F20"/>
                                  <w:sz w:val="16"/>
                                </w:rPr>
                                <w:t>number</w:t>
                              </w:r>
                              <w:r>
                                <w:rPr>
                                  <w:color w:val="231F20"/>
                                  <w:spacing w:val="-7"/>
                                  <w:sz w:val="16"/>
                                </w:rPr>
                                <w:t> </w:t>
                              </w:r>
                              <w:r>
                                <w:rPr>
                                  <w:color w:val="231F20"/>
                                  <w:sz w:val="16"/>
                                </w:rPr>
                                <w:t>of</w:t>
                              </w:r>
                              <w:r>
                                <w:rPr>
                                  <w:color w:val="231F20"/>
                                  <w:spacing w:val="-7"/>
                                  <w:sz w:val="16"/>
                                </w:rPr>
                                <w:t> </w:t>
                              </w:r>
                              <w:r>
                                <w:rPr>
                                  <w:color w:val="231F20"/>
                                  <w:sz w:val="16"/>
                                </w:rPr>
                                <w:t>allowances</w:t>
                              </w:r>
                              <w:r>
                                <w:rPr>
                                  <w:color w:val="231F20"/>
                                  <w:spacing w:val="-7"/>
                                  <w:sz w:val="16"/>
                                </w:rPr>
                                <w:t> </w:t>
                              </w:r>
                              <w:r>
                                <w:rPr>
                                  <w:color w:val="231F20"/>
                                  <w:sz w:val="16"/>
                                </w:rPr>
                                <w:t>claimed.</w:t>
                              </w:r>
                              <w:r>
                                <w:rPr>
                                  <w:color w:val="231F20"/>
                                  <w:spacing w:val="-7"/>
                                  <w:sz w:val="16"/>
                                </w:rPr>
                                <w:t> </w:t>
                              </w:r>
                              <w:r>
                                <w:rPr>
                                  <w:color w:val="231F20"/>
                                  <w:sz w:val="16"/>
                                </w:rPr>
                                <w:t>This</w:t>
                              </w:r>
                              <w:r>
                                <w:rPr>
                                  <w:color w:val="231F20"/>
                                  <w:spacing w:val="-7"/>
                                  <w:sz w:val="16"/>
                                </w:rPr>
                                <w:t> </w:t>
                              </w:r>
                              <w:r>
                                <w:rPr>
                                  <w:color w:val="231F20"/>
                                  <w:sz w:val="16"/>
                                </w:rPr>
                                <w:t>is</w:t>
                              </w:r>
                              <w:r>
                                <w:rPr>
                                  <w:color w:val="231F20"/>
                                  <w:spacing w:val="-7"/>
                                  <w:sz w:val="16"/>
                                </w:rPr>
                                <w:t> </w:t>
                              </w:r>
                              <w:r>
                                <w:rPr>
                                  <w:color w:val="231F20"/>
                                  <w:sz w:val="16"/>
                                </w:rPr>
                                <w:t>the</w:t>
                              </w:r>
                              <w:r>
                                <w:rPr>
                                  <w:color w:val="231F20"/>
                                  <w:spacing w:val="-7"/>
                                  <w:sz w:val="16"/>
                                </w:rPr>
                                <w:t> </w:t>
                              </w:r>
                              <w:r>
                                <w:rPr>
                                  <w:rFonts w:ascii="Arial Black"/>
                                  <w:color w:val="231F20"/>
                                  <w:sz w:val="16"/>
                                </w:rPr>
                                <w:t>Tentative</w:t>
                              </w:r>
                            </w:p>
                            <w:p>
                              <w:pPr>
                                <w:tabs>
                                  <w:tab w:pos="7415" w:val="left" w:leader="dot"/>
                                </w:tabs>
                                <w:spacing w:line="192" w:lineRule="exact" w:before="0"/>
                                <w:ind w:left="342" w:right="0" w:firstLine="0"/>
                                <w:jc w:val="left"/>
                                <w:rPr>
                                  <w:sz w:val="16"/>
                                </w:rPr>
                              </w:pPr>
                              <w:r>
                                <w:rPr>
                                  <w:rFonts w:ascii="Arial Black"/>
                                  <w:color w:val="231F20"/>
                                  <w:w w:val="85"/>
                                  <w:sz w:val="16"/>
                                </w:rPr>
                                <w:t>Withholding</w:t>
                              </w:r>
                              <w:r>
                                <w:rPr>
                                  <w:rFonts w:ascii="Arial Black"/>
                                  <w:color w:val="231F20"/>
                                  <w:spacing w:val="30"/>
                                  <w:sz w:val="16"/>
                                </w:rPr>
                                <w:t> </w:t>
                              </w:r>
                              <w:r>
                                <w:rPr>
                                  <w:rFonts w:ascii="Arial Black"/>
                                  <w:color w:val="231F20"/>
                                  <w:spacing w:val="-2"/>
                                  <w:sz w:val="16"/>
                                </w:rPr>
                                <w:t>Amount</w:t>
                              </w:r>
                              <w:r>
                                <w:rPr>
                                  <w:rFonts w:ascii="Times New Roman"/>
                                  <w:color w:val="231F20"/>
                                  <w:sz w:val="16"/>
                                </w:rPr>
                                <w:tab/>
                              </w:r>
                              <w:r>
                                <w:rPr>
                                  <w:color w:val="231F20"/>
                                  <w:spacing w:val="-5"/>
                                  <w:sz w:val="16"/>
                                </w:rPr>
                                <w:t>1b</w:t>
                              </w:r>
                            </w:p>
                            <w:p>
                              <w:pPr>
                                <w:spacing w:before="160"/>
                                <w:ind w:left="0" w:right="0" w:firstLine="0"/>
                                <w:jc w:val="left"/>
                                <w:rPr>
                                  <w:rFonts w:ascii="Arial Black"/>
                                  <w:sz w:val="16"/>
                                </w:rPr>
                              </w:pPr>
                              <w:r>
                                <w:rPr>
                                  <w:rFonts w:ascii="Arial Black"/>
                                  <w:color w:val="231F20"/>
                                  <w:w w:val="85"/>
                                  <w:sz w:val="16"/>
                                </w:rPr>
                                <w:t>Figure</w:t>
                              </w:r>
                              <w:r>
                                <w:rPr>
                                  <w:rFonts w:ascii="Arial Black"/>
                                  <w:color w:val="231F20"/>
                                  <w:spacing w:val="-3"/>
                                  <w:sz w:val="16"/>
                                </w:rPr>
                                <w:t> </w:t>
                              </w:r>
                              <w:r>
                                <w:rPr>
                                  <w:rFonts w:ascii="Arial Black"/>
                                  <w:color w:val="231F20"/>
                                  <w:w w:val="85"/>
                                  <w:sz w:val="16"/>
                                </w:rPr>
                                <w:t>the</w:t>
                              </w:r>
                              <w:r>
                                <w:rPr>
                                  <w:rFonts w:ascii="Arial Black"/>
                                  <w:color w:val="231F20"/>
                                  <w:spacing w:val="-3"/>
                                  <w:sz w:val="16"/>
                                </w:rPr>
                                <w:t> </w:t>
                              </w:r>
                              <w:r>
                                <w:rPr>
                                  <w:rFonts w:ascii="Arial Black"/>
                                  <w:color w:val="231F20"/>
                                  <w:w w:val="85"/>
                                  <w:sz w:val="16"/>
                                </w:rPr>
                                <w:t>final</w:t>
                              </w:r>
                              <w:r>
                                <w:rPr>
                                  <w:rFonts w:ascii="Arial Black"/>
                                  <w:color w:val="231F20"/>
                                  <w:spacing w:val="-3"/>
                                  <w:sz w:val="16"/>
                                </w:rPr>
                                <w:t> </w:t>
                              </w:r>
                              <w:r>
                                <w:rPr>
                                  <w:rFonts w:ascii="Arial Black"/>
                                  <w:color w:val="231F20"/>
                                  <w:w w:val="85"/>
                                  <w:sz w:val="16"/>
                                </w:rPr>
                                <w:t>amount</w:t>
                              </w:r>
                              <w:r>
                                <w:rPr>
                                  <w:rFonts w:ascii="Arial Black"/>
                                  <w:color w:val="231F20"/>
                                  <w:spacing w:val="-3"/>
                                  <w:sz w:val="16"/>
                                </w:rPr>
                                <w:t> </w:t>
                              </w:r>
                              <w:r>
                                <w:rPr>
                                  <w:rFonts w:ascii="Arial Black"/>
                                  <w:color w:val="231F20"/>
                                  <w:w w:val="85"/>
                                  <w:sz w:val="16"/>
                                </w:rPr>
                                <w:t>to</w:t>
                              </w:r>
                              <w:r>
                                <w:rPr>
                                  <w:rFonts w:ascii="Arial Black"/>
                                  <w:color w:val="231F20"/>
                                  <w:spacing w:val="-3"/>
                                  <w:sz w:val="16"/>
                                </w:rPr>
                                <w:t> </w:t>
                              </w:r>
                              <w:r>
                                <w:rPr>
                                  <w:rFonts w:ascii="Arial Black"/>
                                  <w:color w:val="231F20"/>
                                  <w:spacing w:val="-2"/>
                                  <w:w w:val="85"/>
                                  <w:sz w:val="16"/>
                                </w:rPr>
                                <w:t>withhold</w:t>
                              </w:r>
                            </w:p>
                            <w:p>
                              <w:pPr>
                                <w:tabs>
                                  <w:tab w:pos="7415" w:val="left" w:leader="dot"/>
                                </w:tabs>
                                <w:spacing w:before="39"/>
                                <w:ind w:left="0" w:right="0" w:firstLine="0"/>
                                <w:jc w:val="left"/>
                                <w:rPr>
                                  <w:position w:val="-3"/>
                                  <w:sz w:val="16"/>
                                </w:rPr>
                              </w:pPr>
                              <w:r>
                                <w:rPr>
                                  <w:color w:val="231F20"/>
                                  <w:sz w:val="16"/>
                                </w:rPr>
                                <w:t>2a</w:t>
                              </w:r>
                              <w:r>
                                <w:rPr>
                                  <w:color w:val="231F20"/>
                                  <w:spacing w:val="78"/>
                                  <w:w w:val="150"/>
                                  <w:sz w:val="16"/>
                                </w:rPr>
                                <w:t> </w:t>
                              </w:r>
                              <w:r>
                                <w:rPr>
                                  <w:color w:val="231F20"/>
                                  <w:sz w:val="16"/>
                                </w:rPr>
                                <w:t>Enter</w:t>
                              </w:r>
                              <w:r>
                                <w:rPr>
                                  <w:color w:val="231F20"/>
                                  <w:spacing w:val="-9"/>
                                  <w:sz w:val="16"/>
                                </w:rPr>
                                <w:t> </w:t>
                              </w:r>
                              <w:r>
                                <w:rPr>
                                  <w:color w:val="231F20"/>
                                  <w:sz w:val="16"/>
                                </w:rPr>
                                <w:t>the</w:t>
                              </w:r>
                              <w:r>
                                <w:rPr>
                                  <w:color w:val="231F20"/>
                                  <w:spacing w:val="-9"/>
                                  <w:sz w:val="16"/>
                                </w:rPr>
                                <w:t> </w:t>
                              </w:r>
                              <w:r>
                                <w:rPr>
                                  <w:color w:val="231F20"/>
                                  <w:sz w:val="16"/>
                                </w:rPr>
                                <w:t>additional</w:t>
                              </w:r>
                              <w:r>
                                <w:rPr>
                                  <w:color w:val="231F20"/>
                                  <w:spacing w:val="-10"/>
                                  <w:sz w:val="16"/>
                                </w:rPr>
                                <w:t> </w:t>
                              </w:r>
                              <w:r>
                                <w:rPr>
                                  <w:color w:val="231F20"/>
                                  <w:sz w:val="16"/>
                                </w:rPr>
                                <w:t>amount</w:t>
                              </w:r>
                              <w:r>
                                <w:rPr>
                                  <w:color w:val="231F20"/>
                                  <w:spacing w:val="-9"/>
                                  <w:sz w:val="16"/>
                                </w:rPr>
                                <w:t> </w:t>
                              </w:r>
                              <w:r>
                                <w:rPr>
                                  <w:color w:val="231F20"/>
                                  <w:sz w:val="16"/>
                                </w:rPr>
                                <w:t>to</w:t>
                              </w:r>
                              <w:r>
                                <w:rPr>
                                  <w:color w:val="231F20"/>
                                  <w:spacing w:val="-10"/>
                                  <w:sz w:val="16"/>
                                </w:rPr>
                                <w:t> </w:t>
                              </w:r>
                              <w:r>
                                <w:rPr>
                                  <w:color w:val="231F20"/>
                                  <w:sz w:val="16"/>
                                </w:rPr>
                                <w:t>withhold</w:t>
                              </w:r>
                              <w:r>
                                <w:rPr>
                                  <w:color w:val="231F20"/>
                                  <w:spacing w:val="-9"/>
                                  <w:sz w:val="16"/>
                                </w:rPr>
                                <w:t> </w:t>
                              </w:r>
                              <w:r>
                                <w:rPr>
                                  <w:color w:val="231F20"/>
                                  <w:sz w:val="16"/>
                                </w:rPr>
                                <w:t>from</w:t>
                              </w:r>
                              <w:r>
                                <w:rPr>
                                  <w:color w:val="231F20"/>
                                  <w:spacing w:val="-9"/>
                                  <w:sz w:val="16"/>
                                </w:rPr>
                                <w:t> </w:t>
                              </w:r>
                              <w:r>
                                <w:rPr>
                                  <w:color w:val="231F20"/>
                                  <w:sz w:val="16"/>
                                </w:rPr>
                                <w:t>line</w:t>
                              </w:r>
                              <w:r>
                                <w:rPr>
                                  <w:color w:val="231F20"/>
                                  <w:spacing w:val="-10"/>
                                  <w:sz w:val="16"/>
                                </w:rPr>
                                <w:t> </w:t>
                              </w:r>
                              <w:r>
                                <w:rPr>
                                  <w:color w:val="231F20"/>
                                  <w:sz w:val="16"/>
                                </w:rPr>
                                <w:t>6</w:t>
                              </w:r>
                              <w:r>
                                <w:rPr>
                                  <w:color w:val="231F20"/>
                                  <w:spacing w:val="-9"/>
                                  <w:sz w:val="16"/>
                                </w:rPr>
                                <w:t> </w:t>
                              </w:r>
                              <w:r>
                                <w:rPr>
                                  <w:color w:val="231F20"/>
                                  <w:sz w:val="16"/>
                                </w:rPr>
                                <w:t>of</w:t>
                              </w:r>
                              <w:r>
                                <w:rPr>
                                  <w:color w:val="231F20"/>
                                  <w:spacing w:val="-9"/>
                                  <w:sz w:val="16"/>
                                </w:rPr>
                                <w:t> </w:t>
                              </w:r>
                              <w:r>
                                <w:rPr>
                                  <w:color w:val="231F20"/>
                                  <w:sz w:val="16"/>
                                </w:rPr>
                                <w:t>the</w:t>
                              </w:r>
                              <w:r>
                                <w:rPr>
                                  <w:color w:val="231F20"/>
                                  <w:spacing w:val="-10"/>
                                  <w:sz w:val="16"/>
                                </w:rPr>
                                <w:t> </w:t>
                              </w:r>
                              <w:r>
                                <w:rPr>
                                  <w:color w:val="231F20"/>
                                  <w:sz w:val="16"/>
                                </w:rPr>
                                <w:t>employee's</w:t>
                              </w:r>
                              <w:r>
                                <w:rPr>
                                  <w:color w:val="231F20"/>
                                  <w:spacing w:val="-9"/>
                                  <w:sz w:val="16"/>
                                </w:rPr>
                                <w:t> </w:t>
                              </w:r>
                              <w:r>
                                <w:rPr>
                                  <w:color w:val="231F20"/>
                                  <w:sz w:val="16"/>
                                </w:rPr>
                                <w:t>Form</w:t>
                              </w:r>
                              <w:r>
                                <w:rPr>
                                  <w:color w:val="231F20"/>
                                  <w:spacing w:val="-9"/>
                                  <w:sz w:val="16"/>
                                </w:rPr>
                                <w:t> </w:t>
                              </w:r>
                              <w:r>
                                <w:rPr>
                                  <w:color w:val="231F20"/>
                                  <w:sz w:val="16"/>
                                </w:rPr>
                                <w:t>W-</w:t>
                              </w:r>
                              <w:r>
                                <w:rPr>
                                  <w:color w:val="231F20"/>
                                  <w:spacing w:val="-10"/>
                                  <w:sz w:val="16"/>
                                </w:rPr>
                                <w:t>4</w:t>
                              </w:r>
                              <w:r>
                                <w:rPr>
                                  <w:rFonts w:ascii="Times New Roman"/>
                                  <w:color w:val="231F20"/>
                                  <w:sz w:val="16"/>
                                </w:rPr>
                                <w:tab/>
                              </w:r>
                              <w:r>
                                <w:rPr>
                                  <w:color w:val="231F20"/>
                                  <w:spacing w:val="-5"/>
                                  <w:position w:val="-3"/>
                                  <w:sz w:val="16"/>
                                </w:rPr>
                                <w:t>2a</w:t>
                              </w:r>
                            </w:p>
                            <w:p>
                              <w:pPr>
                                <w:spacing w:line="213" w:lineRule="exact" w:before="27"/>
                                <w:ind w:left="0" w:right="0" w:firstLine="0"/>
                                <w:jc w:val="left"/>
                                <w:rPr>
                                  <w:rFonts w:ascii="Arial Black" w:hAnsi="Arial Black"/>
                                  <w:sz w:val="16"/>
                                </w:rPr>
                              </w:pPr>
                              <w:r>
                                <w:rPr>
                                  <w:color w:val="231F20"/>
                                  <w:w w:val="90"/>
                                  <w:sz w:val="16"/>
                                </w:rPr>
                                <w:t>2b</w:t>
                              </w:r>
                              <w:r>
                                <w:rPr>
                                  <w:color w:val="231F20"/>
                                  <w:spacing w:val="37"/>
                                  <w:sz w:val="16"/>
                                </w:rPr>
                                <w:t>  </w:t>
                              </w:r>
                              <w:r>
                                <w:rPr>
                                  <w:color w:val="231F20"/>
                                  <w:w w:val="90"/>
                                  <w:sz w:val="16"/>
                                </w:rPr>
                                <w:t>Add</w:t>
                              </w:r>
                              <w:r>
                                <w:rPr>
                                  <w:color w:val="231F20"/>
                                  <w:spacing w:val="-1"/>
                                  <w:w w:val="90"/>
                                  <w:sz w:val="16"/>
                                </w:rPr>
                                <w:t> </w:t>
                              </w:r>
                              <w:r>
                                <w:rPr>
                                  <w:color w:val="231F20"/>
                                  <w:w w:val="90"/>
                                  <w:sz w:val="16"/>
                                </w:rPr>
                                <w:t>lines</w:t>
                              </w:r>
                              <w:r>
                                <w:rPr>
                                  <w:color w:val="231F20"/>
                                  <w:spacing w:val="-4"/>
                                  <w:sz w:val="16"/>
                                </w:rPr>
                                <w:t> </w:t>
                              </w:r>
                              <w:r>
                                <w:rPr>
                                  <w:color w:val="231F20"/>
                                  <w:w w:val="90"/>
                                  <w:sz w:val="16"/>
                                </w:rPr>
                                <w:t>1b</w:t>
                              </w:r>
                              <w:r>
                                <w:rPr>
                                  <w:color w:val="231F20"/>
                                  <w:spacing w:val="-1"/>
                                  <w:w w:val="90"/>
                                  <w:sz w:val="16"/>
                                </w:rPr>
                                <w:t> </w:t>
                              </w:r>
                              <w:r>
                                <w:rPr>
                                  <w:color w:val="231F20"/>
                                  <w:w w:val="90"/>
                                  <w:sz w:val="16"/>
                                </w:rPr>
                                <w:t>and</w:t>
                              </w:r>
                              <w:r>
                                <w:rPr>
                                  <w:color w:val="231F20"/>
                                  <w:spacing w:val="-5"/>
                                  <w:sz w:val="16"/>
                                </w:rPr>
                                <w:t> </w:t>
                              </w:r>
                              <w:r>
                                <w:rPr>
                                  <w:color w:val="231F20"/>
                                  <w:w w:val="90"/>
                                  <w:sz w:val="16"/>
                                </w:rPr>
                                <w:t>2a.</w:t>
                              </w:r>
                              <w:r>
                                <w:rPr>
                                  <w:color w:val="231F20"/>
                                  <w:spacing w:val="-4"/>
                                  <w:sz w:val="16"/>
                                </w:rPr>
                                <w:t> </w:t>
                              </w:r>
                              <w:r>
                                <w:rPr>
                                  <w:rFonts w:ascii="Arial Black" w:hAnsi="Arial Black"/>
                                  <w:color w:val="231F20"/>
                                  <w:w w:val="90"/>
                                  <w:sz w:val="16"/>
                                </w:rPr>
                                <w:t>This</w:t>
                              </w:r>
                              <w:r>
                                <w:rPr>
                                  <w:rFonts w:ascii="Arial Black" w:hAnsi="Arial Black"/>
                                  <w:color w:val="231F20"/>
                                  <w:spacing w:val="-7"/>
                                  <w:w w:val="90"/>
                                  <w:sz w:val="16"/>
                                </w:rPr>
                                <w:t> </w:t>
                              </w:r>
                              <w:r>
                                <w:rPr>
                                  <w:rFonts w:ascii="Arial Black" w:hAnsi="Arial Black"/>
                                  <w:color w:val="231F20"/>
                                  <w:w w:val="90"/>
                                  <w:sz w:val="16"/>
                                </w:rPr>
                                <w:t>is</w:t>
                              </w:r>
                              <w:r>
                                <w:rPr>
                                  <w:rFonts w:ascii="Arial Black" w:hAnsi="Arial Black"/>
                                  <w:color w:val="231F20"/>
                                  <w:spacing w:val="-6"/>
                                  <w:w w:val="90"/>
                                  <w:sz w:val="16"/>
                                </w:rPr>
                                <w:t> </w:t>
                              </w:r>
                              <w:r>
                                <w:rPr>
                                  <w:rFonts w:ascii="Arial Black" w:hAnsi="Arial Black"/>
                                  <w:color w:val="231F20"/>
                                  <w:w w:val="90"/>
                                  <w:sz w:val="16"/>
                                </w:rPr>
                                <w:t>the</w:t>
                              </w:r>
                              <w:r>
                                <w:rPr>
                                  <w:rFonts w:ascii="Arial Black" w:hAnsi="Arial Black"/>
                                  <w:color w:val="231F20"/>
                                  <w:spacing w:val="-7"/>
                                  <w:w w:val="90"/>
                                  <w:sz w:val="16"/>
                                </w:rPr>
                                <w:t> </w:t>
                              </w:r>
                              <w:r>
                                <w:rPr>
                                  <w:rFonts w:ascii="Arial Black" w:hAnsi="Arial Black"/>
                                  <w:color w:val="231F20"/>
                                  <w:w w:val="90"/>
                                  <w:sz w:val="16"/>
                                </w:rPr>
                                <w:t>amount</w:t>
                              </w:r>
                              <w:r>
                                <w:rPr>
                                  <w:rFonts w:ascii="Arial Black" w:hAnsi="Arial Black"/>
                                  <w:color w:val="231F20"/>
                                  <w:spacing w:val="-6"/>
                                  <w:w w:val="90"/>
                                  <w:sz w:val="16"/>
                                </w:rPr>
                                <w:t> </w:t>
                              </w:r>
                              <w:r>
                                <w:rPr>
                                  <w:rFonts w:ascii="Arial Black" w:hAnsi="Arial Black"/>
                                  <w:color w:val="231F20"/>
                                  <w:w w:val="90"/>
                                  <w:sz w:val="16"/>
                                </w:rPr>
                                <w:t>to</w:t>
                              </w:r>
                              <w:r>
                                <w:rPr>
                                  <w:rFonts w:ascii="Arial Black" w:hAnsi="Arial Black"/>
                                  <w:color w:val="231F20"/>
                                  <w:spacing w:val="-7"/>
                                  <w:w w:val="90"/>
                                  <w:sz w:val="16"/>
                                </w:rPr>
                                <w:t> </w:t>
                              </w:r>
                              <w:r>
                                <w:rPr>
                                  <w:rFonts w:ascii="Arial Black" w:hAnsi="Arial Black"/>
                                  <w:color w:val="231F20"/>
                                  <w:w w:val="90"/>
                                  <w:sz w:val="16"/>
                                </w:rPr>
                                <w:t>withhold</w:t>
                              </w:r>
                              <w:r>
                                <w:rPr>
                                  <w:rFonts w:ascii="Arial Black" w:hAnsi="Arial Black"/>
                                  <w:color w:val="231F20"/>
                                  <w:spacing w:val="-6"/>
                                  <w:w w:val="90"/>
                                  <w:sz w:val="16"/>
                                </w:rPr>
                                <w:t> </w:t>
                              </w:r>
                              <w:r>
                                <w:rPr>
                                  <w:rFonts w:ascii="Arial Black" w:hAnsi="Arial Black"/>
                                  <w:color w:val="231F20"/>
                                  <w:w w:val="90"/>
                                  <w:sz w:val="16"/>
                                </w:rPr>
                                <w:t>from</w:t>
                              </w:r>
                              <w:r>
                                <w:rPr>
                                  <w:rFonts w:ascii="Arial Black" w:hAnsi="Arial Black"/>
                                  <w:color w:val="231F20"/>
                                  <w:spacing w:val="-7"/>
                                  <w:w w:val="90"/>
                                  <w:sz w:val="16"/>
                                </w:rPr>
                                <w:t> </w:t>
                              </w:r>
                              <w:r>
                                <w:rPr>
                                  <w:rFonts w:ascii="Arial Black" w:hAnsi="Arial Black"/>
                                  <w:color w:val="231F20"/>
                                  <w:w w:val="90"/>
                                  <w:sz w:val="16"/>
                                </w:rPr>
                                <w:t>the</w:t>
                              </w:r>
                              <w:r>
                                <w:rPr>
                                  <w:rFonts w:ascii="Arial Black" w:hAnsi="Arial Black"/>
                                  <w:color w:val="231F20"/>
                                  <w:spacing w:val="-6"/>
                                  <w:w w:val="90"/>
                                  <w:sz w:val="16"/>
                                </w:rPr>
                                <w:t> </w:t>
                              </w:r>
                              <w:r>
                                <w:rPr>
                                  <w:rFonts w:ascii="Arial Black" w:hAnsi="Arial Black"/>
                                  <w:color w:val="231F20"/>
                                  <w:w w:val="90"/>
                                  <w:sz w:val="16"/>
                                </w:rPr>
                                <w:t>employee’s</w:t>
                              </w:r>
                              <w:r>
                                <w:rPr>
                                  <w:rFonts w:ascii="Arial Black" w:hAnsi="Arial Black"/>
                                  <w:color w:val="231F20"/>
                                  <w:spacing w:val="-7"/>
                                  <w:w w:val="90"/>
                                  <w:sz w:val="16"/>
                                </w:rPr>
                                <w:t> </w:t>
                              </w:r>
                              <w:r>
                                <w:rPr>
                                  <w:rFonts w:ascii="Arial Black" w:hAnsi="Arial Black"/>
                                  <w:color w:val="231F20"/>
                                  <w:w w:val="90"/>
                                  <w:sz w:val="16"/>
                                </w:rPr>
                                <w:t>wages</w:t>
                              </w:r>
                              <w:r>
                                <w:rPr>
                                  <w:rFonts w:ascii="Arial Black" w:hAnsi="Arial Black"/>
                                  <w:color w:val="231F20"/>
                                  <w:spacing w:val="-6"/>
                                  <w:w w:val="90"/>
                                  <w:sz w:val="16"/>
                                </w:rPr>
                                <w:t> </w:t>
                              </w:r>
                              <w:r>
                                <w:rPr>
                                  <w:rFonts w:ascii="Arial Black" w:hAnsi="Arial Black"/>
                                  <w:color w:val="231F20"/>
                                  <w:spacing w:val="-4"/>
                                  <w:w w:val="90"/>
                                  <w:sz w:val="16"/>
                                </w:rPr>
                                <w:t>this</w:t>
                              </w:r>
                            </w:p>
                            <w:p>
                              <w:pPr>
                                <w:tabs>
                                  <w:tab w:pos="7415" w:val="left" w:leader="dot"/>
                                </w:tabs>
                                <w:spacing w:line="205" w:lineRule="exact" w:before="0"/>
                                <w:ind w:left="342" w:right="0" w:firstLine="0"/>
                                <w:jc w:val="left"/>
                                <w:rPr>
                                  <w:sz w:val="16"/>
                                </w:rPr>
                              </w:pPr>
                              <w:r>
                                <w:rPr>
                                  <w:rFonts w:ascii="Arial Black"/>
                                  <w:color w:val="231F20"/>
                                  <w:w w:val="85"/>
                                  <w:sz w:val="16"/>
                                </w:rPr>
                                <w:t>pay</w:t>
                              </w:r>
                              <w:r>
                                <w:rPr>
                                  <w:rFonts w:ascii="Arial Black"/>
                                  <w:color w:val="231F20"/>
                                  <w:spacing w:val="-2"/>
                                  <w:sz w:val="16"/>
                                </w:rPr>
                                <w:t> period</w:t>
                              </w:r>
                              <w:r>
                                <w:rPr>
                                  <w:rFonts w:ascii="Times New Roman"/>
                                  <w:color w:val="231F20"/>
                                  <w:sz w:val="16"/>
                                </w:rPr>
                                <w:tab/>
                              </w:r>
                              <w:r>
                                <w:rPr>
                                  <w:color w:val="231F20"/>
                                  <w:spacing w:val="-5"/>
                                  <w:sz w:val="16"/>
                                </w:rPr>
                                <w:t>2b</w:t>
                              </w:r>
                            </w:p>
                          </w:txbxContent>
                        </wps:txbx>
                        <wps:bodyPr wrap="square" lIns="0" tIns="0" rIns="0" bIns="0" rtlCol="0">
                          <a:noAutofit/>
                        </wps:bodyPr>
                      </wps:wsp>
                      <wps:wsp>
                        <wps:cNvPr id="454" name="Textbox 454"/>
                        <wps:cNvSpPr txBox="1"/>
                        <wps:spPr>
                          <a:xfrm>
                            <a:off x="5749711" y="166302"/>
                            <a:ext cx="69215" cy="145415"/>
                          </a:xfrm>
                          <a:prstGeom prst="rect">
                            <a:avLst/>
                          </a:prstGeom>
                        </wps:spPr>
                        <wps:txbx>
                          <w:txbxContent>
                            <w:p>
                              <w:pPr>
                                <w:spacing w:before="40"/>
                                <w:ind w:left="0" w:right="0" w:firstLine="0"/>
                                <w:jc w:val="left"/>
                                <w:rPr>
                                  <w:sz w:val="16"/>
                                </w:rPr>
                              </w:pPr>
                              <w:r>
                                <w:rPr>
                                  <w:color w:val="231F20"/>
                                  <w:spacing w:val="-10"/>
                                  <w:sz w:val="16"/>
                                </w:rPr>
                                <w:t>$</w:t>
                              </w:r>
                            </w:p>
                          </w:txbxContent>
                        </wps:txbx>
                        <wps:bodyPr wrap="square" lIns="0" tIns="0" rIns="0" bIns="0" rtlCol="0">
                          <a:noAutofit/>
                        </wps:bodyPr>
                      </wps:wsp>
                      <wps:wsp>
                        <wps:cNvPr id="455" name="Textbox 455"/>
                        <wps:cNvSpPr txBox="1"/>
                        <wps:spPr>
                          <a:xfrm>
                            <a:off x="5749711" y="697670"/>
                            <a:ext cx="69215" cy="843915"/>
                          </a:xfrm>
                          <a:prstGeom prst="rect">
                            <a:avLst/>
                          </a:prstGeom>
                        </wps:spPr>
                        <wps:txbx>
                          <w:txbxContent>
                            <w:p>
                              <w:pPr>
                                <w:spacing w:before="40"/>
                                <w:ind w:left="0" w:right="0" w:firstLine="0"/>
                                <w:jc w:val="left"/>
                                <w:rPr>
                                  <w:sz w:val="16"/>
                                </w:rPr>
                              </w:pPr>
                              <w:r>
                                <w:rPr>
                                  <w:color w:val="231F20"/>
                                  <w:spacing w:val="-10"/>
                                  <w:sz w:val="16"/>
                                </w:rPr>
                                <w:t>$</w:t>
                              </w:r>
                            </w:p>
                            <w:p>
                              <w:pPr>
                                <w:spacing w:line="240" w:lineRule="auto" w:before="0"/>
                                <w:rPr>
                                  <w:sz w:val="16"/>
                                </w:rPr>
                              </w:pPr>
                            </w:p>
                            <w:p>
                              <w:pPr>
                                <w:spacing w:line="240" w:lineRule="auto" w:before="119"/>
                                <w:rPr>
                                  <w:sz w:val="16"/>
                                </w:rPr>
                              </w:pPr>
                            </w:p>
                            <w:p>
                              <w:pPr>
                                <w:spacing w:before="0"/>
                                <w:ind w:left="0" w:right="0" w:firstLine="0"/>
                                <w:jc w:val="left"/>
                                <w:rPr>
                                  <w:sz w:val="16"/>
                                </w:rPr>
                              </w:pPr>
                              <w:r>
                                <w:rPr>
                                  <w:color w:val="231F20"/>
                                  <w:spacing w:val="-10"/>
                                  <w:sz w:val="16"/>
                                </w:rPr>
                                <w:t>$</w:t>
                              </w:r>
                            </w:p>
                            <w:p>
                              <w:pPr>
                                <w:spacing w:line="240" w:lineRule="auto" w:before="74"/>
                                <w:rPr>
                                  <w:sz w:val="16"/>
                                </w:rPr>
                              </w:pPr>
                            </w:p>
                            <w:p>
                              <w:pPr>
                                <w:spacing w:before="0"/>
                                <w:ind w:left="0" w:right="0" w:firstLine="0"/>
                                <w:jc w:val="left"/>
                                <w:rPr>
                                  <w:sz w:val="16"/>
                                </w:rPr>
                              </w:pPr>
                              <w:r>
                                <w:rPr>
                                  <w:color w:val="231F20"/>
                                  <w:spacing w:val="-10"/>
                                  <w:sz w:val="16"/>
                                </w:rPr>
                                <w:t>$</w:t>
                              </w:r>
                            </w:p>
                          </w:txbxContent>
                        </wps:txbx>
                        <wps:bodyPr wrap="square" lIns="0" tIns="0" rIns="0" bIns="0" rtlCol="0">
                          <a:noAutofit/>
                        </wps:bodyPr>
                      </wps:wsp>
                    </wpg:wgp>
                  </a:graphicData>
                </a:graphic>
              </wp:anchor>
            </w:drawing>
          </mc:Choice>
          <mc:Fallback>
            <w:pict>
              <v:group style="position:absolute;margin-left:41.75pt;margin-top:15.965545pt;width:528.5pt;height:128.0500pt;mso-position-horizontal-relative:page;mso-position-vertical-relative:paragraph;z-index:-15700992;mso-wrap-distance-left:0;mso-wrap-distance-right:0" id="docshapegroup133" coordorigin="835,319" coordsize="10570,2561">
                <v:line style="position:absolute" from="11315,835" to="9890,835" stroked="true" strokeweight=".5pt" strokecolor="#231f20">
                  <v:stroke dashstyle="solid"/>
                </v:line>
                <v:line style="position:absolute" from="11315,1672" to="9890,1672" stroked="true" strokeweight=".5pt" strokecolor="#231f20">
                  <v:stroke dashstyle="solid"/>
                </v:line>
                <v:line style="position:absolute" from="11315,2334" to="9890,2334" stroked="true" strokeweight=".5pt" strokecolor="#231f20">
                  <v:stroke dashstyle="solid"/>
                </v:line>
                <v:shape style="position:absolute;left:9889;top:2772;width:1426;height:27" id="docshape134" coordorigin="9890,2773" coordsize="1426,27" path="m11315,2799l9890,2799m11315,2773l9890,2773e" filled="false" stroked="true" strokeweight=".66667pt" strokecolor="#231f20">
                  <v:path arrowok="t"/>
                  <v:stroke dashstyle="solid"/>
                </v:shape>
                <v:shape style="position:absolute;left:835;top:319;width:10570;height:11" id="docshape135" coordorigin="835,319" coordsize="10570,11" path="m11405,319l835,319,835,329,845,329,11395,329,11405,329,11405,319xe" filled="true" fillcolor="#231f20" stroked="false">
                  <v:path arrowok="t"/>
                  <v:fill type="solid"/>
                </v:shape>
                <v:line style="position:absolute" from="840,609" to="840,329" stroked="true" strokeweight=".5pt" strokecolor="#231f20">
                  <v:stroke dashstyle="solid"/>
                </v:line>
                <v:line style="position:absolute" from="11400,329" to="11400,609" stroked="true" strokeweight=".5pt" strokecolor="#231f20">
                  <v:stroke dashstyle="solid"/>
                </v:line>
                <v:line style="position:absolute" from="840,886" to="840,609" stroked="true" strokeweight=".5pt" strokecolor="#231f20">
                  <v:stroke dashstyle="solid"/>
                </v:line>
                <v:line style="position:absolute" from="11400,609" to="11400,886" stroked="true" strokeweight=".5pt" strokecolor="#231f20">
                  <v:stroke dashstyle="solid"/>
                </v:line>
                <v:line style="position:absolute" from="840,1723" to="840,886" stroked="true" strokeweight=".5pt" strokecolor="#231f20">
                  <v:stroke dashstyle="solid"/>
                </v:line>
                <v:line style="position:absolute" from="11400,886" to="11400,1723" stroked="true" strokeweight=".5pt" strokecolor="#231f20">
                  <v:stroke dashstyle="solid"/>
                </v:line>
                <v:line style="position:absolute" from="11400,1723" to="11400,1872" stroked="true" strokeweight=".5pt" strokecolor="#231f20">
                  <v:stroke dashstyle="solid"/>
                </v:line>
                <v:line style="position:absolute" from="840,1872" to="840,1723" stroked="true" strokeweight=".5pt" strokecolor="#231f20">
                  <v:stroke dashstyle="solid"/>
                </v:line>
                <v:line style="position:absolute" from="840,2109" to="840,1872" stroked="true" strokeweight=".5pt" strokecolor="#231f20">
                  <v:stroke dashstyle="solid"/>
                </v:line>
                <v:line style="position:absolute" from="11400,1872" to="11400,2109" stroked="true" strokeweight=".5pt" strokecolor="#231f20">
                  <v:stroke dashstyle="solid"/>
                </v:line>
                <v:line style="position:absolute" from="840,2385" to="840,2108" stroked="true" strokeweight=".5pt" strokecolor="#231f20">
                  <v:stroke dashstyle="solid"/>
                </v:line>
                <v:line style="position:absolute" from="11400,2108" to="11400,2385" stroked="true" strokeweight=".5pt" strokecolor="#231f20">
                  <v:stroke dashstyle="solid"/>
                </v:line>
                <v:line style="position:absolute" from="840,2870" to="840,2385" stroked="true" strokeweight=".5pt" strokecolor="#231f20">
                  <v:stroke dashstyle="solid"/>
                </v:line>
                <v:line style="position:absolute" from="11400,2385" to="11400,2870" stroked="true" strokeweight=".5pt" strokecolor="#231f20">
                  <v:stroke dashstyle="solid"/>
                </v:line>
                <v:shape style="position:absolute;left:835;top:2870;width:10570;height:11" id="docshape136" coordorigin="835,2870" coordsize="10570,11" path="m11405,2870l11395,2870,845,2870,835,2870,835,2880,11405,2880,11405,2870xe" filled="true" fillcolor="#231f20" stroked="false">
                  <v:path arrowok="t"/>
                  <v:fill type="solid"/>
                </v:shape>
                <v:shape style="position:absolute;left:1273;top:344;width:552;height:1729" type="#_x0000_t202" id="docshape137" filled="false" stroked="false">
                  <v:textbox inset="0,0,0,0">
                    <w:txbxContent>
                      <w:p>
                        <w:pPr>
                          <w:spacing w:before="11"/>
                          <w:ind w:left="0" w:right="0" w:firstLine="0"/>
                          <w:jc w:val="left"/>
                          <w:rPr>
                            <w:rFonts w:ascii="Arial Black"/>
                            <w:sz w:val="16"/>
                          </w:rPr>
                        </w:pPr>
                        <w:r>
                          <w:rPr>
                            <w:rFonts w:ascii="Arial Black"/>
                            <w:color w:val="231F20"/>
                            <w:w w:val="85"/>
                            <w:sz w:val="16"/>
                          </w:rPr>
                          <w:t>Step</w:t>
                        </w:r>
                        <w:r>
                          <w:rPr>
                            <w:rFonts w:ascii="Arial Black"/>
                            <w:color w:val="231F20"/>
                            <w:spacing w:val="-4"/>
                            <w:sz w:val="16"/>
                          </w:rPr>
                          <w:t> </w:t>
                        </w:r>
                        <w:r>
                          <w:rPr>
                            <w:rFonts w:ascii="Arial Black"/>
                            <w:color w:val="231F20"/>
                            <w:spacing w:val="-5"/>
                            <w:w w:val="95"/>
                            <w:sz w:val="16"/>
                          </w:rPr>
                          <w:t>1.</w:t>
                        </w:r>
                      </w:p>
                      <w:p>
                        <w:pPr>
                          <w:spacing w:line="240" w:lineRule="auto" w:before="0"/>
                          <w:rPr>
                            <w:rFonts w:ascii="Arial Black"/>
                            <w:sz w:val="16"/>
                          </w:rPr>
                        </w:pPr>
                      </w:p>
                      <w:p>
                        <w:pPr>
                          <w:spacing w:line="240" w:lineRule="auto" w:before="0"/>
                          <w:rPr>
                            <w:rFonts w:ascii="Arial Black"/>
                            <w:sz w:val="16"/>
                          </w:rPr>
                        </w:pPr>
                      </w:p>
                      <w:p>
                        <w:pPr>
                          <w:spacing w:line="240" w:lineRule="auto" w:before="0"/>
                          <w:rPr>
                            <w:rFonts w:ascii="Arial Black"/>
                            <w:sz w:val="16"/>
                          </w:rPr>
                        </w:pPr>
                      </w:p>
                      <w:p>
                        <w:pPr>
                          <w:spacing w:line="240" w:lineRule="auto" w:before="0"/>
                          <w:rPr>
                            <w:rFonts w:ascii="Arial Black"/>
                            <w:sz w:val="16"/>
                          </w:rPr>
                        </w:pPr>
                      </w:p>
                      <w:p>
                        <w:pPr>
                          <w:spacing w:line="240" w:lineRule="auto" w:before="145"/>
                          <w:rPr>
                            <w:rFonts w:ascii="Arial Black"/>
                            <w:sz w:val="16"/>
                          </w:rPr>
                        </w:pPr>
                      </w:p>
                      <w:p>
                        <w:pPr>
                          <w:spacing w:line="217" w:lineRule="exact" w:before="1"/>
                          <w:ind w:left="0" w:right="0" w:firstLine="0"/>
                          <w:jc w:val="left"/>
                          <w:rPr>
                            <w:rFonts w:ascii="Arial Black"/>
                            <w:sz w:val="16"/>
                          </w:rPr>
                        </w:pPr>
                        <w:r>
                          <w:rPr>
                            <w:rFonts w:ascii="Arial Black"/>
                            <w:color w:val="231F20"/>
                            <w:w w:val="85"/>
                            <w:sz w:val="16"/>
                          </w:rPr>
                          <w:t>Step</w:t>
                        </w:r>
                        <w:r>
                          <w:rPr>
                            <w:rFonts w:ascii="Arial Black"/>
                            <w:color w:val="231F20"/>
                            <w:spacing w:val="-4"/>
                            <w:sz w:val="16"/>
                          </w:rPr>
                          <w:t> </w:t>
                        </w:r>
                        <w:r>
                          <w:rPr>
                            <w:rFonts w:ascii="Arial Black"/>
                            <w:color w:val="231F20"/>
                            <w:spacing w:val="-5"/>
                            <w:w w:val="95"/>
                            <w:sz w:val="16"/>
                          </w:rPr>
                          <w:t>2.</w:t>
                        </w:r>
                      </w:p>
                    </w:txbxContent>
                  </v:textbox>
                  <w10:wrap type="none"/>
                </v:shape>
                <v:shape style="position:absolute;left:2105;top:344;width:7616;height:2442" type="#_x0000_t202" id="docshape138" filled="false" stroked="false">
                  <v:textbox inset="0,0,0,0">
                    <w:txbxContent>
                      <w:p>
                        <w:pPr>
                          <w:spacing w:before="11"/>
                          <w:ind w:left="0" w:right="0" w:firstLine="0"/>
                          <w:jc w:val="left"/>
                          <w:rPr>
                            <w:rFonts w:ascii="Arial Black"/>
                            <w:sz w:val="16"/>
                          </w:rPr>
                        </w:pPr>
                        <w:r>
                          <w:rPr>
                            <w:rFonts w:ascii="Arial Black"/>
                            <w:color w:val="231F20"/>
                            <w:w w:val="85"/>
                            <w:sz w:val="16"/>
                          </w:rPr>
                          <w:t>Figure</w:t>
                        </w:r>
                        <w:r>
                          <w:rPr>
                            <w:rFonts w:ascii="Arial Black"/>
                            <w:color w:val="231F20"/>
                            <w:spacing w:val="-4"/>
                            <w:sz w:val="16"/>
                          </w:rPr>
                          <w:t> </w:t>
                        </w:r>
                        <w:r>
                          <w:rPr>
                            <w:rFonts w:ascii="Arial Black"/>
                            <w:color w:val="231F20"/>
                            <w:w w:val="85"/>
                            <w:sz w:val="16"/>
                          </w:rPr>
                          <w:t>the</w:t>
                        </w:r>
                        <w:r>
                          <w:rPr>
                            <w:rFonts w:ascii="Arial Black"/>
                            <w:color w:val="231F20"/>
                            <w:spacing w:val="-4"/>
                            <w:sz w:val="16"/>
                          </w:rPr>
                          <w:t> </w:t>
                        </w:r>
                        <w:r>
                          <w:rPr>
                            <w:rFonts w:ascii="Arial Black"/>
                            <w:color w:val="231F20"/>
                            <w:w w:val="85"/>
                            <w:sz w:val="16"/>
                          </w:rPr>
                          <w:t>Tentative</w:t>
                        </w:r>
                        <w:r>
                          <w:rPr>
                            <w:rFonts w:ascii="Arial Black"/>
                            <w:color w:val="231F20"/>
                            <w:spacing w:val="-4"/>
                            <w:sz w:val="16"/>
                          </w:rPr>
                          <w:t> </w:t>
                        </w:r>
                        <w:r>
                          <w:rPr>
                            <w:rFonts w:ascii="Arial Black"/>
                            <w:color w:val="231F20"/>
                            <w:w w:val="85"/>
                            <w:sz w:val="16"/>
                          </w:rPr>
                          <w:t>Withholding</w:t>
                        </w:r>
                        <w:r>
                          <w:rPr>
                            <w:rFonts w:ascii="Arial Black"/>
                            <w:color w:val="231F20"/>
                            <w:spacing w:val="-4"/>
                            <w:sz w:val="16"/>
                          </w:rPr>
                          <w:t> </w:t>
                        </w:r>
                        <w:r>
                          <w:rPr>
                            <w:rFonts w:ascii="Arial Black"/>
                            <w:color w:val="231F20"/>
                            <w:spacing w:val="-2"/>
                            <w:w w:val="85"/>
                            <w:sz w:val="16"/>
                          </w:rPr>
                          <w:t>Amount</w:t>
                        </w:r>
                      </w:p>
                      <w:p>
                        <w:pPr>
                          <w:tabs>
                            <w:tab w:pos="7415" w:val="left" w:leader="dot"/>
                          </w:tabs>
                          <w:spacing w:before="40"/>
                          <w:ind w:left="0" w:right="0" w:firstLine="0"/>
                          <w:jc w:val="left"/>
                          <w:rPr>
                            <w:position w:val="-3"/>
                            <w:sz w:val="16"/>
                          </w:rPr>
                        </w:pPr>
                        <w:r>
                          <w:rPr>
                            <w:color w:val="231F20"/>
                            <w:sz w:val="16"/>
                          </w:rPr>
                          <w:t>1a</w:t>
                        </w:r>
                        <w:r>
                          <w:rPr>
                            <w:color w:val="231F20"/>
                            <w:spacing w:val="74"/>
                            <w:w w:val="150"/>
                            <w:sz w:val="16"/>
                          </w:rPr>
                          <w:t> </w:t>
                        </w:r>
                        <w:r>
                          <w:rPr>
                            <w:color w:val="231F20"/>
                            <w:sz w:val="16"/>
                          </w:rPr>
                          <w:t>Enter</w:t>
                        </w:r>
                        <w:r>
                          <w:rPr>
                            <w:color w:val="231F20"/>
                            <w:spacing w:val="-10"/>
                            <w:sz w:val="16"/>
                          </w:rPr>
                          <w:t> </w:t>
                        </w:r>
                        <w:r>
                          <w:rPr>
                            <w:color w:val="231F20"/>
                            <w:sz w:val="16"/>
                          </w:rPr>
                          <w:t>the</w:t>
                        </w:r>
                        <w:r>
                          <w:rPr>
                            <w:color w:val="231F20"/>
                            <w:spacing w:val="-10"/>
                            <w:sz w:val="16"/>
                          </w:rPr>
                          <w:t> </w:t>
                        </w:r>
                        <w:r>
                          <w:rPr>
                            <w:color w:val="231F20"/>
                            <w:sz w:val="16"/>
                          </w:rPr>
                          <w:t>employee's</w:t>
                        </w:r>
                        <w:r>
                          <w:rPr>
                            <w:color w:val="231F20"/>
                            <w:spacing w:val="-10"/>
                            <w:sz w:val="16"/>
                          </w:rPr>
                          <w:t> </w:t>
                        </w:r>
                        <w:r>
                          <w:rPr>
                            <w:color w:val="231F20"/>
                            <w:sz w:val="16"/>
                          </w:rPr>
                          <w:t>total</w:t>
                        </w:r>
                        <w:r>
                          <w:rPr>
                            <w:color w:val="231F20"/>
                            <w:spacing w:val="-11"/>
                            <w:sz w:val="16"/>
                          </w:rPr>
                          <w:t> </w:t>
                        </w:r>
                        <w:r>
                          <w:rPr>
                            <w:color w:val="231F20"/>
                            <w:sz w:val="16"/>
                          </w:rPr>
                          <w:t>taxable</w:t>
                        </w:r>
                        <w:r>
                          <w:rPr>
                            <w:color w:val="231F20"/>
                            <w:spacing w:val="-10"/>
                            <w:sz w:val="16"/>
                          </w:rPr>
                          <w:t> </w:t>
                        </w:r>
                        <w:r>
                          <w:rPr>
                            <w:color w:val="231F20"/>
                            <w:sz w:val="16"/>
                          </w:rPr>
                          <w:t>wages</w:t>
                        </w:r>
                        <w:r>
                          <w:rPr>
                            <w:color w:val="231F20"/>
                            <w:spacing w:val="-10"/>
                            <w:sz w:val="16"/>
                          </w:rPr>
                          <w:t> </w:t>
                        </w:r>
                        <w:r>
                          <w:rPr>
                            <w:color w:val="231F20"/>
                            <w:sz w:val="16"/>
                          </w:rPr>
                          <w:t>this</w:t>
                        </w:r>
                        <w:r>
                          <w:rPr>
                            <w:color w:val="231F20"/>
                            <w:spacing w:val="-10"/>
                            <w:sz w:val="16"/>
                          </w:rPr>
                          <w:t> </w:t>
                        </w:r>
                        <w:r>
                          <w:rPr>
                            <w:color w:val="231F20"/>
                            <w:sz w:val="16"/>
                          </w:rPr>
                          <w:t>payroll</w:t>
                        </w:r>
                        <w:r>
                          <w:rPr>
                            <w:color w:val="231F20"/>
                            <w:spacing w:val="-11"/>
                            <w:sz w:val="16"/>
                          </w:rPr>
                          <w:t> </w:t>
                        </w:r>
                        <w:r>
                          <w:rPr>
                            <w:color w:val="231F20"/>
                            <w:spacing w:val="-2"/>
                            <w:sz w:val="16"/>
                          </w:rPr>
                          <w:t>period</w:t>
                        </w:r>
                        <w:r>
                          <w:rPr>
                            <w:rFonts w:ascii="Times New Roman"/>
                            <w:color w:val="231F20"/>
                            <w:sz w:val="16"/>
                          </w:rPr>
                          <w:tab/>
                        </w:r>
                        <w:r>
                          <w:rPr>
                            <w:color w:val="231F20"/>
                            <w:spacing w:val="-5"/>
                            <w:position w:val="-3"/>
                            <w:sz w:val="16"/>
                          </w:rPr>
                          <w:t>1a</w:t>
                        </w:r>
                      </w:p>
                      <w:p>
                        <w:pPr>
                          <w:spacing w:line="247" w:lineRule="auto" w:before="56"/>
                          <w:ind w:left="342" w:right="413" w:hanging="343"/>
                          <w:jc w:val="left"/>
                          <w:rPr>
                            <w:rFonts w:ascii="Arial Black"/>
                            <w:sz w:val="16"/>
                          </w:rPr>
                        </w:pPr>
                        <w:r>
                          <w:rPr>
                            <w:color w:val="231F20"/>
                            <w:sz w:val="16"/>
                          </w:rPr>
                          <w:t>1b</w:t>
                        </w:r>
                        <w:r>
                          <w:rPr>
                            <w:color w:val="231F20"/>
                            <w:spacing w:val="80"/>
                            <w:w w:val="150"/>
                            <w:sz w:val="16"/>
                          </w:rPr>
                          <w:t> </w:t>
                        </w:r>
                        <w:r>
                          <w:rPr>
                            <w:color w:val="231F20"/>
                            <w:sz w:val="16"/>
                          </w:rPr>
                          <w:t>Use</w:t>
                        </w:r>
                        <w:r>
                          <w:rPr>
                            <w:color w:val="231F20"/>
                            <w:spacing w:val="-4"/>
                            <w:sz w:val="16"/>
                          </w:rPr>
                          <w:t> </w:t>
                        </w:r>
                        <w:r>
                          <w:rPr>
                            <w:color w:val="231F20"/>
                            <w:sz w:val="16"/>
                          </w:rPr>
                          <w:t>the</w:t>
                        </w:r>
                        <w:r>
                          <w:rPr>
                            <w:color w:val="231F20"/>
                            <w:spacing w:val="-4"/>
                            <w:sz w:val="16"/>
                          </w:rPr>
                          <w:t> </w:t>
                        </w:r>
                        <w:r>
                          <w:rPr>
                            <w:color w:val="231F20"/>
                            <w:sz w:val="16"/>
                          </w:rPr>
                          <w:t>amount</w:t>
                        </w:r>
                        <w:r>
                          <w:rPr>
                            <w:color w:val="231F20"/>
                            <w:spacing w:val="-4"/>
                            <w:sz w:val="16"/>
                          </w:rPr>
                          <w:t> </w:t>
                        </w:r>
                        <w:r>
                          <w:rPr>
                            <w:color w:val="231F20"/>
                            <w:sz w:val="16"/>
                          </w:rPr>
                          <w:t>on</w:t>
                        </w:r>
                        <w:r>
                          <w:rPr>
                            <w:color w:val="231F20"/>
                            <w:spacing w:val="-4"/>
                            <w:sz w:val="16"/>
                          </w:rPr>
                          <w:t> </w:t>
                        </w:r>
                        <w:r>
                          <w:rPr>
                            <w:color w:val="231F20"/>
                            <w:sz w:val="16"/>
                          </w:rPr>
                          <w:t>line</w:t>
                        </w:r>
                        <w:r>
                          <w:rPr>
                            <w:color w:val="231F20"/>
                            <w:spacing w:val="-4"/>
                            <w:sz w:val="16"/>
                          </w:rPr>
                          <w:t> </w:t>
                        </w:r>
                        <w:r>
                          <w:rPr>
                            <w:color w:val="231F20"/>
                            <w:sz w:val="16"/>
                          </w:rPr>
                          <w:t>1a</w:t>
                        </w:r>
                        <w:r>
                          <w:rPr>
                            <w:color w:val="231F20"/>
                            <w:spacing w:val="-4"/>
                            <w:sz w:val="16"/>
                          </w:rPr>
                          <w:t> </w:t>
                        </w:r>
                        <w:r>
                          <w:rPr>
                            <w:color w:val="231F20"/>
                            <w:sz w:val="16"/>
                          </w:rPr>
                          <w:t>to</w:t>
                        </w:r>
                        <w:r>
                          <w:rPr>
                            <w:color w:val="231F20"/>
                            <w:spacing w:val="-4"/>
                            <w:sz w:val="16"/>
                          </w:rPr>
                          <w:t> </w:t>
                        </w:r>
                        <w:r>
                          <w:rPr>
                            <w:color w:val="231F20"/>
                            <w:sz w:val="16"/>
                          </w:rPr>
                          <w:t>look</w:t>
                        </w:r>
                        <w:r>
                          <w:rPr>
                            <w:color w:val="231F20"/>
                            <w:spacing w:val="-4"/>
                            <w:sz w:val="16"/>
                          </w:rPr>
                          <w:t> </w:t>
                        </w:r>
                        <w:r>
                          <w:rPr>
                            <w:color w:val="231F20"/>
                            <w:sz w:val="16"/>
                          </w:rPr>
                          <w:t>up</w:t>
                        </w:r>
                        <w:r>
                          <w:rPr>
                            <w:color w:val="231F20"/>
                            <w:spacing w:val="-4"/>
                            <w:sz w:val="16"/>
                          </w:rPr>
                          <w:t> </w:t>
                        </w:r>
                        <w:r>
                          <w:rPr>
                            <w:color w:val="231F20"/>
                            <w:sz w:val="16"/>
                          </w:rPr>
                          <w:t>the</w:t>
                        </w:r>
                        <w:r>
                          <w:rPr>
                            <w:color w:val="231F20"/>
                            <w:spacing w:val="-4"/>
                            <w:sz w:val="16"/>
                          </w:rPr>
                          <w:t> </w:t>
                        </w:r>
                        <w:r>
                          <w:rPr>
                            <w:color w:val="231F20"/>
                            <w:sz w:val="16"/>
                          </w:rPr>
                          <w:t>tentative</w:t>
                        </w:r>
                        <w:r>
                          <w:rPr>
                            <w:color w:val="231F20"/>
                            <w:spacing w:val="-4"/>
                            <w:sz w:val="16"/>
                          </w:rPr>
                          <w:t> </w:t>
                        </w:r>
                        <w:r>
                          <w:rPr>
                            <w:color w:val="231F20"/>
                            <w:sz w:val="16"/>
                          </w:rPr>
                          <w:t>amount</w:t>
                        </w:r>
                        <w:r>
                          <w:rPr>
                            <w:color w:val="231F20"/>
                            <w:spacing w:val="-4"/>
                            <w:sz w:val="16"/>
                          </w:rPr>
                          <w:t> </w:t>
                        </w:r>
                        <w:r>
                          <w:rPr>
                            <w:color w:val="231F20"/>
                            <w:sz w:val="16"/>
                          </w:rPr>
                          <w:t>to</w:t>
                        </w:r>
                        <w:r>
                          <w:rPr>
                            <w:color w:val="231F20"/>
                            <w:spacing w:val="-4"/>
                            <w:sz w:val="16"/>
                          </w:rPr>
                          <w:t> </w:t>
                        </w:r>
                        <w:r>
                          <w:rPr>
                            <w:color w:val="231F20"/>
                            <w:sz w:val="16"/>
                          </w:rPr>
                          <w:t>withhold</w:t>
                        </w:r>
                        <w:r>
                          <w:rPr>
                            <w:color w:val="231F20"/>
                            <w:spacing w:val="-4"/>
                            <w:sz w:val="16"/>
                          </w:rPr>
                          <w:t> </w:t>
                        </w:r>
                        <w:r>
                          <w:rPr>
                            <w:color w:val="231F20"/>
                            <w:sz w:val="16"/>
                          </w:rPr>
                          <w:t>in</w:t>
                        </w:r>
                        <w:r>
                          <w:rPr>
                            <w:color w:val="231F20"/>
                            <w:spacing w:val="-4"/>
                            <w:sz w:val="16"/>
                          </w:rPr>
                          <w:t> </w:t>
                        </w:r>
                        <w:r>
                          <w:rPr>
                            <w:color w:val="231F20"/>
                            <w:sz w:val="16"/>
                          </w:rPr>
                          <w:t>the</w:t>
                        </w:r>
                        <w:r>
                          <w:rPr>
                            <w:color w:val="231F20"/>
                            <w:spacing w:val="-4"/>
                            <w:sz w:val="16"/>
                          </w:rPr>
                          <w:t> </w:t>
                        </w:r>
                        <w:r>
                          <w:rPr>
                            <w:color w:val="231F20"/>
                            <w:sz w:val="16"/>
                          </w:rPr>
                          <w:t>appropriate</w:t>
                        </w:r>
                        <w:r>
                          <w:rPr>
                            <w:color w:val="231F20"/>
                            <w:spacing w:val="-4"/>
                            <w:sz w:val="16"/>
                          </w:rPr>
                          <w:t> </w:t>
                        </w:r>
                        <w:r>
                          <w:rPr>
                            <w:color w:val="231F20"/>
                            <w:sz w:val="16"/>
                          </w:rPr>
                          <w:t>Wage Bracket</w:t>
                        </w:r>
                        <w:r>
                          <w:rPr>
                            <w:color w:val="231F20"/>
                            <w:spacing w:val="-11"/>
                            <w:sz w:val="16"/>
                          </w:rPr>
                          <w:t> </w:t>
                        </w:r>
                        <w:r>
                          <w:rPr>
                            <w:color w:val="231F20"/>
                            <w:sz w:val="16"/>
                          </w:rPr>
                          <w:t>Method</w:t>
                        </w:r>
                        <w:r>
                          <w:rPr>
                            <w:color w:val="231F20"/>
                            <w:spacing w:val="-11"/>
                            <w:sz w:val="16"/>
                          </w:rPr>
                          <w:t> </w:t>
                        </w:r>
                        <w:r>
                          <w:rPr>
                            <w:color w:val="231F20"/>
                            <w:sz w:val="16"/>
                          </w:rPr>
                          <w:t>table</w:t>
                        </w:r>
                        <w:r>
                          <w:rPr>
                            <w:color w:val="231F20"/>
                            <w:spacing w:val="-10"/>
                            <w:sz w:val="16"/>
                          </w:rPr>
                          <w:t> </w:t>
                        </w:r>
                        <w:r>
                          <w:rPr>
                            <w:color w:val="231F20"/>
                            <w:sz w:val="16"/>
                          </w:rPr>
                          <w:t>in</w:t>
                        </w:r>
                        <w:r>
                          <w:rPr>
                            <w:color w:val="231F20"/>
                            <w:spacing w:val="-11"/>
                            <w:sz w:val="16"/>
                          </w:rPr>
                          <w:t> </w:t>
                        </w:r>
                        <w:r>
                          <w:rPr>
                            <w:color w:val="231F20"/>
                            <w:sz w:val="16"/>
                          </w:rPr>
                          <w:t>this</w:t>
                        </w:r>
                        <w:r>
                          <w:rPr>
                            <w:color w:val="231F20"/>
                            <w:spacing w:val="-11"/>
                            <w:sz w:val="16"/>
                          </w:rPr>
                          <w:t> </w:t>
                        </w:r>
                        <w:r>
                          <w:rPr>
                            <w:color w:val="231F20"/>
                            <w:sz w:val="16"/>
                          </w:rPr>
                          <w:t>section</w:t>
                        </w:r>
                        <w:r>
                          <w:rPr>
                            <w:color w:val="231F20"/>
                            <w:spacing w:val="-10"/>
                            <w:sz w:val="16"/>
                          </w:rPr>
                          <w:t> </w:t>
                        </w:r>
                        <w:r>
                          <w:rPr>
                            <w:color w:val="231F20"/>
                            <w:sz w:val="16"/>
                          </w:rPr>
                          <w:t>for</w:t>
                        </w:r>
                        <w:r>
                          <w:rPr>
                            <w:color w:val="231F20"/>
                            <w:spacing w:val="-11"/>
                            <w:sz w:val="16"/>
                          </w:rPr>
                          <w:t> </w:t>
                        </w:r>
                        <w:r>
                          <w:rPr>
                            <w:color w:val="231F20"/>
                            <w:sz w:val="16"/>
                          </w:rPr>
                          <w:t>your</w:t>
                        </w:r>
                        <w:r>
                          <w:rPr>
                            <w:color w:val="231F20"/>
                            <w:spacing w:val="-10"/>
                            <w:sz w:val="16"/>
                          </w:rPr>
                          <w:t> </w:t>
                        </w:r>
                        <w:r>
                          <w:rPr>
                            <w:color w:val="231F20"/>
                            <w:sz w:val="16"/>
                          </w:rPr>
                          <w:t>pay</w:t>
                        </w:r>
                        <w:r>
                          <w:rPr>
                            <w:color w:val="231F20"/>
                            <w:spacing w:val="-11"/>
                            <w:sz w:val="16"/>
                          </w:rPr>
                          <w:t> </w:t>
                        </w:r>
                        <w:r>
                          <w:rPr>
                            <w:color w:val="231F20"/>
                            <w:sz w:val="16"/>
                          </w:rPr>
                          <w:t>frequency,</w:t>
                        </w:r>
                        <w:r>
                          <w:rPr>
                            <w:color w:val="231F20"/>
                            <w:spacing w:val="-11"/>
                            <w:sz w:val="16"/>
                          </w:rPr>
                          <w:t> </w:t>
                        </w:r>
                        <w:r>
                          <w:rPr>
                            <w:color w:val="231F20"/>
                            <w:sz w:val="16"/>
                          </w:rPr>
                          <w:t>given</w:t>
                        </w:r>
                        <w:r>
                          <w:rPr>
                            <w:color w:val="231F20"/>
                            <w:spacing w:val="-10"/>
                            <w:sz w:val="16"/>
                          </w:rPr>
                          <w:t> </w:t>
                        </w:r>
                        <w:r>
                          <w:rPr>
                            <w:color w:val="231F20"/>
                            <w:sz w:val="16"/>
                          </w:rPr>
                          <w:t>the</w:t>
                        </w:r>
                        <w:r>
                          <w:rPr>
                            <w:color w:val="231F20"/>
                            <w:spacing w:val="-11"/>
                            <w:sz w:val="16"/>
                          </w:rPr>
                          <w:t> </w:t>
                        </w:r>
                        <w:r>
                          <w:rPr>
                            <w:color w:val="231F20"/>
                            <w:sz w:val="16"/>
                          </w:rPr>
                          <w:t>employee's</w:t>
                        </w:r>
                        <w:r>
                          <w:rPr>
                            <w:color w:val="231F20"/>
                            <w:spacing w:val="-11"/>
                            <w:sz w:val="16"/>
                          </w:rPr>
                          <w:t> </w:t>
                        </w:r>
                        <w:r>
                          <w:rPr>
                            <w:color w:val="231F20"/>
                            <w:sz w:val="16"/>
                          </w:rPr>
                          <w:t>marital</w:t>
                        </w:r>
                        <w:r>
                          <w:rPr>
                            <w:color w:val="231F20"/>
                            <w:spacing w:val="-10"/>
                            <w:sz w:val="16"/>
                          </w:rPr>
                          <w:t> </w:t>
                        </w:r>
                        <w:r>
                          <w:rPr>
                            <w:color w:val="231F20"/>
                            <w:sz w:val="16"/>
                          </w:rPr>
                          <w:t>status (line</w:t>
                        </w:r>
                        <w:r>
                          <w:rPr>
                            <w:color w:val="231F20"/>
                            <w:spacing w:val="-7"/>
                            <w:sz w:val="16"/>
                          </w:rPr>
                          <w:t> </w:t>
                        </w:r>
                        <w:r>
                          <w:rPr>
                            <w:color w:val="231F20"/>
                            <w:sz w:val="16"/>
                          </w:rPr>
                          <w:t>3</w:t>
                        </w:r>
                        <w:r>
                          <w:rPr>
                            <w:color w:val="231F20"/>
                            <w:spacing w:val="-7"/>
                            <w:sz w:val="16"/>
                          </w:rPr>
                          <w:t> </w:t>
                        </w:r>
                        <w:r>
                          <w:rPr>
                            <w:color w:val="231F20"/>
                            <w:sz w:val="16"/>
                          </w:rPr>
                          <w:t>of</w:t>
                        </w:r>
                        <w:r>
                          <w:rPr>
                            <w:color w:val="231F20"/>
                            <w:spacing w:val="-7"/>
                            <w:sz w:val="16"/>
                          </w:rPr>
                          <w:t> </w:t>
                        </w:r>
                        <w:r>
                          <w:rPr>
                            <w:color w:val="231F20"/>
                            <w:sz w:val="16"/>
                          </w:rPr>
                          <w:t>Form</w:t>
                        </w:r>
                        <w:r>
                          <w:rPr>
                            <w:color w:val="231F20"/>
                            <w:spacing w:val="-7"/>
                            <w:sz w:val="16"/>
                          </w:rPr>
                          <w:t> </w:t>
                        </w:r>
                        <w:r>
                          <w:rPr>
                            <w:color w:val="231F20"/>
                            <w:sz w:val="16"/>
                          </w:rPr>
                          <w:t>W-4)</w:t>
                        </w:r>
                        <w:r>
                          <w:rPr>
                            <w:color w:val="231F20"/>
                            <w:spacing w:val="-7"/>
                            <w:sz w:val="16"/>
                          </w:rPr>
                          <w:t> </w:t>
                        </w:r>
                        <w:r>
                          <w:rPr>
                            <w:color w:val="231F20"/>
                            <w:sz w:val="16"/>
                          </w:rPr>
                          <w:t>and</w:t>
                        </w:r>
                        <w:r>
                          <w:rPr>
                            <w:color w:val="231F20"/>
                            <w:spacing w:val="-7"/>
                            <w:sz w:val="16"/>
                          </w:rPr>
                          <w:t> </w:t>
                        </w:r>
                        <w:r>
                          <w:rPr>
                            <w:color w:val="231F20"/>
                            <w:sz w:val="16"/>
                          </w:rPr>
                          <w:t>number</w:t>
                        </w:r>
                        <w:r>
                          <w:rPr>
                            <w:color w:val="231F20"/>
                            <w:spacing w:val="-7"/>
                            <w:sz w:val="16"/>
                          </w:rPr>
                          <w:t> </w:t>
                        </w:r>
                        <w:r>
                          <w:rPr>
                            <w:color w:val="231F20"/>
                            <w:sz w:val="16"/>
                          </w:rPr>
                          <w:t>of</w:t>
                        </w:r>
                        <w:r>
                          <w:rPr>
                            <w:color w:val="231F20"/>
                            <w:spacing w:val="-7"/>
                            <w:sz w:val="16"/>
                          </w:rPr>
                          <w:t> </w:t>
                        </w:r>
                        <w:r>
                          <w:rPr>
                            <w:color w:val="231F20"/>
                            <w:sz w:val="16"/>
                          </w:rPr>
                          <w:t>allowances</w:t>
                        </w:r>
                        <w:r>
                          <w:rPr>
                            <w:color w:val="231F20"/>
                            <w:spacing w:val="-7"/>
                            <w:sz w:val="16"/>
                          </w:rPr>
                          <w:t> </w:t>
                        </w:r>
                        <w:r>
                          <w:rPr>
                            <w:color w:val="231F20"/>
                            <w:sz w:val="16"/>
                          </w:rPr>
                          <w:t>claimed.</w:t>
                        </w:r>
                        <w:r>
                          <w:rPr>
                            <w:color w:val="231F20"/>
                            <w:spacing w:val="-7"/>
                            <w:sz w:val="16"/>
                          </w:rPr>
                          <w:t> </w:t>
                        </w:r>
                        <w:r>
                          <w:rPr>
                            <w:color w:val="231F20"/>
                            <w:sz w:val="16"/>
                          </w:rPr>
                          <w:t>This</w:t>
                        </w:r>
                        <w:r>
                          <w:rPr>
                            <w:color w:val="231F20"/>
                            <w:spacing w:val="-7"/>
                            <w:sz w:val="16"/>
                          </w:rPr>
                          <w:t> </w:t>
                        </w:r>
                        <w:r>
                          <w:rPr>
                            <w:color w:val="231F20"/>
                            <w:sz w:val="16"/>
                          </w:rPr>
                          <w:t>is</w:t>
                        </w:r>
                        <w:r>
                          <w:rPr>
                            <w:color w:val="231F20"/>
                            <w:spacing w:val="-7"/>
                            <w:sz w:val="16"/>
                          </w:rPr>
                          <w:t> </w:t>
                        </w:r>
                        <w:r>
                          <w:rPr>
                            <w:color w:val="231F20"/>
                            <w:sz w:val="16"/>
                          </w:rPr>
                          <w:t>the</w:t>
                        </w:r>
                        <w:r>
                          <w:rPr>
                            <w:color w:val="231F20"/>
                            <w:spacing w:val="-7"/>
                            <w:sz w:val="16"/>
                          </w:rPr>
                          <w:t> </w:t>
                        </w:r>
                        <w:r>
                          <w:rPr>
                            <w:rFonts w:ascii="Arial Black"/>
                            <w:color w:val="231F20"/>
                            <w:sz w:val="16"/>
                          </w:rPr>
                          <w:t>Tentative</w:t>
                        </w:r>
                      </w:p>
                      <w:p>
                        <w:pPr>
                          <w:tabs>
                            <w:tab w:pos="7415" w:val="left" w:leader="dot"/>
                          </w:tabs>
                          <w:spacing w:line="192" w:lineRule="exact" w:before="0"/>
                          <w:ind w:left="342" w:right="0" w:firstLine="0"/>
                          <w:jc w:val="left"/>
                          <w:rPr>
                            <w:sz w:val="16"/>
                          </w:rPr>
                        </w:pPr>
                        <w:r>
                          <w:rPr>
                            <w:rFonts w:ascii="Arial Black"/>
                            <w:color w:val="231F20"/>
                            <w:w w:val="85"/>
                            <w:sz w:val="16"/>
                          </w:rPr>
                          <w:t>Withholding</w:t>
                        </w:r>
                        <w:r>
                          <w:rPr>
                            <w:rFonts w:ascii="Arial Black"/>
                            <w:color w:val="231F20"/>
                            <w:spacing w:val="30"/>
                            <w:sz w:val="16"/>
                          </w:rPr>
                          <w:t> </w:t>
                        </w:r>
                        <w:r>
                          <w:rPr>
                            <w:rFonts w:ascii="Arial Black"/>
                            <w:color w:val="231F20"/>
                            <w:spacing w:val="-2"/>
                            <w:sz w:val="16"/>
                          </w:rPr>
                          <w:t>Amount</w:t>
                        </w:r>
                        <w:r>
                          <w:rPr>
                            <w:rFonts w:ascii="Times New Roman"/>
                            <w:color w:val="231F20"/>
                            <w:sz w:val="16"/>
                          </w:rPr>
                          <w:tab/>
                        </w:r>
                        <w:r>
                          <w:rPr>
                            <w:color w:val="231F20"/>
                            <w:spacing w:val="-5"/>
                            <w:sz w:val="16"/>
                          </w:rPr>
                          <w:t>1b</w:t>
                        </w:r>
                      </w:p>
                      <w:p>
                        <w:pPr>
                          <w:spacing w:before="160"/>
                          <w:ind w:left="0" w:right="0" w:firstLine="0"/>
                          <w:jc w:val="left"/>
                          <w:rPr>
                            <w:rFonts w:ascii="Arial Black"/>
                            <w:sz w:val="16"/>
                          </w:rPr>
                        </w:pPr>
                        <w:r>
                          <w:rPr>
                            <w:rFonts w:ascii="Arial Black"/>
                            <w:color w:val="231F20"/>
                            <w:w w:val="85"/>
                            <w:sz w:val="16"/>
                          </w:rPr>
                          <w:t>Figure</w:t>
                        </w:r>
                        <w:r>
                          <w:rPr>
                            <w:rFonts w:ascii="Arial Black"/>
                            <w:color w:val="231F20"/>
                            <w:spacing w:val="-3"/>
                            <w:sz w:val="16"/>
                          </w:rPr>
                          <w:t> </w:t>
                        </w:r>
                        <w:r>
                          <w:rPr>
                            <w:rFonts w:ascii="Arial Black"/>
                            <w:color w:val="231F20"/>
                            <w:w w:val="85"/>
                            <w:sz w:val="16"/>
                          </w:rPr>
                          <w:t>the</w:t>
                        </w:r>
                        <w:r>
                          <w:rPr>
                            <w:rFonts w:ascii="Arial Black"/>
                            <w:color w:val="231F20"/>
                            <w:spacing w:val="-3"/>
                            <w:sz w:val="16"/>
                          </w:rPr>
                          <w:t> </w:t>
                        </w:r>
                        <w:r>
                          <w:rPr>
                            <w:rFonts w:ascii="Arial Black"/>
                            <w:color w:val="231F20"/>
                            <w:w w:val="85"/>
                            <w:sz w:val="16"/>
                          </w:rPr>
                          <w:t>final</w:t>
                        </w:r>
                        <w:r>
                          <w:rPr>
                            <w:rFonts w:ascii="Arial Black"/>
                            <w:color w:val="231F20"/>
                            <w:spacing w:val="-3"/>
                            <w:sz w:val="16"/>
                          </w:rPr>
                          <w:t> </w:t>
                        </w:r>
                        <w:r>
                          <w:rPr>
                            <w:rFonts w:ascii="Arial Black"/>
                            <w:color w:val="231F20"/>
                            <w:w w:val="85"/>
                            <w:sz w:val="16"/>
                          </w:rPr>
                          <w:t>amount</w:t>
                        </w:r>
                        <w:r>
                          <w:rPr>
                            <w:rFonts w:ascii="Arial Black"/>
                            <w:color w:val="231F20"/>
                            <w:spacing w:val="-3"/>
                            <w:sz w:val="16"/>
                          </w:rPr>
                          <w:t> </w:t>
                        </w:r>
                        <w:r>
                          <w:rPr>
                            <w:rFonts w:ascii="Arial Black"/>
                            <w:color w:val="231F20"/>
                            <w:w w:val="85"/>
                            <w:sz w:val="16"/>
                          </w:rPr>
                          <w:t>to</w:t>
                        </w:r>
                        <w:r>
                          <w:rPr>
                            <w:rFonts w:ascii="Arial Black"/>
                            <w:color w:val="231F20"/>
                            <w:spacing w:val="-3"/>
                            <w:sz w:val="16"/>
                          </w:rPr>
                          <w:t> </w:t>
                        </w:r>
                        <w:r>
                          <w:rPr>
                            <w:rFonts w:ascii="Arial Black"/>
                            <w:color w:val="231F20"/>
                            <w:spacing w:val="-2"/>
                            <w:w w:val="85"/>
                            <w:sz w:val="16"/>
                          </w:rPr>
                          <w:t>withhold</w:t>
                        </w:r>
                      </w:p>
                      <w:p>
                        <w:pPr>
                          <w:tabs>
                            <w:tab w:pos="7415" w:val="left" w:leader="dot"/>
                          </w:tabs>
                          <w:spacing w:before="39"/>
                          <w:ind w:left="0" w:right="0" w:firstLine="0"/>
                          <w:jc w:val="left"/>
                          <w:rPr>
                            <w:position w:val="-3"/>
                            <w:sz w:val="16"/>
                          </w:rPr>
                        </w:pPr>
                        <w:r>
                          <w:rPr>
                            <w:color w:val="231F20"/>
                            <w:sz w:val="16"/>
                          </w:rPr>
                          <w:t>2a</w:t>
                        </w:r>
                        <w:r>
                          <w:rPr>
                            <w:color w:val="231F20"/>
                            <w:spacing w:val="78"/>
                            <w:w w:val="150"/>
                            <w:sz w:val="16"/>
                          </w:rPr>
                          <w:t> </w:t>
                        </w:r>
                        <w:r>
                          <w:rPr>
                            <w:color w:val="231F20"/>
                            <w:sz w:val="16"/>
                          </w:rPr>
                          <w:t>Enter</w:t>
                        </w:r>
                        <w:r>
                          <w:rPr>
                            <w:color w:val="231F20"/>
                            <w:spacing w:val="-9"/>
                            <w:sz w:val="16"/>
                          </w:rPr>
                          <w:t> </w:t>
                        </w:r>
                        <w:r>
                          <w:rPr>
                            <w:color w:val="231F20"/>
                            <w:sz w:val="16"/>
                          </w:rPr>
                          <w:t>the</w:t>
                        </w:r>
                        <w:r>
                          <w:rPr>
                            <w:color w:val="231F20"/>
                            <w:spacing w:val="-9"/>
                            <w:sz w:val="16"/>
                          </w:rPr>
                          <w:t> </w:t>
                        </w:r>
                        <w:r>
                          <w:rPr>
                            <w:color w:val="231F20"/>
                            <w:sz w:val="16"/>
                          </w:rPr>
                          <w:t>additional</w:t>
                        </w:r>
                        <w:r>
                          <w:rPr>
                            <w:color w:val="231F20"/>
                            <w:spacing w:val="-10"/>
                            <w:sz w:val="16"/>
                          </w:rPr>
                          <w:t> </w:t>
                        </w:r>
                        <w:r>
                          <w:rPr>
                            <w:color w:val="231F20"/>
                            <w:sz w:val="16"/>
                          </w:rPr>
                          <w:t>amount</w:t>
                        </w:r>
                        <w:r>
                          <w:rPr>
                            <w:color w:val="231F20"/>
                            <w:spacing w:val="-9"/>
                            <w:sz w:val="16"/>
                          </w:rPr>
                          <w:t> </w:t>
                        </w:r>
                        <w:r>
                          <w:rPr>
                            <w:color w:val="231F20"/>
                            <w:sz w:val="16"/>
                          </w:rPr>
                          <w:t>to</w:t>
                        </w:r>
                        <w:r>
                          <w:rPr>
                            <w:color w:val="231F20"/>
                            <w:spacing w:val="-10"/>
                            <w:sz w:val="16"/>
                          </w:rPr>
                          <w:t> </w:t>
                        </w:r>
                        <w:r>
                          <w:rPr>
                            <w:color w:val="231F20"/>
                            <w:sz w:val="16"/>
                          </w:rPr>
                          <w:t>withhold</w:t>
                        </w:r>
                        <w:r>
                          <w:rPr>
                            <w:color w:val="231F20"/>
                            <w:spacing w:val="-9"/>
                            <w:sz w:val="16"/>
                          </w:rPr>
                          <w:t> </w:t>
                        </w:r>
                        <w:r>
                          <w:rPr>
                            <w:color w:val="231F20"/>
                            <w:sz w:val="16"/>
                          </w:rPr>
                          <w:t>from</w:t>
                        </w:r>
                        <w:r>
                          <w:rPr>
                            <w:color w:val="231F20"/>
                            <w:spacing w:val="-9"/>
                            <w:sz w:val="16"/>
                          </w:rPr>
                          <w:t> </w:t>
                        </w:r>
                        <w:r>
                          <w:rPr>
                            <w:color w:val="231F20"/>
                            <w:sz w:val="16"/>
                          </w:rPr>
                          <w:t>line</w:t>
                        </w:r>
                        <w:r>
                          <w:rPr>
                            <w:color w:val="231F20"/>
                            <w:spacing w:val="-10"/>
                            <w:sz w:val="16"/>
                          </w:rPr>
                          <w:t> </w:t>
                        </w:r>
                        <w:r>
                          <w:rPr>
                            <w:color w:val="231F20"/>
                            <w:sz w:val="16"/>
                          </w:rPr>
                          <w:t>6</w:t>
                        </w:r>
                        <w:r>
                          <w:rPr>
                            <w:color w:val="231F20"/>
                            <w:spacing w:val="-9"/>
                            <w:sz w:val="16"/>
                          </w:rPr>
                          <w:t> </w:t>
                        </w:r>
                        <w:r>
                          <w:rPr>
                            <w:color w:val="231F20"/>
                            <w:sz w:val="16"/>
                          </w:rPr>
                          <w:t>of</w:t>
                        </w:r>
                        <w:r>
                          <w:rPr>
                            <w:color w:val="231F20"/>
                            <w:spacing w:val="-9"/>
                            <w:sz w:val="16"/>
                          </w:rPr>
                          <w:t> </w:t>
                        </w:r>
                        <w:r>
                          <w:rPr>
                            <w:color w:val="231F20"/>
                            <w:sz w:val="16"/>
                          </w:rPr>
                          <w:t>the</w:t>
                        </w:r>
                        <w:r>
                          <w:rPr>
                            <w:color w:val="231F20"/>
                            <w:spacing w:val="-10"/>
                            <w:sz w:val="16"/>
                          </w:rPr>
                          <w:t> </w:t>
                        </w:r>
                        <w:r>
                          <w:rPr>
                            <w:color w:val="231F20"/>
                            <w:sz w:val="16"/>
                          </w:rPr>
                          <w:t>employee's</w:t>
                        </w:r>
                        <w:r>
                          <w:rPr>
                            <w:color w:val="231F20"/>
                            <w:spacing w:val="-9"/>
                            <w:sz w:val="16"/>
                          </w:rPr>
                          <w:t> </w:t>
                        </w:r>
                        <w:r>
                          <w:rPr>
                            <w:color w:val="231F20"/>
                            <w:sz w:val="16"/>
                          </w:rPr>
                          <w:t>Form</w:t>
                        </w:r>
                        <w:r>
                          <w:rPr>
                            <w:color w:val="231F20"/>
                            <w:spacing w:val="-9"/>
                            <w:sz w:val="16"/>
                          </w:rPr>
                          <w:t> </w:t>
                        </w:r>
                        <w:r>
                          <w:rPr>
                            <w:color w:val="231F20"/>
                            <w:sz w:val="16"/>
                          </w:rPr>
                          <w:t>W-</w:t>
                        </w:r>
                        <w:r>
                          <w:rPr>
                            <w:color w:val="231F20"/>
                            <w:spacing w:val="-10"/>
                            <w:sz w:val="16"/>
                          </w:rPr>
                          <w:t>4</w:t>
                        </w:r>
                        <w:r>
                          <w:rPr>
                            <w:rFonts w:ascii="Times New Roman"/>
                            <w:color w:val="231F20"/>
                            <w:sz w:val="16"/>
                          </w:rPr>
                          <w:tab/>
                        </w:r>
                        <w:r>
                          <w:rPr>
                            <w:color w:val="231F20"/>
                            <w:spacing w:val="-5"/>
                            <w:position w:val="-3"/>
                            <w:sz w:val="16"/>
                          </w:rPr>
                          <w:t>2a</w:t>
                        </w:r>
                      </w:p>
                      <w:p>
                        <w:pPr>
                          <w:spacing w:line="213" w:lineRule="exact" w:before="27"/>
                          <w:ind w:left="0" w:right="0" w:firstLine="0"/>
                          <w:jc w:val="left"/>
                          <w:rPr>
                            <w:rFonts w:ascii="Arial Black" w:hAnsi="Arial Black"/>
                            <w:sz w:val="16"/>
                          </w:rPr>
                        </w:pPr>
                        <w:r>
                          <w:rPr>
                            <w:color w:val="231F20"/>
                            <w:w w:val="90"/>
                            <w:sz w:val="16"/>
                          </w:rPr>
                          <w:t>2b</w:t>
                        </w:r>
                        <w:r>
                          <w:rPr>
                            <w:color w:val="231F20"/>
                            <w:spacing w:val="37"/>
                            <w:sz w:val="16"/>
                          </w:rPr>
                          <w:t>  </w:t>
                        </w:r>
                        <w:r>
                          <w:rPr>
                            <w:color w:val="231F20"/>
                            <w:w w:val="90"/>
                            <w:sz w:val="16"/>
                          </w:rPr>
                          <w:t>Add</w:t>
                        </w:r>
                        <w:r>
                          <w:rPr>
                            <w:color w:val="231F20"/>
                            <w:spacing w:val="-1"/>
                            <w:w w:val="90"/>
                            <w:sz w:val="16"/>
                          </w:rPr>
                          <w:t> </w:t>
                        </w:r>
                        <w:r>
                          <w:rPr>
                            <w:color w:val="231F20"/>
                            <w:w w:val="90"/>
                            <w:sz w:val="16"/>
                          </w:rPr>
                          <w:t>lines</w:t>
                        </w:r>
                        <w:r>
                          <w:rPr>
                            <w:color w:val="231F20"/>
                            <w:spacing w:val="-4"/>
                            <w:sz w:val="16"/>
                          </w:rPr>
                          <w:t> </w:t>
                        </w:r>
                        <w:r>
                          <w:rPr>
                            <w:color w:val="231F20"/>
                            <w:w w:val="90"/>
                            <w:sz w:val="16"/>
                          </w:rPr>
                          <w:t>1b</w:t>
                        </w:r>
                        <w:r>
                          <w:rPr>
                            <w:color w:val="231F20"/>
                            <w:spacing w:val="-1"/>
                            <w:w w:val="90"/>
                            <w:sz w:val="16"/>
                          </w:rPr>
                          <w:t> </w:t>
                        </w:r>
                        <w:r>
                          <w:rPr>
                            <w:color w:val="231F20"/>
                            <w:w w:val="90"/>
                            <w:sz w:val="16"/>
                          </w:rPr>
                          <w:t>and</w:t>
                        </w:r>
                        <w:r>
                          <w:rPr>
                            <w:color w:val="231F20"/>
                            <w:spacing w:val="-5"/>
                            <w:sz w:val="16"/>
                          </w:rPr>
                          <w:t> </w:t>
                        </w:r>
                        <w:r>
                          <w:rPr>
                            <w:color w:val="231F20"/>
                            <w:w w:val="90"/>
                            <w:sz w:val="16"/>
                          </w:rPr>
                          <w:t>2a.</w:t>
                        </w:r>
                        <w:r>
                          <w:rPr>
                            <w:color w:val="231F20"/>
                            <w:spacing w:val="-4"/>
                            <w:sz w:val="16"/>
                          </w:rPr>
                          <w:t> </w:t>
                        </w:r>
                        <w:r>
                          <w:rPr>
                            <w:rFonts w:ascii="Arial Black" w:hAnsi="Arial Black"/>
                            <w:color w:val="231F20"/>
                            <w:w w:val="90"/>
                            <w:sz w:val="16"/>
                          </w:rPr>
                          <w:t>This</w:t>
                        </w:r>
                        <w:r>
                          <w:rPr>
                            <w:rFonts w:ascii="Arial Black" w:hAnsi="Arial Black"/>
                            <w:color w:val="231F20"/>
                            <w:spacing w:val="-7"/>
                            <w:w w:val="90"/>
                            <w:sz w:val="16"/>
                          </w:rPr>
                          <w:t> </w:t>
                        </w:r>
                        <w:r>
                          <w:rPr>
                            <w:rFonts w:ascii="Arial Black" w:hAnsi="Arial Black"/>
                            <w:color w:val="231F20"/>
                            <w:w w:val="90"/>
                            <w:sz w:val="16"/>
                          </w:rPr>
                          <w:t>is</w:t>
                        </w:r>
                        <w:r>
                          <w:rPr>
                            <w:rFonts w:ascii="Arial Black" w:hAnsi="Arial Black"/>
                            <w:color w:val="231F20"/>
                            <w:spacing w:val="-6"/>
                            <w:w w:val="90"/>
                            <w:sz w:val="16"/>
                          </w:rPr>
                          <w:t> </w:t>
                        </w:r>
                        <w:r>
                          <w:rPr>
                            <w:rFonts w:ascii="Arial Black" w:hAnsi="Arial Black"/>
                            <w:color w:val="231F20"/>
                            <w:w w:val="90"/>
                            <w:sz w:val="16"/>
                          </w:rPr>
                          <w:t>the</w:t>
                        </w:r>
                        <w:r>
                          <w:rPr>
                            <w:rFonts w:ascii="Arial Black" w:hAnsi="Arial Black"/>
                            <w:color w:val="231F20"/>
                            <w:spacing w:val="-7"/>
                            <w:w w:val="90"/>
                            <w:sz w:val="16"/>
                          </w:rPr>
                          <w:t> </w:t>
                        </w:r>
                        <w:r>
                          <w:rPr>
                            <w:rFonts w:ascii="Arial Black" w:hAnsi="Arial Black"/>
                            <w:color w:val="231F20"/>
                            <w:w w:val="90"/>
                            <w:sz w:val="16"/>
                          </w:rPr>
                          <w:t>amount</w:t>
                        </w:r>
                        <w:r>
                          <w:rPr>
                            <w:rFonts w:ascii="Arial Black" w:hAnsi="Arial Black"/>
                            <w:color w:val="231F20"/>
                            <w:spacing w:val="-6"/>
                            <w:w w:val="90"/>
                            <w:sz w:val="16"/>
                          </w:rPr>
                          <w:t> </w:t>
                        </w:r>
                        <w:r>
                          <w:rPr>
                            <w:rFonts w:ascii="Arial Black" w:hAnsi="Arial Black"/>
                            <w:color w:val="231F20"/>
                            <w:w w:val="90"/>
                            <w:sz w:val="16"/>
                          </w:rPr>
                          <w:t>to</w:t>
                        </w:r>
                        <w:r>
                          <w:rPr>
                            <w:rFonts w:ascii="Arial Black" w:hAnsi="Arial Black"/>
                            <w:color w:val="231F20"/>
                            <w:spacing w:val="-7"/>
                            <w:w w:val="90"/>
                            <w:sz w:val="16"/>
                          </w:rPr>
                          <w:t> </w:t>
                        </w:r>
                        <w:r>
                          <w:rPr>
                            <w:rFonts w:ascii="Arial Black" w:hAnsi="Arial Black"/>
                            <w:color w:val="231F20"/>
                            <w:w w:val="90"/>
                            <w:sz w:val="16"/>
                          </w:rPr>
                          <w:t>withhold</w:t>
                        </w:r>
                        <w:r>
                          <w:rPr>
                            <w:rFonts w:ascii="Arial Black" w:hAnsi="Arial Black"/>
                            <w:color w:val="231F20"/>
                            <w:spacing w:val="-6"/>
                            <w:w w:val="90"/>
                            <w:sz w:val="16"/>
                          </w:rPr>
                          <w:t> </w:t>
                        </w:r>
                        <w:r>
                          <w:rPr>
                            <w:rFonts w:ascii="Arial Black" w:hAnsi="Arial Black"/>
                            <w:color w:val="231F20"/>
                            <w:w w:val="90"/>
                            <w:sz w:val="16"/>
                          </w:rPr>
                          <w:t>from</w:t>
                        </w:r>
                        <w:r>
                          <w:rPr>
                            <w:rFonts w:ascii="Arial Black" w:hAnsi="Arial Black"/>
                            <w:color w:val="231F20"/>
                            <w:spacing w:val="-7"/>
                            <w:w w:val="90"/>
                            <w:sz w:val="16"/>
                          </w:rPr>
                          <w:t> </w:t>
                        </w:r>
                        <w:r>
                          <w:rPr>
                            <w:rFonts w:ascii="Arial Black" w:hAnsi="Arial Black"/>
                            <w:color w:val="231F20"/>
                            <w:w w:val="90"/>
                            <w:sz w:val="16"/>
                          </w:rPr>
                          <w:t>the</w:t>
                        </w:r>
                        <w:r>
                          <w:rPr>
                            <w:rFonts w:ascii="Arial Black" w:hAnsi="Arial Black"/>
                            <w:color w:val="231F20"/>
                            <w:spacing w:val="-6"/>
                            <w:w w:val="90"/>
                            <w:sz w:val="16"/>
                          </w:rPr>
                          <w:t> </w:t>
                        </w:r>
                        <w:r>
                          <w:rPr>
                            <w:rFonts w:ascii="Arial Black" w:hAnsi="Arial Black"/>
                            <w:color w:val="231F20"/>
                            <w:w w:val="90"/>
                            <w:sz w:val="16"/>
                          </w:rPr>
                          <w:t>employee’s</w:t>
                        </w:r>
                        <w:r>
                          <w:rPr>
                            <w:rFonts w:ascii="Arial Black" w:hAnsi="Arial Black"/>
                            <w:color w:val="231F20"/>
                            <w:spacing w:val="-7"/>
                            <w:w w:val="90"/>
                            <w:sz w:val="16"/>
                          </w:rPr>
                          <w:t> </w:t>
                        </w:r>
                        <w:r>
                          <w:rPr>
                            <w:rFonts w:ascii="Arial Black" w:hAnsi="Arial Black"/>
                            <w:color w:val="231F20"/>
                            <w:w w:val="90"/>
                            <w:sz w:val="16"/>
                          </w:rPr>
                          <w:t>wages</w:t>
                        </w:r>
                        <w:r>
                          <w:rPr>
                            <w:rFonts w:ascii="Arial Black" w:hAnsi="Arial Black"/>
                            <w:color w:val="231F20"/>
                            <w:spacing w:val="-6"/>
                            <w:w w:val="90"/>
                            <w:sz w:val="16"/>
                          </w:rPr>
                          <w:t> </w:t>
                        </w:r>
                        <w:r>
                          <w:rPr>
                            <w:rFonts w:ascii="Arial Black" w:hAnsi="Arial Black"/>
                            <w:color w:val="231F20"/>
                            <w:spacing w:val="-4"/>
                            <w:w w:val="90"/>
                            <w:sz w:val="16"/>
                          </w:rPr>
                          <w:t>this</w:t>
                        </w:r>
                      </w:p>
                      <w:p>
                        <w:pPr>
                          <w:tabs>
                            <w:tab w:pos="7415" w:val="left" w:leader="dot"/>
                          </w:tabs>
                          <w:spacing w:line="205" w:lineRule="exact" w:before="0"/>
                          <w:ind w:left="342" w:right="0" w:firstLine="0"/>
                          <w:jc w:val="left"/>
                          <w:rPr>
                            <w:sz w:val="16"/>
                          </w:rPr>
                        </w:pPr>
                        <w:r>
                          <w:rPr>
                            <w:rFonts w:ascii="Arial Black"/>
                            <w:color w:val="231F20"/>
                            <w:w w:val="85"/>
                            <w:sz w:val="16"/>
                          </w:rPr>
                          <w:t>pay</w:t>
                        </w:r>
                        <w:r>
                          <w:rPr>
                            <w:rFonts w:ascii="Arial Black"/>
                            <w:color w:val="231F20"/>
                            <w:spacing w:val="-2"/>
                            <w:sz w:val="16"/>
                          </w:rPr>
                          <w:t> period</w:t>
                        </w:r>
                        <w:r>
                          <w:rPr>
                            <w:rFonts w:ascii="Times New Roman"/>
                            <w:color w:val="231F20"/>
                            <w:sz w:val="16"/>
                          </w:rPr>
                          <w:tab/>
                        </w:r>
                        <w:r>
                          <w:rPr>
                            <w:color w:val="231F20"/>
                            <w:spacing w:val="-5"/>
                            <w:sz w:val="16"/>
                          </w:rPr>
                          <w:t>2b</w:t>
                        </w:r>
                      </w:p>
                    </w:txbxContent>
                  </v:textbox>
                  <w10:wrap type="none"/>
                </v:shape>
                <v:shape style="position:absolute;left:9889;top:581;width:109;height:229" type="#_x0000_t202" id="docshape139" filled="false" stroked="false">
                  <v:textbox inset="0,0,0,0">
                    <w:txbxContent>
                      <w:p>
                        <w:pPr>
                          <w:spacing w:before="40"/>
                          <w:ind w:left="0" w:right="0" w:firstLine="0"/>
                          <w:jc w:val="left"/>
                          <w:rPr>
                            <w:sz w:val="16"/>
                          </w:rPr>
                        </w:pPr>
                        <w:r>
                          <w:rPr>
                            <w:color w:val="231F20"/>
                            <w:spacing w:val="-10"/>
                            <w:sz w:val="16"/>
                          </w:rPr>
                          <w:t>$</w:t>
                        </w:r>
                      </w:p>
                    </w:txbxContent>
                  </v:textbox>
                  <w10:wrap type="none"/>
                </v:shape>
                <v:shape style="position:absolute;left:9889;top:1418;width:109;height:1329" type="#_x0000_t202" id="docshape140" filled="false" stroked="false">
                  <v:textbox inset="0,0,0,0">
                    <w:txbxContent>
                      <w:p>
                        <w:pPr>
                          <w:spacing w:before="40"/>
                          <w:ind w:left="0" w:right="0" w:firstLine="0"/>
                          <w:jc w:val="left"/>
                          <w:rPr>
                            <w:sz w:val="16"/>
                          </w:rPr>
                        </w:pPr>
                        <w:r>
                          <w:rPr>
                            <w:color w:val="231F20"/>
                            <w:spacing w:val="-10"/>
                            <w:sz w:val="16"/>
                          </w:rPr>
                          <w:t>$</w:t>
                        </w:r>
                      </w:p>
                      <w:p>
                        <w:pPr>
                          <w:spacing w:line="240" w:lineRule="auto" w:before="0"/>
                          <w:rPr>
                            <w:sz w:val="16"/>
                          </w:rPr>
                        </w:pPr>
                      </w:p>
                      <w:p>
                        <w:pPr>
                          <w:spacing w:line="240" w:lineRule="auto" w:before="119"/>
                          <w:rPr>
                            <w:sz w:val="16"/>
                          </w:rPr>
                        </w:pPr>
                      </w:p>
                      <w:p>
                        <w:pPr>
                          <w:spacing w:before="0"/>
                          <w:ind w:left="0" w:right="0" w:firstLine="0"/>
                          <w:jc w:val="left"/>
                          <w:rPr>
                            <w:sz w:val="16"/>
                          </w:rPr>
                        </w:pPr>
                        <w:r>
                          <w:rPr>
                            <w:color w:val="231F20"/>
                            <w:spacing w:val="-10"/>
                            <w:sz w:val="16"/>
                          </w:rPr>
                          <w:t>$</w:t>
                        </w:r>
                      </w:p>
                      <w:p>
                        <w:pPr>
                          <w:spacing w:line="240" w:lineRule="auto" w:before="74"/>
                          <w:rPr>
                            <w:sz w:val="16"/>
                          </w:rPr>
                        </w:pPr>
                      </w:p>
                      <w:p>
                        <w:pPr>
                          <w:spacing w:before="0"/>
                          <w:ind w:left="0" w:right="0" w:firstLine="0"/>
                          <w:jc w:val="left"/>
                          <w:rPr>
                            <w:sz w:val="16"/>
                          </w:rPr>
                        </w:pPr>
                        <w:r>
                          <w:rPr>
                            <w:color w:val="231F20"/>
                            <w:spacing w:val="-10"/>
                            <w:sz w:val="16"/>
                          </w:rPr>
                          <w:t>$</w:t>
                        </w:r>
                      </w:p>
                    </w:txbxContent>
                  </v:textbox>
                  <w10:wrap type="none"/>
                </v:shape>
                <w10:wrap type="topAndBottom"/>
              </v:group>
            </w:pict>
          </mc:Fallback>
        </mc:AlternateContent>
      </w:r>
      <w:r>
        <w:rPr>
          <w:rFonts w:ascii="Arial Black"/>
          <w:color w:val="231F20"/>
          <w:w w:val="85"/>
          <w:sz w:val="24"/>
        </w:rPr>
        <w:t>Forms</w:t>
      </w:r>
      <w:r>
        <w:rPr>
          <w:rFonts w:ascii="Arial Black"/>
          <w:color w:val="231F20"/>
          <w:spacing w:val="4"/>
          <w:sz w:val="24"/>
        </w:rPr>
        <w:t> </w:t>
      </w:r>
      <w:r>
        <w:rPr>
          <w:rFonts w:ascii="Arial Black"/>
          <w:color w:val="231F20"/>
          <w:w w:val="85"/>
          <w:sz w:val="24"/>
        </w:rPr>
        <w:t>W-4</w:t>
      </w:r>
      <w:r>
        <w:rPr>
          <w:rFonts w:ascii="Arial Black"/>
          <w:color w:val="231F20"/>
          <w:spacing w:val="5"/>
          <w:sz w:val="24"/>
        </w:rPr>
        <w:t> </w:t>
      </w:r>
      <w:r>
        <w:rPr>
          <w:rFonts w:ascii="Arial Black"/>
          <w:color w:val="231F20"/>
          <w:w w:val="85"/>
          <w:sz w:val="24"/>
        </w:rPr>
        <w:t>From</w:t>
      </w:r>
      <w:r>
        <w:rPr>
          <w:rFonts w:ascii="Arial Black"/>
          <w:color w:val="231F20"/>
          <w:spacing w:val="5"/>
          <w:sz w:val="24"/>
        </w:rPr>
        <w:t> </w:t>
      </w:r>
      <w:r>
        <w:rPr>
          <w:rFonts w:ascii="Arial Black"/>
          <w:color w:val="231F20"/>
          <w:w w:val="85"/>
          <w:sz w:val="24"/>
        </w:rPr>
        <w:t>2019</w:t>
      </w:r>
      <w:r>
        <w:rPr>
          <w:rFonts w:ascii="Arial Black"/>
          <w:color w:val="231F20"/>
          <w:spacing w:val="5"/>
          <w:sz w:val="24"/>
        </w:rPr>
        <w:t> </w:t>
      </w:r>
      <w:r>
        <w:rPr>
          <w:rFonts w:ascii="Arial Black"/>
          <w:color w:val="231F20"/>
          <w:w w:val="85"/>
          <w:sz w:val="24"/>
        </w:rPr>
        <w:t>or</w:t>
      </w:r>
      <w:r>
        <w:rPr>
          <w:rFonts w:ascii="Arial Black"/>
          <w:color w:val="231F20"/>
          <w:spacing w:val="5"/>
          <w:sz w:val="24"/>
        </w:rPr>
        <w:t> </w:t>
      </w:r>
      <w:r>
        <w:rPr>
          <w:rFonts w:ascii="Arial Black"/>
          <w:color w:val="231F20"/>
          <w:spacing w:val="-2"/>
          <w:w w:val="85"/>
          <w:sz w:val="24"/>
        </w:rPr>
        <w:t>Earlier</w:t>
      </w:r>
      <w:r>
        <w:rPr>
          <w:rFonts w:ascii="Arial Black"/>
          <w:color w:val="231F20"/>
          <w:sz w:val="24"/>
        </w:rPr>
        <w:tab/>
      </w:r>
      <w:r>
        <w:rPr>
          <w:rFonts w:ascii="Arial"/>
          <w:i/>
          <w:color w:val="231F20"/>
          <w:w w:val="95"/>
          <w:sz w:val="24"/>
        </w:rPr>
        <w:t>Keep</w:t>
      </w:r>
      <w:r>
        <w:rPr>
          <w:rFonts w:ascii="Arial"/>
          <w:i/>
          <w:color w:val="231F20"/>
          <w:spacing w:val="-4"/>
          <w:w w:val="95"/>
          <w:sz w:val="24"/>
        </w:rPr>
        <w:t> </w:t>
      </w:r>
      <w:r>
        <w:rPr>
          <w:rFonts w:ascii="Arial"/>
          <w:i/>
          <w:color w:val="231F20"/>
          <w:w w:val="95"/>
          <w:sz w:val="24"/>
        </w:rPr>
        <w:t>for</w:t>
      </w:r>
      <w:r>
        <w:rPr>
          <w:rFonts w:ascii="Arial"/>
          <w:i/>
          <w:color w:val="231F20"/>
          <w:spacing w:val="-4"/>
          <w:w w:val="95"/>
          <w:sz w:val="24"/>
        </w:rPr>
        <w:t> </w:t>
      </w:r>
      <w:r>
        <w:rPr>
          <w:rFonts w:ascii="Arial"/>
          <w:i/>
          <w:color w:val="231F20"/>
          <w:w w:val="95"/>
          <w:sz w:val="24"/>
        </w:rPr>
        <w:t>Your</w:t>
      </w:r>
      <w:r>
        <w:rPr>
          <w:rFonts w:ascii="Arial"/>
          <w:i/>
          <w:color w:val="231F20"/>
          <w:spacing w:val="-4"/>
          <w:w w:val="95"/>
          <w:sz w:val="24"/>
        </w:rPr>
        <w:t> </w:t>
      </w:r>
      <w:r>
        <w:rPr>
          <w:rFonts w:ascii="Arial"/>
          <w:i/>
          <w:color w:val="231F20"/>
          <w:spacing w:val="-2"/>
          <w:w w:val="95"/>
          <w:sz w:val="24"/>
        </w:rPr>
        <w:t>Records</w:t>
      </w:r>
    </w:p>
    <w:p>
      <w:pPr>
        <w:spacing w:after="0" w:line="276" w:lineRule="exact"/>
        <w:jc w:val="left"/>
        <w:rPr>
          <w:rFonts w:ascii="Arial"/>
          <w:i/>
          <w:sz w:val="24"/>
        </w:rPr>
        <w:sectPr>
          <w:type w:val="continuous"/>
          <w:pgSz w:w="12240" w:h="15840"/>
          <w:pgMar w:header="0" w:footer="656" w:top="480" w:bottom="280"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spacing w:val="-2"/>
                <w:w w:val="90"/>
                <w:sz w:val="16"/>
              </w:rPr>
              <w:t>MARRIED</w:t>
            </w:r>
            <w:r>
              <w:rPr>
                <w:rFonts w:ascii="Arial Black"/>
                <w:color w:val="231F20"/>
                <w:spacing w:val="-7"/>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880" w:type="dxa"/>
            <w:tcBorders>
              <w:left w:val="nil"/>
              <w:bottom w:val="nil"/>
              <w:right w:val="nil"/>
            </w:tcBorders>
          </w:tcPr>
          <w:p>
            <w:pPr>
              <w:pStyle w:val="TableParagraph"/>
              <w:spacing w:line="240" w:lineRule="auto" w:before="0"/>
              <w:ind w:right="0"/>
              <w:jc w:val="left"/>
              <w:rPr>
                <w:rFonts w:ascii="Times New Roman"/>
                <w:sz w:val="16"/>
              </w:rPr>
            </w:pPr>
          </w:p>
        </w:tc>
        <w:tc>
          <w:tcPr>
            <w:tcW w:w="800" w:type="dxa"/>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spacing w:line="240" w:lineRule="auto" w:before="19"/>
              <w:ind w:right="28"/>
              <w:rPr>
                <w:sz w:val="16"/>
              </w:rPr>
            </w:pP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880" w:type="dxa"/>
            <w:tcBorders>
              <w:top w:val="nil"/>
              <w:left w:val="nil"/>
              <w:right w:val="nil"/>
            </w:tcBorders>
          </w:tcPr>
          <w:p>
            <w:pPr>
              <w:pStyle w:val="TableParagraph"/>
              <w:spacing w:line="240" w:lineRule="auto" w:before="72"/>
              <w:ind w:right="33"/>
              <w:rPr>
                <w:sz w:val="16"/>
              </w:rPr>
            </w:pPr>
            <w:r>
              <w:rPr>
                <w:color w:val="231F20"/>
                <w:sz w:val="16"/>
              </w:rPr>
              <w:t>At</w:t>
            </w:r>
            <w:r>
              <w:rPr>
                <w:color w:val="231F20"/>
                <w:spacing w:val="-8"/>
                <w:sz w:val="16"/>
              </w:rPr>
              <w:t> </w:t>
            </w:r>
            <w:r>
              <w:rPr>
                <w:color w:val="231F20"/>
                <w:spacing w:val="-2"/>
                <w:sz w:val="16"/>
              </w:rPr>
              <w:t>least</w:t>
            </w:r>
          </w:p>
        </w:tc>
        <w:tc>
          <w:tcPr>
            <w:tcW w:w="800" w:type="dxa"/>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39" w:hRule="atLeast"/>
        </w:trPr>
        <w:tc>
          <w:tcPr>
            <w:tcW w:w="880" w:type="dxa"/>
            <w:tcBorders>
              <w:left w:val="nil"/>
              <w:bottom w:val="nil"/>
            </w:tcBorders>
          </w:tcPr>
          <w:p>
            <w:pPr>
              <w:pStyle w:val="TableParagraph"/>
              <w:spacing w:line="193" w:lineRule="exact" w:before="26"/>
              <w:ind w:right="28"/>
              <w:rPr>
                <w:rFonts w:ascii="Arial Black"/>
                <w:sz w:val="16"/>
              </w:rPr>
            </w:pPr>
            <w:r>
              <w:rPr>
                <w:rFonts w:ascii="Arial Black"/>
                <w:color w:val="231F20"/>
                <w:spacing w:val="-5"/>
                <w:w w:val="95"/>
                <w:sz w:val="16"/>
              </w:rPr>
              <w:t>$0</w:t>
            </w:r>
          </w:p>
        </w:tc>
        <w:tc>
          <w:tcPr>
            <w:tcW w:w="800" w:type="dxa"/>
            <w:tcBorders>
              <w:bottom w:val="nil"/>
            </w:tcBorders>
          </w:tcPr>
          <w:p>
            <w:pPr>
              <w:pStyle w:val="TableParagraph"/>
              <w:spacing w:line="193" w:lineRule="exact" w:before="26"/>
              <w:ind w:right="28"/>
              <w:rPr>
                <w:rFonts w:ascii="Arial Black"/>
                <w:sz w:val="16"/>
              </w:rPr>
            </w:pPr>
            <w:r>
              <w:rPr>
                <w:rFonts w:ascii="Arial Black"/>
                <w:color w:val="231F20"/>
                <w:spacing w:val="-4"/>
                <w:w w:val="95"/>
                <w:sz w:val="16"/>
              </w:rPr>
              <w:t>$330</w:t>
            </w:r>
          </w:p>
        </w:tc>
        <w:tc>
          <w:tcPr>
            <w:tcW w:w="800" w:type="dxa"/>
            <w:tcBorders>
              <w:bottom w:val="nil"/>
            </w:tcBorders>
          </w:tcPr>
          <w:p>
            <w:pPr>
              <w:pStyle w:val="TableParagraph"/>
              <w:spacing w:before="55"/>
              <w:ind w:right="28"/>
              <w:rPr>
                <w:sz w:val="16"/>
              </w:rPr>
            </w:pPr>
            <w:r>
              <w:rPr>
                <w:color w:val="231F20"/>
                <w:spacing w:val="-5"/>
                <w:sz w:val="16"/>
              </w:rPr>
              <w:t>$0</w:t>
            </w:r>
          </w:p>
        </w:tc>
        <w:tc>
          <w:tcPr>
            <w:tcW w:w="800" w:type="dxa"/>
            <w:tcBorders>
              <w:bottom w:val="nil"/>
            </w:tcBorders>
          </w:tcPr>
          <w:p>
            <w:pPr>
              <w:pStyle w:val="TableParagraph"/>
              <w:spacing w:before="55"/>
              <w:ind w:right="30"/>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80" w:type="dxa"/>
            <w:tcBorders>
              <w:bottom w:val="nil"/>
              <w:right w:val="nil"/>
            </w:tcBorders>
          </w:tcPr>
          <w:p>
            <w:pPr>
              <w:pStyle w:val="TableParagraph"/>
              <w:spacing w:before="55"/>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$340</w:t>
            </w:r>
          </w:p>
        </w:tc>
        <w:tc>
          <w:tcPr>
            <w:tcW w:w="800" w:type="dxa"/>
            <w:tcBorders>
              <w:top w:val="nil"/>
              <w:bottom w:val="nil"/>
            </w:tcBorders>
          </w:tcPr>
          <w:p>
            <w:pPr>
              <w:pStyle w:val="TableParagraph"/>
              <w:ind w:right="28"/>
              <w:rPr>
                <w:sz w:val="16"/>
              </w:rPr>
            </w:pPr>
            <w:r>
              <w:rPr>
                <w:color w:val="231F20"/>
                <w:spacing w:val="-5"/>
                <w:sz w:val="16"/>
              </w:rPr>
              <w:t>$1</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$340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$350</w:t>
            </w:r>
          </w:p>
        </w:tc>
        <w:tc>
          <w:tcPr>
            <w:tcW w:w="800" w:type="dxa"/>
            <w:tcBorders>
              <w:top w:val="nil"/>
              <w:bottom w:val="nil"/>
            </w:tcBorders>
          </w:tcPr>
          <w:p>
            <w:pPr>
              <w:pStyle w:val="TableParagraph"/>
              <w:ind w:right="28"/>
              <w:rPr>
                <w:sz w:val="16"/>
              </w:rPr>
            </w:pPr>
            <w:r>
              <w:rPr>
                <w:color w:val="231F20"/>
                <w:spacing w:val="-5"/>
                <w:sz w:val="16"/>
              </w:rPr>
              <w:t>$2</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$350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$360</w:t>
            </w:r>
          </w:p>
        </w:tc>
        <w:tc>
          <w:tcPr>
            <w:tcW w:w="800" w:type="dxa"/>
            <w:tcBorders>
              <w:top w:val="nil"/>
            </w:tcBorders>
          </w:tcPr>
          <w:p>
            <w:pPr>
              <w:pStyle w:val="TableParagraph"/>
              <w:spacing w:line="240" w:lineRule="auto"/>
              <w:ind w:right="28"/>
              <w:rPr>
                <w:sz w:val="16"/>
              </w:rPr>
            </w:pPr>
            <w:r>
              <w:rPr>
                <w:color w:val="231F20"/>
                <w:spacing w:val="-5"/>
                <w:sz w:val="16"/>
              </w:rPr>
              <w:t>$3</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$360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$370</w:t>
            </w:r>
          </w:p>
        </w:tc>
        <w:tc>
          <w:tcPr>
            <w:tcW w:w="800" w:type="dxa"/>
            <w:tcBorders>
              <w:bottom w:val="nil"/>
            </w:tcBorders>
          </w:tcPr>
          <w:p>
            <w:pPr>
              <w:pStyle w:val="TableParagraph"/>
              <w:spacing w:before="72"/>
              <w:ind w:right="28"/>
              <w:rPr>
                <w:sz w:val="16"/>
              </w:rPr>
            </w:pPr>
            <w:r>
              <w:rPr>
                <w:color w:val="231F20"/>
                <w:spacing w:val="-5"/>
                <w:sz w:val="16"/>
              </w:rPr>
              <w:t>$4</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$380</w:t>
            </w:r>
          </w:p>
        </w:tc>
        <w:tc>
          <w:tcPr>
            <w:tcW w:w="800" w:type="dxa"/>
            <w:tcBorders>
              <w:top w:val="nil"/>
              <w:bottom w:val="nil"/>
            </w:tcBorders>
          </w:tcPr>
          <w:p>
            <w:pPr>
              <w:pStyle w:val="TableParagraph"/>
              <w:ind w:right="28"/>
              <w:rPr>
                <w:sz w:val="16"/>
              </w:rPr>
            </w:pPr>
            <w:r>
              <w:rPr>
                <w:color w:val="231F20"/>
                <w:spacing w:val="-5"/>
                <w:sz w:val="16"/>
              </w:rPr>
              <w:t>$5</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$390</w:t>
            </w:r>
          </w:p>
        </w:tc>
        <w:tc>
          <w:tcPr>
            <w:tcW w:w="800" w:type="dxa"/>
            <w:tcBorders>
              <w:top w:val="nil"/>
              <w:bottom w:val="nil"/>
            </w:tcBorders>
          </w:tcPr>
          <w:p>
            <w:pPr>
              <w:pStyle w:val="TableParagraph"/>
              <w:ind w:right="28"/>
              <w:rPr>
                <w:sz w:val="16"/>
              </w:rPr>
            </w:pPr>
            <w:r>
              <w:rPr>
                <w:color w:val="231F20"/>
                <w:spacing w:val="-5"/>
                <w:sz w:val="16"/>
              </w:rPr>
              <w:t>$6</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$400</w:t>
            </w:r>
          </w:p>
        </w:tc>
        <w:tc>
          <w:tcPr>
            <w:tcW w:w="800" w:type="dxa"/>
            <w:tcBorders>
              <w:top w:val="nil"/>
              <w:bottom w:val="nil"/>
            </w:tcBorders>
          </w:tcPr>
          <w:p>
            <w:pPr>
              <w:pStyle w:val="TableParagraph"/>
              <w:ind w:right="28"/>
              <w:rPr>
                <w:sz w:val="16"/>
              </w:rPr>
            </w:pPr>
            <w:r>
              <w:rPr>
                <w:color w:val="231F20"/>
                <w:spacing w:val="-5"/>
                <w:sz w:val="16"/>
              </w:rPr>
              <w:t>$7</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4"/>
                <w:w w:val="95"/>
                <w:sz w:val="16"/>
              </w:rPr>
              <w:t>$400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4"/>
                <w:w w:val="95"/>
                <w:sz w:val="16"/>
              </w:rPr>
              <w:t>$410</w:t>
            </w:r>
          </w:p>
        </w:tc>
        <w:tc>
          <w:tcPr>
            <w:tcW w:w="800" w:type="dxa"/>
            <w:tcBorders>
              <w:top w:val="nil"/>
            </w:tcBorders>
          </w:tcPr>
          <w:p>
            <w:pPr>
              <w:pStyle w:val="TableParagraph"/>
              <w:spacing w:line="240" w:lineRule="auto"/>
              <w:ind w:right="28"/>
              <w:rPr>
                <w:sz w:val="16"/>
              </w:rPr>
            </w:pPr>
            <w:r>
              <w:rPr>
                <w:color w:val="231F20"/>
                <w:spacing w:val="-5"/>
                <w:sz w:val="16"/>
              </w:rPr>
              <w:t>$8</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$410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$420</w:t>
            </w:r>
          </w:p>
        </w:tc>
        <w:tc>
          <w:tcPr>
            <w:tcW w:w="800" w:type="dxa"/>
            <w:tcBorders>
              <w:bottom w:val="nil"/>
            </w:tcBorders>
          </w:tcPr>
          <w:p>
            <w:pPr>
              <w:pStyle w:val="TableParagraph"/>
              <w:spacing w:before="72"/>
              <w:ind w:right="28"/>
              <w:rPr>
                <w:sz w:val="16"/>
              </w:rPr>
            </w:pPr>
            <w:r>
              <w:rPr>
                <w:color w:val="231F20"/>
                <w:spacing w:val="-5"/>
                <w:sz w:val="16"/>
              </w:rPr>
              <w:t>$9</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$430</w:t>
            </w:r>
          </w:p>
        </w:tc>
        <w:tc>
          <w:tcPr>
            <w:tcW w:w="800" w:type="dxa"/>
            <w:tcBorders>
              <w:top w:val="nil"/>
              <w:bottom w:val="nil"/>
            </w:tcBorders>
          </w:tcPr>
          <w:p>
            <w:pPr>
              <w:pStyle w:val="TableParagraph"/>
              <w:ind w:right="28"/>
              <w:rPr>
                <w:sz w:val="16"/>
              </w:rPr>
            </w:pPr>
            <w:r>
              <w:rPr>
                <w:color w:val="231F20"/>
                <w:spacing w:val="-5"/>
                <w:sz w:val="16"/>
              </w:rPr>
              <w:t>$10</w:t>
            </w:r>
          </w:p>
        </w:tc>
        <w:tc>
          <w:tcPr>
            <w:tcW w:w="800" w:type="dxa"/>
            <w:tcBorders>
              <w:top w:val="nil"/>
              <w:bottom w:val="nil"/>
            </w:tcBorders>
          </w:tcPr>
          <w:p>
            <w:pPr>
              <w:pStyle w:val="TableParagraph"/>
              <w:ind w:right="30"/>
              <w:rPr>
                <w:sz w:val="16"/>
              </w:rPr>
            </w:pPr>
            <w:r>
              <w:rPr>
                <w:color w:val="231F20"/>
                <w:spacing w:val="-5"/>
                <w:sz w:val="16"/>
              </w:rPr>
              <w:t>$1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$440</w:t>
            </w:r>
          </w:p>
        </w:tc>
        <w:tc>
          <w:tcPr>
            <w:tcW w:w="800" w:type="dxa"/>
            <w:tcBorders>
              <w:top w:val="nil"/>
              <w:bottom w:val="nil"/>
            </w:tcBorders>
          </w:tcPr>
          <w:p>
            <w:pPr>
              <w:pStyle w:val="TableParagraph"/>
              <w:ind w:right="28"/>
              <w:rPr>
                <w:sz w:val="16"/>
              </w:rPr>
            </w:pPr>
            <w:r>
              <w:rPr>
                <w:color w:val="231F20"/>
                <w:spacing w:val="-5"/>
                <w:sz w:val="16"/>
              </w:rPr>
              <w:t>$11</w:t>
            </w:r>
          </w:p>
        </w:tc>
        <w:tc>
          <w:tcPr>
            <w:tcW w:w="800" w:type="dxa"/>
            <w:tcBorders>
              <w:top w:val="nil"/>
              <w:bottom w:val="nil"/>
            </w:tcBorders>
          </w:tcPr>
          <w:p>
            <w:pPr>
              <w:pStyle w:val="TableParagraph"/>
              <w:ind w:right="30"/>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$440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$450</w:t>
            </w:r>
          </w:p>
        </w:tc>
        <w:tc>
          <w:tcPr>
            <w:tcW w:w="800" w:type="dxa"/>
            <w:tcBorders>
              <w:top w:val="nil"/>
              <w:bottom w:val="nil"/>
            </w:tcBorders>
          </w:tcPr>
          <w:p>
            <w:pPr>
              <w:pStyle w:val="TableParagraph"/>
              <w:ind w:right="28"/>
              <w:rPr>
                <w:sz w:val="16"/>
              </w:rPr>
            </w:pPr>
            <w:r>
              <w:rPr>
                <w:color w:val="231F20"/>
                <w:spacing w:val="-5"/>
                <w:sz w:val="16"/>
              </w:rPr>
              <w:t>$12</w:t>
            </w:r>
          </w:p>
        </w:tc>
        <w:tc>
          <w:tcPr>
            <w:tcW w:w="800" w:type="dxa"/>
            <w:tcBorders>
              <w:top w:val="nil"/>
              <w:bottom w:val="nil"/>
            </w:tcBorders>
          </w:tcPr>
          <w:p>
            <w:pPr>
              <w:pStyle w:val="TableParagraph"/>
              <w:ind w:right="30"/>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$450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$460</w:t>
            </w:r>
          </w:p>
        </w:tc>
        <w:tc>
          <w:tcPr>
            <w:tcW w:w="800" w:type="dxa"/>
            <w:tcBorders>
              <w:top w:val="nil"/>
            </w:tcBorders>
          </w:tcPr>
          <w:p>
            <w:pPr>
              <w:pStyle w:val="TableParagraph"/>
              <w:spacing w:line="240" w:lineRule="auto"/>
              <w:ind w:right="28"/>
              <w:rPr>
                <w:sz w:val="16"/>
              </w:rPr>
            </w:pPr>
            <w:r>
              <w:rPr>
                <w:color w:val="231F20"/>
                <w:spacing w:val="-5"/>
                <w:sz w:val="16"/>
              </w:rPr>
              <w:t>$13</w:t>
            </w:r>
          </w:p>
        </w:tc>
        <w:tc>
          <w:tcPr>
            <w:tcW w:w="800" w:type="dxa"/>
            <w:tcBorders>
              <w:top w:val="nil"/>
            </w:tcBorders>
          </w:tcPr>
          <w:p>
            <w:pPr>
              <w:pStyle w:val="TableParagraph"/>
              <w:spacing w:line="240" w:lineRule="auto"/>
              <w:ind w:right="30"/>
              <w:rPr>
                <w:sz w:val="16"/>
              </w:rPr>
            </w:pPr>
            <w:r>
              <w:rPr>
                <w:color w:val="231F20"/>
                <w:spacing w:val="-5"/>
                <w:sz w:val="16"/>
              </w:rPr>
              <w:t>$4</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$460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$470</w:t>
            </w:r>
          </w:p>
        </w:tc>
        <w:tc>
          <w:tcPr>
            <w:tcW w:w="800" w:type="dxa"/>
            <w:tcBorders>
              <w:bottom w:val="nil"/>
            </w:tcBorders>
          </w:tcPr>
          <w:p>
            <w:pPr>
              <w:pStyle w:val="TableParagraph"/>
              <w:spacing w:before="72"/>
              <w:ind w:right="28"/>
              <w:rPr>
                <w:sz w:val="16"/>
              </w:rPr>
            </w:pPr>
            <w:r>
              <w:rPr>
                <w:color w:val="231F20"/>
                <w:spacing w:val="-5"/>
                <w:sz w:val="16"/>
              </w:rPr>
              <w:t>$14</w:t>
            </w:r>
          </w:p>
        </w:tc>
        <w:tc>
          <w:tcPr>
            <w:tcW w:w="800" w:type="dxa"/>
            <w:tcBorders>
              <w:bottom w:val="nil"/>
            </w:tcBorders>
          </w:tcPr>
          <w:p>
            <w:pPr>
              <w:pStyle w:val="TableParagraph"/>
              <w:spacing w:before="72"/>
              <w:ind w:right="30"/>
              <w:rPr>
                <w:sz w:val="16"/>
              </w:rPr>
            </w:pPr>
            <w:r>
              <w:rPr>
                <w:color w:val="231F20"/>
                <w:spacing w:val="-5"/>
                <w:sz w:val="16"/>
              </w:rPr>
              <w:t>$5</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$480</w:t>
            </w:r>
          </w:p>
        </w:tc>
        <w:tc>
          <w:tcPr>
            <w:tcW w:w="800" w:type="dxa"/>
            <w:tcBorders>
              <w:top w:val="nil"/>
              <w:bottom w:val="nil"/>
            </w:tcBorders>
          </w:tcPr>
          <w:p>
            <w:pPr>
              <w:pStyle w:val="TableParagraph"/>
              <w:ind w:right="28"/>
              <w:rPr>
                <w:sz w:val="16"/>
              </w:rPr>
            </w:pPr>
            <w:r>
              <w:rPr>
                <w:color w:val="231F20"/>
                <w:spacing w:val="-5"/>
                <w:sz w:val="16"/>
              </w:rPr>
              <w:t>$15</w:t>
            </w:r>
          </w:p>
        </w:tc>
        <w:tc>
          <w:tcPr>
            <w:tcW w:w="800" w:type="dxa"/>
            <w:tcBorders>
              <w:top w:val="nil"/>
              <w:bottom w:val="nil"/>
            </w:tcBorders>
          </w:tcPr>
          <w:p>
            <w:pPr>
              <w:pStyle w:val="TableParagraph"/>
              <w:ind w:right="30"/>
              <w:rPr>
                <w:sz w:val="16"/>
              </w:rPr>
            </w:pPr>
            <w:r>
              <w:rPr>
                <w:color w:val="231F20"/>
                <w:spacing w:val="-5"/>
                <w:sz w:val="16"/>
              </w:rPr>
              <w:t>$6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$490</w:t>
            </w:r>
          </w:p>
        </w:tc>
        <w:tc>
          <w:tcPr>
            <w:tcW w:w="800" w:type="dxa"/>
            <w:tcBorders>
              <w:top w:val="nil"/>
              <w:bottom w:val="nil"/>
            </w:tcBorders>
          </w:tcPr>
          <w:p>
            <w:pPr>
              <w:pStyle w:val="TableParagraph"/>
              <w:ind w:right="28"/>
              <w:rPr>
                <w:sz w:val="16"/>
              </w:rPr>
            </w:pPr>
            <w:r>
              <w:rPr>
                <w:color w:val="231F20"/>
                <w:spacing w:val="-5"/>
                <w:sz w:val="16"/>
              </w:rPr>
              <w:t>$16</w:t>
            </w:r>
          </w:p>
        </w:tc>
        <w:tc>
          <w:tcPr>
            <w:tcW w:w="800" w:type="dxa"/>
            <w:tcBorders>
              <w:top w:val="nil"/>
              <w:bottom w:val="nil"/>
            </w:tcBorders>
          </w:tcPr>
          <w:p>
            <w:pPr>
              <w:pStyle w:val="TableParagraph"/>
              <w:ind w:right="30"/>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$500</w:t>
            </w:r>
          </w:p>
        </w:tc>
        <w:tc>
          <w:tcPr>
            <w:tcW w:w="800" w:type="dxa"/>
            <w:tcBorders>
              <w:top w:val="nil"/>
              <w:bottom w:val="nil"/>
            </w:tcBorders>
          </w:tcPr>
          <w:p>
            <w:pPr>
              <w:pStyle w:val="TableParagraph"/>
              <w:ind w:right="28"/>
              <w:rPr>
                <w:sz w:val="16"/>
              </w:rPr>
            </w:pPr>
            <w:r>
              <w:rPr>
                <w:color w:val="231F20"/>
                <w:spacing w:val="-5"/>
                <w:sz w:val="16"/>
              </w:rPr>
              <w:t>$17</w:t>
            </w:r>
          </w:p>
        </w:tc>
        <w:tc>
          <w:tcPr>
            <w:tcW w:w="800" w:type="dxa"/>
            <w:tcBorders>
              <w:top w:val="nil"/>
              <w:bottom w:val="nil"/>
            </w:tcBorders>
          </w:tcPr>
          <w:p>
            <w:pPr>
              <w:pStyle w:val="TableParagraph"/>
              <w:ind w:right="30"/>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$500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$510</w:t>
            </w:r>
          </w:p>
        </w:tc>
        <w:tc>
          <w:tcPr>
            <w:tcW w:w="800" w:type="dxa"/>
            <w:tcBorders>
              <w:top w:val="nil"/>
            </w:tcBorders>
          </w:tcPr>
          <w:p>
            <w:pPr>
              <w:pStyle w:val="TableParagraph"/>
              <w:spacing w:line="240" w:lineRule="auto"/>
              <w:ind w:right="28"/>
              <w:rPr>
                <w:sz w:val="16"/>
              </w:rPr>
            </w:pPr>
            <w:r>
              <w:rPr>
                <w:color w:val="231F20"/>
                <w:spacing w:val="-5"/>
                <w:sz w:val="16"/>
              </w:rPr>
              <w:t>$18</w:t>
            </w:r>
          </w:p>
        </w:tc>
        <w:tc>
          <w:tcPr>
            <w:tcW w:w="800" w:type="dxa"/>
            <w:tcBorders>
              <w:top w:val="nil"/>
            </w:tcBorders>
          </w:tcPr>
          <w:p>
            <w:pPr>
              <w:pStyle w:val="TableParagraph"/>
              <w:spacing w:line="240" w:lineRule="auto"/>
              <w:ind w:right="30"/>
              <w:rPr>
                <w:sz w:val="16"/>
              </w:rPr>
            </w:pPr>
            <w:r>
              <w:rPr>
                <w:color w:val="231F20"/>
                <w:spacing w:val="-5"/>
                <w:sz w:val="16"/>
              </w:rPr>
              <w:t>$9</w:t>
            </w:r>
          </w:p>
        </w:tc>
        <w:tc>
          <w:tcPr>
            <w:tcW w:w="800" w:type="dxa"/>
            <w:tcBorders>
              <w:top w:val="nil"/>
            </w:tcBorders>
          </w:tcPr>
          <w:p>
            <w:pPr>
              <w:pStyle w:val="TableParagraph"/>
              <w:spacing w:line="240" w:lineRule="auto"/>
              <w:rPr>
                <w:sz w:val="16"/>
              </w:rPr>
            </w:pPr>
            <w:r>
              <w:rPr>
                <w:color w:val="231F20"/>
                <w:spacing w:val="-5"/>
                <w:sz w:val="16"/>
              </w:rPr>
              <w:t>$1</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$510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$520</w:t>
            </w:r>
          </w:p>
        </w:tc>
        <w:tc>
          <w:tcPr>
            <w:tcW w:w="800" w:type="dxa"/>
            <w:tcBorders>
              <w:bottom w:val="nil"/>
            </w:tcBorders>
          </w:tcPr>
          <w:p>
            <w:pPr>
              <w:pStyle w:val="TableParagraph"/>
              <w:spacing w:before="72"/>
              <w:ind w:right="28"/>
              <w:rPr>
                <w:sz w:val="16"/>
              </w:rPr>
            </w:pPr>
            <w:r>
              <w:rPr>
                <w:color w:val="231F20"/>
                <w:spacing w:val="-5"/>
                <w:sz w:val="16"/>
              </w:rPr>
              <w:t>$19</w:t>
            </w:r>
          </w:p>
        </w:tc>
        <w:tc>
          <w:tcPr>
            <w:tcW w:w="800" w:type="dxa"/>
            <w:tcBorders>
              <w:bottom w:val="nil"/>
            </w:tcBorders>
          </w:tcPr>
          <w:p>
            <w:pPr>
              <w:pStyle w:val="TableParagraph"/>
              <w:spacing w:before="72"/>
              <w:ind w:right="30"/>
              <w:rPr>
                <w:sz w:val="16"/>
              </w:rPr>
            </w:pPr>
            <w:r>
              <w:rPr>
                <w:color w:val="231F20"/>
                <w:spacing w:val="-5"/>
                <w:sz w:val="16"/>
              </w:rPr>
              <w:t>$10</w:t>
            </w:r>
          </w:p>
        </w:tc>
        <w:tc>
          <w:tcPr>
            <w:tcW w:w="800" w:type="dxa"/>
            <w:tcBorders>
              <w:bottom w:val="nil"/>
            </w:tcBorders>
          </w:tcPr>
          <w:p>
            <w:pPr>
              <w:pStyle w:val="TableParagraph"/>
              <w:spacing w:before="72"/>
              <w:rPr>
                <w:sz w:val="16"/>
              </w:rPr>
            </w:pPr>
            <w:r>
              <w:rPr>
                <w:color w:val="231F20"/>
                <w:spacing w:val="-5"/>
                <w:sz w:val="16"/>
              </w:rPr>
              <w:t>$2</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$530</w:t>
            </w:r>
          </w:p>
        </w:tc>
        <w:tc>
          <w:tcPr>
            <w:tcW w:w="800" w:type="dxa"/>
            <w:tcBorders>
              <w:top w:val="nil"/>
              <w:bottom w:val="nil"/>
            </w:tcBorders>
          </w:tcPr>
          <w:p>
            <w:pPr>
              <w:pStyle w:val="TableParagraph"/>
              <w:ind w:right="28"/>
              <w:rPr>
                <w:sz w:val="16"/>
              </w:rPr>
            </w:pPr>
            <w:r>
              <w:rPr>
                <w:color w:val="231F20"/>
                <w:spacing w:val="-5"/>
                <w:sz w:val="16"/>
              </w:rPr>
              <w:t>$20</w:t>
            </w:r>
          </w:p>
        </w:tc>
        <w:tc>
          <w:tcPr>
            <w:tcW w:w="800" w:type="dxa"/>
            <w:tcBorders>
              <w:top w:val="nil"/>
              <w:bottom w:val="nil"/>
            </w:tcBorders>
          </w:tcPr>
          <w:p>
            <w:pPr>
              <w:pStyle w:val="TableParagraph"/>
              <w:ind w:right="30"/>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$540</w:t>
            </w:r>
          </w:p>
        </w:tc>
        <w:tc>
          <w:tcPr>
            <w:tcW w:w="800" w:type="dxa"/>
            <w:tcBorders>
              <w:top w:val="nil"/>
              <w:bottom w:val="nil"/>
            </w:tcBorders>
          </w:tcPr>
          <w:p>
            <w:pPr>
              <w:pStyle w:val="TableParagraph"/>
              <w:ind w:right="28"/>
              <w:rPr>
                <w:sz w:val="16"/>
              </w:rPr>
            </w:pPr>
            <w:r>
              <w:rPr>
                <w:color w:val="231F20"/>
                <w:spacing w:val="-5"/>
                <w:sz w:val="16"/>
              </w:rPr>
              <w:t>$21</w:t>
            </w:r>
          </w:p>
        </w:tc>
        <w:tc>
          <w:tcPr>
            <w:tcW w:w="800" w:type="dxa"/>
            <w:tcBorders>
              <w:top w:val="nil"/>
              <w:bottom w:val="nil"/>
            </w:tcBorders>
          </w:tcPr>
          <w:p>
            <w:pPr>
              <w:pStyle w:val="TableParagraph"/>
              <w:ind w:right="30"/>
              <w:rPr>
                <w:sz w:val="16"/>
              </w:rPr>
            </w:pPr>
            <w:r>
              <w:rPr>
                <w:color w:val="231F20"/>
                <w:spacing w:val="-5"/>
                <w:sz w:val="16"/>
              </w:rPr>
              <w:t>$12</w:t>
            </w:r>
          </w:p>
        </w:tc>
        <w:tc>
          <w:tcPr>
            <w:tcW w:w="800" w:type="dxa"/>
            <w:tcBorders>
              <w:top w:val="nil"/>
              <w:bottom w:val="nil"/>
            </w:tcBorders>
          </w:tcPr>
          <w:p>
            <w:pPr>
              <w:pStyle w:val="TableParagraph"/>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$540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$550</w:t>
            </w:r>
          </w:p>
        </w:tc>
        <w:tc>
          <w:tcPr>
            <w:tcW w:w="800" w:type="dxa"/>
            <w:tcBorders>
              <w:top w:val="nil"/>
              <w:bottom w:val="nil"/>
            </w:tcBorders>
          </w:tcPr>
          <w:p>
            <w:pPr>
              <w:pStyle w:val="TableParagraph"/>
              <w:ind w:right="28"/>
              <w:rPr>
                <w:sz w:val="16"/>
              </w:rPr>
            </w:pPr>
            <w:r>
              <w:rPr>
                <w:color w:val="231F20"/>
                <w:spacing w:val="-5"/>
                <w:sz w:val="16"/>
              </w:rPr>
              <w:t>$22</w:t>
            </w:r>
          </w:p>
        </w:tc>
        <w:tc>
          <w:tcPr>
            <w:tcW w:w="800" w:type="dxa"/>
            <w:tcBorders>
              <w:top w:val="nil"/>
              <w:bottom w:val="nil"/>
            </w:tcBorders>
          </w:tcPr>
          <w:p>
            <w:pPr>
              <w:pStyle w:val="TableParagraph"/>
              <w:ind w:right="30"/>
              <w:rPr>
                <w:sz w:val="16"/>
              </w:rPr>
            </w:pPr>
            <w:r>
              <w:rPr>
                <w:color w:val="231F20"/>
                <w:spacing w:val="-5"/>
                <w:sz w:val="16"/>
              </w:rPr>
              <w:t>$13</w:t>
            </w:r>
          </w:p>
        </w:tc>
        <w:tc>
          <w:tcPr>
            <w:tcW w:w="800" w:type="dxa"/>
            <w:tcBorders>
              <w:top w:val="nil"/>
              <w:bottom w:val="nil"/>
            </w:tcBorders>
          </w:tcPr>
          <w:p>
            <w:pPr>
              <w:pStyle w:val="TableParagraph"/>
              <w:rPr>
                <w:sz w:val="16"/>
              </w:rPr>
            </w:pPr>
            <w:r>
              <w:rPr>
                <w:color w:val="231F20"/>
                <w:spacing w:val="-5"/>
                <w:sz w:val="16"/>
              </w:rPr>
              <w:t>$5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$550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$560</w:t>
            </w:r>
          </w:p>
        </w:tc>
        <w:tc>
          <w:tcPr>
            <w:tcW w:w="800" w:type="dxa"/>
            <w:tcBorders>
              <w:top w:val="nil"/>
            </w:tcBorders>
          </w:tcPr>
          <w:p>
            <w:pPr>
              <w:pStyle w:val="TableParagraph"/>
              <w:spacing w:line="240" w:lineRule="auto"/>
              <w:ind w:right="28"/>
              <w:rPr>
                <w:sz w:val="16"/>
              </w:rPr>
            </w:pPr>
            <w:r>
              <w:rPr>
                <w:color w:val="231F20"/>
                <w:spacing w:val="-5"/>
                <w:sz w:val="16"/>
              </w:rPr>
              <w:t>$23</w:t>
            </w:r>
          </w:p>
        </w:tc>
        <w:tc>
          <w:tcPr>
            <w:tcW w:w="800" w:type="dxa"/>
            <w:tcBorders>
              <w:top w:val="nil"/>
            </w:tcBorders>
          </w:tcPr>
          <w:p>
            <w:pPr>
              <w:pStyle w:val="TableParagraph"/>
              <w:spacing w:line="240" w:lineRule="auto"/>
              <w:ind w:right="30"/>
              <w:rPr>
                <w:sz w:val="16"/>
              </w:rPr>
            </w:pPr>
            <w:r>
              <w:rPr>
                <w:color w:val="231F20"/>
                <w:spacing w:val="-5"/>
                <w:sz w:val="16"/>
              </w:rPr>
              <w:t>$14</w:t>
            </w:r>
          </w:p>
        </w:tc>
        <w:tc>
          <w:tcPr>
            <w:tcW w:w="800" w:type="dxa"/>
            <w:tcBorders>
              <w:top w:val="nil"/>
            </w:tcBorders>
          </w:tcPr>
          <w:p>
            <w:pPr>
              <w:pStyle w:val="TableParagraph"/>
              <w:spacing w:line="240" w:lineRule="auto"/>
              <w:rPr>
                <w:sz w:val="16"/>
              </w:rPr>
            </w:pPr>
            <w:r>
              <w:rPr>
                <w:color w:val="231F20"/>
                <w:spacing w:val="-5"/>
                <w:sz w:val="16"/>
              </w:rPr>
              <w:t>$6</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$560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$570</w:t>
            </w:r>
          </w:p>
        </w:tc>
        <w:tc>
          <w:tcPr>
            <w:tcW w:w="800" w:type="dxa"/>
            <w:tcBorders>
              <w:bottom w:val="nil"/>
            </w:tcBorders>
          </w:tcPr>
          <w:p>
            <w:pPr>
              <w:pStyle w:val="TableParagraph"/>
              <w:spacing w:before="72"/>
              <w:ind w:right="28"/>
              <w:rPr>
                <w:sz w:val="16"/>
              </w:rPr>
            </w:pPr>
            <w:r>
              <w:rPr>
                <w:color w:val="231F20"/>
                <w:spacing w:val="-5"/>
                <w:sz w:val="16"/>
              </w:rPr>
              <w:t>$24</w:t>
            </w:r>
          </w:p>
        </w:tc>
        <w:tc>
          <w:tcPr>
            <w:tcW w:w="800" w:type="dxa"/>
            <w:tcBorders>
              <w:bottom w:val="nil"/>
            </w:tcBorders>
          </w:tcPr>
          <w:p>
            <w:pPr>
              <w:pStyle w:val="TableParagraph"/>
              <w:spacing w:before="72"/>
              <w:ind w:right="30"/>
              <w:rPr>
                <w:sz w:val="16"/>
              </w:rPr>
            </w:pPr>
            <w:r>
              <w:rPr>
                <w:color w:val="231F20"/>
                <w:spacing w:val="-5"/>
                <w:sz w:val="16"/>
              </w:rPr>
              <w:t>$15</w:t>
            </w:r>
          </w:p>
        </w:tc>
        <w:tc>
          <w:tcPr>
            <w:tcW w:w="800" w:type="dxa"/>
            <w:tcBorders>
              <w:bottom w:val="nil"/>
            </w:tcBorders>
          </w:tcPr>
          <w:p>
            <w:pPr>
              <w:pStyle w:val="TableParagraph"/>
              <w:spacing w:before="72"/>
              <w:rPr>
                <w:sz w:val="16"/>
              </w:rPr>
            </w:pPr>
            <w:r>
              <w:rPr>
                <w:color w:val="231F20"/>
                <w:spacing w:val="-5"/>
                <w:sz w:val="16"/>
              </w:rPr>
              <w:t>$7</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$580</w:t>
            </w:r>
          </w:p>
        </w:tc>
        <w:tc>
          <w:tcPr>
            <w:tcW w:w="800" w:type="dxa"/>
            <w:tcBorders>
              <w:top w:val="nil"/>
              <w:bottom w:val="nil"/>
            </w:tcBorders>
          </w:tcPr>
          <w:p>
            <w:pPr>
              <w:pStyle w:val="TableParagraph"/>
              <w:ind w:right="28"/>
              <w:rPr>
                <w:sz w:val="16"/>
              </w:rPr>
            </w:pPr>
            <w:r>
              <w:rPr>
                <w:color w:val="231F20"/>
                <w:spacing w:val="-5"/>
                <w:sz w:val="16"/>
              </w:rPr>
              <w:t>$25</w:t>
            </w:r>
          </w:p>
        </w:tc>
        <w:tc>
          <w:tcPr>
            <w:tcW w:w="800" w:type="dxa"/>
            <w:tcBorders>
              <w:top w:val="nil"/>
              <w:bottom w:val="nil"/>
            </w:tcBorders>
          </w:tcPr>
          <w:p>
            <w:pPr>
              <w:pStyle w:val="TableParagraph"/>
              <w:ind w:right="30"/>
              <w:rPr>
                <w:sz w:val="16"/>
              </w:rPr>
            </w:pPr>
            <w:r>
              <w:rPr>
                <w:color w:val="231F20"/>
                <w:spacing w:val="-5"/>
                <w:sz w:val="16"/>
              </w:rPr>
              <w:t>$16</w:t>
            </w:r>
          </w:p>
        </w:tc>
        <w:tc>
          <w:tcPr>
            <w:tcW w:w="800" w:type="dxa"/>
            <w:tcBorders>
              <w:top w:val="nil"/>
              <w:bottom w:val="nil"/>
            </w:tcBorders>
          </w:tcPr>
          <w:p>
            <w:pPr>
              <w:pStyle w:val="TableParagraph"/>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$590</w:t>
            </w:r>
          </w:p>
        </w:tc>
        <w:tc>
          <w:tcPr>
            <w:tcW w:w="800" w:type="dxa"/>
            <w:tcBorders>
              <w:top w:val="nil"/>
              <w:bottom w:val="nil"/>
            </w:tcBorders>
          </w:tcPr>
          <w:p>
            <w:pPr>
              <w:pStyle w:val="TableParagraph"/>
              <w:ind w:right="28"/>
              <w:rPr>
                <w:sz w:val="16"/>
              </w:rPr>
            </w:pPr>
            <w:r>
              <w:rPr>
                <w:color w:val="231F20"/>
                <w:spacing w:val="-5"/>
                <w:sz w:val="16"/>
              </w:rPr>
              <w:t>$26</w:t>
            </w:r>
          </w:p>
        </w:tc>
        <w:tc>
          <w:tcPr>
            <w:tcW w:w="800" w:type="dxa"/>
            <w:tcBorders>
              <w:top w:val="nil"/>
              <w:bottom w:val="nil"/>
            </w:tcBorders>
          </w:tcPr>
          <w:p>
            <w:pPr>
              <w:pStyle w:val="TableParagraph"/>
              <w:ind w:right="30"/>
              <w:rPr>
                <w:sz w:val="16"/>
              </w:rPr>
            </w:pPr>
            <w:r>
              <w:rPr>
                <w:color w:val="231F20"/>
                <w:spacing w:val="-5"/>
                <w:sz w:val="16"/>
              </w:rPr>
              <w:t>$17</w:t>
            </w:r>
          </w:p>
        </w:tc>
        <w:tc>
          <w:tcPr>
            <w:tcW w:w="800" w:type="dxa"/>
            <w:tcBorders>
              <w:top w:val="nil"/>
              <w:bottom w:val="nil"/>
            </w:tcBorders>
          </w:tcPr>
          <w:p>
            <w:pPr>
              <w:pStyle w:val="TableParagraph"/>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$600</w:t>
            </w:r>
          </w:p>
        </w:tc>
        <w:tc>
          <w:tcPr>
            <w:tcW w:w="800" w:type="dxa"/>
            <w:tcBorders>
              <w:top w:val="nil"/>
              <w:bottom w:val="nil"/>
            </w:tcBorders>
          </w:tcPr>
          <w:p>
            <w:pPr>
              <w:pStyle w:val="TableParagraph"/>
              <w:ind w:right="28"/>
              <w:rPr>
                <w:sz w:val="16"/>
              </w:rPr>
            </w:pPr>
            <w:r>
              <w:rPr>
                <w:color w:val="231F20"/>
                <w:spacing w:val="-5"/>
                <w:sz w:val="16"/>
              </w:rPr>
              <w:t>$27</w:t>
            </w:r>
          </w:p>
        </w:tc>
        <w:tc>
          <w:tcPr>
            <w:tcW w:w="800" w:type="dxa"/>
            <w:tcBorders>
              <w:top w:val="nil"/>
              <w:bottom w:val="nil"/>
            </w:tcBorders>
          </w:tcPr>
          <w:p>
            <w:pPr>
              <w:pStyle w:val="TableParagraph"/>
              <w:ind w:right="30"/>
              <w:rPr>
                <w:sz w:val="16"/>
              </w:rPr>
            </w:pPr>
            <w:r>
              <w:rPr>
                <w:color w:val="231F20"/>
                <w:spacing w:val="-5"/>
                <w:sz w:val="16"/>
              </w:rPr>
              <w:t>$18</w:t>
            </w:r>
          </w:p>
        </w:tc>
        <w:tc>
          <w:tcPr>
            <w:tcW w:w="800" w:type="dxa"/>
            <w:tcBorders>
              <w:top w:val="nil"/>
              <w:bottom w:val="nil"/>
            </w:tcBorders>
          </w:tcPr>
          <w:p>
            <w:pPr>
              <w:pStyle w:val="TableParagraph"/>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$600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$610</w:t>
            </w:r>
          </w:p>
        </w:tc>
        <w:tc>
          <w:tcPr>
            <w:tcW w:w="800" w:type="dxa"/>
            <w:tcBorders>
              <w:top w:val="nil"/>
            </w:tcBorders>
          </w:tcPr>
          <w:p>
            <w:pPr>
              <w:pStyle w:val="TableParagraph"/>
              <w:spacing w:line="240" w:lineRule="auto"/>
              <w:ind w:right="28"/>
              <w:rPr>
                <w:sz w:val="16"/>
              </w:rPr>
            </w:pPr>
            <w:r>
              <w:rPr>
                <w:color w:val="231F20"/>
                <w:spacing w:val="-5"/>
                <w:sz w:val="16"/>
              </w:rPr>
              <w:t>$28</w:t>
            </w:r>
          </w:p>
        </w:tc>
        <w:tc>
          <w:tcPr>
            <w:tcW w:w="800" w:type="dxa"/>
            <w:tcBorders>
              <w:top w:val="nil"/>
            </w:tcBorders>
          </w:tcPr>
          <w:p>
            <w:pPr>
              <w:pStyle w:val="TableParagraph"/>
              <w:spacing w:line="240" w:lineRule="auto"/>
              <w:ind w:right="30"/>
              <w:rPr>
                <w:sz w:val="16"/>
              </w:rPr>
            </w:pPr>
            <w:r>
              <w:rPr>
                <w:color w:val="231F20"/>
                <w:spacing w:val="-5"/>
                <w:sz w:val="16"/>
              </w:rPr>
              <w:t>$19</w:t>
            </w:r>
          </w:p>
        </w:tc>
        <w:tc>
          <w:tcPr>
            <w:tcW w:w="800" w:type="dxa"/>
            <w:tcBorders>
              <w:top w:val="nil"/>
            </w:tcBorders>
          </w:tcPr>
          <w:p>
            <w:pPr>
              <w:pStyle w:val="TableParagraph"/>
              <w:spacing w:line="240" w:lineRule="auto"/>
              <w:rPr>
                <w:sz w:val="16"/>
              </w:rPr>
            </w:pPr>
            <w:r>
              <w:rPr>
                <w:color w:val="231F20"/>
                <w:spacing w:val="-5"/>
                <w:sz w:val="16"/>
              </w:rPr>
              <w:t>$11</w:t>
            </w:r>
          </w:p>
        </w:tc>
        <w:tc>
          <w:tcPr>
            <w:tcW w:w="800" w:type="dxa"/>
            <w:tcBorders>
              <w:top w:val="nil"/>
            </w:tcBorders>
          </w:tcPr>
          <w:p>
            <w:pPr>
              <w:pStyle w:val="TableParagraph"/>
              <w:spacing w:line="240" w:lineRule="auto"/>
              <w:rPr>
                <w:sz w:val="16"/>
              </w:rPr>
            </w:pPr>
            <w:r>
              <w:rPr>
                <w:color w:val="231F20"/>
                <w:spacing w:val="-5"/>
                <w:sz w:val="16"/>
              </w:rPr>
              <w:t>$3</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$610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$620</w:t>
            </w:r>
          </w:p>
        </w:tc>
        <w:tc>
          <w:tcPr>
            <w:tcW w:w="800" w:type="dxa"/>
            <w:tcBorders>
              <w:bottom w:val="nil"/>
            </w:tcBorders>
          </w:tcPr>
          <w:p>
            <w:pPr>
              <w:pStyle w:val="TableParagraph"/>
              <w:spacing w:before="72"/>
              <w:ind w:right="28"/>
              <w:rPr>
                <w:sz w:val="16"/>
              </w:rPr>
            </w:pPr>
            <w:r>
              <w:rPr>
                <w:color w:val="231F20"/>
                <w:spacing w:val="-5"/>
                <w:sz w:val="16"/>
              </w:rPr>
              <w:t>$29</w:t>
            </w:r>
          </w:p>
        </w:tc>
        <w:tc>
          <w:tcPr>
            <w:tcW w:w="800" w:type="dxa"/>
            <w:tcBorders>
              <w:bottom w:val="nil"/>
            </w:tcBorders>
          </w:tcPr>
          <w:p>
            <w:pPr>
              <w:pStyle w:val="TableParagraph"/>
              <w:spacing w:before="72"/>
              <w:ind w:right="30"/>
              <w:rPr>
                <w:sz w:val="16"/>
              </w:rPr>
            </w:pPr>
            <w:r>
              <w:rPr>
                <w:color w:val="231F20"/>
                <w:spacing w:val="-5"/>
                <w:sz w:val="16"/>
              </w:rPr>
              <w:t>$20</w:t>
            </w:r>
          </w:p>
        </w:tc>
        <w:tc>
          <w:tcPr>
            <w:tcW w:w="800" w:type="dxa"/>
            <w:tcBorders>
              <w:bottom w:val="nil"/>
            </w:tcBorders>
          </w:tcPr>
          <w:p>
            <w:pPr>
              <w:pStyle w:val="TableParagraph"/>
              <w:spacing w:before="72"/>
              <w:rPr>
                <w:sz w:val="16"/>
              </w:rPr>
            </w:pPr>
            <w:r>
              <w:rPr>
                <w:color w:val="231F20"/>
                <w:spacing w:val="-5"/>
                <w:sz w:val="16"/>
              </w:rPr>
              <w:t>$12</w:t>
            </w:r>
          </w:p>
        </w:tc>
        <w:tc>
          <w:tcPr>
            <w:tcW w:w="800" w:type="dxa"/>
            <w:tcBorders>
              <w:bottom w:val="nil"/>
            </w:tcBorders>
          </w:tcPr>
          <w:p>
            <w:pPr>
              <w:pStyle w:val="TableParagraph"/>
              <w:spacing w:before="72"/>
              <w:rPr>
                <w:sz w:val="16"/>
              </w:rPr>
            </w:pPr>
            <w:r>
              <w:rPr>
                <w:color w:val="231F20"/>
                <w:spacing w:val="-5"/>
                <w:sz w:val="16"/>
              </w:rPr>
              <w:t>$4</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$630</w:t>
            </w:r>
          </w:p>
        </w:tc>
        <w:tc>
          <w:tcPr>
            <w:tcW w:w="800" w:type="dxa"/>
            <w:tcBorders>
              <w:top w:val="nil"/>
              <w:bottom w:val="nil"/>
            </w:tcBorders>
          </w:tcPr>
          <w:p>
            <w:pPr>
              <w:pStyle w:val="TableParagraph"/>
              <w:ind w:right="28"/>
              <w:rPr>
                <w:sz w:val="16"/>
              </w:rPr>
            </w:pPr>
            <w:r>
              <w:rPr>
                <w:color w:val="231F20"/>
                <w:spacing w:val="-5"/>
                <w:sz w:val="16"/>
              </w:rPr>
              <w:t>$30</w:t>
            </w:r>
          </w:p>
        </w:tc>
        <w:tc>
          <w:tcPr>
            <w:tcW w:w="800" w:type="dxa"/>
            <w:tcBorders>
              <w:top w:val="nil"/>
              <w:bottom w:val="nil"/>
            </w:tcBorders>
          </w:tcPr>
          <w:p>
            <w:pPr>
              <w:pStyle w:val="TableParagraph"/>
              <w:ind w:right="30"/>
              <w:rPr>
                <w:sz w:val="16"/>
              </w:rPr>
            </w:pPr>
            <w:r>
              <w:rPr>
                <w:color w:val="231F20"/>
                <w:spacing w:val="-5"/>
                <w:sz w:val="16"/>
              </w:rPr>
              <w:t>$21</w:t>
            </w:r>
          </w:p>
        </w:tc>
        <w:tc>
          <w:tcPr>
            <w:tcW w:w="800" w:type="dxa"/>
            <w:tcBorders>
              <w:top w:val="nil"/>
              <w:bottom w:val="nil"/>
            </w:tcBorders>
          </w:tcPr>
          <w:p>
            <w:pPr>
              <w:pStyle w:val="TableParagraph"/>
              <w:rPr>
                <w:sz w:val="16"/>
              </w:rPr>
            </w:pPr>
            <w:r>
              <w:rPr>
                <w:color w:val="231F20"/>
                <w:spacing w:val="-5"/>
                <w:sz w:val="16"/>
              </w:rPr>
              <w:t>$13</w:t>
            </w:r>
          </w:p>
        </w:tc>
        <w:tc>
          <w:tcPr>
            <w:tcW w:w="800" w:type="dxa"/>
            <w:tcBorders>
              <w:top w:val="nil"/>
              <w:bottom w:val="nil"/>
            </w:tcBorders>
          </w:tcPr>
          <w:p>
            <w:pPr>
              <w:pStyle w:val="TableParagraph"/>
              <w:rPr>
                <w:sz w:val="16"/>
              </w:rPr>
            </w:pPr>
            <w:r>
              <w:rPr>
                <w:color w:val="231F20"/>
                <w:spacing w:val="-5"/>
                <w:sz w:val="16"/>
              </w:rPr>
              <w:t>$5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$640</w:t>
            </w:r>
          </w:p>
        </w:tc>
        <w:tc>
          <w:tcPr>
            <w:tcW w:w="800" w:type="dxa"/>
            <w:tcBorders>
              <w:top w:val="nil"/>
              <w:bottom w:val="nil"/>
            </w:tcBorders>
          </w:tcPr>
          <w:p>
            <w:pPr>
              <w:pStyle w:val="TableParagraph"/>
              <w:ind w:right="28"/>
              <w:rPr>
                <w:sz w:val="16"/>
              </w:rPr>
            </w:pPr>
            <w:r>
              <w:rPr>
                <w:color w:val="231F20"/>
                <w:spacing w:val="-5"/>
                <w:sz w:val="16"/>
              </w:rPr>
              <w:t>$31</w:t>
            </w:r>
          </w:p>
        </w:tc>
        <w:tc>
          <w:tcPr>
            <w:tcW w:w="800" w:type="dxa"/>
            <w:tcBorders>
              <w:top w:val="nil"/>
              <w:bottom w:val="nil"/>
            </w:tcBorders>
          </w:tcPr>
          <w:p>
            <w:pPr>
              <w:pStyle w:val="TableParagraph"/>
              <w:ind w:right="30"/>
              <w:rPr>
                <w:sz w:val="16"/>
              </w:rPr>
            </w:pPr>
            <w:r>
              <w:rPr>
                <w:color w:val="231F20"/>
                <w:spacing w:val="-5"/>
                <w:sz w:val="16"/>
              </w:rPr>
              <w:t>$22</w:t>
            </w:r>
          </w:p>
        </w:tc>
        <w:tc>
          <w:tcPr>
            <w:tcW w:w="800" w:type="dxa"/>
            <w:tcBorders>
              <w:top w:val="nil"/>
              <w:bottom w:val="nil"/>
            </w:tcBorders>
          </w:tcPr>
          <w:p>
            <w:pPr>
              <w:pStyle w:val="TableParagraph"/>
              <w:rPr>
                <w:sz w:val="16"/>
              </w:rPr>
            </w:pPr>
            <w:r>
              <w:rPr>
                <w:color w:val="231F20"/>
                <w:spacing w:val="-5"/>
                <w:sz w:val="16"/>
              </w:rPr>
              <w:t>$14</w:t>
            </w:r>
          </w:p>
        </w:tc>
        <w:tc>
          <w:tcPr>
            <w:tcW w:w="800" w:type="dxa"/>
            <w:tcBorders>
              <w:top w:val="nil"/>
              <w:bottom w:val="nil"/>
            </w:tcBorders>
          </w:tcPr>
          <w:p>
            <w:pPr>
              <w:pStyle w:val="TableParagraph"/>
              <w:rPr>
                <w:sz w:val="16"/>
              </w:rPr>
            </w:pPr>
            <w:r>
              <w:rPr>
                <w:color w:val="231F20"/>
                <w:spacing w:val="-5"/>
                <w:sz w:val="16"/>
              </w:rPr>
              <w:t>$6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$640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$650</w:t>
            </w:r>
          </w:p>
        </w:tc>
        <w:tc>
          <w:tcPr>
            <w:tcW w:w="800" w:type="dxa"/>
            <w:tcBorders>
              <w:top w:val="nil"/>
              <w:bottom w:val="nil"/>
            </w:tcBorders>
          </w:tcPr>
          <w:p>
            <w:pPr>
              <w:pStyle w:val="TableParagraph"/>
              <w:ind w:right="28"/>
              <w:rPr>
                <w:sz w:val="16"/>
              </w:rPr>
            </w:pPr>
            <w:r>
              <w:rPr>
                <w:color w:val="231F20"/>
                <w:spacing w:val="-5"/>
                <w:sz w:val="16"/>
              </w:rPr>
              <w:t>$32</w:t>
            </w:r>
          </w:p>
        </w:tc>
        <w:tc>
          <w:tcPr>
            <w:tcW w:w="800" w:type="dxa"/>
            <w:tcBorders>
              <w:top w:val="nil"/>
              <w:bottom w:val="nil"/>
            </w:tcBorders>
          </w:tcPr>
          <w:p>
            <w:pPr>
              <w:pStyle w:val="TableParagraph"/>
              <w:ind w:right="30"/>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$15</w:t>
            </w:r>
          </w:p>
        </w:tc>
        <w:tc>
          <w:tcPr>
            <w:tcW w:w="800" w:type="dxa"/>
            <w:tcBorders>
              <w:top w:val="nil"/>
              <w:bottom w:val="nil"/>
            </w:tcBorders>
          </w:tcPr>
          <w:p>
            <w:pPr>
              <w:pStyle w:val="TableParagraph"/>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$650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$660</w:t>
            </w:r>
          </w:p>
        </w:tc>
        <w:tc>
          <w:tcPr>
            <w:tcW w:w="800" w:type="dxa"/>
            <w:tcBorders>
              <w:top w:val="nil"/>
            </w:tcBorders>
          </w:tcPr>
          <w:p>
            <w:pPr>
              <w:pStyle w:val="TableParagraph"/>
              <w:spacing w:line="240" w:lineRule="auto"/>
              <w:ind w:right="28"/>
              <w:rPr>
                <w:sz w:val="16"/>
              </w:rPr>
            </w:pPr>
            <w:r>
              <w:rPr>
                <w:color w:val="231F20"/>
                <w:spacing w:val="-5"/>
                <w:sz w:val="16"/>
              </w:rPr>
              <w:t>$33</w:t>
            </w:r>
          </w:p>
        </w:tc>
        <w:tc>
          <w:tcPr>
            <w:tcW w:w="800" w:type="dxa"/>
            <w:tcBorders>
              <w:top w:val="nil"/>
            </w:tcBorders>
          </w:tcPr>
          <w:p>
            <w:pPr>
              <w:pStyle w:val="TableParagraph"/>
              <w:spacing w:line="240" w:lineRule="auto"/>
              <w:ind w:right="30"/>
              <w:rPr>
                <w:sz w:val="16"/>
              </w:rPr>
            </w:pPr>
            <w:r>
              <w:rPr>
                <w:color w:val="231F20"/>
                <w:spacing w:val="-5"/>
                <w:sz w:val="16"/>
              </w:rPr>
              <w:t>$24</w:t>
            </w:r>
          </w:p>
        </w:tc>
        <w:tc>
          <w:tcPr>
            <w:tcW w:w="800" w:type="dxa"/>
            <w:tcBorders>
              <w:top w:val="nil"/>
            </w:tcBorders>
          </w:tcPr>
          <w:p>
            <w:pPr>
              <w:pStyle w:val="TableParagraph"/>
              <w:spacing w:line="240" w:lineRule="auto"/>
              <w:rPr>
                <w:sz w:val="16"/>
              </w:rPr>
            </w:pPr>
            <w:r>
              <w:rPr>
                <w:color w:val="231F20"/>
                <w:spacing w:val="-5"/>
                <w:sz w:val="16"/>
              </w:rPr>
              <w:t>$16</w:t>
            </w:r>
          </w:p>
        </w:tc>
        <w:tc>
          <w:tcPr>
            <w:tcW w:w="800" w:type="dxa"/>
            <w:tcBorders>
              <w:top w:val="nil"/>
            </w:tcBorders>
          </w:tcPr>
          <w:p>
            <w:pPr>
              <w:pStyle w:val="TableParagraph"/>
              <w:spacing w:line="240" w:lineRule="auto"/>
              <w:rPr>
                <w:sz w:val="16"/>
              </w:rPr>
            </w:pPr>
            <w:r>
              <w:rPr>
                <w:color w:val="231F20"/>
                <w:spacing w:val="-5"/>
                <w:sz w:val="16"/>
              </w:rPr>
              <w:t>$8</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$660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$670</w:t>
            </w:r>
          </w:p>
        </w:tc>
        <w:tc>
          <w:tcPr>
            <w:tcW w:w="800" w:type="dxa"/>
            <w:tcBorders>
              <w:bottom w:val="nil"/>
            </w:tcBorders>
          </w:tcPr>
          <w:p>
            <w:pPr>
              <w:pStyle w:val="TableParagraph"/>
              <w:spacing w:before="72"/>
              <w:ind w:right="28"/>
              <w:rPr>
                <w:sz w:val="16"/>
              </w:rPr>
            </w:pPr>
            <w:r>
              <w:rPr>
                <w:color w:val="231F20"/>
                <w:spacing w:val="-5"/>
                <w:sz w:val="16"/>
              </w:rPr>
              <w:t>$34</w:t>
            </w:r>
          </w:p>
        </w:tc>
        <w:tc>
          <w:tcPr>
            <w:tcW w:w="800" w:type="dxa"/>
            <w:tcBorders>
              <w:bottom w:val="nil"/>
            </w:tcBorders>
          </w:tcPr>
          <w:p>
            <w:pPr>
              <w:pStyle w:val="TableParagraph"/>
              <w:spacing w:before="72"/>
              <w:ind w:right="30"/>
              <w:rPr>
                <w:sz w:val="16"/>
              </w:rPr>
            </w:pPr>
            <w:r>
              <w:rPr>
                <w:color w:val="231F20"/>
                <w:spacing w:val="-5"/>
                <w:sz w:val="16"/>
              </w:rPr>
              <w:t>$25</w:t>
            </w:r>
          </w:p>
        </w:tc>
        <w:tc>
          <w:tcPr>
            <w:tcW w:w="800" w:type="dxa"/>
            <w:tcBorders>
              <w:bottom w:val="nil"/>
            </w:tcBorders>
          </w:tcPr>
          <w:p>
            <w:pPr>
              <w:pStyle w:val="TableParagraph"/>
              <w:spacing w:before="72"/>
              <w:rPr>
                <w:sz w:val="16"/>
              </w:rPr>
            </w:pPr>
            <w:r>
              <w:rPr>
                <w:color w:val="231F20"/>
                <w:spacing w:val="-5"/>
                <w:sz w:val="16"/>
              </w:rPr>
              <w:t>$17</w:t>
            </w:r>
          </w:p>
        </w:tc>
        <w:tc>
          <w:tcPr>
            <w:tcW w:w="800" w:type="dxa"/>
            <w:tcBorders>
              <w:bottom w:val="nil"/>
            </w:tcBorders>
          </w:tcPr>
          <w:p>
            <w:pPr>
              <w:pStyle w:val="TableParagraph"/>
              <w:spacing w:before="72"/>
              <w:rPr>
                <w:sz w:val="16"/>
              </w:rPr>
            </w:pPr>
            <w:r>
              <w:rPr>
                <w:color w:val="231F20"/>
                <w:spacing w:val="-5"/>
                <w:sz w:val="16"/>
              </w:rPr>
              <w:t>$9</w:t>
            </w:r>
          </w:p>
        </w:tc>
        <w:tc>
          <w:tcPr>
            <w:tcW w:w="800" w:type="dxa"/>
            <w:tcBorders>
              <w:bottom w:val="nil"/>
            </w:tcBorders>
          </w:tcPr>
          <w:p>
            <w:pPr>
              <w:pStyle w:val="TableParagraph"/>
              <w:spacing w:before="72"/>
              <w:rPr>
                <w:sz w:val="16"/>
              </w:rPr>
            </w:pPr>
            <w:r>
              <w:rPr>
                <w:color w:val="231F20"/>
                <w:spacing w:val="-5"/>
                <w:sz w:val="16"/>
              </w:rPr>
              <w:t>$1</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$680</w:t>
            </w:r>
          </w:p>
        </w:tc>
        <w:tc>
          <w:tcPr>
            <w:tcW w:w="800" w:type="dxa"/>
            <w:tcBorders>
              <w:top w:val="nil"/>
              <w:bottom w:val="nil"/>
            </w:tcBorders>
          </w:tcPr>
          <w:p>
            <w:pPr>
              <w:pStyle w:val="TableParagraph"/>
              <w:ind w:right="28"/>
              <w:rPr>
                <w:sz w:val="16"/>
              </w:rPr>
            </w:pPr>
            <w:r>
              <w:rPr>
                <w:color w:val="231F20"/>
                <w:spacing w:val="-5"/>
                <w:sz w:val="16"/>
              </w:rPr>
              <w:t>$35</w:t>
            </w:r>
          </w:p>
        </w:tc>
        <w:tc>
          <w:tcPr>
            <w:tcW w:w="800" w:type="dxa"/>
            <w:tcBorders>
              <w:top w:val="nil"/>
              <w:bottom w:val="nil"/>
            </w:tcBorders>
          </w:tcPr>
          <w:p>
            <w:pPr>
              <w:pStyle w:val="TableParagraph"/>
              <w:ind w:right="30"/>
              <w:rPr>
                <w:sz w:val="16"/>
              </w:rPr>
            </w:pPr>
            <w:r>
              <w:rPr>
                <w:color w:val="231F20"/>
                <w:spacing w:val="-5"/>
                <w:sz w:val="16"/>
              </w:rPr>
              <w:t>$26</w:t>
            </w:r>
          </w:p>
        </w:tc>
        <w:tc>
          <w:tcPr>
            <w:tcW w:w="800" w:type="dxa"/>
            <w:tcBorders>
              <w:top w:val="nil"/>
              <w:bottom w:val="nil"/>
            </w:tcBorders>
          </w:tcPr>
          <w:p>
            <w:pPr>
              <w:pStyle w:val="TableParagraph"/>
              <w:rPr>
                <w:sz w:val="16"/>
              </w:rPr>
            </w:pPr>
            <w:r>
              <w:rPr>
                <w:color w:val="231F20"/>
                <w:spacing w:val="-5"/>
                <w:sz w:val="16"/>
              </w:rPr>
              <w:t>$18</w:t>
            </w:r>
          </w:p>
        </w:tc>
        <w:tc>
          <w:tcPr>
            <w:tcW w:w="800" w:type="dxa"/>
            <w:tcBorders>
              <w:top w:val="nil"/>
              <w:bottom w:val="nil"/>
            </w:tcBorders>
          </w:tcPr>
          <w:p>
            <w:pPr>
              <w:pStyle w:val="TableParagraph"/>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$690</w:t>
            </w:r>
          </w:p>
        </w:tc>
        <w:tc>
          <w:tcPr>
            <w:tcW w:w="800" w:type="dxa"/>
            <w:tcBorders>
              <w:top w:val="nil"/>
              <w:bottom w:val="nil"/>
            </w:tcBorders>
          </w:tcPr>
          <w:p>
            <w:pPr>
              <w:pStyle w:val="TableParagraph"/>
              <w:ind w:right="28"/>
              <w:rPr>
                <w:sz w:val="16"/>
              </w:rPr>
            </w:pPr>
            <w:r>
              <w:rPr>
                <w:color w:val="231F20"/>
                <w:spacing w:val="-5"/>
                <w:sz w:val="16"/>
              </w:rPr>
              <w:t>$36</w:t>
            </w:r>
          </w:p>
        </w:tc>
        <w:tc>
          <w:tcPr>
            <w:tcW w:w="800" w:type="dxa"/>
            <w:tcBorders>
              <w:top w:val="nil"/>
              <w:bottom w:val="nil"/>
            </w:tcBorders>
          </w:tcPr>
          <w:p>
            <w:pPr>
              <w:pStyle w:val="TableParagraph"/>
              <w:ind w:right="30"/>
              <w:rPr>
                <w:sz w:val="16"/>
              </w:rPr>
            </w:pPr>
            <w:r>
              <w:rPr>
                <w:color w:val="231F20"/>
                <w:spacing w:val="-5"/>
                <w:sz w:val="16"/>
              </w:rPr>
              <w:t>$27</w:t>
            </w:r>
          </w:p>
        </w:tc>
        <w:tc>
          <w:tcPr>
            <w:tcW w:w="800" w:type="dxa"/>
            <w:tcBorders>
              <w:top w:val="nil"/>
              <w:bottom w:val="nil"/>
            </w:tcBorders>
          </w:tcPr>
          <w:p>
            <w:pPr>
              <w:pStyle w:val="TableParagraph"/>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$700</w:t>
            </w:r>
          </w:p>
        </w:tc>
        <w:tc>
          <w:tcPr>
            <w:tcW w:w="800" w:type="dxa"/>
            <w:tcBorders>
              <w:top w:val="nil"/>
              <w:bottom w:val="nil"/>
            </w:tcBorders>
          </w:tcPr>
          <w:p>
            <w:pPr>
              <w:pStyle w:val="TableParagraph"/>
              <w:ind w:right="28"/>
              <w:rPr>
                <w:sz w:val="16"/>
              </w:rPr>
            </w:pPr>
            <w:r>
              <w:rPr>
                <w:color w:val="231F20"/>
                <w:spacing w:val="-5"/>
                <w:sz w:val="16"/>
              </w:rPr>
              <w:t>$37</w:t>
            </w:r>
          </w:p>
        </w:tc>
        <w:tc>
          <w:tcPr>
            <w:tcW w:w="800" w:type="dxa"/>
            <w:tcBorders>
              <w:top w:val="nil"/>
              <w:bottom w:val="nil"/>
            </w:tcBorders>
          </w:tcPr>
          <w:p>
            <w:pPr>
              <w:pStyle w:val="TableParagraph"/>
              <w:ind w:right="30"/>
              <w:rPr>
                <w:sz w:val="16"/>
              </w:rPr>
            </w:pPr>
            <w:r>
              <w:rPr>
                <w:color w:val="231F20"/>
                <w:spacing w:val="-5"/>
                <w:sz w:val="16"/>
              </w:rPr>
              <w:t>$28</w:t>
            </w:r>
          </w:p>
        </w:tc>
        <w:tc>
          <w:tcPr>
            <w:tcW w:w="800" w:type="dxa"/>
            <w:tcBorders>
              <w:top w:val="nil"/>
              <w:bottom w:val="nil"/>
            </w:tcBorders>
          </w:tcPr>
          <w:p>
            <w:pPr>
              <w:pStyle w:val="TableParagraph"/>
              <w:rPr>
                <w:sz w:val="16"/>
              </w:rPr>
            </w:pPr>
            <w:r>
              <w:rPr>
                <w:color w:val="231F20"/>
                <w:spacing w:val="-5"/>
                <w:sz w:val="16"/>
              </w:rPr>
              <w:t>$20</w:t>
            </w:r>
          </w:p>
        </w:tc>
        <w:tc>
          <w:tcPr>
            <w:tcW w:w="800" w:type="dxa"/>
            <w:tcBorders>
              <w:top w:val="nil"/>
              <w:bottom w:val="nil"/>
            </w:tcBorders>
          </w:tcPr>
          <w:p>
            <w:pPr>
              <w:pStyle w:val="TableParagraph"/>
              <w:rPr>
                <w:sz w:val="16"/>
              </w:rPr>
            </w:pPr>
            <w:r>
              <w:rPr>
                <w:color w:val="231F20"/>
                <w:spacing w:val="-5"/>
                <w:sz w:val="16"/>
              </w:rPr>
              <w:t>$12</w:t>
            </w:r>
          </w:p>
        </w:tc>
        <w:tc>
          <w:tcPr>
            <w:tcW w:w="800" w:type="dxa"/>
            <w:tcBorders>
              <w:top w:val="nil"/>
              <w:bottom w:val="nil"/>
            </w:tcBorders>
          </w:tcPr>
          <w:p>
            <w:pPr>
              <w:pStyle w:val="TableParagraph"/>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$700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$710</w:t>
            </w:r>
          </w:p>
        </w:tc>
        <w:tc>
          <w:tcPr>
            <w:tcW w:w="800" w:type="dxa"/>
            <w:tcBorders>
              <w:top w:val="nil"/>
            </w:tcBorders>
          </w:tcPr>
          <w:p>
            <w:pPr>
              <w:pStyle w:val="TableParagraph"/>
              <w:spacing w:line="240" w:lineRule="auto"/>
              <w:ind w:right="28"/>
              <w:rPr>
                <w:sz w:val="16"/>
              </w:rPr>
            </w:pPr>
            <w:r>
              <w:rPr>
                <w:color w:val="231F20"/>
                <w:spacing w:val="-5"/>
                <w:sz w:val="16"/>
              </w:rPr>
              <w:t>$38</w:t>
            </w:r>
          </w:p>
        </w:tc>
        <w:tc>
          <w:tcPr>
            <w:tcW w:w="800" w:type="dxa"/>
            <w:tcBorders>
              <w:top w:val="nil"/>
            </w:tcBorders>
          </w:tcPr>
          <w:p>
            <w:pPr>
              <w:pStyle w:val="TableParagraph"/>
              <w:spacing w:line="240" w:lineRule="auto"/>
              <w:ind w:right="30"/>
              <w:rPr>
                <w:sz w:val="16"/>
              </w:rPr>
            </w:pPr>
            <w:r>
              <w:rPr>
                <w:color w:val="231F20"/>
                <w:spacing w:val="-5"/>
                <w:sz w:val="16"/>
              </w:rPr>
              <w:t>$29</w:t>
            </w:r>
          </w:p>
        </w:tc>
        <w:tc>
          <w:tcPr>
            <w:tcW w:w="800" w:type="dxa"/>
            <w:tcBorders>
              <w:top w:val="nil"/>
            </w:tcBorders>
          </w:tcPr>
          <w:p>
            <w:pPr>
              <w:pStyle w:val="TableParagraph"/>
              <w:spacing w:line="240" w:lineRule="auto"/>
              <w:rPr>
                <w:sz w:val="16"/>
              </w:rPr>
            </w:pPr>
            <w:r>
              <w:rPr>
                <w:color w:val="231F20"/>
                <w:spacing w:val="-5"/>
                <w:sz w:val="16"/>
              </w:rPr>
              <w:t>$21</w:t>
            </w:r>
          </w:p>
        </w:tc>
        <w:tc>
          <w:tcPr>
            <w:tcW w:w="800" w:type="dxa"/>
            <w:tcBorders>
              <w:top w:val="nil"/>
            </w:tcBorders>
          </w:tcPr>
          <w:p>
            <w:pPr>
              <w:pStyle w:val="TableParagraph"/>
              <w:spacing w:line="240" w:lineRule="auto"/>
              <w:rPr>
                <w:sz w:val="16"/>
              </w:rPr>
            </w:pPr>
            <w:r>
              <w:rPr>
                <w:color w:val="231F20"/>
                <w:spacing w:val="-5"/>
                <w:sz w:val="16"/>
              </w:rPr>
              <w:t>$13</w:t>
            </w:r>
          </w:p>
        </w:tc>
        <w:tc>
          <w:tcPr>
            <w:tcW w:w="800" w:type="dxa"/>
            <w:tcBorders>
              <w:top w:val="nil"/>
            </w:tcBorders>
          </w:tcPr>
          <w:p>
            <w:pPr>
              <w:pStyle w:val="TableParagraph"/>
              <w:spacing w:line="240" w:lineRule="auto"/>
              <w:rPr>
                <w:sz w:val="16"/>
              </w:rPr>
            </w:pPr>
            <w:r>
              <w:rPr>
                <w:color w:val="231F20"/>
                <w:spacing w:val="-5"/>
                <w:sz w:val="16"/>
              </w:rPr>
              <w:t>$5</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$710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$720</w:t>
            </w:r>
          </w:p>
        </w:tc>
        <w:tc>
          <w:tcPr>
            <w:tcW w:w="800" w:type="dxa"/>
            <w:tcBorders>
              <w:bottom w:val="nil"/>
            </w:tcBorders>
          </w:tcPr>
          <w:p>
            <w:pPr>
              <w:pStyle w:val="TableParagraph"/>
              <w:spacing w:before="72"/>
              <w:ind w:right="28"/>
              <w:rPr>
                <w:sz w:val="16"/>
              </w:rPr>
            </w:pPr>
            <w:r>
              <w:rPr>
                <w:color w:val="231F20"/>
                <w:spacing w:val="-5"/>
                <w:sz w:val="16"/>
              </w:rPr>
              <w:t>$39</w:t>
            </w:r>
          </w:p>
        </w:tc>
        <w:tc>
          <w:tcPr>
            <w:tcW w:w="800" w:type="dxa"/>
            <w:tcBorders>
              <w:bottom w:val="nil"/>
            </w:tcBorders>
          </w:tcPr>
          <w:p>
            <w:pPr>
              <w:pStyle w:val="TableParagraph"/>
              <w:spacing w:before="72"/>
              <w:ind w:right="30"/>
              <w:rPr>
                <w:sz w:val="16"/>
              </w:rPr>
            </w:pPr>
            <w:r>
              <w:rPr>
                <w:color w:val="231F20"/>
                <w:spacing w:val="-5"/>
                <w:sz w:val="16"/>
              </w:rPr>
              <w:t>$30</w:t>
            </w:r>
          </w:p>
        </w:tc>
        <w:tc>
          <w:tcPr>
            <w:tcW w:w="800" w:type="dxa"/>
            <w:tcBorders>
              <w:bottom w:val="nil"/>
            </w:tcBorders>
          </w:tcPr>
          <w:p>
            <w:pPr>
              <w:pStyle w:val="TableParagraph"/>
              <w:spacing w:before="72"/>
              <w:rPr>
                <w:sz w:val="16"/>
              </w:rPr>
            </w:pPr>
            <w:r>
              <w:rPr>
                <w:color w:val="231F20"/>
                <w:spacing w:val="-5"/>
                <w:sz w:val="16"/>
              </w:rPr>
              <w:t>$22</w:t>
            </w:r>
          </w:p>
        </w:tc>
        <w:tc>
          <w:tcPr>
            <w:tcW w:w="800" w:type="dxa"/>
            <w:tcBorders>
              <w:bottom w:val="nil"/>
            </w:tcBorders>
          </w:tcPr>
          <w:p>
            <w:pPr>
              <w:pStyle w:val="TableParagraph"/>
              <w:spacing w:before="72"/>
              <w:rPr>
                <w:sz w:val="16"/>
              </w:rPr>
            </w:pPr>
            <w:r>
              <w:rPr>
                <w:color w:val="231F20"/>
                <w:spacing w:val="-5"/>
                <w:sz w:val="16"/>
              </w:rPr>
              <w:t>$14</w:t>
            </w:r>
          </w:p>
        </w:tc>
        <w:tc>
          <w:tcPr>
            <w:tcW w:w="800" w:type="dxa"/>
            <w:tcBorders>
              <w:bottom w:val="nil"/>
            </w:tcBorders>
          </w:tcPr>
          <w:p>
            <w:pPr>
              <w:pStyle w:val="TableParagraph"/>
              <w:spacing w:before="72"/>
              <w:rPr>
                <w:sz w:val="16"/>
              </w:rPr>
            </w:pPr>
            <w:r>
              <w:rPr>
                <w:color w:val="231F20"/>
                <w:spacing w:val="-5"/>
                <w:sz w:val="16"/>
              </w:rPr>
              <w:t>$6</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$730</w:t>
            </w:r>
          </w:p>
        </w:tc>
        <w:tc>
          <w:tcPr>
            <w:tcW w:w="800" w:type="dxa"/>
            <w:tcBorders>
              <w:top w:val="nil"/>
              <w:bottom w:val="nil"/>
            </w:tcBorders>
          </w:tcPr>
          <w:p>
            <w:pPr>
              <w:pStyle w:val="TableParagraph"/>
              <w:ind w:right="28"/>
              <w:rPr>
                <w:sz w:val="16"/>
              </w:rPr>
            </w:pPr>
            <w:r>
              <w:rPr>
                <w:color w:val="231F20"/>
                <w:spacing w:val="-5"/>
                <w:sz w:val="16"/>
              </w:rPr>
              <w:t>$40</w:t>
            </w:r>
          </w:p>
        </w:tc>
        <w:tc>
          <w:tcPr>
            <w:tcW w:w="800" w:type="dxa"/>
            <w:tcBorders>
              <w:top w:val="nil"/>
              <w:bottom w:val="nil"/>
            </w:tcBorders>
          </w:tcPr>
          <w:p>
            <w:pPr>
              <w:pStyle w:val="TableParagraph"/>
              <w:ind w:right="30"/>
              <w:rPr>
                <w:sz w:val="16"/>
              </w:rPr>
            </w:pPr>
            <w:r>
              <w:rPr>
                <w:color w:val="231F20"/>
                <w:spacing w:val="-5"/>
                <w:sz w:val="16"/>
              </w:rPr>
              <w:t>$31</w:t>
            </w:r>
          </w:p>
        </w:tc>
        <w:tc>
          <w:tcPr>
            <w:tcW w:w="800" w:type="dxa"/>
            <w:tcBorders>
              <w:top w:val="nil"/>
              <w:bottom w:val="nil"/>
            </w:tcBorders>
          </w:tcPr>
          <w:p>
            <w:pPr>
              <w:pStyle w:val="TableParagraph"/>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$15</w:t>
            </w:r>
          </w:p>
        </w:tc>
        <w:tc>
          <w:tcPr>
            <w:tcW w:w="800" w:type="dxa"/>
            <w:tcBorders>
              <w:top w:val="nil"/>
              <w:bottom w:val="nil"/>
            </w:tcBorders>
          </w:tcPr>
          <w:p>
            <w:pPr>
              <w:pStyle w:val="TableParagraph"/>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$740</w:t>
            </w:r>
          </w:p>
        </w:tc>
        <w:tc>
          <w:tcPr>
            <w:tcW w:w="800" w:type="dxa"/>
            <w:tcBorders>
              <w:top w:val="nil"/>
              <w:bottom w:val="nil"/>
            </w:tcBorders>
          </w:tcPr>
          <w:p>
            <w:pPr>
              <w:pStyle w:val="TableParagraph"/>
              <w:ind w:right="28"/>
              <w:rPr>
                <w:sz w:val="16"/>
              </w:rPr>
            </w:pPr>
            <w:r>
              <w:rPr>
                <w:color w:val="231F20"/>
                <w:spacing w:val="-5"/>
                <w:sz w:val="16"/>
              </w:rPr>
              <w:t>$41</w:t>
            </w:r>
          </w:p>
        </w:tc>
        <w:tc>
          <w:tcPr>
            <w:tcW w:w="800" w:type="dxa"/>
            <w:tcBorders>
              <w:top w:val="nil"/>
              <w:bottom w:val="nil"/>
            </w:tcBorders>
          </w:tcPr>
          <w:p>
            <w:pPr>
              <w:pStyle w:val="TableParagraph"/>
              <w:ind w:right="30"/>
              <w:rPr>
                <w:sz w:val="16"/>
              </w:rPr>
            </w:pPr>
            <w:r>
              <w:rPr>
                <w:color w:val="231F20"/>
                <w:spacing w:val="-5"/>
                <w:sz w:val="16"/>
              </w:rPr>
              <w:t>$32</w:t>
            </w:r>
          </w:p>
        </w:tc>
        <w:tc>
          <w:tcPr>
            <w:tcW w:w="800" w:type="dxa"/>
            <w:tcBorders>
              <w:top w:val="nil"/>
              <w:bottom w:val="nil"/>
            </w:tcBorders>
          </w:tcPr>
          <w:p>
            <w:pPr>
              <w:pStyle w:val="TableParagraph"/>
              <w:rPr>
                <w:sz w:val="16"/>
              </w:rPr>
            </w:pPr>
            <w:r>
              <w:rPr>
                <w:color w:val="231F20"/>
                <w:spacing w:val="-5"/>
                <w:sz w:val="16"/>
              </w:rPr>
              <w:t>$24</w:t>
            </w:r>
          </w:p>
        </w:tc>
        <w:tc>
          <w:tcPr>
            <w:tcW w:w="800" w:type="dxa"/>
            <w:tcBorders>
              <w:top w:val="nil"/>
              <w:bottom w:val="nil"/>
            </w:tcBorders>
          </w:tcPr>
          <w:p>
            <w:pPr>
              <w:pStyle w:val="TableParagraph"/>
              <w:rPr>
                <w:sz w:val="16"/>
              </w:rPr>
            </w:pPr>
            <w:r>
              <w:rPr>
                <w:color w:val="231F20"/>
                <w:spacing w:val="-5"/>
                <w:sz w:val="16"/>
              </w:rPr>
              <w:t>$16</w:t>
            </w:r>
          </w:p>
        </w:tc>
        <w:tc>
          <w:tcPr>
            <w:tcW w:w="800" w:type="dxa"/>
            <w:tcBorders>
              <w:top w:val="nil"/>
              <w:bottom w:val="nil"/>
            </w:tcBorders>
          </w:tcPr>
          <w:p>
            <w:pPr>
              <w:pStyle w:val="TableParagraph"/>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$740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$750</w:t>
            </w:r>
          </w:p>
        </w:tc>
        <w:tc>
          <w:tcPr>
            <w:tcW w:w="800" w:type="dxa"/>
            <w:tcBorders>
              <w:top w:val="nil"/>
              <w:bottom w:val="nil"/>
            </w:tcBorders>
          </w:tcPr>
          <w:p>
            <w:pPr>
              <w:pStyle w:val="TableParagraph"/>
              <w:ind w:right="28"/>
              <w:rPr>
                <w:sz w:val="16"/>
              </w:rPr>
            </w:pPr>
            <w:r>
              <w:rPr>
                <w:color w:val="231F20"/>
                <w:spacing w:val="-5"/>
                <w:sz w:val="16"/>
              </w:rPr>
              <w:t>$42</w:t>
            </w:r>
          </w:p>
        </w:tc>
        <w:tc>
          <w:tcPr>
            <w:tcW w:w="800" w:type="dxa"/>
            <w:tcBorders>
              <w:top w:val="nil"/>
              <w:bottom w:val="nil"/>
            </w:tcBorders>
          </w:tcPr>
          <w:p>
            <w:pPr>
              <w:pStyle w:val="TableParagraph"/>
              <w:ind w:right="30"/>
              <w:rPr>
                <w:sz w:val="16"/>
              </w:rPr>
            </w:pPr>
            <w:r>
              <w:rPr>
                <w:color w:val="231F20"/>
                <w:spacing w:val="-5"/>
                <w:sz w:val="16"/>
              </w:rPr>
              <w:t>$33</w:t>
            </w:r>
          </w:p>
        </w:tc>
        <w:tc>
          <w:tcPr>
            <w:tcW w:w="800" w:type="dxa"/>
            <w:tcBorders>
              <w:top w:val="nil"/>
              <w:bottom w:val="nil"/>
            </w:tcBorders>
          </w:tcPr>
          <w:p>
            <w:pPr>
              <w:pStyle w:val="TableParagraph"/>
              <w:rPr>
                <w:sz w:val="16"/>
              </w:rPr>
            </w:pPr>
            <w:r>
              <w:rPr>
                <w:color w:val="231F20"/>
                <w:spacing w:val="-5"/>
                <w:sz w:val="16"/>
              </w:rPr>
              <w:t>$25</w:t>
            </w:r>
          </w:p>
        </w:tc>
        <w:tc>
          <w:tcPr>
            <w:tcW w:w="800" w:type="dxa"/>
            <w:tcBorders>
              <w:top w:val="nil"/>
              <w:bottom w:val="nil"/>
            </w:tcBorders>
          </w:tcPr>
          <w:p>
            <w:pPr>
              <w:pStyle w:val="TableParagraph"/>
              <w:rPr>
                <w:sz w:val="16"/>
              </w:rPr>
            </w:pPr>
            <w:r>
              <w:rPr>
                <w:color w:val="231F20"/>
                <w:spacing w:val="-5"/>
                <w:sz w:val="16"/>
              </w:rPr>
              <w:t>$17</w:t>
            </w:r>
          </w:p>
        </w:tc>
        <w:tc>
          <w:tcPr>
            <w:tcW w:w="800" w:type="dxa"/>
            <w:tcBorders>
              <w:top w:val="nil"/>
              <w:bottom w:val="nil"/>
            </w:tcBorders>
          </w:tcPr>
          <w:p>
            <w:pPr>
              <w:pStyle w:val="TableParagraph"/>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$750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$760</w:t>
            </w:r>
          </w:p>
        </w:tc>
        <w:tc>
          <w:tcPr>
            <w:tcW w:w="800" w:type="dxa"/>
            <w:tcBorders>
              <w:top w:val="nil"/>
            </w:tcBorders>
          </w:tcPr>
          <w:p>
            <w:pPr>
              <w:pStyle w:val="TableParagraph"/>
              <w:spacing w:line="240" w:lineRule="auto"/>
              <w:ind w:right="28"/>
              <w:rPr>
                <w:sz w:val="16"/>
              </w:rPr>
            </w:pPr>
            <w:r>
              <w:rPr>
                <w:color w:val="231F20"/>
                <w:spacing w:val="-5"/>
                <w:sz w:val="16"/>
              </w:rPr>
              <w:t>$43</w:t>
            </w:r>
          </w:p>
        </w:tc>
        <w:tc>
          <w:tcPr>
            <w:tcW w:w="800" w:type="dxa"/>
            <w:tcBorders>
              <w:top w:val="nil"/>
            </w:tcBorders>
          </w:tcPr>
          <w:p>
            <w:pPr>
              <w:pStyle w:val="TableParagraph"/>
              <w:spacing w:line="240" w:lineRule="auto"/>
              <w:ind w:right="30"/>
              <w:rPr>
                <w:sz w:val="16"/>
              </w:rPr>
            </w:pPr>
            <w:r>
              <w:rPr>
                <w:color w:val="231F20"/>
                <w:spacing w:val="-5"/>
                <w:sz w:val="16"/>
              </w:rPr>
              <w:t>$34</w:t>
            </w:r>
          </w:p>
        </w:tc>
        <w:tc>
          <w:tcPr>
            <w:tcW w:w="800" w:type="dxa"/>
            <w:tcBorders>
              <w:top w:val="nil"/>
            </w:tcBorders>
          </w:tcPr>
          <w:p>
            <w:pPr>
              <w:pStyle w:val="TableParagraph"/>
              <w:spacing w:line="240" w:lineRule="auto"/>
              <w:rPr>
                <w:sz w:val="16"/>
              </w:rPr>
            </w:pPr>
            <w:r>
              <w:rPr>
                <w:color w:val="231F20"/>
                <w:spacing w:val="-5"/>
                <w:sz w:val="16"/>
              </w:rPr>
              <w:t>$26</w:t>
            </w:r>
          </w:p>
        </w:tc>
        <w:tc>
          <w:tcPr>
            <w:tcW w:w="800" w:type="dxa"/>
            <w:tcBorders>
              <w:top w:val="nil"/>
            </w:tcBorders>
          </w:tcPr>
          <w:p>
            <w:pPr>
              <w:pStyle w:val="TableParagraph"/>
              <w:spacing w:line="240" w:lineRule="auto"/>
              <w:rPr>
                <w:sz w:val="16"/>
              </w:rPr>
            </w:pPr>
            <w:r>
              <w:rPr>
                <w:color w:val="231F20"/>
                <w:spacing w:val="-5"/>
                <w:sz w:val="16"/>
              </w:rPr>
              <w:t>$18</w:t>
            </w:r>
          </w:p>
        </w:tc>
        <w:tc>
          <w:tcPr>
            <w:tcW w:w="800" w:type="dxa"/>
            <w:tcBorders>
              <w:top w:val="nil"/>
            </w:tcBorders>
          </w:tcPr>
          <w:p>
            <w:pPr>
              <w:pStyle w:val="TableParagraph"/>
              <w:spacing w:line="240" w:lineRule="auto"/>
              <w:rPr>
                <w:sz w:val="16"/>
              </w:rPr>
            </w:pPr>
            <w:r>
              <w:rPr>
                <w:color w:val="231F20"/>
                <w:spacing w:val="-5"/>
                <w:sz w:val="16"/>
              </w:rPr>
              <w:t>$10</w:t>
            </w:r>
          </w:p>
        </w:tc>
        <w:tc>
          <w:tcPr>
            <w:tcW w:w="800" w:type="dxa"/>
            <w:tcBorders>
              <w:top w:val="nil"/>
            </w:tcBorders>
          </w:tcPr>
          <w:p>
            <w:pPr>
              <w:pStyle w:val="TableParagraph"/>
              <w:spacing w:line="240" w:lineRule="auto"/>
              <w:rPr>
                <w:sz w:val="16"/>
              </w:rPr>
            </w:pPr>
            <w:r>
              <w:rPr>
                <w:color w:val="231F20"/>
                <w:spacing w:val="-5"/>
                <w:sz w:val="16"/>
              </w:rPr>
              <w:t>$1</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$760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$770</w:t>
            </w:r>
          </w:p>
        </w:tc>
        <w:tc>
          <w:tcPr>
            <w:tcW w:w="800" w:type="dxa"/>
            <w:tcBorders>
              <w:bottom w:val="nil"/>
            </w:tcBorders>
          </w:tcPr>
          <w:p>
            <w:pPr>
              <w:pStyle w:val="TableParagraph"/>
              <w:spacing w:before="72"/>
              <w:ind w:right="28"/>
              <w:rPr>
                <w:sz w:val="16"/>
              </w:rPr>
            </w:pPr>
            <w:r>
              <w:rPr>
                <w:color w:val="231F20"/>
                <w:spacing w:val="-5"/>
                <w:sz w:val="16"/>
              </w:rPr>
              <w:t>$44</w:t>
            </w:r>
          </w:p>
        </w:tc>
        <w:tc>
          <w:tcPr>
            <w:tcW w:w="800" w:type="dxa"/>
            <w:tcBorders>
              <w:bottom w:val="nil"/>
            </w:tcBorders>
          </w:tcPr>
          <w:p>
            <w:pPr>
              <w:pStyle w:val="TableParagraph"/>
              <w:spacing w:before="72"/>
              <w:ind w:right="30"/>
              <w:rPr>
                <w:sz w:val="16"/>
              </w:rPr>
            </w:pPr>
            <w:r>
              <w:rPr>
                <w:color w:val="231F20"/>
                <w:spacing w:val="-5"/>
                <w:sz w:val="16"/>
              </w:rPr>
              <w:t>$35</w:t>
            </w:r>
          </w:p>
        </w:tc>
        <w:tc>
          <w:tcPr>
            <w:tcW w:w="800" w:type="dxa"/>
            <w:tcBorders>
              <w:bottom w:val="nil"/>
            </w:tcBorders>
          </w:tcPr>
          <w:p>
            <w:pPr>
              <w:pStyle w:val="TableParagraph"/>
              <w:spacing w:before="72"/>
              <w:rPr>
                <w:sz w:val="16"/>
              </w:rPr>
            </w:pPr>
            <w:r>
              <w:rPr>
                <w:color w:val="231F20"/>
                <w:spacing w:val="-5"/>
                <w:sz w:val="16"/>
              </w:rPr>
              <w:t>$27</w:t>
            </w:r>
          </w:p>
        </w:tc>
        <w:tc>
          <w:tcPr>
            <w:tcW w:w="800" w:type="dxa"/>
            <w:tcBorders>
              <w:bottom w:val="nil"/>
            </w:tcBorders>
          </w:tcPr>
          <w:p>
            <w:pPr>
              <w:pStyle w:val="TableParagraph"/>
              <w:spacing w:before="72"/>
              <w:rPr>
                <w:sz w:val="16"/>
              </w:rPr>
            </w:pPr>
            <w:r>
              <w:rPr>
                <w:color w:val="231F20"/>
                <w:spacing w:val="-5"/>
                <w:sz w:val="16"/>
              </w:rPr>
              <w:t>$19</w:t>
            </w:r>
          </w:p>
        </w:tc>
        <w:tc>
          <w:tcPr>
            <w:tcW w:w="800" w:type="dxa"/>
            <w:tcBorders>
              <w:bottom w:val="nil"/>
            </w:tcBorders>
          </w:tcPr>
          <w:p>
            <w:pPr>
              <w:pStyle w:val="TableParagraph"/>
              <w:spacing w:before="72"/>
              <w:rPr>
                <w:sz w:val="16"/>
              </w:rPr>
            </w:pPr>
            <w:r>
              <w:rPr>
                <w:color w:val="231F20"/>
                <w:spacing w:val="-5"/>
                <w:sz w:val="16"/>
              </w:rPr>
              <w:t>$11</w:t>
            </w:r>
          </w:p>
        </w:tc>
        <w:tc>
          <w:tcPr>
            <w:tcW w:w="800" w:type="dxa"/>
            <w:tcBorders>
              <w:bottom w:val="nil"/>
            </w:tcBorders>
          </w:tcPr>
          <w:p>
            <w:pPr>
              <w:pStyle w:val="TableParagraph"/>
              <w:spacing w:before="72"/>
              <w:rPr>
                <w:sz w:val="16"/>
              </w:rPr>
            </w:pPr>
            <w:r>
              <w:rPr>
                <w:color w:val="231F20"/>
                <w:spacing w:val="-5"/>
                <w:sz w:val="16"/>
              </w:rPr>
              <w:t>$2</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$780</w:t>
            </w:r>
          </w:p>
        </w:tc>
        <w:tc>
          <w:tcPr>
            <w:tcW w:w="800" w:type="dxa"/>
            <w:tcBorders>
              <w:top w:val="nil"/>
              <w:bottom w:val="nil"/>
            </w:tcBorders>
          </w:tcPr>
          <w:p>
            <w:pPr>
              <w:pStyle w:val="TableParagraph"/>
              <w:ind w:right="28"/>
              <w:rPr>
                <w:sz w:val="16"/>
              </w:rPr>
            </w:pPr>
            <w:r>
              <w:rPr>
                <w:color w:val="231F20"/>
                <w:spacing w:val="-5"/>
                <w:sz w:val="16"/>
              </w:rPr>
              <w:t>$45</w:t>
            </w:r>
          </w:p>
        </w:tc>
        <w:tc>
          <w:tcPr>
            <w:tcW w:w="800" w:type="dxa"/>
            <w:tcBorders>
              <w:top w:val="nil"/>
              <w:bottom w:val="nil"/>
            </w:tcBorders>
          </w:tcPr>
          <w:p>
            <w:pPr>
              <w:pStyle w:val="TableParagraph"/>
              <w:ind w:right="30"/>
              <w:rPr>
                <w:sz w:val="16"/>
              </w:rPr>
            </w:pPr>
            <w:r>
              <w:rPr>
                <w:color w:val="231F20"/>
                <w:spacing w:val="-5"/>
                <w:sz w:val="16"/>
              </w:rPr>
              <w:t>$36</w:t>
            </w:r>
          </w:p>
        </w:tc>
        <w:tc>
          <w:tcPr>
            <w:tcW w:w="800" w:type="dxa"/>
            <w:tcBorders>
              <w:top w:val="nil"/>
              <w:bottom w:val="nil"/>
            </w:tcBorders>
          </w:tcPr>
          <w:p>
            <w:pPr>
              <w:pStyle w:val="TableParagraph"/>
              <w:rPr>
                <w:sz w:val="16"/>
              </w:rPr>
            </w:pPr>
            <w:r>
              <w:rPr>
                <w:color w:val="231F20"/>
                <w:spacing w:val="-5"/>
                <w:sz w:val="16"/>
              </w:rPr>
              <w:t>$28</w:t>
            </w:r>
          </w:p>
        </w:tc>
        <w:tc>
          <w:tcPr>
            <w:tcW w:w="800" w:type="dxa"/>
            <w:tcBorders>
              <w:top w:val="nil"/>
              <w:bottom w:val="nil"/>
            </w:tcBorders>
          </w:tcPr>
          <w:p>
            <w:pPr>
              <w:pStyle w:val="TableParagraph"/>
              <w:rPr>
                <w:sz w:val="16"/>
              </w:rPr>
            </w:pPr>
            <w:r>
              <w:rPr>
                <w:color w:val="231F20"/>
                <w:spacing w:val="-5"/>
                <w:sz w:val="16"/>
              </w:rPr>
              <w:t>$20</w:t>
            </w:r>
          </w:p>
        </w:tc>
        <w:tc>
          <w:tcPr>
            <w:tcW w:w="800" w:type="dxa"/>
            <w:tcBorders>
              <w:top w:val="nil"/>
              <w:bottom w:val="nil"/>
            </w:tcBorders>
          </w:tcPr>
          <w:p>
            <w:pPr>
              <w:pStyle w:val="TableParagraph"/>
              <w:rPr>
                <w:sz w:val="16"/>
              </w:rPr>
            </w:pPr>
            <w:r>
              <w:rPr>
                <w:color w:val="231F20"/>
                <w:spacing w:val="-5"/>
                <w:sz w:val="16"/>
              </w:rPr>
              <w:t>$12</w:t>
            </w:r>
          </w:p>
        </w:tc>
        <w:tc>
          <w:tcPr>
            <w:tcW w:w="800" w:type="dxa"/>
            <w:tcBorders>
              <w:top w:val="nil"/>
              <w:bottom w:val="nil"/>
            </w:tcBorders>
          </w:tcPr>
          <w:p>
            <w:pPr>
              <w:pStyle w:val="TableParagraph"/>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$790</w:t>
            </w:r>
          </w:p>
        </w:tc>
        <w:tc>
          <w:tcPr>
            <w:tcW w:w="800" w:type="dxa"/>
            <w:tcBorders>
              <w:top w:val="nil"/>
              <w:bottom w:val="nil"/>
            </w:tcBorders>
          </w:tcPr>
          <w:p>
            <w:pPr>
              <w:pStyle w:val="TableParagraph"/>
              <w:ind w:right="28"/>
              <w:rPr>
                <w:sz w:val="16"/>
              </w:rPr>
            </w:pPr>
            <w:r>
              <w:rPr>
                <w:color w:val="231F20"/>
                <w:spacing w:val="-5"/>
                <w:sz w:val="16"/>
              </w:rPr>
              <w:t>$46</w:t>
            </w:r>
          </w:p>
        </w:tc>
        <w:tc>
          <w:tcPr>
            <w:tcW w:w="800" w:type="dxa"/>
            <w:tcBorders>
              <w:top w:val="nil"/>
              <w:bottom w:val="nil"/>
            </w:tcBorders>
          </w:tcPr>
          <w:p>
            <w:pPr>
              <w:pStyle w:val="TableParagraph"/>
              <w:ind w:right="30"/>
              <w:rPr>
                <w:sz w:val="16"/>
              </w:rPr>
            </w:pPr>
            <w:r>
              <w:rPr>
                <w:color w:val="231F20"/>
                <w:spacing w:val="-5"/>
                <w:sz w:val="16"/>
              </w:rPr>
              <w:t>$37</w:t>
            </w:r>
          </w:p>
        </w:tc>
        <w:tc>
          <w:tcPr>
            <w:tcW w:w="800" w:type="dxa"/>
            <w:tcBorders>
              <w:top w:val="nil"/>
              <w:bottom w:val="nil"/>
            </w:tcBorders>
          </w:tcPr>
          <w:p>
            <w:pPr>
              <w:pStyle w:val="TableParagraph"/>
              <w:rPr>
                <w:sz w:val="16"/>
              </w:rPr>
            </w:pPr>
            <w:r>
              <w:rPr>
                <w:color w:val="231F20"/>
                <w:spacing w:val="-5"/>
                <w:sz w:val="16"/>
              </w:rPr>
              <w:t>$29</w:t>
            </w:r>
          </w:p>
        </w:tc>
        <w:tc>
          <w:tcPr>
            <w:tcW w:w="800" w:type="dxa"/>
            <w:tcBorders>
              <w:top w:val="nil"/>
              <w:bottom w:val="nil"/>
            </w:tcBorders>
          </w:tcPr>
          <w:p>
            <w:pPr>
              <w:pStyle w:val="TableParagraph"/>
              <w:rPr>
                <w:sz w:val="16"/>
              </w:rPr>
            </w:pPr>
            <w:r>
              <w:rPr>
                <w:color w:val="231F20"/>
                <w:spacing w:val="-5"/>
                <w:sz w:val="16"/>
              </w:rPr>
              <w:t>$21</w:t>
            </w:r>
          </w:p>
        </w:tc>
        <w:tc>
          <w:tcPr>
            <w:tcW w:w="800" w:type="dxa"/>
            <w:tcBorders>
              <w:top w:val="nil"/>
              <w:bottom w:val="nil"/>
            </w:tcBorders>
          </w:tcPr>
          <w:p>
            <w:pPr>
              <w:pStyle w:val="TableParagraph"/>
              <w:rPr>
                <w:sz w:val="16"/>
              </w:rPr>
            </w:pPr>
            <w:r>
              <w:rPr>
                <w:color w:val="231F20"/>
                <w:spacing w:val="-5"/>
                <w:sz w:val="16"/>
              </w:rPr>
              <w:t>$13</w:t>
            </w:r>
          </w:p>
        </w:tc>
        <w:tc>
          <w:tcPr>
            <w:tcW w:w="800" w:type="dxa"/>
            <w:tcBorders>
              <w:top w:val="nil"/>
              <w:bottom w:val="nil"/>
            </w:tcBorders>
          </w:tcPr>
          <w:p>
            <w:pPr>
              <w:pStyle w:val="TableParagraph"/>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$805</w:t>
            </w:r>
          </w:p>
        </w:tc>
        <w:tc>
          <w:tcPr>
            <w:tcW w:w="800" w:type="dxa"/>
            <w:tcBorders>
              <w:top w:val="nil"/>
              <w:bottom w:val="nil"/>
            </w:tcBorders>
          </w:tcPr>
          <w:p>
            <w:pPr>
              <w:pStyle w:val="TableParagraph"/>
              <w:ind w:right="28"/>
              <w:rPr>
                <w:sz w:val="16"/>
              </w:rPr>
            </w:pPr>
            <w:r>
              <w:rPr>
                <w:color w:val="231F20"/>
                <w:spacing w:val="-5"/>
                <w:sz w:val="16"/>
              </w:rPr>
              <w:t>$47</w:t>
            </w:r>
          </w:p>
        </w:tc>
        <w:tc>
          <w:tcPr>
            <w:tcW w:w="800" w:type="dxa"/>
            <w:tcBorders>
              <w:top w:val="nil"/>
              <w:bottom w:val="nil"/>
            </w:tcBorders>
          </w:tcPr>
          <w:p>
            <w:pPr>
              <w:pStyle w:val="TableParagraph"/>
              <w:ind w:right="30"/>
              <w:rPr>
                <w:sz w:val="16"/>
              </w:rPr>
            </w:pPr>
            <w:r>
              <w:rPr>
                <w:color w:val="231F20"/>
                <w:spacing w:val="-5"/>
                <w:sz w:val="16"/>
              </w:rPr>
              <w:t>$39</w:t>
            </w:r>
          </w:p>
        </w:tc>
        <w:tc>
          <w:tcPr>
            <w:tcW w:w="800" w:type="dxa"/>
            <w:tcBorders>
              <w:top w:val="nil"/>
              <w:bottom w:val="nil"/>
            </w:tcBorders>
          </w:tcPr>
          <w:p>
            <w:pPr>
              <w:pStyle w:val="TableParagraph"/>
              <w:rPr>
                <w:sz w:val="16"/>
              </w:rPr>
            </w:pPr>
            <w:r>
              <w:rPr>
                <w:color w:val="231F20"/>
                <w:spacing w:val="-5"/>
                <w:sz w:val="16"/>
              </w:rPr>
              <w:t>$30</w:t>
            </w:r>
          </w:p>
        </w:tc>
        <w:tc>
          <w:tcPr>
            <w:tcW w:w="800" w:type="dxa"/>
            <w:tcBorders>
              <w:top w:val="nil"/>
              <w:bottom w:val="nil"/>
            </w:tcBorders>
          </w:tcPr>
          <w:p>
            <w:pPr>
              <w:pStyle w:val="TableParagraph"/>
              <w:rPr>
                <w:sz w:val="16"/>
              </w:rPr>
            </w:pPr>
            <w:r>
              <w:rPr>
                <w:color w:val="231F20"/>
                <w:spacing w:val="-5"/>
                <w:sz w:val="16"/>
              </w:rPr>
              <w:t>$22</w:t>
            </w:r>
          </w:p>
        </w:tc>
        <w:tc>
          <w:tcPr>
            <w:tcW w:w="800" w:type="dxa"/>
            <w:tcBorders>
              <w:top w:val="nil"/>
              <w:bottom w:val="nil"/>
            </w:tcBorders>
          </w:tcPr>
          <w:p>
            <w:pPr>
              <w:pStyle w:val="TableParagraph"/>
              <w:rPr>
                <w:sz w:val="16"/>
              </w:rPr>
            </w:pPr>
            <w:r>
              <w:rPr>
                <w:color w:val="231F20"/>
                <w:spacing w:val="-5"/>
                <w:sz w:val="16"/>
              </w:rPr>
              <w:t>$14</w:t>
            </w:r>
          </w:p>
        </w:tc>
        <w:tc>
          <w:tcPr>
            <w:tcW w:w="800" w:type="dxa"/>
            <w:tcBorders>
              <w:top w:val="nil"/>
              <w:bottom w:val="nil"/>
            </w:tcBorders>
          </w:tcPr>
          <w:p>
            <w:pPr>
              <w:pStyle w:val="TableParagraph"/>
              <w:rPr>
                <w:sz w:val="16"/>
              </w:rPr>
            </w:pPr>
            <w:r>
              <w:rPr>
                <w:color w:val="231F20"/>
                <w:spacing w:val="-5"/>
                <w:sz w:val="16"/>
              </w:rPr>
              <w:t>$6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$805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$820</w:t>
            </w:r>
          </w:p>
        </w:tc>
        <w:tc>
          <w:tcPr>
            <w:tcW w:w="800" w:type="dxa"/>
            <w:tcBorders>
              <w:top w:val="nil"/>
            </w:tcBorders>
          </w:tcPr>
          <w:p>
            <w:pPr>
              <w:pStyle w:val="TableParagraph"/>
              <w:spacing w:line="240" w:lineRule="auto"/>
              <w:ind w:right="28"/>
              <w:rPr>
                <w:sz w:val="16"/>
              </w:rPr>
            </w:pPr>
            <w:r>
              <w:rPr>
                <w:color w:val="231F20"/>
                <w:spacing w:val="-5"/>
                <w:sz w:val="16"/>
              </w:rPr>
              <w:t>$49</w:t>
            </w:r>
          </w:p>
        </w:tc>
        <w:tc>
          <w:tcPr>
            <w:tcW w:w="800" w:type="dxa"/>
            <w:tcBorders>
              <w:top w:val="nil"/>
            </w:tcBorders>
          </w:tcPr>
          <w:p>
            <w:pPr>
              <w:pStyle w:val="TableParagraph"/>
              <w:spacing w:line="240" w:lineRule="auto"/>
              <w:ind w:right="30"/>
              <w:rPr>
                <w:sz w:val="16"/>
              </w:rPr>
            </w:pPr>
            <w:r>
              <w:rPr>
                <w:color w:val="231F20"/>
                <w:spacing w:val="-5"/>
                <w:sz w:val="16"/>
              </w:rPr>
              <w:t>$40</w:t>
            </w:r>
          </w:p>
        </w:tc>
        <w:tc>
          <w:tcPr>
            <w:tcW w:w="800" w:type="dxa"/>
            <w:tcBorders>
              <w:top w:val="nil"/>
            </w:tcBorders>
          </w:tcPr>
          <w:p>
            <w:pPr>
              <w:pStyle w:val="TableParagraph"/>
              <w:spacing w:line="240" w:lineRule="auto"/>
              <w:rPr>
                <w:sz w:val="16"/>
              </w:rPr>
            </w:pPr>
            <w:r>
              <w:rPr>
                <w:color w:val="231F20"/>
                <w:spacing w:val="-5"/>
                <w:sz w:val="16"/>
              </w:rPr>
              <w:t>$32</w:t>
            </w:r>
          </w:p>
        </w:tc>
        <w:tc>
          <w:tcPr>
            <w:tcW w:w="800" w:type="dxa"/>
            <w:tcBorders>
              <w:top w:val="nil"/>
            </w:tcBorders>
          </w:tcPr>
          <w:p>
            <w:pPr>
              <w:pStyle w:val="TableParagraph"/>
              <w:spacing w:line="240" w:lineRule="auto"/>
              <w:rPr>
                <w:sz w:val="16"/>
              </w:rPr>
            </w:pPr>
            <w:r>
              <w:rPr>
                <w:color w:val="231F20"/>
                <w:spacing w:val="-5"/>
                <w:sz w:val="16"/>
              </w:rPr>
              <w:t>$24</w:t>
            </w:r>
          </w:p>
        </w:tc>
        <w:tc>
          <w:tcPr>
            <w:tcW w:w="800" w:type="dxa"/>
            <w:tcBorders>
              <w:top w:val="nil"/>
            </w:tcBorders>
          </w:tcPr>
          <w:p>
            <w:pPr>
              <w:pStyle w:val="TableParagraph"/>
              <w:spacing w:line="240" w:lineRule="auto"/>
              <w:rPr>
                <w:sz w:val="16"/>
              </w:rPr>
            </w:pPr>
            <w:r>
              <w:rPr>
                <w:color w:val="231F20"/>
                <w:spacing w:val="-5"/>
                <w:sz w:val="16"/>
              </w:rPr>
              <w:t>$15</w:t>
            </w:r>
          </w:p>
        </w:tc>
        <w:tc>
          <w:tcPr>
            <w:tcW w:w="800" w:type="dxa"/>
            <w:tcBorders>
              <w:top w:val="nil"/>
            </w:tcBorders>
          </w:tcPr>
          <w:p>
            <w:pPr>
              <w:pStyle w:val="TableParagraph"/>
              <w:spacing w:line="240" w:lineRule="auto"/>
              <w:rPr>
                <w:sz w:val="16"/>
              </w:rPr>
            </w:pPr>
            <w:r>
              <w:rPr>
                <w:color w:val="231F20"/>
                <w:spacing w:val="-5"/>
                <w:sz w:val="16"/>
              </w:rPr>
              <w:t>$7</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$820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$835</w:t>
            </w:r>
          </w:p>
        </w:tc>
        <w:tc>
          <w:tcPr>
            <w:tcW w:w="800" w:type="dxa"/>
            <w:tcBorders>
              <w:bottom w:val="nil"/>
            </w:tcBorders>
          </w:tcPr>
          <w:p>
            <w:pPr>
              <w:pStyle w:val="TableParagraph"/>
              <w:spacing w:before="72"/>
              <w:ind w:right="28"/>
              <w:rPr>
                <w:sz w:val="16"/>
              </w:rPr>
            </w:pPr>
            <w:r>
              <w:rPr>
                <w:color w:val="231F20"/>
                <w:spacing w:val="-5"/>
                <w:sz w:val="16"/>
              </w:rPr>
              <w:t>$51</w:t>
            </w:r>
          </w:p>
        </w:tc>
        <w:tc>
          <w:tcPr>
            <w:tcW w:w="800" w:type="dxa"/>
            <w:tcBorders>
              <w:bottom w:val="nil"/>
            </w:tcBorders>
          </w:tcPr>
          <w:p>
            <w:pPr>
              <w:pStyle w:val="TableParagraph"/>
              <w:spacing w:before="72"/>
              <w:ind w:right="30"/>
              <w:rPr>
                <w:sz w:val="16"/>
              </w:rPr>
            </w:pPr>
            <w:r>
              <w:rPr>
                <w:color w:val="231F20"/>
                <w:spacing w:val="-5"/>
                <w:sz w:val="16"/>
              </w:rPr>
              <w:t>$42</w:t>
            </w:r>
          </w:p>
        </w:tc>
        <w:tc>
          <w:tcPr>
            <w:tcW w:w="800" w:type="dxa"/>
            <w:tcBorders>
              <w:bottom w:val="nil"/>
            </w:tcBorders>
          </w:tcPr>
          <w:p>
            <w:pPr>
              <w:pStyle w:val="TableParagraph"/>
              <w:spacing w:before="72"/>
              <w:rPr>
                <w:sz w:val="16"/>
              </w:rPr>
            </w:pPr>
            <w:r>
              <w:rPr>
                <w:color w:val="231F20"/>
                <w:spacing w:val="-5"/>
                <w:sz w:val="16"/>
              </w:rPr>
              <w:t>$33</w:t>
            </w:r>
          </w:p>
        </w:tc>
        <w:tc>
          <w:tcPr>
            <w:tcW w:w="800" w:type="dxa"/>
            <w:tcBorders>
              <w:bottom w:val="nil"/>
            </w:tcBorders>
          </w:tcPr>
          <w:p>
            <w:pPr>
              <w:pStyle w:val="TableParagraph"/>
              <w:spacing w:before="72"/>
              <w:rPr>
                <w:sz w:val="16"/>
              </w:rPr>
            </w:pPr>
            <w:r>
              <w:rPr>
                <w:color w:val="231F20"/>
                <w:spacing w:val="-5"/>
                <w:sz w:val="16"/>
              </w:rPr>
              <w:t>$25</w:t>
            </w:r>
          </w:p>
        </w:tc>
        <w:tc>
          <w:tcPr>
            <w:tcW w:w="800" w:type="dxa"/>
            <w:tcBorders>
              <w:bottom w:val="nil"/>
            </w:tcBorders>
          </w:tcPr>
          <w:p>
            <w:pPr>
              <w:pStyle w:val="TableParagraph"/>
              <w:spacing w:before="72"/>
              <w:rPr>
                <w:sz w:val="16"/>
              </w:rPr>
            </w:pPr>
            <w:r>
              <w:rPr>
                <w:color w:val="231F20"/>
                <w:spacing w:val="-5"/>
                <w:sz w:val="16"/>
              </w:rPr>
              <w:t>$17</w:t>
            </w:r>
          </w:p>
        </w:tc>
        <w:tc>
          <w:tcPr>
            <w:tcW w:w="800" w:type="dxa"/>
            <w:tcBorders>
              <w:bottom w:val="nil"/>
            </w:tcBorders>
          </w:tcPr>
          <w:p>
            <w:pPr>
              <w:pStyle w:val="TableParagraph"/>
              <w:spacing w:before="72"/>
              <w:rPr>
                <w:sz w:val="16"/>
              </w:rPr>
            </w:pPr>
            <w:r>
              <w:rPr>
                <w:color w:val="231F20"/>
                <w:spacing w:val="-5"/>
                <w:sz w:val="16"/>
              </w:rPr>
              <w:t>$9</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$850</w:t>
            </w:r>
          </w:p>
        </w:tc>
        <w:tc>
          <w:tcPr>
            <w:tcW w:w="800" w:type="dxa"/>
            <w:tcBorders>
              <w:top w:val="nil"/>
              <w:bottom w:val="nil"/>
            </w:tcBorders>
          </w:tcPr>
          <w:p>
            <w:pPr>
              <w:pStyle w:val="TableParagraph"/>
              <w:ind w:right="28"/>
              <w:rPr>
                <w:sz w:val="16"/>
              </w:rPr>
            </w:pPr>
            <w:r>
              <w:rPr>
                <w:color w:val="231F20"/>
                <w:spacing w:val="-5"/>
                <w:sz w:val="16"/>
              </w:rPr>
              <w:t>$52</w:t>
            </w:r>
          </w:p>
        </w:tc>
        <w:tc>
          <w:tcPr>
            <w:tcW w:w="800" w:type="dxa"/>
            <w:tcBorders>
              <w:top w:val="nil"/>
              <w:bottom w:val="nil"/>
            </w:tcBorders>
          </w:tcPr>
          <w:p>
            <w:pPr>
              <w:pStyle w:val="TableParagraph"/>
              <w:ind w:right="30"/>
              <w:rPr>
                <w:sz w:val="16"/>
              </w:rPr>
            </w:pPr>
            <w:r>
              <w:rPr>
                <w:color w:val="231F20"/>
                <w:spacing w:val="-5"/>
                <w:sz w:val="16"/>
              </w:rPr>
              <w:t>$43</w:t>
            </w:r>
          </w:p>
        </w:tc>
        <w:tc>
          <w:tcPr>
            <w:tcW w:w="800" w:type="dxa"/>
            <w:tcBorders>
              <w:top w:val="nil"/>
              <w:bottom w:val="nil"/>
            </w:tcBorders>
          </w:tcPr>
          <w:p>
            <w:pPr>
              <w:pStyle w:val="TableParagraph"/>
              <w:rPr>
                <w:sz w:val="16"/>
              </w:rPr>
            </w:pPr>
            <w:r>
              <w:rPr>
                <w:color w:val="231F20"/>
                <w:spacing w:val="-5"/>
                <w:sz w:val="16"/>
              </w:rPr>
              <w:t>$35</w:t>
            </w:r>
          </w:p>
        </w:tc>
        <w:tc>
          <w:tcPr>
            <w:tcW w:w="800" w:type="dxa"/>
            <w:tcBorders>
              <w:top w:val="nil"/>
              <w:bottom w:val="nil"/>
            </w:tcBorders>
          </w:tcPr>
          <w:p>
            <w:pPr>
              <w:pStyle w:val="TableParagraph"/>
              <w:rPr>
                <w:sz w:val="16"/>
              </w:rPr>
            </w:pPr>
            <w:r>
              <w:rPr>
                <w:color w:val="231F20"/>
                <w:spacing w:val="-5"/>
                <w:sz w:val="16"/>
              </w:rPr>
              <w:t>$27</w:t>
            </w:r>
          </w:p>
        </w:tc>
        <w:tc>
          <w:tcPr>
            <w:tcW w:w="800" w:type="dxa"/>
            <w:tcBorders>
              <w:top w:val="nil"/>
              <w:bottom w:val="nil"/>
            </w:tcBorders>
          </w:tcPr>
          <w:p>
            <w:pPr>
              <w:pStyle w:val="TableParagraph"/>
              <w:rPr>
                <w:sz w:val="16"/>
              </w:rPr>
            </w:pPr>
            <w:r>
              <w:rPr>
                <w:color w:val="231F20"/>
                <w:spacing w:val="-5"/>
                <w:sz w:val="16"/>
              </w:rPr>
              <w:t>$18</w:t>
            </w:r>
          </w:p>
        </w:tc>
        <w:tc>
          <w:tcPr>
            <w:tcW w:w="800" w:type="dxa"/>
            <w:tcBorders>
              <w:top w:val="nil"/>
              <w:bottom w:val="nil"/>
            </w:tcBorders>
          </w:tcPr>
          <w:p>
            <w:pPr>
              <w:pStyle w:val="TableParagraph"/>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bottom w:val="nil"/>
            </w:tcBorders>
          </w:tcPr>
          <w:p>
            <w:pPr>
              <w:pStyle w:val="TableParagraph"/>
              <w:spacing w:line="217" w:lineRule="exact" w:before="7"/>
              <w:ind w:right="28"/>
              <w:rPr>
                <w:rFonts w:ascii="Arial Black"/>
                <w:sz w:val="16"/>
              </w:rPr>
            </w:pPr>
            <w:r>
              <w:rPr>
                <w:rFonts w:ascii="Arial Black"/>
                <w:color w:val="231F20"/>
                <w:spacing w:val="-4"/>
                <w:w w:val="95"/>
                <w:sz w:val="16"/>
              </w:rPr>
              <w:t>$850</w:t>
            </w:r>
          </w:p>
        </w:tc>
        <w:tc>
          <w:tcPr>
            <w:tcW w:w="800" w:type="dxa"/>
            <w:tcBorders>
              <w:top w:val="nil"/>
              <w:bottom w:val="nil"/>
            </w:tcBorders>
          </w:tcPr>
          <w:p>
            <w:pPr>
              <w:pStyle w:val="TableParagraph"/>
              <w:spacing w:line="217" w:lineRule="exact" w:before="7"/>
              <w:ind w:right="28"/>
              <w:rPr>
                <w:rFonts w:ascii="Arial Black"/>
                <w:sz w:val="16"/>
              </w:rPr>
            </w:pPr>
            <w:r>
              <w:rPr>
                <w:rFonts w:ascii="Arial Black"/>
                <w:color w:val="231F20"/>
                <w:spacing w:val="-4"/>
                <w:w w:val="95"/>
                <w:sz w:val="16"/>
              </w:rPr>
              <w:t>$865</w:t>
            </w:r>
          </w:p>
        </w:tc>
        <w:tc>
          <w:tcPr>
            <w:tcW w:w="800" w:type="dxa"/>
            <w:tcBorders>
              <w:top w:val="nil"/>
              <w:bottom w:val="nil"/>
            </w:tcBorders>
          </w:tcPr>
          <w:p>
            <w:pPr>
              <w:pStyle w:val="TableParagraph"/>
              <w:spacing w:line="240" w:lineRule="auto"/>
              <w:ind w:right="28"/>
              <w:rPr>
                <w:sz w:val="16"/>
              </w:rPr>
            </w:pPr>
            <w:r>
              <w:rPr>
                <w:color w:val="231F20"/>
                <w:spacing w:val="-5"/>
                <w:sz w:val="16"/>
              </w:rPr>
              <w:t>$54</w:t>
            </w:r>
          </w:p>
        </w:tc>
        <w:tc>
          <w:tcPr>
            <w:tcW w:w="800" w:type="dxa"/>
            <w:tcBorders>
              <w:top w:val="nil"/>
              <w:bottom w:val="nil"/>
            </w:tcBorders>
          </w:tcPr>
          <w:p>
            <w:pPr>
              <w:pStyle w:val="TableParagraph"/>
              <w:spacing w:line="240" w:lineRule="auto"/>
              <w:ind w:right="30"/>
              <w:rPr>
                <w:sz w:val="16"/>
              </w:rPr>
            </w:pPr>
            <w:r>
              <w:rPr>
                <w:color w:val="231F20"/>
                <w:spacing w:val="-5"/>
                <w:sz w:val="16"/>
              </w:rPr>
              <w:t>$45</w:t>
            </w:r>
          </w:p>
        </w:tc>
        <w:tc>
          <w:tcPr>
            <w:tcW w:w="800" w:type="dxa"/>
            <w:tcBorders>
              <w:top w:val="nil"/>
              <w:bottom w:val="nil"/>
            </w:tcBorders>
          </w:tcPr>
          <w:p>
            <w:pPr>
              <w:pStyle w:val="TableParagraph"/>
              <w:spacing w:line="240" w:lineRule="auto"/>
              <w:rPr>
                <w:sz w:val="16"/>
              </w:rPr>
            </w:pPr>
            <w:r>
              <w:rPr>
                <w:color w:val="231F20"/>
                <w:spacing w:val="-5"/>
                <w:sz w:val="16"/>
              </w:rPr>
              <w:t>$36</w:t>
            </w:r>
          </w:p>
        </w:tc>
        <w:tc>
          <w:tcPr>
            <w:tcW w:w="800" w:type="dxa"/>
            <w:tcBorders>
              <w:top w:val="nil"/>
              <w:bottom w:val="nil"/>
            </w:tcBorders>
          </w:tcPr>
          <w:p>
            <w:pPr>
              <w:pStyle w:val="TableParagraph"/>
              <w:spacing w:line="240" w:lineRule="auto"/>
              <w:rPr>
                <w:sz w:val="16"/>
              </w:rPr>
            </w:pPr>
            <w:r>
              <w:rPr>
                <w:color w:val="231F20"/>
                <w:spacing w:val="-5"/>
                <w:sz w:val="16"/>
              </w:rPr>
              <w:t>$28</w:t>
            </w:r>
          </w:p>
        </w:tc>
        <w:tc>
          <w:tcPr>
            <w:tcW w:w="800" w:type="dxa"/>
            <w:tcBorders>
              <w:top w:val="nil"/>
              <w:bottom w:val="nil"/>
            </w:tcBorders>
          </w:tcPr>
          <w:p>
            <w:pPr>
              <w:pStyle w:val="TableParagraph"/>
              <w:spacing w:line="240" w:lineRule="auto"/>
              <w:rPr>
                <w:sz w:val="16"/>
              </w:rPr>
            </w:pPr>
            <w:r>
              <w:rPr>
                <w:color w:val="231F20"/>
                <w:spacing w:val="-5"/>
                <w:sz w:val="16"/>
              </w:rPr>
              <w:t>$20</w:t>
            </w:r>
          </w:p>
        </w:tc>
        <w:tc>
          <w:tcPr>
            <w:tcW w:w="800" w:type="dxa"/>
            <w:tcBorders>
              <w:top w:val="nil"/>
              <w:bottom w:val="nil"/>
            </w:tcBorders>
          </w:tcPr>
          <w:p>
            <w:pPr>
              <w:pStyle w:val="TableParagraph"/>
              <w:spacing w:line="240" w:lineRule="auto"/>
              <w:rPr>
                <w:sz w:val="16"/>
              </w:rPr>
            </w:pPr>
            <w:r>
              <w:rPr>
                <w:color w:val="231F20"/>
                <w:spacing w:val="-5"/>
                <w:sz w:val="16"/>
              </w:rPr>
              <w:t>$12</w:t>
            </w:r>
          </w:p>
        </w:tc>
        <w:tc>
          <w:tcPr>
            <w:tcW w:w="800" w:type="dxa"/>
            <w:tcBorders>
              <w:top w:val="nil"/>
              <w:bottom w:val="nil"/>
            </w:tcBorders>
          </w:tcPr>
          <w:p>
            <w:pPr>
              <w:pStyle w:val="TableParagraph"/>
              <w:spacing w:line="240" w:lineRule="auto"/>
              <w:rPr>
                <w:sz w:val="16"/>
              </w:rPr>
            </w:pPr>
            <w:r>
              <w:rPr>
                <w:color w:val="231F20"/>
                <w:spacing w:val="-5"/>
                <w:sz w:val="16"/>
              </w:rPr>
              <w:t>$3</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80" w:type="dxa"/>
            <w:tcBorders>
              <w:top w:val="nil"/>
              <w:bottom w:val="nil"/>
              <w:right w:val="nil"/>
            </w:tcBorders>
          </w:tcPr>
          <w:p>
            <w:pPr>
              <w:pStyle w:val="TableParagraph"/>
              <w:spacing w:line="240" w:lineRule="auto"/>
              <w:ind w:right="78"/>
              <w:rPr>
                <w:sz w:val="16"/>
              </w:rPr>
            </w:pPr>
            <w:r>
              <w:rPr>
                <w:color w:val="231F20"/>
                <w:spacing w:val="-5"/>
                <w:sz w:val="16"/>
              </w:rPr>
              <w:t>$0</w:t>
            </w:r>
          </w:p>
        </w:tc>
      </w:tr>
    </w:tbl>
    <w:p>
      <w:pPr>
        <w:pStyle w:val="TableParagraph"/>
        <w:spacing w:after="0" w:line="240" w:lineRule="auto"/>
        <w:rPr>
          <w:sz w:val="16"/>
        </w:rPr>
        <w:sectPr>
          <w:headerReference w:type="even" r:id="rId50"/>
          <w:headerReference w:type="default" r:id="rId51"/>
          <w:pgSz w:w="12240" w:h="15840"/>
          <w:pgMar w:header="732" w:footer="0" w:top="1180" w:bottom="840"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spacing w:val="-2"/>
                <w:w w:val="90"/>
                <w:sz w:val="16"/>
              </w:rPr>
              <w:t>MARRIED</w:t>
            </w:r>
            <w:r>
              <w:rPr>
                <w:rFonts w:ascii="Arial Black"/>
                <w:color w:val="231F20"/>
                <w:spacing w:val="-7"/>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1680" w:type="dxa"/>
            <w:gridSpan w:val="2"/>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tabs>
                <w:tab w:pos="1014" w:val="left" w:leader="none"/>
              </w:tabs>
              <w:spacing w:line="240" w:lineRule="auto" w:before="19"/>
              <w:ind w:right="28"/>
              <w:rPr>
                <w:sz w:val="16"/>
              </w:rPr>
            </w:pPr>
            <w:r>
              <w:rPr>
                <w:color w:val="231F20"/>
                <w:sz w:val="16"/>
              </w:rPr>
              <w:t>At</w:t>
            </w:r>
            <w:r>
              <w:rPr>
                <w:color w:val="231F20"/>
                <w:spacing w:val="-8"/>
                <w:sz w:val="16"/>
              </w:rPr>
              <w:t> </w:t>
            </w:r>
            <w:r>
              <w:rPr>
                <w:color w:val="231F20"/>
                <w:spacing w:val="-2"/>
                <w:sz w:val="16"/>
              </w:rPr>
              <w:t>least</w:t>
            </w:r>
            <w:r>
              <w:rPr>
                <w:color w:val="231F20"/>
                <w:sz w:val="16"/>
              </w:rPr>
              <w:tab/>
            </w: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196" w:hRule="atLeast"/>
        </w:trPr>
        <w:tc>
          <w:tcPr>
            <w:tcW w:w="880" w:type="dxa"/>
            <w:tcBorders>
              <w:left w:val="nil"/>
              <w:bottom w:val="nil"/>
            </w:tcBorders>
          </w:tcPr>
          <w:p>
            <w:pPr>
              <w:pStyle w:val="TableParagraph"/>
              <w:spacing w:line="177" w:lineRule="exact" w:before="0"/>
              <w:ind w:right="28"/>
              <w:rPr>
                <w:rFonts w:ascii="Arial Black"/>
                <w:sz w:val="16"/>
              </w:rPr>
            </w:pPr>
            <w:r>
              <w:rPr>
                <w:rFonts w:ascii="Arial Black"/>
                <w:color w:val="231F20"/>
                <w:spacing w:val="-4"/>
                <w:w w:val="95"/>
                <w:sz w:val="16"/>
              </w:rPr>
              <w:t>$865</w:t>
            </w:r>
          </w:p>
        </w:tc>
        <w:tc>
          <w:tcPr>
            <w:tcW w:w="800" w:type="dxa"/>
            <w:tcBorders>
              <w:bottom w:val="nil"/>
            </w:tcBorders>
          </w:tcPr>
          <w:p>
            <w:pPr>
              <w:pStyle w:val="TableParagraph"/>
              <w:spacing w:line="177" w:lineRule="exact" w:before="0"/>
              <w:ind w:right="28"/>
              <w:rPr>
                <w:rFonts w:ascii="Arial Black"/>
                <w:sz w:val="16"/>
              </w:rPr>
            </w:pPr>
            <w:r>
              <w:rPr>
                <w:rFonts w:ascii="Arial Black"/>
                <w:color w:val="231F20"/>
                <w:spacing w:val="-4"/>
                <w:w w:val="95"/>
                <w:sz w:val="16"/>
              </w:rPr>
              <w:t>$880</w:t>
            </w:r>
          </w:p>
        </w:tc>
        <w:tc>
          <w:tcPr>
            <w:tcW w:w="800" w:type="dxa"/>
            <w:tcBorders>
              <w:bottom w:val="nil"/>
            </w:tcBorders>
          </w:tcPr>
          <w:p>
            <w:pPr>
              <w:pStyle w:val="TableParagraph"/>
              <w:spacing w:before="12"/>
              <w:ind w:right="28"/>
              <w:rPr>
                <w:sz w:val="16"/>
              </w:rPr>
            </w:pPr>
            <w:r>
              <w:rPr>
                <w:color w:val="231F20"/>
                <w:spacing w:val="-5"/>
                <w:sz w:val="16"/>
              </w:rPr>
              <w:t>$56</w:t>
            </w:r>
          </w:p>
        </w:tc>
        <w:tc>
          <w:tcPr>
            <w:tcW w:w="800" w:type="dxa"/>
            <w:tcBorders>
              <w:bottom w:val="nil"/>
            </w:tcBorders>
          </w:tcPr>
          <w:p>
            <w:pPr>
              <w:pStyle w:val="TableParagraph"/>
              <w:spacing w:before="12"/>
              <w:ind w:right="30"/>
              <w:rPr>
                <w:sz w:val="16"/>
              </w:rPr>
            </w:pPr>
            <w:r>
              <w:rPr>
                <w:color w:val="231F20"/>
                <w:spacing w:val="-5"/>
                <w:sz w:val="16"/>
              </w:rPr>
              <w:t>$46</w:t>
            </w:r>
          </w:p>
        </w:tc>
        <w:tc>
          <w:tcPr>
            <w:tcW w:w="800" w:type="dxa"/>
            <w:tcBorders>
              <w:bottom w:val="nil"/>
            </w:tcBorders>
          </w:tcPr>
          <w:p>
            <w:pPr>
              <w:pStyle w:val="TableParagraph"/>
              <w:spacing w:before="12"/>
              <w:rPr>
                <w:sz w:val="16"/>
              </w:rPr>
            </w:pPr>
            <w:r>
              <w:rPr>
                <w:color w:val="231F20"/>
                <w:spacing w:val="-5"/>
                <w:sz w:val="16"/>
              </w:rPr>
              <w:t>$38</w:t>
            </w:r>
          </w:p>
        </w:tc>
        <w:tc>
          <w:tcPr>
            <w:tcW w:w="800" w:type="dxa"/>
            <w:tcBorders>
              <w:bottom w:val="nil"/>
            </w:tcBorders>
          </w:tcPr>
          <w:p>
            <w:pPr>
              <w:pStyle w:val="TableParagraph"/>
              <w:spacing w:before="12"/>
              <w:rPr>
                <w:sz w:val="16"/>
              </w:rPr>
            </w:pPr>
            <w:r>
              <w:rPr>
                <w:color w:val="231F20"/>
                <w:spacing w:val="-5"/>
                <w:sz w:val="16"/>
              </w:rPr>
              <w:t>$30</w:t>
            </w:r>
          </w:p>
        </w:tc>
        <w:tc>
          <w:tcPr>
            <w:tcW w:w="800" w:type="dxa"/>
            <w:tcBorders>
              <w:bottom w:val="nil"/>
            </w:tcBorders>
          </w:tcPr>
          <w:p>
            <w:pPr>
              <w:pStyle w:val="TableParagraph"/>
              <w:spacing w:before="12"/>
              <w:rPr>
                <w:sz w:val="16"/>
              </w:rPr>
            </w:pPr>
            <w:r>
              <w:rPr>
                <w:color w:val="231F20"/>
                <w:spacing w:val="-5"/>
                <w:sz w:val="16"/>
              </w:rPr>
              <w:t>$21</w:t>
            </w:r>
          </w:p>
        </w:tc>
        <w:tc>
          <w:tcPr>
            <w:tcW w:w="800" w:type="dxa"/>
            <w:tcBorders>
              <w:bottom w:val="nil"/>
            </w:tcBorders>
          </w:tcPr>
          <w:p>
            <w:pPr>
              <w:pStyle w:val="TableParagraph"/>
              <w:spacing w:before="12"/>
              <w:rPr>
                <w:sz w:val="16"/>
              </w:rPr>
            </w:pPr>
            <w:r>
              <w:rPr>
                <w:color w:val="231F20"/>
                <w:spacing w:val="-5"/>
                <w:sz w:val="16"/>
              </w:rPr>
              <w:t>$13</w:t>
            </w:r>
          </w:p>
        </w:tc>
        <w:tc>
          <w:tcPr>
            <w:tcW w:w="800" w:type="dxa"/>
            <w:tcBorders>
              <w:bottom w:val="nil"/>
            </w:tcBorders>
          </w:tcPr>
          <w:p>
            <w:pPr>
              <w:pStyle w:val="TableParagraph"/>
              <w:spacing w:before="12"/>
              <w:rPr>
                <w:sz w:val="16"/>
              </w:rPr>
            </w:pPr>
            <w:r>
              <w:rPr>
                <w:color w:val="231F20"/>
                <w:spacing w:val="-5"/>
                <w:sz w:val="16"/>
              </w:rPr>
              <w:t>$5</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80" w:type="dxa"/>
            <w:tcBorders>
              <w:bottom w:val="nil"/>
              <w:right w:val="nil"/>
            </w:tcBorders>
          </w:tcPr>
          <w:p>
            <w:pPr>
              <w:pStyle w:val="TableParagraph"/>
              <w:spacing w:before="12"/>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$880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$895</w:t>
            </w:r>
          </w:p>
        </w:tc>
        <w:tc>
          <w:tcPr>
            <w:tcW w:w="800" w:type="dxa"/>
            <w:tcBorders>
              <w:top w:val="nil"/>
            </w:tcBorders>
          </w:tcPr>
          <w:p>
            <w:pPr>
              <w:pStyle w:val="TableParagraph"/>
              <w:spacing w:line="240" w:lineRule="auto"/>
              <w:ind w:right="28"/>
              <w:rPr>
                <w:sz w:val="16"/>
              </w:rPr>
            </w:pPr>
            <w:r>
              <w:rPr>
                <w:color w:val="231F20"/>
                <w:spacing w:val="-5"/>
                <w:sz w:val="16"/>
              </w:rPr>
              <w:t>$58</w:t>
            </w:r>
          </w:p>
        </w:tc>
        <w:tc>
          <w:tcPr>
            <w:tcW w:w="800" w:type="dxa"/>
            <w:tcBorders>
              <w:top w:val="nil"/>
            </w:tcBorders>
          </w:tcPr>
          <w:p>
            <w:pPr>
              <w:pStyle w:val="TableParagraph"/>
              <w:spacing w:line="240" w:lineRule="auto"/>
              <w:ind w:right="30"/>
              <w:rPr>
                <w:sz w:val="16"/>
              </w:rPr>
            </w:pPr>
            <w:r>
              <w:rPr>
                <w:color w:val="231F20"/>
                <w:spacing w:val="-5"/>
                <w:sz w:val="16"/>
              </w:rPr>
              <w:t>$48</w:t>
            </w:r>
          </w:p>
        </w:tc>
        <w:tc>
          <w:tcPr>
            <w:tcW w:w="800" w:type="dxa"/>
            <w:tcBorders>
              <w:top w:val="nil"/>
            </w:tcBorders>
          </w:tcPr>
          <w:p>
            <w:pPr>
              <w:pStyle w:val="TableParagraph"/>
              <w:spacing w:line="240" w:lineRule="auto"/>
              <w:rPr>
                <w:sz w:val="16"/>
              </w:rPr>
            </w:pPr>
            <w:r>
              <w:rPr>
                <w:color w:val="231F20"/>
                <w:spacing w:val="-5"/>
                <w:sz w:val="16"/>
              </w:rPr>
              <w:t>$39</w:t>
            </w:r>
          </w:p>
        </w:tc>
        <w:tc>
          <w:tcPr>
            <w:tcW w:w="800" w:type="dxa"/>
            <w:tcBorders>
              <w:top w:val="nil"/>
            </w:tcBorders>
          </w:tcPr>
          <w:p>
            <w:pPr>
              <w:pStyle w:val="TableParagraph"/>
              <w:spacing w:line="240" w:lineRule="auto"/>
              <w:rPr>
                <w:sz w:val="16"/>
              </w:rPr>
            </w:pPr>
            <w:r>
              <w:rPr>
                <w:color w:val="231F20"/>
                <w:spacing w:val="-5"/>
                <w:sz w:val="16"/>
              </w:rPr>
              <w:t>$31</w:t>
            </w:r>
          </w:p>
        </w:tc>
        <w:tc>
          <w:tcPr>
            <w:tcW w:w="800" w:type="dxa"/>
            <w:tcBorders>
              <w:top w:val="nil"/>
            </w:tcBorders>
          </w:tcPr>
          <w:p>
            <w:pPr>
              <w:pStyle w:val="TableParagraph"/>
              <w:spacing w:line="240" w:lineRule="auto"/>
              <w:rPr>
                <w:sz w:val="16"/>
              </w:rPr>
            </w:pPr>
            <w:r>
              <w:rPr>
                <w:color w:val="231F20"/>
                <w:spacing w:val="-5"/>
                <w:sz w:val="16"/>
              </w:rPr>
              <w:t>$23</w:t>
            </w:r>
          </w:p>
        </w:tc>
        <w:tc>
          <w:tcPr>
            <w:tcW w:w="800" w:type="dxa"/>
            <w:tcBorders>
              <w:top w:val="nil"/>
            </w:tcBorders>
          </w:tcPr>
          <w:p>
            <w:pPr>
              <w:pStyle w:val="TableParagraph"/>
              <w:spacing w:line="240" w:lineRule="auto"/>
              <w:rPr>
                <w:sz w:val="16"/>
              </w:rPr>
            </w:pPr>
            <w:r>
              <w:rPr>
                <w:color w:val="231F20"/>
                <w:spacing w:val="-5"/>
                <w:sz w:val="16"/>
              </w:rPr>
              <w:t>$15</w:t>
            </w:r>
          </w:p>
        </w:tc>
        <w:tc>
          <w:tcPr>
            <w:tcW w:w="800" w:type="dxa"/>
            <w:tcBorders>
              <w:top w:val="nil"/>
            </w:tcBorders>
          </w:tcPr>
          <w:p>
            <w:pPr>
              <w:pStyle w:val="TableParagraph"/>
              <w:spacing w:line="240" w:lineRule="auto"/>
              <w:rPr>
                <w:sz w:val="16"/>
              </w:rPr>
            </w:pPr>
            <w:r>
              <w:rPr>
                <w:color w:val="231F20"/>
                <w:spacing w:val="-5"/>
                <w:sz w:val="16"/>
              </w:rPr>
              <w:t>$6</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$895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$910</w:t>
            </w:r>
          </w:p>
        </w:tc>
        <w:tc>
          <w:tcPr>
            <w:tcW w:w="800" w:type="dxa"/>
            <w:tcBorders>
              <w:bottom w:val="nil"/>
            </w:tcBorders>
          </w:tcPr>
          <w:p>
            <w:pPr>
              <w:pStyle w:val="TableParagraph"/>
              <w:spacing w:before="72"/>
              <w:ind w:right="28"/>
              <w:rPr>
                <w:sz w:val="16"/>
              </w:rPr>
            </w:pPr>
            <w:r>
              <w:rPr>
                <w:color w:val="231F20"/>
                <w:spacing w:val="-5"/>
                <w:sz w:val="16"/>
              </w:rPr>
              <w:t>$60</w:t>
            </w:r>
          </w:p>
        </w:tc>
        <w:tc>
          <w:tcPr>
            <w:tcW w:w="800" w:type="dxa"/>
            <w:tcBorders>
              <w:bottom w:val="nil"/>
            </w:tcBorders>
          </w:tcPr>
          <w:p>
            <w:pPr>
              <w:pStyle w:val="TableParagraph"/>
              <w:spacing w:before="72"/>
              <w:ind w:right="30"/>
              <w:rPr>
                <w:sz w:val="16"/>
              </w:rPr>
            </w:pPr>
            <w:r>
              <w:rPr>
                <w:color w:val="231F20"/>
                <w:spacing w:val="-5"/>
                <w:sz w:val="16"/>
              </w:rPr>
              <w:t>$50</w:t>
            </w:r>
          </w:p>
        </w:tc>
        <w:tc>
          <w:tcPr>
            <w:tcW w:w="800" w:type="dxa"/>
            <w:tcBorders>
              <w:bottom w:val="nil"/>
            </w:tcBorders>
          </w:tcPr>
          <w:p>
            <w:pPr>
              <w:pStyle w:val="TableParagraph"/>
              <w:spacing w:before="72"/>
              <w:rPr>
                <w:sz w:val="16"/>
              </w:rPr>
            </w:pPr>
            <w:r>
              <w:rPr>
                <w:color w:val="231F20"/>
                <w:spacing w:val="-5"/>
                <w:sz w:val="16"/>
              </w:rPr>
              <w:t>$41</w:t>
            </w:r>
          </w:p>
        </w:tc>
        <w:tc>
          <w:tcPr>
            <w:tcW w:w="800" w:type="dxa"/>
            <w:tcBorders>
              <w:bottom w:val="nil"/>
            </w:tcBorders>
          </w:tcPr>
          <w:p>
            <w:pPr>
              <w:pStyle w:val="TableParagraph"/>
              <w:spacing w:before="72"/>
              <w:rPr>
                <w:sz w:val="16"/>
              </w:rPr>
            </w:pPr>
            <w:r>
              <w:rPr>
                <w:color w:val="231F20"/>
                <w:spacing w:val="-5"/>
                <w:sz w:val="16"/>
              </w:rPr>
              <w:t>$33</w:t>
            </w:r>
          </w:p>
        </w:tc>
        <w:tc>
          <w:tcPr>
            <w:tcW w:w="800" w:type="dxa"/>
            <w:tcBorders>
              <w:bottom w:val="nil"/>
            </w:tcBorders>
          </w:tcPr>
          <w:p>
            <w:pPr>
              <w:pStyle w:val="TableParagraph"/>
              <w:spacing w:before="72"/>
              <w:rPr>
                <w:sz w:val="16"/>
              </w:rPr>
            </w:pPr>
            <w:r>
              <w:rPr>
                <w:color w:val="231F20"/>
                <w:spacing w:val="-5"/>
                <w:sz w:val="16"/>
              </w:rPr>
              <w:t>$24</w:t>
            </w:r>
          </w:p>
        </w:tc>
        <w:tc>
          <w:tcPr>
            <w:tcW w:w="800" w:type="dxa"/>
            <w:tcBorders>
              <w:bottom w:val="nil"/>
            </w:tcBorders>
          </w:tcPr>
          <w:p>
            <w:pPr>
              <w:pStyle w:val="TableParagraph"/>
              <w:spacing w:before="72"/>
              <w:rPr>
                <w:sz w:val="16"/>
              </w:rPr>
            </w:pPr>
            <w:r>
              <w:rPr>
                <w:color w:val="231F20"/>
                <w:spacing w:val="-5"/>
                <w:sz w:val="16"/>
              </w:rPr>
              <w:t>$16</w:t>
            </w:r>
          </w:p>
        </w:tc>
        <w:tc>
          <w:tcPr>
            <w:tcW w:w="800" w:type="dxa"/>
            <w:tcBorders>
              <w:bottom w:val="nil"/>
            </w:tcBorders>
          </w:tcPr>
          <w:p>
            <w:pPr>
              <w:pStyle w:val="TableParagraph"/>
              <w:spacing w:before="72"/>
              <w:rPr>
                <w:sz w:val="16"/>
              </w:rPr>
            </w:pPr>
            <w:r>
              <w:rPr>
                <w:color w:val="231F20"/>
                <w:spacing w:val="-5"/>
                <w:sz w:val="16"/>
              </w:rPr>
              <w:t>$8</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$925</w:t>
            </w:r>
          </w:p>
        </w:tc>
        <w:tc>
          <w:tcPr>
            <w:tcW w:w="800" w:type="dxa"/>
            <w:tcBorders>
              <w:top w:val="nil"/>
              <w:bottom w:val="nil"/>
            </w:tcBorders>
          </w:tcPr>
          <w:p>
            <w:pPr>
              <w:pStyle w:val="TableParagraph"/>
              <w:ind w:right="28"/>
              <w:rPr>
                <w:sz w:val="16"/>
              </w:rPr>
            </w:pPr>
            <w:r>
              <w:rPr>
                <w:color w:val="231F20"/>
                <w:spacing w:val="-5"/>
                <w:sz w:val="16"/>
              </w:rPr>
              <w:t>$61</w:t>
            </w:r>
          </w:p>
        </w:tc>
        <w:tc>
          <w:tcPr>
            <w:tcW w:w="800" w:type="dxa"/>
            <w:tcBorders>
              <w:top w:val="nil"/>
              <w:bottom w:val="nil"/>
            </w:tcBorders>
          </w:tcPr>
          <w:p>
            <w:pPr>
              <w:pStyle w:val="TableParagraph"/>
              <w:ind w:right="30"/>
              <w:rPr>
                <w:sz w:val="16"/>
              </w:rPr>
            </w:pPr>
            <w:r>
              <w:rPr>
                <w:color w:val="231F20"/>
                <w:spacing w:val="-5"/>
                <w:sz w:val="16"/>
              </w:rPr>
              <w:t>$52</w:t>
            </w:r>
          </w:p>
        </w:tc>
        <w:tc>
          <w:tcPr>
            <w:tcW w:w="800" w:type="dxa"/>
            <w:tcBorders>
              <w:top w:val="nil"/>
              <w:bottom w:val="nil"/>
            </w:tcBorders>
          </w:tcPr>
          <w:p>
            <w:pPr>
              <w:pStyle w:val="TableParagraph"/>
              <w:rPr>
                <w:sz w:val="16"/>
              </w:rPr>
            </w:pPr>
            <w:r>
              <w:rPr>
                <w:color w:val="231F20"/>
                <w:spacing w:val="-5"/>
                <w:sz w:val="16"/>
              </w:rPr>
              <w:t>$42</w:t>
            </w:r>
          </w:p>
        </w:tc>
        <w:tc>
          <w:tcPr>
            <w:tcW w:w="800" w:type="dxa"/>
            <w:tcBorders>
              <w:top w:val="nil"/>
              <w:bottom w:val="nil"/>
            </w:tcBorders>
          </w:tcPr>
          <w:p>
            <w:pPr>
              <w:pStyle w:val="TableParagraph"/>
              <w:rPr>
                <w:sz w:val="16"/>
              </w:rPr>
            </w:pPr>
            <w:r>
              <w:rPr>
                <w:color w:val="231F20"/>
                <w:spacing w:val="-5"/>
                <w:sz w:val="16"/>
              </w:rPr>
              <w:t>$34</w:t>
            </w:r>
          </w:p>
        </w:tc>
        <w:tc>
          <w:tcPr>
            <w:tcW w:w="800" w:type="dxa"/>
            <w:tcBorders>
              <w:top w:val="nil"/>
              <w:bottom w:val="nil"/>
            </w:tcBorders>
          </w:tcPr>
          <w:p>
            <w:pPr>
              <w:pStyle w:val="TableParagraph"/>
              <w:rPr>
                <w:sz w:val="16"/>
              </w:rPr>
            </w:pPr>
            <w:r>
              <w:rPr>
                <w:color w:val="231F20"/>
                <w:spacing w:val="-5"/>
                <w:sz w:val="16"/>
              </w:rPr>
              <w:t>$26</w:t>
            </w:r>
          </w:p>
        </w:tc>
        <w:tc>
          <w:tcPr>
            <w:tcW w:w="800" w:type="dxa"/>
            <w:tcBorders>
              <w:top w:val="nil"/>
              <w:bottom w:val="nil"/>
            </w:tcBorders>
          </w:tcPr>
          <w:p>
            <w:pPr>
              <w:pStyle w:val="TableParagraph"/>
              <w:rPr>
                <w:sz w:val="16"/>
              </w:rPr>
            </w:pPr>
            <w:r>
              <w:rPr>
                <w:color w:val="231F20"/>
                <w:spacing w:val="-5"/>
                <w:sz w:val="16"/>
              </w:rPr>
              <w:t>$18</w:t>
            </w:r>
          </w:p>
        </w:tc>
        <w:tc>
          <w:tcPr>
            <w:tcW w:w="800" w:type="dxa"/>
            <w:tcBorders>
              <w:top w:val="nil"/>
              <w:bottom w:val="nil"/>
            </w:tcBorders>
          </w:tcPr>
          <w:p>
            <w:pPr>
              <w:pStyle w:val="TableParagraph"/>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$940</w:t>
            </w:r>
          </w:p>
        </w:tc>
        <w:tc>
          <w:tcPr>
            <w:tcW w:w="800" w:type="dxa"/>
            <w:tcBorders>
              <w:top w:val="nil"/>
              <w:bottom w:val="nil"/>
            </w:tcBorders>
          </w:tcPr>
          <w:p>
            <w:pPr>
              <w:pStyle w:val="TableParagraph"/>
              <w:ind w:right="28"/>
              <w:rPr>
                <w:sz w:val="16"/>
              </w:rPr>
            </w:pPr>
            <w:r>
              <w:rPr>
                <w:color w:val="231F20"/>
                <w:spacing w:val="-5"/>
                <w:sz w:val="16"/>
              </w:rPr>
              <w:t>$63</w:t>
            </w:r>
          </w:p>
        </w:tc>
        <w:tc>
          <w:tcPr>
            <w:tcW w:w="800" w:type="dxa"/>
            <w:tcBorders>
              <w:top w:val="nil"/>
              <w:bottom w:val="nil"/>
            </w:tcBorders>
          </w:tcPr>
          <w:p>
            <w:pPr>
              <w:pStyle w:val="TableParagraph"/>
              <w:ind w:right="30"/>
              <w:rPr>
                <w:sz w:val="16"/>
              </w:rPr>
            </w:pPr>
            <w:r>
              <w:rPr>
                <w:color w:val="231F20"/>
                <w:spacing w:val="-5"/>
                <w:sz w:val="16"/>
              </w:rPr>
              <w:t>$53</w:t>
            </w:r>
          </w:p>
        </w:tc>
        <w:tc>
          <w:tcPr>
            <w:tcW w:w="800" w:type="dxa"/>
            <w:tcBorders>
              <w:top w:val="nil"/>
              <w:bottom w:val="nil"/>
            </w:tcBorders>
          </w:tcPr>
          <w:p>
            <w:pPr>
              <w:pStyle w:val="TableParagraph"/>
              <w:rPr>
                <w:sz w:val="16"/>
              </w:rPr>
            </w:pPr>
            <w:r>
              <w:rPr>
                <w:color w:val="231F20"/>
                <w:spacing w:val="-5"/>
                <w:sz w:val="16"/>
              </w:rPr>
              <w:t>$44</w:t>
            </w:r>
          </w:p>
        </w:tc>
        <w:tc>
          <w:tcPr>
            <w:tcW w:w="800" w:type="dxa"/>
            <w:tcBorders>
              <w:top w:val="nil"/>
              <w:bottom w:val="nil"/>
            </w:tcBorders>
          </w:tcPr>
          <w:p>
            <w:pPr>
              <w:pStyle w:val="TableParagraph"/>
              <w:rPr>
                <w:sz w:val="16"/>
              </w:rPr>
            </w:pPr>
            <w:r>
              <w:rPr>
                <w:color w:val="231F20"/>
                <w:spacing w:val="-5"/>
                <w:sz w:val="16"/>
              </w:rPr>
              <w:t>$36</w:t>
            </w:r>
          </w:p>
        </w:tc>
        <w:tc>
          <w:tcPr>
            <w:tcW w:w="800" w:type="dxa"/>
            <w:tcBorders>
              <w:top w:val="nil"/>
              <w:bottom w:val="nil"/>
            </w:tcBorders>
          </w:tcPr>
          <w:p>
            <w:pPr>
              <w:pStyle w:val="TableParagraph"/>
              <w:rPr>
                <w:sz w:val="16"/>
              </w:rPr>
            </w:pPr>
            <w:r>
              <w:rPr>
                <w:color w:val="231F20"/>
                <w:spacing w:val="-5"/>
                <w:sz w:val="16"/>
              </w:rPr>
              <w:t>$27</w:t>
            </w:r>
          </w:p>
        </w:tc>
        <w:tc>
          <w:tcPr>
            <w:tcW w:w="800" w:type="dxa"/>
            <w:tcBorders>
              <w:top w:val="nil"/>
              <w:bottom w:val="nil"/>
            </w:tcBorders>
          </w:tcPr>
          <w:p>
            <w:pPr>
              <w:pStyle w:val="TableParagraph"/>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$940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$955</w:t>
            </w:r>
          </w:p>
        </w:tc>
        <w:tc>
          <w:tcPr>
            <w:tcW w:w="800" w:type="dxa"/>
            <w:tcBorders>
              <w:top w:val="nil"/>
              <w:bottom w:val="nil"/>
            </w:tcBorders>
          </w:tcPr>
          <w:p>
            <w:pPr>
              <w:pStyle w:val="TableParagraph"/>
              <w:ind w:right="28"/>
              <w:rPr>
                <w:sz w:val="16"/>
              </w:rPr>
            </w:pPr>
            <w:r>
              <w:rPr>
                <w:color w:val="231F20"/>
                <w:spacing w:val="-5"/>
                <w:sz w:val="16"/>
              </w:rPr>
              <w:t>$65</w:t>
            </w:r>
          </w:p>
        </w:tc>
        <w:tc>
          <w:tcPr>
            <w:tcW w:w="800" w:type="dxa"/>
            <w:tcBorders>
              <w:top w:val="nil"/>
              <w:bottom w:val="nil"/>
            </w:tcBorders>
          </w:tcPr>
          <w:p>
            <w:pPr>
              <w:pStyle w:val="TableParagraph"/>
              <w:ind w:right="30"/>
              <w:rPr>
                <w:sz w:val="16"/>
              </w:rPr>
            </w:pPr>
            <w:r>
              <w:rPr>
                <w:color w:val="231F20"/>
                <w:spacing w:val="-5"/>
                <w:sz w:val="16"/>
              </w:rPr>
              <w:t>$55</w:t>
            </w:r>
          </w:p>
        </w:tc>
        <w:tc>
          <w:tcPr>
            <w:tcW w:w="800" w:type="dxa"/>
            <w:tcBorders>
              <w:top w:val="nil"/>
              <w:bottom w:val="nil"/>
            </w:tcBorders>
          </w:tcPr>
          <w:p>
            <w:pPr>
              <w:pStyle w:val="TableParagraph"/>
              <w:rPr>
                <w:sz w:val="16"/>
              </w:rPr>
            </w:pPr>
            <w:r>
              <w:rPr>
                <w:color w:val="231F20"/>
                <w:spacing w:val="-5"/>
                <w:sz w:val="16"/>
              </w:rPr>
              <w:t>$45</w:t>
            </w:r>
          </w:p>
        </w:tc>
        <w:tc>
          <w:tcPr>
            <w:tcW w:w="800" w:type="dxa"/>
            <w:tcBorders>
              <w:top w:val="nil"/>
              <w:bottom w:val="nil"/>
            </w:tcBorders>
          </w:tcPr>
          <w:p>
            <w:pPr>
              <w:pStyle w:val="TableParagraph"/>
              <w:rPr>
                <w:sz w:val="16"/>
              </w:rPr>
            </w:pPr>
            <w:r>
              <w:rPr>
                <w:color w:val="231F20"/>
                <w:spacing w:val="-5"/>
                <w:sz w:val="16"/>
              </w:rPr>
              <w:t>$37</w:t>
            </w:r>
          </w:p>
        </w:tc>
        <w:tc>
          <w:tcPr>
            <w:tcW w:w="800" w:type="dxa"/>
            <w:tcBorders>
              <w:top w:val="nil"/>
              <w:bottom w:val="nil"/>
            </w:tcBorders>
          </w:tcPr>
          <w:p>
            <w:pPr>
              <w:pStyle w:val="TableParagraph"/>
              <w:rPr>
                <w:sz w:val="16"/>
              </w:rPr>
            </w:pPr>
            <w:r>
              <w:rPr>
                <w:color w:val="231F20"/>
                <w:spacing w:val="-5"/>
                <w:sz w:val="16"/>
              </w:rPr>
              <w:t>$29</w:t>
            </w:r>
          </w:p>
        </w:tc>
        <w:tc>
          <w:tcPr>
            <w:tcW w:w="800" w:type="dxa"/>
            <w:tcBorders>
              <w:top w:val="nil"/>
              <w:bottom w:val="nil"/>
            </w:tcBorders>
          </w:tcPr>
          <w:p>
            <w:pPr>
              <w:pStyle w:val="TableParagraph"/>
              <w:rPr>
                <w:sz w:val="16"/>
              </w:rPr>
            </w:pPr>
            <w:r>
              <w:rPr>
                <w:color w:val="231F20"/>
                <w:spacing w:val="-5"/>
                <w:sz w:val="16"/>
              </w:rPr>
              <w:t>$21</w:t>
            </w:r>
          </w:p>
        </w:tc>
        <w:tc>
          <w:tcPr>
            <w:tcW w:w="800" w:type="dxa"/>
            <w:tcBorders>
              <w:top w:val="nil"/>
              <w:bottom w:val="nil"/>
            </w:tcBorders>
          </w:tcPr>
          <w:p>
            <w:pPr>
              <w:pStyle w:val="TableParagraph"/>
              <w:rPr>
                <w:sz w:val="16"/>
              </w:rPr>
            </w:pPr>
            <w:r>
              <w:rPr>
                <w:color w:val="231F20"/>
                <w:spacing w:val="-5"/>
                <w:sz w:val="16"/>
              </w:rPr>
              <w:t>$12</w:t>
            </w:r>
          </w:p>
        </w:tc>
        <w:tc>
          <w:tcPr>
            <w:tcW w:w="800" w:type="dxa"/>
            <w:tcBorders>
              <w:top w:val="nil"/>
              <w:bottom w:val="nil"/>
            </w:tcBorders>
          </w:tcPr>
          <w:p>
            <w:pPr>
              <w:pStyle w:val="TableParagraph"/>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4"/>
                <w:w w:val="95"/>
                <w:sz w:val="16"/>
              </w:rPr>
              <w:t>$955</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4"/>
                <w:w w:val="95"/>
                <w:sz w:val="16"/>
              </w:rPr>
              <w:t>$970</w:t>
            </w:r>
          </w:p>
        </w:tc>
        <w:tc>
          <w:tcPr>
            <w:tcW w:w="800" w:type="dxa"/>
            <w:tcBorders>
              <w:top w:val="nil"/>
            </w:tcBorders>
          </w:tcPr>
          <w:p>
            <w:pPr>
              <w:pStyle w:val="TableParagraph"/>
              <w:spacing w:line="240" w:lineRule="auto"/>
              <w:ind w:right="28"/>
              <w:rPr>
                <w:sz w:val="16"/>
              </w:rPr>
            </w:pPr>
            <w:r>
              <w:rPr>
                <w:color w:val="231F20"/>
                <w:spacing w:val="-5"/>
                <w:sz w:val="16"/>
              </w:rPr>
              <w:t>$67</w:t>
            </w:r>
          </w:p>
        </w:tc>
        <w:tc>
          <w:tcPr>
            <w:tcW w:w="800" w:type="dxa"/>
            <w:tcBorders>
              <w:top w:val="nil"/>
            </w:tcBorders>
          </w:tcPr>
          <w:p>
            <w:pPr>
              <w:pStyle w:val="TableParagraph"/>
              <w:spacing w:line="240" w:lineRule="auto"/>
              <w:ind w:right="30"/>
              <w:rPr>
                <w:sz w:val="16"/>
              </w:rPr>
            </w:pPr>
            <w:r>
              <w:rPr>
                <w:color w:val="231F20"/>
                <w:spacing w:val="-5"/>
                <w:sz w:val="16"/>
              </w:rPr>
              <w:t>$57</w:t>
            </w:r>
          </w:p>
        </w:tc>
        <w:tc>
          <w:tcPr>
            <w:tcW w:w="800" w:type="dxa"/>
            <w:tcBorders>
              <w:top w:val="nil"/>
            </w:tcBorders>
          </w:tcPr>
          <w:p>
            <w:pPr>
              <w:pStyle w:val="TableParagraph"/>
              <w:spacing w:line="240" w:lineRule="auto"/>
              <w:rPr>
                <w:sz w:val="16"/>
              </w:rPr>
            </w:pPr>
            <w:r>
              <w:rPr>
                <w:color w:val="231F20"/>
                <w:spacing w:val="-5"/>
                <w:sz w:val="16"/>
              </w:rPr>
              <w:t>$47</w:t>
            </w:r>
          </w:p>
        </w:tc>
        <w:tc>
          <w:tcPr>
            <w:tcW w:w="800" w:type="dxa"/>
            <w:tcBorders>
              <w:top w:val="nil"/>
            </w:tcBorders>
          </w:tcPr>
          <w:p>
            <w:pPr>
              <w:pStyle w:val="TableParagraph"/>
              <w:spacing w:line="240" w:lineRule="auto"/>
              <w:rPr>
                <w:sz w:val="16"/>
              </w:rPr>
            </w:pPr>
            <w:r>
              <w:rPr>
                <w:color w:val="231F20"/>
                <w:spacing w:val="-5"/>
                <w:sz w:val="16"/>
              </w:rPr>
              <w:t>$39</w:t>
            </w:r>
          </w:p>
        </w:tc>
        <w:tc>
          <w:tcPr>
            <w:tcW w:w="800" w:type="dxa"/>
            <w:tcBorders>
              <w:top w:val="nil"/>
            </w:tcBorders>
          </w:tcPr>
          <w:p>
            <w:pPr>
              <w:pStyle w:val="TableParagraph"/>
              <w:spacing w:line="240" w:lineRule="auto"/>
              <w:rPr>
                <w:sz w:val="16"/>
              </w:rPr>
            </w:pPr>
            <w:r>
              <w:rPr>
                <w:color w:val="231F20"/>
                <w:spacing w:val="-5"/>
                <w:sz w:val="16"/>
              </w:rPr>
              <w:t>$30</w:t>
            </w:r>
          </w:p>
        </w:tc>
        <w:tc>
          <w:tcPr>
            <w:tcW w:w="800" w:type="dxa"/>
            <w:tcBorders>
              <w:top w:val="nil"/>
            </w:tcBorders>
          </w:tcPr>
          <w:p>
            <w:pPr>
              <w:pStyle w:val="TableParagraph"/>
              <w:spacing w:line="240" w:lineRule="auto"/>
              <w:rPr>
                <w:sz w:val="16"/>
              </w:rPr>
            </w:pPr>
            <w:r>
              <w:rPr>
                <w:color w:val="231F20"/>
                <w:spacing w:val="-5"/>
                <w:sz w:val="16"/>
              </w:rPr>
              <w:t>$22</w:t>
            </w:r>
          </w:p>
        </w:tc>
        <w:tc>
          <w:tcPr>
            <w:tcW w:w="800" w:type="dxa"/>
            <w:tcBorders>
              <w:top w:val="nil"/>
            </w:tcBorders>
          </w:tcPr>
          <w:p>
            <w:pPr>
              <w:pStyle w:val="TableParagraph"/>
              <w:spacing w:line="240" w:lineRule="auto"/>
              <w:rPr>
                <w:sz w:val="16"/>
              </w:rPr>
            </w:pPr>
            <w:r>
              <w:rPr>
                <w:color w:val="231F20"/>
                <w:spacing w:val="-5"/>
                <w:sz w:val="16"/>
              </w:rPr>
              <w:t>$14</w:t>
            </w:r>
          </w:p>
        </w:tc>
        <w:tc>
          <w:tcPr>
            <w:tcW w:w="800" w:type="dxa"/>
            <w:tcBorders>
              <w:top w:val="nil"/>
            </w:tcBorders>
          </w:tcPr>
          <w:p>
            <w:pPr>
              <w:pStyle w:val="TableParagraph"/>
              <w:spacing w:line="240" w:lineRule="auto"/>
              <w:rPr>
                <w:sz w:val="16"/>
              </w:rPr>
            </w:pPr>
            <w:r>
              <w:rPr>
                <w:color w:val="231F20"/>
                <w:spacing w:val="-5"/>
                <w:sz w:val="16"/>
              </w:rPr>
              <w:t>$5</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$970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$985</w:t>
            </w:r>
          </w:p>
        </w:tc>
        <w:tc>
          <w:tcPr>
            <w:tcW w:w="800" w:type="dxa"/>
            <w:tcBorders>
              <w:bottom w:val="nil"/>
            </w:tcBorders>
          </w:tcPr>
          <w:p>
            <w:pPr>
              <w:pStyle w:val="TableParagraph"/>
              <w:spacing w:before="72"/>
              <w:ind w:right="28"/>
              <w:rPr>
                <w:sz w:val="16"/>
              </w:rPr>
            </w:pPr>
            <w:r>
              <w:rPr>
                <w:color w:val="231F20"/>
                <w:spacing w:val="-5"/>
                <w:sz w:val="16"/>
              </w:rPr>
              <w:t>$69</w:t>
            </w:r>
          </w:p>
        </w:tc>
        <w:tc>
          <w:tcPr>
            <w:tcW w:w="800" w:type="dxa"/>
            <w:tcBorders>
              <w:bottom w:val="nil"/>
            </w:tcBorders>
          </w:tcPr>
          <w:p>
            <w:pPr>
              <w:pStyle w:val="TableParagraph"/>
              <w:spacing w:before="72"/>
              <w:ind w:right="30"/>
              <w:rPr>
                <w:sz w:val="16"/>
              </w:rPr>
            </w:pPr>
            <w:r>
              <w:rPr>
                <w:color w:val="231F20"/>
                <w:spacing w:val="-5"/>
                <w:sz w:val="16"/>
              </w:rPr>
              <w:t>$59</w:t>
            </w:r>
          </w:p>
        </w:tc>
        <w:tc>
          <w:tcPr>
            <w:tcW w:w="800" w:type="dxa"/>
            <w:tcBorders>
              <w:bottom w:val="nil"/>
            </w:tcBorders>
          </w:tcPr>
          <w:p>
            <w:pPr>
              <w:pStyle w:val="TableParagraph"/>
              <w:spacing w:before="72"/>
              <w:rPr>
                <w:sz w:val="16"/>
              </w:rPr>
            </w:pPr>
            <w:r>
              <w:rPr>
                <w:color w:val="231F20"/>
                <w:spacing w:val="-5"/>
                <w:sz w:val="16"/>
              </w:rPr>
              <w:t>$49</w:t>
            </w:r>
          </w:p>
        </w:tc>
        <w:tc>
          <w:tcPr>
            <w:tcW w:w="800" w:type="dxa"/>
            <w:tcBorders>
              <w:bottom w:val="nil"/>
            </w:tcBorders>
          </w:tcPr>
          <w:p>
            <w:pPr>
              <w:pStyle w:val="TableParagraph"/>
              <w:spacing w:before="72"/>
              <w:rPr>
                <w:sz w:val="16"/>
              </w:rPr>
            </w:pPr>
            <w:r>
              <w:rPr>
                <w:color w:val="231F20"/>
                <w:spacing w:val="-5"/>
                <w:sz w:val="16"/>
              </w:rPr>
              <w:t>$40</w:t>
            </w:r>
          </w:p>
        </w:tc>
        <w:tc>
          <w:tcPr>
            <w:tcW w:w="800" w:type="dxa"/>
            <w:tcBorders>
              <w:bottom w:val="nil"/>
            </w:tcBorders>
          </w:tcPr>
          <w:p>
            <w:pPr>
              <w:pStyle w:val="TableParagraph"/>
              <w:spacing w:before="72"/>
              <w:rPr>
                <w:sz w:val="16"/>
              </w:rPr>
            </w:pPr>
            <w:r>
              <w:rPr>
                <w:color w:val="231F20"/>
                <w:spacing w:val="-5"/>
                <w:sz w:val="16"/>
              </w:rPr>
              <w:t>$32</w:t>
            </w:r>
          </w:p>
        </w:tc>
        <w:tc>
          <w:tcPr>
            <w:tcW w:w="800" w:type="dxa"/>
            <w:tcBorders>
              <w:bottom w:val="nil"/>
            </w:tcBorders>
          </w:tcPr>
          <w:p>
            <w:pPr>
              <w:pStyle w:val="TableParagraph"/>
              <w:spacing w:before="72"/>
              <w:rPr>
                <w:sz w:val="16"/>
              </w:rPr>
            </w:pPr>
            <w:r>
              <w:rPr>
                <w:color w:val="231F20"/>
                <w:spacing w:val="-5"/>
                <w:sz w:val="16"/>
              </w:rPr>
              <w:t>$24</w:t>
            </w:r>
          </w:p>
        </w:tc>
        <w:tc>
          <w:tcPr>
            <w:tcW w:w="800" w:type="dxa"/>
            <w:tcBorders>
              <w:bottom w:val="nil"/>
            </w:tcBorders>
          </w:tcPr>
          <w:p>
            <w:pPr>
              <w:pStyle w:val="TableParagraph"/>
              <w:spacing w:before="72"/>
              <w:rPr>
                <w:sz w:val="16"/>
              </w:rPr>
            </w:pPr>
            <w:r>
              <w:rPr>
                <w:color w:val="231F20"/>
                <w:spacing w:val="-5"/>
                <w:sz w:val="16"/>
              </w:rPr>
              <w:t>$15</w:t>
            </w:r>
          </w:p>
        </w:tc>
        <w:tc>
          <w:tcPr>
            <w:tcW w:w="800" w:type="dxa"/>
            <w:tcBorders>
              <w:bottom w:val="nil"/>
            </w:tcBorders>
          </w:tcPr>
          <w:p>
            <w:pPr>
              <w:pStyle w:val="TableParagraph"/>
              <w:spacing w:before="72"/>
              <w:rPr>
                <w:sz w:val="16"/>
              </w:rPr>
            </w:pPr>
            <w:r>
              <w:rPr>
                <w:color w:val="231F20"/>
                <w:spacing w:val="-5"/>
                <w:sz w:val="16"/>
              </w:rPr>
              <w:t>$7</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$985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$1,000</w:t>
            </w:r>
          </w:p>
        </w:tc>
        <w:tc>
          <w:tcPr>
            <w:tcW w:w="800" w:type="dxa"/>
            <w:tcBorders>
              <w:top w:val="nil"/>
              <w:bottom w:val="nil"/>
            </w:tcBorders>
          </w:tcPr>
          <w:p>
            <w:pPr>
              <w:pStyle w:val="TableParagraph"/>
              <w:ind w:right="28"/>
              <w:rPr>
                <w:sz w:val="16"/>
              </w:rPr>
            </w:pPr>
            <w:r>
              <w:rPr>
                <w:color w:val="231F20"/>
                <w:spacing w:val="-5"/>
                <w:sz w:val="16"/>
              </w:rPr>
              <w:t>$70</w:t>
            </w:r>
          </w:p>
        </w:tc>
        <w:tc>
          <w:tcPr>
            <w:tcW w:w="800" w:type="dxa"/>
            <w:tcBorders>
              <w:top w:val="nil"/>
              <w:bottom w:val="nil"/>
            </w:tcBorders>
          </w:tcPr>
          <w:p>
            <w:pPr>
              <w:pStyle w:val="TableParagraph"/>
              <w:ind w:right="30"/>
              <w:rPr>
                <w:sz w:val="16"/>
              </w:rPr>
            </w:pPr>
            <w:r>
              <w:rPr>
                <w:color w:val="231F20"/>
                <w:spacing w:val="-5"/>
                <w:sz w:val="16"/>
              </w:rPr>
              <w:t>$61</w:t>
            </w:r>
          </w:p>
        </w:tc>
        <w:tc>
          <w:tcPr>
            <w:tcW w:w="800" w:type="dxa"/>
            <w:tcBorders>
              <w:top w:val="nil"/>
              <w:bottom w:val="nil"/>
            </w:tcBorders>
          </w:tcPr>
          <w:p>
            <w:pPr>
              <w:pStyle w:val="TableParagraph"/>
              <w:rPr>
                <w:sz w:val="16"/>
              </w:rPr>
            </w:pPr>
            <w:r>
              <w:rPr>
                <w:color w:val="231F20"/>
                <w:spacing w:val="-5"/>
                <w:sz w:val="16"/>
              </w:rPr>
              <w:t>$51</w:t>
            </w:r>
          </w:p>
        </w:tc>
        <w:tc>
          <w:tcPr>
            <w:tcW w:w="800" w:type="dxa"/>
            <w:tcBorders>
              <w:top w:val="nil"/>
              <w:bottom w:val="nil"/>
            </w:tcBorders>
          </w:tcPr>
          <w:p>
            <w:pPr>
              <w:pStyle w:val="TableParagraph"/>
              <w:rPr>
                <w:sz w:val="16"/>
              </w:rPr>
            </w:pPr>
            <w:r>
              <w:rPr>
                <w:color w:val="231F20"/>
                <w:spacing w:val="-5"/>
                <w:sz w:val="16"/>
              </w:rPr>
              <w:t>$42</w:t>
            </w:r>
          </w:p>
        </w:tc>
        <w:tc>
          <w:tcPr>
            <w:tcW w:w="800" w:type="dxa"/>
            <w:tcBorders>
              <w:top w:val="nil"/>
              <w:bottom w:val="nil"/>
            </w:tcBorders>
          </w:tcPr>
          <w:p>
            <w:pPr>
              <w:pStyle w:val="TableParagraph"/>
              <w:rPr>
                <w:sz w:val="16"/>
              </w:rPr>
            </w:pPr>
            <w:r>
              <w:rPr>
                <w:color w:val="231F20"/>
                <w:spacing w:val="-5"/>
                <w:sz w:val="16"/>
              </w:rPr>
              <w:t>$33</w:t>
            </w:r>
          </w:p>
        </w:tc>
        <w:tc>
          <w:tcPr>
            <w:tcW w:w="800" w:type="dxa"/>
            <w:tcBorders>
              <w:top w:val="nil"/>
              <w:bottom w:val="nil"/>
            </w:tcBorders>
          </w:tcPr>
          <w:p>
            <w:pPr>
              <w:pStyle w:val="TableParagraph"/>
              <w:rPr>
                <w:sz w:val="16"/>
              </w:rPr>
            </w:pPr>
            <w:r>
              <w:rPr>
                <w:color w:val="231F20"/>
                <w:spacing w:val="-5"/>
                <w:sz w:val="16"/>
              </w:rPr>
              <w:t>$25</w:t>
            </w:r>
          </w:p>
        </w:tc>
        <w:tc>
          <w:tcPr>
            <w:tcW w:w="800" w:type="dxa"/>
            <w:tcBorders>
              <w:top w:val="nil"/>
              <w:bottom w:val="nil"/>
            </w:tcBorders>
          </w:tcPr>
          <w:p>
            <w:pPr>
              <w:pStyle w:val="TableParagraph"/>
              <w:rPr>
                <w:sz w:val="16"/>
              </w:rPr>
            </w:pPr>
            <w:r>
              <w:rPr>
                <w:color w:val="231F20"/>
                <w:spacing w:val="-5"/>
                <w:sz w:val="16"/>
              </w:rPr>
              <w:t>$17</w:t>
            </w:r>
          </w:p>
        </w:tc>
        <w:tc>
          <w:tcPr>
            <w:tcW w:w="800" w:type="dxa"/>
            <w:tcBorders>
              <w:top w:val="nil"/>
              <w:bottom w:val="nil"/>
            </w:tcBorders>
          </w:tcPr>
          <w:p>
            <w:pPr>
              <w:pStyle w:val="TableParagraph"/>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$1,015</w:t>
            </w:r>
          </w:p>
        </w:tc>
        <w:tc>
          <w:tcPr>
            <w:tcW w:w="800" w:type="dxa"/>
            <w:tcBorders>
              <w:top w:val="nil"/>
              <w:bottom w:val="nil"/>
            </w:tcBorders>
          </w:tcPr>
          <w:p>
            <w:pPr>
              <w:pStyle w:val="TableParagraph"/>
              <w:ind w:right="28"/>
              <w:rPr>
                <w:sz w:val="16"/>
              </w:rPr>
            </w:pPr>
            <w:r>
              <w:rPr>
                <w:color w:val="231F20"/>
                <w:spacing w:val="-5"/>
                <w:sz w:val="16"/>
              </w:rPr>
              <w:t>$72</w:t>
            </w:r>
          </w:p>
        </w:tc>
        <w:tc>
          <w:tcPr>
            <w:tcW w:w="800" w:type="dxa"/>
            <w:tcBorders>
              <w:top w:val="nil"/>
              <w:bottom w:val="nil"/>
            </w:tcBorders>
          </w:tcPr>
          <w:p>
            <w:pPr>
              <w:pStyle w:val="TableParagraph"/>
              <w:ind w:right="30"/>
              <w:rPr>
                <w:sz w:val="16"/>
              </w:rPr>
            </w:pPr>
            <w:r>
              <w:rPr>
                <w:color w:val="231F20"/>
                <w:spacing w:val="-5"/>
                <w:sz w:val="16"/>
              </w:rPr>
              <w:t>$62</w:t>
            </w:r>
          </w:p>
        </w:tc>
        <w:tc>
          <w:tcPr>
            <w:tcW w:w="800" w:type="dxa"/>
            <w:tcBorders>
              <w:top w:val="nil"/>
              <w:bottom w:val="nil"/>
            </w:tcBorders>
          </w:tcPr>
          <w:p>
            <w:pPr>
              <w:pStyle w:val="TableParagraph"/>
              <w:rPr>
                <w:sz w:val="16"/>
              </w:rPr>
            </w:pPr>
            <w:r>
              <w:rPr>
                <w:color w:val="231F20"/>
                <w:spacing w:val="-5"/>
                <w:sz w:val="16"/>
              </w:rPr>
              <w:t>$52</w:t>
            </w:r>
          </w:p>
        </w:tc>
        <w:tc>
          <w:tcPr>
            <w:tcW w:w="800" w:type="dxa"/>
            <w:tcBorders>
              <w:top w:val="nil"/>
              <w:bottom w:val="nil"/>
            </w:tcBorders>
          </w:tcPr>
          <w:p>
            <w:pPr>
              <w:pStyle w:val="TableParagraph"/>
              <w:rPr>
                <w:sz w:val="16"/>
              </w:rPr>
            </w:pPr>
            <w:r>
              <w:rPr>
                <w:color w:val="231F20"/>
                <w:spacing w:val="-5"/>
                <w:sz w:val="16"/>
              </w:rPr>
              <w:t>$43</w:t>
            </w:r>
          </w:p>
        </w:tc>
        <w:tc>
          <w:tcPr>
            <w:tcW w:w="800" w:type="dxa"/>
            <w:tcBorders>
              <w:top w:val="nil"/>
              <w:bottom w:val="nil"/>
            </w:tcBorders>
          </w:tcPr>
          <w:p>
            <w:pPr>
              <w:pStyle w:val="TableParagraph"/>
              <w:rPr>
                <w:sz w:val="16"/>
              </w:rPr>
            </w:pPr>
            <w:r>
              <w:rPr>
                <w:color w:val="231F20"/>
                <w:spacing w:val="-5"/>
                <w:sz w:val="16"/>
              </w:rPr>
              <w:t>$35</w:t>
            </w:r>
          </w:p>
        </w:tc>
        <w:tc>
          <w:tcPr>
            <w:tcW w:w="800" w:type="dxa"/>
            <w:tcBorders>
              <w:top w:val="nil"/>
              <w:bottom w:val="nil"/>
            </w:tcBorders>
          </w:tcPr>
          <w:p>
            <w:pPr>
              <w:pStyle w:val="TableParagraph"/>
              <w:rPr>
                <w:sz w:val="16"/>
              </w:rPr>
            </w:pPr>
            <w:r>
              <w:rPr>
                <w:color w:val="231F20"/>
                <w:spacing w:val="-5"/>
                <w:sz w:val="16"/>
              </w:rPr>
              <w:t>$27</w:t>
            </w:r>
          </w:p>
        </w:tc>
        <w:tc>
          <w:tcPr>
            <w:tcW w:w="800" w:type="dxa"/>
            <w:tcBorders>
              <w:top w:val="nil"/>
              <w:bottom w:val="nil"/>
            </w:tcBorders>
          </w:tcPr>
          <w:p>
            <w:pPr>
              <w:pStyle w:val="TableParagraph"/>
              <w:rPr>
                <w:sz w:val="16"/>
              </w:rPr>
            </w:pPr>
            <w:r>
              <w:rPr>
                <w:color w:val="231F20"/>
                <w:spacing w:val="-5"/>
                <w:sz w:val="16"/>
              </w:rPr>
              <w:t>$18</w:t>
            </w:r>
          </w:p>
        </w:tc>
        <w:tc>
          <w:tcPr>
            <w:tcW w:w="800" w:type="dxa"/>
            <w:tcBorders>
              <w:top w:val="nil"/>
              <w:bottom w:val="nil"/>
            </w:tcBorders>
          </w:tcPr>
          <w:p>
            <w:pPr>
              <w:pStyle w:val="TableParagraph"/>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$1,030</w:t>
            </w:r>
          </w:p>
        </w:tc>
        <w:tc>
          <w:tcPr>
            <w:tcW w:w="800" w:type="dxa"/>
            <w:tcBorders>
              <w:top w:val="nil"/>
              <w:bottom w:val="nil"/>
            </w:tcBorders>
          </w:tcPr>
          <w:p>
            <w:pPr>
              <w:pStyle w:val="TableParagraph"/>
              <w:ind w:right="28"/>
              <w:rPr>
                <w:sz w:val="16"/>
              </w:rPr>
            </w:pPr>
            <w:r>
              <w:rPr>
                <w:color w:val="231F20"/>
                <w:spacing w:val="-5"/>
                <w:sz w:val="16"/>
              </w:rPr>
              <w:t>$74</w:t>
            </w:r>
          </w:p>
        </w:tc>
        <w:tc>
          <w:tcPr>
            <w:tcW w:w="800" w:type="dxa"/>
            <w:tcBorders>
              <w:top w:val="nil"/>
              <w:bottom w:val="nil"/>
            </w:tcBorders>
          </w:tcPr>
          <w:p>
            <w:pPr>
              <w:pStyle w:val="TableParagraph"/>
              <w:ind w:right="30"/>
              <w:rPr>
                <w:sz w:val="16"/>
              </w:rPr>
            </w:pPr>
            <w:r>
              <w:rPr>
                <w:color w:val="231F20"/>
                <w:spacing w:val="-5"/>
                <w:sz w:val="16"/>
              </w:rPr>
              <w:t>$64</w:t>
            </w:r>
          </w:p>
        </w:tc>
        <w:tc>
          <w:tcPr>
            <w:tcW w:w="800" w:type="dxa"/>
            <w:tcBorders>
              <w:top w:val="nil"/>
              <w:bottom w:val="nil"/>
            </w:tcBorders>
          </w:tcPr>
          <w:p>
            <w:pPr>
              <w:pStyle w:val="TableParagraph"/>
              <w:rPr>
                <w:sz w:val="16"/>
              </w:rPr>
            </w:pPr>
            <w:r>
              <w:rPr>
                <w:color w:val="231F20"/>
                <w:spacing w:val="-5"/>
                <w:sz w:val="16"/>
              </w:rPr>
              <w:t>$54</w:t>
            </w:r>
          </w:p>
        </w:tc>
        <w:tc>
          <w:tcPr>
            <w:tcW w:w="800" w:type="dxa"/>
            <w:tcBorders>
              <w:top w:val="nil"/>
              <w:bottom w:val="nil"/>
            </w:tcBorders>
          </w:tcPr>
          <w:p>
            <w:pPr>
              <w:pStyle w:val="TableParagraph"/>
              <w:rPr>
                <w:sz w:val="16"/>
              </w:rPr>
            </w:pPr>
            <w:r>
              <w:rPr>
                <w:color w:val="231F20"/>
                <w:spacing w:val="-5"/>
                <w:sz w:val="16"/>
              </w:rPr>
              <w:t>$45</w:t>
            </w:r>
          </w:p>
        </w:tc>
        <w:tc>
          <w:tcPr>
            <w:tcW w:w="800" w:type="dxa"/>
            <w:tcBorders>
              <w:top w:val="nil"/>
              <w:bottom w:val="nil"/>
            </w:tcBorders>
          </w:tcPr>
          <w:p>
            <w:pPr>
              <w:pStyle w:val="TableParagraph"/>
              <w:rPr>
                <w:sz w:val="16"/>
              </w:rPr>
            </w:pPr>
            <w:r>
              <w:rPr>
                <w:color w:val="231F20"/>
                <w:spacing w:val="-5"/>
                <w:sz w:val="16"/>
              </w:rPr>
              <w:t>$36</w:t>
            </w:r>
          </w:p>
        </w:tc>
        <w:tc>
          <w:tcPr>
            <w:tcW w:w="800" w:type="dxa"/>
            <w:tcBorders>
              <w:top w:val="nil"/>
              <w:bottom w:val="nil"/>
            </w:tcBorders>
          </w:tcPr>
          <w:p>
            <w:pPr>
              <w:pStyle w:val="TableParagraph"/>
              <w:rPr>
                <w:sz w:val="16"/>
              </w:rPr>
            </w:pPr>
            <w:r>
              <w:rPr>
                <w:color w:val="231F20"/>
                <w:spacing w:val="-5"/>
                <w:sz w:val="16"/>
              </w:rPr>
              <w:t>$28</w:t>
            </w:r>
          </w:p>
        </w:tc>
        <w:tc>
          <w:tcPr>
            <w:tcW w:w="800" w:type="dxa"/>
            <w:tcBorders>
              <w:top w:val="nil"/>
              <w:bottom w:val="nil"/>
            </w:tcBorders>
          </w:tcPr>
          <w:p>
            <w:pPr>
              <w:pStyle w:val="TableParagraph"/>
              <w:rPr>
                <w:sz w:val="16"/>
              </w:rPr>
            </w:pPr>
            <w:r>
              <w:rPr>
                <w:color w:val="231F20"/>
                <w:spacing w:val="-5"/>
                <w:sz w:val="16"/>
              </w:rPr>
              <w:t>$20</w:t>
            </w:r>
          </w:p>
        </w:tc>
        <w:tc>
          <w:tcPr>
            <w:tcW w:w="800" w:type="dxa"/>
            <w:tcBorders>
              <w:top w:val="nil"/>
              <w:bottom w:val="nil"/>
            </w:tcBorders>
          </w:tcPr>
          <w:p>
            <w:pPr>
              <w:pStyle w:val="TableParagraph"/>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$1,030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$1,045</w:t>
            </w:r>
          </w:p>
        </w:tc>
        <w:tc>
          <w:tcPr>
            <w:tcW w:w="800" w:type="dxa"/>
            <w:tcBorders>
              <w:top w:val="nil"/>
            </w:tcBorders>
          </w:tcPr>
          <w:p>
            <w:pPr>
              <w:pStyle w:val="TableParagraph"/>
              <w:spacing w:line="240" w:lineRule="auto"/>
              <w:ind w:right="28"/>
              <w:rPr>
                <w:sz w:val="16"/>
              </w:rPr>
            </w:pPr>
            <w:r>
              <w:rPr>
                <w:color w:val="231F20"/>
                <w:spacing w:val="-5"/>
                <w:sz w:val="16"/>
              </w:rPr>
              <w:t>$76</w:t>
            </w:r>
          </w:p>
        </w:tc>
        <w:tc>
          <w:tcPr>
            <w:tcW w:w="800" w:type="dxa"/>
            <w:tcBorders>
              <w:top w:val="nil"/>
            </w:tcBorders>
          </w:tcPr>
          <w:p>
            <w:pPr>
              <w:pStyle w:val="TableParagraph"/>
              <w:spacing w:line="240" w:lineRule="auto"/>
              <w:ind w:right="30"/>
              <w:rPr>
                <w:sz w:val="16"/>
              </w:rPr>
            </w:pPr>
            <w:r>
              <w:rPr>
                <w:color w:val="231F20"/>
                <w:spacing w:val="-5"/>
                <w:sz w:val="16"/>
              </w:rPr>
              <w:t>$66</w:t>
            </w:r>
          </w:p>
        </w:tc>
        <w:tc>
          <w:tcPr>
            <w:tcW w:w="800" w:type="dxa"/>
            <w:tcBorders>
              <w:top w:val="nil"/>
            </w:tcBorders>
          </w:tcPr>
          <w:p>
            <w:pPr>
              <w:pStyle w:val="TableParagraph"/>
              <w:spacing w:line="240" w:lineRule="auto"/>
              <w:rPr>
                <w:sz w:val="16"/>
              </w:rPr>
            </w:pPr>
            <w:r>
              <w:rPr>
                <w:color w:val="231F20"/>
                <w:spacing w:val="-5"/>
                <w:sz w:val="16"/>
              </w:rPr>
              <w:t>$56</w:t>
            </w:r>
          </w:p>
        </w:tc>
        <w:tc>
          <w:tcPr>
            <w:tcW w:w="800" w:type="dxa"/>
            <w:tcBorders>
              <w:top w:val="nil"/>
            </w:tcBorders>
          </w:tcPr>
          <w:p>
            <w:pPr>
              <w:pStyle w:val="TableParagraph"/>
              <w:spacing w:line="240" w:lineRule="auto"/>
              <w:rPr>
                <w:sz w:val="16"/>
              </w:rPr>
            </w:pPr>
            <w:r>
              <w:rPr>
                <w:color w:val="231F20"/>
                <w:spacing w:val="-5"/>
                <w:sz w:val="16"/>
              </w:rPr>
              <w:t>$46</w:t>
            </w:r>
          </w:p>
        </w:tc>
        <w:tc>
          <w:tcPr>
            <w:tcW w:w="800" w:type="dxa"/>
            <w:tcBorders>
              <w:top w:val="nil"/>
            </w:tcBorders>
          </w:tcPr>
          <w:p>
            <w:pPr>
              <w:pStyle w:val="TableParagraph"/>
              <w:spacing w:line="240" w:lineRule="auto"/>
              <w:rPr>
                <w:sz w:val="16"/>
              </w:rPr>
            </w:pPr>
            <w:r>
              <w:rPr>
                <w:color w:val="231F20"/>
                <w:spacing w:val="-5"/>
                <w:sz w:val="16"/>
              </w:rPr>
              <w:t>$38</w:t>
            </w:r>
          </w:p>
        </w:tc>
        <w:tc>
          <w:tcPr>
            <w:tcW w:w="800" w:type="dxa"/>
            <w:tcBorders>
              <w:top w:val="nil"/>
            </w:tcBorders>
          </w:tcPr>
          <w:p>
            <w:pPr>
              <w:pStyle w:val="TableParagraph"/>
              <w:spacing w:line="240" w:lineRule="auto"/>
              <w:rPr>
                <w:sz w:val="16"/>
              </w:rPr>
            </w:pPr>
            <w:r>
              <w:rPr>
                <w:color w:val="231F20"/>
                <w:spacing w:val="-5"/>
                <w:sz w:val="16"/>
              </w:rPr>
              <w:t>$30</w:t>
            </w:r>
          </w:p>
        </w:tc>
        <w:tc>
          <w:tcPr>
            <w:tcW w:w="800" w:type="dxa"/>
            <w:tcBorders>
              <w:top w:val="nil"/>
            </w:tcBorders>
          </w:tcPr>
          <w:p>
            <w:pPr>
              <w:pStyle w:val="TableParagraph"/>
              <w:spacing w:line="240" w:lineRule="auto"/>
              <w:rPr>
                <w:sz w:val="16"/>
              </w:rPr>
            </w:pPr>
            <w:r>
              <w:rPr>
                <w:color w:val="231F20"/>
                <w:spacing w:val="-5"/>
                <w:sz w:val="16"/>
              </w:rPr>
              <w:t>$21</w:t>
            </w:r>
          </w:p>
        </w:tc>
        <w:tc>
          <w:tcPr>
            <w:tcW w:w="800" w:type="dxa"/>
            <w:tcBorders>
              <w:top w:val="nil"/>
            </w:tcBorders>
          </w:tcPr>
          <w:p>
            <w:pPr>
              <w:pStyle w:val="TableParagraph"/>
              <w:spacing w:line="240" w:lineRule="auto"/>
              <w:rPr>
                <w:sz w:val="16"/>
              </w:rPr>
            </w:pPr>
            <w:r>
              <w:rPr>
                <w:color w:val="231F20"/>
                <w:spacing w:val="-5"/>
                <w:sz w:val="16"/>
              </w:rPr>
              <w:t>$13</w:t>
            </w:r>
          </w:p>
        </w:tc>
        <w:tc>
          <w:tcPr>
            <w:tcW w:w="800" w:type="dxa"/>
            <w:tcBorders>
              <w:top w:val="nil"/>
            </w:tcBorders>
          </w:tcPr>
          <w:p>
            <w:pPr>
              <w:pStyle w:val="TableParagraph"/>
              <w:spacing w:line="240" w:lineRule="auto"/>
              <w:rPr>
                <w:sz w:val="16"/>
              </w:rPr>
            </w:pPr>
            <w:r>
              <w:rPr>
                <w:color w:val="231F20"/>
                <w:spacing w:val="-5"/>
                <w:sz w:val="16"/>
              </w:rPr>
              <w:t>$5</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$1,045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$1,060</w:t>
            </w:r>
          </w:p>
        </w:tc>
        <w:tc>
          <w:tcPr>
            <w:tcW w:w="800" w:type="dxa"/>
            <w:tcBorders>
              <w:bottom w:val="nil"/>
            </w:tcBorders>
          </w:tcPr>
          <w:p>
            <w:pPr>
              <w:pStyle w:val="TableParagraph"/>
              <w:spacing w:before="72"/>
              <w:ind w:right="28"/>
              <w:rPr>
                <w:sz w:val="16"/>
              </w:rPr>
            </w:pPr>
            <w:r>
              <w:rPr>
                <w:color w:val="231F20"/>
                <w:spacing w:val="-5"/>
                <w:sz w:val="16"/>
              </w:rPr>
              <w:t>$78</w:t>
            </w:r>
          </w:p>
        </w:tc>
        <w:tc>
          <w:tcPr>
            <w:tcW w:w="800" w:type="dxa"/>
            <w:tcBorders>
              <w:bottom w:val="nil"/>
            </w:tcBorders>
          </w:tcPr>
          <w:p>
            <w:pPr>
              <w:pStyle w:val="TableParagraph"/>
              <w:spacing w:before="72"/>
              <w:ind w:right="30"/>
              <w:rPr>
                <w:sz w:val="16"/>
              </w:rPr>
            </w:pPr>
            <w:r>
              <w:rPr>
                <w:color w:val="231F20"/>
                <w:spacing w:val="-5"/>
                <w:sz w:val="16"/>
              </w:rPr>
              <w:t>$68</w:t>
            </w:r>
          </w:p>
        </w:tc>
        <w:tc>
          <w:tcPr>
            <w:tcW w:w="800" w:type="dxa"/>
            <w:tcBorders>
              <w:bottom w:val="nil"/>
            </w:tcBorders>
          </w:tcPr>
          <w:p>
            <w:pPr>
              <w:pStyle w:val="TableParagraph"/>
              <w:spacing w:before="72"/>
              <w:rPr>
                <w:sz w:val="16"/>
              </w:rPr>
            </w:pPr>
            <w:r>
              <w:rPr>
                <w:color w:val="231F20"/>
                <w:spacing w:val="-5"/>
                <w:sz w:val="16"/>
              </w:rPr>
              <w:t>$58</w:t>
            </w:r>
          </w:p>
        </w:tc>
        <w:tc>
          <w:tcPr>
            <w:tcW w:w="800" w:type="dxa"/>
            <w:tcBorders>
              <w:bottom w:val="nil"/>
            </w:tcBorders>
          </w:tcPr>
          <w:p>
            <w:pPr>
              <w:pStyle w:val="TableParagraph"/>
              <w:spacing w:before="72"/>
              <w:rPr>
                <w:sz w:val="16"/>
              </w:rPr>
            </w:pPr>
            <w:r>
              <w:rPr>
                <w:color w:val="231F20"/>
                <w:spacing w:val="-5"/>
                <w:sz w:val="16"/>
              </w:rPr>
              <w:t>$48</w:t>
            </w:r>
          </w:p>
        </w:tc>
        <w:tc>
          <w:tcPr>
            <w:tcW w:w="800" w:type="dxa"/>
            <w:tcBorders>
              <w:bottom w:val="nil"/>
            </w:tcBorders>
          </w:tcPr>
          <w:p>
            <w:pPr>
              <w:pStyle w:val="TableParagraph"/>
              <w:spacing w:before="72"/>
              <w:rPr>
                <w:sz w:val="16"/>
              </w:rPr>
            </w:pPr>
            <w:r>
              <w:rPr>
                <w:color w:val="231F20"/>
                <w:spacing w:val="-5"/>
                <w:sz w:val="16"/>
              </w:rPr>
              <w:t>$39</w:t>
            </w:r>
          </w:p>
        </w:tc>
        <w:tc>
          <w:tcPr>
            <w:tcW w:w="800" w:type="dxa"/>
            <w:tcBorders>
              <w:bottom w:val="nil"/>
            </w:tcBorders>
          </w:tcPr>
          <w:p>
            <w:pPr>
              <w:pStyle w:val="TableParagraph"/>
              <w:spacing w:before="72"/>
              <w:rPr>
                <w:sz w:val="16"/>
              </w:rPr>
            </w:pPr>
            <w:r>
              <w:rPr>
                <w:color w:val="231F20"/>
                <w:spacing w:val="-5"/>
                <w:sz w:val="16"/>
              </w:rPr>
              <w:t>$31</w:t>
            </w:r>
          </w:p>
        </w:tc>
        <w:tc>
          <w:tcPr>
            <w:tcW w:w="800" w:type="dxa"/>
            <w:tcBorders>
              <w:bottom w:val="nil"/>
            </w:tcBorders>
          </w:tcPr>
          <w:p>
            <w:pPr>
              <w:pStyle w:val="TableParagraph"/>
              <w:spacing w:before="72"/>
              <w:rPr>
                <w:sz w:val="16"/>
              </w:rPr>
            </w:pPr>
            <w:r>
              <w:rPr>
                <w:color w:val="231F20"/>
                <w:spacing w:val="-5"/>
                <w:sz w:val="16"/>
              </w:rPr>
              <w:t>$23</w:t>
            </w:r>
          </w:p>
        </w:tc>
        <w:tc>
          <w:tcPr>
            <w:tcW w:w="800" w:type="dxa"/>
            <w:tcBorders>
              <w:bottom w:val="nil"/>
            </w:tcBorders>
          </w:tcPr>
          <w:p>
            <w:pPr>
              <w:pStyle w:val="TableParagraph"/>
              <w:spacing w:before="72"/>
              <w:rPr>
                <w:sz w:val="16"/>
              </w:rPr>
            </w:pPr>
            <w:r>
              <w:rPr>
                <w:color w:val="231F20"/>
                <w:spacing w:val="-5"/>
                <w:sz w:val="16"/>
              </w:rPr>
              <w:t>$14</w:t>
            </w:r>
          </w:p>
        </w:tc>
        <w:tc>
          <w:tcPr>
            <w:tcW w:w="800" w:type="dxa"/>
            <w:tcBorders>
              <w:bottom w:val="nil"/>
            </w:tcBorders>
          </w:tcPr>
          <w:p>
            <w:pPr>
              <w:pStyle w:val="TableParagraph"/>
              <w:spacing w:before="72"/>
              <w:rPr>
                <w:sz w:val="16"/>
              </w:rPr>
            </w:pPr>
            <w:r>
              <w:rPr>
                <w:color w:val="231F20"/>
                <w:spacing w:val="-5"/>
                <w:sz w:val="16"/>
              </w:rPr>
              <w:t>$6</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$1,075</w:t>
            </w:r>
          </w:p>
        </w:tc>
        <w:tc>
          <w:tcPr>
            <w:tcW w:w="800" w:type="dxa"/>
            <w:tcBorders>
              <w:top w:val="nil"/>
              <w:bottom w:val="nil"/>
            </w:tcBorders>
          </w:tcPr>
          <w:p>
            <w:pPr>
              <w:pStyle w:val="TableParagraph"/>
              <w:ind w:right="28"/>
              <w:rPr>
                <w:sz w:val="16"/>
              </w:rPr>
            </w:pPr>
            <w:r>
              <w:rPr>
                <w:color w:val="231F20"/>
                <w:spacing w:val="-5"/>
                <w:sz w:val="16"/>
              </w:rPr>
              <w:t>$79</w:t>
            </w:r>
          </w:p>
        </w:tc>
        <w:tc>
          <w:tcPr>
            <w:tcW w:w="800" w:type="dxa"/>
            <w:tcBorders>
              <w:top w:val="nil"/>
              <w:bottom w:val="nil"/>
            </w:tcBorders>
          </w:tcPr>
          <w:p>
            <w:pPr>
              <w:pStyle w:val="TableParagraph"/>
              <w:ind w:right="30"/>
              <w:rPr>
                <w:sz w:val="16"/>
              </w:rPr>
            </w:pPr>
            <w:r>
              <w:rPr>
                <w:color w:val="231F20"/>
                <w:spacing w:val="-5"/>
                <w:sz w:val="16"/>
              </w:rPr>
              <w:t>$70</w:t>
            </w:r>
          </w:p>
        </w:tc>
        <w:tc>
          <w:tcPr>
            <w:tcW w:w="800" w:type="dxa"/>
            <w:tcBorders>
              <w:top w:val="nil"/>
              <w:bottom w:val="nil"/>
            </w:tcBorders>
          </w:tcPr>
          <w:p>
            <w:pPr>
              <w:pStyle w:val="TableParagraph"/>
              <w:rPr>
                <w:sz w:val="16"/>
              </w:rPr>
            </w:pPr>
            <w:r>
              <w:rPr>
                <w:color w:val="231F20"/>
                <w:spacing w:val="-5"/>
                <w:sz w:val="16"/>
              </w:rPr>
              <w:t>$60</w:t>
            </w:r>
          </w:p>
        </w:tc>
        <w:tc>
          <w:tcPr>
            <w:tcW w:w="800" w:type="dxa"/>
            <w:tcBorders>
              <w:top w:val="nil"/>
              <w:bottom w:val="nil"/>
            </w:tcBorders>
          </w:tcPr>
          <w:p>
            <w:pPr>
              <w:pStyle w:val="TableParagraph"/>
              <w:rPr>
                <w:sz w:val="16"/>
              </w:rPr>
            </w:pPr>
            <w:r>
              <w:rPr>
                <w:color w:val="231F20"/>
                <w:spacing w:val="-5"/>
                <w:sz w:val="16"/>
              </w:rPr>
              <w:t>$50</w:t>
            </w:r>
          </w:p>
        </w:tc>
        <w:tc>
          <w:tcPr>
            <w:tcW w:w="800" w:type="dxa"/>
            <w:tcBorders>
              <w:top w:val="nil"/>
              <w:bottom w:val="nil"/>
            </w:tcBorders>
          </w:tcPr>
          <w:p>
            <w:pPr>
              <w:pStyle w:val="TableParagraph"/>
              <w:rPr>
                <w:sz w:val="16"/>
              </w:rPr>
            </w:pPr>
            <w:r>
              <w:rPr>
                <w:color w:val="231F20"/>
                <w:spacing w:val="-5"/>
                <w:sz w:val="16"/>
              </w:rPr>
              <w:t>$41</w:t>
            </w:r>
          </w:p>
        </w:tc>
        <w:tc>
          <w:tcPr>
            <w:tcW w:w="800" w:type="dxa"/>
            <w:tcBorders>
              <w:top w:val="nil"/>
              <w:bottom w:val="nil"/>
            </w:tcBorders>
          </w:tcPr>
          <w:p>
            <w:pPr>
              <w:pStyle w:val="TableParagraph"/>
              <w:rPr>
                <w:sz w:val="16"/>
              </w:rPr>
            </w:pPr>
            <w:r>
              <w:rPr>
                <w:color w:val="231F20"/>
                <w:spacing w:val="-5"/>
                <w:sz w:val="16"/>
              </w:rPr>
              <w:t>$33</w:t>
            </w:r>
          </w:p>
        </w:tc>
        <w:tc>
          <w:tcPr>
            <w:tcW w:w="800" w:type="dxa"/>
            <w:tcBorders>
              <w:top w:val="nil"/>
              <w:bottom w:val="nil"/>
            </w:tcBorders>
          </w:tcPr>
          <w:p>
            <w:pPr>
              <w:pStyle w:val="TableParagraph"/>
              <w:rPr>
                <w:sz w:val="16"/>
              </w:rPr>
            </w:pPr>
            <w:r>
              <w:rPr>
                <w:color w:val="231F20"/>
                <w:spacing w:val="-5"/>
                <w:sz w:val="16"/>
              </w:rPr>
              <w:t>$24</w:t>
            </w:r>
          </w:p>
        </w:tc>
        <w:tc>
          <w:tcPr>
            <w:tcW w:w="800" w:type="dxa"/>
            <w:tcBorders>
              <w:top w:val="nil"/>
              <w:bottom w:val="nil"/>
            </w:tcBorders>
          </w:tcPr>
          <w:p>
            <w:pPr>
              <w:pStyle w:val="TableParagraph"/>
              <w:rPr>
                <w:sz w:val="16"/>
              </w:rPr>
            </w:pPr>
            <w:r>
              <w:rPr>
                <w:color w:val="231F20"/>
                <w:spacing w:val="-5"/>
                <w:sz w:val="16"/>
              </w:rPr>
              <w:t>$16</w:t>
            </w:r>
          </w:p>
        </w:tc>
        <w:tc>
          <w:tcPr>
            <w:tcW w:w="800" w:type="dxa"/>
            <w:tcBorders>
              <w:top w:val="nil"/>
              <w:bottom w:val="nil"/>
            </w:tcBorders>
          </w:tcPr>
          <w:p>
            <w:pPr>
              <w:pStyle w:val="TableParagraph"/>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$1,090</w:t>
            </w:r>
          </w:p>
        </w:tc>
        <w:tc>
          <w:tcPr>
            <w:tcW w:w="800" w:type="dxa"/>
            <w:tcBorders>
              <w:top w:val="nil"/>
              <w:bottom w:val="nil"/>
            </w:tcBorders>
          </w:tcPr>
          <w:p>
            <w:pPr>
              <w:pStyle w:val="TableParagraph"/>
              <w:ind w:right="28"/>
              <w:rPr>
                <w:sz w:val="16"/>
              </w:rPr>
            </w:pPr>
            <w:r>
              <w:rPr>
                <w:color w:val="231F20"/>
                <w:spacing w:val="-5"/>
                <w:sz w:val="16"/>
              </w:rPr>
              <w:t>$81</w:t>
            </w:r>
          </w:p>
        </w:tc>
        <w:tc>
          <w:tcPr>
            <w:tcW w:w="800" w:type="dxa"/>
            <w:tcBorders>
              <w:top w:val="nil"/>
              <w:bottom w:val="nil"/>
            </w:tcBorders>
          </w:tcPr>
          <w:p>
            <w:pPr>
              <w:pStyle w:val="TableParagraph"/>
              <w:ind w:right="30"/>
              <w:rPr>
                <w:sz w:val="16"/>
              </w:rPr>
            </w:pPr>
            <w:r>
              <w:rPr>
                <w:color w:val="231F20"/>
                <w:spacing w:val="-5"/>
                <w:sz w:val="16"/>
              </w:rPr>
              <w:t>$71</w:t>
            </w:r>
          </w:p>
        </w:tc>
        <w:tc>
          <w:tcPr>
            <w:tcW w:w="800" w:type="dxa"/>
            <w:tcBorders>
              <w:top w:val="nil"/>
              <w:bottom w:val="nil"/>
            </w:tcBorders>
          </w:tcPr>
          <w:p>
            <w:pPr>
              <w:pStyle w:val="TableParagraph"/>
              <w:rPr>
                <w:sz w:val="16"/>
              </w:rPr>
            </w:pPr>
            <w:r>
              <w:rPr>
                <w:color w:val="231F20"/>
                <w:spacing w:val="-5"/>
                <w:sz w:val="16"/>
              </w:rPr>
              <w:t>$61</w:t>
            </w:r>
          </w:p>
        </w:tc>
        <w:tc>
          <w:tcPr>
            <w:tcW w:w="800" w:type="dxa"/>
            <w:tcBorders>
              <w:top w:val="nil"/>
              <w:bottom w:val="nil"/>
            </w:tcBorders>
          </w:tcPr>
          <w:p>
            <w:pPr>
              <w:pStyle w:val="TableParagraph"/>
              <w:rPr>
                <w:sz w:val="16"/>
              </w:rPr>
            </w:pPr>
            <w:r>
              <w:rPr>
                <w:color w:val="231F20"/>
                <w:spacing w:val="-5"/>
                <w:sz w:val="16"/>
              </w:rPr>
              <w:t>$51</w:t>
            </w:r>
          </w:p>
        </w:tc>
        <w:tc>
          <w:tcPr>
            <w:tcW w:w="800" w:type="dxa"/>
            <w:tcBorders>
              <w:top w:val="nil"/>
              <w:bottom w:val="nil"/>
            </w:tcBorders>
          </w:tcPr>
          <w:p>
            <w:pPr>
              <w:pStyle w:val="TableParagraph"/>
              <w:rPr>
                <w:sz w:val="16"/>
              </w:rPr>
            </w:pPr>
            <w:r>
              <w:rPr>
                <w:color w:val="231F20"/>
                <w:spacing w:val="-5"/>
                <w:sz w:val="16"/>
              </w:rPr>
              <w:t>$42</w:t>
            </w:r>
          </w:p>
        </w:tc>
        <w:tc>
          <w:tcPr>
            <w:tcW w:w="800" w:type="dxa"/>
            <w:tcBorders>
              <w:top w:val="nil"/>
              <w:bottom w:val="nil"/>
            </w:tcBorders>
          </w:tcPr>
          <w:p>
            <w:pPr>
              <w:pStyle w:val="TableParagraph"/>
              <w:rPr>
                <w:sz w:val="16"/>
              </w:rPr>
            </w:pPr>
            <w:r>
              <w:rPr>
                <w:color w:val="231F20"/>
                <w:spacing w:val="-5"/>
                <w:sz w:val="16"/>
              </w:rPr>
              <w:t>$34</w:t>
            </w:r>
          </w:p>
        </w:tc>
        <w:tc>
          <w:tcPr>
            <w:tcW w:w="800" w:type="dxa"/>
            <w:tcBorders>
              <w:top w:val="nil"/>
              <w:bottom w:val="nil"/>
            </w:tcBorders>
          </w:tcPr>
          <w:p>
            <w:pPr>
              <w:pStyle w:val="TableParagraph"/>
              <w:rPr>
                <w:sz w:val="16"/>
              </w:rPr>
            </w:pPr>
            <w:r>
              <w:rPr>
                <w:color w:val="231F20"/>
                <w:spacing w:val="-5"/>
                <w:sz w:val="16"/>
              </w:rPr>
              <w:t>$26</w:t>
            </w:r>
          </w:p>
        </w:tc>
        <w:tc>
          <w:tcPr>
            <w:tcW w:w="800" w:type="dxa"/>
            <w:tcBorders>
              <w:top w:val="nil"/>
              <w:bottom w:val="nil"/>
            </w:tcBorders>
          </w:tcPr>
          <w:p>
            <w:pPr>
              <w:pStyle w:val="TableParagraph"/>
              <w:rPr>
                <w:sz w:val="16"/>
              </w:rPr>
            </w:pPr>
            <w:r>
              <w:rPr>
                <w:color w:val="231F20"/>
                <w:spacing w:val="-5"/>
                <w:sz w:val="16"/>
              </w:rPr>
              <w:t>$17</w:t>
            </w:r>
          </w:p>
        </w:tc>
        <w:tc>
          <w:tcPr>
            <w:tcW w:w="800" w:type="dxa"/>
            <w:tcBorders>
              <w:top w:val="nil"/>
              <w:bottom w:val="nil"/>
            </w:tcBorders>
          </w:tcPr>
          <w:p>
            <w:pPr>
              <w:pStyle w:val="TableParagraph"/>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$1</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$1,105</w:t>
            </w:r>
          </w:p>
        </w:tc>
        <w:tc>
          <w:tcPr>
            <w:tcW w:w="800" w:type="dxa"/>
            <w:tcBorders>
              <w:top w:val="nil"/>
              <w:bottom w:val="nil"/>
            </w:tcBorders>
          </w:tcPr>
          <w:p>
            <w:pPr>
              <w:pStyle w:val="TableParagraph"/>
              <w:ind w:right="28"/>
              <w:rPr>
                <w:sz w:val="16"/>
              </w:rPr>
            </w:pPr>
            <w:r>
              <w:rPr>
                <w:color w:val="231F20"/>
                <w:spacing w:val="-5"/>
                <w:sz w:val="16"/>
              </w:rPr>
              <w:t>$83</w:t>
            </w:r>
          </w:p>
        </w:tc>
        <w:tc>
          <w:tcPr>
            <w:tcW w:w="800" w:type="dxa"/>
            <w:tcBorders>
              <w:top w:val="nil"/>
              <w:bottom w:val="nil"/>
            </w:tcBorders>
          </w:tcPr>
          <w:p>
            <w:pPr>
              <w:pStyle w:val="TableParagraph"/>
              <w:ind w:right="30"/>
              <w:rPr>
                <w:sz w:val="16"/>
              </w:rPr>
            </w:pPr>
            <w:r>
              <w:rPr>
                <w:color w:val="231F20"/>
                <w:spacing w:val="-5"/>
                <w:sz w:val="16"/>
              </w:rPr>
              <w:t>$73</w:t>
            </w:r>
          </w:p>
        </w:tc>
        <w:tc>
          <w:tcPr>
            <w:tcW w:w="800" w:type="dxa"/>
            <w:tcBorders>
              <w:top w:val="nil"/>
              <w:bottom w:val="nil"/>
            </w:tcBorders>
          </w:tcPr>
          <w:p>
            <w:pPr>
              <w:pStyle w:val="TableParagraph"/>
              <w:rPr>
                <w:sz w:val="16"/>
              </w:rPr>
            </w:pPr>
            <w:r>
              <w:rPr>
                <w:color w:val="231F20"/>
                <w:spacing w:val="-5"/>
                <w:sz w:val="16"/>
              </w:rPr>
              <w:t>$63</w:t>
            </w:r>
          </w:p>
        </w:tc>
        <w:tc>
          <w:tcPr>
            <w:tcW w:w="800" w:type="dxa"/>
            <w:tcBorders>
              <w:top w:val="nil"/>
              <w:bottom w:val="nil"/>
            </w:tcBorders>
          </w:tcPr>
          <w:p>
            <w:pPr>
              <w:pStyle w:val="TableParagraph"/>
              <w:rPr>
                <w:sz w:val="16"/>
              </w:rPr>
            </w:pPr>
            <w:r>
              <w:rPr>
                <w:color w:val="231F20"/>
                <w:spacing w:val="-5"/>
                <w:sz w:val="16"/>
              </w:rPr>
              <w:t>$53</w:t>
            </w:r>
          </w:p>
        </w:tc>
        <w:tc>
          <w:tcPr>
            <w:tcW w:w="800" w:type="dxa"/>
            <w:tcBorders>
              <w:top w:val="nil"/>
              <w:bottom w:val="nil"/>
            </w:tcBorders>
          </w:tcPr>
          <w:p>
            <w:pPr>
              <w:pStyle w:val="TableParagraph"/>
              <w:rPr>
                <w:sz w:val="16"/>
              </w:rPr>
            </w:pPr>
            <w:r>
              <w:rPr>
                <w:color w:val="231F20"/>
                <w:spacing w:val="-5"/>
                <w:sz w:val="16"/>
              </w:rPr>
              <w:t>$44</w:t>
            </w:r>
          </w:p>
        </w:tc>
        <w:tc>
          <w:tcPr>
            <w:tcW w:w="800" w:type="dxa"/>
            <w:tcBorders>
              <w:top w:val="nil"/>
              <w:bottom w:val="nil"/>
            </w:tcBorders>
          </w:tcPr>
          <w:p>
            <w:pPr>
              <w:pStyle w:val="TableParagraph"/>
              <w:rPr>
                <w:sz w:val="16"/>
              </w:rPr>
            </w:pPr>
            <w:r>
              <w:rPr>
                <w:color w:val="231F20"/>
                <w:spacing w:val="-5"/>
                <w:sz w:val="16"/>
              </w:rPr>
              <w:t>$36</w:t>
            </w:r>
          </w:p>
        </w:tc>
        <w:tc>
          <w:tcPr>
            <w:tcW w:w="800" w:type="dxa"/>
            <w:tcBorders>
              <w:top w:val="nil"/>
              <w:bottom w:val="nil"/>
            </w:tcBorders>
          </w:tcPr>
          <w:p>
            <w:pPr>
              <w:pStyle w:val="TableParagraph"/>
              <w:rPr>
                <w:sz w:val="16"/>
              </w:rPr>
            </w:pPr>
            <w:r>
              <w:rPr>
                <w:color w:val="231F20"/>
                <w:spacing w:val="-5"/>
                <w:sz w:val="16"/>
              </w:rPr>
              <w:t>$27</w:t>
            </w:r>
          </w:p>
        </w:tc>
        <w:tc>
          <w:tcPr>
            <w:tcW w:w="800" w:type="dxa"/>
            <w:tcBorders>
              <w:top w:val="nil"/>
              <w:bottom w:val="nil"/>
            </w:tcBorders>
          </w:tcPr>
          <w:p>
            <w:pPr>
              <w:pStyle w:val="TableParagraph"/>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$2</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$1,105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$1,120</w:t>
            </w:r>
          </w:p>
        </w:tc>
        <w:tc>
          <w:tcPr>
            <w:tcW w:w="800" w:type="dxa"/>
            <w:tcBorders>
              <w:top w:val="nil"/>
            </w:tcBorders>
          </w:tcPr>
          <w:p>
            <w:pPr>
              <w:pStyle w:val="TableParagraph"/>
              <w:spacing w:line="240" w:lineRule="auto"/>
              <w:ind w:right="28"/>
              <w:rPr>
                <w:sz w:val="16"/>
              </w:rPr>
            </w:pPr>
            <w:r>
              <w:rPr>
                <w:color w:val="231F20"/>
                <w:spacing w:val="-5"/>
                <w:sz w:val="16"/>
              </w:rPr>
              <w:t>$85</w:t>
            </w:r>
          </w:p>
        </w:tc>
        <w:tc>
          <w:tcPr>
            <w:tcW w:w="800" w:type="dxa"/>
            <w:tcBorders>
              <w:top w:val="nil"/>
            </w:tcBorders>
          </w:tcPr>
          <w:p>
            <w:pPr>
              <w:pStyle w:val="TableParagraph"/>
              <w:spacing w:line="240" w:lineRule="auto"/>
              <w:ind w:right="30"/>
              <w:rPr>
                <w:sz w:val="16"/>
              </w:rPr>
            </w:pPr>
            <w:r>
              <w:rPr>
                <w:color w:val="231F20"/>
                <w:spacing w:val="-5"/>
                <w:sz w:val="16"/>
              </w:rPr>
              <w:t>$75</w:t>
            </w:r>
          </w:p>
        </w:tc>
        <w:tc>
          <w:tcPr>
            <w:tcW w:w="800" w:type="dxa"/>
            <w:tcBorders>
              <w:top w:val="nil"/>
            </w:tcBorders>
          </w:tcPr>
          <w:p>
            <w:pPr>
              <w:pStyle w:val="TableParagraph"/>
              <w:spacing w:line="240" w:lineRule="auto"/>
              <w:rPr>
                <w:sz w:val="16"/>
              </w:rPr>
            </w:pPr>
            <w:r>
              <w:rPr>
                <w:color w:val="231F20"/>
                <w:spacing w:val="-5"/>
                <w:sz w:val="16"/>
              </w:rPr>
              <w:t>$65</w:t>
            </w:r>
          </w:p>
        </w:tc>
        <w:tc>
          <w:tcPr>
            <w:tcW w:w="800" w:type="dxa"/>
            <w:tcBorders>
              <w:top w:val="nil"/>
            </w:tcBorders>
          </w:tcPr>
          <w:p>
            <w:pPr>
              <w:pStyle w:val="TableParagraph"/>
              <w:spacing w:line="240" w:lineRule="auto"/>
              <w:rPr>
                <w:sz w:val="16"/>
              </w:rPr>
            </w:pPr>
            <w:r>
              <w:rPr>
                <w:color w:val="231F20"/>
                <w:spacing w:val="-5"/>
                <w:sz w:val="16"/>
              </w:rPr>
              <w:t>$55</w:t>
            </w:r>
          </w:p>
        </w:tc>
        <w:tc>
          <w:tcPr>
            <w:tcW w:w="800" w:type="dxa"/>
            <w:tcBorders>
              <w:top w:val="nil"/>
            </w:tcBorders>
          </w:tcPr>
          <w:p>
            <w:pPr>
              <w:pStyle w:val="TableParagraph"/>
              <w:spacing w:line="240" w:lineRule="auto"/>
              <w:rPr>
                <w:sz w:val="16"/>
              </w:rPr>
            </w:pPr>
            <w:r>
              <w:rPr>
                <w:color w:val="231F20"/>
                <w:spacing w:val="-5"/>
                <w:sz w:val="16"/>
              </w:rPr>
              <w:t>$45</w:t>
            </w:r>
          </w:p>
        </w:tc>
        <w:tc>
          <w:tcPr>
            <w:tcW w:w="800" w:type="dxa"/>
            <w:tcBorders>
              <w:top w:val="nil"/>
            </w:tcBorders>
          </w:tcPr>
          <w:p>
            <w:pPr>
              <w:pStyle w:val="TableParagraph"/>
              <w:spacing w:line="240" w:lineRule="auto"/>
              <w:rPr>
                <w:sz w:val="16"/>
              </w:rPr>
            </w:pPr>
            <w:r>
              <w:rPr>
                <w:color w:val="231F20"/>
                <w:spacing w:val="-5"/>
                <w:sz w:val="16"/>
              </w:rPr>
              <w:t>$37</w:t>
            </w:r>
          </w:p>
        </w:tc>
        <w:tc>
          <w:tcPr>
            <w:tcW w:w="800" w:type="dxa"/>
            <w:tcBorders>
              <w:top w:val="nil"/>
            </w:tcBorders>
          </w:tcPr>
          <w:p>
            <w:pPr>
              <w:pStyle w:val="TableParagraph"/>
              <w:spacing w:line="240" w:lineRule="auto"/>
              <w:rPr>
                <w:sz w:val="16"/>
              </w:rPr>
            </w:pPr>
            <w:r>
              <w:rPr>
                <w:color w:val="231F20"/>
                <w:spacing w:val="-5"/>
                <w:sz w:val="16"/>
              </w:rPr>
              <w:t>$29</w:t>
            </w:r>
          </w:p>
        </w:tc>
        <w:tc>
          <w:tcPr>
            <w:tcW w:w="800" w:type="dxa"/>
            <w:tcBorders>
              <w:top w:val="nil"/>
            </w:tcBorders>
          </w:tcPr>
          <w:p>
            <w:pPr>
              <w:pStyle w:val="TableParagraph"/>
              <w:spacing w:line="240" w:lineRule="auto"/>
              <w:rPr>
                <w:sz w:val="16"/>
              </w:rPr>
            </w:pPr>
            <w:r>
              <w:rPr>
                <w:color w:val="231F20"/>
                <w:spacing w:val="-5"/>
                <w:sz w:val="16"/>
              </w:rPr>
              <w:t>$20</w:t>
            </w:r>
          </w:p>
        </w:tc>
        <w:tc>
          <w:tcPr>
            <w:tcW w:w="800" w:type="dxa"/>
            <w:tcBorders>
              <w:top w:val="nil"/>
            </w:tcBorders>
          </w:tcPr>
          <w:p>
            <w:pPr>
              <w:pStyle w:val="TableParagraph"/>
              <w:spacing w:line="240" w:lineRule="auto"/>
              <w:rPr>
                <w:sz w:val="16"/>
              </w:rPr>
            </w:pPr>
            <w:r>
              <w:rPr>
                <w:color w:val="231F20"/>
                <w:spacing w:val="-5"/>
                <w:sz w:val="16"/>
              </w:rPr>
              <w:t>$12</w:t>
            </w:r>
          </w:p>
        </w:tc>
        <w:tc>
          <w:tcPr>
            <w:tcW w:w="800" w:type="dxa"/>
            <w:tcBorders>
              <w:top w:val="nil"/>
            </w:tcBorders>
          </w:tcPr>
          <w:p>
            <w:pPr>
              <w:pStyle w:val="TableParagraph"/>
              <w:spacing w:line="240" w:lineRule="auto"/>
              <w:rPr>
                <w:sz w:val="16"/>
              </w:rPr>
            </w:pPr>
            <w:r>
              <w:rPr>
                <w:color w:val="231F20"/>
                <w:spacing w:val="-5"/>
                <w:sz w:val="16"/>
              </w:rPr>
              <w:t>$4</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$1,120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$1,135</w:t>
            </w:r>
          </w:p>
        </w:tc>
        <w:tc>
          <w:tcPr>
            <w:tcW w:w="800" w:type="dxa"/>
            <w:tcBorders>
              <w:bottom w:val="nil"/>
            </w:tcBorders>
          </w:tcPr>
          <w:p>
            <w:pPr>
              <w:pStyle w:val="TableParagraph"/>
              <w:spacing w:before="72"/>
              <w:ind w:right="28"/>
              <w:rPr>
                <w:sz w:val="16"/>
              </w:rPr>
            </w:pPr>
            <w:r>
              <w:rPr>
                <w:color w:val="231F20"/>
                <w:spacing w:val="-5"/>
                <w:sz w:val="16"/>
              </w:rPr>
              <w:t>$87</w:t>
            </w:r>
          </w:p>
        </w:tc>
        <w:tc>
          <w:tcPr>
            <w:tcW w:w="800" w:type="dxa"/>
            <w:tcBorders>
              <w:bottom w:val="nil"/>
            </w:tcBorders>
          </w:tcPr>
          <w:p>
            <w:pPr>
              <w:pStyle w:val="TableParagraph"/>
              <w:spacing w:before="72"/>
              <w:ind w:right="30"/>
              <w:rPr>
                <w:sz w:val="16"/>
              </w:rPr>
            </w:pPr>
            <w:r>
              <w:rPr>
                <w:color w:val="231F20"/>
                <w:spacing w:val="-5"/>
                <w:sz w:val="16"/>
              </w:rPr>
              <w:t>$77</w:t>
            </w:r>
          </w:p>
        </w:tc>
        <w:tc>
          <w:tcPr>
            <w:tcW w:w="800" w:type="dxa"/>
            <w:tcBorders>
              <w:bottom w:val="nil"/>
            </w:tcBorders>
          </w:tcPr>
          <w:p>
            <w:pPr>
              <w:pStyle w:val="TableParagraph"/>
              <w:spacing w:before="72"/>
              <w:rPr>
                <w:sz w:val="16"/>
              </w:rPr>
            </w:pPr>
            <w:r>
              <w:rPr>
                <w:color w:val="231F20"/>
                <w:spacing w:val="-5"/>
                <w:sz w:val="16"/>
              </w:rPr>
              <w:t>$67</w:t>
            </w:r>
          </w:p>
        </w:tc>
        <w:tc>
          <w:tcPr>
            <w:tcW w:w="800" w:type="dxa"/>
            <w:tcBorders>
              <w:bottom w:val="nil"/>
            </w:tcBorders>
          </w:tcPr>
          <w:p>
            <w:pPr>
              <w:pStyle w:val="TableParagraph"/>
              <w:spacing w:before="72"/>
              <w:rPr>
                <w:sz w:val="16"/>
              </w:rPr>
            </w:pPr>
            <w:r>
              <w:rPr>
                <w:color w:val="231F20"/>
                <w:spacing w:val="-5"/>
                <w:sz w:val="16"/>
              </w:rPr>
              <w:t>$57</w:t>
            </w:r>
          </w:p>
        </w:tc>
        <w:tc>
          <w:tcPr>
            <w:tcW w:w="800" w:type="dxa"/>
            <w:tcBorders>
              <w:bottom w:val="nil"/>
            </w:tcBorders>
          </w:tcPr>
          <w:p>
            <w:pPr>
              <w:pStyle w:val="TableParagraph"/>
              <w:spacing w:before="72"/>
              <w:rPr>
                <w:sz w:val="16"/>
              </w:rPr>
            </w:pPr>
            <w:r>
              <w:rPr>
                <w:color w:val="231F20"/>
                <w:spacing w:val="-5"/>
                <w:sz w:val="16"/>
              </w:rPr>
              <w:t>$47</w:t>
            </w:r>
          </w:p>
        </w:tc>
        <w:tc>
          <w:tcPr>
            <w:tcW w:w="800" w:type="dxa"/>
            <w:tcBorders>
              <w:bottom w:val="nil"/>
            </w:tcBorders>
          </w:tcPr>
          <w:p>
            <w:pPr>
              <w:pStyle w:val="TableParagraph"/>
              <w:spacing w:before="72"/>
              <w:rPr>
                <w:sz w:val="16"/>
              </w:rPr>
            </w:pPr>
            <w:r>
              <w:rPr>
                <w:color w:val="231F20"/>
                <w:spacing w:val="-5"/>
                <w:sz w:val="16"/>
              </w:rPr>
              <w:t>$39</w:t>
            </w:r>
          </w:p>
        </w:tc>
        <w:tc>
          <w:tcPr>
            <w:tcW w:w="800" w:type="dxa"/>
            <w:tcBorders>
              <w:bottom w:val="nil"/>
            </w:tcBorders>
          </w:tcPr>
          <w:p>
            <w:pPr>
              <w:pStyle w:val="TableParagraph"/>
              <w:spacing w:before="72"/>
              <w:rPr>
                <w:sz w:val="16"/>
              </w:rPr>
            </w:pPr>
            <w:r>
              <w:rPr>
                <w:color w:val="231F20"/>
                <w:spacing w:val="-5"/>
                <w:sz w:val="16"/>
              </w:rPr>
              <w:t>$30</w:t>
            </w:r>
          </w:p>
        </w:tc>
        <w:tc>
          <w:tcPr>
            <w:tcW w:w="800" w:type="dxa"/>
            <w:tcBorders>
              <w:bottom w:val="nil"/>
            </w:tcBorders>
          </w:tcPr>
          <w:p>
            <w:pPr>
              <w:pStyle w:val="TableParagraph"/>
              <w:spacing w:before="72"/>
              <w:rPr>
                <w:sz w:val="16"/>
              </w:rPr>
            </w:pPr>
            <w:r>
              <w:rPr>
                <w:color w:val="231F20"/>
                <w:spacing w:val="-5"/>
                <w:sz w:val="16"/>
              </w:rPr>
              <w:t>$22</w:t>
            </w:r>
          </w:p>
        </w:tc>
        <w:tc>
          <w:tcPr>
            <w:tcW w:w="800" w:type="dxa"/>
            <w:tcBorders>
              <w:bottom w:val="nil"/>
            </w:tcBorders>
          </w:tcPr>
          <w:p>
            <w:pPr>
              <w:pStyle w:val="TableParagraph"/>
              <w:spacing w:before="72"/>
              <w:rPr>
                <w:sz w:val="16"/>
              </w:rPr>
            </w:pPr>
            <w:r>
              <w:rPr>
                <w:color w:val="231F20"/>
                <w:spacing w:val="-5"/>
                <w:sz w:val="16"/>
              </w:rPr>
              <w:t>$14</w:t>
            </w:r>
          </w:p>
        </w:tc>
        <w:tc>
          <w:tcPr>
            <w:tcW w:w="800" w:type="dxa"/>
            <w:tcBorders>
              <w:bottom w:val="nil"/>
            </w:tcBorders>
          </w:tcPr>
          <w:p>
            <w:pPr>
              <w:pStyle w:val="TableParagraph"/>
              <w:spacing w:before="72"/>
              <w:rPr>
                <w:sz w:val="16"/>
              </w:rPr>
            </w:pPr>
            <w:r>
              <w:rPr>
                <w:color w:val="231F20"/>
                <w:spacing w:val="-5"/>
                <w:sz w:val="16"/>
              </w:rPr>
              <w:t>$5</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$1,150</w:t>
            </w:r>
          </w:p>
        </w:tc>
        <w:tc>
          <w:tcPr>
            <w:tcW w:w="800" w:type="dxa"/>
            <w:tcBorders>
              <w:top w:val="nil"/>
              <w:bottom w:val="nil"/>
            </w:tcBorders>
          </w:tcPr>
          <w:p>
            <w:pPr>
              <w:pStyle w:val="TableParagraph"/>
              <w:ind w:right="28"/>
              <w:rPr>
                <w:sz w:val="16"/>
              </w:rPr>
            </w:pPr>
            <w:r>
              <w:rPr>
                <w:color w:val="231F20"/>
                <w:spacing w:val="-5"/>
                <w:sz w:val="16"/>
              </w:rPr>
              <w:t>$88</w:t>
            </w:r>
          </w:p>
        </w:tc>
        <w:tc>
          <w:tcPr>
            <w:tcW w:w="800" w:type="dxa"/>
            <w:tcBorders>
              <w:top w:val="nil"/>
              <w:bottom w:val="nil"/>
            </w:tcBorders>
          </w:tcPr>
          <w:p>
            <w:pPr>
              <w:pStyle w:val="TableParagraph"/>
              <w:ind w:right="30"/>
              <w:rPr>
                <w:sz w:val="16"/>
              </w:rPr>
            </w:pPr>
            <w:r>
              <w:rPr>
                <w:color w:val="231F20"/>
                <w:spacing w:val="-5"/>
                <w:sz w:val="16"/>
              </w:rPr>
              <w:t>$79</w:t>
            </w:r>
          </w:p>
        </w:tc>
        <w:tc>
          <w:tcPr>
            <w:tcW w:w="800" w:type="dxa"/>
            <w:tcBorders>
              <w:top w:val="nil"/>
              <w:bottom w:val="nil"/>
            </w:tcBorders>
          </w:tcPr>
          <w:p>
            <w:pPr>
              <w:pStyle w:val="TableParagraph"/>
              <w:rPr>
                <w:sz w:val="16"/>
              </w:rPr>
            </w:pPr>
            <w:r>
              <w:rPr>
                <w:color w:val="231F20"/>
                <w:spacing w:val="-5"/>
                <w:sz w:val="16"/>
              </w:rPr>
              <w:t>$69</w:t>
            </w:r>
          </w:p>
        </w:tc>
        <w:tc>
          <w:tcPr>
            <w:tcW w:w="800" w:type="dxa"/>
            <w:tcBorders>
              <w:top w:val="nil"/>
              <w:bottom w:val="nil"/>
            </w:tcBorders>
          </w:tcPr>
          <w:p>
            <w:pPr>
              <w:pStyle w:val="TableParagraph"/>
              <w:rPr>
                <w:sz w:val="16"/>
              </w:rPr>
            </w:pPr>
            <w:r>
              <w:rPr>
                <w:color w:val="231F20"/>
                <w:spacing w:val="-5"/>
                <w:sz w:val="16"/>
              </w:rPr>
              <w:t>$59</w:t>
            </w:r>
          </w:p>
        </w:tc>
        <w:tc>
          <w:tcPr>
            <w:tcW w:w="800" w:type="dxa"/>
            <w:tcBorders>
              <w:top w:val="nil"/>
              <w:bottom w:val="nil"/>
            </w:tcBorders>
          </w:tcPr>
          <w:p>
            <w:pPr>
              <w:pStyle w:val="TableParagraph"/>
              <w:rPr>
                <w:sz w:val="16"/>
              </w:rPr>
            </w:pPr>
            <w:r>
              <w:rPr>
                <w:color w:val="231F20"/>
                <w:spacing w:val="-5"/>
                <w:sz w:val="16"/>
              </w:rPr>
              <w:t>$49</w:t>
            </w:r>
          </w:p>
        </w:tc>
        <w:tc>
          <w:tcPr>
            <w:tcW w:w="800" w:type="dxa"/>
            <w:tcBorders>
              <w:top w:val="nil"/>
              <w:bottom w:val="nil"/>
            </w:tcBorders>
          </w:tcPr>
          <w:p>
            <w:pPr>
              <w:pStyle w:val="TableParagraph"/>
              <w:rPr>
                <w:sz w:val="16"/>
              </w:rPr>
            </w:pPr>
            <w:r>
              <w:rPr>
                <w:color w:val="231F20"/>
                <w:spacing w:val="-5"/>
                <w:sz w:val="16"/>
              </w:rPr>
              <w:t>$40</w:t>
            </w:r>
          </w:p>
        </w:tc>
        <w:tc>
          <w:tcPr>
            <w:tcW w:w="800" w:type="dxa"/>
            <w:tcBorders>
              <w:top w:val="nil"/>
              <w:bottom w:val="nil"/>
            </w:tcBorders>
          </w:tcPr>
          <w:p>
            <w:pPr>
              <w:pStyle w:val="TableParagraph"/>
              <w:rPr>
                <w:sz w:val="16"/>
              </w:rPr>
            </w:pPr>
            <w:r>
              <w:rPr>
                <w:color w:val="231F20"/>
                <w:spacing w:val="-5"/>
                <w:sz w:val="16"/>
              </w:rPr>
              <w:t>$32</w:t>
            </w:r>
          </w:p>
        </w:tc>
        <w:tc>
          <w:tcPr>
            <w:tcW w:w="800" w:type="dxa"/>
            <w:tcBorders>
              <w:top w:val="nil"/>
              <w:bottom w:val="nil"/>
            </w:tcBorders>
          </w:tcPr>
          <w:p>
            <w:pPr>
              <w:pStyle w:val="TableParagraph"/>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$15</w:t>
            </w:r>
          </w:p>
        </w:tc>
        <w:tc>
          <w:tcPr>
            <w:tcW w:w="800" w:type="dxa"/>
            <w:tcBorders>
              <w:top w:val="nil"/>
              <w:bottom w:val="nil"/>
            </w:tcBorders>
          </w:tcPr>
          <w:p>
            <w:pPr>
              <w:pStyle w:val="TableParagraph"/>
              <w:rPr>
                <w:sz w:val="16"/>
              </w:rPr>
            </w:pPr>
            <w:r>
              <w:rPr>
                <w:color w:val="231F20"/>
                <w:spacing w:val="-5"/>
                <w:sz w:val="16"/>
              </w:rPr>
              <w:t>$7</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$1,165</w:t>
            </w:r>
          </w:p>
        </w:tc>
        <w:tc>
          <w:tcPr>
            <w:tcW w:w="800" w:type="dxa"/>
            <w:tcBorders>
              <w:top w:val="nil"/>
              <w:bottom w:val="nil"/>
            </w:tcBorders>
          </w:tcPr>
          <w:p>
            <w:pPr>
              <w:pStyle w:val="TableParagraph"/>
              <w:ind w:right="28"/>
              <w:rPr>
                <w:sz w:val="16"/>
              </w:rPr>
            </w:pPr>
            <w:r>
              <w:rPr>
                <w:color w:val="231F20"/>
                <w:spacing w:val="-5"/>
                <w:sz w:val="16"/>
              </w:rPr>
              <w:t>$90</w:t>
            </w:r>
          </w:p>
        </w:tc>
        <w:tc>
          <w:tcPr>
            <w:tcW w:w="800" w:type="dxa"/>
            <w:tcBorders>
              <w:top w:val="nil"/>
              <w:bottom w:val="nil"/>
            </w:tcBorders>
          </w:tcPr>
          <w:p>
            <w:pPr>
              <w:pStyle w:val="TableParagraph"/>
              <w:ind w:right="30"/>
              <w:rPr>
                <w:sz w:val="16"/>
              </w:rPr>
            </w:pPr>
            <w:r>
              <w:rPr>
                <w:color w:val="231F20"/>
                <w:spacing w:val="-5"/>
                <w:sz w:val="16"/>
              </w:rPr>
              <w:t>$80</w:t>
            </w:r>
          </w:p>
        </w:tc>
        <w:tc>
          <w:tcPr>
            <w:tcW w:w="800" w:type="dxa"/>
            <w:tcBorders>
              <w:top w:val="nil"/>
              <w:bottom w:val="nil"/>
            </w:tcBorders>
          </w:tcPr>
          <w:p>
            <w:pPr>
              <w:pStyle w:val="TableParagraph"/>
              <w:rPr>
                <w:sz w:val="16"/>
              </w:rPr>
            </w:pPr>
            <w:r>
              <w:rPr>
                <w:color w:val="231F20"/>
                <w:spacing w:val="-5"/>
                <w:sz w:val="16"/>
              </w:rPr>
              <w:t>$70</w:t>
            </w:r>
          </w:p>
        </w:tc>
        <w:tc>
          <w:tcPr>
            <w:tcW w:w="800" w:type="dxa"/>
            <w:tcBorders>
              <w:top w:val="nil"/>
              <w:bottom w:val="nil"/>
            </w:tcBorders>
          </w:tcPr>
          <w:p>
            <w:pPr>
              <w:pStyle w:val="TableParagraph"/>
              <w:rPr>
                <w:sz w:val="16"/>
              </w:rPr>
            </w:pPr>
            <w:r>
              <w:rPr>
                <w:color w:val="231F20"/>
                <w:spacing w:val="-5"/>
                <w:sz w:val="16"/>
              </w:rPr>
              <w:t>$60</w:t>
            </w:r>
          </w:p>
        </w:tc>
        <w:tc>
          <w:tcPr>
            <w:tcW w:w="800" w:type="dxa"/>
            <w:tcBorders>
              <w:top w:val="nil"/>
              <w:bottom w:val="nil"/>
            </w:tcBorders>
          </w:tcPr>
          <w:p>
            <w:pPr>
              <w:pStyle w:val="TableParagraph"/>
              <w:rPr>
                <w:sz w:val="16"/>
              </w:rPr>
            </w:pPr>
            <w:r>
              <w:rPr>
                <w:color w:val="231F20"/>
                <w:spacing w:val="-5"/>
                <w:sz w:val="16"/>
              </w:rPr>
              <w:t>$51</w:t>
            </w:r>
          </w:p>
        </w:tc>
        <w:tc>
          <w:tcPr>
            <w:tcW w:w="800" w:type="dxa"/>
            <w:tcBorders>
              <w:top w:val="nil"/>
              <w:bottom w:val="nil"/>
            </w:tcBorders>
          </w:tcPr>
          <w:p>
            <w:pPr>
              <w:pStyle w:val="TableParagraph"/>
              <w:rPr>
                <w:sz w:val="16"/>
              </w:rPr>
            </w:pPr>
            <w:r>
              <w:rPr>
                <w:color w:val="231F20"/>
                <w:spacing w:val="-5"/>
                <w:sz w:val="16"/>
              </w:rPr>
              <w:t>$42</w:t>
            </w:r>
          </w:p>
        </w:tc>
        <w:tc>
          <w:tcPr>
            <w:tcW w:w="800" w:type="dxa"/>
            <w:tcBorders>
              <w:top w:val="nil"/>
              <w:bottom w:val="nil"/>
            </w:tcBorders>
          </w:tcPr>
          <w:p>
            <w:pPr>
              <w:pStyle w:val="TableParagraph"/>
              <w:rPr>
                <w:sz w:val="16"/>
              </w:rPr>
            </w:pPr>
            <w:r>
              <w:rPr>
                <w:color w:val="231F20"/>
                <w:spacing w:val="-5"/>
                <w:sz w:val="16"/>
              </w:rPr>
              <w:t>$33</w:t>
            </w:r>
          </w:p>
        </w:tc>
        <w:tc>
          <w:tcPr>
            <w:tcW w:w="800" w:type="dxa"/>
            <w:tcBorders>
              <w:top w:val="nil"/>
              <w:bottom w:val="nil"/>
            </w:tcBorders>
          </w:tcPr>
          <w:p>
            <w:pPr>
              <w:pStyle w:val="TableParagraph"/>
              <w:rPr>
                <w:sz w:val="16"/>
              </w:rPr>
            </w:pPr>
            <w:r>
              <w:rPr>
                <w:color w:val="231F20"/>
                <w:spacing w:val="-5"/>
                <w:sz w:val="16"/>
              </w:rPr>
              <w:t>$25</w:t>
            </w:r>
          </w:p>
        </w:tc>
        <w:tc>
          <w:tcPr>
            <w:tcW w:w="800" w:type="dxa"/>
            <w:tcBorders>
              <w:top w:val="nil"/>
              <w:bottom w:val="nil"/>
            </w:tcBorders>
          </w:tcPr>
          <w:p>
            <w:pPr>
              <w:pStyle w:val="TableParagraph"/>
              <w:rPr>
                <w:sz w:val="16"/>
              </w:rPr>
            </w:pPr>
            <w:r>
              <w:rPr>
                <w:color w:val="231F20"/>
                <w:spacing w:val="-5"/>
                <w:sz w:val="16"/>
              </w:rPr>
              <w:t>$17</w:t>
            </w:r>
          </w:p>
        </w:tc>
        <w:tc>
          <w:tcPr>
            <w:tcW w:w="800" w:type="dxa"/>
            <w:tcBorders>
              <w:top w:val="nil"/>
              <w:bottom w:val="nil"/>
            </w:tcBorders>
          </w:tcPr>
          <w:p>
            <w:pPr>
              <w:pStyle w:val="TableParagraph"/>
              <w:rPr>
                <w:sz w:val="16"/>
              </w:rPr>
            </w:pPr>
            <w:r>
              <w:rPr>
                <w:color w:val="231F20"/>
                <w:spacing w:val="-5"/>
                <w:sz w:val="16"/>
              </w:rPr>
              <w:t>$8</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$1,180</w:t>
            </w:r>
          </w:p>
        </w:tc>
        <w:tc>
          <w:tcPr>
            <w:tcW w:w="800" w:type="dxa"/>
            <w:tcBorders>
              <w:top w:val="nil"/>
              <w:bottom w:val="nil"/>
            </w:tcBorders>
          </w:tcPr>
          <w:p>
            <w:pPr>
              <w:pStyle w:val="TableParagraph"/>
              <w:ind w:right="28"/>
              <w:rPr>
                <w:sz w:val="16"/>
              </w:rPr>
            </w:pPr>
            <w:r>
              <w:rPr>
                <w:color w:val="231F20"/>
                <w:spacing w:val="-5"/>
                <w:sz w:val="16"/>
              </w:rPr>
              <w:t>$92</w:t>
            </w:r>
          </w:p>
        </w:tc>
        <w:tc>
          <w:tcPr>
            <w:tcW w:w="800" w:type="dxa"/>
            <w:tcBorders>
              <w:top w:val="nil"/>
              <w:bottom w:val="nil"/>
            </w:tcBorders>
          </w:tcPr>
          <w:p>
            <w:pPr>
              <w:pStyle w:val="TableParagraph"/>
              <w:ind w:right="30"/>
              <w:rPr>
                <w:sz w:val="16"/>
              </w:rPr>
            </w:pPr>
            <w:r>
              <w:rPr>
                <w:color w:val="231F20"/>
                <w:spacing w:val="-5"/>
                <w:sz w:val="16"/>
              </w:rPr>
              <w:t>$82</w:t>
            </w:r>
          </w:p>
        </w:tc>
        <w:tc>
          <w:tcPr>
            <w:tcW w:w="800" w:type="dxa"/>
            <w:tcBorders>
              <w:top w:val="nil"/>
              <w:bottom w:val="nil"/>
            </w:tcBorders>
          </w:tcPr>
          <w:p>
            <w:pPr>
              <w:pStyle w:val="TableParagraph"/>
              <w:rPr>
                <w:sz w:val="16"/>
              </w:rPr>
            </w:pPr>
            <w:r>
              <w:rPr>
                <w:color w:val="231F20"/>
                <w:spacing w:val="-5"/>
                <w:sz w:val="16"/>
              </w:rPr>
              <w:t>$72</w:t>
            </w:r>
          </w:p>
        </w:tc>
        <w:tc>
          <w:tcPr>
            <w:tcW w:w="800" w:type="dxa"/>
            <w:tcBorders>
              <w:top w:val="nil"/>
              <w:bottom w:val="nil"/>
            </w:tcBorders>
          </w:tcPr>
          <w:p>
            <w:pPr>
              <w:pStyle w:val="TableParagraph"/>
              <w:rPr>
                <w:sz w:val="16"/>
              </w:rPr>
            </w:pPr>
            <w:r>
              <w:rPr>
                <w:color w:val="231F20"/>
                <w:spacing w:val="-5"/>
                <w:sz w:val="16"/>
              </w:rPr>
              <w:t>$62</w:t>
            </w:r>
          </w:p>
        </w:tc>
        <w:tc>
          <w:tcPr>
            <w:tcW w:w="800" w:type="dxa"/>
            <w:tcBorders>
              <w:top w:val="nil"/>
              <w:bottom w:val="nil"/>
            </w:tcBorders>
          </w:tcPr>
          <w:p>
            <w:pPr>
              <w:pStyle w:val="TableParagraph"/>
              <w:rPr>
                <w:sz w:val="16"/>
              </w:rPr>
            </w:pPr>
            <w:r>
              <w:rPr>
                <w:color w:val="231F20"/>
                <w:spacing w:val="-5"/>
                <w:sz w:val="16"/>
              </w:rPr>
              <w:t>$52</w:t>
            </w:r>
          </w:p>
        </w:tc>
        <w:tc>
          <w:tcPr>
            <w:tcW w:w="800" w:type="dxa"/>
            <w:tcBorders>
              <w:top w:val="nil"/>
              <w:bottom w:val="nil"/>
            </w:tcBorders>
          </w:tcPr>
          <w:p>
            <w:pPr>
              <w:pStyle w:val="TableParagraph"/>
              <w:rPr>
                <w:sz w:val="16"/>
              </w:rPr>
            </w:pPr>
            <w:r>
              <w:rPr>
                <w:color w:val="231F20"/>
                <w:spacing w:val="-5"/>
                <w:sz w:val="16"/>
              </w:rPr>
              <w:t>$43</w:t>
            </w:r>
          </w:p>
        </w:tc>
        <w:tc>
          <w:tcPr>
            <w:tcW w:w="800" w:type="dxa"/>
            <w:tcBorders>
              <w:top w:val="nil"/>
              <w:bottom w:val="nil"/>
            </w:tcBorders>
          </w:tcPr>
          <w:p>
            <w:pPr>
              <w:pStyle w:val="TableParagraph"/>
              <w:rPr>
                <w:sz w:val="16"/>
              </w:rPr>
            </w:pPr>
            <w:r>
              <w:rPr>
                <w:color w:val="231F20"/>
                <w:spacing w:val="-5"/>
                <w:sz w:val="16"/>
              </w:rPr>
              <w:t>$35</w:t>
            </w:r>
          </w:p>
        </w:tc>
        <w:tc>
          <w:tcPr>
            <w:tcW w:w="800" w:type="dxa"/>
            <w:tcBorders>
              <w:top w:val="nil"/>
              <w:bottom w:val="nil"/>
            </w:tcBorders>
          </w:tcPr>
          <w:p>
            <w:pPr>
              <w:pStyle w:val="TableParagraph"/>
              <w:rPr>
                <w:sz w:val="16"/>
              </w:rPr>
            </w:pPr>
            <w:r>
              <w:rPr>
                <w:color w:val="231F20"/>
                <w:spacing w:val="-5"/>
                <w:sz w:val="16"/>
              </w:rPr>
              <w:t>$26</w:t>
            </w:r>
          </w:p>
        </w:tc>
        <w:tc>
          <w:tcPr>
            <w:tcW w:w="800" w:type="dxa"/>
            <w:tcBorders>
              <w:top w:val="nil"/>
              <w:bottom w:val="nil"/>
            </w:tcBorders>
          </w:tcPr>
          <w:p>
            <w:pPr>
              <w:pStyle w:val="TableParagraph"/>
              <w:rPr>
                <w:sz w:val="16"/>
              </w:rPr>
            </w:pPr>
            <w:r>
              <w:rPr>
                <w:color w:val="231F20"/>
                <w:spacing w:val="-5"/>
                <w:sz w:val="16"/>
              </w:rPr>
              <w:t>$18</w:t>
            </w:r>
          </w:p>
        </w:tc>
        <w:tc>
          <w:tcPr>
            <w:tcW w:w="800" w:type="dxa"/>
            <w:tcBorders>
              <w:top w:val="nil"/>
              <w:bottom w:val="nil"/>
            </w:tcBorders>
          </w:tcPr>
          <w:p>
            <w:pPr>
              <w:pStyle w:val="TableParagraph"/>
              <w:rPr>
                <w:sz w:val="16"/>
              </w:rPr>
            </w:pPr>
            <w:r>
              <w:rPr>
                <w:color w:val="231F20"/>
                <w:spacing w:val="-5"/>
                <w:sz w:val="16"/>
              </w:rPr>
              <w:t>$10</w:t>
            </w:r>
          </w:p>
        </w:tc>
        <w:tc>
          <w:tcPr>
            <w:tcW w:w="880" w:type="dxa"/>
            <w:tcBorders>
              <w:top w:val="nil"/>
              <w:bottom w:val="nil"/>
              <w:right w:val="nil"/>
            </w:tcBorders>
          </w:tcPr>
          <w:p>
            <w:pPr>
              <w:pStyle w:val="TableParagraph"/>
              <w:ind w:right="78"/>
              <w:rPr>
                <w:sz w:val="16"/>
              </w:rPr>
            </w:pPr>
            <w:r>
              <w:rPr>
                <w:color w:val="231F20"/>
                <w:spacing w:val="-5"/>
                <w:sz w:val="16"/>
              </w:rPr>
              <w:t>$2</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$1,180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$1,195</w:t>
            </w:r>
          </w:p>
        </w:tc>
        <w:tc>
          <w:tcPr>
            <w:tcW w:w="800" w:type="dxa"/>
            <w:tcBorders>
              <w:top w:val="nil"/>
            </w:tcBorders>
          </w:tcPr>
          <w:p>
            <w:pPr>
              <w:pStyle w:val="TableParagraph"/>
              <w:spacing w:line="240" w:lineRule="auto"/>
              <w:ind w:right="28"/>
              <w:rPr>
                <w:sz w:val="16"/>
              </w:rPr>
            </w:pPr>
            <w:r>
              <w:rPr>
                <w:color w:val="231F20"/>
                <w:spacing w:val="-5"/>
                <w:sz w:val="16"/>
              </w:rPr>
              <w:t>$94</w:t>
            </w:r>
          </w:p>
        </w:tc>
        <w:tc>
          <w:tcPr>
            <w:tcW w:w="800" w:type="dxa"/>
            <w:tcBorders>
              <w:top w:val="nil"/>
            </w:tcBorders>
          </w:tcPr>
          <w:p>
            <w:pPr>
              <w:pStyle w:val="TableParagraph"/>
              <w:spacing w:line="240" w:lineRule="auto"/>
              <w:ind w:right="30"/>
              <w:rPr>
                <w:sz w:val="16"/>
              </w:rPr>
            </w:pPr>
            <w:r>
              <w:rPr>
                <w:color w:val="231F20"/>
                <w:spacing w:val="-5"/>
                <w:sz w:val="16"/>
              </w:rPr>
              <w:t>$84</w:t>
            </w:r>
          </w:p>
        </w:tc>
        <w:tc>
          <w:tcPr>
            <w:tcW w:w="800" w:type="dxa"/>
            <w:tcBorders>
              <w:top w:val="nil"/>
            </w:tcBorders>
          </w:tcPr>
          <w:p>
            <w:pPr>
              <w:pStyle w:val="TableParagraph"/>
              <w:spacing w:line="240" w:lineRule="auto"/>
              <w:rPr>
                <w:sz w:val="16"/>
              </w:rPr>
            </w:pPr>
            <w:r>
              <w:rPr>
                <w:color w:val="231F20"/>
                <w:spacing w:val="-5"/>
                <w:sz w:val="16"/>
              </w:rPr>
              <w:t>$74</w:t>
            </w:r>
          </w:p>
        </w:tc>
        <w:tc>
          <w:tcPr>
            <w:tcW w:w="800" w:type="dxa"/>
            <w:tcBorders>
              <w:top w:val="nil"/>
            </w:tcBorders>
          </w:tcPr>
          <w:p>
            <w:pPr>
              <w:pStyle w:val="TableParagraph"/>
              <w:spacing w:line="240" w:lineRule="auto"/>
              <w:rPr>
                <w:sz w:val="16"/>
              </w:rPr>
            </w:pPr>
            <w:r>
              <w:rPr>
                <w:color w:val="231F20"/>
                <w:spacing w:val="-5"/>
                <w:sz w:val="16"/>
              </w:rPr>
              <w:t>$64</w:t>
            </w:r>
          </w:p>
        </w:tc>
        <w:tc>
          <w:tcPr>
            <w:tcW w:w="800" w:type="dxa"/>
            <w:tcBorders>
              <w:top w:val="nil"/>
            </w:tcBorders>
          </w:tcPr>
          <w:p>
            <w:pPr>
              <w:pStyle w:val="TableParagraph"/>
              <w:spacing w:line="240" w:lineRule="auto"/>
              <w:rPr>
                <w:sz w:val="16"/>
              </w:rPr>
            </w:pPr>
            <w:r>
              <w:rPr>
                <w:color w:val="231F20"/>
                <w:spacing w:val="-5"/>
                <w:sz w:val="16"/>
              </w:rPr>
              <w:t>$54</w:t>
            </w:r>
          </w:p>
        </w:tc>
        <w:tc>
          <w:tcPr>
            <w:tcW w:w="800" w:type="dxa"/>
            <w:tcBorders>
              <w:top w:val="nil"/>
            </w:tcBorders>
          </w:tcPr>
          <w:p>
            <w:pPr>
              <w:pStyle w:val="TableParagraph"/>
              <w:spacing w:line="240" w:lineRule="auto"/>
              <w:rPr>
                <w:sz w:val="16"/>
              </w:rPr>
            </w:pPr>
            <w:r>
              <w:rPr>
                <w:color w:val="231F20"/>
                <w:spacing w:val="-5"/>
                <w:sz w:val="16"/>
              </w:rPr>
              <w:t>$45</w:t>
            </w:r>
          </w:p>
        </w:tc>
        <w:tc>
          <w:tcPr>
            <w:tcW w:w="800" w:type="dxa"/>
            <w:tcBorders>
              <w:top w:val="nil"/>
            </w:tcBorders>
          </w:tcPr>
          <w:p>
            <w:pPr>
              <w:pStyle w:val="TableParagraph"/>
              <w:spacing w:line="240" w:lineRule="auto"/>
              <w:rPr>
                <w:sz w:val="16"/>
              </w:rPr>
            </w:pPr>
            <w:r>
              <w:rPr>
                <w:color w:val="231F20"/>
                <w:spacing w:val="-5"/>
                <w:sz w:val="16"/>
              </w:rPr>
              <w:t>$36</w:t>
            </w:r>
          </w:p>
        </w:tc>
        <w:tc>
          <w:tcPr>
            <w:tcW w:w="800" w:type="dxa"/>
            <w:tcBorders>
              <w:top w:val="nil"/>
            </w:tcBorders>
          </w:tcPr>
          <w:p>
            <w:pPr>
              <w:pStyle w:val="TableParagraph"/>
              <w:spacing w:line="240" w:lineRule="auto"/>
              <w:rPr>
                <w:sz w:val="16"/>
              </w:rPr>
            </w:pPr>
            <w:r>
              <w:rPr>
                <w:color w:val="231F20"/>
                <w:spacing w:val="-5"/>
                <w:sz w:val="16"/>
              </w:rPr>
              <w:t>$28</w:t>
            </w:r>
          </w:p>
        </w:tc>
        <w:tc>
          <w:tcPr>
            <w:tcW w:w="800" w:type="dxa"/>
            <w:tcBorders>
              <w:top w:val="nil"/>
            </w:tcBorders>
          </w:tcPr>
          <w:p>
            <w:pPr>
              <w:pStyle w:val="TableParagraph"/>
              <w:spacing w:line="240" w:lineRule="auto"/>
              <w:rPr>
                <w:sz w:val="16"/>
              </w:rPr>
            </w:pPr>
            <w:r>
              <w:rPr>
                <w:color w:val="231F20"/>
                <w:spacing w:val="-5"/>
                <w:sz w:val="16"/>
              </w:rPr>
              <w:t>$20</w:t>
            </w:r>
          </w:p>
        </w:tc>
        <w:tc>
          <w:tcPr>
            <w:tcW w:w="800" w:type="dxa"/>
            <w:tcBorders>
              <w:top w:val="nil"/>
            </w:tcBorders>
          </w:tcPr>
          <w:p>
            <w:pPr>
              <w:pStyle w:val="TableParagraph"/>
              <w:spacing w:line="240" w:lineRule="auto"/>
              <w:rPr>
                <w:sz w:val="16"/>
              </w:rPr>
            </w:pPr>
            <w:r>
              <w:rPr>
                <w:color w:val="231F20"/>
                <w:spacing w:val="-5"/>
                <w:sz w:val="16"/>
              </w:rPr>
              <w:t>$11</w:t>
            </w:r>
          </w:p>
        </w:tc>
        <w:tc>
          <w:tcPr>
            <w:tcW w:w="880" w:type="dxa"/>
            <w:tcBorders>
              <w:top w:val="nil"/>
              <w:right w:val="nil"/>
            </w:tcBorders>
          </w:tcPr>
          <w:p>
            <w:pPr>
              <w:pStyle w:val="TableParagraph"/>
              <w:spacing w:line="240" w:lineRule="auto"/>
              <w:ind w:right="78"/>
              <w:rPr>
                <w:sz w:val="16"/>
              </w:rPr>
            </w:pPr>
            <w:r>
              <w:rPr>
                <w:color w:val="231F20"/>
                <w:spacing w:val="-5"/>
                <w:sz w:val="16"/>
              </w:rPr>
              <w:t>$3</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$1,195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$1,210</w:t>
            </w:r>
          </w:p>
        </w:tc>
        <w:tc>
          <w:tcPr>
            <w:tcW w:w="800" w:type="dxa"/>
            <w:tcBorders>
              <w:bottom w:val="nil"/>
            </w:tcBorders>
          </w:tcPr>
          <w:p>
            <w:pPr>
              <w:pStyle w:val="TableParagraph"/>
              <w:spacing w:before="72"/>
              <w:ind w:right="28"/>
              <w:rPr>
                <w:sz w:val="16"/>
              </w:rPr>
            </w:pPr>
            <w:r>
              <w:rPr>
                <w:color w:val="231F20"/>
                <w:spacing w:val="-5"/>
                <w:sz w:val="16"/>
              </w:rPr>
              <w:t>$96</w:t>
            </w:r>
          </w:p>
        </w:tc>
        <w:tc>
          <w:tcPr>
            <w:tcW w:w="800" w:type="dxa"/>
            <w:tcBorders>
              <w:bottom w:val="nil"/>
            </w:tcBorders>
          </w:tcPr>
          <w:p>
            <w:pPr>
              <w:pStyle w:val="TableParagraph"/>
              <w:spacing w:before="72"/>
              <w:ind w:right="30"/>
              <w:rPr>
                <w:sz w:val="16"/>
              </w:rPr>
            </w:pPr>
            <w:r>
              <w:rPr>
                <w:color w:val="231F20"/>
                <w:spacing w:val="-5"/>
                <w:sz w:val="16"/>
              </w:rPr>
              <w:t>$86</w:t>
            </w:r>
          </w:p>
        </w:tc>
        <w:tc>
          <w:tcPr>
            <w:tcW w:w="800" w:type="dxa"/>
            <w:tcBorders>
              <w:bottom w:val="nil"/>
            </w:tcBorders>
          </w:tcPr>
          <w:p>
            <w:pPr>
              <w:pStyle w:val="TableParagraph"/>
              <w:spacing w:before="72"/>
              <w:rPr>
                <w:sz w:val="16"/>
              </w:rPr>
            </w:pPr>
            <w:r>
              <w:rPr>
                <w:color w:val="231F20"/>
                <w:spacing w:val="-5"/>
                <w:sz w:val="16"/>
              </w:rPr>
              <w:t>$76</w:t>
            </w:r>
          </w:p>
        </w:tc>
        <w:tc>
          <w:tcPr>
            <w:tcW w:w="800" w:type="dxa"/>
            <w:tcBorders>
              <w:bottom w:val="nil"/>
            </w:tcBorders>
          </w:tcPr>
          <w:p>
            <w:pPr>
              <w:pStyle w:val="TableParagraph"/>
              <w:spacing w:before="72"/>
              <w:rPr>
                <w:sz w:val="16"/>
              </w:rPr>
            </w:pPr>
            <w:r>
              <w:rPr>
                <w:color w:val="231F20"/>
                <w:spacing w:val="-5"/>
                <w:sz w:val="16"/>
              </w:rPr>
              <w:t>$66</w:t>
            </w:r>
          </w:p>
        </w:tc>
        <w:tc>
          <w:tcPr>
            <w:tcW w:w="800" w:type="dxa"/>
            <w:tcBorders>
              <w:bottom w:val="nil"/>
            </w:tcBorders>
          </w:tcPr>
          <w:p>
            <w:pPr>
              <w:pStyle w:val="TableParagraph"/>
              <w:spacing w:before="72"/>
              <w:rPr>
                <w:sz w:val="16"/>
              </w:rPr>
            </w:pPr>
            <w:r>
              <w:rPr>
                <w:color w:val="231F20"/>
                <w:spacing w:val="-5"/>
                <w:sz w:val="16"/>
              </w:rPr>
              <w:t>$56</w:t>
            </w:r>
          </w:p>
        </w:tc>
        <w:tc>
          <w:tcPr>
            <w:tcW w:w="800" w:type="dxa"/>
            <w:tcBorders>
              <w:bottom w:val="nil"/>
            </w:tcBorders>
          </w:tcPr>
          <w:p>
            <w:pPr>
              <w:pStyle w:val="TableParagraph"/>
              <w:spacing w:before="72"/>
              <w:rPr>
                <w:sz w:val="16"/>
              </w:rPr>
            </w:pPr>
            <w:r>
              <w:rPr>
                <w:color w:val="231F20"/>
                <w:spacing w:val="-5"/>
                <w:sz w:val="16"/>
              </w:rPr>
              <w:t>$46</w:t>
            </w:r>
          </w:p>
        </w:tc>
        <w:tc>
          <w:tcPr>
            <w:tcW w:w="800" w:type="dxa"/>
            <w:tcBorders>
              <w:bottom w:val="nil"/>
            </w:tcBorders>
          </w:tcPr>
          <w:p>
            <w:pPr>
              <w:pStyle w:val="TableParagraph"/>
              <w:spacing w:before="72"/>
              <w:rPr>
                <w:sz w:val="16"/>
              </w:rPr>
            </w:pPr>
            <w:r>
              <w:rPr>
                <w:color w:val="231F20"/>
                <w:spacing w:val="-5"/>
                <w:sz w:val="16"/>
              </w:rPr>
              <w:t>$38</w:t>
            </w:r>
          </w:p>
        </w:tc>
        <w:tc>
          <w:tcPr>
            <w:tcW w:w="800" w:type="dxa"/>
            <w:tcBorders>
              <w:bottom w:val="nil"/>
            </w:tcBorders>
          </w:tcPr>
          <w:p>
            <w:pPr>
              <w:pStyle w:val="TableParagraph"/>
              <w:spacing w:before="72"/>
              <w:rPr>
                <w:sz w:val="16"/>
              </w:rPr>
            </w:pPr>
            <w:r>
              <w:rPr>
                <w:color w:val="231F20"/>
                <w:spacing w:val="-5"/>
                <w:sz w:val="16"/>
              </w:rPr>
              <w:t>$29</w:t>
            </w:r>
          </w:p>
        </w:tc>
        <w:tc>
          <w:tcPr>
            <w:tcW w:w="800" w:type="dxa"/>
            <w:tcBorders>
              <w:bottom w:val="nil"/>
            </w:tcBorders>
          </w:tcPr>
          <w:p>
            <w:pPr>
              <w:pStyle w:val="TableParagraph"/>
              <w:spacing w:before="72"/>
              <w:rPr>
                <w:sz w:val="16"/>
              </w:rPr>
            </w:pPr>
            <w:r>
              <w:rPr>
                <w:color w:val="231F20"/>
                <w:spacing w:val="-5"/>
                <w:sz w:val="16"/>
              </w:rPr>
              <w:t>$21</w:t>
            </w:r>
          </w:p>
        </w:tc>
        <w:tc>
          <w:tcPr>
            <w:tcW w:w="800" w:type="dxa"/>
            <w:tcBorders>
              <w:bottom w:val="nil"/>
            </w:tcBorders>
          </w:tcPr>
          <w:p>
            <w:pPr>
              <w:pStyle w:val="TableParagraph"/>
              <w:spacing w:before="72"/>
              <w:rPr>
                <w:sz w:val="16"/>
              </w:rPr>
            </w:pPr>
            <w:r>
              <w:rPr>
                <w:color w:val="231F20"/>
                <w:spacing w:val="-5"/>
                <w:sz w:val="16"/>
              </w:rPr>
              <w:t>$13</w:t>
            </w:r>
          </w:p>
        </w:tc>
        <w:tc>
          <w:tcPr>
            <w:tcW w:w="880" w:type="dxa"/>
            <w:tcBorders>
              <w:bottom w:val="nil"/>
              <w:right w:val="nil"/>
            </w:tcBorders>
          </w:tcPr>
          <w:p>
            <w:pPr>
              <w:pStyle w:val="TableParagraph"/>
              <w:spacing w:before="72"/>
              <w:ind w:right="78"/>
              <w:rPr>
                <w:sz w:val="16"/>
              </w:rPr>
            </w:pPr>
            <w:r>
              <w:rPr>
                <w:color w:val="231F20"/>
                <w:spacing w:val="-5"/>
                <w:sz w:val="16"/>
              </w:rPr>
              <w:t>$5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$1,225</w:t>
            </w:r>
          </w:p>
        </w:tc>
        <w:tc>
          <w:tcPr>
            <w:tcW w:w="800" w:type="dxa"/>
            <w:tcBorders>
              <w:top w:val="nil"/>
              <w:bottom w:val="nil"/>
            </w:tcBorders>
          </w:tcPr>
          <w:p>
            <w:pPr>
              <w:pStyle w:val="TableParagraph"/>
              <w:ind w:right="28"/>
              <w:rPr>
                <w:sz w:val="16"/>
              </w:rPr>
            </w:pPr>
            <w:r>
              <w:rPr>
                <w:color w:val="231F20"/>
                <w:spacing w:val="-5"/>
                <w:sz w:val="16"/>
              </w:rPr>
              <w:t>$97</w:t>
            </w:r>
          </w:p>
        </w:tc>
        <w:tc>
          <w:tcPr>
            <w:tcW w:w="800" w:type="dxa"/>
            <w:tcBorders>
              <w:top w:val="nil"/>
              <w:bottom w:val="nil"/>
            </w:tcBorders>
          </w:tcPr>
          <w:p>
            <w:pPr>
              <w:pStyle w:val="TableParagraph"/>
              <w:ind w:right="30"/>
              <w:rPr>
                <w:sz w:val="16"/>
              </w:rPr>
            </w:pPr>
            <w:r>
              <w:rPr>
                <w:color w:val="231F20"/>
                <w:spacing w:val="-5"/>
                <w:sz w:val="16"/>
              </w:rPr>
              <w:t>$88</w:t>
            </w:r>
          </w:p>
        </w:tc>
        <w:tc>
          <w:tcPr>
            <w:tcW w:w="800" w:type="dxa"/>
            <w:tcBorders>
              <w:top w:val="nil"/>
              <w:bottom w:val="nil"/>
            </w:tcBorders>
          </w:tcPr>
          <w:p>
            <w:pPr>
              <w:pStyle w:val="TableParagraph"/>
              <w:rPr>
                <w:sz w:val="16"/>
              </w:rPr>
            </w:pPr>
            <w:r>
              <w:rPr>
                <w:color w:val="231F20"/>
                <w:spacing w:val="-5"/>
                <w:sz w:val="16"/>
              </w:rPr>
              <w:t>$78</w:t>
            </w:r>
          </w:p>
        </w:tc>
        <w:tc>
          <w:tcPr>
            <w:tcW w:w="800" w:type="dxa"/>
            <w:tcBorders>
              <w:top w:val="nil"/>
              <w:bottom w:val="nil"/>
            </w:tcBorders>
          </w:tcPr>
          <w:p>
            <w:pPr>
              <w:pStyle w:val="TableParagraph"/>
              <w:rPr>
                <w:sz w:val="16"/>
              </w:rPr>
            </w:pPr>
            <w:r>
              <w:rPr>
                <w:color w:val="231F20"/>
                <w:spacing w:val="-5"/>
                <w:sz w:val="16"/>
              </w:rPr>
              <w:t>$68</w:t>
            </w:r>
          </w:p>
        </w:tc>
        <w:tc>
          <w:tcPr>
            <w:tcW w:w="800" w:type="dxa"/>
            <w:tcBorders>
              <w:top w:val="nil"/>
              <w:bottom w:val="nil"/>
            </w:tcBorders>
          </w:tcPr>
          <w:p>
            <w:pPr>
              <w:pStyle w:val="TableParagraph"/>
              <w:rPr>
                <w:sz w:val="16"/>
              </w:rPr>
            </w:pPr>
            <w:r>
              <w:rPr>
                <w:color w:val="231F20"/>
                <w:spacing w:val="-5"/>
                <w:sz w:val="16"/>
              </w:rPr>
              <w:t>$58</w:t>
            </w:r>
          </w:p>
        </w:tc>
        <w:tc>
          <w:tcPr>
            <w:tcW w:w="800" w:type="dxa"/>
            <w:tcBorders>
              <w:top w:val="nil"/>
              <w:bottom w:val="nil"/>
            </w:tcBorders>
          </w:tcPr>
          <w:p>
            <w:pPr>
              <w:pStyle w:val="TableParagraph"/>
              <w:rPr>
                <w:sz w:val="16"/>
              </w:rPr>
            </w:pPr>
            <w:r>
              <w:rPr>
                <w:color w:val="231F20"/>
                <w:spacing w:val="-5"/>
                <w:sz w:val="16"/>
              </w:rPr>
              <w:t>$48</w:t>
            </w:r>
          </w:p>
        </w:tc>
        <w:tc>
          <w:tcPr>
            <w:tcW w:w="800" w:type="dxa"/>
            <w:tcBorders>
              <w:top w:val="nil"/>
              <w:bottom w:val="nil"/>
            </w:tcBorders>
          </w:tcPr>
          <w:p>
            <w:pPr>
              <w:pStyle w:val="TableParagraph"/>
              <w:rPr>
                <w:sz w:val="16"/>
              </w:rPr>
            </w:pPr>
            <w:r>
              <w:rPr>
                <w:color w:val="231F20"/>
                <w:spacing w:val="-5"/>
                <w:sz w:val="16"/>
              </w:rPr>
              <w:t>$39</w:t>
            </w:r>
          </w:p>
        </w:tc>
        <w:tc>
          <w:tcPr>
            <w:tcW w:w="800" w:type="dxa"/>
            <w:tcBorders>
              <w:top w:val="nil"/>
              <w:bottom w:val="nil"/>
            </w:tcBorders>
          </w:tcPr>
          <w:p>
            <w:pPr>
              <w:pStyle w:val="TableParagraph"/>
              <w:rPr>
                <w:sz w:val="16"/>
              </w:rPr>
            </w:pPr>
            <w:r>
              <w:rPr>
                <w:color w:val="231F20"/>
                <w:spacing w:val="-5"/>
                <w:sz w:val="16"/>
              </w:rPr>
              <w:t>$31</w:t>
            </w:r>
          </w:p>
        </w:tc>
        <w:tc>
          <w:tcPr>
            <w:tcW w:w="800" w:type="dxa"/>
            <w:tcBorders>
              <w:top w:val="nil"/>
              <w:bottom w:val="nil"/>
            </w:tcBorders>
          </w:tcPr>
          <w:p>
            <w:pPr>
              <w:pStyle w:val="TableParagraph"/>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$14</w:t>
            </w:r>
          </w:p>
        </w:tc>
        <w:tc>
          <w:tcPr>
            <w:tcW w:w="880" w:type="dxa"/>
            <w:tcBorders>
              <w:top w:val="nil"/>
              <w:bottom w:val="nil"/>
              <w:right w:val="nil"/>
            </w:tcBorders>
          </w:tcPr>
          <w:p>
            <w:pPr>
              <w:pStyle w:val="TableParagraph"/>
              <w:ind w:right="78"/>
              <w:rPr>
                <w:sz w:val="16"/>
              </w:rPr>
            </w:pPr>
            <w:r>
              <w:rPr>
                <w:color w:val="231F20"/>
                <w:spacing w:val="-5"/>
                <w:sz w:val="16"/>
              </w:rPr>
              <w:t>$6</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$1,240</w:t>
            </w:r>
          </w:p>
        </w:tc>
        <w:tc>
          <w:tcPr>
            <w:tcW w:w="800" w:type="dxa"/>
            <w:tcBorders>
              <w:top w:val="nil"/>
              <w:bottom w:val="nil"/>
            </w:tcBorders>
          </w:tcPr>
          <w:p>
            <w:pPr>
              <w:pStyle w:val="TableParagraph"/>
              <w:ind w:right="28"/>
              <w:rPr>
                <w:sz w:val="16"/>
              </w:rPr>
            </w:pPr>
            <w:r>
              <w:rPr>
                <w:color w:val="231F20"/>
                <w:spacing w:val="-5"/>
                <w:sz w:val="16"/>
              </w:rPr>
              <w:t>$99</w:t>
            </w:r>
          </w:p>
        </w:tc>
        <w:tc>
          <w:tcPr>
            <w:tcW w:w="800" w:type="dxa"/>
            <w:tcBorders>
              <w:top w:val="nil"/>
              <w:bottom w:val="nil"/>
            </w:tcBorders>
          </w:tcPr>
          <w:p>
            <w:pPr>
              <w:pStyle w:val="TableParagraph"/>
              <w:ind w:right="30"/>
              <w:rPr>
                <w:sz w:val="16"/>
              </w:rPr>
            </w:pPr>
            <w:r>
              <w:rPr>
                <w:color w:val="231F20"/>
                <w:spacing w:val="-5"/>
                <w:sz w:val="16"/>
              </w:rPr>
              <w:t>$89</w:t>
            </w:r>
          </w:p>
        </w:tc>
        <w:tc>
          <w:tcPr>
            <w:tcW w:w="800" w:type="dxa"/>
            <w:tcBorders>
              <w:top w:val="nil"/>
              <w:bottom w:val="nil"/>
            </w:tcBorders>
          </w:tcPr>
          <w:p>
            <w:pPr>
              <w:pStyle w:val="TableParagraph"/>
              <w:rPr>
                <w:sz w:val="16"/>
              </w:rPr>
            </w:pPr>
            <w:r>
              <w:rPr>
                <w:color w:val="231F20"/>
                <w:spacing w:val="-5"/>
                <w:sz w:val="16"/>
              </w:rPr>
              <w:t>$79</w:t>
            </w:r>
          </w:p>
        </w:tc>
        <w:tc>
          <w:tcPr>
            <w:tcW w:w="800" w:type="dxa"/>
            <w:tcBorders>
              <w:top w:val="nil"/>
              <w:bottom w:val="nil"/>
            </w:tcBorders>
          </w:tcPr>
          <w:p>
            <w:pPr>
              <w:pStyle w:val="TableParagraph"/>
              <w:rPr>
                <w:sz w:val="16"/>
              </w:rPr>
            </w:pPr>
            <w:r>
              <w:rPr>
                <w:color w:val="231F20"/>
                <w:spacing w:val="-5"/>
                <w:sz w:val="16"/>
              </w:rPr>
              <w:t>$69</w:t>
            </w:r>
          </w:p>
        </w:tc>
        <w:tc>
          <w:tcPr>
            <w:tcW w:w="800" w:type="dxa"/>
            <w:tcBorders>
              <w:top w:val="nil"/>
              <w:bottom w:val="nil"/>
            </w:tcBorders>
          </w:tcPr>
          <w:p>
            <w:pPr>
              <w:pStyle w:val="TableParagraph"/>
              <w:rPr>
                <w:sz w:val="16"/>
              </w:rPr>
            </w:pPr>
            <w:r>
              <w:rPr>
                <w:color w:val="231F20"/>
                <w:spacing w:val="-5"/>
                <w:sz w:val="16"/>
              </w:rPr>
              <w:t>$60</w:t>
            </w:r>
          </w:p>
        </w:tc>
        <w:tc>
          <w:tcPr>
            <w:tcW w:w="800" w:type="dxa"/>
            <w:tcBorders>
              <w:top w:val="nil"/>
              <w:bottom w:val="nil"/>
            </w:tcBorders>
          </w:tcPr>
          <w:p>
            <w:pPr>
              <w:pStyle w:val="TableParagraph"/>
              <w:rPr>
                <w:sz w:val="16"/>
              </w:rPr>
            </w:pPr>
            <w:r>
              <w:rPr>
                <w:color w:val="231F20"/>
                <w:spacing w:val="-5"/>
                <w:sz w:val="16"/>
              </w:rPr>
              <w:t>$50</w:t>
            </w:r>
          </w:p>
        </w:tc>
        <w:tc>
          <w:tcPr>
            <w:tcW w:w="800" w:type="dxa"/>
            <w:tcBorders>
              <w:top w:val="nil"/>
              <w:bottom w:val="nil"/>
            </w:tcBorders>
          </w:tcPr>
          <w:p>
            <w:pPr>
              <w:pStyle w:val="TableParagraph"/>
              <w:rPr>
                <w:sz w:val="16"/>
              </w:rPr>
            </w:pPr>
            <w:r>
              <w:rPr>
                <w:color w:val="231F20"/>
                <w:spacing w:val="-5"/>
                <w:sz w:val="16"/>
              </w:rPr>
              <w:t>$41</w:t>
            </w:r>
          </w:p>
        </w:tc>
        <w:tc>
          <w:tcPr>
            <w:tcW w:w="800" w:type="dxa"/>
            <w:tcBorders>
              <w:top w:val="nil"/>
              <w:bottom w:val="nil"/>
            </w:tcBorders>
          </w:tcPr>
          <w:p>
            <w:pPr>
              <w:pStyle w:val="TableParagraph"/>
              <w:rPr>
                <w:sz w:val="16"/>
              </w:rPr>
            </w:pPr>
            <w:r>
              <w:rPr>
                <w:color w:val="231F20"/>
                <w:spacing w:val="-5"/>
                <w:sz w:val="16"/>
              </w:rPr>
              <w:t>$32</w:t>
            </w:r>
          </w:p>
        </w:tc>
        <w:tc>
          <w:tcPr>
            <w:tcW w:w="800" w:type="dxa"/>
            <w:tcBorders>
              <w:top w:val="nil"/>
              <w:bottom w:val="nil"/>
            </w:tcBorders>
          </w:tcPr>
          <w:p>
            <w:pPr>
              <w:pStyle w:val="TableParagraph"/>
              <w:rPr>
                <w:sz w:val="16"/>
              </w:rPr>
            </w:pPr>
            <w:r>
              <w:rPr>
                <w:color w:val="231F20"/>
                <w:spacing w:val="-5"/>
                <w:sz w:val="16"/>
              </w:rPr>
              <w:t>$24</w:t>
            </w:r>
          </w:p>
        </w:tc>
        <w:tc>
          <w:tcPr>
            <w:tcW w:w="800" w:type="dxa"/>
            <w:tcBorders>
              <w:top w:val="nil"/>
              <w:bottom w:val="nil"/>
            </w:tcBorders>
          </w:tcPr>
          <w:p>
            <w:pPr>
              <w:pStyle w:val="TableParagraph"/>
              <w:rPr>
                <w:sz w:val="16"/>
              </w:rPr>
            </w:pPr>
            <w:r>
              <w:rPr>
                <w:color w:val="231F20"/>
                <w:spacing w:val="-5"/>
                <w:sz w:val="16"/>
              </w:rPr>
              <w:t>$16</w:t>
            </w:r>
          </w:p>
        </w:tc>
        <w:tc>
          <w:tcPr>
            <w:tcW w:w="880" w:type="dxa"/>
            <w:tcBorders>
              <w:top w:val="nil"/>
              <w:bottom w:val="nil"/>
              <w:right w:val="nil"/>
            </w:tcBorders>
          </w:tcPr>
          <w:p>
            <w:pPr>
              <w:pStyle w:val="TableParagraph"/>
              <w:ind w:right="78"/>
              <w:rPr>
                <w:sz w:val="16"/>
              </w:rPr>
            </w:pPr>
            <w:r>
              <w:rPr>
                <w:color w:val="231F20"/>
                <w:spacing w:val="-5"/>
                <w:sz w:val="16"/>
              </w:rPr>
              <w:t>$8</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$1,240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$1,255</w:t>
            </w:r>
          </w:p>
        </w:tc>
        <w:tc>
          <w:tcPr>
            <w:tcW w:w="800" w:type="dxa"/>
            <w:tcBorders>
              <w:top w:val="nil"/>
              <w:bottom w:val="nil"/>
            </w:tcBorders>
          </w:tcPr>
          <w:p>
            <w:pPr>
              <w:pStyle w:val="TableParagraph"/>
              <w:ind w:right="28"/>
              <w:rPr>
                <w:sz w:val="16"/>
              </w:rPr>
            </w:pPr>
            <w:r>
              <w:rPr>
                <w:color w:val="231F20"/>
                <w:spacing w:val="-4"/>
                <w:sz w:val="16"/>
              </w:rPr>
              <w:t>$101</w:t>
            </w:r>
          </w:p>
        </w:tc>
        <w:tc>
          <w:tcPr>
            <w:tcW w:w="800" w:type="dxa"/>
            <w:tcBorders>
              <w:top w:val="nil"/>
              <w:bottom w:val="nil"/>
            </w:tcBorders>
          </w:tcPr>
          <w:p>
            <w:pPr>
              <w:pStyle w:val="TableParagraph"/>
              <w:ind w:right="30"/>
              <w:rPr>
                <w:sz w:val="16"/>
              </w:rPr>
            </w:pPr>
            <w:r>
              <w:rPr>
                <w:color w:val="231F20"/>
                <w:spacing w:val="-5"/>
                <w:sz w:val="16"/>
              </w:rPr>
              <w:t>$91</w:t>
            </w:r>
          </w:p>
        </w:tc>
        <w:tc>
          <w:tcPr>
            <w:tcW w:w="800" w:type="dxa"/>
            <w:tcBorders>
              <w:top w:val="nil"/>
              <w:bottom w:val="nil"/>
            </w:tcBorders>
          </w:tcPr>
          <w:p>
            <w:pPr>
              <w:pStyle w:val="TableParagraph"/>
              <w:rPr>
                <w:sz w:val="16"/>
              </w:rPr>
            </w:pPr>
            <w:r>
              <w:rPr>
                <w:color w:val="231F20"/>
                <w:spacing w:val="-5"/>
                <w:sz w:val="16"/>
              </w:rPr>
              <w:t>$81</w:t>
            </w:r>
          </w:p>
        </w:tc>
        <w:tc>
          <w:tcPr>
            <w:tcW w:w="800" w:type="dxa"/>
            <w:tcBorders>
              <w:top w:val="nil"/>
              <w:bottom w:val="nil"/>
            </w:tcBorders>
          </w:tcPr>
          <w:p>
            <w:pPr>
              <w:pStyle w:val="TableParagraph"/>
              <w:rPr>
                <w:sz w:val="16"/>
              </w:rPr>
            </w:pPr>
            <w:r>
              <w:rPr>
                <w:color w:val="231F20"/>
                <w:spacing w:val="-5"/>
                <w:sz w:val="16"/>
              </w:rPr>
              <w:t>$71</w:t>
            </w:r>
          </w:p>
        </w:tc>
        <w:tc>
          <w:tcPr>
            <w:tcW w:w="800" w:type="dxa"/>
            <w:tcBorders>
              <w:top w:val="nil"/>
              <w:bottom w:val="nil"/>
            </w:tcBorders>
          </w:tcPr>
          <w:p>
            <w:pPr>
              <w:pStyle w:val="TableParagraph"/>
              <w:rPr>
                <w:sz w:val="16"/>
              </w:rPr>
            </w:pPr>
            <w:r>
              <w:rPr>
                <w:color w:val="231F20"/>
                <w:spacing w:val="-5"/>
                <w:sz w:val="16"/>
              </w:rPr>
              <w:t>$61</w:t>
            </w:r>
          </w:p>
        </w:tc>
        <w:tc>
          <w:tcPr>
            <w:tcW w:w="800" w:type="dxa"/>
            <w:tcBorders>
              <w:top w:val="nil"/>
              <w:bottom w:val="nil"/>
            </w:tcBorders>
          </w:tcPr>
          <w:p>
            <w:pPr>
              <w:pStyle w:val="TableParagraph"/>
              <w:rPr>
                <w:sz w:val="16"/>
              </w:rPr>
            </w:pPr>
            <w:r>
              <w:rPr>
                <w:color w:val="231F20"/>
                <w:spacing w:val="-5"/>
                <w:sz w:val="16"/>
              </w:rPr>
              <w:t>$51</w:t>
            </w:r>
          </w:p>
        </w:tc>
        <w:tc>
          <w:tcPr>
            <w:tcW w:w="800" w:type="dxa"/>
            <w:tcBorders>
              <w:top w:val="nil"/>
              <w:bottom w:val="nil"/>
            </w:tcBorders>
          </w:tcPr>
          <w:p>
            <w:pPr>
              <w:pStyle w:val="TableParagraph"/>
              <w:rPr>
                <w:sz w:val="16"/>
              </w:rPr>
            </w:pPr>
            <w:r>
              <w:rPr>
                <w:color w:val="231F20"/>
                <w:spacing w:val="-5"/>
                <w:sz w:val="16"/>
              </w:rPr>
              <w:t>$42</w:t>
            </w:r>
          </w:p>
        </w:tc>
        <w:tc>
          <w:tcPr>
            <w:tcW w:w="800" w:type="dxa"/>
            <w:tcBorders>
              <w:top w:val="nil"/>
              <w:bottom w:val="nil"/>
            </w:tcBorders>
          </w:tcPr>
          <w:p>
            <w:pPr>
              <w:pStyle w:val="TableParagraph"/>
              <w:rPr>
                <w:sz w:val="16"/>
              </w:rPr>
            </w:pPr>
            <w:r>
              <w:rPr>
                <w:color w:val="231F20"/>
                <w:spacing w:val="-5"/>
                <w:sz w:val="16"/>
              </w:rPr>
              <w:t>$34</w:t>
            </w:r>
          </w:p>
        </w:tc>
        <w:tc>
          <w:tcPr>
            <w:tcW w:w="800" w:type="dxa"/>
            <w:tcBorders>
              <w:top w:val="nil"/>
              <w:bottom w:val="nil"/>
            </w:tcBorders>
          </w:tcPr>
          <w:p>
            <w:pPr>
              <w:pStyle w:val="TableParagraph"/>
              <w:rPr>
                <w:sz w:val="16"/>
              </w:rPr>
            </w:pPr>
            <w:r>
              <w:rPr>
                <w:color w:val="231F20"/>
                <w:spacing w:val="-5"/>
                <w:sz w:val="16"/>
              </w:rPr>
              <w:t>$26</w:t>
            </w:r>
          </w:p>
        </w:tc>
        <w:tc>
          <w:tcPr>
            <w:tcW w:w="800" w:type="dxa"/>
            <w:tcBorders>
              <w:top w:val="nil"/>
              <w:bottom w:val="nil"/>
            </w:tcBorders>
          </w:tcPr>
          <w:p>
            <w:pPr>
              <w:pStyle w:val="TableParagraph"/>
              <w:rPr>
                <w:sz w:val="16"/>
              </w:rPr>
            </w:pPr>
            <w:r>
              <w:rPr>
                <w:color w:val="231F20"/>
                <w:spacing w:val="-5"/>
                <w:sz w:val="16"/>
              </w:rPr>
              <w:t>$17</w:t>
            </w:r>
          </w:p>
        </w:tc>
        <w:tc>
          <w:tcPr>
            <w:tcW w:w="880" w:type="dxa"/>
            <w:tcBorders>
              <w:top w:val="nil"/>
              <w:bottom w:val="nil"/>
              <w:right w:val="nil"/>
            </w:tcBorders>
          </w:tcPr>
          <w:p>
            <w:pPr>
              <w:pStyle w:val="TableParagraph"/>
              <w:ind w:right="78"/>
              <w:rPr>
                <w:sz w:val="16"/>
              </w:rPr>
            </w:pPr>
            <w:r>
              <w:rPr>
                <w:color w:val="231F20"/>
                <w:spacing w:val="-5"/>
                <w:sz w:val="16"/>
              </w:rPr>
              <w:t>$9</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$1,255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$1,270</w:t>
            </w:r>
          </w:p>
        </w:tc>
        <w:tc>
          <w:tcPr>
            <w:tcW w:w="800" w:type="dxa"/>
            <w:tcBorders>
              <w:top w:val="nil"/>
            </w:tcBorders>
          </w:tcPr>
          <w:p>
            <w:pPr>
              <w:pStyle w:val="TableParagraph"/>
              <w:spacing w:line="240" w:lineRule="auto"/>
              <w:ind w:right="28"/>
              <w:rPr>
                <w:sz w:val="16"/>
              </w:rPr>
            </w:pPr>
            <w:r>
              <w:rPr>
                <w:color w:val="231F20"/>
                <w:spacing w:val="-4"/>
                <w:sz w:val="16"/>
              </w:rPr>
              <w:t>$103</w:t>
            </w:r>
          </w:p>
        </w:tc>
        <w:tc>
          <w:tcPr>
            <w:tcW w:w="800" w:type="dxa"/>
            <w:tcBorders>
              <w:top w:val="nil"/>
            </w:tcBorders>
          </w:tcPr>
          <w:p>
            <w:pPr>
              <w:pStyle w:val="TableParagraph"/>
              <w:spacing w:line="240" w:lineRule="auto"/>
              <w:ind w:right="30"/>
              <w:rPr>
                <w:sz w:val="16"/>
              </w:rPr>
            </w:pPr>
            <w:r>
              <w:rPr>
                <w:color w:val="231F20"/>
                <w:spacing w:val="-5"/>
                <w:sz w:val="16"/>
              </w:rPr>
              <w:t>$93</w:t>
            </w:r>
          </w:p>
        </w:tc>
        <w:tc>
          <w:tcPr>
            <w:tcW w:w="800" w:type="dxa"/>
            <w:tcBorders>
              <w:top w:val="nil"/>
            </w:tcBorders>
          </w:tcPr>
          <w:p>
            <w:pPr>
              <w:pStyle w:val="TableParagraph"/>
              <w:spacing w:line="240" w:lineRule="auto"/>
              <w:rPr>
                <w:sz w:val="16"/>
              </w:rPr>
            </w:pPr>
            <w:r>
              <w:rPr>
                <w:color w:val="231F20"/>
                <w:spacing w:val="-5"/>
                <w:sz w:val="16"/>
              </w:rPr>
              <w:t>$83</w:t>
            </w:r>
          </w:p>
        </w:tc>
        <w:tc>
          <w:tcPr>
            <w:tcW w:w="800" w:type="dxa"/>
            <w:tcBorders>
              <w:top w:val="nil"/>
            </w:tcBorders>
          </w:tcPr>
          <w:p>
            <w:pPr>
              <w:pStyle w:val="TableParagraph"/>
              <w:spacing w:line="240" w:lineRule="auto"/>
              <w:rPr>
                <w:sz w:val="16"/>
              </w:rPr>
            </w:pPr>
            <w:r>
              <w:rPr>
                <w:color w:val="231F20"/>
                <w:spacing w:val="-5"/>
                <w:sz w:val="16"/>
              </w:rPr>
              <w:t>$73</w:t>
            </w:r>
          </w:p>
        </w:tc>
        <w:tc>
          <w:tcPr>
            <w:tcW w:w="800" w:type="dxa"/>
            <w:tcBorders>
              <w:top w:val="nil"/>
            </w:tcBorders>
          </w:tcPr>
          <w:p>
            <w:pPr>
              <w:pStyle w:val="TableParagraph"/>
              <w:spacing w:line="240" w:lineRule="auto"/>
              <w:rPr>
                <w:sz w:val="16"/>
              </w:rPr>
            </w:pPr>
            <w:r>
              <w:rPr>
                <w:color w:val="231F20"/>
                <w:spacing w:val="-5"/>
                <w:sz w:val="16"/>
              </w:rPr>
              <w:t>$63</w:t>
            </w:r>
          </w:p>
        </w:tc>
        <w:tc>
          <w:tcPr>
            <w:tcW w:w="800" w:type="dxa"/>
            <w:tcBorders>
              <w:top w:val="nil"/>
            </w:tcBorders>
          </w:tcPr>
          <w:p>
            <w:pPr>
              <w:pStyle w:val="TableParagraph"/>
              <w:spacing w:line="240" w:lineRule="auto"/>
              <w:rPr>
                <w:sz w:val="16"/>
              </w:rPr>
            </w:pPr>
            <w:r>
              <w:rPr>
                <w:color w:val="231F20"/>
                <w:spacing w:val="-5"/>
                <w:sz w:val="16"/>
              </w:rPr>
              <w:t>$53</w:t>
            </w:r>
          </w:p>
        </w:tc>
        <w:tc>
          <w:tcPr>
            <w:tcW w:w="800" w:type="dxa"/>
            <w:tcBorders>
              <w:top w:val="nil"/>
            </w:tcBorders>
          </w:tcPr>
          <w:p>
            <w:pPr>
              <w:pStyle w:val="TableParagraph"/>
              <w:spacing w:line="240" w:lineRule="auto"/>
              <w:rPr>
                <w:sz w:val="16"/>
              </w:rPr>
            </w:pPr>
            <w:r>
              <w:rPr>
                <w:color w:val="231F20"/>
                <w:spacing w:val="-5"/>
                <w:sz w:val="16"/>
              </w:rPr>
              <w:t>$44</w:t>
            </w:r>
          </w:p>
        </w:tc>
        <w:tc>
          <w:tcPr>
            <w:tcW w:w="800" w:type="dxa"/>
            <w:tcBorders>
              <w:top w:val="nil"/>
            </w:tcBorders>
          </w:tcPr>
          <w:p>
            <w:pPr>
              <w:pStyle w:val="TableParagraph"/>
              <w:spacing w:line="240" w:lineRule="auto"/>
              <w:rPr>
                <w:sz w:val="16"/>
              </w:rPr>
            </w:pPr>
            <w:r>
              <w:rPr>
                <w:color w:val="231F20"/>
                <w:spacing w:val="-5"/>
                <w:sz w:val="16"/>
              </w:rPr>
              <w:t>$35</w:t>
            </w:r>
          </w:p>
        </w:tc>
        <w:tc>
          <w:tcPr>
            <w:tcW w:w="800" w:type="dxa"/>
            <w:tcBorders>
              <w:top w:val="nil"/>
            </w:tcBorders>
          </w:tcPr>
          <w:p>
            <w:pPr>
              <w:pStyle w:val="TableParagraph"/>
              <w:spacing w:line="240" w:lineRule="auto"/>
              <w:rPr>
                <w:sz w:val="16"/>
              </w:rPr>
            </w:pPr>
            <w:r>
              <w:rPr>
                <w:color w:val="231F20"/>
                <w:spacing w:val="-5"/>
                <w:sz w:val="16"/>
              </w:rPr>
              <w:t>$27</w:t>
            </w:r>
          </w:p>
        </w:tc>
        <w:tc>
          <w:tcPr>
            <w:tcW w:w="800" w:type="dxa"/>
            <w:tcBorders>
              <w:top w:val="nil"/>
            </w:tcBorders>
          </w:tcPr>
          <w:p>
            <w:pPr>
              <w:pStyle w:val="TableParagraph"/>
              <w:spacing w:line="240" w:lineRule="auto"/>
              <w:rPr>
                <w:sz w:val="16"/>
              </w:rPr>
            </w:pPr>
            <w:r>
              <w:rPr>
                <w:color w:val="231F20"/>
                <w:spacing w:val="-5"/>
                <w:sz w:val="16"/>
              </w:rPr>
              <w:t>$19</w:t>
            </w:r>
          </w:p>
        </w:tc>
        <w:tc>
          <w:tcPr>
            <w:tcW w:w="880" w:type="dxa"/>
            <w:tcBorders>
              <w:top w:val="nil"/>
              <w:right w:val="nil"/>
            </w:tcBorders>
          </w:tcPr>
          <w:p>
            <w:pPr>
              <w:pStyle w:val="TableParagraph"/>
              <w:spacing w:line="240" w:lineRule="auto"/>
              <w:ind w:right="78"/>
              <w:rPr>
                <w:sz w:val="16"/>
              </w:rPr>
            </w:pPr>
            <w:r>
              <w:rPr>
                <w:color w:val="231F20"/>
                <w:spacing w:val="-5"/>
                <w:sz w:val="16"/>
              </w:rPr>
              <w:t>$11</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$1,270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$1,285</w:t>
            </w:r>
          </w:p>
        </w:tc>
        <w:tc>
          <w:tcPr>
            <w:tcW w:w="800" w:type="dxa"/>
            <w:tcBorders>
              <w:bottom w:val="nil"/>
            </w:tcBorders>
          </w:tcPr>
          <w:p>
            <w:pPr>
              <w:pStyle w:val="TableParagraph"/>
              <w:spacing w:before="72"/>
              <w:ind w:right="28"/>
              <w:rPr>
                <w:sz w:val="16"/>
              </w:rPr>
            </w:pPr>
            <w:r>
              <w:rPr>
                <w:color w:val="231F20"/>
                <w:spacing w:val="-4"/>
                <w:sz w:val="16"/>
              </w:rPr>
              <w:t>$105</w:t>
            </w:r>
          </w:p>
        </w:tc>
        <w:tc>
          <w:tcPr>
            <w:tcW w:w="800" w:type="dxa"/>
            <w:tcBorders>
              <w:bottom w:val="nil"/>
            </w:tcBorders>
          </w:tcPr>
          <w:p>
            <w:pPr>
              <w:pStyle w:val="TableParagraph"/>
              <w:spacing w:before="72"/>
              <w:ind w:right="30"/>
              <w:rPr>
                <w:sz w:val="16"/>
              </w:rPr>
            </w:pPr>
            <w:r>
              <w:rPr>
                <w:color w:val="231F20"/>
                <w:spacing w:val="-5"/>
                <w:sz w:val="16"/>
              </w:rPr>
              <w:t>$95</w:t>
            </w:r>
          </w:p>
        </w:tc>
        <w:tc>
          <w:tcPr>
            <w:tcW w:w="800" w:type="dxa"/>
            <w:tcBorders>
              <w:bottom w:val="nil"/>
            </w:tcBorders>
          </w:tcPr>
          <w:p>
            <w:pPr>
              <w:pStyle w:val="TableParagraph"/>
              <w:spacing w:before="72"/>
              <w:rPr>
                <w:sz w:val="16"/>
              </w:rPr>
            </w:pPr>
            <w:r>
              <w:rPr>
                <w:color w:val="231F20"/>
                <w:spacing w:val="-5"/>
                <w:sz w:val="16"/>
              </w:rPr>
              <w:t>$85</w:t>
            </w:r>
          </w:p>
        </w:tc>
        <w:tc>
          <w:tcPr>
            <w:tcW w:w="800" w:type="dxa"/>
            <w:tcBorders>
              <w:bottom w:val="nil"/>
            </w:tcBorders>
          </w:tcPr>
          <w:p>
            <w:pPr>
              <w:pStyle w:val="TableParagraph"/>
              <w:spacing w:before="72"/>
              <w:rPr>
                <w:sz w:val="16"/>
              </w:rPr>
            </w:pPr>
            <w:r>
              <w:rPr>
                <w:color w:val="231F20"/>
                <w:spacing w:val="-5"/>
                <w:sz w:val="16"/>
              </w:rPr>
              <w:t>$75</w:t>
            </w:r>
          </w:p>
        </w:tc>
        <w:tc>
          <w:tcPr>
            <w:tcW w:w="800" w:type="dxa"/>
            <w:tcBorders>
              <w:bottom w:val="nil"/>
            </w:tcBorders>
          </w:tcPr>
          <w:p>
            <w:pPr>
              <w:pStyle w:val="TableParagraph"/>
              <w:spacing w:before="72"/>
              <w:rPr>
                <w:sz w:val="16"/>
              </w:rPr>
            </w:pPr>
            <w:r>
              <w:rPr>
                <w:color w:val="231F20"/>
                <w:spacing w:val="-5"/>
                <w:sz w:val="16"/>
              </w:rPr>
              <w:t>$65</w:t>
            </w:r>
          </w:p>
        </w:tc>
        <w:tc>
          <w:tcPr>
            <w:tcW w:w="800" w:type="dxa"/>
            <w:tcBorders>
              <w:bottom w:val="nil"/>
            </w:tcBorders>
          </w:tcPr>
          <w:p>
            <w:pPr>
              <w:pStyle w:val="TableParagraph"/>
              <w:spacing w:before="72"/>
              <w:rPr>
                <w:sz w:val="16"/>
              </w:rPr>
            </w:pPr>
            <w:r>
              <w:rPr>
                <w:color w:val="231F20"/>
                <w:spacing w:val="-5"/>
                <w:sz w:val="16"/>
              </w:rPr>
              <w:t>$55</w:t>
            </w:r>
          </w:p>
        </w:tc>
        <w:tc>
          <w:tcPr>
            <w:tcW w:w="800" w:type="dxa"/>
            <w:tcBorders>
              <w:bottom w:val="nil"/>
            </w:tcBorders>
          </w:tcPr>
          <w:p>
            <w:pPr>
              <w:pStyle w:val="TableParagraph"/>
              <w:spacing w:before="72"/>
              <w:rPr>
                <w:sz w:val="16"/>
              </w:rPr>
            </w:pPr>
            <w:r>
              <w:rPr>
                <w:color w:val="231F20"/>
                <w:spacing w:val="-5"/>
                <w:sz w:val="16"/>
              </w:rPr>
              <w:t>$45</w:t>
            </w:r>
          </w:p>
        </w:tc>
        <w:tc>
          <w:tcPr>
            <w:tcW w:w="800" w:type="dxa"/>
            <w:tcBorders>
              <w:bottom w:val="nil"/>
            </w:tcBorders>
          </w:tcPr>
          <w:p>
            <w:pPr>
              <w:pStyle w:val="TableParagraph"/>
              <w:spacing w:before="72"/>
              <w:rPr>
                <w:sz w:val="16"/>
              </w:rPr>
            </w:pPr>
            <w:r>
              <w:rPr>
                <w:color w:val="231F20"/>
                <w:spacing w:val="-5"/>
                <w:sz w:val="16"/>
              </w:rPr>
              <w:t>$37</w:t>
            </w:r>
          </w:p>
        </w:tc>
        <w:tc>
          <w:tcPr>
            <w:tcW w:w="800" w:type="dxa"/>
            <w:tcBorders>
              <w:bottom w:val="nil"/>
            </w:tcBorders>
          </w:tcPr>
          <w:p>
            <w:pPr>
              <w:pStyle w:val="TableParagraph"/>
              <w:spacing w:before="72"/>
              <w:rPr>
                <w:sz w:val="16"/>
              </w:rPr>
            </w:pPr>
            <w:r>
              <w:rPr>
                <w:color w:val="231F20"/>
                <w:spacing w:val="-5"/>
                <w:sz w:val="16"/>
              </w:rPr>
              <w:t>$29</w:t>
            </w:r>
          </w:p>
        </w:tc>
        <w:tc>
          <w:tcPr>
            <w:tcW w:w="800" w:type="dxa"/>
            <w:tcBorders>
              <w:bottom w:val="nil"/>
            </w:tcBorders>
          </w:tcPr>
          <w:p>
            <w:pPr>
              <w:pStyle w:val="TableParagraph"/>
              <w:spacing w:before="72"/>
              <w:rPr>
                <w:sz w:val="16"/>
              </w:rPr>
            </w:pPr>
            <w:r>
              <w:rPr>
                <w:color w:val="231F20"/>
                <w:spacing w:val="-5"/>
                <w:sz w:val="16"/>
              </w:rPr>
              <w:t>$20</w:t>
            </w:r>
          </w:p>
        </w:tc>
        <w:tc>
          <w:tcPr>
            <w:tcW w:w="880" w:type="dxa"/>
            <w:tcBorders>
              <w:bottom w:val="nil"/>
              <w:right w:val="nil"/>
            </w:tcBorders>
          </w:tcPr>
          <w:p>
            <w:pPr>
              <w:pStyle w:val="TableParagraph"/>
              <w:spacing w:before="72"/>
              <w:ind w:right="78"/>
              <w:rPr>
                <w:sz w:val="16"/>
              </w:rPr>
            </w:pPr>
            <w:r>
              <w:rPr>
                <w:color w:val="231F20"/>
                <w:spacing w:val="-5"/>
                <w:sz w:val="16"/>
              </w:rPr>
              <w:t>$12</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$1,285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$1,300</w:t>
            </w:r>
          </w:p>
        </w:tc>
        <w:tc>
          <w:tcPr>
            <w:tcW w:w="800" w:type="dxa"/>
            <w:tcBorders>
              <w:top w:val="nil"/>
              <w:bottom w:val="nil"/>
            </w:tcBorders>
          </w:tcPr>
          <w:p>
            <w:pPr>
              <w:pStyle w:val="TableParagraph"/>
              <w:ind w:right="28"/>
              <w:rPr>
                <w:sz w:val="16"/>
              </w:rPr>
            </w:pPr>
            <w:r>
              <w:rPr>
                <w:color w:val="231F20"/>
                <w:spacing w:val="-4"/>
                <w:sz w:val="16"/>
              </w:rPr>
              <w:t>$106</w:t>
            </w:r>
          </w:p>
        </w:tc>
        <w:tc>
          <w:tcPr>
            <w:tcW w:w="800" w:type="dxa"/>
            <w:tcBorders>
              <w:top w:val="nil"/>
              <w:bottom w:val="nil"/>
            </w:tcBorders>
          </w:tcPr>
          <w:p>
            <w:pPr>
              <w:pStyle w:val="TableParagraph"/>
              <w:ind w:right="30"/>
              <w:rPr>
                <w:sz w:val="16"/>
              </w:rPr>
            </w:pPr>
            <w:r>
              <w:rPr>
                <w:color w:val="231F20"/>
                <w:spacing w:val="-5"/>
                <w:sz w:val="16"/>
              </w:rPr>
              <w:t>$97</w:t>
            </w:r>
          </w:p>
        </w:tc>
        <w:tc>
          <w:tcPr>
            <w:tcW w:w="800" w:type="dxa"/>
            <w:tcBorders>
              <w:top w:val="nil"/>
              <w:bottom w:val="nil"/>
            </w:tcBorders>
          </w:tcPr>
          <w:p>
            <w:pPr>
              <w:pStyle w:val="TableParagraph"/>
              <w:rPr>
                <w:sz w:val="16"/>
              </w:rPr>
            </w:pPr>
            <w:r>
              <w:rPr>
                <w:color w:val="231F20"/>
                <w:spacing w:val="-5"/>
                <w:sz w:val="16"/>
              </w:rPr>
              <w:t>$87</w:t>
            </w:r>
          </w:p>
        </w:tc>
        <w:tc>
          <w:tcPr>
            <w:tcW w:w="800" w:type="dxa"/>
            <w:tcBorders>
              <w:top w:val="nil"/>
              <w:bottom w:val="nil"/>
            </w:tcBorders>
          </w:tcPr>
          <w:p>
            <w:pPr>
              <w:pStyle w:val="TableParagraph"/>
              <w:rPr>
                <w:sz w:val="16"/>
              </w:rPr>
            </w:pPr>
            <w:r>
              <w:rPr>
                <w:color w:val="231F20"/>
                <w:spacing w:val="-5"/>
                <w:sz w:val="16"/>
              </w:rPr>
              <w:t>$77</w:t>
            </w:r>
          </w:p>
        </w:tc>
        <w:tc>
          <w:tcPr>
            <w:tcW w:w="800" w:type="dxa"/>
            <w:tcBorders>
              <w:top w:val="nil"/>
              <w:bottom w:val="nil"/>
            </w:tcBorders>
          </w:tcPr>
          <w:p>
            <w:pPr>
              <w:pStyle w:val="TableParagraph"/>
              <w:rPr>
                <w:sz w:val="16"/>
              </w:rPr>
            </w:pPr>
            <w:r>
              <w:rPr>
                <w:color w:val="231F20"/>
                <w:spacing w:val="-5"/>
                <w:sz w:val="16"/>
              </w:rPr>
              <w:t>$67</w:t>
            </w:r>
          </w:p>
        </w:tc>
        <w:tc>
          <w:tcPr>
            <w:tcW w:w="800" w:type="dxa"/>
            <w:tcBorders>
              <w:top w:val="nil"/>
              <w:bottom w:val="nil"/>
            </w:tcBorders>
          </w:tcPr>
          <w:p>
            <w:pPr>
              <w:pStyle w:val="TableParagraph"/>
              <w:rPr>
                <w:sz w:val="16"/>
              </w:rPr>
            </w:pPr>
            <w:r>
              <w:rPr>
                <w:color w:val="231F20"/>
                <w:spacing w:val="-5"/>
                <w:sz w:val="16"/>
              </w:rPr>
              <w:t>$57</w:t>
            </w:r>
          </w:p>
        </w:tc>
        <w:tc>
          <w:tcPr>
            <w:tcW w:w="800" w:type="dxa"/>
            <w:tcBorders>
              <w:top w:val="nil"/>
              <w:bottom w:val="nil"/>
            </w:tcBorders>
          </w:tcPr>
          <w:p>
            <w:pPr>
              <w:pStyle w:val="TableParagraph"/>
              <w:rPr>
                <w:sz w:val="16"/>
              </w:rPr>
            </w:pPr>
            <w:r>
              <w:rPr>
                <w:color w:val="231F20"/>
                <w:spacing w:val="-5"/>
                <w:sz w:val="16"/>
              </w:rPr>
              <w:t>$47</w:t>
            </w:r>
          </w:p>
        </w:tc>
        <w:tc>
          <w:tcPr>
            <w:tcW w:w="800" w:type="dxa"/>
            <w:tcBorders>
              <w:top w:val="nil"/>
              <w:bottom w:val="nil"/>
            </w:tcBorders>
          </w:tcPr>
          <w:p>
            <w:pPr>
              <w:pStyle w:val="TableParagraph"/>
              <w:rPr>
                <w:sz w:val="16"/>
              </w:rPr>
            </w:pPr>
            <w:r>
              <w:rPr>
                <w:color w:val="231F20"/>
                <w:spacing w:val="-5"/>
                <w:sz w:val="16"/>
              </w:rPr>
              <w:t>$38</w:t>
            </w:r>
          </w:p>
        </w:tc>
        <w:tc>
          <w:tcPr>
            <w:tcW w:w="800" w:type="dxa"/>
            <w:tcBorders>
              <w:top w:val="nil"/>
              <w:bottom w:val="nil"/>
            </w:tcBorders>
          </w:tcPr>
          <w:p>
            <w:pPr>
              <w:pStyle w:val="TableParagraph"/>
              <w:rPr>
                <w:sz w:val="16"/>
              </w:rPr>
            </w:pPr>
            <w:r>
              <w:rPr>
                <w:color w:val="231F20"/>
                <w:spacing w:val="-5"/>
                <w:sz w:val="16"/>
              </w:rPr>
              <w:t>$30</w:t>
            </w:r>
          </w:p>
        </w:tc>
        <w:tc>
          <w:tcPr>
            <w:tcW w:w="800" w:type="dxa"/>
            <w:tcBorders>
              <w:top w:val="nil"/>
              <w:bottom w:val="nil"/>
            </w:tcBorders>
          </w:tcPr>
          <w:p>
            <w:pPr>
              <w:pStyle w:val="TableParagraph"/>
              <w:rPr>
                <w:sz w:val="16"/>
              </w:rPr>
            </w:pPr>
            <w:r>
              <w:rPr>
                <w:color w:val="231F20"/>
                <w:spacing w:val="-5"/>
                <w:sz w:val="16"/>
              </w:rPr>
              <w:t>$22</w:t>
            </w:r>
          </w:p>
        </w:tc>
        <w:tc>
          <w:tcPr>
            <w:tcW w:w="880" w:type="dxa"/>
            <w:tcBorders>
              <w:top w:val="nil"/>
              <w:bottom w:val="nil"/>
              <w:right w:val="nil"/>
            </w:tcBorders>
          </w:tcPr>
          <w:p>
            <w:pPr>
              <w:pStyle w:val="TableParagraph"/>
              <w:ind w:right="78"/>
              <w:rPr>
                <w:sz w:val="16"/>
              </w:rPr>
            </w:pPr>
            <w:r>
              <w:rPr>
                <w:color w:val="231F20"/>
                <w:spacing w:val="-5"/>
                <w:sz w:val="16"/>
              </w:rPr>
              <w:t>$14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$1,315</w:t>
            </w:r>
          </w:p>
        </w:tc>
        <w:tc>
          <w:tcPr>
            <w:tcW w:w="800" w:type="dxa"/>
            <w:tcBorders>
              <w:top w:val="nil"/>
              <w:bottom w:val="nil"/>
            </w:tcBorders>
          </w:tcPr>
          <w:p>
            <w:pPr>
              <w:pStyle w:val="TableParagraph"/>
              <w:ind w:right="28"/>
              <w:rPr>
                <w:sz w:val="16"/>
              </w:rPr>
            </w:pPr>
            <w:r>
              <w:rPr>
                <w:color w:val="231F20"/>
                <w:spacing w:val="-4"/>
                <w:sz w:val="16"/>
              </w:rPr>
              <w:t>$108</w:t>
            </w:r>
          </w:p>
        </w:tc>
        <w:tc>
          <w:tcPr>
            <w:tcW w:w="800" w:type="dxa"/>
            <w:tcBorders>
              <w:top w:val="nil"/>
              <w:bottom w:val="nil"/>
            </w:tcBorders>
          </w:tcPr>
          <w:p>
            <w:pPr>
              <w:pStyle w:val="TableParagraph"/>
              <w:ind w:right="30"/>
              <w:rPr>
                <w:sz w:val="16"/>
              </w:rPr>
            </w:pPr>
            <w:r>
              <w:rPr>
                <w:color w:val="231F20"/>
                <w:spacing w:val="-5"/>
                <w:sz w:val="16"/>
              </w:rPr>
              <w:t>$98</w:t>
            </w:r>
          </w:p>
        </w:tc>
        <w:tc>
          <w:tcPr>
            <w:tcW w:w="800" w:type="dxa"/>
            <w:tcBorders>
              <w:top w:val="nil"/>
              <w:bottom w:val="nil"/>
            </w:tcBorders>
          </w:tcPr>
          <w:p>
            <w:pPr>
              <w:pStyle w:val="TableParagraph"/>
              <w:rPr>
                <w:sz w:val="16"/>
              </w:rPr>
            </w:pPr>
            <w:r>
              <w:rPr>
                <w:color w:val="231F20"/>
                <w:spacing w:val="-5"/>
                <w:sz w:val="16"/>
              </w:rPr>
              <w:t>$88</w:t>
            </w:r>
          </w:p>
        </w:tc>
        <w:tc>
          <w:tcPr>
            <w:tcW w:w="800" w:type="dxa"/>
            <w:tcBorders>
              <w:top w:val="nil"/>
              <w:bottom w:val="nil"/>
            </w:tcBorders>
          </w:tcPr>
          <w:p>
            <w:pPr>
              <w:pStyle w:val="TableParagraph"/>
              <w:rPr>
                <w:sz w:val="16"/>
              </w:rPr>
            </w:pPr>
            <w:r>
              <w:rPr>
                <w:color w:val="231F20"/>
                <w:spacing w:val="-5"/>
                <w:sz w:val="16"/>
              </w:rPr>
              <w:t>$78</w:t>
            </w:r>
          </w:p>
        </w:tc>
        <w:tc>
          <w:tcPr>
            <w:tcW w:w="800" w:type="dxa"/>
            <w:tcBorders>
              <w:top w:val="nil"/>
              <w:bottom w:val="nil"/>
            </w:tcBorders>
          </w:tcPr>
          <w:p>
            <w:pPr>
              <w:pStyle w:val="TableParagraph"/>
              <w:rPr>
                <w:sz w:val="16"/>
              </w:rPr>
            </w:pPr>
            <w:r>
              <w:rPr>
                <w:color w:val="231F20"/>
                <w:spacing w:val="-5"/>
                <w:sz w:val="16"/>
              </w:rPr>
              <w:t>$69</w:t>
            </w:r>
          </w:p>
        </w:tc>
        <w:tc>
          <w:tcPr>
            <w:tcW w:w="800" w:type="dxa"/>
            <w:tcBorders>
              <w:top w:val="nil"/>
              <w:bottom w:val="nil"/>
            </w:tcBorders>
          </w:tcPr>
          <w:p>
            <w:pPr>
              <w:pStyle w:val="TableParagraph"/>
              <w:rPr>
                <w:sz w:val="16"/>
              </w:rPr>
            </w:pPr>
            <w:r>
              <w:rPr>
                <w:color w:val="231F20"/>
                <w:spacing w:val="-5"/>
                <w:sz w:val="16"/>
              </w:rPr>
              <w:t>$59</w:t>
            </w:r>
          </w:p>
        </w:tc>
        <w:tc>
          <w:tcPr>
            <w:tcW w:w="800" w:type="dxa"/>
            <w:tcBorders>
              <w:top w:val="nil"/>
              <w:bottom w:val="nil"/>
            </w:tcBorders>
          </w:tcPr>
          <w:p>
            <w:pPr>
              <w:pStyle w:val="TableParagraph"/>
              <w:rPr>
                <w:sz w:val="16"/>
              </w:rPr>
            </w:pPr>
            <w:r>
              <w:rPr>
                <w:color w:val="231F20"/>
                <w:spacing w:val="-5"/>
                <w:sz w:val="16"/>
              </w:rPr>
              <w:t>$49</w:t>
            </w:r>
          </w:p>
        </w:tc>
        <w:tc>
          <w:tcPr>
            <w:tcW w:w="800" w:type="dxa"/>
            <w:tcBorders>
              <w:top w:val="nil"/>
              <w:bottom w:val="nil"/>
            </w:tcBorders>
          </w:tcPr>
          <w:p>
            <w:pPr>
              <w:pStyle w:val="TableParagraph"/>
              <w:rPr>
                <w:sz w:val="16"/>
              </w:rPr>
            </w:pPr>
            <w:r>
              <w:rPr>
                <w:color w:val="231F20"/>
                <w:spacing w:val="-5"/>
                <w:sz w:val="16"/>
              </w:rPr>
              <w:t>$40</w:t>
            </w:r>
          </w:p>
        </w:tc>
        <w:tc>
          <w:tcPr>
            <w:tcW w:w="800" w:type="dxa"/>
            <w:tcBorders>
              <w:top w:val="nil"/>
              <w:bottom w:val="nil"/>
            </w:tcBorders>
          </w:tcPr>
          <w:p>
            <w:pPr>
              <w:pStyle w:val="TableParagraph"/>
              <w:rPr>
                <w:sz w:val="16"/>
              </w:rPr>
            </w:pPr>
            <w:r>
              <w:rPr>
                <w:color w:val="231F20"/>
                <w:spacing w:val="-5"/>
                <w:sz w:val="16"/>
              </w:rPr>
              <w:t>$32</w:t>
            </w:r>
          </w:p>
        </w:tc>
        <w:tc>
          <w:tcPr>
            <w:tcW w:w="800" w:type="dxa"/>
            <w:tcBorders>
              <w:top w:val="nil"/>
              <w:bottom w:val="nil"/>
            </w:tcBorders>
          </w:tcPr>
          <w:p>
            <w:pPr>
              <w:pStyle w:val="TableParagraph"/>
              <w:rPr>
                <w:sz w:val="16"/>
              </w:rPr>
            </w:pPr>
            <w:r>
              <w:rPr>
                <w:color w:val="231F20"/>
                <w:spacing w:val="-5"/>
                <w:sz w:val="16"/>
              </w:rPr>
              <w:t>$23</w:t>
            </w:r>
          </w:p>
        </w:tc>
        <w:tc>
          <w:tcPr>
            <w:tcW w:w="880" w:type="dxa"/>
            <w:tcBorders>
              <w:top w:val="nil"/>
              <w:bottom w:val="nil"/>
              <w:right w:val="nil"/>
            </w:tcBorders>
          </w:tcPr>
          <w:p>
            <w:pPr>
              <w:pStyle w:val="TableParagraph"/>
              <w:ind w:right="78"/>
              <w:rPr>
                <w:sz w:val="16"/>
              </w:rPr>
            </w:pPr>
            <w:r>
              <w:rPr>
                <w:color w:val="231F20"/>
                <w:spacing w:val="-5"/>
                <w:sz w:val="16"/>
              </w:rPr>
              <w:t>$15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$1,330</w:t>
            </w:r>
          </w:p>
        </w:tc>
        <w:tc>
          <w:tcPr>
            <w:tcW w:w="800" w:type="dxa"/>
            <w:tcBorders>
              <w:top w:val="nil"/>
              <w:bottom w:val="nil"/>
            </w:tcBorders>
          </w:tcPr>
          <w:p>
            <w:pPr>
              <w:pStyle w:val="TableParagraph"/>
              <w:ind w:right="28"/>
              <w:rPr>
                <w:sz w:val="16"/>
              </w:rPr>
            </w:pPr>
            <w:r>
              <w:rPr>
                <w:color w:val="231F20"/>
                <w:spacing w:val="-4"/>
                <w:sz w:val="16"/>
              </w:rPr>
              <w:t>$110</w:t>
            </w:r>
          </w:p>
        </w:tc>
        <w:tc>
          <w:tcPr>
            <w:tcW w:w="800" w:type="dxa"/>
            <w:tcBorders>
              <w:top w:val="nil"/>
              <w:bottom w:val="nil"/>
            </w:tcBorders>
          </w:tcPr>
          <w:p>
            <w:pPr>
              <w:pStyle w:val="TableParagraph"/>
              <w:ind w:right="30"/>
              <w:rPr>
                <w:sz w:val="16"/>
              </w:rPr>
            </w:pPr>
            <w:r>
              <w:rPr>
                <w:color w:val="231F20"/>
                <w:spacing w:val="-4"/>
                <w:sz w:val="16"/>
              </w:rPr>
              <w:t>$100</w:t>
            </w:r>
          </w:p>
        </w:tc>
        <w:tc>
          <w:tcPr>
            <w:tcW w:w="800" w:type="dxa"/>
            <w:tcBorders>
              <w:top w:val="nil"/>
              <w:bottom w:val="nil"/>
            </w:tcBorders>
          </w:tcPr>
          <w:p>
            <w:pPr>
              <w:pStyle w:val="TableParagraph"/>
              <w:rPr>
                <w:sz w:val="16"/>
              </w:rPr>
            </w:pPr>
            <w:r>
              <w:rPr>
                <w:color w:val="231F20"/>
                <w:spacing w:val="-5"/>
                <w:sz w:val="16"/>
              </w:rPr>
              <w:t>$90</w:t>
            </w:r>
          </w:p>
        </w:tc>
        <w:tc>
          <w:tcPr>
            <w:tcW w:w="800" w:type="dxa"/>
            <w:tcBorders>
              <w:top w:val="nil"/>
              <w:bottom w:val="nil"/>
            </w:tcBorders>
          </w:tcPr>
          <w:p>
            <w:pPr>
              <w:pStyle w:val="TableParagraph"/>
              <w:rPr>
                <w:sz w:val="16"/>
              </w:rPr>
            </w:pPr>
            <w:r>
              <w:rPr>
                <w:color w:val="231F20"/>
                <w:spacing w:val="-5"/>
                <w:sz w:val="16"/>
              </w:rPr>
              <w:t>$80</w:t>
            </w:r>
          </w:p>
        </w:tc>
        <w:tc>
          <w:tcPr>
            <w:tcW w:w="800" w:type="dxa"/>
            <w:tcBorders>
              <w:top w:val="nil"/>
              <w:bottom w:val="nil"/>
            </w:tcBorders>
          </w:tcPr>
          <w:p>
            <w:pPr>
              <w:pStyle w:val="TableParagraph"/>
              <w:rPr>
                <w:sz w:val="16"/>
              </w:rPr>
            </w:pPr>
            <w:r>
              <w:rPr>
                <w:color w:val="231F20"/>
                <w:spacing w:val="-5"/>
                <w:sz w:val="16"/>
              </w:rPr>
              <w:t>$70</w:t>
            </w:r>
          </w:p>
        </w:tc>
        <w:tc>
          <w:tcPr>
            <w:tcW w:w="800" w:type="dxa"/>
            <w:tcBorders>
              <w:top w:val="nil"/>
              <w:bottom w:val="nil"/>
            </w:tcBorders>
          </w:tcPr>
          <w:p>
            <w:pPr>
              <w:pStyle w:val="TableParagraph"/>
              <w:rPr>
                <w:sz w:val="16"/>
              </w:rPr>
            </w:pPr>
            <w:r>
              <w:rPr>
                <w:color w:val="231F20"/>
                <w:spacing w:val="-5"/>
                <w:sz w:val="16"/>
              </w:rPr>
              <w:t>$60</w:t>
            </w:r>
          </w:p>
        </w:tc>
        <w:tc>
          <w:tcPr>
            <w:tcW w:w="800" w:type="dxa"/>
            <w:tcBorders>
              <w:top w:val="nil"/>
              <w:bottom w:val="nil"/>
            </w:tcBorders>
          </w:tcPr>
          <w:p>
            <w:pPr>
              <w:pStyle w:val="TableParagraph"/>
              <w:rPr>
                <w:sz w:val="16"/>
              </w:rPr>
            </w:pPr>
            <w:r>
              <w:rPr>
                <w:color w:val="231F20"/>
                <w:spacing w:val="-5"/>
                <w:sz w:val="16"/>
              </w:rPr>
              <w:t>$51</w:t>
            </w:r>
          </w:p>
        </w:tc>
        <w:tc>
          <w:tcPr>
            <w:tcW w:w="800" w:type="dxa"/>
            <w:tcBorders>
              <w:top w:val="nil"/>
              <w:bottom w:val="nil"/>
            </w:tcBorders>
          </w:tcPr>
          <w:p>
            <w:pPr>
              <w:pStyle w:val="TableParagraph"/>
              <w:rPr>
                <w:sz w:val="16"/>
              </w:rPr>
            </w:pPr>
            <w:r>
              <w:rPr>
                <w:color w:val="231F20"/>
                <w:spacing w:val="-5"/>
                <w:sz w:val="16"/>
              </w:rPr>
              <w:t>$41</w:t>
            </w:r>
          </w:p>
        </w:tc>
        <w:tc>
          <w:tcPr>
            <w:tcW w:w="800" w:type="dxa"/>
            <w:tcBorders>
              <w:top w:val="nil"/>
              <w:bottom w:val="nil"/>
            </w:tcBorders>
          </w:tcPr>
          <w:p>
            <w:pPr>
              <w:pStyle w:val="TableParagraph"/>
              <w:rPr>
                <w:sz w:val="16"/>
              </w:rPr>
            </w:pPr>
            <w:r>
              <w:rPr>
                <w:color w:val="231F20"/>
                <w:spacing w:val="-5"/>
                <w:sz w:val="16"/>
              </w:rPr>
              <w:t>$33</w:t>
            </w:r>
          </w:p>
        </w:tc>
        <w:tc>
          <w:tcPr>
            <w:tcW w:w="800" w:type="dxa"/>
            <w:tcBorders>
              <w:top w:val="nil"/>
              <w:bottom w:val="nil"/>
            </w:tcBorders>
          </w:tcPr>
          <w:p>
            <w:pPr>
              <w:pStyle w:val="TableParagraph"/>
              <w:rPr>
                <w:sz w:val="16"/>
              </w:rPr>
            </w:pPr>
            <w:r>
              <w:rPr>
                <w:color w:val="231F20"/>
                <w:spacing w:val="-5"/>
                <w:sz w:val="16"/>
              </w:rPr>
              <w:t>$25</w:t>
            </w:r>
          </w:p>
        </w:tc>
        <w:tc>
          <w:tcPr>
            <w:tcW w:w="880" w:type="dxa"/>
            <w:tcBorders>
              <w:top w:val="nil"/>
              <w:bottom w:val="nil"/>
              <w:right w:val="nil"/>
            </w:tcBorders>
          </w:tcPr>
          <w:p>
            <w:pPr>
              <w:pStyle w:val="TableParagraph"/>
              <w:ind w:right="78"/>
              <w:rPr>
                <w:sz w:val="16"/>
              </w:rPr>
            </w:pPr>
            <w:r>
              <w:rPr>
                <w:color w:val="231F20"/>
                <w:spacing w:val="-5"/>
                <w:sz w:val="16"/>
              </w:rPr>
              <w:t>$17</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$1,330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$1,345</w:t>
            </w:r>
          </w:p>
        </w:tc>
        <w:tc>
          <w:tcPr>
            <w:tcW w:w="800" w:type="dxa"/>
            <w:tcBorders>
              <w:top w:val="nil"/>
            </w:tcBorders>
          </w:tcPr>
          <w:p>
            <w:pPr>
              <w:pStyle w:val="TableParagraph"/>
              <w:spacing w:line="240" w:lineRule="auto"/>
              <w:ind w:right="28"/>
              <w:rPr>
                <w:sz w:val="16"/>
              </w:rPr>
            </w:pPr>
            <w:r>
              <w:rPr>
                <w:color w:val="231F20"/>
                <w:spacing w:val="-4"/>
                <w:sz w:val="16"/>
              </w:rPr>
              <w:t>$112</w:t>
            </w:r>
          </w:p>
        </w:tc>
        <w:tc>
          <w:tcPr>
            <w:tcW w:w="800" w:type="dxa"/>
            <w:tcBorders>
              <w:top w:val="nil"/>
            </w:tcBorders>
          </w:tcPr>
          <w:p>
            <w:pPr>
              <w:pStyle w:val="TableParagraph"/>
              <w:spacing w:line="240" w:lineRule="auto"/>
              <w:ind w:right="30"/>
              <w:rPr>
                <w:sz w:val="16"/>
              </w:rPr>
            </w:pPr>
            <w:r>
              <w:rPr>
                <w:color w:val="231F20"/>
                <w:spacing w:val="-4"/>
                <w:sz w:val="16"/>
              </w:rPr>
              <w:t>$102</w:t>
            </w:r>
          </w:p>
        </w:tc>
        <w:tc>
          <w:tcPr>
            <w:tcW w:w="800" w:type="dxa"/>
            <w:tcBorders>
              <w:top w:val="nil"/>
            </w:tcBorders>
          </w:tcPr>
          <w:p>
            <w:pPr>
              <w:pStyle w:val="TableParagraph"/>
              <w:spacing w:line="240" w:lineRule="auto"/>
              <w:rPr>
                <w:sz w:val="16"/>
              </w:rPr>
            </w:pPr>
            <w:r>
              <w:rPr>
                <w:color w:val="231F20"/>
                <w:spacing w:val="-5"/>
                <w:sz w:val="16"/>
              </w:rPr>
              <w:t>$92</w:t>
            </w:r>
          </w:p>
        </w:tc>
        <w:tc>
          <w:tcPr>
            <w:tcW w:w="800" w:type="dxa"/>
            <w:tcBorders>
              <w:top w:val="nil"/>
            </w:tcBorders>
          </w:tcPr>
          <w:p>
            <w:pPr>
              <w:pStyle w:val="TableParagraph"/>
              <w:spacing w:line="240" w:lineRule="auto"/>
              <w:rPr>
                <w:sz w:val="16"/>
              </w:rPr>
            </w:pPr>
            <w:r>
              <w:rPr>
                <w:color w:val="231F20"/>
                <w:spacing w:val="-5"/>
                <w:sz w:val="16"/>
              </w:rPr>
              <w:t>$82</w:t>
            </w:r>
          </w:p>
        </w:tc>
        <w:tc>
          <w:tcPr>
            <w:tcW w:w="800" w:type="dxa"/>
            <w:tcBorders>
              <w:top w:val="nil"/>
            </w:tcBorders>
          </w:tcPr>
          <w:p>
            <w:pPr>
              <w:pStyle w:val="TableParagraph"/>
              <w:spacing w:line="240" w:lineRule="auto"/>
              <w:rPr>
                <w:sz w:val="16"/>
              </w:rPr>
            </w:pPr>
            <w:r>
              <w:rPr>
                <w:color w:val="231F20"/>
                <w:spacing w:val="-5"/>
                <w:sz w:val="16"/>
              </w:rPr>
              <w:t>$72</w:t>
            </w:r>
          </w:p>
        </w:tc>
        <w:tc>
          <w:tcPr>
            <w:tcW w:w="800" w:type="dxa"/>
            <w:tcBorders>
              <w:top w:val="nil"/>
            </w:tcBorders>
          </w:tcPr>
          <w:p>
            <w:pPr>
              <w:pStyle w:val="TableParagraph"/>
              <w:spacing w:line="240" w:lineRule="auto"/>
              <w:rPr>
                <w:sz w:val="16"/>
              </w:rPr>
            </w:pPr>
            <w:r>
              <w:rPr>
                <w:color w:val="231F20"/>
                <w:spacing w:val="-5"/>
                <w:sz w:val="16"/>
              </w:rPr>
              <w:t>$62</w:t>
            </w:r>
          </w:p>
        </w:tc>
        <w:tc>
          <w:tcPr>
            <w:tcW w:w="800" w:type="dxa"/>
            <w:tcBorders>
              <w:top w:val="nil"/>
            </w:tcBorders>
          </w:tcPr>
          <w:p>
            <w:pPr>
              <w:pStyle w:val="TableParagraph"/>
              <w:spacing w:line="240" w:lineRule="auto"/>
              <w:rPr>
                <w:sz w:val="16"/>
              </w:rPr>
            </w:pPr>
            <w:r>
              <w:rPr>
                <w:color w:val="231F20"/>
                <w:spacing w:val="-5"/>
                <w:sz w:val="16"/>
              </w:rPr>
              <w:t>$52</w:t>
            </w:r>
          </w:p>
        </w:tc>
        <w:tc>
          <w:tcPr>
            <w:tcW w:w="800" w:type="dxa"/>
            <w:tcBorders>
              <w:top w:val="nil"/>
            </w:tcBorders>
          </w:tcPr>
          <w:p>
            <w:pPr>
              <w:pStyle w:val="TableParagraph"/>
              <w:spacing w:line="240" w:lineRule="auto"/>
              <w:rPr>
                <w:sz w:val="16"/>
              </w:rPr>
            </w:pPr>
            <w:r>
              <w:rPr>
                <w:color w:val="231F20"/>
                <w:spacing w:val="-5"/>
                <w:sz w:val="16"/>
              </w:rPr>
              <w:t>$43</w:t>
            </w:r>
          </w:p>
        </w:tc>
        <w:tc>
          <w:tcPr>
            <w:tcW w:w="800" w:type="dxa"/>
            <w:tcBorders>
              <w:top w:val="nil"/>
            </w:tcBorders>
          </w:tcPr>
          <w:p>
            <w:pPr>
              <w:pStyle w:val="TableParagraph"/>
              <w:spacing w:line="240" w:lineRule="auto"/>
              <w:rPr>
                <w:sz w:val="16"/>
              </w:rPr>
            </w:pPr>
            <w:r>
              <w:rPr>
                <w:color w:val="231F20"/>
                <w:spacing w:val="-5"/>
                <w:sz w:val="16"/>
              </w:rPr>
              <w:t>$35</w:t>
            </w:r>
          </w:p>
        </w:tc>
        <w:tc>
          <w:tcPr>
            <w:tcW w:w="800" w:type="dxa"/>
            <w:tcBorders>
              <w:top w:val="nil"/>
            </w:tcBorders>
          </w:tcPr>
          <w:p>
            <w:pPr>
              <w:pStyle w:val="TableParagraph"/>
              <w:spacing w:line="240" w:lineRule="auto"/>
              <w:rPr>
                <w:sz w:val="16"/>
              </w:rPr>
            </w:pPr>
            <w:r>
              <w:rPr>
                <w:color w:val="231F20"/>
                <w:spacing w:val="-5"/>
                <w:sz w:val="16"/>
              </w:rPr>
              <w:t>$26</w:t>
            </w:r>
          </w:p>
        </w:tc>
        <w:tc>
          <w:tcPr>
            <w:tcW w:w="880" w:type="dxa"/>
            <w:tcBorders>
              <w:top w:val="nil"/>
              <w:right w:val="nil"/>
            </w:tcBorders>
          </w:tcPr>
          <w:p>
            <w:pPr>
              <w:pStyle w:val="TableParagraph"/>
              <w:spacing w:line="240" w:lineRule="auto"/>
              <w:ind w:right="78"/>
              <w:rPr>
                <w:sz w:val="16"/>
              </w:rPr>
            </w:pPr>
            <w:r>
              <w:rPr>
                <w:color w:val="231F20"/>
                <w:spacing w:val="-5"/>
                <w:sz w:val="16"/>
              </w:rPr>
              <w:t>$18</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$1,345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$1,360</w:t>
            </w:r>
          </w:p>
        </w:tc>
        <w:tc>
          <w:tcPr>
            <w:tcW w:w="800" w:type="dxa"/>
            <w:tcBorders>
              <w:bottom w:val="nil"/>
            </w:tcBorders>
          </w:tcPr>
          <w:p>
            <w:pPr>
              <w:pStyle w:val="TableParagraph"/>
              <w:spacing w:before="72"/>
              <w:ind w:right="28"/>
              <w:rPr>
                <w:sz w:val="16"/>
              </w:rPr>
            </w:pPr>
            <w:r>
              <w:rPr>
                <w:color w:val="231F20"/>
                <w:spacing w:val="-4"/>
                <w:sz w:val="16"/>
              </w:rPr>
              <w:t>$114</w:t>
            </w:r>
          </w:p>
        </w:tc>
        <w:tc>
          <w:tcPr>
            <w:tcW w:w="800" w:type="dxa"/>
            <w:tcBorders>
              <w:bottom w:val="nil"/>
            </w:tcBorders>
          </w:tcPr>
          <w:p>
            <w:pPr>
              <w:pStyle w:val="TableParagraph"/>
              <w:spacing w:before="72"/>
              <w:ind w:right="30"/>
              <w:rPr>
                <w:sz w:val="16"/>
              </w:rPr>
            </w:pPr>
            <w:r>
              <w:rPr>
                <w:color w:val="231F20"/>
                <w:spacing w:val="-4"/>
                <w:sz w:val="16"/>
              </w:rPr>
              <w:t>$104</w:t>
            </w:r>
          </w:p>
        </w:tc>
        <w:tc>
          <w:tcPr>
            <w:tcW w:w="800" w:type="dxa"/>
            <w:tcBorders>
              <w:bottom w:val="nil"/>
            </w:tcBorders>
          </w:tcPr>
          <w:p>
            <w:pPr>
              <w:pStyle w:val="TableParagraph"/>
              <w:spacing w:before="72"/>
              <w:rPr>
                <w:sz w:val="16"/>
              </w:rPr>
            </w:pPr>
            <w:r>
              <w:rPr>
                <w:color w:val="231F20"/>
                <w:spacing w:val="-5"/>
                <w:sz w:val="16"/>
              </w:rPr>
              <w:t>$94</w:t>
            </w:r>
          </w:p>
        </w:tc>
        <w:tc>
          <w:tcPr>
            <w:tcW w:w="800" w:type="dxa"/>
            <w:tcBorders>
              <w:bottom w:val="nil"/>
            </w:tcBorders>
          </w:tcPr>
          <w:p>
            <w:pPr>
              <w:pStyle w:val="TableParagraph"/>
              <w:spacing w:before="72"/>
              <w:rPr>
                <w:sz w:val="16"/>
              </w:rPr>
            </w:pPr>
            <w:r>
              <w:rPr>
                <w:color w:val="231F20"/>
                <w:spacing w:val="-5"/>
                <w:sz w:val="16"/>
              </w:rPr>
              <w:t>$84</w:t>
            </w:r>
          </w:p>
        </w:tc>
        <w:tc>
          <w:tcPr>
            <w:tcW w:w="800" w:type="dxa"/>
            <w:tcBorders>
              <w:bottom w:val="nil"/>
            </w:tcBorders>
          </w:tcPr>
          <w:p>
            <w:pPr>
              <w:pStyle w:val="TableParagraph"/>
              <w:spacing w:before="72"/>
              <w:rPr>
                <w:sz w:val="16"/>
              </w:rPr>
            </w:pPr>
            <w:r>
              <w:rPr>
                <w:color w:val="231F20"/>
                <w:spacing w:val="-5"/>
                <w:sz w:val="16"/>
              </w:rPr>
              <w:t>$74</w:t>
            </w:r>
          </w:p>
        </w:tc>
        <w:tc>
          <w:tcPr>
            <w:tcW w:w="800" w:type="dxa"/>
            <w:tcBorders>
              <w:bottom w:val="nil"/>
            </w:tcBorders>
          </w:tcPr>
          <w:p>
            <w:pPr>
              <w:pStyle w:val="TableParagraph"/>
              <w:spacing w:before="72"/>
              <w:rPr>
                <w:sz w:val="16"/>
              </w:rPr>
            </w:pPr>
            <w:r>
              <w:rPr>
                <w:color w:val="231F20"/>
                <w:spacing w:val="-5"/>
                <w:sz w:val="16"/>
              </w:rPr>
              <w:t>$64</w:t>
            </w:r>
          </w:p>
        </w:tc>
        <w:tc>
          <w:tcPr>
            <w:tcW w:w="800" w:type="dxa"/>
            <w:tcBorders>
              <w:bottom w:val="nil"/>
            </w:tcBorders>
          </w:tcPr>
          <w:p>
            <w:pPr>
              <w:pStyle w:val="TableParagraph"/>
              <w:spacing w:before="72"/>
              <w:rPr>
                <w:sz w:val="16"/>
              </w:rPr>
            </w:pPr>
            <w:r>
              <w:rPr>
                <w:color w:val="231F20"/>
                <w:spacing w:val="-5"/>
                <w:sz w:val="16"/>
              </w:rPr>
              <w:t>$54</w:t>
            </w:r>
          </w:p>
        </w:tc>
        <w:tc>
          <w:tcPr>
            <w:tcW w:w="800" w:type="dxa"/>
            <w:tcBorders>
              <w:bottom w:val="nil"/>
            </w:tcBorders>
          </w:tcPr>
          <w:p>
            <w:pPr>
              <w:pStyle w:val="TableParagraph"/>
              <w:spacing w:before="72"/>
              <w:rPr>
                <w:sz w:val="16"/>
              </w:rPr>
            </w:pPr>
            <w:r>
              <w:rPr>
                <w:color w:val="231F20"/>
                <w:spacing w:val="-5"/>
                <w:sz w:val="16"/>
              </w:rPr>
              <w:t>$44</w:t>
            </w:r>
          </w:p>
        </w:tc>
        <w:tc>
          <w:tcPr>
            <w:tcW w:w="800" w:type="dxa"/>
            <w:tcBorders>
              <w:bottom w:val="nil"/>
            </w:tcBorders>
          </w:tcPr>
          <w:p>
            <w:pPr>
              <w:pStyle w:val="TableParagraph"/>
              <w:spacing w:before="72"/>
              <w:rPr>
                <w:sz w:val="16"/>
              </w:rPr>
            </w:pPr>
            <w:r>
              <w:rPr>
                <w:color w:val="231F20"/>
                <w:spacing w:val="-5"/>
                <w:sz w:val="16"/>
              </w:rPr>
              <w:t>$36</w:t>
            </w:r>
          </w:p>
        </w:tc>
        <w:tc>
          <w:tcPr>
            <w:tcW w:w="800" w:type="dxa"/>
            <w:tcBorders>
              <w:bottom w:val="nil"/>
            </w:tcBorders>
          </w:tcPr>
          <w:p>
            <w:pPr>
              <w:pStyle w:val="TableParagraph"/>
              <w:spacing w:before="72"/>
              <w:rPr>
                <w:sz w:val="16"/>
              </w:rPr>
            </w:pPr>
            <w:r>
              <w:rPr>
                <w:color w:val="231F20"/>
                <w:spacing w:val="-5"/>
                <w:sz w:val="16"/>
              </w:rPr>
              <w:t>$28</w:t>
            </w:r>
          </w:p>
        </w:tc>
        <w:tc>
          <w:tcPr>
            <w:tcW w:w="880" w:type="dxa"/>
            <w:tcBorders>
              <w:bottom w:val="nil"/>
              <w:right w:val="nil"/>
            </w:tcBorders>
          </w:tcPr>
          <w:p>
            <w:pPr>
              <w:pStyle w:val="TableParagraph"/>
              <w:spacing w:before="72"/>
              <w:ind w:right="78"/>
              <w:rPr>
                <w:sz w:val="16"/>
              </w:rPr>
            </w:pPr>
            <w:r>
              <w:rPr>
                <w:color w:val="231F20"/>
                <w:spacing w:val="-5"/>
                <w:sz w:val="16"/>
              </w:rPr>
              <w:t>$20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$1,375</w:t>
            </w:r>
          </w:p>
        </w:tc>
        <w:tc>
          <w:tcPr>
            <w:tcW w:w="800" w:type="dxa"/>
            <w:tcBorders>
              <w:top w:val="nil"/>
              <w:bottom w:val="nil"/>
            </w:tcBorders>
          </w:tcPr>
          <w:p>
            <w:pPr>
              <w:pStyle w:val="TableParagraph"/>
              <w:ind w:right="28"/>
              <w:rPr>
                <w:sz w:val="16"/>
              </w:rPr>
            </w:pPr>
            <w:r>
              <w:rPr>
                <w:color w:val="231F20"/>
                <w:spacing w:val="-4"/>
                <w:sz w:val="16"/>
              </w:rPr>
              <w:t>$115</w:t>
            </w:r>
          </w:p>
        </w:tc>
        <w:tc>
          <w:tcPr>
            <w:tcW w:w="800" w:type="dxa"/>
            <w:tcBorders>
              <w:top w:val="nil"/>
              <w:bottom w:val="nil"/>
            </w:tcBorders>
          </w:tcPr>
          <w:p>
            <w:pPr>
              <w:pStyle w:val="TableParagraph"/>
              <w:ind w:right="30"/>
              <w:rPr>
                <w:sz w:val="16"/>
              </w:rPr>
            </w:pPr>
            <w:r>
              <w:rPr>
                <w:color w:val="231F20"/>
                <w:spacing w:val="-4"/>
                <w:sz w:val="16"/>
              </w:rPr>
              <w:t>$106</w:t>
            </w:r>
          </w:p>
        </w:tc>
        <w:tc>
          <w:tcPr>
            <w:tcW w:w="800" w:type="dxa"/>
            <w:tcBorders>
              <w:top w:val="nil"/>
              <w:bottom w:val="nil"/>
            </w:tcBorders>
          </w:tcPr>
          <w:p>
            <w:pPr>
              <w:pStyle w:val="TableParagraph"/>
              <w:rPr>
                <w:sz w:val="16"/>
              </w:rPr>
            </w:pPr>
            <w:r>
              <w:rPr>
                <w:color w:val="231F20"/>
                <w:spacing w:val="-5"/>
                <w:sz w:val="16"/>
              </w:rPr>
              <w:t>$96</w:t>
            </w:r>
          </w:p>
        </w:tc>
        <w:tc>
          <w:tcPr>
            <w:tcW w:w="800" w:type="dxa"/>
            <w:tcBorders>
              <w:top w:val="nil"/>
              <w:bottom w:val="nil"/>
            </w:tcBorders>
          </w:tcPr>
          <w:p>
            <w:pPr>
              <w:pStyle w:val="TableParagraph"/>
              <w:rPr>
                <w:sz w:val="16"/>
              </w:rPr>
            </w:pPr>
            <w:r>
              <w:rPr>
                <w:color w:val="231F20"/>
                <w:spacing w:val="-5"/>
                <w:sz w:val="16"/>
              </w:rPr>
              <w:t>$86</w:t>
            </w:r>
          </w:p>
        </w:tc>
        <w:tc>
          <w:tcPr>
            <w:tcW w:w="800" w:type="dxa"/>
            <w:tcBorders>
              <w:top w:val="nil"/>
              <w:bottom w:val="nil"/>
            </w:tcBorders>
          </w:tcPr>
          <w:p>
            <w:pPr>
              <w:pStyle w:val="TableParagraph"/>
              <w:rPr>
                <w:sz w:val="16"/>
              </w:rPr>
            </w:pPr>
            <w:r>
              <w:rPr>
                <w:color w:val="231F20"/>
                <w:spacing w:val="-5"/>
                <w:sz w:val="16"/>
              </w:rPr>
              <w:t>$76</w:t>
            </w:r>
          </w:p>
        </w:tc>
        <w:tc>
          <w:tcPr>
            <w:tcW w:w="800" w:type="dxa"/>
            <w:tcBorders>
              <w:top w:val="nil"/>
              <w:bottom w:val="nil"/>
            </w:tcBorders>
          </w:tcPr>
          <w:p>
            <w:pPr>
              <w:pStyle w:val="TableParagraph"/>
              <w:rPr>
                <w:sz w:val="16"/>
              </w:rPr>
            </w:pPr>
            <w:r>
              <w:rPr>
                <w:color w:val="231F20"/>
                <w:spacing w:val="-5"/>
                <w:sz w:val="16"/>
              </w:rPr>
              <w:t>$66</w:t>
            </w:r>
          </w:p>
        </w:tc>
        <w:tc>
          <w:tcPr>
            <w:tcW w:w="800" w:type="dxa"/>
            <w:tcBorders>
              <w:top w:val="nil"/>
              <w:bottom w:val="nil"/>
            </w:tcBorders>
          </w:tcPr>
          <w:p>
            <w:pPr>
              <w:pStyle w:val="TableParagraph"/>
              <w:rPr>
                <w:sz w:val="16"/>
              </w:rPr>
            </w:pPr>
            <w:r>
              <w:rPr>
                <w:color w:val="231F20"/>
                <w:spacing w:val="-5"/>
                <w:sz w:val="16"/>
              </w:rPr>
              <w:t>$56</w:t>
            </w:r>
          </w:p>
        </w:tc>
        <w:tc>
          <w:tcPr>
            <w:tcW w:w="800" w:type="dxa"/>
            <w:tcBorders>
              <w:top w:val="nil"/>
              <w:bottom w:val="nil"/>
            </w:tcBorders>
          </w:tcPr>
          <w:p>
            <w:pPr>
              <w:pStyle w:val="TableParagraph"/>
              <w:rPr>
                <w:sz w:val="16"/>
              </w:rPr>
            </w:pPr>
            <w:r>
              <w:rPr>
                <w:color w:val="231F20"/>
                <w:spacing w:val="-5"/>
                <w:sz w:val="16"/>
              </w:rPr>
              <w:t>$46</w:t>
            </w:r>
          </w:p>
        </w:tc>
        <w:tc>
          <w:tcPr>
            <w:tcW w:w="800" w:type="dxa"/>
            <w:tcBorders>
              <w:top w:val="nil"/>
              <w:bottom w:val="nil"/>
            </w:tcBorders>
          </w:tcPr>
          <w:p>
            <w:pPr>
              <w:pStyle w:val="TableParagraph"/>
              <w:rPr>
                <w:sz w:val="16"/>
              </w:rPr>
            </w:pPr>
            <w:r>
              <w:rPr>
                <w:color w:val="231F20"/>
                <w:spacing w:val="-5"/>
                <w:sz w:val="16"/>
              </w:rPr>
              <w:t>$38</w:t>
            </w:r>
          </w:p>
        </w:tc>
        <w:tc>
          <w:tcPr>
            <w:tcW w:w="800" w:type="dxa"/>
            <w:tcBorders>
              <w:top w:val="nil"/>
              <w:bottom w:val="nil"/>
            </w:tcBorders>
          </w:tcPr>
          <w:p>
            <w:pPr>
              <w:pStyle w:val="TableParagraph"/>
              <w:rPr>
                <w:sz w:val="16"/>
              </w:rPr>
            </w:pPr>
            <w:r>
              <w:rPr>
                <w:color w:val="231F20"/>
                <w:spacing w:val="-5"/>
                <w:sz w:val="16"/>
              </w:rPr>
              <w:t>$29</w:t>
            </w:r>
          </w:p>
        </w:tc>
        <w:tc>
          <w:tcPr>
            <w:tcW w:w="880" w:type="dxa"/>
            <w:tcBorders>
              <w:top w:val="nil"/>
              <w:bottom w:val="nil"/>
              <w:right w:val="nil"/>
            </w:tcBorders>
          </w:tcPr>
          <w:p>
            <w:pPr>
              <w:pStyle w:val="TableParagraph"/>
              <w:ind w:right="78"/>
              <w:rPr>
                <w:sz w:val="16"/>
              </w:rPr>
            </w:pPr>
            <w:r>
              <w:rPr>
                <w:color w:val="231F20"/>
                <w:spacing w:val="-5"/>
                <w:sz w:val="16"/>
              </w:rPr>
              <w:t>$21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$1,390</w:t>
            </w:r>
          </w:p>
        </w:tc>
        <w:tc>
          <w:tcPr>
            <w:tcW w:w="800" w:type="dxa"/>
            <w:tcBorders>
              <w:top w:val="nil"/>
              <w:bottom w:val="nil"/>
            </w:tcBorders>
          </w:tcPr>
          <w:p>
            <w:pPr>
              <w:pStyle w:val="TableParagraph"/>
              <w:ind w:right="28"/>
              <w:rPr>
                <w:sz w:val="16"/>
              </w:rPr>
            </w:pPr>
            <w:r>
              <w:rPr>
                <w:color w:val="231F20"/>
                <w:spacing w:val="-4"/>
                <w:sz w:val="16"/>
              </w:rPr>
              <w:t>$117</w:t>
            </w:r>
          </w:p>
        </w:tc>
        <w:tc>
          <w:tcPr>
            <w:tcW w:w="800" w:type="dxa"/>
            <w:tcBorders>
              <w:top w:val="nil"/>
              <w:bottom w:val="nil"/>
            </w:tcBorders>
          </w:tcPr>
          <w:p>
            <w:pPr>
              <w:pStyle w:val="TableParagraph"/>
              <w:ind w:right="30"/>
              <w:rPr>
                <w:sz w:val="16"/>
              </w:rPr>
            </w:pPr>
            <w:r>
              <w:rPr>
                <w:color w:val="231F20"/>
                <w:spacing w:val="-4"/>
                <w:sz w:val="16"/>
              </w:rPr>
              <w:t>$107</w:t>
            </w:r>
          </w:p>
        </w:tc>
        <w:tc>
          <w:tcPr>
            <w:tcW w:w="800" w:type="dxa"/>
            <w:tcBorders>
              <w:top w:val="nil"/>
              <w:bottom w:val="nil"/>
            </w:tcBorders>
          </w:tcPr>
          <w:p>
            <w:pPr>
              <w:pStyle w:val="TableParagraph"/>
              <w:rPr>
                <w:sz w:val="16"/>
              </w:rPr>
            </w:pPr>
            <w:r>
              <w:rPr>
                <w:color w:val="231F20"/>
                <w:spacing w:val="-5"/>
                <w:sz w:val="16"/>
              </w:rPr>
              <w:t>$97</w:t>
            </w:r>
          </w:p>
        </w:tc>
        <w:tc>
          <w:tcPr>
            <w:tcW w:w="800" w:type="dxa"/>
            <w:tcBorders>
              <w:top w:val="nil"/>
              <w:bottom w:val="nil"/>
            </w:tcBorders>
          </w:tcPr>
          <w:p>
            <w:pPr>
              <w:pStyle w:val="TableParagraph"/>
              <w:rPr>
                <w:sz w:val="16"/>
              </w:rPr>
            </w:pPr>
            <w:r>
              <w:rPr>
                <w:color w:val="231F20"/>
                <w:spacing w:val="-5"/>
                <w:sz w:val="16"/>
              </w:rPr>
              <w:t>$87</w:t>
            </w:r>
          </w:p>
        </w:tc>
        <w:tc>
          <w:tcPr>
            <w:tcW w:w="800" w:type="dxa"/>
            <w:tcBorders>
              <w:top w:val="nil"/>
              <w:bottom w:val="nil"/>
            </w:tcBorders>
          </w:tcPr>
          <w:p>
            <w:pPr>
              <w:pStyle w:val="TableParagraph"/>
              <w:rPr>
                <w:sz w:val="16"/>
              </w:rPr>
            </w:pPr>
            <w:r>
              <w:rPr>
                <w:color w:val="231F20"/>
                <w:spacing w:val="-5"/>
                <w:sz w:val="16"/>
              </w:rPr>
              <w:t>$78</w:t>
            </w:r>
          </w:p>
        </w:tc>
        <w:tc>
          <w:tcPr>
            <w:tcW w:w="800" w:type="dxa"/>
            <w:tcBorders>
              <w:top w:val="nil"/>
              <w:bottom w:val="nil"/>
            </w:tcBorders>
          </w:tcPr>
          <w:p>
            <w:pPr>
              <w:pStyle w:val="TableParagraph"/>
              <w:rPr>
                <w:sz w:val="16"/>
              </w:rPr>
            </w:pPr>
            <w:r>
              <w:rPr>
                <w:color w:val="231F20"/>
                <w:spacing w:val="-5"/>
                <w:sz w:val="16"/>
              </w:rPr>
              <w:t>$68</w:t>
            </w:r>
          </w:p>
        </w:tc>
        <w:tc>
          <w:tcPr>
            <w:tcW w:w="800" w:type="dxa"/>
            <w:tcBorders>
              <w:top w:val="nil"/>
              <w:bottom w:val="nil"/>
            </w:tcBorders>
          </w:tcPr>
          <w:p>
            <w:pPr>
              <w:pStyle w:val="TableParagraph"/>
              <w:rPr>
                <w:sz w:val="16"/>
              </w:rPr>
            </w:pPr>
            <w:r>
              <w:rPr>
                <w:color w:val="231F20"/>
                <w:spacing w:val="-5"/>
                <w:sz w:val="16"/>
              </w:rPr>
              <w:t>$58</w:t>
            </w:r>
          </w:p>
        </w:tc>
        <w:tc>
          <w:tcPr>
            <w:tcW w:w="800" w:type="dxa"/>
            <w:tcBorders>
              <w:top w:val="nil"/>
              <w:bottom w:val="nil"/>
            </w:tcBorders>
          </w:tcPr>
          <w:p>
            <w:pPr>
              <w:pStyle w:val="TableParagraph"/>
              <w:rPr>
                <w:sz w:val="16"/>
              </w:rPr>
            </w:pPr>
            <w:r>
              <w:rPr>
                <w:color w:val="231F20"/>
                <w:spacing w:val="-5"/>
                <w:sz w:val="16"/>
              </w:rPr>
              <w:t>$48</w:t>
            </w:r>
          </w:p>
        </w:tc>
        <w:tc>
          <w:tcPr>
            <w:tcW w:w="800" w:type="dxa"/>
            <w:tcBorders>
              <w:top w:val="nil"/>
              <w:bottom w:val="nil"/>
            </w:tcBorders>
          </w:tcPr>
          <w:p>
            <w:pPr>
              <w:pStyle w:val="TableParagraph"/>
              <w:rPr>
                <w:sz w:val="16"/>
              </w:rPr>
            </w:pPr>
            <w:r>
              <w:rPr>
                <w:color w:val="231F20"/>
                <w:spacing w:val="-5"/>
                <w:sz w:val="16"/>
              </w:rPr>
              <w:t>$39</w:t>
            </w:r>
          </w:p>
        </w:tc>
        <w:tc>
          <w:tcPr>
            <w:tcW w:w="800" w:type="dxa"/>
            <w:tcBorders>
              <w:top w:val="nil"/>
              <w:bottom w:val="nil"/>
            </w:tcBorders>
          </w:tcPr>
          <w:p>
            <w:pPr>
              <w:pStyle w:val="TableParagraph"/>
              <w:rPr>
                <w:sz w:val="16"/>
              </w:rPr>
            </w:pPr>
            <w:r>
              <w:rPr>
                <w:color w:val="231F20"/>
                <w:spacing w:val="-5"/>
                <w:sz w:val="16"/>
              </w:rPr>
              <w:t>$31</w:t>
            </w:r>
          </w:p>
        </w:tc>
        <w:tc>
          <w:tcPr>
            <w:tcW w:w="880" w:type="dxa"/>
            <w:tcBorders>
              <w:top w:val="nil"/>
              <w:bottom w:val="nil"/>
              <w:right w:val="nil"/>
            </w:tcBorders>
          </w:tcPr>
          <w:p>
            <w:pPr>
              <w:pStyle w:val="TableParagraph"/>
              <w:ind w:right="78"/>
              <w:rPr>
                <w:sz w:val="16"/>
              </w:rPr>
            </w:pPr>
            <w:r>
              <w:rPr>
                <w:color w:val="231F20"/>
                <w:spacing w:val="-5"/>
                <w:sz w:val="16"/>
              </w:rPr>
              <w:t>$23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$1,405</w:t>
            </w:r>
          </w:p>
        </w:tc>
        <w:tc>
          <w:tcPr>
            <w:tcW w:w="800" w:type="dxa"/>
            <w:tcBorders>
              <w:top w:val="nil"/>
              <w:bottom w:val="nil"/>
            </w:tcBorders>
          </w:tcPr>
          <w:p>
            <w:pPr>
              <w:pStyle w:val="TableParagraph"/>
              <w:ind w:right="28"/>
              <w:rPr>
                <w:sz w:val="16"/>
              </w:rPr>
            </w:pPr>
            <w:r>
              <w:rPr>
                <w:color w:val="231F20"/>
                <w:spacing w:val="-4"/>
                <w:sz w:val="16"/>
              </w:rPr>
              <w:t>$119</w:t>
            </w:r>
          </w:p>
        </w:tc>
        <w:tc>
          <w:tcPr>
            <w:tcW w:w="800" w:type="dxa"/>
            <w:tcBorders>
              <w:top w:val="nil"/>
              <w:bottom w:val="nil"/>
            </w:tcBorders>
          </w:tcPr>
          <w:p>
            <w:pPr>
              <w:pStyle w:val="TableParagraph"/>
              <w:ind w:right="30"/>
              <w:rPr>
                <w:sz w:val="16"/>
              </w:rPr>
            </w:pPr>
            <w:r>
              <w:rPr>
                <w:color w:val="231F20"/>
                <w:spacing w:val="-4"/>
                <w:sz w:val="16"/>
              </w:rPr>
              <w:t>$109</w:t>
            </w:r>
          </w:p>
        </w:tc>
        <w:tc>
          <w:tcPr>
            <w:tcW w:w="800" w:type="dxa"/>
            <w:tcBorders>
              <w:top w:val="nil"/>
              <w:bottom w:val="nil"/>
            </w:tcBorders>
          </w:tcPr>
          <w:p>
            <w:pPr>
              <w:pStyle w:val="TableParagraph"/>
              <w:rPr>
                <w:sz w:val="16"/>
              </w:rPr>
            </w:pPr>
            <w:r>
              <w:rPr>
                <w:color w:val="231F20"/>
                <w:spacing w:val="-5"/>
                <w:sz w:val="16"/>
              </w:rPr>
              <w:t>$99</w:t>
            </w:r>
          </w:p>
        </w:tc>
        <w:tc>
          <w:tcPr>
            <w:tcW w:w="800" w:type="dxa"/>
            <w:tcBorders>
              <w:top w:val="nil"/>
              <w:bottom w:val="nil"/>
            </w:tcBorders>
          </w:tcPr>
          <w:p>
            <w:pPr>
              <w:pStyle w:val="TableParagraph"/>
              <w:rPr>
                <w:sz w:val="16"/>
              </w:rPr>
            </w:pPr>
            <w:r>
              <w:rPr>
                <w:color w:val="231F20"/>
                <w:spacing w:val="-5"/>
                <w:sz w:val="16"/>
              </w:rPr>
              <w:t>$89</w:t>
            </w:r>
          </w:p>
        </w:tc>
        <w:tc>
          <w:tcPr>
            <w:tcW w:w="800" w:type="dxa"/>
            <w:tcBorders>
              <w:top w:val="nil"/>
              <w:bottom w:val="nil"/>
            </w:tcBorders>
          </w:tcPr>
          <w:p>
            <w:pPr>
              <w:pStyle w:val="TableParagraph"/>
              <w:rPr>
                <w:sz w:val="16"/>
              </w:rPr>
            </w:pPr>
            <w:r>
              <w:rPr>
                <w:color w:val="231F20"/>
                <w:spacing w:val="-5"/>
                <w:sz w:val="16"/>
              </w:rPr>
              <w:t>$79</w:t>
            </w:r>
          </w:p>
        </w:tc>
        <w:tc>
          <w:tcPr>
            <w:tcW w:w="800" w:type="dxa"/>
            <w:tcBorders>
              <w:top w:val="nil"/>
              <w:bottom w:val="nil"/>
            </w:tcBorders>
          </w:tcPr>
          <w:p>
            <w:pPr>
              <w:pStyle w:val="TableParagraph"/>
              <w:rPr>
                <w:sz w:val="16"/>
              </w:rPr>
            </w:pPr>
            <w:r>
              <w:rPr>
                <w:color w:val="231F20"/>
                <w:spacing w:val="-5"/>
                <w:sz w:val="16"/>
              </w:rPr>
              <w:t>$69</w:t>
            </w:r>
          </w:p>
        </w:tc>
        <w:tc>
          <w:tcPr>
            <w:tcW w:w="800" w:type="dxa"/>
            <w:tcBorders>
              <w:top w:val="nil"/>
              <w:bottom w:val="nil"/>
            </w:tcBorders>
          </w:tcPr>
          <w:p>
            <w:pPr>
              <w:pStyle w:val="TableParagraph"/>
              <w:rPr>
                <w:sz w:val="16"/>
              </w:rPr>
            </w:pPr>
            <w:r>
              <w:rPr>
                <w:color w:val="231F20"/>
                <w:spacing w:val="-5"/>
                <w:sz w:val="16"/>
              </w:rPr>
              <w:t>$60</w:t>
            </w:r>
          </w:p>
        </w:tc>
        <w:tc>
          <w:tcPr>
            <w:tcW w:w="800" w:type="dxa"/>
            <w:tcBorders>
              <w:top w:val="nil"/>
              <w:bottom w:val="nil"/>
            </w:tcBorders>
          </w:tcPr>
          <w:p>
            <w:pPr>
              <w:pStyle w:val="TableParagraph"/>
              <w:rPr>
                <w:sz w:val="16"/>
              </w:rPr>
            </w:pPr>
            <w:r>
              <w:rPr>
                <w:color w:val="231F20"/>
                <w:spacing w:val="-5"/>
                <w:sz w:val="16"/>
              </w:rPr>
              <w:t>$50</w:t>
            </w:r>
          </w:p>
        </w:tc>
        <w:tc>
          <w:tcPr>
            <w:tcW w:w="800" w:type="dxa"/>
            <w:tcBorders>
              <w:top w:val="nil"/>
              <w:bottom w:val="nil"/>
            </w:tcBorders>
          </w:tcPr>
          <w:p>
            <w:pPr>
              <w:pStyle w:val="TableParagraph"/>
              <w:rPr>
                <w:sz w:val="16"/>
              </w:rPr>
            </w:pPr>
            <w:r>
              <w:rPr>
                <w:color w:val="231F20"/>
                <w:spacing w:val="-5"/>
                <w:sz w:val="16"/>
              </w:rPr>
              <w:t>$41</w:t>
            </w:r>
          </w:p>
        </w:tc>
        <w:tc>
          <w:tcPr>
            <w:tcW w:w="800" w:type="dxa"/>
            <w:tcBorders>
              <w:top w:val="nil"/>
              <w:bottom w:val="nil"/>
            </w:tcBorders>
          </w:tcPr>
          <w:p>
            <w:pPr>
              <w:pStyle w:val="TableParagraph"/>
              <w:rPr>
                <w:sz w:val="16"/>
              </w:rPr>
            </w:pPr>
            <w:r>
              <w:rPr>
                <w:color w:val="231F20"/>
                <w:spacing w:val="-5"/>
                <w:sz w:val="16"/>
              </w:rPr>
              <w:t>$32</w:t>
            </w:r>
          </w:p>
        </w:tc>
        <w:tc>
          <w:tcPr>
            <w:tcW w:w="880" w:type="dxa"/>
            <w:tcBorders>
              <w:top w:val="nil"/>
              <w:bottom w:val="nil"/>
              <w:right w:val="nil"/>
            </w:tcBorders>
          </w:tcPr>
          <w:p>
            <w:pPr>
              <w:pStyle w:val="TableParagraph"/>
              <w:ind w:right="78"/>
              <w:rPr>
                <w:sz w:val="16"/>
              </w:rPr>
            </w:pPr>
            <w:r>
              <w:rPr>
                <w:color w:val="231F20"/>
                <w:spacing w:val="-5"/>
                <w:sz w:val="16"/>
              </w:rPr>
              <w:t>$24</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$1,405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$1,420</w:t>
            </w:r>
          </w:p>
        </w:tc>
        <w:tc>
          <w:tcPr>
            <w:tcW w:w="800" w:type="dxa"/>
            <w:tcBorders>
              <w:top w:val="nil"/>
            </w:tcBorders>
          </w:tcPr>
          <w:p>
            <w:pPr>
              <w:pStyle w:val="TableParagraph"/>
              <w:spacing w:line="240" w:lineRule="auto"/>
              <w:ind w:right="28"/>
              <w:rPr>
                <w:sz w:val="16"/>
              </w:rPr>
            </w:pPr>
            <w:r>
              <w:rPr>
                <w:color w:val="231F20"/>
                <w:spacing w:val="-4"/>
                <w:sz w:val="16"/>
              </w:rPr>
              <w:t>$121</w:t>
            </w:r>
          </w:p>
        </w:tc>
        <w:tc>
          <w:tcPr>
            <w:tcW w:w="800" w:type="dxa"/>
            <w:tcBorders>
              <w:top w:val="nil"/>
            </w:tcBorders>
          </w:tcPr>
          <w:p>
            <w:pPr>
              <w:pStyle w:val="TableParagraph"/>
              <w:spacing w:line="240" w:lineRule="auto"/>
              <w:ind w:right="30"/>
              <w:rPr>
                <w:sz w:val="16"/>
              </w:rPr>
            </w:pPr>
            <w:r>
              <w:rPr>
                <w:color w:val="231F20"/>
                <w:spacing w:val="-4"/>
                <w:sz w:val="16"/>
              </w:rPr>
              <w:t>$111</w:t>
            </w:r>
          </w:p>
        </w:tc>
        <w:tc>
          <w:tcPr>
            <w:tcW w:w="800" w:type="dxa"/>
            <w:tcBorders>
              <w:top w:val="nil"/>
            </w:tcBorders>
          </w:tcPr>
          <w:p>
            <w:pPr>
              <w:pStyle w:val="TableParagraph"/>
              <w:spacing w:line="240" w:lineRule="auto"/>
              <w:rPr>
                <w:sz w:val="16"/>
              </w:rPr>
            </w:pPr>
            <w:r>
              <w:rPr>
                <w:color w:val="231F20"/>
                <w:spacing w:val="-4"/>
                <w:sz w:val="16"/>
              </w:rPr>
              <w:t>$101</w:t>
            </w:r>
          </w:p>
        </w:tc>
        <w:tc>
          <w:tcPr>
            <w:tcW w:w="800" w:type="dxa"/>
            <w:tcBorders>
              <w:top w:val="nil"/>
            </w:tcBorders>
          </w:tcPr>
          <w:p>
            <w:pPr>
              <w:pStyle w:val="TableParagraph"/>
              <w:spacing w:line="240" w:lineRule="auto"/>
              <w:rPr>
                <w:sz w:val="16"/>
              </w:rPr>
            </w:pPr>
            <w:r>
              <w:rPr>
                <w:color w:val="231F20"/>
                <w:spacing w:val="-5"/>
                <w:sz w:val="16"/>
              </w:rPr>
              <w:t>$91</w:t>
            </w:r>
          </w:p>
        </w:tc>
        <w:tc>
          <w:tcPr>
            <w:tcW w:w="800" w:type="dxa"/>
            <w:tcBorders>
              <w:top w:val="nil"/>
            </w:tcBorders>
          </w:tcPr>
          <w:p>
            <w:pPr>
              <w:pStyle w:val="TableParagraph"/>
              <w:spacing w:line="240" w:lineRule="auto"/>
              <w:rPr>
                <w:sz w:val="16"/>
              </w:rPr>
            </w:pPr>
            <w:r>
              <w:rPr>
                <w:color w:val="231F20"/>
                <w:spacing w:val="-5"/>
                <w:sz w:val="16"/>
              </w:rPr>
              <w:t>$81</w:t>
            </w:r>
          </w:p>
        </w:tc>
        <w:tc>
          <w:tcPr>
            <w:tcW w:w="800" w:type="dxa"/>
            <w:tcBorders>
              <w:top w:val="nil"/>
            </w:tcBorders>
          </w:tcPr>
          <w:p>
            <w:pPr>
              <w:pStyle w:val="TableParagraph"/>
              <w:spacing w:line="240" w:lineRule="auto"/>
              <w:rPr>
                <w:sz w:val="16"/>
              </w:rPr>
            </w:pPr>
            <w:r>
              <w:rPr>
                <w:color w:val="231F20"/>
                <w:spacing w:val="-5"/>
                <w:sz w:val="16"/>
              </w:rPr>
              <w:t>$71</w:t>
            </w:r>
          </w:p>
        </w:tc>
        <w:tc>
          <w:tcPr>
            <w:tcW w:w="800" w:type="dxa"/>
            <w:tcBorders>
              <w:top w:val="nil"/>
            </w:tcBorders>
          </w:tcPr>
          <w:p>
            <w:pPr>
              <w:pStyle w:val="TableParagraph"/>
              <w:spacing w:line="240" w:lineRule="auto"/>
              <w:rPr>
                <w:sz w:val="16"/>
              </w:rPr>
            </w:pPr>
            <w:r>
              <w:rPr>
                <w:color w:val="231F20"/>
                <w:spacing w:val="-5"/>
                <w:sz w:val="16"/>
              </w:rPr>
              <w:t>$61</w:t>
            </w:r>
          </w:p>
        </w:tc>
        <w:tc>
          <w:tcPr>
            <w:tcW w:w="800" w:type="dxa"/>
            <w:tcBorders>
              <w:top w:val="nil"/>
            </w:tcBorders>
          </w:tcPr>
          <w:p>
            <w:pPr>
              <w:pStyle w:val="TableParagraph"/>
              <w:spacing w:line="240" w:lineRule="auto"/>
              <w:rPr>
                <w:sz w:val="16"/>
              </w:rPr>
            </w:pPr>
            <w:r>
              <w:rPr>
                <w:color w:val="231F20"/>
                <w:spacing w:val="-5"/>
                <w:sz w:val="16"/>
              </w:rPr>
              <w:t>$51</w:t>
            </w:r>
          </w:p>
        </w:tc>
        <w:tc>
          <w:tcPr>
            <w:tcW w:w="800" w:type="dxa"/>
            <w:tcBorders>
              <w:top w:val="nil"/>
            </w:tcBorders>
          </w:tcPr>
          <w:p>
            <w:pPr>
              <w:pStyle w:val="TableParagraph"/>
              <w:spacing w:line="240" w:lineRule="auto"/>
              <w:rPr>
                <w:sz w:val="16"/>
              </w:rPr>
            </w:pPr>
            <w:r>
              <w:rPr>
                <w:color w:val="231F20"/>
                <w:spacing w:val="-5"/>
                <w:sz w:val="16"/>
              </w:rPr>
              <w:t>$42</w:t>
            </w:r>
          </w:p>
        </w:tc>
        <w:tc>
          <w:tcPr>
            <w:tcW w:w="800" w:type="dxa"/>
            <w:tcBorders>
              <w:top w:val="nil"/>
            </w:tcBorders>
          </w:tcPr>
          <w:p>
            <w:pPr>
              <w:pStyle w:val="TableParagraph"/>
              <w:spacing w:line="240" w:lineRule="auto"/>
              <w:rPr>
                <w:sz w:val="16"/>
              </w:rPr>
            </w:pPr>
            <w:r>
              <w:rPr>
                <w:color w:val="231F20"/>
                <w:spacing w:val="-5"/>
                <w:sz w:val="16"/>
              </w:rPr>
              <w:t>$34</w:t>
            </w:r>
          </w:p>
        </w:tc>
        <w:tc>
          <w:tcPr>
            <w:tcW w:w="880" w:type="dxa"/>
            <w:tcBorders>
              <w:top w:val="nil"/>
              <w:right w:val="nil"/>
            </w:tcBorders>
          </w:tcPr>
          <w:p>
            <w:pPr>
              <w:pStyle w:val="TableParagraph"/>
              <w:spacing w:line="240" w:lineRule="auto"/>
              <w:ind w:right="78"/>
              <w:rPr>
                <w:sz w:val="16"/>
              </w:rPr>
            </w:pPr>
            <w:r>
              <w:rPr>
                <w:color w:val="231F20"/>
                <w:spacing w:val="-5"/>
                <w:sz w:val="16"/>
              </w:rPr>
              <w:t>$26</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$1,420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$1,435</w:t>
            </w:r>
          </w:p>
        </w:tc>
        <w:tc>
          <w:tcPr>
            <w:tcW w:w="800" w:type="dxa"/>
            <w:tcBorders>
              <w:bottom w:val="nil"/>
            </w:tcBorders>
          </w:tcPr>
          <w:p>
            <w:pPr>
              <w:pStyle w:val="TableParagraph"/>
              <w:spacing w:before="72"/>
              <w:ind w:right="28"/>
              <w:rPr>
                <w:sz w:val="16"/>
              </w:rPr>
            </w:pPr>
            <w:r>
              <w:rPr>
                <w:color w:val="231F20"/>
                <w:spacing w:val="-4"/>
                <w:sz w:val="16"/>
              </w:rPr>
              <w:t>$123</w:t>
            </w:r>
          </w:p>
        </w:tc>
        <w:tc>
          <w:tcPr>
            <w:tcW w:w="800" w:type="dxa"/>
            <w:tcBorders>
              <w:bottom w:val="nil"/>
            </w:tcBorders>
          </w:tcPr>
          <w:p>
            <w:pPr>
              <w:pStyle w:val="TableParagraph"/>
              <w:spacing w:before="72"/>
              <w:ind w:right="30"/>
              <w:rPr>
                <w:sz w:val="16"/>
              </w:rPr>
            </w:pPr>
            <w:r>
              <w:rPr>
                <w:color w:val="231F20"/>
                <w:spacing w:val="-4"/>
                <w:sz w:val="16"/>
              </w:rPr>
              <w:t>$113</w:t>
            </w:r>
          </w:p>
        </w:tc>
        <w:tc>
          <w:tcPr>
            <w:tcW w:w="800" w:type="dxa"/>
            <w:tcBorders>
              <w:bottom w:val="nil"/>
            </w:tcBorders>
          </w:tcPr>
          <w:p>
            <w:pPr>
              <w:pStyle w:val="TableParagraph"/>
              <w:spacing w:before="72"/>
              <w:rPr>
                <w:sz w:val="16"/>
              </w:rPr>
            </w:pPr>
            <w:r>
              <w:rPr>
                <w:color w:val="231F20"/>
                <w:spacing w:val="-4"/>
                <w:sz w:val="16"/>
              </w:rPr>
              <w:t>$103</w:t>
            </w:r>
          </w:p>
        </w:tc>
        <w:tc>
          <w:tcPr>
            <w:tcW w:w="800" w:type="dxa"/>
            <w:tcBorders>
              <w:bottom w:val="nil"/>
            </w:tcBorders>
          </w:tcPr>
          <w:p>
            <w:pPr>
              <w:pStyle w:val="TableParagraph"/>
              <w:spacing w:before="72"/>
              <w:rPr>
                <w:sz w:val="16"/>
              </w:rPr>
            </w:pPr>
            <w:r>
              <w:rPr>
                <w:color w:val="231F20"/>
                <w:spacing w:val="-5"/>
                <w:sz w:val="16"/>
              </w:rPr>
              <w:t>$93</w:t>
            </w:r>
          </w:p>
        </w:tc>
        <w:tc>
          <w:tcPr>
            <w:tcW w:w="800" w:type="dxa"/>
            <w:tcBorders>
              <w:bottom w:val="nil"/>
            </w:tcBorders>
          </w:tcPr>
          <w:p>
            <w:pPr>
              <w:pStyle w:val="TableParagraph"/>
              <w:spacing w:before="72"/>
              <w:rPr>
                <w:sz w:val="16"/>
              </w:rPr>
            </w:pPr>
            <w:r>
              <w:rPr>
                <w:color w:val="231F20"/>
                <w:spacing w:val="-5"/>
                <w:sz w:val="16"/>
              </w:rPr>
              <w:t>$83</w:t>
            </w:r>
          </w:p>
        </w:tc>
        <w:tc>
          <w:tcPr>
            <w:tcW w:w="800" w:type="dxa"/>
            <w:tcBorders>
              <w:bottom w:val="nil"/>
            </w:tcBorders>
          </w:tcPr>
          <w:p>
            <w:pPr>
              <w:pStyle w:val="TableParagraph"/>
              <w:spacing w:before="72"/>
              <w:rPr>
                <w:sz w:val="16"/>
              </w:rPr>
            </w:pPr>
            <w:r>
              <w:rPr>
                <w:color w:val="231F20"/>
                <w:spacing w:val="-5"/>
                <w:sz w:val="16"/>
              </w:rPr>
              <w:t>$73</w:t>
            </w:r>
          </w:p>
        </w:tc>
        <w:tc>
          <w:tcPr>
            <w:tcW w:w="800" w:type="dxa"/>
            <w:tcBorders>
              <w:bottom w:val="nil"/>
            </w:tcBorders>
          </w:tcPr>
          <w:p>
            <w:pPr>
              <w:pStyle w:val="TableParagraph"/>
              <w:spacing w:before="72"/>
              <w:rPr>
                <w:sz w:val="16"/>
              </w:rPr>
            </w:pPr>
            <w:r>
              <w:rPr>
                <w:color w:val="231F20"/>
                <w:spacing w:val="-5"/>
                <w:sz w:val="16"/>
              </w:rPr>
              <w:t>$63</w:t>
            </w:r>
          </w:p>
        </w:tc>
        <w:tc>
          <w:tcPr>
            <w:tcW w:w="800" w:type="dxa"/>
            <w:tcBorders>
              <w:bottom w:val="nil"/>
            </w:tcBorders>
          </w:tcPr>
          <w:p>
            <w:pPr>
              <w:pStyle w:val="TableParagraph"/>
              <w:spacing w:before="72"/>
              <w:rPr>
                <w:sz w:val="16"/>
              </w:rPr>
            </w:pPr>
            <w:r>
              <w:rPr>
                <w:color w:val="231F20"/>
                <w:spacing w:val="-5"/>
                <w:sz w:val="16"/>
              </w:rPr>
              <w:t>$53</w:t>
            </w:r>
          </w:p>
        </w:tc>
        <w:tc>
          <w:tcPr>
            <w:tcW w:w="800" w:type="dxa"/>
            <w:tcBorders>
              <w:bottom w:val="nil"/>
            </w:tcBorders>
          </w:tcPr>
          <w:p>
            <w:pPr>
              <w:pStyle w:val="TableParagraph"/>
              <w:spacing w:before="72"/>
              <w:rPr>
                <w:sz w:val="16"/>
              </w:rPr>
            </w:pPr>
            <w:r>
              <w:rPr>
                <w:color w:val="231F20"/>
                <w:spacing w:val="-5"/>
                <w:sz w:val="16"/>
              </w:rPr>
              <w:t>$44</w:t>
            </w:r>
          </w:p>
        </w:tc>
        <w:tc>
          <w:tcPr>
            <w:tcW w:w="800" w:type="dxa"/>
            <w:tcBorders>
              <w:bottom w:val="nil"/>
            </w:tcBorders>
          </w:tcPr>
          <w:p>
            <w:pPr>
              <w:pStyle w:val="TableParagraph"/>
              <w:spacing w:before="72"/>
              <w:rPr>
                <w:sz w:val="16"/>
              </w:rPr>
            </w:pPr>
            <w:r>
              <w:rPr>
                <w:color w:val="231F20"/>
                <w:spacing w:val="-5"/>
                <w:sz w:val="16"/>
              </w:rPr>
              <w:t>$35</w:t>
            </w:r>
          </w:p>
        </w:tc>
        <w:tc>
          <w:tcPr>
            <w:tcW w:w="880" w:type="dxa"/>
            <w:tcBorders>
              <w:bottom w:val="nil"/>
              <w:right w:val="nil"/>
            </w:tcBorders>
          </w:tcPr>
          <w:p>
            <w:pPr>
              <w:pStyle w:val="TableParagraph"/>
              <w:spacing w:before="72"/>
              <w:ind w:right="78"/>
              <w:rPr>
                <w:sz w:val="16"/>
              </w:rPr>
            </w:pPr>
            <w:r>
              <w:rPr>
                <w:color w:val="231F20"/>
                <w:spacing w:val="-5"/>
                <w:sz w:val="16"/>
              </w:rPr>
              <w:t>$27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$1,450</w:t>
            </w:r>
          </w:p>
        </w:tc>
        <w:tc>
          <w:tcPr>
            <w:tcW w:w="800" w:type="dxa"/>
            <w:tcBorders>
              <w:top w:val="nil"/>
              <w:bottom w:val="nil"/>
            </w:tcBorders>
          </w:tcPr>
          <w:p>
            <w:pPr>
              <w:pStyle w:val="TableParagraph"/>
              <w:ind w:right="28"/>
              <w:rPr>
                <w:sz w:val="16"/>
              </w:rPr>
            </w:pPr>
            <w:r>
              <w:rPr>
                <w:color w:val="231F20"/>
                <w:spacing w:val="-4"/>
                <w:sz w:val="16"/>
              </w:rPr>
              <w:t>$124</w:t>
            </w:r>
          </w:p>
        </w:tc>
        <w:tc>
          <w:tcPr>
            <w:tcW w:w="800" w:type="dxa"/>
            <w:tcBorders>
              <w:top w:val="nil"/>
              <w:bottom w:val="nil"/>
            </w:tcBorders>
          </w:tcPr>
          <w:p>
            <w:pPr>
              <w:pStyle w:val="TableParagraph"/>
              <w:ind w:right="30"/>
              <w:rPr>
                <w:sz w:val="16"/>
              </w:rPr>
            </w:pPr>
            <w:r>
              <w:rPr>
                <w:color w:val="231F20"/>
                <w:spacing w:val="-4"/>
                <w:sz w:val="16"/>
              </w:rPr>
              <w:t>$115</w:t>
            </w:r>
          </w:p>
        </w:tc>
        <w:tc>
          <w:tcPr>
            <w:tcW w:w="800" w:type="dxa"/>
            <w:tcBorders>
              <w:top w:val="nil"/>
              <w:bottom w:val="nil"/>
            </w:tcBorders>
          </w:tcPr>
          <w:p>
            <w:pPr>
              <w:pStyle w:val="TableParagraph"/>
              <w:rPr>
                <w:sz w:val="16"/>
              </w:rPr>
            </w:pPr>
            <w:r>
              <w:rPr>
                <w:color w:val="231F20"/>
                <w:spacing w:val="-4"/>
                <w:sz w:val="16"/>
              </w:rPr>
              <w:t>$105</w:t>
            </w:r>
          </w:p>
        </w:tc>
        <w:tc>
          <w:tcPr>
            <w:tcW w:w="800" w:type="dxa"/>
            <w:tcBorders>
              <w:top w:val="nil"/>
              <w:bottom w:val="nil"/>
            </w:tcBorders>
          </w:tcPr>
          <w:p>
            <w:pPr>
              <w:pStyle w:val="TableParagraph"/>
              <w:rPr>
                <w:sz w:val="16"/>
              </w:rPr>
            </w:pPr>
            <w:r>
              <w:rPr>
                <w:color w:val="231F20"/>
                <w:spacing w:val="-5"/>
                <w:sz w:val="16"/>
              </w:rPr>
              <w:t>$95</w:t>
            </w:r>
          </w:p>
        </w:tc>
        <w:tc>
          <w:tcPr>
            <w:tcW w:w="800" w:type="dxa"/>
            <w:tcBorders>
              <w:top w:val="nil"/>
              <w:bottom w:val="nil"/>
            </w:tcBorders>
          </w:tcPr>
          <w:p>
            <w:pPr>
              <w:pStyle w:val="TableParagraph"/>
              <w:rPr>
                <w:sz w:val="16"/>
              </w:rPr>
            </w:pPr>
            <w:r>
              <w:rPr>
                <w:color w:val="231F20"/>
                <w:spacing w:val="-5"/>
                <w:sz w:val="16"/>
              </w:rPr>
              <w:t>$85</w:t>
            </w:r>
          </w:p>
        </w:tc>
        <w:tc>
          <w:tcPr>
            <w:tcW w:w="800" w:type="dxa"/>
            <w:tcBorders>
              <w:top w:val="nil"/>
              <w:bottom w:val="nil"/>
            </w:tcBorders>
          </w:tcPr>
          <w:p>
            <w:pPr>
              <w:pStyle w:val="TableParagraph"/>
              <w:rPr>
                <w:sz w:val="16"/>
              </w:rPr>
            </w:pPr>
            <w:r>
              <w:rPr>
                <w:color w:val="231F20"/>
                <w:spacing w:val="-5"/>
                <w:sz w:val="16"/>
              </w:rPr>
              <w:t>$75</w:t>
            </w:r>
          </w:p>
        </w:tc>
        <w:tc>
          <w:tcPr>
            <w:tcW w:w="800" w:type="dxa"/>
            <w:tcBorders>
              <w:top w:val="nil"/>
              <w:bottom w:val="nil"/>
            </w:tcBorders>
          </w:tcPr>
          <w:p>
            <w:pPr>
              <w:pStyle w:val="TableParagraph"/>
              <w:rPr>
                <w:sz w:val="16"/>
              </w:rPr>
            </w:pPr>
            <w:r>
              <w:rPr>
                <w:color w:val="231F20"/>
                <w:spacing w:val="-5"/>
                <w:sz w:val="16"/>
              </w:rPr>
              <w:t>$65</w:t>
            </w:r>
          </w:p>
        </w:tc>
        <w:tc>
          <w:tcPr>
            <w:tcW w:w="800" w:type="dxa"/>
            <w:tcBorders>
              <w:top w:val="nil"/>
              <w:bottom w:val="nil"/>
            </w:tcBorders>
          </w:tcPr>
          <w:p>
            <w:pPr>
              <w:pStyle w:val="TableParagraph"/>
              <w:rPr>
                <w:sz w:val="16"/>
              </w:rPr>
            </w:pPr>
            <w:r>
              <w:rPr>
                <w:color w:val="231F20"/>
                <w:spacing w:val="-5"/>
                <w:sz w:val="16"/>
              </w:rPr>
              <w:t>$55</w:t>
            </w:r>
          </w:p>
        </w:tc>
        <w:tc>
          <w:tcPr>
            <w:tcW w:w="800" w:type="dxa"/>
            <w:tcBorders>
              <w:top w:val="nil"/>
              <w:bottom w:val="nil"/>
            </w:tcBorders>
          </w:tcPr>
          <w:p>
            <w:pPr>
              <w:pStyle w:val="TableParagraph"/>
              <w:rPr>
                <w:sz w:val="16"/>
              </w:rPr>
            </w:pPr>
            <w:r>
              <w:rPr>
                <w:color w:val="231F20"/>
                <w:spacing w:val="-5"/>
                <w:sz w:val="16"/>
              </w:rPr>
              <w:t>$45</w:t>
            </w:r>
          </w:p>
        </w:tc>
        <w:tc>
          <w:tcPr>
            <w:tcW w:w="800" w:type="dxa"/>
            <w:tcBorders>
              <w:top w:val="nil"/>
              <w:bottom w:val="nil"/>
            </w:tcBorders>
          </w:tcPr>
          <w:p>
            <w:pPr>
              <w:pStyle w:val="TableParagraph"/>
              <w:rPr>
                <w:sz w:val="16"/>
              </w:rPr>
            </w:pPr>
            <w:r>
              <w:rPr>
                <w:color w:val="231F20"/>
                <w:spacing w:val="-5"/>
                <w:sz w:val="16"/>
              </w:rPr>
              <w:t>$37</w:t>
            </w:r>
          </w:p>
        </w:tc>
        <w:tc>
          <w:tcPr>
            <w:tcW w:w="880" w:type="dxa"/>
            <w:tcBorders>
              <w:top w:val="nil"/>
              <w:bottom w:val="nil"/>
              <w:right w:val="nil"/>
            </w:tcBorders>
          </w:tcPr>
          <w:p>
            <w:pPr>
              <w:pStyle w:val="TableParagraph"/>
              <w:ind w:right="78"/>
              <w:rPr>
                <w:sz w:val="16"/>
              </w:rPr>
            </w:pPr>
            <w:r>
              <w:rPr>
                <w:color w:val="231F20"/>
                <w:spacing w:val="-5"/>
                <w:sz w:val="16"/>
              </w:rPr>
              <w:t>$29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$1,465</w:t>
            </w:r>
          </w:p>
        </w:tc>
        <w:tc>
          <w:tcPr>
            <w:tcW w:w="800" w:type="dxa"/>
            <w:tcBorders>
              <w:top w:val="nil"/>
              <w:bottom w:val="nil"/>
            </w:tcBorders>
          </w:tcPr>
          <w:p>
            <w:pPr>
              <w:pStyle w:val="TableParagraph"/>
              <w:ind w:right="28"/>
              <w:rPr>
                <w:sz w:val="16"/>
              </w:rPr>
            </w:pPr>
            <w:r>
              <w:rPr>
                <w:color w:val="231F20"/>
                <w:spacing w:val="-4"/>
                <w:sz w:val="16"/>
              </w:rPr>
              <w:t>$126</w:t>
            </w:r>
          </w:p>
        </w:tc>
        <w:tc>
          <w:tcPr>
            <w:tcW w:w="800" w:type="dxa"/>
            <w:tcBorders>
              <w:top w:val="nil"/>
              <w:bottom w:val="nil"/>
            </w:tcBorders>
          </w:tcPr>
          <w:p>
            <w:pPr>
              <w:pStyle w:val="TableParagraph"/>
              <w:ind w:right="30"/>
              <w:rPr>
                <w:sz w:val="16"/>
              </w:rPr>
            </w:pPr>
            <w:r>
              <w:rPr>
                <w:color w:val="231F20"/>
                <w:spacing w:val="-4"/>
                <w:sz w:val="16"/>
              </w:rPr>
              <w:t>$116</w:t>
            </w:r>
          </w:p>
        </w:tc>
        <w:tc>
          <w:tcPr>
            <w:tcW w:w="800" w:type="dxa"/>
            <w:tcBorders>
              <w:top w:val="nil"/>
              <w:bottom w:val="nil"/>
            </w:tcBorders>
          </w:tcPr>
          <w:p>
            <w:pPr>
              <w:pStyle w:val="TableParagraph"/>
              <w:rPr>
                <w:sz w:val="16"/>
              </w:rPr>
            </w:pPr>
            <w:r>
              <w:rPr>
                <w:color w:val="231F20"/>
                <w:spacing w:val="-4"/>
                <w:sz w:val="16"/>
              </w:rPr>
              <w:t>$106</w:t>
            </w:r>
          </w:p>
        </w:tc>
        <w:tc>
          <w:tcPr>
            <w:tcW w:w="800" w:type="dxa"/>
            <w:tcBorders>
              <w:top w:val="nil"/>
              <w:bottom w:val="nil"/>
            </w:tcBorders>
          </w:tcPr>
          <w:p>
            <w:pPr>
              <w:pStyle w:val="TableParagraph"/>
              <w:rPr>
                <w:sz w:val="16"/>
              </w:rPr>
            </w:pPr>
            <w:r>
              <w:rPr>
                <w:color w:val="231F20"/>
                <w:spacing w:val="-5"/>
                <w:sz w:val="16"/>
              </w:rPr>
              <w:t>$96</w:t>
            </w:r>
          </w:p>
        </w:tc>
        <w:tc>
          <w:tcPr>
            <w:tcW w:w="800" w:type="dxa"/>
            <w:tcBorders>
              <w:top w:val="nil"/>
              <w:bottom w:val="nil"/>
            </w:tcBorders>
          </w:tcPr>
          <w:p>
            <w:pPr>
              <w:pStyle w:val="TableParagraph"/>
              <w:rPr>
                <w:sz w:val="16"/>
              </w:rPr>
            </w:pPr>
            <w:r>
              <w:rPr>
                <w:color w:val="231F20"/>
                <w:spacing w:val="-5"/>
                <w:sz w:val="16"/>
              </w:rPr>
              <w:t>$87</w:t>
            </w:r>
          </w:p>
        </w:tc>
        <w:tc>
          <w:tcPr>
            <w:tcW w:w="800" w:type="dxa"/>
            <w:tcBorders>
              <w:top w:val="nil"/>
              <w:bottom w:val="nil"/>
            </w:tcBorders>
          </w:tcPr>
          <w:p>
            <w:pPr>
              <w:pStyle w:val="TableParagraph"/>
              <w:rPr>
                <w:sz w:val="16"/>
              </w:rPr>
            </w:pPr>
            <w:r>
              <w:rPr>
                <w:color w:val="231F20"/>
                <w:spacing w:val="-5"/>
                <w:sz w:val="16"/>
              </w:rPr>
              <w:t>$77</w:t>
            </w:r>
          </w:p>
        </w:tc>
        <w:tc>
          <w:tcPr>
            <w:tcW w:w="800" w:type="dxa"/>
            <w:tcBorders>
              <w:top w:val="nil"/>
              <w:bottom w:val="nil"/>
            </w:tcBorders>
          </w:tcPr>
          <w:p>
            <w:pPr>
              <w:pStyle w:val="TableParagraph"/>
              <w:rPr>
                <w:sz w:val="16"/>
              </w:rPr>
            </w:pPr>
            <w:r>
              <w:rPr>
                <w:color w:val="231F20"/>
                <w:spacing w:val="-5"/>
                <w:sz w:val="16"/>
              </w:rPr>
              <w:t>$67</w:t>
            </w:r>
          </w:p>
        </w:tc>
        <w:tc>
          <w:tcPr>
            <w:tcW w:w="800" w:type="dxa"/>
            <w:tcBorders>
              <w:top w:val="nil"/>
              <w:bottom w:val="nil"/>
            </w:tcBorders>
          </w:tcPr>
          <w:p>
            <w:pPr>
              <w:pStyle w:val="TableParagraph"/>
              <w:rPr>
                <w:sz w:val="16"/>
              </w:rPr>
            </w:pPr>
            <w:r>
              <w:rPr>
                <w:color w:val="231F20"/>
                <w:spacing w:val="-5"/>
                <w:sz w:val="16"/>
              </w:rPr>
              <w:t>$57</w:t>
            </w:r>
          </w:p>
        </w:tc>
        <w:tc>
          <w:tcPr>
            <w:tcW w:w="800" w:type="dxa"/>
            <w:tcBorders>
              <w:top w:val="nil"/>
              <w:bottom w:val="nil"/>
            </w:tcBorders>
          </w:tcPr>
          <w:p>
            <w:pPr>
              <w:pStyle w:val="TableParagraph"/>
              <w:rPr>
                <w:sz w:val="16"/>
              </w:rPr>
            </w:pPr>
            <w:r>
              <w:rPr>
                <w:color w:val="231F20"/>
                <w:spacing w:val="-5"/>
                <w:sz w:val="16"/>
              </w:rPr>
              <w:t>$47</w:t>
            </w:r>
          </w:p>
        </w:tc>
        <w:tc>
          <w:tcPr>
            <w:tcW w:w="800" w:type="dxa"/>
            <w:tcBorders>
              <w:top w:val="nil"/>
              <w:bottom w:val="nil"/>
            </w:tcBorders>
          </w:tcPr>
          <w:p>
            <w:pPr>
              <w:pStyle w:val="TableParagraph"/>
              <w:rPr>
                <w:sz w:val="16"/>
              </w:rPr>
            </w:pPr>
            <w:r>
              <w:rPr>
                <w:color w:val="231F20"/>
                <w:spacing w:val="-5"/>
                <w:sz w:val="16"/>
              </w:rPr>
              <w:t>$38</w:t>
            </w:r>
          </w:p>
        </w:tc>
        <w:tc>
          <w:tcPr>
            <w:tcW w:w="880" w:type="dxa"/>
            <w:tcBorders>
              <w:top w:val="nil"/>
              <w:bottom w:val="nil"/>
              <w:right w:val="nil"/>
            </w:tcBorders>
          </w:tcPr>
          <w:p>
            <w:pPr>
              <w:pStyle w:val="TableParagraph"/>
              <w:ind w:right="78"/>
              <w:rPr>
                <w:sz w:val="16"/>
              </w:rPr>
            </w:pPr>
            <w:r>
              <w:rPr>
                <w:color w:val="231F20"/>
                <w:spacing w:val="-5"/>
                <w:sz w:val="16"/>
              </w:rPr>
              <w:t>$30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$1,480</w:t>
            </w:r>
          </w:p>
        </w:tc>
        <w:tc>
          <w:tcPr>
            <w:tcW w:w="800" w:type="dxa"/>
            <w:tcBorders>
              <w:top w:val="nil"/>
              <w:bottom w:val="nil"/>
            </w:tcBorders>
          </w:tcPr>
          <w:p>
            <w:pPr>
              <w:pStyle w:val="TableParagraph"/>
              <w:ind w:right="28"/>
              <w:rPr>
                <w:sz w:val="16"/>
              </w:rPr>
            </w:pPr>
            <w:r>
              <w:rPr>
                <w:color w:val="231F20"/>
                <w:spacing w:val="-4"/>
                <w:sz w:val="16"/>
              </w:rPr>
              <w:t>$128</w:t>
            </w:r>
          </w:p>
        </w:tc>
        <w:tc>
          <w:tcPr>
            <w:tcW w:w="800" w:type="dxa"/>
            <w:tcBorders>
              <w:top w:val="nil"/>
              <w:bottom w:val="nil"/>
            </w:tcBorders>
          </w:tcPr>
          <w:p>
            <w:pPr>
              <w:pStyle w:val="TableParagraph"/>
              <w:ind w:right="30"/>
              <w:rPr>
                <w:sz w:val="16"/>
              </w:rPr>
            </w:pPr>
            <w:r>
              <w:rPr>
                <w:color w:val="231F20"/>
                <w:spacing w:val="-4"/>
                <w:sz w:val="16"/>
              </w:rPr>
              <w:t>$118</w:t>
            </w:r>
          </w:p>
        </w:tc>
        <w:tc>
          <w:tcPr>
            <w:tcW w:w="800" w:type="dxa"/>
            <w:tcBorders>
              <w:top w:val="nil"/>
              <w:bottom w:val="nil"/>
            </w:tcBorders>
          </w:tcPr>
          <w:p>
            <w:pPr>
              <w:pStyle w:val="TableParagraph"/>
              <w:rPr>
                <w:sz w:val="16"/>
              </w:rPr>
            </w:pPr>
            <w:r>
              <w:rPr>
                <w:color w:val="231F20"/>
                <w:spacing w:val="-4"/>
                <w:sz w:val="16"/>
              </w:rPr>
              <w:t>$108</w:t>
            </w:r>
          </w:p>
        </w:tc>
        <w:tc>
          <w:tcPr>
            <w:tcW w:w="800" w:type="dxa"/>
            <w:tcBorders>
              <w:top w:val="nil"/>
              <w:bottom w:val="nil"/>
            </w:tcBorders>
          </w:tcPr>
          <w:p>
            <w:pPr>
              <w:pStyle w:val="TableParagraph"/>
              <w:rPr>
                <w:sz w:val="16"/>
              </w:rPr>
            </w:pPr>
            <w:r>
              <w:rPr>
                <w:color w:val="231F20"/>
                <w:spacing w:val="-5"/>
                <w:sz w:val="16"/>
              </w:rPr>
              <w:t>$98</w:t>
            </w:r>
          </w:p>
        </w:tc>
        <w:tc>
          <w:tcPr>
            <w:tcW w:w="800" w:type="dxa"/>
            <w:tcBorders>
              <w:top w:val="nil"/>
              <w:bottom w:val="nil"/>
            </w:tcBorders>
          </w:tcPr>
          <w:p>
            <w:pPr>
              <w:pStyle w:val="TableParagraph"/>
              <w:rPr>
                <w:sz w:val="16"/>
              </w:rPr>
            </w:pPr>
            <w:r>
              <w:rPr>
                <w:color w:val="231F20"/>
                <w:spacing w:val="-5"/>
                <w:sz w:val="16"/>
              </w:rPr>
              <w:t>$88</w:t>
            </w:r>
          </w:p>
        </w:tc>
        <w:tc>
          <w:tcPr>
            <w:tcW w:w="800" w:type="dxa"/>
            <w:tcBorders>
              <w:top w:val="nil"/>
              <w:bottom w:val="nil"/>
            </w:tcBorders>
          </w:tcPr>
          <w:p>
            <w:pPr>
              <w:pStyle w:val="TableParagraph"/>
              <w:rPr>
                <w:sz w:val="16"/>
              </w:rPr>
            </w:pPr>
            <w:r>
              <w:rPr>
                <w:color w:val="231F20"/>
                <w:spacing w:val="-5"/>
                <w:sz w:val="16"/>
              </w:rPr>
              <w:t>$78</w:t>
            </w:r>
          </w:p>
        </w:tc>
        <w:tc>
          <w:tcPr>
            <w:tcW w:w="800" w:type="dxa"/>
            <w:tcBorders>
              <w:top w:val="nil"/>
              <w:bottom w:val="nil"/>
            </w:tcBorders>
          </w:tcPr>
          <w:p>
            <w:pPr>
              <w:pStyle w:val="TableParagraph"/>
              <w:rPr>
                <w:sz w:val="16"/>
              </w:rPr>
            </w:pPr>
            <w:r>
              <w:rPr>
                <w:color w:val="231F20"/>
                <w:spacing w:val="-5"/>
                <w:sz w:val="16"/>
              </w:rPr>
              <w:t>$69</w:t>
            </w:r>
          </w:p>
        </w:tc>
        <w:tc>
          <w:tcPr>
            <w:tcW w:w="800" w:type="dxa"/>
            <w:tcBorders>
              <w:top w:val="nil"/>
              <w:bottom w:val="nil"/>
            </w:tcBorders>
          </w:tcPr>
          <w:p>
            <w:pPr>
              <w:pStyle w:val="TableParagraph"/>
              <w:rPr>
                <w:sz w:val="16"/>
              </w:rPr>
            </w:pPr>
            <w:r>
              <w:rPr>
                <w:color w:val="231F20"/>
                <w:spacing w:val="-5"/>
                <w:sz w:val="16"/>
              </w:rPr>
              <w:t>$59</w:t>
            </w:r>
          </w:p>
        </w:tc>
        <w:tc>
          <w:tcPr>
            <w:tcW w:w="800" w:type="dxa"/>
            <w:tcBorders>
              <w:top w:val="nil"/>
              <w:bottom w:val="nil"/>
            </w:tcBorders>
          </w:tcPr>
          <w:p>
            <w:pPr>
              <w:pStyle w:val="TableParagraph"/>
              <w:rPr>
                <w:sz w:val="16"/>
              </w:rPr>
            </w:pPr>
            <w:r>
              <w:rPr>
                <w:color w:val="231F20"/>
                <w:spacing w:val="-5"/>
                <w:sz w:val="16"/>
              </w:rPr>
              <w:t>$49</w:t>
            </w:r>
          </w:p>
        </w:tc>
        <w:tc>
          <w:tcPr>
            <w:tcW w:w="800" w:type="dxa"/>
            <w:tcBorders>
              <w:top w:val="nil"/>
              <w:bottom w:val="nil"/>
            </w:tcBorders>
          </w:tcPr>
          <w:p>
            <w:pPr>
              <w:pStyle w:val="TableParagraph"/>
              <w:rPr>
                <w:sz w:val="16"/>
              </w:rPr>
            </w:pPr>
            <w:r>
              <w:rPr>
                <w:color w:val="231F20"/>
                <w:spacing w:val="-5"/>
                <w:sz w:val="16"/>
              </w:rPr>
              <w:t>$40</w:t>
            </w:r>
          </w:p>
        </w:tc>
        <w:tc>
          <w:tcPr>
            <w:tcW w:w="880" w:type="dxa"/>
            <w:tcBorders>
              <w:top w:val="nil"/>
              <w:bottom w:val="nil"/>
              <w:right w:val="nil"/>
            </w:tcBorders>
          </w:tcPr>
          <w:p>
            <w:pPr>
              <w:pStyle w:val="TableParagraph"/>
              <w:ind w:right="78"/>
              <w:rPr>
                <w:sz w:val="16"/>
              </w:rPr>
            </w:pPr>
            <w:r>
              <w:rPr>
                <w:color w:val="231F20"/>
                <w:spacing w:val="-5"/>
                <w:sz w:val="16"/>
              </w:rPr>
              <w:t>$32</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$1,480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$1,495</w:t>
            </w:r>
          </w:p>
        </w:tc>
        <w:tc>
          <w:tcPr>
            <w:tcW w:w="800" w:type="dxa"/>
            <w:tcBorders>
              <w:top w:val="nil"/>
            </w:tcBorders>
          </w:tcPr>
          <w:p>
            <w:pPr>
              <w:pStyle w:val="TableParagraph"/>
              <w:spacing w:line="240" w:lineRule="auto"/>
              <w:ind w:right="28"/>
              <w:rPr>
                <w:sz w:val="16"/>
              </w:rPr>
            </w:pPr>
            <w:r>
              <w:rPr>
                <w:color w:val="231F20"/>
                <w:spacing w:val="-4"/>
                <w:sz w:val="16"/>
              </w:rPr>
              <w:t>$130</w:t>
            </w:r>
          </w:p>
        </w:tc>
        <w:tc>
          <w:tcPr>
            <w:tcW w:w="800" w:type="dxa"/>
            <w:tcBorders>
              <w:top w:val="nil"/>
            </w:tcBorders>
          </w:tcPr>
          <w:p>
            <w:pPr>
              <w:pStyle w:val="TableParagraph"/>
              <w:spacing w:line="240" w:lineRule="auto"/>
              <w:ind w:right="30"/>
              <w:rPr>
                <w:sz w:val="16"/>
              </w:rPr>
            </w:pPr>
            <w:r>
              <w:rPr>
                <w:color w:val="231F20"/>
                <w:spacing w:val="-4"/>
                <w:sz w:val="16"/>
              </w:rPr>
              <w:t>$120</w:t>
            </w:r>
          </w:p>
        </w:tc>
        <w:tc>
          <w:tcPr>
            <w:tcW w:w="800" w:type="dxa"/>
            <w:tcBorders>
              <w:top w:val="nil"/>
            </w:tcBorders>
          </w:tcPr>
          <w:p>
            <w:pPr>
              <w:pStyle w:val="TableParagraph"/>
              <w:spacing w:line="240" w:lineRule="auto"/>
              <w:rPr>
                <w:sz w:val="16"/>
              </w:rPr>
            </w:pPr>
            <w:r>
              <w:rPr>
                <w:color w:val="231F20"/>
                <w:spacing w:val="-4"/>
                <w:sz w:val="16"/>
              </w:rPr>
              <w:t>$110</w:t>
            </w:r>
          </w:p>
        </w:tc>
        <w:tc>
          <w:tcPr>
            <w:tcW w:w="800" w:type="dxa"/>
            <w:tcBorders>
              <w:top w:val="nil"/>
            </w:tcBorders>
          </w:tcPr>
          <w:p>
            <w:pPr>
              <w:pStyle w:val="TableParagraph"/>
              <w:spacing w:line="240" w:lineRule="auto"/>
              <w:rPr>
                <w:sz w:val="16"/>
              </w:rPr>
            </w:pPr>
            <w:r>
              <w:rPr>
                <w:color w:val="231F20"/>
                <w:spacing w:val="-4"/>
                <w:sz w:val="16"/>
              </w:rPr>
              <w:t>$100</w:t>
            </w:r>
          </w:p>
        </w:tc>
        <w:tc>
          <w:tcPr>
            <w:tcW w:w="800" w:type="dxa"/>
            <w:tcBorders>
              <w:top w:val="nil"/>
            </w:tcBorders>
          </w:tcPr>
          <w:p>
            <w:pPr>
              <w:pStyle w:val="TableParagraph"/>
              <w:spacing w:line="240" w:lineRule="auto"/>
              <w:rPr>
                <w:sz w:val="16"/>
              </w:rPr>
            </w:pPr>
            <w:r>
              <w:rPr>
                <w:color w:val="231F20"/>
                <w:spacing w:val="-5"/>
                <w:sz w:val="16"/>
              </w:rPr>
              <w:t>$90</w:t>
            </w:r>
          </w:p>
        </w:tc>
        <w:tc>
          <w:tcPr>
            <w:tcW w:w="800" w:type="dxa"/>
            <w:tcBorders>
              <w:top w:val="nil"/>
            </w:tcBorders>
          </w:tcPr>
          <w:p>
            <w:pPr>
              <w:pStyle w:val="TableParagraph"/>
              <w:spacing w:line="240" w:lineRule="auto"/>
              <w:rPr>
                <w:sz w:val="16"/>
              </w:rPr>
            </w:pPr>
            <w:r>
              <w:rPr>
                <w:color w:val="231F20"/>
                <w:spacing w:val="-5"/>
                <w:sz w:val="16"/>
              </w:rPr>
              <w:t>$80</w:t>
            </w:r>
          </w:p>
        </w:tc>
        <w:tc>
          <w:tcPr>
            <w:tcW w:w="800" w:type="dxa"/>
            <w:tcBorders>
              <w:top w:val="nil"/>
            </w:tcBorders>
          </w:tcPr>
          <w:p>
            <w:pPr>
              <w:pStyle w:val="TableParagraph"/>
              <w:spacing w:line="240" w:lineRule="auto"/>
              <w:rPr>
                <w:sz w:val="16"/>
              </w:rPr>
            </w:pPr>
            <w:r>
              <w:rPr>
                <w:color w:val="231F20"/>
                <w:spacing w:val="-5"/>
                <w:sz w:val="16"/>
              </w:rPr>
              <w:t>$70</w:t>
            </w:r>
          </w:p>
        </w:tc>
        <w:tc>
          <w:tcPr>
            <w:tcW w:w="800" w:type="dxa"/>
            <w:tcBorders>
              <w:top w:val="nil"/>
            </w:tcBorders>
          </w:tcPr>
          <w:p>
            <w:pPr>
              <w:pStyle w:val="TableParagraph"/>
              <w:spacing w:line="240" w:lineRule="auto"/>
              <w:rPr>
                <w:sz w:val="16"/>
              </w:rPr>
            </w:pPr>
            <w:r>
              <w:rPr>
                <w:color w:val="231F20"/>
                <w:spacing w:val="-5"/>
                <w:sz w:val="16"/>
              </w:rPr>
              <w:t>$60</w:t>
            </w:r>
          </w:p>
        </w:tc>
        <w:tc>
          <w:tcPr>
            <w:tcW w:w="800" w:type="dxa"/>
            <w:tcBorders>
              <w:top w:val="nil"/>
            </w:tcBorders>
          </w:tcPr>
          <w:p>
            <w:pPr>
              <w:pStyle w:val="TableParagraph"/>
              <w:spacing w:line="240" w:lineRule="auto"/>
              <w:rPr>
                <w:sz w:val="16"/>
              </w:rPr>
            </w:pPr>
            <w:r>
              <w:rPr>
                <w:color w:val="231F20"/>
                <w:spacing w:val="-5"/>
                <w:sz w:val="16"/>
              </w:rPr>
              <w:t>$50</w:t>
            </w:r>
          </w:p>
        </w:tc>
        <w:tc>
          <w:tcPr>
            <w:tcW w:w="800" w:type="dxa"/>
            <w:tcBorders>
              <w:top w:val="nil"/>
            </w:tcBorders>
          </w:tcPr>
          <w:p>
            <w:pPr>
              <w:pStyle w:val="TableParagraph"/>
              <w:spacing w:line="240" w:lineRule="auto"/>
              <w:rPr>
                <w:sz w:val="16"/>
              </w:rPr>
            </w:pPr>
            <w:r>
              <w:rPr>
                <w:color w:val="231F20"/>
                <w:spacing w:val="-5"/>
                <w:sz w:val="16"/>
              </w:rPr>
              <w:t>$41</w:t>
            </w:r>
          </w:p>
        </w:tc>
        <w:tc>
          <w:tcPr>
            <w:tcW w:w="880" w:type="dxa"/>
            <w:tcBorders>
              <w:top w:val="nil"/>
              <w:right w:val="nil"/>
            </w:tcBorders>
          </w:tcPr>
          <w:p>
            <w:pPr>
              <w:pStyle w:val="TableParagraph"/>
              <w:spacing w:line="240" w:lineRule="auto"/>
              <w:ind w:right="78"/>
              <w:rPr>
                <w:sz w:val="16"/>
              </w:rPr>
            </w:pPr>
            <w:r>
              <w:rPr>
                <w:color w:val="231F20"/>
                <w:spacing w:val="-5"/>
                <w:sz w:val="16"/>
              </w:rPr>
              <w:t>$33</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$1,495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$1,510</w:t>
            </w:r>
          </w:p>
        </w:tc>
        <w:tc>
          <w:tcPr>
            <w:tcW w:w="800" w:type="dxa"/>
            <w:tcBorders>
              <w:bottom w:val="nil"/>
            </w:tcBorders>
          </w:tcPr>
          <w:p>
            <w:pPr>
              <w:pStyle w:val="TableParagraph"/>
              <w:spacing w:before="72"/>
              <w:ind w:right="28"/>
              <w:rPr>
                <w:sz w:val="16"/>
              </w:rPr>
            </w:pPr>
            <w:r>
              <w:rPr>
                <w:color w:val="231F20"/>
                <w:spacing w:val="-4"/>
                <w:sz w:val="16"/>
              </w:rPr>
              <w:t>$132</w:t>
            </w:r>
          </w:p>
        </w:tc>
        <w:tc>
          <w:tcPr>
            <w:tcW w:w="800" w:type="dxa"/>
            <w:tcBorders>
              <w:bottom w:val="nil"/>
            </w:tcBorders>
          </w:tcPr>
          <w:p>
            <w:pPr>
              <w:pStyle w:val="TableParagraph"/>
              <w:spacing w:before="72"/>
              <w:ind w:right="30"/>
              <w:rPr>
                <w:sz w:val="16"/>
              </w:rPr>
            </w:pPr>
            <w:r>
              <w:rPr>
                <w:color w:val="231F20"/>
                <w:spacing w:val="-4"/>
                <w:sz w:val="16"/>
              </w:rPr>
              <w:t>$122</w:t>
            </w:r>
          </w:p>
        </w:tc>
        <w:tc>
          <w:tcPr>
            <w:tcW w:w="800" w:type="dxa"/>
            <w:tcBorders>
              <w:bottom w:val="nil"/>
            </w:tcBorders>
          </w:tcPr>
          <w:p>
            <w:pPr>
              <w:pStyle w:val="TableParagraph"/>
              <w:spacing w:before="72"/>
              <w:rPr>
                <w:sz w:val="16"/>
              </w:rPr>
            </w:pPr>
            <w:r>
              <w:rPr>
                <w:color w:val="231F20"/>
                <w:spacing w:val="-4"/>
                <w:sz w:val="16"/>
              </w:rPr>
              <w:t>$112</w:t>
            </w:r>
          </w:p>
        </w:tc>
        <w:tc>
          <w:tcPr>
            <w:tcW w:w="800" w:type="dxa"/>
            <w:tcBorders>
              <w:bottom w:val="nil"/>
            </w:tcBorders>
          </w:tcPr>
          <w:p>
            <w:pPr>
              <w:pStyle w:val="TableParagraph"/>
              <w:spacing w:before="72"/>
              <w:rPr>
                <w:sz w:val="16"/>
              </w:rPr>
            </w:pPr>
            <w:r>
              <w:rPr>
                <w:color w:val="231F20"/>
                <w:spacing w:val="-4"/>
                <w:sz w:val="16"/>
              </w:rPr>
              <w:t>$102</w:t>
            </w:r>
          </w:p>
        </w:tc>
        <w:tc>
          <w:tcPr>
            <w:tcW w:w="800" w:type="dxa"/>
            <w:tcBorders>
              <w:bottom w:val="nil"/>
            </w:tcBorders>
          </w:tcPr>
          <w:p>
            <w:pPr>
              <w:pStyle w:val="TableParagraph"/>
              <w:spacing w:before="72"/>
              <w:rPr>
                <w:sz w:val="16"/>
              </w:rPr>
            </w:pPr>
            <w:r>
              <w:rPr>
                <w:color w:val="231F20"/>
                <w:spacing w:val="-5"/>
                <w:sz w:val="16"/>
              </w:rPr>
              <w:t>$92</w:t>
            </w:r>
          </w:p>
        </w:tc>
        <w:tc>
          <w:tcPr>
            <w:tcW w:w="800" w:type="dxa"/>
            <w:tcBorders>
              <w:bottom w:val="nil"/>
            </w:tcBorders>
          </w:tcPr>
          <w:p>
            <w:pPr>
              <w:pStyle w:val="TableParagraph"/>
              <w:spacing w:before="72"/>
              <w:rPr>
                <w:sz w:val="16"/>
              </w:rPr>
            </w:pPr>
            <w:r>
              <w:rPr>
                <w:color w:val="231F20"/>
                <w:spacing w:val="-5"/>
                <w:sz w:val="16"/>
              </w:rPr>
              <w:t>$82</w:t>
            </w:r>
          </w:p>
        </w:tc>
        <w:tc>
          <w:tcPr>
            <w:tcW w:w="800" w:type="dxa"/>
            <w:tcBorders>
              <w:bottom w:val="nil"/>
            </w:tcBorders>
          </w:tcPr>
          <w:p>
            <w:pPr>
              <w:pStyle w:val="TableParagraph"/>
              <w:spacing w:before="72"/>
              <w:rPr>
                <w:sz w:val="16"/>
              </w:rPr>
            </w:pPr>
            <w:r>
              <w:rPr>
                <w:color w:val="231F20"/>
                <w:spacing w:val="-5"/>
                <w:sz w:val="16"/>
              </w:rPr>
              <w:t>$72</w:t>
            </w:r>
          </w:p>
        </w:tc>
        <w:tc>
          <w:tcPr>
            <w:tcW w:w="800" w:type="dxa"/>
            <w:tcBorders>
              <w:bottom w:val="nil"/>
            </w:tcBorders>
          </w:tcPr>
          <w:p>
            <w:pPr>
              <w:pStyle w:val="TableParagraph"/>
              <w:spacing w:before="72"/>
              <w:rPr>
                <w:sz w:val="16"/>
              </w:rPr>
            </w:pPr>
            <w:r>
              <w:rPr>
                <w:color w:val="231F20"/>
                <w:spacing w:val="-5"/>
                <w:sz w:val="16"/>
              </w:rPr>
              <w:t>$62</w:t>
            </w:r>
          </w:p>
        </w:tc>
        <w:tc>
          <w:tcPr>
            <w:tcW w:w="800" w:type="dxa"/>
            <w:tcBorders>
              <w:bottom w:val="nil"/>
            </w:tcBorders>
          </w:tcPr>
          <w:p>
            <w:pPr>
              <w:pStyle w:val="TableParagraph"/>
              <w:spacing w:before="72"/>
              <w:rPr>
                <w:sz w:val="16"/>
              </w:rPr>
            </w:pPr>
            <w:r>
              <w:rPr>
                <w:color w:val="231F20"/>
                <w:spacing w:val="-5"/>
                <w:sz w:val="16"/>
              </w:rPr>
              <w:t>$52</w:t>
            </w:r>
          </w:p>
        </w:tc>
        <w:tc>
          <w:tcPr>
            <w:tcW w:w="800" w:type="dxa"/>
            <w:tcBorders>
              <w:bottom w:val="nil"/>
            </w:tcBorders>
          </w:tcPr>
          <w:p>
            <w:pPr>
              <w:pStyle w:val="TableParagraph"/>
              <w:spacing w:before="72"/>
              <w:rPr>
                <w:sz w:val="16"/>
              </w:rPr>
            </w:pPr>
            <w:r>
              <w:rPr>
                <w:color w:val="231F20"/>
                <w:spacing w:val="-5"/>
                <w:sz w:val="16"/>
              </w:rPr>
              <w:t>$43</w:t>
            </w:r>
          </w:p>
        </w:tc>
        <w:tc>
          <w:tcPr>
            <w:tcW w:w="880" w:type="dxa"/>
            <w:tcBorders>
              <w:bottom w:val="nil"/>
              <w:right w:val="nil"/>
            </w:tcBorders>
          </w:tcPr>
          <w:p>
            <w:pPr>
              <w:pStyle w:val="TableParagraph"/>
              <w:spacing w:before="72"/>
              <w:ind w:right="78"/>
              <w:rPr>
                <w:sz w:val="16"/>
              </w:rPr>
            </w:pPr>
            <w:r>
              <w:rPr>
                <w:color w:val="231F20"/>
                <w:spacing w:val="-5"/>
                <w:sz w:val="16"/>
              </w:rPr>
              <w:t>$35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$1,525</w:t>
            </w:r>
          </w:p>
        </w:tc>
        <w:tc>
          <w:tcPr>
            <w:tcW w:w="800" w:type="dxa"/>
            <w:tcBorders>
              <w:top w:val="nil"/>
              <w:bottom w:val="nil"/>
            </w:tcBorders>
          </w:tcPr>
          <w:p>
            <w:pPr>
              <w:pStyle w:val="TableParagraph"/>
              <w:ind w:right="28"/>
              <w:rPr>
                <w:sz w:val="16"/>
              </w:rPr>
            </w:pPr>
            <w:r>
              <w:rPr>
                <w:color w:val="231F20"/>
                <w:spacing w:val="-4"/>
                <w:sz w:val="16"/>
              </w:rPr>
              <w:t>$133</w:t>
            </w:r>
          </w:p>
        </w:tc>
        <w:tc>
          <w:tcPr>
            <w:tcW w:w="800" w:type="dxa"/>
            <w:tcBorders>
              <w:top w:val="nil"/>
              <w:bottom w:val="nil"/>
            </w:tcBorders>
          </w:tcPr>
          <w:p>
            <w:pPr>
              <w:pStyle w:val="TableParagraph"/>
              <w:ind w:right="30"/>
              <w:rPr>
                <w:sz w:val="16"/>
              </w:rPr>
            </w:pPr>
            <w:r>
              <w:rPr>
                <w:color w:val="231F20"/>
                <w:spacing w:val="-4"/>
                <w:sz w:val="16"/>
              </w:rPr>
              <w:t>$124</w:t>
            </w:r>
          </w:p>
        </w:tc>
        <w:tc>
          <w:tcPr>
            <w:tcW w:w="800" w:type="dxa"/>
            <w:tcBorders>
              <w:top w:val="nil"/>
              <w:bottom w:val="nil"/>
            </w:tcBorders>
          </w:tcPr>
          <w:p>
            <w:pPr>
              <w:pStyle w:val="TableParagraph"/>
              <w:rPr>
                <w:sz w:val="16"/>
              </w:rPr>
            </w:pPr>
            <w:r>
              <w:rPr>
                <w:color w:val="231F20"/>
                <w:spacing w:val="-4"/>
                <w:sz w:val="16"/>
              </w:rPr>
              <w:t>$114</w:t>
            </w:r>
          </w:p>
        </w:tc>
        <w:tc>
          <w:tcPr>
            <w:tcW w:w="800" w:type="dxa"/>
            <w:tcBorders>
              <w:top w:val="nil"/>
              <w:bottom w:val="nil"/>
            </w:tcBorders>
          </w:tcPr>
          <w:p>
            <w:pPr>
              <w:pStyle w:val="TableParagraph"/>
              <w:rPr>
                <w:sz w:val="16"/>
              </w:rPr>
            </w:pPr>
            <w:r>
              <w:rPr>
                <w:color w:val="231F20"/>
                <w:spacing w:val="-4"/>
                <w:sz w:val="16"/>
              </w:rPr>
              <w:t>$104</w:t>
            </w:r>
          </w:p>
        </w:tc>
        <w:tc>
          <w:tcPr>
            <w:tcW w:w="800" w:type="dxa"/>
            <w:tcBorders>
              <w:top w:val="nil"/>
              <w:bottom w:val="nil"/>
            </w:tcBorders>
          </w:tcPr>
          <w:p>
            <w:pPr>
              <w:pStyle w:val="TableParagraph"/>
              <w:rPr>
                <w:sz w:val="16"/>
              </w:rPr>
            </w:pPr>
            <w:r>
              <w:rPr>
                <w:color w:val="231F20"/>
                <w:spacing w:val="-5"/>
                <w:sz w:val="16"/>
              </w:rPr>
              <w:t>$94</w:t>
            </w:r>
          </w:p>
        </w:tc>
        <w:tc>
          <w:tcPr>
            <w:tcW w:w="800" w:type="dxa"/>
            <w:tcBorders>
              <w:top w:val="nil"/>
              <w:bottom w:val="nil"/>
            </w:tcBorders>
          </w:tcPr>
          <w:p>
            <w:pPr>
              <w:pStyle w:val="TableParagraph"/>
              <w:rPr>
                <w:sz w:val="16"/>
              </w:rPr>
            </w:pPr>
            <w:r>
              <w:rPr>
                <w:color w:val="231F20"/>
                <w:spacing w:val="-5"/>
                <w:sz w:val="16"/>
              </w:rPr>
              <w:t>$84</w:t>
            </w:r>
          </w:p>
        </w:tc>
        <w:tc>
          <w:tcPr>
            <w:tcW w:w="800" w:type="dxa"/>
            <w:tcBorders>
              <w:top w:val="nil"/>
              <w:bottom w:val="nil"/>
            </w:tcBorders>
          </w:tcPr>
          <w:p>
            <w:pPr>
              <w:pStyle w:val="TableParagraph"/>
              <w:rPr>
                <w:sz w:val="16"/>
              </w:rPr>
            </w:pPr>
            <w:r>
              <w:rPr>
                <w:color w:val="231F20"/>
                <w:spacing w:val="-5"/>
                <w:sz w:val="16"/>
              </w:rPr>
              <w:t>$74</w:t>
            </w:r>
          </w:p>
        </w:tc>
        <w:tc>
          <w:tcPr>
            <w:tcW w:w="800" w:type="dxa"/>
            <w:tcBorders>
              <w:top w:val="nil"/>
              <w:bottom w:val="nil"/>
            </w:tcBorders>
          </w:tcPr>
          <w:p>
            <w:pPr>
              <w:pStyle w:val="TableParagraph"/>
              <w:rPr>
                <w:sz w:val="16"/>
              </w:rPr>
            </w:pPr>
            <w:r>
              <w:rPr>
                <w:color w:val="231F20"/>
                <w:spacing w:val="-5"/>
                <w:sz w:val="16"/>
              </w:rPr>
              <w:t>$64</w:t>
            </w:r>
          </w:p>
        </w:tc>
        <w:tc>
          <w:tcPr>
            <w:tcW w:w="800" w:type="dxa"/>
            <w:tcBorders>
              <w:top w:val="nil"/>
              <w:bottom w:val="nil"/>
            </w:tcBorders>
          </w:tcPr>
          <w:p>
            <w:pPr>
              <w:pStyle w:val="TableParagraph"/>
              <w:rPr>
                <w:sz w:val="16"/>
              </w:rPr>
            </w:pPr>
            <w:r>
              <w:rPr>
                <w:color w:val="231F20"/>
                <w:spacing w:val="-5"/>
                <w:sz w:val="16"/>
              </w:rPr>
              <w:t>$54</w:t>
            </w:r>
          </w:p>
        </w:tc>
        <w:tc>
          <w:tcPr>
            <w:tcW w:w="800" w:type="dxa"/>
            <w:tcBorders>
              <w:top w:val="nil"/>
              <w:bottom w:val="nil"/>
            </w:tcBorders>
          </w:tcPr>
          <w:p>
            <w:pPr>
              <w:pStyle w:val="TableParagraph"/>
              <w:rPr>
                <w:sz w:val="16"/>
              </w:rPr>
            </w:pPr>
            <w:r>
              <w:rPr>
                <w:color w:val="231F20"/>
                <w:spacing w:val="-5"/>
                <w:sz w:val="16"/>
              </w:rPr>
              <w:t>$44</w:t>
            </w:r>
          </w:p>
        </w:tc>
        <w:tc>
          <w:tcPr>
            <w:tcW w:w="880" w:type="dxa"/>
            <w:tcBorders>
              <w:top w:val="nil"/>
              <w:bottom w:val="nil"/>
              <w:right w:val="nil"/>
            </w:tcBorders>
          </w:tcPr>
          <w:p>
            <w:pPr>
              <w:pStyle w:val="TableParagraph"/>
              <w:ind w:right="78"/>
              <w:rPr>
                <w:sz w:val="16"/>
              </w:rPr>
            </w:pPr>
            <w:r>
              <w:rPr>
                <w:color w:val="231F20"/>
                <w:spacing w:val="-5"/>
                <w:sz w:val="16"/>
              </w:rPr>
              <w:t>$36</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$1,540</w:t>
            </w:r>
          </w:p>
        </w:tc>
        <w:tc>
          <w:tcPr>
            <w:tcW w:w="800" w:type="dxa"/>
            <w:tcBorders>
              <w:top w:val="nil"/>
              <w:bottom w:val="nil"/>
            </w:tcBorders>
          </w:tcPr>
          <w:p>
            <w:pPr>
              <w:pStyle w:val="TableParagraph"/>
              <w:ind w:right="28"/>
              <w:rPr>
                <w:sz w:val="16"/>
              </w:rPr>
            </w:pPr>
            <w:r>
              <w:rPr>
                <w:color w:val="231F20"/>
                <w:spacing w:val="-4"/>
                <w:sz w:val="16"/>
              </w:rPr>
              <w:t>$135</w:t>
            </w:r>
          </w:p>
        </w:tc>
        <w:tc>
          <w:tcPr>
            <w:tcW w:w="800" w:type="dxa"/>
            <w:tcBorders>
              <w:top w:val="nil"/>
              <w:bottom w:val="nil"/>
            </w:tcBorders>
          </w:tcPr>
          <w:p>
            <w:pPr>
              <w:pStyle w:val="TableParagraph"/>
              <w:ind w:right="30"/>
              <w:rPr>
                <w:sz w:val="16"/>
              </w:rPr>
            </w:pPr>
            <w:r>
              <w:rPr>
                <w:color w:val="231F20"/>
                <w:spacing w:val="-4"/>
                <w:sz w:val="16"/>
              </w:rPr>
              <w:t>$125</w:t>
            </w:r>
          </w:p>
        </w:tc>
        <w:tc>
          <w:tcPr>
            <w:tcW w:w="800" w:type="dxa"/>
            <w:tcBorders>
              <w:top w:val="nil"/>
              <w:bottom w:val="nil"/>
            </w:tcBorders>
          </w:tcPr>
          <w:p>
            <w:pPr>
              <w:pStyle w:val="TableParagraph"/>
              <w:rPr>
                <w:sz w:val="16"/>
              </w:rPr>
            </w:pPr>
            <w:r>
              <w:rPr>
                <w:color w:val="231F20"/>
                <w:spacing w:val="-4"/>
                <w:sz w:val="16"/>
              </w:rPr>
              <w:t>$115</w:t>
            </w:r>
          </w:p>
        </w:tc>
        <w:tc>
          <w:tcPr>
            <w:tcW w:w="800" w:type="dxa"/>
            <w:tcBorders>
              <w:top w:val="nil"/>
              <w:bottom w:val="nil"/>
            </w:tcBorders>
          </w:tcPr>
          <w:p>
            <w:pPr>
              <w:pStyle w:val="TableParagraph"/>
              <w:rPr>
                <w:sz w:val="16"/>
              </w:rPr>
            </w:pPr>
            <w:r>
              <w:rPr>
                <w:color w:val="231F20"/>
                <w:spacing w:val="-4"/>
                <w:sz w:val="16"/>
              </w:rPr>
              <w:t>$105</w:t>
            </w:r>
          </w:p>
        </w:tc>
        <w:tc>
          <w:tcPr>
            <w:tcW w:w="800" w:type="dxa"/>
            <w:tcBorders>
              <w:top w:val="nil"/>
              <w:bottom w:val="nil"/>
            </w:tcBorders>
          </w:tcPr>
          <w:p>
            <w:pPr>
              <w:pStyle w:val="TableParagraph"/>
              <w:rPr>
                <w:sz w:val="16"/>
              </w:rPr>
            </w:pPr>
            <w:r>
              <w:rPr>
                <w:color w:val="231F20"/>
                <w:spacing w:val="-5"/>
                <w:sz w:val="16"/>
              </w:rPr>
              <w:t>$96</w:t>
            </w:r>
          </w:p>
        </w:tc>
        <w:tc>
          <w:tcPr>
            <w:tcW w:w="800" w:type="dxa"/>
            <w:tcBorders>
              <w:top w:val="nil"/>
              <w:bottom w:val="nil"/>
            </w:tcBorders>
          </w:tcPr>
          <w:p>
            <w:pPr>
              <w:pStyle w:val="TableParagraph"/>
              <w:rPr>
                <w:sz w:val="16"/>
              </w:rPr>
            </w:pPr>
            <w:r>
              <w:rPr>
                <w:color w:val="231F20"/>
                <w:spacing w:val="-5"/>
                <w:sz w:val="16"/>
              </w:rPr>
              <w:t>$86</w:t>
            </w:r>
          </w:p>
        </w:tc>
        <w:tc>
          <w:tcPr>
            <w:tcW w:w="800" w:type="dxa"/>
            <w:tcBorders>
              <w:top w:val="nil"/>
              <w:bottom w:val="nil"/>
            </w:tcBorders>
          </w:tcPr>
          <w:p>
            <w:pPr>
              <w:pStyle w:val="TableParagraph"/>
              <w:rPr>
                <w:sz w:val="16"/>
              </w:rPr>
            </w:pPr>
            <w:r>
              <w:rPr>
                <w:color w:val="231F20"/>
                <w:spacing w:val="-5"/>
                <w:sz w:val="16"/>
              </w:rPr>
              <w:t>$76</w:t>
            </w:r>
          </w:p>
        </w:tc>
        <w:tc>
          <w:tcPr>
            <w:tcW w:w="800" w:type="dxa"/>
            <w:tcBorders>
              <w:top w:val="nil"/>
              <w:bottom w:val="nil"/>
            </w:tcBorders>
          </w:tcPr>
          <w:p>
            <w:pPr>
              <w:pStyle w:val="TableParagraph"/>
              <w:rPr>
                <w:sz w:val="16"/>
              </w:rPr>
            </w:pPr>
            <w:r>
              <w:rPr>
                <w:color w:val="231F20"/>
                <w:spacing w:val="-5"/>
                <w:sz w:val="16"/>
              </w:rPr>
              <w:t>$66</w:t>
            </w:r>
          </w:p>
        </w:tc>
        <w:tc>
          <w:tcPr>
            <w:tcW w:w="800" w:type="dxa"/>
            <w:tcBorders>
              <w:top w:val="nil"/>
              <w:bottom w:val="nil"/>
            </w:tcBorders>
          </w:tcPr>
          <w:p>
            <w:pPr>
              <w:pStyle w:val="TableParagraph"/>
              <w:rPr>
                <w:sz w:val="16"/>
              </w:rPr>
            </w:pPr>
            <w:r>
              <w:rPr>
                <w:color w:val="231F20"/>
                <w:spacing w:val="-5"/>
                <w:sz w:val="16"/>
              </w:rPr>
              <w:t>$56</w:t>
            </w:r>
          </w:p>
        </w:tc>
        <w:tc>
          <w:tcPr>
            <w:tcW w:w="800" w:type="dxa"/>
            <w:tcBorders>
              <w:top w:val="nil"/>
              <w:bottom w:val="nil"/>
            </w:tcBorders>
          </w:tcPr>
          <w:p>
            <w:pPr>
              <w:pStyle w:val="TableParagraph"/>
              <w:rPr>
                <w:sz w:val="16"/>
              </w:rPr>
            </w:pPr>
            <w:r>
              <w:rPr>
                <w:color w:val="231F20"/>
                <w:spacing w:val="-5"/>
                <w:sz w:val="16"/>
              </w:rPr>
              <w:t>$46</w:t>
            </w:r>
          </w:p>
        </w:tc>
        <w:tc>
          <w:tcPr>
            <w:tcW w:w="880" w:type="dxa"/>
            <w:tcBorders>
              <w:top w:val="nil"/>
              <w:bottom w:val="nil"/>
              <w:right w:val="nil"/>
            </w:tcBorders>
          </w:tcPr>
          <w:p>
            <w:pPr>
              <w:pStyle w:val="TableParagraph"/>
              <w:ind w:right="78"/>
              <w:rPr>
                <w:sz w:val="16"/>
              </w:rPr>
            </w:pPr>
            <w:r>
              <w:rPr>
                <w:color w:val="231F20"/>
                <w:spacing w:val="-5"/>
                <w:sz w:val="16"/>
              </w:rPr>
              <w:t>$38</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$1,540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$1,555</w:t>
            </w:r>
          </w:p>
        </w:tc>
        <w:tc>
          <w:tcPr>
            <w:tcW w:w="800" w:type="dxa"/>
            <w:tcBorders>
              <w:top w:val="nil"/>
              <w:bottom w:val="nil"/>
            </w:tcBorders>
          </w:tcPr>
          <w:p>
            <w:pPr>
              <w:pStyle w:val="TableParagraph"/>
              <w:ind w:right="28"/>
              <w:rPr>
                <w:sz w:val="16"/>
              </w:rPr>
            </w:pPr>
            <w:r>
              <w:rPr>
                <w:color w:val="231F20"/>
                <w:spacing w:val="-4"/>
                <w:sz w:val="16"/>
              </w:rPr>
              <w:t>$137</w:t>
            </w:r>
          </w:p>
        </w:tc>
        <w:tc>
          <w:tcPr>
            <w:tcW w:w="800" w:type="dxa"/>
            <w:tcBorders>
              <w:top w:val="nil"/>
              <w:bottom w:val="nil"/>
            </w:tcBorders>
          </w:tcPr>
          <w:p>
            <w:pPr>
              <w:pStyle w:val="TableParagraph"/>
              <w:ind w:right="30"/>
              <w:rPr>
                <w:sz w:val="16"/>
              </w:rPr>
            </w:pPr>
            <w:r>
              <w:rPr>
                <w:color w:val="231F20"/>
                <w:spacing w:val="-4"/>
                <w:sz w:val="16"/>
              </w:rPr>
              <w:t>$127</w:t>
            </w:r>
          </w:p>
        </w:tc>
        <w:tc>
          <w:tcPr>
            <w:tcW w:w="800" w:type="dxa"/>
            <w:tcBorders>
              <w:top w:val="nil"/>
              <w:bottom w:val="nil"/>
            </w:tcBorders>
          </w:tcPr>
          <w:p>
            <w:pPr>
              <w:pStyle w:val="TableParagraph"/>
              <w:rPr>
                <w:sz w:val="16"/>
              </w:rPr>
            </w:pPr>
            <w:r>
              <w:rPr>
                <w:color w:val="231F20"/>
                <w:spacing w:val="-4"/>
                <w:sz w:val="16"/>
              </w:rPr>
              <w:t>$117</w:t>
            </w:r>
          </w:p>
        </w:tc>
        <w:tc>
          <w:tcPr>
            <w:tcW w:w="800" w:type="dxa"/>
            <w:tcBorders>
              <w:top w:val="nil"/>
              <w:bottom w:val="nil"/>
            </w:tcBorders>
          </w:tcPr>
          <w:p>
            <w:pPr>
              <w:pStyle w:val="TableParagraph"/>
              <w:rPr>
                <w:sz w:val="16"/>
              </w:rPr>
            </w:pPr>
            <w:r>
              <w:rPr>
                <w:color w:val="231F20"/>
                <w:spacing w:val="-4"/>
                <w:sz w:val="16"/>
              </w:rPr>
              <w:t>$107</w:t>
            </w:r>
          </w:p>
        </w:tc>
        <w:tc>
          <w:tcPr>
            <w:tcW w:w="800" w:type="dxa"/>
            <w:tcBorders>
              <w:top w:val="nil"/>
              <w:bottom w:val="nil"/>
            </w:tcBorders>
          </w:tcPr>
          <w:p>
            <w:pPr>
              <w:pStyle w:val="TableParagraph"/>
              <w:rPr>
                <w:sz w:val="16"/>
              </w:rPr>
            </w:pPr>
            <w:r>
              <w:rPr>
                <w:color w:val="231F20"/>
                <w:spacing w:val="-5"/>
                <w:sz w:val="16"/>
              </w:rPr>
              <w:t>$97</w:t>
            </w:r>
          </w:p>
        </w:tc>
        <w:tc>
          <w:tcPr>
            <w:tcW w:w="800" w:type="dxa"/>
            <w:tcBorders>
              <w:top w:val="nil"/>
              <w:bottom w:val="nil"/>
            </w:tcBorders>
          </w:tcPr>
          <w:p>
            <w:pPr>
              <w:pStyle w:val="TableParagraph"/>
              <w:rPr>
                <w:sz w:val="16"/>
              </w:rPr>
            </w:pPr>
            <w:r>
              <w:rPr>
                <w:color w:val="231F20"/>
                <w:spacing w:val="-5"/>
                <w:sz w:val="16"/>
              </w:rPr>
              <w:t>$87</w:t>
            </w:r>
          </w:p>
        </w:tc>
        <w:tc>
          <w:tcPr>
            <w:tcW w:w="800" w:type="dxa"/>
            <w:tcBorders>
              <w:top w:val="nil"/>
              <w:bottom w:val="nil"/>
            </w:tcBorders>
          </w:tcPr>
          <w:p>
            <w:pPr>
              <w:pStyle w:val="TableParagraph"/>
              <w:rPr>
                <w:sz w:val="16"/>
              </w:rPr>
            </w:pPr>
            <w:r>
              <w:rPr>
                <w:color w:val="231F20"/>
                <w:spacing w:val="-5"/>
                <w:sz w:val="16"/>
              </w:rPr>
              <w:t>$78</w:t>
            </w:r>
          </w:p>
        </w:tc>
        <w:tc>
          <w:tcPr>
            <w:tcW w:w="800" w:type="dxa"/>
            <w:tcBorders>
              <w:top w:val="nil"/>
              <w:bottom w:val="nil"/>
            </w:tcBorders>
          </w:tcPr>
          <w:p>
            <w:pPr>
              <w:pStyle w:val="TableParagraph"/>
              <w:rPr>
                <w:sz w:val="16"/>
              </w:rPr>
            </w:pPr>
            <w:r>
              <w:rPr>
                <w:color w:val="231F20"/>
                <w:spacing w:val="-5"/>
                <w:sz w:val="16"/>
              </w:rPr>
              <w:t>$68</w:t>
            </w:r>
          </w:p>
        </w:tc>
        <w:tc>
          <w:tcPr>
            <w:tcW w:w="800" w:type="dxa"/>
            <w:tcBorders>
              <w:top w:val="nil"/>
              <w:bottom w:val="nil"/>
            </w:tcBorders>
          </w:tcPr>
          <w:p>
            <w:pPr>
              <w:pStyle w:val="TableParagraph"/>
              <w:rPr>
                <w:sz w:val="16"/>
              </w:rPr>
            </w:pPr>
            <w:r>
              <w:rPr>
                <w:color w:val="231F20"/>
                <w:spacing w:val="-5"/>
                <w:sz w:val="16"/>
              </w:rPr>
              <w:t>$58</w:t>
            </w:r>
          </w:p>
        </w:tc>
        <w:tc>
          <w:tcPr>
            <w:tcW w:w="800" w:type="dxa"/>
            <w:tcBorders>
              <w:top w:val="nil"/>
              <w:bottom w:val="nil"/>
            </w:tcBorders>
          </w:tcPr>
          <w:p>
            <w:pPr>
              <w:pStyle w:val="TableParagraph"/>
              <w:rPr>
                <w:sz w:val="16"/>
              </w:rPr>
            </w:pPr>
            <w:r>
              <w:rPr>
                <w:color w:val="231F20"/>
                <w:spacing w:val="-5"/>
                <w:sz w:val="16"/>
              </w:rPr>
              <w:t>$48</w:t>
            </w:r>
          </w:p>
        </w:tc>
        <w:tc>
          <w:tcPr>
            <w:tcW w:w="880" w:type="dxa"/>
            <w:tcBorders>
              <w:top w:val="nil"/>
              <w:bottom w:val="nil"/>
              <w:right w:val="nil"/>
            </w:tcBorders>
          </w:tcPr>
          <w:p>
            <w:pPr>
              <w:pStyle w:val="TableParagraph"/>
              <w:ind w:right="78"/>
              <w:rPr>
                <w:sz w:val="16"/>
              </w:rPr>
            </w:pPr>
            <w:r>
              <w:rPr>
                <w:color w:val="231F20"/>
                <w:spacing w:val="-5"/>
                <w:sz w:val="16"/>
              </w:rPr>
              <w:t>$39</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$1,555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$1,570</w:t>
            </w:r>
          </w:p>
        </w:tc>
        <w:tc>
          <w:tcPr>
            <w:tcW w:w="800" w:type="dxa"/>
            <w:tcBorders>
              <w:top w:val="nil"/>
            </w:tcBorders>
          </w:tcPr>
          <w:p>
            <w:pPr>
              <w:pStyle w:val="TableParagraph"/>
              <w:spacing w:line="240" w:lineRule="auto"/>
              <w:ind w:right="28"/>
              <w:rPr>
                <w:sz w:val="16"/>
              </w:rPr>
            </w:pPr>
            <w:r>
              <w:rPr>
                <w:color w:val="231F20"/>
                <w:spacing w:val="-4"/>
                <w:sz w:val="16"/>
              </w:rPr>
              <w:t>$139</w:t>
            </w:r>
          </w:p>
        </w:tc>
        <w:tc>
          <w:tcPr>
            <w:tcW w:w="800" w:type="dxa"/>
            <w:tcBorders>
              <w:top w:val="nil"/>
            </w:tcBorders>
          </w:tcPr>
          <w:p>
            <w:pPr>
              <w:pStyle w:val="TableParagraph"/>
              <w:spacing w:line="240" w:lineRule="auto"/>
              <w:ind w:right="30"/>
              <w:rPr>
                <w:sz w:val="16"/>
              </w:rPr>
            </w:pPr>
            <w:r>
              <w:rPr>
                <w:color w:val="231F20"/>
                <w:spacing w:val="-4"/>
                <w:sz w:val="16"/>
              </w:rPr>
              <w:t>$129</w:t>
            </w:r>
          </w:p>
        </w:tc>
        <w:tc>
          <w:tcPr>
            <w:tcW w:w="800" w:type="dxa"/>
            <w:tcBorders>
              <w:top w:val="nil"/>
            </w:tcBorders>
          </w:tcPr>
          <w:p>
            <w:pPr>
              <w:pStyle w:val="TableParagraph"/>
              <w:spacing w:line="240" w:lineRule="auto"/>
              <w:rPr>
                <w:sz w:val="16"/>
              </w:rPr>
            </w:pPr>
            <w:r>
              <w:rPr>
                <w:color w:val="231F20"/>
                <w:spacing w:val="-4"/>
                <w:sz w:val="16"/>
              </w:rPr>
              <w:t>$119</w:t>
            </w:r>
          </w:p>
        </w:tc>
        <w:tc>
          <w:tcPr>
            <w:tcW w:w="800" w:type="dxa"/>
            <w:tcBorders>
              <w:top w:val="nil"/>
            </w:tcBorders>
          </w:tcPr>
          <w:p>
            <w:pPr>
              <w:pStyle w:val="TableParagraph"/>
              <w:spacing w:line="240" w:lineRule="auto"/>
              <w:rPr>
                <w:sz w:val="16"/>
              </w:rPr>
            </w:pPr>
            <w:r>
              <w:rPr>
                <w:color w:val="231F20"/>
                <w:spacing w:val="-4"/>
                <w:sz w:val="16"/>
              </w:rPr>
              <w:t>$109</w:t>
            </w:r>
          </w:p>
        </w:tc>
        <w:tc>
          <w:tcPr>
            <w:tcW w:w="800" w:type="dxa"/>
            <w:tcBorders>
              <w:top w:val="nil"/>
            </w:tcBorders>
          </w:tcPr>
          <w:p>
            <w:pPr>
              <w:pStyle w:val="TableParagraph"/>
              <w:spacing w:line="240" w:lineRule="auto"/>
              <w:rPr>
                <w:sz w:val="16"/>
              </w:rPr>
            </w:pPr>
            <w:r>
              <w:rPr>
                <w:color w:val="231F20"/>
                <w:spacing w:val="-5"/>
                <w:sz w:val="16"/>
              </w:rPr>
              <w:t>$99</w:t>
            </w:r>
          </w:p>
        </w:tc>
        <w:tc>
          <w:tcPr>
            <w:tcW w:w="800" w:type="dxa"/>
            <w:tcBorders>
              <w:top w:val="nil"/>
            </w:tcBorders>
          </w:tcPr>
          <w:p>
            <w:pPr>
              <w:pStyle w:val="TableParagraph"/>
              <w:spacing w:line="240" w:lineRule="auto"/>
              <w:rPr>
                <w:sz w:val="16"/>
              </w:rPr>
            </w:pPr>
            <w:r>
              <w:rPr>
                <w:color w:val="231F20"/>
                <w:spacing w:val="-5"/>
                <w:sz w:val="16"/>
              </w:rPr>
              <w:t>$89</w:t>
            </w:r>
          </w:p>
        </w:tc>
        <w:tc>
          <w:tcPr>
            <w:tcW w:w="800" w:type="dxa"/>
            <w:tcBorders>
              <w:top w:val="nil"/>
            </w:tcBorders>
          </w:tcPr>
          <w:p>
            <w:pPr>
              <w:pStyle w:val="TableParagraph"/>
              <w:spacing w:line="240" w:lineRule="auto"/>
              <w:rPr>
                <w:sz w:val="16"/>
              </w:rPr>
            </w:pPr>
            <w:r>
              <w:rPr>
                <w:color w:val="231F20"/>
                <w:spacing w:val="-5"/>
                <w:sz w:val="16"/>
              </w:rPr>
              <w:t>$79</w:t>
            </w:r>
          </w:p>
        </w:tc>
        <w:tc>
          <w:tcPr>
            <w:tcW w:w="800" w:type="dxa"/>
            <w:tcBorders>
              <w:top w:val="nil"/>
            </w:tcBorders>
          </w:tcPr>
          <w:p>
            <w:pPr>
              <w:pStyle w:val="TableParagraph"/>
              <w:spacing w:line="240" w:lineRule="auto"/>
              <w:rPr>
                <w:sz w:val="16"/>
              </w:rPr>
            </w:pPr>
            <w:r>
              <w:rPr>
                <w:color w:val="231F20"/>
                <w:spacing w:val="-5"/>
                <w:sz w:val="16"/>
              </w:rPr>
              <w:t>$69</w:t>
            </w:r>
          </w:p>
        </w:tc>
        <w:tc>
          <w:tcPr>
            <w:tcW w:w="800" w:type="dxa"/>
            <w:tcBorders>
              <w:top w:val="nil"/>
            </w:tcBorders>
          </w:tcPr>
          <w:p>
            <w:pPr>
              <w:pStyle w:val="TableParagraph"/>
              <w:spacing w:line="240" w:lineRule="auto"/>
              <w:rPr>
                <w:sz w:val="16"/>
              </w:rPr>
            </w:pPr>
            <w:r>
              <w:rPr>
                <w:color w:val="231F20"/>
                <w:spacing w:val="-5"/>
                <w:sz w:val="16"/>
              </w:rPr>
              <w:t>$59</w:t>
            </w:r>
          </w:p>
        </w:tc>
        <w:tc>
          <w:tcPr>
            <w:tcW w:w="800" w:type="dxa"/>
            <w:tcBorders>
              <w:top w:val="nil"/>
            </w:tcBorders>
          </w:tcPr>
          <w:p>
            <w:pPr>
              <w:pStyle w:val="TableParagraph"/>
              <w:spacing w:line="240" w:lineRule="auto"/>
              <w:rPr>
                <w:sz w:val="16"/>
              </w:rPr>
            </w:pPr>
            <w:r>
              <w:rPr>
                <w:color w:val="231F20"/>
                <w:spacing w:val="-5"/>
                <w:sz w:val="16"/>
              </w:rPr>
              <w:t>$50</w:t>
            </w:r>
          </w:p>
        </w:tc>
        <w:tc>
          <w:tcPr>
            <w:tcW w:w="880" w:type="dxa"/>
            <w:tcBorders>
              <w:top w:val="nil"/>
              <w:right w:val="nil"/>
            </w:tcBorders>
          </w:tcPr>
          <w:p>
            <w:pPr>
              <w:pStyle w:val="TableParagraph"/>
              <w:spacing w:line="240" w:lineRule="auto"/>
              <w:ind w:right="78"/>
              <w:rPr>
                <w:sz w:val="16"/>
              </w:rPr>
            </w:pPr>
            <w:r>
              <w:rPr>
                <w:color w:val="231F20"/>
                <w:spacing w:val="-5"/>
                <w:sz w:val="16"/>
              </w:rPr>
              <w:t>$41</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$1,570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$1,585</w:t>
            </w:r>
          </w:p>
        </w:tc>
        <w:tc>
          <w:tcPr>
            <w:tcW w:w="800" w:type="dxa"/>
            <w:tcBorders>
              <w:bottom w:val="nil"/>
            </w:tcBorders>
          </w:tcPr>
          <w:p>
            <w:pPr>
              <w:pStyle w:val="TableParagraph"/>
              <w:spacing w:before="72"/>
              <w:ind w:right="28"/>
              <w:rPr>
                <w:sz w:val="16"/>
              </w:rPr>
            </w:pPr>
            <w:r>
              <w:rPr>
                <w:color w:val="231F20"/>
                <w:spacing w:val="-4"/>
                <w:sz w:val="16"/>
              </w:rPr>
              <w:t>$141</w:t>
            </w:r>
          </w:p>
        </w:tc>
        <w:tc>
          <w:tcPr>
            <w:tcW w:w="800" w:type="dxa"/>
            <w:tcBorders>
              <w:bottom w:val="nil"/>
            </w:tcBorders>
          </w:tcPr>
          <w:p>
            <w:pPr>
              <w:pStyle w:val="TableParagraph"/>
              <w:spacing w:before="72"/>
              <w:ind w:right="30"/>
              <w:rPr>
                <w:sz w:val="16"/>
              </w:rPr>
            </w:pPr>
            <w:r>
              <w:rPr>
                <w:color w:val="231F20"/>
                <w:spacing w:val="-4"/>
                <w:sz w:val="16"/>
              </w:rPr>
              <w:t>$131</w:t>
            </w:r>
          </w:p>
        </w:tc>
        <w:tc>
          <w:tcPr>
            <w:tcW w:w="800" w:type="dxa"/>
            <w:tcBorders>
              <w:bottom w:val="nil"/>
            </w:tcBorders>
          </w:tcPr>
          <w:p>
            <w:pPr>
              <w:pStyle w:val="TableParagraph"/>
              <w:spacing w:before="72"/>
              <w:rPr>
                <w:sz w:val="16"/>
              </w:rPr>
            </w:pPr>
            <w:r>
              <w:rPr>
                <w:color w:val="231F20"/>
                <w:spacing w:val="-4"/>
                <w:sz w:val="16"/>
              </w:rPr>
              <w:t>$121</w:t>
            </w:r>
          </w:p>
        </w:tc>
        <w:tc>
          <w:tcPr>
            <w:tcW w:w="800" w:type="dxa"/>
            <w:tcBorders>
              <w:bottom w:val="nil"/>
            </w:tcBorders>
          </w:tcPr>
          <w:p>
            <w:pPr>
              <w:pStyle w:val="TableParagraph"/>
              <w:spacing w:before="72"/>
              <w:rPr>
                <w:sz w:val="16"/>
              </w:rPr>
            </w:pPr>
            <w:r>
              <w:rPr>
                <w:color w:val="231F20"/>
                <w:spacing w:val="-4"/>
                <w:sz w:val="16"/>
              </w:rPr>
              <w:t>$111</w:t>
            </w:r>
          </w:p>
        </w:tc>
        <w:tc>
          <w:tcPr>
            <w:tcW w:w="800" w:type="dxa"/>
            <w:tcBorders>
              <w:bottom w:val="nil"/>
            </w:tcBorders>
          </w:tcPr>
          <w:p>
            <w:pPr>
              <w:pStyle w:val="TableParagraph"/>
              <w:spacing w:before="72"/>
              <w:rPr>
                <w:sz w:val="16"/>
              </w:rPr>
            </w:pPr>
            <w:r>
              <w:rPr>
                <w:color w:val="231F20"/>
                <w:spacing w:val="-4"/>
                <w:sz w:val="16"/>
              </w:rPr>
              <w:t>$101</w:t>
            </w:r>
          </w:p>
        </w:tc>
        <w:tc>
          <w:tcPr>
            <w:tcW w:w="800" w:type="dxa"/>
            <w:tcBorders>
              <w:bottom w:val="nil"/>
            </w:tcBorders>
          </w:tcPr>
          <w:p>
            <w:pPr>
              <w:pStyle w:val="TableParagraph"/>
              <w:spacing w:before="72"/>
              <w:rPr>
                <w:sz w:val="16"/>
              </w:rPr>
            </w:pPr>
            <w:r>
              <w:rPr>
                <w:color w:val="231F20"/>
                <w:spacing w:val="-5"/>
                <w:sz w:val="16"/>
              </w:rPr>
              <w:t>$91</w:t>
            </w:r>
          </w:p>
        </w:tc>
        <w:tc>
          <w:tcPr>
            <w:tcW w:w="800" w:type="dxa"/>
            <w:tcBorders>
              <w:bottom w:val="nil"/>
            </w:tcBorders>
          </w:tcPr>
          <w:p>
            <w:pPr>
              <w:pStyle w:val="TableParagraph"/>
              <w:spacing w:before="72"/>
              <w:rPr>
                <w:sz w:val="16"/>
              </w:rPr>
            </w:pPr>
            <w:r>
              <w:rPr>
                <w:color w:val="231F20"/>
                <w:spacing w:val="-5"/>
                <w:sz w:val="16"/>
              </w:rPr>
              <w:t>$81</w:t>
            </w:r>
          </w:p>
        </w:tc>
        <w:tc>
          <w:tcPr>
            <w:tcW w:w="800" w:type="dxa"/>
            <w:tcBorders>
              <w:bottom w:val="nil"/>
            </w:tcBorders>
          </w:tcPr>
          <w:p>
            <w:pPr>
              <w:pStyle w:val="TableParagraph"/>
              <w:spacing w:before="72"/>
              <w:rPr>
                <w:sz w:val="16"/>
              </w:rPr>
            </w:pPr>
            <w:r>
              <w:rPr>
                <w:color w:val="231F20"/>
                <w:spacing w:val="-5"/>
                <w:sz w:val="16"/>
              </w:rPr>
              <w:t>$71</w:t>
            </w:r>
          </w:p>
        </w:tc>
        <w:tc>
          <w:tcPr>
            <w:tcW w:w="800" w:type="dxa"/>
            <w:tcBorders>
              <w:bottom w:val="nil"/>
            </w:tcBorders>
          </w:tcPr>
          <w:p>
            <w:pPr>
              <w:pStyle w:val="TableParagraph"/>
              <w:spacing w:before="72"/>
              <w:rPr>
                <w:sz w:val="16"/>
              </w:rPr>
            </w:pPr>
            <w:r>
              <w:rPr>
                <w:color w:val="231F20"/>
                <w:spacing w:val="-5"/>
                <w:sz w:val="16"/>
              </w:rPr>
              <w:t>$61</w:t>
            </w:r>
          </w:p>
        </w:tc>
        <w:tc>
          <w:tcPr>
            <w:tcW w:w="800" w:type="dxa"/>
            <w:tcBorders>
              <w:bottom w:val="nil"/>
            </w:tcBorders>
          </w:tcPr>
          <w:p>
            <w:pPr>
              <w:pStyle w:val="TableParagraph"/>
              <w:spacing w:before="72"/>
              <w:rPr>
                <w:sz w:val="16"/>
              </w:rPr>
            </w:pPr>
            <w:r>
              <w:rPr>
                <w:color w:val="231F20"/>
                <w:spacing w:val="-5"/>
                <w:sz w:val="16"/>
              </w:rPr>
              <w:t>$51</w:t>
            </w:r>
          </w:p>
        </w:tc>
        <w:tc>
          <w:tcPr>
            <w:tcW w:w="880" w:type="dxa"/>
            <w:tcBorders>
              <w:bottom w:val="nil"/>
              <w:right w:val="nil"/>
            </w:tcBorders>
          </w:tcPr>
          <w:p>
            <w:pPr>
              <w:pStyle w:val="TableParagraph"/>
              <w:spacing w:before="72"/>
              <w:ind w:right="78"/>
              <w:rPr>
                <w:sz w:val="16"/>
              </w:rPr>
            </w:pPr>
            <w:r>
              <w:rPr>
                <w:color w:val="231F20"/>
                <w:spacing w:val="-5"/>
                <w:sz w:val="16"/>
              </w:rPr>
              <w:t>$42</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$1,585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$1,600</w:t>
            </w:r>
          </w:p>
        </w:tc>
        <w:tc>
          <w:tcPr>
            <w:tcW w:w="800" w:type="dxa"/>
            <w:tcBorders>
              <w:top w:val="nil"/>
              <w:bottom w:val="nil"/>
            </w:tcBorders>
          </w:tcPr>
          <w:p>
            <w:pPr>
              <w:pStyle w:val="TableParagraph"/>
              <w:ind w:right="28"/>
              <w:rPr>
                <w:sz w:val="16"/>
              </w:rPr>
            </w:pPr>
            <w:r>
              <w:rPr>
                <w:color w:val="231F20"/>
                <w:spacing w:val="-4"/>
                <w:sz w:val="16"/>
              </w:rPr>
              <w:t>$142</w:t>
            </w:r>
          </w:p>
        </w:tc>
        <w:tc>
          <w:tcPr>
            <w:tcW w:w="800" w:type="dxa"/>
            <w:tcBorders>
              <w:top w:val="nil"/>
              <w:bottom w:val="nil"/>
            </w:tcBorders>
          </w:tcPr>
          <w:p>
            <w:pPr>
              <w:pStyle w:val="TableParagraph"/>
              <w:ind w:right="30"/>
              <w:rPr>
                <w:sz w:val="16"/>
              </w:rPr>
            </w:pPr>
            <w:r>
              <w:rPr>
                <w:color w:val="231F20"/>
                <w:spacing w:val="-4"/>
                <w:sz w:val="16"/>
              </w:rPr>
              <w:t>$133</w:t>
            </w:r>
          </w:p>
        </w:tc>
        <w:tc>
          <w:tcPr>
            <w:tcW w:w="800" w:type="dxa"/>
            <w:tcBorders>
              <w:top w:val="nil"/>
              <w:bottom w:val="nil"/>
            </w:tcBorders>
          </w:tcPr>
          <w:p>
            <w:pPr>
              <w:pStyle w:val="TableParagraph"/>
              <w:rPr>
                <w:sz w:val="16"/>
              </w:rPr>
            </w:pPr>
            <w:r>
              <w:rPr>
                <w:color w:val="231F20"/>
                <w:spacing w:val="-4"/>
                <w:sz w:val="16"/>
              </w:rPr>
              <w:t>$123</w:t>
            </w:r>
          </w:p>
        </w:tc>
        <w:tc>
          <w:tcPr>
            <w:tcW w:w="800" w:type="dxa"/>
            <w:tcBorders>
              <w:top w:val="nil"/>
              <w:bottom w:val="nil"/>
            </w:tcBorders>
          </w:tcPr>
          <w:p>
            <w:pPr>
              <w:pStyle w:val="TableParagraph"/>
              <w:rPr>
                <w:sz w:val="16"/>
              </w:rPr>
            </w:pPr>
            <w:r>
              <w:rPr>
                <w:color w:val="231F20"/>
                <w:spacing w:val="-4"/>
                <w:sz w:val="16"/>
              </w:rPr>
              <w:t>$113</w:t>
            </w:r>
          </w:p>
        </w:tc>
        <w:tc>
          <w:tcPr>
            <w:tcW w:w="800" w:type="dxa"/>
            <w:tcBorders>
              <w:top w:val="nil"/>
              <w:bottom w:val="nil"/>
            </w:tcBorders>
          </w:tcPr>
          <w:p>
            <w:pPr>
              <w:pStyle w:val="TableParagraph"/>
              <w:rPr>
                <w:sz w:val="16"/>
              </w:rPr>
            </w:pPr>
            <w:r>
              <w:rPr>
                <w:color w:val="231F20"/>
                <w:spacing w:val="-4"/>
                <w:sz w:val="16"/>
              </w:rPr>
              <w:t>$103</w:t>
            </w:r>
          </w:p>
        </w:tc>
        <w:tc>
          <w:tcPr>
            <w:tcW w:w="800" w:type="dxa"/>
            <w:tcBorders>
              <w:top w:val="nil"/>
              <w:bottom w:val="nil"/>
            </w:tcBorders>
          </w:tcPr>
          <w:p>
            <w:pPr>
              <w:pStyle w:val="TableParagraph"/>
              <w:rPr>
                <w:sz w:val="16"/>
              </w:rPr>
            </w:pPr>
            <w:r>
              <w:rPr>
                <w:color w:val="231F20"/>
                <w:spacing w:val="-5"/>
                <w:sz w:val="16"/>
              </w:rPr>
              <w:t>$93</w:t>
            </w:r>
          </w:p>
        </w:tc>
        <w:tc>
          <w:tcPr>
            <w:tcW w:w="800" w:type="dxa"/>
            <w:tcBorders>
              <w:top w:val="nil"/>
              <w:bottom w:val="nil"/>
            </w:tcBorders>
          </w:tcPr>
          <w:p>
            <w:pPr>
              <w:pStyle w:val="TableParagraph"/>
              <w:rPr>
                <w:sz w:val="16"/>
              </w:rPr>
            </w:pPr>
            <w:r>
              <w:rPr>
                <w:color w:val="231F20"/>
                <w:spacing w:val="-5"/>
                <w:sz w:val="16"/>
              </w:rPr>
              <w:t>$83</w:t>
            </w:r>
          </w:p>
        </w:tc>
        <w:tc>
          <w:tcPr>
            <w:tcW w:w="800" w:type="dxa"/>
            <w:tcBorders>
              <w:top w:val="nil"/>
              <w:bottom w:val="nil"/>
            </w:tcBorders>
          </w:tcPr>
          <w:p>
            <w:pPr>
              <w:pStyle w:val="TableParagraph"/>
              <w:rPr>
                <w:sz w:val="16"/>
              </w:rPr>
            </w:pPr>
            <w:r>
              <w:rPr>
                <w:color w:val="231F20"/>
                <w:spacing w:val="-5"/>
                <w:sz w:val="16"/>
              </w:rPr>
              <w:t>$73</w:t>
            </w:r>
          </w:p>
        </w:tc>
        <w:tc>
          <w:tcPr>
            <w:tcW w:w="800" w:type="dxa"/>
            <w:tcBorders>
              <w:top w:val="nil"/>
              <w:bottom w:val="nil"/>
            </w:tcBorders>
          </w:tcPr>
          <w:p>
            <w:pPr>
              <w:pStyle w:val="TableParagraph"/>
              <w:rPr>
                <w:sz w:val="16"/>
              </w:rPr>
            </w:pPr>
            <w:r>
              <w:rPr>
                <w:color w:val="231F20"/>
                <w:spacing w:val="-5"/>
                <w:sz w:val="16"/>
              </w:rPr>
              <w:t>$63</w:t>
            </w:r>
          </w:p>
        </w:tc>
        <w:tc>
          <w:tcPr>
            <w:tcW w:w="800" w:type="dxa"/>
            <w:tcBorders>
              <w:top w:val="nil"/>
              <w:bottom w:val="nil"/>
            </w:tcBorders>
          </w:tcPr>
          <w:p>
            <w:pPr>
              <w:pStyle w:val="TableParagraph"/>
              <w:rPr>
                <w:sz w:val="16"/>
              </w:rPr>
            </w:pPr>
            <w:r>
              <w:rPr>
                <w:color w:val="231F20"/>
                <w:spacing w:val="-5"/>
                <w:sz w:val="16"/>
              </w:rPr>
              <w:t>$53</w:t>
            </w:r>
          </w:p>
        </w:tc>
        <w:tc>
          <w:tcPr>
            <w:tcW w:w="880" w:type="dxa"/>
            <w:tcBorders>
              <w:top w:val="nil"/>
              <w:bottom w:val="nil"/>
              <w:right w:val="nil"/>
            </w:tcBorders>
          </w:tcPr>
          <w:p>
            <w:pPr>
              <w:pStyle w:val="TableParagraph"/>
              <w:ind w:right="78"/>
              <w:rPr>
                <w:sz w:val="16"/>
              </w:rPr>
            </w:pPr>
            <w:r>
              <w:rPr>
                <w:color w:val="231F20"/>
                <w:spacing w:val="-5"/>
                <w:sz w:val="16"/>
              </w:rPr>
              <w:t>$44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$1,615</w:t>
            </w:r>
          </w:p>
        </w:tc>
        <w:tc>
          <w:tcPr>
            <w:tcW w:w="800" w:type="dxa"/>
            <w:tcBorders>
              <w:top w:val="nil"/>
              <w:bottom w:val="nil"/>
            </w:tcBorders>
          </w:tcPr>
          <w:p>
            <w:pPr>
              <w:pStyle w:val="TableParagraph"/>
              <w:ind w:right="28"/>
              <w:rPr>
                <w:sz w:val="16"/>
              </w:rPr>
            </w:pPr>
            <w:r>
              <w:rPr>
                <w:color w:val="231F20"/>
                <w:spacing w:val="-4"/>
                <w:sz w:val="16"/>
              </w:rPr>
              <w:t>$144</w:t>
            </w:r>
          </w:p>
        </w:tc>
        <w:tc>
          <w:tcPr>
            <w:tcW w:w="800" w:type="dxa"/>
            <w:tcBorders>
              <w:top w:val="nil"/>
              <w:bottom w:val="nil"/>
            </w:tcBorders>
          </w:tcPr>
          <w:p>
            <w:pPr>
              <w:pStyle w:val="TableParagraph"/>
              <w:ind w:right="30"/>
              <w:rPr>
                <w:sz w:val="16"/>
              </w:rPr>
            </w:pPr>
            <w:r>
              <w:rPr>
                <w:color w:val="231F20"/>
                <w:spacing w:val="-4"/>
                <w:sz w:val="16"/>
              </w:rPr>
              <w:t>$134</w:t>
            </w:r>
          </w:p>
        </w:tc>
        <w:tc>
          <w:tcPr>
            <w:tcW w:w="800" w:type="dxa"/>
            <w:tcBorders>
              <w:top w:val="nil"/>
              <w:bottom w:val="nil"/>
            </w:tcBorders>
          </w:tcPr>
          <w:p>
            <w:pPr>
              <w:pStyle w:val="TableParagraph"/>
              <w:rPr>
                <w:sz w:val="16"/>
              </w:rPr>
            </w:pPr>
            <w:r>
              <w:rPr>
                <w:color w:val="231F20"/>
                <w:spacing w:val="-4"/>
                <w:sz w:val="16"/>
              </w:rPr>
              <w:t>$124</w:t>
            </w:r>
          </w:p>
        </w:tc>
        <w:tc>
          <w:tcPr>
            <w:tcW w:w="800" w:type="dxa"/>
            <w:tcBorders>
              <w:top w:val="nil"/>
              <w:bottom w:val="nil"/>
            </w:tcBorders>
          </w:tcPr>
          <w:p>
            <w:pPr>
              <w:pStyle w:val="TableParagraph"/>
              <w:rPr>
                <w:sz w:val="16"/>
              </w:rPr>
            </w:pPr>
            <w:r>
              <w:rPr>
                <w:color w:val="231F20"/>
                <w:spacing w:val="-4"/>
                <w:sz w:val="16"/>
              </w:rPr>
              <w:t>$114</w:t>
            </w:r>
          </w:p>
        </w:tc>
        <w:tc>
          <w:tcPr>
            <w:tcW w:w="800" w:type="dxa"/>
            <w:tcBorders>
              <w:top w:val="nil"/>
              <w:bottom w:val="nil"/>
            </w:tcBorders>
          </w:tcPr>
          <w:p>
            <w:pPr>
              <w:pStyle w:val="TableParagraph"/>
              <w:rPr>
                <w:sz w:val="16"/>
              </w:rPr>
            </w:pPr>
            <w:r>
              <w:rPr>
                <w:color w:val="231F20"/>
                <w:spacing w:val="-4"/>
                <w:sz w:val="16"/>
              </w:rPr>
              <w:t>$105</w:t>
            </w:r>
          </w:p>
        </w:tc>
        <w:tc>
          <w:tcPr>
            <w:tcW w:w="800" w:type="dxa"/>
            <w:tcBorders>
              <w:top w:val="nil"/>
              <w:bottom w:val="nil"/>
            </w:tcBorders>
          </w:tcPr>
          <w:p>
            <w:pPr>
              <w:pStyle w:val="TableParagraph"/>
              <w:rPr>
                <w:sz w:val="16"/>
              </w:rPr>
            </w:pPr>
            <w:r>
              <w:rPr>
                <w:color w:val="231F20"/>
                <w:spacing w:val="-5"/>
                <w:sz w:val="16"/>
              </w:rPr>
              <w:t>$95</w:t>
            </w:r>
          </w:p>
        </w:tc>
        <w:tc>
          <w:tcPr>
            <w:tcW w:w="800" w:type="dxa"/>
            <w:tcBorders>
              <w:top w:val="nil"/>
              <w:bottom w:val="nil"/>
            </w:tcBorders>
          </w:tcPr>
          <w:p>
            <w:pPr>
              <w:pStyle w:val="TableParagraph"/>
              <w:rPr>
                <w:sz w:val="16"/>
              </w:rPr>
            </w:pPr>
            <w:r>
              <w:rPr>
                <w:color w:val="231F20"/>
                <w:spacing w:val="-5"/>
                <w:sz w:val="16"/>
              </w:rPr>
              <w:t>$85</w:t>
            </w:r>
          </w:p>
        </w:tc>
        <w:tc>
          <w:tcPr>
            <w:tcW w:w="800" w:type="dxa"/>
            <w:tcBorders>
              <w:top w:val="nil"/>
              <w:bottom w:val="nil"/>
            </w:tcBorders>
          </w:tcPr>
          <w:p>
            <w:pPr>
              <w:pStyle w:val="TableParagraph"/>
              <w:rPr>
                <w:sz w:val="16"/>
              </w:rPr>
            </w:pPr>
            <w:r>
              <w:rPr>
                <w:color w:val="231F20"/>
                <w:spacing w:val="-5"/>
                <w:sz w:val="16"/>
              </w:rPr>
              <w:t>$75</w:t>
            </w:r>
          </w:p>
        </w:tc>
        <w:tc>
          <w:tcPr>
            <w:tcW w:w="800" w:type="dxa"/>
            <w:tcBorders>
              <w:top w:val="nil"/>
              <w:bottom w:val="nil"/>
            </w:tcBorders>
          </w:tcPr>
          <w:p>
            <w:pPr>
              <w:pStyle w:val="TableParagraph"/>
              <w:rPr>
                <w:sz w:val="16"/>
              </w:rPr>
            </w:pPr>
            <w:r>
              <w:rPr>
                <w:color w:val="231F20"/>
                <w:spacing w:val="-5"/>
                <w:sz w:val="16"/>
              </w:rPr>
              <w:t>$65</w:t>
            </w:r>
          </w:p>
        </w:tc>
        <w:tc>
          <w:tcPr>
            <w:tcW w:w="800" w:type="dxa"/>
            <w:tcBorders>
              <w:top w:val="nil"/>
              <w:bottom w:val="nil"/>
            </w:tcBorders>
          </w:tcPr>
          <w:p>
            <w:pPr>
              <w:pStyle w:val="TableParagraph"/>
              <w:rPr>
                <w:sz w:val="16"/>
              </w:rPr>
            </w:pPr>
            <w:r>
              <w:rPr>
                <w:color w:val="231F20"/>
                <w:spacing w:val="-5"/>
                <w:sz w:val="16"/>
              </w:rPr>
              <w:t>$55</w:t>
            </w:r>
          </w:p>
        </w:tc>
        <w:tc>
          <w:tcPr>
            <w:tcW w:w="880" w:type="dxa"/>
            <w:tcBorders>
              <w:top w:val="nil"/>
              <w:bottom w:val="nil"/>
              <w:right w:val="nil"/>
            </w:tcBorders>
          </w:tcPr>
          <w:p>
            <w:pPr>
              <w:pStyle w:val="TableParagraph"/>
              <w:ind w:right="78"/>
              <w:rPr>
                <w:sz w:val="16"/>
              </w:rPr>
            </w:pPr>
            <w:r>
              <w:rPr>
                <w:color w:val="231F20"/>
                <w:spacing w:val="-5"/>
                <w:sz w:val="16"/>
              </w:rPr>
              <w:t>$45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$1,630</w:t>
            </w:r>
          </w:p>
        </w:tc>
        <w:tc>
          <w:tcPr>
            <w:tcW w:w="800" w:type="dxa"/>
            <w:tcBorders>
              <w:top w:val="nil"/>
              <w:bottom w:val="nil"/>
            </w:tcBorders>
          </w:tcPr>
          <w:p>
            <w:pPr>
              <w:pStyle w:val="TableParagraph"/>
              <w:ind w:right="28"/>
              <w:rPr>
                <w:sz w:val="16"/>
              </w:rPr>
            </w:pPr>
            <w:r>
              <w:rPr>
                <w:color w:val="231F20"/>
                <w:spacing w:val="-4"/>
                <w:sz w:val="16"/>
              </w:rPr>
              <w:t>$146</w:t>
            </w:r>
          </w:p>
        </w:tc>
        <w:tc>
          <w:tcPr>
            <w:tcW w:w="800" w:type="dxa"/>
            <w:tcBorders>
              <w:top w:val="nil"/>
              <w:bottom w:val="nil"/>
            </w:tcBorders>
          </w:tcPr>
          <w:p>
            <w:pPr>
              <w:pStyle w:val="TableParagraph"/>
              <w:ind w:right="30"/>
              <w:rPr>
                <w:sz w:val="16"/>
              </w:rPr>
            </w:pPr>
            <w:r>
              <w:rPr>
                <w:color w:val="231F20"/>
                <w:spacing w:val="-4"/>
                <w:sz w:val="16"/>
              </w:rPr>
              <w:t>$136</w:t>
            </w:r>
          </w:p>
        </w:tc>
        <w:tc>
          <w:tcPr>
            <w:tcW w:w="800" w:type="dxa"/>
            <w:tcBorders>
              <w:top w:val="nil"/>
              <w:bottom w:val="nil"/>
            </w:tcBorders>
          </w:tcPr>
          <w:p>
            <w:pPr>
              <w:pStyle w:val="TableParagraph"/>
              <w:rPr>
                <w:sz w:val="16"/>
              </w:rPr>
            </w:pPr>
            <w:r>
              <w:rPr>
                <w:color w:val="231F20"/>
                <w:spacing w:val="-4"/>
                <w:sz w:val="16"/>
              </w:rPr>
              <w:t>$126</w:t>
            </w:r>
          </w:p>
        </w:tc>
        <w:tc>
          <w:tcPr>
            <w:tcW w:w="800" w:type="dxa"/>
            <w:tcBorders>
              <w:top w:val="nil"/>
              <w:bottom w:val="nil"/>
            </w:tcBorders>
          </w:tcPr>
          <w:p>
            <w:pPr>
              <w:pStyle w:val="TableParagraph"/>
              <w:rPr>
                <w:sz w:val="16"/>
              </w:rPr>
            </w:pPr>
            <w:r>
              <w:rPr>
                <w:color w:val="231F20"/>
                <w:spacing w:val="-4"/>
                <w:sz w:val="16"/>
              </w:rPr>
              <w:t>$116</w:t>
            </w:r>
          </w:p>
        </w:tc>
        <w:tc>
          <w:tcPr>
            <w:tcW w:w="800" w:type="dxa"/>
            <w:tcBorders>
              <w:top w:val="nil"/>
              <w:bottom w:val="nil"/>
            </w:tcBorders>
          </w:tcPr>
          <w:p>
            <w:pPr>
              <w:pStyle w:val="TableParagraph"/>
              <w:rPr>
                <w:sz w:val="16"/>
              </w:rPr>
            </w:pPr>
            <w:r>
              <w:rPr>
                <w:color w:val="231F20"/>
                <w:spacing w:val="-4"/>
                <w:sz w:val="16"/>
              </w:rPr>
              <w:t>$106</w:t>
            </w:r>
          </w:p>
        </w:tc>
        <w:tc>
          <w:tcPr>
            <w:tcW w:w="800" w:type="dxa"/>
            <w:tcBorders>
              <w:top w:val="nil"/>
              <w:bottom w:val="nil"/>
            </w:tcBorders>
          </w:tcPr>
          <w:p>
            <w:pPr>
              <w:pStyle w:val="TableParagraph"/>
              <w:rPr>
                <w:sz w:val="16"/>
              </w:rPr>
            </w:pPr>
            <w:r>
              <w:rPr>
                <w:color w:val="231F20"/>
                <w:spacing w:val="-5"/>
                <w:sz w:val="16"/>
              </w:rPr>
              <w:t>$96</w:t>
            </w:r>
          </w:p>
        </w:tc>
        <w:tc>
          <w:tcPr>
            <w:tcW w:w="800" w:type="dxa"/>
            <w:tcBorders>
              <w:top w:val="nil"/>
              <w:bottom w:val="nil"/>
            </w:tcBorders>
          </w:tcPr>
          <w:p>
            <w:pPr>
              <w:pStyle w:val="TableParagraph"/>
              <w:rPr>
                <w:sz w:val="16"/>
              </w:rPr>
            </w:pPr>
            <w:r>
              <w:rPr>
                <w:color w:val="231F20"/>
                <w:spacing w:val="-5"/>
                <w:sz w:val="16"/>
              </w:rPr>
              <w:t>$87</w:t>
            </w:r>
          </w:p>
        </w:tc>
        <w:tc>
          <w:tcPr>
            <w:tcW w:w="800" w:type="dxa"/>
            <w:tcBorders>
              <w:top w:val="nil"/>
              <w:bottom w:val="nil"/>
            </w:tcBorders>
          </w:tcPr>
          <w:p>
            <w:pPr>
              <w:pStyle w:val="TableParagraph"/>
              <w:rPr>
                <w:sz w:val="16"/>
              </w:rPr>
            </w:pPr>
            <w:r>
              <w:rPr>
                <w:color w:val="231F20"/>
                <w:spacing w:val="-5"/>
                <w:sz w:val="16"/>
              </w:rPr>
              <w:t>$77</w:t>
            </w:r>
          </w:p>
        </w:tc>
        <w:tc>
          <w:tcPr>
            <w:tcW w:w="800" w:type="dxa"/>
            <w:tcBorders>
              <w:top w:val="nil"/>
              <w:bottom w:val="nil"/>
            </w:tcBorders>
          </w:tcPr>
          <w:p>
            <w:pPr>
              <w:pStyle w:val="TableParagraph"/>
              <w:rPr>
                <w:sz w:val="16"/>
              </w:rPr>
            </w:pPr>
            <w:r>
              <w:rPr>
                <w:color w:val="231F20"/>
                <w:spacing w:val="-5"/>
                <w:sz w:val="16"/>
              </w:rPr>
              <w:t>$67</w:t>
            </w:r>
          </w:p>
        </w:tc>
        <w:tc>
          <w:tcPr>
            <w:tcW w:w="800" w:type="dxa"/>
            <w:tcBorders>
              <w:top w:val="nil"/>
              <w:bottom w:val="nil"/>
            </w:tcBorders>
          </w:tcPr>
          <w:p>
            <w:pPr>
              <w:pStyle w:val="TableParagraph"/>
              <w:rPr>
                <w:sz w:val="16"/>
              </w:rPr>
            </w:pPr>
            <w:r>
              <w:rPr>
                <w:color w:val="231F20"/>
                <w:spacing w:val="-5"/>
                <w:sz w:val="16"/>
              </w:rPr>
              <w:t>$57</w:t>
            </w:r>
          </w:p>
        </w:tc>
        <w:tc>
          <w:tcPr>
            <w:tcW w:w="880" w:type="dxa"/>
            <w:tcBorders>
              <w:top w:val="nil"/>
              <w:bottom w:val="nil"/>
              <w:right w:val="nil"/>
            </w:tcBorders>
          </w:tcPr>
          <w:p>
            <w:pPr>
              <w:pStyle w:val="TableParagraph"/>
              <w:ind w:right="78"/>
              <w:rPr>
                <w:sz w:val="16"/>
              </w:rPr>
            </w:pPr>
            <w:r>
              <w:rPr>
                <w:color w:val="231F20"/>
                <w:spacing w:val="-5"/>
                <w:sz w:val="16"/>
              </w:rPr>
              <w:t>$47</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$1,630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$1,645</w:t>
            </w:r>
          </w:p>
        </w:tc>
        <w:tc>
          <w:tcPr>
            <w:tcW w:w="800" w:type="dxa"/>
            <w:tcBorders>
              <w:top w:val="nil"/>
            </w:tcBorders>
          </w:tcPr>
          <w:p>
            <w:pPr>
              <w:pStyle w:val="TableParagraph"/>
              <w:spacing w:line="240" w:lineRule="auto"/>
              <w:ind w:right="28"/>
              <w:rPr>
                <w:sz w:val="16"/>
              </w:rPr>
            </w:pPr>
            <w:r>
              <w:rPr>
                <w:color w:val="231F20"/>
                <w:spacing w:val="-4"/>
                <w:sz w:val="16"/>
              </w:rPr>
              <w:t>$148</w:t>
            </w:r>
          </w:p>
        </w:tc>
        <w:tc>
          <w:tcPr>
            <w:tcW w:w="800" w:type="dxa"/>
            <w:tcBorders>
              <w:top w:val="nil"/>
            </w:tcBorders>
          </w:tcPr>
          <w:p>
            <w:pPr>
              <w:pStyle w:val="TableParagraph"/>
              <w:spacing w:line="240" w:lineRule="auto"/>
              <w:ind w:right="30"/>
              <w:rPr>
                <w:sz w:val="16"/>
              </w:rPr>
            </w:pPr>
            <w:r>
              <w:rPr>
                <w:color w:val="231F20"/>
                <w:spacing w:val="-4"/>
                <w:sz w:val="16"/>
              </w:rPr>
              <w:t>$138</w:t>
            </w:r>
          </w:p>
        </w:tc>
        <w:tc>
          <w:tcPr>
            <w:tcW w:w="800" w:type="dxa"/>
            <w:tcBorders>
              <w:top w:val="nil"/>
            </w:tcBorders>
          </w:tcPr>
          <w:p>
            <w:pPr>
              <w:pStyle w:val="TableParagraph"/>
              <w:spacing w:line="240" w:lineRule="auto"/>
              <w:rPr>
                <w:sz w:val="16"/>
              </w:rPr>
            </w:pPr>
            <w:r>
              <w:rPr>
                <w:color w:val="231F20"/>
                <w:spacing w:val="-4"/>
                <w:sz w:val="16"/>
              </w:rPr>
              <w:t>$128</w:t>
            </w:r>
          </w:p>
        </w:tc>
        <w:tc>
          <w:tcPr>
            <w:tcW w:w="800" w:type="dxa"/>
            <w:tcBorders>
              <w:top w:val="nil"/>
            </w:tcBorders>
          </w:tcPr>
          <w:p>
            <w:pPr>
              <w:pStyle w:val="TableParagraph"/>
              <w:spacing w:line="240" w:lineRule="auto"/>
              <w:rPr>
                <w:sz w:val="16"/>
              </w:rPr>
            </w:pPr>
            <w:r>
              <w:rPr>
                <w:color w:val="231F20"/>
                <w:spacing w:val="-4"/>
                <w:sz w:val="16"/>
              </w:rPr>
              <w:t>$118</w:t>
            </w:r>
          </w:p>
        </w:tc>
        <w:tc>
          <w:tcPr>
            <w:tcW w:w="800" w:type="dxa"/>
            <w:tcBorders>
              <w:top w:val="nil"/>
            </w:tcBorders>
          </w:tcPr>
          <w:p>
            <w:pPr>
              <w:pStyle w:val="TableParagraph"/>
              <w:spacing w:line="240" w:lineRule="auto"/>
              <w:rPr>
                <w:sz w:val="16"/>
              </w:rPr>
            </w:pPr>
            <w:r>
              <w:rPr>
                <w:color w:val="231F20"/>
                <w:spacing w:val="-4"/>
                <w:sz w:val="16"/>
              </w:rPr>
              <w:t>$108</w:t>
            </w:r>
          </w:p>
        </w:tc>
        <w:tc>
          <w:tcPr>
            <w:tcW w:w="800" w:type="dxa"/>
            <w:tcBorders>
              <w:top w:val="nil"/>
            </w:tcBorders>
          </w:tcPr>
          <w:p>
            <w:pPr>
              <w:pStyle w:val="TableParagraph"/>
              <w:spacing w:line="240" w:lineRule="auto"/>
              <w:rPr>
                <w:sz w:val="16"/>
              </w:rPr>
            </w:pPr>
            <w:r>
              <w:rPr>
                <w:color w:val="231F20"/>
                <w:spacing w:val="-5"/>
                <w:sz w:val="16"/>
              </w:rPr>
              <w:t>$98</w:t>
            </w:r>
          </w:p>
        </w:tc>
        <w:tc>
          <w:tcPr>
            <w:tcW w:w="800" w:type="dxa"/>
            <w:tcBorders>
              <w:top w:val="nil"/>
            </w:tcBorders>
          </w:tcPr>
          <w:p>
            <w:pPr>
              <w:pStyle w:val="TableParagraph"/>
              <w:spacing w:line="240" w:lineRule="auto"/>
              <w:rPr>
                <w:sz w:val="16"/>
              </w:rPr>
            </w:pPr>
            <w:r>
              <w:rPr>
                <w:color w:val="231F20"/>
                <w:spacing w:val="-5"/>
                <w:sz w:val="16"/>
              </w:rPr>
              <w:t>$88</w:t>
            </w:r>
          </w:p>
        </w:tc>
        <w:tc>
          <w:tcPr>
            <w:tcW w:w="800" w:type="dxa"/>
            <w:tcBorders>
              <w:top w:val="nil"/>
            </w:tcBorders>
          </w:tcPr>
          <w:p>
            <w:pPr>
              <w:pStyle w:val="TableParagraph"/>
              <w:spacing w:line="240" w:lineRule="auto"/>
              <w:rPr>
                <w:sz w:val="16"/>
              </w:rPr>
            </w:pPr>
            <w:r>
              <w:rPr>
                <w:color w:val="231F20"/>
                <w:spacing w:val="-5"/>
                <w:sz w:val="16"/>
              </w:rPr>
              <w:t>$78</w:t>
            </w:r>
          </w:p>
        </w:tc>
        <w:tc>
          <w:tcPr>
            <w:tcW w:w="800" w:type="dxa"/>
            <w:tcBorders>
              <w:top w:val="nil"/>
            </w:tcBorders>
          </w:tcPr>
          <w:p>
            <w:pPr>
              <w:pStyle w:val="TableParagraph"/>
              <w:spacing w:line="240" w:lineRule="auto"/>
              <w:rPr>
                <w:sz w:val="16"/>
              </w:rPr>
            </w:pPr>
            <w:r>
              <w:rPr>
                <w:color w:val="231F20"/>
                <w:spacing w:val="-5"/>
                <w:sz w:val="16"/>
              </w:rPr>
              <w:t>$68</w:t>
            </w:r>
          </w:p>
        </w:tc>
        <w:tc>
          <w:tcPr>
            <w:tcW w:w="800" w:type="dxa"/>
            <w:tcBorders>
              <w:top w:val="nil"/>
            </w:tcBorders>
          </w:tcPr>
          <w:p>
            <w:pPr>
              <w:pStyle w:val="TableParagraph"/>
              <w:spacing w:line="240" w:lineRule="auto"/>
              <w:rPr>
                <w:sz w:val="16"/>
              </w:rPr>
            </w:pPr>
            <w:r>
              <w:rPr>
                <w:color w:val="231F20"/>
                <w:spacing w:val="-5"/>
                <w:sz w:val="16"/>
              </w:rPr>
              <w:t>$59</w:t>
            </w:r>
          </w:p>
        </w:tc>
        <w:tc>
          <w:tcPr>
            <w:tcW w:w="880" w:type="dxa"/>
            <w:tcBorders>
              <w:top w:val="nil"/>
              <w:right w:val="nil"/>
            </w:tcBorders>
          </w:tcPr>
          <w:p>
            <w:pPr>
              <w:pStyle w:val="TableParagraph"/>
              <w:spacing w:line="240" w:lineRule="auto"/>
              <w:ind w:right="78"/>
              <w:rPr>
                <w:sz w:val="16"/>
              </w:rPr>
            </w:pPr>
            <w:r>
              <w:rPr>
                <w:color w:val="231F20"/>
                <w:spacing w:val="-5"/>
                <w:sz w:val="16"/>
              </w:rPr>
              <w:t>$49</w:t>
            </w:r>
          </w:p>
        </w:tc>
      </w:tr>
    </w:tbl>
    <w:p>
      <w:pPr>
        <w:pStyle w:val="TableParagraph"/>
        <w:spacing w:after="0" w:line="240" w:lineRule="auto"/>
        <w:rPr>
          <w:sz w:val="16"/>
        </w:rPr>
        <w:sectPr>
          <w:footerReference w:type="default" r:id="rId52"/>
          <w:footerReference w:type="even" r:id="rId53"/>
          <w:pgSz w:w="12240" w:h="15840"/>
          <w:pgMar w:header="0" w:footer="656" w:top="1180" w:bottom="1089" w:left="720" w:right="720"/>
          <w:pgNumType w:start="29"/>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spacing w:val="-2"/>
                <w:w w:val="90"/>
                <w:sz w:val="16"/>
              </w:rPr>
              <w:t>MARRIED</w:t>
            </w:r>
            <w:r>
              <w:rPr>
                <w:rFonts w:ascii="Arial Black"/>
                <w:color w:val="231F20"/>
                <w:spacing w:val="-7"/>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1680" w:type="dxa"/>
            <w:gridSpan w:val="2"/>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tabs>
                <w:tab w:pos="1014" w:val="left" w:leader="none"/>
              </w:tabs>
              <w:spacing w:line="240" w:lineRule="auto" w:before="19"/>
              <w:ind w:right="28"/>
              <w:rPr>
                <w:sz w:val="16"/>
              </w:rPr>
            </w:pPr>
            <w:r>
              <w:rPr>
                <w:color w:val="231F20"/>
                <w:sz w:val="16"/>
              </w:rPr>
              <w:t>At</w:t>
            </w:r>
            <w:r>
              <w:rPr>
                <w:color w:val="231F20"/>
                <w:spacing w:val="-8"/>
                <w:sz w:val="16"/>
              </w:rPr>
              <w:t> </w:t>
            </w:r>
            <w:r>
              <w:rPr>
                <w:color w:val="231F20"/>
                <w:spacing w:val="-2"/>
                <w:sz w:val="16"/>
              </w:rPr>
              <w:t>least</w:t>
            </w:r>
            <w:r>
              <w:rPr>
                <w:color w:val="231F20"/>
                <w:sz w:val="16"/>
              </w:rPr>
              <w:tab/>
            </w: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$1,645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$1,660</w:t>
            </w:r>
          </w:p>
        </w:tc>
        <w:tc>
          <w:tcPr>
            <w:tcW w:w="800" w:type="dxa"/>
            <w:tcBorders>
              <w:bottom w:val="nil"/>
            </w:tcBorders>
          </w:tcPr>
          <w:p>
            <w:pPr>
              <w:pStyle w:val="TableParagraph"/>
              <w:spacing w:before="72"/>
              <w:ind w:right="28"/>
              <w:rPr>
                <w:sz w:val="16"/>
              </w:rPr>
            </w:pPr>
            <w:r>
              <w:rPr>
                <w:color w:val="231F20"/>
                <w:spacing w:val="-4"/>
                <w:sz w:val="16"/>
              </w:rPr>
              <w:t>$150</w:t>
            </w:r>
          </w:p>
        </w:tc>
        <w:tc>
          <w:tcPr>
            <w:tcW w:w="800" w:type="dxa"/>
            <w:tcBorders>
              <w:bottom w:val="nil"/>
            </w:tcBorders>
          </w:tcPr>
          <w:p>
            <w:pPr>
              <w:pStyle w:val="TableParagraph"/>
              <w:spacing w:before="72"/>
              <w:ind w:right="30"/>
              <w:rPr>
                <w:sz w:val="16"/>
              </w:rPr>
            </w:pPr>
            <w:r>
              <w:rPr>
                <w:color w:val="231F20"/>
                <w:spacing w:val="-4"/>
                <w:sz w:val="16"/>
              </w:rPr>
              <w:t>$140</w:t>
            </w:r>
          </w:p>
        </w:tc>
        <w:tc>
          <w:tcPr>
            <w:tcW w:w="800" w:type="dxa"/>
            <w:tcBorders>
              <w:bottom w:val="nil"/>
            </w:tcBorders>
          </w:tcPr>
          <w:p>
            <w:pPr>
              <w:pStyle w:val="TableParagraph"/>
              <w:spacing w:before="72"/>
              <w:rPr>
                <w:sz w:val="16"/>
              </w:rPr>
            </w:pPr>
            <w:r>
              <w:rPr>
                <w:color w:val="231F20"/>
                <w:spacing w:val="-4"/>
                <w:sz w:val="16"/>
              </w:rPr>
              <w:t>$130</w:t>
            </w:r>
          </w:p>
        </w:tc>
        <w:tc>
          <w:tcPr>
            <w:tcW w:w="800" w:type="dxa"/>
            <w:tcBorders>
              <w:bottom w:val="nil"/>
            </w:tcBorders>
          </w:tcPr>
          <w:p>
            <w:pPr>
              <w:pStyle w:val="TableParagraph"/>
              <w:spacing w:before="72"/>
              <w:rPr>
                <w:sz w:val="16"/>
              </w:rPr>
            </w:pPr>
            <w:r>
              <w:rPr>
                <w:color w:val="231F20"/>
                <w:spacing w:val="-4"/>
                <w:sz w:val="16"/>
              </w:rPr>
              <w:t>$120</w:t>
            </w:r>
          </w:p>
        </w:tc>
        <w:tc>
          <w:tcPr>
            <w:tcW w:w="800" w:type="dxa"/>
            <w:tcBorders>
              <w:bottom w:val="nil"/>
            </w:tcBorders>
          </w:tcPr>
          <w:p>
            <w:pPr>
              <w:pStyle w:val="TableParagraph"/>
              <w:spacing w:before="72"/>
              <w:rPr>
                <w:sz w:val="16"/>
              </w:rPr>
            </w:pPr>
            <w:r>
              <w:rPr>
                <w:color w:val="231F20"/>
                <w:spacing w:val="-4"/>
                <w:sz w:val="16"/>
              </w:rPr>
              <w:t>$110</w:t>
            </w:r>
          </w:p>
        </w:tc>
        <w:tc>
          <w:tcPr>
            <w:tcW w:w="800" w:type="dxa"/>
            <w:tcBorders>
              <w:bottom w:val="nil"/>
            </w:tcBorders>
          </w:tcPr>
          <w:p>
            <w:pPr>
              <w:pStyle w:val="TableParagraph"/>
              <w:spacing w:before="72"/>
              <w:rPr>
                <w:sz w:val="16"/>
              </w:rPr>
            </w:pPr>
            <w:r>
              <w:rPr>
                <w:color w:val="231F20"/>
                <w:spacing w:val="-4"/>
                <w:sz w:val="16"/>
              </w:rPr>
              <w:t>$100</w:t>
            </w:r>
          </w:p>
        </w:tc>
        <w:tc>
          <w:tcPr>
            <w:tcW w:w="800" w:type="dxa"/>
            <w:tcBorders>
              <w:bottom w:val="nil"/>
            </w:tcBorders>
          </w:tcPr>
          <w:p>
            <w:pPr>
              <w:pStyle w:val="TableParagraph"/>
              <w:spacing w:before="72"/>
              <w:rPr>
                <w:sz w:val="16"/>
              </w:rPr>
            </w:pPr>
            <w:r>
              <w:rPr>
                <w:color w:val="231F20"/>
                <w:spacing w:val="-5"/>
                <w:sz w:val="16"/>
              </w:rPr>
              <w:t>$90</w:t>
            </w:r>
          </w:p>
        </w:tc>
        <w:tc>
          <w:tcPr>
            <w:tcW w:w="800" w:type="dxa"/>
            <w:tcBorders>
              <w:bottom w:val="nil"/>
            </w:tcBorders>
          </w:tcPr>
          <w:p>
            <w:pPr>
              <w:pStyle w:val="TableParagraph"/>
              <w:spacing w:before="72"/>
              <w:rPr>
                <w:sz w:val="16"/>
              </w:rPr>
            </w:pPr>
            <w:r>
              <w:rPr>
                <w:color w:val="231F20"/>
                <w:spacing w:val="-5"/>
                <w:sz w:val="16"/>
              </w:rPr>
              <w:t>$80</w:t>
            </w:r>
          </w:p>
        </w:tc>
        <w:tc>
          <w:tcPr>
            <w:tcW w:w="800" w:type="dxa"/>
            <w:tcBorders>
              <w:bottom w:val="nil"/>
            </w:tcBorders>
          </w:tcPr>
          <w:p>
            <w:pPr>
              <w:pStyle w:val="TableParagraph"/>
              <w:spacing w:before="72"/>
              <w:rPr>
                <w:sz w:val="16"/>
              </w:rPr>
            </w:pPr>
            <w:r>
              <w:rPr>
                <w:color w:val="231F20"/>
                <w:spacing w:val="-5"/>
                <w:sz w:val="16"/>
              </w:rPr>
              <w:t>$70</w:t>
            </w:r>
          </w:p>
        </w:tc>
        <w:tc>
          <w:tcPr>
            <w:tcW w:w="800" w:type="dxa"/>
            <w:tcBorders>
              <w:bottom w:val="nil"/>
            </w:tcBorders>
          </w:tcPr>
          <w:p>
            <w:pPr>
              <w:pStyle w:val="TableParagraph"/>
              <w:spacing w:before="72"/>
              <w:rPr>
                <w:sz w:val="16"/>
              </w:rPr>
            </w:pPr>
            <w:r>
              <w:rPr>
                <w:color w:val="231F20"/>
                <w:spacing w:val="-5"/>
                <w:sz w:val="16"/>
              </w:rPr>
              <w:t>$60</w:t>
            </w:r>
          </w:p>
        </w:tc>
        <w:tc>
          <w:tcPr>
            <w:tcW w:w="880" w:type="dxa"/>
            <w:tcBorders>
              <w:bottom w:val="nil"/>
              <w:right w:val="nil"/>
            </w:tcBorders>
          </w:tcPr>
          <w:p>
            <w:pPr>
              <w:pStyle w:val="TableParagraph"/>
              <w:spacing w:before="72"/>
              <w:ind w:right="78"/>
              <w:rPr>
                <w:sz w:val="16"/>
              </w:rPr>
            </w:pPr>
            <w:r>
              <w:rPr>
                <w:color w:val="231F20"/>
                <w:spacing w:val="-5"/>
                <w:sz w:val="16"/>
              </w:rPr>
              <w:t>$50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$1,675</w:t>
            </w:r>
          </w:p>
        </w:tc>
        <w:tc>
          <w:tcPr>
            <w:tcW w:w="800" w:type="dxa"/>
            <w:tcBorders>
              <w:top w:val="nil"/>
              <w:bottom w:val="nil"/>
            </w:tcBorders>
          </w:tcPr>
          <w:p>
            <w:pPr>
              <w:pStyle w:val="TableParagraph"/>
              <w:ind w:right="28"/>
              <w:rPr>
                <w:sz w:val="16"/>
              </w:rPr>
            </w:pPr>
            <w:r>
              <w:rPr>
                <w:color w:val="231F20"/>
                <w:spacing w:val="-4"/>
                <w:sz w:val="16"/>
              </w:rPr>
              <w:t>$151</w:t>
            </w:r>
          </w:p>
        </w:tc>
        <w:tc>
          <w:tcPr>
            <w:tcW w:w="800" w:type="dxa"/>
            <w:tcBorders>
              <w:top w:val="nil"/>
              <w:bottom w:val="nil"/>
            </w:tcBorders>
          </w:tcPr>
          <w:p>
            <w:pPr>
              <w:pStyle w:val="TableParagraph"/>
              <w:ind w:right="30"/>
              <w:rPr>
                <w:sz w:val="16"/>
              </w:rPr>
            </w:pPr>
            <w:r>
              <w:rPr>
                <w:color w:val="231F20"/>
                <w:spacing w:val="-4"/>
                <w:sz w:val="16"/>
              </w:rPr>
              <w:t>$142</w:t>
            </w:r>
          </w:p>
        </w:tc>
        <w:tc>
          <w:tcPr>
            <w:tcW w:w="800" w:type="dxa"/>
            <w:tcBorders>
              <w:top w:val="nil"/>
              <w:bottom w:val="nil"/>
            </w:tcBorders>
          </w:tcPr>
          <w:p>
            <w:pPr>
              <w:pStyle w:val="TableParagraph"/>
              <w:rPr>
                <w:sz w:val="16"/>
              </w:rPr>
            </w:pPr>
            <w:r>
              <w:rPr>
                <w:color w:val="231F20"/>
                <w:spacing w:val="-4"/>
                <w:sz w:val="16"/>
              </w:rPr>
              <w:t>$132</w:t>
            </w:r>
          </w:p>
        </w:tc>
        <w:tc>
          <w:tcPr>
            <w:tcW w:w="800" w:type="dxa"/>
            <w:tcBorders>
              <w:top w:val="nil"/>
              <w:bottom w:val="nil"/>
            </w:tcBorders>
          </w:tcPr>
          <w:p>
            <w:pPr>
              <w:pStyle w:val="TableParagraph"/>
              <w:rPr>
                <w:sz w:val="16"/>
              </w:rPr>
            </w:pPr>
            <w:r>
              <w:rPr>
                <w:color w:val="231F20"/>
                <w:spacing w:val="-4"/>
                <w:sz w:val="16"/>
              </w:rPr>
              <w:t>$122</w:t>
            </w:r>
          </w:p>
        </w:tc>
        <w:tc>
          <w:tcPr>
            <w:tcW w:w="800" w:type="dxa"/>
            <w:tcBorders>
              <w:top w:val="nil"/>
              <w:bottom w:val="nil"/>
            </w:tcBorders>
          </w:tcPr>
          <w:p>
            <w:pPr>
              <w:pStyle w:val="TableParagraph"/>
              <w:rPr>
                <w:sz w:val="16"/>
              </w:rPr>
            </w:pPr>
            <w:r>
              <w:rPr>
                <w:color w:val="231F20"/>
                <w:spacing w:val="-4"/>
                <w:sz w:val="16"/>
              </w:rPr>
              <w:t>$112</w:t>
            </w:r>
          </w:p>
        </w:tc>
        <w:tc>
          <w:tcPr>
            <w:tcW w:w="800" w:type="dxa"/>
            <w:tcBorders>
              <w:top w:val="nil"/>
              <w:bottom w:val="nil"/>
            </w:tcBorders>
          </w:tcPr>
          <w:p>
            <w:pPr>
              <w:pStyle w:val="TableParagraph"/>
              <w:rPr>
                <w:sz w:val="16"/>
              </w:rPr>
            </w:pPr>
            <w:r>
              <w:rPr>
                <w:color w:val="231F20"/>
                <w:spacing w:val="-4"/>
                <w:sz w:val="16"/>
              </w:rPr>
              <w:t>$102</w:t>
            </w:r>
          </w:p>
        </w:tc>
        <w:tc>
          <w:tcPr>
            <w:tcW w:w="800" w:type="dxa"/>
            <w:tcBorders>
              <w:top w:val="nil"/>
              <w:bottom w:val="nil"/>
            </w:tcBorders>
          </w:tcPr>
          <w:p>
            <w:pPr>
              <w:pStyle w:val="TableParagraph"/>
              <w:rPr>
                <w:sz w:val="16"/>
              </w:rPr>
            </w:pPr>
            <w:r>
              <w:rPr>
                <w:color w:val="231F20"/>
                <w:spacing w:val="-5"/>
                <w:sz w:val="16"/>
              </w:rPr>
              <w:t>$92</w:t>
            </w:r>
          </w:p>
        </w:tc>
        <w:tc>
          <w:tcPr>
            <w:tcW w:w="800" w:type="dxa"/>
            <w:tcBorders>
              <w:top w:val="nil"/>
              <w:bottom w:val="nil"/>
            </w:tcBorders>
          </w:tcPr>
          <w:p>
            <w:pPr>
              <w:pStyle w:val="TableParagraph"/>
              <w:rPr>
                <w:sz w:val="16"/>
              </w:rPr>
            </w:pPr>
            <w:r>
              <w:rPr>
                <w:color w:val="231F20"/>
                <w:spacing w:val="-5"/>
                <w:sz w:val="16"/>
              </w:rPr>
              <w:t>$82</w:t>
            </w:r>
          </w:p>
        </w:tc>
        <w:tc>
          <w:tcPr>
            <w:tcW w:w="800" w:type="dxa"/>
            <w:tcBorders>
              <w:top w:val="nil"/>
              <w:bottom w:val="nil"/>
            </w:tcBorders>
          </w:tcPr>
          <w:p>
            <w:pPr>
              <w:pStyle w:val="TableParagraph"/>
              <w:rPr>
                <w:sz w:val="16"/>
              </w:rPr>
            </w:pPr>
            <w:r>
              <w:rPr>
                <w:color w:val="231F20"/>
                <w:spacing w:val="-5"/>
                <w:sz w:val="16"/>
              </w:rPr>
              <w:t>$72</w:t>
            </w:r>
          </w:p>
        </w:tc>
        <w:tc>
          <w:tcPr>
            <w:tcW w:w="800" w:type="dxa"/>
            <w:tcBorders>
              <w:top w:val="nil"/>
              <w:bottom w:val="nil"/>
            </w:tcBorders>
          </w:tcPr>
          <w:p>
            <w:pPr>
              <w:pStyle w:val="TableParagraph"/>
              <w:rPr>
                <w:sz w:val="16"/>
              </w:rPr>
            </w:pPr>
            <w:r>
              <w:rPr>
                <w:color w:val="231F20"/>
                <w:spacing w:val="-5"/>
                <w:sz w:val="16"/>
              </w:rPr>
              <w:t>$62</w:t>
            </w:r>
          </w:p>
        </w:tc>
        <w:tc>
          <w:tcPr>
            <w:tcW w:w="880" w:type="dxa"/>
            <w:tcBorders>
              <w:top w:val="nil"/>
              <w:bottom w:val="nil"/>
              <w:right w:val="nil"/>
            </w:tcBorders>
          </w:tcPr>
          <w:p>
            <w:pPr>
              <w:pStyle w:val="TableParagraph"/>
              <w:ind w:right="78"/>
              <w:rPr>
                <w:sz w:val="16"/>
              </w:rPr>
            </w:pPr>
            <w:r>
              <w:rPr>
                <w:color w:val="231F20"/>
                <w:spacing w:val="-5"/>
                <w:sz w:val="16"/>
              </w:rPr>
              <w:t>$52</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$1,690</w:t>
            </w:r>
          </w:p>
        </w:tc>
        <w:tc>
          <w:tcPr>
            <w:tcW w:w="800" w:type="dxa"/>
            <w:tcBorders>
              <w:top w:val="nil"/>
              <w:bottom w:val="nil"/>
            </w:tcBorders>
          </w:tcPr>
          <w:p>
            <w:pPr>
              <w:pStyle w:val="TableParagraph"/>
              <w:ind w:right="28"/>
              <w:rPr>
                <w:sz w:val="16"/>
              </w:rPr>
            </w:pPr>
            <w:r>
              <w:rPr>
                <w:color w:val="231F20"/>
                <w:spacing w:val="-4"/>
                <w:sz w:val="16"/>
              </w:rPr>
              <w:t>$153</w:t>
            </w:r>
          </w:p>
        </w:tc>
        <w:tc>
          <w:tcPr>
            <w:tcW w:w="800" w:type="dxa"/>
            <w:tcBorders>
              <w:top w:val="nil"/>
              <w:bottom w:val="nil"/>
            </w:tcBorders>
          </w:tcPr>
          <w:p>
            <w:pPr>
              <w:pStyle w:val="TableParagraph"/>
              <w:ind w:right="30"/>
              <w:rPr>
                <w:sz w:val="16"/>
              </w:rPr>
            </w:pPr>
            <w:r>
              <w:rPr>
                <w:color w:val="231F20"/>
                <w:spacing w:val="-4"/>
                <w:sz w:val="16"/>
              </w:rPr>
              <w:t>$143</w:t>
            </w:r>
          </w:p>
        </w:tc>
        <w:tc>
          <w:tcPr>
            <w:tcW w:w="800" w:type="dxa"/>
            <w:tcBorders>
              <w:top w:val="nil"/>
              <w:bottom w:val="nil"/>
            </w:tcBorders>
          </w:tcPr>
          <w:p>
            <w:pPr>
              <w:pStyle w:val="TableParagraph"/>
              <w:rPr>
                <w:sz w:val="16"/>
              </w:rPr>
            </w:pPr>
            <w:r>
              <w:rPr>
                <w:color w:val="231F20"/>
                <w:spacing w:val="-4"/>
                <w:sz w:val="16"/>
              </w:rPr>
              <w:t>$133</w:t>
            </w:r>
          </w:p>
        </w:tc>
        <w:tc>
          <w:tcPr>
            <w:tcW w:w="800" w:type="dxa"/>
            <w:tcBorders>
              <w:top w:val="nil"/>
              <w:bottom w:val="nil"/>
            </w:tcBorders>
          </w:tcPr>
          <w:p>
            <w:pPr>
              <w:pStyle w:val="TableParagraph"/>
              <w:rPr>
                <w:sz w:val="16"/>
              </w:rPr>
            </w:pPr>
            <w:r>
              <w:rPr>
                <w:color w:val="231F20"/>
                <w:spacing w:val="-4"/>
                <w:sz w:val="16"/>
              </w:rPr>
              <w:t>$123</w:t>
            </w:r>
          </w:p>
        </w:tc>
        <w:tc>
          <w:tcPr>
            <w:tcW w:w="800" w:type="dxa"/>
            <w:tcBorders>
              <w:top w:val="nil"/>
              <w:bottom w:val="nil"/>
            </w:tcBorders>
          </w:tcPr>
          <w:p>
            <w:pPr>
              <w:pStyle w:val="TableParagraph"/>
              <w:rPr>
                <w:sz w:val="16"/>
              </w:rPr>
            </w:pPr>
            <w:r>
              <w:rPr>
                <w:color w:val="231F20"/>
                <w:spacing w:val="-4"/>
                <w:sz w:val="16"/>
              </w:rPr>
              <w:t>$114</w:t>
            </w:r>
          </w:p>
        </w:tc>
        <w:tc>
          <w:tcPr>
            <w:tcW w:w="800" w:type="dxa"/>
            <w:tcBorders>
              <w:top w:val="nil"/>
              <w:bottom w:val="nil"/>
            </w:tcBorders>
          </w:tcPr>
          <w:p>
            <w:pPr>
              <w:pStyle w:val="TableParagraph"/>
              <w:rPr>
                <w:sz w:val="16"/>
              </w:rPr>
            </w:pPr>
            <w:r>
              <w:rPr>
                <w:color w:val="231F20"/>
                <w:spacing w:val="-4"/>
                <w:sz w:val="16"/>
              </w:rPr>
              <w:t>$104</w:t>
            </w:r>
          </w:p>
        </w:tc>
        <w:tc>
          <w:tcPr>
            <w:tcW w:w="800" w:type="dxa"/>
            <w:tcBorders>
              <w:top w:val="nil"/>
              <w:bottom w:val="nil"/>
            </w:tcBorders>
          </w:tcPr>
          <w:p>
            <w:pPr>
              <w:pStyle w:val="TableParagraph"/>
              <w:rPr>
                <w:sz w:val="16"/>
              </w:rPr>
            </w:pPr>
            <w:r>
              <w:rPr>
                <w:color w:val="231F20"/>
                <w:spacing w:val="-5"/>
                <w:sz w:val="16"/>
              </w:rPr>
              <w:t>$94</w:t>
            </w:r>
          </w:p>
        </w:tc>
        <w:tc>
          <w:tcPr>
            <w:tcW w:w="800" w:type="dxa"/>
            <w:tcBorders>
              <w:top w:val="nil"/>
              <w:bottom w:val="nil"/>
            </w:tcBorders>
          </w:tcPr>
          <w:p>
            <w:pPr>
              <w:pStyle w:val="TableParagraph"/>
              <w:rPr>
                <w:sz w:val="16"/>
              </w:rPr>
            </w:pPr>
            <w:r>
              <w:rPr>
                <w:color w:val="231F20"/>
                <w:spacing w:val="-5"/>
                <w:sz w:val="16"/>
              </w:rPr>
              <w:t>$84</w:t>
            </w:r>
          </w:p>
        </w:tc>
        <w:tc>
          <w:tcPr>
            <w:tcW w:w="800" w:type="dxa"/>
            <w:tcBorders>
              <w:top w:val="nil"/>
              <w:bottom w:val="nil"/>
            </w:tcBorders>
          </w:tcPr>
          <w:p>
            <w:pPr>
              <w:pStyle w:val="TableParagraph"/>
              <w:rPr>
                <w:sz w:val="16"/>
              </w:rPr>
            </w:pPr>
            <w:r>
              <w:rPr>
                <w:color w:val="231F20"/>
                <w:spacing w:val="-5"/>
                <w:sz w:val="16"/>
              </w:rPr>
              <w:t>$74</w:t>
            </w:r>
          </w:p>
        </w:tc>
        <w:tc>
          <w:tcPr>
            <w:tcW w:w="800" w:type="dxa"/>
            <w:tcBorders>
              <w:top w:val="nil"/>
              <w:bottom w:val="nil"/>
            </w:tcBorders>
          </w:tcPr>
          <w:p>
            <w:pPr>
              <w:pStyle w:val="TableParagraph"/>
              <w:rPr>
                <w:sz w:val="16"/>
              </w:rPr>
            </w:pPr>
            <w:r>
              <w:rPr>
                <w:color w:val="231F20"/>
                <w:spacing w:val="-5"/>
                <w:sz w:val="16"/>
              </w:rPr>
              <w:t>$64</w:t>
            </w:r>
          </w:p>
        </w:tc>
        <w:tc>
          <w:tcPr>
            <w:tcW w:w="880" w:type="dxa"/>
            <w:tcBorders>
              <w:top w:val="nil"/>
              <w:bottom w:val="nil"/>
              <w:right w:val="nil"/>
            </w:tcBorders>
          </w:tcPr>
          <w:p>
            <w:pPr>
              <w:pStyle w:val="TableParagraph"/>
              <w:ind w:right="78"/>
              <w:rPr>
                <w:sz w:val="16"/>
              </w:rPr>
            </w:pPr>
            <w:r>
              <w:rPr>
                <w:color w:val="231F20"/>
                <w:spacing w:val="-5"/>
                <w:sz w:val="16"/>
              </w:rPr>
              <w:t>$54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$1,705</w:t>
            </w:r>
          </w:p>
        </w:tc>
        <w:tc>
          <w:tcPr>
            <w:tcW w:w="800" w:type="dxa"/>
            <w:tcBorders>
              <w:top w:val="nil"/>
              <w:bottom w:val="nil"/>
            </w:tcBorders>
          </w:tcPr>
          <w:p>
            <w:pPr>
              <w:pStyle w:val="TableParagraph"/>
              <w:ind w:right="28"/>
              <w:rPr>
                <w:sz w:val="16"/>
              </w:rPr>
            </w:pPr>
            <w:r>
              <w:rPr>
                <w:color w:val="231F20"/>
                <w:spacing w:val="-4"/>
                <w:sz w:val="16"/>
              </w:rPr>
              <w:t>$155</w:t>
            </w:r>
          </w:p>
        </w:tc>
        <w:tc>
          <w:tcPr>
            <w:tcW w:w="800" w:type="dxa"/>
            <w:tcBorders>
              <w:top w:val="nil"/>
              <w:bottom w:val="nil"/>
            </w:tcBorders>
          </w:tcPr>
          <w:p>
            <w:pPr>
              <w:pStyle w:val="TableParagraph"/>
              <w:ind w:right="30"/>
              <w:rPr>
                <w:sz w:val="16"/>
              </w:rPr>
            </w:pPr>
            <w:r>
              <w:rPr>
                <w:color w:val="231F20"/>
                <w:spacing w:val="-4"/>
                <w:sz w:val="16"/>
              </w:rPr>
              <w:t>$145</w:t>
            </w:r>
          </w:p>
        </w:tc>
        <w:tc>
          <w:tcPr>
            <w:tcW w:w="800" w:type="dxa"/>
            <w:tcBorders>
              <w:top w:val="nil"/>
              <w:bottom w:val="nil"/>
            </w:tcBorders>
          </w:tcPr>
          <w:p>
            <w:pPr>
              <w:pStyle w:val="TableParagraph"/>
              <w:rPr>
                <w:sz w:val="16"/>
              </w:rPr>
            </w:pPr>
            <w:r>
              <w:rPr>
                <w:color w:val="231F20"/>
                <w:spacing w:val="-4"/>
                <w:sz w:val="16"/>
              </w:rPr>
              <w:t>$135</w:t>
            </w:r>
          </w:p>
        </w:tc>
        <w:tc>
          <w:tcPr>
            <w:tcW w:w="800" w:type="dxa"/>
            <w:tcBorders>
              <w:top w:val="nil"/>
              <w:bottom w:val="nil"/>
            </w:tcBorders>
          </w:tcPr>
          <w:p>
            <w:pPr>
              <w:pStyle w:val="TableParagraph"/>
              <w:rPr>
                <w:sz w:val="16"/>
              </w:rPr>
            </w:pPr>
            <w:r>
              <w:rPr>
                <w:color w:val="231F20"/>
                <w:spacing w:val="-4"/>
                <w:sz w:val="16"/>
              </w:rPr>
              <w:t>$125</w:t>
            </w:r>
          </w:p>
        </w:tc>
        <w:tc>
          <w:tcPr>
            <w:tcW w:w="800" w:type="dxa"/>
            <w:tcBorders>
              <w:top w:val="nil"/>
              <w:bottom w:val="nil"/>
            </w:tcBorders>
          </w:tcPr>
          <w:p>
            <w:pPr>
              <w:pStyle w:val="TableParagraph"/>
              <w:rPr>
                <w:sz w:val="16"/>
              </w:rPr>
            </w:pPr>
            <w:r>
              <w:rPr>
                <w:color w:val="231F20"/>
                <w:spacing w:val="-4"/>
                <w:sz w:val="16"/>
              </w:rPr>
              <w:t>$115</w:t>
            </w:r>
          </w:p>
        </w:tc>
        <w:tc>
          <w:tcPr>
            <w:tcW w:w="800" w:type="dxa"/>
            <w:tcBorders>
              <w:top w:val="nil"/>
              <w:bottom w:val="nil"/>
            </w:tcBorders>
          </w:tcPr>
          <w:p>
            <w:pPr>
              <w:pStyle w:val="TableParagraph"/>
              <w:rPr>
                <w:sz w:val="16"/>
              </w:rPr>
            </w:pPr>
            <w:r>
              <w:rPr>
                <w:color w:val="231F20"/>
                <w:spacing w:val="-4"/>
                <w:sz w:val="16"/>
              </w:rPr>
              <w:t>$105</w:t>
            </w:r>
          </w:p>
        </w:tc>
        <w:tc>
          <w:tcPr>
            <w:tcW w:w="800" w:type="dxa"/>
            <w:tcBorders>
              <w:top w:val="nil"/>
              <w:bottom w:val="nil"/>
            </w:tcBorders>
          </w:tcPr>
          <w:p>
            <w:pPr>
              <w:pStyle w:val="TableParagraph"/>
              <w:rPr>
                <w:sz w:val="16"/>
              </w:rPr>
            </w:pPr>
            <w:r>
              <w:rPr>
                <w:color w:val="231F20"/>
                <w:spacing w:val="-5"/>
                <w:sz w:val="16"/>
              </w:rPr>
              <w:t>$96</w:t>
            </w:r>
          </w:p>
        </w:tc>
        <w:tc>
          <w:tcPr>
            <w:tcW w:w="800" w:type="dxa"/>
            <w:tcBorders>
              <w:top w:val="nil"/>
              <w:bottom w:val="nil"/>
            </w:tcBorders>
          </w:tcPr>
          <w:p>
            <w:pPr>
              <w:pStyle w:val="TableParagraph"/>
              <w:rPr>
                <w:sz w:val="16"/>
              </w:rPr>
            </w:pPr>
            <w:r>
              <w:rPr>
                <w:color w:val="231F20"/>
                <w:spacing w:val="-5"/>
                <w:sz w:val="16"/>
              </w:rPr>
              <w:t>$86</w:t>
            </w:r>
          </w:p>
        </w:tc>
        <w:tc>
          <w:tcPr>
            <w:tcW w:w="800" w:type="dxa"/>
            <w:tcBorders>
              <w:top w:val="nil"/>
              <w:bottom w:val="nil"/>
            </w:tcBorders>
          </w:tcPr>
          <w:p>
            <w:pPr>
              <w:pStyle w:val="TableParagraph"/>
              <w:rPr>
                <w:sz w:val="16"/>
              </w:rPr>
            </w:pPr>
            <w:r>
              <w:rPr>
                <w:color w:val="231F20"/>
                <w:spacing w:val="-5"/>
                <w:sz w:val="16"/>
              </w:rPr>
              <w:t>$76</w:t>
            </w:r>
          </w:p>
        </w:tc>
        <w:tc>
          <w:tcPr>
            <w:tcW w:w="800" w:type="dxa"/>
            <w:tcBorders>
              <w:top w:val="nil"/>
              <w:bottom w:val="nil"/>
            </w:tcBorders>
          </w:tcPr>
          <w:p>
            <w:pPr>
              <w:pStyle w:val="TableParagraph"/>
              <w:rPr>
                <w:sz w:val="16"/>
              </w:rPr>
            </w:pPr>
            <w:r>
              <w:rPr>
                <w:color w:val="231F20"/>
                <w:spacing w:val="-5"/>
                <w:sz w:val="16"/>
              </w:rPr>
              <w:t>$66</w:t>
            </w:r>
          </w:p>
        </w:tc>
        <w:tc>
          <w:tcPr>
            <w:tcW w:w="880" w:type="dxa"/>
            <w:tcBorders>
              <w:top w:val="nil"/>
              <w:bottom w:val="nil"/>
              <w:right w:val="nil"/>
            </w:tcBorders>
          </w:tcPr>
          <w:p>
            <w:pPr>
              <w:pStyle w:val="TableParagraph"/>
              <w:ind w:right="78"/>
              <w:rPr>
                <w:sz w:val="16"/>
              </w:rPr>
            </w:pPr>
            <w:r>
              <w:rPr>
                <w:color w:val="231F20"/>
                <w:spacing w:val="-5"/>
                <w:sz w:val="16"/>
              </w:rPr>
              <w:t>$56</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$1,705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$1,720</w:t>
            </w:r>
          </w:p>
        </w:tc>
        <w:tc>
          <w:tcPr>
            <w:tcW w:w="800" w:type="dxa"/>
            <w:tcBorders>
              <w:top w:val="nil"/>
            </w:tcBorders>
          </w:tcPr>
          <w:p>
            <w:pPr>
              <w:pStyle w:val="TableParagraph"/>
              <w:spacing w:line="240" w:lineRule="auto"/>
              <w:ind w:right="28"/>
              <w:rPr>
                <w:sz w:val="16"/>
              </w:rPr>
            </w:pPr>
            <w:r>
              <w:rPr>
                <w:color w:val="231F20"/>
                <w:spacing w:val="-4"/>
                <w:sz w:val="16"/>
              </w:rPr>
              <w:t>$157</w:t>
            </w:r>
          </w:p>
        </w:tc>
        <w:tc>
          <w:tcPr>
            <w:tcW w:w="800" w:type="dxa"/>
            <w:tcBorders>
              <w:top w:val="nil"/>
            </w:tcBorders>
          </w:tcPr>
          <w:p>
            <w:pPr>
              <w:pStyle w:val="TableParagraph"/>
              <w:spacing w:line="240" w:lineRule="auto"/>
              <w:ind w:right="30"/>
              <w:rPr>
                <w:sz w:val="16"/>
              </w:rPr>
            </w:pPr>
            <w:r>
              <w:rPr>
                <w:color w:val="231F20"/>
                <w:spacing w:val="-4"/>
                <w:sz w:val="16"/>
              </w:rPr>
              <w:t>$147</w:t>
            </w:r>
          </w:p>
        </w:tc>
        <w:tc>
          <w:tcPr>
            <w:tcW w:w="800" w:type="dxa"/>
            <w:tcBorders>
              <w:top w:val="nil"/>
            </w:tcBorders>
          </w:tcPr>
          <w:p>
            <w:pPr>
              <w:pStyle w:val="TableParagraph"/>
              <w:spacing w:line="240" w:lineRule="auto"/>
              <w:rPr>
                <w:sz w:val="16"/>
              </w:rPr>
            </w:pPr>
            <w:r>
              <w:rPr>
                <w:color w:val="231F20"/>
                <w:spacing w:val="-4"/>
                <w:sz w:val="16"/>
              </w:rPr>
              <w:t>$137</w:t>
            </w:r>
          </w:p>
        </w:tc>
        <w:tc>
          <w:tcPr>
            <w:tcW w:w="800" w:type="dxa"/>
            <w:tcBorders>
              <w:top w:val="nil"/>
            </w:tcBorders>
          </w:tcPr>
          <w:p>
            <w:pPr>
              <w:pStyle w:val="TableParagraph"/>
              <w:spacing w:line="240" w:lineRule="auto"/>
              <w:rPr>
                <w:sz w:val="16"/>
              </w:rPr>
            </w:pPr>
            <w:r>
              <w:rPr>
                <w:color w:val="231F20"/>
                <w:spacing w:val="-4"/>
                <w:sz w:val="16"/>
              </w:rPr>
              <w:t>$127</w:t>
            </w:r>
          </w:p>
        </w:tc>
        <w:tc>
          <w:tcPr>
            <w:tcW w:w="800" w:type="dxa"/>
            <w:tcBorders>
              <w:top w:val="nil"/>
            </w:tcBorders>
          </w:tcPr>
          <w:p>
            <w:pPr>
              <w:pStyle w:val="TableParagraph"/>
              <w:spacing w:line="240" w:lineRule="auto"/>
              <w:rPr>
                <w:sz w:val="16"/>
              </w:rPr>
            </w:pPr>
            <w:r>
              <w:rPr>
                <w:color w:val="231F20"/>
                <w:spacing w:val="-4"/>
                <w:sz w:val="16"/>
              </w:rPr>
              <w:t>$117</w:t>
            </w:r>
          </w:p>
        </w:tc>
        <w:tc>
          <w:tcPr>
            <w:tcW w:w="800" w:type="dxa"/>
            <w:tcBorders>
              <w:top w:val="nil"/>
            </w:tcBorders>
          </w:tcPr>
          <w:p>
            <w:pPr>
              <w:pStyle w:val="TableParagraph"/>
              <w:spacing w:line="240" w:lineRule="auto"/>
              <w:rPr>
                <w:sz w:val="16"/>
              </w:rPr>
            </w:pPr>
            <w:r>
              <w:rPr>
                <w:color w:val="231F20"/>
                <w:spacing w:val="-4"/>
                <w:sz w:val="16"/>
              </w:rPr>
              <w:t>$107</w:t>
            </w:r>
          </w:p>
        </w:tc>
        <w:tc>
          <w:tcPr>
            <w:tcW w:w="800" w:type="dxa"/>
            <w:tcBorders>
              <w:top w:val="nil"/>
            </w:tcBorders>
          </w:tcPr>
          <w:p>
            <w:pPr>
              <w:pStyle w:val="TableParagraph"/>
              <w:spacing w:line="240" w:lineRule="auto"/>
              <w:rPr>
                <w:sz w:val="16"/>
              </w:rPr>
            </w:pPr>
            <w:r>
              <w:rPr>
                <w:color w:val="231F20"/>
                <w:spacing w:val="-5"/>
                <w:sz w:val="16"/>
              </w:rPr>
              <w:t>$97</w:t>
            </w:r>
          </w:p>
        </w:tc>
        <w:tc>
          <w:tcPr>
            <w:tcW w:w="800" w:type="dxa"/>
            <w:tcBorders>
              <w:top w:val="nil"/>
            </w:tcBorders>
          </w:tcPr>
          <w:p>
            <w:pPr>
              <w:pStyle w:val="TableParagraph"/>
              <w:spacing w:line="240" w:lineRule="auto"/>
              <w:rPr>
                <w:sz w:val="16"/>
              </w:rPr>
            </w:pPr>
            <w:r>
              <w:rPr>
                <w:color w:val="231F20"/>
                <w:spacing w:val="-5"/>
                <w:sz w:val="16"/>
              </w:rPr>
              <w:t>$87</w:t>
            </w:r>
          </w:p>
        </w:tc>
        <w:tc>
          <w:tcPr>
            <w:tcW w:w="800" w:type="dxa"/>
            <w:tcBorders>
              <w:top w:val="nil"/>
            </w:tcBorders>
          </w:tcPr>
          <w:p>
            <w:pPr>
              <w:pStyle w:val="TableParagraph"/>
              <w:spacing w:line="240" w:lineRule="auto"/>
              <w:rPr>
                <w:sz w:val="16"/>
              </w:rPr>
            </w:pPr>
            <w:r>
              <w:rPr>
                <w:color w:val="231F20"/>
                <w:spacing w:val="-5"/>
                <w:sz w:val="16"/>
              </w:rPr>
              <w:t>$77</w:t>
            </w:r>
          </w:p>
        </w:tc>
        <w:tc>
          <w:tcPr>
            <w:tcW w:w="800" w:type="dxa"/>
            <w:tcBorders>
              <w:top w:val="nil"/>
            </w:tcBorders>
          </w:tcPr>
          <w:p>
            <w:pPr>
              <w:pStyle w:val="TableParagraph"/>
              <w:spacing w:line="240" w:lineRule="auto"/>
              <w:rPr>
                <w:sz w:val="16"/>
              </w:rPr>
            </w:pPr>
            <w:r>
              <w:rPr>
                <w:color w:val="231F20"/>
                <w:spacing w:val="-5"/>
                <w:sz w:val="16"/>
              </w:rPr>
              <w:t>$68</w:t>
            </w:r>
          </w:p>
        </w:tc>
        <w:tc>
          <w:tcPr>
            <w:tcW w:w="880" w:type="dxa"/>
            <w:tcBorders>
              <w:top w:val="nil"/>
              <w:right w:val="nil"/>
            </w:tcBorders>
          </w:tcPr>
          <w:p>
            <w:pPr>
              <w:pStyle w:val="TableParagraph"/>
              <w:spacing w:line="240" w:lineRule="auto"/>
              <w:ind w:right="78"/>
              <w:rPr>
                <w:sz w:val="16"/>
              </w:rPr>
            </w:pPr>
            <w:r>
              <w:rPr>
                <w:color w:val="231F20"/>
                <w:spacing w:val="-5"/>
                <w:sz w:val="16"/>
              </w:rPr>
              <w:t>$58</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$1,720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$1,735</w:t>
            </w:r>
          </w:p>
        </w:tc>
        <w:tc>
          <w:tcPr>
            <w:tcW w:w="800" w:type="dxa"/>
            <w:tcBorders>
              <w:bottom w:val="nil"/>
            </w:tcBorders>
          </w:tcPr>
          <w:p>
            <w:pPr>
              <w:pStyle w:val="TableParagraph"/>
              <w:spacing w:before="72"/>
              <w:ind w:right="28"/>
              <w:rPr>
                <w:sz w:val="16"/>
              </w:rPr>
            </w:pPr>
            <w:r>
              <w:rPr>
                <w:color w:val="231F20"/>
                <w:spacing w:val="-4"/>
                <w:sz w:val="16"/>
              </w:rPr>
              <w:t>$159</w:t>
            </w:r>
          </w:p>
        </w:tc>
        <w:tc>
          <w:tcPr>
            <w:tcW w:w="800" w:type="dxa"/>
            <w:tcBorders>
              <w:bottom w:val="nil"/>
            </w:tcBorders>
          </w:tcPr>
          <w:p>
            <w:pPr>
              <w:pStyle w:val="TableParagraph"/>
              <w:spacing w:before="72"/>
              <w:ind w:right="30"/>
              <w:rPr>
                <w:sz w:val="16"/>
              </w:rPr>
            </w:pPr>
            <w:r>
              <w:rPr>
                <w:color w:val="231F20"/>
                <w:spacing w:val="-4"/>
                <w:sz w:val="16"/>
              </w:rPr>
              <w:t>$149</w:t>
            </w:r>
          </w:p>
        </w:tc>
        <w:tc>
          <w:tcPr>
            <w:tcW w:w="800" w:type="dxa"/>
            <w:tcBorders>
              <w:bottom w:val="nil"/>
            </w:tcBorders>
          </w:tcPr>
          <w:p>
            <w:pPr>
              <w:pStyle w:val="TableParagraph"/>
              <w:spacing w:before="72"/>
              <w:rPr>
                <w:sz w:val="16"/>
              </w:rPr>
            </w:pPr>
            <w:r>
              <w:rPr>
                <w:color w:val="231F20"/>
                <w:spacing w:val="-4"/>
                <w:sz w:val="16"/>
              </w:rPr>
              <w:t>$139</w:t>
            </w:r>
          </w:p>
        </w:tc>
        <w:tc>
          <w:tcPr>
            <w:tcW w:w="800" w:type="dxa"/>
            <w:tcBorders>
              <w:bottom w:val="nil"/>
            </w:tcBorders>
          </w:tcPr>
          <w:p>
            <w:pPr>
              <w:pStyle w:val="TableParagraph"/>
              <w:spacing w:before="72"/>
              <w:rPr>
                <w:sz w:val="16"/>
              </w:rPr>
            </w:pPr>
            <w:r>
              <w:rPr>
                <w:color w:val="231F20"/>
                <w:spacing w:val="-4"/>
                <w:sz w:val="16"/>
              </w:rPr>
              <w:t>$129</w:t>
            </w:r>
          </w:p>
        </w:tc>
        <w:tc>
          <w:tcPr>
            <w:tcW w:w="800" w:type="dxa"/>
            <w:tcBorders>
              <w:bottom w:val="nil"/>
            </w:tcBorders>
          </w:tcPr>
          <w:p>
            <w:pPr>
              <w:pStyle w:val="TableParagraph"/>
              <w:spacing w:before="72"/>
              <w:rPr>
                <w:sz w:val="16"/>
              </w:rPr>
            </w:pPr>
            <w:r>
              <w:rPr>
                <w:color w:val="231F20"/>
                <w:spacing w:val="-4"/>
                <w:sz w:val="16"/>
              </w:rPr>
              <w:t>$119</w:t>
            </w:r>
          </w:p>
        </w:tc>
        <w:tc>
          <w:tcPr>
            <w:tcW w:w="800" w:type="dxa"/>
            <w:tcBorders>
              <w:bottom w:val="nil"/>
            </w:tcBorders>
          </w:tcPr>
          <w:p>
            <w:pPr>
              <w:pStyle w:val="TableParagraph"/>
              <w:spacing w:before="72"/>
              <w:rPr>
                <w:sz w:val="16"/>
              </w:rPr>
            </w:pPr>
            <w:r>
              <w:rPr>
                <w:color w:val="231F20"/>
                <w:spacing w:val="-4"/>
                <w:sz w:val="16"/>
              </w:rPr>
              <w:t>$109</w:t>
            </w:r>
          </w:p>
        </w:tc>
        <w:tc>
          <w:tcPr>
            <w:tcW w:w="800" w:type="dxa"/>
            <w:tcBorders>
              <w:bottom w:val="nil"/>
            </w:tcBorders>
          </w:tcPr>
          <w:p>
            <w:pPr>
              <w:pStyle w:val="TableParagraph"/>
              <w:spacing w:before="72"/>
              <w:rPr>
                <w:sz w:val="16"/>
              </w:rPr>
            </w:pPr>
            <w:r>
              <w:rPr>
                <w:color w:val="231F20"/>
                <w:spacing w:val="-5"/>
                <w:sz w:val="16"/>
              </w:rPr>
              <w:t>$99</w:t>
            </w:r>
          </w:p>
        </w:tc>
        <w:tc>
          <w:tcPr>
            <w:tcW w:w="800" w:type="dxa"/>
            <w:tcBorders>
              <w:bottom w:val="nil"/>
            </w:tcBorders>
          </w:tcPr>
          <w:p>
            <w:pPr>
              <w:pStyle w:val="TableParagraph"/>
              <w:spacing w:before="72"/>
              <w:rPr>
                <w:sz w:val="16"/>
              </w:rPr>
            </w:pPr>
            <w:r>
              <w:rPr>
                <w:color w:val="231F20"/>
                <w:spacing w:val="-5"/>
                <w:sz w:val="16"/>
              </w:rPr>
              <w:t>$89</w:t>
            </w:r>
          </w:p>
        </w:tc>
        <w:tc>
          <w:tcPr>
            <w:tcW w:w="800" w:type="dxa"/>
            <w:tcBorders>
              <w:bottom w:val="nil"/>
            </w:tcBorders>
          </w:tcPr>
          <w:p>
            <w:pPr>
              <w:pStyle w:val="TableParagraph"/>
              <w:spacing w:before="72"/>
              <w:rPr>
                <w:sz w:val="16"/>
              </w:rPr>
            </w:pPr>
            <w:r>
              <w:rPr>
                <w:color w:val="231F20"/>
                <w:spacing w:val="-5"/>
                <w:sz w:val="16"/>
              </w:rPr>
              <w:t>$79</w:t>
            </w:r>
          </w:p>
        </w:tc>
        <w:tc>
          <w:tcPr>
            <w:tcW w:w="800" w:type="dxa"/>
            <w:tcBorders>
              <w:bottom w:val="nil"/>
            </w:tcBorders>
          </w:tcPr>
          <w:p>
            <w:pPr>
              <w:pStyle w:val="TableParagraph"/>
              <w:spacing w:before="72"/>
              <w:rPr>
                <w:sz w:val="16"/>
              </w:rPr>
            </w:pPr>
            <w:r>
              <w:rPr>
                <w:color w:val="231F20"/>
                <w:spacing w:val="-5"/>
                <w:sz w:val="16"/>
              </w:rPr>
              <w:t>$69</w:t>
            </w:r>
          </w:p>
        </w:tc>
        <w:tc>
          <w:tcPr>
            <w:tcW w:w="880" w:type="dxa"/>
            <w:tcBorders>
              <w:bottom w:val="nil"/>
              <w:right w:val="nil"/>
            </w:tcBorders>
          </w:tcPr>
          <w:p>
            <w:pPr>
              <w:pStyle w:val="TableParagraph"/>
              <w:spacing w:before="72"/>
              <w:ind w:right="78"/>
              <w:rPr>
                <w:sz w:val="16"/>
              </w:rPr>
            </w:pPr>
            <w:r>
              <w:rPr>
                <w:color w:val="231F20"/>
                <w:spacing w:val="-5"/>
                <w:sz w:val="16"/>
              </w:rPr>
              <w:t>$59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$1,750</w:t>
            </w:r>
          </w:p>
        </w:tc>
        <w:tc>
          <w:tcPr>
            <w:tcW w:w="800" w:type="dxa"/>
            <w:tcBorders>
              <w:top w:val="nil"/>
              <w:bottom w:val="nil"/>
            </w:tcBorders>
          </w:tcPr>
          <w:p>
            <w:pPr>
              <w:pStyle w:val="TableParagraph"/>
              <w:ind w:right="28"/>
              <w:rPr>
                <w:sz w:val="16"/>
              </w:rPr>
            </w:pPr>
            <w:r>
              <w:rPr>
                <w:color w:val="231F20"/>
                <w:spacing w:val="-4"/>
                <w:sz w:val="16"/>
              </w:rPr>
              <w:t>$160</w:t>
            </w:r>
          </w:p>
        </w:tc>
        <w:tc>
          <w:tcPr>
            <w:tcW w:w="800" w:type="dxa"/>
            <w:tcBorders>
              <w:top w:val="nil"/>
              <w:bottom w:val="nil"/>
            </w:tcBorders>
          </w:tcPr>
          <w:p>
            <w:pPr>
              <w:pStyle w:val="TableParagraph"/>
              <w:ind w:right="30"/>
              <w:rPr>
                <w:sz w:val="16"/>
              </w:rPr>
            </w:pPr>
            <w:r>
              <w:rPr>
                <w:color w:val="231F20"/>
                <w:spacing w:val="-4"/>
                <w:sz w:val="16"/>
              </w:rPr>
              <w:t>$151</w:t>
            </w:r>
          </w:p>
        </w:tc>
        <w:tc>
          <w:tcPr>
            <w:tcW w:w="800" w:type="dxa"/>
            <w:tcBorders>
              <w:top w:val="nil"/>
              <w:bottom w:val="nil"/>
            </w:tcBorders>
          </w:tcPr>
          <w:p>
            <w:pPr>
              <w:pStyle w:val="TableParagraph"/>
              <w:rPr>
                <w:sz w:val="16"/>
              </w:rPr>
            </w:pPr>
            <w:r>
              <w:rPr>
                <w:color w:val="231F20"/>
                <w:spacing w:val="-4"/>
                <w:sz w:val="16"/>
              </w:rPr>
              <w:t>$141</w:t>
            </w:r>
          </w:p>
        </w:tc>
        <w:tc>
          <w:tcPr>
            <w:tcW w:w="800" w:type="dxa"/>
            <w:tcBorders>
              <w:top w:val="nil"/>
              <w:bottom w:val="nil"/>
            </w:tcBorders>
          </w:tcPr>
          <w:p>
            <w:pPr>
              <w:pStyle w:val="TableParagraph"/>
              <w:rPr>
                <w:sz w:val="16"/>
              </w:rPr>
            </w:pPr>
            <w:r>
              <w:rPr>
                <w:color w:val="231F20"/>
                <w:spacing w:val="-4"/>
                <w:sz w:val="16"/>
              </w:rPr>
              <w:t>$131</w:t>
            </w:r>
          </w:p>
        </w:tc>
        <w:tc>
          <w:tcPr>
            <w:tcW w:w="800" w:type="dxa"/>
            <w:tcBorders>
              <w:top w:val="nil"/>
              <w:bottom w:val="nil"/>
            </w:tcBorders>
          </w:tcPr>
          <w:p>
            <w:pPr>
              <w:pStyle w:val="TableParagraph"/>
              <w:rPr>
                <w:sz w:val="16"/>
              </w:rPr>
            </w:pPr>
            <w:r>
              <w:rPr>
                <w:color w:val="231F20"/>
                <w:spacing w:val="-4"/>
                <w:sz w:val="16"/>
              </w:rPr>
              <w:t>$121</w:t>
            </w:r>
          </w:p>
        </w:tc>
        <w:tc>
          <w:tcPr>
            <w:tcW w:w="800" w:type="dxa"/>
            <w:tcBorders>
              <w:top w:val="nil"/>
              <w:bottom w:val="nil"/>
            </w:tcBorders>
          </w:tcPr>
          <w:p>
            <w:pPr>
              <w:pStyle w:val="TableParagraph"/>
              <w:rPr>
                <w:sz w:val="16"/>
              </w:rPr>
            </w:pPr>
            <w:r>
              <w:rPr>
                <w:color w:val="231F20"/>
                <w:spacing w:val="-4"/>
                <w:sz w:val="16"/>
              </w:rPr>
              <w:t>$111</w:t>
            </w:r>
          </w:p>
        </w:tc>
        <w:tc>
          <w:tcPr>
            <w:tcW w:w="800" w:type="dxa"/>
            <w:tcBorders>
              <w:top w:val="nil"/>
              <w:bottom w:val="nil"/>
            </w:tcBorders>
          </w:tcPr>
          <w:p>
            <w:pPr>
              <w:pStyle w:val="TableParagraph"/>
              <w:rPr>
                <w:sz w:val="16"/>
              </w:rPr>
            </w:pPr>
            <w:r>
              <w:rPr>
                <w:color w:val="231F20"/>
                <w:spacing w:val="-4"/>
                <w:sz w:val="16"/>
              </w:rPr>
              <w:t>$101</w:t>
            </w:r>
          </w:p>
        </w:tc>
        <w:tc>
          <w:tcPr>
            <w:tcW w:w="800" w:type="dxa"/>
            <w:tcBorders>
              <w:top w:val="nil"/>
              <w:bottom w:val="nil"/>
            </w:tcBorders>
          </w:tcPr>
          <w:p>
            <w:pPr>
              <w:pStyle w:val="TableParagraph"/>
              <w:rPr>
                <w:sz w:val="16"/>
              </w:rPr>
            </w:pPr>
            <w:r>
              <w:rPr>
                <w:color w:val="231F20"/>
                <w:spacing w:val="-5"/>
                <w:sz w:val="16"/>
              </w:rPr>
              <w:t>$91</w:t>
            </w:r>
          </w:p>
        </w:tc>
        <w:tc>
          <w:tcPr>
            <w:tcW w:w="800" w:type="dxa"/>
            <w:tcBorders>
              <w:top w:val="nil"/>
              <w:bottom w:val="nil"/>
            </w:tcBorders>
          </w:tcPr>
          <w:p>
            <w:pPr>
              <w:pStyle w:val="TableParagraph"/>
              <w:rPr>
                <w:sz w:val="16"/>
              </w:rPr>
            </w:pPr>
            <w:r>
              <w:rPr>
                <w:color w:val="231F20"/>
                <w:spacing w:val="-5"/>
                <w:sz w:val="16"/>
              </w:rPr>
              <w:t>$81</w:t>
            </w:r>
          </w:p>
        </w:tc>
        <w:tc>
          <w:tcPr>
            <w:tcW w:w="800" w:type="dxa"/>
            <w:tcBorders>
              <w:top w:val="nil"/>
              <w:bottom w:val="nil"/>
            </w:tcBorders>
          </w:tcPr>
          <w:p>
            <w:pPr>
              <w:pStyle w:val="TableParagraph"/>
              <w:rPr>
                <w:sz w:val="16"/>
              </w:rPr>
            </w:pPr>
            <w:r>
              <w:rPr>
                <w:color w:val="231F20"/>
                <w:spacing w:val="-5"/>
                <w:sz w:val="16"/>
              </w:rPr>
              <w:t>$71</w:t>
            </w:r>
          </w:p>
        </w:tc>
        <w:tc>
          <w:tcPr>
            <w:tcW w:w="880" w:type="dxa"/>
            <w:tcBorders>
              <w:top w:val="nil"/>
              <w:bottom w:val="nil"/>
              <w:right w:val="nil"/>
            </w:tcBorders>
          </w:tcPr>
          <w:p>
            <w:pPr>
              <w:pStyle w:val="TableParagraph"/>
              <w:ind w:right="78"/>
              <w:rPr>
                <w:sz w:val="16"/>
              </w:rPr>
            </w:pPr>
            <w:r>
              <w:rPr>
                <w:color w:val="231F20"/>
                <w:spacing w:val="-5"/>
                <w:sz w:val="16"/>
              </w:rPr>
              <w:t>$61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$1,765</w:t>
            </w:r>
          </w:p>
        </w:tc>
        <w:tc>
          <w:tcPr>
            <w:tcW w:w="800" w:type="dxa"/>
            <w:tcBorders>
              <w:top w:val="nil"/>
              <w:bottom w:val="nil"/>
            </w:tcBorders>
          </w:tcPr>
          <w:p>
            <w:pPr>
              <w:pStyle w:val="TableParagraph"/>
              <w:ind w:right="28"/>
              <w:rPr>
                <w:sz w:val="16"/>
              </w:rPr>
            </w:pPr>
            <w:r>
              <w:rPr>
                <w:color w:val="231F20"/>
                <w:spacing w:val="-4"/>
                <w:sz w:val="16"/>
              </w:rPr>
              <w:t>$162</w:t>
            </w:r>
          </w:p>
        </w:tc>
        <w:tc>
          <w:tcPr>
            <w:tcW w:w="800" w:type="dxa"/>
            <w:tcBorders>
              <w:top w:val="nil"/>
              <w:bottom w:val="nil"/>
            </w:tcBorders>
          </w:tcPr>
          <w:p>
            <w:pPr>
              <w:pStyle w:val="TableParagraph"/>
              <w:ind w:right="30"/>
              <w:rPr>
                <w:sz w:val="16"/>
              </w:rPr>
            </w:pPr>
            <w:r>
              <w:rPr>
                <w:color w:val="231F20"/>
                <w:spacing w:val="-4"/>
                <w:sz w:val="16"/>
              </w:rPr>
              <w:t>$152</w:t>
            </w:r>
          </w:p>
        </w:tc>
        <w:tc>
          <w:tcPr>
            <w:tcW w:w="800" w:type="dxa"/>
            <w:tcBorders>
              <w:top w:val="nil"/>
              <w:bottom w:val="nil"/>
            </w:tcBorders>
          </w:tcPr>
          <w:p>
            <w:pPr>
              <w:pStyle w:val="TableParagraph"/>
              <w:rPr>
                <w:sz w:val="16"/>
              </w:rPr>
            </w:pPr>
            <w:r>
              <w:rPr>
                <w:color w:val="231F20"/>
                <w:spacing w:val="-4"/>
                <w:sz w:val="16"/>
              </w:rPr>
              <w:t>$142</w:t>
            </w:r>
          </w:p>
        </w:tc>
        <w:tc>
          <w:tcPr>
            <w:tcW w:w="800" w:type="dxa"/>
            <w:tcBorders>
              <w:top w:val="nil"/>
              <w:bottom w:val="nil"/>
            </w:tcBorders>
          </w:tcPr>
          <w:p>
            <w:pPr>
              <w:pStyle w:val="TableParagraph"/>
              <w:rPr>
                <w:sz w:val="16"/>
              </w:rPr>
            </w:pPr>
            <w:r>
              <w:rPr>
                <w:color w:val="231F20"/>
                <w:spacing w:val="-4"/>
                <w:sz w:val="16"/>
              </w:rPr>
              <w:t>$132</w:t>
            </w:r>
          </w:p>
        </w:tc>
        <w:tc>
          <w:tcPr>
            <w:tcW w:w="800" w:type="dxa"/>
            <w:tcBorders>
              <w:top w:val="nil"/>
              <w:bottom w:val="nil"/>
            </w:tcBorders>
          </w:tcPr>
          <w:p>
            <w:pPr>
              <w:pStyle w:val="TableParagraph"/>
              <w:rPr>
                <w:sz w:val="16"/>
              </w:rPr>
            </w:pPr>
            <w:r>
              <w:rPr>
                <w:color w:val="231F20"/>
                <w:spacing w:val="-4"/>
                <w:sz w:val="16"/>
              </w:rPr>
              <w:t>$123</w:t>
            </w:r>
          </w:p>
        </w:tc>
        <w:tc>
          <w:tcPr>
            <w:tcW w:w="800" w:type="dxa"/>
            <w:tcBorders>
              <w:top w:val="nil"/>
              <w:bottom w:val="nil"/>
            </w:tcBorders>
          </w:tcPr>
          <w:p>
            <w:pPr>
              <w:pStyle w:val="TableParagraph"/>
              <w:rPr>
                <w:sz w:val="16"/>
              </w:rPr>
            </w:pPr>
            <w:r>
              <w:rPr>
                <w:color w:val="231F20"/>
                <w:spacing w:val="-4"/>
                <w:sz w:val="16"/>
              </w:rPr>
              <w:t>$113</w:t>
            </w:r>
          </w:p>
        </w:tc>
        <w:tc>
          <w:tcPr>
            <w:tcW w:w="800" w:type="dxa"/>
            <w:tcBorders>
              <w:top w:val="nil"/>
              <w:bottom w:val="nil"/>
            </w:tcBorders>
          </w:tcPr>
          <w:p>
            <w:pPr>
              <w:pStyle w:val="TableParagraph"/>
              <w:rPr>
                <w:sz w:val="16"/>
              </w:rPr>
            </w:pPr>
            <w:r>
              <w:rPr>
                <w:color w:val="231F20"/>
                <w:spacing w:val="-4"/>
                <w:sz w:val="16"/>
              </w:rPr>
              <w:t>$103</w:t>
            </w:r>
          </w:p>
        </w:tc>
        <w:tc>
          <w:tcPr>
            <w:tcW w:w="800" w:type="dxa"/>
            <w:tcBorders>
              <w:top w:val="nil"/>
              <w:bottom w:val="nil"/>
            </w:tcBorders>
          </w:tcPr>
          <w:p>
            <w:pPr>
              <w:pStyle w:val="TableParagraph"/>
              <w:rPr>
                <w:sz w:val="16"/>
              </w:rPr>
            </w:pPr>
            <w:r>
              <w:rPr>
                <w:color w:val="231F20"/>
                <w:spacing w:val="-5"/>
                <w:sz w:val="16"/>
              </w:rPr>
              <w:t>$93</w:t>
            </w:r>
          </w:p>
        </w:tc>
        <w:tc>
          <w:tcPr>
            <w:tcW w:w="800" w:type="dxa"/>
            <w:tcBorders>
              <w:top w:val="nil"/>
              <w:bottom w:val="nil"/>
            </w:tcBorders>
          </w:tcPr>
          <w:p>
            <w:pPr>
              <w:pStyle w:val="TableParagraph"/>
              <w:rPr>
                <w:sz w:val="16"/>
              </w:rPr>
            </w:pPr>
            <w:r>
              <w:rPr>
                <w:color w:val="231F20"/>
                <w:spacing w:val="-5"/>
                <w:sz w:val="16"/>
              </w:rPr>
              <w:t>$83</w:t>
            </w:r>
          </w:p>
        </w:tc>
        <w:tc>
          <w:tcPr>
            <w:tcW w:w="800" w:type="dxa"/>
            <w:tcBorders>
              <w:top w:val="nil"/>
              <w:bottom w:val="nil"/>
            </w:tcBorders>
          </w:tcPr>
          <w:p>
            <w:pPr>
              <w:pStyle w:val="TableParagraph"/>
              <w:rPr>
                <w:sz w:val="16"/>
              </w:rPr>
            </w:pPr>
            <w:r>
              <w:rPr>
                <w:color w:val="231F20"/>
                <w:spacing w:val="-5"/>
                <w:sz w:val="16"/>
              </w:rPr>
              <w:t>$73</w:t>
            </w:r>
          </w:p>
        </w:tc>
        <w:tc>
          <w:tcPr>
            <w:tcW w:w="880" w:type="dxa"/>
            <w:tcBorders>
              <w:top w:val="nil"/>
              <w:bottom w:val="nil"/>
              <w:right w:val="nil"/>
            </w:tcBorders>
          </w:tcPr>
          <w:p>
            <w:pPr>
              <w:pStyle w:val="TableParagraph"/>
              <w:ind w:right="78"/>
              <w:rPr>
                <w:sz w:val="16"/>
              </w:rPr>
            </w:pPr>
            <w:r>
              <w:rPr>
                <w:color w:val="231F20"/>
                <w:spacing w:val="-5"/>
                <w:sz w:val="16"/>
              </w:rPr>
              <w:t>$63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$1,780</w:t>
            </w:r>
          </w:p>
        </w:tc>
        <w:tc>
          <w:tcPr>
            <w:tcW w:w="800" w:type="dxa"/>
            <w:tcBorders>
              <w:top w:val="nil"/>
              <w:bottom w:val="nil"/>
            </w:tcBorders>
          </w:tcPr>
          <w:p>
            <w:pPr>
              <w:pStyle w:val="TableParagraph"/>
              <w:ind w:right="28"/>
              <w:rPr>
                <w:sz w:val="16"/>
              </w:rPr>
            </w:pPr>
            <w:r>
              <w:rPr>
                <w:color w:val="231F20"/>
                <w:spacing w:val="-4"/>
                <w:sz w:val="16"/>
              </w:rPr>
              <w:t>$164</w:t>
            </w:r>
          </w:p>
        </w:tc>
        <w:tc>
          <w:tcPr>
            <w:tcW w:w="800" w:type="dxa"/>
            <w:tcBorders>
              <w:top w:val="nil"/>
              <w:bottom w:val="nil"/>
            </w:tcBorders>
          </w:tcPr>
          <w:p>
            <w:pPr>
              <w:pStyle w:val="TableParagraph"/>
              <w:ind w:right="30"/>
              <w:rPr>
                <w:sz w:val="16"/>
              </w:rPr>
            </w:pPr>
            <w:r>
              <w:rPr>
                <w:color w:val="231F20"/>
                <w:spacing w:val="-4"/>
                <w:sz w:val="16"/>
              </w:rPr>
              <w:t>$154</w:t>
            </w:r>
          </w:p>
        </w:tc>
        <w:tc>
          <w:tcPr>
            <w:tcW w:w="800" w:type="dxa"/>
            <w:tcBorders>
              <w:top w:val="nil"/>
              <w:bottom w:val="nil"/>
            </w:tcBorders>
          </w:tcPr>
          <w:p>
            <w:pPr>
              <w:pStyle w:val="TableParagraph"/>
              <w:rPr>
                <w:sz w:val="16"/>
              </w:rPr>
            </w:pPr>
            <w:r>
              <w:rPr>
                <w:color w:val="231F20"/>
                <w:spacing w:val="-4"/>
                <w:sz w:val="16"/>
              </w:rPr>
              <w:t>$144</w:t>
            </w:r>
          </w:p>
        </w:tc>
        <w:tc>
          <w:tcPr>
            <w:tcW w:w="800" w:type="dxa"/>
            <w:tcBorders>
              <w:top w:val="nil"/>
              <w:bottom w:val="nil"/>
            </w:tcBorders>
          </w:tcPr>
          <w:p>
            <w:pPr>
              <w:pStyle w:val="TableParagraph"/>
              <w:rPr>
                <w:sz w:val="16"/>
              </w:rPr>
            </w:pPr>
            <w:r>
              <w:rPr>
                <w:color w:val="231F20"/>
                <w:spacing w:val="-4"/>
                <w:sz w:val="16"/>
              </w:rPr>
              <w:t>$134</w:t>
            </w:r>
          </w:p>
        </w:tc>
        <w:tc>
          <w:tcPr>
            <w:tcW w:w="800" w:type="dxa"/>
            <w:tcBorders>
              <w:top w:val="nil"/>
              <w:bottom w:val="nil"/>
            </w:tcBorders>
          </w:tcPr>
          <w:p>
            <w:pPr>
              <w:pStyle w:val="TableParagraph"/>
              <w:rPr>
                <w:sz w:val="16"/>
              </w:rPr>
            </w:pPr>
            <w:r>
              <w:rPr>
                <w:color w:val="231F20"/>
                <w:spacing w:val="-4"/>
                <w:sz w:val="16"/>
              </w:rPr>
              <w:t>$124</w:t>
            </w:r>
          </w:p>
        </w:tc>
        <w:tc>
          <w:tcPr>
            <w:tcW w:w="800" w:type="dxa"/>
            <w:tcBorders>
              <w:top w:val="nil"/>
              <w:bottom w:val="nil"/>
            </w:tcBorders>
          </w:tcPr>
          <w:p>
            <w:pPr>
              <w:pStyle w:val="TableParagraph"/>
              <w:rPr>
                <w:sz w:val="16"/>
              </w:rPr>
            </w:pPr>
            <w:r>
              <w:rPr>
                <w:color w:val="231F20"/>
                <w:spacing w:val="-4"/>
                <w:sz w:val="16"/>
              </w:rPr>
              <w:t>$114</w:t>
            </w:r>
          </w:p>
        </w:tc>
        <w:tc>
          <w:tcPr>
            <w:tcW w:w="800" w:type="dxa"/>
            <w:tcBorders>
              <w:top w:val="nil"/>
              <w:bottom w:val="nil"/>
            </w:tcBorders>
          </w:tcPr>
          <w:p>
            <w:pPr>
              <w:pStyle w:val="TableParagraph"/>
              <w:rPr>
                <w:sz w:val="16"/>
              </w:rPr>
            </w:pPr>
            <w:r>
              <w:rPr>
                <w:color w:val="231F20"/>
                <w:spacing w:val="-4"/>
                <w:sz w:val="16"/>
              </w:rPr>
              <w:t>$105</w:t>
            </w:r>
          </w:p>
        </w:tc>
        <w:tc>
          <w:tcPr>
            <w:tcW w:w="800" w:type="dxa"/>
            <w:tcBorders>
              <w:top w:val="nil"/>
              <w:bottom w:val="nil"/>
            </w:tcBorders>
          </w:tcPr>
          <w:p>
            <w:pPr>
              <w:pStyle w:val="TableParagraph"/>
              <w:rPr>
                <w:sz w:val="16"/>
              </w:rPr>
            </w:pPr>
            <w:r>
              <w:rPr>
                <w:color w:val="231F20"/>
                <w:spacing w:val="-5"/>
                <w:sz w:val="16"/>
              </w:rPr>
              <w:t>$95</w:t>
            </w:r>
          </w:p>
        </w:tc>
        <w:tc>
          <w:tcPr>
            <w:tcW w:w="800" w:type="dxa"/>
            <w:tcBorders>
              <w:top w:val="nil"/>
              <w:bottom w:val="nil"/>
            </w:tcBorders>
          </w:tcPr>
          <w:p>
            <w:pPr>
              <w:pStyle w:val="TableParagraph"/>
              <w:rPr>
                <w:sz w:val="16"/>
              </w:rPr>
            </w:pPr>
            <w:r>
              <w:rPr>
                <w:color w:val="231F20"/>
                <w:spacing w:val="-5"/>
                <w:sz w:val="16"/>
              </w:rPr>
              <w:t>$85</w:t>
            </w:r>
          </w:p>
        </w:tc>
        <w:tc>
          <w:tcPr>
            <w:tcW w:w="800" w:type="dxa"/>
            <w:tcBorders>
              <w:top w:val="nil"/>
              <w:bottom w:val="nil"/>
            </w:tcBorders>
          </w:tcPr>
          <w:p>
            <w:pPr>
              <w:pStyle w:val="TableParagraph"/>
              <w:rPr>
                <w:sz w:val="16"/>
              </w:rPr>
            </w:pPr>
            <w:r>
              <w:rPr>
                <w:color w:val="231F20"/>
                <w:spacing w:val="-5"/>
                <w:sz w:val="16"/>
              </w:rPr>
              <w:t>$75</w:t>
            </w:r>
          </w:p>
        </w:tc>
        <w:tc>
          <w:tcPr>
            <w:tcW w:w="880" w:type="dxa"/>
            <w:tcBorders>
              <w:top w:val="nil"/>
              <w:bottom w:val="nil"/>
              <w:right w:val="nil"/>
            </w:tcBorders>
          </w:tcPr>
          <w:p>
            <w:pPr>
              <w:pStyle w:val="TableParagraph"/>
              <w:ind w:right="78"/>
              <w:rPr>
                <w:sz w:val="16"/>
              </w:rPr>
            </w:pPr>
            <w:r>
              <w:rPr>
                <w:color w:val="231F20"/>
                <w:spacing w:val="-5"/>
                <w:sz w:val="16"/>
              </w:rPr>
              <w:t>$65</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$1,780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$1,795</w:t>
            </w:r>
          </w:p>
        </w:tc>
        <w:tc>
          <w:tcPr>
            <w:tcW w:w="800" w:type="dxa"/>
            <w:tcBorders>
              <w:top w:val="nil"/>
            </w:tcBorders>
          </w:tcPr>
          <w:p>
            <w:pPr>
              <w:pStyle w:val="TableParagraph"/>
              <w:spacing w:line="240" w:lineRule="auto"/>
              <w:ind w:right="28"/>
              <w:rPr>
                <w:sz w:val="16"/>
              </w:rPr>
            </w:pPr>
            <w:r>
              <w:rPr>
                <w:color w:val="231F20"/>
                <w:spacing w:val="-4"/>
                <w:sz w:val="16"/>
              </w:rPr>
              <w:t>$166</w:t>
            </w:r>
          </w:p>
        </w:tc>
        <w:tc>
          <w:tcPr>
            <w:tcW w:w="800" w:type="dxa"/>
            <w:tcBorders>
              <w:top w:val="nil"/>
            </w:tcBorders>
          </w:tcPr>
          <w:p>
            <w:pPr>
              <w:pStyle w:val="TableParagraph"/>
              <w:spacing w:line="240" w:lineRule="auto"/>
              <w:ind w:right="30"/>
              <w:rPr>
                <w:sz w:val="16"/>
              </w:rPr>
            </w:pPr>
            <w:r>
              <w:rPr>
                <w:color w:val="231F20"/>
                <w:spacing w:val="-4"/>
                <w:sz w:val="16"/>
              </w:rPr>
              <w:t>$156</w:t>
            </w:r>
          </w:p>
        </w:tc>
        <w:tc>
          <w:tcPr>
            <w:tcW w:w="800" w:type="dxa"/>
            <w:tcBorders>
              <w:top w:val="nil"/>
            </w:tcBorders>
          </w:tcPr>
          <w:p>
            <w:pPr>
              <w:pStyle w:val="TableParagraph"/>
              <w:spacing w:line="240" w:lineRule="auto"/>
              <w:rPr>
                <w:sz w:val="16"/>
              </w:rPr>
            </w:pPr>
            <w:r>
              <w:rPr>
                <w:color w:val="231F20"/>
                <w:spacing w:val="-4"/>
                <w:sz w:val="16"/>
              </w:rPr>
              <w:t>$146</w:t>
            </w:r>
          </w:p>
        </w:tc>
        <w:tc>
          <w:tcPr>
            <w:tcW w:w="800" w:type="dxa"/>
            <w:tcBorders>
              <w:top w:val="nil"/>
            </w:tcBorders>
          </w:tcPr>
          <w:p>
            <w:pPr>
              <w:pStyle w:val="TableParagraph"/>
              <w:spacing w:line="240" w:lineRule="auto"/>
              <w:rPr>
                <w:sz w:val="16"/>
              </w:rPr>
            </w:pPr>
            <w:r>
              <w:rPr>
                <w:color w:val="231F20"/>
                <w:spacing w:val="-4"/>
                <w:sz w:val="16"/>
              </w:rPr>
              <w:t>$136</w:t>
            </w:r>
          </w:p>
        </w:tc>
        <w:tc>
          <w:tcPr>
            <w:tcW w:w="800" w:type="dxa"/>
            <w:tcBorders>
              <w:top w:val="nil"/>
            </w:tcBorders>
          </w:tcPr>
          <w:p>
            <w:pPr>
              <w:pStyle w:val="TableParagraph"/>
              <w:spacing w:line="240" w:lineRule="auto"/>
              <w:rPr>
                <w:sz w:val="16"/>
              </w:rPr>
            </w:pPr>
            <w:r>
              <w:rPr>
                <w:color w:val="231F20"/>
                <w:spacing w:val="-4"/>
                <w:sz w:val="16"/>
              </w:rPr>
              <w:t>$126</w:t>
            </w:r>
          </w:p>
        </w:tc>
        <w:tc>
          <w:tcPr>
            <w:tcW w:w="800" w:type="dxa"/>
            <w:tcBorders>
              <w:top w:val="nil"/>
            </w:tcBorders>
          </w:tcPr>
          <w:p>
            <w:pPr>
              <w:pStyle w:val="TableParagraph"/>
              <w:spacing w:line="240" w:lineRule="auto"/>
              <w:rPr>
                <w:sz w:val="16"/>
              </w:rPr>
            </w:pPr>
            <w:r>
              <w:rPr>
                <w:color w:val="231F20"/>
                <w:spacing w:val="-4"/>
                <w:sz w:val="16"/>
              </w:rPr>
              <w:t>$116</w:t>
            </w:r>
          </w:p>
        </w:tc>
        <w:tc>
          <w:tcPr>
            <w:tcW w:w="800" w:type="dxa"/>
            <w:tcBorders>
              <w:top w:val="nil"/>
            </w:tcBorders>
          </w:tcPr>
          <w:p>
            <w:pPr>
              <w:pStyle w:val="TableParagraph"/>
              <w:spacing w:line="240" w:lineRule="auto"/>
              <w:rPr>
                <w:sz w:val="16"/>
              </w:rPr>
            </w:pPr>
            <w:r>
              <w:rPr>
                <w:color w:val="231F20"/>
                <w:spacing w:val="-4"/>
                <w:sz w:val="16"/>
              </w:rPr>
              <w:t>$106</w:t>
            </w:r>
          </w:p>
        </w:tc>
        <w:tc>
          <w:tcPr>
            <w:tcW w:w="800" w:type="dxa"/>
            <w:tcBorders>
              <w:top w:val="nil"/>
            </w:tcBorders>
          </w:tcPr>
          <w:p>
            <w:pPr>
              <w:pStyle w:val="TableParagraph"/>
              <w:spacing w:line="240" w:lineRule="auto"/>
              <w:rPr>
                <w:sz w:val="16"/>
              </w:rPr>
            </w:pPr>
            <w:r>
              <w:rPr>
                <w:color w:val="231F20"/>
                <w:spacing w:val="-5"/>
                <w:sz w:val="16"/>
              </w:rPr>
              <w:t>$96</w:t>
            </w:r>
          </w:p>
        </w:tc>
        <w:tc>
          <w:tcPr>
            <w:tcW w:w="800" w:type="dxa"/>
            <w:tcBorders>
              <w:top w:val="nil"/>
            </w:tcBorders>
          </w:tcPr>
          <w:p>
            <w:pPr>
              <w:pStyle w:val="TableParagraph"/>
              <w:spacing w:line="240" w:lineRule="auto"/>
              <w:rPr>
                <w:sz w:val="16"/>
              </w:rPr>
            </w:pPr>
            <w:r>
              <w:rPr>
                <w:color w:val="231F20"/>
                <w:spacing w:val="-5"/>
                <w:sz w:val="16"/>
              </w:rPr>
              <w:t>$86</w:t>
            </w:r>
          </w:p>
        </w:tc>
        <w:tc>
          <w:tcPr>
            <w:tcW w:w="800" w:type="dxa"/>
            <w:tcBorders>
              <w:top w:val="nil"/>
            </w:tcBorders>
          </w:tcPr>
          <w:p>
            <w:pPr>
              <w:pStyle w:val="TableParagraph"/>
              <w:spacing w:line="240" w:lineRule="auto"/>
              <w:rPr>
                <w:sz w:val="16"/>
              </w:rPr>
            </w:pPr>
            <w:r>
              <w:rPr>
                <w:color w:val="231F20"/>
                <w:spacing w:val="-5"/>
                <w:sz w:val="16"/>
              </w:rPr>
              <w:t>$77</w:t>
            </w:r>
          </w:p>
        </w:tc>
        <w:tc>
          <w:tcPr>
            <w:tcW w:w="880" w:type="dxa"/>
            <w:tcBorders>
              <w:top w:val="nil"/>
              <w:right w:val="nil"/>
            </w:tcBorders>
          </w:tcPr>
          <w:p>
            <w:pPr>
              <w:pStyle w:val="TableParagraph"/>
              <w:spacing w:line="240" w:lineRule="auto"/>
              <w:ind w:right="78"/>
              <w:rPr>
                <w:sz w:val="16"/>
              </w:rPr>
            </w:pPr>
            <w:r>
              <w:rPr>
                <w:color w:val="231F20"/>
                <w:spacing w:val="-5"/>
                <w:sz w:val="16"/>
              </w:rPr>
              <w:t>$67</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$1,795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$1,810</w:t>
            </w:r>
          </w:p>
        </w:tc>
        <w:tc>
          <w:tcPr>
            <w:tcW w:w="800" w:type="dxa"/>
            <w:tcBorders>
              <w:bottom w:val="nil"/>
            </w:tcBorders>
          </w:tcPr>
          <w:p>
            <w:pPr>
              <w:pStyle w:val="TableParagraph"/>
              <w:spacing w:before="72"/>
              <w:ind w:right="28"/>
              <w:rPr>
                <w:sz w:val="16"/>
              </w:rPr>
            </w:pPr>
            <w:r>
              <w:rPr>
                <w:color w:val="231F20"/>
                <w:spacing w:val="-4"/>
                <w:sz w:val="16"/>
              </w:rPr>
              <w:t>$168</w:t>
            </w:r>
          </w:p>
        </w:tc>
        <w:tc>
          <w:tcPr>
            <w:tcW w:w="800" w:type="dxa"/>
            <w:tcBorders>
              <w:bottom w:val="nil"/>
            </w:tcBorders>
          </w:tcPr>
          <w:p>
            <w:pPr>
              <w:pStyle w:val="TableParagraph"/>
              <w:spacing w:before="72"/>
              <w:ind w:right="30"/>
              <w:rPr>
                <w:sz w:val="16"/>
              </w:rPr>
            </w:pPr>
            <w:r>
              <w:rPr>
                <w:color w:val="231F20"/>
                <w:spacing w:val="-4"/>
                <w:sz w:val="16"/>
              </w:rPr>
              <w:t>$158</w:t>
            </w:r>
          </w:p>
        </w:tc>
        <w:tc>
          <w:tcPr>
            <w:tcW w:w="800" w:type="dxa"/>
            <w:tcBorders>
              <w:bottom w:val="nil"/>
            </w:tcBorders>
          </w:tcPr>
          <w:p>
            <w:pPr>
              <w:pStyle w:val="TableParagraph"/>
              <w:spacing w:before="72"/>
              <w:rPr>
                <w:sz w:val="16"/>
              </w:rPr>
            </w:pPr>
            <w:r>
              <w:rPr>
                <w:color w:val="231F20"/>
                <w:spacing w:val="-4"/>
                <w:sz w:val="16"/>
              </w:rPr>
              <w:t>$148</w:t>
            </w:r>
          </w:p>
        </w:tc>
        <w:tc>
          <w:tcPr>
            <w:tcW w:w="800" w:type="dxa"/>
            <w:tcBorders>
              <w:bottom w:val="nil"/>
            </w:tcBorders>
          </w:tcPr>
          <w:p>
            <w:pPr>
              <w:pStyle w:val="TableParagraph"/>
              <w:spacing w:before="72"/>
              <w:rPr>
                <w:sz w:val="16"/>
              </w:rPr>
            </w:pPr>
            <w:r>
              <w:rPr>
                <w:color w:val="231F20"/>
                <w:spacing w:val="-4"/>
                <w:sz w:val="16"/>
              </w:rPr>
              <w:t>$138</w:t>
            </w:r>
          </w:p>
        </w:tc>
        <w:tc>
          <w:tcPr>
            <w:tcW w:w="800" w:type="dxa"/>
            <w:tcBorders>
              <w:bottom w:val="nil"/>
            </w:tcBorders>
          </w:tcPr>
          <w:p>
            <w:pPr>
              <w:pStyle w:val="TableParagraph"/>
              <w:spacing w:before="72"/>
              <w:rPr>
                <w:sz w:val="16"/>
              </w:rPr>
            </w:pPr>
            <w:r>
              <w:rPr>
                <w:color w:val="231F20"/>
                <w:spacing w:val="-4"/>
                <w:sz w:val="16"/>
              </w:rPr>
              <w:t>$128</w:t>
            </w:r>
          </w:p>
        </w:tc>
        <w:tc>
          <w:tcPr>
            <w:tcW w:w="800" w:type="dxa"/>
            <w:tcBorders>
              <w:bottom w:val="nil"/>
            </w:tcBorders>
          </w:tcPr>
          <w:p>
            <w:pPr>
              <w:pStyle w:val="TableParagraph"/>
              <w:spacing w:before="72"/>
              <w:rPr>
                <w:sz w:val="16"/>
              </w:rPr>
            </w:pPr>
            <w:r>
              <w:rPr>
                <w:color w:val="231F20"/>
                <w:spacing w:val="-4"/>
                <w:sz w:val="16"/>
              </w:rPr>
              <w:t>$118</w:t>
            </w:r>
          </w:p>
        </w:tc>
        <w:tc>
          <w:tcPr>
            <w:tcW w:w="800" w:type="dxa"/>
            <w:tcBorders>
              <w:bottom w:val="nil"/>
            </w:tcBorders>
          </w:tcPr>
          <w:p>
            <w:pPr>
              <w:pStyle w:val="TableParagraph"/>
              <w:spacing w:before="72"/>
              <w:rPr>
                <w:sz w:val="16"/>
              </w:rPr>
            </w:pPr>
            <w:r>
              <w:rPr>
                <w:color w:val="231F20"/>
                <w:spacing w:val="-4"/>
                <w:sz w:val="16"/>
              </w:rPr>
              <w:t>$108</w:t>
            </w:r>
          </w:p>
        </w:tc>
        <w:tc>
          <w:tcPr>
            <w:tcW w:w="800" w:type="dxa"/>
            <w:tcBorders>
              <w:bottom w:val="nil"/>
            </w:tcBorders>
          </w:tcPr>
          <w:p>
            <w:pPr>
              <w:pStyle w:val="TableParagraph"/>
              <w:spacing w:before="72"/>
              <w:rPr>
                <w:sz w:val="16"/>
              </w:rPr>
            </w:pPr>
            <w:r>
              <w:rPr>
                <w:color w:val="231F20"/>
                <w:spacing w:val="-5"/>
                <w:sz w:val="16"/>
              </w:rPr>
              <w:t>$98</w:t>
            </w:r>
          </w:p>
        </w:tc>
        <w:tc>
          <w:tcPr>
            <w:tcW w:w="800" w:type="dxa"/>
            <w:tcBorders>
              <w:bottom w:val="nil"/>
            </w:tcBorders>
          </w:tcPr>
          <w:p>
            <w:pPr>
              <w:pStyle w:val="TableParagraph"/>
              <w:spacing w:before="72"/>
              <w:rPr>
                <w:sz w:val="16"/>
              </w:rPr>
            </w:pPr>
            <w:r>
              <w:rPr>
                <w:color w:val="231F20"/>
                <w:spacing w:val="-5"/>
                <w:sz w:val="16"/>
              </w:rPr>
              <w:t>$88</w:t>
            </w:r>
          </w:p>
        </w:tc>
        <w:tc>
          <w:tcPr>
            <w:tcW w:w="800" w:type="dxa"/>
            <w:tcBorders>
              <w:bottom w:val="nil"/>
            </w:tcBorders>
          </w:tcPr>
          <w:p>
            <w:pPr>
              <w:pStyle w:val="TableParagraph"/>
              <w:spacing w:before="72"/>
              <w:rPr>
                <w:sz w:val="16"/>
              </w:rPr>
            </w:pPr>
            <w:r>
              <w:rPr>
                <w:color w:val="231F20"/>
                <w:spacing w:val="-5"/>
                <w:sz w:val="16"/>
              </w:rPr>
              <w:t>$78</w:t>
            </w:r>
          </w:p>
        </w:tc>
        <w:tc>
          <w:tcPr>
            <w:tcW w:w="880" w:type="dxa"/>
            <w:tcBorders>
              <w:bottom w:val="nil"/>
              <w:right w:val="nil"/>
            </w:tcBorders>
          </w:tcPr>
          <w:p>
            <w:pPr>
              <w:pStyle w:val="TableParagraph"/>
              <w:spacing w:before="72"/>
              <w:ind w:right="78"/>
              <w:rPr>
                <w:sz w:val="16"/>
              </w:rPr>
            </w:pPr>
            <w:r>
              <w:rPr>
                <w:color w:val="231F20"/>
                <w:spacing w:val="-5"/>
                <w:sz w:val="16"/>
              </w:rPr>
              <w:t>$68</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$1,825</w:t>
            </w:r>
          </w:p>
        </w:tc>
        <w:tc>
          <w:tcPr>
            <w:tcW w:w="800" w:type="dxa"/>
            <w:tcBorders>
              <w:top w:val="nil"/>
              <w:bottom w:val="nil"/>
            </w:tcBorders>
          </w:tcPr>
          <w:p>
            <w:pPr>
              <w:pStyle w:val="TableParagraph"/>
              <w:ind w:right="28"/>
              <w:rPr>
                <w:sz w:val="16"/>
              </w:rPr>
            </w:pPr>
            <w:r>
              <w:rPr>
                <w:color w:val="231F20"/>
                <w:spacing w:val="-4"/>
                <w:sz w:val="16"/>
              </w:rPr>
              <w:t>$169</w:t>
            </w:r>
          </w:p>
        </w:tc>
        <w:tc>
          <w:tcPr>
            <w:tcW w:w="800" w:type="dxa"/>
            <w:tcBorders>
              <w:top w:val="nil"/>
              <w:bottom w:val="nil"/>
            </w:tcBorders>
          </w:tcPr>
          <w:p>
            <w:pPr>
              <w:pStyle w:val="TableParagraph"/>
              <w:ind w:right="30"/>
              <w:rPr>
                <w:sz w:val="16"/>
              </w:rPr>
            </w:pPr>
            <w:r>
              <w:rPr>
                <w:color w:val="231F20"/>
                <w:spacing w:val="-4"/>
                <w:sz w:val="16"/>
              </w:rPr>
              <w:t>$160</w:t>
            </w:r>
          </w:p>
        </w:tc>
        <w:tc>
          <w:tcPr>
            <w:tcW w:w="800" w:type="dxa"/>
            <w:tcBorders>
              <w:top w:val="nil"/>
              <w:bottom w:val="nil"/>
            </w:tcBorders>
          </w:tcPr>
          <w:p>
            <w:pPr>
              <w:pStyle w:val="TableParagraph"/>
              <w:rPr>
                <w:sz w:val="16"/>
              </w:rPr>
            </w:pPr>
            <w:r>
              <w:rPr>
                <w:color w:val="231F20"/>
                <w:spacing w:val="-4"/>
                <w:sz w:val="16"/>
              </w:rPr>
              <w:t>$150</w:t>
            </w:r>
          </w:p>
        </w:tc>
        <w:tc>
          <w:tcPr>
            <w:tcW w:w="800" w:type="dxa"/>
            <w:tcBorders>
              <w:top w:val="nil"/>
              <w:bottom w:val="nil"/>
            </w:tcBorders>
          </w:tcPr>
          <w:p>
            <w:pPr>
              <w:pStyle w:val="TableParagraph"/>
              <w:rPr>
                <w:sz w:val="16"/>
              </w:rPr>
            </w:pPr>
            <w:r>
              <w:rPr>
                <w:color w:val="231F20"/>
                <w:spacing w:val="-4"/>
                <w:sz w:val="16"/>
              </w:rPr>
              <w:t>$140</w:t>
            </w:r>
          </w:p>
        </w:tc>
        <w:tc>
          <w:tcPr>
            <w:tcW w:w="800" w:type="dxa"/>
            <w:tcBorders>
              <w:top w:val="nil"/>
              <w:bottom w:val="nil"/>
            </w:tcBorders>
          </w:tcPr>
          <w:p>
            <w:pPr>
              <w:pStyle w:val="TableParagraph"/>
              <w:rPr>
                <w:sz w:val="16"/>
              </w:rPr>
            </w:pPr>
            <w:r>
              <w:rPr>
                <w:color w:val="231F20"/>
                <w:spacing w:val="-4"/>
                <w:sz w:val="16"/>
              </w:rPr>
              <w:t>$130</w:t>
            </w:r>
          </w:p>
        </w:tc>
        <w:tc>
          <w:tcPr>
            <w:tcW w:w="800" w:type="dxa"/>
            <w:tcBorders>
              <w:top w:val="nil"/>
              <w:bottom w:val="nil"/>
            </w:tcBorders>
          </w:tcPr>
          <w:p>
            <w:pPr>
              <w:pStyle w:val="TableParagraph"/>
              <w:rPr>
                <w:sz w:val="16"/>
              </w:rPr>
            </w:pPr>
            <w:r>
              <w:rPr>
                <w:color w:val="231F20"/>
                <w:spacing w:val="-4"/>
                <w:sz w:val="16"/>
              </w:rPr>
              <w:t>$120</w:t>
            </w:r>
          </w:p>
        </w:tc>
        <w:tc>
          <w:tcPr>
            <w:tcW w:w="800" w:type="dxa"/>
            <w:tcBorders>
              <w:top w:val="nil"/>
              <w:bottom w:val="nil"/>
            </w:tcBorders>
          </w:tcPr>
          <w:p>
            <w:pPr>
              <w:pStyle w:val="TableParagraph"/>
              <w:rPr>
                <w:sz w:val="16"/>
              </w:rPr>
            </w:pPr>
            <w:r>
              <w:rPr>
                <w:color w:val="231F20"/>
                <w:spacing w:val="-4"/>
                <w:sz w:val="16"/>
              </w:rPr>
              <w:t>$110</w:t>
            </w:r>
          </w:p>
        </w:tc>
        <w:tc>
          <w:tcPr>
            <w:tcW w:w="800" w:type="dxa"/>
            <w:tcBorders>
              <w:top w:val="nil"/>
              <w:bottom w:val="nil"/>
            </w:tcBorders>
          </w:tcPr>
          <w:p>
            <w:pPr>
              <w:pStyle w:val="TableParagraph"/>
              <w:rPr>
                <w:sz w:val="16"/>
              </w:rPr>
            </w:pPr>
            <w:r>
              <w:rPr>
                <w:color w:val="231F20"/>
                <w:spacing w:val="-4"/>
                <w:sz w:val="16"/>
              </w:rPr>
              <w:t>$100</w:t>
            </w:r>
          </w:p>
        </w:tc>
        <w:tc>
          <w:tcPr>
            <w:tcW w:w="800" w:type="dxa"/>
            <w:tcBorders>
              <w:top w:val="nil"/>
              <w:bottom w:val="nil"/>
            </w:tcBorders>
          </w:tcPr>
          <w:p>
            <w:pPr>
              <w:pStyle w:val="TableParagraph"/>
              <w:rPr>
                <w:sz w:val="16"/>
              </w:rPr>
            </w:pPr>
            <w:r>
              <w:rPr>
                <w:color w:val="231F20"/>
                <w:spacing w:val="-5"/>
                <w:sz w:val="16"/>
              </w:rPr>
              <w:t>$90</w:t>
            </w:r>
          </w:p>
        </w:tc>
        <w:tc>
          <w:tcPr>
            <w:tcW w:w="800" w:type="dxa"/>
            <w:tcBorders>
              <w:top w:val="nil"/>
              <w:bottom w:val="nil"/>
            </w:tcBorders>
          </w:tcPr>
          <w:p>
            <w:pPr>
              <w:pStyle w:val="TableParagraph"/>
              <w:rPr>
                <w:sz w:val="16"/>
              </w:rPr>
            </w:pPr>
            <w:r>
              <w:rPr>
                <w:color w:val="231F20"/>
                <w:spacing w:val="-5"/>
                <w:sz w:val="16"/>
              </w:rPr>
              <w:t>$80</w:t>
            </w:r>
          </w:p>
        </w:tc>
        <w:tc>
          <w:tcPr>
            <w:tcW w:w="880" w:type="dxa"/>
            <w:tcBorders>
              <w:top w:val="nil"/>
              <w:bottom w:val="nil"/>
              <w:right w:val="nil"/>
            </w:tcBorders>
          </w:tcPr>
          <w:p>
            <w:pPr>
              <w:pStyle w:val="TableParagraph"/>
              <w:ind w:right="78"/>
              <w:rPr>
                <w:sz w:val="16"/>
              </w:rPr>
            </w:pPr>
            <w:r>
              <w:rPr>
                <w:color w:val="231F20"/>
                <w:spacing w:val="-5"/>
                <w:sz w:val="16"/>
              </w:rPr>
              <w:t>$70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$1,840</w:t>
            </w:r>
          </w:p>
        </w:tc>
        <w:tc>
          <w:tcPr>
            <w:tcW w:w="800" w:type="dxa"/>
            <w:tcBorders>
              <w:top w:val="nil"/>
              <w:bottom w:val="nil"/>
            </w:tcBorders>
          </w:tcPr>
          <w:p>
            <w:pPr>
              <w:pStyle w:val="TableParagraph"/>
              <w:ind w:right="28"/>
              <w:rPr>
                <w:sz w:val="16"/>
              </w:rPr>
            </w:pPr>
            <w:r>
              <w:rPr>
                <w:color w:val="231F20"/>
                <w:spacing w:val="-4"/>
                <w:sz w:val="16"/>
              </w:rPr>
              <w:t>$171</w:t>
            </w:r>
          </w:p>
        </w:tc>
        <w:tc>
          <w:tcPr>
            <w:tcW w:w="800" w:type="dxa"/>
            <w:tcBorders>
              <w:top w:val="nil"/>
              <w:bottom w:val="nil"/>
            </w:tcBorders>
          </w:tcPr>
          <w:p>
            <w:pPr>
              <w:pStyle w:val="TableParagraph"/>
              <w:ind w:right="30"/>
              <w:rPr>
                <w:sz w:val="16"/>
              </w:rPr>
            </w:pPr>
            <w:r>
              <w:rPr>
                <w:color w:val="231F20"/>
                <w:spacing w:val="-4"/>
                <w:sz w:val="16"/>
              </w:rPr>
              <w:t>$161</w:t>
            </w:r>
          </w:p>
        </w:tc>
        <w:tc>
          <w:tcPr>
            <w:tcW w:w="800" w:type="dxa"/>
            <w:tcBorders>
              <w:top w:val="nil"/>
              <w:bottom w:val="nil"/>
            </w:tcBorders>
          </w:tcPr>
          <w:p>
            <w:pPr>
              <w:pStyle w:val="TableParagraph"/>
              <w:rPr>
                <w:sz w:val="16"/>
              </w:rPr>
            </w:pPr>
            <w:r>
              <w:rPr>
                <w:color w:val="231F20"/>
                <w:spacing w:val="-4"/>
                <w:sz w:val="16"/>
              </w:rPr>
              <w:t>$151</w:t>
            </w:r>
          </w:p>
        </w:tc>
        <w:tc>
          <w:tcPr>
            <w:tcW w:w="800" w:type="dxa"/>
            <w:tcBorders>
              <w:top w:val="nil"/>
              <w:bottom w:val="nil"/>
            </w:tcBorders>
          </w:tcPr>
          <w:p>
            <w:pPr>
              <w:pStyle w:val="TableParagraph"/>
              <w:rPr>
                <w:sz w:val="16"/>
              </w:rPr>
            </w:pPr>
            <w:r>
              <w:rPr>
                <w:color w:val="231F20"/>
                <w:spacing w:val="-4"/>
                <w:sz w:val="16"/>
              </w:rPr>
              <w:t>$141</w:t>
            </w:r>
          </w:p>
        </w:tc>
        <w:tc>
          <w:tcPr>
            <w:tcW w:w="800" w:type="dxa"/>
            <w:tcBorders>
              <w:top w:val="nil"/>
              <w:bottom w:val="nil"/>
            </w:tcBorders>
          </w:tcPr>
          <w:p>
            <w:pPr>
              <w:pStyle w:val="TableParagraph"/>
              <w:rPr>
                <w:sz w:val="16"/>
              </w:rPr>
            </w:pPr>
            <w:r>
              <w:rPr>
                <w:color w:val="231F20"/>
                <w:spacing w:val="-4"/>
                <w:sz w:val="16"/>
              </w:rPr>
              <w:t>$132</w:t>
            </w:r>
          </w:p>
        </w:tc>
        <w:tc>
          <w:tcPr>
            <w:tcW w:w="800" w:type="dxa"/>
            <w:tcBorders>
              <w:top w:val="nil"/>
              <w:bottom w:val="nil"/>
            </w:tcBorders>
          </w:tcPr>
          <w:p>
            <w:pPr>
              <w:pStyle w:val="TableParagraph"/>
              <w:rPr>
                <w:sz w:val="16"/>
              </w:rPr>
            </w:pPr>
            <w:r>
              <w:rPr>
                <w:color w:val="231F20"/>
                <w:spacing w:val="-4"/>
                <w:sz w:val="16"/>
              </w:rPr>
              <w:t>$122</w:t>
            </w:r>
          </w:p>
        </w:tc>
        <w:tc>
          <w:tcPr>
            <w:tcW w:w="800" w:type="dxa"/>
            <w:tcBorders>
              <w:top w:val="nil"/>
              <w:bottom w:val="nil"/>
            </w:tcBorders>
          </w:tcPr>
          <w:p>
            <w:pPr>
              <w:pStyle w:val="TableParagraph"/>
              <w:rPr>
                <w:sz w:val="16"/>
              </w:rPr>
            </w:pPr>
            <w:r>
              <w:rPr>
                <w:color w:val="231F20"/>
                <w:spacing w:val="-4"/>
                <w:sz w:val="16"/>
              </w:rPr>
              <w:t>$112</w:t>
            </w:r>
          </w:p>
        </w:tc>
        <w:tc>
          <w:tcPr>
            <w:tcW w:w="800" w:type="dxa"/>
            <w:tcBorders>
              <w:top w:val="nil"/>
              <w:bottom w:val="nil"/>
            </w:tcBorders>
          </w:tcPr>
          <w:p>
            <w:pPr>
              <w:pStyle w:val="TableParagraph"/>
              <w:rPr>
                <w:sz w:val="16"/>
              </w:rPr>
            </w:pPr>
            <w:r>
              <w:rPr>
                <w:color w:val="231F20"/>
                <w:spacing w:val="-4"/>
                <w:sz w:val="16"/>
              </w:rPr>
              <w:t>$102</w:t>
            </w:r>
          </w:p>
        </w:tc>
        <w:tc>
          <w:tcPr>
            <w:tcW w:w="800" w:type="dxa"/>
            <w:tcBorders>
              <w:top w:val="nil"/>
              <w:bottom w:val="nil"/>
            </w:tcBorders>
          </w:tcPr>
          <w:p>
            <w:pPr>
              <w:pStyle w:val="TableParagraph"/>
              <w:rPr>
                <w:sz w:val="16"/>
              </w:rPr>
            </w:pPr>
            <w:r>
              <w:rPr>
                <w:color w:val="231F20"/>
                <w:spacing w:val="-5"/>
                <w:sz w:val="16"/>
              </w:rPr>
              <w:t>$92</w:t>
            </w:r>
          </w:p>
        </w:tc>
        <w:tc>
          <w:tcPr>
            <w:tcW w:w="800" w:type="dxa"/>
            <w:tcBorders>
              <w:top w:val="nil"/>
              <w:bottom w:val="nil"/>
            </w:tcBorders>
          </w:tcPr>
          <w:p>
            <w:pPr>
              <w:pStyle w:val="TableParagraph"/>
              <w:rPr>
                <w:sz w:val="16"/>
              </w:rPr>
            </w:pPr>
            <w:r>
              <w:rPr>
                <w:color w:val="231F20"/>
                <w:spacing w:val="-5"/>
                <w:sz w:val="16"/>
              </w:rPr>
              <w:t>$82</w:t>
            </w:r>
          </w:p>
        </w:tc>
        <w:tc>
          <w:tcPr>
            <w:tcW w:w="880" w:type="dxa"/>
            <w:tcBorders>
              <w:top w:val="nil"/>
              <w:bottom w:val="nil"/>
              <w:right w:val="nil"/>
            </w:tcBorders>
          </w:tcPr>
          <w:p>
            <w:pPr>
              <w:pStyle w:val="TableParagraph"/>
              <w:ind w:right="78"/>
              <w:rPr>
                <w:sz w:val="16"/>
              </w:rPr>
            </w:pPr>
            <w:r>
              <w:rPr>
                <w:color w:val="231F20"/>
                <w:spacing w:val="-5"/>
                <w:sz w:val="16"/>
              </w:rPr>
              <w:t>$72</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$1,840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$1,855</w:t>
            </w:r>
          </w:p>
        </w:tc>
        <w:tc>
          <w:tcPr>
            <w:tcW w:w="800" w:type="dxa"/>
            <w:tcBorders>
              <w:top w:val="nil"/>
              <w:bottom w:val="nil"/>
            </w:tcBorders>
          </w:tcPr>
          <w:p>
            <w:pPr>
              <w:pStyle w:val="TableParagraph"/>
              <w:ind w:right="28"/>
              <w:rPr>
                <w:sz w:val="16"/>
              </w:rPr>
            </w:pPr>
            <w:r>
              <w:rPr>
                <w:color w:val="231F20"/>
                <w:spacing w:val="-4"/>
                <w:sz w:val="16"/>
              </w:rPr>
              <w:t>$173</w:t>
            </w:r>
          </w:p>
        </w:tc>
        <w:tc>
          <w:tcPr>
            <w:tcW w:w="800" w:type="dxa"/>
            <w:tcBorders>
              <w:top w:val="nil"/>
              <w:bottom w:val="nil"/>
            </w:tcBorders>
          </w:tcPr>
          <w:p>
            <w:pPr>
              <w:pStyle w:val="TableParagraph"/>
              <w:ind w:right="30"/>
              <w:rPr>
                <w:sz w:val="16"/>
              </w:rPr>
            </w:pPr>
            <w:r>
              <w:rPr>
                <w:color w:val="231F20"/>
                <w:spacing w:val="-4"/>
                <w:sz w:val="16"/>
              </w:rPr>
              <w:t>$163</w:t>
            </w:r>
          </w:p>
        </w:tc>
        <w:tc>
          <w:tcPr>
            <w:tcW w:w="800" w:type="dxa"/>
            <w:tcBorders>
              <w:top w:val="nil"/>
              <w:bottom w:val="nil"/>
            </w:tcBorders>
          </w:tcPr>
          <w:p>
            <w:pPr>
              <w:pStyle w:val="TableParagraph"/>
              <w:rPr>
                <w:sz w:val="16"/>
              </w:rPr>
            </w:pPr>
            <w:r>
              <w:rPr>
                <w:color w:val="231F20"/>
                <w:spacing w:val="-4"/>
                <w:sz w:val="16"/>
              </w:rPr>
              <w:t>$153</w:t>
            </w:r>
          </w:p>
        </w:tc>
        <w:tc>
          <w:tcPr>
            <w:tcW w:w="800" w:type="dxa"/>
            <w:tcBorders>
              <w:top w:val="nil"/>
              <w:bottom w:val="nil"/>
            </w:tcBorders>
          </w:tcPr>
          <w:p>
            <w:pPr>
              <w:pStyle w:val="TableParagraph"/>
              <w:rPr>
                <w:sz w:val="16"/>
              </w:rPr>
            </w:pPr>
            <w:r>
              <w:rPr>
                <w:color w:val="231F20"/>
                <w:spacing w:val="-4"/>
                <w:sz w:val="16"/>
              </w:rPr>
              <w:t>$143</w:t>
            </w:r>
          </w:p>
        </w:tc>
        <w:tc>
          <w:tcPr>
            <w:tcW w:w="800" w:type="dxa"/>
            <w:tcBorders>
              <w:top w:val="nil"/>
              <w:bottom w:val="nil"/>
            </w:tcBorders>
          </w:tcPr>
          <w:p>
            <w:pPr>
              <w:pStyle w:val="TableParagraph"/>
              <w:rPr>
                <w:sz w:val="16"/>
              </w:rPr>
            </w:pPr>
            <w:r>
              <w:rPr>
                <w:color w:val="231F20"/>
                <w:spacing w:val="-4"/>
                <w:sz w:val="16"/>
              </w:rPr>
              <w:t>$133</w:t>
            </w:r>
          </w:p>
        </w:tc>
        <w:tc>
          <w:tcPr>
            <w:tcW w:w="800" w:type="dxa"/>
            <w:tcBorders>
              <w:top w:val="nil"/>
              <w:bottom w:val="nil"/>
            </w:tcBorders>
          </w:tcPr>
          <w:p>
            <w:pPr>
              <w:pStyle w:val="TableParagraph"/>
              <w:rPr>
                <w:sz w:val="16"/>
              </w:rPr>
            </w:pPr>
            <w:r>
              <w:rPr>
                <w:color w:val="231F20"/>
                <w:spacing w:val="-4"/>
                <w:sz w:val="16"/>
              </w:rPr>
              <w:t>$123</w:t>
            </w:r>
          </w:p>
        </w:tc>
        <w:tc>
          <w:tcPr>
            <w:tcW w:w="800" w:type="dxa"/>
            <w:tcBorders>
              <w:top w:val="nil"/>
              <w:bottom w:val="nil"/>
            </w:tcBorders>
          </w:tcPr>
          <w:p>
            <w:pPr>
              <w:pStyle w:val="TableParagraph"/>
              <w:rPr>
                <w:sz w:val="16"/>
              </w:rPr>
            </w:pPr>
            <w:r>
              <w:rPr>
                <w:color w:val="231F20"/>
                <w:spacing w:val="-4"/>
                <w:sz w:val="16"/>
              </w:rPr>
              <w:t>$114</w:t>
            </w:r>
          </w:p>
        </w:tc>
        <w:tc>
          <w:tcPr>
            <w:tcW w:w="800" w:type="dxa"/>
            <w:tcBorders>
              <w:top w:val="nil"/>
              <w:bottom w:val="nil"/>
            </w:tcBorders>
          </w:tcPr>
          <w:p>
            <w:pPr>
              <w:pStyle w:val="TableParagraph"/>
              <w:rPr>
                <w:sz w:val="16"/>
              </w:rPr>
            </w:pPr>
            <w:r>
              <w:rPr>
                <w:color w:val="231F20"/>
                <w:spacing w:val="-4"/>
                <w:sz w:val="16"/>
              </w:rPr>
              <w:t>$104</w:t>
            </w:r>
          </w:p>
        </w:tc>
        <w:tc>
          <w:tcPr>
            <w:tcW w:w="800" w:type="dxa"/>
            <w:tcBorders>
              <w:top w:val="nil"/>
              <w:bottom w:val="nil"/>
            </w:tcBorders>
          </w:tcPr>
          <w:p>
            <w:pPr>
              <w:pStyle w:val="TableParagraph"/>
              <w:rPr>
                <w:sz w:val="16"/>
              </w:rPr>
            </w:pPr>
            <w:r>
              <w:rPr>
                <w:color w:val="231F20"/>
                <w:spacing w:val="-5"/>
                <w:sz w:val="16"/>
              </w:rPr>
              <w:t>$94</w:t>
            </w:r>
          </w:p>
        </w:tc>
        <w:tc>
          <w:tcPr>
            <w:tcW w:w="800" w:type="dxa"/>
            <w:tcBorders>
              <w:top w:val="nil"/>
              <w:bottom w:val="nil"/>
            </w:tcBorders>
          </w:tcPr>
          <w:p>
            <w:pPr>
              <w:pStyle w:val="TableParagraph"/>
              <w:rPr>
                <w:sz w:val="16"/>
              </w:rPr>
            </w:pPr>
            <w:r>
              <w:rPr>
                <w:color w:val="231F20"/>
                <w:spacing w:val="-5"/>
                <w:sz w:val="16"/>
              </w:rPr>
              <w:t>$84</w:t>
            </w:r>
          </w:p>
        </w:tc>
        <w:tc>
          <w:tcPr>
            <w:tcW w:w="880" w:type="dxa"/>
            <w:tcBorders>
              <w:top w:val="nil"/>
              <w:bottom w:val="nil"/>
              <w:right w:val="nil"/>
            </w:tcBorders>
          </w:tcPr>
          <w:p>
            <w:pPr>
              <w:pStyle w:val="TableParagraph"/>
              <w:ind w:right="78"/>
              <w:rPr>
                <w:sz w:val="16"/>
              </w:rPr>
            </w:pPr>
            <w:r>
              <w:rPr>
                <w:color w:val="231F20"/>
                <w:spacing w:val="-5"/>
                <w:sz w:val="16"/>
              </w:rPr>
              <w:t>$74</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$1,855</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$1,870</w:t>
            </w:r>
          </w:p>
        </w:tc>
        <w:tc>
          <w:tcPr>
            <w:tcW w:w="800" w:type="dxa"/>
            <w:tcBorders>
              <w:top w:val="nil"/>
            </w:tcBorders>
          </w:tcPr>
          <w:p>
            <w:pPr>
              <w:pStyle w:val="TableParagraph"/>
              <w:spacing w:line="240" w:lineRule="auto"/>
              <w:ind w:right="28"/>
              <w:rPr>
                <w:sz w:val="16"/>
              </w:rPr>
            </w:pPr>
            <w:r>
              <w:rPr>
                <w:color w:val="231F20"/>
                <w:spacing w:val="-4"/>
                <w:sz w:val="16"/>
              </w:rPr>
              <w:t>$175</w:t>
            </w:r>
          </w:p>
        </w:tc>
        <w:tc>
          <w:tcPr>
            <w:tcW w:w="800" w:type="dxa"/>
            <w:tcBorders>
              <w:top w:val="nil"/>
            </w:tcBorders>
          </w:tcPr>
          <w:p>
            <w:pPr>
              <w:pStyle w:val="TableParagraph"/>
              <w:spacing w:line="240" w:lineRule="auto"/>
              <w:ind w:right="30"/>
              <w:rPr>
                <w:sz w:val="16"/>
              </w:rPr>
            </w:pPr>
            <w:r>
              <w:rPr>
                <w:color w:val="231F20"/>
                <w:spacing w:val="-4"/>
                <w:sz w:val="16"/>
              </w:rPr>
              <w:t>$165</w:t>
            </w:r>
          </w:p>
        </w:tc>
        <w:tc>
          <w:tcPr>
            <w:tcW w:w="800" w:type="dxa"/>
            <w:tcBorders>
              <w:top w:val="nil"/>
            </w:tcBorders>
          </w:tcPr>
          <w:p>
            <w:pPr>
              <w:pStyle w:val="TableParagraph"/>
              <w:spacing w:line="240" w:lineRule="auto"/>
              <w:rPr>
                <w:sz w:val="16"/>
              </w:rPr>
            </w:pPr>
            <w:r>
              <w:rPr>
                <w:color w:val="231F20"/>
                <w:spacing w:val="-4"/>
                <w:sz w:val="16"/>
              </w:rPr>
              <w:t>$155</w:t>
            </w:r>
          </w:p>
        </w:tc>
        <w:tc>
          <w:tcPr>
            <w:tcW w:w="800" w:type="dxa"/>
            <w:tcBorders>
              <w:top w:val="nil"/>
            </w:tcBorders>
          </w:tcPr>
          <w:p>
            <w:pPr>
              <w:pStyle w:val="TableParagraph"/>
              <w:spacing w:line="240" w:lineRule="auto"/>
              <w:rPr>
                <w:sz w:val="16"/>
              </w:rPr>
            </w:pPr>
            <w:r>
              <w:rPr>
                <w:color w:val="231F20"/>
                <w:spacing w:val="-4"/>
                <w:sz w:val="16"/>
              </w:rPr>
              <w:t>$145</w:t>
            </w:r>
          </w:p>
        </w:tc>
        <w:tc>
          <w:tcPr>
            <w:tcW w:w="800" w:type="dxa"/>
            <w:tcBorders>
              <w:top w:val="nil"/>
            </w:tcBorders>
          </w:tcPr>
          <w:p>
            <w:pPr>
              <w:pStyle w:val="TableParagraph"/>
              <w:spacing w:line="240" w:lineRule="auto"/>
              <w:rPr>
                <w:sz w:val="16"/>
              </w:rPr>
            </w:pPr>
            <w:r>
              <w:rPr>
                <w:color w:val="231F20"/>
                <w:spacing w:val="-4"/>
                <w:sz w:val="16"/>
              </w:rPr>
              <w:t>$135</w:t>
            </w:r>
          </w:p>
        </w:tc>
        <w:tc>
          <w:tcPr>
            <w:tcW w:w="800" w:type="dxa"/>
            <w:tcBorders>
              <w:top w:val="nil"/>
            </w:tcBorders>
          </w:tcPr>
          <w:p>
            <w:pPr>
              <w:pStyle w:val="TableParagraph"/>
              <w:spacing w:line="240" w:lineRule="auto"/>
              <w:rPr>
                <w:sz w:val="16"/>
              </w:rPr>
            </w:pPr>
            <w:r>
              <w:rPr>
                <w:color w:val="231F20"/>
                <w:spacing w:val="-4"/>
                <w:sz w:val="16"/>
              </w:rPr>
              <w:t>$125</w:t>
            </w:r>
          </w:p>
        </w:tc>
        <w:tc>
          <w:tcPr>
            <w:tcW w:w="800" w:type="dxa"/>
            <w:tcBorders>
              <w:top w:val="nil"/>
            </w:tcBorders>
          </w:tcPr>
          <w:p>
            <w:pPr>
              <w:pStyle w:val="TableParagraph"/>
              <w:spacing w:line="240" w:lineRule="auto"/>
              <w:rPr>
                <w:sz w:val="16"/>
              </w:rPr>
            </w:pPr>
            <w:r>
              <w:rPr>
                <w:color w:val="231F20"/>
                <w:spacing w:val="-4"/>
                <w:sz w:val="16"/>
              </w:rPr>
              <w:t>$115</w:t>
            </w:r>
          </w:p>
        </w:tc>
        <w:tc>
          <w:tcPr>
            <w:tcW w:w="800" w:type="dxa"/>
            <w:tcBorders>
              <w:top w:val="nil"/>
            </w:tcBorders>
          </w:tcPr>
          <w:p>
            <w:pPr>
              <w:pStyle w:val="TableParagraph"/>
              <w:spacing w:line="240" w:lineRule="auto"/>
              <w:rPr>
                <w:sz w:val="16"/>
              </w:rPr>
            </w:pPr>
            <w:r>
              <w:rPr>
                <w:color w:val="231F20"/>
                <w:spacing w:val="-4"/>
                <w:sz w:val="16"/>
              </w:rPr>
              <w:t>$105</w:t>
            </w:r>
          </w:p>
        </w:tc>
        <w:tc>
          <w:tcPr>
            <w:tcW w:w="800" w:type="dxa"/>
            <w:tcBorders>
              <w:top w:val="nil"/>
            </w:tcBorders>
          </w:tcPr>
          <w:p>
            <w:pPr>
              <w:pStyle w:val="TableParagraph"/>
              <w:spacing w:line="240" w:lineRule="auto"/>
              <w:rPr>
                <w:sz w:val="16"/>
              </w:rPr>
            </w:pPr>
            <w:r>
              <w:rPr>
                <w:color w:val="231F20"/>
                <w:spacing w:val="-5"/>
                <w:sz w:val="16"/>
              </w:rPr>
              <w:t>$95</w:t>
            </w:r>
          </w:p>
        </w:tc>
        <w:tc>
          <w:tcPr>
            <w:tcW w:w="800" w:type="dxa"/>
            <w:tcBorders>
              <w:top w:val="nil"/>
            </w:tcBorders>
          </w:tcPr>
          <w:p>
            <w:pPr>
              <w:pStyle w:val="TableParagraph"/>
              <w:spacing w:line="240" w:lineRule="auto"/>
              <w:rPr>
                <w:sz w:val="16"/>
              </w:rPr>
            </w:pPr>
            <w:r>
              <w:rPr>
                <w:color w:val="231F20"/>
                <w:spacing w:val="-5"/>
                <w:sz w:val="16"/>
              </w:rPr>
              <w:t>$86</w:t>
            </w:r>
          </w:p>
        </w:tc>
        <w:tc>
          <w:tcPr>
            <w:tcW w:w="880" w:type="dxa"/>
            <w:tcBorders>
              <w:top w:val="nil"/>
              <w:right w:val="nil"/>
            </w:tcBorders>
          </w:tcPr>
          <w:p>
            <w:pPr>
              <w:pStyle w:val="TableParagraph"/>
              <w:spacing w:line="240" w:lineRule="auto"/>
              <w:ind w:right="78"/>
              <w:rPr>
                <w:sz w:val="16"/>
              </w:rPr>
            </w:pPr>
            <w:r>
              <w:rPr>
                <w:color w:val="231F20"/>
                <w:spacing w:val="-5"/>
                <w:sz w:val="16"/>
              </w:rPr>
              <w:t>$76</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$1,870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$1,885</w:t>
            </w:r>
          </w:p>
        </w:tc>
        <w:tc>
          <w:tcPr>
            <w:tcW w:w="800" w:type="dxa"/>
            <w:tcBorders>
              <w:bottom w:val="nil"/>
            </w:tcBorders>
          </w:tcPr>
          <w:p>
            <w:pPr>
              <w:pStyle w:val="TableParagraph"/>
              <w:spacing w:before="72"/>
              <w:ind w:right="28"/>
              <w:rPr>
                <w:sz w:val="16"/>
              </w:rPr>
            </w:pPr>
            <w:r>
              <w:rPr>
                <w:color w:val="231F20"/>
                <w:spacing w:val="-4"/>
                <w:sz w:val="16"/>
              </w:rPr>
              <w:t>$177</w:t>
            </w:r>
          </w:p>
        </w:tc>
        <w:tc>
          <w:tcPr>
            <w:tcW w:w="800" w:type="dxa"/>
            <w:tcBorders>
              <w:bottom w:val="nil"/>
            </w:tcBorders>
          </w:tcPr>
          <w:p>
            <w:pPr>
              <w:pStyle w:val="TableParagraph"/>
              <w:spacing w:before="72"/>
              <w:ind w:right="30"/>
              <w:rPr>
                <w:sz w:val="16"/>
              </w:rPr>
            </w:pPr>
            <w:r>
              <w:rPr>
                <w:color w:val="231F20"/>
                <w:spacing w:val="-4"/>
                <w:sz w:val="16"/>
              </w:rPr>
              <w:t>$167</w:t>
            </w:r>
          </w:p>
        </w:tc>
        <w:tc>
          <w:tcPr>
            <w:tcW w:w="800" w:type="dxa"/>
            <w:tcBorders>
              <w:bottom w:val="nil"/>
            </w:tcBorders>
          </w:tcPr>
          <w:p>
            <w:pPr>
              <w:pStyle w:val="TableParagraph"/>
              <w:spacing w:before="72"/>
              <w:rPr>
                <w:sz w:val="16"/>
              </w:rPr>
            </w:pPr>
            <w:r>
              <w:rPr>
                <w:color w:val="231F20"/>
                <w:spacing w:val="-4"/>
                <w:sz w:val="16"/>
              </w:rPr>
              <w:t>$157</w:t>
            </w:r>
          </w:p>
        </w:tc>
        <w:tc>
          <w:tcPr>
            <w:tcW w:w="800" w:type="dxa"/>
            <w:tcBorders>
              <w:bottom w:val="nil"/>
            </w:tcBorders>
          </w:tcPr>
          <w:p>
            <w:pPr>
              <w:pStyle w:val="TableParagraph"/>
              <w:spacing w:before="72"/>
              <w:rPr>
                <w:sz w:val="16"/>
              </w:rPr>
            </w:pPr>
            <w:r>
              <w:rPr>
                <w:color w:val="231F20"/>
                <w:spacing w:val="-4"/>
                <w:sz w:val="16"/>
              </w:rPr>
              <w:t>$147</w:t>
            </w:r>
          </w:p>
        </w:tc>
        <w:tc>
          <w:tcPr>
            <w:tcW w:w="800" w:type="dxa"/>
            <w:tcBorders>
              <w:bottom w:val="nil"/>
            </w:tcBorders>
          </w:tcPr>
          <w:p>
            <w:pPr>
              <w:pStyle w:val="TableParagraph"/>
              <w:spacing w:before="72"/>
              <w:rPr>
                <w:sz w:val="16"/>
              </w:rPr>
            </w:pPr>
            <w:r>
              <w:rPr>
                <w:color w:val="231F20"/>
                <w:spacing w:val="-4"/>
                <w:sz w:val="16"/>
              </w:rPr>
              <w:t>$137</w:t>
            </w:r>
          </w:p>
        </w:tc>
        <w:tc>
          <w:tcPr>
            <w:tcW w:w="800" w:type="dxa"/>
            <w:tcBorders>
              <w:bottom w:val="nil"/>
            </w:tcBorders>
          </w:tcPr>
          <w:p>
            <w:pPr>
              <w:pStyle w:val="TableParagraph"/>
              <w:spacing w:before="72"/>
              <w:rPr>
                <w:sz w:val="16"/>
              </w:rPr>
            </w:pPr>
            <w:r>
              <w:rPr>
                <w:color w:val="231F20"/>
                <w:spacing w:val="-4"/>
                <w:sz w:val="16"/>
              </w:rPr>
              <w:t>$127</w:t>
            </w:r>
          </w:p>
        </w:tc>
        <w:tc>
          <w:tcPr>
            <w:tcW w:w="800" w:type="dxa"/>
            <w:tcBorders>
              <w:bottom w:val="nil"/>
            </w:tcBorders>
          </w:tcPr>
          <w:p>
            <w:pPr>
              <w:pStyle w:val="TableParagraph"/>
              <w:spacing w:before="72"/>
              <w:rPr>
                <w:sz w:val="16"/>
              </w:rPr>
            </w:pPr>
            <w:r>
              <w:rPr>
                <w:color w:val="231F20"/>
                <w:spacing w:val="-4"/>
                <w:sz w:val="16"/>
              </w:rPr>
              <w:t>$117</w:t>
            </w:r>
          </w:p>
        </w:tc>
        <w:tc>
          <w:tcPr>
            <w:tcW w:w="800" w:type="dxa"/>
            <w:tcBorders>
              <w:bottom w:val="nil"/>
            </w:tcBorders>
          </w:tcPr>
          <w:p>
            <w:pPr>
              <w:pStyle w:val="TableParagraph"/>
              <w:spacing w:before="72"/>
              <w:rPr>
                <w:sz w:val="16"/>
              </w:rPr>
            </w:pPr>
            <w:r>
              <w:rPr>
                <w:color w:val="231F20"/>
                <w:spacing w:val="-4"/>
                <w:sz w:val="16"/>
              </w:rPr>
              <w:t>$107</w:t>
            </w:r>
          </w:p>
        </w:tc>
        <w:tc>
          <w:tcPr>
            <w:tcW w:w="800" w:type="dxa"/>
            <w:tcBorders>
              <w:bottom w:val="nil"/>
            </w:tcBorders>
          </w:tcPr>
          <w:p>
            <w:pPr>
              <w:pStyle w:val="TableParagraph"/>
              <w:spacing w:before="72"/>
              <w:rPr>
                <w:sz w:val="16"/>
              </w:rPr>
            </w:pPr>
            <w:r>
              <w:rPr>
                <w:color w:val="231F20"/>
                <w:spacing w:val="-5"/>
                <w:sz w:val="16"/>
              </w:rPr>
              <w:t>$97</w:t>
            </w:r>
          </w:p>
        </w:tc>
        <w:tc>
          <w:tcPr>
            <w:tcW w:w="800" w:type="dxa"/>
            <w:tcBorders>
              <w:bottom w:val="nil"/>
            </w:tcBorders>
          </w:tcPr>
          <w:p>
            <w:pPr>
              <w:pStyle w:val="TableParagraph"/>
              <w:spacing w:before="72"/>
              <w:rPr>
                <w:sz w:val="16"/>
              </w:rPr>
            </w:pPr>
            <w:r>
              <w:rPr>
                <w:color w:val="231F20"/>
                <w:spacing w:val="-5"/>
                <w:sz w:val="16"/>
              </w:rPr>
              <w:t>$87</w:t>
            </w:r>
          </w:p>
        </w:tc>
        <w:tc>
          <w:tcPr>
            <w:tcW w:w="880" w:type="dxa"/>
            <w:tcBorders>
              <w:bottom w:val="nil"/>
              <w:right w:val="nil"/>
            </w:tcBorders>
          </w:tcPr>
          <w:p>
            <w:pPr>
              <w:pStyle w:val="TableParagraph"/>
              <w:spacing w:before="72"/>
              <w:ind w:right="78"/>
              <w:rPr>
                <w:sz w:val="16"/>
              </w:rPr>
            </w:pPr>
            <w:r>
              <w:rPr>
                <w:color w:val="231F20"/>
                <w:spacing w:val="-5"/>
                <w:sz w:val="16"/>
              </w:rPr>
              <w:t>$77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$1,885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$1,900</w:t>
            </w:r>
          </w:p>
        </w:tc>
        <w:tc>
          <w:tcPr>
            <w:tcW w:w="800" w:type="dxa"/>
            <w:tcBorders>
              <w:top w:val="nil"/>
              <w:bottom w:val="nil"/>
            </w:tcBorders>
          </w:tcPr>
          <w:p>
            <w:pPr>
              <w:pStyle w:val="TableParagraph"/>
              <w:ind w:right="28"/>
              <w:rPr>
                <w:sz w:val="16"/>
              </w:rPr>
            </w:pPr>
            <w:r>
              <w:rPr>
                <w:color w:val="231F20"/>
                <w:spacing w:val="-4"/>
                <w:sz w:val="16"/>
              </w:rPr>
              <w:t>$178</w:t>
            </w:r>
          </w:p>
        </w:tc>
        <w:tc>
          <w:tcPr>
            <w:tcW w:w="800" w:type="dxa"/>
            <w:tcBorders>
              <w:top w:val="nil"/>
              <w:bottom w:val="nil"/>
            </w:tcBorders>
          </w:tcPr>
          <w:p>
            <w:pPr>
              <w:pStyle w:val="TableParagraph"/>
              <w:ind w:right="30"/>
              <w:rPr>
                <w:sz w:val="16"/>
              </w:rPr>
            </w:pPr>
            <w:r>
              <w:rPr>
                <w:color w:val="231F20"/>
                <w:spacing w:val="-4"/>
                <w:sz w:val="16"/>
              </w:rPr>
              <w:t>$169</w:t>
            </w:r>
          </w:p>
        </w:tc>
        <w:tc>
          <w:tcPr>
            <w:tcW w:w="800" w:type="dxa"/>
            <w:tcBorders>
              <w:top w:val="nil"/>
              <w:bottom w:val="nil"/>
            </w:tcBorders>
          </w:tcPr>
          <w:p>
            <w:pPr>
              <w:pStyle w:val="TableParagraph"/>
              <w:rPr>
                <w:sz w:val="16"/>
              </w:rPr>
            </w:pPr>
            <w:r>
              <w:rPr>
                <w:color w:val="231F20"/>
                <w:spacing w:val="-4"/>
                <w:sz w:val="16"/>
              </w:rPr>
              <w:t>$159</w:t>
            </w:r>
          </w:p>
        </w:tc>
        <w:tc>
          <w:tcPr>
            <w:tcW w:w="800" w:type="dxa"/>
            <w:tcBorders>
              <w:top w:val="nil"/>
              <w:bottom w:val="nil"/>
            </w:tcBorders>
          </w:tcPr>
          <w:p>
            <w:pPr>
              <w:pStyle w:val="TableParagraph"/>
              <w:rPr>
                <w:sz w:val="16"/>
              </w:rPr>
            </w:pPr>
            <w:r>
              <w:rPr>
                <w:color w:val="231F20"/>
                <w:spacing w:val="-4"/>
                <w:sz w:val="16"/>
              </w:rPr>
              <w:t>$149</w:t>
            </w:r>
          </w:p>
        </w:tc>
        <w:tc>
          <w:tcPr>
            <w:tcW w:w="800" w:type="dxa"/>
            <w:tcBorders>
              <w:top w:val="nil"/>
              <w:bottom w:val="nil"/>
            </w:tcBorders>
          </w:tcPr>
          <w:p>
            <w:pPr>
              <w:pStyle w:val="TableParagraph"/>
              <w:rPr>
                <w:sz w:val="16"/>
              </w:rPr>
            </w:pPr>
            <w:r>
              <w:rPr>
                <w:color w:val="231F20"/>
                <w:spacing w:val="-4"/>
                <w:sz w:val="16"/>
              </w:rPr>
              <w:t>$139</w:t>
            </w:r>
          </w:p>
        </w:tc>
        <w:tc>
          <w:tcPr>
            <w:tcW w:w="800" w:type="dxa"/>
            <w:tcBorders>
              <w:top w:val="nil"/>
              <w:bottom w:val="nil"/>
            </w:tcBorders>
          </w:tcPr>
          <w:p>
            <w:pPr>
              <w:pStyle w:val="TableParagraph"/>
              <w:rPr>
                <w:sz w:val="16"/>
              </w:rPr>
            </w:pPr>
            <w:r>
              <w:rPr>
                <w:color w:val="231F20"/>
                <w:spacing w:val="-4"/>
                <w:sz w:val="16"/>
              </w:rPr>
              <w:t>$129</w:t>
            </w:r>
          </w:p>
        </w:tc>
        <w:tc>
          <w:tcPr>
            <w:tcW w:w="800" w:type="dxa"/>
            <w:tcBorders>
              <w:top w:val="nil"/>
              <w:bottom w:val="nil"/>
            </w:tcBorders>
          </w:tcPr>
          <w:p>
            <w:pPr>
              <w:pStyle w:val="TableParagraph"/>
              <w:rPr>
                <w:sz w:val="16"/>
              </w:rPr>
            </w:pPr>
            <w:r>
              <w:rPr>
                <w:color w:val="231F20"/>
                <w:spacing w:val="-4"/>
                <w:sz w:val="16"/>
              </w:rPr>
              <w:t>$119</w:t>
            </w:r>
          </w:p>
        </w:tc>
        <w:tc>
          <w:tcPr>
            <w:tcW w:w="800" w:type="dxa"/>
            <w:tcBorders>
              <w:top w:val="nil"/>
              <w:bottom w:val="nil"/>
            </w:tcBorders>
          </w:tcPr>
          <w:p>
            <w:pPr>
              <w:pStyle w:val="TableParagraph"/>
              <w:rPr>
                <w:sz w:val="16"/>
              </w:rPr>
            </w:pPr>
            <w:r>
              <w:rPr>
                <w:color w:val="231F20"/>
                <w:spacing w:val="-4"/>
                <w:sz w:val="16"/>
              </w:rPr>
              <w:t>$109</w:t>
            </w:r>
          </w:p>
        </w:tc>
        <w:tc>
          <w:tcPr>
            <w:tcW w:w="800" w:type="dxa"/>
            <w:tcBorders>
              <w:top w:val="nil"/>
              <w:bottom w:val="nil"/>
            </w:tcBorders>
          </w:tcPr>
          <w:p>
            <w:pPr>
              <w:pStyle w:val="TableParagraph"/>
              <w:rPr>
                <w:sz w:val="16"/>
              </w:rPr>
            </w:pPr>
            <w:r>
              <w:rPr>
                <w:color w:val="231F20"/>
                <w:spacing w:val="-5"/>
                <w:sz w:val="16"/>
              </w:rPr>
              <w:t>$99</w:t>
            </w:r>
          </w:p>
        </w:tc>
        <w:tc>
          <w:tcPr>
            <w:tcW w:w="800" w:type="dxa"/>
            <w:tcBorders>
              <w:top w:val="nil"/>
              <w:bottom w:val="nil"/>
            </w:tcBorders>
          </w:tcPr>
          <w:p>
            <w:pPr>
              <w:pStyle w:val="TableParagraph"/>
              <w:rPr>
                <w:sz w:val="16"/>
              </w:rPr>
            </w:pPr>
            <w:r>
              <w:rPr>
                <w:color w:val="231F20"/>
                <w:spacing w:val="-5"/>
                <w:sz w:val="16"/>
              </w:rPr>
              <w:t>$89</w:t>
            </w:r>
          </w:p>
        </w:tc>
        <w:tc>
          <w:tcPr>
            <w:tcW w:w="880" w:type="dxa"/>
            <w:tcBorders>
              <w:top w:val="nil"/>
              <w:bottom w:val="nil"/>
              <w:right w:val="nil"/>
            </w:tcBorders>
          </w:tcPr>
          <w:p>
            <w:pPr>
              <w:pStyle w:val="TableParagraph"/>
              <w:ind w:right="78"/>
              <w:rPr>
                <w:sz w:val="16"/>
              </w:rPr>
            </w:pPr>
            <w:r>
              <w:rPr>
                <w:color w:val="231F20"/>
                <w:spacing w:val="-5"/>
                <w:sz w:val="16"/>
              </w:rPr>
              <w:t>$79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$1,915</w:t>
            </w:r>
          </w:p>
        </w:tc>
        <w:tc>
          <w:tcPr>
            <w:tcW w:w="800" w:type="dxa"/>
            <w:tcBorders>
              <w:top w:val="nil"/>
              <w:bottom w:val="nil"/>
            </w:tcBorders>
          </w:tcPr>
          <w:p>
            <w:pPr>
              <w:pStyle w:val="TableParagraph"/>
              <w:ind w:right="28"/>
              <w:rPr>
                <w:sz w:val="16"/>
              </w:rPr>
            </w:pPr>
            <w:r>
              <w:rPr>
                <w:color w:val="231F20"/>
                <w:spacing w:val="-4"/>
                <w:sz w:val="16"/>
              </w:rPr>
              <w:t>$180</w:t>
            </w:r>
          </w:p>
        </w:tc>
        <w:tc>
          <w:tcPr>
            <w:tcW w:w="800" w:type="dxa"/>
            <w:tcBorders>
              <w:top w:val="nil"/>
              <w:bottom w:val="nil"/>
            </w:tcBorders>
          </w:tcPr>
          <w:p>
            <w:pPr>
              <w:pStyle w:val="TableParagraph"/>
              <w:ind w:right="30"/>
              <w:rPr>
                <w:sz w:val="16"/>
              </w:rPr>
            </w:pPr>
            <w:r>
              <w:rPr>
                <w:color w:val="231F20"/>
                <w:spacing w:val="-4"/>
                <w:sz w:val="16"/>
              </w:rPr>
              <w:t>$170</w:t>
            </w:r>
          </w:p>
        </w:tc>
        <w:tc>
          <w:tcPr>
            <w:tcW w:w="800" w:type="dxa"/>
            <w:tcBorders>
              <w:top w:val="nil"/>
              <w:bottom w:val="nil"/>
            </w:tcBorders>
          </w:tcPr>
          <w:p>
            <w:pPr>
              <w:pStyle w:val="TableParagraph"/>
              <w:rPr>
                <w:sz w:val="16"/>
              </w:rPr>
            </w:pPr>
            <w:r>
              <w:rPr>
                <w:color w:val="231F20"/>
                <w:spacing w:val="-4"/>
                <w:sz w:val="16"/>
              </w:rPr>
              <w:t>$160</w:t>
            </w:r>
          </w:p>
        </w:tc>
        <w:tc>
          <w:tcPr>
            <w:tcW w:w="800" w:type="dxa"/>
            <w:tcBorders>
              <w:top w:val="nil"/>
              <w:bottom w:val="nil"/>
            </w:tcBorders>
          </w:tcPr>
          <w:p>
            <w:pPr>
              <w:pStyle w:val="TableParagraph"/>
              <w:rPr>
                <w:sz w:val="16"/>
              </w:rPr>
            </w:pPr>
            <w:r>
              <w:rPr>
                <w:color w:val="231F20"/>
                <w:spacing w:val="-4"/>
                <w:sz w:val="16"/>
              </w:rPr>
              <w:t>$150</w:t>
            </w:r>
          </w:p>
        </w:tc>
        <w:tc>
          <w:tcPr>
            <w:tcW w:w="800" w:type="dxa"/>
            <w:tcBorders>
              <w:top w:val="nil"/>
              <w:bottom w:val="nil"/>
            </w:tcBorders>
          </w:tcPr>
          <w:p>
            <w:pPr>
              <w:pStyle w:val="TableParagraph"/>
              <w:rPr>
                <w:sz w:val="16"/>
              </w:rPr>
            </w:pPr>
            <w:r>
              <w:rPr>
                <w:color w:val="231F20"/>
                <w:spacing w:val="-4"/>
                <w:sz w:val="16"/>
              </w:rPr>
              <w:t>$141</w:t>
            </w:r>
          </w:p>
        </w:tc>
        <w:tc>
          <w:tcPr>
            <w:tcW w:w="800" w:type="dxa"/>
            <w:tcBorders>
              <w:top w:val="nil"/>
              <w:bottom w:val="nil"/>
            </w:tcBorders>
          </w:tcPr>
          <w:p>
            <w:pPr>
              <w:pStyle w:val="TableParagraph"/>
              <w:rPr>
                <w:sz w:val="16"/>
              </w:rPr>
            </w:pPr>
            <w:r>
              <w:rPr>
                <w:color w:val="231F20"/>
                <w:spacing w:val="-4"/>
                <w:sz w:val="16"/>
              </w:rPr>
              <w:t>$131</w:t>
            </w:r>
          </w:p>
        </w:tc>
        <w:tc>
          <w:tcPr>
            <w:tcW w:w="800" w:type="dxa"/>
            <w:tcBorders>
              <w:top w:val="nil"/>
              <w:bottom w:val="nil"/>
            </w:tcBorders>
          </w:tcPr>
          <w:p>
            <w:pPr>
              <w:pStyle w:val="TableParagraph"/>
              <w:rPr>
                <w:sz w:val="16"/>
              </w:rPr>
            </w:pPr>
            <w:r>
              <w:rPr>
                <w:color w:val="231F20"/>
                <w:spacing w:val="-4"/>
                <w:sz w:val="16"/>
              </w:rPr>
              <w:t>$121</w:t>
            </w:r>
          </w:p>
        </w:tc>
        <w:tc>
          <w:tcPr>
            <w:tcW w:w="800" w:type="dxa"/>
            <w:tcBorders>
              <w:top w:val="nil"/>
              <w:bottom w:val="nil"/>
            </w:tcBorders>
          </w:tcPr>
          <w:p>
            <w:pPr>
              <w:pStyle w:val="TableParagraph"/>
              <w:rPr>
                <w:sz w:val="16"/>
              </w:rPr>
            </w:pPr>
            <w:r>
              <w:rPr>
                <w:color w:val="231F20"/>
                <w:spacing w:val="-4"/>
                <w:sz w:val="16"/>
              </w:rPr>
              <w:t>$111</w:t>
            </w:r>
          </w:p>
        </w:tc>
        <w:tc>
          <w:tcPr>
            <w:tcW w:w="800" w:type="dxa"/>
            <w:tcBorders>
              <w:top w:val="nil"/>
              <w:bottom w:val="nil"/>
            </w:tcBorders>
          </w:tcPr>
          <w:p>
            <w:pPr>
              <w:pStyle w:val="TableParagraph"/>
              <w:rPr>
                <w:sz w:val="16"/>
              </w:rPr>
            </w:pPr>
            <w:r>
              <w:rPr>
                <w:color w:val="231F20"/>
                <w:spacing w:val="-4"/>
                <w:sz w:val="16"/>
              </w:rPr>
              <w:t>$101</w:t>
            </w:r>
          </w:p>
        </w:tc>
        <w:tc>
          <w:tcPr>
            <w:tcW w:w="800" w:type="dxa"/>
            <w:tcBorders>
              <w:top w:val="nil"/>
              <w:bottom w:val="nil"/>
            </w:tcBorders>
          </w:tcPr>
          <w:p>
            <w:pPr>
              <w:pStyle w:val="TableParagraph"/>
              <w:rPr>
                <w:sz w:val="16"/>
              </w:rPr>
            </w:pPr>
            <w:r>
              <w:rPr>
                <w:color w:val="231F20"/>
                <w:spacing w:val="-5"/>
                <w:sz w:val="16"/>
              </w:rPr>
              <w:t>$91</w:t>
            </w:r>
          </w:p>
        </w:tc>
        <w:tc>
          <w:tcPr>
            <w:tcW w:w="880" w:type="dxa"/>
            <w:tcBorders>
              <w:top w:val="nil"/>
              <w:bottom w:val="nil"/>
              <w:right w:val="nil"/>
            </w:tcBorders>
          </w:tcPr>
          <w:p>
            <w:pPr>
              <w:pStyle w:val="TableParagraph"/>
              <w:ind w:right="78"/>
              <w:rPr>
                <w:sz w:val="16"/>
              </w:rPr>
            </w:pPr>
            <w:r>
              <w:rPr>
                <w:color w:val="231F20"/>
                <w:spacing w:val="-5"/>
                <w:sz w:val="16"/>
              </w:rPr>
              <w:t>$81</w:t>
            </w:r>
          </w:p>
        </w:tc>
      </w:tr>
      <w:tr>
        <w:trPr>
          <w:trHeight w:val="308" w:hRule="atLeast"/>
        </w:trPr>
        <w:tc>
          <w:tcPr>
            <w:tcW w:w="880" w:type="dxa"/>
            <w:tcBorders>
              <w:top w:val="nil"/>
              <w:left w:val="nil"/>
              <w:bottom w:val="nil"/>
            </w:tcBorders>
          </w:tcPr>
          <w:p>
            <w:pPr>
              <w:pStyle w:val="TableParagraph"/>
              <w:spacing w:line="240" w:lineRule="auto" w:before="7"/>
              <w:ind w:right="28"/>
              <w:rPr>
                <w:rFonts w:ascii="Arial Black"/>
                <w:sz w:val="16"/>
              </w:rPr>
            </w:pPr>
            <w:r>
              <w:rPr>
                <w:rFonts w:ascii="Arial Black"/>
                <w:color w:val="231F20"/>
                <w:spacing w:val="-2"/>
                <w:w w:val="95"/>
                <w:sz w:val="16"/>
              </w:rPr>
              <w:t>$1,915</w:t>
            </w:r>
          </w:p>
        </w:tc>
        <w:tc>
          <w:tcPr>
            <w:tcW w:w="800" w:type="dxa"/>
            <w:tcBorders>
              <w:top w:val="nil"/>
              <w:bottom w:val="nil"/>
            </w:tcBorders>
          </w:tcPr>
          <w:p>
            <w:pPr>
              <w:pStyle w:val="TableParagraph"/>
              <w:spacing w:line="240" w:lineRule="auto" w:before="7"/>
              <w:ind w:right="28"/>
              <w:rPr>
                <w:rFonts w:ascii="Arial Black"/>
                <w:sz w:val="16"/>
              </w:rPr>
            </w:pPr>
            <w:r>
              <w:rPr>
                <w:rFonts w:ascii="Arial Black"/>
                <w:color w:val="231F20"/>
                <w:spacing w:val="-2"/>
                <w:w w:val="95"/>
                <w:sz w:val="16"/>
              </w:rPr>
              <w:t>$1,930</w:t>
            </w:r>
          </w:p>
        </w:tc>
        <w:tc>
          <w:tcPr>
            <w:tcW w:w="800" w:type="dxa"/>
            <w:tcBorders>
              <w:top w:val="nil"/>
              <w:bottom w:val="nil"/>
            </w:tcBorders>
          </w:tcPr>
          <w:p>
            <w:pPr>
              <w:pStyle w:val="TableParagraph"/>
              <w:spacing w:line="240" w:lineRule="auto"/>
              <w:ind w:right="28"/>
              <w:rPr>
                <w:sz w:val="16"/>
              </w:rPr>
            </w:pPr>
            <w:r>
              <w:rPr>
                <w:color w:val="231F20"/>
                <w:spacing w:val="-4"/>
                <w:sz w:val="16"/>
              </w:rPr>
              <w:t>$182</w:t>
            </w:r>
          </w:p>
        </w:tc>
        <w:tc>
          <w:tcPr>
            <w:tcW w:w="800" w:type="dxa"/>
            <w:tcBorders>
              <w:top w:val="nil"/>
              <w:bottom w:val="nil"/>
            </w:tcBorders>
          </w:tcPr>
          <w:p>
            <w:pPr>
              <w:pStyle w:val="TableParagraph"/>
              <w:spacing w:line="240" w:lineRule="auto"/>
              <w:ind w:right="30"/>
              <w:rPr>
                <w:sz w:val="16"/>
              </w:rPr>
            </w:pPr>
            <w:r>
              <w:rPr>
                <w:color w:val="231F20"/>
                <w:spacing w:val="-4"/>
                <w:sz w:val="16"/>
              </w:rPr>
              <w:t>$172</w:t>
            </w:r>
          </w:p>
        </w:tc>
        <w:tc>
          <w:tcPr>
            <w:tcW w:w="800" w:type="dxa"/>
            <w:tcBorders>
              <w:top w:val="nil"/>
              <w:bottom w:val="nil"/>
            </w:tcBorders>
          </w:tcPr>
          <w:p>
            <w:pPr>
              <w:pStyle w:val="TableParagraph"/>
              <w:spacing w:line="240" w:lineRule="auto"/>
              <w:rPr>
                <w:sz w:val="16"/>
              </w:rPr>
            </w:pPr>
            <w:r>
              <w:rPr>
                <w:color w:val="231F20"/>
                <w:spacing w:val="-4"/>
                <w:sz w:val="16"/>
              </w:rPr>
              <w:t>$162</w:t>
            </w:r>
          </w:p>
        </w:tc>
        <w:tc>
          <w:tcPr>
            <w:tcW w:w="800" w:type="dxa"/>
            <w:tcBorders>
              <w:top w:val="nil"/>
              <w:bottom w:val="nil"/>
            </w:tcBorders>
          </w:tcPr>
          <w:p>
            <w:pPr>
              <w:pStyle w:val="TableParagraph"/>
              <w:spacing w:line="240" w:lineRule="auto"/>
              <w:rPr>
                <w:sz w:val="16"/>
              </w:rPr>
            </w:pPr>
            <w:r>
              <w:rPr>
                <w:color w:val="231F20"/>
                <w:spacing w:val="-4"/>
                <w:sz w:val="16"/>
              </w:rPr>
              <w:t>$152</w:t>
            </w:r>
          </w:p>
        </w:tc>
        <w:tc>
          <w:tcPr>
            <w:tcW w:w="800" w:type="dxa"/>
            <w:tcBorders>
              <w:top w:val="nil"/>
              <w:bottom w:val="nil"/>
            </w:tcBorders>
          </w:tcPr>
          <w:p>
            <w:pPr>
              <w:pStyle w:val="TableParagraph"/>
              <w:spacing w:line="240" w:lineRule="auto"/>
              <w:rPr>
                <w:sz w:val="16"/>
              </w:rPr>
            </w:pPr>
            <w:r>
              <w:rPr>
                <w:color w:val="231F20"/>
                <w:spacing w:val="-4"/>
                <w:sz w:val="16"/>
              </w:rPr>
              <w:t>$142</w:t>
            </w:r>
          </w:p>
        </w:tc>
        <w:tc>
          <w:tcPr>
            <w:tcW w:w="800" w:type="dxa"/>
            <w:tcBorders>
              <w:top w:val="nil"/>
              <w:bottom w:val="nil"/>
            </w:tcBorders>
          </w:tcPr>
          <w:p>
            <w:pPr>
              <w:pStyle w:val="TableParagraph"/>
              <w:spacing w:line="240" w:lineRule="auto"/>
              <w:rPr>
                <w:sz w:val="16"/>
              </w:rPr>
            </w:pPr>
            <w:r>
              <w:rPr>
                <w:color w:val="231F20"/>
                <w:spacing w:val="-4"/>
                <w:sz w:val="16"/>
              </w:rPr>
              <w:t>$132</w:t>
            </w:r>
          </w:p>
        </w:tc>
        <w:tc>
          <w:tcPr>
            <w:tcW w:w="800" w:type="dxa"/>
            <w:tcBorders>
              <w:top w:val="nil"/>
              <w:bottom w:val="nil"/>
            </w:tcBorders>
          </w:tcPr>
          <w:p>
            <w:pPr>
              <w:pStyle w:val="TableParagraph"/>
              <w:spacing w:line="240" w:lineRule="auto"/>
              <w:rPr>
                <w:sz w:val="16"/>
              </w:rPr>
            </w:pPr>
            <w:r>
              <w:rPr>
                <w:color w:val="231F20"/>
                <w:spacing w:val="-4"/>
                <w:sz w:val="16"/>
              </w:rPr>
              <w:t>$123</w:t>
            </w:r>
          </w:p>
        </w:tc>
        <w:tc>
          <w:tcPr>
            <w:tcW w:w="800" w:type="dxa"/>
            <w:tcBorders>
              <w:top w:val="nil"/>
              <w:bottom w:val="nil"/>
            </w:tcBorders>
          </w:tcPr>
          <w:p>
            <w:pPr>
              <w:pStyle w:val="TableParagraph"/>
              <w:spacing w:line="240" w:lineRule="auto"/>
              <w:rPr>
                <w:sz w:val="16"/>
              </w:rPr>
            </w:pPr>
            <w:r>
              <w:rPr>
                <w:color w:val="231F20"/>
                <w:spacing w:val="-4"/>
                <w:sz w:val="16"/>
              </w:rPr>
              <w:t>$113</w:t>
            </w:r>
          </w:p>
        </w:tc>
        <w:tc>
          <w:tcPr>
            <w:tcW w:w="800" w:type="dxa"/>
            <w:tcBorders>
              <w:top w:val="nil"/>
              <w:bottom w:val="nil"/>
            </w:tcBorders>
          </w:tcPr>
          <w:p>
            <w:pPr>
              <w:pStyle w:val="TableParagraph"/>
              <w:spacing w:line="240" w:lineRule="auto"/>
              <w:rPr>
                <w:sz w:val="16"/>
              </w:rPr>
            </w:pPr>
            <w:r>
              <w:rPr>
                <w:color w:val="231F20"/>
                <w:spacing w:val="-4"/>
                <w:sz w:val="16"/>
              </w:rPr>
              <w:t>$103</w:t>
            </w:r>
          </w:p>
        </w:tc>
        <w:tc>
          <w:tcPr>
            <w:tcW w:w="800" w:type="dxa"/>
            <w:tcBorders>
              <w:top w:val="nil"/>
              <w:bottom w:val="nil"/>
            </w:tcBorders>
          </w:tcPr>
          <w:p>
            <w:pPr>
              <w:pStyle w:val="TableParagraph"/>
              <w:spacing w:line="240" w:lineRule="auto"/>
              <w:rPr>
                <w:sz w:val="16"/>
              </w:rPr>
            </w:pPr>
            <w:r>
              <w:rPr>
                <w:color w:val="231F20"/>
                <w:spacing w:val="-5"/>
                <w:sz w:val="16"/>
              </w:rPr>
              <w:t>$93</w:t>
            </w:r>
          </w:p>
        </w:tc>
        <w:tc>
          <w:tcPr>
            <w:tcW w:w="880" w:type="dxa"/>
            <w:tcBorders>
              <w:top w:val="nil"/>
              <w:bottom w:val="nil"/>
              <w:right w:val="nil"/>
            </w:tcBorders>
          </w:tcPr>
          <w:p>
            <w:pPr>
              <w:pStyle w:val="TableParagraph"/>
              <w:spacing w:line="240" w:lineRule="auto"/>
              <w:ind w:right="78"/>
              <w:rPr>
                <w:sz w:val="16"/>
              </w:rPr>
            </w:pPr>
            <w:r>
              <w:rPr>
                <w:color w:val="231F20"/>
                <w:spacing w:val="-5"/>
                <w:sz w:val="16"/>
              </w:rPr>
              <w:t>$83</w:t>
            </w:r>
          </w:p>
        </w:tc>
      </w:tr>
    </w:tbl>
    <w:p>
      <w:pPr>
        <w:pStyle w:val="TableParagraph"/>
        <w:spacing w:after="0" w:line="240" w:lineRule="auto"/>
        <w:rPr>
          <w:sz w:val="16"/>
        </w:rPr>
        <w:sectPr>
          <w:type w:val="continuous"/>
          <w:pgSz w:w="12240" w:h="15840"/>
          <w:pgMar w:header="0" w:footer="656" w:top="1180" w:bottom="840"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w w:val="85"/>
                <w:sz w:val="16"/>
              </w:rPr>
              <w:t>SINGLE</w:t>
            </w:r>
            <w:r>
              <w:rPr>
                <w:rFonts w:ascii="Arial Black"/>
                <w:color w:val="231F20"/>
                <w:spacing w:val="6"/>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880" w:type="dxa"/>
            <w:tcBorders>
              <w:left w:val="nil"/>
              <w:bottom w:val="nil"/>
              <w:right w:val="nil"/>
            </w:tcBorders>
          </w:tcPr>
          <w:p>
            <w:pPr>
              <w:pStyle w:val="TableParagraph"/>
              <w:spacing w:line="240" w:lineRule="auto" w:before="0"/>
              <w:ind w:right="0"/>
              <w:jc w:val="left"/>
              <w:rPr>
                <w:rFonts w:ascii="Times New Roman"/>
                <w:sz w:val="16"/>
              </w:rPr>
            </w:pPr>
          </w:p>
        </w:tc>
        <w:tc>
          <w:tcPr>
            <w:tcW w:w="800" w:type="dxa"/>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spacing w:line="240" w:lineRule="auto" w:before="19"/>
              <w:ind w:right="28"/>
              <w:rPr>
                <w:sz w:val="16"/>
              </w:rPr>
            </w:pP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880" w:type="dxa"/>
            <w:tcBorders>
              <w:top w:val="nil"/>
              <w:left w:val="nil"/>
              <w:right w:val="nil"/>
            </w:tcBorders>
          </w:tcPr>
          <w:p>
            <w:pPr>
              <w:pStyle w:val="TableParagraph"/>
              <w:spacing w:line="240" w:lineRule="auto" w:before="72"/>
              <w:ind w:right="33"/>
              <w:rPr>
                <w:sz w:val="16"/>
              </w:rPr>
            </w:pPr>
            <w:r>
              <w:rPr>
                <w:color w:val="231F20"/>
                <w:sz w:val="16"/>
              </w:rPr>
              <w:t>At</w:t>
            </w:r>
            <w:r>
              <w:rPr>
                <w:color w:val="231F20"/>
                <w:spacing w:val="-8"/>
                <w:sz w:val="16"/>
              </w:rPr>
              <w:t> </w:t>
            </w:r>
            <w:r>
              <w:rPr>
                <w:color w:val="231F20"/>
                <w:spacing w:val="-2"/>
                <w:sz w:val="16"/>
              </w:rPr>
              <w:t>least</w:t>
            </w:r>
          </w:p>
        </w:tc>
        <w:tc>
          <w:tcPr>
            <w:tcW w:w="800" w:type="dxa"/>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39" w:hRule="atLeast"/>
        </w:trPr>
        <w:tc>
          <w:tcPr>
            <w:tcW w:w="880" w:type="dxa"/>
            <w:tcBorders>
              <w:left w:val="nil"/>
              <w:bottom w:val="nil"/>
            </w:tcBorders>
          </w:tcPr>
          <w:p>
            <w:pPr>
              <w:pStyle w:val="TableParagraph"/>
              <w:spacing w:line="193" w:lineRule="exact" w:before="26"/>
              <w:ind w:right="28"/>
              <w:rPr>
                <w:rFonts w:ascii="Arial Black"/>
                <w:sz w:val="16"/>
              </w:rPr>
            </w:pPr>
            <w:r>
              <w:rPr>
                <w:rFonts w:ascii="Arial Black"/>
                <w:color w:val="231F20"/>
                <w:spacing w:val="-5"/>
                <w:w w:val="95"/>
                <w:sz w:val="16"/>
              </w:rPr>
              <w:t>$0</w:t>
            </w:r>
          </w:p>
        </w:tc>
        <w:tc>
          <w:tcPr>
            <w:tcW w:w="800" w:type="dxa"/>
            <w:tcBorders>
              <w:bottom w:val="nil"/>
            </w:tcBorders>
          </w:tcPr>
          <w:p>
            <w:pPr>
              <w:pStyle w:val="TableParagraph"/>
              <w:spacing w:line="193" w:lineRule="exact" w:before="26"/>
              <w:ind w:right="28"/>
              <w:rPr>
                <w:rFonts w:ascii="Arial Black"/>
                <w:sz w:val="16"/>
              </w:rPr>
            </w:pPr>
            <w:r>
              <w:rPr>
                <w:rFonts w:ascii="Arial Black"/>
                <w:color w:val="231F20"/>
                <w:spacing w:val="-4"/>
                <w:w w:val="95"/>
                <w:sz w:val="16"/>
              </w:rPr>
              <w:t>$125</w:t>
            </w:r>
          </w:p>
        </w:tc>
        <w:tc>
          <w:tcPr>
            <w:tcW w:w="800" w:type="dxa"/>
            <w:tcBorders>
              <w:bottom w:val="nil"/>
            </w:tcBorders>
          </w:tcPr>
          <w:p>
            <w:pPr>
              <w:pStyle w:val="TableParagraph"/>
              <w:spacing w:before="55"/>
              <w:ind w:right="28"/>
              <w:rPr>
                <w:sz w:val="16"/>
              </w:rPr>
            </w:pPr>
            <w:r>
              <w:rPr>
                <w:color w:val="231F20"/>
                <w:spacing w:val="-5"/>
                <w:sz w:val="16"/>
              </w:rPr>
              <w:t>$0</w:t>
            </w:r>
          </w:p>
        </w:tc>
        <w:tc>
          <w:tcPr>
            <w:tcW w:w="800" w:type="dxa"/>
            <w:tcBorders>
              <w:bottom w:val="nil"/>
            </w:tcBorders>
          </w:tcPr>
          <w:p>
            <w:pPr>
              <w:pStyle w:val="TableParagraph"/>
              <w:spacing w:before="55"/>
              <w:ind w:right="30"/>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80" w:type="dxa"/>
            <w:tcBorders>
              <w:bottom w:val="nil"/>
              <w:right w:val="nil"/>
            </w:tcBorders>
          </w:tcPr>
          <w:p>
            <w:pPr>
              <w:pStyle w:val="TableParagraph"/>
              <w:spacing w:before="55"/>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$135</w:t>
            </w:r>
          </w:p>
        </w:tc>
        <w:tc>
          <w:tcPr>
            <w:tcW w:w="800" w:type="dxa"/>
            <w:tcBorders>
              <w:top w:val="nil"/>
              <w:bottom w:val="nil"/>
            </w:tcBorders>
          </w:tcPr>
          <w:p>
            <w:pPr>
              <w:pStyle w:val="TableParagraph"/>
              <w:ind w:right="28"/>
              <w:rPr>
                <w:sz w:val="16"/>
              </w:rPr>
            </w:pPr>
            <w:r>
              <w:rPr>
                <w:color w:val="231F20"/>
                <w:spacing w:val="-5"/>
                <w:sz w:val="16"/>
              </w:rPr>
              <w:t>$1</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$145</w:t>
            </w:r>
          </w:p>
        </w:tc>
        <w:tc>
          <w:tcPr>
            <w:tcW w:w="800" w:type="dxa"/>
            <w:tcBorders>
              <w:top w:val="nil"/>
              <w:bottom w:val="nil"/>
            </w:tcBorders>
          </w:tcPr>
          <w:p>
            <w:pPr>
              <w:pStyle w:val="TableParagraph"/>
              <w:ind w:right="28"/>
              <w:rPr>
                <w:sz w:val="16"/>
              </w:rPr>
            </w:pPr>
            <w:r>
              <w:rPr>
                <w:color w:val="231F20"/>
                <w:spacing w:val="-5"/>
                <w:sz w:val="16"/>
              </w:rPr>
              <w:t>$2</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$145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$155</w:t>
            </w:r>
          </w:p>
        </w:tc>
        <w:tc>
          <w:tcPr>
            <w:tcW w:w="800" w:type="dxa"/>
            <w:tcBorders>
              <w:top w:val="nil"/>
            </w:tcBorders>
          </w:tcPr>
          <w:p>
            <w:pPr>
              <w:pStyle w:val="TableParagraph"/>
              <w:spacing w:line="240" w:lineRule="auto"/>
              <w:ind w:right="28"/>
              <w:rPr>
                <w:sz w:val="16"/>
              </w:rPr>
            </w:pPr>
            <w:r>
              <w:rPr>
                <w:color w:val="231F20"/>
                <w:spacing w:val="-5"/>
                <w:sz w:val="16"/>
              </w:rPr>
              <w:t>$3</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$155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$165</w:t>
            </w:r>
          </w:p>
        </w:tc>
        <w:tc>
          <w:tcPr>
            <w:tcW w:w="800" w:type="dxa"/>
            <w:tcBorders>
              <w:bottom w:val="nil"/>
            </w:tcBorders>
          </w:tcPr>
          <w:p>
            <w:pPr>
              <w:pStyle w:val="TableParagraph"/>
              <w:spacing w:before="72"/>
              <w:ind w:right="28"/>
              <w:rPr>
                <w:sz w:val="16"/>
              </w:rPr>
            </w:pPr>
            <w:r>
              <w:rPr>
                <w:color w:val="231F20"/>
                <w:spacing w:val="-5"/>
                <w:sz w:val="16"/>
              </w:rPr>
              <w:t>$4</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$175</w:t>
            </w:r>
          </w:p>
        </w:tc>
        <w:tc>
          <w:tcPr>
            <w:tcW w:w="800" w:type="dxa"/>
            <w:tcBorders>
              <w:top w:val="nil"/>
              <w:bottom w:val="nil"/>
            </w:tcBorders>
          </w:tcPr>
          <w:p>
            <w:pPr>
              <w:pStyle w:val="TableParagraph"/>
              <w:ind w:right="28"/>
              <w:rPr>
                <w:sz w:val="16"/>
              </w:rPr>
            </w:pPr>
            <w:r>
              <w:rPr>
                <w:color w:val="231F20"/>
                <w:spacing w:val="-5"/>
                <w:sz w:val="16"/>
              </w:rPr>
              <w:t>$5</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$185</w:t>
            </w:r>
          </w:p>
        </w:tc>
        <w:tc>
          <w:tcPr>
            <w:tcW w:w="800" w:type="dxa"/>
            <w:tcBorders>
              <w:top w:val="nil"/>
              <w:bottom w:val="nil"/>
            </w:tcBorders>
          </w:tcPr>
          <w:p>
            <w:pPr>
              <w:pStyle w:val="TableParagraph"/>
              <w:ind w:right="28"/>
              <w:rPr>
                <w:sz w:val="16"/>
              </w:rPr>
            </w:pPr>
            <w:r>
              <w:rPr>
                <w:color w:val="231F20"/>
                <w:spacing w:val="-5"/>
                <w:sz w:val="16"/>
              </w:rPr>
              <w:t>$6</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$185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$195</w:t>
            </w:r>
          </w:p>
        </w:tc>
        <w:tc>
          <w:tcPr>
            <w:tcW w:w="800" w:type="dxa"/>
            <w:tcBorders>
              <w:top w:val="nil"/>
              <w:bottom w:val="nil"/>
            </w:tcBorders>
          </w:tcPr>
          <w:p>
            <w:pPr>
              <w:pStyle w:val="TableParagraph"/>
              <w:ind w:right="28"/>
              <w:rPr>
                <w:sz w:val="16"/>
              </w:rPr>
            </w:pPr>
            <w:r>
              <w:rPr>
                <w:color w:val="231F20"/>
                <w:spacing w:val="-5"/>
                <w:sz w:val="16"/>
              </w:rPr>
              <w:t>$7</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4"/>
                <w:w w:val="95"/>
                <w:sz w:val="16"/>
              </w:rPr>
              <w:t>$195</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4"/>
                <w:w w:val="95"/>
                <w:sz w:val="16"/>
              </w:rPr>
              <w:t>$205</w:t>
            </w:r>
          </w:p>
        </w:tc>
        <w:tc>
          <w:tcPr>
            <w:tcW w:w="800" w:type="dxa"/>
            <w:tcBorders>
              <w:top w:val="nil"/>
            </w:tcBorders>
          </w:tcPr>
          <w:p>
            <w:pPr>
              <w:pStyle w:val="TableParagraph"/>
              <w:spacing w:line="240" w:lineRule="auto"/>
              <w:ind w:right="28"/>
              <w:rPr>
                <w:sz w:val="16"/>
              </w:rPr>
            </w:pPr>
            <w:r>
              <w:rPr>
                <w:color w:val="231F20"/>
                <w:spacing w:val="-5"/>
                <w:sz w:val="16"/>
              </w:rPr>
              <w:t>$8</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$205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$215</w:t>
            </w:r>
          </w:p>
        </w:tc>
        <w:tc>
          <w:tcPr>
            <w:tcW w:w="800" w:type="dxa"/>
            <w:tcBorders>
              <w:bottom w:val="nil"/>
            </w:tcBorders>
          </w:tcPr>
          <w:p>
            <w:pPr>
              <w:pStyle w:val="TableParagraph"/>
              <w:spacing w:before="72"/>
              <w:ind w:right="28"/>
              <w:rPr>
                <w:sz w:val="16"/>
              </w:rPr>
            </w:pPr>
            <w:r>
              <w:rPr>
                <w:color w:val="231F20"/>
                <w:spacing w:val="-5"/>
                <w:sz w:val="16"/>
              </w:rPr>
              <w:t>$9</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$225</w:t>
            </w:r>
          </w:p>
        </w:tc>
        <w:tc>
          <w:tcPr>
            <w:tcW w:w="800" w:type="dxa"/>
            <w:tcBorders>
              <w:top w:val="nil"/>
              <w:bottom w:val="nil"/>
            </w:tcBorders>
          </w:tcPr>
          <w:p>
            <w:pPr>
              <w:pStyle w:val="TableParagraph"/>
              <w:ind w:right="28"/>
              <w:rPr>
                <w:sz w:val="16"/>
              </w:rPr>
            </w:pPr>
            <w:r>
              <w:rPr>
                <w:color w:val="231F20"/>
                <w:spacing w:val="-5"/>
                <w:sz w:val="16"/>
              </w:rPr>
              <w:t>$10</w:t>
            </w:r>
          </w:p>
        </w:tc>
        <w:tc>
          <w:tcPr>
            <w:tcW w:w="800" w:type="dxa"/>
            <w:tcBorders>
              <w:top w:val="nil"/>
              <w:bottom w:val="nil"/>
            </w:tcBorders>
          </w:tcPr>
          <w:p>
            <w:pPr>
              <w:pStyle w:val="TableParagraph"/>
              <w:ind w:right="30"/>
              <w:rPr>
                <w:sz w:val="16"/>
              </w:rPr>
            </w:pPr>
            <w:r>
              <w:rPr>
                <w:color w:val="231F20"/>
                <w:spacing w:val="-5"/>
                <w:sz w:val="16"/>
              </w:rPr>
              <w:t>$1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$235</w:t>
            </w:r>
          </w:p>
        </w:tc>
        <w:tc>
          <w:tcPr>
            <w:tcW w:w="800" w:type="dxa"/>
            <w:tcBorders>
              <w:top w:val="nil"/>
              <w:bottom w:val="nil"/>
            </w:tcBorders>
          </w:tcPr>
          <w:p>
            <w:pPr>
              <w:pStyle w:val="TableParagraph"/>
              <w:ind w:right="28"/>
              <w:rPr>
                <w:sz w:val="16"/>
              </w:rPr>
            </w:pPr>
            <w:r>
              <w:rPr>
                <w:color w:val="231F20"/>
                <w:spacing w:val="-5"/>
                <w:sz w:val="16"/>
              </w:rPr>
              <w:t>$11</w:t>
            </w:r>
          </w:p>
        </w:tc>
        <w:tc>
          <w:tcPr>
            <w:tcW w:w="800" w:type="dxa"/>
            <w:tcBorders>
              <w:top w:val="nil"/>
              <w:bottom w:val="nil"/>
            </w:tcBorders>
          </w:tcPr>
          <w:p>
            <w:pPr>
              <w:pStyle w:val="TableParagraph"/>
              <w:ind w:right="30"/>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$245</w:t>
            </w:r>
          </w:p>
        </w:tc>
        <w:tc>
          <w:tcPr>
            <w:tcW w:w="800" w:type="dxa"/>
            <w:tcBorders>
              <w:top w:val="nil"/>
              <w:bottom w:val="nil"/>
            </w:tcBorders>
          </w:tcPr>
          <w:p>
            <w:pPr>
              <w:pStyle w:val="TableParagraph"/>
              <w:ind w:right="28"/>
              <w:rPr>
                <w:sz w:val="16"/>
              </w:rPr>
            </w:pPr>
            <w:r>
              <w:rPr>
                <w:color w:val="231F20"/>
                <w:spacing w:val="-5"/>
                <w:sz w:val="16"/>
              </w:rPr>
              <w:t>$12</w:t>
            </w:r>
          </w:p>
        </w:tc>
        <w:tc>
          <w:tcPr>
            <w:tcW w:w="800" w:type="dxa"/>
            <w:tcBorders>
              <w:top w:val="nil"/>
              <w:bottom w:val="nil"/>
            </w:tcBorders>
          </w:tcPr>
          <w:p>
            <w:pPr>
              <w:pStyle w:val="TableParagraph"/>
              <w:ind w:right="30"/>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$245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$255</w:t>
            </w:r>
          </w:p>
        </w:tc>
        <w:tc>
          <w:tcPr>
            <w:tcW w:w="800" w:type="dxa"/>
            <w:tcBorders>
              <w:top w:val="nil"/>
            </w:tcBorders>
          </w:tcPr>
          <w:p>
            <w:pPr>
              <w:pStyle w:val="TableParagraph"/>
              <w:spacing w:line="240" w:lineRule="auto"/>
              <w:ind w:right="28"/>
              <w:rPr>
                <w:sz w:val="16"/>
              </w:rPr>
            </w:pPr>
            <w:r>
              <w:rPr>
                <w:color w:val="231F20"/>
                <w:spacing w:val="-5"/>
                <w:sz w:val="16"/>
              </w:rPr>
              <w:t>$13</w:t>
            </w:r>
          </w:p>
        </w:tc>
        <w:tc>
          <w:tcPr>
            <w:tcW w:w="800" w:type="dxa"/>
            <w:tcBorders>
              <w:top w:val="nil"/>
            </w:tcBorders>
          </w:tcPr>
          <w:p>
            <w:pPr>
              <w:pStyle w:val="TableParagraph"/>
              <w:spacing w:line="240" w:lineRule="auto"/>
              <w:ind w:right="30"/>
              <w:rPr>
                <w:sz w:val="16"/>
              </w:rPr>
            </w:pPr>
            <w:r>
              <w:rPr>
                <w:color w:val="231F20"/>
                <w:spacing w:val="-5"/>
                <w:sz w:val="16"/>
              </w:rPr>
              <w:t>$4</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$255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$265</w:t>
            </w:r>
          </w:p>
        </w:tc>
        <w:tc>
          <w:tcPr>
            <w:tcW w:w="800" w:type="dxa"/>
            <w:tcBorders>
              <w:bottom w:val="nil"/>
            </w:tcBorders>
          </w:tcPr>
          <w:p>
            <w:pPr>
              <w:pStyle w:val="TableParagraph"/>
              <w:spacing w:before="72"/>
              <w:ind w:right="28"/>
              <w:rPr>
                <w:sz w:val="16"/>
              </w:rPr>
            </w:pPr>
            <w:r>
              <w:rPr>
                <w:color w:val="231F20"/>
                <w:spacing w:val="-5"/>
                <w:sz w:val="16"/>
              </w:rPr>
              <w:t>$14</w:t>
            </w:r>
          </w:p>
        </w:tc>
        <w:tc>
          <w:tcPr>
            <w:tcW w:w="800" w:type="dxa"/>
            <w:tcBorders>
              <w:bottom w:val="nil"/>
            </w:tcBorders>
          </w:tcPr>
          <w:p>
            <w:pPr>
              <w:pStyle w:val="TableParagraph"/>
              <w:spacing w:before="72"/>
              <w:ind w:right="30"/>
              <w:rPr>
                <w:sz w:val="16"/>
              </w:rPr>
            </w:pPr>
            <w:r>
              <w:rPr>
                <w:color w:val="231F20"/>
                <w:spacing w:val="-5"/>
                <w:sz w:val="16"/>
              </w:rPr>
              <w:t>$5</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$275</w:t>
            </w:r>
          </w:p>
        </w:tc>
        <w:tc>
          <w:tcPr>
            <w:tcW w:w="800" w:type="dxa"/>
            <w:tcBorders>
              <w:top w:val="nil"/>
              <w:bottom w:val="nil"/>
            </w:tcBorders>
          </w:tcPr>
          <w:p>
            <w:pPr>
              <w:pStyle w:val="TableParagraph"/>
              <w:ind w:right="28"/>
              <w:rPr>
                <w:sz w:val="16"/>
              </w:rPr>
            </w:pPr>
            <w:r>
              <w:rPr>
                <w:color w:val="231F20"/>
                <w:spacing w:val="-5"/>
                <w:sz w:val="16"/>
              </w:rPr>
              <w:t>$15</w:t>
            </w:r>
          </w:p>
        </w:tc>
        <w:tc>
          <w:tcPr>
            <w:tcW w:w="800" w:type="dxa"/>
            <w:tcBorders>
              <w:top w:val="nil"/>
              <w:bottom w:val="nil"/>
            </w:tcBorders>
          </w:tcPr>
          <w:p>
            <w:pPr>
              <w:pStyle w:val="TableParagraph"/>
              <w:ind w:right="30"/>
              <w:rPr>
                <w:sz w:val="16"/>
              </w:rPr>
            </w:pPr>
            <w:r>
              <w:rPr>
                <w:color w:val="231F20"/>
                <w:spacing w:val="-5"/>
                <w:sz w:val="16"/>
              </w:rPr>
              <w:t>$6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$285</w:t>
            </w:r>
          </w:p>
        </w:tc>
        <w:tc>
          <w:tcPr>
            <w:tcW w:w="800" w:type="dxa"/>
            <w:tcBorders>
              <w:top w:val="nil"/>
              <w:bottom w:val="nil"/>
            </w:tcBorders>
          </w:tcPr>
          <w:p>
            <w:pPr>
              <w:pStyle w:val="TableParagraph"/>
              <w:ind w:right="28"/>
              <w:rPr>
                <w:sz w:val="16"/>
              </w:rPr>
            </w:pPr>
            <w:r>
              <w:rPr>
                <w:color w:val="231F20"/>
                <w:spacing w:val="-5"/>
                <w:sz w:val="16"/>
              </w:rPr>
              <w:t>$16</w:t>
            </w:r>
          </w:p>
        </w:tc>
        <w:tc>
          <w:tcPr>
            <w:tcW w:w="800" w:type="dxa"/>
            <w:tcBorders>
              <w:top w:val="nil"/>
              <w:bottom w:val="nil"/>
            </w:tcBorders>
          </w:tcPr>
          <w:p>
            <w:pPr>
              <w:pStyle w:val="TableParagraph"/>
              <w:ind w:right="30"/>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$285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$295</w:t>
            </w:r>
          </w:p>
        </w:tc>
        <w:tc>
          <w:tcPr>
            <w:tcW w:w="800" w:type="dxa"/>
            <w:tcBorders>
              <w:top w:val="nil"/>
              <w:bottom w:val="nil"/>
            </w:tcBorders>
          </w:tcPr>
          <w:p>
            <w:pPr>
              <w:pStyle w:val="TableParagraph"/>
              <w:ind w:right="28"/>
              <w:rPr>
                <w:sz w:val="16"/>
              </w:rPr>
            </w:pPr>
            <w:r>
              <w:rPr>
                <w:color w:val="231F20"/>
                <w:spacing w:val="-5"/>
                <w:sz w:val="16"/>
              </w:rPr>
              <w:t>$17</w:t>
            </w:r>
          </w:p>
        </w:tc>
        <w:tc>
          <w:tcPr>
            <w:tcW w:w="800" w:type="dxa"/>
            <w:tcBorders>
              <w:top w:val="nil"/>
              <w:bottom w:val="nil"/>
            </w:tcBorders>
          </w:tcPr>
          <w:p>
            <w:pPr>
              <w:pStyle w:val="TableParagraph"/>
              <w:ind w:right="30"/>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$295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$305</w:t>
            </w:r>
          </w:p>
        </w:tc>
        <w:tc>
          <w:tcPr>
            <w:tcW w:w="800" w:type="dxa"/>
            <w:tcBorders>
              <w:top w:val="nil"/>
            </w:tcBorders>
          </w:tcPr>
          <w:p>
            <w:pPr>
              <w:pStyle w:val="TableParagraph"/>
              <w:spacing w:line="240" w:lineRule="auto"/>
              <w:ind w:right="28"/>
              <w:rPr>
                <w:sz w:val="16"/>
              </w:rPr>
            </w:pPr>
            <w:r>
              <w:rPr>
                <w:color w:val="231F20"/>
                <w:spacing w:val="-5"/>
                <w:sz w:val="16"/>
              </w:rPr>
              <w:t>$18</w:t>
            </w:r>
          </w:p>
        </w:tc>
        <w:tc>
          <w:tcPr>
            <w:tcW w:w="800" w:type="dxa"/>
            <w:tcBorders>
              <w:top w:val="nil"/>
            </w:tcBorders>
          </w:tcPr>
          <w:p>
            <w:pPr>
              <w:pStyle w:val="TableParagraph"/>
              <w:spacing w:line="240" w:lineRule="auto"/>
              <w:ind w:right="30"/>
              <w:rPr>
                <w:sz w:val="16"/>
              </w:rPr>
            </w:pPr>
            <w:r>
              <w:rPr>
                <w:color w:val="231F20"/>
                <w:spacing w:val="-5"/>
                <w:sz w:val="16"/>
              </w:rPr>
              <w:t>$9</w:t>
            </w:r>
          </w:p>
        </w:tc>
        <w:tc>
          <w:tcPr>
            <w:tcW w:w="800" w:type="dxa"/>
            <w:tcBorders>
              <w:top w:val="nil"/>
            </w:tcBorders>
          </w:tcPr>
          <w:p>
            <w:pPr>
              <w:pStyle w:val="TableParagraph"/>
              <w:spacing w:line="240" w:lineRule="auto"/>
              <w:rPr>
                <w:sz w:val="16"/>
              </w:rPr>
            </w:pPr>
            <w:r>
              <w:rPr>
                <w:color w:val="231F20"/>
                <w:spacing w:val="-5"/>
                <w:sz w:val="16"/>
              </w:rPr>
              <w:t>$1</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$305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$315</w:t>
            </w:r>
          </w:p>
        </w:tc>
        <w:tc>
          <w:tcPr>
            <w:tcW w:w="800" w:type="dxa"/>
            <w:tcBorders>
              <w:bottom w:val="nil"/>
            </w:tcBorders>
          </w:tcPr>
          <w:p>
            <w:pPr>
              <w:pStyle w:val="TableParagraph"/>
              <w:spacing w:before="72"/>
              <w:ind w:right="28"/>
              <w:rPr>
                <w:sz w:val="16"/>
              </w:rPr>
            </w:pPr>
            <w:r>
              <w:rPr>
                <w:color w:val="231F20"/>
                <w:spacing w:val="-5"/>
                <w:sz w:val="16"/>
              </w:rPr>
              <w:t>$19</w:t>
            </w:r>
          </w:p>
        </w:tc>
        <w:tc>
          <w:tcPr>
            <w:tcW w:w="800" w:type="dxa"/>
            <w:tcBorders>
              <w:bottom w:val="nil"/>
            </w:tcBorders>
          </w:tcPr>
          <w:p>
            <w:pPr>
              <w:pStyle w:val="TableParagraph"/>
              <w:spacing w:before="72"/>
              <w:ind w:right="30"/>
              <w:rPr>
                <w:sz w:val="16"/>
              </w:rPr>
            </w:pPr>
            <w:r>
              <w:rPr>
                <w:color w:val="231F20"/>
                <w:spacing w:val="-5"/>
                <w:sz w:val="16"/>
              </w:rPr>
              <w:t>$10</w:t>
            </w:r>
          </w:p>
        </w:tc>
        <w:tc>
          <w:tcPr>
            <w:tcW w:w="800" w:type="dxa"/>
            <w:tcBorders>
              <w:bottom w:val="nil"/>
            </w:tcBorders>
          </w:tcPr>
          <w:p>
            <w:pPr>
              <w:pStyle w:val="TableParagraph"/>
              <w:spacing w:before="72"/>
              <w:rPr>
                <w:sz w:val="16"/>
              </w:rPr>
            </w:pPr>
            <w:r>
              <w:rPr>
                <w:color w:val="231F20"/>
                <w:spacing w:val="-5"/>
                <w:sz w:val="16"/>
              </w:rPr>
              <w:t>$2</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$325</w:t>
            </w:r>
          </w:p>
        </w:tc>
        <w:tc>
          <w:tcPr>
            <w:tcW w:w="800" w:type="dxa"/>
            <w:tcBorders>
              <w:top w:val="nil"/>
              <w:bottom w:val="nil"/>
            </w:tcBorders>
          </w:tcPr>
          <w:p>
            <w:pPr>
              <w:pStyle w:val="TableParagraph"/>
              <w:ind w:right="28"/>
              <w:rPr>
                <w:sz w:val="16"/>
              </w:rPr>
            </w:pPr>
            <w:r>
              <w:rPr>
                <w:color w:val="231F20"/>
                <w:spacing w:val="-5"/>
                <w:sz w:val="16"/>
              </w:rPr>
              <w:t>$20</w:t>
            </w:r>
          </w:p>
        </w:tc>
        <w:tc>
          <w:tcPr>
            <w:tcW w:w="800" w:type="dxa"/>
            <w:tcBorders>
              <w:top w:val="nil"/>
              <w:bottom w:val="nil"/>
            </w:tcBorders>
          </w:tcPr>
          <w:p>
            <w:pPr>
              <w:pStyle w:val="TableParagraph"/>
              <w:ind w:right="30"/>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$335</w:t>
            </w:r>
          </w:p>
        </w:tc>
        <w:tc>
          <w:tcPr>
            <w:tcW w:w="800" w:type="dxa"/>
            <w:tcBorders>
              <w:top w:val="nil"/>
              <w:bottom w:val="nil"/>
            </w:tcBorders>
          </w:tcPr>
          <w:p>
            <w:pPr>
              <w:pStyle w:val="TableParagraph"/>
              <w:ind w:right="28"/>
              <w:rPr>
                <w:sz w:val="16"/>
              </w:rPr>
            </w:pPr>
            <w:r>
              <w:rPr>
                <w:color w:val="231F20"/>
                <w:spacing w:val="-5"/>
                <w:sz w:val="16"/>
              </w:rPr>
              <w:t>$21</w:t>
            </w:r>
          </w:p>
        </w:tc>
        <w:tc>
          <w:tcPr>
            <w:tcW w:w="800" w:type="dxa"/>
            <w:tcBorders>
              <w:top w:val="nil"/>
              <w:bottom w:val="nil"/>
            </w:tcBorders>
          </w:tcPr>
          <w:p>
            <w:pPr>
              <w:pStyle w:val="TableParagraph"/>
              <w:ind w:right="30"/>
              <w:rPr>
                <w:sz w:val="16"/>
              </w:rPr>
            </w:pPr>
            <w:r>
              <w:rPr>
                <w:color w:val="231F20"/>
                <w:spacing w:val="-5"/>
                <w:sz w:val="16"/>
              </w:rPr>
              <w:t>$12</w:t>
            </w:r>
          </w:p>
        </w:tc>
        <w:tc>
          <w:tcPr>
            <w:tcW w:w="800" w:type="dxa"/>
            <w:tcBorders>
              <w:top w:val="nil"/>
              <w:bottom w:val="nil"/>
            </w:tcBorders>
          </w:tcPr>
          <w:p>
            <w:pPr>
              <w:pStyle w:val="TableParagraph"/>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$345</w:t>
            </w:r>
          </w:p>
        </w:tc>
        <w:tc>
          <w:tcPr>
            <w:tcW w:w="800" w:type="dxa"/>
            <w:tcBorders>
              <w:top w:val="nil"/>
              <w:bottom w:val="nil"/>
            </w:tcBorders>
          </w:tcPr>
          <w:p>
            <w:pPr>
              <w:pStyle w:val="TableParagraph"/>
              <w:ind w:right="28"/>
              <w:rPr>
                <w:sz w:val="16"/>
              </w:rPr>
            </w:pPr>
            <w:r>
              <w:rPr>
                <w:color w:val="231F20"/>
                <w:spacing w:val="-5"/>
                <w:sz w:val="16"/>
              </w:rPr>
              <w:t>$22</w:t>
            </w:r>
          </w:p>
        </w:tc>
        <w:tc>
          <w:tcPr>
            <w:tcW w:w="800" w:type="dxa"/>
            <w:tcBorders>
              <w:top w:val="nil"/>
              <w:bottom w:val="nil"/>
            </w:tcBorders>
          </w:tcPr>
          <w:p>
            <w:pPr>
              <w:pStyle w:val="TableParagraph"/>
              <w:ind w:right="30"/>
              <w:rPr>
                <w:sz w:val="16"/>
              </w:rPr>
            </w:pPr>
            <w:r>
              <w:rPr>
                <w:color w:val="231F20"/>
                <w:spacing w:val="-5"/>
                <w:sz w:val="16"/>
              </w:rPr>
              <w:t>$13</w:t>
            </w:r>
          </w:p>
        </w:tc>
        <w:tc>
          <w:tcPr>
            <w:tcW w:w="800" w:type="dxa"/>
            <w:tcBorders>
              <w:top w:val="nil"/>
              <w:bottom w:val="nil"/>
            </w:tcBorders>
          </w:tcPr>
          <w:p>
            <w:pPr>
              <w:pStyle w:val="TableParagraph"/>
              <w:rPr>
                <w:sz w:val="16"/>
              </w:rPr>
            </w:pPr>
            <w:r>
              <w:rPr>
                <w:color w:val="231F20"/>
                <w:spacing w:val="-5"/>
                <w:sz w:val="16"/>
              </w:rPr>
              <w:t>$5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$345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$355</w:t>
            </w:r>
          </w:p>
        </w:tc>
        <w:tc>
          <w:tcPr>
            <w:tcW w:w="800" w:type="dxa"/>
            <w:tcBorders>
              <w:top w:val="nil"/>
            </w:tcBorders>
          </w:tcPr>
          <w:p>
            <w:pPr>
              <w:pStyle w:val="TableParagraph"/>
              <w:spacing w:line="240" w:lineRule="auto"/>
              <w:ind w:right="28"/>
              <w:rPr>
                <w:sz w:val="16"/>
              </w:rPr>
            </w:pPr>
            <w:r>
              <w:rPr>
                <w:color w:val="231F20"/>
                <w:spacing w:val="-5"/>
                <w:sz w:val="16"/>
              </w:rPr>
              <w:t>$23</w:t>
            </w:r>
          </w:p>
        </w:tc>
        <w:tc>
          <w:tcPr>
            <w:tcW w:w="800" w:type="dxa"/>
            <w:tcBorders>
              <w:top w:val="nil"/>
            </w:tcBorders>
          </w:tcPr>
          <w:p>
            <w:pPr>
              <w:pStyle w:val="TableParagraph"/>
              <w:spacing w:line="240" w:lineRule="auto"/>
              <w:ind w:right="30"/>
              <w:rPr>
                <w:sz w:val="16"/>
              </w:rPr>
            </w:pPr>
            <w:r>
              <w:rPr>
                <w:color w:val="231F20"/>
                <w:spacing w:val="-5"/>
                <w:sz w:val="16"/>
              </w:rPr>
              <w:t>$14</w:t>
            </w:r>
          </w:p>
        </w:tc>
        <w:tc>
          <w:tcPr>
            <w:tcW w:w="800" w:type="dxa"/>
            <w:tcBorders>
              <w:top w:val="nil"/>
            </w:tcBorders>
          </w:tcPr>
          <w:p>
            <w:pPr>
              <w:pStyle w:val="TableParagraph"/>
              <w:spacing w:line="240" w:lineRule="auto"/>
              <w:rPr>
                <w:sz w:val="16"/>
              </w:rPr>
            </w:pPr>
            <w:r>
              <w:rPr>
                <w:color w:val="231F20"/>
                <w:spacing w:val="-5"/>
                <w:sz w:val="16"/>
              </w:rPr>
              <w:t>$6</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$355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$370</w:t>
            </w:r>
          </w:p>
        </w:tc>
        <w:tc>
          <w:tcPr>
            <w:tcW w:w="800" w:type="dxa"/>
            <w:tcBorders>
              <w:bottom w:val="nil"/>
            </w:tcBorders>
          </w:tcPr>
          <w:p>
            <w:pPr>
              <w:pStyle w:val="TableParagraph"/>
              <w:spacing w:before="72"/>
              <w:ind w:right="28"/>
              <w:rPr>
                <w:sz w:val="16"/>
              </w:rPr>
            </w:pPr>
            <w:r>
              <w:rPr>
                <w:color w:val="231F20"/>
                <w:spacing w:val="-5"/>
                <w:sz w:val="16"/>
              </w:rPr>
              <w:t>$24</w:t>
            </w:r>
          </w:p>
        </w:tc>
        <w:tc>
          <w:tcPr>
            <w:tcW w:w="800" w:type="dxa"/>
            <w:tcBorders>
              <w:bottom w:val="nil"/>
            </w:tcBorders>
          </w:tcPr>
          <w:p>
            <w:pPr>
              <w:pStyle w:val="TableParagraph"/>
              <w:spacing w:before="72"/>
              <w:ind w:right="30"/>
              <w:rPr>
                <w:sz w:val="16"/>
              </w:rPr>
            </w:pPr>
            <w:r>
              <w:rPr>
                <w:color w:val="231F20"/>
                <w:spacing w:val="-5"/>
                <w:sz w:val="16"/>
              </w:rPr>
              <w:t>$16</w:t>
            </w:r>
          </w:p>
        </w:tc>
        <w:tc>
          <w:tcPr>
            <w:tcW w:w="800" w:type="dxa"/>
            <w:tcBorders>
              <w:bottom w:val="nil"/>
            </w:tcBorders>
          </w:tcPr>
          <w:p>
            <w:pPr>
              <w:pStyle w:val="TableParagraph"/>
              <w:spacing w:before="72"/>
              <w:rPr>
                <w:sz w:val="16"/>
              </w:rPr>
            </w:pPr>
            <w:r>
              <w:rPr>
                <w:color w:val="231F20"/>
                <w:spacing w:val="-5"/>
                <w:sz w:val="16"/>
              </w:rPr>
              <w:t>$7</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$385</w:t>
            </w:r>
          </w:p>
        </w:tc>
        <w:tc>
          <w:tcPr>
            <w:tcW w:w="800" w:type="dxa"/>
            <w:tcBorders>
              <w:top w:val="nil"/>
              <w:bottom w:val="nil"/>
            </w:tcBorders>
          </w:tcPr>
          <w:p>
            <w:pPr>
              <w:pStyle w:val="TableParagraph"/>
              <w:ind w:right="28"/>
              <w:rPr>
                <w:sz w:val="16"/>
              </w:rPr>
            </w:pPr>
            <w:r>
              <w:rPr>
                <w:color w:val="231F20"/>
                <w:spacing w:val="-5"/>
                <w:sz w:val="16"/>
              </w:rPr>
              <w:t>$26</w:t>
            </w:r>
          </w:p>
        </w:tc>
        <w:tc>
          <w:tcPr>
            <w:tcW w:w="800" w:type="dxa"/>
            <w:tcBorders>
              <w:top w:val="nil"/>
              <w:bottom w:val="nil"/>
            </w:tcBorders>
          </w:tcPr>
          <w:p>
            <w:pPr>
              <w:pStyle w:val="TableParagraph"/>
              <w:ind w:right="30"/>
              <w:rPr>
                <w:sz w:val="16"/>
              </w:rPr>
            </w:pPr>
            <w:r>
              <w:rPr>
                <w:color w:val="231F20"/>
                <w:spacing w:val="-5"/>
                <w:sz w:val="16"/>
              </w:rPr>
              <w:t>$17</w:t>
            </w:r>
          </w:p>
        </w:tc>
        <w:tc>
          <w:tcPr>
            <w:tcW w:w="800" w:type="dxa"/>
            <w:tcBorders>
              <w:top w:val="nil"/>
              <w:bottom w:val="nil"/>
            </w:tcBorders>
          </w:tcPr>
          <w:p>
            <w:pPr>
              <w:pStyle w:val="TableParagraph"/>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$385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$400</w:t>
            </w:r>
          </w:p>
        </w:tc>
        <w:tc>
          <w:tcPr>
            <w:tcW w:w="800" w:type="dxa"/>
            <w:tcBorders>
              <w:top w:val="nil"/>
              <w:bottom w:val="nil"/>
            </w:tcBorders>
          </w:tcPr>
          <w:p>
            <w:pPr>
              <w:pStyle w:val="TableParagraph"/>
              <w:ind w:right="28"/>
              <w:rPr>
                <w:sz w:val="16"/>
              </w:rPr>
            </w:pPr>
            <w:r>
              <w:rPr>
                <w:color w:val="231F20"/>
                <w:spacing w:val="-5"/>
                <w:sz w:val="16"/>
              </w:rPr>
              <w:t>$28</w:t>
            </w:r>
          </w:p>
        </w:tc>
        <w:tc>
          <w:tcPr>
            <w:tcW w:w="800" w:type="dxa"/>
            <w:tcBorders>
              <w:top w:val="nil"/>
              <w:bottom w:val="nil"/>
            </w:tcBorders>
          </w:tcPr>
          <w:p>
            <w:pPr>
              <w:pStyle w:val="TableParagraph"/>
              <w:ind w:right="30"/>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$415</w:t>
            </w:r>
          </w:p>
        </w:tc>
        <w:tc>
          <w:tcPr>
            <w:tcW w:w="800" w:type="dxa"/>
            <w:tcBorders>
              <w:top w:val="nil"/>
              <w:bottom w:val="nil"/>
            </w:tcBorders>
          </w:tcPr>
          <w:p>
            <w:pPr>
              <w:pStyle w:val="TableParagraph"/>
              <w:ind w:right="28"/>
              <w:rPr>
                <w:sz w:val="16"/>
              </w:rPr>
            </w:pPr>
            <w:r>
              <w:rPr>
                <w:color w:val="231F20"/>
                <w:spacing w:val="-5"/>
                <w:sz w:val="16"/>
              </w:rPr>
              <w:t>$30</w:t>
            </w:r>
          </w:p>
        </w:tc>
        <w:tc>
          <w:tcPr>
            <w:tcW w:w="800" w:type="dxa"/>
            <w:tcBorders>
              <w:top w:val="nil"/>
              <w:bottom w:val="nil"/>
            </w:tcBorders>
          </w:tcPr>
          <w:p>
            <w:pPr>
              <w:pStyle w:val="TableParagraph"/>
              <w:ind w:right="30"/>
              <w:rPr>
                <w:sz w:val="16"/>
              </w:rPr>
            </w:pPr>
            <w:r>
              <w:rPr>
                <w:color w:val="231F20"/>
                <w:spacing w:val="-5"/>
                <w:sz w:val="16"/>
              </w:rPr>
              <w:t>$20</w:t>
            </w:r>
          </w:p>
        </w:tc>
        <w:tc>
          <w:tcPr>
            <w:tcW w:w="800" w:type="dxa"/>
            <w:tcBorders>
              <w:top w:val="nil"/>
              <w:bottom w:val="nil"/>
            </w:tcBorders>
          </w:tcPr>
          <w:p>
            <w:pPr>
              <w:pStyle w:val="TableParagraph"/>
              <w:rPr>
                <w:sz w:val="16"/>
              </w:rPr>
            </w:pPr>
            <w:r>
              <w:rPr>
                <w:color w:val="231F20"/>
                <w:spacing w:val="-5"/>
                <w:sz w:val="16"/>
              </w:rPr>
              <w:t>$12</w:t>
            </w:r>
          </w:p>
        </w:tc>
        <w:tc>
          <w:tcPr>
            <w:tcW w:w="800" w:type="dxa"/>
            <w:tcBorders>
              <w:top w:val="nil"/>
              <w:bottom w:val="nil"/>
            </w:tcBorders>
          </w:tcPr>
          <w:p>
            <w:pPr>
              <w:pStyle w:val="TableParagraph"/>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$415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$430</w:t>
            </w:r>
          </w:p>
        </w:tc>
        <w:tc>
          <w:tcPr>
            <w:tcW w:w="800" w:type="dxa"/>
            <w:tcBorders>
              <w:top w:val="nil"/>
            </w:tcBorders>
          </w:tcPr>
          <w:p>
            <w:pPr>
              <w:pStyle w:val="TableParagraph"/>
              <w:spacing w:line="240" w:lineRule="auto"/>
              <w:ind w:right="28"/>
              <w:rPr>
                <w:sz w:val="16"/>
              </w:rPr>
            </w:pPr>
            <w:r>
              <w:rPr>
                <w:color w:val="231F20"/>
                <w:spacing w:val="-5"/>
                <w:sz w:val="16"/>
              </w:rPr>
              <w:t>$31</w:t>
            </w:r>
          </w:p>
        </w:tc>
        <w:tc>
          <w:tcPr>
            <w:tcW w:w="800" w:type="dxa"/>
            <w:tcBorders>
              <w:top w:val="nil"/>
            </w:tcBorders>
          </w:tcPr>
          <w:p>
            <w:pPr>
              <w:pStyle w:val="TableParagraph"/>
              <w:spacing w:line="240" w:lineRule="auto"/>
              <w:ind w:right="30"/>
              <w:rPr>
                <w:sz w:val="16"/>
              </w:rPr>
            </w:pPr>
            <w:r>
              <w:rPr>
                <w:color w:val="231F20"/>
                <w:spacing w:val="-5"/>
                <w:sz w:val="16"/>
              </w:rPr>
              <w:t>$22</w:t>
            </w:r>
          </w:p>
        </w:tc>
        <w:tc>
          <w:tcPr>
            <w:tcW w:w="800" w:type="dxa"/>
            <w:tcBorders>
              <w:top w:val="nil"/>
            </w:tcBorders>
          </w:tcPr>
          <w:p>
            <w:pPr>
              <w:pStyle w:val="TableParagraph"/>
              <w:spacing w:line="240" w:lineRule="auto"/>
              <w:rPr>
                <w:sz w:val="16"/>
              </w:rPr>
            </w:pPr>
            <w:r>
              <w:rPr>
                <w:color w:val="231F20"/>
                <w:spacing w:val="-5"/>
                <w:sz w:val="16"/>
              </w:rPr>
              <w:t>$13</w:t>
            </w:r>
          </w:p>
        </w:tc>
        <w:tc>
          <w:tcPr>
            <w:tcW w:w="800" w:type="dxa"/>
            <w:tcBorders>
              <w:top w:val="nil"/>
            </w:tcBorders>
          </w:tcPr>
          <w:p>
            <w:pPr>
              <w:pStyle w:val="TableParagraph"/>
              <w:spacing w:line="240" w:lineRule="auto"/>
              <w:rPr>
                <w:sz w:val="16"/>
              </w:rPr>
            </w:pPr>
            <w:r>
              <w:rPr>
                <w:color w:val="231F20"/>
                <w:spacing w:val="-5"/>
                <w:sz w:val="16"/>
              </w:rPr>
              <w:t>$5</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$430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$445</w:t>
            </w:r>
          </w:p>
        </w:tc>
        <w:tc>
          <w:tcPr>
            <w:tcW w:w="800" w:type="dxa"/>
            <w:tcBorders>
              <w:bottom w:val="nil"/>
            </w:tcBorders>
          </w:tcPr>
          <w:p>
            <w:pPr>
              <w:pStyle w:val="TableParagraph"/>
              <w:spacing w:before="72"/>
              <w:ind w:right="28"/>
              <w:rPr>
                <w:sz w:val="16"/>
              </w:rPr>
            </w:pPr>
            <w:r>
              <w:rPr>
                <w:color w:val="231F20"/>
                <w:spacing w:val="-5"/>
                <w:sz w:val="16"/>
              </w:rPr>
              <w:t>$33</w:t>
            </w:r>
          </w:p>
        </w:tc>
        <w:tc>
          <w:tcPr>
            <w:tcW w:w="800" w:type="dxa"/>
            <w:tcBorders>
              <w:bottom w:val="nil"/>
            </w:tcBorders>
          </w:tcPr>
          <w:p>
            <w:pPr>
              <w:pStyle w:val="TableParagraph"/>
              <w:spacing w:before="72"/>
              <w:ind w:right="30"/>
              <w:rPr>
                <w:sz w:val="16"/>
              </w:rPr>
            </w:pPr>
            <w:r>
              <w:rPr>
                <w:color w:val="231F20"/>
                <w:spacing w:val="-5"/>
                <w:sz w:val="16"/>
              </w:rPr>
              <w:t>$23</w:t>
            </w:r>
          </w:p>
        </w:tc>
        <w:tc>
          <w:tcPr>
            <w:tcW w:w="800" w:type="dxa"/>
            <w:tcBorders>
              <w:bottom w:val="nil"/>
            </w:tcBorders>
          </w:tcPr>
          <w:p>
            <w:pPr>
              <w:pStyle w:val="TableParagraph"/>
              <w:spacing w:before="72"/>
              <w:rPr>
                <w:sz w:val="16"/>
              </w:rPr>
            </w:pPr>
            <w:r>
              <w:rPr>
                <w:color w:val="231F20"/>
                <w:spacing w:val="-5"/>
                <w:sz w:val="16"/>
              </w:rPr>
              <w:t>$15</w:t>
            </w:r>
          </w:p>
        </w:tc>
        <w:tc>
          <w:tcPr>
            <w:tcW w:w="800" w:type="dxa"/>
            <w:tcBorders>
              <w:bottom w:val="nil"/>
            </w:tcBorders>
          </w:tcPr>
          <w:p>
            <w:pPr>
              <w:pStyle w:val="TableParagraph"/>
              <w:spacing w:before="72"/>
              <w:rPr>
                <w:sz w:val="16"/>
              </w:rPr>
            </w:pPr>
            <w:r>
              <w:rPr>
                <w:color w:val="231F20"/>
                <w:spacing w:val="-5"/>
                <w:sz w:val="16"/>
              </w:rPr>
              <w:t>$7</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$445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$460</w:t>
            </w:r>
          </w:p>
        </w:tc>
        <w:tc>
          <w:tcPr>
            <w:tcW w:w="800" w:type="dxa"/>
            <w:tcBorders>
              <w:top w:val="nil"/>
              <w:bottom w:val="nil"/>
            </w:tcBorders>
          </w:tcPr>
          <w:p>
            <w:pPr>
              <w:pStyle w:val="TableParagraph"/>
              <w:ind w:right="28"/>
              <w:rPr>
                <w:sz w:val="16"/>
              </w:rPr>
            </w:pPr>
            <w:r>
              <w:rPr>
                <w:color w:val="231F20"/>
                <w:spacing w:val="-5"/>
                <w:sz w:val="16"/>
              </w:rPr>
              <w:t>$35</w:t>
            </w:r>
          </w:p>
        </w:tc>
        <w:tc>
          <w:tcPr>
            <w:tcW w:w="800" w:type="dxa"/>
            <w:tcBorders>
              <w:top w:val="nil"/>
              <w:bottom w:val="nil"/>
            </w:tcBorders>
          </w:tcPr>
          <w:p>
            <w:pPr>
              <w:pStyle w:val="TableParagraph"/>
              <w:ind w:right="30"/>
              <w:rPr>
                <w:sz w:val="16"/>
              </w:rPr>
            </w:pPr>
            <w:r>
              <w:rPr>
                <w:color w:val="231F20"/>
                <w:spacing w:val="-5"/>
                <w:sz w:val="16"/>
              </w:rPr>
              <w:t>$25</w:t>
            </w:r>
          </w:p>
        </w:tc>
        <w:tc>
          <w:tcPr>
            <w:tcW w:w="800" w:type="dxa"/>
            <w:tcBorders>
              <w:top w:val="nil"/>
              <w:bottom w:val="nil"/>
            </w:tcBorders>
          </w:tcPr>
          <w:p>
            <w:pPr>
              <w:pStyle w:val="TableParagraph"/>
              <w:rPr>
                <w:sz w:val="16"/>
              </w:rPr>
            </w:pPr>
            <w:r>
              <w:rPr>
                <w:color w:val="231F20"/>
                <w:spacing w:val="-5"/>
                <w:sz w:val="16"/>
              </w:rPr>
              <w:t>$16</w:t>
            </w:r>
          </w:p>
        </w:tc>
        <w:tc>
          <w:tcPr>
            <w:tcW w:w="800" w:type="dxa"/>
            <w:tcBorders>
              <w:top w:val="nil"/>
              <w:bottom w:val="nil"/>
            </w:tcBorders>
          </w:tcPr>
          <w:p>
            <w:pPr>
              <w:pStyle w:val="TableParagraph"/>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$475</w:t>
            </w:r>
          </w:p>
        </w:tc>
        <w:tc>
          <w:tcPr>
            <w:tcW w:w="800" w:type="dxa"/>
            <w:tcBorders>
              <w:top w:val="nil"/>
              <w:bottom w:val="nil"/>
            </w:tcBorders>
          </w:tcPr>
          <w:p>
            <w:pPr>
              <w:pStyle w:val="TableParagraph"/>
              <w:ind w:right="28"/>
              <w:rPr>
                <w:sz w:val="16"/>
              </w:rPr>
            </w:pPr>
            <w:r>
              <w:rPr>
                <w:color w:val="231F20"/>
                <w:spacing w:val="-5"/>
                <w:sz w:val="16"/>
              </w:rPr>
              <w:t>$37</w:t>
            </w:r>
          </w:p>
        </w:tc>
        <w:tc>
          <w:tcPr>
            <w:tcW w:w="800" w:type="dxa"/>
            <w:tcBorders>
              <w:top w:val="nil"/>
              <w:bottom w:val="nil"/>
            </w:tcBorders>
          </w:tcPr>
          <w:p>
            <w:pPr>
              <w:pStyle w:val="TableParagraph"/>
              <w:ind w:right="30"/>
              <w:rPr>
                <w:sz w:val="16"/>
              </w:rPr>
            </w:pPr>
            <w:r>
              <w:rPr>
                <w:color w:val="231F20"/>
                <w:spacing w:val="-5"/>
                <w:sz w:val="16"/>
              </w:rPr>
              <w:t>$27</w:t>
            </w:r>
          </w:p>
        </w:tc>
        <w:tc>
          <w:tcPr>
            <w:tcW w:w="800" w:type="dxa"/>
            <w:tcBorders>
              <w:top w:val="nil"/>
              <w:bottom w:val="nil"/>
            </w:tcBorders>
          </w:tcPr>
          <w:p>
            <w:pPr>
              <w:pStyle w:val="TableParagraph"/>
              <w:rPr>
                <w:sz w:val="16"/>
              </w:rPr>
            </w:pPr>
            <w:r>
              <w:rPr>
                <w:color w:val="231F20"/>
                <w:spacing w:val="-5"/>
                <w:sz w:val="16"/>
              </w:rPr>
              <w:t>$18</w:t>
            </w:r>
          </w:p>
        </w:tc>
        <w:tc>
          <w:tcPr>
            <w:tcW w:w="800" w:type="dxa"/>
            <w:tcBorders>
              <w:top w:val="nil"/>
              <w:bottom w:val="nil"/>
            </w:tcBorders>
          </w:tcPr>
          <w:p>
            <w:pPr>
              <w:pStyle w:val="TableParagraph"/>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$490</w:t>
            </w:r>
          </w:p>
        </w:tc>
        <w:tc>
          <w:tcPr>
            <w:tcW w:w="800" w:type="dxa"/>
            <w:tcBorders>
              <w:top w:val="nil"/>
              <w:bottom w:val="nil"/>
            </w:tcBorders>
          </w:tcPr>
          <w:p>
            <w:pPr>
              <w:pStyle w:val="TableParagraph"/>
              <w:ind w:right="28"/>
              <w:rPr>
                <w:sz w:val="16"/>
              </w:rPr>
            </w:pPr>
            <w:r>
              <w:rPr>
                <w:color w:val="231F20"/>
                <w:spacing w:val="-5"/>
                <w:sz w:val="16"/>
              </w:rPr>
              <w:t>$39</w:t>
            </w:r>
          </w:p>
        </w:tc>
        <w:tc>
          <w:tcPr>
            <w:tcW w:w="800" w:type="dxa"/>
            <w:tcBorders>
              <w:top w:val="nil"/>
              <w:bottom w:val="nil"/>
            </w:tcBorders>
          </w:tcPr>
          <w:p>
            <w:pPr>
              <w:pStyle w:val="TableParagraph"/>
              <w:ind w:right="30"/>
              <w:rPr>
                <w:sz w:val="16"/>
              </w:rPr>
            </w:pPr>
            <w:r>
              <w:rPr>
                <w:color w:val="231F20"/>
                <w:spacing w:val="-5"/>
                <w:sz w:val="16"/>
              </w:rPr>
              <w:t>$29</w:t>
            </w:r>
          </w:p>
        </w:tc>
        <w:tc>
          <w:tcPr>
            <w:tcW w:w="800" w:type="dxa"/>
            <w:tcBorders>
              <w:top w:val="nil"/>
              <w:bottom w:val="nil"/>
            </w:tcBorders>
          </w:tcPr>
          <w:p>
            <w:pPr>
              <w:pStyle w:val="TableParagraph"/>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$490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$505</w:t>
            </w:r>
          </w:p>
        </w:tc>
        <w:tc>
          <w:tcPr>
            <w:tcW w:w="800" w:type="dxa"/>
            <w:tcBorders>
              <w:top w:val="nil"/>
            </w:tcBorders>
          </w:tcPr>
          <w:p>
            <w:pPr>
              <w:pStyle w:val="TableParagraph"/>
              <w:spacing w:line="240" w:lineRule="auto"/>
              <w:ind w:right="28"/>
              <w:rPr>
                <w:sz w:val="16"/>
              </w:rPr>
            </w:pPr>
            <w:r>
              <w:rPr>
                <w:color w:val="231F20"/>
                <w:spacing w:val="-5"/>
                <w:sz w:val="16"/>
              </w:rPr>
              <w:t>$40</w:t>
            </w:r>
          </w:p>
        </w:tc>
        <w:tc>
          <w:tcPr>
            <w:tcW w:w="800" w:type="dxa"/>
            <w:tcBorders>
              <w:top w:val="nil"/>
            </w:tcBorders>
          </w:tcPr>
          <w:p>
            <w:pPr>
              <w:pStyle w:val="TableParagraph"/>
              <w:spacing w:line="240" w:lineRule="auto"/>
              <w:ind w:right="30"/>
              <w:rPr>
                <w:sz w:val="16"/>
              </w:rPr>
            </w:pPr>
            <w:r>
              <w:rPr>
                <w:color w:val="231F20"/>
                <w:spacing w:val="-5"/>
                <w:sz w:val="16"/>
              </w:rPr>
              <w:t>$30</w:t>
            </w:r>
          </w:p>
        </w:tc>
        <w:tc>
          <w:tcPr>
            <w:tcW w:w="800" w:type="dxa"/>
            <w:tcBorders>
              <w:top w:val="nil"/>
            </w:tcBorders>
          </w:tcPr>
          <w:p>
            <w:pPr>
              <w:pStyle w:val="TableParagraph"/>
              <w:spacing w:line="240" w:lineRule="auto"/>
              <w:rPr>
                <w:sz w:val="16"/>
              </w:rPr>
            </w:pPr>
            <w:r>
              <w:rPr>
                <w:color w:val="231F20"/>
                <w:spacing w:val="-5"/>
                <w:sz w:val="16"/>
              </w:rPr>
              <w:t>$21</w:t>
            </w:r>
          </w:p>
        </w:tc>
        <w:tc>
          <w:tcPr>
            <w:tcW w:w="800" w:type="dxa"/>
            <w:tcBorders>
              <w:top w:val="nil"/>
            </w:tcBorders>
          </w:tcPr>
          <w:p>
            <w:pPr>
              <w:pStyle w:val="TableParagraph"/>
              <w:spacing w:line="240" w:lineRule="auto"/>
              <w:rPr>
                <w:sz w:val="16"/>
              </w:rPr>
            </w:pPr>
            <w:r>
              <w:rPr>
                <w:color w:val="231F20"/>
                <w:spacing w:val="-5"/>
                <w:sz w:val="16"/>
              </w:rPr>
              <w:t>$13</w:t>
            </w:r>
          </w:p>
        </w:tc>
        <w:tc>
          <w:tcPr>
            <w:tcW w:w="800" w:type="dxa"/>
            <w:tcBorders>
              <w:top w:val="nil"/>
            </w:tcBorders>
          </w:tcPr>
          <w:p>
            <w:pPr>
              <w:pStyle w:val="TableParagraph"/>
              <w:spacing w:line="240" w:lineRule="auto"/>
              <w:rPr>
                <w:sz w:val="16"/>
              </w:rPr>
            </w:pPr>
            <w:r>
              <w:rPr>
                <w:color w:val="231F20"/>
                <w:spacing w:val="-5"/>
                <w:sz w:val="16"/>
              </w:rPr>
              <w:t>$4</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$505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$520</w:t>
            </w:r>
          </w:p>
        </w:tc>
        <w:tc>
          <w:tcPr>
            <w:tcW w:w="800" w:type="dxa"/>
            <w:tcBorders>
              <w:bottom w:val="nil"/>
            </w:tcBorders>
          </w:tcPr>
          <w:p>
            <w:pPr>
              <w:pStyle w:val="TableParagraph"/>
              <w:spacing w:before="72"/>
              <w:ind w:right="28"/>
              <w:rPr>
                <w:sz w:val="16"/>
              </w:rPr>
            </w:pPr>
            <w:r>
              <w:rPr>
                <w:color w:val="231F20"/>
                <w:spacing w:val="-5"/>
                <w:sz w:val="16"/>
              </w:rPr>
              <w:t>$42</w:t>
            </w:r>
          </w:p>
        </w:tc>
        <w:tc>
          <w:tcPr>
            <w:tcW w:w="800" w:type="dxa"/>
            <w:tcBorders>
              <w:bottom w:val="nil"/>
            </w:tcBorders>
          </w:tcPr>
          <w:p>
            <w:pPr>
              <w:pStyle w:val="TableParagraph"/>
              <w:spacing w:before="72"/>
              <w:ind w:right="30"/>
              <w:rPr>
                <w:sz w:val="16"/>
              </w:rPr>
            </w:pPr>
            <w:r>
              <w:rPr>
                <w:color w:val="231F20"/>
                <w:spacing w:val="-5"/>
                <w:sz w:val="16"/>
              </w:rPr>
              <w:t>$32</w:t>
            </w:r>
          </w:p>
        </w:tc>
        <w:tc>
          <w:tcPr>
            <w:tcW w:w="800" w:type="dxa"/>
            <w:tcBorders>
              <w:bottom w:val="nil"/>
            </w:tcBorders>
          </w:tcPr>
          <w:p>
            <w:pPr>
              <w:pStyle w:val="TableParagraph"/>
              <w:spacing w:before="72"/>
              <w:rPr>
                <w:sz w:val="16"/>
              </w:rPr>
            </w:pPr>
            <w:r>
              <w:rPr>
                <w:color w:val="231F20"/>
                <w:spacing w:val="-5"/>
                <w:sz w:val="16"/>
              </w:rPr>
              <w:t>$22</w:t>
            </w:r>
          </w:p>
        </w:tc>
        <w:tc>
          <w:tcPr>
            <w:tcW w:w="800" w:type="dxa"/>
            <w:tcBorders>
              <w:bottom w:val="nil"/>
            </w:tcBorders>
          </w:tcPr>
          <w:p>
            <w:pPr>
              <w:pStyle w:val="TableParagraph"/>
              <w:spacing w:before="72"/>
              <w:rPr>
                <w:sz w:val="16"/>
              </w:rPr>
            </w:pPr>
            <w:r>
              <w:rPr>
                <w:color w:val="231F20"/>
                <w:spacing w:val="-5"/>
                <w:sz w:val="16"/>
              </w:rPr>
              <w:t>$14</w:t>
            </w:r>
          </w:p>
        </w:tc>
        <w:tc>
          <w:tcPr>
            <w:tcW w:w="800" w:type="dxa"/>
            <w:tcBorders>
              <w:bottom w:val="nil"/>
            </w:tcBorders>
          </w:tcPr>
          <w:p>
            <w:pPr>
              <w:pStyle w:val="TableParagraph"/>
              <w:spacing w:before="72"/>
              <w:rPr>
                <w:sz w:val="16"/>
              </w:rPr>
            </w:pPr>
            <w:r>
              <w:rPr>
                <w:color w:val="231F20"/>
                <w:spacing w:val="-5"/>
                <w:sz w:val="16"/>
              </w:rPr>
              <w:t>$6</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$535</w:t>
            </w:r>
          </w:p>
        </w:tc>
        <w:tc>
          <w:tcPr>
            <w:tcW w:w="800" w:type="dxa"/>
            <w:tcBorders>
              <w:top w:val="nil"/>
              <w:bottom w:val="nil"/>
            </w:tcBorders>
          </w:tcPr>
          <w:p>
            <w:pPr>
              <w:pStyle w:val="TableParagraph"/>
              <w:ind w:right="28"/>
              <w:rPr>
                <w:sz w:val="16"/>
              </w:rPr>
            </w:pPr>
            <w:r>
              <w:rPr>
                <w:color w:val="231F20"/>
                <w:spacing w:val="-5"/>
                <w:sz w:val="16"/>
              </w:rPr>
              <w:t>$44</w:t>
            </w:r>
          </w:p>
        </w:tc>
        <w:tc>
          <w:tcPr>
            <w:tcW w:w="800" w:type="dxa"/>
            <w:tcBorders>
              <w:top w:val="nil"/>
              <w:bottom w:val="nil"/>
            </w:tcBorders>
          </w:tcPr>
          <w:p>
            <w:pPr>
              <w:pStyle w:val="TableParagraph"/>
              <w:ind w:right="30"/>
              <w:rPr>
                <w:sz w:val="16"/>
              </w:rPr>
            </w:pPr>
            <w:r>
              <w:rPr>
                <w:color w:val="231F20"/>
                <w:spacing w:val="-5"/>
                <w:sz w:val="16"/>
              </w:rPr>
              <w:t>$34</w:t>
            </w:r>
          </w:p>
        </w:tc>
        <w:tc>
          <w:tcPr>
            <w:tcW w:w="800" w:type="dxa"/>
            <w:tcBorders>
              <w:top w:val="nil"/>
              <w:bottom w:val="nil"/>
            </w:tcBorders>
          </w:tcPr>
          <w:p>
            <w:pPr>
              <w:pStyle w:val="TableParagraph"/>
              <w:rPr>
                <w:sz w:val="16"/>
              </w:rPr>
            </w:pPr>
            <w:r>
              <w:rPr>
                <w:color w:val="231F20"/>
                <w:spacing w:val="-5"/>
                <w:sz w:val="16"/>
              </w:rPr>
              <w:t>$24</w:t>
            </w:r>
          </w:p>
        </w:tc>
        <w:tc>
          <w:tcPr>
            <w:tcW w:w="800" w:type="dxa"/>
            <w:tcBorders>
              <w:top w:val="nil"/>
              <w:bottom w:val="nil"/>
            </w:tcBorders>
          </w:tcPr>
          <w:p>
            <w:pPr>
              <w:pStyle w:val="TableParagraph"/>
              <w:rPr>
                <w:sz w:val="16"/>
              </w:rPr>
            </w:pPr>
            <w:r>
              <w:rPr>
                <w:color w:val="231F20"/>
                <w:spacing w:val="-5"/>
                <w:sz w:val="16"/>
              </w:rPr>
              <w:t>$16</w:t>
            </w:r>
          </w:p>
        </w:tc>
        <w:tc>
          <w:tcPr>
            <w:tcW w:w="800" w:type="dxa"/>
            <w:tcBorders>
              <w:top w:val="nil"/>
              <w:bottom w:val="nil"/>
            </w:tcBorders>
          </w:tcPr>
          <w:p>
            <w:pPr>
              <w:pStyle w:val="TableParagraph"/>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$550</w:t>
            </w:r>
          </w:p>
        </w:tc>
        <w:tc>
          <w:tcPr>
            <w:tcW w:w="800" w:type="dxa"/>
            <w:tcBorders>
              <w:top w:val="nil"/>
              <w:bottom w:val="nil"/>
            </w:tcBorders>
          </w:tcPr>
          <w:p>
            <w:pPr>
              <w:pStyle w:val="TableParagraph"/>
              <w:ind w:right="28"/>
              <w:rPr>
                <w:sz w:val="16"/>
              </w:rPr>
            </w:pPr>
            <w:r>
              <w:rPr>
                <w:color w:val="231F20"/>
                <w:spacing w:val="-5"/>
                <w:sz w:val="16"/>
              </w:rPr>
              <w:t>$46</w:t>
            </w:r>
          </w:p>
        </w:tc>
        <w:tc>
          <w:tcPr>
            <w:tcW w:w="800" w:type="dxa"/>
            <w:tcBorders>
              <w:top w:val="nil"/>
              <w:bottom w:val="nil"/>
            </w:tcBorders>
          </w:tcPr>
          <w:p>
            <w:pPr>
              <w:pStyle w:val="TableParagraph"/>
              <w:ind w:right="30"/>
              <w:rPr>
                <w:sz w:val="16"/>
              </w:rPr>
            </w:pPr>
            <w:r>
              <w:rPr>
                <w:color w:val="231F20"/>
                <w:spacing w:val="-5"/>
                <w:sz w:val="16"/>
              </w:rPr>
              <w:t>$36</w:t>
            </w:r>
          </w:p>
        </w:tc>
        <w:tc>
          <w:tcPr>
            <w:tcW w:w="800" w:type="dxa"/>
            <w:tcBorders>
              <w:top w:val="nil"/>
              <w:bottom w:val="nil"/>
            </w:tcBorders>
          </w:tcPr>
          <w:p>
            <w:pPr>
              <w:pStyle w:val="TableParagraph"/>
              <w:rPr>
                <w:sz w:val="16"/>
              </w:rPr>
            </w:pPr>
            <w:r>
              <w:rPr>
                <w:color w:val="231F20"/>
                <w:spacing w:val="-5"/>
                <w:sz w:val="16"/>
              </w:rPr>
              <w:t>$26</w:t>
            </w:r>
          </w:p>
        </w:tc>
        <w:tc>
          <w:tcPr>
            <w:tcW w:w="800" w:type="dxa"/>
            <w:tcBorders>
              <w:top w:val="nil"/>
              <w:bottom w:val="nil"/>
            </w:tcBorders>
          </w:tcPr>
          <w:p>
            <w:pPr>
              <w:pStyle w:val="TableParagraph"/>
              <w:rPr>
                <w:sz w:val="16"/>
              </w:rPr>
            </w:pPr>
            <w:r>
              <w:rPr>
                <w:color w:val="231F20"/>
                <w:spacing w:val="-5"/>
                <w:sz w:val="16"/>
              </w:rPr>
              <w:t>$17</w:t>
            </w:r>
          </w:p>
        </w:tc>
        <w:tc>
          <w:tcPr>
            <w:tcW w:w="800" w:type="dxa"/>
            <w:tcBorders>
              <w:top w:val="nil"/>
              <w:bottom w:val="nil"/>
            </w:tcBorders>
          </w:tcPr>
          <w:p>
            <w:pPr>
              <w:pStyle w:val="TableParagraph"/>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$565</w:t>
            </w:r>
          </w:p>
        </w:tc>
        <w:tc>
          <w:tcPr>
            <w:tcW w:w="800" w:type="dxa"/>
            <w:tcBorders>
              <w:top w:val="nil"/>
              <w:bottom w:val="nil"/>
            </w:tcBorders>
          </w:tcPr>
          <w:p>
            <w:pPr>
              <w:pStyle w:val="TableParagraph"/>
              <w:ind w:right="28"/>
              <w:rPr>
                <w:sz w:val="16"/>
              </w:rPr>
            </w:pPr>
            <w:r>
              <w:rPr>
                <w:color w:val="231F20"/>
                <w:spacing w:val="-5"/>
                <w:sz w:val="16"/>
              </w:rPr>
              <w:t>$48</w:t>
            </w:r>
          </w:p>
        </w:tc>
        <w:tc>
          <w:tcPr>
            <w:tcW w:w="800" w:type="dxa"/>
            <w:tcBorders>
              <w:top w:val="nil"/>
              <w:bottom w:val="nil"/>
            </w:tcBorders>
          </w:tcPr>
          <w:p>
            <w:pPr>
              <w:pStyle w:val="TableParagraph"/>
              <w:ind w:right="30"/>
              <w:rPr>
                <w:sz w:val="16"/>
              </w:rPr>
            </w:pPr>
            <w:r>
              <w:rPr>
                <w:color w:val="231F20"/>
                <w:spacing w:val="-5"/>
                <w:sz w:val="16"/>
              </w:rPr>
              <w:t>$38</w:t>
            </w:r>
          </w:p>
        </w:tc>
        <w:tc>
          <w:tcPr>
            <w:tcW w:w="800" w:type="dxa"/>
            <w:tcBorders>
              <w:top w:val="nil"/>
              <w:bottom w:val="nil"/>
            </w:tcBorders>
          </w:tcPr>
          <w:p>
            <w:pPr>
              <w:pStyle w:val="TableParagraph"/>
              <w:rPr>
                <w:sz w:val="16"/>
              </w:rPr>
            </w:pPr>
            <w:r>
              <w:rPr>
                <w:color w:val="231F20"/>
                <w:spacing w:val="-5"/>
                <w:sz w:val="16"/>
              </w:rPr>
              <w:t>$28</w:t>
            </w:r>
          </w:p>
        </w:tc>
        <w:tc>
          <w:tcPr>
            <w:tcW w:w="800" w:type="dxa"/>
            <w:tcBorders>
              <w:top w:val="nil"/>
              <w:bottom w:val="nil"/>
            </w:tcBorders>
          </w:tcPr>
          <w:p>
            <w:pPr>
              <w:pStyle w:val="TableParagraph"/>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$565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$580</w:t>
            </w:r>
          </w:p>
        </w:tc>
        <w:tc>
          <w:tcPr>
            <w:tcW w:w="800" w:type="dxa"/>
            <w:tcBorders>
              <w:top w:val="nil"/>
            </w:tcBorders>
          </w:tcPr>
          <w:p>
            <w:pPr>
              <w:pStyle w:val="TableParagraph"/>
              <w:spacing w:line="240" w:lineRule="auto"/>
              <w:ind w:right="28"/>
              <w:rPr>
                <w:sz w:val="16"/>
              </w:rPr>
            </w:pPr>
            <w:r>
              <w:rPr>
                <w:color w:val="231F20"/>
                <w:spacing w:val="-5"/>
                <w:sz w:val="16"/>
              </w:rPr>
              <w:t>$49</w:t>
            </w:r>
          </w:p>
        </w:tc>
        <w:tc>
          <w:tcPr>
            <w:tcW w:w="800" w:type="dxa"/>
            <w:tcBorders>
              <w:top w:val="nil"/>
            </w:tcBorders>
          </w:tcPr>
          <w:p>
            <w:pPr>
              <w:pStyle w:val="TableParagraph"/>
              <w:spacing w:line="240" w:lineRule="auto"/>
              <w:ind w:right="30"/>
              <w:rPr>
                <w:sz w:val="16"/>
              </w:rPr>
            </w:pPr>
            <w:r>
              <w:rPr>
                <w:color w:val="231F20"/>
                <w:spacing w:val="-5"/>
                <w:sz w:val="16"/>
              </w:rPr>
              <w:t>$39</w:t>
            </w:r>
          </w:p>
        </w:tc>
        <w:tc>
          <w:tcPr>
            <w:tcW w:w="800" w:type="dxa"/>
            <w:tcBorders>
              <w:top w:val="nil"/>
            </w:tcBorders>
          </w:tcPr>
          <w:p>
            <w:pPr>
              <w:pStyle w:val="TableParagraph"/>
              <w:spacing w:line="240" w:lineRule="auto"/>
              <w:rPr>
                <w:sz w:val="16"/>
              </w:rPr>
            </w:pPr>
            <w:r>
              <w:rPr>
                <w:color w:val="231F20"/>
                <w:spacing w:val="-5"/>
                <w:sz w:val="16"/>
              </w:rPr>
              <w:t>$29</w:t>
            </w:r>
          </w:p>
        </w:tc>
        <w:tc>
          <w:tcPr>
            <w:tcW w:w="800" w:type="dxa"/>
            <w:tcBorders>
              <w:top w:val="nil"/>
            </w:tcBorders>
          </w:tcPr>
          <w:p>
            <w:pPr>
              <w:pStyle w:val="TableParagraph"/>
              <w:spacing w:line="240" w:lineRule="auto"/>
              <w:rPr>
                <w:sz w:val="16"/>
              </w:rPr>
            </w:pPr>
            <w:r>
              <w:rPr>
                <w:color w:val="231F20"/>
                <w:spacing w:val="-5"/>
                <w:sz w:val="16"/>
              </w:rPr>
              <w:t>$20</w:t>
            </w:r>
          </w:p>
        </w:tc>
        <w:tc>
          <w:tcPr>
            <w:tcW w:w="800" w:type="dxa"/>
            <w:tcBorders>
              <w:top w:val="nil"/>
            </w:tcBorders>
          </w:tcPr>
          <w:p>
            <w:pPr>
              <w:pStyle w:val="TableParagraph"/>
              <w:spacing w:line="240" w:lineRule="auto"/>
              <w:rPr>
                <w:sz w:val="16"/>
              </w:rPr>
            </w:pPr>
            <w:r>
              <w:rPr>
                <w:color w:val="231F20"/>
                <w:spacing w:val="-5"/>
                <w:sz w:val="16"/>
              </w:rPr>
              <w:t>$12</w:t>
            </w:r>
          </w:p>
        </w:tc>
        <w:tc>
          <w:tcPr>
            <w:tcW w:w="800" w:type="dxa"/>
            <w:tcBorders>
              <w:top w:val="nil"/>
            </w:tcBorders>
          </w:tcPr>
          <w:p>
            <w:pPr>
              <w:pStyle w:val="TableParagraph"/>
              <w:spacing w:line="240" w:lineRule="auto"/>
              <w:rPr>
                <w:sz w:val="16"/>
              </w:rPr>
            </w:pPr>
            <w:r>
              <w:rPr>
                <w:color w:val="231F20"/>
                <w:spacing w:val="-5"/>
                <w:sz w:val="16"/>
              </w:rPr>
              <w:t>$4</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$580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$595</w:t>
            </w:r>
          </w:p>
        </w:tc>
        <w:tc>
          <w:tcPr>
            <w:tcW w:w="800" w:type="dxa"/>
            <w:tcBorders>
              <w:bottom w:val="nil"/>
            </w:tcBorders>
          </w:tcPr>
          <w:p>
            <w:pPr>
              <w:pStyle w:val="TableParagraph"/>
              <w:spacing w:before="72"/>
              <w:ind w:right="28"/>
              <w:rPr>
                <w:sz w:val="16"/>
              </w:rPr>
            </w:pPr>
            <w:r>
              <w:rPr>
                <w:color w:val="231F20"/>
                <w:spacing w:val="-5"/>
                <w:sz w:val="16"/>
              </w:rPr>
              <w:t>$51</w:t>
            </w:r>
          </w:p>
        </w:tc>
        <w:tc>
          <w:tcPr>
            <w:tcW w:w="800" w:type="dxa"/>
            <w:tcBorders>
              <w:bottom w:val="nil"/>
            </w:tcBorders>
          </w:tcPr>
          <w:p>
            <w:pPr>
              <w:pStyle w:val="TableParagraph"/>
              <w:spacing w:before="72"/>
              <w:ind w:right="30"/>
              <w:rPr>
                <w:sz w:val="16"/>
              </w:rPr>
            </w:pPr>
            <w:r>
              <w:rPr>
                <w:color w:val="231F20"/>
                <w:spacing w:val="-5"/>
                <w:sz w:val="16"/>
              </w:rPr>
              <w:t>$41</w:t>
            </w:r>
          </w:p>
        </w:tc>
        <w:tc>
          <w:tcPr>
            <w:tcW w:w="800" w:type="dxa"/>
            <w:tcBorders>
              <w:bottom w:val="nil"/>
            </w:tcBorders>
          </w:tcPr>
          <w:p>
            <w:pPr>
              <w:pStyle w:val="TableParagraph"/>
              <w:spacing w:before="72"/>
              <w:rPr>
                <w:sz w:val="16"/>
              </w:rPr>
            </w:pPr>
            <w:r>
              <w:rPr>
                <w:color w:val="231F20"/>
                <w:spacing w:val="-5"/>
                <w:sz w:val="16"/>
              </w:rPr>
              <w:t>$31</w:t>
            </w:r>
          </w:p>
        </w:tc>
        <w:tc>
          <w:tcPr>
            <w:tcW w:w="800" w:type="dxa"/>
            <w:tcBorders>
              <w:bottom w:val="nil"/>
            </w:tcBorders>
          </w:tcPr>
          <w:p>
            <w:pPr>
              <w:pStyle w:val="TableParagraph"/>
              <w:spacing w:before="72"/>
              <w:rPr>
                <w:sz w:val="16"/>
              </w:rPr>
            </w:pPr>
            <w:r>
              <w:rPr>
                <w:color w:val="231F20"/>
                <w:spacing w:val="-5"/>
                <w:sz w:val="16"/>
              </w:rPr>
              <w:t>$22</w:t>
            </w:r>
          </w:p>
        </w:tc>
        <w:tc>
          <w:tcPr>
            <w:tcW w:w="800" w:type="dxa"/>
            <w:tcBorders>
              <w:bottom w:val="nil"/>
            </w:tcBorders>
          </w:tcPr>
          <w:p>
            <w:pPr>
              <w:pStyle w:val="TableParagraph"/>
              <w:spacing w:before="72"/>
              <w:rPr>
                <w:sz w:val="16"/>
              </w:rPr>
            </w:pPr>
            <w:r>
              <w:rPr>
                <w:color w:val="231F20"/>
                <w:spacing w:val="-5"/>
                <w:sz w:val="16"/>
              </w:rPr>
              <w:t>$13</w:t>
            </w:r>
          </w:p>
        </w:tc>
        <w:tc>
          <w:tcPr>
            <w:tcW w:w="800" w:type="dxa"/>
            <w:tcBorders>
              <w:bottom w:val="nil"/>
            </w:tcBorders>
          </w:tcPr>
          <w:p>
            <w:pPr>
              <w:pStyle w:val="TableParagraph"/>
              <w:spacing w:before="72"/>
              <w:rPr>
                <w:sz w:val="16"/>
              </w:rPr>
            </w:pPr>
            <w:r>
              <w:rPr>
                <w:color w:val="231F20"/>
                <w:spacing w:val="-5"/>
                <w:sz w:val="16"/>
              </w:rPr>
              <w:t>$5</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$610</w:t>
            </w:r>
          </w:p>
        </w:tc>
        <w:tc>
          <w:tcPr>
            <w:tcW w:w="800" w:type="dxa"/>
            <w:tcBorders>
              <w:top w:val="nil"/>
              <w:bottom w:val="nil"/>
            </w:tcBorders>
          </w:tcPr>
          <w:p>
            <w:pPr>
              <w:pStyle w:val="TableParagraph"/>
              <w:ind w:right="28"/>
              <w:rPr>
                <w:sz w:val="16"/>
              </w:rPr>
            </w:pPr>
            <w:r>
              <w:rPr>
                <w:color w:val="231F20"/>
                <w:spacing w:val="-5"/>
                <w:sz w:val="16"/>
              </w:rPr>
              <w:t>$53</w:t>
            </w:r>
          </w:p>
        </w:tc>
        <w:tc>
          <w:tcPr>
            <w:tcW w:w="800" w:type="dxa"/>
            <w:tcBorders>
              <w:top w:val="nil"/>
              <w:bottom w:val="nil"/>
            </w:tcBorders>
          </w:tcPr>
          <w:p>
            <w:pPr>
              <w:pStyle w:val="TableParagraph"/>
              <w:ind w:right="30"/>
              <w:rPr>
                <w:sz w:val="16"/>
              </w:rPr>
            </w:pPr>
            <w:r>
              <w:rPr>
                <w:color w:val="231F20"/>
                <w:spacing w:val="-5"/>
                <w:sz w:val="16"/>
              </w:rPr>
              <w:t>$43</w:t>
            </w:r>
          </w:p>
        </w:tc>
        <w:tc>
          <w:tcPr>
            <w:tcW w:w="800" w:type="dxa"/>
            <w:tcBorders>
              <w:top w:val="nil"/>
              <w:bottom w:val="nil"/>
            </w:tcBorders>
          </w:tcPr>
          <w:p>
            <w:pPr>
              <w:pStyle w:val="TableParagraph"/>
              <w:rPr>
                <w:sz w:val="16"/>
              </w:rPr>
            </w:pPr>
            <w:r>
              <w:rPr>
                <w:color w:val="231F20"/>
                <w:spacing w:val="-5"/>
                <w:sz w:val="16"/>
              </w:rPr>
              <w:t>$33</w:t>
            </w:r>
          </w:p>
        </w:tc>
        <w:tc>
          <w:tcPr>
            <w:tcW w:w="800" w:type="dxa"/>
            <w:tcBorders>
              <w:top w:val="nil"/>
              <w:bottom w:val="nil"/>
            </w:tcBorders>
          </w:tcPr>
          <w:p>
            <w:pPr>
              <w:pStyle w:val="TableParagraph"/>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$15</w:t>
            </w:r>
          </w:p>
        </w:tc>
        <w:tc>
          <w:tcPr>
            <w:tcW w:w="800" w:type="dxa"/>
            <w:tcBorders>
              <w:top w:val="nil"/>
              <w:bottom w:val="nil"/>
            </w:tcBorders>
          </w:tcPr>
          <w:p>
            <w:pPr>
              <w:pStyle w:val="TableParagraph"/>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$625</w:t>
            </w:r>
          </w:p>
        </w:tc>
        <w:tc>
          <w:tcPr>
            <w:tcW w:w="800" w:type="dxa"/>
            <w:tcBorders>
              <w:top w:val="nil"/>
              <w:bottom w:val="nil"/>
            </w:tcBorders>
          </w:tcPr>
          <w:p>
            <w:pPr>
              <w:pStyle w:val="TableParagraph"/>
              <w:ind w:right="28"/>
              <w:rPr>
                <w:sz w:val="16"/>
              </w:rPr>
            </w:pPr>
            <w:r>
              <w:rPr>
                <w:color w:val="231F20"/>
                <w:spacing w:val="-5"/>
                <w:sz w:val="16"/>
              </w:rPr>
              <w:t>$55</w:t>
            </w:r>
          </w:p>
        </w:tc>
        <w:tc>
          <w:tcPr>
            <w:tcW w:w="800" w:type="dxa"/>
            <w:tcBorders>
              <w:top w:val="nil"/>
              <w:bottom w:val="nil"/>
            </w:tcBorders>
          </w:tcPr>
          <w:p>
            <w:pPr>
              <w:pStyle w:val="TableParagraph"/>
              <w:ind w:right="30"/>
              <w:rPr>
                <w:sz w:val="16"/>
              </w:rPr>
            </w:pPr>
            <w:r>
              <w:rPr>
                <w:color w:val="231F20"/>
                <w:spacing w:val="-5"/>
                <w:sz w:val="16"/>
              </w:rPr>
              <w:t>$45</w:t>
            </w:r>
          </w:p>
        </w:tc>
        <w:tc>
          <w:tcPr>
            <w:tcW w:w="800" w:type="dxa"/>
            <w:tcBorders>
              <w:top w:val="nil"/>
              <w:bottom w:val="nil"/>
            </w:tcBorders>
          </w:tcPr>
          <w:p>
            <w:pPr>
              <w:pStyle w:val="TableParagraph"/>
              <w:rPr>
                <w:sz w:val="16"/>
              </w:rPr>
            </w:pPr>
            <w:r>
              <w:rPr>
                <w:color w:val="231F20"/>
                <w:spacing w:val="-5"/>
                <w:sz w:val="16"/>
              </w:rPr>
              <w:t>$35</w:t>
            </w:r>
          </w:p>
        </w:tc>
        <w:tc>
          <w:tcPr>
            <w:tcW w:w="800" w:type="dxa"/>
            <w:tcBorders>
              <w:top w:val="nil"/>
              <w:bottom w:val="nil"/>
            </w:tcBorders>
          </w:tcPr>
          <w:p>
            <w:pPr>
              <w:pStyle w:val="TableParagraph"/>
              <w:rPr>
                <w:sz w:val="16"/>
              </w:rPr>
            </w:pPr>
            <w:r>
              <w:rPr>
                <w:color w:val="231F20"/>
                <w:spacing w:val="-5"/>
                <w:sz w:val="16"/>
              </w:rPr>
              <w:t>$25</w:t>
            </w:r>
          </w:p>
        </w:tc>
        <w:tc>
          <w:tcPr>
            <w:tcW w:w="800" w:type="dxa"/>
            <w:tcBorders>
              <w:top w:val="nil"/>
              <w:bottom w:val="nil"/>
            </w:tcBorders>
          </w:tcPr>
          <w:p>
            <w:pPr>
              <w:pStyle w:val="TableParagraph"/>
              <w:rPr>
                <w:sz w:val="16"/>
              </w:rPr>
            </w:pPr>
            <w:r>
              <w:rPr>
                <w:color w:val="231F20"/>
                <w:spacing w:val="-5"/>
                <w:sz w:val="16"/>
              </w:rPr>
              <w:t>$16</w:t>
            </w:r>
          </w:p>
        </w:tc>
        <w:tc>
          <w:tcPr>
            <w:tcW w:w="800" w:type="dxa"/>
            <w:tcBorders>
              <w:top w:val="nil"/>
              <w:bottom w:val="nil"/>
            </w:tcBorders>
          </w:tcPr>
          <w:p>
            <w:pPr>
              <w:pStyle w:val="TableParagraph"/>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$640</w:t>
            </w:r>
          </w:p>
        </w:tc>
        <w:tc>
          <w:tcPr>
            <w:tcW w:w="800" w:type="dxa"/>
            <w:tcBorders>
              <w:top w:val="nil"/>
              <w:bottom w:val="nil"/>
            </w:tcBorders>
          </w:tcPr>
          <w:p>
            <w:pPr>
              <w:pStyle w:val="TableParagraph"/>
              <w:ind w:right="28"/>
              <w:rPr>
                <w:sz w:val="16"/>
              </w:rPr>
            </w:pPr>
            <w:r>
              <w:rPr>
                <w:color w:val="231F20"/>
                <w:spacing w:val="-5"/>
                <w:sz w:val="16"/>
              </w:rPr>
              <w:t>$57</w:t>
            </w:r>
          </w:p>
        </w:tc>
        <w:tc>
          <w:tcPr>
            <w:tcW w:w="800" w:type="dxa"/>
            <w:tcBorders>
              <w:top w:val="nil"/>
              <w:bottom w:val="nil"/>
            </w:tcBorders>
          </w:tcPr>
          <w:p>
            <w:pPr>
              <w:pStyle w:val="TableParagraph"/>
              <w:ind w:right="30"/>
              <w:rPr>
                <w:sz w:val="16"/>
              </w:rPr>
            </w:pPr>
            <w:r>
              <w:rPr>
                <w:color w:val="231F20"/>
                <w:spacing w:val="-5"/>
                <w:sz w:val="16"/>
              </w:rPr>
              <w:t>$47</w:t>
            </w:r>
          </w:p>
        </w:tc>
        <w:tc>
          <w:tcPr>
            <w:tcW w:w="800" w:type="dxa"/>
            <w:tcBorders>
              <w:top w:val="nil"/>
              <w:bottom w:val="nil"/>
            </w:tcBorders>
          </w:tcPr>
          <w:p>
            <w:pPr>
              <w:pStyle w:val="TableParagraph"/>
              <w:rPr>
                <w:sz w:val="16"/>
              </w:rPr>
            </w:pPr>
            <w:r>
              <w:rPr>
                <w:color w:val="231F20"/>
                <w:spacing w:val="-5"/>
                <w:sz w:val="16"/>
              </w:rPr>
              <w:t>$37</w:t>
            </w:r>
          </w:p>
        </w:tc>
        <w:tc>
          <w:tcPr>
            <w:tcW w:w="800" w:type="dxa"/>
            <w:tcBorders>
              <w:top w:val="nil"/>
              <w:bottom w:val="nil"/>
            </w:tcBorders>
          </w:tcPr>
          <w:p>
            <w:pPr>
              <w:pStyle w:val="TableParagraph"/>
              <w:rPr>
                <w:sz w:val="16"/>
              </w:rPr>
            </w:pPr>
            <w:r>
              <w:rPr>
                <w:color w:val="231F20"/>
                <w:spacing w:val="-5"/>
                <w:sz w:val="16"/>
              </w:rPr>
              <w:t>$27</w:t>
            </w:r>
          </w:p>
        </w:tc>
        <w:tc>
          <w:tcPr>
            <w:tcW w:w="800" w:type="dxa"/>
            <w:tcBorders>
              <w:top w:val="nil"/>
              <w:bottom w:val="nil"/>
            </w:tcBorders>
          </w:tcPr>
          <w:p>
            <w:pPr>
              <w:pStyle w:val="TableParagraph"/>
              <w:rPr>
                <w:sz w:val="16"/>
              </w:rPr>
            </w:pPr>
            <w:r>
              <w:rPr>
                <w:color w:val="231F20"/>
                <w:spacing w:val="-5"/>
                <w:sz w:val="16"/>
              </w:rPr>
              <w:t>$18</w:t>
            </w:r>
          </w:p>
        </w:tc>
        <w:tc>
          <w:tcPr>
            <w:tcW w:w="800" w:type="dxa"/>
            <w:tcBorders>
              <w:top w:val="nil"/>
              <w:bottom w:val="nil"/>
            </w:tcBorders>
          </w:tcPr>
          <w:p>
            <w:pPr>
              <w:pStyle w:val="TableParagraph"/>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$640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$655</w:t>
            </w:r>
          </w:p>
        </w:tc>
        <w:tc>
          <w:tcPr>
            <w:tcW w:w="800" w:type="dxa"/>
            <w:tcBorders>
              <w:top w:val="nil"/>
            </w:tcBorders>
          </w:tcPr>
          <w:p>
            <w:pPr>
              <w:pStyle w:val="TableParagraph"/>
              <w:spacing w:line="240" w:lineRule="auto"/>
              <w:ind w:right="28"/>
              <w:rPr>
                <w:sz w:val="16"/>
              </w:rPr>
            </w:pPr>
            <w:r>
              <w:rPr>
                <w:color w:val="231F20"/>
                <w:spacing w:val="-5"/>
                <w:sz w:val="16"/>
              </w:rPr>
              <w:t>$58</w:t>
            </w:r>
          </w:p>
        </w:tc>
        <w:tc>
          <w:tcPr>
            <w:tcW w:w="800" w:type="dxa"/>
            <w:tcBorders>
              <w:top w:val="nil"/>
            </w:tcBorders>
          </w:tcPr>
          <w:p>
            <w:pPr>
              <w:pStyle w:val="TableParagraph"/>
              <w:spacing w:line="240" w:lineRule="auto"/>
              <w:ind w:right="30"/>
              <w:rPr>
                <w:sz w:val="16"/>
              </w:rPr>
            </w:pPr>
            <w:r>
              <w:rPr>
                <w:color w:val="231F20"/>
                <w:spacing w:val="-5"/>
                <w:sz w:val="16"/>
              </w:rPr>
              <w:t>$48</w:t>
            </w:r>
          </w:p>
        </w:tc>
        <w:tc>
          <w:tcPr>
            <w:tcW w:w="800" w:type="dxa"/>
            <w:tcBorders>
              <w:top w:val="nil"/>
            </w:tcBorders>
          </w:tcPr>
          <w:p>
            <w:pPr>
              <w:pStyle w:val="TableParagraph"/>
              <w:spacing w:line="240" w:lineRule="auto"/>
              <w:rPr>
                <w:sz w:val="16"/>
              </w:rPr>
            </w:pPr>
            <w:r>
              <w:rPr>
                <w:color w:val="231F20"/>
                <w:spacing w:val="-5"/>
                <w:sz w:val="16"/>
              </w:rPr>
              <w:t>$38</w:t>
            </w:r>
          </w:p>
        </w:tc>
        <w:tc>
          <w:tcPr>
            <w:tcW w:w="800" w:type="dxa"/>
            <w:tcBorders>
              <w:top w:val="nil"/>
            </w:tcBorders>
          </w:tcPr>
          <w:p>
            <w:pPr>
              <w:pStyle w:val="TableParagraph"/>
              <w:spacing w:line="240" w:lineRule="auto"/>
              <w:rPr>
                <w:sz w:val="16"/>
              </w:rPr>
            </w:pPr>
            <w:r>
              <w:rPr>
                <w:color w:val="231F20"/>
                <w:spacing w:val="-5"/>
                <w:sz w:val="16"/>
              </w:rPr>
              <w:t>$29</w:t>
            </w:r>
          </w:p>
        </w:tc>
        <w:tc>
          <w:tcPr>
            <w:tcW w:w="800" w:type="dxa"/>
            <w:tcBorders>
              <w:top w:val="nil"/>
            </w:tcBorders>
          </w:tcPr>
          <w:p>
            <w:pPr>
              <w:pStyle w:val="TableParagraph"/>
              <w:spacing w:line="240" w:lineRule="auto"/>
              <w:rPr>
                <w:sz w:val="16"/>
              </w:rPr>
            </w:pPr>
            <w:r>
              <w:rPr>
                <w:color w:val="231F20"/>
                <w:spacing w:val="-5"/>
                <w:sz w:val="16"/>
              </w:rPr>
              <w:t>$19</w:t>
            </w:r>
          </w:p>
        </w:tc>
        <w:tc>
          <w:tcPr>
            <w:tcW w:w="800" w:type="dxa"/>
            <w:tcBorders>
              <w:top w:val="nil"/>
            </w:tcBorders>
          </w:tcPr>
          <w:p>
            <w:pPr>
              <w:pStyle w:val="TableParagraph"/>
              <w:spacing w:line="240" w:lineRule="auto"/>
              <w:rPr>
                <w:sz w:val="16"/>
              </w:rPr>
            </w:pPr>
            <w:r>
              <w:rPr>
                <w:color w:val="231F20"/>
                <w:spacing w:val="-5"/>
                <w:sz w:val="16"/>
              </w:rPr>
              <w:t>$11</w:t>
            </w:r>
          </w:p>
        </w:tc>
        <w:tc>
          <w:tcPr>
            <w:tcW w:w="800" w:type="dxa"/>
            <w:tcBorders>
              <w:top w:val="nil"/>
            </w:tcBorders>
          </w:tcPr>
          <w:p>
            <w:pPr>
              <w:pStyle w:val="TableParagraph"/>
              <w:spacing w:line="240" w:lineRule="auto"/>
              <w:rPr>
                <w:sz w:val="16"/>
              </w:rPr>
            </w:pPr>
            <w:r>
              <w:rPr>
                <w:color w:val="231F20"/>
                <w:spacing w:val="-5"/>
                <w:sz w:val="16"/>
              </w:rPr>
              <w:t>$3</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$655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$670</w:t>
            </w:r>
          </w:p>
        </w:tc>
        <w:tc>
          <w:tcPr>
            <w:tcW w:w="800" w:type="dxa"/>
            <w:tcBorders>
              <w:bottom w:val="nil"/>
            </w:tcBorders>
          </w:tcPr>
          <w:p>
            <w:pPr>
              <w:pStyle w:val="TableParagraph"/>
              <w:spacing w:before="72"/>
              <w:ind w:right="28"/>
              <w:rPr>
                <w:sz w:val="16"/>
              </w:rPr>
            </w:pPr>
            <w:r>
              <w:rPr>
                <w:color w:val="231F20"/>
                <w:spacing w:val="-5"/>
                <w:sz w:val="16"/>
              </w:rPr>
              <w:t>$60</w:t>
            </w:r>
          </w:p>
        </w:tc>
        <w:tc>
          <w:tcPr>
            <w:tcW w:w="800" w:type="dxa"/>
            <w:tcBorders>
              <w:bottom w:val="nil"/>
            </w:tcBorders>
          </w:tcPr>
          <w:p>
            <w:pPr>
              <w:pStyle w:val="TableParagraph"/>
              <w:spacing w:before="72"/>
              <w:ind w:right="30"/>
              <w:rPr>
                <w:sz w:val="16"/>
              </w:rPr>
            </w:pPr>
            <w:r>
              <w:rPr>
                <w:color w:val="231F20"/>
                <w:spacing w:val="-5"/>
                <w:sz w:val="16"/>
              </w:rPr>
              <w:t>$50</w:t>
            </w:r>
          </w:p>
        </w:tc>
        <w:tc>
          <w:tcPr>
            <w:tcW w:w="800" w:type="dxa"/>
            <w:tcBorders>
              <w:bottom w:val="nil"/>
            </w:tcBorders>
          </w:tcPr>
          <w:p>
            <w:pPr>
              <w:pStyle w:val="TableParagraph"/>
              <w:spacing w:before="72"/>
              <w:rPr>
                <w:sz w:val="16"/>
              </w:rPr>
            </w:pPr>
            <w:r>
              <w:rPr>
                <w:color w:val="231F20"/>
                <w:spacing w:val="-5"/>
                <w:sz w:val="16"/>
              </w:rPr>
              <w:t>$40</w:t>
            </w:r>
          </w:p>
        </w:tc>
        <w:tc>
          <w:tcPr>
            <w:tcW w:w="800" w:type="dxa"/>
            <w:tcBorders>
              <w:bottom w:val="nil"/>
            </w:tcBorders>
          </w:tcPr>
          <w:p>
            <w:pPr>
              <w:pStyle w:val="TableParagraph"/>
              <w:spacing w:before="72"/>
              <w:rPr>
                <w:sz w:val="16"/>
              </w:rPr>
            </w:pPr>
            <w:r>
              <w:rPr>
                <w:color w:val="231F20"/>
                <w:spacing w:val="-5"/>
                <w:sz w:val="16"/>
              </w:rPr>
              <w:t>$30</w:t>
            </w:r>
          </w:p>
        </w:tc>
        <w:tc>
          <w:tcPr>
            <w:tcW w:w="800" w:type="dxa"/>
            <w:tcBorders>
              <w:bottom w:val="nil"/>
            </w:tcBorders>
          </w:tcPr>
          <w:p>
            <w:pPr>
              <w:pStyle w:val="TableParagraph"/>
              <w:spacing w:before="72"/>
              <w:rPr>
                <w:sz w:val="16"/>
              </w:rPr>
            </w:pPr>
            <w:r>
              <w:rPr>
                <w:color w:val="231F20"/>
                <w:spacing w:val="-5"/>
                <w:sz w:val="16"/>
              </w:rPr>
              <w:t>$21</w:t>
            </w:r>
          </w:p>
        </w:tc>
        <w:tc>
          <w:tcPr>
            <w:tcW w:w="800" w:type="dxa"/>
            <w:tcBorders>
              <w:bottom w:val="nil"/>
            </w:tcBorders>
          </w:tcPr>
          <w:p>
            <w:pPr>
              <w:pStyle w:val="TableParagraph"/>
              <w:spacing w:before="72"/>
              <w:rPr>
                <w:sz w:val="16"/>
              </w:rPr>
            </w:pPr>
            <w:r>
              <w:rPr>
                <w:color w:val="231F20"/>
                <w:spacing w:val="-5"/>
                <w:sz w:val="16"/>
              </w:rPr>
              <w:t>$13</w:t>
            </w:r>
          </w:p>
        </w:tc>
        <w:tc>
          <w:tcPr>
            <w:tcW w:w="800" w:type="dxa"/>
            <w:tcBorders>
              <w:bottom w:val="nil"/>
            </w:tcBorders>
          </w:tcPr>
          <w:p>
            <w:pPr>
              <w:pStyle w:val="TableParagraph"/>
              <w:spacing w:before="72"/>
              <w:rPr>
                <w:sz w:val="16"/>
              </w:rPr>
            </w:pPr>
            <w:r>
              <w:rPr>
                <w:color w:val="231F20"/>
                <w:spacing w:val="-5"/>
                <w:sz w:val="16"/>
              </w:rPr>
              <w:t>$4</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$685</w:t>
            </w:r>
          </w:p>
        </w:tc>
        <w:tc>
          <w:tcPr>
            <w:tcW w:w="800" w:type="dxa"/>
            <w:tcBorders>
              <w:top w:val="nil"/>
              <w:bottom w:val="nil"/>
            </w:tcBorders>
          </w:tcPr>
          <w:p>
            <w:pPr>
              <w:pStyle w:val="TableParagraph"/>
              <w:ind w:right="28"/>
              <w:rPr>
                <w:sz w:val="16"/>
              </w:rPr>
            </w:pPr>
            <w:r>
              <w:rPr>
                <w:color w:val="231F20"/>
                <w:spacing w:val="-5"/>
                <w:sz w:val="16"/>
              </w:rPr>
              <w:t>$62</w:t>
            </w:r>
          </w:p>
        </w:tc>
        <w:tc>
          <w:tcPr>
            <w:tcW w:w="800" w:type="dxa"/>
            <w:tcBorders>
              <w:top w:val="nil"/>
              <w:bottom w:val="nil"/>
            </w:tcBorders>
          </w:tcPr>
          <w:p>
            <w:pPr>
              <w:pStyle w:val="TableParagraph"/>
              <w:ind w:right="30"/>
              <w:rPr>
                <w:sz w:val="16"/>
              </w:rPr>
            </w:pPr>
            <w:r>
              <w:rPr>
                <w:color w:val="231F20"/>
                <w:spacing w:val="-5"/>
                <w:sz w:val="16"/>
              </w:rPr>
              <w:t>$52</w:t>
            </w:r>
          </w:p>
        </w:tc>
        <w:tc>
          <w:tcPr>
            <w:tcW w:w="800" w:type="dxa"/>
            <w:tcBorders>
              <w:top w:val="nil"/>
              <w:bottom w:val="nil"/>
            </w:tcBorders>
          </w:tcPr>
          <w:p>
            <w:pPr>
              <w:pStyle w:val="TableParagraph"/>
              <w:rPr>
                <w:sz w:val="16"/>
              </w:rPr>
            </w:pPr>
            <w:r>
              <w:rPr>
                <w:color w:val="231F20"/>
                <w:spacing w:val="-5"/>
                <w:sz w:val="16"/>
              </w:rPr>
              <w:t>$42</w:t>
            </w:r>
          </w:p>
        </w:tc>
        <w:tc>
          <w:tcPr>
            <w:tcW w:w="800" w:type="dxa"/>
            <w:tcBorders>
              <w:top w:val="nil"/>
              <w:bottom w:val="nil"/>
            </w:tcBorders>
          </w:tcPr>
          <w:p>
            <w:pPr>
              <w:pStyle w:val="TableParagraph"/>
              <w:rPr>
                <w:sz w:val="16"/>
              </w:rPr>
            </w:pPr>
            <w:r>
              <w:rPr>
                <w:color w:val="231F20"/>
                <w:spacing w:val="-5"/>
                <w:sz w:val="16"/>
              </w:rPr>
              <w:t>$32</w:t>
            </w:r>
          </w:p>
        </w:tc>
        <w:tc>
          <w:tcPr>
            <w:tcW w:w="800" w:type="dxa"/>
            <w:tcBorders>
              <w:top w:val="nil"/>
              <w:bottom w:val="nil"/>
            </w:tcBorders>
          </w:tcPr>
          <w:p>
            <w:pPr>
              <w:pStyle w:val="TableParagraph"/>
              <w:rPr>
                <w:sz w:val="16"/>
              </w:rPr>
            </w:pPr>
            <w:r>
              <w:rPr>
                <w:color w:val="231F20"/>
                <w:spacing w:val="-5"/>
                <w:sz w:val="16"/>
              </w:rPr>
              <w:t>$22</w:t>
            </w:r>
          </w:p>
        </w:tc>
        <w:tc>
          <w:tcPr>
            <w:tcW w:w="800" w:type="dxa"/>
            <w:tcBorders>
              <w:top w:val="nil"/>
              <w:bottom w:val="nil"/>
            </w:tcBorders>
          </w:tcPr>
          <w:p>
            <w:pPr>
              <w:pStyle w:val="TableParagraph"/>
              <w:rPr>
                <w:sz w:val="16"/>
              </w:rPr>
            </w:pPr>
            <w:r>
              <w:rPr>
                <w:color w:val="231F20"/>
                <w:spacing w:val="-5"/>
                <w:sz w:val="16"/>
              </w:rPr>
              <w:t>$14</w:t>
            </w:r>
          </w:p>
        </w:tc>
        <w:tc>
          <w:tcPr>
            <w:tcW w:w="800" w:type="dxa"/>
            <w:tcBorders>
              <w:top w:val="nil"/>
              <w:bottom w:val="nil"/>
            </w:tcBorders>
          </w:tcPr>
          <w:p>
            <w:pPr>
              <w:pStyle w:val="TableParagraph"/>
              <w:rPr>
                <w:sz w:val="16"/>
              </w:rPr>
            </w:pPr>
            <w:r>
              <w:rPr>
                <w:color w:val="231F20"/>
                <w:spacing w:val="-5"/>
                <w:sz w:val="16"/>
              </w:rPr>
              <w:t>$6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$685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$700</w:t>
            </w:r>
          </w:p>
        </w:tc>
        <w:tc>
          <w:tcPr>
            <w:tcW w:w="800" w:type="dxa"/>
            <w:tcBorders>
              <w:top w:val="nil"/>
              <w:bottom w:val="nil"/>
            </w:tcBorders>
          </w:tcPr>
          <w:p>
            <w:pPr>
              <w:pStyle w:val="TableParagraph"/>
              <w:ind w:right="28"/>
              <w:rPr>
                <w:sz w:val="16"/>
              </w:rPr>
            </w:pPr>
            <w:r>
              <w:rPr>
                <w:color w:val="231F20"/>
                <w:spacing w:val="-5"/>
                <w:sz w:val="16"/>
              </w:rPr>
              <w:t>$64</w:t>
            </w:r>
          </w:p>
        </w:tc>
        <w:tc>
          <w:tcPr>
            <w:tcW w:w="800" w:type="dxa"/>
            <w:tcBorders>
              <w:top w:val="nil"/>
              <w:bottom w:val="nil"/>
            </w:tcBorders>
          </w:tcPr>
          <w:p>
            <w:pPr>
              <w:pStyle w:val="TableParagraph"/>
              <w:ind w:right="30"/>
              <w:rPr>
                <w:sz w:val="16"/>
              </w:rPr>
            </w:pPr>
            <w:r>
              <w:rPr>
                <w:color w:val="231F20"/>
                <w:spacing w:val="-5"/>
                <w:sz w:val="16"/>
              </w:rPr>
              <w:t>$54</w:t>
            </w:r>
          </w:p>
        </w:tc>
        <w:tc>
          <w:tcPr>
            <w:tcW w:w="800" w:type="dxa"/>
            <w:tcBorders>
              <w:top w:val="nil"/>
              <w:bottom w:val="nil"/>
            </w:tcBorders>
          </w:tcPr>
          <w:p>
            <w:pPr>
              <w:pStyle w:val="TableParagraph"/>
              <w:rPr>
                <w:sz w:val="16"/>
              </w:rPr>
            </w:pPr>
            <w:r>
              <w:rPr>
                <w:color w:val="231F20"/>
                <w:spacing w:val="-5"/>
                <w:sz w:val="16"/>
              </w:rPr>
              <w:t>$44</w:t>
            </w:r>
          </w:p>
        </w:tc>
        <w:tc>
          <w:tcPr>
            <w:tcW w:w="800" w:type="dxa"/>
            <w:tcBorders>
              <w:top w:val="nil"/>
              <w:bottom w:val="nil"/>
            </w:tcBorders>
          </w:tcPr>
          <w:p>
            <w:pPr>
              <w:pStyle w:val="TableParagraph"/>
              <w:rPr>
                <w:sz w:val="16"/>
              </w:rPr>
            </w:pPr>
            <w:r>
              <w:rPr>
                <w:color w:val="231F20"/>
                <w:spacing w:val="-5"/>
                <w:sz w:val="16"/>
              </w:rPr>
              <w:t>$34</w:t>
            </w:r>
          </w:p>
        </w:tc>
        <w:tc>
          <w:tcPr>
            <w:tcW w:w="800" w:type="dxa"/>
            <w:tcBorders>
              <w:top w:val="nil"/>
              <w:bottom w:val="nil"/>
            </w:tcBorders>
          </w:tcPr>
          <w:p>
            <w:pPr>
              <w:pStyle w:val="TableParagraph"/>
              <w:rPr>
                <w:sz w:val="16"/>
              </w:rPr>
            </w:pPr>
            <w:r>
              <w:rPr>
                <w:color w:val="231F20"/>
                <w:spacing w:val="-5"/>
                <w:sz w:val="16"/>
              </w:rPr>
              <w:t>$24</w:t>
            </w:r>
          </w:p>
        </w:tc>
        <w:tc>
          <w:tcPr>
            <w:tcW w:w="800" w:type="dxa"/>
            <w:tcBorders>
              <w:top w:val="nil"/>
              <w:bottom w:val="nil"/>
            </w:tcBorders>
          </w:tcPr>
          <w:p>
            <w:pPr>
              <w:pStyle w:val="TableParagraph"/>
              <w:rPr>
                <w:sz w:val="16"/>
              </w:rPr>
            </w:pPr>
            <w:r>
              <w:rPr>
                <w:color w:val="231F20"/>
                <w:spacing w:val="-5"/>
                <w:sz w:val="16"/>
              </w:rPr>
              <w:t>$16</w:t>
            </w:r>
          </w:p>
        </w:tc>
        <w:tc>
          <w:tcPr>
            <w:tcW w:w="800" w:type="dxa"/>
            <w:tcBorders>
              <w:top w:val="nil"/>
              <w:bottom w:val="nil"/>
            </w:tcBorders>
          </w:tcPr>
          <w:p>
            <w:pPr>
              <w:pStyle w:val="TableParagraph"/>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$715</w:t>
            </w:r>
          </w:p>
        </w:tc>
        <w:tc>
          <w:tcPr>
            <w:tcW w:w="800" w:type="dxa"/>
            <w:tcBorders>
              <w:top w:val="nil"/>
              <w:bottom w:val="nil"/>
            </w:tcBorders>
          </w:tcPr>
          <w:p>
            <w:pPr>
              <w:pStyle w:val="TableParagraph"/>
              <w:ind w:right="28"/>
              <w:rPr>
                <w:sz w:val="16"/>
              </w:rPr>
            </w:pPr>
            <w:r>
              <w:rPr>
                <w:color w:val="231F20"/>
                <w:spacing w:val="-5"/>
                <w:sz w:val="16"/>
              </w:rPr>
              <w:t>$66</w:t>
            </w:r>
          </w:p>
        </w:tc>
        <w:tc>
          <w:tcPr>
            <w:tcW w:w="800" w:type="dxa"/>
            <w:tcBorders>
              <w:top w:val="nil"/>
              <w:bottom w:val="nil"/>
            </w:tcBorders>
          </w:tcPr>
          <w:p>
            <w:pPr>
              <w:pStyle w:val="TableParagraph"/>
              <w:ind w:right="30"/>
              <w:rPr>
                <w:sz w:val="16"/>
              </w:rPr>
            </w:pPr>
            <w:r>
              <w:rPr>
                <w:color w:val="231F20"/>
                <w:spacing w:val="-5"/>
                <w:sz w:val="16"/>
              </w:rPr>
              <w:t>$56</w:t>
            </w:r>
          </w:p>
        </w:tc>
        <w:tc>
          <w:tcPr>
            <w:tcW w:w="800" w:type="dxa"/>
            <w:tcBorders>
              <w:top w:val="nil"/>
              <w:bottom w:val="nil"/>
            </w:tcBorders>
          </w:tcPr>
          <w:p>
            <w:pPr>
              <w:pStyle w:val="TableParagraph"/>
              <w:rPr>
                <w:sz w:val="16"/>
              </w:rPr>
            </w:pPr>
            <w:r>
              <w:rPr>
                <w:color w:val="231F20"/>
                <w:spacing w:val="-5"/>
                <w:sz w:val="16"/>
              </w:rPr>
              <w:t>$46</w:t>
            </w:r>
          </w:p>
        </w:tc>
        <w:tc>
          <w:tcPr>
            <w:tcW w:w="800" w:type="dxa"/>
            <w:tcBorders>
              <w:top w:val="nil"/>
              <w:bottom w:val="nil"/>
            </w:tcBorders>
          </w:tcPr>
          <w:p>
            <w:pPr>
              <w:pStyle w:val="TableParagraph"/>
              <w:rPr>
                <w:sz w:val="16"/>
              </w:rPr>
            </w:pPr>
            <w:r>
              <w:rPr>
                <w:color w:val="231F20"/>
                <w:spacing w:val="-5"/>
                <w:sz w:val="16"/>
              </w:rPr>
              <w:t>$36</w:t>
            </w:r>
          </w:p>
        </w:tc>
        <w:tc>
          <w:tcPr>
            <w:tcW w:w="800" w:type="dxa"/>
            <w:tcBorders>
              <w:top w:val="nil"/>
              <w:bottom w:val="nil"/>
            </w:tcBorders>
          </w:tcPr>
          <w:p>
            <w:pPr>
              <w:pStyle w:val="TableParagraph"/>
              <w:rPr>
                <w:sz w:val="16"/>
              </w:rPr>
            </w:pPr>
            <w:r>
              <w:rPr>
                <w:color w:val="231F20"/>
                <w:spacing w:val="-5"/>
                <w:sz w:val="16"/>
              </w:rPr>
              <w:t>$26</w:t>
            </w:r>
          </w:p>
        </w:tc>
        <w:tc>
          <w:tcPr>
            <w:tcW w:w="800" w:type="dxa"/>
            <w:tcBorders>
              <w:top w:val="nil"/>
              <w:bottom w:val="nil"/>
            </w:tcBorders>
          </w:tcPr>
          <w:p>
            <w:pPr>
              <w:pStyle w:val="TableParagraph"/>
              <w:rPr>
                <w:sz w:val="16"/>
              </w:rPr>
            </w:pPr>
            <w:r>
              <w:rPr>
                <w:color w:val="231F20"/>
                <w:spacing w:val="-5"/>
                <w:sz w:val="16"/>
              </w:rPr>
              <w:t>$17</w:t>
            </w:r>
          </w:p>
        </w:tc>
        <w:tc>
          <w:tcPr>
            <w:tcW w:w="800" w:type="dxa"/>
            <w:tcBorders>
              <w:top w:val="nil"/>
              <w:bottom w:val="nil"/>
            </w:tcBorders>
          </w:tcPr>
          <w:p>
            <w:pPr>
              <w:pStyle w:val="TableParagraph"/>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$715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$730</w:t>
            </w:r>
          </w:p>
        </w:tc>
        <w:tc>
          <w:tcPr>
            <w:tcW w:w="800" w:type="dxa"/>
            <w:tcBorders>
              <w:top w:val="nil"/>
            </w:tcBorders>
          </w:tcPr>
          <w:p>
            <w:pPr>
              <w:pStyle w:val="TableParagraph"/>
              <w:spacing w:line="240" w:lineRule="auto"/>
              <w:ind w:right="28"/>
              <w:rPr>
                <w:sz w:val="16"/>
              </w:rPr>
            </w:pPr>
            <w:r>
              <w:rPr>
                <w:color w:val="231F20"/>
                <w:spacing w:val="-5"/>
                <w:sz w:val="16"/>
              </w:rPr>
              <w:t>$67</w:t>
            </w:r>
          </w:p>
        </w:tc>
        <w:tc>
          <w:tcPr>
            <w:tcW w:w="800" w:type="dxa"/>
            <w:tcBorders>
              <w:top w:val="nil"/>
            </w:tcBorders>
          </w:tcPr>
          <w:p>
            <w:pPr>
              <w:pStyle w:val="TableParagraph"/>
              <w:spacing w:line="240" w:lineRule="auto"/>
              <w:ind w:right="30"/>
              <w:rPr>
                <w:sz w:val="16"/>
              </w:rPr>
            </w:pPr>
            <w:r>
              <w:rPr>
                <w:color w:val="231F20"/>
                <w:spacing w:val="-5"/>
                <w:sz w:val="16"/>
              </w:rPr>
              <w:t>$57</w:t>
            </w:r>
          </w:p>
        </w:tc>
        <w:tc>
          <w:tcPr>
            <w:tcW w:w="800" w:type="dxa"/>
            <w:tcBorders>
              <w:top w:val="nil"/>
            </w:tcBorders>
          </w:tcPr>
          <w:p>
            <w:pPr>
              <w:pStyle w:val="TableParagraph"/>
              <w:spacing w:line="240" w:lineRule="auto"/>
              <w:rPr>
                <w:sz w:val="16"/>
              </w:rPr>
            </w:pPr>
            <w:r>
              <w:rPr>
                <w:color w:val="231F20"/>
                <w:spacing w:val="-5"/>
                <w:sz w:val="16"/>
              </w:rPr>
              <w:t>$47</w:t>
            </w:r>
          </w:p>
        </w:tc>
        <w:tc>
          <w:tcPr>
            <w:tcW w:w="800" w:type="dxa"/>
            <w:tcBorders>
              <w:top w:val="nil"/>
            </w:tcBorders>
          </w:tcPr>
          <w:p>
            <w:pPr>
              <w:pStyle w:val="TableParagraph"/>
              <w:spacing w:line="240" w:lineRule="auto"/>
              <w:rPr>
                <w:sz w:val="16"/>
              </w:rPr>
            </w:pPr>
            <w:r>
              <w:rPr>
                <w:color w:val="231F20"/>
                <w:spacing w:val="-5"/>
                <w:sz w:val="16"/>
              </w:rPr>
              <w:t>$38</w:t>
            </w:r>
          </w:p>
        </w:tc>
        <w:tc>
          <w:tcPr>
            <w:tcW w:w="800" w:type="dxa"/>
            <w:tcBorders>
              <w:top w:val="nil"/>
            </w:tcBorders>
          </w:tcPr>
          <w:p>
            <w:pPr>
              <w:pStyle w:val="TableParagraph"/>
              <w:spacing w:line="240" w:lineRule="auto"/>
              <w:rPr>
                <w:sz w:val="16"/>
              </w:rPr>
            </w:pPr>
            <w:r>
              <w:rPr>
                <w:color w:val="231F20"/>
                <w:spacing w:val="-5"/>
                <w:sz w:val="16"/>
              </w:rPr>
              <w:t>$28</w:t>
            </w:r>
          </w:p>
        </w:tc>
        <w:tc>
          <w:tcPr>
            <w:tcW w:w="800" w:type="dxa"/>
            <w:tcBorders>
              <w:top w:val="nil"/>
            </w:tcBorders>
          </w:tcPr>
          <w:p>
            <w:pPr>
              <w:pStyle w:val="TableParagraph"/>
              <w:spacing w:line="240" w:lineRule="auto"/>
              <w:rPr>
                <w:sz w:val="16"/>
              </w:rPr>
            </w:pPr>
            <w:r>
              <w:rPr>
                <w:color w:val="231F20"/>
                <w:spacing w:val="-5"/>
                <w:sz w:val="16"/>
              </w:rPr>
              <w:t>$19</w:t>
            </w:r>
          </w:p>
        </w:tc>
        <w:tc>
          <w:tcPr>
            <w:tcW w:w="800" w:type="dxa"/>
            <w:tcBorders>
              <w:top w:val="nil"/>
            </w:tcBorders>
          </w:tcPr>
          <w:p>
            <w:pPr>
              <w:pStyle w:val="TableParagraph"/>
              <w:spacing w:line="240" w:lineRule="auto"/>
              <w:rPr>
                <w:sz w:val="16"/>
              </w:rPr>
            </w:pPr>
            <w:r>
              <w:rPr>
                <w:color w:val="231F20"/>
                <w:spacing w:val="-5"/>
                <w:sz w:val="16"/>
              </w:rPr>
              <w:t>$10</w:t>
            </w:r>
          </w:p>
        </w:tc>
        <w:tc>
          <w:tcPr>
            <w:tcW w:w="800" w:type="dxa"/>
            <w:tcBorders>
              <w:top w:val="nil"/>
            </w:tcBorders>
          </w:tcPr>
          <w:p>
            <w:pPr>
              <w:pStyle w:val="TableParagraph"/>
              <w:spacing w:line="240" w:lineRule="auto"/>
              <w:rPr>
                <w:sz w:val="16"/>
              </w:rPr>
            </w:pPr>
            <w:r>
              <w:rPr>
                <w:color w:val="231F20"/>
                <w:spacing w:val="-5"/>
                <w:sz w:val="16"/>
              </w:rPr>
              <w:t>$2</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$730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$745</w:t>
            </w:r>
          </w:p>
        </w:tc>
        <w:tc>
          <w:tcPr>
            <w:tcW w:w="800" w:type="dxa"/>
            <w:tcBorders>
              <w:bottom w:val="nil"/>
            </w:tcBorders>
          </w:tcPr>
          <w:p>
            <w:pPr>
              <w:pStyle w:val="TableParagraph"/>
              <w:spacing w:before="72"/>
              <w:ind w:right="28"/>
              <w:rPr>
                <w:sz w:val="16"/>
              </w:rPr>
            </w:pPr>
            <w:r>
              <w:rPr>
                <w:color w:val="231F20"/>
                <w:spacing w:val="-5"/>
                <w:sz w:val="16"/>
              </w:rPr>
              <w:t>$69</w:t>
            </w:r>
          </w:p>
        </w:tc>
        <w:tc>
          <w:tcPr>
            <w:tcW w:w="800" w:type="dxa"/>
            <w:tcBorders>
              <w:bottom w:val="nil"/>
            </w:tcBorders>
          </w:tcPr>
          <w:p>
            <w:pPr>
              <w:pStyle w:val="TableParagraph"/>
              <w:spacing w:before="72"/>
              <w:ind w:right="30"/>
              <w:rPr>
                <w:sz w:val="16"/>
              </w:rPr>
            </w:pPr>
            <w:r>
              <w:rPr>
                <w:color w:val="231F20"/>
                <w:spacing w:val="-5"/>
                <w:sz w:val="16"/>
              </w:rPr>
              <w:t>$59</w:t>
            </w:r>
          </w:p>
        </w:tc>
        <w:tc>
          <w:tcPr>
            <w:tcW w:w="800" w:type="dxa"/>
            <w:tcBorders>
              <w:bottom w:val="nil"/>
            </w:tcBorders>
          </w:tcPr>
          <w:p>
            <w:pPr>
              <w:pStyle w:val="TableParagraph"/>
              <w:spacing w:before="72"/>
              <w:rPr>
                <w:sz w:val="16"/>
              </w:rPr>
            </w:pPr>
            <w:r>
              <w:rPr>
                <w:color w:val="231F20"/>
                <w:spacing w:val="-5"/>
                <w:sz w:val="16"/>
              </w:rPr>
              <w:t>$49</w:t>
            </w:r>
          </w:p>
        </w:tc>
        <w:tc>
          <w:tcPr>
            <w:tcW w:w="800" w:type="dxa"/>
            <w:tcBorders>
              <w:bottom w:val="nil"/>
            </w:tcBorders>
          </w:tcPr>
          <w:p>
            <w:pPr>
              <w:pStyle w:val="TableParagraph"/>
              <w:spacing w:before="72"/>
              <w:rPr>
                <w:sz w:val="16"/>
              </w:rPr>
            </w:pPr>
            <w:r>
              <w:rPr>
                <w:color w:val="231F20"/>
                <w:spacing w:val="-5"/>
                <w:sz w:val="16"/>
              </w:rPr>
              <w:t>$39</w:t>
            </w:r>
          </w:p>
        </w:tc>
        <w:tc>
          <w:tcPr>
            <w:tcW w:w="800" w:type="dxa"/>
            <w:tcBorders>
              <w:bottom w:val="nil"/>
            </w:tcBorders>
          </w:tcPr>
          <w:p>
            <w:pPr>
              <w:pStyle w:val="TableParagraph"/>
              <w:spacing w:before="72"/>
              <w:rPr>
                <w:sz w:val="16"/>
              </w:rPr>
            </w:pPr>
            <w:r>
              <w:rPr>
                <w:color w:val="231F20"/>
                <w:spacing w:val="-5"/>
                <w:sz w:val="16"/>
              </w:rPr>
              <w:t>$29</w:t>
            </w:r>
          </w:p>
        </w:tc>
        <w:tc>
          <w:tcPr>
            <w:tcW w:w="800" w:type="dxa"/>
            <w:tcBorders>
              <w:bottom w:val="nil"/>
            </w:tcBorders>
          </w:tcPr>
          <w:p>
            <w:pPr>
              <w:pStyle w:val="TableParagraph"/>
              <w:spacing w:before="72"/>
              <w:rPr>
                <w:sz w:val="16"/>
              </w:rPr>
            </w:pPr>
            <w:r>
              <w:rPr>
                <w:color w:val="231F20"/>
                <w:spacing w:val="-5"/>
                <w:sz w:val="16"/>
              </w:rPr>
              <w:t>$20</w:t>
            </w:r>
          </w:p>
        </w:tc>
        <w:tc>
          <w:tcPr>
            <w:tcW w:w="800" w:type="dxa"/>
            <w:tcBorders>
              <w:bottom w:val="nil"/>
            </w:tcBorders>
          </w:tcPr>
          <w:p>
            <w:pPr>
              <w:pStyle w:val="TableParagraph"/>
              <w:spacing w:before="72"/>
              <w:rPr>
                <w:sz w:val="16"/>
              </w:rPr>
            </w:pPr>
            <w:r>
              <w:rPr>
                <w:color w:val="231F20"/>
                <w:spacing w:val="-5"/>
                <w:sz w:val="16"/>
              </w:rPr>
              <w:t>$12</w:t>
            </w:r>
          </w:p>
        </w:tc>
        <w:tc>
          <w:tcPr>
            <w:tcW w:w="800" w:type="dxa"/>
            <w:tcBorders>
              <w:bottom w:val="nil"/>
            </w:tcBorders>
          </w:tcPr>
          <w:p>
            <w:pPr>
              <w:pStyle w:val="TableParagraph"/>
              <w:spacing w:before="72"/>
              <w:rPr>
                <w:sz w:val="16"/>
              </w:rPr>
            </w:pPr>
            <w:r>
              <w:rPr>
                <w:color w:val="231F20"/>
                <w:spacing w:val="-5"/>
                <w:sz w:val="16"/>
              </w:rPr>
              <w:t>$4</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$745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$760</w:t>
            </w:r>
          </w:p>
        </w:tc>
        <w:tc>
          <w:tcPr>
            <w:tcW w:w="800" w:type="dxa"/>
            <w:tcBorders>
              <w:top w:val="nil"/>
              <w:bottom w:val="nil"/>
            </w:tcBorders>
          </w:tcPr>
          <w:p>
            <w:pPr>
              <w:pStyle w:val="TableParagraph"/>
              <w:ind w:right="28"/>
              <w:rPr>
                <w:sz w:val="16"/>
              </w:rPr>
            </w:pPr>
            <w:r>
              <w:rPr>
                <w:color w:val="231F20"/>
                <w:spacing w:val="-5"/>
                <w:sz w:val="16"/>
              </w:rPr>
              <w:t>$71</w:t>
            </w:r>
          </w:p>
        </w:tc>
        <w:tc>
          <w:tcPr>
            <w:tcW w:w="800" w:type="dxa"/>
            <w:tcBorders>
              <w:top w:val="nil"/>
              <w:bottom w:val="nil"/>
            </w:tcBorders>
          </w:tcPr>
          <w:p>
            <w:pPr>
              <w:pStyle w:val="TableParagraph"/>
              <w:ind w:right="30"/>
              <w:rPr>
                <w:sz w:val="16"/>
              </w:rPr>
            </w:pPr>
            <w:r>
              <w:rPr>
                <w:color w:val="231F20"/>
                <w:spacing w:val="-5"/>
                <w:sz w:val="16"/>
              </w:rPr>
              <w:t>$61</w:t>
            </w:r>
          </w:p>
        </w:tc>
        <w:tc>
          <w:tcPr>
            <w:tcW w:w="800" w:type="dxa"/>
            <w:tcBorders>
              <w:top w:val="nil"/>
              <w:bottom w:val="nil"/>
            </w:tcBorders>
          </w:tcPr>
          <w:p>
            <w:pPr>
              <w:pStyle w:val="TableParagraph"/>
              <w:rPr>
                <w:sz w:val="16"/>
              </w:rPr>
            </w:pPr>
            <w:r>
              <w:rPr>
                <w:color w:val="231F20"/>
                <w:spacing w:val="-5"/>
                <w:sz w:val="16"/>
              </w:rPr>
              <w:t>$51</w:t>
            </w:r>
          </w:p>
        </w:tc>
        <w:tc>
          <w:tcPr>
            <w:tcW w:w="800" w:type="dxa"/>
            <w:tcBorders>
              <w:top w:val="nil"/>
              <w:bottom w:val="nil"/>
            </w:tcBorders>
          </w:tcPr>
          <w:p>
            <w:pPr>
              <w:pStyle w:val="TableParagraph"/>
              <w:rPr>
                <w:sz w:val="16"/>
              </w:rPr>
            </w:pPr>
            <w:r>
              <w:rPr>
                <w:color w:val="231F20"/>
                <w:spacing w:val="-5"/>
                <w:sz w:val="16"/>
              </w:rPr>
              <w:t>$41</w:t>
            </w:r>
          </w:p>
        </w:tc>
        <w:tc>
          <w:tcPr>
            <w:tcW w:w="800" w:type="dxa"/>
            <w:tcBorders>
              <w:top w:val="nil"/>
              <w:bottom w:val="nil"/>
            </w:tcBorders>
          </w:tcPr>
          <w:p>
            <w:pPr>
              <w:pStyle w:val="TableParagraph"/>
              <w:rPr>
                <w:sz w:val="16"/>
              </w:rPr>
            </w:pPr>
            <w:r>
              <w:rPr>
                <w:color w:val="231F20"/>
                <w:spacing w:val="-5"/>
                <w:sz w:val="16"/>
              </w:rPr>
              <w:t>$31</w:t>
            </w:r>
          </w:p>
        </w:tc>
        <w:tc>
          <w:tcPr>
            <w:tcW w:w="800" w:type="dxa"/>
            <w:tcBorders>
              <w:top w:val="nil"/>
              <w:bottom w:val="nil"/>
            </w:tcBorders>
          </w:tcPr>
          <w:p>
            <w:pPr>
              <w:pStyle w:val="TableParagraph"/>
              <w:rPr>
                <w:sz w:val="16"/>
              </w:rPr>
            </w:pPr>
            <w:r>
              <w:rPr>
                <w:color w:val="231F20"/>
                <w:spacing w:val="-5"/>
                <w:sz w:val="16"/>
              </w:rPr>
              <w:t>$22</w:t>
            </w:r>
          </w:p>
        </w:tc>
        <w:tc>
          <w:tcPr>
            <w:tcW w:w="800" w:type="dxa"/>
            <w:tcBorders>
              <w:top w:val="nil"/>
              <w:bottom w:val="nil"/>
            </w:tcBorders>
          </w:tcPr>
          <w:p>
            <w:pPr>
              <w:pStyle w:val="TableParagraph"/>
              <w:rPr>
                <w:sz w:val="16"/>
              </w:rPr>
            </w:pPr>
            <w:r>
              <w:rPr>
                <w:color w:val="231F20"/>
                <w:spacing w:val="-5"/>
                <w:sz w:val="16"/>
              </w:rPr>
              <w:t>$13</w:t>
            </w:r>
          </w:p>
        </w:tc>
        <w:tc>
          <w:tcPr>
            <w:tcW w:w="800" w:type="dxa"/>
            <w:tcBorders>
              <w:top w:val="nil"/>
              <w:bottom w:val="nil"/>
            </w:tcBorders>
          </w:tcPr>
          <w:p>
            <w:pPr>
              <w:pStyle w:val="TableParagraph"/>
              <w:rPr>
                <w:sz w:val="16"/>
              </w:rPr>
            </w:pPr>
            <w:r>
              <w:rPr>
                <w:color w:val="231F20"/>
                <w:spacing w:val="-5"/>
                <w:sz w:val="16"/>
              </w:rPr>
              <w:t>$5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bottom w:val="nil"/>
            </w:tcBorders>
          </w:tcPr>
          <w:p>
            <w:pPr>
              <w:pStyle w:val="TableParagraph"/>
              <w:spacing w:line="217" w:lineRule="exact" w:before="7"/>
              <w:ind w:right="28"/>
              <w:rPr>
                <w:rFonts w:ascii="Arial Black"/>
                <w:sz w:val="16"/>
              </w:rPr>
            </w:pPr>
            <w:r>
              <w:rPr>
                <w:rFonts w:ascii="Arial Black"/>
                <w:color w:val="231F20"/>
                <w:spacing w:val="-4"/>
                <w:w w:val="95"/>
                <w:sz w:val="16"/>
              </w:rPr>
              <w:t>$760</w:t>
            </w:r>
          </w:p>
        </w:tc>
        <w:tc>
          <w:tcPr>
            <w:tcW w:w="800" w:type="dxa"/>
            <w:tcBorders>
              <w:top w:val="nil"/>
              <w:bottom w:val="nil"/>
            </w:tcBorders>
          </w:tcPr>
          <w:p>
            <w:pPr>
              <w:pStyle w:val="TableParagraph"/>
              <w:spacing w:line="217" w:lineRule="exact" w:before="7"/>
              <w:ind w:right="28"/>
              <w:rPr>
                <w:rFonts w:ascii="Arial Black"/>
                <w:sz w:val="16"/>
              </w:rPr>
            </w:pPr>
            <w:r>
              <w:rPr>
                <w:rFonts w:ascii="Arial Black"/>
                <w:color w:val="231F20"/>
                <w:spacing w:val="-4"/>
                <w:w w:val="95"/>
                <w:sz w:val="16"/>
              </w:rPr>
              <w:t>$775</w:t>
            </w:r>
          </w:p>
        </w:tc>
        <w:tc>
          <w:tcPr>
            <w:tcW w:w="800" w:type="dxa"/>
            <w:tcBorders>
              <w:top w:val="nil"/>
              <w:bottom w:val="nil"/>
            </w:tcBorders>
          </w:tcPr>
          <w:p>
            <w:pPr>
              <w:pStyle w:val="TableParagraph"/>
              <w:spacing w:line="240" w:lineRule="auto"/>
              <w:ind w:right="28"/>
              <w:rPr>
                <w:sz w:val="16"/>
              </w:rPr>
            </w:pPr>
            <w:r>
              <w:rPr>
                <w:color w:val="231F20"/>
                <w:spacing w:val="-5"/>
                <w:sz w:val="16"/>
              </w:rPr>
              <w:t>$73</w:t>
            </w:r>
          </w:p>
        </w:tc>
        <w:tc>
          <w:tcPr>
            <w:tcW w:w="800" w:type="dxa"/>
            <w:tcBorders>
              <w:top w:val="nil"/>
              <w:bottom w:val="nil"/>
            </w:tcBorders>
          </w:tcPr>
          <w:p>
            <w:pPr>
              <w:pStyle w:val="TableParagraph"/>
              <w:spacing w:line="240" w:lineRule="auto"/>
              <w:ind w:right="30"/>
              <w:rPr>
                <w:sz w:val="16"/>
              </w:rPr>
            </w:pPr>
            <w:r>
              <w:rPr>
                <w:color w:val="231F20"/>
                <w:spacing w:val="-5"/>
                <w:sz w:val="16"/>
              </w:rPr>
              <w:t>$63</w:t>
            </w:r>
          </w:p>
        </w:tc>
        <w:tc>
          <w:tcPr>
            <w:tcW w:w="800" w:type="dxa"/>
            <w:tcBorders>
              <w:top w:val="nil"/>
              <w:bottom w:val="nil"/>
            </w:tcBorders>
          </w:tcPr>
          <w:p>
            <w:pPr>
              <w:pStyle w:val="TableParagraph"/>
              <w:spacing w:line="240" w:lineRule="auto"/>
              <w:rPr>
                <w:sz w:val="16"/>
              </w:rPr>
            </w:pPr>
            <w:r>
              <w:rPr>
                <w:color w:val="231F20"/>
                <w:spacing w:val="-5"/>
                <w:sz w:val="16"/>
              </w:rPr>
              <w:t>$53</w:t>
            </w:r>
          </w:p>
        </w:tc>
        <w:tc>
          <w:tcPr>
            <w:tcW w:w="800" w:type="dxa"/>
            <w:tcBorders>
              <w:top w:val="nil"/>
              <w:bottom w:val="nil"/>
            </w:tcBorders>
          </w:tcPr>
          <w:p>
            <w:pPr>
              <w:pStyle w:val="TableParagraph"/>
              <w:spacing w:line="240" w:lineRule="auto"/>
              <w:rPr>
                <w:sz w:val="16"/>
              </w:rPr>
            </w:pPr>
            <w:r>
              <w:rPr>
                <w:color w:val="231F20"/>
                <w:spacing w:val="-5"/>
                <w:sz w:val="16"/>
              </w:rPr>
              <w:t>$43</w:t>
            </w:r>
          </w:p>
        </w:tc>
        <w:tc>
          <w:tcPr>
            <w:tcW w:w="800" w:type="dxa"/>
            <w:tcBorders>
              <w:top w:val="nil"/>
              <w:bottom w:val="nil"/>
            </w:tcBorders>
          </w:tcPr>
          <w:p>
            <w:pPr>
              <w:pStyle w:val="TableParagraph"/>
              <w:spacing w:line="240" w:lineRule="auto"/>
              <w:rPr>
                <w:sz w:val="16"/>
              </w:rPr>
            </w:pPr>
            <w:r>
              <w:rPr>
                <w:color w:val="231F20"/>
                <w:spacing w:val="-5"/>
                <w:sz w:val="16"/>
              </w:rPr>
              <w:t>$33</w:t>
            </w:r>
          </w:p>
        </w:tc>
        <w:tc>
          <w:tcPr>
            <w:tcW w:w="800" w:type="dxa"/>
            <w:tcBorders>
              <w:top w:val="nil"/>
              <w:bottom w:val="nil"/>
            </w:tcBorders>
          </w:tcPr>
          <w:p>
            <w:pPr>
              <w:pStyle w:val="TableParagraph"/>
              <w:spacing w:line="240" w:lineRule="auto"/>
              <w:rPr>
                <w:sz w:val="16"/>
              </w:rPr>
            </w:pPr>
            <w:r>
              <w:rPr>
                <w:color w:val="231F20"/>
                <w:spacing w:val="-5"/>
                <w:sz w:val="16"/>
              </w:rPr>
              <w:t>$23</w:t>
            </w:r>
          </w:p>
        </w:tc>
        <w:tc>
          <w:tcPr>
            <w:tcW w:w="800" w:type="dxa"/>
            <w:tcBorders>
              <w:top w:val="nil"/>
              <w:bottom w:val="nil"/>
            </w:tcBorders>
          </w:tcPr>
          <w:p>
            <w:pPr>
              <w:pStyle w:val="TableParagraph"/>
              <w:spacing w:line="240" w:lineRule="auto"/>
              <w:rPr>
                <w:sz w:val="16"/>
              </w:rPr>
            </w:pPr>
            <w:r>
              <w:rPr>
                <w:color w:val="231F20"/>
                <w:spacing w:val="-5"/>
                <w:sz w:val="16"/>
              </w:rPr>
              <w:t>$15</w:t>
            </w:r>
          </w:p>
        </w:tc>
        <w:tc>
          <w:tcPr>
            <w:tcW w:w="800" w:type="dxa"/>
            <w:tcBorders>
              <w:top w:val="nil"/>
              <w:bottom w:val="nil"/>
            </w:tcBorders>
          </w:tcPr>
          <w:p>
            <w:pPr>
              <w:pStyle w:val="TableParagraph"/>
              <w:spacing w:line="240" w:lineRule="auto"/>
              <w:rPr>
                <w:sz w:val="16"/>
              </w:rPr>
            </w:pPr>
            <w:r>
              <w:rPr>
                <w:color w:val="231F20"/>
                <w:spacing w:val="-5"/>
                <w:sz w:val="16"/>
              </w:rPr>
              <w:t>$7</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80" w:type="dxa"/>
            <w:tcBorders>
              <w:top w:val="nil"/>
              <w:bottom w:val="nil"/>
              <w:right w:val="nil"/>
            </w:tcBorders>
          </w:tcPr>
          <w:p>
            <w:pPr>
              <w:pStyle w:val="TableParagraph"/>
              <w:spacing w:line="240" w:lineRule="auto"/>
              <w:ind w:right="78"/>
              <w:rPr>
                <w:sz w:val="16"/>
              </w:rPr>
            </w:pPr>
            <w:r>
              <w:rPr>
                <w:color w:val="231F20"/>
                <w:spacing w:val="-5"/>
                <w:sz w:val="16"/>
              </w:rPr>
              <w:t>$0</w:t>
            </w:r>
          </w:p>
        </w:tc>
      </w:tr>
    </w:tbl>
    <w:p>
      <w:pPr>
        <w:pStyle w:val="TableParagraph"/>
        <w:spacing w:after="0" w:line="240" w:lineRule="auto"/>
        <w:rPr>
          <w:sz w:val="16"/>
        </w:rPr>
        <w:sectPr>
          <w:pgSz w:w="12240" w:h="15840"/>
          <w:pgMar w:header="0" w:footer="656" w:top="1180" w:bottom="1056"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w w:val="85"/>
                <w:sz w:val="16"/>
              </w:rPr>
              <w:t>SINGLE</w:t>
            </w:r>
            <w:r>
              <w:rPr>
                <w:rFonts w:ascii="Arial Black"/>
                <w:color w:val="231F20"/>
                <w:spacing w:val="6"/>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1680" w:type="dxa"/>
            <w:gridSpan w:val="2"/>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tabs>
                <w:tab w:pos="1014" w:val="left" w:leader="none"/>
              </w:tabs>
              <w:spacing w:line="240" w:lineRule="auto" w:before="19"/>
              <w:ind w:right="28"/>
              <w:rPr>
                <w:sz w:val="16"/>
              </w:rPr>
            </w:pPr>
            <w:r>
              <w:rPr>
                <w:color w:val="231F20"/>
                <w:sz w:val="16"/>
              </w:rPr>
              <w:t>At</w:t>
            </w:r>
            <w:r>
              <w:rPr>
                <w:color w:val="231F20"/>
                <w:spacing w:val="-8"/>
                <w:sz w:val="16"/>
              </w:rPr>
              <w:t> </w:t>
            </w:r>
            <w:r>
              <w:rPr>
                <w:color w:val="231F20"/>
                <w:spacing w:val="-2"/>
                <w:sz w:val="16"/>
              </w:rPr>
              <w:t>least</w:t>
            </w:r>
            <w:r>
              <w:rPr>
                <w:color w:val="231F20"/>
                <w:sz w:val="16"/>
              </w:rPr>
              <w:tab/>
            </w: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196" w:hRule="atLeast"/>
        </w:trPr>
        <w:tc>
          <w:tcPr>
            <w:tcW w:w="880" w:type="dxa"/>
            <w:tcBorders>
              <w:left w:val="nil"/>
              <w:bottom w:val="nil"/>
            </w:tcBorders>
          </w:tcPr>
          <w:p>
            <w:pPr>
              <w:pStyle w:val="TableParagraph"/>
              <w:spacing w:line="177" w:lineRule="exact" w:before="0"/>
              <w:ind w:right="28"/>
              <w:rPr>
                <w:rFonts w:ascii="Arial Black"/>
                <w:sz w:val="16"/>
              </w:rPr>
            </w:pPr>
            <w:r>
              <w:rPr>
                <w:rFonts w:ascii="Arial Black"/>
                <w:color w:val="231F20"/>
                <w:spacing w:val="-4"/>
                <w:w w:val="95"/>
                <w:sz w:val="16"/>
              </w:rPr>
              <w:t>$775</w:t>
            </w:r>
          </w:p>
        </w:tc>
        <w:tc>
          <w:tcPr>
            <w:tcW w:w="800" w:type="dxa"/>
            <w:tcBorders>
              <w:bottom w:val="nil"/>
            </w:tcBorders>
          </w:tcPr>
          <w:p>
            <w:pPr>
              <w:pStyle w:val="TableParagraph"/>
              <w:spacing w:line="177" w:lineRule="exact" w:before="0"/>
              <w:ind w:right="28"/>
              <w:rPr>
                <w:rFonts w:ascii="Arial Black"/>
                <w:sz w:val="16"/>
              </w:rPr>
            </w:pPr>
            <w:r>
              <w:rPr>
                <w:rFonts w:ascii="Arial Black"/>
                <w:color w:val="231F20"/>
                <w:spacing w:val="-4"/>
                <w:w w:val="95"/>
                <w:sz w:val="16"/>
              </w:rPr>
              <w:t>$790</w:t>
            </w:r>
          </w:p>
        </w:tc>
        <w:tc>
          <w:tcPr>
            <w:tcW w:w="800" w:type="dxa"/>
            <w:tcBorders>
              <w:bottom w:val="nil"/>
            </w:tcBorders>
          </w:tcPr>
          <w:p>
            <w:pPr>
              <w:pStyle w:val="TableParagraph"/>
              <w:spacing w:before="12"/>
              <w:ind w:right="28"/>
              <w:rPr>
                <w:sz w:val="16"/>
              </w:rPr>
            </w:pPr>
            <w:r>
              <w:rPr>
                <w:color w:val="231F20"/>
                <w:spacing w:val="-5"/>
                <w:sz w:val="16"/>
              </w:rPr>
              <w:t>$75</w:t>
            </w:r>
          </w:p>
        </w:tc>
        <w:tc>
          <w:tcPr>
            <w:tcW w:w="800" w:type="dxa"/>
            <w:tcBorders>
              <w:bottom w:val="nil"/>
            </w:tcBorders>
          </w:tcPr>
          <w:p>
            <w:pPr>
              <w:pStyle w:val="TableParagraph"/>
              <w:spacing w:before="12"/>
              <w:ind w:right="30"/>
              <w:rPr>
                <w:sz w:val="16"/>
              </w:rPr>
            </w:pPr>
            <w:r>
              <w:rPr>
                <w:color w:val="231F20"/>
                <w:spacing w:val="-5"/>
                <w:sz w:val="16"/>
              </w:rPr>
              <w:t>$65</w:t>
            </w:r>
          </w:p>
        </w:tc>
        <w:tc>
          <w:tcPr>
            <w:tcW w:w="800" w:type="dxa"/>
            <w:tcBorders>
              <w:bottom w:val="nil"/>
            </w:tcBorders>
          </w:tcPr>
          <w:p>
            <w:pPr>
              <w:pStyle w:val="TableParagraph"/>
              <w:spacing w:before="12"/>
              <w:rPr>
                <w:sz w:val="16"/>
              </w:rPr>
            </w:pPr>
            <w:r>
              <w:rPr>
                <w:color w:val="231F20"/>
                <w:spacing w:val="-5"/>
                <w:sz w:val="16"/>
              </w:rPr>
              <w:t>$55</w:t>
            </w:r>
          </w:p>
        </w:tc>
        <w:tc>
          <w:tcPr>
            <w:tcW w:w="800" w:type="dxa"/>
            <w:tcBorders>
              <w:bottom w:val="nil"/>
            </w:tcBorders>
          </w:tcPr>
          <w:p>
            <w:pPr>
              <w:pStyle w:val="TableParagraph"/>
              <w:spacing w:before="12"/>
              <w:rPr>
                <w:sz w:val="16"/>
              </w:rPr>
            </w:pPr>
            <w:r>
              <w:rPr>
                <w:color w:val="231F20"/>
                <w:spacing w:val="-5"/>
                <w:sz w:val="16"/>
              </w:rPr>
              <w:t>$45</w:t>
            </w:r>
          </w:p>
        </w:tc>
        <w:tc>
          <w:tcPr>
            <w:tcW w:w="800" w:type="dxa"/>
            <w:tcBorders>
              <w:bottom w:val="nil"/>
            </w:tcBorders>
          </w:tcPr>
          <w:p>
            <w:pPr>
              <w:pStyle w:val="TableParagraph"/>
              <w:spacing w:before="12"/>
              <w:rPr>
                <w:sz w:val="16"/>
              </w:rPr>
            </w:pPr>
            <w:r>
              <w:rPr>
                <w:color w:val="231F20"/>
                <w:spacing w:val="-5"/>
                <w:sz w:val="16"/>
              </w:rPr>
              <w:t>$35</w:t>
            </w:r>
          </w:p>
        </w:tc>
        <w:tc>
          <w:tcPr>
            <w:tcW w:w="800" w:type="dxa"/>
            <w:tcBorders>
              <w:bottom w:val="nil"/>
            </w:tcBorders>
          </w:tcPr>
          <w:p>
            <w:pPr>
              <w:pStyle w:val="TableParagraph"/>
              <w:spacing w:before="12"/>
              <w:rPr>
                <w:sz w:val="16"/>
              </w:rPr>
            </w:pPr>
            <w:r>
              <w:rPr>
                <w:color w:val="231F20"/>
                <w:spacing w:val="-5"/>
                <w:sz w:val="16"/>
              </w:rPr>
              <w:t>$25</w:t>
            </w:r>
          </w:p>
        </w:tc>
        <w:tc>
          <w:tcPr>
            <w:tcW w:w="800" w:type="dxa"/>
            <w:tcBorders>
              <w:bottom w:val="nil"/>
            </w:tcBorders>
          </w:tcPr>
          <w:p>
            <w:pPr>
              <w:pStyle w:val="TableParagraph"/>
              <w:spacing w:before="12"/>
              <w:rPr>
                <w:sz w:val="16"/>
              </w:rPr>
            </w:pPr>
            <w:r>
              <w:rPr>
                <w:color w:val="231F20"/>
                <w:spacing w:val="-5"/>
                <w:sz w:val="16"/>
              </w:rPr>
              <w:t>$16</w:t>
            </w:r>
          </w:p>
        </w:tc>
        <w:tc>
          <w:tcPr>
            <w:tcW w:w="800" w:type="dxa"/>
            <w:tcBorders>
              <w:bottom w:val="nil"/>
            </w:tcBorders>
          </w:tcPr>
          <w:p>
            <w:pPr>
              <w:pStyle w:val="TableParagraph"/>
              <w:spacing w:before="12"/>
              <w:rPr>
                <w:sz w:val="16"/>
              </w:rPr>
            </w:pPr>
            <w:r>
              <w:rPr>
                <w:color w:val="231F20"/>
                <w:spacing w:val="-5"/>
                <w:sz w:val="16"/>
              </w:rPr>
              <w:t>$8</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80" w:type="dxa"/>
            <w:tcBorders>
              <w:bottom w:val="nil"/>
              <w:right w:val="nil"/>
            </w:tcBorders>
          </w:tcPr>
          <w:p>
            <w:pPr>
              <w:pStyle w:val="TableParagraph"/>
              <w:spacing w:before="12"/>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$790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$805</w:t>
            </w:r>
          </w:p>
        </w:tc>
        <w:tc>
          <w:tcPr>
            <w:tcW w:w="800" w:type="dxa"/>
            <w:tcBorders>
              <w:top w:val="nil"/>
            </w:tcBorders>
          </w:tcPr>
          <w:p>
            <w:pPr>
              <w:pStyle w:val="TableParagraph"/>
              <w:spacing w:line="240" w:lineRule="auto"/>
              <w:ind w:right="28"/>
              <w:rPr>
                <w:sz w:val="16"/>
              </w:rPr>
            </w:pPr>
            <w:r>
              <w:rPr>
                <w:color w:val="231F20"/>
                <w:spacing w:val="-5"/>
                <w:sz w:val="16"/>
              </w:rPr>
              <w:t>$76</w:t>
            </w:r>
          </w:p>
        </w:tc>
        <w:tc>
          <w:tcPr>
            <w:tcW w:w="800" w:type="dxa"/>
            <w:tcBorders>
              <w:top w:val="nil"/>
            </w:tcBorders>
          </w:tcPr>
          <w:p>
            <w:pPr>
              <w:pStyle w:val="TableParagraph"/>
              <w:spacing w:line="240" w:lineRule="auto"/>
              <w:ind w:right="30"/>
              <w:rPr>
                <w:sz w:val="16"/>
              </w:rPr>
            </w:pPr>
            <w:r>
              <w:rPr>
                <w:color w:val="231F20"/>
                <w:spacing w:val="-5"/>
                <w:sz w:val="16"/>
              </w:rPr>
              <w:t>$66</w:t>
            </w:r>
          </w:p>
        </w:tc>
        <w:tc>
          <w:tcPr>
            <w:tcW w:w="800" w:type="dxa"/>
            <w:tcBorders>
              <w:top w:val="nil"/>
            </w:tcBorders>
          </w:tcPr>
          <w:p>
            <w:pPr>
              <w:pStyle w:val="TableParagraph"/>
              <w:spacing w:line="240" w:lineRule="auto"/>
              <w:rPr>
                <w:sz w:val="16"/>
              </w:rPr>
            </w:pPr>
            <w:r>
              <w:rPr>
                <w:color w:val="231F20"/>
                <w:spacing w:val="-5"/>
                <w:sz w:val="16"/>
              </w:rPr>
              <w:t>$56</w:t>
            </w:r>
          </w:p>
        </w:tc>
        <w:tc>
          <w:tcPr>
            <w:tcW w:w="800" w:type="dxa"/>
            <w:tcBorders>
              <w:top w:val="nil"/>
            </w:tcBorders>
          </w:tcPr>
          <w:p>
            <w:pPr>
              <w:pStyle w:val="TableParagraph"/>
              <w:spacing w:line="240" w:lineRule="auto"/>
              <w:rPr>
                <w:sz w:val="16"/>
              </w:rPr>
            </w:pPr>
            <w:r>
              <w:rPr>
                <w:color w:val="231F20"/>
                <w:spacing w:val="-5"/>
                <w:sz w:val="16"/>
              </w:rPr>
              <w:t>$47</w:t>
            </w:r>
          </w:p>
        </w:tc>
        <w:tc>
          <w:tcPr>
            <w:tcW w:w="800" w:type="dxa"/>
            <w:tcBorders>
              <w:top w:val="nil"/>
            </w:tcBorders>
          </w:tcPr>
          <w:p>
            <w:pPr>
              <w:pStyle w:val="TableParagraph"/>
              <w:spacing w:line="240" w:lineRule="auto"/>
              <w:rPr>
                <w:sz w:val="16"/>
              </w:rPr>
            </w:pPr>
            <w:r>
              <w:rPr>
                <w:color w:val="231F20"/>
                <w:spacing w:val="-5"/>
                <w:sz w:val="16"/>
              </w:rPr>
              <w:t>$37</w:t>
            </w:r>
          </w:p>
        </w:tc>
        <w:tc>
          <w:tcPr>
            <w:tcW w:w="800" w:type="dxa"/>
            <w:tcBorders>
              <w:top w:val="nil"/>
            </w:tcBorders>
          </w:tcPr>
          <w:p>
            <w:pPr>
              <w:pStyle w:val="TableParagraph"/>
              <w:spacing w:line="240" w:lineRule="auto"/>
              <w:rPr>
                <w:sz w:val="16"/>
              </w:rPr>
            </w:pPr>
            <w:r>
              <w:rPr>
                <w:color w:val="231F20"/>
                <w:spacing w:val="-5"/>
                <w:sz w:val="16"/>
              </w:rPr>
              <w:t>$27</w:t>
            </w:r>
          </w:p>
        </w:tc>
        <w:tc>
          <w:tcPr>
            <w:tcW w:w="800" w:type="dxa"/>
            <w:tcBorders>
              <w:top w:val="nil"/>
            </w:tcBorders>
          </w:tcPr>
          <w:p>
            <w:pPr>
              <w:pStyle w:val="TableParagraph"/>
              <w:spacing w:line="240" w:lineRule="auto"/>
              <w:rPr>
                <w:sz w:val="16"/>
              </w:rPr>
            </w:pPr>
            <w:r>
              <w:rPr>
                <w:color w:val="231F20"/>
                <w:spacing w:val="-5"/>
                <w:sz w:val="16"/>
              </w:rPr>
              <w:t>$18</w:t>
            </w:r>
          </w:p>
        </w:tc>
        <w:tc>
          <w:tcPr>
            <w:tcW w:w="800" w:type="dxa"/>
            <w:tcBorders>
              <w:top w:val="nil"/>
            </w:tcBorders>
          </w:tcPr>
          <w:p>
            <w:pPr>
              <w:pStyle w:val="TableParagraph"/>
              <w:spacing w:line="240" w:lineRule="auto"/>
              <w:rPr>
                <w:sz w:val="16"/>
              </w:rPr>
            </w:pPr>
            <w:r>
              <w:rPr>
                <w:color w:val="231F20"/>
                <w:spacing w:val="-5"/>
                <w:sz w:val="16"/>
              </w:rPr>
              <w:t>$10</w:t>
            </w:r>
          </w:p>
        </w:tc>
        <w:tc>
          <w:tcPr>
            <w:tcW w:w="800" w:type="dxa"/>
            <w:tcBorders>
              <w:top w:val="nil"/>
            </w:tcBorders>
          </w:tcPr>
          <w:p>
            <w:pPr>
              <w:pStyle w:val="TableParagraph"/>
              <w:spacing w:line="240" w:lineRule="auto"/>
              <w:rPr>
                <w:sz w:val="16"/>
              </w:rPr>
            </w:pPr>
            <w:r>
              <w:rPr>
                <w:color w:val="231F20"/>
                <w:spacing w:val="-5"/>
                <w:sz w:val="16"/>
              </w:rPr>
              <w:t>$1</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$805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$820</w:t>
            </w:r>
          </w:p>
        </w:tc>
        <w:tc>
          <w:tcPr>
            <w:tcW w:w="800" w:type="dxa"/>
            <w:tcBorders>
              <w:bottom w:val="nil"/>
            </w:tcBorders>
          </w:tcPr>
          <w:p>
            <w:pPr>
              <w:pStyle w:val="TableParagraph"/>
              <w:spacing w:before="72"/>
              <w:ind w:right="28"/>
              <w:rPr>
                <w:sz w:val="16"/>
              </w:rPr>
            </w:pPr>
            <w:r>
              <w:rPr>
                <w:color w:val="231F20"/>
                <w:spacing w:val="-5"/>
                <w:sz w:val="16"/>
              </w:rPr>
              <w:t>$78</w:t>
            </w:r>
          </w:p>
        </w:tc>
        <w:tc>
          <w:tcPr>
            <w:tcW w:w="800" w:type="dxa"/>
            <w:tcBorders>
              <w:bottom w:val="nil"/>
            </w:tcBorders>
          </w:tcPr>
          <w:p>
            <w:pPr>
              <w:pStyle w:val="TableParagraph"/>
              <w:spacing w:before="72"/>
              <w:ind w:right="30"/>
              <w:rPr>
                <w:sz w:val="16"/>
              </w:rPr>
            </w:pPr>
            <w:r>
              <w:rPr>
                <w:color w:val="231F20"/>
                <w:spacing w:val="-5"/>
                <w:sz w:val="16"/>
              </w:rPr>
              <w:t>$68</w:t>
            </w:r>
          </w:p>
        </w:tc>
        <w:tc>
          <w:tcPr>
            <w:tcW w:w="800" w:type="dxa"/>
            <w:tcBorders>
              <w:bottom w:val="nil"/>
            </w:tcBorders>
          </w:tcPr>
          <w:p>
            <w:pPr>
              <w:pStyle w:val="TableParagraph"/>
              <w:spacing w:before="72"/>
              <w:rPr>
                <w:sz w:val="16"/>
              </w:rPr>
            </w:pPr>
            <w:r>
              <w:rPr>
                <w:color w:val="231F20"/>
                <w:spacing w:val="-5"/>
                <w:sz w:val="16"/>
              </w:rPr>
              <w:t>$58</w:t>
            </w:r>
          </w:p>
        </w:tc>
        <w:tc>
          <w:tcPr>
            <w:tcW w:w="800" w:type="dxa"/>
            <w:tcBorders>
              <w:bottom w:val="nil"/>
            </w:tcBorders>
          </w:tcPr>
          <w:p>
            <w:pPr>
              <w:pStyle w:val="TableParagraph"/>
              <w:spacing w:before="72"/>
              <w:rPr>
                <w:sz w:val="16"/>
              </w:rPr>
            </w:pPr>
            <w:r>
              <w:rPr>
                <w:color w:val="231F20"/>
                <w:spacing w:val="-5"/>
                <w:sz w:val="16"/>
              </w:rPr>
              <w:t>$48</w:t>
            </w:r>
          </w:p>
        </w:tc>
        <w:tc>
          <w:tcPr>
            <w:tcW w:w="800" w:type="dxa"/>
            <w:tcBorders>
              <w:bottom w:val="nil"/>
            </w:tcBorders>
          </w:tcPr>
          <w:p>
            <w:pPr>
              <w:pStyle w:val="TableParagraph"/>
              <w:spacing w:before="72"/>
              <w:rPr>
                <w:sz w:val="16"/>
              </w:rPr>
            </w:pPr>
            <w:r>
              <w:rPr>
                <w:color w:val="231F20"/>
                <w:spacing w:val="-5"/>
                <w:sz w:val="16"/>
              </w:rPr>
              <w:t>$38</w:t>
            </w:r>
          </w:p>
        </w:tc>
        <w:tc>
          <w:tcPr>
            <w:tcW w:w="800" w:type="dxa"/>
            <w:tcBorders>
              <w:bottom w:val="nil"/>
            </w:tcBorders>
          </w:tcPr>
          <w:p>
            <w:pPr>
              <w:pStyle w:val="TableParagraph"/>
              <w:spacing w:before="72"/>
              <w:rPr>
                <w:sz w:val="16"/>
              </w:rPr>
            </w:pPr>
            <w:r>
              <w:rPr>
                <w:color w:val="231F20"/>
                <w:spacing w:val="-5"/>
                <w:sz w:val="16"/>
              </w:rPr>
              <w:t>$29</w:t>
            </w:r>
          </w:p>
        </w:tc>
        <w:tc>
          <w:tcPr>
            <w:tcW w:w="800" w:type="dxa"/>
            <w:tcBorders>
              <w:bottom w:val="nil"/>
            </w:tcBorders>
          </w:tcPr>
          <w:p>
            <w:pPr>
              <w:pStyle w:val="TableParagraph"/>
              <w:spacing w:before="72"/>
              <w:rPr>
                <w:sz w:val="16"/>
              </w:rPr>
            </w:pPr>
            <w:r>
              <w:rPr>
                <w:color w:val="231F20"/>
                <w:spacing w:val="-5"/>
                <w:sz w:val="16"/>
              </w:rPr>
              <w:t>$19</w:t>
            </w:r>
          </w:p>
        </w:tc>
        <w:tc>
          <w:tcPr>
            <w:tcW w:w="800" w:type="dxa"/>
            <w:tcBorders>
              <w:bottom w:val="nil"/>
            </w:tcBorders>
          </w:tcPr>
          <w:p>
            <w:pPr>
              <w:pStyle w:val="TableParagraph"/>
              <w:spacing w:before="72"/>
              <w:rPr>
                <w:sz w:val="16"/>
              </w:rPr>
            </w:pPr>
            <w:r>
              <w:rPr>
                <w:color w:val="231F20"/>
                <w:spacing w:val="-5"/>
                <w:sz w:val="16"/>
              </w:rPr>
              <w:t>$11</w:t>
            </w:r>
          </w:p>
        </w:tc>
        <w:tc>
          <w:tcPr>
            <w:tcW w:w="800" w:type="dxa"/>
            <w:tcBorders>
              <w:bottom w:val="nil"/>
            </w:tcBorders>
          </w:tcPr>
          <w:p>
            <w:pPr>
              <w:pStyle w:val="TableParagraph"/>
              <w:spacing w:before="72"/>
              <w:rPr>
                <w:sz w:val="16"/>
              </w:rPr>
            </w:pPr>
            <w:r>
              <w:rPr>
                <w:color w:val="231F20"/>
                <w:spacing w:val="-5"/>
                <w:sz w:val="16"/>
              </w:rPr>
              <w:t>$3</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$835</w:t>
            </w:r>
          </w:p>
        </w:tc>
        <w:tc>
          <w:tcPr>
            <w:tcW w:w="800" w:type="dxa"/>
            <w:tcBorders>
              <w:top w:val="nil"/>
              <w:bottom w:val="nil"/>
            </w:tcBorders>
          </w:tcPr>
          <w:p>
            <w:pPr>
              <w:pStyle w:val="TableParagraph"/>
              <w:ind w:right="28"/>
              <w:rPr>
                <w:sz w:val="16"/>
              </w:rPr>
            </w:pPr>
            <w:r>
              <w:rPr>
                <w:color w:val="231F20"/>
                <w:spacing w:val="-5"/>
                <w:sz w:val="16"/>
              </w:rPr>
              <w:t>$80</w:t>
            </w:r>
          </w:p>
        </w:tc>
        <w:tc>
          <w:tcPr>
            <w:tcW w:w="800" w:type="dxa"/>
            <w:tcBorders>
              <w:top w:val="nil"/>
              <w:bottom w:val="nil"/>
            </w:tcBorders>
          </w:tcPr>
          <w:p>
            <w:pPr>
              <w:pStyle w:val="TableParagraph"/>
              <w:ind w:right="30"/>
              <w:rPr>
                <w:sz w:val="16"/>
              </w:rPr>
            </w:pPr>
            <w:r>
              <w:rPr>
                <w:color w:val="231F20"/>
                <w:spacing w:val="-5"/>
                <w:sz w:val="16"/>
              </w:rPr>
              <w:t>$70</w:t>
            </w:r>
          </w:p>
        </w:tc>
        <w:tc>
          <w:tcPr>
            <w:tcW w:w="800" w:type="dxa"/>
            <w:tcBorders>
              <w:top w:val="nil"/>
              <w:bottom w:val="nil"/>
            </w:tcBorders>
          </w:tcPr>
          <w:p>
            <w:pPr>
              <w:pStyle w:val="TableParagraph"/>
              <w:rPr>
                <w:sz w:val="16"/>
              </w:rPr>
            </w:pPr>
            <w:r>
              <w:rPr>
                <w:color w:val="231F20"/>
                <w:spacing w:val="-5"/>
                <w:sz w:val="16"/>
              </w:rPr>
              <w:t>$60</w:t>
            </w:r>
          </w:p>
        </w:tc>
        <w:tc>
          <w:tcPr>
            <w:tcW w:w="800" w:type="dxa"/>
            <w:tcBorders>
              <w:top w:val="nil"/>
              <w:bottom w:val="nil"/>
            </w:tcBorders>
          </w:tcPr>
          <w:p>
            <w:pPr>
              <w:pStyle w:val="TableParagraph"/>
              <w:rPr>
                <w:sz w:val="16"/>
              </w:rPr>
            </w:pPr>
            <w:r>
              <w:rPr>
                <w:color w:val="231F20"/>
                <w:spacing w:val="-5"/>
                <w:sz w:val="16"/>
              </w:rPr>
              <w:t>$50</w:t>
            </w:r>
          </w:p>
        </w:tc>
        <w:tc>
          <w:tcPr>
            <w:tcW w:w="800" w:type="dxa"/>
            <w:tcBorders>
              <w:top w:val="nil"/>
              <w:bottom w:val="nil"/>
            </w:tcBorders>
          </w:tcPr>
          <w:p>
            <w:pPr>
              <w:pStyle w:val="TableParagraph"/>
              <w:rPr>
                <w:sz w:val="16"/>
              </w:rPr>
            </w:pPr>
            <w:r>
              <w:rPr>
                <w:color w:val="231F20"/>
                <w:spacing w:val="-5"/>
                <w:sz w:val="16"/>
              </w:rPr>
              <w:t>$40</w:t>
            </w:r>
          </w:p>
        </w:tc>
        <w:tc>
          <w:tcPr>
            <w:tcW w:w="800" w:type="dxa"/>
            <w:tcBorders>
              <w:top w:val="nil"/>
              <w:bottom w:val="nil"/>
            </w:tcBorders>
          </w:tcPr>
          <w:p>
            <w:pPr>
              <w:pStyle w:val="TableParagraph"/>
              <w:rPr>
                <w:sz w:val="16"/>
              </w:rPr>
            </w:pPr>
            <w:r>
              <w:rPr>
                <w:color w:val="231F20"/>
                <w:spacing w:val="-5"/>
                <w:sz w:val="16"/>
              </w:rPr>
              <w:t>$30</w:t>
            </w:r>
          </w:p>
        </w:tc>
        <w:tc>
          <w:tcPr>
            <w:tcW w:w="800" w:type="dxa"/>
            <w:tcBorders>
              <w:top w:val="nil"/>
              <w:bottom w:val="nil"/>
            </w:tcBorders>
          </w:tcPr>
          <w:p>
            <w:pPr>
              <w:pStyle w:val="TableParagraph"/>
              <w:rPr>
                <w:sz w:val="16"/>
              </w:rPr>
            </w:pPr>
            <w:r>
              <w:rPr>
                <w:color w:val="231F20"/>
                <w:spacing w:val="-5"/>
                <w:sz w:val="16"/>
              </w:rPr>
              <w:t>$21</w:t>
            </w:r>
          </w:p>
        </w:tc>
        <w:tc>
          <w:tcPr>
            <w:tcW w:w="800" w:type="dxa"/>
            <w:tcBorders>
              <w:top w:val="nil"/>
              <w:bottom w:val="nil"/>
            </w:tcBorders>
          </w:tcPr>
          <w:p>
            <w:pPr>
              <w:pStyle w:val="TableParagraph"/>
              <w:rPr>
                <w:sz w:val="16"/>
              </w:rPr>
            </w:pPr>
            <w:r>
              <w:rPr>
                <w:color w:val="231F20"/>
                <w:spacing w:val="-5"/>
                <w:sz w:val="16"/>
              </w:rPr>
              <w:t>$13</w:t>
            </w:r>
          </w:p>
        </w:tc>
        <w:tc>
          <w:tcPr>
            <w:tcW w:w="800" w:type="dxa"/>
            <w:tcBorders>
              <w:top w:val="nil"/>
              <w:bottom w:val="nil"/>
            </w:tcBorders>
          </w:tcPr>
          <w:p>
            <w:pPr>
              <w:pStyle w:val="TableParagraph"/>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$850</w:t>
            </w:r>
          </w:p>
        </w:tc>
        <w:tc>
          <w:tcPr>
            <w:tcW w:w="800" w:type="dxa"/>
            <w:tcBorders>
              <w:top w:val="nil"/>
              <w:bottom w:val="nil"/>
            </w:tcBorders>
          </w:tcPr>
          <w:p>
            <w:pPr>
              <w:pStyle w:val="TableParagraph"/>
              <w:ind w:right="28"/>
              <w:rPr>
                <w:sz w:val="16"/>
              </w:rPr>
            </w:pPr>
            <w:r>
              <w:rPr>
                <w:color w:val="231F20"/>
                <w:spacing w:val="-5"/>
                <w:sz w:val="16"/>
              </w:rPr>
              <w:t>$82</w:t>
            </w:r>
          </w:p>
        </w:tc>
        <w:tc>
          <w:tcPr>
            <w:tcW w:w="800" w:type="dxa"/>
            <w:tcBorders>
              <w:top w:val="nil"/>
              <w:bottom w:val="nil"/>
            </w:tcBorders>
          </w:tcPr>
          <w:p>
            <w:pPr>
              <w:pStyle w:val="TableParagraph"/>
              <w:ind w:right="30"/>
              <w:rPr>
                <w:sz w:val="16"/>
              </w:rPr>
            </w:pPr>
            <w:r>
              <w:rPr>
                <w:color w:val="231F20"/>
                <w:spacing w:val="-5"/>
                <w:sz w:val="16"/>
              </w:rPr>
              <w:t>$72</w:t>
            </w:r>
          </w:p>
        </w:tc>
        <w:tc>
          <w:tcPr>
            <w:tcW w:w="800" w:type="dxa"/>
            <w:tcBorders>
              <w:top w:val="nil"/>
              <w:bottom w:val="nil"/>
            </w:tcBorders>
          </w:tcPr>
          <w:p>
            <w:pPr>
              <w:pStyle w:val="TableParagraph"/>
              <w:rPr>
                <w:sz w:val="16"/>
              </w:rPr>
            </w:pPr>
            <w:r>
              <w:rPr>
                <w:color w:val="231F20"/>
                <w:spacing w:val="-5"/>
                <w:sz w:val="16"/>
              </w:rPr>
              <w:t>$62</w:t>
            </w:r>
          </w:p>
        </w:tc>
        <w:tc>
          <w:tcPr>
            <w:tcW w:w="800" w:type="dxa"/>
            <w:tcBorders>
              <w:top w:val="nil"/>
              <w:bottom w:val="nil"/>
            </w:tcBorders>
          </w:tcPr>
          <w:p>
            <w:pPr>
              <w:pStyle w:val="TableParagraph"/>
              <w:rPr>
                <w:sz w:val="16"/>
              </w:rPr>
            </w:pPr>
            <w:r>
              <w:rPr>
                <w:color w:val="231F20"/>
                <w:spacing w:val="-5"/>
                <w:sz w:val="16"/>
              </w:rPr>
              <w:t>$52</w:t>
            </w:r>
          </w:p>
        </w:tc>
        <w:tc>
          <w:tcPr>
            <w:tcW w:w="800" w:type="dxa"/>
            <w:tcBorders>
              <w:top w:val="nil"/>
              <w:bottom w:val="nil"/>
            </w:tcBorders>
          </w:tcPr>
          <w:p>
            <w:pPr>
              <w:pStyle w:val="TableParagraph"/>
              <w:rPr>
                <w:sz w:val="16"/>
              </w:rPr>
            </w:pPr>
            <w:r>
              <w:rPr>
                <w:color w:val="231F20"/>
                <w:spacing w:val="-5"/>
                <w:sz w:val="16"/>
              </w:rPr>
              <w:t>$42</w:t>
            </w:r>
          </w:p>
        </w:tc>
        <w:tc>
          <w:tcPr>
            <w:tcW w:w="800" w:type="dxa"/>
            <w:tcBorders>
              <w:top w:val="nil"/>
              <w:bottom w:val="nil"/>
            </w:tcBorders>
          </w:tcPr>
          <w:p>
            <w:pPr>
              <w:pStyle w:val="TableParagraph"/>
              <w:rPr>
                <w:sz w:val="16"/>
              </w:rPr>
            </w:pPr>
            <w:r>
              <w:rPr>
                <w:color w:val="231F20"/>
                <w:spacing w:val="-5"/>
                <w:sz w:val="16"/>
              </w:rPr>
              <w:t>$32</w:t>
            </w:r>
          </w:p>
        </w:tc>
        <w:tc>
          <w:tcPr>
            <w:tcW w:w="800" w:type="dxa"/>
            <w:tcBorders>
              <w:top w:val="nil"/>
              <w:bottom w:val="nil"/>
            </w:tcBorders>
          </w:tcPr>
          <w:p>
            <w:pPr>
              <w:pStyle w:val="TableParagraph"/>
              <w:rPr>
                <w:sz w:val="16"/>
              </w:rPr>
            </w:pPr>
            <w:r>
              <w:rPr>
                <w:color w:val="231F20"/>
                <w:spacing w:val="-5"/>
                <w:sz w:val="16"/>
              </w:rPr>
              <w:t>$22</w:t>
            </w:r>
          </w:p>
        </w:tc>
        <w:tc>
          <w:tcPr>
            <w:tcW w:w="800" w:type="dxa"/>
            <w:tcBorders>
              <w:top w:val="nil"/>
              <w:bottom w:val="nil"/>
            </w:tcBorders>
          </w:tcPr>
          <w:p>
            <w:pPr>
              <w:pStyle w:val="TableParagraph"/>
              <w:rPr>
                <w:sz w:val="16"/>
              </w:rPr>
            </w:pPr>
            <w:r>
              <w:rPr>
                <w:color w:val="231F20"/>
                <w:spacing w:val="-5"/>
                <w:sz w:val="16"/>
              </w:rPr>
              <w:t>$14</w:t>
            </w:r>
          </w:p>
        </w:tc>
        <w:tc>
          <w:tcPr>
            <w:tcW w:w="800" w:type="dxa"/>
            <w:tcBorders>
              <w:top w:val="nil"/>
              <w:bottom w:val="nil"/>
            </w:tcBorders>
          </w:tcPr>
          <w:p>
            <w:pPr>
              <w:pStyle w:val="TableParagraph"/>
              <w:rPr>
                <w:sz w:val="16"/>
              </w:rPr>
            </w:pPr>
            <w:r>
              <w:rPr>
                <w:color w:val="231F20"/>
                <w:spacing w:val="-5"/>
                <w:sz w:val="16"/>
              </w:rPr>
              <w:t>$6</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$865</w:t>
            </w:r>
          </w:p>
        </w:tc>
        <w:tc>
          <w:tcPr>
            <w:tcW w:w="800" w:type="dxa"/>
            <w:tcBorders>
              <w:top w:val="nil"/>
              <w:bottom w:val="nil"/>
            </w:tcBorders>
          </w:tcPr>
          <w:p>
            <w:pPr>
              <w:pStyle w:val="TableParagraph"/>
              <w:ind w:right="28"/>
              <w:rPr>
                <w:sz w:val="16"/>
              </w:rPr>
            </w:pPr>
            <w:r>
              <w:rPr>
                <w:color w:val="231F20"/>
                <w:spacing w:val="-5"/>
                <w:sz w:val="16"/>
              </w:rPr>
              <w:t>$84</w:t>
            </w:r>
          </w:p>
        </w:tc>
        <w:tc>
          <w:tcPr>
            <w:tcW w:w="800" w:type="dxa"/>
            <w:tcBorders>
              <w:top w:val="nil"/>
              <w:bottom w:val="nil"/>
            </w:tcBorders>
          </w:tcPr>
          <w:p>
            <w:pPr>
              <w:pStyle w:val="TableParagraph"/>
              <w:ind w:right="30"/>
              <w:rPr>
                <w:sz w:val="16"/>
              </w:rPr>
            </w:pPr>
            <w:r>
              <w:rPr>
                <w:color w:val="231F20"/>
                <w:spacing w:val="-5"/>
                <w:sz w:val="16"/>
              </w:rPr>
              <w:t>$74</w:t>
            </w:r>
          </w:p>
        </w:tc>
        <w:tc>
          <w:tcPr>
            <w:tcW w:w="800" w:type="dxa"/>
            <w:tcBorders>
              <w:top w:val="nil"/>
              <w:bottom w:val="nil"/>
            </w:tcBorders>
          </w:tcPr>
          <w:p>
            <w:pPr>
              <w:pStyle w:val="TableParagraph"/>
              <w:rPr>
                <w:sz w:val="16"/>
              </w:rPr>
            </w:pPr>
            <w:r>
              <w:rPr>
                <w:color w:val="231F20"/>
                <w:spacing w:val="-5"/>
                <w:sz w:val="16"/>
              </w:rPr>
              <w:t>$64</w:t>
            </w:r>
          </w:p>
        </w:tc>
        <w:tc>
          <w:tcPr>
            <w:tcW w:w="800" w:type="dxa"/>
            <w:tcBorders>
              <w:top w:val="nil"/>
              <w:bottom w:val="nil"/>
            </w:tcBorders>
          </w:tcPr>
          <w:p>
            <w:pPr>
              <w:pStyle w:val="TableParagraph"/>
              <w:rPr>
                <w:sz w:val="16"/>
              </w:rPr>
            </w:pPr>
            <w:r>
              <w:rPr>
                <w:color w:val="231F20"/>
                <w:spacing w:val="-5"/>
                <w:sz w:val="16"/>
              </w:rPr>
              <w:t>$54</w:t>
            </w:r>
          </w:p>
        </w:tc>
        <w:tc>
          <w:tcPr>
            <w:tcW w:w="800" w:type="dxa"/>
            <w:tcBorders>
              <w:top w:val="nil"/>
              <w:bottom w:val="nil"/>
            </w:tcBorders>
          </w:tcPr>
          <w:p>
            <w:pPr>
              <w:pStyle w:val="TableParagraph"/>
              <w:rPr>
                <w:sz w:val="16"/>
              </w:rPr>
            </w:pPr>
            <w:r>
              <w:rPr>
                <w:color w:val="231F20"/>
                <w:spacing w:val="-5"/>
                <w:sz w:val="16"/>
              </w:rPr>
              <w:t>$44</w:t>
            </w:r>
          </w:p>
        </w:tc>
        <w:tc>
          <w:tcPr>
            <w:tcW w:w="800" w:type="dxa"/>
            <w:tcBorders>
              <w:top w:val="nil"/>
              <w:bottom w:val="nil"/>
            </w:tcBorders>
          </w:tcPr>
          <w:p>
            <w:pPr>
              <w:pStyle w:val="TableParagraph"/>
              <w:rPr>
                <w:sz w:val="16"/>
              </w:rPr>
            </w:pPr>
            <w:r>
              <w:rPr>
                <w:color w:val="231F20"/>
                <w:spacing w:val="-5"/>
                <w:sz w:val="16"/>
              </w:rPr>
              <w:t>$34</w:t>
            </w:r>
          </w:p>
        </w:tc>
        <w:tc>
          <w:tcPr>
            <w:tcW w:w="800" w:type="dxa"/>
            <w:tcBorders>
              <w:top w:val="nil"/>
              <w:bottom w:val="nil"/>
            </w:tcBorders>
          </w:tcPr>
          <w:p>
            <w:pPr>
              <w:pStyle w:val="TableParagraph"/>
              <w:rPr>
                <w:sz w:val="16"/>
              </w:rPr>
            </w:pPr>
            <w:r>
              <w:rPr>
                <w:color w:val="231F20"/>
                <w:spacing w:val="-5"/>
                <w:sz w:val="16"/>
              </w:rPr>
              <w:t>$24</w:t>
            </w:r>
          </w:p>
        </w:tc>
        <w:tc>
          <w:tcPr>
            <w:tcW w:w="800" w:type="dxa"/>
            <w:tcBorders>
              <w:top w:val="nil"/>
              <w:bottom w:val="nil"/>
            </w:tcBorders>
          </w:tcPr>
          <w:p>
            <w:pPr>
              <w:pStyle w:val="TableParagraph"/>
              <w:rPr>
                <w:sz w:val="16"/>
              </w:rPr>
            </w:pPr>
            <w:r>
              <w:rPr>
                <w:color w:val="231F20"/>
                <w:spacing w:val="-5"/>
                <w:sz w:val="16"/>
              </w:rPr>
              <w:t>$16</w:t>
            </w:r>
          </w:p>
        </w:tc>
        <w:tc>
          <w:tcPr>
            <w:tcW w:w="800" w:type="dxa"/>
            <w:tcBorders>
              <w:top w:val="nil"/>
              <w:bottom w:val="nil"/>
            </w:tcBorders>
          </w:tcPr>
          <w:p>
            <w:pPr>
              <w:pStyle w:val="TableParagraph"/>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4"/>
                <w:w w:val="95"/>
                <w:sz w:val="16"/>
              </w:rPr>
              <w:t>$865</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4"/>
                <w:w w:val="95"/>
                <w:sz w:val="16"/>
              </w:rPr>
              <w:t>$880</w:t>
            </w:r>
          </w:p>
        </w:tc>
        <w:tc>
          <w:tcPr>
            <w:tcW w:w="800" w:type="dxa"/>
            <w:tcBorders>
              <w:top w:val="nil"/>
            </w:tcBorders>
          </w:tcPr>
          <w:p>
            <w:pPr>
              <w:pStyle w:val="TableParagraph"/>
              <w:spacing w:line="240" w:lineRule="auto"/>
              <w:ind w:right="28"/>
              <w:rPr>
                <w:sz w:val="16"/>
              </w:rPr>
            </w:pPr>
            <w:r>
              <w:rPr>
                <w:color w:val="231F20"/>
                <w:spacing w:val="-5"/>
                <w:sz w:val="16"/>
              </w:rPr>
              <w:t>$85</w:t>
            </w:r>
          </w:p>
        </w:tc>
        <w:tc>
          <w:tcPr>
            <w:tcW w:w="800" w:type="dxa"/>
            <w:tcBorders>
              <w:top w:val="nil"/>
            </w:tcBorders>
          </w:tcPr>
          <w:p>
            <w:pPr>
              <w:pStyle w:val="TableParagraph"/>
              <w:spacing w:line="240" w:lineRule="auto"/>
              <w:ind w:right="30"/>
              <w:rPr>
                <w:sz w:val="16"/>
              </w:rPr>
            </w:pPr>
            <w:r>
              <w:rPr>
                <w:color w:val="231F20"/>
                <w:spacing w:val="-5"/>
                <w:sz w:val="16"/>
              </w:rPr>
              <w:t>$75</w:t>
            </w:r>
          </w:p>
        </w:tc>
        <w:tc>
          <w:tcPr>
            <w:tcW w:w="800" w:type="dxa"/>
            <w:tcBorders>
              <w:top w:val="nil"/>
            </w:tcBorders>
          </w:tcPr>
          <w:p>
            <w:pPr>
              <w:pStyle w:val="TableParagraph"/>
              <w:spacing w:line="240" w:lineRule="auto"/>
              <w:rPr>
                <w:sz w:val="16"/>
              </w:rPr>
            </w:pPr>
            <w:r>
              <w:rPr>
                <w:color w:val="231F20"/>
                <w:spacing w:val="-5"/>
                <w:sz w:val="16"/>
              </w:rPr>
              <w:t>$65</w:t>
            </w:r>
          </w:p>
        </w:tc>
        <w:tc>
          <w:tcPr>
            <w:tcW w:w="800" w:type="dxa"/>
            <w:tcBorders>
              <w:top w:val="nil"/>
            </w:tcBorders>
          </w:tcPr>
          <w:p>
            <w:pPr>
              <w:pStyle w:val="TableParagraph"/>
              <w:spacing w:line="240" w:lineRule="auto"/>
              <w:rPr>
                <w:sz w:val="16"/>
              </w:rPr>
            </w:pPr>
            <w:r>
              <w:rPr>
                <w:color w:val="231F20"/>
                <w:spacing w:val="-5"/>
                <w:sz w:val="16"/>
              </w:rPr>
              <w:t>$56</w:t>
            </w:r>
          </w:p>
        </w:tc>
        <w:tc>
          <w:tcPr>
            <w:tcW w:w="800" w:type="dxa"/>
            <w:tcBorders>
              <w:top w:val="nil"/>
            </w:tcBorders>
          </w:tcPr>
          <w:p>
            <w:pPr>
              <w:pStyle w:val="TableParagraph"/>
              <w:spacing w:line="240" w:lineRule="auto"/>
              <w:rPr>
                <w:sz w:val="16"/>
              </w:rPr>
            </w:pPr>
            <w:r>
              <w:rPr>
                <w:color w:val="231F20"/>
                <w:spacing w:val="-5"/>
                <w:sz w:val="16"/>
              </w:rPr>
              <w:t>$46</w:t>
            </w:r>
          </w:p>
        </w:tc>
        <w:tc>
          <w:tcPr>
            <w:tcW w:w="800" w:type="dxa"/>
            <w:tcBorders>
              <w:top w:val="nil"/>
            </w:tcBorders>
          </w:tcPr>
          <w:p>
            <w:pPr>
              <w:pStyle w:val="TableParagraph"/>
              <w:spacing w:line="240" w:lineRule="auto"/>
              <w:rPr>
                <w:sz w:val="16"/>
              </w:rPr>
            </w:pPr>
            <w:r>
              <w:rPr>
                <w:color w:val="231F20"/>
                <w:spacing w:val="-5"/>
                <w:sz w:val="16"/>
              </w:rPr>
              <w:t>$36</w:t>
            </w:r>
          </w:p>
        </w:tc>
        <w:tc>
          <w:tcPr>
            <w:tcW w:w="800" w:type="dxa"/>
            <w:tcBorders>
              <w:top w:val="nil"/>
            </w:tcBorders>
          </w:tcPr>
          <w:p>
            <w:pPr>
              <w:pStyle w:val="TableParagraph"/>
              <w:spacing w:line="240" w:lineRule="auto"/>
              <w:rPr>
                <w:sz w:val="16"/>
              </w:rPr>
            </w:pPr>
            <w:r>
              <w:rPr>
                <w:color w:val="231F20"/>
                <w:spacing w:val="-5"/>
                <w:sz w:val="16"/>
              </w:rPr>
              <w:t>$26</w:t>
            </w:r>
          </w:p>
        </w:tc>
        <w:tc>
          <w:tcPr>
            <w:tcW w:w="800" w:type="dxa"/>
            <w:tcBorders>
              <w:top w:val="nil"/>
            </w:tcBorders>
          </w:tcPr>
          <w:p>
            <w:pPr>
              <w:pStyle w:val="TableParagraph"/>
              <w:spacing w:line="240" w:lineRule="auto"/>
              <w:rPr>
                <w:sz w:val="16"/>
              </w:rPr>
            </w:pPr>
            <w:r>
              <w:rPr>
                <w:color w:val="231F20"/>
                <w:spacing w:val="-5"/>
                <w:sz w:val="16"/>
              </w:rPr>
              <w:t>$17</w:t>
            </w:r>
          </w:p>
        </w:tc>
        <w:tc>
          <w:tcPr>
            <w:tcW w:w="800" w:type="dxa"/>
            <w:tcBorders>
              <w:top w:val="nil"/>
            </w:tcBorders>
          </w:tcPr>
          <w:p>
            <w:pPr>
              <w:pStyle w:val="TableParagraph"/>
              <w:spacing w:line="240" w:lineRule="auto"/>
              <w:rPr>
                <w:sz w:val="16"/>
              </w:rPr>
            </w:pPr>
            <w:r>
              <w:rPr>
                <w:color w:val="231F20"/>
                <w:spacing w:val="-5"/>
                <w:sz w:val="16"/>
              </w:rPr>
              <w:t>$9</w:t>
            </w:r>
          </w:p>
        </w:tc>
        <w:tc>
          <w:tcPr>
            <w:tcW w:w="800" w:type="dxa"/>
            <w:tcBorders>
              <w:top w:val="nil"/>
            </w:tcBorders>
          </w:tcPr>
          <w:p>
            <w:pPr>
              <w:pStyle w:val="TableParagraph"/>
              <w:spacing w:line="240" w:lineRule="auto"/>
              <w:rPr>
                <w:sz w:val="16"/>
              </w:rPr>
            </w:pPr>
            <w:r>
              <w:rPr>
                <w:color w:val="231F20"/>
                <w:spacing w:val="-5"/>
                <w:sz w:val="16"/>
              </w:rPr>
              <w:t>$1</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$880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$895</w:t>
            </w:r>
          </w:p>
        </w:tc>
        <w:tc>
          <w:tcPr>
            <w:tcW w:w="800" w:type="dxa"/>
            <w:tcBorders>
              <w:bottom w:val="nil"/>
            </w:tcBorders>
          </w:tcPr>
          <w:p>
            <w:pPr>
              <w:pStyle w:val="TableParagraph"/>
              <w:spacing w:before="72"/>
              <w:ind w:right="28"/>
              <w:rPr>
                <w:sz w:val="16"/>
              </w:rPr>
            </w:pPr>
            <w:r>
              <w:rPr>
                <w:color w:val="231F20"/>
                <w:spacing w:val="-5"/>
                <w:sz w:val="16"/>
              </w:rPr>
              <w:t>$87</w:t>
            </w:r>
          </w:p>
        </w:tc>
        <w:tc>
          <w:tcPr>
            <w:tcW w:w="800" w:type="dxa"/>
            <w:tcBorders>
              <w:bottom w:val="nil"/>
            </w:tcBorders>
          </w:tcPr>
          <w:p>
            <w:pPr>
              <w:pStyle w:val="TableParagraph"/>
              <w:spacing w:before="72"/>
              <w:ind w:right="30"/>
              <w:rPr>
                <w:sz w:val="16"/>
              </w:rPr>
            </w:pPr>
            <w:r>
              <w:rPr>
                <w:color w:val="231F20"/>
                <w:spacing w:val="-5"/>
                <w:sz w:val="16"/>
              </w:rPr>
              <w:t>$77</w:t>
            </w:r>
          </w:p>
        </w:tc>
        <w:tc>
          <w:tcPr>
            <w:tcW w:w="800" w:type="dxa"/>
            <w:tcBorders>
              <w:bottom w:val="nil"/>
            </w:tcBorders>
          </w:tcPr>
          <w:p>
            <w:pPr>
              <w:pStyle w:val="TableParagraph"/>
              <w:spacing w:before="72"/>
              <w:rPr>
                <w:sz w:val="16"/>
              </w:rPr>
            </w:pPr>
            <w:r>
              <w:rPr>
                <w:color w:val="231F20"/>
                <w:spacing w:val="-5"/>
                <w:sz w:val="16"/>
              </w:rPr>
              <w:t>$67</w:t>
            </w:r>
          </w:p>
        </w:tc>
        <w:tc>
          <w:tcPr>
            <w:tcW w:w="800" w:type="dxa"/>
            <w:tcBorders>
              <w:bottom w:val="nil"/>
            </w:tcBorders>
          </w:tcPr>
          <w:p>
            <w:pPr>
              <w:pStyle w:val="TableParagraph"/>
              <w:spacing w:before="72"/>
              <w:rPr>
                <w:sz w:val="16"/>
              </w:rPr>
            </w:pPr>
            <w:r>
              <w:rPr>
                <w:color w:val="231F20"/>
                <w:spacing w:val="-5"/>
                <w:sz w:val="16"/>
              </w:rPr>
              <w:t>$57</w:t>
            </w:r>
          </w:p>
        </w:tc>
        <w:tc>
          <w:tcPr>
            <w:tcW w:w="800" w:type="dxa"/>
            <w:tcBorders>
              <w:bottom w:val="nil"/>
            </w:tcBorders>
          </w:tcPr>
          <w:p>
            <w:pPr>
              <w:pStyle w:val="TableParagraph"/>
              <w:spacing w:before="72"/>
              <w:rPr>
                <w:sz w:val="16"/>
              </w:rPr>
            </w:pPr>
            <w:r>
              <w:rPr>
                <w:color w:val="231F20"/>
                <w:spacing w:val="-5"/>
                <w:sz w:val="16"/>
              </w:rPr>
              <w:t>$47</w:t>
            </w:r>
          </w:p>
        </w:tc>
        <w:tc>
          <w:tcPr>
            <w:tcW w:w="800" w:type="dxa"/>
            <w:tcBorders>
              <w:bottom w:val="nil"/>
            </w:tcBorders>
          </w:tcPr>
          <w:p>
            <w:pPr>
              <w:pStyle w:val="TableParagraph"/>
              <w:spacing w:before="72"/>
              <w:rPr>
                <w:sz w:val="16"/>
              </w:rPr>
            </w:pPr>
            <w:r>
              <w:rPr>
                <w:color w:val="231F20"/>
                <w:spacing w:val="-5"/>
                <w:sz w:val="16"/>
              </w:rPr>
              <w:t>$38</w:t>
            </w:r>
          </w:p>
        </w:tc>
        <w:tc>
          <w:tcPr>
            <w:tcW w:w="800" w:type="dxa"/>
            <w:tcBorders>
              <w:bottom w:val="nil"/>
            </w:tcBorders>
          </w:tcPr>
          <w:p>
            <w:pPr>
              <w:pStyle w:val="TableParagraph"/>
              <w:spacing w:before="72"/>
              <w:rPr>
                <w:sz w:val="16"/>
              </w:rPr>
            </w:pPr>
            <w:r>
              <w:rPr>
                <w:color w:val="231F20"/>
                <w:spacing w:val="-5"/>
                <w:sz w:val="16"/>
              </w:rPr>
              <w:t>$28</w:t>
            </w:r>
          </w:p>
        </w:tc>
        <w:tc>
          <w:tcPr>
            <w:tcW w:w="800" w:type="dxa"/>
            <w:tcBorders>
              <w:bottom w:val="nil"/>
            </w:tcBorders>
          </w:tcPr>
          <w:p>
            <w:pPr>
              <w:pStyle w:val="TableParagraph"/>
              <w:spacing w:before="72"/>
              <w:rPr>
                <w:sz w:val="16"/>
              </w:rPr>
            </w:pPr>
            <w:r>
              <w:rPr>
                <w:color w:val="231F20"/>
                <w:spacing w:val="-5"/>
                <w:sz w:val="16"/>
              </w:rPr>
              <w:t>$19</w:t>
            </w:r>
          </w:p>
        </w:tc>
        <w:tc>
          <w:tcPr>
            <w:tcW w:w="800" w:type="dxa"/>
            <w:tcBorders>
              <w:bottom w:val="nil"/>
            </w:tcBorders>
          </w:tcPr>
          <w:p>
            <w:pPr>
              <w:pStyle w:val="TableParagraph"/>
              <w:spacing w:before="72"/>
              <w:rPr>
                <w:sz w:val="16"/>
              </w:rPr>
            </w:pPr>
            <w:r>
              <w:rPr>
                <w:color w:val="231F20"/>
                <w:spacing w:val="-5"/>
                <w:sz w:val="16"/>
              </w:rPr>
              <w:t>$10</w:t>
            </w:r>
          </w:p>
        </w:tc>
        <w:tc>
          <w:tcPr>
            <w:tcW w:w="800" w:type="dxa"/>
            <w:tcBorders>
              <w:bottom w:val="nil"/>
            </w:tcBorders>
          </w:tcPr>
          <w:p>
            <w:pPr>
              <w:pStyle w:val="TableParagraph"/>
              <w:spacing w:before="72"/>
              <w:rPr>
                <w:sz w:val="16"/>
              </w:rPr>
            </w:pPr>
            <w:r>
              <w:rPr>
                <w:color w:val="231F20"/>
                <w:spacing w:val="-5"/>
                <w:sz w:val="16"/>
              </w:rPr>
              <w:t>$2</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$910</w:t>
            </w:r>
          </w:p>
        </w:tc>
        <w:tc>
          <w:tcPr>
            <w:tcW w:w="800" w:type="dxa"/>
            <w:tcBorders>
              <w:top w:val="nil"/>
              <w:bottom w:val="nil"/>
            </w:tcBorders>
          </w:tcPr>
          <w:p>
            <w:pPr>
              <w:pStyle w:val="TableParagraph"/>
              <w:ind w:right="28"/>
              <w:rPr>
                <w:sz w:val="16"/>
              </w:rPr>
            </w:pPr>
            <w:r>
              <w:rPr>
                <w:color w:val="231F20"/>
                <w:spacing w:val="-5"/>
                <w:sz w:val="16"/>
              </w:rPr>
              <w:t>$89</w:t>
            </w:r>
          </w:p>
        </w:tc>
        <w:tc>
          <w:tcPr>
            <w:tcW w:w="800" w:type="dxa"/>
            <w:tcBorders>
              <w:top w:val="nil"/>
              <w:bottom w:val="nil"/>
            </w:tcBorders>
          </w:tcPr>
          <w:p>
            <w:pPr>
              <w:pStyle w:val="TableParagraph"/>
              <w:ind w:right="30"/>
              <w:rPr>
                <w:sz w:val="16"/>
              </w:rPr>
            </w:pPr>
            <w:r>
              <w:rPr>
                <w:color w:val="231F20"/>
                <w:spacing w:val="-5"/>
                <w:sz w:val="16"/>
              </w:rPr>
              <w:t>$79</w:t>
            </w:r>
          </w:p>
        </w:tc>
        <w:tc>
          <w:tcPr>
            <w:tcW w:w="800" w:type="dxa"/>
            <w:tcBorders>
              <w:top w:val="nil"/>
              <w:bottom w:val="nil"/>
            </w:tcBorders>
          </w:tcPr>
          <w:p>
            <w:pPr>
              <w:pStyle w:val="TableParagraph"/>
              <w:rPr>
                <w:sz w:val="16"/>
              </w:rPr>
            </w:pPr>
            <w:r>
              <w:rPr>
                <w:color w:val="231F20"/>
                <w:spacing w:val="-5"/>
                <w:sz w:val="16"/>
              </w:rPr>
              <w:t>$69</w:t>
            </w:r>
          </w:p>
        </w:tc>
        <w:tc>
          <w:tcPr>
            <w:tcW w:w="800" w:type="dxa"/>
            <w:tcBorders>
              <w:top w:val="nil"/>
              <w:bottom w:val="nil"/>
            </w:tcBorders>
          </w:tcPr>
          <w:p>
            <w:pPr>
              <w:pStyle w:val="TableParagraph"/>
              <w:rPr>
                <w:sz w:val="16"/>
              </w:rPr>
            </w:pPr>
            <w:r>
              <w:rPr>
                <w:color w:val="231F20"/>
                <w:spacing w:val="-5"/>
                <w:sz w:val="16"/>
              </w:rPr>
              <w:t>$59</w:t>
            </w:r>
          </w:p>
        </w:tc>
        <w:tc>
          <w:tcPr>
            <w:tcW w:w="800" w:type="dxa"/>
            <w:tcBorders>
              <w:top w:val="nil"/>
              <w:bottom w:val="nil"/>
            </w:tcBorders>
          </w:tcPr>
          <w:p>
            <w:pPr>
              <w:pStyle w:val="TableParagraph"/>
              <w:rPr>
                <w:sz w:val="16"/>
              </w:rPr>
            </w:pPr>
            <w:r>
              <w:rPr>
                <w:color w:val="231F20"/>
                <w:spacing w:val="-5"/>
                <w:sz w:val="16"/>
              </w:rPr>
              <w:t>$49</w:t>
            </w:r>
          </w:p>
        </w:tc>
        <w:tc>
          <w:tcPr>
            <w:tcW w:w="800" w:type="dxa"/>
            <w:tcBorders>
              <w:top w:val="nil"/>
              <w:bottom w:val="nil"/>
            </w:tcBorders>
          </w:tcPr>
          <w:p>
            <w:pPr>
              <w:pStyle w:val="TableParagraph"/>
              <w:rPr>
                <w:sz w:val="16"/>
              </w:rPr>
            </w:pPr>
            <w:r>
              <w:rPr>
                <w:color w:val="231F20"/>
                <w:spacing w:val="-5"/>
                <w:sz w:val="16"/>
              </w:rPr>
              <w:t>$39</w:t>
            </w:r>
          </w:p>
        </w:tc>
        <w:tc>
          <w:tcPr>
            <w:tcW w:w="800" w:type="dxa"/>
            <w:tcBorders>
              <w:top w:val="nil"/>
              <w:bottom w:val="nil"/>
            </w:tcBorders>
          </w:tcPr>
          <w:p>
            <w:pPr>
              <w:pStyle w:val="TableParagraph"/>
              <w:rPr>
                <w:sz w:val="16"/>
              </w:rPr>
            </w:pPr>
            <w:r>
              <w:rPr>
                <w:color w:val="231F20"/>
                <w:spacing w:val="-5"/>
                <w:sz w:val="16"/>
              </w:rPr>
              <w:t>$29</w:t>
            </w:r>
          </w:p>
        </w:tc>
        <w:tc>
          <w:tcPr>
            <w:tcW w:w="800" w:type="dxa"/>
            <w:tcBorders>
              <w:top w:val="nil"/>
              <w:bottom w:val="nil"/>
            </w:tcBorders>
          </w:tcPr>
          <w:p>
            <w:pPr>
              <w:pStyle w:val="TableParagraph"/>
              <w:rPr>
                <w:sz w:val="16"/>
              </w:rPr>
            </w:pPr>
            <w:r>
              <w:rPr>
                <w:color w:val="231F20"/>
                <w:spacing w:val="-5"/>
                <w:sz w:val="16"/>
              </w:rPr>
              <w:t>$20</w:t>
            </w:r>
          </w:p>
        </w:tc>
        <w:tc>
          <w:tcPr>
            <w:tcW w:w="800" w:type="dxa"/>
            <w:tcBorders>
              <w:top w:val="nil"/>
              <w:bottom w:val="nil"/>
            </w:tcBorders>
          </w:tcPr>
          <w:p>
            <w:pPr>
              <w:pStyle w:val="TableParagraph"/>
              <w:rPr>
                <w:sz w:val="16"/>
              </w:rPr>
            </w:pPr>
            <w:r>
              <w:rPr>
                <w:color w:val="231F20"/>
                <w:spacing w:val="-5"/>
                <w:sz w:val="16"/>
              </w:rPr>
              <w:t>$12</w:t>
            </w:r>
          </w:p>
        </w:tc>
        <w:tc>
          <w:tcPr>
            <w:tcW w:w="800" w:type="dxa"/>
            <w:tcBorders>
              <w:top w:val="nil"/>
              <w:bottom w:val="nil"/>
            </w:tcBorders>
          </w:tcPr>
          <w:p>
            <w:pPr>
              <w:pStyle w:val="TableParagraph"/>
              <w:rPr>
                <w:sz w:val="16"/>
              </w:rPr>
            </w:pPr>
            <w:r>
              <w:rPr>
                <w:color w:val="231F20"/>
                <w:spacing w:val="-5"/>
                <w:sz w:val="16"/>
              </w:rPr>
              <w:t>$4</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$925</w:t>
            </w:r>
          </w:p>
        </w:tc>
        <w:tc>
          <w:tcPr>
            <w:tcW w:w="800" w:type="dxa"/>
            <w:tcBorders>
              <w:top w:val="nil"/>
              <w:bottom w:val="nil"/>
            </w:tcBorders>
          </w:tcPr>
          <w:p>
            <w:pPr>
              <w:pStyle w:val="TableParagraph"/>
              <w:ind w:right="28"/>
              <w:rPr>
                <w:sz w:val="16"/>
              </w:rPr>
            </w:pPr>
            <w:r>
              <w:rPr>
                <w:color w:val="231F20"/>
                <w:spacing w:val="-5"/>
                <w:sz w:val="16"/>
              </w:rPr>
              <w:t>$91</w:t>
            </w:r>
          </w:p>
        </w:tc>
        <w:tc>
          <w:tcPr>
            <w:tcW w:w="800" w:type="dxa"/>
            <w:tcBorders>
              <w:top w:val="nil"/>
              <w:bottom w:val="nil"/>
            </w:tcBorders>
          </w:tcPr>
          <w:p>
            <w:pPr>
              <w:pStyle w:val="TableParagraph"/>
              <w:ind w:right="30"/>
              <w:rPr>
                <w:sz w:val="16"/>
              </w:rPr>
            </w:pPr>
            <w:r>
              <w:rPr>
                <w:color w:val="231F20"/>
                <w:spacing w:val="-5"/>
                <w:sz w:val="16"/>
              </w:rPr>
              <w:t>$81</w:t>
            </w:r>
          </w:p>
        </w:tc>
        <w:tc>
          <w:tcPr>
            <w:tcW w:w="800" w:type="dxa"/>
            <w:tcBorders>
              <w:top w:val="nil"/>
              <w:bottom w:val="nil"/>
            </w:tcBorders>
          </w:tcPr>
          <w:p>
            <w:pPr>
              <w:pStyle w:val="TableParagraph"/>
              <w:rPr>
                <w:sz w:val="16"/>
              </w:rPr>
            </w:pPr>
            <w:r>
              <w:rPr>
                <w:color w:val="231F20"/>
                <w:spacing w:val="-5"/>
                <w:sz w:val="16"/>
              </w:rPr>
              <w:t>$71</w:t>
            </w:r>
          </w:p>
        </w:tc>
        <w:tc>
          <w:tcPr>
            <w:tcW w:w="800" w:type="dxa"/>
            <w:tcBorders>
              <w:top w:val="nil"/>
              <w:bottom w:val="nil"/>
            </w:tcBorders>
          </w:tcPr>
          <w:p>
            <w:pPr>
              <w:pStyle w:val="TableParagraph"/>
              <w:rPr>
                <w:sz w:val="16"/>
              </w:rPr>
            </w:pPr>
            <w:r>
              <w:rPr>
                <w:color w:val="231F20"/>
                <w:spacing w:val="-5"/>
                <w:sz w:val="16"/>
              </w:rPr>
              <w:t>$61</w:t>
            </w:r>
          </w:p>
        </w:tc>
        <w:tc>
          <w:tcPr>
            <w:tcW w:w="800" w:type="dxa"/>
            <w:tcBorders>
              <w:top w:val="nil"/>
              <w:bottom w:val="nil"/>
            </w:tcBorders>
          </w:tcPr>
          <w:p>
            <w:pPr>
              <w:pStyle w:val="TableParagraph"/>
              <w:rPr>
                <w:sz w:val="16"/>
              </w:rPr>
            </w:pPr>
            <w:r>
              <w:rPr>
                <w:color w:val="231F20"/>
                <w:spacing w:val="-5"/>
                <w:sz w:val="16"/>
              </w:rPr>
              <w:t>$51</w:t>
            </w:r>
          </w:p>
        </w:tc>
        <w:tc>
          <w:tcPr>
            <w:tcW w:w="800" w:type="dxa"/>
            <w:tcBorders>
              <w:top w:val="nil"/>
              <w:bottom w:val="nil"/>
            </w:tcBorders>
          </w:tcPr>
          <w:p>
            <w:pPr>
              <w:pStyle w:val="TableParagraph"/>
              <w:rPr>
                <w:sz w:val="16"/>
              </w:rPr>
            </w:pPr>
            <w:r>
              <w:rPr>
                <w:color w:val="231F20"/>
                <w:spacing w:val="-5"/>
                <w:sz w:val="16"/>
              </w:rPr>
              <w:t>$41</w:t>
            </w:r>
          </w:p>
        </w:tc>
        <w:tc>
          <w:tcPr>
            <w:tcW w:w="800" w:type="dxa"/>
            <w:tcBorders>
              <w:top w:val="nil"/>
              <w:bottom w:val="nil"/>
            </w:tcBorders>
          </w:tcPr>
          <w:p>
            <w:pPr>
              <w:pStyle w:val="TableParagraph"/>
              <w:rPr>
                <w:sz w:val="16"/>
              </w:rPr>
            </w:pPr>
            <w:r>
              <w:rPr>
                <w:color w:val="231F20"/>
                <w:spacing w:val="-5"/>
                <w:sz w:val="16"/>
              </w:rPr>
              <w:t>$31</w:t>
            </w:r>
          </w:p>
        </w:tc>
        <w:tc>
          <w:tcPr>
            <w:tcW w:w="800" w:type="dxa"/>
            <w:tcBorders>
              <w:top w:val="nil"/>
              <w:bottom w:val="nil"/>
            </w:tcBorders>
          </w:tcPr>
          <w:p>
            <w:pPr>
              <w:pStyle w:val="TableParagraph"/>
              <w:rPr>
                <w:sz w:val="16"/>
              </w:rPr>
            </w:pPr>
            <w:r>
              <w:rPr>
                <w:color w:val="231F20"/>
                <w:spacing w:val="-5"/>
                <w:sz w:val="16"/>
              </w:rPr>
              <w:t>$22</w:t>
            </w:r>
          </w:p>
        </w:tc>
        <w:tc>
          <w:tcPr>
            <w:tcW w:w="800" w:type="dxa"/>
            <w:tcBorders>
              <w:top w:val="nil"/>
              <w:bottom w:val="nil"/>
            </w:tcBorders>
          </w:tcPr>
          <w:p>
            <w:pPr>
              <w:pStyle w:val="TableParagraph"/>
              <w:rPr>
                <w:sz w:val="16"/>
              </w:rPr>
            </w:pPr>
            <w:r>
              <w:rPr>
                <w:color w:val="231F20"/>
                <w:spacing w:val="-5"/>
                <w:sz w:val="16"/>
              </w:rPr>
              <w:t>$13</w:t>
            </w:r>
          </w:p>
        </w:tc>
        <w:tc>
          <w:tcPr>
            <w:tcW w:w="800" w:type="dxa"/>
            <w:tcBorders>
              <w:top w:val="nil"/>
              <w:bottom w:val="nil"/>
            </w:tcBorders>
          </w:tcPr>
          <w:p>
            <w:pPr>
              <w:pStyle w:val="TableParagraph"/>
              <w:rPr>
                <w:sz w:val="16"/>
              </w:rPr>
            </w:pPr>
            <w:r>
              <w:rPr>
                <w:color w:val="231F20"/>
                <w:spacing w:val="-5"/>
                <w:sz w:val="16"/>
              </w:rPr>
              <w:t>$5</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$940</w:t>
            </w:r>
          </w:p>
        </w:tc>
        <w:tc>
          <w:tcPr>
            <w:tcW w:w="800" w:type="dxa"/>
            <w:tcBorders>
              <w:top w:val="nil"/>
              <w:bottom w:val="nil"/>
            </w:tcBorders>
          </w:tcPr>
          <w:p>
            <w:pPr>
              <w:pStyle w:val="TableParagraph"/>
              <w:ind w:right="28"/>
              <w:rPr>
                <w:sz w:val="16"/>
              </w:rPr>
            </w:pPr>
            <w:r>
              <w:rPr>
                <w:color w:val="231F20"/>
                <w:spacing w:val="-5"/>
                <w:sz w:val="16"/>
              </w:rPr>
              <w:t>$93</w:t>
            </w:r>
          </w:p>
        </w:tc>
        <w:tc>
          <w:tcPr>
            <w:tcW w:w="800" w:type="dxa"/>
            <w:tcBorders>
              <w:top w:val="nil"/>
              <w:bottom w:val="nil"/>
            </w:tcBorders>
          </w:tcPr>
          <w:p>
            <w:pPr>
              <w:pStyle w:val="TableParagraph"/>
              <w:ind w:right="30"/>
              <w:rPr>
                <w:sz w:val="16"/>
              </w:rPr>
            </w:pPr>
            <w:r>
              <w:rPr>
                <w:color w:val="231F20"/>
                <w:spacing w:val="-5"/>
                <w:sz w:val="16"/>
              </w:rPr>
              <w:t>$83</w:t>
            </w:r>
          </w:p>
        </w:tc>
        <w:tc>
          <w:tcPr>
            <w:tcW w:w="800" w:type="dxa"/>
            <w:tcBorders>
              <w:top w:val="nil"/>
              <w:bottom w:val="nil"/>
            </w:tcBorders>
          </w:tcPr>
          <w:p>
            <w:pPr>
              <w:pStyle w:val="TableParagraph"/>
              <w:rPr>
                <w:sz w:val="16"/>
              </w:rPr>
            </w:pPr>
            <w:r>
              <w:rPr>
                <w:color w:val="231F20"/>
                <w:spacing w:val="-5"/>
                <w:sz w:val="16"/>
              </w:rPr>
              <w:t>$73</w:t>
            </w:r>
          </w:p>
        </w:tc>
        <w:tc>
          <w:tcPr>
            <w:tcW w:w="800" w:type="dxa"/>
            <w:tcBorders>
              <w:top w:val="nil"/>
              <w:bottom w:val="nil"/>
            </w:tcBorders>
          </w:tcPr>
          <w:p>
            <w:pPr>
              <w:pStyle w:val="TableParagraph"/>
              <w:rPr>
                <w:sz w:val="16"/>
              </w:rPr>
            </w:pPr>
            <w:r>
              <w:rPr>
                <w:color w:val="231F20"/>
                <w:spacing w:val="-5"/>
                <w:sz w:val="16"/>
              </w:rPr>
              <w:t>$63</w:t>
            </w:r>
          </w:p>
        </w:tc>
        <w:tc>
          <w:tcPr>
            <w:tcW w:w="800" w:type="dxa"/>
            <w:tcBorders>
              <w:top w:val="nil"/>
              <w:bottom w:val="nil"/>
            </w:tcBorders>
          </w:tcPr>
          <w:p>
            <w:pPr>
              <w:pStyle w:val="TableParagraph"/>
              <w:rPr>
                <w:sz w:val="16"/>
              </w:rPr>
            </w:pPr>
            <w:r>
              <w:rPr>
                <w:color w:val="231F20"/>
                <w:spacing w:val="-5"/>
                <w:sz w:val="16"/>
              </w:rPr>
              <w:t>$53</w:t>
            </w:r>
          </w:p>
        </w:tc>
        <w:tc>
          <w:tcPr>
            <w:tcW w:w="800" w:type="dxa"/>
            <w:tcBorders>
              <w:top w:val="nil"/>
              <w:bottom w:val="nil"/>
            </w:tcBorders>
          </w:tcPr>
          <w:p>
            <w:pPr>
              <w:pStyle w:val="TableParagraph"/>
              <w:rPr>
                <w:sz w:val="16"/>
              </w:rPr>
            </w:pPr>
            <w:r>
              <w:rPr>
                <w:color w:val="231F20"/>
                <w:spacing w:val="-5"/>
                <w:sz w:val="16"/>
              </w:rPr>
              <w:t>$43</w:t>
            </w:r>
          </w:p>
        </w:tc>
        <w:tc>
          <w:tcPr>
            <w:tcW w:w="800" w:type="dxa"/>
            <w:tcBorders>
              <w:top w:val="nil"/>
              <w:bottom w:val="nil"/>
            </w:tcBorders>
          </w:tcPr>
          <w:p>
            <w:pPr>
              <w:pStyle w:val="TableParagraph"/>
              <w:rPr>
                <w:sz w:val="16"/>
              </w:rPr>
            </w:pPr>
            <w:r>
              <w:rPr>
                <w:color w:val="231F20"/>
                <w:spacing w:val="-5"/>
                <w:sz w:val="16"/>
              </w:rPr>
              <w:t>$33</w:t>
            </w:r>
          </w:p>
        </w:tc>
        <w:tc>
          <w:tcPr>
            <w:tcW w:w="800" w:type="dxa"/>
            <w:tcBorders>
              <w:top w:val="nil"/>
              <w:bottom w:val="nil"/>
            </w:tcBorders>
          </w:tcPr>
          <w:p>
            <w:pPr>
              <w:pStyle w:val="TableParagraph"/>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$15</w:t>
            </w:r>
          </w:p>
        </w:tc>
        <w:tc>
          <w:tcPr>
            <w:tcW w:w="800" w:type="dxa"/>
            <w:tcBorders>
              <w:top w:val="nil"/>
              <w:bottom w:val="nil"/>
            </w:tcBorders>
          </w:tcPr>
          <w:p>
            <w:pPr>
              <w:pStyle w:val="TableParagraph"/>
              <w:rPr>
                <w:sz w:val="16"/>
              </w:rPr>
            </w:pPr>
            <w:r>
              <w:rPr>
                <w:color w:val="231F20"/>
                <w:spacing w:val="-5"/>
                <w:sz w:val="16"/>
              </w:rPr>
              <w:t>$7</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4"/>
                <w:w w:val="95"/>
                <w:sz w:val="16"/>
              </w:rPr>
              <w:t>$940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4"/>
                <w:w w:val="95"/>
                <w:sz w:val="16"/>
              </w:rPr>
              <w:t>$955</w:t>
            </w:r>
          </w:p>
        </w:tc>
        <w:tc>
          <w:tcPr>
            <w:tcW w:w="800" w:type="dxa"/>
            <w:tcBorders>
              <w:top w:val="nil"/>
            </w:tcBorders>
          </w:tcPr>
          <w:p>
            <w:pPr>
              <w:pStyle w:val="TableParagraph"/>
              <w:spacing w:line="240" w:lineRule="auto"/>
              <w:ind w:right="28"/>
              <w:rPr>
                <w:sz w:val="16"/>
              </w:rPr>
            </w:pPr>
            <w:r>
              <w:rPr>
                <w:color w:val="231F20"/>
                <w:spacing w:val="-5"/>
                <w:sz w:val="16"/>
              </w:rPr>
              <w:t>$94</w:t>
            </w:r>
          </w:p>
        </w:tc>
        <w:tc>
          <w:tcPr>
            <w:tcW w:w="800" w:type="dxa"/>
            <w:tcBorders>
              <w:top w:val="nil"/>
            </w:tcBorders>
          </w:tcPr>
          <w:p>
            <w:pPr>
              <w:pStyle w:val="TableParagraph"/>
              <w:spacing w:line="240" w:lineRule="auto"/>
              <w:ind w:right="30"/>
              <w:rPr>
                <w:sz w:val="16"/>
              </w:rPr>
            </w:pPr>
            <w:r>
              <w:rPr>
                <w:color w:val="231F20"/>
                <w:spacing w:val="-5"/>
                <w:sz w:val="16"/>
              </w:rPr>
              <w:t>$84</w:t>
            </w:r>
          </w:p>
        </w:tc>
        <w:tc>
          <w:tcPr>
            <w:tcW w:w="800" w:type="dxa"/>
            <w:tcBorders>
              <w:top w:val="nil"/>
            </w:tcBorders>
          </w:tcPr>
          <w:p>
            <w:pPr>
              <w:pStyle w:val="TableParagraph"/>
              <w:spacing w:line="240" w:lineRule="auto"/>
              <w:rPr>
                <w:sz w:val="16"/>
              </w:rPr>
            </w:pPr>
            <w:r>
              <w:rPr>
                <w:color w:val="231F20"/>
                <w:spacing w:val="-5"/>
                <w:sz w:val="16"/>
              </w:rPr>
              <w:t>$74</w:t>
            </w:r>
          </w:p>
        </w:tc>
        <w:tc>
          <w:tcPr>
            <w:tcW w:w="800" w:type="dxa"/>
            <w:tcBorders>
              <w:top w:val="nil"/>
            </w:tcBorders>
          </w:tcPr>
          <w:p>
            <w:pPr>
              <w:pStyle w:val="TableParagraph"/>
              <w:spacing w:line="240" w:lineRule="auto"/>
              <w:rPr>
                <w:sz w:val="16"/>
              </w:rPr>
            </w:pPr>
            <w:r>
              <w:rPr>
                <w:color w:val="231F20"/>
                <w:spacing w:val="-5"/>
                <w:sz w:val="16"/>
              </w:rPr>
              <w:t>$65</w:t>
            </w:r>
          </w:p>
        </w:tc>
        <w:tc>
          <w:tcPr>
            <w:tcW w:w="800" w:type="dxa"/>
            <w:tcBorders>
              <w:top w:val="nil"/>
            </w:tcBorders>
          </w:tcPr>
          <w:p>
            <w:pPr>
              <w:pStyle w:val="TableParagraph"/>
              <w:spacing w:line="240" w:lineRule="auto"/>
              <w:rPr>
                <w:sz w:val="16"/>
              </w:rPr>
            </w:pPr>
            <w:r>
              <w:rPr>
                <w:color w:val="231F20"/>
                <w:spacing w:val="-5"/>
                <w:sz w:val="16"/>
              </w:rPr>
              <w:t>$55</w:t>
            </w:r>
          </w:p>
        </w:tc>
        <w:tc>
          <w:tcPr>
            <w:tcW w:w="800" w:type="dxa"/>
            <w:tcBorders>
              <w:top w:val="nil"/>
            </w:tcBorders>
          </w:tcPr>
          <w:p>
            <w:pPr>
              <w:pStyle w:val="TableParagraph"/>
              <w:spacing w:line="240" w:lineRule="auto"/>
              <w:rPr>
                <w:sz w:val="16"/>
              </w:rPr>
            </w:pPr>
            <w:r>
              <w:rPr>
                <w:color w:val="231F20"/>
                <w:spacing w:val="-5"/>
                <w:sz w:val="16"/>
              </w:rPr>
              <w:t>$45</w:t>
            </w:r>
          </w:p>
        </w:tc>
        <w:tc>
          <w:tcPr>
            <w:tcW w:w="800" w:type="dxa"/>
            <w:tcBorders>
              <w:top w:val="nil"/>
            </w:tcBorders>
          </w:tcPr>
          <w:p>
            <w:pPr>
              <w:pStyle w:val="TableParagraph"/>
              <w:spacing w:line="240" w:lineRule="auto"/>
              <w:rPr>
                <w:sz w:val="16"/>
              </w:rPr>
            </w:pPr>
            <w:r>
              <w:rPr>
                <w:color w:val="231F20"/>
                <w:spacing w:val="-5"/>
                <w:sz w:val="16"/>
              </w:rPr>
              <w:t>$35</w:t>
            </w:r>
          </w:p>
        </w:tc>
        <w:tc>
          <w:tcPr>
            <w:tcW w:w="800" w:type="dxa"/>
            <w:tcBorders>
              <w:top w:val="nil"/>
            </w:tcBorders>
          </w:tcPr>
          <w:p>
            <w:pPr>
              <w:pStyle w:val="TableParagraph"/>
              <w:spacing w:line="240" w:lineRule="auto"/>
              <w:rPr>
                <w:sz w:val="16"/>
              </w:rPr>
            </w:pPr>
            <w:r>
              <w:rPr>
                <w:color w:val="231F20"/>
                <w:spacing w:val="-5"/>
                <w:sz w:val="16"/>
              </w:rPr>
              <w:t>$25</w:t>
            </w:r>
          </w:p>
        </w:tc>
        <w:tc>
          <w:tcPr>
            <w:tcW w:w="800" w:type="dxa"/>
            <w:tcBorders>
              <w:top w:val="nil"/>
            </w:tcBorders>
          </w:tcPr>
          <w:p>
            <w:pPr>
              <w:pStyle w:val="TableParagraph"/>
              <w:spacing w:line="240" w:lineRule="auto"/>
              <w:rPr>
                <w:sz w:val="16"/>
              </w:rPr>
            </w:pPr>
            <w:r>
              <w:rPr>
                <w:color w:val="231F20"/>
                <w:spacing w:val="-5"/>
                <w:sz w:val="16"/>
              </w:rPr>
              <w:t>$16</w:t>
            </w:r>
          </w:p>
        </w:tc>
        <w:tc>
          <w:tcPr>
            <w:tcW w:w="800" w:type="dxa"/>
            <w:tcBorders>
              <w:top w:val="nil"/>
            </w:tcBorders>
          </w:tcPr>
          <w:p>
            <w:pPr>
              <w:pStyle w:val="TableParagraph"/>
              <w:spacing w:line="240" w:lineRule="auto"/>
              <w:rPr>
                <w:sz w:val="16"/>
              </w:rPr>
            </w:pPr>
            <w:r>
              <w:rPr>
                <w:color w:val="231F20"/>
                <w:spacing w:val="-5"/>
                <w:sz w:val="16"/>
              </w:rPr>
              <w:t>$8</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$955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$970</w:t>
            </w:r>
          </w:p>
        </w:tc>
        <w:tc>
          <w:tcPr>
            <w:tcW w:w="800" w:type="dxa"/>
            <w:tcBorders>
              <w:bottom w:val="nil"/>
            </w:tcBorders>
          </w:tcPr>
          <w:p>
            <w:pPr>
              <w:pStyle w:val="TableParagraph"/>
              <w:spacing w:before="72"/>
              <w:ind w:right="28"/>
              <w:rPr>
                <w:sz w:val="16"/>
              </w:rPr>
            </w:pPr>
            <w:r>
              <w:rPr>
                <w:color w:val="231F20"/>
                <w:spacing w:val="-5"/>
                <w:sz w:val="16"/>
              </w:rPr>
              <w:t>$96</w:t>
            </w:r>
          </w:p>
        </w:tc>
        <w:tc>
          <w:tcPr>
            <w:tcW w:w="800" w:type="dxa"/>
            <w:tcBorders>
              <w:bottom w:val="nil"/>
            </w:tcBorders>
          </w:tcPr>
          <w:p>
            <w:pPr>
              <w:pStyle w:val="TableParagraph"/>
              <w:spacing w:before="72"/>
              <w:ind w:right="30"/>
              <w:rPr>
                <w:sz w:val="16"/>
              </w:rPr>
            </w:pPr>
            <w:r>
              <w:rPr>
                <w:color w:val="231F20"/>
                <w:spacing w:val="-5"/>
                <w:sz w:val="16"/>
              </w:rPr>
              <w:t>$86</w:t>
            </w:r>
          </w:p>
        </w:tc>
        <w:tc>
          <w:tcPr>
            <w:tcW w:w="800" w:type="dxa"/>
            <w:tcBorders>
              <w:bottom w:val="nil"/>
            </w:tcBorders>
          </w:tcPr>
          <w:p>
            <w:pPr>
              <w:pStyle w:val="TableParagraph"/>
              <w:spacing w:before="72"/>
              <w:rPr>
                <w:sz w:val="16"/>
              </w:rPr>
            </w:pPr>
            <w:r>
              <w:rPr>
                <w:color w:val="231F20"/>
                <w:spacing w:val="-5"/>
                <w:sz w:val="16"/>
              </w:rPr>
              <w:t>$76</w:t>
            </w:r>
          </w:p>
        </w:tc>
        <w:tc>
          <w:tcPr>
            <w:tcW w:w="800" w:type="dxa"/>
            <w:tcBorders>
              <w:bottom w:val="nil"/>
            </w:tcBorders>
          </w:tcPr>
          <w:p>
            <w:pPr>
              <w:pStyle w:val="TableParagraph"/>
              <w:spacing w:before="72"/>
              <w:rPr>
                <w:sz w:val="16"/>
              </w:rPr>
            </w:pPr>
            <w:r>
              <w:rPr>
                <w:color w:val="231F20"/>
                <w:spacing w:val="-5"/>
                <w:sz w:val="16"/>
              </w:rPr>
              <w:t>$66</w:t>
            </w:r>
          </w:p>
        </w:tc>
        <w:tc>
          <w:tcPr>
            <w:tcW w:w="800" w:type="dxa"/>
            <w:tcBorders>
              <w:bottom w:val="nil"/>
            </w:tcBorders>
          </w:tcPr>
          <w:p>
            <w:pPr>
              <w:pStyle w:val="TableParagraph"/>
              <w:spacing w:before="72"/>
              <w:rPr>
                <w:sz w:val="16"/>
              </w:rPr>
            </w:pPr>
            <w:r>
              <w:rPr>
                <w:color w:val="231F20"/>
                <w:spacing w:val="-5"/>
                <w:sz w:val="16"/>
              </w:rPr>
              <w:t>$56</w:t>
            </w:r>
          </w:p>
        </w:tc>
        <w:tc>
          <w:tcPr>
            <w:tcW w:w="800" w:type="dxa"/>
            <w:tcBorders>
              <w:bottom w:val="nil"/>
            </w:tcBorders>
          </w:tcPr>
          <w:p>
            <w:pPr>
              <w:pStyle w:val="TableParagraph"/>
              <w:spacing w:before="72"/>
              <w:rPr>
                <w:sz w:val="16"/>
              </w:rPr>
            </w:pPr>
            <w:r>
              <w:rPr>
                <w:color w:val="231F20"/>
                <w:spacing w:val="-5"/>
                <w:sz w:val="16"/>
              </w:rPr>
              <w:t>$47</w:t>
            </w:r>
          </w:p>
        </w:tc>
        <w:tc>
          <w:tcPr>
            <w:tcW w:w="800" w:type="dxa"/>
            <w:tcBorders>
              <w:bottom w:val="nil"/>
            </w:tcBorders>
          </w:tcPr>
          <w:p>
            <w:pPr>
              <w:pStyle w:val="TableParagraph"/>
              <w:spacing w:before="72"/>
              <w:rPr>
                <w:sz w:val="16"/>
              </w:rPr>
            </w:pPr>
            <w:r>
              <w:rPr>
                <w:color w:val="231F20"/>
                <w:spacing w:val="-5"/>
                <w:sz w:val="16"/>
              </w:rPr>
              <w:t>$37</w:t>
            </w:r>
          </w:p>
        </w:tc>
        <w:tc>
          <w:tcPr>
            <w:tcW w:w="800" w:type="dxa"/>
            <w:tcBorders>
              <w:bottom w:val="nil"/>
            </w:tcBorders>
          </w:tcPr>
          <w:p>
            <w:pPr>
              <w:pStyle w:val="TableParagraph"/>
              <w:spacing w:before="72"/>
              <w:rPr>
                <w:sz w:val="16"/>
              </w:rPr>
            </w:pPr>
            <w:r>
              <w:rPr>
                <w:color w:val="231F20"/>
                <w:spacing w:val="-5"/>
                <w:sz w:val="16"/>
              </w:rPr>
              <w:t>$27</w:t>
            </w:r>
          </w:p>
        </w:tc>
        <w:tc>
          <w:tcPr>
            <w:tcW w:w="800" w:type="dxa"/>
            <w:tcBorders>
              <w:bottom w:val="nil"/>
            </w:tcBorders>
          </w:tcPr>
          <w:p>
            <w:pPr>
              <w:pStyle w:val="TableParagraph"/>
              <w:spacing w:before="72"/>
              <w:rPr>
                <w:sz w:val="16"/>
              </w:rPr>
            </w:pPr>
            <w:r>
              <w:rPr>
                <w:color w:val="231F20"/>
                <w:spacing w:val="-5"/>
                <w:sz w:val="16"/>
              </w:rPr>
              <w:t>$18</w:t>
            </w:r>
          </w:p>
        </w:tc>
        <w:tc>
          <w:tcPr>
            <w:tcW w:w="800" w:type="dxa"/>
            <w:tcBorders>
              <w:bottom w:val="nil"/>
            </w:tcBorders>
          </w:tcPr>
          <w:p>
            <w:pPr>
              <w:pStyle w:val="TableParagraph"/>
              <w:spacing w:before="72"/>
              <w:rPr>
                <w:sz w:val="16"/>
              </w:rPr>
            </w:pPr>
            <w:r>
              <w:rPr>
                <w:color w:val="231F20"/>
                <w:spacing w:val="-5"/>
                <w:sz w:val="16"/>
              </w:rPr>
              <w:t>$10</w:t>
            </w:r>
          </w:p>
        </w:tc>
        <w:tc>
          <w:tcPr>
            <w:tcW w:w="880" w:type="dxa"/>
            <w:tcBorders>
              <w:bottom w:val="nil"/>
              <w:right w:val="nil"/>
            </w:tcBorders>
          </w:tcPr>
          <w:p>
            <w:pPr>
              <w:pStyle w:val="TableParagraph"/>
              <w:spacing w:before="72"/>
              <w:ind w:right="78"/>
              <w:rPr>
                <w:sz w:val="16"/>
              </w:rPr>
            </w:pPr>
            <w:r>
              <w:rPr>
                <w:color w:val="231F20"/>
                <w:spacing w:val="-5"/>
                <w:sz w:val="16"/>
              </w:rPr>
              <w:t>$1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$985</w:t>
            </w:r>
          </w:p>
        </w:tc>
        <w:tc>
          <w:tcPr>
            <w:tcW w:w="800" w:type="dxa"/>
            <w:tcBorders>
              <w:top w:val="nil"/>
              <w:bottom w:val="nil"/>
            </w:tcBorders>
          </w:tcPr>
          <w:p>
            <w:pPr>
              <w:pStyle w:val="TableParagraph"/>
              <w:ind w:right="28"/>
              <w:rPr>
                <w:sz w:val="16"/>
              </w:rPr>
            </w:pPr>
            <w:r>
              <w:rPr>
                <w:color w:val="231F20"/>
                <w:spacing w:val="-5"/>
                <w:sz w:val="16"/>
              </w:rPr>
              <w:t>$98</w:t>
            </w:r>
          </w:p>
        </w:tc>
        <w:tc>
          <w:tcPr>
            <w:tcW w:w="800" w:type="dxa"/>
            <w:tcBorders>
              <w:top w:val="nil"/>
              <w:bottom w:val="nil"/>
            </w:tcBorders>
          </w:tcPr>
          <w:p>
            <w:pPr>
              <w:pStyle w:val="TableParagraph"/>
              <w:ind w:right="30"/>
              <w:rPr>
                <w:sz w:val="16"/>
              </w:rPr>
            </w:pPr>
            <w:r>
              <w:rPr>
                <w:color w:val="231F20"/>
                <w:spacing w:val="-5"/>
                <w:sz w:val="16"/>
              </w:rPr>
              <w:t>$88</w:t>
            </w:r>
          </w:p>
        </w:tc>
        <w:tc>
          <w:tcPr>
            <w:tcW w:w="800" w:type="dxa"/>
            <w:tcBorders>
              <w:top w:val="nil"/>
              <w:bottom w:val="nil"/>
            </w:tcBorders>
          </w:tcPr>
          <w:p>
            <w:pPr>
              <w:pStyle w:val="TableParagraph"/>
              <w:rPr>
                <w:sz w:val="16"/>
              </w:rPr>
            </w:pPr>
            <w:r>
              <w:rPr>
                <w:color w:val="231F20"/>
                <w:spacing w:val="-5"/>
                <w:sz w:val="16"/>
              </w:rPr>
              <w:t>$78</w:t>
            </w:r>
          </w:p>
        </w:tc>
        <w:tc>
          <w:tcPr>
            <w:tcW w:w="800" w:type="dxa"/>
            <w:tcBorders>
              <w:top w:val="nil"/>
              <w:bottom w:val="nil"/>
            </w:tcBorders>
          </w:tcPr>
          <w:p>
            <w:pPr>
              <w:pStyle w:val="TableParagraph"/>
              <w:rPr>
                <w:sz w:val="16"/>
              </w:rPr>
            </w:pPr>
            <w:r>
              <w:rPr>
                <w:color w:val="231F20"/>
                <w:spacing w:val="-5"/>
                <w:sz w:val="16"/>
              </w:rPr>
              <w:t>$68</w:t>
            </w:r>
          </w:p>
        </w:tc>
        <w:tc>
          <w:tcPr>
            <w:tcW w:w="800" w:type="dxa"/>
            <w:tcBorders>
              <w:top w:val="nil"/>
              <w:bottom w:val="nil"/>
            </w:tcBorders>
          </w:tcPr>
          <w:p>
            <w:pPr>
              <w:pStyle w:val="TableParagraph"/>
              <w:rPr>
                <w:sz w:val="16"/>
              </w:rPr>
            </w:pPr>
            <w:r>
              <w:rPr>
                <w:color w:val="231F20"/>
                <w:spacing w:val="-5"/>
                <w:sz w:val="16"/>
              </w:rPr>
              <w:t>$58</w:t>
            </w:r>
          </w:p>
        </w:tc>
        <w:tc>
          <w:tcPr>
            <w:tcW w:w="800" w:type="dxa"/>
            <w:tcBorders>
              <w:top w:val="nil"/>
              <w:bottom w:val="nil"/>
            </w:tcBorders>
          </w:tcPr>
          <w:p>
            <w:pPr>
              <w:pStyle w:val="TableParagraph"/>
              <w:rPr>
                <w:sz w:val="16"/>
              </w:rPr>
            </w:pPr>
            <w:r>
              <w:rPr>
                <w:color w:val="231F20"/>
                <w:spacing w:val="-5"/>
                <w:sz w:val="16"/>
              </w:rPr>
              <w:t>$48</w:t>
            </w:r>
          </w:p>
        </w:tc>
        <w:tc>
          <w:tcPr>
            <w:tcW w:w="800" w:type="dxa"/>
            <w:tcBorders>
              <w:top w:val="nil"/>
              <w:bottom w:val="nil"/>
            </w:tcBorders>
          </w:tcPr>
          <w:p>
            <w:pPr>
              <w:pStyle w:val="TableParagraph"/>
              <w:rPr>
                <w:sz w:val="16"/>
              </w:rPr>
            </w:pPr>
            <w:r>
              <w:rPr>
                <w:color w:val="231F20"/>
                <w:spacing w:val="-5"/>
                <w:sz w:val="16"/>
              </w:rPr>
              <w:t>$38</w:t>
            </w:r>
          </w:p>
        </w:tc>
        <w:tc>
          <w:tcPr>
            <w:tcW w:w="800" w:type="dxa"/>
            <w:tcBorders>
              <w:top w:val="nil"/>
              <w:bottom w:val="nil"/>
            </w:tcBorders>
          </w:tcPr>
          <w:p>
            <w:pPr>
              <w:pStyle w:val="TableParagraph"/>
              <w:rPr>
                <w:sz w:val="16"/>
              </w:rPr>
            </w:pPr>
            <w:r>
              <w:rPr>
                <w:color w:val="231F20"/>
                <w:spacing w:val="-5"/>
                <w:sz w:val="16"/>
              </w:rPr>
              <w:t>$28</w:t>
            </w:r>
          </w:p>
        </w:tc>
        <w:tc>
          <w:tcPr>
            <w:tcW w:w="800" w:type="dxa"/>
            <w:tcBorders>
              <w:top w:val="nil"/>
              <w:bottom w:val="nil"/>
            </w:tcBorders>
          </w:tcPr>
          <w:p>
            <w:pPr>
              <w:pStyle w:val="TableParagraph"/>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$11</w:t>
            </w:r>
          </w:p>
        </w:tc>
        <w:tc>
          <w:tcPr>
            <w:tcW w:w="880" w:type="dxa"/>
            <w:tcBorders>
              <w:top w:val="nil"/>
              <w:bottom w:val="nil"/>
              <w:right w:val="nil"/>
            </w:tcBorders>
          </w:tcPr>
          <w:p>
            <w:pPr>
              <w:pStyle w:val="TableParagraph"/>
              <w:ind w:right="78"/>
              <w:rPr>
                <w:sz w:val="16"/>
              </w:rPr>
            </w:pPr>
            <w:r>
              <w:rPr>
                <w:color w:val="231F20"/>
                <w:spacing w:val="-5"/>
                <w:sz w:val="16"/>
              </w:rPr>
              <w:t>$3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$985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$1,000</w:t>
            </w:r>
          </w:p>
        </w:tc>
        <w:tc>
          <w:tcPr>
            <w:tcW w:w="800" w:type="dxa"/>
            <w:tcBorders>
              <w:top w:val="nil"/>
              <w:bottom w:val="nil"/>
            </w:tcBorders>
          </w:tcPr>
          <w:p>
            <w:pPr>
              <w:pStyle w:val="TableParagraph"/>
              <w:ind w:right="28"/>
              <w:rPr>
                <w:sz w:val="16"/>
              </w:rPr>
            </w:pPr>
            <w:r>
              <w:rPr>
                <w:color w:val="231F20"/>
                <w:spacing w:val="-4"/>
                <w:sz w:val="16"/>
              </w:rPr>
              <w:t>$100</w:t>
            </w:r>
          </w:p>
        </w:tc>
        <w:tc>
          <w:tcPr>
            <w:tcW w:w="800" w:type="dxa"/>
            <w:tcBorders>
              <w:top w:val="nil"/>
              <w:bottom w:val="nil"/>
            </w:tcBorders>
          </w:tcPr>
          <w:p>
            <w:pPr>
              <w:pStyle w:val="TableParagraph"/>
              <w:ind w:right="30"/>
              <w:rPr>
                <w:sz w:val="16"/>
              </w:rPr>
            </w:pPr>
            <w:r>
              <w:rPr>
                <w:color w:val="231F20"/>
                <w:spacing w:val="-5"/>
                <w:sz w:val="16"/>
              </w:rPr>
              <w:t>$90</w:t>
            </w:r>
          </w:p>
        </w:tc>
        <w:tc>
          <w:tcPr>
            <w:tcW w:w="800" w:type="dxa"/>
            <w:tcBorders>
              <w:top w:val="nil"/>
              <w:bottom w:val="nil"/>
            </w:tcBorders>
          </w:tcPr>
          <w:p>
            <w:pPr>
              <w:pStyle w:val="TableParagraph"/>
              <w:rPr>
                <w:sz w:val="16"/>
              </w:rPr>
            </w:pPr>
            <w:r>
              <w:rPr>
                <w:color w:val="231F20"/>
                <w:spacing w:val="-5"/>
                <w:sz w:val="16"/>
              </w:rPr>
              <w:t>$80</w:t>
            </w:r>
          </w:p>
        </w:tc>
        <w:tc>
          <w:tcPr>
            <w:tcW w:w="800" w:type="dxa"/>
            <w:tcBorders>
              <w:top w:val="nil"/>
              <w:bottom w:val="nil"/>
            </w:tcBorders>
          </w:tcPr>
          <w:p>
            <w:pPr>
              <w:pStyle w:val="TableParagraph"/>
              <w:rPr>
                <w:sz w:val="16"/>
              </w:rPr>
            </w:pPr>
            <w:r>
              <w:rPr>
                <w:color w:val="231F20"/>
                <w:spacing w:val="-5"/>
                <w:sz w:val="16"/>
              </w:rPr>
              <w:t>$70</w:t>
            </w:r>
          </w:p>
        </w:tc>
        <w:tc>
          <w:tcPr>
            <w:tcW w:w="800" w:type="dxa"/>
            <w:tcBorders>
              <w:top w:val="nil"/>
              <w:bottom w:val="nil"/>
            </w:tcBorders>
          </w:tcPr>
          <w:p>
            <w:pPr>
              <w:pStyle w:val="TableParagraph"/>
              <w:rPr>
                <w:sz w:val="16"/>
              </w:rPr>
            </w:pPr>
            <w:r>
              <w:rPr>
                <w:color w:val="231F20"/>
                <w:spacing w:val="-5"/>
                <w:sz w:val="16"/>
              </w:rPr>
              <w:t>$60</w:t>
            </w:r>
          </w:p>
        </w:tc>
        <w:tc>
          <w:tcPr>
            <w:tcW w:w="800" w:type="dxa"/>
            <w:tcBorders>
              <w:top w:val="nil"/>
              <w:bottom w:val="nil"/>
            </w:tcBorders>
          </w:tcPr>
          <w:p>
            <w:pPr>
              <w:pStyle w:val="TableParagraph"/>
              <w:rPr>
                <w:sz w:val="16"/>
              </w:rPr>
            </w:pPr>
            <w:r>
              <w:rPr>
                <w:color w:val="231F20"/>
                <w:spacing w:val="-5"/>
                <w:sz w:val="16"/>
              </w:rPr>
              <w:t>$50</w:t>
            </w:r>
          </w:p>
        </w:tc>
        <w:tc>
          <w:tcPr>
            <w:tcW w:w="800" w:type="dxa"/>
            <w:tcBorders>
              <w:top w:val="nil"/>
              <w:bottom w:val="nil"/>
            </w:tcBorders>
          </w:tcPr>
          <w:p>
            <w:pPr>
              <w:pStyle w:val="TableParagraph"/>
              <w:rPr>
                <w:sz w:val="16"/>
              </w:rPr>
            </w:pPr>
            <w:r>
              <w:rPr>
                <w:color w:val="231F20"/>
                <w:spacing w:val="-5"/>
                <w:sz w:val="16"/>
              </w:rPr>
              <w:t>$40</w:t>
            </w:r>
          </w:p>
        </w:tc>
        <w:tc>
          <w:tcPr>
            <w:tcW w:w="800" w:type="dxa"/>
            <w:tcBorders>
              <w:top w:val="nil"/>
              <w:bottom w:val="nil"/>
            </w:tcBorders>
          </w:tcPr>
          <w:p>
            <w:pPr>
              <w:pStyle w:val="TableParagraph"/>
              <w:rPr>
                <w:sz w:val="16"/>
              </w:rPr>
            </w:pPr>
            <w:r>
              <w:rPr>
                <w:color w:val="231F20"/>
                <w:spacing w:val="-5"/>
                <w:sz w:val="16"/>
              </w:rPr>
              <w:t>$30</w:t>
            </w:r>
          </w:p>
        </w:tc>
        <w:tc>
          <w:tcPr>
            <w:tcW w:w="800" w:type="dxa"/>
            <w:tcBorders>
              <w:top w:val="nil"/>
              <w:bottom w:val="nil"/>
            </w:tcBorders>
          </w:tcPr>
          <w:p>
            <w:pPr>
              <w:pStyle w:val="TableParagraph"/>
              <w:rPr>
                <w:sz w:val="16"/>
              </w:rPr>
            </w:pPr>
            <w:r>
              <w:rPr>
                <w:color w:val="231F20"/>
                <w:spacing w:val="-5"/>
                <w:sz w:val="16"/>
              </w:rPr>
              <w:t>$21</w:t>
            </w:r>
          </w:p>
        </w:tc>
        <w:tc>
          <w:tcPr>
            <w:tcW w:w="800" w:type="dxa"/>
            <w:tcBorders>
              <w:top w:val="nil"/>
              <w:bottom w:val="nil"/>
            </w:tcBorders>
          </w:tcPr>
          <w:p>
            <w:pPr>
              <w:pStyle w:val="TableParagraph"/>
              <w:rPr>
                <w:sz w:val="16"/>
              </w:rPr>
            </w:pPr>
            <w:r>
              <w:rPr>
                <w:color w:val="231F20"/>
                <w:spacing w:val="-5"/>
                <w:sz w:val="16"/>
              </w:rPr>
              <w:t>$13</w:t>
            </w:r>
          </w:p>
        </w:tc>
        <w:tc>
          <w:tcPr>
            <w:tcW w:w="880" w:type="dxa"/>
            <w:tcBorders>
              <w:top w:val="nil"/>
              <w:bottom w:val="nil"/>
              <w:right w:val="nil"/>
            </w:tcBorders>
          </w:tcPr>
          <w:p>
            <w:pPr>
              <w:pStyle w:val="TableParagraph"/>
              <w:ind w:right="78"/>
              <w:rPr>
                <w:sz w:val="16"/>
              </w:rPr>
            </w:pPr>
            <w:r>
              <w:rPr>
                <w:color w:val="231F20"/>
                <w:spacing w:val="-5"/>
                <w:sz w:val="16"/>
              </w:rPr>
              <w:t>$4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$1,015</w:t>
            </w:r>
          </w:p>
        </w:tc>
        <w:tc>
          <w:tcPr>
            <w:tcW w:w="800" w:type="dxa"/>
            <w:tcBorders>
              <w:top w:val="nil"/>
              <w:bottom w:val="nil"/>
            </w:tcBorders>
          </w:tcPr>
          <w:p>
            <w:pPr>
              <w:pStyle w:val="TableParagraph"/>
              <w:ind w:right="28"/>
              <w:rPr>
                <w:sz w:val="16"/>
              </w:rPr>
            </w:pPr>
            <w:r>
              <w:rPr>
                <w:color w:val="231F20"/>
                <w:spacing w:val="-4"/>
                <w:sz w:val="16"/>
              </w:rPr>
              <w:t>$102</w:t>
            </w:r>
          </w:p>
        </w:tc>
        <w:tc>
          <w:tcPr>
            <w:tcW w:w="800" w:type="dxa"/>
            <w:tcBorders>
              <w:top w:val="nil"/>
              <w:bottom w:val="nil"/>
            </w:tcBorders>
          </w:tcPr>
          <w:p>
            <w:pPr>
              <w:pStyle w:val="TableParagraph"/>
              <w:ind w:right="30"/>
              <w:rPr>
                <w:sz w:val="16"/>
              </w:rPr>
            </w:pPr>
            <w:r>
              <w:rPr>
                <w:color w:val="231F20"/>
                <w:spacing w:val="-5"/>
                <w:sz w:val="16"/>
              </w:rPr>
              <w:t>$92</w:t>
            </w:r>
          </w:p>
        </w:tc>
        <w:tc>
          <w:tcPr>
            <w:tcW w:w="800" w:type="dxa"/>
            <w:tcBorders>
              <w:top w:val="nil"/>
              <w:bottom w:val="nil"/>
            </w:tcBorders>
          </w:tcPr>
          <w:p>
            <w:pPr>
              <w:pStyle w:val="TableParagraph"/>
              <w:rPr>
                <w:sz w:val="16"/>
              </w:rPr>
            </w:pPr>
            <w:r>
              <w:rPr>
                <w:color w:val="231F20"/>
                <w:spacing w:val="-5"/>
                <w:sz w:val="16"/>
              </w:rPr>
              <w:t>$82</w:t>
            </w:r>
          </w:p>
        </w:tc>
        <w:tc>
          <w:tcPr>
            <w:tcW w:w="800" w:type="dxa"/>
            <w:tcBorders>
              <w:top w:val="nil"/>
              <w:bottom w:val="nil"/>
            </w:tcBorders>
          </w:tcPr>
          <w:p>
            <w:pPr>
              <w:pStyle w:val="TableParagraph"/>
              <w:rPr>
                <w:sz w:val="16"/>
              </w:rPr>
            </w:pPr>
            <w:r>
              <w:rPr>
                <w:color w:val="231F20"/>
                <w:spacing w:val="-5"/>
                <w:sz w:val="16"/>
              </w:rPr>
              <w:t>$72</w:t>
            </w:r>
          </w:p>
        </w:tc>
        <w:tc>
          <w:tcPr>
            <w:tcW w:w="800" w:type="dxa"/>
            <w:tcBorders>
              <w:top w:val="nil"/>
              <w:bottom w:val="nil"/>
            </w:tcBorders>
          </w:tcPr>
          <w:p>
            <w:pPr>
              <w:pStyle w:val="TableParagraph"/>
              <w:rPr>
                <w:sz w:val="16"/>
              </w:rPr>
            </w:pPr>
            <w:r>
              <w:rPr>
                <w:color w:val="231F20"/>
                <w:spacing w:val="-5"/>
                <w:sz w:val="16"/>
              </w:rPr>
              <w:t>$62</w:t>
            </w:r>
          </w:p>
        </w:tc>
        <w:tc>
          <w:tcPr>
            <w:tcW w:w="800" w:type="dxa"/>
            <w:tcBorders>
              <w:top w:val="nil"/>
              <w:bottom w:val="nil"/>
            </w:tcBorders>
          </w:tcPr>
          <w:p>
            <w:pPr>
              <w:pStyle w:val="TableParagraph"/>
              <w:rPr>
                <w:sz w:val="16"/>
              </w:rPr>
            </w:pPr>
            <w:r>
              <w:rPr>
                <w:color w:val="231F20"/>
                <w:spacing w:val="-5"/>
                <w:sz w:val="16"/>
              </w:rPr>
              <w:t>$52</w:t>
            </w:r>
          </w:p>
        </w:tc>
        <w:tc>
          <w:tcPr>
            <w:tcW w:w="800" w:type="dxa"/>
            <w:tcBorders>
              <w:top w:val="nil"/>
              <w:bottom w:val="nil"/>
            </w:tcBorders>
          </w:tcPr>
          <w:p>
            <w:pPr>
              <w:pStyle w:val="TableParagraph"/>
              <w:rPr>
                <w:sz w:val="16"/>
              </w:rPr>
            </w:pPr>
            <w:r>
              <w:rPr>
                <w:color w:val="231F20"/>
                <w:spacing w:val="-5"/>
                <w:sz w:val="16"/>
              </w:rPr>
              <w:t>$42</w:t>
            </w:r>
          </w:p>
        </w:tc>
        <w:tc>
          <w:tcPr>
            <w:tcW w:w="800" w:type="dxa"/>
            <w:tcBorders>
              <w:top w:val="nil"/>
              <w:bottom w:val="nil"/>
            </w:tcBorders>
          </w:tcPr>
          <w:p>
            <w:pPr>
              <w:pStyle w:val="TableParagraph"/>
              <w:rPr>
                <w:sz w:val="16"/>
              </w:rPr>
            </w:pPr>
            <w:r>
              <w:rPr>
                <w:color w:val="231F20"/>
                <w:spacing w:val="-5"/>
                <w:sz w:val="16"/>
              </w:rPr>
              <w:t>$32</w:t>
            </w:r>
          </w:p>
        </w:tc>
        <w:tc>
          <w:tcPr>
            <w:tcW w:w="800" w:type="dxa"/>
            <w:tcBorders>
              <w:top w:val="nil"/>
              <w:bottom w:val="nil"/>
            </w:tcBorders>
          </w:tcPr>
          <w:p>
            <w:pPr>
              <w:pStyle w:val="TableParagraph"/>
              <w:rPr>
                <w:sz w:val="16"/>
              </w:rPr>
            </w:pPr>
            <w:r>
              <w:rPr>
                <w:color w:val="231F20"/>
                <w:spacing w:val="-5"/>
                <w:sz w:val="16"/>
              </w:rPr>
              <w:t>$22</w:t>
            </w:r>
          </w:p>
        </w:tc>
        <w:tc>
          <w:tcPr>
            <w:tcW w:w="800" w:type="dxa"/>
            <w:tcBorders>
              <w:top w:val="nil"/>
              <w:bottom w:val="nil"/>
            </w:tcBorders>
          </w:tcPr>
          <w:p>
            <w:pPr>
              <w:pStyle w:val="TableParagraph"/>
              <w:rPr>
                <w:sz w:val="16"/>
              </w:rPr>
            </w:pPr>
            <w:r>
              <w:rPr>
                <w:color w:val="231F20"/>
                <w:spacing w:val="-5"/>
                <w:sz w:val="16"/>
              </w:rPr>
              <w:t>$14</w:t>
            </w:r>
          </w:p>
        </w:tc>
        <w:tc>
          <w:tcPr>
            <w:tcW w:w="880" w:type="dxa"/>
            <w:tcBorders>
              <w:top w:val="nil"/>
              <w:bottom w:val="nil"/>
              <w:right w:val="nil"/>
            </w:tcBorders>
          </w:tcPr>
          <w:p>
            <w:pPr>
              <w:pStyle w:val="TableParagraph"/>
              <w:ind w:right="78"/>
              <w:rPr>
                <w:sz w:val="16"/>
              </w:rPr>
            </w:pPr>
            <w:r>
              <w:rPr>
                <w:color w:val="231F20"/>
                <w:spacing w:val="-5"/>
                <w:sz w:val="16"/>
              </w:rPr>
              <w:t>$6</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$1,015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$1,030</w:t>
            </w:r>
          </w:p>
        </w:tc>
        <w:tc>
          <w:tcPr>
            <w:tcW w:w="800" w:type="dxa"/>
            <w:tcBorders>
              <w:top w:val="nil"/>
            </w:tcBorders>
          </w:tcPr>
          <w:p>
            <w:pPr>
              <w:pStyle w:val="TableParagraph"/>
              <w:spacing w:line="240" w:lineRule="auto"/>
              <w:ind w:right="28"/>
              <w:rPr>
                <w:sz w:val="16"/>
              </w:rPr>
            </w:pPr>
            <w:r>
              <w:rPr>
                <w:color w:val="231F20"/>
                <w:spacing w:val="-4"/>
                <w:sz w:val="16"/>
              </w:rPr>
              <w:t>$103</w:t>
            </w:r>
          </w:p>
        </w:tc>
        <w:tc>
          <w:tcPr>
            <w:tcW w:w="800" w:type="dxa"/>
            <w:tcBorders>
              <w:top w:val="nil"/>
            </w:tcBorders>
          </w:tcPr>
          <w:p>
            <w:pPr>
              <w:pStyle w:val="TableParagraph"/>
              <w:spacing w:line="240" w:lineRule="auto"/>
              <w:ind w:right="30"/>
              <w:rPr>
                <w:sz w:val="16"/>
              </w:rPr>
            </w:pPr>
            <w:r>
              <w:rPr>
                <w:color w:val="231F20"/>
                <w:spacing w:val="-5"/>
                <w:sz w:val="16"/>
              </w:rPr>
              <w:t>$93</w:t>
            </w:r>
          </w:p>
        </w:tc>
        <w:tc>
          <w:tcPr>
            <w:tcW w:w="800" w:type="dxa"/>
            <w:tcBorders>
              <w:top w:val="nil"/>
            </w:tcBorders>
          </w:tcPr>
          <w:p>
            <w:pPr>
              <w:pStyle w:val="TableParagraph"/>
              <w:spacing w:line="240" w:lineRule="auto"/>
              <w:rPr>
                <w:sz w:val="16"/>
              </w:rPr>
            </w:pPr>
            <w:r>
              <w:rPr>
                <w:color w:val="231F20"/>
                <w:spacing w:val="-5"/>
                <w:sz w:val="16"/>
              </w:rPr>
              <w:t>$83</w:t>
            </w:r>
          </w:p>
        </w:tc>
        <w:tc>
          <w:tcPr>
            <w:tcW w:w="800" w:type="dxa"/>
            <w:tcBorders>
              <w:top w:val="nil"/>
            </w:tcBorders>
          </w:tcPr>
          <w:p>
            <w:pPr>
              <w:pStyle w:val="TableParagraph"/>
              <w:spacing w:line="240" w:lineRule="auto"/>
              <w:rPr>
                <w:sz w:val="16"/>
              </w:rPr>
            </w:pPr>
            <w:r>
              <w:rPr>
                <w:color w:val="231F20"/>
                <w:spacing w:val="-5"/>
                <w:sz w:val="16"/>
              </w:rPr>
              <w:t>$74</w:t>
            </w:r>
          </w:p>
        </w:tc>
        <w:tc>
          <w:tcPr>
            <w:tcW w:w="800" w:type="dxa"/>
            <w:tcBorders>
              <w:top w:val="nil"/>
            </w:tcBorders>
          </w:tcPr>
          <w:p>
            <w:pPr>
              <w:pStyle w:val="TableParagraph"/>
              <w:spacing w:line="240" w:lineRule="auto"/>
              <w:rPr>
                <w:sz w:val="16"/>
              </w:rPr>
            </w:pPr>
            <w:r>
              <w:rPr>
                <w:color w:val="231F20"/>
                <w:spacing w:val="-5"/>
                <w:sz w:val="16"/>
              </w:rPr>
              <w:t>$64</w:t>
            </w:r>
          </w:p>
        </w:tc>
        <w:tc>
          <w:tcPr>
            <w:tcW w:w="800" w:type="dxa"/>
            <w:tcBorders>
              <w:top w:val="nil"/>
            </w:tcBorders>
          </w:tcPr>
          <w:p>
            <w:pPr>
              <w:pStyle w:val="TableParagraph"/>
              <w:spacing w:line="240" w:lineRule="auto"/>
              <w:rPr>
                <w:sz w:val="16"/>
              </w:rPr>
            </w:pPr>
            <w:r>
              <w:rPr>
                <w:color w:val="231F20"/>
                <w:spacing w:val="-5"/>
                <w:sz w:val="16"/>
              </w:rPr>
              <w:t>$54</w:t>
            </w:r>
          </w:p>
        </w:tc>
        <w:tc>
          <w:tcPr>
            <w:tcW w:w="800" w:type="dxa"/>
            <w:tcBorders>
              <w:top w:val="nil"/>
            </w:tcBorders>
          </w:tcPr>
          <w:p>
            <w:pPr>
              <w:pStyle w:val="TableParagraph"/>
              <w:spacing w:line="240" w:lineRule="auto"/>
              <w:rPr>
                <w:sz w:val="16"/>
              </w:rPr>
            </w:pPr>
            <w:r>
              <w:rPr>
                <w:color w:val="231F20"/>
                <w:spacing w:val="-5"/>
                <w:sz w:val="16"/>
              </w:rPr>
              <w:t>$44</w:t>
            </w:r>
          </w:p>
        </w:tc>
        <w:tc>
          <w:tcPr>
            <w:tcW w:w="800" w:type="dxa"/>
            <w:tcBorders>
              <w:top w:val="nil"/>
            </w:tcBorders>
          </w:tcPr>
          <w:p>
            <w:pPr>
              <w:pStyle w:val="TableParagraph"/>
              <w:spacing w:line="240" w:lineRule="auto"/>
              <w:rPr>
                <w:sz w:val="16"/>
              </w:rPr>
            </w:pPr>
            <w:r>
              <w:rPr>
                <w:color w:val="231F20"/>
                <w:spacing w:val="-5"/>
                <w:sz w:val="16"/>
              </w:rPr>
              <w:t>$34</w:t>
            </w:r>
          </w:p>
        </w:tc>
        <w:tc>
          <w:tcPr>
            <w:tcW w:w="800" w:type="dxa"/>
            <w:tcBorders>
              <w:top w:val="nil"/>
            </w:tcBorders>
          </w:tcPr>
          <w:p>
            <w:pPr>
              <w:pStyle w:val="TableParagraph"/>
              <w:spacing w:line="240" w:lineRule="auto"/>
              <w:rPr>
                <w:sz w:val="16"/>
              </w:rPr>
            </w:pPr>
            <w:r>
              <w:rPr>
                <w:color w:val="231F20"/>
                <w:spacing w:val="-5"/>
                <w:sz w:val="16"/>
              </w:rPr>
              <w:t>$24</w:t>
            </w:r>
          </w:p>
        </w:tc>
        <w:tc>
          <w:tcPr>
            <w:tcW w:w="800" w:type="dxa"/>
            <w:tcBorders>
              <w:top w:val="nil"/>
            </w:tcBorders>
          </w:tcPr>
          <w:p>
            <w:pPr>
              <w:pStyle w:val="TableParagraph"/>
              <w:spacing w:line="240" w:lineRule="auto"/>
              <w:rPr>
                <w:sz w:val="16"/>
              </w:rPr>
            </w:pPr>
            <w:r>
              <w:rPr>
                <w:color w:val="231F20"/>
                <w:spacing w:val="-5"/>
                <w:sz w:val="16"/>
              </w:rPr>
              <w:t>$16</w:t>
            </w:r>
          </w:p>
        </w:tc>
        <w:tc>
          <w:tcPr>
            <w:tcW w:w="880" w:type="dxa"/>
            <w:tcBorders>
              <w:top w:val="nil"/>
              <w:right w:val="nil"/>
            </w:tcBorders>
          </w:tcPr>
          <w:p>
            <w:pPr>
              <w:pStyle w:val="TableParagraph"/>
              <w:spacing w:line="240" w:lineRule="auto"/>
              <w:ind w:right="78"/>
              <w:rPr>
                <w:sz w:val="16"/>
              </w:rPr>
            </w:pPr>
            <w:r>
              <w:rPr>
                <w:color w:val="231F20"/>
                <w:spacing w:val="-5"/>
                <w:sz w:val="16"/>
              </w:rPr>
              <w:t>$7</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$1,030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$1,045</w:t>
            </w:r>
          </w:p>
        </w:tc>
        <w:tc>
          <w:tcPr>
            <w:tcW w:w="800" w:type="dxa"/>
            <w:tcBorders>
              <w:bottom w:val="nil"/>
            </w:tcBorders>
          </w:tcPr>
          <w:p>
            <w:pPr>
              <w:pStyle w:val="TableParagraph"/>
              <w:spacing w:before="72"/>
              <w:ind w:right="28"/>
              <w:rPr>
                <w:sz w:val="16"/>
              </w:rPr>
            </w:pPr>
            <w:r>
              <w:rPr>
                <w:color w:val="231F20"/>
                <w:spacing w:val="-4"/>
                <w:sz w:val="16"/>
              </w:rPr>
              <w:t>$105</w:t>
            </w:r>
          </w:p>
        </w:tc>
        <w:tc>
          <w:tcPr>
            <w:tcW w:w="800" w:type="dxa"/>
            <w:tcBorders>
              <w:bottom w:val="nil"/>
            </w:tcBorders>
          </w:tcPr>
          <w:p>
            <w:pPr>
              <w:pStyle w:val="TableParagraph"/>
              <w:spacing w:before="72"/>
              <w:ind w:right="30"/>
              <w:rPr>
                <w:sz w:val="16"/>
              </w:rPr>
            </w:pPr>
            <w:r>
              <w:rPr>
                <w:color w:val="231F20"/>
                <w:spacing w:val="-5"/>
                <w:sz w:val="16"/>
              </w:rPr>
              <w:t>$95</w:t>
            </w:r>
          </w:p>
        </w:tc>
        <w:tc>
          <w:tcPr>
            <w:tcW w:w="800" w:type="dxa"/>
            <w:tcBorders>
              <w:bottom w:val="nil"/>
            </w:tcBorders>
          </w:tcPr>
          <w:p>
            <w:pPr>
              <w:pStyle w:val="TableParagraph"/>
              <w:spacing w:before="72"/>
              <w:rPr>
                <w:sz w:val="16"/>
              </w:rPr>
            </w:pPr>
            <w:r>
              <w:rPr>
                <w:color w:val="231F20"/>
                <w:spacing w:val="-5"/>
                <w:sz w:val="16"/>
              </w:rPr>
              <w:t>$85</w:t>
            </w:r>
          </w:p>
        </w:tc>
        <w:tc>
          <w:tcPr>
            <w:tcW w:w="800" w:type="dxa"/>
            <w:tcBorders>
              <w:bottom w:val="nil"/>
            </w:tcBorders>
          </w:tcPr>
          <w:p>
            <w:pPr>
              <w:pStyle w:val="TableParagraph"/>
              <w:spacing w:before="72"/>
              <w:rPr>
                <w:sz w:val="16"/>
              </w:rPr>
            </w:pPr>
            <w:r>
              <w:rPr>
                <w:color w:val="231F20"/>
                <w:spacing w:val="-5"/>
                <w:sz w:val="16"/>
              </w:rPr>
              <w:t>$75</w:t>
            </w:r>
          </w:p>
        </w:tc>
        <w:tc>
          <w:tcPr>
            <w:tcW w:w="800" w:type="dxa"/>
            <w:tcBorders>
              <w:bottom w:val="nil"/>
            </w:tcBorders>
          </w:tcPr>
          <w:p>
            <w:pPr>
              <w:pStyle w:val="TableParagraph"/>
              <w:spacing w:before="72"/>
              <w:rPr>
                <w:sz w:val="16"/>
              </w:rPr>
            </w:pPr>
            <w:r>
              <w:rPr>
                <w:color w:val="231F20"/>
                <w:spacing w:val="-5"/>
                <w:sz w:val="16"/>
              </w:rPr>
              <w:t>$65</w:t>
            </w:r>
          </w:p>
        </w:tc>
        <w:tc>
          <w:tcPr>
            <w:tcW w:w="800" w:type="dxa"/>
            <w:tcBorders>
              <w:bottom w:val="nil"/>
            </w:tcBorders>
          </w:tcPr>
          <w:p>
            <w:pPr>
              <w:pStyle w:val="TableParagraph"/>
              <w:spacing w:before="72"/>
              <w:rPr>
                <w:sz w:val="16"/>
              </w:rPr>
            </w:pPr>
            <w:r>
              <w:rPr>
                <w:color w:val="231F20"/>
                <w:spacing w:val="-5"/>
                <w:sz w:val="16"/>
              </w:rPr>
              <w:t>$56</w:t>
            </w:r>
          </w:p>
        </w:tc>
        <w:tc>
          <w:tcPr>
            <w:tcW w:w="800" w:type="dxa"/>
            <w:tcBorders>
              <w:bottom w:val="nil"/>
            </w:tcBorders>
          </w:tcPr>
          <w:p>
            <w:pPr>
              <w:pStyle w:val="TableParagraph"/>
              <w:spacing w:before="72"/>
              <w:rPr>
                <w:sz w:val="16"/>
              </w:rPr>
            </w:pPr>
            <w:r>
              <w:rPr>
                <w:color w:val="231F20"/>
                <w:spacing w:val="-5"/>
                <w:sz w:val="16"/>
              </w:rPr>
              <w:t>$46</w:t>
            </w:r>
          </w:p>
        </w:tc>
        <w:tc>
          <w:tcPr>
            <w:tcW w:w="800" w:type="dxa"/>
            <w:tcBorders>
              <w:bottom w:val="nil"/>
            </w:tcBorders>
          </w:tcPr>
          <w:p>
            <w:pPr>
              <w:pStyle w:val="TableParagraph"/>
              <w:spacing w:before="72"/>
              <w:rPr>
                <w:sz w:val="16"/>
              </w:rPr>
            </w:pPr>
            <w:r>
              <w:rPr>
                <w:color w:val="231F20"/>
                <w:spacing w:val="-5"/>
                <w:sz w:val="16"/>
              </w:rPr>
              <w:t>$36</w:t>
            </w:r>
          </w:p>
        </w:tc>
        <w:tc>
          <w:tcPr>
            <w:tcW w:w="800" w:type="dxa"/>
            <w:tcBorders>
              <w:bottom w:val="nil"/>
            </w:tcBorders>
          </w:tcPr>
          <w:p>
            <w:pPr>
              <w:pStyle w:val="TableParagraph"/>
              <w:spacing w:before="72"/>
              <w:rPr>
                <w:sz w:val="16"/>
              </w:rPr>
            </w:pPr>
            <w:r>
              <w:rPr>
                <w:color w:val="231F20"/>
                <w:spacing w:val="-5"/>
                <w:sz w:val="16"/>
              </w:rPr>
              <w:t>$26</w:t>
            </w:r>
          </w:p>
        </w:tc>
        <w:tc>
          <w:tcPr>
            <w:tcW w:w="800" w:type="dxa"/>
            <w:tcBorders>
              <w:bottom w:val="nil"/>
            </w:tcBorders>
          </w:tcPr>
          <w:p>
            <w:pPr>
              <w:pStyle w:val="TableParagraph"/>
              <w:spacing w:before="72"/>
              <w:rPr>
                <w:sz w:val="16"/>
              </w:rPr>
            </w:pPr>
            <w:r>
              <w:rPr>
                <w:color w:val="231F20"/>
                <w:spacing w:val="-5"/>
                <w:sz w:val="16"/>
              </w:rPr>
              <w:t>$17</w:t>
            </w:r>
          </w:p>
        </w:tc>
        <w:tc>
          <w:tcPr>
            <w:tcW w:w="880" w:type="dxa"/>
            <w:tcBorders>
              <w:bottom w:val="nil"/>
              <w:right w:val="nil"/>
            </w:tcBorders>
          </w:tcPr>
          <w:p>
            <w:pPr>
              <w:pStyle w:val="TableParagraph"/>
              <w:spacing w:before="72"/>
              <w:ind w:right="78"/>
              <w:rPr>
                <w:sz w:val="16"/>
              </w:rPr>
            </w:pPr>
            <w:r>
              <w:rPr>
                <w:color w:val="231F20"/>
                <w:spacing w:val="-5"/>
                <w:sz w:val="16"/>
              </w:rPr>
              <w:t>$9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$1,045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$1,060</w:t>
            </w:r>
          </w:p>
        </w:tc>
        <w:tc>
          <w:tcPr>
            <w:tcW w:w="800" w:type="dxa"/>
            <w:tcBorders>
              <w:top w:val="nil"/>
              <w:bottom w:val="nil"/>
            </w:tcBorders>
          </w:tcPr>
          <w:p>
            <w:pPr>
              <w:pStyle w:val="TableParagraph"/>
              <w:ind w:right="28"/>
              <w:rPr>
                <w:sz w:val="16"/>
              </w:rPr>
            </w:pPr>
            <w:r>
              <w:rPr>
                <w:color w:val="231F20"/>
                <w:spacing w:val="-4"/>
                <w:sz w:val="16"/>
              </w:rPr>
              <w:t>$107</w:t>
            </w:r>
          </w:p>
        </w:tc>
        <w:tc>
          <w:tcPr>
            <w:tcW w:w="800" w:type="dxa"/>
            <w:tcBorders>
              <w:top w:val="nil"/>
              <w:bottom w:val="nil"/>
            </w:tcBorders>
          </w:tcPr>
          <w:p>
            <w:pPr>
              <w:pStyle w:val="TableParagraph"/>
              <w:ind w:right="30"/>
              <w:rPr>
                <w:sz w:val="16"/>
              </w:rPr>
            </w:pPr>
            <w:r>
              <w:rPr>
                <w:color w:val="231F20"/>
                <w:spacing w:val="-5"/>
                <w:sz w:val="16"/>
              </w:rPr>
              <w:t>$97</w:t>
            </w:r>
          </w:p>
        </w:tc>
        <w:tc>
          <w:tcPr>
            <w:tcW w:w="800" w:type="dxa"/>
            <w:tcBorders>
              <w:top w:val="nil"/>
              <w:bottom w:val="nil"/>
            </w:tcBorders>
          </w:tcPr>
          <w:p>
            <w:pPr>
              <w:pStyle w:val="TableParagraph"/>
              <w:rPr>
                <w:sz w:val="16"/>
              </w:rPr>
            </w:pPr>
            <w:r>
              <w:rPr>
                <w:color w:val="231F20"/>
                <w:spacing w:val="-5"/>
                <w:sz w:val="16"/>
              </w:rPr>
              <w:t>$87</w:t>
            </w:r>
          </w:p>
        </w:tc>
        <w:tc>
          <w:tcPr>
            <w:tcW w:w="800" w:type="dxa"/>
            <w:tcBorders>
              <w:top w:val="nil"/>
              <w:bottom w:val="nil"/>
            </w:tcBorders>
          </w:tcPr>
          <w:p>
            <w:pPr>
              <w:pStyle w:val="TableParagraph"/>
              <w:rPr>
                <w:sz w:val="16"/>
              </w:rPr>
            </w:pPr>
            <w:r>
              <w:rPr>
                <w:color w:val="231F20"/>
                <w:spacing w:val="-5"/>
                <w:sz w:val="16"/>
              </w:rPr>
              <w:t>$77</w:t>
            </w:r>
          </w:p>
        </w:tc>
        <w:tc>
          <w:tcPr>
            <w:tcW w:w="800" w:type="dxa"/>
            <w:tcBorders>
              <w:top w:val="nil"/>
              <w:bottom w:val="nil"/>
            </w:tcBorders>
          </w:tcPr>
          <w:p>
            <w:pPr>
              <w:pStyle w:val="TableParagraph"/>
              <w:rPr>
                <w:sz w:val="16"/>
              </w:rPr>
            </w:pPr>
            <w:r>
              <w:rPr>
                <w:color w:val="231F20"/>
                <w:spacing w:val="-5"/>
                <w:sz w:val="16"/>
              </w:rPr>
              <w:t>$67</w:t>
            </w:r>
          </w:p>
        </w:tc>
        <w:tc>
          <w:tcPr>
            <w:tcW w:w="800" w:type="dxa"/>
            <w:tcBorders>
              <w:top w:val="nil"/>
              <w:bottom w:val="nil"/>
            </w:tcBorders>
          </w:tcPr>
          <w:p>
            <w:pPr>
              <w:pStyle w:val="TableParagraph"/>
              <w:rPr>
                <w:sz w:val="16"/>
              </w:rPr>
            </w:pPr>
            <w:r>
              <w:rPr>
                <w:color w:val="231F20"/>
                <w:spacing w:val="-5"/>
                <w:sz w:val="16"/>
              </w:rPr>
              <w:t>$57</w:t>
            </w:r>
          </w:p>
        </w:tc>
        <w:tc>
          <w:tcPr>
            <w:tcW w:w="800" w:type="dxa"/>
            <w:tcBorders>
              <w:top w:val="nil"/>
              <w:bottom w:val="nil"/>
            </w:tcBorders>
          </w:tcPr>
          <w:p>
            <w:pPr>
              <w:pStyle w:val="TableParagraph"/>
              <w:rPr>
                <w:sz w:val="16"/>
              </w:rPr>
            </w:pPr>
            <w:r>
              <w:rPr>
                <w:color w:val="231F20"/>
                <w:spacing w:val="-5"/>
                <w:sz w:val="16"/>
              </w:rPr>
              <w:t>$47</w:t>
            </w:r>
          </w:p>
        </w:tc>
        <w:tc>
          <w:tcPr>
            <w:tcW w:w="800" w:type="dxa"/>
            <w:tcBorders>
              <w:top w:val="nil"/>
              <w:bottom w:val="nil"/>
            </w:tcBorders>
          </w:tcPr>
          <w:p>
            <w:pPr>
              <w:pStyle w:val="TableParagraph"/>
              <w:rPr>
                <w:sz w:val="16"/>
              </w:rPr>
            </w:pPr>
            <w:r>
              <w:rPr>
                <w:color w:val="231F20"/>
                <w:spacing w:val="-5"/>
                <w:sz w:val="16"/>
              </w:rPr>
              <w:t>$37</w:t>
            </w:r>
          </w:p>
        </w:tc>
        <w:tc>
          <w:tcPr>
            <w:tcW w:w="800" w:type="dxa"/>
            <w:tcBorders>
              <w:top w:val="nil"/>
              <w:bottom w:val="nil"/>
            </w:tcBorders>
          </w:tcPr>
          <w:p>
            <w:pPr>
              <w:pStyle w:val="TableParagraph"/>
              <w:rPr>
                <w:sz w:val="16"/>
              </w:rPr>
            </w:pPr>
            <w:r>
              <w:rPr>
                <w:color w:val="231F20"/>
                <w:spacing w:val="-5"/>
                <w:sz w:val="16"/>
              </w:rPr>
              <w:t>$28</w:t>
            </w:r>
          </w:p>
        </w:tc>
        <w:tc>
          <w:tcPr>
            <w:tcW w:w="800" w:type="dxa"/>
            <w:tcBorders>
              <w:top w:val="nil"/>
              <w:bottom w:val="nil"/>
            </w:tcBorders>
          </w:tcPr>
          <w:p>
            <w:pPr>
              <w:pStyle w:val="TableParagraph"/>
              <w:rPr>
                <w:sz w:val="16"/>
              </w:rPr>
            </w:pPr>
            <w:r>
              <w:rPr>
                <w:color w:val="231F20"/>
                <w:spacing w:val="-5"/>
                <w:sz w:val="16"/>
              </w:rPr>
              <w:t>$19</w:t>
            </w:r>
          </w:p>
        </w:tc>
        <w:tc>
          <w:tcPr>
            <w:tcW w:w="880" w:type="dxa"/>
            <w:tcBorders>
              <w:top w:val="nil"/>
              <w:bottom w:val="nil"/>
              <w:right w:val="nil"/>
            </w:tcBorders>
          </w:tcPr>
          <w:p>
            <w:pPr>
              <w:pStyle w:val="TableParagraph"/>
              <w:ind w:right="78"/>
              <w:rPr>
                <w:sz w:val="16"/>
              </w:rPr>
            </w:pPr>
            <w:r>
              <w:rPr>
                <w:color w:val="231F20"/>
                <w:spacing w:val="-5"/>
                <w:sz w:val="16"/>
              </w:rPr>
              <w:t>$10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$1,075</w:t>
            </w:r>
          </w:p>
        </w:tc>
        <w:tc>
          <w:tcPr>
            <w:tcW w:w="800" w:type="dxa"/>
            <w:tcBorders>
              <w:top w:val="nil"/>
              <w:bottom w:val="nil"/>
            </w:tcBorders>
          </w:tcPr>
          <w:p>
            <w:pPr>
              <w:pStyle w:val="TableParagraph"/>
              <w:ind w:right="28"/>
              <w:rPr>
                <w:sz w:val="16"/>
              </w:rPr>
            </w:pPr>
            <w:r>
              <w:rPr>
                <w:color w:val="231F20"/>
                <w:spacing w:val="-4"/>
                <w:sz w:val="16"/>
              </w:rPr>
              <w:t>$110</w:t>
            </w:r>
          </w:p>
        </w:tc>
        <w:tc>
          <w:tcPr>
            <w:tcW w:w="800" w:type="dxa"/>
            <w:tcBorders>
              <w:top w:val="nil"/>
              <w:bottom w:val="nil"/>
            </w:tcBorders>
          </w:tcPr>
          <w:p>
            <w:pPr>
              <w:pStyle w:val="TableParagraph"/>
              <w:ind w:right="30"/>
              <w:rPr>
                <w:sz w:val="16"/>
              </w:rPr>
            </w:pPr>
            <w:r>
              <w:rPr>
                <w:color w:val="231F20"/>
                <w:spacing w:val="-5"/>
                <w:sz w:val="16"/>
              </w:rPr>
              <w:t>$99</w:t>
            </w:r>
          </w:p>
        </w:tc>
        <w:tc>
          <w:tcPr>
            <w:tcW w:w="800" w:type="dxa"/>
            <w:tcBorders>
              <w:top w:val="nil"/>
              <w:bottom w:val="nil"/>
            </w:tcBorders>
          </w:tcPr>
          <w:p>
            <w:pPr>
              <w:pStyle w:val="TableParagraph"/>
              <w:rPr>
                <w:sz w:val="16"/>
              </w:rPr>
            </w:pPr>
            <w:r>
              <w:rPr>
                <w:color w:val="231F20"/>
                <w:spacing w:val="-5"/>
                <w:sz w:val="16"/>
              </w:rPr>
              <w:t>$89</w:t>
            </w:r>
          </w:p>
        </w:tc>
        <w:tc>
          <w:tcPr>
            <w:tcW w:w="800" w:type="dxa"/>
            <w:tcBorders>
              <w:top w:val="nil"/>
              <w:bottom w:val="nil"/>
            </w:tcBorders>
          </w:tcPr>
          <w:p>
            <w:pPr>
              <w:pStyle w:val="TableParagraph"/>
              <w:rPr>
                <w:sz w:val="16"/>
              </w:rPr>
            </w:pPr>
            <w:r>
              <w:rPr>
                <w:color w:val="231F20"/>
                <w:spacing w:val="-5"/>
                <w:sz w:val="16"/>
              </w:rPr>
              <w:t>$79</w:t>
            </w:r>
          </w:p>
        </w:tc>
        <w:tc>
          <w:tcPr>
            <w:tcW w:w="800" w:type="dxa"/>
            <w:tcBorders>
              <w:top w:val="nil"/>
              <w:bottom w:val="nil"/>
            </w:tcBorders>
          </w:tcPr>
          <w:p>
            <w:pPr>
              <w:pStyle w:val="TableParagraph"/>
              <w:rPr>
                <w:sz w:val="16"/>
              </w:rPr>
            </w:pPr>
            <w:r>
              <w:rPr>
                <w:color w:val="231F20"/>
                <w:spacing w:val="-5"/>
                <w:sz w:val="16"/>
              </w:rPr>
              <w:t>$69</w:t>
            </w:r>
          </w:p>
        </w:tc>
        <w:tc>
          <w:tcPr>
            <w:tcW w:w="800" w:type="dxa"/>
            <w:tcBorders>
              <w:top w:val="nil"/>
              <w:bottom w:val="nil"/>
            </w:tcBorders>
          </w:tcPr>
          <w:p>
            <w:pPr>
              <w:pStyle w:val="TableParagraph"/>
              <w:rPr>
                <w:sz w:val="16"/>
              </w:rPr>
            </w:pPr>
            <w:r>
              <w:rPr>
                <w:color w:val="231F20"/>
                <w:spacing w:val="-5"/>
                <w:sz w:val="16"/>
              </w:rPr>
              <w:t>$59</w:t>
            </w:r>
          </w:p>
        </w:tc>
        <w:tc>
          <w:tcPr>
            <w:tcW w:w="800" w:type="dxa"/>
            <w:tcBorders>
              <w:top w:val="nil"/>
              <w:bottom w:val="nil"/>
            </w:tcBorders>
          </w:tcPr>
          <w:p>
            <w:pPr>
              <w:pStyle w:val="TableParagraph"/>
              <w:rPr>
                <w:sz w:val="16"/>
              </w:rPr>
            </w:pPr>
            <w:r>
              <w:rPr>
                <w:color w:val="231F20"/>
                <w:spacing w:val="-5"/>
                <w:sz w:val="16"/>
              </w:rPr>
              <w:t>$49</w:t>
            </w:r>
          </w:p>
        </w:tc>
        <w:tc>
          <w:tcPr>
            <w:tcW w:w="800" w:type="dxa"/>
            <w:tcBorders>
              <w:top w:val="nil"/>
              <w:bottom w:val="nil"/>
            </w:tcBorders>
          </w:tcPr>
          <w:p>
            <w:pPr>
              <w:pStyle w:val="TableParagraph"/>
              <w:rPr>
                <w:sz w:val="16"/>
              </w:rPr>
            </w:pPr>
            <w:r>
              <w:rPr>
                <w:color w:val="231F20"/>
                <w:spacing w:val="-5"/>
                <w:sz w:val="16"/>
              </w:rPr>
              <w:t>$39</w:t>
            </w:r>
          </w:p>
        </w:tc>
        <w:tc>
          <w:tcPr>
            <w:tcW w:w="800" w:type="dxa"/>
            <w:tcBorders>
              <w:top w:val="nil"/>
              <w:bottom w:val="nil"/>
            </w:tcBorders>
          </w:tcPr>
          <w:p>
            <w:pPr>
              <w:pStyle w:val="TableParagraph"/>
              <w:rPr>
                <w:sz w:val="16"/>
              </w:rPr>
            </w:pPr>
            <w:r>
              <w:rPr>
                <w:color w:val="231F20"/>
                <w:spacing w:val="-5"/>
                <w:sz w:val="16"/>
              </w:rPr>
              <w:t>$29</w:t>
            </w:r>
          </w:p>
        </w:tc>
        <w:tc>
          <w:tcPr>
            <w:tcW w:w="800" w:type="dxa"/>
            <w:tcBorders>
              <w:top w:val="nil"/>
              <w:bottom w:val="nil"/>
            </w:tcBorders>
          </w:tcPr>
          <w:p>
            <w:pPr>
              <w:pStyle w:val="TableParagraph"/>
              <w:rPr>
                <w:sz w:val="16"/>
              </w:rPr>
            </w:pPr>
            <w:r>
              <w:rPr>
                <w:color w:val="231F20"/>
                <w:spacing w:val="-5"/>
                <w:sz w:val="16"/>
              </w:rPr>
              <w:t>$20</w:t>
            </w:r>
          </w:p>
        </w:tc>
        <w:tc>
          <w:tcPr>
            <w:tcW w:w="880" w:type="dxa"/>
            <w:tcBorders>
              <w:top w:val="nil"/>
              <w:bottom w:val="nil"/>
              <w:right w:val="nil"/>
            </w:tcBorders>
          </w:tcPr>
          <w:p>
            <w:pPr>
              <w:pStyle w:val="TableParagraph"/>
              <w:ind w:right="78"/>
              <w:rPr>
                <w:sz w:val="16"/>
              </w:rPr>
            </w:pPr>
            <w:r>
              <w:rPr>
                <w:color w:val="231F20"/>
                <w:spacing w:val="-5"/>
                <w:sz w:val="16"/>
              </w:rPr>
              <w:t>$12</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$1,090</w:t>
            </w:r>
          </w:p>
        </w:tc>
        <w:tc>
          <w:tcPr>
            <w:tcW w:w="800" w:type="dxa"/>
            <w:tcBorders>
              <w:top w:val="nil"/>
              <w:bottom w:val="nil"/>
            </w:tcBorders>
          </w:tcPr>
          <w:p>
            <w:pPr>
              <w:pStyle w:val="TableParagraph"/>
              <w:ind w:right="28"/>
              <w:rPr>
                <w:sz w:val="16"/>
              </w:rPr>
            </w:pPr>
            <w:r>
              <w:rPr>
                <w:color w:val="231F20"/>
                <w:spacing w:val="-4"/>
                <w:sz w:val="16"/>
              </w:rPr>
              <w:t>$113</w:t>
            </w:r>
          </w:p>
        </w:tc>
        <w:tc>
          <w:tcPr>
            <w:tcW w:w="800" w:type="dxa"/>
            <w:tcBorders>
              <w:top w:val="nil"/>
              <w:bottom w:val="nil"/>
            </w:tcBorders>
          </w:tcPr>
          <w:p>
            <w:pPr>
              <w:pStyle w:val="TableParagraph"/>
              <w:ind w:right="30"/>
              <w:rPr>
                <w:sz w:val="16"/>
              </w:rPr>
            </w:pPr>
            <w:r>
              <w:rPr>
                <w:color w:val="231F20"/>
                <w:spacing w:val="-4"/>
                <w:sz w:val="16"/>
              </w:rPr>
              <w:t>$101</w:t>
            </w:r>
          </w:p>
        </w:tc>
        <w:tc>
          <w:tcPr>
            <w:tcW w:w="800" w:type="dxa"/>
            <w:tcBorders>
              <w:top w:val="nil"/>
              <w:bottom w:val="nil"/>
            </w:tcBorders>
          </w:tcPr>
          <w:p>
            <w:pPr>
              <w:pStyle w:val="TableParagraph"/>
              <w:rPr>
                <w:sz w:val="16"/>
              </w:rPr>
            </w:pPr>
            <w:r>
              <w:rPr>
                <w:color w:val="231F20"/>
                <w:spacing w:val="-5"/>
                <w:sz w:val="16"/>
              </w:rPr>
              <w:t>$91</w:t>
            </w:r>
          </w:p>
        </w:tc>
        <w:tc>
          <w:tcPr>
            <w:tcW w:w="800" w:type="dxa"/>
            <w:tcBorders>
              <w:top w:val="nil"/>
              <w:bottom w:val="nil"/>
            </w:tcBorders>
          </w:tcPr>
          <w:p>
            <w:pPr>
              <w:pStyle w:val="TableParagraph"/>
              <w:rPr>
                <w:sz w:val="16"/>
              </w:rPr>
            </w:pPr>
            <w:r>
              <w:rPr>
                <w:color w:val="231F20"/>
                <w:spacing w:val="-5"/>
                <w:sz w:val="16"/>
              </w:rPr>
              <w:t>$81</w:t>
            </w:r>
          </w:p>
        </w:tc>
        <w:tc>
          <w:tcPr>
            <w:tcW w:w="800" w:type="dxa"/>
            <w:tcBorders>
              <w:top w:val="nil"/>
              <w:bottom w:val="nil"/>
            </w:tcBorders>
          </w:tcPr>
          <w:p>
            <w:pPr>
              <w:pStyle w:val="TableParagraph"/>
              <w:rPr>
                <w:sz w:val="16"/>
              </w:rPr>
            </w:pPr>
            <w:r>
              <w:rPr>
                <w:color w:val="231F20"/>
                <w:spacing w:val="-5"/>
                <w:sz w:val="16"/>
              </w:rPr>
              <w:t>$71</w:t>
            </w:r>
          </w:p>
        </w:tc>
        <w:tc>
          <w:tcPr>
            <w:tcW w:w="800" w:type="dxa"/>
            <w:tcBorders>
              <w:top w:val="nil"/>
              <w:bottom w:val="nil"/>
            </w:tcBorders>
          </w:tcPr>
          <w:p>
            <w:pPr>
              <w:pStyle w:val="TableParagraph"/>
              <w:rPr>
                <w:sz w:val="16"/>
              </w:rPr>
            </w:pPr>
            <w:r>
              <w:rPr>
                <w:color w:val="231F20"/>
                <w:spacing w:val="-5"/>
                <w:sz w:val="16"/>
              </w:rPr>
              <w:t>$61</w:t>
            </w:r>
          </w:p>
        </w:tc>
        <w:tc>
          <w:tcPr>
            <w:tcW w:w="800" w:type="dxa"/>
            <w:tcBorders>
              <w:top w:val="nil"/>
              <w:bottom w:val="nil"/>
            </w:tcBorders>
          </w:tcPr>
          <w:p>
            <w:pPr>
              <w:pStyle w:val="TableParagraph"/>
              <w:rPr>
                <w:sz w:val="16"/>
              </w:rPr>
            </w:pPr>
            <w:r>
              <w:rPr>
                <w:color w:val="231F20"/>
                <w:spacing w:val="-5"/>
                <w:sz w:val="16"/>
              </w:rPr>
              <w:t>$51</w:t>
            </w:r>
          </w:p>
        </w:tc>
        <w:tc>
          <w:tcPr>
            <w:tcW w:w="800" w:type="dxa"/>
            <w:tcBorders>
              <w:top w:val="nil"/>
              <w:bottom w:val="nil"/>
            </w:tcBorders>
          </w:tcPr>
          <w:p>
            <w:pPr>
              <w:pStyle w:val="TableParagraph"/>
              <w:rPr>
                <w:sz w:val="16"/>
              </w:rPr>
            </w:pPr>
            <w:r>
              <w:rPr>
                <w:color w:val="231F20"/>
                <w:spacing w:val="-5"/>
                <w:sz w:val="16"/>
              </w:rPr>
              <w:t>$41</w:t>
            </w:r>
          </w:p>
        </w:tc>
        <w:tc>
          <w:tcPr>
            <w:tcW w:w="800" w:type="dxa"/>
            <w:tcBorders>
              <w:top w:val="nil"/>
              <w:bottom w:val="nil"/>
            </w:tcBorders>
          </w:tcPr>
          <w:p>
            <w:pPr>
              <w:pStyle w:val="TableParagraph"/>
              <w:rPr>
                <w:sz w:val="16"/>
              </w:rPr>
            </w:pPr>
            <w:r>
              <w:rPr>
                <w:color w:val="231F20"/>
                <w:spacing w:val="-5"/>
                <w:sz w:val="16"/>
              </w:rPr>
              <w:t>$31</w:t>
            </w:r>
          </w:p>
        </w:tc>
        <w:tc>
          <w:tcPr>
            <w:tcW w:w="800" w:type="dxa"/>
            <w:tcBorders>
              <w:top w:val="nil"/>
              <w:bottom w:val="nil"/>
            </w:tcBorders>
          </w:tcPr>
          <w:p>
            <w:pPr>
              <w:pStyle w:val="TableParagraph"/>
              <w:rPr>
                <w:sz w:val="16"/>
              </w:rPr>
            </w:pPr>
            <w:r>
              <w:rPr>
                <w:color w:val="231F20"/>
                <w:spacing w:val="-5"/>
                <w:sz w:val="16"/>
              </w:rPr>
              <w:t>$22</w:t>
            </w:r>
          </w:p>
        </w:tc>
        <w:tc>
          <w:tcPr>
            <w:tcW w:w="880" w:type="dxa"/>
            <w:tcBorders>
              <w:top w:val="nil"/>
              <w:bottom w:val="nil"/>
              <w:right w:val="nil"/>
            </w:tcBorders>
          </w:tcPr>
          <w:p>
            <w:pPr>
              <w:pStyle w:val="TableParagraph"/>
              <w:ind w:right="78"/>
              <w:rPr>
                <w:sz w:val="16"/>
              </w:rPr>
            </w:pPr>
            <w:r>
              <w:rPr>
                <w:color w:val="231F20"/>
                <w:spacing w:val="-5"/>
                <w:sz w:val="16"/>
              </w:rPr>
              <w:t>$13</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$1,090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$1,105</w:t>
            </w:r>
          </w:p>
        </w:tc>
        <w:tc>
          <w:tcPr>
            <w:tcW w:w="800" w:type="dxa"/>
            <w:tcBorders>
              <w:top w:val="nil"/>
            </w:tcBorders>
          </w:tcPr>
          <w:p>
            <w:pPr>
              <w:pStyle w:val="TableParagraph"/>
              <w:spacing w:line="240" w:lineRule="auto"/>
              <w:ind w:right="28"/>
              <w:rPr>
                <w:sz w:val="16"/>
              </w:rPr>
            </w:pPr>
            <w:r>
              <w:rPr>
                <w:color w:val="231F20"/>
                <w:spacing w:val="-4"/>
                <w:sz w:val="16"/>
              </w:rPr>
              <w:t>$117</w:t>
            </w:r>
          </w:p>
        </w:tc>
        <w:tc>
          <w:tcPr>
            <w:tcW w:w="800" w:type="dxa"/>
            <w:tcBorders>
              <w:top w:val="nil"/>
            </w:tcBorders>
          </w:tcPr>
          <w:p>
            <w:pPr>
              <w:pStyle w:val="TableParagraph"/>
              <w:spacing w:line="240" w:lineRule="auto"/>
              <w:ind w:right="30"/>
              <w:rPr>
                <w:sz w:val="16"/>
              </w:rPr>
            </w:pPr>
            <w:r>
              <w:rPr>
                <w:color w:val="231F20"/>
                <w:spacing w:val="-4"/>
                <w:sz w:val="16"/>
              </w:rPr>
              <w:t>$102</w:t>
            </w:r>
          </w:p>
        </w:tc>
        <w:tc>
          <w:tcPr>
            <w:tcW w:w="800" w:type="dxa"/>
            <w:tcBorders>
              <w:top w:val="nil"/>
            </w:tcBorders>
          </w:tcPr>
          <w:p>
            <w:pPr>
              <w:pStyle w:val="TableParagraph"/>
              <w:spacing w:line="240" w:lineRule="auto"/>
              <w:rPr>
                <w:sz w:val="16"/>
              </w:rPr>
            </w:pPr>
            <w:r>
              <w:rPr>
                <w:color w:val="231F20"/>
                <w:spacing w:val="-5"/>
                <w:sz w:val="16"/>
              </w:rPr>
              <w:t>$92</w:t>
            </w:r>
          </w:p>
        </w:tc>
        <w:tc>
          <w:tcPr>
            <w:tcW w:w="800" w:type="dxa"/>
            <w:tcBorders>
              <w:top w:val="nil"/>
            </w:tcBorders>
          </w:tcPr>
          <w:p>
            <w:pPr>
              <w:pStyle w:val="TableParagraph"/>
              <w:spacing w:line="240" w:lineRule="auto"/>
              <w:rPr>
                <w:sz w:val="16"/>
              </w:rPr>
            </w:pPr>
            <w:r>
              <w:rPr>
                <w:color w:val="231F20"/>
                <w:spacing w:val="-5"/>
                <w:sz w:val="16"/>
              </w:rPr>
              <w:t>$83</w:t>
            </w:r>
          </w:p>
        </w:tc>
        <w:tc>
          <w:tcPr>
            <w:tcW w:w="800" w:type="dxa"/>
            <w:tcBorders>
              <w:top w:val="nil"/>
            </w:tcBorders>
          </w:tcPr>
          <w:p>
            <w:pPr>
              <w:pStyle w:val="TableParagraph"/>
              <w:spacing w:line="240" w:lineRule="auto"/>
              <w:rPr>
                <w:sz w:val="16"/>
              </w:rPr>
            </w:pPr>
            <w:r>
              <w:rPr>
                <w:color w:val="231F20"/>
                <w:spacing w:val="-5"/>
                <w:sz w:val="16"/>
              </w:rPr>
              <w:t>$73</w:t>
            </w:r>
          </w:p>
        </w:tc>
        <w:tc>
          <w:tcPr>
            <w:tcW w:w="800" w:type="dxa"/>
            <w:tcBorders>
              <w:top w:val="nil"/>
            </w:tcBorders>
          </w:tcPr>
          <w:p>
            <w:pPr>
              <w:pStyle w:val="TableParagraph"/>
              <w:spacing w:line="240" w:lineRule="auto"/>
              <w:rPr>
                <w:sz w:val="16"/>
              </w:rPr>
            </w:pPr>
            <w:r>
              <w:rPr>
                <w:color w:val="231F20"/>
                <w:spacing w:val="-5"/>
                <w:sz w:val="16"/>
              </w:rPr>
              <w:t>$63</w:t>
            </w:r>
          </w:p>
        </w:tc>
        <w:tc>
          <w:tcPr>
            <w:tcW w:w="800" w:type="dxa"/>
            <w:tcBorders>
              <w:top w:val="nil"/>
            </w:tcBorders>
          </w:tcPr>
          <w:p>
            <w:pPr>
              <w:pStyle w:val="TableParagraph"/>
              <w:spacing w:line="240" w:lineRule="auto"/>
              <w:rPr>
                <w:sz w:val="16"/>
              </w:rPr>
            </w:pPr>
            <w:r>
              <w:rPr>
                <w:color w:val="231F20"/>
                <w:spacing w:val="-5"/>
                <w:sz w:val="16"/>
              </w:rPr>
              <w:t>$53</w:t>
            </w:r>
          </w:p>
        </w:tc>
        <w:tc>
          <w:tcPr>
            <w:tcW w:w="800" w:type="dxa"/>
            <w:tcBorders>
              <w:top w:val="nil"/>
            </w:tcBorders>
          </w:tcPr>
          <w:p>
            <w:pPr>
              <w:pStyle w:val="TableParagraph"/>
              <w:spacing w:line="240" w:lineRule="auto"/>
              <w:rPr>
                <w:sz w:val="16"/>
              </w:rPr>
            </w:pPr>
            <w:r>
              <w:rPr>
                <w:color w:val="231F20"/>
                <w:spacing w:val="-5"/>
                <w:sz w:val="16"/>
              </w:rPr>
              <w:t>$43</w:t>
            </w:r>
          </w:p>
        </w:tc>
        <w:tc>
          <w:tcPr>
            <w:tcW w:w="800" w:type="dxa"/>
            <w:tcBorders>
              <w:top w:val="nil"/>
            </w:tcBorders>
          </w:tcPr>
          <w:p>
            <w:pPr>
              <w:pStyle w:val="TableParagraph"/>
              <w:spacing w:line="240" w:lineRule="auto"/>
              <w:rPr>
                <w:sz w:val="16"/>
              </w:rPr>
            </w:pPr>
            <w:r>
              <w:rPr>
                <w:color w:val="231F20"/>
                <w:spacing w:val="-5"/>
                <w:sz w:val="16"/>
              </w:rPr>
              <w:t>$33</w:t>
            </w:r>
          </w:p>
        </w:tc>
        <w:tc>
          <w:tcPr>
            <w:tcW w:w="800" w:type="dxa"/>
            <w:tcBorders>
              <w:top w:val="nil"/>
            </w:tcBorders>
          </w:tcPr>
          <w:p>
            <w:pPr>
              <w:pStyle w:val="TableParagraph"/>
              <w:spacing w:line="240" w:lineRule="auto"/>
              <w:rPr>
                <w:sz w:val="16"/>
              </w:rPr>
            </w:pPr>
            <w:r>
              <w:rPr>
                <w:color w:val="231F20"/>
                <w:spacing w:val="-5"/>
                <w:sz w:val="16"/>
              </w:rPr>
              <w:t>$23</w:t>
            </w:r>
          </w:p>
        </w:tc>
        <w:tc>
          <w:tcPr>
            <w:tcW w:w="880" w:type="dxa"/>
            <w:tcBorders>
              <w:top w:val="nil"/>
              <w:right w:val="nil"/>
            </w:tcBorders>
          </w:tcPr>
          <w:p>
            <w:pPr>
              <w:pStyle w:val="TableParagraph"/>
              <w:spacing w:line="240" w:lineRule="auto"/>
              <w:ind w:right="78"/>
              <w:rPr>
                <w:sz w:val="16"/>
              </w:rPr>
            </w:pPr>
            <w:r>
              <w:rPr>
                <w:color w:val="231F20"/>
                <w:spacing w:val="-5"/>
                <w:sz w:val="16"/>
              </w:rPr>
              <w:t>$15</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$1,105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$1,120</w:t>
            </w:r>
          </w:p>
        </w:tc>
        <w:tc>
          <w:tcPr>
            <w:tcW w:w="800" w:type="dxa"/>
            <w:tcBorders>
              <w:bottom w:val="nil"/>
            </w:tcBorders>
          </w:tcPr>
          <w:p>
            <w:pPr>
              <w:pStyle w:val="TableParagraph"/>
              <w:spacing w:before="72"/>
              <w:ind w:right="28"/>
              <w:rPr>
                <w:sz w:val="16"/>
              </w:rPr>
            </w:pPr>
            <w:r>
              <w:rPr>
                <w:color w:val="231F20"/>
                <w:spacing w:val="-4"/>
                <w:sz w:val="16"/>
              </w:rPr>
              <w:t>$120</w:t>
            </w:r>
          </w:p>
        </w:tc>
        <w:tc>
          <w:tcPr>
            <w:tcW w:w="800" w:type="dxa"/>
            <w:tcBorders>
              <w:bottom w:val="nil"/>
            </w:tcBorders>
          </w:tcPr>
          <w:p>
            <w:pPr>
              <w:pStyle w:val="TableParagraph"/>
              <w:spacing w:before="72"/>
              <w:ind w:right="30"/>
              <w:rPr>
                <w:sz w:val="16"/>
              </w:rPr>
            </w:pPr>
            <w:r>
              <w:rPr>
                <w:color w:val="231F20"/>
                <w:spacing w:val="-4"/>
                <w:sz w:val="16"/>
              </w:rPr>
              <w:t>$104</w:t>
            </w:r>
          </w:p>
        </w:tc>
        <w:tc>
          <w:tcPr>
            <w:tcW w:w="800" w:type="dxa"/>
            <w:tcBorders>
              <w:bottom w:val="nil"/>
            </w:tcBorders>
          </w:tcPr>
          <w:p>
            <w:pPr>
              <w:pStyle w:val="TableParagraph"/>
              <w:spacing w:before="72"/>
              <w:rPr>
                <w:sz w:val="16"/>
              </w:rPr>
            </w:pPr>
            <w:r>
              <w:rPr>
                <w:color w:val="231F20"/>
                <w:spacing w:val="-5"/>
                <w:sz w:val="16"/>
              </w:rPr>
              <w:t>$94</w:t>
            </w:r>
          </w:p>
        </w:tc>
        <w:tc>
          <w:tcPr>
            <w:tcW w:w="800" w:type="dxa"/>
            <w:tcBorders>
              <w:bottom w:val="nil"/>
            </w:tcBorders>
          </w:tcPr>
          <w:p>
            <w:pPr>
              <w:pStyle w:val="TableParagraph"/>
              <w:spacing w:before="72"/>
              <w:rPr>
                <w:sz w:val="16"/>
              </w:rPr>
            </w:pPr>
            <w:r>
              <w:rPr>
                <w:color w:val="231F20"/>
                <w:spacing w:val="-5"/>
                <w:sz w:val="16"/>
              </w:rPr>
              <w:t>$84</w:t>
            </w:r>
          </w:p>
        </w:tc>
        <w:tc>
          <w:tcPr>
            <w:tcW w:w="800" w:type="dxa"/>
            <w:tcBorders>
              <w:bottom w:val="nil"/>
            </w:tcBorders>
          </w:tcPr>
          <w:p>
            <w:pPr>
              <w:pStyle w:val="TableParagraph"/>
              <w:spacing w:before="72"/>
              <w:rPr>
                <w:sz w:val="16"/>
              </w:rPr>
            </w:pPr>
            <w:r>
              <w:rPr>
                <w:color w:val="231F20"/>
                <w:spacing w:val="-5"/>
                <w:sz w:val="16"/>
              </w:rPr>
              <w:t>$74</w:t>
            </w:r>
          </w:p>
        </w:tc>
        <w:tc>
          <w:tcPr>
            <w:tcW w:w="800" w:type="dxa"/>
            <w:tcBorders>
              <w:bottom w:val="nil"/>
            </w:tcBorders>
          </w:tcPr>
          <w:p>
            <w:pPr>
              <w:pStyle w:val="TableParagraph"/>
              <w:spacing w:before="72"/>
              <w:rPr>
                <w:sz w:val="16"/>
              </w:rPr>
            </w:pPr>
            <w:r>
              <w:rPr>
                <w:color w:val="231F20"/>
                <w:spacing w:val="-5"/>
                <w:sz w:val="16"/>
              </w:rPr>
              <w:t>$65</w:t>
            </w:r>
          </w:p>
        </w:tc>
        <w:tc>
          <w:tcPr>
            <w:tcW w:w="800" w:type="dxa"/>
            <w:tcBorders>
              <w:bottom w:val="nil"/>
            </w:tcBorders>
          </w:tcPr>
          <w:p>
            <w:pPr>
              <w:pStyle w:val="TableParagraph"/>
              <w:spacing w:before="72"/>
              <w:rPr>
                <w:sz w:val="16"/>
              </w:rPr>
            </w:pPr>
            <w:r>
              <w:rPr>
                <w:color w:val="231F20"/>
                <w:spacing w:val="-5"/>
                <w:sz w:val="16"/>
              </w:rPr>
              <w:t>$55</w:t>
            </w:r>
          </w:p>
        </w:tc>
        <w:tc>
          <w:tcPr>
            <w:tcW w:w="800" w:type="dxa"/>
            <w:tcBorders>
              <w:bottom w:val="nil"/>
            </w:tcBorders>
          </w:tcPr>
          <w:p>
            <w:pPr>
              <w:pStyle w:val="TableParagraph"/>
              <w:spacing w:before="72"/>
              <w:rPr>
                <w:sz w:val="16"/>
              </w:rPr>
            </w:pPr>
            <w:r>
              <w:rPr>
                <w:color w:val="231F20"/>
                <w:spacing w:val="-5"/>
                <w:sz w:val="16"/>
              </w:rPr>
              <w:t>$45</w:t>
            </w:r>
          </w:p>
        </w:tc>
        <w:tc>
          <w:tcPr>
            <w:tcW w:w="800" w:type="dxa"/>
            <w:tcBorders>
              <w:bottom w:val="nil"/>
            </w:tcBorders>
          </w:tcPr>
          <w:p>
            <w:pPr>
              <w:pStyle w:val="TableParagraph"/>
              <w:spacing w:before="72"/>
              <w:rPr>
                <w:sz w:val="16"/>
              </w:rPr>
            </w:pPr>
            <w:r>
              <w:rPr>
                <w:color w:val="231F20"/>
                <w:spacing w:val="-5"/>
                <w:sz w:val="16"/>
              </w:rPr>
              <w:t>$35</w:t>
            </w:r>
          </w:p>
        </w:tc>
        <w:tc>
          <w:tcPr>
            <w:tcW w:w="800" w:type="dxa"/>
            <w:tcBorders>
              <w:bottom w:val="nil"/>
            </w:tcBorders>
          </w:tcPr>
          <w:p>
            <w:pPr>
              <w:pStyle w:val="TableParagraph"/>
              <w:spacing w:before="72"/>
              <w:rPr>
                <w:sz w:val="16"/>
              </w:rPr>
            </w:pPr>
            <w:r>
              <w:rPr>
                <w:color w:val="231F20"/>
                <w:spacing w:val="-5"/>
                <w:sz w:val="16"/>
              </w:rPr>
              <w:t>$25</w:t>
            </w:r>
          </w:p>
        </w:tc>
        <w:tc>
          <w:tcPr>
            <w:tcW w:w="880" w:type="dxa"/>
            <w:tcBorders>
              <w:bottom w:val="nil"/>
              <w:right w:val="nil"/>
            </w:tcBorders>
          </w:tcPr>
          <w:p>
            <w:pPr>
              <w:pStyle w:val="TableParagraph"/>
              <w:spacing w:before="72"/>
              <w:ind w:right="78"/>
              <w:rPr>
                <w:sz w:val="16"/>
              </w:rPr>
            </w:pPr>
            <w:r>
              <w:rPr>
                <w:color w:val="231F20"/>
                <w:spacing w:val="-5"/>
                <w:sz w:val="16"/>
              </w:rPr>
              <w:t>$16</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$1,135</w:t>
            </w:r>
          </w:p>
        </w:tc>
        <w:tc>
          <w:tcPr>
            <w:tcW w:w="800" w:type="dxa"/>
            <w:tcBorders>
              <w:top w:val="nil"/>
              <w:bottom w:val="nil"/>
            </w:tcBorders>
          </w:tcPr>
          <w:p>
            <w:pPr>
              <w:pStyle w:val="TableParagraph"/>
              <w:ind w:right="28"/>
              <w:rPr>
                <w:sz w:val="16"/>
              </w:rPr>
            </w:pPr>
            <w:r>
              <w:rPr>
                <w:color w:val="231F20"/>
                <w:spacing w:val="-4"/>
                <w:sz w:val="16"/>
              </w:rPr>
              <w:t>$123</w:t>
            </w:r>
          </w:p>
        </w:tc>
        <w:tc>
          <w:tcPr>
            <w:tcW w:w="800" w:type="dxa"/>
            <w:tcBorders>
              <w:top w:val="nil"/>
              <w:bottom w:val="nil"/>
            </w:tcBorders>
          </w:tcPr>
          <w:p>
            <w:pPr>
              <w:pStyle w:val="TableParagraph"/>
              <w:ind w:right="30"/>
              <w:rPr>
                <w:sz w:val="16"/>
              </w:rPr>
            </w:pPr>
            <w:r>
              <w:rPr>
                <w:color w:val="231F20"/>
                <w:spacing w:val="-4"/>
                <w:sz w:val="16"/>
              </w:rPr>
              <w:t>$106</w:t>
            </w:r>
          </w:p>
        </w:tc>
        <w:tc>
          <w:tcPr>
            <w:tcW w:w="800" w:type="dxa"/>
            <w:tcBorders>
              <w:top w:val="nil"/>
              <w:bottom w:val="nil"/>
            </w:tcBorders>
          </w:tcPr>
          <w:p>
            <w:pPr>
              <w:pStyle w:val="TableParagraph"/>
              <w:rPr>
                <w:sz w:val="16"/>
              </w:rPr>
            </w:pPr>
            <w:r>
              <w:rPr>
                <w:color w:val="231F20"/>
                <w:spacing w:val="-5"/>
                <w:sz w:val="16"/>
              </w:rPr>
              <w:t>$96</w:t>
            </w:r>
          </w:p>
        </w:tc>
        <w:tc>
          <w:tcPr>
            <w:tcW w:w="800" w:type="dxa"/>
            <w:tcBorders>
              <w:top w:val="nil"/>
              <w:bottom w:val="nil"/>
            </w:tcBorders>
          </w:tcPr>
          <w:p>
            <w:pPr>
              <w:pStyle w:val="TableParagraph"/>
              <w:rPr>
                <w:sz w:val="16"/>
              </w:rPr>
            </w:pPr>
            <w:r>
              <w:rPr>
                <w:color w:val="231F20"/>
                <w:spacing w:val="-5"/>
                <w:sz w:val="16"/>
              </w:rPr>
              <w:t>$86</w:t>
            </w:r>
          </w:p>
        </w:tc>
        <w:tc>
          <w:tcPr>
            <w:tcW w:w="800" w:type="dxa"/>
            <w:tcBorders>
              <w:top w:val="nil"/>
              <w:bottom w:val="nil"/>
            </w:tcBorders>
          </w:tcPr>
          <w:p>
            <w:pPr>
              <w:pStyle w:val="TableParagraph"/>
              <w:rPr>
                <w:sz w:val="16"/>
              </w:rPr>
            </w:pPr>
            <w:r>
              <w:rPr>
                <w:color w:val="231F20"/>
                <w:spacing w:val="-5"/>
                <w:sz w:val="16"/>
              </w:rPr>
              <w:t>$76</w:t>
            </w:r>
          </w:p>
        </w:tc>
        <w:tc>
          <w:tcPr>
            <w:tcW w:w="800" w:type="dxa"/>
            <w:tcBorders>
              <w:top w:val="nil"/>
              <w:bottom w:val="nil"/>
            </w:tcBorders>
          </w:tcPr>
          <w:p>
            <w:pPr>
              <w:pStyle w:val="TableParagraph"/>
              <w:rPr>
                <w:sz w:val="16"/>
              </w:rPr>
            </w:pPr>
            <w:r>
              <w:rPr>
                <w:color w:val="231F20"/>
                <w:spacing w:val="-5"/>
                <w:sz w:val="16"/>
              </w:rPr>
              <w:t>$66</w:t>
            </w:r>
          </w:p>
        </w:tc>
        <w:tc>
          <w:tcPr>
            <w:tcW w:w="800" w:type="dxa"/>
            <w:tcBorders>
              <w:top w:val="nil"/>
              <w:bottom w:val="nil"/>
            </w:tcBorders>
          </w:tcPr>
          <w:p>
            <w:pPr>
              <w:pStyle w:val="TableParagraph"/>
              <w:rPr>
                <w:sz w:val="16"/>
              </w:rPr>
            </w:pPr>
            <w:r>
              <w:rPr>
                <w:color w:val="231F20"/>
                <w:spacing w:val="-5"/>
                <w:sz w:val="16"/>
              </w:rPr>
              <w:t>$56</w:t>
            </w:r>
          </w:p>
        </w:tc>
        <w:tc>
          <w:tcPr>
            <w:tcW w:w="800" w:type="dxa"/>
            <w:tcBorders>
              <w:top w:val="nil"/>
              <w:bottom w:val="nil"/>
            </w:tcBorders>
          </w:tcPr>
          <w:p>
            <w:pPr>
              <w:pStyle w:val="TableParagraph"/>
              <w:rPr>
                <w:sz w:val="16"/>
              </w:rPr>
            </w:pPr>
            <w:r>
              <w:rPr>
                <w:color w:val="231F20"/>
                <w:spacing w:val="-5"/>
                <w:sz w:val="16"/>
              </w:rPr>
              <w:t>$46</w:t>
            </w:r>
          </w:p>
        </w:tc>
        <w:tc>
          <w:tcPr>
            <w:tcW w:w="800" w:type="dxa"/>
            <w:tcBorders>
              <w:top w:val="nil"/>
              <w:bottom w:val="nil"/>
            </w:tcBorders>
          </w:tcPr>
          <w:p>
            <w:pPr>
              <w:pStyle w:val="TableParagraph"/>
              <w:rPr>
                <w:sz w:val="16"/>
              </w:rPr>
            </w:pPr>
            <w:r>
              <w:rPr>
                <w:color w:val="231F20"/>
                <w:spacing w:val="-5"/>
                <w:sz w:val="16"/>
              </w:rPr>
              <w:t>$37</w:t>
            </w:r>
          </w:p>
        </w:tc>
        <w:tc>
          <w:tcPr>
            <w:tcW w:w="800" w:type="dxa"/>
            <w:tcBorders>
              <w:top w:val="nil"/>
              <w:bottom w:val="nil"/>
            </w:tcBorders>
          </w:tcPr>
          <w:p>
            <w:pPr>
              <w:pStyle w:val="TableParagraph"/>
              <w:rPr>
                <w:sz w:val="16"/>
              </w:rPr>
            </w:pPr>
            <w:r>
              <w:rPr>
                <w:color w:val="231F20"/>
                <w:spacing w:val="-5"/>
                <w:sz w:val="16"/>
              </w:rPr>
              <w:t>$27</w:t>
            </w:r>
          </w:p>
        </w:tc>
        <w:tc>
          <w:tcPr>
            <w:tcW w:w="880" w:type="dxa"/>
            <w:tcBorders>
              <w:top w:val="nil"/>
              <w:bottom w:val="nil"/>
              <w:right w:val="nil"/>
            </w:tcBorders>
          </w:tcPr>
          <w:p>
            <w:pPr>
              <w:pStyle w:val="TableParagraph"/>
              <w:ind w:right="78"/>
              <w:rPr>
                <w:sz w:val="16"/>
              </w:rPr>
            </w:pPr>
            <w:r>
              <w:rPr>
                <w:color w:val="231F20"/>
                <w:spacing w:val="-5"/>
                <w:sz w:val="16"/>
              </w:rPr>
              <w:t>$18</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$1,150</w:t>
            </w:r>
          </w:p>
        </w:tc>
        <w:tc>
          <w:tcPr>
            <w:tcW w:w="800" w:type="dxa"/>
            <w:tcBorders>
              <w:top w:val="nil"/>
              <w:bottom w:val="nil"/>
            </w:tcBorders>
          </w:tcPr>
          <w:p>
            <w:pPr>
              <w:pStyle w:val="TableParagraph"/>
              <w:ind w:right="28"/>
              <w:rPr>
                <w:sz w:val="16"/>
              </w:rPr>
            </w:pPr>
            <w:r>
              <w:rPr>
                <w:color w:val="231F20"/>
                <w:spacing w:val="-4"/>
                <w:sz w:val="16"/>
              </w:rPr>
              <w:t>$126</w:t>
            </w:r>
          </w:p>
        </w:tc>
        <w:tc>
          <w:tcPr>
            <w:tcW w:w="800" w:type="dxa"/>
            <w:tcBorders>
              <w:top w:val="nil"/>
              <w:bottom w:val="nil"/>
            </w:tcBorders>
          </w:tcPr>
          <w:p>
            <w:pPr>
              <w:pStyle w:val="TableParagraph"/>
              <w:ind w:right="30"/>
              <w:rPr>
                <w:sz w:val="16"/>
              </w:rPr>
            </w:pPr>
            <w:r>
              <w:rPr>
                <w:color w:val="231F20"/>
                <w:spacing w:val="-4"/>
                <w:sz w:val="16"/>
              </w:rPr>
              <w:t>$108</w:t>
            </w:r>
          </w:p>
        </w:tc>
        <w:tc>
          <w:tcPr>
            <w:tcW w:w="800" w:type="dxa"/>
            <w:tcBorders>
              <w:top w:val="nil"/>
              <w:bottom w:val="nil"/>
            </w:tcBorders>
          </w:tcPr>
          <w:p>
            <w:pPr>
              <w:pStyle w:val="TableParagraph"/>
              <w:rPr>
                <w:sz w:val="16"/>
              </w:rPr>
            </w:pPr>
            <w:r>
              <w:rPr>
                <w:color w:val="231F20"/>
                <w:spacing w:val="-5"/>
                <w:sz w:val="16"/>
              </w:rPr>
              <w:t>$98</w:t>
            </w:r>
          </w:p>
        </w:tc>
        <w:tc>
          <w:tcPr>
            <w:tcW w:w="800" w:type="dxa"/>
            <w:tcBorders>
              <w:top w:val="nil"/>
              <w:bottom w:val="nil"/>
            </w:tcBorders>
          </w:tcPr>
          <w:p>
            <w:pPr>
              <w:pStyle w:val="TableParagraph"/>
              <w:rPr>
                <w:sz w:val="16"/>
              </w:rPr>
            </w:pPr>
            <w:r>
              <w:rPr>
                <w:color w:val="231F20"/>
                <w:spacing w:val="-5"/>
                <w:sz w:val="16"/>
              </w:rPr>
              <w:t>$88</w:t>
            </w:r>
          </w:p>
        </w:tc>
        <w:tc>
          <w:tcPr>
            <w:tcW w:w="800" w:type="dxa"/>
            <w:tcBorders>
              <w:top w:val="nil"/>
              <w:bottom w:val="nil"/>
            </w:tcBorders>
          </w:tcPr>
          <w:p>
            <w:pPr>
              <w:pStyle w:val="TableParagraph"/>
              <w:rPr>
                <w:sz w:val="16"/>
              </w:rPr>
            </w:pPr>
            <w:r>
              <w:rPr>
                <w:color w:val="231F20"/>
                <w:spacing w:val="-5"/>
                <w:sz w:val="16"/>
              </w:rPr>
              <w:t>$78</w:t>
            </w:r>
          </w:p>
        </w:tc>
        <w:tc>
          <w:tcPr>
            <w:tcW w:w="800" w:type="dxa"/>
            <w:tcBorders>
              <w:top w:val="nil"/>
              <w:bottom w:val="nil"/>
            </w:tcBorders>
          </w:tcPr>
          <w:p>
            <w:pPr>
              <w:pStyle w:val="TableParagraph"/>
              <w:rPr>
                <w:sz w:val="16"/>
              </w:rPr>
            </w:pPr>
            <w:r>
              <w:rPr>
                <w:color w:val="231F20"/>
                <w:spacing w:val="-5"/>
                <w:sz w:val="16"/>
              </w:rPr>
              <w:t>$68</w:t>
            </w:r>
          </w:p>
        </w:tc>
        <w:tc>
          <w:tcPr>
            <w:tcW w:w="800" w:type="dxa"/>
            <w:tcBorders>
              <w:top w:val="nil"/>
              <w:bottom w:val="nil"/>
            </w:tcBorders>
          </w:tcPr>
          <w:p>
            <w:pPr>
              <w:pStyle w:val="TableParagraph"/>
              <w:rPr>
                <w:sz w:val="16"/>
              </w:rPr>
            </w:pPr>
            <w:r>
              <w:rPr>
                <w:color w:val="231F20"/>
                <w:spacing w:val="-5"/>
                <w:sz w:val="16"/>
              </w:rPr>
              <w:t>$58</w:t>
            </w:r>
          </w:p>
        </w:tc>
        <w:tc>
          <w:tcPr>
            <w:tcW w:w="800" w:type="dxa"/>
            <w:tcBorders>
              <w:top w:val="nil"/>
              <w:bottom w:val="nil"/>
            </w:tcBorders>
          </w:tcPr>
          <w:p>
            <w:pPr>
              <w:pStyle w:val="TableParagraph"/>
              <w:rPr>
                <w:sz w:val="16"/>
              </w:rPr>
            </w:pPr>
            <w:r>
              <w:rPr>
                <w:color w:val="231F20"/>
                <w:spacing w:val="-5"/>
                <w:sz w:val="16"/>
              </w:rPr>
              <w:t>$48</w:t>
            </w:r>
          </w:p>
        </w:tc>
        <w:tc>
          <w:tcPr>
            <w:tcW w:w="800" w:type="dxa"/>
            <w:tcBorders>
              <w:top w:val="nil"/>
              <w:bottom w:val="nil"/>
            </w:tcBorders>
          </w:tcPr>
          <w:p>
            <w:pPr>
              <w:pStyle w:val="TableParagraph"/>
              <w:rPr>
                <w:sz w:val="16"/>
              </w:rPr>
            </w:pPr>
            <w:r>
              <w:rPr>
                <w:color w:val="231F20"/>
                <w:spacing w:val="-5"/>
                <w:sz w:val="16"/>
              </w:rPr>
              <w:t>$38</w:t>
            </w:r>
          </w:p>
        </w:tc>
        <w:tc>
          <w:tcPr>
            <w:tcW w:w="800" w:type="dxa"/>
            <w:tcBorders>
              <w:top w:val="nil"/>
              <w:bottom w:val="nil"/>
            </w:tcBorders>
          </w:tcPr>
          <w:p>
            <w:pPr>
              <w:pStyle w:val="TableParagraph"/>
              <w:rPr>
                <w:sz w:val="16"/>
              </w:rPr>
            </w:pPr>
            <w:r>
              <w:rPr>
                <w:color w:val="231F20"/>
                <w:spacing w:val="-5"/>
                <w:sz w:val="16"/>
              </w:rPr>
              <w:t>$28</w:t>
            </w:r>
          </w:p>
        </w:tc>
        <w:tc>
          <w:tcPr>
            <w:tcW w:w="880" w:type="dxa"/>
            <w:tcBorders>
              <w:top w:val="nil"/>
              <w:bottom w:val="nil"/>
              <w:right w:val="nil"/>
            </w:tcBorders>
          </w:tcPr>
          <w:p>
            <w:pPr>
              <w:pStyle w:val="TableParagraph"/>
              <w:ind w:right="78"/>
              <w:rPr>
                <w:sz w:val="16"/>
              </w:rPr>
            </w:pPr>
            <w:r>
              <w:rPr>
                <w:color w:val="231F20"/>
                <w:spacing w:val="-5"/>
                <w:sz w:val="16"/>
              </w:rPr>
              <w:t>$19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$1,165</w:t>
            </w:r>
          </w:p>
        </w:tc>
        <w:tc>
          <w:tcPr>
            <w:tcW w:w="800" w:type="dxa"/>
            <w:tcBorders>
              <w:top w:val="nil"/>
              <w:bottom w:val="nil"/>
            </w:tcBorders>
          </w:tcPr>
          <w:p>
            <w:pPr>
              <w:pStyle w:val="TableParagraph"/>
              <w:ind w:right="28"/>
              <w:rPr>
                <w:sz w:val="16"/>
              </w:rPr>
            </w:pPr>
            <w:r>
              <w:rPr>
                <w:color w:val="231F20"/>
                <w:spacing w:val="-4"/>
                <w:sz w:val="16"/>
              </w:rPr>
              <w:t>$130</w:t>
            </w:r>
          </w:p>
        </w:tc>
        <w:tc>
          <w:tcPr>
            <w:tcW w:w="800" w:type="dxa"/>
            <w:tcBorders>
              <w:top w:val="nil"/>
              <w:bottom w:val="nil"/>
            </w:tcBorders>
          </w:tcPr>
          <w:p>
            <w:pPr>
              <w:pStyle w:val="TableParagraph"/>
              <w:ind w:right="30"/>
              <w:rPr>
                <w:sz w:val="16"/>
              </w:rPr>
            </w:pPr>
            <w:r>
              <w:rPr>
                <w:color w:val="231F20"/>
                <w:spacing w:val="-4"/>
                <w:sz w:val="16"/>
              </w:rPr>
              <w:t>$112</w:t>
            </w:r>
          </w:p>
        </w:tc>
        <w:tc>
          <w:tcPr>
            <w:tcW w:w="800" w:type="dxa"/>
            <w:tcBorders>
              <w:top w:val="nil"/>
              <w:bottom w:val="nil"/>
            </w:tcBorders>
          </w:tcPr>
          <w:p>
            <w:pPr>
              <w:pStyle w:val="TableParagraph"/>
              <w:rPr>
                <w:sz w:val="16"/>
              </w:rPr>
            </w:pPr>
            <w:r>
              <w:rPr>
                <w:color w:val="231F20"/>
                <w:spacing w:val="-4"/>
                <w:sz w:val="16"/>
              </w:rPr>
              <w:t>$100</w:t>
            </w:r>
          </w:p>
        </w:tc>
        <w:tc>
          <w:tcPr>
            <w:tcW w:w="800" w:type="dxa"/>
            <w:tcBorders>
              <w:top w:val="nil"/>
              <w:bottom w:val="nil"/>
            </w:tcBorders>
          </w:tcPr>
          <w:p>
            <w:pPr>
              <w:pStyle w:val="TableParagraph"/>
              <w:rPr>
                <w:sz w:val="16"/>
              </w:rPr>
            </w:pPr>
            <w:r>
              <w:rPr>
                <w:color w:val="231F20"/>
                <w:spacing w:val="-5"/>
                <w:sz w:val="16"/>
              </w:rPr>
              <w:t>$90</w:t>
            </w:r>
          </w:p>
        </w:tc>
        <w:tc>
          <w:tcPr>
            <w:tcW w:w="800" w:type="dxa"/>
            <w:tcBorders>
              <w:top w:val="nil"/>
              <w:bottom w:val="nil"/>
            </w:tcBorders>
          </w:tcPr>
          <w:p>
            <w:pPr>
              <w:pStyle w:val="TableParagraph"/>
              <w:rPr>
                <w:sz w:val="16"/>
              </w:rPr>
            </w:pPr>
            <w:r>
              <w:rPr>
                <w:color w:val="231F20"/>
                <w:spacing w:val="-5"/>
                <w:sz w:val="16"/>
              </w:rPr>
              <w:t>$80</w:t>
            </w:r>
          </w:p>
        </w:tc>
        <w:tc>
          <w:tcPr>
            <w:tcW w:w="800" w:type="dxa"/>
            <w:tcBorders>
              <w:top w:val="nil"/>
              <w:bottom w:val="nil"/>
            </w:tcBorders>
          </w:tcPr>
          <w:p>
            <w:pPr>
              <w:pStyle w:val="TableParagraph"/>
              <w:rPr>
                <w:sz w:val="16"/>
              </w:rPr>
            </w:pPr>
            <w:r>
              <w:rPr>
                <w:color w:val="231F20"/>
                <w:spacing w:val="-5"/>
                <w:sz w:val="16"/>
              </w:rPr>
              <w:t>$70</w:t>
            </w:r>
          </w:p>
        </w:tc>
        <w:tc>
          <w:tcPr>
            <w:tcW w:w="800" w:type="dxa"/>
            <w:tcBorders>
              <w:top w:val="nil"/>
              <w:bottom w:val="nil"/>
            </w:tcBorders>
          </w:tcPr>
          <w:p>
            <w:pPr>
              <w:pStyle w:val="TableParagraph"/>
              <w:rPr>
                <w:sz w:val="16"/>
              </w:rPr>
            </w:pPr>
            <w:r>
              <w:rPr>
                <w:color w:val="231F20"/>
                <w:spacing w:val="-5"/>
                <w:sz w:val="16"/>
              </w:rPr>
              <w:t>$60</w:t>
            </w:r>
          </w:p>
        </w:tc>
        <w:tc>
          <w:tcPr>
            <w:tcW w:w="800" w:type="dxa"/>
            <w:tcBorders>
              <w:top w:val="nil"/>
              <w:bottom w:val="nil"/>
            </w:tcBorders>
          </w:tcPr>
          <w:p>
            <w:pPr>
              <w:pStyle w:val="TableParagraph"/>
              <w:rPr>
                <w:sz w:val="16"/>
              </w:rPr>
            </w:pPr>
            <w:r>
              <w:rPr>
                <w:color w:val="231F20"/>
                <w:spacing w:val="-5"/>
                <w:sz w:val="16"/>
              </w:rPr>
              <w:t>$50</w:t>
            </w:r>
          </w:p>
        </w:tc>
        <w:tc>
          <w:tcPr>
            <w:tcW w:w="800" w:type="dxa"/>
            <w:tcBorders>
              <w:top w:val="nil"/>
              <w:bottom w:val="nil"/>
            </w:tcBorders>
          </w:tcPr>
          <w:p>
            <w:pPr>
              <w:pStyle w:val="TableParagraph"/>
              <w:rPr>
                <w:sz w:val="16"/>
              </w:rPr>
            </w:pPr>
            <w:r>
              <w:rPr>
                <w:color w:val="231F20"/>
                <w:spacing w:val="-5"/>
                <w:sz w:val="16"/>
              </w:rPr>
              <w:t>$40</w:t>
            </w:r>
          </w:p>
        </w:tc>
        <w:tc>
          <w:tcPr>
            <w:tcW w:w="800" w:type="dxa"/>
            <w:tcBorders>
              <w:top w:val="nil"/>
              <w:bottom w:val="nil"/>
            </w:tcBorders>
          </w:tcPr>
          <w:p>
            <w:pPr>
              <w:pStyle w:val="TableParagraph"/>
              <w:rPr>
                <w:sz w:val="16"/>
              </w:rPr>
            </w:pPr>
            <w:r>
              <w:rPr>
                <w:color w:val="231F20"/>
                <w:spacing w:val="-5"/>
                <w:sz w:val="16"/>
              </w:rPr>
              <w:t>$30</w:t>
            </w:r>
          </w:p>
        </w:tc>
        <w:tc>
          <w:tcPr>
            <w:tcW w:w="880" w:type="dxa"/>
            <w:tcBorders>
              <w:top w:val="nil"/>
              <w:bottom w:val="nil"/>
              <w:right w:val="nil"/>
            </w:tcBorders>
          </w:tcPr>
          <w:p>
            <w:pPr>
              <w:pStyle w:val="TableParagraph"/>
              <w:ind w:right="78"/>
              <w:rPr>
                <w:sz w:val="16"/>
              </w:rPr>
            </w:pPr>
            <w:r>
              <w:rPr>
                <w:color w:val="231F20"/>
                <w:spacing w:val="-5"/>
                <w:sz w:val="16"/>
              </w:rPr>
              <w:t>$21</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$1,165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$1,180</w:t>
            </w:r>
          </w:p>
        </w:tc>
        <w:tc>
          <w:tcPr>
            <w:tcW w:w="800" w:type="dxa"/>
            <w:tcBorders>
              <w:top w:val="nil"/>
            </w:tcBorders>
          </w:tcPr>
          <w:p>
            <w:pPr>
              <w:pStyle w:val="TableParagraph"/>
              <w:spacing w:line="240" w:lineRule="auto"/>
              <w:ind w:right="28"/>
              <w:rPr>
                <w:sz w:val="16"/>
              </w:rPr>
            </w:pPr>
            <w:r>
              <w:rPr>
                <w:color w:val="231F20"/>
                <w:spacing w:val="-4"/>
                <w:sz w:val="16"/>
              </w:rPr>
              <w:t>$133</w:t>
            </w:r>
          </w:p>
        </w:tc>
        <w:tc>
          <w:tcPr>
            <w:tcW w:w="800" w:type="dxa"/>
            <w:tcBorders>
              <w:top w:val="nil"/>
            </w:tcBorders>
          </w:tcPr>
          <w:p>
            <w:pPr>
              <w:pStyle w:val="TableParagraph"/>
              <w:spacing w:line="240" w:lineRule="auto"/>
              <w:ind w:right="30"/>
              <w:rPr>
                <w:sz w:val="16"/>
              </w:rPr>
            </w:pPr>
            <w:r>
              <w:rPr>
                <w:color w:val="231F20"/>
                <w:spacing w:val="-4"/>
                <w:sz w:val="16"/>
              </w:rPr>
              <w:t>$115</w:t>
            </w:r>
          </w:p>
        </w:tc>
        <w:tc>
          <w:tcPr>
            <w:tcW w:w="800" w:type="dxa"/>
            <w:tcBorders>
              <w:top w:val="nil"/>
            </w:tcBorders>
          </w:tcPr>
          <w:p>
            <w:pPr>
              <w:pStyle w:val="TableParagraph"/>
              <w:spacing w:line="240" w:lineRule="auto"/>
              <w:rPr>
                <w:sz w:val="16"/>
              </w:rPr>
            </w:pPr>
            <w:r>
              <w:rPr>
                <w:color w:val="231F20"/>
                <w:spacing w:val="-4"/>
                <w:sz w:val="16"/>
              </w:rPr>
              <w:t>$101</w:t>
            </w:r>
          </w:p>
        </w:tc>
        <w:tc>
          <w:tcPr>
            <w:tcW w:w="800" w:type="dxa"/>
            <w:tcBorders>
              <w:top w:val="nil"/>
            </w:tcBorders>
          </w:tcPr>
          <w:p>
            <w:pPr>
              <w:pStyle w:val="TableParagraph"/>
              <w:spacing w:line="240" w:lineRule="auto"/>
              <w:rPr>
                <w:sz w:val="16"/>
              </w:rPr>
            </w:pPr>
            <w:r>
              <w:rPr>
                <w:color w:val="231F20"/>
                <w:spacing w:val="-5"/>
                <w:sz w:val="16"/>
              </w:rPr>
              <w:t>$92</w:t>
            </w:r>
          </w:p>
        </w:tc>
        <w:tc>
          <w:tcPr>
            <w:tcW w:w="800" w:type="dxa"/>
            <w:tcBorders>
              <w:top w:val="nil"/>
            </w:tcBorders>
          </w:tcPr>
          <w:p>
            <w:pPr>
              <w:pStyle w:val="TableParagraph"/>
              <w:spacing w:line="240" w:lineRule="auto"/>
              <w:rPr>
                <w:sz w:val="16"/>
              </w:rPr>
            </w:pPr>
            <w:r>
              <w:rPr>
                <w:color w:val="231F20"/>
                <w:spacing w:val="-5"/>
                <w:sz w:val="16"/>
              </w:rPr>
              <w:t>$82</w:t>
            </w:r>
          </w:p>
        </w:tc>
        <w:tc>
          <w:tcPr>
            <w:tcW w:w="800" w:type="dxa"/>
            <w:tcBorders>
              <w:top w:val="nil"/>
            </w:tcBorders>
          </w:tcPr>
          <w:p>
            <w:pPr>
              <w:pStyle w:val="TableParagraph"/>
              <w:spacing w:line="240" w:lineRule="auto"/>
              <w:rPr>
                <w:sz w:val="16"/>
              </w:rPr>
            </w:pPr>
            <w:r>
              <w:rPr>
                <w:color w:val="231F20"/>
                <w:spacing w:val="-5"/>
                <w:sz w:val="16"/>
              </w:rPr>
              <w:t>$72</w:t>
            </w:r>
          </w:p>
        </w:tc>
        <w:tc>
          <w:tcPr>
            <w:tcW w:w="800" w:type="dxa"/>
            <w:tcBorders>
              <w:top w:val="nil"/>
            </w:tcBorders>
          </w:tcPr>
          <w:p>
            <w:pPr>
              <w:pStyle w:val="TableParagraph"/>
              <w:spacing w:line="240" w:lineRule="auto"/>
              <w:rPr>
                <w:sz w:val="16"/>
              </w:rPr>
            </w:pPr>
            <w:r>
              <w:rPr>
                <w:color w:val="231F20"/>
                <w:spacing w:val="-5"/>
                <w:sz w:val="16"/>
              </w:rPr>
              <w:t>$62</w:t>
            </w:r>
          </w:p>
        </w:tc>
        <w:tc>
          <w:tcPr>
            <w:tcW w:w="800" w:type="dxa"/>
            <w:tcBorders>
              <w:top w:val="nil"/>
            </w:tcBorders>
          </w:tcPr>
          <w:p>
            <w:pPr>
              <w:pStyle w:val="TableParagraph"/>
              <w:spacing w:line="240" w:lineRule="auto"/>
              <w:rPr>
                <w:sz w:val="16"/>
              </w:rPr>
            </w:pPr>
            <w:r>
              <w:rPr>
                <w:color w:val="231F20"/>
                <w:spacing w:val="-5"/>
                <w:sz w:val="16"/>
              </w:rPr>
              <w:t>$52</w:t>
            </w:r>
          </w:p>
        </w:tc>
        <w:tc>
          <w:tcPr>
            <w:tcW w:w="800" w:type="dxa"/>
            <w:tcBorders>
              <w:top w:val="nil"/>
            </w:tcBorders>
          </w:tcPr>
          <w:p>
            <w:pPr>
              <w:pStyle w:val="TableParagraph"/>
              <w:spacing w:line="240" w:lineRule="auto"/>
              <w:rPr>
                <w:sz w:val="16"/>
              </w:rPr>
            </w:pPr>
            <w:r>
              <w:rPr>
                <w:color w:val="231F20"/>
                <w:spacing w:val="-5"/>
                <w:sz w:val="16"/>
              </w:rPr>
              <w:t>$42</w:t>
            </w:r>
          </w:p>
        </w:tc>
        <w:tc>
          <w:tcPr>
            <w:tcW w:w="800" w:type="dxa"/>
            <w:tcBorders>
              <w:top w:val="nil"/>
            </w:tcBorders>
          </w:tcPr>
          <w:p>
            <w:pPr>
              <w:pStyle w:val="TableParagraph"/>
              <w:spacing w:line="240" w:lineRule="auto"/>
              <w:rPr>
                <w:sz w:val="16"/>
              </w:rPr>
            </w:pPr>
            <w:r>
              <w:rPr>
                <w:color w:val="231F20"/>
                <w:spacing w:val="-5"/>
                <w:sz w:val="16"/>
              </w:rPr>
              <w:t>$32</w:t>
            </w:r>
          </w:p>
        </w:tc>
        <w:tc>
          <w:tcPr>
            <w:tcW w:w="880" w:type="dxa"/>
            <w:tcBorders>
              <w:top w:val="nil"/>
              <w:right w:val="nil"/>
            </w:tcBorders>
          </w:tcPr>
          <w:p>
            <w:pPr>
              <w:pStyle w:val="TableParagraph"/>
              <w:spacing w:line="240" w:lineRule="auto"/>
              <w:ind w:right="78"/>
              <w:rPr>
                <w:sz w:val="16"/>
              </w:rPr>
            </w:pPr>
            <w:r>
              <w:rPr>
                <w:color w:val="231F20"/>
                <w:spacing w:val="-5"/>
                <w:sz w:val="16"/>
              </w:rPr>
              <w:t>$22</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$1,180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$1,195</w:t>
            </w:r>
          </w:p>
        </w:tc>
        <w:tc>
          <w:tcPr>
            <w:tcW w:w="800" w:type="dxa"/>
            <w:tcBorders>
              <w:bottom w:val="nil"/>
            </w:tcBorders>
          </w:tcPr>
          <w:p>
            <w:pPr>
              <w:pStyle w:val="TableParagraph"/>
              <w:spacing w:before="72"/>
              <w:ind w:right="28"/>
              <w:rPr>
                <w:sz w:val="16"/>
              </w:rPr>
            </w:pPr>
            <w:r>
              <w:rPr>
                <w:color w:val="231F20"/>
                <w:spacing w:val="-4"/>
                <w:sz w:val="16"/>
              </w:rPr>
              <w:t>$136</w:t>
            </w:r>
          </w:p>
        </w:tc>
        <w:tc>
          <w:tcPr>
            <w:tcW w:w="800" w:type="dxa"/>
            <w:tcBorders>
              <w:bottom w:val="nil"/>
            </w:tcBorders>
          </w:tcPr>
          <w:p>
            <w:pPr>
              <w:pStyle w:val="TableParagraph"/>
              <w:spacing w:before="72"/>
              <w:ind w:right="30"/>
              <w:rPr>
                <w:sz w:val="16"/>
              </w:rPr>
            </w:pPr>
            <w:r>
              <w:rPr>
                <w:color w:val="231F20"/>
                <w:spacing w:val="-4"/>
                <w:sz w:val="16"/>
              </w:rPr>
              <w:t>$118</w:t>
            </w:r>
          </w:p>
        </w:tc>
        <w:tc>
          <w:tcPr>
            <w:tcW w:w="800" w:type="dxa"/>
            <w:tcBorders>
              <w:bottom w:val="nil"/>
            </w:tcBorders>
          </w:tcPr>
          <w:p>
            <w:pPr>
              <w:pStyle w:val="TableParagraph"/>
              <w:spacing w:before="72"/>
              <w:rPr>
                <w:sz w:val="16"/>
              </w:rPr>
            </w:pPr>
            <w:r>
              <w:rPr>
                <w:color w:val="231F20"/>
                <w:spacing w:val="-4"/>
                <w:sz w:val="16"/>
              </w:rPr>
              <w:t>$103</w:t>
            </w:r>
          </w:p>
        </w:tc>
        <w:tc>
          <w:tcPr>
            <w:tcW w:w="800" w:type="dxa"/>
            <w:tcBorders>
              <w:bottom w:val="nil"/>
            </w:tcBorders>
          </w:tcPr>
          <w:p>
            <w:pPr>
              <w:pStyle w:val="TableParagraph"/>
              <w:spacing w:before="72"/>
              <w:rPr>
                <w:sz w:val="16"/>
              </w:rPr>
            </w:pPr>
            <w:r>
              <w:rPr>
                <w:color w:val="231F20"/>
                <w:spacing w:val="-5"/>
                <w:sz w:val="16"/>
              </w:rPr>
              <w:t>$93</w:t>
            </w:r>
          </w:p>
        </w:tc>
        <w:tc>
          <w:tcPr>
            <w:tcW w:w="800" w:type="dxa"/>
            <w:tcBorders>
              <w:bottom w:val="nil"/>
            </w:tcBorders>
          </w:tcPr>
          <w:p>
            <w:pPr>
              <w:pStyle w:val="TableParagraph"/>
              <w:spacing w:before="72"/>
              <w:rPr>
                <w:sz w:val="16"/>
              </w:rPr>
            </w:pPr>
            <w:r>
              <w:rPr>
                <w:color w:val="231F20"/>
                <w:spacing w:val="-5"/>
                <w:sz w:val="16"/>
              </w:rPr>
              <w:t>$83</w:t>
            </w:r>
          </w:p>
        </w:tc>
        <w:tc>
          <w:tcPr>
            <w:tcW w:w="800" w:type="dxa"/>
            <w:tcBorders>
              <w:bottom w:val="nil"/>
            </w:tcBorders>
          </w:tcPr>
          <w:p>
            <w:pPr>
              <w:pStyle w:val="TableParagraph"/>
              <w:spacing w:before="72"/>
              <w:rPr>
                <w:sz w:val="16"/>
              </w:rPr>
            </w:pPr>
            <w:r>
              <w:rPr>
                <w:color w:val="231F20"/>
                <w:spacing w:val="-5"/>
                <w:sz w:val="16"/>
              </w:rPr>
              <w:t>$74</w:t>
            </w:r>
          </w:p>
        </w:tc>
        <w:tc>
          <w:tcPr>
            <w:tcW w:w="800" w:type="dxa"/>
            <w:tcBorders>
              <w:bottom w:val="nil"/>
            </w:tcBorders>
          </w:tcPr>
          <w:p>
            <w:pPr>
              <w:pStyle w:val="TableParagraph"/>
              <w:spacing w:before="72"/>
              <w:rPr>
                <w:sz w:val="16"/>
              </w:rPr>
            </w:pPr>
            <w:r>
              <w:rPr>
                <w:color w:val="231F20"/>
                <w:spacing w:val="-5"/>
                <w:sz w:val="16"/>
              </w:rPr>
              <w:t>$64</w:t>
            </w:r>
          </w:p>
        </w:tc>
        <w:tc>
          <w:tcPr>
            <w:tcW w:w="800" w:type="dxa"/>
            <w:tcBorders>
              <w:bottom w:val="nil"/>
            </w:tcBorders>
          </w:tcPr>
          <w:p>
            <w:pPr>
              <w:pStyle w:val="TableParagraph"/>
              <w:spacing w:before="72"/>
              <w:rPr>
                <w:sz w:val="16"/>
              </w:rPr>
            </w:pPr>
            <w:r>
              <w:rPr>
                <w:color w:val="231F20"/>
                <w:spacing w:val="-5"/>
                <w:sz w:val="16"/>
              </w:rPr>
              <w:t>$54</w:t>
            </w:r>
          </w:p>
        </w:tc>
        <w:tc>
          <w:tcPr>
            <w:tcW w:w="800" w:type="dxa"/>
            <w:tcBorders>
              <w:bottom w:val="nil"/>
            </w:tcBorders>
          </w:tcPr>
          <w:p>
            <w:pPr>
              <w:pStyle w:val="TableParagraph"/>
              <w:spacing w:before="72"/>
              <w:rPr>
                <w:sz w:val="16"/>
              </w:rPr>
            </w:pPr>
            <w:r>
              <w:rPr>
                <w:color w:val="231F20"/>
                <w:spacing w:val="-5"/>
                <w:sz w:val="16"/>
              </w:rPr>
              <w:t>$44</w:t>
            </w:r>
          </w:p>
        </w:tc>
        <w:tc>
          <w:tcPr>
            <w:tcW w:w="800" w:type="dxa"/>
            <w:tcBorders>
              <w:bottom w:val="nil"/>
            </w:tcBorders>
          </w:tcPr>
          <w:p>
            <w:pPr>
              <w:pStyle w:val="TableParagraph"/>
              <w:spacing w:before="72"/>
              <w:rPr>
                <w:sz w:val="16"/>
              </w:rPr>
            </w:pPr>
            <w:r>
              <w:rPr>
                <w:color w:val="231F20"/>
                <w:spacing w:val="-5"/>
                <w:sz w:val="16"/>
              </w:rPr>
              <w:t>$34</w:t>
            </w:r>
          </w:p>
        </w:tc>
        <w:tc>
          <w:tcPr>
            <w:tcW w:w="880" w:type="dxa"/>
            <w:tcBorders>
              <w:bottom w:val="nil"/>
              <w:right w:val="nil"/>
            </w:tcBorders>
          </w:tcPr>
          <w:p>
            <w:pPr>
              <w:pStyle w:val="TableParagraph"/>
              <w:spacing w:before="72"/>
              <w:ind w:right="78"/>
              <w:rPr>
                <w:sz w:val="16"/>
              </w:rPr>
            </w:pPr>
            <w:r>
              <w:rPr>
                <w:color w:val="231F20"/>
                <w:spacing w:val="-5"/>
                <w:sz w:val="16"/>
              </w:rPr>
              <w:t>$24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$1,210</w:t>
            </w:r>
          </w:p>
        </w:tc>
        <w:tc>
          <w:tcPr>
            <w:tcW w:w="800" w:type="dxa"/>
            <w:tcBorders>
              <w:top w:val="nil"/>
              <w:bottom w:val="nil"/>
            </w:tcBorders>
          </w:tcPr>
          <w:p>
            <w:pPr>
              <w:pStyle w:val="TableParagraph"/>
              <w:ind w:right="28"/>
              <w:rPr>
                <w:sz w:val="16"/>
              </w:rPr>
            </w:pPr>
            <w:r>
              <w:rPr>
                <w:color w:val="231F20"/>
                <w:spacing w:val="-4"/>
                <w:sz w:val="16"/>
              </w:rPr>
              <w:t>$140</w:t>
            </w:r>
          </w:p>
        </w:tc>
        <w:tc>
          <w:tcPr>
            <w:tcW w:w="800" w:type="dxa"/>
            <w:tcBorders>
              <w:top w:val="nil"/>
              <w:bottom w:val="nil"/>
            </w:tcBorders>
          </w:tcPr>
          <w:p>
            <w:pPr>
              <w:pStyle w:val="TableParagraph"/>
              <w:ind w:right="30"/>
              <w:rPr>
                <w:sz w:val="16"/>
              </w:rPr>
            </w:pPr>
            <w:r>
              <w:rPr>
                <w:color w:val="231F20"/>
                <w:spacing w:val="-4"/>
                <w:sz w:val="16"/>
              </w:rPr>
              <w:t>$121</w:t>
            </w:r>
          </w:p>
        </w:tc>
        <w:tc>
          <w:tcPr>
            <w:tcW w:w="800" w:type="dxa"/>
            <w:tcBorders>
              <w:top w:val="nil"/>
              <w:bottom w:val="nil"/>
            </w:tcBorders>
          </w:tcPr>
          <w:p>
            <w:pPr>
              <w:pStyle w:val="TableParagraph"/>
              <w:rPr>
                <w:sz w:val="16"/>
              </w:rPr>
            </w:pPr>
            <w:r>
              <w:rPr>
                <w:color w:val="231F20"/>
                <w:spacing w:val="-4"/>
                <w:sz w:val="16"/>
              </w:rPr>
              <w:t>$105</w:t>
            </w:r>
          </w:p>
        </w:tc>
        <w:tc>
          <w:tcPr>
            <w:tcW w:w="800" w:type="dxa"/>
            <w:tcBorders>
              <w:top w:val="nil"/>
              <w:bottom w:val="nil"/>
            </w:tcBorders>
          </w:tcPr>
          <w:p>
            <w:pPr>
              <w:pStyle w:val="TableParagraph"/>
              <w:rPr>
                <w:sz w:val="16"/>
              </w:rPr>
            </w:pPr>
            <w:r>
              <w:rPr>
                <w:color w:val="231F20"/>
                <w:spacing w:val="-5"/>
                <w:sz w:val="16"/>
              </w:rPr>
              <w:t>$95</w:t>
            </w:r>
          </w:p>
        </w:tc>
        <w:tc>
          <w:tcPr>
            <w:tcW w:w="800" w:type="dxa"/>
            <w:tcBorders>
              <w:top w:val="nil"/>
              <w:bottom w:val="nil"/>
            </w:tcBorders>
          </w:tcPr>
          <w:p>
            <w:pPr>
              <w:pStyle w:val="TableParagraph"/>
              <w:rPr>
                <w:sz w:val="16"/>
              </w:rPr>
            </w:pPr>
            <w:r>
              <w:rPr>
                <w:color w:val="231F20"/>
                <w:spacing w:val="-5"/>
                <w:sz w:val="16"/>
              </w:rPr>
              <w:t>$85</w:t>
            </w:r>
          </w:p>
        </w:tc>
        <w:tc>
          <w:tcPr>
            <w:tcW w:w="800" w:type="dxa"/>
            <w:tcBorders>
              <w:top w:val="nil"/>
              <w:bottom w:val="nil"/>
            </w:tcBorders>
          </w:tcPr>
          <w:p>
            <w:pPr>
              <w:pStyle w:val="TableParagraph"/>
              <w:rPr>
                <w:sz w:val="16"/>
              </w:rPr>
            </w:pPr>
            <w:r>
              <w:rPr>
                <w:color w:val="231F20"/>
                <w:spacing w:val="-5"/>
                <w:sz w:val="16"/>
              </w:rPr>
              <w:t>$75</w:t>
            </w:r>
          </w:p>
        </w:tc>
        <w:tc>
          <w:tcPr>
            <w:tcW w:w="800" w:type="dxa"/>
            <w:tcBorders>
              <w:top w:val="nil"/>
              <w:bottom w:val="nil"/>
            </w:tcBorders>
          </w:tcPr>
          <w:p>
            <w:pPr>
              <w:pStyle w:val="TableParagraph"/>
              <w:rPr>
                <w:sz w:val="16"/>
              </w:rPr>
            </w:pPr>
            <w:r>
              <w:rPr>
                <w:color w:val="231F20"/>
                <w:spacing w:val="-5"/>
                <w:sz w:val="16"/>
              </w:rPr>
              <w:t>$65</w:t>
            </w:r>
          </w:p>
        </w:tc>
        <w:tc>
          <w:tcPr>
            <w:tcW w:w="800" w:type="dxa"/>
            <w:tcBorders>
              <w:top w:val="nil"/>
              <w:bottom w:val="nil"/>
            </w:tcBorders>
          </w:tcPr>
          <w:p>
            <w:pPr>
              <w:pStyle w:val="TableParagraph"/>
              <w:rPr>
                <w:sz w:val="16"/>
              </w:rPr>
            </w:pPr>
            <w:r>
              <w:rPr>
                <w:color w:val="231F20"/>
                <w:spacing w:val="-5"/>
                <w:sz w:val="16"/>
              </w:rPr>
              <w:t>$55</w:t>
            </w:r>
          </w:p>
        </w:tc>
        <w:tc>
          <w:tcPr>
            <w:tcW w:w="800" w:type="dxa"/>
            <w:tcBorders>
              <w:top w:val="nil"/>
              <w:bottom w:val="nil"/>
            </w:tcBorders>
          </w:tcPr>
          <w:p>
            <w:pPr>
              <w:pStyle w:val="TableParagraph"/>
              <w:rPr>
                <w:sz w:val="16"/>
              </w:rPr>
            </w:pPr>
            <w:r>
              <w:rPr>
                <w:color w:val="231F20"/>
                <w:spacing w:val="-5"/>
                <w:sz w:val="16"/>
              </w:rPr>
              <w:t>$46</w:t>
            </w:r>
          </w:p>
        </w:tc>
        <w:tc>
          <w:tcPr>
            <w:tcW w:w="800" w:type="dxa"/>
            <w:tcBorders>
              <w:top w:val="nil"/>
              <w:bottom w:val="nil"/>
            </w:tcBorders>
          </w:tcPr>
          <w:p>
            <w:pPr>
              <w:pStyle w:val="TableParagraph"/>
              <w:rPr>
                <w:sz w:val="16"/>
              </w:rPr>
            </w:pPr>
            <w:r>
              <w:rPr>
                <w:color w:val="231F20"/>
                <w:spacing w:val="-5"/>
                <w:sz w:val="16"/>
              </w:rPr>
              <w:t>$36</w:t>
            </w:r>
          </w:p>
        </w:tc>
        <w:tc>
          <w:tcPr>
            <w:tcW w:w="880" w:type="dxa"/>
            <w:tcBorders>
              <w:top w:val="nil"/>
              <w:bottom w:val="nil"/>
              <w:right w:val="nil"/>
            </w:tcBorders>
          </w:tcPr>
          <w:p>
            <w:pPr>
              <w:pStyle w:val="TableParagraph"/>
              <w:ind w:right="78"/>
              <w:rPr>
                <w:sz w:val="16"/>
              </w:rPr>
            </w:pPr>
            <w:r>
              <w:rPr>
                <w:color w:val="231F20"/>
                <w:spacing w:val="-5"/>
                <w:sz w:val="16"/>
              </w:rPr>
              <w:t>$26</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$1,225</w:t>
            </w:r>
          </w:p>
        </w:tc>
        <w:tc>
          <w:tcPr>
            <w:tcW w:w="800" w:type="dxa"/>
            <w:tcBorders>
              <w:top w:val="nil"/>
              <w:bottom w:val="nil"/>
            </w:tcBorders>
          </w:tcPr>
          <w:p>
            <w:pPr>
              <w:pStyle w:val="TableParagraph"/>
              <w:ind w:right="28"/>
              <w:rPr>
                <w:sz w:val="16"/>
              </w:rPr>
            </w:pPr>
            <w:r>
              <w:rPr>
                <w:color w:val="231F20"/>
                <w:spacing w:val="-4"/>
                <w:sz w:val="16"/>
              </w:rPr>
              <w:t>$143</w:t>
            </w:r>
          </w:p>
        </w:tc>
        <w:tc>
          <w:tcPr>
            <w:tcW w:w="800" w:type="dxa"/>
            <w:tcBorders>
              <w:top w:val="nil"/>
              <w:bottom w:val="nil"/>
            </w:tcBorders>
          </w:tcPr>
          <w:p>
            <w:pPr>
              <w:pStyle w:val="TableParagraph"/>
              <w:ind w:right="30"/>
              <w:rPr>
                <w:sz w:val="16"/>
              </w:rPr>
            </w:pPr>
            <w:r>
              <w:rPr>
                <w:color w:val="231F20"/>
                <w:spacing w:val="-4"/>
                <w:sz w:val="16"/>
              </w:rPr>
              <w:t>$125</w:t>
            </w:r>
          </w:p>
        </w:tc>
        <w:tc>
          <w:tcPr>
            <w:tcW w:w="800" w:type="dxa"/>
            <w:tcBorders>
              <w:top w:val="nil"/>
              <w:bottom w:val="nil"/>
            </w:tcBorders>
          </w:tcPr>
          <w:p>
            <w:pPr>
              <w:pStyle w:val="TableParagraph"/>
              <w:rPr>
                <w:sz w:val="16"/>
              </w:rPr>
            </w:pPr>
            <w:r>
              <w:rPr>
                <w:color w:val="231F20"/>
                <w:spacing w:val="-4"/>
                <w:sz w:val="16"/>
              </w:rPr>
              <w:t>$107</w:t>
            </w:r>
          </w:p>
        </w:tc>
        <w:tc>
          <w:tcPr>
            <w:tcW w:w="800" w:type="dxa"/>
            <w:tcBorders>
              <w:top w:val="nil"/>
              <w:bottom w:val="nil"/>
            </w:tcBorders>
          </w:tcPr>
          <w:p>
            <w:pPr>
              <w:pStyle w:val="TableParagraph"/>
              <w:rPr>
                <w:sz w:val="16"/>
              </w:rPr>
            </w:pPr>
            <w:r>
              <w:rPr>
                <w:color w:val="231F20"/>
                <w:spacing w:val="-5"/>
                <w:sz w:val="16"/>
              </w:rPr>
              <w:t>$97</w:t>
            </w:r>
          </w:p>
        </w:tc>
        <w:tc>
          <w:tcPr>
            <w:tcW w:w="800" w:type="dxa"/>
            <w:tcBorders>
              <w:top w:val="nil"/>
              <w:bottom w:val="nil"/>
            </w:tcBorders>
          </w:tcPr>
          <w:p>
            <w:pPr>
              <w:pStyle w:val="TableParagraph"/>
              <w:rPr>
                <w:sz w:val="16"/>
              </w:rPr>
            </w:pPr>
            <w:r>
              <w:rPr>
                <w:color w:val="231F20"/>
                <w:spacing w:val="-5"/>
                <w:sz w:val="16"/>
              </w:rPr>
              <w:t>$87</w:t>
            </w:r>
          </w:p>
        </w:tc>
        <w:tc>
          <w:tcPr>
            <w:tcW w:w="800" w:type="dxa"/>
            <w:tcBorders>
              <w:top w:val="nil"/>
              <w:bottom w:val="nil"/>
            </w:tcBorders>
          </w:tcPr>
          <w:p>
            <w:pPr>
              <w:pStyle w:val="TableParagraph"/>
              <w:rPr>
                <w:sz w:val="16"/>
              </w:rPr>
            </w:pPr>
            <w:r>
              <w:rPr>
                <w:color w:val="231F20"/>
                <w:spacing w:val="-5"/>
                <w:sz w:val="16"/>
              </w:rPr>
              <w:t>$77</w:t>
            </w:r>
          </w:p>
        </w:tc>
        <w:tc>
          <w:tcPr>
            <w:tcW w:w="800" w:type="dxa"/>
            <w:tcBorders>
              <w:top w:val="nil"/>
              <w:bottom w:val="nil"/>
            </w:tcBorders>
          </w:tcPr>
          <w:p>
            <w:pPr>
              <w:pStyle w:val="TableParagraph"/>
              <w:rPr>
                <w:sz w:val="16"/>
              </w:rPr>
            </w:pPr>
            <w:r>
              <w:rPr>
                <w:color w:val="231F20"/>
                <w:spacing w:val="-5"/>
                <w:sz w:val="16"/>
              </w:rPr>
              <w:t>$67</w:t>
            </w:r>
          </w:p>
        </w:tc>
        <w:tc>
          <w:tcPr>
            <w:tcW w:w="800" w:type="dxa"/>
            <w:tcBorders>
              <w:top w:val="nil"/>
              <w:bottom w:val="nil"/>
            </w:tcBorders>
          </w:tcPr>
          <w:p>
            <w:pPr>
              <w:pStyle w:val="TableParagraph"/>
              <w:rPr>
                <w:sz w:val="16"/>
              </w:rPr>
            </w:pPr>
            <w:r>
              <w:rPr>
                <w:color w:val="231F20"/>
                <w:spacing w:val="-5"/>
                <w:sz w:val="16"/>
              </w:rPr>
              <w:t>$57</w:t>
            </w:r>
          </w:p>
        </w:tc>
        <w:tc>
          <w:tcPr>
            <w:tcW w:w="800" w:type="dxa"/>
            <w:tcBorders>
              <w:top w:val="nil"/>
              <w:bottom w:val="nil"/>
            </w:tcBorders>
          </w:tcPr>
          <w:p>
            <w:pPr>
              <w:pStyle w:val="TableParagraph"/>
              <w:rPr>
                <w:sz w:val="16"/>
              </w:rPr>
            </w:pPr>
            <w:r>
              <w:rPr>
                <w:color w:val="231F20"/>
                <w:spacing w:val="-5"/>
                <w:sz w:val="16"/>
              </w:rPr>
              <w:t>$47</w:t>
            </w:r>
          </w:p>
        </w:tc>
        <w:tc>
          <w:tcPr>
            <w:tcW w:w="800" w:type="dxa"/>
            <w:tcBorders>
              <w:top w:val="nil"/>
              <w:bottom w:val="nil"/>
            </w:tcBorders>
          </w:tcPr>
          <w:p>
            <w:pPr>
              <w:pStyle w:val="TableParagraph"/>
              <w:rPr>
                <w:sz w:val="16"/>
              </w:rPr>
            </w:pPr>
            <w:r>
              <w:rPr>
                <w:color w:val="231F20"/>
                <w:spacing w:val="-5"/>
                <w:sz w:val="16"/>
              </w:rPr>
              <w:t>$37</w:t>
            </w:r>
          </w:p>
        </w:tc>
        <w:tc>
          <w:tcPr>
            <w:tcW w:w="880" w:type="dxa"/>
            <w:tcBorders>
              <w:top w:val="nil"/>
              <w:bottom w:val="nil"/>
              <w:right w:val="nil"/>
            </w:tcBorders>
          </w:tcPr>
          <w:p>
            <w:pPr>
              <w:pStyle w:val="TableParagraph"/>
              <w:ind w:right="78"/>
              <w:rPr>
                <w:sz w:val="16"/>
              </w:rPr>
            </w:pPr>
            <w:r>
              <w:rPr>
                <w:color w:val="231F20"/>
                <w:spacing w:val="-5"/>
                <w:sz w:val="16"/>
              </w:rPr>
              <w:t>$28</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$1,240</w:t>
            </w:r>
          </w:p>
        </w:tc>
        <w:tc>
          <w:tcPr>
            <w:tcW w:w="800" w:type="dxa"/>
            <w:tcBorders>
              <w:top w:val="nil"/>
              <w:bottom w:val="nil"/>
            </w:tcBorders>
          </w:tcPr>
          <w:p>
            <w:pPr>
              <w:pStyle w:val="TableParagraph"/>
              <w:ind w:right="28"/>
              <w:rPr>
                <w:sz w:val="16"/>
              </w:rPr>
            </w:pPr>
            <w:r>
              <w:rPr>
                <w:color w:val="231F20"/>
                <w:spacing w:val="-4"/>
                <w:sz w:val="16"/>
              </w:rPr>
              <w:t>$146</w:t>
            </w:r>
          </w:p>
        </w:tc>
        <w:tc>
          <w:tcPr>
            <w:tcW w:w="800" w:type="dxa"/>
            <w:tcBorders>
              <w:top w:val="nil"/>
              <w:bottom w:val="nil"/>
            </w:tcBorders>
          </w:tcPr>
          <w:p>
            <w:pPr>
              <w:pStyle w:val="TableParagraph"/>
              <w:ind w:right="30"/>
              <w:rPr>
                <w:sz w:val="16"/>
              </w:rPr>
            </w:pPr>
            <w:r>
              <w:rPr>
                <w:color w:val="231F20"/>
                <w:spacing w:val="-4"/>
                <w:sz w:val="16"/>
              </w:rPr>
              <w:t>$128</w:t>
            </w:r>
          </w:p>
        </w:tc>
        <w:tc>
          <w:tcPr>
            <w:tcW w:w="800" w:type="dxa"/>
            <w:tcBorders>
              <w:top w:val="nil"/>
              <w:bottom w:val="nil"/>
            </w:tcBorders>
          </w:tcPr>
          <w:p>
            <w:pPr>
              <w:pStyle w:val="TableParagraph"/>
              <w:rPr>
                <w:sz w:val="16"/>
              </w:rPr>
            </w:pPr>
            <w:r>
              <w:rPr>
                <w:color w:val="231F20"/>
                <w:spacing w:val="-4"/>
                <w:sz w:val="16"/>
              </w:rPr>
              <w:t>$110</w:t>
            </w:r>
          </w:p>
        </w:tc>
        <w:tc>
          <w:tcPr>
            <w:tcW w:w="800" w:type="dxa"/>
            <w:tcBorders>
              <w:top w:val="nil"/>
              <w:bottom w:val="nil"/>
            </w:tcBorders>
          </w:tcPr>
          <w:p>
            <w:pPr>
              <w:pStyle w:val="TableParagraph"/>
              <w:rPr>
                <w:sz w:val="16"/>
              </w:rPr>
            </w:pPr>
            <w:r>
              <w:rPr>
                <w:color w:val="231F20"/>
                <w:spacing w:val="-5"/>
                <w:sz w:val="16"/>
              </w:rPr>
              <w:t>$99</w:t>
            </w:r>
          </w:p>
        </w:tc>
        <w:tc>
          <w:tcPr>
            <w:tcW w:w="800" w:type="dxa"/>
            <w:tcBorders>
              <w:top w:val="nil"/>
              <w:bottom w:val="nil"/>
            </w:tcBorders>
          </w:tcPr>
          <w:p>
            <w:pPr>
              <w:pStyle w:val="TableParagraph"/>
              <w:rPr>
                <w:sz w:val="16"/>
              </w:rPr>
            </w:pPr>
            <w:r>
              <w:rPr>
                <w:color w:val="231F20"/>
                <w:spacing w:val="-5"/>
                <w:sz w:val="16"/>
              </w:rPr>
              <w:t>$89</w:t>
            </w:r>
          </w:p>
        </w:tc>
        <w:tc>
          <w:tcPr>
            <w:tcW w:w="800" w:type="dxa"/>
            <w:tcBorders>
              <w:top w:val="nil"/>
              <w:bottom w:val="nil"/>
            </w:tcBorders>
          </w:tcPr>
          <w:p>
            <w:pPr>
              <w:pStyle w:val="TableParagraph"/>
              <w:rPr>
                <w:sz w:val="16"/>
              </w:rPr>
            </w:pPr>
            <w:r>
              <w:rPr>
                <w:color w:val="231F20"/>
                <w:spacing w:val="-5"/>
                <w:sz w:val="16"/>
              </w:rPr>
              <w:t>$79</w:t>
            </w:r>
          </w:p>
        </w:tc>
        <w:tc>
          <w:tcPr>
            <w:tcW w:w="800" w:type="dxa"/>
            <w:tcBorders>
              <w:top w:val="nil"/>
              <w:bottom w:val="nil"/>
            </w:tcBorders>
          </w:tcPr>
          <w:p>
            <w:pPr>
              <w:pStyle w:val="TableParagraph"/>
              <w:rPr>
                <w:sz w:val="16"/>
              </w:rPr>
            </w:pPr>
            <w:r>
              <w:rPr>
                <w:color w:val="231F20"/>
                <w:spacing w:val="-5"/>
                <w:sz w:val="16"/>
              </w:rPr>
              <w:t>$69</w:t>
            </w:r>
          </w:p>
        </w:tc>
        <w:tc>
          <w:tcPr>
            <w:tcW w:w="800" w:type="dxa"/>
            <w:tcBorders>
              <w:top w:val="nil"/>
              <w:bottom w:val="nil"/>
            </w:tcBorders>
          </w:tcPr>
          <w:p>
            <w:pPr>
              <w:pStyle w:val="TableParagraph"/>
              <w:rPr>
                <w:sz w:val="16"/>
              </w:rPr>
            </w:pPr>
            <w:r>
              <w:rPr>
                <w:color w:val="231F20"/>
                <w:spacing w:val="-5"/>
                <w:sz w:val="16"/>
              </w:rPr>
              <w:t>$59</w:t>
            </w:r>
          </w:p>
        </w:tc>
        <w:tc>
          <w:tcPr>
            <w:tcW w:w="800" w:type="dxa"/>
            <w:tcBorders>
              <w:top w:val="nil"/>
              <w:bottom w:val="nil"/>
            </w:tcBorders>
          </w:tcPr>
          <w:p>
            <w:pPr>
              <w:pStyle w:val="TableParagraph"/>
              <w:rPr>
                <w:sz w:val="16"/>
              </w:rPr>
            </w:pPr>
            <w:r>
              <w:rPr>
                <w:color w:val="231F20"/>
                <w:spacing w:val="-5"/>
                <w:sz w:val="16"/>
              </w:rPr>
              <w:t>$49</w:t>
            </w:r>
          </w:p>
        </w:tc>
        <w:tc>
          <w:tcPr>
            <w:tcW w:w="800" w:type="dxa"/>
            <w:tcBorders>
              <w:top w:val="nil"/>
              <w:bottom w:val="nil"/>
            </w:tcBorders>
          </w:tcPr>
          <w:p>
            <w:pPr>
              <w:pStyle w:val="TableParagraph"/>
              <w:rPr>
                <w:sz w:val="16"/>
              </w:rPr>
            </w:pPr>
            <w:r>
              <w:rPr>
                <w:color w:val="231F20"/>
                <w:spacing w:val="-5"/>
                <w:sz w:val="16"/>
              </w:rPr>
              <w:t>$39</w:t>
            </w:r>
          </w:p>
        </w:tc>
        <w:tc>
          <w:tcPr>
            <w:tcW w:w="880" w:type="dxa"/>
            <w:tcBorders>
              <w:top w:val="nil"/>
              <w:bottom w:val="nil"/>
              <w:right w:val="nil"/>
            </w:tcBorders>
          </w:tcPr>
          <w:p>
            <w:pPr>
              <w:pStyle w:val="TableParagraph"/>
              <w:ind w:right="78"/>
              <w:rPr>
                <w:sz w:val="16"/>
              </w:rPr>
            </w:pPr>
            <w:r>
              <w:rPr>
                <w:color w:val="231F20"/>
                <w:spacing w:val="-5"/>
                <w:sz w:val="16"/>
              </w:rPr>
              <w:t>$29</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$1,240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$1,255</w:t>
            </w:r>
          </w:p>
        </w:tc>
        <w:tc>
          <w:tcPr>
            <w:tcW w:w="800" w:type="dxa"/>
            <w:tcBorders>
              <w:top w:val="nil"/>
            </w:tcBorders>
          </w:tcPr>
          <w:p>
            <w:pPr>
              <w:pStyle w:val="TableParagraph"/>
              <w:spacing w:line="240" w:lineRule="auto"/>
              <w:ind w:right="28"/>
              <w:rPr>
                <w:sz w:val="16"/>
              </w:rPr>
            </w:pPr>
            <w:r>
              <w:rPr>
                <w:color w:val="231F20"/>
                <w:spacing w:val="-4"/>
                <w:sz w:val="16"/>
              </w:rPr>
              <w:t>$150</w:t>
            </w:r>
          </w:p>
        </w:tc>
        <w:tc>
          <w:tcPr>
            <w:tcW w:w="800" w:type="dxa"/>
            <w:tcBorders>
              <w:top w:val="nil"/>
            </w:tcBorders>
          </w:tcPr>
          <w:p>
            <w:pPr>
              <w:pStyle w:val="TableParagraph"/>
              <w:spacing w:line="240" w:lineRule="auto"/>
              <w:ind w:right="30"/>
              <w:rPr>
                <w:sz w:val="16"/>
              </w:rPr>
            </w:pPr>
            <w:r>
              <w:rPr>
                <w:color w:val="231F20"/>
                <w:spacing w:val="-4"/>
                <w:sz w:val="16"/>
              </w:rPr>
              <w:t>$131</w:t>
            </w:r>
          </w:p>
        </w:tc>
        <w:tc>
          <w:tcPr>
            <w:tcW w:w="800" w:type="dxa"/>
            <w:tcBorders>
              <w:top w:val="nil"/>
            </w:tcBorders>
          </w:tcPr>
          <w:p>
            <w:pPr>
              <w:pStyle w:val="TableParagraph"/>
              <w:spacing w:line="240" w:lineRule="auto"/>
              <w:rPr>
                <w:sz w:val="16"/>
              </w:rPr>
            </w:pPr>
            <w:r>
              <w:rPr>
                <w:color w:val="231F20"/>
                <w:spacing w:val="-4"/>
                <w:sz w:val="16"/>
              </w:rPr>
              <w:t>$113</w:t>
            </w:r>
          </w:p>
        </w:tc>
        <w:tc>
          <w:tcPr>
            <w:tcW w:w="800" w:type="dxa"/>
            <w:tcBorders>
              <w:top w:val="nil"/>
            </w:tcBorders>
          </w:tcPr>
          <w:p>
            <w:pPr>
              <w:pStyle w:val="TableParagraph"/>
              <w:spacing w:line="240" w:lineRule="auto"/>
              <w:rPr>
                <w:sz w:val="16"/>
              </w:rPr>
            </w:pPr>
            <w:r>
              <w:rPr>
                <w:color w:val="231F20"/>
                <w:spacing w:val="-4"/>
                <w:sz w:val="16"/>
              </w:rPr>
              <w:t>$101</w:t>
            </w:r>
          </w:p>
        </w:tc>
        <w:tc>
          <w:tcPr>
            <w:tcW w:w="800" w:type="dxa"/>
            <w:tcBorders>
              <w:top w:val="nil"/>
            </w:tcBorders>
          </w:tcPr>
          <w:p>
            <w:pPr>
              <w:pStyle w:val="TableParagraph"/>
              <w:spacing w:line="240" w:lineRule="auto"/>
              <w:rPr>
                <w:sz w:val="16"/>
              </w:rPr>
            </w:pPr>
            <w:r>
              <w:rPr>
                <w:color w:val="231F20"/>
                <w:spacing w:val="-5"/>
                <w:sz w:val="16"/>
              </w:rPr>
              <w:t>$91</w:t>
            </w:r>
          </w:p>
        </w:tc>
        <w:tc>
          <w:tcPr>
            <w:tcW w:w="800" w:type="dxa"/>
            <w:tcBorders>
              <w:top w:val="nil"/>
            </w:tcBorders>
          </w:tcPr>
          <w:p>
            <w:pPr>
              <w:pStyle w:val="TableParagraph"/>
              <w:spacing w:line="240" w:lineRule="auto"/>
              <w:rPr>
                <w:sz w:val="16"/>
              </w:rPr>
            </w:pPr>
            <w:r>
              <w:rPr>
                <w:color w:val="231F20"/>
                <w:spacing w:val="-5"/>
                <w:sz w:val="16"/>
              </w:rPr>
              <w:t>$81</w:t>
            </w:r>
          </w:p>
        </w:tc>
        <w:tc>
          <w:tcPr>
            <w:tcW w:w="800" w:type="dxa"/>
            <w:tcBorders>
              <w:top w:val="nil"/>
            </w:tcBorders>
          </w:tcPr>
          <w:p>
            <w:pPr>
              <w:pStyle w:val="TableParagraph"/>
              <w:spacing w:line="240" w:lineRule="auto"/>
              <w:rPr>
                <w:sz w:val="16"/>
              </w:rPr>
            </w:pPr>
            <w:r>
              <w:rPr>
                <w:color w:val="231F20"/>
                <w:spacing w:val="-5"/>
                <w:sz w:val="16"/>
              </w:rPr>
              <w:t>$71</w:t>
            </w:r>
          </w:p>
        </w:tc>
        <w:tc>
          <w:tcPr>
            <w:tcW w:w="800" w:type="dxa"/>
            <w:tcBorders>
              <w:top w:val="nil"/>
            </w:tcBorders>
          </w:tcPr>
          <w:p>
            <w:pPr>
              <w:pStyle w:val="TableParagraph"/>
              <w:spacing w:line="240" w:lineRule="auto"/>
              <w:rPr>
                <w:sz w:val="16"/>
              </w:rPr>
            </w:pPr>
            <w:r>
              <w:rPr>
                <w:color w:val="231F20"/>
                <w:spacing w:val="-5"/>
                <w:sz w:val="16"/>
              </w:rPr>
              <w:t>$61</w:t>
            </w:r>
          </w:p>
        </w:tc>
        <w:tc>
          <w:tcPr>
            <w:tcW w:w="800" w:type="dxa"/>
            <w:tcBorders>
              <w:top w:val="nil"/>
            </w:tcBorders>
          </w:tcPr>
          <w:p>
            <w:pPr>
              <w:pStyle w:val="TableParagraph"/>
              <w:spacing w:line="240" w:lineRule="auto"/>
              <w:rPr>
                <w:sz w:val="16"/>
              </w:rPr>
            </w:pPr>
            <w:r>
              <w:rPr>
                <w:color w:val="231F20"/>
                <w:spacing w:val="-5"/>
                <w:sz w:val="16"/>
              </w:rPr>
              <w:t>$51</w:t>
            </w:r>
          </w:p>
        </w:tc>
        <w:tc>
          <w:tcPr>
            <w:tcW w:w="800" w:type="dxa"/>
            <w:tcBorders>
              <w:top w:val="nil"/>
            </w:tcBorders>
          </w:tcPr>
          <w:p>
            <w:pPr>
              <w:pStyle w:val="TableParagraph"/>
              <w:spacing w:line="240" w:lineRule="auto"/>
              <w:rPr>
                <w:sz w:val="16"/>
              </w:rPr>
            </w:pPr>
            <w:r>
              <w:rPr>
                <w:color w:val="231F20"/>
                <w:spacing w:val="-5"/>
                <w:sz w:val="16"/>
              </w:rPr>
              <w:t>$41</w:t>
            </w:r>
          </w:p>
        </w:tc>
        <w:tc>
          <w:tcPr>
            <w:tcW w:w="880" w:type="dxa"/>
            <w:tcBorders>
              <w:top w:val="nil"/>
              <w:right w:val="nil"/>
            </w:tcBorders>
          </w:tcPr>
          <w:p>
            <w:pPr>
              <w:pStyle w:val="TableParagraph"/>
              <w:spacing w:line="240" w:lineRule="auto"/>
              <w:ind w:right="78"/>
              <w:rPr>
                <w:sz w:val="16"/>
              </w:rPr>
            </w:pPr>
            <w:r>
              <w:rPr>
                <w:color w:val="231F20"/>
                <w:spacing w:val="-5"/>
                <w:sz w:val="16"/>
              </w:rPr>
              <w:t>$31</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$1,255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$1,270</w:t>
            </w:r>
          </w:p>
        </w:tc>
        <w:tc>
          <w:tcPr>
            <w:tcW w:w="800" w:type="dxa"/>
            <w:tcBorders>
              <w:bottom w:val="nil"/>
            </w:tcBorders>
          </w:tcPr>
          <w:p>
            <w:pPr>
              <w:pStyle w:val="TableParagraph"/>
              <w:spacing w:before="72"/>
              <w:ind w:right="28"/>
              <w:rPr>
                <w:sz w:val="16"/>
              </w:rPr>
            </w:pPr>
            <w:r>
              <w:rPr>
                <w:color w:val="231F20"/>
                <w:spacing w:val="-4"/>
                <w:sz w:val="16"/>
              </w:rPr>
              <w:t>$153</w:t>
            </w:r>
          </w:p>
        </w:tc>
        <w:tc>
          <w:tcPr>
            <w:tcW w:w="800" w:type="dxa"/>
            <w:tcBorders>
              <w:bottom w:val="nil"/>
            </w:tcBorders>
          </w:tcPr>
          <w:p>
            <w:pPr>
              <w:pStyle w:val="TableParagraph"/>
              <w:spacing w:before="72"/>
              <w:ind w:right="30"/>
              <w:rPr>
                <w:sz w:val="16"/>
              </w:rPr>
            </w:pPr>
            <w:r>
              <w:rPr>
                <w:color w:val="231F20"/>
                <w:spacing w:val="-4"/>
                <w:sz w:val="16"/>
              </w:rPr>
              <w:t>$135</w:t>
            </w:r>
          </w:p>
        </w:tc>
        <w:tc>
          <w:tcPr>
            <w:tcW w:w="800" w:type="dxa"/>
            <w:tcBorders>
              <w:bottom w:val="nil"/>
            </w:tcBorders>
          </w:tcPr>
          <w:p>
            <w:pPr>
              <w:pStyle w:val="TableParagraph"/>
              <w:spacing w:before="72"/>
              <w:rPr>
                <w:sz w:val="16"/>
              </w:rPr>
            </w:pPr>
            <w:r>
              <w:rPr>
                <w:color w:val="231F20"/>
                <w:spacing w:val="-4"/>
                <w:sz w:val="16"/>
              </w:rPr>
              <w:t>$116</w:t>
            </w:r>
          </w:p>
        </w:tc>
        <w:tc>
          <w:tcPr>
            <w:tcW w:w="800" w:type="dxa"/>
            <w:tcBorders>
              <w:bottom w:val="nil"/>
            </w:tcBorders>
          </w:tcPr>
          <w:p>
            <w:pPr>
              <w:pStyle w:val="TableParagraph"/>
              <w:spacing w:before="72"/>
              <w:rPr>
                <w:sz w:val="16"/>
              </w:rPr>
            </w:pPr>
            <w:r>
              <w:rPr>
                <w:color w:val="231F20"/>
                <w:spacing w:val="-4"/>
                <w:sz w:val="16"/>
              </w:rPr>
              <w:t>$102</w:t>
            </w:r>
          </w:p>
        </w:tc>
        <w:tc>
          <w:tcPr>
            <w:tcW w:w="800" w:type="dxa"/>
            <w:tcBorders>
              <w:bottom w:val="nil"/>
            </w:tcBorders>
          </w:tcPr>
          <w:p>
            <w:pPr>
              <w:pStyle w:val="TableParagraph"/>
              <w:spacing w:before="72"/>
              <w:rPr>
                <w:sz w:val="16"/>
              </w:rPr>
            </w:pPr>
            <w:r>
              <w:rPr>
                <w:color w:val="231F20"/>
                <w:spacing w:val="-5"/>
                <w:sz w:val="16"/>
              </w:rPr>
              <w:t>$92</w:t>
            </w:r>
          </w:p>
        </w:tc>
        <w:tc>
          <w:tcPr>
            <w:tcW w:w="800" w:type="dxa"/>
            <w:tcBorders>
              <w:bottom w:val="nil"/>
            </w:tcBorders>
          </w:tcPr>
          <w:p>
            <w:pPr>
              <w:pStyle w:val="TableParagraph"/>
              <w:spacing w:before="72"/>
              <w:rPr>
                <w:sz w:val="16"/>
              </w:rPr>
            </w:pPr>
            <w:r>
              <w:rPr>
                <w:color w:val="231F20"/>
                <w:spacing w:val="-5"/>
                <w:sz w:val="16"/>
              </w:rPr>
              <w:t>$83</w:t>
            </w:r>
          </w:p>
        </w:tc>
        <w:tc>
          <w:tcPr>
            <w:tcW w:w="800" w:type="dxa"/>
            <w:tcBorders>
              <w:bottom w:val="nil"/>
            </w:tcBorders>
          </w:tcPr>
          <w:p>
            <w:pPr>
              <w:pStyle w:val="TableParagraph"/>
              <w:spacing w:before="72"/>
              <w:rPr>
                <w:sz w:val="16"/>
              </w:rPr>
            </w:pPr>
            <w:r>
              <w:rPr>
                <w:color w:val="231F20"/>
                <w:spacing w:val="-5"/>
                <w:sz w:val="16"/>
              </w:rPr>
              <w:t>$73</w:t>
            </w:r>
          </w:p>
        </w:tc>
        <w:tc>
          <w:tcPr>
            <w:tcW w:w="800" w:type="dxa"/>
            <w:tcBorders>
              <w:bottom w:val="nil"/>
            </w:tcBorders>
          </w:tcPr>
          <w:p>
            <w:pPr>
              <w:pStyle w:val="TableParagraph"/>
              <w:spacing w:before="72"/>
              <w:rPr>
                <w:sz w:val="16"/>
              </w:rPr>
            </w:pPr>
            <w:r>
              <w:rPr>
                <w:color w:val="231F20"/>
                <w:spacing w:val="-5"/>
                <w:sz w:val="16"/>
              </w:rPr>
              <w:t>$63</w:t>
            </w:r>
          </w:p>
        </w:tc>
        <w:tc>
          <w:tcPr>
            <w:tcW w:w="800" w:type="dxa"/>
            <w:tcBorders>
              <w:bottom w:val="nil"/>
            </w:tcBorders>
          </w:tcPr>
          <w:p>
            <w:pPr>
              <w:pStyle w:val="TableParagraph"/>
              <w:spacing w:before="72"/>
              <w:rPr>
                <w:sz w:val="16"/>
              </w:rPr>
            </w:pPr>
            <w:r>
              <w:rPr>
                <w:color w:val="231F20"/>
                <w:spacing w:val="-5"/>
                <w:sz w:val="16"/>
              </w:rPr>
              <w:t>$53</w:t>
            </w:r>
          </w:p>
        </w:tc>
        <w:tc>
          <w:tcPr>
            <w:tcW w:w="800" w:type="dxa"/>
            <w:tcBorders>
              <w:bottom w:val="nil"/>
            </w:tcBorders>
          </w:tcPr>
          <w:p>
            <w:pPr>
              <w:pStyle w:val="TableParagraph"/>
              <w:spacing w:before="72"/>
              <w:rPr>
                <w:sz w:val="16"/>
              </w:rPr>
            </w:pPr>
            <w:r>
              <w:rPr>
                <w:color w:val="231F20"/>
                <w:spacing w:val="-5"/>
                <w:sz w:val="16"/>
              </w:rPr>
              <w:t>$43</w:t>
            </w:r>
          </w:p>
        </w:tc>
        <w:tc>
          <w:tcPr>
            <w:tcW w:w="880" w:type="dxa"/>
            <w:tcBorders>
              <w:bottom w:val="nil"/>
              <w:right w:val="nil"/>
            </w:tcBorders>
          </w:tcPr>
          <w:p>
            <w:pPr>
              <w:pStyle w:val="TableParagraph"/>
              <w:spacing w:before="72"/>
              <w:ind w:right="78"/>
              <w:rPr>
                <w:sz w:val="16"/>
              </w:rPr>
            </w:pPr>
            <w:r>
              <w:rPr>
                <w:color w:val="231F20"/>
                <w:spacing w:val="-5"/>
                <w:sz w:val="16"/>
              </w:rPr>
              <w:t>$33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$1,285</w:t>
            </w:r>
          </w:p>
        </w:tc>
        <w:tc>
          <w:tcPr>
            <w:tcW w:w="800" w:type="dxa"/>
            <w:tcBorders>
              <w:top w:val="nil"/>
              <w:bottom w:val="nil"/>
            </w:tcBorders>
          </w:tcPr>
          <w:p>
            <w:pPr>
              <w:pStyle w:val="TableParagraph"/>
              <w:ind w:right="28"/>
              <w:rPr>
                <w:sz w:val="16"/>
              </w:rPr>
            </w:pPr>
            <w:r>
              <w:rPr>
                <w:color w:val="231F20"/>
                <w:spacing w:val="-4"/>
                <w:sz w:val="16"/>
              </w:rPr>
              <w:t>$156</w:t>
            </w:r>
          </w:p>
        </w:tc>
        <w:tc>
          <w:tcPr>
            <w:tcW w:w="800" w:type="dxa"/>
            <w:tcBorders>
              <w:top w:val="nil"/>
              <w:bottom w:val="nil"/>
            </w:tcBorders>
          </w:tcPr>
          <w:p>
            <w:pPr>
              <w:pStyle w:val="TableParagraph"/>
              <w:ind w:right="30"/>
              <w:rPr>
                <w:sz w:val="16"/>
              </w:rPr>
            </w:pPr>
            <w:r>
              <w:rPr>
                <w:color w:val="231F20"/>
                <w:spacing w:val="-4"/>
                <w:sz w:val="16"/>
              </w:rPr>
              <w:t>$138</w:t>
            </w:r>
          </w:p>
        </w:tc>
        <w:tc>
          <w:tcPr>
            <w:tcW w:w="800" w:type="dxa"/>
            <w:tcBorders>
              <w:top w:val="nil"/>
              <w:bottom w:val="nil"/>
            </w:tcBorders>
          </w:tcPr>
          <w:p>
            <w:pPr>
              <w:pStyle w:val="TableParagraph"/>
              <w:rPr>
                <w:sz w:val="16"/>
              </w:rPr>
            </w:pPr>
            <w:r>
              <w:rPr>
                <w:color w:val="231F20"/>
                <w:spacing w:val="-4"/>
                <w:sz w:val="16"/>
              </w:rPr>
              <w:t>$120</w:t>
            </w:r>
          </w:p>
        </w:tc>
        <w:tc>
          <w:tcPr>
            <w:tcW w:w="800" w:type="dxa"/>
            <w:tcBorders>
              <w:top w:val="nil"/>
              <w:bottom w:val="nil"/>
            </w:tcBorders>
          </w:tcPr>
          <w:p>
            <w:pPr>
              <w:pStyle w:val="TableParagraph"/>
              <w:rPr>
                <w:sz w:val="16"/>
              </w:rPr>
            </w:pPr>
            <w:r>
              <w:rPr>
                <w:color w:val="231F20"/>
                <w:spacing w:val="-4"/>
                <w:sz w:val="16"/>
              </w:rPr>
              <w:t>$104</w:t>
            </w:r>
          </w:p>
        </w:tc>
        <w:tc>
          <w:tcPr>
            <w:tcW w:w="800" w:type="dxa"/>
            <w:tcBorders>
              <w:top w:val="nil"/>
              <w:bottom w:val="nil"/>
            </w:tcBorders>
          </w:tcPr>
          <w:p>
            <w:pPr>
              <w:pStyle w:val="TableParagraph"/>
              <w:rPr>
                <w:sz w:val="16"/>
              </w:rPr>
            </w:pPr>
            <w:r>
              <w:rPr>
                <w:color w:val="231F20"/>
                <w:spacing w:val="-5"/>
                <w:sz w:val="16"/>
              </w:rPr>
              <w:t>$94</w:t>
            </w:r>
          </w:p>
        </w:tc>
        <w:tc>
          <w:tcPr>
            <w:tcW w:w="800" w:type="dxa"/>
            <w:tcBorders>
              <w:top w:val="nil"/>
              <w:bottom w:val="nil"/>
            </w:tcBorders>
          </w:tcPr>
          <w:p>
            <w:pPr>
              <w:pStyle w:val="TableParagraph"/>
              <w:rPr>
                <w:sz w:val="16"/>
              </w:rPr>
            </w:pPr>
            <w:r>
              <w:rPr>
                <w:color w:val="231F20"/>
                <w:spacing w:val="-5"/>
                <w:sz w:val="16"/>
              </w:rPr>
              <w:t>$84</w:t>
            </w:r>
          </w:p>
        </w:tc>
        <w:tc>
          <w:tcPr>
            <w:tcW w:w="800" w:type="dxa"/>
            <w:tcBorders>
              <w:top w:val="nil"/>
              <w:bottom w:val="nil"/>
            </w:tcBorders>
          </w:tcPr>
          <w:p>
            <w:pPr>
              <w:pStyle w:val="TableParagraph"/>
              <w:rPr>
                <w:sz w:val="16"/>
              </w:rPr>
            </w:pPr>
            <w:r>
              <w:rPr>
                <w:color w:val="231F20"/>
                <w:spacing w:val="-5"/>
                <w:sz w:val="16"/>
              </w:rPr>
              <w:t>$74</w:t>
            </w:r>
          </w:p>
        </w:tc>
        <w:tc>
          <w:tcPr>
            <w:tcW w:w="800" w:type="dxa"/>
            <w:tcBorders>
              <w:top w:val="nil"/>
              <w:bottom w:val="nil"/>
            </w:tcBorders>
          </w:tcPr>
          <w:p>
            <w:pPr>
              <w:pStyle w:val="TableParagraph"/>
              <w:rPr>
                <w:sz w:val="16"/>
              </w:rPr>
            </w:pPr>
            <w:r>
              <w:rPr>
                <w:color w:val="231F20"/>
                <w:spacing w:val="-5"/>
                <w:sz w:val="16"/>
              </w:rPr>
              <w:t>$64</w:t>
            </w:r>
          </w:p>
        </w:tc>
        <w:tc>
          <w:tcPr>
            <w:tcW w:w="800" w:type="dxa"/>
            <w:tcBorders>
              <w:top w:val="nil"/>
              <w:bottom w:val="nil"/>
            </w:tcBorders>
          </w:tcPr>
          <w:p>
            <w:pPr>
              <w:pStyle w:val="TableParagraph"/>
              <w:rPr>
                <w:sz w:val="16"/>
              </w:rPr>
            </w:pPr>
            <w:r>
              <w:rPr>
                <w:color w:val="231F20"/>
                <w:spacing w:val="-5"/>
                <w:sz w:val="16"/>
              </w:rPr>
              <w:t>$55</w:t>
            </w:r>
          </w:p>
        </w:tc>
        <w:tc>
          <w:tcPr>
            <w:tcW w:w="800" w:type="dxa"/>
            <w:tcBorders>
              <w:top w:val="nil"/>
              <w:bottom w:val="nil"/>
            </w:tcBorders>
          </w:tcPr>
          <w:p>
            <w:pPr>
              <w:pStyle w:val="TableParagraph"/>
              <w:rPr>
                <w:sz w:val="16"/>
              </w:rPr>
            </w:pPr>
            <w:r>
              <w:rPr>
                <w:color w:val="231F20"/>
                <w:spacing w:val="-5"/>
                <w:sz w:val="16"/>
              </w:rPr>
              <w:t>$45</w:t>
            </w:r>
          </w:p>
        </w:tc>
        <w:tc>
          <w:tcPr>
            <w:tcW w:w="880" w:type="dxa"/>
            <w:tcBorders>
              <w:top w:val="nil"/>
              <w:bottom w:val="nil"/>
              <w:right w:val="nil"/>
            </w:tcBorders>
          </w:tcPr>
          <w:p>
            <w:pPr>
              <w:pStyle w:val="TableParagraph"/>
              <w:ind w:right="78"/>
              <w:rPr>
                <w:sz w:val="16"/>
              </w:rPr>
            </w:pPr>
            <w:r>
              <w:rPr>
                <w:color w:val="231F20"/>
                <w:spacing w:val="-5"/>
                <w:sz w:val="16"/>
              </w:rPr>
              <w:t>$35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$1,285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$1,300</w:t>
            </w:r>
          </w:p>
        </w:tc>
        <w:tc>
          <w:tcPr>
            <w:tcW w:w="800" w:type="dxa"/>
            <w:tcBorders>
              <w:top w:val="nil"/>
              <w:bottom w:val="nil"/>
            </w:tcBorders>
          </w:tcPr>
          <w:p>
            <w:pPr>
              <w:pStyle w:val="TableParagraph"/>
              <w:ind w:right="28"/>
              <w:rPr>
                <w:sz w:val="16"/>
              </w:rPr>
            </w:pPr>
            <w:r>
              <w:rPr>
                <w:color w:val="231F20"/>
                <w:spacing w:val="-4"/>
                <w:sz w:val="16"/>
              </w:rPr>
              <w:t>$159</w:t>
            </w:r>
          </w:p>
        </w:tc>
        <w:tc>
          <w:tcPr>
            <w:tcW w:w="800" w:type="dxa"/>
            <w:tcBorders>
              <w:top w:val="nil"/>
              <w:bottom w:val="nil"/>
            </w:tcBorders>
          </w:tcPr>
          <w:p>
            <w:pPr>
              <w:pStyle w:val="TableParagraph"/>
              <w:ind w:right="30"/>
              <w:rPr>
                <w:sz w:val="16"/>
              </w:rPr>
            </w:pPr>
            <w:r>
              <w:rPr>
                <w:color w:val="231F20"/>
                <w:spacing w:val="-4"/>
                <w:sz w:val="16"/>
              </w:rPr>
              <w:t>$141</w:t>
            </w:r>
          </w:p>
        </w:tc>
        <w:tc>
          <w:tcPr>
            <w:tcW w:w="800" w:type="dxa"/>
            <w:tcBorders>
              <w:top w:val="nil"/>
              <w:bottom w:val="nil"/>
            </w:tcBorders>
          </w:tcPr>
          <w:p>
            <w:pPr>
              <w:pStyle w:val="TableParagraph"/>
              <w:rPr>
                <w:sz w:val="16"/>
              </w:rPr>
            </w:pPr>
            <w:r>
              <w:rPr>
                <w:color w:val="231F20"/>
                <w:spacing w:val="-4"/>
                <w:sz w:val="16"/>
              </w:rPr>
              <w:t>$123</w:t>
            </w:r>
          </w:p>
        </w:tc>
        <w:tc>
          <w:tcPr>
            <w:tcW w:w="800" w:type="dxa"/>
            <w:tcBorders>
              <w:top w:val="nil"/>
              <w:bottom w:val="nil"/>
            </w:tcBorders>
          </w:tcPr>
          <w:p>
            <w:pPr>
              <w:pStyle w:val="TableParagraph"/>
              <w:rPr>
                <w:sz w:val="16"/>
              </w:rPr>
            </w:pPr>
            <w:r>
              <w:rPr>
                <w:color w:val="231F20"/>
                <w:spacing w:val="-4"/>
                <w:sz w:val="16"/>
              </w:rPr>
              <w:t>$106</w:t>
            </w:r>
          </w:p>
        </w:tc>
        <w:tc>
          <w:tcPr>
            <w:tcW w:w="800" w:type="dxa"/>
            <w:tcBorders>
              <w:top w:val="nil"/>
              <w:bottom w:val="nil"/>
            </w:tcBorders>
          </w:tcPr>
          <w:p>
            <w:pPr>
              <w:pStyle w:val="TableParagraph"/>
              <w:rPr>
                <w:sz w:val="16"/>
              </w:rPr>
            </w:pPr>
            <w:r>
              <w:rPr>
                <w:color w:val="231F20"/>
                <w:spacing w:val="-5"/>
                <w:sz w:val="16"/>
              </w:rPr>
              <w:t>$96</w:t>
            </w:r>
          </w:p>
        </w:tc>
        <w:tc>
          <w:tcPr>
            <w:tcW w:w="800" w:type="dxa"/>
            <w:tcBorders>
              <w:top w:val="nil"/>
              <w:bottom w:val="nil"/>
            </w:tcBorders>
          </w:tcPr>
          <w:p>
            <w:pPr>
              <w:pStyle w:val="TableParagraph"/>
              <w:rPr>
                <w:sz w:val="16"/>
              </w:rPr>
            </w:pPr>
            <w:r>
              <w:rPr>
                <w:color w:val="231F20"/>
                <w:spacing w:val="-5"/>
                <w:sz w:val="16"/>
              </w:rPr>
              <w:t>$86</w:t>
            </w:r>
          </w:p>
        </w:tc>
        <w:tc>
          <w:tcPr>
            <w:tcW w:w="800" w:type="dxa"/>
            <w:tcBorders>
              <w:top w:val="nil"/>
              <w:bottom w:val="nil"/>
            </w:tcBorders>
          </w:tcPr>
          <w:p>
            <w:pPr>
              <w:pStyle w:val="TableParagraph"/>
              <w:rPr>
                <w:sz w:val="16"/>
              </w:rPr>
            </w:pPr>
            <w:r>
              <w:rPr>
                <w:color w:val="231F20"/>
                <w:spacing w:val="-5"/>
                <w:sz w:val="16"/>
              </w:rPr>
              <w:t>$76</w:t>
            </w:r>
          </w:p>
        </w:tc>
        <w:tc>
          <w:tcPr>
            <w:tcW w:w="800" w:type="dxa"/>
            <w:tcBorders>
              <w:top w:val="nil"/>
              <w:bottom w:val="nil"/>
            </w:tcBorders>
          </w:tcPr>
          <w:p>
            <w:pPr>
              <w:pStyle w:val="TableParagraph"/>
              <w:rPr>
                <w:sz w:val="16"/>
              </w:rPr>
            </w:pPr>
            <w:r>
              <w:rPr>
                <w:color w:val="231F20"/>
                <w:spacing w:val="-5"/>
                <w:sz w:val="16"/>
              </w:rPr>
              <w:t>$66</w:t>
            </w:r>
          </w:p>
        </w:tc>
        <w:tc>
          <w:tcPr>
            <w:tcW w:w="800" w:type="dxa"/>
            <w:tcBorders>
              <w:top w:val="nil"/>
              <w:bottom w:val="nil"/>
            </w:tcBorders>
          </w:tcPr>
          <w:p>
            <w:pPr>
              <w:pStyle w:val="TableParagraph"/>
              <w:rPr>
                <w:sz w:val="16"/>
              </w:rPr>
            </w:pPr>
            <w:r>
              <w:rPr>
                <w:color w:val="231F20"/>
                <w:spacing w:val="-5"/>
                <w:sz w:val="16"/>
              </w:rPr>
              <w:t>$56</w:t>
            </w:r>
          </w:p>
        </w:tc>
        <w:tc>
          <w:tcPr>
            <w:tcW w:w="800" w:type="dxa"/>
            <w:tcBorders>
              <w:top w:val="nil"/>
              <w:bottom w:val="nil"/>
            </w:tcBorders>
          </w:tcPr>
          <w:p>
            <w:pPr>
              <w:pStyle w:val="TableParagraph"/>
              <w:rPr>
                <w:sz w:val="16"/>
              </w:rPr>
            </w:pPr>
            <w:r>
              <w:rPr>
                <w:color w:val="231F20"/>
                <w:spacing w:val="-5"/>
                <w:sz w:val="16"/>
              </w:rPr>
              <w:t>$46</w:t>
            </w:r>
          </w:p>
        </w:tc>
        <w:tc>
          <w:tcPr>
            <w:tcW w:w="880" w:type="dxa"/>
            <w:tcBorders>
              <w:top w:val="nil"/>
              <w:bottom w:val="nil"/>
              <w:right w:val="nil"/>
            </w:tcBorders>
          </w:tcPr>
          <w:p>
            <w:pPr>
              <w:pStyle w:val="TableParagraph"/>
              <w:ind w:right="78"/>
              <w:rPr>
                <w:sz w:val="16"/>
              </w:rPr>
            </w:pPr>
            <w:r>
              <w:rPr>
                <w:color w:val="231F20"/>
                <w:spacing w:val="-5"/>
                <w:sz w:val="16"/>
              </w:rPr>
              <w:t>$37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$1,315</w:t>
            </w:r>
          </w:p>
        </w:tc>
        <w:tc>
          <w:tcPr>
            <w:tcW w:w="800" w:type="dxa"/>
            <w:tcBorders>
              <w:top w:val="nil"/>
              <w:bottom w:val="nil"/>
            </w:tcBorders>
          </w:tcPr>
          <w:p>
            <w:pPr>
              <w:pStyle w:val="TableParagraph"/>
              <w:ind w:right="28"/>
              <w:rPr>
                <w:sz w:val="16"/>
              </w:rPr>
            </w:pPr>
            <w:r>
              <w:rPr>
                <w:color w:val="231F20"/>
                <w:spacing w:val="-4"/>
                <w:sz w:val="16"/>
              </w:rPr>
              <w:t>$163</w:t>
            </w:r>
          </w:p>
        </w:tc>
        <w:tc>
          <w:tcPr>
            <w:tcW w:w="800" w:type="dxa"/>
            <w:tcBorders>
              <w:top w:val="nil"/>
              <w:bottom w:val="nil"/>
            </w:tcBorders>
          </w:tcPr>
          <w:p>
            <w:pPr>
              <w:pStyle w:val="TableParagraph"/>
              <w:ind w:right="30"/>
              <w:rPr>
                <w:sz w:val="16"/>
              </w:rPr>
            </w:pPr>
            <w:r>
              <w:rPr>
                <w:color w:val="231F20"/>
                <w:spacing w:val="-4"/>
                <w:sz w:val="16"/>
              </w:rPr>
              <w:t>$145</w:t>
            </w:r>
          </w:p>
        </w:tc>
        <w:tc>
          <w:tcPr>
            <w:tcW w:w="800" w:type="dxa"/>
            <w:tcBorders>
              <w:top w:val="nil"/>
              <w:bottom w:val="nil"/>
            </w:tcBorders>
          </w:tcPr>
          <w:p>
            <w:pPr>
              <w:pStyle w:val="TableParagraph"/>
              <w:rPr>
                <w:sz w:val="16"/>
              </w:rPr>
            </w:pPr>
            <w:r>
              <w:rPr>
                <w:color w:val="231F20"/>
                <w:spacing w:val="-4"/>
                <w:sz w:val="16"/>
              </w:rPr>
              <w:t>$126</w:t>
            </w:r>
          </w:p>
        </w:tc>
        <w:tc>
          <w:tcPr>
            <w:tcW w:w="800" w:type="dxa"/>
            <w:tcBorders>
              <w:top w:val="nil"/>
              <w:bottom w:val="nil"/>
            </w:tcBorders>
          </w:tcPr>
          <w:p>
            <w:pPr>
              <w:pStyle w:val="TableParagraph"/>
              <w:rPr>
                <w:sz w:val="16"/>
              </w:rPr>
            </w:pPr>
            <w:r>
              <w:rPr>
                <w:color w:val="231F20"/>
                <w:spacing w:val="-4"/>
                <w:sz w:val="16"/>
              </w:rPr>
              <w:t>$108</w:t>
            </w:r>
          </w:p>
        </w:tc>
        <w:tc>
          <w:tcPr>
            <w:tcW w:w="800" w:type="dxa"/>
            <w:tcBorders>
              <w:top w:val="nil"/>
              <w:bottom w:val="nil"/>
            </w:tcBorders>
          </w:tcPr>
          <w:p>
            <w:pPr>
              <w:pStyle w:val="TableParagraph"/>
              <w:rPr>
                <w:sz w:val="16"/>
              </w:rPr>
            </w:pPr>
            <w:r>
              <w:rPr>
                <w:color w:val="231F20"/>
                <w:spacing w:val="-5"/>
                <w:sz w:val="16"/>
              </w:rPr>
              <w:t>$98</w:t>
            </w:r>
          </w:p>
        </w:tc>
        <w:tc>
          <w:tcPr>
            <w:tcW w:w="800" w:type="dxa"/>
            <w:tcBorders>
              <w:top w:val="nil"/>
              <w:bottom w:val="nil"/>
            </w:tcBorders>
          </w:tcPr>
          <w:p>
            <w:pPr>
              <w:pStyle w:val="TableParagraph"/>
              <w:rPr>
                <w:sz w:val="16"/>
              </w:rPr>
            </w:pPr>
            <w:r>
              <w:rPr>
                <w:color w:val="231F20"/>
                <w:spacing w:val="-5"/>
                <w:sz w:val="16"/>
              </w:rPr>
              <w:t>$88</w:t>
            </w:r>
          </w:p>
        </w:tc>
        <w:tc>
          <w:tcPr>
            <w:tcW w:w="800" w:type="dxa"/>
            <w:tcBorders>
              <w:top w:val="nil"/>
              <w:bottom w:val="nil"/>
            </w:tcBorders>
          </w:tcPr>
          <w:p>
            <w:pPr>
              <w:pStyle w:val="TableParagraph"/>
              <w:rPr>
                <w:sz w:val="16"/>
              </w:rPr>
            </w:pPr>
            <w:r>
              <w:rPr>
                <w:color w:val="231F20"/>
                <w:spacing w:val="-5"/>
                <w:sz w:val="16"/>
              </w:rPr>
              <w:t>$78</w:t>
            </w:r>
          </w:p>
        </w:tc>
        <w:tc>
          <w:tcPr>
            <w:tcW w:w="800" w:type="dxa"/>
            <w:tcBorders>
              <w:top w:val="nil"/>
              <w:bottom w:val="nil"/>
            </w:tcBorders>
          </w:tcPr>
          <w:p>
            <w:pPr>
              <w:pStyle w:val="TableParagraph"/>
              <w:rPr>
                <w:sz w:val="16"/>
              </w:rPr>
            </w:pPr>
            <w:r>
              <w:rPr>
                <w:color w:val="231F20"/>
                <w:spacing w:val="-5"/>
                <w:sz w:val="16"/>
              </w:rPr>
              <w:t>$68</w:t>
            </w:r>
          </w:p>
        </w:tc>
        <w:tc>
          <w:tcPr>
            <w:tcW w:w="800" w:type="dxa"/>
            <w:tcBorders>
              <w:top w:val="nil"/>
              <w:bottom w:val="nil"/>
            </w:tcBorders>
          </w:tcPr>
          <w:p>
            <w:pPr>
              <w:pStyle w:val="TableParagraph"/>
              <w:rPr>
                <w:sz w:val="16"/>
              </w:rPr>
            </w:pPr>
            <w:r>
              <w:rPr>
                <w:color w:val="231F20"/>
                <w:spacing w:val="-5"/>
                <w:sz w:val="16"/>
              </w:rPr>
              <w:t>$58</w:t>
            </w:r>
          </w:p>
        </w:tc>
        <w:tc>
          <w:tcPr>
            <w:tcW w:w="800" w:type="dxa"/>
            <w:tcBorders>
              <w:top w:val="nil"/>
              <w:bottom w:val="nil"/>
            </w:tcBorders>
          </w:tcPr>
          <w:p>
            <w:pPr>
              <w:pStyle w:val="TableParagraph"/>
              <w:rPr>
                <w:sz w:val="16"/>
              </w:rPr>
            </w:pPr>
            <w:r>
              <w:rPr>
                <w:color w:val="231F20"/>
                <w:spacing w:val="-5"/>
                <w:sz w:val="16"/>
              </w:rPr>
              <w:t>$48</w:t>
            </w:r>
          </w:p>
        </w:tc>
        <w:tc>
          <w:tcPr>
            <w:tcW w:w="880" w:type="dxa"/>
            <w:tcBorders>
              <w:top w:val="nil"/>
              <w:bottom w:val="nil"/>
              <w:right w:val="nil"/>
            </w:tcBorders>
          </w:tcPr>
          <w:p>
            <w:pPr>
              <w:pStyle w:val="TableParagraph"/>
              <w:ind w:right="78"/>
              <w:rPr>
                <w:sz w:val="16"/>
              </w:rPr>
            </w:pPr>
            <w:r>
              <w:rPr>
                <w:color w:val="231F20"/>
                <w:spacing w:val="-5"/>
                <w:sz w:val="16"/>
              </w:rPr>
              <w:t>$38</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$1,315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$1,330</w:t>
            </w:r>
          </w:p>
        </w:tc>
        <w:tc>
          <w:tcPr>
            <w:tcW w:w="800" w:type="dxa"/>
            <w:tcBorders>
              <w:top w:val="nil"/>
            </w:tcBorders>
          </w:tcPr>
          <w:p>
            <w:pPr>
              <w:pStyle w:val="TableParagraph"/>
              <w:spacing w:line="240" w:lineRule="auto"/>
              <w:ind w:right="28"/>
              <w:rPr>
                <w:sz w:val="16"/>
              </w:rPr>
            </w:pPr>
            <w:r>
              <w:rPr>
                <w:color w:val="231F20"/>
                <w:spacing w:val="-4"/>
                <w:sz w:val="16"/>
              </w:rPr>
              <w:t>$166</w:t>
            </w:r>
          </w:p>
        </w:tc>
        <w:tc>
          <w:tcPr>
            <w:tcW w:w="800" w:type="dxa"/>
            <w:tcBorders>
              <w:top w:val="nil"/>
            </w:tcBorders>
          </w:tcPr>
          <w:p>
            <w:pPr>
              <w:pStyle w:val="TableParagraph"/>
              <w:spacing w:line="240" w:lineRule="auto"/>
              <w:ind w:right="30"/>
              <w:rPr>
                <w:sz w:val="16"/>
              </w:rPr>
            </w:pPr>
            <w:r>
              <w:rPr>
                <w:color w:val="231F20"/>
                <w:spacing w:val="-4"/>
                <w:sz w:val="16"/>
              </w:rPr>
              <w:t>$148</w:t>
            </w:r>
          </w:p>
        </w:tc>
        <w:tc>
          <w:tcPr>
            <w:tcW w:w="800" w:type="dxa"/>
            <w:tcBorders>
              <w:top w:val="nil"/>
            </w:tcBorders>
          </w:tcPr>
          <w:p>
            <w:pPr>
              <w:pStyle w:val="TableParagraph"/>
              <w:spacing w:line="240" w:lineRule="auto"/>
              <w:rPr>
                <w:sz w:val="16"/>
              </w:rPr>
            </w:pPr>
            <w:r>
              <w:rPr>
                <w:color w:val="231F20"/>
                <w:spacing w:val="-4"/>
                <w:sz w:val="16"/>
              </w:rPr>
              <w:t>$130</w:t>
            </w:r>
          </w:p>
        </w:tc>
        <w:tc>
          <w:tcPr>
            <w:tcW w:w="800" w:type="dxa"/>
            <w:tcBorders>
              <w:top w:val="nil"/>
            </w:tcBorders>
          </w:tcPr>
          <w:p>
            <w:pPr>
              <w:pStyle w:val="TableParagraph"/>
              <w:spacing w:line="240" w:lineRule="auto"/>
              <w:rPr>
                <w:sz w:val="16"/>
              </w:rPr>
            </w:pPr>
            <w:r>
              <w:rPr>
                <w:color w:val="231F20"/>
                <w:spacing w:val="-4"/>
                <w:sz w:val="16"/>
              </w:rPr>
              <w:t>$111</w:t>
            </w:r>
          </w:p>
        </w:tc>
        <w:tc>
          <w:tcPr>
            <w:tcW w:w="800" w:type="dxa"/>
            <w:tcBorders>
              <w:top w:val="nil"/>
            </w:tcBorders>
          </w:tcPr>
          <w:p>
            <w:pPr>
              <w:pStyle w:val="TableParagraph"/>
              <w:spacing w:line="240" w:lineRule="auto"/>
              <w:rPr>
                <w:sz w:val="16"/>
              </w:rPr>
            </w:pPr>
            <w:r>
              <w:rPr>
                <w:color w:val="231F20"/>
                <w:spacing w:val="-4"/>
                <w:sz w:val="16"/>
              </w:rPr>
              <w:t>$100</w:t>
            </w:r>
          </w:p>
        </w:tc>
        <w:tc>
          <w:tcPr>
            <w:tcW w:w="800" w:type="dxa"/>
            <w:tcBorders>
              <w:top w:val="nil"/>
            </w:tcBorders>
          </w:tcPr>
          <w:p>
            <w:pPr>
              <w:pStyle w:val="TableParagraph"/>
              <w:spacing w:line="240" w:lineRule="auto"/>
              <w:rPr>
                <w:sz w:val="16"/>
              </w:rPr>
            </w:pPr>
            <w:r>
              <w:rPr>
                <w:color w:val="231F20"/>
                <w:spacing w:val="-5"/>
                <w:sz w:val="16"/>
              </w:rPr>
              <w:t>$90</w:t>
            </w:r>
          </w:p>
        </w:tc>
        <w:tc>
          <w:tcPr>
            <w:tcW w:w="800" w:type="dxa"/>
            <w:tcBorders>
              <w:top w:val="nil"/>
            </w:tcBorders>
          </w:tcPr>
          <w:p>
            <w:pPr>
              <w:pStyle w:val="TableParagraph"/>
              <w:spacing w:line="240" w:lineRule="auto"/>
              <w:rPr>
                <w:sz w:val="16"/>
              </w:rPr>
            </w:pPr>
            <w:r>
              <w:rPr>
                <w:color w:val="231F20"/>
                <w:spacing w:val="-5"/>
                <w:sz w:val="16"/>
              </w:rPr>
              <w:t>$80</w:t>
            </w:r>
          </w:p>
        </w:tc>
        <w:tc>
          <w:tcPr>
            <w:tcW w:w="800" w:type="dxa"/>
            <w:tcBorders>
              <w:top w:val="nil"/>
            </w:tcBorders>
          </w:tcPr>
          <w:p>
            <w:pPr>
              <w:pStyle w:val="TableParagraph"/>
              <w:spacing w:line="240" w:lineRule="auto"/>
              <w:rPr>
                <w:sz w:val="16"/>
              </w:rPr>
            </w:pPr>
            <w:r>
              <w:rPr>
                <w:color w:val="231F20"/>
                <w:spacing w:val="-5"/>
                <w:sz w:val="16"/>
              </w:rPr>
              <w:t>$70</w:t>
            </w:r>
          </w:p>
        </w:tc>
        <w:tc>
          <w:tcPr>
            <w:tcW w:w="800" w:type="dxa"/>
            <w:tcBorders>
              <w:top w:val="nil"/>
            </w:tcBorders>
          </w:tcPr>
          <w:p>
            <w:pPr>
              <w:pStyle w:val="TableParagraph"/>
              <w:spacing w:line="240" w:lineRule="auto"/>
              <w:rPr>
                <w:sz w:val="16"/>
              </w:rPr>
            </w:pPr>
            <w:r>
              <w:rPr>
                <w:color w:val="231F20"/>
                <w:spacing w:val="-5"/>
                <w:sz w:val="16"/>
              </w:rPr>
              <w:t>$60</w:t>
            </w:r>
          </w:p>
        </w:tc>
        <w:tc>
          <w:tcPr>
            <w:tcW w:w="800" w:type="dxa"/>
            <w:tcBorders>
              <w:top w:val="nil"/>
            </w:tcBorders>
          </w:tcPr>
          <w:p>
            <w:pPr>
              <w:pStyle w:val="TableParagraph"/>
              <w:spacing w:line="240" w:lineRule="auto"/>
              <w:rPr>
                <w:sz w:val="16"/>
              </w:rPr>
            </w:pPr>
            <w:r>
              <w:rPr>
                <w:color w:val="231F20"/>
                <w:spacing w:val="-5"/>
                <w:sz w:val="16"/>
              </w:rPr>
              <w:t>$50</w:t>
            </w:r>
          </w:p>
        </w:tc>
        <w:tc>
          <w:tcPr>
            <w:tcW w:w="880" w:type="dxa"/>
            <w:tcBorders>
              <w:top w:val="nil"/>
              <w:right w:val="nil"/>
            </w:tcBorders>
          </w:tcPr>
          <w:p>
            <w:pPr>
              <w:pStyle w:val="TableParagraph"/>
              <w:spacing w:line="240" w:lineRule="auto"/>
              <w:ind w:right="78"/>
              <w:rPr>
                <w:sz w:val="16"/>
              </w:rPr>
            </w:pPr>
            <w:r>
              <w:rPr>
                <w:color w:val="231F20"/>
                <w:spacing w:val="-5"/>
                <w:sz w:val="16"/>
              </w:rPr>
              <w:t>$40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$1,330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$1,345</w:t>
            </w:r>
          </w:p>
        </w:tc>
        <w:tc>
          <w:tcPr>
            <w:tcW w:w="800" w:type="dxa"/>
            <w:tcBorders>
              <w:bottom w:val="nil"/>
            </w:tcBorders>
          </w:tcPr>
          <w:p>
            <w:pPr>
              <w:pStyle w:val="TableParagraph"/>
              <w:spacing w:before="72"/>
              <w:ind w:right="28"/>
              <w:rPr>
                <w:sz w:val="16"/>
              </w:rPr>
            </w:pPr>
            <w:r>
              <w:rPr>
                <w:color w:val="231F20"/>
                <w:spacing w:val="-4"/>
                <w:sz w:val="16"/>
              </w:rPr>
              <w:t>$169</w:t>
            </w:r>
          </w:p>
        </w:tc>
        <w:tc>
          <w:tcPr>
            <w:tcW w:w="800" w:type="dxa"/>
            <w:tcBorders>
              <w:bottom w:val="nil"/>
            </w:tcBorders>
          </w:tcPr>
          <w:p>
            <w:pPr>
              <w:pStyle w:val="TableParagraph"/>
              <w:spacing w:before="72"/>
              <w:ind w:right="30"/>
              <w:rPr>
                <w:sz w:val="16"/>
              </w:rPr>
            </w:pPr>
            <w:r>
              <w:rPr>
                <w:color w:val="231F20"/>
                <w:spacing w:val="-4"/>
                <w:sz w:val="16"/>
              </w:rPr>
              <w:t>$151</w:t>
            </w:r>
          </w:p>
        </w:tc>
        <w:tc>
          <w:tcPr>
            <w:tcW w:w="800" w:type="dxa"/>
            <w:tcBorders>
              <w:bottom w:val="nil"/>
            </w:tcBorders>
          </w:tcPr>
          <w:p>
            <w:pPr>
              <w:pStyle w:val="TableParagraph"/>
              <w:spacing w:before="72"/>
              <w:rPr>
                <w:sz w:val="16"/>
              </w:rPr>
            </w:pPr>
            <w:r>
              <w:rPr>
                <w:color w:val="231F20"/>
                <w:spacing w:val="-4"/>
                <w:sz w:val="16"/>
              </w:rPr>
              <w:t>$133</w:t>
            </w:r>
          </w:p>
        </w:tc>
        <w:tc>
          <w:tcPr>
            <w:tcW w:w="800" w:type="dxa"/>
            <w:tcBorders>
              <w:bottom w:val="nil"/>
            </w:tcBorders>
          </w:tcPr>
          <w:p>
            <w:pPr>
              <w:pStyle w:val="TableParagraph"/>
              <w:spacing w:before="72"/>
              <w:rPr>
                <w:sz w:val="16"/>
              </w:rPr>
            </w:pPr>
            <w:r>
              <w:rPr>
                <w:color w:val="231F20"/>
                <w:spacing w:val="-4"/>
                <w:sz w:val="16"/>
              </w:rPr>
              <w:t>$115</w:t>
            </w:r>
          </w:p>
        </w:tc>
        <w:tc>
          <w:tcPr>
            <w:tcW w:w="800" w:type="dxa"/>
            <w:tcBorders>
              <w:bottom w:val="nil"/>
            </w:tcBorders>
          </w:tcPr>
          <w:p>
            <w:pPr>
              <w:pStyle w:val="TableParagraph"/>
              <w:spacing w:before="72"/>
              <w:rPr>
                <w:sz w:val="16"/>
              </w:rPr>
            </w:pPr>
            <w:r>
              <w:rPr>
                <w:color w:val="231F20"/>
                <w:spacing w:val="-4"/>
                <w:sz w:val="16"/>
              </w:rPr>
              <w:t>$101</w:t>
            </w:r>
          </w:p>
        </w:tc>
        <w:tc>
          <w:tcPr>
            <w:tcW w:w="800" w:type="dxa"/>
            <w:tcBorders>
              <w:bottom w:val="nil"/>
            </w:tcBorders>
          </w:tcPr>
          <w:p>
            <w:pPr>
              <w:pStyle w:val="TableParagraph"/>
              <w:spacing w:before="72"/>
              <w:rPr>
                <w:sz w:val="16"/>
              </w:rPr>
            </w:pPr>
            <w:r>
              <w:rPr>
                <w:color w:val="231F20"/>
                <w:spacing w:val="-5"/>
                <w:sz w:val="16"/>
              </w:rPr>
              <w:t>$92</w:t>
            </w:r>
          </w:p>
        </w:tc>
        <w:tc>
          <w:tcPr>
            <w:tcW w:w="800" w:type="dxa"/>
            <w:tcBorders>
              <w:bottom w:val="nil"/>
            </w:tcBorders>
          </w:tcPr>
          <w:p>
            <w:pPr>
              <w:pStyle w:val="TableParagraph"/>
              <w:spacing w:before="72"/>
              <w:rPr>
                <w:sz w:val="16"/>
              </w:rPr>
            </w:pPr>
            <w:r>
              <w:rPr>
                <w:color w:val="231F20"/>
                <w:spacing w:val="-5"/>
                <w:sz w:val="16"/>
              </w:rPr>
              <w:t>$82</w:t>
            </w:r>
          </w:p>
        </w:tc>
        <w:tc>
          <w:tcPr>
            <w:tcW w:w="800" w:type="dxa"/>
            <w:tcBorders>
              <w:bottom w:val="nil"/>
            </w:tcBorders>
          </w:tcPr>
          <w:p>
            <w:pPr>
              <w:pStyle w:val="TableParagraph"/>
              <w:spacing w:before="72"/>
              <w:rPr>
                <w:sz w:val="16"/>
              </w:rPr>
            </w:pPr>
            <w:r>
              <w:rPr>
                <w:color w:val="231F20"/>
                <w:spacing w:val="-5"/>
                <w:sz w:val="16"/>
              </w:rPr>
              <w:t>$72</w:t>
            </w:r>
          </w:p>
        </w:tc>
        <w:tc>
          <w:tcPr>
            <w:tcW w:w="800" w:type="dxa"/>
            <w:tcBorders>
              <w:bottom w:val="nil"/>
            </w:tcBorders>
          </w:tcPr>
          <w:p>
            <w:pPr>
              <w:pStyle w:val="TableParagraph"/>
              <w:spacing w:before="72"/>
              <w:rPr>
                <w:sz w:val="16"/>
              </w:rPr>
            </w:pPr>
            <w:r>
              <w:rPr>
                <w:color w:val="231F20"/>
                <w:spacing w:val="-5"/>
                <w:sz w:val="16"/>
              </w:rPr>
              <w:t>$62</w:t>
            </w:r>
          </w:p>
        </w:tc>
        <w:tc>
          <w:tcPr>
            <w:tcW w:w="800" w:type="dxa"/>
            <w:tcBorders>
              <w:bottom w:val="nil"/>
            </w:tcBorders>
          </w:tcPr>
          <w:p>
            <w:pPr>
              <w:pStyle w:val="TableParagraph"/>
              <w:spacing w:before="72"/>
              <w:rPr>
                <w:sz w:val="16"/>
              </w:rPr>
            </w:pPr>
            <w:r>
              <w:rPr>
                <w:color w:val="231F20"/>
                <w:spacing w:val="-5"/>
                <w:sz w:val="16"/>
              </w:rPr>
              <w:t>$52</w:t>
            </w:r>
          </w:p>
        </w:tc>
        <w:tc>
          <w:tcPr>
            <w:tcW w:w="880" w:type="dxa"/>
            <w:tcBorders>
              <w:bottom w:val="nil"/>
              <w:right w:val="nil"/>
            </w:tcBorders>
          </w:tcPr>
          <w:p>
            <w:pPr>
              <w:pStyle w:val="TableParagraph"/>
              <w:spacing w:before="72"/>
              <w:ind w:right="78"/>
              <w:rPr>
                <w:sz w:val="16"/>
              </w:rPr>
            </w:pPr>
            <w:r>
              <w:rPr>
                <w:color w:val="231F20"/>
                <w:spacing w:val="-5"/>
                <w:sz w:val="16"/>
              </w:rPr>
              <w:t>$42</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$1,345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$1,360</w:t>
            </w:r>
          </w:p>
        </w:tc>
        <w:tc>
          <w:tcPr>
            <w:tcW w:w="800" w:type="dxa"/>
            <w:tcBorders>
              <w:top w:val="nil"/>
              <w:bottom w:val="nil"/>
            </w:tcBorders>
          </w:tcPr>
          <w:p>
            <w:pPr>
              <w:pStyle w:val="TableParagraph"/>
              <w:ind w:right="28"/>
              <w:rPr>
                <w:sz w:val="16"/>
              </w:rPr>
            </w:pPr>
            <w:r>
              <w:rPr>
                <w:color w:val="231F20"/>
                <w:spacing w:val="-4"/>
                <w:sz w:val="16"/>
              </w:rPr>
              <w:t>$173</w:t>
            </w:r>
          </w:p>
        </w:tc>
        <w:tc>
          <w:tcPr>
            <w:tcW w:w="800" w:type="dxa"/>
            <w:tcBorders>
              <w:top w:val="nil"/>
              <w:bottom w:val="nil"/>
            </w:tcBorders>
          </w:tcPr>
          <w:p>
            <w:pPr>
              <w:pStyle w:val="TableParagraph"/>
              <w:ind w:right="30"/>
              <w:rPr>
                <w:sz w:val="16"/>
              </w:rPr>
            </w:pPr>
            <w:r>
              <w:rPr>
                <w:color w:val="231F20"/>
                <w:spacing w:val="-4"/>
                <w:sz w:val="16"/>
              </w:rPr>
              <w:t>$154</w:t>
            </w:r>
          </w:p>
        </w:tc>
        <w:tc>
          <w:tcPr>
            <w:tcW w:w="800" w:type="dxa"/>
            <w:tcBorders>
              <w:top w:val="nil"/>
              <w:bottom w:val="nil"/>
            </w:tcBorders>
          </w:tcPr>
          <w:p>
            <w:pPr>
              <w:pStyle w:val="TableParagraph"/>
              <w:rPr>
                <w:sz w:val="16"/>
              </w:rPr>
            </w:pPr>
            <w:r>
              <w:rPr>
                <w:color w:val="231F20"/>
                <w:spacing w:val="-4"/>
                <w:sz w:val="16"/>
              </w:rPr>
              <w:t>$136</w:t>
            </w:r>
          </w:p>
        </w:tc>
        <w:tc>
          <w:tcPr>
            <w:tcW w:w="800" w:type="dxa"/>
            <w:tcBorders>
              <w:top w:val="nil"/>
              <w:bottom w:val="nil"/>
            </w:tcBorders>
          </w:tcPr>
          <w:p>
            <w:pPr>
              <w:pStyle w:val="TableParagraph"/>
              <w:rPr>
                <w:sz w:val="16"/>
              </w:rPr>
            </w:pPr>
            <w:r>
              <w:rPr>
                <w:color w:val="231F20"/>
                <w:spacing w:val="-4"/>
                <w:sz w:val="16"/>
              </w:rPr>
              <w:t>$118</w:t>
            </w:r>
          </w:p>
        </w:tc>
        <w:tc>
          <w:tcPr>
            <w:tcW w:w="800" w:type="dxa"/>
            <w:tcBorders>
              <w:top w:val="nil"/>
              <w:bottom w:val="nil"/>
            </w:tcBorders>
          </w:tcPr>
          <w:p>
            <w:pPr>
              <w:pStyle w:val="TableParagraph"/>
              <w:rPr>
                <w:sz w:val="16"/>
              </w:rPr>
            </w:pPr>
            <w:r>
              <w:rPr>
                <w:color w:val="231F20"/>
                <w:spacing w:val="-4"/>
                <w:sz w:val="16"/>
              </w:rPr>
              <w:t>$103</w:t>
            </w:r>
          </w:p>
        </w:tc>
        <w:tc>
          <w:tcPr>
            <w:tcW w:w="800" w:type="dxa"/>
            <w:tcBorders>
              <w:top w:val="nil"/>
              <w:bottom w:val="nil"/>
            </w:tcBorders>
          </w:tcPr>
          <w:p>
            <w:pPr>
              <w:pStyle w:val="TableParagraph"/>
              <w:rPr>
                <w:sz w:val="16"/>
              </w:rPr>
            </w:pPr>
            <w:r>
              <w:rPr>
                <w:color w:val="231F20"/>
                <w:spacing w:val="-5"/>
                <w:sz w:val="16"/>
              </w:rPr>
              <w:t>$93</w:t>
            </w:r>
          </w:p>
        </w:tc>
        <w:tc>
          <w:tcPr>
            <w:tcW w:w="800" w:type="dxa"/>
            <w:tcBorders>
              <w:top w:val="nil"/>
              <w:bottom w:val="nil"/>
            </w:tcBorders>
          </w:tcPr>
          <w:p>
            <w:pPr>
              <w:pStyle w:val="TableParagraph"/>
              <w:rPr>
                <w:sz w:val="16"/>
              </w:rPr>
            </w:pPr>
            <w:r>
              <w:rPr>
                <w:color w:val="231F20"/>
                <w:spacing w:val="-5"/>
                <w:sz w:val="16"/>
              </w:rPr>
              <w:t>$83</w:t>
            </w:r>
          </w:p>
        </w:tc>
        <w:tc>
          <w:tcPr>
            <w:tcW w:w="800" w:type="dxa"/>
            <w:tcBorders>
              <w:top w:val="nil"/>
              <w:bottom w:val="nil"/>
            </w:tcBorders>
          </w:tcPr>
          <w:p>
            <w:pPr>
              <w:pStyle w:val="TableParagraph"/>
              <w:rPr>
                <w:sz w:val="16"/>
              </w:rPr>
            </w:pPr>
            <w:r>
              <w:rPr>
                <w:color w:val="231F20"/>
                <w:spacing w:val="-5"/>
                <w:sz w:val="16"/>
              </w:rPr>
              <w:t>$73</w:t>
            </w:r>
          </w:p>
        </w:tc>
        <w:tc>
          <w:tcPr>
            <w:tcW w:w="800" w:type="dxa"/>
            <w:tcBorders>
              <w:top w:val="nil"/>
              <w:bottom w:val="nil"/>
            </w:tcBorders>
          </w:tcPr>
          <w:p>
            <w:pPr>
              <w:pStyle w:val="TableParagraph"/>
              <w:rPr>
                <w:sz w:val="16"/>
              </w:rPr>
            </w:pPr>
            <w:r>
              <w:rPr>
                <w:color w:val="231F20"/>
                <w:spacing w:val="-5"/>
                <w:sz w:val="16"/>
              </w:rPr>
              <w:t>$64</w:t>
            </w:r>
          </w:p>
        </w:tc>
        <w:tc>
          <w:tcPr>
            <w:tcW w:w="800" w:type="dxa"/>
            <w:tcBorders>
              <w:top w:val="nil"/>
              <w:bottom w:val="nil"/>
            </w:tcBorders>
          </w:tcPr>
          <w:p>
            <w:pPr>
              <w:pStyle w:val="TableParagraph"/>
              <w:rPr>
                <w:sz w:val="16"/>
              </w:rPr>
            </w:pPr>
            <w:r>
              <w:rPr>
                <w:color w:val="231F20"/>
                <w:spacing w:val="-5"/>
                <w:sz w:val="16"/>
              </w:rPr>
              <w:t>$54</w:t>
            </w:r>
          </w:p>
        </w:tc>
        <w:tc>
          <w:tcPr>
            <w:tcW w:w="880" w:type="dxa"/>
            <w:tcBorders>
              <w:top w:val="nil"/>
              <w:bottom w:val="nil"/>
              <w:right w:val="nil"/>
            </w:tcBorders>
          </w:tcPr>
          <w:p>
            <w:pPr>
              <w:pStyle w:val="TableParagraph"/>
              <w:ind w:right="78"/>
              <w:rPr>
                <w:sz w:val="16"/>
              </w:rPr>
            </w:pPr>
            <w:r>
              <w:rPr>
                <w:color w:val="231F20"/>
                <w:spacing w:val="-5"/>
                <w:sz w:val="16"/>
              </w:rPr>
              <w:t>$44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$1,375</w:t>
            </w:r>
          </w:p>
        </w:tc>
        <w:tc>
          <w:tcPr>
            <w:tcW w:w="800" w:type="dxa"/>
            <w:tcBorders>
              <w:top w:val="nil"/>
              <w:bottom w:val="nil"/>
            </w:tcBorders>
          </w:tcPr>
          <w:p>
            <w:pPr>
              <w:pStyle w:val="TableParagraph"/>
              <w:ind w:right="28"/>
              <w:rPr>
                <w:sz w:val="16"/>
              </w:rPr>
            </w:pPr>
            <w:r>
              <w:rPr>
                <w:color w:val="231F20"/>
                <w:spacing w:val="-4"/>
                <w:sz w:val="16"/>
              </w:rPr>
              <w:t>$176</w:t>
            </w:r>
          </w:p>
        </w:tc>
        <w:tc>
          <w:tcPr>
            <w:tcW w:w="800" w:type="dxa"/>
            <w:tcBorders>
              <w:top w:val="nil"/>
              <w:bottom w:val="nil"/>
            </w:tcBorders>
          </w:tcPr>
          <w:p>
            <w:pPr>
              <w:pStyle w:val="TableParagraph"/>
              <w:ind w:right="30"/>
              <w:rPr>
                <w:sz w:val="16"/>
              </w:rPr>
            </w:pPr>
            <w:r>
              <w:rPr>
                <w:color w:val="231F20"/>
                <w:spacing w:val="-4"/>
                <w:sz w:val="16"/>
              </w:rPr>
              <w:t>$158</w:t>
            </w:r>
          </w:p>
        </w:tc>
        <w:tc>
          <w:tcPr>
            <w:tcW w:w="800" w:type="dxa"/>
            <w:tcBorders>
              <w:top w:val="nil"/>
              <w:bottom w:val="nil"/>
            </w:tcBorders>
          </w:tcPr>
          <w:p>
            <w:pPr>
              <w:pStyle w:val="TableParagraph"/>
              <w:rPr>
                <w:sz w:val="16"/>
              </w:rPr>
            </w:pPr>
            <w:r>
              <w:rPr>
                <w:color w:val="231F20"/>
                <w:spacing w:val="-4"/>
                <w:sz w:val="16"/>
              </w:rPr>
              <w:t>$140</w:t>
            </w:r>
          </w:p>
        </w:tc>
        <w:tc>
          <w:tcPr>
            <w:tcW w:w="800" w:type="dxa"/>
            <w:tcBorders>
              <w:top w:val="nil"/>
              <w:bottom w:val="nil"/>
            </w:tcBorders>
          </w:tcPr>
          <w:p>
            <w:pPr>
              <w:pStyle w:val="TableParagraph"/>
              <w:rPr>
                <w:sz w:val="16"/>
              </w:rPr>
            </w:pPr>
            <w:r>
              <w:rPr>
                <w:color w:val="231F20"/>
                <w:spacing w:val="-4"/>
                <w:sz w:val="16"/>
              </w:rPr>
              <w:t>$121</w:t>
            </w:r>
          </w:p>
        </w:tc>
        <w:tc>
          <w:tcPr>
            <w:tcW w:w="800" w:type="dxa"/>
            <w:tcBorders>
              <w:top w:val="nil"/>
              <w:bottom w:val="nil"/>
            </w:tcBorders>
          </w:tcPr>
          <w:p>
            <w:pPr>
              <w:pStyle w:val="TableParagraph"/>
              <w:rPr>
                <w:sz w:val="16"/>
              </w:rPr>
            </w:pPr>
            <w:r>
              <w:rPr>
                <w:color w:val="231F20"/>
                <w:spacing w:val="-4"/>
                <w:sz w:val="16"/>
              </w:rPr>
              <w:t>$105</w:t>
            </w:r>
          </w:p>
        </w:tc>
        <w:tc>
          <w:tcPr>
            <w:tcW w:w="800" w:type="dxa"/>
            <w:tcBorders>
              <w:top w:val="nil"/>
              <w:bottom w:val="nil"/>
            </w:tcBorders>
          </w:tcPr>
          <w:p>
            <w:pPr>
              <w:pStyle w:val="TableParagraph"/>
              <w:rPr>
                <w:sz w:val="16"/>
              </w:rPr>
            </w:pPr>
            <w:r>
              <w:rPr>
                <w:color w:val="231F20"/>
                <w:spacing w:val="-5"/>
                <w:sz w:val="16"/>
              </w:rPr>
              <w:t>$95</w:t>
            </w:r>
          </w:p>
        </w:tc>
        <w:tc>
          <w:tcPr>
            <w:tcW w:w="800" w:type="dxa"/>
            <w:tcBorders>
              <w:top w:val="nil"/>
              <w:bottom w:val="nil"/>
            </w:tcBorders>
          </w:tcPr>
          <w:p>
            <w:pPr>
              <w:pStyle w:val="TableParagraph"/>
              <w:rPr>
                <w:sz w:val="16"/>
              </w:rPr>
            </w:pPr>
            <w:r>
              <w:rPr>
                <w:color w:val="231F20"/>
                <w:spacing w:val="-5"/>
                <w:sz w:val="16"/>
              </w:rPr>
              <w:t>$85</w:t>
            </w:r>
          </w:p>
        </w:tc>
        <w:tc>
          <w:tcPr>
            <w:tcW w:w="800" w:type="dxa"/>
            <w:tcBorders>
              <w:top w:val="nil"/>
              <w:bottom w:val="nil"/>
            </w:tcBorders>
          </w:tcPr>
          <w:p>
            <w:pPr>
              <w:pStyle w:val="TableParagraph"/>
              <w:rPr>
                <w:sz w:val="16"/>
              </w:rPr>
            </w:pPr>
            <w:r>
              <w:rPr>
                <w:color w:val="231F20"/>
                <w:spacing w:val="-5"/>
                <w:sz w:val="16"/>
              </w:rPr>
              <w:t>$75</w:t>
            </w:r>
          </w:p>
        </w:tc>
        <w:tc>
          <w:tcPr>
            <w:tcW w:w="800" w:type="dxa"/>
            <w:tcBorders>
              <w:top w:val="nil"/>
              <w:bottom w:val="nil"/>
            </w:tcBorders>
          </w:tcPr>
          <w:p>
            <w:pPr>
              <w:pStyle w:val="TableParagraph"/>
              <w:rPr>
                <w:sz w:val="16"/>
              </w:rPr>
            </w:pPr>
            <w:r>
              <w:rPr>
                <w:color w:val="231F20"/>
                <w:spacing w:val="-5"/>
                <w:sz w:val="16"/>
              </w:rPr>
              <w:t>$65</w:t>
            </w:r>
          </w:p>
        </w:tc>
        <w:tc>
          <w:tcPr>
            <w:tcW w:w="800" w:type="dxa"/>
            <w:tcBorders>
              <w:top w:val="nil"/>
              <w:bottom w:val="nil"/>
            </w:tcBorders>
          </w:tcPr>
          <w:p>
            <w:pPr>
              <w:pStyle w:val="TableParagraph"/>
              <w:rPr>
                <w:sz w:val="16"/>
              </w:rPr>
            </w:pPr>
            <w:r>
              <w:rPr>
                <w:color w:val="231F20"/>
                <w:spacing w:val="-5"/>
                <w:sz w:val="16"/>
              </w:rPr>
              <w:t>$55</w:t>
            </w:r>
          </w:p>
        </w:tc>
        <w:tc>
          <w:tcPr>
            <w:tcW w:w="880" w:type="dxa"/>
            <w:tcBorders>
              <w:top w:val="nil"/>
              <w:bottom w:val="nil"/>
              <w:right w:val="nil"/>
            </w:tcBorders>
          </w:tcPr>
          <w:p>
            <w:pPr>
              <w:pStyle w:val="TableParagraph"/>
              <w:ind w:right="78"/>
              <w:rPr>
                <w:sz w:val="16"/>
              </w:rPr>
            </w:pPr>
            <w:r>
              <w:rPr>
                <w:color w:val="231F20"/>
                <w:spacing w:val="-5"/>
                <w:sz w:val="16"/>
              </w:rPr>
              <w:t>$46</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$1,390</w:t>
            </w:r>
          </w:p>
        </w:tc>
        <w:tc>
          <w:tcPr>
            <w:tcW w:w="800" w:type="dxa"/>
            <w:tcBorders>
              <w:top w:val="nil"/>
              <w:bottom w:val="nil"/>
            </w:tcBorders>
          </w:tcPr>
          <w:p>
            <w:pPr>
              <w:pStyle w:val="TableParagraph"/>
              <w:ind w:right="28"/>
              <w:rPr>
                <w:sz w:val="16"/>
              </w:rPr>
            </w:pPr>
            <w:r>
              <w:rPr>
                <w:color w:val="231F20"/>
                <w:spacing w:val="-4"/>
                <w:sz w:val="16"/>
              </w:rPr>
              <w:t>$179</w:t>
            </w:r>
          </w:p>
        </w:tc>
        <w:tc>
          <w:tcPr>
            <w:tcW w:w="800" w:type="dxa"/>
            <w:tcBorders>
              <w:top w:val="nil"/>
              <w:bottom w:val="nil"/>
            </w:tcBorders>
          </w:tcPr>
          <w:p>
            <w:pPr>
              <w:pStyle w:val="TableParagraph"/>
              <w:ind w:right="30"/>
              <w:rPr>
                <w:sz w:val="16"/>
              </w:rPr>
            </w:pPr>
            <w:r>
              <w:rPr>
                <w:color w:val="231F20"/>
                <w:spacing w:val="-4"/>
                <w:sz w:val="16"/>
              </w:rPr>
              <w:t>$161</w:t>
            </w:r>
          </w:p>
        </w:tc>
        <w:tc>
          <w:tcPr>
            <w:tcW w:w="800" w:type="dxa"/>
            <w:tcBorders>
              <w:top w:val="nil"/>
              <w:bottom w:val="nil"/>
            </w:tcBorders>
          </w:tcPr>
          <w:p>
            <w:pPr>
              <w:pStyle w:val="TableParagraph"/>
              <w:rPr>
                <w:sz w:val="16"/>
              </w:rPr>
            </w:pPr>
            <w:r>
              <w:rPr>
                <w:color w:val="231F20"/>
                <w:spacing w:val="-4"/>
                <w:sz w:val="16"/>
              </w:rPr>
              <w:t>$143</w:t>
            </w:r>
          </w:p>
        </w:tc>
        <w:tc>
          <w:tcPr>
            <w:tcW w:w="800" w:type="dxa"/>
            <w:tcBorders>
              <w:top w:val="nil"/>
              <w:bottom w:val="nil"/>
            </w:tcBorders>
          </w:tcPr>
          <w:p>
            <w:pPr>
              <w:pStyle w:val="TableParagraph"/>
              <w:rPr>
                <w:sz w:val="16"/>
              </w:rPr>
            </w:pPr>
            <w:r>
              <w:rPr>
                <w:color w:val="231F20"/>
                <w:spacing w:val="-4"/>
                <w:sz w:val="16"/>
              </w:rPr>
              <w:t>$125</w:t>
            </w:r>
          </w:p>
        </w:tc>
        <w:tc>
          <w:tcPr>
            <w:tcW w:w="800" w:type="dxa"/>
            <w:tcBorders>
              <w:top w:val="nil"/>
              <w:bottom w:val="nil"/>
            </w:tcBorders>
          </w:tcPr>
          <w:p>
            <w:pPr>
              <w:pStyle w:val="TableParagraph"/>
              <w:rPr>
                <w:sz w:val="16"/>
              </w:rPr>
            </w:pPr>
            <w:r>
              <w:rPr>
                <w:color w:val="231F20"/>
                <w:spacing w:val="-4"/>
                <w:sz w:val="16"/>
              </w:rPr>
              <w:t>$107</w:t>
            </w:r>
          </w:p>
        </w:tc>
        <w:tc>
          <w:tcPr>
            <w:tcW w:w="800" w:type="dxa"/>
            <w:tcBorders>
              <w:top w:val="nil"/>
              <w:bottom w:val="nil"/>
            </w:tcBorders>
          </w:tcPr>
          <w:p>
            <w:pPr>
              <w:pStyle w:val="TableParagraph"/>
              <w:rPr>
                <w:sz w:val="16"/>
              </w:rPr>
            </w:pPr>
            <w:r>
              <w:rPr>
                <w:color w:val="231F20"/>
                <w:spacing w:val="-5"/>
                <w:sz w:val="16"/>
              </w:rPr>
              <w:t>$97</w:t>
            </w:r>
          </w:p>
        </w:tc>
        <w:tc>
          <w:tcPr>
            <w:tcW w:w="800" w:type="dxa"/>
            <w:tcBorders>
              <w:top w:val="nil"/>
              <w:bottom w:val="nil"/>
            </w:tcBorders>
          </w:tcPr>
          <w:p>
            <w:pPr>
              <w:pStyle w:val="TableParagraph"/>
              <w:rPr>
                <w:sz w:val="16"/>
              </w:rPr>
            </w:pPr>
            <w:r>
              <w:rPr>
                <w:color w:val="231F20"/>
                <w:spacing w:val="-5"/>
                <w:sz w:val="16"/>
              </w:rPr>
              <w:t>$87</w:t>
            </w:r>
          </w:p>
        </w:tc>
        <w:tc>
          <w:tcPr>
            <w:tcW w:w="800" w:type="dxa"/>
            <w:tcBorders>
              <w:top w:val="nil"/>
              <w:bottom w:val="nil"/>
            </w:tcBorders>
          </w:tcPr>
          <w:p>
            <w:pPr>
              <w:pStyle w:val="TableParagraph"/>
              <w:rPr>
                <w:sz w:val="16"/>
              </w:rPr>
            </w:pPr>
            <w:r>
              <w:rPr>
                <w:color w:val="231F20"/>
                <w:spacing w:val="-5"/>
                <w:sz w:val="16"/>
              </w:rPr>
              <w:t>$77</w:t>
            </w:r>
          </w:p>
        </w:tc>
        <w:tc>
          <w:tcPr>
            <w:tcW w:w="800" w:type="dxa"/>
            <w:tcBorders>
              <w:top w:val="nil"/>
              <w:bottom w:val="nil"/>
            </w:tcBorders>
          </w:tcPr>
          <w:p>
            <w:pPr>
              <w:pStyle w:val="TableParagraph"/>
              <w:rPr>
                <w:sz w:val="16"/>
              </w:rPr>
            </w:pPr>
            <w:r>
              <w:rPr>
                <w:color w:val="231F20"/>
                <w:spacing w:val="-5"/>
                <w:sz w:val="16"/>
              </w:rPr>
              <w:t>$67</w:t>
            </w:r>
          </w:p>
        </w:tc>
        <w:tc>
          <w:tcPr>
            <w:tcW w:w="800" w:type="dxa"/>
            <w:tcBorders>
              <w:top w:val="nil"/>
              <w:bottom w:val="nil"/>
            </w:tcBorders>
          </w:tcPr>
          <w:p>
            <w:pPr>
              <w:pStyle w:val="TableParagraph"/>
              <w:rPr>
                <w:sz w:val="16"/>
              </w:rPr>
            </w:pPr>
            <w:r>
              <w:rPr>
                <w:color w:val="231F20"/>
                <w:spacing w:val="-5"/>
                <w:sz w:val="16"/>
              </w:rPr>
              <w:t>$57</w:t>
            </w:r>
          </w:p>
        </w:tc>
        <w:tc>
          <w:tcPr>
            <w:tcW w:w="880" w:type="dxa"/>
            <w:tcBorders>
              <w:top w:val="nil"/>
              <w:bottom w:val="nil"/>
              <w:right w:val="nil"/>
            </w:tcBorders>
          </w:tcPr>
          <w:p>
            <w:pPr>
              <w:pStyle w:val="TableParagraph"/>
              <w:ind w:right="78"/>
              <w:rPr>
                <w:sz w:val="16"/>
              </w:rPr>
            </w:pPr>
            <w:r>
              <w:rPr>
                <w:color w:val="231F20"/>
                <w:spacing w:val="-5"/>
                <w:sz w:val="16"/>
              </w:rPr>
              <w:t>$47</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$1,390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$1,405</w:t>
            </w:r>
          </w:p>
        </w:tc>
        <w:tc>
          <w:tcPr>
            <w:tcW w:w="800" w:type="dxa"/>
            <w:tcBorders>
              <w:top w:val="nil"/>
            </w:tcBorders>
          </w:tcPr>
          <w:p>
            <w:pPr>
              <w:pStyle w:val="TableParagraph"/>
              <w:spacing w:line="240" w:lineRule="auto"/>
              <w:ind w:right="28"/>
              <w:rPr>
                <w:sz w:val="16"/>
              </w:rPr>
            </w:pPr>
            <w:r>
              <w:rPr>
                <w:color w:val="231F20"/>
                <w:spacing w:val="-4"/>
                <w:sz w:val="16"/>
              </w:rPr>
              <w:t>$183</w:t>
            </w:r>
          </w:p>
        </w:tc>
        <w:tc>
          <w:tcPr>
            <w:tcW w:w="800" w:type="dxa"/>
            <w:tcBorders>
              <w:top w:val="nil"/>
            </w:tcBorders>
          </w:tcPr>
          <w:p>
            <w:pPr>
              <w:pStyle w:val="TableParagraph"/>
              <w:spacing w:line="240" w:lineRule="auto"/>
              <w:ind w:right="30"/>
              <w:rPr>
                <w:sz w:val="16"/>
              </w:rPr>
            </w:pPr>
            <w:r>
              <w:rPr>
                <w:color w:val="231F20"/>
                <w:spacing w:val="-4"/>
                <w:sz w:val="16"/>
              </w:rPr>
              <w:t>$164</w:t>
            </w:r>
          </w:p>
        </w:tc>
        <w:tc>
          <w:tcPr>
            <w:tcW w:w="800" w:type="dxa"/>
            <w:tcBorders>
              <w:top w:val="nil"/>
            </w:tcBorders>
          </w:tcPr>
          <w:p>
            <w:pPr>
              <w:pStyle w:val="TableParagraph"/>
              <w:spacing w:line="240" w:lineRule="auto"/>
              <w:rPr>
                <w:sz w:val="16"/>
              </w:rPr>
            </w:pPr>
            <w:r>
              <w:rPr>
                <w:color w:val="231F20"/>
                <w:spacing w:val="-4"/>
                <w:sz w:val="16"/>
              </w:rPr>
              <w:t>$146</w:t>
            </w:r>
          </w:p>
        </w:tc>
        <w:tc>
          <w:tcPr>
            <w:tcW w:w="800" w:type="dxa"/>
            <w:tcBorders>
              <w:top w:val="nil"/>
            </w:tcBorders>
          </w:tcPr>
          <w:p>
            <w:pPr>
              <w:pStyle w:val="TableParagraph"/>
              <w:spacing w:line="240" w:lineRule="auto"/>
              <w:rPr>
                <w:sz w:val="16"/>
              </w:rPr>
            </w:pPr>
            <w:r>
              <w:rPr>
                <w:color w:val="231F20"/>
                <w:spacing w:val="-4"/>
                <w:sz w:val="16"/>
              </w:rPr>
              <w:t>$128</w:t>
            </w:r>
          </w:p>
        </w:tc>
        <w:tc>
          <w:tcPr>
            <w:tcW w:w="800" w:type="dxa"/>
            <w:tcBorders>
              <w:top w:val="nil"/>
            </w:tcBorders>
          </w:tcPr>
          <w:p>
            <w:pPr>
              <w:pStyle w:val="TableParagraph"/>
              <w:spacing w:line="240" w:lineRule="auto"/>
              <w:rPr>
                <w:sz w:val="16"/>
              </w:rPr>
            </w:pPr>
            <w:r>
              <w:rPr>
                <w:color w:val="231F20"/>
                <w:spacing w:val="-4"/>
                <w:sz w:val="16"/>
              </w:rPr>
              <w:t>$110</w:t>
            </w:r>
          </w:p>
        </w:tc>
        <w:tc>
          <w:tcPr>
            <w:tcW w:w="800" w:type="dxa"/>
            <w:tcBorders>
              <w:top w:val="nil"/>
            </w:tcBorders>
          </w:tcPr>
          <w:p>
            <w:pPr>
              <w:pStyle w:val="TableParagraph"/>
              <w:spacing w:line="240" w:lineRule="auto"/>
              <w:rPr>
                <w:sz w:val="16"/>
              </w:rPr>
            </w:pPr>
            <w:r>
              <w:rPr>
                <w:color w:val="231F20"/>
                <w:spacing w:val="-5"/>
                <w:sz w:val="16"/>
              </w:rPr>
              <w:t>$99</w:t>
            </w:r>
          </w:p>
        </w:tc>
        <w:tc>
          <w:tcPr>
            <w:tcW w:w="800" w:type="dxa"/>
            <w:tcBorders>
              <w:top w:val="nil"/>
            </w:tcBorders>
          </w:tcPr>
          <w:p>
            <w:pPr>
              <w:pStyle w:val="TableParagraph"/>
              <w:spacing w:line="240" w:lineRule="auto"/>
              <w:rPr>
                <w:sz w:val="16"/>
              </w:rPr>
            </w:pPr>
            <w:r>
              <w:rPr>
                <w:color w:val="231F20"/>
                <w:spacing w:val="-5"/>
                <w:sz w:val="16"/>
              </w:rPr>
              <w:t>$89</w:t>
            </w:r>
          </w:p>
        </w:tc>
        <w:tc>
          <w:tcPr>
            <w:tcW w:w="800" w:type="dxa"/>
            <w:tcBorders>
              <w:top w:val="nil"/>
            </w:tcBorders>
          </w:tcPr>
          <w:p>
            <w:pPr>
              <w:pStyle w:val="TableParagraph"/>
              <w:spacing w:line="240" w:lineRule="auto"/>
              <w:rPr>
                <w:sz w:val="16"/>
              </w:rPr>
            </w:pPr>
            <w:r>
              <w:rPr>
                <w:color w:val="231F20"/>
                <w:spacing w:val="-5"/>
                <w:sz w:val="16"/>
              </w:rPr>
              <w:t>$79</w:t>
            </w:r>
          </w:p>
        </w:tc>
        <w:tc>
          <w:tcPr>
            <w:tcW w:w="800" w:type="dxa"/>
            <w:tcBorders>
              <w:top w:val="nil"/>
            </w:tcBorders>
          </w:tcPr>
          <w:p>
            <w:pPr>
              <w:pStyle w:val="TableParagraph"/>
              <w:spacing w:line="240" w:lineRule="auto"/>
              <w:rPr>
                <w:sz w:val="16"/>
              </w:rPr>
            </w:pPr>
            <w:r>
              <w:rPr>
                <w:color w:val="231F20"/>
                <w:spacing w:val="-5"/>
                <w:sz w:val="16"/>
              </w:rPr>
              <w:t>$69</w:t>
            </w:r>
          </w:p>
        </w:tc>
        <w:tc>
          <w:tcPr>
            <w:tcW w:w="800" w:type="dxa"/>
            <w:tcBorders>
              <w:top w:val="nil"/>
            </w:tcBorders>
          </w:tcPr>
          <w:p>
            <w:pPr>
              <w:pStyle w:val="TableParagraph"/>
              <w:spacing w:line="240" w:lineRule="auto"/>
              <w:rPr>
                <w:sz w:val="16"/>
              </w:rPr>
            </w:pPr>
            <w:r>
              <w:rPr>
                <w:color w:val="231F20"/>
                <w:spacing w:val="-5"/>
                <w:sz w:val="16"/>
              </w:rPr>
              <w:t>$59</w:t>
            </w:r>
          </w:p>
        </w:tc>
        <w:tc>
          <w:tcPr>
            <w:tcW w:w="880" w:type="dxa"/>
            <w:tcBorders>
              <w:top w:val="nil"/>
              <w:right w:val="nil"/>
            </w:tcBorders>
          </w:tcPr>
          <w:p>
            <w:pPr>
              <w:pStyle w:val="TableParagraph"/>
              <w:spacing w:line="240" w:lineRule="auto"/>
              <w:ind w:right="78"/>
              <w:rPr>
                <w:sz w:val="16"/>
              </w:rPr>
            </w:pPr>
            <w:r>
              <w:rPr>
                <w:color w:val="231F20"/>
                <w:spacing w:val="-5"/>
                <w:sz w:val="16"/>
              </w:rPr>
              <w:t>$49</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$1,405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$1,420</w:t>
            </w:r>
          </w:p>
        </w:tc>
        <w:tc>
          <w:tcPr>
            <w:tcW w:w="800" w:type="dxa"/>
            <w:tcBorders>
              <w:bottom w:val="nil"/>
            </w:tcBorders>
          </w:tcPr>
          <w:p>
            <w:pPr>
              <w:pStyle w:val="TableParagraph"/>
              <w:spacing w:before="72"/>
              <w:ind w:right="28"/>
              <w:rPr>
                <w:sz w:val="16"/>
              </w:rPr>
            </w:pPr>
            <w:r>
              <w:rPr>
                <w:color w:val="231F20"/>
                <w:spacing w:val="-4"/>
                <w:sz w:val="16"/>
              </w:rPr>
              <w:t>$186</w:t>
            </w:r>
          </w:p>
        </w:tc>
        <w:tc>
          <w:tcPr>
            <w:tcW w:w="800" w:type="dxa"/>
            <w:tcBorders>
              <w:bottom w:val="nil"/>
            </w:tcBorders>
          </w:tcPr>
          <w:p>
            <w:pPr>
              <w:pStyle w:val="TableParagraph"/>
              <w:spacing w:before="72"/>
              <w:ind w:right="30"/>
              <w:rPr>
                <w:sz w:val="16"/>
              </w:rPr>
            </w:pPr>
            <w:r>
              <w:rPr>
                <w:color w:val="231F20"/>
                <w:spacing w:val="-4"/>
                <w:sz w:val="16"/>
              </w:rPr>
              <w:t>$168</w:t>
            </w:r>
          </w:p>
        </w:tc>
        <w:tc>
          <w:tcPr>
            <w:tcW w:w="800" w:type="dxa"/>
            <w:tcBorders>
              <w:bottom w:val="nil"/>
            </w:tcBorders>
          </w:tcPr>
          <w:p>
            <w:pPr>
              <w:pStyle w:val="TableParagraph"/>
              <w:spacing w:before="72"/>
              <w:rPr>
                <w:sz w:val="16"/>
              </w:rPr>
            </w:pPr>
            <w:r>
              <w:rPr>
                <w:color w:val="231F20"/>
                <w:spacing w:val="-4"/>
                <w:sz w:val="16"/>
              </w:rPr>
              <w:t>$149</w:t>
            </w:r>
          </w:p>
        </w:tc>
        <w:tc>
          <w:tcPr>
            <w:tcW w:w="800" w:type="dxa"/>
            <w:tcBorders>
              <w:bottom w:val="nil"/>
            </w:tcBorders>
          </w:tcPr>
          <w:p>
            <w:pPr>
              <w:pStyle w:val="TableParagraph"/>
              <w:spacing w:before="72"/>
              <w:rPr>
                <w:sz w:val="16"/>
              </w:rPr>
            </w:pPr>
            <w:r>
              <w:rPr>
                <w:color w:val="231F20"/>
                <w:spacing w:val="-4"/>
                <w:sz w:val="16"/>
              </w:rPr>
              <w:t>$131</w:t>
            </w:r>
          </w:p>
        </w:tc>
        <w:tc>
          <w:tcPr>
            <w:tcW w:w="800" w:type="dxa"/>
            <w:tcBorders>
              <w:bottom w:val="nil"/>
            </w:tcBorders>
          </w:tcPr>
          <w:p>
            <w:pPr>
              <w:pStyle w:val="TableParagraph"/>
              <w:spacing w:before="72"/>
              <w:rPr>
                <w:sz w:val="16"/>
              </w:rPr>
            </w:pPr>
            <w:r>
              <w:rPr>
                <w:color w:val="231F20"/>
                <w:spacing w:val="-4"/>
                <w:sz w:val="16"/>
              </w:rPr>
              <w:t>$113</w:t>
            </w:r>
          </w:p>
        </w:tc>
        <w:tc>
          <w:tcPr>
            <w:tcW w:w="800" w:type="dxa"/>
            <w:tcBorders>
              <w:bottom w:val="nil"/>
            </w:tcBorders>
          </w:tcPr>
          <w:p>
            <w:pPr>
              <w:pStyle w:val="TableParagraph"/>
              <w:spacing w:before="72"/>
              <w:rPr>
                <w:sz w:val="16"/>
              </w:rPr>
            </w:pPr>
            <w:r>
              <w:rPr>
                <w:color w:val="231F20"/>
                <w:spacing w:val="-4"/>
                <w:sz w:val="16"/>
              </w:rPr>
              <w:t>$101</w:t>
            </w:r>
          </w:p>
        </w:tc>
        <w:tc>
          <w:tcPr>
            <w:tcW w:w="800" w:type="dxa"/>
            <w:tcBorders>
              <w:bottom w:val="nil"/>
            </w:tcBorders>
          </w:tcPr>
          <w:p>
            <w:pPr>
              <w:pStyle w:val="TableParagraph"/>
              <w:spacing w:before="72"/>
              <w:rPr>
                <w:sz w:val="16"/>
              </w:rPr>
            </w:pPr>
            <w:r>
              <w:rPr>
                <w:color w:val="231F20"/>
                <w:spacing w:val="-5"/>
                <w:sz w:val="16"/>
              </w:rPr>
              <w:t>$91</w:t>
            </w:r>
          </w:p>
        </w:tc>
        <w:tc>
          <w:tcPr>
            <w:tcW w:w="800" w:type="dxa"/>
            <w:tcBorders>
              <w:bottom w:val="nil"/>
            </w:tcBorders>
          </w:tcPr>
          <w:p>
            <w:pPr>
              <w:pStyle w:val="TableParagraph"/>
              <w:spacing w:before="72"/>
              <w:rPr>
                <w:sz w:val="16"/>
              </w:rPr>
            </w:pPr>
            <w:r>
              <w:rPr>
                <w:color w:val="231F20"/>
                <w:spacing w:val="-5"/>
                <w:sz w:val="16"/>
              </w:rPr>
              <w:t>$81</w:t>
            </w:r>
          </w:p>
        </w:tc>
        <w:tc>
          <w:tcPr>
            <w:tcW w:w="800" w:type="dxa"/>
            <w:tcBorders>
              <w:bottom w:val="nil"/>
            </w:tcBorders>
          </w:tcPr>
          <w:p>
            <w:pPr>
              <w:pStyle w:val="TableParagraph"/>
              <w:spacing w:before="72"/>
              <w:rPr>
                <w:sz w:val="16"/>
              </w:rPr>
            </w:pPr>
            <w:r>
              <w:rPr>
                <w:color w:val="231F20"/>
                <w:spacing w:val="-5"/>
                <w:sz w:val="16"/>
              </w:rPr>
              <w:t>$71</w:t>
            </w:r>
          </w:p>
        </w:tc>
        <w:tc>
          <w:tcPr>
            <w:tcW w:w="800" w:type="dxa"/>
            <w:tcBorders>
              <w:bottom w:val="nil"/>
            </w:tcBorders>
          </w:tcPr>
          <w:p>
            <w:pPr>
              <w:pStyle w:val="TableParagraph"/>
              <w:spacing w:before="72"/>
              <w:rPr>
                <w:sz w:val="16"/>
              </w:rPr>
            </w:pPr>
            <w:r>
              <w:rPr>
                <w:color w:val="231F20"/>
                <w:spacing w:val="-5"/>
                <w:sz w:val="16"/>
              </w:rPr>
              <w:t>$61</w:t>
            </w:r>
          </w:p>
        </w:tc>
        <w:tc>
          <w:tcPr>
            <w:tcW w:w="880" w:type="dxa"/>
            <w:tcBorders>
              <w:bottom w:val="nil"/>
              <w:right w:val="nil"/>
            </w:tcBorders>
          </w:tcPr>
          <w:p>
            <w:pPr>
              <w:pStyle w:val="TableParagraph"/>
              <w:spacing w:before="72"/>
              <w:ind w:right="78"/>
              <w:rPr>
                <w:sz w:val="16"/>
              </w:rPr>
            </w:pPr>
            <w:r>
              <w:rPr>
                <w:color w:val="231F20"/>
                <w:spacing w:val="-5"/>
                <w:sz w:val="16"/>
              </w:rPr>
              <w:t>$51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$1,435</w:t>
            </w:r>
          </w:p>
        </w:tc>
        <w:tc>
          <w:tcPr>
            <w:tcW w:w="800" w:type="dxa"/>
            <w:tcBorders>
              <w:top w:val="nil"/>
              <w:bottom w:val="nil"/>
            </w:tcBorders>
          </w:tcPr>
          <w:p>
            <w:pPr>
              <w:pStyle w:val="TableParagraph"/>
              <w:ind w:right="28"/>
              <w:rPr>
                <w:sz w:val="16"/>
              </w:rPr>
            </w:pPr>
            <w:r>
              <w:rPr>
                <w:color w:val="231F20"/>
                <w:spacing w:val="-4"/>
                <w:sz w:val="16"/>
              </w:rPr>
              <w:t>$189</w:t>
            </w:r>
          </w:p>
        </w:tc>
        <w:tc>
          <w:tcPr>
            <w:tcW w:w="800" w:type="dxa"/>
            <w:tcBorders>
              <w:top w:val="nil"/>
              <w:bottom w:val="nil"/>
            </w:tcBorders>
          </w:tcPr>
          <w:p>
            <w:pPr>
              <w:pStyle w:val="TableParagraph"/>
              <w:ind w:right="30"/>
              <w:rPr>
                <w:sz w:val="16"/>
              </w:rPr>
            </w:pPr>
            <w:r>
              <w:rPr>
                <w:color w:val="231F20"/>
                <w:spacing w:val="-4"/>
                <w:sz w:val="16"/>
              </w:rPr>
              <w:t>$171</w:t>
            </w:r>
          </w:p>
        </w:tc>
        <w:tc>
          <w:tcPr>
            <w:tcW w:w="800" w:type="dxa"/>
            <w:tcBorders>
              <w:top w:val="nil"/>
              <w:bottom w:val="nil"/>
            </w:tcBorders>
          </w:tcPr>
          <w:p>
            <w:pPr>
              <w:pStyle w:val="TableParagraph"/>
              <w:rPr>
                <w:sz w:val="16"/>
              </w:rPr>
            </w:pPr>
            <w:r>
              <w:rPr>
                <w:color w:val="231F20"/>
                <w:spacing w:val="-4"/>
                <w:sz w:val="16"/>
              </w:rPr>
              <w:t>$153</w:t>
            </w:r>
          </w:p>
        </w:tc>
        <w:tc>
          <w:tcPr>
            <w:tcW w:w="800" w:type="dxa"/>
            <w:tcBorders>
              <w:top w:val="nil"/>
              <w:bottom w:val="nil"/>
            </w:tcBorders>
          </w:tcPr>
          <w:p>
            <w:pPr>
              <w:pStyle w:val="TableParagraph"/>
              <w:rPr>
                <w:sz w:val="16"/>
              </w:rPr>
            </w:pPr>
            <w:r>
              <w:rPr>
                <w:color w:val="231F20"/>
                <w:spacing w:val="-4"/>
                <w:sz w:val="16"/>
              </w:rPr>
              <w:t>$135</w:t>
            </w:r>
          </w:p>
        </w:tc>
        <w:tc>
          <w:tcPr>
            <w:tcW w:w="800" w:type="dxa"/>
            <w:tcBorders>
              <w:top w:val="nil"/>
              <w:bottom w:val="nil"/>
            </w:tcBorders>
          </w:tcPr>
          <w:p>
            <w:pPr>
              <w:pStyle w:val="TableParagraph"/>
              <w:rPr>
                <w:sz w:val="16"/>
              </w:rPr>
            </w:pPr>
            <w:r>
              <w:rPr>
                <w:color w:val="231F20"/>
                <w:spacing w:val="-4"/>
                <w:sz w:val="16"/>
              </w:rPr>
              <w:t>$116</w:t>
            </w:r>
          </w:p>
        </w:tc>
        <w:tc>
          <w:tcPr>
            <w:tcW w:w="800" w:type="dxa"/>
            <w:tcBorders>
              <w:top w:val="nil"/>
              <w:bottom w:val="nil"/>
            </w:tcBorders>
          </w:tcPr>
          <w:p>
            <w:pPr>
              <w:pStyle w:val="TableParagraph"/>
              <w:rPr>
                <w:sz w:val="16"/>
              </w:rPr>
            </w:pPr>
            <w:r>
              <w:rPr>
                <w:color w:val="231F20"/>
                <w:spacing w:val="-4"/>
                <w:sz w:val="16"/>
              </w:rPr>
              <w:t>$102</w:t>
            </w:r>
          </w:p>
        </w:tc>
        <w:tc>
          <w:tcPr>
            <w:tcW w:w="800" w:type="dxa"/>
            <w:tcBorders>
              <w:top w:val="nil"/>
              <w:bottom w:val="nil"/>
            </w:tcBorders>
          </w:tcPr>
          <w:p>
            <w:pPr>
              <w:pStyle w:val="TableParagraph"/>
              <w:rPr>
                <w:sz w:val="16"/>
              </w:rPr>
            </w:pPr>
            <w:r>
              <w:rPr>
                <w:color w:val="231F20"/>
                <w:spacing w:val="-5"/>
                <w:sz w:val="16"/>
              </w:rPr>
              <w:t>$92</w:t>
            </w:r>
          </w:p>
        </w:tc>
        <w:tc>
          <w:tcPr>
            <w:tcW w:w="800" w:type="dxa"/>
            <w:tcBorders>
              <w:top w:val="nil"/>
              <w:bottom w:val="nil"/>
            </w:tcBorders>
          </w:tcPr>
          <w:p>
            <w:pPr>
              <w:pStyle w:val="TableParagraph"/>
              <w:rPr>
                <w:sz w:val="16"/>
              </w:rPr>
            </w:pPr>
            <w:r>
              <w:rPr>
                <w:color w:val="231F20"/>
                <w:spacing w:val="-5"/>
                <w:sz w:val="16"/>
              </w:rPr>
              <w:t>$82</w:t>
            </w:r>
          </w:p>
        </w:tc>
        <w:tc>
          <w:tcPr>
            <w:tcW w:w="800" w:type="dxa"/>
            <w:tcBorders>
              <w:top w:val="nil"/>
              <w:bottom w:val="nil"/>
            </w:tcBorders>
          </w:tcPr>
          <w:p>
            <w:pPr>
              <w:pStyle w:val="TableParagraph"/>
              <w:rPr>
                <w:sz w:val="16"/>
              </w:rPr>
            </w:pPr>
            <w:r>
              <w:rPr>
                <w:color w:val="231F20"/>
                <w:spacing w:val="-5"/>
                <w:sz w:val="16"/>
              </w:rPr>
              <w:t>$73</w:t>
            </w:r>
          </w:p>
        </w:tc>
        <w:tc>
          <w:tcPr>
            <w:tcW w:w="800" w:type="dxa"/>
            <w:tcBorders>
              <w:top w:val="nil"/>
              <w:bottom w:val="nil"/>
            </w:tcBorders>
          </w:tcPr>
          <w:p>
            <w:pPr>
              <w:pStyle w:val="TableParagraph"/>
              <w:rPr>
                <w:sz w:val="16"/>
              </w:rPr>
            </w:pPr>
            <w:r>
              <w:rPr>
                <w:color w:val="231F20"/>
                <w:spacing w:val="-5"/>
                <w:sz w:val="16"/>
              </w:rPr>
              <w:t>$63</w:t>
            </w:r>
          </w:p>
        </w:tc>
        <w:tc>
          <w:tcPr>
            <w:tcW w:w="880" w:type="dxa"/>
            <w:tcBorders>
              <w:top w:val="nil"/>
              <w:bottom w:val="nil"/>
              <w:right w:val="nil"/>
            </w:tcBorders>
          </w:tcPr>
          <w:p>
            <w:pPr>
              <w:pStyle w:val="TableParagraph"/>
              <w:ind w:right="78"/>
              <w:rPr>
                <w:sz w:val="16"/>
              </w:rPr>
            </w:pPr>
            <w:r>
              <w:rPr>
                <w:color w:val="231F20"/>
                <w:spacing w:val="-5"/>
                <w:sz w:val="16"/>
              </w:rPr>
              <w:t>$53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$1,450</w:t>
            </w:r>
          </w:p>
        </w:tc>
        <w:tc>
          <w:tcPr>
            <w:tcW w:w="800" w:type="dxa"/>
            <w:tcBorders>
              <w:top w:val="nil"/>
              <w:bottom w:val="nil"/>
            </w:tcBorders>
          </w:tcPr>
          <w:p>
            <w:pPr>
              <w:pStyle w:val="TableParagraph"/>
              <w:ind w:right="28"/>
              <w:rPr>
                <w:sz w:val="16"/>
              </w:rPr>
            </w:pPr>
            <w:r>
              <w:rPr>
                <w:color w:val="231F20"/>
                <w:spacing w:val="-4"/>
                <w:sz w:val="16"/>
              </w:rPr>
              <w:t>$192</w:t>
            </w:r>
          </w:p>
        </w:tc>
        <w:tc>
          <w:tcPr>
            <w:tcW w:w="800" w:type="dxa"/>
            <w:tcBorders>
              <w:top w:val="nil"/>
              <w:bottom w:val="nil"/>
            </w:tcBorders>
          </w:tcPr>
          <w:p>
            <w:pPr>
              <w:pStyle w:val="TableParagraph"/>
              <w:ind w:right="30"/>
              <w:rPr>
                <w:sz w:val="16"/>
              </w:rPr>
            </w:pPr>
            <w:r>
              <w:rPr>
                <w:color w:val="231F20"/>
                <w:spacing w:val="-4"/>
                <w:sz w:val="16"/>
              </w:rPr>
              <w:t>$174</w:t>
            </w:r>
          </w:p>
        </w:tc>
        <w:tc>
          <w:tcPr>
            <w:tcW w:w="800" w:type="dxa"/>
            <w:tcBorders>
              <w:top w:val="nil"/>
              <w:bottom w:val="nil"/>
            </w:tcBorders>
          </w:tcPr>
          <w:p>
            <w:pPr>
              <w:pStyle w:val="TableParagraph"/>
              <w:rPr>
                <w:sz w:val="16"/>
              </w:rPr>
            </w:pPr>
            <w:r>
              <w:rPr>
                <w:color w:val="231F20"/>
                <w:spacing w:val="-4"/>
                <w:sz w:val="16"/>
              </w:rPr>
              <w:t>$156</w:t>
            </w:r>
          </w:p>
        </w:tc>
        <w:tc>
          <w:tcPr>
            <w:tcW w:w="800" w:type="dxa"/>
            <w:tcBorders>
              <w:top w:val="nil"/>
              <w:bottom w:val="nil"/>
            </w:tcBorders>
          </w:tcPr>
          <w:p>
            <w:pPr>
              <w:pStyle w:val="TableParagraph"/>
              <w:rPr>
                <w:sz w:val="16"/>
              </w:rPr>
            </w:pPr>
            <w:r>
              <w:rPr>
                <w:color w:val="231F20"/>
                <w:spacing w:val="-4"/>
                <w:sz w:val="16"/>
              </w:rPr>
              <w:t>$138</w:t>
            </w:r>
          </w:p>
        </w:tc>
        <w:tc>
          <w:tcPr>
            <w:tcW w:w="800" w:type="dxa"/>
            <w:tcBorders>
              <w:top w:val="nil"/>
              <w:bottom w:val="nil"/>
            </w:tcBorders>
          </w:tcPr>
          <w:p>
            <w:pPr>
              <w:pStyle w:val="TableParagraph"/>
              <w:rPr>
                <w:sz w:val="16"/>
              </w:rPr>
            </w:pPr>
            <w:r>
              <w:rPr>
                <w:color w:val="231F20"/>
                <w:spacing w:val="-4"/>
                <w:sz w:val="16"/>
              </w:rPr>
              <w:t>$120</w:t>
            </w:r>
          </w:p>
        </w:tc>
        <w:tc>
          <w:tcPr>
            <w:tcW w:w="800" w:type="dxa"/>
            <w:tcBorders>
              <w:top w:val="nil"/>
              <w:bottom w:val="nil"/>
            </w:tcBorders>
          </w:tcPr>
          <w:p>
            <w:pPr>
              <w:pStyle w:val="TableParagraph"/>
              <w:rPr>
                <w:sz w:val="16"/>
              </w:rPr>
            </w:pPr>
            <w:r>
              <w:rPr>
                <w:color w:val="231F20"/>
                <w:spacing w:val="-4"/>
                <w:sz w:val="16"/>
              </w:rPr>
              <w:t>$104</w:t>
            </w:r>
          </w:p>
        </w:tc>
        <w:tc>
          <w:tcPr>
            <w:tcW w:w="800" w:type="dxa"/>
            <w:tcBorders>
              <w:top w:val="nil"/>
              <w:bottom w:val="nil"/>
            </w:tcBorders>
          </w:tcPr>
          <w:p>
            <w:pPr>
              <w:pStyle w:val="TableParagraph"/>
              <w:rPr>
                <w:sz w:val="16"/>
              </w:rPr>
            </w:pPr>
            <w:r>
              <w:rPr>
                <w:color w:val="231F20"/>
                <w:spacing w:val="-5"/>
                <w:sz w:val="16"/>
              </w:rPr>
              <w:t>$94</w:t>
            </w:r>
          </w:p>
        </w:tc>
        <w:tc>
          <w:tcPr>
            <w:tcW w:w="800" w:type="dxa"/>
            <w:tcBorders>
              <w:top w:val="nil"/>
              <w:bottom w:val="nil"/>
            </w:tcBorders>
          </w:tcPr>
          <w:p>
            <w:pPr>
              <w:pStyle w:val="TableParagraph"/>
              <w:rPr>
                <w:sz w:val="16"/>
              </w:rPr>
            </w:pPr>
            <w:r>
              <w:rPr>
                <w:color w:val="231F20"/>
                <w:spacing w:val="-5"/>
                <w:sz w:val="16"/>
              </w:rPr>
              <w:t>$84</w:t>
            </w:r>
          </w:p>
        </w:tc>
        <w:tc>
          <w:tcPr>
            <w:tcW w:w="800" w:type="dxa"/>
            <w:tcBorders>
              <w:top w:val="nil"/>
              <w:bottom w:val="nil"/>
            </w:tcBorders>
          </w:tcPr>
          <w:p>
            <w:pPr>
              <w:pStyle w:val="TableParagraph"/>
              <w:rPr>
                <w:sz w:val="16"/>
              </w:rPr>
            </w:pPr>
            <w:r>
              <w:rPr>
                <w:color w:val="231F20"/>
                <w:spacing w:val="-5"/>
                <w:sz w:val="16"/>
              </w:rPr>
              <w:t>$74</w:t>
            </w:r>
          </w:p>
        </w:tc>
        <w:tc>
          <w:tcPr>
            <w:tcW w:w="800" w:type="dxa"/>
            <w:tcBorders>
              <w:top w:val="nil"/>
              <w:bottom w:val="nil"/>
            </w:tcBorders>
          </w:tcPr>
          <w:p>
            <w:pPr>
              <w:pStyle w:val="TableParagraph"/>
              <w:rPr>
                <w:sz w:val="16"/>
              </w:rPr>
            </w:pPr>
            <w:r>
              <w:rPr>
                <w:color w:val="231F20"/>
                <w:spacing w:val="-5"/>
                <w:sz w:val="16"/>
              </w:rPr>
              <w:t>$64</w:t>
            </w:r>
          </w:p>
        </w:tc>
        <w:tc>
          <w:tcPr>
            <w:tcW w:w="880" w:type="dxa"/>
            <w:tcBorders>
              <w:top w:val="nil"/>
              <w:bottom w:val="nil"/>
              <w:right w:val="nil"/>
            </w:tcBorders>
          </w:tcPr>
          <w:p>
            <w:pPr>
              <w:pStyle w:val="TableParagraph"/>
              <w:ind w:right="78"/>
              <w:rPr>
                <w:sz w:val="16"/>
              </w:rPr>
            </w:pPr>
            <w:r>
              <w:rPr>
                <w:color w:val="231F20"/>
                <w:spacing w:val="-5"/>
                <w:sz w:val="16"/>
              </w:rPr>
              <w:t>$55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$1,465</w:t>
            </w:r>
          </w:p>
        </w:tc>
        <w:tc>
          <w:tcPr>
            <w:tcW w:w="800" w:type="dxa"/>
            <w:tcBorders>
              <w:top w:val="nil"/>
              <w:bottom w:val="nil"/>
            </w:tcBorders>
          </w:tcPr>
          <w:p>
            <w:pPr>
              <w:pStyle w:val="TableParagraph"/>
              <w:ind w:right="28"/>
              <w:rPr>
                <w:sz w:val="16"/>
              </w:rPr>
            </w:pPr>
            <w:r>
              <w:rPr>
                <w:color w:val="231F20"/>
                <w:spacing w:val="-4"/>
                <w:sz w:val="16"/>
              </w:rPr>
              <w:t>$196</w:t>
            </w:r>
          </w:p>
        </w:tc>
        <w:tc>
          <w:tcPr>
            <w:tcW w:w="800" w:type="dxa"/>
            <w:tcBorders>
              <w:top w:val="nil"/>
              <w:bottom w:val="nil"/>
            </w:tcBorders>
          </w:tcPr>
          <w:p>
            <w:pPr>
              <w:pStyle w:val="TableParagraph"/>
              <w:ind w:right="30"/>
              <w:rPr>
                <w:sz w:val="16"/>
              </w:rPr>
            </w:pPr>
            <w:r>
              <w:rPr>
                <w:color w:val="231F20"/>
                <w:spacing w:val="-4"/>
                <w:sz w:val="16"/>
              </w:rPr>
              <w:t>$178</w:t>
            </w:r>
          </w:p>
        </w:tc>
        <w:tc>
          <w:tcPr>
            <w:tcW w:w="800" w:type="dxa"/>
            <w:tcBorders>
              <w:top w:val="nil"/>
              <w:bottom w:val="nil"/>
            </w:tcBorders>
          </w:tcPr>
          <w:p>
            <w:pPr>
              <w:pStyle w:val="TableParagraph"/>
              <w:rPr>
                <w:sz w:val="16"/>
              </w:rPr>
            </w:pPr>
            <w:r>
              <w:rPr>
                <w:color w:val="231F20"/>
                <w:spacing w:val="-4"/>
                <w:sz w:val="16"/>
              </w:rPr>
              <w:t>$159</w:t>
            </w:r>
          </w:p>
        </w:tc>
        <w:tc>
          <w:tcPr>
            <w:tcW w:w="800" w:type="dxa"/>
            <w:tcBorders>
              <w:top w:val="nil"/>
              <w:bottom w:val="nil"/>
            </w:tcBorders>
          </w:tcPr>
          <w:p>
            <w:pPr>
              <w:pStyle w:val="TableParagraph"/>
              <w:rPr>
                <w:sz w:val="16"/>
              </w:rPr>
            </w:pPr>
            <w:r>
              <w:rPr>
                <w:color w:val="231F20"/>
                <w:spacing w:val="-4"/>
                <w:sz w:val="16"/>
              </w:rPr>
              <w:t>$141</w:t>
            </w:r>
          </w:p>
        </w:tc>
        <w:tc>
          <w:tcPr>
            <w:tcW w:w="800" w:type="dxa"/>
            <w:tcBorders>
              <w:top w:val="nil"/>
              <w:bottom w:val="nil"/>
            </w:tcBorders>
          </w:tcPr>
          <w:p>
            <w:pPr>
              <w:pStyle w:val="TableParagraph"/>
              <w:rPr>
                <w:sz w:val="16"/>
              </w:rPr>
            </w:pPr>
            <w:r>
              <w:rPr>
                <w:color w:val="231F20"/>
                <w:spacing w:val="-4"/>
                <w:sz w:val="16"/>
              </w:rPr>
              <w:t>$123</w:t>
            </w:r>
          </w:p>
        </w:tc>
        <w:tc>
          <w:tcPr>
            <w:tcW w:w="800" w:type="dxa"/>
            <w:tcBorders>
              <w:top w:val="nil"/>
              <w:bottom w:val="nil"/>
            </w:tcBorders>
          </w:tcPr>
          <w:p>
            <w:pPr>
              <w:pStyle w:val="TableParagraph"/>
              <w:rPr>
                <w:sz w:val="16"/>
              </w:rPr>
            </w:pPr>
            <w:r>
              <w:rPr>
                <w:color w:val="231F20"/>
                <w:spacing w:val="-4"/>
                <w:sz w:val="16"/>
              </w:rPr>
              <w:t>$106</w:t>
            </w:r>
          </w:p>
        </w:tc>
        <w:tc>
          <w:tcPr>
            <w:tcW w:w="800" w:type="dxa"/>
            <w:tcBorders>
              <w:top w:val="nil"/>
              <w:bottom w:val="nil"/>
            </w:tcBorders>
          </w:tcPr>
          <w:p>
            <w:pPr>
              <w:pStyle w:val="TableParagraph"/>
              <w:rPr>
                <w:sz w:val="16"/>
              </w:rPr>
            </w:pPr>
            <w:r>
              <w:rPr>
                <w:color w:val="231F20"/>
                <w:spacing w:val="-5"/>
                <w:sz w:val="16"/>
              </w:rPr>
              <w:t>$96</w:t>
            </w:r>
          </w:p>
        </w:tc>
        <w:tc>
          <w:tcPr>
            <w:tcW w:w="800" w:type="dxa"/>
            <w:tcBorders>
              <w:top w:val="nil"/>
              <w:bottom w:val="nil"/>
            </w:tcBorders>
          </w:tcPr>
          <w:p>
            <w:pPr>
              <w:pStyle w:val="TableParagraph"/>
              <w:rPr>
                <w:sz w:val="16"/>
              </w:rPr>
            </w:pPr>
            <w:r>
              <w:rPr>
                <w:color w:val="231F20"/>
                <w:spacing w:val="-5"/>
                <w:sz w:val="16"/>
              </w:rPr>
              <w:t>$86</w:t>
            </w:r>
          </w:p>
        </w:tc>
        <w:tc>
          <w:tcPr>
            <w:tcW w:w="800" w:type="dxa"/>
            <w:tcBorders>
              <w:top w:val="nil"/>
              <w:bottom w:val="nil"/>
            </w:tcBorders>
          </w:tcPr>
          <w:p>
            <w:pPr>
              <w:pStyle w:val="TableParagraph"/>
              <w:rPr>
                <w:sz w:val="16"/>
              </w:rPr>
            </w:pPr>
            <w:r>
              <w:rPr>
                <w:color w:val="231F20"/>
                <w:spacing w:val="-5"/>
                <w:sz w:val="16"/>
              </w:rPr>
              <w:t>$76</w:t>
            </w:r>
          </w:p>
        </w:tc>
        <w:tc>
          <w:tcPr>
            <w:tcW w:w="800" w:type="dxa"/>
            <w:tcBorders>
              <w:top w:val="nil"/>
              <w:bottom w:val="nil"/>
            </w:tcBorders>
          </w:tcPr>
          <w:p>
            <w:pPr>
              <w:pStyle w:val="TableParagraph"/>
              <w:rPr>
                <w:sz w:val="16"/>
              </w:rPr>
            </w:pPr>
            <w:r>
              <w:rPr>
                <w:color w:val="231F20"/>
                <w:spacing w:val="-5"/>
                <w:sz w:val="16"/>
              </w:rPr>
              <w:t>$66</w:t>
            </w:r>
          </w:p>
        </w:tc>
        <w:tc>
          <w:tcPr>
            <w:tcW w:w="880" w:type="dxa"/>
            <w:tcBorders>
              <w:top w:val="nil"/>
              <w:bottom w:val="nil"/>
              <w:right w:val="nil"/>
            </w:tcBorders>
          </w:tcPr>
          <w:p>
            <w:pPr>
              <w:pStyle w:val="TableParagraph"/>
              <w:ind w:right="78"/>
              <w:rPr>
                <w:sz w:val="16"/>
              </w:rPr>
            </w:pPr>
            <w:r>
              <w:rPr>
                <w:color w:val="231F20"/>
                <w:spacing w:val="-5"/>
                <w:sz w:val="16"/>
              </w:rPr>
              <w:t>$56</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$1,465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$1,480</w:t>
            </w:r>
          </w:p>
        </w:tc>
        <w:tc>
          <w:tcPr>
            <w:tcW w:w="800" w:type="dxa"/>
            <w:tcBorders>
              <w:top w:val="nil"/>
            </w:tcBorders>
          </w:tcPr>
          <w:p>
            <w:pPr>
              <w:pStyle w:val="TableParagraph"/>
              <w:spacing w:line="240" w:lineRule="auto"/>
              <w:ind w:right="28"/>
              <w:rPr>
                <w:sz w:val="16"/>
              </w:rPr>
            </w:pPr>
            <w:r>
              <w:rPr>
                <w:color w:val="231F20"/>
                <w:spacing w:val="-4"/>
                <w:sz w:val="16"/>
              </w:rPr>
              <w:t>$199</w:t>
            </w:r>
          </w:p>
        </w:tc>
        <w:tc>
          <w:tcPr>
            <w:tcW w:w="800" w:type="dxa"/>
            <w:tcBorders>
              <w:top w:val="nil"/>
            </w:tcBorders>
          </w:tcPr>
          <w:p>
            <w:pPr>
              <w:pStyle w:val="TableParagraph"/>
              <w:spacing w:line="240" w:lineRule="auto"/>
              <w:ind w:right="30"/>
              <w:rPr>
                <w:sz w:val="16"/>
              </w:rPr>
            </w:pPr>
            <w:r>
              <w:rPr>
                <w:color w:val="231F20"/>
                <w:spacing w:val="-4"/>
                <w:sz w:val="16"/>
              </w:rPr>
              <w:t>$181</w:t>
            </w:r>
          </w:p>
        </w:tc>
        <w:tc>
          <w:tcPr>
            <w:tcW w:w="800" w:type="dxa"/>
            <w:tcBorders>
              <w:top w:val="nil"/>
            </w:tcBorders>
          </w:tcPr>
          <w:p>
            <w:pPr>
              <w:pStyle w:val="TableParagraph"/>
              <w:spacing w:line="240" w:lineRule="auto"/>
              <w:rPr>
                <w:sz w:val="16"/>
              </w:rPr>
            </w:pPr>
            <w:r>
              <w:rPr>
                <w:color w:val="231F20"/>
                <w:spacing w:val="-4"/>
                <w:sz w:val="16"/>
              </w:rPr>
              <w:t>$163</w:t>
            </w:r>
          </w:p>
        </w:tc>
        <w:tc>
          <w:tcPr>
            <w:tcW w:w="800" w:type="dxa"/>
            <w:tcBorders>
              <w:top w:val="nil"/>
            </w:tcBorders>
          </w:tcPr>
          <w:p>
            <w:pPr>
              <w:pStyle w:val="TableParagraph"/>
              <w:spacing w:line="240" w:lineRule="auto"/>
              <w:rPr>
                <w:sz w:val="16"/>
              </w:rPr>
            </w:pPr>
            <w:r>
              <w:rPr>
                <w:color w:val="231F20"/>
                <w:spacing w:val="-4"/>
                <w:sz w:val="16"/>
              </w:rPr>
              <w:t>$144</w:t>
            </w:r>
          </w:p>
        </w:tc>
        <w:tc>
          <w:tcPr>
            <w:tcW w:w="800" w:type="dxa"/>
            <w:tcBorders>
              <w:top w:val="nil"/>
            </w:tcBorders>
          </w:tcPr>
          <w:p>
            <w:pPr>
              <w:pStyle w:val="TableParagraph"/>
              <w:spacing w:line="240" w:lineRule="auto"/>
              <w:rPr>
                <w:sz w:val="16"/>
              </w:rPr>
            </w:pPr>
            <w:r>
              <w:rPr>
                <w:color w:val="231F20"/>
                <w:spacing w:val="-4"/>
                <w:sz w:val="16"/>
              </w:rPr>
              <w:t>$126</w:t>
            </w:r>
          </w:p>
        </w:tc>
        <w:tc>
          <w:tcPr>
            <w:tcW w:w="800" w:type="dxa"/>
            <w:tcBorders>
              <w:top w:val="nil"/>
            </w:tcBorders>
          </w:tcPr>
          <w:p>
            <w:pPr>
              <w:pStyle w:val="TableParagraph"/>
              <w:spacing w:line="240" w:lineRule="auto"/>
              <w:rPr>
                <w:sz w:val="16"/>
              </w:rPr>
            </w:pPr>
            <w:r>
              <w:rPr>
                <w:color w:val="231F20"/>
                <w:spacing w:val="-4"/>
                <w:sz w:val="16"/>
              </w:rPr>
              <w:t>$108</w:t>
            </w:r>
          </w:p>
        </w:tc>
        <w:tc>
          <w:tcPr>
            <w:tcW w:w="800" w:type="dxa"/>
            <w:tcBorders>
              <w:top w:val="nil"/>
            </w:tcBorders>
          </w:tcPr>
          <w:p>
            <w:pPr>
              <w:pStyle w:val="TableParagraph"/>
              <w:spacing w:line="240" w:lineRule="auto"/>
              <w:rPr>
                <w:sz w:val="16"/>
              </w:rPr>
            </w:pPr>
            <w:r>
              <w:rPr>
                <w:color w:val="231F20"/>
                <w:spacing w:val="-5"/>
                <w:sz w:val="16"/>
              </w:rPr>
              <w:t>$98</w:t>
            </w:r>
          </w:p>
        </w:tc>
        <w:tc>
          <w:tcPr>
            <w:tcW w:w="800" w:type="dxa"/>
            <w:tcBorders>
              <w:top w:val="nil"/>
            </w:tcBorders>
          </w:tcPr>
          <w:p>
            <w:pPr>
              <w:pStyle w:val="TableParagraph"/>
              <w:spacing w:line="240" w:lineRule="auto"/>
              <w:rPr>
                <w:sz w:val="16"/>
              </w:rPr>
            </w:pPr>
            <w:r>
              <w:rPr>
                <w:color w:val="231F20"/>
                <w:spacing w:val="-5"/>
                <w:sz w:val="16"/>
              </w:rPr>
              <w:t>$88</w:t>
            </w:r>
          </w:p>
        </w:tc>
        <w:tc>
          <w:tcPr>
            <w:tcW w:w="800" w:type="dxa"/>
            <w:tcBorders>
              <w:top w:val="nil"/>
            </w:tcBorders>
          </w:tcPr>
          <w:p>
            <w:pPr>
              <w:pStyle w:val="TableParagraph"/>
              <w:spacing w:line="240" w:lineRule="auto"/>
              <w:rPr>
                <w:sz w:val="16"/>
              </w:rPr>
            </w:pPr>
            <w:r>
              <w:rPr>
                <w:color w:val="231F20"/>
                <w:spacing w:val="-5"/>
                <w:sz w:val="16"/>
              </w:rPr>
              <w:t>$78</w:t>
            </w:r>
          </w:p>
        </w:tc>
        <w:tc>
          <w:tcPr>
            <w:tcW w:w="800" w:type="dxa"/>
            <w:tcBorders>
              <w:top w:val="nil"/>
            </w:tcBorders>
          </w:tcPr>
          <w:p>
            <w:pPr>
              <w:pStyle w:val="TableParagraph"/>
              <w:spacing w:line="240" w:lineRule="auto"/>
              <w:rPr>
                <w:sz w:val="16"/>
              </w:rPr>
            </w:pPr>
            <w:r>
              <w:rPr>
                <w:color w:val="231F20"/>
                <w:spacing w:val="-5"/>
                <w:sz w:val="16"/>
              </w:rPr>
              <w:t>$68</w:t>
            </w:r>
          </w:p>
        </w:tc>
        <w:tc>
          <w:tcPr>
            <w:tcW w:w="880" w:type="dxa"/>
            <w:tcBorders>
              <w:top w:val="nil"/>
              <w:right w:val="nil"/>
            </w:tcBorders>
          </w:tcPr>
          <w:p>
            <w:pPr>
              <w:pStyle w:val="TableParagraph"/>
              <w:spacing w:line="240" w:lineRule="auto"/>
              <w:ind w:right="78"/>
              <w:rPr>
                <w:sz w:val="16"/>
              </w:rPr>
            </w:pPr>
            <w:r>
              <w:rPr>
                <w:color w:val="231F20"/>
                <w:spacing w:val="-5"/>
                <w:sz w:val="16"/>
              </w:rPr>
              <w:t>$58</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$1,480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$1,495</w:t>
            </w:r>
          </w:p>
        </w:tc>
        <w:tc>
          <w:tcPr>
            <w:tcW w:w="800" w:type="dxa"/>
            <w:tcBorders>
              <w:bottom w:val="nil"/>
            </w:tcBorders>
          </w:tcPr>
          <w:p>
            <w:pPr>
              <w:pStyle w:val="TableParagraph"/>
              <w:spacing w:before="72"/>
              <w:ind w:right="28"/>
              <w:rPr>
                <w:sz w:val="16"/>
              </w:rPr>
            </w:pPr>
            <w:r>
              <w:rPr>
                <w:color w:val="231F20"/>
                <w:spacing w:val="-4"/>
                <w:sz w:val="16"/>
              </w:rPr>
              <w:t>$202</w:t>
            </w:r>
          </w:p>
        </w:tc>
        <w:tc>
          <w:tcPr>
            <w:tcW w:w="800" w:type="dxa"/>
            <w:tcBorders>
              <w:bottom w:val="nil"/>
            </w:tcBorders>
          </w:tcPr>
          <w:p>
            <w:pPr>
              <w:pStyle w:val="TableParagraph"/>
              <w:spacing w:before="72"/>
              <w:ind w:right="30"/>
              <w:rPr>
                <w:sz w:val="16"/>
              </w:rPr>
            </w:pPr>
            <w:r>
              <w:rPr>
                <w:color w:val="231F20"/>
                <w:spacing w:val="-4"/>
                <w:sz w:val="16"/>
              </w:rPr>
              <w:t>$184</w:t>
            </w:r>
          </w:p>
        </w:tc>
        <w:tc>
          <w:tcPr>
            <w:tcW w:w="800" w:type="dxa"/>
            <w:tcBorders>
              <w:bottom w:val="nil"/>
            </w:tcBorders>
          </w:tcPr>
          <w:p>
            <w:pPr>
              <w:pStyle w:val="TableParagraph"/>
              <w:spacing w:before="72"/>
              <w:rPr>
                <w:sz w:val="16"/>
              </w:rPr>
            </w:pPr>
            <w:r>
              <w:rPr>
                <w:color w:val="231F20"/>
                <w:spacing w:val="-4"/>
                <w:sz w:val="16"/>
              </w:rPr>
              <w:t>$166</w:t>
            </w:r>
          </w:p>
        </w:tc>
        <w:tc>
          <w:tcPr>
            <w:tcW w:w="800" w:type="dxa"/>
            <w:tcBorders>
              <w:bottom w:val="nil"/>
            </w:tcBorders>
          </w:tcPr>
          <w:p>
            <w:pPr>
              <w:pStyle w:val="TableParagraph"/>
              <w:spacing w:before="72"/>
              <w:rPr>
                <w:sz w:val="16"/>
              </w:rPr>
            </w:pPr>
            <w:r>
              <w:rPr>
                <w:color w:val="231F20"/>
                <w:spacing w:val="-4"/>
                <w:sz w:val="16"/>
              </w:rPr>
              <w:t>$148</w:t>
            </w:r>
          </w:p>
        </w:tc>
        <w:tc>
          <w:tcPr>
            <w:tcW w:w="800" w:type="dxa"/>
            <w:tcBorders>
              <w:bottom w:val="nil"/>
            </w:tcBorders>
          </w:tcPr>
          <w:p>
            <w:pPr>
              <w:pStyle w:val="TableParagraph"/>
              <w:spacing w:before="72"/>
              <w:rPr>
                <w:sz w:val="16"/>
              </w:rPr>
            </w:pPr>
            <w:r>
              <w:rPr>
                <w:color w:val="231F20"/>
                <w:spacing w:val="-4"/>
                <w:sz w:val="16"/>
              </w:rPr>
              <w:t>$130</w:t>
            </w:r>
          </w:p>
        </w:tc>
        <w:tc>
          <w:tcPr>
            <w:tcW w:w="800" w:type="dxa"/>
            <w:tcBorders>
              <w:bottom w:val="nil"/>
            </w:tcBorders>
          </w:tcPr>
          <w:p>
            <w:pPr>
              <w:pStyle w:val="TableParagraph"/>
              <w:spacing w:before="72"/>
              <w:rPr>
                <w:sz w:val="16"/>
              </w:rPr>
            </w:pPr>
            <w:r>
              <w:rPr>
                <w:color w:val="231F20"/>
                <w:spacing w:val="-4"/>
                <w:sz w:val="16"/>
              </w:rPr>
              <w:t>$111</w:t>
            </w:r>
          </w:p>
        </w:tc>
        <w:tc>
          <w:tcPr>
            <w:tcW w:w="800" w:type="dxa"/>
            <w:tcBorders>
              <w:bottom w:val="nil"/>
            </w:tcBorders>
          </w:tcPr>
          <w:p>
            <w:pPr>
              <w:pStyle w:val="TableParagraph"/>
              <w:spacing w:before="72"/>
              <w:rPr>
                <w:sz w:val="16"/>
              </w:rPr>
            </w:pPr>
            <w:r>
              <w:rPr>
                <w:color w:val="231F20"/>
                <w:spacing w:val="-4"/>
                <w:sz w:val="16"/>
              </w:rPr>
              <w:t>$100</w:t>
            </w:r>
          </w:p>
        </w:tc>
        <w:tc>
          <w:tcPr>
            <w:tcW w:w="800" w:type="dxa"/>
            <w:tcBorders>
              <w:bottom w:val="nil"/>
            </w:tcBorders>
          </w:tcPr>
          <w:p>
            <w:pPr>
              <w:pStyle w:val="TableParagraph"/>
              <w:spacing w:before="72"/>
              <w:rPr>
                <w:sz w:val="16"/>
              </w:rPr>
            </w:pPr>
            <w:r>
              <w:rPr>
                <w:color w:val="231F20"/>
                <w:spacing w:val="-5"/>
                <w:sz w:val="16"/>
              </w:rPr>
              <w:t>$90</w:t>
            </w:r>
          </w:p>
        </w:tc>
        <w:tc>
          <w:tcPr>
            <w:tcW w:w="800" w:type="dxa"/>
            <w:tcBorders>
              <w:bottom w:val="nil"/>
            </w:tcBorders>
          </w:tcPr>
          <w:p>
            <w:pPr>
              <w:pStyle w:val="TableParagraph"/>
              <w:spacing w:before="72"/>
              <w:rPr>
                <w:sz w:val="16"/>
              </w:rPr>
            </w:pPr>
            <w:r>
              <w:rPr>
                <w:color w:val="231F20"/>
                <w:spacing w:val="-5"/>
                <w:sz w:val="16"/>
              </w:rPr>
              <w:t>$80</w:t>
            </w:r>
          </w:p>
        </w:tc>
        <w:tc>
          <w:tcPr>
            <w:tcW w:w="800" w:type="dxa"/>
            <w:tcBorders>
              <w:bottom w:val="nil"/>
            </w:tcBorders>
          </w:tcPr>
          <w:p>
            <w:pPr>
              <w:pStyle w:val="TableParagraph"/>
              <w:spacing w:before="72"/>
              <w:rPr>
                <w:sz w:val="16"/>
              </w:rPr>
            </w:pPr>
            <w:r>
              <w:rPr>
                <w:color w:val="231F20"/>
                <w:spacing w:val="-5"/>
                <w:sz w:val="16"/>
              </w:rPr>
              <w:t>$70</w:t>
            </w:r>
          </w:p>
        </w:tc>
        <w:tc>
          <w:tcPr>
            <w:tcW w:w="880" w:type="dxa"/>
            <w:tcBorders>
              <w:bottom w:val="nil"/>
              <w:right w:val="nil"/>
            </w:tcBorders>
          </w:tcPr>
          <w:p>
            <w:pPr>
              <w:pStyle w:val="TableParagraph"/>
              <w:spacing w:before="72"/>
              <w:ind w:right="78"/>
              <w:rPr>
                <w:sz w:val="16"/>
              </w:rPr>
            </w:pPr>
            <w:r>
              <w:rPr>
                <w:color w:val="231F20"/>
                <w:spacing w:val="-5"/>
                <w:sz w:val="16"/>
              </w:rPr>
              <w:t>$60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$1,510</w:t>
            </w:r>
          </w:p>
        </w:tc>
        <w:tc>
          <w:tcPr>
            <w:tcW w:w="800" w:type="dxa"/>
            <w:tcBorders>
              <w:top w:val="nil"/>
              <w:bottom w:val="nil"/>
            </w:tcBorders>
          </w:tcPr>
          <w:p>
            <w:pPr>
              <w:pStyle w:val="TableParagraph"/>
              <w:ind w:right="28"/>
              <w:rPr>
                <w:sz w:val="16"/>
              </w:rPr>
            </w:pPr>
            <w:r>
              <w:rPr>
                <w:color w:val="231F20"/>
                <w:spacing w:val="-4"/>
                <w:sz w:val="16"/>
              </w:rPr>
              <w:t>$206</w:t>
            </w:r>
          </w:p>
        </w:tc>
        <w:tc>
          <w:tcPr>
            <w:tcW w:w="800" w:type="dxa"/>
            <w:tcBorders>
              <w:top w:val="nil"/>
              <w:bottom w:val="nil"/>
            </w:tcBorders>
          </w:tcPr>
          <w:p>
            <w:pPr>
              <w:pStyle w:val="TableParagraph"/>
              <w:ind w:right="30"/>
              <w:rPr>
                <w:sz w:val="16"/>
              </w:rPr>
            </w:pPr>
            <w:r>
              <w:rPr>
                <w:color w:val="231F20"/>
                <w:spacing w:val="-4"/>
                <w:sz w:val="16"/>
              </w:rPr>
              <w:t>$187</w:t>
            </w:r>
          </w:p>
        </w:tc>
        <w:tc>
          <w:tcPr>
            <w:tcW w:w="800" w:type="dxa"/>
            <w:tcBorders>
              <w:top w:val="nil"/>
              <w:bottom w:val="nil"/>
            </w:tcBorders>
          </w:tcPr>
          <w:p>
            <w:pPr>
              <w:pStyle w:val="TableParagraph"/>
              <w:rPr>
                <w:sz w:val="16"/>
              </w:rPr>
            </w:pPr>
            <w:r>
              <w:rPr>
                <w:color w:val="231F20"/>
                <w:spacing w:val="-4"/>
                <w:sz w:val="16"/>
              </w:rPr>
              <w:t>$169</w:t>
            </w:r>
          </w:p>
        </w:tc>
        <w:tc>
          <w:tcPr>
            <w:tcW w:w="800" w:type="dxa"/>
            <w:tcBorders>
              <w:top w:val="nil"/>
              <w:bottom w:val="nil"/>
            </w:tcBorders>
          </w:tcPr>
          <w:p>
            <w:pPr>
              <w:pStyle w:val="TableParagraph"/>
              <w:rPr>
                <w:sz w:val="16"/>
              </w:rPr>
            </w:pPr>
            <w:r>
              <w:rPr>
                <w:color w:val="231F20"/>
                <w:spacing w:val="-4"/>
                <w:sz w:val="16"/>
              </w:rPr>
              <w:t>$151</w:t>
            </w:r>
          </w:p>
        </w:tc>
        <w:tc>
          <w:tcPr>
            <w:tcW w:w="800" w:type="dxa"/>
            <w:tcBorders>
              <w:top w:val="nil"/>
              <w:bottom w:val="nil"/>
            </w:tcBorders>
          </w:tcPr>
          <w:p>
            <w:pPr>
              <w:pStyle w:val="TableParagraph"/>
              <w:rPr>
                <w:sz w:val="16"/>
              </w:rPr>
            </w:pPr>
            <w:r>
              <w:rPr>
                <w:color w:val="231F20"/>
                <w:spacing w:val="-4"/>
                <w:sz w:val="16"/>
              </w:rPr>
              <w:t>$133</w:t>
            </w:r>
          </w:p>
        </w:tc>
        <w:tc>
          <w:tcPr>
            <w:tcW w:w="800" w:type="dxa"/>
            <w:tcBorders>
              <w:top w:val="nil"/>
              <w:bottom w:val="nil"/>
            </w:tcBorders>
          </w:tcPr>
          <w:p>
            <w:pPr>
              <w:pStyle w:val="TableParagraph"/>
              <w:rPr>
                <w:sz w:val="16"/>
              </w:rPr>
            </w:pPr>
            <w:r>
              <w:rPr>
                <w:color w:val="231F20"/>
                <w:spacing w:val="-4"/>
                <w:sz w:val="16"/>
              </w:rPr>
              <w:t>$115</w:t>
            </w:r>
          </w:p>
        </w:tc>
        <w:tc>
          <w:tcPr>
            <w:tcW w:w="800" w:type="dxa"/>
            <w:tcBorders>
              <w:top w:val="nil"/>
              <w:bottom w:val="nil"/>
            </w:tcBorders>
          </w:tcPr>
          <w:p>
            <w:pPr>
              <w:pStyle w:val="TableParagraph"/>
              <w:rPr>
                <w:sz w:val="16"/>
              </w:rPr>
            </w:pPr>
            <w:r>
              <w:rPr>
                <w:color w:val="231F20"/>
                <w:spacing w:val="-4"/>
                <w:sz w:val="16"/>
              </w:rPr>
              <w:t>$101</w:t>
            </w:r>
          </w:p>
        </w:tc>
        <w:tc>
          <w:tcPr>
            <w:tcW w:w="800" w:type="dxa"/>
            <w:tcBorders>
              <w:top w:val="nil"/>
              <w:bottom w:val="nil"/>
            </w:tcBorders>
          </w:tcPr>
          <w:p>
            <w:pPr>
              <w:pStyle w:val="TableParagraph"/>
              <w:rPr>
                <w:sz w:val="16"/>
              </w:rPr>
            </w:pPr>
            <w:r>
              <w:rPr>
                <w:color w:val="231F20"/>
                <w:spacing w:val="-5"/>
                <w:sz w:val="16"/>
              </w:rPr>
              <w:t>$91</w:t>
            </w:r>
          </w:p>
        </w:tc>
        <w:tc>
          <w:tcPr>
            <w:tcW w:w="800" w:type="dxa"/>
            <w:tcBorders>
              <w:top w:val="nil"/>
              <w:bottom w:val="nil"/>
            </w:tcBorders>
          </w:tcPr>
          <w:p>
            <w:pPr>
              <w:pStyle w:val="TableParagraph"/>
              <w:rPr>
                <w:sz w:val="16"/>
              </w:rPr>
            </w:pPr>
            <w:r>
              <w:rPr>
                <w:color w:val="231F20"/>
                <w:spacing w:val="-5"/>
                <w:sz w:val="16"/>
              </w:rPr>
              <w:t>$82</w:t>
            </w:r>
          </w:p>
        </w:tc>
        <w:tc>
          <w:tcPr>
            <w:tcW w:w="800" w:type="dxa"/>
            <w:tcBorders>
              <w:top w:val="nil"/>
              <w:bottom w:val="nil"/>
            </w:tcBorders>
          </w:tcPr>
          <w:p>
            <w:pPr>
              <w:pStyle w:val="TableParagraph"/>
              <w:rPr>
                <w:sz w:val="16"/>
              </w:rPr>
            </w:pPr>
            <w:r>
              <w:rPr>
                <w:color w:val="231F20"/>
                <w:spacing w:val="-5"/>
                <w:sz w:val="16"/>
              </w:rPr>
              <w:t>$72</w:t>
            </w:r>
          </w:p>
        </w:tc>
        <w:tc>
          <w:tcPr>
            <w:tcW w:w="880" w:type="dxa"/>
            <w:tcBorders>
              <w:top w:val="nil"/>
              <w:bottom w:val="nil"/>
              <w:right w:val="nil"/>
            </w:tcBorders>
          </w:tcPr>
          <w:p>
            <w:pPr>
              <w:pStyle w:val="TableParagraph"/>
              <w:ind w:right="78"/>
              <w:rPr>
                <w:sz w:val="16"/>
              </w:rPr>
            </w:pPr>
            <w:r>
              <w:rPr>
                <w:color w:val="231F20"/>
                <w:spacing w:val="-5"/>
                <w:sz w:val="16"/>
              </w:rPr>
              <w:t>$62</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$1,525</w:t>
            </w:r>
          </w:p>
        </w:tc>
        <w:tc>
          <w:tcPr>
            <w:tcW w:w="800" w:type="dxa"/>
            <w:tcBorders>
              <w:top w:val="nil"/>
              <w:bottom w:val="nil"/>
            </w:tcBorders>
          </w:tcPr>
          <w:p>
            <w:pPr>
              <w:pStyle w:val="TableParagraph"/>
              <w:ind w:right="28"/>
              <w:rPr>
                <w:sz w:val="16"/>
              </w:rPr>
            </w:pPr>
            <w:r>
              <w:rPr>
                <w:color w:val="231F20"/>
                <w:spacing w:val="-4"/>
                <w:sz w:val="16"/>
              </w:rPr>
              <w:t>$209</w:t>
            </w:r>
          </w:p>
        </w:tc>
        <w:tc>
          <w:tcPr>
            <w:tcW w:w="800" w:type="dxa"/>
            <w:tcBorders>
              <w:top w:val="nil"/>
              <w:bottom w:val="nil"/>
            </w:tcBorders>
          </w:tcPr>
          <w:p>
            <w:pPr>
              <w:pStyle w:val="TableParagraph"/>
              <w:ind w:right="30"/>
              <w:rPr>
                <w:sz w:val="16"/>
              </w:rPr>
            </w:pPr>
            <w:r>
              <w:rPr>
                <w:color w:val="231F20"/>
                <w:spacing w:val="-4"/>
                <w:sz w:val="16"/>
              </w:rPr>
              <w:t>$191</w:t>
            </w:r>
          </w:p>
        </w:tc>
        <w:tc>
          <w:tcPr>
            <w:tcW w:w="800" w:type="dxa"/>
            <w:tcBorders>
              <w:top w:val="nil"/>
              <w:bottom w:val="nil"/>
            </w:tcBorders>
          </w:tcPr>
          <w:p>
            <w:pPr>
              <w:pStyle w:val="TableParagraph"/>
              <w:rPr>
                <w:sz w:val="16"/>
              </w:rPr>
            </w:pPr>
            <w:r>
              <w:rPr>
                <w:color w:val="231F20"/>
                <w:spacing w:val="-4"/>
                <w:sz w:val="16"/>
              </w:rPr>
              <w:t>$173</w:t>
            </w:r>
          </w:p>
        </w:tc>
        <w:tc>
          <w:tcPr>
            <w:tcW w:w="800" w:type="dxa"/>
            <w:tcBorders>
              <w:top w:val="nil"/>
              <w:bottom w:val="nil"/>
            </w:tcBorders>
          </w:tcPr>
          <w:p>
            <w:pPr>
              <w:pStyle w:val="TableParagraph"/>
              <w:rPr>
                <w:sz w:val="16"/>
              </w:rPr>
            </w:pPr>
            <w:r>
              <w:rPr>
                <w:color w:val="231F20"/>
                <w:spacing w:val="-4"/>
                <w:sz w:val="16"/>
              </w:rPr>
              <w:t>$154</w:t>
            </w:r>
          </w:p>
        </w:tc>
        <w:tc>
          <w:tcPr>
            <w:tcW w:w="800" w:type="dxa"/>
            <w:tcBorders>
              <w:top w:val="nil"/>
              <w:bottom w:val="nil"/>
            </w:tcBorders>
          </w:tcPr>
          <w:p>
            <w:pPr>
              <w:pStyle w:val="TableParagraph"/>
              <w:rPr>
                <w:sz w:val="16"/>
              </w:rPr>
            </w:pPr>
            <w:r>
              <w:rPr>
                <w:color w:val="231F20"/>
                <w:spacing w:val="-4"/>
                <w:sz w:val="16"/>
              </w:rPr>
              <w:t>$136</w:t>
            </w:r>
          </w:p>
        </w:tc>
        <w:tc>
          <w:tcPr>
            <w:tcW w:w="800" w:type="dxa"/>
            <w:tcBorders>
              <w:top w:val="nil"/>
              <w:bottom w:val="nil"/>
            </w:tcBorders>
          </w:tcPr>
          <w:p>
            <w:pPr>
              <w:pStyle w:val="TableParagraph"/>
              <w:rPr>
                <w:sz w:val="16"/>
              </w:rPr>
            </w:pPr>
            <w:r>
              <w:rPr>
                <w:color w:val="231F20"/>
                <w:spacing w:val="-4"/>
                <w:sz w:val="16"/>
              </w:rPr>
              <w:t>$118</w:t>
            </w:r>
          </w:p>
        </w:tc>
        <w:tc>
          <w:tcPr>
            <w:tcW w:w="800" w:type="dxa"/>
            <w:tcBorders>
              <w:top w:val="nil"/>
              <w:bottom w:val="nil"/>
            </w:tcBorders>
          </w:tcPr>
          <w:p>
            <w:pPr>
              <w:pStyle w:val="TableParagraph"/>
              <w:rPr>
                <w:sz w:val="16"/>
              </w:rPr>
            </w:pPr>
            <w:r>
              <w:rPr>
                <w:color w:val="231F20"/>
                <w:spacing w:val="-4"/>
                <w:sz w:val="16"/>
              </w:rPr>
              <w:t>$103</w:t>
            </w:r>
          </w:p>
        </w:tc>
        <w:tc>
          <w:tcPr>
            <w:tcW w:w="800" w:type="dxa"/>
            <w:tcBorders>
              <w:top w:val="nil"/>
              <w:bottom w:val="nil"/>
            </w:tcBorders>
          </w:tcPr>
          <w:p>
            <w:pPr>
              <w:pStyle w:val="TableParagraph"/>
              <w:rPr>
                <w:sz w:val="16"/>
              </w:rPr>
            </w:pPr>
            <w:r>
              <w:rPr>
                <w:color w:val="231F20"/>
                <w:spacing w:val="-5"/>
                <w:sz w:val="16"/>
              </w:rPr>
              <w:t>$93</w:t>
            </w:r>
          </w:p>
        </w:tc>
        <w:tc>
          <w:tcPr>
            <w:tcW w:w="800" w:type="dxa"/>
            <w:tcBorders>
              <w:top w:val="nil"/>
              <w:bottom w:val="nil"/>
            </w:tcBorders>
          </w:tcPr>
          <w:p>
            <w:pPr>
              <w:pStyle w:val="TableParagraph"/>
              <w:rPr>
                <w:sz w:val="16"/>
              </w:rPr>
            </w:pPr>
            <w:r>
              <w:rPr>
                <w:color w:val="231F20"/>
                <w:spacing w:val="-5"/>
                <w:sz w:val="16"/>
              </w:rPr>
              <w:t>$83</w:t>
            </w:r>
          </w:p>
        </w:tc>
        <w:tc>
          <w:tcPr>
            <w:tcW w:w="800" w:type="dxa"/>
            <w:tcBorders>
              <w:top w:val="nil"/>
              <w:bottom w:val="nil"/>
            </w:tcBorders>
          </w:tcPr>
          <w:p>
            <w:pPr>
              <w:pStyle w:val="TableParagraph"/>
              <w:rPr>
                <w:sz w:val="16"/>
              </w:rPr>
            </w:pPr>
            <w:r>
              <w:rPr>
                <w:color w:val="231F20"/>
                <w:spacing w:val="-5"/>
                <w:sz w:val="16"/>
              </w:rPr>
              <w:t>$73</w:t>
            </w:r>
          </w:p>
        </w:tc>
        <w:tc>
          <w:tcPr>
            <w:tcW w:w="880" w:type="dxa"/>
            <w:tcBorders>
              <w:top w:val="nil"/>
              <w:bottom w:val="nil"/>
              <w:right w:val="nil"/>
            </w:tcBorders>
          </w:tcPr>
          <w:p>
            <w:pPr>
              <w:pStyle w:val="TableParagraph"/>
              <w:ind w:right="78"/>
              <w:rPr>
                <w:sz w:val="16"/>
              </w:rPr>
            </w:pPr>
            <w:r>
              <w:rPr>
                <w:color w:val="231F20"/>
                <w:spacing w:val="-5"/>
                <w:sz w:val="16"/>
              </w:rPr>
              <w:t>$64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$1,540</w:t>
            </w:r>
          </w:p>
        </w:tc>
        <w:tc>
          <w:tcPr>
            <w:tcW w:w="800" w:type="dxa"/>
            <w:tcBorders>
              <w:top w:val="nil"/>
              <w:bottom w:val="nil"/>
            </w:tcBorders>
          </w:tcPr>
          <w:p>
            <w:pPr>
              <w:pStyle w:val="TableParagraph"/>
              <w:ind w:right="28"/>
              <w:rPr>
                <w:sz w:val="16"/>
              </w:rPr>
            </w:pPr>
            <w:r>
              <w:rPr>
                <w:color w:val="231F20"/>
                <w:spacing w:val="-4"/>
                <w:sz w:val="16"/>
              </w:rPr>
              <w:t>$212</w:t>
            </w:r>
          </w:p>
        </w:tc>
        <w:tc>
          <w:tcPr>
            <w:tcW w:w="800" w:type="dxa"/>
            <w:tcBorders>
              <w:top w:val="nil"/>
              <w:bottom w:val="nil"/>
            </w:tcBorders>
          </w:tcPr>
          <w:p>
            <w:pPr>
              <w:pStyle w:val="TableParagraph"/>
              <w:ind w:right="30"/>
              <w:rPr>
                <w:sz w:val="16"/>
              </w:rPr>
            </w:pPr>
            <w:r>
              <w:rPr>
                <w:color w:val="231F20"/>
                <w:spacing w:val="-4"/>
                <w:sz w:val="16"/>
              </w:rPr>
              <w:t>$194</w:t>
            </w:r>
          </w:p>
        </w:tc>
        <w:tc>
          <w:tcPr>
            <w:tcW w:w="800" w:type="dxa"/>
            <w:tcBorders>
              <w:top w:val="nil"/>
              <w:bottom w:val="nil"/>
            </w:tcBorders>
          </w:tcPr>
          <w:p>
            <w:pPr>
              <w:pStyle w:val="TableParagraph"/>
              <w:rPr>
                <w:sz w:val="16"/>
              </w:rPr>
            </w:pPr>
            <w:r>
              <w:rPr>
                <w:color w:val="231F20"/>
                <w:spacing w:val="-4"/>
                <w:sz w:val="16"/>
              </w:rPr>
              <w:t>$176</w:t>
            </w:r>
          </w:p>
        </w:tc>
        <w:tc>
          <w:tcPr>
            <w:tcW w:w="800" w:type="dxa"/>
            <w:tcBorders>
              <w:top w:val="nil"/>
              <w:bottom w:val="nil"/>
            </w:tcBorders>
          </w:tcPr>
          <w:p>
            <w:pPr>
              <w:pStyle w:val="TableParagraph"/>
              <w:rPr>
                <w:sz w:val="16"/>
              </w:rPr>
            </w:pPr>
            <w:r>
              <w:rPr>
                <w:color w:val="231F20"/>
                <w:spacing w:val="-4"/>
                <w:sz w:val="16"/>
              </w:rPr>
              <w:t>$158</w:t>
            </w:r>
          </w:p>
        </w:tc>
        <w:tc>
          <w:tcPr>
            <w:tcW w:w="800" w:type="dxa"/>
            <w:tcBorders>
              <w:top w:val="nil"/>
              <w:bottom w:val="nil"/>
            </w:tcBorders>
          </w:tcPr>
          <w:p>
            <w:pPr>
              <w:pStyle w:val="TableParagraph"/>
              <w:rPr>
                <w:sz w:val="16"/>
              </w:rPr>
            </w:pPr>
            <w:r>
              <w:rPr>
                <w:color w:val="231F20"/>
                <w:spacing w:val="-4"/>
                <w:sz w:val="16"/>
              </w:rPr>
              <w:t>$139</w:t>
            </w:r>
          </w:p>
        </w:tc>
        <w:tc>
          <w:tcPr>
            <w:tcW w:w="800" w:type="dxa"/>
            <w:tcBorders>
              <w:top w:val="nil"/>
              <w:bottom w:val="nil"/>
            </w:tcBorders>
          </w:tcPr>
          <w:p>
            <w:pPr>
              <w:pStyle w:val="TableParagraph"/>
              <w:rPr>
                <w:sz w:val="16"/>
              </w:rPr>
            </w:pPr>
            <w:r>
              <w:rPr>
                <w:color w:val="231F20"/>
                <w:spacing w:val="-4"/>
                <w:sz w:val="16"/>
              </w:rPr>
              <w:t>$121</w:t>
            </w:r>
          </w:p>
        </w:tc>
        <w:tc>
          <w:tcPr>
            <w:tcW w:w="800" w:type="dxa"/>
            <w:tcBorders>
              <w:top w:val="nil"/>
              <w:bottom w:val="nil"/>
            </w:tcBorders>
          </w:tcPr>
          <w:p>
            <w:pPr>
              <w:pStyle w:val="TableParagraph"/>
              <w:rPr>
                <w:sz w:val="16"/>
              </w:rPr>
            </w:pPr>
            <w:r>
              <w:rPr>
                <w:color w:val="231F20"/>
                <w:spacing w:val="-4"/>
                <w:sz w:val="16"/>
              </w:rPr>
              <w:t>$105</w:t>
            </w:r>
          </w:p>
        </w:tc>
        <w:tc>
          <w:tcPr>
            <w:tcW w:w="800" w:type="dxa"/>
            <w:tcBorders>
              <w:top w:val="nil"/>
              <w:bottom w:val="nil"/>
            </w:tcBorders>
          </w:tcPr>
          <w:p>
            <w:pPr>
              <w:pStyle w:val="TableParagraph"/>
              <w:rPr>
                <w:sz w:val="16"/>
              </w:rPr>
            </w:pPr>
            <w:r>
              <w:rPr>
                <w:color w:val="231F20"/>
                <w:spacing w:val="-5"/>
                <w:sz w:val="16"/>
              </w:rPr>
              <w:t>$95</w:t>
            </w:r>
          </w:p>
        </w:tc>
        <w:tc>
          <w:tcPr>
            <w:tcW w:w="800" w:type="dxa"/>
            <w:tcBorders>
              <w:top w:val="nil"/>
              <w:bottom w:val="nil"/>
            </w:tcBorders>
          </w:tcPr>
          <w:p>
            <w:pPr>
              <w:pStyle w:val="TableParagraph"/>
              <w:rPr>
                <w:sz w:val="16"/>
              </w:rPr>
            </w:pPr>
            <w:r>
              <w:rPr>
                <w:color w:val="231F20"/>
                <w:spacing w:val="-5"/>
                <w:sz w:val="16"/>
              </w:rPr>
              <w:t>$85</w:t>
            </w:r>
          </w:p>
        </w:tc>
        <w:tc>
          <w:tcPr>
            <w:tcW w:w="800" w:type="dxa"/>
            <w:tcBorders>
              <w:top w:val="nil"/>
              <w:bottom w:val="nil"/>
            </w:tcBorders>
          </w:tcPr>
          <w:p>
            <w:pPr>
              <w:pStyle w:val="TableParagraph"/>
              <w:rPr>
                <w:sz w:val="16"/>
              </w:rPr>
            </w:pPr>
            <w:r>
              <w:rPr>
                <w:color w:val="231F20"/>
                <w:spacing w:val="-5"/>
                <w:sz w:val="16"/>
              </w:rPr>
              <w:t>$75</w:t>
            </w:r>
          </w:p>
        </w:tc>
        <w:tc>
          <w:tcPr>
            <w:tcW w:w="880" w:type="dxa"/>
            <w:tcBorders>
              <w:top w:val="nil"/>
              <w:bottom w:val="nil"/>
              <w:right w:val="nil"/>
            </w:tcBorders>
          </w:tcPr>
          <w:p>
            <w:pPr>
              <w:pStyle w:val="TableParagraph"/>
              <w:ind w:right="78"/>
              <w:rPr>
                <w:sz w:val="16"/>
              </w:rPr>
            </w:pPr>
            <w:r>
              <w:rPr>
                <w:color w:val="231F20"/>
                <w:spacing w:val="-5"/>
                <w:sz w:val="16"/>
              </w:rPr>
              <w:t>$65</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$1,540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$1,555</w:t>
            </w:r>
          </w:p>
        </w:tc>
        <w:tc>
          <w:tcPr>
            <w:tcW w:w="800" w:type="dxa"/>
            <w:tcBorders>
              <w:top w:val="nil"/>
            </w:tcBorders>
          </w:tcPr>
          <w:p>
            <w:pPr>
              <w:pStyle w:val="TableParagraph"/>
              <w:spacing w:line="240" w:lineRule="auto"/>
              <w:ind w:right="28"/>
              <w:rPr>
                <w:sz w:val="16"/>
              </w:rPr>
            </w:pPr>
            <w:r>
              <w:rPr>
                <w:color w:val="231F20"/>
                <w:spacing w:val="-4"/>
                <w:sz w:val="16"/>
              </w:rPr>
              <w:t>$216</w:t>
            </w:r>
          </w:p>
        </w:tc>
        <w:tc>
          <w:tcPr>
            <w:tcW w:w="800" w:type="dxa"/>
            <w:tcBorders>
              <w:top w:val="nil"/>
            </w:tcBorders>
          </w:tcPr>
          <w:p>
            <w:pPr>
              <w:pStyle w:val="TableParagraph"/>
              <w:spacing w:line="240" w:lineRule="auto"/>
              <w:ind w:right="30"/>
              <w:rPr>
                <w:sz w:val="16"/>
              </w:rPr>
            </w:pPr>
            <w:r>
              <w:rPr>
                <w:color w:val="231F20"/>
                <w:spacing w:val="-4"/>
                <w:sz w:val="16"/>
              </w:rPr>
              <w:t>$197</w:t>
            </w:r>
          </w:p>
        </w:tc>
        <w:tc>
          <w:tcPr>
            <w:tcW w:w="800" w:type="dxa"/>
            <w:tcBorders>
              <w:top w:val="nil"/>
            </w:tcBorders>
          </w:tcPr>
          <w:p>
            <w:pPr>
              <w:pStyle w:val="TableParagraph"/>
              <w:spacing w:line="240" w:lineRule="auto"/>
              <w:rPr>
                <w:sz w:val="16"/>
              </w:rPr>
            </w:pPr>
            <w:r>
              <w:rPr>
                <w:color w:val="231F20"/>
                <w:spacing w:val="-4"/>
                <w:sz w:val="16"/>
              </w:rPr>
              <w:t>$179</w:t>
            </w:r>
          </w:p>
        </w:tc>
        <w:tc>
          <w:tcPr>
            <w:tcW w:w="800" w:type="dxa"/>
            <w:tcBorders>
              <w:top w:val="nil"/>
            </w:tcBorders>
          </w:tcPr>
          <w:p>
            <w:pPr>
              <w:pStyle w:val="TableParagraph"/>
              <w:spacing w:line="240" w:lineRule="auto"/>
              <w:rPr>
                <w:sz w:val="16"/>
              </w:rPr>
            </w:pPr>
            <w:r>
              <w:rPr>
                <w:color w:val="231F20"/>
                <w:spacing w:val="-4"/>
                <w:sz w:val="16"/>
              </w:rPr>
              <w:t>$161</w:t>
            </w:r>
          </w:p>
        </w:tc>
        <w:tc>
          <w:tcPr>
            <w:tcW w:w="800" w:type="dxa"/>
            <w:tcBorders>
              <w:top w:val="nil"/>
            </w:tcBorders>
          </w:tcPr>
          <w:p>
            <w:pPr>
              <w:pStyle w:val="TableParagraph"/>
              <w:spacing w:line="240" w:lineRule="auto"/>
              <w:rPr>
                <w:sz w:val="16"/>
              </w:rPr>
            </w:pPr>
            <w:r>
              <w:rPr>
                <w:color w:val="231F20"/>
                <w:spacing w:val="-4"/>
                <w:sz w:val="16"/>
              </w:rPr>
              <w:t>$143</w:t>
            </w:r>
          </w:p>
        </w:tc>
        <w:tc>
          <w:tcPr>
            <w:tcW w:w="800" w:type="dxa"/>
            <w:tcBorders>
              <w:top w:val="nil"/>
            </w:tcBorders>
          </w:tcPr>
          <w:p>
            <w:pPr>
              <w:pStyle w:val="TableParagraph"/>
              <w:spacing w:line="240" w:lineRule="auto"/>
              <w:rPr>
                <w:sz w:val="16"/>
              </w:rPr>
            </w:pPr>
            <w:r>
              <w:rPr>
                <w:color w:val="231F20"/>
                <w:spacing w:val="-4"/>
                <w:sz w:val="16"/>
              </w:rPr>
              <w:t>$125</w:t>
            </w:r>
          </w:p>
        </w:tc>
        <w:tc>
          <w:tcPr>
            <w:tcW w:w="800" w:type="dxa"/>
            <w:tcBorders>
              <w:top w:val="nil"/>
            </w:tcBorders>
          </w:tcPr>
          <w:p>
            <w:pPr>
              <w:pStyle w:val="TableParagraph"/>
              <w:spacing w:line="240" w:lineRule="auto"/>
              <w:rPr>
                <w:sz w:val="16"/>
              </w:rPr>
            </w:pPr>
            <w:r>
              <w:rPr>
                <w:color w:val="231F20"/>
                <w:spacing w:val="-4"/>
                <w:sz w:val="16"/>
              </w:rPr>
              <w:t>$107</w:t>
            </w:r>
          </w:p>
        </w:tc>
        <w:tc>
          <w:tcPr>
            <w:tcW w:w="800" w:type="dxa"/>
            <w:tcBorders>
              <w:top w:val="nil"/>
            </w:tcBorders>
          </w:tcPr>
          <w:p>
            <w:pPr>
              <w:pStyle w:val="TableParagraph"/>
              <w:spacing w:line="240" w:lineRule="auto"/>
              <w:rPr>
                <w:sz w:val="16"/>
              </w:rPr>
            </w:pPr>
            <w:r>
              <w:rPr>
                <w:color w:val="231F20"/>
                <w:spacing w:val="-5"/>
                <w:sz w:val="16"/>
              </w:rPr>
              <w:t>$97</w:t>
            </w:r>
          </w:p>
        </w:tc>
        <w:tc>
          <w:tcPr>
            <w:tcW w:w="800" w:type="dxa"/>
            <w:tcBorders>
              <w:top w:val="nil"/>
            </w:tcBorders>
          </w:tcPr>
          <w:p>
            <w:pPr>
              <w:pStyle w:val="TableParagraph"/>
              <w:spacing w:line="240" w:lineRule="auto"/>
              <w:rPr>
                <w:sz w:val="16"/>
              </w:rPr>
            </w:pPr>
            <w:r>
              <w:rPr>
                <w:color w:val="231F20"/>
                <w:spacing w:val="-5"/>
                <w:sz w:val="16"/>
              </w:rPr>
              <w:t>$87</w:t>
            </w:r>
          </w:p>
        </w:tc>
        <w:tc>
          <w:tcPr>
            <w:tcW w:w="800" w:type="dxa"/>
            <w:tcBorders>
              <w:top w:val="nil"/>
            </w:tcBorders>
          </w:tcPr>
          <w:p>
            <w:pPr>
              <w:pStyle w:val="TableParagraph"/>
              <w:spacing w:line="240" w:lineRule="auto"/>
              <w:rPr>
                <w:sz w:val="16"/>
              </w:rPr>
            </w:pPr>
            <w:r>
              <w:rPr>
                <w:color w:val="231F20"/>
                <w:spacing w:val="-5"/>
                <w:sz w:val="16"/>
              </w:rPr>
              <w:t>$77</w:t>
            </w:r>
          </w:p>
        </w:tc>
        <w:tc>
          <w:tcPr>
            <w:tcW w:w="880" w:type="dxa"/>
            <w:tcBorders>
              <w:top w:val="nil"/>
              <w:right w:val="nil"/>
            </w:tcBorders>
          </w:tcPr>
          <w:p>
            <w:pPr>
              <w:pStyle w:val="TableParagraph"/>
              <w:spacing w:line="240" w:lineRule="auto"/>
              <w:ind w:right="78"/>
              <w:rPr>
                <w:sz w:val="16"/>
              </w:rPr>
            </w:pPr>
            <w:r>
              <w:rPr>
                <w:color w:val="231F20"/>
                <w:spacing w:val="-5"/>
                <w:sz w:val="16"/>
              </w:rPr>
              <w:t>$67</w:t>
            </w:r>
          </w:p>
        </w:tc>
      </w:tr>
    </w:tbl>
    <w:p>
      <w:pPr>
        <w:pStyle w:val="TableParagraph"/>
        <w:spacing w:after="0" w:line="240" w:lineRule="auto"/>
        <w:rPr>
          <w:sz w:val="16"/>
        </w:rPr>
        <w:sectPr>
          <w:type w:val="continuous"/>
          <w:pgSz w:w="12240" w:h="15840"/>
          <w:pgMar w:header="0" w:footer="656" w:top="1180" w:bottom="1089"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w w:val="85"/>
                <w:sz w:val="16"/>
              </w:rPr>
              <w:t>SINGLE</w:t>
            </w:r>
            <w:r>
              <w:rPr>
                <w:rFonts w:ascii="Arial Black"/>
                <w:color w:val="231F20"/>
                <w:spacing w:val="6"/>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1680" w:type="dxa"/>
            <w:gridSpan w:val="2"/>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tabs>
                <w:tab w:pos="1014" w:val="left" w:leader="none"/>
              </w:tabs>
              <w:spacing w:line="240" w:lineRule="auto" w:before="19"/>
              <w:ind w:right="28"/>
              <w:rPr>
                <w:sz w:val="16"/>
              </w:rPr>
            </w:pPr>
            <w:r>
              <w:rPr>
                <w:color w:val="231F20"/>
                <w:sz w:val="16"/>
              </w:rPr>
              <w:t>At</w:t>
            </w:r>
            <w:r>
              <w:rPr>
                <w:color w:val="231F20"/>
                <w:spacing w:val="-8"/>
                <w:sz w:val="16"/>
              </w:rPr>
              <w:t> </w:t>
            </w:r>
            <w:r>
              <w:rPr>
                <w:color w:val="231F20"/>
                <w:spacing w:val="-2"/>
                <w:sz w:val="16"/>
              </w:rPr>
              <w:t>least</w:t>
            </w:r>
            <w:r>
              <w:rPr>
                <w:color w:val="231F20"/>
                <w:sz w:val="16"/>
              </w:rPr>
              <w:tab/>
            </w: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$1,555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$1,570</w:t>
            </w:r>
          </w:p>
        </w:tc>
        <w:tc>
          <w:tcPr>
            <w:tcW w:w="800" w:type="dxa"/>
            <w:tcBorders>
              <w:bottom w:val="nil"/>
            </w:tcBorders>
          </w:tcPr>
          <w:p>
            <w:pPr>
              <w:pStyle w:val="TableParagraph"/>
              <w:spacing w:before="72"/>
              <w:ind w:right="28"/>
              <w:rPr>
                <w:sz w:val="16"/>
              </w:rPr>
            </w:pPr>
            <w:r>
              <w:rPr>
                <w:color w:val="231F20"/>
                <w:spacing w:val="-4"/>
                <w:sz w:val="16"/>
              </w:rPr>
              <w:t>$219</w:t>
            </w:r>
          </w:p>
        </w:tc>
        <w:tc>
          <w:tcPr>
            <w:tcW w:w="800" w:type="dxa"/>
            <w:tcBorders>
              <w:bottom w:val="nil"/>
            </w:tcBorders>
          </w:tcPr>
          <w:p>
            <w:pPr>
              <w:pStyle w:val="TableParagraph"/>
              <w:spacing w:before="72"/>
              <w:ind w:right="30"/>
              <w:rPr>
                <w:sz w:val="16"/>
              </w:rPr>
            </w:pPr>
            <w:r>
              <w:rPr>
                <w:color w:val="231F20"/>
                <w:spacing w:val="-4"/>
                <w:sz w:val="16"/>
              </w:rPr>
              <w:t>$201</w:t>
            </w:r>
          </w:p>
        </w:tc>
        <w:tc>
          <w:tcPr>
            <w:tcW w:w="800" w:type="dxa"/>
            <w:tcBorders>
              <w:bottom w:val="nil"/>
            </w:tcBorders>
          </w:tcPr>
          <w:p>
            <w:pPr>
              <w:pStyle w:val="TableParagraph"/>
              <w:spacing w:before="72"/>
              <w:rPr>
                <w:sz w:val="16"/>
              </w:rPr>
            </w:pPr>
            <w:r>
              <w:rPr>
                <w:color w:val="231F20"/>
                <w:spacing w:val="-4"/>
                <w:sz w:val="16"/>
              </w:rPr>
              <w:t>$182</w:t>
            </w:r>
          </w:p>
        </w:tc>
        <w:tc>
          <w:tcPr>
            <w:tcW w:w="800" w:type="dxa"/>
            <w:tcBorders>
              <w:bottom w:val="nil"/>
            </w:tcBorders>
          </w:tcPr>
          <w:p>
            <w:pPr>
              <w:pStyle w:val="TableParagraph"/>
              <w:spacing w:before="72"/>
              <w:rPr>
                <w:sz w:val="16"/>
              </w:rPr>
            </w:pPr>
            <w:r>
              <w:rPr>
                <w:color w:val="231F20"/>
                <w:spacing w:val="-4"/>
                <w:sz w:val="16"/>
              </w:rPr>
              <w:t>$164</w:t>
            </w:r>
          </w:p>
        </w:tc>
        <w:tc>
          <w:tcPr>
            <w:tcW w:w="800" w:type="dxa"/>
            <w:tcBorders>
              <w:bottom w:val="nil"/>
            </w:tcBorders>
          </w:tcPr>
          <w:p>
            <w:pPr>
              <w:pStyle w:val="TableParagraph"/>
              <w:spacing w:before="72"/>
              <w:rPr>
                <w:sz w:val="16"/>
              </w:rPr>
            </w:pPr>
            <w:r>
              <w:rPr>
                <w:color w:val="231F20"/>
                <w:spacing w:val="-4"/>
                <w:sz w:val="16"/>
              </w:rPr>
              <w:t>$146</w:t>
            </w:r>
          </w:p>
        </w:tc>
        <w:tc>
          <w:tcPr>
            <w:tcW w:w="800" w:type="dxa"/>
            <w:tcBorders>
              <w:bottom w:val="nil"/>
            </w:tcBorders>
          </w:tcPr>
          <w:p>
            <w:pPr>
              <w:pStyle w:val="TableParagraph"/>
              <w:spacing w:before="72"/>
              <w:rPr>
                <w:sz w:val="16"/>
              </w:rPr>
            </w:pPr>
            <w:r>
              <w:rPr>
                <w:color w:val="231F20"/>
                <w:spacing w:val="-4"/>
                <w:sz w:val="16"/>
              </w:rPr>
              <w:t>$128</w:t>
            </w:r>
          </w:p>
        </w:tc>
        <w:tc>
          <w:tcPr>
            <w:tcW w:w="800" w:type="dxa"/>
            <w:tcBorders>
              <w:bottom w:val="nil"/>
            </w:tcBorders>
          </w:tcPr>
          <w:p>
            <w:pPr>
              <w:pStyle w:val="TableParagraph"/>
              <w:spacing w:before="72"/>
              <w:rPr>
                <w:sz w:val="16"/>
              </w:rPr>
            </w:pPr>
            <w:r>
              <w:rPr>
                <w:color w:val="231F20"/>
                <w:spacing w:val="-4"/>
                <w:sz w:val="16"/>
              </w:rPr>
              <w:t>$110</w:t>
            </w:r>
          </w:p>
        </w:tc>
        <w:tc>
          <w:tcPr>
            <w:tcW w:w="800" w:type="dxa"/>
            <w:tcBorders>
              <w:bottom w:val="nil"/>
            </w:tcBorders>
          </w:tcPr>
          <w:p>
            <w:pPr>
              <w:pStyle w:val="TableParagraph"/>
              <w:spacing w:before="72"/>
              <w:rPr>
                <w:sz w:val="16"/>
              </w:rPr>
            </w:pPr>
            <w:r>
              <w:rPr>
                <w:color w:val="231F20"/>
                <w:spacing w:val="-5"/>
                <w:sz w:val="16"/>
              </w:rPr>
              <w:t>$99</w:t>
            </w:r>
          </w:p>
        </w:tc>
        <w:tc>
          <w:tcPr>
            <w:tcW w:w="800" w:type="dxa"/>
            <w:tcBorders>
              <w:bottom w:val="nil"/>
            </w:tcBorders>
          </w:tcPr>
          <w:p>
            <w:pPr>
              <w:pStyle w:val="TableParagraph"/>
              <w:spacing w:before="72"/>
              <w:rPr>
                <w:sz w:val="16"/>
              </w:rPr>
            </w:pPr>
            <w:r>
              <w:rPr>
                <w:color w:val="231F20"/>
                <w:spacing w:val="-5"/>
                <w:sz w:val="16"/>
              </w:rPr>
              <w:t>$89</w:t>
            </w:r>
          </w:p>
        </w:tc>
        <w:tc>
          <w:tcPr>
            <w:tcW w:w="800" w:type="dxa"/>
            <w:tcBorders>
              <w:bottom w:val="nil"/>
            </w:tcBorders>
          </w:tcPr>
          <w:p>
            <w:pPr>
              <w:pStyle w:val="TableParagraph"/>
              <w:spacing w:before="72"/>
              <w:rPr>
                <w:sz w:val="16"/>
              </w:rPr>
            </w:pPr>
            <w:r>
              <w:rPr>
                <w:color w:val="231F20"/>
                <w:spacing w:val="-5"/>
                <w:sz w:val="16"/>
              </w:rPr>
              <w:t>$79</w:t>
            </w:r>
          </w:p>
        </w:tc>
        <w:tc>
          <w:tcPr>
            <w:tcW w:w="880" w:type="dxa"/>
            <w:tcBorders>
              <w:bottom w:val="nil"/>
              <w:right w:val="nil"/>
            </w:tcBorders>
          </w:tcPr>
          <w:p>
            <w:pPr>
              <w:pStyle w:val="TableParagraph"/>
              <w:spacing w:before="72"/>
              <w:ind w:right="78"/>
              <w:rPr>
                <w:sz w:val="16"/>
              </w:rPr>
            </w:pPr>
            <w:r>
              <w:rPr>
                <w:color w:val="231F20"/>
                <w:spacing w:val="-5"/>
                <w:sz w:val="16"/>
              </w:rPr>
              <w:t>$69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$1,585</w:t>
            </w:r>
          </w:p>
        </w:tc>
        <w:tc>
          <w:tcPr>
            <w:tcW w:w="800" w:type="dxa"/>
            <w:tcBorders>
              <w:top w:val="nil"/>
              <w:bottom w:val="nil"/>
            </w:tcBorders>
          </w:tcPr>
          <w:p>
            <w:pPr>
              <w:pStyle w:val="TableParagraph"/>
              <w:ind w:right="28"/>
              <w:rPr>
                <w:sz w:val="16"/>
              </w:rPr>
            </w:pPr>
            <w:r>
              <w:rPr>
                <w:color w:val="231F20"/>
                <w:spacing w:val="-4"/>
                <w:sz w:val="16"/>
              </w:rPr>
              <w:t>$222</w:t>
            </w:r>
          </w:p>
        </w:tc>
        <w:tc>
          <w:tcPr>
            <w:tcW w:w="800" w:type="dxa"/>
            <w:tcBorders>
              <w:top w:val="nil"/>
              <w:bottom w:val="nil"/>
            </w:tcBorders>
          </w:tcPr>
          <w:p>
            <w:pPr>
              <w:pStyle w:val="TableParagraph"/>
              <w:ind w:right="30"/>
              <w:rPr>
                <w:sz w:val="16"/>
              </w:rPr>
            </w:pPr>
            <w:r>
              <w:rPr>
                <w:color w:val="231F20"/>
                <w:spacing w:val="-4"/>
                <w:sz w:val="16"/>
              </w:rPr>
              <w:t>$204</w:t>
            </w:r>
          </w:p>
        </w:tc>
        <w:tc>
          <w:tcPr>
            <w:tcW w:w="800" w:type="dxa"/>
            <w:tcBorders>
              <w:top w:val="nil"/>
              <w:bottom w:val="nil"/>
            </w:tcBorders>
          </w:tcPr>
          <w:p>
            <w:pPr>
              <w:pStyle w:val="TableParagraph"/>
              <w:rPr>
                <w:sz w:val="16"/>
              </w:rPr>
            </w:pPr>
            <w:r>
              <w:rPr>
                <w:color w:val="231F20"/>
                <w:spacing w:val="-4"/>
                <w:sz w:val="16"/>
              </w:rPr>
              <w:t>$186</w:t>
            </w:r>
          </w:p>
        </w:tc>
        <w:tc>
          <w:tcPr>
            <w:tcW w:w="800" w:type="dxa"/>
            <w:tcBorders>
              <w:top w:val="nil"/>
              <w:bottom w:val="nil"/>
            </w:tcBorders>
          </w:tcPr>
          <w:p>
            <w:pPr>
              <w:pStyle w:val="TableParagraph"/>
              <w:rPr>
                <w:sz w:val="16"/>
              </w:rPr>
            </w:pPr>
            <w:r>
              <w:rPr>
                <w:color w:val="231F20"/>
                <w:spacing w:val="-4"/>
                <w:sz w:val="16"/>
              </w:rPr>
              <w:t>$168</w:t>
            </w:r>
          </w:p>
        </w:tc>
        <w:tc>
          <w:tcPr>
            <w:tcW w:w="800" w:type="dxa"/>
            <w:tcBorders>
              <w:top w:val="nil"/>
              <w:bottom w:val="nil"/>
            </w:tcBorders>
          </w:tcPr>
          <w:p>
            <w:pPr>
              <w:pStyle w:val="TableParagraph"/>
              <w:rPr>
                <w:sz w:val="16"/>
              </w:rPr>
            </w:pPr>
            <w:r>
              <w:rPr>
                <w:color w:val="231F20"/>
                <w:spacing w:val="-4"/>
                <w:sz w:val="16"/>
              </w:rPr>
              <w:t>$149</w:t>
            </w:r>
          </w:p>
        </w:tc>
        <w:tc>
          <w:tcPr>
            <w:tcW w:w="800" w:type="dxa"/>
            <w:tcBorders>
              <w:top w:val="nil"/>
              <w:bottom w:val="nil"/>
            </w:tcBorders>
          </w:tcPr>
          <w:p>
            <w:pPr>
              <w:pStyle w:val="TableParagraph"/>
              <w:rPr>
                <w:sz w:val="16"/>
              </w:rPr>
            </w:pPr>
            <w:r>
              <w:rPr>
                <w:color w:val="231F20"/>
                <w:spacing w:val="-4"/>
                <w:sz w:val="16"/>
              </w:rPr>
              <w:t>$131</w:t>
            </w:r>
          </w:p>
        </w:tc>
        <w:tc>
          <w:tcPr>
            <w:tcW w:w="800" w:type="dxa"/>
            <w:tcBorders>
              <w:top w:val="nil"/>
              <w:bottom w:val="nil"/>
            </w:tcBorders>
          </w:tcPr>
          <w:p>
            <w:pPr>
              <w:pStyle w:val="TableParagraph"/>
              <w:rPr>
                <w:sz w:val="16"/>
              </w:rPr>
            </w:pPr>
            <w:r>
              <w:rPr>
                <w:color w:val="231F20"/>
                <w:spacing w:val="-4"/>
                <w:sz w:val="16"/>
              </w:rPr>
              <w:t>$113</w:t>
            </w:r>
          </w:p>
        </w:tc>
        <w:tc>
          <w:tcPr>
            <w:tcW w:w="800" w:type="dxa"/>
            <w:tcBorders>
              <w:top w:val="nil"/>
              <w:bottom w:val="nil"/>
            </w:tcBorders>
          </w:tcPr>
          <w:p>
            <w:pPr>
              <w:pStyle w:val="TableParagraph"/>
              <w:rPr>
                <w:sz w:val="16"/>
              </w:rPr>
            </w:pPr>
            <w:r>
              <w:rPr>
                <w:color w:val="231F20"/>
                <w:spacing w:val="-4"/>
                <w:sz w:val="16"/>
              </w:rPr>
              <w:t>$100</w:t>
            </w:r>
          </w:p>
        </w:tc>
        <w:tc>
          <w:tcPr>
            <w:tcW w:w="800" w:type="dxa"/>
            <w:tcBorders>
              <w:top w:val="nil"/>
              <w:bottom w:val="nil"/>
            </w:tcBorders>
          </w:tcPr>
          <w:p>
            <w:pPr>
              <w:pStyle w:val="TableParagraph"/>
              <w:rPr>
                <w:sz w:val="16"/>
              </w:rPr>
            </w:pPr>
            <w:r>
              <w:rPr>
                <w:color w:val="231F20"/>
                <w:spacing w:val="-5"/>
                <w:sz w:val="16"/>
              </w:rPr>
              <w:t>$91</w:t>
            </w:r>
          </w:p>
        </w:tc>
        <w:tc>
          <w:tcPr>
            <w:tcW w:w="800" w:type="dxa"/>
            <w:tcBorders>
              <w:top w:val="nil"/>
              <w:bottom w:val="nil"/>
            </w:tcBorders>
          </w:tcPr>
          <w:p>
            <w:pPr>
              <w:pStyle w:val="TableParagraph"/>
              <w:rPr>
                <w:sz w:val="16"/>
              </w:rPr>
            </w:pPr>
            <w:r>
              <w:rPr>
                <w:color w:val="231F20"/>
                <w:spacing w:val="-5"/>
                <w:sz w:val="16"/>
              </w:rPr>
              <w:t>$81</w:t>
            </w:r>
          </w:p>
        </w:tc>
        <w:tc>
          <w:tcPr>
            <w:tcW w:w="880" w:type="dxa"/>
            <w:tcBorders>
              <w:top w:val="nil"/>
              <w:bottom w:val="nil"/>
              <w:right w:val="nil"/>
            </w:tcBorders>
          </w:tcPr>
          <w:p>
            <w:pPr>
              <w:pStyle w:val="TableParagraph"/>
              <w:ind w:right="78"/>
              <w:rPr>
                <w:sz w:val="16"/>
              </w:rPr>
            </w:pPr>
            <w:r>
              <w:rPr>
                <w:color w:val="231F20"/>
                <w:spacing w:val="-5"/>
                <w:sz w:val="16"/>
              </w:rPr>
              <w:t>$71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$1,585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$1,600</w:t>
            </w:r>
          </w:p>
        </w:tc>
        <w:tc>
          <w:tcPr>
            <w:tcW w:w="800" w:type="dxa"/>
            <w:tcBorders>
              <w:top w:val="nil"/>
              <w:bottom w:val="nil"/>
            </w:tcBorders>
          </w:tcPr>
          <w:p>
            <w:pPr>
              <w:pStyle w:val="TableParagraph"/>
              <w:ind w:right="28"/>
              <w:rPr>
                <w:sz w:val="16"/>
              </w:rPr>
            </w:pPr>
            <w:r>
              <w:rPr>
                <w:color w:val="231F20"/>
                <w:spacing w:val="-4"/>
                <w:sz w:val="16"/>
              </w:rPr>
              <w:t>$225</w:t>
            </w:r>
          </w:p>
        </w:tc>
        <w:tc>
          <w:tcPr>
            <w:tcW w:w="800" w:type="dxa"/>
            <w:tcBorders>
              <w:top w:val="nil"/>
              <w:bottom w:val="nil"/>
            </w:tcBorders>
          </w:tcPr>
          <w:p>
            <w:pPr>
              <w:pStyle w:val="TableParagraph"/>
              <w:ind w:right="30"/>
              <w:rPr>
                <w:sz w:val="16"/>
              </w:rPr>
            </w:pPr>
            <w:r>
              <w:rPr>
                <w:color w:val="231F20"/>
                <w:spacing w:val="-4"/>
                <w:sz w:val="16"/>
              </w:rPr>
              <w:t>$207</w:t>
            </w:r>
          </w:p>
        </w:tc>
        <w:tc>
          <w:tcPr>
            <w:tcW w:w="800" w:type="dxa"/>
            <w:tcBorders>
              <w:top w:val="nil"/>
              <w:bottom w:val="nil"/>
            </w:tcBorders>
          </w:tcPr>
          <w:p>
            <w:pPr>
              <w:pStyle w:val="TableParagraph"/>
              <w:rPr>
                <w:sz w:val="16"/>
              </w:rPr>
            </w:pPr>
            <w:r>
              <w:rPr>
                <w:color w:val="231F20"/>
                <w:spacing w:val="-4"/>
                <w:sz w:val="16"/>
              </w:rPr>
              <w:t>$189</w:t>
            </w:r>
          </w:p>
        </w:tc>
        <w:tc>
          <w:tcPr>
            <w:tcW w:w="800" w:type="dxa"/>
            <w:tcBorders>
              <w:top w:val="nil"/>
              <w:bottom w:val="nil"/>
            </w:tcBorders>
          </w:tcPr>
          <w:p>
            <w:pPr>
              <w:pStyle w:val="TableParagraph"/>
              <w:rPr>
                <w:sz w:val="16"/>
              </w:rPr>
            </w:pPr>
            <w:r>
              <w:rPr>
                <w:color w:val="231F20"/>
                <w:spacing w:val="-4"/>
                <w:sz w:val="16"/>
              </w:rPr>
              <w:t>$171</w:t>
            </w:r>
          </w:p>
        </w:tc>
        <w:tc>
          <w:tcPr>
            <w:tcW w:w="800" w:type="dxa"/>
            <w:tcBorders>
              <w:top w:val="nil"/>
              <w:bottom w:val="nil"/>
            </w:tcBorders>
          </w:tcPr>
          <w:p>
            <w:pPr>
              <w:pStyle w:val="TableParagraph"/>
              <w:rPr>
                <w:sz w:val="16"/>
              </w:rPr>
            </w:pPr>
            <w:r>
              <w:rPr>
                <w:color w:val="231F20"/>
                <w:spacing w:val="-4"/>
                <w:sz w:val="16"/>
              </w:rPr>
              <w:t>$153</w:t>
            </w:r>
          </w:p>
        </w:tc>
        <w:tc>
          <w:tcPr>
            <w:tcW w:w="800" w:type="dxa"/>
            <w:tcBorders>
              <w:top w:val="nil"/>
              <w:bottom w:val="nil"/>
            </w:tcBorders>
          </w:tcPr>
          <w:p>
            <w:pPr>
              <w:pStyle w:val="TableParagraph"/>
              <w:rPr>
                <w:sz w:val="16"/>
              </w:rPr>
            </w:pPr>
            <w:r>
              <w:rPr>
                <w:color w:val="231F20"/>
                <w:spacing w:val="-4"/>
                <w:sz w:val="16"/>
              </w:rPr>
              <w:t>$135</w:t>
            </w:r>
          </w:p>
        </w:tc>
        <w:tc>
          <w:tcPr>
            <w:tcW w:w="800" w:type="dxa"/>
            <w:tcBorders>
              <w:top w:val="nil"/>
              <w:bottom w:val="nil"/>
            </w:tcBorders>
          </w:tcPr>
          <w:p>
            <w:pPr>
              <w:pStyle w:val="TableParagraph"/>
              <w:rPr>
                <w:sz w:val="16"/>
              </w:rPr>
            </w:pPr>
            <w:r>
              <w:rPr>
                <w:color w:val="231F20"/>
                <w:spacing w:val="-4"/>
                <w:sz w:val="16"/>
              </w:rPr>
              <w:t>$116</w:t>
            </w:r>
          </w:p>
        </w:tc>
        <w:tc>
          <w:tcPr>
            <w:tcW w:w="800" w:type="dxa"/>
            <w:tcBorders>
              <w:top w:val="nil"/>
              <w:bottom w:val="nil"/>
            </w:tcBorders>
          </w:tcPr>
          <w:p>
            <w:pPr>
              <w:pStyle w:val="TableParagraph"/>
              <w:rPr>
                <w:sz w:val="16"/>
              </w:rPr>
            </w:pPr>
            <w:r>
              <w:rPr>
                <w:color w:val="231F20"/>
                <w:spacing w:val="-4"/>
                <w:sz w:val="16"/>
              </w:rPr>
              <w:t>$102</w:t>
            </w:r>
          </w:p>
        </w:tc>
        <w:tc>
          <w:tcPr>
            <w:tcW w:w="800" w:type="dxa"/>
            <w:tcBorders>
              <w:top w:val="nil"/>
              <w:bottom w:val="nil"/>
            </w:tcBorders>
          </w:tcPr>
          <w:p>
            <w:pPr>
              <w:pStyle w:val="TableParagraph"/>
              <w:rPr>
                <w:sz w:val="16"/>
              </w:rPr>
            </w:pPr>
            <w:r>
              <w:rPr>
                <w:color w:val="231F20"/>
                <w:spacing w:val="-5"/>
                <w:sz w:val="16"/>
              </w:rPr>
              <w:t>$92</w:t>
            </w:r>
          </w:p>
        </w:tc>
        <w:tc>
          <w:tcPr>
            <w:tcW w:w="800" w:type="dxa"/>
            <w:tcBorders>
              <w:top w:val="nil"/>
              <w:bottom w:val="nil"/>
            </w:tcBorders>
          </w:tcPr>
          <w:p>
            <w:pPr>
              <w:pStyle w:val="TableParagraph"/>
              <w:rPr>
                <w:sz w:val="16"/>
              </w:rPr>
            </w:pPr>
            <w:r>
              <w:rPr>
                <w:color w:val="231F20"/>
                <w:spacing w:val="-5"/>
                <w:sz w:val="16"/>
              </w:rPr>
              <w:t>$82</w:t>
            </w:r>
          </w:p>
        </w:tc>
        <w:tc>
          <w:tcPr>
            <w:tcW w:w="880" w:type="dxa"/>
            <w:tcBorders>
              <w:top w:val="nil"/>
              <w:bottom w:val="nil"/>
              <w:right w:val="nil"/>
            </w:tcBorders>
          </w:tcPr>
          <w:p>
            <w:pPr>
              <w:pStyle w:val="TableParagraph"/>
              <w:ind w:right="78"/>
              <w:rPr>
                <w:sz w:val="16"/>
              </w:rPr>
            </w:pPr>
            <w:r>
              <w:rPr>
                <w:color w:val="231F20"/>
                <w:spacing w:val="-5"/>
                <w:sz w:val="16"/>
              </w:rPr>
              <w:t>$73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$1,615</w:t>
            </w:r>
          </w:p>
        </w:tc>
        <w:tc>
          <w:tcPr>
            <w:tcW w:w="800" w:type="dxa"/>
            <w:tcBorders>
              <w:top w:val="nil"/>
              <w:bottom w:val="nil"/>
            </w:tcBorders>
          </w:tcPr>
          <w:p>
            <w:pPr>
              <w:pStyle w:val="TableParagraph"/>
              <w:ind w:right="28"/>
              <w:rPr>
                <w:sz w:val="16"/>
              </w:rPr>
            </w:pPr>
            <w:r>
              <w:rPr>
                <w:color w:val="231F20"/>
                <w:spacing w:val="-4"/>
                <w:sz w:val="16"/>
              </w:rPr>
              <w:t>$229</w:t>
            </w:r>
          </w:p>
        </w:tc>
        <w:tc>
          <w:tcPr>
            <w:tcW w:w="800" w:type="dxa"/>
            <w:tcBorders>
              <w:top w:val="nil"/>
              <w:bottom w:val="nil"/>
            </w:tcBorders>
          </w:tcPr>
          <w:p>
            <w:pPr>
              <w:pStyle w:val="TableParagraph"/>
              <w:ind w:right="30"/>
              <w:rPr>
                <w:sz w:val="16"/>
              </w:rPr>
            </w:pPr>
            <w:r>
              <w:rPr>
                <w:color w:val="231F20"/>
                <w:spacing w:val="-4"/>
                <w:sz w:val="16"/>
              </w:rPr>
              <w:t>$211</w:t>
            </w:r>
          </w:p>
        </w:tc>
        <w:tc>
          <w:tcPr>
            <w:tcW w:w="800" w:type="dxa"/>
            <w:tcBorders>
              <w:top w:val="nil"/>
              <w:bottom w:val="nil"/>
            </w:tcBorders>
          </w:tcPr>
          <w:p>
            <w:pPr>
              <w:pStyle w:val="TableParagraph"/>
              <w:rPr>
                <w:sz w:val="16"/>
              </w:rPr>
            </w:pPr>
            <w:r>
              <w:rPr>
                <w:color w:val="231F20"/>
                <w:spacing w:val="-4"/>
                <w:sz w:val="16"/>
              </w:rPr>
              <w:t>$192</w:t>
            </w:r>
          </w:p>
        </w:tc>
        <w:tc>
          <w:tcPr>
            <w:tcW w:w="800" w:type="dxa"/>
            <w:tcBorders>
              <w:top w:val="nil"/>
              <w:bottom w:val="nil"/>
            </w:tcBorders>
          </w:tcPr>
          <w:p>
            <w:pPr>
              <w:pStyle w:val="TableParagraph"/>
              <w:rPr>
                <w:sz w:val="16"/>
              </w:rPr>
            </w:pPr>
            <w:r>
              <w:rPr>
                <w:color w:val="231F20"/>
                <w:spacing w:val="-4"/>
                <w:sz w:val="16"/>
              </w:rPr>
              <w:t>$174</w:t>
            </w:r>
          </w:p>
        </w:tc>
        <w:tc>
          <w:tcPr>
            <w:tcW w:w="800" w:type="dxa"/>
            <w:tcBorders>
              <w:top w:val="nil"/>
              <w:bottom w:val="nil"/>
            </w:tcBorders>
          </w:tcPr>
          <w:p>
            <w:pPr>
              <w:pStyle w:val="TableParagraph"/>
              <w:rPr>
                <w:sz w:val="16"/>
              </w:rPr>
            </w:pPr>
            <w:r>
              <w:rPr>
                <w:color w:val="231F20"/>
                <w:spacing w:val="-4"/>
                <w:sz w:val="16"/>
              </w:rPr>
              <w:t>$156</w:t>
            </w:r>
          </w:p>
        </w:tc>
        <w:tc>
          <w:tcPr>
            <w:tcW w:w="800" w:type="dxa"/>
            <w:tcBorders>
              <w:top w:val="nil"/>
              <w:bottom w:val="nil"/>
            </w:tcBorders>
          </w:tcPr>
          <w:p>
            <w:pPr>
              <w:pStyle w:val="TableParagraph"/>
              <w:rPr>
                <w:sz w:val="16"/>
              </w:rPr>
            </w:pPr>
            <w:r>
              <w:rPr>
                <w:color w:val="231F20"/>
                <w:spacing w:val="-4"/>
                <w:sz w:val="16"/>
              </w:rPr>
              <w:t>$138</w:t>
            </w:r>
          </w:p>
        </w:tc>
        <w:tc>
          <w:tcPr>
            <w:tcW w:w="800" w:type="dxa"/>
            <w:tcBorders>
              <w:top w:val="nil"/>
              <w:bottom w:val="nil"/>
            </w:tcBorders>
          </w:tcPr>
          <w:p>
            <w:pPr>
              <w:pStyle w:val="TableParagraph"/>
              <w:rPr>
                <w:sz w:val="16"/>
              </w:rPr>
            </w:pPr>
            <w:r>
              <w:rPr>
                <w:color w:val="231F20"/>
                <w:spacing w:val="-4"/>
                <w:sz w:val="16"/>
              </w:rPr>
              <w:t>$120</w:t>
            </w:r>
          </w:p>
        </w:tc>
        <w:tc>
          <w:tcPr>
            <w:tcW w:w="800" w:type="dxa"/>
            <w:tcBorders>
              <w:top w:val="nil"/>
              <w:bottom w:val="nil"/>
            </w:tcBorders>
          </w:tcPr>
          <w:p>
            <w:pPr>
              <w:pStyle w:val="TableParagraph"/>
              <w:rPr>
                <w:sz w:val="16"/>
              </w:rPr>
            </w:pPr>
            <w:r>
              <w:rPr>
                <w:color w:val="231F20"/>
                <w:spacing w:val="-4"/>
                <w:sz w:val="16"/>
              </w:rPr>
              <w:t>$104</w:t>
            </w:r>
          </w:p>
        </w:tc>
        <w:tc>
          <w:tcPr>
            <w:tcW w:w="800" w:type="dxa"/>
            <w:tcBorders>
              <w:top w:val="nil"/>
              <w:bottom w:val="nil"/>
            </w:tcBorders>
          </w:tcPr>
          <w:p>
            <w:pPr>
              <w:pStyle w:val="TableParagraph"/>
              <w:rPr>
                <w:sz w:val="16"/>
              </w:rPr>
            </w:pPr>
            <w:r>
              <w:rPr>
                <w:color w:val="231F20"/>
                <w:spacing w:val="-5"/>
                <w:sz w:val="16"/>
              </w:rPr>
              <w:t>$94</w:t>
            </w:r>
          </w:p>
        </w:tc>
        <w:tc>
          <w:tcPr>
            <w:tcW w:w="800" w:type="dxa"/>
            <w:tcBorders>
              <w:top w:val="nil"/>
              <w:bottom w:val="nil"/>
            </w:tcBorders>
          </w:tcPr>
          <w:p>
            <w:pPr>
              <w:pStyle w:val="TableParagraph"/>
              <w:rPr>
                <w:sz w:val="16"/>
              </w:rPr>
            </w:pPr>
            <w:r>
              <w:rPr>
                <w:color w:val="231F20"/>
                <w:spacing w:val="-5"/>
                <w:sz w:val="16"/>
              </w:rPr>
              <w:t>$84</w:t>
            </w:r>
          </w:p>
        </w:tc>
        <w:tc>
          <w:tcPr>
            <w:tcW w:w="880" w:type="dxa"/>
            <w:tcBorders>
              <w:top w:val="nil"/>
              <w:bottom w:val="nil"/>
              <w:right w:val="nil"/>
            </w:tcBorders>
          </w:tcPr>
          <w:p>
            <w:pPr>
              <w:pStyle w:val="TableParagraph"/>
              <w:ind w:right="78"/>
              <w:rPr>
                <w:sz w:val="16"/>
              </w:rPr>
            </w:pPr>
            <w:r>
              <w:rPr>
                <w:color w:val="231F20"/>
                <w:spacing w:val="-5"/>
                <w:sz w:val="16"/>
              </w:rPr>
              <w:t>$74</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$1,615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$1,630</w:t>
            </w:r>
          </w:p>
        </w:tc>
        <w:tc>
          <w:tcPr>
            <w:tcW w:w="800" w:type="dxa"/>
            <w:tcBorders>
              <w:top w:val="nil"/>
            </w:tcBorders>
          </w:tcPr>
          <w:p>
            <w:pPr>
              <w:pStyle w:val="TableParagraph"/>
              <w:spacing w:line="240" w:lineRule="auto"/>
              <w:ind w:right="28"/>
              <w:rPr>
                <w:sz w:val="16"/>
              </w:rPr>
            </w:pPr>
            <w:r>
              <w:rPr>
                <w:color w:val="231F20"/>
                <w:spacing w:val="-4"/>
                <w:sz w:val="16"/>
              </w:rPr>
              <w:t>$232</w:t>
            </w:r>
          </w:p>
        </w:tc>
        <w:tc>
          <w:tcPr>
            <w:tcW w:w="800" w:type="dxa"/>
            <w:tcBorders>
              <w:top w:val="nil"/>
            </w:tcBorders>
          </w:tcPr>
          <w:p>
            <w:pPr>
              <w:pStyle w:val="TableParagraph"/>
              <w:spacing w:line="240" w:lineRule="auto"/>
              <w:ind w:right="30"/>
              <w:rPr>
                <w:sz w:val="16"/>
              </w:rPr>
            </w:pPr>
            <w:r>
              <w:rPr>
                <w:color w:val="231F20"/>
                <w:spacing w:val="-4"/>
                <w:sz w:val="16"/>
              </w:rPr>
              <w:t>$214</w:t>
            </w:r>
          </w:p>
        </w:tc>
        <w:tc>
          <w:tcPr>
            <w:tcW w:w="800" w:type="dxa"/>
            <w:tcBorders>
              <w:top w:val="nil"/>
            </w:tcBorders>
          </w:tcPr>
          <w:p>
            <w:pPr>
              <w:pStyle w:val="TableParagraph"/>
              <w:spacing w:line="240" w:lineRule="auto"/>
              <w:rPr>
                <w:sz w:val="16"/>
              </w:rPr>
            </w:pPr>
            <w:r>
              <w:rPr>
                <w:color w:val="231F20"/>
                <w:spacing w:val="-4"/>
                <w:sz w:val="16"/>
              </w:rPr>
              <w:t>$196</w:t>
            </w:r>
          </w:p>
        </w:tc>
        <w:tc>
          <w:tcPr>
            <w:tcW w:w="800" w:type="dxa"/>
            <w:tcBorders>
              <w:top w:val="nil"/>
            </w:tcBorders>
          </w:tcPr>
          <w:p>
            <w:pPr>
              <w:pStyle w:val="TableParagraph"/>
              <w:spacing w:line="240" w:lineRule="auto"/>
              <w:rPr>
                <w:sz w:val="16"/>
              </w:rPr>
            </w:pPr>
            <w:r>
              <w:rPr>
                <w:color w:val="231F20"/>
                <w:spacing w:val="-4"/>
                <w:sz w:val="16"/>
              </w:rPr>
              <w:t>$177</w:t>
            </w:r>
          </w:p>
        </w:tc>
        <w:tc>
          <w:tcPr>
            <w:tcW w:w="800" w:type="dxa"/>
            <w:tcBorders>
              <w:top w:val="nil"/>
            </w:tcBorders>
          </w:tcPr>
          <w:p>
            <w:pPr>
              <w:pStyle w:val="TableParagraph"/>
              <w:spacing w:line="240" w:lineRule="auto"/>
              <w:rPr>
                <w:sz w:val="16"/>
              </w:rPr>
            </w:pPr>
            <w:r>
              <w:rPr>
                <w:color w:val="231F20"/>
                <w:spacing w:val="-4"/>
                <w:sz w:val="16"/>
              </w:rPr>
              <w:t>$159</w:t>
            </w:r>
          </w:p>
        </w:tc>
        <w:tc>
          <w:tcPr>
            <w:tcW w:w="800" w:type="dxa"/>
            <w:tcBorders>
              <w:top w:val="nil"/>
            </w:tcBorders>
          </w:tcPr>
          <w:p>
            <w:pPr>
              <w:pStyle w:val="TableParagraph"/>
              <w:spacing w:line="240" w:lineRule="auto"/>
              <w:rPr>
                <w:sz w:val="16"/>
              </w:rPr>
            </w:pPr>
            <w:r>
              <w:rPr>
                <w:color w:val="231F20"/>
                <w:spacing w:val="-4"/>
                <w:sz w:val="16"/>
              </w:rPr>
              <w:t>$141</w:t>
            </w:r>
          </w:p>
        </w:tc>
        <w:tc>
          <w:tcPr>
            <w:tcW w:w="800" w:type="dxa"/>
            <w:tcBorders>
              <w:top w:val="nil"/>
            </w:tcBorders>
          </w:tcPr>
          <w:p>
            <w:pPr>
              <w:pStyle w:val="TableParagraph"/>
              <w:spacing w:line="240" w:lineRule="auto"/>
              <w:rPr>
                <w:sz w:val="16"/>
              </w:rPr>
            </w:pPr>
            <w:r>
              <w:rPr>
                <w:color w:val="231F20"/>
                <w:spacing w:val="-4"/>
                <w:sz w:val="16"/>
              </w:rPr>
              <w:t>$123</w:t>
            </w:r>
          </w:p>
        </w:tc>
        <w:tc>
          <w:tcPr>
            <w:tcW w:w="800" w:type="dxa"/>
            <w:tcBorders>
              <w:top w:val="nil"/>
            </w:tcBorders>
          </w:tcPr>
          <w:p>
            <w:pPr>
              <w:pStyle w:val="TableParagraph"/>
              <w:spacing w:line="240" w:lineRule="auto"/>
              <w:rPr>
                <w:sz w:val="16"/>
              </w:rPr>
            </w:pPr>
            <w:r>
              <w:rPr>
                <w:color w:val="231F20"/>
                <w:spacing w:val="-4"/>
                <w:sz w:val="16"/>
              </w:rPr>
              <w:t>$106</w:t>
            </w:r>
          </w:p>
        </w:tc>
        <w:tc>
          <w:tcPr>
            <w:tcW w:w="800" w:type="dxa"/>
            <w:tcBorders>
              <w:top w:val="nil"/>
            </w:tcBorders>
          </w:tcPr>
          <w:p>
            <w:pPr>
              <w:pStyle w:val="TableParagraph"/>
              <w:spacing w:line="240" w:lineRule="auto"/>
              <w:rPr>
                <w:sz w:val="16"/>
              </w:rPr>
            </w:pPr>
            <w:r>
              <w:rPr>
                <w:color w:val="231F20"/>
                <w:spacing w:val="-5"/>
                <w:sz w:val="16"/>
              </w:rPr>
              <w:t>$96</w:t>
            </w:r>
          </w:p>
        </w:tc>
        <w:tc>
          <w:tcPr>
            <w:tcW w:w="800" w:type="dxa"/>
            <w:tcBorders>
              <w:top w:val="nil"/>
            </w:tcBorders>
          </w:tcPr>
          <w:p>
            <w:pPr>
              <w:pStyle w:val="TableParagraph"/>
              <w:spacing w:line="240" w:lineRule="auto"/>
              <w:rPr>
                <w:sz w:val="16"/>
              </w:rPr>
            </w:pPr>
            <w:r>
              <w:rPr>
                <w:color w:val="231F20"/>
                <w:spacing w:val="-5"/>
                <w:sz w:val="16"/>
              </w:rPr>
              <w:t>$86</w:t>
            </w:r>
          </w:p>
        </w:tc>
        <w:tc>
          <w:tcPr>
            <w:tcW w:w="880" w:type="dxa"/>
            <w:tcBorders>
              <w:top w:val="nil"/>
              <w:right w:val="nil"/>
            </w:tcBorders>
          </w:tcPr>
          <w:p>
            <w:pPr>
              <w:pStyle w:val="TableParagraph"/>
              <w:spacing w:line="240" w:lineRule="auto"/>
              <w:ind w:right="78"/>
              <w:rPr>
                <w:sz w:val="16"/>
              </w:rPr>
            </w:pPr>
            <w:r>
              <w:rPr>
                <w:color w:val="231F20"/>
                <w:spacing w:val="-5"/>
                <w:sz w:val="16"/>
              </w:rPr>
              <w:t>$76</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$1,630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$1,645</w:t>
            </w:r>
          </w:p>
        </w:tc>
        <w:tc>
          <w:tcPr>
            <w:tcW w:w="800" w:type="dxa"/>
            <w:tcBorders>
              <w:bottom w:val="nil"/>
            </w:tcBorders>
          </w:tcPr>
          <w:p>
            <w:pPr>
              <w:pStyle w:val="TableParagraph"/>
              <w:spacing w:before="72"/>
              <w:ind w:right="28"/>
              <w:rPr>
                <w:sz w:val="16"/>
              </w:rPr>
            </w:pPr>
            <w:r>
              <w:rPr>
                <w:color w:val="231F20"/>
                <w:spacing w:val="-4"/>
                <w:sz w:val="16"/>
              </w:rPr>
              <w:t>$235</w:t>
            </w:r>
          </w:p>
        </w:tc>
        <w:tc>
          <w:tcPr>
            <w:tcW w:w="800" w:type="dxa"/>
            <w:tcBorders>
              <w:bottom w:val="nil"/>
            </w:tcBorders>
          </w:tcPr>
          <w:p>
            <w:pPr>
              <w:pStyle w:val="TableParagraph"/>
              <w:spacing w:before="72"/>
              <w:ind w:right="30"/>
              <w:rPr>
                <w:sz w:val="16"/>
              </w:rPr>
            </w:pPr>
            <w:r>
              <w:rPr>
                <w:color w:val="231F20"/>
                <w:spacing w:val="-4"/>
                <w:sz w:val="16"/>
              </w:rPr>
              <w:t>$217</w:t>
            </w:r>
          </w:p>
        </w:tc>
        <w:tc>
          <w:tcPr>
            <w:tcW w:w="800" w:type="dxa"/>
            <w:tcBorders>
              <w:bottom w:val="nil"/>
            </w:tcBorders>
          </w:tcPr>
          <w:p>
            <w:pPr>
              <w:pStyle w:val="TableParagraph"/>
              <w:spacing w:before="72"/>
              <w:rPr>
                <w:sz w:val="16"/>
              </w:rPr>
            </w:pPr>
            <w:r>
              <w:rPr>
                <w:color w:val="231F20"/>
                <w:spacing w:val="-4"/>
                <w:sz w:val="16"/>
              </w:rPr>
              <w:t>$199</w:t>
            </w:r>
          </w:p>
        </w:tc>
        <w:tc>
          <w:tcPr>
            <w:tcW w:w="800" w:type="dxa"/>
            <w:tcBorders>
              <w:bottom w:val="nil"/>
            </w:tcBorders>
          </w:tcPr>
          <w:p>
            <w:pPr>
              <w:pStyle w:val="TableParagraph"/>
              <w:spacing w:before="72"/>
              <w:rPr>
                <w:sz w:val="16"/>
              </w:rPr>
            </w:pPr>
            <w:r>
              <w:rPr>
                <w:color w:val="231F20"/>
                <w:spacing w:val="-4"/>
                <w:sz w:val="16"/>
              </w:rPr>
              <w:t>$181</w:t>
            </w:r>
          </w:p>
        </w:tc>
        <w:tc>
          <w:tcPr>
            <w:tcW w:w="800" w:type="dxa"/>
            <w:tcBorders>
              <w:bottom w:val="nil"/>
            </w:tcBorders>
          </w:tcPr>
          <w:p>
            <w:pPr>
              <w:pStyle w:val="TableParagraph"/>
              <w:spacing w:before="72"/>
              <w:rPr>
                <w:sz w:val="16"/>
              </w:rPr>
            </w:pPr>
            <w:r>
              <w:rPr>
                <w:color w:val="231F20"/>
                <w:spacing w:val="-4"/>
                <w:sz w:val="16"/>
              </w:rPr>
              <w:t>$163</w:t>
            </w:r>
          </w:p>
        </w:tc>
        <w:tc>
          <w:tcPr>
            <w:tcW w:w="800" w:type="dxa"/>
            <w:tcBorders>
              <w:bottom w:val="nil"/>
            </w:tcBorders>
          </w:tcPr>
          <w:p>
            <w:pPr>
              <w:pStyle w:val="TableParagraph"/>
              <w:spacing w:before="72"/>
              <w:rPr>
                <w:sz w:val="16"/>
              </w:rPr>
            </w:pPr>
            <w:r>
              <w:rPr>
                <w:color w:val="231F20"/>
                <w:spacing w:val="-4"/>
                <w:sz w:val="16"/>
              </w:rPr>
              <w:t>$144</w:t>
            </w:r>
          </w:p>
        </w:tc>
        <w:tc>
          <w:tcPr>
            <w:tcW w:w="800" w:type="dxa"/>
            <w:tcBorders>
              <w:bottom w:val="nil"/>
            </w:tcBorders>
          </w:tcPr>
          <w:p>
            <w:pPr>
              <w:pStyle w:val="TableParagraph"/>
              <w:spacing w:before="72"/>
              <w:rPr>
                <w:sz w:val="16"/>
              </w:rPr>
            </w:pPr>
            <w:r>
              <w:rPr>
                <w:color w:val="231F20"/>
                <w:spacing w:val="-4"/>
                <w:sz w:val="16"/>
              </w:rPr>
              <w:t>$126</w:t>
            </w:r>
          </w:p>
        </w:tc>
        <w:tc>
          <w:tcPr>
            <w:tcW w:w="800" w:type="dxa"/>
            <w:tcBorders>
              <w:bottom w:val="nil"/>
            </w:tcBorders>
          </w:tcPr>
          <w:p>
            <w:pPr>
              <w:pStyle w:val="TableParagraph"/>
              <w:spacing w:before="72"/>
              <w:rPr>
                <w:sz w:val="16"/>
              </w:rPr>
            </w:pPr>
            <w:r>
              <w:rPr>
                <w:color w:val="231F20"/>
                <w:spacing w:val="-4"/>
                <w:sz w:val="16"/>
              </w:rPr>
              <w:t>$108</w:t>
            </w:r>
          </w:p>
        </w:tc>
        <w:tc>
          <w:tcPr>
            <w:tcW w:w="800" w:type="dxa"/>
            <w:tcBorders>
              <w:bottom w:val="nil"/>
            </w:tcBorders>
          </w:tcPr>
          <w:p>
            <w:pPr>
              <w:pStyle w:val="TableParagraph"/>
              <w:spacing w:before="72"/>
              <w:rPr>
                <w:sz w:val="16"/>
              </w:rPr>
            </w:pPr>
            <w:r>
              <w:rPr>
                <w:color w:val="231F20"/>
                <w:spacing w:val="-5"/>
                <w:sz w:val="16"/>
              </w:rPr>
              <w:t>$98</w:t>
            </w:r>
          </w:p>
        </w:tc>
        <w:tc>
          <w:tcPr>
            <w:tcW w:w="800" w:type="dxa"/>
            <w:tcBorders>
              <w:bottom w:val="nil"/>
            </w:tcBorders>
          </w:tcPr>
          <w:p>
            <w:pPr>
              <w:pStyle w:val="TableParagraph"/>
              <w:spacing w:before="72"/>
              <w:rPr>
                <w:sz w:val="16"/>
              </w:rPr>
            </w:pPr>
            <w:r>
              <w:rPr>
                <w:color w:val="231F20"/>
                <w:spacing w:val="-5"/>
                <w:sz w:val="16"/>
              </w:rPr>
              <w:t>$88</w:t>
            </w:r>
          </w:p>
        </w:tc>
        <w:tc>
          <w:tcPr>
            <w:tcW w:w="880" w:type="dxa"/>
            <w:tcBorders>
              <w:bottom w:val="nil"/>
              <w:right w:val="nil"/>
            </w:tcBorders>
          </w:tcPr>
          <w:p>
            <w:pPr>
              <w:pStyle w:val="TableParagraph"/>
              <w:spacing w:before="72"/>
              <w:ind w:right="78"/>
              <w:rPr>
                <w:sz w:val="16"/>
              </w:rPr>
            </w:pPr>
            <w:r>
              <w:rPr>
                <w:color w:val="231F20"/>
                <w:spacing w:val="-5"/>
                <w:sz w:val="16"/>
              </w:rPr>
              <w:t>$78</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$1,645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$1,660</w:t>
            </w:r>
          </w:p>
        </w:tc>
        <w:tc>
          <w:tcPr>
            <w:tcW w:w="800" w:type="dxa"/>
            <w:tcBorders>
              <w:top w:val="nil"/>
              <w:bottom w:val="nil"/>
            </w:tcBorders>
          </w:tcPr>
          <w:p>
            <w:pPr>
              <w:pStyle w:val="TableParagraph"/>
              <w:ind w:right="28"/>
              <w:rPr>
                <w:sz w:val="16"/>
              </w:rPr>
            </w:pPr>
            <w:r>
              <w:rPr>
                <w:color w:val="231F20"/>
                <w:spacing w:val="-4"/>
                <w:sz w:val="16"/>
              </w:rPr>
              <w:t>$239</w:t>
            </w:r>
          </w:p>
        </w:tc>
        <w:tc>
          <w:tcPr>
            <w:tcW w:w="800" w:type="dxa"/>
            <w:tcBorders>
              <w:top w:val="nil"/>
              <w:bottom w:val="nil"/>
            </w:tcBorders>
          </w:tcPr>
          <w:p>
            <w:pPr>
              <w:pStyle w:val="TableParagraph"/>
              <w:ind w:right="30"/>
              <w:rPr>
                <w:sz w:val="16"/>
              </w:rPr>
            </w:pPr>
            <w:r>
              <w:rPr>
                <w:color w:val="231F20"/>
                <w:spacing w:val="-4"/>
                <w:sz w:val="16"/>
              </w:rPr>
              <w:t>$220</w:t>
            </w:r>
          </w:p>
        </w:tc>
        <w:tc>
          <w:tcPr>
            <w:tcW w:w="800" w:type="dxa"/>
            <w:tcBorders>
              <w:top w:val="nil"/>
              <w:bottom w:val="nil"/>
            </w:tcBorders>
          </w:tcPr>
          <w:p>
            <w:pPr>
              <w:pStyle w:val="TableParagraph"/>
              <w:rPr>
                <w:sz w:val="16"/>
              </w:rPr>
            </w:pPr>
            <w:r>
              <w:rPr>
                <w:color w:val="231F20"/>
                <w:spacing w:val="-4"/>
                <w:sz w:val="16"/>
              </w:rPr>
              <w:t>$202</w:t>
            </w:r>
          </w:p>
        </w:tc>
        <w:tc>
          <w:tcPr>
            <w:tcW w:w="800" w:type="dxa"/>
            <w:tcBorders>
              <w:top w:val="nil"/>
              <w:bottom w:val="nil"/>
            </w:tcBorders>
          </w:tcPr>
          <w:p>
            <w:pPr>
              <w:pStyle w:val="TableParagraph"/>
              <w:rPr>
                <w:sz w:val="16"/>
              </w:rPr>
            </w:pPr>
            <w:r>
              <w:rPr>
                <w:color w:val="231F20"/>
                <w:spacing w:val="-4"/>
                <w:sz w:val="16"/>
              </w:rPr>
              <w:t>$184</w:t>
            </w:r>
          </w:p>
        </w:tc>
        <w:tc>
          <w:tcPr>
            <w:tcW w:w="800" w:type="dxa"/>
            <w:tcBorders>
              <w:top w:val="nil"/>
              <w:bottom w:val="nil"/>
            </w:tcBorders>
          </w:tcPr>
          <w:p>
            <w:pPr>
              <w:pStyle w:val="TableParagraph"/>
              <w:rPr>
                <w:sz w:val="16"/>
              </w:rPr>
            </w:pPr>
            <w:r>
              <w:rPr>
                <w:color w:val="231F20"/>
                <w:spacing w:val="-4"/>
                <w:sz w:val="16"/>
              </w:rPr>
              <w:t>$166</w:t>
            </w:r>
          </w:p>
        </w:tc>
        <w:tc>
          <w:tcPr>
            <w:tcW w:w="800" w:type="dxa"/>
            <w:tcBorders>
              <w:top w:val="nil"/>
              <w:bottom w:val="nil"/>
            </w:tcBorders>
          </w:tcPr>
          <w:p>
            <w:pPr>
              <w:pStyle w:val="TableParagraph"/>
              <w:rPr>
                <w:sz w:val="16"/>
              </w:rPr>
            </w:pPr>
            <w:r>
              <w:rPr>
                <w:color w:val="231F20"/>
                <w:spacing w:val="-4"/>
                <w:sz w:val="16"/>
              </w:rPr>
              <w:t>$148</w:t>
            </w:r>
          </w:p>
        </w:tc>
        <w:tc>
          <w:tcPr>
            <w:tcW w:w="800" w:type="dxa"/>
            <w:tcBorders>
              <w:top w:val="nil"/>
              <w:bottom w:val="nil"/>
            </w:tcBorders>
          </w:tcPr>
          <w:p>
            <w:pPr>
              <w:pStyle w:val="TableParagraph"/>
              <w:rPr>
                <w:sz w:val="16"/>
              </w:rPr>
            </w:pPr>
            <w:r>
              <w:rPr>
                <w:color w:val="231F20"/>
                <w:spacing w:val="-4"/>
                <w:sz w:val="16"/>
              </w:rPr>
              <w:t>$130</w:t>
            </w:r>
          </w:p>
        </w:tc>
        <w:tc>
          <w:tcPr>
            <w:tcW w:w="800" w:type="dxa"/>
            <w:tcBorders>
              <w:top w:val="nil"/>
              <w:bottom w:val="nil"/>
            </w:tcBorders>
          </w:tcPr>
          <w:p>
            <w:pPr>
              <w:pStyle w:val="TableParagraph"/>
              <w:rPr>
                <w:sz w:val="16"/>
              </w:rPr>
            </w:pPr>
            <w:r>
              <w:rPr>
                <w:color w:val="231F20"/>
                <w:spacing w:val="-4"/>
                <w:sz w:val="16"/>
              </w:rPr>
              <w:t>$111</w:t>
            </w:r>
          </w:p>
        </w:tc>
        <w:tc>
          <w:tcPr>
            <w:tcW w:w="800" w:type="dxa"/>
            <w:tcBorders>
              <w:top w:val="nil"/>
              <w:bottom w:val="nil"/>
            </w:tcBorders>
          </w:tcPr>
          <w:p>
            <w:pPr>
              <w:pStyle w:val="TableParagraph"/>
              <w:rPr>
                <w:sz w:val="16"/>
              </w:rPr>
            </w:pPr>
            <w:r>
              <w:rPr>
                <w:color w:val="231F20"/>
                <w:spacing w:val="-4"/>
                <w:sz w:val="16"/>
              </w:rPr>
              <w:t>$100</w:t>
            </w:r>
          </w:p>
        </w:tc>
        <w:tc>
          <w:tcPr>
            <w:tcW w:w="800" w:type="dxa"/>
            <w:tcBorders>
              <w:top w:val="nil"/>
              <w:bottom w:val="nil"/>
            </w:tcBorders>
          </w:tcPr>
          <w:p>
            <w:pPr>
              <w:pStyle w:val="TableParagraph"/>
              <w:rPr>
                <w:sz w:val="16"/>
              </w:rPr>
            </w:pPr>
            <w:r>
              <w:rPr>
                <w:color w:val="231F20"/>
                <w:spacing w:val="-5"/>
                <w:sz w:val="16"/>
              </w:rPr>
              <w:t>$90</w:t>
            </w:r>
          </w:p>
        </w:tc>
        <w:tc>
          <w:tcPr>
            <w:tcW w:w="880" w:type="dxa"/>
            <w:tcBorders>
              <w:top w:val="nil"/>
              <w:bottom w:val="nil"/>
              <w:right w:val="nil"/>
            </w:tcBorders>
          </w:tcPr>
          <w:p>
            <w:pPr>
              <w:pStyle w:val="TableParagraph"/>
              <w:ind w:right="78"/>
              <w:rPr>
                <w:sz w:val="16"/>
              </w:rPr>
            </w:pPr>
            <w:r>
              <w:rPr>
                <w:color w:val="231F20"/>
                <w:spacing w:val="-5"/>
                <w:sz w:val="16"/>
              </w:rPr>
              <w:t>$80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$1,675</w:t>
            </w:r>
          </w:p>
        </w:tc>
        <w:tc>
          <w:tcPr>
            <w:tcW w:w="800" w:type="dxa"/>
            <w:tcBorders>
              <w:top w:val="nil"/>
              <w:bottom w:val="nil"/>
            </w:tcBorders>
          </w:tcPr>
          <w:p>
            <w:pPr>
              <w:pStyle w:val="TableParagraph"/>
              <w:ind w:right="28"/>
              <w:rPr>
                <w:sz w:val="16"/>
              </w:rPr>
            </w:pPr>
            <w:r>
              <w:rPr>
                <w:color w:val="231F20"/>
                <w:spacing w:val="-4"/>
                <w:sz w:val="16"/>
              </w:rPr>
              <w:t>$242</w:t>
            </w:r>
          </w:p>
        </w:tc>
        <w:tc>
          <w:tcPr>
            <w:tcW w:w="800" w:type="dxa"/>
            <w:tcBorders>
              <w:top w:val="nil"/>
              <w:bottom w:val="nil"/>
            </w:tcBorders>
          </w:tcPr>
          <w:p>
            <w:pPr>
              <w:pStyle w:val="TableParagraph"/>
              <w:ind w:right="30"/>
              <w:rPr>
                <w:sz w:val="16"/>
              </w:rPr>
            </w:pPr>
            <w:r>
              <w:rPr>
                <w:color w:val="231F20"/>
                <w:spacing w:val="-4"/>
                <w:sz w:val="16"/>
              </w:rPr>
              <w:t>$224</w:t>
            </w:r>
          </w:p>
        </w:tc>
        <w:tc>
          <w:tcPr>
            <w:tcW w:w="800" w:type="dxa"/>
            <w:tcBorders>
              <w:top w:val="nil"/>
              <w:bottom w:val="nil"/>
            </w:tcBorders>
          </w:tcPr>
          <w:p>
            <w:pPr>
              <w:pStyle w:val="TableParagraph"/>
              <w:rPr>
                <w:sz w:val="16"/>
              </w:rPr>
            </w:pPr>
            <w:r>
              <w:rPr>
                <w:color w:val="231F20"/>
                <w:spacing w:val="-4"/>
                <w:sz w:val="16"/>
              </w:rPr>
              <w:t>$206</w:t>
            </w:r>
          </w:p>
        </w:tc>
        <w:tc>
          <w:tcPr>
            <w:tcW w:w="800" w:type="dxa"/>
            <w:tcBorders>
              <w:top w:val="nil"/>
              <w:bottom w:val="nil"/>
            </w:tcBorders>
          </w:tcPr>
          <w:p>
            <w:pPr>
              <w:pStyle w:val="TableParagraph"/>
              <w:rPr>
                <w:sz w:val="16"/>
              </w:rPr>
            </w:pPr>
            <w:r>
              <w:rPr>
                <w:color w:val="231F20"/>
                <w:spacing w:val="-4"/>
                <w:sz w:val="16"/>
              </w:rPr>
              <w:t>$187</w:t>
            </w:r>
          </w:p>
        </w:tc>
        <w:tc>
          <w:tcPr>
            <w:tcW w:w="800" w:type="dxa"/>
            <w:tcBorders>
              <w:top w:val="nil"/>
              <w:bottom w:val="nil"/>
            </w:tcBorders>
          </w:tcPr>
          <w:p>
            <w:pPr>
              <w:pStyle w:val="TableParagraph"/>
              <w:rPr>
                <w:sz w:val="16"/>
              </w:rPr>
            </w:pPr>
            <w:r>
              <w:rPr>
                <w:color w:val="231F20"/>
                <w:spacing w:val="-4"/>
                <w:sz w:val="16"/>
              </w:rPr>
              <w:t>$169</w:t>
            </w:r>
          </w:p>
        </w:tc>
        <w:tc>
          <w:tcPr>
            <w:tcW w:w="800" w:type="dxa"/>
            <w:tcBorders>
              <w:top w:val="nil"/>
              <w:bottom w:val="nil"/>
            </w:tcBorders>
          </w:tcPr>
          <w:p>
            <w:pPr>
              <w:pStyle w:val="TableParagraph"/>
              <w:rPr>
                <w:sz w:val="16"/>
              </w:rPr>
            </w:pPr>
            <w:r>
              <w:rPr>
                <w:color w:val="231F20"/>
                <w:spacing w:val="-4"/>
                <w:sz w:val="16"/>
              </w:rPr>
              <w:t>$151</w:t>
            </w:r>
          </w:p>
        </w:tc>
        <w:tc>
          <w:tcPr>
            <w:tcW w:w="800" w:type="dxa"/>
            <w:tcBorders>
              <w:top w:val="nil"/>
              <w:bottom w:val="nil"/>
            </w:tcBorders>
          </w:tcPr>
          <w:p>
            <w:pPr>
              <w:pStyle w:val="TableParagraph"/>
              <w:rPr>
                <w:sz w:val="16"/>
              </w:rPr>
            </w:pPr>
            <w:r>
              <w:rPr>
                <w:color w:val="231F20"/>
                <w:spacing w:val="-4"/>
                <w:sz w:val="16"/>
              </w:rPr>
              <w:t>$133</w:t>
            </w:r>
          </w:p>
        </w:tc>
        <w:tc>
          <w:tcPr>
            <w:tcW w:w="800" w:type="dxa"/>
            <w:tcBorders>
              <w:top w:val="nil"/>
              <w:bottom w:val="nil"/>
            </w:tcBorders>
          </w:tcPr>
          <w:p>
            <w:pPr>
              <w:pStyle w:val="TableParagraph"/>
              <w:rPr>
                <w:sz w:val="16"/>
              </w:rPr>
            </w:pPr>
            <w:r>
              <w:rPr>
                <w:color w:val="231F20"/>
                <w:spacing w:val="-4"/>
                <w:sz w:val="16"/>
              </w:rPr>
              <w:t>$115</w:t>
            </w:r>
          </w:p>
        </w:tc>
        <w:tc>
          <w:tcPr>
            <w:tcW w:w="800" w:type="dxa"/>
            <w:tcBorders>
              <w:top w:val="nil"/>
              <w:bottom w:val="nil"/>
            </w:tcBorders>
          </w:tcPr>
          <w:p>
            <w:pPr>
              <w:pStyle w:val="TableParagraph"/>
              <w:rPr>
                <w:sz w:val="16"/>
              </w:rPr>
            </w:pPr>
            <w:r>
              <w:rPr>
                <w:color w:val="231F20"/>
                <w:spacing w:val="-4"/>
                <w:sz w:val="16"/>
              </w:rPr>
              <w:t>$101</w:t>
            </w:r>
          </w:p>
        </w:tc>
        <w:tc>
          <w:tcPr>
            <w:tcW w:w="800" w:type="dxa"/>
            <w:tcBorders>
              <w:top w:val="nil"/>
              <w:bottom w:val="nil"/>
            </w:tcBorders>
          </w:tcPr>
          <w:p>
            <w:pPr>
              <w:pStyle w:val="TableParagraph"/>
              <w:rPr>
                <w:sz w:val="16"/>
              </w:rPr>
            </w:pPr>
            <w:r>
              <w:rPr>
                <w:color w:val="231F20"/>
                <w:spacing w:val="-5"/>
                <w:sz w:val="16"/>
              </w:rPr>
              <w:t>$91</w:t>
            </w:r>
          </w:p>
        </w:tc>
        <w:tc>
          <w:tcPr>
            <w:tcW w:w="880" w:type="dxa"/>
            <w:tcBorders>
              <w:top w:val="nil"/>
              <w:bottom w:val="nil"/>
              <w:right w:val="nil"/>
            </w:tcBorders>
          </w:tcPr>
          <w:p>
            <w:pPr>
              <w:pStyle w:val="TableParagraph"/>
              <w:ind w:right="78"/>
              <w:rPr>
                <w:sz w:val="16"/>
              </w:rPr>
            </w:pPr>
            <w:r>
              <w:rPr>
                <w:color w:val="231F20"/>
                <w:spacing w:val="-5"/>
                <w:sz w:val="16"/>
              </w:rPr>
              <w:t>$82</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$1,690</w:t>
            </w:r>
          </w:p>
        </w:tc>
        <w:tc>
          <w:tcPr>
            <w:tcW w:w="800" w:type="dxa"/>
            <w:tcBorders>
              <w:top w:val="nil"/>
              <w:bottom w:val="nil"/>
            </w:tcBorders>
          </w:tcPr>
          <w:p>
            <w:pPr>
              <w:pStyle w:val="TableParagraph"/>
              <w:ind w:right="28"/>
              <w:rPr>
                <w:sz w:val="16"/>
              </w:rPr>
            </w:pPr>
            <w:r>
              <w:rPr>
                <w:color w:val="231F20"/>
                <w:spacing w:val="-4"/>
                <w:sz w:val="16"/>
              </w:rPr>
              <w:t>$245</w:t>
            </w:r>
          </w:p>
        </w:tc>
        <w:tc>
          <w:tcPr>
            <w:tcW w:w="800" w:type="dxa"/>
            <w:tcBorders>
              <w:top w:val="nil"/>
              <w:bottom w:val="nil"/>
            </w:tcBorders>
          </w:tcPr>
          <w:p>
            <w:pPr>
              <w:pStyle w:val="TableParagraph"/>
              <w:ind w:right="30"/>
              <w:rPr>
                <w:sz w:val="16"/>
              </w:rPr>
            </w:pPr>
            <w:r>
              <w:rPr>
                <w:color w:val="231F20"/>
                <w:spacing w:val="-4"/>
                <w:sz w:val="16"/>
              </w:rPr>
              <w:t>$227</w:t>
            </w:r>
          </w:p>
        </w:tc>
        <w:tc>
          <w:tcPr>
            <w:tcW w:w="800" w:type="dxa"/>
            <w:tcBorders>
              <w:top w:val="nil"/>
              <w:bottom w:val="nil"/>
            </w:tcBorders>
          </w:tcPr>
          <w:p>
            <w:pPr>
              <w:pStyle w:val="TableParagraph"/>
              <w:rPr>
                <w:sz w:val="16"/>
              </w:rPr>
            </w:pPr>
            <w:r>
              <w:rPr>
                <w:color w:val="231F20"/>
                <w:spacing w:val="-4"/>
                <w:sz w:val="16"/>
              </w:rPr>
              <w:t>$209</w:t>
            </w:r>
          </w:p>
        </w:tc>
        <w:tc>
          <w:tcPr>
            <w:tcW w:w="800" w:type="dxa"/>
            <w:tcBorders>
              <w:top w:val="nil"/>
              <w:bottom w:val="nil"/>
            </w:tcBorders>
          </w:tcPr>
          <w:p>
            <w:pPr>
              <w:pStyle w:val="TableParagraph"/>
              <w:rPr>
                <w:sz w:val="16"/>
              </w:rPr>
            </w:pPr>
            <w:r>
              <w:rPr>
                <w:color w:val="231F20"/>
                <w:spacing w:val="-4"/>
                <w:sz w:val="16"/>
              </w:rPr>
              <w:t>$191</w:t>
            </w:r>
          </w:p>
        </w:tc>
        <w:tc>
          <w:tcPr>
            <w:tcW w:w="800" w:type="dxa"/>
            <w:tcBorders>
              <w:top w:val="nil"/>
              <w:bottom w:val="nil"/>
            </w:tcBorders>
          </w:tcPr>
          <w:p>
            <w:pPr>
              <w:pStyle w:val="TableParagraph"/>
              <w:rPr>
                <w:sz w:val="16"/>
              </w:rPr>
            </w:pPr>
            <w:r>
              <w:rPr>
                <w:color w:val="231F20"/>
                <w:spacing w:val="-4"/>
                <w:sz w:val="16"/>
              </w:rPr>
              <w:t>$172</w:t>
            </w:r>
          </w:p>
        </w:tc>
        <w:tc>
          <w:tcPr>
            <w:tcW w:w="800" w:type="dxa"/>
            <w:tcBorders>
              <w:top w:val="nil"/>
              <w:bottom w:val="nil"/>
            </w:tcBorders>
          </w:tcPr>
          <w:p>
            <w:pPr>
              <w:pStyle w:val="TableParagraph"/>
              <w:rPr>
                <w:sz w:val="16"/>
              </w:rPr>
            </w:pPr>
            <w:r>
              <w:rPr>
                <w:color w:val="231F20"/>
                <w:spacing w:val="-4"/>
                <w:sz w:val="16"/>
              </w:rPr>
              <w:t>$154</w:t>
            </w:r>
          </w:p>
        </w:tc>
        <w:tc>
          <w:tcPr>
            <w:tcW w:w="800" w:type="dxa"/>
            <w:tcBorders>
              <w:top w:val="nil"/>
              <w:bottom w:val="nil"/>
            </w:tcBorders>
          </w:tcPr>
          <w:p>
            <w:pPr>
              <w:pStyle w:val="TableParagraph"/>
              <w:rPr>
                <w:sz w:val="16"/>
              </w:rPr>
            </w:pPr>
            <w:r>
              <w:rPr>
                <w:color w:val="231F20"/>
                <w:spacing w:val="-4"/>
                <w:sz w:val="16"/>
              </w:rPr>
              <w:t>$136</w:t>
            </w:r>
          </w:p>
        </w:tc>
        <w:tc>
          <w:tcPr>
            <w:tcW w:w="800" w:type="dxa"/>
            <w:tcBorders>
              <w:top w:val="nil"/>
              <w:bottom w:val="nil"/>
            </w:tcBorders>
          </w:tcPr>
          <w:p>
            <w:pPr>
              <w:pStyle w:val="TableParagraph"/>
              <w:rPr>
                <w:sz w:val="16"/>
              </w:rPr>
            </w:pPr>
            <w:r>
              <w:rPr>
                <w:color w:val="231F20"/>
                <w:spacing w:val="-4"/>
                <w:sz w:val="16"/>
              </w:rPr>
              <w:t>$118</w:t>
            </w:r>
          </w:p>
        </w:tc>
        <w:tc>
          <w:tcPr>
            <w:tcW w:w="800" w:type="dxa"/>
            <w:tcBorders>
              <w:top w:val="nil"/>
              <w:bottom w:val="nil"/>
            </w:tcBorders>
          </w:tcPr>
          <w:p>
            <w:pPr>
              <w:pStyle w:val="TableParagraph"/>
              <w:rPr>
                <w:sz w:val="16"/>
              </w:rPr>
            </w:pPr>
            <w:r>
              <w:rPr>
                <w:color w:val="231F20"/>
                <w:spacing w:val="-4"/>
                <w:sz w:val="16"/>
              </w:rPr>
              <w:t>$103</w:t>
            </w:r>
          </w:p>
        </w:tc>
        <w:tc>
          <w:tcPr>
            <w:tcW w:w="800" w:type="dxa"/>
            <w:tcBorders>
              <w:top w:val="nil"/>
              <w:bottom w:val="nil"/>
            </w:tcBorders>
          </w:tcPr>
          <w:p>
            <w:pPr>
              <w:pStyle w:val="TableParagraph"/>
              <w:rPr>
                <w:sz w:val="16"/>
              </w:rPr>
            </w:pPr>
            <w:r>
              <w:rPr>
                <w:color w:val="231F20"/>
                <w:spacing w:val="-5"/>
                <w:sz w:val="16"/>
              </w:rPr>
              <w:t>$93</w:t>
            </w:r>
          </w:p>
        </w:tc>
        <w:tc>
          <w:tcPr>
            <w:tcW w:w="880" w:type="dxa"/>
            <w:tcBorders>
              <w:top w:val="nil"/>
              <w:bottom w:val="nil"/>
              <w:right w:val="nil"/>
            </w:tcBorders>
          </w:tcPr>
          <w:p>
            <w:pPr>
              <w:pStyle w:val="TableParagraph"/>
              <w:ind w:right="78"/>
              <w:rPr>
                <w:sz w:val="16"/>
              </w:rPr>
            </w:pPr>
            <w:r>
              <w:rPr>
                <w:color w:val="231F20"/>
                <w:spacing w:val="-5"/>
                <w:sz w:val="16"/>
              </w:rPr>
              <w:t>$83</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$1,690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$1,705</w:t>
            </w:r>
          </w:p>
        </w:tc>
        <w:tc>
          <w:tcPr>
            <w:tcW w:w="800" w:type="dxa"/>
            <w:tcBorders>
              <w:top w:val="nil"/>
            </w:tcBorders>
          </w:tcPr>
          <w:p>
            <w:pPr>
              <w:pStyle w:val="TableParagraph"/>
              <w:spacing w:line="240" w:lineRule="auto"/>
              <w:ind w:right="28"/>
              <w:rPr>
                <w:sz w:val="16"/>
              </w:rPr>
            </w:pPr>
            <w:r>
              <w:rPr>
                <w:color w:val="231F20"/>
                <w:spacing w:val="-4"/>
                <w:sz w:val="16"/>
              </w:rPr>
              <w:t>$249</w:t>
            </w:r>
          </w:p>
        </w:tc>
        <w:tc>
          <w:tcPr>
            <w:tcW w:w="800" w:type="dxa"/>
            <w:tcBorders>
              <w:top w:val="nil"/>
            </w:tcBorders>
          </w:tcPr>
          <w:p>
            <w:pPr>
              <w:pStyle w:val="TableParagraph"/>
              <w:spacing w:line="240" w:lineRule="auto"/>
              <w:ind w:right="30"/>
              <w:rPr>
                <w:sz w:val="16"/>
              </w:rPr>
            </w:pPr>
            <w:r>
              <w:rPr>
                <w:color w:val="231F20"/>
                <w:spacing w:val="-4"/>
                <w:sz w:val="16"/>
              </w:rPr>
              <w:t>$230</w:t>
            </w:r>
          </w:p>
        </w:tc>
        <w:tc>
          <w:tcPr>
            <w:tcW w:w="800" w:type="dxa"/>
            <w:tcBorders>
              <w:top w:val="nil"/>
            </w:tcBorders>
          </w:tcPr>
          <w:p>
            <w:pPr>
              <w:pStyle w:val="TableParagraph"/>
              <w:spacing w:line="240" w:lineRule="auto"/>
              <w:rPr>
                <w:sz w:val="16"/>
              </w:rPr>
            </w:pPr>
            <w:r>
              <w:rPr>
                <w:color w:val="231F20"/>
                <w:spacing w:val="-4"/>
                <w:sz w:val="16"/>
              </w:rPr>
              <w:t>$212</w:t>
            </w:r>
          </w:p>
        </w:tc>
        <w:tc>
          <w:tcPr>
            <w:tcW w:w="800" w:type="dxa"/>
            <w:tcBorders>
              <w:top w:val="nil"/>
            </w:tcBorders>
          </w:tcPr>
          <w:p>
            <w:pPr>
              <w:pStyle w:val="TableParagraph"/>
              <w:spacing w:line="240" w:lineRule="auto"/>
              <w:rPr>
                <w:sz w:val="16"/>
              </w:rPr>
            </w:pPr>
            <w:r>
              <w:rPr>
                <w:color w:val="231F20"/>
                <w:spacing w:val="-4"/>
                <w:sz w:val="16"/>
              </w:rPr>
              <w:t>$194</w:t>
            </w:r>
          </w:p>
        </w:tc>
        <w:tc>
          <w:tcPr>
            <w:tcW w:w="800" w:type="dxa"/>
            <w:tcBorders>
              <w:top w:val="nil"/>
            </w:tcBorders>
          </w:tcPr>
          <w:p>
            <w:pPr>
              <w:pStyle w:val="TableParagraph"/>
              <w:spacing w:line="240" w:lineRule="auto"/>
              <w:rPr>
                <w:sz w:val="16"/>
              </w:rPr>
            </w:pPr>
            <w:r>
              <w:rPr>
                <w:color w:val="231F20"/>
                <w:spacing w:val="-4"/>
                <w:sz w:val="16"/>
              </w:rPr>
              <w:t>$176</w:t>
            </w:r>
          </w:p>
        </w:tc>
        <w:tc>
          <w:tcPr>
            <w:tcW w:w="800" w:type="dxa"/>
            <w:tcBorders>
              <w:top w:val="nil"/>
            </w:tcBorders>
          </w:tcPr>
          <w:p>
            <w:pPr>
              <w:pStyle w:val="TableParagraph"/>
              <w:spacing w:line="240" w:lineRule="auto"/>
              <w:rPr>
                <w:sz w:val="16"/>
              </w:rPr>
            </w:pPr>
            <w:r>
              <w:rPr>
                <w:color w:val="231F20"/>
                <w:spacing w:val="-4"/>
                <w:sz w:val="16"/>
              </w:rPr>
              <w:t>$158</w:t>
            </w:r>
          </w:p>
        </w:tc>
        <w:tc>
          <w:tcPr>
            <w:tcW w:w="800" w:type="dxa"/>
            <w:tcBorders>
              <w:top w:val="nil"/>
            </w:tcBorders>
          </w:tcPr>
          <w:p>
            <w:pPr>
              <w:pStyle w:val="TableParagraph"/>
              <w:spacing w:line="240" w:lineRule="auto"/>
              <w:rPr>
                <w:sz w:val="16"/>
              </w:rPr>
            </w:pPr>
            <w:r>
              <w:rPr>
                <w:color w:val="231F20"/>
                <w:spacing w:val="-4"/>
                <w:sz w:val="16"/>
              </w:rPr>
              <w:t>$139</w:t>
            </w:r>
          </w:p>
        </w:tc>
        <w:tc>
          <w:tcPr>
            <w:tcW w:w="800" w:type="dxa"/>
            <w:tcBorders>
              <w:top w:val="nil"/>
            </w:tcBorders>
          </w:tcPr>
          <w:p>
            <w:pPr>
              <w:pStyle w:val="TableParagraph"/>
              <w:spacing w:line="240" w:lineRule="auto"/>
              <w:rPr>
                <w:sz w:val="16"/>
              </w:rPr>
            </w:pPr>
            <w:r>
              <w:rPr>
                <w:color w:val="231F20"/>
                <w:spacing w:val="-4"/>
                <w:sz w:val="16"/>
              </w:rPr>
              <w:t>$121</w:t>
            </w:r>
          </w:p>
        </w:tc>
        <w:tc>
          <w:tcPr>
            <w:tcW w:w="800" w:type="dxa"/>
            <w:tcBorders>
              <w:top w:val="nil"/>
            </w:tcBorders>
          </w:tcPr>
          <w:p>
            <w:pPr>
              <w:pStyle w:val="TableParagraph"/>
              <w:spacing w:line="240" w:lineRule="auto"/>
              <w:rPr>
                <w:sz w:val="16"/>
              </w:rPr>
            </w:pPr>
            <w:r>
              <w:rPr>
                <w:color w:val="231F20"/>
                <w:spacing w:val="-4"/>
                <w:sz w:val="16"/>
              </w:rPr>
              <w:t>$105</w:t>
            </w:r>
          </w:p>
        </w:tc>
        <w:tc>
          <w:tcPr>
            <w:tcW w:w="800" w:type="dxa"/>
            <w:tcBorders>
              <w:top w:val="nil"/>
            </w:tcBorders>
          </w:tcPr>
          <w:p>
            <w:pPr>
              <w:pStyle w:val="TableParagraph"/>
              <w:spacing w:line="240" w:lineRule="auto"/>
              <w:rPr>
                <w:sz w:val="16"/>
              </w:rPr>
            </w:pPr>
            <w:r>
              <w:rPr>
                <w:color w:val="231F20"/>
                <w:spacing w:val="-5"/>
                <w:sz w:val="16"/>
              </w:rPr>
              <w:t>$95</w:t>
            </w:r>
          </w:p>
        </w:tc>
        <w:tc>
          <w:tcPr>
            <w:tcW w:w="880" w:type="dxa"/>
            <w:tcBorders>
              <w:top w:val="nil"/>
              <w:right w:val="nil"/>
            </w:tcBorders>
          </w:tcPr>
          <w:p>
            <w:pPr>
              <w:pStyle w:val="TableParagraph"/>
              <w:spacing w:line="240" w:lineRule="auto"/>
              <w:ind w:right="78"/>
              <w:rPr>
                <w:sz w:val="16"/>
              </w:rPr>
            </w:pPr>
            <w:r>
              <w:rPr>
                <w:color w:val="231F20"/>
                <w:spacing w:val="-5"/>
                <w:sz w:val="16"/>
              </w:rPr>
              <w:t>$85</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$1,705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$1,720</w:t>
            </w:r>
          </w:p>
        </w:tc>
        <w:tc>
          <w:tcPr>
            <w:tcW w:w="800" w:type="dxa"/>
            <w:tcBorders>
              <w:bottom w:val="nil"/>
            </w:tcBorders>
          </w:tcPr>
          <w:p>
            <w:pPr>
              <w:pStyle w:val="TableParagraph"/>
              <w:spacing w:before="72"/>
              <w:ind w:right="28"/>
              <w:rPr>
                <w:sz w:val="16"/>
              </w:rPr>
            </w:pPr>
            <w:r>
              <w:rPr>
                <w:color w:val="231F20"/>
                <w:spacing w:val="-4"/>
                <w:sz w:val="16"/>
              </w:rPr>
              <w:t>$252</w:t>
            </w:r>
          </w:p>
        </w:tc>
        <w:tc>
          <w:tcPr>
            <w:tcW w:w="800" w:type="dxa"/>
            <w:tcBorders>
              <w:bottom w:val="nil"/>
            </w:tcBorders>
          </w:tcPr>
          <w:p>
            <w:pPr>
              <w:pStyle w:val="TableParagraph"/>
              <w:spacing w:before="72"/>
              <w:ind w:right="30"/>
              <w:rPr>
                <w:sz w:val="16"/>
              </w:rPr>
            </w:pPr>
            <w:r>
              <w:rPr>
                <w:color w:val="231F20"/>
                <w:spacing w:val="-4"/>
                <w:sz w:val="16"/>
              </w:rPr>
              <w:t>$234</w:t>
            </w:r>
          </w:p>
        </w:tc>
        <w:tc>
          <w:tcPr>
            <w:tcW w:w="800" w:type="dxa"/>
            <w:tcBorders>
              <w:bottom w:val="nil"/>
            </w:tcBorders>
          </w:tcPr>
          <w:p>
            <w:pPr>
              <w:pStyle w:val="TableParagraph"/>
              <w:spacing w:before="72"/>
              <w:rPr>
                <w:sz w:val="16"/>
              </w:rPr>
            </w:pPr>
            <w:r>
              <w:rPr>
                <w:color w:val="231F20"/>
                <w:spacing w:val="-4"/>
                <w:sz w:val="16"/>
              </w:rPr>
              <w:t>$215</w:t>
            </w:r>
          </w:p>
        </w:tc>
        <w:tc>
          <w:tcPr>
            <w:tcW w:w="800" w:type="dxa"/>
            <w:tcBorders>
              <w:bottom w:val="nil"/>
            </w:tcBorders>
          </w:tcPr>
          <w:p>
            <w:pPr>
              <w:pStyle w:val="TableParagraph"/>
              <w:spacing w:before="72"/>
              <w:rPr>
                <w:sz w:val="16"/>
              </w:rPr>
            </w:pPr>
            <w:r>
              <w:rPr>
                <w:color w:val="231F20"/>
                <w:spacing w:val="-4"/>
                <w:sz w:val="16"/>
              </w:rPr>
              <w:t>$197</w:t>
            </w:r>
          </w:p>
        </w:tc>
        <w:tc>
          <w:tcPr>
            <w:tcW w:w="800" w:type="dxa"/>
            <w:tcBorders>
              <w:bottom w:val="nil"/>
            </w:tcBorders>
          </w:tcPr>
          <w:p>
            <w:pPr>
              <w:pStyle w:val="TableParagraph"/>
              <w:spacing w:before="72"/>
              <w:rPr>
                <w:sz w:val="16"/>
              </w:rPr>
            </w:pPr>
            <w:r>
              <w:rPr>
                <w:color w:val="231F20"/>
                <w:spacing w:val="-4"/>
                <w:sz w:val="16"/>
              </w:rPr>
              <w:t>$179</w:t>
            </w:r>
          </w:p>
        </w:tc>
        <w:tc>
          <w:tcPr>
            <w:tcW w:w="800" w:type="dxa"/>
            <w:tcBorders>
              <w:bottom w:val="nil"/>
            </w:tcBorders>
          </w:tcPr>
          <w:p>
            <w:pPr>
              <w:pStyle w:val="TableParagraph"/>
              <w:spacing w:before="72"/>
              <w:rPr>
                <w:sz w:val="16"/>
              </w:rPr>
            </w:pPr>
            <w:r>
              <w:rPr>
                <w:color w:val="231F20"/>
                <w:spacing w:val="-4"/>
                <w:sz w:val="16"/>
              </w:rPr>
              <w:t>$161</w:t>
            </w:r>
          </w:p>
        </w:tc>
        <w:tc>
          <w:tcPr>
            <w:tcW w:w="800" w:type="dxa"/>
            <w:tcBorders>
              <w:bottom w:val="nil"/>
            </w:tcBorders>
          </w:tcPr>
          <w:p>
            <w:pPr>
              <w:pStyle w:val="TableParagraph"/>
              <w:spacing w:before="72"/>
              <w:rPr>
                <w:sz w:val="16"/>
              </w:rPr>
            </w:pPr>
            <w:r>
              <w:rPr>
                <w:color w:val="231F20"/>
                <w:spacing w:val="-4"/>
                <w:sz w:val="16"/>
              </w:rPr>
              <w:t>$143</w:t>
            </w:r>
          </w:p>
        </w:tc>
        <w:tc>
          <w:tcPr>
            <w:tcW w:w="800" w:type="dxa"/>
            <w:tcBorders>
              <w:bottom w:val="nil"/>
            </w:tcBorders>
          </w:tcPr>
          <w:p>
            <w:pPr>
              <w:pStyle w:val="TableParagraph"/>
              <w:spacing w:before="72"/>
              <w:rPr>
                <w:sz w:val="16"/>
              </w:rPr>
            </w:pPr>
            <w:r>
              <w:rPr>
                <w:color w:val="231F20"/>
                <w:spacing w:val="-4"/>
                <w:sz w:val="16"/>
              </w:rPr>
              <w:t>$125</w:t>
            </w:r>
          </w:p>
        </w:tc>
        <w:tc>
          <w:tcPr>
            <w:tcW w:w="800" w:type="dxa"/>
            <w:tcBorders>
              <w:bottom w:val="nil"/>
            </w:tcBorders>
          </w:tcPr>
          <w:p>
            <w:pPr>
              <w:pStyle w:val="TableParagraph"/>
              <w:spacing w:before="72"/>
              <w:rPr>
                <w:sz w:val="16"/>
              </w:rPr>
            </w:pPr>
            <w:r>
              <w:rPr>
                <w:color w:val="231F20"/>
                <w:spacing w:val="-4"/>
                <w:sz w:val="16"/>
              </w:rPr>
              <w:t>$107</w:t>
            </w:r>
          </w:p>
        </w:tc>
        <w:tc>
          <w:tcPr>
            <w:tcW w:w="800" w:type="dxa"/>
            <w:tcBorders>
              <w:bottom w:val="nil"/>
            </w:tcBorders>
          </w:tcPr>
          <w:p>
            <w:pPr>
              <w:pStyle w:val="TableParagraph"/>
              <w:spacing w:before="72"/>
              <w:rPr>
                <w:sz w:val="16"/>
              </w:rPr>
            </w:pPr>
            <w:r>
              <w:rPr>
                <w:color w:val="231F20"/>
                <w:spacing w:val="-5"/>
                <w:sz w:val="16"/>
              </w:rPr>
              <w:t>$97</w:t>
            </w:r>
          </w:p>
        </w:tc>
        <w:tc>
          <w:tcPr>
            <w:tcW w:w="880" w:type="dxa"/>
            <w:tcBorders>
              <w:bottom w:val="nil"/>
              <w:right w:val="nil"/>
            </w:tcBorders>
          </w:tcPr>
          <w:p>
            <w:pPr>
              <w:pStyle w:val="TableParagraph"/>
              <w:spacing w:before="72"/>
              <w:ind w:right="78"/>
              <w:rPr>
                <w:sz w:val="16"/>
              </w:rPr>
            </w:pPr>
            <w:r>
              <w:rPr>
                <w:color w:val="231F20"/>
                <w:spacing w:val="-5"/>
                <w:sz w:val="16"/>
              </w:rPr>
              <w:t>$87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$1,735</w:t>
            </w:r>
          </w:p>
        </w:tc>
        <w:tc>
          <w:tcPr>
            <w:tcW w:w="800" w:type="dxa"/>
            <w:tcBorders>
              <w:top w:val="nil"/>
              <w:bottom w:val="nil"/>
            </w:tcBorders>
          </w:tcPr>
          <w:p>
            <w:pPr>
              <w:pStyle w:val="TableParagraph"/>
              <w:ind w:right="28"/>
              <w:rPr>
                <w:sz w:val="16"/>
              </w:rPr>
            </w:pPr>
            <w:r>
              <w:rPr>
                <w:color w:val="231F20"/>
                <w:spacing w:val="-4"/>
                <w:sz w:val="16"/>
              </w:rPr>
              <w:t>$255</w:t>
            </w:r>
          </w:p>
        </w:tc>
        <w:tc>
          <w:tcPr>
            <w:tcW w:w="800" w:type="dxa"/>
            <w:tcBorders>
              <w:top w:val="nil"/>
              <w:bottom w:val="nil"/>
            </w:tcBorders>
          </w:tcPr>
          <w:p>
            <w:pPr>
              <w:pStyle w:val="TableParagraph"/>
              <w:ind w:right="30"/>
              <w:rPr>
                <w:sz w:val="16"/>
              </w:rPr>
            </w:pPr>
            <w:r>
              <w:rPr>
                <w:color w:val="231F20"/>
                <w:spacing w:val="-4"/>
                <w:sz w:val="16"/>
              </w:rPr>
              <w:t>$237</w:t>
            </w:r>
          </w:p>
        </w:tc>
        <w:tc>
          <w:tcPr>
            <w:tcW w:w="800" w:type="dxa"/>
            <w:tcBorders>
              <w:top w:val="nil"/>
              <w:bottom w:val="nil"/>
            </w:tcBorders>
          </w:tcPr>
          <w:p>
            <w:pPr>
              <w:pStyle w:val="TableParagraph"/>
              <w:rPr>
                <w:sz w:val="16"/>
              </w:rPr>
            </w:pPr>
            <w:r>
              <w:rPr>
                <w:color w:val="231F20"/>
                <w:spacing w:val="-4"/>
                <w:sz w:val="16"/>
              </w:rPr>
              <w:t>$219</w:t>
            </w:r>
          </w:p>
        </w:tc>
        <w:tc>
          <w:tcPr>
            <w:tcW w:w="800" w:type="dxa"/>
            <w:tcBorders>
              <w:top w:val="nil"/>
              <w:bottom w:val="nil"/>
            </w:tcBorders>
          </w:tcPr>
          <w:p>
            <w:pPr>
              <w:pStyle w:val="TableParagraph"/>
              <w:rPr>
                <w:sz w:val="16"/>
              </w:rPr>
            </w:pPr>
            <w:r>
              <w:rPr>
                <w:color w:val="231F20"/>
                <w:spacing w:val="-4"/>
                <w:sz w:val="16"/>
              </w:rPr>
              <w:t>$201</w:t>
            </w:r>
          </w:p>
        </w:tc>
        <w:tc>
          <w:tcPr>
            <w:tcW w:w="800" w:type="dxa"/>
            <w:tcBorders>
              <w:top w:val="nil"/>
              <w:bottom w:val="nil"/>
            </w:tcBorders>
          </w:tcPr>
          <w:p>
            <w:pPr>
              <w:pStyle w:val="TableParagraph"/>
              <w:rPr>
                <w:sz w:val="16"/>
              </w:rPr>
            </w:pPr>
            <w:r>
              <w:rPr>
                <w:color w:val="231F20"/>
                <w:spacing w:val="-4"/>
                <w:sz w:val="16"/>
              </w:rPr>
              <w:t>$182</w:t>
            </w:r>
          </w:p>
        </w:tc>
        <w:tc>
          <w:tcPr>
            <w:tcW w:w="800" w:type="dxa"/>
            <w:tcBorders>
              <w:top w:val="nil"/>
              <w:bottom w:val="nil"/>
            </w:tcBorders>
          </w:tcPr>
          <w:p>
            <w:pPr>
              <w:pStyle w:val="TableParagraph"/>
              <w:rPr>
                <w:sz w:val="16"/>
              </w:rPr>
            </w:pPr>
            <w:r>
              <w:rPr>
                <w:color w:val="231F20"/>
                <w:spacing w:val="-4"/>
                <w:sz w:val="16"/>
              </w:rPr>
              <w:t>$164</w:t>
            </w:r>
          </w:p>
        </w:tc>
        <w:tc>
          <w:tcPr>
            <w:tcW w:w="800" w:type="dxa"/>
            <w:tcBorders>
              <w:top w:val="nil"/>
              <w:bottom w:val="nil"/>
            </w:tcBorders>
          </w:tcPr>
          <w:p>
            <w:pPr>
              <w:pStyle w:val="TableParagraph"/>
              <w:rPr>
                <w:sz w:val="16"/>
              </w:rPr>
            </w:pPr>
            <w:r>
              <w:rPr>
                <w:color w:val="231F20"/>
                <w:spacing w:val="-4"/>
                <w:sz w:val="16"/>
              </w:rPr>
              <w:t>$146</w:t>
            </w:r>
          </w:p>
        </w:tc>
        <w:tc>
          <w:tcPr>
            <w:tcW w:w="800" w:type="dxa"/>
            <w:tcBorders>
              <w:top w:val="nil"/>
              <w:bottom w:val="nil"/>
            </w:tcBorders>
          </w:tcPr>
          <w:p>
            <w:pPr>
              <w:pStyle w:val="TableParagraph"/>
              <w:rPr>
                <w:sz w:val="16"/>
              </w:rPr>
            </w:pPr>
            <w:r>
              <w:rPr>
                <w:color w:val="231F20"/>
                <w:spacing w:val="-4"/>
                <w:sz w:val="16"/>
              </w:rPr>
              <w:t>$128</w:t>
            </w:r>
          </w:p>
        </w:tc>
        <w:tc>
          <w:tcPr>
            <w:tcW w:w="800" w:type="dxa"/>
            <w:tcBorders>
              <w:top w:val="nil"/>
              <w:bottom w:val="nil"/>
            </w:tcBorders>
          </w:tcPr>
          <w:p>
            <w:pPr>
              <w:pStyle w:val="TableParagraph"/>
              <w:rPr>
                <w:sz w:val="16"/>
              </w:rPr>
            </w:pPr>
            <w:r>
              <w:rPr>
                <w:color w:val="231F20"/>
                <w:spacing w:val="-4"/>
                <w:sz w:val="16"/>
              </w:rPr>
              <w:t>$110</w:t>
            </w:r>
          </w:p>
        </w:tc>
        <w:tc>
          <w:tcPr>
            <w:tcW w:w="800" w:type="dxa"/>
            <w:tcBorders>
              <w:top w:val="nil"/>
              <w:bottom w:val="nil"/>
            </w:tcBorders>
          </w:tcPr>
          <w:p>
            <w:pPr>
              <w:pStyle w:val="TableParagraph"/>
              <w:rPr>
                <w:sz w:val="16"/>
              </w:rPr>
            </w:pPr>
            <w:r>
              <w:rPr>
                <w:color w:val="231F20"/>
                <w:spacing w:val="-5"/>
                <w:sz w:val="16"/>
              </w:rPr>
              <w:t>$99</w:t>
            </w:r>
          </w:p>
        </w:tc>
        <w:tc>
          <w:tcPr>
            <w:tcW w:w="880" w:type="dxa"/>
            <w:tcBorders>
              <w:top w:val="nil"/>
              <w:bottom w:val="nil"/>
              <w:right w:val="nil"/>
            </w:tcBorders>
          </w:tcPr>
          <w:p>
            <w:pPr>
              <w:pStyle w:val="TableParagraph"/>
              <w:ind w:right="78"/>
              <w:rPr>
                <w:sz w:val="16"/>
              </w:rPr>
            </w:pPr>
            <w:r>
              <w:rPr>
                <w:color w:val="231F20"/>
                <w:spacing w:val="-5"/>
                <w:sz w:val="16"/>
              </w:rPr>
              <w:t>$89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$1,750</w:t>
            </w:r>
          </w:p>
        </w:tc>
        <w:tc>
          <w:tcPr>
            <w:tcW w:w="800" w:type="dxa"/>
            <w:tcBorders>
              <w:top w:val="nil"/>
              <w:bottom w:val="nil"/>
            </w:tcBorders>
          </w:tcPr>
          <w:p>
            <w:pPr>
              <w:pStyle w:val="TableParagraph"/>
              <w:ind w:right="28"/>
              <w:rPr>
                <w:sz w:val="16"/>
              </w:rPr>
            </w:pPr>
            <w:r>
              <w:rPr>
                <w:color w:val="231F20"/>
                <w:spacing w:val="-4"/>
                <w:sz w:val="16"/>
              </w:rPr>
              <w:t>$258</w:t>
            </w:r>
          </w:p>
        </w:tc>
        <w:tc>
          <w:tcPr>
            <w:tcW w:w="800" w:type="dxa"/>
            <w:tcBorders>
              <w:top w:val="nil"/>
              <w:bottom w:val="nil"/>
            </w:tcBorders>
          </w:tcPr>
          <w:p>
            <w:pPr>
              <w:pStyle w:val="TableParagraph"/>
              <w:ind w:right="30"/>
              <w:rPr>
                <w:sz w:val="16"/>
              </w:rPr>
            </w:pPr>
            <w:r>
              <w:rPr>
                <w:color w:val="231F20"/>
                <w:spacing w:val="-4"/>
                <w:sz w:val="16"/>
              </w:rPr>
              <w:t>$240</w:t>
            </w:r>
          </w:p>
        </w:tc>
        <w:tc>
          <w:tcPr>
            <w:tcW w:w="800" w:type="dxa"/>
            <w:tcBorders>
              <w:top w:val="nil"/>
              <w:bottom w:val="nil"/>
            </w:tcBorders>
          </w:tcPr>
          <w:p>
            <w:pPr>
              <w:pStyle w:val="TableParagraph"/>
              <w:rPr>
                <w:sz w:val="16"/>
              </w:rPr>
            </w:pPr>
            <w:r>
              <w:rPr>
                <w:color w:val="231F20"/>
                <w:spacing w:val="-4"/>
                <w:sz w:val="16"/>
              </w:rPr>
              <w:t>$222</w:t>
            </w:r>
          </w:p>
        </w:tc>
        <w:tc>
          <w:tcPr>
            <w:tcW w:w="800" w:type="dxa"/>
            <w:tcBorders>
              <w:top w:val="nil"/>
              <w:bottom w:val="nil"/>
            </w:tcBorders>
          </w:tcPr>
          <w:p>
            <w:pPr>
              <w:pStyle w:val="TableParagraph"/>
              <w:rPr>
                <w:sz w:val="16"/>
              </w:rPr>
            </w:pPr>
            <w:r>
              <w:rPr>
                <w:color w:val="231F20"/>
                <w:spacing w:val="-4"/>
                <w:sz w:val="16"/>
              </w:rPr>
              <w:t>$204</w:t>
            </w:r>
          </w:p>
        </w:tc>
        <w:tc>
          <w:tcPr>
            <w:tcW w:w="800" w:type="dxa"/>
            <w:tcBorders>
              <w:top w:val="nil"/>
              <w:bottom w:val="nil"/>
            </w:tcBorders>
          </w:tcPr>
          <w:p>
            <w:pPr>
              <w:pStyle w:val="TableParagraph"/>
              <w:rPr>
                <w:sz w:val="16"/>
              </w:rPr>
            </w:pPr>
            <w:r>
              <w:rPr>
                <w:color w:val="231F20"/>
                <w:spacing w:val="-4"/>
                <w:sz w:val="16"/>
              </w:rPr>
              <w:t>$186</w:t>
            </w:r>
          </w:p>
        </w:tc>
        <w:tc>
          <w:tcPr>
            <w:tcW w:w="800" w:type="dxa"/>
            <w:tcBorders>
              <w:top w:val="nil"/>
              <w:bottom w:val="nil"/>
            </w:tcBorders>
          </w:tcPr>
          <w:p>
            <w:pPr>
              <w:pStyle w:val="TableParagraph"/>
              <w:rPr>
                <w:sz w:val="16"/>
              </w:rPr>
            </w:pPr>
            <w:r>
              <w:rPr>
                <w:color w:val="231F20"/>
                <w:spacing w:val="-4"/>
                <w:sz w:val="16"/>
              </w:rPr>
              <w:t>$168</w:t>
            </w:r>
          </w:p>
        </w:tc>
        <w:tc>
          <w:tcPr>
            <w:tcW w:w="800" w:type="dxa"/>
            <w:tcBorders>
              <w:top w:val="nil"/>
              <w:bottom w:val="nil"/>
            </w:tcBorders>
          </w:tcPr>
          <w:p>
            <w:pPr>
              <w:pStyle w:val="TableParagraph"/>
              <w:rPr>
                <w:sz w:val="16"/>
              </w:rPr>
            </w:pPr>
            <w:r>
              <w:rPr>
                <w:color w:val="231F20"/>
                <w:spacing w:val="-4"/>
                <w:sz w:val="16"/>
              </w:rPr>
              <w:t>$149</w:t>
            </w:r>
          </w:p>
        </w:tc>
        <w:tc>
          <w:tcPr>
            <w:tcW w:w="800" w:type="dxa"/>
            <w:tcBorders>
              <w:top w:val="nil"/>
              <w:bottom w:val="nil"/>
            </w:tcBorders>
          </w:tcPr>
          <w:p>
            <w:pPr>
              <w:pStyle w:val="TableParagraph"/>
              <w:rPr>
                <w:sz w:val="16"/>
              </w:rPr>
            </w:pPr>
            <w:r>
              <w:rPr>
                <w:color w:val="231F20"/>
                <w:spacing w:val="-4"/>
                <w:sz w:val="16"/>
              </w:rPr>
              <w:t>$131</w:t>
            </w:r>
          </w:p>
        </w:tc>
        <w:tc>
          <w:tcPr>
            <w:tcW w:w="800" w:type="dxa"/>
            <w:tcBorders>
              <w:top w:val="nil"/>
              <w:bottom w:val="nil"/>
            </w:tcBorders>
          </w:tcPr>
          <w:p>
            <w:pPr>
              <w:pStyle w:val="TableParagraph"/>
              <w:rPr>
                <w:sz w:val="16"/>
              </w:rPr>
            </w:pPr>
            <w:r>
              <w:rPr>
                <w:color w:val="231F20"/>
                <w:spacing w:val="-4"/>
                <w:sz w:val="16"/>
              </w:rPr>
              <w:t>$113</w:t>
            </w:r>
          </w:p>
        </w:tc>
        <w:tc>
          <w:tcPr>
            <w:tcW w:w="800" w:type="dxa"/>
            <w:tcBorders>
              <w:top w:val="nil"/>
              <w:bottom w:val="nil"/>
            </w:tcBorders>
          </w:tcPr>
          <w:p>
            <w:pPr>
              <w:pStyle w:val="TableParagraph"/>
              <w:rPr>
                <w:sz w:val="16"/>
              </w:rPr>
            </w:pPr>
            <w:r>
              <w:rPr>
                <w:color w:val="231F20"/>
                <w:spacing w:val="-4"/>
                <w:sz w:val="16"/>
              </w:rPr>
              <w:t>$100</w:t>
            </w:r>
          </w:p>
        </w:tc>
        <w:tc>
          <w:tcPr>
            <w:tcW w:w="880" w:type="dxa"/>
            <w:tcBorders>
              <w:top w:val="nil"/>
              <w:bottom w:val="nil"/>
              <w:right w:val="nil"/>
            </w:tcBorders>
          </w:tcPr>
          <w:p>
            <w:pPr>
              <w:pStyle w:val="TableParagraph"/>
              <w:ind w:right="78"/>
              <w:rPr>
                <w:sz w:val="16"/>
              </w:rPr>
            </w:pPr>
            <w:r>
              <w:rPr>
                <w:color w:val="231F20"/>
                <w:spacing w:val="-5"/>
                <w:sz w:val="16"/>
              </w:rPr>
              <w:t>$91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$1,765</w:t>
            </w:r>
          </w:p>
        </w:tc>
        <w:tc>
          <w:tcPr>
            <w:tcW w:w="800" w:type="dxa"/>
            <w:tcBorders>
              <w:top w:val="nil"/>
              <w:bottom w:val="nil"/>
            </w:tcBorders>
          </w:tcPr>
          <w:p>
            <w:pPr>
              <w:pStyle w:val="TableParagraph"/>
              <w:ind w:right="28"/>
              <w:rPr>
                <w:sz w:val="16"/>
              </w:rPr>
            </w:pPr>
            <w:r>
              <w:rPr>
                <w:color w:val="231F20"/>
                <w:spacing w:val="-4"/>
                <w:sz w:val="16"/>
              </w:rPr>
              <w:t>$262</w:t>
            </w:r>
          </w:p>
        </w:tc>
        <w:tc>
          <w:tcPr>
            <w:tcW w:w="800" w:type="dxa"/>
            <w:tcBorders>
              <w:top w:val="nil"/>
              <w:bottom w:val="nil"/>
            </w:tcBorders>
          </w:tcPr>
          <w:p>
            <w:pPr>
              <w:pStyle w:val="TableParagraph"/>
              <w:ind w:right="30"/>
              <w:rPr>
                <w:sz w:val="16"/>
              </w:rPr>
            </w:pPr>
            <w:r>
              <w:rPr>
                <w:color w:val="231F20"/>
                <w:spacing w:val="-4"/>
                <w:sz w:val="16"/>
              </w:rPr>
              <w:t>$244</w:t>
            </w:r>
          </w:p>
        </w:tc>
        <w:tc>
          <w:tcPr>
            <w:tcW w:w="800" w:type="dxa"/>
            <w:tcBorders>
              <w:top w:val="nil"/>
              <w:bottom w:val="nil"/>
            </w:tcBorders>
          </w:tcPr>
          <w:p>
            <w:pPr>
              <w:pStyle w:val="TableParagraph"/>
              <w:rPr>
                <w:sz w:val="16"/>
              </w:rPr>
            </w:pPr>
            <w:r>
              <w:rPr>
                <w:color w:val="231F20"/>
                <w:spacing w:val="-4"/>
                <w:sz w:val="16"/>
              </w:rPr>
              <w:t>$225</w:t>
            </w:r>
          </w:p>
        </w:tc>
        <w:tc>
          <w:tcPr>
            <w:tcW w:w="800" w:type="dxa"/>
            <w:tcBorders>
              <w:top w:val="nil"/>
              <w:bottom w:val="nil"/>
            </w:tcBorders>
          </w:tcPr>
          <w:p>
            <w:pPr>
              <w:pStyle w:val="TableParagraph"/>
              <w:rPr>
                <w:sz w:val="16"/>
              </w:rPr>
            </w:pPr>
            <w:r>
              <w:rPr>
                <w:color w:val="231F20"/>
                <w:spacing w:val="-4"/>
                <w:sz w:val="16"/>
              </w:rPr>
              <w:t>$207</w:t>
            </w:r>
          </w:p>
        </w:tc>
        <w:tc>
          <w:tcPr>
            <w:tcW w:w="800" w:type="dxa"/>
            <w:tcBorders>
              <w:top w:val="nil"/>
              <w:bottom w:val="nil"/>
            </w:tcBorders>
          </w:tcPr>
          <w:p>
            <w:pPr>
              <w:pStyle w:val="TableParagraph"/>
              <w:rPr>
                <w:sz w:val="16"/>
              </w:rPr>
            </w:pPr>
            <w:r>
              <w:rPr>
                <w:color w:val="231F20"/>
                <w:spacing w:val="-4"/>
                <w:sz w:val="16"/>
              </w:rPr>
              <w:t>$189</w:t>
            </w:r>
          </w:p>
        </w:tc>
        <w:tc>
          <w:tcPr>
            <w:tcW w:w="800" w:type="dxa"/>
            <w:tcBorders>
              <w:top w:val="nil"/>
              <w:bottom w:val="nil"/>
            </w:tcBorders>
          </w:tcPr>
          <w:p>
            <w:pPr>
              <w:pStyle w:val="TableParagraph"/>
              <w:rPr>
                <w:sz w:val="16"/>
              </w:rPr>
            </w:pPr>
            <w:r>
              <w:rPr>
                <w:color w:val="231F20"/>
                <w:spacing w:val="-4"/>
                <w:sz w:val="16"/>
              </w:rPr>
              <w:t>$171</w:t>
            </w:r>
          </w:p>
        </w:tc>
        <w:tc>
          <w:tcPr>
            <w:tcW w:w="800" w:type="dxa"/>
            <w:tcBorders>
              <w:top w:val="nil"/>
              <w:bottom w:val="nil"/>
            </w:tcBorders>
          </w:tcPr>
          <w:p>
            <w:pPr>
              <w:pStyle w:val="TableParagraph"/>
              <w:rPr>
                <w:sz w:val="16"/>
              </w:rPr>
            </w:pPr>
            <w:r>
              <w:rPr>
                <w:color w:val="231F20"/>
                <w:spacing w:val="-4"/>
                <w:sz w:val="16"/>
              </w:rPr>
              <w:t>$153</w:t>
            </w:r>
          </w:p>
        </w:tc>
        <w:tc>
          <w:tcPr>
            <w:tcW w:w="800" w:type="dxa"/>
            <w:tcBorders>
              <w:top w:val="nil"/>
              <w:bottom w:val="nil"/>
            </w:tcBorders>
          </w:tcPr>
          <w:p>
            <w:pPr>
              <w:pStyle w:val="TableParagraph"/>
              <w:rPr>
                <w:sz w:val="16"/>
              </w:rPr>
            </w:pPr>
            <w:r>
              <w:rPr>
                <w:color w:val="231F20"/>
                <w:spacing w:val="-4"/>
                <w:sz w:val="16"/>
              </w:rPr>
              <w:t>$134</w:t>
            </w:r>
          </w:p>
        </w:tc>
        <w:tc>
          <w:tcPr>
            <w:tcW w:w="800" w:type="dxa"/>
            <w:tcBorders>
              <w:top w:val="nil"/>
              <w:bottom w:val="nil"/>
            </w:tcBorders>
          </w:tcPr>
          <w:p>
            <w:pPr>
              <w:pStyle w:val="TableParagraph"/>
              <w:rPr>
                <w:sz w:val="16"/>
              </w:rPr>
            </w:pPr>
            <w:r>
              <w:rPr>
                <w:color w:val="231F20"/>
                <w:spacing w:val="-4"/>
                <w:sz w:val="16"/>
              </w:rPr>
              <w:t>$116</w:t>
            </w:r>
          </w:p>
        </w:tc>
        <w:tc>
          <w:tcPr>
            <w:tcW w:w="800" w:type="dxa"/>
            <w:tcBorders>
              <w:top w:val="nil"/>
              <w:bottom w:val="nil"/>
            </w:tcBorders>
          </w:tcPr>
          <w:p>
            <w:pPr>
              <w:pStyle w:val="TableParagraph"/>
              <w:rPr>
                <w:sz w:val="16"/>
              </w:rPr>
            </w:pPr>
            <w:r>
              <w:rPr>
                <w:color w:val="231F20"/>
                <w:spacing w:val="-4"/>
                <w:sz w:val="16"/>
              </w:rPr>
              <w:t>$102</w:t>
            </w:r>
          </w:p>
        </w:tc>
        <w:tc>
          <w:tcPr>
            <w:tcW w:w="880" w:type="dxa"/>
            <w:tcBorders>
              <w:top w:val="nil"/>
              <w:bottom w:val="nil"/>
              <w:right w:val="nil"/>
            </w:tcBorders>
          </w:tcPr>
          <w:p>
            <w:pPr>
              <w:pStyle w:val="TableParagraph"/>
              <w:ind w:right="78"/>
              <w:rPr>
                <w:sz w:val="16"/>
              </w:rPr>
            </w:pPr>
            <w:r>
              <w:rPr>
                <w:color w:val="231F20"/>
                <w:spacing w:val="-5"/>
                <w:sz w:val="16"/>
              </w:rPr>
              <w:t>$92</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$1,765</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$1,780</w:t>
            </w:r>
          </w:p>
        </w:tc>
        <w:tc>
          <w:tcPr>
            <w:tcW w:w="800" w:type="dxa"/>
            <w:tcBorders>
              <w:top w:val="nil"/>
            </w:tcBorders>
          </w:tcPr>
          <w:p>
            <w:pPr>
              <w:pStyle w:val="TableParagraph"/>
              <w:spacing w:line="240" w:lineRule="auto"/>
              <w:ind w:right="28"/>
              <w:rPr>
                <w:sz w:val="16"/>
              </w:rPr>
            </w:pPr>
            <w:r>
              <w:rPr>
                <w:color w:val="231F20"/>
                <w:spacing w:val="-4"/>
                <w:sz w:val="16"/>
              </w:rPr>
              <w:t>$265</w:t>
            </w:r>
          </w:p>
        </w:tc>
        <w:tc>
          <w:tcPr>
            <w:tcW w:w="800" w:type="dxa"/>
            <w:tcBorders>
              <w:top w:val="nil"/>
            </w:tcBorders>
          </w:tcPr>
          <w:p>
            <w:pPr>
              <w:pStyle w:val="TableParagraph"/>
              <w:spacing w:line="240" w:lineRule="auto"/>
              <w:ind w:right="30"/>
              <w:rPr>
                <w:sz w:val="16"/>
              </w:rPr>
            </w:pPr>
            <w:r>
              <w:rPr>
                <w:color w:val="231F20"/>
                <w:spacing w:val="-4"/>
                <w:sz w:val="16"/>
              </w:rPr>
              <w:t>$247</w:t>
            </w:r>
          </w:p>
        </w:tc>
        <w:tc>
          <w:tcPr>
            <w:tcW w:w="800" w:type="dxa"/>
            <w:tcBorders>
              <w:top w:val="nil"/>
            </w:tcBorders>
          </w:tcPr>
          <w:p>
            <w:pPr>
              <w:pStyle w:val="TableParagraph"/>
              <w:spacing w:line="240" w:lineRule="auto"/>
              <w:rPr>
                <w:sz w:val="16"/>
              </w:rPr>
            </w:pPr>
            <w:r>
              <w:rPr>
                <w:color w:val="231F20"/>
                <w:spacing w:val="-4"/>
                <w:sz w:val="16"/>
              </w:rPr>
              <w:t>$229</w:t>
            </w:r>
          </w:p>
        </w:tc>
        <w:tc>
          <w:tcPr>
            <w:tcW w:w="800" w:type="dxa"/>
            <w:tcBorders>
              <w:top w:val="nil"/>
            </w:tcBorders>
          </w:tcPr>
          <w:p>
            <w:pPr>
              <w:pStyle w:val="TableParagraph"/>
              <w:spacing w:line="240" w:lineRule="auto"/>
              <w:rPr>
                <w:sz w:val="16"/>
              </w:rPr>
            </w:pPr>
            <w:r>
              <w:rPr>
                <w:color w:val="231F20"/>
                <w:spacing w:val="-4"/>
                <w:sz w:val="16"/>
              </w:rPr>
              <w:t>$210</w:t>
            </w:r>
          </w:p>
        </w:tc>
        <w:tc>
          <w:tcPr>
            <w:tcW w:w="800" w:type="dxa"/>
            <w:tcBorders>
              <w:top w:val="nil"/>
            </w:tcBorders>
          </w:tcPr>
          <w:p>
            <w:pPr>
              <w:pStyle w:val="TableParagraph"/>
              <w:spacing w:line="240" w:lineRule="auto"/>
              <w:rPr>
                <w:sz w:val="16"/>
              </w:rPr>
            </w:pPr>
            <w:r>
              <w:rPr>
                <w:color w:val="231F20"/>
                <w:spacing w:val="-4"/>
                <w:sz w:val="16"/>
              </w:rPr>
              <w:t>$192</w:t>
            </w:r>
          </w:p>
        </w:tc>
        <w:tc>
          <w:tcPr>
            <w:tcW w:w="800" w:type="dxa"/>
            <w:tcBorders>
              <w:top w:val="nil"/>
            </w:tcBorders>
          </w:tcPr>
          <w:p>
            <w:pPr>
              <w:pStyle w:val="TableParagraph"/>
              <w:spacing w:line="240" w:lineRule="auto"/>
              <w:rPr>
                <w:sz w:val="16"/>
              </w:rPr>
            </w:pPr>
            <w:r>
              <w:rPr>
                <w:color w:val="231F20"/>
                <w:spacing w:val="-4"/>
                <w:sz w:val="16"/>
              </w:rPr>
              <w:t>$174</w:t>
            </w:r>
          </w:p>
        </w:tc>
        <w:tc>
          <w:tcPr>
            <w:tcW w:w="800" w:type="dxa"/>
            <w:tcBorders>
              <w:top w:val="nil"/>
            </w:tcBorders>
          </w:tcPr>
          <w:p>
            <w:pPr>
              <w:pStyle w:val="TableParagraph"/>
              <w:spacing w:line="240" w:lineRule="auto"/>
              <w:rPr>
                <w:sz w:val="16"/>
              </w:rPr>
            </w:pPr>
            <w:r>
              <w:rPr>
                <w:color w:val="231F20"/>
                <w:spacing w:val="-4"/>
                <w:sz w:val="16"/>
              </w:rPr>
              <w:t>$156</w:t>
            </w:r>
          </w:p>
        </w:tc>
        <w:tc>
          <w:tcPr>
            <w:tcW w:w="800" w:type="dxa"/>
            <w:tcBorders>
              <w:top w:val="nil"/>
            </w:tcBorders>
          </w:tcPr>
          <w:p>
            <w:pPr>
              <w:pStyle w:val="TableParagraph"/>
              <w:spacing w:line="240" w:lineRule="auto"/>
              <w:rPr>
                <w:sz w:val="16"/>
              </w:rPr>
            </w:pPr>
            <w:r>
              <w:rPr>
                <w:color w:val="231F20"/>
                <w:spacing w:val="-4"/>
                <w:sz w:val="16"/>
              </w:rPr>
              <w:t>$138</w:t>
            </w:r>
          </w:p>
        </w:tc>
        <w:tc>
          <w:tcPr>
            <w:tcW w:w="800" w:type="dxa"/>
            <w:tcBorders>
              <w:top w:val="nil"/>
            </w:tcBorders>
          </w:tcPr>
          <w:p>
            <w:pPr>
              <w:pStyle w:val="TableParagraph"/>
              <w:spacing w:line="240" w:lineRule="auto"/>
              <w:rPr>
                <w:sz w:val="16"/>
              </w:rPr>
            </w:pPr>
            <w:r>
              <w:rPr>
                <w:color w:val="231F20"/>
                <w:spacing w:val="-4"/>
                <w:sz w:val="16"/>
              </w:rPr>
              <w:t>$120</w:t>
            </w:r>
          </w:p>
        </w:tc>
        <w:tc>
          <w:tcPr>
            <w:tcW w:w="800" w:type="dxa"/>
            <w:tcBorders>
              <w:top w:val="nil"/>
            </w:tcBorders>
          </w:tcPr>
          <w:p>
            <w:pPr>
              <w:pStyle w:val="TableParagraph"/>
              <w:spacing w:line="240" w:lineRule="auto"/>
              <w:rPr>
                <w:sz w:val="16"/>
              </w:rPr>
            </w:pPr>
            <w:r>
              <w:rPr>
                <w:color w:val="231F20"/>
                <w:spacing w:val="-4"/>
                <w:sz w:val="16"/>
              </w:rPr>
              <w:t>$104</w:t>
            </w:r>
          </w:p>
        </w:tc>
        <w:tc>
          <w:tcPr>
            <w:tcW w:w="880" w:type="dxa"/>
            <w:tcBorders>
              <w:top w:val="nil"/>
              <w:right w:val="nil"/>
            </w:tcBorders>
          </w:tcPr>
          <w:p>
            <w:pPr>
              <w:pStyle w:val="TableParagraph"/>
              <w:spacing w:line="240" w:lineRule="auto"/>
              <w:ind w:right="78"/>
              <w:rPr>
                <w:sz w:val="16"/>
              </w:rPr>
            </w:pPr>
            <w:r>
              <w:rPr>
                <w:color w:val="231F20"/>
                <w:spacing w:val="-5"/>
                <w:sz w:val="16"/>
              </w:rPr>
              <w:t>$94</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$1,780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$1,795</w:t>
            </w:r>
          </w:p>
        </w:tc>
        <w:tc>
          <w:tcPr>
            <w:tcW w:w="800" w:type="dxa"/>
            <w:tcBorders>
              <w:bottom w:val="nil"/>
            </w:tcBorders>
          </w:tcPr>
          <w:p>
            <w:pPr>
              <w:pStyle w:val="TableParagraph"/>
              <w:spacing w:before="72"/>
              <w:ind w:right="28"/>
              <w:rPr>
                <w:sz w:val="16"/>
              </w:rPr>
            </w:pPr>
            <w:r>
              <w:rPr>
                <w:color w:val="231F20"/>
                <w:spacing w:val="-4"/>
                <w:sz w:val="16"/>
              </w:rPr>
              <w:t>$268</w:t>
            </w:r>
          </w:p>
        </w:tc>
        <w:tc>
          <w:tcPr>
            <w:tcW w:w="800" w:type="dxa"/>
            <w:tcBorders>
              <w:bottom w:val="nil"/>
            </w:tcBorders>
          </w:tcPr>
          <w:p>
            <w:pPr>
              <w:pStyle w:val="TableParagraph"/>
              <w:spacing w:before="72"/>
              <w:ind w:right="30"/>
              <w:rPr>
                <w:sz w:val="16"/>
              </w:rPr>
            </w:pPr>
            <w:r>
              <w:rPr>
                <w:color w:val="231F20"/>
                <w:spacing w:val="-4"/>
                <w:sz w:val="16"/>
              </w:rPr>
              <w:t>$250</w:t>
            </w:r>
          </w:p>
        </w:tc>
        <w:tc>
          <w:tcPr>
            <w:tcW w:w="800" w:type="dxa"/>
            <w:tcBorders>
              <w:bottom w:val="nil"/>
            </w:tcBorders>
          </w:tcPr>
          <w:p>
            <w:pPr>
              <w:pStyle w:val="TableParagraph"/>
              <w:spacing w:before="72"/>
              <w:rPr>
                <w:sz w:val="16"/>
              </w:rPr>
            </w:pPr>
            <w:r>
              <w:rPr>
                <w:color w:val="231F20"/>
                <w:spacing w:val="-4"/>
                <w:sz w:val="16"/>
              </w:rPr>
              <w:t>$232</w:t>
            </w:r>
          </w:p>
        </w:tc>
        <w:tc>
          <w:tcPr>
            <w:tcW w:w="800" w:type="dxa"/>
            <w:tcBorders>
              <w:bottom w:val="nil"/>
            </w:tcBorders>
          </w:tcPr>
          <w:p>
            <w:pPr>
              <w:pStyle w:val="TableParagraph"/>
              <w:spacing w:before="72"/>
              <w:rPr>
                <w:sz w:val="16"/>
              </w:rPr>
            </w:pPr>
            <w:r>
              <w:rPr>
                <w:color w:val="231F20"/>
                <w:spacing w:val="-4"/>
                <w:sz w:val="16"/>
              </w:rPr>
              <w:t>$214</w:t>
            </w:r>
          </w:p>
        </w:tc>
        <w:tc>
          <w:tcPr>
            <w:tcW w:w="800" w:type="dxa"/>
            <w:tcBorders>
              <w:bottom w:val="nil"/>
            </w:tcBorders>
          </w:tcPr>
          <w:p>
            <w:pPr>
              <w:pStyle w:val="TableParagraph"/>
              <w:spacing w:before="72"/>
              <w:rPr>
                <w:sz w:val="16"/>
              </w:rPr>
            </w:pPr>
            <w:r>
              <w:rPr>
                <w:color w:val="231F20"/>
                <w:spacing w:val="-4"/>
                <w:sz w:val="16"/>
              </w:rPr>
              <w:t>$196</w:t>
            </w:r>
          </w:p>
        </w:tc>
        <w:tc>
          <w:tcPr>
            <w:tcW w:w="800" w:type="dxa"/>
            <w:tcBorders>
              <w:bottom w:val="nil"/>
            </w:tcBorders>
          </w:tcPr>
          <w:p>
            <w:pPr>
              <w:pStyle w:val="TableParagraph"/>
              <w:spacing w:before="72"/>
              <w:rPr>
                <w:sz w:val="16"/>
              </w:rPr>
            </w:pPr>
            <w:r>
              <w:rPr>
                <w:color w:val="231F20"/>
                <w:spacing w:val="-4"/>
                <w:sz w:val="16"/>
              </w:rPr>
              <w:t>$177</w:t>
            </w:r>
          </w:p>
        </w:tc>
        <w:tc>
          <w:tcPr>
            <w:tcW w:w="800" w:type="dxa"/>
            <w:tcBorders>
              <w:bottom w:val="nil"/>
            </w:tcBorders>
          </w:tcPr>
          <w:p>
            <w:pPr>
              <w:pStyle w:val="TableParagraph"/>
              <w:spacing w:before="72"/>
              <w:rPr>
                <w:sz w:val="16"/>
              </w:rPr>
            </w:pPr>
            <w:r>
              <w:rPr>
                <w:color w:val="231F20"/>
                <w:spacing w:val="-4"/>
                <w:sz w:val="16"/>
              </w:rPr>
              <w:t>$159</w:t>
            </w:r>
          </w:p>
        </w:tc>
        <w:tc>
          <w:tcPr>
            <w:tcW w:w="800" w:type="dxa"/>
            <w:tcBorders>
              <w:bottom w:val="nil"/>
            </w:tcBorders>
          </w:tcPr>
          <w:p>
            <w:pPr>
              <w:pStyle w:val="TableParagraph"/>
              <w:spacing w:before="72"/>
              <w:rPr>
                <w:sz w:val="16"/>
              </w:rPr>
            </w:pPr>
            <w:r>
              <w:rPr>
                <w:color w:val="231F20"/>
                <w:spacing w:val="-4"/>
                <w:sz w:val="16"/>
              </w:rPr>
              <w:t>$141</w:t>
            </w:r>
          </w:p>
        </w:tc>
        <w:tc>
          <w:tcPr>
            <w:tcW w:w="800" w:type="dxa"/>
            <w:tcBorders>
              <w:bottom w:val="nil"/>
            </w:tcBorders>
          </w:tcPr>
          <w:p>
            <w:pPr>
              <w:pStyle w:val="TableParagraph"/>
              <w:spacing w:before="72"/>
              <w:rPr>
                <w:sz w:val="16"/>
              </w:rPr>
            </w:pPr>
            <w:r>
              <w:rPr>
                <w:color w:val="231F20"/>
                <w:spacing w:val="-4"/>
                <w:sz w:val="16"/>
              </w:rPr>
              <w:t>$123</w:t>
            </w:r>
          </w:p>
        </w:tc>
        <w:tc>
          <w:tcPr>
            <w:tcW w:w="800" w:type="dxa"/>
            <w:tcBorders>
              <w:bottom w:val="nil"/>
            </w:tcBorders>
          </w:tcPr>
          <w:p>
            <w:pPr>
              <w:pStyle w:val="TableParagraph"/>
              <w:spacing w:before="72"/>
              <w:rPr>
                <w:sz w:val="16"/>
              </w:rPr>
            </w:pPr>
            <w:r>
              <w:rPr>
                <w:color w:val="231F20"/>
                <w:spacing w:val="-4"/>
                <w:sz w:val="16"/>
              </w:rPr>
              <w:t>$106</w:t>
            </w:r>
          </w:p>
        </w:tc>
        <w:tc>
          <w:tcPr>
            <w:tcW w:w="880" w:type="dxa"/>
            <w:tcBorders>
              <w:bottom w:val="nil"/>
              <w:right w:val="nil"/>
            </w:tcBorders>
          </w:tcPr>
          <w:p>
            <w:pPr>
              <w:pStyle w:val="TableParagraph"/>
              <w:spacing w:before="72"/>
              <w:ind w:right="78"/>
              <w:rPr>
                <w:sz w:val="16"/>
              </w:rPr>
            </w:pPr>
            <w:r>
              <w:rPr>
                <w:color w:val="231F20"/>
                <w:spacing w:val="-5"/>
                <w:sz w:val="16"/>
              </w:rPr>
              <w:t>$96</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$1,810</w:t>
            </w:r>
          </w:p>
        </w:tc>
        <w:tc>
          <w:tcPr>
            <w:tcW w:w="800" w:type="dxa"/>
            <w:tcBorders>
              <w:top w:val="nil"/>
              <w:bottom w:val="nil"/>
            </w:tcBorders>
          </w:tcPr>
          <w:p>
            <w:pPr>
              <w:pStyle w:val="TableParagraph"/>
              <w:ind w:right="28"/>
              <w:rPr>
                <w:sz w:val="16"/>
              </w:rPr>
            </w:pPr>
            <w:r>
              <w:rPr>
                <w:color w:val="231F20"/>
                <w:spacing w:val="-4"/>
                <w:sz w:val="16"/>
              </w:rPr>
              <w:t>$272</w:t>
            </w:r>
          </w:p>
        </w:tc>
        <w:tc>
          <w:tcPr>
            <w:tcW w:w="800" w:type="dxa"/>
            <w:tcBorders>
              <w:top w:val="nil"/>
              <w:bottom w:val="nil"/>
            </w:tcBorders>
          </w:tcPr>
          <w:p>
            <w:pPr>
              <w:pStyle w:val="TableParagraph"/>
              <w:ind w:right="30"/>
              <w:rPr>
                <w:sz w:val="16"/>
              </w:rPr>
            </w:pPr>
            <w:r>
              <w:rPr>
                <w:color w:val="231F20"/>
                <w:spacing w:val="-4"/>
                <w:sz w:val="16"/>
              </w:rPr>
              <w:t>$253</w:t>
            </w:r>
          </w:p>
        </w:tc>
        <w:tc>
          <w:tcPr>
            <w:tcW w:w="800" w:type="dxa"/>
            <w:tcBorders>
              <w:top w:val="nil"/>
              <w:bottom w:val="nil"/>
            </w:tcBorders>
          </w:tcPr>
          <w:p>
            <w:pPr>
              <w:pStyle w:val="TableParagraph"/>
              <w:rPr>
                <w:sz w:val="16"/>
              </w:rPr>
            </w:pPr>
            <w:r>
              <w:rPr>
                <w:color w:val="231F20"/>
                <w:spacing w:val="-4"/>
                <w:sz w:val="16"/>
              </w:rPr>
              <w:t>$235</w:t>
            </w:r>
          </w:p>
        </w:tc>
        <w:tc>
          <w:tcPr>
            <w:tcW w:w="800" w:type="dxa"/>
            <w:tcBorders>
              <w:top w:val="nil"/>
              <w:bottom w:val="nil"/>
            </w:tcBorders>
          </w:tcPr>
          <w:p>
            <w:pPr>
              <w:pStyle w:val="TableParagraph"/>
              <w:rPr>
                <w:sz w:val="16"/>
              </w:rPr>
            </w:pPr>
            <w:r>
              <w:rPr>
                <w:color w:val="231F20"/>
                <w:spacing w:val="-4"/>
                <w:sz w:val="16"/>
              </w:rPr>
              <w:t>$217</w:t>
            </w:r>
          </w:p>
        </w:tc>
        <w:tc>
          <w:tcPr>
            <w:tcW w:w="800" w:type="dxa"/>
            <w:tcBorders>
              <w:top w:val="nil"/>
              <w:bottom w:val="nil"/>
            </w:tcBorders>
          </w:tcPr>
          <w:p>
            <w:pPr>
              <w:pStyle w:val="TableParagraph"/>
              <w:rPr>
                <w:sz w:val="16"/>
              </w:rPr>
            </w:pPr>
            <w:r>
              <w:rPr>
                <w:color w:val="231F20"/>
                <w:spacing w:val="-4"/>
                <w:sz w:val="16"/>
              </w:rPr>
              <w:t>$199</w:t>
            </w:r>
          </w:p>
        </w:tc>
        <w:tc>
          <w:tcPr>
            <w:tcW w:w="800" w:type="dxa"/>
            <w:tcBorders>
              <w:top w:val="nil"/>
              <w:bottom w:val="nil"/>
            </w:tcBorders>
          </w:tcPr>
          <w:p>
            <w:pPr>
              <w:pStyle w:val="TableParagraph"/>
              <w:rPr>
                <w:sz w:val="16"/>
              </w:rPr>
            </w:pPr>
            <w:r>
              <w:rPr>
                <w:color w:val="231F20"/>
                <w:spacing w:val="-4"/>
                <w:sz w:val="16"/>
              </w:rPr>
              <w:t>$181</w:t>
            </w:r>
          </w:p>
        </w:tc>
        <w:tc>
          <w:tcPr>
            <w:tcW w:w="800" w:type="dxa"/>
            <w:tcBorders>
              <w:top w:val="nil"/>
              <w:bottom w:val="nil"/>
            </w:tcBorders>
          </w:tcPr>
          <w:p>
            <w:pPr>
              <w:pStyle w:val="TableParagraph"/>
              <w:rPr>
                <w:sz w:val="16"/>
              </w:rPr>
            </w:pPr>
            <w:r>
              <w:rPr>
                <w:color w:val="231F20"/>
                <w:spacing w:val="-4"/>
                <w:sz w:val="16"/>
              </w:rPr>
              <w:t>$163</w:t>
            </w:r>
          </w:p>
        </w:tc>
        <w:tc>
          <w:tcPr>
            <w:tcW w:w="800" w:type="dxa"/>
            <w:tcBorders>
              <w:top w:val="nil"/>
              <w:bottom w:val="nil"/>
            </w:tcBorders>
          </w:tcPr>
          <w:p>
            <w:pPr>
              <w:pStyle w:val="TableParagraph"/>
              <w:rPr>
                <w:sz w:val="16"/>
              </w:rPr>
            </w:pPr>
            <w:r>
              <w:rPr>
                <w:color w:val="231F20"/>
                <w:spacing w:val="-4"/>
                <w:sz w:val="16"/>
              </w:rPr>
              <w:t>$144</w:t>
            </w:r>
          </w:p>
        </w:tc>
        <w:tc>
          <w:tcPr>
            <w:tcW w:w="800" w:type="dxa"/>
            <w:tcBorders>
              <w:top w:val="nil"/>
              <w:bottom w:val="nil"/>
            </w:tcBorders>
          </w:tcPr>
          <w:p>
            <w:pPr>
              <w:pStyle w:val="TableParagraph"/>
              <w:rPr>
                <w:sz w:val="16"/>
              </w:rPr>
            </w:pPr>
            <w:r>
              <w:rPr>
                <w:color w:val="231F20"/>
                <w:spacing w:val="-4"/>
                <w:sz w:val="16"/>
              </w:rPr>
              <w:t>$126</w:t>
            </w:r>
          </w:p>
        </w:tc>
        <w:tc>
          <w:tcPr>
            <w:tcW w:w="800" w:type="dxa"/>
            <w:tcBorders>
              <w:top w:val="nil"/>
              <w:bottom w:val="nil"/>
            </w:tcBorders>
          </w:tcPr>
          <w:p>
            <w:pPr>
              <w:pStyle w:val="TableParagraph"/>
              <w:rPr>
                <w:sz w:val="16"/>
              </w:rPr>
            </w:pPr>
            <w:r>
              <w:rPr>
                <w:color w:val="231F20"/>
                <w:spacing w:val="-4"/>
                <w:sz w:val="16"/>
              </w:rPr>
              <w:t>$108</w:t>
            </w:r>
          </w:p>
        </w:tc>
        <w:tc>
          <w:tcPr>
            <w:tcW w:w="880" w:type="dxa"/>
            <w:tcBorders>
              <w:top w:val="nil"/>
              <w:bottom w:val="nil"/>
              <w:right w:val="nil"/>
            </w:tcBorders>
          </w:tcPr>
          <w:p>
            <w:pPr>
              <w:pStyle w:val="TableParagraph"/>
              <w:ind w:right="78"/>
              <w:rPr>
                <w:sz w:val="16"/>
              </w:rPr>
            </w:pPr>
            <w:r>
              <w:rPr>
                <w:color w:val="231F20"/>
                <w:spacing w:val="-5"/>
                <w:sz w:val="16"/>
              </w:rPr>
              <w:t>$98</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$1,825</w:t>
            </w:r>
          </w:p>
        </w:tc>
        <w:tc>
          <w:tcPr>
            <w:tcW w:w="800" w:type="dxa"/>
            <w:tcBorders>
              <w:top w:val="nil"/>
              <w:bottom w:val="nil"/>
            </w:tcBorders>
          </w:tcPr>
          <w:p>
            <w:pPr>
              <w:pStyle w:val="TableParagraph"/>
              <w:ind w:right="28"/>
              <w:rPr>
                <w:sz w:val="16"/>
              </w:rPr>
            </w:pPr>
            <w:r>
              <w:rPr>
                <w:color w:val="231F20"/>
                <w:spacing w:val="-4"/>
                <w:sz w:val="16"/>
              </w:rPr>
              <w:t>$275</w:t>
            </w:r>
          </w:p>
        </w:tc>
        <w:tc>
          <w:tcPr>
            <w:tcW w:w="800" w:type="dxa"/>
            <w:tcBorders>
              <w:top w:val="nil"/>
              <w:bottom w:val="nil"/>
            </w:tcBorders>
          </w:tcPr>
          <w:p>
            <w:pPr>
              <w:pStyle w:val="TableParagraph"/>
              <w:ind w:right="30"/>
              <w:rPr>
                <w:sz w:val="16"/>
              </w:rPr>
            </w:pPr>
            <w:r>
              <w:rPr>
                <w:color w:val="231F20"/>
                <w:spacing w:val="-4"/>
                <w:sz w:val="16"/>
              </w:rPr>
              <w:t>$257</w:t>
            </w:r>
          </w:p>
        </w:tc>
        <w:tc>
          <w:tcPr>
            <w:tcW w:w="800" w:type="dxa"/>
            <w:tcBorders>
              <w:top w:val="nil"/>
              <w:bottom w:val="nil"/>
            </w:tcBorders>
          </w:tcPr>
          <w:p>
            <w:pPr>
              <w:pStyle w:val="TableParagraph"/>
              <w:rPr>
                <w:sz w:val="16"/>
              </w:rPr>
            </w:pPr>
            <w:r>
              <w:rPr>
                <w:color w:val="231F20"/>
                <w:spacing w:val="-4"/>
                <w:sz w:val="16"/>
              </w:rPr>
              <w:t>$239</w:t>
            </w:r>
          </w:p>
        </w:tc>
        <w:tc>
          <w:tcPr>
            <w:tcW w:w="800" w:type="dxa"/>
            <w:tcBorders>
              <w:top w:val="nil"/>
              <w:bottom w:val="nil"/>
            </w:tcBorders>
          </w:tcPr>
          <w:p>
            <w:pPr>
              <w:pStyle w:val="TableParagraph"/>
              <w:rPr>
                <w:sz w:val="16"/>
              </w:rPr>
            </w:pPr>
            <w:r>
              <w:rPr>
                <w:color w:val="231F20"/>
                <w:spacing w:val="-4"/>
                <w:sz w:val="16"/>
              </w:rPr>
              <w:t>$220</w:t>
            </w:r>
          </w:p>
        </w:tc>
        <w:tc>
          <w:tcPr>
            <w:tcW w:w="800" w:type="dxa"/>
            <w:tcBorders>
              <w:top w:val="nil"/>
              <w:bottom w:val="nil"/>
            </w:tcBorders>
          </w:tcPr>
          <w:p>
            <w:pPr>
              <w:pStyle w:val="TableParagraph"/>
              <w:rPr>
                <w:sz w:val="16"/>
              </w:rPr>
            </w:pPr>
            <w:r>
              <w:rPr>
                <w:color w:val="231F20"/>
                <w:spacing w:val="-4"/>
                <w:sz w:val="16"/>
              </w:rPr>
              <w:t>$202</w:t>
            </w:r>
          </w:p>
        </w:tc>
        <w:tc>
          <w:tcPr>
            <w:tcW w:w="800" w:type="dxa"/>
            <w:tcBorders>
              <w:top w:val="nil"/>
              <w:bottom w:val="nil"/>
            </w:tcBorders>
          </w:tcPr>
          <w:p>
            <w:pPr>
              <w:pStyle w:val="TableParagraph"/>
              <w:rPr>
                <w:sz w:val="16"/>
              </w:rPr>
            </w:pPr>
            <w:r>
              <w:rPr>
                <w:color w:val="231F20"/>
                <w:spacing w:val="-4"/>
                <w:sz w:val="16"/>
              </w:rPr>
              <w:t>$184</w:t>
            </w:r>
          </w:p>
        </w:tc>
        <w:tc>
          <w:tcPr>
            <w:tcW w:w="800" w:type="dxa"/>
            <w:tcBorders>
              <w:top w:val="nil"/>
              <w:bottom w:val="nil"/>
            </w:tcBorders>
          </w:tcPr>
          <w:p>
            <w:pPr>
              <w:pStyle w:val="TableParagraph"/>
              <w:rPr>
                <w:sz w:val="16"/>
              </w:rPr>
            </w:pPr>
            <w:r>
              <w:rPr>
                <w:color w:val="231F20"/>
                <w:spacing w:val="-4"/>
                <w:sz w:val="16"/>
              </w:rPr>
              <w:t>$166</w:t>
            </w:r>
          </w:p>
        </w:tc>
        <w:tc>
          <w:tcPr>
            <w:tcW w:w="800" w:type="dxa"/>
            <w:tcBorders>
              <w:top w:val="nil"/>
              <w:bottom w:val="nil"/>
            </w:tcBorders>
          </w:tcPr>
          <w:p>
            <w:pPr>
              <w:pStyle w:val="TableParagraph"/>
              <w:rPr>
                <w:sz w:val="16"/>
              </w:rPr>
            </w:pPr>
            <w:r>
              <w:rPr>
                <w:color w:val="231F20"/>
                <w:spacing w:val="-4"/>
                <w:sz w:val="16"/>
              </w:rPr>
              <w:t>$148</w:t>
            </w:r>
          </w:p>
        </w:tc>
        <w:tc>
          <w:tcPr>
            <w:tcW w:w="800" w:type="dxa"/>
            <w:tcBorders>
              <w:top w:val="nil"/>
              <w:bottom w:val="nil"/>
            </w:tcBorders>
          </w:tcPr>
          <w:p>
            <w:pPr>
              <w:pStyle w:val="TableParagraph"/>
              <w:rPr>
                <w:sz w:val="16"/>
              </w:rPr>
            </w:pPr>
            <w:r>
              <w:rPr>
                <w:color w:val="231F20"/>
                <w:spacing w:val="-4"/>
                <w:sz w:val="16"/>
              </w:rPr>
              <w:t>$129</w:t>
            </w:r>
          </w:p>
        </w:tc>
        <w:tc>
          <w:tcPr>
            <w:tcW w:w="800" w:type="dxa"/>
            <w:tcBorders>
              <w:top w:val="nil"/>
              <w:bottom w:val="nil"/>
            </w:tcBorders>
          </w:tcPr>
          <w:p>
            <w:pPr>
              <w:pStyle w:val="TableParagraph"/>
              <w:rPr>
                <w:sz w:val="16"/>
              </w:rPr>
            </w:pPr>
            <w:r>
              <w:rPr>
                <w:color w:val="231F20"/>
                <w:spacing w:val="-4"/>
                <w:sz w:val="16"/>
              </w:rPr>
              <w:t>$111</w:t>
            </w:r>
          </w:p>
        </w:tc>
        <w:tc>
          <w:tcPr>
            <w:tcW w:w="880" w:type="dxa"/>
            <w:tcBorders>
              <w:top w:val="nil"/>
              <w:bottom w:val="nil"/>
              <w:right w:val="nil"/>
            </w:tcBorders>
          </w:tcPr>
          <w:p>
            <w:pPr>
              <w:pStyle w:val="TableParagraph"/>
              <w:ind w:right="78"/>
              <w:rPr>
                <w:sz w:val="16"/>
              </w:rPr>
            </w:pPr>
            <w:r>
              <w:rPr>
                <w:color w:val="231F20"/>
                <w:spacing w:val="-4"/>
                <w:sz w:val="16"/>
              </w:rPr>
              <w:t>$100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$1,840</w:t>
            </w:r>
          </w:p>
        </w:tc>
        <w:tc>
          <w:tcPr>
            <w:tcW w:w="800" w:type="dxa"/>
            <w:tcBorders>
              <w:top w:val="nil"/>
              <w:bottom w:val="nil"/>
            </w:tcBorders>
          </w:tcPr>
          <w:p>
            <w:pPr>
              <w:pStyle w:val="TableParagraph"/>
              <w:ind w:right="28"/>
              <w:rPr>
                <w:sz w:val="16"/>
              </w:rPr>
            </w:pPr>
            <w:r>
              <w:rPr>
                <w:color w:val="231F20"/>
                <w:spacing w:val="-4"/>
                <w:sz w:val="16"/>
              </w:rPr>
              <w:t>$278</w:t>
            </w:r>
          </w:p>
        </w:tc>
        <w:tc>
          <w:tcPr>
            <w:tcW w:w="800" w:type="dxa"/>
            <w:tcBorders>
              <w:top w:val="nil"/>
              <w:bottom w:val="nil"/>
            </w:tcBorders>
          </w:tcPr>
          <w:p>
            <w:pPr>
              <w:pStyle w:val="TableParagraph"/>
              <w:ind w:right="30"/>
              <w:rPr>
                <w:sz w:val="16"/>
              </w:rPr>
            </w:pPr>
            <w:r>
              <w:rPr>
                <w:color w:val="231F20"/>
                <w:spacing w:val="-4"/>
                <w:sz w:val="16"/>
              </w:rPr>
              <w:t>$260</w:t>
            </w:r>
          </w:p>
        </w:tc>
        <w:tc>
          <w:tcPr>
            <w:tcW w:w="800" w:type="dxa"/>
            <w:tcBorders>
              <w:top w:val="nil"/>
              <w:bottom w:val="nil"/>
            </w:tcBorders>
          </w:tcPr>
          <w:p>
            <w:pPr>
              <w:pStyle w:val="TableParagraph"/>
              <w:rPr>
                <w:sz w:val="16"/>
              </w:rPr>
            </w:pPr>
            <w:r>
              <w:rPr>
                <w:color w:val="231F20"/>
                <w:spacing w:val="-4"/>
                <w:sz w:val="16"/>
              </w:rPr>
              <w:t>$242</w:t>
            </w:r>
          </w:p>
        </w:tc>
        <w:tc>
          <w:tcPr>
            <w:tcW w:w="800" w:type="dxa"/>
            <w:tcBorders>
              <w:top w:val="nil"/>
              <w:bottom w:val="nil"/>
            </w:tcBorders>
          </w:tcPr>
          <w:p>
            <w:pPr>
              <w:pStyle w:val="TableParagraph"/>
              <w:rPr>
                <w:sz w:val="16"/>
              </w:rPr>
            </w:pPr>
            <w:r>
              <w:rPr>
                <w:color w:val="231F20"/>
                <w:spacing w:val="-4"/>
                <w:sz w:val="16"/>
              </w:rPr>
              <w:t>$224</w:t>
            </w:r>
          </w:p>
        </w:tc>
        <w:tc>
          <w:tcPr>
            <w:tcW w:w="800" w:type="dxa"/>
            <w:tcBorders>
              <w:top w:val="nil"/>
              <w:bottom w:val="nil"/>
            </w:tcBorders>
          </w:tcPr>
          <w:p>
            <w:pPr>
              <w:pStyle w:val="TableParagraph"/>
              <w:rPr>
                <w:sz w:val="16"/>
              </w:rPr>
            </w:pPr>
            <w:r>
              <w:rPr>
                <w:color w:val="231F20"/>
                <w:spacing w:val="-4"/>
                <w:sz w:val="16"/>
              </w:rPr>
              <w:t>$205</w:t>
            </w:r>
          </w:p>
        </w:tc>
        <w:tc>
          <w:tcPr>
            <w:tcW w:w="800" w:type="dxa"/>
            <w:tcBorders>
              <w:top w:val="nil"/>
              <w:bottom w:val="nil"/>
            </w:tcBorders>
          </w:tcPr>
          <w:p>
            <w:pPr>
              <w:pStyle w:val="TableParagraph"/>
              <w:rPr>
                <w:sz w:val="16"/>
              </w:rPr>
            </w:pPr>
            <w:r>
              <w:rPr>
                <w:color w:val="231F20"/>
                <w:spacing w:val="-4"/>
                <w:sz w:val="16"/>
              </w:rPr>
              <w:t>$187</w:t>
            </w:r>
          </w:p>
        </w:tc>
        <w:tc>
          <w:tcPr>
            <w:tcW w:w="800" w:type="dxa"/>
            <w:tcBorders>
              <w:top w:val="nil"/>
              <w:bottom w:val="nil"/>
            </w:tcBorders>
          </w:tcPr>
          <w:p>
            <w:pPr>
              <w:pStyle w:val="TableParagraph"/>
              <w:rPr>
                <w:sz w:val="16"/>
              </w:rPr>
            </w:pPr>
            <w:r>
              <w:rPr>
                <w:color w:val="231F20"/>
                <w:spacing w:val="-4"/>
                <w:sz w:val="16"/>
              </w:rPr>
              <w:t>$169</w:t>
            </w:r>
          </w:p>
        </w:tc>
        <w:tc>
          <w:tcPr>
            <w:tcW w:w="800" w:type="dxa"/>
            <w:tcBorders>
              <w:top w:val="nil"/>
              <w:bottom w:val="nil"/>
            </w:tcBorders>
          </w:tcPr>
          <w:p>
            <w:pPr>
              <w:pStyle w:val="TableParagraph"/>
              <w:rPr>
                <w:sz w:val="16"/>
              </w:rPr>
            </w:pPr>
            <w:r>
              <w:rPr>
                <w:color w:val="231F20"/>
                <w:spacing w:val="-4"/>
                <w:sz w:val="16"/>
              </w:rPr>
              <w:t>$151</w:t>
            </w:r>
          </w:p>
        </w:tc>
        <w:tc>
          <w:tcPr>
            <w:tcW w:w="800" w:type="dxa"/>
            <w:tcBorders>
              <w:top w:val="nil"/>
              <w:bottom w:val="nil"/>
            </w:tcBorders>
          </w:tcPr>
          <w:p>
            <w:pPr>
              <w:pStyle w:val="TableParagraph"/>
              <w:rPr>
                <w:sz w:val="16"/>
              </w:rPr>
            </w:pPr>
            <w:r>
              <w:rPr>
                <w:color w:val="231F20"/>
                <w:spacing w:val="-4"/>
                <w:sz w:val="16"/>
              </w:rPr>
              <w:t>$133</w:t>
            </w:r>
          </w:p>
        </w:tc>
        <w:tc>
          <w:tcPr>
            <w:tcW w:w="800" w:type="dxa"/>
            <w:tcBorders>
              <w:top w:val="nil"/>
              <w:bottom w:val="nil"/>
            </w:tcBorders>
          </w:tcPr>
          <w:p>
            <w:pPr>
              <w:pStyle w:val="TableParagraph"/>
              <w:rPr>
                <w:sz w:val="16"/>
              </w:rPr>
            </w:pPr>
            <w:r>
              <w:rPr>
                <w:color w:val="231F20"/>
                <w:spacing w:val="-4"/>
                <w:sz w:val="16"/>
              </w:rPr>
              <w:t>$115</w:t>
            </w:r>
          </w:p>
        </w:tc>
        <w:tc>
          <w:tcPr>
            <w:tcW w:w="880" w:type="dxa"/>
            <w:tcBorders>
              <w:top w:val="nil"/>
              <w:bottom w:val="nil"/>
              <w:right w:val="nil"/>
            </w:tcBorders>
          </w:tcPr>
          <w:p>
            <w:pPr>
              <w:pStyle w:val="TableParagraph"/>
              <w:ind w:right="78"/>
              <w:rPr>
                <w:sz w:val="16"/>
              </w:rPr>
            </w:pPr>
            <w:r>
              <w:rPr>
                <w:color w:val="231F20"/>
                <w:spacing w:val="-4"/>
                <w:sz w:val="16"/>
              </w:rPr>
              <w:t>$101</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$1,840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$1,855</w:t>
            </w:r>
          </w:p>
        </w:tc>
        <w:tc>
          <w:tcPr>
            <w:tcW w:w="800" w:type="dxa"/>
            <w:tcBorders>
              <w:top w:val="nil"/>
            </w:tcBorders>
          </w:tcPr>
          <w:p>
            <w:pPr>
              <w:pStyle w:val="TableParagraph"/>
              <w:spacing w:line="240" w:lineRule="auto"/>
              <w:ind w:right="28"/>
              <w:rPr>
                <w:sz w:val="16"/>
              </w:rPr>
            </w:pPr>
            <w:r>
              <w:rPr>
                <w:color w:val="231F20"/>
                <w:spacing w:val="-4"/>
                <w:sz w:val="16"/>
              </w:rPr>
              <w:t>$282</w:t>
            </w:r>
          </w:p>
        </w:tc>
        <w:tc>
          <w:tcPr>
            <w:tcW w:w="800" w:type="dxa"/>
            <w:tcBorders>
              <w:top w:val="nil"/>
            </w:tcBorders>
          </w:tcPr>
          <w:p>
            <w:pPr>
              <w:pStyle w:val="TableParagraph"/>
              <w:spacing w:line="240" w:lineRule="auto"/>
              <w:ind w:right="30"/>
              <w:rPr>
                <w:sz w:val="16"/>
              </w:rPr>
            </w:pPr>
            <w:r>
              <w:rPr>
                <w:color w:val="231F20"/>
                <w:spacing w:val="-4"/>
                <w:sz w:val="16"/>
              </w:rPr>
              <w:t>$263</w:t>
            </w:r>
          </w:p>
        </w:tc>
        <w:tc>
          <w:tcPr>
            <w:tcW w:w="800" w:type="dxa"/>
            <w:tcBorders>
              <w:top w:val="nil"/>
            </w:tcBorders>
          </w:tcPr>
          <w:p>
            <w:pPr>
              <w:pStyle w:val="TableParagraph"/>
              <w:spacing w:line="240" w:lineRule="auto"/>
              <w:rPr>
                <w:sz w:val="16"/>
              </w:rPr>
            </w:pPr>
            <w:r>
              <w:rPr>
                <w:color w:val="231F20"/>
                <w:spacing w:val="-4"/>
                <w:sz w:val="16"/>
              </w:rPr>
              <w:t>$245</w:t>
            </w:r>
          </w:p>
        </w:tc>
        <w:tc>
          <w:tcPr>
            <w:tcW w:w="800" w:type="dxa"/>
            <w:tcBorders>
              <w:top w:val="nil"/>
            </w:tcBorders>
          </w:tcPr>
          <w:p>
            <w:pPr>
              <w:pStyle w:val="TableParagraph"/>
              <w:spacing w:line="240" w:lineRule="auto"/>
              <w:rPr>
                <w:sz w:val="16"/>
              </w:rPr>
            </w:pPr>
            <w:r>
              <w:rPr>
                <w:color w:val="231F20"/>
                <w:spacing w:val="-4"/>
                <w:sz w:val="16"/>
              </w:rPr>
              <w:t>$227</w:t>
            </w:r>
          </w:p>
        </w:tc>
        <w:tc>
          <w:tcPr>
            <w:tcW w:w="800" w:type="dxa"/>
            <w:tcBorders>
              <w:top w:val="nil"/>
            </w:tcBorders>
          </w:tcPr>
          <w:p>
            <w:pPr>
              <w:pStyle w:val="TableParagraph"/>
              <w:spacing w:line="240" w:lineRule="auto"/>
              <w:rPr>
                <w:sz w:val="16"/>
              </w:rPr>
            </w:pPr>
            <w:r>
              <w:rPr>
                <w:color w:val="231F20"/>
                <w:spacing w:val="-4"/>
                <w:sz w:val="16"/>
              </w:rPr>
              <w:t>$209</w:t>
            </w:r>
          </w:p>
        </w:tc>
        <w:tc>
          <w:tcPr>
            <w:tcW w:w="800" w:type="dxa"/>
            <w:tcBorders>
              <w:top w:val="nil"/>
            </w:tcBorders>
          </w:tcPr>
          <w:p>
            <w:pPr>
              <w:pStyle w:val="TableParagraph"/>
              <w:spacing w:line="240" w:lineRule="auto"/>
              <w:rPr>
                <w:sz w:val="16"/>
              </w:rPr>
            </w:pPr>
            <w:r>
              <w:rPr>
                <w:color w:val="231F20"/>
                <w:spacing w:val="-4"/>
                <w:sz w:val="16"/>
              </w:rPr>
              <w:t>$191</w:t>
            </w:r>
          </w:p>
        </w:tc>
        <w:tc>
          <w:tcPr>
            <w:tcW w:w="800" w:type="dxa"/>
            <w:tcBorders>
              <w:top w:val="nil"/>
            </w:tcBorders>
          </w:tcPr>
          <w:p>
            <w:pPr>
              <w:pStyle w:val="TableParagraph"/>
              <w:spacing w:line="240" w:lineRule="auto"/>
              <w:rPr>
                <w:sz w:val="16"/>
              </w:rPr>
            </w:pPr>
            <w:r>
              <w:rPr>
                <w:color w:val="231F20"/>
                <w:spacing w:val="-4"/>
                <w:sz w:val="16"/>
              </w:rPr>
              <w:t>$172</w:t>
            </w:r>
          </w:p>
        </w:tc>
        <w:tc>
          <w:tcPr>
            <w:tcW w:w="800" w:type="dxa"/>
            <w:tcBorders>
              <w:top w:val="nil"/>
            </w:tcBorders>
          </w:tcPr>
          <w:p>
            <w:pPr>
              <w:pStyle w:val="TableParagraph"/>
              <w:spacing w:line="240" w:lineRule="auto"/>
              <w:rPr>
                <w:sz w:val="16"/>
              </w:rPr>
            </w:pPr>
            <w:r>
              <w:rPr>
                <w:color w:val="231F20"/>
                <w:spacing w:val="-4"/>
                <w:sz w:val="16"/>
              </w:rPr>
              <w:t>$154</w:t>
            </w:r>
          </w:p>
        </w:tc>
        <w:tc>
          <w:tcPr>
            <w:tcW w:w="800" w:type="dxa"/>
            <w:tcBorders>
              <w:top w:val="nil"/>
            </w:tcBorders>
          </w:tcPr>
          <w:p>
            <w:pPr>
              <w:pStyle w:val="TableParagraph"/>
              <w:spacing w:line="240" w:lineRule="auto"/>
              <w:rPr>
                <w:sz w:val="16"/>
              </w:rPr>
            </w:pPr>
            <w:r>
              <w:rPr>
                <w:color w:val="231F20"/>
                <w:spacing w:val="-4"/>
                <w:sz w:val="16"/>
              </w:rPr>
              <w:t>$136</w:t>
            </w:r>
          </w:p>
        </w:tc>
        <w:tc>
          <w:tcPr>
            <w:tcW w:w="800" w:type="dxa"/>
            <w:tcBorders>
              <w:top w:val="nil"/>
            </w:tcBorders>
          </w:tcPr>
          <w:p>
            <w:pPr>
              <w:pStyle w:val="TableParagraph"/>
              <w:spacing w:line="240" w:lineRule="auto"/>
              <w:rPr>
                <w:sz w:val="16"/>
              </w:rPr>
            </w:pPr>
            <w:r>
              <w:rPr>
                <w:color w:val="231F20"/>
                <w:spacing w:val="-4"/>
                <w:sz w:val="16"/>
              </w:rPr>
              <w:t>$118</w:t>
            </w:r>
          </w:p>
        </w:tc>
        <w:tc>
          <w:tcPr>
            <w:tcW w:w="880" w:type="dxa"/>
            <w:tcBorders>
              <w:top w:val="nil"/>
              <w:right w:val="nil"/>
            </w:tcBorders>
          </w:tcPr>
          <w:p>
            <w:pPr>
              <w:pStyle w:val="TableParagraph"/>
              <w:spacing w:line="240" w:lineRule="auto"/>
              <w:ind w:right="78"/>
              <w:rPr>
                <w:sz w:val="16"/>
              </w:rPr>
            </w:pPr>
            <w:r>
              <w:rPr>
                <w:color w:val="231F20"/>
                <w:spacing w:val="-4"/>
                <w:sz w:val="16"/>
              </w:rPr>
              <w:t>$103</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$1,855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$1,870</w:t>
            </w:r>
          </w:p>
        </w:tc>
        <w:tc>
          <w:tcPr>
            <w:tcW w:w="800" w:type="dxa"/>
            <w:tcBorders>
              <w:bottom w:val="nil"/>
            </w:tcBorders>
          </w:tcPr>
          <w:p>
            <w:pPr>
              <w:pStyle w:val="TableParagraph"/>
              <w:spacing w:before="72"/>
              <w:ind w:right="28"/>
              <w:rPr>
                <w:sz w:val="16"/>
              </w:rPr>
            </w:pPr>
            <w:r>
              <w:rPr>
                <w:color w:val="231F20"/>
                <w:spacing w:val="-4"/>
                <w:sz w:val="16"/>
              </w:rPr>
              <w:t>$285</w:t>
            </w:r>
          </w:p>
        </w:tc>
        <w:tc>
          <w:tcPr>
            <w:tcW w:w="800" w:type="dxa"/>
            <w:tcBorders>
              <w:bottom w:val="nil"/>
            </w:tcBorders>
          </w:tcPr>
          <w:p>
            <w:pPr>
              <w:pStyle w:val="TableParagraph"/>
              <w:spacing w:before="72"/>
              <w:ind w:right="30"/>
              <w:rPr>
                <w:sz w:val="16"/>
              </w:rPr>
            </w:pPr>
            <w:r>
              <w:rPr>
                <w:color w:val="231F20"/>
                <w:spacing w:val="-4"/>
                <w:sz w:val="16"/>
              </w:rPr>
              <w:t>$267</w:t>
            </w:r>
          </w:p>
        </w:tc>
        <w:tc>
          <w:tcPr>
            <w:tcW w:w="800" w:type="dxa"/>
            <w:tcBorders>
              <w:bottom w:val="nil"/>
            </w:tcBorders>
          </w:tcPr>
          <w:p>
            <w:pPr>
              <w:pStyle w:val="TableParagraph"/>
              <w:spacing w:before="72"/>
              <w:rPr>
                <w:sz w:val="16"/>
              </w:rPr>
            </w:pPr>
            <w:r>
              <w:rPr>
                <w:color w:val="231F20"/>
                <w:spacing w:val="-4"/>
                <w:sz w:val="16"/>
              </w:rPr>
              <w:t>$248</w:t>
            </w:r>
          </w:p>
        </w:tc>
        <w:tc>
          <w:tcPr>
            <w:tcW w:w="800" w:type="dxa"/>
            <w:tcBorders>
              <w:bottom w:val="nil"/>
            </w:tcBorders>
          </w:tcPr>
          <w:p>
            <w:pPr>
              <w:pStyle w:val="TableParagraph"/>
              <w:spacing w:before="72"/>
              <w:rPr>
                <w:sz w:val="16"/>
              </w:rPr>
            </w:pPr>
            <w:r>
              <w:rPr>
                <w:color w:val="231F20"/>
                <w:spacing w:val="-4"/>
                <w:sz w:val="16"/>
              </w:rPr>
              <w:t>$230</w:t>
            </w:r>
          </w:p>
        </w:tc>
        <w:tc>
          <w:tcPr>
            <w:tcW w:w="800" w:type="dxa"/>
            <w:tcBorders>
              <w:bottom w:val="nil"/>
            </w:tcBorders>
          </w:tcPr>
          <w:p>
            <w:pPr>
              <w:pStyle w:val="TableParagraph"/>
              <w:spacing w:before="72"/>
              <w:rPr>
                <w:sz w:val="16"/>
              </w:rPr>
            </w:pPr>
            <w:r>
              <w:rPr>
                <w:color w:val="231F20"/>
                <w:spacing w:val="-4"/>
                <w:sz w:val="16"/>
              </w:rPr>
              <w:t>$212</w:t>
            </w:r>
          </w:p>
        </w:tc>
        <w:tc>
          <w:tcPr>
            <w:tcW w:w="800" w:type="dxa"/>
            <w:tcBorders>
              <w:bottom w:val="nil"/>
            </w:tcBorders>
          </w:tcPr>
          <w:p>
            <w:pPr>
              <w:pStyle w:val="TableParagraph"/>
              <w:spacing w:before="72"/>
              <w:rPr>
                <w:sz w:val="16"/>
              </w:rPr>
            </w:pPr>
            <w:r>
              <w:rPr>
                <w:color w:val="231F20"/>
                <w:spacing w:val="-4"/>
                <w:sz w:val="16"/>
              </w:rPr>
              <w:t>$194</w:t>
            </w:r>
          </w:p>
        </w:tc>
        <w:tc>
          <w:tcPr>
            <w:tcW w:w="800" w:type="dxa"/>
            <w:tcBorders>
              <w:bottom w:val="nil"/>
            </w:tcBorders>
          </w:tcPr>
          <w:p>
            <w:pPr>
              <w:pStyle w:val="TableParagraph"/>
              <w:spacing w:before="72"/>
              <w:rPr>
                <w:sz w:val="16"/>
              </w:rPr>
            </w:pPr>
            <w:r>
              <w:rPr>
                <w:color w:val="231F20"/>
                <w:spacing w:val="-4"/>
                <w:sz w:val="16"/>
              </w:rPr>
              <w:t>$176</w:t>
            </w:r>
          </w:p>
        </w:tc>
        <w:tc>
          <w:tcPr>
            <w:tcW w:w="800" w:type="dxa"/>
            <w:tcBorders>
              <w:bottom w:val="nil"/>
            </w:tcBorders>
          </w:tcPr>
          <w:p>
            <w:pPr>
              <w:pStyle w:val="TableParagraph"/>
              <w:spacing w:before="72"/>
              <w:rPr>
                <w:sz w:val="16"/>
              </w:rPr>
            </w:pPr>
            <w:r>
              <w:rPr>
                <w:color w:val="231F20"/>
                <w:spacing w:val="-4"/>
                <w:sz w:val="16"/>
              </w:rPr>
              <w:t>$158</w:t>
            </w:r>
          </w:p>
        </w:tc>
        <w:tc>
          <w:tcPr>
            <w:tcW w:w="800" w:type="dxa"/>
            <w:tcBorders>
              <w:bottom w:val="nil"/>
            </w:tcBorders>
          </w:tcPr>
          <w:p>
            <w:pPr>
              <w:pStyle w:val="TableParagraph"/>
              <w:spacing w:before="72"/>
              <w:rPr>
                <w:sz w:val="16"/>
              </w:rPr>
            </w:pPr>
            <w:r>
              <w:rPr>
                <w:color w:val="231F20"/>
                <w:spacing w:val="-4"/>
                <w:sz w:val="16"/>
              </w:rPr>
              <w:t>$139</w:t>
            </w:r>
          </w:p>
        </w:tc>
        <w:tc>
          <w:tcPr>
            <w:tcW w:w="800" w:type="dxa"/>
            <w:tcBorders>
              <w:bottom w:val="nil"/>
            </w:tcBorders>
          </w:tcPr>
          <w:p>
            <w:pPr>
              <w:pStyle w:val="TableParagraph"/>
              <w:spacing w:before="72"/>
              <w:rPr>
                <w:sz w:val="16"/>
              </w:rPr>
            </w:pPr>
            <w:r>
              <w:rPr>
                <w:color w:val="231F20"/>
                <w:spacing w:val="-4"/>
                <w:sz w:val="16"/>
              </w:rPr>
              <w:t>$121</w:t>
            </w:r>
          </w:p>
        </w:tc>
        <w:tc>
          <w:tcPr>
            <w:tcW w:w="880" w:type="dxa"/>
            <w:tcBorders>
              <w:bottom w:val="nil"/>
              <w:right w:val="nil"/>
            </w:tcBorders>
          </w:tcPr>
          <w:p>
            <w:pPr>
              <w:pStyle w:val="TableParagraph"/>
              <w:spacing w:before="72"/>
              <w:ind w:right="78"/>
              <w:rPr>
                <w:sz w:val="16"/>
              </w:rPr>
            </w:pPr>
            <w:r>
              <w:rPr>
                <w:color w:val="231F20"/>
                <w:spacing w:val="-4"/>
                <w:sz w:val="16"/>
              </w:rPr>
              <w:t>$105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$1,885</w:t>
            </w:r>
          </w:p>
        </w:tc>
        <w:tc>
          <w:tcPr>
            <w:tcW w:w="800" w:type="dxa"/>
            <w:tcBorders>
              <w:top w:val="nil"/>
              <w:bottom w:val="nil"/>
            </w:tcBorders>
          </w:tcPr>
          <w:p>
            <w:pPr>
              <w:pStyle w:val="TableParagraph"/>
              <w:ind w:right="28"/>
              <w:rPr>
                <w:sz w:val="16"/>
              </w:rPr>
            </w:pPr>
            <w:r>
              <w:rPr>
                <w:color w:val="231F20"/>
                <w:spacing w:val="-4"/>
                <w:sz w:val="16"/>
              </w:rPr>
              <w:t>$288</w:t>
            </w:r>
          </w:p>
        </w:tc>
        <w:tc>
          <w:tcPr>
            <w:tcW w:w="800" w:type="dxa"/>
            <w:tcBorders>
              <w:top w:val="nil"/>
              <w:bottom w:val="nil"/>
            </w:tcBorders>
          </w:tcPr>
          <w:p>
            <w:pPr>
              <w:pStyle w:val="TableParagraph"/>
              <w:ind w:right="30"/>
              <w:rPr>
                <w:sz w:val="16"/>
              </w:rPr>
            </w:pPr>
            <w:r>
              <w:rPr>
                <w:color w:val="231F20"/>
                <w:spacing w:val="-4"/>
                <w:sz w:val="16"/>
              </w:rPr>
              <w:t>$270</w:t>
            </w:r>
          </w:p>
        </w:tc>
        <w:tc>
          <w:tcPr>
            <w:tcW w:w="800" w:type="dxa"/>
            <w:tcBorders>
              <w:top w:val="nil"/>
              <w:bottom w:val="nil"/>
            </w:tcBorders>
          </w:tcPr>
          <w:p>
            <w:pPr>
              <w:pStyle w:val="TableParagraph"/>
              <w:rPr>
                <w:sz w:val="16"/>
              </w:rPr>
            </w:pPr>
            <w:r>
              <w:rPr>
                <w:color w:val="231F20"/>
                <w:spacing w:val="-4"/>
                <w:sz w:val="16"/>
              </w:rPr>
              <w:t>$252</w:t>
            </w:r>
          </w:p>
        </w:tc>
        <w:tc>
          <w:tcPr>
            <w:tcW w:w="800" w:type="dxa"/>
            <w:tcBorders>
              <w:top w:val="nil"/>
              <w:bottom w:val="nil"/>
            </w:tcBorders>
          </w:tcPr>
          <w:p>
            <w:pPr>
              <w:pStyle w:val="TableParagraph"/>
              <w:rPr>
                <w:sz w:val="16"/>
              </w:rPr>
            </w:pPr>
            <w:r>
              <w:rPr>
                <w:color w:val="231F20"/>
                <w:spacing w:val="-4"/>
                <w:sz w:val="16"/>
              </w:rPr>
              <w:t>$234</w:t>
            </w:r>
          </w:p>
        </w:tc>
        <w:tc>
          <w:tcPr>
            <w:tcW w:w="800" w:type="dxa"/>
            <w:tcBorders>
              <w:top w:val="nil"/>
              <w:bottom w:val="nil"/>
            </w:tcBorders>
          </w:tcPr>
          <w:p>
            <w:pPr>
              <w:pStyle w:val="TableParagraph"/>
              <w:rPr>
                <w:sz w:val="16"/>
              </w:rPr>
            </w:pPr>
            <w:r>
              <w:rPr>
                <w:color w:val="231F20"/>
                <w:spacing w:val="-4"/>
                <w:sz w:val="16"/>
              </w:rPr>
              <w:t>$215</w:t>
            </w:r>
          </w:p>
        </w:tc>
        <w:tc>
          <w:tcPr>
            <w:tcW w:w="800" w:type="dxa"/>
            <w:tcBorders>
              <w:top w:val="nil"/>
              <w:bottom w:val="nil"/>
            </w:tcBorders>
          </w:tcPr>
          <w:p>
            <w:pPr>
              <w:pStyle w:val="TableParagraph"/>
              <w:rPr>
                <w:sz w:val="16"/>
              </w:rPr>
            </w:pPr>
            <w:r>
              <w:rPr>
                <w:color w:val="231F20"/>
                <w:spacing w:val="-4"/>
                <w:sz w:val="16"/>
              </w:rPr>
              <w:t>$197</w:t>
            </w:r>
          </w:p>
        </w:tc>
        <w:tc>
          <w:tcPr>
            <w:tcW w:w="800" w:type="dxa"/>
            <w:tcBorders>
              <w:top w:val="nil"/>
              <w:bottom w:val="nil"/>
            </w:tcBorders>
          </w:tcPr>
          <w:p>
            <w:pPr>
              <w:pStyle w:val="TableParagraph"/>
              <w:rPr>
                <w:sz w:val="16"/>
              </w:rPr>
            </w:pPr>
            <w:r>
              <w:rPr>
                <w:color w:val="231F20"/>
                <w:spacing w:val="-4"/>
                <w:sz w:val="16"/>
              </w:rPr>
              <w:t>$179</w:t>
            </w:r>
          </w:p>
        </w:tc>
        <w:tc>
          <w:tcPr>
            <w:tcW w:w="800" w:type="dxa"/>
            <w:tcBorders>
              <w:top w:val="nil"/>
              <w:bottom w:val="nil"/>
            </w:tcBorders>
          </w:tcPr>
          <w:p>
            <w:pPr>
              <w:pStyle w:val="TableParagraph"/>
              <w:rPr>
                <w:sz w:val="16"/>
              </w:rPr>
            </w:pPr>
            <w:r>
              <w:rPr>
                <w:color w:val="231F20"/>
                <w:spacing w:val="-4"/>
                <w:sz w:val="16"/>
              </w:rPr>
              <w:t>$161</w:t>
            </w:r>
          </w:p>
        </w:tc>
        <w:tc>
          <w:tcPr>
            <w:tcW w:w="800" w:type="dxa"/>
            <w:tcBorders>
              <w:top w:val="nil"/>
              <w:bottom w:val="nil"/>
            </w:tcBorders>
          </w:tcPr>
          <w:p>
            <w:pPr>
              <w:pStyle w:val="TableParagraph"/>
              <w:rPr>
                <w:sz w:val="16"/>
              </w:rPr>
            </w:pPr>
            <w:r>
              <w:rPr>
                <w:color w:val="231F20"/>
                <w:spacing w:val="-4"/>
                <w:sz w:val="16"/>
              </w:rPr>
              <w:t>$143</w:t>
            </w:r>
          </w:p>
        </w:tc>
        <w:tc>
          <w:tcPr>
            <w:tcW w:w="800" w:type="dxa"/>
            <w:tcBorders>
              <w:top w:val="nil"/>
              <w:bottom w:val="nil"/>
            </w:tcBorders>
          </w:tcPr>
          <w:p>
            <w:pPr>
              <w:pStyle w:val="TableParagraph"/>
              <w:rPr>
                <w:sz w:val="16"/>
              </w:rPr>
            </w:pPr>
            <w:r>
              <w:rPr>
                <w:color w:val="231F20"/>
                <w:spacing w:val="-4"/>
                <w:sz w:val="16"/>
              </w:rPr>
              <w:t>$124</w:t>
            </w:r>
          </w:p>
        </w:tc>
        <w:tc>
          <w:tcPr>
            <w:tcW w:w="880" w:type="dxa"/>
            <w:tcBorders>
              <w:top w:val="nil"/>
              <w:bottom w:val="nil"/>
              <w:right w:val="nil"/>
            </w:tcBorders>
          </w:tcPr>
          <w:p>
            <w:pPr>
              <w:pStyle w:val="TableParagraph"/>
              <w:ind w:right="78"/>
              <w:rPr>
                <w:sz w:val="16"/>
              </w:rPr>
            </w:pPr>
            <w:r>
              <w:rPr>
                <w:color w:val="231F20"/>
                <w:spacing w:val="-4"/>
                <w:sz w:val="16"/>
              </w:rPr>
              <w:t>$107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$1,885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$1,900</w:t>
            </w:r>
          </w:p>
        </w:tc>
        <w:tc>
          <w:tcPr>
            <w:tcW w:w="800" w:type="dxa"/>
            <w:tcBorders>
              <w:top w:val="nil"/>
              <w:bottom w:val="nil"/>
            </w:tcBorders>
          </w:tcPr>
          <w:p>
            <w:pPr>
              <w:pStyle w:val="TableParagraph"/>
              <w:ind w:right="28"/>
              <w:rPr>
                <w:sz w:val="16"/>
              </w:rPr>
            </w:pPr>
            <w:r>
              <w:rPr>
                <w:color w:val="231F20"/>
                <w:spacing w:val="-4"/>
                <w:sz w:val="16"/>
              </w:rPr>
              <w:t>$291</w:t>
            </w:r>
          </w:p>
        </w:tc>
        <w:tc>
          <w:tcPr>
            <w:tcW w:w="800" w:type="dxa"/>
            <w:tcBorders>
              <w:top w:val="nil"/>
              <w:bottom w:val="nil"/>
            </w:tcBorders>
          </w:tcPr>
          <w:p>
            <w:pPr>
              <w:pStyle w:val="TableParagraph"/>
              <w:ind w:right="30"/>
              <w:rPr>
                <w:sz w:val="16"/>
              </w:rPr>
            </w:pPr>
            <w:r>
              <w:rPr>
                <w:color w:val="231F20"/>
                <w:spacing w:val="-4"/>
                <w:sz w:val="16"/>
              </w:rPr>
              <w:t>$273</w:t>
            </w:r>
          </w:p>
        </w:tc>
        <w:tc>
          <w:tcPr>
            <w:tcW w:w="800" w:type="dxa"/>
            <w:tcBorders>
              <w:top w:val="nil"/>
              <w:bottom w:val="nil"/>
            </w:tcBorders>
          </w:tcPr>
          <w:p>
            <w:pPr>
              <w:pStyle w:val="TableParagraph"/>
              <w:rPr>
                <w:sz w:val="16"/>
              </w:rPr>
            </w:pPr>
            <w:r>
              <w:rPr>
                <w:color w:val="231F20"/>
                <w:spacing w:val="-4"/>
                <w:sz w:val="16"/>
              </w:rPr>
              <w:t>$255</w:t>
            </w:r>
          </w:p>
        </w:tc>
        <w:tc>
          <w:tcPr>
            <w:tcW w:w="800" w:type="dxa"/>
            <w:tcBorders>
              <w:top w:val="nil"/>
              <w:bottom w:val="nil"/>
            </w:tcBorders>
          </w:tcPr>
          <w:p>
            <w:pPr>
              <w:pStyle w:val="TableParagraph"/>
              <w:rPr>
                <w:sz w:val="16"/>
              </w:rPr>
            </w:pPr>
            <w:r>
              <w:rPr>
                <w:color w:val="231F20"/>
                <w:spacing w:val="-4"/>
                <w:sz w:val="16"/>
              </w:rPr>
              <w:t>$237</w:t>
            </w:r>
          </w:p>
        </w:tc>
        <w:tc>
          <w:tcPr>
            <w:tcW w:w="800" w:type="dxa"/>
            <w:tcBorders>
              <w:top w:val="nil"/>
              <w:bottom w:val="nil"/>
            </w:tcBorders>
          </w:tcPr>
          <w:p>
            <w:pPr>
              <w:pStyle w:val="TableParagraph"/>
              <w:rPr>
                <w:sz w:val="16"/>
              </w:rPr>
            </w:pPr>
            <w:r>
              <w:rPr>
                <w:color w:val="231F20"/>
                <w:spacing w:val="-4"/>
                <w:sz w:val="16"/>
              </w:rPr>
              <w:t>$219</w:t>
            </w:r>
          </w:p>
        </w:tc>
        <w:tc>
          <w:tcPr>
            <w:tcW w:w="800" w:type="dxa"/>
            <w:tcBorders>
              <w:top w:val="nil"/>
              <w:bottom w:val="nil"/>
            </w:tcBorders>
          </w:tcPr>
          <w:p>
            <w:pPr>
              <w:pStyle w:val="TableParagraph"/>
              <w:rPr>
                <w:sz w:val="16"/>
              </w:rPr>
            </w:pPr>
            <w:r>
              <w:rPr>
                <w:color w:val="231F20"/>
                <w:spacing w:val="-4"/>
                <w:sz w:val="16"/>
              </w:rPr>
              <w:t>$201</w:t>
            </w:r>
          </w:p>
        </w:tc>
        <w:tc>
          <w:tcPr>
            <w:tcW w:w="800" w:type="dxa"/>
            <w:tcBorders>
              <w:top w:val="nil"/>
              <w:bottom w:val="nil"/>
            </w:tcBorders>
          </w:tcPr>
          <w:p>
            <w:pPr>
              <w:pStyle w:val="TableParagraph"/>
              <w:rPr>
                <w:sz w:val="16"/>
              </w:rPr>
            </w:pPr>
            <w:r>
              <w:rPr>
                <w:color w:val="231F20"/>
                <w:spacing w:val="-4"/>
                <w:sz w:val="16"/>
              </w:rPr>
              <w:t>$182</w:t>
            </w:r>
          </w:p>
        </w:tc>
        <w:tc>
          <w:tcPr>
            <w:tcW w:w="800" w:type="dxa"/>
            <w:tcBorders>
              <w:top w:val="nil"/>
              <w:bottom w:val="nil"/>
            </w:tcBorders>
          </w:tcPr>
          <w:p>
            <w:pPr>
              <w:pStyle w:val="TableParagraph"/>
              <w:rPr>
                <w:sz w:val="16"/>
              </w:rPr>
            </w:pPr>
            <w:r>
              <w:rPr>
                <w:color w:val="231F20"/>
                <w:spacing w:val="-4"/>
                <w:sz w:val="16"/>
              </w:rPr>
              <w:t>$164</w:t>
            </w:r>
          </w:p>
        </w:tc>
        <w:tc>
          <w:tcPr>
            <w:tcW w:w="800" w:type="dxa"/>
            <w:tcBorders>
              <w:top w:val="nil"/>
              <w:bottom w:val="nil"/>
            </w:tcBorders>
          </w:tcPr>
          <w:p>
            <w:pPr>
              <w:pStyle w:val="TableParagraph"/>
              <w:rPr>
                <w:sz w:val="16"/>
              </w:rPr>
            </w:pPr>
            <w:r>
              <w:rPr>
                <w:color w:val="231F20"/>
                <w:spacing w:val="-4"/>
                <w:sz w:val="16"/>
              </w:rPr>
              <w:t>$146</w:t>
            </w:r>
          </w:p>
        </w:tc>
        <w:tc>
          <w:tcPr>
            <w:tcW w:w="800" w:type="dxa"/>
            <w:tcBorders>
              <w:top w:val="nil"/>
              <w:bottom w:val="nil"/>
            </w:tcBorders>
          </w:tcPr>
          <w:p>
            <w:pPr>
              <w:pStyle w:val="TableParagraph"/>
              <w:rPr>
                <w:sz w:val="16"/>
              </w:rPr>
            </w:pPr>
            <w:r>
              <w:rPr>
                <w:color w:val="231F20"/>
                <w:spacing w:val="-4"/>
                <w:sz w:val="16"/>
              </w:rPr>
              <w:t>$128</w:t>
            </w:r>
          </w:p>
        </w:tc>
        <w:tc>
          <w:tcPr>
            <w:tcW w:w="880" w:type="dxa"/>
            <w:tcBorders>
              <w:top w:val="nil"/>
              <w:bottom w:val="nil"/>
              <w:right w:val="nil"/>
            </w:tcBorders>
          </w:tcPr>
          <w:p>
            <w:pPr>
              <w:pStyle w:val="TableParagraph"/>
              <w:ind w:right="78"/>
              <w:rPr>
                <w:sz w:val="16"/>
              </w:rPr>
            </w:pPr>
            <w:r>
              <w:rPr>
                <w:color w:val="231F20"/>
                <w:spacing w:val="-4"/>
                <w:sz w:val="16"/>
              </w:rPr>
              <w:t>$110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$1,915</w:t>
            </w:r>
          </w:p>
        </w:tc>
        <w:tc>
          <w:tcPr>
            <w:tcW w:w="800" w:type="dxa"/>
            <w:tcBorders>
              <w:top w:val="nil"/>
              <w:bottom w:val="nil"/>
            </w:tcBorders>
          </w:tcPr>
          <w:p>
            <w:pPr>
              <w:pStyle w:val="TableParagraph"/>
              <w:ind w:right="28"/>
              <w:rPr>
                <w:sz w:val="16"/>
              </w:rPr>
            </w:pPr>
            <w:r>
              <w:rPr>
                <w:color w:val="231F20"/>
                <w:spacing w:val="-4"/>
                <w:sz w:val="16"/>
              </w:rPr>
              <w:t>$295</w:t>
            </w:r>
          </w:p>
        </w:tc>
        <w:tc>
          <w:tcPr>
            <w:tcW w:w="800" w:type="dxa"/>
            <w:tcBorders>
              <w:top w:val="nil"/>
              <w:bottom w:val="nil"/>
            </w:tcBorders>
          </w:tcPr>
          <w:p>
            <w:pPr>
              <w:pStyle w:val="TableParagraph"/>
              <w:ind w:right="30"/>
              <w:rPr>
                <w:sz w:val="16"/>
              </w:rPr>
            </w:pPr>
            <w:r>
              <w:rPr>
                <w:color w:val="231F20"/>
                <w:spacing w:val="-4"/>
                <w:sz w:val="16"/>
              </w:rPr>
              <w:t>$277</w:t>
            </w:r>
          </w:p>
        </w:tc>
        <w:tc>
          <w:tcPr>
            <w:tcW w:w="800" w:type="dxa"/>
            <w:tcBorders>
              <w:top w:val="nil"/>
              <w:bottom w:val="nil"/>
            </w:tcBorders>
          </w:tcPr>
          <w:p>
            <w:pPr>
              <w:pStyle w:val="TableParagraph"/>
              <w:rPr>
                <w:sz w:val="16"/>
              </w:rPr>
            </w:pPr>
            <w:r>
              <w:rPr>
                <w:color w:val="231F20"/>
                <w:spacing w:val="-4"/>
                <w:sz w:val="16"/>
              </w:rPr>
              <w:t>$258</w:t>
            </w:r>
          </w:p>
        </w:tc>
        <w:tc>
          <w:tcPr>
            <w:tcW w:w="800" w:type="dxa"/>
            <w:tcBorders>
              <w:top w:val="nil"/>
              <w:bottom w:val="nil"/>
            </w:tcBorders>
          </w:tcPr>
          <w:p>
            <w:pPr>
              <w:pStyle w:val="TableParagraph"/>
              <w:rPr>
                <w:sz w:val="16"/>
              </w:rPr>
            </w:pPr>
            <w:r>
              <w:rPr>
                <w:color w:val="231F20"/>
                <w:spacing w:val="-4"/>
                <w:sz w:val="16"/>
              </w:rPr>
              <w:t>$240</w:t>
            </w:r>
          </w:p>
        </w:tc>
        <w:tc>
          <w:tcPr>
            <w:tcW w:w="800" w:type="dxa"/>
            <w:tcBorders>
              <w:top w:val="nil"/>
              <w:bottom w:val="nil"/>
            </w:tcBorders>
          </w:tcPr>
          <w:p>
            <w:pPr>
              <w:pStyle w:val="TableParagraph"/>
              <w:rPr>
                <w:sz w:val="16"/>
              </w:rPr>
            </w:pPr>
            <w:r>
              <w:rPr>
                <w:color w:val="231F20"/>
                <w:spacing w:val="-4"/>
                <w:sz w:val="16"/>
              </w:rPr>
              <w:t>$222</w:t>
            </w:r>
          </w:p>
        </w:tc>
        <w:tc>
          <w:tcPr>
            <w:tcW w:w="800" w:type="dxa"/>
            <w:tcBorders>
              <w:top w:val="nil"/>
              <w:bottom w:val="nil"/>
            </w:tcBorders>
          </w:tcPr>
          <w:p>
            <w:pPr>
              <w:pStyle w:val="TableParagraph"/>
              <w:rPr>
                <w:sz w:val="16"/>
              </w:rPr>
            </w:pPr>
            <w:r>
              <w:rPr>
                <w:color w:val="231F20"/>
                <w:spacing w:val="-4"/>
                <w:sz w:val="16"/>
              </w:rPr>
              <w:t>$204</w:t>
            </w:r>
          </w:p>
        </w:tc>
        <w:tc>
          <w:tcPr>
            <w:tcW w:w="800" w:type="dxa"/>
            <w:tcBorders>
              <w:top w:val="nil"/>
              <w:bottom w:val="nil"/>
            </w:tcBorders>
          </w:tcPr>
          <w:p>
            <w:pPr>
              <w:pStyle w:val="TableParagraph"/>
              <w:rPr>
                <w:sz w:val="16"/>
              </w:rPr>
            </w:pPr>
            <w:r>
              <w:rPr>
                <w:color w:val="231F20"/>
                <w:spacing w:val="-4"/>
                <w:sz w:val="16"/>
              </w:rPr>
              <w:t>$186</w:t>
            </w:r>
          </w:p>
        </w:tc>
        <w:tc>
          <w:tcPr>
            <w:tcW w:w="800" w:type="dxa"/>
            <w:tcBorders>
              <w:top w:val="nil"/>
              <w:bottom w:val="nil"/>
            </w:tcBorders>
          </w:tcPr>
          <w:p>
            <w:pPr>
              <w:pStyle w:val="TableParagraph"/>
              <w:rPr>
                <w:sz w:val="16"/>
              </w:rPr>
            </w:pPr>
            <w:r>
              <w:rPr>
                <w:color w:val="231F20"/>
                <w:spacing w:val="-4"/>
                <w:sz w:val="16"/>
              </w:rPr>
              <w:t>$167</w:t>
            </w:r>
          </w:p>
        </w:tc>
        <w:tc>
          <w:tcPr>
            <w:tcW w:w="800" w:type="dxa"/>
            <w:tcBorders>
              <w:top w:val="nil"/>
              <w:bottom w:val="nil"/>
            </w:tcBorders>
          </w:tcPr>
          <w:p>
            <w:pPr>
              <w:pStyle w:val="TableParagraph"/>
              <w:rPr>
                <w:sz w:val="16"/>
              </w:rPr>
            </w:pPr>
            <w:r>
              <w:rPr>
                <w:color w:val="231F20"/>
                <w:spacing w:val="-4"/>
                <w:sz w:val="16"/>
              </w:rPr>
              <w:t>$149</w:t>
            </w:r>
          </w:p>
        </w:tc>
        <w:tc>
          <w:tcPr>
            <w:tcW w:w="800" w:type="dxa"/>
            <w:tcBorders>
              <w:top w:val="nil"/>
              <w:bottom w:val="nil"/>
            </w:tcBorders>
          </w:tcPr>
          <w:p>
            <w:pPr>
              <w:pStyle w:val="TableParagraph"/>
              <w:rPr>
                <w:sz w:val="16"/>
              </w:rPr>
            </w:pPr>
            <w:r>
              <w:rPr>
                <w:color w:val="231F20"/>
                <w:spacing w:val="-4"/>
                <w:sz w:val="16"/>
              </w:rPr>
              <w:t>$131</w:t>
            </w:r>
          </w:p>
        </w:tc>
        <w:tc>
          <w:tcPr>
            <w:tcW w:w="880" w:type="dxa"/>
            <w:tcBorders>
              <w:top w:val="nil"/>
              <w:bottom w:val="nil"/>
              <w:right w:val="nil"/>
            </w:tcBorders>
          </w:tcPr>
          <w:p>
            <w:pPr>
              <w:pStyle w:val="TableParagraph"/>
              <w:ind w:right="78"/>
              <w:rPr>
                <w:sz w:val="16"/>
              </w:rPr>
            </w:pPr>
            <w:r>
              <w:rPr>
                <w:color w:val="231F20"/>
                <w:spacing w:val="-4"/>
                <w:sz w:val="16"/>
              </w:rPr>
              <w:t>$113</w:t>
            </w:r>
          </w:p>
        </w:tc>
      </w:tr>
      <w:tr>
        <w:trPr>
          <w:trHeight w:val="308" w:hRule="atLeast"/>
        </w:trPr>
        <w:tc>
          <w:tcPr>
            <w:tcW w:w="880" w:type="dxa"/>
            <w:tcBorders>
              <w:top w:val="nil"/>
              <w:left w:val="nil"/>
              <w:bottom w:val="nil"/>
            </w:tcBorders>
          </w:tcPr>
          <w:p>
            <w:pPr>
              <w:pStyle w:val="TableParagraph"/>
              <w:spacing w:line="240" w:lineRule="auto" w:before="7"/>
              <w:ind w:right="28"/>
              <w:rPr>
                <w:rFonts w:ascii="Arial Black"/>
                <w:sz w:val="16"/>
              </w:rPr>
            </w:pPr>
            <w:r>
              <w:rPr>
                <w:rFonts w:ascii="Arial Black"/>
                <w:color w:val="231F20"/>
                <w:spacing w:val="-2"/>
                <w:w w:val="95"/>
                <w:sz w:val="16"/>
              </w:rPr>
              <w:t>$1,915</w:t>
            </w:r>
          </w:p>
        </w:tc>
        <w:tc>
          <w:tcPr>
            <w:tcW w:w="800" w:type="dxa"/>
            <w:tcBorders>
              <w:top w:val="nil"/>
              <w:bottom w:val="nil"/>
            </w:tcBorders>
          </w:tcPr>
          <w:p>
            <w:pPr>
              <w:pStyle w:val="TableParagraph"/>
              <w:spacing w:line="240" w:lineRule="auto" w:before="7"/>
              <w:ind w:right="28"/>
              <w:rPr>
                <w:rFonts w:ascii="Arial Black"/>
                <w:sz w:val="16"/>
              </w:rPr>
            </w:pPr>
            <w:r>
              <w:rPr>
                <w:rFonts w:ascii="Arial Black"/>
                <w:color w:val="231F20"/>
                <w:spacing w:val="-2"/>
                <w:w w:val="95"/>
                <w:sz w:val="16"/>
              </w:rPr>
              <w:t>$1,930</w:t>
            </w:r>
          </w:p>
        </w:tc>
        <w:tc>
          <w:tcPr>
            <w:tcW w:w="800" w:type="dxa"/>
            <w:tcBorders>
              <w:top w:val="nil"/>
              <w:bottom w:val="nil"/>
            </w:tcBorders>
          </w:tcPr>
          <w:p>
            <w:pPr>
              <w:pStyle w:val="TableParagraph"/>
              <w:spacing w:line="240" w:lineRule="auto"/>
              <w:ind w:right="28"/>
              <w:rPr>
                <w:sz w:val="16"/>
              </w:rPr>
            </w:pPr>
            <w:r>
              <w:rPr>
                <w:color w:val="231F20"/>
                <w:spacing w:val="-4"/>
                <w:sz w:val="16"/>
              </w:rPr>
              <w:t>$298</w:t>
            </w:r>
          </w:p>
        </w:tc>
        <w:tc>
          <w:tcPr>
            <w:tcW w:w="800" w:type="dxa"/>
            <w:tcBorders>
              <w:top w:val="nil"/>
              <w:bottom w:val="nil"/>
            </w:tcBorders>
          </w:tcPr>
          <w:p>
            <w:pPr>
              <w:pStyle w:val="TableParagraph"/>
              <w:spacing w:line="240" w:lineRule="auto"/>
              <w:ind w:right="30"/>
              <w:rPr>
                <w:sz w:val="16"/>
              </w:rPr>
            </w:pPr>
            <w:r>
              <w:rPr>
                <w:color w:val="231F20"/>
                <w:spacing w:val="-4"/>
                <w:sz w:val="16"/>
              </w:rPr>
              <w:t>$280</w:t>
            </w:r>
          </w:p>
        </w:tc>
        <w:tc>
          <w:tcPr>
            <w:tcW w:w="800" w:type="dxa"/>
            <w:tcBorders>
              <w:top w:val="nil"/>
              <w:bottom w:val="nil"/>
            </w:tcBorders>
          </w:tcPr>
          <w:p>
            <w:pPr>
              <w:pStyle w:val="TableParagraph"/>
              <w:spacing w:line="240" w:lineRule="auto"/>
              <w:rPr>
                <w:sz w:val="16"/>
              </w:rPr>
            </w:pPr>
            <w:r>
              <w:rPr>
                <w:color w:val="231F20"/>
                <w:spacing w:val="-4"/>
                <w:sz w:val="16"/>
              </w:rPr>
              <w:t>$262</w:t>
            </w:r>
          </w:p>
        </w:tc>
        <w:tc>
          <w:tcPr>
            <w:tcW w:w="800" w:type="dxa"/>
            <w:tcBorders>
              <w:top w:val="nil"/>
              <w:bottom w:val="nil"/>
            </w:tcBorders>
          </w:tcPr>
          <w:p>
            <w:pPr>
              <w:pStyle w:val="TableParagraph"/>
              <w:spacing w:line="240" w:lineRule="auto"/>
              <w:rPr>
                <w:sz w:val="16"/>
              </w:rPr>
            </w:pPr>
            <w:r>
              <w:rPr>
                <w:color w:val="231F20"/>
                <w:spacing w:val="-4"/>
                <w:sz w:val="16"/>
              </w:rPr>
              <w:t>$243</w:t>
            </w:r>
          </w:p>
        </w:tc>
        <w:tc>
          <w:tcPr>
            <w:tcW w:w="800" w:type="dxa"/>
            <w:tcBorders>
              <w:top w:val="nil"/>
              <w:bottom w:val="nil"/>
            </w:tcBorders>
          </w:tcPr>
          <w:p>
            <w:pPr>
              <w:pStyle w:val="TableParagraph"/>
              <w:spacing w:line="240" w:lineRule="auto"/>
              <w:rPr>
                <w:sz w:val="16"/>
              </w:rPr>
            </w:pPr>
            <w:r>
              <w:rPr>
                <w:color w:val="231F20"/>
                <w:spacing w:val="-4"/>
                <w:sz w:val="16"/>
              </w:rPr>
              <w:t>$225</w:t>
            </w:r>
          </w:p>
        </w:tc>
        <w:tc>
          <w:tcPr>
            <w:tcW w:w="800" w:type="dxa"/>
            <w:tcBorders>
              <w:top w:val="nil"/>
              <w:bottom w:val="nil"/>
            </w:tcBorders>
          </w:tcPr>
          <w:p>
            <w:pPr>
              <w:pStyle w:val="TableParagraph"/>
              <w:spacing w:line="240" w:lineRule="auto"/>
              <w:rPr>
                <w:sz w:val="16"/>
              </w:rPr>
            </w:pPr>
            <w:r>
              <w:rPr>
                <w:color w:val="231F20"/>
                <w:spacing w:val="-4"/>
                <w:sz w:val="16"/>
              </w:rPr>
              <w:t>$207</w:t>
            </w:r>
          </w:p>
        </w:tc>
        <w:tc>
          <w:tcPr>
            <w:tcW w:w="800" w:type="dxa"/>
            <w:tcBorders>
              <w:top w:val="nil"/>
              <w:bottom w:val="nil"/>
            </w:tcBorders>
          </w:tcPr>
          <w:p>
            <w:pPr>
              <w:pStyle w:val="TableParagraph"/>
              <w:spacing w:line="240" w:lineRule="auto"/>
              <w:rPr>
                <w:sz w:val="16"/>
              </w:rPr>
            </w:pPr>
            <w:r>
              <w:rPr>
                <w:color w:val="231F20"/>
                <w:spacing w:val="-4"/>
                <w:sz w:val="16"/>
              </w:rPr>
              <w:t>$189</w:t>
            </w:r>
          </w:p>
        </w:tc>
        <w:tc>
          <w:tcPr>
            <w:tcW w:w="800" w:type="dxa"/>
            <w:tcBorders>
              <w:top w:val="nil"/>
              <w:bottom w:val="nil"/>
            </w:tcBorders>
          </w:tcPr>
          <w:p>
            <w:pPr>
              <w:pStyle w:val="TableParagraph"/>
              <w:spacing w:line="240" w:lineRule="auto"/>
              <w:rPr>
                <w:sz w:val="16"/>
              </w:rPr>
            </w:pPr>
            <w:r>
              <w:rPr>
                <w:color w:val="231F20"/>
                <w:spacing w:val="-4"/>
                <w:sz w:val="16"/>
              </w:rPr>
              <w:t>$171</w:t>
            </w:r>
          </w:p>
        </w:tc>
        <w:tc>
          <w:tcPr>
            <w:tcW w:w="800" w:type="dxa"/>
            <w:tcBorders>
              <w:top w:val="nil"/>
              <w:bottom w:val="nil"/>
            </w:tcBorders>
          </w:tcPr>
          <w:p>
            <w:pPr>
              <w:pStyle w:val="TableParagraph"/>
              <w:spacing w:line="240" w:lineRule="auto"/>
              <w:rPr>
                <w:sz w:val="16"/>
              </w:rPr>
            </w:pPr>
            <w:r>
              <w:rPr>
                <w:color w:val="231F20"/>
                <w:spacing w:val="-4"/>
                <w:sz w:val="16"/>
              </w:rPr>
              <w:t>$153</w:t>
            </w:r>
          </w:p>
        </w:tc>
        <w:tc>
          <w:tcPr>
            <w:tcW w:w="800" w:type="dxa"/>
            <w:tcBorders>
              <w:top w:val="nil"/>
              <w:bottom w:val="nil"/>
            </w:tcBorders>
          </w:tcPr>
          <w:p>
            <w:pPr>
              <w:pStyle w:val="TableParagraph"/>
              <w:spacing w:line="240" w:lineRule="auto"/>
              <w:rPr>
                <w:sz w:val="16"/>
              </w:rPr>
            </w:pPr>
            <w:r>
              <w:rPr>
                <w:color w:val="231F20"/>
                <w:spacing w:val="-4"/>
                <w:sz w:val="16"/>
              </w:rPr>
              <w:t>$134</w:t>
            </w:r>
          </w:p>
        </w:tc>
        <w:tc>
          <w:tcPr>
            <w:tcW w:w="880" w:type="dxa"/>
            <w:tcBorders>
              <w:top w:val="nil"/>
              <w:bottom w:val="nil"/>
              <w:right w:val="nil"/>
            </w:tcBorders>
          </w:tcPr>
          <w:p>
            <w:pPr>
              <w:pStyle w:val="TableParagraph"/>
              <w:spacing w:line="240" w:lineRule="auto"/>
              <w:ind w:right="78"/>
              <w:rPr>
                <w:sz w:val="16"/>
              </w:rPr>
            </w:pPr>
            <w:r>
              <w:rPr>
                <w:color w:val="231F20"/>
                <w:spacing w:val="-4"/>
                <w:sz w:val="16"/>
              </w:rPr>
              <w:t>$116</w:t>
            </w:r>
          </w:p>
        </w:tc>
      </w:tr>
    </w:tbl>
    <w:p>
      <w:pPr>
        <w:pStyle w:val="TableParagraph"/>
        <w:spacing w:after="0" w:line="240" w:lineRule="auto"/>
        <w:rPr>
          <w:sz w:val="16"/>
        </w:rPr>
        <w:sectPr>
          <w:type w:val="continuous"/>
          <w:pgSz w:w="12240" w:h="15840"/>
          <w:pgMar w:header="0" w:footer="656" w:top="1180" w:bottom="840"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spacing w:val="-2"/>
                <w:w w:val="90"/>
                <w:sz w:val="16"/>
              </w:rPr>
              <w:t>MARRIED</w:t>
            </w:r>
            <w:r>
              <w:rPr>
                <w:rFonts w:ascii="Arial Black"/>
                <w:color w:val="231F20"/>
                <w:spacing w:val="-7"/>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880" w:type="dxa"/>
            <w:tcBorders>
              <w:left w:val="nil"/>
              <w:bottom w:val="nil"/>
              <w:right w:val="nil"/>
            </w:tcBorders>
          </w:tcPr>
          <w:p>
            <w:pPr>
              <w:pStyle w:val="TableParagraph"/>
              <w:spacing w:line="240" w:lineRule="auto" w:before="0"/>
              <w:ind w:right="0"/>
              <w:jc w:val="left"/>
              <w:rPr>
                <w:rFonts w:ascii="Times New Roman"/>
                <w:sz w:val="16"/>
              </w:rPr>
            </w:pPr>
          </w:p>
        </w:tc>
        <w:tc>
          <w:tcPr>
            <w:tcW w:w="800" w:type="dxa"/>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spacing w:line="240" w:lineRule="auto" w:before="19"/>
              <w:ind w:right="28"/>
              <w:rPr>
                <w:sz w:val="16"/>
              </w:rPr>
            </w:pP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880" w:type="dxa"/>
            <w:tcBorders>
              <w:top w:val="nil"/>
              <w:left w:val="nil"/>
              <w:right w:val="nil"/>
            </w:tcBorders>
          </w:tcPr>
          <w:p>
            <w:pPr>
              <w:pStyle w:val="TableParagraph"/>
              <w:spacing w:line="240" w:lineRule="auto" w:before="72"/>
              <w:ind w:right="33"/>
              <w:rPr>
                <w:sz w:val="16"/>
              </w:rPr>
            </w:pPr>
            <w:r>
              <w:rPr>
                <w:color w:val="231F20"/>
                <w:sz w:val="16"/>
              </w:rPr>
              <w:t>At</w:t>
            </w:r>
            <w:r>
              <w:rPr>
                <w:color w:val="231F20"/>
                <w:spacing w:val="-8"/>
                <w:sz w:val="16"/>
              </w:rPr>
              <w:t> </w:t>
            </w:r>
            <w:r>
              <w:rPr>
                <w:color w:val="231F20"/>
                <w:spacing w:val="-2"/>
                <w:sz w:val="16"/>
              </w:rPr>
              <w:t>least</w:t>
            </w:r>
          </w:p>
        </w:tc>
        <w:tc>
          <w:tcPr>
            <w:tcW w:w="800" w:type="dxa"/>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39" w:hRule="atLeast"/>
        </w:trPr>
        <w:tc>
          <w:tcPr>
            <w:tcW w:w="880" w:type="dxa"/>
            <w:tcBorders>
              <w:left w:val="nil"/>
              <w:bottom w:val="nil"/>
            </w:tcBorders>
          </w:tcPr>
          <w:p>
            <w:pPr>
              <w:pStyle w:val="TableParagraph"/>
              <w:spacing w:line="193" w:lineRule="exact" w:before="26"/>
              <w:ind w:right="28"/>
              <w:rPr>
                <w:rFonts w:ascii="Arial Black"/>
                <w:sz w:val="16"/>
              </w:rPr>
            </w:pPr>
            <w:r>
              <w:rPr>
                <w:rFonts w:ascii="Arial Black"/>
                <w:color w:val="231F20"/>
                <w:spacing w:val="-5"/>
                <w:w w:val="95"/>
                <w:sz w:val="16"/>
              </w:rPr>
              <w:t>$0</w:t>
            </w:r>
          </w:p>
        </w:tc>
        <w:tc>
          <w:tcPr>
            <w:tcW w:w="800" w:type="dxa"/>
            <w:tcBorders>
              <w:bottom w:val="nil"/>
            </w:tcBorders>
          </w:tcPr>
          <w:p>
            <w:pPr>
              <w:pStyle w:val="TableParagraph"/>
              <w:spacing w:line="193" w:lineRule="exact" w:before="26"/>
              <w:ind w:right="28"/>
              <w:rPr>
                <w:rFonts w:ascii="Arial Black"/>
                <w:sz w:val="16"/>
              </w:rPr>
            </w:pPr>
            <w:r>
              <w:rPr>
                <w:rFonts w:ascii="Arial Black"/>
                <w:color w:val="231F20"/>
                <w:spacing w:val="-4"/>
                <w:w w:val="95"/>
                <w:sz w:val="16"/>
              </w:rPr>
              <w:t>$660</w:t>
            </w:r>
          </w:p>
        </w:tc>
        <w:tc>
          <w:tcPr>
            <w:tcW w:w="800" w:type="dxa"/>
            <w:tcBorders>
              <w:bottom w:val="nil"/>
            </w:tcBorders>
          </w:tcPr>
          <w:p>
            <w:pPr>
              <w:pStyle w:val="TableParagraph"/>
              <w:spacing w:before="55"/>
              <w:ind w:right="28"/>
              <w:rPr>
                <w:sz w:val="16"/>
              </w:rPr>
            </w:pPr>
            <w:r>
              <w:rPr>
                <w:color w:val="231F20"/>
                <w:spacing w:val="-5"/>
                <w:sz w:val="16"/>
              </w:rPr>
              <w:t>$0</w:t>
            </w:r>
          </w:p>
        </w:tc>
        <w:tc>
          <w:tcPr>
            <w:tcW w:w="800" w:type="dxa"/>
            <w:tcBorders>
              <w:bottom w:val="nil"/>
            </w:tcBorders>
          </w:tcPr>
          <w:p>
            <w:pPr>
              <w:pStyle w:val="TableParagraph"/>
              <w:spacing w:before="55"/>
              <w:ind w:right="30"/>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80" w:type="dxa"/>
            <w:tcBorders>
              <w:bottom w:val="nil"/>
              <w:right w:val="nil"/>
            </w:tcBorders>
          </w:tcPr>
          <w:p>
            <w:pPr>
              <w:pStyle w:val="TableParagraph"/>
              <w:spacing w:before="55"/>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$670</w:t>
            </w:r>
          </w:p>
        </w:tc>
        <w:tc>
          <w:tcPr>
            <w:tcW w:w="800" w:type="dxa"/>
            <w:tcBorders>
              <w:top w:val="nil"/>
              <w:bottom w:val="nil"/>
            </w:tcBorders>
          </w:tcPr>
          <w:p>
            <w:pPr>
              <w:pStyle w:val="TableParagraph"/>
              <w:ind w:right="28"/>
              <w:rPr>
                <w:sz w:val="16"/>
              </w:rPr>
            </w:pPr>
            <w:r>
              <w:rPr>
                <w:color w:val="231F20"/>
                <w:spacing w:val="-5"/>
                <w:sz w:val="16"/>
              </w:rPr>
              <w:t>$1</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$680</w:t>
            </w:r>
          </w:p>
        </w:tc>
        <w:tc>
          <w:tcPr>
            <w:tcW w:w="800" w:type="dxa"/>
            <w:tcBorders>
              <w:top w:val="nil"/>
              <w:bottom w:val="nil"/>
            </w:tcBorders>
          </w:tcPr>
          <w:p>
            <w:pPr>
              <w:pStyle w:val="TableParagraph"/>
              <w:ind w:right="28"/>
              <w:rPr>
                <w:sz w:val="16"/>
              </w:rPr>
            </w:pPr>
            <w:r>
              <w:rPr>
                <w:color w:val="231F20"/>
                <w:spacing w:val="-5"/>
                <w:sz w:val="16"/>
              </w:rPr>
              <w:t>$2</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$680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$690</w:t>
            </w:r>
          </w:p>
        </w:tc>
        <w:tc>
          <w:tcPr>
            <w:tcW w:w="800" w:type="dxa"/>
            <w:tcBorders>
              <w:top w:val="nil"/>
            </w:tcBorders>
          </w:tcPr>
          <w:p>
            <w:pPr>
              <w:pStyle w:val="TableParagraph"/>
              <w:spacing w:line="240" w:lineRule="auto"/>
              <w:ind w:right="28"/>
              <w:rPr>
                <w:sz w:val="16"/>
              </w:rPr>
            </w:pPr>
            <w:r>
              <w:rPr>
                <w:color w:val="231F20"/>
                <w:spacing w:val="-5"/>
                <w:sz w:val="16"/>
              </w:rPr>
              <w:t>$3</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$690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$700</w:t>
            </w:r>
          </w:p>
        </w:tc>
        <w:tc>
          <w:tcPr>
            <w:tcW w:w="800" w:type="dxa"/>
            <w:tcBorders>
              <w:bottom w:val="nil"/>
            </w:tcBorders>
          </w:tcPr>
          <w:p>
            <w:pPr>
              <w:pStyle w:val="TableParagraph"/>
              <w:spacing w:before="72"/>
              <w:ind w:right="28"/>
              <w:rPr>
                <w:sz w:val="16"/>
              </w:rPr>
            </w:pPr>
            <w:r>
              <w:rPr>
                <w:color w:val="231F20"/>
                <w:spacing w:val="-5"/>
                <w:sz w:val="16"/>
              </w:rPr>
              <w:t>$4</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$710</w:t>
            </w:r>
          </w:p>
        </w:tc>
        <w:tc>
          <w:tcPr>
            <w:tcW w:w="800" w:type="dxa"/>
            <w:tcBorders>
              <w:top w:val="nil"/>
              <w:bottom w:val="nil"/>
            </w:tcBorders>
          </w:tcPr>
          <w:p>
            <w:pPr>
              <w:pStyle w:val="TableParagraph"/>
              <w:ind w:right="28"/>
              <w:rPr>
                <w:sz w:val="16"/>
              </w:rPr>
            </w:pPr>
            <w:r>
              <w:rPr>
                <w:color w:val="231F20"/>
                <w:spacing w:val="-5"/>
                <w:sz w:val="16"/>
              </w:rPr>
              <w:t>$5</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$720</w:t>
            </w:r>
          </w:p>
        </w:tc>
        <w:tc>
          <w:tcPr>
            <w:tcW w:w="800" w:type="dxa"/>
            <w:tcBorders>
              <w:top w:val="nil"/>
              <w:bottom w:val="nil"/>
            </w:tcBorders>
          </w:tcPr>
          <w:p>
            <w:pPr>
              <w:pStyle w:val="TableParagraph"/>
              <w:ind w:right="28"/>
              <w:rPr>
                <w:sz w:val="16"/>
              </w:rPr>
            </w:pPr>
            <w:r>
              <w:rPr>
                <w:color w:val="231F20"/>
                <w:spacing w:val="-5"/>
                <w:sz w:val="16"/>
              </w:rPr>
              <w:t>$6</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$730</w:t>
            </w:r>
          </w:p>
        </w:tc>
        <w:tc>
          <w:tcPr>
            <w:tcW w:w="800" w:type="dxa"/>
            <w:tcBorders>
              <w:top w:val="nil"/>
              <w:bottom w:val="nil"/>
            </w:tcBorders>
          </w:tcPr>
          <w:p>
            <w:pPr>
              <w:pStyle w:val="TableParagraph"/>
              <w:ind w:right="28"/>
              <w:rPr>
                <w:sz w:val="16"/>
              </w:rPr>
            </w:pPr>
            <w:r>
              <w:rPr>
                <w:color w:val="231F20"/>
                <w:spacing w:val="-5"/>
                <w:sz w:val="16"/>
              </w:rPr>
              <w:t>$7</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4"/>
                <w:w w:val="95"/>
                <w:sz w:val="16"/>
              </w:rPr>
              <w:t>$730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4"/>
                <w:w w:val="95"/>
                <w:sz w:val="16"/>
              </w:rPr>
              <w:t>$740</w:t>
            </w:r>
          </w:p>
        </w:tc>
        <w:tc>
          <w:tcPr>
            <w:tcW w:w="800" w:type="dxa"/>
            <w:tcBorders>
              <w:top w:val="nil"/>
            </w:tcBorders>
          </w:tcPr>
          <w:p>
            <w:pPr>
              <w:pStyle w:val="TableParagraph"/>
              <w:spacing w:line="240" w:lineRule="auto"/>
              <w:ind w:right="28"/>
              <w:rPr>
                <w:sz w:val="16"/>
              </w:rPr>
            </w:pPr>
            <w:r>
              <w:rPr>
                <w:color w:val="231F20"/>
                <w:spacing w:val="-5"/>
                <w:sz w:val="16"/>
              </w:rPr>
              <w:t>$8</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$740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$750</w:t>
            </w:r>
          </w:p>
        </w:tc>
        <w:tc>
          <w:tcPr>
            <w:tcW w:w="800" w:type="dxa"/>
            <w:tcBorders>
              <w:bottom w:val="nil"/>
            </w:tcBorders>
          </w:tcPr>
          <w:p>
            <w:pPr>
              <w:pStyle w:val="TableParagraph"/>
              <w:spacing w:before="72"/>
              <w:ind w:right="28"/>
              <w:rPr>
                <w:sz w:val="16"/>
              </w:rPr>
            </w:pPr>
            <w:r>
              <w:rPr>
                <w:color w:val="231F20"/>
                <w:spacing w:val="-5"/>
                <w:sz w:val="16"/>
              </w:rPr>
              <w:t>$9</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$760</w:t>
            </w:r>
          </w:p>
        </w:tc>
        <w:tc>
          <w:tcPr>
            <w:tcW w:w="800" w:type="dxa"/>
            <w:tcBorders>
              <w:top w:val="nil"/>
              <w:bottom w:val="nil"/>
            </w:tcBorders>
          </w:tcPr>
          <w:p>
            <w:pPr>
              <w:pStyle w:val="TableParagraph"/>
              <w:ind w:right="28"/>
              <w:rPr>
                <w:sz w:val="16"/>
              </w:rPr>
            </w:pPr>
            <w:r>
              <w:rPr>
                <w:color w:val="231F20"/>
                <w:spacing w:val="-5"/>
                <w:sz w:val="16"/>
              </w:rPr>
              <w:t>$10</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$770</w:t>
            </w:r>
          </w:p>
        </w:tc>
        <w:tc>
          <w:tcPr>
            <w:tcW w:w="800" w:type="dxa"/>
            <w:tcBorders>
              <w:top w:val="nil"/>
              <w:bottom w:val="nil"/>
            </w:tcBorders>
          </w:tcPr>
          <w:p>
            <w:pPr>
              <w:pStyle w:val="TableParagraph"/>
              <w:ind w:right="28"/>
              <w:rPr>
                <w:sz w:val="16"/>
              </w:rPr>
            </w:pPr>
            <w:r>
              <w:rPr>
                <w:color w:val="231F20"/>
                <w:spacing w:val="-5"/>
                <w:sz w:val="16"/>
              </w:rPr>
              <w:t>$11</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$780</w:t>
            </w:r>
          </w:p>
        </w:tc>
        <w:tc>
          <w:tcPr>
            <w:tcW w:w="800" w:type="dxa"/>
            <w:tcBorders>
              <w:top w:val="nil"/>
              <w:bottom w:val="nil"/>
            </w:tcBorders>
          </w:tcPr>
          <w:p>
            <w:pPr>
              <w:pStyle w:val="TableParagraph"/>
              <w:ind w:right="28"/>
              <w:rPr>
                <w:sz w:val="16"/>
              </w:rPr>
            </w:pPr>
            <w:r>
              <w:rPr>
                <w:color w:val="231F20"/>
                <w:spacing w:val="-5"/>
                <w:sz w:val="16"/>
              </w:rPr>
              <w:t>$12</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$780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$790</w:t>
            </w:r>
          </w:p>
        </w:tc>
        <w:tc>
          <w:tcPr>
            <w:tcW w:w="800" w:type="dxa"/>
            <w:tcBorders>
              <w:top w:val="nil"/>
            </w:tcBorders>
          </w:tcPr>
          <w:p>
            <w:pPr>
              <w:pStyle w:val="TableParagraph"/>
              <w:spacing w:line="240" w:lineRule="auto"/>
              <w:ind w:right="28"/>
              <w:rPr>
                <w:sz w:val="16"/>
              </w:rPr>
            </w:pPr>
            <w:r>
              <w:rPr>
                <w:color w:val="231F20"/>
                <w:spacing w:val="-5"/>
                <w:sz w:val="16"/>
              </w:rPr>
              <w:t>$13</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$790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$800</w:t>
            </w:r>
          </w:p>
        </w:tc>
        <w:tc>
          <w:tcPr>
            <w:tcW w:w="800" w:type="dxa"/>
            <w:tcBorders>
              <w:bottom w:val="nil"/>
            </w:tcBorders>
          </w:tcPr>
          <w:p>
            <w:pPr>
              <w:pStyle w:val="TableParagraph"/>
              <w:spacing w:before="72"/>
              <w:ind w:right="28"/>
              <w:rPr>
                <w:sz w:val="16"/>
              </w:rPr>
            </w:pPr>
            <w:r>
              <w:rPr>
                <w:color w:val="231F20"/>
                <w:spacing w:val="-5"/>
                <w:sz w:val="16"/>
              </w:rPr>
              <w:t>$14</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$810</w:t>
            </w:r>
          </w:p>
        </w:tc>
        <w:tc>
          <w:tcPr>
            <w:tcW w:w="800" w:type="dxa"/>
            <w:tcBorders>
              <w:top w:val="nil"/>
              <w:bottom w:val="nil"/>
            </w:tcBorders>
          </w:tcPr>
          <w:p>
            <w:pPr>
              <w:pStyle w:val="TableParagraph"/>
              <w:ind w:right="28"/>
              <w:rPr>
                <w:sz w:val="16"/>
              </w:rPr>
            </w:pPr>
            <w:r>
              <w:rPr>
                <w:color w:val="231F20"/>
                <w:spacing w:val="-5"/>
                <w:sz w:val="16"/>
              </w:rPr>
              <w:t>$15</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$820</w:t>
            </w:r>
          </w:p>
        </w:tc>
        <w:tc>
          <w:tcPr>
            <w:tcW w:w="800" w:type="dxa"/>
            <w:tcBorders>
              <w:top w:val="nil"/>
              <w:bottom w:val="nil"/>
            </w:tcBorders>
          </w:tcPr>
          <w:p>
            <w:pPr>
              <w:pStyle w:val="TableParagraph"/>
              <w:ind w:right="28"/>
              <w:rPr>
                <w:sz w:val="16"/>
              </w:rPr>
            </w:pPr>
            <w:r>
              <w:rPr>
                <w:color w:val="231F20"/>
                <w:spacing w:val="-5"/>
                <w:sz w:val="16"/>
              </w:rPr>
              <w:t>$16</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$830</w:t>
            </w:r>
          </w:p>
        </w:tc>
        <w:tc>
          <w:tcPr>
            <w:tcW w:w="800" w:type="dxa"/>
            <w:tcBorders>
              <w:top w:val="nil"/>
              <w:bottom w:val="nil"/>
            </w:tcBorders>
          </w:tcPr>
          <w:p>
            <w:pPr>
              <w:pStyle w:val="TableParagraph"/>
              <w:ind w:right="28"/>
              <w:rPr>
                <w:sz w:val="16"/>
              </w:rPr>
            </w:pPr>
            <w:r>
              <w:rPr>
                <w:color w:val="231F20"/>
                <w:spacing w:val="-5"/>
                <w:sz w:val="16"/>
              </w:rPr>
              <w:t>$17</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$830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$840</w:t>
            </w:r>
          </w:p>
        </w:tc>
        <w:tc>
          <w:tcPr>
            <w:tcW w:w="800" w:type="dxa"/>
            <w:tcBorders>
              <w:top w:val="nil"/>
            </w:tcBorders>
          </w:tcPr>
          <w:p>
            <w:pPr>
              <w:pStyle w:val="TableParagraph"/>
              <w:spacing w:line="240" w:lineRule="auto"/>
              <w:ind w:right="28"/>
              <w:rPr>
                <w:sz w:val="16"/>
              </w:rPr>
            </w:pPr>
            <w:r>
              <w:rPr>
                <w:color w:val="231F20"/>
                <w:spacing w:val="-5"/>
                <w:sz w:val="16"/>
              </w:rPr>
              <w:t>$18</w:t>
            </w:r>
          </w:p>
        </w:tc>
        <w:tc>
          <w:tcPr>
            <w:tcW w:w="800" w:type="dxa"/>
            <w:tcBorders>
              <w:top w:val="nil"/>
            </w:tcBorders>
          </w:tcPr>
          <w:p>
            <w:pPr>
              <w:pStyle w:val="TableParagraph"/>
              <w:spacing w:line="240" w:lineRule="auto"/>
              <w:ind w:right="30"/>
              <w:rPr>
                <w:sz w:val="16"/>
              </w:rPr>
            </w:pPr>
            <w:r>
              <w:rPr>
                <w:color w:val="231F20"/>
                <w:spacing w:val="-5"/>
                <w:sz w:val="16"/>
              </w:rPr>
              <w:t>$1</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$840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$850</w:t>
            </w:r>
          </w:p>
        </w:tc>
        <w:tc>
          <w:tcPr>
            <w:tcW w:w="800" w:type="dxa"/>
            <w:tcBorders>
              <w:bottom w:val="nil"/>
            </w:tcBorders>
          </w:tcPr>
          <w:p>
            <w:pPr>
              <w:pStyle w:val="TableParagraph"/>
              <w:spacing w:before="72"/>
              <w:ind w:right="28"/>
              <w:rPr>
                <w:sz w:val="16"/>
              </w:rPr>
            </w:pPr>
            <w:r>
              <w:rPr>
                <w:color w:val="231F20"/>
                <w:spacing w:val="-5"/>
                <w:sz w:val="16"/>
              </w:rPr>
              <w:t>$19</w:t>
            </w:r>
          </w:p>
        </w:tc>
        <w:tc>
          <w:tcPr>
            <w:tcW w:w="800" w:type="dxa"/>
            <w:tcBorders>
              <w:bottom w:val="nil"/>
            </w:tcBorders>
          </w:tcPr>
          <w:p>
            <w:pPr>
              <w:pStyle w:val="TableParagraph"/>
              <w:spacing w:before="72"/>
              <w:ind w:right="30"/>
              <w:rPr>
                <w:sz w:val="16"/>
              </w:rPr>
            </w:pPr>
            <w:r>
              <w:rPr>
                <w:color w:val="231F20"/>
                <w:spacing w:val="-5"/>
                <w:sz w:val="16"/>
              </w:rPr>
              <w:t>$2</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$860</w:t>
            </w:r>
          </w:p>
        </w:tc>
        <w:tc>
          <w:tcPr>
            <w:tcW w:w="800" w:type="dxa"/>
            <w:tcBorders>
              <w:top w:val="nil"/>
              <w:bottom w:val="nil"/>
            </w:tcBorders>
          </w:tcPr>
          <w:p>
            <w:pPr>
              <w:pStyle w:val="TableParagraph"/>
              <w:ind w:right="28"/>
              <w:rPr>
                <w:sz w:val="16"/>
              </w:rPr>
            </w:pPr>
            <w:r>
              <w:rPr>
                <w:color w:val="231F20"/>
                <w:spacing w:val="-5"/>
                <w:sz w:val="16"/>
              </w:rPr>
              <w:t>$20</w:t>
            </w:r>
          </w:p>
        </w:tc>
        <w:tc>
          <w:tcPr>
            <w:tcW w:w="800" w:type="dxa"/>
            <w:tcBorders>
              <w:top w:val="nil"/>
              <w:bottom w:val="nil"/>
            </w:tcBorders>
          </w:tcPr>
          <w:p>
            <w:pPr>
              <w:pStyle w:val="TableParagraph"/>
              <w:ind w:right="30"/>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$870</w:t>
            </w:r>
          </w:p>
        </w:tc>
        <w:tc>
          <w:tcPr>
            <w:tcW w:w="800" w:type="dxa"/>
            <w:tcBorders>
              <w:top w:val="nil"/>
              <w:bottom w:val="nil"/>
            </w:tcBorders>
          </w:tcPr>
          <w:p>
            <w:pPr>
              <w:pStyle w:val="TableParagraph"/>
              <w:ind w:right="28"/>
              <w:rPr>
                <w:sz w:val="16"/>
              </w:rPr>
            </w:pPr>
            <w:r>
              <w:rPr>
                <w:color w:val="231F20"/>
                <w:spacing w:val="-5"/>
                <w:sz w:val="16"/>
              </w:rPr>
              <w:t>$21</w:t>
            </w:r>
          </w:p>
        </w:tc>
        <w:tc>
          <w:tcPr>
            <w:tcW w:w="800" w:type="dxa"/>
            <w:tcBorders>
              <w:top w:val="nil"/>
              <w:bottom w:val="nil"/>
            </w:tcBorders>
          </w:tcPr>
          <w:p>
            <w:pPr>
              <w:pStyle w:val="TableParagraph"/>
              <w:ind w:right="30"/>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$880</w:t>
            </w:r>
          </w:p>
        </w:tc>
        <w:tc>
          <w:tcPr>
            <w:tcW w:w="800" w:type="dxa"/>
            <w:tcBorders>
              <w:top w:val="nil"/>
              <w:bottom w:val="nil"/>
            </w:tcBorders>
          </w:tcPr>
          <w:p>
            <w:pPr>
              <w:pStyle w:val="TableParagraph"/>
              <w:ind w:right="28"/>
              <w:rPr>
                <w:sz w:val="16"/>
              </w:rPr>
            </w:pPr>
            <w:r>
              <w:rPr>
                <w:color w:val="231F20"/>
                <w:spacing w:val="-5"/>
                <w:sz w:val="16"/>
              </w:rPr>
              <w:t>$22</w:t>
            </w:r>
          </w:p>
        </w:tc>
        <w:tc>
          <w:tcPr>
            <w:tcW w:w="800" w:type="dxa"/>
            <w:tcBorders>
              <w:top w:val="nil"/>
              <w:bottom w:val="nil"/>
            </w:tcBorders>
          </w:tcPr>
          <w:p>
            <w:pPr>
              <w:pStyle w:val="TableParagraph"/>
              <w:ind w:right="30"/>
              <w:rPr>
                <w:sz w:val="16"/>
              </w:rPr>
            </w:pPr>
            <w:r>
              <w:rPr>
                <w:color w:val="231F20"/>
                <w:spacing w:val="-5"/>
                <w:sz w:val="16"/>
              </w:rPr>
              <w:t>$5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$880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$890</w:t>
            </w:r>
          </w:p>
        </w:tc>
        <w:tc>
          <w:tcPr>
            <w:tcW w:w="800" w:type="dxa"/>
            <w:tcBorders>
              <w:top w:val="nil"/>
            </w:tcBorders>
          </w:tcPr>
          <w:p>
            <w:pPr>
              <w:pStyle w:val="TableParagraph"/>
              <w:spacing w:line="240" w:lineRule="auto"/>
              <w:ind w:right="28"/>
              <w:rPr>
                <w:sz w:val="16"/>
              </w:rPr>
            </w:pPr>
            <w:r>
              <w:rPr>
                <w:color w:val="231F20"/>
                <w:spacing w:val="-5"/>
                <w:sz w:val="16"/>
              </w:rPr>
              <w:t>$23</w:t>
            </w:r>
          </w:p>
        </w:tc>
        <w:tc>
          <w:tcPr>
            <w:tcW w:w="800" w:type="dxa"/>
            <w:tcBorders>
              <w:top w:val="nil"/>
            </w:tcBorders>
          </w:tcPr>
          <w:p>
            <w:pPr>
              <w:pStyle w:val="TableParagraph"/>
              <w:spacing w:line="240" w:lineRule="auto"/>
              <w:ind w:right="30"/>
              <w:rPr>
                <w:sz w:val="16"/>
              </w:rPr>
            </w:pPr>
            <w:r>
              <w:rPr>
                <w:color w:val="231F20"/>
                <w:spacing w:val="-5"/>
                <w:sz w:val="16"/>
              </w:rPr>
              <w:t>$6</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$890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$900</w:t>
            </w:r>
          </w:p>
        </w:tc>
        <w:tc>
          <w:tcPr>
            <w:tcW w:w="800" w:type="dxa"/>
            <w:tcBorders>
              <w:bottom w:val="nil"/>
            </w:tcBorders>
          </w:tcPr>
          <w:p>
            <w:pPr>
              <w:pStyle w:val="TableParagraph"/>
              <w:spacing w:before="72"/>
              <w:ind w:right="28"/>
              <w:rPr>
                <w:sz w:val="16"/>
              </w:rPr>
            </w:pPr>
            <w:r>
              <w:rPr>
                <w:color w:val="231F20"/>
                <w:spacing w:val="-5"/>
                <w:sz w:val="16"/>
              </w:rPr>
              <w:t>$24</w:t>
            </w:r>
          </w:p>
        </w:tc>
        <w:tc>
          <w:tcPr>
            <w:tcW w:w="800" w:type="dxa"/>
            <w:tcBorders>
              <w:bottom w:val="nil"/>
            </w:tcBorders>
          </w:tcPr>
          <w:p>
            <w:pPr>
              <w:pStyle w:val="TableParagraph"/>
              <w:spacing w:before="72"/>
              <w:ind w:right="30"/>
              <w:rPr>
                <w:sz w:val="16"/>
              </w:rPr>
            </w:pPr>
            <w:r>
              <w:rPr>
                <w:color w:val="231F20"/>
                <w:spacing w:val="-5"/>
                <w:sz w:val="16"/>
              </w:rPr>
              <w:t>$7</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$910</w:t>
            </w:r>
          </w:p>
        </w:tc>
        <w:tc>
          <w:tcPr>
            <w:tcW w:w="800" w:type="dxa"/>
            <w:tcBorders>
              <w:top w:val="nil"/>
              <w:bottom w:val="nil"/>
            </w:tcBorders>
          </w:tcPr>
          <w:p>
            <w:pPr>
              <w:pStyle w:val="TableParagraph"/>
              <w:ind w:right="28"/>
              <w:rPr>
                <w:sz w:val="16"/>
              </w:rPr>
            </w:pPr>
            <w:r>
              <w:rPr>
                <w:color w:val="231F20"/>
                <w:spacing w:val="-5"/>
                <w:sz w:val="16"/>
              </w:rPr>
              <w:t>$25</w:t>
            </w:r>
          </w:p>
        </w:tc>
        <w:tc>
          <w:tcPr>
            <w:tcW w:w="800" w:type="dxa"/>
            <w:tcBorders>
              <w:top w:val="nil"/>
              <w:bottom w:val="nil"/>
            </w:tcBorders>
          </w:tcPr>
          <w:p>
            <w:pPr>
              <w:pStyle w:val="TableParagraph"/>
              <w:ind w:right="30"/>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$920</w:t>
            </w:r>
          </w:p>
        </w:tc>
        <w:tc>
          <w:tcPr>
            <w:tcW w:w="800" w:type="dxa"/>
            <w:tcBorders>
              <w:top w:val="nil"/>
              <w:bottom w:val="nil"/>
            </w:tcBorders>
          </w:tcPr>
          <w:p>
            <w:pPr>
              <w:pStyle w:val="TableParagraph"/>
              <w:ind w:right="28"/>
              <w:rPr>
                <w:sz w:val="16"/>
              </w:rPr>
            </w:pPr>
            <w:r>
              <w:rPr>
                <w:color w:val="231F20"/>
                <w:spacing w:val="-5"/>
                <w:sz w:val="16"/>
              </w:rPr>
              <w:t>$26</w:t>
            </w:r>
          </w:p>
        </w:tc>
        <w:tc>
          <w:tcPr>
            <w:tcW w:w="800" w:type="dxa"/>
            <w:tcBorders>
              <w:top w:val="nil"/>
              <w:bottom w:val="nil"/>
            </w:tcBorders>
          </w:tcPr>
          <w:p>
            <w:pPr>
              <w:pStyle w:val="TableParagraph"/>
              <w:ind w:right="30"/>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$930</w:t>
            </w:r>
          </w:p>
        </w:tc>
        <w:tc>
          <w:tcPr>
            <w:tcW w:w="800" w:type="dxa"/>
            <w:tcBorders>
              <w:top w:val="nil"/>
              <w:bottom w:val="nil"/>
            </w:tcBorders>
          </w:tcPr>
          <w:p>
            <w:pPr>
              <w:pStyle w:val="TableParagraph"/>
              <w:ind w:right="28"/>
              <w:rPr>
                <w:sz w:val="16"/>
              </w:rPr>
            </w:pPr>
            <w:r>
              <w:rPr>
                <w:color w:val="231F20"/>
                <w:spacing w:val="-5"/>
                <w:sz w:val="16"/>
              </w:rPr>
              <w:t>$27</w:t>
            </w:r>
          </w:p>
        </w:tc>
        <w:tc>
          <w:tcPr>
            <w:tcW w:w="800" w:type="dxa"/>
            <w:tcBorders>
              <w:top w:val="nil"/>
              <w:bottom w:val="nil"/>
            </w:tcBorders>
          </w:tcPr>
          <w:p>
            <w:pPr>
              <w:pStyle w:val="TableParagraph"/>
              <w:ind w:right="30"/>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$930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$940</w:t>
            </w:r>
          </w:p>
        </w:tc>
        <w:tc>
          <w:tcPr>
            <w:tcW w:w="800" w:type="dxa"/>
            <w:tcBorders>
              <w:top w:val="nil"/>
            </w:tcBorders>
          </w:tcPr>
          <w:p>
            <w:pPr>
              <w:pStyle w:val="TableParagraph"/>
              <w:spacing w:line="240" w:lineRule="auto"/>
              <w:ind w:right="28"/>
              <w:rPr>
                <w:sz w:val="16"/>
              </w:rPr>
            </w:pPr>
            <w:r>
              <w:rPr>
                <w:color w:val="231F20"/>
                <w:spacing w:val="-5"/>
                <w:sz w:val="16"/>
              </w:rPr>
              <w:t>$28</w:t>
            </w:r>
          </w:p>
        </w:tc>
        <w:tc>
          <w:tcPr>
            <w:tcW w:w="800" w:type="dxa"/>
            <w:tcBorders>
              <w:top w:val="nil"/>
            </w:tcBorders>
          </w:tcPr>
          <w:p>
            <w:pPr>
              <w:pStyle w:val="TableParagraph"/>
              <w:spacing w:line="240" w:lineRule="auto"/>
              <w:ind w:right="30"/>
              <w:rPr>
                <w:sz w:val="16"/>
              </w:rPr>
            </w:pPr>
            <w:r>
              <w:rPr>
                <w:color w:val="231F20"/>
                <w:spacing w:val="-5"/>
                <w:sz w:val="16"/>
              </w:rPr>
              <w:t>$11</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$940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$950</w:t>
            </w:r>
          </w:p>
        </w:tc>
        <w:tc>
          <w:tcPr>
            <w:tcW w:w="800" w:type="dxa"/>
            <w:tcBorders>
              <w:bottom w:val="nil"/>
            </w:tcBorders>
          </w:tcPr>
          <w:p>
            <w:pPr>
              <w:pStyle w:val="TableParagraph"/>
              <w:spacing w:before="72"/>
              <w:ind w:right="28"/>
              <w:rPr>
                <w:sz w:val="16"/>
              </w:rPr>
            </w:pPr>
            <w:r>
              <w:rPr>
                <w:color w:val="231F20"/>
                <w:spacing w:val="-5"/>
                <w:sz w:val="16"/>
              </w:rPr>
              <w:t>$29</w:t>
            </w:r>
          </w:p>
        </w:tc>
        <w:tc>
          <w:tcPr>
            <w:tcW w:w="800" w:type="dxa"/>
            <w:tcBorders>
              <w:bottom w:val="nil"/>
            </w:tcBorders>
          </w:tcPr>
          <w:p>
            <w:pPr>
              <w:pStyle w:val="TableParagraph"/>
              <w:spacing w:before="72"/>
              <w:ind w:right="30"/>
              <w:rPr>
                <w:sz w:val="16"/>
              </w:rPr>
            </w:pPr>
            <w:r>
              <w:rPr>
                <w:color w:val="231F20"/>
                <w:spacing w:val="-5"/>
                <w:sz w:val="16"/>
              </w:rPr>
              <w:t>$12</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$960</w:t>
            </w:r>
          </w:p>
        </w:tc>
        <w:tc>
          <w:tcPr>
            <w:tcW w:w="800" w:type="dxa"/>
            <w:tcBorders>
              <w:top w:val="nil"/>
              <w:bottom w:val="nil"/>
            </w:tcBorders>
          </w:tcPr>
          <w:p>
            <w:pPr>
              <w:pStyle w:val="TableParagraph"/>
              <w:ind w:right="28"/>
              <w:rPr>
                <w:sz w:val="16"/>
              </w:rPr>
            </w:pPr>
            <w:r>
              <w:rPr>
                <w:color w:val="231F20"/>
                <w:spacing w:val="-5"/>
                <w:sz w:val="16"/>
              </w:rPr>
              <w:t>$30</w:t>
            </w:r>
          </w:p>
        </w:tc>
        <w:tc>
          <w:tcPr>
            <w:tcW w:w="800" w:type="dxa"/>
            <w:tcBorders>
              <w:top w:val="nil"/>
              <w:bottom w:val="nil"/>
            </w:tcBorders>
          </w:tcPr>
          <w:p>
            <w:pPr>
              <w:pStyle w:val="TableParagraph"/>
              <w:ind w:right="30"/>
              <w:rPr>
                <w:sz w:val="16"/>
              </w:rPr>
            </w:pPr>
            <w:r>
              <w:rPr>
                <w:color w:val="231F20"/>
                <w:spacing w:val="-5"/>
                <w:sz w:val="16"/>
              </w:rPr>
              <w:t>$13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$970</w:t>
            </w:r>
          </w:p>
        </w:tc>
        <w:tc>
          <w:tcPr>
            <w:tcW w:w="800" w:type="dxa"/>
            <w:tcBorders>
              <w:top w:val="nil"/>
              <w:bottom w:val="nil"/>
            </w:tcBorders>
          </w:tcPr>
          <w:p>
            <w:pPr>
              <w:pStyle w:val="TableParagraph"/>
              <w:ind w:right="28"/>
              <w:rPr>
                <w:sz w:val="16"/>
              </w:rPr>
            </w:pPr>
            <w:r>
              <w:rPr>
                <w:color w:val="231F20"/>
                <w:spacing w:val="-5"/>
                <w:sz w:val="16"/>
              </w:rPr>
              <w:t>$31</w:t>
            </w:r>
          </w:p>
        </w:tc>
        <w:tc>
          <w:tcPr>
            <w:tcW w:w="800" w:type="dxa"/>
            <w:tcBorders>
              <w:top w:val="nil"/>
              <w:bottom w:val="nil"/>
            </w:tcBorders>
          </w:tcPr>
          <w:p>
            <w:pPr>
              <w:pStyle w:val="TableParagraph"/>
              <w:ind w:right="30"/>
              <w:rPr>
                <w:sz w:val="16"/>
              </w:rPr>
            </w:pPr>
            <w:r>
              <w:rPr>
                <w:color w:val="231F20"/>
                <w:spacing w:val="-5"/>
                <w:sz w:val="16"/>
              </w:rPr>
              <w:t>$14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$980</w:t>
            </w:r>
          </w:p>
        </w:tc>
        <w:tc>
          <w:tcPr>
            <w:tcW w:w="800" w:type="dxa"/>
            <w:tcBorders>
              <w:top w:val="nil"/>
              <w:bottom w:val="nil"/>
            </w:tcBorders>
          </w:tcPr>
          <w:p>
            <w:pPr>
              <w:pStyle w:val="TableParagraph"/>
              <w:ind w:right="28"/>
              <w:rPr>
                <w:sz w:val="16"/>
              </w:rPr>
            </w:pPr>
            <w:r>
              <w:rPr>
                <w:color w:val="231F20"/>
                <w:spacing w:val="-5"/>
                <w:sz w:val="16"/>
              </w:rPr>
              <w:t>$32</w:t>
            </w:r>
          </w:p>
        </w:tc>
        <w:tc>
          <w:tcPr>
            <w:tcW w:w="800" w:type="dxa"/>
            <w:tcBorders>
              <w:top w:val="nil"/>
              <w:bottom w:val="nil"/>
            </w:tcBorders>
          </w:tcPr>
          <w:p>
            <w:pPr>
              <w:pStyle w:val="TableParagraph"/>
              <w:ind w:right="30"/>
              <w:rPr>
                <w:sz w:val="16"/>
              </w:rPr>
            </w:pPr>
            <w:r>
              <w:rPr>
                <w:color w:val="231F20"/>
                <w:spacing w:val="-5"/>
                <w:sz w:val="16"/>
              </w:rPr>
              <w:t>$15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$980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$990</w:t>
            </w:r>
          </w:p>
        </w:tc>
        <w:tc>
          <w:tcPr>
            <w:tcW w:w="800" w:type="dxa"/>
            <w:tcBorders>
              <w:top w:val="nil"/>
            </w:tcBorders>
          </w:tcPr>
          <w:p>
            <w:pPr>
              <w:pStyle w:val="TableParagraph"/>
              <w:spacing w:line="240" w:lineRule="auto"/>
              <w:ind w:right="28"/>
              <w:rPr>
                <w:sz w:val="16"/>
              </w:rPr>
            </w:pPr>
            <w:r>
              <w:rPr>
                <w:color w:val="231F20"/>
                <w:spacing w:val="-5"/>
                <w:sz w:val="16"/>
              </w:rPr>
              <w:t>$33</w:t>
            </w:r>
          </w:p>
        </w:tc>
        <w:tc>
          <w:tcPr>
            <w:tcW w:w="800" w:type="dxa"/>
            <w:tcBorders>
              <w:top w:val="nil"/>
            </w:tcBorders>
          </w:tcPr>
          <w:p>
            <w:pPr>
              <w:pStyle w:val="TableParagraph"/>
              <w:spacing w:line="240" w:lineRule="auto"/>
              <w:ind w:right="30"/>
              <w:rPr>
                <w:sz w:val="16"/>
              </w:rPr>
            </w:pPr>
            <w:r>
              <w:rPr>
                <w:color w:val="231F20"/>
                <w:spacing w:val="-5"/>
                <w:sz w:val="16"/>
              </w:rPr>
              <w:t>$16</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$990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$1,000</w:t>
            </w:r>
          </w:p>
        </w:tc>
        <w:tc>
          <w:tcPr>
            <w:tcW w:w="800" w:type="dxa"/>
            <w:tcBorders>
              <w:bottom w:val="nil"/>
            </w:tcBorders>
          </w:tcPr>
          <w:p>
            <w:pPr>
              <w:pStyle w:val="TableParagraph"/>
              <w:spacing w:before="72"/>
              <w:ind w:right="28"/>
              <w:rPr>
                <w:sz w:val="16"/>
              </w:rPr>
            </w:pPr>
            <w:r>
              <w:rPr>
                <w:color w:val="231F20"/>
                <w:spacing w:val="-5"/>
                <w:sz w:val="16"/>
              </w:rPr>
              <w:t>$34</w:t>
            </w:r>
          </w:p>
        </w:tc>
        <w:tc>
          <w:tcPr>
            <w:tcW w:w="800" w:type="dxa"/>
            <w:tcBorders>
              <w:bottom w:val="nil"/>
            </w:tcBorders>
          </w:tcPr>
          <w:p>
            <w:pPr>
              <w:pStyle w:val="TableParagraph"/>
              <w:spacing w:before="72"/>
              <w:ind w:right="30"/>
              <w:rPr>
                <w:sz w:val="16"/>
              </w:rPr>
            </w:pPr>
            <w:r>
              <w:rPr>
                <w:color w:val="231F20"/>
                <w:spacing w:val="-5"/>
                <w:sz w:val="16"/>
              </w:rPr>
              <w:t>$17</w:t>
            </w:r>
          </w:p>
        </w:tc>
        <w:tc>
          <w:tcPr>
            <w:tcW w:w="800" w:type="dxa"/>
            <w:tcBorders>
              <w:bottom w:val="nil"/>
            </w:tcBorders>
          </w:tcPr>
          <w:p>
            <w:pPr>
              <w:pStyle w:val="TableParagraph"/>
              <w:spacing w:before="72"/>
              <w:rPr>
                <w:sz w:val="16"/>
              </w:rPr>
            </w:pPr>
            <w:r>
              <w:rPr>
                <w:color w:val="231F20"/>
                <w:spacing w:val="-5"/>
                <w:sz w:val="16"/>
              </w:rPr>
              <w:t>$1</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$1,010</w:t>
            </w:r>
          </w:p>
        </w:tc>
        <w:tc>
          <w:tcPr>
            <w:tcW w:w="800" w:type="dxa"/>
            <w:tcBorders>
              <w:top w:val="nil"/>
              <w:bottom w:val="nil"/>
            </w:tcBorders>
          </w:tcPr>
          <w:p>
            <w:pPr>
              <w:pStyle w:val="TableParagraph"/>
              <w:ind w:right="28"/>
              <w:rPr>
                <w:sz w:val="16"/>
              </w:rPr>
            </w:pPr>
            <w:r>
              <w:rPr>
                <w:color w:val="231F20"/>
                <w:spacing w:val="-5"/>
                <w:sz w:val="16"/>
              </w:rPr>
              <w:t>$35</w:t>
            </w:r>
          </w:p>
        </w:tc>
        <w:tc>
          <w:tcPr>
            <w:tcW w:w="800" w:type="dxa"/>
            <w:tcBorders>
              <w:top w:val="nil"/>
              <w:bottom w:val="nil"/>
            </w:tcBorders>
          </w:tcPr>
          <w:p>
            <w:pPr>
              <w:pStyle w:val="TableParagraph"/>
              <w:ind w:right="30"/>
              <w:rPr>
                <w:sz w:val="16"/>
              </w:rPr>
            </w:pPr>
            <w:r>
              <w:rPr>
                <w:color w:val="231F20"/>
                <w:spacing w:val="-5"/>
                <w:sz w:val="16"/>
              </w:rPr>
              <w:t>$18</w:t>
            </w:r>
          </w:p>
        </w:tc>
        <w:tc>
          <w:tcPr>
            <w:tcW w:w="800" w:type="dxa"/>
            <w:tcBorders>
              <w:top w:val="nil"/>
              <w:bottom w:val="nil"/>
            </w:tcBorders>
          </w:tcPr>
          <w:p>
            <w:pPr>
              <w:pStyle w:val="TableParagraph"/>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$1,020</w:t>
            </w:r>
          </w:p>
        </w:tc>
        <w:tc>
          <w:tcPr>
            <w:tcW w:w="800" w:type="dxa"/>
            <w:tcBorders>
              <w:top w:val="nil"/>
              <w:bottom w:val="nil"/>
            </w:tcBorders>
          </w:tcPr>
          <w:p>
            <w:pPr>
              <w:pStyle w:val="TableParagraph"/>
              <w:ind w:right="28"/>
              <w:rPr>
                <w:sz w:val="16"/>
              </w:rPr>
            </w:pPr>
            <w:r>
              <w:rPr>
                <w:color w:val="231F20"/>
                <w:spacing w:val="-5"/>
                <w:sz w:val="16"/>
              </w:rPr>
              <w:t>$36</w:t>
            </w:r>
          </w:p>
        </w:tc>
        <w:tc>
          <w:tcPr>
            <w:tcW w:w="800" w:type="dxa"/>
            <w:tcBorders>
              <w:top w:val="nil"/>
              <w:bottom w:val="nil"/>
            </w:tcBorders>
          </w:tcPr>
          <w:p>
            <w:pPr>
              <w:pStyle w:val="TableParagraph"/>
              <w:ind w:right="30"/>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$1,030</w:t>
            </w:r>
          </w:p>
        </w:tc>
        <w:tc>
          <w:tcPr>
            <w:tcW w:w="800" w:type="dxa"/>
            <w:tcBorders>
              <w:top w:val="nil"/>
              <w:bottom w:val="nil"/>
            </w:tcBorders>
          </w:tcPr>
          <w:p>
            <w:pPr>
              <w:pStyle w:val="TableParagraph"/>
              <w:ind w:right="28"/>
              <w:rPr>
                <w:sz w:val="16"/>
              </w:rPr>
            </w:pPr>
            <w:r>
              <w:rPr>
                <w:color w:val="231F20"/>
                <w:spacing w:val="-5"/>
                <w:sz w:val="16"/>
              </w:rPr>
              <w:t>$37</w:t>
            </w:r>
          </w:p>
        </w:tc>
        <w:tc>
          <w:tcPr>
            <w:tcW w:w="800" w:type="dxa"/>
            <w:tcBorders>
              <w:top w:val="nil"/>
              <w:bottom w:val="nil"/>
            </w:tcBorders>
          </w:tcPr>
          <w:p>
            <w:pPr>
              <w:pStyle w:val="TableParagraph"/>
              <w:ind w:right="30"/>
              <w:rPr>
                <w:sz w:val="16"/>
              </w:rPr>
            </w:pPr>
            <w:r>
              <w:rPr>
                <w:color w:val="231F20"/>
                <w:spacing w:val="-5"/>
                <w:sz w:val="16"/>
              </w:rPr>
              <w:t>$20</w:t>
            </w:r>
          </w:p>
        </w:tc>
        <w:tc>
          <w:tcPr>
            <w:tcW w:w="800" w:type="dxa"/>
            <w:tcBorders>
              <w:top w:val="nil"/>
              <w:bottom w:val="nil"/>
            </w:tcBorders>
          </w:tcPr>
          <w:p>
            <w:pPr>
              <w:pStyle w:val="TableParagraph"/>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$1,030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$1,040</w:t>
            </w:r>
          </w:p>
        </w:tc>
        <w:tc>
          <w:tcPr>
            <w:tcW w:w="800" w:type="dxa"/>
            <w:tcBorders>
              <w:top w:val="nil"/>
            </w:tcBorders>
          </w:tcPr>
          <w:p>
            <w:pPr>
              <w:pStyle w:val="TableParagraph"/>
              <w:spacing w:line="240" w:lineRule="auto"/>
              <w:ind w:right="28"/>
              <w:rPr>
                <w:sz w:val="16"/>
              </w:rPr>
            </w:pPr>
            <w:r>
              <w:rPr>
                <w:color w:val="231F20"/>
                <w:spacing w:val="-5"/>
                <w:sz w:val="16"/>
              </w:rPr>
              <w:t>$38</w:t>
            </w:r>
          </w:p>
        </w:tc>
        <w:tc>
          <w:tcPr>
            <w:tcW w:w="800" w:type="dxa"/>
            <w:tcBorders>
              <w:top w:val="nil"/>
            </w:tcBorders>
          </w:tcPr>
          <w:p>
            <w:pPr>
              <w:pStyle w:val="TableParagraph"/>
              <w:spacing w:line="240" w:lineRule="auto"/>
              <w:ind w:right="30"/>
              <w:rPr>
                <w:sz w:val="16"/>
              </w:rPr>
            </w:pPr>
            <w:r>
              <w:rPr>
                <w:color w:val="231F20"/>
                <w:spacing w:val="-5"/>
                <w:sz w:val="16"/>
              </w:rPr>
              <w:t>$21</w:t>
            </w:r>
          </w:p>
        </w:tc>
        <w:tc>
          <w:tcPr>
            <w:tcW w:w="800" w:type="dxa"/>
            <w:tcBorders>
              <w:top w:val="nil"/>
            </w:tcBorders>
          </w:tcPr>
          <w:p>
            <w:pPr>
              <w:pStyle w:val="TableParagraph"/>
              <w:spacing w:line="240" w:lineRule="auto"/>
              <w:rPr>
                <w:sz w:val="16"/>
              </w:rPr>
            </w:pPr>
            <w:r>
              <w:rPr>
                <w:color w:val="231F20"/>
                <w:spacing w:val="-5"/>
                <w:sz w:val="16"/>
              </w:rPr>
              <w:t>$5</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$1,040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$1,050</w:t>
            </w:r>
          </w:p>
        </w:tc>
        <w:tc>
          <w:tcPr>
            <w:tcW w:w="800" w:type="dxa"/>
            <w:tcBorders>
              <w:bottom w:val="nil"/>
            </w:tcBorders>
          </w:tcPr>
          <w:p>
            <w:pPr>
              <w:pStyle w:val="TableParagraph"/>
              <w:spacing w:before="72"/>
              <w:ind w:right="28"/>
              <w:rPr>
                <w:sz w:val="16"/>
              </w:rPr>
            </w:pPr>
            <w:r>
              <w:rPr>
                <w:color w:val="231F20"/>
                <w:spacing w:val="-5"/>
                <w:sz w:val="16"/>
              </w:rPr>
              <w:t>$39</w:t>
            </w:r>
          </w:p>
        </w:tc>
        <w:tc>
          <w:tcPr>
            <w:tcW w:w="800" w:type="dxa"/>
            <w:tcBorders>
              <w:bottom w:val="nil"/>
            </w:tcBorders>
          </w:tcPr>
          <w:p>
            <w:pPr>
              <w:pStyle w:val="TableParagraph"/>
              <w:spacing w:before="72"/>
              <w:ind w:right="30"/>
              <w:rPr>
                <w:sz w:val="16"/>
              </w:rPr>
            </w:pPr>
            <w:r>
              <w:rPr>
                <w:color w:val="231F20"/>
                <w:spacing w:val="-5"/>
                <w:sz w:val="16"/>
              </w:rPr>
              <w:t>$22</w:t>
            </w:r>
          </w:p>
        </w:tc>
        <w:tc>
          <w:tcPr>
            <w:tcW w:w="800" w:type="dxa"/>
            <w:tcBorders>
              <w:bottom w:val="nil"/>
            </w:tcBorders>
          </w:tcPr>
          <w:p>
            <w:pPr>
              <w:pStyle w:val="TableParagraph"/>
              <w:spacing w:before="72"/>
              <w:rPr>
                <w:sz w:val="16"/>
              </w:rPr>
            </w:pPr>
            <w:r>
              <w:rPr>
                <w:color w:val="231F20"/>
                <w:spacing w:val="-5"/>
                <w:sz w:val="16"/>
              </w:rPr>
              <w:t>$6</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$1,060</w:t>
            </w:r>
          </w:p>
        </w:tc>
        <w:tc>
          <w:tcPr>
            <w:tcW w:w="800" w:type="dxa"/>
            <w:tcBorders>
              <w:top w:val="nil"/>
              <w:bottom w:val="nil"/>
            </w:tcBorders>
          </w:tcPr>
          <w:p>
            <w:pPr>
              <w:pStyle w:val="TableParagraph"/>
              <w:ind w:right="28"/>
              <w:rPr>
                <w:sz w:val="16"/>
              </w:rPr>
            </w:pPr>
            <w:r>
              <w:rPr>
                <w:color w:val="231F20"/>
                <w:spacing w:val="-5"/>
                <w:sz w:val="16"/>
              </w:rPr>
              <w:t>$40</w:t>
            </w:r>
          </w:p>
        </w:tc>
        <w:tc>
          <w:tcPr>
            <w:tcW w:w="800" w:type="dxa"/>
            <w:tcBorders>
              <w:top w:val="nil"/>
              <w:bottom w:val="nil"/>
            </w:tcBorders>
          </w:tcPr>
          <w:p>
            <w:pPr>
              <w:pStyle w:val="TableParagraph"/>
              <w:ind w:right="30"/>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$1,070</w:t>
            </w:r>
          </w:p>
        </w:tc>
        <w:tc>
          <w:tcPr>
            <w:tcW w:w="800" w:type="dxa"/>
            <w:tcBorders>
              <w:top w:val="nil"/>
              <w:bottom w:val="nil"/>
            </w:tcBorders>
          </w:tcPr>
          <w:p>
            <w:pPr>
              <w:pStyle w:val="TableParagraph"/>
              <w:ind w:right="28"/>
              <w:rPr>
                <w:sz w:val="16"/>
              </w:rPr>
            </w:pPr>
            <w:r>
              <w:rPr>
                <w:color w:val="231F20"/>
                <w:spacing w:val="-5"/>
                <w:sz w:val="16"/>
              </w:rPr>
              <w:t>$41</w:t>
            </w:r>
          </w:p>
        </w:tc>
        <w:tc>
          <w:tcPr>
            <w:tcW w:w="800" w:type="dxa"/>
            <w:tcBorders>
              <w:top w:val="nil"/>
              <w:bottom w:val="nil"/>
            </w:tcBorders>
          </w:tcPr>
          <w:p>
            <w:pPr>
              <w:pStyle w:val="TableParagraph"/>
              <w:ind w:right="30"/>
              <w:rPr>
                <w:sz w:val="16"/>
              </w:rPr>
            </w:pPr>
            <w:r>
              <w:rPr>
                <w:color w:val="231F20"/>
                <w:spacing w:val="-5"/>
                <w:sz w:val="16"/>
              </w:rPr>
              <w:t>$24</w:t>
            </w:r>
          </w:p>
        </w:tc>
        <w:tc>
          <w:tcPr>
            <w:tcW w:w="800" w:type="dxa"/>
            <w:tcBorders>
              <w:top w:val="nil"/>
              <w:bottom w:val="nil"/>
            </w:tcBorders>
          </w:tcPr>
          <w:p>
            <w:pPr>
              <w:pStyle w:val="TableParagraph"/>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$1,080</w:t>
            </w:r>
          </w:p>
        </w:tc>
        <w:tc>
          <w:tcPr>
            <w:tcW w:w="800" w:type="dxa"/>
            <w:tcBorders>
              <w:top w:val="nil"/>
              <w:bottom w:val="nil"/>
            </w:tcBorders>
          </w:tcPr>
          <w:p>
            <w:pPr>
              <w:pStyle w:val="TableParagraph"/>
              <w:ind w:right="28"/>
              <w:rPr>
                <w:sz w:val="16"/>
              </w:rPr>
            </w:pPr>
            <w:r>
              <w:rPr>
                <w:color w:val="231F20"/>
                <w:spacing w:val="-5"/>
                <w:sz w:val="16"/>
              </w:rPr>
              <w:t>$42</w:t>
            </w:r>
          </w:p>
        </w:tc>
        <w:tc>
          <w:tcPr>
            <w:tcW w:w="800" w:type="dxa"/>
            <w:tcBorders>
              <w:top w:val="nil"/>
              <w:bottom w:val="nil"/>
            </w:tcBorders>
          </w:tcPr>
          <w:p>
            <w:pPr>
              <w:pStyle w:val="TableParagraph"/>
              <w:ind w:right="30"/>
              <w:rPr>
                <w:sz w:val="16"/>
              </w:rPr>
            </w:pPr>
            <w:r>
              <w:rPr>
                <w:color w:val="231F20"/>
                <w:spacing w:val="-5"/>
                <w:sz w:val="16"/>
              </w:rPr>
              <w:t>$25</w:t>
            </w:r>
          </w:p>
        </w:tc>
        <w:tc>
          <w:tcPr>
            <w:tcW w:w="800" w:type="dxa"/>
            <w:tcBorders>
              <w:top w:val="nil"/>
              <w:bottom w:val="nil"/>
            </w:tcBorders>
          </w:tcPr>
          <w:p>
            <w:pPr>
              <w:pStyle w:val="TableParagraph"/>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$1,080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$1,090</w:t>
            </w:r>
          </w:p>
        </w:tc>
        <w:tc>
          <w:tcPr>
            <w:tcW w:w="800" w:type="dxa"/>
            <w:tcBorders>
              <w:top w:val="nil"/>
            </w:tcBorders>
          </w:tcPr>
          <w:p>
            <w:pPr>
              <w:pStyle w:val="TableParagraph"/>
              <w:spacing w:line="240" w:lineRule="auto"/>
              <w:ind w:right="28"/>
              <w:rPr>
                <w:sz w:val="16"/>
              </w:rPr>
            </w:pPr>
            <w:r>
              <w:rPr>
                <w:color w:val="231F20"/>
                <w:spacing w:val="-5"/>
                <w:sz w:val="16"/>
              </w:rPr>
              <w:t>$43</w:t>
            </w:r>
          </w:p>
        </w:tc>
        <w:tc>
          <w:tcPr>
            <w:tcW w:w="800" w:type="dxa"/>
            <w:tcBorders>
              <w:top w:val="nil"/>
            </w:tcBorders>
          </w:tcPr>
          <w:p>
            <w:pPr>
              <w:pStyle w:val="TableParagraph"/>
              <w:spacing w:line="240" w:lineRule="auto"/>
              <w:ind w:right="30"/>
              <w:rPr>
                <w:sz w:val="16"/>
              </w:rPr>
            </w:pPr>
            <w:r>
              <w:rPr>
                <w:color w:val="231F20"/>
                <w:spacing w:val="-5"/>
                <w:sz w:val="16"/>
              </w:rPr>
              <w:t>$26</w:t>
            </w:r>
          </w:p>
        </w:tc>
        <w:tc>
          <w:tcPr>
            <w:tcW w:w="800" w:type="dxa"/>
            <w:tcBorders>
              <w:top w:val="nil"/>
            </w:tcBorders>
          </w:tcPr>
          <w:p>
            <w:pPr>
              <w:pStyle w:val="TableParagraph"/>
              <w:spacing w:line="240" w:lineRule="auto"/>
              <w:rPr>
                <w:sz w:val="16"/>
              </w:rPr>
            </w:pPr>
            <w:r>
              <w:rPr>
                <w:color w:val="231F20"/>
                <w:spacing w:val="-5"/>
                <w:sz w:val="16"/>
              </w:rPr>
              <w:t>$10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$1,090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$1,100</w:t>
            </w:r>
          </w:p>
        </w:tc>
        <w:tc>
          <w:tcPr>
            <w:tcW w:w="800" w:type="dxa"/>
            <w:tcBorders>
              <w:bottom w:val="nil"/>
            </w:tcBorders>
          </w:tcPr>
          <w:p>
            <w:pPr>
              <w:pStyle w:val="TableParagraph"/>
              <w:spacing w:before="72"/>
              <w:ind w:right="28"/>
              <w:rPr>
                <w:sz w:val="16"/>
              </w:rPr>
            </w:pPr>
            <w:r>
              <w:rPr>
                <w:color w:val="231F20"/>
                <w:spacing w:val="-5"/>
                <w:sz w:val="16"/>
              </w:rPr>
              <w:t>$44</w:t>
            </w:r>
          </w:p>
        </w:tc>
        <w:tc>
          <w:tcPr>
            <w:tcW w:w="800" w:type="dxa"/>
            <w:tcBorders>
              <w:bottom w:val="nil"/>
            </w:tcBorders>
          </w:tcPr>
          <w:p>
            <w:pPr>
              <w:pStyle w:val="TableParagraph"/>
              <w:spacing w:before="72"/>
              <w:ind w:right="30"/>
              <w:rPr>
                <w:sz w:val="16"/>
              </w:rPr>
            </w:pPr>
            <w:r>
              <w:rPr>
                <w:color w:val="231F20"/>
                <w:spacing w:val="-5"/>
                <w:sz w:val="16"/>
              </w:rPr>
              <w:t>$27</w:t>
            </w:r>
          </w:p>
        </w:tc>
        <w:tc>
          <w:tcPr>
            <w:tcW w:w="800" w:type="dxa"/>
            <w:tcBorders>
              <w:bottom w:val="nil"/>
            </w:tcBorders>
          </w:tcPr>
          <w:p>
            <w:pPr>
              <w:pStyle w:val="TableParagraph"/>
              <w:spacing w:before="72"/>
              <w:rPr>
                <w:sz w:val="16"/>
              </w:rPr>
            </w:pPr>
            <w:r>
              <w:rPr>
                <w:color w:val="231F20"/>
                <w:spacing w:val="-5"/>
                <w:sz w:val="16"/>
              </w:rPr>
              <w:t>$11</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$1,110</w:t>
            </w:r>
          </w:p>
        </w:tc>
        <w:tc>
          <w:tcPr>
            <w:tcW w:w="800" w:type="dxa"/>
            <w:tcBorders>
              <w:top w:val="nil"/>
              <w:bottom w:val="nil"/>
            </w:tcBorders>
          </w:tcPr>
          <w:p>
            <w:pPr>
              <w:pStyle w:val="TableParagraph"/>
              <w:ind w:right="28"/>
              <w:rPr>
                <w:sz w:val="16"/>
              </w:rPr>
            </w:pPr>
            <w:r>
              <w:rPr>
                <w:color w:val="231F20"/>
                <w:spacing w:val="-5"/>
                <w:sz w:val="16"/>
              </w:rPr>
              <w:t>$45</w:t>
            </w:r>
          </w:p>
        </w:tc>
        <w:tc>
          <w:tcPr>
            <w:tcW w:w="800" w:type="dxa"/>
            <w:tcBorders>
              <w:top w:val="nil"/>
              <w:bottom w:val="nil"/>
            </w:tcBorders>
          </w:tcPr>
          <w:p>
            <w:pPr>
              <w:pStyle w:val="TableParagraph"/>
              <w:ind w:right="30"/>
              <w:rPr>
                <w:sz w:val="16"/>
              </w:rPr>
            </w:pPr>
            <w:r>
              <w:rPr>
                <w:color w:val="231F20"/>
                <w:spacing w:val="-5"/>
                <w:sz w:val="16"/>
              </w:rPr>
              <w:t>$28</w:t>
            </w:r>
          </w:p>
        </w:tc>
        <w:tc>
          <w:tcPr>
            <w:tcW w:w="800" w:type="dxa"/>
            <w:tcBorders>
              <w:top w:val="nil"/>
              <w:bottom w:val="nil"/>
            </w:tcBorders>
          </w:tcPr>
          <w:p>
            <w:pPr>
              <w:pStyle w:val="TableParagraph"/>
              <w:rPr>
                <w:sz w:val="16"/>
              </w:rPr>
            </w:pPr>
            <w:r>
              <w:rPr>
                <w:color w:val="231F20"/>
                <w:spacing w:val="-5"/>
                <w:sz w:val="16"/>
              </w:rPr>
              <w:t>$12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$1,120</w:t>
            </w:r>
          </w:p>
        </w:tc>
        <w:tc>
          <w:tcPr>
            <w:tcW w:w="800" w:type="dxa"/>
            <w:tcBorders>
              <w:top w:val="nil"/>
              <w:bottom w:val="nil"/>
            </w:tcBorders>
          </w:tcPr>
          <w:p>
            <w:pPr>
              <w:pStyle w:val="TableParagraph"/>
              <w:ind w:right="28"/>
              <w:rPr>
                <w:sz w:val="16"/>
              </w:rPr>
            </w:pPr>
            <w:r>
              <w:rPr>
                <w:color w:val="231F20"/>
                <w:spacing w:val="-5"/>
                <w:sz w:val="16"/>
              </w:rPr>
              <w:t>$46</w:t>
            </w:r>
          </w:p>
        </w:tc>
        <w:tc>
          <w:tcPr>
            <w:tcW w:w="800" w:type="dxa"/>
            <w:tcBorders>
              <w:top w:val="nil"/>
              <w:bottom w:val="nil"/>
            </w:tcBorders>
          </w:tcPr>
          <w:p>
            <w:pPr>
              <w:pStyle w:val="TableParagraph"/>
              <w:ind w:right="30"/>
              <w:rPr>
                <w:sz w:val="16"/>
              </w:rPr>
            </w:pPr>
            <w:r>
              <w:rPr>
                <w:color w:val="231F20"/>
                <w:spacing w:val="-5"/>
                <w:sz w:val="16"/>
              </w:rPr>
              <w:t>$29</w:t>
            </w:r>
          </w:p>
        </w:tc>
        <w:tc>
          <w:tcPr>
            <w:tcW w:w="800" w:type="dxa"/>
            <w:tcBorders>
              <w:top w:val="nil"/>
              <w:bottom w:val="nil"/>
            </w:tcBorders>
          </w:tcPr>
          <w:p>
            <w:pPr>
              <w:pStyle w:val="TableParagraph"/>
              <w:rPr>
                <w:sz w:val="16"/>
              </w:rPr>
            </w:pPr>
            <w:r>
              <w:rPr>
                <w:color w:val="231F20"/>
                <w:spacing w:val="-5"/>
                <w:sz w:val="16"/>
              </w:rPr>
              <w:t>$13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$1,130</w:t>
            </w:r>
          </w:p>
        </w:tc>
        <w:tc>
          <w:tcPr>
            <w:tcW w:w="800" w:type="dxa"/>
            <w:tcBorders>
              <w:top w:val="nil"/>
              <w:bottom w:val="nil"/>
            </w:tcBorders>
          </w:tcPr>
          <w:p>
            <w:pPr>
              <w:pStyle w:val="TableParagraph"/>
              <w:ind w:right="28"/>
              <w:rPr>
                <w:sz w:val="16"/>
              </w:rPr>
            </w:pPr>
            <w:r>
              <w:rPr>
                <w:color w:val="231F20"/>
                <w:spacing w:val="-5"/>
                <w:sz w:val="16"/>
              </w:rPr>
              <w:t>$47</w:t>
            </w:r>
          </w:p>
        </w:tc>
        <w:tc>
          <w:tcPr>
            <w:tcW w:w="800" w:type="dxa"/>
            <w:tcBorders>
              <w:top w:val="nil"/>
              <w:bottom w:val="nil"/>
            </w:tcBorders>
          </w:tcPr>
          <w:p>
            <w:pPr>
              <w:pStyle w:val="TableParagraph"/>
              <w:ind w:right="30"/>
              <w:rPr>
                <w:sz w:val="16"/>
              </w:rPr>
            </w:pPr>
            <w:r>
              <w:rPr>
                <w:color w:val="231F20"/>
                <w:spacing w:val="-5"/>
                <w:sz w:val="16"/>
              </w:rPr>
              <w:t>$30</w:t>
            </w:r>
          </w:p>
        </w:tc>
        <w:tc>
          <w:tcPr>
            <w:tcW w:w="800" w:type="dxa"/>
            <w:tcBorders>
              <w:top w:val="nil"/>
              <w:bottom w:val="nil"/>
            </w:tcBorders>
          </w:tcPr>
          <w:p>
            <w:pPr>
              <w:pStyle w:val="TableParagraph"/>
              <w:rPr>
                <w:sz w:val="16"/>
              </w:rPr>
            </w:pPr>
            <w:r>
              <w:rPr>
                <w:color w:val="231F20"/>
                <w:spacing w:val="-5"/>
                <w:sz w:val="16"/>
              </w:rPr>
              <w:t>$14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$1,130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$1,140</w:t>
            </w:r>
          </w:p>
        </w:tc>
        <w:tc>
          <w:tcPr>
            <w:tcW w:w="800" w:type="dxa"/>
            <w:tcBorders>
              <w:top w:val="nil"/>
            </w:tcBorders>
          </w:tcPr>
          <w:p>
            <w:pPr>
              <w:pStyle w:val="TableParagraph"/>
              <w:spacing w:line="240" w:lineRule="auto"/>
              <w:ind w:right="28"/>
              <w:rPr>
                <w:sz w:val="16"/>
              </w:rPr>
            </w:pPr>
            <w:r>
              <w:rPr>
                <w:color w:val="231F20"/>
                <w:spacing w:val="-5"/>
                <w:sz w:val="16"/>
              </w:rPr>
              <w:t>$48</w:t>
            </w:r>
          </w:p>
        </w:tc>
        <w:tc>
          <w:tcPr>
            <w:tcW w:w="800" w:type="dxa"/>
            <w:tcBorders>
              <w:top w:val="nil"/>
            </w:tcBorders>
          </w:tcPr>
          <w:p>
            <w:pPr>
              <w:pStyle w:val="TableParagraph"/>
              <w:spacing w:line="240" w:lineRule="auto"/>
              <w:ind w:right="30"/>
              <w:rPr>
                <w:sz w:val="16"/>
              </w:rPr>
            </w:pPr>
            <w:r>
              <w:rPr>
                <w:color w:val="231F20"/>
                <w:spacing w:val="-5"/>
                <w:sz w:val="16"/>
              </w:rPr>
              <w:t>$31</w:t>
            </w:r>
          </w:p>
        </w:tc>
        <w:tc>
          <w:tcPr>
            <w:tcW w:w="800" w:type="dxa"/>
            <w:tcBorders>
              <w:top w:val="nil"/>
            </w:tcBorders>
          </w:tcPr>
          <w:p>
            <w:pPr>
              <w:pStyle w:val="TableParagraph"/>
              <w:spacing w:line="240" w:lineRule="auto"/>
              <w:rPr>
                <w:sz w:val="16"/>
              </w:rPr>
            </w:pPr>
            <w:r>
              <w:rPr>
                <w:color w:val="231F20"/>
                <w:spacing w:val="-5"/>
                <w:sz w:val="16"/>
              </w:rPr>
              <w:t>$15</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$1,140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$1,150</w:t>
            </w:r>
          </w:p>
        </w:tc>
        <w:tc>
          <w:tcPr>
            <w:tcW w:w="800" w:type="dxa"/>
            <w:tcBorders>
              <w:bottom w:val="nil"/>
            </w:tcBorders>
          </w:tcPr>
          <w:p>
            <w:pPr>
              <w:pStyle w:val="TableParagraph"/>
              <w:spacing w:before="72"/>
              <w:ind w:right="28"/>
              <w:rPr>
                <w:sz w:val="16"/>
              </w:rPr>
            </w:pPr>
            <w:r>
              <w:rPr>
                <w:color w:val="231F20"/>
                <w:spacing w:val="-5"/>
                <w:sz w:val="16"/>
              </w:rPr>
              <w:t>$49</w:t>
            </w:r>
          </w:p>
        </w:tc>
        <w:tc>
          <w:tcPr>
            <w:tcW w:w="800" w:type="dxa"/>
            <w:tcBorders>
              <w:bottom w:val="nil"/>
            </w:tcBorders>
          </w:tcPr>
          <w:p>
            <w:pPr>
              <w:pStyle w:val="TableParagraph"/>
              <w:spacing w:before="72"/>
              <w:ind w:right="30"/>
              <w:rPr>
                <w:sz w:val="16"/>
              </w:rPr>
            </w:pPr>
            <w:r>
              <w:rPr>
                <w:color w:val="231F20"/>
                <w:spacing w:val="-5"/>
                <w:sz w:val="16"/>
              </w:rPr>
              <w:t>$32</w:t>
            </w:r>
          </w:p>
        </w:tc>
        <w:tc>
          <w:tcPr>
            <w:tcW w:w="800" w:type="dxa"/>
            <w:tcBorders>
              <w:bottom w:val="nil"/>
            </w:tcBorders>
          </w:tcPr>
          <w:p>
            <w:pPr>
              <w:pStyle w:val="TableParagraph"/>
              <w:spacing w:before="72"/>
              <w:rPr>
                <w:sz w:val="16"/>
              </w:rPr>
            </w:pPr>
            <w:r>
              <w:rPr>
                <w:color w:val="231F20"/>
                <w:spacing w:val="-5"/>
                <w:sz w:val="16"/>
              </w:rPr>
              <w:t>$16</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$1,160</w:t>
            </w:r>
          </w:p>
        </w:tc>
        <w:tc>
          <w:tcPr>
            <w:tcW w:w="800" w:type="dxa"/>
            <w:tcBorders>
              <w:top w:val="nil"/>
              <w:bottom w:val="nil"/>
            </w:tcBorders>
          </w:tcPr>
          <w:p>
            <w:pPr>
              <w:pStyle w:val="TableParagraph"/>
              <w:ind w:right="28"/>
              <w:rPr>
                <w:sz w:val="16"/>
              </w:rPr>
            </w:pPr>
            <w:r>
              <w:rPr>
                <w:color w:val="231F20"/>
                <w:spacing w:val="-5"/>
                <w:sz w:val="16"/>
              </w:rPr>
              <w:t>$50</w:t>
            </w:r>
          </w:p>
        </w:tc>
        <w:tc>
          <w:tcPr>
            <w:tcW w:w="800" w:type="dxa"/>
            <w:tcBorders>
              <w:top w:val="nil"/>
              <w:bottom w:val="nil"/>
            </w:tcBorders>
          </w:tcPr>
          <w:p>
            <w:pPr>
              <w:pStyle w:val="TableParagraph"/>
              <w:ind w:right="30"/>
              <w:rPr>
                <w:sz w:val="16"/>
              </w:rPr>
            </w:pPr>
            <w:r>
              <w:rPr>
                <w:color w:val="231F20"/>
                <w:spacing w:val="-5"/>
                <w:sz w:val="16"/>
              </w:rPr>
              <w:t>$33</w:t>
            </w:r>
          </w:p>
        </w:tc>
        <w:tc>
          <w:tcPr>
            <w:tcW w:w="800" w:type="dxa"/>
            <w:tcBorders>
              <w:top w:val="nil"/>
              <w:bottom w:val="nil"/>
            </w:tcBorders>
          </w:tcPr>
          <w:p>
            <w:pPr>
              <w:pStyle w:val="TableParagraph"/>
              <w:rPr>
                <w:sz w:val="16"/>
              </w:rPr>
            </w:pPr>
            <w:r>
              <w:rPr>
                <w:color w:val="231F20"/>
                <w:spacing w:val="-5"/>
                <w:sz w:val="16"/>
              </w:rPr>
              <w:t>$17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bottom w:val="nil"/>
            </w:tcBorders>
          </w:tcPr>
          <w:p>
            <w:pPr>
              <w:pStyle w:val="TableParagraph"/>
              <w:spacing w:line="217" w:lineRule="exact" w:before="7"/>
              <w:ind w:right="28"/>
              <w:rPr>
                <w:rFonts w:ascii="Arial Black"/>
                <w:sz w:val="16"/>
              </w:rPr>
            </w:pPr>
            <w:r>
              <w:rPr>
                <w:rFonts w:ascii="Arial Black"/>
                <w:color w:val="231F20"/>
                <w:spacing w:val="-2"/>
                <w:w w:val="95"/>
                <w:sz w:val="16"/>
              </w:rPr>
              <w:t>$1,160</w:t>
            </w:r>
          </w:p>
        </w:tc>
        <w:tc>
          <w:tcPr>
            <w:tcW w:w="800" w:type="dxa"/>
            <w:tcBorders>
              <w:top w:val="nil"/>
              <w:bottom w:val="nil"/>
            </w:tcBorders>
          </w:tcPr>
          <w:p>
            <w:pPr>
              <w:pStyle w:val="TableParagraph"/>
              <w:spacing w:line="217" w:lineRule="exact" w:before="7"/>
              <w:ind w:right="28"/>
              <w:rPr>
                <w:rFonts w:ascii="Arial Black"/>
                <w:sz w:val="16"/>
              </w:rPr>
            </w:pPr>
            <w:r>
              <w:rPr>
                <w:rFonts w:ascii="Arial Black"/>
                <w:color w:val="231F20"/>
                <w:spacing w:val="-2"/>
                <w:w w:val="95"/>
                <w:sz w:val="16"/>
              </w:rPr>
              <w:t>$1,170</w:t>
            </w:r>
          </w:p>
        </w:tc>
        <w:tc>
          <w:tcPr>
            <w:tcW w:w="800" w:type="dxa"/>
            <w:tcBorders>
              <w:top w:val="nil"/>
              <w:bottom w:val="nil"/>
            </w:tcBorders>
          </w:tcPr>
          <w:p>
            <w:pPr>
              <w:pStyle w:val="TableParagraph"/>
              <w:spacing w:line="240" w:lineRule="auto"/>
              <w:ind w:right="28"/>
              <w:rPr>
                <w:sz w:val="16"/>
              </w:rPr>
            </w:pPr>
            <w:r>
              <w:rPr>
                <w:color w:val="231F20"/>
                <w:spacing w:val="-5"/>
                <w:sz w:val="16"/>
              </w:rPr>
              <w:t>$51</w:t>
            </w:r>
          </w:p>
        </w:tc>
        <w:tc>
          <w:tcPr>
            <w:tcW w:w="800" w:type="dxa"/>
            <w:tcBorders>
              <w:top w:val="nil"/>
              <w:bottom w:val="nil"/>
            </w:tcBorders>
          </w:tcPr>
          <w:p>
            <w:pPr>
              <w:pStyle w:val="TableParagraph"/>
              <w:spacing w:line="240" w:lineRule="auto"/>
              <w:ind w:right="30"/>
              <w:rPr>
                <w:sz w:val="16"/>
              </w:rPr>
            </w:pPr>
            <w:r>
              <w:rPr>
                <w:color w:val="231F20"/>
                <w:spacing w:val="-5"/>
                <w:sz w:val="16"/>
              </w:rPr>
              <w:t>$34</w:t>
            </w:r>
          </w:p>
        </w:tc>
        <w:tc>
          <w:tcPr>
            <w:tcW w:w="800" w:type="dxa"/>
            <w:tcBorders>
              <w:top w:val="nil"/>
              <w:bottom w:val="nil"/>
            </w:tcBorders>
          </w:tcPr>
          <w:p>
            <w:pPr>
              <w:pStyle w:val="TableParagraph"/>
              <w:spacing w:line="240" w:lineRule="auto"/>
              <w:rPr>
                <w:sz w:val="16"/>
              </w:rPr>
            </w:pPr>
            <w:r>
              <w:rPr>
                <w:color w:val="231F20"/>
                <w:spacing w:val="-5"/>
                <w:sz w:val="16"/>
              </w:rPr>
              <w:t>$18</w:t>
            </w:r>
          </w:p>
        </w:tc>
        <w:tc>
          <w:tcPr>
            <w:tcW w:w="800" w:type="dxa"/>
            <w:tcBorders>
              <w:top w:val="nil"/>
              <w:bottom w:val="nil"/>
            </w:tcBorders>
          </w:tcPr>
          <w:p>
            <w:pPr>
              <w:pStyle w:val="TableParagraph"/>
              <w:spacing w:line="240" w:lineRule="auto"/>
              <w:rPr>
                <w:sz w:val="16"/>
              </w:rPr>
            </w:pPr>
            <w:r>
              <w:rPr>
                <w:color w:val="231F20"/>
                <w:spacing w:val="-5"/>
                <w:sz w:val="16"/>
              </w:rPr>
              <w:t>$1</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80" w:type="dxa"/>
            <w:tcBorders>
              <w:top w:val="nil"/>
              <w:bottom w:val="nil"/>
              <w:right w:val="nil"/>
            </w:tcBorders>
          </w:tcPr>
          <w:p>
            <w:pPr>
              <w:pStyle w:val="TableParagraph"/>
              <w:spacing w:line="240" w:lineRule="auto"/>
              <w:ind w:right="78"/>
              <w:rPr>
                <w:sz w:val="16"/>
              </w:rPr>
            </w:pPr>
            <w:r>
              <w:rPr>
                <w:color w:val="231F20"/>
                <w:spacing w:val="-5"/>
                <w:sz w:val="16"/>
              </w:rPr>
              <w:t>$0</w:t>
            </w:r>
          </w:p>
        </w:tc>
      </w:tr>
    </w:tbl>
    <w:p>
      <w:pPr>
        <w:pStyle w:val="TableParagraph"/>
        <w:spacing w:after="0" w:line="240" w:lineRule="auto"/>
        <w:rPr>
          <w:sz w:val="16"/>
        </w:rPr>
        <w:sectPr>
          <w:headerReference w:type="even" r:id="rId54"/>
          <w:headerReference w:type="default" r:id="rId55"/>
          <w:footerReference w:type="even" r:id="rId56"/>
          <w:footerReference w:type="default" r:id="rId57"/>
          <w:pgSz w:w="12240" w:h="15840"/>
          <w:pgMar w:header="732" w:footer="656" w:top="1180" w:bottom="1056" w:left="720" w:right="720"/>
          <w:pgNumType w:start="34"/>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spacing w:val="-2"/>
                <w:w w:val="90"/>
                <w:sz w:val="16"/>
              </w:rPr>
              <w:t>MARRIED</w:t>
            </w:r>
            <w:r>
              <w:rPr>
                <w:rFonts w:ascii="Arial Black"/>
                <w:color w:val="231F20"/>
                <w:spacing w:val="-7"/>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1680" w:type="dxa"/>
            <w:gridSpan w:val="2"/>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tabs>
                <w:tab w:pos="1014" w:val="left" w:leader="none"/>
              </w:tabs>
              <w:spacing w:line="240" w:lineRule="auto" w:before="19"/>
              <w:ind w:right="28"/>
              <w:rPr>
                <w:sz w:val="16"/>
              </w:rPr>
            </w:pPr>
            <w:r>
              <w:rPr>
                <w:color w:val="231F20"/>
                <w:sz w:val="16"/>
              </w:rPr>
              <w:t>At</w:t>
            </w:r>
            <w:r>
              <w:rPr>
                <w:color w:val="231F20"/>
                <w:spacing w:val="-8"/>
                <w:sz w:val="16"/>
              </w:rPr>
              <w:t> </w:t>
            </w:r>
            <w:r>
              <w:rPr>
                <w:color w:val="231F20"/>
                <w:spacing w:val="-2"/>
                <w:sz w:val="16"/>
              </w:rPr>
              <w:t>least</w:t>
            </w:r>
            <w:r>
              <w:rPr>
                <w:color w:val="231F20"/>
                <w:sz w:val="16"/>
              </w:rPr>
              <w:tab/>
            </w: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196" w:hRule="atLeast"/>
        </w:trPr>
        <w:tc>
          <w:tcPr>
            <w:tcW w:w="880" w:type="dxa"/>
            <w:tcBorders>
              <w:left w:val="nil"/>
              <w:bottom w:val="nil"/>
            </w:tcBorders>
          </w:tcPr>
          <w:p>
            <w:pPr>
              <w:pStyle w:val="TableParagraph"/>
              <w:spacing w:line="177" w:lineRule="exact" w:before="0"/>
              <w:ind w:right="28"/>
              <w:rPr>
                <w:rFonts w:ascii="Arial Black"/>
                <w:sz w:val="16"/>
              </w:rPr>
            </w:pPr>
            <w:r>
              <w:rPr>
                <w:rFonts w:ascii="Arial Black"/>
                <w:color w:val="231F20"/>
                <w:spacing w:val="-2"/>
                <w:w w:val="95"/>
                <w:sz w:val="16"/>
              </w:rPr>
              <w:t>$1,170</w:t>
            </w:r>
          </w:p>
        </w:tc>
        <w:tc>
          <w:tcPr>
            <w:tcW w:w="800" w:type="dxa"/>
            <w:tcBorders>
              <w:bottom w:val="nil"/>
            </w:tcBorders>
          </w:tcPr>
          <w:p>
            <w:pPr>
              <w:pStyle w:val="TableParagraph"/>
              <w:spacing w:line="177" w:lineRule="exact" w:before="0"/>
              <w:ind w:right="28"/>
              <w:rPr>
                <w:rFonts w:ascii="Arial Black"/>
                <w:sz w:val="16"/>
              </w:rPr>
            </w:pPr>
            <w:r>
              <w:rPr>
                <w:rFonts w:ascii="Arial Black"/>
                <w:color w:val="231F20"/>
                <w:spacing w:val="-2"/>
                <w:w w:val="95"/>
                <w:sz w:val="16"/>
              </w:rPr>
              <w:t>$1,180</w:t>
            </w:r>
          </w:p>
        </w:tc>
        <w:tc>
          <w:tcPr>
            <w:tcW w:w="800" w:type="dxa"/>
            <w:tcBorders>
              <w:bottom w:val="nil"/>
            </w:tcBorders>
          </w:tcPr>
          <w:p>
            <w:pPr>
              <w:pStyle w:val="TableParagraph"/>
              <w:spacing w:before="12"/>
              <w:ind w:right="28"/>
              <w:rPr>
                <w:sz w:val="16"/>
              </w:rPr>
            </w:pPr>
            <w:r>
              <w:rPr>
                <w:color w:val="231F20"/>
                <w:spacing w:val="-5"/>
                <w:sz w:val="16"/>
              </w:rPr>
              <w:t>$52</w:t>
            </w:r>
          </w:p>
        </w:tc>
        <w:tc>
          <w:tcPr>
            <w:tcW w:w="800" w:type="dxa"/>
            <w:tcBorders>
              <w:bottom w:val="nil"/>
            </w:tcBorders>
          </w:tcPr>
          <w:p>
            <w:pPr>
              <w:pStyle w:val="TableParagraph"/>
              <w:spacing w:before="12"/>
              <w:ind w:right="30"/>
              <w:rPr>
                <w:sz w:val="16"/>
              </w:rPr>
            </w:pPr>
            <w:r>
              <w:rPr>
                <w:color w:val="231F20"/>
                <w:spacing w:val="-5"/>
                <w:sz w:val="16"/>
              </w:rPr>
              <w:t>$35</w:t>
            </w:r>
          </w:p>
        </w:tc>
        <w:tc>
          <w:tcPr>
            <w:tcW w:w="800" w:type="dxa"/>
            <w:tcBorders>
              <w:bottom w:val="nil"/>
            </w:tcBorders>
          </w:tcPr>
          <w:p>
            <w:pPr>
              <w:pStyle w:val="TableParagraph"/>
              <w:spacing w:before="12"/>
              <w:rPr>
                <w:sz w:val="16"/>
              </w:rPr>
            </w:pPr>
            <w:r>
              <w:rPr>
                <w:color w:val="231F20"/>
                <w:spacing w:val="-5"/>
                <w:sz w:val="16"/>
              </w:rPr>
              <w:t>$19</w:t>
            </w:r>
          </w:p>
        </w:tc>
        <w:tc>
          <w:tcPr>
            <w:tcW w:w="800" w:type="dxa"/>
            <w:tcBorders>
              <w:bottom w:val="nil"/>
            </w:tcBorders>
          </w:tcPr>
          <w:p>
            <w:pPr>
              <w:pStyle w:val="TableParagraph"/>
              <w:spacing w:before="12"/>
              <w:rPr>
                <w:sz w:val="16"/>
              </w:rPr>
            </w:pPr>
            <w:r>
              <w:rPr>
                <w:color w:val="231F20"/>
                <w:spacing w:val="-5"/>
                <w:sz w:val="16"/>
              </w:rPr>
              <w:t>$2</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80" w:type="dxa"/>
            <w:tcBorders>
              <w:bottom w:val="nil"/>
              <w:right w:val="nil"/>
            </w:tcBorders>
          </w:tcPr>
          <w:p>
            <w:pPr>
              <w:pStyle w:val="TableParagraph"/>
              <w:spacing w:before="12"/>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$1,180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$1,190</w:t>
            </w:r>
          </w:p>
        </w:tc>
        <w:tc>
          <w:tcPr>
            <w:tcW w:w="800" w:type="dxa"/>
            <w:tcBorders>
              <w:top w:val="nil"/>
            </w:tcBorders>
          </w:tcPr>
          <w:p>
            <w:pPr>
              <w:pStyle w:val="TableParagraph"/>
              <w:spacing w:line="240" w:lineRule="auto"/>
              <w:ind w:right="28"/>
              <w:rPr>
                <w:sz w:val="16"/>
              </w:rPr>
            </w:pPr>
            <w:r>
              <w:rPr>
                <w:color w:val="231F20"/>
                <w:spacing w:val="-5"/>
                <w:sz w:val="16"/>
              </w:rPr>
              <w:t>$53</w:t>
            </w:r>
          </w:p>
        </w:tc>
        <w:tc>
          <w:tcPr>
            <w:tcW w:w="800" w:type="dxa"/>
            <w:tcBorders>
              <w:top w:val="nil"/>
            </w:tcBorders>
          </w:tcPr>
          <w:p>
            <w:pPr>
              <w:pStyle w:val="TableParagraph"/>
              <w:spacing w:line="240" w:lineRule="auto"/>
              <w:ind w:right="30"/>
              <w:rPr>
                <w:sz w:val="16"/>
              </w:rPr>
            </w:pPr>
            <w:r>
              <w:rPr>
                <w:color w:val="231F20"/>
                <w:spacing w:val="-5"/>
                <w:sz w:val="16"/>
              </w:rPr>
              <w:t>$36</w:t>
            </w:r>
          </w:p>
        </w:tc>
        <w:tc>
          <w:tcPr>
            <w:tcW w:w="800" w:type="dxa"/>
            <w:tcBorders>
              <w:top w:val="nil"/>
            </w:tcBorders>
          </w:tcPr>
          <w:p>
            <w:pPr>
              <w:pStyle w:val="TableParagraph"/>
              <w:spacing w:line="240" w:lineRule="auto"/>
              <w:rPr>
                <w:sz w:val="16"/>
              </w:rPr>
            </w:pPr>
            <w:r>
              <w:rPr>
                <w:color w:val="231F20"/>
                <w:spacing w:val="-5"/>
                <w:sz w:val="16"/>
              </w:rPr>
              <w:t>$20</w:t>
            </w:r>
          </w:p>
        </w:tc>
        <w:tc>
          <w:tcPr>
            <w:tcW w:w="800" w:type="dxa"/>
            <w:tcBorders>
              <w:top w:val="nil"/>
            </w:tcBorders>
          </w:tcPr>
          <w:p>
            <w:pPr>
              <w:pStyle w:val="TableParagraph"/>
              <w:spacing w:line="240" w:lineRule="auto"/>
              <w:rPr>
                <w:sz w:val="16"/>
              </w:rPr>
            </w:pPr>
            <w:r>
              <w:rPr>
                <w:color w:val="231F20"/>
                <w:spacing w:val="-5"/>
                <w:sz w:val="16"/>
              </w:rPr>
              <w:t>$3</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$1,190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$1,200</w:t>
            </w:r>
          </w:p>
        </w:tc>
        <w:tc>
          <w:tcPr>
            <w:tcW w:w="800" w:type="dxa"/>
            <w:tcBorders>
              <w:bottom w:val="nil"/>
            </w:tcBorders>
          </w:tcPr>
          <w:p>
            <w:pPr>
              <w:pStyle w:val="TableParagraph"/>
              <w:spacing w:before="72"/>
              <w:ind w:right="28"/>
              <w:rPr>
                <w:sz w:val="16"/>
              </w:rPr>
            </w:pPr>
            <w:r>
              <w:rPr>
                <w:color w:val="231F20"/>
                <w:spacing w:val="-5"/>
                <w:sz w:val="16"/>
              </w:rPr>
              <w:t>$54</w:t>
            </w:r>
          </w:p>
        </w:tc>
        <w:tc>
          <w:tcPr>
            <w:tcW w:w="800" w:type="dxa"/>
            <w:tcBorders>
              <w:bottom w:val="nil"/>
            </w:tcBorders>
          </w:tcPr>
          <w:p>
            <w:pPr>
              <w:pStyle w:val="TableParagraph"/>
              <w:spacing w:before="72"/>
              <w:ind w:right="30"/>
              <w:rPr>
                <w:sz w:val="16"/>
              </w:rPr>
            </w:pPr>
            <w:r>
              <w:rPr>
                <w:color w:val="231F20"/>
                <w:spacing w:val="-5"/>
                <w:sz w:val="16"/>
              </w:rPr>
              <w:t>$37</w:t>
            </w:r>
          </w:p>
        </w:tc>
        <w:tc>
          <w:tcPr>
            <w:tcW w:w="800" w:type="dxa"/>
            <w:tcBorders>
              <w:bottom w:val="nil"/>
            </w:tcBorders>
          </w:tcPr>
          <w:p>
            <w:pPr>
              <w:pStyle w:val="TableParagraph"/>
              <w:spacing w:before="72"/>
              <w:rPr>
                <w:sz w:val="16"/>
              </w:rPr>
            </w:pPr>
            <w:r>
              <w:rPr>
                <w:color w:val="231F20"/>
                <w:spacing w:val="-5"/>
                <w:sz w:val="16"/>
              </w:rPr>
              <w:t>$21</w:t>
            </w:r>
          </w:p>
        </w:tc>
        <w:tc>
          <w:tcPr>
            <w:tcW w:w="800" w:type="dxa"/>
            <w:tcBorders>
              <w:bottom w:val="nil"/>
            </w:tcBorders>
          </w:tcPr>
          <w:p>
            <w:pPr>
              <w:pStyle w:val="TableParagraph"/>
              <w:spacing w:before="72"/>
              <w:rPr>
                <w:sz w:val="16"/>
              </w:rPr>
            </w:pPr>
            <w:r>
              <w:rPr>
                <w:color w:val="231F20"/>
                <w:spacing w:val="-5"/>
                <w:sz w:val="16"/>
              </w:rPr>
              <w:t>$4</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$1,210</w:t>
            </w:r>
          </w:p>
        </w:tc>
        <w:tc>
          <w:tcPr>
            <w:tcW w:w="800" w:type="dxa"/>
            <w:tcBorders>
              <w:top w:val="nil"/>
              <w:bottom w:val="nil"/>
            </w:tcBorders>
          </w:tcPr>
          <w:p>
            <w:pPr>
              <w:pStyle w:val="TableParagraph"/>
              <w:ind w:right="28"/>
              <w:rPr>
                <w:sz w:val="16"/>
              </w:rPr>
            </w:pPr>
            <w:r>
              <w:rPr>
                <w:color w:val="231F20"/>
                <w:spacing w:val="-5"/>
                <w:sz w:val="16"/>
              </w:rPr>
              <w:t>$55</w:t>
            </w:r>
          </w:p>
        </w:tc>
        <w:tc>
          <w:tcPr>
            <w:tcW w:w="800" w:type="dxa"/>
            <w:tcBorders>
              <w:top w:val="nil"/>
              <w:bottom w:val="nil"/>
            </w:tcBorders>
          </w:tcPr>
          <w:p>
            <w:pPr>
              <w:pStyle w:val="TableParagraph"/>
              <w:ind w:right="30"/>
              <w:rPr>
                <w:sz w:val="16"/>
              </w:rPr>
            </w:pPr>
            <w:r>
              <w:rPr>
                <w:color w:val="231F20"/>
                <w:spacing w:val="-5"/>
                <w:sz w:val="16"/>
              </w:rPr>
              <w:t>$38</w:t>
            </w:r>
          </w:p>
        </w:tc>
        <w:tc>
          <w:tcPr>
            <w:tcW w:w="800" w:type="dxa"/>
            <w:tcBorders>
              <w:top w:val="nil"/>
              <w:bottom w:val="nil"/>
            </w:tcBorders>
          </w:tcPr>
          <w:p>
            <w:pPr>
              <w:pStyle w:val="TableParagraph"/>
              <w:rPr>
                <w:sz w:val="16"/>
              </w:rPr>
            </w:pPr>
            <w:r>
              <w:rPr>
                <w:color w:val="231F20"/>
                <w:spacing w:val="-5"/>
                <w:sz w:val="16"/>
              </w:rPr>
              <w:t>$22</w:t>
            </w:r>
          </w:p>
        </w:tc>
        <w:tc>
          <w:tcPr>
            <w:tcW w:w="800" w:type="dxa"/>
            <w:tcBorders>
              <w:top w:val="nil"/>
              <w:bottom w:val="nil"/>
            </w:tcBorders>
          </w:tcPr>
          <w:p>
            <w:pPr>
              <w:pStyle w:val="TableParagraph"/>
              <w:rPr>
                <w:sz w:val="16"/>
              </w:rPr>
            </w:pPr>
            <w:r>
              <w:rPr>
                <w:color w:val="231F20"/>
                <w:spacing w:val="-5"/>
                <w:sz w:val="16"/>
              </w:rPr>
              <w:t>$5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$1,220</w:t>
            </w:r>
          </w:p>
        </w:tc>
        <w:tc>
          <w:tcPr>
            <w:tcW w:w="800" w:type="dxa"/>
            <w:tcBorders>
              <w:top w:val="nil"/>
              <w:bottom w:val="nil"/>
            </w:tcBorders>
          </w:tcPr>
          <w:p>
            <w:pPr>
              <w:pStyle w:val="TableParagraph"/>
              <w:ind w:right="28"/>
              <w:rPr>
                <w:sz w:val="16"/>
              </w:rPr>
            </w:pPr>
            <w:r>
              <w:rPr>
                <w:color w:val="231F20"/>
                <w:spacing w:val="-5"/>
                <w:sz w:val="16"/>
              </w:rPr>
              <w:t>$56</w:t>
            </w:r>
          </w:p>
        </w:tc>
        <w:tc>
          <w:tcPr>
            <w:tcW w:w="800" w:type="dxa"/>
            <w:tcBorders>
              <w:top w:val="nil"/>
              <w:bottom w:val="nil"/>
            </w:tcBorders>
          </w:tcPr>
          <w:p>
            <w:pPr>
              <w:pStyle w:val="TableParagraph"/>
              <w:ind w:right="30"/>
              <w:rPr>
                <w:sz w:val="16"/>
              </w:rPr>
            </w:pPr>
            <w:r>
              <w:rPr>
                <w:color w:val="231F20"/>
                <w:spacing w:val="-5"/>
                <w:sz w:val="16"/>
              </w:rPr>
              <w:t>$39</w:t>
            </w:r>
          </w:p>
        </w:tc>
        <w:tc>
          <w:tcPr>
            <w:tcW w:w="800" w:type="dxa"/>
            <w:tcBorders>
              <w:top w:val="nil"/>
              <w:bottom w:val="nil"/>
            </w:tcBorders>
          </w:tcPr>
          <w:p>
            <w:pPr>
              <w:pStyle w:val="TableParagraph"/>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$1,230</w:t>
            </w:r>
          </w:p>
        </w:tc>
        <w:tc>
          <w:tcPr>
            <w:tcW w:w="800" w:type="dxa"/>
            <w:tcBorders>
              <w:top w:val="nil"/>
              <w:bottom w:val="nil"/>
            </w:tcBorders>
          </w:tcPr>
          <w:p>
            <w:pPr>
              <w:pStyle w:val="TableParagraph"/>
              <w:ind w:right="28"/>
              <w:rPr>
                <w:sz w:val="16"/>
              </w:rPr>
            </w:pPr>
            <w:r>
              <w:rPr>
                <w:color w:val="231F20"/>
                <w:spacing w:val="-5"/>
                <w:sz w:val="16"/>
              </w:rPr>
              <w:t>$57</w:t>
            </w:r>
          </w:p>
        </w:tc>
        <w:tc>
          <w:tcPr>
            <w:tcW w:w="800" w:type="dxa"/>
            <w:tcBorders>
              <w:top w:val="nil"/>
              <w:bottom w:val="nil"/>
            </w:tcBorders>
          </w:tcPr>
          <w:p>
            <w:pPr>
              <w:pStyle w:val="TableParagraph"/>
              <w:ind w:right="30"/>
              <w:rPr>
                <w:sz w:val="16"/>
              </w:rPr>
            </w:pPr>
            <w:r>
              <w:rPr>
                <w:color w:val="231F20"/>
                <w:spacing w:val="-5"/>
                <w:sz w:val="16"/>
              </w:rPr>
              <w:t>$40</w:t>
            </w:r>
          </w:p>
        </w:tc>
        <w:tc>
          <w:tcPr>
            <w:tcW w:w="800" w:type="dxa"/>
            <w:tcBorders>
              <w:top w:val="nil"/>
              <w:bottom w:val="nil"/>
            </w:tcBorders>
          </w:tcPr>
          <w:p>
            <w:pPr>
              <w:pStyle w:val="TableParagraph"/>
              <w:rPr>
                <w:sz w:val="16"/>
              </w:rPr>
            </w:pPr>
            <w:r>
              <w:rPr>
                <w:color w:val="231F20"/>
                <w:spacing w:val="-5"/>
                <w:sz w:val="16"/>
              </w:rPr>
              <w:t>$24</w:t>
            </w:r>
          </w:p>
        </w:tc>
        <w:tc>
          <w:tcPr>
            <w:tcW w:w="800" w:type="dxa"/>
            <w:tcBorders>
              <w:top w:val="nil"/>
              <w:bottom w:val="nil"/>
            </w:tcBorders>
          </w:tcPr>
          <w:p>
            <w:pPr>
              <w:pStyle w:val="TableParagraph"/>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$1,230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$1,240</w:t>
            </w:r>
          </w:p>
        </w:tc>
        <w:tc>
          <w:tcPr>
            <w:tcW w:w="800" w:type="dxa"/>
            <w:tcBorders>
              <w:top w:val="nil"/>
            </w:tcBorders>
          </w:tcPr>
          <w:p>
            <w:pPr>
              <w:pStyle w:val="TableParagraph"/>
              <w:spacing w:line="240" w:lineRule="auto"/>
              <w:ind w:right="28"/>
              <w:rPr>
                <w:sz w:val="16"/>
              </w:rPr>
            </w:pPr>
            <w:r>
              <w:rPr>
                <w:color w:val="231F20"/>
                <w:spacing w:val="-5"/>
                <w:sz w:val="16"/>
              </w:rPr>
              <w:t>$58</w:t>
            </w:r>
          </w:p>
        </w:tc>
        <w:tc>
          <w:tcPr>
            <w:tcW w:w="800" w:type="dxa"/>
            <w:tcBorders>
              <w:top w:val="nil"/>
            </w:tcBorders>
          </w:tcPr>
          <w:p>
            <w:pPr>
              <w:pStyle w:val="TableParagraph"/>
              <w:spacing w:line="240" w:lineRule="auto"/>
              <w:ind w:right="30"/>
              <w:rPr>
                <w:sz w:val="16"/>
              </w:rPr>
            </w:pPr>
            <w:r>
              <w:rPr>
                <w:color w:val="231F20"/>
                <w:spacing w:val="-5"/>
                <w:sz w:val="16"/>
              </w:rPr>
              <w:t>$41</w:t>
            </w:r>
          </w:p>
        </w:tc>
        <w:tc>
          <w:tcPr>
            <w:tcW w:w="800" w:type="dxa"/>
            <w:tcBorders>
              <w:top w:val="nil"/>
            </w:tcBorders>
          </w:tcPr>
          <w:p>
            <w:pPr>
              <w:pStyle w:val="TableParagraph"/>
              <w:spacing w:line="240" w:lineRule="auto"/>
              <w:rPr>
                <w:sz w:val="16"/>
              </w:rPr>
            </w:pPr>
            <w:r>
              <w:rPr>
                <w:color w:val="231F20"/>
                <w:spacing w:val="-5"/>
                <w:sz w:val="16"/>
              </w:rPr>
              <w:t>$25</w:t>
            </w:r>
          </w:p>
        </w:tc>
        <w:tc>
          <w:tcPr>
            <w:tcW w:w="800" w:type="dxa"/>
            <w:tcBorders>
              <w:top w:val="nil"/>
            </w:tcBorders>
          </w:tcPr>
          <w:p>
            <w:pPr>
              <w:pStyle w:val="TableParagraph"/>
              <w:spacing w:line="240" w:lineRule="auto"/>
              <w:rPr>
                <w:sz w:val="16"/>
              </w:rPr>
            </w:pPr>
            <w:r>
              <w:rPr>
                <w:color w:val="231F20"/>
                <w:spacing w:val="-5"/>
                <w:sz w:val="16"/>
              </w:rPr>
              <w:t>$8</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$1,240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$1,250</w:t>
            </w:r>
          </w:p>
        </w:tc>
        <w:tc>
          <w:tcPr>
            <w:tcW w:w="800" w:type="dxa"/>
            <w:tcBorders>
              <w:bottom w:val="nil"/>
            </w:tcBorders>
          </w:tcPr>
          <w:p>
            <w:pPr>
              <w:pStyle w:val="TableParagraph"/>
              <w:spacing w:before="72"/>
              <w:ind w:right="28"/>
              <w:rPr>
                <w:sz w:val="16"/>
              </w:rPr>
            </w:pPr>
            <w:r>
              <w:rPr>
                <w:color w:val="231F20"/>
                <w:spacing w:val="-5"/>
                <w:sz w:val="16"/>
              </w:rPr>
              <w:t>$59</w:t>
            </w:r>
          </w:p>
        </w:tc>
        <w:tc>
          <w:tcPr>
            <w:tcW w:w="800" w:type="dxa"/>
            <w:tcBorders>
              <w:bottom w:val="nil"/>
            </w:tcBorders>
          </w:tcPr>
          <w:p>
            <w:pPr>
              <w:pStyle w:val="TableParagraph"/>
              <w:spacing w:before="72"/>
              <w:ind w:right="30"/>
              <w:rPr>
                <w:sz w:val="16"/>
              </w:rPr>
            </w:pPr>
            <w:r>
              <w:rPr>
                <w:color w:val="231F20"/>
                <w:spacing w:val="-5"/>
                <w:sz w:val="16"/>
              </w:rPr>
              <w:t>$42</w:t>
            </w:r>
          </w:p>
        </w:tc>
        <w:tc>
          <w:tcPr>
            <w:tcW w:w="800" w:type="dxa"/>
            <w:tcBorders>
              <w:bottom w:val="nil"/>
            </w:tcBorders>
          </w:tcPr>
          <w:p>
            <w:pPr>
              <w:pStyle w:val="TableParagraph"/>
              <w:spacing w:before="72"/>
              <w:rPr>
                <w:sz w:val="16"/>
              </w:rPr>
            </w:pPr>
            <w:r>
              <w:rPr>
                <w:color w:val="231F20"/>
                <w:spacing w:val="-5"/>
                <w:sz w:val="16"/>
              </w:rPr>
              <w:t>$26</w:t>
            </w:r>
          </w:p>
        </w:tc>
        <w:tc>
          <w:tcPr>
            <w:tcW w:w="800" w:type="dxa"/>
            <w:tcBorders>
              <w:bottom w:val="nil"/>
            </w:tcBorders>
          </w:tcPr>
          <w:p>
            <w:pPr>
              <w:pStyle w:val="TableParagraph"/>
              <w:spacing w:before="72"/>
              <w:rPr>
                <w:sz w:val="16"/>
              </w:rPr>
            </w:pPr>
            <w:r>
              <w:rPr>
                <w:color w:val="231F20"/>
                <w:spacing w:val="-5"/>
                <w:sz w:val="16"/>
              </w:rPr>
              <w:t>$9</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$1,260</w:t>
            </w:r>
          </w:p>
        </w:tc>
        <w:tc>
          <w:tcPr>
            <w:tcW w:w="800" w:type="dxa"/>
            <w:tcBorders>
              <w:top w:val="nil"/>
              <w:bottom w:val="nil"/>
            </w:tcBorders>
          </w:tcPr>
          <w:p>
            <w:pPr>
              <w:pStyle w:val="TableParagraph"/>
              <w:ind w:right="28"/>
              <w:rPr>
                <w:sz w:val="16"/>
              </w:rPr>
            </w:pPr>
            <w:r>
              <w:rPr>
                <w:color w:val="231F20"/>
                <w:spacing w:val="-5"/>
                <w:sz w:val="16"/>
              </w:rPr>
              <w:t>$60</w:t>
            </w:r>
          </w:p>
        </w:tc>
        <w:tc>
          <w:tcPr>
            <w:tcW w:w="800" w:type="dxa"/>
            <w:tcBorders>
              <w:top w:val="nil"/>
              <w:bottom w:val="nil"/>
            </w:tcBorders>
          </w:tcPr>
          <w:p>
            <w:pPr>
              <w:pStyle w:val="TableParagraph"/>
              <w:ind w:right="30"/>
              <w:rPr>
                <w:sz w:val="16"/>
              </w:rPr>
            </w:pPr>
            <w:r>
              <w:rPr>
                <w:color w:val="231F20"/>
                <w:spacing w:val="-5"/>
                <w:sz w:val="16"/>
              </w:rPr>
              <w:t>$43</w:t>
            </w:r>
          </w:p>
        </w:tc>
        <w:tc>
          <w:tcPr>
            <w:tcW w:w="800" w:type="dxa"/>
            <w:tcBorders>
              <w:top w:val="nil"/>
              <w:bottom w:val="nil"/>
            </w:tcBorders>
          </w:tcPr>
          <w:p>
            <w:pPr>
              <w:pStyle w:val="TableParagraph"/>
              <w:rPr>
                <w:sz w:val="16"/>
              </w:rPr>
            </w:pPr>
            <w:r>
              <w:rPr>
                <w:color w:val="231F20"/>
                <w:spacing w:val="-5"/>
                <w:sz w:val="16"/>
              </w:rPr>
              <w:t>$27</w:t>
            </w:r>
          </w:p>
        </w:tc>
        <w:tc>
          <w:tcPr>
            <w:tcW w:w="800" w:type="dxa"/>
            <w:tcBorders>
              <w:top w:val="nil"/>
              <w:bottom w:val="nil"/>
            </w:tcBorders>
          </w:tcPr>
          <w:p>
            <w:pPr>
              <w:pStyle w:val="TableParagraph"/>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$1,270</w:t>
            </w:r>
          </w:p>
        </w:tc>
        <w:tc>
          <w:tcPr>
            <w:tcW w:w="800" w:type="dxa"/>
            <w:tcBorders>
              <w:top w:val="nil"/>
              <w:bottom w:val="nil"/>
            </w:tcBorders>
          </w:tcPr>
          <w:p>
            <w:pPr>
              <w:pStyle w:val="TableParagraph"/>
              <w:ind w:right="28"/>
              <w:rPr>
                <w:sz w:val="16"/>
              </w:rPr>
            </w:pPr>
            <w:r>
              <w:rPr>
                <w:color w:val="231F20"/>
                <w:spacing w:val="-5"/>
                <w:sz w:val="16"/>
              </w:rPr>
              <w:t>$61</w:t>
            </w:r>
          </w:p>
        </w:tc>
        <w:tc>
          <w:tcPr>
            <w:tcW w:w="800" w:type="dxa"/>
            <w:tcBorders>
              <w:top w:val="nil"/>
              <w:bottom w:val="nil"/>
            </w:tcBorders>
          </w:tcPr>
          <w:p>
            <w:pPr>
              <w:pStyle w:val="TableParagraph"/>
              <w:ind w:right="30"/>
              <w:rPr>
                <w:sz w:val="16"/>
              </w:rPr>
            </w:pPr>
            <w:r>
              <w:rPr>
                <w:color w:val="231F20"/>
                <w:spacing w:val="-5"/>
                <w:sz w:val="16"/>
              </w:rPr>
              <w:t>$44</w:t>
            </w:r>
          </w:p>
        </w:tc>
        <w:tc>
          <w:tcPr>
            <w:tcW w:w="800" w:type="dxa"/>
            <w:tcBorders>
              <w:top w:val="nil"/>
              <w:bottom w:val="nil"/>
            </w:tcBorders>
          </w:tcPr>
          <w:p>
            <w:pPr>
              <w:pStyle w:val="TableParagraph"/>
              <w:rPr>
                <w:sz w:val="16"/>
              </w:rPr>
            </w:pPr>
            <w:r>
              <w:rPr>
                <w:color w:val="231F20"/>
                <w:spacing w:val="-5"/>
                <w:sz w:val="16"/>
              </w:rPr>
              <w:t>$28</w:t>
            </w:r>
          </w:p>
        </w:tc>
        <w:tc>
          <w:tcPr>
            <w:tcW w:w="800" w:type="dxa"/>
            <w:tcBorders>
              <w:top w:val="nil"/>
              <w:bottom w:val="nil"/>
            </w:tcBorders>
          </w:tcPr>
          <w:p>
            <w:pPr>
              <w:pStyle w:val="TableParagraph"/>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$1,280</w:t>
            </w:r>
          </w:p>
        </w:tc>
        <w:tc>
          <w:tcPr>
            <w:tcW w:w="800" w:type="dxa"/>
            <w:tcBorders>
              <w:top w:val="nil"/>
              <w:bottom w:val="nil"/>
            </w:tcBorders>
          </w:tcPr>
          <w:p>
            <w:pPr>
              <w:pStyle w:val="TableParagraph"/>
              <w:ind w:right="28"/>
              <w:rPr>
                <w:sz w:val="16"/>
              </w:rPr>
            </w:pPr>
            <w:r>
              <w:rPr>
                <w:color w:val="231F20"/>
                <w:spacing w:val="-5"/>
                <w:sz w:val="16"/>
              </w:rPr>
              <w:t>$62</w:t>
            </w:r>
          </w:p>
        </w:tc>
        <w:tc>
          <w:tcPr>
            <w:tcW w:w="800" w:type="dxa"/>
            <w:tcBorders>
              <w:top w:val="nil"/>
              <w:bottom w:val="nil"/>
            </w:tcBorders>
          </w:tcPr>
          <w:p>
            <w:pPr>
              <w:pStyle w:val="TableParagraph"/>
              <w:ind w:right="30"/>
              <w:rPr>
                <w:sz w:val="16"/>
              </w:rPr>
            </w:pPr>
            <w:r>
              <w:rPr>
                <w:color w:val="231F20"/>
                <w:spacing w:val="-5"/>
                <w:sz w:val="16"/>
              </w:rPr>
              <w:t>$45</w:t>
            </w:r>
          </w:p>
        </w:tc>
        <w:tc>
          <w:tcPr>
            <w:tcW w:w="800" w:type="dxa"/>
            <w:tcBorders>
              <w:top w:val="nil"/>
              <w:bottom w:val="nil"/>
            </w:tcBorders>
          </w:tcPr>
          <w:p>
            <w:pPr>
              <w:pStyle w:val="TableParagraph"/>
              <w:rPr>
                <w:sz w:val="16"/>
              </w:rPr>
            </w:pPr>
            <w:r>
              <w:rPr>
                <w:color w:val="231F20"/>
                <w:spacing w:val="-5"/>
                <w:sz w:val="16"/>
              </w:rPr>
              <w:t>$29</w:t>
            </w:r>
          </w:p>
        </w:tc>
        <w:tc>
          <w:tcPr>
            <w:tcW w:w="800" w:type="dxa"/>
            <w:tcBorders>
              <w:top w:val="nil"/>
              <w:bottom w:val="nil"/>
            </w:tcBorders>
          </w:tcPr>
          <w:p>
            <w:pPr>
              <w:pStyle w:val="TableParagraph"/>
              <w:rPr>
                <w:sz w:val="16"/>
              </w:rPr>
            </w:pPr>
            <w:r>
              <w:rPr>
                <w:color w:val="231F20"/>
                <w:spacing w:val="-5"/>
                <w:sz w:val="16"/>
              </w:rPr>
              <w:t>$12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$1,280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$1,290</w:t>
            </w:r>
          </w:p>
        </w:tc>
        <w:tc>
          <w:tcPr>
            <w:tcW w:w="800" w:type="dxa"/>
            <w:tcBorders>
              <w:top w:val="nil"/>
            </w:tcBorders>
          </w:tcPr>
          <w:p>
            <w:pPr>
              <w:pStyle w:val="TableParagraph"/>
              <w:spacing w:line="240" w:lineRule="auto"/>
              <w:ind w:right="28"/>
              <w:rPr>
                <w:sz w:val="16"/>
              </w:rPr>
            </w:pPr>
            <w:r>
              <w:rPr>
                <w:color w:val="231F20"/>
                <w:spacing w:val="-5"/>
                <w:sz w:val="16"/>
              </w:rPr>
              <w:t>$63</w:t>
            </w:r>
          </w:p>
        </w:tc>
        <w:tc>
          <w:tcPr>
            <w:tcW w:w="800" w:type="dxa"/>
            <w:tcBorders>
              <w:top w:val="nil"/>
            </w:tcBorders>
          </w:tcPr>
          <w:p>
            <w:pPr>
              <w:pStyle w:val="TableParagraph"/>
              <w:spacing w:line="240" w:lineRule="auto"/>
              <w:ind w:right="30"/>
              <w:rPr>
                <w:sz w:val="16"/>
              </w:rPr>
            </w:pPr>
            <w:r>
              <w:rPr>
                <w:color w:val="231F20"/>
                <w:spacing w:val="-5"/>
                <w:sz w:val="16"/>
              </w:rPr>
              <w:t>$46</w:t>
            </w:r>
          </w:p>
        </w:tc>
        <w:tc>
          <w:tcPr>
            <w:tcW w:w="800" w:type="dxa"/>
            <w:tcBorders>
              <w:top w:val="nil"/>
            </w:tcBorders>
          </w:tcPr>
          <w:p>
            <w:pPr>
              <w:pStyle w:val="TableParagraph"/>
              <w:spacing w:line="240" w:lineRule="auto"/>
              <w:rPr>
                <w:sz w:val="16"/>
              </w:rPr>
            </w:pPr>
            <w:r>
              <w:rPr>
                <w:color w:val="231F20"/>
                <w:spacing w:val="-5"/>
                <w:sz w:val="16"/>
              </w:rPr>
              <w:t>$30</w:t>
            </w:r>
          </w:p>
        </w:tc>
        <w:tc>
          <w:tcPr>
            <w:tcW w:w="800" w:type="dxa"/>
            <w:tcBorders>
              <w:top w:val="nil"/>
            </w:tcBorders>
          </w:tcPr>
          <w:p>
            <w:pPr>
              <w:pStyle w:val="TableParagraph"/>
              <w:spacing w:line="240" w:lineRule="auto"/>
              <w:rPr>
                <w:sz w:val="16"/>
              </w:rPr>
            </w:pPr>
            <w:r>
              <w:rPr>
                <w:color w:val="231F20"/>
                <w:spacing w:val="-5"/>
                <w:sz w:val="16"/>
              </w:rPr>
              <w:t>$13</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$1,290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$1,300</w:t>
            </w:r>
          </w:p>
        </w:tc>
        <w:tc>
          <w:tcPr>
            <w:tcW w:w="800" w:type="dxa"/>
            <w:tcBorders>
              <w:bottom w:val="nil"/>
            </w:tcBorders>
          </w:tcPr>
          <w:p>
            <w:pPr>
              <w:pStyle w:val="TableParagraph"/>
              <w:spacing w:before="72"/>
              <w:ind w:right="28"/>
              <w:rPr>
                <w:sz w:val="16"/>
              </w:rPr>
            </w:pPr>
            <w:r>
              <w:rPr>
                <w:color w:val="231F20"/>
                <w:spacing w:val="-5"/>
                <w:sz w:val="16"/>
              </w:rPr>
              <w:t>$64</w:t>
            </w:r>
          </w:p>
        </w:tc>
        <w:tc>
          <w:tcPr>
            <w:tcW w:w="800" w:type="dxa"/>
            <w:tcBorders>
              <w:bottom w:val="nil"/>
            </w:tcBorders>
          </w:tcPr>
          <w:p>
            <w:pPr>
              <w:pStyle w:val="TableParagraph"/>
              <w:spacing w:before="72"/>
              <w:ind w:right="30"/>
              <w:rPr>
                <w:sz w:val="16"/>
              </w:rPr>
            </w:pPr>
            <w:r>
              <w:rPr>
                <w:color w:val="231F20"/>
                <w:spacing w:val="-5"/>
                <w:sz w:val="16"/>
              </w:rPr>
              <w:t>$47</w:t>
            </w:r>
          </w:p>
        </w:tc>
        <w:tc>
          <w:tcPr>
            <w:tcW w:w="800" w:type="dxa"/>
            <w:tcBorders>
              <w:bottom w:val="nil"/>
            </w:tcBorders>
          </w:tcPr>
          <w:p>
            <w:pPr>
              <w:pStyle w:val="TableParagraph"/>
              <w:spacing w:before="72"/>
              <w:rPr>
                <w:sz w:val="16"/>
              </w:rPr>
            </w:pPr>
            <w:r>
              <w:rPr>
                <w:color w:val="231F20"/>
                <w:spacing w:val="-5"/>
                <w:sz w:val="16"/>
              </w:rPr>
              <w:t>$31</w:t>
            </w:r>
          </w:p>
        </w:tc>
        <w:tc>
          <w:tcPr>
            <w:tcW w:w="800" w:type="dxa"/>
            <w:tcBorders>
              <w:bottom w:val="nil"/>
            </w:tcBorders>
          </w:tcPr>
          <w:p>
            <w:pPr>
              <w:pStyle w:val="TableParagraph"/>
              <w:spacing w:before="72"/>
              <w:rPr>
                <w:sz w:val="16"/>
              </w:rPr>
            </w:pPr>
            <w:r>
              <w:rPr>
                <w:color w:val="231F20"/>
                <w:spacing w:val="-5"/>
                <w:sz w:val="16"/>
              </w:rPr>
              <w:t>$14</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$1,310</w:t>
            </w:r>
          </w:p>
        </w:tc>
        <w:tc>
          <w:tcPr>
            <w:tcW w:w="800" w:type="dxa"/>
            <w:tcBorders>
              <w:top w:val="nil"/>
              <w:bottom w:val="nil"/>
            </w:tcBorders>
          </w:tcPr>
          <w:p>
            <w:pPr>
              <w:pStyle w:val="TableParagraph"/>
              <w:ind w:right="28"/>
              <w:rPr>
                <w:sz w:val="16"/>
              </w:rPr>
            </w:pPr>
            <w:r>
              <w:rPr>
                <w:color w:val="231F20"/>
                <w:spacing w:val="-5"/>
                <w:sz w:val="16"/>
              </w:rPr>
              <w:t>$65</w:t>
            </w:r>
          </w:p>
        </w:tc>
        <w:tc>
          <w:tcPr>
            <w:tcW w:w="800" w:type="dxa"/>
            <w:tcBorders>
              <w:top w:val="nil"/>
              <w:bottom w:val="nil"/>
            </w:tcBorders>
          </w:tcPr>
          <w:p>
            <w:pPr>
              <w:pStyle w:val="TableParagraph"/>
              <w:ind w:right="30"/>
              <w:rPr>
                <w:sz w:val="16"/>
              </w:rPr>
            </w:pPr>
            <w:r>
              <w:rPr>
                <w:color w:val="231F20"/>
                <w:spacing w:val="-5"/>
                <w:sz w:val="16"/>
              </w:rPr>
              <w:t>$48</w:t>
            </w:r>
          </w:p>
        </w:tc>
        <w:tc>
          <w:tcPr>
            <w:tcW w:w="800" w:type="dxa"/>
            <w:tcBorders>
              <w:top w:val="nil"/>
              <w:bottom w:val="nil"/>
            </w:tcBorders>
          </w:tcPr>
          <w:p>
            <w:pPr>
              <w:pStyle w:val="TableParagraph"/>
              <w:rPr>
                <w:sz w:val="16"/>
              </w:rPr>
            </w:pPr>
            <w:r>
              <w:rPr>
                <w:color w:val="231F20"/>
                <w:spacing w:val="-5"/>
                <w:sz w:val="16"/>
              </w:rPr>
              <w:t>$32</w:t>
            </w:r>
          </w:p>
        </w:tc>
        <w:tc>
          <w:tcPr>
            <w:tcW w:w="800" w:type="dxa"/>
            <w:tcBorders>
              <w:top w:val="nil"/>
              <w:bottom w:val="nil"/>
            </w:tcBorders>
          </w:tcPr>
          <w:p>
            <w:pPr>
              <w:pStyle w:val="TableParagraph"/>
              <w:rPr>
                <w:sz w:val="16"/>
              </w:rPr>
            </w:pPr>
            <w:r>
              <w:rPr>
                <w:color w:val="231F20"/>
                <w:spacing w:val="-5"/>
                <w:sz w:val="16"/>
              </w:rPr>
              <w:t>$15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$1,320</w:t>
            </w:r>
          </w:p>
        </w:tc>
        <w:tc>
          <w:tcPr>
            <w:tcW w:w="800" w:type="dxa"/>
            <w:tcBorders>
              <w:top w:val="nil"/>
              <w:bottom w:val="nil"/>
            </w:tcBorders>
          </w:tcPr>
          <w:p>
            <w:pPr>
              <w:pStyle w:val="TableParagraph"/>
              <w:ind w:right="28"/>
              <w:rPr>
                <w:sz w:val="16"/>
              </w:rPr>
            </w:pPr>
            <w:r>
              <w:rPr>
                <w:color w:val="231F20"/>
                <w:spacing w:val="-5"/>
                <w:sz w:val="16"/>
              </w:rPr>
              <w:t>$66</w:t>
            </w:r>
          </w:p>
        </w:tc>
        <w:tc>
          <w:tcPr>
            <w:tcW w:w="800" w:type="dxa"/>
            <w:tcBorders>
              <w:top w:val="nil"/>
              <w:bottom w:val="nil"/>
            </w:tcBorders>
          </w:tcPr>
          <w:p>
            <w:pPr>
              <w:pStyle w:val="TableParagraph"/>
              <w:ind w:right="30"/>
              <w:rPr>
                <w:sz w:val="16"/>
              </w:rPr>
            </w:pPr>
            <w:r>
              <w:rPr>
                <w:color w:val="231F20"/>
                <w:spacing w:val="-5"/>
                <w:sz w:val="16"/>
              </w:rPr>
              <w:t>$49</w:t>
            </w:r>
          </w:p>
        </w:tc>
        <w:tc>
          <w:tcPr>
            <w:tcW w:w="800" w:type="dxa"/>
            <w:tcBorders>
              <w:top w:val="nil"/>
              <w:bottom w:val="nil"/>
            </w:tcBorders>
          </w:tcPr>
          <w:p>
            <w:pPr>
              <w:pStyle w:val="TableParagraph"/>
              <w:rPr>
                <w:sz w:val="16"/>
              </w:rPr>
            </w:pPr>
            <w:r>
              <w:rPr>
                <w:color w:val="231F20"/>
                <w:spacing w:val="-5"/>
                <w:sz w:val="16"/>
              </w:rPr>
              <w:t>$33</w:t>
            </w:r>
          </w:p>
        </w:tc>
        <w:tc>
          <w:tcPr>
            <w:tcW w:w="800" w:type="dxa"/>
            <w:tcBorders>
              <w:top w:val="nil"/>
              <w:bottom w:val="nil"/>
            </w:tcBorders>
          </w:tcPr>
          <w:p>
            <w:pPr>
              <w:pStyle w:val="TableParagraph"/>
              <w:rPr>
                <w:sz w:val="16"/>
              </w:rPr>
            </w:pPr>
            <w:r>
              <w:rPr>
                <w:color w:val="231F20"/>
                <w:spacing w:val="-5"/>
                <w:sz w:val="16"/>
              </w:rPr>
              <w:t>$16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$1,330</w:t>
            </w:r>
          </w:p>
        </w:tc>
        <w:tc>
          <w:tcPr>
            <w:tcW w:w="800" w:type="dxa"/>
            <w:tcBorders>
              <w:top w:val="nil"/>
              <w:bottom w:val="nil"/>
            </w:tcBorders>
          </w:tcPr>
          <w:p>
            <w:pPr>
              <w:pStyle w:val="TableParagraph"/>
              <w:ind w:right="28"/>
              <w:rPr>
                <w:sz w:val="16"/>
              </w:rPr>
            </w:pPr>
            <w:r>
              <w:rPr>
                <w:color w:val="231F20"/>
                <w:spacing w:val="-5"/>
                <w:sz w:val="16"/>
              </w:rPr>
              <w:t>$67</w:t>
            </w:r>
          </w:p>
        </w:tc>
        <w:tc>
          <w:tcPr>
            <w:tcW w:w="800" w:type="dxa"/>
            <w:tcBorders>
              <w:top w:val="nil"/>
              <w:bottom w:val="nil"/>
            </w:tcBorders>
          </w:tcPr>
          <w:p>
            <w:pPr>
              <w:pStyle w:val="TableParagraph"/>
              <w:ind w:right="30"/>
              <w:rPr>
                <w:sz w:val="16"/>
              </w:rPr>
            </w:pPr>
            <w:r>
              <w:rPr>
                <w:color w:val="231F20"/>
                <w:spacing w:val="-5"/>
                <w:sz w:val="16"/>
              </w:rPr>
              <w:t>$50</w:t>
            </w:r>
          </w:p>
        </w:tc>
        <w:tc>
          <w:tcPr>
            <w:tcW w:w="800" w:type="dxa"/>
            <w:tcBorders>
              <w:top w:val="nil"/>
              <w:bottom w:val="nil"/>
            </w:tcBorders>
          </w:tcPr>
          <w:p>
            <w:pPr>
              <w:pStyle w:val="TableParagraph"/>
              <w:rPr>
                <w:sz w:val="16"/>
              </w:rPr>
            </w:pPr>
            <w:r>
              <w:rPr>
                <w:color w:val="231F20"/>
                <w:spacing w:val="-5"/>
                <w:sz w:val="16"/>
              </w:rPr>
              <w:t>$34</w:t>
            </w:r>
          </w:p>
        </w:tc>
        <w:tc>
          <w:tcPr>
            <w:tcW w:w="800" w:type="dxa"/>
            <w:tcBorders>
              <w:top w:val="nil"/>
              <w:bottom w:val="nil"/>
            </w:tcBorders>
          </w:tcPr>
          <w:p>
            <w:pPr>
              <w:pStyle w:val="TableParagraph"/>
              <w:rPr>
                <w:sz w:val="16"/>
              </w:rPr>
            </w:pPr>
            <w:r>
              <w:rPr>
                <w:color w:val="231F20"/>
                <w:spacing w:val="-5"/>
                <w:sz w:val="16"/>
              </w:rPr>
              <w:t>$17</w:t>
            </w:r>
          </w:p>
        </w:tc>
        <w:tc>
          <w:tcPr>
            <w:tcW w:w="800" w:type="dxa"/>
            <w:tcBorders>
              <w:top w:val="nil"/>
              <w:bottom w:val="nil"/>
            </w:tcBorders>
          </w:tcPr>
          <w:p>
            <w:pPr>
              <w:pStyle w:val="TableParagraph"/>
              <w:rPr>
                <w:sz w:val="16"/>
              </w:rPr>
            </w:pPr>
            <w:r>
              <w:rPr>
                <w:color w:val="231F20"/>
                <w:spacing w:val="-5"/>
                <w:sz w:val="16"/>
              </w:rPr>
              <w:t>$1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$1,330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$1,340</w:t>
            </w:r>
          </w:p>
        </w:tc>
        <w:tc>
          <w:tcPr>
            <w:tcW w:w="800" w:type="dxa"/>
            <w:tcBorders>
              <w:top w:val="nil"/>
            </w:tcBorders>
          </w:tcPr>
          <w:p>
            <w:pPr>
              <w:pStyle w:val="TableParagraph"/>
              <w:spacing w:line="240" w:lineRule="auto"/>
              <w:ind w:right="28"/>
              <w:rPr>
                <w:sz w:val="16"/>
              </w:rPr>
            </w:pPr>
            <w:r>
              <w:rPr>
                <w:color w:val="231F20"/>
                <w:spacing w:val="-5"/>
                <w:sz w:val="16"/>
              </w:rPr>
              <w:t>$68</w:t>
            </w:r>
          </w:p>
        </w:tc>
        <w:tc>
          <w:tcPr>
            <w:tcW w:w="800" w:type="dxa"/>
            <w:tcBorders>
              <w:top w:val="nil"/>
            </w:tcBorders>
          </w:tcPr>
          <w:p>
            <w:pPr>
              <w:pStyle w:val="TableParagraph"/>
              <w:spacing w:line="240" w:lineRule="auto"/>
              <w:ind w:right="30"/>
              <w:rPr>
                <w:sz w:val="16"/>
              </w:rPr>
            </w:pPr>
            <w:r>
              <w:rPr>
                <w:color w:val="231F20"/>
                <w:spacing w:val="-5"/>
                <w:sz w:val="16"/>
              </w:rPr>
              <w:t>$51</w:t>
            </w:r>
          </w:p>
        </w:tc>
        <w:tc>
          <w:tcPr>
            <w:tcW w:w="800" w:type="dxa"/>
            <w:tcBorders>
              <w:top w:val="nil"/>
            </w:tcBorders>
          </w:tcPr>
          <w:p>
            <w:pPr>
              <w:pStyle w:val="TableParagraph"/>
              <w:spacing w:line="240" w:lineRule="auto"/>
              <w:rPr>
                <w:sz w:val="16"/>
              </w:rPr>
            </w:pPr>
            <w:r>
              <w:rPr>
                <w:color w:val="231F20"/>
                <w:spacing w:val="-5"/>
                <w:sz w:val="16"/>
              </w:rPr>
              <w:t>$35</w:t>
            </w:r>
          </w:p>
        </w:tc>
        <w:tc>
          <w:tcPr>
            <w:tcW w:w="800" w:type="dxa"/>
            <w:tcBorders>
              <w:top w:val="nil"/>
            </w:tcBorders>
          </w:tcPr>
          <w:p>
            <w:pPr>
              <w:pStyle w:val="TableParagraph"/>
              <w:spacing w:line="240" w:lineRule="auto"/>
              <w:rPr>
                <w:sz w:val="16"/>
              </w:rPr>
            </w:pPr>
            <w:r>
              <w:rPr>
                <w:color w:val="231F20"/>
                <w:spacing w:val="-5"/>
                <w:sz w:val="16"/>
              </w:rPr>
              <w:t>$18</w:t>
            </w:r>
          </w:p>
        </w:tc>
        <w:tc>
          <w:tcPr>
            <w:tcW w:w="800" w:type="dxa"/>
            <w:tcBorders>
              <w:top w:val="nil"/>
            </w:tcBorders>
          </w:tcPr>
          <w:p>
            <w:pPr>
              <w:pStyle w:val="TableParagraph"/>
              <w:spacing w:line="240" w:lineRule="auto"/>
              <w:rPr>
                <w:sz w:val="16"/>
              </w:rPr>
            </w:pPr>
            <w:r>
              <w:rPr>
                <w:color w:val="231F20"/>
                <w:spacing w:val="-5"/>
                <w:sz w:val="16"/>
              </w:rPr>
              <w:t>$2</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$1,340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$1,350</w:t>
            </w:r>
          </w:p>
        </w:tc>
        <w:tc>
          <w:tcPr>
            <w:tcW w:w="800" w:type="dxa"/>
            <w:tcBorders>
              <w:bottom w:val="nil"/>
            </w:tcBorders>
          </w:tcPr>
          <w:p>
            <w:pPr>
              <w:pStyle w:val="TableParagraph"/>
              <w:spacing w:before="72"/>
              <w:ind w:right="28"/>
              <w:rPr>
                <w:sz w:val="16"/>
              </w:rPr>
            </w:pPr>
            <w:r>
              <w:rPr>
                <w:color w:val="231F20"/>
                <w:spacing w:val="-5"/>
                <w:sz w:val="16"/>
              </w:rPr>
              <w:t>$69</w:t>
            </w:r>
          </w:p>
        </w:tc>
        <w:tc>
          <w:tcPr>
            <w:tcW w:w="800" w:type="dxa"/>
            <w:tcBorders>
              <w:bottom w:val="nil"/>
            </w:tcBorders>
          </w:tcPr>
          <w:p>
            <w:pPr>
              <w:pStyle w:val="TableParagraph"/>
              <w:spacing w:before="72"/>
              <w:ind w:right="30"/>
              <w:rPr>
                <w:sz w:val="16"/>
              </w:rPr>
            </w:pPr>
            <w:r>
              <w:rPr>
                <w:color w:val="231F20"/>
                <w:spacing w:val="-5"/>
                <w:sz w:val="16"/>
              </w:rPr>
              <w:t>$52</w:t>
            </w:r>
          </w:p>
        </w:tc>
        <w:tc>
          <w:tcPr>
            <w:tcW w:w="800" w:type="dxa"/>
            <w:tcBorders>
              <w:bottom w:val="nil"/>
            </w:tcBorders>
          </w:tcPr>
          <w:p>
            <w:pPr>
              <w:pStyle w:val="TableParagraph"/>
              <w:spacing w:before="72"/>
              <w:rPr>
                <w:sz w:val="16"/>
              </w:rPr>
            </w:pPr>
            <w:r>
              <w:rPr>
                <w:color w:val="231F20"/>
                <w:spacing w:val="-5"/>
                <w:sz w:val="16"/>
              </w:rPr>
              <w:t>$36</w:t>
            </w:r>
          </w:p>
        </w:tc>
        <w:tc>
          <w:tcPr>
            <w:tcW w:w="800" w:type="dxa"/>
            <w:tcBorders>
              <w:bottom w:val="nil"/>
            </w:tcBorders>
          </w:tcPr>
          <w:p>
            <w:pPr>
              <w:pStyle w:val="TableParagraph"/>
              <w:spacing w:before="72"/>
              <w:rPr>
                <w:sz w:val="16"/>
              </w:rPr>
            </w:pPr>
            <w:r>
              <w:rPr>
                <w:color w:val="231F20"/>
                <w:spacing w:val="-5"/>
                <w:sz w:val="16"/>
              </w:rPr>
              <w:t>$19</w:t>
            </w:r>
          </w:p>
        </w:tc>
        <w:tc>
          <w:tcPr>
            <w:tcW w:w="800" w:type="dxa"/>
            <w:tcBorders>
              <w:bottom w:val="nil"/>
            </w:tcBorders>
          </w:tcPr>
          <w:p>
            <w:pPr>
              <w:pStyle w:val="TableParagraph"/>
              <w:spacing w:before="72"/>
              <w:rPr>
                <w:sz w:val="16"/>
              </w:rPr>
            </w:pPr>
            <w:r>
              <w:rPr>
                <w:color w:val="231F20"/>
                <w:spacing w:val="-5"/>
                <w:sz w:val="16"/>
              </w:rPr>
              <w:t>$3</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$1,360</w:t>
            </w:r>
          </w:p>
        </w:tc>
        <w:tc>
          <w:tcPr>
            <w:tcW w:w="800" w:type="dxa"/>
            <w:tcBorders>
              <w:top w:val="nil"/>
              <w:bottom w:val="nil"/>
            </w:tcBorders>
          </w:tcPr>
          <w:p>
            <w:pPr>
              <w:pStyle w:val="TableParagraph"/>
              <w:ind w:right="28"/>
              <w:rPr>
                <w:sz w:val="16"/>
              </w:rPr>
            </w:pPr>
            <w:r>
              <w:rPr>
                <w:color w:val="231F20"/>
                <w:spacing w:val="-5"/>
                <w:sz w:val="16"/>
              </w:rPr>
              <w:t>$70</w:t>
            </w:r>
          </w:p>
        </w:tc>
        <w:tc>
          <w:tcPr>
            <w:tcW w:w="800" w:type="dxa"/>
            <w:tcBorders>
              <w:top w:val="nil"/>
              <w:bottom w:val="nil"/>
            </w:tcBorders>
          </w:tcPr>
          <w:p>
            <w:pPr>
              <w:pStyle w:val="TableParagraph"/>
              <w:ind w:right="30"/>
              <w:rPr>
                <w:sz w:val="16"/>
              </w:rPr>
            </w:pPr>
            <w:r>
              <w:rPr>
                <w:color w:val="231F20"/>
                <w:spacing w:val="-5"/>
                <w:sz w:val="16"/>
              </w:rPr>
              <w:t>$53</w:t>
            </w:r>
          </w:p>
        </w:tc>
        <w:tc>
          <w:tcPr>
            <w:tcW w:w="800" w:type="dxa"/>
            <w:tcBorders>
              <w:top w:val="nil"/>
              <w:bottom w:val="nil"/>
            </w:tcBorders>
          </w:tcPr>
          <w:p>
            <w:pPr>
              <w:pStyle w:val="TableParagraph"/>
              <w:rPr>
                <w:sz w:val="16"/>
              </w:rPr>
            </w:pPr>
            <w:r>
              <w:rPr>
                <w:color w:val="231F20"/>
                <w:spacing w:val="-5"/>
                <w:sz w:val="16"/>
              </w:rPr>
              <w:t>$37</w:t>
            </w:r>
          </w:p>
        </w:tc>
        <w:tc>
          <w:tcPr>
            <w:tcW w:w="800" w:type="dxa"/>
            <w:tcBorders>
              <w:top w:val="nil"/>
              <w:bottom w:val="nil"/>
            </w:tcBorders>
          </w:tcPr>
          <w:p>
            <w:pPr>
              <w:pStyle w:val="TableParagraph"/>
              <w:rPr>
                <w:sz w:val="16"/>
              </w:rPr>
            </w:pPr>
            <w:r>
              <w:rPr>
                <w:color w:val="231F20"/>
                <w:spacing w:val="-5"/>
                <w:sz w:val="16"/>
              </w:rPr>
              <w:t>$20</w:t>
            </w:r>
          </w:p>
        </w:tc>
        <w:tc>
          <w:tcPr>
            <w:tcW w:w="800" w:type="dxa"/>
            <w:tcBorders>
              <w:top w:val="nil"/>
              <w:bottom w:val="nil"/>
            </w:tcBorders>
          </w:tcPr>
          <w:p>
            <w:pPr>
              <w:pStyle w:val="TableParagraph"/>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$1,370</w:t>
            </w:r>
          </w:p>
        </w:tc>
        <w:tc>
          <w:tcPr>
            <w:tcW w:w="800" w:type="dxa"/>
            <w:tcBorders>
              <w:top w:val="nil"/>
              <w:bottom w:val="nil"/>
            </w:tcBorders>
          </w:tcPr>
          <w:p>
            <w:pPr>
              <w:pStyle w:val="TableParagraph"/>
              <w:ind w:right="28"/>
              <w:rPr>
                <w:sz w:val="16"/>
              </w:rPr>
            </w:pPr>
            <w:r>
              <w:rPr>
                <w:color w:val="231F20"/>
                <w:spacing w:val="-5"/>
                <w:sz w:val="16"/>
              </w:rPr>
              <w:t>$71</w:t>
            </w:r>
          </w:p>
        </w:tc>
        <w:tc>
          <w:tcPr>
            <w:tcW w:w="800" w:type="dxa"/>
            <w:tcBorders>
              <w:top w:val="nil"/>
              <w:bottom w:val="nil"/>
            </w:tcBorders>
          </w:tcPr>
          <w:p>
            <w:pPr>
              <w:pStyle w:val="TableParagraph"/>
              <w:ind w:right="30"/>
              <w:rPr>
                <w:sz w:val="16"/>
              </w:rPr>
            </w:pPr>
            <w:r>
              <w:rPr>
                <w:color w:val="231F20"/>
                <w:spacing w:val="-5"/>
                <w:sz w:val="16"/>
              </w:rPr>
              <w:t>$54</w:t>
            </w:r>
          </w:p>
        </w:tc>
        <w:tc>
          <w:tcPr>
            <w:tcW w:w="800" w:type="dxa"/>
            <w:tcBorders>
              <w:top w:val="nil"/>
              <w:bottom w:val="nil"/>
            </w:tcBorders>
          </w:tcPr>
          <w:p>
            <w:pPr>
              <w:pStyle w:val="TableParagraph"/>
              <w:rPr>
                <w:sz w:val="16"/>
              </w:rPr>
            </w:pPr>
            <w:r>
              <w:rPr>
                <w:color w:val="231F20"/>
                <w:spacing w:val="-5"/>
                <w:sz w:val="16"/>
              </w:rPr>
              <w:t>$38</w:t>
            </w:r>
          </w:p>
        </w:tc>
        <w:tc>
          <w:tcPr>
            <w:tcW w:w="800" w:type="dxa"/>
            <w:tcBorders>
              <w:top w:val="nil"/>
              <w:bottom w:val="nil"/>
            </w:tcBorders>
          </w:tcPr>
          <w:p>
            <w:pPr>
              <w:pStyle w:val="TableParagraph"/>
              <w:rPr>
                <w:sz w:val="16"/>
              </w:rPr>
            </w:pPr>
            <w:r>
              <w:rPr>
                <w:color w:val="231F20"/>
                <w:spacing w:val="-5"/>
                <w:sz w:val="16"/>
              </w:rPr>
              <w:t>$21</w:t>
            </w:r>
          </w:p>
        </w:tc>
        <w:tc>
          <w:tcPr>
            <w:tcW w:w="800" w:type="dxa"/>
            <w:tcBorders>
              <w:top w:val="nil"/>
              <w:bottom w:val="nil"/>
            </w:tcBorders>
          </w:tcPr>
          <w:p>
            <w:pPr>
              <w:pStyle w:val="TableParagraph"/>
              <w:rPr>
                <w:sz w:val="16"/>
              </w:rPr>
            </w:pPr>
            <w:r>
              <w:rPr>
                <w:color w:val="231F20"/>
                <w:spacing w:val="-5"/>
                <w:sz w:val="16"/>
              </w:rPr>
              <w:t>$5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$1,380</w:t>
            </w:r>
          </w:p>
        </w:tc>
        <w:tc>
          <w:tcPr>
            <w:tcW w:w="800" w:type="dxa"/>
            <w:tcBorders>
              <w:top w:val="nil"/>
              <w:bottom w:val="nil"/>
            </w:tcBorders>
          </w:tcPr>
          <w:p>
            <w:pPr>
              <w:pStyle w:val="TableParagraph"/>
              <w:ind w:right="28"/>
              <w:rPr>
                <w:sz w:val="16"/>
              </w:rPr>
            </w:pPr>
            <w:r>
              <w:rPr>
                <w:color w:val="231F20"/>
                <w:spacing w:val="-5"/>
                <w:sz w:val="16"/>
              </w:rPr>
              <w:t>$72</w:t>
            </w:r>
          </w:p>
        </w:tc>
        <w:tc>
          <w:tcPr>
            <w:tcW w:w="800" w:type="dxa"/>
            <w:tcBorders>
              <w:top w:val="nil"/>
              <w:bottom w:val="nil"/>
            </w:tcBorders>
          </w:tcPr>
          <w:p>
            <w:pPr>
              <w:pStyle w:val="TableParagraph"/>
              <w:ind w:right="30"/>
              <w:rPr>
                <w:sz w:val="16"/>
              </w:rPr>
            </w:pPr>
            <w:r>
              <w:rPr>
                <w:color w:val="231F20"/>
                <w:spacing w:val="-5"/>
                <w:sz w:val="16"/>
              </w:rPr>
              <w:t>$55</w:t>
            </w:r>
          </w:p>
        </w:tc>
        <w:tc>
          <w:tcPr>
            <w:tcW w:w="800" w:type="dxa"/>
            <w:tcBorders>
              <w:top w:val="nil"/>
              <w:bottom w:val="nil"/>
            </w:tcBorders>
          </w:tcPr>
          <w:p>
            <w:pPr>
              <w:pStyle w:val="TableParagraph"/>
              <w:rPr>
                <w:sz w:val="16"/>
              </w:rPr>
            </w:pPr>
            <w:r>
              <w:rPr>
                <w:color w:val="231F20"/>
                <w:spacing w:val="-5"/>
                <w:sz w:val="16"/>
              </w:rPr>
              <w:t>$39</w:t>
            </w:r>
          </w:p>
        </w:tc>
        <w:tc>
          <w:tcPr>
            <w:tcW w:w="800" w:type="dxa"/>
            <w:tcBorders>
              <w:top w:val="nil"/>
              <w:bottom w:val="nil"/>
            </w:tcBorders>
          </w:tcPr>
          <w:p>
            <w:pPr>
              <w:pStyle w:val="TableParagraph"/>
              <w:rPr>
                <w:sz w:val="16"/>
              </w:rPr>
            </w:pPr>
            <w:r>
              <w:rPr>
                <w:color w:val="231F20"/>
                <w:spacing w:val="-5"/>
                <w:sz w:val="16"/>
              </w:rPr>
              <w:t>$22</w:t>
            </w:r>
          </w:p>
        </w:tc>
        <w:tc>
          <w:tcPr>
            <w:tcW w:w="800" w:type="dxa"/>
            <w:tcBorders>
              <w:top w:val="nil"/>
              <w:bottom w:val="nil"/>
            </w:tcBorders>
          </w:tcPr>
          <w:p>
            <w:pPr>
              <w:pStyle w:val="TableParagraph"/>
              <w:rPr>
                <w:sz w:val="16"/>
              </w:rPr>
            </w:pPr>
            <w:r>
              <w:rPr>
                <w:color w:val="231F20"/>
                <w:spacing w:val="-5"/>
                <w:sz w:val="16"/>
              </w:rPr>
              <w:t>$6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$1,380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$1,390</w:t>
            </w:r>
          </w:p>
        </w:tc>
        <w:tc>
          <w:tcPr>
            <w:tcW w:w="800" w:type="dxa"/>
            <w:tcBorders>
              <w:top w:val="nil"/>
            </w:tcBorders>
          </w:tcPr>
          <w:p>
            <w:pPr>
              <w:pStyle w:val="TableParagraph"/>
              <w:spacing w:line="240" w:lineRule="auto"/>
              <w:ind w:right="28"/>
              <w:rPr>
                <w:sz w:val="16"/>
              </w:rPr>
            </w:pPr>
            <w:r>
              <w:rPr>
                <w:color w:val="231F20"/>
                <w:spacing w:val="-5"/>
                <w:sz w:val="16"/>
              </w:rPr>
              <w:t>$73</w:t>
            </w:r>
          </w:p>
        </w:tc>
        <w:tc>
          <w:tcPr>
            <w:tcW w:w="800" w:type="dxa"/>
            <w:tcBorders>
              <w:top w:val="nil"/>
            </w:tcBorders>
          </w:tcPr>
          <w:p>
            <w:pPr>
              <w:pStyle w:val="TableParagraph"/>
              <w:spacing w:line="240" w:lineRule="auto"/>
              <w:ind w:right="30"/>
              <w:rPr>
                <w:sz w:val="16"/>
              </w:rPr>
            </w:pPr>
            <w:r>
              <w:rPr>
                <w:color w:val="231F20"/>
                <w:spacing w:val="-5"/>
                <w:sz w:val="16"/>
              </w:rPr>
              <w:t>$56</w:t>
            </w:r>
          </w:p>
        </w:tc>
        <w:tc>
          <w:tcPr>
            <w:tcW w:w="800" w:type="dxa"/>
            <w:tcBorders>
              <w:top w:val="nil"/>
            </w:tcBorders>
          </w:tcPr>
          <w:p>
            <w:pPr>
              <w:pStyle w:val="TableParagraph"/>
              <w:spacing w:line="240" w:lineRule="auto"/>
              <w:rPr>
                <w:sz w:val="16"/>
              </w:rPr>
            </w:pPr>
            <w:r>
              <w:rPr>
                <w:color w:val="231F20"/>
                <w:spacing w:val="-5"/>
                <w:sz w:val="16"/>
              </w:rPr>
              <w:t>$40</w:t>
            </w:r>
          </w:p>
        </w:tc>
        <w:tc>
          <w:tcPr>
            <w:tcW w:w="800" w:type="dxa"/>
            <w:tcBorders>
              <w:top w:val="nil"/>
            </w:tcBorders>
          </w:tcPr>
          <w:p>
            <w:pPr>
              <w:pStyle w:val="TableParagraph"/>
              <w:spacing w:line="240" w:lineRule="auto"/>
              <w:rPr>
                <w:sz w:val="16"/>
              </w:rPr>
            </w:pPr>
            <w:r>
              <w:rPr>
                <w:color w:val="231F20"/>
                <w:spacing w:val="-5"/>
                <w:sz w:val="16"/>
              </w:rPr>
              <w:t>$23</w:t>
            </w:r>
          </w:p>
        </w:tc>
        <w:tc>
          <w:tcPr>
            <w:tcW w:w="800" w:type="dxa"/>
            <w:tcBorders>
              <w:top w:val="nil"/>
            </w:tcBorders>
          </w:tcPr>
          <w:p>
            <w:pPr>
              <w:pStyle w:val="TableParagraph"/>
              <w:spacing w:line="240" w:lineRule="auto"/>
              <w:rPr>
                <w:sz w:val="16"/>
              </w:rPr>
            </w:pPr>
            <w:r>
              <w:rPr>
                <w:color w:val="231F20"/>
                <w:spacing w:val="-5"/>
                <w:sz w:val="16"/>
              </w:rPr>
              <w:t>$7</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$1,390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$1,400</w:t>
            </w:r>
          </w:p>
        </w:tc>
        <w:tc>
          <w:tcPr>
            <w:tcW w:w="800" w:type="dxa"/>
            <w:tcBorders>
              <w:bottom w:val="nil"/>
            </w:tcBorders>
          </w:tcPr>
          <w:p>
            <w:pPr>
              <w:pStyle w:val="TableParagraph"/>
              <w:spacing w:before="72"/>
              <w:ind w:right="28"/>
              <w:rPr>
                <w:sz w:val="16"/>
              </w:rPr>
            </w:pPr>
            <w:r>
              <w:rPr>
                <w:color w:val="231F20"/>
                <w:spacing w:val="-5"/>
                <w:sz w:val="16"/>
              </w:rPr>
              <w:t>$74</w:t>
            </w:r>
          </w:p>
        </w:tc>
        <w:tc>
          <w:tcPr>
            <w:tcW w:w="800" w:type="dxa"/>
            <w:tcBorders>
              <w:bottom w:val="nil"/>
            </w:tcBorders>
          </w:tcPr>
          <w:p>
            <w:pPr>
              <w:pStyle w:val="TableParagraph"/>
              <w:spacing w:before="72"/>
              <w:ind w:right="30"/>
              <w:rPr>
                <w:sz w:val="16"/>
              </w:rPr>
            </w:pPr>
            <w:r>
              <w:rPr>
                <w:color w:val="231F20"/>
                <w:spacing w:val="-5"/>
                <w:sz w:val="16"/>
              </w:rPr>
              <w:t>$57</w:t>
            </w:r>
          </w:p>
        </w:tc>
        <w:tc>
          <w:tcPr>
            <w:tcW w:w="800" w:type="dxa"/>
            <w:tcBorders>
              <w:bottom w:val="nil"/>
            </w:tcBorders>
          </w:tcPr>
          <w:p>
            <w:pPr>
              <w:pStyle w:val="TableParagraph"/>
              <w:spacing w:before="72"/>
              <w:rPr>
                <w:sz w:val="16"/>
              </w:rPr>
            </w:pPr>
            <w:r>
              <w:rPr>
                <w:color w:val="231F20"/>
                <w:spacing w:val="-5"/>
                <w:sz w:val="16"/>
              </w:rPr>
              <w:t>$41</w:t>
            </w:r>
          </w:p>
        </w:tc>
        <w:tc>
          <w:tcPr>
            <w:tcW w:w="800" w:type="dxa"/>
            <w:tcBorders>
              <w:bottom w:val="nil"/>
            </w:tcBorders>
          </w:tcPr>
          <w:p>
            <w:pPr>
              <w:pStyle w:val="TableParagraph"/>
              <w:spacing w:before="72"/>
              <w:rPr>
                <w:sz w:val="16"/>
              </w:rPr>
            </w:pPr>
            <w:r>
              <w:rPr>
                <w:color w:val="231F20"/>
                <w:spacing w:val="-5"/>
                <w:sz w:val="16"/>
              </w:rPr>
              <w:t>$24</w:t>
            </w:r>
          </w:p>
        </w:tc>
        <w:tc>
          <w:tcPr>
            <w:tcW w:w="800" w:type="dxa"/>
            <w:tcBorders>
              <w:bottom w:val="nil"/>
            </w:tcBorders>
          </w:tcPr>
          <w:p>
            <w:pPr>
              <w:pStyle w:val="TableParagraph"/>
              <w:spacing w:before="72"/>
              <w:rPr>
                <w:sz w:val="16"/>
              </w:rPr>
            </w:pPr>
            <w:r>
              <w:rPr>
                <w:color w:val="231F20"/>
                <w:spacing w:val="-5"/>
                <w:sz w:val="16"/>
              </w:rPr>
              <w:t>$8</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$1,410</w:t>
            </w:r>
          </w:p>
        </w:tc>
        <w:tc>
          <w:tcPr>
            <w:tcW w:w="800" w:type="dxa"/>
            <w:tcBorders>
              <w:top w:val="nil"/>
              <w:bottom w:val="nil"/>
            </w:tcBorders>
          </w:tcPr>
          <w:p>
            <w:pPr>
              <w:pStyle w:val="TableParagraph"/>
              <w:ind w:right="28"/>
              <w:rPr>
                <w:sz w:val="16"/>
              </w:rPr>
            </w:pPr>
            <w:r>
              <w:rPr>
                <w:color w:val="231F20"/>
                <w:spacing w:val="-5"/>
                <w:sz w:val="16"/>
              </w:rPr>
              <w:t>$75</w:t>
            </w:r>
          </w:p>
        </w:tc>
        <w:tc>
          <w:tcPr>
            <w:tcW w:w="800" w:type="dxa"/>
            <w:tcBorders>
              <w:top w:val="nil"/>
              <w:bottom w:val="nil"/>
            </w:tcBorders>
          </w:tcPr>
          <w:p>
            <w:pPr>
              <w:pStyle w:val="TableParagraph"/>
              <w:ind w:right="30"/>
              <w:rPr>
                <w:sz w:val="16"/>
              </w:rPr>
            </w:pPr>
            <w:r>
              <w:rPr>
                <w:color w:val="231F20"/>
                <w:spacing w:val="-5"/>
                <w:sz w:val="16"/>
              </w:rPr>
              <w:t>$58</w:t>
            </w:r>
          </w:p>
        </w:tc>
        <w:tc>
          <w:tcPr>
            <w:tcW w:w="800" w:type="dxa"/>
            <w:tcBorders>
              <w:top w:val="nil"/>
              <w:bottom w:val="nil"/>
            </w:tcBorders>
          </w:tcPr>
          <w:p>
            <w:pPr>
              <w:pStyle w:val="TableParagraph"/>
              <w:rPr>
                <w:sz w:val="16"/>
              </w:rPr>
            </w:pPr>
            <w:r>
              <w:rPr>
                <w:color w:val="231F20"/>
                <w:spacing w:val="-5"/>
                <w:sz w:val="16"/>
              </w:rPr>
              <w:t>$42</w:t>
            </w:r>
          </w:p>
        </w:tc>
        <w:tc>
          <w:tcPr>
            <w:tcW w:w="800" w:type="dxa"/>
            <w:tcBorders>
              <w:top w:val="nil"/>
              <w:bottom w:val="nil"/>
            </w:tcBorders>
          </w:tcPr>
          <w:p>
            <w:pPr>
              <w:pStyle w:val="TableParagraph"/>
              <w:rPr>
                <w:sz w:val="16"/>
              </w:rPr>
            </w:pPr>
            <w:r>
              <w:rPr>
                <w:color w:val="231F20"/>
                <w:spacing w:val="-5"/>
                <w:sz w:val="16"/>
              </w:rPr>
              <w:t>$25</w:t>
            </w:r>
          </w:p>
        </w:tc>
        <w:tc>
          <w:tcPr>
            <w:tcW w:w="800" w:type="dxa"/>
            <w:tcBorders>
              <w:top w:val="nil"/>
              <w:bottom w:val="nil"/>
            </w:tcBorders>
          </w:tcPr>
          <w:p>
            <w:pPr>
              <w:pStyle w:val="TableParagraph"/>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$1,420</w:t>
            </w:r>
          </w:p>
        </w:tc>
        <w:tc>
          <w:tcPr>
            <w:tcW w:w="800" w:type="dxa"/>
            <w:tcBorders>
              <w:top w:val="nil"/>
              <w:bottom w:val="nil"/>
            </w:tcBorders>
          </w:tcPr>
          <w:p>
            <w:pPr>
              <w:pStyle w:val="TableParagraph"/>
              <w:ind w:right="28"/>
              <w:rPr>
                <w:sz w:val="16"/>
              </w:rPr>
            </w:pPr>
            <w:r>
              <w:rPr>
                <w:color w:val="231F20"/>
                <w:spacing w:val="-5"/>
                <w:sz w:val="16"/>
              </w:rPr>
              <w:t>$76</w:t>
            </w:r>
          </w:p>
        </w:tc>
        <w:tc>
          <w:tcPr>
            <w:tcW w:w="800" w:type="dxa"/>
            <w:tcBorders>
              <w:top w:val="nil"/>
              <w:bottom w:val="nil"/>
            </w:tcBorders>
          </w:tcPr>
          <w:p>
            <w:pPr>
              <w:pStyle w:val="TableParagraph"/>
              <w:ind w:right="30"/>
              <w:rPr>
                <w:sz w:val="16"/>
              </w:rPr>
            </w:pPr>
            <w:r>
              <w:rPr>
                <w:color w:val="231F20"/>
                <w:spacing w:val="-5"/>
                <w:sz w:val="16"/>
              </w:rPr>
              <w:t>$59</w:t>
            </w:r>
          </w:p>
        </w:tc>
        <w:tc>
          <w:tcPr>
            <w:tcW w:w="800" w:type="dxa"/>
            <w:tcBorders>
              <w:top w:val="nil"/>
              <w:bottom w:val="nil"/>
            </w:tcBorders>
          </w:tcPr>
          <w:p>
            <w:pPr>
              <w:pStyle w:val="TableParagraph"/>
              <w:rPr>
                <w:sz w:val="16"/>
              </w:rPr>
            </w:pPr>
            <w:r>
              <w:rPr>
                <w:color w:val="231F20"/>
                <w:spacing w:val="-5"/>
                <w:sz w:val="16"/>
              </w:rPr>
              <w:t>$43</w:t>
            </w:r>
          </w:p>
        </w:tc>
        <w:tc>
          <w:tcPr>
            <w:tcW w:w="800" w:type="dxa"/>
            <w:tcBorders>
              <w:top w:val="nil"/>
              <w:bottom w:val="nil"/>
            </w:tcBorders>
          </w:tcPr>
          <w:p>
            <w:pPr>
              <w:pStyle w:val="TableParagraph"/>
              <w:rPr>
                <w:sz w:val="16"/>
              </w:rPr>
            </w:pPr>
            <w:r>
              <w:rPr>
                <w:color w:val="231F20"/>
                <w:spacing w:val="-5"/>
                <w:sz w:val="16"/>
              </w:rPr>
              <w:t>$26</w:t>
            </w:r>
          </w:p>
        </w:tc>
        <w:tc>
          <w:tcPr>
            <w:tcW w:w="800" w:type="dxa"/>
            <w:tcBorders>
              <w:top w:val="nil"/>
              <w:bottom w:val="nil"/>
            </w:tcBorders>
          </w:tcPr>
          <w:p>
            <w:pPr>
              <w:pStyle w:val="TableParagraph"/>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$1,430</w:t>
            </w:r>
          </w:p>
        </w:tc>
        <w:tc>
          <w:tcPr>
            <w:tcW w:w="800" w:type="dxa"/>
            <w:tcBorders>
              <w:top w:val="nil"/>
              <w:bottom w:val="nil"/>
            </w:tcBorders>
          </w:tcPr>
          <w:p>
            <w:pPr>
              <w:pStyle w:val="TableParagraph"/>
              <w:ind w:right="28"/>
              <w:rPr>
                <w:sz w:val="16"/>
              </w:rPr>
            </w:pPr>
            <w:r>
              <w:rPr>
                <w:color w:val="231F20"/>
                <w:spacing w:val="-5"/>
                <w:sz w:val="16"/>
              </w:rPr>
              <w:t>$77</w:t>
            </w:r>
          </w:p>
        </w:tc>
        <w:tc>
          <w:tcPr>
            <w:tcW w:w="800" w:type="dxa"/>
            <w:tcBorders>
              <w:top w:val="nil"/>
              <w:bottom w:val="nil"/>
            </w:tcBorders>
          </w:tcPr>
          <w:p>
            <w:pPr>
              <w:pStyle w:val="TableParagraph"/>
              <w:ind w:right="30"/>
              <w:rPr>
                <w:sz w:val="16"/>
              </w:rPr>
            </w:pPr>
            <w:r>
              <w:rPr>
                <w:color w:val="231F20"/>
                <w:spacing w:val="-5"/>
                <w:sz w:val="16"/>
              </w:rPr>
              <w:t>$60</w:t>
            </w:r>
          </w:p>
        </w:tc>
        <w:tc>
          <w:tcPr>
            <w:tcW w:w="800" w:type="dxa"/>
            <w:tcBorders>
              <w:top w:val="nil"/>
              <w:bottom w:val="nil"/>
            </w:tcBorders>
          </w:tcPr>
          <w:p>
            <w:pPr>
              <w:pStyle w:val="TableParagraph"/>
              <w:rPr>
                <w:sz w:val="16"/>
              </w:rPr>
            </w:pPr>
            <w:r>
              <w:rPr>
                <w:color w:val="231F20"/>
                <w:spacing w:val="-5"/>
                <w:sz w:val="16"/>
              </w:rPr>
              <w:t>$44</w:t>
            </w:r>
          </w:p>
        </w:tc>
        <w:tc>
          <w:tcPr>
            <w:tcW w:w="800" w:type="dxa"/>
            <w:tcBorders>
              <w:top w:val="nil"/>
              <w:bottom w:val="nil"/>
            </w:tcBorders>
          </w:tcPr>
          <w:p>
            <w:pPr>
              <w:pStyle w:val="TableParagraph"/>
              <w:rPr>
                <w:sz w:val="16"/>
              </w:rPr>
            </w:pPr>
            <w:r>
              <w:rPr>
                <w:color w:val="231F20"/>
                <w:spacing w:val="-5"/>
                <w:sz w:val="16"/>
              </w:rPr>
              <w:t>$27</w:t>
            </w:r>
          </w:p>
        </w:tc>
        <w:tc>
          <w:tcPr>
            <w:tcW w:w="800" w:type="dxa"/>
            <w:tcBorders>
              <w:top w:val="nil"/>
              <w:bottom w:val="nil"/>
            </w:tcBorders>
          </w:tcPr>
          <w:p>
            <w:pPr>
              <w:pStyle w:val="TableParagraph"/>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$1,430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$1,440</w:t>
            </w:r>
          </w:p>
        </w:tc>
        <w:tc>
          <w:tcPr>
            <w:tcW w:w="800" w:type="dxa"/>
            <w:tcBorders>
              <w:top w:val="nil"/>
            </w:tcBorders>
          </w:tcPr>
          <w:p>
            <w:pPr>
              <w:pStyle w:val="TableParagraph"/>
              <w:spacing w:line="240" w:lineRule="auto"/>
              <w:ind w:right="28"/>
              <w:rPr>
                <w:sz w:val="16"/>
              </w:rPr>
            </w:pPr>
            <w:r>
              <w:rPr>
                <w:color w:val="231F20"/>
                <w:spacing w:val="-5"/>
                <w:sz w:val="16"/>
              </w:rPr>
              <w:t>$78</w:t>
            </w:r>
          </w:p>
        </w:tc>
        <w:tc>
          <w:tcPr>
            <w:tcW w:w="800" w:type="dxa"/>
            <w:tcBorders>
              <w:top w:val="nil"/>
            </w:tcBorders>
          </w:tcPr>
          <w:p>
            <w:pPr>
              <w:pStyle w:val="TableParagraph"/>
              <w:spacing w:line="240" w:lineRule="auto"/>
              <w:ind w:right="30"/>
              <w:rPr>
                <w:sz w:val="16"/>
              </w:rPr>
            </w:pPr>
            <w:r>
              <w:rPr>
                <w:color w:val="231F20"/>
                <w:spacing w:val="-5"/>
                <w:sz w:val="16"/>
              </w:rPr>
              <w:t>$61</w:t>
            </w:r>
          </w:p>
        </w:tc>
        <w:tc>
          <w:tcPr>
            <w:tcW w:w="800" w:type="dxa"/>
            <w:tcBorders>
              <w:top w:val="nil"/>
            </w:tcBorders>
          </w:tcPr>
          <w:p>
            <w:pPr>
              <w:pStyle w:val="TableParagraph"/>
              <w:spacing w:line="240" w:lineRule="auto"/>
              <w:rPr>
                <w:sz w:val="16"/>
              </w:rPr>
            </w:pPr>
            <w:r>
              <w:rPr>
                <w:color w:val="231F20"/>
                <w:spacing w:val="-5"/>
                <w:sz w:val="16"/>
              </w:rPr>
              <w:t>$45</w:t>
            </w:r>
          </w:p>
        </w:tc>
        <w:tc>
          <w:tcPr>
            <w:tcW w:w="800" w:type="dxa"/>
            <w:tcBorders>
              <w:top w:val="nil"/>
            </w:tcBorders>
          </w:tcPr>
          <w:p>
            <w:pPr>
              <w:pStyle w:val="TableParagraph"/>
              <w:spacing w:line="240" w:lineRule="auto"/>
              <w:rPr>
                <w:sz w:val="16"/>
              </w:rPr>
            </w:pPr>
            <w:r>
              <w:rPr>
                <w:color w:val="231F20"/>
                <w:spacing w:val="-5"/>
                <w:sz w:val="16"/>
              </w:rPr>
              <w:t>$28</w:t>
            </w:r>
          </w:p>
        </w:tc>
        <w:tc>
          <w:tcPr>
            <w:tcW w:w="800" w:type="dxa"/>
            <w:tcBorders>
              <w:top w:val="nil"/>
            </w:tcBorders>
          </w:tcPr>
          <w:p>
            <w:pPr>
              <w:pStyle w:val="TableParagraph"/>
              <w:spacing w:line="240" w:lineRule="auto"/>
              <w:rPr>
                <w:sz w:val="16"/>
              </w:rPr>
            </w:pPr>
            <w:r>
              <w:rPr>
                <w:color w:val="231F20"/>
                <w:spacing w:val="-5"/>
                <w:sz w:val="16"/>
              </w:rPr>
              <w:t>$12</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$1,440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$1,450</w:t>
            </w:r>
          </w:p>
        </w:tc>
        <w:tc>
          <w:tcPr>
            <w:tcW w:w="800" w:type="dxa"/>
            <w:tcBorders>
              <w:bottom w:val="nil"/>
            </w:tcBorders>
          </w:tcPr>
          <w:p>
            <w:pPr>
              <w:pStyle w:val="TableParagraph"/>
              <w:spacing w:before="72"/>
              <w:ind w:right="28"/>
              <w:rPr>
                <w:sz w:val="16"/>
              </w:rPr>
            </w:pPr>
            <w:r>
              <w:rPr>
                <w:color w:val="231F20"/>
                <w:spacing w:val="-5"/>
                <w:sz w:val="16"/>
              </w:rPr>
              <w:t>$79</w:t>
            </w:r>
          </w:p>
        </w:tc>
        <w:tc>
          <w:tcPr>
            <w:tcW w:w="800" w:type="dxa"/>
            <w:tcBorders>
              <w:bottom w:val="nil"/>
            </w:tcBorders>
          </w:tcPr>
          <w:p>
            <w:pPr>
              <w:pStyle w:val="TableParagraph"/>
              <w:spacing w:before="72"/>
              <w:ind w:right="30"/>
              <w:rPr>
                <w:sz w:val="16"/>
              </w:rPr>
            </w:pPr>
            <w:r>
              <w:rPr>
                <w:color w:val="231F20"/>
                <w:spacing w:val="-5"/>
                <w:sz w:val="16"/>
              </w:rPr>
              <w:t>$62</w:t>
            </w:r>
          </w:p>
        </w:tc>
        <w:tc>
          <w:tcPr>
            <w:tcW w:w="800" w:type="dxa"/>
            <w:tcBorders>
              <w:bottom w:val="nil"/>
            </w:tcBorders>
          </w:tcPr>
          <w:p>
            <w:pPr>
              <w:pStyle w:val="TableParagraph"/>
              <w:spacing w:before="72"/>
              <w:rPr>
                <w:sz w:val="16"/>
              </w:rPr>
            </w:pPr>
            <w:r>
              <w:rPr>
                <w:color w:val="231F20"/>
                <w:spacing w:val="-5"/>
                <w:sz w:val="16"/>
              </w:rPr>
              <w:t>$46</w:t>
            </w:r>
          </w:p>
        </w:tc>
        <w:tc>
          <w:tcPr>
            <w:tcW w:w="800" w:type="dxa"/>
            <w:tcBorders>
              <w:bottom w:val="nil"/>
            </w:tcBorders>
          </w:tcPr>
          <w:p>
            <w:pPr>
              <w:pStyle w:val="TableParagraph"/>
              <w:spacing w:before="72"/>
              <w:rPr>
                <w:sz w:val="16"/>
              </w:rPr>
            </w:pPr>
            <w:r>
              <w:rPr>
                <w:color w:val="231F20"/>
                <w:spacing w:val="-5"/>
                <w:sz w:val="16"/>
              </w:rPr>
              <w:t>$29</w:t>
            </w:r>
          </w:p>
        </w:tc>
        <w:tc>
          <w:tcPr>
            <w:tcW w:w="800" w:type="dxa"/>
            <w:tcBorders>
              <w:bottom w:val="nil"/>
            </w:tcBorders>
          </w:tcPr>
          <w:p>
            <w:pPr>
              <w:pStyle w:val="TableParagraph"/>
              <w:spacing w:before="72"/>
              <w:rPr>
                <w:sz w:val="16"/>
              </w:rPr>
            </w:pPr>
            <w:r>
              <w:rPr>
                <w:color w:val="231F20"/>
                <w:spacing w:val="-5"/>
                <w:sz w:val="16"/>
              </w:rPr>
              <w:t>$13</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$1,460</w:t>
            </w:r>
          </w:p>
        </w:tc>
        <w:tc>
          <w:tcPr>
            <w:tcW w:w="800" w:type="dxa"/>
            <w:tcBorders>
              <w:top w:val="nil"/>
              <w:bottom w:val="nil"/>
            </w:tcBorders>
          </w:tcPr>
          <w:p>
            <w:pPr>
              <w:pStyle w:val="TableParagraph"/>
              <w:ind w:right="28"/>
              <w:rPr>
                <w:sz w:val="16"/>
              </w:rPr>
            </w:pPr>
            <w:r>
              <w:rPr>
                <w:color w:val="231F20"/>
                <w:spacing w:val="-5"/>
                <w:sz w:val="16"/>
              </w:rPr>
              <w:t>$80</w:t>
            </w:r>
          </w:p>
        </w:tc>
        <w:tc>
          <w:tcPr>
            <w:tcW w:w="800" w:type="dxa"/>
            <w:tcBorders>
              <w:top w:val="nil"/>
              <w:bottom w:val="nil"/>
            </w:tcBorders>
          </w:tcPr>
          <w:p>
            <w:pPr>
              <w:pStyle w:val="TableParagraph"/>
              <w:ind w:right="30"/>
              <w:rPr>
                <w:sz w:val="16"/>
              </w:rPr>
            </w:pPr>
            <w:r>
              <w:rPr>
                <w:color w:val="231F20"/>
                <w:spacing w:val="-5"/>
                <w:sz w:val="16"/>
              </w:rPr>
              <w:t>$63</w:t>
            </w:r>
          </w:p>
        </w:tc>
        <w:tc>
          <w:tcPr>
            <w:tcW w:w="800" w:type="dxa"/>
            <w:tcBorders>
              <w:top w:val="nil"/>
              <w:bottom w:val="nil"/>
            </w:tcBorders>
          </w:tcPr>
          <w:p>
            <w:pPr>
              <w:pStyle w:val="TableParagraph"/>
              <w:rPr>
                <w:sz w:val="16"/>
              </w:rPr>
            </w:pPr>
            <w:r>
              <w:rPr>
                <w:color w:val="231F20"/>
                <w:spacing w:val="-5"/>
                <w:sz w:val="16"/>
              </w:rPr>
              <w:t>$47</w:t>
            </w:r>
          </w:p>
        </w:tc>
        <w:tc>
          <w:tcPr>
            <w:tcW w:w="800" w:type="dxa"/>
            <w:tcBorders>
              <w:top w:val="nil"/>
              <w:bottom w:val="nil"/>
            </w:tcBorders>
          </w:tcPr>
          <w:p>
            <w:pPr>
              <w:pStyle w:val="TableParagraph"/>
              <w:rPr>
                <w:sz w:val="16"/>
              </w:rPr>
            </w:pPr>
            <w:r>
              <w:rPr>
                <w:color w:val="231F20"/>
                <w:spacing w:val="-5"/>
                <w:sz w:val="16"/>
              </w:rPr>
              <w:t>$30</w:t>
            </w:r>
          </w:p>
        </w:tc>
        <w:tc>
          <w:tcPr>
            <w:tcW w:w="800" w:type="dxa"/>
            <w:tcBorders>
              <w:top w:val="nil"/>
              <w:bottom w:val="nil"/>
            </w:tcBorders>
          </w:tcPr>
          <w:p>
            <w:pPr>
              <w:pStyle w:val="TableParagraph"/>
              <w:rPr>
                <w:sz w:val="16"/>
              </w:rPr>
            </w:pPr>
            <w:r>
              <w:rPr>
                <w:color w:val="231F20"/>
                <w:spacing w:val="-5"/>
                <w:sz w:val="16"/>
              </w:rPr>
              <w:t>$14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$1,470</w:t>
            </w:r>
          </w:p>
        </w:tc>
        <w:tc>
          <w:tcPr>
            <w:tcW w:w="800" w:type="dxa"/>
            <w:tcBorders>
              <w:top w:val="nil"/>
              <w:bottom w:val="nil"/>
            </w:tcBorders>
          </w:tcPr>
          <w:p>
            <w:pPr>
              <w:pStyle w:val="TableParagraph"/>
              <w:ind w:right="28"/>
              <w:rPr>
                <w:sz w:val="16"/>
              </w:rPr>
            </w:pPr>
            <w:r>
              <w:rPr>
                <w:color w:val="231F20"/>
                <w:spacing w:val="-5"/>
                <w:sz w:val="16"/>
              </w:rPr>
              <w:t>$81</w:t>
            </w:r>
          </w:p>
        </w:tc>
        <w:tc>
          <w:tcPr>
            <w:tcW w:w="800" w:type="dxa"/>
            <w:tcBorders>
              <w:top w:val="nil"/>
              <w:bottom w:val="nil"/>
            </w:tcBorders>
          </w:tcPr>
          <w:p>
            <w:pPr>
              <w:pStyle w:val="TableParagraph"/>
              <w:ind w:right="30"/>
              <w:rPr>
                <w:sz w:val="16"/>
              </w:rPr>
            </w:pPr>
            <w:r>
              <w:rPr>
                <w:color w:val="231F20"/>
                <w:spacing w:val="-5"/>
                <w:sz w:val="16"/>
              </w:rPr>
              <w:t>$64</w:t>
            </w:r>
          </w:p>
        </w:tc>
        <w:tc>
          <w:tcPr>
            <w:tcW w:w="800" w:type="dxa"/>
            <w:tcBorders>
              <w:top w:val="nil"/>
              <w:bottom w:val="nil"/>
            </w:tcBorders>
          </w:tcPr>
          <w:p>
            <w:pPr>
              <w:pStyle w:val="TableParagraph"/>
              <w:rPr>
                <w:sz w:val="16"/>
              </w:rPr>
            </w:pPr>
            <w:r>
              <w:rPr>
                <w:color w:val="231F20"/>
                <w:spacing w:val="-5"/>
                <w:sz w:val="16"/>
              </w:rPr>
              <w:t>$48</w:t>
            </w:r>
          </w:p>
        </w:tc>
        <w:tc>
          <w:tcPr>
            <w:tcW w:w="800" w:type="dxa"/>
            <w:tcBorders>
              <w:top w:val="nil"/>
              <w:bottom w:val="nil"/>
            </w:tcBorders>
          </w:tcPr>
          <w:p>
            <w:pPr>
              <w:pStyle w:val="TableParagraph"/>
              <w:rPr>
                <w:sz w:val="16"/>
              </w:rPr>
            </w:pPr>
            <w:r>
              <w:rPr>
                <w:color w:val="231F20"/>
                <w:spacing w:val="-5"/>
                <w:sz w:val="16"/>
              </w:rPr>
              <w:t>$31</w:t>
            </w:r>
          </w:p>
        </w:tc>
        <w:tc>
          <w:tcPr>
            <w:tcW w:w="800" w:type="dxa"/>
            <w:tcBorders>
              <w:top w:val="nil"/>
              <w:bottom w:val="nil"/>
            </w:tcBorders>
          </w:tcPr>
          <w:p>
            <w:pPr>
              <w:pStyle w:val="TableParagraph"/>
              <w:rPr>
                <w:sz w:val="16"/>
              </w:rPr>
            </w:pPr>
            <w:r>
              <w:rPr>
                <w:color w:val="231F20"/>
                <w:spacing w:val="-5"/>
                <w:sz w:val="16"/>
              </w:rPr>
              <w:t>$15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$1,480</w:t>
            </w:r>
          </w:p>
        </w:tc>
        <w:tc>
          <w:tcPr>
            <w:tcW w:w="800" w:type="dxa"/>
            <w:tcBorders>
              <w:top w:val="nil"/>
              <w:bottom w:val="nil"/>
            </w:tcBorders>
          </w:tcPr>
          <w:p>
            <w:pPr>
              <w:pStyle w:val="TableParagraph"/>
              <w:ind w:right="28"/>
              <w:rPr>
                <w:sz w:val="16"/>
              </w:rPr>
            </w:pPr>
            <w:r>
              <w:rPr>
                <w:color w:val="231F20"/>
                <w:spacing w:val="-5"/>
                <w:sz w:val="16"/>
              </w:rPr>
              <w:t>$82</w:t>
            </w:r>
          </w:p>
        </w:tc>
        <w:tc>
          <w:tcPr>
            <w:tcW w:w="800" w:type="dxa"/>
            <w:tcBorders>
              <w:top w:val="nil"/>
              <w:bottom w:val="nil"/>
            </w:tcBorders>
          </w:tcPr>
          <w:p>
            <w:pPr>
              <w:pStyle w:val="TableParagraph"/>
              <w:ind w:right="30"/>
              <w:rPr>
                <w:sz w:val="16"/>
              </w:rPr>
            </w:pPr>
            <w:r>
              <w:rPr>
                <w:color w:val="231F20"/>
                <w:spacing w:val="-5"/>
                <w:sz w:val="16"/>
              </w:rPr>
              <w:t>$65</w:t>
            </w:r>
          </w:p>
        </w:tc>
        <w:tc>
          <w:tcPr>
            <w:tcW w:w="800" w:type="dxa"/>
            <w:tcBorders>
              <w:top w:val="nil"/>
              <w:bottom w:val="nil"/>
            </w:tcBorders>
          </w:tcPr>
          <w:p>
            <w:pPr>
              <w:pStyle w:val="TableParagraph"/>
              <w:rPr>
                <w:sz w:val="16"/>
              </w:rPr>
            </w:pPr>
            <w:r>
              <w:rPr>
                <w:color w:val="231F20"/>
                <w:spacing w:val="-5"/>
                <w:sz w:val="16"/>
              </w:rPr>
              <w:t>$49</w:t>
            </w:r>
          </w:p>
        </w:tc>
        <w:tc>
          <w:tcPr>
            <w:tcW w:w="800" w:type="dxa"/>
            <w:tcBorders>
              <w:top w:val="nil"/>
              <w:bottom w:val="nil"/>
            </w:tcBorders>
          </w:tcPr>
          <w:p>
            <w:pPr>
              <w:pStyle w:val="TableParagraph"/>
              <w:rPr>
                <w:sz w:val="16"/>
              </w:rPr>
            </w:pPr>
            <w:r>
              <w:rPr>
                <w:color w:val="231F20"/>
                <w:spacing w:val="-5"/>
                <w:sz w:val="16"/>
              </w:rPr>
              <w:t>$32</w:t>
            </w:r>
          </w:p>
        </w:tc>
        <w:tc>
          <w:tcPr>
            <w:tcW w:w="800" w:type="dxa"/>
            <w:tcBorders>
              <w:top w:val="nil"/>
              <w:bottom w:val="nil"/>
            </w:tcBorders>
          </w:tcPr>
          <w:p>
            <w:pPr>
              <w:pStyle w:val="TableParagraph"/>
              <w:rPr>
                <w:sz w:val="16"/>
              </w:rPr>
            </w:pPr>
            <w:r>
              <w:rPr>
                <w:color w:val="231F20"/>
                <w:spacing w:val="-5"/>
                <w:sz w:val="16"/>
              </w:rPr>
              <w:t>$16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$1,480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$1,490</w:t>
            </w:r>
          </w:p>
        </w:tc>
        <w:tc>
          <w:tcPr>
            <w:tcW w:w="800" w:type="dxa"/>
            <w:tcBorders>
              <w:top w:val="nil"/>
            </w:tcBorders>
          </w:tcPr>
          <w:p>
            <w:pPr>
              <w:pStyle w:val="TableParagraph"/>
              <w:spacing w:line="240" w:lineRule="auto"/>
              <w:ind w:right="28"/>
              <w:rPr>
                <w:sz w:val="16"/>
              </w:rPr>
            </w:pPr>
            <w:r>
              <w:rPr>
                <w:color w:val="231F20"/>
                <w:spacing w:val="-5"/>
                <w:sz w:val="16"/>
              </w:rPr>
              <w:t>$83</w:t>
            </w:r>
          </w:p>
        </w:tc>
        <w:tc>
          <w:tcPr>
            <w:tcW w:w="800" w:type="dxa"/>
            <w:tcBorders>
              <w:top w:val="nil"/>
            </w:tcBorders>
          </w:tcPr>
          <w:p>
            <w:pPr>
              <w:pStyle w:val="TableParagraph"/>
              <w:spacing w:line="240" w:lineRule="auto"/>
              <w:ind w:right="30"/>
              <w:rPr>
                <w:sz w:val="16"/>
              </w:rPr>
            </w:pPr>
            <w:r>
              <w:rPr>
                <w:color w:val="231F20"/>
                <w:spacing w:val="-5"/>
                <w:sz w:val="16"/>
              </w:rPr>
              <w:t>$66</w:t>
            </w:r>
          </w:p>
        </w:tc>
        <w:tc>
          <w:tcPr>
            <w:tcW w:w="800" w:type="dxa"/>
            <w:tcBorders>
              <w:top w:val="nil"/>
            </w:tcBorders>
          </w:tcPr>
          <w:p>
            <w:pPr>
              <w:pStyle w:val="TableParagraph"/>
              <w:spacing w:line="240" w:lineRule="auto"/>
              <w:rPr>
                <w:sz w:val="16"/>
              </w:rPr>
            </w:pPr>
            <w:r>
              <w:rPr>
                <w:color w:val="231F20"/>
                <w:spacing w:val="-5"/>
                <w:sz w:val="16"/>
              </w:rPr>
              <w:t>$50</w:t>
            </w:r>
          </w:p>
        </w:tc>
        <w:tc>
          <w:tcPr>
            <w:tcW w:w="800" w:type="dxa"/>
            <w:tcBorders>
              <w:top w:val="nil"/>
            </w:tcBorders>
          </w:tcPr>
          <w:p>
            <w:pPr>
              <w:pStyle w:val="TableParagraph"/>
              <w:spacing w:line="240" w:lineRule="auto"/>
              <w:rPr>
                <w:sz w:val="16"/>
              </w:rPr>
            </w:pPr>
            <w:r>
              <w:rPr>
                <w:color w:val="231F20"/>
                <w:spacing w:val="-5"/>
                <w:sz w:val="16"/>
              </w:rPr>
              <w:t>$33</w:t>
            </w:r>
          </w:p>
        </w:tc>
        <w:tc>
          <w:tcPr>
            <w:tcW w:w="800" w:type="dxa"/>
            <w:tcBorders>
              <w:top w:val="nil"/>
            </w:tcBorders>
          </w:tcPr>
          <w:p>
            <w:pPr>
              <w:pStyle w:val="TableParagraph"/>
              <w:spacing w:line="240" w:lineRule="auto"/>
              <w:rPr>
                <w:sz w:val="16"/>
              </w:rPr>
            </w:pPr>
            <w:r>
              <w:rPr>
                <w:color w:val="231F20"/>
                <w:spacing w:val="-5"/>
                <w:sz w:val="16"/>
              </w:rPr>
              <w:t>$17</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$1,490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$1,500</w:t>
            </w:r>
          </w:p>
        </w:tc>
        <w:tc>
          <w:tcPr>
            <w:tcW w:w="800" w:type="dxa"/>
            <w:tcBorders>
              <w:bottom w:val="nil"/>
            </w:tcBorders>
          </w:tcPr>
          <w:p>
            <w:pPr>
              <w:pStyle w:val="TableParagraph"/>
              <w:spacing w:before="72"/>
              <w:ind w:right="28"/>
              <w:rPr>
                <w:sz w:val="16"/>
              </w:rPr>
            </w:pPr>
            <w:r>
              <w:rPr>
                <w:color w:val="231F20"/>
                <w:spacing w:val="-5"/>
                <w:sz w:val="16"/>
              </w:rPr>
              <w:t>$84</w:t>
            </w:r>
          </w:p>
        </w:tc>
        <w:tc>
          <w:tcPr>
            <w:tcW w:w="800" w:type="dxa"/>
            <w:tcBorders>
              <w:bottom w:val="nil"/>
            </w:tcBorders>
          </w:tcPr>
          <w:p>
            <w:pPr>
              <w:pStyle w:val="TableParagraph"/>
              <w:spacing w:before="72"/>
              <w:ind w:right="30"/>
              <w:rPr>
                <w:sz w:val="16"/>
              </w:rPr>
            </w:pPr>
            <w:r>
              <w:rPr>
                <w:color w:val="231F20"/>
                <w:spacing w:val="-5"/>
                <w:sz w:val="16"/>
              </w:rPr>
              <w:t>$67</w:t>
            </w:r>
          </w:p>
        </w:tc>
        <w:tc>
          <w:tcPr>
            <w:tcW w:w="800" w:type="dxa"/>
            <w:tcBorders>
              <w:bottom w:val="nil"/>
            </w:tcBorders>
          </w:tcPr>
          <w:p>
            <w:pPr>
              <w:pStyle w:val="TableParagraph"/>
              <w:spacing w:before="72"/>
              <w:rPr>
                <w:sz w:val="16"/>
              </w:rPr>
            </w:pPr>
            <w:r>
              <w:rPr>
                <w:color w:val="231F20"/>
                <w:spacing w:val="-5"/>
                <w:sz w:val="16"/>
              </w:rPr>
              <w:t>$51</w:t>
            </w:r>
          </w:p>
        </w:tc>
        <w:tc>
          <w:tcPr>
            <w:tcW w:w="800" w:type="dxa"/>
            <w:tcBorders>
              <w:bottom w:val="nil"/>
            </w:tcBorders>
          </w:tcPr>
          <w:p>
            <w:pPr>
              <w:pStyle w:val="TableParagraph"/>
              <w:spacing w:before="72"/>
              <w:rPr>
                <w:sz w:val="16"/>
              </w:rPr>
            </w:pPr>
            <w:r>
              <w:rPr>
                <w:color w:val="231F20"/>
                <w:spacing w:val="-5"/>
                <w:sz w:val="16"/>
              </w:rPr>
              <w:t>$34</w:t>
            </w:r>
          </w:p>
        </w:tc>
        <w:tc>
          <w:tcPr>
            <w:tcW w:w="800" w:type="dxa"/>
            <w:tcBorders>
              <w:bottom w:val="nil"/>
            </w:tcBorders>
          </w:tcPr>
          <w:p>
            <w:pPr>
              <w:pStyle w:val="TableParagraph"/>
              <w:spacing w:before="72"/>
              <w:rPr>
                <w:sz w:val="16"/>
              </w:rPr>
            </w:pPr>
            <w:r>
              <w:rPr>
                <w:color w:val="231F20"/>
                <w:spacing w:val="-5"/>
                <w:sz w:val="16"/>
              </w:rPr>
              <w:t>$18</w:t>
            </w:r>
          </w:p>
        </w:tc>
        <w:tc>
          <w:tcPr>
            <w:tcW w:w="800" w:type="dxa"/>
            <w:tcBorders>
              <w:bottom w:val="nil"/>
            </w:tcBorders>
          </w:tcPr>
          <w:p>
            <w:pPr>
              <w:pStyle w:val="TableParagraph"/>
              <w:spacing w:before="72"/>
              <w:rPr>
                <w:sz w:val="16"/>
              </w:rPr>
            </w:pPr>
            <w:r>
              <w:rPr>
                <w:color w:val="231F20"/>
                <w:spacing w:val="-5"/>
                <w:sz w:val="16"/>
              </w:rPr>
              <w:t>$1</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$1,510</w:t>
            </w:r>
          </w:p>
        </w:tc>
        <w:tc>
          <w:tcPr>
            <w:tcW w:w="800" w:type="dxa"/>
            <w:tcBorders>
              <w:top w:val="nil"/>
              <w:bottom w:val="nil"/>
            </w:tcBorders>
          </w:tcPr>
          <w:p>
            <w:pPr>
              <w:pStyle w:val="TableParagraph"/>
              <w:ind w:right="28"/>
              <w:rPr>
                <w:sz w:val="16"/>
              </w:rPr>
            </w:pPr>
            <w:r>
              <w:rPr>
                <w:color w:val="231F20"/>
                <w:spacing w:val="-5"/>
                <w:sz w:val="16"/>
              </w:rPr>
              <w:t>$85</w:t>
            </w:r>
          </w:p>
        </w:tc>
        <w:tc>
          <w:tcPr>
            <w:tcW w:w="800" w:type="dxa"/>
            <w:tcBorders>
              <w:top w:val="nil"/>
              <w:bottom w:val="nil"/>
            </w:tcBorders>
          </w:tcPr>
          <w:p>
            <w:pPr>
              <w:pStyle w:val="TableParagraph"/>
              <w:ind w:right="30"/>
              <w:rPr>
                <w:sz w:val="16"/>
              </w:rPr>
            </w:pPr>
            <w:r>
              <w:rPr>
                <w:color w:val="231F20"/>
                <w:spacing w:val="-5"/>
                <w:sz w:val="16"/>
              </w:rPr>
              <w:t>$68</w:t>
            </w:r>
          </w:p>
        </w:tc>
        <w:tc>
          <w:tcPr>
            <w:tcW w:w="800" w:type="dxa"/>
            <w:tcBorders>
              <w:top w:val="nil"/>
              <w:bottom w:val="nil"/>
            </w:tcBorders>
          </w:tcPr>
          <w:p>
            <w:pPr>
              <w:pStyle w:val="TableParagraph"/>
              <w:rPr>
                <w:sz w:val="16"/>
              </w:rPr>
            </w:pPr>
            <w:r>
              <w:rPr>
                <w:color w:val="231F20"/>
                <w:spacing w:val="-5"/>
                <w:sz w:val="16"/>
              </w:rPr>
              <w:t>$52</w:t>
            </w:r>
          </w:p>
        </w:tc>
        <w:tc>
          <w:tcPr>
            <w:tcW w:w="800" w:type="dxa"/>
            <w:tcBorders>
              <w:top w:val="nil"/>
              <w:bottom w:val="nil"/>
            </w:tcBorders>
          </w:tcPr>
          <w:p>
            <w:pPr>
              <w:pStyle w:val="TableParagraph"/>
              <w:rPr>
                <w:sz w:val="16"/>
              </w:rPr>
            </w:pPr>
            <w:r>
              <w:rPr>
                <w:color w:val="231F20"/>
                <w:spacing w:val="-5"/>
                <w:sz w:val="16"/>
              </w:rPr>
              <w:t>$35</w:t>
            </w:r>
          </w:p>
        </w:tc>
        <w:tc>
          <w:tcPr>
            <w:tcW w:w="800" w:type="dxa"/>
            <w:tcBorders>
              <w:top w:val="nil"/>
              <w:bottom w:val="nil"/>
            </w:tcBorders>
          </w:tcPr>
          <w:p>
            <w:pPr>
              <w:pStyle w:val="TableParagraph"/>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$1,520</w:t>
            </w:r>
          </w:p>
        </w:tc>
        <w:tc>
          <w:tcPr>
            <w:tcW w:w="800" w:type="dxa"/>
            <w:tcBorders>
              <w:top w:val="nil"/>
              <w:bottom w:val="nil"/>
            </w:tcBorders>
          </w:tcPr>
          <w:p>
            <w:pPr>
              <w:pStyle w:val="TableParagraph"/>
              <w:ind w:right="28"/>
              <w:rPr>
                <w:sz w:val="16"/>
              </w:rPr>
            </w:pPr>
            <w:r>
              <w:rPr>
                <w:color w:val="231F20"/>
                <w:spacing w:val="-5"/>
                <w:sz w:val="16"/>
              </w:rPr>
              <w:t>$86</w:t>
            </w:r>
          </w:p>
        </w:tc>
        <w:tc>
          <w:tcPr>
            <w:tcW w:w="800" w:type="dxa"/>
            <w:tcBorders>
              <w:top w:val="nil"/>
              <w:bottom w:val="nil"/>
            </w:tcBorders>
          </w:tcPr>
          <w:p>
            <w:pPr>
              <w:pStyle w:val="TableParagraph"/>
              <w:ind w:right="30"/>
              <w:rPr>
                <w:sz w:val="16"/>
              </w:rPr>
            </w:pPr>
            <w:r>
              <w:rPr>
                <w:color w:val="231F20"/>
                <w:spacing w:val="-5"/>
                <w:sz w:val="16"/>
              </w:rPr>
              <w:t>$69</w:t>
            </w:r>
          </w:p>
        </w:tc>
        <w:tc>
          <w:tcPr>
            <w:tcW w:w="800" w:type="dxa"/>
            <w:tcBorders>
              <w:top w:val="nil"/>
              <w:bottom w:val="nil"/>
            </w:tcBorders>
          </w:tcPr>
          <w:p>
            <w:pPr>
              <w:pStyle w:val="TableParagraph"/>
              <w:rPr>
                <w:sz w:val="16"/>
              </w:rPr>
            </w:pPr>
            <w:r>
              <w:rPr>
                <w:color w:val="231F20"/>
                <w:spacing w:val="-5"/>
                <w:sz w:val="16"/>
              </w:rPr>
              <w:t>$53</w:t>
            </w:r>
          </w:p>
        </w:tc>
        <w:tc>
          <w:tcPr>
            <w:tcW w:w="800" w:type="dxa"/>
            <w:tcBorders>
              <w:top w:val="nil"/>
              <w:bottom w:val="nil"/>
            </w:tcBorders>
          </w:tcPr>
          <w:p>
            <w:pPr>
              <w:pStyle w:val="TableParagraph"/>
              <w:rPr>
                <w:sz w:val="16"/>
              </w:rPr>
            </w:pPr>
            <w:r>
              <w:rPr>
                <w:color w:val="231F20"/>
                <w:spacing w:val="-5"/>
                <w:sz w:val="16"/>
              </w:rPr>
              <w:t>$36</w:t>
            </w:r>
          </w:p>
        </w:tc>
        <w:tc>
          <w:tcPr>
            <w:tcW w:w="800" w:type="dxa"/>
            <w:tcBorders>
              <w:top w:val="nil"/>
              <w:bottom w:val="nil"/>
            </w:tcBorders>
          </w:tcPr>
          <w:p>
            <w:pPr>
              <w:pStyle w:val="TableParagraph"/>
              <w:rPr>
                <w:sz w:val="16"/>
              </w:rPr>
            </w:pPr>
            <w:r>
              <w:rPr>
                <w:color w:val="231F20"/>
                <w:spacing w:val="-5"/>
                <w:sz w:val="16"/>
              </w:rPr>
              <w:t>$20</w:t>
            </w:r>
          </w:p>
        </w:tc>
        <w:tc>
          <w:tcPr>
            <w:tcW w:w="800" w:type="dxa"/>
            <w:tcBorders>
              <w:top w:val="nil"/>
              <w:bottom w:val="nil"/>
            </w:tcBorders>
          </w:tcPr>
          <w:p>
            <w:pPr>
              <w:pStyle w:val="TableParagraph"/>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$1,530</w:t>
            </w:r>
          </w:p>
        </w:tc>
        <w:tc>
          <w:tcPr>
            <w:tcW w:w="800" w:type="dxa"/>
            <w:tcBorders>
              <w:top w:val="nil"/>
              <w:bottom w:val="nil"/>
            </w:tcBorders>
          </w:tcPr>
          <w:p>
            <w:pPr>
              <w:pStyle w:val="TableParagraph"/>
              <w:ind w:right="28"/>
              <w:rPr>
                <w:sz w:val="16"/>
              </w:rPr>
            </w:pPr>
            <w:r>
              <w:rPr>
                <w:color w:val="231F20"/>
                <w:spacing w:val="-5"/>
                <w:sz w:val="16"/>
              </w:rPr>
              <w:t>$87</w:t>
            </w:r>
          </w:p>
        </w:tc>
        <w:tc>
          <w:tcPr>
            <w:tcW w:w="800" w:type="dxa"/>
            <w:tcBorders>
              <w:top w:val="nil"/>
              <w:bottom w:val="nil"/>
            </w:tcBorders>
          </w:tcPr>
          <w:p>
            <w:pPr>
              <w:pStyle w:val="TableParagraph"/>
              <w:ind w:right="30"/>
              <w:rPr>
                <w:sz w:val="16"/>
              </w:rPr>
            </w:pPr>
            <w:r>
              <w:rPr>
                <w:color w:val="231F20"/>
                <w:spacing w:val="-5"/>
                <w:sz w:val="16"/>
              </w:rPr>
              <w:t>$70</w:t>
            </w:r>
          </w:p>
        </w:tc>
        <w:tc>
          <w:tcPr>
            <w:tcW w:w="800" w:type="dxa"/>
            <w:tcBorders>
              <w:top w:val="nil"/>
              <w:bottom w:val="nil"/>
            </w:tcBorders>
          </w:tcPr>
          <w:p>
            <w:pPr>
              <w:pStyle w:val="TableParagraph"/>
              <w:rPr>
                <w:sz w:val="16"/>
              </w:rPr>
            </w:pPr>
            <w:r>
              <w:rPr>
                <w:color w:val="231F20"/>
                <w:spacing w:val="-5"/>
                <w:sz w:val="16"/>
              </w:rPr>
              <w:t>$54</w:t>
            </w:r>
          </w:p>
        </w:tc>
        <w:tc>
          <w:tcPr>
            <w:tcW w:w="800" w:type="dxa"/>
            <w:tcBorders>
              <w:top w:val="nil"/>
              <w:bottom w:val="nil"/>
            </w:tcBorders>
          </w:tcPr>
          <w:p>
            <w:pPr>
              <w:pStyle w:val="TableParagraph"/>
              <w:rPr>
                <w:sz w:val="16"/>
              </w:rPr>
            </w:pPr>
            <w:r>
              <w:rPr>
                <w:color w:val="231F20"/>
                <w:spacing w:val="-5"/>
                <w:sz w:val="16"/>
              </w:rPr>
              <w:t>$37</w:t>
            </w:r>
          </w:p>
        </w:tc>
        <w:tc>
          <w:tcPr>
            <w:tcW w:w="800" w:type="dxa"/>
            <w:tcBorders>
              <w:top w:val="nil"/>
              <w:bottom w:val="nil"/>
            </w:tcBorders>
          </w:tcPr>
          <w:p>
            <w:pPr>
              <w:pStyle w:val="TableParagraph"/>
              <w:rPr>
                <w:sz w:val="16"/>
              </w:rPr>
            </w:pPr>
            <w:r>
              <w:rPr>
                <w:color w:val="231F20"/>
                <w:spacing w:val="-5"/>
                <w:sz w:val="16"/>
              </w:rPr>
              <w:t>$21</w:t>
            </w:r>
          </w:p>
        </w:tc>
        <w:tc>
          <w:tcPr>
            <w:tcW w:w="800" w:type="dxa"/>
            <w:tcBorders>
              <w:top w:val="nil"/>
              <w:bottom w:val="nil"/>
            </w:tcBorders>
          </w:tcPr>
          <w:p>
            <w:pPr>
              <w:pStyle w:val="TableParagraph"/>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$1,530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$1,540</w:t>
            </w:r>
          </w:p>
        </w:tc>
        <w:tc>
          <w:tcPr>
            <w:tcW w:w="800" w:type="dxa"/>
            <w:tcBorders>
              <w:top w:val="nil"/>
            </w:tcBorders>
          </w:tcPr>
          <w:p>
            <w:pPr>
              <w:pStyle w:val="TableParagraph"/>
              <w:spacing w:line="240" w:lineRule="auto"/>
              <w:ind w:right="28"/>
              <w:rPr>
                <w:sz w:val="16"/>
              </w:rPr>
            </w:pPr>
            <w:r>
              <w:rPr>
                <w:color w:val="231F20"/>
                <w:spacing w:val="-5"/>
                <w:sz w:val="16"/>
              </w:rPr>
              <w:t>$88</w:t>
            </w:r>
          </w:p>
        </w:tc>
        <w:tc>
          <w:tcPr>
            <w:tcW w:w="800" w:type="dxa"/>
            <w:tcBorders>
              <w:top w:val="nil"/>
            </w:tcBorders>
          </w:tcPr>
          <w:p>
            <w:pPr>
              <w:pStyle w:val="TableParagraph"/>
              <w:spacing w:line="240" w:lineRule="auto"/>
              <w:ind w:right="30"/>
              <w:rPr>
                <w:sz w:val="16"/>
              </w:rPr>
            </w:pPr>
            <w:r>
              <w:rPr>
                <w:color w:val="231F20"/>
                <w:spacing w:val="-5"/>
                <w:sz w:val="16"/>
              </w:rPr>
              <w:t>$71</w:t>
            </w:r>
          </w:p>
        </w:tc>
        <w:tc>
          <w:tcPr>
            <w:tcW w:w="800" w:type="dxa"/>
            <w:tcBorders>
              <w:top w:val="nil"/>
            </w:tcBorders>
          </w:tcPr>
          <w:p>
            <w:pPr>
              <w:pStyle w:val="TableParagraph"/>
              <w:spacing w:line="240" w:lineRule="auto"/>
              <w:rPr>
                <w:sz w:val="16"/>
              </w:rPr>
            </w:pPr>
            <w:r>
              <w:rPr>
                <w:color w:val="231F20"/>
                <w:spacing w:val="-5"/>
                <w:sz w:val="16"/>
              </w:rPr>
              <w:t>$55</w:t>
            </w:r>
          </w:p>
        </w:tc>
        <w:tc>
          <w:tcPr>
            <w:tcW w:w="800" w:type="dxa"/>
            <w:tcBorders>
              <w:top w:val="nil"/>
            </w:tcBorders>
          </w:tcPr>
          <w:p>
            <w:pPr>
              <w:pStyle w:val="TableParagraph"/>
              <w:spacing w:line="240" w:lineRule="auto"/>
              <w:rPr>
                <w:sz w:val="16"/>
              </w:rPr>
            </w:pPr>
            <w:r>
              <w:rPr>
                <w:color w:val="231F20"/>
                <w:spacing w:val="-5"/>
                <w:sz w:val="16"/>
              </w:rPr>
              <w:t>$38</w:t>
            </w:r>
          </w:p>
        </w:tc>
        <w:tc>
          <w:tcPr>
            <w:tcW w:w="800" w:type="dxa"/>
            <w:tcBorders>
              <w:top w:val="nil"/>
            </w:tcBorders>
          </w:tcPr>
          <w:p>
            <w:pPr>
              <w:pStyle w:val="TableParagraph"/>
              <w:spacing w:line="240" w:lineRule="auto"/>
              <w:rPr>
                <w:sz w:val="16"/>
              </w:rPr>
            </w:pPr>
            <w:r>
              <w:rPr>
                <w:color w:val="231F20"/>
                <w:spacing w:val="-5"/>
                <w:sz w:val="16"/>
              </w:rPr>
              <w:t>$22</w:t>
            </w:r>
          </w:p>
        </w:tc>
        <w:tc>
          <w:tcPr>
            <w:tcW w:w="800" w:type="dxa"/>
            <w:tcBorders>
              <w:top w:val="nil"/>
            </w:tcBorders>
          </w:tcPr>
          <w:p>
            <w:pPr>
              <w:pStyle w:val="TableParagraph"/>
              <w:spacing w:line="240" w:lineRule="auto"/>
              <w:rPr>
                <w:sz w:val="16"/>
              </w:rPr>
            </w:pPr>
            <w:r>
              <w:rPr>
                <w:color w:val="231F20"/>
                <w:spacing w:val="-5"/>
                <w:sz w:val="16"/>
              </w:rPr>
              <w:t>$5</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$1,540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$1,550</w:t>
            </w:r>
          </w:p>
        </w:tc>
        <w:tc>
          <w:tcPr>
            <w:tcW w:w="800" w:type="dxa"/>
            <w:tcBorders>
              <w:bottom w:val="nil"/>
            </w:tcBorders>
          </w:tcPr>
          <w:p>
            <w:pPr>
              <w:pStyle w:val="TableParagraph"/>
              <w:spacing w:before="72"/>
              <w:ind w:right="28"/>
              <w:rPr>
                <w:sz w:val="16"/>
              </w:rPr>
            </w:pPr>
            <w:r>
              <w:rPr>
                <w:color w:val="231F20"/>
                <w:spacing w:val="-5"/>
                <w:sz w:val="16"/>
              </w:rPr>
              <w:t>$89</w:t>
            </w:r>
          </w:p>
        </w:tc>
        <w:tc>
          <w:tcPr>
            <w:tcW w:w="800" w:type="dxa"/>
            <w:tcBorders>
              <w:bottom w:val="nil"/>
            </w:tcBorders>
          </w:tcPr>
          <w:p>
            <w:pPr>
              <w:pStyle w:val="TableParagraph"/>
              <w:spacing w:before="72"/>
              <w:ind w:right="30"/>
              <w:rPr>
                <w:sz w:val="16"/>
              </w:rPr>
            </w:pPr>
            <w:r>
              <w:rPr>
                <w:color w:val="231F20"/>
                <w:spacing w:val="-5"/>
                <w:sz w:val="16"/>
              </w:rPr>
              <w:t>$72</w:t>
            </w:r>
          </w:p>
        </w:tc>
        <w:tc>
          <w:tcPr>
            <w:tcW w:w="800" w:type="dxa"/>
            <w:tcBorders>
              <w:bottom w:val="nil"/>
            </w:tcBorders>
          </w:tcPr>
          <w:p>
            <w:pPr>
              <w:pStyle w:val="TableParagraph"/>
              <w:spacing w:before="72"/>
              <w:rPr>
                <w:sz w:val="16"/>
              </w:rPr>
            </w:pPr>
            <w:r>
              <w:rPr>
                <w:color w:val="231F20"/>
                <w:spacing w:val="-5"/>
                <w:sz w:val="16"/>
              </w:rPr>
              <w:t>$56</w:t>
            </w:r>
          </w:p>
        </w:tc>
        <w:tc>
          <w:tcPr>
            <w:tcW w:w="800" w:type="dxa"/>
            <w:tcBorders>
              <w:bottom w:val="nil"/>
            </w:tcBorders>
          </w:tcPr>
          <w:p>
            <w:pPr>
              <w:pStyle w:val="TableParagraph"/>
              <w:spacing w:before="72"/>
              <w:rPr>
                <w:sz w:val="16"/>
              </w:rPr>
            </w:pPr>
            <w:r>
              <w:rPr>
                <w:color w:val="231F20"/>
                <w:spacing w:val="-5"/>
                <w:sz w:val="16"/>
              </w:rPr>
              <w:t>$39</w:t>
            </w:r>
          </w:p>
        </w:tc>
        <w:tc>
          <w:tcPr>
            <w:tcW w:w="800" w:type="dxa"/>
            <w:tcBorders>
              <w:bottom w:val="nil"/>
            </w:tcBorders>
          </w:tcPr>
          <w:p>
            <w:pPr>
              <w:pStyle w:val="TableParagraph"/>
              <w:spacing w:before="72"/>
              <w:rPr>
                <w:sz w:val="16"/>
              </w:rPr>
            </w:pPr>
            <w:r>
              <w:rPr>
                <w:color w:val="231F20"/>
                <w:spacing w:val="-5"/>
                <w:sz w:val="16"/>
              </w:rPr>
              <w:t>$23</w:t>
            </w:r>
          </w:p>
        </w:tc>
        <w:tc>
          <w:tcPr>
            <w:tcW w:w="800" w:type="dxa"/>
            <w:tcBorders>
              <w:bottom w:val="nil"/>
            </w:tcBorders>
          </w:tcPr>
          <w:p>
            <w:pPr>
              <w:pStyle w:val="TableParagraph"/>
              <w:spacing w:before="72"/>
              <w:rPr>
                <w:sz w:val="16"/>
              </w:rPr>
            </w:pPr>
            <w:r>
              <w:rPr>
                <w:color w:val="231F20"/>
                <w:spacing w:val="-5"/>
                <w:sz w:val="16"/>
              </w:rPr>
              <w:t>$6</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$1,560</w:t>
            </w:r>
          </w:p>
        </w:tc>
        <w:tc>
          <w:tcPr>
            <w:tcW w:w="800" w:type="dxa"/>
            <w:tcBorders>
              <w:top w:val="nil"/>
              <w:bottom w:val="nil"/>
            </w:tcBorders>
          </w:tcPr>
          <w:p>
            <w:pPr>
              <w:pStyle w:val="TableParagraph"/>
              <w:ind w:right="28"/>
              <w:rPr>
                <w:sz w:val="16"/>
              </w:rPr>
            </w:pPr>
            <w:r>
              <w:rPr>
                <w:color w:val="231F20"/>
                <w:spacing w:val="-5"/>
                <w:sz w:val="16"/>
              </w:rPr>
              <w:t>$90</w:t>
            </w:r>
          </w:p>
        </w:tc>
        <w:tc>
          <w:tcPr>
            <w:tcW w:w="800" w:type="dxa"/>
            <w:tcBorders>
              <w:top w:val="nil"/>
              <w:bottom w:val="nil"/>
            </w:tcBorders>
          </w:tcPr>
          <w:p>
            <w:pPr>
              <w:pStyle w:val="TableParagraph"/>
              <w:ind w:right="30"/>
              <w:rPr>
                <w:sz w:val="16"/>
              </w:rPr>
            </w:pPr>
            <w:r>
              <w:rPr>
                <w:color w:val="231F20"/>
                <w:spacing w:val="-5"/>
                <w:sz w:val="16"/>
              </w:rPr>
              <w:t>$73</w:t>
            </w:r>
          </w:p>
        </w:tc>
        <w:tc>
          <w:tcPr>
            <w:tcW w:w="800" w:type="dxa"/>
            <w:tcBorders>
              <w:top w:val="nil"/>
              <w:bottom w:val="nil"/>
            </w:tcBorders>
          </w:tcPr>
          <w:p>
            <w:pPr>
              <w:pStyle w:val="TableParagraph"/>
              <w:rPr>
                <w:sz w:val="16"/>
              </w:rPr>
            </w:pPr>
            <w:r>
              <w:rPr>
                <w:color w:val="231F20"/>
                <w:spacing w:val="-5"/>
                <w:sz w:val="16"/>
              </w:rPr>
              <w:t>$57</w:t>
            </w:r>
          </w:p>
        </w:tc>
        <w:tc>
          <w:tcPr>
            <w:tcW w:w="800" w:type="dxa"/>
            <w:tcBorders>
              <w:top w:val="nil"/>
              <w:bottom w:val="nil"/>
            </w:tcBorders>
          </w:tcPr>
          <w:p>
            <w:pPr>
              <w:pStyle w:val="TableParagraph"/>
              <w:rPr>
                <w:sz w:val="16"/>
              </w:rPr>
            </w:pPr>
            <w:r>
              <w:rPr>
                <w:color w:val="231F20"/>
                <w:spacing w:val="-5"/>
                <w:sz w:val="16"/>
              </w:rPr>
              <w:t>$40</w:t>
            </w:r>
          </w:p>
        </w:tc>
        <w:tc>
          <w:tcPr>
            <w:tcW w:w="800" w:type="dxa"/>
            <w:tcBorders>
              <w:top w:val="nil"/>
              <w:bottom w:val="nil"/>
            </w:tcBorders>
          </w:tcPr>
          <w:p>
            <w:pPr>
              <w:pStyle w:val="TableParagraph"/>
              <w:rPr>
                <w:sz w:val="16"/>
              </w:rPr>
            </w:pPr>
            <w:r>
              <w:rPr>
                <w:color w:val="231F20"/>
                <w:spacing w:val="-5"/>
                <w:sz w:val="16"/>
              </w:rPr>
              <w:t>$24</w:t>
            </w:r>
          </w:p>
        </w:tc>
        <w:tc>
          <w:tcPr>
            <w:tcW w:w="800" w:type="dxa"/>
            <w:tcBorders>
              <w:top w:val="nil"/>
              <w:bottom w:val="nil"/>
            </w:tcBorders>
          </w:tcPr>
          <w:p>
            <w:pPr>
              <w:pStyle w:val="TableParagraph"/>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$1,570</w:t>
            </w:r>
          </w:p>
        </w:tc>
        <w:tc>
          <w:tcPr>
            <w:tcW w:w="800" w:type="dxa"/>
            <w:tcBorders>
              <w:top w:val="nil"/>
              <w:bottom w:val="nil"/>
            </w:tcBorders>
          </w:tcPr>
          <w:p>
            <w:pPr>
              <w:pStyle w:val="TableParagraph"/>
              <w:ind w:right="28"/>
              <w:rPr>
                <w:sz w:val="16"/>
              </w:rPr>
            </w:pPr>
            <w:r>
              <w:rPr>
                <w:color w:val="231F20"/>
                <w:spacing w:val="-5"/>
                <w:sz w:val="16"/>
              </w:rPr>
              <w:t>$91</w:t>
            </w:r>
          </w:p>
        </w:tc>
        <w:tc>
          <w:tcPr>
            <w:tcW w:w="800" w:type="dxa"/>
            <w:tcBorders>
              <w:top w:val="nil"/>
              <w:bottom w:val="nil"/>
            </w:tcBorders>
          </w:tcPr>
          <w:p>
            <w:pPr>
              <w:pStyle w:val="TableParagraph"/>
              <w:ind w:right="30"/>
              <w:rPr>
                <w:sz w:val="16"/>
              </w:rPr>
            </w:pPr>
            <w:r>
              <w:rPr>
                <w:color w:val="231F20"/>
                <w:spacing w:val="-5"/>
                <w:sz w:val="16"/>
              </w:rPr>
              <w:t>$74</w:t>
            </w:r>
          </w:p>
        </w:tc>
        <w:tc>
          <w:tcPr>
            <w:tcW w:w="800" w:type="dxa"/>
            <w:tcBorders>
              <w:top w:val="nil"/>
              <w:bottom w:val="nil"/>
            </w:tcBorders>
          </w:tcPr>
          <w:p>
            <w:pPr>
              <w:pStyle w:val="TableParagraph"/>
              <w:rPr>
                <w:sz w:val="16"/>
              </w:rPr>
            </w:pPr>
            <w:r>
              <w:rPr>
                <w:color w:val="231F20"/>
                <w:spacing w:val="-5"/>
                <w:sz w:val="16"/>
              </w:rPr>
              <w:t>$58</w:t>
            </w:r>
          </w:p>
        </w:tc>
        <w:tc>
          <w:tcPr>
            <w:tcW w:w="800" w:type="dxa"/>
            <w:tcBorders>
              <w:top w:val="nil"/>
              <w:bottom w:val="nil"/>
            </w:tcBorders>
          </w:tcPr>
          <w:p>
            <w:pPr>
              <w:pStyle w:val="TableParagraph"/>
              <w:rPr>
                <w:sz w:val="16"/>
              </w:rPr>
            </w:pPr>
            <w:r>
              <w:rPr>
                <w:color w:val="231F20"/>
                <w:spacing w:val="-5"/>
                <w:sz w:val="16"/>
              </w:rPr>
              <w:t>$41</w:t>
            </w:r>
          </w:p>
        </w:tc>
        <w:tc>
          <w:tcPr>
            <w:tcW w:w="800" w:type="dxa"/>
            <w:tcBorders>
              <w:top w:val="nil"/>
              <w:bottom w:val="nil"/>
            </w:tcBorders>
          </w:tcPr>
          <w:p>
            <w:pPr>
              <w:pStyle w:val="TableParagraph"/>
              <w:rPr>
                <w:sz w:val="16"/>
              </w:rPr>
            </w:pPr>
            <w:r>
              <w:rPr>
                <w:color w:val="231F20"/>
                <w:spacing w:val="-5"/>
                <w:sz w:val="16"/>
              </w:rPr>
              <w:t>$25</w:t>
            </w:r>
          </w:p>
        </w:tc>
        <w:tc>
          <w:tcPr>
            <w:tcW w:w="800" w:type="dxa"/>
            <w:tcBorders>
              <w:top w:val="nil"/>
              <w:bottom w:val="nil"/>
            </w:tcBorders>
          </w:tcPr>
          <w:p>
            <w:pPr>
              <w:pStyle w:val="TableParagraph"/>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$1,580</w:t>
            </w:r>
          </w:p>
        </w:tc>
        <w:tc>
          <w:tcPr>
            <w:tcW w:w="800" w:type="dxa"/>
            <w:tcBorders>
              <w:top w:val="nil"/>
              <w:bottom w:val="nil"/>
            </w:tcBorders>
          </w:tcPr>
          <w:p>
            <w:pPr>
              <w:pStyle w:val="TableParagraph"/>
              <w:ind w:right="28"/>
              <w:rPr>
                <w:sz w:val="16"/>
              </w:rPr>
            </w:pPr>
            <w:r>
              <w:rPr>
                <w:color w:val="231F20"/>
                <w:spacing w:val="-5"/>
                <w:sz w:val="16"/>
              </w:rPr>
              <w:t>$92</w:t>
            </w:r>
          </w:p>
        </w:tc>
        <w:tc>
          <w:tcPr>
            <w:tcW w:w="800" w:type="dxa"/>
            <w:tcBorders>
              <w:top w:val="nil"/>
              <w:bottom w:val="nil"/>
            </w:tcBorders>
          </w:tcPr>
          <w:p>
            <w:pPr>
              <w:pStyle w:val="TableParagraph"/>
              <w:ind w:right="30"/>
              <w:rPr>
                <w:sz w:val="16"/>
              </w:rPr>
            </w:pPr>
            <w:r>
              <w:rPr>
                <w:color w:val="231F20"/>
                <w:spacing w:val="-5"/>
                <w:sz w:val="16"/>
              </w:rPr>
              <w:t>$75</w:t>
            </w:r>
          </w:p>
        </w:tc>
        <w:tc>
          <w:tcPr>
            <w:tcW w:w="800" w:type="dxa"/>
            <w:tcBorders>
              <w:top w:val="nil"/>
              <w:bottom w:val="nil"/>
            </w:tcBorders>
          </w:tcPr>
          <w:p>
            <w:pPr>
              <w:pStyle w:val="TableParagraph"/>
              <w:rPr>
                <w:sz w:val="16"/>
              </w:rPr>
            </w:pPr>
            <w:r>
              <w:rPr>
                <w:color w:val="231F20"/>
                <w:spacing w:val="-5"/>
                <w:sz w:val="16"/>
              </w:rPr>
              <w:t>$59</w:t>
            </w:r>
          </w:p>
        </w:tc>
        <w:tc>
          <w:tcPr>
            <w:tcW w:w="800" w:type="dxa"/>
            <w:tcBorders>
              <w:top w:val="nil"/>
              <w:bottom w:val="nil"/>
            </w:tcBorders>
          </w:tcPr>
          <w:p>
            <w:pPr>
              <w:pStyle w:val="TableParagraph"/>
              <w:rPr>
                <w:sz w:val="16"/>
              </w:rPr>
            </w:pPr>
            <w:r>
              <w:rPr>
                <w:color w:val="231F20"/>
                <w:spacing w:val="-5"/>
                <w:sz w:val="16"/>
              </w:rPr>
              <w:t>$42</w:t>
            </w:r>
          </w:p>
        </w:tc>
        <w:tc>
          <w:tcPr>
            <w:tcW w:w="800" w:type="dxa"/>
            <w:tcBorders>
              <w:top w:val="nil"/>
              <w:bottom w:val="nil"/>
            </w:tcBorders>
          </w:tcPr>
          <w:p>
            <w:pPr>
              <w:pStyle w:val="TableParagraph"/>
              <w:rPr>
                <w:sz w:val="16"/>
              </w:rPr>
            </w:pPr>
            <w:r>
              <w:rPr>
                <w:color w:val="231F20"/>
                <w:spacing w:val="-5"/>
                <w:sz w:val="16"/>
              </w:rPr>
              <w:t>$26</w:t>
            </w:r>
          </w:p>
        </w:tc>
        <w:tc>
          <w:tcPr>
            <w:tcW w:w="800" w:type="dxa"/>
            <w:tcBorders>
              <w:top w:val="nil"/>
              <w:bottom w:val="nil"/>
            </w:tcBorders>
          </w:tcPr>
          <w:p>
            <w:pPr>
              <w:pStyle w:val="TableParagraph"/>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$1,580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$1,630</w:t>
            </w:r>
          </w:p>
        </w:tc>
        <w:tc>
          <w:tcPr>
            <w:tcW w:w="800" w:type="dxa"/>
            <w:tcBorders>
              <w:top w:val="nil"/>
            </w:tcBorders>
          </w:tcPr>
          <w:p>
            <w:pPr>
              <w:pStyle w:val="TableParagraph"/>
              <w:spacing w:line="240" w:lineRule="auto"/>
              <w:ind w:right="28"/>
              <w:rPr>
                <w:sz w:val="16"/>
              </w:rPr>
            </w:pPr>
            <w:r>
              <w:rPr>
                <w:color w:val="231F20"/>
                <w:spacing w:val="-5"/>
                <w:sz w:val="16"/>
              </w:rPr>
              <w:t>$95</w:t>
            </w:r>
          </w:p>
        </w:tc>
        <w:tc>
          <w:tcPr>
            <w:tcW w:w="800" w:type="dxa"/>
            <w:tcBorders>
              <w:top w:val="nil"/>
            </w:tcBorders>
          </w:tcPr>
          <w:p>
            <w:pPr>
              <w:pStyle w:val="TableParagraph"/>
              <w:spacing w:line="240" w:lineRule="auto"/>
              <w:ind w:right="30"/>
              <w:rPr>
                <w:sz w:val="16"/>
              </w:rPr>
            </w:pPr>
            <w:r>
              <w:rPr>
                <w:color w:val="231F20"/>
                <w:spacing w:val="-5"/>
                <w:sz w:val="16"/>
              </w:rPr>
              <w:t>$78</w:t>
            </w:r>
          </w:p>
        </w:tc>
        <w:tc>
          <w:tcPr>
            <w:tcW w:w="800" w:type="dxa"/>
            <w:tcBorders>
              <w:top w:val="nil"/>
            </w:tcBorders>
          </w:tcPr>
          <w:p>
            <w:pPr>
              <w:pStyle w:val="TableParagraph"/>
              <w:spacing w:line="240" w:lineRule="auto"/>
              <w:rPr>
                <w:sz w:val="16"/>
              </w:rPr>
            </w:pPr>
            <w:r>
              <w:rPr>
                <w:color w:val="231F20"/>
                <w:spacing w:val="-5"/>
                <w:sz w:val="16"/>
              </w:rPr>
              <w:t>$62</w:t>
            </w:r>
          </w:p>
        </w:tc>
        <w:tc>
          <w:tcPr>
            <w:tcW w:w="800" w:type="dxa"/>
            <w:tcBorders>
              <w:top w:val="nil"/>
            </w:tcBorders>
          </w:tcPr>
          <w:p>
            <w:pPr>
              <w:pStyle w:val="TableParagraph"/>
              <w:spacing w:line="240" w:lineRule="auto"/>
              <w:rPr>
                <w:sz w:val="16"/>
              </w:rPr>
            </w:pPr>
            <w:r>
              <w:rPr>
                <w:color w:val="231F20"/>
                <w:spacing w:val="-5"/>
                <w:sz w:val="16"/>
              </w:rPr>
              <w:t>$45</w:t>
            </w:r>
          </w:p>
        </w:tc>
        <w:tc>
          <w:tcPr>
            <w:tcW w:w="800" w:type="dxa"/>
            <w:tcBorders>
              <w:top w:val="nil"/>
            </w:tcBorders>
          </w:tcPr>
          <w:p>
            <w:pPr>
              <w:pStyle w:val="TableParagraph"/>
              <w:spacing w:line="240" w:lineRule="auto"/>
              <w:rPr>
                <w:sz w:val="16"/>
              </w:rPr>
            </w:pPr>
            <w:r>
              <w:rPr>
                <w:color w:val="231F20"/>
                <w:spacing w:val="-5"/>
                <w:sz w:val="16"/>
              </w:rPr>
              <w:t>$29</w:t>
            </w:r>
          </w:p>
        </w:tc>
        <w:tc>
          <w:tcPr>
            <w:tcW w:w="800" w:type="dxa"/>
            <w:tcBorders>
              <w:top w:val="nil"/>
            </w:tcBorders>
          </w:tcPr>
          <w:p>
            <w:pPr>
              <w:pStyle w:val="TableParagraph"/>
              <w:spacing w:line="240" w:lineRule="auto"/>
              <w:rPr>
                <w:sz w:val="16"/>
              </w:rPr>
            </w:pPr>
            <w:r>
              <w:rPr>
                <w:color w:val="231F20"/>
                <w:spacing w:val="-5"/>
                <w:sz w:val="16"/>
              </w:rPr>
              <w:t>$12</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$1,630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$1,680</w:t>
            </w:r>
          </w:p>
        </w:tc>
        <w:tc>
          <w:tcPr>
            <w:tcW w:w="800" w:type="dxa"/>
            <w:tcBorders>
              <w:bottom w:val="nil"/>
            </w:tcBorders>
          </w:tcPr>
          <w:p>
            <w:pPr>
              <w:pStyle w:val="TableParagraph"/>
              <w:spacing w:before="72"/>
              <w:ind w:right="28"/>
              <w:rPr>
                <w:sz w:val="16"/>
              </w:rPr>
            </w:pPr>
            <w:r>
              <w:rPr>
                <w:color w:val="231F20"/>
                <w:spacing w:val="-4"/>
                <w:sz w:val="16"/>
              </w:rPr>
              <w:t>$101</w:t>
            </w:r>
          </w:p>
        </w:tc>
        <w:tc>
          <w:tcPr>
            <w:tcW w:w="800" w:type="dxa"/>
            <w:tcBorders>
              <w:bottom w:val="nil"/>
            </w:tcBorders>
          </w:tcPr>
          <w:p>
            <w:pPr>
              <w:pStyle w:val="TableParagraph"/>
              <w:spacing w:before="72"/>
              <w:ind w:right="30"/>
              <w:rPr>
                <w:sz w:val="16"/>
              </w:rPr>
            </w:pPr>
            <w:r>
              <w:rPr>
                <w:color w:val="231F20"/>
                <w:spacing w:val="-5"/>
                <w:sz w:val="16"/>
              </w:rPr>
              <w:t>$83</w:t>
            </w:r>
          </w:p>
        </w:tc>
        <w:tc>
          <w:tcPr>
            <w:tcW w:w="800" w:type="dxa"/>
            <w:tcBorders>
              <w:bottom w:val="nil"/>
            </w:tcBorders>
          </w:tcPr>
          <w:p>
            <w:pPr>
              <w:pStyle w:val="TableParagraph"/>
              <w:spacing w:before="72"/>
              <w:rPr>
                <w:sz w:val="16"/>
              </w:rPr>
            </w:pPr>
            <w:r>
              <w:rPr>
                <w:color w:val="231F20"/>
                <w:spacing w:val="-5"/>
                <w:sz w:val="16"/>
              </w:rPr>
              <w:t>$67</w:t>
            </w:r>
          </w:p>
        </w:tc>
        <w:tc>
          <w:tcPr>
            <w:tcW w:w="800" w:type="dxa"/>
            <w:tcBorders>
              <w:bottom w:val="nil"/>
            </w:tcBorders>
          </w:tcPr>
          <w:p>
            <w:pPr>
              <w:pStyle w:val="TableParagraph"/>
              <w:spacing w:before="72"/>
              <w:rPr>
                <w:sz w:val="16"/>
              </w:rPr>
            </w:pPr>
            <w:r>
              <w:rPr>
                <w:color w:val="231F20"/>
                <w:spacing w:val="-5"/>
                <w:sz w:val="16"/>
              </w:rPr>
              <w:t>$50</w:t>
            </w:r>
          </w:p>
        </w:tc>
        <w:tc>
          <w:tcPr>
            <w:tcW w:w="800" w:type="dxa"/>
            <w:tcBorders>
              <w:bottom w:val="nil"/>
            </w:tcBorders>
          </w:tcPr>
          <w:p>
            <w:pPr>
              <w:pStyle w:val="TableParagraph"/>
              <w:spacing w:before="72"/>
              <w:rPr>
                <w:sz w:val="16"/>
              </w:rPr>
            </w:pPr>
            <w:r>
              <w:rPr>
                <w:color w:val="231F20"/>
                <w:spacing w:val="-5"/>
                <w:sz w:val="16"/>
              </w:rPr>
              <w:t>$34</w:t>
            </w:r>
          </w:p>
        </w:tc>
        <w:tc>
          <w:tcPr>
            <w:tcW w:w="800" w:type="dxa"/>
            <w:tcBorders>
              <w:bottom w:val="nil"/>
            </w:tcBorders>
          </w:tcPr>
          <w:p>
            <w:pPr>
              <w:pStyle w:val="TableParagraph"/>
              <w:spacing w:before="72"/>
              <w:rPr>
                <w:sz w:val="16"/>
              </w:rPr>
            </w:pPr>
            <w:r>
              <w:rPr>
                <w:color w:val="231F20"/>
                <w:spacing w:val="-5"/>
                <w:sz w:val="16"/>
              </w:rPr>
              <w:t>$17</w:t>
            </w:r>
          </w:p>
        </w:tc>
        <w:tc>
          <w:tcPr>
            <w:tcW w:w="800" w:type="dxa"/>
            <w:tcBorders>
              <w:bottom w:val="nil"/>
            </w:tcBorders>
          </w:tcPr>
          <w:p>
            <w:pPr>
              <w:pStyle w:val="TableParagraph"/>
              <w:spacing w:before="72"/>
              <w:rPr>
                <w:sz w:val="16"/>
              </w:rPr>
            </w:pPr>
            <w:r>
              <w:rPr>
                <w:color w:val="231F20"/>
                <w:spacing w:val="-5"/>
                <w:sz w:val="16"/>
              </w:rPr>
              <w:t>$1</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$1,730</w:t>
            </w:r>
          </w:p>
        </w:tc>
        <w:tc>
          <w:tcPr>
            <w:tcW w:w="800" w:type="dxa"/>
            <w:tcBorders>
              <w:top w:val="nil"/>
              <w:bottom w:val="nil"/>
            </w:tcBorders>
          </w:tcPr>
          <w:p>
            <w:pPr>
              <w:pStyle w:val="TableParagraph"/>
              <w:ind w:right="28"/>
              <w:rPr>
                <w:sz w:val="16"/>
              </w:rPr>
            </w:pPr>
            <w:r>
              <w:rPr>
                <w:color w:val="231F20"/>
                <w:spacing w:val="-4"/>
                <w:sz w:val="16"/>
              </w:rPr>
              <w:t>$107</w:t>
            </w:r>
          </w:p>
        </w:tc>
        <w:tc>
          <w:tcPr>
            <w:tcW w:w="800" w:type="dxa"/>
            <w:tcBorders>
              <w:top w:val="nil"/>
              <w:bottom w:val="nil"/>
            </w:tcBorders>
          </w:tcPr>
          <w:p>
            <w:pPr>
              <w:pStyle w:val="TableParagraph"/>
              <w:ind w:right="30"/>
              <w:rPr>
                <w:sz w:val="16"/>
              </w:rPr>
            </w:pPr>
            <w:r>
              <w:rPr>
                <w:color w:val="231F20"/>
                <w:spacing w:val="-5"/>
                <w:sz w:val="16"/>
              </w:rPr>
              <w:t>$88</w:t>
            </w:r>
          </w:p>
        </w:tc>
        <w:tc>
          <w:tcPr>
            <w:tcW w:w="800" w:type="dxa"/>
            <w:tcBorders>
              <w:top w:val="nil"/>
              <w:bottom w:val="nil"/>
            </w:tcBorders>
          </w:tcPr>
          <w:p>
            <w:pPr>
              <w:pStyle w:val="TableParagraph"/>
              <w:rPr>
                <w:sz w:val="16"/>
              </w:rPr>
            </w:pPr>
            <w:r>
              <w:rPr>
                <w:color w:val="231F20"/>
                <w:spacing w:val="-5"/>
                <w:sz w:val="16"/>
              </w:rPr>
              <w:t>$72</w:t>
            </w:r>
          </w:p>
        </w:tc>
        <w:tc>
          <w:tcPr>
            <w:tcW w:w="800" w:type="dxa"/>
            <w:tcBorders>
              <w:top w:val="nil"/>
              <w:bottom w:val="nil"/>
            </w:tcBorders>
          </w:tcPr>
          <w:p>
            <w:pPr>
              <w:pStyle w:val="TableParagraph"/>
              <w:rPr>
                <w:sz w:val="16"/>
              </w:rPr>
            </w:pPr>
            <w:r>
              <w:rPr>
                <w:color w:val="231F20"/>
                <w:spacing w:val="-5"/>
                <w:sz w:val="16"/>
              </w:rPr>
              <w:t>$55</w:t>
            </w:r>
          </w:p>
        </w:tc>
        <w:tc>
          <w:tcPr>
            <w:tcW w:w="800" w:type="dxa"/>
            <w:tcBorders>
              <w:top w:val="nil"/>
              <w:bottom w:val="nil"/>
            </w:tcBorders>
          </w:tcPr>
          <w:p>
            <w:pPr>
              <w:pStyle w:val="TableParagraph"/>
              <w:rPr>
                <w:sz w:val="16"/>
              </w:rPr>
            </w:pPr>
            <w:r>
              <w:rPr>
                <w:color w:val="231F20"/>
                <w:spacing w:val="-5"/>
                <w:sz w:val="16"/>
              </w:rPr>
              <w:t>$39</w:t>
            </w:r>
          </w:p>
        </w:tc>
        <w:tc>
          <w:tcPr>
            <w:tcW w:w="800" w:type="dxa"/>
            <w:tcBorders>
              <w:top w:val="nil"/>
              <w:bottom w:val="nil"/>
            </w:tcBorders>
          </w:tcPr>
          <w:p>
            <w:pPr>
              <w:pStyle w:val="TableParagraph"/>
              <w:rPr>
                <w:sz w:val="16"/>
              </w:rPr>
            </w:pPr>
            <w:r>
              <w:rPr>
                <w:color w:val="231F20"/>
                <w:spacing w:val="-5"/>
                <w:sz w:val="16"/>
              </w:rPr>
              <w:t>$22</w:t>
            </w:r>
          </w:p>
        </w:tc>
        <w:tc>
          <w:tcPr>
            <w:tcW w:w="800" w:type="dxa"/>
            <w:tcBorders>
              <w:top w:val="nil"/>
              <w:bottom w:val="nil"/>
            </w:tcBorders>
          </w:tcPr>
          <w:p>
            <w:pPr>
              <w:pStyle w:val="TableParagraph"/>
              <w:rPr>
                <w:sz w:val="16"/>
              </w:rPr>
            </w:pPr>
            <w:r>
              <w:rPr>
                <w:color w:val="231F20"/>
                <w:spacing w:val="-5"/>
                <w:sz w:val="16"/>
              </w:rPr>
              <w:t>$6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$1,780</w:t>
            </w:r>
          </w:p>
        </w:tc>
        <w:tc>
          <w:tcPr>
            <w:tcW w:w="800" w:type="dxa"/>
            <w:tcBorders>
              <w:top w:val="nil"/>
              <w:bottom w:val="nil"/>
            </w:tcBorders>
          </w:tcPr>
          <w:p>
            <w:pPr>
              <w:pStyle w:val="TableParagraph"/>
              <w:ind w:right="28"/>
              <w:rPr>
                <w:sz w:val="16"/>
              </w:rPr>
            </w:pPr>
            <w:r>
              <w:rPr>
                <w:color w:val="231F20"/>
                <w:spacing w:val="-4"/>
                <w:sz w:val="16"/>
              </w:rPr>
              <w:t>$113</w:t>
            </w:r>
          </w:p>
        </w:tc>
        <w:tc>
          <w:tcPr>
            <w:tcW w:w="800" w:type="dxa"/>
            <w:tcBorders>
              <w:top w:val="nil"/>
              <w:bottom w:val="nil"/>
            </w:tcBorders>
          </w:tcPr>
          <w:p>
            <w:pPr>
              <w:pStyle w:val="TableParagraph"/>
              <w:ind w:right="30"/>
              <w:rPr>
                <w:sz w:val="16"/>
              </w:rPr>
            </w:pPr>
            <w:r>
              <w:rPr>
                <w:color w:val="231F20"/>
                <w:spacing w:val="-5"/>
                <w:sz w:val="16"/>
              </w:rPr>
              <w:t>$93</w:t>
            </w:r>
          </w:p>
        </w:tc>
        <w:tc>
          <w:tcPr>
            <w:tcW w:w="800" w:type="dxa"/>
            <w:tcBorders>
              <w:top w:val="nil"/>
              <w:bottom w:val="nil"/>
            </w:tcBorders>
          </w:tcPr>
          <w:p>
            <w:pPr>
              <w:pStyle w:val="TableParagraph"/>
              <w:rPr>
                <w:sz w:val="16"/>
              </w:rPr>
            </w:pPr>
            <w:r>
              <w:rPr>
                <w:color w:val="231F20"/>
                <w:spacing w:val="-5"/>
                <w:sz w:val="16"/>
              </w:rPr>
              <w:t>$77</w:t>
            </w:r>
          </w:p>
        </w:tc>
        <w:tc>
          <w:tcPr>
            <w:tcW w:w="800" w:type="dxa"/>
            <w:tcBorders>
              <w:top w:val="nil"/>
              <w:bottom w:val="nil"/>
            </w:tcBorders>
          </w:tcPr>
          <w:p>
            <w:pPr>
              <w:pStyle w:val="TableParagraph"/>
              <w:rPr>
                <w:sz w:val="16"/>
              </w:rPr>
            </w:pPr>
            <w:r>
              <w:rPr>
                <w:color w:val="231F20"/>
                <w:spacing w:val="-5"/>
                <w:sz w:val="16"/>
              </w:rPr>
              <w:t>$60</w:t>
            </w:r>
          </w:p>
        </w:tc>
        <w:tc>
          <w:tcPr>
            <w:tcW w:w="800" w:type="dxa"/>
            <w:tcBorders>
              <w:top w:val="nil"/>
              <w:bottom w:val="nil"/>
            </w:tcBorders>
          </w:tcPr>
          <w:p>
            <w:pPr>
              <w:pStyle w:val="TableParagraph"/>
              <w:rPr>
                <w:sz w:val="16"/>
              </w:rPr>
            </w:pPr>
            <w:r>
              <w:rPr>
                <w:color w:val="231F20"/>
                <w:spacing w:val="-5"/>
                <w:sz w:val="16"/>
              </w:rPr>
              <w:t>$44</w:t>
            </w:r>
          </w:p>
        </w:tc>
        <w:tc>
          <w:tcPr>
            <w:tcW w:w="800" w:type="dxa"/>
            <w:tcBorders>
              <w:top w:val="nil"/>
              <w:bottom w:val="nil"/>
            </w:tcBorders>
          </w:tcPr>
          <w:p>
            <w:pPr>
              <w:pStyle w:val="TableParagraph"/>
              <w:rPr>
                <w:sz w:val="16"/>
              </w:rPr>
            </w:pPr>
            <w:r>
              <w:rPr>
                <w:color w:val="231F20"/>
                <w:spacing w:val="-5"/>
                <w:sz w:val="16"/>
              </w:rPr>
              <w:t>$27</w:t>
            </w:r>
          </w:p>
        </w:tc>
        <w:tc>
          <w:tcPr>
            <w:tcW w:w="800" w:type="dxa"/>
            <w:tcBorders>
              <w:top w:val="nil"/>
              <w:bottom w:val="nil"/>
            </w:tcBorders>
          </w:tcPr>
          <w:p>
            <w:pPr>
              <w:pStyle w:val="TableParagraph"/>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$1,830</w:t>
            </w:r>
          </w:p>
        </w:tc>
        <w:tc>
          <w:tcPr>
            <w:tcW w:w="800" w:type="dxa"/>
            <w:tcBorders>
              <w:top w:val="nil"/>
              <w:bottom w:val="nil"/>
            </w:tcBorders>
          </w:tcPr>
          <w:p>
            <w:pPr>
              <w:pStyle w:val="TableParagraph"/>
              <w:ind w:right="28"/>
              <w:rPr>
                <w:sz w:val="16"/>
              </w:rPr>
            </w:pPr>
            <w:r>
              <w:rPr>
                <w:color w:val="231F20"/>
                <w:spacing w:val="-4"/>
                <w:sz w:val="16"/>
              </w:rPr>
              <w:t>$119</w:t>
            </w:r>
          </w:p>
        </w:tc>
        <w:tc>
          <w:tcPr>
            <w:tcW w:w="800" w:type="dxa"/>
            <w:tcBorders>
              <w:top w:val="nil"/>
              <w:bottom w:val="nil"/>
            </w:tcBorders>
          </w:tcPr>
          <w:p>
            <w:pPr>
              <w:pStyle w:val="TableParagraph"/>
              <w:ind w:right="30"/>
              <w:rPr>
                <w:sz w:val="16"/>
              </w:rPr>
            </w:pPr>
            <w:r>
              <w:rPr>
                <w:color w:val="231F20"/>
                <w:spacing w:val="-5"/>
                <w:sz w:val="16"/>
              </w:rPr>
              <w:t>$99</w:t>
            </w:r>
          </w:p>
        </w:tc>
        <w:tc>
          <w:tcPr>
            <w:tcW w:w="800" w:type="dxa"/>
            <w:tcBorders>
              <w:top w:val="nil"/>
              <w:bottom w:val="nil"/>
            </w:tcBorders>
          </w:tcPr>
          <w:p>
            <w:pPr>
              <w:pStyle w:val="TableParagraph"/>
              <w:rPr>
                <w:sz w:val="16"/>
              </w:rPr>
            </w:pPr>
            <w:r>
              <w:rPr>
                <w:color w:val="231F20"/>
                <w:spacing w:val="-5"/>
                <w:sz w:val="16"/>
              </w:rPr>
              <w:t>$82</w:t>
            </w:r>
          </w:p>
        </w:tc>
        <w:tc>
          <w:tcPr>
            <w:tcW w:w="800" w:type="dxa"/>
            <w:tcBorders>
              <w:top w:val="nil"/>
              <w:bottom w:val="nil"/>
            </w:tcBorders>
          </w:tcPr>
          <w:p>
            <w:pPr>
              <w:pStyle w:val="TableParagraph"/>
              <w:rPr>
                <w:sz w:val="16"/>
              </w:rPr>
            </w:pPr>
            <w:r>
              <w:rPr>
                <w:color w:val="231F20"/>
                <w:spacing w:val="-5"/>
                <w:sz w:val="16"/>
              </w:rPr>
              <w:t>$65</w:t>
            </w:r>
          </w:p>
        </w:tc>
        <w:tc>
          <w:tcPr>
            <w:tcW w:w="800" w:type="dxa"/>
            <w:tcBorders>
              <w:top w:val="nil"/>
              <w:bottom w:val="nil"/>
            </w:tcBorders>
          </w:tcPr>
          <w:p>
            <w:pPr>
              <w:pStyle w:val="TableParagraph"/>
              <w:rPr>
                <w:sz w:val="16"/>
              </w:rPr>
            </w:pPr>
            <w:r>
              <w:rPr>
                <w:color w:val="231F20"/>
                <w:spacing w:val="-5"/>
                <w:sz w:val="16"/>
              </w:rPr>
              <w:t>$49</w:t>
            </w:r>
          </w:p>
        </w:tc>
        <w:tc>
          <w:tcPr>
            <w:tcW w:w="800" w:type="dxa"/>
            <w:tcBorders>
              <w:top w:val="nil"/>
              <w:bottom w:val="nil"/>
            </w:tcBorders>
          </w:tcPr>
          <w:p>
            <w:pPr>
              <w:pStyle w:val="TableParagraph"/>
              <w:rPr>
                <w:sz w:val="16"/>
              </w:rPr>
            </w:pPr>
            <w:r>
              <w:rPr>
                <w:color w:val="231F20"/>
                <w:spacing w:val="-5"/>
                <w:sz w:val="16"/>
              </w:rPr>
              <w:t>$32</w:t>
            </w:r>
          </w:p>
        </w:tc>
        <w:tc>
          <w:tcPr>
            <w:tcW w:w="800" w:type="dxa"/>
            <w:tcBorders>
              <w:top w:val="nil"/>
              <w:bottom w:val="nil"/>
            </w:tcBorders>
          </w:tcPr>
          <w:p>
            <w:pPr>
              <w:pStyle w:val="TableParagraph"/>
              <w:rPr>
                <w:sz w:val="16"/>
              </w:rPr>
            </w:pPr>
            <w:r>
              <w:rPr>
                <w:color w:val="231F20"/>
                <w:spacing w:val="-5"/>
                <w:sz w:val="16"/>
              </w:rPr>
              <w:t>$16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$1,830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$1,880</w:t>
            </w:r>
          </w:p>
        </w:tc>
        <w:tc>
          <w:tcPr>
            <w:tcW w:w="800" w:type="dxa"/>
            <w:tcBorders>
              <w:top w:val="nil"/>
            </w:tcBorders>
          </w:tcPr>
          <w:p>
            <w:pPr>
              <w:pStyle w:val="TableParagraph"/>
              <w:spacing w:line="240" w:lineRule="auto"/>
              <w:ind w:right="28"/>
              <w:rPr>
                <w:sz w:val="16"/>
              </w:rPr>
            </w:pPr>
            <w:r>
              <w:rPr>
                <w:color w:val="231F20"/>
                <w:spacing w:val="-4"/>
                <w:sz w:val="16"/>
              </w:rPr>
              <w:t>$125</w:t>
            </w:r>
          </w:p>
        </w:tc>
        <w:tc>
          <w:tcPr>
            <w:tcW w:w="800" w:type="dxa"/>
            <w:tcBorders>
              <w:top w:val="nil"/>
            </w:tcBorders>
          </w:tcPr>
          <w:p>
            <w:pPr>
              <w:pStyle w:val="TableParagraph"/>
              <w:spacing w:line="240" w:lineRule="auto"/>
              <w:ind w:right="30"/>
              <w:rPr>
                <w:sz w:val="16"/>
              </w:rPr>
            </w:pPr>
            <w:r>
              <w:rPr>
                <w:color w:val="231F20"/>
                <w:spacing w:val="-4"/>
                <w:sz w:val="16"/>
              </w:rPr>
              <w:t>$105</w:t>
            </w:r>
          </w:p>
        </w:tc>
        <w:tc>
          <w:tcPr>
            <w:tcW w:w="800" w:type="dxa"/>
            <w:tcBorders>
              <w:top w:val="nil"/>
            </w:tcBorders>
          </w:tcPr>
          <w:p>
            <w:pPr>
              <w:pStyle w:val="TableParagraph"/>
              <w:spacing w:line="240" w:lineRule="auto"/>
              <w:rPr>
                <w:sz w:val="16"/>
              </w:rPr>
            </w:pPr>
            <w:r>
              <w:rPr>
                <w:color w:val="231F20"/>
                <w:spacing w:val="-5"/>
                <w:sz w:val="16"/>
              </w:rPr>
              <w:t>$87</w:t>
            </w:r>
          </w:p>
        </w:tc>
        <w:tc>
          <w:tcPr>
            <w:tcW w:w="800" w:type="dxa"/>
            <w:tcBorders>
              <w:top w:val="nil"/>
            </w:tcBorders>
          </w:tcPr>
          <w:p>
            <w:pPr>
              <w:pStyle w:val="TableParagraph"/>
              <w:spacing w:line="240" w:lineRule="auto"/>
              <w:rPr>
                <w:sz w:val="16"/>
              </w:rPr>
            </w:pPr>
            <w:r>
              <w:rPr>
                <w:color w:val="231F20"/>
                <w:spacing w:val="-5"/>
                <w:sz w:val="16"/>
              </w:rPr>
              <w:t>$70</w:t>
            </w:r>
          </w:p>
        </w:tc>
        <w:tc>
          <w:tcPr>
            <w:tcW w:w="800" w:type="dxa"/>
            <w:tcBorders>
              <w:top w:val="nil"/>
            </w:tcBorders>
          </w:tcPr>
          <w:p>
            <w:pPr>
              <w:pStyle w:val="TableParagraph"/>
              <w:spacing w:line="240" w:lineRule="auto"/>
              <w:rPr>
                <w:sz w:val="16"/>
              </w:rPr>
            </w:pPr>
            <w:r>
              <w:rPr>
                <w:color w:val="231F20"/>
                <w:spacing w:val="-5"/>
                <w:sz w:val="16"/>
              </w:rPr>
              <w:t>$54</w:t>
            </w:r>
          </w:p>
        </w:tc>
        <w:tc>
          <w:tcPr>
            <w:tcW w:w="800" w:type="dxa"/>
            <w:tcBorders>
              <w:top w:val="nil"/>
            </w:tcBorders>
          </w:tcPr>
          <w:p>
            <w:pPr>
              <w:pStyle w:val="TableParagraph"/>
              <w:spacing w:line="240" w:lineRule="auto"/>
              <w:rPr>
                <w:sz w:val="16"/>
              </w:rPr>
            </w:pPr>
            <w:r>
              <w:rPr>
                <w:color w:val="231F20"/>
                <w:spacing w:val="-5"/>
                <w:sz w:val="16"/>
              </w:rPr>
              <w:t>$37</w:t>
            </w:r>
          </w:p>
        </w:tc>
        <w:tc>
          <w:tcPr>
            <w:tcW w:w="800" w:type="dxa"/>
            <w:tcBorders>
              <w:top w:val="nil"/>
            </w:tcBorders>
          </w:tcPr>
          <w:p>
            <w:pPr>
              <w:pStyle w:val="TableParagraph"/>
              <w:spacing w:line="240" w:lineRule="auto"/>
              <w:rPr>
                <w:sz w:val="16"/>
              </w:rPr>
            </w:pPr>
            <w:r>
              <w:rPr>
                <w:color w:val="231F20"/>
                <w:spacing w:val="-5"/>
                <w:sz w:val="16"/>
              </w:rPr>
              <w:t>$21</w:t>
            </w:r>
          </w:p>
        </w:tc>
        <w:tc>
          <w:tcPr>
            <w:tcW w:w="800" w:type="dxa"/>
            <w:tcBorders>
              <w:top w:val="nil"/>
            </w:tcBorders>
          </w:tcPr>
          <w:p>
            <w:pPr>
              <w:pStyle w:val="TableParagraph"/>
              <w:spacing w:line="240" w:lineRule="auto"/>
              <w:rPr>
                <w:sz w:val="16"/>
              </w:rPr>
            </w:pPr>
            <w:r>
              <w:rPr>
                <w:color w:val="231F20"/>
                <w:spacing w:val="-5"/>
                <w:sz w:val="16"/>
              </w:rPr>
              <w:t>$4</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$1,880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$1,930</w:t>
            </w:r>
          </w:p>
        </w:tc>
        <w:tc>
          <w:tcPr>
            <w:tcW w:w="800" w:type="dxa"/>
            <w:tcBorders>
              <w:bottom w:val="nil"/>
            </w:tcBorders>
          </w:tcPr>
          <w:p>
            <w:pPr>
              <w:pStyle w:val="TableParagraph"/>
              <w:spacing w:before="72"/>
              <w:ind w:right="28"/>
              <w:rPr>
                <w:sz w:val="16"/>
              </w:rPr>
            </w:pPr>
            <w:r>
              <w:rPr>
                <w:color w:val="231F20"/>
                <w:spacing w:val="-4"/>
                <w:sz w:val="16"/>
              </w:rPr>
              <w:t>$131</w:t>
            </w:r>
          </w:p>
        </w:tc>
        <w:tc>
          <w:tcPr>
            <w:tcW w:w="800" w:type="dxa"/>
            <w:tcBorders>
              <w:bottom w:val="nil"/>
            </w:tcBorders>
          </w:tcPr>
          <w:p>
            <w:pPr>
              <w:pStyle w:val="TableParagraph"/>
              <w:spacing w:before="72"/>
              <w:ind w:right="30"/>
              <w:rPr>
                <w:sz w:val="16"/>
              </w:rPr>
            </w:pPr>
            <w:r>
              <w:rPr>
                <w:color w:val="231F20"/>
                <w:spacing w:val="-4"/>
                <w:sz w:val="16"/>
              </w:rPr>
              <w:t>$111</w:t>
            </w:r>
          </w:p>
        </w:tc>
        <w:tc>
          <w:tcPr>
            <w:tcW w:w="800" w:type="dxa"/>
            <w:tcBorders>
              <w:bottom w:val="nil"/>
            </w:tcBorders>
          </w:tcPr>
          <w:p>
            <w:pPr>
              <w:pStyle w:val="TableParagraph"/>
              <w:spacing w:before="72"/>
              <w:rPr>
                <w:sz w:val="16"/>
              </w:rPr>
            </w:pPr>
            <w:r>
              <w:rPr>
                <w:color w:val="231F20"/>
                <w:spacing w:val="-5"/>
                <w:sz w:val="16"/>
              </w:rPr>
              <w:t>$92</w:t>
            </w:r>
          </w:p>
        </w:tc>
        <w:tc>
          <w:tcPr>
            <w:tcW w:w="800" w:type="dxa"/>
            <w:tcBorders>
              <w:bottom w:val="nil"/>
            </w:tcBorders>
          </w:tcPr>
          <w:p>
            <w:pPr>
              <w:pStyle w:val="TableParagraph"/>
              <w:spacing w:before="72"/>
              <w:rPr>
                <w:sz w:val="16"/>
              </w:rPr>
            </w:pPr>
            <w:r>
              <w:rPr>
                <w:color w:val="231F20"/>
                <w:spacing w:val="-5"/>
                <w:sz w:val="16"/>
              </w:rPr>
              <w:t>$75</w:t>
            </w:r>
          </w:p>
        </w:tc>
        <w:tc>
          <w:tcPr>
            <w:tcW w:w="800" w:type="dxa"/>
            <w:tcBorders>
              <w:bottom w:val="nil"/>
            </w:tcBorders>
          </w:tcPr>
          <w:p>
            <w:pPr>
              <w:pStyle w:val="TableParagraph"/>
              <w:spacing w:before="72"/>
              <w:rPr>
                <w:sz w:val="16"/>
              </w:rPr>
            </w:pPr>
            <w:r>
              <w:rPr>
                <w:color w:val="231F20"/>
                <w:spacing w:val="-5"/>
                <w:sz w:val="16"/>
              </w:rPr>
              <w:t>$59</w:t>
            </w:r>
          </w:p>
        </w:tc>
        <w:tc>
          <w:tcPr>
            <w:tcW w:w="800" w:type="dxa"/>
            <w:tcBorders>
              <w:bottom w:val="nil"/>
            </w:tcBorders>
          </w:tcPr>
          <w:p>
            <w:pPr>
              <w:pStyle w:val="TableParagraph"/>
              <w:spacing w:before="72"/>
              <w:rPr>
                <w:sz w:val="16"/>
              </w:rPr>
            </w:pPr>
            <w:r>
              <w:rPr>
                <w:color w:val="231F20"/>
                <w:spacing w:val="-5"/>
                <w:sz w:val="16"/>
              </w:rPr>
              <w:t>$42</w:t>
            </w:r>
          </w:p>
        </w:tc>
        <w:tc>
          <w:tcPr>
            <w:tcW w:w="800" w:type="dxa"/>
            <w:tcBorders>
              <w:bottom w:val="nil"/>
            </w:tcBorders>
          </w:tcPr>
          <w:p>
            <w:pPr>
              <w:pStyle w:val="TableParagraph"/>
              <w:spacing w:before="72"/>
              <w:rPr>
                <w:sz w:val="16"/>
              </w:rPr>
            </w:pPr>
            <w:r>
              <w:rPr>
                <w:color w:val="231F20"/>
                <w:spacing w:val="-5"/>
                <w:sz w:val="16"/>
              </w:rPr>
              <w:t>$26</w:t>
            </w:r>
          </w:p>
        </w:tc>
        <w:tc>
          <w:tcPr>
            <w:tcW w:w="800" w:type="dxa"/>
            <w:tcBorders>
              <w:bottom w:val="nil"/>
            </w:tcBorders>
          </w:tcPr>
          <w:p>
            <w:pPr>
              <w:pStyle w:val="TableParagraph"/>
              <w:spacing w:before="72"/>
              <w:rPr>
                <w:sz w:val="16"/>
              </w:rPr>
            </w:pPr>
            <w:r>
              <w:rPr>
                <w:color w:val="231F20"/>
                <w:spacing w:val="-5"/>
                <w:sz w:val="16"/>
              </w:rPr>
              <w:t>$9</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$1,980</w:t>
            </w:r>
          </w:p>
        </w:tc>
        <w:tc>
          <w:tcPr>
            <w:tcW w:w="800" w:type="dxa"/>
            <w:tcBorders>
              <w:top w:val="nil"/>
              <w:bottom w:val="nil"/>
            </w:tcBorders>
          </w:tcPr>
          <w:p>
            <w:pPr>
              <w:pStyle w:val="TableParagraph"/>
              <w:ind w:right="28"/>
              <w:rPr>
                <w:sz w:val="16"/>
              </w:rPr>
            </w:pPr>
            <w:r>
              <w:rPr>
                <w:color w:val="231F20"/>
                <w:spacing w:val="-4"/>
                <w:sz w:val="16"/>
              </w:rPr>
              <w:t>$137</w:t>
            </w:r>
          </w:p>
        </w:tc>
        <w:tc>
          <w:tcPr>
            <w:tcW w:w="800" w:type="dxa"/>
            <w:tcBorders>
              <w:top w:val="nil"/>
              <w:bottom w:val="nil"/>
            </w:tcBorders>
          </w:tcPr>
          <w:p>
            <w:pPr>
              <w:pStyle w:val="TableParagraph"/>
              <w:ind w:right="30"/>
              <w:rPr>
                <w:sz w:val="16"/>
              </w:rPr>
            </w:pPr>
            <w:r>
              <w:rPr>
                <w:color w:val="231F20"/>
                <w:spacing w:val="-4"/>
                <w:sz w:val="16"/>
              </w:rPr>
              <w:t>$117</w:t>
            </w:r>
          </w:p>
        </w:tc>
        <w:tc>
          <w:tcPr>
            <w:tcW w:w="800" w:type="dxa"/>
            <w:tcBorders>
              <w:top w:val="nil"/>
              <w:bottom w:val="nil"/>
            </w:tcBorders>
          </w:tcPr>
          <w:p>
            <w:pPr>
              <w:pStyle w:val="TableParagraph"/>
              <w:rPr>
                <w:sz w:val="16"/>
              </w:rPr>
            </w:pPr>
            <w:r>
              <w:rPr>
                <w:color w:val="231F20"/>
                <w:spacing w:val="-5"/>
                <w:sz w:val="16"/>
              </w:rPr>
              <w:t>$98</w:t>
            </w:r>
          </w:p>
        </w:tc>
        <w:tc>
          <w:tcPr>
            <w:tcW w:w="800" w:type="dxa"/>
            <w:tcBorders>
              <w:top w:val="nil"/>
              <w:bottom w:val="nil"/>
            </w:tcBorders>
          </w:tcPr>
          <w:p>
            <w:pPr>
              <w:pStyle w:val="TableParagraph"/>
              <w:rPr>
                <w:sz w:val="16"/>
              </w:rPr>
            </w:pPr>
            <w:r>
              <w:rPr>
                <w:color w:val="231F20"/>
                <w:spacing w:val="-5"/>
                <w:sz w:val="16"/>
              </w:rPr>
              <w:t>$80</w:t>
            </w:r>
          </w:p>
        </w:tc>
        <w:tc>
          <w:tcPr>
            <w:tcW w:w="800" w:type="dxa"/>
            <w:tcBorders>
              <w:top w:val="nil"/>
              <w:bottom w:val="nil"/>
            </w:tcBorders>
          </w:tcPr>
          <w:p>
            <w:pPr>
              <w:pStyle w:val="TableParagraph"/>
              <w:rPr>
                <w:sz w:val="16"/>
              </w:rPr>
            </w:pPr>
            <w:r>
              <w:rPr>
                <w:color w:val="231F20"/>
                <w:spacing w:val="-5"/>
                <w:sz w:val="16"/>
              </w:rPr>
              <w:t>$64</w:t>
            </w:r>
          </w:p>
        </w:tc>
        <w:tc>
          <w:tcPr>
            <w:tcW w:w="800" w:type="dxa"/>
            <w:tcBorders>
              <w:top w:val="nil"/>
              <w:bottom w:val="nil"/>
            </w:tcBorders>
          </w:tcPr>
          <w:p>
            <w:pPr>
              <w:pStyle w:val="TableParagraph"/>
              <w:rPr>
                <w:sz w:val="16"/>
              </w:rPr>
            </w:pPr>
            <w:r>
              <w:rPr>
                <w:color w:val="231F20"/>
                <w:spacing w:val="-5"/>
                <w:sz w:val="16"/>
              </w:rPr>
              <w:t>$47</w:t>
            </w:r>
          </w:p>
        </w:tc>
        <w:tc>
          <w:tcPr>
            <w:tcW w:w="800" w:type="dxa"/>
            <w:tcBorders>
              <w:top w:val="nil"/>
              <w:bottom w:val="nil"/>
            </w:tcBorders>
          </w:tcPr>
          <w:p>
            <w:pPr>
              <w:pStyle w:val="TableParagraph"/>
              <w:rPr>
                <w:sz w:val="16"/>
              </w:rPr>
            </w:pPr>
            <w:r>
              <w:rPr>
                <w:color w:val="231F20"/>
                <w:spacing w:val="-5"/>
                <w:sz w:val="16"/>
              </w:rPr>
              <w:t>$31</w:t>
            </w:r>
          </w:p>
        </w:tc>
        <w:tc>
          <w:tcPr>
            <w:tcW w:w="800" w:type="dxa"/>
            <w:tcBorders>
              <w:top w:val="nil"/>
              <w:bottom w:val="nil"/>
            </w:tcBorders>
          </w:tcPr>
          <w:p>
            <w:pPr>
              <w:pStyle w:val="TableParagraph"/>
              <w:rPr>
                <w:sz w:val="16"/>
              </w:rPr>
            </w:pPr>
            <w:r>
              <w:rPr>
                <w:color w:val="231F20"/>
                <w:spacing w:val="-5"/>
                <w:sz w:val="16"/>
              </w:rPr>
              <w:t>$14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$2,030</w:t>
            </w:r>
          </w:p>
        </w:tc>
        <w:tc>
          <w:tcPr>
            <w:tcW w:w="800" w:type="dxa"/>
            <w:tcBorders>
              <w:top w:val="nil"/>
              <w:bottom w:val="nil"/>
            </w:tcBorders>
          </w:tcPr>
          <w:p>
            <w:pPr>
              <w:pStyle w:val="TableParagraph"/>
              <w:ind w:right="28"/>
              <w:rPr>
                <w:sz w:val="16"/>
              </w:rPr>
            </w:pPr>
            <w:r>
              <w:rPr>
                <w:color w:val="231F20"/>
                <w:spacing w:val="-4"/>
                <w:sz w:val="16"/>
              </w:rPr>
              <w:t>$143</w:t>
            </w:r>
          </w:p>
        </w:tc>
        <w:tc>
          <w:tcPr>
            <w:tcW w:w="800" w:type="dxa"/>
            <w:tcBorders>
              <w:top w:val="nil"/>
              <w:bottom w:val="nil"/>
            </w:tcBorders>
          </w:tcPr>
          <w:p>
            <w:pPr>
              <w:pStyle w:val="TableParagraph"/>
              <w:ind w:right="30"/>
              <w:rPr>
                <w:sz w:val="16"/>
              </w:rPr>
            </w:pPr>
            <w:r>
              <w:rPr>
                <w:color w:val="231F20"/>
                <w:spacing w:val="-4"/>
                <w:sz w:val="16"/>
              </w:rPr>
              <w:t>$123</w:t>
            </w:r>
          </w:p>
        </w:tc>
        <w:tc>
          <w:tcPr>
            <w:tcW w:w="800" w:type="dxa"/>
            <w:tcBorders>
              <w:top w:val="nil"/>
              <w:bottom w:val="nil"/>
            </w:tcBorders>
          </w:tcPr>
          <w:p>
            <w:pPr>
              <w:pStyle w:val="TableParagraph"/>
              <w:rPr>
                <w:sz w:val="16"/>
              </w:rPr>
            </w:pPr>
            <w:r>
              <w:rPr>
                <w:color w:val="231F20"/>
                <w:spacing w:val="-4"/>
                <w:sz w:val="16"/>
              </w:rPr>
              <w:t>$104</w:t>
            </w:r>
          </w:p>
        </w:tc>
        <w:tc>
          <w:tcPr>
            <w:tcW w:w="800" w:type="dxa"/>
            <w:tcBorders>
              <w:top w:val="nil"/>
              <w:bottom w:val="nil"/>
            </w:tcBorders>
          </w:tcPr>
          <w:p>
            <w:pPr>
              <w:pStyle w:val="TableParagraph"/>
              <w:rPr>
                <w:sz w:val="16"/>
              </w:rPr>
            </w:pPr>
            <w:r>
              <w:rPr>
                <w:color w:val="231F20"/>
                <w:spacing w:val="-5"/>
                <w:sz w:val="16"/>
              </w:rPr>
              <w:t>$85</w:t>
            </w:r>
          </w:p>
        </w:tc>
        <w:tc>
          <w:tcPr>
            <w:tcW w:w="800" w:type="dxa"/>
            <w:tcBorders>
              <w:top w:val="nil"/>
              <w:bottom w:val="nil"/>
            </w:tcBorders>
          </w:tcPr>
          <w:p>
            <w:pPr>
              <w:pStyle w:val="TableParagraph"/>
              <w:rPr>
                <w:sz w:val="16"/>
              </w:rPr>
            </w:pPr>
            <w:r>
              <w:rPr>
                <w:color w:val="231F20"/>
                <w:spacing w:val="-5"/>
                <w:sz w:val="16"/>
              </w:rPr>
              <w:t>$69</w:t>
            </w:r>
          </w:p>
        </w:tc>
        <w:tc>
          <w:tcPr>
            <w:tcW w:w="800" w:type="dxa"/>
            <w:tcBorders>
              <w:top w:val="nil"/>
              <w:bottom w:val="nil"/>
            </w:tcBorders>
          </w:tcPr>
          <w:p>
            <w:pPr>
              <w:pStyle w:val="TableParagraph"/>
              <w:rPr>
                <w:sz w:val="16"/>
              </w:rPr>
            </w:pPr>
            <w:r>
              <w:rPr>
                <w:color w:val="231F20"/>
                <w:spacing w:val="-5"/>
                <w:sz w:val="16"/>
              </w:rPr>
              <w:t>$52</w:t>
            </w:r>
          </w:p>
        </w:tc>
        <w:tc>
          <w:tcPr>
            <w:tcW w:w="800" w:type="dxa"/>
            <w:tcBorders>
              <w:top w:val="nil"/>
              <w:bottom w:val="nil"/>
            </w:tcBorders>
          </w:tcPr>
          <w:p>
            <w:pPr>
              <w:pStyle w:val="TableParagraph"/>
              <w:rPr>
                <w:sz w:val="16"/>
              </w:rPr>
            </w:pPr>
            <w:r>
              <w:rPr>
                <w:color w:val="231F20"/>
                <w:spacing w:val="-5"/>
                <w:sz w:val="16"/>
              </w:rPr>
              <w:t>$36</w:t>
            </w:r>
          </w:p>
        </w:tc>
        <w:tc>
          <w:tcPr>
            <w:tcW w:w="800" w:type="dxa"/>
            <w:tcBorders>
              <w:top w:val="nil"/>
              <w:bottom w:val="nil"/>
            </w:tcBorders>
          </w:tcPr>
          <w:p>
            <w:pPr>
              <w:pStyle w:val="TableParagraph"/>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$2,030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$2,080</w:t>
            </w:r>
          </w:p>
        </w:tc>
        <w:tc>
          <w:tcPr>
            <w:tcW w:w="800" w:type="dxa"/>
            <w:tcBorders>
              <w:top w:val="nil"/>
              <w:bottom w:val="nil"/>
            </w:tcBorders>
          </w:tcPr>
          <w:p>
            <w:pPr>
              <w:pStyle w:val="TableParagraph"/>
              <w:ind w:right="28"/>
              <w:rPr>
                <w:sz w:val="16"/>
              </w:rPr>
            </w:pPr>
            <w:r>
              <w:rPr>
                <w:color w:val="231F20"/>
                <w:spacing w:val="-4"/>
                <w:sz w:val="16"/>
              </w:rPr>
              <w:t>$149</w:t>
            </w:r>
          </w:p>
        </w:tc>
        <w:tc>
          <w:tcPr>
            <w:tcW w:w="800" w:type="dxa"/>
            <w:tcBorders>
              <w:top w:val="nil"/>
              <w:bottom w:val="nil"/>
            </w:tcBorders>
          </w:tcPr>
          <w:p>
            <w:pPr>
              <w:pStyle w:val="TableParagraph"/>
              <w:ind w:right="30"/>
              <w:rPr>
                <w:sz w:val="16"/>
              </w:rPr>
            </w:pPr>
            <w:r>
              <w:rPr>
                <w:color w:val="231F20"/>
                <w:spacing w:val="-4"/>
                <w:sz w:val="16"/>
              </w:rPr>
              <w:t>$129</w:t>
            </w:r>
          </w:p>
        </w:tc>
        <w:tc>
          <w:tcPr>
            <w:tcW w:w="800" w:type="dxa"/>
            <w:tcBorders>
              <w:top w:val="nil"/>
              <w:bottom w:val="nil"/>
            </w:tcBorders>
          </w:tcPr>
          <w:p>
            <w:pPr>
              <w:pStyle w:val="TableParagraph"/>
              <w:rPr>
                <w:sz w:val="16"/>
              </w:rPr>
            </w:pPr>
            <w:r>
              <w:rPr>
                <w:color w:val="231F20"/>
                <w:spacing w:val="-4"/>
                <w:sz w:val="16"/>
              </w:rPr>
              <w:t>$110</w:t>
            </w:r>
          </w:p>
        </w:tc>
        <w:tc>
          <w:tcPr>
            <w:tcW w:w="800" w:type="dxa"/>
            <w:tcBorders>
              <w:top w:val="nil"/>
              <w:bottom w:val="nil"/>
            </w:tcBorders>
          </w:tcPr>
          <w:p>
            <w:pPr>
              <w:pStyle w:val="TableParagraph"/>
              <w:rPr>
                <w:sz w:val="16"/>
              </w:rPr>
            </w:pPr>
            <w:r>
              <w:rPr>
                <w:color w:val="231F20"/>
                <w:spacing w:val="-5"/>
                <w:sz w:val="16"/>
              </w:rPr>
              <w:t>$90</w:t>
            </w:r>
          </w:p>
        </w:tc>
        <w:tc>
          <w:tcPr>
            <w:tcW w:w="800" w:type="dxa"/>
            <w:tcBorders>
              <w:top w:val="nil"/>
              <w:bottom w:val="nil"/>
            </w:tcBorders>
          </w:tcPr>
          <w:p>
            <w:pPr>
              <w:pStyle w:val="TableParagraph"/>
              <w:rPr>
                <w:sz w:val="16"/>
              </w:rPr>
            </w:pPr>
            <w:r>
              <w:rPr>
                <w:color w:val="231F20"/>
                <w:spacing w:val="-5"/>
                <w:sz w:val="16"/>
              </w:rPr>
              <w:t>$74</w:t>
            </w:r>
          </w:p>
        </w:tc>
        <w:tc>
          <w:tcPr>
            <w:tcW w:w="800" w:type="dxa"/>
            <w:tcBorders>
              <w:top w:val="nil"/>
              <w:bottom w:val="nil"/>
            </w:tcBorders>
          </w:tcPr>
          <w:p>
            <w:pPr>
              <w:pStyle w:val="TableParagraph"/>
              <w:rPr>
                <w:sz w:val="16"/>
              </w:rPr>
            </w:pPr>
            <w:r>
              <w:rPr>
                <w:color w:val="231F20"/>
                <w:spacing w:val="-5"/>
                <w:sz w:val="16"/>
              </w:rPr>
              <w:t>$57</w:t>
            </w:r>
          </w:p>
        </w:tc>
        <w:tc>
          <w:tcPr>
            <w:tcW w:w="800" w:type="dxa"/>
            <w:tcBorders>
              <w:top w:val="nil"/>
              <w:bottom w:val="nil"/>
            </w:tcBorders>
          </w:tcPr>
          <w:p>
            <w:pPr>
              <w:pStyle w:val="TableParagraph"/>
              <w:rPr>
                <w:sz w:val="16"/>
              </w:rPr>
            </w:pPr>
            <w:r>
              <w:rPr>
                <w:color w:val="231F20"/>
                <w:spacing w:val="-5"/>
                <w:sz w:val="16"/>
              </w:rPr>
              <w:t>$41</w:t>
            </w:r>
          </w:p>
        </w:tc>
        <w:tc>
          <w:tcPr>
            <w:tcW w:w="800" w:type="dxa"/>
            <w:tcBorders>
              <w:top w:val="nil"/>
              <w:bottom w:val="nil"/>
            </w:tcBorders>
          </w:tcPr>
          <w:p>
            <w:pPr>
              <w:pStyle w:val="TableParagraph"/>
              <w:rPr>
                <w:sz w:val="16"/>
              </w:rPr>
            </w:pPr>
            <w:r>
              <w:rPr>
                <w:color w:val="231F20"/>
                <w:spacing w:val="-5"/>
                <w:sz w:val="16"/>
              </w:rPr>
              <w:t>$24</w:t>
            </w:r>
          </w:p>
        </w:tc>
        <w:tc>
          <w:tcPr>
            <w:tcW w:w="800" w:type="dxa"/>
            <w:tcBorders>
              <w:top w:val="nil"/>
              <w:bottom w:val="nil"/>
            </w:tcBorders>
          </w:tcPr>
          <w:p>
            <w:pPr>
              <w:pStyle w:val="TableParagraph"/>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$2,080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$2,130</w:t>
            </w:r>
          </w:p>
        </w:tc>
        <w:tc>
          <w:tcPr>
            <w:tcW w:w="800" w:type="dxa"/>
            <w:tcBorders>
              <w:top w:val="nil"/>
            </w:tcBorders>
          </w:tcPr>
          <w:p>
            <w:pPr>
              <w:pStyle w:val="TableParagraph"/>
              <w:spacing w:line="240" w:lineRule="auto"/>
              <w:ind w:right="28"/>
              <w:rPr>
                <w:sz w:val="16"/>
              </w:rPr>
            </w:pPr>
            <w:r>
              <w:rPr>
                <w:color w:val="231F20"/>
                <w:spacing w:val="-4"/>
                <w:sz w:val="16"/>
              </w:rPr>
              <w:t>$155</w:t>
            </w:r>
          </w:p>
        </w:tc>
        <w:tc>
          <w:tcPr>
            <w:tcW w:w="800" w:type="dxa"/>
            <w:tcBorders>
              <w:top w:val="nil"/>
            </w:tcBorders>
          </w:tcPr>
          <w:p>
            <w:pPr>
              <w:pStyle w:val="TableParagraph"/>
              <w:spacing w:line="240" w:lineRule="auto"/>
              <w:ind w:right="30"/>
              <w:rPr>
                <w:sz w:val="16"/>
              </w:rPr>
            </w:pPr>
            <w:r>
              <w:rPr>
                <w:color w:val="231F20"/>
                <w:spacing w:val="-4"/>
                <w:sz w:val="16"/>
              </w:rPr>
              <w:t>$135</w:t>
            </w:r>
          </w:p>
        </w:tc>
        <w:tc>
          <w:tcPr>
            <w:tcW w:w="800" w:type="dxa"/>
            <w:tcBorders>
              <w:top w:val="nil"/>
            </w:tcBorders>
          </w:tcPr>
          <w:p>
            <w:pPr>
              <w:pStyle w:val="TableParagraph"/>
              <w:spacing w:line="240" w:lineRule="auto"/>
              <w:rPr>
                <w:sz w:val="16"/>
              </w:rPr>
            </w:pPr>
            <w:r>
              <w:rPr>
                <w:color w:val="231F20"/>
                <w:spacing w:val="-4"/>
                <w:sz w:val="16"/>
              </w:rPr>
              <w:t>$116</w:t>
            </w:r>
          </w:p>
        </w:tc>
        <w:tc>
          <w:tcPr>
            <w:tcW w:w="800" w:type="dxa"/>
            <w:tcBorders>
              <w:top w:val="nil"/>
            </w:tcBorders>
          </w:tcPr>
          <w:p>
            <w:pPr>
              <w:pStyle w:val="TableParagraph"/>
              <w:spacing w:line="240" w:lineRule="auto"/>
              <w:rPr>
                <w:sz w:val="16"/>
              </w:rPr>
            </w:pPr>
            <w:r>
              <w:rPr>
                <w:color w:val="231F20"/>
                <w:spacing w:val="-5"/>
                <w:sz w:val="16"/>
              </w:rPr>
              <w:t>$96</w:t>
            </w:r>
          </w:p>
        </w:tc>
        <w:tc>
          <w:tcPr>
            <w:tcW w:w="800" w:type="dxa"/>
            <w:tcBorders>
              <w:top w:val="nil"/>
            </w:tcBorders>
          </w:tcPr>
          <w:p>
            <w:pPr>
              <w:pStyle w:val="TableParagraph"/>
              <w:spacing w:line="240" w:lineRule="auto"/>
              <w:rPr>
                <w:sz w:val="16"/>
              </w:rPr>
            </w:pPr>
            <w:r>
              <w:rPr>
                <w:color w:val="231F20"/>
                <w:spacing w:val="-5"/>
                <w:sz w:val="16"/>
              </w:rPr>
              <w:t>$79</w:t>
            </w:r>
          </w:p>
        </w:tc>
        <w:tc>
          <w:tcPr>
            <w:tcW w:w="800" w:type="dxa"/>
            <w:tcBorders>
              <w:top w:val="nil"/>
            </w:tcBorders>
          </w:tcPr>
          <w:p>
            <w:pPr>
              <w:pStyle w:val="TableParagraph"/>
              <w:spacing w:line="240" w:lineRule="auto"/>
              <w:rPr>
                <w:sz w:val="16"/>
              </w:rPr>
            </w:pPr>
            <w:r>
              <w:rPr>
                <w:color w:val="231F20"/>
                <w:spacing w:val="-5"/>
                <w:sz w:val="16"/>
              </w:rPr>
              <w:t>$62</w:t>
            </w:r>
          </w:p>
        </w:tc>
        <w:tc>
          <w:tcPr>
            <w:tcW w:w="800" w:type="dxa"/>
            <w:tcBorders>
              <w:top w:val="nil"/>
            </w:tcBorders>
          </w:tcPr>
          <w:p>
            <w:pPr>
              <w:pStyle w:val="TableParagraph"/>
              <w:spacing w:line="240" w:lineRule="auto"/>
              <w:rPr>
                <w:sz w:val="16"/>
              </w:rPr>
            </w:pPr>
            <w:r>
              <w:rPr>
                <w:color w:val="231F20"/>
                <w:spacing w:val="-5"/>
                <w:sz w:val="16"/>
              </w:rPr>
              <w:t>$46</w:t>
            </w:r>
          </w:p>
        </w:tc>
        <w:tc>
          <w:tcPr>
            <w:tcW w:w="800" w:type="dxa"/>
            <w:tcBorders>
              <w:top w:val="nil"/>
            </w:tcBorders>
          </w:tcPr>
          <w:p>
            <w:pPr>
              <w:pStyle w:val="TableParagraph"/>
              <w:spacing w:line="240" w:lineRule="auto"/>
              <w:rPr>
                <w:sz w:val="16"/>
              </w:rPr>
            </w:pPr>
            <w:r>
              <w:rPr>
                <w:color w:val="231F20"/>
                <w:spacing w:val="-5"/>
                <w:sz w:val="16"/>
              </w:rPr>
              <w:t>$29</w:t>
            </w:r>
          </w:p>
        </w:tc>
        <w:tc>
          <w:tcPr>
            <w:tcW w:w="800" w:type="dxa"/>
            <w:tcBorders>
              <w:top w:val="nil"/>
            </w:tcBorders>
          </w:tcPr>
          <w:p>
            <w:pPr>
              <w:pStyle w:val="TableParagraph"/>
              <w:spacing w:line="240" w:lineRule="auto"/>
              <w:rPr>
                <w:sz w:val="16"/>
              </w:rPr>
            </w:pPr>
            <w:r>
              <w:rPr>
                <w:color w:val="231F20"/>
                <w:spacing w:val="-5"/>
                <w:sz w:val="16"/>
              </w:rPr>
              <w:t>$12</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bl>
    <w:p>
      <w:pPr>
        <w:pStyle w:val="TableParagraph"/>
        <w:spacing w:after="0" w:line="240" w:lineRule="auto"/>
        <w:rPr>
          <w:sz w:val="16"/>
        </w:rPr>
        <w:sectPr>
          <w:type w:val="continuous"/>
          <w:pgSz w:w="12240" w:h="15840"/>
          <w:pgMar w:header="732" w:footer="656" w:top="1180" w:bottom="1089"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spacing w:val="-2"/>
                <w:w w:val="90"/>
                <w:sz w:val="16"/>
              </w:rPr>
              <w:t>MARRIED</w:t>
            </w:r>
            <w:r>
              <w:rPr>
                <w:rFonts w:ascii="Arial Black"/>
                <w:color w:val="231F20"/>
                <w:spacing w:val="-7"/>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1680" w:type="dxa"/>
            <w:gridSpan w:val="2"/>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tabs>
                <w:tab w:pos="1014" w:val="left" w:leader="none"/>
              </w:tabs>
              <w:spacing w:line="240" w:lineRule="auto" w:before="19"/>
              <w:ind w:right="28"/>
              <w:rPr>
                <w:sz w:val="16"/>
              </w:rPr>
            </w:pPr>
            <w:r>
              <w:rPr>
                <w:color w:val="231F20"/>
                <w:sz w:val="16"/>
              </w:rPr>
              <w:t>At</w:t>
            </w:r>
            <w:r>
              <w:rPr>
                <w:color w:val="231F20"/>
                <w:spacing w:val="-8"/>
                <w:sz w:val="16"/>
              </w:rPr>
              <w:t> </w:t>
            </w:r>
            <w:r>
              <w:rPr>
                <w:color w:val="231F20"/>
                <w:spacing w:val="-2"/>
                <w:sz w:val="16"/>
              </w:rPr>
              <w:t>least</w:t>
            </w:r>
            <w:r>
              <w:rPr>
                <w:color w:val="231F20"/>
                <w:sz w:val="16"/>
              </w:rPr>
              <w:tab/>
            </w: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$2,130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$2,180</w:t>
            </w:r>
          </w:p>
        </w:tc>
        <w:tc>
          <w:tcPr>
            <w:tcW w:w="800" w:type="dxa"/>
            <w:tcBorders>
              <w:bottom w:val="nil"/>
            </w:tcBorders>
          </w:tcPr>
          <w:p>
            <w:pPr>
              <w:pStyle w:val="TableParagraph"/>
              <w:spacing w:before="72"/>
              <w:ind w:right="28"/>
              <w:rPr>
                <w:sz w:val="16"/>
              </w:rPr>
            </w:pPr>
            <w:r>
              <w:rPr>
                <w:color w:val="231F20"/>
                <w:spacing w:val="-4"/>
                <w:sz w:val="16"/>
              </w:rPr>
              <w:t>$161</w:t>
            </w:r>
          </w:p>
        </w:tc>
        <w:tc>
          <w:tcPr>
            <w:tcW w:w="800" w:type="dxa"/>
            <w:tcBorders>
              <w:bottom w:val="nil"/>
            </w:tcBorders>
          </w:tcPr>
          <w:p>
            <w:pPr>
              <w:pStyle w:val="TableParagraph"/>
              <w:spacing w:before="72"/>
              <w:ind w:right="30"/>
              <w:rPr>
                <w:sz w:val="16"/>
              </w:rPr>
            </w:pPr>
            <w:r>
              <w:rPr>
                <w:color w:val="231F20"/>
                <w:spacing w:val="-4"/>
                <w:sz w:val="16"/>
              </w:rPr>
              <w:t>$141</w:t>
            </w:r>
          </w:p>
        </w:tc>
        <w:tc>
          <w:tcPr>
            <w:tcW w:w="800" w:type="dxa"/>
            <w:tcBorders>
              <w:bottom w:val="nil"/>
            </w:tcBorders>
          </w:tcPr>
          <w:p>
            <w:pPr>
              <w:pStyle w:val="TableParagraph"/>
              <w:spacing w:before="72"/>
              <w:rPr>
                <w:sz w:val="16"/>
              </w:rPr>
            </w:pPr>
            <w:r>
              <w:rPr>
                <w:color w:val="231F20"/>
                <w:spacing w:val="-4"/>
                <w:sz w:val="16"/>
              </w:rPr>
              <w:t>$122</w:t>
            </w:r>
          </w:p>
        </w:tc>
        <w:tc>
          <w:tcPr>
            <w:tcW w:w="800" w:type="dxa"/>
            <w:tcBorders>
              <w:bottom w:val="nil"/>
            </w:tcBorders>
          </w:tcPr>
          <w:p>
            <w:pPr>
              <w:pStyle w:val="TableParagraph"/>
              <w:spacing w:before="72"/>
              <w:rPr>
                <w:sz w:val="16"/>
              </w:rPr>
            </w:pPr>
            <w:r>
              <w:rPr>
                <w:color w:val="231F20"/>
                <w:spacing w:val="-4"/>
                <w:sz w:val="16"/>
              </w:rPr>
              <w:t>$102</w:t>
            </w:r>
          </w:p>
        </w:tc>
        <w:tc>
          <w:tcPr>
            <w:tcW w:w="800" w:type="dxa"/>
            <w:tcBorders>
              <w:bottom w:val="nil"/>
            </w:tcBorders>
          </w:tcPr>
          <w:p>
            <w:pPr>
              <w:pStyle w:val="TableParagraph"/>
              <w:spacing w:before="72"/>
              <w:rPr>
                <w:sz w:val="16"/>
              </w:rPr>
            </w:pPr>
            <w:r>
              <w:rPr>
                <w:color w:val="231F20"/>
                <w:spacing w:val="-5"/>
                <w:sz w:val="16"/>
              </w:rPr>
              <w:t>$84</w:t>
            </w:r>
          </w:p>
        </w:tc>
        <w:tc>
          <w:tcPr>
            <w:tcW w:w="800" w:type="dxa"/>
            <w:tcBorders>
              <w:bottom w:val="nil"/>
            </w:tcBorders>
          </w:tcPr>
          <w:p>
            <w:pPr>
              <w:pStyle w:val="TableParagraph"/>
              <w:spacing w:before="72"/>
              <w:rPr>
                <w:sz w:val="16"/>
              </w:rPr>
            </w:pPr>
            <w:r>
              <w:rPr>
                <w:color w:val="231F20"/>
                <w:spacing w:val="-5"/>
                <w:sz w:val="16"/>
              </w:rPr>
              <w:t>$67</w:t>
            </w:r>
          </w:p>
        </w:tc>
        <w:tc>
          <w:tcPr>
            <w:tcW w:w="800" w:type="dxa"/>
            <w:tcBorders>
              <w:bottom w:val="nil"/>
            </w:tcBorders>
          </w:tcPr>
          <w:p>
            <w:pPr>
              <w:pStyle w:val="TableParagraph"/>
              <w:spacing w:before="72"/>
              <w:rPr>
                <w:sz w:val="16"/>
              </w:rPr>
            </w:pPr>
            <w:r>
              <w:rPr>
                <w:color w:val="231F20"/>
                <w:spacing w:val="-5"/>
                <w:sz w:val="16"/>
              </w:rPr>
              <w:t>$51</w:t>
            </w:r>
          </w:p>
        </w:tc>
        <w:tc>
          <w:tcPr>
            <w:tcW w:w="800" w:type="dxa"/>
            <w:tcBorders>
              <w:bottom w:val="nil"/>
            </w:tcBorders>
          </w:tcPr>
          <w:p>
            <w:pPr>
              <w:pStyle w:val="TableParagraph"/>
              <w:spacing w:before="72"/>
              <w:rPr>
                <w:sz w:val="16"/>
              </w:rPr>
            </w:pPr>
            <w:r>
              <w:rPr>
                <w:color w:val="231F20"/>
                <w:spacing w:val="-5"/>
                <w:sz w:val="16"/>
              </w:rPr>
              <w:t>$34</w:t>
            </w:r>
          </w:p>
        </w:tc>
        <w:tc>
          <w:tcPr>
            <w:tcW w:w="800" w:type="dxa"/>
            <w:tcBorders>
              <w:bottom w:val="nil"/>
            </w:tcBorders>
          </w:tcPr>
          <w:p>
            <w:pPr>
              <w:pStyle w:val="TableParagraph"/>
              <w:spacing w:before="72"/>
              <w:rPr>
                <w:sz w:val="16"/>
              </w:rPr>
            </w:pPr>
            <w:r>
              <w:rPr>
                <w:color w:val="231F20"/>
                <w:spacing w:val="-5"/>
                <w:sz w:val="16"/>
              </w:rPr>
              <w:t>$17</w:t>
            </w:r>
          </w:p>
        </w:tc>
        <w:tc>
          <w:tcPr>
            <w:tcW w:w="800" w:type="dxa"/>
            <w:tcBorders>
              <w:bottom w:val="nil"/>
            </w:tcBorders>
          </w:tcPr>
          <w:p>
            <w:pPr>
              <w:pStyle w:val="TableParagraph"/>
              <w:spacing w:before="72"/>
              <w:rPr>
                <w:sz w:val="16"/>
              </w:rPr>
            </w:pPr>
            <w:r>
              <w:rPr>
                <w:color w:val="231F20"/>
                <w:spacing w:val="-5"/>
                <w:sz w:val="16"/>
              </w:rPr>
              <w:t>$1</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$2,180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$2,230</w:t>
            </w:r>
          </w:p>
        </w:tc>
        <w:tc>
          <w:tcPr>
            <w:tcW w:w="800" w:type="dxa"/>
            <w:tcBorders>
              <w:top w:val="nil"/>
              <w:bottom w:val="nil"/>
            </w:tcBorders>
          </w:tcPr>
          <w:p>
            <w:pPr>
              <w:pStyle w:val="TableParagraph"/>
              <w:ind w:right="28"/>
              <w:rPr>
                <w:sz w:val="16"/>
              </w:rPr>
            </w:pPr>
            <w:r>
              <w:rPr>
                <w:color w:val="231F20"/>
                <w:spacing w:val="-4"/>
                <w:sz w:val="16"/>
              </w:rPr>
              <w:t>$167</w:t>
            </w:r>
          </w:p>
        </w:tc>
        <w:tc>
          <w:tcPr>
            <w:tcW w:w="800" w:type="dxa"/>
            <w:tcBorders>
              <w:top w:val="nil"/>
              <w:bottom w:val="nil"/>
            </w:tcBorders>
          </w:tcPr>
          <w:p>
            <w:pPr>
              <w:pStyle w:val="TableParagraph"/>
              <w:ind w:right="30"/>
              <w:rPr>
                <w:sz w:val="16"/>
              </w:rPr>
            </w:pPr>
            <w:r>
              <w:rPr>
                <w:color w:val="231F20"/>
                <w:spacing w:val="-4"/>
                <w:sz w:val="16"/>
              </w:rPr>
              <w:t>$147</w:t>
            </w:r>
          </w:p>
        </w:tc>
        <w:tc>
          <w:tcPr>
            <w:tcW w:w="800" w:type="dxa"/>
            <w:tcBorders>
              <w:top w:val="nil"/>
              <w:bottom w:val="nil"/>
            </w:tcBorders>
          </w:tcPr>
          <w:p>
            <w:pPr>
              <w:pStyle w:val="TableParagraph"/>
              <w:rPr>
                <w:sz w:val="16"/>
              </w:rPr>
            </w:pPr>
            <w:r>
              <w:rPr>
                <w:color w:val="231F20"/>
                <w:spacing w:val="-4"/>
                <w:sz w:val="16"/>
              </w:rPr>
              <w:t>$128</w:t>
            </w:r>
          </w:p>
        </w:tc>
        <w:tc>
          <w:tcPr>
            <w:tcW w:w="800" w:type="dxa"/>
            <w:tcBorders>
              <w:top w:val="nil"/>
              <w:bottom w:val="nil"/>
            </w:tcBorders>
          </w:tcPr>
          <w:p>
            <w:pPr>
              <w:pStyle w:val="TableParagraph"/>
              <w:rPr>
                <w:sz w:val="16"/>
              </w:rPr>
            </w:pPr>
            <w:r>
              <w:rPr>
                <w:color w:val="231F20"/>
                <w:spacing w:val="-4"/>
                <w:sz w:val="16"/>
              </w:rPr>
              <w:t>$108</w:t>
            </w:r>
          </w:p>
        </w:tc>
        <w:tc>
          <w:tcPr>
            <w:tcW w:w="800" w:type="dxa"/>
            <w:tcBorders>
              <w:top w:val="nil"/>
              <w:bottom w:val="nil"/>
            </w:tcBorders>
          </w:tcPr>
          <w:p>
            <w:pPr>
              <w:pStyle w:val="TableParagraph"/>
              <w:rPr>
                <w:sz w:val="16"/>
              </w:rPr>
            </w:pPr>
            <w:r>
              <w:rPr>
                <w:color w:val="231F20"/>
                <w:spacing w:val="-5"/>
                <w:sz w:val="16"/>
              </w:rPr>
              <w:t>$89</w:t>
            </w:r>
          </w:p>
        </w:tc>
        <w:tc>
          <w:tcPr>
            <w:tcW w:w="800" w:type="dxa"/>
            <w:tcBorders>
              <w:top w:val="nil"/>
              <w:bottom w:val="nil"/>
            </w:tcBorders>
          </w:tcPr>
          <w:p>
            <w:pPr>
              <w:pStyle w:val="TableParagraph"/>
              <w:rPr>
                <w:sz w:val="16"/>
              </w:rPr>
            </w:pPr>
            <w:r>
              <w:rPr>
                <w:color w:val="231F20"/>
                <w:spacing w:val="-5"/>
                <w:sz w:val="16"/>
              </w:rPr>
              <w:t>$72</w:t>
            </w:r>
          </w:p>
        </w:tc>
        <w:tc>
          <w:tcPr>
            <w:tcW w:w="800" w:type="dxa"/>
            <w:tcBorders>
              <w:top w:val="nil"/>
              <w:bottom w:val="nil"/>
            </w:tcBorders>
          </w:tcPr>
          <w:p>
            <w:pPr>
              <w:pStyle w:val="TableParagraph"/>
              <w:rPr>
                <w:sz w:val="16"/>
              </w:rPr>
            </w:pPr>
            <w:r>
              <w:rPr>
                <w:color w:val="231F20"/>
                <w:spacing w:val="-5"/>
                <w:sz w:val="16"/>
              </w:rPr>
              <w:t>$56</w:t>
            </w:r>
          </w:p>
        </w:tc>
        <w:tc>
          <w:tcPr>
            <w:tcW w:w="800" w:type="dxa"/>
            <w:tcBorders>
              <w:top w:val="nil"/>
              <w:bottom w:val="nil"/>
            </w:tcBorders>
          </w:tcPr>
          <w:p>
            <w:pPr>
              <w:pStyle w:val="TableParagraph"/>
              <w:rPr>
                <w:sz w:val="16"/>
              </w:rPr>
            </w:pPr>
            <w:r>
              <w:rPr>
                <w:color w:val="231F20"/>
                <w:spacing w:val="-5"/>
                <w:sz w:val="16"/>
              </w:rPr>
              <w:t>$39</w:t>
            </w:r>
          </w:p>
        </w:tc>
        <w:tc>
          <w:tcPr>
            <w:tcW w:w="800" w:type="dxa"/>
            <w:tcBorders>
              <w:top w:val="nil"/>
              <w:bottom w:val="nil"/>
            </w:tcBorders>
          </w:tcPr>
          <w:p>
            <w:pPr>
              <w:pStyle w:val="TableParagraph"/>
              <w:rPr>
                <w:sz w:val="16"/>
              </w:rPr>
            </w:pPr>
            <w:r>
              <w:rPr>
                <w:color w:val="231F20"/>
                <w:spacing w:val="-5"/>
                <w:sz w:val="16"/>
              </w:rPr>
              <w:t>$22</w:t>
            </w:r>
          </w:p>
        </w:tc>
        <w:tc>
          <w:tcPr>
            <w:tcW w:w="800" w:type="dxa"/>
            <w:tcBorders>
              <w:top w:val="nil"/>
              <w:bottom w:val="nil"/>
            </w:tcBorders>
          </w:tcPr>
          <w:p>
            <w:pPr>
              <w:pStyle w:val="TableParagraph"/>
              <w:rPr>
                <w:sz w:val="16"/>
              </w:rPr>
            </w:pPr>
            <w:r>
              <w:rPr>
                <w:color w:val="231F20"/>
                <w:spacing w:val="-5"/>
                <w:sz w:val="16"/>
              </w:rPr>
              <w:t>$6</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$2,280</w:t>
            </w:r>
          </w:p>
        </w:tc>
        <w:tc>
          <w:tcPr>
            <w:tcW w:w="800" w:type="dxa"/>
            <w:tcBorders>
              <w:top w:val="nil"/>
              <w:bottom w:val="nil"/>
            </w:tcBorders>
          </w:tcPr>
          <w:p>
            <w:pPr>
              <w:pStyle w:val="TableParagraph"/>
              <w:ind w:right="28"/>
              <w:rPr>
                <w:sz w:val="16"/>
              </w:rPr>
            </w:pPr>
            <w:r>
              <w:rPr>
                <w:color w:val="231F20"/>
                <w:spacing w:val="-4"/>
                <w:sz w:val="16"/>
              </w:rPr>
              <w:t>$173</w:t>
            </w:r>
          </w:p>
        </w:tc>
        <w:tc>
          <w:tcPr>
            <w:tcW w:w="800" w:type="dxa"/>
            <w:tcBorders>
              <w:top w:val="nil"/>
              <w:bottom w:val="nil"/>
            </w:tcBorders>
          </w:tcPr>
          <w:p>
            <w:pPr>
              <w:pStyle w:val="TableParagraph"/>
              <w:ind w:right="30"/>
              <w:rPr>
                <w:sz w:val="16"/>
              </w:rPr>
            </w:pPr>
            <w:r>
              <w:rPr>
                <w:color w:val="231F20"/>
                <w:spacing w:val="-4"/>
                <w:sz w:val="16"/>
              </w:rPr>
              <w:t>$153</w:t>
            </w:r>
          </w:p>
        </w:tc>
        <w:tc>
          <w:tcPr>
            <w:tcW w:w="800" w:type="dxa"/>
            <w:tcBorders>
              <w:top w:val="nil"/>
              <w:bottom w:val="nil"/>
            </w:tcBorders>
          </w:tcPr>
          <w:p>
            <w:pPr>
              <w:pStyle w:val="TableParagraph"/>
              <w:rPr>
                <w:sz w:val="16"/>
              </w:rPr>
            </w:pPr>
            <w:r>
              <w:rPr>
                <w:color w:val="231F20"/>
                <w:spacing w:val="-4"/>
                <w:sz w:val="16"/>
              </w:rPr>
              <w:t>$134</w:t>
            </w:r>
          </w:p>
        </w:tc>
        <w:tc>
          <w:tcPr>
            <w:tcW w:w="800" w:type="dxa"/>
            <w:tcBorders>
              <w:top w:val="nil"/>
              <w:bottom w:val="nil"/>
            </w:tcBorders>
          </w:tcPr>
          <w:p>
            <w:pPr>
              <w:pStyle w:val="TableParagraph"/>
              <w:rPr>
                <w:sz w:val="16"/>
              </w:rPr>
            </w:pPr>
            <w:r>
              <w:rPr>
                <w:color w:val="231F20"/>
                <w:spacing w:val="-4"/>
                <w:sz w:val="16"/>
              </w:rPr>
              <w:t>$114</w:t>
            </w:r>
          </w:p>
        </w:tc>
        <w:tc>
          <w:tcPr>
            <w:tcW w:w="800" w:type="dxa"/>
            <w:tcBorders>
              <w:top w:val="nil"/>
              <w:bottom w:val="nil"/>
            </w:tcBorders>
          </w:tcPr>
          <w:p>
            <w:pPr>
              <w:pStyle w:val="TableParagraph"/>
              <w:rPr>
                <w:sz w:val="16"/>
              </w:rPr>
            </w:pPr>
            <w:r>
              <w:rPr>
                <w:color w:val="231F20"/>
                <w:spacing w:val="-5"/>
                <w:sz w:val="16"/>
              </w:rPr>
              <w:t>$94</w:t>
            </w:r>
          </w:p>
        </w:tc>
        <w:tc>
          <w:tcPr>
            <w:tcW w:w="800" w:type="dxa"/>
            <w:tcBorders>
              <w:top w:val="nil"/>
              <w:bottom w:val="nil"/>
            </w:tcBorders>
          </w:tcPr>
          <w:p>
            <w:pPr>
              <w:pStyle w:val="TableParagraph"/>
              <w:rPr>
                <w:sz w:val="16"/>
              </w:rPr>
            </w:pPr>
            <w:r>
              <w:rPr>
                <w:color w:val="231F20"/>
                <w:spacing w:val="-5"/>
                <w:sz w:val="16"/>
              </w:rPr>
              <w:t>$77</w:t>
            </w:r>
          </w:p>
        </w:tc>
        <w:tc>
          <w:tcPr>
            <w:tcW w:w="800" w:type="dxa"/>
            <w:tcBorders>
              <w:top w:val="nil"/>
              <w:bottom w:val="nil"/>
            </w:tcBorders>
          </w:tcPr>
          <w:p>
            <w:pPr>
              <w:pStyle w:val="TableParagraph"/>
              <w:rPr>
                <w:sz w:val="16"/>
              </w:rPr>
            </w:pPr>
            <w:r>
              <w:rPr>
                <w:color w:val="231F20"/>
                <w:spacing w:val="-5"/>
                <w:sz w:val="16"/>
              </w:rPr>
              <w:t>$61</w:t>
            </w:r>
          </w:p>
        </w:tc>
        <w:tc>
          <w:tcPr>
            <w:tcW w:w="800" w:type="dxa"/>
            <w:tcBorders>
              <w:top w:val="nil"/>
              <w:bottom w:val="nil"/>
            </w:tcBorders>
          </w:tcPr>
          <w:p>
            <w:pPr>
              <w:pStyle w:val="TableParagraph"/>
              <w:rPr>
                <w:sz w:val="16"/>
              </w:rPr>
            </w:pPr>
            <w:r>
              <w:rPr>
                <w:color w:val="231F20"/>
                <w:spacing w:val="-5"/>
                <w:sz w:val="16"/>
              </w:rPr>
              <w:t>$44</w:t>
            </w:r>
          </w:p>
        </w:tc>
        <w:tc>
          <w:tcPr>
            <w:tcW w:w="800" w:type="dxa"/>
            <w:tcBorders>
              <w:top w:val="nil"/>
              <w:bottom w:val="nil"/>
            </w:tcBorders>
          </w:tcPr>
          <w:p>
            <w:pPr>
              <w:pStyle w:val="TableParagraph"/>
              <w:rPr>
                <w:sz w:val="16"/>
              </w:rPr>
            </w:pPr>
            <w:r>
              <w:rPr>
                <w:color w:val="231F20"/>
                <w:spacing w:val="-5"/>
                <w:sz w:val="16"/>
              </w:rPr>
              <w:t>$27</w:t>
            </w:r>
          </w:p>
        </w:tc>
        <w:tc>
          <w:tcPr>
            <w:tcW w:w="800" w:type="dxa"/>
            <w:tcBorders>
              <w:top w:val="nil"/>
              <w:bottom w:val="nil"/>
            </w:tcBorders>
          </w:tcPr>
          <w:p>
            <w:pPr>
              <w:pStyle w:val="TableParagraph"/>
              <w:rPr>
                <w:sz w:val="16"/>
              </w:rPr>
            </w:pPr>
            <w:r>
              <w:rPr>
                <w:color w:val="231F20"/>
                <w:spacing w:val="-5"/>
                <w:sz w:val="16"/>
              </w:rPr>
              <w:t>$11</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$2,330</w:t>
            </w:r>
          </w:p>
        </w:tc>
        <w:tc>
          <w:tcPr>
            <w:tcW w:w="800" w:type="dxa"/>
            <w:tcBorders>
              <w:top w:val="nil"/>
              <w:bottom w:val="nil"/>
            </w:tcBorders>
          </w:tcPr>
          <w:p>
            <w:pPr>
              <w:pStyle w:val="TableParagraph"/>
              <w:ind w:right="28"/>
              <w:rPr>
                <w:sz w:val="16"/>
              </w:rPr>
            </w:pPr>
            <w:r>
              <w:rPr>
                <w:color w:val="231F20"/>
                <w:spacing w:val="-4"/>
                <w:sz w:val="16"/>
              </w:rPr>
              <w:t>$179</w:t>
            </w:r>
          </w:p>
        </w:tc>
        <w:tc>
          <w:tcPr>
            <w:tcW w:w="800" w:type="dxa"/>
            <w:tcBorders>
              <w:top w:val="nil"/>
              <w:bottom w:val="nil"/>
            </w:tcBorders>
          </w:tcPr>
          <w:p>
            <w:pPr>
              <w:pStyle w:val="TableParagraph"/>
              <w:ind w:right="30"/>
              <w:rPr>
                <w:sz w:val="16"/>
              </w:rPr>
            </w:pPr>
            <w:r>
              <w:rPr>
                <w:color w:val="231F20"/>
                <w:spacing w:val="-4"/>
                <w:sz w:val="16"/>
              </w:rPr>
              <w:t>$159</w:t>
            </w:r>
          </w:p>
        </w:tc>
        <w:tc>
          <w:tcPr>
            <w:tcW w:w="800" w:type="dxa"/>
            <w:tcBorders>
              <w:top w:val="nil"/>
              <w:bottom w:val="nil"/>
            </w:tcBorders>
          </w:tcPr>
          <w:p>
            <w:pPr>
              <w:pStyle w:val="TableParagraph"/>
              <w:rPr>
                <w:sz w:val="16"/>
              </w:rPr>
            </w:pPr>
            <w:r>
              <w:rPr>
                <w:color w:val="231F20"/>
                <w:spacing w:val="-4"/>
                <w:sz w:val="16"/>
              </w:rPr>
              <w:t>$140</w:t>
            </w:r>
          </w:p>
        </w:tc>
        <w:tc>
          <w:tcPr>
            <w:tcW w:w="800" w:type="dxa"/>
            <w:tcBorders>
              <w:top w:val="nil"/>
              <w:bottom w:val="nil"/>
            </w:tcBorders>
          </w:tcPr>
          <w:p>
            <w:pPr>
              <w:pStyle w:val="TableParagraph"/>
              <w:rPr>
                <w:sz w:val="16"/>
              </w:rPr>
            </w:pPr>
            <w:r>
              <w:rPr>
                <w:color w:val="231F20"/>
                <w:spacing w:val="-4"/>
                <w:sz w:val="16"/>
              </w:rPr>
              <w:t>$120</w:t>
            </w:r>
          </w:p>
        </w:tc>
        <w:tc>
          <w:tcPr>
            <w:tcW w:w="800" w:type="dxa"/>
            <w:tcBorders>
              <w:top w:val="nil"/>
              <w:bottom w:val="nil"/>
            </w:tcBorders>
          </w:tcPr>
          <w:p>
            <w:pPr>
              <w:pStyle w:val="TableParagraph"/>
              <w:rPr>
                <w:sz w:val="16"/>
              </w:rPr>
            </w:pPr>
            <w:r>
              <w:rPr>
                <w:color w:val="231F20"/>
                <w:spacing w:val="-4"/>
                <w:sz w:val="16"/>
              </w:rPr>
              <w:t>$100</w:t>
            </w:r>
          </w:p>
        </w:tc>
        <w:tc>
          <w:tcPr>
            <w:tcW w:w="800" w:type="dxa"/>
            <w:tcBorders>
              <w:top w:val="nil"/>
              <w:bottom w:val="nil"/>
            </w:tcBorders>
          </w:tcPr>
          <w:p>
            <w:pPr>
              <w:pStyle w:val="TableParagraph"/>
              <w:rPr>
                <w:sz w:val="16"/>
              </w:rPr>
            </w:pPr>
            <w:r>
              <w:rPr>
                <w:color w:val="231F20"/>
                <w:spacing w:val="-5"/>
                <w:sz w:val="16"/>
              </w:rPr>
              <w:t>$82</w:t>
            </w:r>
          </w:p>
        </w:tc>
        <w:tc>
          <w:tcPr>
            <w:tcW w:w="800" w:type="dxa"/>
            <w:tcBorders>
              <w:top w:val="nil"/>
              <w:bottom w:val="nil"/>
            </w:tcBorders>
          </w:tcPr>
          <w:p>
            <w:pPr>
              <w:pStyle w:val="TableParagraph"/>
              <w:rPr>
                <w:sz w:val="16"/>
              </w:rPr>
            </w:pPr>
            <w:r>
              <w:rPr>
                <w:color w:val="231F20"/>
                <w:spacing w:val="-5"/>
                <w:sz w:val="16"/>
              </w:rPr>
              <w:t>$66</w:t>
            </w:r>
          </w:p>
        </w:tc>
        <w:tc>
          <w:tcPr>
            <w:tcW w:w="800" w:type="dxa"/>
            <w:tcBorders>
              <w:top w:val="nil"/>
              <w:bottom w:val="nil"/>
            </w:tcBorders>
          </w:tcPr>
          <w:p>
            <w:pPr>
              <w:pStyle w:val="TableParagraph"/>
              <w:rPr>
                <w:sz w:val="16"/>
              </w:rPr>
            </w:pPr>
            <w:r>
              <w:rPr>
                <w:color w:val="231F20"/>
                <w:spacing w:val="-5"/>
                <w:sz w:val="16"/>
              </w:rPr>
              <w:t>$49</w:t>
            </w:r>
          </w:p>
        </w:tc>
        <w:tc>
          <w:tcPr>
            <w:tcW w:w="800" w:type="dxa"/>
            <w:tcBorders>
              <w:top w:val="nil"/>
              <w:bottom w:val="nil"/>
            </w:tcBorders>
          </w:tcPr>
          <w:p>
            <w:pPr>
              <w:pStyle w:val="TableParagraph"/>
              <w:rPr>
                <w:sz w:val="16"/>
              </w:rPr>
            </w:pPr>
            <w:r>
              <w:rPr>
                <w:color w:val="231F20"/>
                <w:spacing w:val="-5"/>
                <w:sz w:val="16"/>
              </w:rPr>
              <w:t>$32</w:t>
            </w:r>
          </w:p>
        </w:tc>
        <w:tc>
          <w:tcPr>
            <w:tcW w:w="800" w:type="dxa"/>
            <w:tcBorders>
              <w:top w:val="nil"/>
              <w:bottom w:val="nil"/>
            </w:tcBorders>
          </w:tcPr>
          <w:p>
            <w:pPr>
              <w:pStyle w:val="TableParagraph"/>
              <w:rPr>
                <w:sz w:val="16"/>
              </w:rPr>
            </w:pPr>
            <w:r>
              <w:rPr>
                <w:color w:val="231F20"/>
                <w:spacing w:val="-5"/>
                <w:sz w:val="16"/>
              </w:rPr>
              <w:t>$16</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$2,330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$2,380</w:t>
            </w:r>
          </w:p>
        </w:tc>
        <w:tc>
          <w:tcPr>
            <w:tcW w:w="800" w:type="dxa"/>
            <w:tcBorders>
              <w:top w:val="nil"/>
            </w:tcBorders>
          </w:tcPr>
          <w:p>
            <w:pPr>
              <w:pStyle w:val="TableParagraph"/>
              <w:spacing w:line="240" w:lineRule="auto"/>
              <w:ind w:right="28"/>
              <w:rPr>
                <w:sz w:val="16"/>
              </w:rPr>
            </w:pPr>
            <w:r>
              <w:rPr>
                <w:color w:val="231F20"/>
                <w:spacing w:val="-4"/>
                <w:sz w:val="16"/>
              </w:rPr>
              <w:t>$185</w:t>
            </w:r>
          </w:p>
        </w:tc>
        <w:tc>
          <w:tcPr>
            <w:tcW w:w="800" w:type="dxa"/>
            <w:tcBorders>
              <w:top w:val="nil"/>
            </w:tcBorders>
          </w:tcPr>
          <w:p>
            <w:pPr>
              <w:pStyle w:val="TableParagraph"/>
              <w:spacing w:line="240" w:lineRule="auto"/>
              <w:ind w:right="30"/>
              <w:rPr>
                <w:sz w:val="16"/>
              </w:rPr>
            </w:pPr>
            <w:r>
              <w:rPr>
                <w:color w:val="231F20"/>
                <w:spacing w:val="-4"/>
                <w:sz w:val="16"/>
              </w:rPr>
              <w:t>$165</w:t>
            </w:r>
          </w:p>
        </w:tc>
        <w:tc>
          <w:tcPr>
            <w:tcW w:w="800" w:type="dxa"/>
            <w:tcBorders>
              <w:top w:val="nil"/>
            </w:tcBorders>
          </w:tcPr>
          <w:p>
            <w:pPr>
              <w:pStyle w:val="TableParagraph"/>
              <w:spacing w:line="240" w:lineRule="auto"/>
              <w:rPr>
                <w:sz w:val="16"/>
              </w:rPr>
            </w:pPr>
            <w:r>
              <w:rPr>
                <w:color w:val="231F20"/>
                <w:spacing w:val="-4"/>
                <w:sz w:val="16"/>
              </w:rPr>
              <w:t>$146</w:t>
            </w:r>
          </w:p>
        </w:tc>
        <w:tc>
          <w:tcPr>
            <w:tcW w:w="800" w:type="dxa"/>
            <w:tcBorders>
              <w:top w:val="nil"/>
            </w:tcBorders>
          </w:tcPr>
          <w:p>
            <w:pPr>
              <w:pStyle w:val="TableParagraph"/>
              <w:spacing w:line="240" w:lineRule="auto"/>
              <w:rPr>
                <w:sz w:val="16"/>
              </w:rPr>
            </w:pPr>
            <w:r>
              <w:rPr>
                <w:color w:val="231F20"/>
                <w:spacing w:val="-4"/>
                <w:sz w:val="16"/>
              </w:rPr>
              <w:t>$126</w:t>
            </w:r>
          </w:p>
        </w:tc>
        <w:tc>
          <w:tcPr>
            <w:tcW w:w="800" w:type="dxa"/>
            <w:tcBorders>
              <w:top w:val="nil"/>
            </w:tcBorders>
          </w:tcPr>
          <w:p>
            <w:pPr>
              <w:pStyle w:val="TableParagraph"/>
              <w:spacing w:line="240" w:lineRule="auto"/>
              <w:rPr>
                <w:sz w:val="16"/>
              </w:rPr>
            </w:pPr>
            <w:r>
              <w:rPr>
                <w:color w:val="231F20"/>
                <w:spacing w:val="-4"/>
                <w:sz w:val="16"/>
              </w:rPr>
              <w:t>$106</w:t>
            </w:r>
          </w:p>
        </w:tc>
        <w:tc>
          <w:tcPr>
            <w:tcW w:w="800" w:type="dxa"/>
            <w:tcBorders>
              <w:top w:val="nil"/>
            </w:tcBorders>
          </w:tcPr>
          <w:p>
            <w:pPr>
              <w:pStyle w:val="TableParagraph"/>
              <w:spacing w:line="240" w:lineRule="auto"/>
              <w:rPr>
                <w:sz w:val="16"/>
              </w:rPr>
            </w:pPr>
            <w:r>
              <w:rPr>
                <w:color w:val="231F20"/>
                <w:spacing w:val="-5"/>
                <w:sz w:val="16"/>
              </w:rPr>
              <w:t>$87</w:t>
            </w:r>
          </w:p>
        </w:tc>
        <w:tc>
          <w:tcPr>
            <w:tcW w:w="800" w:type="dxa"/>
            <w:tcBorders>
              <w:top w:val="nil"/>
            </w:tcBorders>
          </w:tcPr>
          <w:p>
            <w:pPr>
              <w:pStyle w:val="TableParagraph"/>
              <w:spacing w:line="240" w:lineRule="auto"/>
              <w:rPr>
                <w:sz w:val="16"/>
              </w:rPr>
            </w:pPr>
            <w:r>
              <w:rPr>
                <w:color w:val="231F20"/>
                <w:spacing w:val="-5"/>
                <w:sz w:val="16"/>
              </w:rPr>
              <w:t>$71</w:t>
            </w:r>
          </w:p>
        </w:tc>
        <w:tc>
          <w:tcPr>
            <w:tcW w:w="800" w:type="dxa"/>
            <w:tcBorders>
              <w:top w:val="nil"/>
            </w:tcBorders>
          </w:tcPr>
          <w:p>
            <w:pPr>
              <w:pStyle w:val="TableParagraph"/>
              <w:spacing w:line="240" w:lineRule="auto"/>
              <w:rPr>
                <w:sz w:val="16"/>
              </w:rPr>
            </w:pPr>
            <w:r>
              <w:rPr>
                <w:color w:val="231F20"/>
                <w:spacing w:val="-5"/>
                <w:sz w:val="16"/>
              </w:rPr>
              <w:t>$54</w:t>
            </w:r>
          </w:p>
        </w:tc>
        <w:tc>
          <w:tcPr>
            <w:tcW w:w="800" w:type="dxa"/>
            <w:tcBorders>
              <w:top w:val="nil"/>
            </w:tcBorders>
          </w:tcPr>
          <w:p>
            <w:pPr>
              <w:pStyle w:val="TableParagraph"/>
              <w:spacing w:line="240" w:lineRule="auto"/>
              <w:rPr>
                <w:sz w:val="16"/>
              </w:rPr>
            </w:pPr>
            <w:r>
              <w:rPr>
                <w:color w:val="231F20"/>
                <w:spacing w:val="-5"/>
                <w:sz w:val="16"/>
              </w:rPr>
              <w:t>$37</w:t>
            </w:r>
          </w:p>
        </w:tc>
        <w:tc>
          <w:tcPr>
            <w:tcW w:w="800" w:type="dxa"/>
            <w:tcBorders>
              <w:top w:val="nil"/>
            </w:tcBorders>
          </w:tcPr>
          <w:p>
            <w:pPr>
              <w:pStyle w:val="TableParagraph"/>
              <w:spacing w:line="240" w:lineRule="auto"/>
              <w:rPr>
                <w:sz w:val="16"/>
              </w:rPr>
            </w:pPr>
            <w:r>
              <w:rPr>
                <w:color w:val="231F20"/>
                <w:spacing w:val="-5"/>
                <w:sz w:val="16"/>
              </w:rPr>
              <w:t>$21</w:t>
            </w:r>
          </w:p>
        </w:tc>
        <w:tc>
          <w:tcPr>
            <w:tcW w:w="880" w:type="dxa"/>
            <w:tcBorders>
              <w:top w:val="nil"/>
              <w:right w:val="nil"/>
            </w:tcBorders>
          </w:tcPr>
          <w:p>
            <w:pPr>
              <w:pStyle w:val="TableParagraph"/>
              <w:spacing w:line="240" w:lineRule="auto"/>
              <w:ind w:right="78"/>
              <w:rPr>
                <w:sz w:val="16"/>
              </w:rPr>
            </w:pPr>
            <w:r>
              <w:rPr>
                <w:color w:val="231F20"/>
                <w:spacing w:val="-5"/>
                <w:sz w:val="16"/>
              </w:rPr>
              <w:t>$4</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$2,380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$2,430</w:t>
            </w:r>
          </w:p>
        </w:tc>
        <w:tc>
          <w:tcPr>
            <w:tcW w:w="800" w:type="dxa"/>
            <w:tcBorders>
              <w:bottom w:val="nil"/>
            </w:tcBorders>
          </w:tcPr>
          <w:p>
            <w:pPr>
              <w:pStyle w:val="TableParagraph"/>
              <w:spacing w:before="72"/>
              <w:ind w:right="28"/>
              <w:rPr>
                <w:sz w:val="16"/>
              </w:rPr>
            </w:pPr>
            <w:r>
              <w:rPr>
                <w:color w:val="231F20"/>
                <w:spacing w:val="-4"/>
                <w:sz w:val="16"/>
              </w:rPr>
              <w:t>$191</w:t>
            </w:r>
          </w:p>
        </w:tc>
        <w:tc>
          <w:tcPr>
            <w:tcW w:w="800" w:type="dxa"/>
            <w:tcBorders>
              <w:bottom w:val="nil"/>
            </w:tcBorders>
          </w:tcPr>
          <w:p>
            <w:pPr>
              <w:pStyle w:val="TableParagraph"/>
              <w:spacing w:before="72"/>
              <w:ind w:right="30"/>
              <w:rPr>
                <w:sz w:val="16"/>
              </w:rPr>
            </w:pPr>
            <w:r>
              <w:rPr>
                <w:color w:val="231F20"/>
                <w:spacing w:val="-4"/>
                <w:sz w:val="16"/>
              </w:rPr>
              <w:t>$171</w:t>
            </w:r>
          </w:p>
        </w:tc>
        <w:tc>
          <w:tcPr>
            <w:tcW w:w="800" w:type="dxa"/>
            <w:tcBorders>
              <w:bottom w:val="nil"/>
            </w:tcBorders>
          </w:tcPr>
          <w:p>
            <w:pPr>
              <w:pStyle w:val="TableParagraph"/>
              <w:spacing w:before="72"/>
              <w:rPr>
                <w:sz w:val="16"/>
              </w:rPr>
            </w:pPr>
            <w:r>
              <w:rPr>
                <w:color w:val="231F20"/>
                <w:spacing w:val="-4"/>
                <w:sz w:val="16"/>
              </w:rPr>
              <w:t>$152</w:t>
            </w:r>
          </w:p>
        </w:tc>
        <w:tc>
          <w:tcPr>
            <w:tcW w:w="800" w:type="dxa"/>
            <w:tcBorders>
              <w:bottom w:val="nil"/>
            </w:tcBorders>
          </w:tcPr>
          <w:p>
            <w:pPr>
              <w:pStyle w:val="TableParagraph"/>
              <w:spacing w:before="72"/>
              <w:rPr>
                <w:sz w:val="16"/>
              </w:rPr>
            </w:pPr>
            <w:r>
              <w:rPr>
                <w:color w:val="231F20"/>
                <w:spacing w:val="-4"/>
                <w:sz w:val="16"/>
              </w:rPr>
              <w:t>$132</w:t>
            </w:r>
          </w:p>
        </w:tc>
        <w:tc>
          <w:tcPr>
            <w:tcW w:w="800" w:type="dxa"/>
            <w:tcBorders>
              <w:bottom w:val="nil"/>
            </w:tcBorders>
          </w:tcPr>
          <w:p>
            <w:pPr>
              <w:pStyle w:val="TableParagraph"/>
              <w:spacing w:before="72"/>
              <w:rPr>
                <w:sz w:val="16"/>
              </w:rPr>
            </w:pPr>
            <w:r>
              <w:rPr>
                <w:color w:val="231F20"/>
                <w:spacing w:val="-4"/>
                <w:sz w:val="16"/>
              </w:rPr>
              <w:t>$112</w:t>
            </w:r>
          </w:p>
        </w:tc>
        <w:tc>
          <w:tcPr>
            <w:tcW w:w="800" w:type="dxa"/>
            <w:tcBorders>
              <w:bottom w:val="nil"/>
            </w:tcBorders>
          </w:tcPr>
          <w:p>
            <w:pPr>
              <w:pStyle w:val="TableParagraph"/>
              <w:spacing w:before="72"/>
              <w:rPr>
                <w:sz w:val="16"/>
              </w:rPr>
            </w:pPr>
            <w:r>
              <w:rPr>
                <w:color w:val="231F20"/>
                <w:spacing w:val="-5"/>
                <w:sz w:val="16"/>
              </w:rPr>
              <w:t>$92</w:t>
            </w:r>
          </w:p>
        </w:tc>
        <w:tc>
          <w:tcPr>
            <w:tcW w:w="800" w:type="dxa"/>
            <w:tcBorders>
              <w:bottom w:val="nil"/>
            </w:tcBorders>
          </w:tcPr>
          <w:p>
            <w:pPr>
              <w:pStyle w:val="TableParagraph"/>
              <w:spacing w:before="72"/>
              <w:rPr>
                <w:sz w:val="16"/>
              </w:rPr>
            </w:pPr>
            <w:r>
              <w:rPr>
                <w:color w:val="231F20"/>
                <w:spacing w:val="-5"/>
                <w:sz w:val="16"/>
              </w:rPr>
              <w:t>$76</w:t>
            </w:r>
          </w:p>
        </w:tc>
        <w:tc>
          <w:tcPr>
            <w:tcW w:w="800" w:type="dxa"/>
            <w:tcBorders>
              <w:bottom w:val="nil"/>
            </w:tcBorders>
          </w:tcPr>
          <w:p>
            <w:pPr>
              <w:pStyle w:val="TableParagraph"/>
              <w:spacing w:before="72"/>
              <w:rPr>
                <w:sz w:val="16"/>
              </w:rPr>
            </w:pPr>
            <w:r>
              <w:rPr>
                <w:color w:val="231F20"/>
                <w:spacing w:val="-5"/>
                <w:sz w:val="16"/>
              </w:rPr>
              <w:t>$59</w:t>
            </w:r>
          </w:p>
        </w:tc>
        <w:tc>
          <w:tcPr>
            <w:tcW w:w="800" w:type="dxa"/>
            <w:tcBorders>
              <w:bottom w:val="nil"/>
            </w:tcBorders>
          </w:tcPr>
          <w:p>
            <w:pPr>
              <w:pStyle w:val="TableParagraph"/>
              <w:spacing w:before="72"/>
              <w:rPr>
                <w:sz w:val="16"/>
              </w:rPr>
            </w:pPr>
            <w:r>
              <w:rPr>
                <w:color w:val="231F20"/>
                <w:spacing w:val="-5"/>
                <w:sz w:val="16"/>
              </w:rPr>
              <w:t>$42</w:t>
            </w:r>
          </w:p>
        </w:tc>
        <w:tc>
          <w:tcPr>
            <w:tcW w:w="800" w:type="dxa"/>
            <w:tcBorders>
              <w:bottom w:val="nil"/>
            </w:tcBorders>
          </w:tcPr>
          <w:p>
            <w:pPr>
              <w:pStyle w:val="TableParagraph"/>
              <w:spacing w:before="72"/>
              <w:rPr>
                <w:sz w:val="16"/>
              </w:rPr>
            </w:pPr>
            <w:r>
              <w:rPr>
                <w:color w:val="231F20"/>
                <w:spacing w:val="-5"/>
                <w:sz w:val="16"/>
              </w:rPr>
              <w:t>$26</w:t>
            </w:r>
          </w:p>
        </w:tc>
        <w:tc>
          <w:tcPr>
            <w:tcW w:w="880" w:type="dxa"/>
            <w:tcBorders>
              <w:bottom w:val="nil"/>
              <w:right w:val="nil"/>
            </w:tcBorders>
          </w:tcPr>
          <w:p>
            <w:pPr>
              <w:pStyle w:val="TableParagraph"/>
              <w:spacing w:before="72"/>
              <w:ind w:right="78"/>
              <w:rPr>
                <w:sz w:val="16"/>
              </w:rPr>
            </w:pPr>
            <w:r>
              <w:rPr>
                <w:color w:val="231F20"/>
                <w:spacing w:val="-5"/>
                <w:sz w:val="16"/>
              </w:rPr>
              <w:t>$9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$2,430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$2,480</w:t>
            </w:r>
          </w:p>
        </w:tc>
        <w:tc>
          <w:tcPr>
            <w:tcW w:w="800" w:type="dxa"/>
            <w:tcBorders>
              <w:top w:val="nil"/>
              <w:bottom w:val="nil"/>
            </w:tcBorders>
          </w:tcPr>
          <w:p>
            <w:pPr>
              <w:pStyle w:val="TableParagraph"/>
              <w:ind w:right="28"/>
              <w:rPr>
                <w:sz w:val="16"/>
              </w:rPr>
            </w:pPr>
            <w:r>
              <w:rPr>
                <w:color w:val="231F20"/>
                <w:spacing w:val="-4"/>
                <w:sz w:val="16"/>
              </w:rPr>
              <w:t>$197</w:t>
            </w:r>
          </w:p>
        </w:tc>
        <w:tc>
          <w:tcPr>
            <w:tcW w:w="800" w:type="dxa"/>
            <w:tcBorders>
              <w:top w:val="nil"/>
              <w:bottom w:val="nil"/>
            </w:tcBorders>
          </w:tcPr>
          <w:p>
            <w:pPr>
              <w:pStyle w:val="TableParagraph"/>
              <w:ind w:right="30"/>
              <w:rPr>
                <w:sz w:val="16"/>
              </w:rPr>
            </w:pPr>
            <w:r>
              <w:rPr>
                <w:color w:val="231F20"/>
                <w:spacing w:val="-4"/>
                <w:sz w:val="16"/>
              </w:rPr>
              <w:t>$177</w:t>
            </w:r>
          </w:p>
        </w:tc>
        <w:tc>
          <w:tcPr>
            <w:tcW w:w="800" w:type="dxa"/>
            <w:tcBorders>
              <w:top w:val="nil"/>
              <w:bottom w:val="nil"/>
            </w:tcBorders>
          </w:tcPr>
          <w:p>
            <w:pPr>
              <w:pStyle w:val="TableParagraph"/>
              <w:rPr>
                <w:sz w:val="16"/>
              </w:rPr>
            </w:pPr>
            <w:r>
              <w:rPr>
                <w:color w:val="231F20"/>
                <w:spacing w:val="-4"/>
                <w:sz w:val="16"/>
              </w:rPr>
              <w:t>$158</w:t>
            </w:r>
          </w:p>
        </w:tc>
        <w:tc>
          <w:tcPr>
            <w:tcW w:w="800" w:type="dxa"/>
            <w:tcBorders>
              <w:top w:val="nil"/>
              <w:bottom w:val="nil"/>
            </w:tcBorders>
          </w:tcPr>
          <w:p>
            <w:pPr>
              <w:pStyle w:val="TableParagraph"/>
              <w:rPr>
                <w:sz w:val="16"/>
              </w:rPr>
            </w:pPr>
            <w:r>
              <w:rPr>
                <w:color w:val="231F20"/>
                <w:spacing w:val="-4"/>
                <w:sz w:val="16"/>
              </w:rPr>
              <w:t>$138</w:t>
            </w:r>
          </w:p>
        </w:tc>
        <w:tc>
          <w:tcPr>
            <w:tcW w:w="800" w:type="dxa"/>
            <w:tcBorders>
              <w:top w:val="nil"/>
              <w:bottom w:val="nil"/>
            </w:tcBorders>
          </w:tcPr>
          <w:p>
            <w:pPr>
              <w:pStyle w:val="TableParagraph"/>
              <w:rPr>
                <w:sz w:val="16"/>
              </w:rPr>
            </w:pPr>
            <w:r>
              <w:rPr>
                <w:color w:val="231F20"/>
                <w:spacing w:val="-4"/>
                <w:sz w:val="16"/>
              </w:rPr>
              <w:t>$118</w:t>
            </w:r>
          </w:p>
        </w:tc>
        <w:tc>
          <w:tcPr>
            <w:tcW w:w="800" w:type="dxa"/>
            <w:tcBorders>
              <w:top w:val="nil"/>
              <w:bottom w:val="nil"/>
            </w:tcBorders>
          </w:tcPr>
          <w:p>
            <w:pPr>
              <w:pStyle w:val="TableParagraph"/>
              <w:rPr>
                <w:sz w:val="16"/>
              </w:rPr>
            </w:pPr>
            <w:r>
              <w:rPr>
                <w:color w:val="231F20"/>
                <w:spacing w:val="-5"/>
                <w:sz w:val="16"/>
              </w:rPr>
              <w:t>$98</w:t>
            </w:r>
          </w:p>
        </w:tc>
        <w:tc>
          <w:tcPr>
            <w:tcW w:w="800" w:type="dxa"/>
            <w:tcBorders>
              <w:top w:val="nil"/>
              <w:bottom w:val="nil"/>
            </w:tcBorders>
          </w:tcPr>
          <w:p>
            <w:pPr>
              <w:pStyle w:val="TableParagraph"/>
              <w:rPr>
                <w:sz w:val="16"/>
              </w:rPr>
            </w:pPr>
            <w:r>
              <w:rPr>
                <w:color w:val="231F20"/>
                <w:spacing w:val="-5"/>
                <w:sz w:val="16"/>
              </w:rPr>
              <w:t>$81</w:t>
            </w:r>
          </w:p>
        </w:tc>
        <w:tc>
          <w:tcPr>
            <w:tcW w:w="800" w:type="dxa"/>
            <w:tcBorders>
              <w:top w:val="nil"/>
              <w:bottom w:val="nil"/>
            </w:tcBorders>
          </w:tcPr>
          <w:p>
            <w:pPr>
              <w:pStyle w:val="TableParagraph"/>
              <w:rPr>
                <w:sz w:val="16"/>
              </w:rPr>
            </w:pPr>
            <w:r>
              <w:rPr>
                <w:color w:val="231F20"/>
                <w:spacing w:val="-5"/>
                <w:sz w:val="16"/>
              </w:rPr>
              <w:t>$64</w:t>
            </w:r>
          </w:p>
        </w:tc>
        <w:tc>
          <w:tcPr>
            <w:tcW w:w="800" w:type="dxa"/>
            <w:tcBorders>
              <w:top w:val="nil"/>
              <w:bottom w:val="nil"/>
            </w:tcBorders>
          </w:tcPr>
          <w:p>
            <w:pPr>
              <w:pStyle w:val="TableParagraph"/>
              <w:rPr>
                <w:sz w:val="16"/>
              </w:rPr>
            </w:pPr>
            <w:r>
              <w:rPr>
                <w:color w:val="231F20"/>
                <w:spacing w:val="-5"/>
                <w:sz w:val="16"/>
              </w:rPr>
              <w:t>$47</w:t>
            </w:r>
          </w:p>
        </w:tc>
        <w:tc>
          <w:tcPr>
            <w:tcW w:w="800" w:type="dxa"/>
            <w:tcBorders>
              <w:top w:val="nil"/>
              <w:bottom w:val="nil"/>
            </w:tcBorders>
          </w:tcPr>
          <w:p>
            <w:pPr>
              <w:pStyle w:val="TableParagraph"/>
              <w:rPr>
                <w:sz w:val="16"/>
              </w:rPr>
            </w:pPr>
            <w:r>
              <w:rPr>
                <w:color w:val="231F20"/>
                <w:spacing w:val="-5"/>
                <w:sz w:val="16"/>
              </w:rPr>
              <w:t>$31</w:t>
            </w:r>
          </w:p>
        </w:tc>
        <w:tc>
          <w:tcPr>
            <w:tcW w:w="880" w:type="dxa"/>
            <w:tcBorders>
              <w:top w:val="nil"/>
              <w:bottom w:val="nil"/>
              <w:right w:val="nil"/>
            </w:tcBorders>
          </w:tcPr>
          <w:p>
            <w:pPr>
              <w:pStyle w:val="TableParagraph"/>
              <w:ind w:right="78"/>
              <w:rPr>
                <w:sz w:val="16"/>
              </w:rPr>
            </w:pPr>
            <w:r>
              <w:rPr>
                <w:color w:val="231F20"/>
                <w:spacing w:val="-5"/>
                <w:sz w:val="16"/>
              </w:rPr>
              <w:t>$14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$2,480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$2,530</w:t>
            </w:r>
          </w:p>
        </w:tc>
        <w:tc>
          <w:tcPr>
            <w:tcW w:w="800" w:type="dxa"/>
            <w:tcBorders>
              <w:top w:val="nil"/>
              <w:bottom w:val="nil"/>
            </w:tcBorders>
          </w:tcPr>
          <w:p>
            <w:pPr>
              <w:pStyle w:val="TableParagraph"/>
              <w:ind w:right="28"/>
              <w:rPr>
                <w:sz w:val="16"/>
              </w:rPr>
            </w:pPr>
            <w:r>
              <w:rPr>
                <w:color w:val="231F20"/>
                <w:spacing w:val="-4"/>
                <w:sz w:val="16"/>
              </w:rPr>
              <w:t>$203</w:t>
            </w:r>
          </w:p>
        </w:tc>
        <w:tc>
          <w:tcPr>
            <w:tcW w:w="800" w:type="dxa"/>
            <w:tcBorders>
              <w:top w:val="nil"/>
              <w:bottom w:val="nil"/>
            </w:tcBorders>
          </w:tcPr>
          <w:p>
            <w:pPr>
              <w:pStyle w:val="TableParagraph"/>
              <w:ind w:right="30"/>
              <w:rPr>
                <w:sz w:val="16"/>
              </w:rPr>
            </w:pPr>
            <w:r>
              <w:rPr>
                <w:color w:val="231F20"/>
                <w:spacing w:val="-4"/>
                <w:sz w:val="16"/>
              </w:rPr>
              <w:t>$183</w:t>
            </w:r>
          </w:p>
        </w:tc>
        <w:tc>
          <w:tcPr>
            <w:tcW w:w="800" w:type="dxa"/>
            <w:tcBorders>
              <w:top w:val="nil"/>
              <w:bottom w:val="nil"/>
            </w:tcBorders>
          </w:tcPr>
          <w:p>
            <w:pPr>
              <w:pStyle w:val="TableParagraph"/>
              <w:rPr>
                <w:sz w:val="16"/>
              </w:rPr>
            </w:pPr>
            <w:r>
              <w:rPr>
                <w:color w:val="231F20"/>
                <w:spacing w:val="-4"/>
                <w:sz w:val="16"/>
              </w:rPr>
              <w:t>$164</w:t>
            </w:r>
          </w:p>
        </w:tc>
        <w:tc>
          <w:tcPr>
            <w:tcW w:w="800" w:type="dxa"/>
            <w:tcBorders>
              <w:top w:val="nil"/>
              <w:bottom w:val="nil"/>
            </w:tcBorders>
          </w:tcPr>
          <w:p>
            <w:pPr>
              <w:pStyle w:val="TableParagraph"/>
              <w:rPr>
                <w:sz w:val="16"/>
              </w:rPr>
            </w:pPr>
            <w:r>
              <w:rPr>
                <w:color w:val="231F20"/>
                <w:spacing w:val="-4"/>
                <w:sz w:val="16"/>
              </w:rPr>
              <w:t>$144</w:t>
            </w:r>
          </w:p>
        </w:tc>
        <w:tc>
          <w:tcPr>
            <w:tcW w:w="800" w:type="dxa"/>
            <w:tcBorders>
              <w:top w:val="nil"/>
              <w:bottom w:val="nil"/>
            </w:tcBorders>
          </w:tcPr>
          <w:p>
            <w:pPr>
              <w:pStyle w:val="TableParagraph"/>
              <w:rPr>
                <w:sz w:val="16"/>
              </w:rPr>
            </w:pPr>
            <w:r>
              <w:rPr>
                <w:color w:val="231F20"/>
                <w:spacing w:val="-4"/>
                <w:sz w:val="16"/>
              </w:rPr>
              <w:t>$124</w:t>
            </w:r>
          </w:p>
        </w:tc>
        <w:tc>
          <w:tcPr>
            <w:tcW w:w="800" w:type="dxa"/>
            <w:tcBorders>
              <w:top w:val="nil"/>
              <w:bottom w:val="nil"/>
            </w:tcBorders>
          </w:tcPr>
          <w:p>
            <w:pPr>
              <w:pStyle w:val="TableParagraph"/>
              <w:rPr>
                <w:sz w:val="16"/>
              </w:rPr>
            </w:pPr>
            <w:r>
              <w:rPr>
                <w:color w:val="231F20"/>
                <w:spacing w:val="-4"/>
                <w:sz w:val="16"/>
              </w:rPr>
              <w:t>$104</w:t>
            </w:r>
          </w:p>
        </w:tc>
        <w:tc>
          <w:tcPr>
            <w:tcW w:w="800" w:type="dxa"/>
            <w:tcBorders>
              <w:top w:val="nil"/>
              <w:bottom w:val="nil"/>
            </w:tcBorders>
          </w:tcPr>
          <w:p>
            <w:pPr>
              <w:pStyle w:val="TableParagraph"/>
              <w:rPr>
                <w:sz w:val="16"/>
              </w:rPr>
            </w:pPr>
            <w:r>
              <w:rPr>
                <w:color w:val="231F20"/>
                <w:spacing w:val="-5"/>
                <w:sz w:val="16"/>
              </w:rPr>
              <w:t>$86</w:t>
            </w:r>
          </w:p>
        </w:tc>
        <w:tc>
          <w:tcPr>
            <w:tcW w:w="800" w:type="dxa"/>
            <w:tcBorders>
              <w:top w:val="nil"/>
              <w:bottom w:val="nil"/>
            </w:tcBorders>
          </w:tcPr>
          <w:p>
            <w:pPr>
              <w:pStyle w:val="TableParagraph"/>
              <w:rPr>
                <w:sz w:val="16"/>
              </w:rPr>
            </w:pPr>
            <w:r>
              <w:rPr>
                <w:color w:val="231F20"/>
                <w:spacing w:val="-5"/>
                <w:sz w:val="16"/>
              </w:rPr>
              <w:t>$69</w:t>
            </w:r>
          </w:p>
        </w:tc>
        <w:tc>
          <w:tcPr>
            <w:tcW w:w="800" w:type="dxa"/>
            <w:tcBorders>
              <w:top w:val="nil"/>
              <w:bottom w:val="nil"/>
            </w:tcBorders>
          </w:tcPr>
          <w:p>
            <w:pPr>
              <w:pStyle w:val="TableParagraph"/>
              <w:rPr>
                <w:sz w:val="16"/>
              </w:rPr>
            </w:pPr>
            <w:r>
              <w:rPr>
                <w:color w:val="231F20"/>
                <w:spacing w:val="-5"/>
                <w:sz w:val="16"/>
              </w:rPr>
              <w:t>$52</w:t>
            </w:r>
          </w:p>
        </w:tc>
        <w:tc>
          <w:tcPr>
            <w:tcW w:w="800" w:type="dxa"/>
            <w:tcBorders>
              <w:top w:val="nil"/>
              <w:bottom w:val="nil"/>
            </w:tcBorders>
          </w:tcPr>
          <w:p>
            <w:pPr>
              <w:pStyle w:val="TableParagraph"/>
              <w:rPr>
                <w:sz w:val="16"/>
              </w:rPr>
            </w:pPr>
            <w:r>
              <w:rPr>
                <w:color w:val="231F20"/>
                <w:spacing w:val="-5"/>
                <w:sz w:val="16"/>
              </w:rPr>
              <w:t>$36</w:t>
            </w:r>
          </w:p>
        </w:tc>
        <w:tc>
          <w:tcPr>
            <w:tcW w:w="880" w:type="dxa"/>
            <w:tcBorders>
              <w:top w:val="nil"/>
              <w:bottom w:val="nil"/>
              <w:right w:val="nil"/>
            </w:tcBorders>
          </w:tcPr>
          <w:p>
            <w:pPr>
              <w:pStyle w:val="TableParagraph"/>
              <w:ind w:right="78"/>
              <w:rPr>
                <w:sz w:val="16"/>
              </w:rPr>
            </w:pPr>
            <w:r>
              <w:rPr>
                <w:color w:val="231F20"/>
                <w:spacing w:val="-5"/>
                <w:sz w:val="16"/>
              </w:rPr>
              <w:t>$19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$2,530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$2,580</w:t>
            </w:r>
          </w:p>
        </w:tc>
        <w:tc>
          <w:tcPr>
            <w:tcW w:w="800" w:type="dxa"/>
            <w:tcBorders>
              <w:top w:val="nil"/>
              <w:bottom w:val="nil"/>
            </w:tcBorders>
          </w:tcPr>
          <w:p>
            <w:pPr>
              <w:pStyle w:val="TableParagraph"/>
              <w:ind w:right="28"/>
              <w:rPr>
                <w:sz w:val="16"/>
              </w:rPr>
            </w:pPr>
            <w:r>
              <w:rPr>
                <w:color w:val="231F20"/>
                <w:spacing w:val="-4"/>
                <w:sz w:val="16"/>
              </w:rPr>
              <w:t>$209</w:t>
            </w:r>
          </w:p>
        </w:tc>
        <w:tc>
          <w:tcPr>
            <w:tcW w:w="800" w:type="dxa"/>
            <w:tcBorders>
              <w:top w:val="nil"/>
              <w:bottom w:val="nil"/>
            </w:tcBorders>
          </w:tcPr>
          <w:p>
            <w:pPr>
              <w:pStyle w:val="TableParagraph"/>
              <w:ind w:right="30"/>
              <w:rPr>
                <w:sz w:val="16"/>
              </w:rPr>
            </w:pPr>
            <w:r>
              <w:rPr>
                <w:color w:val="231F20"/>
                <w:spacing w:val="-4"/>
                <w:sz w:val="16"/>
              </w:rPr>
              <w:t>$189</w:t>
            </w:r>
          </w:p>
        </w:tc>
        <w:tc>
          <w:tcPr>
            <w:tcW w:w="800" w:type="dxa"/>
            <w:tcBorders>
              <w:top w:val="nil"/>
              <w:bottom w:val="nil"/>
            </w:tcBorders>
          </w:tcPr>
          <w:p>
            <w:pPr>
              <w:pStyle w:val="TableParagraph"/>
              <w:rPr>
                <w:sz w:val="16"/>
              </w:rPr>
            </w:pPr>
            <w:r>
              <w:rPr>
                <w:color w:val="231F20"/>
                <w:spacing w:val="-4"/>
                <w:sz w:val="16"/>
              </w:rPr>
              <w:t>$170</w:t>
            </w:r>
          </w:p>
        </w:tc>
        <w:tc>
          <w:tcPr>
            <w:tcW w:w="800" w:type="dxa"/>
            <w:tcBorders>
              <w:top w:val="nil"/>
              <w:bottom w:val="nil"/>
            </w:tcBorders>
          </w:tcPr>
          <w:p>
            <w:pPr>
              <w:pStyle w:val="TableParagraph"/>
              <w:rPr>
                <w:sz w:val="16"/>
              </w:rPr>
            </w:pPr>
            <w:r>
              <w:rPr>
                <w:color w:val="231F20"/>
                <w:spacing w:val="-4"/>
                <w:sz w:val="16"/>
              </w:rPr>
              <w:t>$150</w:t>
            </w:r>
          </w:p>
        </w:tc>
        <w:tc>
          <w:tcPr>
            <w:tcW w:w="800" w:type="dxa"/>
            <w:tcBorders>
              <w:top w:val="nil"/>
              <w:bottom w:val="nil"/>
            </w:tcBorders>
          </w:tcPr>
          <w:p>
            <w:pPr>
              <w:pStyle w:val="TableParagraph"/>
              <w:rPr>
                <w:sz w:val="16"/>
              </w:rPr>
            </w:pPr>
            <w:r>
              <w:rPr>
                <w:color w:val="231F20"/>
                <w:spacing w:val="-4"/>
                <w:sz w:val="16"/>
              </w:rPr>
              <w:t>$130</w:t>
            </w:r>
          </w:p>
        </w:tc>
        <w:tc>
          <w:tcPr>
            <w:tcW w:w="800" w:type="dxa"/>
            <w:tcBorders>
              <w:top w:val="nil"/>
              <w:bottom w:val="nil"/>
            </w:tcBorders>
          </w:tcPr>
          <w:p>
            <w:pPr>
              <w:pStyle w:val="TableParagraph"/>
              <w:rPr>
                <w:sz w:val="16"/>
              </w:rPr>
            </w:pPr>
            <w:r>
              <w:rPr>
                <w:color w:val="231F20"/>
                <w:spacing w:val="-4"/>
                <w:sz w:val="16"/>
              </w:rPr>
              <w:t>$110</w:t>
            </w:r>
          </w:p>
        </w:tc>
        <w:tc>
          <w:tcPr>
            <w:tcW w:w="800" w:type="dxa"/>
            <w:tcBorders>
              <w:top w:val="nil"/>
              <w:bottom w:val="nil"/>
            </w:tcBorders>
          </w:tcPr>
          <w:p>
            <w:pPr>
              <w:pStyle w:val="TableParagraph"/>
              <w:rPr>
                <w:sz w:val="16"/>
              </w:rPr>
            </w:pPr>
            <w:r>
              <w:rPr>
                <w:color w:val="231F20"/>
                <w:spacing w:val="-5"/>
                <w:sz w:val="16"/>
              </w:rPr>
              <w:t>$91</w:t>
            </w:r>
          </w:p>
        </w:tc>
        <w:tc>
          <w:tcPr>
            <w:tcW w:w="800" w:type="dxa"/>
            <w:tcBorders>
              <w:top w:val="nil"/>
              <w:bottom w:val="nil"/>
            </w:tcBorders>
          </w:tcPr>
          <w:p>
            <w:pPr>
              <w:pStyle w:val="TableParagraph"/>
              <w:rPr>
                <w:sz w:val="16"/>
              </w:rPr>
            </w:pPr>
            <w:r>
              <w:rPr>
                <w:color w:val="231F20"/>
                <w:spacing w:val="-5"/>
                <w:sz w:val="16"/>
              </w:rPr>
              <w:t>$74</w:t>
            </w:r>
          </w:p>
        </w:tc>
        <w:tc>
          <w:tcPr>
            <w:tcW w:w="800" w:type="dxa"/>
            <w:tcBorders>
              <w:top w:val="nil"/>
              <w:bottom w:val="nil"/>
            </w:tcBorders>
          </w:tcPr>
          <w:p>
            <w:pPr>
              <w:pStyle w:val="TableParagraph"/>
              <w:rPr>
                <w:sz w:val="16"/>
              </w:rPr>
            </w:pPr>
            <w:r>
              <w:rPr>
                <w:color w:val="231F20"/>
                <w:spacing w:val="-5"/>
                <w:sz w:val="16"/>
              </w:rPr>
              <w:t>$57</w:t>
            </w:r>
          </w:p>
        </w:tc>
        <w:tc>
          <w:tcPr>
            <w:tcW w:w="800" w:type="dxa"/>
            <w:tcBorders>
              <w:top w:val="nil"/>
              <w:bottom w:val="nil"/>
            </w:tcBorders>
          </w:tcPr>
          <w:p>
            <w:pPr>
              <w:pStyle w:val="TableParagraph"/>
              <w:rPr>
                <w:sz w:val="16"/>
              </w:rPr>
            </w:pPr>
            <w:r>
              <w:rPr>
                <w:color w:val="231F20"/>
                <w:spacing w:val="-5"/>
                <w:sz w:val="16"/>
              </w:rPr>
              <w:t>$41</w:t>
            </w:r>
          </w:p>
        </w:tc>
        <w:tc>
          <w:tcPr>
            <w:tcW w:w="880" w:type="dxa"/>
            <w:tcBorders>
              <w:top w:val="nil"/>
              <w:bottom w:val="nil"/>
              <w:right w:val="nil"/>
            </w:tcBorders>
          </w:tcPr>
          <w:p>
            <w:pPr>
              <w:pStyle w:val="TableParagraph"/>
              <w:ind w:right="78"/>
              <w:rPr>
                <w:sz w:val="16"/>
              </w:rPr>
            </w:pPr>
            <w:r>
              <w:rPr>
                <w:color w:val="231F20"/>
                <w:spacing w:val="-5"/>
                <w:sz w:val="16"/>
              </w:rPr>
              <w:t>$24</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$2,580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$2,630</w:t>
            </w:r>
          </w:p>
        </w:tc>
        <w:tc>
          <w:tcPr>
            <w:tcW w:w="800" w:type="dxa"/>
            <w:tcBorders>
              <w:top w:val="nil"/>
            </w:tcBorders>
          </w:tcPr>
          <w:p>
            <w:pPr>
              <w:pStyle w:val="TableParagraph"/>
              <w:spacing w:line="240" w:lineRule="auto"/>
              <w:ind w:right="28"/>
              <w:rPr>
                <w:sz w:val="16"/>
              </w:rPr>
            </w:pPr>
            <w:r>
              <w:rPr>
                <w:color w:val="231F20"/>
                <w:spacing w:val="-4"/>
                <w:sz w:val="16"/>
              </w:rPr>
              <w:t>$215</w:t>
            </w:r>
          </w:p>
        </w:tc>
        <w:tc>
          <w:tcPr>
            <w:tcW w:w="800" w:type="dxa"/>
            <w:tcBorders>
              <w:top w:val="nil"/>
            </w:tcBorders>
          </w:tcPr>
          <w:p>
            <w:pPr>
              <w:pStyle w:val="TableParagraph"/>
              <w:spacing w:line="240" w:lineRule="auto"/>
              <w:ind w:right="30"/>
              <w:rPr>
                <w:sz w:val="16"/>
              </w:rPr>
            </w:pPr>
            <w:r>
              <w:rPr>
                <w:color w:val="231F20"/>
                <w:spacing w:val="-4"/>
                <w:sz w:val="16"/>
              </w:rPr>
              <w:t>$195</w:t>
            </w:r>
          </w:p>
        </w:tc>
        <w:tc>
          <w:tcPr>
            <w:tcW w:w="800" w:type="dxa"/>
            <w:tcBorders>
              <w:top w:val="nil"/>
            </w:tcBorders>
          </w:tcPr>
          <w:p>
            <w:pPr>
              <w:pStyle w:val="TableParagraph"/>
              <w:spacing w:line="240" w:lineRule="auto"/>
              <w:rPr>
                <w:sz w:val="16"/>
              </w:rPr>
            </w:pPr>
            <w:r>
              <w:rPr>
                <w:color w:val="231F20"/>
                <w:spacing w:val="-4"/>
                <w:sz w:val="16"/>
              </w:rPr>
              <w:t>$176</w:t>
            </w:r>
          </w:p>
        </w:tc>
        <w:tc>
          <w:tcPr>
            <w:tcW w:w="800" w:type="dxa"/>
            <w:tcBorders>
              <w:top w:val="nil"/>
            </w:tcBorders>
          </w:tcPr>
          <w:p>
            <w:pPr>
              <w:pStyle w:val="TableParagraph"/>
              <w:spacing w:line="240" w:lineRule="auto"/>
              <w:rPr>
                <w:sz w:val="16"/>
              </w:rPr>
            </w:pPr>
            <w:r>
              <w:rPr>
                <w:color w:val="231F20"/>
                <w:spacing w:val="-4"/>
                <w:sz w:val="16"/>
              </w:rPr>
              <w:t>$156</w:t>
            </w:r>
          </w:p>
        </w:tc>
        <w:tc>
          <w:tcPr>
            <w:tcW w:w="800" w:type="dxa"/>
            <w:tcBorders>
              <w:top w:val="nil"/>
            </w:tcBorders>
          </w:tcPr>
          <w:p>
            <w:pPr>
              <w:pStyle w:val="TableParagraph"/>
              <w:spacing w:line="240" w:lineRule="auto"/>
              <w:rPr>
                <w:sz w:val="16"/>
              </w:rPr>
            </w:pPr>
            <w:r>
              <w:rPr>
                <w:color w:val="231F20"/>
                <w:spacing w:val="-4"/>
                <w:sz w:val="16"/>
              </w:rPr>
              <w:t>$136</w:t>
            </w:r>
          </w:p>
        </w:tc>
        <w:tc>
          <w:tcPr>
            <w:tcW w:w="800" w:type="dxa"/>
            <w:tcBorders>
              <w:top w:val="nil"/>
            </w:tcBorders>
          </w:tcPr>
          <w:p>
            <w:pPr>
              <w:pStyle w:val="TableParagraph"/>
              <w:spacing w:line="240" w:lineRule="auto"/>
              <w:rPr>
                <w:sz w:val="16"/>
              </w:rPr>
            </w:pPr>
            <w:r>
              <w:rPr>
                <w:color w:val="231F20"/>
                <w:spacing w:val="-4"/>
                <w:sz w:val="16"/>
              </w:rPr>
              <w:t>$116</w:t>
            </w:r>
          </w:p>
        </w:tc>
        <w:tc>
          <w:tcPr>
            <w:tcW w:w="800" w:type="dxa"/>
            <w:tcBorders>
              <w:top w:val="nil"/>
            </w:tcBorders>
          </w:tcPr>
          <w:p>
            <w:pPr>
              <w:pStyle w:val="TableParagraph"/>
              <w:spacing w:line="240" w:lineRule="auto"/>
              <w:rPr>
                <w:sz w:val="16"/>
              </w:rPr>
            </w:pPr>
            <w:r>
              <w:rPr>
                <w:color w:val="231F20"/>
                <w:spacing w:val="-5"/>
                <w:sz w:val="16"/>
              </w:rPr>
              <w:t>$96</w:t>
            </w:r>
          </w:p>
        </w:tc>
        <w:tc>
          <w:tcPr>
            <w:tcW w:w="800" w:type="dxa"/>
            <w:tcBorders>
              <w:top w:val="nil"/>
            </w:tcBorders>
          </w:tcPr>
          <w:p>
            <w:pPr>
              <w:pStyle w:val="TableParagraph"/>
              <w:spacing w:line="240" w:lineRule="auto"/>
              <w:rPr>
                <w:sz w:val="16"/>
              </w:rPr>
            </w:pPr>
            <w:r>
              <w:rPr>
                <w:color w:val="231F20"/>
                <w:spacing w:val="-5"/>
                <w:sz w:val="16"/>
              </w:rPr>
              <w:t>$79</w:t>
            </w:r>
          </w:p>
        </w:tc>
        <w:tc>
          <w:tcPr>
            <w:tcW w:w="800" w:type="dxa"/>
            <w:tcBorders>
              <w:top w:val="nil"/>
            </w:tcBorders>
          </w:tcPr>
          <w:p>
            <w:pPr>
              <w:pStyle w:val="TableParagraph"/>
              <w:spacing w:line="240" w:lineRule="auto"/>
              <w:rPr>
                <w:sz w:val="16"/>
              </w:rPr>
            </w:pPr>
            <w:r>
              <w:rPr>
                <w:color w:val="231F20"/>
                <w:spacing w:val="-5"/>
                <w:sz w:val="16"/>
              </w:rPr>
              <w:t>$62</w:t>
            </w:r>
          </w:p>
        </w:tc>
        <w:tc>
          <w:tcPr>
            <w:tcW w:w="800" w:type="dxa"/>
            <w:tcBorders>
              <w:top w:val="nil"/>
            </w:tcBorders>
          </w:tcPr>
          <w:p>
            <w:pPr>
              <w:pStyle w:val="TableParagraph"/>
              <w:spacing w:line="240" w:lineRule="auto"/>
              <w:rPr>
                <w:sz w:val="16"/>
              </w:rPr>
            </w:pPr>
            <w:r>
              <w:rPr>
                <w:color w:val="231F20"/>
                <w:spacing w:val="-5"/>
                <w:sz w:val="16"/>
              </w:rPr>
              <w:t>$46</w:t>
            </w:r>
          </w:p>
        </w:tc>
        <w:tc>
          <w:tcPr>
            <w:tcW w:w="880" w:type="dxa"/>
            <w:tcBorders>
              <w:top w:val="nil"/>
              <w:right w:val="nil"/>
            </w:tcBorders>
          </w:tcPr>
          <w:p>
            <w:pPr>
              <w:pStyle w:val="TableParagraph"/>
              <w:spacing w:line="240" w:lineRule="auto"/>
              <w:ind w:right="78"/>
              <w:rPr>
                <w:sz w:val="16"/>
              </w:rPr>
            </w:pPr>
            <w:r>
              <w:rPr>
                <w:color w:val="231F20"/>
                <w:spacing w:val="-5"/>
                <w:sz w:val="16"/>
              </w:rPr>
              <w:t>$29</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$2,630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$2,680</w:t>
            </w:r>
          </w:p>
        </w:tc>
        <w:tc>
          <w:tcPr>
            <w:tcW w:w="800" w:type="dxa"/>
            <w:tcBorders>
              <w:bottom w:val="nil"/>
            </w:tcBorders>
          </w:tcPr>
          <w:p>
            <w:pPr>
              <w:pStyle w:val="TableParagraph"/>
              <w:spacing w:before="72"/>
              <w:ind w:right="28"/>
              <w:rPr>
                <w:sz w:val="16"/>
              </w:rPr>
            </w:pPr>
            <w:r>
              <w:rPr>
                <w:color w:val="231F20"/>
                <w:spacing w:val="-4"/>
                <w:sz w:val="16"/>
              </w:rPr>
              <w:t>$221</w:t>
            </w:r>
          </w:p>
        </w:tc>
        <w:tc>
          <w:tcPr>
            <w:tcW w:w="800" w:type="dxa"/>
            <w:tcBorders>
              <w:bottom w:val="nil"/>
            </w:tcBorders>
          </w:tcPr>
          <w:p>
            <w:pPr>
              <w:pStyle w:val="TableParagraph"/>
              <w:spacing w:before="72"/>
              <w:ind w:right="30"/>
              <w:rPr>
                <w:sz w:val="16"/>
              </w:rPr>
            </w:pPr>
            <w:r>
              <w:rPr>
                <w:color w:val="231F20"/>
                <w:spacing w:val="-4"/>
                <w:sz w:val="16"/>
              </w:rPr>
              <w:t>$201</w:t>
            </w:r>
          </w:p>
        </w:tc>
        <w:tc>
          <w:tcPr>
            <w:tcW w:w="800" w:type="dxa"/>
            <w:tcBorders>
              <w:bottom w:val="nil"/>
            </w:tcBorders>
          </w:tcPr>
          <w:p>
            <w:pPr>
              <w:pStyle w:val="TableParagraph"/>
              <w:spacing w:before="72"/>
              <w:rPr>
                <w:sz w:val="16"/>
              </w:rPr>
            </w:pPr>
            <w:r>
              <w:rPr>
                <w:color w:val="231F20"/>
                <w:spacing w:val="-4"/>
                <w:sz w:val="16"/>
              </w:rPr>
              <w:t>$182</w:t>
            </w:r>
          </w:p>
        </w:tc>
        <w:tc>
          <w:tcPr>
            <w:tcW w:w="800" w:type="dxa"/>
            <w:tcBorders>
              <w:bottom w:val="nil"/>
            </w:tcBorders>
          </w:tcPr>
          <w:p>
            <w:pPr>
              <w:pStyle w:val="TableParagraph"/>
              <w:spacing w:before="72"/>
              <w:rPr>
                <w:sz w:val="16"/>
              </w:rPr>
            </w:pPr>
            <w:r>
              <w:rPr>
                <w:color w:val="231F20"/>
                <w:spacing w:val="-4"/>
                <w:sz w:val="16"/>
              </w:rPr>
              <w:t>$162</w:t>
            </w:r>
          </w:p>
        </w:tc>
        <w:tc>
          <w:tcPr>
            <w:tcW w:w="800" w:type="dxa"/>
            <w:tcBorders>
              <w:bottom w:val="nil"/>
            </w:tcBorders>
          </w:tcPr>
          <w:p>
            <w:pPr>
              <w:pStyle w:val="TableParagraph"/>
              <w:spacing w:before="72"/>
              <w:rPr>
                <w:sz w:val="16"/>
              </w:rPr>
            </w:pPr>
            <w:r>
              <w:rPr>
                <w:color w:val="231F20"/>
                <w:spacing w:val="-4"/>
                <w:sz w:val="16"/>
              </w:rPr>
              <w:t>$142</w:t>
            </w:r>
          </w:p>
        </w:tc>
        <w:tc>
          <w:tcPr>
            <w:tcW w:w="800" w:type="dxa"/>
            <w:tcBorders>
              <w:bottom w:val="nil"/>
            </w:tcBorders>
          </w:tcPr>
          <w:p>
            <w:pPr>
              <w:pStyle w:val="TableParagraph"/>
              <w:spacing w:before="72"/>
              <w:rPr>
                <w:sz w:val="16"/>
              </w:rPr>
            </w:pPr>
            <w:r>
              <w:rPr>
                <w:color w:val="231F20"/>
                <w:spacing w:val="-4"/>
                <w:sz w:val="16"/>
              </w:rPr>
              <w:t>$122</w:t>
            </w:r>
          </w:p>
        </w:tc>
        <w:tc>
          <w:tcPr>
            <w:tcW w:w="800" w:type="dxa"/>
            <w:tcBorders>
              <w:bottom w:val="nil"/>
            </w:tcBorders>
          </w:tcPr>
          <w:p>
            <w:pPr>
              <w:pStyle w:val="TableParagraph"/>
              <w:spacing w:before="72"/>
              <w:rPr>
                <w:sz w:val="16"/>
              </w:rPr>
            </w:pPr>
            <w:r>
              <w:rPr>
                <w:color w:val="231F20"/>
                <w:spacing w:val="-4"/>
                <w:sz w:val="16"/>
              </w:rPr>
              <w:t>$102</w:t>
            </w:r>
          </w:p>
        </w:tc>
        <w:tc>
          <w:tcPr>
            <w:tcW w:w="800" w:type="dxa"/>
            <w:tcBorders>
              <w:bottom w:val="nil"/>
            </w:tcBorders>
          </w:tcPr>
          <w:p>
            <w:pPr>
              <w:pStyle w:val="TableParagraph"/>
              <w:spacing w:before="72"/>
              <w:rPr>
                <w:sz w:val="16"/>
              </w:rPr>
            </w:pPr>
            <w:r>
              <w:rPr>
                <w:color w:val="231F20"/>
                <w:spacing w:val="-5"/>
                <w:sz w:val="16"/>
              </w:rPr>
              <w:t>$84</w:t>
            </w:r>
          </w:p>
        </w:tc>
        <w:tc>
          <w:tcPr>
            <w:tcW w:w="800" w:type="dxa"/>
            <w:tcBorders>
              <w:bottom w:val="nil"/>
            </w:tcBorders>
          </w:tcPr>
          <w:p>
            <w:pPr>
              <w:pStyle w:val="TableParagraph"/>
              <w:spacing w:before="72"/>
              <w:rPr>
                <w:sz w:val="16"/>
              </w:rPr>
            </w:pPr>
            <w:r>
              <w:rPr>
                <w:color w:val="231F20"/>
                <w:spacing w:val="-5"/>
                <w:sz w:val="16"/>
              </w:rPr>
              <w:t>$67</w:t>
            </w:r>
          </w:p>
        </w:tc>
        <w:tc>
          <w:tcPr>
            <w:tcW w:w="800" w:type="dxa"/>
            <w:tcBorders>
              <w:bottom w:val="nil"/>
            </w:tcBorders>
          </w:tcPr>
          <w:p>
            <w:pPr>
              <w:pStyle w:val="TableParagraph"/>
              <w:spacing w:before="72"/>
              <w:rPr>
                <w:sz w:val="16"/>
              </w:rPr>
            </w:pPr>
            <w:r>
              <w:rPr>
                <w:color w:val="231F20"/>
                <w:spacing w:val="-5"/>
                <w:sz w:val="16"/>
              </w:rPr>
              <w:t>$51</w:t>
            </w:r>
          </w:p>
        </w:tc>
        <w:tc>
          <w:tcPr>
            <w:tcW w:w="880" w:type="dxa"/>
            <w:tcBorders>
              <w:bottom w:val="nil"/>
              <w:right w:val="nil"/>
            </w:tcBorders>
          </w:tcPr>
          <w:p>
            <w:pPr>
              <w:pStyle w:val="TableParagraph"/>
              <w:spacing w:before="72"/>
              <w:ind w:right="78"/>
              <w:rPr>
                <w:sz w:val="16"/>
              </w:rPr>
            </w:pPr>
            <w:r>
              <w:rPr>
                <w:color w:val="231F20"/>
                <w:spacing w:val="-5"/>
                <w:sz w:val="16"/>
              </w:rPr>
              <w:t>$34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$2,680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$2,730</w:t>
            </w:r>
          </w:p>
        </w:tc>
        <w:tc>
          <w:tcPr>
            <w:tcW w:w="800" w:type="dxa"/>
            <w:tcBorders>
              <w:top w:val="nil"/>
              <w:bottom w:val="nil"/>
            </w:tcBorders>
          </w:tcPr>
          <w:p>
            <w:pPr>
              <w:pStyle w:val="TableParagraph"/>
              <w:ind w:right="28"/>
              <w:rPr>
                <w:sz w:val="16"/>
              </w:rPr>
            </w:pPr>
            <w:r>
              <w:rPr>
                <w:color w:val="231F20"/>
                <w:spacing w:val="-4"/>
                <w:sz w:val="16"/>
              </w:rPr>
              <w:t>$227</w:t>
            </w:r>
          </w:p>
        </w:tc>
        <w:tc>
          <w:tcPr>
            <w:tcW w:w="800" w:type="dxa"/>
            <w:tcBorders>
              <w:top w:val="nil"/>
              <w:bottom w:val="nil"/>
            </w:tcBorders>
          </w:tcPr>
          <w:p>
            <w:pPr>
              <w:pStyle w:val="TableParagraph"/>
              <w:ind w:right="30"/>
              <w:rPr>
                <w:sz w:val="16"/>
              </w:rPr>
            </w:pPr>
            <w:r>
              <w:rPr>
                <w:color w:val="231F20"/>
                <w:spacing w:val="-4"/>
                <w:sz w:val="16"/>
              </w:rPr>
              <w:t>$207</w:t>
            </w:r>
          </w:p>
        </w:tc>
        <w:tc>
          <w:tcPr>
            <w:tcW w:w="800" w:type="dxa"/>
            <w:tcBorders>
              <w:top w:val="nil"/>
              <w:bottom w:val="nil"/>
            </w:tcBorders>
          </w:tcPr>
          <w:p>
            <w:pPr>
              <w:pStyle w:val="TableParagraph"/>
              <w:rPr>
                <w:sz w:val="16"/>
              </w:rPr>
            </w:pPr>
            <w:r>
              <w:rPr>
                <w:color w:val="231F20"/>
                <w:spacing w:val="-4"/>
                <w:sz w:val="16"/>
              </w:rPr>
              <w:t>$188</w:t>
            </w:r>
          </w:p>
        </w:tc>
        <w:tc>
          <w:tcPr>
            <w:tcW w:w="800" w:type="dxa"/>
            <w:tcBorders>
              <w:top w:val="nil"/>
              <w:bottom w:val="nil"/>
            </w:tcBorders>
          </w:tcPr>
          <w:p>
            <w:pPr>
              <w:pStyle w:val="TableParagraph"/>
              <w:rPr>
                <w:sz w:val="16"/>
              </w:rPr>
            </w:pPr>
            <w:r>
              <w:rPr>
                <w:color w:val="231F20"/>
                <w:spacing w:val="-4"/>
                <w:sz w:val="16"/>
              </w:rPr>
              <w:t>$168</w:t>
            </w:r>
          </w:p>
        </w:tc>
        <w:tc>
          <w:tcPr>
            <w:tcW w:w="800" w:type="dxa"/>
            <w:tcBorders>
              <w:top w:val="nil"/>
              <w:bottom w:val="nil"/>
            </w:tcBorders>
          </w:tcPr>
          <w:p>
            <w:pPr>
              <w:pStyle w:val="TableParagraph"/>
              <w:rPr>
                <w:sz w:val="16"/>
              </w:rPr>
            </w:pPr>
            <w:r>
              <w:rPr>
                <w:color w:val="231F20"/>
                <w:spacing w:val="-4"/>
                <w:sz w:val="16"/>
              </w:rPr>
              <w:t>$148</w:t>
            </w:r>
          </w:p>
        </w:tc>
        <w:tc>
          <w:tcPr>
            <w:tcW w:w="800" w:type="dxa"/>
            <w:tcBorders>
              <w:top w:val="nil"/>
              <w:bottom w:val="nil"/>
            </w:tcBorders>
          </w:tcPr>
          <w:p>
            <w:pPr>
              <w:pStyle w:val="TableParagraph"/>
              <w:rPr>
                <w:sz w:val="16"/>
              </w:rPr>
            </w:pPr>
            <w:r>
              <w:rPr>
                <w:color w:val="231F20"/>
                <w:spacing w:val="-4"/>
                <w:sz w:val="16"/>
              </w:rPr>
              <w:t>$128</w:t>
            </w:r>
          </w:p>
        </w:tc>
        <w:tc>
          <w:tcPr>
            <w:tcW w:w="800" w:type="dxa"/>
            <w:tcBorders>
              <w:top w:val="nil"/>
              <w:bottom w:val="nil"/>
            </w:tcBorders>
          </w:tcPr>
          <w:p>
            <w:pPr>
              <w:pStyle w:val="TableParagraph"/>
              <w:rPr>
                <w:sz w:val="16"/>
              </w:rPr>
            </w:pPr>
            <w:r>
              <w:rPr>
                <w:color w:val="231F20"/>
                <w:spacing w:val="-4"/>
                <w:sz w:val="16"/>
              </w:rPr>
              <w:t>$108</w:t>
            </w:r>
          </w:p>
        </w:tc>
        <w:tc>
          <w:tcPr>
            <w:tcW w:w="800" w:type="dxa"/>
            <w:tcBorders>
              <w:top w:val="nil"/>
              <w:bottom w:val="nil"/>
            </w:tcBorders>
          </w:tcPr>
          <w:p>
            <w:pPr>
              <w:pStyle w:val="TableParagraph"/>
              <w:rPr>
                <w:sz w:val="16"/>
              </w:rPr>
            </w:pPr>
            <w:r>
              <w:rPr>
                <w:color w:val="231F20"/>
                <w:spacing w:val="-5"/>
                <w:sz w:val="16"/>
              </w:rPr>
              <w:t>$89</w:t>
            </w:r>
          </w:p>
        </w:tc>
        <w:tc>
          <w:tcPr>
            <w:tcW w:w="800" w:type="dxa"/>
            <w:tcBorders>
              <w:top w:val="nil"/>
              <w:bottom w:val="nil"/>
            </w:tcBorders>
          </w:tcPr>
          <w:p>
            <w:pPr>
              <w:pStyle w:val="TableParagraph"/>
              <w:rPr>
                <w:sz w:val="16"/>
              </w:rPr>
            </w:pPr>
            <w:r>
              <w:rPr>
                <w:color w:val="231F20"/>
                <w:spacing w:val="-5"/>
                <w:sz w:val="16"/>
              </w:rPr>
              <w:t>$72</w:t>
            </w:r>
          </w:p>
        </w:tc>
        <w:tc>
          <w:tcPr>
            <w:tcW w:w="800" w:type="dxa"/>
            <w:tcBorders>
              <w:top w:val="nil"/>
              <w:bottom w:val="nil"/>
            </w:tcBorders>
          </w:tcPr>
          <w:p>
            <w:pPr>
              <w:pStyle w:val="TableParagraph"/>
              <w:rPr>
                <w:sz w:val="16"/>
              </w:rPr>
            </w:pPr>
            <w:r>
              <w:rPr>
                <w:color w:val="231F20"/>
                <w:spacing w:val="-5"/>
                <w:sz w:val="16"/>
              </w:rPr>
              <w:t>$56</w:t>
            </w:r>
          </w:p>
        </w:tc>
        <w:tc>
          <w:tcPr>
            <w:tcW w:w="880" w:type="dxa"/>
            <w:tcBorders>
              <w:top w:val="nil"/>
              <w:bottom w:val="nil"/>
              <w:right w:val="nil"/>
            </w:tcBorders>
          </w:tcPr>
          <w:p>
            <w:pPr>
              <w:pStyle w:val="TableParagraph"/>
              <w:ind w:right="78"/>
              <w:rPr>
                <w:sz w:val="16"/>
              </w:rPr>
            </w:pPr>
            <w:r>
              <w:rPr>
                <w:color w:val="231F20"/>
                <w:spacing w:val="-5"/>
                <w:sz w:val="16"/>
              </w:rPr>
              <w:t>$39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$2,730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$2,780</w:t>
            </w:r>
          </w:p>
        </w:tc>
        <w:tc>
          <w:tcPr>
            <w:tcW w:w="800" w:type="dxa"/>
            <w:tcBorders>
              <w:top w:val="nil"/>
              <w:bottom w:val="nil"/>
            </w:tcBorders>
          </w:tcPr>
          <w:p>
            <w:pPr>
              <w:pStyle w:val="TableParagraph"/>
              <w:ind w:right="28"/>
              <w:rPr>
                <w:sz w:val="16"/>
              </w:rPr>
            </w:pPr>
            <w:r>
              <w:rPr>
                <w:color w:val="231F20"/>
                <w:spacing w:val="-4"/>
                <w:sz w:val="16"/>
              </w:rPr>
              <w:t>$233</w:t>
            </w:r>
          </w:p>
        </w:tc>
        <w:tc>
          <w:tcPr>
            <w:tcW w:w="800" w:type="dxa"/>
            <w:tcBorders>
              <w:top w:val="nil"/>
              <w:bottom w:val="nil"/>
            </w:tcBorders>
          </w:tcPr>
          <w:p>
            <w:pPr>
              <w:pStyle w:val="TableParagraph"/>
              <w:ind w:right="30"/>
              <w:rPr>
                <w:sz w:val="16"/>
              </w:rPr>
            </w:pPr>
            <w:r>
              <w:rPr>
                <w:color w:val="231F20"/>
                <w:spacing w:val="-4"/>
                <w:sz w:val="16"/>
              </w:rPr>
              <w:t>$213</w:t>
            </w:r>
          </w:p>
        </w:tc>
        <w:tc>
          <w:tcPr>
            <w:tcW w:w="800" w:type="dxa"/>
            <w:tcBorders>
              <w:top w:val="nil"/>
              <w:bottom w:val="nil"/>
            </w:tcBorders>
          </w:tcPr>
          <w:p>
            <w:pPr>
              <w:pStyle w:val="TableParagraph"/>
              <w:rPr>
                <w:sz w:val="16"/>
              </w:rPr>
            </w:pPr>
            <w:r>
              <w:rPr>
                <w:color w:val="231F20"/>
                <w:spacing w:val="-4"/>
                <w:sz w:val="16"/>
              </w:rPr>
              <w:t>$194</w:t>
            </w:r>
          </w:p>
        </w:tc>
        <w:tc>
          <w:tcPr>
            <w:tcW w:w="800" w:type="dxa"/>
            <w:tcBorders>
              <w:top w:val="nil"/>
              <w:bottom w:val="nil"/>
            </w:tcBorders>
          </w:tcPr>
          <w:p>
            <w:pPr>
              <w:pStyle w:val="TableParagraph"/>
              <w:rPr>
                <w:sz w:val="16"/>
              </w:rPr>
            </w:pPr>
            <w:r>
              <w:rPr>
                <w:color w:val="231F20"/>
                <w:spacing w:val="-4"/>
                <w:sz w:val="16"/>
              </w:rPr>
              <w:t>$174</w:t>
            </w:r>
          </w:p>
        </w:tc>
        <w:tc>
          <w:tcPr>
            <w:tcW w:w="800" w:type="dxa"/>
            <w:tcBorders>
              <w:top w:val="nil"/>
              <w:bottom w:val="nil"/>
            </w:tcBorders>
          </w:tcPr>
          <w:p>
            <w:pPr>
              <w:pStyle w:val="TableParagraph"/>
              <w:rPr>
                <w:sz w:val="16"/>
              </w:rPr>
            </w:pPr>
            <w:r>
              <w:rPr>
                <w:color w:val="231F20"/>
                <w:spacing w:val="-4"/>
                <w:sz w:val="16"/>
              </w:rPr>
              <w:t>$154</w:t>
            </w:r>
          </w:p>
        </w:tc>
        <w:tc>
          <w:tcPr>
            <w:tcW w:w="800" w:type="dxa"/>
            <w:tcBorders>
              <w:top w:val="nil"/>
              <w:bottom w:val="nil"/>
            </w:tcBorders>
          </w:tcPr>
          <w:p>
            <w:pPr>
              <w:pStyle w:val="TableParagraph"/>
              <w:rPr>
                <w:sz w:val="16"/>
              </w:rPr>
            </w:pPr>
            <w:r>
              <w:rPr>
                <w:color w:val="231F20"/>
                <w:spacing w:val="-4"/>
                <w:sz w:val="16"/>
              </w:rPr>
              <w:t>$134</w:t>
            </w:r>
          </w:p>
        </w:tc>
        <w:tc>
          <w:tcPr>
            <w:tcW w:w="800" w:type="dxa"/>
            <w:tcBorders>
              <w:top w:val="nil"/>
              <w:bottom w:val="nil"/>
            </w:tcBorders>
          </w:tcPr>
          <w:p>
            <w:pPr>
              <w:pStyle w:val="TableParagraph"/>
              <w:rPr>
                <w:sz w:val="16"/>
              </w:rPr>
            </w:pPr>
            <w:r>
              <w:rPr>
                <w:color w:val="231F20"/>
                <w:spacing w:val="-4"/>
                <w:sz w:val="16"/>
              </w:rPr>
              <w:t>$114</w:t>
            </w:r>
          </w:p>
        </w:tc>
        <w:tc>
          <w:tcPr>
            <w:tcW w:w="800" w:type="dxa"/>
            <w:tcBorders>
              <w:top w:val="nil"/>
              <w:bottom w:val="nil"/>
            </w:tcBorders>
          </w:tcPr>
          <w:p>
            <w:pPr>
              <w:pStyle w:val="TableParagraph"/>
              <w:rPr>
                <w:sz w:val="16"/>
              </w:rPr>
            </w:pPr>
            <w:r>
              <w:rPr>
                <w:color w:val="231F20"/>
                <w:spacing w:val="-5"/>
                <w:sz w:val="16"/>
              </w:rPr>
              <w:t>$94</w:t>
            </w:r>
          </w:p>
        </w:tc>
        <w:tc>
          <w:tcPr>
            <w:tcW w:w="800" w:type="dxa"/>
            <w:tcBorders>
              <w:top w:val="nil"/>
              <w:bottom w:val="nil"/>
            </w:tcBorders>
          </w:tcPr>
          <w:p>
            <w:pPr>
              <w:pStyle w:val="TableParagraph"/>
              <w:rPr>
                <w:sz w:val="16"/>
              </w:rPr>
            </w:pPr>
            <w:r>
              <w:rPr>
                <w:color w:val="231F20"/>
                <w:spacing w:val="-5"/>
                <w:sz w:val="16"/>
              </w:rPr>
              <w:t>$77</w:t>
            </w:r>
          </w:p>
        </w:tc>
        <w:tc>
          <w:tcPr>
            <w:tcW w:w="800" w:type="dxa"/>
            <w:tcBorders>
              <w:top w:val="nil"/>
              <w:bottom w:val="nil"/>
            </w:tcBorders>
          </w:tcPr>
          <w:p>
            <w:pPr>
              <w:pStyle w:val="TableParagraph"/>
              <w:rPr>
                <w:sz w:val="16"/>
              </w:rPr>
            </w:pPr>
            <w:r>
              <w:rPr>
                <w:color w:val="231F20"/>
                <w:spacing w:val="-5"/>
                <w:sz w:val="16"/>
              </w:rPr>
              <w:t>$61</w:t>
            </w:r>
          </w:p>
        </w:tc>
        <w:tc>
          <w:tcPr>
            <w:tcW w:w="880" w:type="dxa"/>
            <w:tcBorders>
              <w:top w:val="nil"/>
              <w:bottom w:val="nil"/>
              <w:right w:val="nil"/>
            </w:tcBorders>
          </w:tcPr>
          <w:p>
            <w:pPr>
              <w:pStyle w:val="TableParagraph"/>
              <w:ind w:right="78"/>
              <w:rPr>
                <w:sz w:val="16"/>
              </w:rPr>
            </w:pPr>
            <w:r>
              <w:rPr>
                <w:color w:val="231F20"/>
                <w:spacing w:val="-5"/>
                <w:sz w:val="16"/>
              </w:rPr>
              <w:t>$44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$2,780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$2,830</w:t>
            </w:r>
          </w:p>
        </w:tc>
        <w:tc>
          <w:tcPr>
            <w:tcW w:w="800" w:type="dxa"/>
            <w:tcBorders>
              <w:top w:val="nil"/>
              <w:bottom w:val="nil"/>
            </w:tcBorders>
          </w:tcPr>
          <w:p>
            <w:pPr>
              <w:pStyle w:val="TableParagraph"/>
              <w:ind w:right="28"/>
              <w:rPr>
                <w:sz w:val="16"/>
              </w:rPr>
            </w:pPr>
            <w:r>
              <w:rPr>
                <w:color w:val="231F20"/>
                <w:spacing w:val="-4"/>
                <w:sz w:val="16"/>
              </w:rPr>
              <w:t>$239</w:t>
            </w:r>
          </w:p>
        </w:tc>
        <w:tc>
          <w:tcPr>
            <w:tcW w:w="800" w:type="dxa"/>
            <w:tcBorders>
              <w:top w:val="nil"/>
              <w:bottom w:val="nil"/>
            </w:tcBorders>
          </w:tcPr>
          <w:p>
            <w:pPr>
              <w:pStyle w:val="TableParagraph"/>
              <w:ind w:right="30"/>
              <w:rPr>
                <w:sz w:val="16"/>
              </w:rPr>
            </w:pPr>
            <w:r>
              <w:rPr>
                <w:color w:val="231F20"/>
                <w:spacing w:val="-4"/>
                <w:sz w:val="16"/>
              </w:rPr>
              <w:t>$219</w:t>
            </w:r>
          </w:p>
        </w:tc>
        <w:tc>
          <w:tcPr>
            <w:tcW w:w="800" w:type="dxa"/>
            <w:tcBorders>
              <w:top w:val="nil"/>
              <w:bottom w:val="nil"/>
            </w:tcBorders>
          </w:tcPr>
          <w:p>
            <w:pPr>
              <w:pStyle w:val="TableParagraph"/>
              <w:rPr>
                <w:sz w:val="16"/>
              </w:rPr>
            </w:pPr>
            <w:r>
              <w:rPr>
                <w:color w:val="231F20"/>
                <w:spacing w:val="-4"/>
                <w:sz w:val="16"/>
              </w:rPr>
              <w:t>$200</w:t>
            </w:r>
          </w:p>
        </w:tc>
        <w:tc>
          <w:tcPr>
            <w:tcW w:w="800" w:type="dxa"/>
            <w:tcBorders>
              <w:top w:val="nil"/>
              <w:bottom w:val="nil"/>
            </w:tcBorders>
          </w:tcPr>
          <w:p>
            <w:pPr>
              <w:pStyle w:val="TableParagraph"/>
              <w:rPr>
                <w:sz w:val="16"/>
              </w:rPr>
            </w:pPr>
            <w:r>
              <w:rPr>
                <w:color w:val="231F20"/>
                <w:spacing w:val="-4"/>
                <w:sz w:val="16"/>
              </w:rPr>
              <w:t>$180</w:t>
            </w:r>
          </w:p>
        </w:tc>
        <w:tc>
          <w:tcPr>
            <w:tcW w:w="800" w:type="dxa"/>
            <w:tcBorders>
              <w:top w:val="nil"/>
              <w:bottom w:val="nil"/>
            </w:tcBorders>
          </w:tcPr>
          <w:p>
            <w:pPr>
              <w:pStyle w:val="TableParagraph"/>
              <w:rPr>
                <w:sz w:val="16"/>
              </w:rPr>
            </w:pPr>
            <w:r>
              <w:rPr>
                <w:color w:val="231F20"/>
                <w:spacing w:val="-4"/>
                <w:sz w:val="16"/>
              </w:rPr>
              <w:t>$160</w:t>
            </w:r>
          </w:p>
        </w:tc>
        <w:tc>
          <w:tcPr>
            <w:tcW w:w="800" w:type="dxa"/>
            <w:tcBorders>
              <w:top w:val="nil"/>
              <w:bottom w:val="nil"/>
            </w:tcBorders>
          </w:tcPr>
          <w:p>
            <w:pPr>
              <w:pStyle w:val="TableParagraph"/>
              <w:rPr>
                <w:sz w:val="16"/>
              </w:rPr>
            </w:pPr>
            <w:r>
              <w:rPr>
                <w:color w:val="231F20"/>
                <w:spacing w:val="-4"/>
                <w:sz w:val="16"/>
              </w:rPr>
              <w:t>$140</w:t>
            </w:r>
          </w:p>
        </w:tc>
        <w:tc>
          <w:tcPr>
            <w:tcW w:w="800" w:type="dxa"/>
            <w:tcBorders>
              <w:top w:val="nil"/>
              <w:bottom w:val="nil"/>
            </w:tcBorders>
          </w:tcPr>
          <w:p>
            <w:pPr>
              <w:pStyle w:val="TableParagraph"/>
              <w:rPr>
                <w:sz w:val="16"/>
              </w:rPr>
            </w:pPr>
            <w:r>
              <w:rPr>
                <w:color w:val="231F20"/>
                <w:spacing w:val="-4"/>
                <w:sz w:val="16"/>
              </w:rPr>
              <w:t>$120</w:t>
            </w:r>
          </w:p>
        </w:tc>
        <w:tc>
          <w:tcPr>
            <w:tcW w:w="800" w:type="dxa"/>
            <w:tcBorders>
              <w:top w:val="nil"/>
              <w:bottom w:val="nil"/>
            </w:tcBorders>
          </w:tcPr>
          <w:p>
            <w:pPr>
              <w:pStyle w:val="TableParagraph"/>
              <w:rPr>
                <w:sz w:val="16"/>
              </w:rPr>
            </w:pPr>
            <w:r>
              <w:rPr>
                <w:color w:val="231F20"/>
                <w:spacing w:val="-4"/>
                <w:sz w:val="16"/>
              </w:rPr>
              <w:t>$100</w:t>
            </w:r>
          </w:p>
        </w:tc>
        <w:tc>
          <w:tcPr>
            <w:tcW w:w="800" w:type="dxa"/>
            <w:tcBorders>
              <w:top w:val="nil"/>
              <w:bottom w:val="nil"/>
            </w:tcBorders>
          </w:tcPr>
          <w:p>
            <w:pPr>
              <w:pStyle w:val="TableParagraph"/>
              <w:rPr>
                <w:sz w:val="16"/>
              </w:rPr>
            </w:pPr>
            <w:r>
              <w:rPr>
                <w:color w:val="231F20"/>
                <w:spacing w:val="-5"/>
                <w:sz w:val="16"/>
              </w:rPr>
              <w:t>$82</w:t>
            </w:r>
          </w:p>
        </w:tc>
        <w:tc>
          <w:tcPr>
            <w:tcW w:w="800" w:type="dxa"/>
            <w:tcBorders>
              <w:top w:val="nil"/>
              <w:bottom w:val="nil"/>
            </w:tcBorders>
          </w:tcPr>
          <w:p>
            <w:pPr>
              <w:pStyle w:val="TableParagraph"/>
              <w:rPr>
                <w:sz w:val="16"/>
              </w:rPr>
            </w:pPr>
            <w:r>
              <w:rPr>
                <w:color w:val="231F20"/>
                <w:spacing w:val="-5"/>
                <w:sz w:val="16"/>
              </w:rPr>
              <w:t>$66</w:t>
            </w:r>
          </w:p>
        </w:tc>
        <w:tc>
          <w:tcPr>
            <w:tcW w:w="880" w:type="dxa"/>
            <w:tcBorders>
              <w:top w:val="nil"/>
              <w:bottom w:val="nil"/>
              <w:right w:val="nil"/>
            </w:tcBorders>
          </w:tcPr>
          <w:p>
            <w:pPr>
              <w:pStyle w:val="TableParagraph"/>
              <w:ind w:right="78"/>
              <w:rPr>
                <w:sz w:val="16"/>
              </w:rPr>
            </w:pPr>
            <w:r>
              <w:rPr>
                <w:color w:val="231F20"/>
                <w:spacing w:val="-5"/>
                <w:sz w:val="16"/>
              </w:rPr>
              <w:t>$49</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$2,830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$2,880</w:t>
            </w:r>
          </w:p>
        </w:tc>
        <w:tc>
          <w:tcPr>
            <w:tcW w:w="800" w:type="dxa"/>
            <w:tcBorders>
              <w:top w:val="nil"/>
            </w:tcBorders>
          </w:tcPr>
          <w:p>
            <w:pPr>
              <w:pStyle w:val="TableParagraph"/>
              <w:spacing w:line="240" w:lineRule="auto"/>
              <w:ind w:right="28"/>
              <w:rPr>
                <w:sz w:val="16"/>
              </w:rPr>
            </w:pPr>
            <w:r>
              <w:rPr>
                <w:color w:val="231F20"/>
                <w:spacing w:val="-4"/>
                <w:sz w:val="16"/>
              </w:rPr>
              <w:t>$245</w:t>
            </w:r>
          </w:p>
        </w:tc>
        <w:tc>
          <w:tcPr>
            <w:tcW w:w="800" w:type="dxa"/>
            <w:tcBorders>
              <w:top w:val="nil"/>
            </w:tcBorders>
          </w:tcPr>
          <w:p>
            <w:pPr>
              <w:pStyle w:val="TableParagraph"/>
              <w:spacing w:line="240" w:lineRule="auto"/>
              <w:ind w:right="30"/>
              <w:rPr>
                <w:sz w:val="16"/>
              </w:rPr>
            </w:pPr>
            <w:r>
              <w:rPr>
                <w:color w:val="231F20"/>
                <w:spacing w:val="-4"/>
                <w:sz w:val="16"/>
              </w:rPr>
              <w:t>$225</w:t>
            </w:r>
          </w:p>
        </w:tc>
        <w:tc>
          <w:tcPr>
            <w:tcW w:w="800" w:type="dxa"/>
            <w:tcBorders>
              <w:top w:val="nil"/>
            </w:tcBorders>
          </w:tcPr>
          <w:p>
            <w:pPr>
              <w:pStyle w:val="TableParagraph"/>
              <w:spacing w:line="240" w:lineRule="auto"/>
              <w:rPr>
                <w:sz w:val="16"/>
              </w:rPr>
            </w:pPr>
            <w:r>
              <w:rPr>
                <w:color w:val="231F20"/>
                <w:spacing w:val="-4"/>
                <w:sz w:val="16"/>
              </w:rPr>
              <w:t>$206</w:t>
            </w:r>
          </w:p>
        </w:tc>
        <w:tc>
          <w:tcPr>
            <w:tcW w:w="800" w:type="dxa"/>
            <w:tcBorders>
              <w:top w:val="nil"/>
            </w:tcBorders>
          </w:tcPr>
          <w:p>
            <w:pPr>
              <w:pStyle w:val="TableParagraph"/>
              <w:spacing w:line="240" w:lineRule="auto"/>
              <w:rPr>
                <w:sz w:val="16"/>
              </w:rPr>
            </w:pPr>
            <w:r>
              <w:rPr>
                <w:color w:val="231F20"/>
                <w:spacing w:val="-4"/>
                <w:sz w:val="16"/>
              </w:rPr>
              <w:t>$186</w:t>
            </w:r>
          </w:p>
        </w:tc>
        <w:tc>
          <w:tcPr>
            <w:tcW w:w="800" w:type="dxa"/>
            <w:tcBorders>
              <w:top w:val="nil"/>
            </w:tcBorders>
          </w:tcPr>
          <w:p>
            <w:pPr>
              <w:pStyle w:val="TableParagraph"/>
              <w:spacing w:line="240" w:lineRule="auto"/>
              <w:rPr>
                <w:sz w:val="16"/>
              </w:rPr>
            </w:pPr>
            <w:r>
              <w:rPr>
                <w:color w:val="231F20"/>
                <w:spacing w:val="-4"/>
                <w:sz w:val="16"/>
              </w:rPr>
              <w:t>$166</w:t>
            </w:r>
          </w:p>
        </w:tc>
        <w:tc>
          <w:tcPr>
            <w:tcW w:w="800" w:type="dxa"/>
            <w:tcBorders>
              <w:top w:val="nil"/>
            </w:tcBorders>
          </w:tcPr>
          <w:p>
            <w:pPr>
              <w:pStyle w:val="TableParagraph"/>
              <w:spacing w:line="240" w:lineRule="auto"/>
              <w:rPr>
                <w:sz w:val="16"/>
              </w:rPr>
            </w:pPr>
            <w:r>
              <w:rPr>
                <w:color w:val="231F20"/>
                <w:spacing w:val="-4"/>
                <w:sz w:val="16"/>
              </w:rPr>
              <w:t>$146</w:t>
            </w:r>
          </w:p>
        </w:tc>
        <w:tc>
          <w:tcPr>
            <w:tcW w:w="800" w:type="dxa"/>
            <w:tcBorders>
              <w:top w:val="nil"/>
            </w:tcBorders>
          </w:tcPr>
          <w:p>
            <w:pPr>
              <w:pStyle w:val="TableParagraph"/>
              <w:spacing w:line="240" w:lineRule="auto"/>
              <w:rPr>
                <w:sz w:val="16"/>
              </w:rPr>
            </w:pPr>
            <w:r>
              <w:rPr>
                <w:color w:val="231F20"/>
                <w:spacing w:val="-4"/>
                <w:sz w:val="16"/>
              </w:rPr>
              <w:t>$126</w:t>
            </w:r>
          </w:p>
        </w:tc>
        <w:tc>
          <w:tcPr>
            <w:tcW w:w="800" w:type="dxa"/>
            <w:tcBorders>
              <w:top w:val="nil"/>
            </w:tcBorders>
          </w:tcPr>
          <w:p>
            <w:pPr>
              <w:pStyle w:val="TableParagraph"/>
              <w:spacing w:line="240" w:lineRule="auto"/>
              <w:rPr>
                <w:sz w:val="16"/>
              </w:rPr>
            </w:pPr>
            <w:r>
              <w:rPr>
                <w:color w:val="231F20"/>
                <w:spacing w:val="-4"/>
                <w:sz w:val="16"/>
              </w:rPr>
              <w:t>$106</w:t>
            </w:r>
          </w:p>
        </w:tc>
        <w:tc>
          <w:tcPr>
            <w:tcW w:w="800" w:type="dxa"/>
            <w:tcBorders>
              <w:top w:val="nil"/>
            </w:tcBorders>
          </w:tcPr>
          <w:p>
            <w:pPr>
              <w:pStyle w:val="TableParagraph"/>
              <w:spacing w:line="240" w:lineRule="auto"/>
              <w:rPr>
                <w:sz w:val="16"/>
              </w:rPr>
            </w:pPr>
            <w:r>
              <w:rPr>
                <w:color w:val="231F20"/>
                <w:spacing w:val="-5"/>
                <w:sz w:val="16"/>
              </w:rPr>
              <w:t>$87</w:t>
            </w:r>
          </w:p>
        </w:tc>
        <w:tc>
          <w:tcPr>
            <w:tcW w:w="800" w:type="dxa"/>
            <w:tcBorders>
              <w:top w:val="nil"/>
            </w:tcBorders>
          </w:tcPr>
          <w:p>
            <w:pPr>
              <w:pStyle w:val="TableParagraph"/>
              <w:spacing w:line="240" w:lineRule="auto"/>
              <w:rPr>
                <w:sz w:val="16"/>
              </w:rPr>
            </w:pPr>
            <w:r>
              <w:rPr>
                <w:color w:val="231F20"/>
                <w:spacing w:val="-5"/>
                <w:sz w:val="16"/>
              </w:rPr>
              <w:t>$71</w:t>
            </w:r>
          </w:p>
        </w:tc>
        <w:tc>
          <w:tcPr>
            <w:tcW w:w="880" w:type="dxa"/>
            <w:tcBorders>
              <w:top w:val="nil"/>
              <w:right w:val="nil"/>
            </w:tcBorders>
          </w:tcPr>
          <w:p>
            <w:pPr>
              <w:pStyle w:val="TableParagraph"/>
              <w:spacing w:line="240" w:lineRule="auto"/>
              <w:ind w:right="78"/>
              <w:rPr>
                <w:sz w:val="16"/>
              </w:rPr>
            </w:pPr>
            <w:r>
              <w:rPr>
                <w:color w:val="231F20"/>
                <w:spacing w:val="-5"/>
                <w:sz w:val="16"/>
              </w:rPr>
              <w:t>$54</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$2,880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$2,930</w:t>
            </w:r>
          </w:p>
        </w:tc>
        <w:tc>
          <w:tcPr>
            <w:tcW w:w="800" w:type="dxa"/>
            <w:tcBorders>
              <w:bottom w:val="nil"/>
            </w:tcBorders>
          </w:tcPr>
          <w:p>
            <w:pPr>
              <w:pStyle w:val="TableParagraph"/>
              <w:spacing w:before="72"/>
              <w:ind w:right="28"/>
              <w:rPr>
                <w:sz w:val="16"/>
              </w:rPr>
            </w:pPr>
            <w:r>
              <w:rPr>
                <w:color w:val="231F20"/>
                <w:spacing w:val="-4"/>
                <w:sz w:val="16"/>
              </w:rPr>
              <w:t>$251</w:t>
            </w:r>
          </w:p>
        </w:tc>
        <w:tc>
          <w:tcPr>
            <w:tcW w:w="800" w:type="dxa"/>
            <w:tcBorders>
              <w:bottom w:val="nil"/>
            </w:tcBorders>
          </w:tcPr>
          <w:p>
            <w:pPr>
              <w:pStyle w:val="TableParagraph"/>
              <w:spacing w:before="72"/>
              <w:ind w:right="30"/>
              <w:rPr>
                <w:sz w:val="16"/>
              </w:rPr>
            </w:pPr>
            <w:r>
              <w:rPr>
                <w:color w:val="231F20"/>
                <w:spacing w:val="-4"/>
                <w:sz w:val="16"/>
              </w:rPr>
              <w:t>$231</w:t>
            </w:r>
          </w:p>
        </w:tc>
        <w:tc>
          <w:tcPr>
            <w:tcW w:w="800" w:type="dxa"/>
            <w:tcBorders>
              <w:bottom w:val="nil"/>
            </w:tcBorders>
          </w:tcPr>
          <w:p>
            <w:pPr>
              <w:pStyle w:val="TableParagraph"/>
              <w:spacing w:before="72"/>
              <w:rPr>
                <w:sz w:val="16"/>
              </w:rPr>
            </w:pPr>
            <w:r>
              <w:rPr>
                <w:color w:val="231F20"/>
                <w:spacing w:val="-4"/>
                <w:sz w:val="16"/>
              </w:rPr>
              <w:t>$212</w:t>
            </w:r>
          </w:p>
        </w:tc>
        <w:tc>
          <w:tcPr>
            <w:tcW w:w="800" w:type="dxa"/>
            <w:tcBorders>
              <w:bottom w:val="nil"/>
            </w:tcBorders>
          </w:tcPr>
          <w:p>
            <w:pPr>
              <w:pStyle w:val="TableParagraph"/>
              <w:spacing w:before="72"/>
              <w:rPr>
                <w:sz w:val="16"/>
              </w:rPr>
            </w:pPr>
            <w:r>
              <w:rPr>
                <w:color w:val="231F20"/>
                <w:spacing w:val="-4"/>
                <w:sz w:val="16"/>
              </w:rPr>
              <w:t>$192</w:t>
            </w:r>
          </w:p>
        </w:tc>
        <w:tc>
          <w:tcPr>
            <w:tcW w:w="800" w:type="dxa"/>
            <w:tcBorders>
              <w:bottom w:val="nil"/>
            </w:tcBorders>
          </w:tcPr>
          <w:p>
            <w:pPr>
              <w:pStyle w:val="TableParagraph"/>
              <w:spacing w:before="72"/>
              <w:rPr>
                <w:sz w:val="16"/>
              </w:rPr>
            </w:pPr>
            <w:r>
              <w:rPr>
                <w:color w:val="231F20"/>
                <w:spacing w:val="-4"/>
                <w:sz w:val="16"/>
              </w:rPr>
              <w:t>$172</w:t>
            </w:r>
          </w:p>
        </w:tc>
        <w:tc>
          <w:tcPr>
            <w:tcW w:w="800" w:type="dxa"/>
            <w:tcBorders>
              <w:bottom w:val="nil"/>
            </w:tcBorders>
          </w:tcPr>
          <w:p>
            <w:pPr>
              <w:pStyle w:val="TableParagraph"/>
              <w:spacing w:before="72"/>
              <w:rPr>
                <w:sz w:val="16"/>
              </w:rPr>
            </w:pPr>
            <w:r>
              <w:rPr>
                <w:color w:val="231F20"/>
                <w:spacing w:val="-4"/>
                <w:sz w:val="16"/>
              </w:rPr>
              <w:t>$152</w:t>
            </w:r>
          </w:p>
        </w:tc>
        <w:tc>
          <w:tcPr>
            <w:tcW w:w="800" w:type="dxa"/>
            <w:tcBorders>
              <w:bottom w:val="nil"/>
            </w:tcBorders>
          </w:tcPr>
          <w:p>
            <w:pPr>
              <w:pStyle w:val="TableParagraph"/>
              <w:spacing w:before="72"/>
              <w:rPr>
                <w:sz w:val="16"/>
              </w:rPr>
            </w:pPr>
            <w:r>
              <w:rPr>
                <w:color w:val="231F20"/>
                <w:spacing w:val="-4"/>
                <w:sz w:val="16"/>
              </w:rPr>
              <w:t>$132</w:t>
            </w:r>
          </w:p>
        </w:tc>
        <w:tc>
          <w:tcPr>
            <w:tcW w:w="800" w:type="dxa"/>
            <w:tcBorders>
              <w:bottom w:val="nil"/>
            </w:tcBorders>
          </w:tcPr>
          <w:p>
            <w:pPr>
              <w:pStyle w:val="TableParagraph"/>
              <w:spacing w:before="72"/>
              <w:rPr>
                <w:sz w:val="16"/>
              </w:rPr>
            </w:pPr>
            <w:r>
              <w:rPr>
                <w:color w:val="231F20"/>
                <w:spacing w:val="-4"/>
                <w:sz w:val="16"/>
              </w:rPr>
              <w:t>$112</w:t>
            </w:r>
          </w:p>
        </w:tc>
        <w:tc>
          <w:tcPr>
            <w:tcW w:w="800" w:type="dxa"/>
            <w:tcBorders>
              <w:bottom w:val="nil"/>
            </w:tcBorders>
          </w:tcPr>
          <w:p>
            <w:pPr>
              <w:pStyle w:val="TableParagraph"/>
              <w:spacing w:before="72"/>
              <w:rPr>
                <w:sz w:val="16"/>
              </w:rPr>
            </w:pPr>
            <w:r>
              <w:rPr>
                <w:color w:val="231F20"/>
                <w:spacing w:val="-5"/>
                <w:sz w:val="16"/>
              </w:rPr>
              <w:t>$93</w:t>
            </w:r>
          </w:p>
        </w:tc>
        <w:tc>
          <w:tcPr>
            <w:tcW w:w="800" w:type="dxa"/>
            <w:tcBorders>
              <w:bottom w:val="nil"/>
            </w:tcBorders>
          </w:tcPr>
          <w:p>
            <w:pPr>
              <w:pStyle w:val="TableParagraph"/>
              <w:spacing w:before="72"/>
              <w:rPr>
                <w:sz w:val="16"/>
              </w:rPr>
            </w:pPr>
            <w:r>
              <w:rPr>
                <w:color w:val="231F20"/>
                <w:spacing w:val="-5"/>
                <w:sz w:val="16"/>
              </w:rPr>
              <w:t>$76</w:t>
            </w:r>
          </w:p>
        </w:tc>
        <w:tc>
          <w:tcPr>
            <w:tcW w:w="880" w:type="dxa"/>
            <w:tcBorders>
              <w:bottom w:val="nil"/>
              <w:right w:val="nil"/>
            </w:tcBorders>
          </w:tcPr>
          <w:p>
            <w:pPr>
              <w:pStyle w:val="TableParagraph"/>
              <w:spacing w:before="72"/>
              <w:ind w:right="78"/>
              <w:rPr>
                <w:sz w:val="16"/>
              </w:rPr>
            </w:pPr>
            <w:r>
              <w:rPr>
                <w:color w:val="231F20"/>
                <w:spacing w:val="-5"/>
                <w:sz w:val="16"/>
              </w:rPr>
              <w:t>$59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$2,930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$2,980</w:t>
            </w:r>
          </w:p>
        </w:tc>
        <w:tc>
          <w:tcPr>
            <w:tcW w:w="800" w:type="dxa"/>
            <w:tcBorders>
              <w:top w:val="nil"/>
              <w:bottom w:val="nil"/>
            </w:tcBorders>
          </w:tcPr>
          <w:p>
            <w:pPr>
              <w:pStyle w:val="TableParagraph"/>
              <w:ind w:right="28"/>
              <w:rPr>
                <w:sz w:val="16"/>
              </w:rPr>
            </w:pPr>
            <w:r>
              <w:rPr>
                <w:color w:val="231F20"/>
                <w:spacing w:val="-4"/>
                <w:sz w:val="16"/>
              </w:rPr>
              <w:t>$257</w:t>
            </w:r>
          </w:p>
        </w:tc>
        <w:tc>
          <w:tcPr>
            <w:tcW w:w="800" w:type="dxa"/>
            <w:tcBorders>
              <w:top w:val="nil"/>
              <w:bottom w:val="nil"/>
            </w:tcBorders>
          </w:tcPr>
          <w:p>
            <w:pPr>
              <w:pStyle w:val="TableParagraph"/>
              <w:ind w:right="30"/>
              <w:rPr>
                <w:sz w:val="16"/>
              </w:rPr>
            </w:pPr>
            <w:r>
              <w:rPr>
                <w:color w:val="231F20"/>
                <w:spacing w:val="-4"/>
                <w:sz w:val="16"/>
              </w:rPr>
              <w:t>$237</w:t>
            </w:r>
          </w:p>
        </w:tc>
        <w:tc>
          <w:tcPr>
            <w:tcW w:w="800" w:type="dxa"/>
            <w:tcBorders>
              <w:top w:val="nil"/>
              <w:bottom w:val="nil"/>
            </w:tcBorders>
          </w:tcPr>
          <w:p>
            <w:pPr>
              <w:pStyle w:val="TableParagraph"/>
              <w:rPr>
                <w:sz w:val="16"/>
              </w:rPr>
            </w:pPr>
            <w:r>
              <w:rPr>
                <w:color w:val="231F20"/>
                <w:spacing w:val="-4"/>
                <w:sz w:val="16"/>
              </w:rPr>
              <w:t>$218</w:t>
            </w:r>
          </w:p>
        </w:tc>
        <w:tc>
          <w:tcPr>
            <w:tcW w:w="800" w:type="dxa"/>
            <w:tcBorders>
              <w:top w:val="nil"/>
              <w:bottom w:val="nil"/>
            </w:tcBorders>
          </w:tcPr>
          <w:p>
            <w:pPr>
              <w:pStyle w:val="TableParagraph"/>
              <w:rPr>
                <w:sz w:val="16"/>
              </w:rPr>
            </w:pPr>
            <w:r>
              <w:rPr>
                <w:color w:val="231F20"/>
                <w:spacing w:val="-4"/>
                <w:sz w:val="16"/>
              </w:rPr>
              <w:t>$198</w:t>
            </w:r>
          </w:p>
        </w:tc>
        <w:tc>
          <w:tcPr>
            <w:tcW w:w="800" w:type="dxa"/>
            <w:tcBorders>
              <w:top w:val="nil"/>
              <w:bottom w:val="nil"/>
            </w:tcBorders>
          </w:tcPr>
          <w:p>
            <w:pPr>
              <w:pStyle w:val="TableParagraph"/>
              <w:rPr>
                <w:sz w:val="16"/>
              </w:rPr>
            </w:pPr>
            <w:r>
              <w:rPr>
                <w:color w:val="231F20"/>
                <w:spacing w:val="-4"/>
                <w:sz w:val="16"/>
              </w:rPr>
              <w:t>$178</w:t>
            </w:r>
          </w:p>
        </w:tc>
        <w:tc>
          <w:tcPr>
            <w:tcW w:w="800" w:type="dxa"/>
            <w:tcBorders>
              <w:top w:val="nil"/>
              <w:bottom w:val="nil"/>
            </w:tcBorders>
          </w:tcPr>
          <w:p>
            <w:pPr>
              <w:pStyle w:val="TableParagraph"/>
              <w:rPr>
                <w:sz w:val="16"/>
              </w:rPr>
            </w:pPr>
            <w:r>
              <w:rPr>
                <w:color w:val="231F20"/>
                <w:spacing w:val="-4"/>
                <w:sz w:val="16"/>
              </w:rPr>
              <w:t>$158</w:t>
            </w:r>
          </w:p>
        </w:tc>
        <w:tc>
          <w:tcPr>
            <w:tcW w:w="800" w:type="dxa"/>
            <w:tcBorders>
              <w:top w:val="nil"/>
              <w:bottom w:val="nil"/>
            </w:tcBorders>
          </w:tcPr>
          <w:p>
            <w:pPr>
              <w:pStyle w:val="TableParagraph"/>
              <w:rPr>
                <w:sz w:val="16"/>
              </w:rPr>
            </w:pPr>
            <w:r>
              <w:rPr>
                <w:color w:val="231F20"/>
                <w:spacing w:val="-4"/>
                <w:sz w:val="16"/>
              </w:rPr>
              <w:t>$138</w:t>
            </w:r>
          </w:p>
        </w:tc>
        <w:tc>
          <w:tcPr>
            <w:tcW w:w="800" w:type="dxa"/>
            <w:tcBorders>
              <w:top w:val="nil"/>
              <w:bottom w:val="nil"/>
            </w:tcBorders>
          </w:tcPr>
          <w:p>
            <w:pPr>
              <w:pStyle w:val="TableParagraph"/>
              <w:rPr>
                <w:sz w:val="16"/>
              </w:rPr>
            </w:pPr>
            <w:r>
              <w:rPr>
                <w:color w:val="231F20"/>
                <w:spacing w:val="-4"/>
                <w:sz w:val="16"/>
              </w:rPr>
              <w:t>$118</w:t>
            </w:r>
          </w:p>
        </w:tc>
        <w:tc>
          <w:tcPr>
            <w:tcW w:w="800" w:type="dxa"/>
            <w:tcBorders>
              <w:top w:val="nil"/>
              <w:bottom w:val="nil"/>
            </w:tcBorders>
          </w:tcPr>
          <w:p>
            <w:pPr>
              <w:pStyle w:val="TableParagraph"/>
              <w:rPr>
                <w:sz w:val="16"/>
              </w:rPr>
            </w:pPr>
            <w:r>
              <w:rPr>
                <w:color w:val="231F20"/>
                <w:spacing w:val="-5"/>
                <w:sz w:val="16"/>
              </w:rPr>
              <w:t>$99</w:t>
            </w:r>
          </w:p>
        </w:tc>
        <w:tc>
          <w:tcPr>
            <w:tcW w:w="800" w:type="dxa"/>
            <w:tcBorders>
              <w:top w:val="nil"/>
              <w:bottom w:val="nil"/>
            </w:tcBorders>
          </w:tcPr>
          <w:p>
            <w:pPr>
              <w:pStyle w:val="TableParagraph"/>
              <w:rPr>
                <w:sz w:val="16"/>
              </w:rPr>
            </w:pPr>
            <w:r>
              <w:rPr>
                <w:color w:val="231F20"/>
                <w:spacing w:val="-5"/>
                <w:sz w:val="16"/>
              </w:rPr>
              <w:t>$81</w:t>
            </w:r>
          </w:p>
        </w:tc>
        <w:tc>
          <w:tcPr>
            <w:tcW w:w="880" w:type="dxa"/>
            <w:tcBorders>
              <w:top w:val="nil"/>
              <w:bottom w:val="nil"/>
              <w:right w:val="nil"/>
            </w:tcBorders>
          </w:tcPr>
          <w:p>
            <w:pPr>
              <w:pStyle w:val="TableParagraph"/>
              <w:ind w:right="78"/>
              <w:rPr>
                <w:sz w:val="16"/>
              </w:rPr>
            </w:pPr>
            <w:r>
              <w:rPr>
                <w:color w:val="231F20"/>
                <w:spacing w:val="-5"/>
                <w:sz w:val="16"/>
              </w:rPr>
              <w:t>$64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$2,980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$3,030</w:t>
            </w:r>
          </w:p>
        </w:tc>
        <w:tc>
          <w:tcPr>
            <w:tcW w:w="800" w:type="dxa"/>
            <w:tcBorders>
              <w:top w:val="nil"/>
              <w:bottom w:val="nil"/>
            </w:tcBorders>
          </w:tcPr>
          <w:p>
            <w:pPr>
              <w:pStyle w:val="TableParagraph"/>
              <w:ind w:right="28"/>
              <w:rPr>
                <w:sz w:val="16"/>
              </w:rPr>
            </w:pPr>
            <w:r>
              <w:rPr>
                <w:color w:val="231F20"/>
                <w:spacing w:val="-4"/>
                <w:sz w:val="16"/>
              </w:rPr>
              <w:t>$263</w:t>
            </w:r>
          </w:p>
        </w:tc>
        <w:tc>
          <w:tcPr>
            <w:tcW w:w="800" w:type="dxa"/>
            <w:tcBorders>
              <w:top w:val="nil"/>
              <w:bottom w:val="nil"/>
            </w:tcBorders>
          </w:tcPr>
          <w:p>
            <w:pPr>
              <w:pStyle w:val="TableParagraph"/>
              <w:ind w:right="30"/>
              <w:rPr>
                <w:sz w:val="16"/>
              </w:rPr>
            </w:pPr>
            <w:r>
              <w:rPr>
                <w:color w:val="231F20"/>
                <w:spacing w:val="-4"/>
                <w:sz w:val="16"/>
              </w:rPr>
              <w:t>$243</w:t>
            </w:r>
          </w:p>
        </w:tc>
        <w:tc>
          <w:tcPr>
            <w:tcW w:w="800" w:type="dxa"/>
            <w:tcBorders>
              <w:top w:val="nil"/>
              <w:bottom w:val="nil"/>
            </w:tcBorders>
          </w:tcPr>
          <w:p>
            <w:pPr>
              <w:pStyle w:val="TableParagraph"/>
              <w:rPr>
                <w:sz w:val="16"/>
              </w:rPr>
            </w:pPr>
            <w:r>
              <w:rPr>
                <w:color w:val="231F20"/>
                <w:spacing w:val="-4"/>
                <w:sz w:val="16"/>
              </w:rPr>
              <w:t>$224</w:t>
            </w:r>
          </w:p>
        </w:tc>
        <w:tc>
          <w:tcPr>
            <w:tcW w:w="800" w:type="dxa"/>
            <w:tcBorders>
              <w:top w:val="nil"/>
              <w:bottom w:val="nil"/>
            </w:tcBorders>
          </w:tcPr>
          <w:p>
            <w:pPr>
              <w:pStyle w:val="TableParagraph"/>
              <w:rPr>
                <w:sz w:val="16"/>
              </w:rPr>
            </w:pPr>
            <w:r>
              <w:rPr>
                <w:color w:val="231F20"/>
                <w:spacing w:val="-4"/>
                <w:sz w:val="16"/>
              </w:rPr>
              <w:t>$204</w:t>
            </w:r>
          </w:p>
        </w:tc>
        <w:tc>
          <w:tcPr>
            <w:tcW w:w="800" w:type="dxa"/>
            <w:tcBorders>
              <w:top w:val="nil"/>
              <w:bottom w:val="nil"/>
            </w:tcBorders>
          </w:tcPr>
          <w:p>
            <w:pPr>
              <w:pStyle w:val="TableParagraph"/>
              <w:rPr>
                <w:sz w:val="16"/>
              </w:rPr>
            </w:pPr>
            <w:r>
              <w:rPr>
                <w:color w:val="231F20"/>
                <w:spacing w:val="-4"/>
                <w:sz w:val="16"/>
              </w:rPr>
              <w:t>$184</w:t>
            </w:r>
          </w:p>
        </w:tc>
        <w:tc>
          <w:tcPr>
            <w:tcW w:w="800" w:type="dxa"/>
            <w:tcBorders>
              <w:top w:val="nil"/>
              <w:bottom w:val="nil"/>
            </w:tcBorders>
          </w:tcPr>
          <w:p>
            <w:pPr>
              <w:pStyle w:val="TableParagraph"/>
              <w:rPr>
                <w:sz w:val="16"/>
              </w:rPr>
            </w:pPr>
            <w:r>
              <w:rPr>
                <w:color w:val="231F20"/>
                <w:spacing w:val="-4"/>
                <w:sz w:val="16"/>
              </w:rPr>
              <w:t>$164</w:t>
            </w:r>
          </w:p>
        </w:tc>
        <w:tc>
          <w:tcPr>
            <w:tcW w:w="800" w:type="dxa"/>
            <w:tcBorders>
              <w:top w:val="nil"/>
              <w:bottom w:val="nil"/>
            </w:tcBorders>
          </w:tcPr>
          <w:p>
            <w:pPr>
              <w:pStyle w:val="TableParagraph"/>
              <w:rPr>
                <w:sz w:val="16"/>
              </w:rPr>
            </w:pPr>
            <w:r>
              <w:rPr>
                <w:color w:val="231F20"/>
                <w:spacing w:val="-4"/>
                <w:sz w:val="16"/>
              </w:rPr>
              <w:t>$144</w:t>
            </w:r>
          </w:p>
        </w:tc>
        <w:tc>
          <w:tcPr>
            <w:tcW w:w="800" w:type="dxa"/>
            <w:tcBorders>
              <w:top w:val="nil"/>
              <w:bottom w:val="nil"/>
            </w:tcBorders>
          </w:tcPr>
          <w:p>
            <w:pPr>
              <w:pStyle w:val="TableParagraph"/>
              <w:rPr>
                <w:sz w:val="16"/>
              </w:rPr>
            </w:pPr>
            <w:r>
              <w:rPr>
                <w:color w:val="231F20"/>
                <w:spacing w:val="-4"/>
                <w:sz w:val="16"/>
              </w:rPr>
              <w:t>$124</w:t>
            </w:r>
          </w:p>
        </w:tc>
        <w:tc>
          <w:tcPr>
            <w:tcW w:w="800" w:type="dxa"/>
            <w:tcBorders>
              <w:top w:val="nil"/>
              <w:bottom w:val="nil"/>
            </w:tcBorders>
          </w:tcPr>
          <w:p>
            <w:pPr>
              <w:pStyle w:val="TableParagraph"/>
              <w:rPr>
                <w:sz w:val="16"/>
              </w:rPr>
            </w:pPr>
            <w:r>
              <w:rPr>
                <w:color w:val="231F20"/>
                <w:spacing w:val="-4"/>
                <w:sz w:val="16"/>
              </w:rPr>
              <w:t>$105</w:t>
            </w:r>
          </w:p>
        </w:tc>
        <w:tc>
          <w:tcPr>
            <w:tcW w:w="800" w:type="dxa"/>
            <w:tcBorders>
              <w:top w:val="nil"/>
              <w:bottom w:val="nil"/>
            </w:tcBorders>
          </w:tcPr>
          <w:p>
            <w:pPr>
              <w:pStyle w:val="TableParagraph"/>
              <w:rPr>
                <w:sz w:val="16"/>
              </w:rPr>
            </w:pPr>
            <w:r>
              <w:rPr>
                <w:color w:val="231F20"/>
                <w:spacing w:val="-5"/>
                <w:sz w:val="16"/>
              </w:rPr>
              <w:t>$86</w:t>
            </w:r>
          </w:p>
        </w:tc>
        <w:tc>
          <w:tcPr>
            <w:tcW w:w="880" w:type="dxa"/>
            <w:tcBorders>
              <w:top w:val="nil"/>
              <w:bottom w:val="nil"/>
              <w:right w:val="nil"/>
            </w:tcBorders>
          </w:tcPr>
          <w:p>
            <w:pPr>
              <w:pStyle w:val="TableParagraph"/>
              <w:ind w:right="78"/>
              <w:rPr>
                <w:sz w:val="16"/>
              </w:rPr>
            </w:pPr>
            <w:r>
              <w:rPr>
                <w:color w:val="231F20"/>
                <w:spacing w:val="-5"/>
                <w:sz w:val="16"/>
              </w:rPr>
              <w:t>$69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$3,030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$3,080</w:t>
            </w:r>
          </w:p>
        </w:tc>
        <w:tc>
          <w:tcPr>
            <w:tcW w:w="800" w:type="dxa"/>
            <w:tcBorders>
              <w:top w:val="nil"/>
              <w:bottom w:val="nil"/>
            </w:tcBorders>
          </w:tcPr>
          <w:p>
            <w:pPr>
              <w:pStyle w:val="TableParagraph"/>
              <w:ind w:right="28"/>
              <w:rPr>
                <w:sz w:val="16"/>
              </w:rPr>
            </w:pPr>
            <w:r>
              <w:rPr>
                <w:color w:val="231F20"/>
                <w:spacing w:val="-4"/>
                <w:sz w:val="16"/>
              </w:rPr>
              <w:t>$269</w:t>
            </w:r>
          </w:p>
        </w:tc>
        <w:tc>
          <w:tcPr>
            <w:tcW w:w="800" w:type="dxa"/>
            <w:tcBorders>
              <w:top w:val="nil"/>
              <w:bottom w:val="nil"/>
            </w:tcBorders>
          </w:tcPr>
          <w:p>
            <w:pPr>
              <w:pStyle w:val="TableParagraph"/>
              <w:ind w:right="30"/>
              <w:rPr>
                <w:sz w:val="16"/>
              </w:rPr>
            </w:pPr>
            <w:r>
              <w:rPr>
                <w:color w:val="231F20"/>
                <w:spacing w:val="-4"/>
                <w:sz w:val="16"/>
              </w:rPr>
              <w:t>$249</w:t>
            </w:r>
          </w:p>
        </w:tc>
        <w:tc>
          <w:tcPr>
            <w:tcW w:w="800" w:type="dxa"/>
            <w:tcBorders>
              <w:top w:val="nil"/>
              <w:bottom w:val="nil"/>
            </w:tcBorders>
          </w:tcPr>
          <w:p>
            <w:pPr>
              <w:pStyle w:val="TableParagraph"/>
              <w:rPr>
                <w:sz w:val="16"/>
              </w:rPr>
            </w:pPr>
            <w:r>
              <w:rPr>
                <w:color w:val="231F20"/>
                <w:spacing w:val="-4"/>
                <w:sz w:val="16"/>
              </w:rPr>
              <w:t>$230</w:t>
            </w:r>
          </w:p>
        </w:tc>
        <w:tc>
          <w:tcPr>
            <w:tcW w:w="800" w:type="dxa"/>
            <w:tcBorders>
              <w:top w:val="nil"/>
              <w:bottom w:val="nil"/>
            </w:tcBorders>
          </w:tcPr>
          <w:p>
            <w:pPr>
              <w:pStyle w:val="TableParagraph"/>
              <w:rPr>
                <w:sz w:val="16"/>
              </w:rPr>
            </w:pPr>
            <w:r>
              <w:rPr>
                <w:color w:val="231F20"/>
                <w:spacing w:val="-4"/>
                <w:sz w:val="16"/>
              </w:rPr>
              <w:t>$210</w:t>
            </w:r>
          </w:p>
        </w:tc>
        <w:tc>
          <w:tcPr>
            <w:tcW w:w="800" w:type="dxa"/>
            <w:tcBorders>
              <w:top w:val="nil"/>
              <w:bottom w:val="nil"/>
            </w:tcBorders>
          </w:tcPr>
          <w:p>
            <w:pPr>
              <w:pStyle w:val="TableParagraph"/>
              <w:rPr>
                <w:sz w:val="16"/>
              </w:rPr>
            </w:pPr>
            <w:r>
              <w:rPr>
                <w:color w:val="231F20"/>
                <w:spacing w:val="-4"/>
                <w:sz w:val="16"/>
              </w:rPr>
              <w:t>$190</w:t>
            </w:r>
          </w:p>
        </w:tc>
        <w:tc>
          <w:tcPr>
            <w:tcW w:w="800" w:type="dxa"/>
            <w:tcBorders>
              <w:top w:val="nil"/>
              <w:bottom w:val="nil"/>
            </w:tcBorders>
          </w:tcPr>
          <w:p>
            <w:pPr>
              <w:pStyle w:val="TableParagraph"/>
              <w:rPr>
                <w:sz w:val="16"/>
              </w:rPr>
            </w:pPr>
            <w:r>
              <w:rPr>
                <w:color w:val="231F20"/>
                <w:spacing w:val="-4"/>
                <w:sz w:val="16"/>
              </w:rPr>
              <w:t>$170</w:t>
            </w:r>
          </w:p>
        </w:tc>
        <w:tc>
          <w:tcPr>
            <w:tcW w:w="800" w:type="dxa"/>
            <w:tcBorders>
              <w:top w:val="nil"/>
              <w:bottom w:val="nil"/>
            </w:tcBorders>
          </w:tcPr>
          <w:p>
            <w:pPr>
              <w:pStyle w:val="TableParagraph"/>
              <w:rPr>
                <w:sz w:val="16"/>
              </w:rPr>
            </w:pPr>
            <w:r>
              <w:rPr>
                <w:color w:val="231F20"/>
                <w:spacing w:val="-4"/>
                <w:sz w:val="16"/>
              </w:rPr>
              <w:t>$150</w:t>
            </w:r>
          </w:p>
        </w:tc>
        <w:tc>
          <w:tcPr>
            <w:tcW w:w="800" w:type="dxa"/>
            <w:tcBorders>
              <w:top w:val="nil"/>
              <w:bottom w:val="nil"/>
            </w:tcBorders>
          </w:tcPr>
          <w:p>
            <w:pPr>
              <w:pStyle w:val="TableParagraph"/>
              <w:rPr>
                <w:sz w:val="16"/>
              </w:rPr>
            </w:pPr>
            <w:r>
              <w:rPr>
                <w:color w:val="231F20"/>
                <w:spacing w:val="-4"/>
                <w:sz w:val="16"/>
              </w:rPr>
              <w:t>$130</w:t>
            </w:r>
          </w:p>
        </w:tc>
        <w:tc>
          <w:tcPr>
            <w:tcW w:w="800" w:type="dxa"/>
            <w:tcBorders>
              <w:top w:val="nil"/>
              <w:bottom w:val="nil"/>
            </w:tcBorders>
          </w:tcPr>
          <w:p>
            <w:pPr>
              <w:pStyle w:val="TableParagraph"/>
              <w:rPr>
                <w:sz w:val="16"/>
              </w:rPr>
            </w:pPr>
            <w:r>
              <w:rPr>
                <w:color w:val="231F20"/>
                <w:spacing w:val="-4"/>
                <w:sz w:val="16"/>
              </w:rPr>
              <w:t>$111</w:t>
            </w:r>
          </w:p>
        </w:tc>
        <w:tc>
          <w:tcPr>
            <w:tcW w:w="800" w:type="dxa"/>
            <w:tcBorders>
              <w:top w:val="nil"/>
              <w:bottom w:val="nil"/>
            </w:tcBorders>
          </w:tcPr>
          <w:p>
            <w:pPr>
              <w:pStyle w:val="TableParagraph"/>
              <w:rPr>
                <w:sz w:val="16"/>
              </w:rPr>
            </w:pPr>
            <w:r>
              <w:rPr>
                <w:color w:val="231F20"/>
                <w:spacing w:val="-5"/>
                <w:sz w:val="16"/>
              </w:rPr>
              <w:t>$91</w:t>
            </w:r>
          </w:p>
        </w:tc>
        <w:tc>
          <w:tcPr>
            <w:tcW w:w="880" w:type="dxa"/>
            <w:tcBorders>
              <w:top w:val="nil"/>
              <w:bottom w:val="nil"/>
              <w:right w:val="nil"/>
            </w:tcBorders>
          </w:tcPr>
          <w:p>
            <w:pPr>
              <w:pStyle w:val="TableParagraph"/>
              <w:ind w:right="78"/>
              <w:rPr>
                <w:sz w:val="16"/>
              </w:rPr>
            </w:pPr>
            <w:r>
              <w:rPr>
                <w:color w:val="231F20"/>
                <w:spacing w:val="-5"/>
                <w:sz w:val="16"/>
              </w:rPr>
              <w:t>$74</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$3,080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$3,130</w:t>
            </w:r>
          </w:p>
        </w:tc>
        <w:tc>
          <w:tcPr>
            <w:tcW w:w="800" w:type="dxa"/>
            <w:tcBorders>
              <w:top w:val="nil"/>
            </w:tcBorders>
          </w:tcPr>
          <w:p>
            <w:pPr>
              <w:pStyle w:val="TableParagraph"/>
              <w:spacing w:line="240" w:lineRule="auto"/>
              <w:ind w:right="28"/>
              <w:rPr>
                <w:sz w:val="16"/>
              </w:rPr>
            </w:pPr>
            <w:r>
              <w:rPr>
                <w:color w:val="231F20"/>
                <w:spacing w:val="-4"/>
                <w:sz w:val="16"/>
              </w:rPr>
              <w:t>$275</w:t>
            </w:r>
          </w:p>
        </w:tc>
        <w:tc>
          <w:tcPr>
            <w:tcW w:w="800" w:type="dxa"/>
            <w:tcBorders>
              <w:top w:val="nil"/>
            </w:tcBorders>
          </w:tcPr>
          <w:p>
            <w:pPr>
              <w:pStyle w:val="TableParagraph"/>
              <w:spacing w:line="240" w:lineRule="auto"/>
              <w:ind w:right="30"/>
              <w:rPr>
                <w:sz w:val="16"/>
              </w:rPr>
            </w:pPr>
            <w:r>
              <w:rPr>
                <w:color w:val="231F20"/>
                <w:spacing w:val="-4"/>
                <w:sz w:val="16"/>
              </w:rPr>
              <w:t>$255</w:t>
            </w:r>
          </w:p>
        </w:tc>
        <w:tc>
          <w:tcPr>
            <w:tcW w:w="800" w:type="dxa"/>
            <w:tcBorders>
              <w:top w:val="nil"/>
            </w:tcBorders>
          </w:tcPr>
          <w:p>
            <w:pPr>
              <w:pStyle w:val="TableParagraph"/>
              <w:spacing w:line="240" w:lineRule="auto"/>
              <w:rPr>
                <w:sz w:val="16"/>
              </w:rPr>
            </w:pPr>
            <w:r>
              <w:rPr>
                <w:color w:val="231F20"/>
                <w:spacing w:val="-4"/>
                <w:sz w:val="16"/>
              </w:rPr>
              <w:t>$236</w:t>
            </w:r>
          </w:p>
        </w:tc>
        <w:tc>
          <w:tcPr>
            <w:tcW w:w="800" w:type="dxa"/>
            <w:tcBorders>
              <w:top w:val="nil"/>
            </w:tcBorders>
          </w:tcPr>
          <w:p>
            <w:pPr>
              <w:pStyle w:val="TableParagraph"/>
              <w:spacing w:line="240" w:lineRule="auto"/>
              <w:rPr>
                <w:sz w:val="16"/>
              </w:rPr>
            </w:pPr>
            <w:r>
              <w:rPr>
                <w:color w:val="231F20"/>
                <w:spacing w:val="-4"/>
                <w:sz w:val="16"/>
              </w:rPr>
              <w:t>$216</w:t>
            </w:r>
          </w:p>
        </w:tc>
        <w:tc>
          <w:tcPr>
            <w:tcW w:w="800" w:type="dxa"/>
            <w:tcBorders>
              <w:top w:val="nil"/>
            </w:tcBorders>
          </w:tcPr>
          <w:p>
            <w:pPr>
              <w:pStyle w:val="TableParagraph"/>
              <w:spacing w:line="240" w:lineRule="auto"/>
              <w:rPr>
                <w:sz w:val="16"/>
              </w:rPr>
            </w:pPr>
            <w:r>
              <w:rPr>
                <w:color w:val="231F20"/>
                <w:spacing w:val="-4"/>
                <w:sz w:val="16"/>
              </w:rPr>
              <w:t>$196</w:t>
            </w:r>
          </w:p>
        </w:tc>
        <w:tc>
          <w:tcPr>
            <w:tcW w:w="800" w:type="dxa"/>
            <w:tcBorders>
              <w:top w:val="nil"/>
            </w:tcBorders>
          </w:tcPr>
          <w:p>
            <w:pPr>
              <w:pStyle w:val="TableParagraph"/>
              <w:spacing w:line="240" w:lineRule="auto"/>
              <w:rPr>
                <w:sz w:val="16"/>
              </w:rPr>
            </w:pPr>
            <w:r>
              <w:rPr>
                <w:color w:val="231F20"/>
                <w:spacing w:val="-4"/>
                <w:sz w:val="16"/>
              </w:rPr>
              <w:t>$176</w:t>
            </w:r>
          </w:p>
        </w:tc>
        <w:tc>
          <w:tcPr>
            <w:tcW w:w="800" w:type="dxa"/>
            <w:tcBorders>
              <w:top w:val="nil"/>
            </w:tcBorders>
          </w:tcPr>
          <w:p>
            <w:pPr>
              <w:pStyle w:val="TableParagraph"/>
              <w:spacing w:line="240" w:lineRule="auto"/>
              <w:rPr>
                <w:sz w:val="16"/>
              </w:rPr>
            </w:pPr>
            <w:r>
              <w:rPr>
                <w:color w:val="231F20"/>
                <w:spacing w:val="-4"/>
                <w:sz w:val="16"/>
              </w:rPr>
              <w:t>$156</w:t>
            </w:r>
          </w:p>
        </w:tc>
        <w:tc>
          <w:tcPr>
            <w:tcW w:w="800" w:type="dxa"/>
            <w:tcBorders>
              <w:top w:val="nil"/>
            </w:tcBorders>
          </w:tcPr>
          <w:p>
            <w:pPr>
              <w:pStyle w:val="TableParagraph"/>
              <w:spacing w:line="240" w:lineRule="auto"/>
              <w:rPr>
                <w:sz w:val="16"/>
              </w:rPr>
            </w:pPr>
            <w:r>
              <w:rPr>
                <w:color w:val="231F20"/>
                <w:spacing w:val="-4"/>
                <w:sz w:val="16"/>
              </w:rPr>
              <w:t>$136</w:t>
            </w:r>
          </w:p>
        </w:tc>
        <w:tc>
          <w:tcPr>
            <w:tcW w:w="800" w:type="dxa"/>
            <w:tcBorders>
              <w:top w:val="nil"/>
            </w:tcBorders>
          </w:tcPr>
          <w:p>
            <w:pPr>
              <w:pStyle w:val="TableParagraph"/>
              <w:spacing w:line="240" w:lineRule="auto"/>
              <w:rPr>
                <w:sz w:val="16"/>
              </w:rPr>
            </w:pPr>
            <w:r>
              <w:rPr>
                <w:color w:val="231F20"/>
                <w:spacing w:val="-4"/>
                <w:sz w:val="16"/>
              </w:rPr>
              <w:t>$117</w:t>
            </w:r>
          </w:p>
        </w:tc>
        <w:tc>
          <w:tcPr>
            <w:tcW w:w="800" w:type="dxa"/>
            <w:tcBorders>
              <w:top w:val="nil"/>
            </w:tcBorders>
          </w:tcPr>
          <w:p>
            <w:pPr>
              <w:pStyle w:val="TableParagraph"/>
              <w:spacing w:line="240" w:lineRule="auto"/>
              <w:rPr>
                <w:sz w:val="16"/>
              </w:rPr>
            </w:pPr>
            <w:r>
              <w:rPr>
                <w:color w:val="231F20"/>
                <w:spacing w:val="-5"/>
                <w:sz w:val="16"/>
              </w:rPr>
              <w:t>$97</w:t>
            </w:r>
          </w:p>
        </w:tc>
        <w:tc>
          <w:tcPr>
            <w:tcW w:w="880" w:type="dxa"/>
            <w:tcBorders>
              <w:top w:val="nil"/>
              <w:right w:val="nil"/>
            </w:tcBorders>
          </w:tcPr>
          <w:p>
            <w:pPr>
              <w:pStyle w:val="TableParagraph"/>
              <w:spacing w:line="240" w:lineRule="auto"/>
              <w:ind w:right="78"/>
              <w:rPr>
                <w:sz w:val="16"/>
              </w:rPr>
            </w:pPr>
            <w:r>
              <w:rPr>
                <w:color w:val="231F20"/>
                <w:spacing w:val="-5"/>
                <w:sz w:val="16"/>
              </w:rPr>
              <w:t>$79</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$3,130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$3,180</w:t>
            </w:r>
          </w:p>
        </w:tc>
        <w:tc>
          <w:tcPr>
            <w:tcW w:w="800" w:type="dxa"/>
            <w:tcBorders>
              <w:bottom w:val="nil"/>
            </w:tcBorders>
          </w:tcPr>
          <w:p>
            <w:pPr>
              <w:pStyle w:val="TableParagraph"/>
              <w:spacing w:before="72"/>
              <w:ind w:right="28"/>
              <w:rPr>
                <w:sz w:val="16"/>
              </w:rPr>
            </w:pPr>
            <w:r>
              <w:rPr>
                <w:color w:val="231F20"/>
                <w:spacing w:val="-4"/>
                <w:sz w:val="16"/>
              </w:rPr>
              <w:t>$281</w:t>
            </w:r>
          </w:p>
        </w:tc>
        <w:tc>
          <w:tcPr>
            <w:tcW w:w="800" w:type="dxa"/>
            <w:tcBorders>
              <w:bottom w:val="nil"/>
            </w:tcBorders>
          </w:tcPr>
          <w:p>
            <w:pPr>
              <w:pStyle w:val="TableParagraph"/>
              <w:spacing w:before="72"/>
              <w:ind w:right="30"/>
              <w:rPr>
                <w:sz w:val="16"/>
              </w:rPr>
            </w:pPr>
            <w:r>
              <w:rPr>
                <w:color w:val="231F20"/>
                <w:spacing w:val="-4"/>
                <w:sz w:val="16"/>
              </w:rPr>
              <w:t>$261</w:t>
            </w:r>
          </w:p>
        </w:tc>
        <w:tc>
          <w:tcPr>
            <w:tcW w:w="800" w:type="dxa"/>
            <w:tcBorders>
              <w:bottom w:val="nil"/>
            </w:tcBorders>
          </w:tcPr>
          <w:p>
            <w:pPr>
              <w:pStyle w:val="TableParagraph"/>
              <w:spacing w:before="72"/>
              <w:rPr>
                <w:sz w:val="16"/>
              </w:rPr>
            </w:pPr>
            <w:r>
              <w:rPr>
                <w:color w:val="231F20"/>
                <w:spacing w:val="-4"/>
                <w:sz w:val="16"/>
              </w:rPr>
              <w:t>$242</w:t>
            </w:r>
          </w:p>
        </w:tc>
        <w:tc>
          <w:tcPr>
            <w:tcW w:w="800" w:type="dxa"/>
            <w:tcBorders>
              <w:bottom w:val="nil"/>
            </w:tcBorders>
          </w:tcPr>
          <w:p>
            <w:pPr>
              <w:pStyle w:val="TableParagraph"/>
              <w:spacing w:before="72"/>
              <w:rPr>
                <w:sz w:val="16"/>
              </w:rPr>
            </w:pPr>
            <w:r>
              <w:rPr>
                <w:color w:val="231F20"/>
                <w:spacing w:val="-4"/>
                <w:sz w:val="16"/>
              </w:rPr>
              <w:t>$222</w:t>
            </w:r>
          </w:p>
        </w:tc>
        <w:tc>
          <w:tcPr>
            <w:tcW w:w="800" w:type="dxa"/>
            <w:tcBorders>
              <w:bottom w:val="nil"/>
            </w:tcBorders>
          </w:tcPr>
          <w:p>
            <w:pPr>
              <w:pStyle w:val="TableParagraph"/>
              <w:spacing w:before="72"/>
              <w:rPr>
                <w:sz w:val="16"/>
              </w:rPr>
            </w:pPr>
            <w:r>
              <w:rPr>
                <w:color w:val="231F20"/>
                <w:spacing w:val="-4"/>
                <w:sz w:val="16"/>
              </w:rPr>
              <w:t>$202</w:t>
            </w:r>
          </w:p>
        </w:tc>
        <w:tc>
          <w:tcPr>
            <w:tcW w:w="800" w:type="dxa"/>
            <w:tcBorders>
              <w:bottom w:val="nil"/>
            </w:tcBorders>
          </w:tcPr>
          <w:p>
            <w:pPr>
              <w:pStyle w:val="TableParagraph"/>
              <w:spacing w:before="72"/>
              <w:rPr>
                <w:sz w:val="16"/>
              </w:rPr>
            </w:pPr>
            <w:r>
              <w:rPr>
                <w:color w:val="231F20"/>
                <w:spacing w:val="-4"/>
                <w:sz w:val="16"/>
              </w:rPr>
              <w:t>$182</w:t>
            </w:r>
          </w:p>
        </w:tc>
        <w:tc>
          <w:tcPr>
            <w:tcW w:w="800" w:type="dxa"/>
            <w:tcBorders>
              <w:bottom w:val="nil"/>
            </w:tcBorders>
          </w:tcPr>
          <w:p>
            <w:pPr>
              <w:pStyle w:val="TableParagraph"/>
              <w:spacing w:before="72"/>
              <w:rPr>
                <w:sz w:val="16"/>
              </w:rPr>
            </w:pPr>
            <w:r>
              <w:rPr>
                <w:color w:val="231F20"/>
                <w:spacing w:val="-4"/>
                <w:sz w:val="16"/>
              </w:rPr>
              <w:t>$162</w:t>
            </w:r>
          </w:p>
        </w:tc>
        <w:tc>
          <w:tcPr>
            <w:tcW w:w="800" w:type="dxa"/>
            <w:tcBorders>
              <w:bottom w:val="nil"/>
            </w:tcBorders>
          </w:tcPr>
          <w:p>
            <w:pPr>
              <w:pStyle w:val="TableParagraph"/>
              <w:spacing w:before="72"/>
              <w:rPr>
                <w:sz w:val="16"/>
              </w:rPr>
            </w:pPr>
            <w:r>
              <w:rPr>
                <w:color w:val="231F20"/>
                <w:spacing w:val="-4"/>
                <w:sz w:val="16"/>
              </w:rPr>
              <w:t>$142</w:t>
            </w:r>
          </w:p>
        </w:tc>
        <w:tc>
          <w:tcPr>
            <w:tcW w:w="800" w:type="dxa"/>
            <w:tcBorders>
              <w:bottom w:val="nil"/>
            </w:tcBorders>
          </w:tcPr>
          <w:p>
            <w:pPr>
              <w:pStyle w:val="TableParagraph"/>
              <w:spacing w:before="72"/>
              <w:rPr>
                <w:sz w:val="16"/>
              </w:rPr>
            </w:pPr>
            <w:r>
              <w:rPr>
                <w:color w:val="231F20"/>
                <w:spacing w:val="-4"/>
                <w:sz w:val="16"/>
              </w:rPr>
              <w:t>$123</w:t>
            </w:r>
          </w:p>
        </w:tc>
        <w:tc>
          <w:tcPr>
            <w:tcW w:w="800" w:type="dxa"/>
            <w:tcBorders>
              <w:bottom w:val="nil"/>
            </w:tcBorders>
          </w:tcPr>
          <w:p>
            <w:pPr>
              <w:pStyle w:val="TableParagraph"/>
              <w:spacing w:before="72"/>
              <w:rPr>
                <w:sz w:val="16"/>
              </w:rPr>
            </w:pPr>
            <w:r>
              <w:rPr>
                <w:color w:val="231F20"/>
                <w:spacing w:val="-4"/>
                <w:sz w:val="16"/>
              </w:rPr>
              <w:t>$103</w:t>
            </w:r>
          </w:p>
        </w:tc>
        <w:tc>
          <w:tcPr>
            <w:tcW w:w="880" w:type="dxa"/>
            <w:tcBorders>
              <w:bottom w:val="nil"/>
              <w:right w:val="nil"/>
            </w:tcBorders>
          </w:tcPr>
          <w:p>
            <w:pPr>
              <w:pStyle w:val="TableParagraph"/>
              <w:spacing w:before="72"/>
              <w:ind w:right="78"/>
              <w:rPr>
                <w:sz w:val="16"/>
              </w:rPr>
            </w:pPr>
            <w:r>
              <w:rPr>
                <w:color w:val="231F20"/>
                <w:spacing w:val="-5"/>
                <w:sz w:val="16"/>
              </w:rPr>
              <w:t>$84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$3,180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$3,230</w:t>
            </w:r>
          </w:p>
        </w:tc>
        <w:tc>
          <w:tcPr>
            <w:tcW w:w="800" w:type="dxa"/>
            <w:tcBorders>
              <w:top w:val="nil"/>
              <w:bottom w:val="nil"/>
            </w:tcBorders>
          </w:tcPr>
          <w:p>
            <w:pPr>
              <w:pStyle w:val="TableParagraph"/>
              <w:ind w:right="28"/>
              <w:rPr>
                <w:sz w:val="16"/>
              </w:rPr>
            </w:pPr>
            <w:r>
              <w:rPr>
                <w:color w:val="231F20"/>
                <w:spacing w:val="-4"/>
                <w:sz w:val="16"/>
              </w:rPr>
              <w:t>$287</w:t>
            </w:r>
          </w:p>
        </w:tc>
        <w:tc>
          <w:tcPr>
            <w:tcW w:w="800" w:type="dxa"/>
            <w:tcBorders>
              <w:top w:val="nil"/>
              <w:bottom w:val="nil"/>
            </w:tcBorders>
          </w:tcPr>
          <w:p>
            <w:pPr>
              <w:pStyle w:val="TableParagraph"/>
              <w:ind w:right="30"/>
              <w:rPr>
                <w:sz w:val="16"/>
              </w:rPr>
            </w:pPr>
            <w:r>
              <w:rPr>
                <w:color w:val="231F20"/>
                <w:spacing w:val="-4"/>
                <w:sz w:val="16"/>
              </w:rPr>
              <w:t>$267</w:t>
            </w:r>
          </w:p>
        </w:tc>
        <w:tc>
          <w:tcPr>
            <w:tcW w:w="800" w:type="dxa"/>
            <w:tcBorders>
              <w:top w:val="nil"/>
              <w:bottom w:val="nil"/>
            </w:tcBorders>
          </w:tcPr>
          <w:p>
            <w:pPr>
              <w:pStyle w:val="TableParagraph"/>
              <w:rPr>
                <w:sz w:val="16"/>
              </w:rPr>
            </w:pPr>
            <w:r>
              <w:rPr>
                <w:color w:val="231F20"/>
                <w:spacing w:val="-4"/>
                <w:sz w:val="16"/>
              </w:rPr>
              <w:t>$248</w:t>
            </w:r>
          </w:p>
        </w:tc>
        <w:tc>
          <w:tcPr>
            <w:tcW w:w="800" w:type="dxa"/>
            <w:tcBorders>
              <w:top w:val="nil"/>
              <w:bottom w:val="nil"/>
            </w:tcBorders>
          </w:tcPr>
          <w:p>
            <w:pPr>
              <w:pStyle w:val="TableParagraph"/>
              <w:rPr>
                <w:sz w:val="16"/>
              </w:rPr>
            </w:pPr>
            <w:r>
              <w:rPr>
                <w:color w:val="231F20"/>
                <w:spacing w:val="-4"/>
                <w:sz w:val="16"/>
              </w:rPr>
              <w:t>$228</w:t>
            </w:r>
          </w:p>
        </w:tc>
        <w:tc>
          <w:tcPr>
            <w:tcW w:w="800" w:type="dxa"/>
            <w:tcBorders>
              <w:top w:val="nil"/>
              <w:bottom w:val="nil"/>
            </w:tcBorders>
          </w:tcPr>
          <w:p>
            <w:pPr>
              <w:pStyle w:val="TableParagraph"/>
              <w:rPr>
                <w:sz w:val="16"/>
              </w:rPr>
            </w:pPr>
            <w:r>
              <w:rPr>
                <w:color w:val="231F20"/>
                <w:spacing w:val="-4"/>
                <w:sz w:val="16"/>
              </w:rPr>
              <w:t>$208</w:t>
            </w:r>
          </w:p>
        </w:tc>
        <w:tc>
          <w:tcPr>
            <w:tcW w:w="800" w:type="dxa"/>
            <w:tcBorders>
              <w:top w:val="nil"/>
              <w:bottom w:val="nil"/>
            </w:tcBorders>
          </w:tcPr>
          <w:p>
            <w:pPr>
              <w:pStyle w:val="TableParagraph"/>
              <w:rPr>
                <w:sz w:val="16"/>
              </w:rPr>
            </w:pPr>
            <w:r>
              <w:rPr>
                <w:color w:val="231F20"/>
                <w:spacing w:val="-4"/>
                <w:sz w:val="16"/>
              </w:rPr>
              <w:t>$188</w:t>
            </w:r>
          </w:p>
        </w:tc>
        <w:tc>
          <w:tcPr>
            <w:tcW w:w="800" w:type="dxa"/>
            <w:tcBorders>
              <w:top w:val="nil"/>
              <w:bottom w:val="nil"/>
            </w:tcBorders>
          </w:tcPr>
          <w:p>
            <w:pPr>
              <w:pStyle w:val="TableParagraph"/>
              <w:rPr>
                <w:sz w:val="16"/>
              </w:rPr>
            </w:pPr>
            <w:r>
              <w:rPr>
                <w:color w:val="231F20"/>
                <w:spacing w:val="-4"/>
                <w:sz w:val="16"/>
              </w:rPr>
              <w:t>$168</w:t>
            </w:r>
          </w:p>
        </w:tc>
        <w:tc>
          <w:tcPr>
            <w:tcW w:w="800" w:type="dxa"/>
            <w:tcBorders>
              <w:top w:val="nil"/>
              <w:bottom w:val="nil"/>
            </w:tcBorders>
          </w:tcPr>
          <w:p>
            <w:pPr>
              <w:pStyle w:val="TableParagraph"/>
              <w:rPr>
                <w:sz w:val="16"/>
              </w:rPr>
            </w:pPr>
            <w:r>
              <w:rPr>
                <w:color w:val="231F20"/>
                <w:spacing w:val="-4"/>
                <w:sz w:val="16"/>
              </w:rPr>
              <w:t>$148</w:t>
            </w:r>
          </w:p>
        </w:tc>
        <w:tc>
          <w:tcPr>
            <w:tcW w:w="800" w:type="dxa"/>
            <w:tcBorders>
              <w:top w:val="nil"/>
              <w:bottom w:val="nil"/>
            </w:tcBorders>
          </w:tcPr>
          <w:p>
            <w:pPr>
              <w:pStyle w:val="TableParagraph"/>
              <w:rPr>
                <w:sz w:val="16"/>
              </w:rPr>
            </w:pPr>
            <w:r>
              <w:rPr>
                <w:color w:val="231F20"/>
                <w:spacing w:val="-4"/>
                <w:sz w:val="16"/>
              </w:rPr>
              <w:t>$129</w:t>
            </w:r>
          </w:p>
        </w:tc>
        <w:tc>
          <w:tcPr>
            <w:tcW w:w="800" w:type="dxa"/>
            <w:tcBorders>
              <w:top w:val="nil"/>
              <w:bottom w:val="nil"/>
            </w:tcBorders>
          </w:tcPr>
          <w:p>
            <w:pPr>
              <w:pStyle w:val="TableParagraph"/>
              <w:rPr>
                <w:sz w:val="16"/>
              </w:rPr>
            </w:pPr>
            <w:r>
              <w:rPr>
                <w:color w:val="231F20"/>
                <w:spacing w:val="-4"/>
                <w:sz w:val="16"/>
              </w:rPr>
              <w:t>$109</w:t>
            </w:r>
          </w:p>
        </w:tc>
        <w:tc>
          <w:tcPr>
            <w:tcW w:w="880" w:type="dxa"/>
            <w:tcBorders>
              <w:top w:val="nil"/>
              <w:bottom w:val="nil"/>
              <w:right w:val="nil"/>
            </w:tcBorders>
          </w:tcPr>
          <w:p>
            <w:pPr>
              <w:pStyle w:val="TableParagraph"/>
              <w:ind w:right="78"/>
              <w:rPr>
                <w:sz w:val="16"/>
              </w:rPr>
            </w:pPr>
            <w:r>
              <w:rPr>
                <w:color w:val="231F20"/>
                <w:spacing w:val="-5"/>
                <w:sz w:val="16"/>
              </w:rPr>
              <w:t>$89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$3,230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$3,280</w:t>
            </w:r>
          </w:p>
        </w:tc>
        <w:tc>
          <w:tcPr>
            <w:tcW w:w="800" w:type="dxa"/>
            <w:tcBorders>
              <w:top w:val="nil"/>
              <w:bottom w:val="nil"/>
            </w:tcBorders>
          </w:tcPr>
          <w:p>
            <w:pPr>
              <w:pStyle w:val="TableParagraph"/>
              <w:ind w:right="28"/>
              <w:rPr>
                <w:sz w:val="16"/>
              </w:rPr>
            </w:pPr>
            <w:r>
              <w:rPr>
                <w:color w:val="231F20"/>
                <w:spacing w:val="-4"/>
                <w:sz w:val="16"/>
              </w:rPr>
              <w:t>$293</w:t>
            </w:r>
          </w:p>
        </w:tc>
        <w:tc>
          <w:tcPr>
            <w:tcW w:w="800" w:type="dxa"/>
            <w:tcBorders>
              <w:top w:val="nil"/>
              <w:bottom w:val="nil"/>
            </w:tcBorders>
          </w:tcPr>
          <w:p>
            <w:pPr>
              <w:pStyle w:val="TableParagraph"/>
              <w:ind w:right="30"/>
              <w:rPr>
                <w:sz w:val="16"/>
              </w:rPr>
            </w:pPr>
            <w:r>
              <w:rPr>
                <w:color w:val="231F20"/>
                <w:spacing w:val="-4"/>
                <w:sz w:val="16"/>
              </w:rPr>
              <w:t>$273</w:t>
            </w:r>
          </w:p>
        </w:tc>
        <w:tc>
          <w:tcPr>
            <w:tcW w:w="800" w:type="dxa"/>
            <w:tcBorders>
              <w:top w:val="nil"/>
              <w:bottom w:val="nil"/>
            </w:tcBorders>
          </w:tcPr>
          <w:p>
            <w:pPr>
              <w:pStyle w:val="TableParagraph"/>
              <w:rPr>
                <w:sz w:val="16"/>
              </w:rPr>
            </w:pPr>
            <w:r>
              <w:rPr>
                <w:color w:val="231F20"/>
                <w:spacing w:val="-4"/>
                <w:sz w:val="16"/>
              </w:rPr>
              <w:t>$254</w:t>
            </w:r>
          </w:p>
        </w:tc>
        <w:tc>
          <w:tcPr>
            <w:tcW w:w="800" w:type="dxa"/>
            <w:tcBorders>
              <w:top w:val="nil"/>
              <w:bottom w:val="nil"/>
            </w:tcBorders>
          </w:tcPr>
          <w:p>
            <w:pPr>
              <w:pStyle w:val="TableParagraph"/>
              <w:rPr>
                <w:sz w:val="16"/>
              </w:rPr>
            </w:pPr>
            <w:r>
              <w:rPr>
                <w:color w:val="231F20"/>
                <w:spacing w:val="-4"/>
                <w:sz w:val="16"/>
              </w:rPr>
              <w:t>$234</w:t>
            </w:r>
          </w:p>
        </w:tc>
        <w:tc>
          <w:tcPr>
            <w:tcW w:w="800" w:type="dxa"/>
            <w:tcBorders>
              <w:top w:val="nil"/>
              <w:bottom w:val="nil"/>
            </w:tcBorders>
          </w:tcPr>
          <w:p>
            <w:pPr>
              <w:pStyle w:val="TableParagraph"/>
              <w:rPr>
                <w:sz w:val="16"/>
              </w:rPr>
            </w:pPr>
            <w:r>
              <w:rPr>
                <w:color w:val="231F20"/>
                <w:spacing w:val="-4"/>
                <w:sz w:val="16"/>
              </w:rPr>
              <w:t>$214</w:t>
            </w:r>
          </w:p>
        </w:tc>
        <w:tc>
          <w:tcPr>
            <w:tcW w:w="800" w:type="dxa"/>
            <w:tcBorders>
              <w:top w:val="nil"/>
              <w:bottom w:val="nil"/>
            </w:tcBorders>
          </w:tcPr>
          <w:p>
            <w:pPr>
              <w:pStyle w:val="TableParagraph"/>
              <w:rPr>
                <w:sz w:val="16"/>
              </w:rPr>
            </w:pPr>
            <w:r>
              <w:rPr>
                <w:color w:val="231F20"/>
                <w:spacing w:val="-4"/>
                <w:sz w:val="16"/>
              </w:rPr>
              <w:t>$194</w:t>
            </w:r>
          </w:p>
        </w:tc>
        <w:tc>
          <w:tcPr>
            <w:tcW w:w="800" w:type="dxa"/>
            <w:tcBorders>
              <w:top w:val="nil"/>
              <w:bottom w:val="nil"/>
            </w:tcBorders>
          </w:tcPr>
          <w:p>
            <w:pPr>
              <w:pStyle w:val="TableParagraph"/>
              <w:rPr>
                <w:sz w:val="16"/>
              </w:rPr>
            </w:pPr>
            <w:r>
              <w:rPr>
                <w:color w:val="231F20"/>
                <w:spacing w:val="-4"/>
                <w:sz w:val="16"/>
              </w:rPr>
              <w:t>$174</w:t>
            </w:r>
          </w:p>
        </w:tc>
        <w:tc>
          <w:tcPr>
            <w:tcW w:w="800" w:type="dxa"/>
            <w:tcBorders>
              <w:top w:val="nil"/>
              <w:bottom w:val="nil"/>
            </w:tcBorders>
          </w:tcPr>
          <w:p>
            <w:pPr>
              <w:pStyle w:val="TableParagraph"/>
              <w:rPr>
                <w:sz w:val="16"/>
              </w:rPr>
            </w:pPr>
            <w:r>
              <w:rPr>
                <w:color w:val="231F20"/>
                <w:spacing w:val="-4"/>
                <w:sz w:val="16"/>
              </w:rPr>
              <w:t>$154</w:t>
            </w:r>
          </w:p>
        </w:tc>
        <w:tc>
          <w:tcPr>
            <w:tcW w:w="800" w:type="dxa"/>
            <w:tcBorders>
              <w:top w:val="nil"/>
              <w:bottom w:val="nil"/>
            </w:tcBorders>
          </w:tcPr>
          <w:p>
            <w:pPr>
              <w:pStyle w:val="TableParagraph"/>
              <w:rPr>
                <w:sz w:val="16"/>
              </w:rPr>
            </w:pPr>
            <w:r>
              <w:rPr>
                <w:color w:val="231F20"/>
                <w:spacing w:val="-4"/>
                <w:sz w:val="16"/>
              </w:rPr>
              <w:t>$135</w:t>
            </w:r>
          </w:p>
        </w:tc>
        <w:tc>
          <w:tcPr>
            <w:tcW w:w="800" w:type="dxa"/>
            <w:tcBorders>
              <w:top w:val="nil"/>
              <w:bottom w:val="nil"/>
            </w:tcBorders>
          </w:tcPr>
          <w:p>
            <w:pPr>
              <w:pStyle w:val="TableParagraph"/>
              <w:rPr>
                <w:sz w:val="16"/>
              </w:rPr>
            </w:pPr>
            <w:r>
              <w:rPr>
                <w:color w:val="231F20"/>
                <w:spacing w:val="-4"/>
                <w:sz w:val="16"/>
              </w:rPr>
              <w:t>$115</w:t>
            </w:r>
          </w:p>
        </w:tc>
        <w:tc>
          <w:tcPr>
            <w:tcW w:w="880" w:type="dxa"/>
            <w:tcBorders>
              <w:top w:val="nil"/>
              <w:bottom w:val="nil"/>
              <w:right w:val="nil"/>
            </w:tcBorders>
          </w:tcPr>
          <w:p>
            <w:pPr>
              <w:pStyle w:val="TableParagraph"/>
              <w:ind w:right="78"/>
              <w:rPr>
                <w:sz w:val="16"/>
              </w:rPr>
            </w:pPr>
            <w:r>
              <w:rPr>
                <w:color w:val="231F20"/>
                <w:spacing w:val="-5"/>
                <w:sz w:val="16"/>
              </w:rPr>
              <w:t>$95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$3,280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$3,330</w:t>
            </w:r>
          </w:p>
        </w:tc>
        <w:tc>
          <w:tcPr>
            <w:tcW w:w="800" w:type="dxa"/>
            <w:tcBorders>
              <w:top w:val="nil"/>
              <w:bottom w:val="nil"/>
            </w:tcBorders>
          </w:tcPr>
          <w:p>
            <w:pPr>
              <w:pStyle w:val="TableParagraph"/>
              <w:ind w:right="28"/>
              <w:rPr>
                <w:sz w:val="16"/>
              </w:rPr>
            </w:pPr>
            <w:r>
              <w:rPr>
                <w:color w:val="231F20"/>
                <w:spacing w:val="-4"/>
                <w:sz w:val="16"/>
              </w:rPr>
              <w:t>$299</w:t>
            </w:r>
          </w:p>
        </w:tc>
        <w:tc>
          <w:tcPr>
            <w:tcW w:w="800" w:type="dxa"/>
            <w:tcBorders>
              <w:top w:val="nil"/>
              <w:bottom w:val="nil"/>
            </w:tcBorders>
          </w:tcPr>
          <w:p>
            <w:pPr>
              <w:pStyle w:val="TableParagraph"/>
              <w:ind w:right="30"/>
              <w:rPr>
                <w:sz w:val="16"/>
              </w:rPr>
            </w:pPr>
            <w:r>
              <w:rPr>
                <w:color w:val="231F20"/>
                <w:spacing w:val="-4"/>
                <w:sz w:val="16"/>
              </w:rPr>
              <w:t>$279</w:t>
            </w:r>
          </w:p>
        </w:tc>
        <w:tc>
          <w:tcPr>
            <w:tcW w:w="800" w:type="dxa"/>
            <w:tcBorders>
              <w:top w:val="nil"/>
              <w:bottom w:val="nil"/>
            </w:tcBorders>
          </w:tcPr>
          <w:p>
            <w:pPr>
              <w:pStyle w:val="TableParagraph"/>
              <w:rPr>
                <w:sz w:val="16"/>
              </w:rPr>
            </w:pPr>
            <w:r>
              <w:rPr>
                <w:color w:val="231F20"/>
                <w:spacing w:val="-4"/>
                <w:sz w:val="16"/>
              </w:rPr>
              <w:t>$260</w:t>
            </w:r>
          </w:p>
        </w:tc>
        <w:tc>
          <w:tcPr>
            <w:tcW w:w="800" w:type="dxa"/>
            <w:tcBorders>
              <w:top w:val="nil"/>
              <w:bottom w:val="nil"/>
            </w:tcBorders>
          </w:tcPr>
          <w:p>
            <w:pPr>
              <w:pStyle w:val="TableParagraph"/>
              <w:rPr>
                <w:sz w:val="16"/>
              </w:rPr>
            </w:pPr>
            <w:r>
              <w:rPr>
                <w:color w:val="231F20"/>
                <w:spacing w:val="-4"/>
                <w:sz w:val="16"/>
              </w:rPr>
              <w:t>$240</w:t>
            </w:r>
          </w:p>
        </w:tc>
        <w:tc>
          <w:tcPr>
            <w:tcW w:w="800" w:type="dxa"/>
            <w:tcBorders>
              <w:top w:val="nil"/>
              <w:bottom w:val="nil"/>
            </w:tcBorders>
          </w:tcPr>
          <w:p>
            <w:pPr>
              <w:pStyle w:val="TableParagraph"/>
              <w:rPr>
                <w:sz w:val="16"/>
              </w:rPr>
            </w:pPr>
            <w:r>
              <w:rPr>
                <w:color w:val="231F20"/>
                <w:spacing w:val="-4"/>
                <w:sz w:val="16"/>
              </w:rPr>
              <w:t>$220</w:t>
            </w:r>
          </w:p>
        </w:tc>
        <w:tc>
          <w:tcPr>
            <w:tcW w:w="800" w:type="dxa"/>
            <w:tcBorders>
              <w:top w:val="nil"/>
              <w:bottom w:val="nil"/>
            </w:tcBorders>
          </w:tcPr>
          <w:p>
            <w:pPr>
              <w:pStyle w:val="TableParagraph"/>
              <w:rPr>
                <w:sz w:val="16"/>
              </w:rPr>
            </w:pPr>
            <w:r>
              <w:rPr>
                <w:color w:val="231F20"/>
                <w:spacing w:val="-4"/>
                <w:sz w:val="16"/>
              </w:rPr>
              <w:t>$200</w:t>
            </w:r>
          </w:p>
        </w:tc>
        <w:tc>
          <w:tcPr>
            <w:tcW w:w="800" w:type="dxa"/>
            <w:tcBorders>
              <w:top w:val="nil"/>
              <w:bottom w:val="nil"/>
            </w:tcBorders>
          </w:tcPr>
          <w:p>
            <w:pPr>
              <w:pStyle w:val="TableParagraph"/>
              <w:rPr>
                <w:sz w:val="16"/>
              </w:rPr>
            </w:pPr>
            <w:r>
              <w:rPr>
                <w:color w:val="231F20"/>
                <w:spacing w:val="-4"/>
                <w:sz w:val="16"/>
              </w:rPr>
              <w:t>$180</w:t>
            </w:r>
          </w:p>
        </w:tc>
        <w:tc>
          <w:tcPr>
            <w:tcW w:w="800" w:type="dxa"/>
            <w:tcBorders>
              <w:top w:val="nil"/>
              <w:bottom w:val="nil"/>
            </w:tcBorders>
          </w:tcPr>
          <w:p>
            <w:pPr>
              <w:pStyle w:val="TableParagraph"/>
              <w:rPr>
                <w:sz w:val="16"/>
              </w:rPr>
            </w:pPr>
            <w:r>
              <w:rPr>
                <w:color w:val="231F20"/>
                <w:spacing w:val="-4"/>
                <w:sz w:val="16"/>
              </w:rPr>
              <w:t>$160</w:t>
            </w:r>
          </w:p>
        </w:tc>
        <w:tc>
          <w:tcPr>
            <w:tcW w:w="800" w:type="dxa"/>
            <w:tcBorders>
              <w:top w:val="nil"/>
              <w:bottom w:val="nil"/>
            </w:tcBorders>
          </w:tcPr>
          <w:p>
            <w:pPr>
              <w:pStyle w:val="TableParagraph"/>
              <w:rPr>
                <w:sz w:val="16"/>
              </w:rPr>
            </w:pPr>
            <w:r>
              <w:rPr>
                <w:color w:val="231F20"/>
                <w:spacing w:val="-4"/>
                <w:sz w:val="16"/>
              </w:rPr>
              <w:t>$141</w:t>
            </w:r>
          </w:p>
        </w:tc>
        <w:tc>
          <w:tcPr>
            <w:tcW w:w="800" w:type="dxa"/>
            <w:tcBorders>
              <w:top w:val="nil"/>
              <w:bottom w:val="nil"/>
            </w:tcBorders>
          </w:tcPr>
          <w:p>
            <w:pPr>
              <w:pStyle w:val="TableParagraph"/>
              <w:rPr>
                <w:sz w:val="16"/>
              </w:rPr>
            </w:pPr>
            <w:r>
              <w:rPr>
                <w:color w:val="231F20"/>
                <w:spacing w:val="-4"/>
                <w:sz w:val="16"/>
              </w:rPr>
              <w:t>$121</w:t>
            </w:r>
          </w:p>
        </w:tc>
        <w:tc>
          <w:tcPr>
            <w:tcW w:w="880" w:type="dxa"/>
            <w:tcBorders>
              <w:top w:val="nil"/>
              <w:bottom w:val="nil"/>
              <w:right w:val="nil"/>
            </w:tcBorders>
          </w:tcPr>
          <w:p>
            <w:pPr>
              <w:pStyle w:val="TableParagraph"/>
              <w:ind w:right="78"/>
              <w:rPr>
                <w:sz w:val="16"/>
              </w:rPr>
            </w:pPr>
            <w:r>
              <w:rPr>
                <w:color w:val="231F20"/>
                <w:spacing w:val="-4"/>
                <w:sz w:val="16"/>
              </w:rPr>
              <w:t>$101</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$3,330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$3,380</w:t>
            </w:r>
          </w:p>
        </w:tc>
        <w:tc>
          <w:tcPr>
            <w:tcW w:w="800" w:type="dxa"/>
            <w:tcBorders>
              <w:top w:val="nil"/>
            </w:tcBorders>
          </w:tcPr>
          <w:p>
            <w:pPr>
              <w:pStyle w:val="TableParagraph"/>
              <w:spacing w:line="240" w:lineRule="auto"/>
              <w:ind w:right="28"/>
              <w:rPr>
                <w:sz w:val="16"/>
              </w:rPr>
            </w:pPr>
            <w:r>
              <w:rPr>
                <w:color w:val="231F20"/>
                <w:spacing w:val="-4"/>
                <w:sz w:val="16"/>
              </w:rPr>
              <w:t>$305</w:t>
            </w:r>
          </w:p>
        </w:tc>
        <w:tc>
          <w:tcPr>
            <w:tcW w:w="800" w:type="dxa"/>
            <w:tcBorders>
              <w:top w:val="nil"/>
            </w:tcBorders>
          </w:tcPr>
          <w:p>
            <w:pPr>
              <w:pStyle w:val="TableParagraph"/>
              <w:spacing w:line="240" w:lineRule="auto"/>
              <w:ind w:right="30"/>
              <w:rPr>
                <w:sz w:val="16"/>
              </w:rPr>
            </w:pPr>
            <w:r>
              <w:rPr>
                <w:color w:val="231F20"/>
                <w:spacing w:val="-4"/>
                <w:sz w:val="16"/>
              </w:rPr>
              <w:t>$285</w:t>
            </w:r>
          </w:p>
        </w:tc>
        <w:tc>
          <w:tcPr>
            <w:tcW w:w="800" w:type="dxa"/>
            <w:tcBorders>
              <w:top w:val="nil"/>
            </w:tcBorders>
          </w:tcPr>
          <w:p>
            <w:pPr>
              <w:pStyle w:val="TableParagraph"/>
              <w:spacing w:line="240" w:lineRule="auto"/>
              <w:rPr>
                <w:sz w:val="16"/>
              </w:rPr>
            </w:pPr>
            <w:r>
              <w:rPr>
                <w:color w:val="231F20"/>
                <w:spacing w:val="-4"/>
                <w:sz w:val="16"/>
              </w:rPr>
              <w:t>$266</w:t>
            </w:r>
          </w:p>
        </w:tc>
        <w:tc>
          <w:tcPr>
            <w:tcW w:w="800" w:type="dxa"/>
            <w:tcBorders>
              <w:top w:val="nil"/>
            </w:tcBorders>
          </w:tcPr>
          <w:p>
            <w:pPr>
              <w:pStyle w:val="TableParagraph"/>
              <w:spacing w:line="240" w:lineRule="auto"/>
              <w:rPr>
                <w:sz w:val="16"/>
              </w:rPr>
            </w:pPr>
            <w:r>
              <w:rPr>
                <w:color w:val="231F20"/>
                <w:spacing w:val="-4"/>
                <w:sz w:val="16"/>
              </w:rPr>
              <w:t>$246</w:t>
            </w:r>
          </w:p>
        </w:tc>
        <w:tc>
          <w:tcPr>
            <w:tcW w:w="800" w:type="dxa"/>
            <w:tcBorders>
              <w:top w:val="nil"/>
            </w:tcBorders>
          </w:tcPr>
          <w:p>
            <w:pPr>
              <w:pStyle w:val="TableParagraph"/>
              <w:spacing w:line="240" w:lineRule="auto"/>
              <w:rPr>
                <w:sz w:val="16"/>
              </w:rPr>
            </w:pPr>
            <w:r>
              <w:rPr>
                <w:color w:val="231F20"/>
                <w:spacing w:val="-4"/>
                <w:sz w:val="16"/>
              </w:rPr>
              <w:t>$226</w:t>
            </w:r>
          </w:p>
        </w:tc>
        <w:tc>
          <w:tcPr>
            <w:tcW w:w="800" w:type="dxa"/>
            <w:tcBorders>
              <w:top w:val="nil"/>
            </w:tcBorders>
          </w:tcPr>
          <w:p>
            <w:pPr>
              <w:pStyle w:val="TableParagraph"/>
              <w:spacing w:line="240" w:lineRule="auto"/>
              <w:rPr>
                <w:sz w:val="16"/>
              </w:rPr>
            </w:pPr>
            <w:r>
              <w:rPr>
                <w:color w:val="231F20"/>
                <w:spacing w:val="-4"/>
                <w:sz w:val="16"/>
              </w:rPr>
              <w:t>$206</w:t>
            </w:r>
          </w:p>
        </w:tc>
        <w:tc>
          <w:tcPr>
            <w:tcW w:w="800" w:type="dxa"/>
            <w:tcBorders>
              <w:top w:val="nil"/>
            </w:tcBorders>
          </w:tcPr>
          <w:p>
            <w:pPr>
              <w:pStyle w:val="TableParagraph"/>
              <w:spacing w:line="240" w:lineRule="auto"/>
              <w:rPr>
                <w:sz w:val="16"/>
              </w:rPr>
            </w:pPr>
            <w:r>
              <w:rPr>
                <w:color w:val="231F20"/>
                <w:spacing w:val="-4"/>
                <w:sz w:val="16"/>
              </w:rPr>
              <w:t>$186</w:t>
            </w:r>
          </w:p>
        </w:tc>
        <w:tc>
          <w:tcPr>
            <w:tcW w:w="800" w:type="dxa"/>
            <w:tcBorders>
              <w:top w:val="nil"/>
            </w:tcBorders>
          </w:tcPr>
          <w:p>
            <w:pPr>
              <w:pStyle w:val="TableParagraph"/>
              <w:spacing w:line="240" w:lineRule="auto"/>
              <w:rPr>
                <w:sz w:val="16"/>
              </w:rPr>
            </w:pPr>
            <w:r>
              <w:rPr>
                <w:color w:val="231F20"/>
                <w:spacing w:val="-4"/>
                <w:sz w:val="16"/>
              </w:rPr>
              <w:t>$166</w:t>
            </w:r>
          </w:p>
        </w:tc>
        <w:tc>
          <w:tcPr>
            <w:tcW w:w="800" w:type="dxa"/>
            <w:tcBorders>
              <w:top w:val="nil"/>
            </w:tcBorders>
          </w:tcPr>
          <w:p>
            <w:pPr>
              <w:pStyle w:val="TableParagraph"/>
              <w:spacing w:line="240" w:lineRule="auto"/>
              <w:rPr>
                <w:sz w:val="16"/>
              </w:rPr>
            </w:pPr>
            <w:r>
              <w:rPr>
                <w:color w:val="231F20"/>
                <w:spacing w:val="-4"/>
                <w:sz w:val="16"/>
              </w:rPr>
              <w:t>$147</w:t>
            </w:r>
          </w:p>
        </w:tc>
        <w:tc>
          <w:tcPr>
            <w:tcW w:w="800" w:type="dxa"/>
            <w:tcBorders>
              <w:top w:val="nil"/>
            </w:tcBorders>
          </w:tcPr>
          <w:p>
            <w:pPr>
              <w:pStyle w:val="TableParagraph"/>
              <w:spacing w:line="240" w:lineRule="auto"/>
              <w:rPr>
                <w:sz w:val="16"/>
              </w:rPr>
            </w:pPr>
            <w:r>
              <w:rPr>
                <w:color w:val="231F20"/>
                <w:spacing w:val="-4"/>
                <w:sz w:val="16"/>
              </w:rPr>
              <w:t>$127</w:t>
            </w:r>
          </w:p>
        </w:tc>
        <w:tc>
          <w:tcPr>
            <w:tcW w:w="880" w:type="dxa"/>
            <w:tcBorders>
              <w:top w:val="nil"/>
              <w:right w:val="nil"/>
            </w:tcBorders>
          </w:tcPr>
          <w:p>
            <w:pPr>
              <w:pStyle w:val="TableParagraph"/>
              <w:spacing w:line="240" w:lineRule="auto"/>
              <w:ind w:right="78"/>
              <w:rPr>
                <w:sz w:val="16"/>
              </w:rPr>
            </w:pPr>
            <w:r>
              <w:rPr>
                <w:color w:val="231F20"/>
                <w:spacing w:val="-4"/>
                <w:sz w:val="16"/>
              </w:rPr>
              <w:t>$107</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$3,380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$3,430</w:t>
            </w:r>
          </w:p>
        </w:tc>
        <w:tc>
          <w:tcPr>
            <w:tcW w:w="800" w:type="dxa"/>
            <w:tcBorders>
              <w:bottom w:val="nil"/>
            </w:tcBorders>
          </w:tcPr>
          <w:p>
            <w:pPr>
              <w:pStyle w:val="TableParagraph"/>
              <w:spacing w:before="72"/>
              <w:ind w:right="28"/>
              <w:rPr>
                <w:sz w:val="16"/>
              </w:rPr>
            </w:pPr>
            <w:r>
              <w:rPr>
                <w:color w:val="231F20"/>
                <w:spacing w:val="-4"/>
                <w:sz w:val="16"/>
              </w:rPr>
              <w:t>$311</w:t>
            </w:r>
          </w:p>
        </w:tc>
        <w:tc>
          <w:tcPr>
            <w:tcW w:w="800" w:type="dxa"/>
            <w:tcBorders>
              <w:bottom w:val="nil"/>
            </w:tcBorders>
          </w:tcPr>
          <w:p>
            <w:pPr>
              <w:pStyle w:val="TableParagraph"/>
              <w:spacing w:before="72"/>
              <w:ind w:right="30"/>
              <w:rPr>
                <w:sz w:val="16"/>
              </w:rPr>
            </w:pPr>
            <w:r>
              <w:rPr>
                <w:color w:val="231F20"/>
                <w:spacing w:val="-4"/>
                <w:sz w:val="16"/>
              </w:rPr>
              <w:t>$291</w:t>
            </w:r>
          </w:p>
        </w:tc>
        <w:tc>
          <w:tcPr>
            <w:tcW w:w="800" w:type="dxa"/>
            <w:tcBorders>
              <w:bottom w:val="nil"/>
            </w:tcBorders>
          </w:tcPr>
          <w:p>
            <w:pPr>
              <w:pStyle w:val="TableParagraph"/>
              <w:spacing w:before="72"/>
              <w:rPr>
                <w:sz w:val="16"/>
              </w:rPr>
            </w:pPr>
            <w:r>
              <w:rPr>
                <w:color w:val="231F20"/>
                <w:spacing w:val="-4"/>
                <w:sz w:val="16"/>
              </w:rPr>
              <w:t>$272</w:t>
            </w:r>
          </w:p>
        </w:tc>
        <w:tc>
          <w:tcPr>
            <w:tcW w:w="800" w:type="dxa"/>
            <w:tcBorders>
              <w:bottom w:val="nil"/>
            </w:tcBorders>
          </w:tcPr>
          <w:p>
            <w:pPr>
              <w:pStyle w:val="TableParagraph"/>
              <w:spacing w:before="72"/>
              <w:rPr>
                <w:sz w:val="16"/>
              </w:rPr>
            </w:pPr>
            <w:r>
              <w:rPr>
                <w:color w:val="231F20"/>
                <w:spacing w:val="-4"/>
                <w:sz w:val="16"/>
              </w:rPr>
              <w:t>$252</w:t>
            </w:r>
          </w:p>
        </w:tc>
        <w:tc>
          <w:tcPr>
            <w:tcW w:w="800" w:type="dxa"/>
            <w:tcBorders>
              <w:bottom w:val="nil"/>
            </w:tcBorders>
          </w:tcPr>
          <w:p>
            <w:pPr>
              <w:pStyle w:val="TableParagraph"/>
              <w:spacing w:before="72"/>
              <w:rPr>
                <w:sz w:val="16"/>
              </w:rPr>
            </w:pPr>
            <w:r>
              <w:rPr>
                <w:color w:val="231F20"/>
                <w:spacing w:val="-4"/>
                <w:sz w:val="16"/>
              </w:rPr>
              <w:t>$232</w:t>
            </w:r>
          </w:p>
        </w:tc>
        <w:tc>
          <w:tcPr>
            <w:tcW w:w="800" w:type="dxa"/>
            <w:tcBorders>
              <w:bottom w:val="nil"/>
            </w:tcBorders>
          </w:tcPr>
          <w:p>
            <w:pPr>
              <w:pStyle w:val="TableParagraph"/>
              <w:spacing w:before="72"/>
              <w:rPr>
                <w:sz w:val="16"/>
              </w:rPr>
            </w:pPr>
            <w:r>
              <w:rPr>
                <w:color w:val="231F20"/>
                <w:spacing w:val="-4"/>
                <w:sz w:val="16"/>
              </w:rPr>
              <w:t>$212</w:t>
            </w:r>
          </w:p>
        </w:tc>
        <w:tc>
          <w:tcPr>
            <w:tcW w:w="800" w:type="dxa"/>
            <w:tcBorders>
              <w:bottom w:val="nil"/>
            </w:tcBorders>
          </w:tcPr>
          <w:p>
            <w:pPr>
              <w:pStyle w:val="TableParagraph"/>
              <w:spacing w:before="72"/>
              <w:rPr>
                <w:sz w:val="16"/>
              </w:rPr>
            </w:pPr>
            <w:r>
              <w:rPr>
                <w:color w:val="231F20"/>
                <w:spacing w:val="-4"/>
                <w:sz w:val="16"/>
              </w:rPr>
              <w:t>$192</w:t>
            </w:r>
          </w:p>
        </w:tc>
        <w:tc>
          <w:tcPr>
            <w:tcW w:w="800" w:type="dxa"/>
            <w:tcBorders>
              <w:bottom w:val="nil"/>
            </w:tcBorders>
          </w:tcPr>
          <w:p>
            <w:pPr>
              <w:pStyle w:val="TableParagraph"/>
              <w:spacing w:before="72"/>
              <w:rPr>
                <w:sz w:val="16"/>
              </w:rPr>
            </w:pPr>
            <w:r>
              <w:rPr>
                <w:color w:val="231F20"/>
                <w:spacing w:val="-4"/>
                <w:sz w:val="16"/>
              </w:rPr>
              <w:t>$172</w:t>
            </w:r>
          </w:p>
        </w:tc>
        <w:tc>
          <w:tcPr>
            <w:tcW w:w="800" w:type="dxa"/>
            <w:tcBorders>
              <w:bottom w:val="nil"/>
            </w:tcBorders>
          </w:tcPr>
          <w:p>
            <w:pPr>
              <w:pStyle w:val="TableParagraph"/>
              <w:spacing w:before="72"/>
              <w:rPr>
                <w:sz w:val="16"/>
              </w:rPr>
            </w:pPr>
            <w:r>
              <w:rPr>
                <w:color w:val="231F20"/>
                <w:spacing w:val="-4"/>
                <w:sz w:val="16"/>
              </w:rPr>
              <w:t>$153</w:t>
            </w:r>
          </w:p>
        </w:tc>
        <w:tc>
          <w:tcPr>
            <w:tcW w:w="800" w:type="dxa"/>
            <w:tcBorders>
              <w:bottom w:val="nil"/>
            </w:tcBorders>
          </w:tcPr>
          <w:p>
            <w:pPr>
              <w:pStyle w:val="TableParagraph"/>
              <w:spacing w:before="72"/>
              <w:rPr>
                <w:sz w:val="16"/>
              </w:rPr>
            </w:pPr>
            <w:r>
              <w:rPr>
                <w:color w:val="231F20"/>
                <w:spacing w:val="-4"/>
                <w:sz w:val="16"/>
              </w:rPr>
              <w:t>$133</w:t>
            </w:r>
          </w:p>
        </w:tc>
        <w:tc>
          <w:tcPr>
            <w:tcW w:w="880" w:type="dxa"/>
            <w:tcBorders>
              <w:bottom w:val="nil"/>
              <w:right w:val="nil"/>
            </w:tcBorders>
          </w:tcPr>
          <w:p>
            <w:pPr>
              <w:pStyle w:val="TableParagraph"/>
              <w:spacing w:before="72"/>
              <w:ind w:right="78"/>
              <w:rPr>
                <w:sz w:val="16"/>
              </w:rPr>
            </w:pPr>
            <w:r>
              <w:rPr>
                <w:color w:val="231F20"/>
                <w:spacing w:val="-4"/>
                <w:sz w:val="16"/>
              </w:rPr>
              <w:t>$113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$3,430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$3,480</w:t>
            </w:r>
          </w:p>
        </w:tc>
        <w:tc>
          <w:tcPr>
            <w:tcW w:w="800" w:type="dxa"/>
            <w:tcBorders>
              <w:top w:val="nil"/>
              <w:bottom w:val="nil"/>
            </w:tcBorders>
          </w:tcPr>
          <w:p>
            <w:pPr>
              <w:pStyle w:val="TableParagraph"/>
              <w:ind w:right="28"/>
              <w:rPr>
                <w:sz w:val="16"/>
              </w:rPr>
            </w:pPr>
            <w:r>
              <w:rPr>
                <w:color w:val="231F20"/>
                <w:spacing w:val="-4"/>
                <w:sz w:val="16"/>
              </w:rPr>
              <w:t>$317</w:t>
            </w:r>
          </w:p>
        </w:tc>
        <w:tc>
          <w:tcPr>
            <w:tcW w:w="800" w:type="dxa"/>
            <w:tcBorders>
              <w:top w:val="nil"/>
              <w:bottom w:val="nil"/>
            </w:tcBorders>
          </w:tcPr>
          <w:p>
            <w:pPr>
              <w:pStyle w:val="TableParagraph"/>
              <w:ind w:right="30"/>
              <w:rPr>
                <w:sz w:val="16"/>
              </w:rPr>
            </w:pPr>
            <w:r>
              <w:rPr>
                <w:color w:val="231F20"/>
                <w:spacing w:val="-4"/>
                <w:sz w:val="16"/>
              </w:rPr>
              <w:t>$297</w:t>
            </w:r>
          </w:p>
        </w:tc>
        <w:tc>
          <w:tcPr>
            <w:tcW w:w="800" w:type="dxa"/>
            <w:tcBorders>
              <w:top w:val="nil"/>
              <w:bottom w:val="nil"/>
            </w:tcBorders>
          </w:tcPr>
          <w:p>
            <w:pPr>
              <w:pStyle w:val="TableParagraph"/>
              <w:rPr>
                <w:sz w:val="16"/>
              </w:rPr>
            </w:pPr>
            <w:r>
              <w:rPr>
                <w:color w:val="231F20"/>
                <w:spacing w:val="-4"/>
                <w:sz w:val="16"/>
              </w:rPr>
              <w:t>$278</w:t>
            </w:r>
          </w:p>
        </w:tc>
        <w:tc>
          <w:tcPr>
            <w:tcW w:w="800" w:type="dxa"/>
            <w:tcBorders>
              <w:top w:val="nil"/>
              <w:bottom w:val="nil"/>
            </w:tcBorders>
          </w:tcPr>
          <w:p>
            <w:pPr>
              <w:pStyle w:val="TableParagraph"/>
              <w:rPr>
                <w:sz w:val="16"/>
              </w:rPr>
            </w:pPr>
            <w:r>
              <w:rPr>
                <w:color w:val="231F20"/>
                <w:spacing w:val="-4"/>
                <w:sz w:val="16"/>
              </w:rPr>
              <w:t>$258</w:t>
            </w:r>
          </w:p>
        </w:tc>
        <w:tc>
          <w:tcPr>
            <w:tcW w:w="800" w:type="dxa"/>
            <w:tcBorders>
              <w:top w:val="nil"/>
              <w:bottom w:val="nil"/>
            </w:tcBorders>
          </w:tcPr>
          <w:p>
            <w:pPr>
              <w:pStyle w:val="TableParagraph"/>
              <w:rPr>
                <w:sz w:val="16"/>
              </w:rPr>
            </w:pPr>
            <w:r>
              <w:rPr>
                <w:color w:val="231F20"/>
                <w:spacing w:val="-4"/>
                <w:sz w:val="16"/>
              </w:rPr>
              <w:t>$238</w:t>
            </w:r>
          </w:p>
        </w:tc>
        <w:tc>
          <w:tcPr>
            <w:tcW w:w="800" w:type="dxa"/>
            <w:tcBorders>
              <w:top w:val="nil"/>
              <w:bottom w:val="nil"/>
            </w:tcBorders>
          </w:tcPr>
          <w:p>
            <w:pPr>
              <w:pStyle w:val="TableParagraph"/>
              <w:rPr>
                <w:sz w:val="16"/>
              </w:rPr>
            </w:pPr>
            <w:r>
              <w:rPr>
                <w:color w:val="231F20"/>
                <w:spacing w:val="-4"/>
                <w:sz w:val="16"/>
              </w:rPr>
              <w:t>$218</w:t>
            </w:r>
          </w:p>
        </w:tc>
        <w:tc>
          <w:tcPr>
            <w:tcW w:w="800" w:type="dxa"/>
            <w:tcBorders>
              <w:top w:val="nil"/>
              <w:bottom w:val="nil"/>
            </w:tcBorders>
          </w:tcPr>
          <w:p>
            <w:pPr>
              <w:pStyle w:val="TableParagraph"/>
              <w:rPr>
                <w:sz w:val="16"/>
              </w:rPr>
            </w:pPr>
            <w:r>
              <w:rPr>
                <w:color w:val="231F20"/>
                <w:spacing w:val="-4"/>
                <w:sz w:val="16"/>
              </w:rPr>
              <w:t>$198</w:t>
            </w:r>
          </w:p>
        </w:tc>
        <w:tc>
          <w:tcPr>
            <w:tcW w:w="800" w:type="dxa"/>
            <w:tcBorders>
              <w:top w:val="nil"/>
              <w:bottom w:val="nil"/>
            </w:tcBorders>
          </w:tcPr>
          <w:p>
            <w:pPr>
              <w:pStyle w:val="TableParagraph"/>
              <w:rPr>
                <w:sz w:val="16"/>
              </w:rPr>
            </w:pPr>
            <w:r>
              <w:rPr>
                <w:color w:val="231F20"/>
                <w:spacing w:val="-4"/>
                <w:sz w:val="16"/>
              </w:rPr>
              <w:t>$178</w:t>
            </w:r>
          </w:p>
        </w:tc>
        <w:tc>
          <w:tcPr>
            <w:tcW w:w="800" w:type="dxa"/>
            <w:tcBorders>
              <w:top w:val="nil"/>
              <w:bottom w:val="nil"/>
            </w:tcBorders>
          </w:tcPr>
          <w:p>
            <w:pPr>
              <w:pStyle w:val="TableParagraph"/>
              <w:rPr>
                <w:sz w:val="16"/>
              </w:rPr>
            </w:pPr>
            <w:r>
              <w:rPr>
                <w:color w:val="231F20"/>
                <w:spacing w:val="-4"/>
                <w:sz w:val="16"/>
              </w:rPr>
              <w:t>$159</w:t>
            </w:r>
          </w:p>
        </w:tc>
        <w:tc>
          <w:tcPr>
            <w:tcW w:w="800" w:type="dxa"/>
            <w:tcBorders>
              <w:top w:val="nil"/>
              <w:bottom w:val="nil"/>
            </w:tcBorders>
          </w:tcPr>
          <w:p>
            <w:pPr>
              <w:pStyle w:val="TableParagraph"/>
              <w:rPr>
                <w:sz w:val="16"/>
              </w:rPr>
            </w:pPr>
            <w:r>
              <w:rPr>
                <w:color w:val="231F20"/>
                <w:spacing w:val="-4"/>
                <w:sz w:val="16"/>
              </w:rPr>
              <w:t>$139</w:t>
            </w:r>
          </w:p>
        </w:tc>
        <w:tc>
          <w:tcPr>
            <w:tcW w:w="880" w:type="dxa"/>
            <w:tcBorders>
              <w:top w:val="nil"/>
              <w:bottom w:val="nil"/>
              <w:right w:val="nil"/>
            </w:tcBorders>
          </w:tcPr>
          <w:p>
            <w:pPr>
              <w:pStyle w:val="TableParagraph"/>
              <w:ind w:right="78"/>
              <w:rPr>
                <w:sz w:val="16"/>
              </w:rPr>
            </w:pPr>
            <w:r>
              <w:rPr>
                <w:color w:val="231F20"/>
                <w:spacing w:val="-4"/>
                <w:sz w:val="16"/>
              </w:rPr>
              <w:t>$119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$3,480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$3,530</w:t>
            </w:r>
          </w:p>
        </w:tc>
        <w:tc>
          <w:tcPr>
            <w:tcW w:w="800" w:type="dxa"/>
            <w:tcBorders>
              <w:top w:val="nil"/>
              <w:bottom w:val="nil"/>
            </w:tcBorders>
          </w:tcPr>
          <w:p>
            <w:pPr>
              <w:pStyle w:val="TableParagraph"/>
              <w:ind w:right="28"/>
              <w:rPr>
                <w:sz w:val="16"/>
              </w:rPr>
            </w:pPr>
            <w:r>
              <w:rPr>
                <w:color w:val="231F20"/>
                <w:spacing w:val="-4"/>
                <w:sz w:val="16"/>
              </w:rPr>
              <w:t>$323</w:t>
            </w:r>
          </w:p>
        </w:tc>
        <w:tc>
          <w:tcPr>
            <w:tcW w:w="800" w:type="dxa"/>
            <w:tcBorders>
              <w:top w:val="nil"/>
              <w:bottom w:val="nil"/>
            </w:tcBorders>
          </w:tcPr>
          <w:p>
            <w:pPr>
              <w:pStyle w:val="TableParagraph"/>
              <w:ind w:right="30"/>
              <w:rPr>
                <w:sz w:val="16"/>
              </w:rPr>
            </w:pPr>
            <w:r>
              <w:rPr>
                <w:color w:val="231F20"/>
                <w:spacing w:val="-4"/>
                <w:sz w:val="16"/>
              </w:rPr>
              <w:t>$303</w:t>
            </w:r>
          </w:p>
        </w:tc>
        <w:tc>
          <w:tcPr>
            <w:tcW w:w="800" w:type="dxa"/>
            <w:tcBorders>
              <w:top w:val="nil"/>
              <w:bottom w:val="nil"/>
            </w:tcBorders>
          </w:tcPr>
          <w:p>
            <w:pPr>
              <w:pStyle w:val="TableParagraph"/>
              <w:rPr>
                <w:sz w:val="16"/>
              </w:rPr>
            </w:pPr>
            <w:r>
              <w:rPr>
                <w:color w:val="231F20"/>
                <w:spacing w:val="-4"/>
                <w:sz w:val="16"/>
              </w:rPr>
              <w:t>$284</w:t>
            </w:r>
          </w:p>
        </w:tc>
        <w:tc>
          <w:tcPr>
            <w:tcW w:w="800" w:type="dxa"/>
            <w:tcBorders>
              <w:top w:val="nil"/>
              <w:bottom w:val="nil"/>
            </w:tcBorders>
          </w:tcPr>
          <w:p>
            <w:pPr>
              <w:pStyle w:val="TableParagraph"/>
              <w:rPr>
                <w:sz w:val="16"/>
              </w:rPr>
            </w:pPr>
            <w:r>
              <w:rPr>
                <w:color w:val="231F20"/>
                <w:spacing w:val="-4"/>
                <w:sz w:val="16"/>
              </w:rPr>
              <w:t>$264</w:t>
            </w:r>
          </w:p>
        </w:tc>
        <w:tc>
          <w:tcPr>
            <w:tcW w:w="800" w:type="dxa"/>
            <w:tcBorders>
              <w:top w:val="nil"/>
              <w:bottom w:val="nil"/>
            </w:tcBorders>
          </w:tcPr>
          <w:p>
            <w:pPr>
              <w:pStyle w:val="TableParagraph"/>
              <w:rPr>
                <w:sz w:val="16"/>
              </w:rPr>
            </w:pPr>
            <w:r>
              <w:rPr>
                <w:color w:val="231F20"/>
                <w:spacing w:val="-4"/>
                <w:sz w:val="16"/>
              </w:rPr>
              <w:t>$244</w:t>
            </w:r>
          </w:p>
        </w:tc>
        <w:tc>
          <w:tcPr>
            <w:tcW w:w="800" w:type="dxa"/>
            <w:tcBorders>
              <w:top w:val="nil"/>
              <w:bottom w:val="nil"/>
            </w:tcBorders>
          </w:tcPr>
          <w:p>
            <w:pPr>
              <w:pStyle w:val="TableParagraph"/>
              <w:rPr>
                <w:sz w:val="16"/>
              </w:rPr>
            </w:pPr>
            <w:r>
              <w:rPr>
                <w:color w:val="231F20"/>
                <w:spacing w:val="-4"/>
                <w:sz w:val="16"/>
              </w:rPr>
              <w:t>$224</w:t>
            </w:r>
          </w:p>
        </w:tc>
        <w:tc>
          <w:tcPr>
            <w:tcW w:w="800" w:type="dxa"/>
            <w:tcBorders>
              <w:top w:val="nil"/>
              <w:bottom w:val="nil"/>
            </w:tcBorders>
          </w:tcPr>
          <w:p>
            <w:pPr>
              <w:pStyle w:val="TableParagraph"/>
              <w:rPr>
                <w:sz w:val="16"/>
              </w:rPr>
            </w:pPr>
            <w:r>
              <w:rPr>
                <w:color w:val="231F20"/>
                <w:spacing w:val="-4"/>
                <w:sz w:val="16"/>
              </w:rPr>
              <w:t>$204</w:t>
            </w:r>
          </w:p>
        </w:tc>
        <w:tc>
          <w:tcPr>
            <w:tcW w:w="800" w:type="dxa"/>
            <w:tcBorders>
              <w:top w:val="nil"/>
              <w:bottom w:val="nil"/>
            </w:tcBorders>
          </w:tcPr>
          <w:p>
            <w:pPr>
              <w:pStyle w:val="TableParagraph"/>
              <w:rPr>
                <w:sz w:val="16"/>
              </w:rPr>
            </w:pPr>
            <w:r>
              <w:rPr>
                <w:color w:val="231F20"/>
                <w:spacing w:val="-4"/>
                <w:sz w:val="16"/>
              </w:rPr>
              <w:t>$184</w:t>
            </w:r>
          </w:p>
        </w:tc>
        <w:tc>
          <w:tcPr>
            <w:tcW w:w="800" w:type="dxa"/>
            <w:tcBorders>
              <w:top w:val="nil"/>
              <w:bottom w:val="nil"/>
            </w:tcBorders>
          </w:tcPr>
          <w:p>
            <w:pPr>
              <w:pStyle w:val="TableParagraph"/>
              <w:rPr>
                <w:sz w:val="16"/>
              </w:rPr>
            </w:pPr>
            <w:r>
              <w:rPr>
                <w:color w:val="231F20"/>
                <w:spacing w:val="-4"/>
                <w:sz w:val="16"/>
              </w:rPr>
              <w:t>$165</w:t>
            </w:r>
          </w:p>
        </w:tc>
        <w:tc>
          <w:tcPr>
            <w:tcW w:w="800" w:type="dxa"/>
            <w:tcBorders>
              <w:top w:val="nil"/>
              <w:bottom w:val="nil"/>
            </w:tcBorders>
          </w:tcPr>
          <w:p>
            <w:pPr>
              <w:pStyle w:val="TableParagraph"/>
              <w:rPr>
                <w:sz w:val="16"/>
              </w:rPr>
            </w:pPr>
            <w:r>
              <w:rPr>
                <w:color w:val="231F20"/>
                <w:spacing w:val="-4"/>
                <w:sz w:val="16"/>
              </w:rPr>
              <w:t>$145</w:t>
            </w:r>
          </w:p>
        </w:tc>
        <w:tc>
          <w:tcPr>
            <w:tcW w:w="880" w:type="dxa"/>
            <w:tcBorders>
              <w:top w:val="nil"/>
              <w:bottom w:val="nil"/>
              <w:right w:val="nil"/>
            </w:tcBorders>
          </w:tcPr>
          <w:p>
            <w:pPr>
              <w:pStyle w:val="TableParagraph"/>
              <w:ind w:right="78"/>
              <w:rPr>
                <w:sz w:val="16"/>
              </w:rPr>
            </w:pPr>
            <w:r>
              <w:rPr>
                <w:color w:val="231F20"/>
                <w:spacing w:val="-4"/>
                <w:sz w:val="16"/>
              </w:rPr>
              <w:t>$125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$3,530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$3,580</w:t>
            </w:r>
          </w:p>
        </w:tc>
        <w:tc>
          <w:tcPr>
            <w:tcW w:w="800" w:type="dxa"/>
            <w:tcBorders>
              <w:top w:val="nil"/>
              <w:bottom w:val="nil"/>
            </w:tcBorders>
          </w:tcPr>
          <w:p>
            <w:pPr>
              <w:pStyle w:val="TableParagraph"/>
              <w:ind w:right="28"/>
              <w:rPr>
                <w:sz w:val="16"/>
              </w:rPr>
            </w:pPr>
            <w:r>
              <w:rPr>
                <w:color w:val="231F20"/>
                <w:spacing w:val="-4"/>
                <w:sz w:val="16"/>
              </w:rPr>
              <w:t>$329</w:t>
            </w:r>
          </w:p>
        </w:tc>
        <w:tc>
          <w:tcPr>
            <w:tcW w:w="800" w:type="dxa"/>
            <w:tcBorders>
              <w:top w:val="nil"/>
              <w:bottom w:val="nil"/>
            </w:tcBorders>
          </w:tcPr>
          <w:p>
            <w:pPr>
              <w:pStyle w:val="TableParagraph"/>
              <w:ind w:right="30"/>
              <w:rPr>
                <w:sz w:val="16"/>
              </w:rPr>
            </w:pPr>
            <w:r>
              <w:rPr>
                <w:color w:val="231F20"/>
                <w:spacing w:val="-4"/>
                <w:sz w:val="16"/>
              </w:rPr>
              <w:t>$309</w:t>
            </w:r>
          </w:p>
        </w:tc>
        <w:tc>
          <w:tcPr>
            <w:tcW w:w="800" w:type="dxa"/>
            <w:tcBorders>
              <w:top w:val="nil"/>
              <w:bottom w:val="nil"/>
            </w:tcBorders>
          </w:tcPr>
          <w:p>
            <w:pPr>
              <w:pStyle w:val="TableParagraph"/>
              <w:rPr>
                <w:sz w:val="16"/>
              </w:rPr>
            </w:pPr>
            <w:r>
              <w:rPr>
                <w:color w:val="231F20"/>
                <w:spacing w:val="-4"/>
                <w:sz w:val="16"/>
              </w:rPr>
              <w:t>$290</w:t>
            </w:r>
          </w:p>
        </w:tc>
        <w:tc>
          <w:tcPr>
            <w:tcW w:w="800" w:type="dxa"/>
            <w:tcBorders>
              <w:top w:val="nil"/>
              <w:bottom w:val="nil"/>
            </w:tcBorders>
          </w:tcPr>
          <w:p>
            <w:pPr>
              <w:pStyle w:val="TableParagraph"/>
              <w:rPr>
                <w:sz w:val="16"/>
              </w:rPr>
            </w:pPr>
            <w:r>
              <w:rPr>
                <w:color w:val="231F20"/>
                <w:spacing w:val="-4"/>
                <w:sz w:val="16"/>
              </w:rPr>
              <w:t>$270</w:t>
            </w:r>
          </w:p>
        </w:tc>
        <w:tc>
          <w:tcPr>
            <w:tcW w:w="800" w:type="dxa"/>
            <w:tcBorders>
              <w:top w:val="nil"/>
              <w:bottom w:val="nil"/>
            </w:tcBorders>
          </w:tcPr>
          <w:p>
            <w:pPr>
              <w:pStyle w:val="TableParagraph"/>
              <w:rPr>
                <w:sz w:val="16"/>
              </w:rPr>
            </w:pPr>
            <w:r>
              <w:rPr>
                <w:color w:val="231F20"/>
                <w:spacing w:val="-4"/>
                <w:sz w:val="16"/>
              </w:rPr>
              <w:t>$250</w:t>
            </w:r>
          </w:p>
        </w:tc>
        <w:tc>
          <w:tcPr>
            <w:tcW w:w="800" w:type="dxa"/>
            <w:tcBorders>
              <w:top w:val="nil"/>
              <w:bottom w:val="nil"/>
            </w:tcBorders>
          </w:tcPr>
          <w:p>
            <w:pPr>
              <w:pStyle w:val="TableParagraph"/>
              <w:rPr>
                <w:sz w:val="16"/>
              </w:rPr>
            </w:pPr>
            <w:r>
              <w:rPr>
                <w:color w:val="231F20"/>
                <w:spacing w:val="-4"/>
                <w:sz w:val="16"/>
              </w:rPr>
              <w:t>$230</w:t>
            </w:r>
          </w:p>
        </w:tc>
        <w:tc>
          <w:tcPr>
            <w:tcW w:w="800" w:type="dxa"/>
            <w:tcBorders>
              <w:top w:val="nil"/>
              <w:bottom w:val="nil"/>
            </w:tcBorders>
          </w:tcPr>
          <w:p>
            <w:pPr>
              <w:pStyle w:val="TableParagraph"/>
              <w:rPr>
                <w:sz w:val="16"/>
              </w:rPr>
            </w:pPr>
            <w:r>
              <w:rPr>
                <w:color w:val="231F20"/>
                <w:spacing w:val="-4"/>
                <w:sz w:val="16"/>
              </w:rPr>
              <w:t>$210</w:t>
            </w:r>
          </w:p>
        </w:tc>
        <w:tc>
          <w:tcPr>
            <w:tcW w:w="800" w:type="dxa"/>
            <w:tcBorders>
              <w:top w:val="nil"/>
              <w:bottom w:val="nil"/>
            </w:tcBorders>
          </w:tcPr>
          <w:p>
            <w:pPr>
              <w:pStyle w:val="TableParagraph"/>
              <w:rPr>
                <w:sz w:val="16"/>
              </w:rPr>
            </w:pPr>
            <w:r>
              <w:rPr>
                <w:color w:val="231F20"/>
                <w:spacing w:val="-4"/>
                <w:sz w:val="16"/>
              </w:rPr>
              <w:t>$190</w:t>
            </w:r>
          </w:p>
        </w:tc>
        <w:tc>
          <w:tcPr>
            <w:tcW w:w="800" w:type="dxa"/>
            <w:tcBorders>
              <w:top w:val="nil"/>
              <w:bottom w:val="nil"/>
            </w:tcBorders>
          </w:tcPr>
          <w:p>
            <w:pPr>
              <w:pStyle w:val="TableParagraph"/>
              <w:rPr>
                <w:sz w:val="16"/>
              </w:rPr>
            </w:pPr>
            <w:r>
              <w:rPr>
                <w:color w:val="231F20"/>
                <w:spacing w:val="-4"/>
                <w:sz w:val="16"/>
              </w:rPr>
              <w:t>$171</w:t>
            </w:r>
          </w:p>
        </w:tc>
        <w:tc>
          <w:tcPr>
            <w:tcW w:w="800" w:type="dxa"/>
            <w:tcBorders>
              <w:top w:val="nil"/>
              <w:bottom w:val="nil"/>
            </w:tcBorders>
          </w:tcPr>
          <w:p>
            <w:pPr>
              <w:pStyle w:val="TableParagraph"/>
              <w:rPr>
                <w:sz w:val="16"/>
              </w:rPr>
            </w:pPr>
            <w:r>
              <w:rPr>
                <w:color w:val="231F20"/>
                <w:spacing w:val="-4"/>
                <w:sz w:val="16"/>
              </w:rPr>
              <w:t>$151</w:t>
            </w:r>
          </w:p>
        </w:tc>
        <w:tc>
          <w:tcPr>
            <w:tcW w:w="880" w:type="dxa"/>
            <w:tcBorders>
              <w:top w:val="nil"/>
              <w:bottom w:val="nil"/>
              <w:right w:val="nil"/>
            </w:tcBorders>
          </w:tcPr>
          <w:p>
            <w:pPr>
              <w:pStyle w:val="TableParagraph"/>
              <w:ind w:right="78"/>
              <w:rPr>
                <w:sz w:val="16"/>
              </w:rPr>
            </w:pPr>
            <w:r>
              <w:rPr>
                <w:color w:val="231F20"/>
                <w:spacing w:val="-4"/>
                <w:sz w:val="16"/>
              </w:rPr>
              <w:t>$131</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$3,580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$3,630</w:t>
            </w:r>
          </w:p>
        </w:tc>
        <w:tc>
          <w:tcPr>
            <w:tcW w:w="800" w:type="dxa"/>
            <w:tcBorders>
              <w:top w:val="nil"/>
            </w:tcBorders>
          </w:tcPr>
          <w:p>
            <w:pPr>
              <w:pStyle w:val="TableParagraph"/>
              <w:spacing w:line="240" w:lineRule="auto"/>
              <w:ind w:right="28"/>
              <w:rPr>
                <w:sz w:val="16"/>
              </w:rPr>
            </w:pPr>
            <w:r>
              <w:rPr>
                <w:color w:val="231F20"/>
                <w:spacing w:val="-4"/>
                <w:sz w:val="16"/>
              </w:rPr>
              <w:t>$335</w:t>
            </w:r>
          </w:p>
        </w:tc>
        <w:tc>
          <w:tcPr>
            <w:tcW w:w="800" w:type="dxa"/>
            <w:tcBorders>
              <w:top w:val="nil"/>
            </w:tcBorders>
          </w:tcPr>
          <w:p>
            <w:pPr>
              <w:pStyle w:val="TableParagraph"/>
              <w:spacing w:line="240" w:lineRule="auto"/>
              <w:ind w:right="30"/>
              <w:rPr>
                <w:sz w:val="16"/>
              </w:rPr>
            </w:pPr>
            <w:r>
              <w:rPr>
                <w:color w:val="231F20"/>
                <w:spacing w:val="-4"/>
                <w:sz w:val="16"/>
              </w:rPr>
              <w:t>$315</w:t>
            </w:r>
          </w:p>
        </w:tc>
        <w:tc>
          <w:tcPr>
            <w:tcW w:w="800" w:type="dxa"/>
            <w:tcBorders>
              <w:top w:val="nil"/>
            </w:tcBorders>
          </w:tcPr>
          <w:p>
            <w:pPr>
              <w:pStyle w:val="TableParagraph"/>
              <w:spacing w:line="240" w:lineRule="auto"/>
              <w:rPr>
                <w:sz w:val="16"/>
              </w:rPr>
            </w:pPr>
            <w:r>
              <w:rPr>
                <w:color w:val="231F20"/>
                <w:spacing w:val="-4"/>
                <w:sz w:val="16"/>
              </w:rPr>
              <w:t>$296</w:t>
            </w:r>
          </w:p>
        </w:tc>
        <w:tc>
          <w:tcPr>
            <w:tcW w:w="800" w:type="dxa"/>
            <w:tcBorders>
              <w:top w:val="nil"/>
            </w:tcBorders>
          </w:tcPr>
          <w:p>
            <w:pPr>
              <w:pStyle w:val="TableParagraph"/>
              <w:spacing w:line="240" w:lineRule="auto"/>
              <w:rPr>
                <w:sz w:val="16"/>
              </w:rPr>
            </w:pPr>
            <w:r>
              <w:rPr>
                <w:color w:val="231F20"/>
                <w:spacing w:val="-4"/>
                <w:sz w:val="16"/>
              </w:rPr>
              <w:t>$276</w:t>
            </w:r>
          </w:p>
        </w:tc>
        <w:tc>
          <w:tcPr>
            <w:tcW w:w="800" w:type="dxa"/>
            <w:tcBorders>
              <w:top w:val="nil"/>
            </w:tcBorders>
          </w:tcPr>
          <w:p>
            <w:pPr>
              <w:pStyle w:val="TableParagraph"/>
              <w:spacing w:line="240" w:lineRule="auto"/>
              <w:rPr>
                <w:sz w:val="16"/>
              </w:rPr>
            </w:pPr>
            <w:r>
              <w:rPr>
                <w:color w:val="231F20"/>
                <w:spacing w:val="-4"/>
                <w:sz w:val="16"/>
              </w:rPr>
              <w:t>$256</w:t>
            </w:r>
          </w:p>
        </w:tc>
        <w:tc>
          <w:tcPr>
            <w:tcW w:w="800" w:type="dxa"/>
            <w:tcBorders>
              <w:top w:val="nil"/>
            </w:tcBorders>
          </w:tcPr>
          <w:p>
            <w:pPr>
              <w:pStyle w:val="TableParagraph"/>
              <w:spacing w:line="240" w:lineRule="auto"/>
              <w:rPr>
                <w:sz w:val="16"/>
              </w:rPr>
            </w:pPr>
            <w:r>
              <w:rPr>
                <w:color w:val="231F20"/>
                <w:spacing w:val="-4"/>
                <w:sz w:val="16"/>
              </w:rPr>
              <w:t>$236</w:t>
            </w:r>
          </w:p>
        </w:tc>
        <w:tc>
          <w:tcPr>
            <w:tcW w:w="800" w:type="dxa"/>
            <w:tcBorders>
              <w:top w:val="nil"/>
            </w:tcBorders>
          </w:tcPr>
          <w:p>
            <w:pPr>
              <w:pStyle w:val="TableParagraph"/>
              <w:spacing w:line="240" w:lineRule="auto"/>
              <w:rPr>
                <w:sz w:val="16"/>
              </w:rPr>
            </w:pPr>
            <w:r>
              <w:rPr>
                <w:color w:val="231F20"/>
                <w:spacing w:val="-4"/>
                <w:sz w:val="16"/>
              </w:rPr>
              <w:t>$216</w:t>
            </w:r>
          </w:p>
        </w:tc>
        <w:tc>
          <w:tcPr>
            <w:tcW w:w="800" w:type="dxa"/>
            <w:tcBorders>
              <w:top w:val="nil"/>
            </w:tcBorders>
          </w:tcPr>
          <w:p>
            <w:pPr>
              <w:pStyle w:val="TableParagraph"/>
              <w:spacing w:line="240" w:lineRule="auto"/>
              <w:rPr>
                <w:sz w:val="16"/>
              </w:rPr>
            </w:pPr>
            <w:r>
              <w:rPr>
                <w:color w:val="231F20"/>
                <w:spacing w:val="-4"/>
                <w:sz w:val="16"/>
              </w:rPr>
              <w:t>$196</w:t>
            </w:r>
          </w:p>
        </w:tc>
        <w:tc>
          <w:tcPr>
            <w:tcW w:w="800" w:type="dxa"/>
            <w:tcBorders>
              <w:top w:val="nil"/>
            </w:tcBorders>
          </w:tcPr>
          <w:p>
            <w:pPr>
              <w:pStyle w:val="TableParagraph"/>
              <w:spacing w:line="240" w:lineRule="auto"/>
              <w:rPr>
                <w:sz w:val="16"/>
              </w:rPr>
            </w:pPr>
            <w:r>
              <w:rPr>
                <w:color w:val="231F20"/>
                <w:spacing w:val="-4"/>
                <w:sz w:val="16"/>
              </w:rPr>
              <w:t>$177</w:t>
            </w:r>
          </w:p>
        </w:tc>
        <w:tc>
          <w:tcPr>
            <w:tcW w:w="800" w:type="dxa"/>
            <w:tcBorders>
              <w:top w:val="nil"/>
            </w:tcBorders>
          </w:tcPr>
          <w:p>
            <w:pPr>
              <w:pStyle w:val="TableParagraph"/>
              <w:spacing w:line="240" w:lineRule="auto"/>
              <w:rPr>
                <w:sz w:val="16"/>
              </w:rPr>
            </w:pPr>
            <w:r>
              <w:rPr>
                <w:color w:val="231F20"/>
                <w:spacing w:val="-4"/>
                <w:sz w:val="16"/>
              </w:rPr>
              <w:t>$157</w:t>
            </w:r>
          </w:p>
        </w:tc>
        <w:tc>
          <w:tcPr>
            <w:tcW w:w="880" w:type="dxa"/>
            <w:tcBorders>
              <w:top w:val="nil"/>
              <w:right w:val="nil"/>
            </w:tcBorders>
          </w:tcPr>
          <w:p>
            <w:pPr>
              <w:pStyle w:val="TableParagraph"/>
              <w:spacing w:line="240" w:lineRule="auto"/>
              <w:ind w:right="78"/>
              <w:rPr>
                <w:sz w:val="16"/>
              </w:rPr>
            </w:pPr>
            <w:r>
              <w:rPr>
                <w:color w:val="231F20"/>
                <w:spacing w:val="-4"/>
                <w:sz w:val="16"/>
              </w:rPr>
              <w:t>$137</w:t>
            </w:r>
          </w:p>
        </w:tc>
      </w:tr>
      <w:tr>
        <w:trPr>
          <w:trHeight w:val="344" w:hRule="atLeast"/>
        </w:trPr>
        <w:tc>
          <w:tcPr>
            <w:tcW w:w="880" w:type="dxa"/>
            <w:tcBorders>
              <w:left w:val="nil"/>
              <w:bottom w:val="nil"/>
            </w:tcBorders>
          </w:tcPr>
          <w:p>
            <w:pPr>
              <w:pStyle w:val="TableParagraph"/>
              <w:spacing w:line="240" w:lineRule="auto" w:before="43"/>
              <w:ind w:right="28"/>
              <w:rPr>
                <w:rFonts w:ascii="Arial Black"/>
                <w:sz w:val="16"/>
              </w:rPr>
            </w:pPr>
            <w:r>
              <w:rPr>
                <w:rFonts w:ascii="Arial Black"/>
                <w:color w:val="231F20"/>
                <w:spacing w:val="-2"/>
                <w:w w:val="95"/>
                <w:sz w:val="16"/>
              </w:rPr>
              <w:t>$3,630</w:t>
            </w:r>
          </w:p>
        </w:tc>
        <w:tc>
          <w:tcPr>
            <w:tcW w:w="800" w:type="dxa"/>
            <w:tcBorders>
              <w:bottom w:val="nil"/>
            </w:tcBorders>
          </w:tcPr>
          <w:p>
            <w:pPr>
              <w:pStyle w:val="TableParagraph"/>
              <w:spacing w:line="240" w:lineRule="auto" w:before="43"/>
              <w:ind w:right="28"/>
              <w:rPr>
                <w:rFonts w:ascii="Arial Black"/>
                <w:sz w:val="16"/>
              </w:rPr>
            </w:pPr>
            <w:r>
              <w:rPr>
                <w:rFonts w:ascii="Arial Black"/>
                <w:color w:val="231F20"/>
                <w:spacing w:val="-2"/>
                <w:w w:val="95"/>
                <w:sz w:val="16"/>
              </w:rPr>
              <w:t>$3,680</w:t>
            </w:r>
          </w:p>
        </w:tc>
        <w:tc>
          <w:tcPr>
            <w:tcW w:w="800" w:type="dxa"/>
            <w:tcBorders>
              <w:bottom w:val="nil"/>
            </w:tcBorders>
          </w:tcPr>
          <w:p>
            <w:pPr>
              <w:pStyle w:val="TableParagraph"/>
              <w:spacing w:line="240" w:lineRule="auto" w:before="72"/>
              <w:ind w:right="28"/>
              <w:rPr>
                <w:sz w:val="16"/>
              </w:rPr>
            </w:pPr>
            <w:r>
              <w:rPr>
                <w:color w:val="231F20"/>
                <w:spacing w:val="-4"/>
                <w:sz w:val="16"/>
              </w:rPr>
              <w:t>$341</w:t>
            </w:r>
          </w:p>
        </w:tc>
        <w:tc>
          <w:tcPr>
            <w:tcW w:w="800" w:type="dxa"/>
            <w:tcBorders>
              <w:bottom w:val="nil"/>
            </w:tcBorders>
          </w:tcPr>
          <w:p>
            <w:pPr>
              <w:pStyle w:val="TableParagraph"/>
              <w:spacing w:line="240" w:lineRule="auto" w:before="72"/>
              <w:ind w:right="30"/>
              <w:rPr>
                <w:sz w:val="16"/>
              </w:rPr>
            </w:pPr>
            <w:r>
              <w:rPr>
                <w:color w:val="231F20"/>
                <w:spacing w:val="-4"/>
                <w:sz w:val="16"/>
              </w:rPr>
              <w:t>$321</w:t>
            </w:r>
          </w:p>
        </w:tc>
        <w:tc>
          <w:tcPr>
            <w:tcW w:w="800" w:type="dxa"/>
            <w:tcBorders>
              <w:bottom w:val="nil"/>
            </w:tcBorders>
          </w:tcPr>
          <w:p>
            <w:pPr>
              <w:pStyle w:val="TableParagraph"/>
              <w:spacing w:line="240" w:lineRule="auto" w:before="72"/>
              <w:rPr>
                <w:sz w:val="16"/>
              </w:rPr>
            </w:pPr>
            <w:r>
              <w:rPr>
                <w:color w:val="231F20"/>
                <w:spacing w:val="-4"/>
                <w:sz w:val="16"/>
              </w:rPr>
              <w:t>$302</w:t>
            </w:r>
          </w:p>
        </w:tc>
        <w:tc>
          <w:tcPr>
            <w:tcW w:w="800" w:type="dxa"/>
            <w:tcBorders>
              <w:bottom w:val="nil"/>
            </w:tcBorders>
          </w:tcPr>
          <w:p>
            <w:pPr>
              <w:pStyle w:val="TableParagraph"/>
              <w:spacing w:line="240" w:lineRule="auto" w:before="72"/>
              <w:rPr>
                <w:sz w:val="16"/>
              </w:rPr>
            </w:pPr>
            <w:r>
              <w:rPr>
                <w:color w:val="231F20"/>
                <w:spacing w:val="-4"/>
                <w:sz w:val="16"/>
              </w:rPr>
              <w:t>$282</w:t>
            </w:r>
          </w:p>
        </w:tc>
        <w:tc>
          <w:tcPr>
            <w:tcW w:w="800" w:type="dxa"/>
            <w:tcBorders>
              <w:bottom w:val="nil"/>
            </w:tcBorders>
          </w:tcPr>
          <w:p>
            <w:pPr>
              <w:pStyle w:val="TableParagraph"/>
              <w:spacing w:line="240" w:lineRule="auto" w:before="72"/>
              <w:rPr>
                <w:sz w:val="16"/>
              </w:rPr>
            </w:pPr>
            <w:r>
              <w:rPr>
                <w:color w:val="231F20"/>
                <w:spacing w:val="-4"/>
                <w:sz w:val="16"/>
              </w:rPr>
              <w:t>$262</w:t>
            </w:r>
          </w:p>
        </w:tc>
        <w:tc>
          <w:tcPr>
            <w:tcW w:w="800" w:type="dxa"/>
            <w:tcBorders>
              <w:bottom w:val="nil"/>
            </w:tcBorders>
          </w:tcPr>
          <w:p>
            <w:pPr>
              <w:pStyle w:val="TableParagraph"/>
              <w:spacing w:line="240" w:lineRule="auto" w:before="72"/>
              <w:rPr>
                <w:sz w:val="16"/>
              </w:rPr>
            </w:pPr>
            <w:r>
              <w:rPr>
                <w:color w:val="231F20"/>
                <w:spacing w:val="-4"/>
                <w:sz w:val="16"/>
              </w:rPr>
              <w:t>$242</w:t>
            </w:r>
          </w:p>
        </w:tc>
        <w:tc>
          <w:tcPr>
            <w:tcW w:w="800" w:type="dxa"/>
            <w:tcBorders>
              <w:bottom w:val="nil"/>
            </w:tcBorders>
          </w:tcPr>
          <w:p>
            <w:pPr>
              <w:pStyle w:val="TableParagraph"/>
              <w:spacing w:line="240" w:lineRule="auto" w:before="72"/>
              <w:rPr>
                <w:sz w:val="16"/>
              </w:rPr>
            </w:pPr>
            <w:r>
              <w:rPr>
                <w:color w:val="231F20"/>
                <w:spacing w:val="-4"/>
                <w:sz w:val="16"/>
              </w:rPr>
              <w:t>$222</w:t>
            </w:r>
          </w:p>
        </w:tc>
        <w:tc>
          <w:tcPr>
            <w:tcW w:w="800" w:type="dxa"/>
            <w:tcBorders>
              <w:bottom w:val="nil"/>
            </w:tcBorders>
          </w:tcPr>
          <w:p>
            <w:pPr>
              <w:pStyle w:val="TableParagraph"/>
              <w:spacing w:line="240" w:lineRule="auto" w:before="72"/>
              <w:rPr>
                <w:sz w:val="16"/>
              </w:rPr>
            </w:pPr>
            <w:r>
              <w:rPr>
                <w:color w:val="231F20"/>
                <w:spacing w:val="-4"/>
                <w:sz w:val="16"/>
              </w:rPr>
              <w:t>$202</w:t>
            </w:r>
          </w:p>
        </w:tc>
        <w:tc>
          <w:tcPr>
            <w:tcW w:w="800" w:type="dxa"/>
            <w:tcBorders>
              <w:bottom w:val="nil"/>
            </w:tcBorders>
          </w:tcPr>
          <w:p>
            <w:pPr>
              <w:pStyle w:val="TableParagraph"/>
              <w:spacing w:line="240" w:lineRule="auto" w:before="72"/>
              <w:rPr>
                <w:sz w:val="16"/>
              </w:rPr>
            </w:pPr>
            <w:r>
              <w:rPr>
                <w:color w:val="231F20"/>
                <w:spacing w:val="-4"/>
                <w:sz w:val="16"/>
              </w:rPr>
              <w:t>$183</w:t>
            </w:r>
          </w:p>
        </w:tc>
        <w:tc>
          <w:tcPr>
            <w:tcW w:w="800" w:type="dxa"/>
            <w:tcBorders>
              <w:bottom w:val="nil"/>
            </w:tcBorders>
          </w:tcPr>
          <w:p>
            <w:pPr>
              <w:pStyle w:val="TableParagraph"/>
              <w:spacing w:line="240" w:lineRule="auto" w:before="72"/>
              <w:rPr>
                <w:sz w:val="16"/>
              </w:rPr>
            </w:pPr>
            <w:r>
              <w:rPr>
                <w:color w:val="231F20"/>
                <w:spacing w:val="-4"/>
                <w:sz w:val="16"/>
              </w:rPr>
              <w:t>$163</w:t>
            </w:r>
          </w:p>
        </w:tc>
        <w:tc>
          <w:tcPr>
            <w:tcW w:w="880" w:type="dxa"/>
            <w:tcBorders>
              <w:bottom w:val="nil"/>
              <w:right w:val="nil"/>
            </w:tcBorders>
          </w:tcPr>
          <w:p>
            <w:pPr>
              <w:pStyle w:val="TableParagraph"/>
              <w:spacing w:line="240" w:lineRule="auto" w:before="72"/>
              <w:ind w:right="78"/>
              <w:rPr>
                <w:sz w:val="16"/>
              </w:rPr>
            </w:pPr>
            <w:r>
              <w:rPr>
                <w:color w:val="231F20"/>
                <w:spacing w:val="-4"/>
                <w:sz w:val="16"/>
              </w:rPr>
              <w:t>$143</w:t>
            </w:r>
          </w:p>
        </w:tc>
      </w:tr>
    </w:tbl>
    <w:p>
      <w:pPr>
        <w:pStyle w:val="TableParagraph"/>
        <w:spacing w:after="0" w:line="240" w:lineRule="auto"/>
        <w:rPr>
          <w:sz w:val="16"/>
        </w:rPr>
        <w:sectPr>
          <w:type w:val="continuous"/>
          <w:pgSz w:w="12240" w:h="15840"/>
          <w:pgMar w:header="732" w:footer="656" w:top="1180" w:bottom="840"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w w:val="85"/>
                <w:sz w:val="16"/>
              </w:rPr>
              <w:t>SINGLE</w:t>
            </w:r>
            <w:r>
              <w:rPr>
                <w:rFonts w:ascii="Arial Black"/>
                <w:color w:val="231F20"/>
                <w:spacing w:val="6"/>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880" w:type="dxa"/>
            <w:tcBorders>
              <w:left w:val="nil"/>
              <w:bottom w:val="nil"/>
              <w:right w:val="nil"/>
            </w:tcBorders>
          </w:tcPr>
          <w:p>
            <w:pPr>
              <w:pStyle w:val="TableParagraph"/>
              <w:spacing w:line="240" w:lineRule="auto" w:before="0"/>
              <w:ind w:right="0"/>
              <w:jc w:val="left"/>
              <w:rPr>
                <w:rFonts w:ascii="Times New Roman"/>
                <w:sz w:val="16"/>
              </w:rPr>
            </w:pPr>
          </w:p>
        </w:tc>
        <w:tc>
          <w:tcPr>
            <w:tcW w:w="800" w:type="dxa"/>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spacing w:line="240" w:lineRule="auto" w:before="19"/>
              <w:ind w:right="28"/>
              <w:rPr>
                <w:sz w:val="16"/>
              </w:rPr>
            </w:pP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880" w:type="dxa"/>
            <w:tcBorders>
              <w:top w:val="nil"/>
              <w:left w:val="nil"/>
              <w:right w:val="nil"/>
            </w:tcBorders>
          </w:tcPr>
          <w:p>
            <w:pPr>
              <w:pStyle w:val="TableParagraph"/>
              <w:spacing w:line="240" w:lineRule="auto" w:before="72"/>
              <w:ind w:right="33"/>
              <w:rPr>
                <w:sz w:val="16"/>
              </w:rPr>
            </w:pPr>
            <w:r>
              <w:rPr>
                <w:color w:val="231F20"/>
                <w:sz w:val="16"/>
              </w:rPr>
              <w:t>At</w:t>
            </w:r>
            <w:r>
              <w:rPr>
                <w:color w:val="231F20"/>
                <w:spacing w:val="-8"/>
                <w:sz w:val="16"/>
              </w:rPr>
              <w:t> </w:t>
            </w:r>
            <w:r>
              <w:rPr>
                <w:color w:val="231F20"/>
                <w:spacing w:val="-2"/>
                <w:sz w:val="16"/>
              </w:rPr>
              <w:t>least</w:t>
            </w:r>
          </w:p>
        </w:tc>
        <w:tc>
          <w:tcPr>
            <w:tcW w:w="800" w:type="dxa"/>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39" w:hRule="atLeast"/>
        </w:trPr>
        <w:tc>
          <w:tcPr>
            <w:tcW w:w="880" w:type="dxa"/>
            <w:tcBorders>
              <w:left w:val="nil"/>
              <w:bottom w:val="nil"/>
            </w:tcBorders>
          </w:tcPr>
          <w:p>
            <w:pPr>
              <w:pStyle w:val="TableParagraph"/>
              <w:spacing w:line="193" w:lineRule="exact" w:before="26"/>
              <w:ind w:right="28"/>
              <w:rPr>
                <w:rFonts w:ascii="Arial Black"/>
                <w:sz w:val="16"/>
              </w:rPr>
            </w:pPr>
            <w:r>
              <w:rPr>
                <w:rFonts w:ascii="Arial Black"/>
                <w:color w:val="231F20"/>
                <w:spacing w:val="-5"/>
                <w:w w:val="95"/>
                <w:sz w:val="16"/>
              </w:rPr>
              <w:t>$0</w:t>
            </w:r>
          </w:p>
        </w:tc>
        <w:tc>
          <w:tcPr>
            <w:tcW w:w="800" w:type="dxa"/>
            <w:tcBorders>
              <w:bottom w:val="nil"/>
            </w:tcBorders>
          </w:tcPr>
          <w:p>
            <w:pPr>
              <w:pStyle w:val="TableParagraph"/>
              <w:spacing w:line="193" w:lineRule="exact" w:before="26"/>
              <w:ind w:right="28"/>
              <w:rPr>
                <w:rFonts w:ascii="Arial Black"/>
                <w:sz w:val="16"/>
              </w:rPr>
            </w:pPr>
            <w:r>
              <w:rPr>
                <w:rFonts w:ascii="Arial Black"/>
                <w:color w:val="231F20"/>
                <w:spacing w:val="-4"/>
                <w:w w:val="95"/>
                <w:sz w:val="16"/>
              </w:rPr>
              <w:t>$250</w:t>
            </w:r>
          </w:p>
        </w:tc>
        <w:tc>
          <w:tcPr>
            <w:tcW w:w="800" w:type="dxa"/>
            <w:tcBorders>
              <w:bottom w:val="nil"/>
            </w:tcBorders>
          </w:tcPr>
          <w:p>
            <w:pPr>
              <w:pStyle w:val="TableParagraph"/>
              <w:spacing w:before="55"/>
              <w:ind w:right="28"/>
              <w:rPr>
                <w:sz w:val="16"/>
              </w:rPr>
            </w:pPr>
            <w:r>
              <w:rPr>
                <w:color w:val="231F20"/>
                <w:spacing w:val="-5"/>
                <w:sz w:val="16"/>
              </w:rPr>
              <w:t>$0</w:t>
            </w:r>
          </w:p>
        </w:tc>
        <w:tc>
          <w:tcPr>
            <w:tcW w:w="800" w:type="dxa"/>
            <w:tcBorders>
              <w:bottom w:val="nil"/>
            </w:tcBorders>
          </w:tcPr>
          <w:p>
            <w:pPr>
              <w:pStyle w:val="TableParagraph"/>
              <w:spacing w:before="55"/>
              <w:ind w:right="30"/>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80" w:type="dxa"/>
            <w:tcBorders>
              <w:bottom w:val="nil"/>
              <w:right w:val="nil"/>
            </w:tcBorders>
          </w:tcPr>
          <w:p>
            <w:pPr>
              <w:pStyle w:val="TableParagraph"/>
              <w:spacing w:before="55"/>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$260</w:t>
            </w:r>
          </w:p>
        </w:tc>
        <w:tc>
          <w:tcPr>
            <w:tcW w:w="800" w:type="dxa"/>
            <w:tcBorders>
              <w:top w:val="nil"/>
              <w:bottom w:val="nil"/>
            </w:tcBorders>
          </w:tcPr>
          <w:p>
            <w:pPr>
              <w:pStyle w:val="TableParagraph"/>
              <w:ind w:right="28"/>
              <w:rPr>
                <w:sz w:val="16"/>
              </w:rPr>
            </w:pPr>
            <w:r>
              <w:rPr>
                <w:color w:val="231F20"/>
                <w:spacing w:val="-5"/>
                <w:sz w:val="16"/>
              </w:rPr>
              <w:t>$1</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$270</w:t>
            </w:r>
          </w:p>
        </w:tc>
        <w:tc>
          <w:tcPr>
            <w:tcW w:w="800" w:type="dxa"/>
            <w:tcBorders>
              <w:top w:val="nil"/>
              <w:bottom w:val="nil"/>
            </w:tcBorders>
          </w:tcPr>
          <w:p>
            <w:pPr>
              <w:pStyle w:val="TableParagraph"/>
              <w:ind w:right="28"/>
              <w:rPr>
                <w:sz w:val="16"/>
              </w:rPr>
            </w:pPr>
            <w:r>
              <w:rPr>
                <w:color w:val="231F20"/>
                <w:spacing w:val="-5"/>
                <w:sz w:val="16"/>
              </w:rPr>
              <w:t>$2</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$270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$280</w:t>
            </w:r>
          </w:p>
        </w:tc>
        <w:tc>
          <w:tcPr>
            <w:tcW w:w="800" w:type="dxa"/>
            <w:tcBorders>
              <w:top w:val="nil"/>
            </w:tcBorders>
          </w:tcPr>
          <w:p>
            <w:pPr>
              <w:pStyle w:val="TableParagraph"/>
              <w:spacing w:line="240" w:lineRule="auto"/>
              <w:ind w:right="28"/>
              <w:rPr>
                <w:sz w:val="16"/>
              </w:rPr>
            </w:pPr>
            <w:r>
              <w:rPr>
                <w:color w:val="231F20"/>
                <w:spacing w:val="-5"/>
                <w:sz w:val="16"/>
              </w:rPr>
              <w:t>$3</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$280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$290</w:t>
            </w:r>
          </w:p>
        </w:tc>
        <w:tc>
          <w:tcPr>
            <w:tcW w:w="800" w:type="dxa"/>
            <w:tcBorders>
              <w:bottom w:val="nil"/>
            </w:tcBorders>
          </w:tcPr>
          <w:p>
            <w:pPr>
              <w:pStyle w:val="TableParagraph"/>
              <w:spacing w:before="72"/>
              <w:ind w:right="28"/>
              <w:rPr>
                <w:sz w:val="16"/>
              </w:rPr>
            </w:pPr>
            <w:r>
              <w:rPr>
                <w:color w:val="231F20"/>
                <w:spacing w:val="-5"/>
                <w:sz w:val="16"/>
              </w:rPr>
              <w:t>$4</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$300</w:t>
            </w:r>
          </w:p>
        </w:tc>
        <w:tc>
          <w:tcPr>
            <w:tcW w:w="800" w:type="dxa"/>
            <w:tcBorders>
              <w:top w:val="nil"/>
              <w:bottom w:val="nil"/>
            </w:tcBorders>
          </w:tcPr>
          <w:p>
            <w:pPr>
              <w:pStyle w:val="TableParagraph"/>
              <w:ind w:right="28"/>
              <w:rPr>
                <w:sz w:val="16"/>
              </w:rPr>
            </w:pPr>
            <w:r>
              <w:rPr>
                <w:color w:val="231F20"/>
                <w:spacing w:val="-5"/>
                <w:sz w:val="16"/>
              </w:rPr>
              <w:t>$5</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$310</w:t>
            </w:r>
          </w:p>
        </w:tc>
        <w:tc>
          <w:tcPr>
            <w:tcW w:w="800" w:type="dxa"/>
            <w:tcBorders>
              <w:top w:val="nil"/>
              <w:bottom w:val="nil"/>
            </w:tcBorders>
          </w:tcPr>
          <w:p>
            <w:pPr>
              <w:pStyle w:val="TableParagraph"/>
              <w:ind w:right="28"/>
              <w:rPr>
                <w:sz w:val="16"/>
              </w:rPr>
            </w:pPr>
            <w:r>
              <w:rPr>
                <w:color w:val="231F20"/>
                <w:spacing w:val="-5"/>
                <w:sz w:val="16"/>
              </w:rPr>
              <w:t>$6</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$320</w:t>
            </w:r>
          </w:p>
        </w:tc>
        <w:tc>
          <w:tcPr>
            <w:tcW w:w="800" w:type="dxa"/>
            <w:tcBorders>
              <w:top w:val="nil"/>
              <w:bottom w:val="nil"/>
            </w:tcBorders>
          </w:tcPr>
          <w:p>
            <w:pPr>
              <w:pStyle w:val="TableParagraph"/>
              <w:ind w:right="28"/>
              <w:rPr>
                <w:sz w:val="16"/>
              </w:rPr>
            </w:pPr>
            <w:r>
              <w:rPr>
                <w:color w:val="231F20"/>
                <w:spacing w:val="-5"/>
                <w:sz w:val="16"/>
              </w:rPr>
              <w:t>$7</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4"/>
                <w:w w:val="95"/>
                <w:sz w:val="16"/>
              </w:rPr>
              <w:t>$320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4"/>
                <w:w w:val="95"/>
                <w:sz w:val="16"/>
              </w:rPr>
              <w:t>$330</w:t>
            </w:r>
          </w:p>
        </w:tc>
        <w:tc>
          <w:tcPr>
            <w:tcW w:w="800" w:type="dxa"/>
            <w:tcBorders>
              <w:top w:val="nil"/>
            </w:tcBorders>
          </w:tcPr>
          <w:p>
            <w:pPr>
              <w:pStyle w:val="TableParagraph"/>
              <w:spacing w:line="240" w:lineRule="auto"/>
              <w:ind w:right="28"/>
              <w:rPr>
                <w:sz w:val="16"/>
              </w:rPr>
            </w:pPr>
            <w:r>
              <w:rPr>
                <w:color w:val="231F20"/>
                <w:spacing w:val="-5"/>
                <w:sz w:val="16"/>
              </w:rPr>
              <w:t>$8</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$330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$340</w:t>
            </w:r>
          </w:p>
        </w:tc>
        <w:tc>
          <w:tcPr>
            <w:tcW w:w="800" w:type="dxa"/>
            <w:tcBorders>
              <w:bottom w:val="nil"/>
            </w:tcBorders>
          </w:tcPr>
          <w:p>
            <w:pPr>
              <w:pStyle w:val="TableParagraph"/>
              <w:spacing w:before="72"/>
              <w:ind w:right="28"/>
              <w:rPr>
                <w:sz w:val="16"/>
              </w:rPr>
            </w:pPr>
            <w:r>
              <w:rPr>
                <w:color w:val="231F20"/>
                <w:spacing w:val="-5"/>
                <w:sz w:val="16"/>
              </w:rPr>
              <w:t>$9</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$340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$350</w:t>
            </w:r>
          </w:p>
        </w:tc>
        <w:tc>
          <w:tcPr>
            <w:tcW w:w="800" w:type="dxa"/>
            <w:tcBorders>
              <w:top w:val="nil"/>
              <w:bottom w:val="nil"/>
            </w:tcBorders>
          </w:tcPr>
          <w:p>
            <w:pPr>
              <w:pStyle w:val="TableParagraph"/>
              <w:ind w:right="28"/>
              <w:rPr>
                <w:sz w:val="16"/>
              </w:rPr>
            </w:pPr>
            <w:r>
              <w:rPr>
                <w:color w:val="231F20"/>
                <w:spacing w:val="-5"/>
                <w:sz w:val="16"/>
              </w:rPr>
              <w:t>$10</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$360</w:t>
            </w:r>
          </w:p>
        </w:tc>
        <w:tc>
          <w:tcPr>
            <w:tcW w:w="800" w:type="dxa"/>
            <w:tcBorders>
              <w:top w:val="nil"/>
              <w:bottom w:val="nil"/>
            </w:tcBorders>
          </w:tcPr>
          <w:p>
            <w:pPr>
              <w:pStyle w:val="TableParagraph"/>
              <w:ind w:right="28"/>
              <w:rPr>
                <w:sz w:val="16"/>
              </w:rPr>
            </w:pPr>
            <w:r>
              <w:rPr>
                <w:color w:val="231F20"/>
                <w:spacing w:val="-5"/>
                <w:sz w:val="16"/>
              </w:rPr>
              <w:t>$11</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$370</w:t>
            </w:r>
          </w:p>
        </w:tc>
        <w:tc>
          <w:tcPr>
            <w:tcW w:w="800" w:type="dxa"/>
            <w:tcBorders>
              <w:top w:val="nil"/>
              <w:bottom w:val="nil"/>
            </w:tcBorders>
          </w:tcPr>
          <w:p>
            <w:pPr>
              <w:pStyle w:val="TableParagraph"/>
              <w:ind w:right="28"/>
              <w:rPr>
                <w:sz w:val="16"/>
              </w:rPr>
            </w:pPr>
            <w:r>
              <w:rPr>
                <w:color w:val="231F20"/>
                <w:spacing w:val="-5"/>
                <w:sz w:val="16"/>
              </w:rPr>
              <w:t>$12</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$370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$380</w:t>
            </w:r>
          </w:p>
        </w:tc>
        <w:tc>
          <w:tcPr>
            <w:tcW w:w="800" w:type="dxa"/>
            <w:tcBorders>
              <w:top w:val="nil"/>
            </w:tcBorders>
          </w:tcPr>
          <w:p>
            <w:pPr>
              <w:pStyle w:val="TableParagraph"/>
              <w:spacing w:line="240" w:lineRule="auto"/>
              <w:ind w:right="28"/>
              <w:rPr>
                <w:sz w:val="16"/>
              </w:rPr>
            </w:pPr>
            <w:r>
              <w:rPr>
                <w:color w:val="231F20"/>
                <w:spacing w:val="-5"/>
                <w:sz w:val="16"/>
              </w:rPr>
              <w:t>$13</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$380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$390</w:t>
            </w:r>
          </w:p>
        </w:tc>
        <w:tc>
          <w:tcPr>
            <w:tcW w:w="800" w:type="dxa"/>
            <w:tcBorders>
              <w:bottom w:val="nil"/>
            </w:tcBorders>
          </w:tcPr>
          <w:p>
            <w:pPr>
              <w:pStyle w:val="TableParagraph"/>
              <w:spacing w:before="72"/>
              <w:ind w:right="28"/>
              <w:rPr>
                <w:sz w:val="16"/>
              </w:rPr>
            </w:pPr>
            <w:r>
              <w:rPr>
                <w:color w:val="231F20"/>
                <w:spacing w:val="-5"/>
                <w:sz w:val="16"/>
              </w:rPr>
              <w:t>$14</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$400</w:t>
            </w:r>
          </w:p>
        </w:tc>
        <w:tc>
          <w:tcPr>
            <w:tcW w:w="800" w:type="dxa"/>
            <w:tcBorders>
              <w:top w:val="nil"/>
              <w:bottom w:val="nil"/>
            </w:tcBorders>
          </w:tcPr>
          <w:p>
            <w:pPr>
              <w:pStyle w:val="TableParagraph"/>
              <w:ind w:right="28"/>
              <w:rPr>
                <w:sz w:val="16"/>
              </w:rPr>
            </w:pPr>
            <w:r>
              <w:rPr>
                <w:color w:val="231F20"/>
                <w:spacing w:val="-5"/>
                <w:sz w:val="16"/>
              </w:rPr>
              <w:t>$15</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$410</w:t>
            </w:r>
          </w:p>
        </w:tc>
        <w:tc>
          <w:tcPr>
            <w:tcW w:w="800" w:type="dxa"/>
            <w:tcBorders>
              <w:top w:val="nil"/>
              <w:bottom w:val="nil"/>
            </w:tcBorders>
          </w:tcPr>
          <w:p>
            <w:pPr>
              <w:pStyle w:val="TableParagraph"/>
              <w:ind w:right="28"/>
              <w:rPr>
                <w:sz w:val="16"/>
              </w:rPr>
            </w:pPr>
            <w:r>
              <w:rPr>
                <w:color w:val="231F20"/>
                <w:spacing w:val="-5"/>
                <w:sz w:val="16"/>
              </w:rPr>
              <w:t>$16</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$420</w:t>
            </w:r>
          </w:p>
        </w:tc>
        <w:tc>
          <w:tcPr>
            <w:tcW w:w="800" w:type="dxa"/>
            <w:tcBorders>
              <w:top w:val="nil"/>
              <w:bottom w:val="nil"/>
            </w:tcBorders>
          </w:tcPr>
          <w:p>
            <w:pPr>
              <w:pStyle w:val="TableParagraph"/>
              <w:ind w:right="28"/>
              <w:rPr>
                <w:sz w:val="16"/>
              </w:rPr>
            </w:pPr>
            <w:r>
              <w:rPr>
                <w:color w:val="231F20"/>
                <w:spacing w:val="-5"/>
                <w:sz w:val="16"/>
              </w:rPr>
              <w:t>$17</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$420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$430</w:t>
            </w:r>
          </w:p>
        </w:tc>
        <w:tc>
          <w:tcPr>
            <w:tcW w:w="800" w:type="dxa"/>
            <w:tcBorders>
              <w:top w:val="nil"/>
            </w:tcBorders>
          </w:tcPr>
          <w:p>
            <w:pPr>
              <w:pStyle w:val="TableParagraph"/>
              <w:spacing w:line="240" w:lineRule="auto"/>
              <w:ind w:right="28"/>
              <w:rPr>
                <w:sz w:val="16"/>
              </w:rPr>
            </w:pPr>
            <w:r>
              <w:rPr>
                <w:color w:val="231F20"/>
                <w:spacing w:val="-5"/>
                <w:sz w:val="16"/>
              </w:rPr>
              <w:t>$18</w:t>
            </w:r>
          </w:p>
        </w:tc>
        <w:tc>
          <w:tcPr>
            <w:tcW w:w="800" w:type="dxa"/>
            <w:tcBorders>
              <w:top w:val="nil"/>
            </w:tcBorders>
          </w:tcPr>
          <w:p>
            <w:pPr>
              <w:pStyle w:val="TableParagraph"/>
              <w:spacing w:line="240" w:lineRule="auto"/>
              <w:ind w:right="30"/>
              <w:rPr>
                <w:sz w:val="16"/>
              </w:rPr>
            </w:pPr>
            <w:r>
              <w:rPr>
                <w:color w:val="231F20"/>
                <w:spacing w:val="-5"/>
                <w:sz w:val="16"/>
              </w:rPr>
              <w:t>$1</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$430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$440</w:t>
            </w:r>
          </w:p>
        </w:tc>
        <w:tc>
          <w:tcPr>
            <w:tcW w:w="800" w:type="dxa"/>
            <w:tcBorders>
              <w:bottom w:val="nil"/>
            </w:tcBorders>
          </w:tcPr>
          <w:p>
            <w:pPr>
              <w:pStyle w:val="TableParagraph"/>
              <w:spacing w:before="72"/>
              <w:ind w:right="28"/>
              <w:rPr>
                <w:sz w:val="16"/>
              </w:rPr>
            </w:pPr>
            <w:r>
              <w:rPr>
                <w:color w:val="231F20"/>
                <w:spacing w:val="-5"/>
                <w:sz w:val="16"/>
              </w:rPr>
              <w:t>$19</w:t>
            </w:r>
          </w:p>
        </w:tc>
        <w:tc>
          <w:tcPr>
            <w:tcW w:w="800" w:type="dxa"/>
            <w:tcBorders>
              <w:bottom w:val="nil"/>
            </w:tcBorders>
          </w:tcPr>
          <w:p>
            <w:pPr>
              <w:pStyle w:val="TableParagraph"/>
              <w:spacing w:before="72"/>
              <w:ind w:right="30"/>
              <w:rPr>
                <w:sz w:val="16"/>
              </w:rPr>
            </w:pPr>
            <w:r>
              <w:rPr>
                <w:color w:val="231F20"/>
                <w:spacing w:val="-5"/>
                <w:sz w:val="16"/>
              </w:rPr>
              <w:t>$2</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$440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$450</w:t>
            </w:r>
          </w:p>
        </w:tc>
        <w:tc>
          <w:tcPr>
            <w:tcW w:w="800" w:type="dxa"/>
            <w:tcBorders>
              <w:top w:val="nil"/>
              <w:bottom w:val="nil"/>
            </w:tcBorders>
          </w:tcPr>
          <w:p>
            <w:pPr>
              <w:pStyle w:val="TableParagraph"/>
              <w:ind w:right="28"/>
              <w:rPr>
                <w:sz w:val="16"/>
              </w:rPr>
            </w:pPr>
            <w:r>
              <w:rPr>
                <w:color w:val="231F20"/>
                <w:spacing w:val="-5"/>
                <w:sz w:val="16"/>
              </w:rPr>
              <w:t>$20</w:t>
            </w:r>
          </w:p>
        </w:tc>
        <w:tc>
          <w:tcPr>
            <w:tcW w:w="800" w:type="dxa"/>
            <w:tcBorders>
              <w:top w:val="nil"/>
              <w:bottom w:val="nil"/>
            </w:tcBorders>
          </w:tcPr>
          <w:p>
            <w:pPr>
              <w:pStyle w:val="TableParagraph"/>
              <w:ind w:right="30"/>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$460</w:t>
            </w:r>
          </w:p>
        </w:tc>
        <w:tc>
          <w:tcPr>
            <w:tcW w:w="800" w:type="dxa"/>
            <w:tcBorders>
              <w:top w:val="nil"/>
              <w:bottom w:val="nil"/>
            </w:tcBorders>
          </w:tcPr>
          <w:p>
            <w:pPr>
              <w:pStyle w:val="TableParagraph"/>
              <w:ind w:right="28"/>
              <w:rPr>
                <w:sz w:val="16"/>
              </w:rPr>
            </w:pPr>
            <w:r>
              <w:rPr>
                <w:color w:val="231F20"/>
                <w:spacing w:val="-5"/>
                <w:sz w:val="16"/>
              </w:rPr>
              <w:t>$21</w:t>
            </w:r>
          </w:p>
        </w:tc>
        <w:tc>
          <w:tcPr>
            <w:tcW w:w="800" w:type="dxa"/>
            <w:tcBorders>
              <w:top w:val="nil"/>
              <w:bottom w:val="nil"/>
            </w:tcBorders>
          </w:tcPr>
          <w:p>
            <w:pPr>
              <w:pStyle w:val="TableParagraph"/>
              <w:ind w:right="30"/>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$470</w:t>
            </w:r>
          </w:p>
        </w:tc>
        <w:tc>
          <w:tcPr>
            <w:tcW w:w="800" w:type="dxa"/>
            <w:tcBorders>
              <w:top w:val="nil"/>
              <w:bottom w:val="nil"/>
            </w:tcBorders>
          </w:tcPr>
          <w:p>
            <w:pPr>
              <w:pStyle w:val="TableParagraph"/>
              <w:ind w:right="28"/>
              <w:rPr>
                <w:sz w:val="16"/>
              </w:rPr>
            </w:pPr>
            <w:r>
              <w:rPr>
                <w:color w:val="231F20"/>
                <w:spacing w:val="-5"/>
                <w:sz w:val="16"/>
              </w:rPr>
              <w:t>$22</w:t>
            </w:r>
          </w:p>
        </w:tc>
        <w:tc>
          <w:tcPr>
            <w:tcW w:w="800" w:type="dxa"/>
            <w:tcBorders>
              <w:top w:val="nil"/>
              <w:bottom w:val="nil"/>
            </w:tcBorders>
          </w:tcPr>
          <w:p>
            <w:pPr>
              <w:pStyle w:val="TableParagraph"/>
              <w:ind w:right="30"/>
              <w:rPr>
                <w:sz w:val="16"/>
              </w:rPr>
            </w:pPr>
            <w:r>
              <w:rPr>
                <w:color w:val="231F20"/>
                <w:spacing w:val="-5"/>
                <w:sz w:val="16"/>
              </w:rPr>
              <w:t>$5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$470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$480</w:t>
            </w:r>
          </w:p>
        </w:tc>
        <w:tc>
          <w:tcPr>
            <w:tcW w:w="800" w:type="dxa"/>
            <w:tcBorders>
              <w:top w:val="nil"/>
            </w:tcBorders>
          </w:tcPr>
          <w:p>
            <w:pPr>
              <w:pStyle w:val="TableParagraph"/>
              <w:spacing w:line="240" w:lineRule="auto"/>
              <w:ind w:right="28"/>
              <w:rPr>
                <w:sz w:val="16"/>
              </w:rPr>
            </w:pPr>
            <w:r>
              <w:rPr>
                <w:color w:val="231F20"/>
                <w:spacing w:val="-5"/>
                <w:sz w:val="16"/>
              </w:rPr>
              <w:t>$23</w:t>
            </w:r>
          </w:p>
        </w:tc>
        <w:tc>
          <w:tcPr>
            <w:tcW w:w="800" w:type="dxa"/>
            <w:tcBorders>
              <w:top w:val="nil"/>
            </w:tcBorders>
          </w:tcPr>
          <w:p>
            <w:pPr>
              <w:pStyle w:val="TableParagraph"/>
              <w:spacing w:line="240" w:lineRule="auto"/>
              <w:ind w:right="30"/>
              <w:rPr>
                <w:sz w:val="16"/>
              </w:rPr>
            </w:pPr>
            <w:r>
              <w:rPr>
                <w:color w:val="231F20"/>
                <w:spacing w:val="-5"/>
                <w:sz w:val="16"/>
              </w:rPr>
              <w:t>$6</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$480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$490</w:t>
            </w:r>
          </w:p>
        </w:tc>
        <w:tc>
          <w:tcPr>
            <w:tcW w:w="800" w:type="dxa"/>
            <w:tcBorders>
              <w:bottom w:val="nil"/>
            </w:tcBorders>
          </w:tcPr>
          <w:p>
            <w:pPr>
              <w:pStyle w:val="TableParagraph"/>
              <w:spacing w:before="72"/>
              <w:ind w:right="28"/>
              <w:rPr>
                <w:sz w:val="16"/>
              </w:rPr>
            </w:pPr>
            <w:r>
              <w:rPr>
                <w:color w:val="231F20"/>
                <w:spacing w:val="-5"/>
                <w:sz w:val="16"/>
              </w:rPr>
              <w:t>$24</w:t>
            </w:r>
          </w:p>
        </w:tc>
        <w:tc>
          <w:tcPr>
            <w:tcW w:w="800" w:type="dxa"/>
            <w:tcBorders>
              <w:bottom w:val="nil"/>
            </w:tcBorders>
          </w:tcPr>
          <w:p>
            <w:pPr>
              <w:pStyle w:val="TableParagraph"/>
              <w:spacing w:before="72"/>
              <w:ind w:right="30"/>
              <w:rPr>
                <w:sz w:val="16"/>
              </w:rPr>
            </w:pPr>
            <w:r>
              <w:rPr>
                <w:color w:val="231F20"/>
                <w:spacing w:val="-5"/>
                <w:sz w:val="16"/>
              </w:rPr>
              <w:t>$7</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$500</w:t>
            </w:r>
          </w:p>
        </w:tc>
        <w:tc>
          <w:tcPr>
            <w:tcW w:w="800" w:type="dxa"/>
            <w:tcBorders>
              <w:top w:val="nil"/>
              <w:bottom w:val="nil"/>
            </w:tcBorders>
          </w:tcPr>
          <w:p>
            <w:pPr>
              <w:pStyle w:val="TableParagraph"/>
              <w:ind w:right="28"/>
              <w:rPr>
                <w:sz w:val="16"/>
              </w:rPr>
            </w:pPr>
            <w:r>
              <w:rPr>
                <w:color w:val="231F20"/>
                <w:spacing w:val="-5"/>
                <w:sz w:val="16"/>
              </w:rPr>
              <w:t>$25</w:t>
            </w:r>
          </w:p>
        </w:tc>
        <w:tc>
          <w:tcPr>
            <w:tcW w:w="800" w:type="dxa"/>
            <w:tcBorders>
              <w:top w:val="nil"/>
              <w:bottom w:val="nil"/>
            </w:tcBorders>
          </w:tcPr>
          <w:p>
            <w:pPr>
              <w:pStyle w:val="TableParagraph"/>
              <w:ind w:right="30"/>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$510</w:t>
            </w:r>
          </w:p>
        </w:tc>
        <w:tc>
          <w:tcPr>
            <w:tcW w:w="800" w:type="dxa"/>
            <w:tcBorders>
              <w:top w:val="nil"/>
              <w:bottom w:val="nil"/>
            </w:tcBorders>
          </w:tcPr>
          <w:p>
            <w:pPr>
              <w:pStyle w:val="TableParagraph"/>
              <w:ind w:right="28"/>
              <w:rPr>
                <w:sz w:val="16"/>
              </w:rPr>
            </w:pPr>
            <w:r>
              <w:rPr>
                <w:color w:val="231F20"/>
                <w:spacing w:val="-5"/>
                <w:sz w:val="16"/>
              </w:rPr>
              <w:t>$26</w:t>
            </w:r>
          </w:p>
        </w:tc>
        <w:tc>
          <w:tcPr>
            <w:tcW w:w="800" w:type="dxa"/>
            <w:tcBorders>
              <w:top w:val="nil"/>
              <w:bottom w:val="nil"/>
            </w:tcBorders>
          </w:tcPr>
          <w:p>
            <w:pPr>
              <w:pStyle w:val="TableParagraph"/>
              <w:ind w:right="30"/>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$520</w:t>
            </w:r>
          </w:p>
        </w:tc>
        <w:tc>
          <w:tcPr>
            <w:tcW w:w="800" w:type="dxa"/>
            <w:tcBorders>
              <w:top w:val="nil"/>
              <w:bottom w:val="nil"/>
            </w:tcBorders>
          </w:tcPr>
          <w:p>
            <w:pPr>
              <w:pStyle w:val="TableParagraph"/>
              <w:ind w:right="28"/>
              <w:rPr>
                <w:sz w:val="16"/>
              </w:rPr>
            </w:pPr>
            <w:r>
              <w:rPr>
                <w:color w:val="231F20"/>
                <w:spacing w:val="-5"/>
                <w:sz w:val="16"/>
              </w:rPr>
              <w:t>$27</w:t>
            </w:r>
          </w:p>
        </w:tc>
        <w:tc>
          <w:tcPr>
            <w:tcW w:w="800" w:type="dxa"/>
            <w:tcBorders>
              <w:top w:val="nil"/>
              <w:bottom w:val="nil"/>
            </w:tcBorders>
          </w:tcPr>
          <w:p>
            <w:pPr>
              <w:pStyle w:val="TableParagraph"/>
              <w:ind w:right="30"/>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$520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$530</w:t>
            </w:r>
          </w:p>
        </w:tc>
        <w:tc>
          <w:tcPr>
            <w:tcW w:w="800" w:type="dxa"/>
            <w:tcBorders>
              <w:top w:val="nil"/>
            </w:tcBorders>
          </w:tcPr>
          <w:p>
            <w:pPr>
              <w:pStyle w:val="TableParagraph"/>
              <w:spacing w:line="240" w:lineRule="auto"/>
              <w:ind w:right="28"/>
              <w:rPr>
                <w:sz w:val="16"/>
              </w:rPr>
            </w:pPr>
            <w:r>
              <w:rPr>
                <w:color w:val="231F20"/>
                <w:spacing w:val="-5"/>
                <w:sz w:val="16"/>
              </w:rPr>
              <w:t>$28</w:t>
            </w:r>
          </w:p>
        </w:tc>
        <w:tc>
          <w:tcPr>
            <w:tcW w:w="800" w:type="dxa"/>
            <w:tcBorders>
              <w:top w:val="nil"/>
            </w:tcBorders>
          </w:tcPr>
          <w:p>
            <w:pPr>
              <w:pStyle w:val="TableParagraph"/>
              <w:spacing w:line="240" w:lineRule="auto"/>
              <w:ind w:right="30"/>
              <w:rPr>
                <w:sz w:val="16"/>
              </w:rPr>
            </w:pPr>
            <w:r>
              <w:rPr>
                <w:color w:val="231F20"/>
                <w:spacing w:val="-5"/>
                <w:sz w:val="16"/>
              </w:rPr>
              <w:t>$11</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$530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$540</w:t>
            </w:r>
          </w:p>
        </w:tc>
        <w:tc>
          <w:tcPr>
            <w:tcW w:w="800" w:type="dxa"/>
            <w:tcBorders>
              <w:bottom w:val="nil"/>
            </w:tcBorders>
          </w:tcPr>
          <w:p>
            <w:pPr>
              <w:pStyle w:val="TableParagraph"/>
              <w:spacing w:before="72"/>
              <w:ind w:right="28"/>
              <w:rPr>
                <w:sz w:val="16"/>
              </w:rPr>
            </w:pPr>
            <w:r>
              <w:rPr>
                <w:color w:val="231F20"/>
                <w:spacing w:val="-5"/>
                <w:sz w:val="16"/>
              </w:rPr>
              <w:t>$29</w:t>
            </w:r>
          </w:p>
        </w:tc>
        <w:tc>
          <w:tcPr>
            <w:tcW w:w="800" w:type="dxa"/>
            <w:tcBorders>
              <w:bottom w:val="nil"/>
            </w:tcBorders>
          </w:tcPr>
          <w:p>
            <w:pPr>
              <w:pStyle w:val="TableParagraph"/>
              <w:spacing w:before="72"/>
              <w:ind w:right="30"/>
              <w:rPr>
                <w:sz w:val="16"/>
              </w:rPr>
            </w:pPr>
            <w:r>
              <w:rPr>
                <w:color w:val="231F20"/>
                <w:spacing w:val="-5"/>
                <w:sz w:val="16"/>
              </w:rPr>
              <w:t>$12</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$540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$550</w:t>
            </w:r>
          </w:p>
        </w:tc>
        <w:tc>
          <w:tcPr>
            <w:tcW w:w="800" w:type="dxa"/>
            <w:tcBorders>
              <w:top w:val="nil"/>
              <w:bottom w:val="nil"/>
            </w:tcBorders>
          </w:tcPr>
          <w:p>
            <w:pPr>
              <w:pStyle w:val="TableParagraph"/>
              <w:ind w:right="28"/>
              <w:rPr>
                <w:sz w:val="16"/>
              </w:rPr>
            </w:pPr>
            <w:r>
              <w:rPr>
                <w:color w:val="231F20"/>
                <w:spacing w:val="-5"/>
                <w:sz w:val="16"/>
              </w:rPr>
              <w:t>$30</w:t>
            </w:r>
          </w:p>
        </w:tc>
        <w:tc>
          <w:tcPr>
            <w:tcW w:w="800" w:type="dxa"/>
            <w:tcBorders>
              <w:top w:val="nil"/>
              <w:bottom w:val="nil"/>
            </w:tcBorders>
          </w:tcPr>
          <w:p>
            <w:pPr>
              <w:pStyle w:val="TableParagraph"/>
              <w:ind w:right="30"/>
              <w:rPr>
                <w:sz w:val="16"/>
              </w:rPr>
            </w:pPr>
            <w:r>
              <w:rPr>
                <w:color w:val="231F20"/>
                <w:spacing w:val="-5"/>
                <w:sz w:val="16"/>
              </w:rPr>
              <w:t>$13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$560</w:t>
            </w:r>
          </w:p>
        </w:tc>
        <w:tc>
          <w:tcPr>
            <w:tcW w:w="800" w:type="dxa"/>
            <w:tcBorders>
              <w:top w:val="nil"/>
              <w:bottom w:val="nil"/>
            </w:tcBorders>
          </w:tcPr>
          <w:p>
            <w:pPr>
              <w:pStyle w:val="TableParagraph"/>
              <w:ind w:right="28"/>
              <w:rPr>
                <w:sz w:val="16"/>
              </w:rPr>
            </w:pPr>
            <w:r>
              <w:rPr>
                <w:color w:val="231F20"/>
                <w:spacing w:val="-5"/>
                <w:sz w:val="16"/>
              </w:rPr>
              <w:t>$31</w:t>
            </w:r>
          </w:p>
        </w:tc>
        <w:tc>
          <w:tcPr>
            <w:tcW w:w="800" w:type="dxa"/>
            <w:tcBorders>
              <w:top w:val="nil"/>
              <w:bottom w:val="nil"/>
            </w:tcBorders>
          </w:tcPr>
          <w:p>
            <w:pPr>
              <w:pStyle w:val="TableParagraph"/>
              <w:ind w:right="30"/>
              <w:rPr>
                <w:sz w:val="16"/>
              </w:rPr>
            </w:pPr>
            <w:r>
              <w:rPr>
                <w:color w:val="231F20"/>
                <w:spacing w:val="-5"/>
                <w:sz w:val="16"/>
              </w:rPr>
              <w:t>$14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$570</w:t>
            </w:r>
          </w:p>
        </w:tc>
        <w:tc>
          <w:tcPr>
            <w:tcW w:w="800" w:type="dxa"/>
            <w:tcBorders>
              <w:top w:val="nil"/>
              <w:bottom w:val="nil"/>
            </w:tcBorders>
          </w:tcPr>
          <w:p>
            <w:pPr>
              <w:pStyle w:val="TableParagraph"/>
              <w:ind w:right="28"/>
              <w:rPr>
                <w:sz w:val="16"/>
              </w:rPr>
            </w:pPr>
            <w:r>
              <w:rPr>
                <w:color w:val="231F20"/>
                <w:spacing w:val="-5"/>
                <w:sz w:val="16"/>
              </w:rPr>
              <w:t>$32</w:t>
            </w:r>
          </w:p>
        </w:tc>
        <w:tc>
          <w:tcPr>
            <w:tcW w:w="800" w:type="dxa"/>
            <w:tcBorders>
              <w:top w:val="nil"/>
              <w:bottom w:val="nil"/>
            </w:tcBorders>
          </w:tcPr>
          <w:p>
            <w:pPr>
              <w:pStyle w:val="TableParagraph"/>
              <w:ind w:right="30"/>
              <w:rPr>
                <w:sz w:val="16"/>
              </w:rPr>
            </w:pPr>
            <w:r>
              <w:rPr>
                <w:color w:val="231F20"/>
                <w:spacing w:val="-5"/>
                <w:sz w:val="16"/>
              </w:rPr>
              <w:t>$15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$570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$580</w:t>
            </w:r>
          </w:p>
        </w:tc>
        <w:tc>
          <w:tcPr>
            <w:tcW w:w="800" w:type="dxa"/>
            <w:tcBorders>
              <w:top w:val="nil"/>
            </w:tcBorders>
          </w:tcPr>
          <w:p>
            <w:pPr>
              <w:pStyle w:val="TableParagraph"/>
              <w:spacing w:line="240" w:lineRule="auto"/>
              <w:ind w:right="28"/>
              <w:rPr>
                <w:sz w:val="16"/>
              </w:rPr>
            </w:pPr>
            <w:r>
              <w:rPr>
                <w:color w:val="231F20"/>
                <w:spacing w:val="-5"/>
                <w:sz w:val="16"/>
              </w:rPr>
              <w:t>$33</w:t>
            </w:r>
          </w:p>
        </w:tc>
        <w:tc>
          <w:tcPr>
            <w:tcW w:w="800" w:type="dxa"/>
            <w:tcBorders>
              <w:top w:val="nil"/>
            </w:tcBorders>
          </w:tcPr>
          <w:p>
            <w:pPr>
              <w:pStyle w:val="TableParagraph"/>
              <w:spacing w:line="240" w:lineRule="auto"/>
              <w:ind w:right="30"/>
              <w:rPr>
                <w:sz w:val="16"/>
              </w:rPr>
            </w:pPr>
            <w:r>
              <w:rPr>
                <w:color w:val="231F20"/>
                <w:spacing w:val="-5"/>
                <w:sz w:val="16"/>
              </w:rPr>
              <w:t>$16</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$580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$590</w:t>
            </w:r>
          </w:p>
        </w:tc>
        <w:tc>
          <w:tcPr>
            <w:tcW w:w="800" w:type="dxa"/>
            <w:tcBorders>
              <w:bottom w:val="nil"/>
            </w:tcBorders>
          </w:tcPr>
          <w:p>
            <w:pPr>
              <w:pStyle w:val="TableParagraph"/>
              <w:spacing w:before="72"/>
              <w:ind w:right="28"/>
              <w:rPr>
                <w:sz w:val="16"/>
              </w:rPr>
            </w:pPr>
            <w:r>
              <w:rPr>
                <w:color w:val="231F20"/>
                <w:spacing w:val="-5"/>
                <w:sz w:val="16"/>
              </w:rPr>
              <w:t>$34</w:t>
            </w:r>
          </w:p>
        </w:tc>
        <w:tc>
          <w:tcPr>
            <w:tcW w:w="800" w:type="dxa"/>
            <w:tcBorders>
              <w:bottom w:val="nil"/>
            </w:tcBorders>
          </w:tcPr>
          <w:p>
            <w:pPr>
              <w:pStyle w:val="TableParagraph"/>
              <w:spacing w:before="72"/>
              <w:ind w:right="30"/>
              <w:rPr>
                <w:sz w:val="16"/>
              </w:rPr>
            </w:pPr>
            <w:r>
              <w:rPr>
                <w:color w:val="231F20"/>
                <w:spacing w:val="-5"/>
                <w:sz w:val="16"/>
              </w:rPr>
              <w:t>$17</w:t>
            </w:r>
          </w:p>
        </w:tc>
        <w:tc>
          <w:tcPr>
            <w:tcW w:w="800" w:type="dxa"/>
            <w:tcBorders>
              <w:bottom w:val="nil"/>
            </w:tcBorders>
          </w:tcPr>
          <w:p>
            <w:pPr>
              <w:pStyle w:val="TableParagraph"/>
              <w:spacing w:before="72"/>
              <w:rPr>
                <w:sz w:val="16"/>
              </w:rPr>
            </w:pPr>
            <w:r>
              <w:rPr>
                <w:color w:val="231F20"/>
                <w:spacing w:val="-5"/>
                <w:sz w:val="16"/>
              </w:rPr>
              <w:t>$1</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$600</w:t>
            </w:r>
          </w:p>
        </w:tc>
        <w:tc>
          <w:tcPr>
            <w:tcW w:w="800" w:type="dxa"/>
            <w:tcBorders>
              <w:top w:val="nil"/>
              <w:bottom w:val="nil"/>
            </w:tcBorders>
          </w:tcPr>
          <w:p>
            <w:pPr>
              <w:pStyle w:val="TableParagraph"/>
              <w:ind w:right="28"/>
              <w:rPr>
                <w:sz w:val="16"/>
              </w:rPr>
            </w:pPr>
            <w:r>
              <w:rPr>
                <w:color w:val="231F20"/>
                <w:spacing w:val="-5"/>
                <w:sz w:val="16"/>
              </w:rPr>
              <w:t>$35</w:t>
            </w:r>
          </w:p>
        </w:tc>
        <w:tc>
          <w:tcPr>
            <w:tcW w:w="800" w:type="dxa"/>
            <w:tcBorders>
              <w:top w:val="nil"/>
              <w:bottom w:val="nil"/>
            </w:tcBorders>
          </w:tcPr>
          <w:p>
            <w:pPr>
              <w:pStyle w:val="TableParagraph"/>
              <w:ind w:right="30"/>
              <w:rPr>
                <w:sz w:val="16"/>
              </w:rPr>
            </w:pPr>
            <w:r>
              <w:rPr>
                <w:color w:val="231F20"/>
                <w:spacing w:val="-5"/>
                <w:sz w:val="16"/>
              </w:rPr>
              <w:t>$18</w:t>
            </w:r>
          </w:p>
        </w:tc>
        <w:tc>
          <w:tcPr>
            <w:tcW w:w="800" w:type="dxa"/>
            <w:tcBorders>
              <w:top w:val="nil"/>
              <w:bottom w:val="nil"/>
            </w:tcBorders>
          </w:tcPr>
          <w:p>
            <w:pPr>
              <w:pStyle w:val="TableParagraph"/>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$610</w:t>
            </w:r>
          </w:p>
        </w:tc>
        <w:tc>
          <w:tcPr>
            <w:tcW w:w="800" w:type="dxa"/>
            <w:tcBorders>
              <w:top w:val="nil"/>
              <w:bottom w:val="nil"/>
            </w:tcBorders>
          </w:tcPr>
          <w:p>
            <w:pPr>
              <w:pStyle w:val="TableParagraph"/>
              <w:ind w:right="28"/>
              <w:rPr>
                <w:sz w:val="16"/>
              </w:rPr>
            </w:pPr>
            <w:r>
              <w:rPr>
                <w:color w:val="231F20"/>
                <w:spacing w:val="-5"/>
                <w:sz w:val="16"/>
              </w:rPr>
              <w:t>$36</w:t>
            </w:r>
          </w:p>
        </w:tc>
        <w:tc>
          <w:tcPr>
            <w:tcW w:w="800" w:type="dxa"/>
            <w:tcBorders>
              <w:top w:val="nil"/>
              <w:bottom w:val="nil"/>
            </w:tcBorders>
          </w:tcPr>
          <w:p>
            <w:pPr>
              <w:pStyle w:val="TableParagraph"/>
              <w:ind w:right="30"/>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$620</w:t>
            </w:r>
          </w:p>
        </w:tc>
        <w:tc>
          <w:tcPr>
            <w:tcW w:w="800" w:type="dxa"/>
            <w:tcBorders>
              <w:top w:val="nil"/>
              <w:bottom w:val="nil"/>
            </w:tcBorders>
          </w:tcPr>
          <w:p>
            <w:pPr>
              <w:pStyle w:val="TableParagraph"/>
              <w:ind w:right="28"/>
              <w:rPr>
                <w:sz w:val="16"/>
              </w:rPr>
            </w:pPr>
            <w:r>
              <w:rPr>
                <w:color w:val="231F20"/>
                <w:spacing w:val="-5"/>
                <w:sz w:val="16"/>
              </w:rPr>
              <w:t>$37</w:t>
            </w:r>
          </w:p>
        </w:tc>
        <w:tc>
          <w:tcPr>
            <w:tcW w:w="800" w:type="dxa"/>
            <w:tcBorders>
              <w:top w:val="nil"/>
              <w:bottom w:val="nil"/>
            </w:tcBorders>
          </w:tcPr>
          <w:p>
            <w:pPr>
              <w:pStyle w:val="TableParagraph"/>
              <w:ind w:right="30"/>
              <w:rPr>
                <w:sz w:val="16"/>
              </w:rPr>
            </w:pPr>
            <w:r>
              <w:rPr>
                <w:color w:val="231F20"/>
                <w:spacing w:val="-5"/>
                <w:sz w:val="16"/>
              </w:rPr>
              <w:t>$20</w:t>
            </w:r>
          </w:p>
        </w:tc>
        <w:tc>
          <w:tcPr>
            <w:tcW w:w="800" w:type="dxa"/>
            <w:tcBorders>
              <w:top w:val="nil"/>
              <w:bottom w:val="nil"/>
            </w:tcBorders>
          </w:tcPr>
          <w:p>
            <w:pPr>
              <w:pStyle w:val="TableParagraph"/>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$620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$630</w:t>
            </w:r>
          </w:p>
        </w:tc>
        <w:tc>
          <w:tcPr>
            <w:tcW w:w="800" w:type="dxa"/>
            <w:tcBorders>
              <w:top w:val="nil"/>
            </w:tcBorders>
          </w:tcPr>
          <w:p>
            <w:pPr>
              <w:pStyle w:val="TableParagraph"/>
              <w:spacing w:line="240" w:lineRule="auto"/>
              <w:ind w:right="28"/>
              <w:rPr>
                <w:sz w:val="16"/>
              </w:rPr>
            </w:pPr>
            <w:r>
              <w:rPr>
                <w:color w:val="231F20"/>
                <w:spacing w:val="-5"/>
                <w:sz w:val="16"/>
              </w:rPr>
              <w:t>$38</w:t>
            </w:r>
          </w:p>
        </w:tc>
        <w:tc>
          <w:tcPr>
            <w:tcW w:w="800" w:type="dxa"/>
            <w:tcBorders>
              <w:top w:val="nil"/>
            </w:tcBorders>
          </w:tcPr>
          <w:p>
            <w:pPr>
              <w:pStyle w:val="TableParagraph"/>
              <w:spacing w:line="240" w:lineRule="auto"/>
              <w:ind w:right="30"/>
              <w:rPr>
                <w:sz w:val="16"/>
              </w:rPr>
            </w:pPr>
            <w:r>
              <w:rPr>
                <w:color w:val="231F20"/>
                <w:spacing w:val="-5"/>
                <w:sz w:val="16"/>
              </w:rPr>
              <w:t>$21</w:t>
            </w:r>
          </w:p>
        </w:tc>
        <w:tc>
          <w:tcPr>
            <w:tcW w:w="800" w:type="dxa"/>
            <w:tcBorders>
              <w:top w:val="nil"/>
            </w:tcBorders>
          </w:tcPr>
          <w:p>
            <w:pPr>
              <w:pStyle w:val="TableParagraph"/>
              <w:spacing w:line="240" w:lineRule="auto"/>
              <w:rPr>
                <w:sz w:val="16"/>
              </w:rPr>
            </w:pPr>
            <w:r>
              <w:rPr>
                <w:color w:val="231F20"/>
                <w:spacing w:val="-5"/>
                <w:sz w:val="16"/>
              </w:rPr>
              <w:t>$5</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$630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$640</w:t>
            </w:r>
          </w:p>
        </w:tc>
        <w:tc>
          <w:tcPr>
            <w:tcW w:w="800" w:type="dxa"/>
            <w:tcBorders>
              <w:bottom w:val="nil"/>
            </w:tcBorders>
          </w:tcPr>
          <w:p>
            <w:pPr>
              <w:pStyle w:val="TableParagraph"/>
              <w:spacing w:before="72"/>
              <w:ind w:right="28"/>
              <w:rPr>
                <w:sz w:val="16"/>
              </w:rPr>
            </w:pPr>
            <w:r>
              <w:rPr>
                <w:color w:val="231F20"/>
                <w:spacing w:val="-5"/>
                <w:sz w:val="16"/>
              </w:rPr>
              <w:t>$39</w:t>
            </w:r>
          </w:p>
        </w:tc>
        <w:tc>
          <w:tcPr>
            <w:tcW w:w="800" w:type="dxa"/>
            <w:tcBorders>
              <w:bottom w:val="nil"/>
            </w:tcBorders>
          </w:tcPr>
          <w:p>
            <w:pPr>
              <w:pStyle w:val="TableParagraph"/>
              <w:spacing w:before="72"/>
              <w:ind w:right="30"/>
              <w:rPr>
                <w:sz w:val="16"/>
              </w:rPr>
            </w:pPr>
            <w:r>
              <w:rPr>
                <w:color w:val="231F20"/>
                <w:spacing w:val="-5"/>
                <w:sz w:val="16"/>
              </w:rPr>
              <w:t>$22</w:t>
            </w:r>
          </w:p>
        </w:tc>
        <w:tc>
          <w:tcPr>
            <w:tcW w:w="800" w:type="dxa"/>
            <w:tcBorders>
              <w:bottom w:val="nil"/>
            </w:tcBorders>
          </w:tcPr>
          <w:p>
            <w:pPr>
              <w:pStyle w:val="TableParagraph"/>
              <w:spacing w:before="72"/>
              <w:rPr>
                <w:sz w:val="16"/>
              </w:rPr>
            </w:pPr>
            <w:r>
              <w:rPr>
                <w:color w:val="231F20"/>
                <w:spacing w:val="-5"/>
                <w:sz w:val="16"/>
              </w:rPr>
              <w:t>$6</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$640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$650</w:t>
            </w:r>
          </w:p>
        </w:tc>
        <w:tc>
          <w:tcPr>
            <w:tcW w:w="800" w:type="dxa"/>
            <w:tcBorders>
              <w:top w:val="nil"/>
              <w:bottom w:val="nil"/>
            </w:tcBorders>
          </w:tcPr>
          <w:p>
            <w:pPr>
              <w:pStyle w:val="TableParagraph"/>
              <w:ind w:right="28"/>
              <w:rPr>
                <w:sz w:val="16"/>
              </w:rPr>
            </w:pPr>
            <w:r>
              <w:rPr>
                <w:color w:val="231F20"/>
                <w:spacing w:val="-5"/>
                <w:sz w:val="16"/>
              </w:rPr>
              <w:t>$40</w:t>
            </w:r>
          </w:p>
        </w:tc>
        <w:tc>
          <w:tcPr>
            <w:tcW w:w="800" w:type="dxa"/>
            <w:tcBorders>
              <w:top w:val="nil"/>
              <w:bottom w:val="nil"/>
            </w:tcBorders>
          </w:tcPr>
          <w:p>
            <w:pPr>
              <w:pStyle w:val="TableParagraph"/>
              <w:ind w:right="30"/>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$660</w:t>
            </w:r>
          </w:p>
        </w:tc>
        <w:tc>
          <w:tcPr>
            <w:tcW w:w="800" w:type="dxa"/>
            <w:tcBorders>
              <w:top w:val="nil"/>
              <w:bottom w:val="nil"/>
            </w:tcBorders>
          </w:tcPr>
          <w:p>
            <w:pPr>
              <w:pStyle w:val="TableParagraph"/>
              <w:ind w:right="28"/>
              <w:rPr>
                <w:sz w:val="16"/>
              </w:rPr>
            </w:pPr>
            <w:r>
              <w:rPr>
                <w:color w:val="231F20"/>
                <w:spacing w:val="-5"/>
                <w:sz w:val="16"/>
              </w:rPr>
              <w:t>$41</w:t>
            </w:r>
          </w:p>
        </w:tc>
        <w:tc>
          <w:tcPr>
            <w:tcW w:w="800" w:type="dxa"/>
            <w:tcBorders>
              <w:top w:val="nil"/>
              <w:bottom w:val="nil"/>
            </w:tcBorders>
          </w:tcPr>
          <w:p>
            <w:pPr>
              <w:pStyle w:val="TableParagraph"/>
              <w:ind w:right="30"/>
              <w:rPr>
                <w:sz w:val="16"/>
              </w:rPr>
            </w:pPr>
            <w:r>
              <w:rPr>
                <w:color w:val="231F20"/>
                <w:spacing w:val="-5"/>
                <w:sz w:val="16"/>
              </w:rPr>
              <w:t>$24</w:t>
            </w:r>
          </w:p>
        </w:tc>
        <w:tc>
          <w:tcPr>
            <w:tcW w:w="800" w:type="dxa"/>
            <w:tcBorders>
              <w:top w:val="nil"/>
              <w:bottom w:val="nil"/>
            </w:tcBorders>
          </w:tcPr>
          <w:p>
            <w:pPr>
              <w:pStyle w:val="TableParagraph"/>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$670</w:t>
            </w:r>
          </w:p>
        </w:tc>
        <w:tc>
          <w:tcPr>
            <w:tcW w:w="800" w:type="dxa"/>
            <w:tcBorders>
              <w:top w:val="nil"/>
              <w:bottom w:val="nil"/>
            </w:tcBorders>
          </w:tcPr>
          <w:p>
            <w:pPr>
              <w:pStyle w:val="TableParagraph"/>
              <w:ind w:right="28"/>
              <w:rPr>
                <w:sz w:val="16"/>
              </w:rPr>
            </w:pPr>
            <w:r>
              <w:rPr>
                <w:color w:val="231F20"/>
                <w:spacing w:val="-5"/>
                <w:sz w:val="16"/>
              </w:rPr>
              <w:t>$42</w:t>
            </w:r>
          </w:p>
        </w:tc>
        <w:tc>
          <w:tcPr>
            <w:tcW w:w="800" w:type="dxa"/>
            <w:tcBorders>
              <w:top w:val="nil"/>
              <w:bottom w:val="nil"/>
            </w:tcBorders>
          </w:tcPr>
          <w:p>
            <w:pPr>
              <w:pStyle w:val="TableParagraph"/>
              <w:ind w:right="30"/>
              <w:rPr>
                <w:sz w:val="16"/>
              </w:rPr>
            </w:pPr>
            <w:r>
              <w:rPr>
                <w:color w:val="231F20"/>
                <w:spacing w:val="-5"/>
                <w:sz w:val="16"/>
              </w:rPr>
              <w:t>$25</w:t>
            </w:r>
          </w:p>
        </w:tc>
        <w:tc>
          <w:tcPr>
            <w:tcW w:w="800" w:type="dxa"/>
            <w:tcBorders>
              <w:top w:val="nil"/>
              <w:bottom w:val="nil"/>
            </w:tcBorders>
          </w:tcPr>
          <w:p>
            <w:pPr>
              <w:pStyle w:val="TableParagraph"/>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$670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$680</w:t>
            </w:r>
          </w:p>
        </w:tc>
        <w:tc>
          <w:tcPr>
            <w:tcW w:w="800" w:type="dxa"/>
            <w:tcBorders>
              <w:top w:val="nil"/>
            </w:tcBorders>
          </w:tcPr>
          <w:p>
            <w:pPr>
              <w:pStyle w:val="TableParagraph"/>
              <w:spacing w:line="240" w:lineRule="auto"/>
              <w:ind w:right="28"/>
              <w:rPr>
                <w:sz w:val="16"/>
              </w:rPr>
            </w:pPr>
            <w:r>
              <w:rPr>
                <w:color w:val="231F20"/>
                <w:spacing w:val="-5"/>
                <w:sz w:val="16"/>
              </w:rPr>
              <w:t>$43</w:t>
            </w:r>
          </w:p>
        </w:tc>
        <w:tc>
          <w:tcPr>
            <w:tcW w:w="800" w:type="dxa"/>
            <w:tcBorders>
              <w:top w:val="nil"/>
            </w:tcBorders>
          </w:tcPr>
          <w:p>
            <w:pPr>
              <w:pStyle w:val="TableParagraph"/>
              <w:spacing w:line="240" w:lineRule="auto"/>
              <w:ind w:right="30"/>
              <w:rPr>
                <w:sz w:val="16"/>
              </w:rPr>
            </w:pPr>
            <w:r>
              <w:rPr>
                <w:color w:val="231F20"/>
                <w:spacing w:val="-5"/>
                <w:sz w:val="16"/>
              </w:rPr>
              <w:t>$26</w:t>
            </w:r>
          </w:p>
        </w:tc>
        <w:tc>
          <w:tcPr>
            <w:tcW w:w="800" w:type="dxa"/>
            <w:tcBorders>
              <w:top w:val="nil"/>
            </w:tcBorders>
          </w:tcPr>
          <w:p>
            <w:pPr>
              <w:pStyle w:val="TableParagraph"/>
              <w:spacing w:line="240" w:lineRule="auto"/>
              <w:rPr>
                <w:sz w:val="16"/>
              </w:rPr>
            </w:pPr>
            <w:r>
              <w:rPr>
                <w:color w:val="231F20"/>
                <w:spacing w:val="-5"/>
                <w:sz w:val="16"/>
              </w:rPr>
              <w:t>$10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$680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$690</w:t>
            </w:r>
          </w:p>
        </w:tc>
        <w:tc>
          <w:tcPr>
            <w:tcW w:w="800" w:type="dxa"/>
            <w:tcBorders>
              <w:bottom w:val="nil"/>
            </w:tcBorders>
          </w:tcPr>
          <w:p>
            <w:pPr>
              <w:pStyle w:val="TableParagraph"/>
              <w:spacing w:before="72"/>
              <w:ind w:right="28"/>
              <w:rPr>
                <w:sz w:val="16"/>
              </w:rPr>
            </w:pPr>
            <w:r>
              <w:rPr>
                <w:color w:val="231F20"/>
                <w:spacing w:val="-5"/>
                <w:sz w:val="16"/>
              </w:rPr>
              <w:t>$44</w:t>
            </w:r>
          </w:p>
        </w:tc>
        <w:tc>
          <w:tcPr>
            <w:tcW w:w="800" w:type="dxa"/>
            <w:tcBorders>
              <w:bottom w:val="nil"/>
            </w:tcBorders>
          </w:tcPr>
          <w:p>
            <w:pPr>
              <w:pStyle w:val="TableParagraph"/>
              <w:spacing w:before="72"/>
              <w:ind w:right="30"/>
              <w:rPr>
                <w:sz w:val="16"/>
              </w:rPr>
            </w:pPr>
            <w:r>
              <w:rPr>
                <w:color w:val="231F20"/>
                <w:spacing w:val="-5"/>
                <w:sz w:val="16"/>
              </w:rPr>
              <w:t>$27</w:t>
            </w:r>
          </w:p>
        </w:tc>
        <w:tc>
          <w:tcPr>
            <w:tcW w:w="800" w:type="dxa"/>
            <w:tcBorders>
              <w:bottom w:val="nil"/>
            </w:tcBorders>
          </w:tcPr>
          <w:p>
            <w:pPr>
              <w:pStyle w:val="TableParagraph"/>
              <w:spacing w:before="72"/>
              <w:rPr>
                <w:sz w:val="16"/>
              </w:rPr>
            </w:pPr>
            <w:r>
              <w:rPr>
                <w:color w:val="231F20"/>
                <w:spacing w:val="-5"/>
                <w:sz w:val="16"/>
              </w:rPr>
              <w:t>$11</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$700</w:t>
            </w:r>
          </w:p>
        </w:tc>
        <w:tc>
          <w:tcPr>
            <w:tcW w:w="800" w:type="dxa"/>
            <w:tcBorders>
              <w:top w:val="nil"/>
              <w:bottom w:val="nil"/>
            </w:tcBorders>
          </w:tcPr>
          <w:p>
            <w:pPr>
              <w:pStyle w:val="TableParagraph"/>
              <w:ind w:right="28"/>
              <w:rPr>
                <w:sz w:val="16"/>
              </w:rPr>
            </w:pPr>
            <w:r>
              <w:rPr>
                <w:color w:val="231F20"/>
                <w:spacing w:val="-5"/>
                <w:sz w:val="16"/>
              </w:rPr>
              <w:t>$45</w:t>
            </w:r>
          </w:p>
        </w:tc>
        <w:tc>
          <w:tcPr>
            <w:tcW w:w="800" w:type="dxa"/>
            <w:tcBorders>
              <w:top w:val="nil"/>
              <w:bottom w:val="nil"/>
            </w:tcBorders>
          </w:tcPr>
          <w:p>
            <w:pPr>
              <w:pStyle w:val="TableParagraph"/>
              <w:ind w:right="30"/>
              <w:rPr>
                <w:sz w:val="16"/>
              </w:rPr>
            </w:pPr>
            <w:r>
              <w:rPr>
                <w:color w:val="231F20"/>
                <w:spacing w:val="-5"/>
                <w:sz w:val="16"/>
              </w:rPr>
              <w:t>$28</w:t>
            </w:r>
          </w:p>
        </w:tc>
        <w:tc>
          <w:tcPr>
            <w:tcW w:w="800" w:type="dxa"/>
            <w:tcBorders>
              <w:top w:val="nil"/>
              <w:bottom w:val="nil"/>
            </w:tcBorders>
          </w:tcPr>
          <w:p>
            <w:pPr>
              <w:pStyle w:val="TableParagraph"/>
              <w:rPr>
                <w:sz w:val="16"/>
              </w:rPr>
            </w:pPr>
            <w:r>
              <w:rPr>
                <w:color w:val="231F20"/>
                <w:spacing w:val="-5"/>
                <w:sz w:val="16"/>
              </w:rPr>
              <w:t>$12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$730</w:t>
            </w:r>
          </w:p>
        </w:tc>
        <w:tc>
          <w:tcPr>
            <w:tcW w:w="800" w:type="dxa"/>
            <w:tcBorders>
              <w:top w:val="nil"/>
              <w:bottom w:val="nil"/>
            </w:tcBorders>
          </w:tcPr>
          <w:p>
            <w:pPr>
              <w:pStyle w:val="TableParagraph"/>
              <w:ind w:right="28"/>
              <w:rPr>
                <w:sz w:val="16"/>
              </w:rPr>
            </w:pPr>
            <w:r>
              <w:rPr>
                <w:color w:val="231F20"/>
                <w:spacing w:val="-5"/>
                <w:sz w:val="16"/>
              </w:rPr>
              <w:t>$47</w:t>
            </w:r>
          </w:p>
        </w:tc>
        <w:tc>
          <w:tcPr>
            <w:tcW w:w="800" w:type="dxa"/>
            <w:tcBorders>
              <w:top w:val="nil"/>
              <w:bottom w:val="nil"/>
            </w:tcBorders>
          </w:tcPr>
          <w:p>
            <w:pPr>
              <w:pStyle w:val="TableParagraph"/>
              <w:ind w:right="30"/>
              <w:rPr>
                <w:sz w:val="16"/>
              </w:rPr>
            </w:pPr>
            <w:r>
              <w:rPr>
                <w:color w:val="231F20"/>
                <w:spacing w:val="-5"/>
                <w:sz w:val="16"/>
              </w:rPr>
              <w:t>$30</w:t>
            </w:r>
          </w:p>
        </w:tc>
        <w:tc>
          <w:tcPr>
            <w:tcW w:w="800" w:type="dxa"/>
            <w:tcBorders>
              <w:top w:val="nil"/>
              <w:bottom w:val="nil"/>
            </w:tcBorders>
          </w:tcPr>
          <w:p>
            <w:pPr>
              <w:pStyle w:val="TableParagraph"/>
              <w:rPr>
                <w:sz w:val="16"/>
              </w:rPr>
            </w:pPr>
            <w:r>
              <w:rPr>
                <w:color w:val="231F20"/>
                <w:spacing w:val="-5"/>
                <w:sz w:val="16"/>
              </w:rPr>
              <w:t>$14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$760</w:t>
            </w:r>
          </w:p>
        </w:tc>
        <w:tc>
          <w:tcPr>
            <w:tcW w:w="800" w:type="dxa"/>
            <w:tcBorders>
              <w:top w:val="nil"/>
              <w:bottom w:val="nil"/>
            </w:tcBorders>
          </w:tcPr>
          <w:p>
            <w:pPr>
              <w:pStyle w:val="TableParagraph"/>
              <w:ind w:right="28"/>
              <w:rPr>
                <w:sz w:val="16"/>
              </w:rPr>
            </w:pPr>
            <w:r>
              <w:rPr>
                <w:color w:val="231F20"/>
                <w:spacing w:val="-5"/>
                <w:sz w:val="16"/>
              </w:rPr>
              <w:t>$51</w:t>
            </w:r>
          </w:p>
        </w:tc>
        <w:tc>
          <w:tcPr>
            <w:tcW w:w="800" w:type="dxa"/>
            <w:tcBorders>
              <w:top w:val="nil"/>
              <w:bottom w:val="nil"/>
            </w:tcBorders>
          </w:tcPr>
          <w:p>
            <w:pPr>
              <w:pStyle w:val="TableParagraph"/>
              <w:ind w:right="30"/>
              <w:rPr>
                <w:sz w:val="16"/>
              </w:rPr>
            </w:pPr>
            <w:r>
              <w:rPr>
                <w:color w:val="231F20"/>
                <w:spacing w:val="-5"/>
                <w:sz w:val="16"/>
              </w:rPr>
              <w:t>$33</w:t>
            </w:r>
          </w:p>
        </w:tc>
        <w:tc>
          <w:tcPr>
            <w:tcW w:w="800" w:type="dxa"/>
            <w:tcBorders>
              <w:top w:val="nil"/>
              <w:bottom w:val="nil"/>
            </w:tcBorders>
          </w:tcPr>
          <w:p>
            <w:pPr>
              <w:pStyle w:val="TableParagraph"/>
              <w:rPr>
                <w:sz w:val="16"/>
              </w:rPr>
            </w:pPr>
            <w:r>
              <w:rPr>
                <w:color w:val="231F20"/>
                <w:spacing w:val="-5"/>
                <w:sz w:val="16"/>
              </w:rPr>
              <w:t>$17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$760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$790</w:t>
            </w:r>
          </w:p>
        </w:tc>
        <w:tc>
          <w:tcPr>
            <w:tcW w:w="800" w:type="dxa"/>
            <w:tcBorders>
              <w:top w:val="nil"/>
            </w:tcBorders>
          </w:tcPr>
          <w:p>
            <w:pPr>
              <w:pStyle w:val="TableParagraph"/>
              <w:spacing w:line="240" w:lineRule="auto"/>
              <w:ind w:right="28"/>
              <w:rPr>
                <w:sz w:val="16"/>
              </w:rPr>
            </w:pPr>
            <w:r>
              <w:rPr>
                <w:color w:val="231F20"/>
                <w:spacing w:val="-5"/>
                <w:sz w:val="16"/>
              </w:rPr>
              <w:t>$54</w:t>
            </w:r>
          </w:p>
        </w:tc>
        <w:tc>
          <w:tcPr>
            <w:tcW w:w="800" w:type="dxa"/>
            <w:tcBorders>
              <w:top w:val="nil"/>
            </w:tcBorders>
          </w:tcPr>
          <w:p>
            <w:pPr>
              <w:pStyle w:val="TableParagraph"/>
              <w:spacing w:line="240" w:lineRule="auto"/>
              <w:ind w:right="30"/>
              <w:rPr>
                <w:sz w:val="16"/>
              </w:rPr>
            </w:pPr>
            <w:r>
              <w:rPr>
                <w:color w:val="231F20"/>
                <w:spacing w:val="-5"/>
                <w:sz w:val="16"/>
              </w:rPr>
              <w:t>$36</w:t>
            </w:r>
          </w:p>
        </w:tc>
        <w:tc>
          <w:tcPr>
            <w:tcW w:w="800" w:type="dxa"/>
            <w:tcBorders>
              <w:top w:val="nil"/>
            </w:tcBorders>
          </w:tcPr>
          <w:p>
            <w:pPr>
              <w:pStyle w:val="TableParagraph"/>
              <w:spacing w:line="240" w:lineRule="auto"/>
              <w:rPr>
                <w:sz w:val="16"/>
              </w:rPr>
            </w:pPr>
            <w:r>
              <w:rPr>
                <w:color w:val="231F20"/>
                <w:spacing w:val="-5"/>
                <w:sz w:val="16"/>
              </w:rPr>
              <w:t>$20</w:t>
            </w:r>
          </w:p>
        </w:tc>
        <w:tc>
          <w:tcPr>
            <w:tcW w:w="800" w:type="dxa"/>
            <w:tcBorders>
              <w:top w:val="nil"/>
            </w:tcBorders>
          </w:tcPr>
          <w:p>
            <w:pPr>
              <w:pStyle w:val="TableParagraph"/>
              <w:spacing w:line="240" w:lineRule="auto"/>
              <w:rPr>
                <w:sz w:val="16"/>
              </w:rPr>
            </w:pPr>
            <w:r>
              <w:rPr>
                <w:color w:val="231F20"/>
                <w:spacing w:val="-5"/>
                <w:sz w:val="16"/>
              </w:rPr>
              <w:t>$3</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$790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$820</w:t>
            </w:r>
          </w:p>
        </w:tc>
        <w:tc>
          <w:tcPr>
            <w:tcW w:w="800" w:type="dxa"/>
            <w:tcBorders>
              <w:bottom w:val="nil"/>
            </w:tcBorders>
          </w:tcPr>
          <w:p>
            <w:pPr>
              <w:pStyle w:val="TableParagraph"/>
              <w:spacing w:before="72"/>
              <w:ind w:right="28"/>
              <w:rPr>
                <w:sz w:val="16"/>
              </w:rPr>
            </w:pPr>
            <w:r>
              <w:rPr>
                <w:color w:val="231F20"/>
                <w:spacing w:val="-5"/>
                <w:sz w:val="16"/>
              </w:rPr>
              <w:t>$58</w:t>
            </w:r>
          </w:p>
        </w:tc>
        <w:tc>
          <w:tcPr>
            <w:tcW w:w="800" w:type="dxa"/>
            <w:tcBorders>
              <w:bottom w:val="nil"/>
            </w:tcBorders>
          </w:tcPr>
          <w:p>
            <w:pPr>
              <w:pStyle w:val="TableParagraph"/>
              <w:spacing w:before="72"/>
              <w:ind w:right="30"/>
              <w:rPr>
                <w:sz w:val="16"/>
              </w:rPr>
            </w:pPr>
            <w:r>
              <w:rPr>
                <w:color w:val="231F20"/>
                <w:spacing w:val="-5"/>
                <w:sz w:val="16"/>
              </w:rPr>
              <w:t>$39</w:t>
            </w:r>
          </w:p>
        </w:tc>
        <w:tc>
          <w:tcPr>
            <w:tcW w:w="800" w:type="dxa"/>
            <w:tcBorders>
              <w:bottom w:val="nil"/>
            </w:tcBorders>
          </w:tcPr>
          <w:p>
            <w:pPr>
              <w:pStyle w:val="TableParagraph"/>
              <w:spacing w:before="72"/>
              <w:rPr>
                <w:sz w:val="16"/>
              </w:rPr>
            </w:pPr>
            <w:r>
              <w:rPr>
                <w:color w:val="231F20"/>
                <w:spacing w:val="-5"/>
                <w:sz w:val="16"/>
              </w:rPr>
              <w:t>$23</w:t>
            </w:r>
          </w:p>
        </w:tc>
        <w:tc>
          <w:tcPr>
            <w:tcW w:w="800" w:type="dxa"/>
            <w:tcBorders>
              <w:bottom w:val="nil"/>
            </w:tcBorders>
          </w:tcPr>
          <w:p>
            <w:pPr>
              <w:pStyle w:val="TableParagraph"/>
              <w:spacing w:before="72"/>
              <w:rPr>
                <w:sz w:val="16"/>
              </w:rPr>
            </w:pPr>
            <w:r>
              <w:rPr>
                <w:color w:val="231F20"/>
                <w:spacing w:val="-5"/>
                <w:sz w:val="16"/>
              </w:rPr>
              <w:t>$6</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$850</w:t>
            </w:r>
          </w:p>
        </w:tc>
        <w:tc>
          <w:tcPr>
            <w:tcW w:w="800" w:type="dxa"/>
            <w:tcBorders>
              <w:top w:val="nil"/>
              <w:bottom w:val="nil"/>
            </w:tcBorders>
          </w:tcPr>
          <w:p>
            <w:pPr>
              <w:pStyle w:val="TableParagraph"/>
              <w:ind w:right="28"/>
              <w:rPr>
                <w:sz w:val="16"/>
              </w:rPr>
            </w:pPr>
            <w:r>
              <w:rPr>
                <w:color w:val="231F20"/>
                <w:spacing w:val="-5"/>
                <w:sz w:val="16"/>
              </w:rPr>
              <w:t>$61</w:t>
            </w:r>
          </w:p>
        </w:tc>
        <w:tc>
          <w:tcPr>
            <w:tcW w:w="800" w:type="dxa"/>
            <w:tcBorders>
              <w:top w:val="nil"/>
              <w:bottom w:val="nil"/>
            </w:tcBorders>
          </w:tcPr>
          <w:p>
            <w:pPr>
              <w:pStyle w:val="TableParagraph"/>
              <w:ind w:right="30"/>
              <w:rPr>
                <w:sz w:val="16"/>
              </w:rPr>
            </w:pPr>
            <w:r>
              <w:rPr>
                <w:color w:val="231F20"/>
                <w:spacing w:val="-5"/>
                <w:sz w:val="16"/>
              </w:rPr>
              <w:t>$42</w:t>
            </w:r>
          </w:p>
        </w:tc>
        <w:tc>
          <w:tcPr>
            <w:tcW w:w="800" w:type="dxa"/>
            <w:tcBorders>
              <w:top w:val="nil"/>
              <w:bottom w:val="nil"/>
            </w:tcBorders>
          </w:tcPr>
          <w:p>
            <w:pPr>
              <w:pStyle w:val="TableParagraph"/>
              <w:rPr>
                <w:sz w:val="16"/>
              </w:rPr>
            </w:pPr>
            <w:r>
              <w:rPr>
                <w:color w:val="231F20"/>
                <w:spacing w:val="-5"/>
                <w:sz w:val="16"/>
              </w:rPr>
              <w:t>$26</w:t>
            </w:r>
          </w:p>
        </w:tc>
        <w:tc>
          <w:tcPr>
            <w:tcW w:w="800" w:type="dxa"/>
            <w:tcBorders>
              <w:top w:val="nil"/>
              <w:bottom w:val="nil"/>
            </w:tcBorders>
          </w:tcPr>
          <w:p>
            <w:pPr>
              <w:pStyle w:val="TableParagraph"/>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bottom w:val="nil"/>
            </w:tcBorders>
          </w:tcPr>
          <w:p>
            <w:pPr>
              <w:pStyle w:val="TableParagraph"/>
              <w:spacing w:line="217" w:lineRule="exact" w:before="7"/>
              <w:ind w:right="28"/>
              <w:rPr>
                <w:rFonts w:ascii="Arial Black"/>
                <w:sz w:val="16"/>
              </w:rPr>
            </w:pPr>
            <w:r>
              <w:rPr>
                <w:rFonts w:ascii="Arial Black"/>
                <w:color w:val="231F20"/>
                <w:spacing w:val="-4"/>
                <w:w w:val="95"/>
                <w:sz w:val="16"/>
              </w:rPr>
              <w:t>$850</w:t>
            </w:r>
          </w:p>
        </w:tc>
        <w:tc>
          <w:tcPr>
            <w:tcW w:w="800" w:type="dxa"/>
            <w:tcBorders>
              <w:top w:val="nil"/>
              <w:bottom w:val="nil"/>
            </w:tcBorders>
          </w:tcPr>
          <w:p>
            <w:pPr>
              <w:pStyle w:val="TableParagraph"/>
              <w:spacing w:line="217" w:lineRule="exact" w:before="7"/>
              <w:ind w:right="28"/>
              <w:rPr>
                <w:rFonts w:ascii="Arial Black"/>
                <w:sz w:val="16"/>
              </w:rPr>
            </w:pPr>
            <w:r>
              <w:rPr>
                <w:rFonts w:ascii="Arial Black"/>
                <w:color w:val="231F20"/>
                <w:spacing w:val="-4"/>
                <w:w w:val="95"/>
                <w:sz w:val="16"/>
              </w:rPr>
              <w:t>$880</w:t>
            </w:r>
          </w:p>
        </w:tc>
        <w:tc>
          <w:tcPr>
            <w:tcW w:w="800" w:type="dxa"/>
            <w:tcBorders>
              <w:top w:val="nil"/>
              <w:bottom w:val="nil"/>
            </w:tcBorders>
          </w:tcPr>
          <w:p>
            <w:pPr>
              <w:pStyle w:val="TableParagraph"/>
              <w:spacing w:line="240" w:lineRule="auto"/>
              <w:ind w:right="28"/>
              <w:rPr>
                <w:sz w:val="16"/>
              </w:rPr>
            </w:pPr>
            <w:r>
              <w:rPr>
                <w:color w:val="231F20"/>
                <w:spacing w:val="-5"/>
                <w:sz w:val="16"/>
              </w:rPr>
              <w:t>$65</w:t>
            </w:r>
          </w:p>
        </w:tc>
        <w:tc>
          <w:tcPr>
            <w:tcW w:w="800" w:type="dxa"/>
            <w:tcBorders>
              <w:top w:val="nil"/>
              <w:bottom w:val="nil"/>
            </w:tcBorders>
          </w:tcPr>
          <w:p>
            <w:pPr>
              <w:pStyle w:val="TableParagraph"/>
              <w:spacing w:line="240" w:lineRule="auto"/>
              <w:ind w:right="30"/>
              <w:rPr>
                <w:sz w:val="16"/>
              </w:rPr>
            </w:pPr>
            <w:r>
              <w:rPr>
                <w:color w:val="231F20"/>
                <w:spacing w:val="-5"/>
                <w:sz w:val="16"/>
              </w:rPr>
              <w:t>$45</w:t>
            </w:r>
          </w:p>
        </w:tc>
        <w:tc>
          <w:tcPr>
            <w:tcW w:w="800" w:type="dxa"/>
            <w:tcBorders>
              <w:top w:val="nil"/>
              <w:bottom w:val="nil"/>
            </w:tcBorders>
          </w:tcPr>
          <w:p>
            <w:pPr>
              <w:pStyle w:val="TableParagraph"/>
              <w:spacing w:line="240" w:lineRule="auto"/>
              <w:rPr>
                <w:sz w:val="16"/>
              </w:rPr>
            </w:pPr>
            <w:r>
              <w:rPr>
                <w:color w:val="231F20"/>
                <w:spacing w:val="-5"/>
                <w:sz w:val="16"/>
              </w:rPr>
              <w:t>$29</w:t>
            </w:r>
          </w:p>
        </w:tc>
        <w:tc>
          <w:tcPr>
            <w:tcW w:w="800" w:type="dxa"/>
            <w:tcBorders>
              <w:top w:val="nil"/>
              <w:bottom w:val="nil"/>
            </w:tcBorders>
          </w:tcPr>
          <w:p>
            <w:pPr>
              <w:pStyle w:val="TableParagraph"/>
              <w:spacing w:line="240" w:lineRule="auto"/>
              <w:rPr>
                <w:sz w:val="16"/>
              </w:rPr>
            </w:pPr>
            <w:r>
              <w:rPr>
                <w:color w:val="231F20"/>
                <w:spacing w:val="-5"/>
                <w:sz w:val="16"/>
              </w:rPr>
              <w:t>$12</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80" w:type="dxa"/>
            <w:tcBorders>
              <w:top w:val="nil"/>
              <w:bottom w:val="nil"/>
              <w:right w:val="nil"/>
            </w:tcBorders>
          </w:tcPr>
          <w:p>
            <w:pPr>
              <w:pStyle w:val="TableParagraph"/>
              <w:spacing w:line="240" w:lineRule="auto"/>
              <w:ind w:right="78"/>
              <w:rPr>
                <w:sz w:val="16"/>
              </w:rPr>
            </w:pPr>
            <w:r>
              <w:rPr>
                <w:color w:val="231F20"/>
                <w:spacing w:val="-5"/>
                <w:sz w:val="16"/>
              </w:rPr>
              <w:t>$0</w:t>
            </w:r>
          </w:p>
        </w:tc>
      </w:tr>
    </w:tbl>
    <w:p>
      <w:pPr>
        <w:pStyle w:val="TableParagraph"/>
        <w:spacing w:after="0" w:line="240" w:lineRule="auto"/>
        <w:rPr>
          <w:sz w:val="16"/>
        </w:rPr>
        <w:sectPr>
          <w:pgSz w:w="12240" w:h="15840"/>
          <w:pgMar w:header="732" w:footer="656" w:top="1180" w:bottom="1056"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w w:val="85"/>
                <w:sz w:val="16"/>
              </w:rPr>
              <w:t>SINGLE</w:t>
            </w:r>
            <w:r>
              <w:rPr>
                <w:rFonts w:ascii="Arial Black"/>
                <w:color w:val="231F20"/>
                <w:spacing w:val="6"/>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1680" w:type="dxa"/>
            <w:gridSpan w:val="2"/>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tabs>
                <w:tab w:pos="1014" w:val="left" w:leader="none"/>
              </w:tabs>
              <w:spacing w:line="240" w:lineRule="auto" w:before="19"/>
              <w:ind w:right="28"/>
              <w:rPr>
                <w:sz w:val="16"/>
              </w:rPr>
            </w:pPr>
            <w:r>
              <w:rPr>
                <w:color w:val="231F20"/>
                <w:sz w:val="16"/>
              </w:rPr>
              <w:t>At</w:t>
            </w:r>
            <w:r>
              <w:rPr>
                <w:color w:val="231F20"/>
                <w:spacing w:val="-8"/>
                <w:sz w:val="16"/>
              </w:rPr>
              <w:t> </w:t>
            </w:r>
            <w:r>
              <w:rPr>
                <w:color w:val="231F20"/>
                <w:spacing w:val="-2"/>
                <w:sz w:val="16"/>
              </w:rPr>
              <w:t>least</w:t>
            </w:r>
            <w:r>
              <w:rPr>
                <w:color w:val="231F20"/>
                <w:sz w:val="16"/>
              </w:rPr>
              <w:tab/>
            </w: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196" w:hRule="atLeast"/>
        </w:trPr>
        <w:tc>
          <w:tcPr>
            <w:tcW w:w="880" w:type="dxa"/>
            <w:tcBorders>
              <w:left w:val="nil"/>
              <w:bottom w:val="nil"/>
            </w:tcBorders>
          </w:tcPr>
          <w:p>
            <w:pPr>
              <w:pStyle w:val="TableParagraph"/>
              <w:spacing w:line="177" w:lineRule="exact" w:before="0"/>
              <w:ind w:right="28"/>
              <w:rPr>
                <w:rFonts w:ascii="Arial Black"/>
                <w:sz w:val="16"/>
              </w:rPr>
            </w:pPr>
            <w:r>
              <w:rPr>
                <w:rFonts w:ascii="Arial Black"/>
                <w:color w:val="231F20"/>
                <w:spacing w:val="-4"/>
                <w:w w:val="95"/>
                <w:sz w:val="16"/>
              </w:rPr>
              <w:t>$880</w:t>
            </w:r>
          </w:p>
        </w:tc>
        <w:tc>
          <w:tcPr>
            <w:tcW w:w="800" w:type="dxa"/>
            <w:tcBorders>
              <w:bottom w:val="nil"/>
            </w:tcBorders>
          </w:tcPr>
          <w:p>
            <w:pPr>
              <w:pStyle w:val="TableParagraph"/>
              <w:spacing w:line="177" w:lineRule="exact" w:before="0"/>
              <w:ind w:right="28"/>
              <w:rPr>
                <w:rFonts w:ascii="Arial Black"/>
                <w:sz w:val="16"/>
              </w:rPr>
            </w:pPr>
            <w:r>
              <w:rPr>
                <w:rFonts w:ascii="Arial Black"/>
                <w:color w:val="231F20"/>
                <w:spacing w:val="-4"/>
                <w:w w:val="95"/>
                <w:sz w:val="16"/>
              </w:rPr>
              <w:t>$910</w:t>
            </w:r>
          </w:p>
        </w:tc>
        <w:tc>
          <w:tcPr>
            <w:tcW w:w="800" w:type="dxa"/>
            <w:tcBorders>
              <w:bottom w:val="nil"/>
            </w:tcBorders>
          </w:tcPr>
          <w:p>
            <w:pPr>
              <w:pStyle w:val="TableParagraph"/>
              <w:spacing w:before="12"/>
              <w:ind w:right="28"/>
              <w:rPr>
                <w:sz w:val="16"/>
              </w:rPr>
            </w:pPr>
            <w:r>
              <w:rPr>
                <w:color w:val="231F20"/>
                <w:spacing w:val="-5"/>
                <w:sz w:val="16"/>
              </w:rPr>
              <w:t>$69</w:t>
            </w:r>
          </w:p>
        </w:tc>
        <w:tc>
          <w:tcPr>
            <w:tcW w:w="800" w:type="dxa"/>
            <w:tcBorders>
              <w:bottom w:val="nil"/>
            </w:tcBorders>
          </w:tcPr>
          <w:p>
            <w:pPr>
              <w:pStyle w:val="TableParagraph"/>
              <w:spacing w:before="12"/>
              <w:ind w:right="30"/>
              <w:rPr>
                <w:sz w:val="16"/>
              </w:rPr>
            </w:pPr>
            <w:r>
              <w:rPr>
                <w:color w:val="231F20"/>
                <w:spacing w:val="-5"/>
                <w:sz w:val="16"/>
              </w:rPr>
              <w:t>$49</w:t>
            </w:r>
          </w:p>
        </w:tc>
        <w:tc>
          <w:tcPr>
            <w:tcW w:w="800" w:type="dxa"/>
            <w:tcBorders>
              <w:bottom w:val="nil"/>
            </w:tcBorders>
          </w:tcPr>
          <w:p>
            <w:pPr>
              <w:pStyle w:val="TableParagraph"/>
              <w:spacing w:before="12"/>
              <w:rPr>
                <w:sz w:val="16"/>
              </w:rPr>
            </w:pPr>
            <w:r>
              <w:rPr>
                <w:color w:val="231F20"/>
                <w:spacing w:val="-5"/>
                <w:sz w:val="16"/>
              </w:rPr>
              <w:t>$32</w:t>
            </w:r>
          </w:p>
        </w:tc>
        <w:tc>
          <w:tcPr>
            <w:tcW w:w="800" w:type="dxa"/>
            <w:tcBorders>
              <w:bottom w:val="nil"/>
            </w:tcBorders>
          </w:tcPr>
          <w:p>
            <w:pPr>
              <w:pStyle w:val="TableParagraph"/>
              <w:spacing w:before="12"/>
              <w:rPr>
                <w:sz w:val="16"/>
              </w:rPr>
            </w:pPr>
            <w:r>
              <w:rPr>
                <w:color w:val="231F20"/>
                <w:spacing w:val="-5"/>
                <w:sz w:val="16"/>
              </w:rPr>
              <w:t>$15</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80" w:type="dxa"/>
            <w:tcBorders>
              <w:bottom w:val="nil"/>
              <w:right w:val="nil"/>
            </w:tcBorders>
          </w:tcPr>
          <w:p>
            <w:pPr>
              <w:pStyle w:val="TableParagraph"/>
              <w:spacing w:before="12"/>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$910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$940</w:t>
            </w:r>
          </w:p>
        </w:tc>
        <w:tc>
          <w:tcPr>
            <w:tcW w:w="800" w:type="dxa"/>
            <w:tcBorders>
              <w:top w:val="nil"/>
            </w:tcBorders>
          </w:tcPr>
          <w:p>
            <w:pPr>
              <w:pStyle w:val="TableParagraph"/>
              <w:spacing w:line="240" w:lineRule="auto"/>
              <w:ind w:right="28"/>
              <w:rPr>
                <w:sz w:val="16"/>
              </w:rPr>
            </w:pPr>
            <w:r>
              <w:rPr>
                <w:color w:val="231F20"/>
                <w:spacing w:val="-5"/>
                <w:sz w:val="16"/>
              </w:rPr>
              <w:t>$72</w:t>
            </w:r>
          </w:p>
        </w:tc>
        <w:tc>
          <w:tcPr>
            <w:tcW w:w="800" w:type="dxa"/>
            <w:tcBorders>
              <w:top w:val="nil"/>
            </w:tcBorders>
          </w:tcPr>
          <w:p>
            <w:pPr>
              <w:pStyle w:val="TableParagraph"/>
              <w:spacing w:line="240" w:lineRule="auto"/>
              <w:ind w:right="30"/>
              <w:rPr>
                <w:sz w:val="16"/>
              </w:rPr>
            </w:pPr>
            <w:r>
              <w:rPr>
                <w:color w:val="231F20"/>
                <w:spacing w:val="-5"/>
                <w:sz w:val="16"/>
              </w:rPr>
              <w:t>$52</w:t>
            </w:r>
          </w:p>
        </w:tc>
        <w:tc>
          <w:tcPr>
            <w:tcW w:w="800" w:type="dxa"/>
            <w:tcBorders>
              <w:top w:val="nil"/>
            </w:tcBorders>
          </w:tcPr>
          <w:p>
            <w:pPr>
              <w:pStyle w:val="TableParagraph"/>
              <w:spacing w:line="240" w:lineRule="auto"/>
              <w:rPr>
                <w:sz w:val="16"/>
              </w:rPr>
            </w:pPr>
            <w:r>
              <w:rPr>
                <w:color w:val="231F20"/>
                <w:spacing w:val="-5"/>
                <w:sz w:val="16"/>
              </w:rPr>
              <w:t>$35</w:t>
            </w:r>
          </w:p>
        </w:tc>
        <w:tc>
          <w:tcPr>
            <w:tcW w:w="800" w:type="dxa"/>
            <w:tcBorders>
              <w:top w:val="nil"/>
            </w:tcBorders>
          </w:tcPr>
          <w:p>
            <w:pPr>
              <w:pStyle w:val="TableParagraph"/>
              <w:spacing w:line="240" w:lineRule="auto"/>
              <w:rPr>
                <w:sz w:val="16"/>
              </w:rPr>
            </w:pPr>
            <w:r>
              <w:rPr>
                <w:color w:val="231F20"/>
                <w:spacing w:val="-5"/>
                <w:sz w:val="16"/>
              </w:rPr>
              <w:t>$18</w:t>
            </w:r>
          </w:p>
        </w:tc>
        <w:tc>
          <w:tcPr>
            <w:tcW w:w="800" w:type="dxa"/>
            <w:tcBorders>
              <w:top w:val="nil"/>
            </w:tcBorders>
          </w:tcPr>
          <w:p>
            <w:pPr>
              <w:pStyle w:val="TableParagraph"/>
              <w:spacing w:line="240" w:lineRule="auto"/>
              <w:rPr>
                <w:sz w:val="16"/>
              </w:rPr>
            </w:pPr>
            <w:r>
              <w:rPr>
                <w:color w:val="231F20"/>
                <w:spacing w:val="-5"/>
                <w:sz w:val="16"/>
              </w:rPr>
              <w:t>$2</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$940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$970</w:t>
            </w:r>
          </w:p>
        </w:tc>
        <w:tc>
          <w:tcPr>
            <w:tcW w:w="800" w:type="dxa"/>
            <w:tcBorders>
              <w:bottom w:val="nil"/>
            </w:tcBorders>
          </w:tcPr>
          <w:p>
            <w:pPr>
              <w:pStyle w:val="TableParagraph"/>
              <w:spacing w:before="72"/>
              <w:ind w:right="28"/>
              <w:rPr>
                <w:sz w:val="16"/>
              </w:rPr>
            </w:pPr>
            <w:r>
              <w:rPr>
                <w:color w:val="231F20"/>
                <w:spacing w:val="-5"/>
                <w:sz w:val="16"/>
              </w:rPr>
              <w:t>$76</w:t>
            </w:r>
          </w:p>
        </w:tc>
        <w:tc>
          <w:tcPr>
            <w:tcW w:w="800" w:type="dxa"/>
            <w:tcBorders>
              <w:bottom w:val="nil"/>
            </w:tcBorders>
          </w:tcPr>
          <w:p>
            <w:pPr>
              <w:pStyle w:val="TableParagraph"/>
              <w:spacing w:before="72"/>
              <w:ind w:right="30"/>
              <w:rPr>
                <w:sz w:val="16"/>
              </w:rPr>
            </w:pPr>
            <w:r>
              <w:rPr>
                <w:color w:val="231F20"/>
                <w:spacing w:val="-5"/>
                <w:sz w:val="16"/>
              </w:rPr>
              <w:t>$56</w:t>
            </w:r>
          </w:p>
        </w:tc>
        <w:tc>
          <w:tcPr>
            <w:tcW w:w="800" w:type="dxa"/>
            <w:tcBorders>
              <w:bottom w:val="nil"/>
            </w:tcBorders>
          </w:tcPr>
          <w:p>
            <w:pPr>
              <w:pStyle w:val="TableParagraph"/>
              <w:spacing w:before="72"/>
              <w:rPr>
                <w:sz w:val="16"/>
              </w:rPr>
            </w:pPr>
            <w:r>
              <w:rPr>
                <w:color w:val="231F20"/>
                <w:spacing w:val="-5"/>
                <w:sz w:val="16"/>
              </w:rPr>
              <w:t>$38</w:t>
            </w:r>
          </w:p>
        </w:tc>
        <w:tc>
          <w:tcPr>
            <w:tcW w:w="800" w:type="dxa"/>
            <w:tcBorders>
              <w:bottom w:val="nil"/>
            </w:tcBorders>
          </w:tcPr>
          <w:p>
            <w:pPr>
              <w:pStyle w:val="TableParagraph"/>
              <w:spacing w:before="72"/>
              <w:rPr>
                <w:sz w:val="16"/>
              </w:rPr>
            </w:pPr>
            <w:r>
              <w:rPr>
                <w:color w:val="231F20"/>
                <w:spacing w:val="-5"/>
                <w:sz w:val="16"/>
              </w:rPr>
              <w:t>$21</w:t>
            </w:r>
          </w:p>
        </w:tc>
        <w:tc>
          <w:tcPr>
            <w:tcW w:w="800" w:type="dxa"/>
            <w:tcBorders>
              <w:bottom w:val="nil"/>
            </w:tcBorders>
          </w:tcPr>
          <w:p>
            <w:pPr>
              <w:pStyle w:val="TableParagraph"/>
              <w:spacing w:before="72"/>
              <w:rPr>
                <w:sz w:val="16"/>
              </w:rPr>
            </w:pPr>
            <w:r>
              <w:rPr>
                <w:color w:val="231F20"/>
                <w:spacing w:val="-5"/>
                <w:sz w:val="16"/>
              </w:rPr>
              <w:t>$5</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$1,000</w:t>
            </w:r>
          </w:p>
        </w:tc>
        <w:tc>
          <w:tcPr>
            <w:tcW w:w="800" w:type="dxa"/>
            <w:tcBorders>
              <w:top w:val="nil"/>
              <w:bottom w:val="nil"/>
            </w:tcBorders>
          </w:tcPr>
          <w:p>
            <w:pPr>
              <w:pStyle w:val="TableParagraph"/>
              <w:ind w:right="28"/>
              <w:rPr>
                <w:sz w:val="16"/>
              </w:rPr>
            </w:pPr>
            <w:r>
              <w:rPr>
                <w:color w:val="231F20"/>
                <w:spacing w:val="-5"/>
                <w:sz w:val="16"/>
              </w:rPr>
              <w:t>$79</w:t>
            </w:r>
          </w:p>
        </w:tc>
        <w:tc>
          <w:tcPr>
            <w:tcW w:w="800" w:type="dxa"/>
            <w:tcBorders>
              <w:top w:val="nil"/>
              <w:bottom w:val="nil"/>
            </w:tcBorders>
          </w:tcPr>
          <w:p>
            <w:pPr>
              <w:pStyle w:val="TableParagraph"/>
              <w:ind w:right="30"/>
              <w:rPr>
                <w:sz w:val="16"/>
              </w:rPr>
            </w:pPr>
            <w:r>
              <w:rPr>
                <w:color w:val="231F20"/>
                <w:spacing w:val="-5"/>
                <w:sz w:val="16"/>
              </w:rPr>
              <w:t>$60</w:t>
            </w:r>
          </w:p>
        </w:tc>
        <w:tc>
          <w:tcPr>
            <w:tcW w:w="800" w:type="dxa"/>
            <w:tcBorders>
              <w:top w:val="nil"/>
              <w:bottom w:val="nil"/>
            </w:tcBorders>
          </w:tcPr>
          <w:p>
            <w:pPr>
              <w:pStyle w:val="TableParagraph"/>
              <w:rPr>
                <w:sz w:val="16"/>
              </w:rPr>
            </w:pPr>
            <w:r>
              <w:rPr>
                <w:color w:val="231F20"/>
                <w:spacing w:val="-5"/>
                <w:sz w:val="16"/>
              </w:rPr>
              <w:t>$41</w:t>
            </w:r>
          </w:p>
        </w:tc>
        <w:tc>
          <w:tcPr>
            <w:tcW w:w="800" w:type="dxa"/>
            <w:tcBorders>
              <w:top w:val="nil"/>
              <w:bottom w:val="nil"/>
            </w:tcBorders>
          </w:tcPr>
          <w:p>
            <w:pPr>
              <w:pStyle w:val="TableParagraph"/>
              <w:rPr>
                <w:sz w:val="16"/>
              </w:rPr>
            </w:pPr>
            <w:r>
              <w:rPr>
                <w:color w:val="231F20"/>
                <w:spacing w:val="-5"/>
                <w:sz w:val="16"/>
              </w:rPr>
              <w:t>$24</w:t>
            </w:r>
          </w:p>
        </w:tc>
        <w:tc>
          <w:tcPr>
            <w:tcW w:w="800" w:type="dxa"/>
            <w:tcBorders>
              <w:top w:val="nil"/>
              <w:bottom w:val="nil"/>
            </w:tcBorders>
          </w:tcPr>
          <w:p>
            <w:pPr>
              <w:pStyle w:val="TableParagraph"/>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$1,030</w:t>
            </w:r>
          </w:p>
        </w:tc>
        <w:tc>
          <w:tcPr>
            <w:tcW w:w="800" w:type="dxa"/>
            <w:tcBorders>
              <w:top w:val="nil"/>
              <w:bottom w:val="nil"/>
            </w:tcBorders>
          </w:tcPr>
          <w:p>
            <w:pPr>
              <w:pStyle w:val="TableParagraph"/>
              <w:ind w:right="28"/>
              <w:rPr>
                <w:sz w:val="16"/>
              </w:rPr>
            </w:pPr>
            <w:r>
              <w:rPr>
                <w:color w:val="231F20"/>
                <w:spacing w:val="-5"/>
                <w:sz w:val="16"/>
              </w:rPr>
              <w:t>$83</w:t>
            </w:r>
          </w:p>
        </w:tc>
        <w:tc>
          <w:tcPr>
            <w:tcW w:w="800" w:type="dxa"/>
            <w:tcBorders>
              <w:top w:val="nil"/>
              <w:bottom w:val="nil"/>
            </w:tcBorders>
          </w:tcPr>
          <w:p>
            <w:pPr>
              <w:pStyle w:val="TableParagraph"/>
              <w:ind w:right="30"/>
              <w:rPr>
                <w:sz w:val="16"/>
              </w:rPr>
            </w:pPr>
            <w:r>
              <w:rPr>
                <w:color w:val="231F20"/>
                <w:spacing w:val="-5"/>
                <w:sz w:val="16"/>
              </w:rPr>
              <w:t>$63</w:t>
            </w:r>
          </w:p>
        </w:tc>
        <w:tc>
          <w:tcPr>
            <w:tcW w:w="800" w:type="dxa"/>
            <w:tcBorders>
              <w:top w:val="nil"/>
              <w:bottom w:val="nil"/>
            </w:tcBorders>
          </w:tcPr>
          <w:p>
            <w:pPr>
              <w:pStyle w:val="TableParagraph"/>
              <w:rPr>
                <w:sz w:val="16"/>
              </w:rPr>
            </w:pPr>
            <w:r>
              <w:rPr>
                <w:color w:val="231F20"/>
                <w:spacing w:val="-5"/>
                <w:sz w:val="16"/>
              </w:rPr>
              <w:t>$44</w:t>
            </w:r>
          </w:p>
        </w:tc>
        <w:tc>
          <w:tcPr>
            <w:tcW w:w="800" w:type="dxa"/>
            <w:tcBorders>
              <w:top w:val="nil"/>
              <w:bottom w:val="nil"/>
            </w:tcBorders>
          </w:tcPr>
          <w:p>
            <w:pPr>
              <w:pStyle w:val="TableParagraph"/>
              <w:rPr>
                <w:sz w:val="16"/>
              </w:rPr>
            </w:pPr>
            <w:r>
              <w:rPr>
                <w:color w:val="231F20"/>
                <w:spacing w:val="-5"/>
                <w:sz w:val="16"/>
              </w:rPr>
              <w:t>$27</w:t>
            </w:r>
          </w:p>
        </w:tc>
        <w:tc>
          <w:tcPr>
            <w:tcW w:w="800" w:type="dxa"/>
            <w:tcBorders>
              <w:top w:val="nil"/>
              <w:bottom w:val="nil"/>
            </w:tcBorders>
          </w:tcPr>
          <w:p>
            <w:pPr>
              <w:pStyle w:val="TableParagraph"/>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$1,060</w:t>
            </w:r>
          </w:p>
        </w:tc>
        <w:tc>
          <w:tcPr>
            <w:tcW w:w="800" w:type="dxa"/>
            <w:tcBorders>
              <w:top w:val="nil"/>
              <w:bottom w:val="nil"/>
            </w:tcBorders>
          </w:tcPr>
          <w:p>
            <w:pPr>
              <w:pStyle w:val="TableParagraph"/>
              <w:ind w:right="28"/>
              <w:rPr>
                <w:sz w:val="16"/>
              </w:rPr>
            </w:pPr>
            <w:r>
              <w:rPr>
                <w:color w:val="231F20"/>
                <w:spacing w:val="-5"/>
                <w:sz w:val="16"/>
              </w:rPr>
              <w:t>$87</w:t>
            </w:r>
          </w:p>
        </w:tc>
        <w:tc>
          <w:tcPr>
            <w:tcW w:w="800" w:type="dxa"/>
            <w:tcBorders>
              <w:top w:val="nil"/>
              <w:bottom w:val="nil"/>
            </w:tcBorders>
          </w:tcPr>
          <w:p>
            <w:pPr>
              <w:pStyle w:val="TableParagraph"/>
              <w:ind w:right="30"/>
              <w:rPr>
                <w:sz w:val="16"/>
              </w:rPr>
            </w:pPr>
            <w:r>
              <w:rPr>
                <w:color w:val="231F20"/>
                <w:spacing w:val="-5"/>
                <w:sz w:val="16"/>
              </w:rPr>
              <w:t>$67</w:t>
            </w:r>
          </w:p>
        </w:tc>
        <w:tc>
          <w:tcPr>
            <w:tcW w:w="800" w:type="dxa"/>
            <w:tcBorders>
              <w:top w:val="nil"/>
              <w:bottom w:val="nil"/>
            </w:tcBorders>
          </w:tcPr>
          <w:p>
            <w:pPr>
              <w:pStyle w:val="TableParagraph"/>
              <w:rPr>
                <w:sz w:val="16"/>
              </w:rPr>
            </w:pPr>
            <w:r>
              <w:rPr>
                <w:color w:val="231F20"/>
                <w:spacing w:val="-5"/>
                <w:sz w:val="16"/>
              </w:rPr>
              <w:t>$47</w:t>
            </w:r>
          </w:p>
        </w:tc>
        <w:tc>
          <w:tcPr>
            <w:tcW w:w="800" w:type="dxa"/>
            <w:tcBorders>
              <w:top w:val="nil"/>
              <w:bottom w:val="nil"/>
            </w:tcBorders>
          </w:tcPr>
          <w:p>
            <w:pPr>
              <w:pStyle w:val="TableParagraph"/>
              <w:rPr>
                <w:sz w:val="16"/>
              </w:rPr>
            </w:pPr>
            <w:r>
              <w:rPr>
                <w:color w:val="231F20"/>
                <w:spacing w:val="-5"/>
                <w:sz w:val="16"/>
              </w:rPr>
              <w:t>$30</w:t>
            </w:r>
          </w:p>
        </w:tc>
        <w:tc>
          <w:tcPr>
            <w:tcW w:w="800" w:type="dxa"/>
            <w:tcBorders>
              <w:top w:val="nil"/>
              <w:bottom w:val="nil"/>
            </w:tcBorders>
          </w:tcPr>
          <w:p>
            <w:pPr>
              <w:pStyle w:val="TableParagraph"/>
              <w:rPr>
                <w:sz w:val="16"/>
              </w:rPr>
            </w:pPr>
            <w:r>
              <w:rPr>
                <w:color w:val="231F20"/>
                <w:spacing w:val="-5"/>
                <w:sz w:val="16"/>
              </w:rPr>
              <w:t>$14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$1,060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$1,090</w:t>
            </w:r>
          </w:p>
        </w:tc>
        <w:tc>
          <w:tcPr>
            <w:tcW w:w="800" w:type="dxa"/>
            <w:tcBorders>
              <w:top w:val="nil"/>
            </w:tcBorders>
          </w:tcPr>
          <w:p>
            <w:pPr>
              <w:pStyle w:val="TableParagraph"/>
              <w:spacing w:line="240" w:lineRule="auto"/>
              <w:ind w:right="28"/>
              <w:rPr>
                <w:sz w:val="16"/>
              </w:rPr>
            </w:pPr>
            <w:r>
              <w:rPr>
                <w:color w:val="231F20"/>
                <w:spacing w:val="-5"/>
                <w:sz w:val="16"/>
              </w:rPr>
              <w:t>$90</w:t>
            </w:r>
          </w:p>
        </w:tc>
        <w:tc>
          <w:tcPr>
            <w:tcW w:w="800" w:type="dxa"/>
            <w:tcBorders>
              <w:top w:val="nil"/>
            </w:tcBorders>
          </w:tcPr>
          <w:p>
            <w:pPr>
              <w:pStyle w:val="TableParagraph"/>
              <w:spacing w:line="240" w:lineRule="auto"/>
              <w:ind w:right="30"/>
              <w:rPr>
                <w:sz w:val="16"/>
              </w:rPr>
            </w:pPr>
            <w:r>
              <w:rPr>
                <w:color w:val="231F20"/>
                <w:spacing w:val="-5"/>
                <w:sz w:val="16"/>
              </w:rPr>
              <w:t>$70</w:t>
            </w:r>
          </w:p>
        </w:tc>
        <w:tc>
          <w:tcPr>
            <w:tcW w:w="800" w:type="dxa"/>
            <w:tcBorders>
              <w:top w:val="nil"/>
            </w:tcBorders>
          </w:tcPr>
          <w:p>
            <w:pPr>
              <w:pStyle w:val="TableParagraph"/>
              <w:spacing w:line="240" w:lineRule="auto"/>
              <w:rPr>
                <w:sz w:val="16"/>
              </w:rPr>
            </w:pPr>
            <w:r>
              <w:rPr>
                <w:color w:val="231F20"/>
                <w:spacing w:val="-5"/>
                <w:sz w:val="16"/>
              </w:rPr>
              <w:t>$51</w:t>
            </w:r>
          </w:p>
        </w:tc>
        <w:tc>
          <w:tcPr>
            <w:tcW w:w="800" w:type="dxa"/>
            <w:tcBorders>
              <w:top w:val="nil"/>
            </w:tcBorders>
          </w:tcPr>
          <w:p>
            <w:pPr>
              <w:pStyle w:val="TableParagraph"/>
              <w:spacing w:line="240" w:lineRule="auto"/>
              <w:rPr>
                <w:sz w:val="16"/>
              </w:rPr>
            </w:pPr>
            <w:r>
              <w:rPr>
                <w:color w:val="231F20"/>
                <w:spacing w:val="-5"/>
                <w:sz w:val="16"/>
              </w:rPr>
              <w:t>$33</w:t>
            </w:r>
          </w:p>
        </w:tc>
        <w:tc>
          <w:tcPr>
            <w:tcW w:w="800" w:type="dxa"/>
            <w:tcBorders>
              <w:top w:val="nil"/>
            </w:tcBorders>
          </w:tcPr>
          <w:p>
            <w:pPr>
              <w:pStyle w:val="TableParagraph"/>
              <w:spacing w:line="240" w:lineRule="auto"/>
              <w:rPr>
                <w:sz w:val="16"/>
              </w:rPr>
            </w:pPr>
            <w:r>
              <w:rPr>
                <w:color w:val="231F20"/>
                <w:spacing w:val="-5"/>
                <w:sz w:val="16"/>
              </w:rPr>
              <w:t>$17</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$1,090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$1,120</w:t>
            </w:r>
          </w:p>
        </w:tc>
        <w:tc>
          <w:tcPr>
            <w:tcW w:w="800" w:type="dxa"/>
            <w:tcBorders>
              <w:bottom w:val="nil"/>
            </w:tcBorders>
          </w:tcPr>
          <w:p>
            <w:pPr>
              <w:pStyle w:val="TableParagraph"/>
              <w:spacing w:before="72"/>
              <w:ind w:right="28"/>
              <w:rPr>
                <w:sz w:val="16"/>
              </w:rPr>
            </w:pPr>
            <w:r>
              <w:rPr>
                <w:color w:val="231F20"/>
                <w:spacing w:val="-5"/>
                <w:sz w:val="16"/>
              </w:rPr>
              <w:t>$94</w:t>
            </w:r>
          </w:p>
        </w:tc>
        <w:tc>
          <w:tcPr>
            <w:tcW w:w="800" w:type="dxa"/>
            <w:tcBorders>
              <w:bottom w:val="nil"/>
            </w:tcBorders>
          </w:tcPr>
          <w:p>
            <w:pPr>
              <w:pStyle w:val="TableParagraph"/>
              <w:spacing w:before="72"/>
              <w:ind w:right="30"/>
              <w:rPr>
                <w:sz w:val="16"/>
              </w:rPr>
            </w:pPr>
            <w:r>
              <w:rPr>
                <w:color w:val="231F20"/>
                <w:spacing w:val="-5"/>
                <w:sz w:val="16"/>
              </w:rPr>
              <w:t>$74</w:t>
            </w:r>
          </w:p>
        </w:tc>
        <w:tc>
          <w:tcPr>
            <w:tcW w:w="800" w:type="dxa"/>
            <w:tcBorders>
              <w:bottom w:val="nil"/>
            </w:tcBorders>
          </w:tcPr>
          <w:p>
            <w:pPr>
              <w:pStyle w:val="TableParagraph"/>
              <w:spacing w:before="72"/>
              <w:rPr>
                <w:sz w:val="16"/>
              </w:rPr>
            </w:pPr>
            <w:r>
              <w:rPr>
                <w:color w:val="231F20"/>
                <w:spacing w:val="-5"/>
                <w:sz w:val="16"/>
              </w:rPr>
              <w:t>$54</w:t>
            </w:r>
          </w:p>
        </w:tc>
        <w:tc>
          <w:tcPr>
            <w:tcW w:w="800" w:type="dxa"/>
            <w:tcBorders>
              <w:bottom w:val="nil"/>
            </w:tcBorders>
          </w:tcPr>
          <w:p>
            <w:pPr>
              <w:pStyle w:val="TableParagraph"/>
              <w:spacing w:before="72"/>
              <w:rPr>
                <w:sz w:val="16"/>
              </w:rPr>
            </w:pPr>
            <w:r>
              <w:rPr>
                <w:color w:val="231F20"/>
                <w:spacing w:val="-5"/>
                <w:sz w:val="16"/>
              </w:rPr>
              <w:t>$36</w:t>
            </w:r>
          </w:p>
        </w:tc>
        <w:tc>
          <w:tcPr>
            <w:tcW w:w="800" w:type="dxa"/>
            <w:tcBorders>
              <w:bottom w:val="nil"/>
            </w:tcBorders>
          </w:tcPr>
          <w:p>
            <w:pPr>
              <w:pStyle w:val="TableParagraph"/>
              <w:spacing w:before="72"/>
              <w:rPr>
                <w:sz w:val="16"/>
              </w:rPr>
            </w:pPr>
            <w:r>
              <w:rPr>
                <w:color w:val="231F20"/>
                <w:spacing w:val="-5"/>
                <w:sz w:val="16"/>
              </w:rPr>
              <w:t>$20</w:t>
            </w:r>
          </w:p>
        </w:tc>
        <w:tc>
          <w:tcPr>
            <w:tcW w:w="800" w:type="dxa"/>
            <w:tcBorders>
              <w:bottom w:val="nil"/>
            </w:tcBorders>
          </w:tcPr>
          <w:p>
            <w:pPr>
              <w:pStyle w:val="TableParagraph"/>
              <w:spacing w:before="72"/>
              <w:rPr>
                <w:sz w:val="16"/>
              </w:rPr>
            </w:pPr>
            <w:r>
              <w:rPr>
                <w:color w:val="231F20"/>
                <w:spacing w:val="-5"/>
                <w:sz w:val="16"/>
              </w:rPr>
              <w:t>$3</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$1,150</w:t>
            </w:r>
          </w:p>
        </w:tc>
        <w:tc>
          <w:tcPr>
            <w:tcW w:w="800" w:type="dxa"/>
            <w:tcBorders>
              <w:top w:val="nil"/>
              <w:bottom w:val="nil"/>
            </w:tcBorders>
          </w:tcPr>
          <w:p>
            <w:pPr>
              <w:pStyle w:val="TableParagraph"/>
              <w:ind w:right="28"/>
              <w:rPr>
                <w:sz w:val="16"/>
              </w:rPr>
            </w:pPr>
            <w:r>
              <w:rPr>
                <w:color w:val="231F20"/>
                <w:spacing w:val="-5"/>
                <w:sz w:val="16"/>
              </w:rPr>
              <w:t>$97</w:t>
            </w:r>
          </w:p>
        </w:tc>
        <w:tc>
          <w:tcPr>
            <w:tcW w:w="800" w:type="dxa"/>
            <w:tcBorders>
              <w:top w:val="nil"/>
              <w:bottom w:val="nil"/>
            </w:tcBorders>
          </w:tcPr>
          <w:p>
            <w:pPr>
              <w:pStyle w:val="TableParagraph"/>
              <w:ind w:right="30"/>
              <w:rPr>
                <w:sz w:val="16"/>
              </w:rPr>
            </w:pPr>
            <w:r>
              <w:rPr>
                <w:color w:val="231F20"/>
                <w:spacing w:val="-5"/>
                <w:sz w:val="16"/>
              </w:rPr>
              <w:t>$78</w:t>
            </w:r>
          </w:p>
        </w:tc>
        <w:tc>
          <w:tcPr>
            <w:tcW w:w="800" w:type="dxa"/>
            <w:tcBorders>
              <w:top w:val="nil"/>
              <w:bottom w:val="nil"/>
            </w:tcBorders>
          </w:tcPr>
          <w:p>
            <w:pPr>
              <w:pStyle w:val="TableParagraph"/>
              <w:rPr>
                <w:sz w:val="16"/>
              </w:rPr>
            </w:pPr>
            <w:r>
              <w:rPr>
                <w:color w:val="231F20"/>
                <w:spacing w:val="-5"/>
                <w:sz w:val="16"/>
              </w:rPr>
              <w:t>$58</w:t>
            </w:r>
          </w:p>
        </w:tc>
        <w:tc>
          <w:tcPr>
            <w:tcW w:w="800" w:type="dxa"/>
            <w:tcBorders>
              <w:top w:val="nil"/>
              <w:bottom w:val="nil"/>
            </w:tcBorders>
          </w:tcPr>
          <w:p>
            <w:pPr>
              <w:pStyle w:val="TableParagraph"/>
              <w:rPr>
                <w:sz w:val="16"/>
              </w:rPr>
            </w:pPr>
            <w:r>
              <w:rPr>
                <w:color w:val="231F20"/>
                <w:spacing w:val="-5"/>
                <w:sz w:val="16"/>
              </w:rPr>
              <w:t>$39</w:t>
            </w:r>
          </w:p>
        </w:tc>
        <w:tc>
          <w:tcPr>
            <w:tcW w:w="800" w:type="dxa"/>
            <w:tcBorders>
              <w:top w:val="nil"/>
              <w:bottom w:val="nil"/>
            </w:tcBorders>
          </w:tcPr>
          <w:p>
            <w:pPr>
              <w:pStyle w:val="TableParagraph"/>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$1,180</w:t>
            </w:r>
          </w:p>
        </w:tc>
        <w:tc>
          <w:tcPr>
            <w:tcW w:w="800" w:type="dxa"/>
            <w:tcBorders>
              <w:top w:val="nil"/>
              <w:bottom w:val="nil"/>
            </w:tcBorders>
          </w:tcPr>
          <w:p>
            <w:pPr>
              <w:pStyle w:val="TableParagraph"/>
              <w:ind w:right="28"/>
              <w:rPr>
                <w:sz w:val="16"/>
              </w:rPr>
            </w:pPr>
            <w:r>
              <w:rPr>
                <w:color w:val="231F20"/>
                <w:spacing w:val="-4"/>
                <w:sz w:val="16"/>
              </w:rPr>
              <w:t>$101</w:t>
            </w:r>
          </w:p>
        </w:tc>
        <w:tc>
          <w:tcPr>
            <w:tcW w:w="800" w:type="dxa"/>
            <w:tcBorders>
              <w:top w:val="nil"/>
              <w:bottom w:val="nil"/>
            </w:tcBorders>
          </w:tcPr>
          <w:p>
            <w:pPr>
              <w:pStyle w:val="TableParagraph"/>
              <w:ind w:right="30"/>
              <w:rPr>
                <w:sz w:val="16"/>
              </w:rPr>
            </w:pPr>
            <w:r>
              <w:rPr>
                <w:color w:val="231F20"/>
                <w:spacing w:val="-5"/>
                <w:sz w:val="16"/>
              </w:rPr>
              <w:t>$81</w:t>
            </w:r>
          </w:p>
        </w:tc>
        <w:tc>
          <w:tcPr>
            <w:tcW w:w="800" w:type="dxa"/>
            <w:tcBorders>
              <w:top w:val="nil"/>
              <w:bottom w:val="nil"/>
            </w:tcBorders>
          </w:tcPr>
          <w:p>
            <w:pPr>
              <w:pStyle w:val="TableParagraph"/>
              <w:rPr>
                <w:sz w:val="16"/>
              </w:rPr>
            </w:pPr>
            <w:r>
              <w:rPr>
                <w:color w:val="231F20"/>
                <w:spacing w:val="-5"/>
                <w:sz w:val="16"/>
              </w:rPr>
              <w:t>$61</w:t>
            </w:r>
          </w:p>
        </w:tc>
        <w:tc>
          <w:tcPr>
            <w:tcW w:w="800" w:type="dxa"/>
            <w:tcBorders>
              <w:top w:val="nil"/>
              <w:bottom w:val="nil"/>
            </w:tcBorders>
          </w:tcPr>
          <w:p>
            <w:pPr>
              <w:pStyle w:val="TableParagraph"/>
              <w:rPr>
                <w:sz w:val="16"/>
              </w:rPr>
            </w:pPr>
            <w:r>
              <w:rPr>
                <w:color w:val="231F20"/>
                <w:spacing w:val="-5"/>
                <w:sz w:val="16"/>
              </w:rPr>
              <w:t>$42</w:t>
            </w:r>
          </w:p>
        </w:tc>
        <w:tc>
          <w:tcPr>
            <w:tcW w:w="800" w:type="dxa"/>
            <w:tcBorders>
              <w:top w:val="nil"/>
              <w:bottom w:val="nil"/>
            </w:tcBorders>
          </w:tcPr>
          <w:p>
            <w:pPr>
              <w:pStyle w:val="TableParagraph"/>
              <w:rPr>
                <w:sz w:val="16"/>
              </w:rPr>
            </w:pPr>
            <w:r>
              <w:rPr>
                <w:color w:val="231F20"/>
                <w:spacing w:val="-5"/>
                <w:sz w:val="16"/>
              </w:rPr>
              <w:t>$26</w:t>
            </w:r>
          </w:p>
        </w:tc>
        <w:tc>
          <w:tcPr>
            <w:tcW w:w="800" w:type="dxa"/>
            <w:tcBorders>
              <w:top w:val="nil"/>
              <w:bottom w:val="nil"/>
            </w:tcBorders>
          </w:tcPr>
          <w:p>
            <w:pPr>
              <w:pStyle w:val="TableParagraph"/>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$1,210</w:t>
            </w:r>
          </w:p>
        </w:tc>
        <w:tc>
          <w:tcPr>
            <w:tcW w:w="800" w:type="dxa"/>
            <w:tcBorders>
              <w:top w:val="nil"/>
              <w:bottom w:val="nil"/>
            </w:tcBorders>
          </w:tcPr>
          <w:p>
            <w:pPr>
              <w:pStyle w:val="TableParagraph"/>
              <w:ind w:right="28"/>
              <w:rPr>
                <w:sz w:val="16"/>
              </w:rPr>
            </w:pPr>
            <w:r>
              <w:rPr>
                <w:color w:val="231F20"/>
                <w:spacing w:val="-4"/>
                <w:sz w:val="16"/>
              </w:rPr>
              <w:t>$105</w:t>
            </w:r>
          </w:p>
        </w:tc>
        <w:tc>
          <w:tcPr>
            <w:tcW w:w="800" w:type="dxa"/>
            <w:tcBorders>
              <w:top w:val="nil"/>
              <w:bottom w:val="nil"/>
            </w:tcBorders>
          </w:tcPr>
          <w:p>
            <w:pPr>
              <w:pStyle w:val="TableParagraph"/>
              <w:ind w:right="30"/>
              <w:rPr>
                <w:sz w:val="16"/>
              </w:rPr>
            </w:pPr>
            <w:r>
              <w:rPr>
                <w:color w:val="231F20"/>
                <w:spacing w:val="-5"/>
                <w:sz w:val="16"/>
              </w:rPr>
              <w:t>$85</w:t>
            </w:r>
          </w:p>
        </w:tc>
        <w:tc>
          <w:tcPr>
            <w:tcW w:w="800" w:type="dxa"/>
            <w:tcBorders>
              <w:top w:val="nil"/>
              <w:bottom w:val="nil"/>
            </w:tcBorders>
          </w:tcPr>
          <w:p>
            <w:pPr>
              <w:pStyle w:val="TableParagraph"/>
              <w:rPr>
                <w:sz w:val="16"/>
              </w:rPr>
            </w:pPr>
            <w:r>
              <w:rPr>
                <w:color w:val="231F20"/>
                <w:spacing w:val="-5"/>
                <w:sz w:val="16"/>
              </w:rPr>
              <w:t>$65</w:t>
            </w:r>
          </w:p>
        </w:tc>
        <w:tc>
          <w:tcPr>
            <w:tcW w:w="800" w:type="dxa"/>
            <w:tcBorders>
              <w:top w:val="nil"/>
              <w:bottom w:val="nil"/>
            </w:tcBorders>
          </w:tcPr>
          <w:p>
            <w:pPr>
              <w:pStyle w:val="TableParagraph"/>
              <w:rPr>
                <w:sz w:val="16"/>
              </w:rPr>
            </w:pPr>
            <w:r>
              <w:rPr>
                <w:color w:val="231F20"/>
                <w:spacing w:val="-5"/>
                <w:sz w:val="16"/>
              </w:rPr>
              <w:t>$45</w:t>
            </w:r>
          </w:p>
        </w:tc>
        <w:tc>
          <w:tcPr>
            <w:tcW w:w="800" w:type="dxa"/>
            <w:tcBorders>
              <w:top w:val="nil"/>
              <w:bottom w:val="nil"/>
            </w:tcBorders>
          </w:tcPr>
          <w:p>
            <w:pPr>
              <w:pStyle w:val="TableParagraph"/>
              <w:rPr>
                <w:sz w:val="16"/>
              </w:rPr>
            </w:pPr>
            <w:r>
              <w:rPr>
                <w:color w:val="231F20"/>
                <w:spacing w:val="-5"/>
                <w:sz w:val="16"/>
              </w:rPr>
              <w:t>$29</w:t>
            </w:r>
          </w:p>
        </w:tc>
        <w:tc>
          <w:tcPr>
            <w:tcW w:w="800" w:type="dxa"/>
            <w:tcBorders>
              <w:top w:val="nil"/>
              <w:bottom w:val="nil"/>
            </w:tcBorders>
          </w:tcPr>
          <w:p>
            <w:pPr>
              <w:pStyle w:val="TableParagraph"/>
              <w:rPr>
                <w:sz w:val="16"/>
              </w:rPr>
            </w:pPr>
            <w:r>
              <w:rPr>
                <w:color w:val="231F20"/>
                <w:spacing w:val="-5"/>
                <w:sz w:val="16"/>
              </w:rPr>
              <w:t>$12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$1,210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$1,240</w:t>
            </w:r>
          </w:p>
        </w:tc>
        <w:tc>
          <w:tcPr>
            <w:tcW w:w="800" w:type="dxa"/>
            <w:tcBorders>
              <w:top w:val="nil"/>
            </w:tcBorders>
          </w:tcPr>
          <w:p>
            <w:pPr>
              <w:pStyle w:val="TableParagraph"/>
              <w:spacing w:line="240" w:lineRule="auto"/>
              <w:ind w:right="28"/>
              <w:rPr>
                <w:sz w:val="16"/>
              </w:rPr>
            </w:pPr>
            <w:r>
              <w:rPr>
                <w:color w:val="231F20"/>
                <w:spacing w:val="-4"/>
                <w:sz w:val="16"/>
              </w:rPr>
              <w:t>$108</w:t>
            </w:r>
          </w:p>
        </w:tc>
        <w:tc>
          <w:tcPr>
            <w:tcW w:w="800" w:type="dxa"/>
            <w:tcBorders>
              <w:top w:val="nil"/>
            </w:tcBorders>
          </w:tcPr>
          <w:p>
            <w:pPr>
              <w:pStyle w:val="TableParagraph"/>
              <w:spacing w:line="240" w:lineRule="auto"/>
              <w:ind w:right="30"/>
              <w:rPr>
                <w:sz w:val="16"/>
              </w:rPr>
            </w:pPr>
            <w:r>
              <w:rPr>
                <w:color w:val="231F20"/>
                <w:spacing w:val="-5"/>
                <w:sz w:val="16"/>
              </w:rPr>
              <w:t>$88</w:t>
            </w:r>
          </w:p>
        </w:tc>
        <w:tc>
          <w:tcPr>
            <w:tcW w:w="800" w:type="dxa"/>
            <w:tcBorders>
              <w:top w:val="nil"/>
            </w:tcBorders>
          </w:tcPr>
          <w:p>
            <w:pPr>
              <w:pStyle w:val="TableParagraph"/>
              <w:spacing w:line="240" w:lineRule="auto"/>
              <w:rPr>
                <w:sz w:val="16"/>
              </w:rPr>
            </w:pPr>
            <w:r>
              <w:rPr>
                <w:color w:val="231F20"/>
                <w:spacing w:val="-5"/>
                <w:sz w:val="16"/>
              </w:rPr>
              <w:t>$69</w:t>
            </w:r>
          </w:p>
        </w:tc>
        <w:tc>
          <w:tcPr>
            <w:tcW w:w="800" w:type="dxa"/>
            <w:tcBorders>
              <w:top w:val="nil"/>
            </w:tcBorders>
          </w:tcPr>
          <w:p>
            <w:pPr>
              <w:pStyle w:val="TableParagraph"/>
              <w:spacing w:line="240" w:lineRule="auto"/>
              <w:rPr>
                <w:sz w:val="16"/>
              </w:rPr>
            </w:pPr>
            <w:r>
              <w:rPr>
                <w:color w:val="231F20"/>
                <w:spacing w:val="-5"/>
                <w:sz w:val="16"/>
              </w:rPr>
              <w:t>$49</w:t>
            </w:r>
          </w:p>
        </w:tc>
        <w:tc>
          <w:tcPr>
            <w:tcW w:w="800" w:type="dxa"/>
            <w:tcBorders>
              <w:top w:val="nil"/>
            </w:tcBorders>
          </w:tcPr>
          <w:p>
            <w:pPr>
              <w:pStyle w:val="TableParagraph"/>
              <w:spacing w:line="240" w:lineRule="auto"/>
              <w:rPr>
                <w:sz w:val="16"/>
              </w:rPr>
            </w:pPr>
            <w:r>
              <w:rPr>
                <w:color w:val="231F20"/>
                <w:spacing w:val="-5"/>
                <w:sz w:val="16"/>
              </w:rPr>
              <w:t>$32</w:t>
            </w:r>
          </w:p>
        </w:tc>
        <w:tc>
          <w:tcPr>
            <w:tcW w:w="800" w:type="dxa"/>
            <w:tcBorders>
              <w:top w:val="nil"/>
            </w:tcBorders>
          </w:tcPr>
          <w:p>
            <w:pPr>
              <w:pStyle w:val="TableParagraph"/>
              <w:spacing w:line="240" w:lineRule="auto"/>
              <w:rPr>
                <w:sz w:val="16"/>
              </w:rPr>
            </w:pPr>
            <w:r>
              <w:rPr>
                <w:color w:val="231F20"/>
                <w:spacing w:val="-5"/>
                <w:sz w:val="16"/>
              </w:rPr>
              <w:t>$15</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$1,240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$1,270</w:t>
            </w:r>
          </w:p>
        </w:tc>
        <w:tc>
          <w:tcPr>
            <w:tcW w:w="800" w:type="dxa"/>
            <w:tcBorders>
              <w:bottom w:val="nil"/>
            </w:tcBorders>
          </w:tcPr>
          <w:p>
            <w:pPr>
              <w:pStyle w:val="TableParagraph"/>
              <w:spacing w:before="72"/>
              <w:ind w:right="28"/>
              <w:rPr>
                <w:sz w:val="16"/>
              </w:rPr>
            </w:pPr>
            <w:r>
              <w:rPr>
                <w:color w:val="231F20"/>
                <w:spacing w:val="-4"/>
                <w:sz w:val="16"/>
              </w:rPr>
              <w:t>$112</w:t>
            </w:r>
          </w:p>
        </w:tc>
        <w:tc>
          <w:tcPr>
            <w:tcW w:w="800" w:type="dxa"/>
            <w:tcBorders>
              <w:bottom w:val="nil"/>
            </w:tcBorders>
          </w:tcPr>
          <w:p>
            <w:pPr>
              <w:pStyle w:val="TableParagraph"/>
              <w:spacing w:before="72"/>
              <w:ind w:right="30"/>
              <w:rPr>
                <w:sz w:val="16"/>
              </w:rPr>
            </w:pPr>
            <w:r>
              <w:rPr>
                <w:color w:val="231F20"/>
                <w:spacing w:val="-5"/>
                <w:sz w:val="16"/>
              </w:rPr>
              <w:t>$92</w:t>
            </w:r>
          </w:p>
        </w:tc>
        <w:tc>
          <w:tcPr>
            <w:tcW w:w="800" w:type="dxa"/>
            <w:tcBorders>
              <w:bottom w:val="nil"/>
            </w:tcBorders>
          </w:tcPr>
          <w:p>
            <w:pPr>
              <w:pStyle w:val="TableParagraph"/>
              <w:spacing w:before="72"/>
              <w:rPr>
                <w:sz w:val="16"/>
              </w:rPr>
            </w:pPr>
            <w:r>
              <w:rPr>
                <w:color w:val="231F20"/>
                <w:spacing w:val="-5"/>
                <w:sz w:val="16"/>
              </w:rPr>
              <w:t>$72</w:t>
            </w:r>
          </w:p>
        </w:tc>
        <w:tc>
          <w:tcPr>
            <w:tcW w:w="800" w:type="dxa"/>
            <w:tcBorders>
              <w:bottom w:val="nil"/>
            </w:tcBorders>
          </w:tcPr>
          <w:p>
            <w:pPr>
              <w:pStyle w:val="TableParagraph"/>
              <w:spacing w:before="72"/>
              <w:rPr>
                <w:sz w:val="16"/>
              </w:rPr>
            </w:pPr>
            <w:r>
              <w:rPr>
                <w:color w:val="231F20"/>
                <w:spacing w:val="-5"/>
                <w:sz w:val="16"/>
              </w:rPr>
              <w:t>$52</w:t>
            </w:r>
          </w:p>
        </w:tc>
        <w:tc>
          <w:tcPr>
            <w:tcW w:w="800" w:type="dxa"/>
            <w:tcBorders>
              <w:bottom w:val="nil"/>
            </w:tcBorders>
          </w:tcPr>
          <w:p>
            <w:pPr>
              <w:pStyle w:val="TableParagraph"/>
              <w:spacing w:before="72"/>
              <w:rPr>
                <w:sz w:val="16"/>
              </w:rPr>
            </w:pPr>
            <w:r>
              <w:rPr>
                <w:color w:val="231F20"/>
                <w:spacing w:val="-5"/>
                <w:sz w:val="16"/>
              </w:rPr>
              <w:t>$35</w:t>
            </w:r>
          </w:p>
        </w:tc>
        <w:tc>
          <w:tcPr>
            <w:tcW w:w="800" w:type="dxa"/>
            <w:tcBorders>
              <w:bottom w:val="nil"/>
            </w:tcBorders>
          </w:tcPr>
          <w:p>
            <w:pPr>
              <w:pStyle w:val="TableParagraph"/>
              <w:spacing w:before="72"/>
              <w:rPr>
                <w:sz w:val="16"/>
              </w:rPr>
            </w:pPr>
            <w:r>
              <w:rPr>
                <w:color w:val="231F20"/>
                <w:spacing w:val="-5"/>
                <w:sz w:val="16"/>
              </w:rPr>
              <w:t>$18</w:t>
            </w:r>
          </w:p>
        </w:tc>
        <w:tc>
          <w:tcPr>
            <w:tcW w:w="800" w:type="dxa"/>
            <w:tcBorders>
              <w:bottom w:val="nil"/>
            </w:tcBorders>
          </w:tcPr>
          <w:p>
            <w:pPr>
              <w:pStyle w:val="TableParagraph"/>
              <w:spacing w:before="72"/>
              <w:rPr>
                <w:sz w:val="16"/>
              </w:rPr>
            </w:pPr>
            <w:r>
              <w:rPr>
                <w:color w:val="231F20"/>
                <w:spacing w:val="-5"/>
                <w:sz w:val="16"/>
              </w:rPr>
              <w:t>$2</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$1,300</w:t>
            </w:r>
          </w:p>
        </w:tc>
        <w:tc>
          <w:tcPr>
            <w:tcW w:w="800" w:type="dxa"/>
            <w:tcBorders>
              <w:top w:val="nil"/>
              <w:bottom w:val="nil"/>
            </w:tcBorders>
          </w:tcPr>
          <w:p>
            <w:pPr>
              <w:pStyle w:val="TableParagraph"/>
              <w:ind w:right="28"/>
              <w:rPr>
                <w:sz w:val="16"/>
              </w:rPr>
            </w:pPr>
            <w:r>
              <w:rPr>
                <w:color w:val="231F20"/>
                <w:spacing w:val="-4"/>
                <w:sz w:val="16"/>
              </w:rPr>
              <w:t>$115</w:t>
            </w:r>
          </w:p>
        </w:tc>
        <w:tc>
          <w:tcPr>
            <w:tcW w:w="800" w:type="dxa"/>
            <w:tcBorders>
              <w:top w:val="nil"/>
              <w:bottom w:val="nil"/>
            </w:tcBorders>
          </w:tcPr>
          <w:p>
            <w:pPr>
              <w:pStyle w:val="TableParagraph"/>
              <w:ind w:right="30"/>
              <w:rPr>
                <w:sz w:val="16"/>
              </w:rPr>
            </w:pPr>
            <w:r>
              <w:rPr>
                <w:color w:val="231F20"/>
                <w:spacing w:val="-5"/>
                <w:sz w:val="16"/>
              </w:rPr>
              <w:t>$96</w:t>
            </w:r>
          </w:p>
        </w:tc>
        <w:tc>
          <w:tcPr>
            <w:tcW w:w="800" w:type="dxa"/>
            <w:tcBorders>
              <w:top w:val="nil"/>
              <w:bottom w:val="nil"/>
            </w:tcBorders>
          </w:tcPr>
          <w:p>
            <w:pPr>
              <w:pStyle w:val="TableParagraph"/>
              <w:rPr>
                <w:sz w:val="16"/>
              </w:rPr>
            </w:pPr>
            <w:r>
              <w:rPr>
                <w:color w:val="231F20"/>
                <w:spacing w:val="-5"/>
                <w:sz w:val="16"/>
              </w:rPr>
              <w:t>$76</w:t>
            </w:r>
          </w:p>
        </w:tc>
        <w:tc>
          <w:tcPr>
            <w:tcW w:w="800" w:type="dxa"/>
            <w:tcBorders>
              <w:top w:val="nil"/>
              <w:bottom w:val="nil"/>
            </w:tcBorders>
          </w:tcPr>
          <w:p>
            <w:pPr>
              <w:pStyle w:val="TableParagraph"/>
              <w:rPr>
                <w:sz w:val="16"/>
              </w:rPr>
            </w:pPr>
            <w:r>
              <w:rPr>
                <w:color w:val="231F20"/>
                <w:spacing w:val="-5"/>
                <w:sz w:val="16"/>
              </w:rPr>
              <w:t>$56</w:t>
            </w:r>
          </w:p>
        </w:tc>
        <w:tc>
          <w:tcPr>
            <w:tcW w:w="800" w:type="dxa"/>
            <w:tcBorders>
              <w:top w:val="nil"/>
              <w:bottom w:val="nil"/>
            </w:tcBorders>
          </w:tcPr>
          <w:p>
            <w:pPr>
              <w:pStyle w:val="TableParagraph"/>
              <w:rPr>
                <w:sz w:val="16"/>
              </w:rPr>
            </w:pPr>
            <w:r>
              <w:rPr>
                <w:color w:val="231F20"/>
                <w:spacing w:val="-5"/>
                <w:sz w:val="16"/>
              </w:rPr>
              <w:t>$38</w:t>
            </w:r>
          </w:p>
        </w:tc>
        <w:tc>
          <w:tcPr>
            <w:tcW w:w="800" w:type="dxa"/>
            <w:tcBorders>
              <w:top w:val="nil"/>
              <w:bottom w:val="nil"/>
            </w:tcBorders>
          </w:tcPr>
          <w:p>
            <w:pPr>
              <w:pStyle w:val="TableParagraph"/>
              <w:rPr>
                <w:sz w:val="16"/>
              </w:rPr>
            </w:pPr>
            <w:r>
              <w:rPr>
                <w:color w:val="231F20"/>
                <w:spacing w:val="-5"/>
                <w:sz w:val="16"/>
              </w:rPr>
              <w:t>$21</w:t>
            </w:r>
          </w:p>
        </w:tc>
        <w:tc>
          <w:tcPr>
            <w:tcW w:w="800" w:type="dxa"/>
            <w:tcBorders>
              <w:top w:val="nil"/>
              <w:bottom w:val="nil"/>
            </w:tcBorders>
          </w:tcPr>
          <w:p>
            <w:pPr>
              <w:pStyle w:val="TableParagraph"/>
              <w:rPr>
                <w:sz w:val="16"/>
              </w:rPr>
            </w:pPr>
            <w:r>
              <w:rPr>
                <w:color w:val="231F20"/>
                <w:spacing w:val="-5"/>
                <w:sz w:val="16"/>
              </w:rPr>
              <w:t>$5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$1,330</w:t>
            </w:r>
          </w:p>
        </w:tc>
        <w:tc>
          <w:tcPr>
            <w:tcW w:w="800" w:type="dxa"/>
            <w:tcBorders>
              <w:top w:val="nil"/>
              <w:bottom w:val="nil"/>
            </w:tcBorders>
          </w:tcPr>
          <w:p>
            <w:pPr>
              <w:pStyle w:val="TableParagraph"/>
              <w:ind w:right="28"/>
              <w:rPr>
                <w:sz w:val="16"/>
              </w:rPr>
            </w:pPr>
            <w:r>
              <w:rPr>
                <w:color w:val="231F20"/>
                <w:spacing w:val="-4"/>
                <w:sz w:val="16"/>
              </w:rPr>
              <w:t>$119</w:t>
            </w:r>
          </w:p>
        </w:tc>
        <w:tc>
          <w:tcPr>
            <w:tcW w:w="800" w:type="dxa"/>
            <w:tcBorders>
              <w:top w:val="nil"/>
              <w:bottom w:val="nil"/>
            </w:tcBorders>
          </w:tcPr>
          <w:p>
            <w:pPr>
              <w:pStyle w:val="TableParagraph"/>
              <w:ind w:right="30"/>
              <w:rPr>
                <w:sz w:val="16"/>
              </w:rPr>
            </w:pPr>
            <w:r>
              <w:rPr>
                <w:color w:val="231F20"/>
                <w:spacing w:val="-5"/>
                <w:sz w:val="16"/>
              </w:rPr>
              <w:t>$99</w:t>
            </w:r>
          </w:p>
        </w:tc>
        <w:tc>
          <w:tcPr>
            <w:tcW w:w="800" w:type="dxa"/>
            <w:tcBorders>
              <w:top w:val="nil"/>
              <w:bottom w:val="nil"/>
            </w:tcBorders>
          </w:tcPr>
          <w:p>
            <w:pPr>
              <w:pStyle w:val="TableParagraph"/>
              <w:rPr>
                <w:sz w:val="16"/>
              </w:rPr>
            </w:pPr>
            <w:r>
              <w:rPr>
                <w:color w:val="231F20"/>
                <w:spacing w:val="-5"/>
                <w:sz w:val="16"/>
              </w:rPr>
              <w:t>$79</w:t>
            </w:r>
          </w:p>
        </w:tc>
        <w:tc>
          <w:tcPr>
            <w:tcW w:w="800" w:type="dxa"/>
            <w:tcBorders>
              <w:top w:val="nil"/>
              <w:bottom w:val="nil"/>
            </w:tcBorders>
          </w:tcPr>
          <w:p>
            <w:pPr>
              <w:pStyle w:val="TableParagraph"/>
              <w:rPr>
                <w:sz w:val="16"/>
              </w:rPr>
            </w:pPr>
            <w:r>
              <w:rPr>
                <w:color w:val="231F20"/>
                <w:spacing w:val="-5"/>
                <w:sz w:val="16"/>
              </w:rPr>
              <w:t>$60</w:t>
            </w:r>
          </w:p>
        </w:tc>
        <w:tc>
          <w:tcPr>
            <w:tcW w:w="800" w:type="dxa"/>
            <w:tcBorders>
              <w:top w:val="nil"/>
              <w:bottom w:val="nil"/>
            </w:tcBorders>
          </w:tcPr>
          <w:p>
            <w:pPr>
              <w:pStyle w:val="TableParagraph"/>
              <w:rPr>
                <w:sz w:val="16"/>
              </w:rPr>
            </w:pPr>
            <w:r>
              <w:rPr>
                <w:color w:val="231F20"/>
                <w:spacing w:val="-5"/>
                <w:sz w:val="16"/>
              </w:rPr>
              <w:t>$41</w:t>
            </w:r>
          </w:p>
        </w:tc>
        <w:tc>
          <w:tcPr>
            <w:tcW w:w="800" w:type="dxa"/>
            <w:tcBorders>
              <w:top w:val="nil"/>
              <w:bottom w:val="nil"/>
            </w:tcBorders>
          </w:tcPr>
          <w:p>
            <w:pPr>
              <w:pStyle w:val="TableParagraph"/>
              <w:rPr>
                <w:sz w:val="16"/>
              </w:rPr>
            </w:pPr>
            <w:r>
              <w:rPr>
                <w:color w:val="231F20"/>
                <w:spacing w:val="-5"/>
                <w:sz w:val="16"/>
              </w:rPr>
              <w:t>$24</w:t>
            </w:r>
          </w:p>
        </w:tc>
        <w:tc>
          <w:tcPr>
            <w:tcW w:w="800" w:type="dxa"/>
            <w:tcBorders>
              <w:top w:val="nil"/>
              <w:bottom w:val="nil"/>
            </w:tcBorders>
          </w:tcPr>
          <w:p>
            <w:pPr>
              <w:pStyle w:val="TableParagraph"/>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$1,360</w:t>
            </w:r>
          </w:p>
        </w:tc>
        <w:tc>
          <w:tcPr>
            <w:tcW w:w="800" w:type="dxa"/>
            <w:tcBorders>
              <w:top w:val="nil"/>
              <w:bottom w:val="nil"/>
            </w:tcBorders>
          </w:tcPr>
          <w:p>
            <w:pPr>
              <w:pStyle w:val="TableParagraph"/>
              <w:ind w:right="28"/>
              <w:rPr>
                <w:sz w:val="16"/>
              </w:rPr>
            </w:pPr>
            <w:r>
              <w:rPr>
                <w:color w:val="231F20"/>
                <w:spacing w:val="-4"/>
                <w:sz w:val="16"/>
              </w:rPr>
              <w:t>$123</w:t>
            </w:r>
          </w:p>
        </w:tc>
        <w:tc>
          <w:tcPr>
            <w:tcW w:w="800" w:type="dxa"/>
            <w:tcBorders>
              <w:top w:val="nil"/>
              <w:bottom w:val="nil"/>
            </w:tcBorders>
          </w:tcPr>
          <w:p>
            <w:pPr>
              <w:pStyle w:val="TableParagraph"/>
              <w:ind w:right="30"/>
              <w:rPr>
                <w:sz w:val="16"/>
              </w:rPr>
            </w:pPr>
            <w:r>
              <w:rPr>
                <w:color w:val="231F20"/>
                <w:spacing w:val="-4"/>
                <w:sz w:val="16"/>
              </w:rPr>
              <w:t>$103</w:t>
            </w:r>
          </w:p>
        </w:tc>
        <w:tc>
          <w:tcPr>
            <w:tcW w:w="800" w:type="dxa"/>
            <w:tcBorders>
              <w:top w:val="nil"/>
              <w:bottom w:val="nil"/>
            </w:tcBorders>
          </w:tcPr>
          <w:p>
            <w:pPr>
              <w:pStyle w:val="TableParagraph"/>
              <w:rPr>
                <w:sz w:val="16"/>
              </w:rPr>
            </w:pPr>
            <w:r>
              <w:rPr>
                <w:color w:val="231F20"/>
                <w:spacing w:val="-5"/>
                <w:sz w:val="16"/>
              </w:rPr>
              <w:t>$83</w:t>
            </w:r>
          </w:p>
        </w:tc>
        <w:tc>
          <w:tcPr>
            <w:tcW w:w="800" w:type="dxa"/>
            <w:tcBorders>
              <w:top w:val="nil"/>
              <w:bottom w:val="nil"/>
            </w:tcBorders>
          </w:tcPr>
          <w:p>
            <w:pPr>
              <w:pStyle w:val="TableParagraph"/>
              <w:rPr>
                <w:sz w:val="16"/>
              </w:rPr>
            </w:pPr>
            <w:r>
              <w:rPr>
                <w:color w:val="231F20"/>
                <w:spacing w:val="-5"/>
                <w:sz w:val="16"/>
              </w:rPr>
              <w:t>$63</w:t>
            </w:r>
          </w:p>
        </w:tc>
        <w:tc>
          <w:tcPr>
            <w:tcW w:w="800" w:type="dxa"/>
            <w:tcBorders>
              <w:top w:val="nil"/>
              <w:bottom w:val="nil"/>
            </w:tcBorders>
          </w:tcPr>
          <w:p>
            <w:pPr>
              <w:pStyle w:val="TableParagraph"/>
              <w:rPr>
                <w:sz w:val="16"/>
              </w:rPr>
            </w:pPr>
            <w:r>
              <w:rPr>
                <w:color w:val="231F20"/>
                <w:spacing w:val="-5"/>
                <w:sz w:val="16"/>
              </w:rPr>
              <w:t>$44</w:t>
            </w:r>
          </w:p>
        </w:tc>
        <w:tc>
          <w:tcPr>
            <w:tcW w:w="800" w:type="dxa"/>
            <w:tcBorders>
              <w:top w:val="nil"/>
              <w:bottom w:val="nil"/>
            </w:tcBorders>
          </w:tcPr>
          <w:p>
            <w:pPr>
              <w:pStyle w:val="TableParagraph"/>
              <w:rPr>
                <w:sz w:val="16"/>
              </w:rPr>
            </w:pPr>
            <w:r>
              <w:rPr>
                <w:color w:val="231F20"/>
                <w:spacing w:val="-5"/>
                <w:sz w:val="16"/>
              </w:rPr>
              <w:t>$27</w:t>
            </w:r>
          </w:p>
        </w:tc>
        <w:tc>
          <w:tcPr>
            <w:tcW w:w="800" w:type="dxa"/>
            <w:tcBorders>
              <w:top w:val="nil"/>
              <w:bottom w:val="nil"/>
            </w:tcBorders>
          </w:tcPr>
          <w:p>
            <w:pPr>
              <w:pStyle w:val="TableParagraph"/>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$1,360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$1,390</w:t>
            </w:r>
          </w:p>
        </w:tc>
        <w:tc>
          <w:tcPr>
            <w:tcW w:w="800" w:type="dxa"/>
            <w:tcBorders>
              <w:top w:val="nil"/>
            </w:tcBorders>
          </w:tcPr>
          <w:p>
            <w:pPr>
              <w:pStyle w:val="TableParagraph"/>
              <w:spacing w:line="240" w:lineRule="auto"/>
              <w:ind w:right="28"/>
              <w:rPr>
                <w:sz w:val="16"/>
              </w:rPr>
            </w:pPr>
            <w:r>
              <w:rPr>
                <w:color w:val="231F20"/>
                <w:spacing w:val="-4"/>
                <w:sz w:val="16"/>
              </w:rPr>
              <w:t>$126</w:t>
            </w:r>
          </w:p>
        </w:tc>
        <w:tc>
          <w:tcPr>
            <w:tcW w:w="800" w:type="dxa"/>
            <w:tcBorders>
              <w:top w:val="nil"/>
            </w:tcBorders>
          </w:tcPr>
          <w:p>
            <w:pPr>
              <w:pStyle w:val="TableParagraph"/>
              <w:spacing w:line="240" w:lineRule="auto"/>
              <w:ind w:right="30"/>
              <w:rPr>
                <w:sz w:val="16"/>
              </w:rPr>
            </w:pPr>
            <w:r>
              <w:rPr>
                <w:color w:val="231F20"/>
                <w:spacing w:val="-4"/>
                <w:sz w:val="16"/>
              </w:rPr>
              <w:t>$106</w:t>
            </w:r>
          </w:p>
        </w:tc>
        <w:tc>
          <w:tcPr>
            <w:tcW w:w="800" w:type="dxa"/>
            <w:tcBorders>
              <w:top w:val="nil"/>
            </w:tcBorders>
          </w:tcPr>
          <w:p>
            <w:pPr>
              <w:pStyle w:val="TableParagraph"/>
              <w:spacing w:line="240" w:lineRule="auto"/>
              <w:rPr>
                <w:sz w:val="16"/>
              </w:rPr>
            </w:pPr>
            <w:r>
              <w:rPr>
                <w:color w:val="231F20"/>
                <w:spacing w:val="-5"/>
                <w:sz w:val="16"/>
              </w:rPr>
              <w:t>$87</w:t>
            </w:r>
          </w:p>
        </w:tc>
        <w:tc>
          <w:tcPr>
            <w:tcW w:w="800" w:type="dxa"/>
            <w:tcBorders>
              <w:top w:val="nil"/>
            </w:tcBorders>
          </w:tcPr>
          <w:p>
            <w:pPr>
              <w:pStyle w:val="TableParagraph"/>
              <w:spacing w:line="240" w:lineRule="auto"/>
              <w:rPr>
                <w:sz w:val="16"/>
              </w:rPr>
            </w:pPr>
            <w:r>
              <w:rPr>
                <w:color w:val="231F20"/>
                <w:spacing w:val="-5"/>
                <w:sz w:val="16"/>
              </w:rPr>
              <w:t>$67</w:t>
            </w:r>
          </w:p>
        </w:tc>
        <w:tc>
          <w:tcPr>
            <w:tcW w:w="800" w:type="dxa"/>
            <w:tcBorders>
              <w:top w:val="nil"/>
            </w:tcBorders>
          </w:tcPr>
          <w:p>
            <w:pPr>
              <w:pStyle w:val="TableParagraph"/>
              <w:spacing w:line="240" w:lineRule="auto"/>
              <w:rPr>
                <w:sz w:val="16"/>
              </w:rPr>
            </w:pPr>
            <w:r>
              <w:rPr>
                <w:color w:val="231F20"/>
                <w:spacing w:val="-5"/>
                <w:sz w:val="16"/>
              </w:rPr>
              <w:t>$47</w:t>
            </w:r>
          </w:p>
        </w:tc>
        <w:tc>
          <w:tcPr>
            <w:tcW w:w="800" w:type="dxa"/>
            <w:tcBorders>
              <w:top w:val="nil"/>
            </w:tcBorders>
          </w:tcPr>
          <w:p>
            <w:pPr>
              <w:pStyle w:val="TableParagraph"/>
              <w:spacing w:line="240" w:lineRule="auto"/>
              <w:rPr>
                <w:sz w:val="16"/>
              </w:rPr>
            </w:pPr>
            <w:r>
              <w:rPr>
                <w:color w:val="231F20"/>
                <w:spacing w:val="-5"/>
                <w:sz w:val="16"/>
              </w:rPr>
              <w:t>$30</w:t>
            </w:r>
          </w:p>
        </w:tc>
        <w:tc>
          <w:tcPr>
            <w:tcW w:w="800" w:type="dxa"/>
            <w:tcBorders>
              <w:top w:val="nil"/>
            </w:tcBorders>
          </w:tcPr>
          <w:p>
            <w:pPr>
              <w:pStyle w:val="TableParagraph"/>
              <w:spacing w:line="240" w:lineRule="auto"/>
              <w:rPr>
                <w:sz w:val="16"/>
              </w:rPr>
            </w:pPr>
            <w:r>
              <w:rPr>
                <w:color w:val="231F20"/>
                <w:spacing w:val="-5"/>
                <w:sz w:val="16"/>
              </w:rPr>
              <w:t>$14</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$1,390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$1,420</w:t>
            </w:r>
          </w:p>
        </w:tc>
        <w:tc>
          <w:tcPr>
            <w:tcW w:w="800" w:type="dxa"/>
            <w:tcBorders>
              <w:bottom w:val="nil"/>
            </w:tcBorders>
          </w:tcPr>
          <w:p>
            <w:pPr>
              <w:pStyle w:val="TableParagraph"/>
              <w:spacing w:before="72"/>
              <w:ind w:right="28"/>
              <w:rPr>
                <w:sz w:val="16"/>
              </w:rPr>
            </w:pPr>
            <w:r>
              <w:rPr>
                <w:color w:val="231F20"/>
                <w:spacing w:val="-4"/>
                <w:sz w:val="16"/>
              </w:rPr>
              <w:t>$130</w:t>
            </w:r>
          </w:p>
        </w:tc>
        <w:tc>
          <w:tcPr>
            <w:tcW w:w="800" w:type="dxa"/>
            <w:tcBorders>
              <w:bottom w:val="nil"/>
            </w:tcBorders>
          </w:tcPr>
          <w:p>
            <w:pPr>
              <w:pStyle w:val="TableParagraph"/>
              <w:spacing w:before="72"/>
              <w:ind w:right="30"/>
              <w:rPr>
                <w:sz w:val="16"/>
              </w:rPr>
            </w:pPr>
            <w:r>
              <w:rPr>
                <w:color w:val="231F20"/>
                <w:spacing w:val="-4"/>
                <w:sz w:val="16"/>
              </w:rPr>
              <w:t>$110</w:t>
            </w:r>
          </w:p>
        </w:tc>
        <w:tc>
          <w:tcPr>
            <w:tcW w:w="800" w:type="dxa"/>
            <w:tcBorders>
              <w:bottom w:val="nil"/>
            </w:tcBorders>
          </w:tcPr>
          <w:p>
            <w:pPr>
              <w:pStyle w:val="TableParagraph"/>
              <w:spacing w:before="72"/>
              <w:rPr>
                <w:sz w:val="16"/>
              </w:rPr>
            </w:pPr>
            <w:r>
              <w:rPr>
                <w:color w:val="231F20"/>
                <w:spacing w:val="-5"/>
                <w:sz w:val="16"/>
              </w:rPr>
              <w:t>$90</w:t>
            </w:r>
          </w:p>
        </w:tc>
        <w:tc>
          <w:tcPr>
            <w:tcW w:w="800" w:type="dxa"/>
            <w:tcBorders>
              <w:bottom w:val="nil"/>
            </w:tcBorders>
          </w:tcPr>
          <w:p>
            <w:pPr>
              <w:pStyle w:val="TableParagraph"/>
              <w:spacing w:before="72"/>
              <w:rPr>
                <w:sz w:val="16"/>
              </w:rPr>
            </w:pPr>
            <w:r>
              <w:rPr>
                <w:color w:val="231F20"/>
                <w:spacing w:val="-5"/>
                <w:sz w:val="16"/>
              </w:rPr>
              <w:t>$70</w:t>
            </w:r>
          </w:p>
        </w:tc>
        <w:tc>
          <w:tcPr>
            <w:tcW w:w="800" w:type="dxa"/>
            <w:tcBorders>
              <w:bottom w:val="nil"/>
            </w:tcBorders>
          </w:tcPr>
          <w:p>
            <w:pPr>
              <w:pStyle w:val="TableParagraph"/>
              <w:spacing w:before="72"/>
              <w:rPr>
                <w:sz w:val="16"/>
              </w:rPr>
            </w:pPr>
            <w:r>
              <w:rPr>
                <w:color w:val="231F20"/>
                <w:spacing w:val="-5"/>
                <w:sz w:val="16"/>
              </w:rPr>
              <w:t>$51</w:t>
            </w:r>
          </w:p>
        </w:tc>
        <w:tc>
          <w:tcPr>
            <w:tcW w:w="800" w:type="dxa"/>
            <w:tcBorders>
              <w:bottom w:val="nil"/>
            </w:tcBorders>
          </w:tcPr>
          <w:p>
            <w:pPr>
              <w:pStyle w:val="TableParagraph"/>
              <w:spacing w:before="72"/>
              <w:rPr>
                <w:sz w:val="16"/>
              </w:rPr>
            </w:pPr>
            <w:r>
              <w:rPr>
                <w:color w:val="231F20"/>
                <w:spacing w:val="-5"/>
                <w:sz w:val="16"/>
              </w:rPr>
              <w:t>$33</w:t>
            </w:r>
          </w:p>
        </w:tc>
        <w:tc>
          <w:tcPr>
            <w:tcW w:w="800" w:type="dxa"/>
            <w:tcBorders>
              <w:bottom w:val="nil"/>
            </w:tcBorders>
          </w:tcPr>
          <w:p>
            <w:pPr>
              <w:pStyle w:val="TableParagraph"/>
              <w:spacing w:before="72"/>
              <w:rPr>
                <w:sz w:val="16"/>
              </w:rPr>
            </w:pPr>
            <w:r>
              <w:rPr>
                <w:color w:val="231F20"/>
                <w:spacing w:val="-5"/>
                <w:sz w:val="16"/>
              </w:rPr>
              <w:t>$17</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$1,450</w:t>
            </w:r>
          </w:p>
        </w:tc>
        <w:tc>
          <w:tcPr>
            <w:tcW w:w="800" w:type="dxa"/>
            <w:tcBorders>
              <w:top w:val="nil"/>
              <w:bottom w:val="nil"/>
            </w:tcBorders>
          </w:tcPr>
          <w:p>
            <w:pPr>
              <w:pStyle w:val="TableParagraph"/>
              <w:ind w:right="28"/>
              <w:rPr>
                <w:sz w:val="16"/>
              </w:rPr>
            </w:pPr>
            <w:r>
              <w:rPr>
                <w:color w:val="231F20"/>
                <w:spacing w:val="-4"/>
                <w:sz w:val="16"/>
              </w:rPr>
              <w:t>$133</w:t>
            </w:r>
          </w:p>
        </w:tc>
        <w:tc>
          <w:tcPr>
            <w:tcW w:w="800" w:type="dxa"/>
            <w:tcBorders>
              <w:top w:val="nil"/>
              <w:bottom w:val="nil"/>
            </w:tcBorders>
          </w:tcPr>
          <w:p>
            <w:pPr>
              <w:pStyle w:val="TableParagraph"/>
              <w:ind w:right="30"/>
              <w:rPr>
                <w:sz w:val="16"/>
              </w:rPr>
            </w:pPr>
            <w:r>
              <w:rPr>
                <w:color w:val="231F20"/>
                <w:spacing w:val="-4"/>
                <w:sz w:val="16"/>
              </w:rPr>
              <w:t>$114</w:t>
            </w:r>
          </w:p>
        </w:tc>
        <w:tc>
          <w:tcPr>
            <w:tcW w:w="800" w:type="dxa"/>
            <w:tcBorders>
              <w:top w:val="nil"/>
              <w:bottom w:val="nil"/>
            </w:tcBorders>
          </w:tcPr>
          <w:p>
            <w:pPr>
              <w:pStyle w:val="TableParagraph"/>
              <w:rPr>
                <w:sz w:val="16"/>
              </w:rPr>
            </w:pPr>
            <w:r>
              <w:rPr>
                <w:color w:val="231F20"/>
                <w:spacing w:val="-5"/>
                <w:sz w:val="16"/>
              </w:rPr>
              <w:t>$94</w:t>
            </w:r>
          </w:p>
        </w:tc>
        <w:tc>
          <w:tcPr>
            <w:tcW w:w="800" w:type="dxa"/>
            <w:tcBorders>
              <w:top w:val="nil"/>
              <w:bottom w:val="nil"/>
            </w:tcBorders>
          </w:tcPr>
          <w:p>
            <w:pPr>
              <w:pStyle w:val="TableParagraph"/>
              <w:rPr>
                <w:sz w:val="16"/>
              </w:rPr>
            </w:pPr>
            <w:r>
              <w:rPr>
                <w:color w:val="231F20"/>
                <w:spacing w:val="-5"/>
                <w:sz w:val="16"/>
              </w:rPr>
              <w:t>$74</w:t>
            </w:r>
          </w:p>
        </w:tc>
        <w:tc>
          <w:tcPr>
            <w:tcW w:w="800" w:type="dxa"/>
            <w:tcBorders>
              <w:top w:val="nil"/>
              <w:bottom w:val="nil"/>
            </w:tcBorders>
          </w:tcPr>
          <w:p>
            <w:pPr>
              <w:pStyle w:val="TableParagraph"/>
              <w:rPr>
                <w:sz w:val="16"/>
              </w:rPr>
            </w:pPr>
            <w:r>
              <w:rPr>
                <w:color w:val="231F20"/>
                <w:spacing w:val="-5"/>
                <w:sz w:val="16"/>
              </w:rPr>
              <w:t>$54</w:t>
            </w:r>
          </w:p>
        </w:tc>
        <w:tc>
          <w:tcPr>
            <w:tcW w:w="800" w:type="dxa"/>
            <w:tcBorders>
              <w:top w:val="nil"/>
              <w:bottom w:val="nil"/>
            </w:tcBorders>
          </w:tcPr>
          <w:p>
            <w:pPr>
              <w:pStyle w:val="TableParagraph"/>
              <w:rPr>
                <w:sz w:val="16"/>
              </w:rPr>
            </w:pPr>
            <w:r>
              <w:rPr>
                <w:color w:val="231F20"/>
                <w:spacing w:val="-5"/>
                <w:sz w:val="16"/>
              </w:rPr>
              <w:t>$36</w:t>
            </w:r>
          </w:p>
        </w:tc>
        <w:tc>
          <w:tcPr>
            <w:tcW w:w="800" w:type="dxa"/>
            <w:tcBorders>
              <w:top w:val="nil"/>
              <w:bottom w:val="nil"/>
            </w:tcBorders>
          </w:tcPr>
          <w:p>
            <w:pPr>
              <w:pStyle w:val="TableParagraph"/>
              <w:rPr>
                <w:sz w:val="16"/>
              </w:rPr>
            </w:pPr>
            <w:r>
              <w:rPr>
                <w:color w:val="231F20"/>
                <w:spacing w:val="-5"/>
                <w:sz w:val="16"/>
              </w:rPr>
              <w:t>$20</w:t>
            </w:r>
          </w:p>
        </w:tc>
        <w:tc>
          <w:tcPr>
            <w:tcW w:w="800" w:type="dxa"/>
            <w:tcBorders>
              <w:top w:val="nil"/>
              <w:bottom w:val="nil"/>
            </w:tcBorders>
          </w:tcPr>
          <w:p>
            <w:pPr>
              <w:pStyle w:val="TableParagraph"/>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$1,480</w:t>
            </w:r>
          </w:p>
        </w:tc>
        <w:tc>
          <w:tcPr>
            <w:tcW w:w="800" w:type="dxa"/>
            <w:tcBorders>
              <w:top w:val="nil"/>
              <w:bottom w:val="nil"/>
            </w:tcBorders>
          </w:tcPr>
          <w:p>
            <w:pPr>
              <w:pStyle w:val="TableParagraph"/>
              <w:ind w:right="28"/>
              <w:rPr>
                <w:sz w:val="16"/>
              </w:rPr>
            </w:pPr>
            <w:r>
              <w:rPr>
                <w:color w:val="231F20"/>
                <w:spacing w:val="-4"/>
                <w:sz w:val="16"/>
              </w:rPr>
              <w:t>$137</w:t>
            </w:r>
          </w:p>
        </w:tc>
        <w:tc>
          <w:tcPr>
            <w:tcW w:w="800" w:type="dxa"/>
            <w:tcBorders>
              <w:top w:val="nil"/>
              <w:bottom w:val="nil"/>
            </w:tcBorders>
          </w:tcPr>
          <w:p>
            <w:pPr>
              <w:pStyle w:val="TableParagraph"/>
              <w:ind w:right="30"/>
              <w:rPr>
                <w:sz w:val="16"/>
              </w:rPr>
            </w:pPr>
            <w:r>
              <w:rPr>
                <w:color w:val="231F20"/>
                <w:spacing w:val="-4"/>
                <w:sz w:val="16"/>
              </w:rPr>
              <w:t>$117</w:t>
            </w:r>
          </w:p>
        </w:tc>
        <w:tc>
          <w:tcPr>
            <w:tcW w:w="800" w:type="dxa"/>
            <w:tcBorders>
              <w:top w:val="nil"/>
              <w:bottom w:val="nil"/>
            </w:tcBorders>
          </w:tcPr>
          <w:p>
            <w:pPr>
              <w:pStyle w:val="TableParagraph"/>
              <w:rPr>
                <w:sz w:val="16"/>
              </w:rPr>
            </w:pPr>
            <w:r>
              <w:rPr>
                <w:color w:val="231F20"/>
                <w:spacing w:val="-5"/>
                <w:sz w:val="16"/>
              </w:rPr>
              <w:t>$97</w:t>
            </w:r>
          </w:p>
        </w:tc>
        <w:tc>
          <w:tcPr>
            <w:tcW w:w="800" w:type="dxa"/>
            <w:tcBorders>
              <w:top w:val="nil"/>
              <w:bottom w:val="nil"/>
            </w:tcBorders>
          </w:tcPr>
          <w:p>
            <w:pPr>
              <w:pStyle w:val="TableParagraph"/>
              <w:rPr>
                <w:sz w:val="16"/>
              </w:rPr>
            </w:pPr>
            <w:r>
              <w:rPr>
                <w:color w:val="231F20"/>
                <w:spacing w:val="-5"/>
                <w:sz w:val="16"/>
              </w:rPr>
              <w:t>$78</w:t>
            </w:r>
          </w:p>
        </w:tc>
        <w:tc>
          <w:tcPr>
            <w:tcW w:w="800" w:type="dxa"/>
            <w:tcBorders>
              <w:top w:val="nil"/>
              <w:bottom w:val="nil"/>
            </w:tcBorders>
          </w:tcPr>
          <w:p>
            <w:pPr>
              <w:pStyle w:val="TableParagraph"/>
              <w:rPr>
                <w:sz w:val="16"/>
              </w:rPr>
            </w:pPr>
            <w:r>
              <w:rPr>
                <w:color w:val="231F20"/>
                <w:spacing w:val="-5"/>
                <w:sz w:val="16"/>
              </w:rPr>
              <w:t>$58</w:t>
            </w:r>
          </w:p>
        </w:tc>
        <w:tc>
          <w:tcPr>
            <w:tcW w:w="800" w:type="dxa"/>
            <w:tcBorders>
              <w:top w:val="nil"/>
              <w:bottom w:val="nil"/>
            </w:tcBorders>
          </w:tcPr>
          <w:p>
            <w:pPr>
              <w:pStyle w:val="TableParagraph"/>
              <w:rPr>
                <w:sz w:val="16"/>
              </w:rPr>
            </w:pPr>
            <w:r>
              <w:rPr>
                <w:color w:val="231F20"/>
                <w:spacing w:val="-5"/>
                <w:sz w:val="16"/>
              </w:rPr>
              <w:t>$39</w:t>
            </w:r>
          </w:p>
        </w:tc>
        <w:tc>
          <w:tcPr>
            <w:tcW w:w="800" w:type="dxa"/>
            <w:tcBorders>
              <w:top w:val="nil"/>
              <w:bottom w:val="nil"/>
            </w:tcBorders>
          </w:tcPr>
          <w:p>
            <w:pPr>
              <w:pStyle w:val="TableParagraph"/>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$1,510</w:t>
            </w:r>
          </w:p>
        </w:tc>
        <w:tc>
          <w:tcPr>
            <w:tcW w:w="800" w:type="dxa"/>
            <w:tcBorders>
              <w:top w:val="nil"/>
              <w:bottom w:val="nil"/>
            </w:tcBorders>
          </w:tcPr>
          <w:p>
            <w:pPr>
              <w:pStyle w:val="TableParagraph"/>
              <w:ind w:right="28"/>
              <w:rPr>
                <w:sz w:val="16"/>
              </w:rPr>
            </w:pPr>
            <w:r>
              <w:rPr>
                <w:color w:val="231F20"/>
                <w:spacing w:val="-4"/>
                <w:sz w:val="16"/>
              </w:rPr>
              <w:t>$141</w:t>
            </w:r>
          </w:p>
        </w:tc>
        <w:tc>
          <w:tcPr>
            <w:tcW w:w="800" w:type="dxa"/>
            <w:tcBorders>
              <w:top w:val="nil"/>
              <w:bottom w:val="nil"/>
            </w:tcBorders>
          </w:tcPr>
          <w:p>
            <w:pPr>
              <w:pStyle w:val="TableParagraph"/>
              <w:ind w:right="30"/>
              <w:rPr>
                <w:sz w:val="16"/>
              </w:rPr>
            </w:pPr>
            <w:r>
              <w:rPr>
                <w:color w:val="231F20"/>
                <w:spacing w:val="-4"/>
                <w:sz w:val="16"/>
              </w:rPr>
              <w:t>$121</w:t>
            </w:r>
          </w:p>
        </w:tc>
        <w:tc>
          <w:tcPr>
            <w:tcW w:w="800" w:type="dxa"/>
            <w:tcBorders>
              <w:top w:val="nil"/>
              <w:bottom w:val="nil"/>
            </w:tcBorders>
          </w:tcPr>
          <w:p>
            <w:pPr>
              <w:pStyle w:val="TableParagraph"/>
              <w:rPr>
                <w:sz w:val="16"/>
              </w:rPr>
            </w:pPr>
            <w:r>
              <w:rPr>
                <w:color w:val="231F20"/>
                <w:spacing w:val="-4"/>
                <w:sz w:val="16"/>
              </w:rPr>
              <w:t>$101</w:t>
            </w:r>
          </w:p>
        </w:tc>
        <w:tc>
          <w:tcPr>
            <w:tcW w:w="800" w:type="dxa"/>
            <w:tcBorders>
              <w:top w:val="nil"/>
              <w:bottom w:val="nil"/>
            </w:tcBorders>
          </w:tcPr>
          <w:p>
            <w:pPr>
              <w:pStyle w:val="TableParagraph"/>
              <w:rPr>
                <w:sz w:val="16"/>
              </w:rPr>
            </w:pPr>
            <w:r>
              <w:rPr>
                <w:color w:val="231F20"/>
                <w:spacing w:val="-5"/>
                <w:sz w:val="16"/>
              </w:rPr>
              <w:t>$81</w:t>
            </w:r>
          </w:p>
        </w:tc>
        <w:tc>
          <w:tcPr>
            <w:tcW w:w="800" w:type="dxa"/>
            <w:tcBorders>
              <w:top w:val="nil"/>
              <w:bottom w:val="nil"/>
            </w:tcBorders>
          </w:tcPr>
          <w:p>
            <w:pPr>
              <w:pStyle w:val="TableParagraph"/>
              <w:rPr>
                <w:sz w:val="16"/>
              </w:rPr>
            </w:pPr>
            <w:r>
              <w:rPr>
                <w:color w:val="231F20"/>
                <w:spacing w:val="-5"/>
                <w:sz w:val="16"/>
              </w:rPr>
              <w:t>$61</w:t>
            </w:r>
          </w:p>
        </w:tc>
        <w:tc>
          <w:tcPr>
            <w:tcW w:w="800" w:type="dxa"/>
            <w:tcBorders>
              <w:top w:val="nil"/>
              <w:bottom w:val="nil"/>
            </w:tcBorders>
          </w:tcPr>
          <w:p>
            <w:pPr>
              <w:pStyle w:val="TableParagraph"/>
              <w:rPr>
                <w:sz w:val="16"/>
              </w:rPr>
            </w:pPr>
            <w:r>
              <w:rPr>
                <w:color w:val="231F20"/>
                <w:spacing w:val="-5"/>
                <w:sz w:val="16"/>
              </w:rPr>
              <w:t>$42</w:t>
            </w:r>
          </w:p>
        </w:tc>
        <w:tc>
          <w:tcPr>
            <w:tcW w:w="800" w:type="dxa"/>
            <w:tcBorders>
              <w:top w:val="nil"/>
              <w:bottom w:val="nil"/>
            </w:tcBorders>
          </w:tcPr>
          <w:p>
            <w:pPr>
              <w:pStyle w:val="TableParagraph"/>
              <w:rPr>
                <w:sz w:val="16"/>
              </w:rPr>
            </w:pPr>
            <w:r>
              <w:rPr>
                <w:color w:val="231F20"/>
                <w:spacing w:val="-5"/>
                <w:sz w:val="16"/>
              </w:rPr>
              <w:t>$26</w:t>
            </w:r>
          </w:p>
        </w:tc>
        <w:tc>
          <w:tcPr>
            <w:tcW w:w="800" w:type="dxa"/>
            <w:tcBorders>
              <w:top w:val="nil"/>
              <w:bottom w:val="nil"/>
            </w:tcBorders>
          </w:tcPr>
          <w:p>
            <w:pPr>
              <w:pStyle w:val="TableParagraph"/>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$1,510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$1,540</w:t>
            </w:r>
          </w:p>
        </w:tc>
        <w:tc>
          <w:tcPr>
            <w:tcW w:w="800" w:type="dxa"/>
            <w:tcBorders>
              <w:top w:val="nil"/>
            </w:tcBorders>
          </w:tcPr>
          <w:p>
            <w:pPr>
              <w:pStyle w:val="TableParagraph"/>
              <w:spacing w:line="240" w:lineRule="auto"/>
              <w:ind w:right="28"/>
              <w:rPr>
                <w:sz w:val="16"/>
              </w:rPr>
            </w:pPr>
            <w:r>
              <w:rPr>
                <w:color w:val="231F20"/>
                <w:spacing w:val="-4"/>
                <w:sz w:val="16"/>
              </w:rPr>
              <w:t>$144</w:t>
            </w:r>
          </w:p>
        </w:tc>
        <w:tc>
          <w:tcPr>
            <w:tcW w:w="800" w:type="dxa"/>
            <w:tcBorders>
              <w:top w:val="nil"/>
            </w:tcBorders>
          </w:tcPr>
          <w:p>
            <w:pPr>
              <w:pStyle w:val="TableParagraph"/>
              <w:spacing w:line="240" w:lineRule="auto"/>
              <w:ind w:right="30"/>
              <w:rPr>
                <w:sz w:val="16"/>
              </w:rPr>
            </w:pPr>
            <w:r>
              <w:rPr>
                <w:color w:val="231F20"/>
                <w:spacing w:val="-4"/>
                <w:sz w:val="16"/>
              </w:rPr>
              <w:t>$124</w:t>
            </w:r>
          </w:p>
        </w:tc>
        <w:tc>
          <w:tcPr>
            <w:tcW w:w="800" w:type="dxa"/>
            <w:tcBorders>
              <w:top w:val="nil"/>
            </w:tcBorders>
          </w:tcPr>
          <w:p>
            <w:pPr>
              <w:pStyle w:val="TableParagraph"/>
              <w:spacing w:line="240" w:lineRule="auto"/>
              <w:rPr>
                <w:sz w:val="16"/>
              </w:rPr>
            </w:pPr>
            <w:r>
              <w:rPr>
                <w:color w:val="231F20"/>
                <w:spacing w:val="-4"/>
                <w:sz w:val="16"/>
              </w:rPr>
              <w:t>$105</w:t>
            </w:r>
          </w:p>
        </w:tc>
        <w:tc>
          <w:tcPr>
            <w:tcW w:w="800" w:type="dxa"/>
            <w:tcBorders>
              <w:top w:val="nil"/>
            </w:tcBorders>
          </w:tcPr>
          <w:p>
            <w:pPr>
              <w:pStyle w:val="TableParagraph"/>
              <w:spacing w:line="240" w:lineRule="auto"/>
              <w:rPr>
                <w:sz w:val="16"/>
              </w:rPr>
            </w:pPr>
            <w:r>
              <w:rPr>
                <w:color w:val="231F20"/>
                <w:spacing w:val="-5"/>
                <w:sz w:val="16"/>
              </w:rPr>
              <w:t>$85</w:t>
            </w:r>
          </w:p>
        </w:tc>
        <w:tc>
          <w:tcPr>
            <w:tcW w:w="800" w:type="dxa"/>
            <w:tcBorders>
              <w:top w:val="nil"/>
            </w:tcBorders>
          </w:tcPr>
          <w:p>
            <w:pPr>
              <w:pStyle w:val="TableParagraph"/>
              <w:spacing w:line="240" w:lineRule="auto"/>
              <w:rPr>
                <w:sz w:val="16"/>
              </w:rPr>
            </w:pPr>
            <w:r>
              <w:rPr>
                <w:color w:val="231F20"/>
                <w:spacing w:val="-5"/>
                <w:sz w:val="16"/>
              </w:rPr>
              <w:t>$65</w:t>
            </w:r>
          </w:p>
        </w:tc>
        <w:tc>
          <w:tcPr>
            <w:tcW w:w="800" w:type="dxa"/>
            <w:tcBorders>
              <w:top w:val="nil"/>
            </w:tcBorders>
          </w:tcPr>
          <w:p>
            <w:pPr>
              <w:pStyle w:val="TableParagraph"/>
              <w:spacing w:line="240" w:lineRule="auto"/>
              <w:rPr>
                <w:sz w:val="16"/>
              </w:rPr>
            </w:pPr>
            <w:r>
              <w:rPr>
                <w:color w:val="231F20"/>
                <w:spacing w:val="-5"/>
                <w:sz w:val="16"/>
              </w:rPr>
              <w:t>$45</w:t>
            </w:r>
          </w:p>
        </w:tc>
        <w:tc>
          <w:tcPr>
            <w:tcW w:w="800" w:type="dxa"/>
            <w:tcBorders>
              <w:top w:val="nil"/>
            </w:tcBorders>
          </w:tcPr>
          <w:p>
            <w:pPr>
              <w:pStyle w:val="TableParagraph"/>
              <w:spacing w:line="240" w:lineRule="auto"/>
              <w:rPr>
                <w:sz w:val="16"/>
              </w:rPr>
            </w:pPr>
            <w:r>
              <w:rPr>
                <w:color w:val="231F20"/>
                <w:spacing w:val="-5"/>
                <w:sz w:val="16"/>
              </w:rPr>
              <w:t>$29</w:t>
            </w:r>
          </w:p>
        </w:tc>
        <w:tc>
          <w:tcPr>
            <w:tcW w:w="800" w:type="dxa"/>
            <w:tcBorders>
              <w:top w:val="nil"/>
            </w:tcBorders>
          </w:tcPr>
          <w:p>
            <w:pPr>
              <w:pStyle w:val="TableParagraph"/>
              <w:spacing w:line="240" w:lineRule="auto"/>
              <w:rPr>
                <w:sz w:val="16"/>
              </w:rPr>
            </w:pPr>
            <w:r>
              <w:rPr>
                <w:color w:val="231F20"/>
                <w:spacing w:val="-5"/>
                <w:sz w:val="16"/>
              </w:rPr>
              <w:t>$12</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$1,540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$1,570</w:t>
            </w:r>
          </w:p>
        </w:tc>
        <w:tc>
          <w:tcPr>
            <w:tcW w:w="800" w:type="dxa"/>
            <w:tcBorders>
              <w:bottom w:val="nil"/>
            </w:tcBorders>
          </w:tcPr>
          <w:p>
            <w:pPr>
              <w:pStyle w:val="TableParagraph"/>
              <w:spacing w:before="72"/>
              <w:ind w:right="28"/>
              <w:rPr>
                <w:sz w:val="16"/>
              </w:rPr>
            </w:pPr>
            <w:r>
              <w:rPr>
                <w:color w:val="231F20"/>
                <w:spacing w:val="-4"/>
                <w:sz w:val="16"/>
              </w:rPr>
              <w:t>$148</w:t>
            </w:r>
          </w:p>
        </w:tc>
        <w:tc>
          <w:tcPr>
            <w:tcW w:w="800" w:type="dxa"/>
            <w:tcBorders>
              <w:bottom w:val="nil"/>
            </w:tcBorders>
          </w:tcPr>
          <w:p>
            <w:pPr>
              <w:pStyle w:val="TableParagraph"/>
              <w:spacing w:before="72"/>
              <w:ind w:right="30"/>
              <w:rPr>
                <w:sz w:val="16"/>
              </w:rPr>
            </w:pPr>
            <w:r>
              <w:rPr>
                <w:color w:val="231F20"/>
                <w:spacing w:val="-4"/>
                <w:sz w:val="16"/>
              </w:rPr>
              <w:t>$128</w:t>
            </w:r>
          </w:p>
        </w:tc>
        <w:tc>
          <w:tcPr>
            <w:tcW w:w="800" w:type="dxa"/>
            <w:tcBorders>
              <w:bottom w:val="nil"/>
            </w:tcBorders>
          </w:tcPr>
          <w:p>
            <w:pPr>
              <w:pStyle w:val="TableParagraph"/>
              <w:spacing w:before="72"/>
              <w:rPr>
                <w:sz w:val="16"/>
              </w:rPr>
            </w:pPr>
            <w:r>
              <w:rPr>
                <w:color w:val="231F20"/>
                <w:spacing w:val="-4"/>
                <w:sz w:val="16"/>
              </w:rPr>
              <w:t>$108</w:t>
            </w:r>
          </w:p>
        </w:tc>
        <w:tc>
          <w:tcPr>
            <w:tcW w:w="800" w:type="dxa"/>
            <w:tcBorders>
              <w:bottom w:val="nil"/>
            </w:tcBorders>
          </w:tcPr>
          <w:p>
            <w:pPr>
              <w:pStyle w:val="TableParagraph"/>
              <w:spacing w:before="72"/>
              <w:rPr>
                <w:sz w:val="16"/>
              </w:rPr>
            </w:pPr>
            <w:r>
              <w:rPr>
                <w:color w:val="231F20"/>
                <w:spacing w:val="-5"/>
                <w:sz w:val="16"/>
              </w:rPr>
              <w:t>$88</w:t>
            </w:r>
          </w:p>
        </w:tc>
        <w:tc>
          <w:tcPr>
            <w:tcW w:w="800" w:type="dxa"/>
            <w:tcBorders>
              <w:bottom w:val="nil"/>
            </w:tcBorders>
          </w:tcPr>
          <w:p>
            <w:pPr>
              <w:pStyle w:val="TableParagraph"/>
              <w:spacing w:before="72"/>
              <w:rPr>
                <w:sz w:val="16"/>
              </w:rPr>
            </w:pPr>
            <w:r>
              <w:rPr>
                <w:color w:val="231F20"/>
                <w:spacing w:val="-5"/>
                <w:sz w:val="16"/>
              </w:rPr>
              <w:t>$69</w:t>
            </w:r>
          </w:p>
        </w:tc>
        <w:tc>
          <w:tcPr>
            <w:tcW w:w="800" w:type="dxa"/>
            <w:tcBorders>
              <w:bottom w:val="nil"/>
            </w:tcBorders>
          </w:tcPr>
          <w:p>
            <w:pPr>
              <w:pStyle w:val="TableParagraph"/>
              <w:spacing w:before="72"/>
              <w:rPr>
                <w:sz w:val="16"/>
              </w:rPr>
            </w:pPr>
            <w:r>
              <w:rPr>
                <w:color w:val="231F20"/>
                <w:spacing w:val="-5"/>
                <w:sz w:val="16"/>
              </w:rPr>
              <w:t>$49</w:t>
            </w:r>
          </w:p>
        </w:tc>
        <w:tc>
          <w:tcPr>
            <w:tcW w:w="800" w:type="dxa"/>
            <w:tcBorders>
              <w:bottom w:val="nil"/>
            </w:tcBorders>
          </w:tcPr>
          <w:p>
            <w:pPr>
              <w:pStyle w:val="TableParagraph"/>
              <w:spacing w:before="72"/>
              <w:rPr>
                <w:sz w:val="16"/>
              </w:rPr>
            </w:pPr>
            <w:r>
              <w:rPr>
                <w:color w:val="231F20"/>
                <w:spacing w:val="-5"/>
                <w:sz w:val="16"/>
              </w:rPr>
              <w:t>$32</w:t>
            </w:r>
          </w:p>
        </w:tc>
        <w:tc>
          <w:tcPr>
            <w:tcW w:w="800" w:type="dxa"/>
            <w:tcBorders>
              <w:bottom w:val="nil"/>
            </w:tcBorders>
          </w:tcPr>
          <w:p>
            <w:pPr>
              <w:pStyle w:val="TableParagraph"/>
              <w:spacing w:before="72"/>
              <w:rPr>
                <w:sz w:val="16"/>
              </w:rPr>
            </w:pPr>
            <w:r>
              <w:rPr>
                <w:color w:val="231F20"/>
                <w:spacing w:val="-5"/>
                <w:sz w:val="16"/>
              </w:rPr>
              <w:t>$15</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$1,600</w:t>
            </w:r>
          </w:p>
        </w:tc>
        <w:tc>
          <w:tcPr>
            <w:tcW w:w="800" w:type="dxa"/>
            <w:tcBorders>
              <w:top w:val="nil"/>
              <w:bottom w:val="nil"/>
            </w:tcBorders>
          </w:tcPr>
          <w:p>
            <w:pPr>
              <w:pStyle w:val="TableParagraph"/>
              <w:ind w:right="28"/>
              <w:rPr>
                <w:sz w:val="16"/>
              </w:rPr>
            </w:pPr>
            <w:r>
              <w:rPr>
                <w:color w:val="231F20"/>
                <w:spacing w:val="-4"/>
                <w:sz w:val="16"/>
              </w:rPr>
              <w:t>$151</w:t>
            </w:r>
          </w:p>
        </w:tc>
        <w:tc>
          <w:tcPr>
            <w:tcW w:w="800" w:type="dxa"/>
            <w:tcBorders>
              <w:top w:val="nil"/>
              <w:bottom w:val="nil"/>
            </w:tcBorders>
          </w:tcPr>
          <w:p>
            <w:pPr>
              <w:pStyle w:val="TableParagraph"/>
              <w:ind w:right="30"/>
              <w:rPr>
                <w:sz w:val="16"/>
              </w:rPr>
            </w:pPr>
            <w:r>
              <w:rPr>
                <w:color w:val="231F20"/>
                <w:spacing w:val="-4"/>
                <w:sz w:val="16"/>
              </w:rPr>
              <w:t>$132</w:t>
            </w:r>
          </w:p>
        </w:tc>
        <w:tc>
          <w:tcPr>
            <w:tcW w:w="800" w:type="dxa"/>
            <w:tcBorders>
              <w:top w:val="nil"/>
              <w:bottom w:val="nil"/>
            </w:tcBorders>
          </w:tcPr>
          <w:p>
            <w:pPr>
              <w:pStyle w:val="TableParagraph"/>
              <w:rPr>
                <w:sz w:val="16"/>
              </w:rPr>
            </w:pPr>
            <w:r>
              <w:rPr>
                <w:color w:val="231F20"/>
                <w:spacing w:val="-4"/>
                <w:sz w:val="16"/>
              </w:rPr>
              <w:t>$112</w:t>
            </w:r>
          </w:p>
        </w:tc>
        <w:tc>
          <w:tcPr>
            <w:tcW w:w="800" w:type="dxa"/>
            <w:tcBorders>
              <w:top w:val="nil"/>
              <w:bottom w:val="nil"/>
            </w:tcBorders>
          </w:tcPr>
          <w:p>
            <w:pPr>
              <w:pStyle w:val="TableParagraph"/>
              <w:rPr>
                <w:sz w:val="16"/>
              </w:rPr>
            </w:pPr>
            <w:r>
              <w:rPr>
                <w:color w:val="231F20"/>
                <w:spacing w:val="-5"/>
                <w:sz w:val="16"/>
              </w:rPr>
              <w:t>$92</w:t>
            </w:r>
          </w:p>
        </w:tc>
        <w:tc>
          <w:tcPr>
            <w:tcW w:w="800" w:type="dxa"/>
            <w:tcBorders>
              <w:top w:val="nil"/>
              <w:bottom w:val="nil"/>
            </w:tcBorders>
          </w:tcPr>
          <w:p>
            <w:pPr>
              <w:pStyle w:val="TableParagraph"/>
              <w:rPr>
                <w:sz w:val="16"/>
              </w:rPr>
            </w:pPr>
            <w:r>
              <w:rPr>
                <w:color w:val="231F20"/>
                <w:spacing w:val="-5"/>
                <w:sz w:val="16"/>
              </w:rPr>
              <w:t>$72</w:t>
            </w:r>
          </w:p>
        </w:tc>
        <w:tc>
          <w:tcPr>
            <w:tcW w:w="800" w:type="dxa"/>
            <w:tcBorders>
              <w:top w:val="nil"/>
              <w:bottom w:val="nil"/>
            </w:tcBorders>
          </w:tcPr>
          <w:p>
            <w:pPr>
              <w:pStyle w:val="TableParagraph"/>
              <w:rPr>
                <w:sz w:val="16"/>
              </w:rPr>
            </w:pPr>
            <w:r>
              <w:rPr>
                <w:color w:val="231F20"/>
                <w:spacing w:val="-5"/>
                <w:sz w:val="16"/>
              </w:rPr>
              <w:t>$52</w:t>
            </w:r>
          </w:p>
        </w:tc>
        <w:tc>
          <w:tcPr>
            <w:tcW w:w="800" w:type="dxa"/>
            <w:tcBorders>
              <w:top w:val="nil"/>
              <w:bottom w:val="nil"/>
            </w:tcBorders>
          </w:tcPr>
          <w:p>
            <w:pPr>
              <w:pStyle w:val="TableParagraph"/>
              <w:rPr>
                <w:sz w:val="16"/>
              </w:rPr>
            </w:pPr>
            <w:r>
              <w:rPr>
                <w:color w:val="231F20"/>
                <w:spacing w:val="-5"/>
                <w:sz w:val="16"/>
              </w:rPr>
              <w:t>$35</w:t>
            </w:r>
          </w:p>
        </w:tc>
        <w:tc>
          <w:tcPr>
            <w:tcW w:w="800" w:type="dxa"/>
            <w:tcBorders>
              <w:top w:val="nil"/>
              <w:bottom w:val="nil"/>
            </w:tcBorders>
          </w:tcPr>
          <w:p>
            <w:pPr>
              <w:pStyle w:val="TableParagraph"/>
              <w:rPr>
                <w:sz w:val="16"/>
              </w:rPr>
            </w:pPr>
            <w:r>
              <w:rPr>
                <w:color w:val="231F20"/>
                <w:spacing w:val="-5"/>
                <w:sz w:val="16"/>
              </w:rPr>
              <w:t>$18</w:t>
            </w:r>
          </w:p>
        </w:tc>
        <w:tc>
          <w:tcPr>
            <w:tcW w:w="800" w:type="dxa"/>
            <w:tcBorders>
              <w:top w:val="nil"/>
              <w:bottom w:val="nil"/>
            </w:tcBorders>
          </w:tcPr>
          <w:p>
            <w:pPr>
              <w:pStyle w:val="TableParagraph"/>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$1,630</w:t>
            </w:r>
          </w:p>
        </w:tc>
        <w:tc>
          <w:tcPr>
            <w:tcW w:w="800" w:type="dxa"/>
            <w:tcBorders>
              <w:top w:val="nil"/>
              <w:bottom w:val="nil"/>
            </w:tcBorders>
          </w:tcPr>
          <w:p>
            <w:pPr>
              <w:pStyle w:val="TableParagraph"/>
              <w:ind w:right="28"/>
              <w:rPr>
                <w:sz w:val="16"/>
              </w:rPr>
            </w:pPr>
            <w:r>
              <w:rPr>
                <w:color w:val="231F20"/>
                <w:spacing w:val="-4"/>
                <w:sz w:val="16"/>
              </w:rPr>
              <w:t>$155</w:t>
            </w:r>
          </w:p>
        </w:tc>
        <w:tc>
          <w:tcPr>
            <w:tcW w:w="800" w:type="dxa"/>
            <w:tcBorders>
              <w:top w:val="nil"/>
              <w:bottom w:val="nil"/>
            </w:tcBorders>
          </w:tcPr>
          <w:p>
            <w:pPr>
              <w:pStyle w:val="TableParagraph"/>
              <w:ind w:right="30"/>
              <w:rPr>
                <w:sz w:val="16"/>
              </w:rPr>
            </w:pPr>
            <w:r>
              <w:rPr>
                <w:color w:val="231F20"/>
                <w:spacing w:val="-4"/>
                <w:sz w:val="16"/>
              </w:rPr>
              <w:t>$135</w:t>
            </w:r>
          </w:p>
        </w:tc>
        <w:tc>
          <w:tcPr>
            <w:tcW w:w="800" w:type="dxa"/>
            <w:tcBorders>
              <w:top w:val="nil"/>
              <w:bottom w:val="nil"/>
            </w:tcBorders>
          </w:tcPr>
          <w:p>
            <w:pPr>
              <w:pStyle w:val="TableParagraph"/>
              <w:rPr>
                <w:sz w:val="16"/>
              </w:rPr>
            </w:pPr>
            <w:r>
              <w:rPr>
                <w:color w:val="231F20"/>
                <w:spacing w:val="-4"/>
                <w:sz w:val="16"/>
              </w:rPr>
              <w:t>$115</w:t>
            </w:r>
          </w:p>
        </w:tc>
        <w:tc>
          <w:tcPr>
            <w:tcW w:w="800" w:type="dxa"/>
            <w:tcBorders>
              <w:top w:val="nil"/>
              <w:bottom w:val="nil"/>
            </w:tcBorders>
          </w:tcPr>
          <w:p>
            <w:pPr>
              <w:pStyle w:val="TableParagraph"/>
              <w:rPr>
                <w:sz w:val="16"/>
              </w:rPr>
            </w:pPr>
            <w:r>
              <w:rPr>
                <w:color w:val="231F20"/>
                <w:spacing w:val="-5"/>
                <w:sz w:val="16"/>
              </w:rPr>
              <w:t>$96</w:t>
            </w:r>
          </w:p>
        </w:tc>
        <w:tc>
          <w:tcPr>
            <w:tcW w:w="800" w:type="dxa"/>
            <w:tcBorders>
              <w:top w:val="nil"/>
              <w:bottom w:val="nil"/>
            </w:tcBorders>
          </w:tcPr>
          <w:p>
            <w:pPr>
              <w:pStyle w:val="TableParagraph"/>
              <w:rPr>
                <w:sz w:val="16"/>
              </w:rPr>
            </w:pPr>
            <w:r>
              <w:rPr>
                <w:color w:val="231F20"/>
                <w:spacing w:val="-5"/>
                <w:sz w:val="16"/>
              </w:rPr>
              <w:t>$76</w:t>
            </w:r>
          </w:p>
        </w:tc>
        <w:tc>
          <w:tcPr>
            <w:tcW w:w="800" w:type="dxa"/>
            <w:tcBorders>
              <w:top w:val="nil"/>
              <w:bottom w:val="nil"/>
            </w:tcBorders>
          </w:tcPr>
          <w:p>
            <w:pPr>
              <w:pStyle w:val="TableParagraph"/>
              <w:rPr>
                <w:sz w:val="16"/>
              </w:rPr>
            </w:pPr>
            <w:r>
              <w:rPr>
                <w:color w:val="231F20"/>
                <w:spacing w:val="-5"/>
                <w:sz w:val="16"/>
              </w:rPr>
              <w:t>$56</w:t>
            </w:r>
          </w:p>
        </w:tc>
        <w:tc>
          <w:tcPr>
            <w:tcW w:w="800" w:type="dxa"/>
            <w:tcBorders>
              <w:top w:val="nil"/>
              <w:bottom w:val="nil"/>
            </w:tcBorders>
          </w:tcPr>
          <w:p>
            <w:pPr>
              <w:pStyle w:val="TableParagraph"/>
              <w:rPr>
                <w:sz w:val="16"/>
              </w:rPr>
            </w:pPr>
            <w:r>
              <w:rPr>
                <w:color w:val="231F20"/>
                <w:spacing w:val="-5"/>
                <w:sz w:val="16"/>
              </w:rPr>
              <w:t>$38</w:t>
            </w:r>
          </w:p>
        </w:tc>
        <w:tc>
          <w:tcPr>
            <w:tcW w:w="800" w:type="dxa"/>
            <w:tcBorders>
              <w:top w:val="nil"/>
              <w:bottom w:val="nil"/>
            </w:tcBorders>
          </w:tcPr>
          <w:p>
            <w:pPr>
              <w:pStyle w:val="TableParagraph"/>
              <w:rPr>
                <w:sz w:val="16"/>
              </w:rPr>
            </w:pPr>
            <w:r>
              <w:rPr>
                <w:color w:val="231F20"/>
                <w:spacing w:val="-5"/>
                <w:sz w:val="16"/>
              </w:rPr>
              <w:t>$21</w:t>
            </w:r>
          </w:p>
        </w:tc>
        <w:tc>
          <w:tcPr>
            <w:tcW w:w="800" w:type="dxa"/>
            <w:tcBorders>
              <w:top w:val="nil"/>
              <w:bottom w:val="nil"/>
            </w:tcBorders>
          </w:tcPr>
          <w:p>
            <w:pPr>
              <w:pStyle w:val="TableParagraph"/>
              <w:rPr>
                <w:sz w:val="16"/>
              </w:rPr>
            </w:pPr>
            <w:r>
              <w:rPr>
                <w:color w:val="231F20"/>
                <w:spacing w:val="-5"/>
                <w:sz w:val="16"/>
              </w:rPr>
              <w:t>$5</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$1,660</w:t>
            </w:r>
          </w:p>
        </w:tc>
        <w:tc>
          <w:tcPr>
            <w:tcW w:w="800" w:type="dxa"/>
            <w:tcBorders>
              <w:top w:val="nil"/>
              <w:bottom w:val="nil"/>
            </w:tcBorders>
          </w:tcPr>
          <w:p>
            <w:pPr>
              <w:pStyle w:val="TableParagraph"/>
              <w:ind w:right="28"/>
              <w:rPr>
                <w:sz w:val="16"/>
              </w:rPr>
            </w:pPr>
            <w:r>
              <w:rPr>
                <w:color w:val="231F20"/>
                <w:spacing w:val="-4"/>
                <w:sz w:val="16"/>
              </w:rPr>
              <w:t>$159</w:t>
            </w:r>
          </w:p>
        </w:tc>
        <w:tc>
          <w:tcPr>
            <w:tcW w:w="800" w:type="dxa"/>
            <w:tcBorders>
              <w:top w:val="nil"/>
              <w:bottom w:val="nil"/>
            </w:tcBorders>
          </w:tcPr>
          <w:p>
            <w:pPr>
              <w:pStyle w:val="TableParagraph"/>
              <w:ind w:right="30"/>
              <w:rPr>
                <w:sz w:val="16"/>
              </w:rPr>
            </w:pPr>
            <w:r>
              <w:rPr>
                <w:color w:val="231F20"/>
                <w:spacing w:val="-4"/>
                <w:sz w:val="16"/>
              </w:rPr>
              <w:t>$139</w:t>
            </w:r>
          </w:p>
        </w:tc>
        <w:tc>
          <w:tcPr>
            <w:tcW w:w="800" w:type="dxa"/>
            <w:tcBorders>
              <w:top w:val="nil"/>
              <w:bottom w:val="nil"/>
            </w:tcBorders>
          </w:tcPr>
          <w:p>
            <w:pPr>
              <w:pStyle w:val="TableParagraph"/>
              <w:rPr>
                <w:sz w:val="16"/>
              </w:rPr>
            </w:pPr>
            <w:r>
              <w:rPr>
                <w:color w:val="231F20"/>
                <w:spacing w:val="-4"/>
                <w:sz w:val="16"/>
              </w:rPr>
              <w:t>$119</w:t>
            </w:r>
          </w:p>
        </w:tc>
        <w:tc>
          <w:tcPr>
            <w:tcW w:w="800" w:type="dxa"/>
            <w:tcBorders>
              <w:top w:val="nil"/>
              <w:bottom w:val="nil"/>
            </w:tcBorders>
          </w:tcPr>
          <w:p>
            <w:pPr>
              <w:pStyle w:val="TableParagraph"/>
              <w:rPr>
                <w:sz w:val="16"/>
              </w:rPr>
            </w:pPr>
            <w:r>
              <w:rPr>
                <w:color w:val="231F20"/>
                <w:spacing w:val="-5"/>
                <w:sz w:val="16"/>
              </w:rPr>
              <w:t>$99</w:t>
            </w:r>
          </w:p>
        </w:tc>
        <w:tc>
          <w:tcPr>
            <w:tcW w:w="800" w:type="dxa"/>
            <w:tcBorders>
              <w:top w:val="nil"/>
              <w:bottom w:val="nil"/>
            </w:tcBorders>
          </w:tcPr>
          <w:p>
            <w:pPr>
              <w:pStyle w:val="TableParagraph"/>
              <w:rPr>
                <w:sz w:val="16"/>
              </w:rPr>
            </w:pPr>
            <w:r>
              <w:rPr>
                <w:color w:val="231F20"/>
                <w:spacing w:val="-5"/>
                <w:sz w:val="16"/>
              </w:rPr>
              <w:t>$79</w:t>
            </w:r>
          </w:p>
        </w:tc>
        <w:tc>
          <w:tcPr>
            <w:tcW w:w="800" w:type="dxa"/>
            <w:tcBorders>
              <w:top w:val="nil"/>
              <w:bottom w:val="nil"/>
            </w:tcBorders>
          </w:tcPr>
          <w:p>
            <w:pPr>
              <w:pStyle w:val="TableParagraph"/>
              <w:rPr>
                <w:sz w:val="16"/>
              </w:rPr>
            </w:pPr>
            <w:r>
              <w:rPr>
                <w:color w:val="231F20"/>
                <w:spacing w:val="-5"/>
                <w:sz w:val="16"/>
              </w:rPr>
              <w:t>$59</w:t>
            </w:r>
          </w:p>
        </w:tc>
        <w:tc>
          <w:tcPr>
            <w:tcW w:w="800" w:type="dxa"/>
            <w:tcBorders>
              <w:top w:val="nil"/>
              <w:bottom w:val="nil"/>
            </w:tcBorders>
          </w:tcPr>
          <w:p>
            <w:pPr>
              <w:pStyle w:val="TableParagraph"/>
              <w:rPr>
                <w:sz w:val="16"/>
              </w:rPr>
            </w:pPr>
            <w:r>
              <w:rPr>
                <w:color w:val="231F20"/>
                <w:spacing w:val="-5"/>
                <w:sz w:val="16"/>
              </w:rPr>
              <w:t>$41</w:t>
            </w:r>
          </w:p>
        </w:tc>
        <w:tc>
          <w:tcPr>
            <w:tcW w:w="800" w:type="dxa"/>
            <w:tcBorders>
              <w:top w:val="nil"/>
              <w:bottom w:val="nil"/>
            </w:tcBorders>
          </w:tcPr>
          <w:p>
            <w:pPr>
              <w:pStyle w:val="TableParagraph"/>
              <w:rPr>
                <w:sz w:val="16"/>
              </w:rPr>
            </w:pPr>
            <w:r>
              <w:rPr>
                <w:color w:val="231F20"/>
                <w:spacing w:val="-5"/>
                <w:sz w:val="16"/>
              </w:rPr>
              <w:t>$24</w:t>
            </w:r>
          </w:p>
        </w:tc>
        <w:tc>
          <w:tcPr>
            <w:tcW w:w="800" w:type="dxa"/>
            <w:tcBorders>
              <w:top w:val="nil"/>
              <w:bottom w:val="nil"/>
            </w:tcBorders>
          </w:tcPr>
          <w:p>
            <w:pPr>
              <w:pStyle w:val="TableParagraph"/>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$1,660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$1,690</w:t>
            </w:r>
          </w:p>
        </w:tc>
        <w:tc>
          <w:tcPr>
            <w:tcW w:w="800" w:type="dxa"/>
            <w:tcBorders>
              <w:top w:val="nil"/>
            </w:tcBorders>
          </w:tcPr>
          <w:p>
            <w:pPr>
              <w:pStyle w:val="TableParagraph"/>
              <w:spacing w:line="240" w:lineRule="auto"/>
              <w:ind w:right="28"/>
              <w:rPr>
                <w:sz w:val="16"/>
              </w:rPr>
            </w:pPr>
            <w:r>
              <w:rPr>
                <w:color w:val="231F20"/>
                <w:spacing w:val="-4"/>
                <w:sz w:val="16"/>
              </w:rPr>
              <w:t>$162</w:t>
            </w:r>
          </w:p>
        </w:tc>
        <w:tc>
          <w:tcPr>
            <w:tcW w:w="800" w:type="dxa"/>
            <w:tcBorders>
              <w:top w:val="nil"/>
            </w:tcBorders>
          </w:tcPr>
          <w:p>
            <w:pPr>
              <w:pStyle w:val="TableParagraph"/>
              <w:spacing w:line="240" w:lineRule="auto"/>
              <w:ind w:right="30"/>
              <w:rPr>
                <w:sz w:val="16"/>
              </w:rPr>
            </w:pPr>
            <w:r>
              <w:rPr>
                <w:color w:val="231F20"/>
                <w:spacing w:val="-4"/>
                <w:sz w:val="16"/>
              </w:rPr>
              <w:t>$142</w:t>
            </w:r>
          </w:p>
        </w:tc>
        <w:tc>
          <w:tcPr>
            <w:tcW w:w="800" w:type="dxa"/>
            <w:tcBorders>
              <w:top w:val="nil"/>
            </w:tcBorders>
          </w:tcPr>
          <w:p>
            <w:pPr>
              <w:pStyle w:val="TableParagraph"/>
              <w:spacing w:line="240" w:lineRule="auto"/>
              <w:rPr>
                <w:sz w:val="16"/>
              </w:rPr>
            </w:pPr>
            <w:r>
              <w:rPr>
                <w:color w:val="231F20"/>
                <w:spacing w:val="-4"/>
                <w:sz w:val="16"/>
              </w:rPr>
              <w:t>$123</w:t>
            </w:r>
          </w:p>
        </w:tc>
        <w:tc>
          <w:tcPr>
            <w:tcW w:w="800" w:type="dxa"/>
            <w:tcBorders>
              <w:top w:val="nil"/>
            </w:tcBorders>
          </w:tcPr>
          <w:p>
            <w:pPr>
              <w:pStyle w:val="TableParagraph"/>
              <w:spacing w:line="240" w:lineRule="auto"/>
              <w:rPr>
                <w:sz w:val="16"/>
              </w:rPr>
            </w:pPr>
            <w:r>
              <w:rPr>
                <w:color w:val="231F20"/>
                <w:spacing w:val="-4"/>
                <w:sz w:val="16"/>
              </w:rPr>
              <w:t>$103</w:t>
            </w:r>
          </w:p>
        </w:tc>
        <w:tc>
          <w:tcPr>
            <w:tcW w:w="800" w:type="dxa"/>
            <w:tcBorders>
              <w:top w:val="nil"/>
            </w:tcBorders>
          </w:tcPr>
          <w:p>
            <w:pPr>
              <w:pStyle w:val="TableParagraph"/>
              <w:spacing w:line="240" w:lineRule="auto"/>
              <w:rPr>
                <w:sz w:val="16"/>
              </w:rPr>
            </w:pPr>
            <w:r>
              <w:rPr>
                <w:color w:val="231F20"/>
                <w:spacing w:val="-5"/>
                <w:sz w:val="16"/>
              </w:rPr>
              <w:t>$83</w:t>
            </w:r>
          </w:p>
        </w:tc>
        <w:tc>
          <w:tcPr>
            <w:tcW w:w="800" w:type="dxa"/>
            <w:tcBorders>
              <w:top w:val="nil"/>
            </w:tcBorders>
          </w:tcPr>
          <w:p>
            <w:pPr>
              <w:pStyle w:val="TableParagraph"/>
              <w:spacing w:line="240" w:lineRule="auto"/>
              <w:rPr>
                <w:sz w:val="16"/>
              </w:rPr>
            </w:pPr>
            <w:r>
              <w:rPr>
                <w:color w:val="231F20"/>
                <w:spacing w:val="-5"/>
                <w:sz w:val="16"/>
              </w:rPr>
              <w:t>$63</w:t>
            </w:r>
          </w:p>
        </w:tc>
        <w:tc>
          <w:tcPr>
            <w:tcW w:w="800" w:type="dxa"/>
            <w:tcBorders>
              <w:top w:val="nil"/>
            </w:tcBorders>
          </w:tcPr>
          <w:p>
            <w:pPr>
              <w:pStyle w:val="TableParagraph"/>
              <w:spacing w:line="240" w:lineRule="auto"/>
              <w:rPr>
                <w:sz w:val="16"/>
              </w:rPr>
            </w:pPr>
            <w:r>
              <w:rPr>
                <w:color w:val="231F20"/>
                <w:spacing w:val="-5"/>
                <w:sz w:val="16"/>
              </w:rPr>
              <w:t>$44</w:t>
            </w:r>
          </w:p>
        </w:tc>
        <w:tc>
          <w:tcPr>
            <w:tcW w:w="800" w:type="dxa"/>
            <w:tcBorders>
              <w:top w:val="nil"/>
            </w:tcBorders>
          </w:tcPr>
          <w:p>
            <w:pPr>
              <w:pStyle w:val="TableParagraph"/>
              <w:spacing w:line="240" w:lineRule="auto"/>
              <w:rPr>
                <w:sz w:val="16"/>
              </w:rPr>
            </w:pPr>
            <w:r>
              <w:rPr>
                <w:color w:val="231F20"/>
                <w:spacing w:val="-5"/>
                <w:sz w:val="16"/>
              </w:rPr>
              <w:t>$27</w:t>
            </w:r>
          </w:p>
        </w:tc>
        <w:tc>
          <w:tcPr>
            <w:tcW w:w="800" w:type="dxa"/>
            <w:tcBorders>
              <w:top w:val="nil"/>
            </w:tcBorders>
          </w:tcPr>
          <w:p>
            <w:pPr>
              <w:pStyle w:val="TableParagraph"/>
              <w:spacing w:line="240" w:lineRule="auto"/>
              <w:rPr>
                <w:sz w:val="16"/>
              </w:rPr>
            </w:pPr>
            <w:r>
              <w:rPr>
                <w:color w:val="231F20"/>
                <w:spacing w:val="-5"/>
                <w:sz w:val="16"/>
              </w:rPr>
              <w:t>$11</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$1,690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$1,720</w:t>
            </w:r>
          </w:p>
        </w:tc>
        <w:tc>
          <w:tcPr>
            <w:tcW w:w="800" w:type="dxa"/>
            <w:tcBorders>
              <w:bottom w:val="nil"/>
            </w:tcBorders>
          </w:tcPr>
          <w:p>
            <w:pPr>
              <w:pStyle w:val="TableParagraph"/>
              <w:spacing w:before="72"/>
              <w:ind w:right="28"/>
              <w:rPr>
                <w:sz w:val="16"/>
              </w:rPr>
            </w:pPr>
            <w:r>
              <w:rPr>
                <w:color w:val="231F20"/>
                <w:spacing w:val="-4"/>
                <w:sz w:val="16"/>
              </w:rPr>
              <w:t>$166</w:t>
            </w:r>
          </w:p>
        </w:tc>
        <w:tc>
          <w:tcPr>
            <w:tcW w:w="800" w:type="dxa"/>
            <w:tcBorders>
              <w:bottom w:val="nil"/>
            </w:tcBorders>
          </w:tcPr>
          <w:p>
            <w:pPr>
              <w:pStyle w:val="TableParagraph"/>
              <w:spacing w:before="72"/>
              <w:ind w:right="30"/>
              <w:rPr>
                <w:sz w:val="16"/>
              </w:rPr>
            </w:pPr>
            <w:r>
              <w:rPr>
                <w:color w:val="231F20"/>
                <w:spacing w:val="-4"/>
                <w:sz w:val="16"/>
              </w:rPr>
              <w:t>$146</w:t>
            </w:r>
          </w:p>
        </w:tc>
        <w:tc>
          <w:tcPr>
            <w:tcW w:w="800" w:type="dxa"/>
            <w:tcBorders>
              <w:bottom w:val="nil"/>
            </w:tcBorders>
          </w:tcPr>
          <w:p>
            <w:pPr>
              <w:pStyle w:val="TableParagraph"/>
              <w:spacing w:before="72"/>
              <w:rPr>
                <w:sz w:val="16"/>
              </w:rPr>
            </w:pPr>
            <w:r>
              <w:rPr>
                <w:color w:val="231F20"/>
                <w:spacing w:val="-4"/>
                <w:sz w:val="16"/>
              </w:rPr>
              <w:t>$126</w:t>
            </w:r>
          </w:p>
        </w:tc>
        <w:tc>
          <w:tcPr>
            <w:tcW w:w="800" w:type="dxa"/>
            <w:tcBorders>
              <w:bottom w:val="nil"/>
            </w:tcBorders>
          </w:tcPr>
          <w:p>
            <w:pPr>
              <w:pStyle w:val="TableParagraph"/>
              <w:spacing w:before="72"/>
              <w:rPr>
                <w:sz w:val="16"/>
              </w:rPr>
            </w:pPr>
            <w:r>
              <w:rPr>
                <w:color w:val="231F20"/>
                <w:spacing w:val="-4"/>
                <w:sz w:val="16"/>
              </w:rPr>
              <w:t>$106</w:t>
            </w:r>
          </w:p>
        </w:tc>
        <w:tc>
          <w:tcPr>
            <w:tcW w:w="800" w:type="dxa"/>
            <w:tcBorders>
              <w:bottom w:val="nil"/>
            </w:tcBorders>
          </w:tcPr>
          <w:p>
            <w:pPr>
              <w:pStyle w:val="TableParagraph"/>
              <w:spacing w:before="72"/>
              <w:rPr>
                <w:sz w:val="16"/>
              </w:rPr>
            </w:pPr>
            <w:r>
              <w:rPr>
                <w:color w:val="231F20"/>
                <w:spacing w:val="-5"/>
                <w:sz w:val="16"/>
              </w:rPr>
              <w:t>$87</w:t>
            </w:r>
          </w:p>
        </w:tc>
        <w:tc>
          <w:tcPr>
            <w:tcW w:w="800" w:type="dxa"/>
            <w:tcBorders>
              <w:bottom w:val="nil"/>
            </w:tcBorders>
          </w:tcPr>
          <w:p>
            <w:pPr>
              <w:pStyle w:val="TableParagraph"/>
              <w:spacing w:before="72"/>
              <w:rPr>
                <w:sz w:val="16"/>
              </w:rPr>
            </w:pPr>
            <w:r>
              <w:rPr>
                <w:color w:val="231F20"/>
                <w:spacing w:val="-5"/>
                <w:sz w:val="16"/>
              </w:rPr>
              <w:t>$67</w:t>
            </w:r>
          </w:p>
        </w:tc>
        <w:tc>
          <w:tcPr>
            <w:tcW w:w="800" w:type="dxa"/>
            <w:tcBorders>
              <w:bottom w:val="nil"/>
            </w:tcBorders>
          </w:tcPr>
          <w:p>
            <w:pPr>
              <w:pStyle w:val="TableParagraph"/>
              <w:spacing w:before="72"/>
              <w:rPr>
                <w:sz w:val="16"/>
              </w:rPr>
            </w:pPr>
            <w:r>
              <w:rPr>
                <w:color w:val="231F20"/>
                <w:spacing w:val="-5"/>
                <w:sz w:val="16"/>
              </w:rPr>
              <w:t>$47</w:t>
            </w:r>
          </w:p>
        </w:tc>
        <w:tc>
          <w:tcPr>
            <w:tcW w:w="800" w:type="dxa"/>
            <w:tcBorders>
              <w:bottom w:val="nil"/>
            </w:tcBorders>
          </w:tcPr>
          <w:p>
            <w:pPr>
              <w:pStyle w:val="TableParagraph"/>
              <w:spacing w:before="72"/>
              <w:rPr>
                <w:sz w:val="16"/>
              </w:rPr>
            </w:pPr>
            <w:r>
              <w:rPr>
                <w:color w:val="231F20"/>
                <w:spacing w:val="-5"/>
                <w:sz w:val="16"/>
              </w:rPr>
              <w:t>$30</w:t>
            </w:r>
          </w:p>
        </w:tc>
        <w:tc>
          <w:tcPr>
            <w:tcW w:w="800" w:type="dxa"/>
            <w:tcBorders>
              <w:bottom w:val="nil"/>
            </w:tcBorders>
          </w:tcPr>
          <w:p>
            <w:pPr>
              <w:pStyle w:val="TableParagraph"/>
              <w:spacing w:before="72"/>
              <w:rPr>
                <w:sz w:val="16"/>
              </w:rPr>
            </w:pPr>
            <w:r>
              <w:rPr>
                <w:color w:val="231F20"/>
                <w:spacing w:val="-5"/>
                <w:sz w:val="16"/>
              </w:rPr>
              <w:t>$14</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$1,750</w:t>
            </w:r>
          </w:p>
        </w:tc>
        <w:tc>
          <w:tcPr>
            <w:tcW w:w="800" w:type="dxa"/>
            <w:tcBorders>
              <w:top w:val="nil"/>
              <w:bottom w:val="nil"/>
            </w:tcBorders>
          </w:tcPr>
          <w:p>
            <w:pPr>
              <w:pStyle w:val="TableParagraph"/>
              <w:ind w:right="28"/>
              <w:rPr>
                <w:sz w:val="16"/>
              </w:rPr>
            </w:pPr>
            <w:r>
              <w:rPr>
                <w:color w:val="231F20"/>
                <w:spacing w:val="-4"/>
                <w:sz w:val="16"/>
              </w:rPr>
              <w:t>$169</w:t>
            </w:r>
          </w:p>
        </w:tc>
        <w:tc>
          <w:tcPr>
            <w:tcW w:w="800" w:type="dxa"/>
            <w:tcBorders>
              <w:top w:val="nil"/>
              <w:bottom w:val="nil"/>
            </w:tcBorders>
          </w:tcPr>
          <w:p>
            <w:pPr>
              <w:pStyle w:val="TableParagraph"/>
              <w:ind w:right="30"/>
              <w:rPr>
                <w:sz w:val="16"/>
              </w:rPr>
            </w:pPr>
            <w:r>
              <w:rPr>
                <w:color w:val="231F20"/>
                <w:spacing w:val="-4"/>
                <w:sz w:val="16"/>
              </w:rPr>
              <w:t>$150</w:t>
            </w:r>
          </w:p>
        </w:tc>
        <w:tc>
          <w:tcPr>
            <w:tcW w:w="800" w:type="dxa"/>
            <w:tcBorders>
              <w:top w:val="nil"/>
              <w:bottom w:val="nil"/>
            </w:tcBorders>
          </w:tcPr>
          <w:p>
            <w:pPr>
              <w:pStyle w:val="TableParagraph"/>
              <w:rPr>
                <w:sz w:val="16"/>
              </w:rPr>
            </w:pPr>
            <w:r>
              <w:rPr>
                <w:color w:val="231F20"/>
                <w:spacing w:val="-4"/>
                <w:sz w:val="16"/>
              </w:rPr>
              <w:t>$130</w:t>
            </w:r>
          </w:p>
        </w:tc>
        <w:tc>
          <w:tcPr>
            <w:tcW w:w="800" w:type="dxa"/>
            <w:tcBorders>
              <w:top w:val="nil"/>
              <w:bottom w:val="nil"/>
            </w:tcBorders>
          </w:tcPr>
          <w:p>
            <w:pPr>
              <w:pStyle w:val="TableParagraph"/>
              <w:rPr>
                <w:sz w:val="16"/>
              </w:rPr>
            </w:pPr>
            <w:r>
              <w:rPr>
                <w:color w:val="231F20"/>
                <w:spacing w:val="-4"/>
                <w:sz w:val="16"/>
              </w:rPr>
              <w:t>$110</w:t>
            </w:r>
          </w:p>
        </w:tc>
        <w:tc>
          <w:tcPr>
            <w:tcW w:w="800" w:type="dxa"/>
            <w:tcBorders>
              <w:top w:val="nil"/>
              <w:bottom w:val="nil"/>
            </w:tcBorders>
          </w:tcPr>
          <w:p>
            <w:pPr>
              <w:pStyle w:val="TableParagraph"/>
              <w:rPr>
                <w:sz w:val="16"/>
              </w:rPr>
            </w:pPr>
            <w:r>
              <w:rPr>
                <w:color w:val="231F20"/>
                <w:spacing w:val="-5"/>
                <w:sz w:val="16"/>
              </w:rPr>
              <w:t>$90</w:t>
            </w:r>
          </w:p>
        </w:tc>
        <w:tc>
          <w:tcPr>
            <w:tcW w:w="800" w:type="dxa"/>
            <w:tcBorders>
              <w:top w:val="nil"/>
              <w:bottom w:val="nil"/>
            </w:tcBorders>
          </w:tcPr>
          <w:p>
            <w:pPr>
              <w:pStyle w:val="TableParagraph"/>
              <w:rPr>
                <w:sz w:val="16"/>
              </w:rPr>
            </w:pPr>
            <w:r>
              <w:rPr>
                <w:color w:val="231F20"/>
                <w:spacing w:val="-5"/>
                <w:sz w:val="16"/>
              </w:rPr>
              <w:t>$70</w:t>
            </w:r>
          </w:p>
        </w:tc>
        <w:tc>
          <w:tcPr>
            <w:tcW w:w="800" w:type="dxa"/>
            <w:tcBorders>
              <w:top w:val="nil"/>
              <w:bottom w:val="nil"/>
            </w:tcBorders>
          </w:tcPr>
          <w:p>
            <w:pPr>
              <w:pStyle w:val="TableParagraph"/>
              <w:rPr>
                <w:sz w:val="16"/>
              </w:rPr>
            </w:pPr>
            <w:r>
              <w:rPr>
                <w:color w:val="231F20"/>
                <w:spacing w:val="-5"/>
                <w:sz w:val="16"/>
              </w:rPr>
              <w:t>$50</w:t>
            </w:r>
          </w:p>
        </w:tc>
        <w:tc>
          <w:tcPr>
            <w:tcW w:w="800" w:type="dxa"/>
            <w:tcBorders>
              <w:top w:val="nil"/>
              <w:bottom w:val="nil"/>
            </w:tcBorders>
          </w:tcPr>
          <w:p>
            <w:pPr>
              <w:pStyle w:val="TableParagraph"/>
              <w:rPr>
                <w:sz w:val="16"/>
              </w:rPr>
            </w:pPr>
            <w:r>
              <w:rPr>
                <w:color w:val="231F20"/>
                <w:spacing w:val="-5"/>
                <w:sz w:val="16"/>
              </w:rPr>
              <w:t>$33</w:t>
            </w:r>
          </w:p>
        </w:tc>
        <w:tc>
          <w:tcPr>
            <w:tcW w:w="800" w:type="dxa"/>
            <w:tcBorders>
              <w:top w:val="nil"/>
              <w:bottom w:val="nil"/>
            </w:tcBorders>
          </w:tcPr>
          <w:p>
            <w:pPr>
              <w:pStyle w:val="TableParagraph"/>
              <w:rPr>
                <w:sz w:val="16"/>
              </w:rPr>
            </w:pPr>
            <w:r>
              <w:rPr>
                <w:color w:val="231F20"/>
                <w:spacing w:val="-5"/>
                <w:sz w:val="16"/>
              </w:rPr>
              <w:t>$17</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$1,780</w:t>
            </w:r>
          </w:p>
        </w:tc>
        <w:tc>
          <w:tcPr>
            <w:tcW w:w="800" w:type="dxa"/>
            <w:tcBorders>
              <w:top w:val="nil"/>
              <w:bottom w:val="nil"/>
            </w:tcBorders>
          </w:tcPr>
          <w:p>
            <w:pPr>
              <w:pStyle w:val="TableParagraph"/>
              <w:ind w:right="28"/>
              <w:rPr>
                <w:sz w:val="16"/>
              </w:rPr>
            </w:pPr>
            <w:r>
              <w:rPr>
                <w:color w:val="231F20"/>
                <w:spacing w:val="-4"/>
                <w:sz w:val="16"/>
              </w:rPr>
              <w:t>$173</w:t>
            </w:r>
          </w:p>
        </w:tc>
        <w:tc>
          <w:tcPr>
            <w:tcW w:w="800" w:type="dxa"/>
            <w:tcBorders>
              <w:top w:val="nil"/>
              <w:bottom w:val="nil"/>
            </w:tcBorders>
          </w:tcPr>
          <w:p>
            <w:pPr>
              <w:pStyle w:val="TableParagraph"/>
              <w:ind w:right="30"/>
              <w:rPr>
                <w:sz w:val="16"/>
              </w:rPr>
            </w:pPr>
            <w:r>
              <w:rPr>
                <w:color w:val="231F20"/>
                <w:spacing w:val="-4"/>
                <w:sz w:val="16"/>
              </w:rPr>
              <w:t>$153</w:t>
            </w:r>
          </w:p>
        </w:tc>
        <w:tc>
          <w:tcPr>
            <w:tcW w:w="800" w:type="dxa"/>
            <w:tcBorders>
              <w:top w:val="nil"/>
              <w:bottom w:val="nil"/>
            </w:tcBorders>
          </w:tcPr>
          <w:p>
            <w:pPr>
              <w:pStyle w:val="TableParagraph"/>
              <w:rPr>
                <w:sz w:val="16"/>
              </w:rPr>
            </w:pPr>
            <w:r>
              <w:rPr>
                <w:color w:val="231F20"/>
                <w:spacing w:val="-4"/>
                <w:sz w:val="16"/>
              </w:rPr>
              <w:t>$133</w:t>
            </w:r>
          </w:p>
        </w:tc>
        <w:tc>
          <w:tcPr>
            <w:tcW w:w="800" w:type="dxa"/>
            <w:tcBorders>
              <w:top w:val="nil"/>
              <w:bottom w:val="nil"/>
            </w:tcBorders>
          </w:tcPr>
          <w:p>
            <w:pPr>
              <w:pStyle w:val="TableParagraph"/>
              <w:rPr>
                <w:sz w:val="16"/>
              </w:rPr>
            </w:pPr>
            <w:r>
              <w:rPr>
                <w:color w:val="231F20"/>
                <w:spacing w:val="-4"/>
                <w:sz w:val="16"/>
              </w:rPr>
              <w:t>$114</w:t>
            </w:r>
          </w:p>
        </w:tc>
        <w:tc>
          <w:tcPr>
            <w:tcW w:w="800" w:type="dxa"/>
            <w:tcBorders>
              <w:top w:val="nil"/>
              <w:bottom w:val="nil"/>
            </w:tcBorders>
          </w:tcPr>
          <w:p>
            <w:pPr>
              <w:pStyle w:val="TableParagraph"/>
              <w:rPr>
                <w:sz w:val="16"/>
              </w:rPr>
            </w:pPr>
            <w:r>
              <w:rPr>
                <w:color w:val="231F20"/>
                <w:spacing w:val="-5"/>
                <w:sz w:val="16"/>
              </w:rPr>
              <w:t>$94</w:t>
            </w:r>
          </w:p>
        </w:tc>
        <w:tc>
          <w:tcPr>
            <w:tcW w:w="800" w:type="dxa"/>
            <w:tcBorders>
              <w:top w:val="nil"/>
              <w:bottom w:val="nil"/>
            </w:tcBorders>
          </w:tcPr>
          <w:p>
            <w:pPr>
              <w:pStyle w:val="TableParagraph"/>
              <w:rPr>
                <w:sz w:val="16"/>
              </w:rPr>
            </w:pPr>
            <w:r>
              <w:rPr>
                <w:color w:val="231F20"/>
                <w:spacing w:val="-5"/>
                <w:sz w:val="16"/>
              </w:rPr>
              <w:t>$74</w:t>
            </w:r>
          </w:p>
        </w:tc>
        <w:tc>
          <w:tcPr>
            <w:tcW w:w="800" w:type="dxa"/>
            <w:tcBorders>
              <w:top w:val="nil"/>
              <w:bottom w:val="nil"/>
            </w:tcBorders>
          </w:tcPr>
          <w:p>
            <w:pPr>
              <w:pStyle w:val="TableParagraph"/>
              <w:rPr>
                <w:sz w:val="16"/>
              </w:rPr>
            </w:pPr>
            <w:r>
              <w:rPr>
                <w:color w:val="231F20"/>
                <w:spacing w:val="-5"/>
                <w:sz w:val="16"/>
              </w:rPr>
              <w:t>$54</w:t>
            </w:r>
          </w:p>
        </w:tc>
        <w:tc>
          <w:tcPr>
            <w:tcW w:w="800" w:type="dxa"/>
            <w:tcBorders>
              <w:top w:val="nil"/>
              <w:bottom w:val="nil"/>
            </w:tcBorders>
          </w:tcPr>
          <w:p>
            <w:pPr>
              <w:pStyle w:val="TableParagraph"/>
              <w:rPr>
                <w:sz w:val="16"/>
              </w:rPr>
            </w:pPr>
            <w:r>
              <w:rPr>
                <w:color w:val="231F20"/>
                <w:spacing w:val="-5"/>
                <w:sz w:val="16"/>
              </w:rPr>
              <w:t>$36</w:t>
            </w:r>
          </w:p>
        </w:tc>
        <w:tc>
          <w:tcPr>
            <w:tcW w:w="800" w:type="dxa"/>
            <w:tcBorders>
              <w:top w:val="nil"/>
              <w:bottom w:val="nil"/>
            </w:tcBorders>
          </w:tcPr>
          <w:p>
            <w:pPr>
              <w:pStyle w:val="TableParagraph"/>
              <w:rPr>
                <w:sz w:val="16"/>
              </w:rPr>
            </w:pPr>
            <w:r>
              <w:rPr>
                <w:color w:val="231F20"/>
                <w:spacing w:val="-5"/>
                <w:sz w:val="16"/>
              </w:rPr>
              <w:t>$20</w:t>
            </w:r>
          </w:p>
        </w:tc>
        <w:tc>
          <w:tcPr>
            <w:tcW w:w="800" w:type="dxa"/>
            <w:tcBorders>
              <w:top w:val="nil"/>
              <w:bottom w:val="nil"/>
            </w:tcBorders>
          </w:tcPr>
          <w:p>
            <w:pPr>
              <w:pStyle w:val="TableParagraph"/>
              <w:rPr>
                <w:sz w:val="16"/>
              </w:rPr>
            </w:pPr>
            <w:r>
              <w:rPr>
                <w:color w:val="231F20"/>
                <w:spacing w:val="-5"/>
                <w:sz w:val="16"/>
              </w:rPr>
              <w:t>$3</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$1,810</w:t>
            </w:r>
          </w:p>
        </w:tc>
        <w:tc>
          <w:tcPr>
            <w:tcW w:w="800" w:type="dxa"/>
            <w:tcBorders>
              <w:top w:val="nil"/>
              <w:bottom w:val="nil"/>
            </w:tcBorders>
          </w:tcPr>
          <w:p>
            <w:pPr>
              <w:pStyle w:val="TableParagraph"/>
              <w:ind w:right="28"/>
              <w:rPr>
                <w:sz w:val="16"/>
              </w:rPr>
            </w:pPr>
            <w:r>
              <w:rPr>
                <w:color w:val="231F20"/>
                <w:spacing w:val="-4"/>
                <w:sz w:val="16"/>
              </w:rPr>
              <w:t>$177</w:t>
            </w:r>
          </w:p>
        </w:tc>
        <w:tc>
          <w:tcPr>
            <w:tcW w:w="800" w:type="dxa"/>
            <w:tcBorders>
              <w:top w:val="nil"/>
              <w:bottom w:val="nil"/>
            </w:tcBorders>
          </w:tcPr>
          <w:p>
            <w:pPr>
              <w:pStyle w:val="TableParagraph"/>
              <w:ind w:right="30"/>
              <w:rPr>
                <w:sz w:val="16"/>
              </w:rPr>
            </w:pPr>
            <w:r>
              <w:rPr>
                <w:color w:val="231F20"/>
                <w:spacing w:val="-4"/>
                <w:sz w:val="16"/>
              </w:rPr>
              <w:t>$157</w:t>
            </w:r>
          </w:p>
        </w:tc>
        <w:tc>
          <w:tcPr>
            <w:tcW w:w="800" w:type="dxa"/>
            <w:tcBorders>
              <w:top w:val="nil"/>
              <w:bottom w:val="nil"/>
            </w:tcBorders>
          </w:tcPr>
          <w:p>
            <w:pPr>
              <w:pStyle w:val="TableParagraph"/>
              <w:rPr>
                <w:sz w:val="16"/>
              </w:rPr>
            </w:pPr>
            <w:r>
              <w:rPr>
                <w:color w:val="231F20"/>
                <w:spacing w:val="-4"/>
                <w:sz w:val="16"/>
              </w:rPr>
              <w:t>$137</w:t>
            </w:r>
          </w:p>
        </w:tc>
        <w:tc>
          <w:tcPr>
            <w:tcW w:w="800" w:type="dxa"/>
            <w:tcBorders>
              <w:top w:val="nil"/>
              <w:bottom w:val="nil"/>
            </w:tcBorders>
          </w:tcPr>
          <w:p>
            <w:pPr>
              <w:pStyle w:val="TableParagraph"/>
              <w:rPr>
                <w:sz w:val="16"/>
              </w:rPr>
            </w:pPr>
            <w:r>
              <w:rPr>
                <w:color w:val="231F20"/>
                <w:spacing w:val="-4"/>
                <w:sz w:val="16"/>
              </w:rPr>
              <w:t>$117</w:t>
            </w:r>
          </w:p>
        </w:tc>
        <w:tc>
          <w:tcPr>
            <w:tcW w:w="800" w:type="dxa"/>
            <w:tcBorders>
              <w:top w:val="nil"/>
              <w:bottom w:val="nil"/>
            </w:tcBorders>
          </w:tcPr>
          <w:p>
            <w:pPr>
              <w:pStyle w:val="TableParagraph"/>
              <w:rPr>
                <w:sz w:val="16"/>
              </w:rPr>
            </w:pPr>
            <w:r>
              <w:rPr>
                <w:color w:val="231F20"/>
                <w:spacing w:val="-5"/>
                <w:sz w:val="16"/>
              </w:rPr>
              <w:t>$97</w:t>
            </w:r>
          </w:p>
        </w:tc>
        <w:tc>
          <w:tcPr>
            <w:tcW w:w="800" w:type="dxa"/>
            <w:tcBorders>
              <w:top w:val="nil"/>
              <w:bottom w:val="nil"/>
            </w:tcBorders>
          </w:tcPr>
          <w:p>
            <w:pPr>
              <w:pStyle w:val="TableParagraph"/>
              <w:rPr>
                <w:sz w:val="16"/>
              </w:rPr>
            </w:pPr>
            <w:r>
              <w:rPr>
                <w:color w:val="231F20"/>
                <w:spacing w:val="-5"/>
                <w:sz w:val="16"/>
              </w:rPr>
              <w:t>$77</w:t>
            </w:r>
          </w:p>
        </w:tc>
        <w:tc>
          <w:tcPr>
            <w:tcW w:w="800" w:type="dxa"/>
            <w:tcBorders>
              <w:top w:val="nil"/>
              <w:bottom w:val="nil"/>
            </w:tcBorders>
          </w:tcPr>
          <w:p>
            <w:pPr>
              <w:pStyle w:val="TableParagraph"/>
              <w:rPr>
                <w:sz w:val="16"/>
              </w:rPr>
            </w:pPr>
            <w:r>
              <w:rPr>
                <w:color w:val="231F20"/>
                <w:spacing w:val="-5"/>
                <w:sz w:val="16"/>
              </w:rPr>
              <w:t>$58</w:t>
            </w:r>
          </w:p>
        </w:tc>
        <w:tc>
          <w:tcPr>
            <w:tcW w:w="800" w:type="dxa"/>
            <w:tcBorders>
              <w:top w:val="nil"/>
              <w:bottom w:val="nil"/>
            </w:tcBorders>
          </w:tcPr>
          <w:p>
            <w:pPr>
              <w:pStyle w:val="TableParagraph"/>
              <w:rPr>
                <w:sz w:val="16"/>
              </w:rPr>
            </w:pPr>
            <w:r>
              <w:rPr>
                <w:color w:val="231F20"/>
                <w:spacing w:val="-5"/>
                <w:sz w:val="16"/>
              </w:rPr>
              <w:t>$39</w:t>
            </w:r>
          </w:p>
        </w:tc>
        <w:tc>
          <w:tcPr>
            <w:tcW w:w="800" w:type="dxa"/>
            <w:tcBorders>
              <w:top w:val="nil"/>
              <w:bottom w:val="nil"/>
            </w:tcBorders>
          </w:tcPr>
          <w:p>
            <w:pPr>
              <w:pStyle w:val="TableParagraph"/>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$6</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$1,810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$1,840</w:t>
            </w:r>
          </w:p>
        </w:tc>
        <w:tc>
          <w:tcPr>
            <w:tcW w:w="800" w:type="dxa"/>
            <w:tcBorders>
              <w:top w:val="nil"/>
            </w:tcBorders>
          </w:tcPr>
          <w:p>
            <w:pPr>
              <w:pStyle w:val="TableParagraph"/>
              <w:spacing w:line="240" w:lineRule="auto"/>
              <w:ind w:right="28"/>
              <w:rPr>
                <w:sz w:val="16"/>
              </w:rPr>
            </w:pPr>
            <w:r>
              <w:rPr>
                <w:color w:val="231F20"/>
                <w:spacing w:val="-4"/>
                <w:sz w:val="16"/>
              </w:rPr>
              <w:t>$180</w:t>
            </w:r>
          </w:p>
        </w:tc>
        <w:tc>
          <w:tcPr>
            <w:tcW w:w="800" w:type="dxa"/>
            <w:tcBorders>
              <w:top w:val="nil"/>
            </w:tcBorders>
          </w:tcPr>
          <w:p>
            <w:pPr>
              <w:pStyle w:val="TableParagraph"/>
              <w:spacing w:line="240" w:lineRule="auto"/>
              <w:ind w:right="30"/>
              <w:rPr>
                <w:sz w:val="16"/>
              </w:rPr>
            </w:pPr>
            <w:r>
              <w:rPr>
                <w:color w:val="231F20"/>
                <w:spacing w:val="-4"/>
                <w:sz w:val="16"/>
              </w:rPr>
              <w:t>$160</w:t>
            </w:r>
          </w:p>
        </w:tc>
        <w:tc>
          <w:tcPr>
            <w:tcW w:w="800" w:type="dxa"/>
            <w:tcBorders>
              <w:top w:val="nil"/>
            </w:tcBorders>
          </w:tcPr>
          <w:p>
            <w:pPr>
              <w:pStyle w:val="TableParagraph"/>
              <w:spacing w:line="240" w:lineRule="auto"/>
              <w:rPr>
                <w:sz w:val="16"/>
              </w:rPr>
            </w:pPr>
            <w:r>
              <w:rPr>
                <w:color w:val="231F20"/>
                <w:spacing w:val="-4"/>
                <w:sz w:val="16"/>
              </w:rPr>
              <w:t>$141</w:t>
            </w:r>
          </w:p>
        </w:tc>
        <w:tc>
          <w:tcPr>
            <w:tcW w:w="800" w:type="dxa"/>
            <w:tcBorders>
              <w:top w:val="nil"/>
            </w:tcBorders>
          </w:tcPr>
          <w:p>
            <w:pPr>
              <w:pStyle w:val="TableParagraph"/>
              <w:spacing w:line="240" w:lineRule="auto"/>
              <w:rPr>
                <w:sz w:val="16"/>
              </w:rPr>
            </w:pPr>
            <w:r>
              <w:rPr>
                <w:color w:val="231F20"/>
                <w:spacing w:val="-4"/>
                <w:sz w:val="16"/>
              </w:rPr>
              <w:t>$121</w:t>
            </w:r>
          </w:p>
        </w:tc>
        <w:tc>
          <w:tcPr>
            <w:tcW w:w="800" w:type="dxa"/>
            <w:tcBorders>
              <w:top w:val="nil"/>
            </w:tcBorders>
          </w:tcPr>
          <w:p>
            <w:pPr>
              <w:pStyle w:val="TableParagraph"/>
              <w:spacing w:line="240" w:lineRule="auto"/>
              <w:rPr>
                <w:sz w:val="16"/>
              </w:rPr>
            </w:pPr>
            <w:r>
              <w:rPr>
                <w:color w:val="231F20"/>
                <w:spacing w:val="-4"/>
                <w:sz w:val="16"/>
              </w:rPr>
              <w:t>$101</w:t>
            </w:r>
          </w:p>
        </w:tc>
        <w:tc>
          <w:tcPr>
            <w:tcW w:w="800" w:type="dxa"/>
            <w:tcBorders>
              <w:top w:val="nil"/>
            </w:tcBorders>
          </w:tcPr>
          <w:p>
            <w:pPr>
              <w:pStyle w:val="TableParagraph"/>
              <w:spacing w:line="240" w:lineRule="auto"/>
              <w:rPr>
                <w:sz w:val="16"/>
              </w:rPr>
            </w:pPr>
            <w:r>
              <w:rPr>
                <w:color w:val="231F20"/>
                <w:spacing w:val="-5"/>
                <w:sz w:val="16"/>
              </w:rPr>
              <w:t>$81</w:t>
            </w:r>
          </w:p>
        </w:tc>
        <w:tc>
          <w:tcPr>
            <w:tcW w:w="800" w:type="dxa"/>
            <w:tcBorders>
              <w:top w:val="nil"/>
            </w:tcBorders>
          </w:tcPr>
          <w:p>
            <w:pPr>
              <w:pStyle w:val="TableParagraph"/>
              <w:spacing w:line="240" w:lineRule="auto"/>
              <w:rPr>
                <w:sz w:val="16"/>
              </w:rPr>
            </w:pPr>
            <w:r>
              <w:rPr>
                <w:color w:val="231F20"/>
                <w:spacing w:val="-5"/>
                <w:sz w:val="16"/>
              </w:rPr>
              <w:t>$61</w:t>
            </w:r>
          </w:p>
        </w:tc>
        <w:tc>
          <w:tcPr>
            <w:tcW w:w="800" w:type="dxa"/>
            <w:tcBorders>
              <w:top w:val="nil"/>
            </w:tcBorders>
          </w:tcPr>
          <w:p>
            <w:pPr>
              <w:pStyle w:val="TableParagraph"/>
              <w:spacing w:line="240" w:lineRule="auto"/>
              <w:rPr>
                <w:sz w:val="16"/>
              </w:rPr>
            </w:pPr>
            <w:r>
              <w:rPr>
                <w:color w:val="231F20"/>
                <w:spacing w:val="-5"/>
                <w:sz w:val="16"/>
              </w:rPr>
              <w:t>$42</w:t>
            </w:r>
          </w:p>
        </w:tc>
        <w:tc>
          <w:tcPr>
            <w:tcW w:w="800" w:type="dxa"/>
            <w:tcBorders>
              <w:top w:val="nil"/>
            </w:tcBorders>
          </w:tcPr>
          <w:p>
            <w:pPr>
              <w:pStyle w:val="TableParagraph"/>
              <w:spacing w:line="240" w:lineRule="auto"/>
              <w:rPr>
                <w:sz w:val="16"/>
              </w:rPr>
            </w:pPr>
            <w:r>
              <w:rPr>
                <w:color w:val="231F20"/>
                <w:spacing w:val="-5"/>
                <w:sz w:val="16"/>
              </w:rPr>
              <w:t>$26</w:t>
            </w:r>
          </w:p>
        </w:tc>
        <w:tc>
          <w:tcPr>
            <w:tcW w:w="800" w:type="dxa"/>
            <w:tcBorders>
              <w:top w:val="nil"/>
            </w:tcBorders>
          </w:tcPr>
          <w:p>
            <w:pPr>
              <w:pStyle w:val="TableParagraph"/>
              <w:spacing w:line="240" w:lineRule="auto"/>
              <w:rPr>
                <w:sz w:val="16"/>
              </w:rPr>
            </w:pPr>
            <w:r>
              <w:rPr>
                <w:color w:val="231F20"/>
                <w:spacing w:val="-5"/>
                <w:sz w:val="16"/>
              </w:rPr>
              <w:t>$9</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$1,840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$1,870</w:t>
            </w:r>
          </w:p>
        </w:tc>
        <w:tc>
          <w:tcPr>
            <w:tcW w:w="800" w:type="dxa"/>
            <w:tcBorders>
              <w:bottom w:val="nil"/>
            </w:tcBorders>
          </w:tcPr>
          <w:p>
            <w:pPr>
              <w:pStyle w:val="TableParagraph"/>
              <w:spacing w:before="72"/>
              <w:ind w:right="28"/>
              <w:rPr>
                <w:sz w:val="16"/>
              </w:rPr>
            </w:pPr>
            <w:r>
              <w:rPr>
                <w:color w:val="231F20"/>
                <w:spacing w:val="-4"/>
                <w:sz w:val="16"/>
              </w:rPr>
              <w:t>$184</w:t>
            </w:r>
          </w:p>
        </w:tc>
        <w:tc>
          <w:tcPr>
            <w:tcW w:w="800" w:type="dxa"/>
            <w:tcBorders>
              <w:bottom w:val="nil"/>
            </w:tcBorders>
          </w:tcPr>
          <w:p>
            <w:pPr>
              <w:pStyle w:val="TableParagraph"/>
              <w:spacing w:before="72"/>
              <w:ind w:right="30"/>
              <w:rPr>
                <w:sz w:val="16"/>
              </w:rPr>
            </w:pPr>
            <w:r>
              <w:rPr>
                <w:color w:val="231F20"/>
                <w:spacing w:val="-4"/>
                <w:sz w:val="16"/>
              </w:rPr>
              <w:t>$164</w:t>
            </w:r>
          </w:p>
        </w:tc>
        <w:tc>
          <w:tcPr>
            <w:tcW w:w="800" w:type="dxa"/>
            <w:tcBorders>
              <w:bottom w:val="nil"/>
            </w:tcBorders>
          </w:tcPr>
          <w:p>
            <w:pPr>
              <w:pStyle w:val="TableParagraph"/>
              <w:spacing w:before="72"/>
              <w:rPr>
                <w:sz w:val="16"/>
              </w:rPr>
            </w:pPr>
            <w:r>
              <w:rPr>
                <w:color w:val="231F20"/>
                <w:spacing w:val="-4"/>
                <w:sz w:val="16"/>
              </w:rPr>
              <w:t>$144</w:t>
            </w:r>
          </w:p>
        </w:tc>
        <w:tc>
          <w:tcPr>
            <w:tcW w:w="800" w:type="dxa"/>
            <w:tcBorders>
              <w:bottom w:val="nil"/>
            </w:tcBorders>
          </w:tcPr>
          <w:p>
            <w:pPr>
              <w:pStyle w:val="TableParagraph"/>
              <w:spacing w:before="72"/>
              <w:rPr>
                <w:sz w:val="16"/>
              </w:rPr>
            </w:pPr>
            <w:r>
              <w:rPr>
                <w:color w:val="231F20"/>
                <w:spacing w:val="-4"/>
                <w:sz w:val="16"/>
              </w:rPr>
              <w:t>$124</w:t>
            </w:r>
          </w:p>
        </w:tc>
        <w:tc>
          <w:tcPr>
            <w:tcW w:w="800" w:type="dxa"/>
            <w:tcBorders>
              <w:bottom w:val="nil"/>
            </w:tcBorders>
          </w:tcPr>
          <w:p>
            <w:pPr>
              <w:pStyle w:val="TableParagraph"/>
              <w:spacing w:before="72"/>
              <w:rPr>
                <w:sz w:val="16"/>
              </w:rPr>
            </w:pPr>
            <w:r>
              <w:rPr>
                <w:color w:val="231F20"/>
                <w:spacing w:val="-4"/>
                <w:sz w:val="16"/>
              </w:rPr>
              <w:t>$105</w:t>
            </w:r>
          </w:p>
        </w:tc>
        <w:tc>
          <w:tcPr>
            <w:tcW w:w="800" w:type="dxa"/>
            <w:tcBorders>
              <w:bottom w:val="nil"/>
            </w:tcBorders>
          </w:tcPr>
          <w:p>
            <w:pPr>
              <w:pStyle w:val="TableParagraph"/>
              <w:spacing w:before="72"/>
              <w:rPr>
                <w:sz w:val="16"/>
              </w:rPr>
            </w:pPr>
            <w:r>
              <w:rPr>
                <w:color w:val="231F20"/>
                <w:spacing w:val="-5"/>
                <w:sz w:val="16"/>
              </w:rPr>
              <w:t>$85</w:t>
            </w:r>
          </w:p>
        </w:tc>
        <w:tc>
          <w:tcPr>
            <w:tcW w:w="800" w:type="dxa"/>
            <w:tcBorders>
              <w:bottom w:val="nil"/>
            </w:tcBorders>
          </w:tcPr>
          <w:p>
            <w:pPr>
              <w:pStyle w:val="TableParagraph"/>
              <w:spacing w:before="72"/>
              <w:rPr>
                <w:sz w:val="16"/>
              </w:rPr>
            </w:pPr>
            <w:r>
              <w:rPr>
                <w:color w:val="231F20"/>
                <w:spacing w:val="-5"/>
                <w:sz w:val="16"/>
              </w:rPr>
              <w:t>$65</w:t>
            </w:r>
          </w:p>
        </w:tc>
        <w:tc>
          <w:tcPr>
            <w:tcW w:w="800" w:type="dxa"/>
            <w:tcBorders>
              <w:bottom w:val="nil"/>
            </w:tcBorders>
          </w:tcPr>
          <w:p>
            <w:pPr>
              <w:pStyle w:val="TableParagraph"/>
              <w:spacing w:before="72"/>
              <w:rPr>
                <w:sz w:val="16"/>
              </w:rPr>
            </w:pPr>
            <w:r>
              <w:rPr>
                <w:color w:val="231F20"/>
                <w:spacing w:val="-5"/>
                <w:sz w:val="16"/>
              </w:rPr>
              <w:t>$45</w:t>
            </w:r>
          </w:p>
        </w:tc>
        <w:tc>
          <w:tcPr>
            <w:tcW w:w="800" w:type="dxa"/>
            <w:tcBorders>
              <w:bottom w:val="nil"/>
            </w:tcBorders>
          </w:tcPr>
          <w:p>
            <w:pPr>
              <w:pStyle w:val="TableParagraph"/>
              <w:spacing w:before="72"/>
              <w:rPr>
                <w:sz w:val="16"/>
              </w:rPr>
            </w:pPr>
            <w:r>
              <w:rPr>
                <w:color w:val="231F20"/>
                <w:spacing w:val="-5"/>
                <w:sz w:val="16"/>
              </w:rPr>
              <w:t>$29</w:t>
            </w:r>
          </w:p>
        </w:tc>
        <w:tc>
          <w:tcPr>
            <w:tcW w:w="800" w:type="dxa"/>
            <w:tcBorders>
              <w:bottom w:val="nil"/>
            </w:tcBorders>
          </w:tcPr>
          <w:p>
            <w:pPr>
              <w:pStyle w:val="TableParagraph"/>
              <w:spacing w:before="72"/>
              <w:rPr>
                <w:sz w:val="16"/>
              </w:rPr>
            </w:pPr>
            <w:r>
              <w:rPr>
                <w:color w:val="231F20"/>
                <w:spacing w:val="-5"/>
                <w:sz w:val="16"/>
              </w:rPr>
              <w:t>$12</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$1,900</w:t>
            </w:r>
          </w:p>
        </w:tc>
        <w:tc>
          <w:tcPr>
            <w:tcW w:w="800" w:type="dxa"/>
            <w:tcBorders>
              <w:top w:val="nil"/>
              <w:bottom w:val="nil"/>
            </w:tcBorders>
          </w:tcPr>
          <w:p>
            <w:pPr>
              <w:pStyle w:val="TableParagraph"/>
              <w:ind w:right="28"/>
              <w:rPr>
                <w:sz w:val="16"/>
              </w:rPr>
            </w:pPr>
            <w:r>
              <w:rPr>
                <w:color w:val="231F20"/>
                <w:spacing w:val="-4"/>
                <w:sz w:val="16"/>
              </w:rPr>
              <w:t>$187</w:t>
            </w:r>
          </w:p>
        </w:tc>
        <w:tc>
          <w:tcPr>
            <w:tcW w:w="800" w:type="dxa"/>
            <w:tcBorders>
              <w:top w:val="nil"/>
              <w:bottom w:val="nil"/>
            </w:tcBorders>
          </w:tcPr>
          <w:p>
            <w:pPr>
              <w:pStyle w:val="TableParagraph"/>
              <w:ind w:right="30"/>
              <w:rPr>
                <w:sz w:val="16"/>
              </w:rPr>
            </w:pPr>
            <w:r>
              <w:rPr>
                <w:color w:val="231F20"/>
                <w:spacing w:val="-4"/>
                <w:sz w:val="16"/>
              </w:rPr>
              <w:t>$168</w:t>
            </w:r>
          </w:p>
        </w:tc>
        <w:tc>
          <w:tcPr>
            <w:tcW w:w="800" w:type="dxa"/>
            <w:tcBorders>
              <w:top w:val="nil"/>
              <w:bottom w:val="nil"/>
            </w:tcBorders>
          </w:tcPr>
          <w:p>
            <w:pPr>
              <w:pStyle w:val="TableParagraph"/>
              <w:rPr>
                <w:sz w:val="16"/>
              </w:rPr>
            </w:pPr>
            <w:r>
              <w:rPr>
                <w:color w:val="231F20"/>
                <w:spacing w:val="-4"/>
                <w:sz w:val="16"/>
              </w:rPr>
              <w:t>$148</w:t>
            </w:r>
          </w:p>
        </w:tc>
        <w:tc>
          <w:tcPr>
            <w:tcW w:w="800" w:type="dxa"/>
            <w:tcBorders>
              <w:top w:val="nil"/>
              <w:bottom w:val="nil"/>
            </w:tcBorders>
          </w:tcPr>
          <w:p>
            <w:pPr>
              <w:pStyle w:val="TableParagraph"/>
              <w:rPr>
                <w:sz w:val="16"/>
              </w:rPr>
            </w:pPr>
            <w:r>
              <w:rPr>
                <w:color w:val="231F20"/>
                <w:spacing w:val="-4"/>
                <w:sz w:val="16"/>
              </w:rPr>
              <w:t>$128</w:t>
            </w:r>
          </w:p>
        </w:tc>
        <w:tc>
          <w:tcPr>
            <w:tcW w:w="800" w:type="dxa"/>
            <w:tcBorders>
              <w:top w:val="nil"/>
              <w:bottom w:val="nil"/>
            </w:tcBorders>
          </w:tcPr>
          <w:p>
            <w:pPr>
              <w:pStyle w:val="TableParagraph"/>
              <w:rPr>
                <w:sz w:val="16"/>
              </w:rPr>
            </w:pPr>
            <w:r>
              <w:rPr>
                <w:color w:val="231F20"/>
                <w:spacing w:val="-4"/>
                <w:sz w:val="16"/>
              </w:rPr>
              <w:t>$108</w:t>
            </w:r>
          </w:p>
        </w:tc>
        <w:tc>
          <w:tcPr>
            <w:tcW w:w="800" w:type="dxa"/>
            <w:tcBorders>
              <w:top w:val="nil"/>
              <w:bottom w:val="nil"/>
            </w:tcBorders>
          </w:tcPr>
          <w:p>
            <w:pPr>
              <w:pStyle w:val="TableParagraph"/>
              <w:rPr>
                <w:sz w:val="16"/>
              </w:rPr>
            </w:pPr>
            <w:r>
              <w:rPr>
                <w:color w:val="231F20"/>
                <w:spacing w:val="-5"/>
                <w:sz w:val="16"/>
              </w:rPr>
              <w:t>$88</w:t>
            </w:r>
          </w:p>
        </w:tc>
        <w:tc>
          <w:tcPr>
            <w:tcW w:w="800" w:type="dxa"/>
            <w:tcBorders>
              <w:top w:val="nil"/>
              <w:bottom w:val="nil"/>
            </w:tcBorders>
          </w:tcPr>
          <w:p>
            <w:pPr>
              <w:pStyle w:val="TableParagraph"/>
              <w:rPr>
                <w:sz w:val="16"/>
              </w:rPr>
            </w:pPr>
            <w:r>
              <w:rPr>
                <w:color w:val="231F20"/>
                <w:spacing w:val="-5"/>
                <w:sz w:val="16"/>
              </w:rPr>
              <w:t>$68</w:t>
            </w:r>
          </w:p>
        </w:tc>
        <w:tc>
          <w:tcPr>
            <w:tcW w:w="800" w:type="dxa"/>
            <w:tcBorders>
              <w:top w:val="nil"/>
              <w:bottom w:val="nil"/>
            </w:tcBorders>
          </w:tcPr>
          <w:p>
            <w:pPr>
              <w:pStyle w:val="TableParagraph"/>
              <w:rPr>
                <w:sz w:val="16"/>
              </w:rPr>
            </w:pPr>
            <w:r>
              <w:rPr>
                <w:color w:val="231F20"/>
                <w:spacing w:val="-5"/>
                <w:sz w:val="16"/>
              </w:rPr>
              <w:t>$49</w:t>
            </w:r>
          </w:p>
        </w:tc>
        <w:tc>
          <w:tcPr>
            <w:tcW w:w="800" w:type="dxa"/>
            <w:tcBorders>
              <w:top w:val="nil"/>
              <w:bottom w:val="nil"/>
            </w:tcBorders>
          </w:tcPr>
          <w:p>
            <w:pPr>
              <w:pStyle w:val="TableParagraph"/>
              <w:rPr>
                <w:sz w:val="16"/>
              </w:rPr>
            </w:pPr>
            <w:r>
              <w:rPr>
                <w:color w:val="231F20"/>
                <w:spacing w:val="-5"/>
                <w:sz w:val="16"/>
              </w:rPr>
              <w:t>$32</w:t>
            </w:r>
          </w:p>
        </w:tc>
        <w:tc>
          <w:tcPr>
            <w:tcW w:w="800" w:type="dxa"/>
            <w:tcBorders>
              <w:top w:val="nil"/>
              <w:bottom w:val="nil"/>
            </w:tcBorders>
          </w:tcPr>
          <w:p>
            <w:pPr>
              <w:pStyle w:val="TableParagraph"/>
              <w:rPr>
                <w:sz w:val="16"/>
              </w:rPr>
            </w:pPr>
            <w:r>
              <w:rPr>
                <w:color w:val="231F20"/>
                <w:spacing w:val="-5"/>
                <w:sz w:val="16"/>
              </w:rPr>
              <w:t>$15</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$1,930</w:t>
            </w:r>
          </w:p>
        </w:tc>
        <w:tc>
          <w:tcPr>
            <w:tcW w:w="800" w:type="dxa"/>
            <w:tcBorders>
              <w:top w:val="nil"/>
              <w:bottom w:val="nil"/>
            </w:tcBorders>
          </w:tcPr>
          <w:p>
            <w:pPr>
              <w:pStyle w:val="TableParagraph"/>
              <w:ind w:right="28"/>
              <w:rPr>
                <w:sz w:val="16"/>
              </w:rPr>
            </w:pPr>
            <w:r>
              <w:rPr>
                <w:color w:val="231F20"/>
                <w:spacing w:val="-4"/>
                <w:sz w:val="16"/>
              </w:rPr>
              <w:t>$191</w:t>
            </w:r>
          </w:p>
        </w:tc>
        <w:tc>
          <w:tcPr>
            <w:tcW w:w="800" w:type="dxa"/>
            <w:tcBorders>
              <w:top w:val="nil"/>
              <w:bottom w:val="nil"/>
            </w:tcBorders>
          </w:tcPr>
          <w:p>
            <w:pPr>
              <w:pStyle w:val="TableParagraph"/>
              <w:ind w:right="30"/>
              <w:rPr>
                <w:sz w:val="16"/>
              </w:rPr>
            </w:pPr>
            <w:r>
              <w:rPr>
                <w:color w:val="231F20"/>
                <w:spacing w:val="-4"/>
                <w:sz w:val="16"/>
              </w:rPr>
              <w:t>$171</w:t>
            </w:r>
          </w:p>
        </w:tc>
        <w:tc>
          <w:tcPr>
            <w:tcW w:w="800" w:type="dxa"/>
            <w:tcBorders>
              <w:top w:val="nil"/>
              <w:bottom w:val="nil"/>
            </w:tcBorders>
          </w:tcPr>
          <w:p>
            <w:pPr>
              <w:pStyle w:val="TableParagraph"/>
              <w:rPr>
                <w:sz w:val="16"/>
              </w:rPr>
            </w:pPr>
            <w:r>
              <w:rPr>
                <w:color w:val="231F20"/>
                <w:spacing w:val="-4"/>
                <w:sz w:val="16"/>
              </w:rPr>
              <w:t>$151</w:t>
            </w:r>
          </w:p>
        </w:tc>
        <w:tc>
          <w:tcPr>
            <w:tcW w:w="800" w:type="dxa"/>
            <w:tcBorders>
              <w:top w:val="nil"/>
              <w:bottom w:val="nil"/>
            </w:tcBorders>
          </w:tcPr>
          <w:p>
            <w:pPr>
              <w:pStyle w:val="TableParagraph"/>
              <w:rPr>
                <w:sz w:val="16"/>
              </w:rPr>
            </w:pPr>
            <w:r>
              <w:rPr>
                <w:color w:val="231F20"/>
                <w:spacing w:val="-4"/>
                <w:sz w:val="16"/>
              </w:rPr>
              <w:t>$132</w:t>
            </w:r>
          </w:p>
        </w:tc>
        <w:tc>
          <w:tcPr>
            <w:tcW w:w="800" w:type="dxa"/>
            <w:tcBorders>
              <w:top w:val="nil"/>
              <w:bottom w:val="nil"/>
            </w:tcBorders>
          </w:tcPr>
          <w:p>
            <w:pPr>
              <w:pStyle w:val="TableParagraph"/>
              <w:rPr>
                <w:sz w:val="16"/>
              </w:rPr>
            </w:pPr>
            <w:r>
              <w:rPr>
                <w:color w:val="231F20"/>
                <w:spacing w:val="-4"/>
                <w:sz w:val="16"/>
              </w:rPr>
              <w:t>$112</w:t>
            </w:r>
          </w:p>
        </w:tc>
        <w:tc>
          <w:tcPr>
            <w:tcW w:w="800" w:type="dxa"/>
            <w:tcBorders>
              <w:top w:val="nil"/>
              <w:bottom w:val="nil"/>
            </w:tcBorders>
          </w:tcPr>
          <w:p>
            <w:pPr>
              <w:pStyle w:val="TableParagraph"/>
              <w:rPr>
                <w:sz w:val="16"/>
              </w:rPr>
            </w:pPr>
            <w:r>
              <w:rPr>
                <w:color w:val="231F20"/>
                <w:spacing w:val="-5"/>
                <w:sz w:val="16"/>
              </w:rPr>
              <w:t>$92</w:t>
            </w:r>
          </w:p>
        </w:tc>
        <w:tc>
          <w:tcPr>
            <w:tcW w:w="800" w:type="dxa"/>
            <w:tcBorders>
              <w:top w:val="nil"/>
              <w:bottom w:val="nil"/>
            </w:tcBorders>
          </w:tcPr>
          <w:p>
            <w:pPr>
              <w:pStyle w:val="TableParagraph"/>
              <w:rPr>
                <w:sz w:val="16"/>
              </w:rPr>
            </w:pPr>
            <w:r>
              <w:rPr>
                <w:color w:val="231F20"/>
                <w:spacing w:val="-5"/>
                <w:sz w:val="16"/>
              </w:rPr>
              <w:t>$72</w:t>
            </w:r>
          </w:p>
        </w:tc>
        <w:tc>
          <w:tcPr>
            <w:tcW w:w="800" w:type="dxa"/>
            <w:tcBorders>
              <w:top w:val="nil"/>
              <w:bottom w:val="nil"/>
            </w:tcBorders>
          </w:tcPr>
          <w:p>
            <w:pPr>
              <w:pStyle w:val="TableParagraph"/>
              <w:rPr>
                <w:sz w:val="16"/>
              </w:rPr>
            </w:pPr>
            <w:r>
              <w:rPr>
                <w:color w:val="231F20"/>
                <w:spacing w:val="-5"/>
                <w:sz w:val="16"/>
              </w:rPr>
              <w:t>$52</w:t>
            </w:r>
          </w:p>
        </w:tc>
        <w:tc>
          <w:tcPr>
            <w:tcW w:w="800" w:type="dxa"/>
            <w:tcBorders>
              <w:top w:val="nil"/>
              <w:bottom w:val="nil"/>
            </w:tcBorders>
          </w:tcPr>
          <w:p>
            <w:pPr>
              <w:pStyle w:val="TableParagraph"/>
              <w:rPr>
                <w:sz w:val="16"/>
              </w:rPr>
            </w:pPr>
            <w:r>
              <w:rPr>
                <w:color w:val="231F20"/>
                <w:spacing w:val="-5"/>
                <w:sz w:val="16"/>
              </w:rPr>
              <w:t>$35</w:t>
            </w:r>
          </w:p>
        </w:tc>
        <w:tc>
          <w:tcPr>
            <w:tcW w:w="800" w:type="dxa"/>
            <w:tcBorders>
              <w:top w:val="nil"/>
              <w:bottom w:val="nil"/>
            </w:tcBorders>
          </w:tcPr>
          <w:p>
            <w:pPr>
              <w:pStyle w:val="TableParagraph"/>
              <w:rPr>
                <w:sz w:val="16"/>
              </w:rPr>
            </w:pPr>
            <w:r>
              <w:rPr>
                <w:color w:val="231F20"/>
                <w:spacing w:val="-5"/>
                <w:sz w:val="16"/>
              </w:rPr>
              <w:t>$18</w:t>
            </w:r>
          </w:p>
        </w:tc>
        <w:tc>
          <w:tcPr>
            <w:tcW w:w="880" w:type="dxa"/>
            <w:tcBorders>
              <w:top w:val="nil"/>
              <w:bottom w:val="nil"/>
              <w:right w:val="nil"/>
            </w:tcBorders>
          </w:tcPr>
          <w:p>
            <w:pPr>
              <w:pStyle w:val="TableParagraph"/>
              <w:ind w:right="78"/>
              <w:rPr>
                <w:sz w:val="16"/>
              </w:rPr>
            </w:pPr>
            <w:r>
              <w:rPr>
                <w:color w:val="231F20"/>
                <w:spacing w:val="-5"/>
                <w:sz w:val="16"/>
              </w:rPr>
              <w:t>$2</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$1,960</w:t>
            </w:r>
          </w:p>
        </w:tc>
        <w:tc>
          <w:tcPr>
            <w:tcW w:w="800" w:type="dxa"/>
            <w:tcBorders>
              <w:top w:val="nil"/>
              <w:bottom w:val="nil"/>
            </w:tcBorders>
          </w:tcPr>
          <w:p>
            <w:pPr>
              <w:pStyle w:val="TableParagraph"/>
              <w:ind w:right="28"/>
              <w:rPr>
                <w:sz w:val="16"/>
              </w:rPr>
            </w:pPr>
            <w:r>
              <w:rPr>
                <w:color w:val="231F20"/>
                <w:spacing w:val="-4"/>
                <w:sz w:val="16"/>
              </w:rPr>
              <w:t>$195</w:t>
            </w:r>
          </w:p>
        </w:tc>
        <w:tc>
          <w:tcPr>
            <w:tcW w:w="800" w:type="dxa"/>
            <w:tcBorders>
              <w:top w:val="nil"/>
              <w:bottom w:val="nil"/>
            </w:tcBorders>
          </w:tcPr>
          <w:p>
            <w:pPr>
              <w:pStyle w:val="TableParagraph"/>
              <w:ind w:right="30"/>
              <w:rPr>
                <w:sz w:val="16"/>
              </w:rPr>
            </w:pPr>
            <w:r>
              <w:rPr>
                <w:color w:val="231F20"/>
                <w:spacing w:val="-4"/>
                <w:sz w:val="16"/>
              </w:rPr>
              <w:t>$175</w:t>
            </w:r>
          </w:p>
        </w:tc>
        <w:tc>
          <w:tcPr>
            <w:tcW w:w="800" w:type="dxa"/>
            <w:tcBorders>
              <w:top w:val="nil"/>
              <w:bottom w:val="nil"/>
            </w:tcBorders>
          </w:tcPr>
          <w:p>
            <w:pPr>
              <w:pStyle w:val="TableParagraph"/>
              <w:rPr>
                <w:sz w:val="16"/>
              </w:rPr>
            </w:pPr>
            <w:r>
              <w:rPr>
                <w:color w:val="231F20"/>
                <w:spacing w:val="-4"/>
                <w:sz w:val="16"/>
              </w:rPr>
              <w:t>$155</w:t>
            </w:r>
          </w:p>
        </w:tc>
        <w:tc>
          <w:tcPr>
            <w:tcW w:w="800" w:type="dxa"/>
            <w:tcBorders>
              <w:top w:val="nil"/>
              <w:bottom w:val="nil"/>
            </w:tcBorders>
          </w:tcPr>
          <w:p>
            <w:pPr>
              <w:pStyle w:val="TableParagraph"/>
              <w:rPr>
                <w:sz w:val="16"/>
              </w:rPr>
            </w:pPr>
            <w:r>
              <w:rPr>
                <w:color w:val="231F20"/>
                <w:spacing w:val="-4"/>
                <w:sz w:val="16"/>
              </w:rPr>
              <w:t>$135</w:t>
            </w:r>
          </w:p>
        </w:tc>
        <w:tc>
          <w:tcPr>
            <w:tcW w:w="800" w:type="dxa"/>
            <w:tcBorders>
              <w:top w:val="nil"/>
              <w:bottom w:val="nil"/>
            </w:tcBorders>
          </w:tcPr>
          <w:p>
            <w:pPr>
              <w:pStyle w:val="TableParagraph"/>
              <w:rPr>
                <w:sz w:val="16"/>
              </w:rPr>
            </w:pPr>
            <w:r>
              <w:rPr>
                <w:color w:val="231F20"/>
                <w:spacing w:val="-4"/>
                <w:sz w:val="16"/>
              </w:rPr>
              <w:t>$115</w:t>
            </w:r>
          </w:p>
        </w:tc>
        <w:tc>
          <w:tcPr>
            <w:tcW w:w="800" w:type="dxa"/>
            <w:tcBorders>
              <w:top w:val="nil"/>
              <w:bottom w:val="nil"/>
            </w:tcBorders>
          </w:tcPr>
          <w:p>
            <w:pPr>
              <w:pStyle w:val="TableParagraph"/>
              <w:rPr>
                <w:sz w:val="16"/>
              </w:rPr>
            </w:pPr>
            <w:r>
              <w:rPr>
                <w:color w:val="231F20"/>
                <w:spacing w:val="-5"/>
                <w:sz w:val="16"/>
              </w:rPr>
              <w:t>$95</w:t>
            </w:r>
          </w:p>
        </w:tc>
        <w:tc>
          <w:tcPr>
            <w:tcW w:w="800" w:type="dxa"/>
            <w:tcBorders>
              <w:top w:val="nil"/>
              <w:bottom w:val="nil"/>
            </w:tcBorders>
          </w:tcPr>
          <w:p>
            <w:pPr>
              <w:pStyle w:val="TableParagraph"/>
              <w:rPr>
                <w:sz w:val="16"/>
              </w:rPr>
            </w:pPr>
            <w:r>
              <w:rPr>
                <w:color w:val="231F20"/>
                <w:spacing w:val="-5"/>
                <w:sz w:val="16"/>
              </w:rPr>
              <w:t>$76</w:t>
            </w:r>
          </w:p>
        </w:tc>
        <w:tc>
          <w:tcPr>
            <w:tcW w:w="800" w:type="dxa"/>
            <w:tcBorders>
              <w:top w:val="nil"/>
              <w:bottom w:val="nil"/>
            </w:tcBorders>
          </w:tcPr>
          <w:p>
            <w:pPr>
              <w:pStyle w:val="TableParagraph"/>
              <w:rPr>
                <w:sz w:val="16"/>
              </w:rPr>
            </w:pPr>
            <w:r>
              <w:rPr>
                <w:color w:val="231F20"/>
                <w:spacing w:val="-5"/>
                <w:sz w:val="16"/>
              </w:rPr>
              <w:t>$56</w:t>
            </w:r>
          </w:p>
        </w:tc>
        <w:tc>
          <w:tcPr>
            <w:tcW w:w="800" w:type="dxa"/>
            <w:tcBorders>
              <w:top w:val="nil"/>
              <w:bottom w:val="nil"/>
            </w:tcBorders>
          </w:tcPr>
          <w:p>
            <w:pPr>
              <w:pStyle w:val="TableParagraph"/>
              <w:rPr>
                <w:sz w:val="16"/>
              </w:rPr>
            </w:pPr>
            <w:r>
              <w:rPr>
                <w:color w:val="231F20"/>
                <w:spacing w:val="-5"/>
                <w:sz w:val="16"/>
              </w:rPr>
              <w:t>$38</w:t>
            </w:r>
          </w:p>
        </w:tc>
        <w:tc>
          <w:tcPr>
            <w:tcW w:w="800" w:type="dxa"/>
            <w:tcBorders>
              <w:top w:val="nil"/>
              <w:bottom w:val="nil"/>
            </w:tcBorders>
          </w:tcPr>
          <w:p>
            <w:pPr>
              <w:pStyle w:val="TableParagraph"/>
              <w:rPr>
                <w:sz w:val="16"/>
              </w:rPr>
            </w:pPr>
            <w:r>
              <w:rPr>
                <w:color w:val="231F20"/>
                <w:spacing w:val="-5"/>
                <w:sz w:val="16"/>
              </w:rPr>
              <w:t>$21</w:t>
            </w:r>
          </w:p>
        </w:tc>
        <w:tc>
          <w:tcPr>
            <w:tcW w:w="880" w:type="dxa"/>
            <w:tcBorders>
              <w:top w:val="nil"/>
              <w:bottom w:val="nil"/>
              <w:right w:val="nil"/>
            </w:tcBorders>
          </w:tcPr>
          <w:p>
            <w:pPr>
              <w:pStyle w:val="TableParagraph"/>
              <w:ind w:right="78"/>
              <w:rPr>
                <w:sz w:val="16"/>
              </w:rPr>
            </w:pPr>
            <w:r>
              <w:rPr>
                <w:color w:val="231F20"/>
                <w:spacing w:val="-5"/>
                <w:sz w:val="16"/>
              </w:rPr>
              <w:t>$5</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$1,960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$1,990</w:t>
            </w:r>
          </w:p>
        </w:tc>
        <w:tc>
          <w:tcPr>
            <w:tcW w:w="800" w:type="dxa"/>
            <w:tcBorders>
              <w:top w:val="nil"/>
            </w:tcBorders>
          </w:tcPr>
          <w:p>
            <w:pPr>
              <w:pStyle w:val="TableParagraph"/>
              <w:spacing w:line="240" w:lineRule="auto"/>
              <w:ind w:right="28"/>
              <w:rPr>
                <w:sz w:val="16"/>
              </w:rPr>
            </w:pPr>
            <w:r>
              <w:rPr>
                <w:color w:val="231F20"/>
                <w:spacing w:val="-4"/>
                <w:sz w:val="16"/>
              </w:rPr>
              <w:t>$198</w:t>
            </w:r>
          </w:p>
        </w:tc>
        <w:tc>
          <w:tcPr>
            <w:tcW w:w="800" w:type="dxa"/>
            <w:tcBorders>
              <w:top w:val="nil"/>
            </w:tcBorders>
          </w:tcPr>
          <w:p>
            <w:pPr>
              <w:pStyle w:val="TableParagraph"/>
              <w:spacing w:line="240" w:lineRule="auto"/>
              <w:ind w:right="30"/>
              <w:rPr>
                <w:sz w:val="16"/>
              </w:rPr>
            </w:pPr>
            <w:r>
              <w:rPr>
                <w:color w:val="231F20"/>
                <w:spacing w:val="-4"/>
                <w:sz w:val="16"/>
              </w:rPr>
              <w:t>$178</w:t>
            </w:r>
          </w:p>
        </w:tc>
        <w:tc>
          <w:tcPr>
            <w:tcW w:w="800" w:type="dxa"/>
            <w:tcBorders>
              <w:top w:val="nil"/>
            </w:tcBorders>
          </w:tcPr>
          <w:p>
            <w:pPr>
              <w:pStyle w:val="TableParagraph"/>
              <w:spacing w:line="240" w:lineRule="auto"/>
              <w:rPr>
                <w:sz w:val="16"/>
              </w:rPr>
            </w:pPr>
            <w:r>
              <w:rPr>
                <w:color w:val="231F20"/>
                <w:spacing w:val="-4"/>
                <w:sz w:val="16"/>
              </w:rPr>
              <w:t>$159</w:t>
            </w:r>
          </w:p>
        </w:tc>
        <w:tc>
          <w:tcPr>
            <w:tcW w:w="800" w:type="dxa"/>
            <w:tcBorders>
              <w:top w:val="nil"/>
            </w:tcBorders>
          </w:tcPr>
          <w:p>
            <w:pPr>
              <w:pStyle w:val="TableParagraph"/>
              <w:spacing w:line="240" w:lineRule="auto"/>
              <w:rPr>
                <w:sz w:val="16"/>
              </w:rPr>
            </w:pPr>
            <w:r>
              <w:rPr>
                <w:color w:val="231F20"/>
                <w:spacing w:val="-4"/>
                <w:sz w:val="16"/>
              </w:rPr>
              <w:t>$139</w:t>
            </w:r>
          </w:p>
        </w:tc>
        <w:tc>
          <w:tcPr>
            <w:tcW w:w="800" w:type="dxa"/>
            <w:tcBorders>
              <w:top w:val="nil"/>
            </w:tcBorders>
          </w:tcPr>
          <w:p>
            <w:pPr>
              <w:pStyle w:val="TableParagraph"/>
              <w:spacing w:line="240" w:lineRule="auto"/>
              <w:rPr>
                <w:sz w:val="16"/>
              </w:rPr>
            </w:pPr>
            <w:r>
              <w:rPr>
                <w:color w:val="231F20"/>
                <w:spacing w:val="-4"/>
                <w:sz w:val="16"/>
              </w:rPr>
              <w:t>$119</w:t>
            </w:r>
          </w:p>
        </w:tc>
        <w:tc>
          <w:tcPr>
            <w:tcW w:w="800" w:type="dxa"/>
            <w:tcBorders>
              <w:top w:val="nil"/>
            </w:tcBorders>
          </w:tcPr>
          <w:p>
            <w:pPr>
              <w:pStyle w:val="TableParagraph"/>
              <w:spacing w:line="240" w:lineRule="auto"/>
              <w:rPr>
                <w:sz w:val="16"/>
              </w:rPr>
            </w:pPr>
            <w:r>
              <w:rPr>
                <w:color w:val="231F20"/>
                <w:spacing w:val="-5"/>
                <w:sz w:val="16"/>
              </w:rPr>
              <w:t>$99</w:t>
            </w:r>
          </w:p>
        </w:tc>
        <w:tc>
          <w:tcPr>
            <w:tcW w:w="800" w:type="dxa"/>
            <w:tcBorders>
              <w:top w:val="nil"/>
            </w:tcBorders>
          </w:tcPr>
          <w:p>
            <w:pPr>
              <w:pStyle w:val="TableParagraph"/>
              <w:spacing w:line="240" w:lineRule="auto"/>
              <w:rPr>
                <w:sz w:val="16"/>
              </w:rPr>
            </w:pPr>
            <w:r>
              <w:rPr>
                <w:color w:val="231F20"/>
                <w:spacing w:val="-5"/>
                <w:sz w:val="16"/>
              </w:rPr>
              <w:t>$79</w:t>
            </w:r>
          </w:p>
        </w:tc>
        <w:tc>
          <w:tcPr>
            <w:tcW w:w="800" w:type="dxa"/>
            <w:tcBorders>
              <w:top w:val="nil"/>
            </w:tcBorders>
          </w:tcPr>
          <w:p>
            <w:pPr>
              <w:pStyle w:val="TableParagraph"/>
              <w:spacing w:line="240" w:lineRule="auto"/>
              <w:rPr>
                <w:sz w:val="16"/>
              </w:rPr>
            </w:pPr>
            <w:r>
              <w:rPr>
                <w:color w:val="231F20"/>
                <w:spacing w:val="-5"/>
                <w:sz w:val="16"/>
              </w:rPr>
              <w:t>$59</w:t>
            </w:r>
          </w:p>
        </w:tc>
        <w:tc>
          <w:tcPr>
            <w:tcW w:w="800" w:type="dxa"/>
            <w:tcBorders>
              <w:top w:val="nil"/>
            </w:tcBorders>
          </w:tcPr>
          <w:p>
            <w:pPr>
              <w:pStyle w:val="TableParagraph"/>
              <w:spacing w:line="240" w:lineRule="auto"/>
              <w:rPr>
                <w:sz w:val="16"/>
              </w:rPr>
            </w:pPr>
            <w:r>
              <w:rPr>
                <w:color w:val="231F20"/>
                <w:spacing w:val="-5"/>
                <w:sz w:val="16"/>
              </w:rPr>
              <w:t>$41</w:t>
            </w:r>
          </w:p>
        </w:tc>
        <w:tc>
          <w:tcPr>
            <w:tcW w:w="800" w:type="dxa"/>
            <w:tcBorders>
              <w:top w:val="nil"/>
            </w:tcBorders>
          </w:tcPr>
          <w:p>
            <w:pPr>
              <w:pStyle w:val="TableParagraph"/>
              <w:spacing w:line="240" w:lineRule="auto"/>
              <w:rPr>
                <w:sz w:val="16"/>
              </w:rPr>
            </w:pPr>
            <w:r>
              <w:rPr>
                <w:color w:val="231F20"/>
                <w:spacing w:val="-5"/>
                <w:sz w:val="16"/>
              </w:rPr>
              <w:t>$24</w:t>
            </w:r>
          </w:p>
        </w:tc>
        <w:tc>
          <w:tcPr>
            <w:tcW w:w="880" w:type="dxa"/>
            <w:tcBorders>
              <w:top w:val="nil"/>
              <w:right w:val="nil"/>
            </w:tcBorders>
          </w:tcPr>
          <w:p>
            <w:pPr>
              <w:pStyle w:val="TableParagraph"/>
              <w:spacing w:line="240" w:lineRule="auto"/>
              <w:ind w:right="78"/>
              <w:rPr>
                <w:sz w:val="16"/>
              </w:rPr>
            </w:pPr>
            <w:r>
              <w:rPr>
                <w:color w:val="231F20"/>
                <w:spacing w:val="-5"/>
                <w:sz w:val="16"/>
              </w:rPr>
              <w:t>$8</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$1,990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$2,020</w:t>
            </w:r>
          </w:p>
        </w:tc>
        <w:tc>
          <w:tcPr>
            <w:tcW w:w="800" w:type="dxa"/>
            <w:tcBorders>
              <w:bottom w:val="nil"/>
            </w:tcBorders>
          </w:tcPr>
          <w:p>
            <w:pPr>
              <w:pStyle w:val="TableParagraph"/>
              <w:spacing w:before="72"/>
              <w:ind w:right="28"/>
              <w:rPr>
                <w:sz w:val="16"/>
              </w:rPr>
            </w:pPr>
            <w:r>
              <w:rPr>
                <w:color w:val="231F20"/>
                <w:spacing w:val="-4"/>
                <w:sz w:val="16"/>
              </w:rPr>
              <w:t>$202</w:t>
            </w:r>
          </w:p>
        </w:tc>
        <w:tc>
          <w:tcPr>
            <w:tcW w:w="800" w:type="dxa"/>
            <w:tcBorders>
              <w:bottom w:val="nil"/>
            </w:tcBorders>
          </w:tcPr>
          <w:p>
            <w:pPr>
              <w:pStyle w:val="TableParagraph"/>
              <w:spacing w:before="72"/>
              <w:ind w:right="30"/>
              <w:rPr>
                <w:sz w:val="16"/>
              </w:rPr>
            </w:pPr>
            <w:r>
              <w:rPr>
                <w:color w:val="231F20"/>
                <w:spacing w:val="-4"/>
                <w:sz w:val="16"/>
              </w:rPr>
              <w:t>$182</w:t>
            </w:r>
          </w:p>
        </w:tc>
        <w:tc>
          <w:tcPr>
            <w:tcW w:w="800" w:type="dxa"/>
            <w:tcBorders>
              <w:bottom w:val="nil"/>
            </w:tcBorders>
          </w:tcPr>
          <w:p>
            <w:pPr>
              <w:pStyle w:val="TableParagraph"/>
              <w:spacing w:before="72"/>
              <w:rPr>
                <w:sz w:val="16"/>
              </w:rPr>
            </w:pPr>
            <w:r>
              <w:rPr>
                <w:color w:val="231F20"/>
                <w:spacing w:val="-4"/>
                <w:sz w:val="16"/>
              </w:rPr>
              <w:t>$162</w:t>
            </w:r>
          </w:p>
        </w:tc>
        <w:tc>
          <w:tcPr>
            <w:tcW w:w="800" w:type="dxa"/>
            <w:tcBorders>
              <w:bottom w:val="nil"/>
            </w:tcBorders>
          </w:tcPr>
          <w:p>
            <w:pPr>
              <w:pStyle w:val="TableParagraph"/>
              <w:spacing w:before="72"/>
              <w:rPr>
                <w:sz w:val="16"/>
              </w:rPr>
            </w:pPr>
            <w:r>
              <w:rPr>
                <w:color w:val="231F20"/>
                <w:spacing w:val="-4"/>
                <w:sz w:val="16"/>
              </w:rPr>
              <w:t>$142</w:t>
            </w:r>
          </w:p>
        </w:tc>
        <w:tc>
          <w:tcPr>
            <w:tcW w:w="800" w:type="dxa"/>
            <w:tcBorders>
              <w:bottom w:val="nil"/>
            </w:tcBorders>
          </w:tcPr>
          <w:p>
            <w:pPr>
              <w:pStyle w:val="TableParagraph"/>
              <w:spacing w:before="72"/>
              <w:rPr>
                <w:sz w:val="16"/>
              </w:rPr>
            </w:pPr>
            <w:r>
              <w:rPr>
                <w:color w:val="231F20"/>
                <w:spacing w:val="-4"/>
                <w:sz w:val="16"/>
              </w:rPr>
              <w:t>$123</w:t>
            </w:r>
          </w:p>
        </w:tc>
        <w:tc>
          <w:tcPr>
            <w:tcW w:w="800" w:type="dxa"/>
            <w:tcBorders>
              <w:bottom w:val="nil"/>
            </w:tcBorders>
          </w:tcPr>
          <w:p>
            <w:pPr>
              <w:pStyle w:val="TableParagraph"/>
              <w:spacing w:before="72"/>
              <w:rPr>
                <w:sz w:val="16"/>
              </w:rPr>
            </w:pPr>
            <w:r>
              <w:rPr>
                <w:color w:val="231F20"/>
                <w:spacing w:val="-4"/>
                <w:sz w:val="16"/>
              </w:rPr>
              <w:t>$103</w:t>
            </w:r>
          </w:p>
        </w:tc>
        <w:tc>
          <w:tcPr>
            <w:tcW w:w="800" w:type="dxa"/>
            <w:tcBorders>
              <w:bottom w:val="nil"/>
            </w:tcBorders>
          </w:tcPr>
          <w:p>
            <w:pPr>
              <w:pStyle w:val="TableParagraph"/>
              <w:spacing w:before="72"/>
              <w:rPr>
                <w:sz w:val="16"/>
              </w:rPr>
            </w:pPr>
            <w:r>
              <w:rPr>
                <w:color w:val="231F20"/>
                <w:spacing w:val="-5"/>
                <w:sz w:val="16"/>
              </w:rPr>
              <w:t>$83</w:t>
            </w:r>
          </w:p>
        </w:tc>
        <w:tc>
          <w:tcPr>
            <w:tcW w:w="800" w:type="dxa"/>
            <w:tcBorders>
              <w:bottom w:val="nil"/>
            </w:tcBorders>
          </w:tcPr>
          <w:p>
            <w:pPr>
              <w:pStyle w:val="TableParagraph"/>
              <w:spacing w:before="72"/>
              <w:rPr>
                <w:sz w:val="16"/>
              </w:rPr>
            </w:pPr>
            <w:r>
              <w:rPr>
                <w:color w:val="231F20"/>
                <w:spacing w:val="-5"/>
                <w:sz w:val="16"/>
              </w:rPr>
              <w:t>$63</w:t>
            </w:r>
          </w:p>
        </w:tc>
        <w:tc>
          <w:tcPr>
            <w:tcW w:w="800" w:type="dxa"/>
            <w:tcBorders>
              <w:bottom w:val="nil"/>
            </w:tcBorders>
          </w:tcPr>
          <w:p>
            <w:pPr>
              <w:pStyle w:val="TableParagraph"/>
              <w:spacing w:before="72"/>
              <w:rPr>
                <w:sz w:val="16"/>
              </w:rPr>
            </w:pPr>
            <w:r>
              <w:rPr>
                <w:color w:val="231F20"/>
                <w:spacing w:val="-5"/>
                <w:sz w:val="16"/>
              </w:rPr>
              <w:t>$44</w:t>
            </w:r>
          </w:p>
        </w:tc>
        <w:tc>
          <w:tcPr>
            <w:tcW w:w="800" w:type="dxa"/>
            <w:tcBorders>
              <w:bottom w:val="nil"/>
            </w:tcBorders>
          </w:tcPr>
          <w:p>
            <w:pPr>
              <w:pStyle w:val="TableParagraph"/>
              <w:spacing w:before="72"/>
              <w:rPr>
                <w:sz w:val="16"/>
              </w:rPr>
            </w:pPr>
            <w:r>
              <w:rPr>
                <w:color w:val="231F20"/>
                <w:spacing w:val="-5"/>
                <w:sz w:val="16"/>
              </w:rPr>
              <w:t>$27</w:t>
            </w:r>
          </w:p>
        </w:tc>
        <w:tc>
          <w:tcPr>
            <w:tcW w:w="880" w:type="dxa"/>
            <w:tcBorders>
              <w:bottom w:val="nil"/>
              <w:right w:val="nil"/>
            </w:tcBorders>
          </w:tcPr>
          <w:p>
            <w:pPr>
              <w:pStyle w:val="TableParagraph"/>
              <w:spacing w:before="72"/>
              <w:ind w:right="78"/>
              <w:rPr>
                <w:sz w:val="16"/>
              </w:rPr>
            </w:pPr>
            <w:r>
              <w:rPr>
                <w:color w:val="231F20"/>
                <w:spacing w:val="-5"/>
                <w:sz w:val="16"/>
              </w:rPr>
              <w:t>$11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$2,020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$2,050</w:t>
            </w:r>
          </w:p>
        </w:tc>
        <w:tc>
          <w:tcPr>
            <w:tcW w:w="800" w:type="dxa"/>
            <w:tcBorders>
              <w:top w:val="nil"/>
              <w:bottom w:val="nil"/>
            </w:tcBorders>
          </w:tcPr>
          <w:p>
            <w:pPr>
              <w:pStyle w:val="TableParagraph"/>
              <w:ind w:right="28"/>
              <w:rPr>
                <w:sz w:val="16"/>
              </w:rPr>
            </w:pPr>
            <w:r>
              <w:rPr>
                <w:color w:val="231F20"/>
                <w:spacing w:val="-4"/>
                <w:sz w:val="16"/>
              </w:rPr>
              <w:t>$205</w:t>
            </w:r>
          </w:p>
        </w:tc>
        <w:tc>
          <w:tcPr>
            <w:tcW w:w="800" w:type="dxa"/>
            <w:tcBorders>
              <w:top w:val="nil"/>
              <w:bottom w:val="nil"/>
            </w:tcBorders>
          </w:tcPr>
          <w:p>
            <w:pPr>
              <w:pStyle w:val="TableParagraph"/>
              <w:ind w:right="30"/>
              <w:rPr>
                <w:sz w:val="16"/>
              </w:rPr>
            </w:pPr>
            <w:r>
              <w:rPr>
                <w:color w:val="231F20"/>
                <w:spacing w:val="-4"/>
                <w:sz w:val="16"/>
              </w:rPr>
              <w:t>$186</w:t>
            </w:r>
          </w:p>
        </w:tc>
        <w:tc>
          <w:tcPr>
            <w:tcW w:w="800" w:type="dxa"/>
            <w:tcBorders>
              <w:top w:val="nil"/>
              <w:bottom w:val="nil"/>
            </w:tcBorders>
          </w:tcPr>
          <w:p>
            <w:pPr>
              <w:pStyle w:val="TableParagraph"/>
              <w:rPr>
                <w:sz w:val="16"/>
              </w:rPr>
            </w:pPr>
            <w:r>
              <w:rPr>
                <w:color w:val="231F20"/>
                <w:spacing w:val="-4"/>
                <w:sz w:val="16"/>
              </w:rPr>
              <w:t>$166</w:t>
            </w:r>
          </w:p>
        </w:tc>
        <w:tc>
          <w:tcPr>
            <w:tcW w:w="800" w:type="dxa"/>
            <w:tcBorders>
              <w:top w:val="nil"/>
              <w:bottom w:val="nil"/>
            </w:tcBorders>
          </w:tcPr>
          <w:p>
            <w:pPr>
              <w:pStyle w:val="TableParagraph"/>
              <w:rPr>
                <w:sz w:val="16"/>
              </w:rPr>
            </w:pPr>
            <w:r>
              <w:rPr>
                <w:color w:val="231F20"/>
                <w:spacing w:val="-4"/>
                <w:sz w:val="16"/>
              </w:rPr>
              <w:t>$146</w:t>
            </w:r>
          </w:p>
        </w:tc>
        <w:tc>
          <w:tcPr>
            <w:tcW w:w="800" w:type="dxa"/>
            <w:tcBorders>
              <w:top w:val="nil"/>
              <w:bottom w:val="nil"/>
            </w:tcBorders>
          </w:tcPr>
          <w:p>
            <w:pPr>
              <w:pStyle w:val="TableParagraph"/>
              <w:rPr>
                <w:sz w:val="16"/>
              </w:rPr>
            </w:pPr>
            <w:r>
              <w:rPr>
                <w:color w:val="231F20"/>
                <w:spacing w:val="-4"/>
                <w:sz w:val="16"/>
              </w:rPr>
              <w:t>$126</w:t>
            </w:r>
          </w:p>
        </w:tc>
        <w:tc>
          <w:tcPr>
            <w:tcW w:w="800" w:type="dxa"/>
            <w:tcBorders>
              <w:top w:val="nil"/>
              <w:bottom w:val="nil"/>
            </w:tcBorders>
          </w:tcPr>
          <w:p>
            <w:pPr>
              <w:pStyle w:val="TableParagraph"/>
              <w:rPr>
                <w:sz w:val="16"/>
              </w:rPr>
            </w:pPr>
            <w:r>
              <w:rPr>
                <w:color w:val="231F20"/>
                <w:spacing w:val="-4"/>
                <w:sz w:val="16"/>
              </w:rPr>
              <w:t>$106</w:t>
            </w:r>
          </w:p>
        </w:tc>
        <w:tc>
          <w:tcPr>
            <w:tcW w:w="800" w:type="dxa"/>
            <w:tcBorders>
              <w:top w:val="nil"/>
              <w:bottom w:val="nil"/>
            </w:tcBorders>
          </w:tcPr>
          <w:p>
            <w:pPr>
              <w:pStyle w:val="TableParagraph"/>
              <w:rPr>
                <w:sz w:val="16"/>
              </w:rPr>
            </w:pPr>
            <w:r>
              <w:rPr>
                <w:color w:val="231F20"/>
                <w:spacing w:val="-5"/>
                <w:sz w:val="16"/>
              </w:rPr>
              <w:t>$86</w:t>
            </w:r>
          </w:p>
        </w:tc>
        <w:tc>
          <w:tcPr>
            <w:tcW w:w="800" w:type="dxa"/>
            <w:tcBorders>
              <w:top w:val="nil"/>
              <w:bottom w:val="nil"/>
            </w:tcBorders>
          </w:tcPr>
          <w:p>
            <w:pPr>
              <w:pStyle w:val="TableParagraph"/>
              <w:rPr>
                <w:sz w:val="16"/>
              </w:rPr>
            </w:pPr>
            <w:r>
              <w:rPr>
                <w:color w:val="231F20"/>
                <w:spacing w:val="-5"/>
                <w:sz w:val="16"/>
              </w:rPr>
              <w:t>$67</w:t>
            </w:r>
          </w:p>
        </w:tc>
        <w:tc>
          <w:tcPr>
            <w:tcW w:w="800" w:type="dxa"/>
            <w:tcBorders>
              <w:top w:val="nil"/>
              <w:bottom w:val="nil"/>
            </w:tcBorders>
          </w:tcPr>
          <w:p>
            <w:pPr>
              <w:pStyle w:val="TableParagraph"/>
              <w:rPr>
                <w:sz w:val="16"/>
              </w:rPr>
            </w:pPr>
            <w:r>
              <w:rPr>
                <w:color w:val="231F20"/>
                <w:spacing w:val="-5"/>
                <w:sz w:val="16"/>
              </w:rPr>
              <w:t>$47</w:t>
            </w:r>
          </w:p>
        </w:tc>
        <w:tc>
          <w:tcPr>
            <w:tcW w:w="800" w:type="dxa"/>
            <w:tcBorders>
              <w:top w:val="nil"/>
              <w:bottom w:val="nil"/>
            </w:tcBorders>
          </w:tcPr>
          <w:p>
            <w:pPr>
              <w:pStyle w:val="TableParagraph"/>
              <w:rPr>
                <w:sz w:val="16"/>
              </w:rPr>
            </w:pPr>
            <w:r>
              <w:rPr>
                <w:color w:val="231F20"/>
                <w:spacing w:val="-5"/>
                <w:sz w:val="16"/>
              </w:rPr>
              <w:t>$30</w:t>
            </w:r>
          </w:p>
        </w:tc>
        <w:tc>
          <w:tcPr>
            <w:tcW w:w="880" w:type="dxa"/>
            <w:tcBorders>
              <w:top w:val="nil"/>
              <w:bottom w:val="nil"/>
              <w:right w:val="nil"/>
            </w:tcBorders>
          </w:tcPr>
          <w:p>
            <w:pPr>
              <w:pStyle w:val="TableParagraph"/>
              <w:ind w:right="78"/>
              <w:rPr>
                <w:sz w:val="16"/>
              </w:rPr>
            </w:pPr>
            <w:r>
              <w:rPr>
                <w:color w:val="231F20"/>
                <w:spacing w:val="-5"/>
                <w:sz w:val="16"/>
              </w:rPr>
              <w:t>$14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$2,050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$2,080</w:t>
            </w:r>
          </w:p>
        </w:tc>
        <w:tc>
          <w:tcPr>
            <w:tcW w:w="800" w:type="dxa"/>
            <w:tcBorders>
              <w:top w:val="nil"/>
              <w:bottom w:val="nil"/>
            </w:tcBorders>
          </w:tcPr>
          <w:p>
            <w:pPr>
              <w:pStyle w:val="TableParagraph"/>
              <w:ind w:right="28"/>
              <w:rPr>
                <w:sz w:val="16"/>
              </w:rPr>
            </w:pPr>
            <w:r>
              <w:rPr>
                <w:color w:val="231F20"/>
                <w:spacing w:val="-4"/>
                <w:sz w:val="16"/>
              </w:rPr>
              <w:t>$209</w:t>
            </w:r>
          </w:p>
        </w:tc>
        <w:tc>
          <w:tcPr>
            <w:tcW w:w="800" w:type="dxa"/>
            <w:tcBorders>
              <w:top w:val="nil"/>
              <w:bottom w:val="nil"/>
            </w:tcBorders>
          </w:tcPr>
          <w:p>
            <w:pPr>
              <w:pStyle w:val="TableParagraph"/>
              <w:ind w:right="30"/>
              <w:rPr>
                <w:sz w:val="16"/>
              </w:rPr>
            </w:pPr>
            <w:r>
              <w:rPr>
                <w:color w:val="231F20"/>
                <w:spacing w:val="-4"/>
                <w:sz w:val="16"/>
              </w:rPr>
              <w:t>$189</w:t>
            </w:r>
          </w:p>
        </w:tc>
        <w:tc>
          <w:tcPr>
            <w:tcW w:w="800" w:type="dxa"/>
            <w:tcBorders>
              <w:top w:val="nil"/>
              <w:bottom w:val="nil"/>
            </w:tcBorders>
          </w:tcPr>
          <w:p>
            <w:pPr>
              <w:pStyle w:val="TableParagraph"/>
              <w:rPr>
                <w:sz w:val="16"/>
              </w:rPr>
            </w:pPr>
            <w:r>
              <w:rPr>
                <w:color w:val="231F20"/>
                <w:spacing w:val="-4"/>
                <w:sz w:val="16"/>
              </w:rPr>
              <w:t>$169</w:t>
            </w:r>
          </w:p>
        </w:tc>
        <w:tc>
          <w:tcPr>
            <w:tcW w:w="800" w:type="dxa"/>
            <w:tcBorders>
              <w:top w:val="nil"/>
              <w:bottom w:val="nil"/>
            </w:tcBorders>
          </w:tcPr>
          <w:p>
            <w:pPr>
              <w:pStyle w:val="TableParagraph"/>
              <w:rPr>
                <w:sz w:val="16"/>
              </w:rPr>
            </w:pPr>
            <w:r>
              <w:rPr>
                <w:color w:val="231F20"/>
                <w:spacing w:val="-4"/>
                <w:sz w:val="16"/>
              </w:rPr>
              <w:t>$150</w:t>
            </w:r>
          </w:p>
        </w:tc>
        <w:tc>
          <w:tcPr>
            <w:tcW w:w="800" w:type="dxa"/>
            <w:tcBorders>
              <w:top w:val="nil"/>
              <w:bottom w:val="nil"/>
            </w:tcBorders>
          </w:tcPr>
          <w:p>
            <w:pPr>
              <w:pStyle w:val="TableParagraph"/>
              <w:rPr>
                <w:sz w:val="16"/>
              </w:rPr>
            </w:pPr>
            <w:r>
              <w:rPr>
                <w:color w:val="231F20"/>
                <w:spacing w:val="-4"/>
                <w:sz w:val="16"/>
              </w:rPr>
              <w:t>$130</w:t>
            </w:r>
          </w:p>
        </w:tc>
        <w:tc>
          <w:tcPr>
            <w:tcW w:w="800" w:type="dxa"/>
            <w:tcBorders>
              <w:top w:val="nil"/>
              <w:bottom w:val="nil"/>
            </w:tcBorders>
          </w:tcPr>
          <w:p>
            <w:pPr>
              <w:pStyle w:val="TableParagraph"/>
              <w:rPr>
                <w:sz w:val="16"/>
              </w:rPr>
            </w:pPr>
            <w:r>
              <w:rPr>
                <w:color w:val="231F20"/>
                <w:spacing w:val="-4"/>
                <w:sz w:val="16"/>
              </w:rPr>
              <w:t>$110</w:t>
            </w:r>
          </w:p>
        </w:tc>
        <w:tc>
          <w:tcPr>
            <w:tcW w:w="800" w:type="dxa"/>
            <w:tcBorders>
              <w:top w:val="nil"/>
              <w:bottom w:val="nil"/>
            </w:tcBorders>
          </w:tcPr>
          <w:p>
            <w:pPr>
              <w:pStyle w:val="TableParagraph"/>
              <w:rPr>
                <w:sz w:val="16"/>
              </w:rPr>
            </w:pPr>
            <w:r>
              <w:rPr>
                <w:color w:val="231F20"/>
                <w:spacing w:val="-5"/>
                <w:sz w:val="16"/>
              </w:rPr>
              <w:t>$90</w:t>
            </w:r>
          </w:p>
        </w:tc>
        <w:tc>
          <w:tcPr>
            <w:tcW w:w="800" w:type="dxa"/>
            <w:tcBorders>
              <w:top w:val="nil"/>
              <w:bottom w:val="nil"/>
            </w:tcBorders>
          </w:tcPr>
          <w:p>
            <w:pPr>
              <w:pStyle w:val="TableParagraph"/>
              <w:rPr>
                <w:sz w:val="16"/>
              </w:rPr>
            </w:pPr>
            <w:r>
              <w:rPr>
                <w:color w:val="231F20"/>
                <w:spacing w:val="-5"/>
                <w:sz w:val="16"/>
              </w:rPr>
              <w:t>$70</w:t>
            </w:r>
          </w:p>
        </w:tc>
        <w:tc>
          <w:tcPr>
            <w:tcW w:w="800" w:type="dxa"/>
            <w:tcBorders>
              <w:top w:val="nil"/>
              <w:bottom w:val="nil"/>
            </w:tcBorders>
          </w:tcPr>
          <w:p>
            <w:pPr>
              <w:pStyle w:val="TableParagraph"/>
              <w:rPr>
                <w:sz w:val="16"/>
              </w:rPr>
            </w:pPr>
            <w:r>
              <w:rPr>
                <w:color w:val="231F20"/>
                <w:spacing w:val="-5"/>
                <w:sz w:val="16"/>
              </w:rPr>
              <w:t>$50</w:t>
            </w:r>
          </w:p>
        </w:tc>
        <w:tc>
          <w:tcPr>
            <w:tcW w:w="800" w:type="dxa"/>
            <w:tcBorders>
              <w:top w:val="nil"/>
              <w:bottom w:val="nil"/>
            </w:tcBorders>
          </w:tcPr>
          <w:p>
            <w:pPr>
              <w:pStyle w:val="TableParagraph"/>
              <w:rPr>
                <w:sz w:val="16"/>
              </w:rPr>
            </w:pPr>
            <w:r>
              <w:rPr>
                <w:color w:val="231F20"/>
                <w:spacing w:val="-5"/>
                <w:sz w:val="16"/>
              </w:rPr>
              <w:t>$33</w:t>
            </w:r>
          </w:p>
        </w:tc>
        <w:tc>
          <w:tcPr>
            <w:tcW w:w="880" w:type="dxa"/>
            <w:tcBorders>
              <w:top w:val="nil"/>
              <w:bottom w:val="nil"/>
              <w:right w:val="nil"/>
            </w:tcBorders>
          </w:tcPr>
          <w:p>
            <w:pPr>
              <w:pStyle w:val="TableParagraph"/>
              <w:ind w:right="78"/>
              <w:rPr>
                <w:sz w:val="16"/>
              </w:rPr>
            </w:pPr>
            <w:r>
              <w:rPr>
                <w:color w:val="231F20"/>
                <w:spacing w:val="-5"/>
                <w:sz w:val="16"/>
              </w:rPr>
              <w:t>$17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$2,080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$2,110</w:t>
            </w:r>
          </w:p>
        </w:tc>
        <w:tc>
          <w:tcPr>
            <w:tcW w:w="800" w:type="dxa"/>
            <w:tcBorders>
              <w:top w:val="nil"/>
              <w:bottom w:val="nil"/>
            </w:tcBorders>
          </w:tcPr>
          <w:p>
            <w:pPr>
              <w:pStyle w:val="TableParagraph"/>
              <w:ind w:right="28"/>
              <w:rPr>
                <w:sz w:val="16"/>
              </w:rPr>
            </w:pPr>
            <w:r>
              <w:rPr>
                <w:color w:val="231F20"/>
                <w:spacing w:val="-4"/>
                <w:sz w:val="16"/>
              </w:rPr>
              <w:t>$213</w:t>
            </w:r>
          </w:p>
        </w:tc>
        <w:tc>
          <w:tcPr>
            <w:tcW w:w="800" w:type="dxa"/>
            <w:tcBorders>
              <w:top w:val="nil"/>
              <w:bottom w:val="nil"/>
            </w:tcBorders>
          </w:tcPr>
          <w:p>
            <w:pPr>
              <w:pStyle w:val="TableParagraph"/>
              <w:ind w:right="30"/>
              <w:rPr>
                <w:sz w:val="16"/>
              </w:rPr>
            </w:pPr>
            <w:r>
              <w:rPr>
                <w:color w:val="231F20"/>
                <w:spacing w:val="-4"/>
                <w:sz w:val="16"/>
              </w:rPr>
              <w:t>$193</w:t>
            </w:r>
          </w:p>
        </w:tc>
        <w:tc>
          <w:tcPr>
            <w:tcW w:w="800" w:type="dxa"/>
            <w:tcBorders>
              <w:top w:val="nil"/>
              <w:bottom w:val="nil"/>
            </w:tcBorders>
          </w:tcPr>
          <w:p>
            <w:pPr>
              <w:pStyle w:val="TableParagraph"/>
              <w:rPr>
                <w:sz w:val="16"/>
              </w:rPr>
            </w:pPr>
            <w:r>
              <w:rPr>
                <w:color w:val="231F20"/>
                <w:spacing w:val="-4"/>
                <w:sz w:val="16"/>
              </w:rPr>
              <w:t>$173</w:t>
            </w:r>
          </w:p>
        </w:tc>
        <w:tc>
          <w:tcPr>
            <w:tcW w:w="800" w:type="dxa"/>
            <w:tcBorders>
              <w:top w:val="nil"/>
              <w:bottom w:val="nil"/>
            </w:tcBorders>
          </w:tcPr>
          <w:p>
            <w:pPr>
              <w:pStyle w:val="TableParagraph"/>
              <w:rPr>
                <w:sz w:val="16"/>
              </w:rPr>
            </w:pPr>
            <w:r>
              <w:rPr>
                <w:color w:val="231F20"/>
                <w:spacing w:val="-4"/>
                <w:sz w:val="16"/>
              </w:rPr>
              <w:t>$153</w:t>
            </w:r>
          </w:p>
        </w:tc>
        <w:tc>
          <w:tcPr>
            <w:tcW w:w="800" w:type="dxa"/>
            <w:tcBorders>
              <w:top w:val="nil"/>
              <w:bottom w:val="nil"/>
            </w:tcBorders>
          </w:tcPr>
          <w:p>
            <w:pPr>
              <w:pStyle w:val="TableParagraph"/>
              <w:rPr>
                <w:sz w:val="16"/>
              </w:rPr>
            </w:pPr>
            <w:r>
              <w:rPr>
                <w:color w:val="231F20"/>
                <w:spacing w:val="-4"/>
                <w:sz w:val="16"/>
              </w:rPr>
              <w:t>$133</w:t>
            </w:r>
          </w:p>
        </w:tc>
        <w:tc>
          <w:tcPr>
            <w:tcW w:w="800" w:type="dxa"/>
            <w:tcBorders>
              <w:top w:val="nil"/>
              <w:bottom w:val="nil"/>
            </w:tcBorders>
          </w:tcPr>
          <w:p>
            <w:pPr>
              <w:pStyle w:val="TableParagraph"/>
              <w:rPr>
                <w:sz w:val="16"/>
              </w:rPr>
            </w:pPr>
            <w:r>
              <w:rPr>
                <w:color w:val="231F20"/>
                <w:spacing w:val="-4"/>
                <w:sz w:val="16"/>
              </w:rPr>
              <w:t>$113</w:t>
            </w:r>
          </w:p>
        </w:tc>
        <w:tc>
          <w:tcPr>
            <w:tcW w:w="800" w:type="dxa"/>
            <w:tcBorders>
              <w:top w:val="nil"/>
              <w:bottom w:val="nil"/>
            </w:tcBorders>
          </w:tcPr>
          <w:p>
            <w:pPr>
              <w:pStyle w:val="TableParagraph"/>
              <w:rPr>
                <w:sz w:val="16"/>
              </w:rPr>
            </w:pPr>
            <w:r>
              <w:rPr>
                <w:color w:val="231F20"/>
                <w:spacing w:val="-5"/>
                <w:sz w:val="16"/>
              </w:rPr>
              <w:t>$94</w:t>
            </w:r>
          </w:p>
        </w:tc>
        <w:tc>
          <w:tcPr>
            <w:tcW w:w="800" w:type="dxa"/>
            <w:tcBorders>
              <w:top w:val="nil"/>
              <w:bottom w:val="nil"/>
            </w:tcBorders>
          </w:tcPr>
          <w:p>
            <w:pPr>
              <w:pStyle w:val="TableParagraph"/>
              <w:rPr>
                <w:sz w:val="16"/>
              </w:rPr>
            </w:pPr>
            <w:r>
              <w:rPr>
                <w:color w:val="231F20"/>
                <w:spacing w:val="-5"/>
                <w:sz w:val="16"/>
              </w:rPr>
              <w:t>$74</w:t>
            </w:r>
          </w:p>
        </w:tc>
        <w:tc>
          <w:tcPr>
            <w:tcW w:w="800" w:type="dxa"/>
            <w:tcBorders>
              <w:top w:val="nil"/>
              <w:bottom w:val="nil"/>
            </w:tcBorders>
          </w:tcPr>
          <w:p>
            <w:pPr>
              <w:pStyle w:val="TableParagraph"/>
              <w:rPr>
                <w:sz w:val="16"/>
              </w:rPr>
            </w:pPr>
            <w:r>
              <w:rPr>
                <w:color w:val="231F20"/>
                <w:spacing w:val="-5"/>
                <w:sz w:val="16"/>
              </w:rPr>
              <w:t>$54</w:t>
            </w:r>
          </w:p>
        </w:tc>
        <w:tc>
          <w:tcPr>
            <w:tcW w:w="800" w:type="dxa"/>
            <w:tcBorders>
              <w:top w:val="nil"/>
              <w:bottom w:val="nil"/>
            </w:tcBorders>
          </w:tcPr>
          <w:p>
            <w:pPr>
              <w:pStyle w:val="TableParagraph"/>
              <w:rPr>
                <w:sz w:val="16"/>
              </w:rPr>
            </w:pPr>
            <w:r>
              <w:rPr>
                <w:color w:val="231F20"/>
                <w:spacing w:val="-5"/>
                <w:sz w:val="16"/>
              </w:rPr>
              <w:t>$36</w:t>
            </w:r>
          </w:p>
        </w:tc>
        <w:tc>
          <w:tcPr>
            <w:tcW w:w="880" w:type="dxa"/>
            <w:tcBorders>
              <w:top w:val="nil"/>
              <w:bottom w:val="nil"/>
              <w:right w:val="nil"/>
            </w:tcBorders>
          </w:tcPr>
          <w:p>
            <w:pPr>
              <w:pStyle w:val="TableParagraph"/>
              <w:ind w:right="78"/>
              <w:rPr>
                <w:sz w:val="16"/>
              </w:rPr>
            </w:pPr>
            <w:r>
              <w:rPr>
                <w:color w:val="231F20"/>
                <w:spacing w:val="-5"/>
                <w:sz w:val="16"/>
              </w:rPr>
              <w:t>$20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$2,110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$2,160</w:t>
            </w:r>
          </w:p>
        </w:tc>
        <w:tc>
          <w:tcPr>
            <w:tcW w:w="800" w:type="dxa"/>
            <w:tcBorders>
              <w:top w:val="nil"/>
            </w:tcBorders>
          </w:tcPr>
          <w:p>
            <w:pPr>
              <w:pStyle w:val="TableParagraph"/>
              <w:spacing w:line="240" w:lineRule="auto"/>
              <w:ind w:right="28"/>
              <w:rPr>
                <w:sz w:val="16"/>
              </w:rPr>
            </w:pPr>
            <w:r>
              <w:rPr>
                <w:color w:val="231F20"/>
                <w:spacing w:val="-4"/>
                <w:sz w:val="16"/>
              </w:rPr>
              <w:t>$220</w:t>
            </w:r>
          </w:p>
        </w:tc>
        <w:tc>
          <w:tcPr>
            <w:tcW w:w="800" w:type="dxa"/>
            <w:tcBorders>
              <w:top w:val="nil"/>
            </w:tcBorders>
          </w:tcPr>
          <w:p>
            <w:pPr>
              <w:pStyle w:val="TableParagraph"/>
              <w:spacing w:line="240" w:lineRule="auto"/>
              <w:ind w:right="30"/>
              <w:rPr>
                <w:sz w:val="16"/>
              </w:rPr>
            </w:pPr>
            <w:r>
              <w:rPr>
                <w:color w:val="231F20"/>
                <w:spacing w:val="-4"/>
                <w:sz w:val="16"/>
              </w:rPr>
              <w:t>$198</w:t>
            </w:r>
          </w:p>
        </w:tc>
        <w:tc>
          <w:tcPr>
            <w:tcW w:w="800" w:type="dxa"/>
            <w:tcBorders>
              <w:top w:val="nil"/>
            </w:tcBorders>
          </w:tcPr>
          <w:p>
            <w:pPr>
              <w:pStyle w:val="TableParagraph"/>
              <w:spacing w:line="240" w:lineRule="auto"/>
              <w:rPr>
                <w:sz w:val="16"/>
              </w:rPr>
            </w:pPr>
            <w:r>
              <w:rPr>
                <w:color w:val="231F20"/>
                <w:spacing w:val="-4"/>
                <w:sz w:val="16"/>
              </w:rPr>
              <w:t>$178</w:t>
            </w:r>
          </w:p>
        </w:tc>
        <w:tc>
          <w:tcPr>
            <w:tcW w:w="800" w:type="dxa"/>
            <w:tcBorders>
              <w:top w:val="nil"/>
            </w:tcBorders>
          </w:tcPr>
          <w:p>
            <w:pPr>
              <w:pStyle w:val="TableParagraph"/>
              <w:spacing w:line="240" w:lineRule="auto"/>
              <w:rPr>
                <w:sz w:val="16"/>
              </w:rPr>
            </w:pPr>
            <w:r>
              <w:rPr>
                <w:color w:val="231F20"/>
                <w:spacing w:val="-4"/>
                <w:sz w:val="16"/>
              </w:rPr>
              <w:t>$158</w:t>
            </w:r>
          </w:p>
        </w:tc>
        <w:tc>
          <w:tcPr>
            <w:tcW w:w="800" w:type="dxa"/>
            <w:tcBorders>
              <w:top w:val="nil"/>
            </w:tcBorders>
          </w:tcPr>
          <w:p>
            <w:pPr>
              <w:pStyle w:val="TableParagraph"/>
              <w:spacing w:line="240" w:lineRule="auto"/>
              <w:rPr>
                <w:sz w:val="16"/>
              </w:rPr>
            </w:pPr>
            <w:r>
              <w:rPr>
                <w:color w:val="231F20"/>
                <w:spacing w:val="-4"/>
                <w:sz w:val="16"/>
              </w:rPr>
              <w:t>$138</w:t>
            </w:r>
          </w:p>
        </w:tc>
        <w:tc>
          <w:tcPr>
            <w:tcW w:w="800" w:type="dxa"/>
            <w:tcBorders>
              <w:top w:val="nil"/>
            </w:tcBorders>
          </w:tcPr>
          <w:p>
            <w:pPr>
              <w:pStyle w:val="TableParagraph"/>
              <w:spacing w:line="240" w:lineRule="auto"/>
              <w:rPr>
                <w:sz w:val="16"/>
              </w:rPr>
            </w:pPr>
            <w:r>
              <w:rPr>
                <w:color w:val="231F20"/>
                <w:spacing w:val="-4"/>
                <w:sz w:val="16"/>
              </w:rPr>
              <w:t>$118</w:t>
            </w:r>
          </w:p>
        </w:tc>
        <w:tc>
          <w:tcPr>
            <w:tcW w:w="800" w:type="dxa"/>
            <w:tcBorders>
              <w:top w:val="nil"/>
            </w:tcBorders>
          </w:tcPr>
          <w:p>
            <w:pPr>
              <w:pStyle w:val="TableParagraph"/>
              <w:spacing w:line="240" w:lineRule="auto"/>
              <w:rPr>
                <w:sz w:val="16"/>
              </w:rPr>
            </w:pPr>
            <w:r>
              <w:rPr>
                <w:color w:val="231F20"/>
                <w:spacing w:val="-5"/>
                <w:sz w:val="16"/>
              </w:rPr>
              <w:t>$98</w:t>
            </w:r>
          </w:p>
        </w:tc>
        <w:tc>
          <w:tcPr>
            <w:tcW w:w="800" w:type="dxa"/>
            <w:tcBorders>
              <w:top w:val="nil"/>
            </w:tcBorders>
          </w:tcPr>
          <w:p>
            <w:pPr>
              <w:pStyle w:val="TableParagraph"/>
              <w:spacing w:line="240" w:lineRule="auto"/>
              <w:rPr>
                <w:sz w:val="16"/>
              </w:rPr>
            </w:pPr>
            <w:r>
              <w:rPr>
                <w:color w:val="231F20"/>
                <w:spacing w:val="-5"/>
                <w:sz w:val="16"/>
              </w:rPr>
              <w:t>$79</w:t>
            </w:r>
          </w:p>
        </w:tc>
        <w:tc>
          <w:tcPr>
            <w:tcW w:w="800" w:type="dxa"/>
            <w:tcBorders>
              <w:top w:val="nil"/>
            </w:tcBorders>
          </w:tcPr>
          <w:p>
            <w:pPr>
              <w:pStyle w:val="TableParagraph"/>
              <w:spacing w:line="240" w:lineRule="auto"/>
              <w:rPr>
                <w:sz w:val="16"/>
              </w:rPr>
            </w:pPr>
            <w:r>
              <w:rPr>
                <w:color w:val="231F20"/>
                <w:spacing w:val="-5"/>
                <w:sz w:val="16"/>
              </w:rPr>
              <w:t>$59</w:t>
            </w:r>
          </w:p>
        </w:tc>
        <w:tc>
          <w:tcPr>
            <w:tcW w:w="800" w:type="dxa"/>
            <w:tcBorders>
              <w:top w:val="nil"/>
            </w:tcBorders>
          </w:tcPr>
          <w:p>
            <w:pPr>
              <w:pStyle w:val="TableParagraph"/>
              <w:spacing w:line="240" w:lineRule="auto"/>
              <w:rPr>
                <w:sz w:val="16"/>
              </w:rPr>
            </w:pPr>
            <w:r>
              <w:rPr>
                <w:color w:val="231F20"/>
                <w:spacing w:val="-5"/>
                <w:sz w:val="16"/>
              </w:rPr>
              <w:t>$40</w:t>
            </w:r>
          </w:p>
        </w:tc>
        <w:tc>
          <w:tcPr>
            <w:tcW w:w="880" w:type="dxa"/>
            <w:tcBorders>
              <w:top w:val="nil"/>
              <w:right w:val="nil"/>
            </w:tcBorders>
          </w:tcPr>
          <w:p>
            <w:pPr>
              <w:pStyle w:val="TableParagraph"/>
              <w:spacing w:line="240" w:lineRule="auto"/>
              <w:ind w:right="78"/>
              <w:rPr>
                <w:sz w:val="16"/>
              </w:rPr>
            </w:pPr>
            <w:r>
              <w:rPr>
                <w:color w:val="231F20"/>
                <w:spacing w:val="-5"/>
                <w:sz w:val="16"/>
              </w:rPr>
              <w:t>$24</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$2,160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$2,210</w:t>
            </w:r>
          </w:p>
        </w:tc>
        <w:tc>
          <w:tcPr>
            <w:tcW w:w="800" w:type="dxa"/>
            <w:tcBorders>
              <w:bottom w:val="nil"/>
            </w:tcBorders>
          </w:tcPr>
          <w:p>
            <w:pPr>
              <w:pStyle w:val="TableParagraph"/>
              <w:spacing w:before="72"/>
              <w:ind w:right="28"/>
              <w:rPr>
                <w:sz w:val="16"/>
              </w:rPr>
            </w:pPr>
            <w:r>
              <w:rPr>
                <w:color w:val="231F20"/>
                <w:spacing w:val="-4"/>
                <w:sz w:val="16"/>
              </w:rPr>
              <w:t>$231</w:t>
            </w:r>
          </w:p>
        </w:tc>
        <w:tc>
          <w:tcPr>
            <w:tcW w:w="800" w:type="dxa"/>
            <w:tcBorders>
              <w:bottom w:val="nil"/>
            </w:tcBorders>
          </w:tcPr>
          <w:p>
            <w:pPr>
              <w:pStyle w:val="TableParagraph"/>
              <w:spacing w:before="72"/>
              <w:ind w:right="30"/>
              <w:rPr>
                <w:sz w:val="16"/>
              </w:rPr>
            </w:pPr>
            <w:r>
              <w:rPr>
                <w:color w:val="231F20"/>
                <w:spacing w:val="-4"/>
                <w:sz w:val="16"/>
              </w:rPr>
              <w:t>$204</w:t>
            </w:r>
          </w:p>
        </w:tc>
        <w:tc>
          <w:tcPr>
            <w:tcW w:w="800" w:type="dxa"/>
            <w:tcBorders>
              <w:bottom w:val="nil"/>
            </w:tcBorders>
          </w:tcPr>
          <w:p>
            <w:pPr>
              <w:pStyle w:val="TableParagraph"/>
              <w:spacing w:before="72"/>
              <w:rPr>
                <w:sz w:val="16"/>
              </w:rPr>
            </w:pPr>
            <w:r>
              <w:rPr>
                <w:color w:val="231F20"/>
                <w:spacing w:val="-4"/>
                <w:sz w:val="16"/>
              </w:rPr>
              <w:t>$184</w:t>
            </w:r>
          </w:p>
        </w:tc>
        <w:tc>
          <w:tcPr>
            <w:tcW w:w="800" w:type="dxa"/>
            <w:tcBorders>
              <w:bottom w:val="nil"/>
            </w:tcBorders>
          </w:tcPr>
          <w:p>
            <w:pPr>
              <w:pStyle w:val="TableParagraph"/>
              <w:spacing w:before="72"/>
              <w:rPr>
                <w:sz w:val="16"/>
              </w:rPr>
            </w:pPr>
            <w:r>
              <w:rPr>
                <w:color w:val="231F20"/>
                <w:spacing w:val="-4"/>
                <w:sz w:val="16"/>
              </w:rPr>
              <w:t>$164</w:t>
            </w:r>
          </w:p>
        </w:tc>
        <w:tc>
          <w:tcPr>
            <w:tcW w:w="800" w:type="dxa"/>
            <w:tcBorders>
              <w:bottom w:val="nil"/>
            </w:tcBorders>
          </w:tcPr>
          <w:p>
            <w:pPr>
              <w:pStyle w:val="TableParagraph"/>
              <w:spacing w:before="72"/>
              <w:rPr>
                <w:sz w:val="16"/>
              </w:rPr>
            </w:pPr>
            <w:r>
              <w:rPr>
                <w:color w:val="231F20"/>
                <w:spacing w:val="-4"/>
                <w:sz w:val="16"/>
              </w:rPr>
              <w:t>$144</w:t>
            </w:r>
          </w:p>
        </w:tc>
        <w:tc>
          <w:tcPr>
            <w:tcW w:w="800" w:type="dxa"/>
            <w:tcBorders>
              <w:bottom w:val="nil"/>
            </w:tcBorders>
          </w:tcPr>
          <w:p>
            <w:pPr>
              <w:pStyle w:val="TableParagraph"/>
              <w:spacing w:before="72"/>
              <w:rPr>
                <w:sz w:val="16"/>
              </w:rPr>
            </w:pPr>
            <w:r>
              <w:rPr>
                <w:color w:val="231F20"/>
                <w:spacing w:val="-4"/>
                <w:sz w:val="16"/>
              </w:rPr>
              <w:t>$124</w:t>
            </w:r>
          </w:p>
        </w:tc>
        <w:tc>
          <w:tcPr>
            <w:tcW w:w="800" w:type="dxa"/>
            <w:tcBorders>
              <w:bottom w:val="nil"/>
            </w:tcBorders>
          </w:tcPr>
          <w:p>
            <w:pPr>
              <w:pStyle w:val="TableParagraph"/>
              <w:spacing w:before="72"/>
              <w:rPr>
                <w:sz w:val="16"/>
              </w:rPr>
            </w:pPr>
            <w:r>
              <w:rPr>
                <w:color w:val="231F20"/>
                <w:spacing w:val="-4"/>
                <w:sz w:val="16"/>
              </w:rPr>
              <w:t>$104</w:t>
            </w:r>
          </w:p>
        </w:tc>
        <w:tc>
          <w:tcPr>
            <w:tcW w:w="800" w:type="dxa"/>
            <w:tcBorders>
              <w:bottom w:val="nil"/>
            </w:tcBorders>
          </w:tcPr>
          <w:p>
            <w:pPr>
              <w:pStyle w:val="TableParagraph"/>
              <w:spacing w:before="72"/>
              <w:rPr>
                <w:sz w:val="16"/>
              </w:rPr>
            </w:pPr>
            <w:r>
              <w:rPr>
                <w:color w:val="231F20"/>
                <w:spacing w:val="-5"/>
                <w:sz w:val="16"/>
              </w:rPr>
              <w:t>$85</w:t>
            </w:r>
          </w:p>
        </w:tc>
        <w:tc>
          <w:tcPr>
            <w:tcW w:w="800" w:type="dxa"/>
            <w:tcBorders>
              <w:bottom w:val="nil"/>
            </w:tcBorders>
          </w:tcPr>
          <w:p>
            <w:pPr>
              <w:pStyle w:val="TableParagraph"/>
              <w:spacing w:before="72"/>
              <w:rPr>
                <w:sz w:val="16"/>
              </w:rPr>
            </w:pPr>
            <w:r>
              <w:rPr>
                <w:color w:val="231F20"/>
                <w:spacing w:val="-5"/>
                <w:sz w:val="16"/>
              </w:rPr>
              <w:t>$65</w:t>
            </w:r>
          </w:p>
        </w:tc>
        <w:tc>
          <w:tcPr>
            <w:tcW w:w="800" w:type="dxa"/>
            <w:tcBorders>
              <w:bottom w:val="nil"/>
            </w:tcBorders>
          </w:tcPr>
          <w:p>
            <w:pPr>
              <w:pStyle w:val="TableParagraph"/>
              <w:spacing w:before="72"/>
              <w:rPr>
                <w:sz w:val="16"/>
              </w:rPr>
            </w:pPr>
            <w:r>
              <w:rPr>
                <w:color w:val="231F20"/>
                <w:spacing w:val="-5"/>
                <w:sz w:val="16"/>
              </w:rPr>
              <w:t>$45</w:t>
            </w:r>
          </w:p>
        </w:tc>
        <w:tc>
          <w:tcPr>
            <w:tcW w:w="880" w:type="dxa"/>
            <w:tcBorders>
              <w:bottom w:val="nil"/>
              <w:right w:val="nil"/>
            </w:tcBorders>
          </w:tcPr>
          <w:p>
            <w:pPr>
              <w:pStyle w:val="TableParagraph"/>
              <w:spacing w:before="72"/>
              <w:ind w:right="78"/>
              <w:rPr>
                <w:sz w:val="16"/>
              </w:rPr>
            </w:pPr>
            <w:r>
              <w:rPr>
                <w:color w:val="231F20"/>
                <w:spacing w:val="-5"/>
                <w:sz w:val="16"/>
              </w:rPr>
              <w:t>$29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$2,260</w:t>
            </w:r>
          </w:p>
        </w:tc>
        <w:tc>
          <w:tcPr>
            <w:tcW w:w="800" w:type="dxa"/>
            <w:tcBorders>
              <w:top w:val="nil"/>
              <w:bottom w:val="nil"/>
            </w:tcBorders>
          </w:tcPr>
          <w:p>
            <w:pPr>
              <w:pStyle w:val="TableParagraph"/>
              <w:ind w:right="28"/>
              <w:rPr>
                <w:sz w:val="16"/>
              </w:rPr>
            </w:pPr>
            <w:r>
              <w:rPr>
                <w:color w:val="231F20"/>
                <w:spacing w:val="-4"/>
                <w:sz w:val="16"/>
              </w:rPr>
              <w:t>$242</w:t>
            </w:r>
          </w:p>
        </w:tc>
        <w:tc>
          <w:tcPr>
            <w:tcW w:w="800" w:type="dxa"/>
            <w:tcBorders>
              <w:top w:val="nil"/>
              <w:bottom w:val="nil"/>
            </w:tcBorders>
          </w:tcPr>
          <w:p>
            <w:pPr>
              <w:pStyle w:val="TableParagraph"/>
              <w:ind w:right="30"/>
              <w:rPr>
                <w:sz w:val="16"/>
              </w:rPr>
            </w:pPr>
            <w:r>
              <w:rPr>
                <w:color w:val="231F20"/>
                <w:spacing w:val="-4"/>
                <w:sz w:val="16"/>
              </w:rPr>
              <w:t>$210</w:t>
            </w:r>
          </w:p>
        </w:tc>
        <w:tc>
          <w:tcPr>
            <w:tcW w:w="800" w:type="dxa"/>
            <w:tcBorders>
              <w:top w:val="nil"/>
              <w:bottom w:val="nil"/>
            </w:tcBorders>
          </w:tcPr>
          <w:p>
            <w:pPr>
              <w:pStyle w:val="TableParagraph"/>
              <w:rPr>
                <w:sz w:val="16"/>
              </w:rPr>
            </w:pPr>
            <w:r>
              <w:rPr>
                <w:color w:val="231F20"/>
                <w:spacing w:val="-4"/>
                <w:sz w:val="16"/>
              </w:rPr>
              <w:t>$190</w:t>
            </w:r>
          </w:p>
        </w:tc>
        <w:tc>
          <w:tcPr>
            <w:tcW w:w="800" w:type="dxa"/>
            <w:tcBorders>
              <w:top w:val="nil"/>
              <w:bottom w:val="nil"/>
            </w:tcBorders>
          </w:tcPr>
          <w:p>
            <w:pPr>
              <w:pStyle w:val="TableParagraph"/>
              <w:rPr>
                <w:sz w:val="16"/>
              </w:rPr>
            </w:pPr>
            <w:r>
              <w:rPr>
                <w:color w:val="231F20"/>
                <w:spacing w:val="-4"/>
                <w:sz w:val="16"/>
              </w:rPr>
              <w:t>$170</w:t>
            </w:r>
          </w:p>
        </w:tc>
        <w:tc>
          <w:tcPr>
            <w:tcW w:w="800" w:type="dxa"/>
            <w:tcBorders>
              <w:top w:val="nil"/>
              <w:bottom w:val="nil"/>
            </w:tcBorders>
          </w:tcPr>
          <w:p>
            <w:pPr>
              <w:pStyle w:val="TableParagraph"/>
              <w:rPr>
                <w:sz w:val="16"/>
              </w:rPr>
            </w:pPr>
            <w:r>
              <w:rPr>
                <w:color w:val="231F20"/>
                <w:spacing w:val="-4"/>
                <w:sz w:val="16"/>
              </w:rPr>
              <w:t>$150</w:t>
            </w:r>
          </w:p>
        </w:tc>
        <w:tc>
          <w:tcPr>
            <w:tcW w:w="800" w:type="dxa"/>
            <w:tcBorders>
              <w:top w:val="nil"/>
              <w:bottom w:val="nil"/>
            </w:tcBorders>
          </w:tcPr>
          <w:p>
            <w:pPr>
              <w:pStyle w:val="TableParagraph"/>
              <w:rPr>
                <w:sz w:val="16"/>
              </w:rPr>
            </w:pPr>
            <w:r>
              <w:rPr>
                <w:color w:val="231F20"/>
                <w:spacing w:val="-4"/>
                <w:sz w:val="16"/>
              </w:rPr>
              <w:t>$130</w:t>
            </w:r>
          </w:p>
        </w:tc>
        <w:tc>
          <w:tcPr>
            <w:tcW w:w="800" w:type="dxa"/>
            <w:tcBorders>
              <w:top w:val="nil"/>
              <w:bottom w:val="nil"/>
            </w:tcBorders>
          </w:tcPr>
          <w:p>
            <w:pPr>
              <w:pStyle w:val="TableParagraph"/>
              <w:rPr>
                <w:sz w:val="16"/>
              </w:rPr>
            </w:pPr>
            <w:r>
              <w:rPr>
                <w:color w:val="231F20"/>
                <w:spacing w:val="-4"/>
                <w:sz w:val="16"/>
              </w:rPr>
              <w:t>$110</w:t>
            </w:r>
          </w:p>
        </w:tc>
        <w:tc>
          <w:tcPr>
            <w:tcW w:w="800" w:type="dxa"/>
            <w:tcBorders>
              <w:top w:val="nil"/>
              <w:bottom w:val="nil"/>
            </w:tcBorders>
          </w:tcPr>
          <w:p>
            <w:pPr>
              <w:pStyle w:val="TableParagraph"/>
              <w:rPr>
                <w:sz w:val="16"/>
              </w:rPr>
            </w:pPr>
            <w:r>
              <w:rPr>
                <w:color w:val="231F20"/>
                <w:spacing w:val="-5"/>
                <w:sz w:val="16"/>
              </w:rPr>
              <w:t>$91</w:t>
            </w:r>
          </w:p>
        </w:tc>
        <w:tc>
          <w:tcPr>
            <w:tcW w:w="800" w:type="dxa"/>
            <w:tcBorders>
              <w:top w:val="nil"/>
              <w:bottom w:val="nil"/>
            </w:tcBorders>
          </w:tcPr>
          <w:p>
            <w:pPr>
              <w:pStyle w:val="TableParagraph"/>
              <w:rPr>
                <w:sz w:val="16"/>
              </w:rPr>
            </w:pPr>
            <w:r>
              <w:rPr>
                <w:color w:val="231F20"/>
                <w:spacing w:val="-5"/>
                <w:sz w:val="16"/>
              </w:rPr>
              <w:t>$71</w:t>
            </w:r>
          </w:p>
        </w:tc>
        <w:tc>
          <w:tcPr>
            <w:tcW w:w="800" w:type="dxa"/>
            <w:tcBorders>
              <w:top w:val="nil"/>
              <w:bottom w:val="nil"/>
            </w:tcBorders>
          </w:tcPr>
          <w:p>
            <w:pPr>
              <w:pStyle w:val="TableParagraph"/>
              <w:rPr>
                <w:sz w:val="16"/>
              </w:rPr>
            </w:pPr>
            <w:r>
              <w:rPr>
                <w:color w:val="231F20"/>
                <w:spacing w:val="-5"/>
                <w:sz w:val="16"/>
              </w:rPr>
              <w:t>$51</w:t>
            </w:r>
          </w:p>
        </w:tc>
        <w:tc>
          <w:tcPr>
            <w:tcW w:w="880" w:type="dxa"/>
            <w:tcBorders>
              <w:top w:val="nil"/>
              <w:bottom w:val="nil"/>
              <w:right w:val="nil"/>
            </w:tcBorders>
          </w:tcPr>
          <w:p>
            <w:pPr>
              <w:pStyle w:val="TableParagraph"/>
              <w:ind w:right="78"/>
              <w:rPr>
                <w:sz w:val="16"/>
              </w:rPr>
            </w:pPr>
            <w:r>
              <w:rPr>
                <w:color w:val="231F20"/>
                <w:spacing w:val="-5"/>
                <w:sz w:val="16"/>
              </w:rPr>
              <w:t>$34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$2,310</w:t>
            </w:r>
          </w:p>
        </w:tc>
        <w:tc>
          <w:tcPr>
            <w:tcW w:w="800" w:type="dxa"/>
            <w:tcBorders>
              <w:top w:val="nil"/>
              <w:bottom w:val="nil"/>
            </w:tcBorders>
          </w:tcPr>
          <w:p>
            <w:pPr>
              <w:pStyle w:val="TableParagraph"/>
              <w:ind w:right="28"/>
              <w:rPr>
                <w:sz w:val="16"/>
              </w:rPr>
            </w:pPr>
            <w:r>
              <w:rPr>
                <w:color w:val="231F20"/>
                <w:spacing w:val="-4"/>
                <w:sz w:val="16"/>
              </w:rPr>
              <w:t>$253</w:t>
            </w:r>
          </w:p>
        </w:tc>
        <w:tc>
          <w:tcPr>
            <w:tcW w:w="800" w:type="dxa"/>
            <w:tcBorders>
              <w:top w:val="nil"/>
              <w:bottom w:val="nil"/>
            </w:tcBorders>
          </w:tcPr>
          <w:p>
            <w:pPr>
              <w:pStyle w:val="TableParagraph"/>
              <w:ind w:right="30"/>
              <w:rPr>
                <w:sz w:val="16"/>
              </w:rPr>
            </w:pPr>
            <w:r>
              <w:rPr>
                <w:color w:val="231F20"/>
                <w:spacing w:val="-4"/>
                <w:sz w:val="16"/>
              </w:rPr>
              <w:t>$217</w:t>
            </w:r>
          </w:p>
        </w:tc>
        <w:tc>
          <w:tcPr>
            <w:tcW w:w="800" w:type="dxa"/>
            <w:tcBorders>
              <w:top w:val="nil"/>
              <w:bottom w:val="nil"/>
            </w:tcBorders>
          </w:tcPr>
          <w:p>
            <w:pPr>
              <w:pStyle w:val="TableParagraph"/>
              <w:rPr>
                <w:sz w:val="16"/>
              </w:rPr>
            </w:pPr>
            <w:r>
              <w:rPr>
                <w:color w:val="231F20"/>
                <w:spacing w:val="-4"/>
                <w:sz w:val="16"/>
              </w:rPr>
              <w:t>$196</w:t>
            </w:r>
          </w:p>
        </w:tc>
        <w:tc>
          <w:tcPr>
            <w:tcW w:w="800" w:type="dxa"/>
            <w:tcBorders>
              <w:top w:val="nil"/>
              <w:bottom w:val="nil"/>
            </w:tcBorders>
          </w:tcPr>
          <w:p>
            <w:pPr>
              <w:pStyle w:val="TableParagraph"/>
              <w:rPr>
                <w:sz w:val="16"/>
              </w:rPr>
            </w:pPr>
            <w:r>
              <w:rPr>
                <w:color w:val="231F20"/>
                <w:spacing w:val="-4"/>
                <w:sz w:val="16"/>
              </w:rPr>
              <w:t>$176</w:t>
            </w:r>
          </w:p>
        </w:tc>
        <w:tc>
          <w:tcPr>
            <w:tcW w:w="800" w:type="dxa"/>
            <w:tcBorders>
              <w:top w:val="nil"/>
              <w:bottom w:val="nil"/>
            </w:tcBorders>
          </w:tcPr>
          <w:p>
            <w:pPr>
              <w:pStyle w:val="TableParagraph"/>
              <w:rPr>
                <w:sz w:val="16"/>
              </w:rPr>
            </w:pPr>
            <w:r>
              <w:rPr>
                <w:color w:val="231F20"/>
                <w:spacing w:val="-4"/>
                <w:sz w:val="16"/>
              </w:rPr>
              <w:t>$156</w:t>
            </w:r>
          </w:p>
        </w:tc>
        <w:tc>
          <w:tcPr>
            <w:tcW w:w="800" w:type="dxa"/>
            <w:tcBorders>
              <w:top w:val="nil"/>
              <w:bottom w:val="nil"/>
            </w:tcBorders>
          </w:tcPr>
          <w:p>
            <w:pPr>
              <w:pStyle w:val="TableParagraph"/>
              <w:rPr>
                <w:sz w:val="16"/>
              </w:rPr>
            </w:pPr>
            <w:r>
              <w:rPr>
                <w:color w:val="231F20"/>
                <w:spacing w:val="-4"/>
                <w:sz w:val="16"/>
              </w:rPr>
              <w:t>$136</w:t>
            </w:r>
          </w:p>
        </w:tc>
        <w:tc>
          <w:tcPr>
            <w:tcW w:w="800" w:type="dxa"/>
            <w:tcBorders>
              <w:top w:val="nil"/>
              <w:bottom w:val="nil"/>
            </w:tcBorders>
          </w:tcPr>
          <w:p>
            <w:pPr>
              <w:pStyle w:val="TableParagraph"/>
              <w:rPr>
                <w:sz w:val="16"/>
              </w:rPr>
            </w:pPr>
            <w:r>
              <w:rPr>
                <w:color w:val="231F20"/>
                <w:spacing w:val="-4"/>
                <w:sz w:val="16"/>
              </w:rPr>
              <w:t>$116</w:t>
            </w:r>
          </w:p>
        </w:tc>
        <w:tc>
          <w:tcPr>
            <w:tcW w:w="800" w:type="dxa"/>
            <w:tcBorders>
              <w:top w:val="nil"/>
              <w:bottom w:val="nil"/>
            </w:tcBorders>
          </w:tcPr>
          <w:p>
            <w:pPr>
              <w:pStyle w:val="TableParagraph"/>
              <w:rPr>
                <w:sz w:val="16"/>
              </w:rPr>
            </w:pPr>
            <w:r>
              <w:rPr>
                <w:color w:val="231F20"/>
                <w:spacing w:val="-5"/>
                <w:sz w:val="16"/>
              </w:rPr>
              <w:t>$97</w:t>
            </w:r>
          </w:p>
        </w:tc>
        <w:tc>
          <w:tcPr>
            <w:tcW w:w="800" w:type="dxa"/>
            <w:tcBorders>
              <w:top w:val="nil"/>
              <w:bottom w:val="nil"/>
            </w:tcBorders>
          </w:tcPr>
          <w:p>
            <w:pPr>
              <w:pStyle w:val="TableParagraph"/>
              <w:rPr>
                <w:sz w:val="16"/>
              </w:rPr>
            </w:pPr>
            <w:r>
              <w:rPr>
                <w:color w:val="231F20"/>
                <w:spacing w:val="-5"/>
                <w:sz w:val="16"/>
              </w:rPr>
              <w:t>$77</w:t>
            </w:r>
          </w:p>
        </w:tc>
        <w:tc>
          <w:tcPr>
            <w:tcW w:w="800" w:type="dxa"/>
            <w:tcBorders>
              <w:top w:val="nil"/>
              <w:bottom w:val="nil"/>
            </w:tcBorders>
          </w:tcPr>
          <w:p>
            <w:pPr>
              <w:pStyle w:val="TableParagraph"/>
              <w:rPr>
                <w:sz w:val="16"/>
              </w:rPr>
            </w:pPr>
            <w:r>
              <w:rPr>
                <w:color w:val="231F20"/>
                <w:spacing w:val="-5"/>
                <w:sz w:val="16"/>
              </w:rPr>
              <w:t>$57</w:t>
            </w:r>
          </w:p>
        </w:tc>
        <w:tc>
          <w:tcPr>
            <w:tcW w:w="880" w:type="dxa"/>
            <w:tcBorders>
              <w:top w:val="nil"/>
              <w:bottom w:val="nil"/>
              <w:right w:val="nil"/>
            </w:tcBorders>
          </w:tcPr>
          <w:p>
            <w:pPr>
              <w:pStyle w:val="TableParagraph"/>
              <w:ind w:right="78"/>
              <w:rPr>
                <w:sz w:val="16"/>
              </w:rPr>
            </w:pPr>
            <w:r>
              <w:rPr>
                <w:color w:val="231F20"/>
                <w:spacing w:val="-5"/>
                <w:sz w:val="16"/>
              </w:rPr>
              <w:t>$39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$2,310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$2,360</w:t>
            </w:r>
          </w:p>
        </w:tc>
        <w:tc>
          <w:tcPr>
            <w:tcW w:w="800" w:type="dxa"/>
            <w:tcBorders>
              <w:top w:val="nil"/>
              <w:bottom w:val="nil"/>
            </w:tcBorders>
          </w:tcPr>
          <w:p>
            <w:pPr>
              <w:pStyle w:val="TableParagraph"/>
              <w:ind w:right="28"/>
              <w:rPr>
                <w:sz w:val="16"/>
              </w:rPr>
            </w:pPr>
            <w:r>
              <w:rPr>
                <w:color w:val="231F20"/>
                <w:spacing w:val="-4"/>
                <w:sz w:val="16"/>
              </w:rPr>
              <w:t>$264</w:t>
            </w:r>
          </w:p>
        </w:tc>
        <w:tc>
          <w:tcPr>
            <w:tcW w:w="800" w:type="dxa"/>
            <w:tcBorders>
              <w:top w:val="nil"/>
              <w:bottom w:val="nil"/>
            </w:tcBorders>
          </w:tcPr>
          <w:p>
            <w:pPr>
              <w:pStyle w:val="TableParagraph"/>
              <w:ind w:right="30"/>
              <w:rPr>
                <w:sz w:val="16"/>
              </w:rPr>
            </w:pPr>
            <w:r>
              <w:rPr>
                <w:color w:val="231F20"/>
                <w:spacing w:val="-4"/>
                <w:sz w:val="16"/>
              </w:rPr>
              <w:t>$228</w:t>
            </w:r>
          </w:p>
        </w:tc>
        <w:tc>
          <w:tcPr>
            <w:tcW w:w="800" w:type="dxa"/>
            <w:tcBorders>
              <w:top w:val="nil"/>
              <w:bottom w:val="nil"/>
            </w:tcBorders>
          </w:tcPr>
          <w:p>
            <w:pPr>
              <w:pStyle w:val="TableParagraph"/>
              <w:rPr>
                <w:sz w:val="16"/>
              </w:rPr>
            </w:pPr>
            <w:r>
              <w:rPr>
                <w:color w:val="231F20"/>
                <w:spacing w:val="-4"/>
                <w:sz w:val="16"/>
              </w:rPr>
              <w:t>$202</w:t>
            </w:r>
          </w:p>
        </w:tc>
        <w:tc>
          <w:tcPr>
            <w:tcW w:w="800" w:type="dxa"/>
            <w:tcBorders>
              <w:top w:val="nil"/>
              <w:bottom w:val="nil"/>
            </w:tcBorders>
          </w:tcPr>
          <w:p>
            <w:pPr>
              <w:pStyle w:val="TableParagraph"/>
              <w:rPr>
                <w:sz w:val="16"/>
              </w:rPr>
            </w:pPr>
            <w:r>
              <w:rPr>
                <w:color w:val="231F20"/>
                <w:spacing w:val="-4"/>
                <w:sz w:val="16"/>
              </w:rPr>
              <w:t>$182</w:t>
            </w:r>
          </w:p>
        </w:tc>
        <w:tc>
          <w:tcPr>
            <w:tcW w:w="800" w:type="dxa"/>
            <w:tcBorders>
              <w:top w:val="nil"/>
              <w:bottom w:val="nil"/>
            </w:tcBorders>
          </w:tcPr>
          <w:p>
            <w:pPr>
              <w:pStyle w:val="TableParagraph"/>
              <w:rPr>
                <w:sz w:val="16"/>
              </w:rPr>
            </w:pPr>
            <w:r>
              <w:rPr>
                <w:color w:val="231F20"/>
                <w:spacing w:val="-4"/>
                <w:sz w:val="16"/>
              </w:rPr>
              <w:t>$162</w:t>
            </w:r>
          </w:p>
        </w:tc>
        <w:tc>
          <w:tcPr>
            <w:tcW w:w="800" w:type="dxa"/>
            <w:tcBorders>
              <w:top w:val="nil"/>
              <w:bottom w:val="nil"/>
            </w:tcBorders>
          </w:tcPr>
          <w:p>
            <w:pPr>
              <w:pStyle w:val="TableParagraph"/>
              <w:rPr>
                <w:sz w:val="16"/>
              </w:rPr>
            </w:pPr>
            <w:r>
              <w:rPr>
                <w:color w:val="231F20"/>
                <w:spacing w:val="-4"/>
                <w:sz w:val="16"/>
              </w:rPr>
              <w:t>$142</w:t>
            </w:r>
          </w:p>
        </w:tc>
        <w:tc>
          <w:tcPr>
            <w:tcW w:w="800" w:type="dxa"/>
            <w:tcBorders>
              <w:top w:val="nil"/>
              <w:bottom w:val="nil"/>
            </w:tcBorders>
          </w:tcPr>
          <w:p>
            <w:pPr>
              <w:pStyle w:val="TableParagraph"/>
              <w:rPr>
                <w:sz w:val="16"/>
              </w:rPr>
            </w:pPr>
            <w:r>
              <w:rPr>
                <w:color w:val="231F20"/>
                <w:spacing w:val="-4"/>
                <w:sz w:val="16"/>
              </w:rPr>
              <w:t>$122</w:t>
            </w:r>
          </w:p>
        </w:tc>
        <w:tc>
          <w:tcPr>
            <w:tcW w:w="800" w:type="dxa"/>
            <w:tcBorders>
              <w:top w:val="nil"/>
              <w:bottom w:val="nil"/>
            </w:tcBorders>
          </w:tcPr>
          <w:p>
            <w:pPr>
              <w:pStyle w:val="TableParagraph"/>
              <w:rPr>
                <w:sz w:val="16"/>
              </w:rPr>
            </w:pPr>
            <w:r>
              <w:rPr>
                <w:color w:val="231F20"/>
                <w:spacing w:val="-4"/>
                <w:sz w:val="16"/>
              </w:rPr>
              <w:t>$103</w:t>
            </w:r>
          </w:p>
        </w:tc>
        <w:tc>
          <w:tcPr>
            <w:tcW w:w="800" w:type="dxa"/>
            <w:tcBorders>
              <w:top w:val="nil"/>
              <w:bottom w:val="nil"/>
            </w:tcBorders>
          </w:tcPr>
          <w:p>
            <w:pPr>
              <w:pStyle w:val="TableParagraph"/>
              <w:rPr>
                <w:sz w:val="16"/>
              </w:rPr>
            </w:pPr>
            <w:r>
              <w:rPr>
                <w:color w:val="231F20"/>
                <w:spacing w:val="-5"/>
                <w:sz w:val="16"/>
              </w:rPr>
              <w:t>$83</w:t>
            </w:r>
          </w:p>
        </w:tc>
        <w:tc>
          <w:tcPr>
            <w:tcW w:w="800" w:type="dxa"/>
            <w:tcBorders>
              <w:top w:val="nil"/>
              <w:bottom w:val="nil"/>
            </w:tcBorders>
          </w:tcPr>
          <w:p>
            <w:pPr>
              <w:pStyle w:val="TableParagraph"/>
              <w:rPr>
                <w:sz w:val="16"/>
              </w:rPr>
            </w:pPr>
            <w:r>
              <w:rPr>
                <w:color w:val="231F20"/>
                <w:spacing w:val="-5"/>
                <w:sz w:val="16"/>
              </w:rPr>
              <w:t>$63</w:t>
            </w:r>
          </w:p>
        </w:tc>
        <w:tc>
          <w:tcPr>
            <w:tcW w:w="880" w:type="dxa"/>
            <w:tcBorders>
              <w:top w:val="nil"/>
              <w:bottom w:val="nil"/>
              <w:right w:val="nil"/>
            </w:tcBorders>
          </w:tcPr>
          <w:p>
            <w:pPr>
              <w:pStyle w:val="TableParagraph"/>
              <w:ind w:right="78"/>
              <w:rPr>
                <w:sz w:val="16"/>
              </w:rPr>
            </w:pPr>
            <w:r>
              <w:rPr>
                <w:color w:val="231F20"/>
                <w:spacing w:val="-5"/>
                <w:sz w:val="16"/>
              </w:rPr>
              <w:t>$44</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$2,360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$2,410</w:t>
            </w:r>
          </w:p>
        </w:tc>
        <w:tc>
          <w:tcPr>
            <w:tcW w:w="800" w:type="dxa"/>
            <w:tcBorders>
              <w:top w:val="nil"/>
            </w:tcBorders>
          </w:tcPr>
          <w:p>
            <w:pPr>
              <w:pStyle w:val="TableParagraph"/>
              <w:spacing w:line="240" w:lineRule="auto"/>
              <w:ind w:right="28"/>
              <w:rPr>
                <w:sz w:val="16"/>
              </w:rPr>
            </w:pPr>
            <w:r>
              <w:rPr>
                <w:color w:val="231F20"/>
                <w:spacing w:val="-4"/>
                <w:sz w:val="16"/>
              </w:rPr>
              <w:t>$275</w:t>
            </w:r>
          </w:p>
        </w:tc>
        <w:tc>
          <w:tcPr>
            <w:tcW w:w="800" w:type="dxa"/>
            <w:tcBorders>
              <w:top w:val="nil"/>
            </w:tcBorders>
          </w:tcPr>
          <w:p>
            <w:pPr>
              <w:pStyle w:val="TableParagraph"/>
              <w:spacing w:line="240" w:lineRule="auto"/>
              <w:ind w:right="30"/>
              <w:rPr>
                <w:sz w:val="16"/>
              </w:rPr>
            </w:pPr>
            <w:r>
              <w:rPr>
                <w:color w:val="231F20"/>
                <w:spacing w:val="-4"/>
                <w:sz w:val="16"/>
              </w:rPr>
              <w:t>$239</w:t>
            </w:r>
          </w:p>
        </w:tc>
        <w:tc>
          <w:tcPr>
            <w:tcW w:w="800" w:type="dxa"/>
            <w:tcBorders>
              <w:top w:val="nil"/>
            </w:tcBorders>
          </w:tcPr>
          <w:p>
            <w:pPr>
              <w:pStyle w:val="TableParagraph"/>
              <w:spacing w:line="240" w:lineRule="auto"/>
              <w:rPr>
                <w:sz w:val="16"/>
              </w:rPr>
            </w:pPr>
            <w:r>
              <w:rPr>
                <w:color w:val="231F20"/>
                <w:spacing w:val="-4"/>
                <w:sz w:val="16"/>
              </w:rPr>
              <w:t>$208</w:t>
            </w:r>
          </w:p>
        </w:tc>
        <w:tc>
          <w:tcPr>
            <w:tcW w:w="800" w:type="dxa"/>
            <w:tcBorders>
              <w:top w:val="nil"/>
            </w:tcBorders>
          </w:tcPr>
          <w:p>
            <w:pPr>
              <w:pStyle w:val="TableParagraph"/>
              <w:spacing w:line="240" w:lineRule="auto"/>
              <w:rPr>
                <w:sz w:val="16"/>
              </w:rPr>
            </w:pPr>
            <w:r>
              <w:rPr>
                <w:color w:val="231F20"/>
                <w:spacing w:val="-4"/>
                <w:sz w:val="16"/>
              </w:rPr>
              <w:t>$188</w:t>
            </w:r>
          </w:p>
        </w:tc>
        <w:tc>
          <w:tcPr>
            <w:tcW w:w="800" w:type="dxa"/>
            <w:tcBorders>
              <w:top w:val="nil"/>
            </w:tcBorders>
          </w:tcPr>
          <w:p>
            <w:pPr>
              <w:pStyle w:val="TableParagraph"/>
              <w:spacing w:line="240" w:lineRule="auto"/>
              <w:rPr>
                <w:sz w:val="16"/>
              </w:rPr>
            </w:pPr>
            <w:r>
              <w:rPr>
                <w:color w:val="231F20"/>
                <w:spacing w:val="-4"/>
                <w:sz w:val="16"/>
              </w:rPr>
              <w:t>$168</w:t>
            </w:r>
          </w:p>
        </w:tc>
        <w:tc>
          <w:tcPr>
            <w:tcW w:w="800" w:type="dxa"/>
            <w:tcBorders>
              <w:top w:val="nil"/>
            </w:tcBorders>
          </w:tcPr>
          <w:p>
            <w:pPr>
              <w:pStyle w:val="TableParagraph"/>
              <w:spacing w:line="240" w:lineRule="auto"/>
              <w:rPr>
                <w:sz w:val="16"/>
              </w:rPr>
            </w:pPr>
            <w:r>
              <w:rPr>
                <w:color w:val="231F20"/>
                <w:spacing w:val="-4"/>
                <w:sz w:val="16"/>
              </w:rPr>
              <w:t>$148</w:t>
            </w:r>
          </w:p>
        </w:tc>
        <w:tc>
          <w:tcPr>
            <w:tcW w:w="800" w:type="dxa"/>
            <w:tcBorders>
              <w:top w:val="nil"/>
            </w:tcBorders>
          </w:tcPr>
          <w:p>
            <w:pPr>
              <w:pStyle w:val="TableParagraph"/>
              <w:spacing w:line="240" w:lineRule="auto"/>
              <w:rPr>
                <w:sz w:val="16"/>
              </w:rPr>
            </w:pPr>
            <w:r>
              <w:rPr>
                <w:color w:val="231F20"/>
                <w:spacing w:val="-4"/>
                <w:sz w:val="16"/>
              </w:rPr>
              <w:t>$128</w:t>
            </w:r>
          </w:p>
        </w:tc>
        <w:tc>
          <w:tcPr>
            <w:tcW w:w="800" w:type="dxa"/>
            <w:tcBorders>
              <w:top w:val="nil"/>
            </w:tcBorders>
          </w:tcPr>
          <w:p>
            <w:pPr>
              <w:pStyle w:val="TableParagraph"/>
              <w:spacing w:line="240" w:lineRule="auto"/>
              <w:rPr>
                <w:sz w:val="16"/>
              </w:rPr>
            </w:pPr>
            <w:r>
              <w:rPr>
                <w:color w:val="231F20"/>
                <w:spacing w:val="-4"/>
                <w:sz w:val="16"/>
              </w:rPr>
              <w:t>$109</w:t>
            </w:r>
          </w:p>
        </w:tc>
        <w:tc>
          <w:tcPr>
            <w:tcW w:w="800" w:type="dxa"/>
            <w:tcBorders>
              <w:top w:val="nil"/>
            </w:tcBorders>
          </w:tcPr>
          <w:p>
            <w:pPr>
              <w:pStyle w:val="TableParagraph"/>
              <w:spacing w:line="240" w:lineRule="auto"/>
              <w:rPr>
                <w:sz w:val="16"/>
              </w:rPr>
            </w:pPr>
            <w:r>
              <w:rPr>
                <w:color w:val="231F20"/>
                <w:spacing w:val="-5"/>
                <w:sz w:val="16"/>
              </w:rPr>
              <w:t>$89</w:t>
            </w:r>
          </w:p>
        </w:tc>
        <w:tc>
          <w:tcPr>
            <w:tcW w:w="800" w:type="dxa"/>
            <w:tcBorders>
              <w:top w:val="nil"/>
            </w:tcBorders>
          </w:tcPr>
          <w:p>
            <w:pPr>
              <w:pStyle w:val="TableParagraph"/>
              <w:spacing w:line="240" w:lineRule="auto"/>
              <w:rPr>
                <w:sz w:val="16"/>
              </w:rPr>
            </w:pPr>
            <w:r>
              <w:rPr>
                <w:color w:val="231F20"/>
                <w:spacing w:val="-5"/>
                <w:sz w:val="16"/>
              </w:rPr>
              <w:t>$69</w:t>
            </w:r>
          </w:p>
        </w:tc>
        <w:tc>
          <w:tcPr>
            <w:tcW w:w="880" w:type="dxa"/>
            <w:tcBorders>
              <w:top w:val="nil"/>
              <w:right w:val="nil"/>
            </w:tcBorders>
          </w:tcPr>
          <w:p>
            <w:pPr>
              <w:pStyle w:val="TableParagraph"/>
              <w:spacing w:line="240" w:lineRule="auto"/>
              <w:ind w:right="78"/>
              <w:rPr>
                <w:sz w:val="16"/>
              </w:rPr>
            </w:pPr>
            <w:r>
              <w:rPr>
                <w:color w:val="231F20"/>
                <w:spacing w:val="-5"/>
                <w:sz w:val="16"/>
              </w:rPr>
              <w:t>$49</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$2,410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$2,460</w:t>
            </w:r>
          </w:p>
        </w:tc>
        <w:tc>
          <w:tcPr>
            <w:tcW w:w="800" w:type="dxa"/>
            <w:tcBorders>
              <w:bottom w:val="nil"/>
            </w:tcBorders>
          </w:tcPr>
          <w:p>
            <w:pPr>
              <w:pStyle w:val="TableParagraph"/>
              <w:spacing w:before="72"/>
              <w:ind w:right="28"/>
              <w:rPr>
                <w:sz w:val="16"/>
              </w:rPr>
            </w:pPr>
            <w:r>
              <w:rPr>
                <w:color w:val="231F20"/>
                <w:spacing w:val="-4"/>
                <w:sz w:val="16"/>
              </w:rPr>
              <w:t>$286</w:t>
            </w:r>
          </w:p>
        </w:tc>
        <w:tc>
          <w:tcPr>
            <w:tcW w:w="800" w:type="dxa"/>
            <w:tcBorders>
              <w:bottom w:val="nil"/>
            </w:tcBorders>
          </w:tcPr>
          <w:p>
            <w:pPr>
              <w:pStyle w:val="TableParagraph"/>
              <w:spacing w:before="72"/>
              <w:ind w:right="30"/>
              <w:rPr>
                <w:sz w:val="16"/>
              </w:rPr>
            </w:pPr>
            <w:r>
              <w:rPr>
                <w:color w:val="231F20"/>
                <w:spacing w:val="-4"/>
                <w:sz w:val="16"/>
              </w:rPr>
              <w:t>$250</w:t>
            </w:r>
          </w:p>
        </w:tc>
        <w:tc>
          <w:tcPr>
            <w:tcW w:w="800" w:type="dxa"/>
            <w:tcBorders>
              <w:bottom w:val="nil"/>
            </w:tcBorders>
          </w:tcPr>
          <w:p>
            <w:pPr>
              <w:pStyle w:val="TableParagraph"/>
              <w:spacing w:before="72"/>
              <w:rPr>
                <w:sz w:val="16"/>
              </w:rPr>
            </w:pPr>
            <w:r>
              <w:rPr>
                <w:color w:val="231F20"/>
                <w:spacing w:val="-4"/>
                <w:sz w:val="16"/>
              </w:rPr>
              <w:t>$214</w:t>
            </w:r>
          </w:p>
        </w:tc>
        <w:tc>
          <w:tcPr>
            <w:tcW w:w="800" w:type="dxa"/>
            <w:tcBorders>
              <w:bottom w:val="nil"/>
            </w:tcBorders>
          </w:tcPr>
          <w:p>
            <w:pPr>
              <w:pStyle w:val="TableParagraph"/>
              <w:spacing w:before="72"/>
              <w:rPr>
                <w:sz w:val="16"/>
              </w:rPr>
            </w:pPr>
            <w:r>
              <w:rPr>
                <w:color w:val="231F20"/>
                <w:spacing w:val="-4"/>
                <w:sz w:val="16"/>
              </w:rPr>
              <w:t>$194</w:t>
            </w:r>
          </w:p>
        </w:tc>
        <w:tc>
          <w:tcPr>
            <w:tcW w:w="800" w:type="dxa"/>
            <w:tcBorders>
              <w:bottom w:val="nil"/>
            </w:tcBorders>
          </w:tcPr>
          <w:p>
            <w:pPr>
              <w:pStyle w:val="TableParagraph"/>
              <w:spacing w:before="72"/>
              <w:rPr>
                <w:sz w:val="16"/>
              </w:rPr>
            </w:pPr>
            <w:r>
              <w:rPr>
                <w:color w:val="231F20"/>
                <w:spacing w:val="-4"/>
                <w:sz w:val="16"/>
              </w:rPr>
              <w:t>$174</w:t>
            </w:r>
          </w:p>
        </w:tc>
        <w:tc>
          <w:tcPr>
            <w:tcW w:w="800" w:type="dxa"/>
            <w:tcBorders>
              <w:bottom w:val="nil"/>
            </w:tcBorders>
          </w:tcPr>
          <w:p>
            <w:pPr>
              <w:pStyle w:val="TableParagraph"/>
              <w:spacing w:before="72"/>
              <w:rPr>
                <w:sz w:val="16"/>
              </w:rPr>
            </w:pPr>
            <w:r>
              <w:rPr>
                <w:color w:val="231F20"/>
                <w:spacing w:val="-4"/>
                <w:sz w:val="16"/>
              </w:rPr>
              <w:t>$154</w:t>
            </w:r>
          </w:p>
        </w:tc>
        <w:tc>
          <w:tcPr>
            <w:tcW w:w="800" w:type="dxa"/>
            <w:tcBorders>
              <w:bottom w:val="nil"/>
            </w:tcBorders>
          </w:tcPr>
          <w:p>
            <w:pPr>
              <w:pStyle w:val="TableParagraph"/>
              <w:spacing w:before="72"/>
              <w:rPr>
                <w:sz w:val="16"/>
              </w:rPr>
            </w:pPr>
            <w:r>
              <w:rPr>
                <w:color w:val="231F20"/>
                <w:spacing w:val="-4"/>
                <w:sz w:val="16"/>
              </w:rPr>
              <w:t>$134</w:t>
            </w:r>
          </w:p>
        </w:tc>
        <w:tc>
          <w:tcPr>
            <w:tcW w:w="800" w:type="dxa"/>
            <w:tcBorders>
              <w:bottom w:val="nil"/>
            </w:tcBorders>
          </w:tcPr>
          <w:p>
            <w:pPr>
              <w:pStyle w:val="TableParagraph"/>
              <w:spacing w:before="72"/>
              <w:rPr>
                <w:sz w:val="16"/>
              </w:rPr>
            </w:pPr>
            <w:r>
              <w:rPr>
                <w:color w:val="231F20"/>
                <w:spacing w:val="-4"/>
                <w:sz w:val="16"/>
              </w:rPr>
              <w:t>$115</w:t>
            </w:r>
          </w:p>
        </w:tc>
        <w:tc>
          <w:tcPr>
            <w:tcW w:w="800" w:type="dxa"/>
            <w:tcBorders>
              <w:bottom w:val="nil"/>
            </w:tcBorders>
          </w:tcPr>
          <w:p>
            <w:pPr>
              <w:pStyle w:val="TableParagraph"/>
              <w:spacing w:before="72"/>
              <w:rPr>
                <w:sz w:val="16"/>
              </w:rPr>
            </w:pPr>
            <w:r>
              <w:rPr>
                <w:color w:val="231F20"/>
                <w:spacing w:val="-5"/>
                <w:sz w:val="16"/>
              </w:rPr>
              <w:t>$95</w:t>
            </w:r>
          </w:p>
        </w:tc>
        <w:tc>
          <w:tcPr>
            <w:tcW w:w="800" w:type="dxa"/>
            <w:tcBorders>
              <w:bottom w:val="nil"/>
            </w:tcBorders>
          </w:tcPr>
          <w:p>
            <w:pPr>
              <w:pStyle w:val="TableParagraph"/>
              <w:spacing w:before="72"/>
              <w:rPr>
                <w:sz w:val="16"/>
              </w:rPr>
            </w:pPr>
            <w:r>
              <w:rPr>
                <w:color w:val="231F20"/>
                <w:spacing w:val="-5"/>
                <w:sz w:val="16"/>
              </w:rPr>
              <w:t>$75</w:t>
            </w:r>
          </w:p>
        </w:tc>
        <w:tc>
          <w:tcPr>
            <w:tcW w:w="880" w:type="dxa"/>
            <w:tcBorders>
              <w:bottom w:val="nil"/>
              <w:right w:val="nil"/>
            </w:tcBorders>
          </w:tcPr>
          <w:p>
            <w:pPr>
              <w:pStyle w:val="TableParagraph"/>
              <w:spacing w:before="72"/>
              <w:ind w:right="78"/>
              <w:rPr>
                <w:sz w:val="16"/>
              </w:rPr>
            </w:pPr>
            <w:r>
              <w:rPr>
                <w:color w:val="231F20"/>
                <w:spacing w:val="-5"/>
                <w:sz w:val="16"/>
              </w:rPr>
              <w:t>$55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$2,460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$2,510</w:t>
            </w:r>
          </w:p>
        </w:tc>
        <w:tc>
          <w:tcPr>
            <w:tcW w:w="800" w:type="dxa"/>
            <w:tcBorders>
              <w:top w:val="nil"/>
              <w:bottom w:val="nil"/>
            </w:tcBorders>
          </w:tcPr>
          <w:p>
            <w:pPr>
              <w:pStyle w:val="TableParagraph"/>
              <w:ind w:right="28"/>
              <w:rPr>
                <w:sz w:val="16"/>
              </w:rPr>
            </w:pPr>
            <w:r>
              <w:rPr>
                <w:color w:val="231F20"/>
                <w:spacing w:val="-4"/>
                <w:sz w:val="16"/>
              </w:rPr>
              <w:t>$297</w:t>
            </w:r>
          </w:p>
        </w:tc>
        <w:tc>
          <w:tcPr>
            <w:tcW w:w="800" w:type="dxa"/>
            <w:tcBorders>
              <w:top w:val="nil"/>
              <w:bottom w:val="nil"/>
            </w:tcBorders>
          </w:tcPr>
          <w:p>
            <w:pPr>
              <w:pStyle w:val="TableParagraph"/>
              <w:ind w:right="30"/>
              <w:rPr>
                <w:sz w:val="16"/>
              </w:rPr>
            </w:pPr>
            <w:r>
              <w:rPr>
                <w:color w:val="231F20"/>
                <w:spacing w:val="-4"/>
                <w:sz w:val="16"/>
              </w:rPr>
              <w:t>$261</w:t>
            </w:r>
          </w:p>
        </w:tc>
        <w:tc>
          <w:tcPr>
            <w:tcW w:w="800" w:type="dxa"/>
            <w:tcBorders>
              <w:top w:val="nil"/>
              <w:bottom w:val="nil"/>
            </w:tcBorders>
          </w:tcPr>
          <w:p>
            <w:pPr>
              <w:pStyle w:val="TableParagraph"/>
              <w:rPr>
                <w:sz w:val="16"/>
              </w:rPr>
            </w:pPr>
            <w:r>
              <w:rPr>
                <w:color w:val="231F20"/>
                <w:spacing w:val="-4"/>
                <w:sz w:val="16"/>
              </w:rPr>
              <w:t>$224</w:t>
            </w:r>
          </w:p>
        </w:tc>
        <w:tc>
          <w:tcPr>
            <w:tcW w:w="800" w:type="dxa"/>
            <w:tcBorders>
              <w:top w:val="nil"/>
              <w:bottom w:val="nil"/>
            </w:tcBorders>
          </w:tcPr>
          <w:p>
            <w:pPr>
              <w:pStyle w:val="TableParagraph"/>
              <w:rPr>
                <w:sz w:val="16"/>
              </w:rPr>
            </w:pPr>
            <w:r>
              <w:rPr>
                <w:color w:val="231F20"/>
                <w:spacing w:val="-4"/>
                <w:sz w:val="16"/>
              </w:rPr>
              <w:t>$200</w:t>
            </w:r>
          </w:p>
        </w:tc>
        <w:tc>
          <w:tcPr>
            <w:tcW w:w="800" w:type="dxa"/>
            <w:tcBorders>
              <w:top w:val="nil"/>
              <w:bottom w:val="nil"/>
            </w:tcBorders>
          </w:tcPr>
          <w:p>
            <w:pPr>
              <w:pStyle w:val="TableParagraph"/>
              <w:rPr>
                <w:sz w:val="16"/>
              </w:rPr>
            </w:pPr>
            <w:r>
              <w:rPr>
                <w:color w:val="231F20"/>
                <w:spacing w:val="-4"/>
                <w:sz w:val="16"/>
              </w:rPr>
              <w:t>$180</w:t>
            </w:r>
          </w:p>
        </w:tc>
        <w:tc>
          <w:tcPr>
            <w:tcW w:w="800" w:type="dxa"/>
            <w:tcBorders>
              <w:top w:val="nil"/>
              <w:bottom w:val="nil"/>
            </w:tcBorders>
          </w:tcPr>
          <w:p>
            <w:pPr>
              <w:pStyle w:val="TableParagraph"/>
              <w:rPr>
                <w:sz w:val="16"/>
              </w:rPr>
            </w:pPr>
            <w:r>
              <w:rPr>
                <w:color w:val="231F20"/>
                <w:spacing w:val="-4"/>
                <w:sz w:val="16"/>
              </w:rPr>
              <w:t>$160</w:t>
            </w:r>
          </w:p>
        </w:tc>
        <w:tc>
          <w:tcPr>
            <w:tcW w:w="800" w:type="dxa"/>
            <w:tcBorders>
              <w:top w:val="nil"/>
              <w:bottom w:val="nil"/>
            </w:tcBorders>
          </w:tcPr>
          <w:p>
            <w:pPr>
              <w:pStyle w:val="TableParagraph"/>
              <w:rPr>
                <w:sz w:val="16"/>
              </w:rPr>
            </w:pPr>
            <w:r>
              <w:rPr>
                <w:color w:val="231F20"/>
                <w:spacing w:val="-4"/>
                <w:sz w:val="16"/>
              </w:rPr>
              <w:t>$140</w:t>
            </w:r>
          </w:p>
        </w:tc>
        <w:tc>
          <w:tcPr>
            <w:tcW w:w="800" w:type="dxa"/>
            <w:tcBorders>
              <w:top w:val="nil"/>
              <w:bottom w:val="nil"/>
            </w:tcBorders>
          </w:tcPr>
          <w:p>
            <w:pPr>
              <w:pStyle w:val="TableParagraph"/>
              <w:rPr>
                <w:sz w:val="16"/>
              </w:rPr>
            </w:pPr>
            <w:r>
              <w:rPr>
                <w:color w:val="231F20"/>
                <w:spacing w:val="-4"/>
                <w:sz w:val="16"/>
              </w:rPr>
              <w:t>$121</w:t>
            </w:r>
          </w:p>
        </w:tc>
        <w:tc>
          <w:tcPr>
            <w:tcW w:w="800" w:type="dxa"/>
            <w:tcBorders>
              <w:top w:val="nil"/>
              <w:bottom w:val="nil"/>
            </w:tcBorders>
          </w:tcPr>
          <w:p>
            <w:pPr>
              <w:pStyle w:val="TableParagraph"/>
              <w:rPr>
                <w:sz w:val="16"/>
              </w:rPr>
            </w:pPr>
            <w:r>
              <w:rPr>
                <w:color w:val="231F20"/>
                <w:spacing w:val="-4"/>
                <w:sz w:val="16"/>
              </w:rPr>
              <w:t>$101</w:t>
            </w:r>
          </w:p>
        </w:tc>
        <w:tc>
          <w:tcPr>
            <w:tcW w:w="800" w:type="dxa"/>
            <w:tcBorders>
              <w:top w:val="nil"/>
              <w:bottom w:val="nil"/>
            </w:tcBorders>
          </w:tcPr>
          <w:p>
            <w:pPr>
              <w:pStyle w:val="TableParagraph"/>
              <w:rPr>
                <w:sz w:val="16"/>
              </w:rPr>
            </w:pPr>
            <w:r>
              <w:rPr>
                <w:color w:val="231F20"/>
                <w:spacing w:val="-5"/>
                <w:sz w:val="16"/>
              </w:rPr>
              <w:t>$81</w:t>
            </w:r>
          </w:p>
        </w:tc>
        <w:tc>
          <w:tcPr>
            <w:tcW w:w="880" w:type="dxa"/>
            <w:tcBorders>
              <w:top w:val="nil"/>
              <w:bottom w:val="nil"/>
              <w:right w:val="nil"/>
            </w:tcBorders>
          </w:tcPr>
          <w:p>
            <w:pPr>
              <w:pStyle w:val="TableParagraph"/>
              <w:ind w:right="78"/>
              <w:rPr>
                <w:sz w:val="16"/>
              </w:rPr>
            </w:pPr>
            <w:r>
              <w:rPr>
                <w:color w:val="231F20"/>
                <w:spacing w:val="-5"/>
                <w:sz w:val="16"/>
              </w:rPr>
              <w:t>$61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$2,510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$2,560</w:t>
            </w:r>
          </w:p>
        </w:tc>
        <w:tc>
          <w:tcPr>
            <w:tcW w:w="800" w:type="dxa"/>
            <w:tcBorders>
              <w:top w:val="nil"/>
              <w:bottom w:val="nil"/>
            </w:tcBorders>
          </w:tcPr>
          <w:p>
            <w:pPr>
              <w:pStyle w:val="TableParagraph"/>
              <w:ind w:right="28"/>
              <w:rPr>
                <w:sz w:val="16"/>
              </w:rPr>
            </w:pPr>
            <w:r>
              <w:rPr>
                <w:color w:val="231F20"/>
                <w:spacing w:val="-4"/>
                <w:sz w:val="16"/>
              </w:rPr>
              <w:t>$308</w:t>
            </w:r>
          </w:p>
        </w:tc>
        <w:tc>
          <w:tcPr>
            <w:tcW w:w="800" w:type="dxa"/>
            <w:tcBorders>
              <w:top w:val="nil"/>
              <w:bottom w:val="nil"/>
            </w:tcBorders>
          </w:tcPr>
          <w:p>
            <w:pPr>
              <w:pStyle w:val="TableParagraph"/>
              <w:ind w:right="30"/>
              <w:rPr>
                <w:sz w:val="16"/>
              </w:rPr>
            </w:pPr>
            <w:r>
              <w:rPr>
                <w:color w:val="231F20"/>
                <w:spacing w:val="-4"/>
                <w:sz w:val="16"/>
              </w:rPr>
              <w:t>$272</w:t>
            </w:r>
          </w:p>
        </w:tc>
        <w:tc>
          <w:tcPr>
            <w:tcW w:w="800" w:type="dxa"/>
            <w:tcBorders>
              <w:top w:val="nil"/>
              <w:bottom w:val="nil"/>
            </w:tcBorders>
          </w:tcPr>
          <w:p>
            <w:pPr>
              <w:pStyle w:val="TableParagraph"/>
              <w:rPr>
                <w:sz w:val="16"/>
              </w:rPr>
            </w:pPr>
            <w:r>
              <w:rPr>
                <w:color w:val="231F20"/>
                <w:spacing w:val="-4"/>
                <w:sz w:val="16"/>
              </w:rPr>
              <w:t>$235</w:t>
            </w:r>
          </w:p>
        </w:tc>
        <w:tc>
          <w:tcPr>
            <w:tcW w:w="800" w:type="dxa"/>
            <w:tcBorders>
              <w:top w:val="nil"/>
              <w:bottom w:val="nil"/>
            </w:tcBorders>
          </w:tcPr>
          <w:p>
            <w:pPr>
              <w:pStyle w:val="TableParagraph"/>
              <w:rPr>
                <w:sz w:val="16"/>
              </w:rPr>
            </w:pPr>
            <w:r>
              <w:rPr>
                <w:color w:val="231F20"/>
                <w:spacing w:val="-4"/>
                <w:sz w:val="16"/>
              </w:rPr>
              <w:t>$206</w:t>
            </w:r>
          </w:p>
        </w:tc>
        <w:tc>
          <w:tcPr>
            <w:tcW w:w="800" w:type="dxa"/>
            <w:tcBorders>
              <w:top w:val="nil"/>
              <w:bottom w:val="nil"/>
            </w:tcBorders>
          </w:tcPr>
          <w:p>
            <w:pPr>
              <w:pStyle w:val="TableParagraph"/>
              <w:rPr>
                <w:sz w:val="16"/>
              </w:rPr>
            </w:pPr>
            <w:r>
              <w:rPr>
                <w:color w:val="231F20"/>
                <w:spacing w:val="-4"/>
                <w:sz w:val="16"/>
              </w:rPr>
              <w:t>$186</w:t>
            </w:r>
          </w:p>
        </w:tc>
        <w:tc>
          <w:tcPr>
            <w:tcW w:w="800" w:type="dxa"/>
            <w:tcBorders>
              <w:top w:val="nil"/>
              <w:bottom w:val="nil"/>
            </w:tcBorders>
          </w:tcPr>
          <w:p>
            <w:pPr>
              <w:pStyle w:val="TableParagraph"/>
              <w:rPr>
                <w:sz w:val="16"/>
              </w:rPr>
            </w:pPr>
            <w:r>
              <w:rPr>
                <w:color w:val="231F20"/>
                <w:spacing w:val="-4"/>
                <w:sz w:val="16"/>
              </w:rPr>
              <w:t>$166</w:t>
            </w:r>
          </w:p>
        </w:tc>
        <w:tc>
          <w:tcPr>
            <w:tcW w:w="800" w:type="dxa"/>
            <w:tcBorders>
              <w:top w:val="nil"/>
              <w:bottom w:val="nil"/>
            </w:tcBorders>
          </w:tcPr>
          <w:p>
            <w:pPr>
              <w:pStyle w:val="TableParagraph"/>
              <w:rPr>
                <w:sz w:val="16"/>
              </w:rPr>
            </w:pPr>
            <w:r>
              <w:rPr>
                <w:color w:val="231F20"/>
                <w:spacing w:val="-4"/>
                <w:sz w:val="16"/>
              </w:rPr>
              <w:t>$146</w:t>
            </w:r>
          </w:p>
        </w:tc>
        <w:tc>
          <w:tcPr>
            <w:tcW w:w="800" w:type="dxa"/>
            <w:tcBorders>
              <w:top w:val="nil"/>
              <w:bottom w:val="nil"/>
            </w:tcBorders>
          </w:tcPr>
          <w:p>
            <w:pPr>
              <w:pStyle w:val="TableParagraph"/>
              <w:rPr>
                <w:sz w:val="16"/>
              </w:rPr>
            </w:pPr>
            <w:r>
              <w:rPr>
                <w:color w:val="231F20"/>
                <w:spacing w:val="-4"/>
                <w:sz w:val="16"/>
              </w:rPr>
              <w:t>$127</w:t>
            </w:r>
          </w:p>
        </w:tc>
        <w:tc>
          <w:tcPr>
            <w:tcW w:w="800" w:type="dxa"/>
            <w:tcBorders>
              <w:top w:val="nil"/>
              <w:bottom w:val="nil"/>
            </w:tcBorders>
          </w:tcPr>
          <w:p>
            <w:pPr>
              <w:pStyle w:val="TableParagraph"/>
              <w:rPr>
                <w:sz w:val="16"/>
              </w:rPr>
            </w:pPr>
            <w:r>
              <w:rPr>
                <w:color w:val="231F20"/>
                <w:spacing w:val="-4"/>
                <w:sz w:val="16"/>
              </w:rPr>
              <w:t>$107</w:t>
            </w:r>
          </w:p>
        </w:tc>
        <w:tc>
          <w:tcPr>
            <w:tcW w:w="800" w:type="dxa"/>
            <w:tcBorders>
              <w:top w:val="nil"/>
              <w:bottom w:val="nil"/>
            </w:tcBorders>
          </w:tcPr>
          <w:p>
            <w:pPr>
              <w:pStyle w:val="TableParagraph"/>
              <w:rPr>
                <w:sz w:val="16"/>
              </w:rPr>
            </w:pPr>
            <w:r>
              <w:rPr>
                <w:color w:val="231F20"/>
                <w:spacing w:val="-5"/>
                <w:sz w:val="16"/>
              </w:rPr>
              <w:t>$87</w:t>
            </w:r>
          </w:p>
        </w:tc>
        <w:tc>
          <w:tcPr>
            <w:tcW w:w="880" w:type="dxa"/>
            <w:tcBorders>
              <w:top w:val="nil"/>
              <w:bottom w:val="nil"/>
              <w:right w:val="nil"/>
            </w:tcBorders>
          </w:tcPr>
          <w:p>
            <w:pPr>
              <w:pStyle w:val="TableParagraph"/>
              <w:ind w:right="78"/>
              <w:rPr>
                <w:sz w:val="16"/>
              </w:rPr>
            </w:pPr>
            <w:r>
              <w:rPr>
                <w:color w:val="231F20"/>
                <w:spacing w:val="-5"/>
                <w:sz w:val="16"/>
              </w:rPr>
              <w:t>$67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$2,560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$2,610</w:t>
            </w:r>
          </w:p>
        </w:tc>
        <w:tc>
          <w:tcPr>
            <w:tcW w:w="800" w:type="dxa"/>
            <w:tcBorders>
              <w:top w:val="nil"/>
              <w:bottom w:val="nil"/>
            </w:tcBorders>
          </w:tcPr>
          <w:p>
            <w:pPr>
              <w:pStyle w:val="TableParagraph"/>
              <w:ind w:right="28"/>
              <w:rPr>
                <w:sz w:val="16"/>
              </w:rPr>
            </w:pPr>
            <w:r>
              <w:rPr>
                <w:color w:val="231F20"/>
                <w:spacing w:val="-4"/>
                <w:sz w:val="16"/>
              </w:rPr>
              <w:t>$319</w:t>
            </w:r>
          </w:p>
        </w:tc>
        <w:tc>
          <w:tcPr>
            <w:tcW w:w="800" w:type="dxa"/>
            <w:tcBorders>
              <w:top w:val="nil"/>
              <w:bottom w:val="nil"/>
            </w:tcBorders>
          </w:tcPr>
          <w:p>
            <w:pPr>
              <w:pStyle w:val="TableParagraph"/>
              <w:ind w:right="30"/>
              <w:rPr>
                <w:sz w:val="16"/>
              </w:rPr>
            </w:pPr>
            <w:r>
              <w:rPr>
                <w:color w:val="231F20"/>
                <w:spacing w:val="-4"/>
                <w:sz w:val="16"/>
              </w:rPr>
              <w:t>$283</w:t>
            </w:r>
          </w:p>
        </w:tc>
        <w:tc>
          <w:tcPr>
            <w:tcW w:w="800" w:type="dxa"/>
            <w:tcBorders>
              <w:top w:val="nil"/>
              <w:bottom w:val="nil"/>
            </w:tcBorders>
          </w:tcPr>
          <w:p>
            <w:pPr>
              <w:pStyle w:val="TableParagraph"/>
              <w:rPr>
                <w:sz w:val="16"/>
              </w:rPr>
            </w:pPr>
            <w:r>
              <w:rPr>
                <w:color w:val="231F20"/>
                <w:spacing w:val="-4"/>
                <w:sz w:val="16"/>
              </w:rPr>
              <w:t>$246</w:t>
            </w:r>
          </w:p>
        </w:tc>
        <w:tc>
          <w:tcPr>
            <w:tcW w:w="800" w:type="dxa"/>
            <w:tcBorders>
              <w:top w:val="nil"/>
              <w:bottom w:val="nil"/>
            </w:tcBorders>
          </w:tcPr>
          <w:p>
            <w:pPr>
              <w:pStyle w:val="TableParagraph"/>
              <w:rPr>
                <w:sz w:val="16"/>
              </w:rPr>
            </w:pPr>
            <w:r>
              <w:rPr>
                <w:color w:val="231F20"/>
                <w:spacing w:val="-4"/>
                <w:sz w:val="16"/>
              </w:rPr>
              <w:t>$212</w:t>
            </w:r>
          </w:p>
        </w:tc>
        <w:tc>
          <w:tcPr>
            <w:tcW w:w="800" w:type="dxa"/>
            <w:tcBorders>
              <w:top w:val="nil"/>
              <w:bottom w:val="nil"/>
            </w:tcBorders>
          </w:tcPr>
          <w:p>
            <w:pPr>
              <w:pStyle w:val="TableParagraph"/>
              <w:rPr>
                <w:sz w:val="16"/>
              </w:rPr>
            </w:pPr>
            <w:r>
              <w:rPr>
                <w:color w:val="231F20"/>
                <w:spacing w:val="-4"/>
                <w:sz w:val="16"/>
              </w:rPr>
              <w:t>$192</w:t>
            </w:r>
          </w:p>
        </w:tc>
        <w:tc>
          <w:tcPr>
            <w:tcW w:w="800" w:type="dxa"/>
            <w:tcBorders>
              <w:top w:val="nil"/>
              <w:bottom w:val="nil"/>
            </w:tcBorders>
          </w:tcPr>
          <w:p>
            <w:pPr>
              <w:pStyle w:val="TableParagraph"/>
              <w:rPr>
                <w:sz w:val="16"/>
              </w:rPr>
            </w:pPr>
            <w:r>
              <w:rPr>
                <w:color w:val="231F20"/>
                <w:spacing w:val="-4"/>
                <w:sz w:val="16"/>
              </w:rPr>
              <w:t>$172</w:t>
            </w:r>
          </w:p>
        </w:tc>
        <w:tc>
          <w:tcPr>
            <w:tcW w:w="800" w:type="dxa"/>
            <w:tcBorders>
              <w:top w:val="nil"/>
              <w:bottom w:val="nil"/>
            </w:tcBorders>
          </w:tcPr>
          <w:p>
            <w:pPr>
              <w:pStyle w:val="TableParagraph"/>
              <w:rPr>
                <w:sz w:val="16"/>
              </w:rPr>
            </w:pPr>
            <w:r>
              <w:rPr>
                <w:color w:val="231F20"/>
                <w:spacing w:val="-4"/>
                <w:sz w:val="16"/>
              </w:rPr>
              <w:t>$152</w:t>
            </w:r>
          </w:p>
        </w:tc>
        <w:tc>
          <w:tcPr>
            <w:tcW w:w="800" w:type="dxa"/>
            <w:tcBorders>
              <w:top w:val="nil"/>
              <w:bottom w:val="nil"/>
            </w:tcBorders>
          </w:tcPr>
          <w:p>
            <w:pPr>
              <w:pStyle w:val="TableParagraph"/>
              <w:rPr>
                <w:sz w:val="16"/>
              </w:rPr>
            </w:pPr>
            <w:r>
              <w:rPr>
                <w:color w:val="231F20"/>
                <w:spacing w:val="-4"/>
                <w:sz w:val="16"/>
              </w:rPr>
              <w:t>$133</w:t>
            </w:r>
          </w:p>
        </w:tc>
        <w:tc>
          <w:tcPr>
            <w:tcW w:w="800" w:type="dxa"/>
            <w:tcBorders>
              <w:top w:val="nil"/>
              <w:bottom w:val="nil"/>
            </w:tcBorders>
          </w:tcPr>
          <w:p>
            <w:pPr>
              <w:pStyle w:val="TableParagraph"/>
              <w:rPr>
                <w:sz w:val="16"/>
              </w:rPr>
            </w:pPr>
            <w:r>
              <w:rPr>
                <w:color w:val="231F20"/>
                <w:spacing w:val="-4"/>
                <w:sz w:val="16"/>
              </w:rPr>
              <w:t>$113</w:t>
            </w:r>
          </w:p>
        </w:tc>
        <w:tc>
          <w:tcPr>
            <w:tcW w:w="800" w:type="dxa"/>
            <w:tcBorders>
              <w:top w:val="nil"/>
              <w:bottom w:val="nil"/>
            </w:tcBorders>
          </w:tcPr>
          <w:p>
            <w:pPr>
              <w:pStyle w:val="TableParagraph"/>
              <w:rPr>
                <w:sz w:val="16"/>
              </w:rPr>
            </w:pPr>
            <w:r>
              <w:rPr>
                <w:color w:val="231F20"/>
                <w:spacing w:val="-5"/>
                <w:sz w:val="16"/>
              </w:rPr>
              <w:t>$93</w:t>
            </w:r>
          </w:p>
        </w:tc>
        <w:tc>
          <w:tcPr>
            <w:tcW w:w="880" w:type="dxa"/>
            <w:tcBorders>
              <w:top w:val="nil"/>
              <w:bottom w:val="nil"/>
              <w:right w:val="nil"/>
            </w:tcBorders>
          </w:tcPr>
          <w:p>
            <w:pPr>
              <w:pStyle w:val="TableParagraph"/>
              <w:ind w:right="78"/>
              <w:rPr>
                <w:sz w:val="16"/>
              </w:rPr>
            </w:pPr>
            <w:r>
              <w:rPr>
                <w:color w:val="231F20"/>
                <w:spacing w:val="-5"/>
                <w:sz w:val="16"/>
              </w:rPr>
              <w:t>$73</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$2,610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$2,660</w:t>
            </w:r>
          </w:p>
        </w:tc>
        <w:tc>
          <w:tcPr>
            <w:tcW w:w="800" w:type="dxa"/>
            <w:tcBorders>
              <w:top w:val="nil"/>
            </w:tcBorders>
          </w:tcPr>
          <w:p>
            <w:pPr>
              <w:pStyle w:val="TableParagraph"/>
              <w:spacing w:line="240" w:lineRule="auto"/>
              <w:ind w:right="28"/>
              <w:rPr>
                <w:sz w:val="16"/>
              </w:rPr>
            </w:pPr>
            <w:r>
              <w:rPr>
                <w:color w:val="231F20"/>
                <w:spacing w:val="-4"/>
                <w:sz w:val="16"/>
              </w:rPr>
              <w:t>$330</w:t>
            </w:r>
          </w:p>
        </w:tc>
        <w:tc>
          <w:tcPr>
            <w:tcW w:w="800" w:type="dxa"/>
            <w:tcBorders>
              <w:top w:val="nil"/>
            </w:tcBorders>
          </w:tcPr>
          <w:p>
            <w:pPr>
              <w:pStyle w:val="TableParagraph"/>
              <w:spacing w:line="240" w:lineRule="auto"/>
              <w:ind w:right="30"/>
              <w:rPr>
                <w:sz w:val="16"/>
              </w:rPr>
            </w:pPr>
            <w:r>
              <w:rPr>
                <w:color w:val="231F20"/>
                <w:spacing w:val="-4"/>
                <w:sz w:val="16"/>
              </w:rPr>
              <w:t>$294</w:t>
            </w:r>
          </w:p>
        </w:tc>
        <w:tc>
          <w:tcPr>
            <w:tcW w:w="800" w:type="dxa"/>
            <w:tcBorders>
              <w:top w:val="nil"/>
            </w:tcBorders>
          </w:tcPr>
          <w:p>
            <w:pPr>
              <w:pStyle w:val="TableParagraph"/>
              <w:spacing w:line="240" w:lineRule="auto"/>
              <w:rPr>
                <w:sz w:val="16"/>
              </w:rPr>
            </w:pPr>
            <w:r>
              <w:rPr>
                <w:color w:val="231F20"/>
                <w:spacing w:val="-4"/>
                <w:sz w:val="16"/>
              </w:rPr>
              <w:t>$257</w:t>
            </w:r>
          </w:p>
        </w:tc>
        <w:tc>
          <w:tcPr>
            <w:tcW w:w="800" w:type="dxa"/>
            <w:tcBorders>
              <w:top w:val="nil"/>
            </w:tcBorders>
          </w:tcPr>
          <w:p>
            <w:pPr>
              <w:pStyle w:val="TableParagraph"/>
              <w:spacing w:line="240" w:lineRule="auto"/>
              <w:rPr>
                <w:sz w:val="16"/>
              </w:rPr>
            </w:pPr>
            <w:r>
              <w:rPr>
                <w:color w:val="231F20"/>
                <w:spacing w:val="-4"/>
                <w:sz w:val="16"/>
              </w:rPr>
              <w:t>$221</w:t>
            </w:r>
          </w:p>
        </w:tc>
        <w:tc>
          <w:tcPr>
            <w:tcW w:w="800" w:type="dxa"/>
            <w:tcBorders>
              <w:top w:val="nil"/>
            </w:tcBorders>
          </w:tcPr>
          <w:p>
            <w:pPr>
              <w:pStyle w:val="TableParagraph"/>
              <w:spacing w:line="240" w:lineRule="auto"/>
              <w:rPr>
                <w:sz w:val="16"/>
              </w:rPr>
            </w:pPr>
            <w:r>
              <w:rPr>
                <w:color w:val="231F20"/>
                <w:spacing w:val="-4"/>
                <w:sz w:val="16"/>
              </w:rPr>
              <w:t>$198</w:t>
            </w:r>
          </w:p>
        </w:tc>
        <w:tc>
          <w:tcPr>
            <w:tcW w:w="800" w:type="dxa"/>
            <w:tcBorders>
              <w:top w:val="nil"/>
            </w:tcBorders>
          </w:tcPr>
          <w:p>
            <w:pPr>
              <w:pStyle w:val="TableParagraph"/>
              <w:spacing w:line="240" w:lineRule="auto"/>
              <w:rPr>
                <w:sz w:val="16"/>
              </w:rPr>
            </w:pPr>
            <w:r>
              <w:rPr>
                <w:color w:val="231F20"/>
                <w:spacing w:val="-4"/>
                <w:sz w:val="16"/>
              </w:rPr>
              <w:t>$178</w:t>
            </w:r>
          </w:p>
        </w:tc>
        <w:tc>
          <w:tcPr>
            <w:tcW w:w="800" w:type="dxa"/>
            <w:tcBorders>
              <w:top w:val="nil"/>
            </w:tcBorders>
          </w:tcPr>
          <w:p>
            <w:pPr>
              <w:pStyle w:val="TableParagraph"/>
              <w:spacing w:line="240" w:lineRule="auto"/>
              <w:rPr>
                <w:sz w:val="16"/>
              </w:rPr>
            </w:pPr>
            <w:r>
              <w:rPr>
                <w:color w:val="231F20"/>
                <w:spacing w:val="-4"/>
                <w:sz w:val="16"/>
              </w:rPr>
              <w:t>$158</w:t>
            </w:r>
          </w:p>
        </w:tc>
        <w:tc>
          <w:tcPr>
            <w:tcW w:w="800" w:type="dxa"/>
            <w:tcBorders>
              <w:top w:val="nil"/>
            </w:tcBorders>
          </w:tcPr>
          <w:p>
            <w:pPr>
              <w:pStyle w:val="TableParagraph"/>
              <w:spacing w:line="240" w:lineRule="auto"/>
              <w:rPr>
                <w:sz w:val="16"/>
              </w:rPr>
            </w:pPr>
            <w:r>
              <w:rPr>
                <w:color w:val="231F20"/>
                <w:spacing w:val="-4"/>
                <w:sz w:val="16"/>
              </w:rPr>
              <w:t>$139</w:t>
            </w:r>
          </w:p>
        </w:tc>
        <w:tc>
          <w:tcPr>
            <w:tcW w:w="800" w:type="dxa"/>
            <w:tcBorders>
              <w:top w:val="nil"/>
            </w:tcBorders>
          </w:tcPr>
          <w:p>
            <w:pPr>
              <w:pStyle w:val="TableParagraph"/>
              <w:spacing w:line="240" w:lineRule="auto"/>
              <w:rPr>
                <w:sz w:val="16"/>
              </w:rPr>
            </w:pPr>
            <w:r>
              <w:rPr>
                <w:color w:val="231F20"/>
                <w:spacing w:val="-4"/>
                <w:sz w:val="16"/>
              </w:rPr>
              <w:t>$119</w:t>
            </w:r>
          </w:p>
        </w:tc>
        <w:tc>
          <w:tcPr>
            <w:tcW w:w="800" w:type="dxa"/>
            <w:tcBorders>
              <w:top w:val="nil"/>
            </w:tcBorders>
          </w:tcPr>
          <w:p>
            <w:pPr>
              <w:pStyle w:val="TableParagraph"/>
              <w:spacing w:line="240" w:lineRule="auto"/>
              <w:rPr>
                <w:sz w:val="16"/>
              </w:rPr>
            </w:pPr>
            <w:r>
              <w:rPr>
                <w:color w:val="231F20"/>
                <w:spacing w:val="-5"/>
                <w:sz w:val="16"/>
              </w:rPr>
              <w:t>$99</w:t>
            </w:r>
          </w:p>
        </w:tc>
        <w:tc>
          <w:tcPr>
            <w:tcW w:w="880" w:type="dxa"/>
            <w:tcBorders>
              <w:top w:val="nil"/>
              <w:right w:val="nil"/>
            </w:tcBorders>
          </w:tcPr>
          <w:p>
            <w:pPr>
              <w:pStyle w:val="TableParagraph"/>
              <w:spacing w:line="240" w:lineRule="auto"/>
              <w:ind w:right="78"/>
              <w:rPr>
                <w:sz w:val="16"/>
              </w:rPr>
            </w:pPr>
            <w:r>
              <w:rPr>
                <w:color w:val="231F20"/>
                <w:spacing w:val="-5"/>
                <w:sz w:val="16"/>
              </w:rPr>
              <w:t>$79</w:t>
            </w:r>
          </w:p>
        </w:tc>
      </w:tr>
    </w:tbl>
    <w:p>
      <w:pPr>
        <w:pStyle w:val="TableParagraph"/>
        <w:spacing w:after="0" w:line="240" w:lineRule="auto"/>
        <w:rPr>
          <w:sz w:val="16"/>
        </w:rPr>
        <w:sectPr>
          <w:type w:val="continuous"/>
          <w:pgSz w:w="12240" w:h="15840"/>
          <w:pgMar w:header="732" w:footer="656" w:top="1180" w:bottom="1089"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w w:val="85"/>
                <w:sz w:val="16"/>
              </w:rPr>
              <w:t>SINGLE</w:t>
            </w:r>
            <w:r>
              <w:rPr>
                <w:rFonts w:ascii="Arial Black"/>
                <w:color w:val="231F20"/>
                <w:spacing w:val="6"/>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1680" w:type="dxa"/>
            <w:gridSpan w:val="2"/>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tabs>
                <w:tab w:pos="1014" w:val="left" w:leader="none"/>
              </w:tabs>
              <w:spacing w:line="240" w:lineRule="auto" w:before="19"/>
              <w:ind w:right="28"/>
              <w:rPr>
                <w:sz w:val="16"/>
              </w:rPr>
            </w:pPr>
            <w:r>
              <w:rPr>
                <w:color w:val="231F20"/>
                <w:sz w:val="16"/>
              </w:rPr>
              <w:t>At</w:t>
            </w:r>
            <w:r>
              <w:rPr>
                <w:color w:val="231F20"/>
                <w:spacing w:val="-8"/>
                <w:sz w:val="16"/>
              </w:rPr>
              <w:t> </w:t>
            </w:r>
            <w:r>
              <w:rPr>
                <w:color w:val="231F20"/>
                <w:spacing w:val="-2"/>
                <w:sz w:val="16"/>
              </w:rPr>
              <w:t>least</w:t>
            </w:r>
            <w:r>
              <w:rPr>
                <w:color w:val="231F20"/>
                <w:sz w:val="16"/>
              </w:rPr>
              <w:tab/>
            </w: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$2,660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$2,710</w:t>
            </w:r>
          </w:p>
        </w:tc>
        <w:tc>
          <w:tcPr>
            <w:tcW w:w="800" w:type="dxa"/>
            <w:tcBorders>
              <w:bottom w:val="nil"/>
            </w:tcBorders>
          </w:tcPr>
          <w:p>
            <w:pPr>
              <w:pStyle w:val="TableParagraph"/>
              <w:spacing w:before="72"/>
              <w:ind w:right="28"/>
              <w:rPr>
                <w:sz w:val="16"/>
              </w:rPr>
            </w:pPr>
            <w:r>
              <w:rPr>
                <w:color w:val="231F20"/>
                <w:spacing w:val="-4"/>
                <w:sz w:val="16"/>
              </w:rPr>
              <w:t>$341</w:t>
            </w:r>
          </w:p>
        </w:tc>
        <w:tc>
          <w:tcPr>
            <w:tcW w:w="800" w:type="dxa"/>
            <w:tcBorders>
              <w:bottom w:val="nil"/>
            </w:tcBorders>
          </w:tcPr>
          <w:p>
            <w:pPr>
              <w:pStyle w:val="TableParagraph"/>
              <w:spacing w:before="72"/>
              <w:ind w:right="30"/>
              <w:rPr>
                <w:sz w:val="16"/>
              </w:rPr>
            </w:pPr>
            <w:r>
              <w:rPr>
                <w:color w:val="231F20"/>
                <w:spacing w:val="-4"/>
                <w:sz w:val="16"/>
              </w:rPr>
              <w:t>$305</w:t>
            </w:r>
          </w:p>
        </w:tc>
        <w:tc>
          <w:tcPr>
            <w:tcW w:w="800" w:type="dxa"/>
            <w:tcBorders>
              <w:bottom w:val="nil"/>
            </w:tcBorders>
          </w:tcPr>
          <w:p>
            <w:pPr>
              <w:pStyle w:val="TableParagraph"/>
              <w:spacing w:before="72"/>
              <w:rPr>
                <w:sz w:val="16"/>
              </w:rPr>
            </w:pPr>
            <w:r>
              <w:rPr>
                <w:color w:val="231F20"/>
                <w:spacing w:val="-4"/>
                <w:sz w:val="16"/>
              </w:rPr>
              <w:t>$268</w:t>
            </w:r>
          </w:p>
        </w:tc>
        <w:tc>
          <w:tcPr>
            <w:tcW w:w="800" w:type="dxa"/>
            <w:tcBorders>
              <w:bottom w:val="nil"/>
            </w:tcBorders>
          </w:tcPr>
          <w:p>
            <w:pPr>
              <w:pStyle w:val="TableParagraph"/>
              <w:spacing w:before="72"/>
              <w:rPr>
                <w:sz w:val="16"/>
              </w:rPr>
            </w:pPr>
            <w:r>
              <w:rPr>
                <w:color w:val="231F20"/>
                <w:spacing w:val="-4"/>
                <w:sz w:val="16"/>
              </w:rPr>
              <w:t>$232</w:t>
            </w:r>
          </w:p>
        </w:tc>
        <w:tc>
          <w:tcPr>
            <w:tcW w:w="800" w:type="dxa"/>
            <w:tcBorders>
              <w:bottom w:val="nil"/>
            </w:tcBorders>
          </w:tcPr>
          <w:p>
            <w:pPr>
              <w:pStyle w:val="TableParagraph"/>
              <w:spacing w:before="72"/>
              <w:rPr>
                <w:sz w:val="16"/>
              </w:rPr>
            </w:pPr>
            <w:r>
              <w:rPr>
                <w:color w:val="231F20"/>
                <w:spacing w:val="-4"/>
                <w:sz w:val="16"/>
              </w:rPr>
              <w:t>$204</w:t>
            </w:r>
          </w:p>
        </w:tc>
        <w:tc>
          <w:tcPr>
            <w:tcW w:w="800" w:type="dxa"/>
            <w:tcBorders>
              <w:bottom w:val="nil"/>
            </w:tcBorders>
          </w:tcPr>
          <w:p>
            <w:pPr>
              <w:pStyle w:val="TableParagraph"/>
              <w:spacing w:before="72"/>
              <w:rPr>
                <w:sz w:val="16"/>
              </w:rPr>
            </w:pPr>
            <w:r>
              <w:rPr>
                <w:color w:val="231F20"/>
                <w:spacing w:val="-4"/>
                <w:sz w:val="16"/>
              </w:rPr>
              <w:t>$184</w:t>
            </w:r>
          </w:p>
        </w:tc>
        <w:tc>
          <w:tcPr>
            <w:tcW w:w="800" w:type="dxa"/>
            <w:tcBorders>
              <w:bottom w:val="nil"/>
            </w:tcBorders>
          </w:tcPr>
          <w:p>
            <w:pPr>
              <w:pStyle w:val="TableParagraph"/>
              <w:spacing w:before="72"/>
              <w:rPr>
                <w:sz w:val="16"/>
              </w:rPr>
            </w:pPr>
            <w:r>
              <w:rPr>
                <w:color w:val="231F20"/>
                <w:spacing w:val="-4"/>
                <w:sz w:val="16"/>
              </w:rPr>
              <w:t>$164</w:t>
            </w:r>
          </w:p>
        </w:tc>
        <w:tc>
          <w:tcPr>
            <w:tcW w:w="800" w:type="dxa"/>
            <w:tcBorders>
              <w:bottom w:val="nil"/>
            </w:tcBorders>
          </w:tcPr>
          <w:p>
            <w:pPr>
              <w:pStyle w:val="TableParagraph"/>
              <w:spacing w:before="72"/>
              <w:rPr>
                <w:sz w:val="16"/>
              </w:rPr>
            </w:pPr>
            <w:r>
              <w:rPr>
                <w:color w:val="231F20"/>
                <w:spacing w:val="-4"/>
                <w:sz w:val="16"/>
              </w:rPr>
              <w:t>$145</w:t>
            </w:r>
          </w:p>
        </w:tc>
        <w:tc>
          <w:tcPr>
            <w:tcW w:w="800" w:type="dxa"/>
            <w:tcBorders>
              <w:bottom w:val="nil"/>
            </w:tcBorders>
          </w:tcPr>
          <w:p>
            <w:pPr>
              <w:pStyle w:val="TableParagraph"/>
              <w:spacing w:before="72"/>
              <w:rPr>
                <w:sz w:val="16"/>
              </w:rPr>
            </w:pPr>
            <w:r>
              <w:rPr>
                <w:color w:val="231F20"/>
                <w:spacing w:val="-4"/>
                <w:sz w:val="16"/>
              </w:rPr>
              <w:t>$125</w:t>
            </w:r>
          </w:p>
        </w:tc>
        <w:tc>
          <w:tcPr>
            <w:tcW w:w="800" w:type="dxa"/>
            <w:tcBorders>
              <w:bottom w:val="nil"/>
            </w:tcBorders>
          </w:tcPr>
          <w:p>
            <w:pPr>
              <w:pStyle w:val="TableParagraph"/>
              <w:spacing w:before="72"/>
              <w:rPr>
                <w:sz w:val="16"/>
              </w:rPr>
            </w:pPr>
            <w:r>
              <w:rPr>
                <w:color w:val="231F20"/>
                <w:spacing w:val="-4"/>
                <w:sz w:val="16"/>
              </w:rPr>
              <w:t>$105</w:t>
            </w:r>
          </w:p>
        </w:tc>
        <w:tc>
          <w:tcPr>
            <w:tcW w:w="880" w:type="dxa"/>
            <w:tcBorders>
              <w:bottom w:val="nil"/>
              <w:right w:val="nil"/>
            </w:tcBorders>
          </w:tcPr>
          <w:p>
            <w:pPr>
              <w:pStyle w:val="TableParagraph"/>
              <w:spacing w:before="72"/>
              <w:ind w:right="78"/>
              <w:rPr>
                <w:sz w:val="16"/>
              </w:rPr>
            </w:pPr>
            <w:r>
              <w:rPr>
                <w:color w:val="231F20"/>
                <w:spacing w:val="-5"/>
                <w:sz w:val="16"/>
              </w:rPr>
              <w:t>$85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$2,710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$2,760</w:t>
            </w:r>
          </w:p>
        </w:tc>
        <w:tc>
          <w:tcPr>
            <w:tcW w:w="800" w:type="dxa"/>
            <w:tcBorders>
              <w:top w:val="nil"/>
              <w:bottom w:val="nil"/>
            </w:tcBorders>
          </w:tcPr>
          <w:p>
            <w:pPr>
              <w:pStyle w:val="TableParagraph"/>
              <w:ind w:right="28"/>
              <w:rPr>
                <w:sz w:val="16"/>
              </w:rPr>
            </w:pPr>
            <w:r>
              <w:rPr>
                <w:color w:val="231F20"/>
                <w:spacing w:val="-4"/>
                <w:sz w:val="16"/>
              </w:rPr>
              <w:t>$352</w:t>
            </w:r>
          </w:p>
        </w:tc>
        <w:tc>
          <w:tcPr>
            <w:tcW w:w="800" w:type="dxa"/>
            <w:tcBorders>
              <w:top w:val="nil"/>
              <w:bottom w:val="nil"/>
            </w:tcBorders>
          </w:tcPr>
          <w:p>
            <w:pPr>
              <w:pStyle w:val="TableParagraph"/>
              <w:ind w:right="30"/>
              <w:rPr>
                <w:sz w:val="16"/>
              </w:rPr>
            </w:pPr>
            <w:r>
              <w:rPr>
                <w:color w:val="231F20"/>
                <w:spacing w:val="-4"/>
                <w:sz w:val="16"/>
              </w:rPr>
              <w:t>$316</w:t>
            </w:r>
          </w:p>
        </w:tc>
        <w:tc>
          <w:tcPr>
            <w:tcW w:w="800" w:type="dxa"/>
            <w:tcBorders>
              <w:top w:val="nil"/>
              <w:bottom w:val="nil"/>
            </w:tcBorders>
          </w:tcPr>
          <w:p>
            <w:pPr>
              <w:pStyle w:val="TableParagraph"/>
              <w:rPr>
                <w:sz w:val="16"/>
              </w:rPr>
            </w:pPr>
            <w:r>
              <w:rPr>
                <w:color w:val="231F20"/>
                <w:spacing w:val="-4"/>
                <w:sz w:val="16"/>
              </w:rPr>
              <w:t>$279</w:t>
            </w:r>
          </w:p>
        </w:tc>
        <w:tc>
          <w:tcPr>
            <w:tcW w:w="800" w:type="dxa"/>
            <w:tcBorders>
              <w:top w:val="nil"/>
              <w:bottom w:val="nil"/>
            </w:tcBorders>
          </w:tcPr>
          <w:p>
            <w:pPr>
              <w:pStyle w:val="TableParagraph"/>
              <w:rPr>
                <w:sz w:val="16"/>
              </w:rPr>
            </w:pPr>
            <w:r>
              <w:rPr>
                <w:color w:val="231F20"/>
                <w:spacing w:val="-4"/>
                <w:sz w:val="16"/>
              </w:rPr>
              <w:t>$243</w:t>
            </w:r>
          </w:p>
        </w:tc>
        <w:tc>
          <w:tcPr>
            <w:tcW w:w="800" w:type="dxa"/>
            <w:tcBorders>
              <w:top w:val="nil"/>
              <w:bottom w:val="nil"/>
            </w:tcBorders>
          </w:tcPr>
          <w:p>
            <w:pPr>
              <w:pStyle w:val="TableParagraph"/>
              <w:rPr>
                <w:sz w:val="16"/>
              </w:rPr>
            </w:pPr>
            <w:r>
              <w:rPr>
                <w:color w:val="231F20"/>
                <w:spacing w:val="-4"/>
                <w:sz w:val="16"/>
              </w:rPr>
              <w:t>$210</w:t>
            </w:r>
          </w:p>
        </w:tc>
        <w:tc>
          <w:tcPr>
            <w:tcW w:w="800" w:type="dxa"/>
            <w:tcBorders>
              <w:top w:val="nil"/>
              <w:bottom w:val="nil"/>
            </w:tcBorders>
          </w:tcPr>
          <w:p>
            <w:pPr>
              <w:pStyle w:val="TableParagraph"/>
              <w:rPr>
                <w:sz w:val="16"/>
              </w:rPr>
            </w:pPr>
            <w:r>
              <w:rPr>
                <w:color w:val="231F20"/>
                <w:spacing w:val="-4"/>
                <w:sz w:val="16"/>
              </w:rPr>
              <w:t>$190</w:t>
            </w:r>
          </w:p>
        </w:tc>
        <w:tc>
          <w:tcPr>
            <w:tcW w:w="800" w:type="dxa"/>
            <w:tcBorders>
              <w:top w:val="nil"/>
              <w:bottom w:val="nil"/>
            </w:tcBorders>
          </w:tcPr>
          <w:p>
            <w:pPr>
              <w:pStyle w:val="TableParagraph"/>
              <w:rPr>
                <w:sz w:val="16"/>
              </w:rPr>
            </w:pPr>
            <w:r>
              <w:rPr>
                <w:color w:val="231F20"/>
                <w:spacing w:val="-4"/>
                <w:sz w:val="16"/>
              </w:rPr>
              <w:t>$170</w:t>
            </w:r>
          </w:p>
        </w:tc>
        <w:tc>
          <w:tcPr>
            <w:tcW w:w="800" w:type="dxa"/>
            <w:tcBorders>
              <w:top w:val="nil"/>
              <w:bottom w:val="nil"/>
            </w:tcBorders>
          </w:tcPr>
          <w:p>
            <w:pPr>
              <w:pStyle w:val="TableParagraph"/>
              <w:rPr>
                <w:sz w:val="16"/>
              </w:rPr>
            </w:pPr>
            <w:r>
              <w:rPr>
                <w:color w:val="231F20"/>
                <w:spacing w:val="-4"/>
                <w:sz w:val="16"/>
              </w:rPr>
              <w:t>$151</w:t>
            </w:r>
          </w:p>
        </w:tc>
        <w:tc>
          <w:tcPr>
            <w:tcW w:w="800" w:type="dxa"/>
            <w:tcBorders>
              <w:top w:val="nil"/>
              <w:bottom w:val="nil"/>
            </w:tcBorders>
          </w:tcPr>
          <w:p>
            <w:pPr>
              <w:pStyle w:val="TableParagraph"/>
              <w:rPr>
                <w:sz w:val="16"/>
              </w:rPr>
            </w:pPr>
            <w:r>
              <w:rPr>
                <w:color w:val="231F20"/>
                <w:spacing w:val="-4"/>
                <w:sz w:val="16"/>
              </w:rPr>
              <w:t>$131</w:t>
            </w:r>
          </w:p>
        </w:tc>
        <w:tc>
          <w:tcPr>
            <w:tcW w:w="800" w:type="dxa"/>
            <w:tcBorders>
              <w:top w:val="nil"/>
              <w:bottom w:val="nil"/>
            </w:tcBorders>
          </w:tcPr>
          <w:p>
            <w:pPr>
              <w:pStyle w:val="TableParagraph"/>
              <w:rPr>
                <w:sz w:val="16"/>
              </w:rPr>
            </w:pPr>
            <w:r>
              <w:rPr>
                <w:color w:val="231F20"/>
                <w:spacing w:val="-4"/>
                <w:sz w:val="16"/>
              </w:rPr>
              <w:t>$111</w:t>
            </w:r>
          </w:p>
        </w:tc>
        <w:tc>
          <w:tcPr>
            <w:tcW w:w="880" w:type="dxa"/>
            <w:tcBorders>
              <w:top w:val="nil"/>
              <w:bottom w:val="nil"/>
              <w:right w:val="nil"/>
            </w:tcBorders>
          </w:tcPr>
          <w:p>
            <w:pPr>
              <w:pStyle w:val="TableParagraph"/>
              <w:ind w:right="78"/>
              <w:rPr>
                <w:sz w:val="16"/>
              </w:rPr>
            </w:pPr>
            <w:r>
              <w:rPr>
                <w:color w:val="231F20"/>
                <w:spacing w:val="-5"/>
                <w:sz w:val="16"/>
              </w:rPr>
              <w:t>$91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$2,760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$2,810</w:t>
            </w:r>
          </w:p>
        </w:tc>
        <w:tc>
          <w:tcPr>
            <w:tcW w:w="800" w:type="dxa"/>
            <w:tcBorders>
              <w:top w:val="nil"/>
              <w:bottom w:val="nil"/>
            </w:tcBorders>
          </w:tcPr>
          <w:p>
            <w:pPr>
              <w:pStyle w:val="TableParagraph"/>
              <w:ind w:right="28"/>
              <w:rPr>
                <w:sz w:val="16"/>
              </w:rPr>
            </w:pPr>
            <w:r>
              <w:rPr>
                <w:color w:val="231F20"/>
                <w:spacing w:val="-4"/>
                <w:sz w:val="16"/>
              </w:rPr>
              <w:t>$363</w:t>
            </w:r>
          </w:p>
        </w:tc>
        <w:tc>
          <w:tcPr>
            <w:tcW w:w="800" w:type="dxa"/>
            <w:tcBorders>
              <w:top w:val="nil"/>
              <w:bottom w:val="nil"/>
            </w:tcBorders>
          </w:tcPr>
          <w:p>
            <w:pPr>
              <w:pStyle w:val="TableParagraph"/>
              <w:ind w:right="30"/>
              <w:rPr>
                <w:sz w:val="16"/>
              </w:rPr>
            </w:pPr>
            <w:r>
              <w:rPr>
                <w:color w:val="231F20"/>
                <w:spacing w:val="-4"/>
                <w:sz w:val="16"/>
              </w:rPr>
              <w:t>$327</w:t>
            </w:r>
          </w:p>
        </w:tc>
        <w:tc>
          <w:tcPr>
            <w:tcW w:w="800" w:type="dxa"/>
            <w:tcBorders>
              <w:top w:val="nil"/>
              <w:bottom w:val="nil"/>
            </w:tcBorders>
          </w:tcPr>
          <w:p>
            <w:pPr>
              <w:pStyle w:val="TableParagraph"/>
              <w:rPr>
                <w:sz w:val="16"/>
              </w:rPr>
            </w:pPr>
            <w:r>
              <w:rPr>
                <w:color w:val="231F20"/>
                <w:spacing w:val="-4"/>
                <w:sz w:val="16"/>
              </w:rPr>
              <w:t>$290</w:t>
            </w:r>
          </w:p>
        </w:tc>
        <w:tc>
          <w:tcPr>
            <w:tcW w:w="800" w:type="dxa"/>
            <w:tcBorders>
              <w:top w:val="nil"/>
              <w:bottom w:val="nil"/>
            </w:tcBorders>
          </w:tcPr>
          <w:p>
            <w:pPr>
              <w:pStyle w:val="TableParagraph"/>
              <w:rPr>
                <w:sz w:val="16"/>
              </w:rPr>
            </w:pPr>
            <w:r>
              <w:rPr>
                <w:color w:val="231F20"/>
                <w:spacing w:val="-4"/>
                <w:sz w:val="16"/>
              </w:rPr>
              <w:t>$254</w:t>
            </w:r>
          </w:p>
        </w:tc>
        <w:tc>
          <w:tcPr>
            <w:tcW w:w="800" w:type="dxa"/>
            <w:tcBorders>
              <w:top w:val="nil"/>
              <w:bottom w:val="nil"/>
            </w:tcBorders>
          </w:tcPr>
          <w:p>
            <w:pPr>
              <w:pStyle w:val="TableParagraph"/>
              <w:rPr>
                <w:sz w:val="16"/>
              </w:rPr>
            </w:pPr>
            <w:r>
              <w:rPr>
                <w:color w:val="231F20"/>
                <w:spacing w:val="-4"/>
                <w:sz w:val="16"/>
              </w:rPr>
              <w:t>$217</w:t>
            </w:r>
          </w:p>
        </w:tc>
        <w:tc>
          <w:tcPr>
            <w:tcW w:w="800" w:type="dxa"/>
            <w:tcBorders>
              <w:top w:val="nil"/>
              <w:bottom w:val="nil"/>
            </w:tcBorders>
          </w:tcPr>
          <w:p>
            <w:pPr>
              <w:pStyle w:val="TableParagraph"/>
              <w:rPr>
                <w:sz w:val="16"/>
              </w:rPr>
            </w:pPr>
            <w:r>
              <w:rPr>
                <w:color w:val="231F20"/>
                <w:spacing w:val="-4"/>
                <w:sz w:val="16"/>
              </w:rPr>
              <w:t>$196</w:t>
            </w:r>
          </w:p>
        </w:tc>
        <w:tc>
          <w:tcPr>
            <w:tcW w:w="800" w:type="dxa"/>
            <w:tcBorders>
              <w:top w:val="nil"/>
              <w:bottom w:val="nil"/>
            </w:tcBorders>
          </w:tcPr>
          <w:p>
            <w:pPr>
              <w:pStyle w:val="TableParagraph"/>
              <w:rPr>
                <w:sz w:val="16"/>
              </w:rPr>
            </w:pPr>
            <w:r>
              <w:rPr>
                <w:color w:val="231F20"/>
                <w:spacing w:val="-4"/>
                <w:sz w:val="16"/>
              </w:rPr>
              <w:t>$176</w:t>
            </w:r>
          </w:p>
        </w:tc>
        <w:tc>
          <w:tcPr>
            <w:tcW w:w="800" w:type="dxa"/>
            <w:tcBorders>
              <w:top w:val="nil"/>
              <w:bottom w:val="nil"/>
            </w:tcBorders>
          </w:tcPr>
          <w:p>
            <w:pPr>
              <w:pStyle w:val="TableParagraph"/>
              <w:rPr>
                <w:sz w:val="16"/>
              </w:rPr>
            </w:pPr>
            <w:r>
              <w:rPr>
                <w:color w:val="231F20"/>
                <w:spacing w:val="-4"/>
                <w:sz w:val="16"/>
              </w:rPr>
              <w:t>$157</w:t>
            </w:r>
          </w:p>
        </w:tc>
        <w:tc>
          <w:tcPr>
            <w:tcW w:w="800" w:type="dxa"/>
            <w:tcBorders>
              <w:top w:val="nil"/>
              <w:bottom w:val="nil"/>
            </w:tcBorders>
          </w:tcPr>
          <w:p>
            <w:pPr>
              <w:pStyle w:val="TableParagraph"/>
              <w:rPr>
                <w:sz w:val="16"/>
              </w:rPr>
            </w:pPr>
            <w:r>
              <w:rPr>
                <w:color w:val="231F20"/>
                <w:spacing w:val="-4"/>
                <w:sz w:val="16"/>
              </w:rPr>
              <w:t>$137</w:t>
            </w:r>
          </w:p>
        </w:tc>
        <w:tc>
          <w:tcPr>
            <w:tcW w:w="800" w:type="dxa"/>
            <w:tcBorders>
              <w:top w:val="nil"/>
              <w:bottom w:val="nil"/>
            </w:tcBorders>
          </w:tcPr>
          <w:p>
            <w:pPr>
              <w:pStyle w:val="TableParagraph"/>
              <w:rPr>
                <w:sz w:val="16"/>
              </w:rPr>
            </w:pPr>
            <w:r>
              <w:rPr>
                <w:color w:val="231F20"/>
                <w:spacing w:val="-4"/>
                <w:sz w:val="16"/>
              </w:rPr>
              <w:t>$117</w:t>
            </w:r>
          </w:p>
        </w:tc>
        <w:tc>
          <w:tcPr>
            <w:tcW w:w="880" w:type="dxa"/>
            <w:tcBorders>
              <w:top w:val="nil"/>
              <w:bottom w:val="nil"/>
              <w:right w:val="nil"/>
            </w:tcBorders>
          </w:tcPr>
          <w:p>
            <w:pPr>
              <w:pStyle w:val="TableParagraph"/>
              <w:ind w:right="78"/>
              <w:rPr>
                <w:sz w:val="16"/>
              </w:rPr>
            </w:pPr>
            <w:r>
              <w:rPr>
                <w:color w:val="231F20"/>
                <w:spacing w:val="-5"/>
                <w:sz w:val="16"/>
              </w:rPr>
              <w:t>$97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$2,810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$2,860</w:t>
            </w:r>
          </w:p>
        </w:tc>
        <w:tc>
          <w:tcPr>
            <w:tcW w:w="800" w:type="dxa"/>
            <w:tcBorders>
              <w:top w:val="nil"/>
              <w:bottom w:val="nil"/>
            </w:tcBorders>
          </w:tcPr>
          <w:p>
            <w:pPr>
              <w:pStyle w:val="TableParagraph"/>
              <w:ind w:right="28"/>
              <w:rPr>
                <w:sz w:val="16"/>
              </w:rPr>
            </w:pPr>
            <w:r>
              <w:rPr>
                <w:color w:val="231F20"/>
                <w:spacing w:val="-4"/>
                <w:sz w:val="16"/>
              </w:rPr>
              <w:t>$374</w:t>
            </w:r>
          </w:p>
        </w:tc>
        <w:tc>
          <w:tcPr>
            <w:tcW w:w="800" w:type="dxa"/>
            <w:tcBorders>
              <w:top w:val="nil"/>
              <w:bottom w:val="nil"/>
            </w:tcBorders>
          </w:tcPr>
          <w:p>
            <w:pPr>
              <w:pStyle w:val="TableParagraph"/>
              <w:ind w:right="30"/>
              <w:rPr>
                <w:sz w:val="16"/>
              </w:rPr>
            </w:pPr>
            <w:r>
              <w:rPr>
                <w:color w:val="231F20"/>
                <w:spacing w:val="-4"/>
                <w:sz w:val="16"/>
              </w:rPr>
              <w:t>$338</w:t>
            </w:r>
          </w:p>
        </w:tc>
        <w:tc>
          <w:tcPr>
            <w:tcW w:w="800" w:type="dxa"/>
            <w:tcBorders>
              <w:top w:val="nil"/>
              <w:bottom w:val="nil"/>
            </w:tcBorders>
          </w:tcPr>
          <w:p>
            <w:pPr>
              <w:pStyle w:val="TableParagraph"/>
              <w:rPr>
                <w:sz w:val="16"/>
              </w:rPr>
            </w:pPr>
            <w:r>
              <w:rPr>
                <w:color w:val="231F20"/>
                <w:spacing w:val="-4"/>
                <w:sz w:val="16"/>
              </w:rPr>
              <w:t>$301</w:t>
            </w:r>
          </w:p>
        </w:tc>
        <w:tc>
          <w:tcPr>
            <w:tcW w:w="800" w:type="dxa"/>
            <w:tcBorders>
              <w:top w:val="nil"/>
              <w:bottom w:val="nil"/>
            </w:tcBorders>
          </w:tcPr>
          <w:p>
            <w:pPr>
              <w:pStyle w:val="TableParagraph"/>
              <w:rPr>
                <w:sz w:val="16"/>
              </w:rPr>
            </w:pPr>
            <w:r>
              <w:rPr>
                <w:color w:val="231F20"/>
                <w:spacing w:val="-4"/>
                <w:sz w:val="16"/>
              </w:rPr>
              <w:t>$265</w:t>
            </w:r>
          </w:p>
        </w:tc>
        <w:tc>
          <w:tcPr>
            <w:tcW w:w="800" w:type="dxa"/>
            <w:tcBorders>
              <w:top w:val="nil"/>
              <w:bottom w:val="nil"/>
            </w:tcBorders>
          </w:tcPr>
          <w:p>
            <w:pPr>
              <w:pStyle w:val="TableParagraph"/>
              <w:rPr>
                <w:sz w:val="16"/>
              </w:rPr>
            </w:pPr>
            <w:r>
              <w:rPr>
                <w:color w:val="231F20"/>
                <w:spacing w:val="-4"/>
                <w:sz w:val="16"/>
              </w:rPr>
              <w:t>$228</w:t>
            </w:r>
          </w:p>
        </w:tc>
        <w:tc>
          <w:tcPr>
            <w:tcW w:w="800" w:type="dxa"/>
            <w:tcBorders>
              <w:top w:val="nil"/>
              <w:bottom w:val="nil"/>
            </w:tcBorders>
          </w:tcPr>
          <w:p>
            <w:pPr>
              <w:pStyle w:val="TableParagraph"/>
              <w:rPr>
                <w:sz w:val="16"/>
              </w:rPr>
            </w:pPr>
            <w:r>
              <w:rPr>
                <w:color w:val="231F20"/>
                <w:spacing w:val="-4"/>
                <w:sz w:val="16"/>
              </w:rPr>
              <w:t>$202</w:t>
            </w:r>
          </w:p>
        </w:tc>
        <w:tc>
          <w:tcPr>
            <w:tcW w:w="800" w:type="dxa"/>
            <w:tcBorders>
              <w:top w:val="nil"/>
              <w:bottom w:val="nil"/>
            </w:tcBorders>
          </w:tcPr>
          <w:p>
            <w:pPr>
              <w:pStyle w:val="TableParagraph"/>
              <w:rPr>
                <w:sz w:val="16"/>
              </w:rPr>
            </w:pPr>
            <w:r>
              <w:rPr>
                <w:color w:val="231F20"/>
                <w:spacing w:val="-4"/>
                <w:sz w:val="16"/>
              </w:rPr>
              <w:t>$182</w:t>
            </w:r>
          </w:p>
        </w:tc>
        <w:tc>
          <w:tcPr>
            <w:tcW w:w="800" w:type="dxa"/>
            <w:tcBorders>
              <w:top w:val="nil"/>
              <w:bottom w:val="nil"/>
            </w:tcBorders>
          </w:tcPr>
          <w:p>
            <w:pPr>
              <w:pStyle w:val="TableParagraph"/>
              <w:rPr>
                <w:sz w:val="16"/>
              </w:rPr>
            </w:pPr>
            <w:r>
              <w:rPr>
                <w:color w:val="231F20"/>
                <w:spacing w:val="-4"/>
                <w:sz w:val="16"/>
              </w:rPr>
              <w:t>$163</w:t>
            </w:r>
          </w:p>
        </w:tc>
        <w:tc>
          <w:tcPr>
            <w:tcW w:w="800" w:type="dxa"/>
            <w:tcBorders>
              <w:top w:val="nil"/>
              <w:bottom w:val="nil"/>
            </w:tcBorders>
          </w:tcPr>
          <w:p>
            <w:pPr>
              <w:pStyle w:val="TableParagraph"/>
              <w:rPr>
                <w:sz w:val="16"/>
              </w:rPr>
            </w:pPr>
            <w:r>
              <w:rPr>
                <w:color w:val="231F20"/>
                <w:spacing w:val="-4"/>
                <w:sz w:val="16"/>
              </w:rPr>
              <w:t>$143</w:t>
            </w:r>
          </w:p>
        </w:tc>
        <w:tc>
          <w:tcPr>
            <w:tcW w:w="800" w:type="dxa"/>
            <w:tcBorders>
              <w:top w:val="nil"/>
              <w:bottom w:val="nil"/>
            </w:tcBorders>
          </w:tcPr>
          <w:p>
            <w:pPr>
              <w:pStyle w:val="TableParagraph"/>
              <w:rPr>
                <w:sz w:val="16"/>
              </w:rPr>
            </w:pPr>
            <w:r>
              <w:rPr>
                <w:color w:val="231F20"/>
                <w:spacing w:val="-4"/>
                <w:sz w:val="16"/>
              </w:rPr>
              <w:t>$123</w:t>
            </w:r>
          </w:p>
        </w:tc>
        <w:tc>
          <w:tcPr>
            <w:tcW w:w="880" w:type="dxa"/>
            <w:tcBorders>
              <w:top w:val="nil"/>
              <w:bottom w:val="nil"/>
              <w:right w:val="nil"/>
            </w:tcBorders>
          </w:tcPr>
          <w:p>
            <w:pPr>
              <w:pStyle w:val="TableParagraph"/>
              <w:ind w:right="78"/>
              <w:rPr>
                <w:sz w:val="16"/>
              </w:rPr>
            </w:pPr>
            <w:r>
              <w:rPr>
                <w:color w:val="231F20"/>
                <w:spacing w:val="-4"/>
                <w:sz w:val="16"/>
              </w:rPr>
              <w:t>$103</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$2,860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$2,910</w:t>
            </w:r>
          </w:p>
        </w:tc>
        <w:tc>
          <w:tcPr>
            <w:tcW w:w="800" w:type="dxa"/>
            <w:tcBorders>
              <w:top w:val="nil"/>
            </w:tcBorders>
          </w:tcPr>
          <w:p>
            <w:pPr>
              <w:pStyle w:val="TableParagraph"/>
              <w:spacing w:line="240" w:lineRule="auto"/>
              <w:ind w:right="28"/>
              <w:rPr>
                <w:sz w:val="16"/>
              </w:rPr>
            </w:pPr>
            <w:r>
              <w:rPr>
                <w:color w:val="231F20"/>
                <w:spacing w:val="-4"/>
                <w:sz w:val="16"/>
              </w:rPr>
              <w:t>$385</w:t>
            </w:r>
          </w:p>
        </w:tc>
        <w:tc>
          <w:tcPr>
            <w:tcW w:w="800" w:type="dxa"/>
            <w:tcBorders>
              <w:top w:val="nil"/>
            </w:tcBorders>
          </w:tcPr>
          <w:p>
            <w:pPr>
              <w:pStyle w:val="TableParagraph"/>
              <w:spacing w:line="240" w:lineRule="auto"/>
              <w:ind w:right="30"/>
              <w:rPr>
                <w:sz w:val="16"/>
              </w:rPr>
            </w:pPr>
            <w:r>
              <w:rPr>
                <w:color w:val="231F20"/>
                <w:spacing w:val="-4"/>
                <w:sz w:val="16"/>
              </w:rPr>
              <w:t>$349</w:t>
            </w:r>
          </w:p>
        </w:tc>
        <w:tc>
          <w:tcPr>
            <w:tcW w:w="800" w:type="dxa"/>
            <w:tcBorders>
              <w:top w:val="nil"/>
            </w:tcBorders>
          </w:tcPr>
          <w:p>
            <w:pPr>
              <w:pStyle w:val="TableParagraph"/>
              <w:spacing w:line="240" w:lineRule="auto"/>
              <w:rPr>
                <w:sz w:val="16"/>
              </w:rPr>
            </w:pPr>
            <w:r>
              <w:rPr>
                <w:color w:val="231F20"/>
                <w:spacing w:val="-4"/>
                <w:sz w:val="16"/>
              </w:rPr>
              <w:t>$312</w:t>
            </w:r>
          </w:p>
        </w:tc>
        <w:tc>
          <w:tcPr>
            <w:tcW w:w="800" w:type="dxa"/>
            <w:tcBorders>
              <w:top w:val="nil"/>
            </w:tcBorders>
          </w:tcPr>
          <w:p>
            <w:pPr>
              <w:pStyle w:val="TableParagraph"/>
              <w:spacing w:line="240" w:lineRule="auto"/>
              <w:rPr>
                <w:sz w:val="16"/>
              </w:rPr>
            </w:pPr>
            <w:r>
              <w:rPr>
                <w:color w:val="231F20"/>
                <w:spacing w:val="-4"/>
                <w:sz w:val="16"/>
              </w:rPr>
              <w:t>$276</w:t>
            </w:r>
          </w:p>
        </w:tc>
        <w:tc>
          <w:tcPr>
            <w:tcW w:w="800" w:type="dxa"/>
            <w:tcBorders>
              <w:top w:val="nil"/>
            </w:tcBorders>
          </w:tcPr>
          <w:p>
            <w:pPr>
              <w:pStyle w:val="TableParagraph"/>
              <w:spacing w:line="240" w:lineRule="auto"/>
              <w:rPr>
                <w:sz w:val="16"/>
              </w:rPr>
            </w:pPr>
            <w:r>
              <w:rPr>
                <w:color w:val="231F20"/>
                <w:spacing w:val="-4"/>
                <w:sz w:val="16"/>
              </w:rPr>
              <w:t>$239</w:t>
            </w:r>
          </w:p>
        </w:tc>
        <w:tc>
          <w:tcPr>
            <w:tcW w:w="800" w:type="dxa"/>
            <w:tcBorders>
              <w:top w:val="nil"/>
            </w:tcBorders>
          </w:tcPr>
          <w:p>
            <w:pPr>
              <w:pStyle w:val="TableParagraph"/>
              <w:spacing w:line="240" w:lineRule="auto"/>
              <w:rPr>
                <w:sz w:val="16"/>
              </w:rPr>
            </w:pPr>
            <w:r>
              <w:rPr>
                <w:color w:val="231F20"/>
                <w:spacing w:val="-4"/>
                <w:sz w:val="16"/>
              </w:rPr>
              <w:t>$208</w:t>
            </w:r>
          </w:p>
        </w:tc>
        <w:tc>
          <w:tcPr>
            <w:tcW w:w="800" w:type="dxa"/>
            <w:tcBorders>
              <w:top w:val="nil"/>
            </w:tcBorders>
          </w:tcPr>
          <w:p>
            <w:pPr>
              <w:pStyle w:val="TableParagraph"/>
              <w:spacing w:line="240" w:lineRule="auto"/>
              <w:rPr>
                <w:sz w:val="16"/>
              </w:rPr>
            </w:pPr>
            <w:r>
              <w:rPr>
                <w:color w:val="231F20"/>
                <w:spacing w:val="-4"/>
                <w:sz w:val="16"/>
              </w:rPr>
              <w:t>$188</w:t>
            </w:r>
          </w:p>
        </w:tc>
        <w:tc>
          <w:tcPr>
            <w:tcW w:w="800" w:type="dxa"/>
            <w:tcBorders>
              <w:top w:val="nil"/>
            </w:tcBorders>
          </w:tcPr>
          <w:p>
            <w:pPr>
              <w:pStyle w:val="TableParagraph"/>
              <w:spacing w:line="240" w:lineRule="auto"/>
              <w:rPr>
                <w:sz w:val="16"/>
              </w:rPr>
            </w:pPr>
            <w:r>
              <w:rPr>
                <w:color w:val="231F20"/>
                <w:spacing w:val="-4"/>
                <w:sz w:val="16"/>
              </w:rPr>
              <w:t>$169</w:t>
            </w:r>
          </w:p>
        </w:tc>
        <w:tc>
          <w:tcPr>
            <w:tcW w:w="800" w:type="dxa"/>
            <w:tcBorders>
              <w:top w:val="nil"/>
            </w:tcBorders>
          </w:tcPr>
          <w:p>
            <w:pPr>
              <w:pStyle w:val="TableParagraph"/>
              <w:spacing w:line="240" w:lineRule="auto"/>
              <w:rPr>
                <w:sz w:val="16"/>
              </w:rPr>
            </w:pPr>
            <w:r>
              <w:rPr>
                <w:color w:val="231F20"/>
                <w:spacing w:val="-4"/>
                <w:sz w:val="16"/>
              </w:rPr>
              <w:t>$149</w:t>
            </w:r>
          </w:p>
        </w:tc>
        <w:tc>
          <w:tcPr>
            <w:tcW w:w="800" w:type="dxa"/>
            <w:tcBorders>
              <w:top w:val="nil"/>
            </w:tcBorders>
          </w:tcPr>
          <w:p>
            <w:pPr>
              <w:pStyle w:val="TableParagraph"/>
              <w:spacing w:line="240" w:lineRule="auto"/>
              <w:rPr>
                <w:sz w:val="16"/>
              </w:rPr>
            </w:pPr>
            <w:r>
              <w:rPr>
                <w:color w:val="231F20"/>
                <w:spacing w:val="-4"/>
                <w:sz w:val="16"/>
              </w:rPr>
              <w:t>$129</w:t>
            </w:r>
          </w:p>
        </w:tc>
        <w:tc>
          <w:tcPr>
            <w:tcW w:w="880" w:type="dxa"/>
            <w:tcBorders>
              <w:top w:val="nil"/>
              <w:right w:val="nil"/>
            </w:tcBorders>
          </w:tcPr>
          <w:p>
            <w:pPr>
              <w:pStyle w:val="TableParagraph"/>
              <w:spacing w:line="240" w:lineRule="auto"/>
              <w:ind w:right="78"/>
              <w:rPr>
                <w:sz w:val="16"/>
              </w:rPr>
            </w:pPr>
            <w:r>
              <w:rPr>
                <w:color w:val="231F20"/>
                <w:spacing w:val="-4"/>
                <w:sz w:val="16"/>
              </w:rPr>
              <w:t>$109</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$2,910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$2,960</w:t>
            </w:r>
          </w:p>
        </w:tc>
        <w:tc>
          <w:tcPr>
            <w:tcW w:w="800" w:type="dxa"/>
            <w:tcBorders>
              <w:bottom w:val="nil"/>
            </w:tcBorders>
          </w:tcPr>
          <w:p>
            <w:pPr>
              <w:pStyle w:val="TableParagraph"/>
              <w:spacing w:before="72"/>
              <w:ind w:right="28"/>
              <w:rPr>
                <w:sz w:val="16"/>
              </w:rPr>
            </w:pPr>
            <w:r>
              <w:rPr>
                <w:color w:val="231F20"/>
                <w:spacing w:val="-4"/>
                <w:sz w:val="16"/>
              </w:rPr>
              <w:t>$396</w:t>
            </w:r>
          </w:p>
        </w:tc>
        <w:tc>
          <w:tcPr>
            <w:tcW w:w="800" w:type="dxa"/>
            <w:tcBorders>
              <w:bottom w:val="nil"/>
            </w:tcBorders>
          </w:tcPr>
          <w:p>
            <w:pPr>
              <w:pStyle w:val="TableParagraph"/>
              <w:spacing w:before="72"/>
              <w:ind w:right="30"/>
              <w:rPr>
                <w:sz w:val="16"/>
              </w:rPr>
            </w:pPr>
            <w:r>
              <w:rPr>
                <w:color w:val="231F20"/>
                <w:spacing w:val="-4"/>
                <w:sz w:val="16"/>
              </w:rPr>
              <w:t>$360</w:t>
            </w:r>
          </w:p>
        </w:tc>
        <w:tc>
          <w:tcPr>
            <w:tcW w:w="800" w:type="dxa"/>
            <w:tcBorders>
              <w:bottom w:val="nil"/>
            </w:tcBorders>
          </w:tcPr>
          <w:p>
            <w:pPr>
              <w:pStyle w:val="TableParagraph"/>
              <w:spacing w:before="72"/>
              <w:rPr>
                <w:sz w:val="16"/>
              </w:rPr>
            </w:pPr>
            <w:r>
              <w:rPr>
                <w:color w:val="231F20"/>
                <w:spacing w:val="-4"/>
                <w:sz w:val="16"/>
              </w:rPr>
              <w:t>$323</w:t>
            </w:r>
          </w:p>
        </w:tc>
        <w:tc>
          <w:tcPr>
            <w:tcW w:w="800" w:type="dxa"/>
            <w:tcBorders>
              <w:bottom w:val="nil"/>
            </w:tcBorders>
          </w:tcPr>
          <w:p>
            <w:pPr>
              <w:pStyle w:val="TableParagraph"/>
              <w:spacing w:before="72"/>
              <w:rPr>
                <w:sz w:val="16"/>
              </w:rPr>
            </w:pPr>
            <w:r>
              <w:rPr>
                <w:color w:val="231F20"/>
                <w:spacing w:val="-4"/>
                <w:sz w:val="16"/>
              </w:rPr>
              <w:t>$287</w:t>
            </w:r>
          </w:p>
        </w:tc>
        <w:tc>
          <w:tcPr>
            <w:tcW w:w="800" w:type="dxa"/>
            <w:tcBorders>
              <w:bottom w:val="nil"/>
            </w:tcBorders>
          </w:tcPr>
          <w:p>
            <w:pPr>
              <w:pStyle w:val="TableParagraph"/>
              <w:spacing w:before="72"/>
              <w:rPr>
                <w:sz w:val="16"/>
              </w:rPr>
            </w:pPr>
            <w:r>
              <w:rPr>
                <w:color w:val="231F20"/>
                <w:spacing w:val="-4"/>
                <w:sz w:val="16"/>
              </w:rPr>
              <w:t>$250</w:t>
            </w:r>
          </w:p>
        </w:tc>
        <w:tc>
          <w:tcPr>
            <w:tcW w:w="800" w:type="dxa"/>
            <w:tcBorders>
              <w:bottom w:val="nil"/>
            </w:tcBorders>
          </w:tcPr>
          <w:p>
            <w:pPr>
              <w:pStyle w:val="TableParagraph"/>
              <w:spacing w:before="72"/>
              <w:rPr>
                <w:sz w:val="16"/>
              </w:rPr>
            </w:pPr>
            <w:r>
              <w:rPr>
                <w:color w:val="231F20"/>
                <w:spacing w:val="-4"/>
                <w:sz w:val="16"/>
              </w:rPr>
              <w:t>$214</w:t>
            </w:r>
          </w:p>
        </w:tc>
        <w:tc>
          <w:tcPr>
            <w:tcW w:w="800" w:type="dxa"/>
            <w:tcBorders>
              <w:bottom w:val="nil"/>
            </w:tcBorders>
          </w:tcPr>
          <w:p>
            <w:pPr>
              <w:pStyle w:val="TableParagraph"/>
              <w:spacing w:before="72"/>
              <w:rPr>
                <w:sz w:val="16"/>
              </w:rPr>
            </w:pPr>
            <w:r>
              <w:rPr>
                <w:color w:val="231F20"/>
                <w:spacing w:val="-4"/>
                <w:sz w:val="16"/>
              </w:rPr>
              <w:t>$194</w:t>
            </w:r>
          </w:p>
        </w:tc>
        <w:tc>
          <w:tcPr>
            <w:tcW w:w="800" w:type="dxa"/>
            <w:tcBorders>
              <w:bottom w:val="nil"/>
            </w:tcBorders>
          </w:tcPr>
          <w:p>
            <w:pPr>
              <w:pStyle w:val="TableParagraph"/>
              <w:spacing w:before="72"/>
              <w:rPr>
                <w:sz w:val="16"/>
              </w:rPr>
            </w:pPr>
            <w:r>
              <w:rPr>
                <w:color w:val="231F20"/>
                <w:spacing w:val="-4"/>
                <w:sz w:val="16"/>
              </w:rPr>
              <w:t>$175</w:t>
            </w:r>
          </w:p>
        </w:tc>
        <w:tc>
          <w:tcPr>
            <w:tcW w:w="800" w:type="dxa"/>
            <w:tcBorders>
              <w:bottom w:val="nil"/>
            </w:tcBorders>
          </w:tcPr>
          <w:p>
            <w:pPr>
              <w:pStyle w:val="TableParagraph"/>
              <w:spacing w:before="72"/>
              <w:rPr>
                <w:sz w:val="16"/>
              </w:rPr>
            </w:pPr>
            <w:r>
              <w:rPr>
                <w:color w:val="231F20"/>
                <w:spacing w:val="-4"/>
                <w:sz w:val="16"/>
              </w:rPr>
              <w:t>$155</w:t>
            </w:r>
          </w:p>
        </w:tc>
        <w:tc>
          <w:tcPr>
            <w:tcW w:w="800" w:type="dxa"/>
            <w:tcBorders>
              <w:bottom w:val="nil"/>
            </w:tcBorders>
          </w:tcPr>
          <w:p>
            <w:pPr>
              <w:pStyle w:val="TableParagraph"/>
              <w:spacing w:before="72"/>
              <w:rPr>
                <w:sz w:val="16"/>
              </w:rPr>
            </w:pPr>
            <w:r>
              <w:rPr>
                <w:color w:val="231F20"/>
                <w:spacing w:val="-4"/>
                <w:sz w:val="16"/>
              </w:rPr>
              <w:t>$135</w:t>
            </w:r>
          </w:p>
        </w:tc>
        <w:tc>
          <w:tcPr>
            <w:tcW w:w="880" w:type="dxa"/>
            <w:tcBorders>
              <w:bottom w:val="nil"/>
              <w:right w:val="nil"/>
            </w:tcBorders>
          </w:tcPr>
          <w:p>
            <w:pPr>
              <w:pStyle w:val="TableParagraph"/>
              <w:spacing w:before="72"/>
              <w:ind w:right="78"/>
              <w:rPr>
                <w:sz w:val="16"/>
              </w:rPr>
            </w:pPr>
            <w:r>
              <w:rPr>
                <w:color w:val="231F20"/>
                <w:spacing w:val="-4"/>
                <w:sz w:val="16"/>
              </w:rPr>
              <w:t>$115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$2,960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$3,010</w:t>
            </w:r>
          </w:p>
        </w:tc>
        <w:tc>
          <w:tcPr>
            <w:tcW w:w="800" w:type="dxa"/>
            <w:tcBorders>
              <w:top w:val="nil"/>
              <w:bottom w:val="nil"/>
            </w:tcBorders>
          </w:tcPr>
          <w:p>
            <w:pPr>
              <w:pStyle w:val="TableParagraph"/>
              <w:ind w:right="28"/>
              <w:rPr>
                <w:sz w:val="16"/>
              </w:rPr>
            </w:pPr>
            <w:r>
              <w:rPr>
                <w:color w:val="231F20"/>
                <w:spacing w:val="-4"/>
                <w:sz w:val="16"/>
              </w:rPr>
              <w:t>$407</w:t>
            </w:r>
          </w:p>
        </w:tc>
        <w:tc>
          <w:tcPr>
            <w:tcW w:w="800" w:type="dxa"/>
            <w:tcBorders>
              <w:top w:val="nil"/>
              <w:bottom w:val="nil"/>
            </w:tcBorders>
          </w:tcPr>
          <w:p>
            <w:pPr>
              <w:pStyle w:val="TableParagraph"/>
              <w:ind w:right="30"/>
              <w:rPr>
                <w:sz w:val="16"/>
              </w:rPr>
            </w:pPr>
            <w:r>
              <w:rPr>
                <w:color w:val="231F20"/>
                <w:spacing w:val="-4"/>
                <w:sz w:val="16"/>
              </w:rPr>
              <w:t>$371</w:t>
            </w:r>
          </w:p>
        </w:tc>
        <w:tc>
          <w:tcPr>
            <w:tcW w:w="800" w:type="dxa"/>
            <w:tcBorders>
              <w:top w:val="nil"/>
              <w:bottom w:val="nil"/>
            </w:tcBorders>
          </w:tcPr>
          <w:p>
            <w:pPr>
              <w:pStyle w:val="TableParagraph"/>
              <w:rPr>
                <w:sz w:val="16"/>
              </w:rPr>
            </w:pPr>
            <w:r>
              <w:rPr>
                <w:color w:val="231F20"/>
                <w:spacing w:val="-4"/>
                <w:sz w:val="16"/>
              </w:rPr>
              <w:t>$334</w:t>
            </w:r>
          </w:p>
        </w:tc>
        <w:tc>
          <w:tcPr>
            <w:tcW w:w="800" w:type="dxa"/>
            <w:tcBorders>
              <w:top w:val="nil"/>
              <w:bottom w:val="nil"/>
            </w:tcBorders>
          </w:tcPr>
          <w:p>
            <w:pPr>
              <w:pStyle w:val="TableParagraph"/>
              <w:rPr>
                <w:sz w:val="16"/>
              </w:rPr>
            </w:pPr>
            <w:r>
              <w:rPr>
                <w:color w:val="231F20"/>
                <w:spacing w:val="-4"/>
                <w:sz w:val="16"/>
              </w:rPr>
              <w:t>$298</w:t>
            </w:r>
          </w:p>
        </w:tc>
        <w:tc>
          <w:tcPr>
            <w:tcW w:w="800" w:type="dxa"/>
            <w:tcBorders>
              <w:top w:val="nil"/>
              <w:bottom w:val="nil"/>
            </w:tcBorders>
          </w:tcPr>
          <w:p>
            <w:pPr>
              <w:pStyle w:val="TableParagraph"/>
              <w:rPr>
                <w:sz w:val="16"/>
              </w:rPr>
            </w:pPr>
            <w:r>
              <w:rPr>
                <w:color w:val="231F20"/>
                <w:spacing w:val="-4"/>
                <w:sz w:val="16"/>
              </w:rPr>
              <w:t>$261</w:t>
            </w:r>
          </w:p>
        </w:tc>
        <w:tc>
          <w:tcPr>
            <w:tcW w:w="800" w:type="dxa"/>
            <w:tcBorders>
              <w:top w:val="nil"/>
              <w:bottom w:val="nil"/>
            </w:tcBorders>
          </w:tcPr>
          <w:p>
            <w:pPr>
              <w:pStyle w:val="TableParagraph"/>
              <w:rPr>
                <w:sz w:val="16"/>
              </w:rPr>
            </w:pPr>
            <w:r>
              <w:rPr>
                <w:color w:val="231F20"/>
                <w:spacing w:val="-4"/>
                <w:sz w:val="16"/>
              </w:rPr>
              <w:t>$225</w:t>
            </w:r>
          </w:p>
        </w:tc>
        <w:tc>
          <w:tcPr>
            <w:tcW w:w="800" w:type="dxa"/>
            <w:tcBorders>
              <w:top w:val="nil"/>
              <w:bottom w:val="nil"/>
            </w:tcBorders>
          </w:tcPr>
          <w:p>
            <w:pPr>
              <w:pStyle w:val="TableParagraph"/>
              <w:rPr>
                <w:sz w:val="16"/>
              </w:rPr>
            </w:pPr>
            <w:r>
              <w:rPr>
                <w:color w:val="231F20"/>
                <w:spacing w:val="-4"/>
                <w:sz w:val="16"/>
              </w:rPr>
              <w:t>$200</w:t>
            </w:r>
          </w:p>
        </w:tc>
        <w:tc>
          <w:tcPr>
            <w:tcW w:w="800" w:type="dxa"/>
            <w:tcBorders>
              <w:top w:val="nil"/>
              <w:bottom w:val="nil"/>
            </w:tcBorders>
          </w:tcPr>
          <w:p>
            <w:pPr>
              <w:pStyle w:val="TableParagraph"/>
              <w:rPr>
                <w:sz w:val="16"/>
              </w:rPr>
            </w:pPr>
            <w:r>
              <w:rPr>
                <w:color w:val="231F20"/>
                <w:spacing w:val="-4"/>
                <w:sz w:val="16"/>
              </w:rPr>
              <w:t>$181</w:t>
            </w:r>
          </w:p>
        </w:tc>
        <w:tc>
          <w:tcPr>
            <w:tcW w:w="800" w:type="dxa"/>
            <w:tcBorders>
              <w:top w:val="nil"/>
              <w:bottom w:val="nil"/>
            </w:tcBorders>
          </w:tcPr>
          <w:p>
            <w:pPr>
              <w:pStyle w:val="TableParagraph"/>
              <w:rPr>
                <w:sz w:val="16"/>
              </w:rPr>
            </w:pPr>
            <w:r>
              <w:rPr>
                <w:color w:val="231F20"/>
                <w:spacing w:val="-4"/>
                <w:sz w:val="16"/>
              </w:rPr>
              <w:t>$161</w:t>
            </w:r>
          </w:p>
        </w:tc>
        <w:tc>
          <w:tcPr>
            <w:tcW w:w="800" w:type="dxa"/>
            <w:tcBorders>
              <w:top w:val="nil"/>
              <w:bottom w:val="nil"/>
            </w:tcBorders>
          </w:tcPr>
          <w:p>
            <w:pPr>
              <w:pStyle w:val="TableParagraph"/>
              <w:rPr>
                <w:sz w:val="16"/>
              </w:rPr>
            </w:pPr>
            <w:r>
              <w:rPr>
                <w:color w:val="231F20"/>
                <w:spacing w:val="-4"/>
                <w:sz w:val="16"/>
              </w:rPr>
              <w:t>$141</w:t>
            </w:r>
          </w:p>
        </w:tc>
        <w:tc>
          <w:tcPr>
            <w:tcW w:w="880" w:type="dxa"/>
            <w:tcBorders>
              <w:top w:val="nil"/>
              <w:bottom w:val="nil"/>
              <w:right w:val="nil"/>
            </w:tcBorders>
          </w:tcPr>
          <w:p>
            <w:pPr>
              <w:pStyle w:val="TableParagraph"/>
              <w:ind w:right="78"/>
              <w:rPr>
                <w:sz w:val="16"/>
              </w:rPr>
            </w:pPr>
            <w:r>
              <w:rPr>
                <w:color w:val="231F20"/>
                <w:spacing w:val="-4"/>
                <w:sz w:val="16"/>
              </w:rPr>
              <w:t>$121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$3,010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$3,060</w:t>
            </w:r>
          </w:p>
        </w:tc>
        <w:tc>
          <w:tcPr>
            <w:tcW w:w="800" w:type="dxa"/>
            <w:tcBorders>
              <w:top w:val="nil"/>
              <w:bottom w:val="nil"/>
            </w:tcBorders>
          </w:tcPr>
          <w:p>
            <w:pPr>
              <w:pStyle w:val="TableParagraph"/>
              <w:ind w:right="28"/>
              <w:rPr>
                <w:sz w:val="16"/>
              </w:rPr>
            </w:pPr>
            <w:r>
              <w:rPr>
                <w:color w:val="231F20"/>
                <w:spacing w:val="-4"/>
                <w:sz w:val="16"/>
              </w:rPr>
              <w:t>$418</w:t>
            </w:r>
          </w:p>
        </w:tc>
        <w:tc>
          <w:tcPr>
            <w:tcW w:w="800" w:type="dxa"/>
            <w:tcBorders>
              <w:top w:val="nil"/>
              <w:bottom w:val="nil"/>
            </w:tcBorders>
          </w:tcPr>
          <w:p>
            <w:pPr>
              <w:pStyle w:val="TableParagraph"/>
              <w:ind w:right="30"/>
              <w:rPr>
                <w:sz w:val="16"/>
              </w:rPr>
            </w:pPr>
            <w:r>
              <w:rPr>
                <w:color w:val="231F20"/>
                <w:spacing w:val="-4"/>
                <w:sz w:val="16"/>
              </w:rPr>
              <w:t>$382</w:t>
            </w:r>
          </w:p>
        </w:tc>
        <w:tc>
          <w:tcPr>
            <w:tcW w:w="800" w:type="dxa"/>
            <w:tcBorders>
              <w:top w:val="nil"/>
              <w:bottom w:val="nil"/>
            </w:tcBorders>
          </w:tcPr>
          <w:p>
            <w:pPr>
              <w:pStyle w:val="TableParagraph"/>
              <w:rPr>
                <w:sz w:val="16"/>
              </w:rPr>
            </w:pPr>
            <w:r>
              <w:rPr>
                <w:color w:val="231F20"/>
                <w:spacing w:val="-4"/>
                <w:sz w:val="16"/>
              </w:rPr>
              <w:t>$345</w:t>
            </w:r>
          </w:p>
        </w:tc>
        <w:tc>
          <w:tcPr>
            <w:tcW w:w="800" w:type="dxa"/>
            <w:tcBorders>
              <w:top w:val="nil"/>
              <w:bottom w:val="nil"/>
            </w:tcBorders>
          </w:tcPr>
          <w:p>
            <w:pPr>
              <w:pStyle w:val="TableParagraph"/>
              <w:rPr>
                <w:sz w:val="16"/>
              </w:rPr>
            </w:pPr>
            <w:r>
              <w:rPr>
                <w:color w:val="231F20"/>
                <w:spacing w:val="-4"/>
                <w:sz w:val="16"/>
              </w:rPr>
              <w:t>$309</w:t>
            </w:r>
          </w:p>
        </w:tc>
        <w:tc>
          <w:tcPr>
            <w:tcW w:w="800" w:type="dxa"/>
            <w:tcBorders>
              <w:top w:val="nil"/>
              <w:bottom w:val="nil"/>
            </w:tcBorders>
          </w:tcPr>
          <w:p>
            <w:pPr>
              <w:pStyle w:val="TableParagraph"/>
              <w:rPr>
                <w:sz w:val="16"/>
              </w:rPr>
            </w:pPr>
            <w:r>
              <w:rPr>
                <w:color w:val="231F20"/>
                <w:spacing w:val="-4"/>
                <w:sz w:val="16"/>
              </w:rPr>
              <w:t>$272</w:t>
            </w:r>
          </w:p>
        </w:tc>
        <w:tc>
          <w:tcPr>
            <w:tcW w:w="800" w:type="dxa"/>
            <w:tcBorders>
              <w:top w:val="nil"/>
              <w:bottom w:val="nil"/>
            </w:tcBorders>
          </w:tcPr>
          <w:p>
            <w:pPr>
              <w:pStyle w:val="TableParagraph"/>
              <w:rPr>
                <w:sz w:val="16"/>
              </w:rPr>
            </w:pPr>
            <w:r>
              <w:rPr>
                <w:color w:val="231F20"/>
                <w:spacing w:val="-4"/>
                <w:sz w:val="16"/>
              </w:rPr>
              <w:t>$236</w:t>
            </w:r>
          </w:p>
        </w:tc>
        <w:tc>
          <w:tcPr>
            <w:tcW w:w="800" w:type="dxa"/>
            <w:tcBorders>
              <w:top w:val="nil"/>
              <w:bottom w:val="nil"/>
            </w:tcBorders>
          </w:tcPr>
          <w:p>
            <w:pPr>
              <w:pStyle w:val="TableParagraph"/>
              <w:rPr>
                <w:sz w:val="16"/>
              </w:rPr>
            </w:pPr>
            <w:r>
              <w:rPr>
                <w:color w:val="231F20"/>
                <w:spacing w:val="-4"/>
                <w:sz w:val="16"/>
              </w:rPr>
              <w:t>$206</w:t>
            </w:r>
          </w:p>
        </w:tc>
        <w:tc>
          <w:tcPr>
            <w:tcW w:w="800" w:type="dxa"/>
            <w:tcBorders>
              <w:top w:val="nil"/>
              <w:bottom w:val="nil"/>
            </w:tcBorders>
          </w:tcPr>
          <w:p>
            <w:pPr>
              <w:pStyle w:val="TableParagraph"/>
              <w:rPr>
                <w:sz w:val="16"/>
              </w:rPr>
            </w:pPr>
            <w:r>
              <w:rPr>
                <w:color w:val="231F20"/>
                <w:spacing w:val="-4"/>
                <w:sz w:val="16"/>
              </w:rPr>
              <w:t>$187</w:t>
            </w:r>
          </w:p>
        </w:tc>
        <w:tc>
          <w:tcPr>
            <w:tcW w:w="800" w:type="dxa"/>
            <w:tcBorders>
              <w:top w:val="nil"/>
              <w:bottom w:val="nil"/>
            </w:tcBorders>
          </w:tcPr>
          <w:p>
            <w:pPr>
              <w:pStyle w:val="TableParagraph"/>
              <w:rPr>
                <w:sz w:val="16"/>
              </w:rPr>
            </w:pPr>
            <w:r>
              <w:rPr>
                <w:color w:val="231F20"/>
                <w:spacing w:val="-4"/>
                <w:sz w:val="16"/>
              </w:rPr>
              <w:t>$167</w:t>
            </w:r>
          </w:p>
        </w:tc>
        <w:tc>
          <w:tcPr>
            <w:tcW w:w="800" w:type="dxa"/>
            <w:tcBorders>
              <w:top w:val="nil"/>
              <w:bottom w:val="nil"/>
            </w:tcBorders>
          </w:tcPr>
          <w:p>
            <w:pPr>
              <w:pStyle w:val="TableParagraph"/>
              <w:rPr>
                <w:sz w:val="16"/>
              </w:rPr>
            </w:pPr>
            <w:r>
              <w:rPr>
                <w:color w:val="231F20"/>
                <w:spacing w:val="-4"/>
                <w:sz w:val="16"/>
              </w:rPr>
              <w:t>$147</w:t>
            </w:r>
          </w:p>
        </w:tc>
        <w:tc>
          <w:tcPr>
            <w:tcW w:w="880" w:type="dxa"/>
            <w:tcBorders>
              <w:top w:val="nil"/>
              <w:bottom w:val="nil"/>
              <w:right w:val="nil"/>
            </w:tcBorders>
          </w:tcPr>
          <w:p>
            <w:pPr>
              <w:pStyle w:val="TableParagraph"/>
              <w:ind w:right="78"/>
              <w:rPr>
                <w:sz w:val="16"/>
              </w:rPr>
            </w:pPr>
            <w:r>
              <w:rPr>
                <w:color w:val="231F20"/>
                <w:spacing w:val="-4"/>
                <w:sz w:val="16"/>
              </w:rPr>
              <w:t>$127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$3,060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$3,110</w:t>
            </w:r>
          </w:p>
        </w:tc>
        <w:tc>
          <w:tcPr>
            <w:tcW w:w="800" w:type="dxa"/>
            <w:tcBorders>
              <w:top w:val="nil"/>
              <w:bottom w:val="nil"/>
            </w:tcBorders>
          </w:tcPr>
          <w:p>
            <w:pPr>
              <w:pStyle w:val="TableParagraph"/>
              <w:ind w:right="28"/>
              <w:rPr>
                <w:sz w:val="16"/>
              </w:rPr>
            </w:pPr>
            <w:r>
              <w:rPr>
                <w:color w:val="231F20"/>
                <w:spacing w:val="-4"/>
                <w:sz w:val="16"/>
              </w:rPr>
              <w:t>$429</w:t>
            </w:r>
          </w:p>
        </w:tc>
        <w:tc>
          <w:tcPr>
            <w:tcW w:w="800" w:type="dxa"/>
            <w:tcBorders>
              <w:top w:val="nil"/>
              <w:bottom w:val="nil"/>
            </w:tcBorders>
          </w:tcPr>
          <w:p>
            <w:pPr>
              <w:pStyle w:val="TableParagraph"/>
              <w:ind w:right="30"/>
              <w:rPr>
                <w:sz w:val="16"/>
              </w:rPr>
            </w:pPr>
            <w:r>
              <w:rPr>
                <w:color w:val="231F20"/>
                <w:spacing w:val="-4"/>
                <w:sz w:val="16"/>
              </w:rPr>
              <w:t>$393</w:t>
            </w:r>
          </w:p>
        </w:tc>
        <w:tc>
          <w:tcPr>
            <w:tcW w:w="800" w:type="dxa"/>
            <w:tcBorders>
              <w:top w:val="nil"/>
              <w:bottom w:val="nil"/>
            </w:tcBorders>
          </w:tcPr>
          <w:p>
            <w:pPr>
              <w:pStyle w:val="TableParagraph"/>
              <w:rPr>
                <w:sz w:val="16"/>
              </w:rPr>
            </w:pPr>
            <w:r>
              <w:rPr>
                <w:color w:val="231F20"/>
                <w:spacing w:val="-4"/>
                <w:sz w:val="16"/>
              </w:rPr>
              <w:t>$356</w:t>
            </w:r>
          </w:p>
        </w:tc>
        <w:tc>
          <w:tcPr>
            <w:tcW w:w="800" w:type="dxa"/>
            <w:tcBorders>
              <w:top w:val="nil"/>
              <w:bottom w:val="nil"/>
            </w:tcBorders>
          </w:tcPr>
          <w:p>
            <w:pPr>
              <w:pStyle w:val="TableParagraph"/>
              <w:rPr>
                <w:sz w:val="16"/>
              </w:rPr>
            </w:pPr>
            <w:r>
              <w:rPr>
                <w:color w:val="231F20"/>
                <w:spacing w:val="-4"/>
                <w:sz w:val="16"/>
              </w:rPr>
              <w:t>$320</w:t>
            </w:r>
          </w:p>
        </w:tc>
        <w:tc>
          <w:tcPr>
            <w:tcW w:w="800" w:type="dxa"/>
            <w:tcBorders>
              <w:top w:val="nil"/>
              <w:bottom w:val="nil"/>
            </w:tcBorders>
          </w:tcPr>
          <w:p>
            <w:pPr>
              <w:pStyle w:val="TableParagraph"/>
              <w:rPr>
                <w:sz w:val="16"/>
              </w:rPr>
            </w:pPr>
            <w:r>
              <w:rPr>
                <w:color w:val="231F20"/>
                <w:spacing w:val="-4"/>
                <w:sz w:val="16"/>
              </w:rPr>
              <w:t>$283</w:t>
            </w:r>
          </w:p>
        </w:tc>
        <w:tc>
          <w:tcPr>
            <w:tcW w:w="800" w:type="dxa"/>
            <w:tcBorders>
              <w:top w:val="nil"/>
              <w:bottom w:val="nil"/>
            </w:tcBorders>
          </w:tcPr>
          <w:p>
            <w:pPr>
              <w:pStyle w:val="TableParagraph"/>
              <w:rPr>
                <w:sz w:val="16"/>
              </w:rPr>
            </w:pPr>
            <w:r>
              <w:rPr>
                <w:color w:val="231F20"/>
                <w:spacing w:val="-4"/>
                <w:sz w:val="16"/>
              </w:rPr>
              <w:t>$247</w:t>
            </w:r>
          </w:p>
        </w:tc>
        <w:tc>
          <w:tcPr>
            <w:tcW w:w="800" w:type="dxa"/>
            <w:tcBorders>
              <w:top w:val="nil"/>
              <w:bottom w:val="nil"/>
            </w:tcBorders>
          </w:tcPr>
          <w:p>
            <w:pPr>
              <w:pStyle w:val="TableParagraph"/>
              <w:rPr>
                <w:sz w:val="16"/>
              </w:rPr>
            </w:pPr>
            <w:r>
              <w:rPr>
                <w:color w:val="231F20"/>
                <w:spacing w:val="-4"/>
                <w:sz w:val="16"/>
              </w:rPr>
              <w:t>$212</w:t>
            </w:r>
          </w:p>
        </w:tc>
        <w:tc>
          <w:tcPr>
            <w:tcW w:w="800" w:type="dxa"/>
            <w:tcBorders>
              <w:top w:val="nil"/>
              <w:bottom w:val="nil"/>
            </w:tcBorders>
          </w:tcPr>
          <w:p>
            <w:pPr>
              <w:pStyle w:val="TableParagraph"/>
              <w:rPr>
                <w:sz w:val="16"/>
              </w:rPr>
            </w:pPr>
            <w:r>
              <w:rPr>
                <w:color w:val="231F20"/>
                <w:spacing w:val="-4"/>
                <w:sz w:val="16"/>
              </w:rPr>
              <w:t>$193</w:t>
            </w:r>
          </w:p>
        </w:tc>
        <w:tc>
          <w:tcPr>
            <w:tcW w:w="800" w:type="dxa"/>
            <w:tcBorders>
              <w:top w:val="nil"/>
              <w:bottom w:val="nil"/>
            </w:tcBorders>
          </w:tcPr>
          <w:p>
            <w:pPr>
              <w:pStyle w:val="TableParagraph"/>
              <w:rPr>
                <w:sz w:val="16"/>
              </w:rPr>
            </w:pPr>
            <w:r>
              <w:rPr>
                <w:color w:val="231F20"/>
                <w:spacing w:val="-4"/>
                <w:sz w:val="16"/>
              </w:rPr>
              <w:t>$173</w:t>
            </w:r>
          </w:p>
        </w:tc>
        <w:tc>
          <w:tcPr>
            <w:tcW w:w="800" w:type="dxa"/>
            <w:tcBorders>
              <w:top w:val="nil"/>
              <w:bottom w:val="nil"/>
            </w:tcBorders>
          </w:tcPr>
          <w:p>
            <w:pPr>
              <w:pStyle w:val="TableParagraph"/>
              <w:rPr>
                <w:sz w:val="16"/>
              </w:rPr>
            </w:pPr>
            <w:r>
              <w:rPr>
                <w:color w:val="231F20"/>
                <w:spacing w:val="-4"/>
                <w:sz w:val="16"/>
              </w:rPr>
              <w:t>$153</w:t>
            </w:r>
          </w:p>
        </w:tc>
        <w:tc>
          <w:tcPr>
            <w:tcW w:w="880" w:type="dxa"/>
            <w:tcBorders>
              <w:top w:val="nil"/>
              <w:bottom w:val="nil"/>
              <w:right w:val="nil"/>
            </w:tcBorders>
          </w:tcPr>
          <w:p>
            <w:pPr>
              <w:pStyle w:val="TableParagraph"/>
              <w:ind w:right="78"/>
              <w:rPr>
                <w:sz w:val="16"/>
              </w:rPr>
            </w:pPr>
            <w:r>
              <w:rPr>
                <w:color w:val="231F20"/>
                <w:spacing w:val="-4"/>
                <w:sz w:val="16"/>
              </w:rPr>
              <w:t>$133</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$3,110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$3,160</w:t>
            </w:r>
          </w:p>
        </w:tc>
        <w:tc>
          <w:tcPr>
            <w:tcW w:w="800" w:type="dxa"/>
            <w:tcBorders>
              <w:top w:val="nil"/>
            </w:tcBorders>
          </w:tcPr>
          <w:p>
            <w:pPr>
              <w:pStyle w:val="TableParagraph"/>
              <w:spacing w:line="240" w:lineRule="auto"/>
              <w:ind w:right="28"/>
              <w:rPr>
                <w:sz w:val="16"/>
              </w:rPr>
            </w:pPr>
            <w:r>
              <w:rPr>
                <w:color w:val="231F20"/>
                <w:spacing w:val="-4"/>
                <w:sz w:val="16"/>
              </w:rPr>
              <w:t>$440</w:t>
            </w:r>
          </w:p>
        </w:tc>
        <w:tc>
          <w:tcPr>
            <w:tcW w:w="800" w:type="dxa"/>
            <w:tcBorders>
              <w:top w:val="nil"/>
            </w:tcBorders>
          </w:tcPr>
          <w:p>
            <w:pPr>
              <w:pStyle w:val="TableParagraph"/>
              <w:spacing w:line="240" w:lineRule="auto"/>
              <w:ind w:right="30"/>
              <w:rPr>
                <w:sz w:val="16"/>
              </w:rPr>
            </w:pPr>
            <w:r>
              <w:rPr>
                <w:color w:val="231F20"/>
                <w:spacing w:val="-4"/>
                <w:sz w:val="16"/>
              </w:rPr>
              <w:t>$404</w:t>
            </w:r>
          </w:p>
        </w:tc>
        <w:tc>
          <w:tcPr>
            <w:tcW w:w="800" w:type="dxa"/>
            <w:tcBorders>
              <w:top w:val="nil"/>
            </w:tcBorders>
          </w:tcPr>
          <w:p>
            <w:pPr>
              <w:pStyle w:val="TableParagraph"/>
              <w:spacing w:line="240" w:lineRule="auto"/>
              <w:rPr>
                <w:sz w:val="16"/>
              </w:rPr>
            </w:pPr>
            <w:r>
              <w:rPr>
                <w:color w:val="231F20"/>
                <w:spacing w:val="-4"/>
                <w:sz w:val="16"/>
              </w:rPr>
              <w:t>$367</w:t>
            </w:r>
          </w:p>
        </w:tc>
        <w:tc>
          <w:tcPr>
            <w:tcW w:w="800" w:type="dxa"/>
            <w:tcBorders>
              <w:top w:val="nil"/>
            </w:tcBorders>
          </w:tcPr>
          <w:p>
            <w:pPr>
              <w:pStyle w:val="TableParagraph"/>
              <w:spacing w:line="240" w:lineRule="auto"/>
              <w:rPr>
                <w:sz w:val="16"/>
              </w:rPr>
            </w:pPr>
            <w:r>
              <w:rPr>
                <w:color w:val="231F20"/>
                <w:spacing w:val="-4"/>
                <w:sz w:val="16"/>
              </w:rPr>
              <w:t>$331</w:t>
            </w:r>
          </w:p>
        </w:tc>
        <w:tc>
          <w:tcPr>
            <w:tcW w:w="800" w:type="dxa"/>
            <w:tcBorders>
              <w:top w:val="nil"/>
            </w:tcBorders>
          </w:tcPr>
          <w:p>
            <w:pPr>
              <w:pStyle w:val="TableParagraph"/>
              <w:spacing w:line="240" w:lineRule="auto"/>
              <w:rPr>
                <w:sz w:val="16"/>
              </w:rPr>
            </w:pPr>
            <w:r>
              <w:rPr>
                <w:color w:val="231F20"/>
                <w:spacing w:val="-4"/>
                <w:sz w:val="16"/>
              </w:rPr>
              <w:t>$294</w:t>
            </w:r>
          </w:p>
        </w:tc>
        <w:tc>
          <w:tcPr>
            <w:tcW w:w="800" w:type="dxa"/>
            <w:tcBorders>
              <w:top w:val="nil"/>
            </w:tcBorders>
          </w:tcPr>
          <w:p>
            <w:pPr>
              <w:pStyle w:val="TableParagraph"/>
              <w:spacing w:line="240" w:lineRule="auto"/>
              <w:rPr>
                <w:sz w:val="16"/>
              </w:rPr>
            </w:pPr>
            <w:r>
              <w:rPr>
                <w:color w:val="231F20"/>
                <w:spacing w:val="-4"/>
                <w:sz w:val="16"/>
              </w:rPr>
              <w:t>$258</w:t>
            </w:r>
          </w:p>
        </w:tc>
        <w:tc>
          <w:tcPr>
            <w:tcW w:w="800" w:type="dxa"/>
            <w:tcBorders>
              <w:top w:val="nil"/>
            </w:tcBorders>
          </w:tcPr>
          <w:p>
            <w:pPr>
              <w:pStyle w:val="TableParagraph"/>
              <w:spacing w:line="240" w:lineRule="auto"/>
              <w:rPr>
                <w:sz w:val="16"/>
              </w:rPr>
            </w:pPr>
            <w:r>
              <w:rPr>
                <w:color w:val="231F20"/>
                <w:spacing w:val="-4"/>
                <w:sz w:val="16"/>
              </w:rPr>
              <w:t>$222</w:t>
            </w:r>
          </w:p>
        </w:tc>
        <w:tc>
          <w:tcPr>
            <w:tcW w:w="800" w:type="dxa"/>
            <w:tcBorders>
              <w:top w:val="nil"/>
            </w:tcBorders>
          </w:tcPr>
          <w:p>
            <w:pPr>
              <w:pStyle w:val="TableParagraph"/>
              <w:spacing w:line="240" w:lineRule="auto"/>
              <w:rPr>
                <w:sz w:val="16"/>
              </w:rPr>
            </w:pPr>
            <w:r>
              <w:rPr>
                <w:color w:val="231F20"/>
                <w:spacing w:val="-4"/>
                <w:sz w:val="16"/>
              </w:rPr>
              <w:t>$199</w:t>
            </w:r>
          </w:p>
        </w:tc>
        <w:tc>
          <w:tcPr>
            <w:tcW w:w="800" w:type="dxa"/>
            <w:tcBorders>
              <w:top w:val="nil"/>
            </w:tcBorders>
          </w:tcPr>
          <w:p>
            <w:pPr>
              <w:pStyle w:val="TableParagraph"/>
              <w:spacing w:line="240" w:lineRule="auto"/>
              <w:rPr>
                <w:sz w:val="16"/>
              </w:rPr>
            </w:pPr>
            <w:r>
              <w:rPr>
                <w:color w:val="231F20"/>
                <w:spacing w:val="-4"/>
                <w:sz w:val="16"/>
              </w:rPr>
              <w:t>$179</w:t>
            </w:r>
          </w:p>
        </w:tc>
        <w:tc>
          <w:tcPr>
            <w:tcW w:w="800" w:type="dxa"/>
            <w:tcBorders>
              <w:top w:val="nil"/>
            </w:tcBorders>
          </w:tcPr>
          <w:p>
            <w:pPr>
              <w:pStyle w:val="TableParagraph"/>
              <w:spacing w:line="240" w:lineRule="auto"/>
              <w:rPr>
                <w:sz w:val="16"/>
              </w:rPr>
            </w:pPr>
            <w:r>
              <w:rPr>
                <w:color w:val="231F20"/>
                <w:spacing w:val="-4"/>
                <w:sz w:val="16"/>
              </w:rPr>
              <w:t>$159</w:t>
            </w:r>
          </w:p>
        </w:tc>
        <w:tc>
          <w:tcPr>
            <w:tcW w:w="880" w:type="dxa"/>
            <w:tcBorders>
              <w:top w:val="nil"/>
              <w:right w:val="nil"/>
            </w:tcBorders>
          </w:tcPr>
          <w:p>
            <w:pPr>
              <w:pStyle w:val="TableParagraph"/>
              <w:spacing w:line="240" w:lineRule="auto"/>
              <w:ind w:right="78"/>
              <w:rPr>
                <w:sz w:val="16"/>
              </w:rPr>
            </w:pPr>
            <w:r>
              <w:rPr>
                <w:color w:val="231F20"/>
                <w:spacing w:val="-4"/>
                <w:sz w:val="16"/>
              </w:rPr>
              <w:t>$139</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$3,160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$3,210</w:t>
            </w:r>
          </w:p>
        </w:tc>
        <w:tc>
          <w:tcPr>
            <w:tcW w:w="800" w:type="dxa"/>
            <w:tcBorders>
              <w:bottom w:val="nil"/>
            </w:tcBorders>
          </w:tcPr>
          <w:p>
            <w:pPr>
              <w:pStyle w:val="TableParagraph"/>
              <w:spacing w:before="72"/>
              <w:ind w:right="28"/>
              <w:rPr>
                <w:sz w:val="16"/>
              </w:rPr>
            </w:pPr>
            <w:r>
              <w:rPr>
                <w:color w:val="231F20"/>
                <w:spacing w:val="-4"/>
                <w:sz w:val="16"/>
              </w:rPr>
              <w:t>$451</w:t>
            </w:r>
          </w:p>
        </w:tc>
        <w:tc>
          <w:tcPr>
            <w:tcW w:w="800" w:type="dxa"/>
            <w:tcBorders>
              <w:bottom w:val="nil"/>
            </w:tcBorders>
          </w:tcPr>
          <w:p>
            <w:pPr>
              <w:pStyle w:val="TableParagraph"/>
              <w:spacing w:before="72"/>
              <w:ind w:right="30"/>
              <w:rPr>
                <w:sz w:val="16"/>
              </w:rPr>
            </w:pPr>
            <w:r>
              <w:rPr>
                <w:color w:val="231F20"/>
                <w:spacing w:val="-4"/>
                <w:sz w:val="16"/>
              </w:rPr>
              <w:t>$415</w:t>
            </w:r>
          </w:p>
        </w:tc>
        <w:tc>
          <w:tcPr>
            <w:tcW w:w="800" w:type="dxa"/>
            <w:tcBorders>
              <w:bottom w:val="nil"/>
            </w:tcBorders>
          </w:tcPr>
          <w:p>
            <w:pPr>
              <w:pStyle w:val="TableParagraph"/>
              <w:spacing w:before="72"/>
              <w:rPr>
                <w:sz w:val="16"/>
              </w:rPr>
            </w:pPr>
            <w:r>
              <w:rPr>
                <w:color w:val="231F20"/>
                <w:spacing w:val="-4"/>
                <w:sz w:val="16"/>
              </w:rPr>
              <w:t>$378</w:t>
            </w:r>
          </w:p>
        </w:tc>
        <w:tc>
          <w:tcPr>
            <w:tcW w:w="800" w:type="dxa"/>
            <w:tcBorders>
              <w:bottom w:val="nil"/>
            </w:tcBorders>
          </w:tcPr>
          <w:p>
            <w:pPr>
              <w:pStyle w:val="TableParagraph"/>
              <w:spacing w:before="72"/>
              <w:rPr>
                <w:sz w:val="16"/>
              </w:rPr>
            </w:pPr>
            <w:r>
              <w:rPr>
                <w:color w:val="231F20"/>
                <w:spacing w:val="-4"/>
                <w:sz w:val="16"/>
              </w:rPr>
              <w:t>$342</w:t>
            </w:r>
          </w:p>
        </w:tc>
        <w:tc>
          <w:tcPr>
            <w:tcW w:w="800" w:type="dxa"/>
            <w:tcBorders>
              <w:bottom w:val="nil"/>
            </w:tcBorders>
          </w:tcPr>
          <w:p>
            <w:pPr>
              <w:pStyle w:val="TableParagraph"/>
              <w:spacing w:before="72"/>
              <w:rPr>
                <w:sz w:val="16"/>
              </w:rPr>
            </w:pPr>
            <w:r>
              <w:rPr>
                <w:color w:val="231F20"/>
                <w:spacing w:val="-4"/>
                <w:sz w:val="16"/>
              </w:rPr>
              <w:t>$305</w:t>
            </w:r>
          </w:p>
        </w:tc>
        <w:tc>
          <w:tcPr>
            <w:tcW w:w="800" w:type="dxa"/>
            <w:tcBorders>
              <w:bottom w:val="nil"/>
            </w:tcBorders>
          </w:tcPr>
          <w:p>
            <w:pPr>
              <w:pStyle w:val="TableParagraph"/>
              <w:spacing w:before="72"/>
              <w:rPr>
                <w:sz w:val="16"/>
              </w:rPr>
            </w:pPr>
            <w:r>
              <w:rPr>
                <w:color w:val="231F20"/>
                <w:spacing w:val="-4"/>
                <w:sz w:val="16"/>
              </w:rPr>
              <w:t>$269</w:t>
            </w:r>
          </w:p>
        </w:tc>
        <w:tc>
          <w:tcPr>
            <w:tcW w:w="800" w:type="dxa"/>
            <w:tcBorders>
              <w:bottom w:val="nil"/>
            </w:tcBorders>
          </w:tcPr>
          <w:p>
            <w:pPr>
              <w:pStyle w:val="TableParagraph"/>
              <w:spacing w:before="72"/>
              <w:rPr>
                <w:sz w:val="16"/>
              </w:rPr>
            </w:pPr>
            <w:r>
              <w:rPr>
                <w:color w:val="231F20"/>
                <w:spacing w:val="-4"/>
                <w:sz w:val="16"/>
              </w:rPr>
              <w:t>$233</w:t>
            </w:r>
          </w:p>
        </w:tc>
        <w:tc>
          <w:tcPr>
            <w:tcW w:w="800" w:type="dxa"/>
            <w:tcBorders>
              <w:bottom w:val="nil"/>
            </w:tcBorders>
          </w:tcPr>
          <w:p>
            <w:pPr>
              <w:pStyle w:val="TableParagraph"/>
              <w:spacing w:before="72"/>
              <w:rPr>
                <w:sz w:val="16"/>
              </w:rPr>
            </w:pPr>
            <w:r>
              <w:rPr>
                <w:color w:val="231F20"/>
                <w:spacing w:val="-4"/>
                <w:sz w:val="16"/>
              </w:rPr>
              <w:t>$205</w:t>
            </w:r>
          </w:p>
        </w:tc>
        <w:tc>
          <w:tcPr>
            <w:tcW w:w="800" w:type="dxa"/>
            <w:tcBorders>
              <w:bottom w:val="nil"/>
            </w:tcBorders>
          </w:tcPr>
          <w:p>
            <w:pPr>
              <w:pStyle w:val="TableParagraph"/>
              <w:spacing w:before="72"/>
              <w:rPr>
                <w:sz w:val="16"/>
              </w:rPr>
            </w:pPr>
            <w:r>
              <w:rPr>
                <w:color w:val="231F20"/>
                <w:spacing w:val="-4"/>
                <w:sz w:val="16"/>
              </w:rPr>
              <w:t>$185</w:t>
            </w:r>
          </w:p>
        </w:tc>
        <w:tc>
          <w:tcPr>
            <w:tcW w:w="800" w:type="dxa"/>
            <w:tcBorders>
              <w:bottom w:val="nil"/>
            </w:tcBorders>
          </w:tcPr>
          <w:p>
            <w:pPr>
              <w:pStyle w:val="TableParagraph"/>
              <w:spacing w:before="72"/>
              <w:rPr>
                <w:sz w:val="16"/>
              </w:rPr>
            </w:pPr>
            <w:r>
              <w:rPr>
                <w:color w:val="231F20"/>
                <w:spacing w:val="-4"/>
                <w:sz w:val="16"/>
              </w:rPr>
              <w:t>$165</w:t>
            </w:r>
          </w:p>
        </w:tc>
        <w:tc>
          <w:tcPr>
            <w:tcW w:w="880" w:type="dxa"/>
            <w:tcBorders>
              <w:bottom w:val="nil"/>
              <w:right w:val="nil"/>
            </w:tcBorders>
          </w:tcPr>
          <w:p>
            <w:pPr>
              <w:pStyle w:val="TableParagraph"/>
              <w:spacing w:before="72"/>
              <w:ind w:right="78"/>
              <w:rPr>
                <w:sz w:val="16"/>
              </w:rPr>
            </w:pPr>
            <w:r>
              <w:rPr>
                <w:color w:val="231F20"/>
                <w:spacing w:val="-4"/>
                <w:sz w:val="16"/>
              </w:rPr>
              <w:t>$145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$3,210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$3,260</w:t>
            </w:r>
          </w:p>
        </w:tc>
        <w:tc>
          <w:tcPr>
            <w:tcW w:w="800" w:type="dxa"/>
            <w:tcBorders>
              <w:top w:val="nil"/>
              <w:bottom w:val="nil"/>
            </w:tcBorders>
          </w:tcPr>
          <w:p>
            <w:pPr>
              <w:pStyle w:val="TableParagraph"/>
              <w:ind w:right="28"/>
              <w:rPr>
                <w:sz w:val="16"/>
              </w:rPr>
            </w:pPr>
            <w:r>
              <w:rPr>
                <w:color w:val="231F20"/>
                <w:spacing w:val="-4"/>
                <w:sz w:val="16"/>
              </w:rPr>
              <w:t>$462</w:t>
            </w:r>
          </w:p>
        </w:tc>
        <w:tc>
          <w:tcPr>
            <w:tcW w:w="800" w:type="dxa"/>
            <w:tcBorders>
              <w:top w:val="nil"/>
              <w:bottom w:val="nil"/>
            </w:tcBorders>
          </w:tcPr>
          <w:p>
            <w:pPr>
              <w:pStyle w:val="TableParagraph"/>
              <w:ind w:right="30"/>
              <w:rPr>
                <w:sz w:val="16"/>
              </w:rPr>
            </w:pPr>
            <w:r>
              <w:rPr>
                <w:color w:val="231F20"/>
                <w:spacing w:val="-4"/>
                <w:sz w:val="16"/>
              </w:rPr>
              <w:t>$426</w:t>
            </w:r>
          </w:p>
        </w:tc>
        <w:tc>
          <w:tcPr>
            <w:tcW w:w="800" w:type="dxa"/>
            <w:tcBorders>
              <w:top w:val="nil"/>
              <w:bottom w:val="nil"/>
            </w:tcBorders>
          </w:tcPr>
          <w:p>
            <w:pPr>
              <w:pStyle w:val="TableParagraph"/>
              <w:rPr>
                <w:sz w:val="16"/>
              </w:rPr>
            </w:pPr>
            <w:r>
              <w:rPr>
                <w:color w:val="231F20"/>
                <w:spacing w:val="-4"/>
                <w:sz w:val="16"/>
              </w:rPr>
              <w:t>$389</w:t>
            </w:r>
          </w:p>
        </w:tc>
        <w:tc>
          <w:tcPr>
            <w:tcW w:w="800" w:type="dxa"/>
            <w:tcBorders>
              <w:top w:val="nil"/>
              <w:bottom w:val="nil"/>
            </w:tcBorders>
          </w:tcPr>
          <w:p>
            <w:pPr>
              <w:pStyle w:val="TableParagraph"/>
              <w:rPr>
                <w:sz w:val="16"/>
              </w:rPr>
            </w:pPr>
            <w:r>
              <w:rPr>
                <w:color w:val="231F20"/>
                <w:spacing w:val="-4"/>
                <w:sz w:val="16"/>
              </w:rPr>
              <w:t>$353</w:t>
            </w:r>
          </w:p>
        </w:tc>
        <w:tc>
          <w:tcPr>
            <w:tcW w:w="800" w:type="dxa"/>
            <w:tcBorders>
              <w:top w:val="nil"/>
              <w:bottom w:val="nil"/>
            </w:tcBorders>
          </w:tcPr>
          <w:p>
            <w:pPr>
              <w:pStyle w:val="TableParagraph"/>
              <w:rPr>
                <w:sz w:val="16"/>
              </w:rPr>
            </w:pPr>
            <w:r>
              <w:rPr>
                <w:color w:val="231F20"/>
                <w:spacing w:val="-4"/>
                <w:sz w:val="16"/>
              </w:rPr>
              <w:t>$316</w:t>
            </w:r>
          </w:p>
        </w:tc>
        <w:tc>
          <w:tcPr>
            <w:tcW w:w="800" w:type="dxa"/>
            <w:tcBorders>
              <w:top w:val="nil"/>
              <w:bottom w:val="nil"/>
            </w:tcBorders>
          </w:tcPr>
          <w:p>
            <w:pPr>
              <w:pStyle w:val="TableParagraph"/>
              <w:rPr>
                <w:sz w:val="16"/>
              </w:rPr>
            </w:pPr>
            <w:r>
              <w:rPr>
                <w:color w:val="231F20"/>
                <w:spacing w:val="-4"/>
                <w:sz w:val="16"/>
              </w:rPr>
              <w:t>$280</w:t>
            </w:r>
          </w:p>
        </w:tc>
        <w:tc>
          <w:tcPr>
            <w:tcW w:w="800" w:type="dxa"/>
            <w:tcBorders>
              <w:top w:val="nil"/>
              <w:bottom w:val="nil"/>
            </w:tcBorders>
          </w:tcPr>
          <w:p>
            <w:pPr>
              <w:pStyle w:val="TableParagraph"/>
              <w:rPr>
                <w:sz w:val="16"/>
              </w:rPr>
            </w:pPr>
            <w:r>
              <w:rPr>
                <w:color w:val="231F20"/>
                <w:spacing w:val="-4"/>
                <w:sz w:val="16"/>
              </w:rPr>
              <w:t>$244</w:t>
            </w:r>
          </w:p>
        </w:tc>
        <w:tc>
          <w:tcPr>
            <w:tcW w:w="800" w:type="dxa"/>
            <w:tcBorders>
              <w:top w:val="nil"/>
              <w:bottom w:val="nil"/>
            </w:tcBorders>
          </w:tcPr>
          <w:p>
            <w:pPr>
              <w:pStyle w:val="TableParagraph"/>
              <w:rPr>
                <w:sz w:val="16"/>
              </w:rPr>
            </w:pPr>
            <w:r>
              <w:rPr>
                <w:color w:val="231F20"/>
                <w:spacing w:val="-4"/>
                <w:sz w:val="16"/>
              </w:rPr>
              <w:t>$211</w:t>
            </w:r>
          </w:p>
        </w:tc>
        <w:tc>
          <w:tcPr>
            <w:tcW w:w="800" w:type="dxa"/>
            <w:tcBorders>
              <w:top w:val="nil"/>
              <w:bottom w:val="nil"/>
            </w:tcBorders>
          </w:tcPr>
          <w:p>
            <w:pPr>
              <w:pStyle w:val="TableParagraph"/>
              <w:rPr>
                <w:sz w:val="16"/>
              </w:rPr>
            </w:pPr>
            <w:r>
              <w:rPr>
                <w:color w:val="231F20"/>
                <w:spacing w:val="-4"/>
                <w:sz w:val="16"/>
              </w:rPr>
              <w:t>$191</w:t>
            </w:r>
          </w:p>
        </w:tc>
        <w:tc>
          <w:tcPr>
            <w:tcW w:w="800" w:type="dxa"/>
            <w:tcBorders>
              <w:top w:val="nil"/>
              <w:bottom w:val="nil"/>
            </w:tcBorders>
          </w:tcPr>
          <w:p>
            <w:pPr>
              <w:pStyle w:val="TableParagraph"/>
              <w:rPr>
                <w:sz w:val="16"/>
              </w:rPr>
            </w:pPr>
            <w:r>
              <w:rPr>
                <w:color w:val="231F20"/>
                <w:spacing w:val="-4"/>
                <w:sz w:val="16"/>
              </w:rPr>
              <w:t>$171</w:t>
            </w:r>
          </w:p>
        </w:tc>
        <w:tc>
          <w:tcPr>
            <w:tcW w:w="880" w:type="dxa"/>
            <w:tcBorders>
              <w:top w:val="nil"/>
              <w:bottom w:val="nil"/>
              <w:right w:val="nil"/>
            </w:tcBorders>
          </w:tcPr>
          <w:p>
            <w:pPr>
              <w:pStyle w:val="TableParagraph"/>
              <w:ind w:right="78"/>
              <w:rPr>
                <w:sz w:val="16"/>
              </w:rPr>
            </w:pPr>
            <w:r>
              <w:rPr>
                <w:color w:val="231F20"/>
                <w:spacing w:val="-4"/>
                <w:sz w:val="16"/>
              </w:rPr>
              <w:t>$151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$3,260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$3,310</w:t>
            </w:r>
          </w:p>
        </w:tc>
        <w:tc>
          <w:tcPr>
            <w:tcW w:w="800" w:type="dxa"/>
            <w:tcBorders>
              <w:top w:val="nil"/>
              <w:bottom w:val="nil"/>
            </w:tcBorders>
          </w:tcPr>
          <w:p>
            <w:pPr>
              <w:pStyle w:val="TableParagraph"/>
              <w:ind w:right="28"/>
              <w:rPr>
                <w:sz w:val="16"/>
              </w:rPr>
            </w:pPr>
            <w:r>
              <w:rPr>
                <w:color w:val="231F20"/>
                <w:spacing w:val="-4"/>
                <w:sz w:val="16"/>
              </w:rPr>
              <w:t>$473</w:t>
            </w:r>
          </w:p>
        </w:tc>
        <w:tc>
          <w:tcPr>
            <w:tcW w:w="800" w:type="dxa"/>
            <w:tcBorders>
              <w:top w:val="nil"/>
              <w:bottom w:val="nil"/>
            </w:tcBorders>
          </w:tcPr>
          <w:p>
            <w:pPr>
              <w:pStyle w:val="TableParagraph"/>
              <w:ind w:right="30"/>
              <w:rPr>
                <w:sz w:val="16"/>
              </w:rPr>
            </w:pPr>
            <w:r>
              <w:rPr>
                <w:color w:val="231F20"/>
                <w:spacing w:val="-4"/>
                <w:sz w:val="16"/>
              </w:rPr>
              <w:t>$437</w:t>
            </w:r>
          </w:p>
        </w:tc>
        <w:tc>
          <w:tcPr>
            <w:tcW w:w="800" w:type="dxa"/>
            <w:tcBorders>
              <w:top w:val="nil"/>
              <w:bottom w:val="nil"/>
            </w:tcBorders>
          </w:tcPr>
          <w:p>
            <w:pPr>
              <w:pStyle w:val="TableParagraph"/>
              <w:rPr>
                <w:sz w:val="16"/>
              </w:rPr>
            </w:pPr>
            <w:r>
              <w:rPr>
                <w:color w:val="231F20"/>
                <w:spacing w:val="-4"/>
                <w:sz w:val="16"/>
              </w:rPr>
              <w:t>$400</w:t>
            </w:r>
          </w:p>
        </w:tc>
        <w:tc>
          <w:tcPr>
            <w:tcW w:w="800" w:type="dxa"/>
            <w:tcBorders>
              <w:top w:val="nil"/>
              <w:bottom w:val="nil"/>
            </w:tcBorders>
          </w:tcPr>
          <w:p>
            <w:pPr>
              <w:pStyle w:val="TableParagraph"/>
              <w:rPr>
                <w:sz w:val="16"/>
              </w:rPr>
            </w:pPr>
            <w:r>
              <w:rPr>
                <w:color w:val="231F20"/>
                <w:spacing w:val="-4"/>
                <w:sz w:val="16"/>
              </w:rPr>
              <w:t>$364</w:t>
            </w:r>
          </w:p>
        </w:tc>
        <w:tc>
          <w:tcPr>
            <w:tcW w:w="800" w:type="dxa"/>
            <w:tcBorders>
              <w:top w:val="nil"/>
              <w:bottom w:val="nil"/>
            </w:tcBorders>
          </w:tcPr>
          <w:p>
            <w:pPr>
              <w:pStyle w:val="TableParagraph"/>
              <w:rPr>
                <w:sz w:val="16"/>
              </w:rPr>
            </w:pPr>
            <w:r>
              <w:rPr>
                <w:color w:val="231F20"/>
                <w:spacing w:val="-4"/>
                <w:sz w:val="16"/>
              </w:rPr>
              <w:t>$327</w:t>
            </w:r>
          </w:p>
        </w:tc>
        <w:tc>
          <w:tcPr>
            <w:tcW w:w="800" w:type="dxa"/>
            <w:tcBorders>
              <w:top w:val="nil"/>
              <w:bottom w:val="nil"/>
            </w:tcBorders>
          </w:tcPr>
          <w:p>
            <w:pPr>
              <w:pStyle w:val="TableParagraph"/>
              <w:rPr>
                <w:sz w:val="16"/>
              </w:rPr>
            </w:pPr>
            <w:r>
              <w:rPr>
                <w:color w:val="231F20"/>
                <w:spacing w:val="-4"/>
                <w:sz w:val="16"/>
              </w:rPr>
              <w:t>$291</w:t>
            </w:r>
          </w:p>
        </w:tc>
        <w:tc>
          <w:tcPr>
            <w:tcW w:w="800" w:type="dxa"/>
            <w:tcBorders>
              <w:top w:val="nil"/>
              <w:bottom w:val="nil"/>
            </w:tcBorders>
          </w:tcPr>
          <w:p>
            <w:pPr>
              <w:pStyle w:val="TableParagraph"/>
              <w:rPr>
                <w:sz w:val="16"/>
              </w:rPr>
            </w:pPr>
            <w:r>
              <w:rPr>
                <w:color w:val="231F20"/>
                <w:spacing w:val="-4"/>
                <w:sz w:val="16"/>
              </w:rPr>
              <w:t>$255</w:t>
            </w:r>
          </w:p>
        </w:tc>
        <w:tc>
          <w:tcPr>
            <w:tcW w:w="800" w:type="dxa"/>
            <w:tcBorders>
              <w:top w:val="nil"/>
              <w:bottom w:val="nil"/>
            </w:tcBorders>
          </w:tcPr>
          <w:p>
            <w:pPr>
              <w:pStyle w:val="TableParagraph"/>
              <w:rPr>
                <w:sz w:val="16"/>
              </w:rPr>
            </w:pPr>
            <w:r>
              <w:rPr>
                <w:color w:val="231F20"/>
                <w:spacing w:val="-4"/>
                <w:sz w:val="16"/>
              </w:rPr>
              <w:t>$218</w:t>
            </w:r>
          </w:p>
        </w:tc>
        <w:tc>
          <w:tcPr>
            <w:tcW w:w="800" w:type="dxa"/>
            <w:tcBorders>
              <w:top w:val="nil"/>
              <w:bottom w:val="nil"/>
            </w:tcBorders>
          </w:tcPr>
          <w:p>
            <w:pPr>
              <w:pStyle w:val="TableParagraph"/>
              <w:rPr>
                <w:sz w:val="16"/>
              </w:rPr>
            </w:pPr>
            <w:r>
              <w:rPr>
                <w:color w:val="231F20"/>
                <w:spacing w:val="-4"/>
                <w:sz w:val="16"/>
              </w:rPr>
              <w:t>$197</w:t>
            </w:r>
          </w:p>
        </w:tc>
        <w:tc>
          <w:tcPr>
            <w:tcW w:w="800" w:type="dxa"/>
            <w:tcBorders>
              <w:top w:val="nil"/>
              <w:bottom w:val="nil"/>
            </w:tcBorders>
          </w:tcPr>
          <w:p>
            <w:pPr>
              <w:pStyle w:val="TableParagraph"/>
              <w:rPr>
                <w:sz w:val="16"/>
              </w:rPr>
            </w:pPr>
            <w:r>
              <w:rPr>
                <w:color w:val="231F20"/>
                <w:spacing w:val="-4"/>
                <w:sz w:val="16"/>
              </w:rPr>
              <w:t>$177</w:t>
            </w:r>
          </w:p>
        </w:tc>
        <w:tc>
          <w:tcPr>
            <w:tcW w:w="880" w:type="dxa"/>
            <w:tcBorders>
              <w:top w:val="nil"/>
              <w:bottom w:val="nil"/>
              <w:right w:val="nil"/>
            </w:tcBorders>
          </w:tcPr>
          <w:p>
            <w:pPr>
              <w:pStyle w:val="TableParagraph"/>
              <w:ind w:right="78"/>
              <w:rPr>
                <w:sz w:val="16"/>
              </w:rPr>
            </w:pPr>
            <w:r>
              <w:rPr>
                <w:color w:val="231F20"/>
                <w:spacing w:val="-4"/>
                <w:sz w:val="16"/>
              </w:rPr>
              <w:t>$157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$3,310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$3,360</w:t>
            </w:r>
          </w:p>
        </w:tc>
        <w:tc>
          <w:tcPr>
            <w:tcW w:w="800" w:type="dxa"/>
            <w:tcBorders>
              <w:top w:val="nil"/>
              <w:bottom w:val="nil"/>
            </w:tcBorders>
          </w:tcPr>
          <w:p>
            <w:pPr>
              <w:pStyle w:val="TableParagraph"/>
              <w:ind w:right="28"/>
              <w:rPr>
                <w:sz w:val="16"/>
              </w:rPr>
            </w:pPr>
            <w:r>
              <w:rPr>
                <w:color w:val="231F20"/>
                <w:spacing w:val="-4"/>
                <w:sz w:val="16"/>
              </w:rPr>
              <w:t>$484</w:t>
            </w:r>
          </w:p>
        </w:tc>
        <w:tc>
          <w:tcPr>
            <w:tcW w:w="800" w:type="dxa"/>
            <w:tcBorders>
              <w:top w:val="nil"/>
              <w:bottom w:val="nil"/>
            </w:tcBorders>
          </w:tcPr>
          <w:p>
            <w:pPr>
              <w:pStyle w:val="TableParagraph"/>
              <w:ind w:right="30"/>
              <w:rPr>
                <w:sz w:val="16"/>
              </w:rPr>
            </w:pPr>
            <w:r>
              <w:rPr>
                <w:color w:val="231F20"/>
                <w:spacing w:val="-4"/>
                <w:sz w:val="16"/>
              </w:rPr>
              <w:t>$448</w:t>
            </w:r>
          </w:p>
        </w:tc>
        <w:tc>
          <w:tcPr>
            <w:tcW w:w="800" w:type="dxa"/>
            <w:tcBorders>
              <w:top w:val="nil"/>
              <w:bottom w:val="nil"/>
            </w:tcBorders>
          </w:tcPr>
          <w:p>
            <w:pPr>
              <w:pStyle w:val="TableParagraph"/>
              <w:rPr>
                <w:sz w:val="16"/>
              </w:rPr>
            </w:pPr>
            <w:r>
              <w:rPr>
                <w:color w:val="231F20"/>
                <w:spacing w:val="-4"/>
                <w:sz w:val="16"/>
              </w:rPr>
              <w:t>$411</w:t>
            </w:r>
          </w:p>
        </w:tc>
        <w:tc>
          <w:tcPr>
            <w:tcW w:w="800" w:type="dxa"/>
            <w:tcBorders>
              <w:top w:val="nil"/>
              <w:bottom w:val="nil"/>
            </w:tcBorders>
          </w:tcPr>
          <w:p>
            <w:pPr>
              <w:pStyle w:val="TableParagraph"/>
              <w:rPr>
                <w:sz w:val="16"/>
              </w:rPr>
            </w:pPr>
            <w:r>
              <w:rPr>
                <w:color w:val="231F20"/>
                <w:spacing w:val="-4"/>
                <w:sz w:val="16"/>
              </w:rPr>
              <w:t>$375</w:t>
            </w:r>
          </w:p>
        </w:tc>
        <w:tc>
          <w:tcPr>
            <w:tcW w:w="800" w:type="dxa"/>
            <w:tcBorders>
              <w:top w:val="nil"/>
              <w:bottom w:val="nil"/>
            </w:tcBorders>
          </w:tcPr>
          <w:p>
            <w:pPr>
              <w:pStyle w:val="TableParagraph"/>
              <w:rPr>
                <w:sz w:val="16"/>
              </w:rPr>
            </w:pPr>
            <w:r>
              <w:rPr>
                <w:color w:val="231F20"/>
                <w:spacing w:val="-4"/>
                <w:sz w:val="16"/>
              </w:rPr>
              <w:t>$338</w:t>
            </w:r>
          </w:p>
        </w:tc>
        <w:tc>
          <w:tcPr>
            <w:tcW w:w="800" w:type="dxa"/>
            <w:tcBorders>
              <w:top w:val="nil"/>
              <w:bottom w:val="nil"/>
            </w:tcBorders>
          </w:tcPr>
          <w:p>
            <w:pPr>
              <w:pStyle w:val="TableParagraph"/>
              <w:rPr>
                <w:sz w:val="16"/>
              </w:rPr>
            </w:pPr>
            <w:r>
              <w:rPr>
                <w:color w:val="231F20"/>
                <w:spacing w:val="-4"/>
                <w:sz w:val="16"/>
              </w:rPr>
              <w:t>$302</w:t>
            </w:r>
          </w:p>
        </w:tc>
        <w:tc>
          <w:tcPr>
            <w:tcW w:w="800" w:type="dxa"/>
            <w:tcBorders>
              <w:top w:val="nil"/>
              <w:bottom w:val="nil"/>
            </w:tcBorders>
          </w:tcPr>
          <w:p>
            <w:pPr>
              <w:pStyle w:val="TableParagraph"/>
              <w:rPr>
                <w:sz w:val="16"/>
              </w:rPr>
            </w:pPr>
            <w:r>
              <w:rPr>
                <w:color w:val="231F20"/>
                <w:spacing w:val="-4"/>
                <w:sz w:val="16"/>
              </w:rPr>
              <w:t>$266</w:t>
            </w:r>
          </w:p>
        </w:tc>
        <w:tc>
          <w:tcPr>
            <w:tcW w:w="800" w:type="dxa"/>
            <w:tcBorders>
              <w:top w:val="nil"/>
              <w:bottom w:val="nil"/>
            </w:tcBorders>
          </w:tcPr>
          <w:p>
            <w:pPr>
              <w:pStyle w:val="TableParagraph"/>
              <w:rPr>
                <w:sz w:val="16"/>
              </w:rPr>
            </w:pPr>
            <w:r>
              <w:rPr>
                <w:color w:val="231F20"/>
                <w:spacing w:val="-4"/>
                <w:sz w:val="16"/>
              </w:rPr>
              <w:t>$229</w:t>
            </w:r>
          </w:p>
        </w:tc>
        <w:tc>
          <w:tcPr>
            <w:tcW w:w="800" w:type="dxa"/>
            <w:tcBorders>
              <w:top w:val="nil"/>
              <w:bottom w:val="nil"/>
            </w:tcBorders>
          </w:tcPr>
          <w:p>
            <w:pPr>
              <w:pStyle w:val="TableParagraph"/>
              <w:rPr>
                <w:sz w:val="16"/>
              </w:rPr>
            </w:pPr>
            <w:r>
              <w:rPr>
                <w:color w:val="231F20"/>
                <w:spacing w:val="-4"/>
                <w:sz w:val="16"/>
              </w:rPr>
              <w:t>$203</w:t>
            </w:r>
          </w:p>
        </w:tc>
        <w:tc>
          <w:tcPr>
            <w:tcW w:w="800" w:type="dxa"/>
            <w:tcBorders>
              <w:top w:val="nil"/>
              <w:bottom w:val="nil"/>
            </w:tcBorders>
          </w:tcPr>
          <w:p>
            <w:pPr>
              <w:pStyle w:val="TableParagraph"/>
              <w:rPr>
                <w:sz w:val="16"/>
              </w:rPr>
            </w:pPr>
            <w:r>
              <w:rPr>
                <w:color w:val="231F20"/>
                <w:spacing w:val="-4"/>
                <w:sz w:val="16"/>
              </w:rPr>
              <w:t>$183</w:t>
            </w:r>
          </w:p>
        </w:tc>
        <w:tc>
          <w:tcPr>
            <w:tcW w:w="880" w:type="dxa"/>
            <w:tcBorders>
              <w:top w:val="nil"/>
              <w:bottom w:val="nil"/>
              <w:right w:val="nil"/>
            </w:tcBorders>
          </w:tcPr>
          <w:p>
            <w:pPr>
              <w:pStyle w:val="TableParagraph"/>
              <w:ind w:right="78"/>
              <w:rPr>
                <w:sz w:val="16"/>
              </w:rPr>
            </w:pPr>
            <w:r>
              <w:rPr>
                <w:color w:val="231F20"/>
                <w:spacing w:val="-4"/>
                <w:sz w:val="16"/>
              </w:rPr>
              <w:t>$163</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$3,360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$3,410</w:t>
            </w:r>
          </w:p>
        </w:tc>
        <w:tc>
          <w:tcPr>
            <w:tcW w:w="800" w:type="dxa"/>
            <w:tcBorders>
              <w:top w:val="nil"/>
            </w:tcBorders>
          </w:tcPr>
          <w:p>
            <w:pPr>
              <w:pStyle w:val="TableParagraph"/>
              <w:spacing w:line="240" w:lineRule="auto"/>
              <w:ind w:right="28"/>
              <w:rPr>
                <w:sz w:val="16"/>
              </w:rPr>
            </w:pPr>
            <w:r>
              <w:rPr>
                <w:color w:val="231F20"/>
                <w:spacing w:val="-4"/>
                <w:sz w:val="16"/>
              </w:rPr>
              <w:t>$495</w:t>
            </w:r>
          </w:p>
        </w:tc>
        <w:tc>
          <w:tcPr>
            <w:tcW w:w="800" w:type="dxa"/>
            <w:tcBorders>
              <w:top w:val="nil"/>
            </w:tcBorders>
          </w:tcPr>
          <w:p>
            <w:pPr>
              <w:pStyle w:val="TableParagraph"/>
              <w:spacing w:line="240" w:lineRule="auto"/>
              <w:ind w:right="30"/>
              <w:rPr>
                <w:sz w:val="16"/>
              </w:rPr>
            </w:pPr>
            <w:r>
              <w:rPr>
                <w:color w:val="231F20"/>
                <w:spacing w:val="-4"/>
                <w:sz w:val="16"/>
              </w:rPr>
              <w:t>$459</w:t>
            </w:r>
          </w:p>
        </w:tc>
        <w:tc>
          <w:tcPr>
            <w:tcW w:w="800" w:type="dxa"/>
            <w:tcBorders>
              <w:top w:val="nil"/>
            </w:tcBorders>
          </w:tcPr>
          <w:p>
            <w:pPr>
              <w:pStyle w:val="TableParagraph"/>
              <w:spacing w:line="240" w:lineRule="auto"/>
              <w:rPr>
                <w:sz w:val="16"/>
              </w:rPr>
            </w:pPr>
            <w:r>
              <w:rPr>
                <w:color w:val="231F20"/>
                <w:spacing w:val="-4"/>
                <w:sz w:val="16"/>
              </w:rPr>
              <w:t>$422</w:t>
            </w:r>
          </w:p>
        </w:tc>
        <w:tc>
          <w:tcPr>
            <w:tcW w:w="800" w:type="dxa"/>
            <w:tcBorders>
              <w:top w:val="nil"/>
            </w:tcBorders>
          </w:tcPr>
          <w:p>
            <w:pPr>
              <w:pStyle w:val="TableParagraph"/>
              <w:spacing w:line="240" w:lineRule="auto"/>
              <w:rPr>
                <w:sz w:val="16"/>
              </w:rPr>
            </w:pPr>
            <w:r>
              <w:rPr>
                <w:color w:val="231F20"/>
                <w:spacing w:val="-4"/>
                <w:sz w:val="16"/>
              </w:rPr>
              <w:t>$386</w:t>
            </w:r>
          </w:p>
        </w:tc>
        <w:tc>
          <w:tcPr>
            <w:tcW w:w="800" w:type="dxa"/>
            <w:tcBorders>
              <w:top w:val="nil"/>
            </w:tcBorders>
          </w:tcPr>
          <w:p>
            <w:pPr>
              <w:pStyle w:val="TableParagraph"/>
              <w:spacing w:line="240" w:lineRule="auto"/>
              <w:rPr>
                <w:sz w:val="16"/>
              </w:rPr>
            </w:pPr>
            <w:r>
              <w:rPr>
                <w:color w:val="231F20"/>
                <w:spacing w:val="-4"/>
                <w:sz w:val="16"/>
              </w:rPr>
              <w:t>$349</w:t>
            </w:r>
          </w:p>
        </w:tc>
        <w:tc>
          <w:tcPr>
            <w:tcW w:w="800" w:type="dxa"/>
            <w:tcBorders>
              <w:top w:val="nil"/>
            </w:tcBorders>
          </w:tcPr>
          <w:p>
            <w:pPr>
              <w:pStyle w:val="TableParagraph"/>
              <w:spacing w:line="240" w:lineRule="auto"/>
              <w:rPr>
                <w:sz w:val="16"/>
              </w:rPr>
            </w:pPr>
            <w:r>
              <w:rPr>
                <w:color w:val="231F20"/>
                <w:spacing w:val="-4"/>
                <w:sz w:val="16"/>
              </w:rPr>
              <w:t>$313</w:t>
            </w:r>
          </w:p>
        </w:tc>
        <w:tc>
          <w:tcPr>
            <w:tcW w:w="800" w:type="dxa"/>
            <w:tcBorders>
              <w:top w:val="nil"/>
            </w:tcBorders>
          </w:tcPr>
          <w:p>
            <w:pPr>
              <w:pStyle w:val="TableParagraph"/>
              <w:spacing w:line="240" w:lineRule="auto"/>
              <w:rPr>
                <w:sz w:val="16"/>
              </w:rPr>
            </w:pPr>
            <w:r>
              <w:rPr>
                <w:color w:val="231F20"/>
                <w:spacing w:val="-4"/>
                <w:sz w:val="16"/>
              </w:rPr>
              <w:t>$277</w:t>
            </w:r>
          </w:p>
        </w:tc>
        <w:tc>
          <w:tcPr>
            <w:tcW w:w="800" w:type="dxa"/>
            <w:tcBorders>
              <w:top w:val="nil"/>
            </w:tcBorders>
          </w:tcPr>
          <w:p>
            <w:pPr>
              <w:pStyle w:val="TableParagraph"/>
              <w:spacing w:line="240" w:lineRule="auto"/>
              <w:rPr>
                <w:sz w:val="16"/>
              </w:rPr>
            </w:pPr>
            <w:r>
              <w:rPr>
                <w:color w:val="231F20"/>
                <w:spacing w:val="-4"/>
                <w:sz w:val="16"/>
              </w:rPr>
              <w:t>$240</w:t>
            </w:r>
          </w:p>
        </w:tc>
        <w:tc>
          <w:tcPr>
            <w:tcW w:w="800" w:type="dxa"/>
            <w:tcBorders>
              <w:top w:val="nil"/>
            </w:tcBorders>
          </w:tcPr>
          <w:p>
            <w:pPr>
              <w:pStyle w:val="TableParagraph"/>
              <w:spacing w:line="240" w:lineRule="auto"/>
              <w:rPr>
                <w:sz w:val="16"/>
              </w:rPr>
            </w:pPr>
            <w:r>
              <w:rPr>
                <w:color w:val="231F20"/>
                <w:spacing w:val="-4"/>
                <w:sz w:val="16"/>
              </w:rPr>
              <w:t>$209</w:t>
            </w:r>
          </w:p>
        </w:tc>
        <w:tc>
          <w:tcPr>
            <w:tcW w:w="800" w:type="dxa"/>
            <w:tcBorders>
              <w:top w:val="nil"/>
            </w:tcBorders>
          </w:tcPr>
          <w:p>
            <w:pPr>
              <w:pStyle w:val="TableParagraph"/>
              <w:spacing w:line="240" w:lineRule="auto"/>
              <w:rPr>
                <w:sz w:val="16"/>
              </w:rPr>
            </w:pPr>
            <w:r>
              <w:rPr>
                <w:color w:val="231F20"/>
                <w:spacing w:val="-4"/>
                <w:sz w:val="16"/>
              </w:rPr>
              <w:t>$189</w:t>
            </w:r>
          </w:p>
        </w:tc>
        <w:tc>
          <w:tcPr>
            <w:tcW w:w="880" w:type="dxa"/>
            <w:tcBorders>
              <w:top w:val="nil"/>
              <w:right w:val="nil"/>
            </w:tcBorders>
          </w:tcPr>
          <w:p>
            <w:pPr>
              <w:pStyle w:val="TableParagraph"/>
              <w:spacing w:line="240" w:lineRule="auto"/>
              <w:ind w:right="78"/>
              <w:rPr>
                <w:sz w:val="16"/>
              </w:rPr>
            </w:pPr>
            <w:r>
              <w:rPr>
                <w:color w:val="231F20"/>
                <w:spacing w:val="-4"/>
                <w:sz w:val="16"/>
              </w:rPr>
              <w:t>$169</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$3,410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$3,460</w:t>
            </w:r>
          </w:p>
        </w:tc>
        <w:tc>
          <w:tcPr>
            <w:tcW w:w="800" w:type="dxa"/>
            <w:tcBorders>
              <w:bottom w:val="nil"/>
            </w:tcBorders>
          </w:tcPr>
          <w:p>
            <w:pPr>
              <w:pStyle w:val="TableParagraph"/>
              <w:spacing w:before="72"/>
              <w:ind w:right="28"/>
              <w:rPr>
                <w:sz w:val="16"/>
              </w:rPr>
            </w:pPr>
            <w:r>
              <w:rPr>
                <w:color w:val="231F20"/>
                <w:spacing w:val="-4"/>
                <w:sz w:val="16"/>
              </w:rPr>
              <w:t>$506</w:t>
            </w:r>
          </w:p>
        </w:tc>
        <w:tc>
          <w:tcPr>
            <w:tcW w:w="800" w:type="dxa"/>
            <w:tcBorders>
              <w:bottom w:val="nil"/>
            </w:tcBorders>
          </w:tcPr>
          <w:p>
            <w:pPr>
              <w:pStyle w:val="TableParagraph"/>
              <w:spacing w:before="72"/>
              <w:ind w:right="30"/>
              <w:rPr>
                <w:sz w:val="16"/>
              </w:rPr>
            </w:pPr>
            <w:r>
              <w:rPr>
                <w:color w:val="231F20"/>
                <w:spacing w:val="-4"/>
                <w:sz w:val="16"/>
              </w:rPr>
              <w:t>$470</w:t>
            </w:r>
          </w:p>
        </w:tc>
        <w:tc>
          <w:tcPr>
            <w:tcW w:w="800" w:type="dxa"/>
            <w:tcBorders>
              <w:bottom w:val="nil"/>
            </w:tcBorders>
          </w:tcPr>
          <w:p>
            <w:pPr>
              <w:pStyle w:val="TableParagraph"/>
              <w:spacing w:before="72"/>
              <w:rPr>
                <w:sz w:val="16"/>
              </w:rPr>
            </w:pPr>
            <w:r>
              <w:rPr>
                <w:color w:val="231F20"/>
                <w:spacing w:val="-4"/>
                <w:sz w:val="16"/>
              </w:rPr>
              <w:t>$433</w:t>
            </w:r>
          </w:p>
        </w:tc>
        <w:tc>
          <w:tcPr>
            <w:tcW w:w="800" w:type="dxa"/>
            <w:tcBorders>
              <w:bottom w:val="nil"/>
            </w:tcBorders>
          </w:tcPr>
          <w:p>
            <w:pPr>
              <w:pStyle w:val="TableParagraph"/>
              <w:spacing w:before="72"/>
              <w:rPr>
                <w:sz w:val="16"/>
              </w:rPr>
            </w:pPr>
            <w:r>
              <w:rPr>
                <w:color w:val="231F20"/>
                <w:spacing w:val="-4"/>
                <w:sz w:val="16"/>
              </w:rPr>
              <w:t>$397</w:t>
            </w:r>
          </w:p>
        </w:tc>
        <w:tc>
          <w:tcPr>
            <w:tcW w:w="800" w:type="dxa"/>
            <w:tcBorders>
              <w:bottom w:val="nil"/>
            </w:tcBorders>
          </w:tcPr>
          <w:p>
            <w:pPr>
              <w:pStyle w:val="TableParagraph"/>
              <w:spacing w:before="72"/>
              <w:rPr>
                <w:sz w:val="16"/>
              </w:rPr>
            </w:pPr>
            <w:r>
              <w:rPr>
                <w:color w:val="231F20"/>
                <w:spacing w:val="-4"/>
                <w:sz w:val="16"/>
              </w:rPr>
              <w:t>$360</w:t>
            </w:r>
          </w:p>
        </w:tc>
        <w:tc>
          <w:tcPr>
            <w:tcW w:w="800" w:type="dxa"/>
            <w:tcBorders>
              <w:bottom w:val="nil"/>
            </w:tcBorders>
          </w:tcPr>
          <w:p>
            <w:pPr>
              <w:pStyle w:val="TableParagraph"/>
              <w:spacing w:before="72"/>
              <w:rPr>
                <w:sz w:val="16"/>
              </w:rPr>
            </w:pPr>
            <w:r>
              <w:rPr>
                <w:color w:val="231F20"/>
                <w:spacing w:val="-4"/>
                <w:sz w:val="16"/>
              </w:rPr>
              <w:t>$324</w:t>
            </w:r>
          </w:p>
        </w:tc>
        <w:tc>
          <w:tcPr>
            <w:tcW w:w="800" w:type="dxa"/>
            <w:tcBorders>
              <w:bottom w:val="nil"/>
            </w:tcBorders>
          </w:tcPr>
          <w:p>
            <w:pPr>
              <w:pStyle w:val="TableParagraph"/>
              <w:spacing w:before="72"/>
              <w:rPr>
                <w:sz w:val="16"/>
              </w:rPr>
            </w:pPr>
            <w:r>
              <w:rPr>
                <w:color w:val="231F20"/>
                <w:spacing w:val="-4"/>
                <w:sz w:val="16"/>
              </w:rPr>
              <w:t>$288</w:t>
            </w:r>
          </w:p>
        </w:tc>
        <w:tc>
          <w:tcPr>
            <w:tcW w:w="800" w:type="dxa"/>
            <w:tcBorders>
              <w:bottom w:val="nil"/>
            </w:tcBorders>
          </w:tcPr>
          <w:p>
            <w:pPr>
              <w:pStyle w:val="TableParagraph"/>
              <w:spacing w:before="72"/>
              <w:rPr>
                <w:sz w:val="16"/>
              </w:rPr>
            </w:pPr>
            <w:r>
              <w:rPr>
                <w:color w:val="231F20"/>
                <w:spacing w:val="-4"/>
                <w:sz w:val="16"/>
              </w:rPr>
              <w:t>$251</w:t>
            </w:r>
          </w:p>
        </w:tc>
        <w:tc>
          <w:tcPr>
            <w:tcW w:w="800" w:type="dxa"/>
            <w:tcBorders>
              <w:bottom w:val="nil"/>
            </w:tcBorders>
          </w:tcPr>
          <w:p>
            <w:pPr>
              <w:pStyle w:val="TableParagraph"/>
              <w:spacing w:before="72"/>
              <w:rPr>
                <w:sz w:val="16"/>
              </w:rPr>
            </w:pPr>
            <w:r>
              <w:rPr>
                <w:color w:val="231F20"/>
                <w:spacing w:val="-4"/>
                <w:sz w:val="16"/>
              </w:rPr>
              <w:t>$215</w:t>
            </w:r>
          </w:p>
        </w:tc>
        <w:tc>
          <w:tcPr>
            <w:tcW w:w="800" w:type="dxa"/>
            <w:tcBorders>
              <w:bottom w:val="nil"/>
            </w:tcBorders>
          </w:tcPr>
          <w:p>
            <w:pPr>
              <w:pStyle w:val="TableParagraph"/>
              <w:spacing w:before="72"/>
              <w:rPr>
                <w:sz w:val="16"/>
              </w:rPr>
            </w:pPr>
            <w:r>
              <w:rPr>
                <w:color w:val="231F20"/>
                <w:spacing w:val="-4"/>
                <w:sz w:val="16"/>
              </w:rPr>
              <w:t>$195</w:t>
            </w:r>
          </w:p>
        </w:tc>
        <w:tc>
          <w:tcPr>
            <w:tcW w:w="880" w:type="dxa"/>
            <w:tcBorders>
              <w:bottom w:val="nil"/>
              <w:right w:val="nil"/>
            </w:tcBorders>
          </w:tcPr>
          <w:p>
            <w:pPr>
              <w:pStyle w:val="TableParagraph"/>
              <w:spacing w:before="72"/>
              <w:ind w:right="78"/>
              <w:rPr>
                <w:sz w:val="16"/>
              </w:rPr>
            </w:pPr>
            <w:r>
              <w:rPr>
                <w:color w:val="231F20"/>
                <w:spacing w:val="-4"/>
                <w:sz w:val="16"/>
              </w:rPr>
              <w:t>$175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$3,460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$3,510</w:t>
            </w:r>
          </w:p>
        </w:tc>
        <w:tc>
          <w:tcPr>
            <w:tcW w:w="800" w:type="dxa"/>
            <w:tcBorders>
              <w:top w:val="nil"/>
              <w:bottom w:val="nil"/>
            </w:tcBorders>
          </w:tcPr>
          <w:p>
            <w:pPr>
              <w:pStyle w:val="TableParagraph"/>
              <w:ind w:right="28"/>
              <w:rPr>
                <w:sz w:val="16"/>
              </w:rPr>
            </w:pPr>
            <w:r>
              <w:rPr>
                <w:color w:val="231F20"/>
                <w:spacing w:val="-4"/>
                <w:sz w:val="16"/>
              </w:rPr>
              <w:t>$517</w:t>
            </w:r>
          </w:p>
        </w:tc>
        <w:tc>
          <w:tcPr>
            <w:tcW w:w="800" w:type="dxa"/>
            <w:tcBorders>
              <w:top w:val="nil"/>
              <w:bottom w:val="nil"/>
            </w:tcBorders>
          </w:tcPr>
          <w:p>
            <w:pPr>
              <w:pStyle w:val="TableParagraph"/>
              <w:ind w:right="30"/>
              <w:rPr>
                <w:sz w:val="16"/>
              </w:rPr>
            </w:pPr>
            <w:r>
              <w:rPr>
                <w:color w:val="231F20"/>
                <w:spacing w:val="-4"/>
                <w:sz w:val="16"/>
              </w:rPr>
              <w:t>$481</w:t>
            </w:r>
          </w:p>
        </w:tc>
        <w:tc>
          <w:tcPr>
            <w:tcW w:w="800" w:type="dxa"/>
            <w:tcBorders>
              <w:top w:val="nil"/>
              <w:bottom w:val="nil"/>
            </w:tcBorders>
          </w:tcPr>
          <w:p>
            <w:pPr>
              <w:pStyle w:val="TableParagraph"/>
              <w:rPr>
                <w:sz w:val="16"/>
              </w:rPr>
            </w:pPr>
            <w:r>
              <w:rPr>
                <w:color w:val="231F20"/>
                <w:spacing w:val="-4"/>
                <w:sz w:val="16"/>
              </w:rPr>
              <w:t>$444</w:t>
            </w:r>
          </w:p>
        </w:tc>
        <w:tc>
          <w:tcPr>
            <w:tcW w:w="800" w:type="dxa"/>
            <w:tcBorders>
              <w:top w:val="nil"/>
              <w:bottom w:val="nil"/>
            </w:tcBorders>
          </w:tcPr>
          <w:p>
            <w:pPr>
              <w:pStyle w:val="TableParagraph"/>
              <w:rPr>
                <w:sz w:val="16"/>
              </w:rPr>
            </w:pPr>
            <w:r>
              <w:rPr>
                <w:color w:val="231F20"/>
                <w:spacing w:val="-4"/>
                <w:sz w:val="16"/>
              </w:rPr>
              <w:t>$408</w:t>
            </w:r>
          </w:p>
        </w:tc>
        <w:tc>
          <w:tcPr>
            <w:tcW w:w="800" w:type="dxa"/>
            <w:tcBorders>
              <w:top w:val="nil"/>
              <w:bottom w:val="nil"/>
            </w:tcBorders>
          </w:tcPr>
          <w:p>
            <w:pPr>
              <w:pStyle w:val="TableParagraph"/>
              <w:rPr>
                <w:sz w:val="16"/>
              </w:rPr>
            </w:pPr>
            <w:r>
              <w:rPr>
                <w:color w:val="231F20"/>
                <w:spacing w:val="-4"/>
                <w:sz w:val="16"/>
              </w:rPr>
              <w:t>$371</w:t>
            </w:r>
          </w:p>
        </w:tc>
        <w:tc>
          <w:tcPr>
            <w:tcW w:w="800" w:type="dxa"/>
            <w:tcBorders>
              <w:top w:val="nil"/>
              <w:bottom w:val="nil"/>
            </w:tcBorders>
          </w:tcPr>
          <w:p>
            <w:pPr>
              <w:pStyle w:val="TableParagraph"/>
              <w:rPr>
                <w:sz w:val="16"/>
              </w:rPr>
            </w:pPr>
            <w:r>
              <w:rPr>
                <w:color w:val="231F20"/>
                <w:spacing w:val="-4"/>
                <w:sz w:val="16"/>
              </w:rPr>
              <w:t>$335</w:t>
            </w:r>
          </w:p>
        </w:tc>
        <w:tc>
          <w:tcPr>
            <w:tcW w:w="800" w:type="dxa"/>
            <w:tcBorders>
              <w:top w:val="nil"/>
              <w:bottom w:val="nil"/>
            </w:tcBorders>
          </w:tcPr>
          <w:p>
            <w:pPr>
              <w:pStyle w:val="TableParagraph"/>
              <w:rPr>
                <w:sz w:val="16"/>
              </w:rPr>
            </w:pPr>
            <w:r>
              <w:rPr>
                <w:color w:val="231F20"/>
                <w:spacing w:val="-4"/>
                <w:sz w:val="16"/>
              </w:rPr>
              <w:t>$299</w:t>
            </w:r>
          </w:p>
        </w:tc>
        <w:tc>
          <w:tcPr>
            <w:tcW w:w="800" w:type="dxa"/>
            <w:tcBorders>
              <w:top w:val="nil"/>
              <w:bottom w:val="nil"/>
            </w:tcBorders>
          </w:tcPr>
          <w:p>
            <w:pPr>
              <w:pStyle w:val="TableParagraph"/>
              <w:rPr>
                <w:sz w:val="16"/>
              </w:rPr>
            </w:pPr>
            <w:r>
              <w:rPr>
                <w:color w:val="231F20"/>
                <w:spacing w:val="-4"/>
                <w:sz w:val="16"/>
              </w:rPr>
              <w:t>$262</w:t>
            </w:r>
          </w:p>
        </w:tc>
        <w:tc>
          <w:tcPr>
            <w:tcW w:w="800" w:type="dxa"/>
            <w:tcBorders>
              <w:top w:val="nil"/>
              <w:bottom w:val="nil"/>
            </w:tcBorders>
          </w:tcPr>
          <w:p>
            <w:pPr>
              <w:pStyle w:val="TableParagraph"/>
              <w:rPr>
                <w:sz w:val="16"/>
              </w:rPr>
            </w:pPr>
            <w:r>
              <w:rPr>
                <w:color w:val="231F20"/>
                <w:spacing w:val="-4"/>
                <w:sz w:val="16"/>
              </w:rPr>
              <w:t>$226</w:t>
            </w:r>
          </w:p>
        </w:tc>
        <w:tc>
          <w:tcPr>
            <w:tcW w:w="800" w:type="dxa"/>
            <w:tcBorders>
              <w:top w:val="nil"/>
              <w:bottom w:val="nil"/>
            </w:tcBorders>
          </w:tcPr>
          <w:p>
            <w:pPr>
              <w:pStyle w:val="TableParagraph"/>
              <w:rPr>
                <w:sz w:val="16"/>
              </w:rPr>
            </w:pPr>
            <w:r>
              <w:rPr>
                <w:color w:val="231F20"/>
                <w:spacing w:val="-4"/>
                <w:sz w:val="16"/>
              </w:rPr>
              <w:t>$201</w:t>
            </w:r>
          </w:p>
        </w:tc>
        <w:tc>
          <w:tcPr>
            <w:tcW w:w="880" w:type="dxa"/>
            <w:tcBorders>
              <w:top w:val="nil"/>
              <w:bottom w:val="nil"/>
              <w:right w:val="nil"/>
            </w:tcBorders>
          </w:tcPr>
          <w:p>
            <w:pPr>
              <w:pStyle w:val="TableParagraph"/>
              <w:ind w:right="78"/>
              <w:rPr>
                <w:sz w:val="16"/>
              </w:rPr>
            </w:pPr>
            <w:r>
              <w:rPr>
                <w:color w:val="231F20"/>
                <w:spacing w:val="-4"/>
                <w:sz w:val="16"/>
              </w:rPr>
              <w:t>$181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$3,510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$3,560</w:t>
            </w:r>
          </w:p>
        </w:tc>
        <w:tc>
          <w:tcPr>
            <w:tcW w:w="800" w:type="dxa"/>
            <w:tcBorders>
              <w:top w:val="nil"/>
              <w:bottom w:val="nil"/>
            </w:tcBorders>
          </w:tcPr>
          <w:p>
            <w:pPr>
              <w:pStyle w:val="TableParagraph"/>
              <w:ind w:right="28"/>
              <w:rPr>
                <w:sz w:val="16"/>
              </w:rPr>
            </w:pPr>
            <w:r>
              <w:rPr>
                <w:color w:val="231F20"/>
                <w:spacing w:val="-4"/>
                <w:sz w:val="16"/>
              </w:rPr>
              <w:t>$528</w:t>
            </w:r>
          </w:p>
        </w:tc>
        <w:tc>
          <w:tcPr>
            <w:tcW w:w="800" w:type="dxa"/>
            <w:tcBorders>
              <w:top w:val="nil"/>
              <w:bottom w:val="nil"/>
            </w:tcBorders>
          </w:tcPr>
          <w:p>
            <w:pPr>
              <w:pStyle w:val="TableParagraph"/>
              <w:ind w:right="30"/>
              <w:rPr>
                <w:sz w:val="16"/>
              </w:rPr>
            </w:pPr>
            <w:r>
              <w:rPr>
                <w:color w:val="231F20"/>
                <w:spacing w:val="-4"/>
                <w:sz w:val="16"/>
              </w:rPr>
              <w:t>$492</w:t>
            </w:r>
          </w:p>
        </w:tc>
        <w:tc>
          <w:tcPr>
            <w:tcW w:w="800" w:type="dxa"/>
            <w:tcBorders>
              <w:top w:val="nil"/>
              <w:bottom w:val="nil"/>
            </w:tcBorders>
          </w:tcPr>
          <w:p>
            <w:pPr>
              <w:pStyle w:val="TableParagraph"/>
              <w:rPr>
                <w:sz w:val="16"/>
              </w:rPr>
            </w:pPr>
            <w:r>
              <w:rPr>
                <w:color w:val="231F20"/>
                <w:spacing w:val="-4"/>
                <w:sz w:val="16"/>
              </w:rPr>
              <w:t>$455</w:t>
            </w:r>
          </w:p>
        </w:tc>
        <w:tc>
          <w:tcPr>
            <w:tcW w:w="800" w:type="dxa"/>
            <w:tcBorders>
              <w:top w:val="nil"/>
              <w:bottom w:val="nil"/>
            </w:tcBorders>
          </w:tcPr>
          <w:p>
            <w:pPr>
              <w:pStyle w:val="TableParagraph"/>
              <w:rPr>
                <w:sz w:val="16"/>
              </w:rPr>
            </w:pPr>
            <w:r>
              <w:rPr>
                <w:color w:val="231F20"/>
                <w:spacing w:val="-4"/>
                <w:sz w:val="16"/>
              </w:rPr>
              <w:t>$419</w:t>
            </w:r>
          </w:p>
        </w:tc>
        <w:tc>
          <w:tcPr>
            <w:tcW w:w="800" w:type="dxa"/>
            <w:tcBorders>
              <w:top w:val="nil"/>
              <w:bottom w:val="nil"/>
            </w:tcBorders>
          </w:tcPr>
          <w:p>
            <w:pPr>
              <w:pStyle w:val="TableParagraph"/>
              <w:rPr>
                <w:sz w:val="16"/>
              </w:rPr>
            </w:pPr>
            <w:r>
              <w:rPr>
                <w:color w:val="231F20"/>
                <w:spacing w:val="-4"/>
                <w:sz w:val="16"/>
              </w:rPr>
              <w:t>$382</w:t>
            </w:r>
          </w:p>
        </w:tc>
        <w:tc>
          <w:tcPr>
            <w:tcW w:w="800" w:type="dxa"/>
            <w:tcBorders>
              <w:top w:val="nil"/>
              <w:bottom w:val="nil"/>
            </w:tcBorders>
          </w:tcPr>
          <w:p>
            <w:pPr>
              <w:pStyle w:val="TableParagraph"/>
              <w:rPr>
                <w:sz w:val="16"/>
              </w:rPr>
            </w:pPr>
            <w:r>
              <w:rPr>
                <w:color w:val="231F20"/>
                <w:spacing w:val="-4"/>
                <w:sz w:val="16"/>
              </w:rPr>
              <w:t>$346</w:t>
            </w:r>
          </w:p>
        </w:tc>
        <w:tc>
          <w:tcPr>
            <w:tcW w:w="800" w:type="dxa"/>
            <w:tcBorders>
              <w:top w:val="nil"/>
              <w:bottom w:val="nil"/>
            </w:tcBorders>
          </w:tcPr>
          <w:p>
            <w:pPr>
              <w:pStyle w:val="TableParagraph"/>
              <w:rPr>
                <w:sz w:val="16"/>
              </w:rPr>
            </w:pPr>
            <w:r>
              <w:rPr>
                <w:color w:val="231F20"/>
                <w:spacing w:val="-4"/>
                <w:sz w:val="16"/>
              </w:rPr>
              <w:t>$310</w:t>
            </w:r>
          </w:p>
        </w:tc>
        <w:tc>
          <w:tcPr>
            <w:tcW w:w="800" w:type="dxa"/>
            <w:tcBorders>
              <w:top w:val="nil"/>
              <w:bottom w:val="nil"/>
            </w:tcBorders>
          </w:tcPr>
          <w:p>
            <w:pPr>
              <w:pStyle w:val="TableParagraph"/>
              <w:rPr>
                <w:sz w:val="16"/>
              </w:rPr>
            </w:pPr>
            <w:r>
              <w:rPr>
                <w:color w:val="231F20"/>
                <w:spacing w:val="-4"/>
                <w:sz w:val="16"/>
              </w:rPr>
              <w:t>$273</w:t>
            </w:r>
          </w:p>
        </w:tc>
        <w:tc>
          <w:tcPr>
            <w:tcW w:w="800" w:type="dxa"/>
            <w:tcBorders>
              <w:top w:val="nil"/>
              <w:bottom w:val="nil"/>
            </w:tcBorders>
          </w:tcPr>
          <w:p>
            <w:pPr>
              <w:pStyle w:val="TableParagraph"/>
              <w:rPr>
                <w:sz w:val="16"/>
              </w:rPr>
            </w:pPr>
            <w:r>
              <w:rPr>
                <w:color w:val="231F20"/>
                <w:spacing w:val="-4"/>
                <w:sz w:val="16"/>
              </w:rPr>
              <w:t>$237</w:t>
            </w:r>
          </w:p>
        </w:tc>
        <w:tc>
          <w:tcPr>
            <w:tcW w:w="800" w:type="dxa"/>
            <w:tcBorders>
              <w:top w:val="nil"/>
              <w:bottom w:val="nil"/>
            </w:tcBorders>
          </w:tcPr>
          <w:p>
            <w:pPr>
              <w:pStyle w:val="TableParagraph"/>
              <w:rPr>
                <w:sz w:val="16"/>
              </w:rPr>
            </w:pPr>
            <w:r>
              <w:rPr>
                <w:color w:val="231F20"/>
                <w:spacing w:val="-4"/>
                <w:sz w:val="16"/>
              </w:rPr>
              <w:t>$207</w:t>
            </w:r>
          </w:p>
        </w:tc>
        <w:tc>
          <w:tcPr>
            <w:tcW w:w="880" w:type="dxa"/>
            <w:tcBorders>
              <w:top w:val="nil"/>
              <w:bottom w:val="nil"/>
              <w:right w:val="nil"/>
            </w:tcBorders>
          </w:tcPr>
          <w:p>
            <w:pPr>
              <w:pStyle w:val="TableParagraph"/>
              <w:ind w:right="78"/>
              <w:rPr>
                <w:sz w:val="16"/>
              </w:rPr>
            </w:pPr>
            <w:r>
              <w:rPr>
                <w:color w:val="231F20"/>
                <w:spacing w:val="-4"/>
                <w:sz w:val="16"/>
              </w:rPr>
              <w:t>$187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$3,560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$3,610</w:t>
            </w:r>
          </w:p>
        </w:tc>
        <w:tc>
          <w:tcPr>
            <w:tcW w:w="800" w:type="dxa"/>
            <w:tcBorders>
              <w:top w:val="nil"/>
              <w:bottom w:val="nil"/>
            </w:tcBorders>
          </w:tcPr>
          <w:p>
            <w:pPr>
              <w:pStyle w:val="TableParagraph"/>
              <w:ind w:right="28"/>
              <w:rPr>
                <w:sz w:val="16"/>
              </w:rPr>
            </w:pPr>
            <w:r>
              <w:rPr>
                <w:color w:val="231F20"/>
                <w:spacing w:val="-4"/>
                <w:sz w:val="16"/>
              </w:rPr>
              <w:t>$539</w:t>
            </w:r>
          </w:p>
        </w:tc>
        <w:tc>
          <w:tcPr>
            <w:tcW w:w="800" w:type="dxa"/>
            <w:tcBorders>
              <w:top w:val="nil"/>
              <w:bottom w:val="nil"/>
            </w:tcBorders>
          </w:tcPr>
          <w:p>
            <w:pPr>
              <w:pStyle w:val="TableParagraph"/>
              <w:ind w:right="30"/>
              <w:rPr>
                <w:sz w:val="16"/>
              </w:rPr>
            </w:pPr>
            <w:r>
              <w:rPr>
                <w:color w:val="231F20"/>
                <w:spacing w:val="-4"/>
                <w:sz w:val="16"/>
              </w:rPr>
              <w:t>$503</w:t>
            </w:r>
          </w:p>
        </w:tc>
        <w:tc>
          <w:tcPr>
            <w:tcW w:w="800" w:type="dxa"/>
            <w:tcBorders>
              <w:top w:val="nil"/>
              <w:bottom w:val="nil"/>
            </w:tcBorders>
          </w:tcPr>
          <w:p>
            <w:pPr>
              <w:pStyle w:val="TableParagraph"/>
              <w:rPr>
                <w:sz w:val="16"/>
              </w:rPr>
            </w:pPr>
            <w:r>
              <w:rPr>
                <w:color w:val="231F20"/>
                <w:spacing w:val="-4"/>
                <w:sz w:val="16"/>
              </w:rPr>
              <w:t>$466</w:t>
            </w:r>
          </w:p>
        </w:tc>
        <w:tc>
          <w:tcPr>
            <w:tcW w:w="800" w:type="dxa"/>
            <w:tcBorders>
              <w:top w:val="nil"/>
              <w:bottom w:val="nil"/>
            </w:tcBorders>
          </w:tcPr>
          <w:p>
            <w:pPr>
              <w:pStyle w:val="TableParagraph"/>
              <w:rPr>
                <w:sz w:val="16"/>
              </w:rPr>
            </w:pPr>
            <w:r>
              <w:rPr>
                <w:color w:val="231F20"/>
                <w:spacing w:val="-4"/>
                <w:sz w:val="16"/>
              </w:rPr>
              <w:t>$430</w:t>
            </w:r>
          </w:p>
        </w:tc>
        <w:tc>
          <w:tcPr>
            <w:tcW w:w="800" w:type="dxa"/>
            <w:tcBorders>
              <w:top w:val="nil"/>
              <w:bottom w:val="nil"/>
            </w:tcBorders>
          </w:tcPr>
          <w:p>
            <w:pPr>
              <w:pStyle w:val="TableParagraph"/>
              <w:rPr>
                <w:sz w:val="16"/>
              </w:rPr>
            </w:pPr>
            <w:r>
              <w:rPr>
                <w:color w:val="231F20"/>
                <w:spacing w:val="-4"/>
                <w:sz w:val="16"/>
              </w:rPr>
              <w:t>$393</w:t>
            </w:r>
          </w:p>
        </w:tc>
        <w:tc>
          <w:tcPr>
            <w:tcW w:w="800" w:type="dxa"/>
            <w:tcBorders>
              <w:top w:val="nil"/>
              <w:bottom w:val="nil"/>
            </w:tcBorders>
          </w:tcPr>
          <w:p>
            <w:pPr>
              <w:pStyle w:val="TableParagraph"/>
              <w:rPr>
                <w:sz w:val="16"/>
              </w:rPr>
            </w:pPr>
            <w:r>
              <w:rPr>
                <w:color w:val="231F20"/>
                <w:spacing w:val="-4"/>
                <w:sz w:val="16"/>
              </w:rPr>
              <w:t>$357</w:t>
            </w:r>
          </w:p>
        </w:tc>
        <w:tc>
          <w:tcPr>
            <w:tcW w:w="800" w:type="dxa"/>
            <w:tcBorders>
              <w:top w:val="nil"/>
              <w:bottom w:val="nil"/>
            </w:tcBorders>
          </w:tcPr>
          <w:p>
            <w:pPr>
              <w:pStyle w:val="TableParagraph"/>
              <w:rPr>
                <w:sz w:val="16"/>
              </w:rPr>
            </w:pPr>
            <w:r>
              <w:rPr>
                <w:color w:val="231F20"/>
                <w:spacing w:val="-4"/>
                <w:sz w:val="16"/>
              </w:rPr>
              <w:t>$321</w:t>
            </w:r>
          </w:p>
        </w:tc>
        <w:tc>
          <w:tcPr>
            <w:tcW w:w="800" w:type="dxa"/>
            <w:tcBorders>
              <w:top w:val="nil"/>
              <w:bottom w:val="nil"/>
            </w:tcBorders>
          </w:tcPr>
          <w:p>
            <w:pPr>
              <w:pStyle w:val="TableParagraph"/>
              <w:rPr>
                <w:sz w:val="16"/>
              </w:rPr>
            </w:pPr>
            <w:r>
              <w:rPr>
                <w:color w:val="231F20"/>
                <w:spacing w:val="-4"/>
                <w:sz w:val="16"/>
              </w:rPr>
              <w:t>$284</w:t>
            </w:r>
          </w:p>
        </w:tc>
        <w:tc>
          <w:tcPr>
            <w:tcW w:w="800" w:type="dxa"/>
            <w:tcBorders>
              <w:top w:val="nil"/>
              <w:bottom w:val="nil"/>
            </w:tcBorders>
          </w:tcPr>
          <w:p>
            <w:pPr>
              <w:pStyle w:val="TableParagraph"/>
              <w:rPr>
                <w:sz w:val="16"/>
              </w:rPr>
            </w:pPr>
            <w:r>
              <w:rPr>
                <w:color w:val="231F20"/>
                <w:spacing w:val="-4"/>
                <w:sz w:val="16"/>
              </w:rPr>
              <w:t>$248</w:t>
            </w:r>
          </w:p>
        </w:tc>
        <w:tc>
          <w:tcPr>
            <w:tcW w:w="800" w:type="dxa"/>
            <w:tcBorders>
              <w:top w:val="nil"/>
              <w:bottom w:val="nil"/>
            </w:tcBorders>
          </w:tcPr>
          <w:p>
            <w:pPr>
              <w:pStyle w:val="TableParagraph"/>
              <w:rPr>
                <w:sz w:val="16"/>
              </w:rPr>
            </w:pPr>
            <w:r>
              <w:rPr>
                <w:color w:val="231F20"/>
                <w:spacing w:val="-4"/>
                <w:sz w:val="16"/>
              </w:rPr>
              <w:t>$213</w:t>
            </w:r>
          </w:p>
        </w:tc>
        <w:tc>
          <w:tcPr>
            <w:tcW w:w="880" w:type="dxa"/>
            <w:tcBorders>
              <w:top w:val="nil"/>
              <w:bottom w:val="nil"/>
              <w:right w:val="nil"/>
            </w:tcBorders>
          </w:tcPr>
          <w:p>
            <w:pPr>
              <w:pStyle w:val="TableParagraph"/>
              <w:ind w:right="78"/>
              <w:rPr>
                <w:sz w:val="16"/>
              </w:rPr>
            </w:pPr>
            <w:r>
              <w:rPr>
                <w:color w:val="231F20"/>
                <w:spacing w:val="-4"/>
                <w:sz w:val="16"/>
              </w:rPr>
              <w:t>$193</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$3,610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$3,660</w:t>
            </w:r>
          </w:p>
        </w:tc>
        <w:tc>
          <w:tcPr>
            <w:tcW w:w="800" w:type="dxa"/>
            <w:tcBorders>
              <w:top w:val="nil"/>
            </w:tcBorders>
          </w:tcPr>
          <w:p>
            <w:pPr>
              <w:pStyle w:val="TableParagraph"/>
              <w:spacing w:line="240" w:lineRule="auto"/>
              <w:ind w:right="28"/>
              <w:rPr>
                <w:sz w:val="16"/>
              </w:rPr>
            </w:pPr>
            <w:r>
              <w:rPr>
                <w:color w:val="231F20"/>
                <w:spacing w:val="-4"/>
                <w:sz w:val="16"/>
              </w:rPr>
              <w:t>$550</w:t>
            </w:r>
          </w:p>
        </w:tc>
        <w:tc>
          <w:tcPr>
            <w:tcW w:w="800" w:type="dxa"/>
            <w:tcBorders>
              <w:top w:val="nil"/>
            </w:tcBorders>
          </w:tcPr>
          <w:p>
            <w:pPr>
              <w:pStyle w:val="TableParagraph"/>
              <w:spacing w:line="240" w:lineRule="auto"/>
              <w:ind w:right="30"/>
              <w:rPr>
                <w:sz w:val="16"/>
              </w:rPr>
            </w:pPr>
            <w:r>
              <w:rPr>
                <w:color w:val="231F20"/>
                <w:spacing w:val="-4"/>
                <w:sz w:val="16"/>
              </w:rPr>
              <w:t>$514</w:t>
            </w:r>
          </w:p>
        </w:tc>
        <w:tc>
          <w:tcPr>
            <w:tcW w:w="800" w:type="dxa"/>
            <w:tcBorders>
              <w:top w:val="nil"/>
            </w:tcBorders>
          </w:tcPr>
          <w:p>
            <w:pPr>
              <w:pStyle w:val="TableParagraph"/>
              <w:spacing w:line="240" w:lineRule="auto"/>
              <w:rPr>
                <w:sz w:val="16"/>
              </w:rPr>
            </w:pPr>
            <w:r>
              <w:rPr>
                <w:color w:val="231F20"/>
                <w:spacing w:val="-4"/>
                <w:sz w:val="16"/>
              </w:rPr>
              <w:t>$477</w:t>
            </w:r>
          </w:p>
        </w:tc>
        <w:tc>
          <w:tcPr>
            <w:tcW w:w="800" w:type="dxa"/>
            <w:tcBorders>
              <w:top w:val="nil"/>
            </w:tcBorders>
          </w:tcPr>
          <w:p>
            <w:pPr>
              <w:pStyle w:val="TableParagraph"/>
              <w:spacing w:line="240" w:lineRule="auto"/>
              <w:rPr>
                <w:sz w:val="16"/>
              </w:rPr>
            </w:pPr>
            <w:r>
              <w:rPr>
                <w:color w:val="231F20"/>
                <w:spacing w:val="-4"/>
                <w:sz w:val="16"/>
              </w:rPr>
              <w:t>$441</w:t>
            </w:r>
          </w:p>
        </w:tc>
        <w:tc>
          <w:tcPr>
            <w:tcW w:w="800" w:type="dxa"/>
            <w:tcBorders>
              <w:top w:val="nil"/>
            </w:tcBorders>
          </w:tcPr>
          <w:p>
            <w:pPr>
              <w:pStyle w:val="TableParagraph"/>
              <w:spacing w:line="240" w:lineRule="auto"/>
              <w:rPr>
                <w:sz w:val="16"/>
              </w:rPr>
            </w:pPr>
            <w:r>
              <w:rPr>
                <w:color w:val="231F20"/>
                <w:spacing w:val="-4"/>
                <w:sz w:val="16"/>
              </w:rPr>
              <w:t>$404</w:t>
            </w:r>
          </w:p>
        </w:tc>
        <w:tc>
          <w:tcPr>
            <w:tcW w:w="800" w:type="dxa"/>
            <w:tcBorders>
              <w:top w:val="nil"/>
            </w:tcBorders>
          </w:tcPr>
          <w:p>
            <w:pPr>
              <w:pStyle w:val="TableParagraph"/>
              <w:spacing w:line="240" w:lineRule="auto"/>
              <w:rPr>
                <w:sz w:val="16"/>
              </w:rPr>
            </w:pPr>
            <w:r>
              <w:rPr>
                <w:color w:val="231F20"/>
                <w:spacing w:val="-4"/>
                <w:sz w:val="16"/>
              </w:rPr>
              <w:t>$368</w:t>
            </w:r>
          </w:p>
        </w:tc>
        <w:tc>
          <w:tcPr>
            <w:tcW w:w="800" w:type="dxa"/>
            <w:tcBorders>
              <w:top w:val="nil"/>
            </w:tcBorders>
          </w:tcPr>
          <w:p>
            <w:pPr>
              <w:pStyle w:val="TableParagraph"/>
              <w:spacing w:line="240" w:lineRule="auto"/>
              <w:rPr>
                <w:sz w:val="16"/>
              </w:rPr>
            </w:pPr>
            <w:r>
              <w:rPr>
                <w:color w:val="231F20"/>
                <w:spacing w:val="-4"/>
                <w:sz w:val="16"/>
              </w:rPr>
              <w:t>$332</w:t>
            </w:r>
          </w:p>
        </w:tc>
        <w:tc>
          <w:tcPr>
            <w:tcW w:w="800" w:type="dxa"/>
            <w:tcBorders>
              <w:top w:val="nil"/>
            </w:tcBorders>
          </w:tcPr>
          <w:p>
            <w:pPr>
              <w:pStyle w:val="TableParagraph"/>
              <w:spacing w:line="240" w:lineRule="auto"/>
              <w:rPr>
                <w:sz w:val="16"/>
              </w:rPr>
            </w:pPr>
            <w:r>
              <w:rPr>
                <w:color w:val="231F20"/>
                <w:spacing w:val="-4"/>
                <w:sz w:val="16"/>
              </w:rPr>
              <w:t>$295</w:t>
            </w:r>
          </w:p>
        </w:tc>
        <w:tc>
          <w:tcPr>
            <w:tcW w:w="800" w:type="dxa"/>
            <w:tcBorders>
              <w:top w:val="nil"/>
            </w:tcBorders>
          </w:tcPr>
          <w:p>
            <w:pPr>
              <w:pStyle w:val="TableParagraph"/>
              <w:spacing w:line="240" w:lineRule="auto"/>
              <w:rPr>
                <w:sz w:val="16"/>
              </w:rPr>
            </w:pPr>
            <w:r>
              <w:rPr>
                <w:color w:val="231F20"/>
                <w:spacing w:val="-4"/>
                <w:sz w:val="16"/>
              </w:rPr>
              <w:t>$259</w:t>
            </w:r>
          </w:p>
        </w:tc>
        <w:tc>
          <w:tcPr>
            <w:tcW w:w="800" w:type="dxa"/>
            <w:tcBorders>
              <w:top w:val="nil"/>
            </w:tcBorders>
          </w:tcPr>
          <w:p>
            <w:pPr>
              <w:pStyle w:val="TableParagraph"/>
              <w:spacing w:line="240" w:lineRule="auto"/>
              <w:rPr>
                <w:sz w:val="16"/>
              </w:rPr>
            </w:pPr>
            <w:r>
              <w:rPr>
                <w:color w:val="231F20"/>
                <w:spacing w:val="-4"/>
                <w:sz w:val="16"/>
              </w:rPr>
              <w:t>$222</w:t>
            </w:r>
          </w:p>
        </w:tc>
        <w:tc>
          <w:tcPr>
            <w:tcW w:w="880" w:type="dxa"/>
            <w:tcBorders>
              <w:top w:val="nil"/>
              <w:right w:val="nil"/>
            </w:tcBorders>
          </w:tcPr>
          <w:p>
            <w:pPr>
              <w:pStyle w:val="TableParagraph"/>
              <w:spacing w:line="240" w:lineRule="auto"/>
              <w:ind w:right="78"/>
              <w:rPr>
                <w:sz w:val="16"/>
              </w:rPr>
            </w:pPr>
            <w:r>
              <w:rPr>
                <w:color w:val="231F20"/>
                <w:spacing w:val="-4"/>
                <w:sz w:val="16"/>
              </w:rPr>
              <w:t>$199</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$3,660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$3,710</w:t>
            </w:r>
          </w:p>
        </w:tc>
        <w:tc>
          <w:tcPr>
            <w:tcW w:w="800" w:type="dxa"/>
            <w:tcBorders>
              <w:bottom w:val="nil"/>
            </w:tcBorders>
          </w:tcPr>
          <w:p>
            <w:pPr>
              <w:pStyle w:val="TableParagraph"/>
              <w:spacing w:before="72"/>
              <w:ind w:right="28"/>
              <w:rPr>
                <w:sz w:val="16"/>
              </w:rPr>
            </w:pPr>
            <w:r>
              <w:rPr>
                <w:color w:val="231F20"/>
                <w:spacing w:val="-4"/>
                <w:sz w:val="16"/>
              </w:rPr>
              <w:t>$561</w:t>
            </w:r>
          </w:p>
        </w:tc>
        <w:tc>
          <w:tcPr>
            <w:tcW w:w="800" w:type="dxa"/>
            <w:tcBorders>
              <w:bottom w:val="nil"/>
            </w:tcBorders>
          </w:tcPr>
          <w:p>
            <w:pPr>
              <w:pStyle w:val="TableParagraph"/>
              <w:spacing w:before="72"/>
              <w:ind w:right="30"/>
              <w:rPr>
                <w:sz w:val="16"/>
              </w:rPr>
            </w:pPr>
            <w:r>
              <w:rPr>
                <w:color w:val="231F20"/>
                <w:spacing w:val="-4"/>
                <w:sz w:val="16"/>
              </w:rPr>
              <w:t>$525</w:t>
            </w:r>
          </w:p>
        </w:tc>
        <w:tc>
          <w:tcPr>
            <w:tcW w:w="800" w:type="dxa"/>
            <w:tcBorders>
              <w:bottom w:val="nil"/>
            </w:tcBorders>
          </w:tcPr>
          <w:p>
            <w:pPr>
              <w:pStyle w:val="TableParagraph"/>
              <w:spacing w:before="72"/>
              <w:rPr>
                <w:sz w:val="16"/>
              </w:rPr>
            </w:pPr>
            <w:r>
              <w:rPr>
                <w:color w:val="231F20"/>
                <w:spacing w:val="-4"/>
                <w:sz w:val="16"/>
              </w:rPr>
              <w:t>$488</w:t>
            </w:r>
          </w:p>
        </w:tc>
        <w:tc>
          <w:tcPr>
            <w:tcW w:w="800" w:type="dxa"/>
            <w:tcBorders>
              <w:bottom w:val="nil"/>
            </w:tcBorders>
          </w:tcPr>
          <w:p>
            <w:pPr>
              <w:pStyle w:val="TableParagraph"/>
              <w:spacing w:before="72"/>
              <w:rPr>
                <w:sz w:val="16"/>
              </w:rPr>
            </w:pPr>
            <w:r>
              <w:rPr>
                <w:color w:val="231F20"/>
                <w:spacing w:val="-4"/>
                <w:sz w:val="16"/>
              </w:rPr>
              <w:t>$452</w:t>
            </w:r>
          </w:p>
        </w:tc>
        <w:tc>
          <w:tcPr>
            <w:tcW w:w="800" w:type="dxa"/>
            <w:tcBorders>
              <w:bottom w:val="nil"/>
            </w:tcBorders>
          </w:tcPr>
          <w:p>
            <w:pPr>
              <w:pStyle w:val="TableParagraph"/>
              <w:spacing w:before="72"/>
              <w:rPr>
                <w:sz w:val="16"/>
              </w:rPr>
            </w:pPr>
            <w:r>
              <w:rPr>
                <w:color w:val="231F20"/>
                <w:spacing w:val="-4"/>
                <w:sz w:val="16"/>
              </w:rPr>
              <w:t>$415</w:t>
            </w:r>
          </w:p>
        </w:tc>
        <w:tc>
          <w:tcPr>
            <w:tcW w:w="800" w:type="dxa"/>
            <w:tcBorders>
              <w:bottom w:val="nil"/>
            </w:tcBorders>
          </w:tcPr>
          <w:p>
            <w:pPr>
              <w:pStyle w:val="TableParagraph"/>
              <w:spacing w:before="72"/>
              <w:rPr>
                <w:sz w:val="16"/>
              </w:rPr>
            </w:pPr>
            <w:r>
              <w:rPr>
                <w:color w:val="231F20"/>
                <w:spacing w:val="-4"/>
                <w:sz w:val="16"/>
              </w:rPr>
              <w:t>$379</w:t>
            </w:r>
          </w:p>
        </w:tc>
        <w:tc>
          <w:tcPr>
            <w:tcW w:w="800" w:type="dxa"/>
            <w:tcBorders>
              <w:bottom w:val="nil"/>
            </w:tcBorders>
          </w:tcPr>
          <w:p>
            <w:pPr>
              <w:pStyle w:val="TableParagraph"/>
              <w:spacing w:before="72"/>
              <w:rPr>
                <w:sz w:val="16"/>
              </w:rPr>
            </w:pPr>
            <w:r>
              <w:rPr>
                <w:color w:val="231F20"/>
                <w:spacing w:val="-4"/>
                <w:sz w:val="16"/>
              </w:rPr>
              <w:t>$343</w:t>
            </w:r>
          </w:p>
        </w:tc>
        <w:tc>
          <w:tcPr>
            <w:tcW w:w="800" w:type="dxa"/>
            <w:tcBorders>
              <w:bottom w:val="nil"/>
            </w:tcBorders>
          </w:tcPr>
          <w:p>
            <w:pPr>
              <w:pStyle w:val="TableParagraph"/>
              <w:spacing w:before="72"/>
              <w:rPr>
                <w:sz w:val="16"/>
              </w:rPr>
            </w:pPr>
            <w:r>
              <w:rPr>
                <w:color w:val="231F20"/>
                <w:spacing w:val="-4"/>
                <w:sz w:val="16"/>
              </w:rPr>
              <w:t>$306</w:t>
            </w:r>
          </w:p>
        </w:tc>
        <w:tc>
          <w:tcPr>
            <w:tcW w:w="800" w:type="dxa"/>
            <w:tcBorders>
              <w:bottom w:val="nil"/>
            </w:tcBorders>
          </w:tcPr>
          <w:p>
            <w:pPr>
              <w:pStyle w:val="TableParagraph"/>
              <w:spacing w:before="72"/>
              <w:rPr>
                <w:sz w:val="16"/>
              </w:rPr>
            </w:pPr>
            <w:r>
              <w:rPr>
                <w:color w:val="231F20"/>
                <w:spacing w:val="-4"/>
                <w:sz w:val="16"/>
              </w:rPr>
              <w:t>$270</w:t>
            </w:r>
          </w:p>
        </w:tc>
        <w:tc>
          <w:tcPr>
            <w:tcW w:w="800" w:type="dxa"/>
            <w:tcBorders>
              <w:bottom w:val="nil"/>
            </w:tcBorders>
          </w:tcPr>
          <w:p>
            <w:pPr>
              <w:pStyle w:val="TableParagraph"/>
              <w:spacing w:before="72"/>
              <w:rPr>
                <w:sz w:val="16"/>
              </w:rPr>
            </w:pPr>
            <w:r>
              <w:rPr>
                <w:color w:val="231F20"/>
                <w:spacing w:val="-4"/>
                <w:sz w:val="16"/>
              </w:rPr>
              <w:t>$233</w:t>
            </w:r>
          </w:p>
        </w:tc>
        <w:tc>
          <w:tcPr>
            <w:tcW w:w="880" w:type="dxa"/>
            <w:tcBorders>
              <w:bottom w:val="nil"/>
              <w:right w:val="nil"/>
            </w:tcBorders>
          </w:tcPr>
          <w:p>
            <w:pPr>
              <w:pStyle w:val="TableParagraph"/>
              <w:spacing w:before="72"/>
              <w:ind w:right="78"/>
              <w:rPr>
                <w:sz w:val="16"/>
              </w:rPr>
            </w:pPr>
            <w:r>
              <w:rPr>
                <w:color w:val="231F20"/>
                <w:spacing w:val="-4"/>
                <w:sz w:val="16"/>
              </w:rPr>
              <w:t>$205</w:t>
            </w:r>
          </w:p>
        </w:tc>
      </w:tr>
      <w:tr>
        <w:trPr>
          <w:trHeight w:val="308" w:hRule="atLeast"/>
        </w:trPr>
        <w:tc>
          <w:tcPr>
            <w:tcW w:w="880" w:type="dxa"/>
            <w:tcBorders>
              <w:top w:val="nil"/>
              <w:left w:val="nil"/>
              <w:bottom w:val="nil"/>
            </w:tcBorders>
          </w:tcPr>
          <w:p>
            <w:pPr>
              <w:pStyle w:val="TableParagraph"/>
              <w:spacing w:line="240" w:lineRule="auto" w:before="7"/>
              <w:ind w:right="28"/>
              <w:rPr>
                <w:rFonts w:ascii="Arial Black"/>
                <w:sz w:val="16"/>
              </w:rPr>
            </w:pPr>
            <w:r>
              <w:rPr>
                <w:rFonts w:ascii="Arial Black"/>
                <w:color w:val="231F20"/>
                <w:spacing w:val="-2"/>
                <w:w w:val="95"/>
                <w:sz w:val="16"/>
              </w:rPr>
              <w:t>$3,710</w:t>
            </w:r>
          </w:p>
        </w:tc>
        <w:tc>
          <w:tcPr>
            <w:tcW w:w="800" w:type="dxa"/>
            <w:tcBorders>
              <w:top w:val="nil"/>
              <w:bottom w:val="nil"/>
            </w:tcBorders>
          </w:tcPr>
          <w:p>
            <w:pPr>
              <w:pStyle w:val="TableParagraph"/>
              <w:spacing w:line="240" w:lineRule="auto" w:before="7"/>
              <w:ind w:right="28"/>
              <w:rPr>
                <w:rFonts w:ascii="Arial Black"/>
                <w:sz w:val="16"/>
              </w:rPr>
            </w:pPr>
            <w:r>
              <w:rPr>
                <w:rFonts w:ascii="Arial Black"/>
                <w:color w:val="231F20"/>
                <w:spacing w:val="-2"/>
                <w:w w:val="95"/>
                <w:sz w:val="16"/>
              </w:rPr>
              <w:t>$3,760</w:t>
            </w:r>
          </w:p>
        </w:tc>
        <w:tc>
          <w:tcPr>
            <w:tcW w:w="800" w:type="dxa"/>
            <w:tcBorders>
              <w:top w:val="nil"/>
              <w:bottom w:val="nil"/>
            </w:tcBorders>
          </w:tcPr>
          <w:p>
            <w:pPr>
              <w:pStyle w:val="TableParagraph"/>
              <w:spacing w:line="240" w:lineRule="auto"/>
              <w:ind w:right="28"/>
              <w:rPr>
                <w:sz w:val="16"/>
              </w:rPr>
            </w:pPr>
            <w:r>
              <w:rPr>
                <w:color w:val="231F20"/>
                <w:spacing w:val="-4"/>
                <w:sz w:val="16"/>
              </w:rPr>
              <w:t>$572</w:t>
            </w:r>
          </w:p>
        </w:tc>
        <w:tc>
          <w:tcPr>
            <w:tcW w:w="800" w:type="dxa"/>
            <w:tcBorders>
              <w:top w:val="nil"/>
              <w:bottom w:val="nil"/>
            </w:tcBorders>
          </w:tcPr>
          <w:p>
            <w:pPr>
              <w:pStyle w:val="TableParagraph"/>
              <w:spacing w:line="240" w:lineRule="auto"/>
              <w:ind w:right="30"/>
              <w:rPr>
                <w:sz w:val="16"/>
              </w:rPr>
            </w:pPr>
            <w:r>
              <w:rPr>
                <w:color w:val="231F20"/>
                <w:spacing w:val="-4"/>
                <w:sz w:val="16"/>
              </w:rPr>
              <w:t>$536</w:t>
            </w:r>
          </w:p>
        </w:tc>
        <w:tc>
          <w:tcPr>
            <w:tcW w:w="800" w:type="dxa"/>
            <w:tcBorders>
              <w:top w:val="nil"/>
              <w:bottom w:val="nil"/>
            </w:tcBorders>
          </w:tcPr>
          <w:p>
            <w:pPr>
              <w:pStyle w:val="TableParagraph"/>
              <w:spacing w:line="240" w:lineRule="auto"/>
              <w:rPr>
                <w:sz w:val="16"/>
              </w:rPr>
            </w:pPr>
            <w:r>
              <w:rPr>
                <w:color w:val="231F20"/>
                <w:spacing w:val="-4"/>
                <w:sz w:val="16"/>
              </w:rPr>
              <w:t>$499</w:t>
            </w:r>
          </w:p>
        </w:tc>
        <w:tc>
          <w:tcPr>
            <w:tcW w:w="800" w:type="dxa"/>
            <w:tcBorders>
              <w:top w:val="nil"/>
              <w:bottom w:val="nil"/>
            </w:tcBorders>
          </w:tcPr>
          <w:p>
            <w:pPr>
              <w:pStyle w:val="TableParagraph"/>
              <w:spacing w:line="240" w:lineRule="auto"/>
              <w:rPr>
                <w:sz w:val="16"/>
              </w:rPr>
            </w:pPr>
            <w:r>
              <w:rPr>
                <w:color w:val="231F20"/>
                <w:spacing w:val="-4"/>
                <w:sz w:val="16"/>
              </w:rPr>
              <w:t>$463</w:t>
            </w:r>
          </w:p>
        </w:tc>
        <w:tc>
          <w:tcPr>
            <w:tcW w:w="800" w:type="dxa"/>
            <w:tcBorders>
              <w:top w:val="nil"/>
              <w:bottom w:val="nil"/>
            </w:tcBorders>
          </w:tcPr>
          <w:p>
            <w:pPr>
              <w:pStyle w:val="TableParagraph"/>
              <w:spacing w:line="240" w:lineRule="auto"/>
              <w:rPr>
                <w:sz w:val="16"/>
              </w:rPr>
            </w:pPr>
            <w:r>
              <w:rPr>
                <w:color w:val="231F20"/>
                <w:spacing w:val="-4"/>
                <w:sz w:val="16"/>
              </w:rPr>
              <w:t>$426</w:t>
            </w:r>
          </w:p>
        </w:tc>
        <w:tc>
          <w:tcPr>
            <w:tcW w:w="800" w:type="dxa"/>
            <w:tcBorders>
              <w:top w:val="nil"/>
              <w:bottom w:val="nil"/>
            </w:tcBorders>
          </w:tcPr>
          <w:p>
            <w:pPr>
              <w:pStyle w:val="TableParagraph"/>
              <w:spacing w:line="240" w:lineRule="auto"/>
              <w:rPr>
                <w:sz w:val="16"/>
              </w:rPr>
            </w:pPr>
            <w:r>
              <w:rPr>
                <w:color w:val="231F20"/>
                <w:spacing w:val="-4"/>
                <w:sz w:val="16"/>
              </w:rPr>
              <w:t>$390</w:t>
            </w:r>
          </w:p>
        </w:tc>
        <w:tc>
          <w:tcPr>
            <w:tcW w:w="800" w:type="dxa"/>
            <w:tcBorders>
              <w:top w:val="nil"/>
              <w:bottom w:val="nil"/>
            </w:tcBorders>
          </w:tcPr>
          <w:p>
            <w:pPr>
              <w:pStyle w:val="TableParagraph"/>
              <w:spacing w:line="240" w:lineRule="auto"/>
              <w:rPr>
                <w:sz w:val="16"/>
              </w:rPr>
            </w:pPr>
            <w:r>
              <w:rPr>
                <w:color w:val="231F20"/>
                <w:spacing w:val="-4"/>
                <w:sz w:val="16"/>
              </w:rPr>
              <w:t>$354</w:t>
            </w:r>
          </w:p>
        </w:tc>
        <w:tc>
          <w:tcPr>
            <w:tcW w:w="800" w:type="dxa"/>
            <w:tcBorders>
              <w:top w:val="nil"/>
              <w:bottom w:val="nil"/>
            </w:tcBorders>
          </w:tcPr>
          <w:p>
            <w:pPr>
              <w:pStyle w:val="TableParagraph"/>
              <w:spacing w:line="240" w:lineRule="auto"/>
              <w:rPr>
                <w:sz w:val="16"/>
              </w:rPr>
            </w:pPr>
            <w:r>
              <w:rPr>
                <w:color w:val="231F20"/>
                <w:spacing w:val="-4"/>
                <w:sz w:val="16"/>
              </w:rPr>
              <w:t>$317</w:t>
            </w:r>
          </w:p>
        </w:tc>
        <w:tc>
          <w:tcPr>
            <w:tcW w:w="800" w:type="dxa"/>
            <w:tcBorders>
              <w:top w:val="nil"/>
              <w:bottom w:val="nil"/>
            </w:tcBorders>
          </w:tcPr>
          <w:p>
            <w:pPr>
              <w:pStyle w:val="TableParagraph"/>
              <w:spacing w:line="240" w:lineRule="auto"/>
              <w:rPr>
                <w:sz w:val="16"/>
              </w:rPr>
            </w:pPr>
            <w:r>
              <w:rPr>
                <w:color w:val="231F20"/>
                <w:spacing w:val="-4"/>
                <w:sz w:val="16"/>
              </w:rPr>
              <w:t>$281</w:t>
            </w:r>
          </w:p>
        </w:tc>
        <w:tc>
          <w:tcPr>
            <w:tcW w:w="800" w:type="dxa"/>
            <w:tcBorders>
              <w:top w:val="nil"/>
              <w:bottom w:val="nil"/>
            </w:tcBorders>
          </w:tcPr>
          <w:p>
            <w:pPr>
              <w:pStyle w:val="TableParagraph"/>
              <w:spacing w:line="240" w:lineRule="auto"/>
              <w:rPr>
                <w:sz w:val="16"/>
              </w:rPr>
            </w:pPr>
            <w:r>
              <w:rPr>
                <w:color w:val="231F20"/>
                <w:spacing w:val="-4"/>
                <w:sz w:val="16"/>
              </w:rPr>
              <w:t>$244</w:t>
            </w:r>
          </w:p>
        </w:tc>
        <w:tc>
          <w:tcPr>
            <w:tcW w:w="880" w:type="dxa"/>
            <w:tcBorders>
              <w:top w:val="nil"/>
              <w:bottom w:val="nil"/>
              <w:right w:val="nil"/>
            </w:tcBorders>
          </w:tcPr>
          <w:p>
            <w:pPr>
              <w:pStyle w:val="TableParagraph"/>
              <w:spacing w:line="240" w:lineRule="auto"/>
              <w:ind w:right="78"/>
              <w:rPr>
                <w:sz w:val="16"/>
              </w:rPr>
            </w:pPr>
            <w:r>
              <w:rPr>
                <w:color w:val="231F20"/>
                <w:spacing w:val="-4"/>
                <w:sz w:val="16"/>
              </w:rPr>
              <w:t>$211</w:t>
            </w:r>
          </w:p>
        </w:tc>
      </w:tr>
    </w:tbl>
    <w:p>
      <w:pPr>
        <w:pStyle w:val="TableParagraph"/>
        <w:spacing w:after="0" w:line="240" w:lineRule="auto"/>
        <w:rPr>
          <w:sz w:val="16"/>
        </w:rPr>
        <w:sectPr>
          <w:type w:val="continuous"/>
          <w:pgSz w:w="12240" w:h="15840"/>
          <w:pgMar w:header="732" w:footer="656" w:top="1180" w:bottom="840"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spacing w:val="-2"/>
                <w:w w:val="90"/>
                <w:sz w:val="16"/>
              </w:rPr>
              <w:t>MARRIED</w:t>
            </w:r>
            <w:r>
              <w:rPr>
                <w:rFonts w:ascii="Arial Black"/>
                <w:color w:val="231F20"/>
                <w:spacing w:val="-7"/>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880" w:type="dxa"/>
            <w:tcBorders>
              <w:left w:val="nil"/>
              <w:bottom w:val="nil"/>
              <w:right w:val="nil"/>
            </w:tcBorders>
          </w:tcPr>
          <w:p>
            <w:pPr>
              <w:pStyle w:val="TableParagraph"/>
              <w:spacing w:line="240" w:lineRule="auto" w:before="0"/>
              <w:ind w:right="0"/>
              <w:jc w:val="left"/>
              <w:rPr>
                <w:rFonts w:ascii="Times New Roman"/>
                <w:sz w:val="16"/>
              </w:rPr>
            </w:pPr>
          </w:p>
        </w:tc>
        <w:tc>
          <w:tcPr>
            <w:tcW w:w="800" w:type="dxa"/>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spacing w:line="240" w:lineRule="auto" w:before="19"/>
              <w:ind w:right="28"/>
              <w:rPr>
                <w:sz w:val="16"/>
              </w:rPr>
            </w:pP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880" w:type="dxa"/>
            <w:tcBorders>
              <w:top w:val="nil"/>
              <w:left w:val="nil"/>
              <w:right w:val="nil"/>
            </w:tcBorders>
          </w:tcPr>
          <w:p>
            <w:pPr>
              <w:pStyle w:val="TableParagraph"/>
              <w:spacing w:line="240" w:lineRule="auto" w:before="72"/>
              <w:ind w:right="33"/>
              <w:rPr>
                <w:sz w:val="16"/>
              </w:rPr>
            </w:pPr>
            <w:r>
              <w:rPr>
                <w:color w:val="231F20"/>
                <w:sz w:val="16"/>
              </w:rPr>
              <w:t>At</w:t>
            </w:r>
            <w:r>
              <w:rPr>
                <w:color w:val="231F20"/>
                <w:spacing w:val="-8"/>
                <w:sz w:val="16"/>
              </w:rPr>
              <w:t> </w:t>
            </w:r>
            <w:r>
              <w:rPr>
                <w:color w:val="231F20"/>
                <w:spacing w:val="-2"/>
                <w:sz w:val="16"/>
              </w:rPr>
              <w:t>least</w:t>
            </w:r>
          </w:p>
        </w:tc>
        <w:tc>
          <w:tcPr>
            <w:tcW w:w="800" w:type="dxa"/>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39" w:hRule="atLeast"/>
        </w:trPr>
        <w:tc>
          <w:tcPr>
            <w:tcW w:w="880" w:type="dxa"/>
            <w:tcBorders>
              <w:left w:val="nil"/>
              <w:bottom w:val="nil"/>
            </w:tcBorders>
          </w:tcPr>
          <w:p>
            <w:pPr>
              <w:pStyle w:val="TableParagraph"/>
              <w:spacing w:line="193" w:lineRule="exact" w:before="26"/>
              <w:ind w:right="28"/>
              <w:rPr>
                <w:rFonts w:ascii="Arial Black"/>
                <w:sz w:val="16"/>
              </w:rPr>
            </w:pPr>
            <w:r>
              <w:rPr>
                <w:rFonts w:ascii="Arial Black"/>
                <w:color w:val="231F20"/>
                <w:spacing w:val="-5"/>
                <w:w w:val="95"/>
                <w:sz w:val="16"/>
              </w:rPr>
              <w:t>$0</w:t>
            </w:r>
          </w:p>
        </w:tc>
        <w:tc>
          <w:tcPr>
            <w:tcW w:w="800" w:type="dxa"/>
            <w:tcBorders>
              <w:bottom w:val="nil"/>
            </w:tcBorders>
          </w:tcPr>
          <w:p>
            <w:pPr>
              <w:pStyle w:val="TableParagraph"/>
              <w:spacing w:line="193" w:lineRule="exact" w:before="26"/>
              <w:ind w:right="28"/>
              <w:rPr>
                <w:rFonts w:ascii="Arial Black"/>
                <w:sz w:val="16"/>
              </w:rPr>
            </w:pPr>
            <w:r>
              <w:rPr>
                <w:rFonts w:ascii="Arial Black"/>
                <w:color w:val="231F20"/>
                <w:spacing w:val="-4"/>
                <w:w w:val="95"/>
                <w:sz w:val="16"/>
              </w:rPr>
              <w:t>$715</w:t>
            </w:r>
          </w:p>
        </w:tc>
        <w:tc>
          <w:tcPr>
            <w:tcW w:w="800" w:type="dxa"/>
            <w:tcBorders>
              <w:bottom w:val="nil"/>
            </w:tcBorders>
          </w:tcPr>
          <w:p>
            <w:pPr>
              <w:pStyle w:val="TableParagraph"/>
              <w:spacing w:before="55"/>
              <w:ind w:right="28"/>
              <w:rPr>
                <w:sz w:val="16"/>
              </w:rPr>
            </w:pPr>
            <w:r>
              <w:rPr>
                <w:color w:val="231F20"/>
                <w:spacing w:val="-5"/>
                <w:sz w:val="16"/>
              </w:rPr>
              <w:t>$0</w:t>
            </w:r>
          </w:p>
        </w:tc>
        <w:tc>
          <w:tcPr>
            <w:tcW w:w="800" w:type="dxa"/>
            <w:tcBorders>
              <w:bottom w:val="nil"/>
            </w:tcBorders>
          </w:tcPr>
          <w:p>
            <w:pPr>
              <w:pStyle w:val="TableParagraph"/>
              <w:spacing w:before="55"/>
              <w:ind w:right="30"/>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80" w:type="dxa"/>
            <w:tcBorders>
              <w:bottom w:val="nil"/>
              <w:right w:val="nil"/>
            </w:tcBorders>
          </w:tcPr>
          <w:p>
            <w:pPr>
              <w:pStyle w:val="TableParagraph"/>
              <w:spacing w:before="55"/>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$725</w:t>
            </w:r>
          </w:p>
        </w:tc>
        <w:tc>
          <w:tcPr>
            <w:tcW w:w="800" w:type="dxa"/>
            <w:tcBorders>
              <w:top w:val="nil"/>
              <w:bottom w:val="nil"/>
            </w:tcBorders>
          </w:tcPr>
          <w:p>
            <w:pPr>
              <w:pStyle w:val="TableParagraph"/>
              <w:ind w:right="28"/>
              <w:rPr>
                <w:sz w:val="16"/>
              </w:rPr>
            </w:pPr>
            <w:r>
              <w:rPr>
                <w:color w:val="231F20"/>
                <w:spacing w:val="-5"/>
                <w:sz w:val="16"/>
              </w:rPr>
              <w:t>$1</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$735</w:t>
            </w:r>
          </w:p>
        </w:tc>
        <w:tc>
          <w:tcPr>
            <w:tcW w:w="800" w:type="dxa"/>
            <w:tcBorders>
              <w:top w:val="nil"/>
              <w:bottom w:val="nil"/>
            </w:tcBorders>
          </w:tcPr>
          <w:p>
            <w:pPr>
              <w:pStyle w:val="TableParagraph"/>
              <w:ind w:right="28"/>
              <w:rPr>
                <w:sz w:val="16"/>
              </w:rPr>
            </w:pPr>
            <w:r>
              <w:rPr>
                <w:color w:val="231F20"/>
                <w:spacing w:val="-5"/>
                <w:sz w:val="16"/>
              </w:rPr>
              <w:t>$2</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$735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$745</w:t>
            </w:r>
          </w:p>
        </w:tc>
        <w:tc>
          <w:tcPr>
            <w:tcW w:w="800" w:type="dxa"/>
            <w:tcBorders>
              <w:top w:val="nil"/>
            </w:tcBorders>
          </w:tcPr>
          <w:p>
            <w:pPr>
              <w:pStyle w:val="TableParagraph"/>
              <w:spacing w:line="240" w:lineRule="auto"/>
              <w:ind w:right="28"/>
              <w:rPr>
                <w:sz w:val="16"/>
              </w:rPr>
            </w:pPr>
            <w:r>
              <w:rPr>
                <w:color w:val="231F20"/>
                <w:spacing w:val="-5"/>
                <w:sz w:val="16"/>
              </w:rPr>
              <w:t>$3</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$745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$755</w:t>
            </w:r>
          </w:p>
        </w:tc>
        <w:tc>
          <w:tcPr>
            <w:tcW w:w="800" w:type="dxa"/>
            <w:tcBorders>
              <w:bottom w:val="nil"/>
            </w:tcBorders>
          </w:tcPr>
          <w:p>
            <w:pPr>
              <w:pStyle w:val="TableParagraph"/>
              <w:spacing w:before="72"/>
              <w:ind w:right="28"/>
              <w:rPr>
                <w:sz w:val="16"/>
              </w:rPr>
            </w:pPr>
            <w:r>
              <w:rPr>
                <w:color w:val="231F20"/>
                <w:spacing w:val="-5"/>
                <w:sz w:val="16"/>
              </w:rPr>
              <w:t>$4</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$765</w:t>
            </w:r>
          </w:p>
        </w:tc>
        <w:tc>
          <w:tcPr>
            <w:tcW w:w="800" w:type="dxa"/>
            <w:tcBorders>
              <w:top w:val="nil"/>
              <w:bottom w:val="nil"/>
            </w:tcBorders>
          </w:tcPr>
          <w:p>
            <w:pPr>
              <w:pStyle w:val="TableParagraph"/>
              <w:ind w:right="28"/>
              <w:rPr>
                <w:sz w:val="16"/>
              </w:rPr>
            </w:pPr>
            <w:r>
              <w:rPr>
                <w:color w:val="231F20"/>
                <w:spacing w:val="-5"/>
                <w:sz w:val="16"/>
              </w:rPr>
              <w:t>$5</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$775</w:t>
            </w:r>
          </w:p>
        </w:tc>
        <w:tc>
          <w:tcPr>
            <w:tcW w:w="800" w:type="dxa"/>
            <w:tcBorders>
              <w:top w:val="nil"/>
              <w:bottom w:val="nil"/>
            </w:tcBorders>
          </w:tcPr>
          <w:p>
            <w:pPr>
              <w:pStyle w:val="TableParagraph"/>
              <w:ind w:right="28"/>
              <w:rPr>
                <w:sz w:val="16"/>
              </w:rPr>
            </w:pPr>
            <w:r>
              <w:rPr>
                <w:color w:val="231F20"/>
                <w:spacing w:val="-5"/>
                <w:sz w:val="16"/>
              </w:rPr>
              <w:t>$6</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$785</w:t>
            </w:r>
          </w:p>
        </w:tc>
        <w:tc>
          <w:tcPr>
            <w:tcW w:w="800" w:type="dxa"/>
            <w:tcBorders>
              <w:top w:val="nil"/>
              <w:bottom w:val="nil"/>
            </w:tcBorders>
          </w:tcPr>
          <w:p>
            <w:pPr>
              <w:pStyle w:val="TableParagraph"/>
              <w:ind w:right="28"/>
              <w:rPr>
                <w:sz w:val="16"/>
              </w:rPr>
            </w:pPr>
            <w:r>
              <w:rPr>
                <w:color w:val="231F20"/>
                <w:spacing w:val="-5"/>
                <w:sz w:val="16"/>
              </w:rPr>
              <w:t>$7</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4"/>
                <w:w w:val="95"/>
                <w:sz w:val="16"/>
              </w:rPr>
              <w:t>$785</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4"/>
                <w:w w:val="95"/>
                <w:sz w:val="16"/>
              </w:rPr>
              <w:t>$795</w:t>
            </w:r>
          </w:p>
        </w:tc>
        <w:tc>
          <w:tcPr>
            <w:tcW w:w="800" w:type="dxa"/>
            <w:tcBorders>
              <w:top w:val="nil"/>
            </w:tcBorders>
          </w:tcPr>
          <w:p>
            <w:pPr>
              <w:pStyle w:val="TableParagraph"/>
              <w:spacing w:line="240" w:lineRule="auto"/>
              <w:ind w:right="28"/>
              <w:rPr>
                <w:sz w:val="16"/>
              </w:rPr>
            </w:pPr>
            <w:r>
              <w:rPr>
                <w:color w:val="231F20"/>
                <w:spacing w:val="-5"/>
                <w:sz w:val="16"/>
              </w:rPr>
              <w:t>$8</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$795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$805</w:t>
            </w:r>
          </w:p>
        </w:tc>
        <w:tc>
          <w:tcPr>
            <w:tcW w:w="800" w:type="dxa"/>
            <w:tcBorders>
              <w:bottom w:val="nil"/>
            </w:tcBorders>
          </w:tcPr>
          <w:p>
            <w:pPr>
              <w:pStyle w:val="TableParagraph"/>
              <w:spacing w:before="72"/>
              <w:ind w:right="28"/>
              <w:rPr>
                <w:sz w:val="16"/>
              </w:rPr>
            </w:pPr>
            <w:r>
              <w:rPr>
                <w:color w:val="231F20"/>
                <w:spacing w:val="-5"/>
                <w:sz w:val="16"/>
              </w:rPr>
              <w:t>$9</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$805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$815</w:t>
            </w:r>
          </w:p>
        </w:tc>
        <w:tc>
          <w:tcPr>
            <w:tcW w:w="800" w:type="dxa"/>
            <w:tcBorders>
              <w:top w:val="nil"/>
              <w:bottom w:val="nil"/>
            </w:tcBorders>
          </w:tcPr>
          <w:p>
            <w:pPr>
              <w:pStyle w:val="TableParagraph"/>
              <w:ind w:right="28"/>
              <w:rPr>
                <w:sz w:val="16"/>
              </w:rPr>
            </w:pPr>
            <w:r>
              <w:rPr>
                <w:color w:val="231F20"/>
                <w:spacing w:val="-5"/>
                <w:sz w:val="16"/>
              </w:rPr>
              <w:t>$10</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$825</w:t>
            </w:r>
          </w:p>
        </w:tc>
        <w:tc>
          <w:tcPr>
            <w:tcW w:w="800" w:type="dxa"/>
            <w:tcBorders>
              <w:top w:val="nil"/>
              <w:bottom w:val="nil"/>
            </w:tcBorders>
          </w:tcPr>
          <w:p>
            <w:pPr>
              <w:pStyle w:val="TableParagraph"/>
              <w:ind w:right="28"/>
              <w:rPr>
                <w:sz w:val="16"/>
              </w:rPr>
            </w:pPr>
            <w:r>
              <w:rPr>
                <w:color w:val="231F20"/>
                <w:spacing w:val="-5"/>
                <w:sz w:val="16"/>
              </w:rPr>
              <w:t>$11</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$835</w:t>
            </w:r>
          </w:p>
        </w:tc>
        <w:tc>
          <w:tcPr>
            <w:tcW w:w="800" w:type="dxa"/>
            <w:tcBorders>
              <w:top w:val="nil"/>
              <w:bottom w:val="nil"/>
            </w:tcBorders>
          </w:tcPr>
          <w:p>
            <w:pPr>
              <w:pStyle w:val="TableParagraph"/>
              <w:ind w:right="28"/>
              <w:rPr>
                <w:sz w:val="16"/>
              </w:rPr>
            </w:pPr>
            <w:r>
              <w:rPr>
                <w:color w:val="231F20"/>
                <w:spacing w:val="-5"/>
                <w:sz w:val="16"/>
              </w:rPr>
              <w:t>$12</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$835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$845</w:t>
            </w:r>
          </w:p>
        </w:tc>
        <w:tc>
          <w:tcPr>
            <w:tcW w:w="800" w:type="dxa"/>
            <w:tcBorders>
              <w:top w:val="nil"/>
            </w:tcBorders>
          </w:tcPr>
          <w:p>
            <w:pPr>
              <w:pStyle w:val="TableParagraph"/>
              <w:spacing w:line="240" w:lineRule="auto"/>
              <w:ind w:right="28"/>
              <w:rPr>
                <w:sz w:val="16"/>
              </w:rPr>
            </w:pPr>
            <w:r>
              <w:rPr>
                <w:color w:val="231F20"/>
                <w:spacing w:val="-5"/>
                <w:sz w:val="16"/>
              </w:rPr>
              <w:t>$13</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$845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$855</w:t>
            </w:r>
          </w:p>
        </w:tc>
        <w:tc>
          <w:tcPr>
            <w:tcW w:w="800" w:type="dxa"/>
            <w:tcBorders>
              <w:bottom w:val="nil"/>
            </w:tcBorders>
          </w:tcPr>
          <w:p>
            <w:pPr>
              <w:pStyle w:val="TableParagraph"/>
              <w:spacing w:before="72"/>
              <w:ind w:right="28"/>
              <w:rPr>
                <w:sz w:val="16"/>
              </w:rPr>
            </w:pPr>
            <w:r>
              <w:rPr>
                <w:color w:val="231F20"/>
                <w:spacing w:val="-5"/>
                <w:sz w:val="16"/>
              </w:rPr>
              <w:t>$14</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$865</w:t>
            </w:r>
          </w:p>
        </w:tc>
        <w:tc>
          <w:tcPr>
            <w:tcW w:w="800" w:type="dxa"/>
            <w:tcBorders>
              <w:top w:val="nil"/>
              <w:bottom w:val="nil"/>
            </w:tcBorders>
          </w:tcPr>
          <w:p>
            <w:pPr>
              <w:pStyle w:val="TableParagraph"/>
              <w:ind w:right="28"/>
              <w:rPr>
                <w:sz w:val="16"/>
              </w:rPr>
            </w:pPr>
            <w:r>
              <w:rPr>
                <w:color w:val="231F20"/>
                <w:spacing w:val="-5"/>
                <w:sz w:val="16"/>
              </w:rPr>
              <w:t>$15</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$875</w:t>
            </w:r>
          </w:p>
        </w:tc>
        <w:tc>
          <w:tcPr>
            <w:tcW w:w="800" w:type="dxa"/>
            <w:tcBorders>
              <w:top w:val="nil"/>
              <w:bottom w:val="nil"/>
            </w:tcBorders>
          </w:tcPr>
          <w:p>
            <w:pPr>
              <w:pStyle w:val="TableParagraph"/>
              <w:ind w:right="28"/>
              <w:rPr>
                <w:sz w:val="16"/>
              </w:rPr>
            </w:pPr>
            <w:r>
              <w:rPr>
                <w:color w:val="231F20"/>
                <w:spacing w:val="-5"/>
                <w:sz w:val="16"/>
              </w:rPr>
              <w:t>$16</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$885</w:t>
            </w:r>
          </w:p>
        </w:tc>
        <w:tc>
          <w:tcPr>
            <w:tcW w:w="800" w:type="dxa"/>
            <w:tcBorders>
              <w:top w:val="nil"/>
              <w:bottom w:val="nil"/>
            </w:tcBorders>
          </w:tcPr>
          <w:p>
            <w:pPr>
              <w:pStyle w:val="TableParagraph"/>
              <w:ind w:right="28"/>
              <w:rPr>
                <w:sz w:val="16"/>
              </w:rPr>
            </w:pPr>
            <w:r>
              <w:rPr>
                <w:color w:val="231F20"/>
                <w:spacing w:val="-5"/>
                <w:sz w:val="16"/>
              </w:rPr>
              <w:t>$17</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$885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$895</w:t>
            </w:r>
          </w:p>
        </w:tc>
        <w:tc>
          <w:tcPr>
            <w:tcW w:w="800" w:type="dxa"/>
            <w:tcBorders>
              <w:top w:val="nil"/>
            </w:tcBorders>
          </w:tcPr>
          <w:p>
            <w:pPr>
              <w:pStyle w:val="TableParagraph"/>
              <w:spacing w:line="240" w:lineRule="auto"/>
              <w:ind w:right="28"/>
              <w:rPr>
                <w:sz w:val="16"/>
              </w:rPr>
            </w:pPr>
            <w:r>
              <w:rPr>
                <w:color w:val="231F20"/>
                <w:spacing w:val="-5"/>
                <w:sz w:val="16"/>
              </w:rPr>
              <w:t>$18</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$895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$905</w:t>
            </w:r>
          </w:p>
        </w:tc>
        <w:tc>
          <w:tcPr>
            <w:tcW w:w="800" w:type="dxa"/>
            <w:tcBorders>
              <w:bottom w:val="nil"/>
            </w:tcBorders>
          </w:tcPr>
          <w:p>
            <w:pPr>
              <w:pStyle w:val="TableParagraph"/>
              <w:spacing w:before="72"/>
              <w:ind w:right="28"/>
              <w:rPr>
                <w:sz w:val="16"/>
              </w:rPr>
            </w:pPr>
            <w:r>
              <w:rPr>
                <w:color w:val="231F20"/>
                <w:spacing w:val="-5"/>
                <w:sz w:val="16"/>
              </w:rPr>
              <w:t>$19</w:t>
            </w:r>
          </w:p>
        </w:tc>
        <w:tc>
          <w:tcPr>
            <w:tcW w:w="800" w:type="dxa"/>
            <w:tcBorders>
              <w:bottom w:val="nil"/>
            </w:tcBorders>
          </w:tcPr>
          <w:p>
            <w:pPr>
              <w:pStyle w:val="TableParagraph"/>
              <w:spacing w:before="72"/>
              <w:ind w:right="30"/>
              <w:rPr>
                <w:sz w:val="16"/>
              </w:rPr>
            </w:pPr>
            <w:r>
              <w:rPr>
                <w:color w:val="231F20"/>
                <w:spacing w:val="-5"/>
                <w:sz w:val="16"/>
              </w:rPr>
              <w:t>$1</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$905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$915</w:t>
            </w:r>
          </w:p>
        </w:tc>
        <w:tc>
          <w:tcPr>
            <w:tcW w:w="800" w:type="dxa"/>
            <w:tcBorders>
              <w:top w:val="nil"/>
              <w:bottom w:val="nil"/>
            </w:tcBorders>
          </w:tcPr>
          <w:p>
            <w:pPr>
              <w:pStyle w:val="TableParagraph"/>
              <w:ind w:right="28"/>
              <w:rPr>
                <w:sz w:val="16"/>
              </w:rPr>
            </w:pPr>
            <w:r>
              <w:rPr>
                <w:color w:val="231F20"/>
                <w:spacing w:val="-5"/>
                <w:sz w:val="16"/>
              </w:rPr>
              <w:t>$20</w:t>
            </w:r>
          </w:p>
        </w:tc>
        <w:tc>
          <w:tcPr>
            <w:tcW w:w="800" w:type="dxa"/>
            <w:tcBorders>
              <w:top w:val="nil"/>
              <w:bottom w:val="nil"/>
            </w:tcBorders>
          </w:tcPr>
          <w:p>
            <w:pPr>
              <w:pStyle w:val="TableParagraph"/>
              <w:ind w:right="30"/>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$925</w:t>
            </w:r>
          </w:p>
        </w:tc>
        <w:tc>
          <w:tcPr>
            <w:tcW w:w="800" w:type="dxa"/>
            <w:tcBorders>
              <w:top w:val="nil"/>
              <w:bottom w:val="nil"/>
            </w:tcBorders>
          </w:tcPr>
          <w:p>
            <w:pPr>
              <w:pStyle w:val="TableParagraph"/>
              <w:ind w:right="28"/>
              <w:rPr>
                <w:sz w:val="16"/>
              </w:rPr>
            </w:pPr>
            <w:r>
              <w:rPr>
                <w:color w:val="231F20"/>
                <w:spacing w:val="-5"/>
                <w:sz w:val="16"/>
              </w:rPr>
              <w:t>$21</w:t>
            </w:r>
          </w:p>
        </w:tc>
        <w:tc>
          <w:tcPr>
            <w:tcW w:w="800" w:type="dxa"/>
            <w:tcBorders>
              <w:top w:val="nil"/>
              <w:bottom w:val="nil"/>
            </w:tcBorders>
          </w:tcPr>
          <w:p>
            <w:pPr>
              <w:pStyle w:val="TableParagraph"/>
              <w:ind w:right="30"/>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$935</w:t>
            </w:r>
          </w:p>
        </w:tc>
        <w:tc>
          <w:tcPr>
            <w:tcW w:w="800" w:type="dxa"/>
            <w:tcBorders>
              <w:top w:val="nil"/>
              <w:bottom w:val="nil"/>
            </w:tcBorders>
          </w:tcPr>
          <w:p>
            <w:pPr>
              <w:pStyle w:val="TableParagraph"/>
              <w:ind w:right="28"/>
              <w:rPr>
                <w:sz w:val="16"/>
              </w:rPr>
            </w:pPr>
            <w:r>
              <w:rPr>
                <w:color w:val="231F20"/>
                <w:spacing w:val="-5"/>
                <w:sz w:val="16"/>
              </w:rPr>
              <w:t>$22</w:t>
            </w:r>
          </w:p>
        </w:tc>
        <w:tc>
          <w:tcPr>
            <w:tcW w:w="800" w:type="dxa"/>
            <w:tcBorders>
              <w:top w:val="nil"/>
              <w:bottom w:val="nil"/>
            </w:tcBorders>
          </w:tcPr>
          <w:p>
            <w:pPr>
              <w:pStyle w:val="TableParagraph"/>
              <w:ind w:right="30"/>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$935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$945</w:t>
            </w:r>
          </w:p>
        </w:tc>
        <w:tc>
          <w:tcPr>
            <w:tcW w:w="800" w:type="dxa"/>
            <w:tcBorders>
              <w:top w:val="nil"/>
            </w:tcBorders>
          </w:tcPr>
          <w:p>
            <w:pPr>
              <w:pStyle w:val="TableParagraph"/>
              <w:spacing w:line="240" w:lineRule="auto"/>
              <w:ind w:right="28"/>
              <w:rPr>
                <w:sz w:val="16"/>
              </w:rPr>
            </w:pPr>
            <w:r>
              <w:rPr>
                <w:color w:val="231F20"/>
                <w:spacing w:val="-5"/>
                <w:sz w:val="16"/>
              </w:rPr>
              <w:t>$23</w:t>
            </w:r>
          </w:p>
        </w:tc>
        <w:tc>
          <w:tcPr>
            <w:tcW w:w="800" w:type="dxa"/>
            <w:tcBorders>
              <w:top w:val="nil"/>
            </w:tcBorders>
          </w:tcPr>
          <w:p>
            <w:pPr>
              <w:pStyle w:val="TableParagraph"/>
              <w:spacing w:line="240" w:lineRule="auto"/>
              <w:ind w:right="30"/>
              <w:rPr>
                <w:sz w:val="16"/>
              </w:rPr>
            </w:pPr>
            <w:r>
              <w:rPr>
                <w:color w:val="231F20"/>
                <w:spacing w:val="-5"/>
                <w:sz w:val="16"/>
              </w:rPr>
              <w:t>$5</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$945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$955</w:t>
            </w:r>
          </w:p>
        </w:tc>
        <w:tc>
          <w:tcPr>
            <w:tcW w:w="800" w:type="dxa"/>
            <w:tcBorders>
              <w:bottom w:val="nil"/>
            </w:tcBorders>
          </w:tcPr>
          <w:p>
            <w:pPr>
              <w:pStyle w:val="TableParagraph"/>
              <w:spacing w:before="72"/>
              <w:ind w:right="28"/>
              <w:rPr>
                <w:sz w:val="16"/>
              </w:rPr>
            </w:pPr>
            <w:r>
              <w:rPr>
                <w:color w:val="231F20"/>
                <w:spacing w:val="-5"/>
                <w:sz w:val="16"/>
              </w:rPr>
              <w:t>$24</w:t>
            </w:r>
          </w:p>
        </w:tc>
        <w:tc>
          <w:tcPr>
            <w:tcW w:w="800" w:type="dxa"/>
            <w:tcBorders>
              <w:bottom w:val="nil"/>
            </w:tcBorders>
          </w:tcPr>
          <w:p>
            <w:pPr>
              <w:pStyle w:val="TableParagraph"/>
              <w:spacing w:before="72"/>
              <w:ind w:right="30"/>
              <w:rPr>
                <w:sz w:val="16"/>
              </w:rPr>
            </w:pPr>
            <w:r>
              <w:rPr>
                <w:color w:val="231F20"/>
                <w:spacing w:val="-5"/>
                <w:sz w:val="16"/>
              </w:rPr>
              <w:t>$6</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$965</w:t>
            </w:r>
          </w:p>
        </w:tc>
        <w:tc>
          <w:tcPr>
            <w:tcW w:w="800" w:type="dxa"/>
            <w:tcBorders>
              <w:top w:val="nil"/>
              <w:bottom w:val="nil"/>
            </w:tcBorders>
          </w:tcPr>
          <w:p>
            <w:pPr>
              <w:pStyle w:val="TableParagraph"/>
              <w:ind w:right="28"/>
              <w:rPr>
                <w:sz w:val="16"/>
              </w:rPr>
            </w:pPr>
            <w:r>
              <w:rPr>
                <w:color w:val="231F20"/>
                <w:spacing w:val="-5"/>
                <w:sz w:val="16"/>
              </w:rPr>
              <w:t>$25</w:t>
            </w:r>
          </w:p>
        </w:tc>
        <w:tc>
          <w:tcPr>
            <w:tcW w:w="800" w:type="dxa"/>
            <w:tcBorders>
              <w:top w:val="nil"/>
              <w:bottom w:val="nil"/>
            </w:tcBorders>
          </w:tcPr>
          <w:p>
            <w:pPr>
              <w:pStyle w:val="TableParagraph"/>
              <w:ind w:right="30"/>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$975</w:t>
            </w:r>
          </w:p>
        </w:tc>
        <w:tc>
          <w:tcPr>
            <w:tcW w:w="800" w:type="dxa"/>
            <w:tcBorders>
              <w:top w:val="nil"/>
              <w:bottom w:val="nil"/>
            </w:tcBorders>
          </w:tcPr>
          <w:p>
            <w:pPr>
              <w:pStyle w:val="TableParagraph"/>
              <w:ind w:right="28"/>
              <w:rPr>
                <w:sz w:val="16"/>
              </w:rPr>
            </w:pPr>
            <w:r>
              <w:rPr>
                <w:color w:val="231F20"/>
                <w:spacing w:val="-5"/>
                <w:sz w:val="16"/>
              </w:rPr>
              <w:t>$26</w:t>
            </w:r>
          </w:p>
        </w:tc>
        <w:tc>
          <w:tcPr>
            <w:tcW w:w="800" w:type="dxa"/>
            <w:tcBorders>
              <w:top w:val="nil"/>
              <w:bottom w:val="nil"/>
            </w:tcBorders>
          </w:tcPr>
          <w:p>
            <w:pPr>
              <w:pStyle w:val="TableParagraph"/>
              <w:ind w:right="30"/>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$985</w:t>
            </w:r>
          </w:p>
        </w:tc>
        <w:tc>
          <w:tcPr>
            <w:tcW w:w="800" w:type="dxa"/>
            <w:tcBorders>
              <w:top w:val="nil"/>
              <w:bottom w:val="nil"/>
            </w:tcBorders>
          </w:tcPr>
          <w:p>
            <w:pPr>
              <w:pStyle w:val="TableParagraph"/>
              <w:ind w:right="28"/>
              <w:rPr>
                <w:sz w:val="16"/>
              </w:rPr>
            </w:pPr>
            <w:r>
              <w:rPr>
                <w:color w:val="231F20"/>
                <w:spacing w:val="-5"/>
                <w:sz w:val="16"/>
              </w:rPr>
              <w:t>$27</w:t>
            </w:r>
          </w:p>
        </w:tc>
        <w:tc>
          <w:tcPr>
            <w:tcW w:w="800" w:type="dxa"/>
            <w:tcBorders>
              <w:top w:val="nil"/>
              <w:bottom w:val="nil"/>
            </w:tcBorders>
          </w:tcPr>
          <w:p>
            <w:pPr>
              <w:pStyle w:val="TableParagraph"/>
              <w:ind w:right="30"/>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$985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$995</w:t>
            </w:r>
          </w:p>
        </w:tc>
        <w:tc>
          <w:tcPr>
            <w:tcW w:w="800" w:type="dxa"/>
            <w:tcBorders>
              <w:top w:val="nil"/>
            </w:tcBorders>
          </w:tcPr>
          <w:p>
            <w:pPr>
              <w:pStyle w:val="TableParagraph"/>
              <w:spacing w:line="240" w:lineRule="auto"/>
              <w:ind w:right="28"/>
              <w:rPr>
                <w:sz w:val="16"/>
              </w:rPr>
            </w:pPr>
            <w:r>
              <w:rPr>
                <w:color w:val="231F20"/>
                <w:spacing w:val="-5"/>
                <w:sz w:val="16"/>
              </w:rPr>
              <w:t>$28</w:t>
            </w:r>
          </w:p>
        </w:tc>
        <w:tc>
          <w:tcPr>
            <w:tcW w:w="800" w:type="dxa"/>
            <w:tcBorders>
              <w:top w:val="nil"/>
            </w:tcBorders>
          </w:tcPr>
          <w:p>
            <w:pPr>
              <w:pStyle w:val="TableParagraph"/>
              <w:spacing w:line="240" w:lineRule="auto"/>
              <w:ind w:right="30"/>
              <w:rPr>
                <w:sz w:val="16"/>
              </w:rPr>
            </w:pPr>
            <w:r>
              <w:rPr>
                <w:color w:val="231F20"/>
                <w:spacing w:val="-5"/>
                <w:sz w:val="16"/>
              </w:rPr>
              <w:t>$10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$995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$1,005</w:t>
            </w:r>
          </w:p>
        </w:tc>
        <w:tc>
          <w:tcPr>
            <w:tcW w:w="800" w:type="dxa"/>
            <w:tcBorders>
              <w:bottom w:val="nil"/>
            </w:tcBorders>
          </w:tcPr>
          <w:p>
            <w:pPr>
              <w:pStyle w:val="TableParagraph"/>
              <w:spacing w:before="72"/>
              <w:ind w:right="28"/>
              <w:rPr>
                <w:sz w:val="16"/>
              </w:rPr>
            </w:pPr>
            <w:r>
              <w:rPr>
                <w:color w:val="231F20"/>
                <w:spacing w:val="-5"/>
                <w:sz w:val="16"/>
              </w:rPr>
              <w:t>$29</w:t>
            </w:r>
          </w:p>
        </w:tc>
        <w:tc>
          <w:tcPr>
            <w:tcW w:w="800" w:type="dxa"/>
            <w:tcBorders>
              <w:bottom w:val="nil"/>
            </w:tcBorders>
          </w:tcPr>
          <w:p>
            <w:pPr>
              <w:pStyle w:val="TableParagraph"/>
              <w:spacing w:before="72"/>
              <w:ind w:right="30"/>
              <w:rPr>
                <w:sz w:val="16"/>
              </w:rPr>
            </w:pPr>
            <w:r>
              <w:rPr>
                <w:color w:val="231F20"/>
                <w:spacing w:val="-5"/>
                <w:sz w:val="16"/>
              </w:rPr>
              <w:t>$11</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$1,005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$1,015</w:t>
            </w:r>
          </w:p>
        </w:tc>
        <w:tc>
          <w:tcPr>
            <w:tcW w:w="800" w:type="dxa"/>
            <w:tcBorders>
              <w:top w:val="nil"/>
              <w:bottom w:val="nil"/>
            </w:tcBorders>
          </w:tcPr>
          <w:p>
            <w:pPr>
              <w:pStyle w:val="TableParagraph"/>
              <w:ind w:right="28"/>
              <w:rPr>
                <w:sz w:val="16"/>
              </w:rPr>
            </w:pPr>
            <w:r>
              <w:rPr>
                <w:color w:val="231F20"/>
                <w:spacing w:val="-5"/>
                <w:sz w:val="16"/>
              </w:rPr>
              <w:t>$30</w:t>
            </w:r>
          </w:p>
        </w:tc>
        <w:tc>
          <w:tcPr>
            <w:tcW w:w="800" w:type="dxa"/>
            <w:tcBorders>
              <w:top w:val="nil"/>
              <w:bottom w:val="nil"/>
            </w:tcBorders>
          </w:tcPr>
          <w:p>
            <w:pPr>
              <w:pStyle w:val="TableParagraph"/>
              <w:ind w:right="30"/>
              <w:rPr>
                <w:sz w:val="16"/>
              </w:rPr>
            </w:pPr>
            <w:r>
              <w:rPr>
                <w:color w:val="231F20"/>
                <w:spacing w:val="-5"/>
                <w:sz w:val="16"/>
              </w:rPr>
              <w:t>$12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$1,025</w:t>
            </w:r>
          </w:p>
        </w:tc>
        <w:tc>
          <w:tcPr>
            <w:tcW w:w="800" w:type="dxa"/>
            <w:tcBorders>
              <w:top w:val="nil"/>
              <w:bottom w:val="nil"/>
            </w:tcBorders>
          </w:tcPr>
          <w:p>
            <w:pPr>
              <w:pStyle w:val="TableParagraph"/>
              <w:ind w:right="28"/>
              <w:rPr>
                <w:sz w:val="16"/>
              </w:rPr>
            </w:pPr>
            <w:r>
              <w:rPr>
                <w:color w:val="231F20"/>
                <w:spacing w:val="-5"/>
                <w:sz w:val="16"/>
              </w:rPr>
              <w:t>$31</w:t>
            </w:r>
          </w:p>
        </w:tc>
        <w:tc>
          <w:tcPr>
            <w:tcW w:w="800" w:type="dxa"/>
            <w:tcBorders>
              <w:top w:val="nil"/>
              <w:bottom w:val="nil"/>
            </w:tcBorders>
          </w:tcPr>
          <w:p>
            <w:pPr>
              <w:pStyle w:val="TableParagraph"/>
              <w:ind w:right="30"/>
              <w:rPr>
                <w:sz w:val="16"/>
              </w:rPr>
            </w:pPr>
            <w:r>
              <w:rPr>
                <w:color w:val="231F20"/>
                <w:spacing w:val="-5"/>
                <w:sz w:val="16"/>
              </w:rPr>
              <w:t>$13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$1,035</w:t>
            </w:r>
          </w:p>
        </w:tc>
        <w:tc>
          <w:tcPr>
            <w:tcW w:w="800" w:type="dxa"/>
            <w:tcBorders>
              <w:top w:val="nil"/>
              <w:bottom w:val="nil"/>
            </w:tcBorders>
          </w:tcPr>
          <w:p>
            <w:pPr>
              <w:pStyle w:val="TableParagraph"/>
              <w:ind w:right="28"/>
              <w:rPr>
                <w:sz w:val="16"/>
              </w:rPr>
            </w:pPr>
            <w:r>
              <w:rPr>
                <w:color w:val="231F20"/>
                <w:spacing w:val="-5"/>
                <w:sz w:val="16"/>
              </w:rPr>
              <w:t>$32</w:t>
            </w:r>
          </w:p>
        </w:tc>
        <w:tc>
          <w:tcPr>
            <w:tcW w:w="800" w:type="dxa"/>
            <w:tcBorders>
              <w:top w:val="nil"/>
              <w:bottom w:val="nil"/>
            </w:tcBorders>
          </w:tcPr>
          <w:p>
            <w:pPr>
              <w:pStyle w:val="TableParagraph"/>
              <w:ind w:right="30"/>
              <w:rPr>
                <w:sz w:val="16"/>
              </w:rPr>
            </w:pPr>
            <w:r>
              <w:rPr>
                <w:color w:val="231F20"/>
                <w:spacing w:val="-5"/>
                <w:sz w:val="16"/>
              </w:rPr>
              <w:t>$14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$1,035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$1,045</w:t>
            </w:r>
          </w:p>
        </w:tc>
        <w:tc>
          <w:tcPr>
            <w:tcW w:w="800" w:type="dxa"/>
            <w:tcBorders>
              <w:top w:val="nil"/>
            </w:tcBorders>
          </w:tcPr>
          <w:p>
            <w:pPr>
              <w:pStyle w:val="TableParagraph"/>
              <w:spacing w:line="240" w:lineRule="auto"/>
              <w:ind w:right="28"/>
              <w:rPr>
                <w:sz w:val="16"/>
              </w:rPr>
            </w:pPr>
            <w:r>
              <w:rPr>
                <w:color w:val="231F20"/>
                <w:spacing w:val="-5"/>
                <w:sz w:val="16"/>
              </w:rPr>
              <w:t>$33</w:t>
            </w:r>
          </w:p>
        </w:tc>
        <w:tc>
          <w:tcPr>
            <w:tcW w:w="800" w:type="dxa"/>
            <w:tcBorders>
              <w:top w:val="nil"/>
            </w:tcBorders>
          </w:tcPr>
          <w:p>
            <w:pPr>
              <w:pStyle w:val="TableParagraph"/>
              <w:spacing w:line="240" w:lineRule="auto"/>
              <w:ind w:right="30"/>
              <w:rPr>
                <w:sz w:val="16"/>
              </w:rPr>
            </w:pPr>
            <w:r>
              <w:rPr>
                <w:color w:val="231F20"/>
                <w:spacing w:val="-5"/>
                <w:sz w:val="16"/>
              </w:rPr>
              <w:t>$15</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$1,045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$1,055</w:t>
            </w:r>
          </w:p>
        </w:tc>
        <w:tc>
          <w:tcPr>
            <w:tcW w:w="800" w:type="dxa"/>
            <w:tcBorders>
              <w:bottom w:val="nil"/>
            </w:tcBorders>
          </w:tcPr>
          <w:p>
            <w:pPr>
              <w:pStyle w:val="TableParagraph"/>
              <w:spacing w:before="72"/>
              <w:ind w:right="28"/>
              <w:rPr>
                <w:sz w:val="16"/>
              </w:rPr>
            </w:pPr>
            <w:r>
              <w:rPr>
                <w:color w:val="231F20"/>
                <w:spacing w:val="-5"/>
                <w:sz w:val="16"/>
              </w:rPr>
              <w:t>$34</w:t>
            </w:r>
          </w:p>
        </w:tc>
        <w:tc>
          <w:tcPr>
            <w:tcW w:w="800" w:type="dxa"/>
            <w:tcBorders>
              <w:bottom w:val="nil"/>
            </w:tcBorders>
          </w:tcPr>
          <w:p>
            <w:pPr>
              <w:pStyle w:val="TableParagraph"/>
              <w:spacing w:before="72"/>
              <w:ind w:right="30"/>
              <w:rPr>
                <w:sz w:val="16"/>
              </w:rPr>
            </w:pPr>
            <w:r>
              <w:rPr>
                <w:color w:val="231F20"/>
                <w:spacing w:val="-5"/>
                <w:sz w:val="16"/>
              </w:rPr>
              <w:t>$16</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$1,065</w:t>
            </w:r>
          </w:p>
        </w:tc>
        <w:tc>
          <w:tcPr>
            <w:tcW w:w="800" w:type="dxa"/>
            <w:tcBorders>
              <w:top w:val="nil"/>
              <w:bottom w:val="nil"/>
            </w:tcBorders>
          </w:tcPr>
          <w:p>
            <w:pPr>
              <w:pStyle w:val="TableParagraph"/>
              <w:ind w:right="28"/>
              <w:rPr>
                <w:sz w:val="16"/>
              </w:rPr>
            </w:pPr>
            <w:r>
              <w:rPr>
                <w:color w:val="231F20"/>
                <w:spacing w:val="-5"/>
                <w:sz w:val="16"/>
              </w:rPr>
              <w:t>$35</w:t>
            </w:r>
          </w:p>
        </w:tc>
        <w:tc>
          <w:tcPr>
            <w:tcW w:w="800" w:type="dxa"/>
            <w:tcBorders>
              <w:top w:val="nil"/>
              <w:bottom w:val="nil"/>
            </w:tcBorders>
          </w:tcPr>
          <w:p>
            <w:pPr>
              <w:pStyle w:val="TableParagraph"/>
              <w:ind w:right="30"/>
              <w:rPr>
                <w:sz w:val="16"/>
              </w:rPr>
            </w:pPr>
            <w:r>
              <w:rPr>
                <w:color w:val="231F20"/>
                <w:spacing w:val="-5"/>
                <w:sz w:val="16"/>
              </w:rPr>
              <w:t>$17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$1,075</w:t>
            </w:r>
          </w:p>
        </w:tc>
        <w:tc>
          <w:tcPr>
            <w:tcW w:w="800" w:type="dxa"/>
            <w:tcBorders>
              <w:top w:val="nil"/>
              <w:bottom w:val="nil"/>
            </w:tcBorders>
          </w:tcPr>
          <w:p>
            <w:pPr>
              <w:pStyle w:val="TableParagraph"/>
              <w:ind w:right="28"/>
              <w:rPr>
                <w:sz w:val="16"/>
              </w:rPr>
            </w:pPr>
            <w:r>
              <w:rPr>
                <w:color w:val="231F20"/>
                <w:spacing w:val="-5"/>
                <w:sz w:val="16"/>
              </w:rPr>
              <w:t>$36</w:t>
            </w:r>
          </w:p>
        </w:tc>
        <w:tc>
          <w:tcPr>
            <w:tcW w:w="800" w:type="dxa"/>
            <w:tcBorders>
              <w:top w:val="nil"/>
              <w:bottom w:val="nil"/>
            </w:tcBorders>
          </w:tcPr>
          <w:p>
            <w:pPr>
              <w:pStyle w:val="TableParagraph"/>
              <w:ind w:right="30"/>
              <w:rPr>
                <w:sz w:val="16"/>
              </w:rPr>
            </w:pPr>
            <w:r>
              <w:rPr>
                <w:color w:val="231F20"/>
                <w:spacing w:val="-5"/>
                <w:sz w:val="16"/>
              </w:rPr>
              <w:t>$18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$1,085</w:t>
            </w:r>
          </w:p>
        </w:tc>
        <w:tc>
          <w:tcPr>
            <w:tcW w:w="800" w:type="dxa"/>
            <w:tcBorders>
              <w:top w:val="nil"/>
              <w:bottom w:val="nil"/>
            </w:tcBorders>
          </w:tcPr>
          <w:p>
            <w:pPr>
              <w:pStyle w:val="TableParagraph"/>
              <w:ind w:right="28"/>
              <w:rPr>
                <w:sz w:val="16"/>
              </w:rPr>
            </w:pPr>
            <w:r>
              <w:rPr>
                <w:color w:val="231F20"/>
                <w:spacing w:val="-5"/>
                <w:sz w:val="16"/>
              </w:rPr>
              <w:t>$37</w:t>
            </w:r>
          </w:p>
        </w:tc>
        <w:tc>
          <w:tcPr>
            <w:tcW w:w="800" w:type="dxa"/>
            <w:tcBorders>
              <w:top w:val="nil"/>
              <w:bottom w:val="nil"/>
            </w:tcBorders>
          </w:tcPr>
          <w:p>
            <w:pPr>
              <w:pStyle w:val="TableParagraph"/>
              <w:ind w:right="30"/>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$1,085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$1,095</w:t>
            </w:r>
          </w:p>
        </w:tc>
        <w:tc>
          <w:tcPr>
            <w:tcW w:w="800" w:type="dxa"/>
            <w:tcBorders>
              <w:top w:val="nil"/>
            </w:tcBorders>
          </w:tcPr>
          <w:p>
            <w:pPr>
              <w:pStyle w:val="TableParagraph"/>
              <w:spacing w:line="240" w:lineRule="auto"/>
              <w:ind w:right="28"/>
              <w:rPr>
                <w:sz w:val="16"/>
              </w:rPr>
            </w:pPr>
            <w:r>
              <w:rPr>
                <w:color w:val="231F20"/>
                <w:spacing w:val="-5"/>
                <w:sz w:val="16"/>
              </w:rPr>
              <w:t>$38</w:t>
            </w:r>
          </w:p>
        </w:tc>
        <w:tc>
          <w:tcPr>
            <w:tcW w:w="800" w:type="dxa"/>
            <w:tcBorders>
              <w:top w:val="nil"/>
            </w:tcBorders>
          </w:tcPr>
          <w:p>
            <w:pPr>
              <w:pStyle w:val="TableParagraph"/>
              <w:spacing w:line="240" w:lineRule="auto"/>
              <w:ind w:right="30"/>
              <w:rPr>
                <w:sz w:val="16"/>
              </w:rPr>
            </w:pPr>
            <w:r>
              <w:rPr>
                <w:color w:val="231F20"/>
                <w:spacing w:val="-5"/>
                <w:sz w:val="16"/>
              </w:rPr>
              <w:t>$20</w:t>
            </w:r>
          </w:p>
        </w:tc>
        <w:tc>
          <w:tcPr>
            <w:tcW w:w="800" w:type="dxa"/>
            <w:tcBorders>
              <w:top w:val="nil"/>
            </w:tcBorders>
          </w:tcPr>
          <w:p>
            <w:pPr>
              <w:pStyle w:val="TableParagraph"/>
              <w:spacing w:line="240" w:lineRule="auto"/>
              <w:rPr>
                <w:sz w:val="16"/>
              </w:rPr>
            </w:pPr>
            <w:r>
              <w:rPr>
                <w:color w:val="231F20"/>
                <w:spacing w:val="-5"/>
                <w:sz w:val="16"/>
              </w:rPr>
              <w:t>$2</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$1,095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$1,105</w:t>
            </w:r>
          </w:p>
        </w:tc>
        <w:tc>
          <w:tcPr>
            <w:tcW w:w="800" w:type="dxa"/>
            <w:tcBorders>
              <w:bottom w:val="nil"/>
            </w:tcBorders>
          </w:tcPr>
          <w:p>
            <w:pPr>
              <w:pStyle w:val="TableParagraph"/>
              <w:spacing w:before="72"/>
              <w:ind w:right="28"/>
              <w:rPr>
                <w:sz w:val="16"/>
              </w:rPr>
            </w:pPr>
            <w:r>
              <w:rPr>
                <w:color w:val="231F20"/>
                <w:spacing w:val="-5"/>
                <w:sz w:val="16"/>
              </w:rPr>
              <w:t>$39</w:t>
            </w:r>
          </w:p>
        </w:tc>
        <w:tc>
          <w:tcPr>
            <w:tcW w:w="800" w:type="dxa"/>
            <w:tcBorders>
              <w:bottom w:val="nil"/>
            </w:tcBorders>
          </w:tcPr>
          <w:p>
            <w:pPr>
              <w:pStyle w:val="TableParagraph"/>
              <w:spacing w:before="72"/>
              <w:ind w:right="30"/>
              <w:rPr>
                <w:sz w:val="16"/>
              </w:rPr>
            </w:pPr>
            <w:r>
              <w:rPr>
                <w:color w:val="231F20"/>
                <w:spacing w:val="-5"/>
                <w:sz w:val="16"/>
              </w:rPr>
              <w:t>$21</w:t>
            </w:r>
          </w:p>
        </w:tc>
        <w:tc>
          <w:tcPr>
            <w:tcW w:w="800" w:type="dxa"/>
            <w:tcBorders>
              <w:bottom w:val="nil"/>
            </w:tcBorders>
          </w:tcPr>
          <w:p>
            <w:pPr>
              <w:pStyle w:val="TableParagraph"/>
              <w:spacing w:before="72"/>
              <w:rPr>
                <w:sz w:val="16"/>
              </w:rPr>
            </w:pPr>
            <w:r>
              <w:rPr>
                <w:color w:val="231F20"/>
                <w:spacing w:val="-5"/>
                <w:sz w:val="16"/>
              </w:rPr>
              <w:t>$3</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$1,105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$1,115</w:t>
            </w:r>
          </w:p>
        </w:tc>
        <w:tc>
          <w:tcPr>
            <w:tcW w:w="800" w:type="dxa"/>
            <w:tcBorders>
              <w:top w:val="nil"/>
              <w:bottom w:val="nil"/>
            </w:tcBorders>
          </w:tcPr>
          <w:p>
            <w:pPr>
              <w:pStyle w:val="TableParagraph"/>
              <w:ind w:right="28"/>
              <w:rPr>
                <w:sz w:val="16"/>
              </w:rPr>
            </w:pPr>
            <w:r>
              <w:rPr>
                <w:color w:val="231F20"/>
                <w:spacing w:val="-5"/>
                <w:sz w:val="16"/>
              </w:rPr>
              <w:t>$40</w:t>
            </w:r>
          </w:p>
        </w:tc>
        <w:tc>
          <w:tcPr>
            <w:tcW w:w="800" w:type="dxa"/>
            <w:tcBorders>
              <w:top w:val="nil"/>
              <w:bottom w:val="nil"/>
            </w:tcBorders>
          </w:tcPr>
          <w:p>
            <w:pPr>
              <w:pStyle w:val="TableParagraph"/>
              <w:ind w:right="30"/>
              <w:rPr>
                <w:sz w:val="16"/>
              </w:rPr>
            </w:pPr>
            <w:r>
              <w:rPr>
                <w:color w:val="231F20"/>
                <w:spacing w:val="-5"/>
                <w:sz w:val="16"/>
              </w:rPr>
              <w:t>$22</w:t>
            </w:r>
          </w:p>
        </w:tc>
        <w:tc>
          <w:tcPr>
            <w:tcW w:w="800" w:type="dxa"/>
            <w:tcBorders>
              <w:top w:val="nil"/>
              <w:bottom w:val="nil"/>
            </w:tcBorders>
          </w:tcPr>
          <w:p>
            <w:pPr>
              <w:pStyle w:val="TableParagraph"/>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$1,125</w:t>
            </w:r>
          </w:p>
        </w:tc>
        <w:tc>
          <w:tcPr>
            <w:tcW w:w="800" w:type="dxa"/>
            <w:tcBorders>
              <w:top w:val="nil"/>
              <w:bottom w:val="nil"/>
            </w:tcBorders>
          </w:tcPr>
          <w:p>
            <w:pPr>
              <w:pStyle w:val="TableParagraph"/>
              <w:ind w:right="28"/>
              <w:rPr>
                <w:sz w:val="16"/>
              </w:rPr>
            </w:pPr>
            <w:r>
              <w:rPr>
                <w:color w:val="231F20"/>
                <w:spacing w:val="-5"/>
                <w:sz w:val="16"/>
              </w:rPr>
              <w:t>$41</w:t>
            </w:r>
          </w:p>
        </w:tc>
        <w:tc>
          <w:tcPr>
            <w:tcW w:w="800" w:type="dxa"/>
            <w:tcBorders>
              <w:top w:val="nil"/>
              <w:bottom w:val="nil"/>
            </w:tcBorders>
          </w:tcPr>
          <w:p>
            <w:pPr>
              <w:pStyle w:val="TableParagraph"/>
              <w:ind w:right="30"/>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$1,135</w:t>
            </w:r>
          </w:p>
        </w:tc>
        <w:tc>
          <w:tcPr>
            <w:tcW w:w="800" w:type="dxa"/>
            <w:tcBorders>
              <w:top w:val="nil"/>
              <w:bottom w:val="nil"/>
            </w:tcBorders>
          </w:tcPr>
          <w:p>
            <w:pPr>
              <w:pStyle w:val="TableParagraph"/>
              <w:ind w:right="28"/>
              <w:rPr>
                <w:sz w:val="16"/>
              </w:rPr>
            </w:pPr>
            <w:r>
              <w:rPr>
                <w:color w:val="231F20"/>
                <w:spacing w:val="-5"/>
                <w:sz w:val="16"/>
              </w:rPr>
              <w:t>$42</w:t>
            </w:r>
          </w:p>
        </w:tc>
        <w:tc>
          <w:tcPr>
            <w:tcW w:w="800" w:type="dxa"/>
            <w:tcBorders>
              <w:top w:val="nil"/>
              <w:bottom w:val="nil"/>
            </w:tcBorders>
          </w:tcPr>
          <w:p>
            <w:pPr>
              <w:pStyle w:val="TableParagraph"/>
              <w:ind w:right="30"/>
              <w:rPr>
                <w:sz w:val="16"/>
              </w:rPr>
            </w:pPr>
            <w:r>
              <w:rPr>
                <w:color w:val="231F20"/>
                <w:spacing w:val="-5"/>
                <w:sz w:val="16"/>
              </w:rPr>
              <w:t>$24</w:t>
            </w:r>
          </w:p>
        </w:tc>
        <w:tc>
          <w:tcPr>
            <w:tcW w:w="800" w:type="dxa"/>
            <w:tcBorders>
              <w:top w:val="nil"/>
              <w:bottom w:val="nil"/>
            </w:tcBorders>
          </w:tcPr>
          <w:p>
            <w:pPr>
              <w:pStyle w:val="TableParagraph"/>
              <w:rPr>
                <w:sz w:val="16"/>
              </w:rPr>
            </w:pPr>
            <w:r>
              <w:rPr>
                <w:color w:val="231F20"/>
                <w:spacing w:val="-5"/>
                <w:sz w:val="16"/>
              </w:rPr>
              <w:t>$6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$1,135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$1,145</w:t>
            </w:r>
          </w:p>
        </w:tc>
        <w:tc>
          <w:tcPr>
            <w:tcW w:w="800" w:type="dxa"/>
            <w:tcBorders>
              <w:top w:val="nil"/>
            </w:tcBorders>
          </w:tcPr>
          <w:p>
            <w:pPr>
              <w:pStyle w:val="TableParagraph"/>
              <w:spacing w:line="240" w:lineRule="auto"/>
              <w:ind w:right="28"/>
              <w:rPr>
                <w:sz w:val="16"/>
              </w:rPr>
            </w:pPr>
            <w:r>
              <w:rPr>
                <w:color w:val="231F20"/>
                <w:spacing w:val="-5"/>
                <w:sz w:val="16"/>
              </w:rPr>
              <w:t>$43</w:t>
            </w:r>
          </w:p>
        </w:tc>
        <w:tc>
          <w:tcPr>
            <w:tcW w:w="800" w:type="dxa"/>
            <w:tcBorders>
              <w:top w:val="nil"/>
            </w:tcBorders>
          </w:tcPr>
          <w:p>
            <w:pPr>
              <w:pStyle w:val="TableParagraph"/>
              <w:spacing w:line="240" w:lineRule="auto"/>
              <w:ind w:right="30"/>
              <w:rPr>
                <w:sz w:val="16"/>
              </w:rPr>
            </w:pPr>
            <w:r>
              <w:rPr>
                <w:color w:val="231F20"/>
                <w:spacing w:val="-5"/>
                <w:sz w:val="16"/>
              </w:rPr>
              <w:t>$25</w:t>
            </w:r>
          </w:p>
        </w:tc>
        <w:tc>
          <w:tcPr>
            <w:tcW w:w="800" w:type="dxa"/>
            <w:tcBorders>
              <w:top w:val="nil"/>
            </w:tcBorders>
          </w:tcPr>
          <w:p>
            <w:pPr>
              <w:pStyle w:val="TableParagraph"/>
              <w:spacing w:line="240" w:lineRule="auto"/>
              <w:rPr>
                <w:sz w:val="16"/>
              </w:rPr>
            </w:pPr>
            <w:r>
              <w:rPr>
                <w:color w:val="231F20"/>
                <w:spacing w:val="-5"/>
                <w:sz w:val="16"/>
              </w:rPr>
              <w:t>$7</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$1,145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$1,155</w:t>
            </w:r>
          </w:p>
        </w:tc>
        <w:tc>
          <w:tcPr>
            <w:tcW w:w="800" w:type="dxa"/>
            <w:tcBorders>
              <w:bottom w:val="nil"/>
            </w:tcBorders>
          </w:tcPr>
          <w:p>
            <w:pPr>
              <w:pStyle w:val="TableParagraph"/>
              <w:spacing w:before="72"/>
              <w:ind w:right="28"/>
              <w:rPr>
                <w:sz w:val="16"/>
              </w:rPr>
            </w:pPr>
            <w:r>
              <w:rPr>
                <w:color w:val="231F20"/>
                <w:spacing w:val="-5"/>
                <w:sz w:val="16"/>
              </w:rPr>
              <w:t>$44</w:t>
            </w:r>
          </w:p>
        </w:tc>
        <w:tc>
          <w:tcPr>
            <w:tcW w:w="800" w:type="dxa"/>
            <w:tcBorders>
              <w:bottom w:val="nil"/>
            </w:tcBorders>
          </w:tcPr>
          <w:p>
            <w:pPr>
              <w:pStyle w:val="TableParagraph"/>
              <w:spacing w:before="72"/>
              <w:ind w:right="30"/>
              <w:rPr>
                <w:sz w:val="16"/>
              </w:rPr>
            </w:pPr>
            <w:r>
              <w:rPr>
                <w:color w:val="231F20"/>
                <w:spacing w:val="-5"/>
                <w:sz w:val="16"/>
              </w:rPr>
              <w:t>$26</w:t>
            </w:r>
          </w:p>
        </w:tc>
        <w:tc>
          <w:tcPr>
            <w:tcW w:w="800" w:type="dxa"/>
            <w:tcBorders>
              <w:bottom w:val="nil"/>
            </w:tcBorders>
          </w:tcPr>
          <w:p>
            <w:pPr>
              <w:pStyle w:val="TableParagraph"/>
              <w:spacing w:before="72"/>
              <w:rPr>
                <w:sz w:val="16"/>
              </w:rPr>
            </w:pPr>
            <w:r>
              <w:rPr>
                <w:color w:val="231F20"/>
                <w:spacing w:val="-5"/>
                <w:sz w:val="16"/>
              </w:rPr>
              <w:t>$8</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$1,165</w:t>
            </w:r>
          </w:p>
        </w:tc>
        <w:tc>
          <w:tcPr>
            <w:tcW w:w="800" w:type="dxa"/>
            <w:tcBorders>
              <w:top w:val="nil"/>
              <w:bottom w:val="nil"/>
            </w:tcBorders>
          </w:tcPr>
          <w:p>
            <w:pPr>
              <w:pStyle w:val="TableParagraph"/>
              <w:ind w:right="28"/>
              <w:rPr>
                <w:sz w:val="16"/>
              </w:rPr>
            </w:pPr>
            <w:r>
              <w:rPr>
                <w:color w:val="231F20"/>
                <w:spacing w:val="-5"/>
                <w:sz w:val="16"/>
              </w:rPr>
              <w:t>$45</w:t>
            </w:r>
          </w:p>
        </w:tc>
        <w:tc>
          <w:tcPr>
            <w:tcW w:w="800" w:type="dxa"/>
            <w:tcBorders>
              <w:top w:val="nil"/>
              <w:bottom w:val="nil"/>
            </w:tcBorders>
          </w:tcPr>
          <w:p>
            <w:pPr>
              <w:pStyle w:val="TableParagraph"/>
              <w:ind w:right="30"/>
              <w:rPr>
                <w:sz w:val="16"/>
              </w:rPr>
            </w:pPr>
            <w:r>
              <w:rPr>
                <w:color w:val="231F20"/>
                <w:spacing w:val="-5"/>
                <w:sz w:val="16"/>
              </w:rPr>
              <w:t>$27</w:t>
            </w:r>
          </w:p>
        </w:tc>
        <w:tc>
          <w:tcPr>
            <w:tcW w:w="800" w:type="dxa"/>
            <w:tcBorders>
              <w:top w:val="nil"/>
              <w:bottom w:val="nil"/>
            </w:tcBorders>
          </w:tcPr>
          <w:p>
            <w:pPr>
              <w:pStyle w:val="TableParagraph"/>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$1,175</w:t>
            </w:r>
          </w:p>
        </w:tc>
        <w:tc>
          <w:tcPr>
            <w:tcW w:w="800" w:type="dxa"/>
            <w:tcBorders>
              <w:top w:val="nil"/>
              <w:bottom w:val="nil"/>
            </w:tcBorders>
          </w:tcPr>
          <w:p>
            <w:pPr>
              <w:pStyle w:val="TableParagraph"/>
              <w:ind w:right="28"/>
              <w:rPr>
                <w:sz w:val="16"/>
              </w:rPr>
            </w:pPr>
            <w:r>
              <w:rPr>
                <w:color w:val="231F20"/>
                <w:spacing w:val="-5"/>
                <w:sz w:val="16"/>
              </w:rPr>
              <w:t>$46</w:t>
            </w:r>
          </w:p>
        </w:tc>
        <w:tc>
          <w:tcPr>
            <w:tcW w:w="800" w:type="dxa"/>
            <w:tcBorders>
              <w:top w:val="nil"/>
              <w:bottom w:val="nil"/>
            </w:tcBorders>
          </w:tcPr>
          <w:p>
            <w:pPr>
              <w:pStyle w:val="TableParagraph"/>
              <w:ind w:right="30"/>
              <w:rPr>
                <w:sz w:val="16"/>
              </w:rPr>
            </w:pPr>
            <w:r>
              <w:rPr>
                <w:color w:val="231F20"/>
                <w:spacing w:val="-5"/>
                <w:sz w:val="16"/>
              </w:rPr>
              <w:t>$28</w:t>
            </w:r>
          </w:p>
        </w:tc>
        <w:tc>
          <w:tcPr>
            <w:tcW w:w="800" w:type="dxa"/>
            <w:tcBorders>
              <w:top w:val="nil"/>
              <w:bottom w:val="nil"/>
            </w:tcBorders>
          </w:tcPr>
          <w:p>
            <w:pPr>
              <w:pStyle w:val="TableParagraph"/>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$1,185</w:t>
            </w:r>
          </w:p>
        </w:tc>
        <w:tc>
          <w:tcPr>
            <w:tcW w:w="800" w:type="dxa"/>
            <w:tcBorders>
              <w:top w:val="nil"/>
              <w:bottom w:val="nil"/>
            </w:tcBorders>
          </w:tcPr>
          <w:p>
            <w:pPr>
              <w:pStyle w:val="TableParagraph"/>
              <w:ind w:right="28"/>
              <w:rPr>
                <w:sz w:val="16"/>
              </w:rPr>
            </w:pPr>
            <w:r>
              <w:rPr>
                <w:color w:val="231F20"/>
                <w:spacing w:val="-5"/>
                <w:sz w:val="16"/>
              </w:rPr>
              <w:t>$47</w:t>
            </w:r>
          </w:p>
        </w:tc>
        <w:tc>
          <w:tcPr>
            <w:tcW w:w="800" w:type="dxa"/>
            <w:tcBorders>
              <w:top w:val="nil"/>
              <w:bottom w:val="nil"/>
            </w:tcBorders>
          </w:tcPr>
          <w:p>
            <w:pPr>
              <w:pStyle w:val="TableParagraph"/>
              <w:ind w:right="30"/>
              <w:rPr>
                <w:sz w:val="16"/>
              </w:rPr>
            </w:pPr>
            <w:r>
              <w:rPr>
                <w:color w:val="231F20"/>
                <w:spacing w:val="-5"/>
                <w:sz w:val="16"/>
              </w:rPr>
              <w:t>$29</w:t>
            </w:r>
          </w:p>
        </w:tc>
        <w:tc>
          <w:tcPr>
            <w:tcW w:w="800" w:type="dxa"/>
            <w:tcBorders>
              <w:top w:val="nil"/>
              <w:bottom w:val="nil"/>
            </w:tcBorders>
          </w:tcPr>
          <w:p>
            <w:pPr>
              <w:pStyle w:val="TableParagraph"/>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$1,185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$1,195</w:t>
            </w:r>
          </w:p>
        </w:tc>
        <w:tc>
          <w:tcPr>
            <w:tcW w:w="800" w:type="dxa"/>
            <w:tcBorders>
              <w:top w:val="nil"/>
            </w:tcBorders>
          </w:tcPr>
          <w:p>
            <w:pPr>
              <w:pStyle w:val="TableParagraph"/>
              <w:spacing w:line="240" w:lineRule="auto"/>
              <w:ind w:right="28"/>
              <w:rPr>
                <w:sz w:val="16"/>
              </w:rPr>
            </w:pPr>
            <w:r>
              <w:rPr>
                <w:color w:val="231F20"/>
                <w:spacing w:val="-5"/>
                <w:sz w:val="16"/>
              </w:rPr>
              <w:t>$48</w:t>
            </w:r>
          </w:p>
        </w:tc>
        <w:tc>
          <w:tcPr>
            <w:tcW w:w="800" w:type="dxa"/>
            <w:tcBorders>
              <w:top w:val="nil"/>
            </w:tcBorders>
          </w:tcPr>
          <w:p>
            <w:pPr>
              <w:pStyle w:val="TableParagraph"/>
              <w:spacing w:line="240" w:lineRule="auto"/>
              <w:ind w:right="30"/>
              <w:rPr>
                <w:sz w:val="16"/>
              </w:rPr>
            </w:pPr>
            <w:r>
              <w:rPr>
                <w:color w:val="231F20"/>
                <w:spacing w:val="-5"/>
                <w:sz w:val="16"/>
              </w:rPr>
              <w:t>$30</w:t>
            </w:r>
          </w:p>
        </w:tc>
        <w:tc>
          <w:tcPr>
            <w:tcW w:w="800" w:type="dxa"/>
            <w:tcBorders>
              <w:top w:val="nil"/>
            </w:tcBorders>
          </w:tcPr>
          <w:p>
            <w:pPr>
              <w:pStyle w:val="TableParagraph"/>
              <w:spacing w:line="240" w:lineRule="auto"/>
              <w:rPr>
                <w:sz w:val="16"/>
              </w:rPr>
            </w:pPr>
            <w:r>
              <w:rPr>
                <w:color w:val="231F20"/>
                <w:spacing w:val="-5"/>
                <w:sz w:val="16"/>
              </w:rPr>
              <w:t>$12</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$1,195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$1,205</w:t>
            </w:r>
          </w:p>
        </w:tc>
        <w:tc>
          <w:tcPr>
            <w:tcW w:w="800" w:type="dxa"/>
            <w:tcBorders>
              <w:bottom w:val="nil"/>
            </w:tcBorders>
          </w:tcPr>
          <w:p>
            <w:pPr>
              <w:pStyle w:val="TableParagraph"/>
              <w:spacing w:before="72"/>
              <w:ind w:right="28"/>
              <w:rPr>
                <w:sz w:val="16"/>
              </w:rPr>
            </w:pPr>
            <w:r>
              <w:rPr>
                <w:color w:val="231F20"/>
                <w:spacing w:val="-5"/>
                <w:sz w:val="16"/>
              </w:rPr>
              <w:t>$49</w:t>
            </w:r>
          </w:p>
        </w:tc>
        <w:tc>
          <w:tcPr>
            <w:tcW w:w="800" w:type="dxa"/>
            <w:tcBorders>
              <w:bottom w:val="nil"/>
            </w:tcBorders>
          </w:tcPr>
          <w:p>
            <w:pPr>
              <w:pStyle w:val="TableParagraph"/>
              <w:spacing w:before="72"/>
              <w:ind w:right="30"/>
              <w:rPr>
                <w:sz w:val="16"/>
              </w:rPr>
            </w:pPr>
            <w:r>
              <w:rPr>
                <w:color w:val="231F20"/>
                <w:spacing w:val="-5"/>
                <w:sz w:val="16"/>
              </w:rPr>
              <w:t>$31</w:t>
            </w:r>
          </w:p>
        </w:tc>
        <w:tc>
          <w:tcPr>
            <w:tcW w:w="800" w:type="dxa"/>
            <w:tcBorders>
              <w:bottom w:val="nil"/>
            </w:tcBorders>
          </w:tcPr>
          <w:p>
            <w:pPr>
              <w:pStyle w:val="TableParagraph"/>
              <w:spacing w:before="72"/>
              <w:rPr>
                <w:sz w:val="16"/>
              </w:rPr>
            </w:pPr>
            <w:r>
              <w:rPr>
                <w:color w:val="231F20"/>
                <w:spacing w:val="-5"/>
                <w:sz w:val="16"/>
              </w:rPr>
              <w:t>$13</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$1,205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$1,215</w:t>
            </w:r>
          </w:p>
        </w:tc>
        <w:tc>
          <w:tcPr>
            <w:tcW w:w="800" w:type="dxa"/>
            <w:tcBorders>
              <w:top w:val="nil"/>
              <w:bottom w:val="nil"/>
            </w:tcBorders>
          </w:tcPr>
          <w:p>
            <w:pPr>
              <w:pStyle w:val="TableParagraph"/>
              <w:ind w:right="28"/>
              <w:rPr>
                <w:sz w:val="16"/>
              </w:rPr>
            </w:pPr>
            <w:r>
              <w:rPr>
                <w:color w:val="231F20"/>
                <w:spacing w:val="-5"/>
                <w:sz w:val="16"/>
              </w:rPr>
              <w:t>$50</w:t>
            </w:r>
          </w:p>
        </w:tc>
        <w:tc>
          <w:tcPr>
            <w:tcW w:w="800" w:type="dxa"/>
            <w:tcBorders>
              <w:top w:val="nil"/>
              <w:bottom w:val="nil"/>
            </w:tcBorders>
          </w:tcPr>
          <w:p>
            <w:pPr>
              <w:pStyle w:val="TableParagraph"/>
              <w:ind w:right="30"/>
              <w:rPr>
                <w:sz w:val="16"/>
              </w:rPr>
            </w:pPr>
            <w:r>
              <w:rPr>
                <w:color w:val="231F20"/>
                <w:spacing w:val="-5"/>
                <w:sz w:val="16"/>
              </w:rPr>
              <w:t>$32</w:t>
            </w:r>
          </w:p>
        </w:tc>
        <w:tc>
          <w:tcPr>
            <w:tcW w:w="800" w:type="dxa"/>
            <w:tcBorders>
              <w:top w:val="nil"/>
              <w:bottom w:val="nil"/>
            </w:tcBorders>
          </w:tcPr>
          <w:p>
            <w:pPr>
              <w:pStyle w:val="TableParagraph"/>
              <w:rPr>
                <w:sz w:val="16"/>
              </w:rPr>
            </w:pPr>
            <w:r>
              <w:rPr>
                <w:color w:val="231F20"/>
                <w:spacing w:val="-5"/>
                <w:sz w:val="16"/>
              </w:rPr>
              <w:t>$14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bottom w:val="nil"/>
            </w:tcBorders>
          </w:tcPr>
          <w:p>
            <w:pPr>
              <w:pStyle w:val="TableParagraph"/>
              <w:spacing w:line="217" w:lineRule="exact" w:before="7"/>
              <w:ind w:right="28"/>
              <w:rPr>
                <w:rFonts w:ascii="Arial Black"/>
                <w:sz w:val="16"/>
              </w:rPr>
            </w:pPr>
            <w:r>
              <w:rPr>
                <w:rFonts w:ascii="Arial Black"/>
                <w:color w:val="231F20"/>
                <w:spacing w:val="-2"/>
                <w:w w:val="95"/>
                <w:sz w:val="16"/>
              </w:rPr>
              <w:t>$1,215</w:t>
            </w:r>
          </w:p>
        </w:tc>
        <w:tc>
          <w:tcPr>
            <w:tcW w:w="800" w:type="dxa"/>
            <w:tcBorders>
              <w:top w:val="nil"/>
              <w:bottom w:val="nil"/>
            </w:tcBorders>
          </w:tcPr>
          <w:p>
            <w:pPr>
              <w:pStyle w:val="TableParagraph"/>
              <w:spacing w:line="217" w:lineRule="exact" w:before="7"/>
              <w:ind w:right="28"/>
              <w:rPr>
                <w:rFonts w:ascii="Arial Black"/>
                <w:sz w:val="16"/>
              </w:rPr>
            </w:pPr>
            <w:r>
              <w:rPr>
                <w:rFonts w:ascii="Arial Black"/>
                <w:color w:val="231F20"/>
                <w:spacing w:val="-2"/>
                <w:w w:val="95"/>
                <w:sz w:val="16"/>
              </w:rPr>
              <w:t>$1,225</w:t>
            </w:r>
          </w:p>
        </w:tc>
        <w:tc>
          <w:tcPr>
            <w:tcW w:w="800" w:type="dxa"/>
            <w:tcBorders>
              <w:top w:val="nil"/>
              <w:bottom w:val="nil"/>
            </w:tcBorders>
          </w:tcPr>
          <w:p>
            <w:pPr>
              <w:pStyle w:val="TableParagraph"/>
              <w:spacing w:line="240" w:lineRule="auto"/>
              <w:ind w:right="28"/>
              <w:rPr>
                <w:sz w:val="16"/>
              </w:rPr>
            </w:pPr>
            <w:r>
              <w:rPr>
                <w:color w:val="231F20"/>
                <w:spacing w:val="-5"/>
                <w:sz w:val="16"/>
              </w:rPr>
              <w:t>$51</w:t>
            </w:r>
          </w:p>
        </w:tc>
        <w:tc>
          <w:tcPr>
            <w:tcW w:w="800" w:type="dxa"/>
            <w:tcBorders>
              <w:top w:val="nil"/>
              <w:bottom w:val="nil"/>
            </w:tcBorders>
          </w:tcPr>
          <w:p>
            <w:pPr>
              <w:pStyle w:val="TableParagraph"/>
              <w:spacing w:line="240" w:lineRule="auto"/>
              <w:ind w:right="30"/>
              <w:rPr>
                <w:sz w:val="16"/>
              </w:rPr>
            </w:pPr>
            <w:r>
              <w:rPr>
                <w:color w:val="231F20"/>
                <w:spacing w:val="-5"/>
                <w:sz w:val="16"/>
              </w:rPr>
              <w:t>$33</w:t>
            </w:r>
          </w:p>
        </w:tc>
        <w:tc>
          <w:tcPr>
            <w:tcW w:w="800" w:type="dxa"/>
            <w:tcBorders>
              <w:top w:val="nil"/>
              <w:bottom w:val="nil"/>
            </w:tcBorders>
          </w:tcPr>
          <w:p>
            <w:pPr>
              <w:pStyle w:val="TableParagraph"/>
              <w:spacing w:line="240" w:lineRule="auto"/>
              <w:rPr>
                <w:sz w:val="16"/>
              </w:rPr>
            </w:pPr>
            <w:r>
              <w:rPr>
                <w:color w:val="231F20"/>
                <w:spacing w:val="-5"/>
                <w:sz w:val="16"/>
              </w:rPr>
              <w:t>$15</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80" w:type="dxa"/>
            <w:tcBorders>
              <w:top w:val="nil"/>
              <w:bottom w:val="nil"/>
              <w:right w:val="nil"/>
            </w:tcBorders>
          </w:tcPr>
          <w:p>
            <w:pPr>
              <w:pStyle w:val="TableParagraph"/>
              <w:spacing w:line="240" w:lineRule="auto"/>
              <w:ind w:right="78"/>
              <w:rPr>
                <w:sz w:val="16"/>
              </w:rPr>
            </w:pPr>
            <w:r>
              <w:rPr>
                <w:color w:val="231F20"/>
                <w:spacing w:val="-5"/>
                <w:sz w:val="16"/>
              </w:rPr>
              <w:t>$0</w:t>
            </w:r>
          </w:p>
        </w:tc>
      </w:tr>
    </w:tbl>
    <w:p>
      <w:pPr>
        <w:pStyle w:val="TableParagraph"/>
        <w:spacing w:after="0" w:line="240" w:lineRule="auto"/>
        <w:rPr>
          <w:sz w:val="16"/>
        </w:rPr>
        <w:sectPr>
          <w:headerReference w:type="even" r:id="rId58"/>
          <w:headerReference w:type="default" r:id="rId59"/>
          <w:footerReference w:type="even" r:id="rId60"/>
          <w:footerReference w:type="default" r:id="rId61"/>
          <w:pgSz w:w="12240" w:h="15840"/>
          <w:pgMar w:header="732" w:footer="656" w:top="1180" w:bottom="1056" w:left="720" w:right="720"/>
          <w:pgNumType w:start="4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spacing w:val="-2"/>
                <w:w w:val="90"/>
                <w:sz w:val="16"/>
              </w:rPr>
              <w:t>MARRIED</w:t>
            </w:r>
            <w:r>
              <w:rPr>
                <w:rFonts w:ascii="Arial Black"/>
                <w:color w:val="231F20"/>
                <w:spacing w:val="-7"/>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1680" w:type="dxa"/>
            <w:gridSpan w:val="2"/>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tabs>
                <w:tab w:pos="1014" w:val="left" w:leader="none"/>
              </w:tabs>
              <w:spacing w:line="240" w:lineRule="auto" w:before="19"/>
              <w:ind w:right="28"/>
              <w:rPr>
                <w:sz w:val="16"/>
              </w:rPr>
            </w:pPr>
            <w:r>
              <w:rPr>
                <w:color w:val="231F20"/>
                <w:sz w:val="16"/>
              </w:rPr>
              <w:t>At</w:t>
            </w:r>
            <w:r>
              <w:rPr>
                <w:color w:val="231F20"/>
                <w:spacing w:val="-8"/>
                <w:sz w:val="16"/>
              </w:rPr>
              <w:t> </w:t>
            </w:r>
            <w:r>
              <w:rPr>
                <w:color w:val="231F20"/>
                <w:spacing w:val="-2"/>
                <w:sz w:val="16"/>
              </w:rPr>
              <w:t>least</w:t>
            </w:r>
            <w:r>
              <w:rPr>
                <w:color w:val="231F20"/>
                <w:sz w:val="16"/>
              </w:rPr>
              <w:tab/>
            </w: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196" w:hRule="atLeast"/>
        </w:trPr>
        <w:tc>
          <w:tcPr>
            <w:tcW w:w="880" w:type="dxa"/>
            <w:tcBorders>
              <w:left w:val="nil"/>
              <w:bottom w:val="nil"/>
            </w:tcBorders>
          </w:tcPr>
          <w:p>
            <w:pPr>
              <w:pStyle w:val="TableParagraph"/>
              <w:spacing w:line="177" w:lineRule="exact" w:before="0"/>
              <w:ind w:right="28"/>
              <w:rPr>
                <w:rFonts w:ascii="Arial Black"/>
                <w:sz w:val="16"/>
              </w:rPr>
            </w:pPr>
            <w:r>
              <w:rPr>
                <w:rFonts w:ascii="Arial Black"/>
                <w:color w:val="231F20"/>
                <w:spacing w:val="-2"/>
                <w:w w:val="95"/>
                <w:sz w:val="16"/>
              </w:rPr>
              <w:t>$1,225</w:t>
            </w:r>
          </w:p>
        </w:tc>
        <w:tc>
          <w:tcPr>
            <w:tcW w:w="800" w:type="dxa"/>
            <w:tcBorders>
              <w:bottom w:val="nil"/>
            </w:tcBorders>
          </w:tcPr>
          <w:p>
            <w:pPr>
              <w:pStyle w:val="TableParagraph"/>
              <w:spacing w:line="177" w:lineRule="exact" w:before="0"/>
              <w:ind w:right="28"/>
              <w:rPr>
                <w:rFonts w:ascii="Arial Black"/>
                <w:sz w:val="16"/>
              </w:rPr>
            </w:pPr>
            <w:r>
              <w:rPr>
                <w:rFonts w:ascii="Arial Black"/>
                <w:color w:val="231F20"/>
                <w:spacing w:val="-2"/>
                <w:w w:val="95"/>
                <w:sz w:val="16"/>
              </w:rPr>
              <w:t>$1,235</w:t>
            </w:r>
          </w:p>
        </w:tc>
        <w:tc>
          <w:tcPr>
            <w:tcW w:w="800" w:type="dxa"/>
            <w:tcBorders>
              <w:bottom w:val="nil"/>
            </w:tcBorders>
          </w:tcPr>
          <w:p>
            <w:pPr>
              <w:pStyle w:val="TableParagraph"/>
              <w:spacing w:before="12"/>
              <w:ind w:right="28"/>
              <w:rPr>
                <w:sz w:val="16"/>
              </w:rPr>
            </w:pPr>
            <w:r>
              <w:rPr>
                <w:color w:val="231F20"/>
                <w:spacing w:val="-5"/>
                <w:sz w:val="16"/>
              </w:rPr>
              <w:t>$52</w:t>
            </w:r>
          </w:p>
        </w:tc>
        <w:tc>
          <w:tcPr>
            <w:tcW w:w="800" w:type="dxa"/>
            <w:tcBorders>
              <w:bottom w:val="nil"/>
            </w:tcBorders>
          </w:tcPr>
          <w:p>
            <w:pPr>
              <w:pStyle w:val="TableParagraph"/>
              <w:spacing w:before="12"/>
              <w:ind w:right="30"/>
              <w:rPr>
                <w:sz w:val="16"/>
              </w:rPr>
            </w:pPr>
            <w:r>
              <w:rPr>
                <w:color w:val="231F20"/>
                <w:spacing w:val="-5"/>
                <w:sz w:val="16"/>
              </w:rPr>
              <w:t>$34</w:t>
            </w:r>
          </w:p>
        </w:tc>
        <w:tc>
          <w:tcPr>
            <w:tcW w:w="800" w:type="dxa"/>
            <w:tcBorders>
              <w:bottom w:val="nil"/>
            </w:tcBorders>
          </w:tcPr>
          <w:p>
            <w:pPr>
              <w:pStyle w:val="TableParagraph"/>
              <w:spacing w:before="12"/>
              <w:rPr>
                <w:sz w:val="16"/>
              </w:rPr>
            </w:pPr>
            <w:r>
              <w:rPr>
                <w:color w:val="231F20"/>
                <w:spacing w:val="-5"/>
                <w:sz w:val="16"/>
              </w:rPr>
              <w:t>$16</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80" w:type="dxa"/>
            <w:tcBorders>
              <w:bottom w:val="nil"/>
              <w:right w:val="nil"/>
            </w:tcBorders>
          </w:tcPr>
          <w:p>
            <w:pPr>
              <w:pStyle w:val="TableParagraph"/>
              <w:spacing w:before="12"/>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$1,235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$1,245</w:t>
            </w:r>
          </w:p>
        </w:tc>
        <w:tc>
          <w:tcPr>
            <w:tcW w:w="800" w:type="dxa"/>
            <w:tcBorders>
              <w:top w:val="nil"/>
            </w:tcBorders>
          </w:tcPr>
          <w:p>
            <w:pPr>
              <w:pStyle w:val="TableParagraph"/>
              <w:spacing w:line="240" w:lineRule="auto"/>
              <w:ind w:right="28"/>
              <w:rPr>
                <w:sz w:val="16"/>
              </w:rPr>
            </w:pPr>
            <w:r>
              <w:rPr>
                <w:color w:val="231F20"/>
                <w:spacing w:val="-5"/>
                <w:sz w:val="16"/>
              </w:rPr>
              <w:t>$53</w:t>
            </w:r>
          </w:p>
        </w:tc>
        <w:tc>
          <w:tcPr>
            <w:tcW w:w="800" w:type="dxa"/>
            <w:tcBorders>
              <w:top w:val="nil"/>
            </w:tcBorders>
          </w:tcPr>
          <w:p>
            <w:pPr>
              <w:pStyle w:val="TableParagraph"/>
              <w:spacing w:line="240" w:lineRule="auto"/>
              <w:ind w:right="30"/>
              <w:rPr>
                <w:sz w:val="16"/>
              </w:rPr>
            </w:pPr>
            <w:r>
              <w:rPr>
                <w:color w:val="231F20"/>
                <w:spacing w:val="-5"/>
                <w:sz w:val="16"/>
              </w:rPr>
              <w:t>$35</w:t>
            </w:r>
          </w:p>
        </w:tc>
        <w:tc>
          <w:tcPr>
            <w:tcW w:w="800" w:type="dxa"/>
            <w:tcBorders>
              <w:top w:val="nil"/>
            </w:tcBorders>
          </w:tcPr>
          <w:p>
            <w:pPr>
              <w:pStyle w:val="TableParagraph"/>
              <w:spacing w:line="240" w:lineRule="auto"/>
              <w:rPr>
                <w:sz w:val="16"/>
              </w:rPr>
            </w:pPr>
            <w:r>
              <w:rPr>
                <w:color w:val="231F20"/>
                <w:spacing w:val="-5"/>
                <w:sz w:val="16"/>
              </w:rPr>
              <w:t>$17</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$1,245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$1,255</w:t>
            </w:r>
          </w:p>
        </w:tc>
        <w:tc>
          <w:tcPr>
            <w:tcW w:w="800" w:type="dxa"/>
            <w:tcBorders>
              <w:bottom w:val="nil"/>
            </w:tcBorders>
          </w:tcPr>
          <w:p>
            <w:pPr>
              <w:pStyle w:val="TableParagraph"/>
              <w:spacing w:before="72"/>
              <w:ind w:right="28"/>
              <w:rPr>
                <w:sz w:val="16"/>
              </w:rPr>
            </w:pPr>
            <w:r>
              <w:rPr>
                <w:color w:val="231F20"/>
                <w:spacing w:val="-5"/>
                <w:sz w:val="16"/>
              </w:rPr>
              <w:t>$54</w:t>
            </w:r>
          </w:p>
        </w:tc>
        <w:tc>
          <w:tcPr>
            <w:tcW w:w="800" w:type="dxa"/>
            <w:tcBorders>
              <w:bottom w:val="nil"/>
            </w:tcBorders>
          </w:tcPr>
          <w:p>
            <w:pPr>
              <w:pStyle w:val="TableParagraph"/>
              <w:spacing w:before="72"/>
              <w:ind w:right="30"/>
              <w:rPr>
                <w:sz w:val="16"/>
              </w:rPr>
            </w:pPr>
            <w:r>
              <w:rPr>
                <w:color w:val="231F20"/>
                <w:spacing w:val="-5"/>
                <w:sz w:val="16"/>
              </w:rPr>
              <w:t>$36</w:t>
            </w:r>
          </w:p>
        </w:tc>
        <w:tc>
          <w:tcPr>
            <w:tcW w:w="800" w:type="dxa"/>
            <w:tcBorders>
              <w:bottom w:val="nil"/>
            </w:tcBorders>
          </w:tcPr>
          <w:p>
            <w:pPr>
              <w:pStyle w:val="TableParagraph"/>
              <w:spacing w:before="72"/>
              <w:rPr>
                <w:sz w:val="16"/>
              </w:rPr>
            </w:pPr>
            <w:r>
              <w:rPr>
                <w:color w:val="231F20"/>
                <w:spacing w:val="-5"/>
                <w:sz w:val="16"/>
              </w:rPr>
              <w:t>$18</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$1,265</w:t>
            </w:r>
          </w:p>
        </w:tc>
        <w:tc>
          <w:tcPr>
            <w:tcW w:w="800" w:type="dxa"/>
            <w:tcBorders>
              <w:top w:val="nil"/>
              <w:bottom w:val="nil"/>
            </w:tcBorders>
          </w:tcPr>
          <w:p>
            <w:pPr>
              <w:pStyle w:val="TableParagraph"/>
              <w:ind w:right="28"/>
              <w:rPr>
                <w:sz w:val="16"/>
              </w:rPr>
            </w:pPr>
            <w:r>
              <w:rPr>
                <w:color w:val="231F20"/>
                <w:spacing w:val="-5"/>
                <w:sz w:val="16"/>
              </w:rPr>
              <w:t>$55</w:t>
            </w:r>
          </w:p>
        </w:tc>
        <w:tc>
          <w:tcPr>
            <w:tcW w:w="800" w:type="dxa"/>
            <w:tcBorders>
              <w:top w:val="nil"/>
              <w:bottom w:val="nil"/>
            </w:tcBorders>
          </w:tcPr>
          <w:p>
            <w:pPr>
              <w:pStyle w:val="TableParagraph"/>
              <w:ind w:right="30"/>
              <w:rPr>
                <w:sz w:val="16"/>
              </w:rPr>
            </w:pPr>
            <w:r>
              <w:rPr>
                <w:color w:val="231F20"/>
                <w:spacing w:val="-5"/>
                <w:sz w:val="16"/>
              </w:rPr>
              <w:t>$37</w:t>
            </w:r>
          </w:p>
        </w:tc>
        <w:tc>
          <w:tcPr>
            <w:tcW w:w="800" w:type="dxa"/>
            <w:tcBorders>
              <w:top w:val="nil"/>
              <w:bottom w:val="nil"/>
            </w:tcBorders>
          </w:tcPr>
          <w:p>
            <w:pPr>
              <w:pStyle w:val="TableParagraph"/>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$1,275</w:t>
            </w:r>
          </w:p>
        </w:tc>
        <w:tc>
          <w:tcPr>
            <w:tcW w:w="800" w:type="dxa"/>
            <w:tcBorders>
              <w:top w:val="nil"/>
              <w:bottom w:val="nil"/>
            </w:tcBorders>
          </w:tcPr>
          <w:p>
            <w:pPr>
              <w:pStyle w:val="TableParagraph"/>
              <w:ind w:right="28"/>
              <w:rPr>
                <w:sz w:val="16"/>
              </w:rPr>
            </w:pPr>
            <w:r>
              <w:rPr>
                <w:color w:val="231F20"/>
                <w:spacing w:val="-5"/>
                <w:sz w:val="16"/>
              </w:rPr>
              <w:t>$56</w:t>
            </w:r>
          </w:p>
        </w:tc>
        <w:tc>
          <w:tcPr>
            <w:tcW w:w="800" w:type="dxa"/>
            <w:tcBorders>
              <w:top w:val="nil"/>
              <w:bottom w:val="nil"/>
            </w:tcBorders>
          </w:tcPr>
          <w:p>
            <w:pPr>
              <w:pStyle w:val="TableParagraph"/>
              <w:ind w:right="30"/>
              <w:rPr>
                <w:sz w:val="16"/>
              </w:rPr>
            </w:pPr>
            <w:r>
              <w:rPr>
                <w:color w:val="231F20"/>
                <w:spacing w:val="-5"/>
                <w:sz w:val="16"/>
              </w:rPr>
              <w:t>$38</w:t>
            </w:r>
          </w:p>
        </w:tc>
        <w:tc>
          <w:tcPr>
            <w:tcW w:w="800" w:type="dxa"/>
            <w:tcBorders>
              <w:top w:val="nil"/>
              <w:bottom w:val="nil"/>
            </w:tcBorders>
          </w:tcPr>
          <w:p>
            <w:pPr>
              <w:pStyle w:val="TableParagraph"/>
              <w:rPr>
                <w:sz w:val="16"/>
              </w:rPr>
            </w:pPr>
            <w:r>
              <w:rPr>
                <w:color w:val="231F20"/>
                <w:spacing w:val="-5"/>
                <w:sz w:val="16"/>
              </w:rPr>
              <w:t>$20</w:t>
            </w:r>
          </w:p>
        </w:tc>
        <w:tc>
          <w:tcPr>
            <w:tcW w:w="800" w:type="dxa"/>
            <w:tcBorders>
              <w:top w:val="nil"/>
              <w:bottom w:val="nil"/>
            </w:tcBorders>
          </w:tcPr>
          <w:p>
            <w:pPr>
              <w:pStyle w:val="TableParagraph"/>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$1,285</w:t>
            </w:r>
          </w:p>
        </w:tc>
        <w:tc>
          <w:tcPr>
            <w:tcW w:w="800" w:type="dxa"/>
            <w:tcBorders>
              <w:top w:val="nil"/>
              <w:bottom w:val="nil"/>
            </w:tcBorders>
          </w:tcPr>
          <w:p>
            <w:pPr>
              <w:pStyle w:val="TableParagraph"/>
              <w:ind w:right="28"/>
              <w:rPr>
                <w:sz w:val="16"/>
              </w:rPr>
            </w:pPr>
            <w:r>
              <w:rPr>
                <w:color w:val="231F20"/>
                <w:spacing w:val="-5"/>
                <w:sz w:val="16"/>
              </w:rPr>
              <w:t>$57</w:t>
            </w:r>
          </w:p>
        </w:tc>
        <w:tc>
          <w:tcPr>
            <w:tcW w:w="800" w:type="dxa"/>
            <w:tcBorders>
              <w:top w:val="nil"/>
              <w:bottom w:val="nil"/>
            </w:tcBorders>
          </w:tcPr>
          <w:p>
            <w:pPr>
              <w:pStyle w:val="TableParagraph"/>
              <w:ind w:right="30"/>
              <w:rPr>
                <w:sz w:val="16"/>
              </w:rPr>
            </w:pPr>
            <w:r>
              <w:rPr>
                <w:color w:val="231F20"/>
                <w:spacing w:val="-5"/>
                <w:sz w:val="16"/>
              </w:rPr>
              <w:t>$39</w:t>
            </w:r>
          </w:p>
        </w:tc>
        <w:tc>
          <w:tcPr>
            <w:tcW w:w="800" w:type="dxa"/>
            <w:tcBorders>
              <w:top w:val="nil"/>
              <w:bottom w:val="nil"/>
            </w:tcBorders>
          </w:tcPr>
          <w:p>
            <w:pPr>
              <w:pStyle w:val="TableParagraph"/>
              <w:rPr>
                <w:sz w:val="16"/>
              </w:rPr>
            </w:pPr>
            <w:r>
              <w:rPr>
                <w:color w:val="231F20"/>
                <w:spacing w:val="-5"/>
                <w:sz w:val="16"/>
              </w:rPr>
              <w:t>$21</w:t>
            </w:r>
          </w:p>
        </w:tc>
        <w:tc>
          <w:tcPr>
            <w:tcW w:w="800" w:type="dxa"/>
            <w:tcBorders>
              <w:top w:val="nil"/>
              <w:bottom w:val="nil"/>
            </w:tcBorders>
          </w:tcPr>
          <w:p>
            <w:pPr>
              <w:pStyle w:val="TableParagraph"/>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$1,285</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$1,295</w:t>
            </w:r>
          </w:p>
        </w:tc>
        <w:tc>
          <w:tcPr>
            <w:tcW w:w="800" w:type="dxa"/>
            <w:tcBorders>
              <w:top w:val="nil"/>
            </w:tcBorders>
          </w:tcPr>
          <w:p>
            <w:pPr>
              <w:pStyle w:val="TableParagraph"/>
              <w:spacing w:line="240" w:lineRule="auto"/>
              <w:ind w:right="28"/>
              <w:rPr>
                <w:sz w:val="16"/>
              </w:rPr>
            </w:pPr>
            <w:r>
              <w:rPr>
                <w:color w:val="231F20"/>
                <w:spacing w:val="-5"/>
                <w:sz w:val="16"/>
              </w:rPr>
              <w:t>$58</w:t>
            </w:r>
          </w:p>
        </w:tc>
        <w:tc>
          <w:tcPr>
            <w:tcW w:w="800" w:type="dxa"/>
            <w:tcBorders>
              <w:top w:val="nil"/>
            </w:tcBorders>
          </w:tcPr>
          <w:p>
            <w:pPr>
              <w:pStyle w:val="TableParagraph"/>
              <w:spacing w:line="240" w:lineRule="auto"/>
              <w:ind w:right="30"/>
              <w:rPr>
                <w:sz w:val="16"/>
              </w:rPr>
            </w:pPr>
            <w:r>
              <w:rPr>
                <w:color w:val="231F20"/>
                <w:spacing w:val="-5"/>
                <w:sz w:val="16"/>
              </w:rPr>
              <w:t>$40</w:t>
            </w:r>
          </w:p>
        </w:tc>
        <w:tc>
          <w:tcPr>
            <w:tcW w:w="800" w:type="dxa"/>
            <w:tcBorders>
              <w:top w:val="nil"/>
            </w:tcBorders>
          </w:tcPr>
          <w:p>
            <w:pPr>
              <w:pStyle w:val="TableParagraph"/>
              <w:spacing w:line="240" w:lineRule="auto"/>
              <w:rPr>
                <w:sz w:val="16"/>
              </w:rPr>
            </w:pPr>
            <w:r>
              <w:rPr>
                <w:color w:val="231F20"/>
                <w:spacing w:val="-5"/>
                <w:sz w:val="16"/>
              </w:rPr>
              <w:t>$22</w:t>
            </w:r>
          </w:p>
        </w:tc>
        <w:tc>
          <w:tcPr>
            <w:tcW w:w="800" w:type="dxa"/>
            <w:tcBorders>
              <w:top w:val="nil"/>
            </w:tcBorders>
          </w:tcPr>
          <w:p>
            <w:pPr>
              <w:pStyle w:val="TableParagraph"/>
              <w:spacing w:line="240" w:lineRule="auto"/>
              <w:rPr>
                <w:sz w:val="16"/>
              </w:rPr>
            </w:pPr>
            <w:r>
              <w:rPr>
                <w:color w:val="231F20"/>
                <w:spacing w:val="-5"/>
                <w:sz w:val="16"/>
              </w:rPr>
              <w:t>$4</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$1,295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$1,305</w:t>
            </w:r>
          </w:p>
        </w:tc>
        <w:tc>
          <w:tcPr>
            <w:tcW w:w="800" w:type="dxa"/>
            <w:tcBorders>
              <w:bottom w:val="nil"/>
            </w:tcBorders>
          </w:tcPr>
          <w:p>
            <w:pPr>
              <w:pStyle w:val="TableParagraph"/>
              <w:spacing w:before="72"/>
              <w:ind w:right="28"/>
              <w:rPr>
                <w:sz w:val="16"/>
              </w:rPr>
            </w:pPr>
            <w:r>
              <w:rPr>
                <w:color w:val="231F20"/>
                <w:spacing w:val="-5"/>
                <w:sz w:val="16"/>
              </w:rPr>
              <w:t>$59</w:t>
            </w:r>
          </w:p>
        </w:tc>
        <w:tc>
          <w:tcPr>
            <w:tcW w:w="800" w:type="dxa"/>
            <w:tcBorders>
              <w:bottom w:val="nil"/>
            </w:tcBorders>
          </w:tcPr>
          <w:p>
            <w:pPr>
              <w:pStyle w:val="TableParagraph"/>
              <w:spacing w:before="72"/>
              <w:ind w:right="30"/>
              <w:rPr>
                <w:sz w:val="16"/>
              </w:rPr>
            </w:pPr>
            <w:r>
              <w:rPr>
                <w:color w:val="231F20"/>
                <w:spacing w:val="-5"/>
                <w:sz w:val="16"/>
              </w:rPr>
              <w:t>$41</w:t>
            </w:r>
          </w:p>
        </w:tc>
        <w:tc>
          <w:tcPr>
            <w:tcW w:w="800" w:type="dxa"/>
            <w:tcBorders>
              <w:bottom w:val="nil"/>
            </w:tcBorders>
          </w:tcPr>
          <w:p>
            <w:pPr>
              <w:pStyle w:val="TableParagraph"/>
              <w:spacing w:before="72"/>
              <w:rPr>
                <w:sz w:val="16"/>
              </w:rPr>
            </w:pPr>
            <w:r>
              <w:rPr>
                <w:color w:val="231F20"/>
                <w:spacing w:val="-5"/>
                <w:sz w:val="16"/>
              </w:rPr>
              <w:t>$23</w:t>
            </w:r>
          </w:p>
        </w:tc>
        <w:tc>
          <w:tcPr>
            <w:tcW w:w="800" w:type="dxa"/>
            <w:tcBorders>
              <w:bottom w:val="nil"/>
            </w:tcBorders>
          </w:tcPr>
          <w:p>
            <w:pPr>
              <w:pStyle w:val="TableParagraph"/>
              <w:spacing w:before="72"/>
              <w:rPr>
                <w:sz w:val="16"/>
              </w:rPr>
            </w:pPr>
            <w:r>
              <w:rPr>
                <w:color w:val="231F20"/>
                <w:spacing w:val="-5"/>
                <w:sz w:val="16"/>
              </w:rPr>
              <w:t>$5</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$1,305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$1,315</w:t>
            </w:r>
          </w:p>
        </w:tc>
        <w:tc>
          <w:tcPr>
            <w:tcW w:w="800" w:type="dxa"/>
            <w:tcBorders>
              <w:top w:val="nil"/>
              <w:bottom w:val="nil"/>
            </w:tcBorders>
          </w:tcPr>
          <w:p>
            <w:pPr>
              <w:pStyle w:val="TableParagraph"/>
              <w:ind w:right="28"/>
              <w:rPr>
                <w:sz w:val="16"/>
              </w:rPr>
            </w:pPr>
            <w:r>
              <w:rPr>
                <w:color w:val="231F20"/>
                <w:spacing w:val="-5"/>
                <w:sz w:val="16"/>
              </w:rPr>
              <w:t>$60</w:t>
            </w:r>
          </w:p>
        </w:tc>
        <w:tc>
          <w:tcPr>
            <w:tcW w:w="800" w:type="dxa"/>
            <w:tcBorders>
              <w:top w:val="nil"/>
              <w:bottom w:val="nil"/>
            </w:tcBorders>
          </w:tcPr>
          <w:p>
            <w:pPr>
              <w:pStyle w:val="TableParagraph"/>
              <w:ind w:right="30"/>
              <w:rPr>
                <w:sz w:val="16"/>
              </w:rPr>
            </w:pPr>
            <w:r>
              <w:rPr>
                <w:color w:val="231F20"/>
                <w:spacing w:val="-5"/>
                <w:sz w:val="16"/>
              </w:rPr>
              <w:t>$42</w:t>
            </w:r>
          </w:p>
        </w:tc>
        <w:tc>
          <w:tcPr>
            <w:tcW w:w="800" w:type="dxa"/>
            <w:tcBorders>
              <w:top w:val="nil"/>
              <w:bottom w:val="nil"/>
            </w:tcBorders>
          </w:tcPr>
          <w:p>
            <w:pPr>
              <w:pStyle w:val="TableParagraph"/>
              <w:rPr>
                <w:sz w:val="16"/>
              </w:rPr>
            </w:pPr>
            <w:r>
              <w:rPr>
                <w:color w:val="231F20"/>
                <w:spacing w:val="-5"/>
                <w:sz w:val="16"/>
              </w:rPr>
              <w:t>$24</w:t>
            </w:r>
          </w:p>
        </w:tc>
        <w:tc>
          <w:tcPr>
            <w:tcW w:w="800" w:type="dxa"/>
            <w:tcBorders>
              <w:top w:val="nil"/>
              <w:bottom w:val="nil"/>
            </w:tcBorders>
          </w:tcPr>
          <w:p>
            <w:pPr>
              <w:pStyle w:val="TableParagraph"/>
              <w:rPr>
                <w:sz w:val="16"/>
              </w:rPr>
            </w:pPr>
            <w:r>
              <w:rPr>
                <w:color w:val="231F20"/>
                <w:spacing w:val="-5"/>
                <w:sz w:val="16"/>
              </w:rPr>
              <w:t>$6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$1,325</w:t>
            </w:r>
          </w:p>
        </w:tc>
        <w:tc>
          <w:tcPr>
            <w:tcW w:w="800" w:type="dxa"/>
            <w:tcBorders>
              <w:top w:val="nil"/>
              <w:bottom w:val="nil"/>
            </w:tcBorders>
          </w:tcPr>
          <w:p>
            <w:pPr>
              <w:pStyle w:val="TableParagraph"/>
              <w:ind w:right="28"/>
              <w:rPr>
                <w:sz w:val="16"/>
              </w:rPr>
            </w:pPr>
            <w:r>
              <w:rPr>
                <w:color w:val="231F20"/>
                <w:spacing w:val="-5"/>
                <w:sz w:val="16"/>
              </w:rPr>
              <w:t>$61</w:t>
            </w:r>
          </w:p>
        </w:tc>
        <w:tc>
          <w:tcPr>
            <w:tcW w:w="800" w:type="dxa"/>
            <w:tcBorders>
              <w:top w:val="nil"/>
              <w:bottom w:val="nil"/>
            </w:tcBorders>
          </w:tcPr>
          <w:p>
            <w:pPr>
              <w:pStyle w:val="TableParagraph"/>
              <w:ind w:right="30"/>
              <w:rPr>
                <w:sz w:val="16"/>
              </w:rPr>
            </w:pPr>
            <w:r>
              <w:rPr>
                <w:color w:val="231F20"/>
                <w:spacing w:val="-5"/>
                <w:sz w:val="16"/>
              </w:rPr>
              <w:t>$43</w:t>
            </w:r>
          </w:p>
        </w:tc>
        <w:tc>
          <w:tcPr>
            <w:tcW w:w="800" w:type="dxa"/>
            <w:tcBorders>
              <w:top w:val="nil"/>
              <w:bottom w:val="nil"/>
            </w:tcBorders>
          </w:tcPr>
          <w:p>
            <w:pPr>
              <w:pStyle w:val="TableParagraph"/>
              <w:rPr>
                <w:sz w:val="16"/>
              </w:rPr>
            </w:pPr>
            <w:r>
              <w:rPr>
                <w:color w:val="231F20"/>
                <w:spacing w:val="-5"/>
                <w:sz w:val="16"/>
              </w:rPr>
              <w:t>$25</w:t>
            </w:r>
          </w:p>
        </w:tc>
        <w:tc>
          <w:tcPr>
            <w:tcW w:w="800" w:type="dxa"/>
            <w:tcBorders>
              <w:top w:val="nil"/>
              <w:bottom w:val="nil"/>
            </w:tcBorders>
          </w:tcPr>
          <w:p>
            <w:pPr>
              <w:pStyle w:val="TableParagraph"/>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$1,335</w:t>
            </w:r>
          </w:p>
        </w:tc>
        <w:tc>
          <w:tcPr>
            <w:tcW w:w="800" w:type="dxa"/>
            <w:tcBorders>
              <w:top w:val="nil"/>
              <w:bottom w:val="nil"/>
            </w:tcBorders>
          </w:tcPr>
          <w:p>
            <w:pPr>
              <w:pStyle w:val="TableParagraph"/>
              <w:ind w:right="28"/>
              <w:rPr>
                <w:sz w:val="16"/>
              </w:rPr>
            </w:pPr>
            <w:r>
              <w:rPr>
                <w:color w:val="231F20"/>
                <w:spacing w:val="-5"/>
                <w:sz w:val="16"/>
              </w:rPr>
              <w:t>$62</w:t>
            </w:r>
          </w:p>
        </w:tc>
        <w:tc>
          <w:tcPr>
            <w:tcW w:w="800" w:type="dxa"/>
            <w:tcBorders>
              <w:top w:val="nil"/>
              <w:bottom w:val="nil"/>
            </w:tcBorders>
          </w:tcPr>
          <w:p>
            <w:pPr>
              <w:pStyle w:val="TableParagraph"/>
              <w:ind w:right="30"/>
              <w:rPr>
                <w:sz w:val="16"/>
              </w:rPr>
            </w:pPr>
            <w:r>
              <w:rPr>
                <w:color w:val="231F20"/>
                <w:spacing w:val="-5"/>
                <w:sz w:val="16"/>
              </w:rPr>
              <w:t>$44</w:t>
            </w:r>
          </w:p>
        </w:tc>
        <w:tc>
          <w:tcPr>
            <w:tcW w:w="800" w:type="dxa"/>
            <w:tcBorders>
              <w:top w:val="nil"/>
              <w:bottom w:val="nil"/>
            </w:tcBorders>
          </w:tcPr>
          <w:p>
            <w:pPr>
              <w:pStyle w:val="TableParagraph"/>
              <w:rPr>
                <w:sz w:val="16"/>
              </w:rPr>
            </w:pPr>
            <w:r>
              <w:rPr>
                <w:color w:val="231F20"/>
                <w:spacing w:val="-5"/>
                <w:sz w:val="16"/>
              </w:rPr>
              <w:t>$26</w:t>
            </w:r>
          </w:p>
        </w:tc>
        <w:tc>
          <w:tcPr>
            <w:tcW w:w="800" w:type="dxa"/>
            <w:tcBorders>
              <w:top w:val="nil"/>
              <w:bottom w:val="nil"/>
            </w:tcBorders>
          </w:tcPr>
          <w:p>
            <w:pPr>
              <w:pStyle w:val="TableParagraph"/>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$1,335</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$1,345</w:t>
            </w:r>
          </w:p>
        </w:tc>
        <w:tc>
          <w:tcPr>
            <w:tcW w:w="800" w:type="dxa"/>
            <w:tcBorders>
              <w:top w:val="nil"/>
            </w:tcBorders>
          </w:tcPr>
          <w:p>
            <w:pPr>
              <w:pStyle w:val="TableParagraph"/>
              <w:spacing w:line="240" w:lineRule="auto"/>
              <w:ind w:right="28"/>
              <w:rPr>
                <w:sz w:val="16"/>
              </w:rPr>
            </w:pPr>
            <w:r>
              <w:rPr>
                <w:color w:val="231F20"/>
                <w:spacing w:val="-5"/>
                <w:sz w:val="16"/>
              </w:rPr>
              <w:t>$63</w:t>
            </w:r>
          </w:p>
        </w:tc>
        <w:tc>
          <w:tcPr>
            <w:tcW w:w="800" w:type="dxa"/>
            <w:tcBorders>
              <w:top w:val="nil"/>
            </w:tcBorders>
          </w:tcPr>
          <w:p>
            <w:pPr>
              <w:pStyle w:val="TableParagraph"/>
              <w:spacing w:line="240" w:lineRule="auto"/>
              <w:ind w:right="30"/>
              <w:rPr>
                <w:sz w:val="16"/>
              </w:rPr>
            </w:pPr>
            <w:r>
              <w:rPr>
                <w:color w:val="231F20"/>
                <w:spacing w:val="-5"/>
                <w:sz w:val="16"/>
              </w:rPr>
              <w:t>$45</w:t>
            </w:r>
          </w:p>
        </w:tc>
        <w:tc>
          <w:tcPr>
            <w:tcW w:w="800" w:type="dxa"/>
            <w:tcBorders>
              <w:top w:val="nil"/>
            </w:tcBorders>
          </w:tcPr>
          <w:p>
            <w:pPr>
              <w:pStyle w:val="TableParagraph"/>
              <w:spacing w:line="240" w:lineRule="auto"/>
              <w:rPr>
                <w:sz w:val="16"/>
              </w:rPr>
            </w:pPr>
            <w:r>
              <w:rPr>
                <w:color w:val="231F20"/>
                <w:spacing w:val="-5"/>
                <w:sz w:val="16"/>
              </w:rPr>
              <w:t>$27</w:t>
            </w:r>
          </w:p>
        </w:tc>
        <w:tc>
          <w:tcPr>
            <w:tcW w:w="800" w:type="dxa"/>
            <w:tcBorders>
              <w:top w:val="nil"/>
            </w:tcBorders>
          </w:tcPr>
          <w:p>
            <w:pPr>
              <w:pStyle w:val="TableParagraph"/>
              <w:spacing w:line="240" w:lineRule="auto"/>
              <w:rPr>
                <w:sz w:val="16"/>
              </w:rPr>
            </w:pPr>
            <w:r>
              <w:rPr>
                <w:color w:val="231F20"/>
                <w:spacing w:val="-5"/>
                <w:sz w:val="16"/>
              </w:rPr>
              <w:t>$9</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$1,345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$1,355</w:t>
            </w:r>
          </w:p>
        </w:tc>
        <w:tc>
          <w:tcPr>
            <w:tcW w:w="800" w:type="dxa"/>
            <w:tcBorders>
              <w:bottom w:val="nil"/>
            </w:tcBorders>
          </w:tcPr>
          <w:p>
            <w:pPr>
              <w:pStyle w:val="TableParagraph"/>
              <w:spacing w:before="72"/>
              <w:ind w:right="28"/>
              <w:rPr>
                <w:sz w:val="16"/>
              </w:rPr>
            </w:pPr>
            <w:r>
              <w:rPr>
                <w:color w:val="231F20"/>
                <w:spacing w:val="-5"/>
                <w:sz w:val="16"/>
              </w:rPr>
              <w:t>$64</w:t>
            </w:r>
          </w:p>
        </w:tc>
        <w:tc>
          <w:tcPr>
            <w:tcW w:w="800" w:type="dxa"/>
            <w:tcBorders>
              <w:bottom w:val="nil"/>
            </w:tcBorders>
          </w:tcPr>
          <w:p>
            <w:pPr>
              <w:pStyle w:val="TableParagraph"/>
              <w:spacing w:before="72"/>
              <w:ind w:right="30"/>
              <w:rPr>
                <w:sz w:val="16"/>
              </w:rPr>
            </w:pPr>
            <w:r>
              <w:rPr>
                <w:color w:val="231F20"/>
                <w:spacing w:val="-5"/>
                <w:sz w:val="16"/>
              </w:rPr>
              <w:t>$46</w:t>
            </w:r>
          </w:p>
        </w:tc>
        <w:tc>
          <w:tcPr>
            <w:tcW w:w="800" w:type="dxa"/>
            <w:tcBorders>
              <w:bottom w:val="nil"/>
            </w:tcBorders>
          </w:tcPr>
          <w:p>
            <w:pPr>
              <w:pStyle w:val="TableParagraph"/>
              <w:spacing w:before="72"/>
              <w:rPr>
                <w:sz w:val="16"/>
              </w:rPr>
            </w:pPr>
            <w:r>
              <w:rPr>
                <w:color w:val="231F20"/>
                <w:spacing w:val="-5"/>
                <w:sz w:val="16"/>
              </w:rPr>
              <w:t>$28</w:t>
            </w:r>
          </w:p>
        </w:tc>
        <w:tc>
          <w:tcPr>
            <w:tcW w:w="800" w:type="dxa"/>
            <w:tcBorders>
              <w:bottom w:val="nil"/>
            </w:tcBorders>
          </w:tcPr>
          <w:p>
            <w:pPr>
              <w:pStyle w:val="TableParagraph"/>
              <w:spacing w:before="72"/>
              <w:rPr>
                <w:sz w:val="16"/>
              </w:rPr>
            </w:pPr>
            <w:r>
              <w:rPr>
                <w:color w:val="231F20"/>
                <w:spacing w:val="-5"/>
                <w:sz w:val="16"/>
              </w:rPr>
              <w:t>$10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$1,365</w:t>
            </w:r>
          </w:p>
        </w:tc>
        <w:tc>
          <w:tcPr>
            <w:tcW w:w="800" w:type="dxa"/>
            <w:tcBorders>
              <w:top w:val="nil"/>
              <w:bottom w:val="nil"/>
            </w:tcBorders>
          </w:tcPr>
          <w:p>
            <w:pPr>
              <w:pStyle w:val="TableParagraph"/>
              <w:ind w:right="28"/>
              <w:rPr>
                <w:sz w:val="16"/>
              </w:rPr>
            </w:pPr>
            <w:r>
              <w:rPr>
                <w:color w:val="231F20"/>
                <w:spacing w:val="-5"/>
                <w:sz w:val="16"/>
              </w:rPr>
              <w:t>$65</w:t>
            </w:r>
          </w:p>
        </w:tc>
        <w:tc>
          <w:tcPr>
            <w:tcW w:w="800" w:type="dxa"/>
            <w:tcBorders>
              <w:top w:val="nil"/>
              <w:bottom w:val="nil"/>
            </w:tcBorders>
          </w:tcPr>
          <w:p>
            <w:pPr>
              <w:pStyle w:val="TableParagraph"/>
              <w:ind w:right="30"/>
              <w:rPr>
                <w:sz w:val="16"/>
              </w:rPr>
            </w:pPr>
            <w:r>
              <w:rPr>
                <w:color w:val="231F20"/>
                <w:spacing w:val="-5"/>
                <w:sz w:val="16"/>
              </w:rPr>
              <w:t>$47</w:t>
            </w:r>
          </w:p>
        </w:tc>
        <w:tc>
          <w:tcPr>
            <w:tcW w:w="800" w:type="dxa"/>
            <w:tcBorders>
              <w:top w:val="nil"/>
              <w:bottom w:val="nil"/>
            </w:tcBorders>
          </w:tcPr>
          <w:p>
            <w:pPr>
              <w:pStyle w:val="TableParagraph"/>
              <w:rPr>
                <w:sz w:val="16"/>
              </w:rPr>
            </w:pPr>
            <w:r>
              <w:rPr>
                <w:color w:val="231F20"/>
                <w:spacing w:val="-5"/>
                <w:sz w:val="16"/>
              </w:rPr>
              <w:t>$29</w:t>
            </w:r>
          </w:p>
        </w:tc>
        <w:tc>
          <w:tcPr>
            <w:tcW w:w="800" w:type="dxa"/>
            <w:tcBorders>
              <w:top w:val="nil"/>
              <w:bottom w:val="nil"/>
            </w:tcBorders>
          </w:tcPr>
          <w:p>
            <w:pPr>
              <w:pStyle w:val="TableParagraph"/>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$1,375</w:t>
            </w:r>
          </w:p>
        </w:tc>
        <w:tc>
          <w:tcPr>
            <w:tcW w:w="800" w:type="dxa"/>
            <w:tcBorders>
              <w:top w:val="nil"/>
              <w:bottom w:val="nil"/>
            </w:tcBorders>
          </w:tcPr>
          <w:p>
            <w:pPr>
              <w:pStyle w:val="TableParagraph"/>
              <w:ind w:right="28"/>
              <w:rPr>
                <w:sz w:val="16"/>
              </w:rPr>
            </w:pPr>
            <w:r>
              <w:rPr>
                <w:color w:val="231F20"/>
                <w:spacing w:val="-5"/>
                <w:sz w:val="16"/>
              </w:rPr>
              <w:t>$66</w:t>
            </w:r>
          </w:p>
        </w:tc>
        <w:tc>
          <w:tcPr>
            <w:tcW w:w="800" w:type="dxa"/>
            <w:tcBorders>
              <w:top w:val="nil"/>
              <w:bottom w:val="nil"/>
            </w:tcBorders>
          </w:tcPr>
          <w:p>
            <w:pPr>
              <w:pStyle w:val="TableParagraph"/>
              <w:ind w:right="30"/>
              <w:rPr>
                <w:sz w:val="16"/>
              </w:rPr>
            </w:pPr>
            <w:r>
              <w:rPr>
                <w:color w:val="231F20"/>
                <w:spacing w:val="-5"/>
                <w:sz w:val="16"/>
              </w:rPr>
              <w:t>$48</w:t>
            </w:r>
          </w:p>
        </w:tc>
        <w:tc>
          <w:tcPr>
            <w:tcW w:w="800" w:type="dxa"/>
            <w:tcBorders>
              <w:top w:val="nil"/>
              <w:bottom w:val="nil"/>
            </w:tcBorders>
          </w:tcPr>
          <w:p>
            <w:pPr>
              <w:pStyle w:val="TableParagraph"/>
              <w:rPr>
                <w:sz w:val="16"/>
              </w:rPr>
            </w:pPr>
            <w:r>
              <w:rPr>
                <w:color w:val="231F20"/>
                <w:spacing w:val="-5"/>
                <w:sz w:val="16"/>
              </w:rPr>
              <w:t>$30</w:t>
            </w:r>
          </w:p>
        </w:tc>
        <w:tc>
          <w:tcPr>
            <w:tcW w:w="800" w:type="dxa"/>
            <w:tcBorders>
              <w:top w:val="nil"/>
              <w:bottom w:val="nil"/>
            </w:tcBorders>
          </w:tcPr>
          <w:p>
            <w:pPr>
              <w:pStyle w:val="TableParagraph"/>
              <w:rPr>
                <w:sz w:val="16"/>
              </w:rPr>
            </w:pPr>
            <w:r>
              <w:rPr>
                <w:color w:val="231F20"/>
                <w:spacing w:val="-5"/>
                <w:sz w:val="16"/>
              </w:rPr>
              <w:t>$12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$1,385</w:t>
            </w:r>
          </w:p>
        </w:tc>
        <w:tc>
          <w:tcPr>
            <w:tcW w:w="800" w:type="dxa"/>
            <w:tcBorders>
              <w:top w:val="nil"/>
              <w:bottom w:val="nil"/>
            </w:tcBorders>
          </w:tcPr>
          <w:p>
            <w:pPr>
              <w:pStyle w:val="TableParagraph"/>
              <w:ind w:right="28"/>
              <w:rPr>
                <w:sz w:val="16"/>
              </w:rPr>
            </w:pPr>
            <w:r>
              <w:rPr>
                <w:color w:val="231F20"/>
                <w:spacing w:val="-5"/>
                <w:sz w:val="16"/>
              </w:rPr>
              <w:t>$67</w:t>
            </w:r>
          </w:p>
        </w:tc>
        <w:tc>
          <w:tcPr>
            <w:tcW w:w="800" w:type="dxa"/>
            <w:tcBorders>
              <w:top w:val="nil"/>
              <w:bottom w:val="nil"/>
            </w:tcBorders>
          </w:tcPr>
          <w:p>
            <w:pPr>
              <w:pStyle w:val="TableParagraph"/>
              <w:ind w:right="30"/>
              <w:rPr>
                <w:sz w:val="16"/>
              </w:rPr>
            </w:pPr>
            <w:r>
              <w:rPr>
                <w:color w:val="231F20"/>
                <w:spacing w:val="-5"/>
                <w:sz w:val="16"/>
              </w:rPr>
              <w:t>$49</w:t>
            </w:r>
          </w:p>
        </w:tc>
        <w:tc>
          <w:tcPr>
            <w:tcW w:w="800" w:type="dxa"/>
            <w:tcBorders>
              <w:top w:val="nil"/>
              <w:bottom w:val="nil"/>
            </w:tcBorders>
          </w:tcPr>
          <w:p>
            <w:pPr>
              <w:pStyle w:val="TableParagraph"/>
              <w:rPr>
                <w:sz w:val="16"/>
              </w:rPr>
            </w:pPr>
            <w:r>
              <w:rPr>
                <w:color w:val="231F20"/>
                <w:spacing w:val="-5"/>
                <w:sz w:val="16"/>
              </w:rPr>
              <w:t>$31</w:t>
            </w:r>
          </w:p>
        </w:tc>
        <w:tc>
          <w:tcPr>
            <w:tcW w:w="800" w:type="dxa"/>
            <w:tcBorders>
              <w:top w:val="nil"/>
              <w:bottom w:val="nil"/>
            </w:tcBorders>
          </w:tcPr>
          <w:p>
            <w:pPr>
              <w:pStyle w:val="TableParagraph"/>
              <w:rPr>
                <w:sz w:val="16"/>
              </w:rPr>
            </w:pPr>
            <w:r>
              <w:rPr>
                <w:color w:val="231F20"/>
                <w:spacing w:val="-5"/>
                <w:sz w:val="16"/>
              </w:rPr>
              <w:t>$13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$1,385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$1,395</w:t>
            </w:r>
          </w:p>
        </w:tc>
        <w:tc>
          <w:tcPr>
            <w:tcW w:w="800" w:type="dxa"/>
            <w:tcBorders>
              <w:top w:val="nil"/>
            </w:tcBorders>
          </w:tcPr>
          <w:p>
            <w:pPr>
              <w:pStyle w:val="TableParagraph"/>
              <w:spacing w:line="240" w:lineRule="auto"/>
              <w:ind w:right="28"/>
              <w:rPr>
                <w:sz w:val="16"/>
              </w:rPr>
            </w:pPr>
            <w:r>
              <w:rPr>
                <w:color w:val="231F20"/>
                <w:spacing w:val="-5"/>
                <w:sz w:val="16"/>
              </w:rPr>
              <w:t>$68</w:t>
            </w:r>
          </w:p>
        </w:tc>
        <w:tc>
          <w:tcPr>
            <w:tcW w:w="800" w:type="dxa"/>
            <w:tcBorders>
              <w:top w:val="nil"/>
            </w:tcBorders>
          </w:tcPr>
          <w:p>
            <w:pPr>
              <w:pStyle w:val="TableParagraph"/>
              <w:spacing w:line="240" w:lineRule="auto"/>
              <w:ind w:right="30"/>
              <w:rPr>
                <w:sz w:val="16"/>
              </w:rPr>
            </w:pPr>
            <w:r>
              <w:rPr>
                <w:color w:val="231F20"/>
                <w:spacing w:val="-5"/>
                <w:sz w:val="16"/>
              </w:rPr>
              <w:t>$50</w:t>
            </w:r>
          </w:p>
        </w:tc>
        <w:tc>
          <w:tcPr>
            <w:tcW w:w="800" w:type="dxa"/>
            <w:tcBorders>
              <w:top w:val="nil"/>
            </w:tcBorders>
          </w:tcPr>
          <w:p>
            <w:pPr>
              <w:pStyle w:val="TableParagraph"/>
              <w:spacing w:line="240" w:lineRule="auto"/>
              <w:rPr>
                <w:sz w:val="16"/>
              </w:rPr>
            </w:pPr>
            <w:r>
              <w:rPr>
                <w:color w:val="231F20"/>
                <w:spacing w:val="-5"/>
                <w:sz w:val="16"/>
              </w:rPr>
              <w:t>$32</w:t>
            </w:r>
          </w:p>
        </w:tc>
        <w:tc>
          <w:tcPr>
            <w:tcW w:w="800" w:type="dxa"/>
            <w:tcBorders>
              <w:top w:val="nil"/>
            </w:tcBorders>
          </w:tcPr>
          <w:p>
            <w:pPr>
              <w:pStyle w:val="TableParagraph"/>
              <w:spacing w:line="240" w:lineRule="auto"/>
              <w:rPr>
                <w:sz w:val="16"/>
              </w:rPr>
            </w:pPr>
            <w:r>
              <w:rPr>
                <w:color w:val="231F20"/>
                <w:spacing w:val="-5"/>
                <w:sz w:val="16"/>
              </w:rPr>
              <w:t>$14</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$1,395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$1,405</w:t>
            </w:r>
          </w:p>
        </w:tc>
        <w:tc>
          <w:tcPr>
            <w:tcW w:w="800" w:type="dxa"/>
            <w:tcBorders>
              <w:bottom w:val="nil"/>
            </w:tcBorders>
          </w:tcPr>
          <w:p>
            <w:pPr>
              <w:pStyle w:val="TableParagraph"/>
              <w:spacing w:before="72"/>
              <w:ind w:right="28"/>
              <w:rPr>
                <w:sz w:val="16"/>
              </w:rPr>
            </w:pPr>
            <w:r>
              <w:rPr>
                <w:color w:val="231F20"/>
                <w:spacing w:val="-5"/>
                <w:sz w:val="16"/>
              </w:rPr>
              <w:t>$69</w:t>
            </w:r>
          </w:p>
        </w:tc>
        <w:tc>
          <w:tcPr>
            <w:tcW w:w="800" w:type="dxa"/>
            <w:tcBorders>
              <w:bottom w:val="nil"/>
            </w:tcBorders>
          </w:tcPr>
          <w:p>
            <w:pPr>
              <w:pStyle w:val="TableParagraph"/>
              <w:spacing w:before="72"/>
              <w:ind w:right="30"/>
              <w:rPr>
                <w:sz w:val="16"/>
              </w:rPr>
            </w:pPr>
            <w:r>
              <w:rPr>
                <w:color w:val="231F20"/>
                <w:spacing w:val="-5"/>
                <w:sz w:val="16"/>
              </w:rPr>
              <w:t>$51</w:t>
            </w:r>
          </w:p>
        </w:tc>
        <w:tc>
          <w:tcPr>
            <w:tcW w:w="800" w:type="dxa"/>
            <w:tcBorders>
              <w:bottom w:val="nil"/>
            </w:tcBorders>
          </w:tcPr>
          <w:p>
            <w:pPr>
              <w:pStyle w:val="TableParagraph"/>
              <w:spacing w:before="72"/>
              <w:rPr>
                <w:sz w:val="16"/>
              </w:rPr>
            </w:pPr>
            <w:r>
              <w:rPr>
                <w:color w:val="231F20"/>
                <w:spacing w:val="-5"/>
                <w:sz w:val="16"/>
              </w:rPr>
              <w:t>$33</w:t>
            </w:r>
          </w:p>
        </w:tc>
        <w:tc>
          <w:tcPr>
            <w:tcW w:w="800" w:type="dxa"/>
            <w:tcBorders>
              <w:bottom w:val="nil"/>
            </w:tcBorders>
          </w:tcPr>
          <w:p>
            <w:pPr>
              <w:pStyle w:val="TableParagraph"/>
              <w:spacing w:before="72"/>
              <w:rPr>
                <w:sz w:val="16"/>
              </w:rPr>
            </w:pPr>
            <w:r>
              <w:rPr>
                <w:color w:val="231F20"/>
                <w:spacing w:val="-5"/>
                <w:sz w:val="16"/>
              </w:rPr>
              <w:t>$15</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$1,405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$1,415</w:t>
            </w:r>
          </w:p>
        </w:tc>
        <w:tc>
          <w:tcPr>
            <w:tcW w:w="800" w:type="dxa"/>
            <w:tcBorders>
              <w:top w:val="nil"/>
              <w:bottom w:val="nil"/>
            </w:tcBorders>
          </w:tcPr>
          <w:p>
            <w:pPr>
              <w:pStyle w:val="TableParagraph"/>
              <w:ind w:right="28"/>
              <w:rPr>
                <w:sz w:val="16"/>
              </w:rPr>
            </w:pPr>
            <w:r>
              <w:rPr>
                <w:color w:val="231F20"/>
                <w:spacing w:val="-5"/>
                <w:sz w:val="16"/>
              </w:rPr>
              <w:t>$70</w:t>
            </w:r>
          </w:p>
        </w:tc>
        <w:tc>
          <w:tcPr>
            <w:tcW w:w="800" w:type="dxa"/>
            <w:tcBorders>
              <w:top w:val="nil"/>
              <w:bottom w:val="nil"/>
            </w:tcBorders>
          </w:tcPr>
          <w:p>
            <w:pPr>
              <w:pStyle w:val="TableParagraph"/>
              <w:ind w:right="30"/>
              <w:rPr>
                <w:sz w:val="16"/>
              </w:rPr>
            </w:pPr>
            <w:r>
              <w:rPr>
                <w:color w:val="231F20"/>
                <w:spacing w:val="-5"/>
                <w:sz w:val="16"/>
              </w:rPr>
              <w:t>$52</w:t>
            </w:r>
          </w:p>
        </w:tc>
        <w:tc>
          <w:tcPr>
            <w:tcW w:w="800" w:type="dxa"/>
            <w:tcBorders>
              <w:top w:val="nil"/>
              <w:bottom w:val="nil"/>
            </w:tcBorders>
          </w:tcPr>
          <w:p>
            <w:pPr>
              <w:pStyle w:val="TableParagraph"/>
              <w:rPr>
                <w:sz w:val="16"/>
              </w:rPr>
            </w:pPr>
            <w:r>
              <w:rPr>
                <w:color w:val="231F20"/>
                <w:spacing w:val="-5"/>
                <w:sz w:val="16"/>
              </w:rPr>
              <w:t>$34</w:t>
            </w:r>
          </w:p>
        </w:tc>
        <w:tc>
          <w:tcPr>
            <w:tcW w:w="800" w:type="dxa"/>
            <w:tcBorders>
              <w:top w:val="nil"/>
              <w:bottom w:val="nil"/>
            </w:tcBorders>
          </w:tcPr>
          <w:p>
            <w:pPr>
              <w:pStyle w:val="TableParagraph"/>
              <w:rPr>
                <w:sz w:val="16"/>
              </w:rPr>
            </w:pPr>
            <w:r>
              <w:rPr>
                <w:color w:val="231F20"/>
                <w:spacing w:val="-5"/>
                <w:sz w:val="16"/>
              </w:rPr>
              <w:t>$16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$1,425</w:t>
            </w:r>
          </w:p>
        </w:tc>
        <w:tc>
          <w:tcPr>
            <w:tcW w:w="800" w:type="dxa"/>
            <w:tcBorders>
              <w:top w:val="nil"/>
              <w:bottom w:val="nil"/>
            </w:tcBorders>
          </w:tcPr>
          <w:p>
            <w:pPr>
              <w:pStyle w:val="TableParagraph"/>
              <w:ind w:right="28"/>
              <w:rPr>
                <w:sz w:val="16"/>
              </w:rPr>
            </w:pPr>
            <w:r>
              <w:rPr>
                <w:color w:val="231F20"/>
                <w:spacing w:val="-5"/>
                <w:sz w:val="16"/>
              </w:rPr>
              <w:t>$71</w:t>
            </w:r>
          </w:p>
        </w:tc>
        <w:tc>
          <w:tcPr>
            <w:tcW w:w="800" w:type="dxa"/>
            <w:tcBorders>
              <w:top w:val="nil"/>
              <w:bottom w:val="nil"/>
            </w:tcBorders>
          </w:tcPr>
          <w:p>
            <w:pPr>
              <w:pStyle w:val="TableParagraph"/>
              <w:ind w:right="30"/>
              <w:rPr>
                <w:sz w:val="16"/>
              </w:rPr>
            </w:pPr>
            <w:r>
              <w:rPr>
                <w:color w:val="231F20"/>
                <w:spacing w:val="-5"/>
                <w:sz w:val="16"/>
              </w:rPr>
              <w:t>$53</w:t>
            </w:r>
          </w:p>
        </w:tc>
        <w:tc>
          <w:tcPr>
            <w:tcW w:w="800" w:type="dxa"/>
            <w:tcBorders>
              <w:top w:val="nil"/>
              <w:bottom w:val="nil"/>
            </w:tcBorders>
          </w:tcPr>
          <w:p>
            <w:pPr>
              <w:pStyle w:val="TableParagraph"/>
              <w:rPr>
                <w:sz w:val="16"/>
              </w:rPr>
            </w:pPr>
            <w:r>
              <w:rPr>
                <w:color w:val="231F20"/>
                <w:spacing w:val="-5"/>
                <w:sz w:val="16"/>
              </w:rPr>
              <w:t>$35</w:t>
            </w:r>
          </w:p>
        </w:tc>
        <w:tc>
          <w:tcPr>
            <w:tcW w:w="800" w:type="dxa"/>
            <w:tcBorders>
              <w:top w:val="nil"/>
              <w:bottom w:val="nil"/>
            </w:tcBorders>
          </w:tcPr>
          <w:p>
            <w:pPr>
              <w:pStyle w:val="TableParagraph"/>
              <w:rPr>
                <w:sz w:val="16"/>
              </w:rPr>
            </w:pPr>
            <w:r>
              <w:rPr>
                <w:color w:val="231F20"/>
                <w:spacing w:val="-5"/>
                <w:sz w:val="16"/>
              </w:rPr>
              <w:t>$17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$1,435</w:t>
            </w:r>
          </w:p>
        </w:tc>
        <w:tc>
          <w:tcPr>
            <w:tcW w:w="800" w:type="dxa"/>
            <w:tcBorders>
              <w:top w:val="nil"/>
              <w:bottom w:val="nil"/>
            </w:tcBorders>
          </w:tcPr>
          <w:p>
            <w:pPr>
              <w:pStyle w:val="TableParagraph"/>
              <w:ind w:right="28"/>
              <w:rPr>
                <w:sz w:val="16"/>
              </w:rPr>
            </w:pPr>
            <w:r>
              <w:rPr>
                <w:color w:val="231F20"/>
                <w:spacing w:val="-5"/>
                <w:sz w:val="16"/>
              </w:rPr>
              <w:t>$72</w:t>
            </w:r>
          </w:p>
        </w:tc>
        <w:tc>
          <w:tcPr>
            <w:tcW w:w="800" w:type="dxa"/>
            <w:tcBorders>
              <w:top w:val="nil"/>
              <w:bottom w:val="nil"/>
            </w:tcBorders>
          </w:tcPr>
          <w:p>
            <w:pPr>
              <w:pStyle w:val="TableParagraph"/>
              <w:ind w:right="30"/>
              <w:rPr>
                <w:sz w:val="16"/>
              </w:rPr>
            </w:pPr>
            <w:r>
              <w:rPr>
                <w:color w:val="231F20"/>
                <w:spacing w:val="-5"/>
                <w:sz w:val="16"/>
              </w:rPr>
              <w:t>$54</w:t>
            </w:r>
          </w:p>
        </w:tc>
        <w:tc>
          <w:tcPr>
            <w:tcW w:w="800" w:type="dxa"/>
            <w:tcBorders>
              <w:top w:val="nil"/>
              <w:bottom w:val="nil"/>
            </w:tcBorders>
          </w:tcPr>
          <w:p>
            <w:pPr>
              <w:pStyle w:val="TableParagraph"/>
              <w:rPr>
                <w:sz w:val="16"/>
              </w:rPr>
            </w:pPr>
            <w:r>
              <w:rPr>
                <w:color w:val="231F20"/>
                <w:spacing w:val="-5"/>
                <w:sz w:val="16"/>
              </w:rPr>
              <w:t>$36</w:t>
            </w:r>
          </w:p>
        </w:tc>
        <w:tc>
          <w:tcPr>
            <w:tcW w:w="800" w:type="dxa"/>
            <w:tcBorders>
              <w:top w:val="nil"/>
              <w:bottom w:val="nil"/>
            </w:tcBorders>
          </w:tcPr>
          <w:p>
            <w:pPr>
              <w:pStyle w:val="TableParagraph"/>
              <w:rPr>
                <w:sz w:val="16"/>
              </w:rPr>
            </w:pPr>
            <w:r>
              <w:rPr>
                <w:color w:val="231F20"/>
                <w:spacing w:val="-5"/>
                <w:sz w:val="16"/>
              </w:rPr>
              <w:t>$18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$1,435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$1,445</w:t>
            </w:r>
          </w:p>
        </w:tc>
        <w:tc>
          <w:tcPr>
            <w:tcW w:w="800" w:type="dxa"/>
            <w:tcBorders>
              <w:top w:val="nil"/>
            </w:tcBorders>
          </w:tcPr>
          <w:p>
            <w:pPr>
              <w:pStyle w:val="TableParagraph"/>
              <w:spacing w:line="240" w:lineRule="auto"/>
              <w:ind w:right="28"/>
              <w:rPr>
                <w:sz w:val="16"/>
              </w:rPr>
            </w:pPr>
            <w:r>
              <w:rPr>
                <w:color w:val="231F20"/>
                <w:spacing w:val="-5"/>
                <w:sz w:val="16"/>
              </w:rPr>
              <w:t>$73</w:t>
            </w:r>
          </w:p>
        </w:tc>
        <w:tc>
          <w:tcPr>
            <w:tcW w:w="800" w:type="dxa"/>
            <w:tcBorders>
              <w:top w:val="nil"/>
            </w:tcBorders>
          </w:tcPr>
          <w:p>
            <w:pPr>
              <w:pStyle w:val="TableParagraph"/>
              <w:spacing w:line="240" w:lineRule="auto"/>
              <w:ind w:right="30"/>
              <w:rPr>
                <w:sz w:val="16"/>
              </w:rPr>
            </w:pPr>
            <w:r>
              <w:rPr>
                <w:color w:val="231F20"/>
                <w:spacing w:val="-5"/>
                <w:sz w:val="16"/>
              </w:rPr>
              <w:t>$55</w:t>
            </w:r>
          </w:p>
        </w:tc>
        <w:tc>
          <w:tcPr>
            <w:tcW w:w="800" w:type="dxa"/>
            <w:tcBorders>
              <w:top w:val="nil"/>
            </w:tcBorders>
          </w:tcPr>
          <w:p>
            <w:pPr>
              <w:pStyle w:val="TableParagraph"/>
              <w:spacing w:line="240" w:lineRule="auto"/>
              <w:rPr>
                <w:sz w:val="16"/>
              </w:rPr>
            </w:pPr>
            <w:r>
              <w:rPr>
                <w:color w:val="231F20"/>
                <w:spacing w:val="-5"/>
                <w:sz w:val="16"/>
              </w:rPr>
              <w:t>$37</w:t>
            </w:r>
          </w:p>
        </w:tc>
        <w:tc>
          <w:tcPr>
            <w:tcW w:w="800" w:type="dxa"/>
            <w:tcBorders>
              <w:top w:val="nil"/>
            </w:tcBorders>
          </w:tcPr>
          <w:p>
            <w:pPr>
              <w:pStyle w:val="TableParagraph"/>
              <w:spacing w:line="240" w:lineRule="auto"/>
              <w:rPr>
                <w:sz w:val="16"/>
              </w:rPr>
            </w:pPr>
            <w:r>
              <w:rPr>
                <w:color w:val="231F20"/>
                <w:spacing w:val="-5"/>
                <w:sz w:val="16"/>
              </w:rPr>
              <w:t>$19</w:t>
            </w:r>
          </w:p>
        </w:tc>
        <w:tc>
          <w:tcPr>
            <w:tcW w:w="800" w:type="dxa"/>
            <w:tcBorders>
              <w:top w:val="nil"/>
            </w:tcBorders>
          </w:tcPr>
          <w:p>
            <w:pPr>
              <w:pStyle w:val="TableParagraph"/>
              <w:spacing w:line="240" w:lineRule="auto"/>
              <w:rPr>
                <w:sz w:val="16"/>
              </w:rPr>
            </w:pPr>
            <w:r>
              <w:rPr>
                <w:color w:val="231F20"/>
                <w:spacing w:val="-5"/>
                <w:sz w:val="16"/>
              </w:rPr>
              <w:t>$1</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$1,445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$1,455</w:t>
            </w:r>
          </w:p>
        </w:tc>
        <w:tc>
          <w:tcPr>
            <w:tcW w:w="800" w:type="dxa"/>
            <w:tcBorders>
              <w:bottom w:val="nil"/>
            </w:tcBorders>
          </w:tcPr>
          <w:p>
            <w:pPr>
              <w:pStyle w:val="TableParagraph"/>
              <w:spacing w:before="72"/>
              <w:ind w:right="28"/>
              <w:rPr>
                <w:sz w:val="16"/>
              </w:rPr>
            </w:pPr>
            <w:r>
              <w:rPr>
                <w:color w:val="231F20"/>
                <w:spacing w:val="-5"/>
                <w:sz w:val="16"/>
              </w:rPr>
              <w:t>$74</w:t>
            </w:r>
          </w:p>
        </w:tc>
        <w:tc>
          <w:tcPr>
            <w:tcW w:w="800" w:type="dxa"/>
            <w:tcBorders>
              <w:bottom w:val="nil"/>
            </w:tcBorders>
          </w:tcPr>
          <w:p>
            <w:pPr>
              <w:pStyle w:val="TableParagraph"/>
              <w:spacing w:before="72"/>
              <w:ind w:right="30"/>
              <w:rPr>
                <w:sz w:val="16"/>
              </w:rPr>
            </w:pPr>
            <w:r>
              <w:rPr>
                <w:color w:val="231F20"/>
                <w:spacing w:val="-5"/>
                <w:sz w:val="16"/>
              </w:rPr>
              <w:t>$56</w:t>
            </w:r>
          </w:p>
        </w:tc>
        <w:tc>
          <w:tcPr>
            <w:tcW w:w="800" w:type="dxa"/>
            <w:tcBorders>
              <w:bottom w:val="nil"/>
            </w:tcBorders>
          </w:tcPr>
          <w:p>
            <w:pPr>
              <w:pStyle w:val="TableParagraph"/>
              <w:spacing w:before="72"/>
              <w:rPr>
                <w:sz w:val="16"/>
              </w:rPr>
            </w:pPr>
            <w:r>
              <w:rPr>
                <w:color w:val="231F20"/>
                <w:spacing w:val="-5"/>
                <w:sz w:val="16"/>
              </w:rPr>
              <w:t>$38</w:t>
            </w:r>
          </w:p>
        </w:tc>
        <w:tc>
          <w:tcPr>
            <w:tcW w:w="800" w:type="dxa"/>
            <w:tcBorders>
              <w:bottom w:val="nil"/>
            </w:tcBorders>
          </w:tcPr>
          <w:p>
            <w:pPr>
              <w:pStyle w:val="TableParagraph"/>
              <w:spacing w:before="72"/>
              <w:rPr>
                <w:sz w:val="16"/>
              </w:rPr>
            </w:pPr>
            <w:r>
              <w:rPr>
                <w:color w:val="231F20"/>
                <w:spacing w:val="-5"/>
                <w:sz w:val="16"/>
              </w:rPr>
              <w:t>$20</w:t>
            </w:r>
          </w:p>
        </w:tc>
        <w:tc>
          <w:tcPr>
            <w:tcW w:w="800" w:type="dxa"/>
            <w:tcBorders>
              <w:bottom w:val="nil"/>
            </w:tcBorders>
          </w:tcPr>
          <w:p>
            <w:pPr>
              <w:pStyle w:val="TableParagraph"/>
              <w:spacing w:before="72"/>
              <w:rPr>
                <w:sz w:val="16"/>
              </w:rPr>
            </w:pPr>
            <w:r>
              <w:rPr>
                <w:color w:val="231F20"/>
                <w:spacing w:val="-5"/>
                <w:sz w:val="16"/>
              </w:rPr>
              <w:t>$2</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$1,465</w:t>
            </w:r>
          </w:p>
        </w:tc>
        <w:tc>
          <w:tcPr>
            <w:tcW w:w="800" w:type="dxa"/>
            <w:tcBorders>
              <w:top w:val="nil"/>
              <w:bottom w:val="nil"/>
            </w:tcBorders>
          </w:tcPr>
          <w:p>
            <w:pPr>
              <w:pStyle w:val="TableParagraph"/>
              <w:ind w:right="28"/>
              <w:rPr>
                <w:sz w:val="16"/>
              </w:rPr>
            </w:pPr>
            <w:r>
              <w:rPr>
                <w:color w:val="231F20"/>
                <w:spacing w:val="-5"/>
                <w:sz w:val="16"/>
              </w:rPr>
              <w:t>$75</w:t>
            </w:r>
          </w:p>
        </w:tc>
        <w:tc>
          <w:tcPr>
            <w:tcW w:w="800" w:type="dxa"/>
            <w:tcBorders>
              <w:top w:val="nil"/>
              <w:bottom w:val="nil"/>
            </w:tcBorders>
          </w:tcPr>
          <w:p>
            <w:pPr>
              <w:pStyle w:val="TableParagraph"/>
              <w:ind w:right="30"/>
              <w:rPr>
                <w:sz w:val="16"/>
              </w:rPr>
            </w:pPr>
            <w:r>
              <w:rPr>
                <w:color w:val="231F20"/>
                <w:spacing w:val="-5"/>
                <w:sz w:val="16"/>
              </w:rPr>
              <w:t>$57</w:t>
            </w:r>
          </w:p>
        </w:tc>
        <w:tc>
          <w:tcPr>
            <w:tcW w:w="800" w:type="dxa"/>
            <w:tcBorders>
              <w:top w:val="nil"/>
              <w:bottom w:val="nil"/>
            </w:tcBorders>
          </w:tcPr>
          <w:p>
            <w:pPr>
              <w:pStyle w:val="TableParagraph"/>
              <w:rPr>
                <w:sz w:val="16"/>
              </w:rPr>
            </w:pPr>
            <w:r>
              <w:rPr>
                <w:color w:val="231F20"/>
                <w:spacing w:val="-5"/>
                <w:sz w:val="16"/>
              </w:rPr>
              <w:t>$39</w:t>
            </w:r>
          </w:p>
        </w:tc>
        <w:tc>
          <w:tcPr>
            <w:tcW w:w="800" w:type="dxa"/>
            <w:tcBorders>
              <w:top w:val="nil"/>
              <w:bottom w:val="nil"/>
            </w:tcBorders>
          </w:tcPr>
          <w:p>
            <w:pPr>
              <w:pStyle w:val="TableParagraph"/>
              <w:rPr>
                <w:sz w:val="16"/>
              </w:rPr>
            </w:pPr>
            <w:r>
              <w:rPr>
                <w:color w:val="231F20"/>
                <w:spacing w:val="-5"/>
                <w:sz w:val="16"/>
              </w:rPr>
              <w:t>$21</w:t>
            </w:r>
          </w:p>
        </w:tc>
        <w:tc>
          <w:tcPr>
            <w:tcW w:w="800" w:type="dxa"/>
            <w:tcBorders>
              <w:top w:val="nil"/>
              <w:bottom w:val="nil"/>
            </w:tcBorders>
          </w:tcPr>
          <w:p>
            <w:pPr>
              <w:pStyle w:val="TableParagraph"/>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$1,475</w:t>
            </w:r>
          </w:p>
        </w:tc>
        <w:tc>
          <w:tcPr>
            <w:tcW w:w="800" w:type="dxa"/>
            <w:tcBorders>
              <w:top w:val="nil"/>
              <w:bottom w:val="nil"/>
            </w:tcBorders>
          </w:tcPr>
          <w:p>
            <w:pPr>
              <w:pStyle w:val="TableParagraph"/>
              <w:ind w:right="28"/>
              <w:rPr>
                <w:sz w:val="16"/>
              </w:rPr>
            </w:pPr>
            <w:r>
              <w:rPr>
                <w:color w:val="231F20"/>
                <w:spacing w:val="-5"/>
                <w:sz w:val="16"/>
              </w:rPr>
              <w:t>$76</w:t>
            </w:r>
          </w:p>
        </w:tc>
        <w:tc>
          <w:tcPr>
            <w:tcW w:w="800" w:type="dxa"/>
            <w:tcBorders>
              <w:top w:val="nil"/>
              <w:bottom w:val="nil"/>
            </w:tcBorders>
          </w:tcPr>
          <w:p>
            <w:pPr>
              <w:pStyle w:val="TableParagraph"/>
              <w:ind w:right="30"/>
              <w:rPr>
                <w:sz w:val="16"/>
              </w:rPr>
            </w:pPr>
            <w:r>
              <w:rPr>
                <w:color w:val="231F20"/>
                <w:spacing w:val="-5"/>
                <w:sz w:val="16"/>
              </w:rPr>
              <w:t>$58</w:t>
            </w:r>
          </w:p>
        </w:tc>
        <w:tc>
          <w:tcPr>
            <w:tcW w:w="800" w:type="dxa"/>
            <w:tcBorders>
              <w:top w:val="nil"/>
              <w:bottom w:val="nil"/>
            </w:tcBorders>
          </w:tcPr>
          <w:p>
            <w:pPr>
              <w:pStyle w:val="TableParagraph"/>
              <w:rPr>
                <w:sz w:val="16"/>
              </w:rPr>
            </w:pPr>
            <w:r>
              <w:rPr>
                <w:color w:val="231F20"/>
                <w:spacing w:val="-5"/>
                <w:sz w:val="16"/>
              </w:rPr>
              <w:t>$40</w:t>
            </w:r>
          </w:p>
        </w:tc>
        <w:tc>
          <w:tcPr>
            <w:tcW w:w="800" w:type="dxa"/>
            <w:tcBorders>
              <w:top w:val="nil"/>
              <w:bottom w:val="nil"/>
            </w:tcBorders>
          </w:tcPr>
          <w:p>
            <w:pPr>
              <w:pStyle w:val="TableParagraph"/>
              <w:rPr>
                <w:sz w:val="16"/>
              </w:rPr>
            </w:pPr>
            <w:r>
              <w:rPr>
                <w:color w:val="231F20"/>
                <w:spacing w:val="-5"/>
                <w:sz w:val="16"/>
              </w:rPr>
              <w:t>$22</w:t>
            </w:r>
          </w:p>
        </w:tc>
        <w:tc>
          <w:tcPr>
            <w:tcW w:w="800" w:type="dxa"/>
            <w:tcBorders>
              <w:top w:val="nil"/>
              <w:bottom w:val="nil"/>
            </w:tcBorders>
          </w:tcPr>
          <w:p>
            <w:pPr>
              <w:pStyle w:val="TableParagraph"/>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$1,485</w:t>
            </w:r>
          </w:p>
        </w:tc>
        <w:tc>
          <w:tcPr>
            <w:tcW w:w="800" w:type="dxa"/>
            <w:tcBorders>
              <w:top w:val="nil"/>
              <w:bottom w:val="nil"/>
            </w:tcBorders>
          </w:tcPr>
          <w:p>
            <w:pPr>
              <w:pStyle w:val="TableParagraph"/>
              <w:ind w:right="28"/>
              <w:rPr>
                <w:sz w:val="16"/>
              </w:rPr>
            </w:pPr>
            <w:r>
              <w:rPr>
                <w:color w:val="231F20"/>
                <w:spacing w:val="-5"/>
                <w:sz w:val="16"/>
              </w:rPr>
              <w:t>$77</w:t>
            </w:r>
          </w:p>
        </w:tc>
        <w:tc>
          <w:tcPr>
            <w:tcW w:w="800" w:type="dxa"/>
            <w:tcBorders>
              <w:top w:val="nil"/>
              <w:bottom w:val="nil"/>
            </w:tcBorders>
          </w:tcPr>
          <w:p>
            <w:pPr>
              <w:pStyle w:val="TableParagraph"/>
              <w:ind w:right="30"/>
              <w:rPr>
                <w:sz w:val="16"/>
              </w:rPr>
            </w:pPr>
            <w:r>
              <w:rPr>
                <w:color w:val="231F20"/>
                <w:spacing w:val="-5"/>
                <w:sz w:val="16"/>
              </w:rPr>
              <w:t>$59</w:t>
            </w:r>
          </w:p>
        </w:tc>
        <w:tc>
          <w:tcPr>
            <w:tcW w:w="800" w:type="dxa"/>
            <w:tcBorders>
              <w:top w:val="nil"/>
              <w:bottom w:val="nil"/>
            </w:tcBorders>
          </w:tcPr>
          <w:p>
            <w:pPr>
              <w:pStyle w:val="TableParagraph"/>
              <w:rPr>
                <w:sz w:val="16"/>
              </w:rPr>
            </w:pPr>
            <w:r>
              <w:rPr>
                <w:color w:val="231F20"/>
                <w:spacing w:val="-5"/>
                <w:sz w:val="16"/>
              </w:rPr>
              <w:t>$41</w:t>
            </w:r>
          </w:p>
        </w:tc>
        <w:tc>
          <w:tcPr>
            <w:tcW w:w="800" w:type="dxa"/>
            <w:tcBorders>
              <w:top w:val="nil"/>
              <w:bottom w:val="nil"/>
            </w:tcBorders>
          </w:tcPr>
          <w:p>
            <w:pPr>
              <w:pStyle w:val="TableParagraph"/>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$1,485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$1,495</w:t>
            </w:r>
          </w:p>
        </w:tc>
        <w:tc>
          <w:tcPr>
            <w:tcW w:w="800" w:type="dxa"/>
            <w:tcBorders>
              <w:top w:val="nil"/>
            </w:tcBorders>
          </w:tcPr>
          <w:p>
            <w:pPr>
              <w:pStyle w:val="TableParagraph"/>
              <w:spacing w:line="240" w:lineRule="auto"/>
              <w:ind w:right="28"/>
              <w:rPr>
                <w:sz w:val="16"/>
              </w:rPr>
            </w:pPr>
            <w:r>
              <w:rPr>
                <w:color w:val="231F20"/>
                <w:spacing w:val="-5"/>
                <w:sz w:val="16"/>
              </w:rPr>
              <w:t>$78</w:t>
            </w:r>
          </w:p>
        </w:tc>
        <w:tc>
          <w:tcPr>
            <w:tcW w:w="800" w:type="dxa"/>
            <w:tcBorders>
              <w:top w:val="nil"/>
            </w:tcBorders>
          </w:tcPr>
          <w:p>
            <w:pPr>
              <w:pStyle w:val="TableParagraph"/>
              <w:spacing w:line="240" w:lineRule="auto"/>
              <w:ind w:right="30"/>
              <w:rPr>
                <w:sz w:val="16"/>
              </w:rPr>
            </w:pPr>
            <w:r>
              <w:rPr>
                <w:color w:val="231F20"/>
                <w:spacing w:val="-5"/>
                <w:sz w:val="16"/>
              </w:rPr>
              <w:t>$60</w:t>
            </w:r>
          </w:p>
        </w:tc>
        <w:tc>
          <w:tcPr>
            <w:tcW w:w="800" w:type="dxa"/>
            <w:tcBorders>
              <w:top w:val="nil"/>
            </w:tcBorders>
          </w:tcPr>
          <w:p>
            <w:pPr>
              <w:pStyle w:val="TableParagraph"/>
              <w:spacing w:line="240" w:lineRule="auto"/>
              <w:rPr>
                <w:sz w:val="16"/>
              </w:rPr>
            </w:pPr>
            <w:r>
              <w:rPr>
                <w:color w:val="231F20"/>
                <w:spacing w:val="-5"/>
                <w:sz w:val="16"/>
              </w:rPr>
              <w:t>$42</w:t>
            </w:r>
          </w:p>
        </w:tc>
        <w:tc>
          <w:tcPr>
            <w:tcW w:w="800" w:type="dxa"/>
            <w:tcBorders>
              <w:top w:val="nil"/>
            </w:tcBorders>
          </w:tcPr>
          <w:p>
            <w:pPr>
              <w:pStyle w:val="TableParagraph"/>
              <w:spacing w:line="240" w:lineRule="auto"/>
              <w:rPr>
                <w:sz w:val="16"/>
              </w:rPr>
            </w:pPr>
            <w:r>
              <w:rPr>
                <w:color w:val="231F20"/>
                <w:spacing w:val="-5"/>
                <w:sz w:val="16"/>
              </w:rPr>
              <w:t>$24</w:t>
            </w:r>
          </w:p>
        </w:tc>
        <w:tc>
          <w:tcPr>
            <w:tcW w:w="800" w:type="dxa"/>
            <w:tcBorders>
              <w:top w:val="nil"/>
            </w:tcBorders>
          </w:tcPr>
          <w:p>
            <w:pPr>
              <w:pStyle w:val="TableParagraph"/>
              <w:spacing w:line="240" w:lineRule="auto"/>
              <w:rPr>
                <w:sz w:val="16"/>
              </w:rPr>
            </w:pPr>
            <w:r>
              <w:rPr>
                <w:color w:val="231F20"/>
                <w:spacing w:val="-5"/>
                <w:sz w:val="16"/>
              </w:rPr>
              <w:t>$6</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$1,495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$1,505</w:t>
            </w:r>
          </w:p>
        </w:tc>
        <w:tc>
          <w:tcPr>
            <w:tcW w:w="800" w:type="dxa"/>
            <w:tcBorders>
              <w:bottom w:val="nil"/>
            </w:tcBorders>
          </w:tcPr>
          <w:p>
            <w:pPr>
              <w:pStyle w:val="TableParagraph"/>
              <w:spacing w:before="72"/>
              <w:ind w:right="28"/>
              <w:rPr>
                <w:sz w:val="16"/>
              </w:rPr>
            </w:pPr>
            <w:r>
              <w:rPr>
                <w:color w:val="231F20"/>
                <w:spacing w:val="-5"/>
                <w:sz w:val="16"/>
              </w:rPr>
              <w:t>$79</w:t>
            </w:r>
          </w:p>
        </w:tc>
        <w:tc>
          <w:tcPr>
            <w:tcW w:w="800" w:type="dxa"/>
            <w:tcBorders>
              <w:bottom w:val="nil"/>
            </w:tcBorders>
          </w:tcPr>
          <w:p>
            <w:pPr>
              <w:pStyle w:val="TableParagraph"/>
              <w:spacing w:before="72"/>
              <w:ind w:right="30"/>
              <w:rPr>
                <w:sz w:val="16"/>
              </w:rPr>
            </w:pPr>
            <w:r>
              <w:rPr>
                <w:color w:val="231F20"/>
                <w:spacing w:val="-5"/>
                <w:sz w:val="16"/>
              </w:rPr>
              <w:t>$61</w:t>
            </w:r>
          </w:p>
        </w:tc>
        <w:tc>
          <w:tcPr>
            <w:tcW w:w="800" w:type="dxa"/>
            <w:tcBorders>
              <w:bottom w:val="nil"/>
            </w:tcBorders>
          </w:tcPr>
          <w:p>
            <w:pPr>
              <w:pStyle w:val="TableParagraph"/>
              <w:spacing w:before="72"/>
              <w:rPr>
                <w:sz w:val="16"/>
              </w:rPr>
            </w:pPr>
            <w:r>
              <w:rPr>
                <w:color w:val="231F20"/>
                <w:spacing w:val="-5"/>
                <w:sz w:val="16"/>
              </w:rPr>
              <w:t>$43</w:t>
            </w:r>
          </w:p>
        </w:tc>
        <w:tc>
          <w:tcPr>
            <w:tcW w:w="800" w:type="dxa"/>
            <w:tcBorders>
              <w:bottom w:val="nil"/>
            </w:tcBorders>
          </w:tcPr>
          <w:p>
            <w:pPr>
              <w:pStyle w:val="TableParagraph"/>
              <w:spacing w:before="72"/>
              <w:rPr>
                <w:sz w:val="16"/>
              </w:rPr>
            </w:pPr>
            <w:r>
              <w:rPr>
                <w:color w:val="231F20"/>
                <w:spacing w:val="-5"/>
                <w:sz w:val="16"/>
              </w:rPr>
              <w:t>$25</w:t>
            </w:r>
          </w:p>
        </w:tc>
        <w:tc>
          <w:tcPr>
            <w:tcW w:w="800" w:type="dxa"/>
            <w:tcBorders>
              <w:bottom w:val="nil"/>
            </w:tcBorders>
          </w:tcPr>
          <w:p>
            <w:pPr>
              <w:pStyle w:val="TableParagraph"/>
              <w:spacing w:before="72"/>
              <w:rPr>
                <w:sz w:val="16"/>
              </w:rPr>
            </w:pPr>
            <w:r>
              <w:rPr>
                <w:color w:val="231F20"/>
                <w:spacing w:val="-5"/>
                <w:sz w:val="16"/>
              </w:rPr>
              <w:t>$7</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$1,505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$1,515</w:t>
            </w:r>
          </w:p>
        </w:tc>
        <w:tc>
          <w:tcPr>
            <w:tcW w:w="800" w:type="dxa"/>
            <w:tcBorders>
              <w:top w:val="nil"/>
              <w:bottom w:val="nil"/>
            </w:tcBorders>
          </w:tcPr>
          <w:p>
            <w:pPr>
              <w:pStyle w:val="TableParagraph"/>
              <w:ind w:right="28"/>
              <w:rPr>
                <w:sz w:val="16"/>
              </w:rPr>
            </w:pPr>
            <w:r>
              <w:rPr>
                <w:color w:val="231F20"/>
                <w:spacing w:val="-5"/>
                <w:sz w:val="16"/>
              </w:rPr>
              <w:t>$80</w:t>
            </w:r>
          </w:p>
        </w:tc>
        <w:tc>
          <w:tcPr>
            <w:tcW w:w="800" w:type="dxa"/>
            <w:tcBorders>
              <w:top w:val="nil"/>
              <w:bottom w:val="nil"/>
            </w:tcBorders>
          </w:tcPr>
          <w:p>
            <w:pPr>
              <w:pStyle w:val="TableParagraph"/>
              <w:ind w:right="30"/>
              <w:rPr>
                <w:sz w:val="16"/>
              </w:rPr>
            </w:pPr>
            <w:r>
              <w:rPr>
                <w:color w:val="231F20"/>
                <w:spacing w:val="-5"/>
                <w:sz w:val="16"/>
              </w:rPr>
              <w:t>$62</w:t>
            </w:r>
          </w:p>
        </w:tc>
        <w:tc>
          <w:tcPr>
            <w:tcW w:w="800" w:type="dxa"/>
            <w:tcBorders>
              <w:top w:val="nil"/>
              <w:bottom w:val="nil"/>
            </w:tcBorders>
          </w:tcPr>
          <w:p>
            <w:pPr>
              <w:pStyle w:val="TableParagraph"/>
              <w:rPr>
                <w:sz w:val="16"/>
              </w:rPr>
            </w:pPr>
            <w:r>
              <w:rPr>
                <w:color w:val="231F20"/>
                <w:spacing w:val="-5"/>
                <w:sz w:val="16"/>
              </w:rPr>
              <w:t>$44</w:t>
            </w:r>
          </w:p>
        </w:tc>
        <w:tc>
          <w:tcPr>
            <w:tcW w:w="800" w:type="dxa"/>
            <w:tcBorders>
              <w:top w:val="nil"/>
              <w:bottom w:val="nil"/>
            </w:tcBorders>
          </w:tcPr>
          <w:p>
            <w:pPr>
              <w:pStyle w:val="TableParagraph"/>
              <w:rPr>
                <w:sz w:val="16"/>
              </w:rPr>
            </w:pPr>
            <w:r>
              <w:rPr>
                <w:color w:val="231F20"/>
                <w:spacing w:val="-5"/>
                <w:sz w:val="16"/>
              </w:rPr>
              <w:t>$26</w:t>
            </w:r>
          </w:p>
        </w:tc>
        <w:tc>
          <w:tcPr>
            <w:tcW w:w="800" w:type="dxa"/>
            <w:tcBorders>
              <w:top w:val="nil"/>
              <w:bottom w:val="nil"/>
            </w:tcBorders>
          </w:tcPr>
          <w:p>
            <w:pPr>
              <w:pStyle w:val="TableParagraph"/>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$1,525</w:t>
            </w:r>
          </w:p>
        </w:tc>
        <w:tc>
          <w:tcPr>
            <w:tcW w:w="800" w:type="dxa"/>
            <w:tcBorders>
              <w:top w:val="nil"/>
              <w:bottom w:val="nil"/>
            </w:tcBorders>
          </w:tcPr>
          <w:p>
            <w:pPr>
              <w:pStyle w:val="TableParagraph"/>
              <w:ind w:right="28"/>
              <w:rPr>
                <w:sz w:val="16"/>
              </w:rPr>
            </w:pPr>
            <w:r>
              <w:rPr>
                <w:color w:val="231F20"/>
                <w:spacing w:val="-5"/>
                <w:sz w:val="16"/>
              </w:rPr>
              <w:t>$81</w:t>
            </w:r>
          </w:p>
        </w:tc>
        <w:tc>
          <w:tcPr>
            <w:tcW w:w="800" w:type="dxa"/>
            <w:tcBorders>
              <w:top w:val="nil"/>
              <w:bottom w:val="nil"/>
            </w:tcBorders>
          </w:tcPr>
          <w:p>
            <w:pPr>
              <w:pStyle w:val="TableParagraph"/>
              <w:ind w:right="30"/>
              <w:rPr>
                <w:sz w:val="16"/>
              </w:rPr>
            </w:pPr>
            <w:r>
              <w:rPr>
                <w:color w:val="231F20"/>
                <w:spacing w:val="-5"/>
                <w:sz w:val="16"/>
              </w:rPr>
              <w:t>$63</w:t>
            </w:r>
          </w:p>
        </w:tc>
        <w:tc>
          <w:tcPr>
            <w:tcW w:w="800" w:type="dxa"/>
            <w:tcBorders>
              <w:top w:val="nil"/>
              <w:bottom w:val="nil"/>
            </w:tcBorders>
          </w:tcPr>
          <w:p>
            <w:pPr>
              <w:pStyle w:val="TableParagraph"/>
              <w:rPr>
                <w:sz w:val="16"/>
              </w:rPr>
            </w:pPr>
            <w:r>
              <w:rPr>
                <w:color w:val="231F20"/>
                <w:spacing w:val="-5"/>
                <w:sz w:val="16"/>
              </w:rPr>
              <w:t>$45</w:t>
            </w:r>
          </w:p>
        </w:tc>
        <w:tc>
          <w:tcPr>
            <w:tcW w:w="800" w:type="dxa"/>
            <w:tcBorders>
              <w:top w:val="nil"/>
              <w:bottom w:val="nil"/>
            </w:tcBorders>
          </w:tcPr>
          <w:p>
            <w:pPr>
              <w:pStyle w:val="TableParagraph"/>
              <w:rPr>
                <w:sz w:val="16"/>
              </w:rPr>
            </w:pPr>
            <w:r>
              <w:rPr>
                <w:color w:val="231F20"/>
                <w:spacing w:val="-5"/>
                <w:sz w:val="16"/>
              </w:rPr>
              <w:t>$27</w:t>
            </w:r>
          </w:p>
        </w:tc>
        <w:tc>
          <w:tcPr>
            <w:tcW w:w="800" w:type="dxa"/>
            <w:tcBorders>
              <w:top w:val="nil"/>
              <w:bottom w:val="nil"/>
            </w:tcBorders>
          </w:tcPr>
          <w:p>
            <w:pPr>
              <w:pStyle w:val="TableParagraph"/>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$1,535</w:t>
            </w:r>
          </w:p>
        </w:tc>
        <w:tc>
          <w:tcPr>
            <w:tcW w:w="800" w:type="dxa"/>
            <w:tcBorders>
              <w:top w:val="nil"/>
              <w:bottom w:val="nil"/>
            </w:tcBorders>
          </w:tcPr>
          <w:p>
            <w:pPr>
              <w:pStyle w:val="TableParagraph"/>
              <w:ind w:right="28"/>
              <w:rPr>
                <w:sz w:val="16"/>
              </w:rPr>
            </w:pPr>
            <w:r>
              <w:rPr>
                <w:color w:val="231F20"/>
                <w:spacing w:val="-5"/>
                <w:sz w:val="16"/>
              </w:rPr>
              <w:t>$82</w:t>
            </w:r>
          </w:p>
        </w:tc>
        <w:tc>
          <w:tcPr>
            <w:tcW w:w="800" w:type="dxa"/>
            <w:tcBorders>
              <w:top w:val="nil"/>
              <w:bottom w:val="nil"/>
            </w:tcBorders>
          </w:tcPr>
          <w:p>
            <w:pPr>
              <w:pStyle w:val="TableParagraph"/>
              <w:ind w:right="30"/>
              <w:rPr>
                <w:sz w:val="16"/>
              </w:rPr>
            </w:pPr>
            <w:r>
              <w:rPr>
                <w:color w:val="231F20"/>
                <w:spacing w:val="-5"/>
                <w:sz w:val="16"/>
              </w:rPr>
              <w:t>$64</w:t>
            </w:r>
          </w:p>
        </w:tc>
        <w:tc>
          <w:tcPr>
            <w:tcW w:w="800" w:type="dxa"/>
            <w:tcBorders>
              <w:top w:val="nil"/>
              <w:bottom w:val="nil"/>
            </w:tcBorders>
          </w:tcPr>
          <w:p>
            <w:pPr>
              <w:pStyle w:val="TableParagraph"/>
              <w:rPr>
                <w:sz w:val="16"/>
              </w:rPr>
            </w:pPr>
            <w:r>
              <w:rPr>
                <w:color w:val="231F20"/>
                <w:spacing w:val="-5"/>
                <w:sz w:val="16"/>
              </w:rPr>
              <w:t>$46</w:t>
            </w:r>
          </w:p>
        </w:tc>
        <w:tc>
          <w:tcPr>
            <w:tcW w:w="800" w:type="dxa"/>
            <w:tcBorders>
              <w:top w:val="nil"/>
              <w:bottom w:val="nil"/>
            </w:tcBorders>
          </w:tcPr>
          <w:p>
            <w:pPr>
              <w:pStyle w:val="TableParagraph"/>
              <w:rPr>
                <w:sz w:val="16"/>
              </w:rPr>
            </w:pPr>
            <w:r>
              <w:rPr>
                <w:color w:val="231F20"/>
                <w:spacing w:val="-5"/>
                <w:sz w:val="16"/>
              </w:rPr>
              <w:t>$28</w:t>
            </w:r>
          </w:p>
        </w:tc>
        <w:tc>
          <w:tcPr>
            <w:tcW w:w="800" w:type="dxa"/>
            <w:tcBorders>
              <w:top w:val="nil"/>
              <w:bottom w:val="nil"/>
            </w:tcBorders>
          </w:tcPr>
          <w:p>
            <w:pPr>
              <w:pStyle w:val="TableParagraph"/>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$1,535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$1,545</w:t>
            </w:r>
          </w:p>
        </w:tc>
        <w:tc>
          <w:tcPr>
            <w:tcW w:w="800" w:type="dxa"/>
            <w:tcBorders>
              <w:top w:val="nil"/>
            </w:tcBorders>
          </w:tcPr>
          <w:p>
            <w:pPr>
              <w:pStyle w:val="TableParagraph"/>
              <w:spacing w:line="240" w:lineRule="auto"/>
              <w:ind w:right="28"/>
              <w:rPr>
                <w:sz w:val="16"/>
              </w:rPr>
            </w:pPr>
            <w:r>
              <w:rPr>
                <w:color w:val="231F20"/>
                <w:spacing w:val="-5"/>
                <w:sz w:val="16"/>
              </w:rPr>
              <w:t>$83</w:t>
            </w:r>
          </w:p>
        </w:tc>
        <w:tc>
          <w:tcPr>
            <w:tcW w:w="800" w:type="dxa"/>
            <w:tcBorders>
              <w:top w:val="nil"/>
            </w:tcBorders>
          </w:tcPr>
          <w:p>
            <w:pPr>
              <w:pStyle w:val="TableParagraph"/>
              <w:spacing w:line="240" w:lineRule="auto"/>
              <w:ind w:right="30"/>
              <w:rPr>
                <w:sz w:val="16"/>
              </w:rPr>
            </w:pPr>
            <w:r>
              <w:rPr>
                <w:color w:val="231F20"/>
                <w:spacing w:val="-5"/>
                <w:sz w:val="16"/>
              </w:rPr>
              <w:t>$65</w:t>
            </w:r>
          </w:p>
        </w:tc>
        <w:tc>
          <w:tcPr>
            <w:tcW w:w="800" w:type="dxa"/>
            <w:tcBorders>
              <w:top w:val="nil"/>
            </w:tcBorders>
          </w:tcPr>
          <w:p>
            <w:pPr>
              <w:pStyle w:val="TableParagraph"/>
              <w:spacing w:line="240" w:lineRule="auto"/>
              <w:rPr>
                <w:sz w:val="16"/>
              </w:rPr>
            </w:pPr>
            <w:r>
              <w:rPr>
                <w:color w:val="231F20"/>
                <w:spacing w:val="-5"/>
                <w:sz w:val="16"/>
              </w:rPr>
              <w:t>$47</w:t>
            </w:r>
          </w:p>
        </w:tc>
        <w:tc>
          <w:tcPr>
            <w:tcW w:w="800" w:type="dxa"/>
            <w:tcBorders>
              <w:top w:val="nil"/>
            </w:tcBorders>
          </w:tcPr>
          <w:p>
            <w:pPr>
              <w:pStyle w:val="TableParagraph"/>
              <w:spacing w:line="240" w:lineRule="auto"/>
              <w:rPr>
                <w:sz w:val="16"/>
              </w:rPr>
            </w:pPr>
            <w:r>
              <w:rPr>
                <w:color w:val="231F20"/>
                <w:spacing w:val="-5"/>
                <w:sz w:val="16"/>
              </w:rPr>
              <w:t>$29</w:t>
            </w:r>
          </w:p>
        </w:tc>
        <w:tc>
          <w:tcPr>
            <w:tcW w:w="800" w:type="dxa"/>
            <w:tcBorders>
              <w:top w:val="nil"/>
            </w:tcBorders>
          </w:tcPr>
          <w:p>
            <w:pPr>
              <w:pStyle w:val="TableParagraph"/>
              <w:spacing w:line="240" w:lineRule="auto"/>
              <w:rPr>
                <w:sz w:val="16"/>
              </w:rPr>
            </w:pPr>
            <w:r>
              <w:rPr>
                <w:color w:val="231F20"/>
                <w:spacing w:val="-5"/>
                <w:sz w:val="16"/>
              </w:rPr>
              <w:t>$11</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$1,545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$1,555</w:t>
            </w:r>
          </w:p>
        </w:tc>
        <w:tc>
          <w:tcPr>
            <w:tcW w:w="800" w:type="dxa"/>
            <w:tcBorders>
              <w:bottom w:val="nil"/>
            </w:tcBorders>
          </w:tcPr>
          <w:p>
            <w:pPr>
              <w:pStyle w:val="TableParagraph"/>
              <w:spacing w:before="72"/>
              <w:ind w:right="28"/>
              <w:rPr>
                <w:sz w:val="16"/>
              </w:rPr>
            </w:pPr>
            <w:r>
              <w:rPr>
                <w:color w:val="231F20"/>
                <w:spacing w:val="-5"/>
                <w:sz w:val="16"/>
              </w:rPr>
              <w:t>$84</w:t>
            </w:r>
          </w:p>
        </w:tc>
        <w:tc>
          <w:tcPr>
            <w:tcW w:w="800" w:type="dxa"/>
            <w:tcBorders>
              <w:bottom w:val="nil"/>
            </w:tcBorders>
          </w:tcPr>
          <w:p>
            <w:pPr>
              <w:pStyle w:val="TableParagraph"/>
              <w:spacing w:before="72"/>
              <w:ind w:right="30"/>
              <w:rPr>
                <w:sz w:val="16"/>
              </w:rPr>
            </w:pPr>
            <w:r>
              <w:rPr>
                <w:color w:val="231F20"/>
                <w:spacing w:val="-5"/>
                <w:sz w:val="16"/>
              </w:rPr>
              <w:t>$66</w:t>
            </w:r>
          </w:p>
        </w:tc>
        <w:tc>
          <w:tcPr>
            <w:tcW w:w="800" w:type="dxa"/>
            <w:tcBorders>
              <w:bottom w:val="nil"/>
            </w:tcBorders>
          </w:tcPr>
          <w:p>
            <w:pPr>
              <w:pStyle w:val="TableParagraph"/>
              <w:spacing w:before="72"/>
              <w:rPr>
                <w:sz w:val="16"/>
              </w:rPr>
            </w:pPr>
            <w:r>
              <w:rPr>
                <w:color w:val="231F20"/>
                <w:spacing w:val="-5"/>
                <w:sz w:val="16"/>
              </w:rPr>
              <w:t>$48</w:t>
            </w:r>
          </w:p>
        </w:tc>
        <w:tc>
          <w:tcPr>
            <w:tcW w:w="800" w:type="dxa"/>
            <w:tcBorders>
              <w:bottom w:val="nil"/>
            </w:tcBorders>
          </w:tcPr>
          <w:p>
            <w:pPr>
              <w:pStyle w:val="TableParagraph"/>
              <w:spacing w:before="72"/>
              <w:rPr>
                <w:sz w:val="16"/>
              </w:rPr>
            </w:pPr>
            <w:r>
              <w:rPr>
                <w:color w:val="231F20"/>
                <w:spacing w:val="-5"/>
                <w:sz w:val="16"/>
              </w:rPr>
              <w:t>$30</w:t>
            </w:r>
          </w:p>
        </w:tc>
        <w:tc>
          <w:tcPr>
            <w:tcW w:w="800" w:type="dxa"/>
            <w:tcBorders>
              <w:bottom w:val="nil"/>
            </w:tcBorders>
          </w:tcPr>
          <w:p>
            <w:pPr>
              <w:pStyle w:val="TableParagraph"/>
              <w:spacing w:before="72"/>
              <w:rPr>
                <w:sz w:val="16"/>
              </w:rPr>
            </w:pPr>
            <w:r>
              <w:rPr>
                <w:color w:val="231F20"/>
                <w:spacing w:val="-5"/>
                <w:sz w:val="16"/>
              </w:rPr>
              <w:t>$12</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$1,565</w:t>
            </w:r>
          </w:p>
        </w:tc>
        <w:tc>
          <w:tcPr>
            <w:tcW w:w="800" w:type="dxa"/>
            <w:tcBorders>
              <w:top w:val="nil"/>
              <w:bottom w:val="nil"/>
            </w:tcBorders>
          </w:tcPr>
          <w:p>
            <w:pPr>
              <w:pStyle w:val="TableParagraph"/>
              <w:ind w:right="28"/>
              <w:rPr>
                <w:sz w:val="16"/>
              </w:rPr>
            </w:pPr>
            <w:r>
              <w:rPr>
                <w:color w:val="231F20"/>
                <w:spacing w:val="-5"/>
                <w:sz w:val="16"/>
              </w:rPr>
              <w:t>$85</w:t>
            </w:r>
          </w:p>
        </w:tc>
        <w:tc>
          <w:tcPr>
            <w:tcW w:w="800" w:type="dxa"/>
            <w:tcBorders>
              <w:top w:val="nil"/>
              <w:bottom w:val="nil"/>
            </w:tcBorders>
          </w:tcPr>
          <w:p>
            <w:pPr>
              <w:pStyle w:val="TableParagraph"/>
              <w:ind w:right="30"/>
              <w:rPr>
                <w:sz w:val="16"/>
              </w:rPr>
            </w:pPr>
            <w:r>
              <w:rPr>
                <w:color w:val="231F20"/>
                <w:spacing w:val="-5"/>
                <w:sz w:val="16"/>
              </w:rPr>
              <w:t>$67</w:t>
            </w:r>
          </w:p>
        </w:tc>
        <w:tc>
          <w:tcPr>
            <w:tcW w:w="800" w:type="dxa"/>
            <w:tcBorders>
              <w:top w:val="nil"/>
              <w:bottom w:val="nil"/>
            </w:tcBorders>
          </w:tcPr>
          <w:p>
            <w:pPr>
              <w:pStyle w:val="TableParagraph"/>
              <w:rPr>
                <w:sz w:val="16"/>
              </w:rPr>
            </w:pPr>
            <w:r>
              <w:rPr>
                <w:color w:val="231F20"/>
                <w:spacing w:val="-5"/>
                <w:sz w:val="16"/>
              </w:rPr>
              <w:t>$49</w:t>
            </w:r>
          </w:p>
        </w:tc>
        <w:tc>
          <w:tcPr>
            <w:tcW w:w="800" w:type="dxa"/>
            <w:tcBorders>
              <w:top w:val="nil"/>
              <w:bottom w:val="nil"/>
            </w:tcBorders>
          </w:tcPr>
          <w:p>
            <w:pPr>
              <w:pStyle w:val="TableParagraph"/>
              <w:rPr>
                <w:sz w:val="16"/>
              </w:rPr>
            </w:pPr>
            <w:r>
              <w:rPr>
                <w:color w:val="231F20"/>
                <w:spacing w:val="-5"/>
                <w:sz w:val="16"/>
              </w:rPr>
              <w:t>$31</w:t>
            </w:r>
          </w:p>
        </w:tc>
        <w:tc>
          <w:tcPr>
            <w:tcW w:w="800" w:type="dxa"/>
            <w:tcBorders>
              <w:top w:val="nil"/>
              <w:bottom w:val="nil"/>
            </w:tcBorders>
          </w:tcPr>
          <w:p>
            <w:pPr>
              <w:pStyle w:val="TableParagraph"/>
              <w:rPr>
                <w:sz w:val="16"/>
              </w:rPr>
            </w:pPr>
            <w:r>
              <w:rPr>
                <w:color w:val="231F20"/>
                <w:spacing w:val="-5"/>
                <w:sz w:val="16"/>
              </w:rPr>
              <w:t>$13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$1,575</w:t>
            </w:r>
          </w:p>
        </w:tc>
        <w:tc>
          <w:tcPr>
            <w:tcW w:w="800" w:type="dxa"/>
            <w:tcBorders>
              <w:top w:val="nil"/>
              <w:bottom w:val="nil"/>
            </w:tcBorders>
          </w:tcPr>
          <w:p>
            <w:pPr>
              <w:pStyle w:val="TableParagraph"/>
              <w:ind w:right="28"/>
              <w:rPr>
                <w:sz w:val="16"/>
              </w:rPr>
            </w:pPr>
            <w:r>
              <w:rPr>
                <w:color w:val="231F20"/>
                <w:spacing w:val="-5"/>
                <w:sz w:val="16"/>
              </w:rPr>
              <w:t>$86</w:t>
            </w:r>
          </w:p>
        </w:tc>
        <w:tc>
          <w:tcPr>
            <w:tcW w:w="800" w:type="dxa"/>
            <w:tcBorders>
              <w:top w:val="nil"/>
              <w:bottom w:val="nil"/>
            </w:tcBorders>
          </w:tcPr>
          <w:p>
            <w:pPr>
              <w:pStyle w:val="TableParagraph"/>
              <w:ind w:right="30"/>
              <w:rPr>
                <w:sz w:val="16"/>
              </w:rPr>
            </w:pPr>
            <w:r>
              <w:rPr>
                <w:color w:val="231F20"/>
                <w:spacing w:val="-5"/>
                <w:sz w:val="16"/>
              </w:rPr>
              <w:t>$68</w:t>
            </w:r>
          </w:p>
        </w:tc>
        <w:tc>
          <w:tcPr>
            <w:tcW w:w="800" w:type="dxa"/>
            <w:tcBorders>
              <w:top w:val="nil"/>
              <w:bottom w:val="nil"/>
            </w:tcBorders>
          </w:tcPr>
          <w:p>
            <w:pPr>
              <w:pStyle w:val="TableParagraph"/>
              <w:rPr>
                <w:sz w:val="16"/>
              </w:rPr>
            </w:pPr>
            <w:r>
              <w:rPr>
                <w:color w:val="231F20"/>
                <w:spacing w:val="-5"/>
                <w:sz w:val="16"/>
              </w:rPr>
              <w:t>$50</w:t>
            </w:r>
          </w:p>
        </w:tc>
        <w:tc>
          <w:tcPr>
            <w:tcW w:w="800" w:type="dxa"/>
            <w:tcBorders>
              <w:top w:val="nil"/>
              <w:bottom w:val="nil"/>
            </w:tcBorders>
          </w:tcPr>
          <w:p>
            <w:pPr>
              <w:pStyle w:val="TableParagraph"/>
              <w:rPr>
                <w:sz w:val="16"/>
              </w:rPr>
            </w:pPr>
            <w:r>
              <w:rPr>
                <w:color w:val="231F20"/>
                <w:spacing w:val="-5"/>
                <w:sz w:val="16"/>
              </w:rPr>
              <w:t>$32</w:t>
            </w:r>
          </w:p>
        </w:tc>
        <w:tc>
          <w:tcPr>
            <w:tcW w:w="800" w:type="dxa"/>
            <w:tcBorders>
              <w:top w:val="nil"/>
              <w:bottom w:val="nil"/>
            </w:tcBorders>
          </w:tcPr>
          <w:p>
            <w:pPr>
              <w:pStyle w:val="TableParagraph"/>
              <w:rPr>
                <w:sz w:val="16"/>
              </w:rPr>
            </w:pPr>
            <w:r>
              <w:rPr>
                <w:color w:val="231F20"/>
                <w:spacing w:val="-5"/>
                <w:sz w:val="16"/>
              </w:rPr>
              <w:t>$14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$1,585</w:t>
            </w:r>
          </w:p>
        </w:tc>
        <w:tc>
          <w:tcPr>
            <w:tcW w:w="800" w:type="dxa"/>
            <w:tcBorders>
              <w:top w:val="nil"/>
              <w:bottom w:val="nil"/>
            </w:tcBorders>
          </w:tcPr>
          <w:p>
            <w:pPr>
              <w:pStyle w:val="TableParagraph"/>
              <w:ind w:right="28"/>
              <w:rPr>
                <w:sz w:val="16"/>
              </w:rPr>
            </w:pPr>
            <w:r>
              <w:rPr>
                <w:color w:val="231F20"/>
                <w:spacing w:val="-5"/>
                <w:sz w:val="16"/>
              </w:rPr>
              <w:t>$87</w:t>
            </w:r>
          </w:p>
        </w:tc>
        <w:tc>
          <w:tcPr>
            <w:tcW w:w="800" w:type="dxa"/>
            <w:tcBorders>
              <w:top w:val="nil"/>
              <w:bottom w:val="nil"/>
            </w:tcBorders>
          </w:tcPr>
          <w:p>
            <w:pPr>
              <w:pStyle w:val="TableParagraph"/>
              <w:ind w:right="30"/>
              <w:rPr>
                <w:sz w:val="16"/>
              </w:rPr>
            </w:pPr>
            <w:r>
              <w:rPr>
                <w:color w:val="231F20"/>
                <w:spacing w:val="-5"/>
                <w:sz w:val="16"/>
              </w:rPr>
              <w:t>$69</w:t>
            </w:r>
          </w:p>
        </w:tc>
        <w:tc>
          <w:tcPr>
            <w:tcW w:w="800" w:type="dxa"/>
            <w:tcBorders>
              <w:top w:val="nil"/>
              <w:bottom w:val="nil"/>
            </w:tcBorders>
          </w:tcPr>
          <w:p>
            <w:pPr>
              <w:pStyle w:val="TableParagraph"/>
              <w:rPr>
                <w:sz w:val="16"/>
              </w:rPr>
            </w:pPr>
            <w:r>
              <w:rPr>
                <w:color w:val="231F20"/>
                <w:spacing w:val="-5"/>
                <w:sz w:val="16"/>
              </w:rPr>
              <w:t>$51</w:t>
            </w:r>
          </w:p>
        </w:tc>
        <w:tc>
          <w:tcPr>
            <w:tcW w:w="800" w:type="dxa"/>
            <w:tcBorders>
              <w:top w:val="nil"/>
              <w:bottom w:val="nil"/>
            </w:tcBorders>
          </w:tcPr>
          <w:p>
            <w:pPr>
              <w:pStyle w:val="TableParagraph"/>
              <w:rPr>
                <w:sz w:val="16"/>
              </w:rPr>
            </w:pPr>
            <w:r>
              <w:rPr>
                <w:color w:val="231F20"/>
                <w:spacing w:val="-5"/>
                <w:sz w:val="16"/>
              </w:rPr>
              <w:t>$33</w:t>
            </w:r>
          </w:p>
        </w:tc>
        <w:tc>
          <w:tcPr>
            <w:tcW w:w="800" w:type="dxa"/>
            <w:tcBorders>
              <w:top w:val="nil"/>
              <w:bottom w:val="nil"/>
            </w:tcBorders>
          </w:tcPr>
          <w:p>
            <w:pPr>
              <w:pStyle w:val="TableParagraph"/>
              <w:rPr>
                <w:sz w:val="16"/>
              </w:rPr>
            </w:pPr>
            <w:r>
              <w:rPr>
                <w:color w:val="231F20"/>
                <w:spacing w:val="-5"/>
                <w:sz w:val="16"/>
              </w:rPr>
              <w:t>$15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$1,585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$1,595</w:t>
            </w:r>
          </w:p>
        </w:tc>
        <w:tc>
          <w:tcPr>
            <w:tcW w:w="800" w:type="dxa"/>
            <w:tcBorders>
              <w:top w:val="nil"/>
            </w:tcBorders>
          </w:tcPr>
          <w:p>
            <w:pPr>
              <w:pStyle w:val="TableParagraph"/>
              <w:spacing w:line="240" w:lineRule="auto"/>
              <w:ind w:right="28"/>
              <w:rPr>
                <w:sz w:val="16"/>
              </w:rPr>
            </w:pPr>
            <w:r>
              <w:rPr>
                <w:color w:val="231F20"/>
                <w:spacing w:val="-5"/>
                <w:sz w:val="16"/>
              </w:rPr>
              <w:t>$88</w:t>
            </w:r>
          </w:p>
        </w:tc>
        <w:tc>
          <w:tcPr>
            <w:tcW w:w="800" w:type="dxa"/>
            <w:tcBorders>
              <w:top w:val="nil"/>
            </w:tcBorders>
          </w:tcPr>
          <w:p>
            <w:pPr>
              <w:pStyle w:val="TableParagraph"/>
              <w:spacing w:line="240" w:lineRule="auto"/>
              <w:ind w:right="30"/>
              <w:rPr>
                <w:sz w:val="16"/>
              </w:rPr>
            </w:pPr>
            <w:r>
              <w:rPr>
                <w:color w:val="231F20"/>
                <w:spacing w:val="-5"/>
                <w:sz w:val="16"/>
              </w:rPr>
              <w:t>$70</w:t>
            </w:r>
          </w:p>
        </w:tc>
        <w:tc>
          <w:tcPr>
            <w:tcW w:w="800" w:type="dxa"/>
            <w:tcBorders>
              <w:top w:val="nil"/>
            </w:tcBorders>
          </w:tcPr>
          <w:p>
            <w:pPr>
              <w:pStyle w:val="TableParagraph"/>
              <w:spacing w:line="240" w:lineRule="auto"/>
              <w:rPr>
                <w:sz w:val="16"/>
              </w:rPr>
            </w:pPr>
            <w:r>
              <w:rPr>
                <w:color w:val="231F20"/>
                <w:spacing w:val="-5"/>
                <w:sz w:val="16"/>
              </w:rPr>
              <w:t>$52</w:t>
            </w:r>
          </w:p>
        </w:tc>
        <w:tc>
          <w:tcPr>
            <w:tcW w:w="800" w:type="dxa"/>
            <w:tcBorders>
              <w:top w:val="nil"/>
            </w:tcBorders>
          </w:tcPr>
          <w:p>
            <w:pPr>
              <w:pStyle w:val="TableParagraph"/>
              <w:spacing w:line="240" w:lineRule="auto"/>
              <w:rPr>
                <w:sz w:val="16"/>
              </w:rPr>
            </w:pPr>
            <w:r>
              <w:rPr>
                <w:color w:val="231F20"/>
                <w:spacing w:val="-5"/>
                <w:sz w:val="16"/>
              </w:rPr>
              <w:t>$34</w:t>
            </w:r>
          </w:p>
        </w:tc>
        <w:tc>
          <w:tcPr>
            <w:tcW w:w="800" w:type="dxa"/>
            <w:tcBorders>
              <w:top w:val="nil"/>
            </w:tcBorders>
          </w:tcPr>
          <w:p>
            <w:pPr>
              <w:pStyle w:val="TableParagraph"/>
              <w:spacing w:line="240" w:lineRule="auto"/>
              <w:rPr>
                <w:sz w:val="16"/>
              </w:rPr>
            </w:pPr>
            <w:r>
              <w:rPr>
                <w:color w:val="231F20"/>
                <w:spacing w:val="-5"/>
                <w:sz w:val="16"/>
              </w:rPr>
              <w:t>$16</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$1,595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$1,605</w:t>
            </w:r>
          </w:p>
        </w:tc>
        <w:tc>
          <w:tcPr>
            <w:tcW w:w="800" w:type="dxa"/>
            <w:tcBorders>
              <w:bottom w:val="nil"/>
            </w:tcBorders>
          </w:tcPr>
          <w:p>
            <w:pPr>
              <w:pStyle w:val="TableParagraph"/>
              <w:spacing w:before="72"/>
              <w:ind w:right="28"/>
              <w:rPr>
                <w:sz w:val="16"/>
              </w:rPr>
            </w:pPr>
            <w:r>
              <w:rPr>
                <w:color w:val="231F20"/>
                <w:spacing w:val="-5"/>
                <w:sz w:val="16"/>
              </w:rPr>
              <w:t>$89</w:t>
            </w:r>
          </w:p>
        </w:tc>
        <w:tc>
          <w:tcPr>
            <w:tcW w:w="800" w:type="dxa"/>
            <w:tcBorders>
              <w:bottom w:val="nil"/>
            </w:tcBorders>
          </w:tcPr>
          <w:p>
            <w:pPr>
              <w:pStyle w:val="TableParagraph"/>
              <w:spacing w:before="72"/>
              <w:ind w:right="30"/>
              <w:rPr>
                <w:sz w:val="16"/>
              </w:rPr>
            </w:pPr>
            <w:r>
              <w:rPr>
                <w:color w:val="231F20"/>
                <w:spacing w:val="-5"/>
                <w:sz w:val="16"/>
              </w:rPr>
              <w:t>$71</w:t>
            </w:r>
          </w:p>
        </w:tc>
        <w:tc>
          <w:tcPr>
            <w:tcW w:w="800" w:type="dxa"/>
            <w:tcBorders>
              <w:bottom w:val="nil"/>
            </w:tcBorders>
          </w:tcPr>
          <w:p>
            <w:pPr>
              <w:pStyle w:val="TableParagraph"/>
              <w:spacing w:before="72"/>
              <w:rPr>
                <w:sz w:val="16"/>
              </w:rPr>
            </w:pPr>
            <w:r>
              <w:rPr>
                <w:color w:val="231F20"/>
                <w:spacing w:val="-5"/>
                <w:sz w:val="16"/>
              </w:rPr>
              <w:t>$53</w:t>
            </w:r>
          </w:p>
        </w:tc>
        <w:tc>
          <w:tcPr>
            <w:tcW w:w="800" w:type="dxa"/>
            <w:tcBorders>
              <w:bottom w:val="nil"/>
            </w:tcBorders>
          </w:tcPr>
          <w:p>
            <w:pPr>
              <w:pStyle w:val="TableParagraph"/>
              <w:spacing w:before="72"/>
              <w:rPr>
                <w:sz w:val="16"/>
              </w:rPr>
            </w:pPr>
            <w:r>
              <w:rPr>
                <w:color w:val="231F20"/>
                <w:spacing w:val="-5"/>
                <w:sz w:val="16"/>
              </w:rPr>
              <w:t>$35</w:t>
            </w:r>
          </w:p>
        </w:tc>
        <w:tc>
          <w:tcPr>
            <w:tcW w:w="800" w:type="dxa"/>
            <w:tcBorders>
              <w:bottom w:val="nil"/>
            </w:tcBorders>
          </w:tcPr>
          <w:p>
            <w:pPr>
              <w:pStyle w:val="TableParagraph"/>
              <w:spacing w:before="72"/>
              <w:rPr>
                <w:sz w:val="16"/>
              </w:rPr>
            </w:pPr>
            <w:r>
              <w:rPr>
                <w:color w:val="231F20"/>
                <w:spacing w:val="-5"/>
                <w:sz w:val="16"/>
              </w:rPr>
              <w:t>$17</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$1,605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$1,615</w:t>
            </w:r>
          </w:p>
        </w:tc>
        <w:tc>
          <w:tcPr>
            <w:tcW w:w="800" w:type="dxa"/>
            <w:tcBorders>
              <w:top w:val="nil"/>
              <w:bottom w:val="nil"/>
            </w:tcBorders>
          </w:tcPr>
          <w:p>
            <w:pPr>
              <w:pStyle w:val="TableParagraph"/>
              <w:ind w:right="28"/>
              <w:rPr>
                <w:sz w:val="16"/>
              </w:rPr>
            </w:pPr>
            <w:r>
              <w:rPr>
                <w:color w:val="231F20"/>
                <w:spacing w:val="-5"/>
                <w:sz w:val="16"/>
              </w:rPr>
              <w:t>$90</w:t>
            </w:r>
          </w:p>
        </w:tc>
        <w:tc>
          <w:tcPr>
            <w:tcW w:w="800" w:type="dxa"/>
            <w:tcBorders>
              <w:top w:val="nil"/>
              <w:bottom w:val="nil"/>
            </w:tcBorders>
          </w:tcPr>
          <w:p>
            <w:pPr>
              <w:pStyle w:val="TableParagraph"/>
              <w:ind w:right="30"/>
              <w:rPr>
                <w:sz w:val="16"/>
              </w:rPr>
            </w:pPr>
            <w:r>
              <w:rPr>
                <w:color w:val="231F20"/>
                <w:spacing w:val="-5"/>
                <w:sz w:val="16"/>
              </w:rPr>
              <w:t>$72</w:t>
            </w:r>
          </w:p>
        </w:tc>
        <w:tc>
          <w:tcPr>
            <w:tcW w:w="800" w:type="dxa"/>
            <w:tcBorders>
              <w:top w:val="nil"/>
              <w:bottom w:val="nil"/>
            </w:tcBorders>
          </w:tcPr>
          <w:p>
            <w:pPr>
              <w:pStyle w:val="TableParagraph"/>
              <w:rPr>
                <w:sz w:val="16"/>
              </w:rPr>
            </w:pPr>
            <w:r>
              <w:rPr>
                <w:color w:val="231F20"/>
                <w:spacing w:val="-5"/>
                <w:sz w:val="16"/>
              </w:rPr>
              <w:t>$54</w:t>
            </w:r>
          </w:p>
        </w:tc>
        <w:tc>
          <w:tcPr>
            <w:tcW w:w="800" w:type="dxa"/>
            <w:tcBorders>
              <w:top w:val="nil"/>
              <w:bottom w:val="nil"/>
            </w:tcBorders>
          </w:tcPr>
          <w:p>
            <w:pPr>
              <w:pStyle w:val="TableParagraph"/>
              <w:rPr>
                <w:sz w:val="16"/>
              </w:rPr>
            </w:pPr>
            <w:r>
              <w:rPr>
                <w:color w:val="231F20"/>
                <w:spacing w:val="-5"/>
                <w:sz w:val="16"/>
              </w:rPr>
              <w:t>$36</w:t>
            </w:r>
          </w:p>
        </w:tc>
        <w:tc>
          <w:tcPr>
            <w:tcW w:w="800" w:type="dxa"/>
            <w:tcBorders>
              <w:top w:val="nil"/>
              <w:bottom w:val="nil"/>
            </w:tcBorders>
          </w:tcPr>
          <w:p>
            <w:pPr>
              <w:pStyle w:val="TableParagraph"/>
              <w:rPr>
                <w:sz w:val="16"/>
              </w:rPr>
            </w:pPr>
            <w:r>
              <w:rPr>
                <w:color w:val="231F20"/>
                <w:spacing w:val="-5"/>
                <w:sz w:val="16"/>
              </w:rPr>
              <w:t>$18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$1,625</w:t>
            </w:r>
          </w:p>
        </w:tc>
        <w:tc>
          <w:tcPr>
            <w:tcW w:w="800" w:type="dxa"/>
            <w:tcBorders>
              <w:top w:val="nil"/>
              <w:bottom w:val="nil"/>
            </w:tcBorders>
          </w:tcPr>
          <w:p>
            <w:pPr>
              <w:pStyle w:val="TableParagraph"/>
              <w:ind w:right="28"/>
              <w:rPr>
                <w:sz w:val="16"/>
              </w:rPr>
            </w:pPr>
            <w:r>
              <w:rPr>
                <w:color w:val="231F20"/>
                <w:spacing w:val="-5"/>
                <w:sz w:val="16"/>
              </w:rPr>
              <w:t>$91</w:t>
            </w:r>
          </w:p>
        </w:tc>
        <w:tc>
          <w:tcPr>
            <w:tcW w:w="800" w:type="dxa"/>
            <w:tcBorders>
              <w:top w:val="nil"/>
              <w:bottom w:val="nil"/>
            </w:tcBorders>
          </w:tcPr>
          <w:p>
            <w:pPr>
              <w:pStyle w:val="TableParagraph"/>
              <w:ind w:right="30"/>
              <w:rPr>
                <w:sz w:val="16"/>
              </w:rPr>
            </w:pPr>
            <w:r>
              <w:rPr>
                <w:color w:val="231F20"/>
                <w:spacing w:val="-5"/>
                <w:sz w:val="16"/>
              </w:rPr>
              <w:t>$73</w:t>
            </w:r>
          </w:p>
        </w:tc>
        <w:tc>
          <w:tcPr>
            <w:tcW w:w="800" w:type="dxa"/>
            <w:tcBorders>
              <w:top w:val="nil"/>
              <w:bottom w:val="nil"/>
            </w:tcBorders>
          </w:tcPr>
          <w:p>
            <w:pPr>
              <w:pStyle w:val="TableParagraph"/>
              <w:rPr>
                <w:sz w:val="16"/>
              </w:rPr>
            </w:pPr>
            <w:r>
              <w:rPr>
                <w:color w:val="231F20"/>
                <w:spacing w:val="-5"/>
                <w:sz w:val="16"/>
              </w:rPr>
              <w:t>$55</w:t>
            </w:r>
          </w:p>
        </w:tc>
        <w:tc>
          <w:tcPr>
            <w:tcW w:w="800" w:type="dxa"/>
            <w:tcBorders>
              <w:top w:val="nil"/>
              <w:bottom w:val="nil"/>
            </w:tcBorders>
          </w:tcPr>
          <w:p>
            <w:pPr>
              <w:pStyle w:val="TableParagraph"/>
              <w:rPr>
                <w:sz w:val="16"/>
              </w:rPr>
            </w:pPr>
            <w:r>
              <w:rPr>
                <w:color w:val="231F20"/>
                <w:spacing w:val="-5"/>
                <w:sz w:val="16"/>
              </w:rPr>
              <w:t>$37</w:t>
            </w:r>
          </w:p>
        </w:tc>
        <w:tc>
          <w:tcPr>
            <w:tcW w:w="800" w:type="dxa"/>
            <w:tcBorders>
              <w:top w:val="nil"/>
              <w:bottom w:val="nil"/>
            </w:tcBorders>
          </w:tcPr>
          <w:p>
            <w:pPr>
              <w:pStyle w:val="TableParagraph"/>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$1,635</w:t>
            </w:r>
          </w:p>
        </w:tc>
        <w:tc>
          <w:tcPr>
            <w:tcW w:w="800" w:type="dxa"/>
            <w:tcBorders>
              <w:top w:val="nil"/>
              <w:bottom w:val="nil"/>
            </w:tcBorders>
          </w:tcPr>
          <w:p>
            <w:pPr>
              <w:pStyle w:val="TableParagraph"/>
              <w:ind w:right="28"/>
              <w:rPr>
                <w:sz w:val="16"/>
              </w:rPr>
            </w:pPr>
            <w:r>
              <w:rPr>
                <w:color w:val="231F20"/>
                <w:spacing w:val="-5"/>
                <w:sz w:val="16"/>
              </w:rPr>
              <w:t>$92</w:t>
            </w:r>
          </w:p>
        </w:tc>
        <w:tc>
          <w:tcPr>
            <w:tcW w:w="800" w:type="dxa"/>
            <w:tcBorders>
              <w:top w:val="nil"/>
              <w:bottom w:val="nil"/>
            </w:tcBorders>
          </w:tcPr>
          <w:p>
            <w:pPr>
              <w:pStyle w:val="TableParagraph"/>
              <w:ind w:right="30"/>
              <w:rPr>
                <w:sz w:val="16"/>
              </w:rPr>
            </w:pPr>
            <w:r>
              <w:rPr>
                <w:color w:val="231F20"/>
                <w:spacing w:val="-5"/>
                <w:sz w:val="16"/>
              </w:rPr>
              <w:t>$74</w:t>
            </w:r>
          </w:p>
        </w:tc>
        <w:tc>
          <w:tcPr>
            <w:tcW w:w="800" w:type="dxa"/>
            <w:tcBorders>
              <w:top w:val="nil"/>
              <w:bottom w:val="nil"/>
            </w:tcBorders>
          </w:tcPr>
          <w:p>
            <w:pPr>
              <w:pStyle w:val="TableParagraph"/>
              <w:rPr>
                <w:sz w:val="16"/>
              </w:rPr>
            </w:pPr>
            <w:r>
              <w:rPr>
                <w:color w:val="231F20"/>
                <w:spacing w:val="-5"/>
                <w:sz w:val="16"/>
              </w:rPr>
              <w:t>$56</w:t>
            </w:r>
          </w:p>
        </w:tc>
        <w:tc>
          <w:tcPr>
            <w:tcW w:w="800" w:type="dxa"/>
            <w:tcBorders>
              <w:top w:val="nil"/>
              <w:bottom w:val="nil"/>
            </w:tcBorders>
          </w:tcPr>
          <w:p>
            <w:pPr>
              <w:pStyle w:val="TableParagraph"/>
              <w:rPr>
                <w:sz w:val="16"/>
              </w:rPr>
            </w:pPr>
            <w:r>
              <w:rPr>
                <w:color w:val="231F20"/>
                <w:spacing w:val="-5"/>
                <w:sz w:val="16"/>
              </w:rPr>
              <w:t>$38</w:t>
            </w:r>
          </w:p>
        </w:tc>
        <w:tc>
          <w:tcPr>
            <w:tcW w:w="800" w:type="dxa"/>
            <w:tcBorders>
              <w:top w:val="nil"/>
              <w:bottom w:val="nil"/>
            </w:tcBorders>
          </w:tcPr>
          <w:p>
            <w:pPr>
              <w:pStyle w:val="TableParagraph"/>
              <w:rPr>
                <w:sz w:val="16"/>
              </w:rPr>
            </w:pPr>
            <w:r>
              <w:rPr>
                <w:color w:val="231F20"/>
                <w:spacing w:val="-5"/>
                <w:sz w:val="16"/>
              </w:rPr>
              <w:t>$20</w:t>
            </w:r>
          </w:p>
        </w:tc>
        <w:tc>
          <w:tcPr>
            <w:tcW w:w="800" w:type="dxa"/>
            <w:tcBorders>
              <w:top w:val="nil"/>
              <w:bottom w:val="nil"/>
            </w:tcBorders>
          </w:tcPr>
          <w:p>
            <w:pPr>
              <w:pStyle w:val="TableParagraph"/>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$1,635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$1,645</w:t>
            </w:r>
          </w:p>
        </w:tc>
        <w:tc>
          <w:tcPr>
            <w:tcW w:w="800" w:type="dxa"/>
            <w:tcBorders>
              <w:top w:val="nil"/>
            </w:tcBorders>
          </w:tcPr>
          <w:p>
            <w:pPr>
              <w:pStyle w:val="TableParagraph"/>
              <w:spacing w:line="240" w:lineRule="auto"/>
              <w:ind w:right="28"/>
              <w:rPr>
                <w:sz w:val="16"/>
              </w:rPr>
            </w:pPr>
            <w:r>
              <w:rPr>
                <w:color w:val="231F20"/>
                <w:spacing w:val="-5"/>
                <w:sz w:val="16"/>
              </w:rPr>
              <w:t>$93</w:t>
            </w:r>
          </w:p>
        </w:tc>
        <w:tc>
          <w:tcPr>
            <w:tcW w:w="800" w:type="dxa"/>
            <w:tcBorders>
              <w:top w:val="nil"/>
            </w:tcBorders>
          </w:tcPr>
          <w:p>
            <w:pPr>
              <w:pStyle w:val="TableParagraph"/>
              <w:spacing w:line="240" w:lineRule="auto"/>
              <w:ind w:right="30"/>
              <w:rPr>
                <w:sz w:val="16"/>
              </w:rPr>
            </w:pPr>
            <w:r>
              <w:rPr>
                <w:color w:val="231F20"/>
                <w:spacing w:val="-5"/>
                <w:sz w:val="16"/>
              </w:rPr>
              <w:t>$75</w:t>
            </w:r>
          </w:p>
        </w:tc>
        <w:tc>
          <w:tcPr>
            <w:tcW w:w="800" w:type="dxa"/>
            <w:tcBorders>
              <w:top w:val="nil"/>
            </w:tcBorders>
          </w:tcPr>
          <w:p>
            <w:pPr>
              <w:pStyle w:val="TableParagraph"/>
              <w:spacing w:line="240" w:lineRule="auto"/>
              <w:rPr>
                <w:sz w:val="16"/>
              </w:rPr>
            </w:pPr>
            <w:r>
              <w:rPr>
                <w:color w:val="231F20"/>
                <w:spacing w:val="-5"/>
                <w:sz w:val="16"/>
              </w:rPr>
              <w:t>$57</w:t>
            </w:r>
          </w:p>
        </w:tc>
        <w:tc>
          <w:tcPr>
            <w:tcW w:w="800" w:type="dxa"/>
            <w:tcBorders>
              <w:top w:val="nil"/>
            </w:tcBorders>
          </w:tcPr>
          <w:p>
            <w:pPr>
              <w:pStyle w:val="TableParagraph"/>
              <w:spacing w:line="240" w:lineRule="auto"/>
              <w:rPr>
                <w:sz w:val="16"/>
              </w:rPr>
            </w:pPr>
            <w:r>
              <w:rPr>
                <w:color w:val="231F20"/>
                <w:spacing w:val="-5"/>
                <w:sz w:val="16"/>
              </w:rPr>
              <w:t>$39</w:t>
            </w:r>
          </w:p>
        </w:tc>
        <w:tc>
          <w:tcPr>
            <w:tcW w:w="800" w:type="dxa"/>
            <w:tcBorders>
              <w:top w:val="nil"/>
            </w:tcBorders>
          </w:tcPr>
          <w:p>
            <w:pPr>
              <w:pStyle w:val="TableParagraph"/>
              <w:spacing w:line="240" w:lineRule="auto"/>
              <w:rPr>
                <w:sz w:val="16"/>
              </w:rPr>
            </w:pPr>
            <w:r>
              <w:rPr>
                <w:color w:val="231F20"/>
                <w:spacing w:val="-5"/>
                <w:sz w:val="16"/>
              </w:rPr>
              <w:t>$21</w:t>
            </w:r>
          </w:p>
        </w:tc>
        <w:tc>
          <w:tcPr>
            <w:tcW w:w="800" w:type="dxa"/>
            <w:tcBorders>
              <w:top w:val="nil"/>
            </w:tcBorders>
          </w:tcPr>
          <w:p>
            <w:pPr>
              <w:pStyle w:val="TableParagraph"/>
              <w:spacing w:line="240" w:lineRule="auto"/>
              <w:rPr>
                <w:sz w:val="16"/>
              </w:rPr>
            </w:pPr>
            <w:r>
              <w:rPr>
                <w:color w:val="231F20"/>
                <w:spacing w:val="-5"/>
                <w:sz w:val="16"/>
              </w:rPr>
              <w:t>$3</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$1,645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$1,655</w:t>
            </w:r>
          </w:p>
        </w:tc>
        <w:tc>
          <w:tcPr>
            <w:tcW w:w="800" w:type="dxa"/>
            <w:tcBorders>
              <w:bottom w:val="nil"/>
            </w:tcBorders>
          </w:tcPr>
          <w:p>
            <w:pPr>
              <w:pStyle w:val="TableParagraph"/>
              <w:spacing w:before="72"/>
              <w:ind w:right="28"/>
              <w:rPr>
                <w:sz w:val="16"/>
              </w:rPr>
            </w:pPr>
            <w:r>
              <w:rPr>
                <w:color w:val="231F20"/>
                <w:spacing w:val="-5"/>
                <w:sz w:val="16"/>
              </w:rPr>
              <w:t>$94</w:t>
            </w:r>
          </w:p>
        </w:tc>
        <w:tc>
          <w:tcPr>
            <w:tcW w:w="800" w:type="dxa"/>
            <w:tcBorders>
              <w:bottom w:val="nil"/>
            </w:tcBorders>
          </w:tcPr>
          <w:p>
            <w:pPr>
              <w:pStyle w:val="TableParagraph"/>
              <w:spacing w:before="72"/>
              <w:ind w:right="30"/>
              <w:rPr>
                <w:sz w:val="16"/>
              </w:rPr>
            </w:pPr>
            <w:r>
              <w:rPr>
                <w:color w:val="231F20"/>
                <w:spacing w:val="-5"/>
                <w:sz w:val="16"/>
              </w:rPr>
              <w:t>$76</w:t>
            </w:r>
          </w:p>
        </w:tc>
        <w:tc>
          <w:tcPr>
            <w:tcW w:w="800" w:type="dxa"/>
            <w:tcBorders>
              <w:bottom w:val="nil"/>
            </w:tcBorders>
          </w:tcPr>
          <w:p>
            <w:pPr>
              <w:pStyle w:val="TableParagraph"/>
              <w:spacing w:before="72"/>
              <w:rPr>
                <w:sz w:val="16"/>
              </w:rPr>
            </w:pPr>
            <w:r>
              <w:rPr>
                <w:color w:val="231F20"/>
                <w:spacing w:val="-5"/>
                <w:sz w:val="16"/>
              </w:rPr>
              <w:t>$58</w:t>
            </w:r>
          </w:p>
        </w:tc>
        <w:tc>
          <w:tcPr>
            <w:tcW w:w="800" w:type="dxa"/>
            <w:tcBorders>
              <w:bottom w:val="nil"/>
            </w:tcBorders>
          </w:tcPr>
          <w:p>
            <w:pPr>
              <w:pStyle w:val="TableParagraph"/>
              <w:spacing w:before="72"/>
              <w:rPr>
                <w:sz w:val="16"/>
              </w:rPr>
            </w:pPr>
            <w:r>
              <w:rPr>
                <w:color w:val="231F20"/>
                <w:spacing w:val="-5"/>
                <w:sz w:val="16"/>
              </w:rPr>
              <w:t>$40</w:t>
            </w:r>
          </w:p>
        </w:tc>
        <w:tc>
          <w:tcPr>
            <w:tcW w:w="800" w:type="dxa"/>
            <w:tcBorders>
              <w:bottom w:val="nil"/>
            </w:tcBorders>
          </w:tcPr>
          <w:p>
            <w:pPr>
              <w:pStyle w:val="TableParagraph"/>
              <w:spacing w:before="72"/>
              <w:rPr>
                <w:sz w:val="16"/>
              </w:rPr>
            </w:pPr>
            <w:r>
              <w:rPr>
                <w:color w:val="231F20"/>
                <w:spacing w:val="-5"/>
                <w:sz w:val="16"/>
              </w:rPr>
              <w:t>$22</w:t>
            </w:r>
          </w:p>
        </w:tc>
        <w:tc>
          <w:tcPr>
            <w:tcW w:w="800" w:type="dxa"/>
            <w:tcBorders>
              <w:bottom w:val="nil"/>
            </w:tcBorders>
          </w:tcPr>
          <w:p>
            <w:pPr>
              <w:pStyle w:val="TableParagraph"/>
              <w:spacing w:before="72"/>
              <w:rPr>
                <w:sz w:val="16"/>
              </w:rPr>
            </w:pPr>
            <w:r>
              <w:rPr>
                <w:color w:val="231F20"/>
                <w:spacing w:val="-5"/>
                <w:sz w:val="16"/>
              </w:rPr>
              <w:t>$4</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$1,665</w:t>
            </w:r>
          </w:p>
        </w:tc>
        <w:tc>
          <w:tcPr>
            <w:tcW w:w="800" w:type="dxa"/>
            <w:tcBorders>
              <w:top w:val="nil"/>
              <w:bottom w:val="nil"/>
            </w:tcBorders>
          </w:tcPr>
          <w:p>
            <w:pPr>
              <w:pStyle w:val="TableParagraph"/>
              <w:ind w:right="28"/>
              <w:rPr>
                <w:sz w:val="16"/>
              </w:rPr>
            </w:pPr>
            <w:r>
              <w:rPr>
                <w:color w:val="231F20"/>
                <w:spacing w:val="-5"/>
                <w:sz w:val="16"/>
              </w:rPr>
              <w:t>$95</w:t>
            </w:r>
          </w:p>
        </w:tc>
        <w:tc>
          <w:tcPr>
            <w:tcW w:w="800" w:type="dxa"/>
            <w:tcBorders>
              <w:top w:val="nil"/>
              <w:bottom w:val="nil"/>
            </w:tcBorders>
          </w:tcPr>
          <w:p>
            <w:pPr>
              <w:pStyle w:val="TableParagraph"/>
              <w:ind w:right="30"/>
              <w:rPr>
                <w:sz w:val="16"/>
              </w:rPr>
            </w:pPr>
            <w:r>
              <w:rPr>
                <w:color w:val="231F20"/>
                <w:spacing w:val="-5"/>
                <w:sz w:val="16"/>
              </w:rPr>
              <w:t>$77</w:t>
            </w:r>
          </w:p>
        </w:tc>
        <w:tc>
          <w:tcPr>
            <w:tcW w:w="800" w:type="dxa"/>
            <w:tcBorders>
              <w:top w:val="nil"/>
              <w:bottom w:val="nil"/>
            </w:tcBorders>
          </w:tcPr>
          <w:p>
            <w:pPr>
              <w:pStyle w:val="TableParagraph"/>
              <w:rPr>
                <w:sz w:val="16"/>
              </w:rPr>
            </w:pPr>
            <w:r>
              <w:rPr>
                <w:color w:val="231F20"/>
                <w:spacing w:val="-5"/>
                <w:sz w:val="16"/>
              </w:rPr>
              <w:t>$59</w:t>
            </w:r>
          </w:p>
        </w:tc>
        <w:tc>
          <w:tcPr>
            <w:tcW w:w="800" w:type="dxa"/>
            <w:tcBorders>
              <w:top w:val="nil"/>
              <w:bottom w:val="nil"/>
            </w:tcBorders>
          </w:tcPr>
          <w:p>
            <w:pPr>
              <w:pStyle w:val="TableParagraph"/>
              <w:rPr>
                <w:sz w:val="16"/>
              </w:rPr>
            </w:pPr>
            <w:r>
              <w:rPr>
                <w:color w:val="231F20"/>
                <w:spacing w:val="-5"/>
                <w:sz w:val="16"/>
              </w:rPr>
              <w:t>$41</w:t>
            </w:r>
          </w:p>
        </w:tc>
        <w:tc>
          <w:tcPr>
            <w:tcW w:w="800" w:type="dxa"/>
            <w:tcBorders>
              <w:top w:val="nil"/>
              <w:bottom w:val="nil"/>
            </w:tcBorders>
          </w:tcPr>
          <w:p>
            <w:pPr>
              <w:pStyle w:val="TableParagraph"/>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$1,675</w:t>
            </w:r>
          </w:p>
        </w:tc>
        <w:tc>
          <w:tcPr>
            <w:tcW w:w="800" w:type="dxa"/>
            <w:tcBorders>
              <w:top w:val="nil"/>
              <w:bottom w:val="nil"/>
            </w:tcBorders>
          </w:tcPr>
          <w:p>
            <w:pPr>
              <w:pStyle w:val="TableParagraph"/>
              <w:ind w:right="28"/>
              <w:rPr>
                <w:sz w:val="16"/>
              </w:rPr>
            </w:pPr>
            <w:r>
              <w:rPr>
                <w:color w:val="231F20"/>
                <w:spacing w:val="-5"/>
                <w:sz w:val="16"/>
              </w:rPr>
              <w:t>$96</w:t>
            </w:r>
          </w:p>
        </w:tc>
        <w:tc>
          <w:tcPr>
            <w:tcW w:w="800" w:type="dxa"/>
            <w:tcBorders>
              <w:top w:val="nil"/>
              <w:bottom w:val="nil"/>
            </w:tcBorders>
          </w:tcPr>
          <w:p>
            <w:pPr>
              <w:pStyle w:val="TableParagraph"/>
              <w:ind w:right="30"/>
              <w:rPr>
                <w:sz w:val="16"/>
              </w:rPr>
            </w:pPr>
            <w:r>
              <w:rPr>
                <w:color w:val="231F20"/>
                <w:spacing w:val="-5"/>
                <w:sz w:val="16"/>
              </w:rPr>
              <w:t>$78</w:t>
            </w:r>
          </w:p>
        </w:tc>
        <w:tc>
          <w:tcPr>
            <w:tcW w:w="800" w:type="dxa"/>
            <w:tcBorders>
              <w:top w:val="nil"/>
              <w:bottom w:val="nil"/>
            </w:tcBorders>
          </w:tcPr>
          <w:p>
            <w:pPr>
              <w:pStyle w:val="TableParagraph"/>
              <w:rPr>
                <w:sz w:val="16"/>
              </w:rPr>
            </w:pPr>
            <w:r>
              <w:rPr>
                <w:color w:val="231F20"/>
                <w:spacing w:val="-5"/>
                <w:sz w:val="16"/>
              </w:rPr>
              <w:t>$60</w:t>
            </w:r>
          </w:p>
        </w:tc>
        <w:tc>
          <w:tcPr>
            <w:tcW w:w="800" w:type="dxa"/>
            <w:tcBorders>
              <w:top w:val="nil"/>
              <w:bottom w:val="nil"/>
            </w:tcBorders>
          </w:tcPr>
          <w:p>
            <w:pPr>
              <w:pStyle w:val="TableParagraph"/>
              <w:rPr>
                <w:sz w:val="16"/>
              </w:rPr>
            </w:pPr>
            <w:r>
              <w:rPr>
                <w:color w:val="231F20"/>
                <w:spacing w:val="-5"/>
                <w:sz w:val="16"/>
              </w:rPr>
              <w:t>$42</w:t>
            </w:r>
          </w:p>
        </w:tc>
        <w:tc>
          <w:tcPr>
            <w:tcW w:w="800" w:type="dxa"/>
            <w:tcBorders>
              <w:top w:val="nil"/>
              <w:bottom w:val="nil"/>
            </w:tcBorders>
          </w:tcPr>
          <w:p>
            <w:pPr>
              <w:pStyle w:val="TableParagraph"/>
              <w:rPr>
                <w:sz w:val="16"/>
              </w:rPr>
            </w:pPr>
            <w:r>
              <w:rPr>
                <w:color w:val="231F20"/>
                <w:spacing w:val="-5"/>
                <w:sz w:val="16"/>
              </w:rPr>
              <w:t>$24</w:t>
            </w:r>
          </w:p>
        </w:tc>
        <w:tc>
          <w:tcPr>
            <w:tcW w:w="800" w:type="dxa"/>
            <w:tcBorders>
              <w:top w:val="nil"/>
              <w:bottom w:val="nil"/>
            </w:tcBorders>
          </w:tcPr>
          <w:p>
            <w:pPr>
              <w:pStyle w:val="TableParagraph"/>
              <w:rPr>
                <w:sz w:val="16"/>
              </w:rPr>
            </w:pPr>
            <w:r>
              <w:rPr>
                <w:color w:val="231F20"/>
                <w:spacing w:val="-5"/>
                <w:sz w:val="16"/>
              </w:rPr>
              <w:t>$6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$1,685</w:t>
            </w:r>
          </w:p>
        </w:tc>
        <w:tc>
          <w:tcPr>
            <w:tcW w:w="800" w:type="dxa"/>
            <w:tcBorders>
              <w:top w:val="nil"/>
              <w:bottom w:val="nil"/>
            </w:tcBorders>
          </w:tcPr>
          <w:p>
            <w:pPr>
              <w:pStyle w:val="TableParagraph"/>
              <w:ind w:right="28"/>
              <w:rPr>
                <w:sz w:val="16"/>
              </w:rPr>
            </w:pPr>
            <w:r>
              <w:rPr>
                <w:color w:val="231F20"/>
                <w:spacing w:val="-5"/>
                <w:sz w:val="16"/>
              </w:rPr>
              <w:t>$97</w:t>
            </w:r>
          </w:p>
        </w:tc>
        <w:tc>
          <w:tcPr>
            <w:tcW w:w="800" w:type="dxa"/>
            <w:tcBorders>
              <w:top w:val="nil"/>
              <w:bottom w:val="nil"/>
            </w:tcBorders>
          </w:tcPr>
          <w:p>
            <w:pPr>
              <w:pStyle w:val="TableParagraph"/>
              <w:ind w:right="30"/>
              <w:rPr>
                <w:sz w:val="16"/>
              </w:rPr>
            </w:pPr>
            <w:r>
              <w:rPr>
                <w:color w:val="231F20"/>
                <w:spacing w:val="-5"/>
                <w:sz w:val="16"/>
              </w:rPr>
              <w:t>$79</w:t>
            </w:r>
          </w:p>
        </w:tc>
        <w:tc>
          <w:tcPr>
            <w:tcW w:w="800" w:type="dxa"/>
            <w:tcBorders>
              <w:top w:val="nil"/>
              <w:bottom w:val="nil"/>
            </w:tcBorders>
          </w:tcPr>
          <w:p>
            <w:pPr>
              <w:pStyle w:val="TableParagraph"/>
              <w:rPr>
                <w:sz w:val="16"/>
              </w:rPr>
            </w:pPr>
            <w:r>
              <w:rPr>
                <w:color w:val="231F20"/>
                <w:spacing w:val="-5"/>
                <w:sz w:val="16"/>
              </w:rPr>
              <w:t>$61</w:t>
            </w:r>
          </w:p>
        </w:tc>
        <w:tc>
          <w:tcPr>
            <w:tcW w:w="800" w:type="dxa"/>
            <w:tcBorders>
              <w:top w:val="nil"/>
              <w:bottom w:val="nil"/>
            </w:tcBorders>
          </w:tcPr>
          <w:p>
            <w:pPr>
              <w:pStyle w:val="TableParagraph"/>
              <w:rPr>
                <w:sz w:val="16"/>
              </w:rPr>
            </w:pPr>
            <w:r>
              <w:rPr>
                <w:color w:val="231F20"/>
                <w:spacing w:val="-5"/>
                <w:sz w:val="16"/>
              </w:rPr>
              <w:t>$43</w:t>
            </w:r>
          </w:p>
        </w:tc>
        <w:tc>
          <w:tcPr>
            <w:tcW w:w="800" w:type="dxa"/>
            <w:tcBorders>
              <w:top w:val="nil"/>
              <w:bottom w:val="nil"/>
            </w:tcBorders>
          </w:tcPr>
          <w:p>
            <w:pPr>
              <w:pStyle w:val="TableParagraph"/>
              <w:rPr>
                <w:sz w:val="16"/>
              </w:rPr>
            </w:pPr>
            <w:r>
              <w:rPr>
                <w:color w:val="231F20"/>
                <w:spacing w:val="-5"/>
                <w:sz w:val="16"/>
              </w:rPr>
              <w:t>$25</w:t>
            </w:r>
          </w:p>
        </w:tc>
        <w:tc>
          <w:tcPr>
            <w:tcW w:w="800" w:type="dxa"/>
            <w:tcBorders>
              <w:top w:val="nil"/>
              <w:bottom w:val="nil"/>
            </w:tcBorders>
          </w:tcPr>
          <w:p>
            <w:pPr>
              <w:pStyle w:val="TableParagraph"/>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$1,685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$1,695</w:t>
            </w:r>
          </w:p>
        </w:tc>
        <w:tc>
          <w:tcPr>
            <w:tcW w:w="800" w:type="dxa"/>
            <w:tcBorders>
              <w:top w:val="nil"/>
            </w:tcBorders>
          </w:tcPr>
          <w:p>
            <w:pPr>
              <w:pStyle w:val="TableParagraph"/>
              <w:spacing w:line="240" w:lineRule="auto"/>
              <w:ind w:right="28"/>
              <w:rPr>
                <w:sz w:val="16"/>
              </w:rPr>
            </w:pPr>
            <w:r>
              <w:rPr>
                <w:color w:val="231F20"/>
                <w:spacing w:val="-5"/>
                <w:sz w:val="16"/>
              </w:rPr>
              <w:t>$98</w:t>
            </w:r>
          </w:p>
        </w:tc>
        <w:tc>
          <w:tcPr>
            <w:tcW w:w="800" w:type="dxa"/>
            <w:tcBorders>
              <w:top w:val="nil"/>
            </w:tcBorders>
          </w:tcPr>
          <w:p>
            <w:pPr>
              <w:pStyle w:val="TableParagraph"/>
              <w:spacing w:line="240" w:lineRule="auto"/>
              <w:ind w:right="30"/>
              <w:rPr>
                <w:sz w:val="16"/>
              </w:rPr>
            </w:pPr>
            <w:r>
              <w:rPr>
                <w:color w:val="231F20"/>
                <w:spacing w:val="-5"/>
                <w:sz w:val="16"/>
              </w:rPr>
              <w:t>$80</w:t>
            </w:r>
          </w:p>
        </w:tc>
        <w:tc>
          <w:tcPr>
            <w:tcW w:w="800" w:type="dxa"/>
            <w:tcBorders>
              <w:top w:val="nil"/>
            </w:tcBorders>
          </w:tcPr>
          <w:p>
            <w:pPr>
              <w:pStyle w:val="TableParagraph"/>
              <w:spacing w:line="240" w:lineRule="auto"/>
              <w:rPr>
                <w:sz w:val="16"/>
              </w:rPr>
            </w:pPr>
            <w:r>
              <w:rPr>
                <w:color w:val="231F20"/>
                <w:spacing w:val="-5"/>
                <w:sz w:val="16"/>
              </w:rPr>
              <w:t>$62</w:t>
            </w:r>
          </w:p>
        </w:tc>
        <w:tc>
          <w:tcPr>
            <w:tcW w:w="800" w:type="dxa"/>
            <w:tcBorders>
              <w:top w:val="nil"/>
            </w:tcBorders>
          </w:tcPr>
          <w:p>
            <w:pPr>
              <w:pStyle w:val="TableParagraph"/>
              <w:spacing w:line="240" w:lineRule="auto"/>
              <w:rPr>
                <w:sz w:val="16"/>
              </w:rPr>
            </w:pPr>
            <w:r>
              <w:rPr>
                <w:color w:val="231F20"/>
                <w:spacing w:val="-5"/>
                <w:sz w:val="16"/>
              </w:rPr>
              <w:t>$44</w:t>
            </w:r>
          </w:p>
        </w:tc>
        <w:tc>
          <w:tcPr>
            <w:tcW w:w="800" w:type="dxa"/>
            <w:tcBorders>
              <w:top w:val="nil"/>
            </w:tcBorders>
          </w:tcPr>
          <w:p>
            <w:pPr>
              <w:pStyle w:val="TableParagraph"/>
              <w:spacing w:line="240" w:lineRule="auto"/>
              <w:rPr>
                <w:sz w:val="16"/>
              </w:rPr>
            </w:pPr>
            <w:r>
              <w:rPr>
                <w:color w:val="231F20"/>
                <w:spacing w:val="-5"/>
                <w:sz w:val="16"/>
              </w:rPr>
              <w:t>$26</w:t>
            </w:r>
          </w:p>
        </w:tc>
        <w:tc>
          <w:tcPr>
            <w:tcW w:w="800" w:type="dxa"/>
            <w:tcBorders>
              <w:top w:val="nil"/>
            </w:tcBorders>
          </w:tcPr>
          <w:p>
            <w:pPr>
              <w:pStyle w:val="TableParagraph"/>
              <w:spacing w:line="240" w:lineRule="auto"/>
              <w:rPr>
                <w:sz w:val="16"/>
              </w:rPr>
            </w:pPr>
            <w:r>
              <w:rPr>
                <w:color w:val="231F20"/>
                <w:spacing w:val="-5"/>
                <w:sz w:val="16"/>
              </w:rPr>
              <w:t>$8</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$1,695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$1,705</w:t>
            </w:r>
          </w:p>
        </w:tc>
        <w:tc>
          <w:tcPr>
            <w:tcW w:w="800" w:type="dxa"/>
            <w:tcBorders>
              <w:bottom w:val="nil"/>
            </w:tcBorders>
          </w:tcPr>
          <w:p>
            <w:pPr>
              <w:pStyle w:val="TableParagraph"/>
              <w:spacing w:before="72"/>
              <w:ind w:right="28"/>
              <w:rPr>
                <w:sz w:val="16"/>
              </w:rPr>
            </w:pPr>
            <w:r>
              <w:rPr>
                <w:color w:val="231F20"/>
                <w:spacing w:val="-5"/>
                <w:sz w:val="16"/>
              </w:rPr>
              <w:t>$99</w:t>
            </w:r>
          </w:p>
        </w:tc>
        <w:tc>
          <w:tcPr>
            <w:tcW w:w="800" w:type="dxa"/>
            <w:tcBorders>
              <w:bottom w:val="nil"/>
            </w:tcBorders>
          </w:tcPr>
          <w:p>
            <w:pPr>
              <w:pStyle w:val="TableParagraph"/>
              <w:spacing w:before="72"/>
              <w:ind w:right="30"/>
              <w:rPr>
                <w:sz w:val="16"/>
              </w:rPr>
            </w:pPr>
            <w:r>
              <w:rPr>
                <w:color w:val="231F20"/>
                <w:spacing w:val="-5"/>
                <w:sz w:val="16"/>
              </w:rPr>
              <w:t>$81</w:t>
            </w:r>
          </w:p>
        </w:tc>
        <w:tc>
          <w:tcPr>
            <w:tcW w:w="800" w:type="dxa"/>
            <w:tcBorders>
              <w:bottom w:val="nil"/>
            </w:tcBorders>
          </w:tcPr>
          <w:p>
            <w:pPr>
              <w:pStyle w:val="TableParagraph"/>
              <w:spacing w:before="72"/>
              <w:rPr>
                <w:sz w:val="16"/>
              </w:rPr>
            </w:pPr>
            <w:r>
              <w:rPr>
                <w:color w:val="231F20"/>
                <w:spacing w:val="-5"/>
                <w:sz w:val="16"/>
              </w:rPr>
              <w:t>$63</w:t>
            </w:r>
          </w:p>
        </w:tc>
        <w:tc>
          <w:tcPr>
            <w:tcW w:w="800" w:type="dxa"/>
            <w:tcBorders>
              <w:bottom w:val="nil"/>
            </w:tcBorders>
          </w:tcPr>
          <w:p>
            <w:pPr>
              <w:pStyle w:val="TableParagraph"/>
              <w:spacing w:before="72"/>
              <w:rPr>
                <w:sz w:val="16"/>
              </w:rPr>
            </w:pPr>
            <w:r>
              <w:rPr>
                <w:color w:val="231F20"/>
                <w:spacing w:val="-5"/>
                <w:sz w:val="16"/>
              </w:rPr>
              <w:t>$45</w:t>
            </w:r>
          </w:p>
        </w:tc>
        <w:tc>
          <w:tcPr>
            <w:tcW w:w="800" w:type="dxa"/>
            <w:tcBorders>
              <w:bottom w:val="nil"/>
            </w:tcBorders>
          </w:tcPr>
          <w:p>
            <w:pPr>
              <w:pStyle w:val="TableParagraph"/>
              <w:spacing w:before="72"/>
              <w:rPr>
                <w:sz w:val="16"/>
              </w:rPr>
            </w:pPr>
            <w:r>
              <w:rPr>
                <w:color w:val="231F20"/>
                <w:spacing w:val="-5"/>
                <w:sz w:val="16"/>
              </w:rPr>
              <w:t>$27</w:t>
            </w:r>
          </w:p>
        </w:tc>
        <w:tc>
          <w:tcPr>
            <w:tcW w:w="800" w:type="dxa"/>
            <w:tcBorders>
              <w:bottom w:val="nil"/>
            </w:tcBorders>
          </w:tcPr>
          <w:p>
            <w:pPr>
              <w:pStyle w:val="TableParagraph"/>
              <w:spacing w:before="72"/>
              <w:rPr>
                <w:sz w:val="16"/>
              </w:rPr>
            </w:pPr>
            <w:r>
              <w:rPr>
                <w:color w:val="231F20"/>
                <w:spacing w:val="-5"/>
                <w:sz w:val="16"/>
              </w:rPr>
              <w:t>$9</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$1,705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$1,715</w:t>
            </w:r>
          </w:p>
        </w:tc>
        <w:tc>
          <w:tcPr>
            <w:tcW w:w="800" w:type="dxa"/>
            <w:tcBorders>
              <w:top w:val="nil"/>
              <w:bottom w:val="nil"/>
            </w:tcBorders>
          </w:tcPr>
          <w:p>
            <w:pPr>
              <w:pStyle w:val="TableParagraph"/>
              <w:ind w:right="28"/>
              <w:rPr>
                <w:sz w:val="16"/>
              </w:rPr>
            </w:pPr>
            <w:r>
              <w:rPr>
                <w:color w:val="231F20"/>
                <w:spacing w:val="-4"/>
                <w:sz w:val="16"/>
              </w:rPr>
              <w:t>$100</w:t>
            </w:r>
          </w:p>
        </w:tc>
        <w:tc>
          <w:tcPr>
            <w:tcW w:w="800" w:type="dxa"/>
            <w:tcBorders>
              <w:top w:val="nil"/>
              <w:bottom w:val="nil"/>
            </w:tcBorders>
          </w:tcPr>
          <w:p>
            <w:pPr>
              <w:pStyle w:val="TableParagraph"/>
              <w:ind w:right="30"/>
              <w:rPr>
                <w:sz w:val="16"/>
              </w:rPr>
            </w:pPr>
            <w:r>
              <w:rPr>
                <w:color w:val="231F20"/>
                <w:spacing w:val="-5"/>
                <w:sz w:val="16"/>
              </w:rPr>
              <w:t>$82</w:t>
            </w:r>
          </w:p>
        </w:tc>
        <w:tc>
          <w:tcPr>
            <w:tcW w:w="800" w:type="dxa"/>
            <w:tcBorders>
              <w:top w:val="nil"/>
              <w:bottom w:val="nil"/>
            </w:tcBorders>
          </w:tcPr>
          <w:p>
            <w:pPr>
              <w:pStyle w:val="TableParagraph"/>
              <w:rPr>
                <w:sz w:val="16"/>
              </w:rPr>
            </w:pPr>
            <w:r>
              <w:rPr>
                <w:color w:val="231F20"/>
                <w:spacing w:val="-5"/>
                <w:sz w:val="16"/>
              </w:rPr>
              <w:t>$64</w:t>
            </w:r>
          </w:p>
        </w:tc>
        <w:tc>
          <w:tcPr>
            <w:tcW w:w="800" w:type="dxa"/>
            <w:tcBorders>
              <w:top w:val="nil"/>
              <w:bottom w:val="nil"/>
            </w:tcBorders>
          </w:tcPr>
          <w:p>
            <w:pPr>
              <w:pStyle w:val="TableParagraph"/>
              <w:rPr>
                <w:sz w:val="16"/>
              </w:rPr>
            </w:pPr>
            <w:r>
              <w:rPr>
                <w:color w:val="231F20"/>
                <w:spacing w:val="-5"/>
                <w:sz w:val="16"/>
              </w:rPr>
              <w:t>$46</w:t>
            </w:r>
          </w:p>
        </w:tc>
        <w:tc>
          <w:tcPr>
            <w:tcW w:w="800" w:type="dxa"/>
            <w:tcBorders>
              <w:top w:val="nil"/>
              <w:bottom w:val="nil"/>
            </w:tcBorders>
          </w:tcPr>
          <w:p>
            <w:pPr>
              <w:pStyle w:val="TableParagraph"/>
              <w:rPr>
                <w:sz w:val="16"/>
              </w:rPr>
            </w:pPr>
            <w:r>
              <w:rPr>
                <w:color w:val="231F20"/>
                <w:spacing w:val="-5"/>
                <w:sz w:val="16"/>
              </w:rPr>
              <w:t>$28</w:t>
            </w:r>
          </w:p>
        </w:tc>
        <w:tc>
          <w:tcPr>
            <w:tcW w:w="800" w:type="dxa"/>
            <w:tcBorders>
              <w:top w:val="nil"/>
              <w:bottom w:val="nil"/>
            </w:tcBorders>
          </w:tcPr>
          <w:p>
            <w:pPr>
              <w:pStyle w:val="TableParagraph"/>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$1,765</w:t>
            </w:r>
          </w:p>
        </w:tc>
        <w:tc>
          <w:tcPr>
            <w:tcW w:w="800" w:type="dxa"/>
            <w:tcBorders>
              <w:top w:val="nil"/>
              <w:bottom w:val="nil"/>
            </w:tcBorders>
          </w:tcPr>
          <w:p>
            <w:pPr>
              <w:pStyle w:val="TableParagraph"/>
              <w:ind w:right="28"/>
              <w:rPr>
                <w:sz w:val="16"/>
              </w:rPr>
            </w:pPr>
            <w:r>
              <w:rPr>
                <w:color w:val="231F20"/>
                <w:spacing w:val="-4"/>
                <w:sz w:val="16"/>
              </w:rPr>
              <w:t>$103</w:t>
            </w:r>
          </w:p>
        </w:tc>
        <w:tc>
          <w:tcPr>
            <w:tcW w:w="800" w:type="dxa"/>
            <w:tcBorders>
              <w:top w:val="nil"/>
              <w:bottom w:val="nil"/>
            </w:tcBorders>
          </w:tcPr>
          <w:p>
            <w:pPr>
              <w:pStyle w:val="TableParagraph"/>
              <w:ind w:right="30"/>
              <w:rPr>
                <w:sz w:val="16"/>
              </w:rPr>
            </w:pPr>
            <w:r>
              <w:rPr>
                <w:color w:val="231F20"/>
                <w:spacing w:val="-5"/>
                <w:sz w:val="16"/>
              </w:rPr>
              <w:t>$85</w:t>
            </w:r>
          </w:p>
        </w:tc>
        <w:tc>
          <w:tcPr>
            <w:tcW w:w="800" w:type="dxa"/>
            <w:tcBorders>
              <w:top w:val="nil"/>
              <w:bottom w:val="nil"/>
            </w:tcBorders>
          </w:tcPr>
          <w:p>
            <w:pPr>
              <w:pStyle w:val="TableParagraph"/>
              <w:rPr>
                <w:sz w:val="16"/>
              </w:rPr>
            </w:pPr>
            <w:r>
              <w:rPr>
                <w:color w:val="231F20"/>
                <w:spacing w:val="-5"/>
                <w:sz w:val="16"/>
              </w:rPr>
              <w:t>$67</w:t>
            </w:r>
          </w:p>
        </w:tc>
        <w:tc>
          <w:tcPr>
            <w:tcW w:w="800" w:type="dxa"/>
            <w:tcBorders>
              <w:top w:val="nil"/>
              <w:bottom w:val="nil"/>
            </w:tcBorders>
          </w:tcPr>
          <w:p>
            <w:pPr>
              <w:pStyle w:val="TableParagraph"/>
              <w:rPr>
                <w:sz w:val="16"/>
              </w:rPr>
            </w:pPr>
            <w:r>
              <w:rPr>
                <w:color w:val="231F20"/>
                <w:spacing w:val="-5"/>
                <w:sz w:val="16"/>
              </w:rPr>
              <w:t>$49</w:t>
            </w:r>
          </w:p>
        </w:tc>
        <w:tc>
          <w:tcPr>
            <w:tcW w:w="800" w:type="dxa"/>
            <w:tcBorders>
              <w:top w:val="nil"/>
              <w:bottom w:val="nil"/>
            </w:tcBorders>
          </w:tcPr>
          <w:p>
            <w:pPr>
              <w:pStyle w:val="TableParagraph"/>
              <w:rPr>
                <w:sz w:val="16"/>
              </w:rPr>
            </w:pPr>
            <w:r>
              <w:rPr>
                <w:color w:val="231F20"/>
                <w:spacing w:val="-5"/>
                <w:sz w:val="16"/>
              </w:rPr>
              <w:t>$31</w:t>
            </w:r>
          </w:p>
        </w:tc>
        <w:tc>
          <w:tcPr>
            <w:tcW w:w="800" w:type="dxa"/>
            <w:tcBorders>
              <w:top w:val="nil"/>
              <w:bottom w:val="nil"/>
            </w:tcBorders>
          </w:tcPr>
          <w:p>
            <w:pPr>
              <w:pStyle w:val="TableParagraph"/>
              <w:rPr>
                <w:sz w:val="16"/>
              </w:rPr>
            </w:pPr>
            <w:r>
              <w:rPr>
                <w:color w:val="231F20"/>
                <w:spacing w:val="-5"/>
                <w:sz w:val="16"/>
              </w:rPr>
              <w:t>$13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$1,815</w:t>
            </w:r>
          </w:p>
        </w:tc>
        <w:tc>
          <w:tcPr>
            <w:tcW w:w="800" w:type="dxa"/>
            <w:tcBorders>
              <w:top w:val="nil"/>
              <w:bottom w:val="nil"/>
            </w:tcBorders>
          </w:tcPr>
          <w:p>
            <w:pPr>
              <w:pStyle w:val="TableParagraph"/>
              <w:ind w:right="28"/>
              <w:rPr>
                <w:sz w:val="16"/>
              </w:rPr>
            </w:pPr>
            <w:r>
              <w:rPr>
                <w:color w:val="231F20"/>
                <w:spacing w:val="-4"/>
                <w:sz w:val="16"/>
              </w:rPr>
              <w:t>$109</w:t>
            </w:r>
          </w:p>
        </w:tc>
        <w:tc>
          <w:tcPr>
            <w:tcW w:w="800" w:type="dxa"/>
            <w:tcBorders>
              <w:top w:val="nil"/>
              <w:bottom w:val="nil"/>
            </w:tcBorders>
          </w:tcPr>
          <w:p>
            <w:pPr>
              <w:pStyle w:val="TableParagraph"/>
              <w:ind w:right="30"/>
              <w:rPr>
                <w:sz w:val="16"/>
              </w:rPr>
            </w:pPr>
            <w:r>
              <w:rPr>
                <w:color w:val="231F20"/>
                <w:spacing w:val="-5"/>
                <w:sz w:val="16"/>
              </w:rPr>
              <w:t>$90</w:t>
            </w:r>
          </w:p>
        </w:tc>
        <w:tc>
          <w:tcPr>
            <w:tcW w:w="800" w:type="dxa"/>
            <w:tcBorders>
              <w:top w:val="nil"/>
              <w:bottom w:val="nil"/>
            </w:tcBorders>
          </w:tcPr>
          <w:p>
            <w:pPr>
              <w:pStyle w:val="TableParagraph"/>
              <w:rPr>
                <w:sz w:val="16"/>
              </w:rPr>
            </w:pPr>
            <w:r>
              <w:rPr>
                <w:color w:val="231F20"/>
                <w:spacing w:val="-5"/>
                <w:sz w:val="16"/>
              </w:rPr>
              <w:t>$72</w:t>
            </w:r>
          </w:p>
        </w:tc>
        <w:tc>
          <w:tcPr>
            <w:tcW w:w="800" w:type="dxa"/>
            <w:tcBorders>
              <w:top w:val="nil"/>
              <w:bottom w:val="nil"/>
            </w:tcBorders>
          </w:tcPr>
          <w:p>
            <w:pPr>
              <w:pStyle w:val="TableParagraph"/>
              <w:rPr>
                <w:sz w:val="16"/>
              </w:rPr>
            </w:pPr>
            <w:r>
              <w:rPr>
                <w:color w:val="231F20"/>
                <w:spacing w:val="-5"/>
                <w:sz w:val="16"/>
              </w:rPr>
              <w:t>$54</w:t>
            </w:r>
          </w:p>
        </w:tc>
        <w:tc>
          <w:tcPr>
            <w:tcW w:w="800" w:type="dxa"/>
            <w:tcBorders>
              <w:top w:val="nil"/>
              <w:bottom w:val="nil"/>
            </w:tcBorders>
          </w:tcPr>
          <w:p>
            <w:pPr>
              <w:pStyle w:val="TableParagraph"/>
              <w:rPr>
                <w:sz w:val="16"/>
              </w:rPr>
            </w:pPr>
            <w:r>
              <w:rPr>
                <w:color w:val="231F20"/>
                <w:spacing w:val="-5"/>
                <w:sz w:val="16"/>
              </w:rPr>
              <w:t>$36</w:t>
            </w:r>
          </w:p>
        </w:tc>
        <w:tc>
          <w:tcPr>
            <w:tcW w:w="800" w:type="dxa"/>
            <w:tcBorders>
              <w:top w:val="nil"/>
              <w:bottom w:val="nil"/>
            </w:tcBorders>
          </w:tcPr>
          <w:p>
            <w:pPr>
              <w:pStyle w:val="TableParagraph"/>
              <w:rPr>
                <w:sz w:val="16"/>
              </w:rPr>
            </w:pPr>
            <w:r>
              <w:rPr>
                <w:color w:val="231F20"/>
                <w:spacing w:val="-5"/>
                <w:sz w:val="16"/>
              </w:rPr>
              <w:t>$18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$1,815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$1,865</w:t>
            </w:r>
          </w:p>
        </w:tc>
        <w:tc>
          <w:tcPr>
            <w:tcW w:w="800" w:type="dxa"/>
            <w:tcBorders>
              <w:top w:val="nil"/>
            </w:tcBorders>
          </w:tcPr>
          <w:p>
            <w:pPr>
              <w:pStyle w:val="TableParagraph"/>
              <w:spacing w:line="240" w:lineRule="auto"/>
              <w:ind w:right="28"/>
              <w:rPr>
                <w:sz w:val="16"/>
              </w:rPr>
            </w:pPr>
            <w:r>
              <w:rPr>
                <w:color w:val="231F20"/>
                <w:spacing w:val="-4"/>
                <w:sz w:val="16"/>
              </w:rPr>
              <w:t>$115</w:t>
            </w:r>
          </w:p>
        </w:tc>
        <w:tc>
          <w:tcPr>
            <w:tcW w:w="800" w:type="dxa"/>
            <w:tcBorders>
              <w:top w:val="nil"/>
            </w:tcBorders>
          </w:tcPr>
          <w:p>
            <w:pPr>
              <w:pStyle w:val="TableParagraph"/>
              <w:spacing w:line="240" w:lineRule="auto"/>
              <w:ind w:right="30"/>
              <w:rPr>
                <w:sz w:val="16"/>
              </w:rPr>
            </w:pPr>
            <w:r>
              <w:rPr>
                <w:color w:val="231F20"/>
                <w:spacing w:val="-5"/>
                <w:sz w:val="16"/>
              </w:rPr>
              <w:t>$95</w:t>
            </w:r>
          </w:p>
        </w:tc>
        <w:tc>
          <w:tcPr>
            <w:tcW w:w="800" w:type="dxa"/>
            <w:tcBorders>
              <w:top w:val="nil"/>
            </w:tcBorders>
          </w:tcPr>
          <w:p>
            <w:pPr>
              <w:pStyle w:val="TableParagraph"/>
              <w:spacing w:line="240" w:lineRule="auto"/>
              <w:rPr>
                <w:sz w:val="16"/>
              </w:rPr>
            </w:pPr>
            <w:r>
              <w:rPr>
                <w:color w:val="231F20"/>
                <w:spacing w:val="-5"/>
                <w:sz w:val="16"/>
              </w:rPr>
              <w:t>$77</w:t>
            </w:r>
          </w:p>
        </w:tc>
        <w:tc>
          <w:tcPr>
            <w:tcW w:w="800" w:type="dxa"/>
            <w:tcBorders>
              <w:top w:val="nil"/>
            </w:tcBorders>
          </w:tcPr>
          <w:p>
            <w:pPr>
              <w:pStyle w:val="TableParagraph"/>
              <w:spacing w:line="240" w:lineRule="auto"/>
              <w:rPr>
                <w:sz w:val="16"/>
              </w:rPr>
            </w:pPr>
            <w:r>
              <w:rPr>
                <w:color w:val="231F20"/>
                <w:spacing w:val="-5"/>
                <w:sz w:val="16"/>
              </w:rPr>
              <w:t>$59</w:t>
            </w:r>
          </w:p>
        </w:tc>
        <w:tc>
          <w:tcPr>
            <w:tcW w:w="800" w:type="dxa"/>
            <w:tcBorders>
              <w:top w:val="nil"/>
            </w:tcBorders>
          </w:tcPr>
          <w:p>
            <w:pPr>
              <w:pStyle w:val="TableParagraph"/>
              <w:spacing w:line="240" w:lineRule="auto"/>
              <w:rPr>
                <w:sz w:val="16"/>
              </w:rPr>
            </w:pPr>
            <w:r>
              <w:rPr>
                <w:color w:val="231F20"/>
                <w:spacing w:val="-5"/>
                <w:sz w:val="16"/>
              </w:rPr>
              <w:t>$41</w:t>
            </w:r>
          </w:p>
        </w:tc>
        <w:tc>
          <w:tcPr>
            <w:tcW w:w="800" w:type="dxa"/>
            <w:tcBorders>
              <w:top w:val="nil"/>
            </w:tcBorders>
          </w:tcPr>
          <w:p>
            <w:pPr>
              <w:pStyle w:val="TableParagraph"/>
              <w:spacing w:line="240" w:lineRule="auto"/>
              <w:rPr>
                <w:sz w:val="16"/>
              </w:rPr>
            </w:pPr>
            <w:r>
              <w:rPr>
                <w:color w:val="231F20"/>
                <w:spacing w:val="-5"/>
                <w:sz w:val="16"/>
              </w:rPr>
              <w:t>$23</w:t>
            </w:r>
          </w:p>
        </w:tc>
        <w:tc>
          <w:tcPr>
            <w:tcW w:w="800" w:type="dxa"/>
            <w:tcBorders>
              <w:top w:val="nil"/>
            </w:tcBorders>
          </w:tcPr>
          <w:p>
            <w:pPr>
              <w:pStyle w:val="TableParagraph"/>
              <w:spacing w:line="240" w:lineRule="auto"/>
              <w:rPr>
                <w:sz w:val="16"/>
              </w:rPr>
            </w:pPr>
            <w:r>
              <w:rPr>
                <w:color w:val="231F20"/>
                <w:spacing w:val="-5"/>
                <w:sz w:val="16"/>
              </w:rPr>
              <w:t>$5</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bl>
    <w:p>
      <w:pPr>
        <w:pStyle w:val="TableParagraph"/>
        <w:spacing w:after="0" w:line="240" w:lineRule="auto"/>
        <w:rPr>
          <w:sz w:val="16"/>
        </w:rPr>
        <w:sectPr>
          <w:type w:val="continuous"/>
          <w:pgSz w:w="12240" w:h="15840"/>
          <w:pgMar w:header="732" w:footer="656" w:top="1180" w:bottom="1089"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spacing w:val="-2"/>
                <w:w w:val="90"/>
                <w:sz w:val="16"/>
              </w:rPr>
              <w:t>MARRIED</w:t>
            </w:r>
            <w:r>
              <w:rPr>
                <w:rFonts w:ascii="Arial Black"/>
                <w:color w:val="231F20"/>
                <w:spacing w:val="-7"/>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1680" w:type="dxa"/>
            <w:gridSpan w:val="2"/>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tabs>
                <w:tab w:pos="1014" w:val="left" w:leader="none"/>
              </w:tabs>
              <w:spacing w:line="240" w:lineRule="auto" w:before="19"/>
              <w:ind w:right="28"/>
              <w:rPr>
                <w:sz w:val="16"/>
              </w:rPr>
            </w:pPr>
            <w:r>
              <w:rPr>
                <w:color w:val="231F20"/>
                <w:sz w:val="16"/>
              </w:rPr>
              <w:t>At</w:t>
            </w:r>
            <w:r>
              <w:rPr>
                <w:color w:val="231F20"/>
                <w:spacing w:val="-8"/>
                <w:sz w:val="16"/>
              </w:rPr>
              <w:t> </w:t>
            </w:r>
            <w:r>
              <w:rPr>
                <w:color w:val="231F20"/>
                <w:spacing w:val="-2"/>
                <w:sz w:val="16"/>
              </w:rPr>
              <w:t>least</w:t>
            </w:r>
            <w:r>
              <w:rPr>
                <w:color w:val="231F20"/>
                <w:sz w:val="16"/>
              </w:rPr>
              <w:tab/>
            </w: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$1,865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$1,915</w:t>
            </w:r>
          </w:p>
        </w:tc>
        <w:tc>
          <w:tcPr>
            <w:tcW w:w="800" w:type="dxa"/>
            <w:tcBorders>
              <w:bottom w:val="nil"/>
            </w:tcBorders>
          </w:tcPr>
          <w:p>
            <w:pPr>
              <w:pStyle w:val="TableParagraph"/>
              <w:spacing w:before="72"/>
              <w:ind w:right="28"/>
              <w:rPr>
                <w:sz w:val="16"/>
              </w:rPr>
            </w:pPr>
            <w:r>
              <w:rPr>
                <w:color w:val="231F20"/>
                <w:spacing w:val="-4"/>
                <w:sz w:val="16"/>
              </w:rPr>
              <w:t>$121</w:t>
            </w:r>
          </w:p>
        </w:tc>
        <w:tc>
          <w:tcPr>
            <w:tcW w:w="800" w:type="dxa"/>
            <w:tcBorders>
              <w:bottom w:val="nil"/>
            </w:tcBorders>
          </w:tcPr>
          <w:p>
            <w:pPr>
              <w:pStyle w:val="TableParagraph"/>
              <w:spacing w:before="72"/>
              <w:ind w:right="30"/>
              <w:rPr>
                <w:sz w:val="16"/>
              </w:rPr>
            </w:pPr>
            <w:r>
              <w:rPr>
                <w:color w:val="231F20"/>
                <w:spacing w:val="-4"/>
                <w:sz w:val="16"/>
              </w:rPr>
              <w:t>$100</w:t>
            </w:r>
          </w:p>
        </w:tc>
        <w:tc>
          <w:tcPr>
            <w:tcW w:w="800" w:type="dxa"/>
            <w:tcBorders>
              <w:bottom w:val="nil"/>
            </w:tcBorders>
          </w:tcPr>
          <w:p>
            <w:pPr>
              <w:pStyle w:val="TableParagraph"/>
              <w:spacing w:before="72"/>
              <w:rPr>
                <w:sz w:val="16"/>
              </w:rPr>
            </w:pPr>
            <w:r>
              <w:rPr>
                <w:color w:val="231F20"/>
                <w:spacing w:val="-5"/>
                <w:sz w:val="16"/>
              </w:rPr>
              <w:t>$82</w:t>
            </w:r>
          </w:p>
        </w:tc>
        <w:tc>
          <w:tcPr>
            <w:tcW w:w="800" w:type="dxa"/>
            <w:tcBorders>
              <w:bottom w:val="nil"/>
            </w:tcBorders>
          </w:tcPr>
          <w:p>
            <w:pPr>
              <w:pStyle w:val="TableParagraph"/>
              <w:spacing w:before="72"/>
              <w:rPr>
                <w:sz w:val="16"/>
              </w:rPr>
            </w:pPr>
            <w:r>
              <w:rPr>
                <w:color w:val="231F20"/>
                <w:spacing w:val="-5"/>
                <w:sz w:val="16"/>
              </w:rPr>
              <w:t>$64</w:t>
            </w:r>
          </w:p>
        </w:tc>
        <w:tc>
          <w:tcPr>
            <w:tcW w:w="800" w:type="dxa"/>
            <w:tcBorders>
              <w:bottom w:val="nil"/>
            </w:tcBorders>
          </w:tcPr>
          <w:p>
            <w:pPr>
              <w:pStyle w:val="TableParagraph"/>
              <w:spacing w:before="72"/>
              <w:rPr>
                <w:sz w:val="16"/>
              </w:rPr>
            </w:pPr>
            <w:r>
              <w:rPr>
                <w:color w:val="231F20"/>
                <w:spacing w:val="-5"/>
                <w:sz w:val="16"/>
              </w:rPr>
              <w:t>$46</w:t>
            </w:r>
          </w:p>
        </w:tc>
        <w:tc>
          <w:tcPr>
            <w:tcW w:w="800" w:type="dxa"/>
            <w:tcBorders>
              <w:bottom w:val="nil"/>
            </w:tcBorders>
          </w:tcPr>
          <w:p>
            <w:pPr>
              <w:pStyle w:val="TableParagraph"/>
              <w:spacing w:before="72"/>
              <w:rPr>
                <w:sz w:val="16"/>
              </w:rPr>
            </w:pPr>
            <w:r>
              <w:rPr>
                <w:color w:val="231F20"/>
                <w:spacing w:val="-5"/>
                <w:sz w:val="16"/>
              </w:rPr>
              <w:t>$28</w:t>
            </w:r>
          </w:p>
        </w:tc>
        <w:tc>
          <w:tcPr>
            <w:tcW w:w="800" w:type="dxa"/>
            <w:tcBorders>
              <w:bottom w:val="nil"/>
            </w:tcBorders>
          </w:tcPr>
          <w:p>
            <w:pPr>
              <w:pStyle w:val="TableParagraph"/>
              <w:spacing w:before="72"/>
              <w:rPr>
                <w:sz w:val="16"/>
              </w:rPr>
            </w:pPr>
            <w:r>
              <w:rPr>
                <w:color w:val="231F20"/>
                <w:spacing w:val="-5"/>
                <w:sz w:val="16"/>
              </w:rPr>
              <w:t>$10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$1,965</w:t>
            </w:r>
          </w:p>
        </w:tc>
        <w:tc>
          <w:tcPr>
            <w:tcW w:w="800" w:type="dxa"/>
            <w:tcBorders>
              <w:top w:val="nil"/>
              <w:bottom w:val="nil"/>
            </w:tcBorders>
          </w:tcPr>
          <w:p>
            <w:pPr>
              <w:pStyle w:val="TableParagraph"/>
              <w:ind w:right="28"/>
              <w:rPr>
                <w:sz w:val="16"/>
              </w:rPr>
            </w:pPr>
            <w:r>
              <w:rPr>
                <w:color w:val="231F20"/>
                <w:spacing w:val="-4"/>
                <w:sz w:val="16"/>
              </w:rPr>
              <w:t>$127</w:t>
            </w:r>
          </w:p>
        </w:tc>
        <w:tc>
          <w:tcPr>
            <w:tcW w:w="800" w:type="dxa"/>
            <w:tcBorders>
              <w:top w:val="nil"/>
              <w:bottom w:val="nil"/>
            </w:tcBorders>
          </w:tcPr>
          <w:p>
            <w:pPr>
              <w:pStyle w:val="TableParagraph"/>
              <w:ind w:right="30"/>
              <w:rPr>
                <w:sz w:val="16"/>
              </w:rPr>
            </w:pPr>
            <w:r>
              <w:rPr>
                <w:color w:val="231F20"/>
                <w:spacing w:val="-4"/>
                <w:sz w:val="16"/>
              </w:rPr>
              <w:t>$106</w:t>
            </w:r>
          </w:p>
        </w:tc>
        <w:tc>
          <w:tcPr>
            <w:tcW w:w="800" w:type="dxa"/>
            <w:tcBorders>
              <w:top w:val="nil"/>
              <w:bottom w:val="nil"/>
            </w:tcBorders>
          </w:tcPr>
          <w:p>
            <w:pPr>
              <w:pStyle w:val="TableParagraph"/>
              <w:rPr>
                <w:sz w:val="16"/>
              </w:rPr>
            </w:pPr>
            <w:r>
              <w:rPr>
                <w:color w:val="231F20"/>
                <w:spacing w:val="-5"/>
                <w:sz w:val="16"/>
              </w:rPr>
              <w:t>$87</w:t>
            </w:r>
          </w:p>
        </w:tc>
        <w:tc>
          <w:tcPr>
            <w:tcW w:w="800" w:type="dxa"/>
            <w:tcBorders>
              <w:top w:val="nil"/>
              <w:bottom w:val="nil"/>
            </w:tcBorders>
          </w:tcPr>
          <w:p>
            <w:pPr>
              <w:pStyle w:val="TableParagraph"/>
              <w:rPr>
                <w:sz w:val="16"/>
              </w:rPr>
            </w:pPr>
            <w:r>
              <w:rPr>
                <w:color w:val="231F20"/>
                <w:spacing w:val="-5"/>
                <w:sz w:val="16"/>
              </w:rPr>
              <w:t>$69</w:t>
            </w:r>
          </w:p>
        </w:tc>
        <w:tc>
          <w:tcPr>
            <w:tcW w:w="800" w:type="dxa"/>
            <w:tcBorders>
              <w:top w:val="nil"/>
              <w:bottom w:val="nil"/>
            </w:tcBorders>
          </w:tcPr>
          <w:p>
            <w:pPr>
              <w:pStyle w:val="TableParagraph"/>
              <w:rPr>
                <w:sz w:val="16"/>
              </w:rPr>
            </w:pPr>
            <w:r>
              <w:rPr>
                <w:color w:val="231F20"/>
                <w:spacing w:val="-5"/>
                <w:sz w:val="16"/>
              </w:rPr>
              <w:t>$51</w:t>
            </w:r>
          </w:p>
        </w:tc>
        <w:tc>
          <w:tcPr>
            <w:tcW w:w="800" w:type="dxa"/>
            <w:tcBorders>
              <w:top w:val="nil"/>
              <w:bottom w:val="nil"/>
            </w:tcBorders>
          </w:tcPr>
          <w:p>
            <w:pPr>
              <w:pStyle w:val="TableParagraph"/>
              <w:rPr>
                <w:sz w:val="16"/>
              </w:rPr>
            </w:pPr>
            <w:r>
              <w:rPr>
                <w:color w:val="231F20"/>
                <w:spacing w:val="-5"/>
                <w:sz w:val="16"/>
              </w:rPr>
              <w:t>$33</w:t>
            </w:r>
          </w:p>
        </w:tc>
        <w:tc>
          <w:tcPr>
            <w:tcW w:w="800" w:type="dxa"/>
            <w:tcBorders>
              <w:top w:val="nil"/>
              <w:bottom w:val="nil"/>
            </w:tcBorders>
          </w:tcPr>
          <w:p>
            <w:pPr>
              <w:pStyle w:val="TableParagraph"/>
              <w:rPr>
                <w:sz w:val="16"/>
              </w:rPr>
            </w:pPr>
            <w:r>
              <w:rPr>
                <w:color w:val="231F20"/>
                <w:spacing w:val="-5"/>
                <w:sz w:val="16"/>
              </w:rPr>
              <w:t>$15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$2,015</w:t>
            </w:r>
          </w:p>
        </w:tc>
        <w:tc>
          <w:tcPr>
            <w:tcW w:w="800" w:type="dxa"/>
            <w:tcBorders>
              <w:top w:val="nil"/>
              <w:bottom w:val="nil"/>
            </w:tcBorders>
          </w:tcPr>
          <w:p>
            <w:pPr>
              <w:pStyle w:val="TableParagraph"/>
              <w:ind w:right="28"/>
              <w:rPr>
                <w:sz w:val="16"/>
              </w:rPr>
            </w:pPr>
            <w:r>
              <w:rPr>
                <w:color w:val="231F20"/>
                <w:spacing w:val="-4"/>
                <w:sz w:val="16"/>
              </w:rPr>
              <w:t>$133</w:t>
            </w:r>
          </w:p>
        </w:tc>
        <w:tc>
          <w:tcPr>
            <w:tcW w:w="800" w:type="dxa"/>
            <w:tcBorders>
              <w:top w:val="nil"/>
              <w:bottom w:val="nil"/>
            </w:tcBorders>
          </w:tcPr>
          <w:p>
            <w:pPr>
              <w:pStyle w:val="TableParagraph"/>
              <w:ind w:right="30"/>
              <w:rPr>
                <w:sz w:val="16"/>
              </w:rPr>
            </w:pPr>
            <w:r>
              <w:rPr>
                <w:color w:val="231F20"/>
                <w:spacing w:val="-4"/>
                <w:sz w:val="16"/>
              </w:rPr>
              <w:t>$112</w:t>
            </w:r>
          </w:p>
        </w:tc>
        <w:tc>
          <w:tcPr>
            <w:tcW w:w="800" w:type="dxa"/>
            <w:tcBorders>
              <w:top w:val="nil"/>
              <w:bottom w:val="nil"/>
            </w:tcBorders>
          </w:tcPr>
          <w:p>
            <w:pPr>
              <w:pStyle w:val="TableParagraph"/>
              <w:rPr>
                <w:sz w:val="16"/>
              </w:rPr>
            </w:pPr>
            <w:r>
              <w:rPr>
                <w:color w:val="231F20"/>
                <w:spacing w:val="-5"/>
                <w:sz w:val="16"/>
              </w:rPr>
              <w:t>$92</w:t>
            </w:r>
          </w:p>
        </w:tc>
        <w:tc>
          <w:tcPr>
            <w:tcW w:w="800" w:type="dxa"/>
            <w:tcBorders>
              <w:top w:val="nil"/>
              <w:bottom w:val="nil"/>
            </w:tcBorders>
          </w:tcPr>
          <w:p>
            <w:pPr>
              <w:pStyle w:val="TableParagraph"/>
              <w:rPr>
                <w:sz w:val="16"/>
              </w:rPr>
            </w:pPr>
            <w:r>
              <w:rPr>
                <w:color w:val="231F20"/>
                <w:spacing w:val="-5"/>
                <w:sz w:val="16"/>
              </w:rPr>
              <w:t>$74</w:t>
            </w:r>
          </w:p>
        </w:tc>
        <w:tc>
          <w:tcPr>
            <w:tcW w:w="800" w:type="dxa"/>
            <w:tcBorders>
              <w:top w:val="nil"/>
              <w:bottom w:val="nil"/>
            </w:tcBorders>
          </w:tcPr>
          <w:p>
            <w:pPr>
              <w:pStyle w:val="TableParagraph"/>
              <w:rPr>
                <w:sz w:val="16"/>
              </w:rPr>
            </w:pPr>
            <w:r>
              <w:rPr>
                <w:color w:val="231F20"/>
                <w:spacing w:val="-5"/>
                <w:sz w:val="16"/>
              </w:rPr>
              <w:t>$56</w:t>
            </w:r>
          </w:p>
        </w:tc>
        <w:tc>
          <w:tcPr>
            <w:tcW w:w="800" w:type="dxa"/>
            <w:tcBorders>
              <w:top w:val="nil"/>
              <w:bottom w:val="nil"/>
            </w:tcBorders>
          </w:tcPr>
          <w:p>
            <w:pPr>
              <w:pStyle w:val="TableParagraph"/>
              <w:rPr>
                <w:sz w:val="16"/>
              </w:rPr>
            </w:pPr>
            <w:r>
              <w:rPr>
                <w:color w:val="231F20"/>
                <w:spacing w:val="-5"/>
                <w:sz w:val="16"/>
              </w:rPr>
              <w:t>$38</w:t>
            </w:r>
          </w:p>
        </w:tc>
        <w:tc>
          <w:tcPr>
            <w:tcW w:w="800" w:type="dxa"/>
            <w:tcBorders>
              <w:top w:val="nil"/>
              <w:bottom w:val="nil"/>
            </w:tcBorders>
          </w:tcPr>
          <w:p>
            <w:pPr>
              <w:pStyle w:val="TableParagraph"/>
              <w:rPr>
                <w:sz w:val="16"/>
              </w:rPr>
            </w:pPr>
            <w:r>
              <w:rPr>
                <w:color w:val="231F20"/>
                <w:spacing w:val="-5"/>
                <w:sz w:val="16"/>
              </w:rPr>
              <w:t>$20</w:t>
            </w:r>
          </w:p>
        </w:tc>
        <w:tc>
          <w:tcPr>
            <w:tcW w:w="800" w:type="dxa"/>
            <w:tcBorders>
              <w:top w:val="nil"/>
              <w:bottom w:val="nil"/>
            </w:tcBorders>
          </w:tcPr>
          <w:p>
            <w:pPr>
              <w:pStyle w:val="TableParagraph"/>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$2,015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$2,065</w:t>
            </w:r>
          </w:p>
        </w:tc>
        <w:tc>
          <w:tcPr>
            <w:tcW w:w="800" w:type="dxa"/>
            <w:tcBorders>
              <w:top w:val="nil"/>
              <w:bottom w:val="nil"/>
            </w:tcBorders>
          </w:tcPr>
          <w:p>
            <w:pPr>
              <w:pStyle w:val="TableParagraph"/>
              <w:ind w:right="28"/>
              <w:rPr>
                <w:sz w:val="16"/>
              </w:rPr>
            </w:pPr>
            <w:r>
              <w:rPr>
                <w:color w:val="231F20"/>
                <w:spacing w:val="-4"/>
                <w:sz w:val="16"/>
              </w:rPr>
              <w:t>$139</w:t>
            </w:r>
          </w:p>
        </w:tc>
        <w:tc>
          <w:tcPr>
            <w:tcW w:w="800" w:type="dxa"/>
            <w:tcBorders>
              <w:top w:val="nil"/>
              <w:bottom w:val="nil"/>
            </w:tcBorders>
          </w:tcPr>
          <w:p>
            <w:pPr>
              <w:pStyle w:val="TableParagraph"/>
              <w:ind w:right="30"/>
              <w:rPr>
                <w:sz w:val="16"/>
              </w:rPr>
            </w:pPr>
            <w:r>
              <w:rPr>
                <w:color w:val="231F20"/>
                <w:spacing w:val="-4"/>
                <w:sz w:val="16"/>
              </w:rPr>
              <w:t>$118</w:t>
            </w:r>
          </w:p>
        </w:tc>
        <w:tc>
          <w:tcPr>
            <w:tcW w:w="800" w:type="dxa"/>
            <w:tcBorders>
              <w:top w:val="nil"/>
              <w:bottom w:val="nil"/>
            </w:tcBorders>
          </w:tcPr>
          <w:p>
            <w:pPr>
              <w:pStyle w:val="TableParagraph"/>
              <w:rPr>
                <w:sz w:val="16"/>
              </w:rPr>
            </w:pPr>
            <w:r>
              <w:rPr>
                <w:color w:val="231F20"/>
                <w:spacing w:val="-5"/>
                <w:sz w:val="16"/>
              </w:rPr>
              <w:t>$97</w:t>
            </w:r>
          </w:p>
        </w:tc>
        <w:tc>
          <w:tcPr>
            <w:tcW w:w="800" w:type="dxa"/>
            <w:tcBorders>
              <w:top w:val="nil"/>
              <w:bottom w:val="nil"/>
            </w:tcBorders>
          </w:tcPr>
          <w:p>
            <w:pPr>
              <w:pStyle w:val="TableParagraph"/>
              <w:rPr>
                <w:sz w:val="16"/>
              </w:rPr>
            </w:pPr>
            <w:r>
              <w:rPr>
                <w:color w:val="231F20"/>
                <w:spacing w:val="-5"/>
                <w:sz w:val="16"/>
              </w:rPr>
              <w:t>$79</w:t>
            </w:r>
          </w:p>
        </w:tc>
        <w:tc>
          <w:tcPr>
            <w:tcW w:w="800" w:type="dxa"/>
            <w:tcBorders>
              <w:top w:val="nil"/>
              <w:bottom w:val="nil"/>
            </w:tcBorders>
          </w:tcPr>
          <w:p>
            <w:pPr>
              <w:pStyle w:val="TableParagraph"/>
              <w:rPr>
                <w:sz w:val="16"/>
              </w:rPr>
            </w:pPr>
            <w:r>
              <w:rPr>
                <w:color w:val="231F20"/>
                <w:spacing w:val="-5"/>
                <w:sz w:val="16"/>
              </w:rPr>
              <w:t>$61</w:t>
            </w:r>
          </w:p>
        </w:tc>
        <w:tc>
          <w:tcPr>
            <w:tcW w:w="800" w:type="dxa"/>
            <w:tcBorders>
              <w:top w:val="nil"/>
              <w:bottom w:val="nil"/>
            </w:tcBorders>
          </w:tcPr>
          <w:p>
            <w:pPr>
              <w:pStyle w:val="TableParagraph"/>
              <w:rPr>
                <w:sz w:val="16"/>
              </w:rPr>
            </w:pPr>
            <w:r>
              <w:rPr>
                <w:color w:val="231F20"/>
                <w:spacing w:val="-5"/>
                <w:sz w:val="16"/>
              </w:rPr>
              <w:t>$43</w:t>
            </w:r>
          </w:p>
        </w:tc>
        <w:tc>
          <w:tcPr>
            <w:tcW w:w="800" w:type="dxa"/>
            <w:tcBorders>
              <w:top w:val="nil"/>
              <w:bottom w:val="nil"/>
            </w:tcBorders>
          </w:tcPr>
          <w:p>
            <w:pPr>
              <w:pStyle w:val="TableParagraph"/>
              <w:rPr>
                <w:sz w:val="16"/>
              </w:rPr>
            </w:pPr>
            <w:r>
              <w:rPr>
                <w:color w:val="231F20"/>
                <w:spacing w:val="-5"/>
                <w:sz w:val="16"/>
              </w:rPr>
              <w:t>$25</w:t>
            </w:r>
          </w:p>
        </w:tc>
        <w:tc>
          <w:tcPr>
            <w:tcW w:w="800" w:type="dxa"/>
            <w:tcBorders>
              <w:top w:val="nil"/>
              <w:bottom w:val="nil"/>
            </w:tcBorders>
          </w:tcPr>
          <w:p>
            <w:pPr>
              <w:pStyle w:val="TableParagraph"/>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$2,065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$2,115</w:t>
            </w:r>
          </w:p>
        </w:tc>
        <w:tc>
          <w:tcPr>
            <w:tcW w:w="800" w:type="dxa"/>
            <w:tcBorders>
              <w:top w:val="nil"/>
            </w:tcBorders>
          </w:tcPr>
          <w:p>
            <w:pPr>
              <w:pStyle w:val="TableParagraph"/>
              <w:spacing w:line="240" w:lineRule="auto"/>
              <w:ind w:right="28"/>
              <w:rPr>
                <w:sz w:val="16"/>
              </w:rPr>
            </w:pPr>
            <w:r>
              <w:rPr>
                <w:color w:val="231F20"/>
                <w:spacing w:val="-4"/>
                <w:sz w:val="16"/>
              </w:rPr>
              <w:t>$145</w:t>
            </w:r>
          </w:p>
        </w:tc>
        <w:tc>
          <w:tcPr>
            <w:tcW w:w="800" w:type="dxa"/>
            <w:tcBorders>
              <w:top w:val="nil"/>
            </w:tcBorders>
          </w:tcPr>
          <w:p>
            <w:pPr>
              <w:pStyle w:val="TableParagraph"/>
              <w:spacing w:line="240" w:lineRule="auto"/>
              <w:ind w:right="30"/>
              <w:rPr>
                <w:sz w:val="16"/>
              </w:rPr>
            </w:pPr>
            <w:r>
              <w:rPr>
                <w:color w:val="231F20"/>
                <w:spacing w:val="-4"/>
                <w:sz w:val="16"/>
              </w:rPr>
              <w:t>$124</w:t>
            </w:r>
          </w:p>
        </w:tc>
        <w:tc>
          <w:tcPr>
            <w:tcW w:w="800" w:type="dxa"/>
            <w:tcBorders>
              <w:top w:val="nil"/>
            </w:tcBorders>
          </w:tcPr>
          <w:p>
            <w:pPr>
              <w:pStyle w:val="TableParagraph"/>
              <w:spacing w:line="240" w:lineRule="auto"/>
              <w:rPr>
                <w:sz w:val="16"/>
              </w:rPr>
            </w:pPr>
            <w:r>
              <w:rPr>
                <w:color w:val="231F20"/>
                <w:spacing w:val="-4"/>
                <w:sz w:val="16"/>
              </w:rPr>
              <w:t>$102</w:t>
            </w:r>
          </w:p>
        </w:tc>
        <w:tc>
          <w:tcPr>
            <w:tcW w:w="800" w:type="dxa"/>
            <w:tcBorders>
              <w:top w:val="nil"/>
            </w:tcBorders>
          </w:tcPr>
          <w:p>
            <w:pPr>
              <w:pStyle w:val="TableParagraph"/>
              <w:spacing w:line="240" w:lineRule="auto"/>
              <w:rPr>
                <w:sz w:val="16"/>
              </w:rPr>
            </w:pPr>
            <w:r>
              <w:rPr>
                <w:color w:val="231F20"/>
                <w:spacing w:val="-5"/>
                <w:sz w:val="16"/>
              </w:rPr>
              <w:t>$84</w:t>
            </w:r>
          </w:p>
        </w:tc>
        <w:tc>
          <w:tcPr>
            <w:tcW w:w="800" w:type="dxa"/>
            <w:tcBorders>
              <w:top w:val="nil"/>
            </w:tcBorders>
          </w:tcPr>
          <w:p>
            <w:pPr>
              <w:pStyle w:val="TableParagraph"/>
              <w:spacing w:line="240" w:lineRule="auto"/>
              <w:rPr>
                <w:sz w:val="16"/>
              </w:rPr>
            </w:pPr>
            <w:r>
              <w:rPr>
                <w:color w:val="231F20"/>
                <w:spacing w:val="-5"/>
                <w:sz w:val="16"/>
              </w:rPr>
              <w:t>$66</w:t>
            </w:r>
          </w:p>
        </w:tc>
        <w:tc>
          <w:tcPr>
            <w:tcW w:w="800" w:type="dxa"/>
            <w:tcBorders>
              <w:top w:val="nil"/>
            </w:tcBorders>
          </w:tcPr>
          <w:p>
            <w:pPr>
              <w:pStyle w:val="TableParagraph"/>
              <w:spacing w:line="240" w:lineRule="auto"/>
              <w:rPr>
                <w:sz w:val="16"/>
              </w:rPr>
            </w:pPr>
            <w:r>
              <w:rPr>
                <w:color w:val="231F20"/>
                <w:spacing w:val="-5"/>
                <w:sz w:val="16"/>
              </w:rPr>
              <w:t>$48</w:t>
            </w:r>
          </w:p>
        </w:tc>
        <w:tc>
          <w:tcPr>
            <w:tcW w:w="800" w:type="dxa"/>
            <w:tcBorders>
              <w:top w:val="nil"/>
            </w:tcBorders>
          </w:tcPr>
          <w:p>
            <w:pPr>
              <w:pStyle w:val="TableParagraph"/>
              <w:spacing w:line="240" w:lineRule="auto"/>
              <w:rPr>
                <w:sz w:val="16"/>
              </w:rPr>
            </w:pPr>
            <w:r>
              <w:rPr>
                <w:color w:val="231F20"/>
                <w:spacing w:val="-5"/>
                <w:sz w:val="16"/>
              </w:rPr>
              <w:t>$30</w:t>
            </w:r>
          </w:p>
        </w:tc>
        <w:tc>
          <w:tcPr>
            <w:tcW w:w="800" w:type="dxa"/>
            <w:tcBorders>
              <w:top w:val="nil"/>
            </w:tcBorders>
          </w:tcPr>
          <w:p>
            <w:pPr>
              <w:pStyle w:val="TableParagraph"/>
              <w:spacing w:line="240" w:lineRule="auto"/>
              <w:rPr>
                <w:sz w:val="16"/>
              </w:rPr>
            </w:pPr>
            <w:r>
              <w:rPr>
                <w:color w:val="231F20"/>
                <w:spacing w:val="-5"/>
                <w:sz w:val="16"/>
              </w:rPr>
              <w:t>$12</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$2,115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$2,165</w:t>
            </w:r>
          </w:p>
        </w:tc>
        <w:tc>
          <w:tcPr>
            <w:tcW w:w="800" w:type="dxa"/>
            <w:tcBorders>
              <w:bottom w:val="nil"/>
            </w:tcBorders>
          </w:tcPr>
          <w:p>
            <w:pPr>
              <w:pStyle w:val="TableParagraph"/>
              <w:spacing w:before="72"/>
              <w:ind w:right="28"/>
              <w:rPr>
                <w:sz w:val="16"/>
              </w:rPr>
            </w:pPr>
            <w:r>
              <w:rPr>
                <w:color w:val="231F20"/>
                <w:spacing w:val="-4"/>
                <w:sz w:val="16"/>
              </w:rPr>
              <w:t>$151</w:t>
            </w:r>
          </w:p>
        </w:tc>
        <w:tc>
          <w:tcPr>
            <w:tcW w:w="800" w:type="dxa"/>
            <w:tcBorders>
              <w:bottom w:val="nil"/>
            </w:tcBorders>
          </w:tcPr>
          <w:p>
            <w:pPr>
              <w:pStyle w:val="TableParagraph"/>
              <w:spacing w:before="72"/>
              <w:ind w:right="30"/>
              <w:rPr>
                <w:sz w:val="16"/>
              </w:rPr>
            </w:pPr>
            <w:r>
              <w:rPr>
                <w:color w:val="231F20"/>
                <w:spacing w:val="-4"/>
                <w:sz w:val="16"/>
              </w:rPr>
              <w:t>$130</w:t>
            </w:r>
          </w:p>
        </w:tc>
        <w:tc>
          <w:tcPr>
            <w:tcW w:w="800" w:type="dxa"/>
            <w:tcBorders>
              <w:bottom w:val="nil"/>
            </w:tcBorders>
          </w:tcPr>
          <w:p>
            <w:pPr>
              <w:pStyle w:val="TableParagraph"/>
              <w:spacing w:before="72"/>
              <w:rPr>
                <w:sz w:val="16"/>
              </w:rPr>
            </w:pPr>
            <w:r>
              <w:rPr>
                <w:color w:val="231F20"/>
                <w:spacing w:val="-4"/>
                <w:sz w:val="16"/>
              </w:rPr>
              <w:t>$108</w:t>
            </w:r>
          </w:p>
        </w:tc>
        <w:tc>
          <w:tcPr>
            <w:tcW w:w="800" w:type="dxa"/>
            <w:tcBorders>
              <w:bottom w:val="nil"/>
            </w:tcBorders>
          </w:tcPr>
          <w:p>
            <w:pPr>
              <w:pStyle w:val="TableParagraph"/>
              <w:spacing w:before="72"/>
              <w:rPr>
                <w:sz w:val="16"/>
              </w:rPr>
            </w:pPr>
            <w:r>
              <w:rPr>
                <w:color w:val="231F20"/>
                <w:spacing w:val="-5"/>
                <w:sz w:val="16"/>
              </w:rPr>
              <w:t>$89</w:t>
            </w:r>
          </w:p>
        </w:tc>
        <w:tc>
          <w:tcPr>
            <w:tcW w:w="800" w:type="dxa"/>
            <w:tcBorders>
              <w:bottom w:val="nil"/>
            </w:tcBorders>
          </w:tcPr>
          <w:p>
            <w:pPr>
              <w:pStyle w:val="TableParagraph"/>
              <w:spacing w:before="72"/>
              <w:rPr>
                <w:sz w:val="16"/>
              </w:rPr>
            </w:pPr>
            <w:r>
              <w:rPr>
                <w:color w:val="231F20"/>
                <w:spacing w:val="-5"/>
                <w:sz w:val="16"/>
              </w:rPr>
              <w:t>$71</w:t>
            </w:r>
          </w:p>
        </w:tc>
        <w:tc>
          <w:tcPr>
            <w:tcW w:w="800" w:type="dxa"/>
            <w:tcBorders>
              <w:bottom w:val="nil"/>
            </w:tcBorders>
          </w:tcPr>
          <w:p>
            <w:pPr>
              <w:pStyle w:val="TableParagraph"/>
              <w:spacing w:before="72"/>
              <w:rPr>
                <w:sz w:val="16"/>
              </w:rPr>
            </w:pPr>
            <w:r>
              <w:rPr>
                <w:color w:val="231F20"/>
                <w:spacing w:val="-5"/>
                <w:sz w:val="16"/>
              </w:rPr>
              <w:t>$53</w:t>
            </w:r>
          </w:p>
        </w:tc>
        <w:tc>
          <w:tcPr>
            <w:tcW w:w="800" w:type="dxa"/>
            <w:tcBorders>
              <w:bottom w:val="nil"/>
            </w:tcBorders>
          </w:tcPr>
          <w:p>
            <w:pPr>
              <w:pStyle w:val="TableParagraph"/>
              <w:spacing w:before="72"/>
              <w:rPr>
                <w:sz w:val="16"/>
              </w:rPr>
            </w:pPr>
            <w:r>
              <w:rPr>
                <w:color w:val="231F20"/>
                <w:spacing w:val="-5"/>
                <w:sz w:val="16"/>
              </w:rPr>
              <w:t>$35</w:t>
            </w:r>
          </w:p>
        </w:tc>
        <w:tc>
          <w:tcPr>
            <w:tcW w:w="800" w:type="dxa"/>
            <w:tcBorders>
              <w:bottom w:val="nil"/>
            </w:tcBorders>
          </w:tcPr>
          <w:p>
            <w:pPr>
              <w:pStyle w:val="TableParagraph"/>
              <w:spacing w:before="72"/>
              <w:rPr>
                <w:sz w:val="16"/>
              </w:rPr>
            </w:pPr>
            <w:r>
              <w:rPr>
                <w:color w:val="231F20"/>
                <w:spacing w:val="-5"/>
                <w:sz w:val="16"/>
              </w:rPr>
              <w:t>$17</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$2,165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$2,215</w:t>
            </w:r>
          </w:p>
        </w:tc>
        <w:tc>
          <w:tcPr>
            <w:tcW w:w="800" w:type="dxa"/>
            <w:tcBorders>
              <w:top w:val="nil"/>
              <w:bottom w:val="nil"/>
            </w:tcBorders>
          </w:tcPr>
          <w:p>
            <w:pPr>
              <w:pStyle w:val="TableParagraph"/>
              <w:ind w:right="28"/>
              <w:rPr>
                <w:sz w:val="16"/>
              </w:rPr>
            </w:pPr>
            <w:r>
              <w:rPr>
                <w:color w:val="231F20"/>
                <w:spacing w:val="-4"/>
                <w:sz w:val="16"/>
              </w:rPr>
              <w:t>$157</w:t>
            </w:r>
          </w:p>
        </w:tc>
        <w:tc>
          <w:tcPr>
            <w:tcW w:w="800" w:type="dxa"/>
            <w:tcBorders>
              <w:top w:val="nil"/>
              <w:bottom w:val="nil"/>
            </w:tcBorders>
          </w:tcPr>
          <w:p>
            <w:pPr>
              <w:pStyle w:val="TableParagraph"/>
              <w:ind w:right="30"/>
              <w:rPr>
                <w:sz w:val="16"/>
              </w:rPr>
            </w:pPr>
            <w:r>
              <w:rPr>
                <w:color w:val="231F20"/>
                <w:spacing w:val="-4"/>
                <w:sz w:val="16"/>
              </w:rPr>
              <w:t>$136</w:t>
            </w:r>
          </w:p>
        </w:tc>
        <w:tc>
          <w:tcPr>
            <w:tcW w:w="800" w:type="dxa"/>
            <w:tcBorders>
              <w:top w:val="nil"/>
              <w:bottom w:val="nil"/>
            </w:tcBorders>
          </w:tcPr>
          <w:p>
            <w:pPr>
              <w:pStyle w:val="TableParagraph"/>
              <w:rPr>
                <w:sz w:val="16"/>
              </w:rPr>
            </w:pPr>
            <w:r>
              <w:rPr>
                <w:color w:val="231F20"/>
                <w:spacing w:val="-4"/>
                <w:sz w:val="16"/>
              </w:rPr>
              <w:t>$114</w:t>
            </w:r>
          </w:p>
        </w:tc>
        <w:tc>
          <w:tcPr>
            <w:tcW w:w="800" w:type="dxa"/>
            <w:tcBorders>
              <w:top w:val="nil"/>
              <w:bottom w:val="nil"/>
            </w:tcBorders>
          </w:tcPr>
          <w:p>
            <w:pPr>
              <w:pStyle w:val="TableParagraph"/>
              <w:rPr>
                <w:sz w:val="16"/>
              </w:rPr>
            </w:pPr>
            <w:r>
              <w:rPr>
                <w:color w:val="231F20"/>
                <w:spacing w:val="-5"/>
                <w:sz w:val="16"/>
              </w:rPr>
              <w:t>$94</w:t>
            </w:r>
          </w:p>
        </w:tc>
        <w:tc>
          <w:tcPr>
            <w:tcW w:w="800" w:type="dxa"/>
            <w:tcBorders>
              <w:top w:val="nil"/>
              <w:bottom w:val="nil"/>
            </w:tcBorders>
          </w:tcPr>
          <w:p>
            <w:pPr>
              <w:pStyle w:val="TableParagraph"/>
              <w:rPr>
                <w:sz w:val="16"/>
              </w:rPr>
            </w:pPr>
            <w:r>
              <w:rPr>
                <w:color w:val="231F20"/>
                <w:spacing w:val="-5"/>
                <w:sz w:val="16"/>
              </w:rPr>
              <w:t>$76</w:t>
            </w:r>
          </w:p>
        </w:tc>
        <w:tc>
          <w:tcPr>
            <w:tcW w:w="800" w:type="dxa"/>
            <w:tcBorders>
              <w:top w:val="nil"/>
              <w:bottom w:val="nil"/>
            </w:tcBorders>
          </w:tcPr>
          <w:p>
            <w:pPr>
              <w:pStyle w:val="TableParagraph"/>
              <w:rPr>
                <w:sz w:val="16"/>
              </w:rPr>
            </w:pPr>
            <w:r>
              <w:rPr>
                <w:color w:val="231F20"/>
                <w:spacing w:val="-5"/>
                <w:sz w:val="16"/>
              </w:rPr>
              <w:t>$58</w:t>
            </w:r>
          </w:p>
        </w:tc>
        <w:tc>
          <w:tcPr>
            <w:tcW w:w="800" w:type="dxa"/>
            <w:tcBorders>
              <w:top w:val="nil"/>
              <w:bottom w:val="nil"/>
            </w:tcBorders>
          </w:tcPr>
          <w:p>
            <w:pPr>
              <w:pStyle w:val="TableParagraph"/>
              <w:rPr>
                <w:sz w:val="16"/>
              </w:rPr>
            </w:pPr>
            <w:r>
              <w:rPr>
                <w:color w:val="231F20"/>
                <w:spacing w:val="-5"/>
                <w:sz w:val="16"/>
              </w:rPr>
              <w:t>$40</w:t>
            </w:r>
          </w:p>
        </w:tc>
        <w:tc>
          <w:tcPr>
            <w:tcW w:w="800" w:type="dxa"/>
            <w:tcBorders>
              <w:top w:val="nil"/>
              <w:bottom w:val="nil"/>
            </w:tcBorders>
          </w:tcPr>
          <w:p>
            <w:pPr>
              <w:pStyle w:val="TableParagraph"/>
              <w:rPr>
                <w:sz w:val="16"/>
              </w:rPr>
            </w:pPr>
            <w:r>
              <w:rPr>
                <w:color w:val="231F20"/>
                <w:spacing w:val="-5"/>
                <w:sz w:val="16"/>
              </w:rPr>
              <w:t>$22</w:t>
            </w:r>
          </w:p>
        </w:tc>
        <w:tc>
          <w:tcPr>
            <w:tcW w:w="800" w:type="dxa"/>
            <w:tcBorders>
              <w:top w:val="nil"/>
              <w:bottom w:val="nil"/>
            </w:tcBorders>
          </w:tcPr>
          <w:p>
            <w:pPr>
              <w:pStyle w:val="TableParagraph"/>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$2,265</w:t>
            </w:r>
          </w:p>
        </w:tc>
        <w:tc>
          <w:tcPr>
            <w:tcW w:w="800" w:type="dxa"/>
            <w:tcBorders>
              <w:top w:val="nil"/>
              <w:bottom w:val="nil"/>
            </w:tcBorders>
          </w:tcPr>
          <w:p>
            <w:pPr>
              <w:pStyle w:val="TableParagraph"/>
              <w:ind w:right="28"/>
              <w:rPr>
                <w:sz w:val="16"/>
              </w:rPr>
            </w:pPr>
            <w:r>
              <w:rPr>
                <w:color w:val="231F20"/>
                <w:spacing w:val="-4"/>
                <w:sz w:val="16"/>
              </w:rPr>
              <w:t>$163</w:t>
            </w:r>
          </w:p>
        </w:tc>
        <w:tc>
          <w:tcPr>
            <w:tcW w:w="800" w:type="dxa"/>
            <w:tcBorders>
              <w:top w:val="nil"/>
              <w:bottom w:val="nil"/>
            </w:tcBorders>
          </w:tcPr>
          <w:p>
            <w:pPr>
              <w:pStyle w:val="TableParagraph"/>
              <w:ind w:right="30"/>
              <w:rPr>
                <w:sz w:val="16"/>
              </w:rPr>
            </w:pPr>
            <w:r>
              <w:rPr>
                <w:color w:val="231F20"/>
                <w:spacing w:val="-4"/>
                <w:sz w:val="16"/>
              </w:rPr>
              <w:t>$142</w:t>
            </w:r>
          </w:p>
        </w:tc>
        <w:tc>
          <w:tcPr>
            <w:tcW w:w="800" w:type="dxa"/>
            <w:tcBorders>
              <w:top w:val="nil"/>
              <w:bottom w:val="nil"/>
            </w:tcBorders>
          </w:tcPr>
          <w:p>
            <w:pPr>
              <w:pStyle w:val="TableParagraph"/>
              <w:rPr>
                <w:sz w:val="16"/>
              </w:rPr>
            </w:pPr>
            <w:r>
              <w:rPr>
                <w:color w:val="231F20"/>
                <w:spacing w:val="-4"/>
                <w:sz w:val="16"/>
              </w:rPr>
              <w:t>$120</w:t>
            </w:r>
          </w:p>
        </w:tc>
        <w:tc>
          <w:tcPr>
            <w:tcW w:w="800" w:type="dxa"/>
            <w:tcBorders>
              <w:top w:val="nil"/>
              <w:bottom w:val="nil"/>
            </w:tcBorders>
          </w:tcPr>
          <w:p>
            <w:pPr>
              <w:pStyle w:val="TableParagraph"/>
              <w:rPr>
                <w:sz w:val="16"/>
              </w:rPr>
            </w:pPr>
            <w:r>
              <w:rPr>
                <w:color w:val="231F20"/>
                <w:spacing w:val="-5"/>
                <w:sz w:val="16"/>
              </w:rPr>
              <w:t>$99</w:t>
            </w:r>
          </w:p>
        </w:tc>
        <w:tc>
          <w:tcPr>
            <w:tcW w:w="800" w:type="dxa"/>
            <w:tcBorders>
              <w:top w:val="nil"/>
              <w:bottom w:val="nil"/>
            </w:tcBorders>
          </w:tcPr>
          <w:p>
            <w:pPr>
              <w:pStyle w:val="TableParagraph"/>
              <w:rPr>
                <w:sz w:val="16"/>
              </w:rPr>
            </w:pPr>
            <w:r>
              <w:rPr>
                <w:color w:val="231F20"/>
                <w:spacing w:val="-5"/>
                <w:sz w:val="16"/>
              </w:rPr>
              <w:t>$81</w:t>
            </w:r>
          </w:p>
        </w:tc>
        <w:tc>
          <w:tcPr>
            <w:tcW w:w="800" w:type="dxa"/>
            <w:tcBorders>
              <w:top w:val="nil"/>
              <w:bottom w:val="nil"/>
            </w:tcBorders>
          </w:tcPr>
          <w:p>
            <w:pPr>
              <w:pStyle w:val="TableParagraph"/>
              <w:rPr>
                <w:sz w:val="16"/>
              </w:rPr>
            </w:pPr>
            <w:r>
              <w:rPr>
                <w:color w:val="231F20"/>
                <w:spacing w:val="-5"/>
                <w:sz w:val="16"/>
              </w:rPr>
              <w:t>$63</w:t>
            </w:r>
          </w:p>
        </w:tc>
        <w:tc>
          <w:tcPr>
            <w:tcW w:w="800" w:type="dxa"/>
            <w:tcBorders>
              <w:top w:val="nil"/>
              <w:bottom w:val="nil"/>
            </w:tcBorders>
          </w:tcPr>
          <w:p>
            <w:pPr>
              <w:pStyle w:val="TableParagraph"/>
              <w:rPr>
                <w:sz w:val="16"/>
              </w:rPr>
            </w:pPr>
            <w:r>
              <w:rPr>
                <w:color w:val="231F20"/>
                <w:spacing w:val="-5"/>
                <w:sz w:val="16"/>
              </w:rPr>
              <w:t>$45</w:t>
            </w:r>
          </w:p>
        </w:tc>
        <w:tc>
          <w:tcPr>
            <w:tcW w:w="800" w:type="dxa"/>
            <w:tcBorders>
              <w:top w:val="nil"/>
              <w:bottom w:val="nil"/>
            </w:tcBorders>
          </w:tcPr>
          <w:p>
            <w:pPr>
              <w:pStyle w:val="TableParagraph"/>
              <w:rPr>
                <w:sz w:val="16"/>
              </w:rPr>
            </w:pPr>
            <w:r>
              <w:rPr>
                <w:color w:val="231F20"/>
                <w:spacing w:val="-5"/>
                <w:sz w:val="16"/>
              </w:rPr>
              <w:t>$27</w:t>
            </w:r>
          </w:p>
        </w:tc>
        <w:tc>
          <w:tcPr>
            <w:tcW w:w="800" w:type="dxa"/>
            <w:tcBorders>
              <w:top w:val="nil"/>
              <w:bottom w:val="nil"/>
            </w:tcBorders>
          </w:tcPr>
          <w:p>
            <w:pPr>
              <w:pStyle w:val="TableParagraph"/>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$2,315</w:t>
            </w:r>
          </w:p>
        </w:tc>
        <w:tc>
          <w:tcPr>
            <w:tcW w:w="800" w:type="dxa"/>
            <w:tcBorders>
              <w:top w:val="nil"/>
              <w:bottom w:val="nil"/>
            </w:tcBorders>
          </w:tcPr>
          <w:p>
            <w:pPr>
              <w:pStyle w:val="TableParagraph"/>
              <w:ind w:right="28"/>
              <w:rPr>
                <w:sz w:val="16"/>
              </w:rPr>
            </w:pPr>
            <w:r>
              <w:rPr>
                <w:color w:val="231F20"/>
                <w:spacing w:val="-4"/>
                <w:sz w:val="16"/>
              </w:rPr>
              <w:t>$169</w:t>
            </w:r>
          </w:p>
        </w:tc>
        <w:tc>
          <w:tcPr>
            <w:tcW w:w="800" w:type="dxa"/>
            <w:tcBorders>
              <w:top w:val="nil"/>
              <w:bottom w:val="nil"/>
            </w:tcBorders>
          </w:tcPr>
          <w:p>
            <w:pPr>
              <w:pStyle w:val="TableParagraph"/>
              <w:ind w:right="30"/>
              <w:rPr>
                <w:sz w:val="16"/>
              </w:rPr>
            </w:pPr>
            <w:r>
              <w:rPr>
                <w:color w:val="231F20"/>
                <w:spacing w:val="-4"/>
                <w:sz w:val="16"/>
              </w:rPr>
              <w:t>$148</w:t>
            </w:r>
          </w:p>
        </w:tc>
        <w:tc>
          <w:tcPr>
            <w:tcW w:w="800" w:type="dxa"/>
            <w:tcBorders>
              <w:top w:val="nil"/>
              <w:bottom w:val="nil"/>
            </w:tcBorders>
          </w:tcPr>
          <w:p>
            <w:pPr>
              <w:pStyle w:val="TableParagraph"/>
              <w:rPr>
                <w:sz w:val="16"/>
              </w:rPr>
            </w:pPr>
            <w:r>
              <w:rPr>
                <w:color w:val="231F20"/>
                <w:spacing w:val="-4"/>
                <w:sz w:val="16"/>
              </w:rPr>
              <w:t>$126</w:t>
            </w:r>
          </w:p>
        </w:tc>
        <w:tc>
          <w:tcPr>
            <w:tcW w:w="800" w:type="dxa"/>
            <w:tcBorders>
              <w:top w:val="nil"/>
              <w:bottom w:val="nil"/>
            </w:tcBorders>
          </w:tcPr>
          <w:p>
            <w:pPr>
              <w:pStyle w:val="TableParagraph"/>
              <w:rPr>
                <w:sz w:val="16"/>
              </w:rPr>
            </w:pPr>
            <w:r>
              <w:rPr>
                <w:color w:val="231F20"/>
                <w:spacing w:val="-4"/>
                <w:sz w:val="16"/>
              </w:rPr>
              <w:t>$105</w:t>
            </w:r>
          </w:p>
        </w:tc>
        <w:tc>
          <w:tcPr>
            <w:tcW w:w="800" w:type="dxa"/>
            <w:tcBorders>
              <w:top w:val="nil"/>
              <w:bottom w:val="nil"/>
            </w:tcBorders>
          </w:tcPr>
          <w:p>
            <w:pPr>
              <w:pStyle w:val="TableParagraph"/>
              <w:rPr>
                <w:sz w:val="16"/>
              </w:rPr>
            </w:pPr>
            <w:r>
              <w:rPr>
                <w:color w:val="231F20"/>
                <w:spacing w:val="-5"/>
                <w:sz w:val="16"/>
              </w:rPr>
              <w:t>$86</w:t>
            </w:r>
          </w:p>
        </w:tc>
        <w:tc>
          <w:tcPr>
            <w:tcW w:w="800" w:type="dxa"/>
            <w:tcBorders>
              <w:top w:val="nil"/>
              <w:bottom w:val="nil"/>
            </w:tcBorders>
          </w:tcPr>
          <w:p>
            <w:pPr>
              <w:pStyle w:val="TableParagraph"/>
              <w:rPr>
                <w:sz w:val="16"/>
              </w:rPr>
            </w:pPr>
            <w:r>
              <w:rPr>
                <w:color w:val="231F20"/>
                <w:spacing w:val="-5"/>
                <w:sz w:val="16"/>
              </w:rPr>
              <w:t>$68</w:t>
            </w:r>
          </w:p>
        </w:tc>
        <w:tc>
          <w:tcPr>
            <w:tcW w:w="800" w:type="dxa"/>
            <w:tcBorders>
              <w:top w:val="nil"/>
              <w:bottom w:val="nil"/>
            </w:tcBorders>
          </w:tcPr>
          <w:p>
            <w:pPr>
              <w:pStyle w:val="TableParagraph"/>
              <w:rPr>
                <w:sz w:val="16"/>
              </w:rPr>
            </w:pPr>
            <w:r>
              <w:rPr>
                <w:color w:val="231F20"/>
                <w:spacing w:val="-5"/>
                <w:sz w:val="16"/>
              </w:rPr>
              <w:t>$50</w:t>
            </w:r>
          </w:p>
        </w:tc>
        <w:tc>
          <w:tcPr>
            <w:tcW w:w="800" w:type="dxa"/>
            <w:tcBorders>
              <w:top w:val="nil"/>
              <w:bottom w:val="nil"/>
            </w:tcBorders>
          </w:tcPr>
          <w:p>
            <w:pPr>
              <w:pStyle w:val="TableParagraph"/>
              <w:rPr>
                <w:sz w:val="16"/>
              </w:rPr>
            </w:pPr>
            <w:r>
              <w:rPr>
                <w:color w:val="231F20"/>
                <w:spacing w:val="-5"/>
                <w:sz w:val="16"/>
              </w:rPr>
              <w:t>$32</w:t>
            </w:r>
          </w:p>
        </w:tc>
        <w:tc>
          <w:tcPr>
            <w:tcW w:w="800" w:type="dxa"/>
            <w:tcBorders>
              <w:top w:val="nil"/>
              <w:bottom w:val="nil"/>
            </w:tcBorders>
          </w:tcPr>
          <w:p>
            <w:pPr>
              <w:pStyle w:val="TableParagraph"/>
              <w:rPr>
                <w:sz w:val="16"/>
              </w:rPr>
            </w:pPr>
            <w:r>
              <w:rPr>
                <w:color w:val="231F20"/>
                <w:spacing w:val="-5"/>
                <w:sz w:val="16"/>
              </w:rPr>
              <w:t>$14</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$2,315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$2,365</w:t>
            </w:r>
          </w:p>
        </w:tc>
        <w:tc>
          <w:tcPr>
            <w:tcW w:w="800" w:type="dxa"/>
            <w:tcBorders>
              <w:top w:val="nil"/>
            </w:tcBorders>
          </w:tcPr>
          <w:p>
            <w:pPr>
              <w:pStyle w:val="TableParagraph"/>
              <w:spacing w:line="240" w:lineRule="auto"/>
              <w:ind w:right="28"/>
              <w:rPr>
                <w:sz w:val="16"/>
              </w:rPr>
            </w:pPr>
            <w:r>
              <w:rPr>
                <w:color w:val="231F20"/>
                <w:spacing w:val="-4"/>
                <w:sz w:val="16"/>
              </w:rPr>
              <w:t>$175</w:t>
            </w:r>
          </w:p>
        </w:tc>
        <w:tc>
          <w:tcPr>
            <w:tcW w:w="800" w:type="dxa"/>
            <w:tcBorders>
              <w:top w:val="nil"/>
            </w:tcBorders>
          </w:tcPr>
          <w:p>
            <w:pPr>
              <w:pStyle w:val="TableParagraph"/>
              <w:spacing w:line="240" w:lineRule="auto"/>
              <w:ind w:right="30"/>
              <w:rPr>
                <w:sz w:val="16"/>
              </w:rPr>
            </w:pPr>
            <w:r>
              <w:rPr>
                <w:color w:val="231F20"/>
                <w:spacing w:val="-4"/>
                <w:sz w:val="16"/>
              </w:rPr>
              <w:t>$154</w:t>
            </w:r>
          </w:p>
        </w:tc>
        <w:tc>
          <w:tcPr>
            <w:tcW w:w="800" w:type="dxa"/>
            <w:tcBorders>
              <w:top w:val="nil"/>
            </w:tcBorders>
          </w:tcPr>
          <w:p>
            <w:pPr>
              <w:pStyle w:val="TableParagraph"/>
              <w:spacing w:line="240" w:lineRule="auto"/>
              <w:rPr>
                <w:sz w:val="16"/>
              </w:rPr>
            </w:pPr>
            <w:r>
              <w:rPr>
                <w:color w:val="231F20"/>
                <w:spacing w:val="-4"/>
                <w:sz w:val="16"/>
              </w:rPr>
              <w:t>$132</w:t>
            </w:r>
          </w:p>
        </w:tc>
        <w:tc>
          <w:tcPr>
            <w:tcW w:w="800" w:type="dxa"/>
            <w:tcBorders>
              <w:top w:val="nil"/>
            </w:tcBorders>
          </w:tcPr>
          <w:p>
            <w:pPr>
              <w:pStyle w:val="TableParagraph"/>
              <w:spacing w:line="240" w:lineRule="auto"/>
              <w:rPr>
                <w:sz w:val="16"/>
              </w:rPr>
            </w:pPr>
            <w:r>
              <w:rPr>
                <w:color w:val="231F20"/>
                <w:spacing w:val="-4"/>
                <w:sz w:val="16"/>
              </w:rPr>
              <w:t>$111</w:t>
            </w:r>
          </w:p>
        </w:tc>
        <w:tc>
          <w:tcPr>
            <w:tcW w:w="800" w:type="dxa"/>
            <w:tcBorders>
              <w:top w:val="nil"/>
            </w:tcBorders>
          </w:tcPr>
          <w:p>
            <w:pPr>
              <w:pStyle w:val="TableParagraph"/>
              <w:spacing w:line="240" w:lineRule="auto"/>
              <w:rPr>
                <w:sz w:val="16"/>
              </w:rPr>
            </w:pPr>
            <w:r>
              <w:rPr>
                <w:color w:val="231F20"/>
                <w:spacing w:val="-5"/>
                <w:sz w:val="16"/>
              </w:rPr>
              <w:t>$91</w:t>
            </w:r>
          </w:p>
        </w:tc>
        <w:tc>
          <w:tcPr>
            <w:tcW w:w="800" w:type="dxa"/>
            <w:tcBorders>
              <w:top w:val="nil"/>
            </w:tcBorders>
          </w:tcPr>
          <w:p>
            <w:pPr>
              <w:pStyle w:val="TableParagraph"/>
              <w:spacing w:line="240" w:lineRule="auto"/>
              <w:rPr>
                <w:sz w:val="16"/>
              </w:rPr>
            </w:pPr>
            <w:r>
              <w:rPr>
                <w:color w:val="231F20"/>
                <w:spacing w:val="-5"/>
                <w:sz w:val="16"/>
              </w:rPr>
              <w:t>$73</w:t>
            </w:r>
          </w:p>
        </w:tc>
        <w:tc>
          <w:tcPr>
            <w:tcW w:w="800" w:type="dxa"/>
            <w:tcBorders>
              <w:top w:val="nil"/>
            </w:tcBorders>
          </w:tcPr>
          <w:p>
            <w:pPr>
              <w:pStyle w:val="TableParagraph"/>
              <w:spacing w:line="240" w:lineRule="auto"/>
              <w:rPr>
                <w:sz w:val="16"/>
              </w:rPr>
            </w:pPr>
            <w:r>
              <w:rPr>
                <w:color w:val="231F20"/>
                <w:spacing w:val="-5"/>
                <w:sz w:val="16"/>
              </w:rPr>
              <w:t>$55</w:t>
            </w:r>
          </w:p>
        </w:tc>
        <w:tc>
          <w:tcPr>
            <w:tcW w:w="800" w:type="dxa"/>
            <w:tcBorders>
              <w:top w:val="nil"/>
            </w:tcBorders>
          </w:tcPr>
          <w:p>
            <w:pPr>
              <w:pStyle w:val="TableParagraph"/>
              <w:spacing w:line="240" w:lineRule="auto"/>
              <w:rPr>
                <w:sz w:val="16"/>
              </w:rPr>
            </w:pPr>
            <w:r>
              <w:rPr>
                <w:color w:val="231F20"/>
                <w:spacing w:val="-5"/>
                <w:sz w:val="16"/>
              </w:rPr>
              <w:t>$37</w:t>
            </w:r>
          </w:p>
        </w:tc>
        <w:tc>
          <w:tcPr>
            <w:tcW w:w="800" w:type="dxa"/>
            <w:tcBorders>
              <w:top w:val="nil"/>
            </w:tcBorders>
          </w:tcPr>
          <w:p>
            <w:pPr>
              <w:pStyle w:val="TableParagraph"/>
              <w:spacing w:line="240" w:lineRule="auto"/>
              <w:rPr>
                <w:sz w:val="16"/>
              </w:rPr>
            </w:pPr>
            <w:r>
              <w:rPr>
                <w:color w:val="231F20"/>
                <w:spacing w:val="-5"/>
                <w:sz w:val="16"/>
              </w:rPr>
              <w:t>$19</w:t>
            </w:r>
          </w:p>
        </w:tc>
        <w:tc>
          <w:tcPr>
            <w:tcW w:w="800" w:type="dxa"/>
            <w:tcBorders>
              <w:top w:val="nil"/>
            </w:tcBorders>
          </w:tcPr>
          <w:p>
            <w:pPr>
              <w:pStyle w:val="TableParagraph"/>
              <w:spacing w:line="240" w:lineRule="auto"/>
              <w:rPr>
                <w:sz w:val="16"/>
              </w:rPr>
            </w:pPr>
            <w:r>
              <w:rPr>
                <w:color w:val="231F20"/>
                <w:spacing w:val="-5"/>
                <w:sz w:val="16"/>
              </w:rPr>
              <w:t>$2</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$2,365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$2,415</w:t>
            </w:r>
          </w:p>
        </w:tc>
        <w:tc>
          <w:tcPr>
            <w:tcW w:w="800" w:type="dxa"/>
            <w:tcBorders>
              <w:bottom w:val="nil"/>
            </w:tcBorders>
          </w:tcPr>
          <w:p>
            <w:pPr>
              <w:pStyle w:val="TableParagraph"/>
              <w:spacing w:before="72"/>
              <w:ind w:right="28"/>
              <w:rPr>
                <w:sz w:val="16"/>
              </w:rPr>
            </w:pPr>
            <w:r>
              <w:rPr>
                <w:color w:val="231F20"/>
                <w:spacing w:val="-4"/>
                <w:sz w:val="16"/>
              </w:rPr>
              <w:t>$181</w:t>
            </w:r>
          </w:p>
        </w:tc>
        <w:tc>
          <w:tcPr>
            <w:tcW w:w="800" w:type="dxa"/>
            <w:tcBorders>
              <w:bottom w:val="nil"/>
            </w:tcBorders>
          </w:tcPr>
          <w:p>
            <w:pPr>
              <w:pStyle w:val="TableParagraph"/>
              <w:spacing w:before="72"/>
              <w:ind w:right="30"/>
              <w:rPr>
                <w:sz w:val="16"/>
              </w:rPr>
            </w:pPr>
            <w:r>
              <w:rPr>
                <w:color w:val="231F20"/>
                <w:spacing w:val="-4"/>
                <w:sz w:val="16"/>
              </w:rPr>
              <w:t>$160</w:t>
            </w:r>
          </w:p>
        </w:tc>
        <w:tc>
          <w:tcPr>
            <w:tcW w:w="800" w:type="dxa"/>
            <w:tcBorders>
              <w:bottom w:val="nil"/>
            </w:tcBorders>
          </w:tcPr>
          <w:p>
            <w:pPr>
              <w:pStyle w:val="TableParagraph"/>
              <w:spacing w:before="72"/>
              <w:rPr>
                <w:sz w:val="16"/>
              </w:rPr>
            </w:pPr>
            <w:r>
              <w:rPr>
                <w:color w:val="231F20"/>
                <w:spacing w:val="-4"/>
                <w:sz w:val="16"/>
              </w:rPr>
              <w:t>$138</w:t>
            </w:r>
          </w:p>
        </w:tc>
        <w:tc>
          <w:tcPr>
            <w:tcW w:w="800" w:type="dxa"/>
            <w:tcBorders>
              <w:bottom w:val="nil"/>
            </w:tcBorders>
          </w:tcPr>
          <w:p>
            <w:pPr>
              <w:pStyle w:val="TableParagraph"/>
              <w:spacing w:before="72"/>
              <w:rPr>
                <w:sz w:val="16"/>
              </w:rPr>
            </w:pPr>
            <w:r>
              <w:rPr>
                <w:color w:val="231F20"/>
                <w:spacing w:val="-4"/>
                <w:sz w:val="16"/>
              </w:rPr>
              <w:t>$117</w:t>
            </w:r>
          </w:p>
        </w:tc>
        <w:tc>
          <w:tcPr>
            <w:tcW w:w="800" w:type="dxa"/>
            <w:tcBorders>
              <w:bottom w:val="nil"/>
            </w:tcBorders>
          </w:tcPr>
          <w:p>
            <w:pPr>
              <w:pStyle w:val="TableParagraph"/>
              <w:spacing w:before="72"/>
              <w:rPr>
                <w:sz w:val="16"/>
              </w:rPr>
            </w:pPr>
            <w:r>
              <w:rPr>
                <w:color w:val="231F20"/>
                <w:spacing w:val="-5"/>
                <w:sz w:val="16"/>
              </w:rPr>
              <w:t>$96</w:t>
            </w:r>
          </w:p>
        </w:tc>
        <w:tc>
          <w:tcPr>
            <w:tcW w:w="800" w:type="dxa"/>
            <w:tcBorders>
              <w:bottom w:val="nil"/>
            </w:tcBorders>
          </w:tcPr>
          <w:p>
            <w:pPr>
              <w:pStyle w:val="TableParagraph"/>
              <w:spacing w:before="72"/>
              <w:rPr>
                <w:sz w:val="16"/>
              </w:rPr>
            </w:pPr>
            <w:r>
              <w:rPr>
                <w:color w:val="231F20"/>
                <w:spacing w:val="-5"/>
                <w:sz w:val="16"/>
              </w:rPr>
              <w:t>$78</w:t>
            </w:r>
          </w:p>
        </w:tc>
        <w:tc>
          <w:tcPr>
            <w:tcW w:w="800" w:type="dxa"/>
            <w:tcBorders>
              <w:bottom w:val="nil"/>
            </w:tcBorders>
          </w:tcPr>
          <w:p>
            <w:pPr>
              <w:pStyle w:val="TableParagraph"/>
              <w:spacing w:before="72"/>
              <w:rPr>
                <w:sz w:val="16"/>
              </w:rPr>
            </w:pPr>
            <w:r>
              <w:rPr>
                <w:color w:val="231F20"/>
                <w:spacing w:val="-5"/>
                <w:sz w:val="16"/>
              </w:rPr>
              <w:t>$60</w:t>
            </w:r>
          </w:p>
        </w:tc>
        <w:tc>
          <w:tcPr>
            <w:tcW w:w="800" w:type="dxa"/>
            <w:tcBorders>
              <w:bottom w:val="nil"/>
            </w:tcBorders>
          </w:tcPr>
          <w:p>
            <w:pPr>
              <w:pStyle w:val="TableParagraph"/>
              <w:spacing w:before="72"/>
              <w:rPr>
                <w:sz w:val="16"/>
              </w:rPr>
            </w:pPr>
            <w:r>
              <w:rPr>
                <w:color w:val="231F20"/>
                <w:spacing w:val="-5"/>
                <w:sz w:val="16"/>
              </w:rPr>
              <w:t>$42</w:t>
            </w:r>
          </w:p>
        </w:tc>
        <w:tc>
          <w:tcPr>
            <w:tcW w:w="800" w:type="dxa"/>
            <w:tcBorders>
              <w:bottom w:val="nil"/>
            </w:tcBorders>
          </w:tcPr>
          <w:p>
            <w:pPr>
              <w:pStyle w:val="TableParagraph"/>
              <w:spacing w:before="72"/>
              <w:rPr>
                <w:sz w:val="16"/>
              </w:rPr>
            </w:pPr>
            <w:r>
              <w:rPr>
                <w:color w:val="231F20"/>
                <w:spacing w:val="-5"/>
                <w:sz w:val="16"/>
              </w:rPr>
              <w:t>$24</w:t>
            </w:r>
          </w:p>
        </w:tc>
        <w:tc>
          <w:tcPr>
            <w:tcW w:w="800" w:type="dxa"/>
            <w:tcBorders>
              <w:bottom w:val="nil"/>
            </w:tcBorders>
          </w:tcPr>
          <w:p>
            <w:pPr>
              <w:pStyle w:val="TableParagraph"/>
              <w:spacing w:before="72"/>
              <w:rPr>
                <w:sz w:val="16"/>
              </w:rPr>
            </w:pPr>
            <w:r>
              <w:rPr>
                <w:color w:val="231F20"/>
                <w:spacing w:val="-5"/>
                <w:sz w:val="16"/>
              </w:rPr>
              <w:t>$7</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$2,415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$2,465</w:t>
            </w:r>
          </w:p>
        </w:tc>
        <w:tc>
          <w:tcPr>
            <w:tcW w:w="800" w:type="dxa"/>
            <w:tcBorders>
              <w:top w:val="nil"/>
              <w:bottom w:val="nil"/>
            </w:tcBorders>
          </w:tcPr>
          <w:p>
            <w:pPr>
              <w:pStyle w:val="TableParagraph"/>
              <w:ind w:right="28"/>
              <w:rPr>
                <w:sz w:val="16"/>
              </w:rPr>
            </w:pPr>
            <w:r>
              <w:rPr>
                <w:color w:val="231F20"/>
                <w:spacing w:val="-4"/>
                <w:sz w:val="16"/>
              </w:rPr>
              <w:t>$187</w:t>
            </w:r>
          </w:p>
        </w:tc>
        <w:tc>
          <w:tcPr>
            <w:tcW w:w="800" w:type="dxa"/>
            <w:tcBorders>
              <w:top w:val="nil"/>
              <w:bottom w:val="nil"/>
            </w:tcBorders>
          </w:tcPr>
          <w:p>
            <w:pPr>
              <w:pStyle w:val="TableParagraph"/>
              <w:ind w:right="30"/>
              <w:rPr>
                <w:sz w:val="16"/>
              </w:rPr>
            </w:pPr>
            <w:r>
              <w:rPr>
                <w:color w:val="231F20"/>
                <w:spacing w:val="-4"/>
                <w:sz w:val="16"/>
              </w:rPr>
              <w:t>$166</w:t>
            </w:r>
          </w:p>
        </w:tc>
        <w:tc>
          <w:tcPr>
            <w:tcW w:w="800" w:type="dxa"/>
            <w:tcBorders>
              <w:top w:val="nil"/>
              <w:bottom w:val="nil"/>
            </w:tcBorders>
          </w:tcPr>
          <w:p>
            <w:pPr>
              <w:pStyle w:val="TableParagraph"/>
              <w:rPr>
                <w:sz w:val="16"/>
              </w:rPr>
            </w:pPr>
            <w:r>
              <w:rPr>
                <w:color w:val="231F20"/>
                <w:spacing w:val="-4"/>
                <w:sz w:val="16"/>
              </w:rPr>
              <w:t>$144</w:t>
            </w:r>
          </w:p>
        </w:tc>
        <w:tc>
          <w:tcPr>
            <w:tcW w:w="800" w:type="dxa"/>
            <w:tcBorders>
              <w:top w:val="nil"/>
              <w:bottom w:val="nil"/>
            </w:tcBorders>
          </w:tcPr>
          <w:p>
            <w:pPr>
              <w:pStyle w:val="TableParagraph"/>
              <w:rPr>
                <w:sz w:val="16"/>
              </w:rPr>
            </w:pPr>
            <w:r>
              <w:rPr>
                <w:color w:val="231F20"/>
                <w:spacing w:val="-4"/>
                <w:sz w:val="16"/>
              </w:rPr>
              <w:t>$123</w:t>
            </w:r>
          </w:p>
        </w:tc>
        <w:tc>
          <w:tcPr>
            <w:tcW w:w="800" w:type="dxa"/>
            <w:tcBorders>
              <w:top w:val="nil"/>
              <w:bottom w:val="nil"/>
            </w:tcBorders>
          </w:tcPr>
          <w:p>
            <w:pPr>
              <w:pStyle w:val="TableParagraph"/>
              <w:rPr>
                <w:sz w:val="16"/>
              </w:rPr>
            </w:pPr>
            <w:r>
              <w:rPr>
                <w:color w:val="231F20"/>
                <w:spacing w:val="-4"/>
                <w:sz w:val="16"/>
              </w:rPr>
              <w:t>$101</w:t>
            </w:r>
          </w:p>
        </w:tc>
        <w:tc>
          <w:tcPr>
            <w:tcW w:w="800" w:type="dxa"/>
            <w:tcBorders>
              <w:top w:val="nil"/>
              <w:bottom w:val="nil"/>
            </w:tcBorders>
          </w:tcPr>
          <w:p>
            <w:pPr>
              <w:pStyle w:val="TableParagraph"/>
              <w:rPr>
                <w:sz w:val="16"/>
              </w:rPr>
            </w:pPr>
            <w:r>
              <w:rPr>
                <w:color w:val="231F20"/>
                <w:spacing w:val="-5"/>
                <w:sz w:val="16"/>
              </w:rPr>
              <w:t>$83</w:t>
            </w:r>
          </w:p>
        </w:tc>
        <w:tc>
          <w:tcPr>
            <w:tcW w:w="800" w:type="dxa"/>
            <w:tcBorders>
              <w:top w:val="nil"/>
              <w:bottom w:val="nil"/>
            </w:tcBorders>
          </w:tcPr>
          <w:p>
            <w:pPr>
              <w:pStyle w:val="TableParagraph"/>
              <w:rPr>
                <w:sz w:val="16"/>
              </w:rPr>
            </w:pPr>
            <w:r>
              <w:rPr>
                <w:color w:val="231F20"/>
                <w:spacing w:val="-5"/>
                <w:sz w:val="16"/>
              </w:rPr>
              <w:t>$65</w:t>
            </w:r>
          </w:p>
        </w:tc>
        <w:tc>
          <w:tcPr>
            <w:tcW w:w="800" w:type="dxa"/>
            <w:tcBorders>
              <w:top w:val="nil"/>
              <w:bottom w:val="nil"/>
            </w:tcBorders>
          </w:tcPr>
          <w:p>
            <w:pPr>
              <w:pStyle w:val="TableParagraph"/>
              <w:rPr>
                <w:sz w:val="16"/>
              </w:rPr>
            </w:pPr>
            <w:r>
              <w:rPr>
                <w:color w:val="231F20"/>
                <w:spacing w:val="-5"/>
                <w:sz w:val="16"/>
              </w:rPr>
              <w:t>$47</w:t>
            </w:r>
          </w:p>
        </w:tc>
        <w:tc>
          <w:tcPr>
            <w:tcW w:w="800" w:type="dxa"/>
            <w:tcBorders>
              <w:top w:val="nil"/>
              <w:bottom w:val="nil"/>
            </w:tcBorders>
          </w:tcPr>
          <w:p>
            <w:pPr>
              <w:pStyle w:val="TableParagraph"/>
              <w:rPr>
                <w:sz w:val="16"/>
              </w:rPr>
            </w:pPr>
            <w:r>
              <w:rPr>
                <w:color w:val="231F20"/>
                <w:spacing w:val="-5"/>
                <w:sz w:val="16"/>
              </w:rPr>
              <w:t>$29</w:t>
            </w:r>
          </w:p>
        </w:tc>
        <w:tc>
          <w:tcPr>
            <w:tcW w:w="800" w:type="dxa"/>
            <w:tcBorders>
              <w:top w:val="nil"/>
              <w:bottom w:val="nil"/>
            </w:tcBorders>
          </w:tcPr>
          <w:p>
            <w:pPr>
              <w:pStyle w:val="TableParagraph"/>
              <w:rPr>
                <w:sz w:val="16"/>
              </w:rPr>
            </w:pPr>
            <w:r>
              <w:rPr>
                <w:color w:val="231F20"/>
                <w:spacing w:val="-5"/>
                <w:sz w:val="16"/>
              </w:rPr>
              <w:t>$12</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$2,465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$2,515</w:t>
            </w:r>
          </w:p>
        </w:tc>
        <w:tc>
          <w:tcPr>
            <w:tcW w:w="800" w:type="dxa"/>
            <w:tcBorders>
              <w:top w:val="nil"/>
              <w:bottom w:val="nil"/>
            </w:tcBorders>
          </w:tcPr>
          <w:p>
            <w:pPr>
              <w:pStyle w:val="TableParagraph"/>
              <w:ind w:right="28"/>
              <w:rPr>
                <w:sz w:val="16"/>
              </w:rPr>
            </w:pPr>
            <w:r>
              <w:rPr>
                <w:color w:val="231F20"/>
                <w:spacing w:val="-4"/>
                <w:sz w:val="16"/>
              </w:rPr>
              <w:t>$193</w:t>
            </w:r>
          </w:p>
        </w:tc>
        <w:tc>
          <w:tcPr>
            <w:tcW w:w="800" w:type="dxa"/>
            <w:tcBorders>
              <w:top w:val="nil"/>
              <w:bottom w:val="nil"/>
            </w:tcBorders>
          </w:tcPr>
          <w:p>
            <w:pPr>
              <w:pStyle w:val="TableParagraph"/>
              <w:ind w:right="30"/>
              <w:rPr>
                <w:sz w:val="16"/>
              </w:rPr>
            </w:pPr>
            <w:r>
              <w:rPr>
                <w:color w:val="231F20"/>
                <w:spacing w:val="-4"/>
                <w:sz w:val="16"/>
              </w:rPr>
              <w:t>$172</w:t>
            </w:r>
          </w:p>
        </w:tc>
        <w:tc>
          <w:tcPr>
            <w:tcW w:w="800" w:type="dxa"/>
            <w:tcBorders>
              <w:top w:val="nil"/>
              <w:bottom w:val="nil"/>
            </w:tcBorders>
          </w:tcPr>
          <w:p>
            <w:pPr>
              <w:pStyle w:val="TableParagraph"/>
              <w:rPr>
                <w:sz w:val="16"/>
              </w:rPr>
            </w:pPr>
            <w:r>
              <w:rPr>
                <w:color w:val="231F20"/>
                <w:spacing w:val="-4"/>
                <w:sz w:val="16"/>
              </w:rPr>
              <w:t>$150</w:t>
            </w:r>
          </w:p>
        </w:tc>
        <w:tc>
          <w:tcPr>
            <w:tcW w:w="800" w:type="dxa"/>
            <w:tcBorders>
              <w:top w:val="nil"/>
              <w:bottom w:val="nil"/>
            </w:tcBorders>
          </w:tcPr>
          <w:p>
            <w:pPr>
              <w:pStyle w:val="TableParagraph"/>
              <w:rPr>
                <w:sz w:val="16"/>
              </w:rPr>
            </w:pPr>
            <w:r>
              <w:rPr>
                <w:color w:val="231F20"/>
                <w:spacing w:val="-4"/>
                <w:sz w:val="16"/>
              </w:rPr>
              <w:t>$129</w:t>
            </w:r>
          </w:p>
        </w:tc>
        <w:tc>
          <w:tcPr>
            <w:tcW w:w="800" w:type="dxa"/>
            <w:tcBorders>
              <w:top w:val="nil"/>
              <w:bottom w:val="nil"/>
            </w:tcBorders>
          </w:tcPr>
          <w:p>
            <w:pPr>
              <w:pStyle w:val="TableParagraph"/>
              <w:rPr>
                <w:sz w:val="16"/>
              </w:rPr>
            </w:pPr>
            <w:r>
              <w:rPr>
                <w:color w:val="231F20"/>
                <w:spacing w:val="-4"/>
                <w:sz w:val="16"/>
              </w:rPr>
              <w:t>$107</w:t>
            </w:r>
          </w:p>
        </w:tc>
        <w:tc>
          <w:tcPr>
            <w:tcW w:w="800" w:type="dxa"/>
            <w:tcBorders>
              <w:top w:val="nil"/>
              <w:bottom w:val="nil"/>
            </w:tcBorders>
          </w:tcPr>
          <w:p>
            <w:pPr>
              <w:pStyle w:val="TableParagraph"/>
              <w:rPr>
                <w:sz w:val="16"/>
              </w:rPr>
            </w:pPr>
            <w:r>
              <w:rPr>
                <w:color w:val="231F20"/>
                <w:spacing w:val="-5"/>
                <w:sz w:val="16"/>
              </w:rPr>
              <w:t>$88</w:t>
            </w:r>
          </w:p>
        </w:tc>
        <w:tc>
          <w:tcPr>
            <w:tcW w:w="800" w:type="dxa"/>
            <w:tcBorders>
              <w:top w:val="nil"/>
              <w:bottom w:val="nil"/>
            </w:tcBorders>
          </w:tcPr>
          <w:p>
            <w:pPr>
              <w:pStyle w:val="TableParagraph"/>
              <w:rPr>
                <w:sz w:val="16"/>
              </w:rPr>
            </w:pPr>
            <w:r>
              <w:rPr>
                <w:color w:val="231F20"/>
                <w:spacing w:val="-5"/>
                <w:sz w:val="16"/>
              </w:rPr>
              <w:t>$70</w:t>
            </w:r>
          </w:p>
        </w:tc>
        <w:tc>
          <w:tcPr>
            <w:tcW w:w="800" w:type="dxa"/>
            <w:tcBorders>
              <w:top w:val="nil"/>
              <w:bottom w:val="nil"/>
            </w:tcBorders>
          </w:tcPr>
          <w:p>
            <w:pPr>
              <w:pStyle w:val="TableParagraph"/>
              <w:rPr>
                <w:sz w:val="16"/>
              </w:rPr>
            </w:pPr>
            <w:r>
              <w:rPr>
                <w:color w:val="231F20"/>
                <w:spacing w:val="-5"/>
                <w:sz w:val="16"/>
              </w:rPr>
              <w:t>$52</w:t>
            </w:r>
          </w:p>
        </w:tc>
        <w:tc>
          <w:tcPr>
            <w:tcW w:w="800" w:type="dxa"/>
            <w:tcBorders>
              <w:top w:val="nil"/>
              <w:bottom w:val="nil"/>
            </w:tcBorders>
          </w:tcPr>
          <w:p>
            <w:pPr>
              <w:pStyle w:val="TableParagraph"/>
              <w:rPr>
                <w:sz w:val="16"/>
              </w:rPr>
            </w:pPr>
            <w:r>
              <w:rPr>
                <w:color w:val="231F20"/>
                <w:spacing w:val="-5"/>
                <w:sz w:val="16"/>
              </w:rPr>
              <w:t>$34</w:t>
            </w:r>
          </w:p>
        </w:tc>
        <w:tc>
          <w:tcPr>
            <w:tcW w:w="800" w:type="dxa"/>
            <w:tcBorders>
              <w:top w:val="nil"/>
              <w:bottom w:val="nil"/>
            </w:tcBorders>
          </w:tcPr>
          <w:p>
            <w:pPr>
              <w:pStyle w:val="TableParagraph"/>
              <w:rPr>
                <w:sz w:val="16"/>
              </w:rPr>
            </w:pPr>
            <w:r>
              <w:rPr>
                <w:color w:val="231F20"/>
                <w:spacing w:val="-5"/>
                <w:sz w:val="16"/>
              </w:rPr>
              <w:t>$17</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$2,515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$2,565</w:t>
            </w:r>
          </w:p>
        </w:tc>
        <w:tc>
          <w:tcPr>
            <w:tcW w:w="800" w:type="dxa"/>
            <w:tcBorders>
              <w:top w:val="nil"/>
              <w:bottom w:val="nil"/>
            </w:tcBorders>
          </w:tcPr>
          <w:p>
            <w:pPr>
              <w:pStyle w:val="TableParagraph"/>
              <w:ind w:right="28"/>
              <w:rPr>
                <w:sz w:val="16"/>
              </w:rPr>
            </w:pPr>
            <w:r>
              <w:rPr>
                <w:color w:val="231F20"/>
                <w:spacing w:val="-4"/>
                <w:sz w:val="16"/>
              </w:rPr>
              <w:t>$199</w:t>
            </w:r>
          </w:p>
        </w:tc>
        <w:tc>
          <w:tcPr>
            <w:tcW w:w="800" w:type="dxa"/>
            <w:tcBorders>
              <w:top w:val="nil"/>
              <w:bottom w:val="nil"/>
            </w:tcBorders>
          </w:tcPr>
          <w:p>
            <w:pPr>
              <w:pStyle w:val="TableParagraph"/>
              <w:ind w:right="30"/>
              <w:rPr>
                <w:sz w:val="16"/>
              </w:rPr>
            </w:pPr>
            <w:r>
              <w:rPr>
                <w:color w:val="231F20"/>
                <w:spacing w:val="-4"/>
                <w:sz w:val="16"/>
              </w:rPr>
              <w:t>$178</w:t>
            </w:r>
          </w:p>
        </w:tc>
        <w:tc>
          <w:tcPr>
            <w:tcW w:w="800" w:type="dxa"/>
            <w:tcBorders>
              <w:top w:val="nil"/>
              <w:bottom w:val="nil"/>
            </w:tcBorders>
          </w:tcPr>
          <w:p>
            <w:pPr>
              <w:pStyle w:val="TableParagraph"/>
              <w:rPr>
                <w:sz w:val="16"/>
              </w:rPr>
            </w:pPr>
            <w:r>
              <w:rPr>
                <w:color w:val="231F20"/>
                <w:spacing w:val="-4"/>
                <w:sz w:val="16"/>
              </w:rPr>
              <w:t>$156</w:t>
            </w:r>
          </w:p>
        </w:tc>
        <w:tc>
          <w:tcPr>
            <w:tcW w:w="800" w:type="dxa"/>
            <w:tcBorders>
              <w:top w:val="nil"/>
              <w:bottom w:val="nil"/>
            </w:tcBorders>
          </w:tcPr>
          <w:p>
            <w:pPr>
              <w:pStyle w:val="TableParagraph"/>
              <w:rPr>
                <w:sz w:val="16"/>
              </w:rPr>
            </w:pPr>
            <w:r>
              <w:rPr>
                <w:color w:val="231F20"/>
                <w:spacing w:val="-4"/>
                <w:sz w:val="16"/>
              </w:rPr>
              <w:t>$135</w:t>
            </w:r>
          </w:p>
        </w:tc>
        <w:tc>
          <w:tcPr>
            <w:tcW w:w="800" w:type="dxa"/>
            <w:tcBorders>
              <w:top w:val="nil"/>
              <w:bottom w:val="nil"/>
            </w:tcBorders>
          </w:tcPr>
          <w:p>
            <w:pPr>
              <w:pStyle w:val="TableParagraph"/>
              <w:rPr>
                <w:sz w:val="16"/>
              </w:rPr>
            </w:pPr>
            <w:r>
              <w:rPr>
                <w:color w:val="231F20"/>
                <w:spacing w:val="-4"/>
                <w:sz w:val="16"/>
              </w:rPr>
              <w:t>$113</w:t>
            </w:r>
          </w:p>
        </w:tc>
        <w:tc>
          <w:tcPr>
            <w:tcW w:w="800" w:type="dxa"/>
            <w:tcBorders>
              <w:top w:val="nil"/>
              <w:bottom w:val="nil"/>
            </w:tcBorders>
          </w:tcPr>
          <w:p>
            <w:pPr>
              <w:pStyle w:val="TableParagraph"/>
              <w:rPr>
                <w:sz w:val="16"/>
              </w:rPr>
            </w:pPr>
            <w:r>
              <w:rPr>
                <w:color w:val="231F20"/>
                <w:spacing w:val="-5"/>
                <w:sz w:val="16"/>
              </w:rPr>
              <w:t>$93</w:t>
            </w:r>
          </w:p>
        </w:tc>
        <w:tc>
          <w:tcPr>
            <w:tcW w:w="800" w:type="dxa"/>
            <w:tcBorders>
              <w:top w:val="nil"/>
              <w:bottom w:val="nil"/>
            </w:tcBorders>
          </w:tcPr>
          <w:p>
            <w:pPr>
              <w:pStyle w:val="TableParagraph"/>
              <w:rPr>
                <w:sz w:val="16"/>
              </w:rPr>
            </w:pPr>
            <w:r>
              <w:rPr>
                <w:color w:val="231F20"/>
                <w:spacing w:val="-5"/>
                <w:sz w:val="16"/>
              </w:rPr>
              <w:t>$75</w:t>
            </w:r>
          </w:p>
        </w:tc>
        <w:tc>
          <w:tcPr>
            <w:tcW w:w="800" w:type="dxa"/>
            <w:tcBorders>
              <w:top w:val="nil"/>
              <w:bottom w:val="nil"/>
            </w:tcBorders>
          </w:tcPr>
          <w:p>
            <w:pPr>
              <w:pStyle w:val="TableParagraph"/>
              <w:rPr>
                <w:sz w:val="16"/>
              </w:rPr>
            </w:pPr>
            <w:r>
              <w:rPr>
                <w:color w:val="231F20"/>
                <w:spacing w:val="-5"/>
                <w:sz w:val="16"/>
              </w:rPr>
              <w:t>$57</w:t>
            </w:r>
          </w:p>
        </w:tc>
        <w:tc>
          <w:tcPr>
            <w:tcW w:w="800" w:type="dxa"/>
            <w:tcBorders>
              <w:top w:val="nil"/>
              <w:bottom w:val="nil"/>
            </w:tcBorders>
          </w:tcPr>
          <w:p>
            <w:pPr>
              <w:pStyle w:val="TableParagraph"/>
              <w:rPr>
                <w:sz w:val="16"/>
              </w:rPr>
            </w:pPr>
            <w:r>
              <w:rPr>
                <w:color w:val="231F20"/>
                <w:spacing w:val="-5"/>
                <w:sz w:val="16"/>
              </w:rPr>
              <w:t>$39</w:t>
            </w:r>
          </w:p>
        </w:tc>
        <w:tc>
          <w:tcPr>
            <w:tcW w:w="800" w:type="dxa"/>
            <w:tcBorders>
              <w:top w:val="nil"/>
              <w:bottom w:val="nil"/>
            </w:tcBorders>
          </w:tcPr>
          <w:p>
            <w:pPr>
              <w:pStyle w:val="TableParagraph"/>
              <w:rPr>
                <w:sz w:val="16"/>
              </w:rPr>
            </w:pPr>
            <w:r>
              <w:rPr>
                <w:color w:val="231F20"/>
                <w:spacing w:val="-5"/>
                <w:sz w:val="16"/>
              </w:rPr>
              <w:t>$22</w:t>
            </w:r>
          </w:p>
        </w:tc>
        <w:tc>
          <w:tcPr>
            <w:tcW w:w="880" w:type="dxa"/>
            <w:tcBorders>
              <w:top w:val="nil"/>
              <w:bottom w:val="nil"/>
              <w:right w:val="nil"/>
            </w:tcBorders>
          </w:tcPr>
          <w:p>
            <w:pPr>
              <w:pStyle w:val="TableParagraph"/>
              <w:ind w:right="78"/>
              <w:rPr>
                <w:sz w:val="16"/>
              </w:rPr>
            </w:pPr>
            <w:r>
              <w:rPr>
                <w:color w:val="231F20"/>
                <w:spacing w:val="-5"/>
                <w:sz w:val="16"/>
              </w:rPr>
              <w:t>$4</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$2,565</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$2,615</w:t>
            </w:r>
          </w:p>
        </w:tc>
        <w:tc>
          <w:tcPr>
            <w:tcW w:w="800" w:type="dxa"/>
            <w:tcBorders>
              <w:top w:val="nil"/>
            </w:tcBorders>
          </w:tcPr>
          <w:p>
            <w:pPr>
              <w:pStyle w:val="TableParagraph"/>
              <w:spacing w:line="240" w:lineRule="auto"/>
              <w:ind w:right="28"/>
              <w:rPr>
                <w:sz w:val="16"/>
              </w:rPr>
            </w:pPr>
            <w:r>
              <w:rPr>
                <w:color w:val="231F20"/>
                <w:spacing w:val="-4"/>
                <w:sz w:val="16"/>
              </w:rPr>
              <w:t>$205</w:t>
            </w:r>
          </w:p>
        </w:tc>
        <w:tc>
          <w:tcPr>
            <w:tcW w:w="800" w:type="dxa"/>
            <w:tcBorders>
              <w:top w:val="nil"/>
            </w:tcBorders>
          </w:tcPr>
          <w:p>
            <w:pPr>
              <w:pStyle w:val="TableParagraph"/>
              <w:spacing w:line="240" w:lineRule="auto"/>
              <w:ind w:right="30"/>
              <w:rPr>
                <w:sz w:val="16"/>
              </w:rPr>
            </w:pPr>
            <w:r>
              <w:rPr>
                <w:color w:val="231F20"/>
                <w:spacing w:val="-4"/>
                <w:sz w:val="16"/>
              </w:rPr>
              <w:t>$184</w:t>
            </w:r>
          </w:p>
        </w:tc>
        <w:tc>
          <w:tcPr>
            <w:tcW w:w="800" w:type="dxa"/>
            <w:tcBorders>
              <w:top w:val="nil"/>
            </w:tcBorders>
          </w:tcPr>
          <w:p>
            <w:pPr>
              <w:pStyle w:val="TableParagraph"/>
              <w:spacing w:line="240" w:lineRule="auto"/>
              <w:rPr>
                <w:sz w:val="16"/>
              </w:rPr>
            </w:pPr>
            <w:r>
              <w:rPr>
                <w:color w:val="231F20"/>
                <w:spacing w:val="-4"/>
                <w:sz w:val="16"/>
              </w:rPr>
              <w:t>$162</w:t>
            </w:r>
          </w:p>
        </w:tc>
        <w:tc>
          <w:tcPr>
            <w:tcW w:w="800" w:type="dxa"/>
            <w:tcBorders>
              <w:top w:val="nil"/>
            </w:tcBorders>
          </w:tcPr>
          <w:p>
            <w:pPr>
              <w:pStyle w:val="TableParagraph"/>
              <w:spacing w:line="240" w:lineRule="auto"/>
              <w:rPr>
                <w:sz w:val="16"/>
              </w:rPr>
            </w:pPr>
            <w:r>
              <w:rPr>
                <w:color w:val="231F20"/>
                <w:spacing w:val="-4"/>
                <w:sz w:val="16"/>
              </w:rPr>
              <w:t>$141</w:t>
            </w:r>
          </w:p>
        </w:tc>
        <w:tc>
          <w:tcPr>
            <w:tcW w:w="800" w:type="dxa"/>
            <w:tcBorders>
              <w:top w:val="nil"/>
            </w:tcBorders>
          </w:tcPr>
          <w:p>
            <w:pPr>
              <w:pStyle w:val="TableParagraph"/>
              <w:spacing w:line="240" w:lineRule="auto"/>
              <w:rPr>
                <w:sz w:val="16"/>
              </w:rPr>
            </w:pPr>
            <w:r>
              <w:rPr>
                <w:color w:val="231F20"/>
                <w:spacing w:val="-4"/>
                <w:sz w:val="16"/>
              </w:rPr>
              <w:t>$119</w:t>
            </w:r>
          </w:p>
        </w:tc>
        <w:tc>
          <w:tcPr>
            <w:tcW w:w="800" w:type="dxa"/>
            <w:tcBorders>
              <w:top w:val="nil"/>
            </w:tcBorders>
          </w:tcPr>
          <w:p>
            <w:pPr>
              <w:pStyle w:val="TableParagraph"/>
              <w:spacing w:line="240" w:lineRule="auto"/>
              <w:rPr>
                <w:sz w:val="16"/>
              </w:rPr>
            </w:pPr>
            <w:r>
              <w:rPr>
                <w:color w:val="231F20"/>
                <w:spacing w:val="-5"/>
                <w:sz w:val="16"/>
              </w:rPr>
              <w:t>$98</w:t>
            </w:r>
          </w:p>
        </w:tc>
        <w:tc>
          <w:tcPr>
            <w:tcW w:w="800" w:type="dxa"/>
            <w:tcBorders>
              <w:top w:val="nil"/>
            </w:tcBorders>
          </w:tcPr>
          <w:p>
            <w:pPr>
              <w:pStyle w:val="TableParagraph"/>
              <w:spacing w:line="240" w:lineRule="auto"/>
              <w:rPr>
                <w:sz w:val="16"/>
              </w:rPr>
            </w:pPr>
            <w:r>
              <w:rPr>
                <w:color w:val="231F20"/>
                <w:spacing w:val="-5"/>
                <w:sz w:val="16"/>
              </w:rPr>
              <w:t>$80</w:t>
            </w:r>
          </w:p>
        </w:tc>
        <w:tc>
          <w:tcPr>
            <w:tcW w:w="800" w:type="dxa"/>
            <w:tcBorders>
              <w:top w:val="nil"/>
            </w:tcBorders>
          </w:tcPr>
          <w:p>
            <w:pPr>
              <w:pStyle w:val="TableParagraph"/>
              <w:spacing w:line="240" w:lineRule="auto"/>
              <w:rPr>
                <w:sz w:val="16"/>
              </w:rPr>
            </w:pPr>
            <w:r>
              <w:rPr>
                <w:color w:val="231F20"/>
                <w:spacing w:val="-5"/>
                <w:sz w:val="16"/>
              </w:rPr>
              <w:t>$62</w:t>
            </w:r>
          </w:p>
        </w:tc>
        <w:tc>
          <w:tcPr>
            <w:tcW w:w="800" w:type="dxa"/>
            <w:tcBorders>
              <w:top w:val="nil"/>
            </w:tcBorders>
          </w:tcPr>
          <w:p>
            <w:pPr>
              <w:pStyle w:val="TableParagraph"/>
              <w:spacing w:line="240" w:lineRule="auto"/>
              <w:rPr>
                <w:sz w:val="16"/>
              </w:rPr>
            </w:pPr>
            <w:r>
              <w:rPr>
                <w:color w:val="231F20"/>
                <w:spacing w:val="-5"/>
                <w:sz w:val="16"/>
              </w:rPr>
              <w:t>$44</w:t>
            </w:r>
          </w:p>
        </w:tc>
        <w:tc>
          <w:tcPr>
            <w:tcW w:w="800" w:type="dxa"/>
            <w:tcBorders>
              <w:top w:val="nil"/>
            </w:tcBorders>
          </w:tcPr>
          <w:p>
            <w:pPr>
              <w:pStyle w:val="TableParagraph"/>
              <w:spacing w:line="240" w:lineRule="auto"/>
              <w:rPr>
                <w:sz w:val="16"/>
              </w:rPr>
            </w:pPr>
            <w:r>
              <w:rPr>
                <w:color w:val="231F20"/>
                <w:spacing w:val="-5"/>
                <w:sz w:val="16"/>
              </w:rPr>
              <w:t>$27</w:t>
            </w:r>
          </w:p>
        </w:tc>
        <w:tc>
          <w:tcPr>
            <w:tcW w:w="880" w:type="dxa"/>
            <w:tcBorders>
              <w:top w:val="nil"/>
              <w:right w:val="nil"/>
            </w:tcBorders>
          </w:tcPr>
          <w:p>
            <w:pPr>
              <w:pStyle w:val="TableParagraph"/>
              <w:spacing w:line="240" w:lineRule="auto"/>
              <w:ind w:right="78"/>
              <w:rPr>
                <w:sz w:val="16"/>
              </w:rPr>
            </w:pPr>
            <w:r>
              <w:rPr>
                <w:color w:val="231F20"/>
                <w:spacing w:val="-5"/>
                <w:sz w:val="16"/>
              </w:rPr>
              <w:t>$9</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$2,615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$2,665</w:t>
            </w:r>
          </w:p>
        </w:tc>
        <w:tc>
          <w:tcPr>
            <w:tcW w:w="800" w:type="dxa"/>
            <w:tcBorders>
              <w:bottom w:val="nil"/>
            </w:tcBorders>
          </w:tcPr>
          <w:p>
            <w:pPr>
              <w:pStyle w:val="TableParagraph"/>
              <w:spacing w:before="72"/>
              <w:ind w:right="28"/>
              <w:rPr>
                <w:sz w:val="16"/>
              </w:rPr>
            </w:pPr>
            <w:r>
              <w:rPr>
                <w:color w:val="231F20"/>
                <w:spacing w:val="-4"/>
                <w:sz w:val="16"/>
              </w:rPr>
              <w:t>$211</w:t>
            </w:r>
          </w:p>
        </w:tc>
        <w:tc>
          <w:tcPr>
            <w:tcW w:w="800" w:type="dxa"/>
            <w:tcBorders>
              <w:bottom w:val="nil"/>
            </w:tcBorders>
          </w:tcPr>
          <w:p>
            <w:pPr>
              <w:pStyle w:val="TableParagraph"/>
              <w:spacing w:before="72"/>
              <w:ind w:right="30"/>
              <w:rPr>
                <w:sz w:val="16"/>
              </w:rPr>
            </w:pPr>
            <w:r>
              <w:rPr>
                <w:color w:val="231F20"/>
                <w:spacing w:val="-4"/>
                <w:sz w:val="16"/>
              </w:rPr>
              <w:t>$190</w:t>
            </w:r>
          </w:p>
        </w:tc>
        <w:tc>
          <w:tcPr>
            <w:tcW w:w="800" w:type="dxa"/>
            <w:tcBorders>
              <w:bottom w:val="nil"/>
            </w:tcBorders>
          </w:tcPr>
          <w:p>
            <w:pPr>
              <w:pStyle w:val="TableParagraph"/>
              <w:spacing w:before="72"/>
              <w:rPr>
                <w:sz w:val="16"/>
              </w:rPr>
            </w:pPr>
            <w:r>
              <w:rPr>
                <w:color w:val="231F20"/>
                <w:spacing w:val="-4"/>
                <w:sz w:val="16"/>
              </w:rPr>
              <w:t>$168</w:t>
            </w:r>
          </w:p>
        </w:tc>
        <w:tc>
          <w:tcPr>
            <w:tcW w:w="800" w:type="dxa"/>
            <w:tcBorders>
              <w:bottom w:val="nil"/>
            </w:tcBorders>
          </w:tcPr>
          <w:p>
            <w:pPr>
              <w:pStyle w:val="TableParagraph"/>
              <w:spacing w:before="72"/>
              <w:rPr>
                <w:sz w:val="16"/>
              </w:rPr>
            </w:pPr>
            <w:r>
              <w:rPr>
                <w:color w:val="231F20"/>
                <w:spacing w:val="-4"/>
                <w:sz w:val="16"/>
              </w:rPr>
              <w:t>$147</w:t>
            </w:r>
          </w:p>
        </w:tc>
        <w:tc>
          <w:tcPr>
            <w:tcW w:w="800" w:type="dxa"/>
            <w:tcBorders>
              <w:bottom w:val="nil"/>
            </w:tcBorders>
          </w:tcPr>
          <w:p>
            <w:pPr>
              <w:pStyle w:val="TableParagraph"/>
              <w:spacing w:before="72"/>
              <w:rPr>
                <w:sz w:val="16"/>
              </w:rPr>
            </w:pPr>
            <w:r>
              <w:rPr>
                <w:color w:val="231F20"/>
                <w:spacing w:val="-4"/>
                <w:sz w:val="16"/>
              </w:rPr>
              <w:t>$125</w:t>
            </w:r>
          </w:p>
        </w:tc>
        <w:tc>
          <w:tcPr>
            <w:tcW w:w="800" w:type="dxa"/>
            <w:tcBorders>
              <w:bottom w:val="nil"/>
            </w:tcBorders>
          </w:tcPr>
          <w:p>
            <w:pPr>
              <w:pStyle w:val="TableParagraph"/>
              <w:spacing w:before="72"/>
              <w:rPr>
                <w:sz w:val="16"/>
              </w:rPr>
            </w:pPr>
            <w:r>
              <w:rPr>
                <w:color w:val="231F20"/>
                <w:spacing w:val="-4"/>
                <w:sz w:val="16"/>
              </w:rPr>
              <w:t>$104</w:t>
            </w:r>
          </w:p>
        </w:tc>
        <w:tc>
          <w:tcPr>
            <w:tcW w:w="800" w:type="dxa"/>
            <w:tcBorders>
              <w:bottom w:val="nil"/>
            </w:tcBorders>
          </w:tcPr>
          <w:p>
            <w:pPr>
              <w:pStyle w:val="TableParagraph"/>
              <w:spacing w:before="72"/>
              <w:rPr>
                <w:sz w:val="16"/>
              </w:rPr>
            </w:pPr>
            <w:r>
              <w:rPr>
                <w:color w:val="231F20"/>
                <w:spacing w:val="-5"/>
                <w:sz w:val="16"/>
              </w:rPr>
              <w:t>$85</w:t>
            </w:r>
          </w:p>
        </w:tc>
        <w:tc>
          <w:tcPr>
            <w:tcW w:w="800" w:type="dxa"/>
            <w:tcBorders>
              <w:bottom w:val="nil"/>
            </w:tcBorders>
          </w:tcPr>
          <w:p>
            <w:pPr>
              <w:pStyle w:val="TableParagraph"/>
              <w:spacing w:before="72"/>
              <w:rPr>
                <w:sz w:val="16"/>
              </w:rPr>
            </w:pPr>
            <w:r>
              <w:rPr>
                <w:color w:val="231F20"/>
                <w:spacing w:val="-5"/>
                <w:sz w:val="16"/>
              </w:rPr>
              <w:t>$67</w:t>
            </w:r>
          </w:p>
        </w:tc>
        <w:tc>
          <w:tcPr>
            <w:tcW w:w="800" w:type="dxa"/>
            <w:tcBorders>
              <w:bottom w:val="nil"/>
            </w:tcBorders>
          </w:tcPr>
          <w:p>
            <w:pPr>
              <w:pStyle w:val="TableParagraph"/>
              <w:spacing w:before="72"/>
              <w:rPr>
                <w:sz w:val="16"/>
              </w:rPr>
            </w:pPr>
            <w:r>
              <w:rPr>
                <w:color w:val="231F20"/>
                <w:spacing w:val="-5"/>
                <w:sz w:val="16"/>
              </w:rPr>
              <w:t>$49</w:t>
            </w:r>
          </w:p>
        </w:tc>
        <w:tc>
          <w:tcPr>
            <w:tcW w:w="800" w:type="dxa"/>
            <w:tcBorders>
              <w:bottom w:val="nil"/>
            </w:tcBorders>
          </w:tcPr>
          <w:p>
            <w:pPr>
              <w:pStyle w:val="TableParagraph"/>
              <w:spacing w:before="72"/>
              <w:rPr>
                <w:sz w:val="16"/>
              </w:rPr>
            </w:pPr>
            <w:r>
              <w:rPr>
                <w:color w:val="231F20"/>
                <w:spacing w:val="-5"/>
                <w:sz w:val="16"/>
              </w:rPr>
              <w:t>$32</w:t>
            </w:r>
          </w:p>
        </w:tc>
        <w:tc>
          <w:tcPr>
            <w:tcW w:w="880" w:type="dxa"/>
            <w:tcBorders>
              <w:bottom w:val="nil"/>
              <w:right w:val="nil"/>
            </w:tcBorders>
          </w:tcPr>
          <w:p>
            <w:pPr>
              <w:pStyle w:val="TableParagraph"/>
              <w:spacing w:before="72"/>
              <w:ind w:right="78"/>
              <w:rPr>
                <w:sz w:val="16"/>
              </w:rPr>
            </w:pPr>
            <w:r>
              <w:rPr>
                <w:color w:val="231F20"/>
                <w:spacing w:val="-5"/>
                <w:sz w:val="16"/>
              </w:rPr>
              <w:t>$14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$2,665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$2,715</w:t>
            </w:r>
          </w:p>
        </w:tc>
        <w:tc>
          <w:tcPr>
            <w:tcW w:w="800" w:type="dxa"/>
            <w:tcBorders>
              <w:top w:val="nil"/>
              <w:bottom w:val="nil"/>
            </w:tcBorders>
          </w:tcPr>
          <w:p>
            <w:pPr>
              <w:pStyle w:val="TableParagraph"/>
              <w:ind w:right="28"/>
              <w:rPr>
                <w:sz w:val="16"/>
              </w:rPr>
            </w:pPr>
            <w:r>
              <w:rPr>
                <w:color w:val="231F20"/>
                <w:spacing w:val="-4"/>
                <w:sz w:val="16"/>
              </w:rPr>
              <w:t>$217</w:t>
            </w:r>
          </w:p>
        </w:tc>
        <w:tc>
          <w:tcPr>
            <w:tcW w:w="800" w:type="dxa"/>
            <w:tcBorders>
              <w:top w:val="nil"/>
              <w:bottom w:val="nil"/>
            </w:tcBorders>
          </w:tcPr>
          <w:p>
            <w:pPr>
              <w:pStyle w:val="TableParagraph"/>
              <w:ind w:right="30"/>
              <w:rPr>
                <w:sz w:val="16"/>
              </w:rPr>
            </w:pPr>
            <w:r>
              <w:rPr>
                <w:color w:val="231F20"/>
                <w:spacing w:val="-4"/>
                <w:sz w:val="16"/>
              </w:rPr>
              <w:t>$196</w:t>
            </w:r>
          </w:p>
        </w:tc>
        <w:tc>
          <w:tcPr>
            <w:tcW w:w="800" w:type="dxa"/>
            <w:tcBorders>
              <w:top w:val="nil"/>
              <w:bottom w:val="nil"/>
            </w:tcBorders>
          </w:tcPr>
          <w:p>
            <w:pPr>
              <w:pStyle w:val="TableParagraph"/>
              <w:rPr>
                <w:sz w:val="16"/>
              </w:rPr>
            </w:pPr>
            <w:r>
              <w:rPr>
                <w:color w:val="231F20"/>
                <w:spacing w:val="-4"/>
                <w:sz w:val="16"/>
              </w:rPr>
              <w:t>$174</w:t>
            </w:r>
          </w:p>
        </w:tc>
        <w:tc>
          <w:tcPr>
            <w:tcW w:w="800" w:type="dxa"/>
            <w:tcBorders>
              <w:top w:val="nil"/>
              <w:bottom w:val="nil"/>
            </w:tcBorders>
          </w:tcPr>
          <w:p>
            <w:pPr>
              <w:pStyle w:val="TableParagraph"/>
              <w:rPr>
                <w:sz w:val="16"/>
              </w:rPr>
            </w:pPr>
            <w:r>
              <w:rPr>
                <w:color w:val="231F20"/>
                <w:spacing w:val="-4"/>
                <w:sz w:val="16"/>
              </w:rPr>
              <w:t>$153</w:t>
            </w:r>
          </w:p>
        </w:tc>
        <w:tc>
          <w:tcPr>
            <w:tcW w:w="800" w:type="dxa"/>
            <w:tcBorders>
              <w:top w:val="nil"/>
              <w:bottom w:val="nil"/>
            </w:tcBorders>
          </w:tcPr>
          <w:p>
            <w:pPr>
              <w:pStyle w:val="TableParagraph"/>
              <w:rPr>
                <w:sz w:val="16"/>
              </w:rPr>
            </w:pPr>
            <w:r>
              <w:rPr>
                <w:color w:val="231F20"/>
                <w:spacing w:val="-4"/>
                <w:sz w:val="16"/>
              </w:rPr>
              <w:t>$131</w:t>
            </w:r>
          </w:p>
        </w:tc>
        <w:tc>
          <w:tcPr>
            <w:tcW w:w="800" w:type="dxa"/>
            <w:tcBorders>
              <w:top w:val="nil"/>
              <w:bottom w:val="nil"/>
            </w:tcBorders>
          </w:tcPr>
          <w:p>
            <w:pPr>
              <w:pStyle w:val="TableParagraph"/>
              <w:rPr>
                <w:sz w:val="16"/>
              </w:rPr>
            </w:pPr>
            <w:r>
              <w:rPr>
                <w:color w:val="231F20"/>
                <w:spacing w:val="-4"/>
                <w:sz w:val="16"/>
              </w:rPr>
              <w:t>$110</w:t>
            </w:r>
          </w:p>
        </w:tc>
        <w:tc>
          <w:tcPr>
            <w:tcW w:w="800" w:type="dxa"/>
            <w:tcBorders>
              <w:top w:val="nil"/>
              <w:bottom w:val="nil"/>
            </w:tcBorders>
          </w:tcPr>
          <w:p>
            <w:pPr>
              <w:pStyle w:val="TableParagraph"/>
              <w:rPr>
                <w:sz w:val="16"/>
              </w:rPr>
            </w:pPr>
            <w:r>
              <w:rPr>
                <w:color w:val="231F20"/>
                <w:spacing w:val="-5"/>
                <w:sz w:val="16"/>
              </w:rPr>
              <w:t>$90</w:t>
            </w:r>
          </w:p>
        </w:tc>
        <w:tc>
          <w:tcPr>
            <w:tcW w:w="800" w:type="dxa"/>
            <w:tcBorders>
              <w:top w:val="nil"/>
              <w:bottom w:val="nil"/>
            </w:tcBorders>
          </w:tcPr>
          <w:p>
            <w:pPr>
              <w:pStyle w:val="TableParagraph"/>
              <w:rPr>
                <w:sz w:val="16"/>
              </w:rPr>
            </w:pPr>
            <w:r>
              <w:rPr>
                <w:color w:val="231F20"/>
                <w:spacing w:val="-5"/>
                <w:sz w:val="16"/>
              </w:rPr>
              <w:t>$72</w:t>
            </w:r>
          </w:p>
        </w:tc>
        <w:tc>
          <w:tcPr>
            <w:tcW w:w="800" w:type="dxa"/>
            <w:tcBorders>
              <w:top w:val="nil"/>
              <w:bottom w:val="nil"/>
            </w:tcBorders>
          </w:tcPr>
          <w:p>
            <w:pPr>
              <w:pStyle w:val="TableParagraph"/>
              <w:rPr>
                <w:sz w:val="16"/>
              </w:rPr>
            </w:pPr>
            <w:r>
              <w:rPr>
                <w:color w:val="231F20"/>
                <w:spacing w:val="-5"/>
                <w:sz w:val="16"/>
              </w:rPr>
              <w:t>$54</w:t>
            </w:r>
          </w:p>
        </w:tc>
        <w:tc>
          <w:tcPr>
            <w:tcW w:w="800" w:type="dxa"/>
            <w:tcBorders>
              <w:top w:val="nil"/>
              <w:bottom w:val="nil"/>
            </w:tcBorders>
          </w:tcPr>
          <w:p>
            <w:pPr>
              <w:pStyle w:val="TableParagraph"/>
              <w:rPr>
                <w:sz w:val="16"/>
              </w:rPr>
            </w:pPr>
            <w:r>
              <w:rPr>
                <w:color w:val="231F20"/>
                <w:spacing w:val="-5"/>
                <w:sz w:val="16"/>
              </w:rPr>
              <w:t>$37</w:t>
            </w:r>
          </w:p>
        </w:tc>
        <w:tc>
          <w:tcPr>
            <w:tcW w:w="880" w:type="dxa"/>
            <w:tcBorders>
              <w:top w:val="nil"/>
              <w:bottom w:val="nil"/>
              <w:right w:val="nil"/>
            </w:tcBorders>
          </w:tcPr>
          <w:p>
            <w:pPr>
              <w:pStyle w:val="TableParagraph"/>
              <w:ind w:right="78"/>
              <w:rPr>
                <w:sz w:val="16"/>
              </w:rPr>
            </w:pPr>
            <w:r>
              <w:rPr>
                <w:color w:val="231F20"/>
                <w:spacing w:val="-5"/>
                <w:sz w:val="16"/>
              </w:rPr>
              <w:t>$19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$2,715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$2,765</w:t>
            </w:r>
          </w:p>
        </w:tc>
        <w:tc>
          <w:tcPr>
            <w:tcW w:w="800" w:type="dxa"/>
            <w:tcBorders>
              <w:top w:val="nil"/>
              <w:bottom w:val="nil"/>
            </w:tcBorders>
          </w:tcPr>
          <w:p>
            <w:pPr>
              <w:pStyle w:val="TableParagraph"/>
              <w:ind w:right="28"/>
              <w:rPr>
                <w:sz w:val="16"/>
              </w:rPr>
            </w:pPr>
            <w:r>
              <w:rPr>
                <w:color w:val="231F20"/>
                <w:spacing w:val="-4"/>
                <w:sz w:val="16"/>
              </w:rPr>
              <w:t>$223</w:t>
            </w:r>
          </w:p>
        </w:tc>
        <w:tc>
          <w:tcPr>
            <w:tcW w:w="800" w:type="dxa"/>
            <w:tcBorders>
              <w:top w:val="nil"/>
              <w:bottom w:val="nil"/>
            </w:tcBorders>
          </w:tcPr>
          <w:p>
            <w:pPr>
              <w:pStyle w:val="TableParagraph"/>
              <w:ind w:right="30"/>
              <w:rPr>
                <w:sz w:val="16"/>
              </w:rPr>
            </w:pPr>
            <w:r>
              <w:rPr>
                <w:color w:val="231F20"/>
                <w:spacing w:val="-4"/>
                <w:sz w:val="16"/>
              </w:rPr>
              <w:t>$202</w:t>
            </w:r>
          </w:p>
        </w:tc>
        <w:tc>
          <w:tcPr>
            <w:tcW w:w="800" w:type="dxa"/>
            <w:tcBorders>
              <w:top w:val="nil"/>
              <w:bottom w:val="nil"/>
            </w:tcBorders>
          </w:tcPr>
          <w:p>
            <w:pPr>
              <w:pStyle w:val="TableParagraph"/>
              <w:rPr>
                <w:sz w:val="16"/>
              </w:rPr>
            </w:pPr>
            <w:r>
              <w:rPr>
                <w:color w:val="231F20"/>
                <w:spacing w:val="-4"/>
                <w:sz w:val="16"/>
              </w:rPr>
              <w:t>$180</w:t>
            </w:r>
          </w:p>
        </w:tc>
        <w:tc>
          <w:tcPr>
            <w:tcW w:w="800" w:type="dxa"/>
            <w:tcBorders>
              <w:top w:val="nil"/>
              <w:bottom w:val="nil"/>
            </w:tcBorders>
          </w:tcPr>
          <w:p>
            <w:pPr>
              <w:pStyle w:val="TableParagraph"/>
              <w:rPr>
                <w:sz w:val="16"/>
              </w:rPr>
            </w:pPr>
            <w:r>
              <w:rPr>
                <w:color w:val="231F20"/>
                <w:spacing w:val="-4"/>
                <w:sz w:val="16"/>
              </w:rPr>
              <w:t>$159</w:t>
            </w:r>
          </w:p>
        </w:tc>
        <w:tc>
          <w:tcPr>
            <w:tcW w:w="800" w:type="dxa"/>
            <w:tcBorders>
              <w:top w:val="nil"/>
              <w:bottom w:val="nil"/>
            </w:tcBorders>
          </w:tcPr>
          <w:p>
            <w:pPr>
              <w:pStyle w:val="TableParagraph"/>
              <w:rPr>
                <w:sz w:val="16"/>
              </w:rPr>
            </w:pPr>
            <w:r>
              <w:rPr>
                <w:color w:val="231F20"/>
                <w:spacing w:val="-4"/>
                <w:sz w:val="16"/>
              </w:rPr>
              <w:t>$137</w:t>
            </w:r>
          </w:p>
        </w:tc>
        <w:tc>
          <w:tcPr>
            <w:tcW w:w="800" w:type="dxa"/>
            <w:tcBorders>
              <w:top w:val="nil"/>
              <w:bottom w:val="nil"/>
            </w:tcBorders>
          </w:tcPr>
          <w:p>
            <w:pPr>
              <w:pStyle w:val="TableParagraph"/>
              <w:rPr>
                <w:sz w:val="16"/>
              </w:rPr>
            </w:pPr>
            <w:r>
              <w:rPr>
                <w:color w:val="231F20"/>
                <w:spacing w:val="-4"/>
                <w:sz w:val="16"/>
              </w:rPr>
              <w:t>$116</w:t>
            </w:r>
          </w:p>
        </w:tc>
        <w:tc>
          <w:tcPr>
            <w:tcW w:w="800" w:type="dxa"/>
            <w:tcBorders>
              <w:top w:val="nil"/>
              <w:bottom w:val="nil"/>
            </w:tcBorders>
          </w:tcPr>
          <w:p>
            <w:pPr>
              <w:pStyle w:val="TableParagraph"/>
              <w:rPr>
                <w:sz w:val="16"/>
              </w:rPr>
            </w:pPr>
            <w:r>
              <w:rPr>
                <w:color w:val="231F20"/>
                <w:spacing w:val="-5"/>
                <w:sz w:val="16"/>
              </w:rPr>
              <w:t>$95</w:t>
            </w:r>
          </w:p>
        </w:tc>
        <w:tc>
          <w:tcPr>
            <w:tcW w:w="800" w:type="dxa"/>
            <w:tcBorders>
              <w:top w:val="nil"/>
              <w:bottom w:val="nil"/>
            </w:tcBorders>
          </w:tcPr>
          <w:p>
            <w:pPr>
              <w:pStyle w:val="TableParagraph"/>
              <w:rPr>
                <w:sz w:val="16"/>
              </w:rPr>
            </w:pPr>
            <w:r>
              <w:rPr>
                <w:color w:val="231F20"/>
                <w:spacing w:val="-5"/>
                <w:sz w:val="16"/>
              </w:rPr>
              <w:t>$77</w:t>
            </w:r>
          </w:p>
        </w:tc>
        <w:tc>
          <w:tcPr>
            <w:tcW w:w="800" w:type="dxa"/>
            <w:tcBorders>
              <w:top w:val="nil"/>
              <w:bottom w:val="nil"/>
            </w:tcBorders>
          </w:tcPr>
          <w:p>
            <w:pPr>
              <w:pStyle w:val="TableParagraph"/>
              <w:rPr>
                <w:sz w:val="16"/>
              </w:rPr>
            </w:pPr>
            <w:r>
              <w:rPr>
                <w:color w:val="231F20"/>
                <w:spacing w:val="-5"/>
                <w:sz w:val="16"/>
              </w:rPr>
              <w:t>$59</w:t>
            </w:r>
          </w:p>
        </w:tc>
        <w:tc>
          <w:tcPr>
            <w:tcW w:w="800" w:type="dxa"/>
            <w:tcBorders>
              <w:top w:val="nil"/>
              <w:bottom w:val="nil"/>
            </w:tcBorders>
          </w:tcPr>
          <w:p>
            <w:pPr>
              <w:pStyle w:val="TableParagraph"/>
              <w:rPr>
                <w:sz w:val="16"/>
              </w:rPr>
            </w:pPr>
            <w:r>
              <w:rPr>
                <w:color w:val="231F20"/>
                <w:spacing w:val="-5"/>
                <w:sz w:val="16"/>
              </w:rPr>
              <w:t>$42</w:t>
            </w:r>
          </w:p>
        </w:tc>
        <w:tc>
          <w:tcPr>
            <w:tcW w:w="880" w:type="dxa"/>
            <w:tcBorders>
              <w:top w:val="nil"/>
              <w:bottom w:val="nil"/>
              <w:right w:val="nil"/>
            </w:tcBorders>
          </w:tcPr>
          <w:p>
            <w:pPr>
              <w:pStyle w:val="TableParagraph"/>
              <w:ind w:right="78"/>
              <w:rPr>
                <w:sz w:val="16"/>
              </w:rPr>
            </w:pPr>
            <w:r>
              <w:rPr>
                <w:color w:val="231F20"/>
                <w:spacing w:val="-5"/>
                <w:sz w:val="16"/>
              </w:rPr>
              <w:t>$24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$2,765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$2,815</w:t>
            </w:r>
          </w:p>
        </w:tc>
        <w:tc>
          <w:tcPr>
            <w:tcW w:w="800" w:type="dxa"/>
            <w:tcBorders>
              <w:top w:val="nil"/>
              <w:bottom w:val="nil"/>
            </w:tcBorders>
          </w:tcPr>
          <w:p>
            <w:pPr>
              <w:pStyle w:val="TableParagraph"/>
              <w:ind w:right="28"/>
              <w:rPr>
                <w:sz w:val="16"/>
              </w:rPr>
            </w:pPr>
            <w:r>
              <w:rPr>
                <w:color w:val="231F20"/>
                <w:spacing w:val="-4"/>
                <w:sz w:val="16"/>
              </w:rPr>
              <w:t>$229</w:t>
            </w:r>
          </w:p>
        </w:tc>
        <w:tc>
          <w:tcPr>
            <w:tcW w:w="800" w:type="dxa"/>
            <w:tcBorders>
              <w:top w:val="nil"/>
              <w:bottom w:val="nil"/>
            </w:tcBorders>
          </w:tcPr>
          <w:p>
            <w:pPr>
              <w:pStyle w:val="TableParagraph"/>
              <w:ind w:right="30"/>
              <w:rPr>
                <w:sz w:val="16"/>
              </w:rPr>
            </w:pPr>
            <w:r>
              <w:rPr>
                <w:color w:val="231F20"/>
                <w:spacing w:val="-4"/>
                <w:sz w:val="16"/>
              </w:rPr>
              <w:t>$208</w:t>
            </w:r>
          </w:p>
        </w:tc>
        <w:tc>
          <w:tcPr>
            <w:tcW w:w="800" w:type="dxa"/>
            <w:tcBorders>
              <w:top w:val="nil"/>
              <w:bottom w:val="nil"/>
            </w:tcBorders>
          </w:tcPr>
          <w:p>
            <w:pPr>
              <w:pStyle w:val="TableParagraph"/>
              <w:rPr>
                <w:sz w:val="16"/>
              </w:rPr>
            </w:pPr>
            <w:r>
              <w:rPr>
                <w:color w:val="231F20"/>
                <w:spacing w:val="-4"/>
                <w:sz w:val="16"/>
              </w:rPr>
              <w:t>$186</w:t>
            </w:r>
          </w:p>
        </w:tc>
        <w:tc>
          <w:tcPr>
            <w:tcW w:w="800" w:type="dxa"/>
            <w:tcBorders>
              <w:top w:val="nil"/>
              <w:bottom w:val="nil"/>
            </w:tcBorders>
          </w:tcPr>
          <w:p>
            <w:pPr>
              <w:pStyle w:val="TableParagraph"/>
              <w:rPr>
                <w:sz w:val="16"/>
              </w:rPr>
            </w:pPr>
            <w:r>
              <w:rPr>
                <w:color w:val="231F20"/>
                <w:spacing w:val="-4"/>
                <w:sz w:val="16"/>
              </w:rPr>
              <w:t>$165</w:t>
            </w:r>
          </w:p>
        </w:tc>
        <w:tc>
          <w:tcPr>
            <w:tcW w:w="800" w:type="dxa"/>
            <w:tcBorders>
              <w:top w:val="nil"/>
              <w:bottom w:val="nil"/>
            </w:tcBorders>
          </w:tcPr>
          <w:p>
            <w:pPr>
              <w:pStyle w:val="TableParagraph"/>
              <w:rPr>
                <w:sz w:val="16"/>
              </w:rPr>
            </w:pPr>
            <w:r>
              <w:rPr>
                <w:color w:val="231F20"/>
                <w:spacing w:val="-4"/>
                <w:sz w:val="16"/>
              </w:rPr>
              <w:t>$143</w:t>
            </w:r>
          </w:p>
        </w:tc>
        <w:tc>
          <w:tcPr>
            <w:tcW w:w="800" w:type="dxa"/>
            <w:tcBorders>
              <w:top w:val="nil"/>
              <w:bottom w:val="nil"/>
            </w:tcBorders>
          </w:tcPr>
          <w:p>
            <w:pPr>
              <w:pStyle w:val="TableParagraph"/>
              <w:rPr>
                <w:sz w:val="16"/>
              </w:rPr>
            </w:pPr>
            <w:r>
              <w:rPr>
                <w:color w:val="231F20"/>
                <w:spacing w:val="-4"/>
                <w:sz w:val="16"/>
              </w:rPr>
              <w:t>$122</w:t>
            </w:r>
          </w:p>
        </w:tc>
        <w:tc>
          <w:tcPr>
            <w:tcW w:w="800" w:type="dxa"/>
            <w:tcBorders>
              <w:top w:val="nil"/>
              <w:bottom w:val="nil"/>
            </w:tcBorders>
          </w:tcPr>
          <w:p>
            <w:pPr>
              <w:pStyle w:val="TableParagraph"/>
              <w:rPr>
                <w:sz w:val="16"/>
              </w:rPr>
            </w:pPr>
            <w:r>
              <w:rPr>
                <w:color w:val="231F20"/>
                <w:spacing w:val="-4"/>
                <w:sz w:val="16"/>
              </w:rPr>
              <w:t>$100</w:t>
            </w:r>
          </w:p>
        </w:tc>
        <w:tc>
          <w:tcPr>
            <w:tcW w:w="800" w:type="dxa"/>
            <w:tcBorders>
              <w:top w:val="nil"/>
              <w:bottom w:val="nil"/>
            </w:tcBorders>
          </w:tcPr>
          <w:p>
            <w:pPr>
              <w:pStyle w:val="TableParagraph"/>
              <w:rPr>
                <w:sz w:val="16"/>
              </w:rPr>
            </w:pPr>
            <w:r>
              <w:rPr>
                <w:color w:val="231F20"/>
                <w:spacing w:val="-5"/>
                <w:sz w:val="16"/>
              </w:rPr>
              <w:t>$82</w:t>
            </w:r>
          </w:p>
        </w:tc>
        <w:tc>
          <w:tcPr>
            <w:tcW w:w="800" w:type="dxa"/>
            <w:tcBorders>
              <w:top w:val="nil"/>
              <w:bottom w:val="nil"/>
            </w:tcBorders>
          </w:tcPr>
          <w:p>
            <w:pPr>
              <w:pStyle w:val="TableParagraph"/>
              <w:rPr>
                <w:sz w:val="16"/>
              </w:rPr>
            </w:pPr>
            <w:r>
              <w:rPr>
                <w:color w:val="231F20"/>
                <w:spacing w:val="-5"/>
                <w:sz w:val="16"/>
              </w:rPr>
              <w:t>$64</w:t>
            </w:r>
          </w:p>
        </w:tc>
        <w:tc>
          <w:tcPr>
            <w:tcW w:w="800" w:type="dxa"/>
            <w:tcBorders>
              <w:top w:val="nil"/>
              <w:bottom w:val="nil"/>
            </w:tcBorders>
          </w:tcPr>
          <w:p>
            <w:pPr>
              <w:pStyle w:val="TableParagraph"/>
              <w:rPr>
                <w:sz w:val="16"/>
              </w:rPr>
            </w:pPr>
            <w:r>
              <w:rPr>
                <w:color w:val="231F20"/>
                <w:spacing w:val="-5"/>
                <w:sz w:val="16"/>
              </w:rPr>
              <w:t>$47</w:t>
            </w:r>
          </w:p>
        </w:tc>
        <w:tc>
          <w:tcPr>
            <w:tcW w:w="880" w:type="dxa"/>
            <w:tcBorders>
              <w:top w:val="nil"/>
              <w:bottom w:val="nil"/>
              <w:right w:val="nil"/>
            </w:tcBorders>
          </w:tcPr>
          <w:p>
            <w:pPr>
              <w:pStyle w:val="TableParagraph"/>
              <w:ind w:right="78"/>
              <w:rPr>
                <w:sz w:val="16"/>
              </w:rPr>
            </w:pPr>
            <w:r>
              <w:rPr>
                <w:color w:val="231F20"/>
                <w:spacing w:val="-5"/>
                <w:sz w:val="16"/>
              </w:rPr>
              <w:t>$29</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$2,815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$2,865</w:t>
            </w:r>
          </w:p>
        </w:tc>
        <w:tc>
          <w:tcPr>
            <w:tcW w:w="800" w:type="dxa"/>
            <w:tcBorders>
              <w:top w:val="nil"/>
            </w:tcBorders>
          </w:tcPr>
          <w:p>
            <w:pPr>
              <w:pStyle w:val="TableParagraph"/>
              <w:spacing w:line="240" w:lineRule="auto"/>
              <w:ind w:right="28"/>
              <w:rPr>
                <w:sz w:val="16"/>
              </w:rPr>
            </w:pPr>
            <w:r>
              <w:rPr>
                <w:color w:val="231F20"/>
                <w:spacing w:val="-4"/>
                <w:sz w:val="16"/>
              </w:rPr>
              <w:t>$235</w:t>
            </w:r>
          </w:p>
        </w:tc>
        <w:tc>
          <w:tcPr>
            <w:tcW w:w="800" w:type="dxa"/>
            <w:tcBorders>
              <w:top w:val="nil"/>
            </w:tcBorders>
          </w:tcPr>
          <w:p>
            <w:pPr>
              <w:pStyle w:val="TableParagraph"/>
              <w:spacing w:line="240" w:lineRule="auto"/>
              <w:ind w:right="30"/>
              <w:rPr>
                <w:sz w:val="16"/>
              </w:rPr>
            </w:pPr>
            <w:r>
              <w:rPr>
                <w:color w:val="231F20"/>
                <w:spacing w:val="-4"/>
                <w:sz w:val="16"/>
              </w:rPr>
              <w:t>$214</w:t>
            </w:r>
          </w:p>
        </w:tc>
        <w:tc>
          <w:tcPr>
            <w:tcW w:w="800" w:type="dxa"/>
            <w:tcBorders>
              <w:top w:val="nil"/>
            </w:tcBorders>
          </w:tcPr>
          <w:p>
            <w:pPr>
              <w:pStyle w:val="TableParagraph"/>
              <w:spacing w:line="240" w:lineRule="auto"/>
              <w:rPr>
                <w:sz w:val="16"/>
              </w:rPr>
            </w:pPr>
            <w:r>
              <w:rPr>
                <w:color w:val="231F20"/>
                <w:spacing w:val="-4"/>
                <w:sz w:val="16"/>
              </w:rPr>
              <w:t>$192</w:t>
            </w:r>
          </w:p>
        </w:tc>
        <w:tc>
          <w:tcPr>
            <w:tcW w:w="800" w:type="dxa"/>
            <w:tcBorders>
              <w:top w:val="nil"/>
            </w:tcBorders>
          </w:tcPr>
          <w:p>
            <w:pPr>
              <w:pStyle w:val="TableParagraph"/>
              <w:spacing w:line="240" w:lineRule="auto"/>
              <w:rPr>
                <w:sz w:val="16"/>
              </w:rPr>
            </w:pPr>
            <w:r>
              <w:rPr>
                <w:color w:val="231F20"/>
                <w:spacing w:val="-4"/>
                <w:sz w:val="16"/>
              </w:rPr>
              <w:t>$171</w:t>
            </w:r>
          </w:p>
        </w:tc>
        <w:tc>
          <w:tcPr>
            <w:tcW w:w="800" w:type="dxa"/>
            <w:tcBorders>
              <w:top w:val="nil"/>
            </w:tcBorders>
          </w:tcPr>
          <w:p>
            <w:pPr>
              <w:pStyle w:val="TableParagraph"/>
              <w:spacing w:line="240" w:lineRule="auto"/>
              <w:rPr>
                <w:sz w:val="16"/>
              </w:rPr>
            </w:pPr>
            <w:r>
              <w:rPr>
                <w:color w:val="231F20"/>
                <w:spacing w:val="-4"/>
                <w:sz w:val="16"/>
              </w:rPr>
              <w:t>$149</w:t>
            </w:r>
          </w:p>
        </w:tc>
        <w:tc>
          <w:tcPr>
            <w:tcW w:w="800" w:type="dxa"/>
            <w:tcBorders>
              <w:top w:val="nil"/>
            </w:tcBorders>
          </w:tcPr>
          <w:p>
            <w:pPr>
              <w:pStyle w:val="TableParagraph"/>
              <w:spacing w:line="240" w:lineRule="auto"/>
              <w:rPr>
                <w:sz w:val="16"/>
              </w:rPr>
            </w:pPr>
            <w:r>
              <w:rPr>
                <w:color w:val="231F20"/>
                <w:spacing w:val="-4"/>
                <w:sz w:val="16"/>
              </w:rPr>
              <w:t>$128</w:t>
            </w:r>
          </w:p>
        </w:tc>
        <w:tc>
          <w:tcPr>
            <w:tcW w:w="800" w:type="dxa"/>
            <w:tcBorders>
              <w:top w:val="nil"/>
            </w:tcBorders>
          </w:tcPr>
          <w:p>
            <w:pPr>
              <w:pStyle w:val="TableParagraph"/>
              <w:spacing w:line="240" w:lineRule="auto"/>
              <w:rPr>
                <w:sz w:val="16"/>
              </w:rPr>
            </w:pPr>
            <w:r>
              <w:rPr>
                <w:color w:val="231F20"/>
                <w:spacing w:val="-4"/>
                <w:sz w:val="16"/>
              </w:rPr>
              <w:t>$106</w:t>
            </w:r>
          </w:p>
        </w:tc>
        <w:tc>
          <w:tcPr>
            <w:tcW w:w="800" w:type="dxa"/>
            <w:tcBorders>
              <w:top w:val="nil"/>
            </w:tcBorders>
          </w:tcPr>
          <w:p>
            <w:pPr>
              <w:pStyle w:val="TableParagraph"/>
              <w:spacing w:line="240" w:lineRule="auto"/>
              <w:rPr>
                <w:sz w:val="16"/>
              </w:rPr>
            </w:pPr>
            <w:r>
              <w:rPr>
                <w:color w:val="231F20"/>
                <w:spacing w:val="-5"/>
                <w:sz w:val="16"/>
              </w:rPr>
              <w:t>$87</w:t>
            </w:r>
          </w:p>
        </w:tc>
        <w:tc>
          <w:tcPr>
            <w:tcW w:w="800" w:type="dxa"/>
            <w:tcBorders>
              <w:top w:val="nil"/>
            </w:tcBorders>
          </w:tcPr>
          <w:p>
            <w:pPr>
              <w:pStyle w:val="TableParagraph"/>
              <w:spacing w:line="240" w:lineRule="auto"/>
              <w:rPr>
                <w:sz w:val="16"/>
              </w:rPr>
            </w:pPr>
            <w:r>
              <w:rPr>
                <w:color w:val="231F20"/>
                <w:spacing w:val="-5"/>
                <w:sz w:val="16"/>
              </w:rPr>
              <w:t>$69</w:t>
            </w:r>
          </w:p>
        </w:tc>
        <w:tc>
          <w:tcPr>
            <w:tcW w:w="800" w:type="dxa"/>
            <w:tcBorders>
              <w:top w:val="nil"/>
            </w:tcBorders>
          </w:tcPr>
          <w:p>
            <w:pPr>
              <w:pStyle w:val="TableParagraph"/>
              <w:spacing w:line="240" w:lineRule="auto"/>
              <w:rPr>
                <w:sz w:val="16"/>
              </w:rPr>
            </w:pPr>
            <w:r>
              <w:rPr>
                <w:color w:val="231F20"/>
                <w:spacing w:val="-5"/>
                <w:sz w:val="16"/>
              </w:rPr>
              <w:t>$52</w:t>
            </w:r>
          </w:p>
        </w:tc>
        <w:tc>
          <w:tcPr>
            <w:tcW w:w="880" w:type="dxa"/>
            <w:tcBorders>
              <w:top w:val="nil"/>
              <w:right w:val="nil"/>
            </w:tcBorders>
          </w:tcPr>
          <w:p>
            <w:pPr>
              <w:pStyle w:val="TableParagraph"/>
              <w:spacing w:line="240" w:lineRule="auto"/>
              <w:ind w:right="78"/>
              <w:rPr>
                <w:sz w:val="16"/>
              </w:rPr>
            </w:pPr>
            <w:r>
              <w:rPr>
                <w:color w:val="231F20"/>
                <w:spacing w:val="-5"/>
                <w:sz w:val="16"/>
              </w:rPr>
              <w:t>$34</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$2,865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$2,915</w:t>
            </w:r>
          </w:p>
        </w:tc>
        <w:tc>
          <w:tcPr>
            <w:tcW w:w="800" w:type="dxa"/>
            <w:tcBorders>
              <w:bottom w:val="nil"/>
            </w:tcBorders>
          </w:tcPr>
          <w:p>
            <w:pPr>
              <w:pStyle w:val="TableParagraph"/>
              <w:spacing w:before="72"/>
              <w:ind w:right="28"/>
              <w:rPr>
                <w:sz w:val="16"/>
              </w:rPr>
            </w:pPr>
            <w:r>
              <w:rPr>
                <w:color w:val="231F20"/>
                <w:spacing w:val="-4"/>
                <w:sz w:val="16"/>
              </w:rPr>
              <w:t>$241</w:t>
            </w:r>
          </w:p>
        </w:tc>
        <w:tc>
          <w:tcPr>
            <w:tcW w:w="800" w:type="dxa"/>
            <w:tcBorders>
              <w:bottom w:val="nil"/>
            </w:tcBorders>
          </w:tcPr>
          <w:p>
            <w:pPr>
              <w:pStyle w:val="TableParagraph"/>
              <w:spacing w:before="72"/>
              <w:ind w:right="30"/>
              <w:rPr>
                <w:sz w:val="16"/>
              </w:rPr>
            </w:pPr>
            <w:r>
              <w:rPr>
                <w:color w:val="231F20"/>
                <w:spacing w:val="-4"/>
                <w:sz w:val="16"/>
              </w:rPr>
              <w:t>$220</w:t>
            </w:r>
          </w:p>
        </w:tc>
        <w:tc>
          <w:tcPr>
            <w:tcW w:w="800" w:type="dxa"/>
            <w:tcBorders>
              <w:bottom w:val="nil"/>
            </w:tcBorders>
          </w:tcPr>
          <w:p>
            <w:pPr>
              <w:pStyle w:val="TableParagraph"/>
              <w:spacing w:before="72"/>
              <w:rPr>
                <w:sz w:val="16"/>
              </w:rPr>
            </w:pPr>
            <w:r>
              <w:rPr>
                <w:color w:val="231F20"/>
                <w:spacing w:val="-4"/>
                <w:sz w:val="16"/>
              </w:rPr>
              <w:t>$198</w:t>
            </w:r>
          </w:p>
        </w:tc>
        <w:tc>
          <w:tcPr>
            <w:tcW w:w="800" w:type="dxa"/>
            <w:tcBorders>
              <w:bottom w:val="nil"/>
            </w:tcBorders>
          </w:tcPr>
          <w:p>
            <w:pPr>
              <w:pStyle w:val="TableParagraph"/>
              <w:spacing w:before="72"/>
              <w:rPr>
                <w:sz w:val="16"/>
              </w:rPr>
            </w:pPr>
            <w:r>
              <w:rPr>
                <w:color w:val="231F20"/>
                <w:spacing w:val="-4"/>
                <w:sz w:val="16"/>
              </w:rPr>
              <w:t>$177</w:t>
            </w:r>
          </w:p>
        </w:tc>
        <w:tc>
          <w:tcPr>
            <w:tcW w:w="800" w:type="dxa"/>
            <w:tcBorders>
              <w:bottom w:val="nil"/>
            </w:tcBorders>
          </w:tcPr>
          <w:p>
            <w:pPr>
              <w:pStyle w:val="TableParagraph"/>
              <w:spacing w:before="72"/>
              <w:rPr>
                <w:sz w:val="16"/>
              </w:rPr>
            </w:pPr>
            <w:r>
              <w:rPr>
                <w:color w:val="231F20"/>
                <w:spacing w:val="-4"/>
                <w:sz w:val="16"/>
              </w:rPr>
              <w:t>$155</w:t>
            </w:r>
          </w:p>
        </w:tc>
        <w:tc>
          <w:tcPr>
            <w:tcW w:w="800" w:type="dxa"/>
            <w:tcBorders>
              <w:bottom w:val="nil"/>
            </w:tcBorders>
          </w:tcPr>
          <w:p>
            <w:pPr>
              <w:pStyle w:val="TableParagraph"/>
              <w:spacing w:before="72"/>
              <w:rPr>
                <w:sz w:val="16"/>
              </w:rPr>
            </w:pPr>
            <w:r>
              <w:rPr>
                <w:color w:val="231F20"/>
                <w:spacing w:val="-4"/>
                <w:sz w:val="16"/>
              </w:rPr>
              <w:t>$134</w:t>
            </w:r>
          </w:p>
        </w:tc>
        <w:tc>
          <w:tcPr>
            <w:tcW w:w="800" w:type="dxa"/>
            <w:tcBorders>
              <w:bottom w:val="nil"/>
            </w:tcBorders>
          </w:tcPr>
          <w:p>
            <w:pPr>
              <w:pStyle w:val="TableParagraph"/>
              <w:spacing w:before="72"/>
              <w:rPr>
                <w:sz w:val="16"/>
              </w:rPr>
            </w:pPr>
            <w:r>
              <w:rPr>
                <w:color w:val="231F20"/>
                <w:spacing w:val="-4"/>
                <w:sz w:val="16"/>
              </w:rPr>
              <w:t>$112</w:t>
            </w:r>
          </w:p>
        </w:tc>
        <w:tc>
          <w:tcPr>
            <w:tcW w:w="800" w:type="dxa"/>
            <w:tcBorders>
              <w:bottom w:val="nil"/>
            </w:tcBorders>
          </w:tcPr>
          <w:p>
            <w:pPr>
              <w:pStyle w:val="TableParagraph"/>
              <w:spacing w:before="72"/>
              <w:rPr>
                <w:sz w:val="16"/>
              </w:rPr>
            </w:pPr>
            <w:r>
              <w:rPr>
                <w:color w:val="231F20"/>
                <w:spacing w:val="-5"/>
                <w:sz w:val="16"/>
              </w:rPr>
              <w:t>$92</w:t>
            </w:r>
          </w:p>
        </w:tc>
        <w:tc>
          <w:tcPr>
            <w:tcW w:w="800" w:type="dxa"/>
            <w:tcBorders>
              <w:bottom w:val="nil"/>
            </w:tcBorders>
          </w:tcPr>
          <w:p>
            <w:pPr>
              <w:pStyle w:val="TableParagraph"/>
              <w:spacing w:before="72"/>
              <w:rPr>
                <w:sz w:val="16"/>
              </w:rPr>
            </w:pPr>
            <w:r>
              <w:rPr>
                <w:color w:val="231F20"/>
                <w:spacing w:val="-5"/>
                <w:sz w:val="16"/>
              </w:rPr>
              <w:t>$74</w:t>
            </w:r>
          </w:p>
        </w:tc>
        <w:tc>
          <w:tcPr>
            <w:tcW w:w="800" w:type="dxa"/>
            <w:tcBorders>
              <w:bottom w:val="nil"/>
            </w:tcBorders>
          </w:tcPr>
          <w:p>
            <w:pPr>
              <w:pStyle w:val="TableParagraph"/>
              <w:spacing w:before="72"/>
              <w:rPr>
                <w:sz w:val="16"/>
              </w:rPr>
            </w:pPr>
            <w:r>
              <w:rPr>
                <w:color w:val="231F20"/>
                <w:spacing w:val="-5"/>
                <w:sz w:val="16"/>
              </w:rPr>
              <w:t>$57</w:t>
            </w:r>
          </w:p>
        </w:tc>
        <w:tc>
          <w:tcPr>
            <w:tcW w:w="880" w:type="dxa"/>
            <w:tcBorders>
              <w:bottom w:val="nil"/>
              <w:right w:val="nil"/>
            </w:tcBorders>
          </w:tcPr>
          <w:p>
            <w:pPr>
              <w:pStyle w:val="TableParagraph"/>
              <w:spacing w:before="72"/>
              <w:ind w:right="78"/>
              <w:rPr>
                <w:sz w:val="16"/>
              </w:rPr>
            </w:pPr>
            <w:r>
              <w:rPr>
                <w:color w:val="231F20"/>
                <w:spacing w:val="-5"/>
                <w:sz w:val="16"/>
              </w:rPr>
              <w:t>$39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$2,915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$2,965</w:t>
            </w:r>
          </w:p>
        </w:tc>
        <w:tc>
          <w:tcPr>
            <w:tcW w:w="800" w:type="dxa"/>
            <w:tcBorders>
              <w:top w:val="nil"/>
              <w:bottom w:val="nil"/>
            </w:tcBorders>
          </w:tcPr>
          <w:p>
            <w:pPr>
              <w:pStyle w:val="TableParagraph"/>
              <w:ind w:right="28"/>
              <w:rPr>
                <w:sz w:val="16"/>
              </w:rPr>
            </w:pPr>
            <w:r>
              <w:rPr>
                <w:color w:val="231F20"/>
                <w:spacing w:val="-4"/>
                <w:sz w:val="16"/>
              </w:rPr>
              <w:t>$247</w:t>
            </w:r>
          </w:p>
        </w:tc>
        <w:tc>
          <w:tcPr>
            <w:tcW w:w="800" w:type="dxa"/>
            <w:tcBorders>
              <w:top w:val="nil"/>
              <w:bottom w:val="nil"/>
            </w:tcBorders>
          </w:tcPr>
          <w:p>
            <w:pPr>
              <w:pStyle w:val="TableParagraph"/>
              <w:ind w:right="30"/>
              <w:rPr>
                <w:sz w:val="16"/>
              </w:rPr>
            </w:pPr>
            <w:r>
              <w:rPr>
                <w:color w:val="231F20"/>
                <w:spacing w:val="-4"/>
                <w:sz w:val="16"/>
              </w:rPr>
              <w:t>$226</w:t>
            </w:r>
          </w:p>
        </w:tc>
        <w:tc>
          <w:tcPr>
            <w:tcW w:w="800" w:type="dxa"/>
            <w:tcBorders>
              <w:top w:val="nil"/>
              <w:bottom w:val="nil"/>
            </w:tcBorders>
          </w:tcPr>
          <w:p>
            <w:pPr>
              <w:pStyle w:val="TableParagraph"/>
              <w:rPr>
                <w:sz w:val="16"/>
              </w:rPr>
            </w:pPr>
            <w:r>
              <w:rPr>
                <w:color w:val="231F20"/>
                <w:spacing w:val="-4"/>
                <w:sz w:val="16"/>
              </w:rPr>
              <w:t>$204</w:t>
            </w:r>
          </w:p>
        </w:tc>
        <w:tc>
          <w:tcPr>
            <w:tcW w:w="800" w:type="dxa"/>
            <w:tcBorders>
              <w:top w:val="nil"/>
              <w:bottom w:val="nil"/>
            </w:tcBorders>
          </w:tcPr>
          <w:p>
            <w:pPr>
              <w:pStyle w:val="TableParagraph"/>
              <w:rPr>
                <w:sz w:val="16"/>
              </w:rPr>
            </w:pPr>
            <w:r>
              <w:rPr>
                <w:color w:val="231F20"/>
                <w:spacing w:val="-4"/>
                <w:sz w:val="16"/>
              </w:rPr>
              <w:t>$183</w:t>
            </w:r>
          </w:p>
        </w:tc>
        <w:tc>
          <w:tcPr>
            <w:tcW w:w="800" w:type="dxa"/>
            <w:tcBorders>
              <w:top w:val="nil"/>
              <w:bottom w:val="nil"/>
            </w:tcBorders>
          </w:tcPr>
          <w:p>
            <w:pPr>
              <w:pStyle w:val="TableParagraph"/>
              <w:rPr>
                <w:sz w:val="16"/>
              </w:rPr>
            </w:pPr>
            <w:r>
              <w:rPr>
                <w:color w:val="231F20"/>
                <w:spacing w:val="-4"/>
                <w:sz w:val="16"/>
              </w:rPr>
              <w:t>$161</w:t>
            </w:r>
          </w:p>
        </w:tc>
        <w:tc>
          <w:tcPr>
            <w:tcW w:w="800" w:type="dxa"/>
            <w:tcBorders>
              <w:top w:val="nil"/>
              <w:bottom w:val="nil"/>
            </w:tcBorders>
          </w:tcPr>
          <w:p>
            <w:pPr>
              <w:pStyle w:val="TableParagraph"/>
              <w:rPr>
                <w:sz w:val="16"/>
              </w:rPr>
            </w:pPr>
            <w:r>
              <w:rPr>
                <w:color w:val="231F20"/>
                <w:spacing w:val="-4"/>
                <w:sz w:val="16"/>
              </w:rPr>
              <w:t>$140</w:t>
            </w:r>
          </w:p>
        </w:tc>
        <w:tc>
          <w:tcPr>
            <w:tcW w:w="800" w:type="dxa"/>
            <w:tcBorders>
              <w:top w:val="nil"/>
              <w:bottom w:val="nil"/>
            </w:tcBorders>
          </w:tcPr>
          <w:p>
            <w:pPr>
              <w:pStyle w:val="TableParagraph"/>
              <w:rPr>
                <w:sz w:val="16"/>
              </w:rPr>
            </w:pPr>
            <w:r>
              <w:rPr>
                <w:color w:val="231F20"/>
                <w:spacing w:val="-4"/>
                <w:sz w:val="16"/>
              </w:rPr>
              <w:t>$118</w:t>
            </w:r>
          </w:p>
        </w:tc>
        <w:tc>
          <w:tcPr>
            <w:tcW w:w="800" w:type="dxa"/>
            <w:tcBorders>
              <w:top w:val="nil"/>
              <w:bottom w:val="nil"/>
            </w:tcBorders>
          </w:tcPr>
          <w:p>
            <w:pPr>
              <w:pStyle w:val="TableParagraph"/>
              <w:rPr>
                <w:sz w:val="16"/>
              </w:rPr>
            </w:pPr>
            <w:r>
              <w:rPr>
                <w:color w:val="231F20"/>
                <w:spacing w:val="-5"/>
                <w:sz w:val="16"/>
              </w:rPr>
              <w:t>$97</w:t>
            </w:r>
          </w:p>
        </w:tc>
        <w:tc>
          <w:tcPr>
            <w:tcW w:w="800" w:type="dxa"/>
            <w:tcBorders>
              <w:top w:val="nil"/>
              <w:bottom w:val="nil"/>
            </w:tcBorders>
          </w:tcPr>
          <w:p>
            <w:pPr>
              <w:pStyle w:val="TableParagraph"/>
              <w:rPr>
                <w:sz w:val="16"/>
              </w:rPr>
            </w:pPr>
            <w:r>
              <w:rPr>
                <w:color w:val="231F20"/>
                <w:spacing w:val="-5"/>
                <w:sz w:val="16"/>
              </w:rPr>
              <w:t>$79</w:t>
            </w:r>
          </w:p>
        </w:tc>
        <w:tc>
          <w:tcPr>
            <w:tcW w:w="800" w:type="dxa"/>
            <w:tcBorders>
              <w:top w:val="nil"/>
              <w:bottom w:val="nil"/>
            </w:tcBorders>
          </w:tcPr>
          <w:p>
            <w:pPr>
              <w:pStyle w:val="TableParagraph"/>
              <w:rPr>
                <w:sz w:val="16"/>
              </w:rPr>
            </w:pPr>
            <w:r>
              <w:rPr>
                <w:color w:val="231F20"/>
                <w:spacing w:val="-5"/>
                <w:sz w:val="16"/>
              </w:rPr>
              <w:t>$62</w:t>
            </w:r>
          </w:p>
        </w:tc>
        <w:tc>
          <w:tcPr>
            <w:tcW w:w="880" w:type="dxa"/>
            <w:tcBorders>
              <w:top w:val="nil"/>
              <w:bottom w:val="nil"/>
              <w:right w:val="nil"/>
            </w:tcBorders>
          </w:tcPr>
          <w:p>
            <w:pPr>
              <w:pStyle w:val="TableParagraph"/>
              <w:ind w:right="78"/>
              <w:rPr>
                <w:sz w:val="16"/>
              </w:rPr>
            </w:pPr>
            <w:r>
              <w:rPr>
                <w:color w:val="231F20"/>
                <w:spacing w:val="-5"/>
                <w:sz w:val="16"/>
              </w:rPr>
              <w:t>$44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$2,965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$3,015</w:t>
            </w:r>
          </w:p>
        </w:tc>
        <w:tc>
          <w:tcPr>
            <w:tcW w:w="800" w:type="dxa"/>
            <w:tcBorders>
              <w:top w:val="nil"/>
              <w:bottom w:val="nil"/>
            </w:tcBorders>
          </w:tcPr>
          <w:p>
            <w:pPr>
              <w:pStyle w:val="TableParagraph"/>
              <w:ind w:right="28"/>
              <w:rPr>
                <w:sz w:val="16"/>
              </w:rPr>
            </w:pPr>
            <w:r>
              <w:rPr>
                <w:color w:val="231F20"/>
                <w:spacing w:val="-4"/>
                <w:sz w:val="16"/>
              </w:rPr>
              <w:t>$253</w:t>
            </w:r>
          </w:p>
        </w:tc>
        <w:tc>
          <w:tcPr>
            <w:tcW w:w="800" w:type="dxa"/>
            <w:tcBorders>
              <w:top w:val="nil"/>
              <w:bottom w:val="nil"/>
            </w:tcBorders>
          </w:tcPr>
          <w:p>
            <w:pPr>
              <w:pStyle w:val="TableParagraph"/>
              <w:ind w:right="30"/>
              <w:rPr>
                <w:sz w:val="16"/>
              </w:rPr>
            </w:pPr>
            <w:r>
              <w:rPr>
                <w:color w:val="231F20"/>
                <w:spacing w:val="-4"/>
                <w:sz w:val="16"/>
              </w:rPr>
              <w:t>$232</w:t>
            </w:r>
          </w:p>
        </w:tc>
        <w:tc>
          <w:tcPr>
            <w:tcW w:w="800" w:type="dxa"/>
            <w:tcBorders>
              <w:top w:val="nil"/>
              <w:bottom w:val="nil"/>
            </w:tcBorders>
          </w:tcPr>
          <w:p>
            <w:pPr>
              <w:pStyle w:val="TableParagraph"/>
              <w:rPr>
                <w:sz w:val="16"/>
              </w:rPr>
            </w:pPr>
            <w:r>
              <w:rPr>
                <w:color w:val="231F20"/>
                <w:spacing w:val="-4"/>
                <w:sz w:val="16"/>
              </w:rPr>
              <w:t>$210</w:t>
            </w:r>
          </w:p>
        </w:tc>
        <w:tc>
          <w:tcPr>
            <w:tcW w:w="800" w:type="dxa"/>
            <w:tcBorders>
              <w:top w:val="nil"/>
              <w:bottom w:val="nil"/>
            </w:tcBorders>
          </w:tcPr>
          <w:p>
            <w:pPr>
              <w:pStyle w:val="TableParagraph"/>
              <w:rPr>
                <w:sz w:val="16"/>
              </w:rPr>
            </w:pPr>
            <w:r>
              <w:rPr>
                <w:color w:val="231F20"/>
                <w:spacing w:val="-4"/>
                <w:sz w:val="16"/>
              </w:rPr>
              <w:t>$189</w:t>
            </w:r>
          </w:p>
        </w:tc>
        <w:tc>
          <w:tcPr>
            <w:tcW w:w="800" w:type="dxa"/>
            <w:tcBorders>
              <w:top w:val="nil"/>
              <w:bottom w:val="nil"/>
            </w:tcBorders>
          </w:tcPr>
          <w:p>
            <w:pPr>
              <w:pStyle w:val="TableParagraph"/>
              <w:rPr>
                <w:sz w:val="16"/>
              </w:rPr>
            </w:pPr>
            <w:r>
              <w:rPr>
                <w:color w:val="231F20"/>
                <w:spacing w:val="-4"/>
                <w:sz w:val="16"/>
              </w:rPr>
              <w:t>$167</w:t>
            </w:r>
          </w:p>
        </w:tc>
        <w:tc>
          <w:tcPr>
            <w:tcW w:w="800" w:type="dxa"/>
            <w:tcBorders>
              <w:top w:val="nil"/>
              <w:bottom w:val="nil"/>
            </w:tcBorders>
          </w:tcPr>
          <w:p>
            <w:pPr>
              <w:pStyle w:val="TableParagraph"/>
              <w:rPr>
                <w:sz w:val="16"/>
              </w:rPr>
            </w:pPr>
            <w:r>
              <w:rPr>
                <w:color w:val="231F20"/>
                <w:spacing w:val="-4"/>
                <w:sz w:val="16"/>
              </w:rPr>
              <w:t>$146</w:t>
            </w:r>
          </w:p>
        </w:tc>
        <w:tc>
          <w:tcPr>
            <w:tcW w:w="800" w:type="dxa"/>
            <w:tcBorders>
              <w:top w:val="nil"/>
              <w:bottom w:val="nil"/>
            </w:tcBorders>
          </w:tcPr>
          <w:p>
            <w:pPr>
              <w:pStyle w:val="TableParagraph"/>
              <w:rPr>
                <w:sz w:val="16"/>
              </w:rPr>
            </w:pPr>
            <w:r>
              <w:rPr>
                <w:color w:val="231F20"/>
                <w:spacing w:val="-4"/>
                <w:sz w:val="16"/>
              </w:rPr>
              <w:t>$124</w:t>
            </w:r>
          </w:p>
        </w:tc>
        <w:tc>
          <w:tcPr>
            <w:tcW w:w="800" w:type="dxa"/>
            <w:tcBorders>
              <w:top w:val="nil"/>
              <w:bottom w:val="nil"/>
            </w:tcBorders>
          </w:tcPr>
          <w:p>
            <w:pPr>
              <w:pStyle w:val="TableParagraph"/>
              <w:rPr>
                <w:sz w:val="16"/>
              </w:rPr>
            </w:pPr>
            <w:r>
              <w:rPr>
                <w:color w:val="231F20"/>
                <w:spacing w:val="-4"/>
                <w:sz w:val="16"/>
              </w:rPr>
              <w:t>$103</w:t>
            </w:r>
          </w:p>
        </w:tc>
        <w:tc>
          <w:tcPr>
            <w:tcW w:w="800" w:type="dxa"/>
            <w:tcBorders>
              <w:top w:val="nil"/>
              <w:bottom w:val="nil"/>
            </w:tcBorders>
          </w:tcPr>
          <w:p>
            <w:pPr>
              <w:pStyle w:val="TableParagraph"/>
              <w:rPr>
                <w:sz w:val="16"/>
              </w:rPr>
            </w:pPr>
            <w:r>
              <w:rPr>
                <w:color w:val="231F20"/>
                <w:spacing w:val="-5"/>
                <w:sz w:val="16"/>
              </w:rPr>
              <w:t>$84</w:t>
            </w:r>
          </w:p>
        </w:tc>
        <w:tc>
          <w:tcPr>
            <w:tcW w:w="800" w:type="dxa"/>
            <w:tcBorders>
              <w:top w:val="nil"/>
              <w:bottom w:val="nil"/>
            </w:tcBorders>
          </w:tcPr>
          <w:p>
            <w:pPr>
              <w:pStyle w:val="TableParagraph"/>
              <w:rPr>
                <w:sz w:val="16"/>
              </w:rPr>
            </w:pPr>
            <w:r>
              <w:rPr>
                <w:color w:val="231F20"/>
                <w:spacing w:val="-5"/>
                <w:sz w:val="16"/>
              </w:rPr>
              <w:t>$67</w:t>
            </w:r>
          </w:p>
        </w:tc>
        <w:tc>
          <w:tcPr>
            <w:tcW w:w="880" w:type="dxa"/>
            <w:tcBorders>
              <w:top w:val="nil"/>
              <w:bottom w:val="nil"/>
              <w:right w:val="nil"/>
            </w:tcBorders>
          </w:tcPr>
          <w:p>
            <w:pPr>
              <w:pStyle w:val="TableParagraph"/>
              <w:ind w:right="78"/>
              <w:rPr>
                <w:sz w:val="16"/>
              </w:rPr>
            </w:pPr>
            <w:r>
              <w:rPr>
                <w:color w:val="231F20"/>
                <w:spacing w:val="-5"/>
                <w:sz w:val="16"/>
              </w:rPr>
              <w:t>$49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$3,015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$3,065</w:t>
            </w:r>
          </w:p>
        </w:tc>
        <w:tc>
          <w:tcPr>
            <w:tcW w:w="800" w:type="dxa"/>
            <w:tcBorders>
              <w:top w:val="nil"/>
              <w:bottom w:val="nil"/>
            </w:tcBorders>
          </w:tcPr>
          <w:p>
            <w:pPr>
              <w:pStyle w:val="TableParagraph"/>
              <w:ind w:right="28"/>
              <w:rPr>
                <w:sz w:val="16"/>
              </w:rPr>
            </w:pPr>
            <w:r>
              <w:rPr>
                <w:color w:val="231F20"/>
                <w:spacing w:val="-4"/>
                <w:sz w:val="16"/>
              </w:rPr>
              <w:t>$259</w:t>
            </w:r>
          </w:p>
        </w:tc>
        <w:tc>
          <w:tcPr>
            <w:tcW w:w="800" w:type="dxa"/>
            <w:tcBorders>
              <w:top w:val="nil"/>
              <w:bottom w:val="nil"/>
            </w:tcBorders>
          </w:tcPr>
          <w:p>
            <w:pPr>
              <w:pStyle w:val="TableParagraph"/>
              <w:ind w:right="30"/>
              <w:rPr>
                <w:sz w:val="16"/>
              </w:rPr>
            </w:pPr>
            <w:r>
              <w:rPr>
                <w:color w:val="231F20"/>
                <w:spacing w:val="-4"/>
                <w:sz w:val="16"/>
              </w:rPr>
              <w:t>$238</w:t>
            </w:r>
          </w:p>
        </w:tc>
        <w:tc>
          <w:tcPr>
            <w:tcW w:w="800" w:type="dxa"/>
            <w:tcBorders>
              <w:top w:val="nil"/>
              <w:bottom w:val="nil"/>
            </w:tcBorders>
          </w:tcPr>
          <w:p>
            <w:pPr>
              <w:pStyle w:val="TableParagraph"/>
              <w:rPr>
                <w:sz w:val="16"/>
              </w:rPr>
            </w:pPr>
            <w:r>
              <w:rPr>
                <w:color w:val="231F20"/>
                <w:spacing w:val="-4"/>
                <w:sz w:val="16"/>
              </w:rPr>
              <w:t>$216</w:t>
            </w:r>
          </w:p>
        </w:tc>
        <w:tc>
          <w:tcPr>
            <w:tcW w:w="800" w:type="dxa"/>
            <w:tcBorders>
              <w:top w:val="nil"/>
              <w:bottom w:val="nil"/>
            </w:tcBorders>
          </w:tcPr>
          <w:p>
            <w:pPr>
              <w:pStyle w:val="TableParagraph"/>
              <w:rPr>
                <w:sz w:val="16"/>
              </w:rPr>
            </w:pPr>
            <w:r>
              <w:rPr>
                <w:color w:val="231F20"/>
                <w:spacing w:val="-4"/>
                <w:sz w:val="16"/>
              </w:rPr>
              <w:t>$195</w:t>
            </w:r>
          </w:p>
        </w:tc>
        <w:tc>
          <w:tcPr>
            <w:tcW w:w="800" w:type="dxa"/>
            <w:tcBorders>
              <w:top w:val="nil"/>
              <w:bottom w:val="nil"/>
            </w:tcBorders>
          </w:tcPr>
          <w:p>
            <w:pPr>
              <w:pStyle w:val="TableParagraph"/>
              <w:rPr>
                <w:sz w:val="16"/>
              </w:rPr>
            </w:pPr>
            <w:r>
              <w:rPr>
                <w:color w:val="231F20"/>
                <w:spacing w:val="-4"/>
                <w:sz w:val="16"/>
              </w:rPr>
              <w:t>$173</w:t>
            </w:r>
          </w:p>
        </w:tc>
        <w:tc>
          <w:tcPr>
            <w:tcW w:w="800" w:type="dxa"/>
            <w:tcBorders>
              <w:top w:val="nil"/>
              <w:bottom w:val="nil"/>
            </w:tcBorders>
          </w:tcPr>
          <w:p>
            <w:pPr>
              <w:pStyle w:val="TableParagraph"/>
              <w:rPr>
                <w:sz w:val="16"/>
              </w:rPr>
            </w:pPr>
            <w:r>
              <w:rPr>
                <w:color w:val="231F20"/>
                <w:spacing w:val="-4"/>
                <w:sz w:val="16"/>
              </w:rPr>
              <w:t>$152</w:t>
            </w:r>
          </w:p>
        </w:tc>
        <w:tc>
          <w:tcPr>
            <w:tcW w:w="800" w:type="dxa"/>
            <w:tcBorders>
              <w:top w:val="nil"/>
              <w:bottom w:val="nil"/>
            </w:tcBorders>
          </w:tcPr>
          <w:p>
            <w:pPr>
              <w:pStyle w:val="TableParagraph"/>
              <w:rPr>
                <w:sz w:val="16"/>
              </w:rPr>
            </w:pPr>
            <w:r>
              <w:rPr>
                <w:color w:val="231F20"/>
                <w:spacing w:val="-4"/>
                <w:sz w:val="16"/>
              </w:rPr>
              <w:t>$130</w:t>
            </w:r>
          </w:p>
        </w:tc>
        <w:tc>
          <w:tcPr>
            <w:tcW w:w="800" w:type="dxa"/>
            <w:tcBorders>
              <w:top w:val="nil"/>
              <w:bottom w:val="nil"/>
            </w:tcBorders>
          </w:tcPr>
          <w:p>
            <w:pPr>
              <w:pStyle w:val="TableParagraph"/>
              <w:rPr>
                <w:sz w:val="16"/>
              </w:rPr>
            </w:pPr>
            <w:r>
              <w:rPr>
                <w:color w:val="231F20"/>
                <w:spacing w:val="-4"/>
                <w:sz w:val="16"/>
              </w:rPr>
              <w:t>$109</w:t>
            </w:r>
          </w:p>
        </w:tc>
        <w:tc>
          <w:tcPr>
            <w:tcW w:w="800" w:type="dxa"/>
            <w:tcBorders>
              <w:top w:val="nil"/>
              <w:bottom w:val="nil"/>
            </w:tcBorders>
          </w:tcPr>
          <w:p>
            <w:pPr>
              <w:pStyle w:val="TableParagraph"/>
              <w:rPr>
                <w:sz w:val="16"/>
              </w:rPr>
            </w:pPr>
            <w:r>
              <w:rPr>
                <w:color w:val="231F20"/>
                <w:spacing w:val="-5"/>
                <w:sz w:val="16"/>
              </w:rPr>
              <w:t>$89</w:t>
            </w:r>
          </w:p>
        </w:tc>
        <w:tc>
          <w:tcPr>
            <w:tcW w:w="800" w:type="dxa"/>
            <w:tcBorders>
              <w:top w:val="nil"/>
              <w:bottom w:val="nil"/>
            </w:tcBorders>
          </w:tcPr>
          <w:p>
            <w:pPr>
              <w:pStyle w:val="TableParagraph"/>
              <w:rPr>
                <w:sz w:val="16"/>
              </w:rPr>
            </w:pPr>
            <w:r>
              <w:rPr>
                <w:color w:val="231F20"/>
                <w:spacing w:val="-5"/>
                <w:sz w:val="16"/>
              </w:rPr>
              <w:t>$72</w:t>
            </w:r>
          </w:p>
        </w:tc>
        <w:tc>
          <w:tcPr>
            <w:tcW w:w="880" w:type="dxa"/>
            <w:tcBorders>
              <w:top w:val="nil"/>
              <w:bottom w:val="nil"/>
              <w:right w:val="nil"/>
            </w:tcBorders>
          </w:tcPr>
          <w:p>
            <w:pPr>
              <w:pStyle w:val="TableParagraph"/>
              <w:ind w:right="78"/>
              <w:rPr>
                <w:sz w:val="16"/>
              </w:rPr>
            </w:pPr>
            <w:r>
              <w:rPr>
                <w:color w:val="231F20"/>
                <w:spacing w:val="-5"/>
                <w:sz w:val="16"/>
              </w:rPr>
              <w:t>$54</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$3,065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$3,115</w:t>
            </w:r>
          </w:p>
        </w:tc>
        <w:tc>
          <w:tcPr>
            <w:tcW w:w="800" w:type="dxa"/>
            <w:tcBorders>
              <w:top w:val="nil"/>
            </w:tcBorders>
          </w:tcPr>
          <w:p>
            <w:pPr>
              <w:pStyle w:val="TableParagraph"/>
              <w:spacing w:line="240" w:lineRule="auto"/>
              <w:ind w:right="28"/>
              <w:rPr>
                <w:sz w:val="16"/>
              </w:rPr>
            </w:pPr>
            <w:r>
              <w:rPr>
                <w:color w:val="231F20"/>
                <w:spacing w:val="-4"/>
                <w:sz w:val="16"/>
              </w:rPr>
              <w:t>$265</w:t>
            </w:r>
          </w:p>
        </w:tc>
        <w:tc>
          <w:tcPr>
            <w:tcW w:w="800" w:type="dxa"/>
            <w:tcBorders>
              <w:top w:val="nil"/>
            </w:tcBorders>
          </w:tcPr>
          <w:p>
            <w:pPr>
              <w:pStyle w:val="TableParagraph"/>
              <w:spacing w:line="240" w:lineRule="auto"/>
              <w:ind w:right="30"/>
              <w:rPr>
                <w:sz w:val="16"/>
              </w:rPr>
            </w:pPr>
            <w:r>
              <w:rPr>
                <w:color w:val="231F20"/>
                <w:spacing w:val="-4"/>
                <w:sz w:val="16"/>
              </w:rPr>
              <w:t>$244</w:t>
            </w:r>
          </w:p>
        </w:tc>
        <w:tc>
          <w:tcPr>
            <w:tcW w:w="800" w:type="dxa"/>
            <w:tcBorders>
              <w:top w:val="nil"/>
            </w:tcBorders>
          </w:tcPr>
          <w:p>
            <w:pPr>
              <w:pStyle w:val="TableParagraph"/>
              <w:spacing w:line="240" w:lineRule="auto"/>
              <w:rPr>
                <w:sz w:val="16"/>
              </w:rPr>
            </w:pPr>
            <w:r>
              <w:rPr>
                <w:color w:val="231F20"/>
                <w:spacing w:val="-4"/>
                <w:sz w:val="16"/>
              </w:rPr>
              <w:t>$222</w:t>
            </w:r>
          </w:p>
        </w:tc>
        <w:tc>
          <w:tcPr>
            <w:tcW w:w="800" w:type="dxa"/>
            <w:tcBorders>
              <w:top w:val="nil"/>
            </w:tcBorders>
          </w:tcPr>
          <w:p>
            <w:pPr>
              <w:pStyle w:val="TableParagraph"/>
              <w:spacing w:line="240" w:lineRule="auto"/>
              <w:rPr>
                <w:sz w:val="16"/>
              </w:rPr>
            </w:pPr>
            <w:r>
              <w:rPr>
                <w:color w:val="231F20"/>
                <w:spacing w:val="-4"/>
                <w:sz w:val="16"/>
              </w:rPr>
              <w:t>$201</w:t>
            </w:r>
          </w:p>
        </w:tc>
        <w:tc>
          <w:tcPr>
            <w:tcW w:w="800" w:type="dxa"/>
            <w:tcBorders>
              <w:top w:val="nil"/>
            </w:tcBorders>
          </w:tcPr>
          <w:p>
            <w:pPr>
              <w:pStyle w:val="TableParagraph"/>
              <w:spacing w:line="240" w:lineRule="auto"/>
              <w:rPr>
                <w:sz w:val="16"/>
              </w:rPr>
            </w:pPr>
            <w:r>
              <w:rPr>
                <w:color w:val="231F20"/>
                <w:spacing w:val="-4"/>
                <w:sz w:val="16"/>
              </w:rPr>
              <w:t>$179</w:t>
            </w:r>
          </w:p>
        </w:tc>
        <w:tc>
          <w:tcPr>
            <w:tcW w:w="800" w:type="dxa"/>
            <w:tcBorders>
              <w:top w:val="nil"/>
            </w:tcBorders>
          </w:tcPr>
          <w:p>
            <w:pPr>
              <w:pStyle w:val="TableParagraph"/>
              <w:spacing w:line="240" w:lineRule="auto"/>
              <w:rPr>
                <w:sz w:val="16"/>
              </w:rPr>
            </w:pPr>
            <w:r>
              <w:rPr>
                <w:color w:val="231F20"/>
                <w:spacing w:val="-4"/>
                <w:sz w:val="16"/>
              </w:rPr>
              <w:t>$158</w:t>
            </w:r>
          </w:p>
        </w:tc>
        <w:tc>
          <w:tcPr>
            <w:tcW w:w="800" w:type="dxa"/>
            <w:tcBorders>
              <w:top w:val="nil"/>
            </w:tcBorders>
          </w:tcPr>
          <w:p>
            <w:pPr>
              <w:pStyle w:val="TableParagraph"/>
              <w:spacing w:line="240" w:lineRule="auto"/>
              <w:rPr>
                <w:sz w:val="16"/>
              </w:rPr>
            </w:pPr>
            <w:r>
              <w:rPr>
                <w:color w:val="231F20"/>
                <w:spacing w:val="-4"/>
                <w:sz w:val="16"/>
              </w:rPr>
              <w:t>$136</w:t>
            </w:r>
          </w:p>
        </w:tc>
        <w:tc>
          <w:tcPr>
            <w:tcW w:w="800" w:type="dxa"/>
            <w:tcBorders>
              <w:top w:val="nil"/>
            </w:tcBorders>
          </w:tcPr>
          <w:p>
            <w:pPr>
              <w:pStyle w:val="TableParagraph"/>
              <w:spacing w:line="240" w:lineRule="auto"/>
              <w:rPr>
                <w:sz w:val="16"/>
              </w:rPr>
            </w:pPr>
            <w:r>
              <w:rPr>
                <w:color w:val="231F20"/>
                <w:spacing w:val="-4"/>
                <w:sz w:val="16"/>
              </w:rPr>
              <w:t>$115</w:t>
            </w:r>
          </w:p>
        </w:tc>
        <w:tc>
          <w:tcPr>
            <w:tcW w:w="800" w:type="dxa"/>
            <w:tcBorders>
              <w:top w:val="nil"/>
            </w:tcBorders>
          </w:tcPr>
          <w:p>
            <w:pPr>
              <w:pStyle w:val="TableParagraph"/>
              <w:spacing w:line="240" w:lineRule="auto"/>
              <w:rPr>
                <w:sz w:val="16"/>
              </w:rPr>
            </w:pPr>
            <w:r>
              <w:rPr>
                <w:color w:val="231F20"/>
                <w:spacing w:val="-5"/>
                <w:sz w:val="16"/>
              </w:rPr>
              <w:t>$94</w:t>
            </w:r>
          </w:p>
        </w:tc>
        <w:tc>
          <w:tcPr>
            <w:tcW w:w="800" w:type="dxa"/>
            <w:tcBorders>
              <w:top w:val="nil"/>
            </w:tcBorders>
          </w:tcPr>
          <w:p>
            <w:pPr>
              <w:pStyle w:val="TableParagraph"/>
              <w:spacing w:line="240" w:lineRule="auto"/>
              <w:rPr>
                <w:sz w:val="16"/>
              </w:rPr>
            </w:pPr>
            <w:r>
              <w:rPr>
                <w:color w:val="231F20"/>
                <w:spacing w:val="-5"/>
                <w:sz w:val="16"/>
              </w:rPr>
              <w:t>$77</w:t>
            </w:r>
          </w:p>
        </w:tc>
        <w:tc>
          <w:tcPr>
            <w:tcW w:w="880" w:type="dxa"/>
            <w:tcBorders>
              <w:top w:val="nil"/>
              <w:right w:val="nil"/>
            </w:tcBorders>
          </w:tcPr>
          <w:p>
            <w:pPr>
              <w:pStyle w:val="TableParagraph"/>
              <w:spacing w:line="240" w:lineRule="auto"/>
              <w:ind w:right="78"/>
              <w:rPr>
                <w:sz w:val="16"/>
              </w:rPr>
            </w:pPr>
            <w:r>
              <w:rPr>
                <w:color w:val="231F20"/>
                <w:spacing w:val="-5"/>
                <w:sz w:val="16"/>
              </w:rPr>
              <w:t>$59</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$3,115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$3,165</w:t>
            </w:r>
          </w:p>
        </w:tc>
        <w:tc>
          <w:tcPr>
            <w:tcW w:w="800" w:type="dxa"/>
            <w:tcBorders>
              <w:bottom w:val="nil"/>
            </w:tcBorders>
          </w:tcPr>
          <w:p>
            <w:pPr>
              <w:pStyle w:val="TableParagraph"/>
              <w:spacing w:before="72"/>
              <w:ind w:right="28"/>
              <w:rPr>
                <w:sz w:val="16"/>
              </w:rPr>
            </w:pPr>
            <w:r>
              <w:rPr>
                <w:color w:val="231F20"/>
                <w:spacing w:val="-4"/>
                <w:sz w:val="16"/>
              </w:rPr>
              <w:t>$271</w:t>
            </w:r>
          </w:p>
        </w:tc>
        <w:tc>
          <w:tcPr>
            <w:tcW w:w="800" w:type="dxa"/>
            <w:tcBorders>
              <w:bottom w:val="nil"/>
            </w:tcBorders>
          </w:tcPr>
          <w:p>
            <w:pPr>
              <w:pStyle w:val="TableParagraph"/>
              <w:spacing w:before="72"/>
              <w:ind w:right="30"/>
              <w:rPr>
                <w:sz w:val="16"/>
              </w:rPr>
            </w:pPr>
            <w:r>
              <w:rPr>
                <w:color w:val="231F20"/>
                <w:spacing w:val="-4"/>
                <w:sz w:val="16"/>
              </w:rPr>
              <w:t>$250</w:t>
            </w:r>
          </w:p>
        </w:tc>
        <w:tc>
          <w:tcPr>
            <w:tcW w:w="800" w:type="dxa"/>
            <w:tcBorders>
              <w:bottom w:val="nil"/>
            </w:tcBorders>
          </w:tcPr>
          <w:p>
            <w:pPr>
              <w:pStyle w:val="TableParagraph"/>
              <w:spacing w:before="72"/>
              <w:rPr>
                <w:sz w:val="16"/>
              </w:rPr>
            </w:pPr>
            <w:r>
              <w:rPr>
                <w:color w:val="231F20"/>
                <w:spacing w:val="-4"/>
                <w:sz w:val="16"/>
              </w:rPr>
              <w:t>$228</w:t>
            </w:r>
          </w:p>
        </w:tc>
        <w:tc>
          <w:tcPr>
            <w:tcW w:w="800" w:type="dxa"/>
            <w:tcBorders>
              <w:bottom w:val="nil"/>
            </w:tcBorders>
          </w:tcPr>
          <w:p>
            <w:pPr>
              <w:pStyle w:val="TableParagraph"/>
              <w:spacing w:before="72"/>
              <w:rPr>
                <w:sz w:val="16"/>
              </w:rPr>
            </w:pPr>
            <w:r>
              <w:rPr>
                <w:color w:val="231F20"/>
                <w:spacing w:val="-4"/>
                <w:sz w:val="16"/>
              </w:rPr>
              <w:t>$207</w:t>
            </w:r>
          </w:p>
        </w:tc>
        <w:tc>
          <w:tcPr>
            <w:tcW w:w="800" w:type="dxa"/>
            <w:tcBorders>
              <w:bottom w:val="nil"/>
            </w:tcBorders>
          </w:tcPr>
          <w:p>
            <w:pPr>
              <w:pStyle w:val="TableParagraph"/>
              <w:spacing w:before="72"/>
              <w:rPr>
                <w:sz w:val="16"/>
              </w:rPr>
            </w:pPr>
            <w:r>
              <w:rPr>
                <w:color w:val="231F20"/>
                <w:spacing w:val="-4"/>
                <w:sz w:val="16"/>
              </w:rPr>
              <w:t>$185</w:t>
            </w:r>
          </w:p>
        </w:tc>
        <w:tc>
          <w:tcPr>
            <w:tcW w:w="800" w:type="dxa"/>
            <w:tcBorders>
              <w:bottom w:val="nil"/>
            </w:tcBorders>
          </w:tcPr>
          <w:p>
            <w:pPr>
              <w:pStyle w:val="TableParagraph"/>
              <w:spacing w:before="72"/>
              <w:rPr>
                <w:sz w:val="16"/>
              </w:rPr>
            </w:pPr>
            <w:r>
              <w:rPr>
                <w:color w:val="231F20"/>
                <w:spacing w:val="-4"/>
                <w:sz w:val="16"/>
              </w:rPr>
              <w:t>$164</w:t>
            </w:r>
          </w:p>
        </w:tc>
        <w:tc>
          <w:tcPr>
            <w:tcW w:w="800" w:type="dxa"/>
            <w:tcBorders>
              <w:bottom w:val="nil"/>
            </w:tcBorders>
          </w:tcPr>
          <w:p>
            <w:pPr>
              <w:pStyle w:val="TableParagraph"/>
              <w:spacing w:before="72"/>
              <w:rPr>
                <w:sz w:val="16"/>
              </w:rPr>
            </w:pPr>
            <w:r>
              <w:rPr>
                <w:color w:val="231F20"/>
                <w:spacing w:val="-4"/>
                <w:sz w:val="16"/>
              </w:rPr>
              <w:t>$142</w:t>
            </w:r>
          </w:p>
        </w:tc>
        <w:tc>
          <w:tcPr>
            <w:tcW w:w="800" w:type="dxa"/>
            <w:tcBorders>
              <w:bottom w:val="nil"/>
            </w:tcBorders>
          </w:tcPr>
          <w:p>
            <w:pPr>
              <w:pStyle w:val="TableParagraph"/>
              <w:spacing w:before="72"/>
              <w:rPr>
                <w:sz w:val="16"/>
              </w:rPr>
            </w:pPr>
            <w:r>
              <w:rPr>
                <w:color w:val="231F20"/>
                <w:spacing w:val="-4"/>
                <w:sz w:val="16"/>
              </w:rPr>
              <w:t>$121</w:t>
            </w:r>
          </w:p>
        </w:tc>
        <w:tc>
          <w:tcPr>
            <w:tcW w:w="800" w:type="dxa"/>
            <w:tcBorders>
              <w:bottom w:val="nil"/>
            </w:tcBorders>
          </w:tcPr>
          <w:p>
            <w:pPr>
              <w:pStyle w:val="TableParagraph"/>
              <w:spacing w:before="72"/>
              <w:rPr>
                <w:sz w:val="16"/>
              </w:rPr>
            </w:pPr>
            <w:r>
              <w:rPr>
                <w:color w:val="231F20"/>
                <w:spacing w:val="-5"/>
                <w:sz w:val="16"/>
              </w:rPr>
              <w:t>$99</w:t>
            </w:r>
          </w:p>
        </w:tc>
        <w:tc>
          <w:tcPr>
            <w:tcW w:w="800" w:type="dxa"/>
            <w:tcBorders>
              <w:bottom w:val="nil"/>
            </w:tcBorders>
          </w:tcPr>
          <w:p>
            <w:pPr>
              <w:pStyle w:val="TableParagraph"/>
              <w:spacing w:before="72"/>
              <w:rPr>
                <w:sz w:val="16"/>
              </w:rPr>
            </w:pPr>
            <w:r>
              <w:rPr>
                <w:color w:val="231F20"/>
                <w:spacing w:val="-5"/>
                <w:sz w:val="16"/>
              </w:rPr>
              <w:t>$82</w:t>
            </w:r>
          </w:p>
        </w:tc>
        <w:tc>
          <w:tcPr>
            <w:tcW w:w="880" w:type="dxa"/>
            <w:tcBorders>
              <w:bottom w:val="nil"/>
              <w:right w:val="nil"/>
            </w:tcBorders>
          </w:tcPr>
          <w:p>
            <w:pPr>
              <w:pStyle w:val="TableParagraph"/>
              <w:spacing w:before="72"/>
              <w:ind w:right="78"/>
              <w:rPr>
                <w:sz w:val="16"/>
              </w:rPr>
            </w:pPr>
            <w:r>
              <w:rPr>
                <w:color w:val="231F20"/>
                <w:spacing w:val="-5"/>
                <w:sz w:val="16"/>
              </w:rPr>
              <w:t>$64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$3,165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$3,215</w:t>
            </w:r>
          </w:p>
        </w:tc>
        <w:tc>
          <w:tcPr>
            <w:tcW w:w="800" w:type="dxa"/>
            <w:tcBorders>
              <w:top w:val="nil"/>
              <w:bottom w:val="nil"/>
            </w:tcBorders>
          </w:tcPr>
          <w:p>
            <w:pPr>
              <w:pStyle w:val="TableParagraph"/>
              <w:ind w:right="28"/>
              <w:rPr>
                <w:sz w:val="16"/>
              </w:rPr>
            </w:pPr>
            <w:r>
              <w:rPr>
                <w:color w:val="231F20"/>
                <w:spacing w:val="-4"/>
                <w:sz w:val="16"/>
              </w:rPr>
              <w:t>$277</w:t>
            </w:r>
          </w:p>
        </w:tc>
        <w:tc>
          <w:tcPr>
            <w:tcW w:w="800" w:type="dxa"/>
            <w:tcBorders>
              <w:top w:val="nil"/>
              <w:bottom w:val="nil"/>
            </w:tcBorders>
          </w:tcPr>
          <w:p>
            <w:pPr>
              <w:pStyle w:val="TableParagraph"/>
              <w:ind w:right="30"/>
              <w:rPr>
                <w:sz w:val="16"/>
              </w:rPr>
            </w:pPr>
            <w:r>
              <w:rPr>
                <w:color w:val="231F20"/>
                <w:spacing w:val="-4"/>
                <w:sz w:val="16"/>
              </w:rPr>
              <w:t>$256</w:t>
            </w:r>
          </w:p>
        </w:tc>
        <w:tc>
          <w:tcPr>
            <w:tcW w:w="800" w:type="dxa"/>
            <w:tcBorders>
              <w:top w:val="nil"/>
              <w:bottom w:val="nil"/>
            </w:tcBorders>
          </w:tcPr>
          <w:p>
            <w:pPr>
              <w:pStyle w:val="TableParagraph"/>
              <w:rPr>
                <w:sz w:val="16"/>
              </w:rPr>
            </w:pPr>
            <w:r>
              <w:rPr>
                <w:color w:val="231F20"/>
                <w:spacing w:val="-4"/>
                <w:sz w:val="16"/>
              </w:rPr>
              <w:t>$234</w:t>
            </w:r>
          </w:p>
        </w:tc>
        <w:tc>
          <w:tcPr>
            <w:tcW w:w="800" w:type="dxa"/>
            <w:tcBorders>
              <w:top w:val="nil"/>
              <w:bottom w:val="nil"/>
            </w:tcBorders>
          </w:tcPr>
          <w:p>
            <w:pPr>
              <w:pStyle w:val="TableParagraph"/>
              <w:rPr>
                <w:sz w:val="16"/>
              </w:rPr>
            </w:pPr>
            <w:r>
              <w:rPr>
                <w:color w:val="231F20"/>
                <w:spacing w:val="-4"/>
                <w:sz w:val="16"/>
              </w:rPr>
              <w:t>$213</w:t>
            </w:r>
          </w:p>
        </w:tc>
        <w:tc>
          <w:tcPr>
            <w:tcW w:w="800" w:type="dxa"/>
            <w:tcBorders>
              <w:top w:val="nil"/>
              <w:bottom w:val="nil"/>
            </w:tcBorders>
          </w:tcPr>
          <w:p>
            <w:pPr>
              <w:pStyle w:val="TableParagraph"/>
              <w:rPr>
                <w:sz w:val="16"/>
              </w:rPr>
            </w:pPr>
            <w:r>
              <w:rPr>
                <w:color w:val="231F20"/>
                <w:spacing w:val="-4"/>
                <w:sz w:val="16"/>
              </w:rPr>
              <w:t>$191</w:t>
            </w:r>
          </w:p>
        </w:tc>
        <w:tc>
          <w:tcPr>
            <w:tcW w:w="800" w:type="dxa"/>
            <w:tcBorders>
              <w:top w:val="nil"/>
              <w:bottom w:val="nil"/>
            </w:tcBorders>
          </w:tcPr>
          <w:p>
            <w:pPr>
              <w:pStyle w:val="TableParagraph"/>
              <w:rPr>
                <w:sz w:val="16"/>
              </w:rPr>
            </w:pPr>
            <w:r>
              <w:rPr>
                <w:color w:val="231F20"/>
                <w:spacing w:val="-4"/>
                <w:sz w:val="16"/>
              </w:rPr>
              <w:t>$170</w:t>
            </w:r>
          </w:p>
        </w:tc>
        <w:tc>
          <w:tcPr>
            <w:tcW w:w="800" w:type="dxa"/>
            <w:tcBorders>
              <w:top w:val="nil"/>
              <w:bottom w:val="nil"/>
            </w:tcBorders>
          </w:tcPr>
          <w:p>
            <w:pPr>
              <w:pStyle w:val="TableParagraph"/>
              <w:rPr>
                <w:sz w:val="16"/>
              </w:rPr>
            </w:pPr>
            <w:r>
              <w:rPr>
                <w:color w:val="231F20"/>
                <w:spacing w:val="-4"/>
                <w:sz w:val="16"/>
              </w:rPr>
              <w:t>$148</w:t>
            </w:r>
          </w:p>
        </w:tc>
        <w:tc>
          <w:tcPr>
            <w:tcW w:w="800" w:type="dxa"/>
            <w:tcBorders>
              <w:top w:val="nil"/>
              <w:bottom w:val="nil"/>
            </w:tcBorders>
          </w:tcPr>
          <w:p>
            <w:pPr>
              <w:pStyle w:val="TableParagraph"/>
              <w:rPr>
                <w:sz w:val="16"/>
              </w:rPr>
            </w:pPr>
            <w:r>
              <w:rPr>
                <w:color w:val="231F20"/>
                <w:spacing w:val="-4"/>
                <w:sz w:val="16"/>
              </w:rPr>
              <w:t>$127</w:t>
            </w:r>
          </w:p>
        </w:tc>
        <w:tc>
          <w:tcPr>
            <w:tcW w:w="800" w:type="dxa"/>
            <w:tcBorders>
              <w:top w:val="nil"/>
              <w:bottom w:val="nil"/>
            </w:tcBorders>
          </w:tcPr>
          <w:p>
            <w:pPr>
              <w:pStyle w:val="TableParagraph"/>
              <w:rPr>
                <w:sz w:val="16"/>
              </w:rPr>
            </w:pPr>
            <w:r>
              <w:rPr>
                <w:color w:val="231F20"/>
                <w:spacing w:val="-4"/>
                <w:sz w:val="16"/>
              </w:rPr>
              <w:t>$105</w:t>
            </w:r>
          </w:p>
        </w:tc>
        <w:tc>
          <w:tcPr>
            <w:tcW w:w="800" w:type="dxa"/>
            <w:tcBorders>
              <w:top w:val="nil"/>
              <w:bottom w:val="nil"/>
            </w:tcBorders>
          </w:tcPr>
          <w:p>
            <w:pPr>
              <w:pStyle w:val="TableParagraph"/>
              <w:rPr>
                <w:sz w:val="16"/>
              </w:rPr>
            </w:pPr>
            <w:r>
              <w:rPr>
                <w:color w:val="231F20"/>
                <w:spacing w:val="-5"/>
                <w:sz w:val="16"/>
              </w:rPr>
              <w:t>$87</w:t>
            </w:r>
          </w:p>
        </w:tc>
        <w:tc>
          <w:tcPr>
            <w:tcW w:w="880" w:type="dxa"/>
            <w:tcBorders>
              <w:top w:val="nil"/>
              <w:bottom w:val="nil"/>
              <w:right w:val="nil"/>
            </w:tcBorders>
          </w:tcPr>
          <w:p>
            <w:pPr>
              <w:pStyle w:val="TableParagraph"/>
              <w:ind w:right="78"/>
              <w:rPr>
                <w:sz w:val="16"/>
              </w:rPr>
            </w:pPr>
            <w:r>
              <w:rPr>
                <w:color w:val="231F20"/>
                <w:spacing w:val="-5"/>
                <w:sz w:val="16"/>
              </w:rPr>
              <w:t>$69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$3,215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$3,265</w:t>
            </w:r>
          </w:p>
        </w:tc>
        <w:tc>
          <w:tcPr>
            <w:tcW w:w="800" w:type="dxa"/>
            <w:tcBorders>
              <w:top w:val="nil"/>
              <w:bottom w:val="nil"/>
            </w:tcBorders>
          </w:tcPr>
          <w:p>
            <w:pPr>
              <w:pStyle w:val="TableParagraph"/>
              <w:ind w:right="28"/>
              <w:rPr>
                <w:sz w:val="16"/>
              </w:rPr>
            </w:pPr>
            <w:r>
              <w:rPr>
                <w:color w:val="231F20"/>
                <w:spacing w:val="-4"/>
                <w:sz w:val="16"/>
              </w:rPr>
              <w:t>$283</w:t>
            </w:r>
          </w:p>
        </w:tc>
        <w:tc>
          <w:tcPr>
            <w:tcW w:w="800" w:type="dxa"/>
            <w:tcBorders>
              <w:top w:val="nil"/>
              <w:bottom w:val="nil"/>
            </w:tcBorders>
          </w:tcPr>
          <w:p>
            <w:pPr>
              <w:pStyle w:val="TableParagraph"/>
              <w:ind w:right="30"/>
              <w:rPr>
                <w:sz w:val="16"/>
              </w:rPr>
            </w:pPr>
            <w:r>
              <w:rPr>
                <w:color w:val="231F20"/>
                <w:spacing w:val="-4"/>
                <w:sz w:val="16"/>
              </w:rPr>
              <w:t>$262</w:t>
            </w:r>
          </w:p>
        </w:tc>
        <w:tc>
          <w:tcPr>
            <w:tcW w:w="800" w:type="dxa"/>
            <w:tcBorders>
              <w:top w:val="nil"/>
              <w:bottom w:val="nil"/>
            </w:tcBorders>
          </w:tcPr>
          <w:p>
            <w:pPr>
              <w:pStyle w:val="TableParagraph"/>
              <w:rPr>
                <w:sz w:val="16"/>
              </w:rPr>
            </w:pPr>
            <w:r>
              <w:rPr>
                <w:color w:val="231F20"/>
                <w:spacing w:val="-4"/>
                <w:sz w:val="16"/>
              </w:rPr>
              <w:t>$240</w:t>
            </w:r>
          </w:p>
        </w:tc>
        <w:tc>
          <w:tcPr>
            <w:tcW w:w="800" w:type="dxa"/>
            <w:tcBorders>
              <w:top w:val="nil"/>
              <w:bottom w:val="nil"/>
            </w:tcBorders>
          </w:tcPr>
          <w:p>
            <w:pPr>
              <w:pStyle w:val="TableParagraph"/>
              <w:rPr>
                <w:sz w:val="16"/>
              </w:rPr>
            </w:pPr>
            <w:r>
              <w:rPr>
                <w:color w:val="231F20"/>
                <w:spacing w:val="-4"/>
                <w:sz w:val="16"/>
              </w:rPr>
              <w:t>$219</w:t>
            </w:r>
          </w:p>
        </w:tc>
        <w:tc>
          <w:tcPr>
            <w:tcW w:w="800" w:type="dxa"/>
            <w:tcBorders>
              <w:top w:val="nil"/>
              <w:bottom w:val="nil"/>
            </w:tcBorders>
          </w:tcPr>
          <w:p>
            <w:pPr>
              <w:pStyle w:val="TableParagraph"/>
              <w:rPr>
                <w:sz w:val="16"/>
              </w:rPr>
            </w:pPr>
            <w:r>
              <w:rPr>
                <w:color w:val="231F20"/>
                <w:spacing w:val="-4"/>
                <w:sz w:val="16"/>
              </w:rPr>
              <w:t>$197</w:t>
            </w:r>
          </w:p>
        </w:tc>
        <w:tc>
          <w:tcPr>
            <w:tcW w:w="800" w:type="dxa"/>
            <w:tcBorders>
              <w:top w:val="nil"/>
              <w:bottom w:val="nil"/>
            </w:tcBorders>
          </w:tcPr>
          <w:p>
            <w:pPr>
              <w:pStyle w:val="TableParagraph"/>
              <w:rPr>
                <w:sz w:val="16"/>
              </w:rPr>
            </w:pPr>
            <w:r>
              <w:rPr>
                <w:color w:val="231F20"/>
                <w:spacing w:val="-4"/>
                <w:sz w:val="16"/>
              </w:rPr>
              <w:t>$176</w:t>
            </w:r>
          </w:p>
        </w:tc>
        <w:tc>
          <w:tcPr>
            <w:tcW w:w="800" w:type="dxa"/>
            <w:tcBorders>
              <w:top w:val="nil"/>
              <w:bottom w:val="nil"/>
            </w:tcBorders>
          </w:tcPr>
          <w:p>
            <w:pPr>
              <w:pStyle w:val="TableParagraph"/>
              <w:rPr>
                <w:sz w:val="16"/>
              </w:rPr>
            </w:pPr>
            <w:r>
              <w:rPr>
                <w:color w:val="231F20"/>
                <w:spacing w:val="-4"/>
                <w:sz w:val="16"/>
              </w:rPr>
              <w:t>$154</w:t>
            </w:r>
          </w:p>
        </w:tc>
        <w:tc>
          <w:tcPr>
            <w:tcW w:w="800" w:type="dxa"/>
            <w:tcBorders>
              <w:top w:val="nil"/>
              <w:bottom w:val="nil"/>
            </w:tcBorders>
          </w:tcPr>
          <w:p>
            <w:pPr>
              <w:pStyle w:val="TableParagraph"/>
              <w:rPr>
                <w:sz w:val="16"/>
              </w:rPr>
            </w:pPr>
            <w:r>
              <w:rPr>
                <w:color w:val="231F20"/>
                <w:spacing w:val="-4"/>
                <w:sz w:val="16"/>
              </w:rPr>
              <w:t>$133</w:t>
            </w:r>
          </w:p>
        </w:tc>
        <w:tc>
          <w:tcPr>
            <w:tcW w:w="800" w:type="dxa"/>
            <w:tcBorders>
              <w:top w:val="nil"/>
              <w:bottom w:val="nil"/>
            </w:tcBorders>
          </w:tcPr>
          <w:p>
            <w:pPr>
              <w:pStyle w:val="TableParagraph"/>
              <w:rPr>
                <w:sz w:val="16"/>
              </w:rPr>
            </w:pPr>
            <w:r>
              <w:rPr>
                <w:color w:val="231F20"/>
                <w:spacing w:val="-4"/>
                <w:sz w:val="16"/>
              </w:rPr>
              <w:t>$111</w:t>
            </w:r>
          </w:p>
        </w:tc>
        <w:tc>
          <w:tcPr>
            <w:tcW w:w="800" w:type="dxa"/>
            <w:tcBorders>
              <w:top w:val="nil"/>
              <w:bottom w:val="nil"/>
            </w:tcBorders>
          </w:tcPr>
          <w:p>
            <w:pPr>
              <w:pStyle w:val="TableParagraph"/>
              <w:rPr>
                <w:sz w:val="16"/>
              </w:rPr>
            </w:pPr>
            <w:r>
              <w:rPr>
                <w:color w:val="231F20"/>
                <w:spacing w:val="-5"/>
                <w:sz w:val="16"/>
              </w:rPr>
              <w:t>$92</w:t>
            </w:r>
          </w:p>
        </w:tc>
        <w:tc>
          <w:tcPr>
            <w:tcW w:w="880" w:type="dxa"/>
            <w:tcBorders>
              <w:top w:val="nil"/>
              <w:bottom w:val="nil"/>
              <w:right w:val="nil"/>
            </w:tcBorders>
          </w:tcPr>
          <w:p>
            <w:pPr>
              <w:pStyle w:val="TableParagraph"/>
              <w:ind w:right="78"/>
              <w:rPr>
                <w:sz w:val="16"/>
              </w:rPr>
            </w:pPr>
            <w:r>
              <w:rPr>
                <w:color w:val="231F20"/>
                <w:spacing w:val="-5"/>
                <w:sz w:val="16"/>
              </w:rPr>
              <w:t>$74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$3,265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$3,315</w:t>
            </w:r>
          </w:p>
        </w:tc>
        <w:tc>
          <w:tcPr>
            <w:tcW w:w="800" w:type="dxa"/>
            <w:tcBorders>
              <w:top w:val="nil"/>
              <w:bottom w:val="nil"/>
            </w:tcBorders>
          </w:tcPr>
          <w:p>
            <w:pPr>
              <w:pStyle w:val="TableParagraph"/>
              <w:ind w:right="28"/>
              <w:rPr>
                <w:sz w:val="16"/>
              </w:rPr>
            </w:pPr>
            <w:r>
              <w:rPr>
                <w:color w:val="231F20"/>
                <w:spacing w:val="-4"/>
                <w:sz w:val="16"/>
              </w:rPr>
              <w:t>$289</w:t>
            </w:r>
          </w:p>
        </w:tc>
        <w:tc>
          <w:tcPr>
            <w:tcW w:w="800" w:type="dxa"/>
            <w:tcBorders>
              <w:top w:val="nil"/>
              <w:bottom w:val="nil"/>
            </w:tcBorders>
          </w:tcPr>
          <w:p>
            <w:pPr>
              <w:pStyle w:val="TableParagraph"/>
              <w:ind w:right="30"/>
              <w:rPr>
                <w:sz w:val="16"/>
              </w:rPr>
            </w:pPr>
            <w:r>
              <w:rPr>
                <w:color w:val="231F20"/>
                <w:spacing w:val="-4"/>
                <w:sz w:val="16"/>
              </w:rPr>
              <w:t>$268</w:t>
            </w:r>
          </w:p>
        </w:tc>
        <w:tc>
          <w:tcPr>
            <w:tcW w:w="800" w:type="dxa"/>
            <w:tcBorders>
              <w:top w:val="nil"/>
              <w:bottom w:val="nil"/>
            </w:tcBorders>
          </w:tcPr>
          <w:p>
            <w:pPr>
              <w:pStyle w:val="TableParagraph"/>
              <w:rPr>
                <w:sz w:val="16"/>
              </w:rPr>
            </w:pPr>
            <w:r>
              <w:rPr>
                <w:color w:val="231F20"/>
                <w:spacing w:val="-4"/>
                <w:sz w:val="16"/>
              </w:rPr>
              <w:t>$246</w:t>
            </w:r>
          </w:p>
        </w:tc>
        <w:tc>
          <w:tcPr>
            <w:tcW w:w="800" w:type="dxa"/>
            <w:tcBorders>
              <w:top w:val="nil"/>
              <w:bottom w:val="nil"/>
            </w:tcBorders>
          </w:tcPr>
          <w:p>
            <w:pPr>
              <w:pStyle w:val="TableParagraph"/>
              <w:rPr>
                <w:sz w:val="16"/>
              </w:rPr>
            </w:pPr>
            <w:r>
              <w:rPr>
                <w:color w:val="231F20"/>
                <w:spacing w:val="-4"/>
                <w:sz w:val="16"/>
              </w:rPr>
              <w:t>$225</w:t>
            </w:r>
          </w:p>
        </w:tc>
        <w:tc>
          <w:tcPr>
            <w:tcW w:w="800" w:type="dxa"/>
            <w:tcBorders>
              <w:top w:val="nil"/>
              <w:bottom w:val="nil"/>
            </w:tcBorders>
          </w:tcPr>
          <w:p>
            <w:pPr>
              <w:pStyle w:val="TableParagraph"/>
              <w:rPr>
                <w:sz w:val="16"/>
              </w:rPr>
            </w:pPr>
            <w:r>
              <w:rPr>
                <w:color w:val="231F20"/>
                <w:spacing w:val="-4"/>
                <w:sz w:val="16"/>
              </w:rPr>
              <w:t>$203</w:t>
            </w:r>
          </w:p>
        </w:tc>
        <w:tc>
          <w:tcPr>
            <w:tcW w:w="800" w:type="dxa"/>
            <w:tcBorders>
              <w:top w:val="nil"/>
              <w:bottom w:val="nil"/>
            </w:tcBorders>
          </w:tcPr>
          <w:p>
            <w:pPr>
              <w:pStyle w:val="TableParagraph"/>
              <w:rPr>
                <w:sz w:val="16"/>
              </w:rPr>
            </w:pPr>
            <w:r>
              <w:rPr>
                <w:color w:val="231F20"/>
                <w:spacing w:val="-4"/>
                <w:sz w:val="16"/>
              </w:rPr>
              <w:t>$182</w:t>
            </w:r>
          </w:p>
        </w:tc>
        <w:tc>
          <w:tcPr>
            <w:tcW w:w="800" w:type="dxa"/>
            <w:tcBorders>
              <w:top w:val="nil"/>
              <w:bottom w:val="nil"/>
            </w:tcBorders>
          </w:tcPr>
          <w:p>
            <w:pPr>
              <w:pStyle w:val="TableParagraph"/>
              <w:rPr>
                <w:sz w:val="16"/>
              </w:rPr>
            </w:pPr>
            <w:r>
              <w:rPr>
                <w:color w:val="231F20"/>
                <w:spacing w:val="-4"/>
                <w:sz w:val="16"/>
              </w:rPr>
              <w:t>$160</w:t>
            </w:r>
          </w:p>
        </w:tc>
        <w:tc>
          <w:tcPr>
            <w:tcW w:w="800" w:type="dxa"/>
            <w:tcBorders>
              <w:top w:val="nil"/>
              <w:bottom w:val="nil"/>
            </w:tcBorders>
          </w:tcPr>
          <w:p>
            <w:pPr>
              <w:pStyle w:val="TableParagraph"/>
              <w:rPr>
                <w:sz w:val="16"/>
              </w:rPr>
            </w:pPr>
            <w:r>
              <w:rPr>
                <w:color w:val="231F20"/>
                <w:spacing w:val="-4"/>
                <w:sz w:val="16"/>
              </w:rPr>
              <w:t>$139</w:t>
            </w:r>
          </w:p>
        </w:tc>
        <w:tc>
          <w:tcPr>
            <w:tcW w:w="800" w:type="dxa"/>
            <w:tcBorders>
              <w:top w:val="nil"/>
              <w:bottom w:val="nil"/>
            </w:tcBorders>
          </w:tcPr>
          <w:p>
            <w:pPr>
              <w:pStyle w:val="TableParagraph"/>
              <w:rPr>
                <w:sz w:val="16"/>
              </w:rPr>
            </w:pPr>
            <w:r>
              <w:rPr>
                <w:color w:val="231F20"/>
                <w:spacing w:val="-4"/>
                <w:sz w:val="16"/>
              </w:rPr>
              <w:t>$117</w:t>
            </w:r>
          </w:p>
        </w:tc>
        <w:tc>
          <w:tcPr>
            <w:tcW w:w="800" w:type="dxa"/>
            <w:tcBorders>
              <w:top w:val="nil"/>
              <w:bottom w:val="nil"/>
            </w:tcBorders>
          </w:tcPr>
          <w:p>
            <w:pPr>
              <w:pStyle w:val="TableParagraph"/>
              <w:rPr>
                <w:sz w:val="16"/>
              </w:rPr>
            </w:pPr>
            <w:r>
              <w:rPr>
                <w:color w:val="231F20"/>
                <w:spacing w:val="-5"/>
                <w:sz w:val="16"/>
              </w:rPr>
              <w:t>$97</w:t>
            </w:r>
          </w:p>
        </w:tc>
        <w:tc>
          <w:tcPr>
            <w:tcW w:w="880" w:type="dxa"/>
            <w:tcBorders>
              <w:top w:val="nil"/>
              <w:bottom w:val="nil"/>
              <w:right w:val="nil"/>
            </w:tcBorders>
          </w:tcPr>
          <w:p>
            <w:pPr>
              <w:pStyle w:val="TableParagraph"/>
              <w:ind w:right="78"/>
              <w:rPr>
                <w:sz w:val="16"/>
              </w:rPr>
            </w:pPr>
            <w:r>
              <w:rPr>
                <w:color w:val="231F20"/>
                <w:spacing w:val="-5"/>
                <w:sz w:val="16"/>
              </w:rPr>
              <w:t>$79</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$3,315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$3,365</w:t>
            </w:r>
          </w:p>
        </w:tc>
        <w:tc>
          <w:tcPr>
            <w:tcW w:w="800" w:type="dxa"/>
            <w:tcBorders>
              <w:top w:val="nil"/>
            </w:tcBorders>
          </w:tcPr>
          <w:p>
            <w:pPr>
              <w:pStyle w:val="TableParagraph"/>
              <w:spacing w:line="240" w:lineRule="auto"/>
              <w:ind w:right="28"/>
              <w:rPr>
                <w:sz w:val="16"/>
              </w:rPr>
            </w:pPr>
            <w:r>
              <w:rPr>
                <w:color w:val="231F20"/>
                <w:spacing w:val="-4"/>
                <w:sz w:val="16"/>
              </w:rPr>
              <w:t>$295</w:t>
            </w:r>
          </w:p>
        </w:tc>
        <w:tc>
          <w:tcPr>
            <w:tcW w:w="800" w:type="dxa"/>
            <w:tcBorders>
              <w:top w:val="nil"/>
            </w:tcBorders>
          </w:tcPr>
          <w:p>
            <w:pPr>
              <w:pStyle w:val="TableParagraph"/>
              <w:spacing w:line="240" w:lineRule="auto"/>
              <w:ind w:right="30"/>
              <w:rPr>
                <w:sz w:val="16"/>
              </w:rPr>
            </w:pPr>
            <w:r>
              <w:rPr>
                <w:color w:val="231F20"/>
                <w:spacing w:val="-4"/>
                <w:sz w:val="16"/>
              </w:rPr>
              <w:t>$274</w:t>
            </w:r>
          </w:p>
        </w:tc>
        <w:tc>
          <w:tcPr>
            <w:tcW w:w="800" w:type="dxa"/>
            <w:tcBorders>
              <w:top w:val="nil"/>
            </w:tcBorders>
          </w:tcPr>
          <w:p>
            <w:pPr>
              <w:pStyle w:val="TableParagraph"/>
              <w:spacing w:line="240" w:lineRule="auto"/>
              <w:rPr>
                <w:sz w:val="16"/>
              </w:rPr>
            </w:pPr>
            <w:r>
              <w:rPr>
                <w:color w:val="231F20"/>
                <w:spacing w:val="-4"/>
                <w:sz w:val="16"/>
              </w:rPr>
              <w:t>$252</w:t>
            </w:r>
          </w:p>
        </w:tc>
        <w:tc>
          <w:tcPr>
            <w:tcW w:w="800" w:type="dxa"/>
            <w:tcBorders>
              <w:top w:val="nil"/>
            </w:tcBorders>
          </w:tcPr>
          <w:p>
            <w:pPr>
              <w:pStyle w:val="TableParagraph"/>
              <w:spacing w:line="240" w:lineRule="auto"/>
              <w:rPr>
                <w:sz w:val="16"/>
              </w:rPr>
            </w:pPr>
            <w:r>
              <w:rPr>
                <w:color w:val="231F20"/>
                <w:spacing w:val="-4"/>
                <w:sz w:val="16"/>
              </w:rPr>
              <w:t>$231</w:t>
            </w:r>
          </w:p>
        </w:tc>
        <w:tc>
          <w:tcPr>
            <w:tcW w:w="800" w:type="dxa"/>
            <w:tcBorders>
              <w:top w:val="nil"/>
            </w:tcBorders>
          </w:tcPr>
          <w:p>
            <w:pPr>
              <w:pStyle w:val="TableParagraph"/>
              <w:spacing w:line="240" w:lineRule="auto"/>
              <w:rPr>
                <w:sz w:val="16"/>
              </w:rPr>
            </w:pPr>
            <w:r>
              <w:rPr>
                <w:color w:val="231F20"/>
                <w:spacing w:val="-4"/>
                <w:sz w:val="16"/>
              </w:rPr>
              <w:t>$209</w:t>
            </w:r>
          </w:p>
        </w:tc>
        <w:tc>
          <w:tcPr>
            <w:tcW w:w="800" w:type="dxa"/>
            <w:tcBorders>
              <w:top w:val="nil"/>
            </w:tcBorders>
          </w:tcPr>
          <w:p>
            <w:pPr>
              <w:pStyle w:val="TableParagraph"/>
              <w:spacing w:line="240" w:lineRule="auto"/>
              <w:rPr>
                <w:sz w:val="16"/>
              </w:rPr>
            </w:pPr>
            <w:r>
              <w:rPr>
                <w:color w:val="231F20"/>
                <w:spacing w:val="-4"/>
                <w:sz w:val="16"/>
              </w:rPr>
              <w:t>$188</w:t>
            </w:r>
          </w:p>
        </w:tc>
        <w:tc>
          <w:tcPr>
            <w:tcW w:w="800" w:type="dxa"/>
            <w:tcBorders>
              <w:top w:val="nil"/>
            </w:tcBorders>
          </w:tcPr>
          <w:p>
            <w:pPr>
              <w:pStyle w:val="TableParagraph"/>
              <w:spacing w:line="240" w:lineRule="auto"/>
              <w:rPr>
                <w:sz w:val="16"/>
              </w:rPr>
            </w:pPr>
            <w:r>
              <w:rPr>
                <w:color w:val="231F20"/>
                <w:spacing w:val="-4"/>
                <w:sz w:val="16"/>
              </w:rPr>
              <w:t>$166</w:t>
            </w:r>
          </w:p>
        </w:tc>
        <w:tc>
          <w:tcPr>
            <w:tcW w:w="800" w:type="dxa"/>
            <w:tcBorders>
              <w:top w:val="nil"/>
            </w:tcBorders>
          </w:tcPr>
          <w:p>
            <w:pPr>
              <w:pStyle w:val="TableParagraph"/>
              <w:spacing w:line="240" w:lineRule="auto"/>
              <w:rPr>
                <w:sz w:val="16"/>
              </w:rPr>
            </w:pPr>
            <w:r>
              <w:rPr>
                <w:color w:val="231F20"/>
                <w:spacing w:val="-4"/>
                <w:sz w:val="16"/>
              </w:rPr>
              <w:t>$145</w:t>
            </w:r>
          </w:p>
        </w:tc>
        <w:tc>
          <w:tcPr>
            <w:tcW w:w="800" w:type="dxa"/>
            <w:tcBorders>
              <w:top w:val="nil"/>
            </w:tcBorders>
          </w:tcPr>
          <w:p>
            <w:pPr>
              <w:pStyle w:val="TableParagraph"/>
              <w:spacing w:line="240" w:lineRule="auto"/>
              <w:rPr>
                <w:sz w:val="16"/>
              </w:rPr>
            </w:pPr>
            <w:r>
              <w:rPr>
                <w:color w:val="231F20"/>
                <w:spacing w:val="-4"/>
                <w:sz w:val="16"/>
              </w:rPr>
              <w:t>$123</w:t>
            </w:r>
          </w:p>
        </w:tc>
        <w:tc>
          <w:tcPr>
            <w:tcW w:w="800" w:type="dxa"/>
            <w:tcBorders>
              <w:top w:val="nil"/>
            </w:tcBorders>
          </w:tcPr>
          <w:p>
            <w:pPr>
              <w:pStyle w:val="TableParagraph"/>
              <w:spacing w:line="240" w:lineRule="auto"/>
              <w:rPr>
                <w:sz w:val="16"/>
              </w:rPr>
            </w:pPr>
            <w:r>
              <w:rPr>
                <w:color w:val="231F20"/>
                <w:spacing w:val="-4"/>
                <w:sz w:val="16"/>
              </w:rPr>
              <w:t>$102</w:t>
            </w:r>
          </w:p>
        </w:tc>
        <w:tc>
          <w:tcPr>
            <w:tcW w:w="880" w:type="dxa"/>
            <w:tcBorders>
              <w:top w:val="nil"/>
              <w:right w:val="nil"/>
            </w:tcBorders>
          </w:tcPr>
          <w:p>
            <w:pPr>
              <w:pStyle w:val="TableParagraph"/>
              <w:spacing w:line="240" w:lineRule="auto"/>
              <w:ind w:right="78"/>
              <w:rPr>
                <w:sz w:val="16"/>
              </w:rPr>
            </w:pPr>
            <w:r>
              <w:rPr>
                <w:color w:val="231F20"/>
                <w:spacing w:val="-5"/>
                <w:sz w:val="16"/>
              </w:rPr>
              <w:t>$84</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$3,365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$3,415</w:t>
            </w:r>
          </w:p>
        </w:tc>
        <w:tc>
          <w:tcPr>
            <w:tcW w:w="800" w:type="dxa"/>
            <w:tcBorders>
              <w:bottom w:val="nil"/>
            </w:tcBorders>
          </w:tcPr>
          <w:p>
            <w:pPr>
              <w:pStyle w:val="TableParagraph"/>
              <w:spacing w:before="72"/>
              <w:ind w:right="28"/>
              <w:rPr>
                <w:sz w:val="16"/>
              </w:rPr>
            </w:pPr>
            <w:r>
              <w:rPr>
                <w:color w:val="231F20"/>
                <w:spacing w:val="-4"/>
                <w:sz w:val="16"/>
              </w:rPr>
              <w:t>$301</w:t>
            </w:r>
          </w:p>
        </w:tc>
        <w:tc>
          <w:tcPr>
            <w:tcW w:w="800" w:type="dxa"/>
            <w:tcBorders>
              <w:bottom w:val="nil"/>
            </w:tcBorders>
          </w:tcPr>
          <w:p>
            <w:pPr>
              <w:pStyle w:val="TableParagraph"/>
              <w:spacing w:before="72"/>
              <w:ind w:right="30"/>
              <w:rPr>
                <w:sz w:val="16"/>
              </w:rPr>
            </w:pPr>
            <w:r>
              <w:rPr>
                <w:color w:val="231F20"/>
                <w:spacing w:val="-4"/>
                <w:sz w:val="16"/>
              </w:rPr>
              <w:t>$280</w:t>
            </w:r>
          </w:p>
        </w:tc>
        <w:tc>
          <w:tcPr>
            <w:tcW w:w="800" w:type="dxa"/>
            <w:tcBorders>
              <w:bottom w:val="nil"/>
            </w:tcBorders>
          </w:tcPr>
          <w:p>
            <w:pPr>
              <w:pStyle w:val="TableParagraph"/>
              <w:spacing w:before="72"/>
              <w:rPr>
                <w:sz w:val="16"/>
              </w:rPr>
            </w:pPr>
            <w:r>
              <w:rPr>
                <w:color w:val="231F20"/>
                <w:spacing w:val="-4"/>
                <w:sz w:val="16"/>
              </w:rPr>
              <w:t>$258</w:t>
            </w:r>
          </w:p>
        </w:tc>
        <w:tc>
          <w:tcPr>
            <w:tcW w:w="800" w:type="dxa"/>
            <w:tcBorders>
              <w:bottom w:val="nil"/>
            </w:tcBorders>
          </w:tcPr>
          <w:p>
            <w:pPr>
              <w:pStyle w:val="TableParagraph"/>
              <w:spacing w:before="72"/>
              <w:rPr>
                <w:sz w:val="16"/>
              </w:rPr>
            </w:pPr>
            <w:r>
              <w:rPr>
                <w:color w:val="231F20"/>
                <w:spacing w:val="-4"/>
                <w:sz w:val="16"/>
              </w:rPr>
              <w:t>$237</w:t>
            </w:r>
          </w:p>
        </w:tc>
        <w:tc>
          <w:tcPr>
            <w:tcW w:w="800" w:type="dxa"/>
            <w:tcBorders>
              <w:bottom w:val="nil"/>
            </w:tcBorders>
          </w:tcPr>
          <w:p>
            <w:pPr>
              <w:pStyle w:val="TableParagraph"/>
              <w:spacing w:before="72"/>
              <w:rPr>
                <w:sz w:val="16"/>
              </w:rPr>
            </w:pPr>
            <w:r>
              <w:rPr>
                <w:color w:val="231F20"/>
                <w:spacing w:val="-4"/>
                <w:sz w:val="16"/>
              </w:rPr>
              <w:t>$215</w:t>
            </w:r>
          </w:p>
        </w:tc>
        <w:tc>
          <w:tcPr>
            <w:tcW w:w="800" w:type="dxa"/>
            <w:tcBorders>
              <w:bottom w:val="nil"/>
            </w:tcBorders>
          </w:tcPr>
          <w:p>
            <w:pPr>
              <w:pStyle w:val="TableParagraph"/>
              <w:spacing w:before="72"/>
              <w:rPr>
                <w:sz w:val="16"/>
              </w:rPr>
            </w:pPr>
            <w:r>
              <w:rPr>
                <w:color w:val="231F20"/>
                <w:spacing w:val="-4"/>
                <w:sz w:val="16"/>
              </w:rPr>
              <w:t>$194</w:t>
            </w:r>
          </w:p>
        </w:tc>
        <w:tc>
          <w:tcPr>
            <w:tcW w:w="800" w:type="dxa"/>
            <w:tcBorders>
              <w:bottom w:val="nil"/>
            </w:tcBorders>
          </w:tcPr>
          <w:p>
            <w:pPr>
              <w:pStyle w:val="TableParagraph"/>
              <w:spacing w:before="72"/>
              <w:rPr>
                <w:sz w:val="16"/>
              </w:rPr>
            </w:pPr>
            <w:r>
              <w:rPr>
                <w:color w:val="231F20"/>
                <w:spacing w:val="-4"/>
                <w:sz w:val="16"/>
              </w:rPr>
              <w:t>$172</w:t>
            </w:r>
          </w:p>
        </w:tc>
        <w:tc>
          <w:tcPr>
            <w:tcW w:w="800" w:type="dxa"/>
            <w:tcBorders>
              <w:bottom w:val="nil"/>
            </w:tcBorders>
          </w:tcPr>
          <w:p>
            <w:pPr>
              <w:pStyle w:val="TableParagraph"/>
              <w:spacing w:before="72"/>
              <w:rPr>
                <w:sz w:val="16"/>
              </w:rPr>
            </w:pPr>
            <w:r>
              <w:rPr>
                <w:color w:val="231F20"/>
                <w:spacing w:val="-4"/>
                <w:sz w:val="16"/>
              </w:rPr>
              <w:t>$151</w:t>
            </w:r>
          </w:p>
        </w:tc>
        <w:tc>
          <w:tcPr>
            <w:tcW w:w="800" w:type="dxa"/>
            <w:tcBorders>
              <w:bottom w:val="nil"/>
            </w:tcBorders>
          </w:tcPr>
          <w:p>
            <w:pPr>
              <w:pStyle w:val="TableParagraph"/>
              <w:spacing w:before="72"/>
              <w:rPr>
                <w:sz w:val="16"/>
              </w:rPr>
            </w:pPr>
            <w:r>
              <w:rPr>
                <w:color w:val="231F20"/>
                <w:spacing w:val="-4"/>
                <w:sz w:val="16"/>
              </w:rPr>
              <w:t>$129</w:t>
            </w:r>
          </w:p>
        </w:tc>
        <w:tc>
          <w:tcPr>
            <w:tcW w:w="800" w:type="dxa"/>
            <w:tcBorders>
              <w:bottom w:val="nil"/>
            </w:tcBorders>
          </w:tcPr>
          <w:p>
            <w:pPr>
              <w:pStyle w:val="TableParagraph"/>
              <w:spacing w:before="72"/>
              <w:rPr>
                <w:sz w:val="16"/>
              </w:rPr>
            </w:pPr>
            <w:r>
              <w:rPr>
                <w:color w:val="231F20"/>
                <w:spacing w:val="-4"/>
                <w:sz w:val="16"/>
              </w:rPr>
              <w:t>$108</w:t>
            </w:r>
          </w:p>
        </w:tc>
        <w:tc>
          <w:tcPr>
            <w:tcW w:w="880" w:type="dxa"/>
            <w:tcBorders>
              <w:bottom w:val="nil"/>
              <w:right w:val="nil"/>
            </w:tcBorders>
          </w:tcPr>
          <w:p>
            <w:pPr>
              <w:pStyle w:val="TableParagraph"/>
              <w:spacing w:before="72"/>
              <w:ind w:right="78"/>
              <w:rPr>
                <w:sz w:val="16"/>
              </w:rPr>
            </w:pPr>
            <w:r>
              <w:rPr>
                <w:color w:val="231F20"/>
                <w:spacing w:val="-5"/>
                <w:sz w:val="16"/>
              </w:rPr>
              <w:t>$89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$3,415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$3,465</w:t>
            </w:r>
          </w:p>
        </w:tc>
        <w:tc>
          <w:tcPr>
            <w:tcW w:w="800" w:type="dxa"/>
            <w:tcBorders>
              <w:top w:val="nil"/>
              <w:bottom w:val="nil"/>
            </w:tcBorders>
          </w:tcPr>
          <w:p>
            <w:pPr>
              <w:pStyle w:val="TableParagraph"/>
              <w:ind w:right="28"/>
              <w:rPr>
                <w:sz w:val="16"/>
              </w:rPr>
            </w:pPr>
            <w:r>
              <w:rPr>
                <w:color w:val="231F20"/>
                <w:spacing w:val="-4"/>
                <w:sz w:val="16"/>
              </w:rPr>
              <w:t>$307</w:t>
            </w:r>
          </w:p>
        </w:tc>
        <w:tc>
          <w:tcPr>
            <w:tcW w:w="800" w:type="dxa"/>
            <w:tcBorders>
              <w:top w:val="nil"/>
              <w:bottom w:val="nil"/>
            </w:tcBorders>
          </w:tcPr>
          <w:p>
            <w:pPr>
              <w:pStyle w:val="TableParagraph"/>
              <w:ind w:right="30"/>
              <w:rPr>
                <w:sz w:val="16"/>
              </w:rPr>
            </w:pPr>
            <w:r>
              <w:rPr>
                <w:color w:val="231F20"/>
                <w:spacing w:val="-4"/>
                <w:sz w:val="16"/>
              </w:rPr>
              <w:t>$286</w:t>
            </w:r>
          </w:p>
        </w:tc>
        <w:tc>
          <w:tcPr>
            <w:tcW w:w="800" w:type="dxa"/>
            <w:tcBorders>
              <w:top w:val="nil"/>
              <w:bottom w:val="nil"/>
            </w:tcBorders>
          </w:tcPr>
          <w:p>
            <w:pPr>
              <w:pStyle w:val="TableParagraph"/>
              <w:rPr>
                <w:sz w:val="16"/>
              </w:rPr>
            </w:pPr>
            <w:r>
              <w:rPr>
                <w:color w:val="231F20"/>
                <w:spacing w:val="-4"/>
                <w:sz w:val="16"/>
              </w:rPr>
              <w:t>$264</w:t>
            </w:r>
          </w:p>
        </w:tc>
        <w:tc>
          <w:tcPr>
            <w:tcW w:w="800" w:type="dxa"/>
            <w:tcBorders>
              <w:top w:val="nil"/>
              <w:bottom w:val="nil"/>
            </w:tcBorders>
          </w:tcPr>
          <w:p>
            <w:pPr>
              <w:pStyle w:val="TableParagraph"/>
              <w:rPr>
                <w:sz w:val="16"/>
              </w:rPr>
            </w:pPr>
            <w:r>
              <w:rPr>
                <w:color w:val="231F20"/>
                <w:spacing w:val="-4"/>
                <w:sz w:val="16"/>
              </w:rPr>
              <w:t>$243</w:t>
            </w:r>
          </w:p>
        </w:tc>
        <w:tc>
          <w:tcPr>
            <w:tcW w:w="800" w:type="dxa"/>
            <w:tcBorders>
              <w:top w:val="nil"/>
              <w:bottom w:val="nil"/>
            </w:tcBorders>
          </w:tcPr>
          <w:p>
            <w:pPr>
              <w:pStyle w:val="TableParagraph"/>
              <w:rPr>
                <w:sz w:val="16"/>
              </w:rPr>
            </w:pPr>
            <w:r>
              <w:rPr>
                <w:color w:val="231F20"/>
                <w:spacing w:val="-4"/>
                <w:sz w:val="16"/>
              </w:rPr>
              <w:t>$221</w:t>
            </w:r>
          </w:p>
        </w:tc>
        <w:tc>
          <w:tcPr>
            <w:tcW w:w="800" w:type="dxa"/>
            <w:tcBorders>
              <w:top w:val="nil"/>
              <w:bottom w:val="nil"/>
            </w:tcBorders>
          </w:tcPr>
          <w:p>
            <w:pPr>
              <w:pStyle w:val="TableParagraph"/>
              <w:rPr>
                <w:sz w:val="16"/>
              </w:rPr>
            </w:pPr>
            <w:r>
              <w:rPr>
                <w:color w:val="231F20"/>
                <w:spacing w:val="-4"/>
                <w:sz w:val="16"/>
              </w:rPr>
              <w:t>$200</w:t>
            </w:r>
          </w:p>
        </w:tc>
        <w:tc>
          <w:tcPr>
            <w:tcW w:w="800" w:type="dxa"/>
            <w:tcBorders>
              <w:top w:val="nil"/>
              <w:bottom w:val="nil"/>
            </w:tcBorders>
          </w:tcPr>
          <w:p>
            <w:pPr>
              <w:pStyle w:val="TableParagraph"/>
              <w:rPr>
                <w:sz w:val="16"/>
              </w:rPr>
            </w:pPr>
            <w:r>
              <w:rPr>
                <w:color w:val="231F20"/>
                <w:spacing w:val="-4"/>
                <w:sz w:val="16"/>
              </w:rPr>
              <w:t>$178</w:t>
            </w:r>
          </w:p>
        </w:tc>
        <w:tc>
          <w:tcPr>
            <w:tcW w:w="800" w:type="dxa"/>
            <w:tcBorders>
              <w:top w:val="nil"/>
              <w:bottom w:val="nil"/>
            </w:tcBorders>
          </w:tcPr>
          <w:p>
            <w:pPr>
              <w:pStyle w:val="TableParagraph"/>
              <w:rPr>
                <w:sz w:val="16"/>
              </w:rPr>
            </w:pPr>
            <w:r>
              <w:rPr>
                <w:color w:val="231F20"/>
                <w:spacing w:val="-4"/>
                <w:sz w:val="16"/>
              </w:rPr>
              <w:t>$157</w:t>
            </w:r>
          </w:p>
        </w:tc>
        <w:tc>
          <w:tcPr>
            <w:tcW w:w="800" w:type="dxa"/>
            <w:tcBorders>
              <w:top w:val="nil"/>
              <w:bottom w:val="nil"/>
            </w:tcBorders>
          </w:tcPr>
          <w:p>
            <w:pPr>
              <w:pStyle w:val="TableParagraph"/>
              <w:rPr>
                <w:sz w:val="16"/>
              </w:rPr>
            </w:pPr>
            <w:r>
              <w:rPr>
                <w:color w:val="231F20"/>
                <w:spacing w:val="-4"/>
                <w:sz w:val="16"/>
              </w:rPr>
              <w:t>$135</w:t>
            </w:r>
          </w:p>
        </w:tc>
        <w:tc>
          <w:tcPr>
            <w:tcW w:w="800" w:type="dxa"/>
            <w:tcBorders>
              <w:top w:val="nil"/>
              <w:bottom w:val="nil"/>
            </w:tcBorders>
          </w:tcPr>
          <w:p>
            <w:pPr>
              <w:pStyle w:val="TableParagraph"/>
              <w:rPr>
                <w:sz w:val="16"/>
              </w:rPr>
            </w:pPr>
            <w:r>
              <w:rPr>
                <w:color w:val="231F20"/>
                <w:spacing w:val="-4"/>
                <w:sz w:val="16"/>
              </w:rPr>
              <w:t>$114</w:t>
            </w:r>
          </w:p>
        </w:tc>
        <w:tc>
          <w:tcPr>
            <w:tcW w:w="880" w:type="dxa"/>
            <w:tcBorders>
              <w:top w:val="nil"/>
              <w:bottom w:val="nil"/>
              <w:right w:val="nil"/>
            </w:tcBorders>
          </w:tcPr>
          <w:p>
            <w:pPr>
              <w:pStyle w:val="TableParagraph"/>
              <w:ind w:right="78"/>
              <w:rPr>
                <w:sz w:val="16"/>
              </w:rPr>
            </w:pPr>
            <w:r>
              <w:rPr>
                <w:color w:val="231F20"/>
                <w:spacing w:val="-5"/>
                <w:sz w:val="16"/>
              </w:rPr>
              <w:t>$94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$3,465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$3,515</w:t>
            </w:r>
          </w:p>
        </w:tc>
        <w:tc>
          <w:tcPr>
            <w:tcW w:w="800" w:type="dxa"/>
            <w:tcBorders>
              <w:top w:val="nil"/>
              <w:bottom w:val="nil"/>
            </w:tcBorders>
          </w:tcPr>
          <w:p>
            <w:pPr>
              <w:pStyle w:val="TableParagraph"/>
              <w:ind w:right="28"/>
              <w:rPr>
                <w:sz w:val="16"/>
              </w:rPr>
            </w:pPr>
            <w:r>
              <w:rPr>
                <w:color w:val="231F20"/>
                <w:spacing w:val="-4"/>
                <w:sz w:val="16"/>
              </w:rPr>
              <w:t>$313</w:t>
            </w:r>
          </w:p>
        </w:tc>
        <w:tc>
          <w:tcPr>
            <w:tcW w:w="800" w:type="dxa"/>
            <w:tcBorders>
              <w:top w:val="nil"/>
              <w:bottom w:val="nil"/>
            </w:tcBorders>
          </w:tcPr>
          <w:p>
            <w:pPr>
              <w:pStyle w:val="TableParagraph"/>
              <w:ind w:right="30"/>
              <w:rPr>
                <w:sz w:val="16"/>
              </w:rPr>
            </w:pPr>
            <w:r>
              <w:rPr>
                <w:color w:val="231F20"/>
                <w:spacing w:val="-4"/>
                <w:sz w:val="16"/>
              </w:rPr>
              <w:t>$292</w:t>
            </w:r>
          </w:p>
        </w:tc>
        <w:tc>
          <w:tcPr>
            <w:tcW w:w="800" w:type="dxa"/>
            <w:tcBorders>
              <w:top w:val="nil"/>
              <w:bottom w:val="nil"/>
            </w:tcBorders>
          </w:tcPr>
          <w:p>
            <w:pPr>
              <w:pStyle w:val="TableParagraph"/>
              <w:rPr>
                <w:sz w:val="16"/>
              </w:rPr>
            </w:pPr>
            <w:r>
              <w:rPr>
                <w:color w:val="231F20"/>
                <w:spacing w:val="-4"/>
                <w:sz w:val="16"/>
              </w:rPr>
              <w:t>$270</w:t>
            </w:r>
          </w:p>
        </w:tc>
        <w:tc>
          <w:tcPr>
            <w:tcW w:w="800" w:type="dxa"/>
            <w:tcBorders>
              <w:top w:val="nil"/>
              <w:bottom w:val="nil"/>
            </w:tcBorders>
          </w:tcPr>
          <w:p>
            <w:pPr>
              <w:pStyle w:val="TableParagraph"/>
              <w:rPr>
                <w:sz w:val="16"/>
              </w:rPr>
            </w:pPr>
            <w:r>
              <w:rPr>
                <w:color w:val="231F20"/>
                <w:spacing w:val="-4"/>
                <w:sz w:val="16"/>
              </w:rPr>
              <w:t>$249</w:t>
            </w:r>
          </w:p>
        </w:tc>
        <w:tc>
          <w:tcPr>
            <w:tcW w:w="800" w:type="dxa"/>
            <w:tcBorders>
              <w:top w:val="nil"/>
              <w:bottom w:val="nil"/>
            </w:tcBorders>
          </w:tcPr>
          <w:p>
            <w:pPr>
              <w:pStyle w:val="TableParagraph"/>
              <w:rPr>
                <w:sz w:val="16"/>
              </w:rPr>
            </w:pPr>
            <w:r>
              <w:rPr>
                <w:color w:val="231F20"/>
                <w:spacing w:val="-4"/>
                <w:sz w:val="16"/>
              </w:rPr>
              <w:t>$227</w:t>
            </w:r>
          </w:p>
        </w:tc>
        <w:tc>
          <w:tcPr>
            <w:tcW w:w="800" w:type="dxa"/>
            <w:tcBorders>
              <w:top w:val="nil"/>
              <w:bottom w:val="nil"/>
            </w:tcBorders>
          </w:tcPr>
          <w:p>
            <w:pPr>
              <w:pStyle w:val="TableParagraph"/>
              <w:rPr>
                <w:sz w:val="16"/>
              </w:rPr>
            </w:pPr>
            <w:r>
              <w:rPr>
                <w:color w:val="231F20"/>
                <w:spacing w:val="-4"/>
                <w:sz w:val="16"/>
              </w:rPr>
              <w:t>$206</w:t>
            </w:r>
          </w:p>
        </w:tc>
        <w:tc>
          <w:tcPr>
            <w:tcW w:w="800" w:type="dxa"/>
            <w:tcBorders>
              <w:top w:val="nil"/>
              <w:bottom w:val="nil"/>
            </w:tcBorders>
          </w:tcPr>
          <w:p>
            <w:pPr>
              <w:pStyle w:val="TableParagraph"/>
              <w:rPr>
                <w:sz w:val="16"/>
              </w:rPr>
            </w:pPr>
            <w:r>
              <w:rPr>
                <w:color w:val="231F20"/>
                <w:spacing w:val="-4"/>
                <w:sz w:val="16"/>
              </w:rPr>
              <w:t>$184</w:t>
            </w:r>
          </w:p>
        </w:tc>
        <w:tc>
          <w:tcPr>
            <w:tcW w:w="800" w:type="dxa"/>
            <w:tcBorders>
              <w:top w:val="nil"/>
              <w:bottom w:val="nil"/>
            </w:tcBorders>
          </w:tcPr>
          <w:p>
            <w:pPr>
              <w:pStyle w:val="TableParagraph"/>
              <w:rPr>
                <w:sz w:val="16"/>
              </w:rPr>
            </w:pPr>
            <w:r>
              <w:rPr>
                <w:color w:val="231F20"/>
                <w:spacing w:val="-4"/>
                <w:sz w:val="16"/>
              </w:rPr>
              <w:t>$163</w:t>
            </w:r>
          </w:p>
        </w:tc>
        <w:tc>
          <w:tcPr>
            <w:tcW w:w="800" w:type="dxa"/>
            <w:tcBorders>
              <w:top w:val="nil"/>
              <w:bottom w:val="nil"/>
            </w:tcBorders>
          </w:tcPr>
          <w:p>
            <w:pPr>
              <w:pStyle w:val="TableParagraph"/>
              <w:rPr>
                <w:sz w:val="16"/>
              </w:rPr>
            </w:pPr>
            <w:r>
              <w:rPr>
                <w:color w:val="231F20"/>
                <w:spacing w:val="-4"/>
                <w:sz w:val="16"/>
              </w:rPr>
              <w:t>$141</w:t>
            </w:r>
          </w:p>
        </w:tc>
        <w:tc>
          <w:tcPr>
            <w:tcW w:w="800" w:type="dxa"/>
            <w:tcBorders>
              <w:top w:val="nil"/>
              <w:bottom w:val="nil"/>
            </w:tcBorders>
          </w:tcPr>
          <w:p>
            <w:pPr>
              <w:pStyle w:val="TableParagraph"/>
              <w:rPr>
                <w:sz w:val="16"/>
              </w:rPr>
            </w:pPr>
            <w:r>
              <w:rPr>
                <w:color w:val="231F20"/>
                <w:spacing w:val="-4"/>
                <w:sz w:val="16"/>
              </w:rPr>
              <w:t>$120</w:t>
            </w:r>
          </w:p>
        </w:tc>
        <w:tc>
          <w:tcPr>
            <w:tcW w:w="880" w:type="dxa"/>
            <w:tcBorders>
              <w:top w:val="nil"/>
              <w:bottom w:val="nil"/>
              <w:right w:val="nil"/>
            </w:tcBorders>
          </w:tcPr>
          <w:p>
            <w:pPr>
              <w:pStyle w:val="TableParagraph"/>
              <w:ind w:right="78"/>
              <w:rPr>
                <w:sz w:val="16"/>
              </w:rPr>
            </w:pPr>
            <w:r>
              <w:rPr>
                <w:color w:val="231F20"/>
                <w:spacing w:val="-5"/>
                <w:sz w:val="16"/>
              </w:rPr>
              <w:t>$99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$3,515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$3,565</w:t>
            </w:r>
          </w:p>
        </w:tc>
        <w:tc>
          <w:tcPr>
            <w:tcW w:w="800" w:type="dxa"/>
            <w:tcBorders>
              <w:top w:val="nil"/>
              <w:bottom w:val="nil"/>
            </w:tcBorders>
          </w:tcPr>
          <w:p>
            <w:pPr>
              <w:pStyle w:val="TableParagraph"/>
              <w:ind w:right="28"/>
              <w:rPr>
                <w:sz w:val="16"/>
              </w:rPr>
            </w:pPr>
            <w:r>
              <w:rPr>
                <w:color w:val="231F20"/>
                <w:spacing w:val="-4"/>
                <w:sz w:val="16"/>
              </w:rPr>
              <w:t>$319</w:t>
            </w:r>
          </w:p>
        </w:tc>
        <w:tc>
          <w:tcPr>
            <w:tcW w:w="800" w:type="dxa"/>
            <w:tcBorders>
              <w:top w:val="nil"/>
              <w:bottom w:val="nil"/>
            </w:tcBorders>
          </w:tcPr>
          <w:p>
            <w:pPr>
              <w:pStyle w:val="TableParagraph"/>
              <w:ind w:right="30"/>
              <w:rPr>
                <w:sz w:val="16"/>
              </w:rPr>
            </w:pPr>
            <w:r>
              <w:rPr>
                <w:color w:val="231F20"/>
                <w:spacing w:val="-4"/>
                <w:sz w:val="16"/>
              </w:rPr>
              <w:t>$298</w:t>
            </w:r>
          </w:p>
        </w:tc>
        <w:tc>
          <w:tcPr>
            <w:tcW w:w="800" w:type="dxa"/>
            <w:tcBorders>
              <w:top w:val="nil"/>
              <w:bottom w:val="nil"/>
            </w:tcBorders>
          </w:tcPr>
          <w:p>
            <w:pPr>
              <w:pStyle w:val="TableParagraph"/>
              <w:rPr>
                <w:sz w:val="16"/>
              </w:rPr>
            </w:pPr>
            <w:r>
              <w:rPr>
                <w:color w:val="231F20"/>
                <w:spacing w:val="-4"/>
                <w:sz w:val="16"/>
              </w:rPr>
              <w:t>$276</w:t>
            </w:r>
          </w:p>
        </w:tc>
        <w:tc>
          <w:tcPr>
            <w:tcW w:w="800" w:type="dxa"/>
            <w:tcBorders>
              <w:top w:val="nil"/>
              <w:bottom w:val="nil"/>
            </w:tcBorders>
          </w:tcPr>
          <w:p>
            <w:pPr>
              <w:pStyle w:val="TableParagraph"/>
              <w:rPr>
                <w:sz w:val="16"/>
              </w:rPr>
            </w:pPr>
            <w:r>
              <w:rPr>
                <w:color w:val="231F20"/>
                <w:spacing w:val="-4"/>
                <w:sz w:val="16"/>
              </w:rPr>
              <w:t>$255</w:t>
            </w:r>
          </w:p>
        </w:tc>
        <w:tc>
          <w:tcPr>
            <w:tcW w:w="800" w:type="dxa"/>
            <w:tcBorders>
              <w:top w:val="nil"/>
              <w:bottom w:val="nil"/>
            </w:tcBorders>
          </w:tcPr>
          <w:p>
            <w:pPr>
              <w:pStyle w:val="TableParagraph"/>
              <w:rPr>
                <w:sz w:val="16"/>
              </w:rPr>
            </w:pPr>
            <w:r>
              <w:rPr>
                <w:color w:val="231F20"/>
                <w:spacing w:val="-4"/>
                <w:sz w:val="16"/>
              </w:rPr>
              <w:t>$233</w:t>
            </w:r>
          </w:p>
        </w:tc>
        <w:tc>
          <w:tcPr>
            <w:tcW w:w="800" w:type="dxa"/>
            <w:tcBorders>
              <w:top w:val="nil"/>
              <w:bottom w:val="nil"/>
            </w:tcBorders>
          </w:tcPr>
          <w:p>
            <w:pPr>
              <w:pStyle w:val="TableParagraph"/>
              <w:rPr>
                <w:sz w:val="16"/>
              </w:rPr>
            </w:pPr>
            <w:r>
              <w:rPr>
                <w:color w:val="231F20"/>
                <w:spacing w:val="-4"/>
                <w:sz w:val="16"/>
              </w:rPr>
              <w:t>$212</w:t>
            </w:r>
          </w:p>
        </w:tc>
        <w:tc>
          <w:tcPr>
            <w:tcW w:w="800" w:type="dxa"/>
            <w:tcBorders>
              <w:top w:val="nil"/>
              <w:bottom w:val="nil"/>
            </w:tcBorders>
          </w:tcPr>
          <w:p>
            <w:pPr>
              <w:pStyle w:val="TableParagraph"/>
              <w:rPr>
                <w:sz w:val="16"/>
              </w:rPr>
            </w:pPr>
            <w:r>
              <w:rPr>
                <w:color w:val="231F20"/>
                <w:spacing w:val="-4"/>
                <w:sz w:val="16"/>
              </w:rPr>
              <w:t>$190</w:t>
            </w:r>
          </w:p>
        </w:tc>
        <w:tc>
          <w:tcPr>
            <w:tcW w:w="800" w:type="dxa"/>
            <w:tcBorders>
              <w:top w:val="nil"/>
              <w:bottom w:val="nil"/>
            </w:tcBorders>
          </w:tcPr>
          <w:p>
            <w:pPr>
              <w:pStyle w:val="TableParagraph"/>
              <w:rPr>
                <w:sz w:val="16"/>
              </w:rPr>
            </w:pPr>
            <w:r>
              <w:rPr>
                <w:color w:val="231F20"/>
                <w:spacing w:val="-4"/>
                <w:sz w:val="16"/>
              </w:rPr>
              <w:t>$169</w:t>
            </w:r>
          </w:p>
        </w:tc>
        <w:tc>
          <w:tcPr>
            <w:tcW w:w="800" w:type="dxa"/>
            <w:tcBorders>
              <w:top w:val="nil"/>
              <w:bottom w:val="nil"/>
            </w:tcBorders>
          </w:tcPr>
          <w:p>
            <w:pPr>
              <w:pStyle w:val="TableParagraph"/>
              <w:rPr>
                <w:sz w:val="16"/>
              </w:rPr>
            </w:pPr>
            <w:r>
              <w:rPr>
                <w:color w:val="231F20"/>
                <w:spacing w:val="-4"/>
                <w:sz w:val="16"/>
              </w:rPr>
              <w:t>$147</w:t>
            </w:r>
          </w:p>
        </w:tc>
        <w:tc>
          <w:tcPr>
            <w:tcW w:w="800" w:type="dxa"/>
            <w:tcBorders>
              <w:top w:val="nil"/>
              <w:bottom w:val="nil"/>
            </w:tcBorders>
          </w:tcPr>
          <w:p>
            <w:pPr>
              <w:pStyle w:val="TableParagraph"/>
              <w:rPr>
                <w:sz w:val="16"/>
              </w:rPr>
            </w:pPr>
            <w:r>
              <w:rPr>
                <w:color w:val="231F20"/>
                <w:spacing w:val="-4"/>
                <w:sz w:val="16"/>
              </w:rPr>
              <w:t>$126</w:t>
            </w:r>
          </w:p>
        </w:tc>
        <w:tc>
          <w:tcPr>
            <w:tcW w:w="880" w:type="dxa"/>
            <w:tcBorders>
              <w:top w:val="nil"/>
              <w:bottom w:val="nil"/>
              <w:right w:val="nil"/>
            </w:tcBorders>
          </w:tcPr>
          <w:p>
            <w:pPr>
              <w:pStyle w:val="TableParagraph"/>
              <w:ind w:right="78"/>
              <w:rPr>
                <w:sz w:val="16"/>
              </w:rPr>
            </w:pPr>
            <w:r>
              <w:rPr>
                <w:color w:val="231F20"/>
                <w:spacing w:val="-4"/>
                <w:sz w:val="16"/>
              </w:rPr>
              <w:t>$104</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$3,565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$3,615</w:t>
            </w:r>
          </w:p>
        </w:tc>
        <w:tc>
          <w:tcPr>
            <w:tcW w:w="800" w:type="dxa"/>
            <w:tcBorders>
              <w:top w:val="nil"/>
            </w:tcBorders>
          </w:tcPr>
          <w:p>
            <w:pPr>
              <w:pStyle w:val="TableParagraph"/>
              <w:spacing w:line="240" w:lineRule="auto"/>
              <w:ind w:right="28"/>
              <w:rPr>
                <w:sz w:val="16"/>
              </w:rPr>
            </w:pPr>
            <w:r>
              <w:rPr>
                <w:color w:val="231F20"/>
                <w:spacing w:val="-4"/>
                <w:sz w:val="16"/>
              </w:rPr>
              <w:t>$325</w:t>
            </w:r>
          </w:p>
        </w:tc>
        <w:tc>
          <w:tcPr>
            <w:tcW w:w="800" w:type="dxa"/>
            <w:tcBorders>
              <w:top w:val="nil"/>
            </w:tcBorders>
          </w:tcPr>
          <w:p>
            <w:pPr>
              <w:pStyle w:val="TableParagraph"/>
              <w:spacing w:line="240" w:lineRule="auto"/>
              <w:ind w:right="30"/>
              <w:rPr>
                <w:sz w:val="16"/>
              </w:rPr>
            </w:pPr>
            <w:r>
              <w:rPr>
                <w:color w:val="231F20"/>
                <w:spacing w:val="-4"/>
                <w:sz w:val="16"/>
              </w:rPr>
              <w:t>$304</w:t>
            </w:r>
          </w:p>
        </w:tc>
        <w:tc>
          <w:tcPr>
            <w:tcW w:w="800" w:type="dxa"/>
            <w:tcBorders>
              <w:top w:val="nil"/>
            </w:tcBorders>
          </w:tcPr>
          <w:p>
            <w:pPr>
              <w:pStyle w:val="TableParagraph"/>
              <w:spacing w:line="240" w:lineRule="auto"/>
              <w:rPr>
                <w:sz w:val="16"/>
              </w:rPr>
            </w:pPr>
            <w:r>
              <w:rPr>
                <w:color w:val="231F20"/>
                <w:spacing w:val="-4"/>
                <w:sz w:val="16"/>
              </w:rPr>
              <w:t>$282</w:t>
            </w:r>
          </w:p>
        </w:tc>
        <w:tc>
          <w:tcPr>
            <w:tcW w:w="800" w:type="dxa"/>
            <w:tcBorders>
              <w:top w:val="nil"/>
            </w:tcBorders>
          </w:tcPr>
          <w:p>
            <w:pPr>
              <w:pStyle w:val="TableParagraph"/>
              <w:spacing w:line="240" w:lineRule="auto"/>
              <w:rPr>
                <w:sz w:val="16"/>
              </w:rPr>
            </w:pPr>
            <w:r>
              <w:rPr>
                <w:color w:val="231F20"/>
                <w:spacing w:val="-4"/>
                <w:sz w:val="16"/>
              </w:rPr>
              <w:t>$261</w:t>
            </w:r>
          </w:p>
        </w:tc>
        <w:tc>
          <w:tcPr>
            <w:tcW w:w="800" w:type="dxa"/>
            <w:tcBorders>
              <w:top w:val="nil"/>
            </w:tcBorders>
          </w:tcPr>
          <w:p>
            <w:pPr>
              <w:pStyle w:val="TableParagraph"/>
              <w:spacing w:line="240" w:lineRule="auto"/>
              <w:rPr>
                <w:sz w:val="16"/>
              </w:rPr>
            </w:pPr>
            <w:r>
              <w:rPr>
                <w:color w:val="231F20"/>
                <w:spacing w:val="-4"/>
                <w:sz w:val="16"/>
              </w:rPr>
              <w:t>$239</w:t>
            </w:r>
          </w:p>
        </w:tc>
        <w:tc>
          <w:tcPr>
            <w:tcW w:w="800" w:type="dxa"/>
            <w:tcBorders>
              <w:top w:val="nil"/>
            </w:tcBorders>
          </w:tcPr>
          <w:p>
            <w:pPr>
              <w:pStyle w:val="TableParagraph"/>
              <w:spacing w:line="240" w:lineRule="auto"/>
              <w:rPr>
                <w:sz w:val="16"/>
              </w:rPr>
            </w:pPr>
            <w:r>
              <w:rPr>
                <w:color w:val="231F20"/>
                <w:spacing w:val="-4"/>
                <w:sz w:val="16"/>
              </w:rPr>
              <w:t>$218</w:t>
            </w:r>
          </w:p>
        </w:tc>
        <w:tc>
          <w:tcPr>
            <w:tcW w:w="800" w:type="dxa"/>
            <w:tcBorders>
              <w:top w:val="nil"/>
            </w:tcBorders>
          </w:tcPr>
          <w:p>
            <w:pPr>
              <w:pStyle w:val="TableParagraph"/>
              <w:spacing w:line="240" w:lineRule="auto"/>
              <w:rPr>
                <w:sz w:val="16"/>
              </w:rPr>
            </w:pPr>
            <w:r>
              <w:rPr>
                <w:color w:val="231F20"/>
                <w:spacing w:val="-4"/>
                <w:sz w:val="16"/>
              </w:rPr>
              <w:t>$196</w:t>
            </w:r>
          </w:p>
        </w:tc>
        <w:tc>
          <w:tcPr>
            <w:tcW w:w="800" w:type="dxa"/>
            <w:tcBorders>
              <w:top w:val="nil"/>
            </w:tcBorders>
          </w:tcPr>
          <w:p>
            <w:pPr>
              <w:pStyle w:val="TableParagraph"/>
              <w:spacing w:line="240" w:lineRule="auto"/>
              <w:rPr>
                <w:sz w:val="16"/>
              </w:rPr>
            </w:pPr>
            <w:r>
              <w:rPr>
                <w:color w:val="231F20"/>
                <w:spacing w:val="-4"/>
                <w:sz w:val="16"/>
              </w:rPr>
              <w:t>$175</w:t>
            </w:r>
          </w:p>
        </w:tc>
        <w:tc>
          <w:tcPr>
            <w:tcW w:w="800" w:type="dxa"/>
            <w:tcBorders>
              <w:top w:val="nil"/>
            </w:tcBorders>
          </w:tcPr>
          <w:p>
            <w:pPr>
              <w:pStyle w:val="TableParagraph"/>
              <w:spacing w:line="240" w:lineRule="auto"/>
              <w:rPr>
                <w:sz w:val="16"/>
              </w:rPr>
            </w:pPr>
            <w:r>
              <w:rPr>
                <w:color w:val="231F20"/>
                <w:spacing w:val="-4"/>
                <w:sz w:val="16"/>
              </w:rPr>
              <w:t>$153</w:t>
            </w:r>
          </w:p>
        </w:tc>
        <w:tc>
          <w:tcPr>
            <w:tcW w:w="800" w:type="dxa"/>
            <w:tcBorders>
              <w:top w:val="nil"/>
            </w:tcBorders>
          </w:tcPr>
          <w:p>
            <w:pPr>
              <w:pStyle w:val="TableParagraph"/>
              <w:spacing w:line="240" w:lineRule="auto"/>
              <w:rPr>
                <w:sz w:val="16"/>
              </w:rPr>
            </w:pPr>
            <w:r>
              <w:rPr>
                <w:color w:val="231F20"/>
                <w:spacing w:val="-4"/>
                <w:sz w:val="16"/>
              </w:rPr>
              <w:t>$132</w:t>
            </w:r>
          </w:p>
        </w:tc>
        <w:tc>
          <w:tcPr>
            <w:tcW w:w="880" w:type="dxa"/>
            <w:tcBorders>
              <w:top w:val="nil"/>
              <w:right w:val="nil"/>
            </w:tcBorders>
          </w:tcPr>
          <w:p>
            <w:pPr>
              <w:pStyle w:val="TableParagraph"/>
              <w:spacing w:line="240" w:lineRule="auto"/>
              <w:ind w:right="78"/>
              <w:rPr>
                <w:sz w:val="16"/>
              </w:rPr>
            </w:pPr>
            <w:r>
              <w:rPr>
                <w:color w:val="231F20"/>
                <w:spacing w:val="-4"/>
                <w:sz w:val="16"/>
              </w:rPr>
              <w:t>$110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$3,615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$3,665</w:t>
            </w:r>
          </w:p>
        </w:tc>
        <w:tc>
          <w:tcPr>
            <w:tcW w:w="800" w:type="dxa"/>
            <w:tcBorders>
              <w:bottom w:val="nil"/>
            </w:tcBorders>
          </w:tcPr>
          <w:p>
            <w:pPr>
              <w:pStyle w:val="TableParagraph"/>
              <w:spacing w:before="72"/>
              <w:ind w:right="28"/>
              <w:rPr>
                <w:sz w:val="16"/>
              </w:rPr>
            </w:pPr>
            <w:r>
              <w:rPr>
                <w:color w:val="231F20"/>
                <w:spacing w:val="-4"/>
                <w:sz w:val="16"/>
              </w:rPr>
              <w:t>$331</w:t>
            </w:r>
          </w:p>
        </w:tc>
        <w:tc>
          <w:tcPr>
            <w:tcW w:w="800" w:type="dxa"/>
            <w:tcBorders>
              <w:bottom w:val="nil"/>
            </w:tcBorders>
          </w:tcPr>
          <w:p>
            <w:pPr>
              <w:pStyle w:val="TableParagraph"/>
              <w:spacing w:before="72"/>
              <w:ind w:right="30"/>
              <w:rPr>
                <w:sz w:val="16"/>
              </w:rPr>
            </w:pPr>
            <w:r>
              <w:rPr>
                <w:color w:val="231F20"/>
                <w:spacing w:val="-4"/>
                <w:sz w:val="16"/>
              </w:rPr>
              <w:t>$310</w:t>
            </w:r>
          </w:p>
        </w:tc>
        <w:tc>
          <w:tcPr>
            <w:tcW w:w="800" w:type="dxa"/>
            <w:tcBorders>
              <w:bottom w:val="nil"/>
            </w:tcBorders>
          </w:tcPr>
          <w:p>
            <w:pPr>
              <w:pStyle w:val="TableParagraph"/>
              <w:spacing w:before="72"/>
              <w:rPr>
                <w:sz w:val="16"/>
              </w:rPr>
            </w:pPr>
            <w:r>
              <w:rPr>
                <w:color w:val="231F20"/>
                <w:spacing w:val="-4"/>
                <w:sz w:val="16"/>
              </w:rPr>
              <w:t>$288</w:t>
            </w:r>
          </w:p>
        </w:tc>
        <w:tc>
          <w:tcPr>
            <w:tcW w:w="800" w:type="dxa"/>
            <w:tcBorders>
              <w:bottom w:val="nil"/>
            </w:tcBorders>
          </w:tcPr>
          <w:p>
            <w:pPr>
              <w:pStyle w:val="TableParagraph"/>
              <w:spacing w:before="72"/>
              <w:rPr>
                <w:sz w:val="16"/>
              </w:rPr>
            </w:pPr>
            <w:r>
              <w:rPr>
                <w:color w:val="231F20"/>
                <w:spacing w:val="-4"/>
                <w:sz w:val="16"/>
              </w:rPr>
              <w:t>$267</w:t>
            </w:r>
          </w:p>
        </w:tc>
        <w:tc>
          <w:tcPr>
            <w:tcW w:w="800" w:type="dxa"/>
            <w:tcBorders>
              <w:bottom w:val="nil"/>
            </w:tcBorders>
          </w:tcPr>
          <w:p>
            <w:pPr>
              <w:pStyle w:val="TableParagraph"/>
              <w:spacing w:before="72"/>
              <w:rPr>
                <w:sz w:val="16"/>
              </w:rPr>
            </w:pPr>
            <w:r>
              <w:rPr>
                <w:color w:val="231F20"/>
                <w:spacing w:val="-4"/>
                <w:sz w:val="16"/>
              </w:rPr>
              <w:t>$245</w:t>
            </w:r>
          </w:p>
        </w:tc>
        <w:tc>
          <w:tcPr>
            <w:tcW w:w="800" w:type="dxa"/>
            <w:tcBorders>
              <w:bottom w:val="nil"/>
            </w:tcBorders>
          </w:tcPr>
          <w:p>
            <w:pPr>
              <w:pStyle w:val="TableParagraph"/>
              <w:spacing w:before="72"/>
              <w:rPr>
                <w:sz w:val="16"/>
              </w:rPr>
            </w:pPr>
            <w:r>
              <w:rPr>
                <w:color w:val="231F20"/>
                <w:spacing w:val="-4"/>
                <w:sz w:val="16"/>
              </w:rPr>
              <w:t>$224</w:t>
            </w:r>
          </w:p>
        </w:tc>
        <w:tc>
          <w:tcPr>
            <w:tcW w:w="800" w:type="dxa"/>
            <w:tcBorders>
              <w:bottom w:val="nil"/>
            </w:tcBorders>
          </w:tcPr>
          <w:p>
            <w:pPr>
              <w:pStyle w:val="TableParagraph"/>
              <w:spacing w:before="72"/>
              <w:rPr>
                <w:sz w:val="16"/>
              </w:rPr>
            </w:pPr>
            <w:r>
              <w:rPr>
                <w:color w:val="231F20"/>
                <w:spacing w:val="-4"/>
                <w:sz w:val="16"/>
              </w:rPr>
              <w:t>$202</w:t>
            </w:r>
          </w:p>
        </w:tc>
        <w:tc>
          <w:tcPr>
            <w:tcW w:w="800" w:type="dxa"/>
            <w:tcBorders>
              <w:bottom w:val="nil"/>
            </w:tcBorders>
          </w:tcPr>
          <w:p>
            <w:pPr>
              <w:pStyle w:val="TableParagraph"/>
              <w:spacing w:before="72"/>
              <w:rPr>
                <w:sz w:val="16"/>
              </w:rPr>
            </w:pPr>
            <w:r>
              <w:rPr>
                <w:color w:val="231F20"/>
                <w:spacing w:val="-4"/>
                <w:sz w:val="16"/>
              </w:rPr>
              <w:t>$181</w:t>
            </w:r>
          </w:p>
        </w:tc>
        <w:tc>
          <w:tcPr>
            <w:tcW w:w="800" w:type="dxa"/>
            <w:tcBorders>
              <w:bottom w:val="nil"/>
            </w:tcBorders>
          </w:tcPr>
          <w:p>
            <w:pPr>
              <w:pStyle w:val="TableParagraph"/>
              <w:spacing w:before="72"/>
              <w:rPr>
                <w:sz w:val="16"/>
              </w:rPr>
            </w:pPr>
            <w:r>
              <w:rPr>
                <w:color w:val="231F20"/>
                <w:spacing w:val="-4"/>
                <w:sz w:val="16"/>
              </w:rPr>
              <w:t>$159</w:t>
            </w:r>
          </w:p>
        </w:tc>
        <w:tc>
          <w:tcPr>
            <w:tcW w:w="800" w:type="dxa"/>
            <w:tcBorders>
              <w:bottom w:val="nil"/>
            </w:tcBorders>
          </w:tcPr>
          <w:p>
            <w:pPr>
              <w:pStyle w:val="TableParagraph"/>
              <w:spacing w:before="72"/>
              <w:rPr>
                <w:sz w:val="16"/>
              </w:rPr>
            </w:pPr>
            <w:r>
              <w:rPr>
                <w:color w:val="231F20"/>
                <w:spacing w:val="-4"/>
                <w:sz w:val="16"/>
              </w:rPr>
              <w:t>$138</w:t>
            </w:r>
          </w:p>
        </w:tc>
        <w:tc>
          <w:tcPr>
            <w:tcW w:w="880" w:type="dxa"/>
            <w:tcBorders>
              <w:bottom w:val="nil"/>
              <w:right w:val="nil"/>
            </w:tcBorders>
          </w:tcPr>
          <w:p>
            <w:pPr>
              <w:pStyle w:val="TableParagraph"/>
              <w:spacing w:before="72"/>
              <w:ind w:right="78"/>
              <w:rPr>
                <w:sz w:val="16"/>
              </w:rPr>
            </w:pPr>
            <w:r>
              <w:rPr>
                <w:color w:val="231F20"/>
                <w:spacing w:val="-4"/>
                <w:sz w:val="16"/>
              </w:rPr>
              <w:t>$116</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$3,665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$3,715</w:t>
            </w:r>
          </w:p>
        </w:tc>
        <w:tc>
          <w:tcPr>
            <w:tcW w:w="800" w:type="dxa"/>
            <w:tcBorders>
              <w:top w:val="nil"/>
              <w:bottom w:val="nil"/>
            </w:tcBorders>
          </w:tcPr>
          <w:p>
            <w:pPr>
              <w:pStyle w:val="TableParagraph"/>
              <w:ind w:right="28"/>
              <w:rPr>
                <w:sz w:val="16"/>
              </w:rPr>
            </w:pPr>
            <w:r>
              <w:rPr>
                <w:color w:val="231F20"/>
                <w:spacing w:val="-4"/>
                <w:sz w:val="16"/>
              </w:rPr>
              <w:t>$337</w:t>
            </w:r>
          </w:p>
        </w:tc>
        <w:tc>
          <w:tcPr>
            <w:tcW w:w="800" w:type="dxa"/>
            <w:tcBorders>
              <w:top w:val="nil"/>
              <w:bottom w:val="nil"/>
            </w:tcBorders>
          </w:tcPr>
          <w:p>
            <w:pPr>
              <w:pStyle w:val="TableParagraph"/>
              <w:ind w:right="30"/>
              <w:rPr>
                <w:sz w:val="16"/>
              </w:rPr>
            </w:pPr>
            <w:r>
              <w:rPr>
                <w:color w:val="231F20"/>
                <w:spacing w:val="-4"/>
                <w:sz w:val="16"/>
              </w:rPr>
              <w:t>$316</w:t>
            </w:r>
          </w:p>
        </w:tc>
        <w:tc>
          <w:tcPr>
            <w:tcW w:w="800" w:type="dxa"/>
            <w:tcBorders>
              <w:top w:val="nil"/>
              <w:bottom w:val="nil"/>
            </w:tcBorders>
          </w:tcPr>
          <w:p>
            <w:pPr>
              <w:pStyle w:val="TableParagraph"/>
              <w:rPr>
                <w:sz w:val="16"/>
              </w:rPr>
            </w:pPr>
            <w:r>
              <w:rPr>
                <w:color w:val="231F20"/>
                <w:spacing w:val="-4"/>
                <w:sz w:val="16"/>
              </w:rPr>
              <w:t>$294</w:t>
            </w:r>
          </w:p>
        </w:tc>
        <w:tc>
          <w:tcPr>
            <w:tcW w:w="800" w:type="dxa"/>
            <w:tcBorders>
              <w:top w:val="nil"/>
              <w:bottom w:val="nil"/>
            </w:tcBorders>
          </w:tcPr>
          <w:p>
            <w:pPr>
              <w:pStyle w:val="TableParagraph"/>
              <w:rPr>
                <w:sz w:val="16"/>
              </w:rPr>
            </w:pPr>
            <w:r>
              <w:rPr>
                <w:color w:val="231F20"/>
                <w:spacing w:val="-4"/>
                <w:sz w:val="16"/>
              </w:rPr>
              <w:t>$273</w:t>
            </w:r>
          </w:p>
        </w:tc>
        <w:tc>
          <w:tcPr>
            <w:tcW w:w="800" w:type="dxa"/>
            <w:tcBorders>
              <w:top w:val="nil"/>
              <w:bottom w:val="nil"/>
            </w:tcBorders>
          </w:tcPr>
          <w:p>
            <w:pPr>
              <w:pStyle w:val="TableParagraph"/>
              <w:rPr>
                <w:sz w:val="16"/>
              </w:rPr>
            </w:pPr>
            <w:r>
              <w:rPr>
                <w:color w:val="231F20"/>
                <w:spacing w:val="-4"/>
                <w:sz w:val="16"/>
              </w:rPr>
              <w:t>$251</w:t>
            </w:r>
          </w:p>
        </w:tc>
        <w:tc>
          <w:tcPr>
            <w:tcW w:w="800" w:type="dxa"/>
            <w:tcBorders>
              <w:top w:val="nil"/>
              <w:bottom w:val="nil"/>
            </w:tcBorders>
          </w:tcPr>
          <w:p>
            <w:pPr>
              <w:pStyle w:val="TableParagraph"/>
              <w:rPr>
                <w:sz w:val="16"/>
              </w:rPr>
            </w:pPr>
            <w:r>
              <w:rPr>
                <w:color w:val="231F20"/>
                <w:spacing w:val="-4"/>
                <w:sz w:val="16"/>
              </w:rPr>
              <w:t>$230</w:t>
            </w:r>
          </w:p>
        </w:tc>
        <w:tc>
          <w:tcPr>
            <w:tcW w:w="800" w:type="dxa"/>
            <w:tcBorders>
              <w:top w:val="nil"/>
              <w:bottom w:val="nil"/>
            </w:tcBorders>
          </w:tcPr>
          <w:p>
            <w:pPr>
              <w:pStyle w:val="TableParagraph"/>
              <w:rPr>
                <w:sz w:val="16"/>
              </w:rPr>
            </w:pPr>
            <w:r>
              <w:rPr>
                <w:color w:val="231F20"/>
                <w:spacing w:val="-4"/>
                <w:sz w:val="16"/>
              </w:rPr>
              <w:t>$208</w:t>
            </w:r>
          </w:p>
        </w:tc>
        <w:tc>
          <w:tcPr>
            <w:tcW w:w="800" w:type="dxa"/>
            <w:tcBorders>
              <w:top w:val="nil"/>
              <w:bottom w:val="nil"/>
            </w:tcBorders>
          </w:tcPr>
          <w:p>
            <w:pPr>
              <w:pStyle w:val="TableParagraph"/>
              <w:rPr>
                <w:sz w:val="16"/>
              </w:rPr>
            </w:pPr>
            <w:r>
              <w:rPr>
                <w:color w:val="231F20"/>
                <w:spacing w:val="-4"/>
                <w:sz w:val="16"/>
              </w:rPr>
              <w:t>$187</w:t>
            </w:r>
          </w:p>
        </w:tc>
        <w:tc>
          <w:tcPr>
            <w:tcW w:w="800" w:type="dxa"/>
            <w:tcBorders>
              <w:top w:val="nil"/>
              <w:bottom w:val="nil"/>
            </w:tcBorders>
          </w:tcPr>
          <w:p>
            <w:pPr>
              <w:pStyle w:val="TableParagraph"/>
              <w:rPr>
                <w:sz w:val="16"/>
              </w:rPr>
            </w:pPr>
            <w:r>
              <w:rPr>
                <w:color w:val="231F20"/>
                <w:spacing w:val="-4"/>
                <w:sz w:val="16"/>
              </w:rPr>
              <w:t>$165</w:t>
            </w:r>
          </w:p>
        </w:tc>
        <w:tc>
          <w:tcPr>
            <w:tcW w:w="800" w:type="dxa"/>
            <w:tcBorders>
              <w:top w:val="nil"/>
              <w:bottom w:val="nil"/>
            </w:tcBorders>
          </w:tcPr>
          <w:p>
            <w:pPr>
              <w:pStyle w:val="TableParagraph"/>
              <w:rPr>
                <w:sz w:val="16"/>
              </w:rPr>
            </w:pPr>
            <w:r>
              <w:rPr>
                <w:color w:val="231F20"/>
                <w:spacing w:val="-4"/>
                <w:sz w:val="16"/>
              </w:rPr>
              <w:t>$144</w:t>
            </w:r>
          </w:p>
        </w:tc>
        <w:tc>
          <w:tcPr>
            <w:tcW w:w="880" w:type="dxa"/>
            <w:tcBorders>
              <w:top w:val="nil"/>
              <w:bottom w:val="nil"/>
              <w:right w:val="nil"/>
            </w:tcBorders>
          </w:tcPr>
          <w:p>
            <w:pPr>
              <w:pStyle w:val="TableParagraph"/>
              <w:ind w:right="78"/>
              <w:rPr>
                <w:sz w:val="16"/>
              </w:rPr>
            </w:pPr>
            <w:r>
              <w:rPr>
                <w:color w:val="231F20"/>
                <w:spacing w:val="-4"/>
                <w:sz w:val="16"/>
              </w:rPr>
              <w:t>$122</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$3,715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$3,765</w:t>
            </w:r>
          </w:p>
        </w:tc>
        <w:tc>
          <w:tcPr>
            <w:tcW w:w="800" w:type="dxa"/>
            <w:tcBorders>
              <w:top w:val="nil"/>
              <w:bottom w:val="nil"/>
            </w:tcBorders>
          </w:tcPr>
          <w:p>
            <w:pPr>
              <w:pStyle w:val="TableParagraph"/>
              <w:ind w:right="28"/>
              <w:rPr>
                <w:sz w:val="16"/>
              </w:rPr>
            </w:pPr>
            <w:r>
              <w:rPr>
                <w:color w:val="231F20"/>
                <w:spacing w:val="-4"/>
                <w:sz w:val="16"/>
              </w:rPr>
              <w:t>$343</w:t>
            </w:r>
          </w:p>
        </w:tc>
        <w:tc>
          <w:tcPr>
            <w:tcW w:w="800" w:type="dxa"/>
            <w:tcBorders>
              <w:top w:val="nil"/>
              <w:bottom w:val="nil"/>
            </w:tcBorders>
          </w:tcPr>
          <w:p>
            <w:pPr>
              <w:pStyle w:val="TableParagraph"/>
              <w:ind w:right="30"/>
              <w:rPr>
                <w:sz w:val="16"/>
              </w:rPr>
            </w:pPr>
            <w:r>
              <w:rPr>
                <w:color w:val="231F20"/>
                <w:spacing w:val="-4"/>
                <w:sz w:val="16"/>
              </w:rPr>
              <w:t>$322</w:t>
            </w:r>
          </w:p>
        </w:tc>
        <w:tc>
          <w:tcPr>
            <w:tcW w:w="800" w:type="dxa"/>
            <w:tcBorders>
              <w:top w:val="nil"/>
              <w:bottom w:val="nil"/>
            </w:tcBorders>
          </w:tcPr>
          <w:p>
            <w:pPr>
              <w:pStyle w:val="TableParagraph"/>
              <w:rPr>
                <w:sz w:val="16"/>
              </w:rPr>
            </w:pPr>
            <w:r>
              <w:rPr>
                <w:color w:val="231F20"/>
                <w:spacing w:val="-4"/>
                <w:sz w:val="16"/>
              </w:rPr>
              <w:t>$300</w:t>
            </w:r>
          </w:p>
        </w:tc>
        <w:tc>
          <w:tcPr>
            <w:tcW w:w="800" w:type="dxa"/>
            <w:tcBorders>
              <w:top w:val="nil"/>
              <w:bottom w:val="nil"/>
            </w:tcBorders>
          </w:tcPr>
          <w:p>
            <w:pPr>
              <w:pStyle w:val="TableParagraph"/>
              <w:rPr>
                <w:sz w:val="16"/>
              </w:rPr>
            </w:pPr>
            <w:r>
              <w:rPr>
                <w:color w:val="231F20"/>
                <w:spacing w:val="-4"/>
                <w:sz w:val="16"/>
              </w:rPr>
              <w:t>$279</w:t>
            </w:r>
          </w:p>
        </w:tc>
        <w:tc>
          <w:tcPr>
            <w:tcW w:w="800" w:type="dxa"/>
            <w:tcBorders>
              <w:top w:val="nil"/>
              <w:bottom w:val="nil"/>
            </w:tcBorders>
          </w:tcPr>
          <w:p>
            <w:pPr>
              <w:pStyle w:val="TableParagraph"/>
              <w:rPr>
                <w:sz w:val="16"/>
              </w:rPr>
            </w:pPr>
            <w:r>
              <w:rPr>
                <w:color w:val="231F20"/>
                <w:spacing w:val="-4"/>
                <w:sz w:val="16"/>
              </w:rPr>
              <w:t>$257</w:t>
            </w:r>
          </w:p>
        </w:tc>
        <w:tc>
          <w:tcPr>
            <w:tcW w:w="800" w:type="dxa"/>
            <w:tcBorders>
              <w:top w:val="nil"/>
              <w:bottom w:val="nil"/>
            </w:tcBorders>
          </w:tcPr>
          <w:p>
            <w:pPr>
              <w:pStyle w:val="TableParagraph"/>
              <w:rPr>
                <w:sz w:val="16"/>
              </w:rPr>
            </w:pPr>
            <w:r>
              <w:rPr>
                <w:color w:val="231F20"/>
                <w:spacing w:val="-4"/>
                <w:sz w:val="16"/>
              </w:rPr>
              <w:t>$236</w:t>
            </w:r>
          </w:p>
        </w:tc>
        <w:tc>
          <w:tcPr>
            <w:tcW w:w="800" w:type="dxa"/>
            <w:tcBorders>
              <w:top w:val="nil"/>
              <w:bottom w:val="nil"/>
            </w:tcBorders>
          </w:tcPr>
          <w:p>
            <w:pPr>
              <w:pStyle w:val="TableParagraph"/>
              <w:rPr>
                <w:sz w:val="16"/>
              </w:rPr>
            </w:pPr>
            <w:r>
              <w:rPr>
                <w:color w:val="231F20"/>
                <w:spacing w:val="-4"/>
                <w:sz w:val="16"/>
              </w:rPr>
              <w:t>$214</w:t>
            </w:r>
          </w:p>
        </w:tc>
        <w:tc>
          <w:tcPr>
            <w:tcW w:w="800" w:type="dxa"/>
            <w:tcBorders>
              <w:top w:val="nil"/>
              <w:bottom w:val="nil"/>
            </w:tcBorders>
          </w:tcPr>
          <w:p>
            <w:pPr>
              <w:pStyle w:val="TableParagraph"/>
              <w:rPr>
                <w:sz w:val="16"/>
              </w:rPr>
            </w:pPr>
            <w:r>
              <w:rPr>
                <w:color w:val="231F20"/>
                <w:spacing w:val="-4"/>
                <w:sz w:val="16"/>
              </w:rPr>
              <w:t>$193</w:t>
            </w:r>
          </w:p>
        </w:tc>
        <w:tc>
          <w:tcPr>
            <w:tcW w:w="800" w:type="dxa"/>
            <w:tcBorders>
              <w:top w:val="nil"/>
              <w:bottom w:val="nil"/>
            </w:tcBorders>
          </w:tcPr>
          <w:p>
            <w:pPr>
              <w:pStyle w:val="TableParagraph"/>
              <w:rPr>
                <w:sz w:val="16"/>
              </w:rPr>
            </w:pPr>
            <w:r>
              <w:rPr>
                <w:color w:val="231F20"/>
                <w:spacing w:val="-4"/>
                <w:sz w:val="16"/>
              </w:rPr>
              <w:t>$171</w:t>
            </w:r>
          </w:p>
        </w:tc>
        <w:tc>
          <w:tcPr>
            <w:tcW w:w="800" w:type="dxa"/>
            <w:tcBorders>
              <w:top w:val="nil"/>
              <w:bottom w:val="nil"/>
            </w:tcBorders>
          </w:tcPr>
          <w:p>
            <w:pPr>
              <w:pStyle w:val="TableParagraph"/>
              <w:rPr>
                <w:sz w:val="16"/>
              </w:rPr>
            </w:pPr>
            <w:r>
              <w:rPr>
                <w:color w:val="231F20"/>
                <w:spacing w:val="-4"/>
                <w:sz w:val="16"/>
              </w:rPr>
              <w:t>$150</w:t>
            </w:r>
          </w:p>
        </w:tc>
        <w:tc>
          <w:tcPr>
            <w:tcW w:w="880" w:type="dxa"/>
            <w:tcBorders>
              <w:top w:val="nil"/>
              <w:bottom w:val="nil"/>
              <w:right w:val="nil"/>
            </w:tcBorders>
          </w:tcPr>
          <w:p>
            <w:pPr>
              <w:pStyle w:val="TableParagraph"/>
              <w:ind w:right="78"/>
              <w:rPr>
                <w:sz w:val="16"/>
              </w:rPr>
            </w:pPr>
            <w:r>
              <w:rPr>
                <w:color w:val="231F20"/>
                <w:spacing w:val="-4"/>
                <w:sz w:val="16"/>
              </w:rPr>
              <w:t>$128</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$3,765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$3,815</w:t>
            </w:r>
          </w:p>
        </w:tc>
        <w:tc>
          <w:tcPr>
            <w:tcW w:w="800" w:type="dxa"/>
            <w:tcBorders>
              <w:top w:val="nil"/>
              <w:bottom w:val="nil"/>
            </w:tcBorders>
          </w:tcPr>
          <w:p>
            <w:pPr>
              <w:pStyle w:val="TableParagraph"/>
              <w:ind w:right="28"/>
              <w:rPr>
                <w:sz w:val="16"/>
              </w:rPr>
            </w:pPr>
            <w:r>
              <w:rPr>
                <w:color w:val="231F20"/>
                <w:spacing w:val="-4"/>
                <w:sz w:val="16"/>
              </w:rPr>
              <w:t>$349</w:t>
            </w:r>
          </w:p>
        </w:tc>
        <w:tc>
          <w:tcPr>
            <w:tcW w:w="800" w:type="dxa"/>
            <w:tcBorders>
              <w:top w:val="nil"/>
              <w:bottom w:val="nil"/>
            </w:tcBorders>
          </w:tcPr>
          <w:p>
            <w:pPr>
              <w:pStyle w:val="TableParagraph"/>
              <w:ind w:right="30"/>
              <w:rPr>
                <w:sz w:val="16"/>
              </w:rPr>
            </w:pPr>
            <w:r>
              <w:rPr>
                <w:color w:val="231F20"/>
                <w:spacing w:val="-4"/>
                <w:sz w:val="16"/>
              </w:rPr>
              <w:t>$328</w:t>
            </w:r>
          </w:p>
        </w:tc>
        <w:tc>
          <w:tcPr>
            <w:tcW w:w="800" w:type="dxa"/>
            <w:tcBorders>
              <w:top w:val="nil"/>
              <w:bottom w:val="nil"/>
            </w:tcBorders>
          </w:tcPr>
          <w:p>
            <w:pPr>
              <w:pStyle w:val="TableParagraph"/>
              <w:rPr>
                <w:sz w:val="16"/>
              </w:rPr>
            </w:pPr>
            <w:r>
              <w:rPr>
                <w:color w:val="231F20"/>
                <w:spacing w:val="-4"/>
                <w:sz w:val="16"/>
              </w:rPr>
              <w:t>$306</w:t>
            </w:r>
          </w:p>
        </w:tc>
        <w:tc>
          <w:tcPr>
            <w:tcW w:w="800" w:type="dxa"/>
            <w:tcBorders>
              <w:top w:val="nil"/>
              <w:bottom w:val="nil"/>
            </w:tcBorders>
          </w:tcPr>
          <w:p>
            <w:pPr>
              <w:pStyle w:val="TableParagraph"/>
              <w:rPr>
                <w:sz w:val="16"/>
              </w:rPr>
            </w:pPr>
            <w:r>
              <w:rPr>
                <w:color w:val="231F20"/>
                <w:spacing w:val="-4"/>
                <w:sz w:val="16"/>
              </w:rPr>
              <w:t>$285</w:t>
            </w:r>
          </w:p>
        </w:tc>
        <w:tc>
          <w:tcPr>
            <w:tcW w:w="800" w:type="dxa"/>
            <w:tcBorders>
              <w:top w:val="nil"/>
              <w:bottom w:val="nil"/>
            </w:tcBorders>
          </w:tcPr>
          <w:p>
            <w:pPr>
              <w:pStyle w:val="TableParagraph"/>
              <w:rPr>
                <w:sz w:val="16"/>
              </w:rPr>
            </w:pPr>
            <w:r>
              <w:rPr>
                <w:color w:val="231F20"/>
                <w:spacing w:val="-4"/>
                <w:sz w:val="16"/>
              </w:rPr>
              <w:t>$263</w:t>
            </w:r>
          </w:p>
        </w:tc>
        <w:tc>
          <w:tcPr>
            <w:tcW w:w="800" w:type="dxa"/>
            <w:tcBorders>
              <w:top w:val="nil"/>
              <w:bottom w:val="nil"/>
            </w:tcBorders>
          </w:tcPr>
          <w:p>
            <w:pPr>
              <w:pStyle w:val="TableParagraph"/>
              <w:rPr>
                <w:sz w:val="16"/>
              </w:rPr>
            </w:pPr>
            <w:r>
              <w:rPr>
                <w:color w:val="231F20"/>
                <w:spacing w:val="-4"/>
                <w:sz w:val="16"/>
              </w:rPr>
              <w:t>$242</w:t>
            </w:r>
          </w:p>
        </w:tc>
        <w:tc>
          <w:tcPr>
            <w:tcW w:w="800" w:type="dxa"/>
            <w:tcBorders>
              <w:top w:val="nil"/>
              <w:bottom w:val="nil"/>
            </w:tcBorders>
          </w:tcPr>
          <w:p>
            <w:pPr>
              <w:pStyle w:val="TableParagraph"/>
              <w:rPr>
                <w:sz w:val="16"/>
              </w:rPr>
            </w:pPr>
            <w:r>
              <w:rPr>
                <w:color w:val="231F20"/>
                <w:spacing w:val="-4"/>
                <w:sz w:val="16"/>
              </w:rPr>
              <w:t>$220</w:t>
            </w:r>
          </w:p>
        </w:tc>
        <w:tc>
          <w:tcPr>
            <w:tcW w:w="800" w:type="dxa"/>
            <w:tcBorders>
              <w:top w:val="nil"/>
              <w:bottom w:val="nil"/>
            </w:tcBorders>
          </w:tcPr>
          <w:p>
            <w:pPr>
              <w:pStyle w:val="TableParagraph"/>
              <w:rPr>
                <w:sz w:val="16"/>
              </w:rPr>
            </w:pPr>
            <w:r>
              <w:rPr>
                <w:color w:val="231F20"/>
                <w:spacing w:val="-4"/>
                <w:sz w:val="16"/>
              </w:rPr>
              <w:t>$199</w:t>
            </w:r>
          </w:p>
        </w:tc>
        <w:tc>
          <w:tcPr>
            <w:tcW w:w="800" w:type="dxa"/>
            <w:tcBorders>
              <w:top w:val="nil"/>
              <w:bottom w:val="nil"/>
            </w:tcBorders>
          </w:tcPr>
          <w:p>
            <w:pPr>
              <w:pStyle w:val="TableParagraph"/>
              <w:rPr>
                <w:sz w:val="16"/>
              </w:rPr>
            </w:pPr>
            <w:r>
              <w:rPr>
                <w:color w:val="231F20"/>
                <w:spacing w:val="-4"/>
                <w:sz w:val="16"/>
              </w:rPr>
              <w:t>$177</w:t>
            </w:r>
          </w:p>
        </w:tc>
        <w:tc>
          <w:tcPr>
            <w:tcW w:w="800" w:type="dxa"/>
            <w:tcBorders>
              <w:top w:val="nil"/>
              <w:bottom w:val="nil"/>
            </w:tcBorders>
          </w:tcPr>
          <w:p>
            <w:pPr>
              <w:pStyle w:val="TableParagraph"/>
              <w:rPr>
                <w:sz w:val="16"/>
              </w:rPr>
            </w:pPr>
            <w:r>
              <w:rPr>
                <w:color w:val="231F20"/>
                <w:spacing w:val="-4"/>
                <w:sz w:val="16"/>
              </w:rPr>
              <w:t>$156</w:t>
            </w:r>
          </w:p>
        </w:tc>
        <w:tc>
          <w:tcPr>
            <w:tcW w:w="880" w:type="dxa"/>
            <w:tcBorders>
              <w:top w:val="nil"/>
              <w:bottom w:val="nil"/>
              <w:right w:val="nil"/>
            </w:tcBorders>
          </w:tcPr>
          <w:p>
            <w:pPr>
              <w:pStyle w:val="TableParagraph"/>
              <w:ind w:right="78"/>
              <w:rPr>
                <w:sz w:val="16"/>
              </w:rPr>
            </w:pPr>
            <w:r>
              <w:rPr>
                <w:color w:val="231F20"/>
                <w:spacing w:val="-4"/>
                <w:sz w:val="16"/>
              </w:rPr>
              <w:t>$134</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$3,815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$3,865</w:t>
            </w:r>
          </w:p>
        </w:tc>
        <w:tc>
          <w:tcPr>
            <w:tcW w:w="800" w:type="dxa"/>
            <w:tcBorders>
              <w:top w:val="nil"/>
            </w:tcBorders>
          </w:tcPr>
          <w:p>
            <w:pPr>
              <w:pStyle w:val="TableParagraph"/>
              <w:spacing w:line="240" w:lineRule="auto"/>
              <w:ind w:right="28"/>
              <w:rPr>
                <w:sz w:val="16"/>
              </w:rPr>
            </w:pPr>
            <w:r>
              <w:rPr>
                <w:color w:val="231F20"/>
                <w:spacing w:val="-4"/>
                <w:sz w:val="16"/>
              </w:rPr>
              <w:t>$355</w:t>
            </w:r>
          </w:p>
        </w:tc>
        <w:tc>
          <w:tcPr>
            <w:tcW w:w="800" w:type="dxa"/>
            <w:tcBorders>
              <w:top w:val="nil"/>
            </w:tcBorders>
          </w:tcPr>
          <w:p>
            <w:pPr>
              <w:pStyle w:val="TableParagraph"/>
              <w:spacing w:line="240" w:lineRule="auto"/>
              <w:ind w:right="30"/>
              <w:rPr>
                <w:sz w:val="16"/>
              </w:rPr>
            </w:pPr>
            <w:r>
              <w:rPr>
                <w:color w:val="231F20"/>
                <w:spacing w:val="-4"/>
                <w:sz w:val="16"/>
              </w:rPr>
              <w:t>$334</w:t>
            </w:r>
          </w:p>
        </w:tc>
        <w:tc>
          <w:tcPr>
            <w:tcW w:w="800" w:type="dxa"/>
            <w:tcBorders>
              <w:top w:val="nil"/>
            </w:tcBorders>
          </w:tcPr>
          <w:p>
            <w:pPr>
              <w:pStyle w:val="TableParagraph"/>
              <w:spacing w:line="240" w:lineRule="auto"/>
              <w:rPr>
                <w:sz w:val="16"/>
              </w:rPr>
            </w:pPr>
            <w:r>
              <w:rPr>
                <w:color w:val="231F20"/>
                <w:spacing w:val="-4"/>
                <w:sz w:val="16"/>
              </w:rPr>
              <w:t>$312</w:t>
            </w:r>
          </w:p>
        </w:tc>
        <w:tc>
          <w:tcPr>
            <w:tcW w:w="800" w:type="dxa"/>
            <w:tcBorders>
              <w:top w:val="nil"/>
            </w:tcBorders>
          </w:tcPr>
          <w:p>
            <w:pPr>
              <w:pStyle w:val="TableParagraph"/>
              <w:spacing w:line="240" w:lineRule="auto"/>
              <w:rPr>
                <w:sz w:val="16"/>
              </w:rPr>
            </w:pPr>
            <w:r>
              <w:rPr>
                <w:color w:val="231F20"/>
                <w:spacing w:val="-4"/>
                <w:sz w:val="16"/>
              </w:rPr>
              <w:t>$291</w:t>
            </w:r>
          </w:p>
        </w:tc>
        <w:tc>
          <w:tcPr>
            <w:tcW w:w="800" w:type="dxa"/>
            <w:tcBorders>
              <w:top w:val="nil"/>
            </w:tcBorders>
          </w:tcPr>
          <w:p>
            <w:pPr>
              <w:pStyle w:val="TableParagraph"/>
              <w:spacing w:line="240" w:lineRule="auto"/>
              <w:rPr>
                <w:sz w:val="16"/>
              </w:rPr>
            </w:pPr>
            <w:r>
              <w:rPr>
                <w:color w:val="231F20"/>
                <w:spacing w:val="-4"/>
                <w:sz w:val="16"/>
              </w:rPr>
              <w:t>$269</w:t>
            </w:r>
          </w:p>
        </w:tc>
        <w:tc>
          <w:tcPr>
            <w:tcW w:w="800" w:type="dxa"/>
            <w:tcBorders>
              <w:top w:val="nil"/>
            </w:tcBorders>
          </w:tcPr>
          <w:p>
            <w:pPr>
              <w:pStyle w:val="TableParagraph"/>
              <w:spacing w:line="240" w:lineRule="auto"/>
              <w:rPr>
                <w:sz w:val="16"/>
              </w:rPr>
            </w:pPr>
            <w:r>
              <w:rPr>
                <w:color w:val="231F20"/>
                <w:spacing w:val="-4"/>
                <w:sz w:val="16"/>
              </w:rPr>
              <w:t>$248</w:t>
            </w:r>
          </w:p>
        </w:tc>
        <w:tc>
          <w:tcPr>
            <w:tcW w:w="800" w:type="dxa"/>
            <w:tcBorders>
              <w:top w:val="nil"/>
            </w:tcBorders>
          </w:tcPr>
          <w:p>
            <w:pPr>
              <w:pStyle w:val="TableParagraph"/>
              <w:spacing w:line="240" w:lineRule="auto"/>
              <w:rPr>
                <w:sz w:val="16"/>
              </w:rPr>
            </w:pPr>
            <w:r>
              <w:rPr>
                <w:color w:val="231F20"/>
                <w:spacing w:val="-4"/>
                <w:sz w:val="16"/>
              </w:rPr>
              <w:t>$226</w:t>
            </w:r>
          </w:p>
        </w:tc>
        <w:tc>
          <w:tcPr>
            <w:tcW w:w="800" w:type="dxa"/>
            <w:tcBorders>
              <w:top w:val="nil"/>
            </w:tcBorders>
          </w:tcPr>
          <w:p>
            <w:pPr>
              <w:pStyle w:val="TableParagraph"/>
              <w:spacing w:line="240" w:lineRule="auto"/>
              <w:rPr>
                <w:sz w:val="16"/>
              </w:rPr>
            </w:pPr>
            <w:r>
              <w:rPr>
                <w:color w:val="231F20"/>
                <w:spacing w:val="-4"/>
                <w:sz w:val="16"/>
              </w:rPr>
              <w:t>$205</w:t>
            </w:r>
          </w:p>
        </w:tc>
        <w:tc>
          <w:tcPr>
            <w:tcW w:w="800" w:type="dxa"/>
            <w:tcBorders>
              <w:top w:val="nil"/>
            </w:tcBorders>
          </w:tcPr>
          <w:p>
            <w:pPr>
              <w:pStyle w:val="TableParagraph"/>
              <w:spacing w:line="240" w:lineRule="auto"/>
              <w:rPr>
                <w:sz w:val="16"/>
              </w:rPr>
            </w:pPr>
            <w:r>
              <w:rPr>
                <w:color w:val="231F20"/>
                <w:spacing w:val="-4"/>
                <w:sz w:val="16"/>
              </w:rPr>
              <w:t>$183</w:t>
            </w:r>
          </w:p>
        </w:tc>
        <w:tc>
          <w:tcPr>
            <w:tcW w:w="800" w:type="dxa"/>
            <w:tcBorders>
              <w:top w:val="nil"/>
            </w:tcBorders>
          </w:tcPr>
          <w:p>
            <w:pPr>
              <w:pStyle w:val="TableParagraph"/>
              <w:spacing w:line="240" w:lineRule="auto"/>
              <w:rPr>
                <w:sz w:val="16"/>
              </w:rPr>
            </w:pPr>
            <w:r>
              <w:rPr>
                <w:color w:val="231F20"/>
                <w:spacing w:val="-4"/>
                <w:sz w:val="16"/>
              </w:rPr>
              <w:t>$162</w:t>
            </w:r>
          </w:p>
        </w:tc>
        <w:tc>
          <w:tcPr>
            <w:tcW w:w="880" w:type="dxa"/>
            <w:tcBorders>
              <w:top w:val="nil"/>
              <w:right w:val="nil"/>
            </w:tcBorders>
          </w:tcPr>
          <w:p>
            <w:pPr>
              <w:pStyle w:val="TableParagraph"/>
              <w:spacing w:line="240" w:lineRule="auto"/>
              <w:ind w:right="78"/>
              <w:rPr>
                <w:sz w:val="16"/>
              </w:rPr>
            </w:pPr>
            <w:r>
              <w:rPr>
                <w:color w:val="231F20"/>
                <w:spacing w:val="-4"/>
                <w:sz w:val="16"/>
              </w:rPr>
              <w:t>$140</w:t>
            </w:r>
          </w:p>
        </w:tc>
      </w:tr>
      <w:tr>
        <w:trPr>
          <w:trHeight w:val="344" w:hRule="atLeast"/>
        </w:trPr>
        <w:tc>
          <w:tcPr>
            <w:tcW w:w="880" w:type="dxa"/>
            <w:tcBorders>
              <w:left w:val="nil"/>
              <w:bottom w:val="nil"/>
            </w:tcBorders>
          </w:tcPr>
          <w:p>
            <w:pPr>
              <w:pStyle w:val="TableParagraph"/>
              <w:spacing w:line="240" w:lineRule="auto" w:before="43"/>
              <w:ind w:right="28"/>
              <w:rPr>
                <w:rFonts w:ascii="Arial Black"/>
                <w:sz w:val="16"/>
              </w:rPr>
            </w:pPr>
            <w:r>
              <w:rPr>
                <w:rFonts w:ascii="Arial Black"/>
                <w:color w:val="231F20"/>
                <w:spacing w:val="-2"/>
                <w:w w:val="95"/>
                <w:sz w:val="16"/>
              </w:rPr>
              <w:t>$3,865</w:t>
            </w:r>
          </w:p>
        </w:tc>
        <w:tc>
          <w:tcPr>
            <w:tcW w:w="800" w:type="dxa"/>
            <w:tcBorders>
              <w:bottom w:val="nil"/>
            </w:tcBorders>
          </w:tcPr>
          <w:p>
            <w:pPr>
              <w:pStyle w:val="TableParagraph"/>
              <w:spacing w:line="240" w:lineRule="auto" w:before="43"/>
              <w:ind w:right="28"/>
              <w:rPr>
                <w:rFonts w:ascii="Arial Black"/>
                <w:sz w:val="16"/>
              </w:rPr>
            </w:pPr>
            <w:r>
              <w:rPr>
                <w:rFonts w:ascii="Arial Black"/>
                <w:color w:val="231F20"/>
                <w:spacing w:val="-2"/>
                <w:w w:val="95"/>
                <w:sz w:val="16"/>
              </w:rPr>
              <w:t>$3,915</w:t>
            </w:r>
          </w:p>
        </w:tc>
        <w:tc>
          <w:tcPr>
            <w:tcW w:w="800" w:type="dxa"/>
            <w:tcBorders>
              <w:bottom w:val="nil"/>
            </w:tcBorders>
          </w:tcPr>
          <w:p>
            <w:pPr>
              <w:pStyle w:val="TableParagraph"/>
              <w:spacing w:line="240" w:lineRule="auto" w:before="72"/>
              <w:ind w:right="28"/>
              <w:rPr>
                <w:sz w:val="16"/>
              </w:rPr>
            </w:pPr>
            <w:r>
              <w:rPr>
                <w:color w:val="231F20"/>
                <w:spacing w:val="-4"/>
                <w:sz w:val="16"/>
              </w:rPr>
              <w:t>$361</w:t>
            </w:r>
          </w:p>
        </w:tc>
        <w:tc>
          <w:tcPr>
            <w:tcW w:w="800" w:type="dxa"/>
            <w:tcBorders>
              <w:bottom w:val="nil"/>
            </w:tcBorders>
          </w:tcPr>
          <w:p>
            <w:pPr>
              <w:pStyle w:val="TableParagraph"/>
              <w:spacing w:line="240" w:lineRule="auto" w:before="72"/>
              <w:ind w:right="30"/>
              <w:rPr>
                <w:sz w:val="16"/>
              </w:rPr>
            </w:pPr>
            <w:r>
              <w:rPr>
                <w:color w:val="231F20"/>
                <w:spacing w:val="-4"/>
                <w:sz w:val="16"/>
              </w:rPr>
              <w:t>$340</w:t>
            </w:r>
          </w:p>
        </w:tc>
        <w:tc>
          <w:tcPr>
            <w:tcW w:w="800" w:type="dxa"/>
            <w:tcBorders>
              <w:bottom w:val="nil"/>
            </w:tcBorders>
          </w:tcPr>
          <w:p>
            <w:pPr>
              <w:pStyle w:val="TableParagraph"/>
              <w:spacing w:line="240" w:lineRule="auto" w:before="72"/>
              <w:rPr>
                <w:sz w:val="16"/>
              </w:rPr>
            </w:pPr>
            <w:r>
              <w:rPr>
                <w:color w:val="231F20"/>
                <w:spacing w:val="-4"/>
                <w:sz w:val="16"/>
              </w:rPr>
              <w:t>$318</w:t>
            </w:r>
          </w:p>
        </w:tc>
        <w:tc>
          <w:tcPr>
            <w:tcW w:w="800" w:type="dxa"/>
            <w:tcBorders>
              <w:bottom w:val="nil"/>
            </w:tcBorders>
          </w:tcPr>
          <w:p>
            <w:pPr>
              <w:pStyle w:val="TableParagraph"/>
              <w:spacing w:line="240" w:lineRule="auto" w:before="72"/>
              <w:rPr>
                <w:sz w:val="16"/>
              </w:rPr>
            </w:pPr>
            <w:r>
              <w:rPr>
                <w:color w:val="231F20"/>
                <w:spacing w:val="-4"/>
                <w:sz w:val="16"/>
              </w:rPr>
              <w:t>$297</w:t>
            </w:r>
          </w:p>
        </w:tc>
        <w:tc>
          <w:tcPr>
            <w:tcW w:w="800" w:type="dxa"/>
            <w:tcBorders>
              <w:bottom w:val="nil"/>
            </w:tcBorders>
          </w:tcPr>
          <w:p>
            <w:pPr>
              <w:pStyle w:val="TableParagraph"/>
              <w:spacing w:line="240" w:lineRule="auto" w:before="72"/>
              <w:rPr>
                <w:sz w:val="16"/>
              </w:rPr>
            </w:pPr>
            <w:r>
              <w:rPr>
                <w:color w:val="231F20"/>
                <w:spacing w:val="-4"/>
                <w:sz w:val="16"/>
              </w:rPr>
              <w:t>$275</w:t>
            </w:r>
          </w:p>
        </w:tc>
        <w:tc>
          <w:tcPr>
            <w:tcW w:w="800" w:type="dxa"/>
            <w:tcBorders>
              <w:bottom w:val="nil"/>
            </w:tcBorders>
          </w:tcPr>
          <w:p>
            <w:pPr>
              <w:pStyle w:val="TableParagraph"/>
              <w:spacing w:line="240" w:lineRule="auto" w:before="72"/>
              <w:rPr>
                <w:sz w:val="16"/>
              </w:rPr>
            </w:pPr>
            <w:r>
              <w:rPr>
                <w:color w:val="231F20"/>
                <w:spacing w:val="-4"/>
                <w:sz w:val="16"/>
              </w:rPr>
              <w:t>$254</w:t>
            </w:r>
          </w:p>
        </w:tc>
        <w:tc>
          <w:tcPr>
            <w:tcW w:w="800" w:type="dxa"/>
            <w:tcBorders>
              <w:bottom w:val="nil"/>
            </w:tcBorders>
          </w:tcPr>
          <w:p>
            <w:pPr>
              <w:pStyle w:val="TableParagraph"/>
              <w:spacing w:line="240" w:lineRule="auto" w:before="72"/>
              <w:rPr>
                <w:sz w:val="16"/>
              </w:rPr>
            </w:pPr>
            <w:r>
              <w:rPr>
                <w:color w:val="231F20"/>
                <w:spacing w:val="-4"/>
                <w:sz w:val="16"/>
              </w:rPr>
              <w:t>$232</w:t>
            </w:r>
          </w:p>
        </w:tc>
        <w:tc>
          <w:tcPr>
            <w:tcW w:w="800" w:type="dxa"/>
            <w:tcBorders>
              <w:bottom w:val="nil"/>
            </w:tcBorders>
          </w:tcPr>
          <w:p>
            <w:pPr>
              <w:pStyle w:val="TableParagraph"/>
              <w:spacing w:line="240" w:lineRule="auto" w:before="72"/>
              <w:rPr>
                <w:sz w:val="16"/>
              </w:rPr>
            </w:pPr>
            <w:r>
              <w:rPr>
                <w:color w:val="231F20"/>
                <w:spacing w:val="-4"/>
                <w:sz w:val="16"/>
              </w:rPr>
              <w:t>$211</w:t>
            </w:r>
          </w:p>
        </w:tc>
        <w:tc>
          <w:tcPr>
            <w:tcW w:w="800" w:type="dxa"/>
            <w:tcBorders>
              <w:bottom w:val="nil"/>
            </w:tcBorders>
          </w:tcPr>
          <w:p>
            <w:pPr>
              <w:pStyle w:val="TableParagraph"/>
              <w:spacing w:line="240" w:lineRule="auto" w:before="72"/>
              <w:rPr>
                <w:sz w:val="16"/>
              </w:rPr>
            </w:pPr>
            <w:r>
              <w:rPr>
                <w:color w:val="231F20"/>
                <w:spacing w:val="-4"/>
                <w:sz w:val="16"/>
              </w:rPr>
              <w:t>$189</w:t>
            </w:r>
          </w:p>
        </w:tc>
        <w:tc>
          <w:tcPr>
            <w:tcW w:w="800" w:type="dxa"/>
            <w:tcBorders>
              <w:bottom w:val="nil"/>
            </w:tcBorders>
          </w:tcPr>
          <w:p>
            <w:pPr>
              <w:pStyle w:val="TableParagraph"/>
              <w:spacing w:line="240" w:lineRule="auto" w:before="72"/>
              <w:rPr>
                <w:sz w:val="16"/>
              </w:rPr>
            </w:pPr>
            <w:r>
              <w:rPr>
                <w:color w:val="231F20"/>
                <w:spacing w:val="-4"/>
                <w:sz w:val="16"/>
              </w:rPr>
              <w:t>$168</w:t>
            </w:r>
          </w:p>
        </w:tc>
        <w:tc>
          <w:tcPr>
            <w:tcW w:w="880" w:type="dxa"/>
            <w:tcBorders>
              <w:bottom w:val="nil"/>
              <w:right w:val="nil"/>
            </w:tcBorders>
          </w:tcPr>
          <w:p>
            <w:pPr>
              <w:pStyle w:val="TableParagraph"/>
              <w:spacing w:line="240" w:lineRule="auto" w:before="72"/>
              <w:ind w:right="78"/>
              <w:rPr>
                <w:sz w:val="16"/>
              </w:rPr>
            </w:pPr>
            <w:r>
              <w:rPr>
                <w:color w:val="231F20"/>
                <w:spacing w:val="-4"/>
                <w:sz w:val="16"/>
              </w:rPr>
              <w:t>$146</w:t>
            </w:r>
          </w:p>
        </w:tc>
      </w:tr>
    </w:tbl>
    <w:p>
      <w:pPr>
        <w:pStyle w:val="TableParagraph"/>
        <w:spacing w:after="0" w:line="240" w:lineRule="auto"/>
        <w:rPr>
          <w:sz w:val="16"/>
        </w:rPr>
        <w:sectPr>
          <w:type w:val="continuous"/>
          <w:pgSz w:w="12240" w:h="15840"/>
          <w:pgMar w:header="732" w:footer="656" w:top="1180" w:bottom="840"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w w:val="85"/>
                <w:sz w:val="16"/>
              </w:rPr>
              <w:t>SINGLE</w:t>
            </w:r>
            <w:r>
              <w:rPr>
                <w:rFonts w:ascii="Arial Black"/>
                <w:color w:val="231F20"/>
                <w:spacing w:val="6"/>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880" w:type="dxa"/>
            <w:tcBorders>
              <w:left w:val="nil"/>
              <w:bottom w:val="nil"/>
              <w:right w:val="nil"/>
            </w:tcBorders>
          </w:tcPr>
          <w:p>
            <w:pPr>
              <w:pStyle w:val="TableParagraph"/>
              <w:spacing w:line="240" w:lineRule="auto" w:before="0"/>
              <w:ind w:right="0"/>
              <w:jc w:val="left"/>
              <w:rPr>
                <w:rFonts w:ascii="Times New Roman"/>
                <w:sz w:val="16"/>
              </w:rPr>
            </w:pPr>
          </w:p>
        </w:tc>
        <w:tc>
          <w:tcPr>
            <w:tcW w:w="800" w:type="dxa"/>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spacing w:line="240" w:lineRule="auto" w:before="19"/>
              <w:ind w:right="28"/>
              <w:rPr>
                <w:sz w:val="16"/>
              </w:rPr>
            </w:pP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880" w:type="dxa"/>
            <w:tcBorders>
              <w:top w:val="nil"/>
              <w:left w:val="nil"/>
              <w:right w:val="nil"/>
            </w:tcBorders>
          </w:tcPr>
          <w:p>
            <w:pPr>
              <w:pStyle w:val="TableParagraph"/>
              <w:spacing w:line="240" w:lineRule="auto" w:before="72"/>
              <w:ind w:right="33"/>
              <w:rPr>
                <w:sz w:val="16"/>
              </w:rPr>
            </w:pPr>
            <w:r>
              <w:rPr>
                <w:color w:val="231F20"/>
                <w:sz w:val="16"/>
              </w:rPr>
              <w:t>At</w:t>
            </w:r>
            <w:r>
              <w:rPr>
                <w:color w:val="231F20"/>
                <w:spacing w:val="-8"/>
                <w:sz w:val="16"/>
              </w:rPr>
              <w:t> </w:t>
            </w:r>
            <w:r>
              <w:rPr>
                <w:color w:val="231F20"/>
                <w:spacing w:val="-2"/>
                <w:sz w:val="16"/>
              </w:rPr>
              <w:t>least</w:t>
            </w:r>
          </w:p>
        </w:tc>
        <w:tc>
          <w:tcPr>
            <w:tcW w:w="800" w:type="dxa"/>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39" w:hRule="atLeast"/>
        </w:trPr>
        <w:tc>
          <w:tcPr>
            <w:tcW w:w="880" w:type="dxa"/>
            <w:tcBorders>
              <w:left w:val="nil"/>
              <w:bottom w:val="nil"/>
            </w:tcBorders>
          </w:tcPr>
          <w:p>
            <w:pPr>
              <w:pStyle w:val="TableParagraph"/>
              <w:spacing w:line="193" w:lineRule="exact" w:before="26"/>
              <w:ind w:right="28"/>
              <w:rPr>
                <w:rFonts w:ascii="Arial Black"/>
                <w:sz w:val="16"/>
              </w:rPr>
            </w:pPr>
            <w:r>
              <w:rPr>
                <w:rFonts w:ascii="Arial Black"/>
                <w:color w:val="231F20"/>
                <w:spacing w:val="-5"/>
                <w:w w:val="95"/>
                <w:sz w:val="16"/>
              </w:rPr>
              <w:t>$0</w:t>
            </w:r>
          </w:p>
        </w:tc>
        <w:tc>
          <w:tcPr>
            <w:tcW w:w="800" w:type="dxa"/>
            <w:tcBorders>
              <w:bottom w:val="nil"/>
            </w:tcBorders>
          </w:tcPr>
          <w:p>
            <w:pPr>
              <w:pStyle w:val="TableParagraph"/>
              <w:spacing w:line="193" w:lineRule="exact" w:before="26"/>
              <w:ind w:right="28"/>
              <w:rPr>
                <w:rFonts w:ascii="Arial Black"/>
                <w:sz w:val="16"/>
              </w:rPr>
            </w:pPr>
            <w:r>
              <w:rPr>
                <w:rFonts w:ascii="Arial Black"/>
                <w:color w:val="231F20"/>
                <w:spacing w:val="-4"/>
                <w:w w:val="95"/>
                <w:sz w:val="16"/>
              </w:rPr>
              <w:t>$270</w:t>
            </w:r>
          </w:p>
        </w:tc>
        <w:tc>
          <w:tcPr>
            <w:tcW w:w="800" w:type="dxa"/>
            <w:tcBorders>
              <w:bottom w:val="nil"/>
            </w:tcBorders>
          </w:tcPr>
          <w:p>
            <w:pPr>
              <w:pStyle w:val="TableParagraph"/>
              <w:spacing w:before="55"/>
              <w:ind w:right="28"/>
              <w:rPr>
                <w:sz w:val="16"/>
              </w:rPr>
            </w:pPr>
            <w:r>
              <w:rPr>
                <w:color w:val="231F20"/>
                <w:spacing w:val="-5"/>
                <w:sz w:val="16"/>
              </w:rPr>
              <w:t>$0</w:t>
            </w:r>
          </w:p>
        </w:tc>
        <w:tc>
          <w:tcPr>
            <w:tcW w:w="800" w:type="dxa"/>
            <w:tcBorders>
              <w:bottom w:val="nil"/>
            </w:tcBorders>
          </w:tcPr>
          <w:p>
            <w:pPr>
              <w:pStyle w:val="TableParagraph"/>
              <w:spacing w:before="55"/>
              <w:ind w:right="30"/>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80" w:type="dxa"/>
            <w:tcBorders>
              <w:bottom w:val="nil"/>
              <w:right w:val="nil"/>
            </w:tcBorders>
          </w:tcPr>
          <w:p>
            <w:pPr>
              <w:pStyle w:val="TableParagraph"/>
              <w:spacing w:before="55"/>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$280</w:t>
            </w:r>
          </w:p>
        </w:tc>
        <w:tc>
          <w:tcPr>
            <w:tcW w:w="800" w:type="dxa"/>
            <w:tcBorders>
              <w:top w:val="nil"/>
              <w:bottom w:val="nil"/>
            </w:tcBorders>
          </w:tcPr>
          <w:p>
            <w:pPr>
              <w:pStyle w:val="TableParagraph"/>
              <w:ind w:right="28"/>
              <w:rPr>
                <w:sz w:val="16"/>
              </w:rPr>
            </w:pPr>
            <w:r>
              <w:rPr>
                <w:color w:val="231F20"/>
                <w:spacing w:val="-5"/>
                <w:sz w:val="16"/>
              </w:rPr>
              <w:t>$1</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$290</w:t>
            </w:r>
          </w:p>
        </w:tc>
        <w:tc>
          <w:tcPr>
            <w:tcW w:w="800" w:type="dxa"/>
            <w:tcBorders>
              <w:top w:val="nil"/>
              <w:bottom w:val="nil"/>
            </w:tcBorders>
          </w:tcPr>
          <w:p>
            <w:pPr>
              <w:pStyle w:val="TableParagraph"/>
              <w:ind w:right="28"/>
              <w:rPr>
                <w:sz w:val="16"/>
              </w:rPr>
            </w:pPr>
            <w:r>
              <w:rPr>
                <w:color w:val="231F20"/>
                <w:spacing w:val="-5"/>
                <w:sz w:val="16"/>
              </w:rPr>
              <w:t>$2</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$290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$300</w:t>
            </w:r>
          </w:p>
        </w:tc>
        <w:tc>
          <w:tcPr>
            <w:tcW w:w="800" w:type="dxa"/>
            <w:tcBorders>
              <w:top w:val="nil"/>
            </w:tcBorders>
          </w:tcPr>
          <w:p>
            <w:pPr>
              <w:pStyle w:val="TableParagraph"/>
              <w:spacing w:line="240" w:lineRule="auto"/>
              <w:ind w:right="28"/>
              <w:rPr>
                <w:sz w:val="16"/>
              </w:rPr>
            </w:pPr>
            <w:r>
              <w:rPr>
                <w:color w:val="231F20"/>
                <w:spacing w:val="-5"/>
                <w:sz w:val="16"/>
              </w:rPr>
              <w:t>$3</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$300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$310</w:t>
            </w:r>
          </w:p>
        </w:tc>
        <w:tc>
          <w:tcPr>
            <w:tcW w:w="800" w:type="dxa"/>
            <w:tcBorders>
              <w:bottom w:val="nil"/>
            </w:tcBorders>
          </w:tcPr>
          <w:p>
            <w:pPr>
              <w:pStyle w:val="TableParagraph"/>
              <w:spacing w:before="72"/>
              <w:ind w:right="28"/>
              <w:rPr>
                <w:sz w:val="16"/>
              </w:rPr>
            </w:pPr>
            <w:r>
              <w:rPr>
                <w:color w:val="231F20"/>
                <w:spacing w:val="-5"/>
                <w:sz w:val="16"/>
              </w:rPr>
              <w:t>$4</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$320</w:t>
            </w:r>
          </w:p>
        </w:tc>
        <w:tc>
          <w:tcPr>
            <w:tcW w:w="800" w:type="dxa"/>
            <w:tcBorders>
              <w:top w:val="nil"/>
              <w:bottom w:val="nil"/>
            </w:tcBorders>
          </w:tcPr>
          <w:p>
            <w:pPr>
              <w:pStyle w:val="TableParagraph"/>
              <w:ind w:right="28"/>
              <w:rPr>
                <w:sz w:val="16"/>
              </w:rPr>
            </w:pPr>
            <w:r>
              <w:rPr>
                <w:color w:val="231F20"/>
                <w:spacing w:val="-5"/>
                <w:sz w:val="16"/>
              </w:rPr>
              <w:t>$5</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$330</w:t>
            </w:r>
          </w:p>
        </w:tc>
        <w:tc>
          <w:tcPr>
            <w:tcW w:w="800" w:type="dxa"/>
            <w:tcBorders>
              <w:top w:val="nil"/>
              <w:bottom w:val="nil"/>
            </w:tcBorders>
          </w:tcPr>
          <w:p>
            <w:pPr>
              <w:pStyle w:val="TableParagraph"/>
              <w:ind w:right="28"/>
              <w:rPr>
                <w:sz w:val="16"/>
              </w:rPr>
            </w:pPr>
            <w:r>
              <w:rPr>
                <w:color w:val="231F20"/>
                <w:spacing w:val="-5"/>
                <w:sz w:val="16"/>
              </w:rPr>
              <w:t>$6</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$340</w:t>
            </w:r>
          </w:p>
        </w:tc>
        <w:tc>
          <w:tcPr>
            <w:tcW w:w="800" w:type="dxa"/>
            <w:tcBorders>
              <w:top w:val="nil"/>
              <w:bottom w:val="nil"/>
            </w:tcBorders>
          </w:tcPr>
          <w:p>
            <w:pPr>
              <w:pStyle w:val="TableParagraph"/>
              <w:ind w:right="28"/>
              <w:rPr>
                <w:sz w:val="16"/>
              </w:rPr>
            </w:pPr>
            <w:r>
              <w:rPr>
                <w:color w:val="231F20"/>
                <w:spacing w:val="-5"/>
                <w:sz w:val="16"/>
              </w:rPr>
              <w:t>$7</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4"/>
                <w:w w:val="95"/>
                <w:sz w:val="16"/>
              </w:rPr>
              <w:t>$340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4"/>
                <w:w w:val="95"/>
                <w:sz w:val="16"/>
              </w:rPr>
              <w:t>$350</w:t>
            </w:r>
          </w:p>
        </w:tc>
        <w:tc>
          <w:tcPr>
            <w:tcW w:w="800" w:type="dxa"/>
            <w:tcBorders>
              <w:top w:val="nil"/>
            </w:tcBorders>
          </w:tcPr>
          <w:p>
            <w:pPr>
              <w:pStyle w:val="TableParagraph"/>
              <w:spacing w:line="240" w:lineRule="auto"/>
              <w:ind w:right="28"/>
              <w:rPr>
                <w:sz w:val="16"/>
              </w:rPr>
            </w:pPr>
            <w:r>
              <w:rPr>
                <w:color w:val="231F20"/>
                <w:spacing w:val="-5"/>
                <w:sz w:val="16"/>
              </w:rPr>
              <w:t>$8</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$350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$360</w:t>
            </w:r>
          </w:p>
        </w:tc>
        <w:tc>
          <w:tcPr>
            <w:tcW w:w="800" w:type="dxa"/>
            <w:tcBorders>
              <w:bottom w:val="nil"/>
            </w:tcBorders>
          </w:tcPr>
          <w:p>
            <w:pPr>
              <w:pStyle w:val="TableParagraph"/>
              <w:spacing w:before="72"/>
              <w:ind w:right="28"/>
              <w:rPr>
                <w:sz w:val="16"/>
              </w:rPr>
            </w:pPr>
            <w:r>
              <w:rPr>
                <w:color w:val="231F20"/>
                <w:spacing w:val="-5"/>
                <w:sz w:val="16"/>
              </w:rPr>
              <w:t>$9</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$370</w:t>
            </w:r>
          </w:p>
        </w:tc>
        <w:tc>
          <w:tcPr>
            <w:tcW w:w="800" w:type="dxa"/>
            <w:tcBorders>
              <w:top w:val="nil"/>
              <w:bottom w:val="nil"/>
            </w:tcBorders>
          </w:tcPr>
          <w:p>
            <w:pPr>
              <w:pStyle w:val="TableParagraph"/>
              <w:ind w:right="28"/>
              <w:rPr>
                <w:sz w:val="16"/>
              </w:rPr>
            </w:pPr>
            <w:r>
              <w:rPr>
                <w:color w:val="231F20"/>
                <w:spacing w:val="-5"/>
                <w:sz w:val="16"/>
              </w:rPr>
              <w:t>$10</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$380</w:t>
            </w:r>
          </w:p>
        </w:tc>
        <w:tc>
          <w:tcPr>
            <w:tcW w:w="800" w:type="dxa"/>
            <w:tcBorders>
              <w:top w:val="nil"/>
              <w:bottom w:val="nil"/>
            </w:tcBorders>
          </w:tcPr>
          <w:p>
            <w:pPr>
              <w:pStyle w:val="TableParagraph"/>
              <w:ind w:right="28"/>
              <w:rPr>
                <w:sz w:val="16"/>
              </w:rPr>
            </w:pPr>
            <w:r>
              <w:rPr>
                <w:color w:val="231F20"/>
                <w:spacing w:val="-5"/>
                <w:sz w:val="16"/>
              </w:rPr>
              <w:t>$11</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$390</w:t>
            </w:r>
          </w:p>
        </w:tc>
        <w:tc>
          <w:tcPr>
            <w:tcW w:w="800" w:type="dxa"/>
            <w:tcBorders>
              <w:top w:val="nil"/>
              <w:bottom w:val="nil"/>
            </w:tcBorders>
          </w:tcPr>
          <w:p>
            <w:pPr>
              <w:pStyle w:val="TableParagraph"/>
              <w:ind w:right="28"/>
              <w:rPr>
                <w:sz w:val="16"/>
              </w:rPr>
            </w:pPr>
            <w:r>
              <w:rPr>
                <w:color w:val="231F20"/>
                <w:spacing w:val="-5"/>
                <w:sz w:val="16"/>
              </w:rPr>
              <w:t>$12</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$390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$400</w:t>
            </w:r>
          </w:p>
        </w:tc>
        <w:tc>
          <w:tcPr>
            <w:tcW w:w="800" w:type="dxa"/>
            <w:tcBorders>
              <w:top w:val="nil"/>
            </w:tcBorders>
          </w:tcPr>
          <w:p>
            <w:pPr>
              <w:pStyle w:val="TableParagraph"/>
              <w:spacing w:line="240" w:lineRule="auto"/>
              <w:ind w:right="28"/>
              <w:rPr>
                <w:sz w:val="16"/>
              </w:rPr>
            </w:pPr>
            <w:r>
              <w:rPr>
                <w:color w:val="231F20"/>
                <w:spacing w:val="-5"/>
                <w:sz w:val="16"/>
              </w:rPr>
              <w:t>$13</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$400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$410</w:t>
            </w:r>
          </w:p>
        </w:tc>
        <w:tc>
          <w:tcPr>
            <w:tcW w:w="800" w:type="dxa"/>
            <w:tcBorders>
              <w:bottom w:val="nil"/>
            </w:tcBorders>
          </w:tcPr>
          <w:p>
            <w:pPr>
              <w:pStyle w:val="TableParagraph"/>
              <w:spacing w:before="72"/>
              <w:ind w:right="28"/>
              <w:rPr>
                <w:sz w:val="16"/>
              </w:rPr>
            </w:pPr>
            <w:r>
              <w:rPr>
                <w:color w:val="231F20"/>
                <w:spacing w:val="-5"/>
                <w:sz w:val="16"/>
              </w:rPr>
              <w:t>$14</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$420</w:t>
            </w:r>
          </w:p>
        </w:tc>
        <w:tc>
          <w:tcPr>
            <w:tcW w:w="800" w:type="dxa"/>
            <w:tcBorders>
              <w:top w:val="nil"/>
              <w:bottom w:val="nil"/>
            </w:tcBorders>
          </w:tcPr>
          <w:p>
            <w:pPr>
              <w:pStyle w:val="TableParagraph"/>
              <w:ind w:right="28"/>
              <w:rPr>
                <w:sz w:val="16"/>
              </w:rPr>
            </w:pPr>
            <w:r>
              <w:rPr>
                <w:color w:val="231F20"/>
                <w:spacing w:val="-5"/>
                <w:sz w:val="16"/>
              </w:rPr>
              <w:t>$15</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$430</w:t>
            </w:r>
          </w:p>
        </w:tc>
        <w:tc>
          <w:tcPr>
            <w:tcW w:w="800" w:type="dxa"/>
            <w:tcBorders>
              <w:top w:val="nil"/>
              <w:bottom w:val="nil"/>
            </w:tcBorders>
          </w:tcPr>
          <w:p>
            <w:pPr>
              <w:pStyle w:val="TableParagraph"/>
              <w:ind w:right="28"/>
              <w:rPr>
                <w:sz w:val="16"/>
              </w:rPr>
            </w:pPr>
            <w:r>
              <w:rPr>
                <w:color w:val="231F20"/>
                <w:spacing w:val="-5"/>
                <w:sz w:val="16"/>
              </w:rPr>
              <w:t>$16</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$440</w:t>
            </w:r>
          </w:p>
        </w:tc>
        <w:tc>
          <w:tcPr>
            <w:tcW w:w="800" w:type="dxa"/>
            <w:tcBorders>
              <w:top w:val="nil"/>
              <w:bottom w:val="nil"/>
            </w:tcBorders>
          </w:tcPr>
          <w:p>
            <w:pPr>
              <w:pStyle w:val="TableParagraph"/>
              <w:ind w:right="28"/>
              <w:rPr>
                <w:sz w:val="16"/>
              </w:rPr>
            </w:pPr>
            <w:r>
              <w:rPr>
                <w:color w:val="231F20"/>
                <w:spacing w:val="-5"/>
                <w:sz w:val="16"/>
              </w:rPr>
              <w:t>$17</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$440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$450</w:t>
            </w:r>
          </w:p>
        </w:tc>
        <w:tc>
          <w:tcPr>
            <w:tcW w:w="800" w:type="dxa"/>
            <w:tcBorders>
              <w:top w:val="nil"/>
            </w:tcBorders>
          </w:tcPr>
          <w:p>
            <w:pPr>
              <w:pStyle w:val="TableParagraph"/>
              <w:spacing w:line="240" w:lineRule="auto"/>
              <w:ind w:right="28"/>
              <w:rPr>
                <w:sz w:val="16"/>
              </w:rPr>
            </w:pPr>
            <w:r>
              <w:rPr>
                <w:color w:val="231F20"/>
                <w:spacing w:val="-5"/>
                <w:sz w:val="16"/>
              </w:rPr>
              <w:t>$18</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$450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$460</w:t>
            </w:r>
          </w:p>
        </w:tc>
        <w:tc>
          <w:tcPr>
            <w:tcW w:w="800" w:type="dxa"/>
            <w:tcBorders>
              <w:bottom w:val="nil"/>
            </w:tcBorders>
          </w:tcPr>
          <w:p>
            <w:pPr>
              <w:pStyle w:val="TableParagraph"/>
              <w:spacing w:before="72"/>
              <w:ind w:right="28"/>
              <w:rPr>
                <w:sz w:val="16"/>
              </w:rPr>
            </w:pPr>
            <w:r>
              <w:rPr>
                <w:color w:val="231F20"/>
                <w:spacing w:val="-5"/>
                <w:sz w:val="16"/>
              </w:rPr>
              <w:t>$19</w:t>
            </w:r>
          </w:p>
        </w:tc>
        <w:tc>
          <w:tcPr>
            <w:tcW w:w="800" w:type="dxa"/>
            <w:tcBorders>
              <w:bottom w:val="nil"/>
            </w:tcBorders>
          </w:tcPr>
          <w:p>
            <w:pPr>
              <w:pStyle w:val="TableParagraph"/>
              <w:spacing w:before="72"/>
              <w:ind w:right="30"/>
              <w:rPr>
                <w:sz w:val="16"/>
              </w:rPr>
            </w:pPr>
            <w:r>
              <w:rPr>
                <w:color w:val="231F20"/>
                <w:spacing w:val="-5"/>
                <w:sz w:val="16"/>
              </w:rPr>
              <w:t>$1</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$470</w:t>
            </w:r>
          </w:p>
        </w:tc>
        <w:tc>
          <w:tcPr>
            <w:tcW w:w="800" w:type="dxa"/>
            <w:tcBorders>
              <w:top w:val="nil"/>
              <w:bottom w:val="nil"/>
            </w:tcBorders>
          </w:tcPr>
          <w:p>
            <w:pPr>
              <w:pStyle w:val="TableParagraph"/>
              <w:ind w:right="28"/>
              <w:rPr>
                <w:sz w:val="16"/>
              </w:rPr>
            </w:pPr>
            <w:r>
              <w:rPr>
                <w:color w:val="231F20"/>
                <w:spacing w:val="-5"/>
                <w:sz w:val="16"/>
              </w:rPr>
              <w:t>$20</w:t>
            </w:r>
          </w:p>
        </w:tc>
        <w:tc>
          <w:tcPr>
            <w:tcW w:w="800" w:type="dxa"/>
            <w:tcBorders>
              <w:top w:val="nil"/>
              <w:bottom w:val="nil"/>
            </w:tcBorders>
          </w:tcPr>
          <w:p>
            <w:pPr>
              <w:pStyle w:val="TableParagraph"/>
              <w:ind w:right="30"/>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$480</w:t>
            </w:r>
          </w:p>
        </w:tc>
        <w:tc>
          <w:tcPr>
            <w:tcW w:w="800" w:type="dxa"/>
            <w:tcBorders>
              <w:top w:val="nil"/>
              <w:bottom w:val="nil"/>
            </w:tcBorders>
          </w:tcPr>
          <w:p>
            <w:pPr>
              <w:pStyle w:val="TableParagraph"/>
              <w:ind w:right="28"/>
              <w:rPr>
                <w:sz w:val="16"/>
              </w:rPr>
            </w:pPr>
            <w:r>
              <w:rPr>
                <w:color w:val="231F20"/>
                <w:spacing w:val="-5"/>
                <w:sz w:val="16"/>
              </w:rPr>
              <w:t>$21</w:t>
            </w:r>
          </w:p>
        </w:tc>
        <w:tc>
          <w:tcPr>
            <w:tcW w:w="800" w:type="dxa"/>
            <w:tcBorders>
              <w:top w:val="nil"/>
              <w:bottom w:val="nil"/>
            </w:tcBorders>
          </w:tcPr>
          <w:p>
            <w:pPr>
              <w:pStyle w:val="TableParagraph"/>
              <w:ind w:right="30"/>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$490</w:t>
            </w:r>
          </w:p>
        </w:tc>
        <w:tc>
          <w:tcPr>
            <w:tcW w:w="800" w:type="dxa"/>
            <w:tcBorders>
              <w:top w:val="nil"/>
              <w:bottom w:val="nil"/>
            </w:tcBorders>
          </w:tcPr>
          <w:p>
            <w:pPr>
              <w:pStyle w:val="TableParagraph"/>
              <w:ind w:right="28"/>
              <w:rPr>
                <w:sz w:val="16"/>
              </w:rPr>
            </w:pPr>
            <w:r>
              <w:rPr>
                <w:color w:val="231F20"/>
                <w:spacing w:val="-5"/>
                <w:sz w:val="16"/>
              </w:rPr>
              <w:t>$22</w:t>
            </w:r>
          </w:p>
        </w:tc>
        <w:tc>
          <w:tcPr>
            <w:tcW w:w="800" w:type="dxa"/>
            <w:tcBorders>
              <w:top w:val="nil"/>
              <w:bottom w:val="nil"/>
            </w:tcBorders>
          </w:tcPr>
          <w:p>
            <w:pPr>
              <w:pStyle w:val="TableParagraph"/>
              <w:ind w:right="30"/>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$490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$500</w:t>
            </w:r>
          </w:p>
        </w:tc>
        <w:tc>
          <w:tcPr>
            <w:tcW w:w="800" w:type="dxa"/>
            <w:tcBorders>
              <w:top w:val="nil"/>
            </w:tcBorders>
          </w:tcPr>
          <w:p>
            <w:pPr>
              <w:pStyle w:val="TableParagraph"/>
              <w:spacing w:line="240" w:lineRule="auto"/>
              <w:ind w:right="28"/>
              <w:rPr>
                <w:sz w:val="16"/>
              </w:rPr>
            </w:pPr>
            <w:r>
              <w:rPr>
                <w:color w:val="231F20"/>
                <w:spacing w:val="-5"/>
                <w:sz w:val="16"/>
              </w:rPr>
              <w:t>$23</w:t>
            </w:r>
          </w:p>
        </w:tc>
        <w:tc>
          <w:tcPr>
            <w:tcW w:w="800" w:type="dxa"/>
            <w:tcBorders>
              <w:top w:val="nil"/>
            </w:tcBorders>
          </w:tcPr>
          <w:p>
            <w:pPr>
              <w:pStyle w:val="TableParagraph"/>
              <w:spacing w:line="240" w:lineRule="auto"/>
              <w:ind w:right="30"/>
              <w:rPr>
                <w:sz w:val="16"/>
              </w:rPr>
            </w:pPr>
            <w:r>
              <w:rPr>
                <w:color w:val="231F20"/>
                <w:spacing w:val="-5"/>
                <w:sz w:val="16"/>
              </w:rPr>
              <w:t>$5</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$500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$510</w:t>
            </w:r>
          </w:p>
        </w:tc>
        <w:tc>
          <w:tcPr>
            <w:tcW w:w="800" w:type="dxa"/>
            <w:tcBorders>
              <w:bottom w:val="nil"/>
            </w:tcBorders>
          </w:tcPr>
          <w:p>
            <w:pPr>
              <w:pStyle w:val="TableParagraph"/>
              <w:spacing w:before="72"/>
              <w:ind w:right="28"/>
              <w:rPr>
                <w:sz w:val="16"/>
              </w:rPr>
            </w:pPr>
            <w:r>
              <w:rPr>
                <w:color w:val="231F20"/>
                <w:spacing w:val="-5"/>
                <w:sz w:val="16"/>
              </w:rPr>
              <w:t>$24</w:t>
            </w:r>
          </w:p>
        </w:tc>
        <w:tc>
          <w:tcPr>
            <w:tcW w:w="800" w:type="dxa"/>
            <w:tcBorders>
              <w:bottom w:val="nil"/>
            </w:tcBorders>
          </w:tcPr>
          <w:p>
            <w:pPr>
              <w:pStyle w:val="TableParagraph"/>
              <w:spacing w:before="72"/>
              <w:ind w:right="30"/>
              <w:rPr>
                <w:sz w:val="16"/>
              </w:rPr>
            </w:pPr>
            <w:r>
              <w:rPr>
                <w:color w:val="231F20"/>
                <w:spacing w:val="-5"/>
                <w:sz w:val="16"/>
              </w:rPr>
              <w:t>$6</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$520</w:t>
            </w:r>
          </w:p>
        </w:tc>
        <w:tc>
          <w:tcPr>
            <w:tcW w:w="800" w:type="dxa"/>
            <w:tcBorders>
              <w:top w:val="nil"/>
              <w:bottom w:val="nil"/>
            </w:tcBorders>
          </w:tcPr>
          <w:p>
            <w:pPr>
              <w:pStyle w:val="TableParagraph"/>
              <w:ind w:right="28"/>
              <w:rPr>
                <w:sz w:val="16"/>
              </w:rPr>
            </w:pPr>
            <w:r>
              <w:rPr>
                <w:color w:val="231F20"/>
                <w:spacing w:val="-5"/>
                <w:sz w:val="16"/>
              </w:rPr>
              <w:t>$25</w:t>
            </w:r>
          </w:p>
        </w:tc>
        <w:tc>
          <w:tcPr>
            <w:tcW w:w="800" w:type="dxa"/>
            <w:tcBorders>
              <w:top w:val="nil"/>
              <w:bottom w:val="nil"/>
            </w:tcBorders>
          </w:tcPr>
          <w:p>
            <w:pPr>
              <w:pStyle w:val="TableParagraph"/>
              <w:ind w:right="30"/>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$530</w:t>
            </w:r>
          </w:p>
        </w:tc>
        <w:tc>
          <w:tcPr>
            <w:tcW w:w="800" w:type="dxa"/>
            <w:tcBorders>
              <w:top w:val="nil"/>
              <w:bottom w:val="nil"/>
            </w:tcBorders>
          </w:tcPr>
          <w:p>
            <w:pPr>
              <w:pStyle w:val="TableParagraph"/>
              <w:ind w:right="28"/>
              <w:rPr>
                <w:sz w:val="16"/>
              </w:rPr>
            </w:pPr>
            <w:r>
              <w:rPr>
                <w:color w:val="231F20"/>
                <w:spacing w:val="-5"/>
                <w:sz w:val="16"/>
              </w:rPr>
              <w:t>$26</w:t>
            </w:r>
          </w:p>
        </w:tc>
        <w:tc>
          <w:tcPr>
            <w:tcW w:w="800" w:type="dxa"/>
            <w:tcBorders>
              <w:top w:val="nil"/>
              <w:bottom w:val="nil"/>
            </w:tcBorders>
          </w:tcPr>
          <w:p>
            <w:pPr>
              <w:pStyle w:val="TableParagraph"/>
              <w:ind w:right="30"/>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$540</w:t>
            </w:r>
          </w:p>
        </w:tc>
        <w:tc>
          <w:tcPr>
            <w:tcW w:w="800" w:type="dxa"/>
            <w:tcBorders>
              <w:top w:val="nil"/>
              <w:bottom w:val="nil"/>
            </w:tcBorders>
          </w:tcPr>
          <w:p>
            <w:pPr>
              <w:pStyle w:val="TableParagraph"/>
              <w:ind w:right="28"/>
              <w:rPr>
                <w:sz w:val="16"/>
              </w:rPr>
            </w:pPr>
            <w:r>
              <w:rPr>
                <w:color w:val="231F20"/>
                <w:spacing w:val="-5"/>
                <w:sz w:val="16"/>
              </w:rPr>
              <w:t>$27</w:t>
            </w:r>
          </w:p>
        </w:tc>
        <w:tc>
          <w:tcPr>
            <w:tcW w:w="800" w:type="dxa"/>
            <w:tcBorders>
              <w:top w:val="nil"/>
              <w:bottom w:val="nil"/>
            </w:tcBorders>
          </w:tcPr>
          <w:p>
            <w:pPr>
              <w:pStyle w:val="TableParagraph"/>
              <w:ind w:right="30"/>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$540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$550</w:t>
            </w:r>
          </w:p>
        </w:tc>
        <w:tc>
          <w:tcPr>
            <w:tcW w:w="800" w:type="dxa"/>
            <w:tcBorders>
              <w:top w:val="nil"/>
            </w:tcBorders>
          </w:tcPr>
          <w:p>
            <w:pPr>
              <w:pStyle w:val="TableParagraph"/>
              <w:spacing w:line="240" w:lineRule="auto"/>
              <w:ind w:right="28"/>
              <w:rPr>
                <w:sz w:val="16"/>
              </w:rPr>
            </w:pPr>
            <w:r>
              <w:rPr>
                <w:color w:val="231F20"/>
                <w:spacing w:val="-5"/>
                <w:sz w:val="16"/>
              </w:rPr>
              <w:t>$28</w:t>
            </w:r>
          </w:p>
        </w:tc>
        <w:tc>
          <w:tcPr>
            <w:tcW w:w="800" w:type="dxa"/>
            <w:tcBorders>
              <w:top w:val="nil"/>
            </w:tcBorders>
          </w:tcPr>
          <w:p>
            <w:pPr>
              <w:pStyle w:val="TableParagraph"/>
              <w:spacing w:line="240" w:lineRule="auto"/>
              <w:ind w:right="30"/>
              <w:rPr>
                <w:sz w:val="16"/>
              </w:rPr>
            </w:pPr>
            <w:r>
              <w:rPr>
                <w:color w:val="231F20"/>
                <w:spacing w:val="-5"/>
                <w:sz w:val="16"/>
              </w:rPr>
              <w:t>$10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$550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$560</w:t>
            </w:r>
          </w:p>
        </w:tc>
        <w:tc>
          <w:tcPr>
            <w:tcW w:w="800" w:type="dxa"/>
            <w:tcBorders>
              <w:bottom w:val="nil"/>
            </w:tcBorders>
          </w:tcPr>
          <w:p>
            <w:pPr>
              <w:pStyle w:val="TableParagraph"/>
              <w:spacing w:before="72"/>
              <w:ind w:right="28"/>
              <w:rPr>
                <w:sz w:val="16"/>
              </w:rPr>
            </w:pPr>
            <w:r>
              <w:rPr>
                <w:color w:val="231F20"/>
                <w:spacing w:val="-5"/>
                <w:sz w:val="16"/>
              </w:rPr>
              <w:t>$29</w:t>
            </w:r>
          </w:p>
        </w:tc>
        <w:tc>
          <w:tcPr>
            <w:tcW w:w="800" w:type="dxa"/>
            <w:tcBorders>
              <w:bottom w:val="nil"/>
            </w:tcBorders>
          </w:tcPr>
          <w:p>
            <w:pPr>
              <w:pStyle w:val="TableParagraph"/>
              <w:spacing w:before="72"/>
              <w:ind w:right="30"/>
              <w:rPr>
                <w:sz w:val="16"/>
              </w:rPr>
            </w:pPr>
            <w:r>
              <w:rPr>
                <w:color w:val="231F20"/>
                <w:spacing w:val="-5"/>
                <w:sz w:val="16"/>
              </w:rPr>
              <w:t>$11</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$570</w:t>
            </w:r>
          </w:p>
        </w:tc>
        <w:tc>
          <w:tcPr>
            <w:tcW w:w="800" w:type="dxa"/>
            <w:tcBorders>
              <w:top w:val="nil"/>
              <w:bottom w:val="nil"/>
            </w:tcBorders>
          </w:tcPr>
          <w:p>
            <w:pPr>
              <w:pStyle w:val="TableParagraph"/>
              <w:ind w:right="28"/>
              <w:rPr>
                <w:sz w:val="16"/>
              </w:rPr>
            </w:pPr>
            <w:r>
              <w:rPr>
                <w:color w:val="231F20"/>
                <w:spacing w:val="-5"/>
                <w:sz w:val="16"/>
              </w:rPr>
              <w:t>$30</w:t>
            </w:r>
          </w:p>
        </w:tc>
        <w:tc>
          <w:tcPr>
            <w:tcW w:w="800" w:type="dxa"/>
            <w:tcBorders>
              <w:top w:val="nil"/>
              <w:bottom w:val="nil"/>
            </w:tcBorders>
          </w:tcPr>
          <w:p>
            <w:pPr>
              <w:pStyle w:val="TableParagraph"/>
              <w:ind w:right="30"/>
              <w:rPr>
                <w:sz w:val="16"/>
              </w:rPr>
            </w:pPr>
            <w:r>
              <w:rPr>
                <w:color w:val="231F20"/>
                <w:spacing w:val="-5"/>
                <w:sz w:val="16"/>
              </w:rPr>
              <w:t>$12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$580</w:t>
            </w:r>
          </w:p>
        </w:tc>
        <w:tc>
          <w:tcPr>
            <w:tcW w:w="800" w:type="dxa"/>
            <w:tcBorders>
              <w:top w:val="nil"/>
              <w:bottom w:val="nil"/>
            </w:tcBorders>
          </w:tcPr>
          <w:p>
            <w:pPr>
              <w:pStyle w:val="TableParagraph"/>
              <w:ind w:right="28"/>
              <w:rPr>
                <w:sz w:val="16"/>
              </w:rPr>
            </w:pPr>
            <w:r>
              <w:rPr>
                <w:color w:val="231F20"/>
                <w:spacing w:val="-5"/>
                <w:sz w:val="16"/>
              </w:rPr>
              <w:t>$31</w:t>
            </w:r>
          </w:p>
        </w:tc>
        <w:tc>
          <w:tcPr>
            <w:tcW w:w="800" w:type="dxa"/>
            <w:tcBorders>
              <w:top w:val="nil"/>
              <w:bottom w:val="nil"/>
            </w:tcBorders>
          </w:tcPr>
          <w:p>
            <w:pPr>
              <w:pStyle w:val="TableParagraph"/>
              <w:ind w:right="30"/>
              <w:rPr>
                <w:sz w:val="16"/>
              </w:rPr>
            </w:pPr>
            <w:r>
              <w:rPr>
                <w:color w:val="231F20"/>
                <w:spacing w:val="-5"/>
                <w:sz w:val="16"/>
              </w:rPr>
              <w:t>$13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$590</w:t>
            </w:r>
          </w:p>
        </w:tc>
        <w:tc>
          <w:tcPr>
            <w:tcW w:w="800" w:type="dxa"/>
            <w:tcBorders>
              <w:top w:val="nil"/>
              <w:bottom w:val="nil"/>
            </w:tcBorders>
          </w:tcPr>
          <w:p>
            <w:pPr>
              <w:pStyle w:val="TableParagraph"/>
              <w:ind w:right="28"/>
              <w:rPr>
                <w:sz w:val="16"/>
              </w:rPr>
            </w:pPr>
            <w:r>
              <w:rPr>
                <w:color w:val="231F20"/>
                <w:spacing w:val="-5"/>
                <w:sz w:val="16"/>
              </w:rPr>
              <w:t>$32</w:t>
            </w:r>
          </w:p>
        </w:tc>
        <w:tc>
          <w:tcPr>
            <w:tcW w:w="800" w:type="dxa"/>
            <w:tcBorders>
              <w:top w:val="nil"/>
              <w:bottom w:val="nil"/>
            </w:tcBorders>
          </w:tcPr>
          <w:p>
            <w:pPr>
              <w:pStyle w:val="TableParagraph"/>
              <w:ind w:right="30"/>
              <w:rPr>
                <w:sz w:val="16"/>
              </w:rPr>
            </w:pPr>
            <w:r>
              <w:rPr>
                <w:color w:val="231F20"/>
                <w:spacing w:val="-5"/>
                <w:sz w:val="16"/>
              </w:rPr>
              <w:t>$14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$590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$600</w:t>
            </w:r>
          </w:p>
        </w:tc>
        <w:tc>
          <w:tcPr>
            <w:tcW w:w="800" w:type="dxa"/>
            <w:tcBorders>
              <w:top w:val="nil"/>
            </w:tcBorders>
          </w:tcPr>
          <w:p>
            <w:pPr>
              <w:pStyle w:val="TableParagraph"/>
              <w:spacing w:line="240" w:lineRule="auto"/>
              <w:ind w:right="28"/>
              <w:rPr>
                <w:sz w:val="16"/>
              </w:rPr>
            </w:pPr>
            <w:r>
              <w:rPr>
                <w:color w:val="231F20"/>
                <w:spacing w:val="-5"/>
                <w:sz w:val="16"/>
              </w:rPr>
              <w:t>$33</w:t>
            </w:r>
          </w:p>
        </w:tc>
        <w:tc>
          <w:tcPr>
            <w:tcW w:w="800" w:type="dxa"/>
            <w:tcBorders>
              <w:top w:val="nil"/>
            </w:tcBorders>
          </w:tcPr>
          <w:p>
            <w:pPr>
              <w:pStyle w:val="TableParagraph"/>
              <w:spacing w:line="240" w:lineRule="auto"/>
              <w:ind w:right="30"/>
              <w:rPr>
                <w:sz w:val="16"/>
              </w:rPr>
            </w:pPr>
            <w:r>
              <w:rPr>
                <w:color w:val="231F20"/>
                <w:spacing w:val="-5"/>
                <w:sz w:val="16"/>
              </w:rPr>
              <w:t>$15</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$600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$610</w:t>
            </w:r>
          </w:p>
        </w:tc>
        <w:tc>
          <w:tcPr>
            <w:tcW w:w="800" w:type="dxa"/>
            <w:tcBorders>
              <w:bottom w:val="nil"/>
            </w:tcBorders>
          </w:tcPr>
          <w:p>
            <w:pPr>
              <w:pStyle w:val="TableParagraph"/>
              <w:spacing w:before="72"/>
              <w:ind w:right="28"/>
              <w:rPr>
                <w:sz w:val="16"/>
              </w:rPr>
            </w:pPr>
            <w:r>
              <w:rPr>
                <w:color w:val="231F20"/>
                <w:spacing w:val="-5"/>
                <w:sz w:val="16"/>
              </w:rPr>
              <w:t>$34</w:t>
            </w:r>
          </w:p>
        </w:tc>
        <w:tc>
          <w:tcPr>
            <w:tcW w:w="800" w:type="dxa"/>
            <w:tcBorders>
              <w:bottom w:val="nil"/>
            </w:tcBorders>
          </w:tcPr>
          <w:p>
            <w:pPr>
              <w:pStyle w:val="TableParagraph"/>
              <w:spacing w:before="72"/>
              <w:ind w:right="30"/>
              <w:rPr>
                <w:sz w:val="16"/>
              </w:rPr>
            </w:pPr>
            <w:r>
              <w:rPr>
                <w:color w:val="231F20"/>
                <w:spacing w:val="-5"/>
                <w:sz w:val="16"/>
              </w:rPr>
              <w:t>$16</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$620</w:t>
            </w:r>
          </w:p>
        </w:tc>
        <w:tc>
          <w:tcPr>
            <w:tcW w:w="800" w:type="dxa"/>
            <w:tcBorders>
              <w:top w:val="nil"/>
              <w:bottom w:val="nil"/>
            </w:tcBorders>
          </w:tcPr>
          <w:p>
            <w:pPr>
              <w:pStyle w:val="TableParagraph"/>
              <w:ind w:right="28"/>
              <w:rPr>
                <w:sz w:val="16"/>
              </w:rPr>
            </w:pPr>
            <w:r>
              <w:rPr>
                <w:color w:val="231F20"/>
                <w:spacing w:val="-5"/>
                <w:sz w:val="16"/>
              </w:rPr>
              <w:t>$35</w:t>
            </w:r>
          </w:p>
        </w:tc>
        <w:tc>
          <w:tcPr>
            <w:tcW w:w="800" w:type="dxa"/>
            <w:tcBorders>
              <w:top w:val="nil"/>
              <w:bottom w:val="nil"/>
            </w:tcBorders>
          </w:tcPr>
          <w:p>
            <w:pPr>
              <w:pStyle w:val="TableParagraph"/>
              <w:ind w:right="30"/>
              <w:rPr>
                <w:sz w:val="16"/>
              </w:rPr>
            </w:pPr>
            <w:r>
              <w:rPr>
                <w:color w:val="231F20"/>
                <w:spacing w:val="-5"/>
                <w:sz w:val="16"/>
              </w:rPr>
              <w:t>$17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$630</w:t>
            </w:r>
          </w:p>
        </w:tc>
        <w:tc>
          <w:tcPr>
            <w:tcW w:w="800" w:type="dxa"/>
            <w:tcBorders>
              <w:top w:val="nil"/>
              <w:bottom w:val="nil"/>
            </w:tcBorders>
          </w:tcPr>
          <w:p>
            <w:pPr>
              <w:pStyle w:val="TableParagraph"/>
              <w:ind w:right="28"/>
              <w:rPr>
                <w:sz w:val="16"/>
              </w:rPr>
            </w:pPr>
            <w:r>
              <w:rPr>
                <w:color w:val="231F20"/>
                <w:spacing w:val="-5"/>
                <w:sz w:val="16"/>
              </w:rPr>
              <w:t>$36</w:t>
            </w:r>
          </w:p>
        </w:tc>
        <w:tc>
          <w:tcPr>
            <w:tcW w:w="800" w:type="dxa"/>
            <w:tcBorders>
              <w:top w:val="nil"/>
              <w:bottom w:val="nil"/>
            </w:tcBorders>
          </w:tcPr>
          <w:p>
            <w:pPr>
              <w:pStyle w:val="TableParagraph"/>
              <w:ind w:right="30"/>
              <w:rPr>
                <w:sz w:val="16"/>
              </w:rPr>
            </w:pPr>
            <w:r>
              <w:rPr>
                <w:color w:val="231F20"/>
                <w:spacing w:val="-5"/>
                <w:sz w:val="16"/>
              </w:rPr>
              <w:t>$18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$640</w:t>
            </w:r>
          </w:p>
        </w:tc>
        <w:tc>
          <w:tcPr>
            <w:tcW w:w="800" w:type="dxa"/>
            <w:tcBorders>
              <w:top w:val="nil"/>
              <w:bottom w:val="nil"/>
            </w:tcBorders>
          </w:tcPr>
          <w:p>
            <w:pPr>
              <w:pStyle w:val="TableParagraph"/>
              <w:ind w:right="28"/>
              <w:rPr>
                <w:sz w:val="16"/>
              </w:rPr>
            </w:pPr>
            <w:r>
              <w:rPr>
                <w:color w:val="231F20"/>
                <w:spacing w:val="-5"/>
                <w:sz w:val="16"/>
              </w:rPr>
              <w:t>$37</w:t>
            </w:r>
          </w:p>
        </w:tc>
        <w:tc>
          <w:tcPr>
            <w:tcW w:w="800" w:type="dxa"/>
            <w:tcBorders>
              <w:top w:val="nil"/>
              <w:bottom w:val="nil"/>
            </w:tcBorders>
          </w:tcPr>
          <w:p>
            <w:pPr>
              <w:pStyle w:val="TableParagraph"/>
              <w:ind w:right="30"/>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$640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$650</w:t>
            </w:r>
          </w:p>
        </w:tc>
        <w:tc>
          <w:tcPr>
            <w:tcW w:w="800" w:type="dxa"/>
            <w:tcBorders>
              <w:top w:val="nil"/>
            </w:tcBorders>
          </w:tcPr>
          <w:p>
            <w:pPr>
              <w:pStyle w:val="TableParagraph"/>
              <w:spacing w:line="240" w:lineRule="auto"/>
              <w:ind w:right="28"/>
              <w:rPr>
                <w:sz w:val="16"/>
              </w:rPr>
            </w:pPr>
            <w:r>
              <w:rPr>
                <w:color w:val="231F20"/>
                <w:spacing w:val="-5"/>
                <w:sz w:val="16"/>
              </w:rPr>
              <w:t>$38</w:t>
            </w:r>
          </w:p>
        </w:tc>
        <w:tc>
          <w:tcPr>
            <w:tcW w:w="800" w:type="dxa"/>
            <w:tcBorders>
              <w:top w:val="nil"/>
            </w:tcBorders>
          </w:tcPr>
          <w:p>
            <w:pPr>
              <w:pStyle w:val="TableParagraph"/>
              <w:spacing w:line="240" w:lineRule="auto"/>
              <w:ind w:right="30"/>
              <w:rPr>
                <w:sz w:val="16"/>
              </w:rPr>
            </w:pPr>
            <w:r>
              <w:rPr>
                <w:color w:val="231F20"/>
                <w:spacing w:val="-5"/>
                <w:sz w:val="16"/>
              </w:rPr>
              <w:t>$20</w:t>
            </w:r>
          </w:p>
        </w:tc>
        <w:tc>
          <w:tcPr>
            <w:tcW w:w="800" w:type="dxa"/>
            <w:tcBorders>
              <w:top w:val="nil"/>
            </w:tcBorders>
          </w:tcPr>
          <w:p>
            <w:pPr>
              <w:pStyle w:val="TableParagraph"/>
              <w:spacing w:line="240" w:lineRule="auto"/>
              <w:rPr>
                <w:sz w:val="16"/>
              </w:rPr>
            </w:pPr>
            <w:r>
              <w:rPr>
                <w:color w:val="231F20"/>
                <w:spacing w:val="-5"/>
                <w:sz w:val="16"/>
              </w:rPr>
              <w:t>$2</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$650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$660</w:t>
            </w:r>
          </w:p>
        </w:tc>
        <w:tc>
          <w:tcPr>
            <w:tcW w:w="800" w:type="dxa"/>
            <w:tcBorders>
              <w:bottom w:val="nil"/>
            </w:tcBorders>
          </w:tcPr>
          <w:p>
            <w:pPr>
              <w:pStyle w:val="TableParagraph"/>
              <w:spacing w:before="72"/>
              <w:ind w:right="28"/>
              <w:rPr>
                <w:sz w:val="16"/>
              </w:rPr>
            </w:pPr>
            <w:r>
              <w:rPr>
                <w:color w:val="231F20"/>
                <w:spacing w:val="-5"/>
                <w:sz w:val="16"/>
              </w:rPr>
              <w:t>$39</w:t>
            </w:r>
          </w:p>
        </w:tc>
        <w:tc>
          <w:tcPr>
            <w:tcW w:w="800" w:type="dxa"/>
            <w:tcBorders>
              <w:bottom w:val="nil"/>
            </w:tcBorders>
          </w:tcPr>
          <w:p>
            <w:pPr>
              <w:pStyle w:val="TableParagraph"/>
              <w:spacing w:before="72"/>
              <w:ind w:right="30"/>
              <w:rPr>
                <w:sz w:val="16"/>
              </w:rPr>
            </w:pPr>
            <w:r>
              <w:rPr>
                <w:color w:val="231F20"/>
                <w:spacing w:val="-5"/>
                <w:sz w:val="16"/>
              </w:rPr>
              <w:t>$21</w:t>
            </w:r>
          </w:p>
        </w:tc>
        <w:tc>
          <w:tcPr>
            <w:tcW w:w="800" w:type="dxa"/>
            <w:tcBorders>
              <w:bottom w:val="nil"/>
            </w:tcBorders>
          </w:tcPr>
          <w:p>
            <w:pPr>
              <w:pStyle w:val="TableParagraph"/>
              <w:spacing w:before="72"/>
              <w:rPr>
                <w:sz w:val="16"/>
              </w:rPr>
            </w:pPr>
            <w:r>
              <w:rPr>
                <w:color w:val="231F20"/>
                <w:spacing w:val="-5"/>
                <w:sz w:val="16"/>
              </w:rPr>
              <w:t>$3</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$670</w:t>
            </w:r>
          </w:p>
        </w:tc>
        <w:tc>
          <w:tcPr>
            <w:tcW w:w="800" w:type="dxa"/>
            <w:tcBorders>
              <w:top w:val="nil"/>
              <w:bottom w:val="nil"/>
            </w:tcBorders>
          </w:tcPr>
          <w:p>
            <w:pPr>
              <w:pStyle w:val="TableParagraph"/>
              <w:ind w:right="28"/>
              <w:rPr>
                <w:sz w:val="16"/>
              </w:rPr>
            </w:pPr>
            <w:r>
              <w:rPr>
                <w:color w:val="231F20"/>
                <w:spacing w:val="-5"/>
                <w:sz w:val="16"/>
              </w:rPr>
              <w:t>$40</w:t>
            </w:r>
          </w:p>
        </w:tc>
        <w:tc>
          <w:tcPr>
            <w:tcW w:w="800" w:type="dxa"/>
            <w:tcBorders>
              <w:top w:val="nil"/>
              <w:bottom w:val="nil"/>
            </w:tcBorders>
          </w:tcPr>
          <w:p>
            <w:pPr>
              <w:pStyle w:val="TableParagraph"/>
              <w:ind w:right="30"/>
              <w:rPr>
                <w:sz w:val="16"/>
              </w:rPr>
            </w:pPr>
            <w:r>
              <w:rPr>
                <w:color w:val="231F20"/>
                <w:spacing w:val="-5"/>
                <w:sz w:val="16"/>
              </w:rPr>
              <w:t>$22</w:t>
            </w:r>
          </w:p>
        </w:tc>
        <w:tc>
          <w:tcPr>
            <w:tcW w:w="800" w:type="dxa"/>
            <w:tcBorders>
              <w:top w:val="nil"/>
              <w:bottom w:val="nil"/>
            </w:tcBorders>
          </w:tcPr>
          <w:p>
            <w:pPr>
              <w:pStyle w:val="TableParagraph"/>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$680</w:t>
            </w:r>
          </w:p>
        </w:tc>
        <w:tc>
          <w:tcPr>
            <w:tcW w:w="800" w:type="dxa"/>
            <w:tcBorders>
              <w:top w:val="nil"/>
              <w:bottom w:val="nil"/>
            </w:tcBorders>
          </w:tcPr>
          <w:p>
            <w:pPr>
              <w:pStyle w:val="TableParagraph"/>
              <w:ind w:right="28"/>
              <w:rPr>
                <w:sz w:val="16"/>
              </w:rPr>
            </w:pPr>
            <w:r>
              <w:rPr>
                <w:color w:val="231F20"/>
                <w:spacing w:val="-5"/>
                <w:sz w:val="16"/>
              </w:rPr>
              <w:t>$41</w:t>
            </w:r>
          </w:p>
        </w:tc>
        <w:tc>
          <w:tcPr>
            <w:tcW w:w="800" w:type="dxa"/>
            <w:tcBorders>
              <w:top w:val="nil"/>
              <w:bottom w:val="nil"/>
            </w:tcBorders>
          </w:tcPr>
          <w:p>
            <w:pPr>
              <w:pStyle w:val="TableParagraph"/>
              <w:ind w:right="30"/>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$690</w:t>
            </w:r>
          </w:p>
        </w:tc>
        <w:tc>
          <w:tcPr>
            <w:tcW w:w="800" w:type="dxa"/>
            <w:tcBorders>
              <w:top w:val="nil"/>
              <w:bottom w:val="nil"/>
            </w:tcBorders>
          </w:tcPr>
          <w:p>
            <w:pPr>
              <w:pStyle w:val="TableParagraph"/>
              <w:ind w:right="28"/>
              <w:rPr>
                <w:sz w:val="16"/>
              </w:rPr>
            </w:pPr>
            <w:r>
              <w:rPr>
                <w:color w:val="231F20"/>
                <w:spacing w:val="-5"/>
                <w:sz w:val="16"/>
              </w:rPr>
              <w:t>$42</w:t>
            </w:r>
          </w:p>
        </w:tc>
        <w:tc>
          <w:tcPr>
            <w:tcW w:w="800" w:type="dxa"/>
            <w:tcBorders>
              <w:top w:val="nil"/>
              <w:bottom w:val="nil"/>
            </w:tcBorders>
          </w:tcPr>
          <w:p>
            <w:pPr>
              <w:pStyle w:val="TableParagraph"/>
              <w:ind w:right="30"/>
              <w:rPr>
                <w:sz w:val="16"/>
              </w:rPr>
            </w:pPr>
            <w:r>
              <w:rPr>
                <w:color w:val="231F20"/>
                <w:spacing w:val="-5"/>
                <w:sz w:val="16"/>
              </w:rPr>
              <w:t>$24</w:t>
            </w:r>
          </w:p>
        </w:tc>
        <w:tc>
          <w:tcPr>
            <w:tcW w:w="800" w:type="dxa"/>
            <w:tcBorders>
              <w:top w:val="nil"/>
              <w:bottom w:val="nil"/>
            </w:tcBorders>
          </w:tcPr>
          <w:p>
            <w:pPr>
              <w:pStyle w:val="TableParagraph"/>
              <w:rPr>
                <w:sz w:val="16"/>
              </w:rPr>
            </w:pPr>
            <w:r>
              <w:rPr>
                <w:color w:val="231F20"/>
                <w:spacing w:val="-5"/>
                <w:sz w:val="16"/>
              </w:rPr>
              <w:t>$6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$690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$700</w:t>
            </w:r>
          </w:p>
        </w:tc>
        <w:tc>
          <w:tcPr>
            <w:tcW w:w="800" w:type="dxa"/>
            <w:tcBorders>
              <w:top w:val="nil"/>
            </w:tcBorders>
          </w:tcPr>
          <w:p>
            <w:pPr>
              <w:pStyle w:val="TableParagraph"/>
              <w:spacing w:line="240" w:lineRule="auto"/>
              <w:ind w:right="28"/>
              <w:rPr>
                <w:sz w:val="16"/>
              </w:rPr>
            </w:pPr>
            <w:r>
              <w:rPr>
                <w:color w:val="231F20"/>
                <w:spacing w:val="-5"/>
                <w:sz w:val="16"/>
              </w:rPr>
              <w:t>$43</w:t>
            </w:r>
          </w:p>
        </w:tc>
        <w:tc>
          <w:tcPr>
            <w:tcW w:w="800" w:type="dxa"/>
            <w:tcBorders>
              <w:top w:val="nil"/>
            </w:tcBorders>
          </w:tcPr>
          <w:p>
            <w:pPr>
              <w:pStyle w:val="TableParagraph"/>
              <w:spacing w:line="240" w:lineRule="auto"/>
              <w:ind w:right="30"/>
              <w:rPr>
                <w:sz w:val="16"/>
              </w:rPr>
            </w:pPr>
            <w:r>
              <w:rPr>
                <w:color w:val="231F20"/>
                <w:spacing w:val="-5"/>
                <w:sz w:val="16"/>
              </w:rPr>
              <w:t>$25</w:t>
            </w:r>
          </w:p>
        </w:tc>
        <w:tc>
          <w:tcPr>
            <w:tcW w:w="800" w:type="dxa"/>
            <w:tcBorders>
              <w:top w:val="nil"/>
            </w:tcBorders>
          </w:tcPr>
          <w:p>
            <w:pPr>
              <w:pStyle w:val="TableParagraph"/>
              <w:spacing w:line="240" w:lineRule="auto"/>
              <w:rPr>
                <w:sz w:val="16"/>
              </w:rPr>
            </w:pPr>
            <w:r>
              <w:rPr>
                <w:color w:val="231F20"/>
                <w:spacing w:val="-5"/>
                <w:sz w:val="16"/>
              </w:rPr>
              <w:t>$7</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$700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$710</w:t>
            </w:r>
          </w:p>
        </w:tc>
        <w:tc>
          <w:tcPr>
            <w:tcW w:w="800" w:type="dxa"/>
            <w:tcBorders>
              <w:bottom w:val="nil"/>
            </w:tcBorders>
          </w:tcPr>
          <w:p>
            <w:pPr>
              <w:pStyle w:val="TableParagraph"/>
              <w:spacing w:before="72"/>
              <w:ind w:right="28"/>
              <w:rPr>
                <w:sz w:val="16"/>
              </w:rPr>
            </w:pPr>
            <w:r>
              <w:rPr>
                <w:color w:val="231F20"/>
                <w:spacing w:val="-5"/>
                <w:sz w:val="16"/>
              </w:rPr>
              <w:t>$44</w:t>
            </w:r>
          </w:p>
        </w:tc>
        <w:tc>
          <w:tcPr>
            <w:tcW w:w="800" w:type="dxa"/>
            <w:tcBorders>
              <w:bottom w:val="nil"/>
            </w:tcBorders>
          </w:tcPr>
          <w:p>
            <w:pPr>
              <w:pStyle w:val="TableParagraph"/>
              <w:spacing w:before="72"/>
              <w:ind w:right="30"/>
              <w:rPr>
                <w:sz w:val="16"/>
              </w:rPr>
            </w:pPr>
            <w:r>
              <w:rPr>
                <w:color w:val="231F20"/>
                <w:spacing w:val="-5"/>
                <w:sz w:val="16"/>
              </w:rPr>
              <w:t>$26</w:t>
            </w:r>
          </w:p>
        </w:tc>
        <w:tc>
          <w:tcPr>
            <w:tcW w:w="800" w:type="dxa"/>
            <w:tcBorders>
              <w:bottom w:val="nil"/>
            </w:tcBorders>
          </w:tcPr>
          <w:p>
            <w:pPr>
              <w:pStyle w:val="TableParagraph"/>
              <w:spacing w:before="72"/>
              <w:rPr>
                <w:sz w:val="16"/>
              </w:rPr>
            </w:pPr>
            <w:r>
              <w:rPr>
                <w:color w:val="231F20"/>
                <w:spacing w:val="-5"/>
                <w:sz w:val="16"/>
              </w:rPr>
              <w:t>$8</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$720</w:t>
            </w:r>
          </w:p>
        </w:tc>
        <w:tc>
          <w:tcPr>
            <w:tcW w:w="800" w:type="dxa"/>
            <w:tcBorders>
              <w:top w:val="nil"/>
              <w:bottom w:val="nil"/>
            </w:tcBorders>
          </w:tcPr>
          <w:p>
            <w:pPr>
              <w:pStyle w:val="TableParagraph"/>
              <w:ind w:right="28"/>
              <w:rPr>
                <w:sz w:val="16"/>
              </w:rPr>
            </w:pPr>
            <w:r>
              <w:rPr>
                <w:color w:val="231F20"/>
                <w:spacing w:val="-5"/>
                <w:sz w:val="16"/>
              </w:rPr>
              <w:t>$45</w:t>
            </w:r>
          </w:p>
        </w:tc>
        <w:tc>
          <w:tcPr>
            <w:tcW w:w="800" w:type="dxa"/>
            <w:tcBorders>
              <w:top w:val="nil"/>
              <w:bottom w:val="nil"/>
            </w:tcBorders>
          </w:tcPr>
          <w:p>
            <w:pPr>
              <w:pStyle w:val="TableParagraph"/>
              <w:ind w:right="30"/>
              <w:rPr>
                <w:sz w:val="16"/>
              </w:rPr>
            </w:pPr>
            <w:r>
              <w:rPr>
                <w:color w:val="231F20"/>
                <w:spacing w:val="-5"/>
                <w:sz w:val="16"/>
              </w:rPr>
              <w:t>$27</w:t>
            </w:r>
          </w:p>
        </w:tc>
        <w:tc>
          <w:tcPr>
            <w:tcW w:w="800" w:type="dxa"/>
            <w:tcBorders>
              <w:top w:val="nil"/>
              <w:bottom w:val="nil"/>
            </w:tcBorders>
          </w:tcPr>
          <w:p>
            <w:pPr>
              <w:pStyle w:val="TableParagraph"/>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$730</w:t>
            </w:r>
          </w:p>
        </w:tc>
        <w:tc>
          <w:tcPr>
            <w:tcW w:w="800" w:type="dxa"/>
            <w:tcBorders>
              <w:top w:val="nil"/>
              <w:bottom w:val="nil"/>
            </w:tcBorders>
          </w:tcPr>
          <w:p>
            <w:pPr>
              <w:pStyle w:val="TableParagraph"/>
              <w:ind w:right="28"/>
              <w:rPr>
                <w:sz w:val="16"/>
              </w:rPr>
            </w:pPr>
            <w:r>
              <w:rPr>
                <w:color w:val="231F20"/>
                <w:spacing w:val="-5"/>
                <w:sz w:val="16"/>
              </w:rPr>
              <w:t>$46</w:t>
            </w:r>
          </w:p>
        </w:tc>
        <w:tc>
          <w:tcPr>
            <w:tcW w:w="800" w:type="dxa"/>
            <w:tcBorders>
              <w:top w:val="nil"/>
              <w:bottom w:val="nil"/>
            </w:tcBorders>
          </w:tcPr>
          <w:p>
            <w:pPr>
              <w:pStyle w:val="TableParagraph"/>
              <w:ind w:right="30"/>
              <w:rPr>
                <w:sz w:val="16"/>
              </w:rPr>
            </w:pPr>
            <w:r>
              <w:rPr>
                <w:color w:val="231F20"/>
                <w:spacing w:val="-5"/>
                <w:sz w:val="16"/>
              </w:rPr>
              <w:t>$28</w:t>
            </w:r>
          </w:p>
        </w:tc>
        <w:tc>
          <w:tcPr>
            <w:tcW w:w="800" w:type="dxa"/>
            <w:tcBorders>
              <w:top w:val="nil"/>
              <w:bottom w:val="nil"/>
            </w:tcBorders>
          </w:tcPr>
          <w:p>
            <w:pPr>
              <w:pStyle w:val="TableParagraph"/>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$740</w:t>
            </w:r>
          </w:p>
        </w:tc>
        <w:tc>
          <w:tcPr>
            <w:tcW w:w="800" w:type="dxa"/>
            <w:tcBorders>
              <w:top w:val="nil"/>
              <w:bottom w:val="nil"/>
            </w:tcBorders>
          </w:tcPr>
          <w:p>
            <w:pPr>
              <w:pStyle w:val="TableParagraph"/>
              <w:ind w:right="28"/>
              <w:rPr>
                <w:sz w:val="16"/>
              </w:rPr>
            </w:pPr>
            <w:r>
              <w:rPr>
                <w:color w:val="231F20"/>
                <w:spacing w:val="-5"/>
                <w:sz w:val="16"/>
              </w:rPr>
              <w:t>$47</w:t>
            </w:r>
          </w:p>
        </w:tc>
        <w:tc>
          <w:tcPr>
            <w:tcW w:w="800" w:type="dxa"/>
            <w:tcBorders>
              <w:top w:val="nil"/>
              <w:bottom w:val="nil"/>
            </w:tcBorders>
          </w:tcPr>
          <w:p>
            <w:pPr>
              <w:pStyle w:val="TableParagraph"/>
              <w:ind w:right="30"/>
              <w:rPr>
                <w:sz w:val="16"/>
              </w:rPr>
            </w:pPr>
            <w:r>
              <w:rPr>
                <w:color w:val="231F20"/>
                <w:spacing w:val="-5"/>
                <w:sz w:val="16"/>
              </w:rPr>
              <w:t>$29</w:t>
            </w:r>
          </w:p>
        </w:tc>
        <w:tc>
          <w:tcPr>
            <w:tcW w:w="800" w:type="dxa"/>
            <w:tcBorders>
              <w:top w:val="nil"/>
              <w:bottom w:val="nil"/>
            </w:tcBorders>
          </w:tcPr>
          <w:p>
            <w:pPr>
              <w:pStyle w:val="TableParagraph"/>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$740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$750</w:t>
            </w:r>
          </w:p>
        </w:tc>
        <w:tc>
          <w:tcPr>
            <w:tcW w:w="800" w:type="dxa"/>
            <w:tcBorders>
              <w:top w:val="nil"/>
            </w:tcBorders>
          </w:tcPr>
          <w:p>
            <w:pPr>
              <w:pStyle w:val="TableParagraph"/>
              <w:spacing w:line="240" w:lineRule="auto"/>
              <w:ind w:right="28"/>
              <w:rPr>
                <w:sz w:val="16"/>
              </w:rPr>
            </w:pPr>
            <w:r>
              <w:rPr>
                <w:color w:val="231F20"/>
                <w:spacing w:val="-5"/>
                <w:sz w:val="16"/>
              </w:rPr>
              <w:t>$48</w:t>
            </w:r>
          </w:p>
        </w:tc>
        <w:tc>
          <w:tcPr>
            <w:tcW w:w="800" w:type="dxa"/>
            <w:tcBorders>
              <w:top w:val="nil"/>
            </w:tcBorders>
          </w:tcPr>
          <w:p>
            <w:pPr>
              <w:pStyle w:val="TableParagraph"/>
              <w:spacing w:line="240" w:lineRule="auto"/>
              <w:ind w:right="30"/>
              <w:rPr>
                <w:sz w:val="16"/>
              </w:rPr>
            </w:pPr>
            <w:r>
              <w:rPr>
                <w:color w:val="231F20"/>
                <w:spacing w:val="-5"/>
                <w:sz w:val="16"/>
              </w:rPr>
              <w:t>$30</w:t>
            </w:r>
          </w:p>
        </w:tc>
        <w:tc>
          <w:tcPr>
            <w:tcW w:w="800" w:type="dxa"/>
            <w:tcBorders>
              <w:top w:val="nil"/>
            </w:tcBorders>
          </w:tcPr>
          <w:p>
            <w:pPr>
              <w:pStyle w:val="TableParagraph"/>
              <w:spacing w:line="240" w:lineRule="auto"/>
              <w:rPr>
                <w:sz w:val="16"/>
              </w:rPr>
            </w:pPr>
            <w:r>
              <w:rPr>
                <w:color w:val="231F20"/>
                <w:spacing w:val="-5"/>
                <w:sz w:val="16"/>
              </w:rPr>
              <w:t>$12</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$750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$760</w:t>
            </w:r>
          </w:p>
        </w:tc>
        <w:tc>
          <w:tcPr>
            <w:tcW w:w="800" w:type="dxa"/>
            <w:tcBorders>
              <w:bottom w:val="nil"/>
            </w:tcBorders>
          </w:tcPr>
          <w:p>
            <w:pPr>
              <w:pStyle w:val="TableParagraph"/>
              <w:spacing w:before="72"/>
              <w:ind w:right="28"/>
              <w:rPr>
                <w:sz w:val="16"/>
              </w:rPr>
            </w:pPr>
            <w:r>
              <w:rPr>
                <w:color w:val="231F20"/>
                <w:spacing w:val="-5"/>
                <w:sz w:val="16"/>
              </w:rPr>
              <w:t>$49</w:t>
            </w:r>
          </w:p>
        </w:tc>
        <w:tc>
          <w:tcPr>
            <w:tcW w:w="800" w:type="dxa"/>
            <w:tcBorders>
              <w:bottom w:val="nil"/>
            </w:tcBorders>
          </w:tcPr>
          <w:p>
            <w:pPr>
              <w:pStyle w:val="TableParagraph"/>
              <w:spacing w:before="72"/>
              <w:ind w:right="30"/>
              <w:rPr>
                <w:sz w:val="16"/>
              </w:rPr>
            </w:pPr>
            <w:r>
              <w:rPr>
                <w:color w:val="231F20"/>
                <w:spacing w:val="-5"/>
                <w:sz w:val="16"/>
              </w:rPr>
              <w:t>$31</w:t>
            </w:r>
          </w:p>
        </w:tc>
        <w:tc>
          <w:tcPr>
            <w:tcW w:w="800" w:type="dxa"/>
            <w:tcBorders>
              <w:bottom w:val="nil"/>
            </w:tcBorders>
          </w:tcPr>
          <w:p>
            <w:pPr>
              <w:pStyle w:val="TableParagraph"/>
              <w:spacing w:before="72"/>
              <w:rPr>
                <w:sz w:val="16"/>
              </w:rPr>
            </w:pPr>
            <w:r>
              <w:rPr>
                <w:color w:val="231F20"/>
                <w:spacing w:val="-5"/>
                <w:sz w:val="16"/>
              </w:rPr>
              <w:t>$13</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$810</w:t>
            </w:r>
          </w:p>
        </w:tc>
        <w:tc>
          <w:tcPr>
            <w:tcW w:w="800" w:type="dxa"/>
            <w:tcBorders>
              <w:top w:val="nil"/>
              <w:bottom w:val="nil"/>
            </w:tcBorders>
          </w:tcPr>
          <w:p>
            <w:pPr>
              <w:pStyle w:val="TableParagraph"/>
              <w:ind w:right="28"/>
              <w:rPr>
                <w:sz w:val="16"/>
              </w:rPr>
            </w:pPr>
            <w:r>
              <w:rPr>
                <w:color w:val="231F20"/>
                <w:spacing w:val="-5"/>
                <w:sz w:val="16"/>
              </w:rPr>
              <w:t>$52</w:t>
            </w:r>
          </w:p>
        </w:tc>
        <w:tc>
          <w:tcPr>
            <w:tcW w:w="800" w:type="dxa"/>
            <w:tcBorders>
              <w:top w:val="nil"/>
              <w:bottom w:val="nil"/>
            </w:tcBorders>
          </w:tcPr>
          <w:p>
            <w:pPr>
              <w:pStyle w:val="TableParagraph"/>
              <w:ind w:right="30"/>
              <w:rPr>
                <w:sz w:val="16"/>
              </w:rPr>
            </w:pPr>
            <w:r>
              <w:rPr>
                <w:color w:val="231F20"/>
                <w:spacing w:val="-5"/>
                <w:sz w:val="16"/>
              </w:rPr>
              <w:t>$34</w:t>
            </w:r>
          </w:p>
        </w:tc>
        <w:tc>
          <w:tcPr>
            <w:tcW w:w="800" w:type="dxa"/>
            <w:tcBorders>
              <w:top w:val="nil"/>
              <w:bottom w:val="nil"/>
            </w:tcBorders>
          </w:tcPr>
          <w:p>
            <w:pPr>
              <w:pStyle w:val="TableParagraph"/>
              <w:rPr>
                <w:sz w:val="16"/>
              </w:rPr>
            </w:pPr>
            <w:r>
              <w:rPr>
                <w:color w:val="231F20"/>
                <w:spacing w:val="-5"/>
                <w:sz w:val="16"/>
              </w:rPr>
              <w:t>$16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bottom w:val="nil"/>
            </w:tcBorders>
          </w:tcPr>
          <w:p>
            <w:pPr>
              <w:pStyle w:val="TableParagraph"/>
              <w:spacing w:line="217" w:lineRule="exact" w:before="7"/>
              <w:ind w:right="28"/>
              <w:rPr>
                <w:rFonts w:ascii="Arial Black"/>
                <w:sz w:val="16"/>
              </w:rPr>
            </w:pPr>
            <w:r>
              <w:rPr>
                <w:rFonts w:ascii="Arial Black"/>
                <w:color w:val="231F20"/>
                <w:spacing w:val="-4"/>
                <w:w w:val="95"/>
                <w:sz w:val="16"/>
              </w:rPr>
              <w:t>$810</w:t>
            </w:r>
          </w:p>
        </w:tc>
        <w:tc>
          <w:tcPr>
            <w:tcW w:w="800" w:type="dxa"/>
            <w:tcBorders>
              <w:top w:val="nil"/>
              <w:bottom w:val="nil"/>
            </w:tcBorders>
          </w:tcPr>
          <w:p>
            <w:pPr>
              <w:pStyle w:val="TableParagraph"/>
              <w:spacing w:line="217" w:lineRule="exact" w:before="7"/>
              <w:ind w:right="28"/>
              <w:rPr>
                <w:rFonts w:ascii="Arial Black"/>
                <w:sz w:val="16"/>
              </w:rPr>
            </w:pPr>
            <w:r>
              <w:rPr>
                <w:rFonts w:ascii="Arial Black"/>
                <w:color w:val="231F20"/>
                <w:spacing w:val="-4"/>
                <w:w w:val="95"/>
                <w:sz w:val="16"/>
              </w:rPr>
              <w:t>$860</w:t>
            </w:r>
          </w:p>
        </w:tc>
        <w:tc>
          <w:tcPr>
            <w:tcW w:w="800" w:type="dxa"/>
            <w:tcBorders>
              <w:top w:val="nil"/>
              <w:bottom w:val="nil"/>
            </w:tcBorders>
          </w:tcPr>
          <w:p>
            <w:pPr>
              <w:pStyle w:val="TableParagraph"/>
              <w:spacing w:line="240" w:lineRule="auto"/>
              <w:ind w:right="28"/>
              <w:rPr>
                <w:sz w:val="16"/>
              </w:rPr>
            </w:pPr>
            <w:r>
              <w:rPr>
                <w:color w:val="231F20"/>
                <w:spacing w:val="-5"/>
                <w:sz w:val="16"/>
              </w:rPr>
              <w:t>$58</w:t>
            </w:r>
          </w:p>
        </w:tc>
        <w:tc>
          <w:tcPr>
            <w:tcW w:w="800" w:type="dxa"/>
            <w:tcBorders>
              <w:top w:val="nil"/>
              <w:bottom w:val="nil"/>
            </w:tcBorders>
          </w:tcPr>
          <w:p>
            <w:pPr>
              <w:pStyle w:val="TableParagraph"/>
              <w:spacing w:line="240" w:lineRule="auto"/>
              <w:ind w:right="30"/>
              <w:rPr>
                <w:sz w:val="16"/>
              </w:rPr>
            </w:pPr>
            <w:r>
              <w:rPr>
                <w:color w:val="231F20"/>
                <w:spacing w:val="-5"/>
                <w:sz w:val="16"/>
              </w:rPr>
              <w:t>$39</w:t>
            </w:r>
          </w:p>
        </w:tc>
        <w:tc>
          <w:tcPr>
            <w:tcW w:w="800" w:type="dxa"/>
            <w:tcBorders>
              <w:top w:val="nil"/>
              <w:bottom w:val="nil"/>
            </w:tcBorders>
          </w:tcPr>
          <w:p>
            <w:pPr>
              <w:pStyle w:val="TableParagraph"/>
              <w:spacing w:line="240" w:lineRule="auto"/>
              <w:rPr>
                <w:sz w:val="16"/>
              </w:rPr>
            </w:pPr>
            <w:r>
              <w:rPr>
                <w:color w:val="231F20"/>
                <w:spacing w:val="-5"/>
                <w:sz w:val="16"/>
              </w:rPr>
              <w:t>$21</w:t>
            </w:r>
          </w:p>
        </w:tc>
        <w:tc>
          <w:tcPr>
            <w:tcW w:w="800" w:type="dxa"/>
            <w:tcBorders>
              <w:top w:val="nil"/>
              <w:bottom w:val="nil"/>
            </w:tcBorders>
          </w:tcPr>
          <w:p>
            <w:pPr>
              <w:pStyle w:val="TableParagraph"/>
              <w:spacing w:line="240" w:lineRule="auto"/>
              <w:rPr>
                <w:sz w:val="16"/>
              </w:rPr>
            </w:pPr>
            <w:r>
              <w:rPr>
                <w:color w:val="231F20"/>
                <w:spacing w:val="-5"/>
                <w:sz w:val="16"/>
              </w:rPr>
              <w:t>$3</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80" w:type="dxa"/>
            <w:tcBorders>
              <w:top w:val="nil"/>
              <w:bottom w:val="nil"/>
              <w:right w:val="nil"/>
            </w:tcBorders>
          </w:tcPr>
          <w:p>
            <w:pPr>
              <w:pStyle w:val="TableParagraph"/>
              <w:spacing w:line="240" w:lineRule="auto"/>
              <w:ind w:right="78"/>
              <w:rPr>
                <w:sz w:val="16"/>
              </w:rPr>
            </w:pPr>
            <w:r>
              <w:rPr>
                <w:color w:val="231F20"/>
                <w:spacing w:val="-5"/>
                <w:sz w:val="16"/>
              </w:rPr>
              <w:t>$0</w:t>
            </w:r>
          </w:p>
        </w:tc>
      </w:tr>
    </w:tbl>
    <w:p>
      <w:pPr>
        <w:pStyle w:val="TableParagraph"/>
        <w:spacing w:after="0" w:line="240" w:lineRule="auto"/>
        <w:rPr>
          <w:sz w:val="16"/>
        </w:rPr>
        <w:sectPr>
          <w:pgSz w:w="12240" w:h="15840"/>
          <w:pgMar w:header="732" w:footer="656" w:top="1180" w:bottom="1056"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w w:val="85"/>
                <w:sz w:val="16"/>
              </w:rPr>
              <w:t>SINGLE</w:t>
            </w:r>
            <w:r>
              <w:rPr>
                <w:rFonts w:ascii="Arial Black"/>
                <w:color w:val="231F20"/>
                <w:spacing w:val="6"/>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1680" w:type="dxa"/>
            <w:gridSpan w:val="2"/>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tabs>
                <w:tab w:pos="1014" w:val="left" w:leader="none"/>
              </w:tabs>
              <w:spacing w:line="240" w:lineRule="auto" w:before="19"/>
              <w:ind w:right="28"/>
              <w:rPr>
                <w:sz w:val="16"/>
              </w:rPr>
            </w:pPr>
            <w:r>
              <w:rPr>
                <w:color w:val="231F20"/>
                <w:sz w:val="16"/>
              </w:rPr>
              <w:t>At</w:t>
            </w:r>
            <w:r>
              <w:rPr>
                <w:color w:val="231F20"/>
                <w:spacing w:val="-8"/>
                <w:sz w:val="16"/>
              </w:rPr>
              <w:t> </w:t>
            </w:r>
            <w:r>
              <w:rPr>
                <w:color w:val="231F20"/>
                <w:spacing w:val="-2"/>
                <w:sz w:val="16"/>
              </w:rPr>
              <w:t>least</w:t>
            </w:r>
            <w:r>
              <w:rPr>
                <w:color w:val="231F20"/>
                <w:sz w:val="16"/>
              </w:rPr>
              <w:tab/>
            </w: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196" w:hRule="atLeast"/>
        </w:trPr>
        <w:tc>
          <w:tcPr>
            <w:tcW w:w="880" w:type="dxa"/>
            <w:tcBorders>
              <w:left w:val="nil"/>
              <w:bottom w:val="nil"/>
            </w:tcBorders>
          </w:tcPr>
          <w:p>
            <w:pPr>
              <w:pStyle w:val="TableParagraph"/>
              <w:spacing w:line="177" w:lineRule="exact" w:before="0"/>
              <w:ind w:right="28"/>
              <w:rPr>
                <w:rFonts w:ascii="Arial Black"/>
                <w:sz w:val="16"/>
              </w:rPr>
            </w:pPr>
            <w:r>
              <w:rPr>
                <w:rFonts w:ascii="Arial Black"/>
                <w:color w:val="231F20"/>
                <w:spacing w:val="-4"/>
                <w:w w:val="95"/>
                <w:sz w:val="16"/>
              </w:rPr>
              <w:t>$860</w:t>
            </w:r>
          </w:p>
        </w:tc>
        <w:tc>
          <w:tcPr>
            <w:tcW w:w="800" w:type="dxa"/>
            <w:tcBorders>
              <w:bottom w:val="nil"/>
            </w:tcBorders>
          </w:tcPr>
          <w:p>
            <w:pPr>
              <w:pStyle w:val="TableParagraph"/>
              <w:spacing w:line="177" w:lineRule="exact" w:before="0"/>
              <w:ind w:right="28"/>
              <w:rPr>
                <w:rFonts w:ascii="Arial Black"/>
                <w:sz w:val="16"/>
              </w:rPr>
            </w:pPr>
            <w:r>
              <w:rPr>
                <w:rFonts w:ascii="Arial Black"/>
                <w:color w:val="231F20"/>
                <w:spacing w:val="-4"/>
                <w:w w:val="95"/>
                <w:sz w:val="16"/>
              </w:rPr>
              <w:t>$910</w:t>
            </w:r>
          </w:p>
        </w:tc>
        <w:tc>
          <w:tcPr>
            <w:tcW w:w="800" w:type="dxa"/>
            <w:tcBorders>
              <w:bottom w:val="nil"/>
            </w:tcBorders>
          </w:tcPr>
          <w:p>
            <w:pPr>
              <w:pStyle w:val="TableParagraph"/>
              <w:spacing w:before="12"/>
              <w:ind w:right="28"/>
              <w:rPr>
                <w:sz w:val="16"/>
              </w:rPr>
            </w:pPr>
            <w:r>
              <w:rPr>
                <w:color w:val="231F20"/>
                <w:spacing w:val="-5"/>
                <w:sz w:val="16"/>
              </w:rPr>
              <w:t>$64</w:t>
            </w:r>
          </w:p>
        </w:tc>
        <w:tc>
          <w:tcPr>
            <w:tcW w:w="800" w:type="dxa"/>
            <w:tcBorders>
              <w:bottom w:val="nil"/>
            </w:tcBorders>
          </w:tcPr>
          <w:p>
            <w:pPr>
              <w:pStyle w:val="TableParagraph"/>
              <w:spacing w:before="12"/>
              <w:ind w:right="30"/>
              <w:rPr>
                <w:sz w:val="16"/>
              </w:rPr>
            </w:pPr>
            <w:r>
              <w:rPr>
                <w:color w:val="231F20"/>
                <w:spacing w:val="-5"/>
                <w:sz w:val="16"/>
              </w:rPr>
              <w:t>$44</w:t>
            </w:r>
          </w:p>
        </w:tc>
        <w:tc>
          <w:tcPr>
            <w:tcW w:w="800" w:type="dxa"/>
            <w:tcBorders>
              <w:bottom w:val="nil"/>
            </w:tcBorders>
          </w:tcPr>
          <w:p>
            <w:pPr>
              <w:pStyle w:val="TableParagraph"/>
              <w:spacing w:before="12"/>
              <w:rPr>
                <w:sz w:val="16"/>
              </w:rPr>
            </w:pPr>
            <w:r>
              <w:rPr>
                <w:color w:val="231F20"/>
                <w:spacing w:val="-5"/>
                <w:sz w:val="16"/>
              </w:rPr>
              <w:t>$26</w:t>
            </w:r>
          </w:p>
        </w:tc>
        <w:tc>
          <w:tcPr>
            <w:tcW w:w="800" w:type="dxa"/>
            <w:tcBorders>
              <w:bottom w:val="nil"/>
            </w:tcBorders>
          </w:tcPr>
          <w:p>
            <w:pPr>
              <w:pStyle w:val="TableParagraph"/>
              <w:spacing w:before="12"/>
              <w:rPr>
                <w:sz w:val="16"/>
              </w:rPr>
            </w:pPr>
            <w:r>
              <w:rPr>
                <w:color w:val="231F20"/>
                <w:spacing w:val="-5"/>
                <w:sz w:val="16"/>
              </w:rPr>
              <w:t>$8</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80" w:type="dxa"/>
            <w:tcBorders>
              <w:bottom w:val="nil"/>
              <w:right w:val="nil"/>
            </w:tcBorders>
          </w:tcPr>
          <w:p>
            <w:pPr>
              <w:pStyle w:val="TableParagraph"/>
              <w:spacing w:before="12"/>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$910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$960</w:t>
            </w:r>
          </w:p>
        </w:tc>
        <w:tc>
          <w:tcPr>
            <w:tcW w:w="800" w:type="dxa"/>
            <w:tcBorders>
              <w:top w:val="nil"/>
            </w:tcBorders>
          </w:tcPr>
          <w:p>
            <w:pPr>
              <w:pStyle w:val="TableParagraph"/>
              <w:spacing w:line="240" w:lineRule="auto"/>
              <w:ind w:right="28"/>
              <w:rPr>
                <w:sz w:val="16"/>
              </w:rPr>
            </w:pPr>
            <w:r>
              <w:rPr>
                <w:color w:val="231F20"/>
                <w:spacing w:val="-5"/>
                <w:sz w:val="16"/>
              </w:rPr>
              <w:t>$70</w:t>
            </w:r>
          </w:p>
        </w:tc>
        <w:tc>
          <w:tcPr>
            <w:tcW w:w="800" w:type="dxa"/>
            <w:tcBorders>
              <w:top w:val="nil"/>
            </w:tcBorders>
          </w:tcPr>
          <w:p>
            <w:pPr>
              <w:pStyle w:val="TableParagraph"/>
              <w:spacing w:line="240" w:lineRule="auto"/>
              <w:ind w:right="30"/>
              <w:rPr>
                <w:sz w:val="16"/>
              </w:rPr>
            </w:pPr>
            <w:r>
              <w:rPr>
                <w:color w:val="231F20"/>
                <w:spacing w:val="-5"/>
                <w:sz w:val="16"/>
              </w:rPr>
              <w:t>$49</w:t>
            </w:r>
          </w:p>
        </w:tc>
        <w:tc>
          <w:tcPr>
            <w:tcW w:w="800" w:type="dxa"/>
            <w:tcBorders>
              <w:top w:val="nil"/>
            </w:tcBorders>
          </w:tcPr>
          <w:p>
            <w:pPr>
              <w:pStyle w:val="TableParagraph"/>
              <w:spacing w:line="240" w:lineRule="auto"/>
              <w:rPr>
                <w:sz w:val="16"/>
              </w:rPr>
            </w:pPr>
            <w:r>
              <w:rPr>
                <w:color w:val="231F20"/>
                <w:spacing w:val="-5"/>
                <w:sz w:val="16"/>
              </w:rPr>
              <w:t>$31</w:t>
            </w:r>
          </w:p>
        </w:tc>
        <w:tc>
          <w:tcPr>
            <w:tcW w:w="800" w:type="dxa"/>
            <w:tcBorders>
              <w:top w:val="nil"/>
            </w:tcBorders>
          </w:tcPr>
          <w:p>
            <w:pPr>
              <w:pStyle w:val="TableParagraph"/>
              <w:spacing w:line="240" w:lineRule="auto"/>
              <w:rPr>
                <w:sz w:val="16"/>
              </w:rPr>
            </w:pPr>
            <w:r>
              <w:rPr>
                <w:color w:val="231F20"/>
                <w:spacing w:val="-5"/>
                <w:sz w:val="16"/>
              </w:rPr>
              <w:t>$13</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$960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$1,010</w:t>
            </w:r>
          </w:p>
        </w:tc>
        <w:tc>
          <w:tcPr>
            <w:tcW w:w="800" w:type="dxa"/>
            <w:tcBorders>
              <w:bottom w:val="nil"/>
            </w:tcBorders>
          </w:tcPr>
          <w:p>
            <w:pPr>
              <w:pStyle w:val="TableParagraph"/>
              <w:spacing w:before="72"/>
              <w:ind w:right="28"/>
              <w:rPr>
                <w:sz w:val="16"/>
              </w:rPr>
            </w:pPr>
            <w:r>
              <w:rPr>
                <w:color w:val="231F20"/>
                <w:spacing w:val="-5"/>
                <w:sz w:val="16"/>
              </w:rPr>
              <w:t>$76</w:t>
            </w:r>
          </w:p>
        </w:tc>
        <w:tc>
          <w:tcPr>
            <w:tcW w:w="800" w:type="dxa"/>
            <w:tcBorders>
              <w:bottom w:val="nil"/>
            </w:tcBorders>
          </w:tcPr>
          <w:p>
            <w:pPr>
              <w:pStyle w:val="TableParagraph"/>
              <w:spacing w:before="72"/>
              <w:ind w:right="30"/>
              <w:rPr>
                <w:sz w:val="16"/>
              </w:rPr>
            </w:pPr>
            <w:r>
              <w:rPr>
                <w:color w:val="231F20"/>
                <w:spacing w:val="-5"/>
                <w:sz w:val="16"/>
              </w:rPr>
              <w:t>$55</w:t>
            </w:r>
          </w:p>
        </w:tc>
        <w:tc>
          <w:tcPr>
            <w:tcW w:w="800" w:type="dxa"/>
            <w:tcBorders>
              <w:bottom w:val="nil"/>
            </w:tcBorders>
          </w:tcPr>
          <w:p>
            <w:pPr>
              <w:pStyle w:val="TableParagraph"/>
              <w:spacing w:before="72"/>
              <w:rPr>
                <w:sz w:val="16"/>
              </w:rPr>
            </w:pPr>
            <w:r>
              <w:rPr>
                <w:color w:val="231F20"/>
                <w:spacing w:val="-5"/>
                <w:sz w:val="16"/>
              </w:rPr>
              <w:t>$36</w:t>
            </w:r>
          </w:p>
        </w:tc>
        <w:tc>
          <w:tcPr>
            <w:tcW w:w="800" w:type="dxa"/>
            <w:tcBorders>
              <w:bottom w:val="nil"/>
            </w:tcBorders>
          </w:tcPr>
          <w:p>
            <w:pPr>
              <w:pStyle w:val="TableParagraph"/>
              <w:spacing w:before="72"/>
              <w:rPr>
                <w:sz w:val="16"/>
              </w:rPr>
            </w:pPr>
            <w:r>
              <w:rPr>
                <w:color w:val="231F20"/>
                <w:spacing w:val="-5"/>
                <w:sz w:val="16"/>
              </w:rPr>
              <w:t>$18</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$1,060</w:t>
            </w:r>
          </w:p>
        </w:tc>
        <w:tc>
          <w:tcPr>
            <w:tcW w:w="800" w:type="dxa"/>
            <w:tcBorders>
              <w:top w:val="nil"/>
              <w:bottom w:val="nil"/>
            </w:tcBorders>
          </w:tcPr>
          <w:p>
            <w:pPr>
              <w:pStyle w:val="TableParagraph"/>
              <w:ind w:right="28"/>
              <w:rPr>
                <w:sz w:val="16"/>
              </w:rPr>
            </w:pPr>
            <w:r>
              <w:rPr>
                <w:color w:val="231F20"/>
                <w:spacing w:val="-5"/>
                <w:sz w:val="16"/>
              </w:rPr>
              <w:t>$82</w:t>
            </w:r>
          </w:p>
        </w:tc>
        <w:tc>
          <w:tcPr>
            <w:tcW w:w="800" w:type="dxa"/>
            <w:tcBorders>
              <w:top w:val="nil"/>
              <w:bottom w:val="nil"/>
            </w:tcBorders>
          </w:tcPr>
          <w:p>
            <w:pPr>
              <w:pStyle w:val="TableParagraph"/>
              <w:ind w:right="30"/>
              <w:rPr>
                <w:sz w:val="16"/>
              </w:rPr>
            </w:pPr>
            <w:r>
              <w:rPr>
                <w:color w:val="231F20"/>
                <w:spacing w:val="-5"/>
                <w:sz w:val="16"/>
              </w:rPr>
              <w:t>$61</w:t>
            </w:r>
          </w:p>
        </w:tc>
        <w:tc>
          <w:tcPr>
            <w:tcW w:w="800" w:type="dxa"/>
            <w:tcBorders>
              <w:top w:val="nil"/>
              <w:bottom w:val="nil"/>
            </w:tcBorders>
          </w:tcPr>
          <w:p>
            <w:pPr>
              <w:pStyle w:val="TableParagraph"/>
              <w:rPr>
                <w:sz w:val="16"/>
              </w:rPr>
            </w:pPr>
            <w:r>
              <w:rPr>
                <w:color w:val="231F20"/>
                <w:spacing w:val="-5"/>
                <w:sz w:val="16"/>
              </w:rPr>
              <w:t>$41</w:t>
            </w:r>
          </w:p>
        </w:tc>
        <w:tc>
          <w:tcPr>
            <w:tcW w:w="800" w:type="dxa"/>
            <w:tcBorders>
              <w:top w:val="nil"/>
              <w:bottom w:val="nil"/>
            </w:tcBorders>
          </w:tcPr>
          <w:p>
            <w:pPr>
              <w:pStyle w:val="TableParagraph"/>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$1,110</w:t>
            </w:r>
          </w:p>
        </w:tc>
        <w:tc>
          <w:tcPr>
            <w:tcW w:w="800" w:type="dxa"/>
            <w:tcBorders>
              <w:top w:val="nil"/>
              <w:bottom w:val="nil"/>
            </w:tcBorders>
          </w:tcPr>
          <w:p>
            <w:pPr>
              <w:pStyle w:val="TableParagraph"/>
              <w:ind w:right="28"/>
              <w:rPr>
                <w:sz w:val="16"/>
              </w:rPr>
            </w:pPr>
            <w:r>
              <w:rPr>
                <w:color w:val="231F20"/>
                <w:spacing w:val="-5"/>
                <w:sz w:val="16"/>
              </w:rPr>
              <w:t>$88</w:t>
            </w:r>
          </w:p>
        </w:tc>
        <w:tc>
          <w:tcPr>
            <w:tcW w:w="800" w:type="dxa"/>
            <w:tcBorders>
              <w:top w:val="nil"/>
              <w:bottom w:val="nil"/>
            </w:tcBorders>
          </w:tcPr>
          <w:p>
            <w:pPr>
              <w:pStyle w:val="TableParagraph"/>
              <w:ind w:right="30"/>
              <w:rPr>
                <w:sz w:val="16"/>
              </w:rPr>
            </w:pPr>
            <w:r>
              <w:rPr>
                <w:color w:val="231F20"/>
                <w:spacing w:val="-5"/>
                <w:sz w:val="16"/>
              </w:rPr>
              <w:t>$67</w:t>
            </w:r>
          </w:p>
        </w:tc>
        <w:tc>
          <w:tcPr>
            <w:tcW w:w="800" w:type="dxa"/>
            <w:tcBorders>
              <w:top w:val="nil"/>
              <w:bottom w:val="nil"/>
            </w:tcBorders>
          </w:tcPr>
          <w:p>
            <w:pPr>
              <w:pStyle w:val="TableParagraph"/>
              <w:rPr>
                <w:sz w:val="16"/>
              </w:rPr>
            </w:pPr>
            <w:r>
              <w:rPr>
                <w:color w:val="231F20"/>
                <w:spacing w:val="-5"/>
                <w:sz w:val="16"/>
              </w:rPr>
              <w:t>$46</w:t>
            </w:r>
          </w:p>
        </w:tc>
        <w:tc>
          <w:tcPr>
            <w:tcW w:w="800" w:type="dxa"/>
            <w:tcBorders>
              <w:top w:val="nil"/>
              <w:bottom w:val="nil"/>
            </w:tcBorders>
          </w:tcPr>
          <w:p>
            <w:pPr>
              <w:pStyle w:val="TableParagraph"/>
              <w:rPr>
                <w:sz w:val="16"/>
              </w:rPr>
            </w:pPr>
            <w:r>
              <w:rPr>
                <w:color w:val="231F20"/>
                <w:spacing w:val="-5"/>
                <w:sz w:val="16"/>
              </w:rPr>
              <w:t>$28</w:t>
            </w:r>
          </w:p>
        </w:tc>
        <w:tc>
          <w:tcPr>
            <w:tcW w:w="800" w:type="dxa"/>
            <w:tcBorders>
              <w:top w:val="nil"/>
              <w:bottom w:val="nil"/>
            </w:tcBorders>
          </w:tcPr>
          <w:p>
            <w:pPr>
              <w:pStyle w:val="TableParagraph"/>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$1,160</w:t>
            </w:r>
          </w:p>
        </w:tc>
        <w:tc>
          <w:tcPr>
            <w:tcW w:w="800" w:type="dxa"/>
            <w:tcBorders>
              <w:top w:val="nil"/>
              <w:bottom w:val="nil"/>
            </w:tcBorders>
          </w:tcPr>
          <w:p>
            <w:pPr>
              <w:pStyle w:val="TableParagraph"/>
              <w:ind w:right="28"/>
              <w:rPr>
                <w:sz w:val="16"/>
              </w:rPr>
            </w:pPr>
            <w:r>
              <w:rPr>
                <w:color w:val="231F20"/>
                <w:spacing w:val="-5"/>
                <w:sz w:val="16"/>
              </w:rPr>
              <w:t>$94</w:t>
            </w:r>
          </w:p>
        </w:tc>
        <w:tc>
          <w:tcPr>
            <w:tcW w:w="800" w:type="dxa"/>
            <w:tcBorders>
              <w:top w:val="nil"/>
              <w:bottom w:val="nil"/>
            </w:tcBorders>
          </w:tcPr>
          <w:p>
            <w:pPr>
              <w:pStyle w:val="TableParagraph"/>
              <w:ind w:right="30"/>
              <w:rPr>
                <w:sz w:val="16"/>
              </w:rPr>
            </w:pPr>
            <w:r>
              <w:rPr>
                <w:color w:val="231F20"/>
                <w:spacing w:val="-5"/>
                <w:sz w:val="16"/>
              </w:rPr>
              <w:t>$73</w:t>
            </w:r>
          </w:p>
        </w:tc>
        <w:tc>
          <w:tcPr>
            <w:tcW w:w="800" w:type="dxa"/>
            <w:tcBorders>
              <w:top w:val="nil"/>
              <w:bottom w:val="nil"/>
            </w:tcBorders>
          </w:tcPr>
          <w:p>
            <w:pPr>
              <w:pStyle w:val="TableParagraph"/>
              <w:rPr>
                <w:sz w:val="16"/>
              </w:rPr>
            </w:pPr>
            <w:r>
              <w:rPr>
                <w:color w:val="231F20"/>
                <w:spacing w:val="-5"/>
                <w:sz w:val="16"/>
              </w:rPr>
              <w:t>$51</w:t>
            </w:r>
          </w:p>
        </w:tc>
        <w:tc>
          <w:tcPr>
            <w:tcW w:w="800" w:type="dxa"/>
            <w:tcBorders>
              <w:top w:val="nil"/>
              <w:bottom w:val="nil"/>
            </w:tcBorders>
          </w:tcPr>
          <w:p>
            <w:pPr>
              <w:pStyle w:val="TableParagraph"/>
              <w:rPr>
                <w:sz w:val="16"/>
              </w:rPr>
            </w:pPr>
            <w:r>
              <w:rPr>
                <w:color w:val="231F20"/>
                <w:spacing w:val="-5"/>
                <w:sz w:val="16"/>
              </w:rPr>
              <w:t>$33</w:t>
            </w:r>
          </w:p>
        </w:tc>
        <w:tc>
          <w:tcPr>
            <w:tcW w:w="800" w:type="dxa"/>
            <w:tcBorders>
              <w:top w:val="nil"/>
              <w:bottom w:val="nil"/>
            </w:tcBorders>
          </w:tcPr>
          <w:p>
            <w:pPr>
              <w:pStyle w:val="TableParagraph"/>
              <w:rPr>
                <w:sz w:val="16"/>
              </w:rPr>
            </w:pPr>
            <w:r>
              <w:rPr>
                <w:color w:val="231F20"/>
                <w:spacing w:val="-5"/>
                <w:sz w:val="16"/>
              </w:rPr>
              <w:t>$15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$1,160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$1,210</w:t>
            </w:r>
          </w:p>
        </w:tc>
        <w:tc>
          <w:tcPr>
            <w:tcW w:w="800" w:type="dxa"/>
            <w:tcBorders>
              <w:top w:val="nil"/>
            </w:tcBorders>
          </w:tcPr>
          <w:p>
            <w:pPr>
              <w:pStyle w:val="TableParagraph"/>
              <w:spacing w:line="240" w:lineRule="auto"/>
              <w:ind w:right="28"/>
              <w:rPr>
                <w:sz w:val="16"/>
              </w:rPr>
            </w:pPr>
            <w:r>
              <w:rPr>
                <w:color w:val="231F20"/>
                <w:spacing w:val="-4"/>
                <w:sz w:val="16"/>
              </w:rPr>
              <w:t>$100</w:t>
            </w:r>
          </w:p>
        </w:tc>
        <w:tc>
          <w:tcPr>
            <w:tcW w:w="800" w:type="dxa"/>
            <w:tcBorders>
              <w:top w:val="nil"/>
            </w:tcBorders>
          </w:tcPr>
          <w:p>
            <w:pPr>
              <w:pStyle w:val="TableParagraph"/>
              <w:spacing w:line="240" w:lineRule="auto"/>
              <w:ind w:right="30"/>
              <w:rPr>
                <w:sz w:val="16"/>
              </w:rPr>
            </w:pPr>
            <w:r>
              <w:rPr>
                <w:color w:val="231F20"/>
                <w:spacing w:val="-5"/>
                <w:sz w:val="16"/>
              </w:rPr>
              <w:t>$79</w:t>
            </w:r>
          </w:p>
        </w:tc>
        <w:tc>
          <w:tcPr>
            <w:tcW w:w="800" w:type="dxa"/>
            <w:tcBorders>
              <w:top w:val="nil"/>
            </w:tcBorders>
          </w:tcPr>
          <w:p>
            <w:pPr>
              <w:pStyle w:val="TableParagraph"/>
              <w:spacing w:line="240" w:lineRule="auto"/>
              <w:rPr>
                <w:sz w:val="16"/>
              </w:rPr>
            </w:pPr>
            <w:r>
              <w:rPr>
                <w:color w:val="231F20"/>
                <w:spacing w:val="-5"/>
                <w:sz w:val="16"/>
              </w:rPr>
              <w:t>$57</w:t>
            </w:r>
          </w:p>
        </w:tc>
        <w:tc>
          <w:tcPr>
            <w:tcW w:w="800" w:type="dxa"/>
            <w:tcBorders>
              <w:top w:val="nil"/>
            </w:tcBorders>
          </w:tcPr>
          <w:p>
            <w:pPr>
              <w:pStyle w:val="TableParagraph"/>
              <w:spacing w:line="240" w:lineRule="auto"/>
              <w:rPr>
                <w:sz w:val="16"/>
              </w:rPr>
            </w:pPr>
            <w:r>
              <w:rPr>
                <w:color w:val="231F20"/>
                <w:spacing w:val="-5"/>
                <w:sz w:val="16"/>
              </w:rPr>
              <w:t>$38</w:t>
            </w:r>
          </w:p>
        </w:tc>
        <w:tc>
          <w:tcPr>
            <w:tcW w:w="800" w:type="dxa"/>
            <w:tcBorders>
              <w:top w:val="nil"/>
            </w:tcBorders>
          </w:tcPr>
          <w:p>
            <w:pPr>
              <w:pStyle w:val="TableParagraph"/>
              <w:spacing w:line="240" w:lineRule="auto"/>
              <w:rPr>
                <w:sz w:val="16"/>
              </w:rPr>
            </w:pPr>
            <w:r>
              <w:rPr>
                <w:color w:val="231F20"/>
                <w:spacing w:val="-5"/>
                <w:sz w:val="16"/>
              </w:rPr>
              <w:t>$20</w:t>
            </w:r>
          </w:p>
        </w:tc>
        <w:tc>
          <w:tcPr>
            <w:tcW w:w="800" w:type="dxa"/>
            <w:tcBorders>
              <w:top w:val="nil"/>
            </w:tcBorders>
          </w:tcPr>
          <w:p>
            <w:pPr>
              <w:pStyle w:val="TableParagraph"/>
              <w:spacing w:line="240" w:lineRule="auto"/>
              <w:rPr>
                <w:sz w:val="16"/>
              </w:rPr>
            </w:pPr>
            <w:r>
              <w:rPr>
                <w:color w:val="231F20"/>
                <w:spacing w:val="-5"/>
                <w:sz w:val="16"/>
              </w:rPr>
              <w:t>$2</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$1,210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$1,260</w:t>
            </w:r>
          </w:p>
        </w:tc>
        <w:tc>
          <w:tcPr>
            <w:tcW w:w="800" w:type="dxa"/>
            <w:tcBorders>
              <w:bottom w:val="nil"/>
            </w:tcBorders>
          </w:tcPr>
          <w:p>
            <w:pPr>
              <w:pStyle w:val="TableParagraph"/>
              <w:spacing w:before="72"/>
              <w:ind w:right="28"/>
              <w:rPr>
                <w:sz w:val="16"/>
              </w:rPr>
            </w:pPr>
            <w:r>
              <w:rPr>
                <w:color w:val="231F20"/>
                <w:spacing w:val="-4"/>
                <w:sz w:val="16"/>
              </w:rPr>
              <w:t>$106</w:t>
            </w:r>
          </w:p>
        </w:tc>
        <w:tc>
          <w:tcPr>
            <w:tcW w:w="800" w:type="dxa"/>
            <w:tcBorders>
              <w:bottom w:val="nil"/>
            </w:tcBorders>
          </w:tcPr>
          <w:p>
            <w:pPr>
              <w:pStyle w:val="TableParagraph"/>
              <w:spacing w:before="72"/>
              <w:ind w:right="30"/>
              <w:rPr>
                <w:sz w:val="16"/>
              </w:rPr>
            </w:pPr>
            <w:r>
              <w:rPr>
                <w:color w:val="231F20"/>
                <w:spacing w:val="-5"/>
                <w:sz w:val="16"/>
              </w:rPr>
              <w:t>$85</w:t>
            </w:r>
          </w:p>
        </w:tc>
        <w:tc>
          <w:tcPr>
            <w:tcW w:w="800" w:type="dxa"/>
            <w:tcBorders>
              <w:bottom w:val="nil"/>
            </w:tcBorders>
          </w:tcPr>
          <w:p>
            <w:pPr>
              <w:pStyle w:val="TableParagraph"/>
              <w:spacing w:before="72"/>
              <w:rPr>
                <w:sz w:val="16"/>
              </w:rPr>
            </w:pPr>
            <w:r>
              <w:rPr>
                <w:color w:val="231F20"/>
                <w:spacing w:val="-5"/>
                <w:sz w:val="16"/>
              </w:rPr>
              <w:t>$63</w:t>
            </w:r>
          </w:p>
        </w:tc>
        <w:tc>
          <w:tcPr>
            <w:tcW w:w="800" w:type="dxa"/>
            <w:tcBorders>
              <w:bottom w:val="nil"/>
            </w:tcBorders>
          </w:tcPr>
          <w:p>
            <w:pPr>
              <w:pStyle w:val="TableParagraph"/>
              <w:spacing w:before="72"/>
              <w:rPr>
                <w:sz w:val="16"/>
              </w:rPr>
            </w:pPr>
            <w:r>
              <w:rPr>
                <w:color w:val="231F20"/>
                <w:spacing w:val="-5"/>
                <w:sz w:val="16"/>
              </w:rPr>
              <w:t>$43</w:t>
            </w:r>
          </w:p>
        </w:tc>
        <w:tc>
          <w:tcPr>
            <w:tcW w:w="800" w:type="dxa"/>
            <w:tcBorders>
              <w:bottom w:val="nil"/>
            </w:tcBorders>
          </w:tcPr>
          <w:p>
            <w:pPr>
              <w:pStyle w:val="TableParagraph"/>
              <w:spacing w:before="72"/>
              <w:rPr>
                <w:sz w:val="16"/>
              </w:rPr>
            </w:pPr>
            <w:r>
              <w:rPr>
                <w:color w:val="231F20"/>
                <w:spacing w:val="-5"/>
                <w:sz w:val="16"/>
              </w:rPr>
              <w:t>$25</w:t>
            </w:r>
          </w:p>
        </w:tc>
        <w:tc>
          <w:tcPr>
            <w:tcW w:w="800" w:type="dxa"/>
            <w:tcBorders>
              <w:bottom w:val="nil"/>
            </w:tcBorders>
          </w:tcPr>
          <w:p>
            <w:pPr>
              <w:pStyle w:val="TableParagraph"/>
              <w:spacing w:before="72"/>
              <w:rPr>
                <w:sz w:val="16"/>
              </w:rPr>
            </w:pPr>
            <w:r>
              <w:rPr>
                <w:color w:val="231F20"/>
                <w:spacing w:val="-5"/>
                <w:sz w:val="16"/>
              </w:rPr>
              <w:t>$7</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$1,310</w:t>
            </w:r>
          </w:p>
        </w:tc>
        <w:tc>
          <w:tcPr>
            <w:tcW w:w="800" w:type="dxa"/>
            <w:tcBorders>
              <w:top w:val="nil"/>
              <w:bottom w:val="nil"/>
            </w:tcBorders>
          </w:tcPr>
          <w:p>
            <w:pPr>
              <w:pStyle w:val="TableParagraph"/>
              <w:ind w:right="28"/>
              <w:rPr>
                <w:sz w:val="16"/>
              </w:rPr>
            </w:pPr>
            <w:r>
              <w:rPr>
                <w:color w:val="231F20"/>
                <w:spacing w:val="-4"/>
                <w:sz w:val="16"/>
              </w:rPr>
              <w:t>$112</w:t>
            </w:r>
          </w:p>
        </w:tc>
        <w:tc>
          <w:tcPr>
            <w:tcW w:w="800" w:type="dxa"/>
            <w:tcBorders>
              <w:top w:val="nil"/>
              <w:bottom w:val="nil"/>
            </w:tcBorders>
          </w:tcPr>
          <w:p>
            <w:pPr>
              <w:pStyle w:val="TableParagraph"/>
              <w:ind w:right="30"/>
              <w:rPr>
                <w:sz w:val="16"/>
              </w:rPr>
            </w:pPr>
            <w:r>
              <w:rPr>
                <w:color w:val="231F20"/>
                <w:spacing w:val="-5"/>
                <w:sz w:val="16"/>
              </w:rPr>
              <w:t>$91</w:t>
            </w:r>
          </w:p>
        </w:tc>
        <w:tc>
          <w:tcPr>
            <w:tcW w:w="800" w:type="dxa"/>
            <w:tcBorders>
              <w:top w:val="nil"/>
              <w:bottom w:val="nil"/>
            </w:tcBorders>
          </w:tcPr>
          <w:p>
            <w:pPr>
              <w:pStyle w:val="TableParagraph"/>
              <w:rPr>
                <w:sz w:val="16"/>
              </w:rPr>
            </w:pPr>
            <w:r>
              <w:rPr>
                <w:color w:val="231F20"/>
                <w:spacing w:val="-5"/>
                <w:sz w:val="16"/>
              </w:rPr>
              <w:t>$69</w:t>
            </w:r>
          </w:p>
        </w:tc>
        <w:tc>
          <w:tcPr>
            <w:tcW w:w="800" w:type="dxa"/>
            <w:tcBorders>
              <w:top w:val="nil"/>
              <w:bottom w:val="nil"/>
            </w:tcBorders>
          </w:tcPr>
          <w:p>
            <w:pPr>
              <w:pStyle w:val="TableParagraph"/>
              <w:rPr>
                <w:sz w:val="16"/>
              </w:rPr>
            </w:pPr>
            <w:r>
              <w:rPr>
                <w:color w:val="231F20"/>
                <w:spacing w:val="-5"/>
                <w:sz w:val="16"/>
              </w:rPr>
              <w:t>$48</w:t>
            </w:r>
          </w:p>
        </w:tc>
        <w:tc>
          <w:tcPr>
            <w:tcW w:w="800" w:type="dxa"/>
            <w:tcBorders>
              <w:top w:val="nil"/>
              <w:bottom w:val="nil"/>
            </w:tcBorders>
          </w:tcPr>
          <w:p>
            <w:pPr>
              <w:pStyle w:val="TableParagraph"/>
              <w:rPr>
                <w:sz w:val="16"/>
              </w:rPr>
            </w:pPr>
            <w:r>
              <w:rPr>
                <w:color w:val="231F20"/>
                <w:spacing w:val="-5"/>
                <w:sz w:val="16"/>
              </w:rPr>
              <w:t>$30</w:t>
            </w:r>
          </w:p>
        </w:tc>
        <w:tc>
          <w:tcPr>
            <w:tcW w:w="800" w:type="dxa"/>
            <w:tcBorders>
              <w:top w:val="nil"/>
              <w:bottom w:val="nil"/>
            </w:tcBorders>
          </w:tcPr>
          <w:p>
            <w:pPr>
              <w:pStyle w:val="TableParagraph"/>
              <w:rPr>
                <w:sz w:val="16"/>
              </w:rPr>
            </w:pPr>
            <w:r>
              <w:rPr>
                <w:color w:val="231F20"/>
                <w:spacing w:val="-5"/>
                <w:sz w:val="16"/>
              </w:rPr>
              <w:t>$12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$1,360</w:t>
            </w:r>
          </w:p>
        </w:tc>
        <w:tc>
          <w:tcPr>
            <w:tcW w:w="800" w:type="dxa"/>
            <w:tcBorders>
              <w:top w:val="nil"/>
              <w:bottom w:val="nil"/>
            </w:tcBorders>
          </w:tcPr>
          <w:p>
            <w:pPr>
              <w:pStyle w:val="TableParagraph"/>
              <w:ind w:right="28"/>
              <w:rPr>
                <w:sz w:val="16"/>
              </w:rPr>
            </w:pPr>
            <w:r>
              <w:rPr>
                <w:color w:val="231F20"/>
                <w:spacing w:val="-4"/>
                <w:sz w:val="16"/>
              </w:rPr>
              <w:t>$118</w:t>
            </w:r>
          </w:p>
        </w:tc>
        <w:tc>
          <w:tcPr>
            <w:tcW w:w="800" w:type="dxa"/>
            <w:tcBorders>
              <w:top w:val="nil"/>
              <w:bottom w:val="nil"/>
            </w:tcBorders>
          </w:tcPr>
          <w:p>
            <w:pPr>
              <w:pStyle w:val="TableParagraph"/>
              <w:ind w:right="30"/>
              <w:rPr>
                <w:sz w:val="16"/>
              </w:rPr>
            </w:pPr>
            <w:r>
              <w:rPr>
                <w:color w:val="231F20"/>
                <w:spacing w:val="-5"/>
                <w:sz w:val="16"/>
              </w:rPr>
              <w:t>$97</w:t>
            </w:r>
          </w:p>
        </w:tc>
        <w:tc>
          <w:tcPr>
            <w:tcW w:w="800" w:type="dxa"/>
            <w:tcBorders>
              <w:top w:val="nil"/>
              <w:bottom w:val="nil"/>
            </w:tcBorders>
          </w:tcPr>
          <w:p>
            <w:pPr>
              <w:pStyle w:val="TableParagraph"/>
              <w:rPr>
                <w:sz w:val="16"/>
              </w:rPr>
            </w:pPr>
            <w:r>
              <w:rPr>
                <w:color w:val="231F20"/>
                <w:spacing w:val="-5"/>
                <w:sz w:val="16"/>
              </w:rPr>
              <w:t>$75</w:t>
            </w:r>
          </w:p>
        </w:tc>
        <w:tc>
          <w:tcPr>
            <w:tcW w:w="800" w:type="dxa"/>
            <w:tcBorders>
              <w:top w:val="nil"/>
              <w:bottom w:val="nil"/>
            </w:tcBorders>
          </w:tcPr>
          <w:p>
            <w:pPr>
              <w:pStyle w:val="TableParagraph"/>
              <w:rPr>
                <w:sz w:val="16"/>
              </w:rPr>
            </w:pPr>
            <w:r>
              <w:rPr>
                <w:color w:val="231F20"/>
                <w:spacing w:val="-5"/>
                <w:sz w:val="16"/>
              </w:rPr>
              <w:t>$54</w:t>
            </w:r>
          </w:p>
        </w:tc>
        <w:tc>
          <w:tcPr>
            <w:tcW w:w="800" w:type="dxa"/>
            <w:tcBorders>
              <w:top w:val="nil"/>
              <w:bottom w:val="nil"/>
            </w:tcBorders>
          </w:tcPr>
          <w:p>
            <w:pPr>
              <w:pStyle w:val="TableParagraph"/>
              <w:rPr>
                <w:sz w:val="16"/>
              </w:rPr>
            </w:pPr>
            <w:r>
              <w:rPr>
                <w:color w:val="231F20"/>
                <w:spacing w:val="-5"/>
                <w:sz w:val="16"/>
              </w:rPr>
              <w:t>$35</w:t>
            </w:r>
          </w:p>
        </w:tc>
        <w:tc>
          <w:tcPr>
            <w:tcW w:w="800" w:type="dxa"/>
            <w:tcBorders>
              <w:top w:val="nil"/>
              <w:bottom w:val="nil"/>
            </w:tcBorders>
          </w:tcPr>
          <w:p>
            <w:pPr>
              <w:pStyle w:val="TableParagraph"/>
              <w:rPr>
                <w:sz w:val="16"/>
              </w:rPr>
            </w:pPr>
            <w:r>
              <w:rPr>
                <w:color w:val="231F20"/>
                <w:spacing w:val="-5"/>
                <w:sz w:val="16"/>
              </w:rPr>
              <w:t>$17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$1,410</w:t>
            </w:r>
          </w:p>
        </w:tc>
        <w:tc>
          <w:tcPr>
            <w:tcW w:w="800" w:type="dxa"/>
            <w:tcBorders>
              <w:top w:val="nil"/>
              <w:bottom w:val="nil"/>
            </w:tcBorders>
          </w:tcPr>
          <w:p>
            <w:pPr>
              <w:pStyle w:val="TableParagraph"/>
              <w:ind w:right="28"/>
              <w:rPr>
                <w:sz w:val="16"/>
              </w:rPr>
            </w:pPr>
            <w:r>
              <w:rPr>
                <w:color w:val="231F20"/>
                <w:spacing w:val="-4"/>
                <w:sz w:val="16"/>
              </w:rPr>
              <w:t>$124</w:t>
            </w:r>
          </w:p>
        </w:tc>
        <w:tc>
          <w:tcPr>
            <w:tcW w:w="800" w:type="dxa"/>
            <w:tcBorders>
              <w:top w:val="nil"/>
              <w:bottom w:val="nil"/>
            </w:tcBorders>
          </w:tcPr>
          <w:p>
            <w:pPr>
              <w:pStyle w:val="TableParagraph"/>
              <w:ind w:right="30"/>
              <w:rPr>
                <w:sz w:val="16"/>
              </w:rPr>
            </w:pPr>
            <w:r>
              <w:rPr>
                <w:color w:val="231F20"/>
                <w:spacing w:val="-4"/>
                <w:sz w:val="16"/>
              </w:rPr>
              <w:t>$103</w:t>
            </w:r>
          </w:p>
        </w:tc>
        <w:tc>
          <w:tcPr>
            <w:tcW w:w="800" w:type="dxa"/>
            <w:tcBorders>
              <w:top w:val="nil"/>
              <w:bottom w:val="nil"/>
            </w:tcBorders>
          </w:tcPr>
          <w:p>
            <w:pPr>
              <w:pStyle w:val="TableParagraph"/>
              <w:rPr>
                <w:sz w:val="16"/>
              </w:rPr>
            </w:pPr>
            <w:r>
              <w:rPr>
                <w:color w:val="231F20"/>
                <w:spacing w:val="-5"/>
                <w:sz w:val="16"/>
              </w:rPr>
              <w:t>$81</w:t>
            </w:r>
          </w:p>
        </w:tc>
        <w:tc>
          <w:tcPr>
            <w:tcW w:w="800" w:type="dxa"/>
            <w:tcBorders>
              <w:top w:val="nil"/>
              <w:bottom w:val="nil"/>
            </w:tcBorders>
          </w:tcPr>
          <w:p>
            <w:pPr>
              <w:pStyle w:val="TableParagraph"/>
              <w:rPr>
                <w:sz w:val="16"/>
              </w:rPr>
            </w:pPr>
            <w:r>
              <w:rPr>
                <w:color w:val="231F20"/>
                <w:spacing w:val="-5"/>
                <w:sz w:val="16"/>
              </w:rPr>
              <w:t>$60</w:t>
            </w:r>
          </w:p>
        </w:tc>
        <w:tc>
          <w:tcPr>
            <w:tcW w:w="800" w:type="dxa"/>
            <w:tcBorders>
              <w:top w:val="nil"/>
              <w:bottom w:val="nil"/>
            </w:tcBorders>
          </w:tcPr>
          <w:p>
            <w:pPr>
              <w:pStyle w:val="TableParagraph"/>
              <w:rPr>
                <w:sz w:val="16"/>
              </w:rPr>
            </w:pPr>
            <w:r>
              <w:rPr>
                <w:color w:val="231F20"/>
                <w:spacing w:val="-5"/>
                <w:sz w:val="16"/>
              </w:rPr>
              <w:t>$40</w:t>
            </w:r>
          </w:p>
        </w:tc>
        <w:tc>
          <w:tcPr>
            <w:tcW w:w="800" w:type="dxa"/>
            <w:tcBorders>
              <w:top w:val="nil"/>
              <w:bottom w:val="nil"/>
            </w:tcBorders>
          </w:tcPr>
          <w:p>
            <w:pPr>
              <w:pStyle w:val="TableParagraph"/>
              <w:rPr>
                <w:sz w:val="16"/>
              </w:rPr>
            </w:pPr>
            <w:r>
              <w:rPr>
                <w:color w:val="231F20"/>
                <w:spacing w:val="-5"/>
                <w:sz w:val="16"/>
              </w:rPr>
              <w:t>$22</w:t>
            </w:r>
          </w:p>
        </w:tc>
        <w:tc>
          <w:tcPr>
            <w:tcW w:w="800" w:type="dxa"/>
            <w:tcBorders>
              <w:top w:val="nil"/>
              <w:bottom w:val="nil"/>
            </w:tcBorders>
          </w:tcPr>
          <w:p>
            <w:pPr>
              <w:pStyle w:val="TableParagraph"/>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$1,410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$1,460</w:t>
            </w:r>
          </w:p>
        </w:tc>
        <w:tc>
          <w:tcPr>
            <w:tcW w:w="800" w:type="dxa"/>
            <w:tcBorders>
              <w:top w:val="nil"/>
            </w:tcBorders>
          </w:tcPr>
          <w:p>
            <w:pPr>
              <w:pStyle w:val="TableParagraph"/>
              <w:spacing w:line="240" w:lineRule="auto"/>
              <w:ind w:right="28"/>
              <w:rPr>
                <w:sz w:val="16"/>
              </w:rPr>
            </w:pPr>
            <w:r>
              <w:rPr>
                <w:color w:val="231F20"/>
                <w:spacing w:val="-4"/>
                <w:sz w:val="16"/>
              </w:rPr>
              <w:t>$130</w:t>
            </w:r>
          </w:p>
        </w:tc>
        <w:tc>
          <w:tcPr>
            <w:tcW w:w="800" w:type="dxa"/>
            <w:tcBorders>
              <w:top w:val="nil"/>
            </w:tcBorders>
          </w:tcPr>
          <w:p>
            <w:pPr>
              <w:pStyle w:val="TableParagraph"/>
              <w:spacing w:line="240" w:lineRule="auto"/>
              <w:ind w:right="30"/>
              <w:rPr>
                <w:sz w:val="16"/>
              </w:rPr>
            </w:pPr>
            <w:r>
              <w:rPr>
                <w:color w:val="231F20"/>
                <w:spacing w:val="-4"/>
                <w:sz w:val="16"/>
              </w:rPr>
              <w:t>$109</w:t>
            </w:r>
          </w:p>
        </w:tc>
        <w:tc>
          <w:tcPr>
            <w:tcW w:w="800" w:type="dxa"/>
            <w:tcBorders>
              <w:top w:val="nil"/>
            </w:tcBorders>
          </w:tcPr>
          <w:p>
            <w:pPr>
              <w:pStyle w:val="TableParagraph"/>
              <w:spacing w:line="240" w:lineRule="auto"/>
              <w:rPr>
                <w:sz w:val="16"/>
              </w:rPr>
            </w:pPr>
            <w:r>
              <w:rPr>
                <w:color w:val="231F20"/>
                <w:spacing w:val="-5"/>
                <w:sz w:val="16"/>
              </w:rPr>
              <w:t>$87</w:t>
            </w:r>
          </w:p>
        </w:tc>
        <w:tc>
          <w:tcPr>
            <w:tcW w:w="800" w:type="dxa"/>
            <w:tcBorders>
              <w:top w:val="nil"/>
            </w:tcBorders>
          </w:tcPr>
          <w:p>
            <w:pPr>
              <w:pStyle w:val="TableParagraph"/>
              <w:spacing w:line="240" w:lineRule="auto"/>
              <w:rPr>
                <w:sz w:val="16"/>
              </w:rPr>
            </w:pPr>
            <w:r>
              <w:rPr>
                <w:color w:val="231F20"/>
                <w:spacing w:val="-5"/>
                <w:sz w:val="16"/>
              </w:rPr>
              <w:t>$66</w:t>
            </w:r>
          </w:p>
        </w:tc>
        <w:tc>
          <w:tcPr>
            <w:tcW w:w="800" w:type="dxa"/>
            <w:tcBorders>
              <w:top w:val="nil"/>
            </w:tcBorders>
          </w:tcPr>
          <w:p>
            <w:pPr>
              <w:pStyle w:val="TableParagraph"/>
              <w:spacing w:line="240" w:lineRule="auto"/>
              <w:rPr>
                <w:sz w:val="16"/>
              </w:rPr>
            </w:pPr>
            <w:r>
              <w:rPr>
                <w:color w:val="231F20"/>
                <w:spacing w:val="-5"/>
                <w:sz w:val="16"/>
              </w:rPr>
              <w:t>$45</w:t>
            </w:r>
          </w:p>
        </w:tc>
        <w:tc>
          <w:tcPr>
            <w:tcW w:w="800" w:type="dxa"/>
            <w:tcBorders>
              <w:top w:val="nil"/>
            </w:tcBorders>
          </w:tcPr>
          <w:p>
            <w:pPr>
              <w:pStyle w:val="TableParagraph"/>
              <w:spacing w:line="240" w:lineRule="auto"/>
              <w:rPr>
                <w:sz w:val="16"/>
              </w:rPr>
            </w:pPr>
            <w:r>
              <w:rPr>
                <w:color w:val="231F20"/>
                <w:spacing w:val="-5"/>
                <w:sz w:val="16"/>
              </w:rPr>
              <w:t>$27</w:t>
            </w:r>
          </w:p>
        </w:tc>
        <w:tc>
          <w:tcPr>
            <w:tcW w:w="800" w:type="dxa"/>
            <w:tcBorders>
              <w:top w:val="nil"/>
            </w:tcBorders>
          </w:tcPr>
          <w:p>
            <w:pPr>
              <w:pStyle w:val="TableParagraph"/>
              <w:spacing w:line="240" w:lineRule="auto"/>
              <w:rPr>
                <w:sz w:val="16"/>
              </w:rPr>
            </w:pPr>
            <w:r>
              <w:rPr>
                <w:color w:val="231F20"/>
                <w:spacing w:val="-5"/>
                <w:sz w:val="16"/>
              </w:rPr>
              <w:t>$9</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$1,460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$1,510</w:t>
            </w:r>
          </w:p>
        </w:tc>
        <w:tc>
          <w:tcPr>
            <w:tcW w:w="800" w:type="dxa"/>
            <w:tcBorders>
              <w:bottom w:val="nil"/>
            </w:tcBorders>
          </w:tcPr>
          <w:p>
            <w:pPr>
              <w:pStyle w:val="TableParagraph"/>
              <w:spacing w:before="72"/>
              <w:ind w:right="28"/>
              <w:rPr>
                <w:sz w:val="16"/>
              </w:rPr>
            </w:pPr>
            <w:r>
              <w:rPr>
                <w:color w:val="231F20"/>
                <w:spacing w:val="-4"/>
                <w:sz w:val="16"/>
              </w:rPr>
              <w:t>$136</w:t>
            </w:r>
          </w:p>
        </w:tc>
        <w:tc>
          <w:tcPr>
            <w:tcW w:w="800" w:type="dxa"/>
            <w:tcBorders>
              <w:bottom w:val="nil"/>
            </w:tcBorders>
          </w:tcPr>
          <w:p>
            <w:pPr>
              <w:pStyle w:val="TableParagraph"/>
              <w:spacing w:before="72"/>
              <w:ind w:right="30"/>
              <w:rPr>
                <w:sz w:val="16"/>
              </w:rPr>
            </w:pPr>
            <w:r>
              <w:rPr>
                <w:color w:val="231F20"/>
                <w:spacing w:val="-4"/>
                <w:sz w:val="16"/>
              </w:rPr>
              <w:t>$115</w:t>
            </w:r>
          </w:p>
        </w:tc>
        <w:tc>
          <w:tcPr>
            <w:tcW w:w="800" w:type="dxa"/>
            <w:tcBorders>
              <w:bottom w:val="nil"/>
            </w:tcBorders>
          </w:tcPr>
          <w:p>
            <w:pPr>
              <w:pStyle w:val="TableParagraph"/>
              <w:spacing w:before="72"/>
              <w:rPr>
                <w:sz w:val="16"/>
              </w:rPr>
            </w:pPr>
            <w:r>
              <w:rPr>
                <w:color w:val="231F20"/>
                <w:spacing w:val="-5"/>
                <w:sz w:val="16"/>
              </w:rPr>
              <w:t>$93</w:t>
            </w:r>
          </w:p>
        </w:tc>
        <w:tc>
          <w:tcPr>
            <w:tcW w:w="800" w:type="dxa"/>
            <w:tcBorders>
              <w:bottom w:val="nil"/>
            </w:tcBorders>
          </w:tcPr>
          <w:p>
            <w:pPr>
              <w:pStyle w:val="TableParagraph"/>
              <w:spacing w:before="72"/>
              <w:rPr>
                <w:sz w:val="16"/>
              </w:rPr>
            </w:pPr>
            <w:r>
              <w:rPr>
                <w:color w:val="231F20"/>
                <w:spacing w:val="-5"/>
                <w:sz w:val="16"/>
              </w:rPr>
              <w:t>$72</w:t>
            </w:r>
          </w:p>
        </w:tc>
        <w:tc>
          <w:tcPr>
            <w:tcW w:w="800" w:type="dxa"/>
            <w:tcBorders>
              <w:bottom w:val="nil"/>
            </w:tcBorders>
          </w:tcPr>
          <w:p>
            <w:pPr>
              <w:pStyle w:val="TableParagraph"/>
              <w:spacing w:before="72"/>
              <w:rPr>
                <w:sz w:val="16"/>
              </w:rPr>
            </w:pPr>
            <w:r>
              <w:rPr>
                <w:color w:val="231F20"/>
                <w:spacing w:val="-5"/>
                <w:sz w:val="16"/>
              </w:rPr>
              <w:t>$50</w:t>
            </w:r>
          </w:p>
        </w:tc>
        <w:tc>
          <w:tcPr>
            <w:tcW w:w="800" w:type="dxa"/>
            <w:tcBorders>
              <w:bottom w:val="nil"/>
            </w:tcBorders>
          </w:tcPr>
          <w:p>
            <w:pPr>
              <w:pStyle w:val="TableParagraph"/>
              <w:spacing w:before="72"/>
              <w:rPr>
                <w:sz w:val="16"/>
              </w:rPr>
            </w:pPr>
            <w:r>
              <w:rPr>
                <w:color w:val="231F20"/>
                <w:spacing w:val="-5"/>
                <w:sz w:val="16"/>
              </w:rPr>
              <w:t>$32</w:t>
            </w:r>
          </w:p>
        </w:tc>
        <w:tc>
          <w:tcPr>
            <w:tcW w:w="800" w:type="dxa"/>
            <w:tcBorders>
              <w:bottom w:val="nil"/>
            </w:tcBorders>
          </w:tcPr>
          <w:p>
            <w:pPr>
              <w:pStyle w:val="TableParagraph"/>
              <w:spacing w:before="72"/>
              <w:rPr>
                <w:sz w:val="16"/>
              </w:rPr>
            </w:pPr>
            <w:r>
              <w:rPr>
                <w:color w:val="231F20"/>
                <w:spacing w:val="-5"/>
                <w:sz w:val="16"/>
              </w:rPr>
              <w:t>$14</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$1,560</w:t>
            </w:r>
          </w:p>
        </w:tc>
        <w:tc>
          <w:tcPr>
            <w:tcW w:w="800" w:type="dxa"/>
            <w:tcBorders>
              <w:top w:val="nil"/>
              <w:bottom w:val="nil"/>
            </w:tcBorders>
          </w:tcPr>
          <w:p>
            <w:pPr>
              <w:pStyle w:val="TableParagraph"/>
              <w:ind w:right="28"/>
              <w:rPr>
                <w:sz w:val="16"/>
              </w:rPr>
            </w:pPr>
            <w:r>
              <w:rPr>
                <w:color w:val="231F20"/>
                <w:spacing w:val="-4"/>
                <w:sz w:val="16"/>
              </w:rPr>
              <w:t>$142</w:t>
            </w:r>
          </w:p>
        </w:tc>
        <w:tc>
          <w:tcPr>
            <w:tcW w:w="800" w:type="dxa"/>
            <w:tcBorders>
              <w:top w:val="nil"/>
              <w:bottom w:val="nil"/>
            </w:tcBorders>
          </w:tcPr>
          <w:p>
            <w:pPr>
              <w:pStyle w:val="TableParagraph"/>
              <w:ind w:right="30"/>
              <w:rPr>
                <w:sz w:val="16"/>
              </w:rPr>
            </w:pPr>
            <w:r>
              <w:rPr>
                <w:color w:val="231F20"/>
                <w:spacing w:val="-4"/>
                <w:sz w:val="16"/>
              </w:rPr>
              <w:t>$121</w:t>
            </w:r>
          </w:p>
        </w:tc>
        <w:tc>
          <w:tcPr>
            <w:tcW w:w="800" w:type="dxa"/>
            <w:tcBorders>
              <w:top w:val="nil"/>
              <w:bottom w:val="nil"/>
            </w:tcBorders>
          </w:tcPr>
          <w:p>
            <w:pPr>
              <w:pStyle w:val="TableParagraph"/>
              <w:rPr>
                <w:sz w:val="16"/>
              </w:rPr>
            </w:pPr>
            <w:r>
              <w:rPr>
                <w:color w:val="231F20"/>
                <w:spacing w:val="-5"/>
                <w:sz w:val="16"/>
              </w:rPr>
              <w:t>$99</w:t>
            </w:r>
          </w:p>
        </w:tc>
        <w:tc>
          <w:tcPr>
            <w:tcW w:w="800" w:type="dxa"/>
            <w:tcBorders>
              <w:top w:val="nil"/>
              <w:bottom w:val="nil"/>
            </w:tcBorders>
          </w:tcPr>
          <w:p>
            <w:pPr>
              <w:pStyle w:val="TableParagraph"/>
              <w:rPr>
                <w:sz w:val="16"/>
              </w:rPr>
            </w:pPr>
            <w:r>
              <w:rPr>
                <w:color w:val="231F20"/>
                <w:spacing w:val="-5"/>
                <w:sz w:val="16"/>
              </w:rPr>
              <w:t>$78</w:t>
            </w:r>
          </w:p>
        </w:tc>
        <w:tc>
          <w:tcPr>
            <w:tcW w:w="800" w:type="dxa"/>
            <w:tcBorders>
              <w:top w:val="nil"/>
              <w:bottom w:val="nil"/>
            </w:tcBorders>
          </w:tcPr>
          <w:p>
            <w:pPr>
              <w:pStyle w:val="TableParagraph"/>
              <w:rPr>
                <w:sz w:val="16"/>
              </w:rPr>
            </w:pPr>
            <w:r>
              <w:rPr>
                <w:color w:val="231F20"/>
                <w:spacing w:val="-5"/>
                <w:sz w:val="16"/>
              </w:rPr>
              <w:t>$56</w:t>
            </w:r>
          </w:p>
        </w:tc>
        <w:tc>
          <w:tcPr>
            <w:tcW w:w="800" w:type="dxa"/>
            <w:tcBorders>
              <w:top w:val="nil"/>
              <w:bottom w:val="nil"/>
            </w:tcBorders>
          </w:tcPr>
          <w:p>
            <w:pPr>
              <w:pStyle w:val="TableParagraph"/>
              <w:rPr>
                <w:sz w:val="16"/>
              </w:rPr>
            </w:pPr>
            <w:r>
              <w:rPr>
                <w:color w:val="231F20"/>
                <w:spacing w:val="-5"/>
                <w:sz w:val="16"/>
              </w:rPr>
              <w:t>$37</w:t>
            </w:r>
          </w:p>
        </w:tc>
        <w:tc>
          <w:tcPr>
            <w:tcW w:w="800" w:type="dxa"/>
            <w:tcBorders>
              <w:top w:val="nil"/>
              <w:bottom w:val="nil"/>
            </w:tcBorders>
          </w:tcPr>
          <w:p>
            <w:pPr>
              <w:pStyle w:val="TableParagraph"/>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$1,610</w:t>
            </w:r>
          </w:p>
        </w:tc>
        <w:tc>
          <w:tcPr>
            <w:tcW w:w="800" w:type="dxa"/>
            <w:tcBorders>
              <w:top w:val="nil"/>
              <w:bottom w:val="nil"/>
            </w:tcBorders>
          </w:tcPr>
          <w:p>
            <w:pPr>
              <w:pStyle w:val="TableParagraph"/>
              <w:ind w:right="28"/>
              <w:rPr>
                <w:sz w:val="16"/>
              </w:rPr>
            </w:pPr>
            <w:r>
              <w:rPr>
                <w:color w:val="231F20"/>
                <w:spacing w:val="-4"/>
                <w:sz w:val="16"/>
              </w:rPr>
              <w:t>$148</w:t>
            </w:r>
          </w:p>
        </w:tc>
        <w:tc>
          <w:tcPr>
            <w:tcW w:w="800" w:type="dxa"/>
            <w:tcBorders>
              <w:top w:val="nil"/>
              <w:bottom w:val="nil"/>
            </w:tcBorders>
          </w:tcPr>
          <w:p>
            <w:pPr>
              <w:pStyle w:val="TableParagraph"/>
              <w:ind w:right="30"/>
              <w:rPr>
                <w:sz w:val="16"/>
              </w:rPr>
            </w:pPr>
            <w:r>
              <w:rPr>
                <w:color w:val="231F20"/>
                <w:spacing w:val="-4"/>
                <w:sz w:val="16"/>
              </w:rPr>
              <w:t>$127</w:t>
            </w:r>
          </w:p>
        </w:tc>
        <w:tc>
          <w:tcPr>
            <w:tcW w:w="800" w:type="dxa"/>
            <w:tcBorders>
              <w:top w:val="nil"/>
              <w:bottom w:val="nil"/>
            </w:tcBorders>
          </w:tcPr>
          <w:p>
            <w:pPr>
              <w:pStyle w:val="TableParagraph"/>
              <w:rPr>
                <w:sz w:val="16"/>
              </w:rPr>
            </w:pPr>
            <w:r>
              <w:rPr>
                <w:color w:val="231F20"/>
                <w:spacing w:val="-4"/>
                <w:sz w:val="16"/>
              </w:rPr>
              <w:t>$105</w:t>
            </w:r>
          </w:p>
        </w:tc>
        <w:tc>
          <w:tcPr>
            <w:tcW w:w="800" w:type="dxa"/>
            <w:tcBorders>
              <w:top w:val="nil"/>
              <w:bottom w:val="nil"/>
            </w:tcBorders>
          </w:tcPr>
          <w:p>
            <w:pPr>
              <w:pStyle w:val="TableParagraph"/>
              <w:rPr>
                <w:sz w:val="16"/>
              </w:rPr>
            </w:pPr>
            <w:r>
              <w:rPr>
                <w:color w:val="231F20"/>
                <w:spacing w:val="-5"/>
                <w:sz w:val="16"/>
              </w:rPr>
              <w:t>$84</w:t>
            </w:r>
          </w:p>
        </w:tc>
        <w:tc>
          <w:tcPr>
            <w:tcW w:w="800" w:type="dxa"/>
            <w:tcBorders>
              <w:top w:val="nil"/>
              <w:bottom w:val="nil"/>
            </w:tcBorders>
          </w:tcPr>
          <w:p>
            <w:pPr>
              <w:pStyle w:val="TableParagraph"/>
              <w:rPr>
                <w:sz w:val="16"/>
              </w:rPr>
            </w:pPr>
            <w:r>
              <w:rPr>
                <w:color w:val="231F20"/>
                <w:spacing w:val="-5"/>
                <w:sz w:val="16"/>
              </w:rPr>
              <w:t>$62</w:t>
            </w:r>
          </w:p>
        </w:tc>
        <w:tc>
          <w:tcPr>
            <w:tcW w:w="800" w:type="dxa"/>
            <w:tcBorders>
              <w:top w:val="nil"/>
              <w:bottom w:val="nil"/>
            </w:tcBorders>
          </w:tcPr>
          <w:p>
            <w:pPr>
              <w:pStyle w:val="TableParagraph"/>
              <w:rPr>
                <w:sz w:val="16"/>
              </w:rPr>
            </w:pPr>
            <w:r>
              <w:rPr>
                <w:color w:val="231F20"/>
                <w:spacing w:val="-5"/>
                <w:sz w:val="16"/>
              </w:rPr>
              <w:t>$42</w:t>
            </w:r>
          </w:p>
        </w:tc>
        <w:tc>
          <w:tcPr>
            <w:tcW w:w="800" w:type="dxa"/>
            <w:tcBorders>
              <w:top w:val="nil"/>
              <w:bottom w:val="nil"/>
            </w:tcBorders>
          </w:tcPr>
          <w:p>
            <w:pPr>
              <w:pStyle w:val="TableParagraph"/>
              <w:rPr>
                <w:sz w:val="16"/>
              </w:rPr>
            </w:pPr>
            <w:r>
              <w:rPr>
                <w:color w:val="231F20"/>
                <w:spacing w:val="-5"/>
                <w:sz w:val="16"/>
              </w:rPr>
              <w:t>$24</w:t>
            </w:r>
          </w:p>
        </w:tc>
        <w:tc>
          <w:tcPr>
            <w:tcW w:w="800" w:type="dxa"/>
            <w:tcBorders>
              <w:top w:val="nil"/>
              <w:bottom w:val="nil"/>
            </w:tcBorders>
          </w:tcPr>
          <w:p>
            <w:pPr>
              <w:pStyle w:val="TableParagraph"/>
              <w:rPr>
                <w:sz w:val="16"/>
              </w:rPr>
            </w:pPr>
            <w:r>
              <w:rPr>
                <w:color w:val="231F20"/>
                <w:spacing w:val="-5"/>
                <w:sz w:val="16"/>
              </w:rPr>
              <w:t>$6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$1,660</w:t>
            </w:r>
          </w:p>
        </w:tc>
        <w:tc>
          <w:tcPr>
            <w:tcW w:w="800" w:type="dxa"/>
            <w:tcBorders>
              <w:top w:val="nil"/>
              <w:bottom w:val="nil"/>
            </w:tcBorders>
          </w:tcPr>
          <w:p>
            <w:pPr>
              <w:pStyle w:val="TableParagraph"/>
              <w:ind w:right="28"/>
              <w:rPr>
                <w:sz w:val="16"/>
              </w:rPr>
            </w:pPr>
            <w:r>
              <w:rPr>
                <w:color w:val="231F20"/>
                <w:spacing w:val="-4"/>
                <w:sz w:val="16"/>
              </w:rPr>
              <w:t>$154</w:t>
            </w:r>
          </w:p>
        </w:tc>
        <w:tc>
          <w:tcPr>
            <w:tcW w:w="800" w:type="dxa"/>
            <w:tcBorders>
              <w:top w:val="nil"/>
              <w:bottom w:val="nil"/>
            </w:tcBorders>
          </w:tcPr>
          <w:p>
            <w:pPr>
              <w:pStyle w:val="TableParagraph"/>
              <w:ind w:right="30"/>
              <w:rPr>
                <w:sz w:val="16"/>
              </w:rPr>
            </w:pPr>
            <w:r>
              <w:rPr>
                <w:color w:val="231F20"/>
                <w:spacing w:val="-4"/>
                <w:sz w:val="16"/>
              </w:rPr>
              <w:t>$133</w:t>
            </w:r>
          </w:p>
        </w:tc>
        <w:tc>
          <w:tcPr>
            <w:tcW w:w="800" w:type="dxa"/>
            <w:tcBorders>
              <w:top w:val="nil"/>
              <w:bottom w:val="nil"/>
            </w:tcBorders>
          </w:tcPr>
          <w:p>
            <w:pPr>
              <w:pStyle w:val="TableParagraph"/>
              <w:rPr>
                <w:sz w:val="16"/>
              </w:rPr>
            </w:pPr>
            <w:r>
              <w:rPr>
                <w:color w:val="231F20"/>
                <w:spacing w:val="-4"/>
                <w:sz w:val="16"/>
              </w:rPr>
              <w:t>$111</w:t>
            </w:r>
          </w:p>
        </w:tc>
        <w:tc>
          <w:tcPr>
            <w:tcW w:w="800" w:type="dxa"/>
            <w:tcBorders>
              <w:top w:val="nil"/>
              <w:bottom w:val="nil"/>
            </w:tcBorders>
          </w:tcPr>
          <w:p>
            <w:pPr>
              <w:pStyle w:val="TableParagraph"/>
              <w:rPr>
                <w:sz w:val="16"/>
              </w:rPr>
            </w:pPr>
            <w:r>
              <w:rPr>
                <w:color w:val="231F20"/>
                <w:spacing w:val="-5"/>
                <w:sz w:val="16"/>
              </w:rPr>
              <w:t>$90</w:t>
            </w:r>
          </w:p>
        </w:tc>
        <w:tc>
          <w:tcPr>
            <w:tcW w:w="800" w:type="dxa"/>
            <w:tcBorders>
              <w:top w:val="nil"/>
              <w:bottom w:val="nil"/>
            </w:tcBorders>
          </w:tcPr>
          <w:p>
            <w:pPr>
              <w:pStyle w:val="TableParagraph"/>
              <w:rPr>
                <w:sz w:val="16"/>
              </w:rPr>
            </w:pPr>
            <w:r>
              <w:rPr>
                <w:color w:val="231F20"/>
                <w:spacing w:val="-5"/>
                <w:sz w:val="16"/>
              </w:rPr>
              <w:t>$68</w:t>
            </w:r>
          </w:p>
        </w:tc>
        <w:tc>
          <w:tcPr>
            <w:tcW w:w="800" w:type="dxa"/>
            <w:tcBorders>
              <w:top w:val="nil"/>
              <w:bottom w:val="nil"/>
            </w:tcBorders>
          </w:tcPr>
          <w:p>
            <w:pPr>
              <w:pStyle w:val="TableParagraph"/>
              <w:rPr>
                <w:sz w:val="16"/>
              </w:rPr>
            </w:pPr>
            <w:r>
              <w:rPr>
                <w:color w:val="231F20"/>
                <w:spacing w:val="-5"/>
                <w:sz w:val="16"/>
              </w:rPr>
              <w:t>$47</w:t>
            </w:r>
          </w:p>
        </w:tc>
        <w:tc>
          <w:tcPr>
            <w:tcW w:w="800" w:type="dxa"/>
            <w:tcBorders>
              <w:top w:val="nil"/>
              <w:bottom w:val="nil"/>
            </w:tcBorders>
          </w:tcPr>
          <w:p>
            <w:pPr>
              <w:pStyle w:val="TableParagraph"/>
              <w:rPr>
                <w:sz w:val="16"/>
              </w:rPr>
            </w:pPr>
            <w:r>
              <w:rPr>
                <w:color w:val="231F20"/>
                <w:spacing w:val="-5"/>
                <w:sz w:val="16"/>
              </w:rPr>
              <w:t>$29</w:t>
            </w:r>
          </w:p>
        </w:tc>
        <w:tc>
          <w:tcPr>
            <w:tcW w:w="800" w:type="dxa"/>
            <w:tcBorders>
              <w:top w:val="nil"/>
              <w:bottom w:val="nil"/>
            </w:tcBorders>
          </w:tcPr>
          <w:p>
            <w:pPr>
              <w:pStyle w:val="TableParagraph"/>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$1,660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$1,710</w:t>
            </w:r>
          </w:p>
        </w:tc>
        <w:tc>
          <w:tcPr>
            <w:tcW w:w="800" w:type="dxa"/>
            <w:tcBorders>
              <w:top w:val="nil"/>
            </w:tcBorders>
          </w:tcPr>
          <w:p>
            <w:pPr>
              <w:pStyle w:val="TableParagraph"/>
              <w:spacing w:line="240" w:lineRule="auto"/>
              <w:ind w:right="28"/>
              <w:rPr>
                <w:sz w:val="16"/>
              </w:rPr>
            </w:pPr>
            <w:r>
              <w:rPr>
                <w:color w:val="231F20"/>
                <w:spacing w:val="-4"/>
                <w:sz w:val="16"/>
              </w:rPr>
              <w:t>$160</w:t>
            </w:r>
          </w:p>
        </w:tc>
        <w:tc>
          <w:tcPr>
            <w:tcW w:w="800" w:type="dxa"/>
            <w:tcBorders>
              <w:top w:val="nil"/>
            </w:tcBorders>
          </w:tcPr>
          <w:p>
            <w:pPr>
              <w:pStyle w:val="TableParagraph"/>
              <w:spacing w:line="240" w:lineRule="auto"/>
              <w:ind w:right="30"/>
              <w:rPr>
                <w:sz w:val="16"/>
              </w:rPr>
            </w:pPr>
            <w:r>
              <w:rPr>
                <w:color w:val="231F20"/>
                <w:spacing w:val="-4"/>
                <w:sz w:val="16"/>
              </w:rPr>
              <w:t>$139</w:t>
            </w:r>
          </w:p>
        </w:tc>
        <w:tc>
          <w:tcPr>
            <w:tcW w:w="800" w:type="dxa"/>
            <w:tcBorders>
              <w:top w:val="nil"/>
            </w:tcBorders>
          </w:tcPr>
          <w:p>
            <w:pPr>
              <w:pStyle w:val="TableParagraph"/>
              <w:spacing w:line="240" w:lineRule="auto"/>
              <w:rPr>
                <w:sz w:val="16"/>
              </w:rPr>
            </w:pPr>
            <w:r>
              <w:rPr>
                <w:color w:val="231F20"/>
                <w:spacing w:val="-4"/>
                <w:sz w:val="16"/>
              </w:rPr>
              <w:t>$117</w:t>
            </w:r>
          </w:p>
        </w:tc>
        <w:tc>
          <w:tcPr>
            <w:tcW w:w="800" w:type="dxa"/>
            <w:tcBorders>
              <w:top w:val="nil"/>
            </w:tcBorders>
          </w:tcPr>
          <w:p>
            <w:pPr>
              <w:pStyle w:val="TableParagraph"/>
              <w:spacing w:line="240" w:lineRule="auto"/>
              <w:rPr>
                <w:sz w:val="16"/>
              </w:rPr>
            </w:pPr>
            <w:r>
              <w:rPr>
                <w:color w:val="231F20"/>
                <w:spacing w:val="-5"/>
                <w:sz w:val="16"/>
              </w:rPr>
              <w:t>$96</w:t>
            </w:r>
          </w:p>
        </w:tc>
        <w:tc>
          <w:tcPr>
            <w:tcW w:w="800" w:type="dxa"/>
            <w:tcBorders>
              <w:top w:val="nil"/>
            </w:tcBorders>
          </w:tcPr>
          <w:p>
            <w:pPr>
              <w:pStyle w:val="TableParagraph"/>
              <w:spacing w:line="240" w:lineRule="auto"/>
              <w:rPr>
                <w:sz w:val="16"/>
              </w:rPr>
            </w:pPr>
            <w:r>
              <w:rPr>
                <w:color w:val="231F20"/>
                <w:spacing w:val="-5"/>
                <w:sz w:val="16"/>
              </w:rPr>
              <w:t>$74</w:t>
            </w:r>
          </w:p>
        </w:tc>
        <w:tc>
          <w:tcPr>
            <w:tcW w:w="800" w:type="dxa"/>
            <w:tcBorders>
              <w:top w:val="nil"/>
            </w:tcBorders>
          </w:tcPr>
          <w:p>
            <w:pPr>
              <w:pStyle w:val="TableParagraph"/>
              <w:spacing w:line="240" w:lineRule="auto"/>
              <w:rPr>
                <w:sz w:val="16"/>
              </w:rPr>
            </w:pPr>
            <w:r>
              <w:rPr>
                <w:color w:val="231F20"/>
                <w:spacing w:val="-5"/>
                <w:sz w:val="16"/>
              </w:rPr>
              <w:t>$53</w:t>
            </w:r>
          </w:p>
        </w:tc>
        <w:tc>
          <w:tcPr>
            <w:tcW w:w="800" w:type="dxa"/>
            <w:tcBorders>
              <w:top w:val="nil"/>
            </w:tcBorders>
          </w:tcPr>
          <w:p>
            <w:pPr>
              <w:pStyle w:val="TableParagraph"/>
              <w:spacing w:line="240" w:lineRule="auto"/>
              <w:rPr>
                <w:sz w:val="16"/>
              </w:rPr>
            </w:pPr>
            <w:r>
              <w:rPr>
                <w:color w:val="231F20"/>
                <w:spacing w:val="-5"/>
                <w:sz w:val="16"/>
              </w:rPr>
              <w:t>$34</w:t>
            </w:r>
          </w:p>
        </w:tc>
        <w:tc>
          <w:tcPr>
            <w:tcW w:w="800" w:type="dxa"/>
            <w:tcBorders>
              <w:top w:val="nil"/>
            </w:tcBorders>
          </w:tcPr>
          <w:p>
            <w:pPr>
              <w:pStyle w:val="TableParagraph"/>
              <w:spacing w:line="240" w:lineRule="auto"/>
              <w:rPr>
                <w:sz w:val="16"/>
              </w:rPr>
            </w:pPr>
            <w:r>
              <w:rPr>
                <w:color w:val="231F20"/>
                <w:spacing w:val="-5"/>
                <w:sz w:val="16"/>
              </w:rPr>
              <w:t>$16</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$1,710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$1,760</w:t>
            </w:r>
          </w:p>
        </w:tc>
        <w:tc>
          <w:tcPr>
            <w:tcW w:w="800" w:type="dxa"/>
            <w:tcBorders>
              <w:bottom w:val="nil"/>
            </w:tcBorders>
          </w:tcPr>
          <w:p>
            <w:pPr>
              <w:pStyle w:val="TableParagraph"/>
              <w:spacing w:before="72"/>
              <w:ind w:right="28"/>
              <w:rPr>
                <w:sz w:val="16"/>
              </w:rPr>
            </w:pPr>
            <w:r>
              <w:rPr>
                <w:color w:val="231F20"/>
                <w:spacing w:val="-4"/>
                <w:sz w:val="16"/>
              </w:rPr>
              <w:t>$166</w:t>
            </w:r>
          </w:p>
        </w:tc>
        <w:tc>
          <w:tcPr>
            <w:tcW w:w="800" w:type="dxa"/>
            <w:tcBorders>
              <w:bottom w:val="nil"/>
            </w:tcBorders>
          </w:tcPr>
          <w:p>
            <w:pPr>
              <w:pStyle w:val="TableParagraph"/>
              <w:spacing w:before="72"/>
              <w:ind w:right="30"/>
              <w:rPr>
                <w:sz w:val="16"/>
              </w:rPr>
            </w:pPr>
            <w:r>
              <w:rPr>
                <w:color w:val="231F20"/>
                <w:spacing w:val="-4"/>
                <w:sz w:val="16"/>
              </w:rPr>
              <w:t>$145</w:t>
            </w:r>
          </w:p>
        </w:tc>
        <w:tc>
          <w:tcPr>
            <w:tcW w:w="800" w:type="dxa"/>
            <w:tcBorders>
              <w:bottom w:val="nil"/>
            </w:tcBorders>
          </w:tcPr>
          <w:p>
            <w:pPr>
              <w:pStyle w:val="TableParagraph"/>
              <w:spacing w:before="72"/>
              <w:rPr>
                <w:sz w:val="16"/>
              </w:rPr>
            </w:pPr>
            <w:r>
              <w:rPr>
                <w:color w:val="231F20"/>
                <w:spacing w:val="-4"/>
                <w:sz w:val="16"/>
              </w:rPr>
              <w:t>$123</w:t>
            </w:r>
          </w:p>
        </w:tc>
        <w:tc>
          <w:tcPr>
            <w:tcW w:w="800" w:type="dxa"/>
            <w:tcBorders>
              <w:bottom w:val="nil"/>
            </w:tcBorders>
          </w:tcPr>
          <w:p>
            <w:pPr>
              <w:pStyle w:val="TableParagraph"/>
              <w:spacing w:before="72"/>
              <w:rPr>
                <w:sz w:val="16"/>
              </w:rPr>
            </w:pPr>
            <w:r>
              <w:rPr>
                <w:color w:val="231F20"/>
                <w:spacing w:val="-4"/>
                <w:sz w:val="16"/>
              </w:rPr>
              <w:t>$102</w:t>
            </w:r>
          </w:p>
        </w:tc>
        <w:tc>
          <w:tcPr>
            <w:tcW w:w="800" w:type="dxa"/>
            <w:tcBorders>
              <w:bottom w:val="nil"/>
            </w:tcBorders>
          </w:tcPr>
          <w:p>
            <w:pPr>
              <w:pStyle w:val="TableParagraph"/>
              <w:spacing w:before="72"/>
              <w:rPr>
                <w:sz w:val="16"/>
              </w:rPr>
            </w:pPr>
            <w:r>
              <w:rPr>
                <w:color w:val="231F20"/>
                <w:spacing w:val="-5"/>
                <w:sz w:val="16"/>
              </w:rPr>
              <w:t>$80</w:t>
            </w:r>
          </w:p>
        </w:tc>
        <w:tc>
          <w:tcPr>
            <w:tcW w:w="800" w:type="dxa"/>
            <w:tcBorders>
              <w:bottom w:val="nil"/>
            </w:tcBorders>
          </w:tcPr>
          <w:p>
            <w:pPr>
              <w:pStyle w:val="TableParagraph"/>
              <w:spacing w:before="72"/>
              <w:rPr>
                <w:sz w:val="16"/>
              </w:rPr>
            </w:pPr>
            <w:r>
              <w:rPr>
                <w:color w:val="231F20"/>
                <w:spacing w:val="-5"/>
                <w:sz w:val="16"/>
              </w:rPr>
              <w:t>$59</w:t>
            </w:r>
          </w:p>
        </w:tc>
        <w:tc>
          <w:tcPr>
            <w:tcW w:w="800" w:type="dxa"/>
            <w:tcBorders>
              <w:bottom w:val="nil"/>
            </w:tcBorders>
          </w:tcPr>
          <w:p>
            <w:pPr>
              <w:pStyle w:val="TableParagraph"/>
              <w:spacing w:before="72"/>
              <w:rPr>
                <w:sz w:val="16"/>
              </w:rPr>
            </w:pPr>
            <w:r>
              <w:rPr>
                <w:color w:val="231F20"/>
                <w:spacing w:val="-5"/>
                <w:sz w:val="16"/>
              </w:rPr>
              <w:t>$39</w:t>
            </w:r>
          </w:p>
        </w:tc>
        <w:tc>
          <w:tcPr>
            <w:tcW w:w="800" w:type="dxa"/>
            <w:tcBorders>
              <w:bottom w:val="nil"/>
            </w:tcBorders>
          </w:tcPr>
          <w:p>
            <w:pPr>
              <w:pStyle w:val="TableParagraph"/>
              <w:spacing w:before="72"/>
              <w:rPr>
                <w:sz w:val="16"/>
              </w:rPr>
            </w:pPr>
            <w:r>
              <w:rPr>
                <w:color w:val="231F20"/>
                <w:spacing w:val="-5"/>
                <w:sz w:val="16"/>
              </w:rPr>
              <w:t>$21</w:t>
            </w:r>
          </w:p>
        </w:tc>
        <w:tc>
          <w:tcPr>
            <w:tcW w:w="800" w:type="dxa"/>
            <w:tcBorders>
              <w:bottom w:val="nil"/>
            </w:tcBorders>
          </w:tcPr>
          <w:p>
            <w:pPr>
              <w:pStyle w:val="TableParagraph"/>
              <w:spacing w:before="72"/>
              <w:rPr>
                <w:sz w:val="16"/>
              </w:rPr>
            </w:pPr>
            <w:r>
              <w:rPr>
                <w:color w:val="231F20"/>
                <w:spacing w:val="-5"/>
                <w:sz w:val="16"/>
              </w:rPr>
              <w:t>$4</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$1,810</w:t>
            </w:r>
          </w:p>
        </w:tc>
        <w:tc>
          <w:tcPr>
            <w:tcW w:w="800" w:type="dxa"/>
            <w:tcBorders>
              <w:top w:val="nil"/>
              <w:bottom w:val="nil"/>
            </w:tcBorders>
          </w:tcPr>
          <w:p>
            <w:pPr>
              <w:pStyle w:val="TableParagraph"/>
              <w:ind w:right="28"/>
              <w:rPr>
                <w:sz w:val="16"/>
              </w:rPr>
            </w:pPr>
            <w:r>
              <w:rPr>
                <w:color w:val="231F20"/>
                <w:spacing w:val="-4"/>
                <w:sz w:val="16"/>
              </w:rPr>
              <w:t>$172</w:t>
            </w:r>
          </w:p>
        </w:tc>
        <w:tc>
          <w:tcPr>
            <w:tcW w:w="800" w:type="dxa"/>
            <w:tcBorders>
              <w:top w:val="nil"/>
              <w:bottom w:val="nil"/>
            </w:tcBorders>
          </w:tcPr>
          <w:p>
            <w:pPr>
              <w:pStyle w:val="TableParagraph"/>
              <w:ind w:right="30"/>
              <w:rPr>
                <w:sz w:val="16"/>
              </w:rPr>
            </w:pPr>
            <w:r>
              <w:rPr>
                <w:color w:val="231F20"/>
                <w:spacing w:val="-4"/>
                <w:sz w:val="16"/>
              </w:rPr>
              <w:t>$151</w:t>
            </w:r>
          </w:p>
        </w:tc>
        <w:tc>
          <w:tcPr>
            <w:tcW w:w="800" w:type="dxa"/>
            <w:tcBorders>
              <w:top w:val="nil"/>
              <w:bottom w:val="nil"/>
            </w:tcBorders>
          </w:tcPr>
          <w:p>
            <w:pPr>
              <w:pStyle w:val="TableParagraph"/>
              <w:rPr>
                <w:sz w:val="16"/>
              </w:rPr>
            </w:pPr>
            <w:r>
              <w:rPr>
                <w:color w:val="231F20"/>
                <w:spacing w:val="-4"/>
                <w:sz w:val="16"/>
              </w:rPr>
              <w:t>$129</w:t>
            </w:r>
          </w:p>
        </w:tc>
        <w:tc>
          <w:tcPr>
            <w:tcW w:w="800" w:type="dxa"/>
            <w:tcBorders>
              <w:top w:val="nil"/>
              <w:bottom w:val="nil"/>
            </w:tcBorders>
          </w:tcPr>
          <w:p>
            <w:pPr>
              <w:pStyle w:val="TableParagraph"/>
              <w:rPr>
                <w:sz w:val="16"/>
              </w:rPr>
            </w:pPr>
            <w:r>
              <w:rPr>
                <w:color w:val="231F20"/>
                <w:spacing w:val="-4"/>
                <w:sz w:val="16"/>
              </w:rPr>
              <w:t>$108</w:t>
            </w:r>
          </w:p>
        </w:tc>
        <w:tc>
          <w:tcPr>
            <w:tcW w:w="800" w:type="dxa"/>
            <w:tcBorders>
              <w:top w:val="nil"/>
              <w:bottom w:val="nil"/>
            </w:tcBorders>
          </w:tcPr>
          <w:p>
            <w:pPr>
              <w:pStyle w:val="TableParagraph"/>
              <w:rPr>
                <w:sz w:val="16"/>
              </w:rPr>
            </w:pPr>
            <w:r>
              <w:rPr>
                <w:color w:val="231F20"/>
                <w:spacing w:val="-5"/>
                <w:sz w:val="16"/>
              </w:rPr>
              <w:t>$86</w:t>
            </w:r>
          </w:p>
        </w:tc>
        <w:tc>
          <w:tcPr>
            <w:tcW w:w="800" w:type="dxa"/>
            <w:tcBorders>
              <w:top w:val="nil"/>
              <w:bottom w:val="nil"/>
            </w:tcBorders>
          </w:tcPr>
          <w:p>
            <w:pPr>
              <w:pStyle w:val="TableParagraph"/>
              <w:rPr>
                <w:sz w:val="16"/>
              </w:rPr>
            </w:pPr>
            <w:r>
              <w:rPr>
                <w:color w:val="231F20"/>
                <w:spacing w:val="-5"/>
                <w:sz w:val="16"/>
              </w:rPr>
              <w:t>$65</w:t>
            </w:r>
          </w:p>
        </w:tc>
        <w:tc>
          <w:tcPr>
            <w:tcW w:w="800" w:type="dxa"/>
            <w:tcBorders>
              <w:top w:val="nil"/>
              <w:bottom w:val="nil"/>
            </w:tcBorders>
          </w:tcPr>
          <w:p>
            <w:pPr>
              <w:pStyle w:val="TableParagraph"/>
              <w:rPr>
                <w:sz w:val="16"/>
              </w:rPr>
            </w:pPr>
            <w:r>
              <w:rPr>
                <w:color w:val="231F20"/>
                <w:spacing w:val="-5"/>
                <w:sz w:val="16"/>
              </w:rPr>
              <w:t>$44</w:t>
            </w:r>
          </w:p>
        </w:tc>
        <w:tc>
          <w:tcPr>
            <w:tcW w:w="800" w:type="dxa"/>
            <w:tcBorders>
              <w:top w:val="nil"/>
              <w:bottom w:val="nil"/>
            </w:tcBorders>
          </w:tcPr>
          <w:p>
            <w:pPr>
              <w:pStyle w:val="TableParagraph"/>
              <w:rPr>
                <w:sz w:val="16"/>
              </w:rPr>
            </w:pPr>
            <w:r>
              <w:rPr>
                <w:color w:val="231F20"/>
                <w:spacing w:val="-5"/>
                <w:sz w:val="16"/>
              </w:rPr>
              <w:t>$26</w:t>
            </w:r>
          </w:p>
        </w:tc>
        <w:tc>
          <w:tcPr>
            <w:tcW w:w="800" w:type="dxa"/>
            <w:tcBorders>
              <w:top w:val="nil"/>
              <w:bottom w:val="nil"/>
            </w:tcBorders>
          </w:tcPr>
          <w:p>
            <w:pPr>
              <w:pStyle w:val="TableParagraph"/>
              <w:rPr>
                <w:sz w:val="16"/>
              </w:rPr>
            </w:pPr>
            <w:r>
              <w:rPr>
                <w:color w:val="231F20"/>
                <w:spacing w:val="-5"/>
                <w:sz w:val="16"/>
              </w:rPr>
              <w:t>$9</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$1,860</w:t>
            </w:r>
          </w:p>
        </w:tc>
        <w:tc>
          <w:tcPr>
            <w:tcW w:w="800" w:type="dxa"/>
            <w:tcBorders>
              <w:top w:val="nil"/>
              <w:bottom w:val="nil"/>
            </w:tcBorders>
          </w:tcPr>
          <w:p>
            <w:pPr>
              <w:pStyle w:val="TableParagraph"/>
              <w:ind w:right="28"/>
              <w:rPr>
                <w:sz w:val="16"/>
              </w:rPr>
            </w:pPr>
            <w:r>
              <w:rPr>
                <w:color w:val="231F20"/>
                <w:spacing w:val="-4"/>
                <w:sz w:val="16"/>
              </w:rPr>
              <w:t>$178</w:t>
            </w:r>
          </w:p>
        </w:tc>
        <w:tc>
          <w:tcPr>
            <w:tcW w:w="800" w:type="dxa"/>
            <w:tcBorders>
              <w:top w:val="nil"/>
              <w:bottom w:val="nil"/>
            </w:tcBorders>
          </w:tcPr>
          <w:p>
            <w:pPr>
              <w:pStyle w:val="TableParagraph"/>
              <w:ind w:right="30"/>
              <w:rPr>
                <w:sz w:val="16"/>
              </w:rPr>
            </w:pPr>
            <w:r>
              <w:rPr>
                <w:color w:val="231F20"/>
                <w:spacing w:val="-4"/>
                <w:sz w:val="16"/>
              </w:rPr>
              <w:t>$157</w:t>
            </w:r>
          </w:p>
        </w:tc>
        <w:tc>
          <w:tcPr>
            <w:tcW w:w="800" w:type="dxa"/>
            <w:tcBorders>
              <w:top w:val="nil"/>
              <w:bottom w:val="nil"/>
            </w:tcBorders>
          </w:tcPr>
          <w:p>
            <w:pPr>
              <w:pStyle w:val="TableParagraph"/>
              <w:rPr>
                <w:sz w:val="16"/>
              </w:rPr>
            </w:pPr>
            <w:r>
              <w:rPr>
                <w:color w:val="231F20"/>
                <w:spacing w:val="-4"/>
                <w:sz w:val="16"/>
              </w:rPr>
              <w:t>$135</w:t>
            </w:r>
          </w:p>
        </w:tc>
        <w:tc>
          <w:tcPr>
            <w:tcW w:w="800" w:type="dxa"/>
            <w:tcBorders>
              <w:top w:val="nil"/>
              <w:bottom w:val="nil"/>
            </w:tcBorders>
          </w:tcPr>
          <w:p>
            <w:pPr>
              <w:pStyle w:val="TableParagraph"/>
              <w:rPr>
                <w:sz w:val="16"/>
              </w:rPr>
            </w:pPr>
            <w:r>
              <w:rPr>
                <w:color w:val="231F20"/>
                <w:spacing w:val="-4"/>
                <w:sz w:val="16"/>
              </w:rPr>
              <w:t>$114</w:t>
            </w:r>
          </w:p>
        </w:tc>
        <w:tc>
          <w:tcPr>
            <w:tcW w:w="800" w:type="dxa"/>
            <w:tcBorders>
              <w:top w:val="nil"/>
              <w:bottom w:val="nil"/>
            </w:tcBorders>
          </w:tcPr>
          <w:p>
            <w:pPr>
              <w:pStyle w:val="TableParagraph"/>
              <w:rPr>
                <w:sz w:val="16"/>
              </w:rPr>
            </w:pPr>
            <w:r>
              <w:rPr>
                <w:color w:val="231F20"/>
                <w:spacing w:val="-5"/>
                <w:sz w:val="16"/>
              </w:rPr>
              <w:t>$92</w:t>
            </w:r>
          </w:p>
        </w:tc>
        <w:tc>
          <w:tcPr>
            <w:tcW w:w="800" w:type="dxa"/>
            <w:tcBorders>
              <w:top w:val="nil"/>
              <w:bottom w:val="nil"/>
            </w:tcBorders>
          </w:tcPr>
          <w:p>
            <w:pPr>
              <w:pStyle w:val="TableParagraph"/>
              <w:rPr>
                <w:sz w:val="16"/>
              </w:rPr>
            </w:pPr>
            <w:r>
              <w:rPr>
                <w:color w:val="231F20"/>
                <w:spacing w:val="-5"/>
                <w:sz w:val="16"/>
              </w:rPr>
              <w:t>$71</w:t>
            </w:r>
          </w:p>
        </w:tc>
        <w:tc>
          <w:tcPr>
            <w:tcW w:w="800" w:type="dxa"/>
            <w:tcBorders>
              <w:top w:val="nil"/>
              <w:bottom w:val="nil"/>
            </w:tcBorders>
          </w:tcPr>
          <w:p>
            <w:pPr>
              <w:pStyle w:val="TableParagraph"/>
              <w:rPr>
                <w:sz w:val="16"/>
              </w:rPr>
            </w:pPr>
            <w:r>
              <w:rPr>
                <w:color w:val="231F20"/>
                <w:spacing w:val="-5"/>
                <w:sz w:val="16"/>
              </w:rPr>
              <w:t>$49</w:t>
            </w:r>
          </w:p>
        </w:tc>
        <w:tc>
          <w:tcPr>
            <w:tcW w:w="800" w:type="dxa"/>
            <w:tcBorders>
              <w:top w:val="nil"/>
              <w:bottom w:val="nil"/>
            </w:tcBorders>
          </w:tcPr>
          <w:p>
            <w:pPr>
              <w:pStyle w:val="TableParagraph"/>
              <w:rPr>
                <w:sz w:val="16"/>
              </w:rPr>
            </w:pPr>
            <w:r>
              <w:rPr>
                <w:color w:val="231F20"/>
                <w:spacing w:val="-5"/>
                <w:sz w:val="16"/>
              </w:rPr>
              <w:t>$31</w:t>
            </w:r>
          </w:p>
        </w:tc>
        <w:tc>
          <w:tcPr>
            <w:tcW w:w="800" w:type="dxa"/>
            <w:tcBorders>
              <w:top w:val="nil"/>
              <w:bottom w:val="nil"/>
            </w:tcBorders>
          </w:tcPr>
          <w:p>
            <w:pPr>
              <w:pStyle w:val="TableParagraph"/>
              <w:rPr>
                <w:sz w:val="16"/>
              </w:rPr>
            </w:pPr>
            <w:r>
              <w:rPr>
                <w:color w:val="231F20"/>
                <w:spacing w:val="-5"/>
                <w:sz w:val="16"/>
              </w:rPr>
              <w:t>$14</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$1,910</w:t>
            </w:r>
          </w:p>
        </w:tc>
        <w:tc>
          <w:tcPr>
            <w:tcW w:w="800" w:type="dxa"/>
            <w:tcBorders>
              <w:top w:val="nil"/>
              <w:bottom w:val="nil"/>
            </w:tcBorders>
          </w:tcPr>
          <w:p>
            <w:pPr>
              <w:pStyle w:val="TableParagraph"/>
              <w:ind w:right="28"/>
              <w:rPr>
                <w:sz w:val="16"/>
              </w:rPr>
            </w:pPr>
            <w:r>
              <w:rPr>
                <w:color w:val="231F20"/>
                <w:spacing w:val="-4"/>
                <w:sz w:val="16"/>
              </w:rPr>
              <w:t>$184</w:t>
            </w:r>
          </w:p>
        </w:tc>
        <w:tc>
          <w:tcPr>
            <w:tcW w:w="800" w:type="dxa"/>
            <w:tcBorders>
              <w:top w:val="nil"/>
              <w:bottom w:val="nil"/>
            </w:tcBorders>
          </w:tcPr>
          <w:p>
            <w:pPr>
              <w:pStyle w:val="TableParagraph"/>
              <w:ind w:right="30"/>
              <w:rPr>
                <w:sz w:val="16"/>
              </w:rPr>
            </w:pPr>
            <w:r>
              <w:rPr>
                <w:color w:val="231F20"/>
                <w:spacing w:val="-4"/>
                <w:sz w:val="16"/>
              </w:rPr>
              <w:t>$163</w:t>
            </w:r>
          </w:p>
        </w:tc>
        <w:tc>
          <w:tcPr>
            <w:tcW w:w="800" w:type="dxa"/>
            <w:tcBorders>
              <w:top w:val="nil"/>
              <w:bottom w:val="nil"/>
            </w:tcBorders>
          </w:tcPr>
          <w:p>
            <w:pPr>
              <w:pStyle w:val="TableParagraph"/>
              <w:rPr>
                <w:sz w:val="16"/>
              </w:rPr>
            </w:pPr>
            <w:r>
              <w:rPr>
                <w:color w:val="231F20"/>
                <w:spacing w:val="-4"/>
                <w:sz w:val="16"/>
              </w:rPr>
              <w:t>$141</w:t>
            </w:r>
          </w:p>
        </w:tc>
        <w:tc>
          <w:tcPr>
            <w:tcW w:w="800" w:type="dxa"/>
            <w:tcBorders>
              <w:top w:val="nil"/>
              <w:bottom w:val="nil"/>
            </w:tcBorders>
          </w:tcPr>
          <w:p>
            <w:pPr>
              <w:pStyle w:val="TableParagraph"/>
              <w:rPr>
                <w:sz w:val="16"/>
              </w:rPr>
            </w:pPr>
            <w:r>
              <w:rPr>
                <w:color w:val="231F20"/>
                <w:spacing w:val="-4"/>
                <w:sz w:val="16"/>
              </w:rPr>
              <w:t>$120</w:t>
            </w:r>
          </w:p>
        </w:tc>
        <w:tc>
          <w:tcPr>
            <w:tcW w:w="800" w:type="dxa"/>
            <w:tcBorders>
              <w:top w:val="nil"/>
              <w:bottom w:val="nil"/>
            </w:tcBorders>
          </w:tcPr>
          <w:p>
            <w:pPr>
              <w:pStyle w:val="TableParagraph"/>
              <w:rPr>
                <w:sz w:val="16"/>
              </w:rPr>
            </w:pPr>
            <w:r>
              <w:rPr>
                <w:color w:val="231F20"/>
                <w:spacing w:val="-5"/>
                <w:sz w:val="16"/>
              </w:rPr>
              <w:t>$98</w:t>
            </w:r>
          </w:p>
        </w:tc>
        <w:tc>
          <w:tcPr>
            <w:tcW w:w="800" w:type="dxa"/>
            <w:tcBorders>
              <w:top w:val="nil"/>
              <w:bottom w:val="nil"/>
            </w:tcBorders>
          </w:tcPr>
          <w:p>
            <w:pPr>
              <w:pStyle w:val="TableParagraph"/>
              <w:rPr>
                <w:sz w:val="16"/>
              </w:rPr>
            </w:pPr>
            <w:r>
              <w:rPr>
                <w:color w:val="231F20"/>
                <w:spacing w:val="-5"/>
                <w:sz w:val="16"/>
              </w:rPr>
              <w:t>$77</w:t>
            </w:r>
          </w:p>
        </w:tc>
        <w:tc>
          <w:tcPr>
            <w:tcW w:w="800" w:type="dxa"/>
            <w:tcBorders>
              <w:top w:val="nil"/>
              <w:bottom w:val="nil"/>
            </w:tcBorders>
          </w:tcPr>
          <w:p>
            <w:pPr>
              <w:pStyle w:val="TableParagraph"/>
              <w:rPr>
                <w:sz w:val="16"/>
              </w:rPr>
            </w:pPr>
            <w:r>
              <w:rPr>
                <w:color w:val="231F20"/>
                <w:spacing w:val="-5"/>
                <w:sz w:val="16"/>
              </w:rPr>
              <w:t>$55</w:t>
            </w:r>
          </w:p>
        </w:tc>
        <w:tc>
          <w:tcPr>
            <w:tcW w:w="800" w:type="dxa"/>
            <w:tcBorders>
              <w:top w:val="nil"/>
              <w:bottom w:val="nil"/>
            </w:tcBorders>
          </w:tcPr>
          <w:p>
            <w:pPr>
              <w:pStyle w:val="TableParagraph"/>
              <w:rPr>
                <w:sz w:val="16"/>
              </w:rPr>
            </w:pPr>
            <w:r>
              <w:rPr>
                <w:color w:val="231F20"/>
                <w:spacing w:val="-5"/>
                <w:sz w:val="16"/>
              </w:rPr>
              <w:t>$36</w:t>
            </w:r>
          </w:p>
        </w:tc>
        <w:tc>
          <w:tcPr>
            <w:tcW w:w="800" w:type="dxa"/>
            <w:tcBorders>
              <w:top w:val="nil"/>
              <w:bottom w:val="nil"/>
            </w:tcBorders>
          </w:tcPr>
          <w:p>
            <w:pPr>
              <w:pStyle w:val="TableParagraph"/>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$1</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$1,910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$1,960</w:t>
            </w:r>
          </w:p>
        </w:tc>
        <w:tc>
          <w:tcPr>
            <w:tcW w:w="800" w:type="dxa"/>
            <w:tcBorders>
              <w:top w:val="nil"/>
            </w:tcBorders>
          </w:tcPr>
          <w:p>
            <w:pPr>
              <w:pStyle w:val="TableParagraph"/>
              <w:spacing w:line="240" w:lineRule="auto"/>
              <w:ind w:right="28"/>
              <w:rPr>
                <w:sz w:val="16"/>
              </w:rPr>
            </w:pPr>
            <w:r>
              <w:rPr>
                <w:color w:val="231F20"/>
                <w:spacing w:val="-4"/>
                <w:sz w:val="16"/>
              </w:rPr>
              <w:t>$190</w:t>
            </w:r>
          </w:p>
        </w:tc>
        <w:tc>
          <w:tcPr>
            <w:tcW w:w="800" w:type="dxa"/>
            <w:tcBorders>
              <w:top w:val="nil"/>
            </w:tcBorders>
          </w:tcPr>
          <w:p>
            <w:pPr>
              <w:pStyle w:val="TableParagraph"/>
              <w:spacing w:line="240" w:lineRule="auto"/>
              <w:ind w:right="30"/>
              <w:rPr>
                <w:sz w:val="16"/>
              </w:rPr>
            </w:pPr>
            <w:r>
              <w:rPr>
                <w:color w:val="231F20"/>
                <w:spacing w:val="-4"/>
                <w:sz w:val="16"/>
              </w:rPr>
              <w:t>$169</w:t>
            </w:r>
          </w:p>
        </w:tc>
        <w:tc>
          <w:tcPr>
            <w:tcW w:w="800" w:type="dxa"/>
            <w:tcBorders>
              <w:top w:val="nil"/>
            </w:tcBorders>
          </w:tcPr>
          <w:p>
            <w:pPr>
              <w:pStyle w:val="TableParagraph"/>
              <w:spacing w:line="240" w:lineRule="auto"/>
              <w:rPr>
                <w:sz w:val="16"/>
              </w:rPr>
            </w:pPr>
            <w:r>
              <w:rPr>
                <w:color w:val="231F20"/>
                <w:spacing w:val="-4"/>
                <w:sz w:val="16"/>
              </w:rPr>
              <w:t>$147</w:t>
            </w:r>
          </w:p>
        </w:tc>
        <w:tc>
          <w:tcPr>
            <w:tcW w:w="800" w:type="dxa"/>
            <w:tcBorders>
              <w:top w:val="nil"/>
            </w:tcBorders>
          </w:tcPr>
          <w:p>
            <w:pPr>
              <w:pStyle w:val="TableParagraph"/>
              <w:spacing w:line="240" w:lineRule="auto"/>
              <w:rPr>
                <w:sz w:val="16"/>
              </w:rPr>
            </w:pPr>
            <w:r>
              <w:rPr>
                <w:color w:val="231F20"/>
                <w:spacing w:val="-4"/>
                <w:sz w:val="16"/>
              </w:rPr>
              <w:t>$126</w:t>
            </w:r>
          </w:p>
        </w:tc>
        <w:tc>
          <w:tcPr>
            <w:tcW w:w="800" w:type="dxa"/>
            <w:tcBorders>
              <w:top w:val="nil"/>
            </w:tcBorders>
          </w:tcPr>
          <w:p>
            <w:pPr>
              <w:pStyle w:val="TableParagraph"/>
              <w:spacing w:line="240" w:lineRule="auto"/>
              <w:rPr>
                <w:sz w:val="16"/>
              </w:rPr>
            </w:pPr>
            <w:r>
              <w:rPr>
                <w:color w:val="231F20"/>
                <w:spacing w:val="-4"/>
                <w:sz w:val="16"/>
              </w:rPr>
              <w:t>$104</w:t>
            </w:r>
          </w:p>
        </w:tc>
        <w:tc>
          <w:tcPr>
            <w:tcW w:w="800" w:type="dxa"/>
            <w:tcBorders>
              <w:top w:val="nil"/>
            </w:tcBorders>
          </w:tcPr>
          <w:p>
            <w:pPr>
              <w:pStyle w:val="TableParagraph"/>
              <w:spacing w:line="240" w:lineRule="auto"/>
              <w:rPr>
                <w:sz w:val="16"/>
              </w:rPr>
            </w:pPr>
            <w:r>
              <w:rPr>
                <w:color w:val="231F20"/>
                <w:spacing w:val="-5"/>
                <w:sz w:val="16"/>
              </w:rPr>
              <w:t>$83</w:t>
            </w:r>
          </w:p>
        </w:tc>
        <w:tc>
          <w:tcPr>
            <w:tcW w:w="800" w:type="dxa"/>
            <w:tcBorders>
              <w:top w:val="nil"/>
            </w:tcBorders>
          </w:tcPr>
          <w:p>
            <w:pPr>
              <w:pStyle w:val="TableParagraph"/>
              <w:spacing w:line="240" w:lineRule="auto"/>
              <w:rPr>
                <w:sz w:val="16"/>
              </w:rPr>
            </w:pPr>
            <w:r>
              <w:rPr>
                <w:color w:val="231F20"/>
                <w:spacing w:val="-5"/>
                <w:sz w:val="16"/>
              </w:rPr>
              <w:t>$61</w:t>
            </w:r>
          </w:p>
        </w:tc>
        <w:tc>
          <w:tcPr>
            <w:tcW w:w="800" w:type="dxa"/>
            <w:tcBorders>
              <w:top w:val="nil"/>
            </w:tcBorders>
          </w:tcPr>
          <w:p>
            <w:pPr>
              <w:pStyle w:val="TableParagraph"/>
              <w:spacing w:line="240" w:lineRule="auto"/>
              <w:rPr>
                <w:sz w:val="16"/>
              </w:rPr>
            </w:pPr>
            <w:r>
              <w:rPr>
                <w:color w:val="231F20"/>
                <w:spacing w:val="-5"/>
                <w:sz w:val="16"/>
              </w:rPr>
              <w:t>$41</w:t>
            </w:r>
          </w:p>
        </w:tc>
        <w:tc>
          <w:tcPr>
            <w:tcW w:w="800" w:type="dxa"/>
            <w:tcBorders>
              <w:top w:val="nil"/>
            </w:tcBorders>
          </w:tcPr>
          <w:p>
            <w:pPr>
              <w:pStyle w:val="TableParagraph"/>
              <w:spacing w:line="240" w:lineRule="auto"/>
              <w:rPr>
                <w:sz w:val="16"/>
              </w:rPr>
            </w:pPr>
            <w:r>
              <w:rPr>
                <w:color w:val="231F20"/>
                <w:spacing w:val="-5"/>
                <w:sz w:val="16"/>
              </w:rPr>
              <w:t>$24</w:t>
            </w:r>
          </w:p>
        </w:tc>
        <w:tc>
          <w:tcPr>
            <w:tcW w:w="800" w:type="dxa"/>
            <w:tcBorders>
              <w:top w:val="nil"/>
            </w:tcBorders>
          </w:tcPr>
          <w:p>
            <w:pPr>
              <w:pStyle w:val="TableParagraph"/>
              <w:spacing w:line="240" w:lineRule="auto"/>
              <w:rPr>
                <w:sz w:val="16"/>
              </w:rPr>
            </w:pPr>
            <w:r>
              <w:rPr>
                <w:color w:val="231F20"/>
                <w:spacing w:val="-5"/>
                <w:sz w:val="16"/>
              </w:rPr>
              <w:t>$6</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$1,960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$2,010</w:t>
            </w:r>
          </w:p>
        </w:tc>
        <w:tc>
          <w:tcPr>
            <w:tcW w:w="800" w:type="dxa"/>
            <w:tcBorders>
              <w:bottom w:val="nil"/>
            </w:tcBorders>
          </w:tcPr>
          <w:p>
            <w:pPr>
              <w:pStyle w:val="TableParagraph"/>
              <w:spacing w:before="72"/>
              <w:ind w:right="28"/>
              <w:rPr>
                <w:sz w:val="16"/>
              </w:rPr>
            </w:pPr>
            <w:r>
              <w:rPr>
                <w:color w:val="231F20"/>
                <w:spacing w:val="-4"/>
                <w:sz w:val="16"/>
              </w:rPr>
              <w:t>$196</w:t>
            </w:r>
          </w:p>
        </w:tc>
        <w:tc>
          <w:tcPr>
            <w:tcW w:w="800" w:type="dxa"/>
            <w:tcBorders>
              <w:bottom w:val="nil"/>
            </w:tcBorders>
          </w:tcPr>
          <w:p>
            <w:pPr>
              <w:pStyle w:val="TableParagraph"/>
              <w:spacing w:before="72"/>
              <w:ind w:right="30"/>
              <w:rPr>
                <w:sz w:val="16"/>
              </w:rPr>
            </w:pPr>
            <w:r>
              <w:rPr>
                <w:color w:val="231F20"/>
                <w:spacing w:val="-4"/>
                <w:sz w:val="16"/>
              </w:rPr>
              <w:t>$175</w:t>
            </w:r>
          </w:p>
        </w:tc>
        <w:tc>
          <w:tcPr>
            <w:tcW w:w="800" w:type="dxa"/>
            <w:tcBorders>
              <w:bottom w:val="nil"/>
            </w:tcBorders>
          </w:tcPr>
          <w:p>
            <w:pPr>
              <w:pStyle w:val="TableParagraph"/>
              <w:spacing w:before="72"/>
              <w:rPr>
                <w:sz w:val="16"/>
              </w:rPr>
            </w:pPr>
            <w:r>
              <w:rPr>
                <w:color w:val="231F20"/>
                <w:spacing w:val="-4"/>
                <w:sz w:val="16"/>
              </w:rPr>
              <w:t>$153</w:t>
            </w:r>
          </w:p>
        </w:tc>
        <w:tc>
          <w:tcPr>
            <w:tcW w:w="800" w:type="dxa"/>
            <w:tcBorders>
              <w:bottom w:val="nil"/>
            </w:tcBorders>
          </w:tcPr>
          <w:p>
            <w:pPr>
              <w:pStyle w:val="TableParagraph"/>
              <w:spacing w:before="72"/>
              <w:rPr>
                <w:sz w:val="16"/>
              </w:rPr>
            </w:pPr>
            <w:r>
              <w:rPr>
                <w:color w:val="231F20"/>
                <w:spacing w:val="-4"/>
                <w:sz w:val="16"/>
              </w:rPr>
              <w:t>$132</w:t>
            </w:r>
          </w:p>
        </w:tc>
        <w:tc>
          <w:tcPr>
            <w:tcW w:w="800" w:type="dxa"/>
            <w:tcBorders>
              <w:bottom w:val="nil"/>
            </w:tcBorders>
          </w:tcPr>
          <w:p>
            <w:pPr>
              <w:pStyle w:val="TableParagraph"/>
              <w:spacing w:before="72"/>
              <w:rPr>
                <w:sz w:val="16"/>
              </w:rPr>
            </w:pPr>
            <w:r>
              <w:rPr>
                <w:color w:val="231F20"/>
                <w:spacing w:val="-4"/>
                <w:sz w:val="16"/>
              </w:rPr>
              <w:t>$110</w:t>
            </w:r>
          </w:p>
        </w:tc>
        <w:tc>
          <w:tcPr>
            <w:tcW w:w="800" w:type="dxa"/>
            <w:tcBorders>
              <w:bottom w:val="nil"/>
            </w:tcBorders>
          </w:tcPr>
          <w:p>
            <w:pPr>
              <w:pStyle w:val="TableParagraph"/>
              <w:spacing w:before="72"/>
              <w:rPr>
                <w:sz w:val="16"/>
              </w:rPr>
            </w:pPr>
            <w:r>
              <w:rPr>
                <w:color w:val="231F20"/>
                <w:spacing w:val="-5"/>
                <w:sz w:val="16"/>
              </w:rPr>
              <w:t>$89</w:t>
            </w:r>
          </w:p>
        </w:tc>
        <w:tc>
          <w:tcPr>
            <w:tcW w:w="800" w:type="dxa"/>
            <w:tcBorders>
              <w:bottom w:val="nil"/>
            </w:tcBorders>
          </w:tcPr>
          <w:p>
            <w:pPr>
              <w:pStyle w:val="TableParagraph"/>
              <w:spacing w:before="72"/>
              <w:rPr>
                <w:sz w:val="16"/>
              </w:rPr>
            </w:pPr>
            <w:r>
              <w:rPr>
                <w:color w:val="231F20"/>
                <w:spacing w:val="-5"/>
                <w:sz w:val="16"/>
              </w:rPr>
              <w:t>$67</w:t>
            </w:r>
          </w:p>
        </w:tc>
        <w:tc>
          <w:tcPr>
            <w:tcW w:w="800" w:type="dxa"/>
            <w:tcBorders>
              <w:bottom w:val="nil"/>
            </w:tcBorders>
          </w:tcPr>
          <w:p>
            <w:pPr>
              <w:pStyle w:val="TableParagraph"/>
              <w:spacing w:before="72"/>
              <w:rPr>
                <w:sz w:val="16"/>
              </w:rPr>
            </w:pPr>
            <w:r>
              <w:rPr>
                <w:color w:val="231F20"/>
                <w:spacing w:val="-5"/>
                <w:sz w:val="16"/>
              </w:rPr>
              <w:t>$46</w:t>
            </w:r>
          </w:p>
        </w:tc>
        <w:tc>
          <w:tcPr>
            <w:tcW w:w="800" w:type="dxa"/>
            <w:tcBorders>
              <w:bottom w:val="nil"/>
            </w:tcBorders>
          </w:tcPr>
          <w:p>
            <w:pPr>
              <w:pStyle w:val="TableParagraph"/>
              <w:spacing w:before="72"/>
              <w:rPr>
                <w:sz w:val="16"/>
              </w:rPr>
            </w:pPr>
            <w:r>
              <w:rPr>
                <w:color w:val="231F20"/>
                <w:spacing w:val="-5"/>
                <w:sz w:val="16"/>
              </w:rPr>
              <w:t>$29</w:t>
            </w:r>
          </w:p>
        </w:tc>
        <w:tc>
          <w:tcPr>
            <w:tcW w:w="800" w:type="dxa"/>
            <w:tcBorders>
              <w:bottom w:val="nil"/>
            </w:tcBorders>
          </w:tcPr>
          <w:p>
            <w:pPr>
              <w:pStyle w:val="TableParagraph"/>
              <w:spacing w:before="72"/>
              <w:rPr>
                <w:sz w:val="16"/>
              </w:rPr>
            </w:pPr>
            <w:r>
              <w:rPr>
                <w:color w:val="231F20"/>
                <w:spacing w:val="-5"/>
                <w:sz w:val="16"/>
              </w:rPr>
              <w:t>$11</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$2,010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$2,060</w:t>
            </w:r>
          </w:p>
        </w:tc>
        <w:tc>
          <w:tcPr>
            <w:tcW w:w="800" w:type="dxa"/>
            <w:tcBorders>
              <w:top w:val="nil"/>
              <w:bottom w:val="nil"/>
            </w:tcBorders>
          </w:tcPr>
          <w:p>
            <w:pPr>
              <w:pStyle w:val="TableParagraph"/>
              <w:ind w:right="28"/>
              <w:rPr>
                <w:sz w:val="16"/>
              </w:rPr>
            </w:pPr>
            <w:r>
              <w:rPr>
                <w:color w:val="231F20"/>
                <w:spacing w:val="-4"/>
                <w:sz w:val="16"/>
              </w:rPr>
              <w:t>$202</w:t>
            </w:r>
          </w:p>
        </w:tc>
        <w:tc>
          <w:tcPr>
            <w:tcW w:w="800" w:type="dxa"/>
            <w:tcBorders>
              <w:top w:val="nil"/>
              <w:bottom w:val="nil"/>
            </w:tcBorders>
          </w:tcPr>
          <w:p>
            <w:pPr>
              <w:pStyle w:val="TableParagraph"/>
              <w:ind w:right="30"/>
              <w:rPr>
                <w:sz w:val="16"/>
              </w:rPr>
            </w:pPr>
            <w:r>
              <w:rPr>
                <w:color w:val="231F20"/>
                <w:spacing w:val="-4"/>
                <w:sz w:val="16"/>
              </w:rPr>
              <w:t>$181</w:t>
            </w:r>
          </w:p>
        </w:tc>
        <w:tc>
          <w:tcPr>
            <w:tcW w:w="800" w:type="dxa"/>
            <w:tcBorders>
              <w:top w:val="nil"/>
              <w:bottom w:val="nil"/>
            </w:tcBorders>
          </w:tcPr>
          <w:p>
            <w:pPr>
              <w:pStyle w:val="TableParagraph"/>
              <w:rPr>
                <w:sz w:val="16"/>
              </w:rPr>
            </w:pPr>
            <w:r>
              <w:rPr>
                <w:color w:val="231F20"/>
                <w:spacing w:val="-4"/>
                <w:sz w:val="16"/>
              </w:rPr>
              <w:t>$159</w:t>
            </w:r>
          </w:p>
        </w:tc>
        <w:tc>
          <w:tcPr>
            <w:tcW w:w="800" w:type="dxa"/>
            <w:tcBorders>
              <w:top w:val="nil"/>
              <w:bottom w:val="nil"/>
            </w:tcBorders>
          </w:tcPr>
          <w:p>
            <w:pPr>
              <w:pStyle w:val="TableParagraph"/>
              <w:rPr>
                <w:sz w:val="16"/>
              </w:rPr>
            </w:pPr>
            <w:r>
              <w:rPr>
                <w:color w:val="231F20"/>
                <w:spacing w:val="-4"/>
                <w:sz w:val="16"/>
              </w:rPr>
              <w:t>$138</w:t>
            </w:r>
          </w:p>
        </w:tc>
        <w:tc>
          <w:tcPr>
            <w:tcW w:w="800" w:type="dxa"/>
            <w:tcBorders>
              <w:top w:val="nil"/>
              <w:bottom w:val="nil"/>
            </w:tcBorders>
          </w:tcPr>
          <w:p>
            <w:pPr>
              <w:pStyle w:val="TableParagraph"/>
              <w:rPr>
                <w:sz w:val="16"/>
              </w:rPr>
            </w:pPr>
            <w:r>
              <w:rPr>
                <w:color w:val="231F20"/>
                <w:spacing w:val="-4"/>
                <w:sz w:val="16"/>
              </w:rPr>
              <w:t>$116</w:t>
            </w:r>
          </w:p>
        </w:tc>
        <w:tc>
          <w:tcPr>
            <w:tcW w:w="800" w:type="dxa"/>
            <w:tcBorders>
              <w:top w:val="nil"/>
              <w:bottom w:val="nil"/>
            </w:tcBorders>
          </w:tcPr>
          <w:p>
            <w:pPr>
              <w:pStyle w:val="TableParagraph"/>
              <w:rPr>
                <w:sz w:val="16"/>
              </w:rPr>
            </w:pPr>
            <w:r>
              <w:rPr>
                <w:color w:val="231F20"/>
                <w:spacing w:val="-5"/>
                <w:sz w:val="16"/>
              </w:rPr>
              <w:t>$95</w:t>
            </w:r>
          </w:p>
        </w:tc>
        <w:tc>
          <w:tcPr>
            <w:tcW w:w="800" w:type="dxa"/>
            <w:tcBorders>
              <w:top w:val="nil"/>
              <w:bottom w:val="nil"/>
            </w:tcBorders>
          </w:tcPr>
          <w:p>
            <w:pPr>
              <w:pStyle w:val="TableParagraph"/>
              <w:rPr>
                <w:sz w:val="16"/>
              </w:rPr>
            </w:pPr>
            <w:r>
              <w:rPr>
                <w:color w:val="231F20"/>
                <w:spacing w:val="-5"/>
                <w:sz w:val="16"/>
              </w:rPr>
              <w:t>$73</w:t>
            </w:r>
          </w:p>
        </w:tc>
        <w:tc>
          <w:tcPr>
            <w:tcW w:w="800" w:type="dxa"/>
            <w:tcBorders>
              <w:top w:val="nil"/>
              <w:bottom w:val="nil"/>
            </w:tcBorders>
          </w:tcPr>
          <w:p>
            <w:pPr>
              <w:pStyle w:val="TableParagraph"/>
              <w:rPr>
                <w:sz w:val="16"/>
              </w:rPr>
            </w:pPr>
            <w:r>
              <w:rPr>
                <w:color w:val="231F20"/>
                <w:spacing w:val="-5"/>
                <w:sz w:val="16"/>
              </w:rPr>
              <w:t>$52</w:t>
            </w:r>
          </w:p>
        </w:tc>
        <w:tc>
          <w:tcPr>
            <w:tcW w:w="800" w:type="dxa"/>
            <w:tcBorders>
              <w:top w:val="nil"/>
              <w:bottom w:val="nil"/>
            </w:tcBorders>
          </w:tcPr>
          <w:p>
            <w:pPr>
              <w:pStyle w:val="TableParagraph"/>
              <w:rPr>
                <w:sz w:val="16"/>
              </w:rPr>
            </w:pPr>
            <w:r>
              <w:rPr>
                <w:color w:val="231F20"/>
                <w:spacing w:val="-5"/>
                <w:sz w:val="16"/>
              </w:rPr>
              <w:t>$34</w:t>
            </w:r>
          </w:p>
        </w:tc>
        <w:tc>
          <w:tcPr>
            <w:tcW w:w="800" w:type="dxa"/>
            <w:tcBorders>
              <w:top w:val="nil"/>
              <w:bottom w:val="nil"/>
            </w:tcBorders>
          </w:tcPr>
          <w:p>
            <w:pPr>
              <w:pStyle w:val="TableParagraph"/>
              <w:rPr>
                <w:sz w:val="16"/>
              </w:rPr>
            </w:pPr>
            <w:r>
              <w:rPr>
                <w:color w:val="231F20"/>
                <w:spacing w:val="-5"/>
                <w:sz w:val="16"/>
              </w:rPr>
              <w:t>$16</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$2,060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$2,110</w:t>
            </w:r>
          </w:p>
        </w:tc>
        <w:tc>
          <w:tcPr>
            <w:tcW w:w="800" w:type="dxa"/>
            <w:tcBorders>
              <w:top w:val="nil"/>
              <w:bottom w:val="nil"/>
            </w:tcBorders>
          </w:tcPr>
          <w:p>
            <w:pPr>
              <w:pStyle w:val="TableParagraph"/>
              <w:ind w:right="28"/>
              <w:rPr>
                <w:sz w:val="16"/>
              </w:rPr>
            </w:pPr>
            <w:r>
              <w:rPr>
                <w:color w:val="231F20"/>
                <w:spacing w:val="-4"/>
                <w:sz w:val="16"/>
              </w:rPr>
              <w:t>$208</w:t>
            </w:r>
          </w:p>
        </w:tc>
        <w:tc>
          <w:tcPr>
            <w:tcW w:w="800" w:type="dxa"/>
            <w:tcBorders>
              <w:top w:val="nil"/>
              <w:bottom w:val="nil"/>
            </w:tcBorders>
          </w:tcPr>
          <w:p>
            <w:pPr>
              <w:pStyle w:val="TableParagraph"/>
              <w:ind w:right="30"/>
              <w:rPr>
                <w:sz w:val="16"/>
              </w:rPr>
            </w:pPr>
            <w:r>
              <w:rPr>
                <w:color w:val="231F20"/>
                <w:spacing w:val="-4"/>
                <w:sz w:val="16"/>
              </w:rPr>
              <w:t>$187</w:t>
            </w:r>
          </w:p>
        </w:tc>
        <w:tc>
          <w:tcPr>
            <w:tcW w:w="800" w:type="dxa"/>
            <w:tcBorders>
              <w:top w:val="nil"/>
              <w:bottom w:val="nil"/>
            </w:tcBorders>
          </w:tcPr>
          <w:p>
            <w:pPr>
              <w:pStyle w:val="TableParagraph"/>
              <w:rPr>
                <w:sz w:val="16"/>
              </w:rPr>
            </w:pPr>
            <w:r>
              <w:rPr>
                <w:color w:val="231F20"/>
                <w:spacing w:val="-4"/>
                <w:sz w:val="16"/>
              </w:rPr>
              <w:t>$165</w:t>
            </w:r>
          </w:p>
        </w:tc>
        <w:tc>
          <w:tcPr>
            <w:tcW w:w="800" w:type="dxa"/>
            <w:tcBorders>
              <w:top w:val="nil"/>
              <w:bottom w:val="nil"/>
            </w:tcBorders>
          </w:tcPr>
          <w:p>
            <w:pPr>
              <w:pStyle w:val="TableParagraph"/>
              <w:rPr>
                <w:sz w:val="16"/>
              </w:rPr>
            </w:pPr>
            <w:r>
              <w:rPr>
                <w:color w:val="231F20"/>
                <w:spacing w:val="-4"/>
                <w:sz w:val="16"/>
              </w:rPr>
              <w:t>$144</w:t>
            </w:r>
          </w:p>
        </w:tc>
        <w:tc>
          <w:tcPr>
            <w:tcW w:w="800" w:type="dxa"/>
            <w:tcBorders>
              <w:top w:val="nil"/>
              <w:bottom w:val="nil"/>
            </w:tcBorders>
          </w:tcPr>
          <w:p>
            <w:pPr>
              <w:pStyle w:val="TableParagraph"/>
              <w:rPr>
                <w:sz w:val="16"/>
              </w:rPr>
            </w:pPr>
            <w:r>
              <w:rPr>
                <w:color w:val="231F20"/>
                <w:spacing w:val="-4"/>
                <w:sz w:val="16"/>
              </w:rPr>
              <w:t>$122</w:t>
            </w:r>
          </w:p>
        </w:tc>
        <w:tc>
          <w:tcPr>
            <w:tcW w:w="800" w:type="dxa"/>
            <w:tcBorders>
              <w:top w:val="nil"/>
              <w:bottom w:val="nil"/>
            </w:tcBorders>
          </w:tcPr>
          <w:p>
            <w:pPr>
              <w:pStyle w:val="TableParagraph"/>
              <w:rPr>
                <w:sz w:val="16"/>
              </w:rPr>
            </w:pPr>
            <w:r>
              <w:rPr>
                <w:color w:val="231F20"/>
                <w:spacing w:val="-4"/>
                <w:sz w:val="16"/>
              </w:rPr>
              <w:t>$101</w:t>
            </w:r>
          </w:p>
        </w:tc>
        <w:tc>
          <w:tcPr>
            <w:tcW w:w="800" w:type="dxa"/>
            <w:tcBorders>
              <w:top w:val="nil"/>
              <w:bottom w:val="nil"/>
            </w:tcBorders>
          </w:tcPr>
          <w:p>
            <w:pPr>
              <w:pStyle w:val="TableParagraph"/>
              <w:rPr>
                <w:sz w:val="16"/>
              </w:rPr>
            </w:pPr>
            <w:r>
              <w:rPr>
                <w:color w:val="231F20"/>
                <w:spacing w:val="-5"/>
                <w:sz w:val="16"/>
              </w:rPr>
              <w:t>$79</w:t>
            </w:r>
          </w:p>
        </w:tc>
        <w:tc>
          <w:tcPr>
            <w:tcW w:w="800" w:type="dxa"/>
            <w:tcBorders>
              <w:top w:val="nil"/>
              <w:bottom w:val="nil"/>
            </w:tcBorders>
          </w:tcPr>
          <w:p>
            <w:pPr>
              <w:pStyle w:val="TableParagraph"/>
              <w:rPr>
                <w:sz w:val="16"/>
              </w:rPr>
            </w:pPr>
            <w:r>
              <w:rPr>
                <w:color w:val="231F20"/>
                <w:spacing w:val="-5"/>
                <w:sz w:val="16"/>
              </w:rPr>
              <w:t>$58</w:t>
            </w:r>
          </w:p>
        </w:tc>
        <w:tc>
          <w:tcPr>
            <w:tcW w:w="800" w:type="dxa"/>
            <w:tcBorders>
              <w:top w:val="nil"/>
              <w:bottom w:val="nil"/>
            </w:tcBorders>
          </w:tcPr>
          <w:p>
            <w:pPr>
              <w:pStyle w:val="TableParagraph"/>
              <w:rPr>
                <w:sz w:val="16"/>
              </w:rPr>
            </w:pPr>
            <w:r>
              <w:rPr>
                <w:color w:val="231F20"/>
                <w:spacing w:val="-5"/>
                <w:sz w:val="16"/>
              </w:rPr>
              <w:t>$39</w:t>
            </w:r>
          </w:p>
        </w:tc>
        <w:tc>
          <w:tcPr>
            <w:tcW w:w="800" w:type="dxa"/>
            <w:tcBorders>
              <w:top w:val="nil"/>
              <w:bottom w:val="nil"/>
            </w:tcBorders>
          </w:tcPr>
          <w:p>
            <w:pPr>
              <w:pStyle w:val="TableParagraph"/>
              <w:rPr>
                <w:sz w:val="16"/>
              </w:rPr>
            </w:pPr>
            <w:r>
              <w:rPr>
                <w:color w:val="231F20"/>
                <w:spacing w:val="-5"/>
                <w:sz w:val="16"/>
              </w:rPr>
              <w:t>$21</w:t>
            </w:r>
          </w:p>
        </w:tc>
        <w:tc>
          <w:tcPr>
            <w:tcW w:w="880" w:type="dxa"/>
            <w:tcBorders>
              <w:top w:val="nil"/>
              <w:bottom w:val="nil"/>
              <w:right w:val="nil"/>
            </w:tcBorders>
          </w:tcPr>
          <w:p>
            <w:pPr>
              <w:pStyle w:val="TableParagraph"/>
              <w:ind w:right="78"/>
              <w:rPr>
                <w:sz w:val="16"/>
              </w:rPr>
            </w:pPr>
            <w:r>
              <w:rPr>
                <w:color w:val="231F20"/>
                <w:spacing w:val="-5"/>
                <w:sz w:val="16"/>
              </w:rPr>
              <w:t>$3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$2,110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$2,160</w:t>
            </w:r>
          </w:p>
        </w:tc>
        <w:tc>
          <w:tcPr>
            <w:tcW w:w="800" w:type="dxa"/>
            <w:tcBorders>
              <w:top w:val="nil"/>
              <w:bottom w:val="nil"/>
            </w:tcBorders>
          </w:tcPr>
          <w:p>
            <w:pPr>
              <w:pStyle w:val="TableParagraph"/>
              <w:ind w:right="28"/>
              <w:rPr>
                <w:sz w:val="16"/>
              </w:rPr>
            </w:pPr>
            <w:r>
              <w:rPr>
                <w:color w:val="231F20"/>
                <w:spacing w:val="-4"/>
                <w:sz w:val="16"/>
              </w:rPr>
              <w:t>$214</w:t>
            </w:r>
          </w:p>
        </w:tc>
        <w:tc>
          <w:tcPr>
            <w:tcW w:w="800" w:type="dxa"/>
            <w:tcBorders>
              <w:top w:val="nil"/>
              <w:bottom w:val="nil"/>
            </w:tcBorders>
          </w:tcPr>
          <w:p>
            <w:pPr>
              <w:pStyle w:val="TableParagraph"/>
              <w:ind w:right="30"/>
              <w:rPr>
                <w:sz w:val="16"/>
              </w:rPr>
            </w:pPr>
            <w:r>
              <w:rPr>
                <w:color w:val="231F20"/>
                <w:spacing w:val="-4"/>
                <w:sz w:val="16"/>
              </w:rPr>
              <w:t>$193</w:t>
            </w:r>
          </w:p>
        </w:tc>
        <w:tc>
          <w:tcPr>
            <w:tcW w:w="800" w:type="dxa"/>
            <w:tcBorders>
              <w:top w:val="nil"/>
              <w:bottom w:val="nil"/>
            </w:tcBorders>
          </w:tcPr>
          <w:p>
            <w:pPr>
              <w:pStyle w:val="TableParagraph"/>
              <w:rPr>
                <w:sz w:val="16"/>
              </w:rPr>
            </w:pPr>
            <w:r>
              <w:rPr>
                <w:color w:val="231F20"/>
                <w:spacing w:val="-4"/>
                <w:sz w:val="16"/>
              </w:rPr>
              <w:t>$171</w:t>
            </w:r>
          </w:p>
        </w:tc>
        <w:tc>
          <w:tcPr>
            <w:tcW w:w="800" w:type="dxa"/>
            <w:tcBorders>
              <w:top w:val="nil"/>
              <w:bottom w:val="nil"/>
            </w:tcBorders>
          </w:tcPr>
          <w:p>
            <w:pPr>
              <w:pStyle w:val="TableParagraph"/>
              <w:rPr>
                <w:sz w:val="16"/>
              </w:rPr>
            </w:pPr>
            <w:r>
              <w:rPr>
                <w:color w:val="231F20"/>
                <w:spacing w:val="-4"/>
                <w:sz w:val="16"/>
              </w:rPr>
              <w:t>$150</w:t>
            </w:r>
          </w:p>
        </w:tc>
        <w:tc>
          <w:tcPr>
            <w:tcW w:w="800" w:type="dxa"/>
            <w:tcBorders>
              <w:top w:val="nil"/>
              <w:bottom w:val="nil"/>
            </w:tcBorders>
          </w:tcPr>
          <w:p>
            <w:pPr>
              <w:pStyle w:val="TableParagraph"/>
              <w:rPr>
                <w:sz w:val="16"/>
              </w:rPr>
            </w:pPr>
            <w:r>
              <w:rPr>
                <w:color w:val="231F20"/>
                <w:spacing w:val="-4"/>
                <w:sz w:val="16"/>
              </w:rPr>
              <w:t>$128</w:t>
            </w:r>
          </w:p>
        </w:tc>
        <w:tc>
          <w:tcPr>
            <w:tcW w:w="800" w:type="dxa"/>
            <w:tcBorders>
              <w:top w:val="nil"/>
              <w:bottom w:val="nil"/>
            </w:tcBorders>
          </w:tcPr>
          <w:p>
            <w:pPr>
              <w:pStyle w:val="TableParagraph"/>
              <w:rPr>
                <w:sz w:val="16"/>
              </w:rPr>
            </w:pPr>
            <w:r>
              <w:rPr>
                <w:color w:val="231F20"/>
                <w:spacing w:val="-4"/>
                <w:sz w:val="16"/>
              </w:rPr>
              <w:t>$107</w:t>
            </w:r>
          </w:p>
        </w:tc>
        <w:tc>
          <w:tcPr>
            <w:tcW w:w="800" w:type="dxa"/>
            <w:tcBorders>
              <w:top w:val="nil"/>
              <w:bottom w:val="nil"/>
            </w:tcBorders>
          </w:tcPr>
          <w:p>
            <w:pPr>
              <w:pStyle w:val="TableParagraph"/>
              <w:rPr>
                <w:sz w:val="16"/>
              </w:rPr>
            </w:pPr>
            <w:r>
              <w:rPr>
                <w:color w:val="231F20"/>
                <w:spacing w:val="-5"/>
                <w:sz w:val="16"/>
              </w:rPr>
              <w:t>$85</w:t>
            </w:r>
          </w:p>
        </w:tc>
        <w:tc>
          <w:tcPr>
            <w:tcW w:w="800" w:type="dxa"/>
            <w:tcBorders>
              <w:top w:val="nil"/>
              <w:bottom w:val="nil"/>
            </w:tcBorders>
          </w:tcPr>
          <w:p>
            <w:pPr>
              <w:pStyle w:val="TableParagraph"/>
              <w:rPr>
                <w:sz w:val="16"/>
              </w:rPr>
            </w:pPr>
            <w:r>
              <w:rPr>
                <w:color w:val="231F20"/>
                <w:spacing w:val="-5"/>
                <w:sz w:val="16"/>
              </w:rPr>
              <w:t>$64</w:t>
            </w:r>
          </w:p>
        </w:tc>
        <w:tc>
          <w:tcPr>
            <w:tcW w:w="800" w:type="dxa"/>
            <w:tcBorders>
              <w:top w:val="nil"/>
              <w:bottom w:val="nil"/>
            </w:tcBorders>
          </w:tcPr>
          <w:p>
            <w:pPr>
              <w:pStyle w:val="TableParagraph"/>
              <w:rPr>
                <w:sz w:val="16"/>
              </w:rPr>
            </w:pPr>
            <w:r>
              <w:rPr>
                <w:color w:val="231F20"/>
                <w:spacing w:val="-5"/>
                <w:sz w:val="16"/>
              </w:rPr>
              <w:t>$44</w:t>
            </w:r>
          </w:p>
        </w:tc>
        <w:tc>
          <w:tcPr>
            <w:tcW w:w="800" w:type="dxa"/>
            <w:tcBorders>
              <w:top w:val="nil"/>
              <w:bottom w:val="nil"/>
            </w:tcBorders>
          </w:tcPr>
          <w:p>
            <w:pPr>
              <w:pStyle w:val="TableParagraph"/>
              <w:rPr>
                <w:sz w:val="16"/>
              </w:rPr>
            </w:pPr>
            <w:r>
              <w:rPr>
                <w:color w:val="231F20"/>
                <w:spacing w:val="-5"/>
                <w:sz w:val="16"/>
              </w:rPr>
              <w:t>$26</w:t>
            </w:r>
          </w:p>
        </w:tc>
        <w:tc>
          <w:tcPr>
            <w:tcW w:w="880" w:type="dxa"/>
            <w:tcBorders>
              <w:top w:val="nil"/>
              <w:bottom w:val="nil"/>
              <w:right w:val="nil"/>
            </w:tcBorders>
          </w:tcPr>
          <w:p>
            <w:pPr>
              <w:pStyle w:val="TableParagraph"/>
              <w:ind w:right="78"/>
              <w:rPr>
                <w:sz w:val="16"/>
              </w:rPr>
            </w:pPr>
            <w:r>
              <w:rPr>
                <w:color w:val="231F20"/>
                <w:spacing w:val="-5"/>
                <w:sz w:val="16"/>
              </w:rPr>
              <w:t>$8</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$2,160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$2,210</w:t>
            </w:r>
          </w:p>
        </w:tc>
        <w:tc>
          <w:tcPr>
            <w:tcW w:w="800" w:type="dxa"/>
            <w:tcBorders>
              <w:top w:val="nil"/>
            </w:tcBorders>
          </w:tcPr>
          <w:p>
            <w:pPr>
              <w:pStyle w:val="TableParagraph"/>
              <w:spacing w:line="240" w:lineRule="auto"/>
              <w:ind w:right="28"/>
              <w:rPr>
                <w:sz w:val="16"/>
              </w:rPr>
            </w:pPr>
            <w:r>
              <w:rPr>
                <w:color w:val="231F20"/>
                <w:spacing w:val="-4"/>
                <w:sz w:val="16"/>
              </w:rPr>
              <w:t>$220</w:t>
            </w:r>
          </w:p>
        </w:tc>
        <w:tc>
          <w:tcPr>
            <w:tcW w:w="800" w:type="dxa"/>
            <w:tcBorders>
              <w:top w:val="nil"/>
            </w:tcBorders>
          </w:tcPr>
          <w:p>
            <w:pPr>
              <w:pStyle w:val="TableParagraph"/>
              <w:spacing w:line="240" w:lineRule="auto"/>
              <w:ind w:right="30"/>
              <w:rPr>
                <w:sz w:val="16"/>
              </w:rPr>
            </w:pPr>
            <w:r>
              <w:rPr>
                <w:color w:val="231F20"/>
                <w:spacing w:val="-4"/>
                <w:sz w:val="16"/>
              </w:rPr>
              <w:t>$199</w:t>
            </w:r>
          </w:p>
        </w:tc>
        <w:tc>
          <w:tcPr>
            <w:tcW w:w="800" w:type="dxa"/>
            <w:tcBorders>
              <w:top w:val="nil"/>
            </w:tcBorders>
          </w:tcPr>
          <w:p>
            <w:pPr>
              <w:pStyle w:val="TableParagraph"/>
              <w:spacing w:line="240" w:lineRule="auto"/>
              <w:rPr>
                <w:sz w:val="16"/>
              </w:rPr>
            </w:pPr>
            <w:r>
              <w:rPr>
                <w:color w:val="231F20"/>
                <w:spacing w:val="-4"/>
                <w:sz w:val="16"/>
              </w:rPr>
              <w:t>$177</w:t>
            </w:r>
          </w:p>
        </w:tc>
        <w:tc>
          <w:tcPr>
            <w:tcW w:w="800" w:type="dxa"/>
            <w:tcBorders>
              <w:top w:val="nil"/>
            </w:tcBorders>
          </w:tcPr>
          <w:p>
            <w:pPr>
              <w:pStyle w:val="TableParagraph"/>
              <w:spacing w:line="240" w:lineRule="auto"/>
              <w:rPr>
                <w:sz w:val="16"/>
              </w:rPr>
            </w:pPr>
            <w:r>
              <w:rPr>
                <w:color w:val="231F20"/>
                <w:spacing w:val="-4"/>
                <w:sz w:val="16"/>
              </w:rPr>
              <w:t>$156</w:t>
            </w:r>
          </w:p>
        </w:tc>
        <w:tc>
          <w:tcPr>
            <w:tcW w:w="800" w:type="dxa"/>
            <w:tcBorders>
              <w:top w:val="nil"/>
            </w:tcBorders>
          </w:tcPr>
          <w:p>
            <w:pPr>
              <w:pStyle w:val="TableParagraph"/>
              <w:spacing w:line="240" w:lineRule="auto"/>
              <w:rPr>
                <w:sz w:val="16"/>
              </w:rPr>
            </w:pPr>
            <w:r>
              <w:rPr>
                <w:color w:val="231F20"/>
                <w:spacing w:val="-4"/>
                <w:sz w:val="16"/>
              </w:rPr>
              <w:t>$134</w:t>
            </w:r>
          </w:p>
        </w:tc>
        <w:tc>
          <w:tcPr>
            <w:tcW w:w="800" w:type="dxa"/>
            <w:tcBorders>
              <w:top w:val="nil"/>
            </w:tcBorders>
          </w:tcPr>
          <w:p>
            <w:pPr>
              <w:pStyle w:val="TableParagraph"/>
              <w:spacing w:line="240" w:lineRule="auto"/>
              <w:rPr>
                <w:sz w:val="16"/>
              </w:rPr>
            </w:pPr>
            <w:r>
              <w:rPr>
                <w:color w:val="231F20"/>
                <w:spacing w:val="-4"/>
                <w:sz w:val="16"/>
              </w:rPr>
              <w:t>$113</w:t>
            </w:r>
          </w:p>
        </w:tc>
        <w:tc>
          <w:tcPr>
            <w:tcW w:w="800" w:type="dxa"/>
            <w:tcBorders>
              <w:top w:val="nil"/>
            </w:tcBorders>
          </w:tcPr>
          <w:p>
            <w:pPr>
              <w:pStyle w:val="TableParagraph"/>
              <w:spacing w:line="240" w:lineRule="auto"/>
              <w:rPr>
                <w:sz w:val="16"/>
              </w:rPr>
            </w:pPr>
            <w:r>
              <w:rPr>
                <w:color w:val="231F20"/>
                <w:spacing w:val="-5"/>
                <w:sz w:val="16"/>
              </w:rPr>
              <w:t>$91</w:t>
            </w:r>
          </w:p>
        </w:tc>
        <w:tc>
          <w:tcPr>
            <w:tcW w:w="800" w:type="dxa"/>
            <w:tcBorders>
              <w:top w:val="nil"/>
            </w:tcBorders>
          </w:tcPr>
          <w:p>
            <w:pPr>
              <w:pStyle w:val="TableParagraph"/>
              <w:spacing w:line="240" w:lineRule="auto"/>
              <w:rPr>
                <w:sz w:val="16"/>
              </w:rPr>
            </w:pPr>
            <w:r>
              <w:rPr>
                <w:color w:val="231F20"/>
                <w:spacing w:val="-5"/>
                <w:sz w:val="16"/>
              </w:rPr>
              <w:t>$70</w:t>
            </w:r>
          </w:p>
        </w:tc>
        <w:tc>
          <w:tcPr>
            <w:tcW w:w="800" w:type="dxa"/>
            <w:tcBorders>
              <w:top w:val="nil"/>
            </w:tcBorders>
          </w:tcPr>
          <w:p>
            <w:pPr>
              <w:pStyle w:val="TableParagraph"/>
              <w:spacing w:line="240" w:lineRule="auto"/>
              <w:rPr>
                <w:sz w:val="16"/>
              </w:rPr>
            </w:pPr>
            <w:r>
              <w:rPr>
                <w:color w:val="231F20"/>
                <w:spacing w:val="-5"/>
                <w:sz w:val="16"/>
              </w:rPr>
              <w:t>$49</w:t>
            </w:r>
          </w:p>
        </w:tc>
        <w:tc>
          <w:tcPr>
            <w:tcW w:w="800" w:type="dxa"/>
            <w:tcBorders>
              <w:top w:val="nil"/>
            </w:tcBorders>
          </w:tcPr>
          <w:p>
            <w:pPr>
              <w:pStyle w:val="TableParagraph"/>
              <w:spacing w:line="240" w:lineRule="auto"/>
              <w:rPr>
                <w:sz w:val="16"/>
              </w:rPr>
            </w:pPr>
            <w:r>
              <w:rPr>
                <w:color w:val="231F20"/>
                <w:spacing w:val="-5"/>
                <w:sz w:val="16"/>
              </w:rPr>
              <w:t>$31</w:t>
            </w:r>
          </w:p>
        </w:tc>
        <w:tc>
          <w:tcPr>
            <w:tcW w:w="880" w:type="dxa"/>
            <w:tcBorders>
              <w:top w:val="nil"/>
              <w:right w:val="nil"/>
            </w:tcBorders>
          </w:tcPr>
          <w:p>
            <w:pPr>
              <w:pStyle w:val="TableParagraph"/>
              <w:spacing w:line="240" w:lineRule="auto"/>
              <w:ind w:right="78"/>
              <w:rPr>
                <w:sz w:val="16"/>
              </w:rPr>
            </w:pPr>
            <w:r>
              <w:rPr>
                <w:color w:val="231F20"/>
                <w:spacing w:val="-5"/>
                <w:sz w:val="16"/>
              </w:rPr>
              <w:t>$13</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$2,210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$2,260</w:t>
            </w:r>
          </w:p>
        </w:tc>
        <w:tc>
          <w:tcPr>
            <w:tcW w:w="800" w:type="dxa"/>
            <w:tcBorders>
              <w:bottom w:val="nil"/>
            </w:tcBorders>
          </w:tcPr>
          <w:p>
            <w:pPr>
              <w:pStyle w:val="TableParagraph"/>
              <w:spacing w:before="72"/>
              <w:ind w:right="28"/>
              <w:rPr>
                <w:sz w:val="16"/>
              </w:rPr>
            </w:pPr>
            <w:r>
              <w:rPr>
                <w:color w:val="231F20"/>
                <w:spacing w:val="-4"/>
                <w:sz w:val="16"/>
              </w:rPr>
              <w:t>$226</w:t>
            </w:r>
          </w:p>
        </w:tc>
        <w:tc>
          <w:tcPr>
            <w:tcW w:w="800" w:type="dxa"/>
            <w:tcBorders>
              <w:bottom w:val="nil"/>
            </w:tcBorders>
          </w:tcPr>
          <w:p>
            <w:pPr>
              <w:pStyle w:val="TableParagraph"/>
              <w:spacing w:before="72"/>
              <w:ind w:right="30"/>
              <w:rPr>
                <w:sz w:val="16"/>
              </w:rPr>
            </w:pPr>
            <w:r>
              <w:rPr>
                <w:color w:val="231F20"/>
                <w:spacing w:val="-4"/>
                <w:sz w:val="16"/>
              </w:rPr>
              <w:t>$205</w:t>
            </w:r>
          </w:p>
        </w:tc>
        <w:tc>
          <w:tcPr>
            <w:tcW w:w="800" w:type="dxa"/>
            <w:tcBorders>
              <w:bottom w:val="nil"/>
            </w:tcBorders>
          </w:tcPr>
          <w:p>
            <w:pPr>
              <w:pStyle w:val="TableParagraph"/>
              <w:spacing w:before="72"/>
              <w:rPr>
                <w:sz w:val="16"/>
              </w:rPr>
            </w:pPr>
            <w:r>
              <w:rPr>
                <w:color w:val="231F20"/>
                <w:spacing w:val="-4"/>
                <w:sz w:val="16"/>
              </w:rPr>
              <w:t>$183</w:t>
            </w:r>
          </w:p>
        </w:tc>
        <w:tc>
          <w:tcPr>
            <w:tcW w:w="800" w:type="dxa"/>
            <w:tcBorders>
              <w:bottom w:val="nil"/>
            </w:tcBorders>
          </w:tcPr>
          <w:p>
            <w:pPr>
              <w:pStyle w:val="TableParagraph"/>
              <w:spacing w:before="72"/>
              <w:rPr>
                <w:sz w:val="16"/>
              </w:rPr>
            </w:pPr>
            <w:r>
              <w:rPr>
                <w:color w:val="231F20"/>
                <w:spacing w:val="-4"/>
                <w:sz w:val="16"/>
              </w:rPr>
              <w:t>$162</w:t>
            </w:r>
          </w:p>
        </w:tc>
        <w:tc>
          <w:tcPr>
            <w:tcW w:w="800" w:type="dxa"/>
            <w:tcBorders>
              <w:bottom w:val="nil"/>
            </w:tcBorders>
          </w:tcPr>
          <w:p>
            <w:pPr>
              <w:pStyle w:val="TableParagraph"/>
              <w:spacing w:before="72"/>
              <w:rPr>
                <w:sz w:val="16"/>
              </w:rPr>
            </w:pPr>
            <w:r>
              <w:rPr>
                <w:color w:val="231F20"/>
                <w:spacing w:val="-4"/>
                <w:sz w:val="16"/>
              </w:rPr>
              <w:t>$140</w:t>
            </w:r>
          </w:p>
        </w:tc>
        <w:tc>
          <w:tcPr>
            <w:tcW w:w="800" w:type="dxa"/>
            <w:tcBorders>
              <w:bottom w:val="nil"/>
            </w:tcBorders>
          </w:tcPr>
          <w:p>
            <w:pPr>
              <w:pStyle w:val="TableParagraph"/>
              <w:spacing w:before="72"/>
              <w:rPr>
                <w:sz w:val="16"/>
              </w:rPr>
            </w:pPr>
            <w:r>
              <w:rPr>
                <w:color w:val="231F20"/>
                <w:spacing w:val="-4"/>
                <w:sz w:val="16"/>
              </w:rPr>
              <w:t>$119</w:t>
            </w:r>
          </w:p>
        </w:tc>
        <w:tc>
          <w:tcPr>
            <w:tcW w:w="800" w:type="dxa"/>
            <w:tcBorders>
              <w:bottom w:val="nil"/>
            </w:tcBorders>
          </w:tcPr>
          <w:p>
            <w:pPr>
              <w:pStyle w:val="TableParagraph"/>
              <w:spacing w:before="72"/>
              <w:rPr>
                <w:sz w:val="16"/>
              </w:rPr>
            </w:pPr>
            <w:r>
              <w:rPr>
                <w:color w:val="231F20"/>
                <w:spacing w:val="-5"/>
                <w:sz w:val="16"/>
              </w:rPr>
              <w:t>$97</w:t>
            </w:r>
          </w:p>
        </w:tc>
        <w:tc>
          <w:tcPr>
            <w:tcW w:w="800" w:type="dxa"/>
            <w:tcBorders>
              <w:bottom w:val="nil"/>
            </w:tcBorders>
          </w:tcPr>
          <w:p>
            <w:pPr>
              <w:pStyle w:val="TableParagraph"/>
              <w:spacing w:before="72"/>
              <w:rPr>
                <w:sz w:val="16"/>
              </w:rPr>
            </w:pPr>
            <w:r>
              <w:rPr>
                <w:color w:val="231F20"/>
                <w:spacing w:val="-5"/>
                <w:sz w:val="16"/>
              </w:rPr>
              <w:t>$76</w:t>
            </w:r>
          </w:p>
        </w:tc>
        <w:tc>
          <w:tcPr>
            <w:tcW w:w="800" w:type="dxa"/>
            <w:tcBorders>
              <w:bottom w:val="nil"/>
            </w:tcBorders>
          </w:tcPr>
          <w:p>
            <w:pPr>
              <w:pStyle w:val="TableParagraph"/>
              <w:spacing w:before="72"/>
              <w:rPr>
                <w:sz w:val="16"/>
              </w:rPr>
            </w:pPr>
            <w:r>
              <w:rPr>
                <w:color w:val="231F20"/>
                <w:spacing w:val="-5"/>
                <w:sz w:val="16"/>
              </w:rPr>
              <w:t>$54</w:t>
            </w:r>
          </w:p>
        </w:tc>
        <w:tc>
          <w:tcPr>
            <w:tcW w:w="800" w:type="dxa"/>
            <w:tcBorders>
              <w:bottom w:val="nil"/>
            </w:tcBorders>
          </w:tcPr>
          <w:p>
            <w:pPr>
              <w:pStyle w:val="TableParagraph"/>
              <w:spacing w:before="72"/>
              <w:rPr>
                <w:sz w:val="16"/>
              </w:rPr>
            </w:pPr>
            <w:r>
              <w:rPr>
                <w:color w:val="231F20"/>
                <w:spacing w:val="-5"/>
                <w:sz w:val="16"/>
              </w:rPr>
              <w:t>$36</w:t>
            </w:r>
          </w:p>
        </w:tc>
        <w:tc>
          <w:tcPr>
            <w:tcW w:w="880" w:type="dxa"/>
            <w:tcBorders>
              <w:bottom w:val="nil"/>
              <w:right w:val="nil"/>
            </w:tcBorders>
          </w:tcPr>
          <w:p>
            <w:pPr>
              <w:pStyle w:val="TableParagraph"/>
              <w:spacing w:before="72"/>
              <w:ind w:right="78"/>
              <w:rPr>
                <w:sz w:val="16"/>
              </w:rPr>
            </w:pPr>
            <w:r>
              <w:rPr>
                <w:color w:val="231F20"/>
                <w:spacing w:val="-5"/>
                <w:sz w:val="16"/>
              </w:rPr>
              <w:t>$18</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$2,260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$2,310</w:t>
            </w:r>
          </w:p>
        </w:tc>
        <w:tc>
          <w:tcPr>
            <w:tcW w:w="800" w:type="dxa"/>
            <w:tcBorders>
              <w:top w:val="nil"/>
              <w:bottom w:val="nil"/>
            </w:tcBorders>
          </w:tcPr>
          <w:p>
            <w:pPr>
              <w:pStyle w:val="TableParagraph"/>
              <w:ind w:right="28"/>
              <w:rPr>
                <w:sz w:val="16"/>
              </w:rPr>
            </w:pPr>
            <w:r>
              <w:rPr>
                <w:color w:val="231F20"/>
                <w:spacing w:val="-4"/>
                <w:sz w:val="16"/>
              </w:rPr>
              <w:t>$232</w:t>
            </w:r>
          </w:p>
        </w:tc>
        <w:tc>
          <w:tcPr>
            <w:tcW w:w="800" w:type="dxa"/>
            <w:tcBorders>
              <w:top w:val="nil"/>
              <w:bottom w:val="nil"/>
            </w:tcBorders>
          </w:tcPr>
          <w:p>
            <w:pPr>
              <w:pStyle w:val="TableParagraph"/>
              <w:ind w:right="30"/>
              <w:rPr>
                <w:sz w:val="16"/>
              </w:rPr>
            </w:pPr>
            <w:r>
              <w:rPr>
                <w:color w:val="231F20"/>
                <w:spacing w:val="-4"/>
                <w:sz w:val="16"/>
              </w:rPr>
              <w:t>$211</w:t>
            </w:r>
          </w:p>
        </w:tc>
        <w:tc>
          <w:tcPr>
            <w:tcW w:w="800" w:type="dxa"/>
            <w:tcBorders>
              <w:top w:val="nil"/>
              <w:bottom w:val="nil"/>
            </w:tcBorders>
          </w:tcPr>
          <w:p>
            <w:pPr>
              <w:pStyle w:val="TableParagraph"/>
              <w:rPr>
                <w:sz w:val="16"/>
              </w:rPr>
            </w:pPr>
            <w:r>
              <w:rPr>
                <w:color w:val="231F20"/>
                <w:spacing w:val="-4"/>
                <w:sz w:val="16"/>
              </w:rPr>
              <w:t>$189</w:t>
            </w:r>
          </w:p>
        </w:tc>
        <w:tc>
          <w:tcPr>
            <w:tcW w:w="800" w:type="dxa"/>
            <w:tcBorders>
              <w:top w:val="nil"/>
              <w:bottom w:val="nil"/>
            </w:tcBorders>
          </w:tcPr>
          <w:p>
            <w:pPr>
              <w:pStyle w:val="TableParagraph"/>
              <w:rPr>
                <w:sz w:val="16"/>
              </w:rPr>
            </w:pPr>
            <w:r>
              <w:rPr>
                <w:color w:val="231F20"/>
                <w:spacing w:val="-4"/>
                <w:sz w:val="16"/>
              </w:rPr>
              <w:t>$168</w:t>
            </w:r>
          </w:p>
        </w:tc>
        <w:tc>
          <w:tcPr>
            <w:tcW w:w="800" w:type="dxa"/>
            <w:tcBorders>
              <w:top w:val="nil"/>
              <w:bottom w:val="nil"/>
            </w:tcBorders>
          </w:tcPr>
          <w:p>
            <w:pPr>
              <w:pStyle w:val="TableParagraph"/>
              <w:rPr>
                <w:sz w:val="16"/>
              </w:rPr>
            </w:pPr>
            <w:r>
              <w:rPr>
                <w:color w:val="231F20"/>
                <w:spacing w:val="-4"/>
                <w:sz w:val="16"/>
              </w:rPr>
              <w:t>$146</w:t>
            </w:r>
          </w:p>
        </w:tc>
        <w:tc>
          <w:tcPr>
            <w:tcW w:w="800" w:type="dxa"/>
            <w:tcBorders>
              <w:top w:val="nil"/>
              <w:bottom w:val="nil"/>
            </w:tcBorders>
          </w:tcPr>
          <w:p>
            <w:pPr>
              <w:pStyle w:val="TableParagraph"/>
              <w:rPr>
                <w:sz w:val="16"/>
              </w:rPr>
            </w:pPr>
            <w:r>
              <w:rPr>
                <w:color w:val="231F20"/>
                <w:spacing w:val="-4"/>
                <w:sz w:val="16"/>
              </w:rPr>
              <w:t>$125</w:t>
            </w:r>
          </w:p>
        </w:tc>
        <w:tc>
          <w:tcPr>
            <w:tcW w:w="800" w:type="dxa"/>
            <w:tcBorders>
              <w:top w:val="nil"/>
              <w:bottom w:val="nil"/>
            </w:tcBorders>
          </w:tcPr>
          <w:p>
            <w:pPr>
              <w:pStyle w:val="TableParagraph"/>
              <w:rPr>
                <w:sz w:val="16"/>
              </w:rPr>
            </w:pPr>
            <w:r>
              <w:rPr>
                <w:color w:val="231F20"/>
                <w:spacing w:val="-4"/>
                <w:sz w:val="16"/>
              </w:rPr>
              <w:t>$103</w:t>
            </w:r>
          </w:p>
        </w:tc>
        <w:tc>
          <w:tcPr>
            <w:tcW w:w="800" w:type="dxa"/>
            <w:tcBorders>
              <w:top w:val="nil"/>
              <w:bottom w:val="nil"/>
            </w:tcBorders>
          </w:tcPr>
          <w:p>
            <w:pPr>
              <w:pStyle w:val="TableParagraph"/>
              <w:rPr>
                <w:sz w:val="16"/>
              </w:rPr>
            </w:pPr>
            <w:r>
              <w:rPr>
                <w:color w:val="231F20"/>
                <w:spacing w:val="-5"/>
                <w:sz w:val="16"/>
              </w:rPr>
              <w:t>$82</w:t>
            </w:r>
          </w:p>
        </w:tc>
        <w:tc>
          <w:tcPr>
            <w:tcW w:w="800" w:type="dxa"/>
            <w:tcBorders>
              <w:top w:val="nil"/>
              <w:bottom w:val="nil"/>
            </w:tcBorders>
          </w:tcPr>
          <w:p>
            <w:pPr>
              <w:pStyle w:val="TableParagraph"/>
              <w:rPr>
                <w:sz w:val="16"/>
              </w:rPr>
            </w:pPr>
            <w:r>
              <w:rPr>
                <w:color w:val="231F20"/>
                <w:spacing w:val="-5"/>
                <w:sz w:val="16"/>
              </w:rPr>
              <w:t>$60</w:t>
            </w:r>
          </w:p>
        </w:tc>
        <w:tc>
          <w:tcPr>
            <w:tcW w:w="800" w:type="dxa"/>
            <w:tcBorders>
              <w:top w:val="nil"/>
              <w:bottom w:val="nil"/>
            </w:tcBorders>
          </w:tcPr>
          <w:p>
            <w:pPr>
              <w:pStyle w:val="TableParagraph"/>
              <w:rPr>
                <w:sz w:val="16"/>
              </w:rPr>
            </w:pPr>
            <w:r>
              <w:rPr>
                <w:color w:val="231F20"/>
                <w:spacing w:val="-5"/>
                <w:sz w:val="16"/>
              </w:rPr>
              <w:t>$41</w:t>
            </w:r>
          </w:p>
        </w:tc>
        <w:tc>
          <w:tcPr>
            <w:tcW w:w="880" w:type="dxa"/>
            <w:tcBorders>
              <w:top w:val="nil"/>
              <w:bottom w:val="nil"/>
              <w:right w:val="nil"/>
            </w:tcBorders>
          </w:tcPr>
          <w:p>
            <w:pPr>
              <w:pStyle w:val="TableParagraph"/>
              <w:ind w:right="78"/>
              <w:rPr>
                <w:sz w:val="16"/>
              </w:rPr>
            </w:pPr>
            <w:r>
              <w:rPr>
                <w:color w:val="231F20"/>
                <w:spacing w:val="-5"/>
                <w:sz w:val="16"/>
              </w:rPr>
              <w:t>$23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$2,310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$2,350</w:t>
            </w:r>
          </w:p>
        </w:tc>
        <w:tc>
          <w:tcPr>
            <w:tcW w:w="800" w:type="dxa"/>
            <w:tcBorders>
              <w:top w:val="nil"/>
              <w:bottom w:val="nil"/>
            </w:tcBorders>
          </w:tcPr>
          <w:p>
            <w:pPr>
              <w:pStyle w:val="TableParagraph"/>
              <w:ind w:right="28"/>
              <w:rPr>
                <w:sz w:val="16"/>
              </w:rPr>
            </w:pPr>
            <w:r>
              <w:rPr>
                <w:color w:val="231F20"/>
                <w:spacing w:val="-4"/>
                <w:sz w:val="16"/>
              </w:rPr>
              <w:t>$242</w:t>
            </w:r>
          </w:p>
        </w:tc>
        <w:tc>
          <w:tcPr>
            <w:tcW w:w="800" w:type="dxa"/>
            <w:tcBorders>
              <w:top w:val="nil"/>
              <w:bottom w:val="nil"/>
            </w:tcBorders>
          </w:tcPr>
          <w:p>
            <w:pPr>
              <w:pStyle w:val="TableParagraph"/>
              <w:ind w:right="30"/>
              <w:rPr>
                <w:sz w:val="16"/>
              </w:rPr>
            </w:pPr>
            <w:r>
              <w:rPr>
                <w:color w:val="231F20"/>
                <w:spacing w:val="-4"/>
                <w:sz w:val="16"/>
              </w:rPr>
              <w:t>$216</w:t>
            </w:r>
          </w:p>
        </w:tc>
        <w:tc>
          <w:tcPr>
            <w:tcW w:w="800" w:type="dxa"/>
            <w:tcBorders>
              <w:top w:val="nil"/>
              <w:bottom w:val="nil"/>
            </w:tcBorders>
          </w:tcPr>
          <w:p>
            <w:pPr>
              <w:pStyle w:val="TableParagraph"/>
              <w:rPr>
                <w:sz w:val="16"/>
              </w:rPr>
            </w:pPr>
            <w:r>
              <w:rPr>
                <w:color w:val="231F20"/>
                <w:spacing w:val="-4"/>
                <w:sz w:val="16"/>
              </w:rPr>
              <w:t>$195</w:t>
            </w:r>
          </w:p>
        </w:tc>
        <w:tc>
          <w:tcPr>
            <w:tcW w:w="800" w:type="dxa"/>
            <w:tcBorders>
              <w:top w:val="nil"/>
              <w:bottom w:val="nil"/>
            </w:tcBorders>
          </w:tcPr>
          <w:p>
            <w:pPr>
              <w:pStyle w:val="TableParagraph"/>
              <w:rPr>
                <w:sz w:val="16"/>
              </w:rPr>
            </w:pPr>
            <w:r>
              <w:rPr>
                <w:color w:val="231F20"/>
                <w:spacing w:val="-4"/>
                <w:sz w:val="16"/>
              </w:rPr>
              <w:t>$173</w:t>
            </w:r>
          </w:p>
        </w:tc>
        <w:tc>
          <w:tcPr>
            <w:tcW w:w="800" w:type="dxa"/>
            <w:tcBorders>
              <w:top w:val="nil"/>
              <w:bottom w:val="nil"/>
            </w:tcBorders>
          </w:tcPr>
          <w:p>
            <w:pPr>
              <w:pStyle w:val="TableParagraph"/>
              <w:rPr>
                <w:sz w:val="16"/>
              </w:rPr>
            </w:pPr>
            <w:r>
              <w:rPr>
                <w:color w:val="231F20"/>
                <w:spacing w:val="-4"/>
                <w:sz w:val="16"/>
              </w:rPr>
              <w:t>$152</w:t>
            </w:r>
          </w:p>
        </w:tc>
        <w:tc>
          <w:tcPr>
            <w:tcW w:w="800" w:type="dxa"/>
            <w:tcBorders>
              <w:top w:val="nil"/>
              <w:bottom w:val="nil"/>
            </w:tcBorders>
          </w:tcPr>
          <w:p>
            <w:pPr>
              <w:pStyle w:val="TableParagraph"/>
              <w:rPr>
                <w:sz w:val="16"/>
              </w:rPr>
            </w:pPr>
            <w:r>
              <w:rPr>
                <w:color w:val="231F20"/>
                <w:spacing w:val="-4"/>
                <w:sz w:val="16"/>
              </w:rPr>
              <w:t>$130</w:t>
            </w:r>
          </w:p>
        </w:tc>
        <w:tc>
          <w:tcPr>
            <w:tcW w:w="800" w:type="dxa"/>
            <w:tcBorders>
              <w:top w:val="nil"/>
              <w:bottom w:val="nil"/>
            </w:tcBorders>
          </w:tcPr>
          <w:p>
            <w:pPr>
              <w:pStyle w:val="TableParagraph"/>
              <w:rPr>
                <w:sz w:val="16"/>
              </w:rPr>
            </w:pPr>
            <w:r>
              <w:rPr>
                <w:color w:val="231F20"/>
                <w:spacing w:val="-4"/>
                <w:sz w:val="16"/>
              </w:rPr>
              <w:t>$109</w:t>
            </w:r>
          </w:p>
        </w:tc>
        <w:tc>
          <w:tcPr>
            <w:tcW w:w="800" w:type="dxa"/>
            <w:tcBorders>
              <w:top w:val="nil"/>
              <w:bottom w:val="nil"/>
            </w:tcBorders>
          </w:tcPr>
          <w:p>
            <w:pPr>
              <w:pStyle w:val="TableParagraph"/>
              <w:rPr>
                <w:sz w:val="16"/>
              </w:rPr>
            </w:pPr>
            <w:r>
              <w:rPr>
                <w:color w:val="231F20"/>
                <w:spacing w:val="-5"/>
                <w:sz w:val="16"/>
              </w:rPr>
              <w:t>$87</w:t>
            </w:r>
          </w:p>
        </w:tc>
        <w:tc>
          <w:tcPr>
            <w:tcW w:w="800" w:type="dxa"/>
            <w:tcBorders>
              <w:top w:val="nil"/>
              <w:bottom w:val="nil"/>
            </w:tcBorders>
          </w:tcPr>
          <w:p>
            <w:pPr>
              <w:pStyle w:val="TableParagraph"/>
              <w:rPr>
                <w:sz w:val="16"/>
              </w:rPr>
            </w:pPr>
            <w:r>
              <w:rPr>
                <w:color w:val="231F20"/>
                <w:spacing w:val="-5"/>
                <w:sz w:val="16"/>
              </w:rPr>
              <w:t>$66</w:t>
            </w:r>
          </w:p>
        </w:tc>
        <w:tc>
          <w:tcPr>
            <w:tcW w:w="800" w:type="dxa"/>
            <w:tcBorders>
              <w:top w:val="nil"/>
              <w:bottom w:val="nil"/>
            </w:tcBorders>
          </w:tcPr>
          <w:p>
            <w:pPr>
              <w:pStyle w:val="TableParagraph"/>
              <w:rPr>
                <w:sz w:val="16"/>
              </w:rPr>
            </w:pPr>
            <w:r>
              <w:rPr>
                <w:color w:val="231F20"/>
                <w:spacing w:val="-5"/>
                <w:sz w:val="16"/>
              </w:rPr>
              <w:t>$45</w:t>
            </w:r>
          </w:p>
        </w:tc>
        <w:tc>
          <w:tcPr>
            <w:tcW w:w="880" w:type="dxa"/>
            <w:tcBorders>
              <w:top w:val="nil"/>
              <w:bottom w:val="nil"/>
              <w:right w:val="nil"/>
            </w:tcBorders>
          </w:tcPr>
          <w:p>
            <w:pPr>
              <w:pStyle w:val="TableParagraph"/>
              <w:ind w:right="78"/>
              <w:rPr>
                <w:sz w:val="16"/>
              </w:rPr>
            </w:pPr>
            <w:r>
              <w:rPr>
                <w:color w:val="231F20"/>
                <w:spacing w:val="-5"/>
                <w:sz w:val="16"/>
              </w:rPr>
              <w:t>$27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$2,350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$2,390</w:t>
            </w:r>
          </w:p>
        </w:tc>
        <w:tc>
          <w:tcPr>
            <w:tcW w:w="800" w:type="dxa"/>
            <w:tcBorders>
              <w:top w:val="nil"/>
              <w:bottom w:val="nil"/>
            </w:tcBorders>
          </w:tcPr>
          <w:p>
            <w:pPr>
              <w:pStyle w:val="TableParagraph"/>
              <w:ind w:right="28"/>
              <w:rPr>
                <w:sz w:val="16"/>
              </w:rPr>
            </w:pPr>
            <w:r>
              <w:rPr>
                <w:color w:val="231F20"/>
                <w:spacing w:val="-4"/>
                <w:sz w:val="16"/>
              </w:rPr>
              <w:t>$251</w:t>
            </w:r>
          </w:p>
        </w:tc>
        <w:tc>
          <w:tcPr>
            <w:tcW w:w="800" w:type="dxa"/>
            <w:tcBorders>
              <w:top w:val="nil"/>
              <w:bottom w:val="nil"/>
            </w:tcBorders>
          </w:tcPr>
          <w:p>
            <w:pPr>
              <w:pStyle w:val="TableParagraph"/>
              <w:ind w:right="30"/>
              <w:rPr>
                <w:sz w:val="16"/>
              </w:rPr>
            </w:pPr>
            <w:r>
              <w:rPr>
                <w:color w:val="231F20"/>
                <w:spacing w:val="-4"/>
                <w:sz w:val="16"/>
              </w:rPr>
              <w:t>$221</w:t>
            </w:r>
          </w:p>
        </w:tc>
        <w:tc>
          <w:tcPr>
            <w:tcW w:w="800" w:type="dxa"/>
            <w:tcBorders>
              <w:top w:val="nil"/>
              <w:bottom w:val="nil"/>
            </w:tcBorders>
          </w:tcPr>
          <w:p>
            <w:pPr>
              <w:pStyle w:val="TableParagraph"/>
              <w:rPr>
                <w:sz w:val="16"/>
              </w:rPr>
            </w:pPr>
            <w:r>
              <w:rPr>
                <w:color w:val="231F20"/>
                <w:spacing w:val="-4"/>
                <w:sz w:val="16"/>
              </w:rPr>
              <w:t>$199</w:t>
            </w:r>
          </w:p>
        </w:tc>
        <w:tc>
          <w:tcPr>
            <w:tcW w:w="800" w:type="dxa"/>
            <w:tcBorders>
              <w:top w:val="nil"/>
              <w:bottom w:val="nil"/>
            </w:tcBorders>
          </w:tcPr>
          <w:p>
            <w:pPr>
              <w:pStyle w:val="TableParagraph"/>
              <w:rPr>
                <w:sz w:val="16"/>
              </w:rPr>
            </w:pPr>
            <w:r>
              <w:rPr>
                <w:color w:val="231F20"/>
                <w:spacing w:val="-4"/>
                <w:sz w:val="16"/>
              </w:rPr>
              <w:t>$178</w:t>
            </w:r>
          </w:p>
        </w:tc>
        <w:tc>
          <w:tcPr>
            <w:tcW w:w="800" w:type="dxa"/>
            <w:tcBorders>
              <w:top w:val="nil"/>
              <w:bottom w:val="nil"/>
            </w:tcBorders>
          </w:tcPr>
          <w:p>
            <w:pPr>
              <w:pStyle w:val="TableParagraph"/>
              <w:rPr>
                <w:sz w:val="16"/>
              </w:rPr>
            </w:pPr>
            <w:r>
              <w:rPr>
                <w:color w:val="231F20"/>
                <w:spacing w:val="-4"/>
                <w:sz w:val="16"/>
              </w:rPr>
              <w:t>$156</w:t>
            </w:r>
          </w:p>
        </w:tc>
        <w:tc>
          <w:tcPr>
            <w:tcW w:w="800" w:type="dxa"/>
            <w:tcBorders>
              <w:top w:val="nil"/>
              <w:bottom w:val="nil"/>
            </w:tcBorders>
          </w:tcPr>
          <w:p>
            <w:pPr>
              <w:pStyle w:val="TableParagraph"/>
              <w:rPr>
                <w:sz w:val="16"/>
              </w:rPr>
            </w:pPr>
            <w:r>
              <w:rPr>
                <w:color w:val="231F20"/>
                <w:spacing w:val="-4"/>
                <w:sz w:val="16"/>
              </w:rPr>
              <w:t>$135</w:t>
            </w:r>
          </w:p>
        </w:tc>
        <w:tc>
          <w:tcPr>
            <w:tcW w:w="800" w:type="dxa"/>
            <w:tcBorders>
              <w:top w:val="nil"/>
              <w:bottom w:val="nil"/>
            </w:tcBorders>
          </w:tcPr>
          <w:p>
            <w:pPr>
              <w:pStyle w:val="TableParagraph"/>
              <w:rPr>
                <w:sz w:val="16"/>
              </w:rPr>
            </w:pPr>
            <w:r>
              <w:rPr>
                <w:color w:val="231F20"/>
                <w:spacing w:val="-4"/>
                <w:sz w:val="16"/>
              </w:rPr>
              <w:t>$113</w:t>
            </w:r>
          </w:p>
        </w:tc>
        <w:tc>
          <w:tcPr>
            <w:tcW w:w="800" w:type="dxa"/>
            <w:tcBorders>
              <w:top w:val="nil"/>
              <w:bottom w:val="nil"/>
            </w:tcBorders>
          </w:tcPr>
          <w:p>
            <w:pPr>
              <w:pStyle w:val="TableParagraph"/>
              <w:rPr>
                <w:sz w:val="16"/>
              </w:rPr>
            </w:pPr>
            <w:r>
              <w:rPr>
                <w:color w:val="231F20"/>
                <w:spacing w:val="-5"/>
                <w:sz w:val="16"/>
              </w:rPr>
              <w:t>$92</w:t>
            </w:r>
          </w:p>
        </w:tc>
        <w:tc>
          <w:tcPr>
            <w:tcW w:w="800" w:type="dxa"/>
            <w:tcBorders>
              <w:top w:val="nil"/>
              <w:bottom w:val="nil"/>
            </w:tcBorders>
          </w:tcPr>
          <w:p>
            <w:pPr>
              <w:pStyle w:val="TableParagraph"/>
              <w:rPr>
                <w:sz w:val="16"/>
              </w:rPr>
            </w:pPr>
            <w:r>
              <w:rPr>
                <w:color w:val="231F20"/>
                <w:spacing w:val="-5"/>
                <w:sz w:val="16"/>
              </w:rPr>
              <w:t>$70</w:t>
            </w:r>
          </w:p>
        </w:tc>
        <w:tc>
          <w:tcPr>
            <w:tcW w:w="800" w:type="dxa"/>
            <w:tcBorders>
              <w:top w:val="nil"/>
              <w:bottom w:val="nil"/>
            </w:tcBorders>
          </w:tcPr>
          <w:p>
            <w:pPr>
              <w:pStyle w:val="TableParagraph"/>
              <w:rPr>
                <w:sz w:val="16"/>
              </w:rPr>
            </w:pPr>
            <w:r>
              <w:rPr>
                <w:color w:val="231F20"/>
                <w:spacing w:val="-5"/>
                <w:sz w:val="16"/>
              </w:rPr>
              <w:t>$49</w:t>
            </w:r>
          </w:p>
        </w:tc>
        <w:tc>
          <w:tcPr>
            <w:tcW w:w="880" w:type="dxa"/>
            <w:tcBorders>
              <w:top w:val="nil"/>
              <w:bottom w:val="nil"/>
              <w:right w:val="nil"/>
            </w:tcBorders>
          </w:tcPr>
          <w:p>
            <w:pPr>
              <w:pStyle w:val="TableParagraph"/>
              <w:ind w:right="78"/>
              <w:rPr>
                <w:sz w:val="16"/>
              </w:rPr>
            </w:pPr>
            <w:r>
              <w:rPr>
                <w:color w:val="231F20"/>
                <w:spacing w:val="-5"/>
                <w:sz w:val="16"/>
              </w:rPr>
              <w:t>$31</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$2,390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$2,430</w:t>
            </w:r>
          </w:p>
        </w:tc>
        <w:tc>
          <w:tcPr>
            <w:tcW w:w="800" w:type="dxa"/>
            <w:tcBorders>
              <w:top w:val="nil"/>
            </w:tcBorders>
          </w:tcPr>
          <w:p>
            <w:pPr>
              <w:pStyle w:val="TableParagraph"/>
              <w:spacing w:line="240" w:lineRule="auto"/>
              <w:ind w:right="28"/>
              <w:rPr>
                <w:sz w:val="16"/>
              </w:rPr>
            </w:pPr>
            <w:r>
              <w:rPr>
                <w:color w:val="231F20"/>
                <w:spacing w:val="-4"/>
                <w:sz w:val="16"/>
              </w:rPr>
              <w:t>$260</w:t>
            </w:r>
          </w:p>
        </w:tc>
        <w:tc>
          <w:tcPr>
            <w:tcW w:w="800" w:type="dxa"/>
            <w:tcBorders>
              <w:top w:val="nil"/>
            </w:tcBorders>
          </w:tcPr>
          <w:p>
            <w:pPr>
              <w:pStyle w:val="TableParagraph"/>
              <w:spacing w:line="240" w:lineRule="auto"/>
              <w:ind w:right="30"/>
              <w:rPr>
                <w:sz w:val="16"/>
              </w:rPr>
            </w:pPr>
            <w:r>
              <w:rPr>
                <w:color w:val="231F20"/>
                <w:spacing w:val="-4"/>
                <w:sz w:val="16"/>
              </w:rPr>
              <w:t>$226</w:t>
            </w:r>
          </w:p>
        </w:tc>
        <w:tc>
          <w:tcPr>
            <w:tcW w:w="800" w:type="dxa"/>
            <w:tcBorders>
              <w:top w:val="nil"/>
            </w:tcBorders>
          </w:tcPr>
          <w:p>
            <w:pPr>
              <w:pStyle w:val="TableParagraph"/>
              <w:spacing w:line="240" w:lineRule="auto"/>
              <w:rPr>
                <w:sz w:val="16"/>
              </w:rPr>
            </w:pPr>
            <w:r>
              <w:rPr>
                <w:color w:val="231F20"/>
                <w:spacing w:val="-4"/>
                <w:sz w:val="16"/>
              </w:rPr>
              <w:t>$204</w:t>
            </w:r>
          </w:p>
        </w:tc>
        <w:tc>
          <w:tcPr>
            <w:tcW w:w="800" w:type="dxa"/>
            <w:tcBorders>
              <w:top w:val="nil"/>
            </w:tcBorders>
          </w:tcPr>
          <w:p>
            <w:pPr>
              <w:pStyle w:val="TableParagraph"/>
              <w:spacing w:line="240" w:lineRule="auto"/>
              <w:rPr>
                <w:sz w:val="16"/>
              </w:rPr>
            </w:pPr>
            <w:r>
              <w:rPr>
                <w:color w:val="231F20"/>
                <w:spacing w:val="-4"/>
                <w:sz w:val="16"/>
              </w:rPr>
              <w:t>$183</w:t>
            </w:r>
          </w:p>
        </w:tc>
        <w:tc>
          <w:tcPr>
            <w:tcW w:w="800" w:type="dxa"/>
            <w:tcBorders>
              <w:top w:val="nil"/>
            </w:tcBorders>
          </w:tcPr>
          <w:p>
            <w:pPr>
              <w:pStyle w:val="TableParagraph"/>
              <w:spacing w:line="240" w:lineRule="auto"/>
              <w:rPr>
                <w:sz w:val="16"/>
              </w:rPr>
            </w:pPr>
            <w:r>
              <w:rPr>
                <w:color w:val="231F20"/>
                <w:spacing w:val="-4"/>
                <w:sz w:val="16"/>
              </w:rPr>
              <w:t>$161</w:t>
            </w:r>
          </w:p>
        </w:tc>
        <w:tc>
          <w:tcPr>
            <w:tcW w:w="800" w:type="dxa"/>
            <w:tcBorders>
              <w:top w:val="nil"/>
            </w:tcBorders>
          </w:tcPr>
          <w:p>
            <w:pPr>
              <w:pStyle w:val="TableParagraph"/>
              <w:spacing w:line="240" w:lineRule="auto"/>
              <w:rPr>
                <w:sz w:val="16"/>
              </w:rPr>
            </w:pPr>
            <w:r>
              <w:rPr>
                <w:color w:val="231F20"/>
                <w:spacing w:val="-4"/>
                <w:sz w:val="16"/>
              </w:rPr>
              <w:t>$140</w:t>
            </w:r>
          </w:p>
        </w:tc>
        <w:tc>
          <w:tcPr>
            <w:tcW w:w="800" w:type="dxa"/>
            <w:tcBorders>
              <w:top w:val="nil"/>
            </w:tcBorders>
          </w:tcPr>
          <w:p>
            <w:pPr>
              <w:pStyle w:val="TableParagraph"/>
              <w:spacing w:line="240" w:lineRule="auto"/>
              <w:rPr>
                <w:sz w:val="16"/>
              </w:rPr>
            </w:pPr>
            <w:r>
              <w:rPr>
                <w:color w:val="231F20"/>
                <w:spacing w:val="-4"/>
                <w:sz w:val="16"/>
              </w:rPr>
              <w:t>$118</w:t>
            </w:r>
          </w:p>
        </w:tc>
        <w:tc>
          <w:tcPr>
            <w:tcW w:w="800" w:type="dxa"/>
            <w:tcBorders>
              <w:top w:val="nil"/>
            </w:tcBorders>
          </w:tcPr>
          <w:p>
            <w:pPr>
              <w:pStyle w:val="TableParagraph"/>
              <w:spacing w:line="240" w:lineRule="auto"/>
              <w:rPr>
                <w:sz w:val="16"/>
              </w:rPr>
            </w:pPr>
            <w:r>
              <w:rPr>
                <w:color w:val="231F20"/>
                <w:spacing w:val="-5"/>
                <w:sz w:val="16"/>
              </w:rPr>
              <w:t>$97</w:t>
            </w:r>
          </w:p>
        </w:tc>
        <w:tc>
          <w:tcPr>
            <w:tcW w:w="800" w:type="dxa"/>
            <w:tcBorders>
              <w:top w:val="nil"/>
            </w:tcBorders>
          </w:tcPr>
          <w:p>
            <w:pPr>
              <w:pStyle w:val="TableParagraph"/>
              <w:spacing w:line="240" w:lineRule="auto"/>
              <w:rPr>
                <w:sz w:val="16"/>
              </w:rPr>
            </w:pPr>
            <w:r>
              <w:rPr>
                <w:color w:val="231F20"/>
                <w:spacing w:val="-5"/>
                <w:sz w:val="16"/>
              </w:rPr>
              <w:t>$75</w:t>
            </w:r>
          </w:p>
        </w:tc>
        <w:tc>
          <w:tcPr>
            <w:tcW w:w="800" w:type="dxa"/>
            <w:tcBorders>
              <w:top w:val="nil"/>
            </w:tcBorders>
          </w:tcPr>
          <w:p>
            <w:pPr>
              <w:pStyle w:val="TableParagraph"/>
              <w:spacing w:line="240" w:lineRule="auto"/>
              <w:rPr>
                <w:sz w:val="16"/>
              </w:rPr>
            </w:pPr>
            <w:r>
              <w:rPr>
                <w:color w:val="231F20"/>
                <w:spacing w:val="-5"/>
                <w:sz w:val="16"/>
              </w:rPr>
              <w:t>$54</w:t>
            </w:r>
          </w:p>
        </w:tc>
        <w:tc>
          <w:tcPr>
            <w:tcW w:w="880" w:type="dxa"/>
            <w:tcBorders>
              <w:top w:val="nil"/>
              <w:right w:val="nil"/>
            </w:tcBorders>
          </w:tcPr>
          <w:p>
            <w:pPr>
              <w:pStyle w:val="TableParagraph"/>
              <w:spacing w:line="240" w:lineRule="auto"/>
              <w:ind w:right="78"/>
              <w:rPr>
                <w:sz w:val="16"/>
              </w:rPr>
            </w:pPr>
            <w:r>
              <w:rPr>
                <w:color w:val="231F20"/>
                <w:spacing w:val="-5"/>
                <w:sz w:val="16"/>
              </w:rPr>
              <w:t>$35</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$2,430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$2,470</w:t>
            </w:r>
          </w:p>
        </w:tc>
        <w:tc>
          <w:tcPr>
            <w:tcW w:w="800" w:type="dxa"/>
            <w:tcBorders>
              <w:bottom w:val="nil"/>
            </w:tcBorders>
          </w:tcPr>
          <w:p>
            <w:pPr>
              <w:pStyle w:val="TableParagraph"/>
              <w:spacing w:before="72"/>
              <w:ind w:right="28"/>
              <w:rPr>
                <w:sz w:val="16"/>
              </w:rPr>
            </w:pPr>
            <w:r>
              <w:rPr>
                <w:color w:val="231F20"/>
                <w:spacing w:val="-4"/>
                <w:sz w:val="16"/>
              </w:rPr>
              <w:t>$268</w:t>
            </w:r>
          </w:p>
        </w:tc>
        <w:tc>
          <w:tcPr>
            <w:tcW w:w="800" w:type="dxa"/>
            <w:tcBorders>
              <w:bottom w:val="nil"/>
            </w:tcBorders>
          </w:tcPr>
          <w:p>
            <w:pPr>
              <w:pStyle w:val="TableParagraph"/>
              <w:spacing w:before="72"/>
              <w:ind w:right="30"/>
              <w:rPr>
                <w:sz w:val="16"/>
              </w:rPr>
            </w:pPr>
            <w:r>
              <w:rPr>
                <w:color w:val="231F20"/>
                <w:spacing w:val="-4"/>
                <w:sz w:val="16"/>
              </w:rPr>
              <w:t>$231</w:t>
            </w:r>
          </w:p>
        </w:tc>
        <w:tc>
          <w:tcPr>
            <w:tcW w:w="800" w:type="dxa"/>
            <w:tcBorders>
              <w:bottom w:val="nil"/>
            </w:tcBorders>
          </w:tcPr>
          <w:p>
            <w:pPr>
              <w:pStyle w:val="TableParagraph"/>
              <w:spacing w:before="72"/>
              <w:rPr>
                <w:sz w:val="16"/>
              </w:rPr>
            </w:pPr>
            <w:r>
              <w:rPr>
                <w:color w:val="231F20"/>
                <w:spacing w:val="-4"/>
                <w:sz w:val="16"/>
              </w:rPr>
              <w:t>$209</w:t>
            </w:r>
          </w:p>
        </w:tc>
        <w:tc>
          <w:tcPr>
            <w:tcW w:w="800" w:type="dxa"/>
            <w:tcBorders>
              <w:bottom w:val="nil"/>
            </w:tcBorders>
          </w:tcPr>
          <w:p>
            <w:pPr>
              <w:pStyle w:val="TableParagraph"/>
              <w:spacing w:before="72"/>
              <w:rPr>
                <w:sz w:val="16"/>
              </w:rPr>
            </w:pPr>
            <w:r>
              <w:rPr>
                <w:color w:val="231F20"/>
                <w:spacing w:val="-4"/>
                <w:sz w:val="16"/>
              </w:rPr>
              <w:t>$188</w:t>
            </w:r>
          </w:p>
        </w:tc>
        <w:tc>
          <w:tcPr>
            <w:tcW w:w="800" w:type="dxa"/>
            <w:tcBorders>
              <w:bottom w:val="nil"/>
            </w:tcBorders>
          </w:tcPr>
          <w:p>
            <w:pPr>
              <w:pStyle w:val="TableParagraph"/>
              <w:spacing w:before="72"/>
              <w:rPr>
                <w:sz w:val="16"/>
              </w:rPr>
            </w:pPr>
            <w:r>
              <w:rPr>
                <w:color w:val="231F20"/>
                <w:spacing w:val="-4"/>
                <w:sz w:val="16"/>
              </w:rPr>
              <w:t>$166</w:t>
            </w:r>
          </w:p>
        </w:tc>
        <w:tc>
          <w:tcPr>
            <w:tcW w:w="800" w:type="dxa"/>
            <w:tcBorders>
              <w:bottom w:val="nil"/>
            </w:tcBorders>
          </w:tcPr>
          <w:p>
            <w:pPr>
              <w:pStyle w:val="TableParagraph"/>
              <w:spacing w:before="72"/>
              <w:rPr>
                <w:sz w:val="16"/>
              </w:rPr>
            </w:pPr>
            <w:r>
              <w:rPr>
                <w:color w:val="231F20"/>
                <w:spacing w:val="-4"/>
                <w:sz w:val="16"/>
              </w:rPr>
              <w:t>$145</w:t>
            </w:r>
          </w:p>
        </w:tc>
        <w:tc>
          <w:tcPr>
            <w:tcW w:w="800" w:type="dxa"/>
            <w:tcBorders>
              <w:bottom w:val="nil"/>
            </w:tcBorders>
          </w:tcPr>
          <w:p>
            <w:pPr>
              <w:pStyle w:val="TableParagraph"/>
              <w:spacing w:before="72"/>
              <w:rPr>
                <w:sz w:val="16"/>
              </w:rPr>
            </w:pPr>
            <w:r>
              <w:rPr>
                <w:color w:val="231F20"/>
                <w:spacing w:val="-4"/>
                <w:sz w:val="16"/>
              </w:rPr>
              <w:t>$123</w:t>
            </w:r>
          </w:p>
        </w:tc>
        <w:tc>
          <w:tcPr>
            <w:tcW w:w="800" w:type="dxa"/>
            <w:tcBorders>
              <w:bottom w:val="nil"/>
            </w:tcBorders>
          </w:tcPr>
          <w:p>
            <w:pPr>
              <w:pStyle w:val="TableParagraph"/>
              <w:spacing w:before="72"/>
              <w:rPr>
                <w:sz w:val="16"/>
              </w:rPr>
            </w:pPr>
            <w:r>
              <w:rPr>
                <w:color w:val="231F20"/>
                <w:spacing w:val="-4"/>
                <w:sz w:val="16"/>
              </w:rPr>
              <w:t>$102</w:t>
            </w:r>
          </w:p>
        </w:tc>
        <w:tc>
          <w:tcPr>
            <w:tcW w:w="800" w:type="dxa"/>
            <w:tcBorders>
              <w:bottom w:val="nil"/>
            </w:tcBorders>
          </w:tcPr>
          <w:p>
            <w:pPr>
              <w:pStyle w:val="TableParagraph"/>
              <w:spacing w:before="72"/>
              <w:rPr>
                <w:sz w:val="16"/>
              </w:rPr>
            </w:pPr>
            <w:r>
              <w:rPr>
                <w:color w:val="231F20"/>
                <w:spacing w:val="-5"/>
                <w:sz w:val="16"/>
              </w:rPr>
              <w:t>$80</w:t>
            </w:r>
          </w:p>
        </w:tc>
        <w:tc>
          <w:tcPr>
            <w:tcW w:w="800" w:type="dxa"/>
            <w:tcBorders>
              <w:bottom w:val="nil"/>
            </w:tcBorders>
          </w:tcPr>
          <w:p>
            <w:pPr>
              <w:pStyle w:val="TableParagraph"/>
              <w:spacing w:before="72"/>
              <w:rPr>
                <w:sz w:val="16"/>
              </w:rPr>
            </w:pPr>
            <w:r>
              <w:rPr>
                <w:color w:val="231F20"/>
                <w:spacing w:val="-5"/>
                <w:sz w:val="16"/>
              </w:rPr>
              <w:t>$59</w:t>
            </w:r>
          </w:p>
        </w:tc>
        <w:tc>
          <w:tcPr>
            <w:tcW w:w="880" w:type="dxa"/>
            <w:tcBorders>
              <w:bottom w:val="nil"/>
              <w:right w:val="nil"/>
            </w:tcBorders>
          </w:tcPr>
          <w:p>
            <w:pPr>
              <w:pStyle w:val="TableParagraph"/>
              <w:spacing w:before="72"/>
              <w:ind w:right="78"/>
              <w:rPr>
                <w:sz w:val="16"/>
              </w:rPr>
            </w:pPr>
            <w:r>
              <w:rPr>
                <w:color w:val="231F20"/>
                <w:spacing w:val="-5"/>
                <w:sz w:val="16"/>
              </w:rPr>
              <w:t>$39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$2,470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$2,510</w:t>
            </w:r>
          </w:p>
        </w:tc>
        <w:tc>
          <w:tcPr>
            <w:tcW w:w="800" w:type="dxa"/>
            <w:tcBorders>
              <w:top w:val="nil"/>
              <w:bottom w:val="nil"/>
            </w:tcBorders>
          </w:tcPr>
          <w:p>
            <w:pPr>
              <w:pStyle w:val="TableParagraph"/>
              <w:ind w:right="28"/>
              <w:rPr>
                <w:sz w:val="16"/>
              </w:rPr>
            </w:pPr>
            <w:r>
              <w:rPr>
                <w:color w:val="231F20"/>
                <w:spacing w:val="-4"/>
                <w:sz w:val="16"/>
              </w:rPr>
              <w:t>$277</w:t>
            </w:r>
          </w:p>
        </w:tc>
        <w:tc>
          <w:tcPr>
            <w:tcW w:w="800" w:type="dxa"/>
            <w:tcBorders>
              <w:top w:val="nil"/>
              <w:bottom w:val="nil"/>
            </w:tcBorders>
          </w:tcPr>
          <w:p>
            <w:pPr>
              <w:pStyle w:val="TableParagraph"/>
              <w:ind w:right="30"/>
              <w:rPr>
                <w:sz w:val="16"/>
              </w:rPr>
            </w:pPr>
            <w:r>
              <w:rPr>
                <w:color w:val="231F20"/>
                <w:spacing w:val="-4"/>
                <w:sz w:val="16"/>
              </w:rPr>
              <w:t>$238</w:t>
            </w:r>
          </w:p>
        </w:tc>
        <w:tc>
          <w:tcPr>
            <w:tcW w:w="800" w:type="dxa"/>
            <w:tcBorders>
              <w:top w:val="nil"/>
              <w:bottom w:val="nil"/>
            </w:tcBorders>
          </w:tcPr>
          <w:p>
            <w:pPr>
              <w:pStyle w:val="TableParagraph"/>
              <w:rPr>
                <w:sz w:val="16"/>
              </w:rPr>
            </w:pPr>
            <w:r>
              <w:rPr>
                <w:color w:val="231F20"/>
                <w:spacing w:val="-4"/>
                <w:sz w:val="16"/>
              </w:rPr>
              <w:t>$214</w:t>
            </w:r>
          </w:p>
        </w:tc>
        <w:tc>
          <w:tcPr>
            <w:tcW w:w="800" w:type="dxa"/>
            <w:tcBorders>
              <w:top w:val="nil"/>
              <w:bottom w:val="nil"/>
            </w:tcBorders>
          </w:tcPr>
          <w:p>
            <w:pPr>
              <w:pStyle w:val="TableParagraph"/>
              <w:rPr>
                <w:sz w:val="16"/>
              </w:rPr>
            </w:pPr>
            <w:r>
              <w:rPr>
                <w:color w:val="231F20"/>
                <w:spacing w:val="-4"/>
                <w:sz w:val="16"/>
              </w:rPr>
              <w:t>$192</w:t>
            </w:r>
          </w:p>
        </w:tc>
        <w:tc>
          <w:tcPr>
            <w:tcW w:w="800" w:type="dxa"/>
            <w:tcBorders>
              <w:top w:val="nil"/>
              <w:bottom w:val="nil"/>
            </w:tcBorders>
          </w:tcPr>
          <w:p>
            <w:pPr>
              <w:pStyle w:val="TableParagraph"/>
              <w:rPr>
                <w:sz w:val="16"/>
              </w:rPr>
            </w:pPr>
            <w:r>
              <w:rPr>
                <w:color w:val="231F20"/>
                <w:spacing w:val="-4"/>
                <w:sz w:val="16"/>
              </w:rPr>
              <w:t>$171</w:t>
            </w:r>
          </w:p>
        </w:tc>
        <w:tc>
          <w:tcPr>
            <w:tcW w:w="800" w:type="dxa"/>
            <w:tcBorders>
              <w:top w:val="nil"/>
              <w:bottom w:val="nil"/>
            </w:tcBorders>
          </w:tcPr>
          <w:p>
            <w:pPr>
              <w:pStyle w:val="TableParagraph"/>
              <w:rPr>
                <w:sz w:val="16"/>
              </w:rPr>
            </w:pPr>
            <w:r>
              <w:rPr>
                <w:color w:val="231F20"/>
                <w:spacing w:val="-4"/>
                <w:sz w:val="16"/>
              </w:rPr>
              <w:t>$149</w:t>
            </w:r>
          </w:p>
        </w:tc>
        <w:tc>
          <w:tcPr>
            <w:tcW w:w="800" w:type="dxa"/>
            <w:tcBorders>
              <w:top w:val="nil"/>
              <w:bottom w:val="nil"/>
            </w:tcBorders>
          </w:tcPr>
          <w:p>
            <w:pPr>
              <w:pStyle w:val="TableParagraph"/>
              <w:rPr>
                <w:sz w:val="16"/>
              </w:rPr>
            </w:pPr>
            <w:r>
              <w:rPr>
                <w:color w:val="231F20"/>
                <w:spacing w:val="-4"/>
                <w:sz w:val="16"/>
              </w:rPr>
              <w:t>$128</w:t>
            </w:r>
          </w:p>
        </w:tc>
        <w:tc>
          <w:tcPr>
            <w:tcW w:w="800" w:type="dxa"/>
            <w:tcBorders>
              <w:top w:val="nil"/>
              <w:bottom w:val="nil"/>
            </w:tcBorders>
          </w:tcPr>
          <w:p>
            <w:pPr>
              <w:pStyle w:val="TableParagraph"/>
              <w:rPr>
                <w:sz w:val="16"/>
              </w:rPr>
            </w:pPr>
            <w:r>
              <w:rPr>
                <w:color w:val="231F20"/>
                <w:spacing w:val="-4"/>
                <w:sz w:val="16"/>
              </w:rPr>
              <w:t>$106</w:t>
            </w:r>
          </w:p>
        </w:tc>
        <w:tc>
          <w:tcPr>
            <w:tcW w:w="800" w:type="dxa"/>
            <w:tcBorders>
              <w:top w:val="nil"/>
              <w:bottom w:val="nil"/>
            </w:tcBorders>
          </w:tcPr>
          <w:p>
            <w:pPr>
              <w:pStyle w:val="TableParagraph"/>
              <w:rPr>
                <w:sz w:val="16"/>
              </w:rPr>
            </w:pPr>
            <w:r>
              <w:rPr>
                <w:color w:val="231F20"/>
                <w:spacing w:val="-5"/>
                <w:sz w:val="16"/>
              </w:rPr>
              <w:t>$85</w:t>
            </w:r>
          </w:p>
        </w:tc>
        <w:tc>
          <w:tcPr>
            <w:tcW w:w="800" w:type="dxa"/>
            <w:tcBorders>
              <w:top w:val="nil"/>
              <w:bottom w:val="nil"/>
            </w:tcBorders>
          </w:tcPr>
          <w:p>
            <w:pPr>
              <w:pStyle w:val="TableParagraph"/>
              <w:rPr>
                <w:sz w:val="16"/>
              </w:rPr>
            </w:pPr>
            <w:r>
              <w:rPr>
                <w:color w:val="231F20"/>
                <w:spacing w:val="-5"/>
                <w:sz w:val="16"/>
              </w:rPr>
              <w:t>$63</w:t>
            </w:r>
          </w:p>
        </w:tc>
        <w:tc>
          <w:tcPr>
            <w:tcW w:w="880" w:type="dxa"/>
            <w:tcBorders>
              <w:top w:val="nil"/>
              <w:bottom w:val="nil"/>
              <w:right w:val="nil"/>
            </w:tcBorders>
          </w:tcPr>
          <w:p>
            <w:pPr>
              <w:pStyle w:val="TableParagraph"/>
              <w:ind w:right="78"/>
              <w:rPr>
                <w:sz w:val="16"/>
              </w:rPr>
            </w:pPr>
            <w:r>
              <w:rPr>
                <w:color w:val="231F20"/>
                <w:spacing w:val="-5"/>
                <w:sz w:val="16"/>
              </w:rPr>
              <w:t>$43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$2,510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$2,550</w:t>
            </w:r>
          </w:p>
        </w:tc>
        <w:tc>
          <w:tcPr>
            <w:tcW w:w="800" w:type="dxa"/>
            <w:tcBorders>
              <w:top w:val="nil"/>
              <w:bottom w:val="nil"/>
            </w:tcBorders>
          </w:tcPr>
          <w:p>
            <w:pPr>
              <w:pStyle w:val="TableParagraph"/>
              <w:ind w:right="28"/>
              <w:rPr>
                <w:sz w:val="16"/>
              </w:rPr>
            </w:pPr>
            <w:r>
              <w:rPr>
                <w:color w:val="231F20"/>
                <w:spacing w:val="-4"/>
                <w:sz w:val="16"/>
              </w:rPr>
              <w:t>$286</w:t>
            </w:r>
          </w:p>
        </w:tc>
        <w:tc>
          <w:tcPr>
            <w:tcW w:w="800" w:type="dxa"/>
            <w:tcBorders>
              <w:top w:val="nil"/>
              <w:bottom w:val="nil"/>
            </w:tcBorders>
          </w:tcPr>
          <w:p>
            <w:pPr>
              <w:pStyle w:val="TableParagraph"/>
              <w:ind w:right="30"/>
              <w:rPr>
                <w:sz w:val="16"/>
              </w:rPr>
            </w:pPr>
            <w:r>
              <w:rPr>
                <w:color w:val="231F20"/>
                <w:spacing w:val="-4"/>
                <w:sz w:val="16"/>
              </w:rPr>
              <w:t>$247</w:t>
            </w:r>
          </w:p>
        </w:tc>
        <w:tc>
          <w:tcPr>
            <w:tcW w:w="800" w:type="dxa"/>
            <w:tcBorders>
              <w:top w:val="nil"/>
              <w:bottom w:val="nil"/>
            </w:tcBorders>
          </w:tcPr>
          <w:p>
            <w:pPr>
              <w:pStyle w:val="TableParagraph"/>
              <w:rPr>
                <w:sz w:val="16"/>
              </w:rPr>
            </w:pPr>
            <w:r>
              <w:rPr>
                <w:color w:val="231F20"/>
                <w:spacing w:val="-4"/>
                <w:sz w:val="16"/>
              </w:rPr>
              <w:t>$219</w:t>
            </w:r>
          </w:p>
        </w:tc>
        <w:tc>
          <w:tcPr>
            <w:tcW w:w="800" w:type="dxa"/>
            <w:tcBorders>
              <w:top w:val="nil"/>
              <w:bottom w:val="nil"/>
            </w:tcBorders>
          </w:tcPr>
          <w:p>
            <w:pPr>
              <w:pStyle w:val="TableParagraph"/>
              <w:rPr>
                <w:sz w:val="16"/>
              </w:rPr>
            </w:pPr>
            <w:r>
              <w:rPr>
                <w:color w:val="231F20"/>
                <w:spacing w:val="-4"/>
                <w:sz w:val="16"/>
              </w:rPr>
              <w:t>$197</w:t>
            </w:r>
          </w:p>
        </w:tc>
        <w:tc>
          <w:tcPr>
            <w:tcW w:w="800" w:type="dxa"/>
            <w:tcBorders>
              <w:top w:val="nil"/>
              <w:bottom w:val="nil"/>
            </w:tcBorders>
          </w:tcPr>
          <w:p>
            <w:pPr>
              <w:pStyle w:val="TableParagraph"/>
              <w:rPr>
                <w:sz w:val="16"/>
              </w:rPr>
            </w:pPr>
            <w:r>
              <w:rPr>
                <w:color w:val="231F20"/>
                <w:spacing w:val="-4"/>
                <w:sz w:val="16"/>
              </w:rPr>
              <w:t>$176</w:t>
            </w:r>
          </w:p>
        </w:tc>
        <w:tc>
          <w:tcPr>
            <w:tcW w:w="800" w:type="dxa"/>
            <w:tcBorders>
              <w:top w:val="nil"/>
              <w:bottom w:val="nil"/>
            </w:tcBorders>
          </w:tcPr>
          <w:p>
            <w:pPr>
              <w:pStyle w:val="TableParagraph"/>
              <w:rPr>
                <w:sz w:val="16"/>
              </w:rPr>
            </w:pPr>
            <w:r>
              <w:rPr>
                <w:color w:val="231F20"/>
                <w:spacing w:val="-4"/>
                <w:sz w:val="16"/>
              </w:rPr>
              <w:t>$154</w:t>
            </w:r>
          </w:p>
        </w:tc>
        <w:tc>
          <w:tcPr>
            <w:tcW w:w="800" w:type="dxa"/>
            <w:tcBorders>
              <w:top w:val="nil"/>
              <w:bottom w:val="nil"/>
            </w:tcBorders>
          </w:tcPr>
          <w:p>
            <w:pPr>
              <w:pStyle w:val="TableParagraph"/>
              <w:rPr>
                <w:sz w:val="16"/>
              </w:rPr>
            </w:pPr>
            <w:r>
              <w:rPr>
                <w:color w:val="231F20"/>
                <w:spacing w:val="-4"/>
                <w:sz w:val="16"/>
              </w:rPr>
              <w:t>$133</w:t>
            </w:r>
          </w:p>
        </w:tc>
        <w:tc>
          <w:tcPr>
            <w:tcW w:w="800" w:type="dxa"/>
            <w:tcBorders>
              <w:top w:val="nil"/>
              <w:bottom w:val="nil"/>
            </w:tcBorders>
          </w:tcPr>
          <w:p>
            <w:pPr>
              <w:pStyle w:val="TableParagraph"/>
              <w:rPr>
                <w:sz w:val="16"/>
              </w:rPr>
            </w:pPr>
            <w:r>
              <w:rPr>
                <w:color w:val="231F20"/>
                <w:spacing w:val="-4"/>
                <w:sz w:val="16"/>
              </w:rPr>
              <w:t>$111</w:t>
            </w:r>
          </w:p>
        </w:tc>
        <w:tc>
          <w:tcPr>
            <w:tcW w:w="800" w:type="dxa"/>
            <w:tcBorders>
              <w:top w:val="nil"/>
              <w:bottom w:val="nil"/>
            </w:tcBorders>
          </w:tcPr>
          <w:p>
            <w:pPr>
              <w:pStyle w:val="TableParagraph"/>
              <w:rPr>
                <w:sz w:val="16"/>
              </w:rPr>
            </w:pPr>
            <w:r>
              <w:rPr>
                <w:color w:val="231F20"/>
                <w:spacing w:val="-5"/>
                <w:sz w:val="16"/>
              </w:rPr>
              <w:t>$90</w:t>
            </w:r>
          </w:p>
        </w:tc>
        <w:tc>
          <w:tcPr>
            <w:tcW w:w="800" w:type="dxa"/>
            <w:tcBorders>
              <w:top w:val="nil"/>
              <w:bottom w:val="nil"/>
            </w:tcBorders>
          </w:tcPr>
          <w:p>
            <w:pPr>
              <w:pStyle w:val="TableParagraph"/>
              <w:rPr>
                <w:sz w:val="16"/>
              </w:rPr>
            </w:pPr>
            <w:r>
              <w:rPr>
                <w:color w:val="231F20"/>
                <w:spacing w:val="-5"/>
                <w:sz w:val="16"/>
              </w:rPr>
              <w:t>$68</w:t>
            </w:r>
          </w:p>
        </w:tc>
        <w:tc>
          <w:tcPr>
            <w:tcW w:w="880" w:type="dxa"/>
            <w:tcBorders>
              <w:top w:val="nil"/>
              <w:bottom w:val="nil"/>
              <w:right w:val="nil"/>
            </w:tcBorders>
          </w:tcPr>
          <w:p>
            <w:pPr>
              <w:pStyle w:val="TableParagraph"/>
              <w:ind w:right="78"/>
              <w:rPr>
                <w:sz w:val="16"/>
              </w:rPr>
            </w:pPr>
            <w:r>
              <w:rPr>
                <w:color w:val="231F20"/>
                <w:spacing w:val="-5"/>
                <w:sz w:val="16"/>
              </w:rPr>
              <w:t>$47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$2,550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$2,590</w:t>
            </w:r>
          </w:p>
        </w:tc>
        <w:tc>
          <w:tcPr>
            <w:tcW w:w="800" w:type="dxa"/>
            <w:tcBorders>
              <w:top w:val="nil"/>
              <w:bottom w:val="nil"/>
            </w:tcBorders>
          </w:tcPr>
          <w:p>
            <w:pPr>
              <w:pStyle w:val="TableParagraph"/>
              <w:ind w:right="28"/>
              <w:rPr>
                <w:sz w:val="16"/>
              </w:rPr>
            </w:pPr>
            <w:r>
              <w:rPr>
                <w:color w:val="231F20"/>
                <w:spacing w:val="-4"/>
                <w:sz w:val="16"/>
              </w:rPr>
              <w:t>$295</w:t>
            </w:r>
          </w:p>
        </w:tc>
        <w:tc>
          <w:tcPr>
            <w:tcW w:w="800" w:type="dxa"/>
            <w:tcBorders>
              <w:top w:val="nil"/>
              <w:bottom w:val="nil"/>
            </w:tcBorders>
          </w:tcPr>
          <w:p>
            <w:pPr>
              <w:pStyle w:val="TableParagraph"/>
              <w:ind w:right="30"/>
              <w:rPr>
                <w:sz w:val="16"/>
              </w:rPr>
            </w:pPr>
            <w:r>
              <w:rPr>
                <w:color w:val="231F20"/>
                <w:spacing w:val="-4"/>
                <w:sz w:val="16"/>
              </w:rPr>
              <w:t>$255</w:t>
            </w:r>
          </w:p>
        </w:tc>
        <w:tc>
          <w:tcPr>
            <w:tcW w:w="800" w:type="dxa"/>
            <w:tcBorders>
              <w:top w:val="nil"/>
              <w:bottom w:val="nil"/>
            </w:tcBorders>
          </w:tcPr>
          <w:p>
            <w:pPr>
              <w:pStyle w:val="TableParagraph"/>
              <w:rPr>
                <w:sz w:val="16"/>
              </w:rPr>
            </w:pPr>
            <w:r>
              <w:rPr>
                <w:color w:val="231F20"/>
                <w:spacing w:val="-4"/>
                <w:sz w:val="16"/>
              </w:rPr>
              <w:t>$223</w:t>
            </w:r>
          </w:p>
        </w:tc>
        <w:tc>
          <w:tcPr>
            <w:tcW w:w="800" w:type="dxa"/>
            <w:tcBorders>
              <w:top w:val="nil"/>
              <w:bottom w:val="nil"/>
            </w:tcBorders>
          </w:tcPr>
          <w:p>
            <w:pPr>
              <w:pStyle w:val="TableParagraph"/>
              <w:rPr>
                <w:sz w:val="16"/>
              </w:rPr>
            </w:pPr>
            <w:r>
              <w:rPr>
                <w:color w:val="231F20"/>
                <w:spacing w:val="-4"/>
                <w:sz w:val="16"/>
              </w:rPr>
              <w:t>$202</w:t>
            </w:r>
          </w:p>
        </w:tc>
        <w:tc>
          <w:tcPr>
            <w:tcW w:w="800" w:type="dxa"/>
            <w:tcBorders>
              <w:top w:val="nil"/>
              <w:bottom w:val="nil"/>
            </w:tcBorders>
          </w:tcPr>
          <w:p>
            <w:pPr>
              <w:pStyle w:val="TableParagraph"/>
              <w:rPr>
                <w:sz w:val="16"/>
              </w:rPr>
            </w:pPr>
            <w:r>
              <w:rPr>
                <w:color w:val="231F20"/>
                <w:spacing w:val="-4"/>
                <w:sz w:val="16"/>
              </w:rPr>
              <w:t>$180</w:t>
            </w:r>
          </w:p>
        </w:tc>
        <w:tc>
          <w:tcPr>
            <w:tcW w:w="800" w:type="dxa"/>
            <w:tcBorders>
              <w:top w:val="nil"/>
              <w:bottom w:val="nil"/>
            </w:tcBorders>
          </w:tcPr>
          <w:p>
            <w:pPr>
              <w:pStyle w:val="TableParagraph"/>
              <w:rPr>
                <w:sz w:val="16"/>
              </w:rPr>
            </w:pPr>
            <w:r>
              <w:rPr>
                <w:color w:val="231F20"/>
                <w:spacing w:val="-4"/>
                <w:sz w:val="16"/>
              </w:rPr>
              <w:t>$159</w:t>
            </w:r>
          </w:p>
        </w:tc>
        <w:tc>
          <w:tcPr>
            <w:tcW w:w="800" w:type="dxa"/>
            <w:tcBorders>
              <w:top w:val="nil"/>
              <w:bottom w:val="nil"/>
            </w:tcBorders>
          </w:tcPr>
          <w:p>
            <w:pPr>
              <w:pStyle w:val="TableParagraph"/>
              <w:rPr>
                <w:sz w:val="16"/>
              </w:rPr>
            </w:pPr>
            <w:r>
              <w:rPr>
                <w:color w:val="231F20"/>
                <w:spacing w:val="-4"/>
                <w:sz w:val="16"/>
              </w:rPr>
              <w:t>$137</w:t>
            </w:r>
          </w:p>
        </w:tc>
        <w:tc>
          <w:tcPr>
            <w:tcW w:w="800" w:type="dxa"/>
            <w:tcBorders>
              <w:top w:val="nil"/>
              <w:bottom w:val="nil"/>
            </w:tcBorders>
          </w:tcPr>
          <w:p>
            <w:pPr>
              <w:pStyle w:val="TableParagraph"/>
              <w:rPr>
                <w:sz w:val="16"/>
              </w:rPr>
            </w:pPr>
            <w:r>
              <w:rPr>
                <w:color w:val="231F20"/>
                <w:spacing w:val="-4"/>
                <w:sz w:val="16"/>
              </w:rPr>
              <w:t>$116</w:t>
            </w:r>
          </w:p>
        </w:tc>
        <w:tc>
          <w:tcPr>
            <w:tcW w:w="800" w:type="dxa"/>
            <w:tcBorders>
              <w:top w:val="nil"/>
              <w:bottom w:val="nil"/>
            </w:tcBorders>
          </w:tcPr>
          <w:p>
            <w:pPr>
              <w:pStyle w:val="TableParagraph"/>
              <w:rPr>
                <w:sz w:val="16"/>
              </w:rPr>
            </w:pPr>
            <w:r>
              <w:rPr>
                <w:color w:val="231F20"/>
                <w:spacing w:val="-5"/>
                <w:sz w:val="16"/>
              </w:rPr>
              <w:t>$94</w:t>
            </w:r>
          </w:p>
        </w:tc>
        <w:tc>
          <w:tcPr>
            <w:tcW w:w="800" w:type="dxa"/>
            <w:tcBorders>
              <w:top w:val="nil"/>
              <w:bottom w:val="nil"/>
            </w:tcBorders>
          </w:tcPr>
          <w:p>
            <w:pPr>
              <w:pStyle w:val="TableParagraph"/>
              <w:rPr>
                <w:sz w:val="16"/>
              </w:rPr>
            </w:pPr>
            <w:r>
              <w:rPr>
                <w:color w:val="231F20"/>
                <w:spacing w:val="-5"/>
                <w:sz w:val="16"/>
              </w:rPr>
              <w:t>$73</w:t>
            </w:r>
          </w:p>
        </w:tc>
        <w:tc>
          <w:tcPr>
            <w:tcW w:w="880" w:type="dxa"/>
            <w:tcBorders>
              <w:top w:val="nil"/>
              <w:bottom w:val="nil"/>
              <w:right w:val="nil"/>
            </w:tcBorders>
          </w:tcPr>
          <w:p>
            <w:pPr>
              <w:pStyle w:val="TableParagraph"/>
              <w:ind w:right="78"/>
              <w:rPr>
                <w:sz w:val="16"/>
              </w:rPr>
            </w:pPr>
            <w:r>
              <w:rPr>
                <w:color w:val="231F20"/>
                <w:spacing w:val="-5"/>
                <w:sz w:val="16"/>
              </w:rPr>
              <w:t>$51</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$2,590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$2,630</w:t>
            </w:r>
          </w:p>
        </w:tc>
        <w:tc>
          <w:tcPr>
            <w:tcW w:w="800" w:type="dxa"/>
            <w:tcBorders>
              <w:top w:val="nil"/>
            </w:tcBorders>
          </w:tcPr>
          <w:p>
            <w:pPr>
              <w:pStyle w:val="TableParagraph"/>
              <w:spacing w:line="240" w:lineRule="auto"/>
              <w:ind w:right="28"/>
              <w:rPr>
                <w:sz w:val="16"/>
              </w:rPr>
            </w:pPr>
            <w:r>
              <w:rPr>
                <w:color w:val="231F20"/>
                <w:spacing w:val="-4"/>
                <w:sz w:val="16"/>
              </w:rPr>
              <w:t>$304</w:t>
            </w:r>
          </w:p>
        </w:tc>
        <w:tc>
          <w:tcPr>
            <w:tcW w:w="800" w:type="dxa"/>
            <w:tcBorders>
              <w:top w:val="nil"/>
            </w:tcBorders>
          </w:tcPr>
          <w:p>
            <w:pPr>
              <w:pStyle w:val="TableParagraph"/>
              <w:spacing w:line="240" w:lineRule="auto"/>
              <w:ind w:right="30"/>
              <w:rPr>
                <w:sz w:val="16"/>
              </w:rPr>
            </w:pPr>
            <w:r>
              <w:rPr>
                <w:color w:val="231F20"/>
                <w:spacing w:val="-4"/>
                <w:sz w:val="16"/>
              </w:rPr>
              <w:t>$264</w:t>
            </w:r>
          </w:p>
        </w:tc>
        <w:tc>
          <w:tcPr>
            <w:tcW w:w="800" w:type="dxa"/>
            <w:tcBorders>
              <w:top w:val="nil"/>
            </w:tcBorders>
          </w:tcPr>
          <w:p>
            <w:pPr>
              <w:pStyle w:val="TableParagraph"/>
              <w:spacing w:line="240" w:lineRule="auto"/>
              <w:rPr>
                <w:sz w:val="16"/>
              </w:rPr>
            </w:pPr>
            <w:r>
              <w:rPr>
                <w:color w:val="231F20"/>
                <w:spacing w:val="-4"/>
                <w:sz w:val="16"/>
              </w:rPr>
              <w:t>$228</w:t>
            </w:r>
          </w:p>
        </w:tc>
        <w:tc>
          <w:tcPr>
            <w:tcW w:w="800" w:type="dxa"/>
            <w:tcBorders>
              <w:top w:val="nil"/>
            </w:tcBorders>
          </w:tcPr>
          <w:p>
            <w:pPr>
              <w:pStyle w:val="TableParagraph"/>
              <w:spacing w:line="240" w:lineRule="auto"/>
              <w:rPr>
                <w:sz w:val="16"/>
              </w:rPr>
            </w:pPr>
            <w:r>
              <w:rPr>
                <w:color w:val="231F20"/>
                <w:spacing w:val="-4"/>
                <w:sz w:val="16"/>
              </w:rPr>
              <w:t>$207</w:t>
            </w:r>
          </w:p>
        </w:tc>
        <w:tc>
          <w:tcPr>
            <w:tcW w:w="800" w:type="dxa"/>
            <w:tcBorders>
              <w:top w:val="nil"/>
            </w:tcBorders>
          </w:tcPr>
          <w:p>
            <w:pPr>
              <w:pStyle w:val="TableParagraph"/>
              <w:spacing w:line="240" w:lineRule="auto"/>
              <w:rPr>
                <w:sz w:val="16"/>
              </w:rPr>
            </w:pPr>
            <w:r>
              <w:rPr>
                <w:color w:val="231F20"/>
                <w:spacing w:val="-4"/>
                <w:sz w:val="16"/>
              </w:rPr>
              <w:t>$185</w:t>
            </w:r>
          </w:p>
        </w:tc>
        <w:tc>
          <w:tcPr>
            <w:tcW w:w="800" w:type="dxa"/>
            <w:tcBorders>
              <w:top w:val="nil"/>
            </w:tcBorders>
          </w:tcPr>
          <w:p>
            <w:pPr>
              <w:pStyle w:val="TableParagraph"/>
              <w:spacing w:line="240" w:lineRule="auto"/>
              <w:rPr>
                <w:sz w:val="16"/>
              </w:rPr>
            </w:pPr>
            <w:r>
              <w:rPr>
                <w:color w:val="231F20"/>
                <w:spacing w:val="-4"/>
                <w:sz w:val="16"/>
              </w:rPr>
              <w:t>$164</w:t>
            </w:r>
          </w:p>
        </w:tc>
        <w:tc>
          <w:tcPr>
            <w:tcW w:w="800" w:type="dxa"/>
            <w:tcBorders>
              <w:top w:val="nil"/>
            </w:tcBorders>
          </w:tcPr>
          <w:p>
            <w:pPr>
              <w:pStyle w:val="TableParagraph"/>
              <w:spacing w:line="240" w:lineRule="auto"/>
              <w:rPr>
                <w:sz w:val="16"/>
              </w:rPr>
            </w:pPr>
            <w:r>
              <w:rPr>
                <w:color w:val="231F20"/>
                <w:spacing w:val="-4"/>
                <w:sz w:val="16"/>
              </w:rPr>
              <w:t>$142</w:t>
            </w:r>
          </w:p>
        </w:tc>
        <w:tc>
          <w:tcPr>
            <w:tcW w:w="800" w:type="dxa"/>
            <w:tcBorders>
              <w:top w:val="nil"/>
            </w:tcBorders>
          </w:tcPr>
          <w:p>
            <w:pPr>
              <w:pStyle w:val="TableParagraph"/>
              <w:spacing w:line="240" w:lineRule="auto"/>
              <w:rPr>
                <w:sz w:val="16"/>
              </w:rPr>
            </w:pPr>
            <w:r>
              <w:rPr>
                <w:color w:val="231F20"/>
                <w:spacing w:val="-4"/>
                <w:sz w:val="16"/>
              </w:rPr>
              <w:t>$121</w:t>
            </w:r>
          </w:p>
        </w:tc>
        <w:tc>
          <w:tcPr>
            <w:tcW w:w="800" w:type="dxa"/>
            <w:tcBorders>
              <w:top w:val="nil"/>
            </w:tcBorders>
          </w:tcPr>
          <w:p>
            <w:pPr>
              <w:pStyle w:val="TableParagraph"/>
              <w:spacing w:line="240" w:lineRule="auto"/>
              <w:rPr>
                <w:sz w:val="16"/>
              </w:rPr>
            </w:pPr>
            <w:r>
              <w:rPr>
                <w:color w:val="231F20"/>
                <w:spacing w:val="-5"/>
                <w:sz w:val="16"/>
              </w:rPr>
              <w:t>$99</w:t>
            </w:r>
          </w:p>
        </w:tc>
        <w:tc>
          <w:tcPr>
            <w:tcW w:w="800" w:type="dxa"/>
            <w:tcBorders>
              <w:top w:val="nil"/>
            </w:tcBorders>
          </w:tcPr>
          <w:p>
            <w:pPr>
              <w:pStyle w:val="TableParagraph"/>
              <w:spacing w:line="240" w:lineRule="auto"/>
              <w:rPr>
                <w:sz w:val="16"/>
              </w:rPr>
            </w:pPr>
            <w:r>
              <w:rPr>
                <w:color w:val="231F20"/>
                <w:spacing w:val="-5"/>
                <w:sz w:val="16"/>
              </w:rPr>
              <w:t>$78</w:t>
            </w:r>
          </w:p>
        </w:tc>
        <w:tc>
          <w:tcPr>
            <w:tcW w:w="880" w:type="dxa"/>
            <w:tcBorders>
              <w:top w:val="nil"/>
              <w:right w:val="nil"/>
            </w:tcBorders>
          </w:tcPr>
          <w:p>
            <w:pPr>
              <w:pStyle w:val="TableParagraph"/>
              <w:spacing w:line="240" w:lineRule="auto"/>
              <w:ind w:right="78"/>
              <w:rPr>
                <w:sz w:val="16"/>
              </w:rPr>
            </w:pPr>
            <w:r>
              <w:rPr>
                <w:color w:val="231F20"/>
                <w:spacing w:val="-5"/>
                <w:sz w:val="16"/>
              </w:rPr>
              <w:t>$56</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$2,630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$2,670</w:t>
            </w:r>
          </w:p>
        </w:tc>
        <w:tc>
          <w:tcPr>
            <w:tcW w:w="800" w:type="dxa"/>
            <w:tcBorders>
              <w:bottom w:val="nil"/>
            </w:tcBorders>
          </w:tcPr>
          <w:p>
            <w:pPr>
              <w:pStyle w:val="TableParagraph"/>
              <w:spacing w:before="72"/>
              <w:ind w:right="28"/>
              <w:rPr>
                <w:sz w:val="16"/>
              </w:rPr>
            </w:pPr>
            <w:r>
              <w:rPr>
                <w:color w:val="231F20"/>
                <w:spacing w:val="-4"/>
                <w:sz w:val="16"/>
              </w:rPr>
              <w:t>$312</w:t>
            </w:r>
          </w:p>
        </w:tc>
        <w:tc>
          <w:tcPr>
            <w:tcW w:w="800" w:type="dxa"/>
            <w:tcBorders>
              <w:bottom w:val="nil"/>
            </w:tcBorders>
          </w:tcPr>
          <w:p>
            <w:pPr>
              <w:pStyle w:val="TableParagraph"/>
              <w:spacing w:before="72"/>
              <w:ind w:right="30"/>
              <w:rPr>
                <w:sz w:val="16"/>
              </w:rPr>
            </w:pPr>
            <w:r>
              <w:rPr>
                <w:color w:val="231F20"/>
                <w:spacing w:val="-4"/>
                <w:sz w:val="16"/>
              </w:rPr>
              <w:t>$273</w:t>
            </w:r>
          </w:p>
        </w:tc>
        <w:tc>
          <w:tcPr>
            <w:tcW w:w="800" w:type="dxa"/>
            <w:tcBorders>
              <w:bottom w:val="nil"/>
            </w:tcBorders>
          </w:tcPr>
          <w:p>
            <w:pPr>
              <w:pStyle w:val="TableParagraph"/>
              <w:spacing w:before="72"/>
              <w:rPr>
                <w:sz w:val="16"/>
              </w:rPr>
            </w:pPr>
            <w:r>
              <w:rPr>
                <w:color w:val="231F20"/>
                <w:spacing w:val="-4"/>
                <w:sz w:val="16"/>
              </w:rPr>
              <w:t>$234</w:t>
            </w:r>
          </w:p>
        </w:tc>
        <w:tc>
          <w:tcPr>
            <w:tcW w:w="800" w:type="dxa"/>
            <w:tcBorders>
              <w:bottom w:val="nil"/>
            </w:tcBorders>
          </w:tcPr>
          <w:p>
            <w:pPr>
              <w:pStyle w:val="TableParagraph"/>
              <w:spacing w:before="72"/>
              <w:rPr>
                <w:sz w:val="16"/>
              </w:rPr>
            </w:pPr>
            <w:r>
              <w:rPr>
                <w:color w:val="231F20"/>
                <w:spacing w:val="-4"/>
                <w:sz w:val="16"/>
              </w:rPr>
              <w:t>$212</w:t>
            </w:r>
          </w:p>
        </w:tc>
        <w:tc>
          <w:tcPr>
            <w:tcW w:w="800" w:type="dxa"/>
            <w:tcBorders>
              <w:bottom w:val="nil"/>
            </w:tcBorders>
          </w:tcPr>
          <w:p>
            <w:pPr>
              <w:pStyle w:val="TableParagraph"/>
              <w:spacing w:before="72"/>
              <w:rPr>
                <w:sz w:val="16"/>
              </w:rPr>
            </w:pPr>
            <w:r>
              <w:rPr>
                <w:color w:val="231F20"/>
                <w:spacing w:val="-4"/>
                <w:sz w:val="16"/>
              </w:rPr>
              <w:t>$190</w:t>
            </w:r>
          </w:p>
        </w:tc>
        <w:tc>
          <w:tcPr>
            <w:tcW w:w="800" w:type="dxa"/>
            <w:tcBorders>
              <w:bottom w:val="nil"/>
            </w:tcBorders>
          </w:tcPr>
          <w:p>
            <w:pPr>
              <w:pStyle w:val="TableParagraph"/>
              <w:spacing w:before="72"/>
              <w:rPr>
                <w:sz w:val="16"/>
              </w:rPr>
            </w:pPr>
            <w:r>
              <w:rPr>
                <w:color w:val="231F20"/>
                <w:spacing w:val="-4"/>
                <w:sz w:val="16"/>
              </w:rPr>
              <w:t>$169</w:t>
            </w:r>
          </w:p>
        </w:tc>
        <w:tc>
          <w:tcPr>
            <w:tcW w:w="800" w:type="dxa"/>
            <w:tcBorders>
              <w:bottom w:val="nil"/>
            </w:tcBorders>
          </w:tcPr>
          <w:p>
            <w:pPr>
              <w:pStyle w:val="TableParagraph"/>
              <w:spacing w:before="72"/>
              <w:rPr>
                <w:sz w:val="16"/>
              </w:rPr>
            </w:pPr>
            <w:r>
              <w:rPr>
                <w:color w:val="231F20"/>
                <w:spacing w:val="-4"/>
                <w:sz w:val="16"/>
              </w:rPr>
              <w:t>$147</w:t>
            </w:r>
          </w:p>
        </w:tc>
        <w:tc>
          <w:tcPr>
            <w:tcW w:w="800" w:type="dxa"/>
            <w:tcBorders>
              <w:bottom w:val="nil"/>
            </w:tcBorders>
          </w:tcPr>
          <w:p>
            <w:pPr>
              <w:pStyle w:val="TableParagraph"/>
              <w:spacing w:before="72"/>
              <w:rPr>
                <w:sz w:val="16"/>
              </w:rPr>
            </w:pPr>
            <w:r>
              <w:rPr>
                <w:color w:val="231F20"/>
                <w:spacing w:val="-4"/>
                <w:sz w:val="16"/>
              </w:rPr>
              <w:t>$126</w:t>
            </w:r>
          </w:p>
        </w:tc>
        <w:tc>
          <w:tcPr>
            <w:tcW w:w="800" w:type="dxa"/>
            <w:tcBorders>
              <w:bottom w:val="nil"/>
            </w:tcBorders>
          </w:tcPr>
          <w:p>
            <w:pPr>
              <w:pStyle w:val="TableParagraph"/>
              <w:spacing w:before="72"/>
              <w:rPr>
                <w:sz w:val="16"/>
              </w:rPr>
            </w:pPr>
            <w:r>
              <w:rPr>
                <w:color w:val="231F20"/>
                <w:spacing w:val="-4"/>
                <w:sz w:val="16"/>
              </w:rPr>
              <w:t>$104</w:t>
            </w:r>
          </w:p>
        </w:tc>
        <w:tc>
          <w:tcPr>
            <w:tcW w:w="800" w:type="dxa"/>
            <w:tcBorders>
              <w:bottom w:val="nil"/>
            </w:tcBorders>
          </w:tcPr>
          <w:p>
            <w:pPr>
              <w:pStyle w:val="TableParagraph"/>
              <w:spacing w:before="72"/>
              <w:rPr>
                <w:sz w:val="16"/>
              </w:rPr>
            </w:pPr>
            <w:r>
              <w:rPr>
                <w:color w:val="231F20"/>
                <w:spacing w:val="-5"/>
                <w:sz w:val="16"/>
              </w:rPr>
              <w:t>$83</w:t>
            </w:r>
          </w:p>
        </w:tc>
        <w:tc>
          <w:tcPr>
            <w:tcW w:w="880" w:type="dxa"/>
            <w:tcBorders>
              <w:bottom w:val="nil"/>
              <w:right w:val="nil"/>
            </w:tcBorders>
          </w:tcPr>
          <w:p>
            <w:pPr>
              <w:pStyle w:val="TableParagraph"/>
              <w:spacing w:before="72"/>
              <w:ind w:right="78"/>
              <w:rPr>
                <w:sz w:val="16"/>
              </w:rPr>
            </w:pPr>
            <w:r>
              <w:rPr>
                <w:color w:val="231F20"/>
                <w:spacing w:val="-5"/>
                <w:sz w:val="16"/>
              </w:rPr>
              <w:t>$61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$2,670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$2,710</w:t>
            </w:r>
          </w:p>
        </w:tc>
        <w:tc>
          <w:tcPr>
            <w:tcW w:w="800" w:type="dxa"/>
            <w:tcBorders>
              <w:top w:val="nil"/>
              <w:bottom w:val="nil"/>
            </w:tcBorders>
          </w:tcPr>
          <w:p>
            <w:pPr>
              <w:pStyle w:val="TableParagraph"/>
              <w:ind w:right="28"/>
              <w:rPr>
                <w:sz w:val="16"/>
              </w:rPr>
            </w:pPr>
            <w:r>
              <w:rPr>
                <w:color w:val="231F20"/>
                <w:spacing w:val="-4"/>
                <w:sz w:val="16"/>
              </w:rPr>
              <w:t>$321</w:t>
            </w:r>
          </w:p>
        </w:tc>
        <w:tc>
          <w:tcPr>
            <w:tcW w:w="800" w:type="dxa"/>
            <w:tcBorders>
              <w:top w:val="nil"/>
              <w:bottom w:val="nil"/>
            </w:tcBorders>
          </w:tcPr>
          <w:p>
            <w:pPr>
              <w:pStyle w:val="TableParagraph"/>
              <w:ind w:right="30"/>
              <w:rPr>
                <w:sz w:val="16"/>
              </w:rPr>
            </w:pPr>
            <w:r>
              <w:rPr>
                <w:color w:val="231F20"/>
                <w:spacing w:val="-4"/>
                <w:sz w:val="16"/>
              </w:rPr>
              <w:t>$282</w:t>
            </w:r>
          </w:p>
        </w:tc>
        <w:tc>
          <w:tcPr>
            <w:tcW w:w="800" w:type="dxa"/>
            <w:tcBorders>
              <w:top w:val="nil"/>
              <w:bottom w:val="nil"/>
            </w:tcBorders>
          </w:tcPr>
          <w:p>
            <w:pPr>
              <w:pStyle w:val="TableParagraph"/>
              <w:rPr>
                <w:sz w:val="16"/>
              </w:rPr>
            </w:pPr>
            <w:r>
              <w:rPr>
                <w:color w:val="231F20"/>
                <w:spacing w:val="-4"/>
                <w:sz w:val="16"/>
              </w:rPr>
              <w:t>$242</w:t>
            </w:r>
          </w:p>
        </w:tc>
        <w:tc>
          <w:tcPr>
            <w:tcW w:w="800" w:type="dxa"/>
            <w:tcBorders>
              <w:top w:val="nil"/>
              <w:bottom w:val="nil"/>
            </w:tcBorders>
          </w:tcPr>
          <w:p>
            <w:pPr>
              <w:pStyle w:val="TableParagraph"/>
              <w:rPr>
                <w:sz w:val="16"/>
              </w:rPr>
            </w:pPr>
            <w:r>
              <w:rPr>
                <w:color w:val="231F20"/>
                <w:spacing w:val="-4"/>
                <w:sz w:val="16"/>
              </w:rPr>
              <w:t>$216</w:t>
            </w:r>
          </w:p>
        </w:tc>
        <w:tc>
          <w:tcPr>
            <w:tcW w:w="800" w:type="dxa"/>
            <w:tcBorders>
              <w:top w:val="nil"/>
              <w:bottom w:val="nil"/>
            </w:tcBorders>
          </w:tcPr>
          <w:p>
            <w:pPr>
              <w:pStyle w:val="TableParagraph"/>
              <w:rPr>
                <w:sz w:val="16"/>
              </w:rPr>
            </w:pPr>
            <w:r>
              <w:rPr>
                <w:color w:val="231F20"/>
                <w:spacing w:val="-4"/>
                <w:sz w:val="16"/>
              </w:rPr>
              <w:t>$195</w:t>
            </w:r>
          </w:p>
        </w:tc>
        <w:tc>
          <w:tcPr>
            <w:tcW w:w="800" w:type="dxa"/>
            <w:tcBorders>
              <w:top w:val="nil"/>
              <w:bottom w:val="nil"/>
            </w:tcBorders>
          </w:tcPr>
          <w:p>
            <w:pPr>
              <w:pStyle w:val="TableParagraph"/>
              <w:rPr>
                <w:sz w:val="16"/>
              </w:rPr>
            </w:pPr>
            <w:r>
              <w:rPr>
                <w:color w:val="231F20"/>
                <w:spacing w:val="-4"/>
                <w:sz w:val="16"/>
              </w:rPr>
              <w:t>$173</w:t>
            </w:r>
          </w:p>
        </w:tc>
        <w:tc>
          <w:tcPr>
            <w:tcW w:w="800" w:type="dxa"/>
            <w:tcBorders>
              <w:top w:val="nil"/>
              <w:bottom w:val="nil"/>
            </w:tcBorders>
          </w:tcPr>
          <w:p>
            <w:pPr>
              <w:pStyle w:val="TableParagraph"/>
              <w:rPr>
                <w:sz w:val="16"/>
              </w:rPr>
            </w:pPr>
            <w:r>
              <w:rPr>
                <w:color w:val="231F20"/>
                <w:spacing w:val="-4"/>
                <w:sz w:val="16"/>
              </w:rPr>
              <w:t>$152</w:t>
            </w:r>
          </w:p>
        </w:tc>
        <w:tc>
          <w:tcPr>
            <w:tcW w:w="800" w:type="dxa"/>
            <w:tcBorders>
              <w:top w:val="nil"/>
              <w:bottom w:val="nil"/>
            </w:tcBorders>
          </w:tcPr>
          <w:p>
            <w:pPr>
              <w:pStyle w:val="TableParagraph"/>
              <w:rPr>
                <w:sz w:val="16"/>
              </w:rPr>
            </w:pPr>
            <w:r>
              <w:rPr>
                <w:color w:val="231F20"/>
                <w:spacing w:val="-4"/>
                <w:sz w:val="16"/>
              </w:rPr>
              <w:t>$130</w:t>
            </w:r>
          </w:p>
        </w:tc>
        <w:tc>
          <w:tcPr>
            <w:tcW w:w="800" w:type="dxa"/>
            <w:tcBorders>
              <w:top w:val="nil"/>
              <w:bottom w:val="nil"/>
            </w:tcBorders>
          </w:tcPr>
          <w:p>
            <w:pPr>
              <w:pStyle w:val="TableParagraph"/>
              <w:rPr>
                <w:sz w:val="16"/>
              </w:rPr>
            </w:pPr>
            <w:r>
              <w:rPr>
                <w:color w:val="231F20"/>
                <w:spacing w:val="-4"/>
                <w:sz w:val="16"/>
              </w:rPr>
              <w:t>$109</w:t>
            </w:r>
          </w:p>
        </w:tc>
        <w:tc>
          <w:tcPr>
            <w:tcW w:w="800" w:type="dxa"/>
            <w:tcBorders>
              <w:top w:val="nil"/>
              <w:bottom w:val="nil"/>
            </w:tcBorders>
          </w:tcPr>
          <w:p>
            <w:pPr>
              <w:pStyle w:val="TableParagraph"/>
              <w:rPr>
                <w:sz w:val="16"/>
              </w:rPr>
            </w:pPr>
            <w:r>
              <w:rPr>
                <w:color w:val="231F20"/>
                <w:spacing w:val="-5"/>
                <w:sz w:val="16"/>
              </w:rPr>
              <w:t>$87</w:t>
            </w:r>
          </w:p>
        </w:tc>
        <w:tc>
          <w:tcPr>
            <w:tcW w:w="880" w:type="dxa"/>
            <w:tcBorders>
              <w:top w:val="nil"/>
              <w:bottom w:val="nil"/>
              <w:right w:val="nil"/>
            </w:tcBorders>
          </w:tcPr>
          <w:p>
            <w:pPr>
              <w:pStyle w:val="TableParagraph"/>
              <w:ind w:right="78"/>
              <w:rPr>
                <w:sz w:val="16"/>
              </w:rPr>
            </w:pPr>
            <w:r>
              <w:rPr>
                <w:color w:val="231F20"/>
                <w:spacing w:val="-5"/>
                <w:sz w:val="16"/>
              </w:rPr>
              <w:t>$66</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$2,710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$2,750</w:t>
            </w:r>
          </w:p>
        </w:tc>
        <w:tc>
          <w:tcPr>
            <w:tcW w:w="800" w:type="dxa"/>
            <w:tcBorders>
              <w:top w:val="nil"/>
              <w:bottom w:val="nil"/>
            </w:tcBorders>
          </w:tcPr>
          <w:p>
            <w:pPr>
              <w:pStyle w:val="TableParagraph"/>
              <w:ind w:right="28"/>
              <w:rPr>
                <w:sz w:val="16"/>
              </w:rPr>
            </w:pPr>
            <w:r>
              <w:rPr>
                <w:color w:val="231F20"/>
                <w:spacing w:val="-4"/>
                <w:sz w:val="16"/>
              </w:rPr>
              <w:t>$330</w:t>
            </w:r>
          </w:p>
        </w:tc>
        <w:tc>
          <w:tcPr>
            <w:tcW w:w="800" w:type="dxa"/>
            <w:tcBorders>
              <w:top w:val="nil"/>
              <w:bottom w:val="nil"/>
            </w:tcBorders>
          </w:tcPr>
          <w:p>
            <w:pPr>
              <w:pStyle w:val="TableParagraph"/>
              <w:ind w:right="30"/>
              <w:rPr>
                <w:sz w:val="16"/>
              </w:rPr>
            </w:pPr>
            <w:r>
              <w:rPr>
                <w:color w:val="231F20"/>
                <w:spacing w:val="-4"/>
                <w:sz w:val="16"/>
              </w:rPr>
              <w:t>$291</w:t>
            </w:r>
          </w:p>
        </w:tc>
        <w:tc>
          <w:tcPr>
            <w:tcW w:w="800" w:type="dxa"/>
            <w:tcBorders>
              <w:top w:val="nil"/>
              <w:bottom w:val="nil"/>
            </w:tcBorders>
          </w:tcPr>
          <w:p>
            <w:pPr>
              <w:pStyle w:val="TableParagraph"/>
              <w:rPr>
                <w:sz w:val="16"/>
              </w:rPr>
            </w:pPr>
            <w:r>
              <w:rPr>
                <w:color w:val="231F20"/>
                <w:spacing w:val="-4"/>
                <w:sz w:val="16"/>
              </w:rPr>
              <w:t>$251</w:t>
            </w:r>
          </w:p>
        </w:tc>
        <w:tc>
          <w:tcPr>
            <w:tcW w:w="800" w:type="dxa"/>
            <w:tcBorders>
              <w:top w:val="nil"/>
              <w:bottom w:val="nil"/>
            </w:tcBorders>
          </w:tcPr>
          <w:p>
            <w:pPr>
              <w:pStyle w:val="TableParagraph"/>
              <w:rPr>
                <w:sz w:val="16"/>
              </w:rPr>
            </w:pPr>
            <w:r>
              <w:rPr>
                <w:color w:val="231F20"/>
                <w:spacing w:val="-4"/>
                <w:sz w:val="16"/>
              </w:rPr>
              <w:t>$221</w:t>
            </w:r>
          </w:p>
        </w:tc>
        <w:tc>
          <w:tcPr>
            <w:tcW w:w="800" w:type="dxa"/>
            <w:tcBorders>
              <w:top w:val="nil"/>
              <w:bottom w:val="nil"/>
            </w:tcBorders>
          </w:tcPr>
          <w:p>
            <w:pPr>
              <w:pStyle w:val="TableParagraph"/>
              <w:rPr>
                <w:sz w:val="16"/>
              </w:rPr>
            </w:pPr>
            <w:r>
              <w:rPr>
                <w:color w:val="231F20"/>
                <w:spacing w:val="-4"/>
                <w:sz w:val="16"/>
              </w:rPr>
              <w:t>$200</w:t>
            </w:r>
          </w:p>
        </w:tc>
        <w:tc>
          <w:tcPr>
            <w:tcW w:w="800" w:type="dxa"/>
            <w:tcBorders>
              <w:top w:val="nil"/>
              <w:bottom w:val="nil"/>
            </w:tcBorders>
          </w:tcPr>
          <w:p>
            <w:pPr>
              <w:pStyle w:val="TableParagraph"/>
              <w:rPr>
                <w:sz w:val="16"/>
              </w:rPr>
            </w:pPr>
            <w:r>
              <w:rPr>
                <w:color w:val="231F20"/>
                <w:spacing w:val="-4"/>
                <w:sz w:val="16"/>
              </w:rPr>
              <w:t>$178</w:t>
            </w:r>
          </w:p>
        </w:tc>
        <w:tc>
          <w:tcPr>
            <w:tcW w:w="800" w:type="dxa"/>
            <w:tcBorders>
              <w:top w:val="nil"/>
              <w:bottom w:val="nil"/>
            </w:tcBorders>
          </w:tcPr>
          <w:p>
            <w:pPr>
              <w:pStyle w:val="TableParagraph"/>
              <w:rPr>
                <w:sz w:val="16"/>
              </w:rPr>
            </w:pPr>
            <w:r>
              <w:rPr>
                <w:color w:val="231F20"/>
                <w:spacing w:val="-4"/>
                <w:sz w:val="16"/>
              </w:rPr>
              <w:t>$157</w:t>
            </w:r>
          </w:p>
        </w:tc>
        <w:tc>
          <w:tcPr>
            <w:tcW w:w="800" w:type="dxa"/>
            <w:tcBorders>
              <w:top w:val="nil"/>
              <w:bottom w:val="nil"/>
            </w:tcBorders>
          </w:tcPr>
          <w:p>
            <w:pPr>
              <w:pStyle w:val="TableParagraph"/>
              <w:rPr>
                <w:sz w:val="16"/>
              </w:rPr>
            </w:pPr>
            <w:r>
              <w:rPr>
                <w:color w:val="231F20"/>
                <w:spacing w:val="-4"/>
                <w:sz w:val="16"/>
              </w:rPr>
              <w:t>$135</w:t>
            </w:r>
          </w:p>
        </w:tc>
        <w:tc>
          <w:tcPr>
            <w:tcW w:w="800" w:type="dxa"/>
            <w:tcBorders>
              <w:top w:val="nil"/>
              <w:bottom w:val="nil"/>
            </w:tcBorders>
          </w:tcPr>
          <w:p>
            <w:pPr>
              <w:pStyle w:val="TableParagraph"/>
              <w:rPr>
                <w:sz w:val="16"/>
              </w:rPr>
            </w:pPr>
            <w:r>
              <w:rPr>
                <w:color w:val="231F20"/>
                <w:spacing w:val="-4"/>
                <w:sz w:val="16"/>
              </w:rPr>
              <w:t>$114</w:t>
            </w:r>
          </w:p>
        </w:tc>
        <w:tc>
          <w:tcPr>
            <w:tcW w:w="800" w:type="dxa"/>
            <w:tcBorders>
              <w:top w:val="nil"/>
              <w:bottom w:val="nil"/>
            </w:tcBorders>
          </w:tcPr>
          <w:p>
            <w:pPr>
              <w:pStyle w:val="TableParagraph"/>
              <w:rPr>
                <w:sz w:val="16"/>
              </w:rPr>
            </w:pPr>
            <w:r>
              <w:rPr>
                <w:color w:val="231F20"/>
                <w:spacing w:val="-5"/>
                <w:sz w:val="16"/>
              </w:rPr>
              <w:t>$92</w:t>
            </w:r>
          </w:p>
        </w:tc>
        <w:tc>
          <w:tcPr>
            <w:tcW w:w="880" w:type="dxa"/>
            <w:tcBorders>
              <w:top w:val="nil"/>
              <w:bottom w:val="nil"/>
              <w:right w:val="nil"/>
            </w:tcBorders>
          </w:tcPr>
          <w:p>
            <w:pPr>
              <w:pStyle w:val="TableParagraph"/>
              <w:ind w:right="78"/>
              <w:rPr>
                <w:sz w:val="16"/>
              </w:rPr>
            </w:pPr>
            <w:r>
              <w:rPr>
                <w:color w:val="231F20"/>
                <w:spacing w:val="-5"/>
                <w:sz w:val="16"/>
              </w:rPr>
              <w:t>$71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$2,750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$2,790</w:t>
            </w:r>
          </w:p>
        </w:tc>
        <w:tc>
          <w:tcPr>
            <w:tcW w:w="800" w:type="dxa"/>
            <w:tcBorders>
              <w:top w:val="nil"/>
              <w:bottom w:val="nil"/>
            </w:tcBorders>
          </w:tcPr>
          <w:p>
            <w:pPr>
              <w:pStyle w:val="TableParagraph"/>
              <w:ind w:right="28"/>
              <w:rPr>
                <w:sz w:val="16"/>
              </w:rPr>
            </w:pPr>
            <w:r>
              <w:rPr>
                <w:color w:val="231F20"/>
                <w:spacing w:val="-4"/>
                <w:sz w:val="16"/>
              </w:rPr>
              <w:t>$339</w:t>
            </w:r>
          </w:p>
        </w:tc>
        <w:tc>
          <w:tcPr>
            <w:tcW w:w="800" w:type="dxa"/>
            <w:tcBorders>
              <w:top w:val="nil"/>
              <w:bottom w:val="nil"/>
            </w:tcBorders>
          </w:tcPr>
          <w:p>
            <w:pPr>
              <w:pStyle w:val="TableParagraph"/>
              <w:ind w:right="30"/>
              <w:rPr>
                <w:sz w:val="16"/>
              </w:rPr>
            </w:pPr>
            <w:r>
              <w:rPr>
                <w:color w:val="231F20"/>
                <w:spacing w:val="-4"/>
                <w:sz w:val="16"/>
              </w:rPr>
              <w:t>$299</w:t>
            </w:r>
          </w:p>
        </w:tc>
        <w:tc>
          <w:tcPr>
            <w:tcW w:w="800" w:type="dxa"/>
            <w:tcBorders>
              <w:top w:val="nil"/>
              <w:bottom w:val="nil"/>
            </w:tcBorders>
          </w:tcPr>
          <w:p>
            <w:pPr>
              <w:pStyle w:val="TableParagraph"/>
              <w:rPr>
                <w:sz w:val="16"/>
              </w:rPr>
            </w:pPr>
            <w:r>
              <w:rPr>
                <w:color w:val="231F20"/>
                <w:spacing w:val="-4"/>
                <w:sz w:val="16"/>
              </w:rPr>
              <w:t>$260</w:t>
            </w:r>
          </w:p>
        </w:tc>
        <w:tc>
          <w:tcPr>
            <w:tcW w:w="800" w:type="dxa"/>
            <w:tcBorders>
              <w:top w:val="nil"/>
              <w:bottom w:val="nil"/>
            </w:tcBorders>
          </w:tcPr>
          <w:p>
            <w:pPr>
              <w:pStyle w:val="TableParagraph"/>
              <w:rPr>
                <w:sz w:val="16"/>
              </w:rPr>
            </w:pPr>
            <w:r>
              <w:rPr>
                <w:color w:val="231F20"/>
                <w:spacing w:val="-4"/>
                <w:sz w:val="16"/>
              </w:rPr>
              <w:t>$226</w:t>
            </w:r>
          </w:p>
        </w:tc>
        <w:tc>
          <w:tcPr>
            <w:tcW w:w="800" w:type="dxa"/>
            <w:tcBorders>
              <w:top w:val="nil"/>
              <w:bottom w:val="nil"/>
            </w:tcBorders>
          </w:tcPr>
          <w:p>
            <w:pPr>
              <w:pStyle w:val="TableParagraph"/>
              <w:rPr>
                <w:sz w:val="16"/>
              </w:rPr>
            </w:pPr>
            <w:r>
              <w:rPr>
                <w:color w:val="231F20"/>
                <w:spacing w:val="-4"/>
                <w:sz w:val="16"/>
              </w:rPr>
              <w:t>$204</w:t>
            </w:r>
          </w:p>
        </w:tc>
        <w:tc>
          <w:tcPr>
            <w:tcW w:w="800" w:type="dxa"/>
            <w:tcBorders>
              <w:top w:val="nil"/>
              <w:bottom w:val="nil"/>
            </w:tcBorders>
          </w:tcPr>
          <w:p>
            <w:pPr>
              <w:pStyle w:val="TableParagraph"/>
              <w:rPr>
                <w:sz w:val="16"/>
              </w:rPr>
            </w:pPr>
            <w:r>
              <w:rPr>
                <w:color w:val="231F20"/>
                <w:spacing w:val="-4"/>
                <w:sz w:val="16"/>
              </w:rPr>
              <w:t>$183</w:t>
            </w:r>
          </w:p>
        </w:tc>
        <w:tc>
          <w:tcPr>
            <w:tcW w:w="800" w:type="dxa"/>
            <w:tcBorders>
              <w:top w:val="nil"/>
              <w:bottom w:val="nil"/>
            </w:tcBorders>
          </w:tcPr>
          <w:p>
            <w:pPr>
              <w:pStyle w:val="TableParagraph"/>
              <w:rPr>
                <w:sz w:val="16"/>
              </w:rPr>
            </w:pPr>
            <w:r>
              <w:rPr>
                <w:color w:val="231F20"/>
                <w:spacing w:val="-4"/>
                <w:sz w:val="16"/>
              </w:rPr>
              <w:t>$161</w:t>
            </w:r>
          </w:p>
        </w:tc>
        <w:tc>
          <w:tcPr>
            <w:tcW w:w="800" w:type="dxa"/>
            <w:tcBorders>
              <w:top w:val="nil"/>
              <w:bottom w:val="nil"/>
            </w:tcBorders>
          </w:tcPr>
          <w:p>
            <w:pPr>
              <w:pStyle w:val="TableParagraph"/>
              <w:rPr>
                <w:sz w:val="16"/>
              </w:rPr>
            </w:pPr>
            <w:r>
              <w:rPr>
                <w:color w:val="231F20"/>
                <w:spacing w:val="-4"/>
                <w:sz w:val="16"/>
              </w:rPr>
              <w:t>$140</w:t>
            </w:r>
          </w:p>
        </w:tc>
        <w:tc>
          <w:tcPr>
            <w:tcW w:w="800" w:type="dxa"/>
            <w:tcBorders>
              <w:top w:val="nil"/>
              <w:bottom w:val="nil"/>
            </w:tcBorders>
          </w:tcPr>
          <w:p>
            <w:pPr>
              <w:pStyle w:val="TableParagraph"/>
              <w:rPr>
                <w:sz w:val="16"/>
              </w:rPr>
            </w:pPr>
            <w:r>
              <w:rPr>
                <w:color w:val="231F20"/>
                <w:spacing w:val="-4"/>
                <w:sz w:val="16"/>
              </w:rPr>
              <w:t>$118</w:t>
            </w:r>
          </w:p>
        </w:tc>
        <w:tc>
          <w:tcPr>
            <w:tcW w:w="800" w:type="dxa"/>
            <w:tcBorders>
              <w:top w:val="nil"/>
              <w:bottom w:val="nil"/>
            </w:tcBorders>
          </w:tcPr>
          <w:p>
            <w:pPr>
              <w:pStyle w:val="TableParagraph"/>
              <w:rPr>
                <w:sz w:val="16"/>
              </w:rPr>
            </w:pPr>
            <w:r>
              <w:rPr>
                <w:color w:val="231F20"/>
                <w:spacing w:val="-5"/>
                <w:sz w:val="16"/>
              </w:rPr>
              <w:t>$97</w:t>
            </w:r>
          </w:p>
        </w:tc>
        <w:tc>
          <w:tcPr>
            <w:tcW w:w="880" w:type="dxa"/>
            <w:tcBorders>
              <w:top w:val="nil"/>
              <w:bottom w:val="nil"/>
              <w:right w:val="nil"/>
            </w:tcBorders>
          </w:tcPr>
          <w:p>
            <w:pPr>
              <w:pStyle w:val="TableParagraph"/>
              <w:ind w:right="78"/>
              <w:rPr>
                <w:sz w:val="16"/>
              </w:rPr>
            </w:pPr>
            <w:r>
              <w:rPr>
                <w:color w:val="231F20"/>
                <w:spacing w:val="-5"/>
                <w:sz w:val="16"/>
              </w:rPr>
              <w:t>$75</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$2,790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$2,830</w:t>
            </w:r>
          </w:p>
        </w:tc>
        <w:tc>
          <w:tcPr>
            <w:tcW w:w="800" w:type="dxa"/>
            <w:tcBorders>
              <w:top w:val="nil"/>
            </w:tcBorders>
          </w:tcPr>
          <w:p>
            <w:pPr>
              <w:pStyle w:val="TableParagraph"/>
              <w:spacing w:line="240" w:lineRule="auto"/>
              <w:ind w:right="28"/>
              <w:rPr>
                <w:sz w:val="16"/>
              </w:rPr>
            </w:pPr>
            <w:r>
              <w:rPr>
                <w:color w:val="231F20"/>
                <w:spacing w:val="-4"/>
                <w:sz w:val="16"/>
              </w:rPr>
              <w:t>$348</w:t>
            </w:r>
          </w:p>
        </w:tc>
        <w:tc>
          <w:tcPr>
            <w:tcW w:w="800" w:type="dxa"/>
            <w:tcBorders>
              <w:top w:val="nil"/>
            </w:tcBorders>
          </w:tcPr>
          <w:p>
            <w:pPr>
              <w:pStyle w:val="TableParagraph"/>
              <w:spacing w:line="240" w:lineRule="auto"/>
              <w:ind w:right="30"/>
              <w:rPr>
                <w:sz w:val="16"/>
              </w:rPr>
            </w:pPr>
            <w:r>
              <w:rPr>
                <w:color w:val="231F20"/>
                <w:spacing w:val="-4"/>
                <w:sz w:val="16"/>
              </w:rPr>
              <w:t>$308</w:t>
            </w:r>
          </w:p>
        </w:tc>
        <w:tc>
          <w:tcPr>
            <w:tcW w:w="800" w:type="dxa"/>
            <w:tcBorders>
              <w:top w:val="nil"/>
            </w:tcBorders>
          </w:tcPr>
          <w:p>
            <w:pPr>
              <w:pStyle w:val="TableParagraph"/>
              <w:spacing w:line="240" w:lineRule="auto"/>
              <w:rPr>
                <w:sz w:val="16"/>
              </w:rPr>
            </w:pPr>
            <w:r>
              <w:rPr>
                <w:color w:val="231F20"/>
                <w:spacing w:val="-4"/>
                <w:sz w:val="16"/>
              </w:rPr>
              <w:t>$269</w:t>
            </w:r>
          </w:p>
        </w:tc>
        <w:tc>
          <w:tcPr>
            <w:tcW w:w="800" w:type="dxa"/>
            <w:tcBorders>
              <w:top w:val="nil"/>
            </w:tcBorders>
          </w:tcPr>
          <w:p>
            <w:pPr>
              <w:pStyle w:val="TableParagraph"/>
              <w:spacing w:line="240" w:lineRule="auto"/>
              <w:rPr>
                <w:sz w:val="16"/>
              </w:rPr>
            </w:pPr>
            <w:r>
              <w:rPr>
                <w:color w:val="231F20"/>
                <w:spacing w:val="-4"/>
                <w:sz w:val="16"/>
              </w:rPr>
              <w:t>$231</w:t>
            </w:r>
          </w:p>
        </w:tc>
        <w:tc>
          <w:tcPr>
            <w:tcW w:w="800" w:type="dxa"/>
            <w:tcBorders>
              <w:top w:val="nil"/>
            </w:tcBorders>
          </w:tcPr>
          <w:p>
            <w:pPr>
              <w:pStyle w:val="TableParagraph"/>
              <w:spacing w:line="240" w:lineRule="auto"/>
              <w:rPr>
                <w:sz w:val="16"/>
              </w:rPr>
            </w:pPr>
            <w:r>
              <w:rPr>
                <w:color w:val="231F20"/>
                <w:spacing w:val="-4"/>
                <w:sz w:val="16"/>
              </w:rPr>
              <w:t>$209</w:t>
            </w:r>
          </w:p>
        </w:tc>
        <w:tc>
          <w:tcPr>
            <w:tcW w:w="800" w:type="dxa"/>
            <w:tcBorders>
              <w:top w:val="nil"/>
            </w:tcBorders>
          </w:tcPr>
          <w:p>
            <w:pPr>
              <w:pStyle w:val="TableParagraph"/>
              <w:spacing w:line="240" w:lineRule="auto"/>
              <w:rPr>
                <w:sz w:val="16"/>
              </w:rPr>
            </w:pPr>
            <w:r>
              <w:rPr>
                <w:color w:val="231F20"/>
                <w:spacing w:val="-4"/>
                <w:sz w:val="16"/>
              </w:rPr>
              <w:t>$188</w:t>
            </w:r>
          </w:p>
        </w:tc>
        <w:tc>
          <w:tcPr>
            <w:tcW w:w="800" w:type="dxa"/>
            <w:tcBorders>
              <w:top w:val="nil"/>
            </w:tcBorders>
          </w:tcPr>
          <w:p>
            <w:pPr>
              <w:pStyle w:val="TableParagraph"/>
              <w:spacing w:line="240" w:lineRule="auto"/>
              <w:rPr>
                <w:sz w:val="16"/>
              </w:rPr>
            </w:pPr>
            <w:r>
              <w:rPr>
                <w:color w:val="231F20"/>
                <w:spacing w:val="-4"/>
                <w:sz w:val="16"/>
              </w:rPr>
              <w:t>$166</w:t>
            </w:r>
          </w:p>
        </w:tc>
        <w:tc>
          <w:tcPr>
            <w:tcW w:w="800" w:type="dxa"/>
            <w:tcBorders>
              <w:top w:val="nil"/>
            </w:tcBorders>
          </w:tcPr>
          <w:p>
            <w:pPr>
              <w:pStyle w:val="TableParagraph"/>
              <w:spacing w:line="240" w:lineRule="auto"/>
              <w:rPr>
                <w:sz w:val="16"/>
              </w:rPr>
            </w:pPr>
            <w:r>
              <w:rPr>
                <w:color w:val="231F20"/>
                <w:spacing w:val="-4"/>
                <w:sz w:val="16"/>
              </w:rPr>
              <w:t>$145</w:t>
            </w:r>
          </w:p>
        </w:tc>
        <w:tc>
          <w:tcPr>
            <w:tcW w:w="800" w:type="dxa"/>
            <w:tcBorders>
              <w:top w:val="nil"/>
            </w:tcBorders>
          </w:tcPr>
          <w:p>
            <w:pPr>
              <w:pStyle w:val="TableParagraph"/>
              <w:spacing w:line="240" w:lineRule="auto"/>
              <w:rPr>
                <w:sz w:val="16"/>
              </w:rPr>
            </w:pPr>
            <w:r>
              <w:rPr>
                <w:color w:val="231F20"/>
                <w:spacing w:val="-4"/>
                <w:sz w:val="16"/>
              </w:rPr>
              <w:t>$123</w:t>
            </w:r>
          </w:p>
        </w:tc>
        <w:tc>
          <w:tcPr>
            <w:tcW w:w="800" w:type="dxa"/>
            <w:tcBorders>
              <w:top w:val="nil"/>
            </w:tcBorders>
          </w:tcPr>
          <w:p>
            <w:pPr>
              <w:pStyle w:val="TableParagraph"/>
              <w:spacing w:line="240" w:lineRule="auto"/>
              <w:rPr>
                <w:sz w:val="16"/>
              </w:rPr>
            </w:pPr>
            <w:r>
              <w:rPr>
                <w:color w:val="231F20"/>
                <w:spacing w:val="-4"/>
                <w:sz w:val="16"/>
              </w:rPr>
              <w:t>$102</w:t>
            </w:r>
          </w:p>
        </w:tc>
        <w:tc>
          <w:tcPr>
            <w:tcW w:w="880" w:type="dxa"/>
            <w:tcBorders>
              <w:top w:val="nil"/>
              <w:right w:val="nil"/>
            </w:tcBorders>
          </w:tcPr>
          <w:p>
            <w:pPr>
              <w:pStyle w:val="TableParagraph"/>
              <w:spacing w:line="240" w:lineRule="auto"/>
              <w:ind w:right="78"/>
              <w:rPr>
                <w:sz w:val="16"/>
              </w:rPr>
            </w:pPr>
            <w:r>
              <w:rPr>
                <w:color w:val="231F20"/>
                <w:spacing w:val="-5"/>
                <w:sz w:val="16"/>
              </w:rPr>
              <w:t>$80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$2,830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$2,870</w:t>
            </w:r>
          </w:p>
        </w:tc>
        <w:tc>
          <w:tcPr>
            <w:tcW w:w="800" w:type="dxa"/>
            <w:tcBorders>
              <w:bottom w:val="nil"/>
            </w:tcBorders>
          </w:tcPr>
          <w:p>
            <w:pPr>
              <w:pStyle w:val="TableParagraph"/>
              <w:spacing w:before="72"/>
              <w:ind w:right="28"/>
              <w:rPr>
                <w:sz w:val="16"/>
              </w:rPr>
            </w:pPr>
            <w:r>
              <w:rPr>
                <w:color w:val="231F20"/>
                <w:spacing w:val="-4"/>
                <w:sz w:val="16"/>
              </w:rPr>
              <w:t>$356</w:t>
            </w:r>
          </w:p>
        </w:tc>
        <w:tc>
          <w:tcPr>
            <w:tcW w:w="800" w:type="dxa"/>
            <w:tcBorders>
              <w:bottom w:val="nil"/>
            </w:tcBorders>
          </w:tcPr>
          <w:p>
            <w:pPr>
              <w:pStyle w:val="TableParagraph"/>
              <w:spacing w:before="72"/>
              <w:ind w:right="30"/>
              <w:rPr>
                <w:sz w:val="16"/>
              </w:rPr>
            </w:pPr>
            <w:r>
              <w:rPr>
                <w:color w:val="231F20"/>
                <w:spacing w:val="-4"/>
                <w:sz w:val="16"/>
              </w:rPr>
              <w:t>$317</w:t>
            </w:r>
          </w:p>
        </w:tc>
        <w:tc>
          <w:tcPr>
            <w:tcW w:w="800" w:type="dxa"/>
            <w:tcBorders>
              <w:bottom w:val="nil"/>
            </w:tcBorders>
          </w:tcPr>
          <w:p>
            <w:pPr>
              <w:pStyle w:val="TableParagraph"/>
              <w:spacing w:before="72"/>
              <w:rPr>
                <w:sz w:val="16"/>
              </w:rPr>
            </w:pPr>
            <w:r>
              <w:rPr>
                <w:color w:val="231F20"/>
                <w:spacing w:val="-4"/>
                <w:sz w:val="16"/>
              </w:rPr>
              <w:t>$278</w:t>
            </w:r>
          </w:p>
        </w:tc>
        <w:tc>
          <w:tcPr>
            <w:tcW w:w="800" w:type="dxa"/>
            <w:tcBorders>
              <w:bottom w:val="nil"/>
            </w:tcBorders>
          </w:tcPr>
          <w:p>
            <w:pPr>
              <w:pStyle w:val="TableParagraph"/>
              <w:spacing w:before="72"/>
              <w:rPr>
                <w:sz w:val="16"/>
              </w:rPr>
            </w:pPr>
            <w:r>
              <w:rPr>
                <w:color w:val="231F20"/>
                <w:spacing w:val="-4"/>
                <w:sz w:val="16"/>
              </w:rPr>
              <w:t>$238</w:t>
            </w:r>
          </w:p>
        </w:tc>
        <w:tc>
          <w:tcPr>
            <w:tcW w:w="800" w:type="dxa"/>
            <w:tcBorders>
              <w:bottom w:val="nil"/>
            </w:tcBorders>
          </w:tcPr>
          <w:p>
            <w:pPr>
              <w:pStyle w:val="TableParagraph"/>
              <w:spacing w:before="72"/>
              <w:rPr>
                <w:sz w:val="16"/>
              </w:rPr>
            </w:pPr>
            <w:r>
              <w:rPr>
                <w:color w:val="231F20"/>
                <w:spacing w:val="-4"/>
                <w:sz w:val="16"/>
              </w:rPr>
              <w:t>$214</w:t>
            </w:r>
          </w:p>
        </w:tc>
        <w:tc>
          <w:tcPr>
            <w:tcW w:w="800" w:type="dxa"/>
            <w:tcBorders>
              <w:bottom w:val="nil"/>
            </w:tcBorders>
          </w:tcPr>
          <w:p>
            <w:pPr>
              <w:pStyle w:val="TableParagraph"/>
              <w:spacing w:before="72"/>
              <w:rPr>
                <w:sz w:val="16"/>
              </w:rPr>
            </w:pPr>
            <w:r>
              <w:rPr>
                <w:color w:val="231F20"/>
                <w:spacing w:val="-4"/>
                <w:sz w:val="16"/>
              </w:rPr>
              <w:t>$193</w:t>
            </w:r>
          </w:p>
        </w:tc>
        <w:tc>
          <w:tcPr>
            <w:tcW w:w="800" w:type="dxa"/>
            <w:tcBorders>
              <w:bottom w:val="nil"/>
            </w:tcBorders>
          </w:tcPr>
          <w:p>
            <w:pPr>
              <w:pStyle w:val="TableParagraph"/>
              <w:spacing w:before="72"/>
              <w:rPr>
                <w:sz w:val="16"/>
              </w:rPr>
            </w:pPr>
            <w:r>
              <w:rPr>
                <w:color w:val="231F20"/>
                <w:spacing w:val="-4"/>
                <w:sz w:val="16"/>
              </w:rPr>
              <w:t>$171</w:t>
            </w:r>
          </w:p>
        </w:tc>
        <w:tc>
          <w:tcPr>
            <w:tcW w:w="800" w:type="dxa"/>
            <w:tcBorders>
              <w:bottom w:val="nil"/>
            </w:tcBorders>
          </w:tcPr>
          <w:p>
            <w:pPr>
              <w:pStyle w:val="TableParagraph"/>
              <w:spacing w:before="72"/>
              <w:rPr>
                <w:sz w:val="16"/>
              </w:rPr>
            </w:pPr>
            <w:r>
              <w:rPr>
                <w:color w:val="231F20"/>
                <w:spacing w:val="-4"/>
                <w:sz w:val="16"/>
              </w:rPr>
              <w:t>$150</w:t>
            </w:r>
          </w:p>
        </w:tc>
        <w:tc>
          <w:tcPr>
            <w:tcW w:w="800" w:type="dxa"/>
            <w:tcBorders>
              <w:bottom w:val="nil"/>
            </w:tcBorders>
          </w:tcPr>
          <w:p>
            <w:pPr>
              <w:pStyle w:val="TableParagraph"/>
              <w:spacing w:before="72"/>
              <w:rPr>
                <w:sz w:val="16"/>
              </w:rPr>
            </w:pPr>
            <w:r>
              <w:rPr>
                <w:color w:val="231F20"/>
                <w:spacing w:val="-4"/>
                <w:sz w:val="16"/>
              </w:rPr>
              <w:t>$128</w:t>
            </w:r>
          </w:p>
        </w:tc>
        <w:tc>
          <w:tcPr>
            <w:tcW w:w="800" w:type="dxa"/>
            <w:tcBorders>
              <w:bottom w:val="nil"/>
            </w:tcBorders>
          </w:tcPr>
          <w:p>
            <w:pPr>
              <w:pStyle w:val="TableParagraph"/>
              <w:spacing w:before="72"/>
              <w:rPr>
                <w:sz w:val="16"/>
              </w:rPr>
            </w:pPr>
            <w:r>
              <w:rPr>
                <w:color w:val="231F20"/>
                <w:spacing w:val="-4"/>
                <w:sz w:val="16"/>
              </w:rPr>
              <w:t>$107</w:t>
            </w:r>
          </w:p>
        </w:tc>
        <w:tc>
          <w:tcPr>
            <w:tcW w:w="880" w:type="dxa"/>
            <w:tcBorders>
              <w:bottom w:val="nil"/>
              <w:right w:val="nil"/>
            </w:tcBorders>
          </w:tcPr>
          <w:p>
            <w:pPr>
              <w:pStyle w:val="TableParagraph"/>
              <w:spacing w:before="72"/>
              <w:ind w:right="78"/>
              <w:rPr>
                <w:sz w:val="16"/>
              </w:rPr>
            </w:pPr>
            <w:r>
              <w:rPr>
                <w:color w:val="231F20"/>
                <w:spacing w:val="-5"/>
                <w:sz w:val="16"/>
              </w:rPr>
              <w:t>$85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$2,870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$2,910</w:t>
            </w:r>
          </w:p>
        </w:tc>
        <w:tc>
          <w:tcPr>
            <w:tcW w:w="800" w:type="dxa"/>
            <w:tcBorders>
              <w:top w:val="nil"/>
              <w:bottom w:val="nil"/>
            </w:tcBorders>
          </w:tcPr>
          <w:p>
            <w:pPr>
              <w:pStyle w:val="TableParagraph"/>
              <w:ind w:right="28"/>
              <w:rPr>
                <w:sz w:val="16"/>
              </w:rPr>
            </w:pPr>
            <w:r>
              <w:rPr>
                <w:color w:val="231F20"/>
                <w:spacing w:val="-4"/>
                <w:sz w:val="16"/>
              </w:rPr>
              <w:t>$365</w:t>
            </w:r>
          </w:p>
        </w:tc>
        <w:tc>
          <w:tcPr>
            <w:tcW w:w="800" w:type="dxa"/>
            <w:tcBorders>
              <w:top w:val="nil"/>
              <w:bottom w:val="nil"/>
            </w:tcBorders>
          </w:tcPr>
          <w:p>
            <w:pPr>
              <w:pStyle w:val="TableParagraph"/>
              <w:ind w:right="30"/>
              <w:rPr>
                <w:sz w:val="16"/>
              </w:rPr>
            </w:pPr>
            <w:r>
              <w:rPr>
                <w:color w:val="231F20"/>
                <w:spacing w:val="-4"/>
                <w:sz w:val="16"/>
              </w:rPr>
              <w:t>$326</w:t>
            </w:r>
          </w:p>
        </w:tc>
        <w:tc>
          <w:tcPr>
            <w:tcW w:w="800" w:type="dxa"/>
            <w:tcBorders>
              <w:top w:val="nil"/>
              <w:bottom w:val="nil"/>
            </w:tcBorders>
          </w:tcPr>
          <w:p>
            <w:pPr>
              <w:pStyle w:val="TableParagraph"/>
              <w:rPr>
                <w:sz w:val="16"/>
              </w:rPr>
            </w:pPr>
            <w:r>
              <w:rPr>
                <w:color w:val="231F20"/>
                <w:spacing w:val="-4"/>
                <w:sz w:val="16"/>
              </w:rPr>
              <w:t>$286</w:t>
            </w:r>
          </w:p>
        </w:tc>
        <w:tc>
          <w:tcPr>
            <w:tcW w:w="800" w:type="dxa"/>
            <w:tcBorders>
              <w:top w:val="nil"/>
              <w:bottom w:val="nil"/>
            </w:tcBorders>
          </w:tcPr>
          <w:p>
            <w:pPr>
              <w:pStyle w:val="TableParagraph"/>
              <w:rPr>
                <w:sz w:val="16"/>
              </w:rPr>
            </w:pPr>
            <w:r>
              <w:rPr>
                <w:color w:val="231F20"/>
                <w:spacing w:val="-4"/>
                <w:sz w:val="16"/>
              </w:rPr>
              <w:t>$247</w:t>
            </w:r>
          </w:p>
        </w:tc>
        <w:tc>
          <w:tcPr>
            <w:tcW w:w="800" w:type="dxa"/>
            <w:tcBorders>
              <w:top w:val="nil"/>
              <w:bottom w:val="nil"/>
            </w:tcBorders>
          </w:tcPr>
          <w:p>
            <w:pPr>
              <w:pStyle w:val="TableParagraph"/>
              <w:rPr>
                <w:sz w:val="16"/>
              </w:rPr>
            </w:pPr>
            <w:r>
              <w:rPr>
                <w:color w:val="231F20"/>
                <w:spacing w:val="-4"/>
                <w:sz w:val="16"/>
              </w:rPr>
              <w:t>$219</w:t>
            </w:r>
          </w:p>
        </w:tc>
        <w:tc>
          <w:tcPr>
            <w:tcW w:w="800" w:type="dxa"/>
            <w:tcBorders>
              <w:top w:val="nil"/>
              <w:bottom w:val="nil"/>
            </w:tcBorders>
          </w:tcPr>
          <w:p>
            <w:pPr>
              <w:pStyle w:val="TableParagraph"/>
              <w:rPr>
                <w:sz w:val="16"/>
              </w:rPr>
            </w:pPr>
            <w:r>
              <w:rPr>
                <w:color w:val="231F20"/>
                <w:spacing w:val="-4"/>
                <w:sz w:val="16"/>
              </w:rPr>
              <w:t>$197</w:t>
            </w:r>
          </w:p>
        </w:tc>
        <w:tc>
          <w:tcPr>
            <w:tcW w:w="800" w:type="dxa"/>
            <w:tcBorders>
              <w:top w:val="nil"/>
              <w:bottom w:val="nil"/>
            </w:tcBorders>
          </w:tcPr>
          <w:p>
            <w:pPr>
              <w:pStyle w:val="TableParagraph"/>
              <w:rPr>
                <w:sz w:val="16"/>
              </w:rPr>
            </w:pPr>
            <w:r>
              <w:rPr>
                <w:color w:val="231F20"/>
                <w:spacing w:val="-4"/>
                <w:sz w:val="16"/>
              </w:rPr>
              <w:t>$176</w:t>
            </w:r>
          </w:p>
        </w:tc>
        <w:tc>
          <w:tcPr>
            <w:tcW w:w="800" w:type="dxa"/>
            <w:tcBorders>
              <w:top w:val="nil"/>
              <w:bottom w:val="nil"/>
            </w:tcBorders>
          </w:tcPr>
          <w:p>
            <w:pPr>
              <w:pStyle w:val="TableParagraph"/>
              <w:rPr>
                <w:sz w:val="16"/>
              </w:rPr>
            </w:pPr>
            <w:r>
              <w:rPr>
                <w:color w:val="231F20"/>
                <w:spacing w:val="-4"/>
                <w:sz w:val="16"/>
              </w:rPr>
              <w:t>$154</w:t>
            </w:r>
          </w:p>
        </w:tc>
        <w:tc>
          <w:tcPr>
            <w:tcW w:w="800" w:type="dxa"/>
            <w:tcBorders>
              <w:top w:val="nil"/>
              <w:bottom w:val="nil"/>
            </w:tcBorders>
          </w:tcPr>
          <w:p>
            <w:pPr>
              <w:pStyle w:val="TableParagraph"/>
              <w:rPr>
                <w:sz w:val="16"/>
              </w:rPr>
            </w:pPr>
            <w:r>
              <w:rPr>
                <w:color w:val="231F20"/>
                <w:spacing w:val="-4"/>
                <w:sz w:val="16"/>
              </w:rPr>
              <w:t>$133</w:t>
            </w:r>
          </w:p>
        </w:tc>
        <w:tc>
          <w:tcPr>
            <w:tcW w:w="800" w:type="dxa"/>
            <w:tcBorders>
              <w:top w:val="nil"/>
              <w:bottom w:val="nil"/>
            </w:tcBorders>
          </w:tcPr>
          <w:p>
            <w:pPr>
              <w:pStyle w:val="TableParagraph"/>
              <w:rPr>
                <w:sz w:val="16"/>
              </w:rPr>
            </w:pPr>
            <w:r>
              <w:rPr>
                <w:color w:val="231F20"/>
                <w:spacing w:val="-4"/>
                <w:sz w:val="16"/>
              </w:rPr>
              <w:t>$111</w:t>
            </w:r>
          </w:p>
        </w:tc>
        <w:tc>
          <w:tcPr>
            <w:tcW w:w="880" w:type="dxa"/>
            <w:tcBorders>
              <w:top w:val="nil"/>
              <w:bottom w:val="nil"/>
              <w:right w:val="nil"/>
            </w:tcBorders>
          </w:tcPr>
          <w:p>
            <w:pPr>
              <w:pStyle w:val="TableParagraph"/>
              <w:ind w:right="78"/>
              <w:rPr>
                <w:sz w:val="16"/>
              </w:rPr>
            </w:pPr>
            <w:r>
              <w:rPr>
                <w:color w:val="231F20"/>
                <w:spacing w:val="-5"/>
                <w:sz w:val="16"/>
              </w:rPr>
              <w:t>$90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$2,910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$2,950</w:t>
            </w:r>
          </w:p>
        </w:tc>
        <w:tc>
          <w:tcPr>
            <w:tcW w:w="800" w:type="dxa"/>
            <w:tcBorders>
              <w:top w:val="nil"/>
              <w:bottom w:val="nil"/>
            </w:tcBorders>
          </w:tcPr>
          <w:p>
            <w:pPr>
              <w:pStyle w:val="TableParagraph"/>
              <w:ind w:right="28"/>
              <w:rPr>
                <w:sz w:val="16"/>
              </w:rPr>
            </w:pPr>
            <w:r>
              <w:rPr>
                <w:color w:val="231F20"/>
                <w:spacing w:val="-4"/>
                <w:sz w:val="16"/>
              </w:rPr>
              <w:t>$374</w:t>
            </w:r>
          </w:p>
        </w:tc>
        <w:tc>
          <w:tcPr>
            <w:tcW w:w="800" w:type="dxa"/>
            <w:tcBorders>
              <w:top w:val="nil"/>
              <w:bottom w:val="nil"/>
            </w:tcBorders>
          </w:tcPr>
          <w:p>
            <w:pPr>
              <w:pStyle w:val="TableParagraph"/>
              <w:ind w:right="30"/>
              <w:rPr>
                <w:sz w:val="16"/>
              </w:rPr>
            </w:pPr>
            <w:r>
              <w:rPr>
                <w:color w:val="231F20"/>
                <w:spacing w:val="-4"/>
                <w:sz w:val="16"/>
              </w:rPr>
              <w:t>$335</w:t>
            </w:r>
          </w:p>
        </w:tc>
        <w:tc>
          <w:tcPr>
            <w:tcW w:w="800" w:type="dxa"/>
            <w:tcBorders>
              <w:top w:val="nil"/>
              <w:bottom w:val="nil"/>
            </w:tcBorders>
          </w:tcPr>
          <w:p>
            <w:pPr>
              <w:pStyle w:val="TableParagraph"/>
              <w:rPr>
                <w:sz w:val="16"/>
              </w:rPr>
            </w:pPr>
            <w:r>
              <w:rPr>
                <w:color w:val="231F20"/>
                <w:spacing w:val="-4"/>
                <w:sz w:val="16"/>
              </w:rPr>
              <w:t>$295</w:t>
            </w:r>
          </w:p>
        </w:tc>
        <w:tc>
          <w:tcPr>
            <w:tcW w:w="800" w:type="dxa"/>
            <w:tcBorders>
              <w:top w:val="nil"/>
              <w:bottom w:val="nil"/>
            </w:tcBorders>
          </w:tcPr>
          <w:p>
            <w:pPr>
              <w:pStyle w:val="TableParagraph"/>
              <w:rPr>
                <w:sz w:val="16"/>
              </w:rPr>
            </w:pPr>
            <w:r>
              <w:rPr>
                <w:color w:val="231F20"/>
                <w:spacing w:val="-4"/>
                <w:sz w:val="16"/>
              </w:rPr>
              <w:t>$256</w:t>
            </w:r>
          </w:p>
        </w:tc>
        <w:tc>
          <w:tcPr>
            <w:tcW w:w="800" w:type="dxa"/>
            <w:tcBorders>
              <w:top w:val="nil"/>
              <w:bottom w:val="nil"/>
            </w:tcBorders>
          </w:tcPr>
          <w:p>
            <w:pPr>
              <w:pStyle w:val="TableParagraph"/>
              <w:rPr>
                <w:sz w:val="16"/>
              </w:rPr>
            </w:pPr>
            <w:r>
              <w:rPr>
                <w:color w:val="231F20"/>
                <w:spacing w:val="-4"/>
                <w:sz w:val="16"/>
              </w:rPr>
              <w:t>$224</w:t>
            </w:r>
          </w:p>
        </w:tc>
        <w:tc>
          <w:tcPr>
            <w:tcW w:w="800" w:type="dxa"/>
            <w:tcBorders>
              <w:top w:val="nil"/>
              <w:bottom w:val="nil"/>
            </w:tcBorders>
          </w:tcPr>
          <w:p>
            <w:pPr>
              <w:pStyle w:val="TableParagraph"/>
              <w:rPr>
                <w:sz w:val="16"/>
              </w:rPr>
            </w:pPr>
            <w:r>
              <w:rPr>
                <w:color w:val="231F20"/>
                <w:spacing w:val="-4"/>
                <w:sz w:val="16"/>
              </w:rPr>
              <w:t>$202</w:t>
            </w:r>
          </w:p>
        </w:tc>
        <w:tc>
          <w:tcPr>
            <w:tcW w:w="800" w:type="dxa"/>
            <w:tcBorders>
              <w:top w:val="nil"/>
              <w:bottom w:val="nil"/>
            </w:tcBorders>
          </w:tcPr>
          <w:p>
            <w:pPr>
              <w:pStyle w:val="TableParagraph"/>
              <w:rPr>
                <w:sz w:val="16"/>
              </w:rPr>
            </w:pPr>
            <w:r>
              <w:rPr>
                <w:color w:val="231F20"/>
                <w:spacing w:val="-4"/>
                <w:sz w:val="16"/>
              </w:rPr>
              <w:t>$181</w:t>
            </w:r>
          </w:p>
        </w:tc>
        <w:tc>
          <w:tcPr>
            <w:tcW w:w="800" w:type="dxa"/>
            <w:tcBorders>
              <w:top w:val="nil"/>
              <w:bottom w:val="nil"/>
            </w:tcBorders>
          </w:tcPr>
          <w:p>
            <w:pPr>
              <w:pStyle w:val="TableParagraph"/>
              <w:rPr>
                <w:sz w:val="16"/>
              </w:rPr>
            </w:pPr>
            <w:r>
              <w:rPr>
                <w:color w:val="231F20"/>
                <w:spacing w:val="-4"/>
                <w:sz w:val="16"/>
              </w:rPr>
              <w:t>$159</w:t>
            </w:r>
          </w:p>
        </w:tc>
        <w:tc>
          <w:tcPr>
            <w:tcW w:w="800" w:type="dxa"/>
            <w:tcBorders>
              <w:top w:val="nil"/>
              <w:bottom w:val="nil"/>
            </w:tcBorders>
          </w:tcPr>
          <w:p>
            <w:pPr>
              <w:pStyle w:val="TableParagraph"/>
              <w:rPr>
                <w:sz w:val="16"/>
              </w:rPr>
            </w:pPr>
            <w:r>
              <w:rPr>
                <w:color w:val="231F20"/>
                <w:spacing w:val="-4"/>
                <w:sz w:val="16"/>
              </w:rPr>
              <w:t>$138</w:t>
            </w:r>
          </w:p>
        </w:tc>
        <w:tc>
          <w:tcPr>
            <w:tcW w:w="800" w:type="dxa"/>
            <w:tcBorders>
              <w:top w:val="nil"/>
              <w:bottom w:val="nil"/>
            </w:tcBorders>
          </w:tcPr>
          <w:p>
            <w:pPr>
              <w:pStyle w:val="TableParagraph"/>
              <w:rPr>
                <w:sz w:val="16"/>
              </w:rPr>
            </w:pPr>
            <w:r>
              <w:rPr>
                <w:color w:val="231F20"/>
                <w:spacing w:val="-4"/>
                <w:sz w:val="16"/>
              </w:rPr>
              <w:t>$116</w:t>
            </w:r>
          </w:p>
        </w:tc>
        <w:tc>
          <w:tcPr>
            <w:tcW w:w="880" w:type="dxa"/>
            <w:tcBorders>
              <w:top w:val="nil"/>
              <w:bottom w:val="nil"/>
              <w:right w:val="nil"/>
            </w:tcBorders>
          </w:tcPr>
          <w:p>
            <w:pPr>
              <w:pStyle w:val="TableParagraph"/>
              <w:ind w:right="78"/>
              <w:rPr>
                <w:sz w:val="16"/>
              </w:rPr>
            </w:pPr>
            <w:r>
              <w:rPr>
                <w:color w:val="231F20"/>
                <w:spacing w:val="-5"/>
                <w:sz w:val="16"/>
              </w:rPr>
              <w:t>$95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$2,950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$2,990</w:t>
            </w:r>
          </w:p>
        </w:tc>
        <w:tc>
          <w:tcPr>
            <w:tcW w:w="800" w:type="dxa"/>
            <w:tcBorders>
              <w:top w:val="nil"/>
              <w:bottom w:val="nil"/>
            </w:tcBorders>
          </w:tcPr>
          <w:p>
            <w:pPr>
              <w:pStyle w:val="TableParagraph"/>
              <w:ind w:right="28"/>
              <w:rPr>
                <w:sz w:val="16"/>
              </w:rPr>
            </w:pPr>
            <w:r>
              <w:rPr>
                <w:color w:val="231F20"/>
                <w:spacing w:val="-4"/>
                <w:sz w:val="16"/>
              </w:rPr>
              <w:t>$383</w:t>
            </w:r>
          </w:p>
        </w:tc>
        <w:tc>
          <w:tcPr>
            <w:tcW w:w="800" w:type="dxa"/>
            <w:tcBorders>
              <w:top w:val="nil"/>
              <w:bottom w:val="nil"/>
            </w:tcBorders>
          </w:tcPr>
          <w:p>
            <w:pPr>
              <w:pStyle w:val="TableParagraph"/>
              <w:ind w:right="30"/>
              <w:rPr>
                <w:sz w:val="16"/>
              </w:rPr>
            </w:pPr>
            <w:r>
              <w:rPr>
                <w:color w:val="231F20"/>
                <w:spacing w:val="-4"/>
                <w:sz w:val="16"/>
              </w:rPr>
              <w:t>$343</w:t>
            </w:r>
          </w:p>
        </w:tc>
        <w:tc>
          <w:tcPr>
            <w:tcW w:w="800" w:type="dxa"/>
            <w:tcBorders>
              <w:top w:val="nil"/>
              <w:bottom w:val="nil"/>
            </w:tcBorders>
          </w:tcPr>
          <w:p>
            <w:pPr>
              <w:pStyle w:val="TableParagraph"/>
              <w:rPr>
                <w:sz w:val="16"/>
              </w:rPr>
            </w:pPr>
            <w:r>
              <w:rPr>
                <w:color w:val="231F20"/>
                <w:spacing w:val="-4"/>
                <w:sz w:val="16"/>
              </w:rPr>
              <w:t>$304</w:t>
            </w:r>
          </w:p>
        </w:tc>
        <w:tc>
          <w:tcPr>
            <w:tcW w:w="800" w:type="dxa"/>
            <w:tcBorders>
              <w:top w:val="nil"/>
              <w:bottom w:val="nil"/>
            </w:tcBorders>
          </w:tcPr>
          <w:p>
            <w:pPr>
              <w:pStyle w:val="TableParagraph"/>
              <w:rPr>
                <w:sz w:val="16"/>
              </w:rPr>
            </w:pPr>
            <w:r>
              <w:rPr>
                <w:color w:val="231F20"/>
                <w:spacing w:val="-4"/>
                <w:sz w:val="16"/>
              </w:rPr>
              <w:t>$265</w:t>
            </w:r>
          </w:p>
        </w:tc>
        <w:tc>
          <w:tcPr>
            <w:tcW w:w="800" w:type="dxa"/>
            <w:tcBorders>
              <w:top w:val="nil"/>
              <w:bottom w:val="nil"/>
            </w:tcBorders>
          </w:tcPr>
          <w:p>
            <w:pPr>
              <w:pStyle w:val="TableParagraph"/>
              <w:rPr>
                <w:sz w:val="16"/>
              </w:rPr>
            </w:pPr>
            <w:r>
              <w:rPr>
                <w:color w:val="231F20"/>
                <w:spacing w:val="-4"/>
                <w:sz w:val="16"/>
              </w:rPr>
              <w:t>$228</w:t>
            </w:r>
          </w:p>
        </w:tc>
        <w:tc>
          <w:tcPr>
            <w:tcW w:w="800" w:type="dxa"/>
            <w:tcBorders>
              <w:top w:val="nil"/>
              <w:bottom w:val="nil"/>
            </w:tcBorders>
          </w:tcPr>
          <w:p>
            <w:pPr>
              <w:pStyle w:val="TableParagraph"/>
              <w:rPr>
                <w:sz w:val="16"/>
              </w:rPr>
            </w:pPr>
            <w:r>
              <w:rPr>
                <w:color w:val="231F20"/>
                <w:spacing w:val="-4"/>
                <w:sz w:val="16"/>
              </w:rPr>
              <w:t>$207</w:t>
            </w:r>
          </w:p>
        </w:tc>
        <w:tc>
          <w:tcPr>
            <w:tcW w:w="800" w:type="dxa"/>
            <w:tcBorders>
              <w:top w:val="nil"/>
              <w:bottom w:val="nil"/>
            </w:tcBorders>
          </w:tcPr>
          <w:p>
            <w:pPr>
              <w:pStyle w:val="TableParagraph"/>
              <w:rPr>
                <w:sz w:val="16"/>
              </w:rPr>
            </w:pPr>
            <w:r>
              <w:rPr>
                <w:color w:val="231F20"/>
                <w:spacing w:val="-4"/>
                <w:sz w:val="16"/>
              </w:rPr>
              <w:t>$185</w:t>
            </w:r>
          </w:p>
        </w:tc>
        <w:tc>
          <w:tcPr>
            <w:tcW w:w="800" w:type="dxa"/>
            <w:tcBorders>
              <w:top w:val="nil"/>
              <w:bottom w:val="nil"/>
            </w:tcBorders>
          </w:tcPr>
          <w:p>
            <w:pPr>
              <w:pStyle w:val="TableParagraph"/>
              <w:rPr>
                <w:sz w:val="16"/>
              </w:rPr>
            </w:pPr>
            <w:r>
              <w:rPr>
                <w:color w:val="231F20"/>
                <w:spacing w:val="-4"/>
                <w:sz w:val="16"/>
              </w:rPr>
              <w:t>$164</w:t>
            </w:r>
          </w:p>
        </w:tc>
        <w:tc>
          <w:tcPr>
            <w:tcW w:w="800" w:type="dxa"/>
            <w:tcBorders>
              <w:top w:val="nil"/>
              <w:bottom w:val="nil"/>
            </w:tcBorders>
          </w:tcPr>
          <w:p>
            <w:pPr>
              <w:pStyle w:val="TableParagraph"/>
              <w:rPr>
                <w:sz w:val="16"/>
              </w:rPr>
            </w:pPr>
            <w:r>
              <w:rPr>
                <w:color w:val="231F20"/>
                <w:spacing w:val="-4"/>
                <w:sz w:val="16"/>
              </w:rPr>
              <w:t>$142</w:t>
            </w:r>
          </w:p>
        </w:tc>
        <w:tc>
          <w:tcPr>
            <w:tcW w:w="800" w:type="dxa"/>
            <w:tcBorders>
              <w:top w:val="nil"/>
              <w:bottom w:val="nil"/>
            </w:tcBorders>
          </w:tcPr>
          <w:p>
            <w:pPr>
              <w:pStyle w:val="TableParagraph"/>
              <w:rPr>
                <w:sz w:val="16"/>
              </w:rPr>
            </w:pPr>
            <w:r>
              <w:rPr>
                <w:color w:val="231F20"/>
                <w:spacing w:val="-4"/>
                <w:sz w:val="16"/>
              </w:rPr>
              <w:t>$121</w:t>
            </w:r>
          </w:p>
        </w:tc>
        <w:tc>
          <w:tcPr>
            <w:tcW w:w="880" w:type="dxa"/>
            <w:tcBorders>
              <w:top w:val="nil"/>
              <w:bottom w:val="nil"/>
              <w:right w:val="nil"/>
            </w:tcBorders>
          </w:tcPr>
          <w:p>
            <w:pPr>
              <w:pStyle w:val="TableParagraph"/>
              <w:ind w:right="78"/>
              <w:rPr>
                <w:sz w:val="16"/>
              </w:rPr>
            </w:pPr>
            <w:r>
              <w:rPr>
                <w:color w:val="231F20"/>
                <w:spacing w:val="-5"/>
                <w:sz w:val="16"/>
              </w:rPr>
              <w:t>$99</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$2,990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$3,030</w:t>
            </w:r>
          </w:p>
        </w:tc>
        <w:tc>
          <w:tcPr>
            <w:tcW w:w="800" w:type="dxa"/>
            <w:tcBorders>
              <w:top w:val="nil"/>
            </w:tcBorders>
          </w:tcPr>
          <w:p>
            <w:pPr>
              <w:pStyle w:val="TableParagraph"/>
              <w:spacing w:line="240" w:lineRule="auto"/>
              <w:ind w:right="28"/>
              <w:rPr>
                <w:sz w:val="16"/>
              </w:rPr>
            </w:pPr>
            <w:r>
              <w:rPr>
                <w:color w:val="231F20"/>
                <w:spacing w:val="-4"/>
                <w:sz w:val="16"/>
              </w:rPr>
              <w:t>$392</w:t>
            </w:r>
          </w:p>
        </w:tc>
        <w:tc>
          <w:tcPr>
            <w:tcW w:w="800" w:type="dxa"/>
            <w:tcBorders>
              <w:top w:val="nil"/>
            </w:tcBorders>
          </w:tcPr>
          <w:p>
            <w:pPr>
              <w:pStyle w:val="TableParagraph"/>
              <w:spacing w:line="240" w:lineRule="auto"/>
              <w:ind w:right="30"/>
              <w:rPr>
                <w:sz w:val="16"/>
              </w:rPr>
            </w:pPr>
            <w:r>
              <w:rPr>
                <w:color w:val="231F20"/>
                <w:spacing w:val="-4"/>
                <w:sz w:val="16"/>
              </w:rPr>
              <w:t>$352</w:t>
            </w:r>
          </w:p>
        </w:tc>
        <w:tc>
          <w:tcPr>
            <w:tcW w:w="800" w:type="dxa"/>
            <w:tcBorders>
              <w:top w:val="nil"/>
            </w:tcBorders>
          </w:tcPr>
          <w:p>
            <w:pPr>
              <w:pStyle w:val="TableParagraph"/>
              <w:spacing w:line="240" w:lineRule="auto"/>
              <w:rPr>
                <w:sz w:val="16"/>
              </w:rPr>
            </w:pPr>
            <w:r>
              <w:rPr>
                <w:color w:val="231F20"/>
                <w:spacing w:val="-4"/>
                <w:sz w:val="16"/>
              </w:rPr>
              <w:t>$313</w:t>
            </w:r>
          </w:p>
        </w:tc>
        <w:tc>
          <w:tcPr>
            <w:tcW w:w="800" w:type="dxa"/>
            <w:tcBorders>
              <w:top w:val="nil"/>
            </w:tcBorders>
          </w:tcPr>
          <w:p>
            <w:pPr>
              <w:pStyle w:val="TableParagraph"/>
              <w:spacing w:line="240" w:lineRule="auto"/>
              <w:rPr>
                <w:sz w:val="16"/>
              </w:rPr>
            </w:pPr>
            <w:r>
              <w:rPr>
                <w:color w:val="231F20"/>
                <w:spacing w:val="-4"/>
                <w:sz w:val="16"/>
              </w:rPr>
              <w:t>$273</w:t>
            </w:r>
          </w:p>
        </w:tc>
        <w:tc>
          <w:tcPr>
            <w:tcW w:w="800" w:type="dxa"/>
            <w:tcBorders>
              <w:top w:val="nil"/>
            </w:tcBorders>
          </w:tcPr>
          <w:p>
            <w:pPr>
              <w:pStyle w:val="TableParagraph"/>
              <w:spacing w:line="240" w:lineRule="auto"/>
              <w:rPr>
                <w:sz w:val="16"/>
              </w:rPr>
            </w:pPr>
            <w:r>
              <w:rPr>
                <w:color w:val="231F20"/>
                <w:spacing w:val="-4"/>
                <w:sz w:val="16"/>
              </w:rPr>
              <w:t>$234</w:t>
            </w:r>
          </w:p>
        </w:tc>
        <w:tc>
          <w:tcPr>
            <w:tcW w:w="800" w:type="dxa"/>
            <w:tcBorders>
              <w:top w:val="nil"/>
            </w:tcBorders>
          </w:tcPr>
          <w:p>
            <w:pPr>
              <w:pStyle w:val="TableParagraph"/>
              <w:spacing w:line="240" w:lineRule="auto"/>
              <w:rPr>
                <w:sz w:val="16"/>
              </w:rPr>
            </w:pPr>
            <w:r>
              <w:rPr>
                <w:color w:val="231F20"/>
                <w:spacing w:val="-4"/>
                <w:sz w:val="16"/>
              </w:rPr>
              <w:t>$212</w:t>
            </w:r>
          </w:p>
        </w:tc>
        <w:tc>
          <w:tcPr>
            <w:tcW w:w="800" w:type="dxa"/>
            <w:tcBorders>
              <w:top w:val="nil"/>
            </w:tcBorders>
          </w:tcPr>
          <w:p>
            <w:pPr>
              <w:pStyle w:val="TableParagraph"/>
              <w:spacing w:line="240" w:lineRule="auto"/>
              <w:rPr>
                <w:sz w:val="16"/>
              </w:rPr>
            </w:pPr>
            <w:r>
              <w:rPr>
                <w:color w:val="231F20"/>
                <w:spacing w:val="-4"/>
                <w:sz w:val="16"/>
              </w:rPr>
              <w:t>$190</w:t>
            </w:r>
          </w:p>
        </w:tc>
        <w:tc>
          <w:tcPr>
            <w:tcW w:w="800" w:type="dxa"/>
            <w:tcBorders>
              <w:top w:val="nil"/>
            </w:tcBorders>
          </w:tcPr>
          <w:p>
            <w:pPr>
              <w:pStyle w:val="TableParagraph"/>
              <w:spacing w:line="240" w:lineRule="auto"/>
              <w:rPr>
                <w:sz w:val="16"/>
              </w:rPr>
            </w:pPr>
            <w:r>
              <w:rPr>
                <w:color w:val="231F20"/>
                <w:spacing w:val="-4"/>
                <w:sz w:val="16"/>
              </w:rPr>
              <w:t>$169</w:t>
            </w:r>
          </w:p>
        </w:tc>
        <w:tc>
          <w:tcPr>
            <w:tcW w:w="800" w:type="dxa"/>
            <w:tcBorders>
              <w:top w:val="nil"/>
            </w:tcBorders>
          </w:tcPr>
          <w:p>
            <w:pPr>
              <w:pStyle w:val="TableParagraph"/>
              <w:spacing w:line="240" w:lineRule="auto"/>
              <w:rPr>
                <w:sz w:val="16"/>
              </w:rPr>
            </w:pPr>
            <w:r>
              <w:rPr>
                <w:color w:val="231F20"/>
                <w:spacing w:val="-4"/>
                <w:sz w:val="16"/>
              </w:rPr>
              <w:t>$147</w:t>
            </w:r>
          </w:p>
        </w:tc>
        <w:tc>
          <w:tcPr>
            <w:tcW w:w="800" w:type="dxa"/>
            <w:tcBorders>
              <w:top w:val="nil"/>
            </w:tcBorders>
          </w:tcPr>
          <w:p>
            <w:pPr>
              <w:pStyle w:val="TableParagraph"/>
              <w:spacing w:line="240" w:lineRule="auto"/>
              <w:rPr>
                <w:sz w:val="16"/>
              </w:rPr>
            </w:pPr>
            <w:r>
              <w:rPr>
                <w:color w:val="231F20"/>
                <w:spacing w:val="-4"/>
                <w:sz w:val="16"/>
              </w:rPr>
              <w:t>$126</w:t>
            </w:r>
          </w:p>
        </w:tc>
        <w:tc>
          <w:tcPr>
            <w:tcW w:w="880" w:type="dxa"/>
            <w:tcBorders>
              <w:top w:val="nil"/>
              <w:right w:val="nil"/>
            </w:tcBorders>
          </w:tcPr>
          <w:p>
            <w:pPr>
              <w:pStyle w:val="TableParagraph"/>
              <w:spacing w:line="240" w:lineRule="auto"/>
              <w:ind w:right="78"/>
              <w:rPr>
                <w:sz w:val="16"/>
              </w:rPr>
            </w:pPr>
            <w:r>
              <w:rPr>
                <w:color w:val="231F20"/>
                <w:spacing w:val="-4"/>
                <w:sz w:val="16"/>
              </w:rPr>
              <w:t>$104</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$3,030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$3,070</w:t>
            </w:r>
          </w:p>
        </w:tc>
        <w:tc>
          <w:tcPr>
            <w:tcW w:w="800" w:type="dxa"/>
            <w:tcBorders>
              <w:bottom w:val="nil"/>
            </w:tcBorders>
          </w:tcPr>
          <w:p>
            <w:pPr>
              <w:pStyle w:val="TableParagraph"/>
              <w:spacing w:before="72"/>
              <w:ind w:right="28"/>
              <w:rPr>
                <w:sz w:val="16"/>
              </w:rPr>
            </w:pPr>
            <w:r>
              <w:rPr>
                <w:color w:val="231F20"/>
                <w:spacing w:val="-4"/>
                <w:sz w:val="16"/>
              </w:rPr>
              <w:t>$400</w:t>
            </w:r>
          </w:p>
        </w:tc>
        <w:tc>
          <w:tcPr>
            <w:tcW w:w="800" w:type="dxa"/>
            <w:tcBorders>
              <w:bottom w:val="nil"/>
            </w:tcBorders>
          </w:tcPr>
          <w:p>
            <w:pPr>
              <w:pStyle w:val="TableParagraph"/>
              <w:spacing w:before="72"/>
              <w:ind w:right="30"/>
              <w:rPr>
                <w:sz w:val="16"/>
              </w:rPr>
            </w:pPr>
            <w:r>
              <w:rPr>
                <w:color w:val="231F20"/>
                <w:spacing w:val="-4"/>
                <w:sz w:val="16"/>
              </w:rPr>
              <w:t>$361</w:t>
            </w:r>
          </w:p>
        </w:tc>
        <w:tc>
          <w:tcPr>
            <w:tcW w:w="800" w:type="dxa"/>
            <w:tcBorders>
              <w:bottom w:val="nil"/>
            </w:tcBorders>
          </w:tcPr>
          <w:p>
            <w:pPr>
              <w:pStyle w:val="TableParagraph"/>
              <w:spacing w:before="72"/>
              <w:rPr>
                <w:sz w:val="16"/>
              </w:rPr>
            </w:pPr>
            <w:r>
              <w:rPr>
                <w:color w:val="231F20"/>
                <w:spacing w:val="-4"/>
                <w:sz w:val="16"/>
              </w:rPr>
              <w:t>$322</w:t>
            </w:r>
          </w:p>
        </w:tc>
        <w:tc>
          <w:tcPr>
            <w:tcW w:w="800" w:type="dxa"/>
            <w:tcBorders>
              <w:bottom w:val="nil"/>
            </w:tcBorders>
          </w:tcPr>
          <w:p>
            <w:pPr>
              <w:pStyle w:val="TableParagraph"/>
              <w:spacing w:before="72"/>
              <w:rPr>
                <w:sz w:val="16"/>
              </w:rPr>
            </w:pPr>
            <w:r>
              <w:rPr>
                <w:color w:val="231F20"/>
                <w:spacing w:val="-4"/>
                <w:sz w:val="16"/>
              </w:rPr>
              <w:t>$282</w:t>
            </w:r>
          </w:p>
        </w:tc>
        <w:tc>
          <w:tcPr>
            <w:tcW w:w="800" w:type="dxa"/>
            <w:tcBorders>
              <w:bottom w:val="nil"/>
            </w:tcBorders>
          </w:tcPr>
          <w:p>
            <w:pPr>
              <w:pStyle w:val="TableParagraph"/>
              <w:spacing w:before="72"/>
              <w:rPr>
                <w:sz w:val="16"/>
              </w:rPr>
            </w:pPr>
            <w:r>
              <w:rPr>
                <w:color w:val="231F20"/>
                <w:spacing w:val="-4"/>
                <w:sz w:val="16"/>
              </w:rPr>
              <w:t>$243</w:t>
            </w:r>
          </w:p>
        </w:tc>
        <w:tc>
          <w:tcPr>
            <w:tcW w:w="800" w:type="dxa"/>
            <w:tcBorders>
              <w:bottom w:val="nil"/>
            </w:tcBorders>
          </w:tcPr>
          <w:p>
            <w:pPr>
              <w:pStyle w:val="TableParagraph"/>
              <w:spacing w:before="72"/>
              <w:rPr>
                <w:sz w:val="16"/>
              </w:rPr>
            </w:pPr>
            <w:r>
              <w:rPr>
                <w:color w:val="231F20"/>
                <w:spacing w:val="-4"/>
                <w:sz w:val="16"/>
              </w:rPr>
              <w:t>$217</w:t>
            </w:r>
          </w:p>
        </w:tc>
        <w:tc>
          <w:tcPr>
            <w:tcW w:w="800" w:type="dxa"/>
            <w:tcBorders>
              <w:bottom w:val="nil"/>
            </w:tcBorders>
          </w:tcPr>
          <w:p>
            <w:pPr>
              <w:pStyle w:val="TableParagraph"/>
              <w:spacing w:before="72"/>
              <w:rPr>
                <w:sz w:val="16"/>
              </w:rPr>
            </w:pPr>
            <w:r>
              <w:rPr>
                <w:color w:val="231F20"/>
                <w:spacing w:val="-4"/>
                <w:sz w:val="16"/>
              </w:rPr>
              <w:t>$195</w:t>
            </w:r>
          </w:p>
        </w:tc>
        <w:tc>
          <w:tcPr>
            <w:tcW w:w="800" w:type="dxa"/>
            <w:tcBorders>
              <w:bottom w:val="nil"/>
            </w:tcBorders>
          </w:tcPr>
          <w:p>
            <w:pPr>
              <w:pStyle w:val="TableParagraph"/>
              <w:spacing w:before="72"/>
              <w:rPr>
                <w:sz w:val="16"/>
              </w:rPr>
            </w:pPr>
            <w:r>
              <w:rPr>
                <w:color w:val="231F20"/>
                <w:spacing w:val="-4"/>
                <w:sz w:val="16"/>
              </w:rPr>
              <w:t>$174</w:t>
            </w:r>
          </w:p>
        </w:tc>
        <w:tc>
          <w:tcPr>
            <w:tcW w:w="800" w:type="dxa"/>
            <w:tcBorders>
              <w:bottom w:val="nil"/>
            </w:tcBorders>
          </w:tcPr>
          <w:p>
            <w:pPr>
              <w:pStyle w:val="TableParagraph"/>
              <w:spacing w:before="72"/>
              <w:rPr>
                <w:sz w:val="16"/>
              </w:rPr>
            </w:pPr>
            <w:r>
              <w:rPr>
                <w:color w:val="231F20"/>
                <w:spacing w:val="-4"/>
                <w:sz w:val="16"/>
              </w:rPr>
              <w:t>$152</w:t>
            </w:r>
          </w:p>
        </w:tc>
        <w:tc>
          <w:tcPr>
            <w:tcW w:w="800" w:type="dxa"/>
            <w:tcBorders>
              <w:bottom w:val="nil"/>
            </w:tcBorders>
          </w:tcPr>
          <w:p>
            <w:pPr>
              <w:pStyle w:val="TableParagraph"/>
              <w:spacing w:before="72"/>
              <w:rPr>
                <w:sz w:val="16"/>
              </w:rPr>
            </w:pPr>
            <w:r>
              <w:rPr>
                <w:color w:val="231F20"/>
                <w:spacing w:val="-4"/>
                <w:sz w:val="16"/>
              </w:rPr>
              <w:t>$131</w:t>
            </w:r>
          </w:p>
        </w:tc>
        <w:tc>
          <w:tcPr>
            <w:tcW w:w="880" w:type="dxa"/>
            <w:tcBorders>
              <w:bottom w:val="nil"/>
              <w:right w:val="nil"/>
            </w:tcBorders>
          </w:tcPr>
          <w:p>
            <w:pPr>
              <w:pStyle w:val="TableParagraph"/>
              <w:spacing w:before="72"/>
              <w:ind w:right="78"/>
              <w:rPr>
                <w:sz w:val="16"/>
              </w:rPr>
            </w:pPr>
            <w:r>
              <w:rPr>
                <w:color w:val="231F20"/>
                <w:spacing w:val="-4"/>
                <w:sz w:val="16"/>
              </w:rPr>
              <w:t>$109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$3,070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$3,110</w:t>
            </w:r>
          </w:p>
        </w:tc>
        <w:tc>
          <w:tcPr>
            <w:tcW w:w="800" w:type="dxa"/>
            <w:tcBorders>
              <w:top w:val="nil"/>
              <w:bottom w:val="nil"/>
            </w:tcBorders>
          </w:tcPr>
          <w:p>
            <w:pPr>
              <w:pStyle w:val="TableParagraph"/>
              <w:ind w:right="28"/>
              <w:rPr>
                <w:sz w:val="16"/>
              </w:rPr>
            </w:pPr>
            <w:r>
              <w:rPr>
                <w:color w:val="231F20"/>
                <w:spacing w:val="-4"/>
                <w:sz w:val="16"/>
              </w:rPr>
              <w:t>$409</w:t>
            </w:r>
          </w:p>
        </w:tc>
        <w:tc>
          <w:tcPr>
            <w:tcW w:w="800" w:type="dxa"/>
            <w:tcBorders>
              <w:top w:val="nil"/>
              <w:bottom w:val="nil"/>
            </w:tcBorders>
          </w:tcPr>
          <w:p>
            <w:pPr>
              <w:pStyle w:val="TableParagraph"/>
              <w:ind w:right="30"/>
              <w:rPr>
                <w:sz w:val="16"/>
              </w:rPr>
            </w:pPr>
            <w:r>
              <w:rPr>
                <w:color w:val="231F20"/>
                <w:spacing w:val="-4"/>
                <w:sz w:val="16"/>
              </w:rPr>
              <w:t>$370</w:t>
            </w:r>
          </w:p>
        </w:tc>
        <w:tc>
          <w:tcPr>
            <w:tcW w:w="800" w:type="dxa"/>
            <w:tcBorders>
              <w:top w:val="nil"/>
              <w:bottom w:val="nil"/>
            </w:tcBorders>
          </w:tcPr>
          <w:p>
            <w:pPr>
              <w:pStyle w:val="TableParagraph"/>
              <w:rPr>
                <w:sz w:val="16"/>
              </w:rPr>
            </w:pPr>
            <w:r>
              <w:rPr>
                <w:color w:val="231F20"/>
                <w:spacing w:val="-4"/>
                <w:sz w:val="16"/>
              </w:rPr>
              <w:t>$330</w:t>
            </w:r>
          </w:p>
        </w:tc>
        <w:tc>
          <w:tcPr>
            <w:tcW w:w="800" w:type="dxa"/>
            <w:tcBorders>
              <w:top w:val="nil"/>
              <w:bottom w:val="nil"/>
            </w:tcBorders>
          </w:tcPr>
          <w:p>
            <w:pPr>
              <w:pStyle w:val="TableParagraph"/>
              <w:rPr>
                <w:sz w:val="16"/>
              </w:rPr>
            </w:pPr>
            <w:r>
              <w:rPr>
                <w:color w:val="231F20"/>
                <w:spacing w:val="-4"/>
                <w:sz w:val="16"/>
              </w:rPr>
              <w:t>$291</w:t>
            </w:r>
          </w:p>
        </w:tc>
        <w:tc>
          <w:tcPr>
            <w:tcW w:w="800" w:type="dxa"/>
            <w:tcBorders>
              <w:top w:val="nil"/>
              <w:bottom w:val="nil"/>
            </w:tcBorders>
          </w:tcPr>
          <w:p>
            <w:pPr>
              <w:pStyle w:val="TableParagraph"/>
              <w:rPr>
                <w:sz w:val="16"/>
              </w:rPr>
            </w:pPr>
            <w:r>
              <w:rPr>
                <w:color w:val="231F20"/>
                <w:spacing w:val="-4"/>
                <w:sz w:val="16"/>
              </w:rPr>
              <w:t>$252</w:t>
            </w:r>
          </w:p>
        </w:tc>
        <w:tc>
          <w:tcPr>
            <w:tcW w:w="800" w:type="dxa"/>
            <w:tcBorders>
              <w:top w:val="nil"/>
              <w:bottom w:val="nil"/>
            </w:tcBorders>
          </w:tcPr>
          <w:p>
            <w:pPr>
              <w:pStyle w:val="TableParagraph"/>
              <w:rPr>
                <w:sz w:val="16"/>
              </w:rPr>
            </w:pPr>
            <w:r>
              <w:rPr>
                <w:color w:val="231F20"/>
                <w:spacing w:val="-4"/>
                <w:sz w:val="16"/>
              </w:rPr>
              <w:t>$221</w:t>
            </w:r>
          </w:p>
        </w:tc>
        <w:tc>
          <w:tcPr>
            <w:tcW w:w="800" w:type="dxa"/>
            <w:tcBorders>
              <w:top w:val="nil"/>
              <w:bottom w:val="nil"/>
            </w:tcBorders>
          </w:tcPr>
          <w:p>
            <w:pPr>
              <w:pStyle w:val="TableParagraph"/>
              <w:rPr>
                <w:sz w:val="16"/>
              </w:rPr>
            </w:pPr>
            <w:r>
              <w:rPr>
                <w:color w:val="231F20"/>
                <w:spacing w:val="-4"/>
                <w:sz w:val="16"/>
              </w:rPr>
              <w:t>$200</w:t>
            </w:r>
          </w:p>
        </w:tc>
        <w:tc>
          <w:tcPr>
            <w:tcW w:w="800" w:type="dxa"/>
            <w:tcBorders>
              <w:top w:val="nil"/>
              <w:bottom w:val="nil"/>
            </w:tcBorders>
          </w:tcPr>
          <w:p>
            <w:pPr>
              <w:pStyle w:val="TableParagraph"/>
              <w:rPr>
                <w:sz w:val="16"/>
              </w:rPr>
            </w:pPr>
            <w:r>
              <w:rPr>
                <w:color w:val="231F20"/>
                <w:spacing w:val="-4"/>
                <w:sz w:val="16"/>
              </w:rPr>
              <w:t>$178</w:t>
            </w:r>
          </w:p>
        </w:tc>
        <w:tc>
          <w:tcPr>
            <w:tcW w:w="800" w:type="dxa"/>
            <w:tcBorders>
              <w:top w:val="nil"/>
              <w:bottom w:val="nil"/>
            </w:tcBorders>
          </w:tcPr>
          <w:p>
            <w:pPr>
              <w:pStyle w:val="TableParagraph"/>
              <w:rPr>
                <w:sz w:val="16"/>
              </w:rPr>
            </w:pPr>
            <w:r>
              <w:rPr>
                <w:color w:val="231F20"/>
                <w:spacing w:val="-4"/>
                <w:sz w:val="16"/>
              </w:rPr>
              <w:t>$157</w:t>
            </w:r>
          </w:p>
        </w:tc>
        <w:tc>
          <w:tcPr>
            <w:tcW w:w="800" w:type="dxa"/>
            <w:tcBorders>
              <w:top w:val="nil"/>
              <w:bottom w:val="nil"/>
            </w:tcBorders>
          </w:tcPr>
          <w:p>
            <w:pPr>
              <w:pStyle w:val="TableParagraph"/>
              <w:rPr>
                <w:sz w:val="16"/>
              </w:rPr>
            </w:pPr>
            <w:r>
              <w:rPr>
                <w:color w:val="231F20"/>
                <w:spacing w:val="-4"/>
                <w:sz w:val="16"/>
              </w:rPr>
              <w:t>$135</w:t>
            </w:r>
          </w:p>
        </w:tc>
        <w:tc>
          <w:tcPr>
            <w:tcW w:w="880" w:type="dxa"/>
            <w:tcBorders>
              <w:top w:val="nil"/>
              <w:bottom w:val="nil"/>
              <w:right w:val="nil"/>
            </w:tcBorders>
          </w:tcPr>
          <w:p>
            <w:pPr>
              <w:pStyle w:val="TableParagraph"/>
              <w:ind w:right="78"/>
              <w:rPr>
                <w:sz w:val="16"/>
              </w:rPr>
            </w:pPr>
            <w:r>
              <w:rPr>
                <w:color w:val="231F20"/>
                <w:spacing w:val="-4"/>
                <w:sz w:val="16"/>
              </w:rPr>
              <w:t>$114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$3,110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$3,150</w:t>
            </w:r>
          </w:p>
        </w:tc>
        <w:tc>
          <w:tcPr>
            <w:tcW w:w="800" w:type="dxa"/>
            <w:tcBorders>
              <w:top w:val="nil"/>
              <w:bottom w:val="nil"/>
            </w:tcBorders>
          </w:tcPr>
          <w:p>
            <w:pPr>
              <w:pStyle w:val="TableParagraph"/>
              <w:ind w:right="28"/>
              <w:rPr>
                <w:sz w:val="16"/>
              </w:rPr>
            </w:pPr>
            <w:r>
              <w:rPr>
                <w:color w:val="231F20"/>
                <w:spacing w:val="-4"/>
                <w:sz w:val="16"/>
              </w:rPr>
              <w:t>$418</w:t>
            </w:r>
          </w:p>
        </w:tc>
        <w:tc>
          <w:tcPr>
            <w:tcW w:w="800" w:type="dxa"/>
            <w:tcBorders>
              <w:top w:val="nil"/>
              <w:bottom w:val="nil"/>
            </w:tcBorders>
          </w:tcPr>
          <w:p>
            <w:pPr>
              <w:pStyle w:val="TableParagraph"/>
              <w:ind w:right="30"/>
              <w:rPr>
                <w:sz w:val="16"/>
              </w:rPr>
            </w:pPr>
            <w:r>
              <w:rPr>
                <w:color w:val="231F20"/>
                <w:spacing w:val="-4"/>
                <w:sz w:val="16"/>
              </w:rPr>
              <w:t>$379</w:t>
            </w:r>
          </w:p>
        </w:tc>
        <w:tc>
          <w:tcPr>
            <w:tcW w:w="800" w:type="dxa"/>
            <w:tcBorders>
              <w:top w:val="nil"/>
              <w:bottom w:val="nil"/>
            </w:tcBorders>
          </w:tcPr>
          <w:p>
            <w:pPr>
              <w:pStyle w:val="TableParagraph"/>
              <w:rPr>
                <w:sz w:val="16"/>
              </w:rPr>
            </w:pPr>
            <w:r>
              <w:rPr>
                <w:color w:val="231F20"/>
                <w:spacing w:val="-4"/>
                <w:sz w:val="16"/>
              </w:rPr>
              <w:t>$339</w:t>
            </w:r>
          </w:p>
        </w:tc>
        <w:tc>
          <w:tcPr>
            <w:tcW w:w="800" w:type="dxa"/>
            <w:tcBorders>
              <w:top w:val="nil"/>
              <w:bottom w:val="nil"/>
            </w:tcBorders>
          </w:tcPr>
          <w:p>
            <w:pPr>
              <w:pStyle w:val="TableParagraph"/>
              <w:rPr>
                <w:sz w:val="16"/>
              </w:rPr>
            </w:pPr>
            <w:r>
              <w:rPr>
                <w:color w:val="231F20"/>
                <w:spacing w:val="-4"/>
                <w:sz w:val="16"/>
              </w:rPr>
              <w:t>$300</w:t>
            </w:r>
          </w:p>
        </w:tc>
        <w:tc>
          <w:tcPr>
            <w:tcW w:w="800" w:type="dxa"/>
            <w:tcBorders>
              <w:top w:val="nil"/>
              <w:bottom w:val="nil"/>
            </w:tcBorders>
          </w:tcPr>
          <w:p>
            <w:pPr>
              <w:pStyle w:val="TableParagraph"/>
              <w:rPr>
                <w:sz w:val="16"/>
              </w:rPr>
            </w:pPr>
            <w:r>
              <w:rPr>
                <w:color w:val="231F20"/>
                <w:spacing w:val="-4"/>
                <w:sz w:val="16"/>
              </w:rPr>
              <w:t>$260</w:t>
            </w:r>
          </w:p>
        </w:tc>
        <w:tc>
          <w:tcPr>
            <w:tcW w:w="800" w:type="dxa"/>
            <w:tcBorders>
              <w:top w:val="nil"/>
              <w:bottom w:val="nil"/>
            </w:tcBorders>
          </w:tcPr>
          <w:p>
            <w:pPr>
              <w:pStyle w:val="TableParagraph"/>
              <w:rPr>
                <w:sz w:val="16"/>
              </w:rPr>
            </w:pPr>
            <w:r>
              <w:rPr>
                <w:color w:val="231F20"/>
                <w:spacing w:val="-4"/>
                <w:sz w:val="16"/>
              </w:rPr>
              <w:t>$226</w:t>
            </w:r>
          </w:p>
        </w:tc>
        <w:tc>
          <w:tcPr>
            <w:tcW w:w="800" w:type="dxa"/>
            <w:tcBorders>
              <w:top w:val="nil"/>
              <w:bottom w:val="nil"/>
            </w:tcBorders>
          </w:tcPr>
          <w:p>
            <w:pPr>
              <w:pStyle w:val="TableParagraph"/>
              <w:rPr>
                <w:sz w:val="16"/>
              </w:rPr>
            </w:pPr>
            <w:r>
              <w:rPr>
                <w:color w:val="231F20"/>
                <w:spacing w:val="-4"/>
                <w:sz w:val="16"/>
              </w:rPr>
              <w:t>$205</w:t>
            </w:r>
          </w:p>
        </w:tc>
        <w:tc>
          <w:tcPr>
            <w:tcW w:w="800" w:type="dxa"/>
            <w:tcBorders>
              <w:top w:val="nil"/>
              <w:bottom w:val="nil"/>
            </w:tcBorders>
          </w:tcPr>
          <w:p>
            <w:pPr>
              <w:pStyle w:val="TableParagraph"/>
              <w:rPr>
                <w:sz w:val="16"/>
              </w:rPr>
            </w:pPr>
            <w:r>
              <w:rPr>
                <w:color w:val="231F20"/>
                <w:spacing w:val="-4"/>
                <w:sz w:val="16"/>
              </w:rPr>
              <w:t>$183</w:t>
            </w:r>
          </w:p>
        </w:tc>
        <w:tc>
          <w:tcPr>
            <w:tcW w:w="800" w:type="dxa"/>
            <w:tcBorders>
              <w:top w:val="nil"/>
              <w:bottom w:val="nil"/>
            </w:tcBorders>
          </w:tcPr>
          <w:p>
            <w:pPr>
              <w:pStyle w:val="TableParagraph"/>
              <w:rPr>
                <w:sz w:val="16"/>
              </w:rPr>
            </w:pPr>
            <w:r>
              <w:rPr>
                <w:color w:val="231F20"/>
                <w:spacing w:val="-4"/>
                <w:sz w:val="16"/>
              </w:rPr>
              <w:t>$162</w:t>
            </w:r>
          </w:p>
        </w:tc>
        <w:tc>
          <w:tcPr>
            <w:tcW w:w="800" w:type="dxa"/>
            <w:tcBorders>
              <w:top w:val="nil"/>
              <w:bottom w:val="nil"/>
            </w:tcBorders>
          </w:tcPr>
          <w:p>
            <w:pPr>
              <w:pStyle w:val="TableParagraph"/>
              <w:rPr>
                <w:sz w:val="16"/>
              </w:rPr>
            </w:pPr>
            <w:r>
              <w:rPr>
                <w:color w:val="231F20"/>
                <w:spacing w:val="-4"/>
                <w:sz w:val="16"/>
              </w:rPr>
              <w:t>$140</w:t>
            </w:r>
          </w:p>
        </w:tc>
        <w:tc>
          <w:tcPr>
            <w:tcW w:w="880" w:type="dxa"/>
            <w:tcBorders>
              <w:top w:val="nil"/>
              <w:bottom w:val="nil"/>
              <w:right w:val="nil"/>
            </w:tcBorders>
          </w:tcPr>
          <w:p>
            <w:pPr>
              <w:pStyle w:val="TableParagraph"/>
              <w:ind w:right="78"/>
              <w:rPr>
                <w:sz w:val="16"/>
              </w:rPr>
            </w:pPr>
            <w:r>
              <w:rPr>
                <w:color w:val="231F20"/>
                <w:spacing w:val="-4"/>
                <w:sz w:val="16"/>
              </w:rPr>
              <w:t>$119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$3,150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$3,190</w:t>
            </w:r>
          </w:p>
        </w:tc>
        <w:tc>
          <w:tcPr>
            <w:tcW w:w="800" w:type="dxa"/>
            <w:tcBorders>
              <w:top w:val="nil"/>
              <w:bottom w:val="nil"/>
            </w:tcBorders>
          </w:tcPr>
          <w:p>
            <w:pPr>
              <w:pStyle w:val="TableParagraph"/>
              <w:ind w:right="28"/>
              <w:rPr>
                <w:sz w:val="16"/>
              </w:rPr>
            </w:pPr>
            <w:r>
              <w:rPr>
                <w:color w:val="231F20"/>
                <w:spacing w:val="-4"/>
                <w:sz w:val="16"/>
              </w:rPr>
              <w:t>$427</w:t>
            </w:r>
          </w:p>
        </w:tc>
        <w:tc>
          <w:tcPr>
            <w:tcW w:w="800" w:type="dxa"/>
            <w:tcBorders>
              <w:top w:val="nil"/>
              <w:bottom w:val="nil"/>
            </w:tcBorders>
          </w:tcPr>
          <w:p>
            <w:pPr>
              <w:pStyle w:val="TableParagraph"/>
              <w:ind w:right="30"/>
              <w:rPr>
                <w:sz w:val="16"/>
              </w:rPr>
            </w:pPr>
            <w:r>
              <w:rPr>
                <w:color w:val="231F20"/>
                <w:spacing w:val="-4"/>
                <w:sz w:val="16"/>
              </w:rPr>
              <w:t>$387</w:t>
            </w:r>
          </w:p>
        </w:tc>
        <w:tc>
          <w:tcPr>
            <w:tcW w:w="800" w:type="dxa"/>
            <w:tcBorders>
              <w:top w:val="nil"/>
              <w:bottom w:val="nil"/>
            </w:tcBorders>
          </w:tcPr>
          <w:p>
            <w:pPr>
              <w:pStyle w:val="TableParagraph"/>
              <w:rPr>
                <w:sz w:val="16"/>
              </w:rPr>
            </w:pPr>
            <w:r>
              <w:rPr>
                <w:color w:val="231F20"/>
                <w:spacing w:val="-4"/>
                <w:sz w:val="16"/>
              </w:rPr>
              <w:t>$348</w:t>
            </w:r>
          </w:p>
        </w:tc>
        <w:tc>
          <w:tcPr>
            <w:tcW w:w="800" w:type="dxa"/>
            <w:tcBorders>
              <w:top w:val="nil"/>
              <w:bottom w:val="nil"/>
            </w:tcBorders>
          </w:tcPr>
          <w:p>
            <w:pPr>
              <w:pStyle w:val="TableParagraph"/>
              <w:rPr>
                <w:sz w:val="16"/>
              </w:rPr>
            </w:pPr>
            <w:r>
              <w:rPr>
                <w:color w:val="231F20"/>
                <w:spacing w:val="-4"/>
                <w:sz w:val="16"/>
              </w:rPr>
              <w:t>$309</w:t>
            </w:r>
          </w:p>
        </w:tc>
        <w:tc>
          <w:tcPr>
            <w:tcW w:w="800" w:type="dxa"/>
            <w:tcBorders>
              <w:top w:val="nil"/>
              <w:bottom w:val="nil"/>
            </w:tcBorders>
          </w:tcPr>
          <w:p>
            <w:pPr>
              <w:pStyle w:val="TableParagraph"/>
              <w:rPr>
                <w:sz w:val="16"/>
              </w:rPr>
            </w:pPr>
            <w:r>
              <w:rPr>
                <w:color w:val="231F20"/>
                <w:spacing w:val="-4"/>
                <w:sz w:val="16"/>
              </w:rPr>
              <w:t>$269</w:t>
            </w:r>
          </w:p>
        </w:tc>
        <w:tc>
          <w:tcPr>
            <w:tcW w:w="800" w:type="dxa"/>
            <w:tcBorders>
              <w:top w:val="nil"/>
              <w:bottom w:val="nil"/>
            </w:tcBorders>
          </w:tcPr>
          <w:p>
            <w:pPr>
              <w:pStyle w:val="TableParagraph"/>
              <w:rPr>
                <w:sz w:val="16"/>
              </w:rPr>
            </w:pPr>
            <w:r>
              <w:rPr>
                <w:color w:val="231F20"/>
                <w:spacing w:val="-4"/>
                <w:sz w:val="16"/>
              </w:rPr>
              <w:t>$231</w:t>
            </w:r>
          </w:p>
        </w:tc>
        <w:tc>
          <w:tcPr>
            <w:tcW w:w="800" w:type="dxa"/>
            <w:tcBorders>
              <w:top w:val="nil"/>
              <w:bottom w:val="nil"/>
            </w:tcBorders>
          </w:tcPr>
          <w:p>
            <w:pPr>
              <w:pStyle w:val="TableParagraph"/>
              <w:rPr>
                <w:sz w:val="16"/>
              </w:rPr>
            </w:pPr>
            <w:r>
              <w:rPr>
                <w:color w:val="231F20"/>
                <w:spacing w:val="-4"/>
                <w:sz w:val="16"/>
              </w:rPr>
              <w:t>$209</w:t>
            </w:r>
          </w:p>
        </w:tc>
        <w:tc>
          <w:tcPr>
            <w:tcW w:w="800" w:type="dxa"/>
            <w:tcBorders>
              <w:top w:val="nil"/>
              <w:bottom w:val="nil"/>
            </w:tcBorders>
          </w:tcPr>
          <w:p>
            <w:pPr>
              <w:pStyle w:val="TableParagraph"/>
              <w:rPr>
                <w:sz w:val="16"/>
              </w:rPr>
            </w:pPr>
            <w:r>
              <w:rPr>
                <w:color w:val="231F20"/>
                <w:spacing w:val="-4"/>
                <w:sz w:val="16"/>
              </w:rPr>
              <w:t>$188</w:t>
            </w:r>
          </w:p>
        </w:tc>
        <w:tc>
          <w:tcPr>
            <w:tcW w:w="800" w:type="dxa"/>
            <w:tcBorders>
              <w:top w:val="nil"/>
              <w:bottom w:val="nil"/>
            </w:tcBorders>
          </w:tcPr>
          <w:p>
            <w:pPr>
              <w:pStyle w:val="TableParagraph"/>
              <w:rPr>
                <w:sz w:val="16"/>
              </w:rPr>
            </w:pPr>
            <w:r>
              <w:rPr>
                <w:color w:val="231F20"/>
                <w:spacing w:val="-4"/>
                <w:sz w:val="16"/>
              </w:rPr>
              <w:t>$166</w:t>
            </w:r>
          </w:p>
        </w:tc>
        <w:tc>
          <w:tcPr>
            <w:tcW w:w="800" w:type="dxa"/>
            <w:tcBorders>
              <w:top w:val="nil"/>
              <w:bottom w:val="nil"/>
            </w:tcBorders>
          </w:tcPr>
          <w:p>
            <w:pPr>
              <w:pStyle w:val="TableParagraph"/>
              <w:rPr>
                <w:sz w:val="16"/>
              </w:rPr>
            </w:pPr>
            <w:r>
              <w:rPr>
                <w:color w:val="231F20"/>
                <w:spacing w:val="-4"/>
                <w:sz w:val="16"/>
              </w:rPr>
              <w:t>$145</w:t>
            </w:r>
          </w:p>
        </w:tc>
        <w:tc>
          <w:tcPr>
            <w:tcW w:w="880" w:type="dxa"/>
            <w:tcBorders>
              <w:top w:val="nil"/>
              <w:bottom w:val="nil"/>
              <w:right w:val="nil"/>
            </w:tcBorders>
          </w:tcPr>
          <w:p>
            <w:pPr>
              <w:pStyle w:val="TableParagraph"/>
              <w:ind w:right="78"/>
              <w:rPr>
                <w:sz w:val="16"/>
              </w:rPr>
            </w:pPr>
            <w:r>
              <w:rPr>
                <w:color w:val="231F20"/>
                <w:spacing w:val="-4"/>
                <w:sz w:val="16"/>
              </w:rPr>
              <w:t>$123</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$3,190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$3,230</w:t>
            </w:r>
          </w:p>
        </w:tc>
        <w:tc>
          <w:tcPr>
            <w:tcW w:w="800" w:type="dxa"/>
            <w:tcBorders>
              <w:top w:val="nil"/>
            </w:tcBorders>
          </w:tcPr>
          <w:p>
            <w:pPr>
              <w:pStyle w:val="TableParagraph"/>
              <w:spacing w:line="240" w:lineRule="auto"/>
              <w:ind w:right="28"/>
              <w:rPr>
                <w:sz w:val="16"/>
              </w:rPr>
            </w:pPr>
            <w:r>
              <w:rPr>
                <w:color w:val="231F20"/>
                <w:spacing w:val="-4"/>
                <w:sz w:val="16"/>
              </w:rPr>
              <w:t>$436</w:t>
            </w:r>
          </w:p>
        </w:tc>
        <w:tc>
          <w:tcPr>
            <w:tcW w:w="800" w:type="dxa"/>
            <w:tcBorders>
              <w:top w:val="nil"/>
            </w:tcBorders>
          </w:tcPr>
          <w:p>
            <w:pPr>
              <w:pStyle w:val="TableParagraph"/>
              <w:spacing w:line="240" w:lineRule="auto"/>
              <w:ind w:right="30"/>
              <w:rPr>
                <w:sz w:val="16"/>
              </w:rPr>
            </w:pPr>
            <w:r>
              <w:rPr>
                <w:color w:val="231F20"/>
                <w:spacing w:val="-4"/>
                <w:sz w:val="16"/>
              </w:rPr>
              <w:t>$396</w:t>
            </w:r>
          </w:p>
        </w:tc>
        <w:tc>
          <w:tcPr>
            <w:tcW w:w="800" w:type="dxa"/>
            <w:tcBorders>
              <w:top w:val="nil"/>
            </w:tcBorders>
          </w:tcPr>
          <w:p>
            <w:pPr>
              <w:pStyle w:val="TableParagraph"/>
              <w:spacing w:line="240" w:lineRule="auto"/>
              <w:rPr>
                <w:sz w:val="16"/>
              </w:rPr>
            </w:pPr>
            <w:r>
              <w:rPr>
                <w:color w:val="231F20"/>
                <w:spacing w:val="-4"/>
                <w:sz w:val="16"/>
              </w:rPr>
              <w:t>$357</w:t>
            </w:r>
          </w:p>
        </w:tc>
        <w:tc>
          <w:tcPr>
            <w:tcW w:w="800" w:type="dxa"/>
            <w:tcBorders>
              <w:top w:val="nil"/>
            </w:tcBorders>
          </w:tcPr>
          <w:p>
            <w:pPr>
              <w:pStyle w:val="TableParagraph"/>
              <w:spacing w:line="240" w:lineRule="auto"/>
              <w:rPr>
                <w:sz w:val="16"/>
              </w:rPr>
            </w:pPr>
            <w:r>
              <w:rPr>
                <w:color w:val="231F20"/>
                <w:spacing w:val="-4"/>
                <w:sz w:val="16"/>
              </w:rPr>
              <w:t>$317</w:t>
            </w:r>
          </w:p>
        </w:tc>
        <w:tc>
          <w:tcPr>
            <w:tcW w:w="800" w:type="dxa"/>
            <w:tcBorders>
              <w:top w:val="nil"/>
            </w:tcBorders>
          </w:tcPr>
          <w:p>
            <w:pPr>
              <w:pStyle w:val="TableParagraph"/>
              <w:spacing w:line="240" w:lineRule="auto"/>
              <w:rPr>
                <w:sz w:val="16"/>
              </w:rPr>
            </w:pPr>
            <w:r>
              <w:rPr>
                <w:color w:val="231F20"/>
                <w:spacing w:val="-4"/>
                <w:sz w:val="16"/>
              </w:rPr>
              <w:t>$278</w:t>
            </w:r>
          </w:p>
        </w:tc>
        <w:tc>
          <w:tcPr>
            <w:tcW w:w="800" w:type="dxa"/>
            <w:tcBorders>
              <w:top w:val="nil"/>
            </w:tcBorders>
          </w:tcPr>
          <w:p>
            <w:pPr>
              <w:pStyle w:val="TableParagraph"/>
              <w:spacing w:line="240" w:lineRule="auto"/>
              <w:rPr>
                <w:sz w:val="16"/>
              </w:rPr>
            </w:pPr>
            <w:r>
              <w:rPr>
                <w:color w:val="231F20"/>
                <w:spacing w:val="-4"/>
                <w:sz w:val="16"/>
              </w:rPr>
              <w:t>$239</w:t>
            </w:r>
          </w:p>
        </w:tc>
        <w:tc>
          <w:tcPr>
            <w:tcW w:w="800" w:type="dxa"/>
            <w:tcBorders>
              <w:top w:val="nil"/>
            </w:tcBorders>
          </w:tcPr>
          <w:p>
            <w:pPr>
              <w:pStyle w:val="TableParagraph"/>
              <w:spacing w:line="240" w:lineRule="auto"/>
              <w:rPr>
                <w:sz w:val="16"/>
              </w:rPr>
            </w:pPr>
            <w:r>
              <w:rPr>
                <w:color w:val="231F20"/>
                <w:spacing w:val="-4"/>
                <w:sz w:val="16"/>
              </w:rPr>
              <w:t>$214</w:t>
            </w:r>
          </w:p>
        </w:tc>
        <w:tc>
          <w:tcPr>
            <w:tcW w:w="800" w:type="dxa"/>
            <w:tcBorders>
              <w:top w:val="nil"/>
            </w:tcBorders>
          </w:tcPr>
          <w:p>
            <w:pPr>
              <w:pStyle w:val="TableParagraph"/>
              <w:spacing w:line="240" w:lineRule="auto"/>
              <w:rPr>
                <w:sz w:val="16"/>
              </w:rPr>
            </w:pPr>
            <w:r>
              <w:rPr>
                <w:color w:val="231F20"/>
                <w:spacing w:val="-4"/>
                <w:sz w:val="16"/>
              </w:rPr>
              <w:t>$193</w:t>
            </w:r>
          </w:p>
        </w:tc>
        <w:tc>
          <w:tcPr>
            <w:tcW w:w="800" w:type="dxa"/>
            <w:tcBorders>
              <w:top w:val="nil"/>
            </w:tcBorders>
          </w:tcPr>
          <w:p>
            <w:pPr>
              <w:pStyle w:val="TableParagraph"/>
              <w:spacing w:line="240" w:lineRule="auto"/>
              <w:rPr>
                <w:sz w:val="16"/>
              </w:rPr>
            </w:pPr>
            <w:r>
              <w:rPr>
                <w:color w:val="231F20"/>
                <w:spacing w:val="-4"/>
                <w:sz w:val="16"/>
              </w:rPr>
              <w:t>$171</w:t>
            </w:r>
          </w:p>
        </w:tc>
        <w:tc>
          <w:tcPr>
            <w:tcW w:w="800" w:type="dxa"/>
            <w:tcBorders>
              <w:top w:val="nil"/>
            </w:tcBorders>
          </w:tcPr>
          <w:p>
            <w:pPr>
              <w:pStyle w:val="TableParagraph"/>
              <w:spacing w:line="240" w:lineRule="auto"/>
              <w:rPr>
                <w:sz w:val="16"/>
              </w:rPr>
            </w:pPr>
            <w:r>
              <w:rPr>
                <w:color w:val="231F20"/>
                <w:spacing w:val="-4"/>
                <w:sz w:val="16"/>
              </w:rPr>
              <w:t>$150</w:t>
            </w:r>
          </w:p>
        </w:tc>
        <w:tc>
          <w:tcPr>
            <w:tcW w:w="880" w:type="dxa"/>
            <w:tcBorders>
              <w:top w:val="nil"/>
              <w:right w:val="nil"/>
            </w:tcBorders>
          </w:tcPr>
          <w:p>
            <w:pPr>
              <w:pStyle w:val="TableParagraph"/>
              <w:spacing w:line="240" w:lineRule="auto"/>
              <w:ind w:right="78"/>
              <w:rPr>
                <w:sz w:val="16"/>
              </w:rPr>
            </w:pPr>
            <w:r>
              <w:rPr>
                <w:color w:val="231F20"/>
                <w:spacing w:val="-4"/>
                <w:sz w:val="16"/>
              </w:rPr>
              <w:t>$128</w:t>
            </w:r>
          </w:p>
        </w:tc>
      </w:tr>
    </w:tbl>
    <w:p>
      <w:pPr>
        <w:pStyle w:val="TableParagraph"/>
        <w:spacing w:after="0" w:line="240" w:lineRule="auto"/>
        <w:rPr>
          <w:sz w:val="16"/>
        </w:rPr>
        <w:sectPr>
          <w:type w:val="continuous"/>
          <w:pgSz w:w="12240" w:h="15840"/>
          <w:pgMar w:header="732" w:footer="656" w:top="1180" w:bottom="1089"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w w:val="85"/>
                <w:sz w:val="16"/>
              </w:rPr>
              <w:t>SINGLE</w:t>
            </w:r>
            <w:r>
              <w:rPr>
                <w:rFonts w:ascii="Arial Black"/>
                <w:color w:val="231F20"/>
                <w:spacing w:val="6"/>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1680" w:type="dxa"/>
            <w:gridSpan w:val="2"/>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tabs>
                <w:tab w:pos="1014" w:val="left" w:leader="none"/>
              </w:tabs>
              <w:spacing w:line="240" w:lineRule="auto" w:before="19"/>
              <w:ind w:right="28"/>
              <w:rPr>
                <w:sz w:val="16"/>
              </w:rPr>
            </w:pPr>
            <w:r>
              <w:rPr>
                <w:color w:val="231F20"/>
                <w:sz w:val="16"/>
              </w:rPr>
              <w:t>At</w:t>
            </w:r>
            <w:r>
              <w:rPr>
                <w:color w:val="231F20"/>
                <w:spacing w:val="-8"/>
                <w:sz w:val="16"/>
              </w:rPr>
              <w:t> </w:t>
            </w:r>
            <w:r>
              <w:rPr>
                <w:color w:val="231F20"/>
                <w:spacing w:val="-2"/>
                <w:sz w:val="16"/>
              </w:rPr>
              <w:t>least</w:t>
            </w:r>
            <w:r>
              <w:rPr>
                <w:color w:val="231F20"/>
                <w:sz w:val="16"/>
              </w:rPr>
              <w:tab/>
            </w: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$3,230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$3,270</w:t>
            </w:r>
          </w:p>
        </w:tc>
        <w:tc>
          <w:tcPr>
            <w:tcW w:w="800" w:type="dxa"/>
            <w:tcBorders>
              <w:bottom w:val="nil"/>
            </w:tcBorders>
          </w:tcPr>
          <w:p>
            <w:pPr>
              <w:pStyle w:val="TableParagraph"/>
              <w:spacing w:before="72"/>
              <w:ind w:right="28"/>
              <w:rPr>
                <w:sz w:val="16"/>
              </w:rPr>
            </w:pPr>
            <w:r>
              <w:rPr>
                <w:color w:val="231F20"/>
                <w:spacing w:val="-4"/>
                <w:sz w:val="16"/>
              </w:rPr>
              <w:t>$444</w:t>
            </w:r>
          </w:p>
        </w:tc>
        <w:tc>
          <w:tcPr>
            <w:tcW w:w="800" w:type="dxa"/>
            <w:tcBorders>
              <w:bottom w:val="nil"/>
            </w:tcBorders>
          </w:tcPr>
          <w:p>
            <w:pPr>
              <w:pStyle w:val="TableParagraph"/>
              <w:spacing w:before="72"/>
              <w:ind w:right="30"/>
              <w:rPr>
                <w:sz w:val="16"/>
              </w:rPr>
            </w:pPr>
            <w:r>
              <w:rPr>
                <w:color w:val="231F20"/>
                <w:spacing w:val="-4"/>
                <w:sz w:val="16"/>
              </w:rPr>
              <w:t>$405</w:t>
            </w:r>
          </w:p>
        </w:tc>
        <w:tc>
          <w:tcPr>
            <w:tcW w:w="800" w:type="dxa"/>
            <w:tcBorders>
              <w:bottom w:val="nil"/>
            </w:tcBorders>
          </w:tcPr>
          <w:p>
            <w:pPr>
              <w:pStyle w:val="TableParagraph"/>
              <w:spacing w:before="72"/>
              <w:rPr>
                <w:sz w:val="16"/>
              </w:rPr>
            </w:pPr>
            <w:r>
              <w:rPr>
                <w:color w:val="231F20"/>
                <w:spacing w:val="-4"/>
                <w:sz w:val="16"/>
              </w:rPr>
              <w:t>$366</w:t>
            </w:r>
          </w:p>
        </w:tc>
        <w:tc>
          <w:tcPr>
            <w:tcW w:w="800" w:type="dxa"/>
            <w:tcBorders>
              <w:bottom w:val="nil"/>
            </w:tcBorders>
          </w:tcPr>
          <w:p>
            <w:pPr>
              <w:pStyle w:val="TableParagraph"/>
              <w:spacing w:before="72"/>
              <w:rPr>
                <w:sz w:val="16"/>
              </w:rPr>
            </w:pPr>
            <w:r>
              <w:rPr>
                <w:color w:val="231F20"/>
                <w:spacing w:val="-4"/>
                <w:sz w:val="16"/>
              </w:rPr>
              <w:t>$326</w:t>
            </w:r>
          </w:p>
        </w:tc>
        <w:tc>
          <w:tcPr>
            <w:tcW w:w="800" w:type="dxa"/>
            <w:tcBorders>
              <w:bottom w:val="nil"/>
            </w:tcBorders>
          </w:tcPr>
          <w:p>
            <w:pPr>
              <w:pStyle w:val="TableParagraph"/>
              <w:spacing w:before="72"/>
              <w:rPr>
                <w:sz w:val="16"/>
              </w:rPr>
            </w:pPr>
            <w:r>
              <w:rPr>
                <w:color w:val="231F20"/>
                <w:spacing w:val="-4"/>
                <w:sz w:val="16"/>
              </w:rPr>
              <w:t>$287</w:t>
            </w:r>
          </w:p>
        </w:tc>
        <w:tc>
          <w:tcPr>
            <w:tcW w:w="800" w:type="dxa"/>
            <w:tcBorders>
              <w:bottom w:val="nil"/>
            </w:tcBorders>
          </w:tcPr>
          <w:p>
            <w:pPr>
              <w:pStyle w:val="TableParagraph"/>
              <w:spacing w:before="72"/>
              <w:rPr>
                <w:sz w:val="16"/>
              </w:rPr>
            </w:pPr>
            <w:r>
              <w:rPr>
                <w:color w:val="231F20"/>
                <w:spacing w:val="-4"/>
                <w:sz w:val="16"/>
              </w:rPr>
              <w:t>$247</w:t>
            </w:r>
          </w:p>
        </w:tc>
        <w:tc>
          <w:tcPr>
            <w:tcW w:w="800" w:type="dxa"/>
            <w:tcBorders>
              <w:bottom w:val="nil"/>
            </w:tcBorders>
          </w:tcPr>
          <w:p>
            <w:pPr>
              <w:pStyle w:val="TableParagraph"/>
              <w:spacing w:before="72"/>
              <w:rPr>
                <w:sz w:val="16"/>
              </w:rPr>
            </w:pPr>
            <w:r>
              <w:rPr>
                <w:color w:val="231F20"/>
                <w:spacing w:val="-4"/>
                <w:sz w:val="16"/>
              </w:rPr>
              <w:t>$219</w:t>
            </w:r>
          </w:p>
        </w:tc>
        <w:tc>
          <w:tcPr>
            <w:tcW w:w="800" w:type="dxa"/>
            <w:tcBorders>
              <w:bottom w:val="nil"/>
            </w:tcBorders>
          </w:tcPr>
          <w:p>
            <w:pPr>
              <w:pStyle w:val="TableParagraph"/>
              <w:spacing w:before="72"/>
              <w:rPr>
                <w:sz w:val="16"/>
              </w:rPr>
            </w:pPr>
            <w:r>
              <w:rPr>
                <w:color w:val="231F20"/>
                <w:spacing w:val="-4"/>
                <w:sz w:val="16"/>
              </w:rPr>
              <w:t>$198</w:t>
            </w:r>
          </w:p>
        </w:tc>
        <w:tc>
          <w:tcPr>
            <w:tcW w:w="800" w:type="dxa"/>
            <w:tcBorders>
              <w:bottom w:val="nil"/>
            </w:tcBorders>
          </w:tcPr>
          <w:p>
            <w:pPr>
              <w:pStyle w:val="TableParagraph"/>
              <w:spacing w:before="72"/>
              <w:rPr>
                <w:sz w:val="16"/>
              </w:rPr>
            </w:pPr>
            <w:r>
              <w:rPr>
                <w:color w:val="231F20"/>
                <w:spacing w:val="-4"/>
                <w:sz w:val="16"/>
              </w:rPr>
              <w:t>$176</w:t>
            </w:r>
          </w:p>
        </w:tc>
        <w:tc>
          <w:tcPr>
            <w:tcW w:w="800" w:type="dxa"/>
            <w:tcBorders>
              <w:bottom w:val="nil"/>
            </w:tcBorders>
          </w:tcPr>
          <w:p>
            <w:pPr>
              <w:pStyle w:val="TableParagraph"/>
              <w:spacing w:before="72"/>
              <w:rPr>
                <w:sz w:val="16"/>
              </w:rPr>
            </w:pPr>
            <w:r>
              <w:rPr>
                <w:color w:val="231F20"/>
                <w:spacing w:val="-4"/>
                <w:sz w:val="16"/>
              </w:rPr>
              <w:t>$155</w:t>
            </w:r>
          </w:p>
        </w:tc>
        <w:tc>
          <w:tcPr>
            <w:tcW w:w="880" w:type="dxa"/>
            <w:tcBorders>
              <w:bottom w:val="nil"/>
              <w:right w:val="nil"/>
            </w:tcBorders>
          </w:tcPr>
          <w:p>
            <w:pPr>
              <w:pStyle w:val="TableParagraph"/>
              <w:spacing w:before="72"/>
              <w:ind w:right="78"/>
              <w:rPr>
                <w:sz w:val="16"/>
              </w:rPr>
            </w:pPr>
            <w:r>
              <w:rPr>
                <w:color w:val="231F20"/>
                <w:spacing w:val="-4"/>
                <w:sz w:val="16"/>
              </w:rPr>
              <w:t>$133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$3,270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$3,310</w:t>
            </w:r>
          </w:p>
        </w:tc>
        <w:tc>
          <w:tcPr>
            <w:tcW w:w="800" w:type="dxa"/>
            <w:tcBorders>
              <w:top w:val="nil"/>
              <w:bottom w:val="nil"/>
            </w:tcBorders>
          </w:tcPr>
          <w:p>
            <w:pPr>
              <w:pStyle w:val="TableParagraph"/>
              <w:ind w:right="28"/>
              <w:rPr>
                <w:sz w:val="16"/>
              </w:rPr>
            </w:pPr>
            <w:r>
              <w:rPr>
                <w:color w:val="231F20"/>
                <w:spacing w:val="-4"/>
                <w:sz w:val="16"/>
              </w:rPr>
              <w:t>$453</w:t>
            </w:r>
          </w:p>
        </w:tc>
        <w:tc>
          <w:tcPr>
            <w:tcW w:w="800" w:type="dxa"/>
            <w:tcBorders>
              <w:top w:val="nil"/>
              <w:bottom w:val="nil"/>
            </w:tcBorders>
          </w:tcPr>
          <w:p>
            <w:pPr>
              <w:pStyle w:val="TableParagraph"/>
              <w:ind w:right="30"/>
              <w:rPr>
                <w:sz w:val="16"/>
              </w:rPr>
            </w:pPr>
            <w:r>
              <w:rPr>
                <w:color w:val="231F20"/>
                <w:spacing w:val="-4"/>
                <w:sz w:val="16"/>
              </w:rPr>
              <w:t>$414</w:t>
            </w:r>
          </w:p>
        </w:tc>
        <w:tc>
          <w:tcPr>
            <w:tcW w:w="800" w:type="dxa"/>
            <w:tcBorders>
              <w:top w:val="nil"/>
              <w:bottom w:val="nil"/>
            </w:tcBorders>
          </w:tcPr>
          <w:p>
            <w:pPr>
              <w:pStyle w:val="TableParagraph"/>
              <w:rPr>
                <w:sz w:val="16"/>
              </w:rPr>
            </w:pPr>
            <w:r>
              <w:rPr>
                <w:color w:val="231F20"/>
                <w:spacing w:val="-4"/>
                <w:sz w:val="16"/>
              </w:rPr>
              <w:t>$374</w:t>
            </w:r>
          </w:p>
        </w:tc>
        <w:tc>
          <w:tcPr>
            <w:tcW w:w="800" w:type="dxa"/>
            <w:tcBorders>
              <w:top w:val="nil"/>
              <w:bottom w:val="nil"/>
            </w:tcBorders>
          </w:tcPr>
          <w:p>
            <w:pPr>
              <w:pStyle w:val="TableParagraph"/>
              <w:rPr>
                <w:sz w:val="16"/>
              </w:rPr>
            </w:pPr>
            <w:r>
              <w:rPr>
                <w:color w:val="231F20"/>
                <w:spacing w:val="-4"/>
                <w:sz w:val="16"/>
              </w:rPr>
              <w:t>$335</w:t>
            </w:r>
          </w:p>
        </w:tc>
        <w:tc>
          <w:tcPr>
            <w:tcW w:w="800" w:type="dxa"/>
            <w:tcBorders>
              <w:top w:val="nil"/>
              <w:bottom w:val="nil"/>
            </w:tcBorders>
          </w:tcPr>
          <w:p>
            <w:pPr>
              <w:pStyle w:val="TableParagraph"/>
              <w:rPr>
                <w:sz w:val="16"/>
              </w:rPr>
            </w:pPr>
            <w:r>
              <w:rPr>
                <w:color w:val="231F20"/>
                <w:spacing w:val="-4"/>
                <w:sz w:val="16"/>
              </w:rPr>
              <w:t>$296</w:t>
            </w:r>
          </w:p>
        </w:tc>
        <w:tc>
          <w:tcPr>
            <w:tcW w:w="800" w:type="dxa"/>
            <w:tcBorders>
              <w:top w:val="nil"/>
              <w:bottom w:val="nil"/>
            </w:tcBorders>
          </w:tcPr>
          <w:p>
            <w:pPr>
              <w:pStyle w:val="TableParagraph"/>
              <w:rPr>
                <w:sz w:val="16"/>
              </w:rPr>
            </w:pPr>
            <w:r>
              <w:rPr>
                <w:color w:val="231F20"/>
                <w:spacing w:val="-4"/>
                <w:sz w:val="16"/>
              </w:rPr>
              <w:t>$256</w:t>
            </w:r>
          </w:p>
        </w:tc>
        <w:tc>
          <w:tcPr>
            <w:tcW w:w="800" w:type="dxa"/>
            <w:tcBorders>
              <w:top w:val="nil"/>
              <w:bottom w:val="nil"/>
            </w:tcBorders>
          </w:tcPr>
          <w:p>
            <w:pPr>
              <w:pStyle w:val="TableParagraph"/>
              <w:rPr>
                <w:sz w:val="16"/>
              </w:rPr>
            </w:pPr>
            <w:r>
              <w:rPr>
                <w:color w:val="231F20"/>
                <w:spacing w:val="-4"/>
                <w:sz w:val="16"/>
              </w:rPr>
              <w:t>$224</w:t>
            </w:r>
          </w:p>
        </w:tc>
        <w:tc>
          <w:tcPr>
            <w:tcW w:w="800" w:type="dxa"/>
            <w:tcBorders>
              <w:top w:val="nil"/>
              <w:bottom w:val="nil"/>
            </w:tcBorders>
          </w:tcPr>
          <w:p>
            <w:pPr>
              <w:pStyle w:val="TableParagraph"/>
              <w:rPr>
                <w:sz w:val="16"/>
              </w:rPr>
            </w:pPr>
            <w:r>
              <w:rPr>
                <w:color w:val="231F20"/>
                <w:spacing w:val="-4"/>
                <w:sz w:val="16"/>
              </w:rPr>
              <w:t>$202</w:t>
            </w:r>
          </w:p>
        </w:tc>
        <w:tc>
          <w:tcPr>
            <w:tcW w:w="800" w:type="dxa"/>
            <w:tcBorders>
              <w:top w:val="nil"/>
              <w:bottom w:val="nil"/>
            </w:tcBorders>
          </w:tcPr>
          <w:p>
            <w:pPr>
              <w:pStyle w:val="TableParagraph"/>
              <w:rPr>
                <w:sz w:val="16"/>
              </w:rPr>
            </w:pPr>
            <w:r>
              <w:rPr>
                <w:color w:val="231F20"/>
                <w:spacing w:val="-4"/>
                <w:sz w:val="16"/>
              </w:rPr>
              <w:t>$181</w:t>
            </w:r>
          </w:p>
        </w:tc>
        <w:tc>
          <w:tcPr>
            <w:tcW w:w="800" w:type="dxa"/>
            <w:tcBorders>
              <w:top w:val="nil"/>
              <w:bottom w:val="nil"/>
            </w:tcBorders>
          </w:tcPr>
          <w:p>
            <w:pPr>
              <w:pStyle w:val="TableParagraph"/>
              <w:rPr>
                <w:sz w:val="16"/>
              </w:rPr>
            </w:pPr>
            <w:r>
              <w:rPr>
                <w:color w:val="231F20"/>
                <w:spacing w:val="-4"/>
                <w:sz w:val="16"/>
              </w:rPr>
              <w:t>$159</w:t>
            </w:r>
          </w:p>
        </w:tc>
        <w:tc>
          <w:tcPr>
            <w:tcW w:w="880" w:type="dxa"/>
            <w:tcBorders>
              <w:top w:val="nil"/>
              <w:bottom w:val="nil"/>
              <w:right w:val="nil"/>
            </w:tcBorders>
          </w:tcPr>
          <w:p>
            <w:pPr>
              <w:pStyle w:val="TableParagraph"/>
              <w:ind w:right="78"/>
              <w:rPr>
                <w:sz w:val="16"/>
              </w:rPr>
            </w:pPr>
            <w:r>
              <w:rPr>
                <w:color w:val="231F20"/>
                <w:spacing w:val="-4"/>
                <w:sz w:val="16"/>
              </w:rPr>
              <w:t>$138</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$3,310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$3,350</w:t>
            </w:r>
          </w:p>
        </w:tc>
        <w:tc>
          <w:tcPr>
            <w:tcW w:w="800" w:type="dxa"/>
            <w:tcBorders>
              <w:top w:val="nil"/>
              <w:bottom w:val="nil"/>
            </w:tcBorders>
          </w:tcPr>
          <w:p>
            <w:pPr>
              <w:pStyle w:val="TableParagraph"/>
              <w:ind w:right="28"/>
              <w:rPr>
                <w:sz w:val="16"/>
              </w:rPr>
            </w:pPr>
            <w:r>
              <w:rPr>
                <w:color w:val="231F20"/>
                <w:spacing w:val="-4"/>
                <w:sz w:val="16"/>
              </w:rPr>
              <w:t>$462</w:t>
            </w:r>
          </w:p>
        </w:tc>
        <w:tc>
          <w:tcPr>
            <w:tcW w:w="800" w:type="dxa"/>
            <w:tcBorders>
              <w:top w:val="nil"/>
              <w:bottom w:val="nil"/>
            </w:tcBorders>
          </w:tcPr>
          <w:p>
            <w:pPr>
              <w:pStyle w:val="TableParagraph"/>
              <w:ind w:right="30"/>
              <w:rPr>
                <w:sz w:val="16"/>
              </w:rPr>
            </w:pPr>
            <w:r>
              <w:rPr>
                <w:color w:val="231F20"/>
                <w:spacing w:val="-4"/>
                <w:sz w:val="16"/>
              </w:rPr>
              <w:t>$423</w:t>
            </w:r>
          </w:p>
        </w:tc>
        <w:tc>
          <w:tcPr>
            <w:tcW w:w="800" w:type="dxa"/>
            <w:tcBorders>
              <w:top w:val="nil"/>
              <w:bottom w:val="nil"/>
            </w:tcBorders>
          </w:tcPr>
          <w:p>
            <w:pPr>
              <w:pStyle w:val="TableParagraph"/>
              <w:rPr>
                <w:sz w:val="16"/>
              </w:rPr>
            </w:pPr>
            <w:r>
              <w:rPr>
                <w:color w:val="231F20"/>
                <w:spacing w:val="-4"/>
                <w:sz w:val="16"/>
              </w:rPr>
              <w:t>$383</w:t>
            </w:r>
          </w:p>
        </w:tc>
        <w:tc>
          <w:tcPr>
            <w:tcW w:w="800" w:type="dxa"/>
            <w:tcBorders>
              <w:top w:val="nil"/>
              <w:bottom w:val="nil"/>
            </w:tcBorders>
          </w:tcPr>
          <w:p>
            <w:pPr>
              <w:pStyle w:val="TableParagraph"/>
              <w:rPr>
                <w:sz w:val="16"/>
              </w:rPr>
            </w:pPr>
            <w:r>
              <w:rPr>
                <w:color w:val="231F20"/>
                <w:spacing w:val="-4"/>
                <w:sz w:val="16"/>
              </w:rPr>
              <w:t>$344</w:t>
            </w:r>
          </w:p>
        </w:tc>
        <w:tc>
          <w:tcPr>
            <w:tcW w:w="800" w:type="dxa"/>
            <w:tcBorders>
              <w:top w:val="nil"/>
              <w:bottom w:val="nil"/>
            </w:tcBorders>
          </w:tcPr>
          <w:p>
            <w:pPr>
              <w:pStyle w:val="TableParagraph"/>
              <w:rPr>
                <w:sz w:val="16"/>
              </w:rPr>
            </w:pPr>
            <w:r>
              <w:rPr>
                <w:color w:val="231F20"/>
                <w:spacing w:val="-4"/>
                <w:sz w:val="16"/>
              </w:rPr>
              <w:t>$304</w:t>
            </w:r>
          </w:p>
        </w:tc>
        <w:tc>
          <w:tcPr>
            <w:tcW w:w="800" w:type="dxa"/>
            <w:tcBorders>
              <w:top w:val="nil"/>
              <w:bottom w:val="nil"/>
            </w:tcBorders>
          </w:tcPr>
          <w:p>
            <w:pPr>
              <w:pStyle w:val="TableParagraph"/>
              <w:rPr>
                <w:sz w:val="16"/>
              </w:rPr>
            </w:pPr>
            <w:r>
              <w:rPr>
                <w:color w:val="231F20"/>
                <w:spacing w:val="-4"/>
                <w:sz w:val="16"/>
              </w:rPr>
              <w:t>$265</w:t>
            </w:r>
          </w:p>
        </w:tc>
        <w:tc>
          <w:tcPr>
            <w:tcW w:w="800" w:type="dxa"/>
            <w:tcBorders>
              <w:top w:val="nil"/>
              <w:bottom w:val="nil"/>
            </w:tcBorders>
          </w:tcPr>
          <w:p>
            <w:pPr>
              <w:pStyle w:val="TableParagraph"/>
              <w:rPr>
                <w:sz w:val="16"/>
              </w:rPr>
            </w:pPr>
            <w:r>
              <w:rPr>
                <w:color w:val="231F20"/>
                <w:spacing w:val="-4"/>
                <w:sz w:val="16"/>
              </w:rPr>
              <w:t>$229</w:t>
            </w:r>
          </w:p>
        </w:tc>
        <w:tc>
          <w:tcPr>
            <w:tcW w:w="800" w:type="dxa"/>
            <w:tcBorders>
              <w:top w:val="nil"/>
              <w:bottom w:val="nil"/>
            </w:tcBorders>
          </w:tcPr>
          <w:p>
            <w:pPr>
              <w:pStyle w:val="TableParagraph"/>
              <w:rPr>
                <w:sz w:val="16"/>
              </w:rPr>
            </w:pPr>
            <w:r>
              <w:rPr>
                <w:color w:val="231F20"/>
                <w:spacing w:val="-4"/>
                <w:sz w:val="16"/>
              </w:rPr>
              <w:t>$207</w:t>
            </w:r>
          </w:p>
        </w:tc>
        <w:tc>
          <w:tcPr>
            <w:tcW w:w="800" w:type="dxa"/>
            <w:tcBorders>
              <w:top w:val="nil"/>
              <w:bottom w:val="nil"/>
            </w:tcBorders>
          </w:tcPr>
          <w:p>
            <w:pPr>
              <w:pStyle w:val="TableParagraph"/>
              <w:rPr>
                <w:sz w:val="16"/>
              </w:rPr>
            </w:pPr>
            <w:r>
              <w:rPr>
                <w:color w:val="231F20"/>
                <w:spacing w:val="-4"/>
                <w:sz w:val="16"/>
              </w:rPr>
              <w:t>$186</w:t>
            </w:r>
          </w:p>
        </w:tc>
        <w:tc>
          <w:tcPr>
            <w:tcW w:w="800" w:type="dxa"/>
            <w:tcBorders>
              <w:top w:val="nil"/>
              <w:bottom w:val="nil"/>
            </w:tcBorders>
          </w:tcPr>
          <w:p>
            <w:pPr>
              <w:pStyle w:val="TableParagraph"/>
              <w:rPr>
                <w:sz w:val="16"/>
              </w:rPr>
            </w:pPr>
            <w:r>
              <w:rPr>
                <w:color w:val="231F20"/>
                <w:spacing w:val="-4"/>
                <w:sz w:val="16"/>
              </w:rPr>
              <w:t>$164</w:t>
            </w:r>
          </w:p>
        </w:tc>
        <w:tc>
          <w:tcPr>
            <w:tcW w:w="880" w:type="dxa"/>
            <w:tcBorders>
              <w:top w:val="nil"/>
              <w:bottom w:val="nil"/>
              <w:right w:val="nil"/>
            </w:tcBorders>
          </w:tcPr>
          <w:p>
            <w:pPr>
              <w:pStyle w:val="TableParagraph"/>
              <w:ind w:right="78"/>
              <w:rPr>
                <w:sz w:val="16"/>
              </w:rPr>
            </w:pPr>
            <w:r>
              <w:rPr>
                <w:color w:val="231F20"/>
                <w:spacing w:val="-4"/>
                <w:sz w:val="16"/>
              </w:rPr>
              <w:t>$143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$3,350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$3,390</w:t>
            </w:r>
          </w:p>
        </w:tc>
        <w:tc>
          <w:tcPr>
            <w:tcW w:w="800" w:type="dxa"/>
            <w:tcBorders>
              <w:top w:val="nil"/>
              <w:bottom w:val="nil"/>
            </w:tcBorders>
          </w:tcPr>
          <w:p>
            <w:pPr>
              <w:pStyle w:val="TableParagraph"/>
              <w:ind w:right="28"/>
              <w:rPr>
                <w:sz w:val="16"/>
              </w:rPr>
            </w:pPr>
            <w:r>
              <w:rPr>
                <w:color w:val="231F20"/>
                <w:spacing w:val="-4"/>
                <w:sz w:val="16"/>
              </w:rPr>
              <w:t>$471</w:t>
            </w:r>
          </w:p>
        </w:tc>
        <w:tc>
          <w:tcPr>
            <w:tcW w:w="800" w:type="dxa"/>
            <w:tcBorders>
              <w:top w:val="nil"/>
              <w:bottom w:val="nil"/>
            </w:tcBorders>
          </w:tcPr>
          <w:p>
            <w:pPr>
              <w:pStyle w:val="TableParagraph"/>
              <w:ind w:right="30"/>
              <w:rPr>
                <w:sz w:val="16"/>
              </w:rPr>
            </w:pPr>
            <w:r>
              <w:rPr>
                <w:color w:val="231F20"/>
                <w:spacing w:val="-4"/>
                <w:sz w:val="16"/>
              </w:rPr>
              <w:t>$431</w:t>
            </w:r>
          </w:p>
        </w:tc>
        <w:tc>
          <w:tcPr>
            <w:tcW w:w="800" w:type="dxa"/>
            <w:tcBorders>
              <w:top w:val="nil"/>
              <w:bottom w:val="nil"/>
            </w:tcBorders>
          </w:tcPr>
          <w:p>
            <w:pPr>
              <w:pStyle w:val="TableParagraph"/>
              <w:rPr>
                <w:sz w:val="16"/>
              </w:rPr>
            </w:pPr>
            <w:r>
              <w:rPr>
                <w:color w:val="231F20"/>
                <w:spacing w:val="-4"/>
                <w:sz w:val="16"/>
              </w:rPr>
              <w:t>$392</w:t>
            </w:r>
          </w:p>
        </w:tc>
        <w:tc>
          <w:tcPr>
            <w:tcW w:w="800" w:type="dxa"/>
            <w:tcBorders>
              <w:top w:val="nil"/>
              <w:bottom w:val="nil"/>
            </w:tcBorders>
          </w:tcPr>
          <w:p>
            <w:pPr>
              <w:pStyle w:val="TableParagraph"/>
              <w:rPr>
                <w:sz w:val="16"/>
              </w:rPr>
            </w:pPr>
            <w:r>
              <w:rPr>
                <w:color w:val="231F20"/>
                <w:spacing w:val="-4"/>
                <w:sz w:val="16"/>
              </w:rPr>
              <w:t>$353</w:t>
            </w:r>
          </w:p>
        </w:tc>
        <w:tc>
          <w:tcPr>
            <w:tcW w:w="800" w:type="dxa"/>
            <w:tcBorders>
              <w:top w:val="nil"/>
              <w:bottom w:val="nil"/>
            </w:tcBorders>
          </w:tcPr>
          <w:p>
            <w:pPr>
              <w:pStyle w:val="TableParagraph"/>
              <w:rPr>
                <w:sz w:val="16"/>
              </w:rPr>
            </w:pPr>
            <w:r>
              <w:rPr>
                <w:color w:val="231F20"/>
                <w:spacing w:val="-4"/>
                <w:sz w:val="16"/>
              </w:rPr>
              <w:t>$313</w:t>
            </w:r>
          </w:p>
        </w:tc>
        <w:tc>
          <w:tcPr>
            <w:tcW w:w="800" w:type="dxa"/>
            <w:tcBorders>
              <w:top w:val="nil"/>
              <w:bottom w:val="nil"/>
            </w:tcBorders>
          </w:tcPr>
          <w:p>
            <w:pPr>
              <w:pStyle w:val="TableParagraph"/>
              <w:rPr>
                <w:sz w:val="16"/>
              </w:rPr>
            </w:pPr>
            <w:r>
              <w:rPr>
                <w:color w:val="231F20"/>
                <w:spacing w:val="-4"/>
                <w:sz w:val="16"/>
              </w:rPr>
              <w:t>$274</w:t>
            </w:r>
          </w:p>
        </w:tc>
        <w:tc>
          <w:tcPr>
            <w:tcW w:w="800" w:type="dxa"/>
            <w:tcBorders>
              <w:top w:val="nil"/>
              <w:bottom w:val="nil"/>
            </w:tcBorders>
          </w:tcPr>
          <w:p>
            <w:pPr>
              <w:pStyle w:val="TableParagraph"/>
              <w:rPr>
                <w:sz w:val="16"/>
              </w:rPr>
            </w:pPr>
            <w:r>
              <w:rPr>
                <w:color w:val="231F20"/>
                <w:spacing w:val="-4"/>
                <w:sz w:val="16"/>
              </w:rPr>
              <w:t>$234</w:t>
            </w:r>
          </w:p>
        </w:tc>
        <w:tc>
          <w:tcPr>
            <w:tcW w:w="800" w:type="dxa"/>
            <w:tcBorders>
              <w:top w:val="nil"/>
              <w:bottom w:val="nil"/>
            </w:tcBorders>
          </w:tcPr>
          <w:p>
            <w:pPr>
              <w:pStyle w:val="TableParagraph"/>
              <w:rPr>
                <w:sz w:val="16"/>
              </w:rPr>
            </w:pPr>
            <w:r>
              <w:rPr>
                <w:color w:val="231F20"/>
                <w:spacing w:val="-4"/>
                <w:sz w:val="16"/>
              </w:rPr>
              <w:t>$212</w:t>
            </w:r>
          </w:p>
        </w:tc>
        <w:tc>
          <w:tcPr>
            <w:tcW w:w="800" w:type="dxa"/>
            <w:tcBorders>
              <w:top w:val="nil"/>
              <w:bottom w:val="nil"/>
            </w:tcBorders>
          </w:tcPr>
          <w:p>
            <w:pPr>
              <w:pStyle w:val="TableParagraph"/>
              <w:rPr>
                <w:sz w:val="16"/>
              </w:rPr>
            </w:pPr>
            <w:r>
              <w:rPr>
                <w:color w:val="231F20"/>
                <w:spacing w:val="-4"/>
                <w:sz w:val="16"/>
              </w:rPr>
              <w:t>$190</w:t>
            </w:r>
          </w:p>
        </w:tc>
        <w:tc>
          <w:tcPr>
            <w:tcW w:w="800" w:type="dxa"/>
            <w:tcBorders>
              <w:top w:val="nil"/>
              <w:bottom w:val="nil"/>
            </w:tcBorders>
          </w:tcPr>
          <w:p>
            <w:pPr>
              <w:pStyle w:val="TableParagraph"/>
              <w:rPr>
                <w:sz w:val="16"/>
              </w:rPr>
            </w:pPr>
            <w:r>
              <w:rPr>
                <w:color w:val="231F20"/>
                <w:spacing w:val="-4"/>
                <w:sz w:val="16"/>
              </w:rPr>
              <w:t>$169</w:t>
            </w:r>
          </w:p>
        </w:tc>
        <w:tc>
          <w:tcPr>
            <w:tcW w:w="880" w:type="dxa"/>
            <w:tcBorders>
              <w:top w:val="nil"/>
              <w:bottom w:val="nil"/>
              <w:right w:val="nil"/>
            </w:tcBorders>
          </w:tcPr>
          <w:p>
            <w:pPr>
              <w:pStyle w:val="TableParagraph"/>
              <w:ind w:right="78"/>
              <w:rPr>
                <w:sz w:val="16"/>
              </w:rPr>
            </w:pPr>
            <w:r>
              <w:rPr>
                <w:color w:val="231F20"/>
                <w:spacing w:val="-4"/>
                <w:sz w:val="16"/>
              </w:rPr>
              <w:t>$147</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$3,390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$3,430</w:t>
            </w:r>
          </w:p>
        </w:tc>
        <w:tc>
          <w:tcPr>
            <w:tcW w:w="800" w:type="dxa"/>
            <w:tcBorders>
              <w:top w:val="nil"/>
            </w:tcBorders>
          </w:tcPr>
          <w:p>
            <w:pPr>
              <w:pStyle w:val="TableParagraph"/>
              <w:spacing w:line="240" w:lineRule="auto"/>
              <w:ind w:right="28"/>
              <w:rPr>
                <w:sz w:val="16"/>
              </w:rPr>
            </w:pPr>
            <w:r>
              <w:rPr>
                <w:color w:val="231F20"/>
                <w:spacing w:val="-4"/>
                <w:sz w:val="16"/>
              </w:rPr>
              <w:t>$480</w:t>
            </w:r>
          </w:p>
        </w:tc>
        <w:tc>
          <w:tcPr>
            <w:tcW w:w="800" w:type="dxa"/>
            <w:tcBorders>
              <w:top w:val="nil"/>
            </w:tcBorders>
          </w:tcPr>
          <w:p>
            <w:pPr>
              <w:pStyle w:val="TableParagraph"/>
              <w:spacing w:line="240" w:lineRule="auto"/>
              <w:ind w:right="30"/>
              <w:rPr>
                <w:sz w:val="16"/>
              </w:rPr>
            </w:pPr>
            <w:r>
              <w:rPr>
                <w:color w:val="231F20"/>
                <w:spacing w:val="-4"/>
                <w:sz w:val="16"/>
              </w:rPr>
              <w:t>$440</w:t>
            </w:r>
          </w:p>
        </w:tc>
        <w:tc>
          <w:tcPr>
            <w:tcW w:w="800" w:type="dxa"/>
            <w:tcBorders>
              <w:top w:val="nil"/>
            </w:tcBorders>
          </w:tcPr>
          <w:p>
            <w:pPr>
              <w:pStyle w:val="TableParagraph"/>
              <w:spacing w:line="240" w:lineRule="auto"/>
              <w:rPr>
                <w:sz w:val="16"/>
              </w:rPr>
            </w:pPr>
            <w:r>
              <w:rPr>
                <w:color w:val="231F20"/>
                <w:spacing w:val="-4"/>
                <w:sz w:val="16"/>
              </w:rPr>
              <w:t>$401</w:t>
            </w:r>
          </w:p>
        </w:tc>
        <w:tc>
          <w:tcPr>
            <w:tcW w:w="800" w:type="dxa"/>
            <w:tcBorders>
              <w:top w:val="nil"/>
            </w:tcBorders>
          </w:tcPr>
          <w:p>
            <w:pPr>
              <w:pStyle w:val="TableParagraph"/>
              <w:spacing w:line="240" w:lineRule="auto"/>
              <w:rPr>
                <w:sz w:val="16"/>
              </w:rPr>
            </w:pPr>
            <w:r>
              <w:rPr>
                <w:color w:val="231F20"/>
                <w:spacing w:val="-4"/>
                <w:sz w:val="16"/>
              </w:rPr>
              <w:t>$361</w:t>
            </w:r>
          </w:p>
        </w:tc>
        <w:tc>
          <w:tcPr>
            <w:tcW w:w="800" w:type="dxa"/>
            <w:tcBorders>
              <w:top w:val="nil"/>
            </w:tcBorders>
          </w:tcPr>
          <w:p>
            <w:pPr>
              <w:pStyle w:val="TableParagraph"/>
              <w:spacing w:line="240" w:lineRule="auto"/>
              <w:rPr>
                <w:sz w:val="16"/>
              </w:rPr>
            </w:pPr>
            <w:r>
              <w:rPr>
                <w:color w:val="231F20"/>
                <w:spacing w:val="-4"/>
                <w:sz w:val="16"/>
              </w:rPr>
              <w:t>$322</w:t>
            </w:r>
          </w:p>
        </w:tc>
        <w:tc>
          <w:tcPr>
            <w:tcW w:w="800" w:type="dxa"/>
            <w:tcBorders>
              <w:top w:val="nil"/>
            </w:tcBorders>
          </w:tcPr>
          <w:p>
            <w:pPr>
              <w:pStyle w:val="TableParagraph"/>
              <w:spacing w:line="240" w:lineRule="auto"/>
              <w:rPr>
                <w:sz w:val="16"/>
              </w:rPr>
            </w:pPr>
            <w:r>
              <w:rPr>
                <w:color w:val="231F20"/>
                <w:spacing w:val="-4"/>
                <w:sz w:val="16"/>
              </w:rPr>
              <w:t>$283</w:t>
            </w:r>
          </w:p>
        </w:tc>
        <w:tc>
          <w:tcPr>
            <w:tcW w:w="800" w:type="dxa"/>
            <w:tcBorders>
              <w:top w:val="nil"/>
            </w:tcBorders>
          </w:tcPr>
          <w:p>
            <w:pPr>
              <w:pStyle w:val="TableParagraph"/>
              <w:spacing w:line="240" w:lineRule="auto"/>
              <w:rPr>
                <w:sz w:val="16"/>
              </w:rPr>
            </w:pPr>
            <w:r>
              <w:rPr>
                <w:color w:val="231F20"/>
                <w:spacing w:val="-4"/>
                <w:sz w:val="16"/>
              </w:rPr>
              <w:t>$243</w:t>
            </w:r>
          </w:p>
        </w:tc>
        <w:tc>
          <w:tcPr>
            <w:tcW w:w="800" w:type="dxa"/>
            <w:tcBorders>
              <w:top w:val="nil"/>
            </w:tcBorders>
          </w:tcPr>
          <w:p>
            <w:pPr>
              <w:pStyle w:val="TableParagraph"/>
              <w:spacing w:line="240" w:lineRule="auto"/>
              <w:rPr>
                <w:sz w:val="16"/>
              </w:rPr>
            </w:pPr>
            <w:r>
              <w:rPr>
                <w:color w:val="231F20"/>
                <w:spacing w:val="-4"/>
                <w:sz w:val="16"/>
              </w:rPr>
              <w:t>$217</w:t>
            </w:r>
          </w:p>
        </w:tc>
        <w:tc>
          <w:tcPr>
            <w:tcW w:w="800" w:type="dxa"/>
            <w:tcBorders>
              <w:top w:val="nil"/>
            </w:tcBorders>
          </w:tcPr>
          <w:p>
            <w:pPr>
              <w:pStyle w:val="TableParagraph"/>
              <w:spacing w:line="240" w:lineRule="auto"/>
              <w:rPr>
                <w:sz w:val="16"/>
              </w:rPr>
            </w:pPr>
            <w:r>
              <w:rPr>
                <w:color w:val="231F20"/>
                <w:spacing w:val="-4"/>
                <w:sz w:val="16"/>
              </w:rPr>
              <w:t>$195</w:t>
            </w:r>
          </w:p>
        </w:tc>
        <w:tc>
          <w:tcPr>
            <w:tcW w:w="800" w:type="dxa"/>
            <w:tcBorders>
              <w:top w:val="nil"/>
            </w:tcBorders>
          </w:tcPr>
          <w:p>
            <w:pPr>
              <w:pStyle w:val="TableParagraph"/>
              <w:spacing w:line="240" w:lineRule="auto"/>
              <w:rPr>
                <w:sz w:val="16"/>
              </w:rPr>
            </w:pPr>
            <w:r>
              <w:rPr>
                <w:color w:val="231F20"/>
                <w:spacing w:val="-4"/>
                <w:sz w:val="16"/>
              </w:rPr>
              <w:t>$174</w:t>
            </w:r>
          </w:p>
        </w:tc>
        <w:tc>
          <w:tcPr>
            <w:tcW w:w="880" w:type="dxa"/>
            <w:tcBorders>
              <w:top w:val="nil"/>
              <w:right w:val="nil"/>
            </w:tcBorders>
          </w:tcPr>
          <w:p>
            <w:pPr>
              <w:pStyle w:val="TableParagraph"/>
              <w:spacing w:line="240" w:lineRule="auto"/>
              <w:ind w:right="78"/>
              <w:rPr>
                <w:sz w:val="16"/>
              </w:rPr>
            </w:pPr>
            <w:r>
              <w:rPr>
                <w:color w:val="231F20"/>
                <w:spacing w:val="-4"/>
                <w:sz w:val="16"/>
              </w:rPr>
              <w:t>$152</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$3,430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$3,470</w:t>
            </w:r>
          </w:p>
        </w:tc>
        <w:tc>
          <w:tcPr>
            <w:tcW w:w="800" w:type="dxa"/>
            <w:tcBorders>
              <w:bottom w:val="nil"/>
            </w:tcBorders>
          </w:tcPr>
          <w:p>
            <w:pPr>
              <w:pStyle w:val="TableParagraph"/>
              <w:spacing w:before="72"/>
              <w:ind w:right="28"/>
              <w:rPr>
                <w:sz w:val="16"/>
              </w:rPr>
            </w:pPr>
            <w:r>
              <w:rPr>
                <w:color w:val="231F20"/>
                <w:spacing w:val="-4"/>
                <w:sz w:val="16"/>
              </w:rPr>
              <w:t>$488</w:t>
            </w:r>
          </w:p>
        </w:tc>
        <w:tc>
          <w:tcPr>
            <w:tcW w:w="800" w:type="dxa"/>
            <w:tcBorders>
              <w:bottom w:val="nil"/>
            </w:tcBorders>
          </w:tcPr>
          <w:p>
            <w:pPr>
              <w:pStyle w:val="TableParagraph"/>
              <w:spacing w:before="72"/>
              <w:ind w:right="30"/>
              <w:rPr>
                <w:sz w:val="16"/>
              </w:rPr>
            </w:pPr>
            <w:r>
              <w:rPr>
                <w:color w:val="231F20"/>
                <w:spacing w:val="-4"/>
                <w:sz w:val="16"/>
              </w:rPr>
              <w:t>$449</w:t>
            </w:r>
          </w:p>
        </w:tc>
        <w:tc>
          <w:tcPr>
            <w:tcW w:w="800" w:type="dxa"/>
            <w:tcBorders>
              <w:bottom w:val="nil"/>
            </w:tcBorders>
          </w:tcPr>
          <w:p>
            <w:pPr>
              <w:pStyle w:val="TableParagraph"/>
              <w:spacing w:before="72"/>
              <w:rPr>
                <w:sz w:val="16"/>
              </w:rPr>
            </w:pPr>
            <w:r>
              <w:rPr>
                <w:color w:val="231F20"/>
                <w:spacing w:val="-4"/>
                <w:sz w:val="16"/>
              </w:rPr>
              <w:t>$410</w:t>
            </w:r>
          </w:p>
        </w:tc>
        <w:tc>
          <w:tcPr>
            <w:tcW w:w="800" w:type="dxa"/>
            <w:tcBorders>
              <w:bottom w:val="nil"/>
            </w:tcBorders>
          </w:tcPr>
          <w:p>
            <w:pPr>
              <w:pStyle w:val="TableParagraph"/>
              <w:spacing w:before="72"/>
              <w:rPr>
                <w:sz w:val="16"/>
              </w:rPr>
            </w:pPr>
            <w:r>
              <w:rPr>
                <w:color w:val="231F20"/>
                <w:spacing w:val="-4"/>
                <w:sz w:val="16"/>
              </w:rPr>
              <w:t>$370</w:t>
            </w:r>
          </w:p>
        </w:tc>
        <w:tc>
          <w:tcPr>
            <w:tcW w:w="800" w:type="dxa"/>
            <w:tcBorders>
              <w:bottom w:val="nil"/>
            </w:tcBorders>
          </w:tcPr>
          <w:p>
            <w:pPr>
              <w:pStyle w:val="TableParagraph"/>
              <w:spacing w:before="72"/>
              <w:rPr>
                <w:sz w:val="16"/>
              </w:rPr>
            </w:pPr>
            <w:r>
              <w:rPr>
                <w:color w:val="231F20"/>
                <w:spacing w:val="-4"/>
                <w:sz w:val="16"/>
              </w:rPr>
              <w:t>$331</w:t>
            </w:r>
          </w:p>
        </w:tc>
        <w:tc>
          <w:tcPr>
            <w:tcW w:w="800" w:type="dxa"/>
            <w:tcBorders>
              <w:bottom w:val="nil"/>
            </w:tcBorders>
          </w:tcPr>
          <w:p>
            <w:pPr>
              <w:pStyle w:val="TableParagraph"/>
              <w:spacing w:before="72"/>
              <w:rPr>
                <w:sz w:val="16"/>
              </w:rPr>
            </w:pPr>
            <w:r>
              <w:rPr>
                <w:color w:val="231F20"/>
                <w:spacing w:val="-4"/>
                <w:sz w:val="16"/>
              </w:rPr>
              <w:t>$291</w:t>
            </w:r>
          </w:p>
        </w:tc>
        <w:tc>
          <w:tcPr>
            <w:tcW w:w="800" w:type="dxa"/>
            <w:tcBorders>
              <w:bottom w:val="nil"/>
            </w:tcBorders>
          </w:tcPr>
          <w:p>
            <w:pPr>
              <w:pStyle w:val="TableParagraph"/>
              <w:spacing w:before="72"/>
              <w:rPr>
                <w:sz w:val="16"/>
              </w:rPr>
            </w:pPr>
            <w:r>
              <w:rPr>
                <w:color w:val="231F20"/>
                <w:spacing w:val="-4"/>
                <w:sz w:val="16"/>
              </w:rPr>
              <w:t>$252</w:t>
            </w:r>
          </w:p>
        </w:tc>
        <w:tc>
          <w:tcPr>
            <w:tcW w:w="800" w:type="dxa"/>
            <w:tcBorders>
              <w:bottom w:val="nil"/>
            </w:tcBorders>
          </w:tcPr>
          <w:p>
            <w:pPr>
              <w:pStyle w:val="TableParagraph"/>
              <w:spacing w:before="72"/>
              <w:rPr>
                <w:sz w:val="16"/>
              </w:rPr>
            </w:pPr>
            <w:r>
              <w:rPr>
                <w:color w:val="231F20"/>
                <w:spacing w:val="-4"/>
                <w:sz w:val="16"/>
              </w:rPr>
              <w:t>$222</w:t>
            </w:r>
          </w:p>
        </w:tc>
        <w:tc>
          <w:tcPr>
            <w:tcW w:w="800" w:type="dxa"/>
            <w:tcBorders>
              <w:bottom w:val="nil"/>
            </w:tcBorders>
          </w:tcPr>
          <w:p>
            <w:pPr>
              <w:pStyle w:val="TableParagraph"/>
              <w:spacing w:before="72"/>
              <w:rPr>
                <w:sz w:val="16"/>
              </w:rPr>
            </w:pPr>
            <w:r>
              <w:rPr>
                <w:color w:val="231F20"/>
                <w:spacing w:val="-4"/>
                <w:sz w:val="16"/>
              </w:rPr>
              <w:t>$200</w:t>
            </w:r>
          </w:p>
        </w:tc>
        <w:tc>
          <w:tcPr>
            <w:tcW w:w="800" w:type="dxa"/>
            <w:tcBorders>
              <w:bottom w:val="nil"/>
            </w:tcBorders>
          </w:tcPr>
          <w:p>
            <w:pPr>
              <w:pStyle w:val="TableParagraph"/>
              <w:spacing w:before="72"/>
              <w:rPr>
                <w:sz w:val="16"/>
              </w:rPr>
            </w:pPr>
            <w:r>
              <w:rPr>
                <w:color w:val="231F20"/>
                <w:spacing w:val="-4"/>
                <w:sz w:val="16"/>
              </w:rPr>
              <w:t>$179</w:t>
            </w:r>
          </w:p>
        </w:tc>
        <w:tc>
          <w:tcPr>
            <w:tcW w:w="880" w:type="dxa"/>
            <w:tcBorders>
              <w:bottom w:val="nil"/>
              <w:right w:val="nil"/>
            </w:tcBorders>
          </w:tcPr>
          <w:p>
            <w:pPr>
              <w:pStyle w:val="TableParagraph"/>
              <w:spacing w:before="72"/>
              <w:ind w:right="78"/>
              <w:rPr>
                <w:sz w:val="16"/>
              </w:rPr>
            </w:pPr>
            <w:r>
              <w:rPr>
                <w:color w:val="231F20"/>
                <w:spacing w:val="-4"/>
                <w:sz w:val="16"/>
              </w:rPr>
              <w:t>$157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$3,470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$3,510</w:t>
            </w:r>
          </w:p>
        </w:tc>
        <w:tc>
          <w:tcPr>
            <w:tcW w:w="800" w:type="dxa"/>
            <w:tcBorders>
              <w:top w:val="nil"/>
              <w:bottom w:val="nil"/>
            </w:tcBorders>
          </w:tcPr>
          <w:p>
            <w:pPr>
              <w:pStyle w:val="TableParagraph"/>
              <w:ind w:right="28"/>
              <w:rPr>
                <w:sz w:val="16"/>
              </w:rPr>
            </w:pPr>
            <w:r>
              <w:rPr>
                <w:color w:val="231F20"/>
                <w:spacing w:val="-4"/>
                <w:sz w:val="16"/>
              </w:rPr>
              <w:t>$497</w:t>
            </w:r>
          </w:p>
        </w:tc>
        <w:tc>
          <w:tcPr>
            <w:tcW w:w="800" w:type="dxa"/>
            <w:tcBorders>
              <w:top w:val="nil"/>
              <w:bottom w:val="nil"/>
            </w:tcBorders>
          </w:tcPr>
          <w:p>
            <w:pPr>
              <w:pStyle w:val="TableParagraph"/>
              <w:ind w:right="30"/>
              <w:rPr>
                <w:sz w:val="16"/>
              </w:rPr>
            </w:pPr>
            <w:r>
              <w:rPr>
                <w:color w:val="231F20"/>
                <w:spacing w:val="-4"/>
                <w:sz w:val="16"/>
              </w:rPr>
              <w:t>$458</w:t>
            </w:r>
          </w:p>
        </w:tc>
        <w:tc>
          <w:tcPr>
            <w:tcW w:w="800" w:type="dxa"/>
            <w:tcBorders>
              <w:top w:val="nil"/>
              <w:bottom w:val="nil"/>
            </w:tcBorders>
          </w:tcPr>
          <w:p>
            <w:pPr>
              <w:pStyle w:val="TableParagraph"/>
              <w:rPr>
                <w:sz w:val="16"/>
              </w:rPr>
            </w:pPr>
            <w:r>
              <w:rPr>
                <w:color w:val="231F20"/>
                <w:spacing w:val="-4"/>
                <w:sz w:val="16"/>
              </w:rPr>
              <w:t>$418</w:t>
            </w:r>
          </w:p>
        </w:tc>
        <w:tc>
          <w:tcPr>
            <w:tcW w:w="800" w:type="dxa"/>
            <w:tcBorders>
              <w:top w:val="nil"/>
              <w:bottom w:val="nil"/>
            </w:tcBorders>
          </w:tcPr>
          <w:p>
            <w:pPr>
              <w:pStyle w:val="TableParagraph"/>
              <w:rPr>
                <w:sz w:val="16"/>
              </w:rPr>
            </w:pPr>
            <w:r>
              <w:rPr>
                <w:color w:val="231F20"/>
                <w:spacing w:val="-4"/>
                <w:sz w:val="16"/>
              </w:rPr>
              <w:t>$379</w:t>
            </w:r>
          </w:p>
        </w:tc>
        <w:tc>
          <w:tcPr>
            <w:tcW w:w="800" w:type="dxa"/>
            <w:tcBorders>
              <w:top w:val="nil"/>
              <w:bottom w:val="nil"/>
            </w:tcBorders>
          </w:tcPr>
          <w:p>
            <w:pPr>
              <w:pStyle w:val="TableParagraph"/>
              <w:rPr>
                <w:sz w:val="16"/>
              </w:rPr>
            </w:pPr>
            <w:r>
              <w:rPr>
                <w:color w:val="231F20"/>
                <w:spacing w:val="-4"/>
                <w:sz w:val="16"/>
              </w:rPr>
              <w:t>$340</w:t>
            </w:r>
          </w:p>
        </w:tc>
        <w:tc>
          <w:tcPr>
            <w:tcW w:w="800" w:type="dxa"/>
            <w:tcBorders>
              <w:top w:val="nil"/>
              <w:bottom w:val="nil"/>
            </w:tcBorders>
          </w:tcPr>
          <w:p>
            <w:pPr>
              <w:pStyle w:val="TableParagraph"/>
              <w:rPr>
                <w:sz w:val="16"/>
              </w:rPr>
            </w:pPr>
            <w:r>
              <w:rPr>
                <w:color w:val="231F20"/>
                <w:spacing w:val="-4"/>
                <w:sz w:val="16"/>
              </w:rPr>
              <w:t>$300</w:t>
            </w:r>
          </w:p>
        </w:tc>
        <w:tc>
          <w:tcPr>
            <w:tcW w:w="800" w:type="dxa"/>
            <w:tcBorders>
              <w:top w:val="nil"/>
              <w:bottom w:val="nil"/>
            </w:tcBorders>
          </w:tcPr>
          <w:p>
            <w:pPr>
              <w:pStyle w:val="TableParagraph"/>
              <w:rPr>
                <w:sz w:val="16"/>
              </w:rPr>
            </w:pPr>
            <w:r>
              <w:rPr>
                <w:color w:val="231F20"/>
                <w:spacing w:val="-4"/>
                <w:sz w:val="16"/>
              </w:rPr>
              <w:t>$261</w:t>
            </w:r>
          </w:p>
        </w:tc>
        <w:tc>
          <w:tcPr>
            <w:tcW w:w="800" w:type="dxa"/>
            <w:tcBorders>
              <w:top w:val="nil"/>
              <w:bottom w:val="nil"/>
            </w:tcBorders>
          </w:tcPr>
          <w:p>
            <w:pPr>
              <w:pStyle w:val="TableParagraph"/>
              <w:rPr>
                <w:sz w:val="16"/>
              </w:rPr>
            </w:pPr>
            <w:r>
              <w:rPr>
                <w:color w:val="231F20"/>
                <w:spacing w:val="-4"/>
                <w:sz w:val="16"/>
              </w:rPr>
              <w:t>$226</w:t>
            </w:r>
          </w:p>
        </w:tc>
        <w:tc>
          <w:tcPr>
            <w:tcW w:w="800" w:type="dxa"/>
            <w:tcBorders>
              <w:top w:val="nil"/>
              <w:bottom w:val="nil"/>
            </w:tcBorders>
          </w:tcPr>
          <w:p>
            <w:pPr>
              <w:pStyle w:val="TableParagraph"/>
              <w:rPr>
                <w:sz w:val="16"/>
              </w:rPr>
            </w:pPr>
            <w:r>
              <w:rPr>
                <w:color w:val="231F20"/>
                <w:spacing w:val="-4"/>
                <w:sz w:val="16"/>
              </w:rPr>
              <w:t>$205</w:t>
            </w:r>
          </w:p>
        </w:tc>
        <w:tc>
          <w:tcPr>
            <w:tcW w:w="800" w:type="dxa"/>
            <w:tcBorders>
              <w:top w:val="nil"/>
              <w:bottom w:val="nil"/>
            </w:tcBorders>
          </w:tcPr>
          <w:p>
            <w:pPr>
              <w:pStyle w:val="TableParagraph"/>
              <w:rPr>
                <w:sz w:val="16"/>
              </w:rPr>
            </w:pPr>
            <w:r>
              <w:rPr>
                <w:color w:val="231F20"/>
                <w:spacing w:val="-4"/>
                <w:sz w:val="16"/>
              </w:rPr>
              <w:t>$183</w:t>
            </w:r>
          </w:p>
        </w:tc>
        <w:tc>
          <w:tcPr>
            <w:tcW w:w="880" w:type="dxa"/>
            <w:tcBorders>
              <w:top w:val="nil"/>
              <w:bottom w:val="nil"/>
              <w:right w:val="nil"/>
            </w:tcBorders>
          </w:tcPr>
          <w:p>
            <w:pPr>
              <w:pStyle w:val="TableParagraph"/>
              <w:ind w:right="78"/>
              <w:rPr>
                <w:sz w:val="16"/>
              </w:rPr>
            </w:pPr>
            <w:r>
              <w:rPr>
                <w:color w:val="231F20"/>
                <w:spacing w:val="-4"/>
                <w:sz w:val="16"/>
              </w:rPr>
              <w:t>$162</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$3,510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$3,550</w:t>
            </w:r>
          </w:p>
        </w:tc>
        <w:tc>
          <w:tcPr>
            <w:tcW w:w="800" w:type="dxa"/>
            <w:tcBorders>
              <w:top w:val="nil"/>
              <w:bottom w:val="nil"/>
            </w:tcBorders>
          </w:tcPr>
          <w:p>
            <w:pPr>
              <w:pStyle w:val="TableParagraph"/>
              <w:ind w:right="28"/>
              <w:rPr>
                <w:sz w:val="16"/>
              </w:rPr>
            </w:pPr>
            <w:r>
              <w:rPr>
                <w:color w:val="231F20"/>
                <w:spacing w:val="-4"/>
                <w:sz w:val="16"/>
              </w:rPr>
              <w:t>$506</w:t>
            </w:r>
          </w:p>
        </w:tc>
        <w:tc>
          <w:tcPr>
            <w:tcW w:w="800" w:type="dxa"/>
            <w:tcBorders>
              <w:top w:val="nil"/>
              <w:bottom w:val="nil"/>
            </w:tcBorders>
          </w:tcPr>
          <w:p>
            <w:pPr>
              <w:pStyle w:val="TableParagraph"/>
              <w:ind w:right="30"/>
              <w:rPr>
                <w:sz w:val="16"/>
              </w:rPr>
            </w:pPr>
            <w:r>
              <w:rPr>
                <w:color w:val="231F20"/>
                <w:spacing w:val="-4"/>
                <w:sz w:val="16"/>
              </w:rPr>
              <w:t>$467</w:t>
            </w:r>
          </w:p>
        </w:tc>
        <w:tc>
          <w:tcPr>
            <w:tcW w:w="800" w:type="dxa"/>
            <w:tcBorders>
              <w:top w:val="nil"/>
              <w:bottom w:val="nil"/>
            </w:tcBorders>
          </w:tcPr>
          <w:p>
            <w:pPr>
              <w:pStyle w:val="TableParagraph"/>
              <w:rPr>
                <w:sz w:val="16"/>
              </w:rPr>
            </w:pPr>
            <w:r>
              <w:rPr>
                <w:color w:val="231F20"/>
                <w:spacing w:val="-4"/>
                <w:sz w:val="16"/>
              </w:rPr>
              <w:t>$427</w:t>
            </w:r>
          </w:p>
        </w:tc>
        <w:tc>
          <w:tcPr>
            <w:tcW w:w="800" w:type="dxa"/>
            <w:tcBorders>
              <w:top w:val="nil"/>
              <w:bottom w:val="nil"/>
            </w:tcBorders>
          </w:tcPr>
          <w:p>
            <w:pPr>
              <w:pStyle w:val="TableParagraph"/>
              <w:rPr>
                <w:sz w:val="16"/>
              </w:rPr>
            </w:pPr>
            <w:r>
              <w:rPr>
                <w:color w:val="231F20"/>
                <w:spacing w:val="-4"/>
                <w:sz w:val="16"/>
              </w:rPr>
              <w:t>$388</w:t>
            </w:r>
          </w:p>
        </w:tc>
        <w:tc>
          <w:tcPr>
            <w:tcW w:w="800" w:type="dxa"/>
            <w:tcBorders>
              <w:top w:val="nil"/>
              <w:bottom w:val="nil"/>
            </w:tcBorders>
          </w:tcPr>
          <w:p>
            <w:pPr>
              <w:pStyle w:val="TableParagraph"/>
              <w:rPr>
                <w:sz w:val="16"/>
              </w:rPr>
            </w:pPr>
            <w:r>
              <w:rPr>
                <w:color w:val="231F20"/>
                <w:spacing w:val="-4"/>
                <w:sz w:val="16"/>
              </w:rPr>
              <w:t>$348</w:t>
            </w:r>
          </w:p>
        </w:tc>
        <w:tc>
          <w:tcPr>
            <w:tcW w:w="800" w:type="dxa"/>
            <w:tcBorders>
              <w:top w:val="nil"/>
              <w:bottom w:val="nil"/>
            </w:tcBorders>
          </w:tcPr>
          <w:p>
            <w:pPr>
              <w:pStyle w:val="TableParagraph"/>
              <w:rPr>
                <w:sz w:val="16"/>
              </w:rPr>
            </w:pPr>
            <w:r>
              <w:rPr>
                <w:color w:val="231F20"/>
                <w:spacing w:val="-4"/>
                <w:sz w:val="16"/>
              </w:rPr>
              <w:t>$309</w:t>
            </w:r>
          </w:p>
        </w:tc>
        <w:tc>
          <w:tcPr>
            <w:tcW w:w="800" w:type="dxa"/>
            <w:tcBorders>
              <w:top w:val="nil"/>
              <w:bottom w:val="nil"/>
            </w:tcBorders>
          </w:tcPr>
          <w:p>
            <w:pPr>
              <w:pStyle w:val="TableParagraph"/>
              <w:rPr>
                <w:sz w:val="16"/>
              </w:rPr>
            </w:pPr>
            <w:r>
              <w:rPr>
                <w:color w:val="231F20"/>
                <w:spacing w:val="-4"/>
                <w:sz w:val="16"/>
              </w:rPr>
              <w:t>$270</w:t>
            </w:r>
          </w:p>
        </w:tc>
        <w:tc>
          <w:tcPr>
            <w:tcW w:w="800" w:type="dxa"/>
            <w:tcBorders>
              <w:top w:val="nil"/>
              <w:bottom w:val="nil"/>
            </w:tcBorders>
          </w:tcPr>
          <w:p>
            <w:pPr>
              <w:pStyle w:val="TableParagraph"/>
              <w:rPr>
                <w:sz w:val="16"/>
              </w:rPr>
            </w:pPr>
            <w:r>
              <w:rPr>
                <w:color w:val="231F20"/>
                <w:spacing w:val="-4"/>
                <w:sz w:val="16"/>
              </w:rPr>
              <w:t>$231</w:t>
            </w:r>
          </w:p>
        </w:tc>
        <w:tc>
          <w:tcPr>
            <w:tcW w:w="800" w:type="dxa"/>
            <w:tcBorders>
              <w:top w:val="nil"/>
              <w:bottom w:val="nil"/>
            </w:tcBorders>
          </w:tcPr>
          <w:p>
            <w:pPr>
              <w:pStyle w:val="TableParagraph"/>
              <w:rPr>
                <w:sz w:val="16"/>
              </w:rPr>
            </w:pPr>
            <w:r>
              <w:rPr>
                <w:color w:val="231F20"/>
                <w:spacing w:val="-4"/>
                <w:sz w:val="16"/>
              </w:rPr>
              <w:t>$210</w:t>
            </w:r>
          </w:p>
        </w:tc>
        <w:tc>
          <w:tcPr>
            <w:tcW w:w="800" w:type="dxa"/>
            <w:tcBorders>
              <w:top w:val="nil"/>
              <w:bottom w:val="nil"/>
            </w:tcBorders>
          </w:tcPr>
          <w:p>
            <w:pPr>
              <w:pStyle w:val="TableParagraph"/>
              <w:rPr>
                <w:sz w:val="16"/>
              </w:rPr>
            </w:pPr>
            <w:r>
              <w:rPr>
                <w:color w:val="231F20"/>
                <w:spacing w:val="-4"/>
                <w:sz w:val="16"/>
              </w:rPr>
              <w:t>$188</w:t>
            </w:r>
          </w:p>
        </w:tc>
        <w:tc>
          <w:tcPr>
            <w:tcW w:w="880" w:type="dxa"/>
            <w:tcBorders>
              <w:top w:val="nil"/>
              <w:bottom w:val="nil"/>
              <w:right w:val="nil"/>
            </w:tcBorders>
          </w:tcPr>
          <w:p>
            <w:pPr>
              <w:pStyle w:val="TableParagraph"/>
              <w:ind w:right="78"/>
              <w:rPr>
                <w:sz w:val="16"/>
              </w:rPr>
            </w:pPr>
            <w:r>
              <w:rPr>
                <w:color w:val="231F20"/>
                <w:spacing w:val="-4"/>
                <w:sz w:val="16"/>
              </w:rPr>
              <w:t>$167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$3,550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$3,590</w:t>
            </w:r>
          </w:p>
        </w:tc>
        <w:tc>
          <w:tcPr>
            <w:tcW w:w="800" w:type="dxa"/>
            <w:tcBorders>
              <w:top w:val="nil"/>
              <w:bottom w:val="nil"/>
            </w:tcBorders>
          </w:tcPr>
          <w:p>
            <w:pPr>
              <w:pStyle w:val="TableParagraph"/>
              <w:ind w:right="28"/>
              <w:rPr>
                <w:sz w:val="16"/>
              </w:rPr>
            </w:pPr>
            <w:r>
              <w:rPr>
                <w:color w:val="231F20"/>
                <w:spacing w:val="-4"/>
                <w:sz w:val="16"/>
              </w:rPr>
              <w:t>$515</w:t>
            </w:r>
          </w:p>
        </w:tc>
        <w:tc>
          <w:tcPr>
            <w:tcW w:w="800" w:type="dxa"/>
            <w:tcBorders>
              <w:top w:val="nil"/>
              <w:bottom w:val="nil"/>
            </w:tcBorders>
          </w:tcPr>
          <w:p>
            <w:pPr>
              <w:pStyle w:val="TableParagraph"/>
              <w:ind w:right="30"/>
              <w:rPr>
                <w:sz w:val="16"/>
              </w:rPr>
            </w:pPr>
            <w:r>
              <w:rPr>
                <w:color w:val="231F20"/>
                <w:spacing w:val="-4"/>
                <w:sz w:val="16"/>
              </w:rPr>
              <w:t>$475</w:t>
            </w:r>
          </w:p>
        </w:tc>
        <w:tc>
          <w:tcPr>
            <w:tcW w:w="800" w:type="dxa"/>
            <w:tcBorders>
              <w:top w:val="nil"/>
              <w:bottom w:val="nil"/>
            </w:tcBorders>
          </w:tcPr>
          <w:p>
            <w:pPr>
              <w:pStyle w:val="TableParagraph"/>
              <w:rPr>
                <w:sz w:val="16"/>
              </w:rPr>
            </w:pPr>
            <w:r>
              <w:rPr>
                <w:color w:val="231F20"/>
                <w:spacing w:val="-4"/>
                <w:sz w:val="16"/>
              </w:rPr>
              <w:t>$436</w:t>
            </w:r>
          </w:p>
        </w:tc>
        <w:tc>
          <w:tcPr>
            <w:tcW w:w="800" w:type="dxa"/>
            <w:tcBorders>
              <w:top w:val="nil"/>
              <w:bottom w:val="nil"/>
            </w:tcBorders>
          </w:tcPr>
          <w:p>
            <w:pPr>
              <w:pStyle w:val="TableParagraph"/>
              <w:rPr>
                <w:sz w:val="16"/>
              </w:rPr>
            </w:pPr>
            <w:r>
              <w:rPr>
                <w:color w:val="231F20"/>
                <w:spacing w:val="-4"/>
                <w:sz w:val="16"/>
              </w:rPr>
              <w:t>$397</w:t>
            </w:r>
          </w:p>
        </w:tc>
        <w:tc>
          <w:tcPr>
            <w:tcW w:w="800" w:type="dxa"/>
            <w:tcBorders>
              <w:top w:val="nil"/>
              <w:bottom w:val="nil"/>
            </w:tcBorders>
          </w:tcPr>
          <w:p>
            <w:pPr>
              <w:pStyle w:val="TableParagraph"/>
              <w:rPr>
                <w:sz w:val="16"/>
              </w:rPr>
            </w:pPr>
            <w:r>
              <w:rPr>
                <w:color w:val="231F20"/>
                <w:spacing w:val="-4"/>
                <w:sz w:val="16"/>
              </w:rPr>
              <w:t>$357</w:t>
            </w:r>
          </w:p>
        </w:tc>
        <w:tc>
          <w:tcPr>
            <w:tcW w:w="800" w:type="dxa"/>
            <w:tcBorders>
              <w:top w:val="nil"/>
              <w:bottom w:val="nil"/>
            </w:tcBorders>
          </w:tcPr>
          <w:p>
            <w:pPr>
              <w:pStyle w:val="TableParagraph"/>
              <w:rPr>
                <w:sz w:val="16"/>
              </w:rPr>
            </w:pPr>
            <w:r>
              <w:rPr>
                <w:color w:val="231F20"/>
                <w:spacing w:val="-4"/>
                <w:sz w:val="16"/>
              </w:rPr>
              <w:t>$318</w:t>
            </w:r>
          </w:p>
        </w:tc>
        <w:tc>
          <w:tcPr>
            <w:tcW w:w="800" w:type="dxa"/>
            <w:tcBorders>
              <w:top w:val="nil"/>
              <w:bottom w:val="nil"/>
            </w:tcBorders>
          </w:tcPr>
          <w:p>
            <w:pPr>
              <w:pStyle w:val="TableParagraph"/>
              <w:rPr>
                <w:sz w:val="16"/>
              </w:rPr>
            </w:pPr>
            <w:r>
              <w:rPr>
                <w:color w:val="231F20"/>
                <w:spacing w:val="-4"/>
                <w:sz w:val="16"/>
              </w:rPr>
              <w:t>$278</w:t>
            </w:r>
          </w:p>
        </w:tc>
        <w:tc>
          <w:tcPr>
            <w:tcW w:w="800" w:type="dxa"/>
            <w:tcBorders>
              <w:top w:val="nil"/>
              <w:bottom w:val="nil"/>
            </w:tcBorders>
          </w:tcPr>
          <w:p>
            <w:pPr>
              <w:pStyle w:val="TableParagraph"/>
              <w:rPr>
                <w:sz w:val="16"/>
              </w:rPr>
            </w:pPr>
            <w:r>
              <w:rPr>
                <w:color w:val="231F20"/>
                <w:spacing w:val="-4"/>
                <w:sz w:val="16"/>
              </w:rPr>
              <w:t>$239</w:t>
            </w:r>
          </w:p>
        </w:tc>
        <w:tc>
          <w:tcPr>
            <w:tcW w:w="800" w:type="dxa"/>
            <w:tcBorders>
              <w:top w:val="nil"/>
              <w:bottom w:val="nil"/>
            </w:tcBorders>
          </w:tcPr>
          <w:p>
            <w:pPr>
              <w:pStyle w:val="TableParagraph"/>
              <w:rPr>
                <w:sz w:val="16"/>
              </w:rPr>
            </w:pPr>
            <w:r>
              <w:rPr>
                <w:color w:val="231F20"/>
                <w:spacing w:val="-4"/>
                <w:sz w:val="16"/>
              </w:rPr>
              <w:t>$214</w:t>
            </w:r>
          </w:p>
        </w:tc>
        <w:tc>
          <w:tcPr>
            <w:tcW w:w="800" w:type="dxa"/>
            <w:tcBorders>
              <w:top w:val="nil"/>
              <w:bottom w:val="nil"/>
            </w:tcBorders>
          </w:tcPr>
          <w:p>
            <w:pPr>
              <w:pStyle w:val="TableParagraph"/>
              <w:rPr>
                <w:sz w:val="16"/>
              </w:rPr>
            </w:pPr>
            <w:r>
              <w:rPr>
                <w:color w:val="231F20"/>
                <w:spacing w:val="-4"/>
                <w:sz w:val="16"/>
              </w:rPr>
              <w:t>$193</w:t>
            </w:r>
          </w:p>
        </w:tc>
        <w:tc>
          <w:tcPr>
            <w:tcW w:w="880" w:type="dxa"/>
            <w:tcBorders>
              <w:top w:val="nil"/>
              <w:bottom w:val="nil"/>
              <w:right w:val="nil"/>
            </w:tcBorders>
          </w:tcPr>
          <w:p>
            <w:pPr>
              <w:pStyle w:val="TableParagraph"/>
              <w:ind w:right="78"/>
              <w:rPr>
                <w:sz w:val="16"/>
              </w:rPr>
            </w:pPr>
            <w:r>
              <w:rPr>
                <w:color w:val="231F20"/>
                <w:spacing w:val="-4"/>
                <w:sz w:val="16"/>
              </w:rPr>
              <w:t>$171</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$3,590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$3,630</w:t>
            </w:r>
          </w:p>
        </w:tc>
        <w:tc>
          <w:tcPr>
            <w:tcW w:w="800" w:type="dxa"/>
            <w:tcBorders>
              <w:top w:val="nil"/>
            </w:tcBorders>
          </w:tcPr>
          <w:p>
            <w:pPr>
              <w:pStyle w:val="TableParagraph"/>
              <w:spacing w:line="240" w:lineRule="auto"/>
              <w:ind w:right="28"/>
              <w:rPr>
                <w:sz w:val="16"/>
              </w:rPr>
            </w:pPr>
            <w:r>
              <w:rPr>
                <w:color w:val="231F20"/>
                <w:spacing w:val="-4"/>
                <w:sz w:val="16"/>
              </w:rPr>
              <w:t>$524</w:t>
            </w:r>
          </w:p>
        </w:tc>
        <w:tc>
          <w:tcPr>
            <w:tcW w:w="800" w:type="dxa"/>
            <w:tcBorders>
              <w:top w:val="nil"/>
            </w:tcBorders>
          </w:tcPr>
          <w:p>
            <w:pPr>
              <w:pStyle w:val="TableParagraph"/>
              <w:spacing w:line="240" w:lineRule="auto"/>
              <w:ind w:right="30"/>
              <w:rPr>
                <w:sz w:val="16"/>
              </w:rPr>
            </w:pPr>
            <w:r>
              <w:rPr>
                <w:color w:val="231F20"/>
                <w:spacing w:val="-4"/>
                <w:sz w:val="16"/>
              </w:rPr>
              <w:t>$484</w:t>
            </w:r>
          </w:p>
        </w:tc>
        <w:tc>
          <w:tcPr>
            <w:tcW w:w="800" w:type="dxa"/>
            <w:tcBorders>
              <w:top w:val="nil"/>
            </w:tcBorders>
          </w:tcPr>
          <w:p>
            <w:pPr>
              <w:pStyle w:val="TableParagraph"/>
              <w:spacing w:line="240" w:lineRule="auto"/>
              <w:rPr>
                <w:sz w:val="16"/>
              </w:rPr>
            </w:pPr>
            <w:r>
              <w:rPr>
                <w:color w:val="231F20"/>
                <w:spacing w:val="-4"/>
                <w:sz w:val="16"/>
              </w:rPr>
              <w:t>$445</w:t>
            </w:r>
          </w:p>
        </w:tc>
        <w:tc>
          <w:tcPr>
            <w:tcW w:w="800" w:type="dxa"/>
            <w:tcBorders>
              <w:top w:val="nil"/>
            </w:tcBorders>
          </w:tcPr>
          <w:p>
            <w:pPr>
              <w:pStyle w:val="TableParagraph"/>
              <w:spacing w:line="240" w:lineRule="auto"/>
              <w:rPr>
                <w:sz w:val="16"/>
              </w:rPr>
            </w:pPr>
            <w:r>
              <w:rPr>
                <w:color w:val="231F20"/>
                <w:spacing w:val="-4"/>
                <w:sz w:val="16"/>
              </w:rPr>
              <w:t>$405</w:t>
            </w:r>
          </w:p>
        </w:tc>
        <w:tc>
          <w:tcPr>
            <w:tcW w:w="800" w:type="dxa"/>
            <w:tcBorders>
              <w:top w:val="nil"/>
            </w:tcBorders>
          </w:tcPr>
          <w:p>
            <w:pPr>
              <w:pStyle w:val="TableParagraph"/>
              <w:spacing w:line="240" w:lineRule="auto"/>
              <w:rPr>
                <w:sz w:val="16"/>
              </w:rPr>
            </w:pPr>
            <w:r>
              <w:rPr>
                <w:color w:val="231F20"/>
                <w:spacing w:val="-4"/>
                <w:sz w:val="16"/>
              </w:rPr>
              <w:t>$366</w:t>
            </w:r>
          </w:p>
        </w:tc>
        <w:tc>
          <w:tcPr>
            <w:tcW w:w="800" w:type="dxa"/>
            <w:tcBorders>
              <w:top w:val="nil"/>
            </w:tcBorders>
          </w:tcPr>
          <w:p>
            <w:pPr>
              <w:pStyle w:val="TableParagraph"/>
              <w:spacing w:line="240" w:lineRule="auto"/>
              <w:rPr>
                <w:sz w:val="16"/>
              </w:rPr>
            </w:pPr>
            <w:r>
              <w:rPr>
                <w:color w:val="231F20"/>
                <w:spacing w:val="-4"/>
                <w:sz w:val="16"/>
              </w:rPr>
              <w:t>$327</w:t>
            </w:r>
          </w:p>
        </w:tc>
        <w:tc>
          <w:tcPr>
            <w:tcW w:w="800" w:type="dxa"/>
            <w:tcBorders>
              <w:top w:val="nil"/>
            </w:tcBorders>
          </w:tcPr>
          <w:p>
            <w:pPr>
              <w:pStyle w:val="TableParagraph"/>
              <w:spacing w:line="240" w:lineRule="auto"/>
              <w:rPr>
                <w:sz w:val="16"/>
              </w:rPr>
            </w:pPr>
            <w:r>
              <w:rPr>
                <w:color w:val="231F20"/>
                <w:spacing w:val="-4"/>
                <w:sz w:val="16"/>
              </w:rPr>
              <w:t>$287</w:t>
            </w:r>
          </w:p>
        </w:tc>
        <w:tc>
          <w:tcPr>
            <w:tcW w:w="800" w:type="dxa"/>
            <w:tcBorders>
              <w:top w:val="nil"/>
            </w:tcBorders>
          </w:tcPr>
          <w:p>
            <w:pPr>
              <w:pStyle w:val="TableParagraph"/>
              <w:spacing w:line="240" w:lineRule="auto"/>
              <w:rPr>
                <w:sz w:val="16"/>
              </w:rPr>
            </w:pPr>
            <w:r>
              <w:rPr>
                <w:color w:val="231F20"/>
                <w:spacing w:val="-4"/>
                <w:sz w:val="16"/>
              </w:rPr>
              <w:t>$248</w:t>
            </w:r>
          </w:p>
        </w:tc>
        <w:tc>
          <w:tcPr>
            <w:tcW w:w="800" w:type="dxa"/>
            <w:tcBorders>
              <w:top w:val="nil"/>
            </w:tcBorders>
          </w:tcPr>
          <w:p>
            <w:pPr>
              <w:pStyle w:val="TableParagraph"/>
              <w:spacing w:line="240" w:lineRule="auto"/>
              <w:rPr>
                <w:sz w:val="16"/>
              </w:rPr>
            </w:pPr>
            <w:r>
              <w:rPr>
                <w:color w:val="231F20"/>
                <w:spacing w:val="-4"/>
                <w:sz w:val="16"/>
              </w:rPr>
              <w:t>$219</w:t>
            </w:r>
          </w:p>
        </w:tc>
        <w:tc>
          <w:tcPr>
            <w:tcW w:w="800" w:type="dxa"/>
            <w:tcBorders>
              <w:top w:val="nil"/>
            </w:tcBorders>
          </w:tcPr>
          <w:p>
            <w:pPr>
              <w:pStyle w:val="TableParagraph"/>
              <w:spacing w:line="240" w:lineRule="auto"/>
              <w:rPr>
                <w:sz w:val="16"/>
              </w:rPr>
            </w:pPr>
            <w:r>
              <w:rPr>
                <w:color w:val="231F20"/>
                <w:spacing w:val="-4"/>
                <w:sz w:val="16"/>
              </w:rPr>
              <w:t>$198</w:t>
            </w:r>
          </w:p>
        </w:tc>
        <w:tc>
          <w:tcPr>
            <w:tcW w:w="880" w:type="dxa"/>
            <w:tcBorders>
              <w:top w:val="nil"/>
              <w:right w:val="nil"/>
            </w:tcBorders>
          </w:tcPr>
          <w:p>
            <w:pPr>
              <w:pStyle w:val="TableParagraph"/>
              <w:spacing w:line="240" w:lineRule="auto"/>
              <w:ind w:right="78"/>
              <w:rPr>
                <w:sz w:val="16"/>
              </w:rPr>
            </w:pPr>
            <w:r>
              <w:rPr>
                <w:color w:val="231F20"/>
                <w:spacing w:val="-4"/>
                <w:sz w:val="16"/>
              </w:rPr>
              <w:t>$176</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$3,630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$3,670</w:t>
            </w:r>
          </w:p>
        </w:tc>
        <w:tc>
          <w:tcPr>
            <w:tcW w:w="800" w:type="dxa"/>
            <w:tcBorders>
              <w:bottom w:val="nil"/>
            </w:tcBorders>
          </w:tcPr>
          <w:p>
            <w:pPr>
              <w:pStyle w:val="TableParagraph"/>
              <w:spacing w:before="72"/>
              <w:ind w:right="28"/>
              <w:rPr>
                <w:sz w:val="16"/>
              </w:rPr>
            </w:pPr>
            <w:r>
              <w:rPr>
                <w:color w:val="231F20"/>
                <w:spacing w:val="-4"/>
                <w:sz w:val="16"/>
              </w:rPr>
              <w:t>$532</w:t>
            </w:r>
          </w:p>
        </w:tc>
        <w:tc>
          <w:tcPr>
            <w:tcW w:w="800" w:type="dxa"/>
            <w:tcBorders>
              <w:bottom w:val="nil"/>
            </w:tcBorders>
          </w:tcPr>
          <w:p>
            <w:pPr>
              <w:pStyle w:val="TableParagraph"/>
              <w:spacing w:before="72"/>
              <w:ind w:right="30"/>
              <w:rPr>
                <w:sz w:val="16"/>
              </w:rPr>
            </w:pPr>
            <w:r>
              <w:rPr>
                <w:color w:val="231F20"/>
                <w:spacing w:val="-4"/>
                <w:sz w:val="16"/>
              </w:rPr>
              <w:t>$493</w:t>
            </w:r>
          </w:p>
        </w:tc>
        <w:tc>
          <w:tcPr>
            <w:tcW w:w="800" w:type="dxa"/>
            <w:tcBorders>
              <w:bottom w:val="nil"/>
            </w:tcBorders>
          </w:tcPr>
          <w:p>
            <w:pPr>
              <w:pStyle w:val="TableParagraph"/>
              <w:spacing w:before="72"/>
              <w:rPr>
                <w:sz w:val="16"/>
              </w:rPr>
            </w:pPr>
            <w:r>
              <w:rPr>
                <w:color w:val="231F20"/>
                <w:spacing w:val="-4"/>
                <w:sz w:val="16"/>
              </w:rPr>
              <w:t>$454</w:t>
            </w:r>
          </w:p>
        </w:tc>
        <w:tc>
          <w:tcPr>
            <w:tcW w:w="800" w:type="dxa"/>
            <w:tcBorders>
              <w:bottom w:val="nil"/>
            </w:tcBorders>
          </w:tcPr>
          <w:p>
            <w:pPr>
              <w:pStyle w:val="TableParagraph"/>
              <w:spacing w:before="72"/>
              <w:rPr>
                <w:sz w:val="16"/>
              </w:rPr>
            </w:pPr>
            <w:r>
              <w:rPr>
                <w:color w:val="231F20"/>
                <w:spacing w:val="-4"/>
                <w:sz w:val="16"/>
              </w:rPr>
              <w:t>$414</w:t>
            </w:r>
          </w:p>
        </w:tc>
        <w:tc>
          <w:tcPr>
            <w:tcW w:w="800" w:type="dxa"/>
            <w:tcBorders>
              <w:bottom w:val="nil"/>
            </w:tcBorders>
          </w:tcPr>
          <w:p>
            <w:pPr>
              <w:pStyle w:val="TableParagraph"/>
              <w:spacing w:before="72"/>
              <w:rPr>
                <w:sz w:val="16"/>
              </w:rPr>
            </w:pPr>
            <w:r>
              <w:rPr>
                <w:color w:val="231F20"/>
                <w:spacing w:val="-4"/>
                <w:sz w:val="16"/>
              </w:rPr>
              <w:t>$375</w:t>
            </w:r>
          </w:p>
        </w:tc>
        <w:tc>
          <w:tcPr>
            <w:tcW w:w="800" w:type="dxa"/>
            <w:tcBorders>
              <w:bottom w:val="nil"/>
            </w:tcBorders>
          </w:tcPr>
          <w:p>
            <w:pPr>
              <w:pStyle w:val="TableParagraph"/>
              <w:spacing w:before="72"/>
              <w:rPr>
                <w:sz w:val="16"/>
              </w:rPr>
            </w:pPr>
            <w:r>
              <w:rPr>
                <w:color w:val="231F20"/>
                <w:spacing w:val="-4"/>
                <w:sz w:val="16"/>
              </w:rPr>
              <w:t>$335</w:t>
            </w:r>
          </w:p>
        </w:tc>
        <w:tc>
          <w:tcPr>
            <w:tcW w:w="800" w:type="dxa"/>
            <w:tcBorders>
              <w:bottom w:val="nil"/>
            </w:tcBorders>
          </w:tcPr>
          <w:p>
            <w:pPr>
              <w:pStyle w:val="TableParagraph"/>
              <w:spacing w:before="72"/>
              <w:rPr>
                <w:sz w:val="16"/>
              </w:rPr>
            </w:pPr>
            <w:r>
              <w:rPr>
                <w:color w:val="231F20"/>
                <w:spacing w:val="-4"/>
                <w:sz w:val="16"/>
              </w:rPr>
              <w:t>$296</w:t>
            </w:r>
          </w:p>
        </w:tc>
        <w:tc>
          <w:tcPr>
            <w:tcW w:w="800" w:type="dxa"/>
            <w:tcBorders>
              <w:bottom w:val="nil"/>
            </w:tcBorders>
          </w:tcPr>
          <w:p>
            <w:pPr>
              <w:pStyle w:val="TableParagraph"/>
              <w:spacing w:before="72"/>
              <w:rPr>
                <w:sz w:val="16"/>
              </w:rPr>
            </w:pPr>
            <w:r>
              <w:rPr>
                <w:color w:val="231F20"/>
                <w:spacing w:val="-4"/>
                <w:sz w:val="16"/>
              </w:rPr>
              <w:t>$257</w:t>
            </w:r>
          </w:p>
        </w:tc>
        <w:tc>
          <w:tcPr>
            <w:tcW w:w="800" w:type="dxa"/>
            <w:tcBorders>
              <w:bottom w:val="nil"/>
            </w:tcBorders>
          </w:tcPr>
          <w:p>
            <w:pPr>
              <w:pStyle w:val="TableParagraph"/>
              <w:spacing w:before="72"/>
              <w:rPr>
                <w:sz w:val="16"/>
              </w:rPr>
            </w:pPr>
            <w:r>
              <w:rPr>
                <w:color w:val="231F20"/>
                <w:spacing w:val="-4"/>
                <w:sz w:val="16"/>
              </w:rPr>
              <w:t>$224</w:t>
            </w:r>
          </w:p>
        </w:tc>
        <w:tc>
          <w:tcPr>
            <w:tcW w:w="800" w:type="dxa"/>
            <w:tcBorders>
              <w:bottom w:val="nil"/>
            </w:tcBorders>
          </w:tcPr>
          <w:p>
            <w:pPr>
              <w:pStyle w:val="TableParagraph"/>
              <w:spacing w:before="72"/>
              <w:rPr>
                <w:sz w:val="16"/>
              </w:rPr>
            </w:pPr>
            <w:r>
              <w:rPr>
                <w:color w:val="231F20"/>
                <w:spacing w:val="-4"/>
                <w:sz w:val="16"/>
              </w:rPr>
              <w:t>$203</w:t>
            </w:r>
          </w:p>
        </w:tc>
        <w:tc>
          <w:tcPr>
            <w:tcW w:w="880" w:type="dxa"/>
            <w:tcBorders>
              <w:bottom w:val="nil"/>
              <w:right w:val="nil"/>
            </w:tcBorders>
          </w:tcPr>
          <w:p>
            <w:pPr>
              <w:pStyle w:val="TableParagraph"/>
              <w:spacing w:before="72"/>
              <w:ind w:right="78"/>
              <w:rPr>
                <w:sz w:val="16"/>
              </w:rPr>
            </w:pPr>
            <w:r>
              <w:rPr>
                <w:color w:val="231F20"/>
                <w:spacing w:val="-4"/>
                <w:sz w:val="16"/>
              </w:rPr>
              <w:t>$181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$3,670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$3,710</w:t>
            </w:r>
          </w:p>
        </w:tc>
        <w:tc>
          <w:tcPr>
            <w:tcW w:w="800" w:type="dxa"/>
            <w:tcBorders>
              <w:top w:val="nil"/>
              <w:bottom w:val="nil"/>
            </w:tcBorders>
          </w:tcPr>
          <w:p>
            <w:pPr>
              <w:pStyle w:val="TableParagraph"/>
              <w:ind w:right="28"/>
              <w:rPr>
                <w:sz w:val="16"/>
              </w:rPr>
            </w:pPr>
            <w:r>
              <w:rPr>
                <w:color w:val="231F20"/>
                <w:spacing w:val="-4"/>
                <w:sz w:val="16"/>
              </w:rPr>
              <w:t>$541</w:t>
            </w:r>
          </w:p>
        </w:tc>
        <w:tc>
          <w:tcPr>
            <w:tcW w:w="800" w:type="dxa"/>
            <w:tcBorders>
              <w:top w:val="nil"/>
              <w:bottom w:val="nil"/>
            </w:tcBorders>
          </w:tcPr>
          <w:p>
            <w:pPr>
              <w:pStyle w:val="TableParagraph"/>
              <w:ind w:right="30"/>
              <w:rPr>
                <w:sz w:val="16"/>
              </w:rPr>
            </w:pPr>
            <w:r>
              <w:rPr>
                <w:color w:val="231F20"/>
                <w:spacing w:val="-4"/>
                <w:sz w:val="16"/>
              </w:rPr>
              <w:t>$502</w:t>
            </w:r>
          </w:p>
        </w:tc>
        <w:tc>
          <w:tcPr>
            <w:tcW w:w="800" w:type="dxa"/>
            <w:tcBorders>
              <w:top w:val="nil"/>
              <w:bottom w:val="nil"/>
            </w:tcBorders>
          </w:tcPr>
          <w:p>
            <w:pPr>
              <w:pStyle w:val="TableParagraph"/>
              <w:rPr>
                <w:sz w:val="16"/>
              </w:rPr>
            </w:pPr>
            <w:r>
              <w:rPr>
                <w:color w:val="231F20"/>
                <w:spacing w:val="-4"/>
                <w:sz w:val="16"/>
              </w:rPr>
              <w:t>$462</w:t>
            </w:r>
          </w:p>
        </w:tc>
        <w:tc>
          <w:tcPr>
            <w:tcW w:w="800" w:type="dxa"/>
            <w:tcBorders>
              <w:top w:val="nil"/>
              <w:bottom w:val="nil"/>
            </w:tcBorders>
          </w:tcPr>
          <w:p>
            <w:pPr>
              <w:pStyle w:val="TableParagraph"/>
              <w:rPr>
                <w:sz w:val="16"/>
              </w:rPr>
            </w:pPr>
            <w:r>
              <w:rPr>
                <w:color w:val="231F20"/>
                <w:spacing w:val="-4"/>
                <w:sz w:val="16"/>
              </w:rPr>
              <w:t>$423</w:t>
            </w:r>
          </w:p>
        </w:tc>
        <w:tc>
          <w:tcPr>
            <w:tcW w:w="800" w:type="dxa"/>
            <w:tcBorders>
              <w:top w:val="nil"/>
              <w:bottom w:val="nil"/>
            </w:tcBorders>
          </w:tcPr>
          <w:p>
            <w:pPr>
              <w:pStyle w:val="TableParagraph"/>
              <w:rPr>
                <w:sz w:val="16"/>
              </w:rPr>
            </w:pPr>
            <w:r>
              <w:rPr>
                <w:color w:val="231F20"/>
                <w:spacing w:val="-4"/>
                <w:sz w:val="16"/>
              </w:rPr>
              <w:t>$384</w:t>
            </w:r>
          </w:p>
        </w:tc>
        <w:tc>
          <w:tcPr>
            <w:tcW w:w="800" w:type="dxa"/>
            <w:tcBorders>
              <w:top w:val="nil"/>
              <w:bottom w:val="nil"/>
            </w:tcBorders>
          </w:tcPr>
          <w:p>
            <w:pPr>
              <w:pStyle w:val="TableParagraph"/>
              <w:rPr>
                <w:sz w:val="16"/>
              </w:rPr>
            </w:pPr>
            <w:r>
              <w:rPr>
                <w:color w:val="231F20"/>
                <w:spacing w:val="-4"/>
                <w:sz w:val="16"/>
              </w:rPr>
              <w:t>$344</w:t>
            </w:r>
          </w:p>
        </w:tc>
        <w:tc>
          <w:tcPr>
            <w:tcW w:w="800" w:type="dxa"/>
            <w:tcBorders>
              <w:top w:val="nil"/>
              <w:bottom w:val="nil"/>
            </w:tcBorders>
          </w:tcPr>
          <w:p>
            <w:pPr>
              <w:pStyle w:val="TableParagraph"/>
              <w:rPr>
                <w:sz w:val="16"/>
              </w:rPr>
            </w:pPr>
            <w:r>
              <w:rPr>
                <w:color w:val="231F20"/>
                <w:spacing w:val="-4"/>
                <w:sz w:val="16"/>
              </w:rPr>
              <w:t>$305</w:t>
            </w:r>
          </w:p>
        </w:tc>
        <w:tc>
          <w:tcPr>
            <w:tcW w:w="800" w:type="dxa"/>
            <w:tcBorders>
              <w:top w:val="nil"/>
              <w:bottom w:val="nil"/>
            </w:tcBorders>
          </w:tcPr>
          <w:p>
            <w:pPr>
              <w:pStyle w:val="TableParagraph"/>
              <w:rPr>
                <w:sz w:val="16"/>
              </w:rPr>
            </w:pPr>
            <w:r>
              <w:rPr>
                <w:color w:val="231F20"/>
                <w:spacing w:val="-4"/>
                <w:sz w:val="16"/>
              </w:rPr>
              <w:t>$265</w:t>
            </w:r>
          </w:p>
        </w:tc>
        <w:tc>
          <w:tcPr>
            <w:tcW w:w="800" w:type="dxa"/>
            <w:tcBorders>
              <w:top w:val="nil"/>
              <w:bottom w:val="nil"/>
            </w:tcBorders>
          </w:tcPr>
          <w:p>
            <w:pPr>
              <w:pStyle w:val="TableParagraph"/>
              <w:rPr>
                <w:sz w:val="16"/>
              </w:rPr>
            </w:pPr>
            <w:r>
              <w:rPr>
                <w:color w:val="231F20"/>
                <w:spacing w:val="-4"/>
                <w:sz w:val="16"/>
              </w:rPr>
              <w:t>$229</w:t>
            </w:r>
          </w:p>
        </w:tc>
        <w:tc>
          <w:tcPr>
            <w:tcW w:w="800" w:type="dxa"/>
            <w:tcBorders>
              <w:top w:val="nil"/>
              <w:bottom w:val="nil"/>
            </w:tcBorders>
          </w:tcPr>
          <w:p>
            <w:pPr>
              <w:pStyle w:val="TableParagraph"/>
              <w:rPr>
                <w:sz w:val="16"/>
              </w:rPr>
            </w:pPr>
            <w:r>
              <w:rPr>
                <w:color w:val="231F20"/>
                <w:spacing w:val="-4"/>
                <w:sz w:val="16"/>
              </w:rPr>
              <w:t>$207</w:t>
            </w:r>
          </w:p>
        </w:tc>
        <w:tc>
          <w:tcPr>
            <w:tcW w:w="880" w:type="dxa"/>
            <w:tcBorders>
              <w:top w:val="nil"/>
              <w:bottom w:val="nil"/>
              <w:right w:val="nil"/>
            </w:tcBorders>
          </w:tcPr>
          <w:p>
            <w:pPr>
              <w:pStyle w:val="TableParagraph"/>
              <w:ind w:right="78"/>
              <w:rPr>
                <w:sz w:val="16"/>
              </w:rPr>
            </w:pPr>
            <w:r>
              <w:rPr>
                <w:color w:val="231F20"/>
                <w:spacing w:val="-4"/>
                <w:sz w:val="16"/>
              </w:rPr>
              <w:t>$186</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$3,710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$3,750</w:t>
            </w:r>
          </w:p>
        </w:tc>
        <w:tc>
          <w:tcPr>
            <w:tcW w:w="800" w:type="dxa"/>
            <w:tcBorders>
              <w:top w:val="nil"/>
              <w:bottom w:val="nil"/>
            </w:tcBorders>
          </w:tcPr>
          <w:p>
            <w:pPr>
              <w:pStyle w:val="TableParagraph"/>
              <w:ind w:right="28"/>
              <w:rPr>
                <w:sz w:val="16"/>
              </w:rPr>
            </w:pPr>
            <w:r>
              <w:rPr>
                <w:color w:val="231F20"/>
                <w:spacing w:val="-4"/>
                <w:sz w:val="16"/>
              </w:rPr>
              <w:t>$550</w:t>
            </w:r>
          </w:p>
        </w:tc>
        <w:tc>
          <w:tcPr>
            <w:tcW w:w="800" w:type="dxa"/>
            <w:tcBorders>
              <w:top w:val="nil"/>
              <w:bottom w:val="nil"/>
            </w:tcBorders>
          </w:tcPr>
          <w:p>
            <w:pPr>
              <w:pStyle w:val="TableParagraph"/>
              <w:ind w:right="30"/>
              <w:rPr>
                <w:sz w:val="16"/>
              </w:rPr>
            </w:pPr>
            <w:r>
              <w:rPr>
                <w:color w:val="231F20"/>
                <w:spacing w:val="-4"/>
                <w:sz w:val="16"/>
              </w:rPr>
              <w:t>$511</w:t>
            </w:r>
          </w:p>
        </w:tc>
        <w:tc>
          <w:tcPr>
            <w:tcW w:w="800" w:type="dxa"/>
            <w:tcBorders>
              <w:top w:val="nil"/>
              <w:bottom w:val="nil"/>
            </w:tcBorders>
          </w:tcPr>
          <w:p>
            <w:pPr>
              <w:pStyle w:val="TableParagraph"/>
              <w:rPr>
                <w:sz w:val="16"/>
              </w:rPr>
            </w:pPr>
            <w:r>
              <w:rPr>
                <w:color w:val="231F20"/>
                <w:spacing w:val="-4"/>
                <w:sz w:val="16"/>
              </w:rPr>
              <w:t>$471</w:t>
            </w:r>
          </w:p>
        </w:tc>
        <w:tc>
          <w:tcPr>
            <w:tcW w:w="800" w:type="dxa"/>
            <w:tcBorders>
              <w:top w:val="nil"/>
              <w:bottom w:val="nil"/>
            </w:tcBorders>
          </w:tcPr>
          <w:p>
            <w:pPr>
              <w:pStyle w:val="TableParagraph"/>
              <w:rPr>
                <w:sz w:val="16"/>
              </w:rPr>
            </w:pPr>
            <w:r>
              <w:rPr>
                <w:color w:val="231F20"/>
                <w:spacing w:val="-4"/>
                <w:sz w:val="16"/>
              </w:rPr>
              <w:t>$432</w:t>
            </w:r>
          </w:p>
        </w:tc>
        <w:tc>
          <w:tcPr>
            <w:tcW w:w="800" w:type="dxa"/>
            <w:tcBorders>
              <w:top w:val="nil"/>
              <w:bottom w:val="nil"/>
            </w:tcBorders>
          </w:tcPr>
          <w:p>
            <w:pPr>
              <w:pStyle w:val="TableParagraph"/>
              <w:rPr>
                <w:sz w:val="16"/>
              </w:rPr>
            </w:pPr>
            <w:r>
              <w:rPr>
                <w:color w:val="231F20"/>
                <w:spacing w:val="-4"/>
                <w:sz w:val="16"/>
              </w:rPr>
              <w:t>$392</w:t>
            </w:r>
          </w:p>
        </w:tc>
        <w:tc>
          <w:tcPr>
            <w:tcW w:w="800" w:type="dxa"/>
            <w:tcBorders>
              <w:top w:val="nil"/>
              <w:bottom w:val="nil"/>
            </w:tcBorders>
          </w:tcPr>
          <w:p>
            <w:pPr>
              <w:pStyle w:val="TableParagraph"/>
              <w:rPr>
                <w:sz w:val="16"/>
              </w:rPr>
            </w:pPr>
            <w:r>
              <w:rPr>
                <w:color w:val="231F20"/>
                <w:spacing w:val="-4"/>
                <w:sz w:val="16"/>
              </w:rPr>
              <w:t>$353</w:t>
            </w:r>
          </w:p>
        </w:tc>
        <w:tc>
          <w:tcPr>
            <w:tcW w:w="800" w:type="dxa"/>
            <w:tcBorders>
              <w:top w:val="nil"/>
              <w:bottom w:val="nil"/>
            </w:tcBorders>
          </w:tcPr>
          <w:p>
            <w:pPr>
              <w:pStyle w:val="TableParagraph"/>
              <w:rPr>
                <w:sz w:val="16"/>
              </w:rPr>
            </w:pPr>
            <w:r>
              <w:rPr>
                <w:color w:val="231F20"/>
                <w:spacing w:val="-4"/>
                <w:sz w:val="16"/>
              </w:rPr>
              <w:t>$314</w:t>
            </w:r>
          </w:p>
        </w:tc>
        <w:tc>
          <w:tcPr>
            <w:tcW w:w="800" w:type="dxa"/>
            <w:tcBorders>
              <w:top w:val="nil"/>
              <w:bottom w:val="nil"/>
            </w:tcBorders>
          </w:tcPr>
          <w:p>
            <w:pPr>
              <w:pStyle w:val="TableParagraph"/>
              <w:rPr>
                <w:sz w:val="16"/>
              </w:rPr>
            </w:pPr>
            <w:r>
              <w:rPr>
                <w:color w:val="231F20"/>
                <w:spacing w:val="-4"/>
                <w:sz w:val="16"/>
              </w:rPr>
              <w:t>$274</w:t>
            </w:r>
          </w:p>
        </w:tc>
        <w:tc>
          <w:tcPr>
            <w:tcW w:w="800" w:type="dxa"/>
            <w:tcBorders>
              <w:top w:val="nil"/>
              <w:bottom w:val="nil"/>
            </w:tcBorders>
          </w:tcPr>
          <w:p>
            <w:pPr>
              <w:pStyle w:val="TableParagraph"/>
              <w:rPr>
                <w:sz w:val="16"/>
              </w:rPr>
            </w:pPr>
            <w:r>
              <w:rPr>
                <w:color w:val="231F20"/>
                <w:spacing w:val="-4"/>
                <w:sz w:val="16"/>
              </w:rPr>
              <w:t>$235</w:t>
            </w:r>
          </w:p>
        </w:tc>
        <w:tc>
          <w:tcPr>
            <w:tcW w:w="800" w:type="dxa"/>
            <w:tcBorders>
              <w:top w:val="nil"/>
              <w:bottom w:val="nil"/>
            </w:tcBorders>
          </w:tcPr>
          <w:p>
            <w:pPr>
              <w:pStyle w:val="TableParagraph"/>
              <w:rPr>
                <w:sz w:val="16"/>
              </w:rPr>
            </w:pPr>
            <w:r>
              <w:rPr>
                <w:color w:val="231F20"/>
                <w:spacing w:val="-4"/>
                <w:sz w:val="16"/>
              </w:rPr>
              <w:t>$212</w:t>
            </w:r>
          </w:p>
        </w:tc>
        <w:tc>
          <w:tcPr>
            <w:tcW w:w="880" w:type="dxa"/>
            <w:tcBorders>
              <w:top w:val="nil"/>
              <w:bottom w:val="nil"/>
              <w:right w:val="nil"/>
            </w:tcBorders>
          </w:tcPr>
          <w:p>
            <w:pPr>
              <w:pStyle w:val="TableParagraph"/>
              <w:ind w:right="78"/>
              <w:rPr>
                <w:sz w:val="16"/>
              </w:rPr>
            </w:pPr>
            <w:r>
              <w:rPr>
                <w:color w:val="231F20"/>
                <w:spacing w:val="-4"/>
                <w:sz w:val="16"/>
              </w:rPr>
              <w:t>$191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$3,750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$3,790</w:t>
            </w:r>
          </w:p>
        </w:tc>
        <w:tc>
          <w:tcPr>
            <w:tcW w:w="800" w:type="dxa"/>
            <w:tcBorders>
              <w:top w:val="nil"/>
              <w:bottom w:val="nil"/>
            </w:tcBorders>
          </w:tcPr>
          <w:p>
            <w:pPr>
              <w:pStyle w:val="TableParagraph"/>
              <w:ind w:right="28"/>
              <w:rPr>
                <w:sz w:val="16"/>
              </w:rPr>
            </w:pPr>
            <w:r>
              <w:rPr>
                <w:color w:val="231F20"/>
                <w:spacing w:val="-4"/>
                <w:sz w:val="16"/>
              </w:rPr>
              <w:t>$559</w:t>
            </w:r>
          </w:p>
        </w:tc>
        <w:tc>
          <w:tcPr>
            <w:tcW w:w="800" w:type="dxa"/>
            <w:tcBorders>
              <w:top w:val="nil"/>
              <w:bottom w:val="nil"/>
            </w:tcBorders>
          </w:tcPr>
          <w:p>
            <w:pPr>
              <w:pStyle w:val="TableParagraph"/>
              <w:ind w:right="30"/>
              <w:rPr>
                <w:sz w:val="16"/>
              </w:rPr>
            </w:pPr>
            <w:r>
              <w:rPr>
                <w:color w:val="231F20"/>
                <w:spacing w:val="-4"/>
                <w:sz w:val="16"/>
              </w:rPr>
              <w:t>$519</w:t>
            </w:r>
          </w:p>
        </w:tc>
        <w:tc>
          <w:tcPr>
            <w:tcW w:w="800" w:type="dxa"/>
            <w:tcBorders>
              <w:top w:val="nil"/>
              <w:bottom w:val="nil"/>
            </w:tcBorders>
          </w:tcPr>
          <w:p>
            <w:pPr>
              <w:pStyle w:val="TableParagraph"/>
              <w:rPr>
                <w:sz w:val="16"/>
              </w:rPr>
            </w:pPr>
            <w:r>
              <w:rPr>
                <w:color w:val="231F20"/>
                <w:spacing w:val="-4"/>
                <w:sz w:val="16"/>
              </w:rPr>
              <w:t>$480</w:t>
            </w:r>
          </w:p>
        </w:tc>
        <w:tc>
          <w:tcPr>
            <w:tcW w:w="800" w:type="dxa"/>
            <w:tcBorders>
              <w:top w:val="nil"/>
              <w:bottom w:val="nil"/>
            </w:tcBorders>
          </w:tcPr>
          <w:p>
            <w:pPr>
              <w:pStyle w:val="TableParagraph"/>
              <w:rPr>
                <w:sz w:val="16"/>
              </w:rPr>
            </w:pPr>
            <w:r>
              <w:rPr>
                <w:color w:val="231F20"/>
                <w:spacing w:val="-4"/>
                <w:sz w:val="16"/>
              </w:rPr>
              <w:t>$441</w:t>
            </w:r>
          </w:p>
        </w:tc>
        <w:tc>
          <w:tcPr>
            <w:tcW w:w="800" w:type="dxa"/>
            <w:tcBorders>
              <w:top w:val="nil"/>
              <w:bottom w:val="nil"/>
            </w:tcBorders>
          </w:tcPr>
          <w:p>
            <w:pPr>
              <w:pStyle w:val="TableParagraph"/>
              <w:rPr>
                <w:sz w:val="16"/>
              </w:rPr>
            </w:pPr>
            <w:r>
              <w:rPr>
                <w:color w:val="231F20"/>
                <w:spacing w:val="-4"/>
                <w:sz w:val="16"/>
              </w:rPr>
              <w:t>$401</w:t>
            </w:r>
          </w:p>
        </w:tc>
        <w:tc>
          <w:tcPr>
            <w:tcW w:w="800" w:type="dxa"/>
            <w:tcBorders>
              <w:top w:val="nil"/>
              <w:bottom w:val="nil"/>
            </w:tcBorders>
          </w:tcPr>
          <w:p>
            <w:pPr>
              <w:pStyle w:val="TableParagraph"/>
              <w:rPr>
                <w:sz w:val="16"/>
              </w:rPr>
            </w:pPr>
            <w:r>
              <w:rPr>
                <w:color w:val="231F20"/>
                <w:spacing w:val="-4"/>
                <w:sz w:val="16"/>
              </w:rPr>
              <w:t>$362</w:t>
            </w:r>
          </w:p>
        </w:tc>
        <w:tc>
          <w:tcPr>
            <w:tcW w:w="800" w:type="dxa"/>
            <w:tcBorders>
              <w:top w:val="nil"/>
              <w:bottom w:val="nil"/>
            </w:tcBorders>
          </w:tcPr>
          <w:p>
            <w:pPr>
              <w:pStyle w:val="TableParagraph"/>
              <w:rPr>
                <w:sz w:val="16"/>
              </w:rPr>
            </w:pPr>
            <w:r>
              <w:rPr>
                <w:color w:val="231F20"/>
                <w:spacing w:val="-4"/>
                <w:sz w:val="16"/>
              </w:rPr>
              <w:t>$322</w:t>
            </w:r>
          </w:p>
        </w:tc>
        <w:tc>
          <w:tcPr>
            <w:tcW w:w="800" w:type="dxa"/>
            <w:tcBorders>
              <w:top w:val="nil"/>
              <w:bottom w:val="nil"/>
            </w:tcBorders>
          </w:tcPr>
          <w:p>
            <w:pPr>
              <w:pStyle w:val="TableParagraph"/>
              <w:rPr>
                <w:sz w:val="16"/>
              </w:rPr>
            </w:pPr>
            <w:r>
              <w:rPr>
                <w:color w:val="231F20"/>
                <w:spacing w:val="-4"/>
                <w:sz w:val="16"/>
              </w:rPr>
              <w:t>$283</w:t>
            </w:r>
          </w:p>
        </w:tc>
        <w:tc>
          <w:tcPr>
            <w:tcW w:w="800" w:type="dxa"/>
            <w:tcBorders>
              <w:top w:val="nil"/>
              <w:bottom w:val="nil"/>
            </w:tcBorders>
          </w:tcPr>
          <w:p>
            <w:pPr>
              <w:pStyle w:val="TableParagraph"/>
              <w:rPr>
                <w:sz w:val="16"/>
              </w:rPr>
            </w:pPr>
            <w:r>
              <w:rPr>
                <w:color w:val="231F20"/>
                <w:spacing w:val="-4"/>
                <w:sz w:val="16"/>
              </w:rPr>
              <w:t>$243</w:t>
            </w:r>
          </w:p>
        </w:tc>
        <w:tc>
          <w:tcPr>
            <w:tcW w:w="800" w:type="dxa"/>
            <w:tcBorders>
              <w:top w:val="nil"/>
              <w:bottom w:val="nil"/>
            </w:tcBorders>
          </w:tcPr>
          <w:p>
            <w:pPr>
              <w:pStyle w:val="TableParagraph"/>
              <w:rPr>
                <w:sz w:val="16"/>
              </w:rPr>
            </w:pPr>
            <w:r>
              <w:rPr>
                <w:color w:val="231F20"/>
                <w:spacing w:val="-4"/>
                <w:sz w:val="16"/>
              </w:rPr>
              <w:t>$217</w:t>
            </w:r>
          </w:p>
        </w:tc>
        <w:tc>
          <w:tcPr>
            <w:tcW w:w="880" w:type="dxa"/>
            <w:tcBorders>
              <w:top w:val="nil"/>
              <w:bottom w:val="nil"/>
              <w:right w:val="nil"/>
            </w:tcBorders>
          </w:tcPr>
          <w:p>
            <w:pPr>
              <w:pStyle w:val="TableParagraph"/>
              <w:ind w:right="78"/>
              <w:rPr>
                <w:sz w:val="16"/>
              </w:rPr>
            </w:pPr>
            <w:r>
              <w:rPr>
                <w:color w:val="231F20"/>
                <w:spacing w:val="-4"/>
                <w:sz w:val="16"/>
              </w:rPr>
              <w:t>$195</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$3,790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$3,830</w:t>
            </w:r>
          </w:p>
        </w:tc>
        <w:tc>
          <w:tcPr>
            <w:tcW w:w="800" w:type="dxa"/>
            <w:tcBorders>
              <w:top w:val="nil"/>
            </w:tcBorders>
          </w:tcPr>
          <w:p>
            <w:pPr>
              <w:pStyle w:val="TableParagraph"/>
              <w:spacing w:line="240" w:lineRule="auto"/>
              <w:ind w:right="28"/>
              <w:rPr>
                <w:sz w:val="16"/>
              </w:rPr>
            </w:pPr>
            <w:r>
              <w:rPr>
                <w:color w:val="231F20"/>
                <w:spacing w:val="-4"/>
                <w:sz w:val="16"/>
              </w:rPr>
              <w:t>$568</w:t>
            </w:r>
          </w:p>
        </w:tc>
        <w:tc>
          <w:tcPr>
            <w:tcW w:w="800" w:type="dxa"/>
            <w:tcBorders>
              <w:top w:val="nil"/>
            </w:tcBorders>
          </w:tcPr>
          <w:p>
            <w:pPr>
              <w:pStyle w:val="TableParagraph"/>
              <w:spacing w:line="240" w:lineRule="auto"/>
              <w:ind w:right="30"/>
              <w:rPr>
                <w:sz w:val="16"/>
              </w:rPr>
            </w:pPr>
            <w:r>
              <w:rPr>
                <w:color w:val="231F20"/>
                <w:spacing w:val="-4"/>
                <w:sz w:val="16"/>
              </w:rPr>
              <w:t>$528</w:t>
            </w:r>
          </w:p>
        </w:tc>
        <w:tc>
          <w:tcPr>
            <w:tcW w:w="800" w:type="dxa"/>
            <w:tcBorders>
              <w:top w:val="nil"/>
            </w:tcBorders>
          </w:tcPr>
          <w:p>
            <w:pPr>
              <w:pStyle w:val="TableParagraph"/>
              <w:spacing w:line="240" w:lineRule="auto"/>
              <w:rPr>
                <w:sz w:val="16"/>
              </w:rPr>
            </w:pPr>
            <w:r>
              <w:rPr>
                <w:color w:val="231F20"/>
                <w:spacing w:val="-4"/>
                <w:sz w:val="16"/>
              </w:rPr>
              <w:t>$489</w:t>
            </w:r>
          </w:p>
        </w:tc>
        <w:tc>
          <w:tcPr>
            <w:tcW w:w="800" w:type="dxa"/>
            <w:tcBorders>
              <w:top w:val="nil"/>
            </w:tcBorders>
          </w:tcPr>
          <w:p>
            <w:pPr>
              <w:pStyle w:val="TableParagraph"/>
              <w:spacing w:line="240" w:lineRule="auto"/>
              <w:rPr>
                <w:sz w:val="16"/>
              </w:rPr>
            </w:pPr>
            <w:r>
              <w:rPr>
                <w:color w:val="231F20"/>
                <w:spacing w:val="-4"/>
                <w:sz w:val="16"/>
              </w:rPr>
              <w:t>$449</w:t>
            </w:r>
          </w:p>
        </w:tc>
        <w:tc>
          <w:tcPr>
            <w:tcW w:w="800" w:type="dxa"/>
            <w:tcBorders>
              <w:top w:val="nil"/>
            </w:tcBorders>
          </w:tcPr>
          <w:p>
            <w:pPr>
              <w:pStyle w:val="TableParagraph"/>
              <w:spacing w:line="240" w:lineRule="auto"/>
              <w:rPr>
                <w:sz w:val="16"/>
              </w:rPr>
            </w:pPr>
            <w:r>
              <w:rPr>
                <w:color w:val="231F20"/>
                <w:spacing w:val="-4"/>
                <w:sz w:val="16"/>
              </w:rPr>
              <w:t>$410</w:t>
            </w:r>
          </w:p>
        </w:tc>
        <w:tc>
          <w:tcPr>
            <w:tcW w:w="800" w:type="dxa"/>
            <w:tcBorders>
              <w:top w:val="nil"/>
            </w:tcBorders>
          </w:tcPr>
          <w:p>
            <w:pPr>
              <w:pStyle w:val="TableParagraph"/>
              <w:spacing w:line="240" w:lineRule="auto"/>
              <w:rPr>
                <w:sz w:val="16"/>
              </w:rPr>
            </w:pPr>
            <w:r>
              <w:rPr>
                <w:color w:val="231F20"/>
                <w:spacing w:val="-4"/>
                <w:sz w:val="16"/>
              </w:rPr>
              <w:t>$371</w:t>
            </w:r>
          </w:p>
        </w:tc>
        <w:tc>
          <w:tcPr>
            <w:tcW w:w="800" w:type="dxa"/>
            <w:tcBorders>
              <w:top w:val="nil"/>
            </w:tcBorders>
          </w:tcPr>
          <w:p>
            <w:pPr>
              <w:pStyle w:val="TableParagraph"/>
              <w:spacing w:line="240" w:lineRule="auto"/>
              <w:rPr>
                <w:sz w:val="16"/>
              </w:rPr>
            </w:pPr>
            <w:r>
              <w:rPr>
                <w:color w:val="231F20"/>
                <w:spacing w:val="-4"/>
                <w:sz w:val="16"/>
              </w:rPr>
              <w:t>$331</w:t>
            </w:r>
          </w:p>
        </w:tc>
        <w:tc>
          <w:tcPr>
            <w:tcW w:w="800" w:type="dxa"/>
            <w:tcBorders>
              <w:top w:val="nil"/>
            </w:tcBorders>
          </w:tcPr>
          <w:p>
            <w:pPr>
              <w:pStyle w:val="TableParagraph"/>
              <w:spacing w:line="240" w:lineRule="auto"/>
              <w:rPr>
                <w:sz w:val="16"/>
              </w:rPr>
            </w:pPr>
            <w:r>
              <w:rPr>
                <w:color w:val="231F20"/>
                <w:spacing w:val="-4"/>
                <w:sz w:val="16"/>
              </w:rPr>
              <w:t>$292</w:t>
            </w:r>
          </w:p>
        </w:tc>
        <w:tc>
          <w:tcPr>
            <w:tcW w:w="800" w:type="dxa"/>
            <w:tcBorders>
              <w:top w:val="nil"/>
            </w:tcBorders>
          </w:tcPr>
          <w:p>
            <w:pPr>
              <w:pStyle w:val="TableParagraph"/>
              <w:spacing w:line="240" w:lineRule="auto"/>
              <w:rPr>
                <w:sz w:val="16"/>
              </w:rPr>
            </w:pPr>
            <w:r>
              <w:rPr>
                <w:color w:val="231F20"/>
                <w:spacing w:val="-4"/>
                <w:sz w:val="16"/>
              </w:rPr>
              <w:t>$252</w:t>
            </w:r>
          </w:p>
        </w:tc>
        <w:tc>
          <w:tcPr>
            <w:tcW w:w="800" w:type="dxa"/>
            <w:tcBorders>
              <w:top w:val="nil"/>
            </w:tcBorders>
          </w:tcPr>
          <w:p>
            <w:pPr>
              <w:pStyle w:val="TableParagraph"/>
              <w:spacing w:line="240" w:lineRule="auto"/>
              <w:rPr>
                <w:sz w:val="16"/>
              </w:rPr>
            </w:pPr>
            <w:r>
              <w:rPr>
                <w:color w:val="231F20"/>
                <w:spacing w:val="-4"/>
                <w:sz w:val="16"/>
              </w:rPr>
              <w:t>$222</w:t>
            </w:r>
          </w:p>
        </w:tc>
        <w:tc>
          <w:tcPr>
            <w:tcW w:w="880" w:type="dxa"/>
            <w:tcBorders>
              <w:top w:val="nil"/>
              <w:right w:val="nil"/>
            </w:tcBorders>
          </w:tcPr>
          <w:p>
            <w:pPr>
              <w:pStyle w:val="TableParagraph"/>
              <w:spacing w:line="240" w:lineRule="auto"/>
              <w:ind w:right="78"/>
              <w:rPr>
                <w:sz w:val="16"/>
              </w:rPr>
            </w:pPr>
            <w:r>
              <w:rPr>
                <w:color w:val="231F20"/>
                <w:spacing w:val="-4"/>
                <w:sz w:val="16"/>
              </w:rPr>
              <w:t>$200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$3,830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$3,870</w:t>
            </w:r>
          </w:p>
        </w:tc>
        <w:tc>
          <w:tcPr>
            <w:tcW w:w="800" w:type="dxa"/>
            <w:tcBorders>
              <w:bottom w:val="nil"/>
            </w:tcBorders>
          </w:tcPr>
          <w:p>
            <w:pPr>
              <w:pStyle w:val="TableParagraph"/>
              <w:spacing w:before="72"/>
              <w:ind w:right="28"/>
              <w:rPr>
                <w:sz w:val="16"/>
              </w:rPr>
            </w:pPr>
            <w:r>
              <w:rPr>
                <w:color w:val="231F20"/>
                <w:spacing w:val="-4"/>
                <w:sz w:val="16"/>
              </w:rPr>
              <w:t>$576</w:t>
            </w:r>
          </w:p>
        </w:tc>
        <w:tc>
          <w:tcPr>
            <w:tcW w:w="800" w:type="dxa"/>
            <w:tcBorders>
              <w:bottom w:val="nil"/>
            </w:tcBorders>
          </w:tcPr>
          <w:p>
            <w:pPr>
              <w:pStyle w:val="TableParagraph"/>
              <w:spacing w:before="72"/>
              <w:ind w:right="30"/>
              <w:rPr>
                <w:sz w:val="16"/>
              </w:rPr>
            </w:pPr>
            <w:r>
              <w:rPr>
                <w:color w:val="231F20"/>
                <w:spacing w:val="-4"/>
                <w:sz w:val="16"/>
              </w:rPr>
              <w:t>$537</w:t>
            </w:r>
          </w:p>
        </w:tc>
        <w:tc>
          <w:tcPr>
            <w:tcW w:w="800" w:type="dxa"/>
            <w:tcBorders>
              <w:bottom w:val="nil"/>
            </w:tcBorders>
          </w:tcPr>
          <w:p>
            <w:pPr>
              <w:pStyle w:val="TableParagraph"/>
              <w:spacing w:before="72"/>
              <w:rPr>
                <w:sz w:val="16"/>
              </w:rPr>
            </w:pPr>
            <w:r>
              <w:rPr>
                <w:color w:val="231F20"/>
                <w:spacing w:val="-4"/>
                <w:sz w:val="16"/>
              </w:rPr>
              <w:t>$498</w:t>
            </w:r>
          </w:p>
        </w:tc>
        <w:tc>
          <w:tcPr>
            <w:tcW w:w="800" w:type="dxa"/>
            <w:tcBorders>
              <w:bottom w:val="nil"/>
            </w:tcBorders>
          </w:tcPr>
          <w:p>
            <w:pPr>
              <w:pStyle w:val="TableParagraph"/>
              <w:spacing w:before="72"/>
              <w:rPr>
                <w:sz w:val="16"/>
              </w:rPr>
            </w:pPr>
            <w:r>
              <w:rPr>
                <w:color w:val="231F20"/>
                <w:spacing w:val="-4"/>
                <w:sz w:val="16"/>
              </w:rPr>
              <w:t>$458</w:t>
            </w:r>
          </w:p>
        </w:tc>
        <w:tc>
          <w:tcPr>
            <w:tcW w:w="800" w:type="dxa"/>
            <w:tcBorders>
              <w:bottom w:val="nil"/>
            </w:tcBorders>
          </w:tcPr>
          <w:p>
            <w:pPr>
              <w:pStyle w:val="TableParagraph"/>
              <w:spacing w:before="72"/>
              <w:rPr>
                <w:sz w:val="16"/>
              </w:rPr>
            </w:pPr>
            <w:r>
              <w:rPr>
                <w:color w:val="231F20"/>
                <w:spacing w:val="-4"/>
                <w:sz w:val="16"/>
              </w:rPr>
              <w:t>$419</w:t>
            </w:r>
          </w:p>
        </w:tc>
        <w:tc>
          <w:tcPr>
            <w:tcW w:w="800" w:type="dxa"/>
            <w:tcBorders>
              <w:bottom w:val="nil"/>
            </w:tcBorders>
          </w:tcPr>
          <w:p>
            <w:pPr>
              <w:pStyle w:val="TableParagraph"/>
              <w:spacing w:before="72"/>
              <w:rPr>
                <w:sz w:val="16"/>
              </w:rPr>
            </w:pPr>
            <w:r>
              <w:rPr>
                <w:color w:val="231F20"/>
                <w:spacing w:val="-4"/>
                <w:sz w:val="16"/>
              </w:rPr>
              <w:t>$379</w:t>
            </w:r>
          </w:p>
        </w:tc>
        <w:tc>
          <w:tcPr>
            <w:tcW w:w="800" w:type="dxa"/>
            <w:tcBorders>
              <w:bottom w:val="nil"/>
            </w:tcBorders>
          </w:tcPr>
          <w:p>
            <w:pPr>
              <w:pStyle w:val="TableParagraph"/>
              <w:spacing w:before="72"/>
              <w:rPr>
                <w:sz w:val="16"/>
              </w:rPr>
            </w:pPr>
            <w:r>
              <w:rPr>
                <w:color w:val="231F20"/>
                <w:spacing w:val="-4"/>
                <w:sz w:val="16"/>
              </w:rPr>
              <w:t>$340</w:t>
            </w:r>
          </w:p>
        </w:tc>
        <w:tc>
          <w:tcPr>
            <w:tcW w:w="800" w:type="dxa"/>
            <w:tcBorders>
              <w:bottom w:val="nil"/>
            </w:tcBorders>
          </w:tcPr>
          <w:p>
            <w:pPr>
              <w:pStyle w:val="TableParagraph"/>
              <w:spacing w:before="72"/>
              <w:rPr>
                <w:sz w:val="16"/>
              </w:rPr>
            </w:pPr>
            <w:r>
              <w:rPr>
                <w:color w:val="231F20"/>
                <w:spacing w:val="-4"/>
                <w:sz w:val="16"/>
              </w:rPr>
              <w:t>$301</w:t>
            </w:r>
          </w:p>
        </w:tc>
        <w:tc>
          <w:tcPr>
            <w:tcW w:w="800" w:type="dxa"/>
            <w:tcBorders>
              <w:bottom w:val="nil"/>
            </w:tcBorders>
          </w:tcPr>
          <w:p>
            <w:pPr>
              <w:pStyle w:val="TableParagraph"/>
              <w:spacing w:before="72"/>
              <w:rPr>
                <w:sz w:val="16"/>
              </w:rPr>
            </w:pPr>
            <w:r>
              <w:rPr>
                <w:color w:val="231F20"/>
                <w:spacing w:val="-4"/>
                <w:sz w:val="16"/>
              </w:rPr>
              <w:t>$261</w:t>
            </w:r>
          </w:p>
        </w:tc>
        <w:tc>
          <w:tcPr>
            <w:tcW w:w="800" w:type="dxa"/>
            <w:tcBorders>
              <w:bottom w:val="nil"/>
            </w:tcBorders>
          </w:tcPr>
          <w:p>
            <w:pPr>
              <w:pStyle w:val="TableParagraph"/>
              <w:spacing w:before="72"/>
              <w:rPr>
                <w:sz w:val="16"/>
              </w:rPr>
            </w:pPr>
            <w:r>
              <w:rPr>
                <w:color w:val="231F20"/>
                <w:spacing w:val="-4"/>
                <w:sz w:val="16"/>
              </w:rPr>
              <w:t>$227</w:t>
            </w:r>
          </w:p>
        </w:tc>
        <w:tc>
          <w:tcPr>
            <w:tcW w:w="880" w:type="dxa"/>
            <w:tcBorders>
              <w:bottom w:val="nil"/>
              <w:right w:val="nil"/>
            </w:tcBorders>
          </w:tcPr>
          <w:p>
            <w:pPr>
              <w:pStyle w:val="TableParagraph"/>
              <w:spacing w:before="72"/>
              <w:ind w:right="78"/>
              <w:rPr>
                <w:sz w:val="16"/>
              </w:rPr>
            </w:pPr>
            <w:r>
              <w:rPr>
                <w:color w:val="231F20"/>
                <w:spacing w:val="-4"/>
                <w:sz w:val="16"/>
              </w:rPr>
              <w:t>$205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$3,870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$3,910</w:t>
            </w:r>
          </w:p>
        </w:tc>
        <w:tc>
          <w:tcPr>
            <w:tcW w:w="800" w:type="dxa"/>
            <w:tcBorders>
              <w:top w:val="nil"/>
              <w:bottom w:val="nil"/>
            </w:tcBorders>
          </w:tcPr>
          <w:p>
            <w:pPr>
              <w:pStyle w:val="TableParagraph"/>
              <w:ind w:right="28"/>
              <w:rPr>
                <w:sz w:val="16"/>
              </w:rPr>
            </w:pPr>
            <w:r>
              <w:rPr>
                <w:color w:val="231F20"/>
                <w:spacing w:val="-4"/>
                <w:sz w:val="16"/>
              </w:rPr>
              <w:t>$585</w:t>
            </w:r>
          </w:p>
        </w:tc>
        <w:tc>
          <w:tcPr>
            <w:tcW w:w="800" w:type="dxa"/>
            <w:tcBorders>
              <w:top w:val="nil"/>
              <w:bottom w:val="nil"/>
            </w:tcBorders>
          </w:tcPr>
          <w:p>
            <w:pPr>
              <w:pStyle w:val="TableParagraph"/>
              <w:ind w:right="30"/>
              <w:rPr>
                <w:sz w:val="16"/>
              </w:rPr>
            </w:pPr>
            <w:r>
              <w:rPr>
                <w:color w:val="231F20"/>
                <w:spacing w:val="-4"/>
                <w:sz w:val="16"/>
              </w:rPr>
              <w:t>$546</w:t>
            </w:r>
          </w:p>
        </w:tc>
        <w:tc>
          <w:tcPr>
            <w:tcW w:w="800" w:type="dxa"/>
            <w:tcBorders>
              <w:top w:val="nil"/>
              <w:bottom w:val="nil"/>
            </w:tcBorders>
          </w:tcPr>
          <w:p>
            <w:pPr>
              <w:pStyle w:val="TableParagraph"/>
              <w:rPr>
                <w:sz w:val="16"/>
              </w:rPr>
            </w:pPr>
            <w:r>
              <w:rPr>
                <w:color w:val="231F20"/>
                <w:spacing w:val="-4"/>
                <w:sz w:val="16"/>
              </w:rPr>
              <w:t>$506</w:t>
            </w:r>
          </w:p>
        </w:tc>
        <w:tc>
          <w:tcPr>
            <w:tcW w:w="800" w:type="dxa"/>
            <w:tcBorders>
              <w:top w:val="nil"/>
              <w:bottom w:val="nil"/>
            </w:tcBorders>
          </w:tcPr>
          <w:p>
            <w:pPr>
              <w:pStyle w:val="TableParagraph"/>
              <w:rPr>
                <w:sz w:val="16"/>
              </w:rPr>
            </w:pPr>
            <w:r>
              <w:rPr>
                <w:color w:val="231F20"/>
                <w:spacing w:val="-4"/>
                <w:sz w:val="16"/>
              </w:rPr>
              <w:t>$467</w:t>
            </w:r>
          </w:p>
        </w:tc>
        <w:tc>
          <w:tcPr>
            <w:tcW w:w="800" w:type="dxa"/>
            <w:tcBorders>
              <w:top w:val="nil"/>
              <w:bottom w:val="nil"/>
            </w:tcBorders>
          </w:tcPr>
          <w:p>
            <w:pPr>
              <w:pStyle w:val="TableParagraph"/>
              <w:rPr>
                <w:sz w:val="16"/>
              </w:rPr>
            </w:pPr>
            <w:r>
              <w:rPr>
                <w:color w:val="231F20"/>
                <w:spacing w:val="-4"/>
                <w:sz w:val="16"/>
              </w:rPr>
              <w:t>$428</w:t>
            </w:r>
          </w:p>
        </w:tc>
        <w:tc>
          <w:tcPr>
            <w:tcW w:w="800" w:type="dxa"/>
            <w:tcBorders>
              <w:top w:val="nil"/>
              <w:bottom w:val="nil"/>
            </w:tcBorders>
          </w:tcPr>
          <w:p>
            <w:pPr>
              <w:pStyle w:val="TableParagraph"/>
              <w:rPr>
                <w:sz w:val="16"/>
              </w:rPr>
            </w:pPr>
            <w:r>
              <w:rPr>
                <w:color w:val="231F20"/>
                <w:spacing w:val="-4"/>
                <w:sz w:val="16"/>
              </w:rPr>
              <w:t>$388</w:t>
            </w:r>
          </w:p>
        </w:tc>
        <w:tc>
          <w:tcPr>
            <w:tcW w:w="800" w:type="dxa"/>
            <w:tcBorders>
              <w:top w:val="nil"/>
              <w:bottom w:val="nil"/>
            </w:tcBorders>
          </w:tcPr>
          <w:p>
            <w:pPr>
              <w:pStyle w:val="TableParagraph"/>
              <w:rPr>
                <w:sz w:val="16"/>
              </w:rPr>
            </w:pPr>
            <w:r>
              <w:rPr>
                <w:color w:val="231F20"/>
                <w:spacing w:val="-4"/>
                <w:sz w:val="16"/>
              </w:rPr>
              <w:t>$349</w:t>
            </w:r>
          </w:p>
        </w:tc>
        <w:tc>
          <w:tcPr>
            <w:tcW w:w="800" w:type="dxa"/>
            <w:tcBorders>
              <w:top w:val="nil"/>
              <w:bottom w:val="nil"/>
            </w:tcBorders>
          </w:tcPr>
          <w:p>
            <w:pPr>
              <w:pStyle w:val="TableParagraph"/>
              <w:rPr>
                <w:sz w:val="16"/>
              </w:rPr>
            </w:pPr>
            <w:r>
              <w:rPr>
                <w:color w:val="231F20"/>
                <w:spacing w:val="-4"/>
                <w:sz w:val="16"/>
              </w:rPr>
              <w:t>$309</w:t>
            </w:r>
          </w:p>
        </w:tc>
        <w:tc>
          <w:tcPr>
            <w:tcW w:w="800" w:type="dxa"/>
            <w:tcBorders>
              <w:top w:val="nil"/>
              <w:bottom w:val="nil"/>
            </w:tcBorders>
          </w:tcPr>
          <w:p>
            <w:pPr>
              <w:pStyle w:val="TableParagraph"/>
              <w:rPr>
                <w:sz w:val="16"/>
              </w:rPr>
            </w:pPr>
            <w:r>
              <w:rPr>
                <w:color w:val="231F20"/>
                <w:spacing w:val="-4"/>
                <w:sz w:val="16"/>
              </w:rPr>
              <w:t>$270</w:t>
            </w:r>
          </w:p>
        </w:tc>
        <w:tc>
          <w:tcPr>
            <w:tcW w:w="800" w:type="dxa"/>
            <w:tcBorders>
              <w:top w:val="nil"/>
              <w:bottom w:val="nil"/>
            </w:tcBorders>
          </w:tcPr>
          <w:p>
            <w:pPr>
              <w:pStyle w:val="TableParagraph"/>
              <w:rPr>
                <w:sz w:val="16"/>
              </w:rPr>
            </w:pPr>
            <w:r>
              <w:rPr>
                <w:color w:val="231F20"/>
                <w:spacing w:val="-4"/>
                <w:sz w:val="16"/>
              </w:rPr>
              <w:t>$231</w:t>
            </w:r>
          </w:p>
        </w:tc>
        <w:tc>
          <w:tcPr>
            <w:tcW w:w="880" w:type="dxa"/>
            <w:tcBorders>
              <w:top w:val="nil"/>
              <w:bottom w:val="nil"/>
              <w:right w:val="nil"/>
            </w:tcBorders>
          </w:tcPr>
          <w:p>
            <w:pPr>
              <w:pStyle w:val="TableParagraph"/>
              <w:ind w:right="78"/>
              <w:rPr>
                <w:sz w:val="16"/>
              </w:rPr>
            </w:pPr>
            <w:r>
              <w:rPr>
                <w:color w:val="231F20"/>
                <w:spacing w:val="-4"/>
                <w:sz w:val="16"/>
              </w:rPr>
              <w:t>$210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$3,910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$3,950</w:t>
            </w:r>
          </w:p>
        </w:tc>
        <w:tc>
          <w:tcPr>
            <w:tcW w:w="800" w:type="dxa"/>
            <w:tcBorders>
              <w:top w:val="nil"/>
              <w:bottom w:val="nil"/>
            </w:tcBorders>
          </w:tcPr>
          <w:p>
            <w:pPr>
              <w:pStyle w:val="TableParagraph"/>
              <w:ind w:right="28"/>
              <w:rPr>
                <w:sz w:val="16"/>
              </w:rPr>
            </w:pPr>
            <w:r>
              <w:rPr>
                <w:color w:val="231F20"/>
                <w:spacing w:val="-4"/>
                <w:sz w:val="16"/>
              </w:rPr>
              <w:t>$594</w:t>
            </w:r>
          </w:p>
        </w:tc>
        <w:tc>
          <w:tcPr>
            <w:tcW w:w="800" w:type="dxa"/>
            <w:tcBorders>
              <w:top w:val="nil"/>
              <w:bottom w:val="nil"/>
            </w:tcBorders>
          </w:tcPr>
          <w:p>
            <w:pPr>
              <w:pStyle w:val="TableParagraph"/>
              <w:ind w:right="30"/>
              <w:rPr>
                <w:sz w:val="16"/>
              </w:rPr>
            </w:pPr>
            <w:r>
              <w:rPr>
                <w:color w:val="231F20"/>
                <w:spacing w:val="-4"/>
                <w:sz w:val="16"/>
              </w:rPr>
              <w:t>$555</w:t>
            </w:r>
          </w:p>
        </w:tc>
        <w:tc>
          <w:tcPr>
            <w:tcW w:w="800" w:type="dxa"/>
            <w:tcBorders>
              <w:top w:val="nil"/>
              <w:bottom w:val="nil"/>
            </w:tcBorders>
          </w:tcPr>
          <w:p>
            <w:pPr>
              <w:pStyle w:val="TableParagraph"/>
              <w:rPr>
                <w:sz w:val="16"/>
              </w:rPr>
            </w:pPr>
            <w:r>
              <w:rPr>
                <w:color w:val="231F20"/>
                <w:spacing w:val="-4"/>
                <w:sz w:val="16"/>
              </w:rPr>
              <w:t>$515</w:t>
            </w:r>
          </w:p>
        </w:tc>
        <w:tc>
          <w:tcPr>
            <w:tcW w:w="800" w:type="dxa"/>
            <w:tcBorders>
              <w:top w:val="nil"/>
              <w:bottom w:val="nil"/>
            </w:tcBorders>
          </w:tcPr>
          <w:p>
            <w:pPr>
              <w:pStyle w:val="TableParagraph"/>
              <w:rPr>
                <w:sz w:val="16"/>
              </w:rPr>
            </w:pPr>
            <w:r>
              <w:rPr>
                <w:color w:val="231F20"/>
                <w:spacing w:val="-4"/>
                <w:sz w:val="16"/>
              </w:rPr>
              <w:t>$476</w:t>
            </w:r>
          </w:p>
        </w:tc>
        <w:tc>
          <w:tcPr>
            <w:tcW w:w="800" w:type="dxa"/>
            <w:tcBorders>
              <w:top w:val="nil"/>
              <w:bottom w:val="nil"/>
            </w:tcBorders>
          </w:tcPr>
          <w:p>
            <w:pPr>
              <w:pStyle w:val="TableParagraph"/>
              <w:rPr>
                <w:sz w:val="16"/>
              </w:rPr>
            </w:pPr>
            <w:r>
              <w:rPr>
                <w:color w:val="231F20"/>
                <w:spacing w:val="-4"/>
                <w:sz w:val="16"/>
              </w:rPr>
              <w:t>$436</w:t>
            </w:r>
          </w:p>
        </w:tc>
        <w:tc>
          <w:tcPr>
            <w:tcW w:w="800" w:type="dxa"/>
            <w:tcBorders>
              <w:top w:val="nil"/>
              <w:bottom w:val="nil"/>
            </w:tcBorders>
          </w:tcPr>
          <w:p>
            <w:pPr>
              <w:pStyle w:val="TableParagraph"/>
              <w:rPr>
                <w:sz w:val="16"/>
              </w:rPr>
            </w:pPr>
            <w:r>
              <w:rPr>
                <w:color w:val="231F20"/>
                <w:spacing w:val="-4"/>
                <w:sz w:val="16"/>
              </w:rPr>
              <w:t>$397</w:t>
            </w:r>
          </w:p>
        </w:tc>
        <w:tc>
          <w:tcPr>
            <w:tcW w:w="800" w:type="dxa"/>
            <w:tcBorders>
              <w:top w:val="nil"/>
              <w:bottom w:val="nil"/>
            </w:tcBorders>
          </w:tcPr>
          <w:p>
            <w:pPr>
              <w:pStyle w:val="TableParagraph"/>
              <w:rPr>
                <w:sz w:val="16"/>
              </w:rPr>
            </w:pPr>
            <w:r>
              <w:rPr>
                <w:color w:val="231F20"/>
                <w:spacing w:val="-4"/>
                <w:sz w:val="16"/>
              </w:rPr>
              <w:t>$358</w:t>
            </w:r>
          </w:p>
        </w:tc>
        <w:tc>
          <w:tcPr>
            <w:tcW w:w="800" w:type="dxa"/>
            <w:tcBorders>
              <w:top w:val="nil"/>
              <w:bottom w:val="nil"/>
            </w:tcBorders>
          </w:tcPr>
          <w:p>
            <w:pPr>
              <w:pStyle w:val="TableParagraph"/>
              <w:rPr>
                <w:sz w:val="16"/>
              </w:rPr>
            </w:pPr>
            <w:r>
              <w:rPr>
                <w:color w:val="231F20"/>
                <w:spacing w:val="-4"/>
                <w:sz w:val="16"/>
              </w:rPr>
              <w:t>$318</w:t>
            </w:r>
          </w:p>
        </w:tc>
        <w:tc>
          <w:tcPr>
            <w:tcW w:w="800" w:type="dxa"/>
            <w:tcBorders>
              <w:top w:val="nil"/>
              <w:bottom w:val="nil"/>
            </w:tcBorders>
          </w:tcPr>
          <w:p>
            <w:pPr>
              <w:pStyle w:val="TableParagraph"/>
              <w:rPr>
                <w:sz w:val="16"/>
              </w:rPr>
            </w:pPr>
            <w:r>
              <w:rPr>
                <w:color w:val="231F20"/>
                <w:spacing w:val="-4"/>
                <w:sz w:val="16"/>
              </w:rPr>
              <w:t>$279</w:t>
            </w:r>
          </w:p>
        </w:tc>
        <w:tc>
          <w:tcPr>
            <w:tcW w:w="800" w:type="dxa"/>
            <w:tcBorders>
              <w:top w:val="nil"/>
              <w:bottom w:val="nil"/>
            </w:tcBorders>
          </w:tcPr>
          <w:p>
            <w:pPr>
              <w:pStyle w:val="TableParagraph"/>
              <w:rPr>
                <w:sz w:val="16"/>
              </w:rPr>
            </w:pPr>
            <w:r>
              <w:rPr>
                <w:color w:val="231F20"/>
                <w:spacing w:val="-4"/>
                <w:sz w:val="16"/>
              </w:rPr>
              <w:t>$239</w:t>
            </w:r>
          </w:p>
        </w:tc>
        <w:tc>
          <w:tcPr>
            <w:tcW w:w="880" w:type="dxa"/>
            <w:tcBorders>
              <w:top w:val="nil"/>
              <w:bottom w:val="nil"/>
              <w:right w:val="nil"/>
            </w:tcBorders>
          </w:tcPr>
          <w:p>
            <w:pPr>
              <w:pStyle w:val="TableParagraph"/>
              <w:ind w:right="78"/>
              <w:rPr>
                <w:sz w:val="16"/>
              </w:rPr>
            </w:pPr>
            <w:r>
              <w:rPr>
                <w:color w:val="231F20"/>
                <w:spacing w:val="-4"/>
                <w:sz w:val="16"/>
              </w:rPr>
              <w:t>$215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$3,950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$3,990</w:t>
            </w:r>
          </w:p>
        </w:tc>
        <w:tc>
          <w:tcPr>
            <w:tcW w:w="800" w:type="dxa"/>
            <w:tcBorders>
              <w:top w:val="nil"/>
              <w:bottom w:val="nil"/>
            </w:tcBorders>
          </w:tcPr>
          <w:p>
            <w:pPr>
              <w:pStyle w:val="TableParagraph"/>
              <w:ind w:right="28"/>
              <w:rPr>
                <w:sz w:val="16"/>
              </w:rPr>
            </w:pPr>
            <w:r>
              <w:rPr>
                <w:color w:val="231F20"/>
                <w:spacing w:val="-4"/>
                <w:sz w:val="16"/>
              </w:rPr>
              <w:t>$603</w:t>
            </w:r>
          </w:p>
        </w:tc>
        <w:tc>
          <w:tcPr>
            <w:tcW w:w="800" w:type="dxa"/>
            <w:tcBorders>
              <w:top w:val="nil"/>
              <w:bottom w:val="nil"/>
            </w:tcBorders>
          </w:tcPr>
          <w:p>
            <w:pPr>
              <w:pStyle w:val="TableParagraph"/>
              <w:ind w:right="30"/>
              <w:rPr>
                <w:sz w:val="16"/>
              </w:rPr>
            </w:pPr>
            <w:r>
              <w:rPr>
                <w:color w:val="231F20"/>
                <w:spacing w:val="-4"/>
                <w:sz w:val="16"/>
              </w:rPr>
              <w:t>$563</w:t>
            </w:r>
          </w:p>
        </w:tc>
        <w:tc>
          <w:tcPr>
            <w:tcW w:w="800" w:type="dxa"/>
            <w:tcBorders>
              <w:top w:val="nil"/>
              <w:bottom w:val="nil"/>
            </w:tcBorders>
          </w:tcPr>
          <w:p>
            <w:pPr>
              <w:pStyle w:val="TableParagraph"/>
              <w:rPr>
                <w:sz w:val="16"/>
              </w:rPr>
            </w:pPr>
            <w:r>
              <w:rPr>
                <w:color w:val="231F20"/>
                <w:spacing w:val="-4"/>
                <w:sz w:val="16"/>
              </w:rPr>
              <w:t>$524</w:t>
            </w:r>
          </w:p>
        </w:tc>
        <w:tc>
          <w:tcPr>
            <w:tcW w:w="800" w:type="dxa"/>
            <w:tcBorders>
              <w:top w:val="nil"/>
              <w:bottom w:val="nil"/>
            </w:tcBorders>
          </w:tcPr>
          <w:p>
            <w:pPr>
              <w:pStyle w:val="TableParagraph"/>
              <w:rPr>
                <w:sz w:val="16"/>
              </w:rPr>
            </w:pPr>
            <w:r>
              <w:rPr>
                <w:color w:val="231F20"/>
                <w:spacing w:val="-4"/>
                <w:sz w:val="16"/>
              </w:rPr>
              <w:t>$485</w:t>
            </w:r>
          </w:p>
        </w:tc>
        <w:tc>
          <w:tcPr>
            <w:tcW w:w="800" w:type="dxa"/>
            <w:tcBorders>
              <w:top w:val="nil"/>
              <w:bottom w:val="nil"/>
            </w:tcBorders>
          </w:tcPr>
          <w:p>
            <w:pPr>
              <w:pStyle w:val="TableParagraph"/>
              <w:rPr>
                <w:sz w:val="16"/>
              </w:rPr>
            </w:pPr>
            <w:r>
              <w:rPr>
                <w:color w:val="231F20"/>
                <w:spacing w:val="-4"/>
                <w:sz w:val="16"/>
              </w:rPr>
              <w:t>$445</w:t>
            </w:r>
          </w:p>
        </w:tc>
        <w:tc>
          <w:tcPr>
            <w:tcW w:w="800" w:type="dxa"/>
            <w:tcBorders>
              <w:top w:val="nil"/>
              <w:bottom w:val="nil"/>
            </w:tcBorders>
          </w:tcPr>
          <w:p>
            <w:pPr>
              <w:pStyle w:val="TableParagraph"/>
              <w:rPr>
                <w:sz w:val="16"/>
              </w:rPr>
            </w:pPr>
            <w:r>
              <w:rPr>
                <w:color w:val="231F20"/>
                <w:spacing w:val="-4"/>
                <w:sz w:val="16"/>
              </w:rPr>
              <w:t>$406</w:t>
            </w:r>
          </w:p>
        </w:tc>
        <w:tc>
          <w:tcPr>
            <w:tcW w:w="800" w:type="dxa"/>
            <w:tcBorders>
              <w:top w:val="nil"/>
              <w:bottom w:val="nil"/>
            </w:tcBorders>
          </w:tcPr>
          <w:p>
            <w:pPr>
              <w:pStyle w:val="TableParagraph"/>
              <w:rPr>
                <w:sz w:val="16"/>
              </w:rPr>
            </w:pPr>
            <w:r>
              <w:rPr>
                <w:color w:val="231F20"/>
                <w:spacing w:val="-4"/>
                <w:sz w:val="16"/>
              </w:rPr>
              <w:t>$366</w:t>
            </w:r>
          </w:p>
        </w:tc>
        <w:tc>
          <w:tcPr>
            <w:tcW w:w="800" w:type="dxa"/>
            <w:tcBorders>
              <w:top w:val="nil"/>
              <w:bottom w:val="nil"/>
            </w:tcBorders>
          </w:tcPr>
          <w:p>
            <w:pPr>
              <w:pStyle w:val="TableParagraph"/>
              <w:rPr>
                <w:sz w:val="16"/>
              </w:rPr>
            </w:pPr>
            <w:r>
              <w:rPr>
                <w:color w:val="231F20"/>
                <w:spacing w:val="-4"/>
                <w:sz w:val="16"/>
              </w:rPr>
              <w:t>$327</w:t>
            </w:r>
          </w:p>
        </w:tc>
        <w:tc>
          <w:tcPr>
            <w:tcW w:w="800" w:type="dxa"/>
            <w:tcBorders>
              <w:top w:val="nil"/>
              <w:bottom w:val="nil"/>
            </w:tcBorders>
          </w:tcPr>
          <w:p>
            <w:pPr>
              <w:pStyle w:val="TableParagraph"/>
              <w:rPr>
                <w:sz w:val="16"/>
              </w:rPr>
            </w:pPr>
            <w:r>
              <w:rPr>
                <w:color w:val="231F20"/>
                <w:spacing w:val="-4"/>
                <w:sz w:val="16"/>
              </w:rPr>
              <w:t>$287</w:t>
            </w:r>
          </w:p>
        </w:tc>
        <w:tc>
          <w:tcPr>
            <w:tcW w:w="800" w:type="dxa"/>
            <w:tcBorders>
              <w:top w:val="nil"/>
              <w:bottom w:val="nil"/>
            </w:tcBorders>
          </w:tcPr>
          <w:p>
            <w:pPr>
              <w:pStyle w:val="TableParagraph"/>
              <w:rPr>
                <w:sz w:val="16"/>
              </w:rPr>
            </w:pPr>
            <w:r>
              <w:rPr>
                <w:color w:val="231F20"/>
                <w:spacing w:val="-4"/>
                <w:sz w:val="16"/>
              </w:rPr>
              <w:t>$248</w:t>
            </w:r>
          </w:p>
        </w:tc>
        <w:tc>
          <w:tcPr>
            <w:tcW w:w="880" w:type="dxa"/>
            <w:tcBorders>
              <w:top w:val="nil"/>
              <w:bottom w:val="nil"/>
              <w:right w:val="nil"/>
            </w:tcBorders>
          </w:tcPr>
          <w:p>
            <w:pPr>
              <w:pStyle w:val="TableParagraph"/>
              <w:ind w:right="78"/>
              <w:rPr>
                <w:sz w:val="16"/>
              </w:rPr>
            </w:pPr>
            <w:r>
              <w:rPr>
                <w:color w:val="231F20"/>
                <w:spacing w:val="-4"/>
                <w:sz w:val="16"/>
              </w:rPr>
              <w:t>$219</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$3,990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$4,030</w:t>
            </w:r>
          </w:p>
        </w:tc>
        <w:tc>
          <w:tcPr>
            <w:tcW w:w="800" w:type="dxa"/>
            <w:tcBorders>
              <w:top w:val="nil"/>
            </w:tcBorders>
          </w:tcPr>
          <w:p>
            <w:pPr>
              <w:pStyle w:val="TableParagraph"/>
              <w:spacing w:line="240" w:lineRule="auto"/>
              <w:ind w:right="28"/>
              <w:rPr>
                <w:sz w:val="16"/>
              </w:rPr>
            </w:pPr>
            <w:r>
              <w:rPr>
                <w:color w:val="231F20"/>
                <w:spacing w:val="-4"/>
                <w:sz w:val="16"/>
              </w:rPr>
              <w:t>$612</w:t>
            </w:r>
          </w:p>
        </w:tc>
        <w:tc>
          <w:tcPr>
            <w:tcW w:w="800" w:type="dxa"/>
            <w:tcBorders>
              <w:top w:val="nil"/>
            </w:tcBorders>
          </w:tcPr>
          <w:p>
            <w:pPr>
              <w:pStyle w:val="TableParagraph"/>
              <w:spacing w:line="240" w:lineRule="auto"/>
              <w:ind w:right="30"/>
              <w:rPr>
                <w:sz w:val="16"/>
              </w:rPr>
            </w:pPr>
            <w:r>
              <w:rPr>
                <w:color w:val="231F20"/>
                <w:spacing w:val="-4"/>
                <w:sz w:val="16"/>
              </w:rPr>
              <w:t>$572</w:t>
            </w:r>
          </w:p>
        </w:tc>
        <w:tc>
          <w:tcPr>
            <w:tcW w:w="800" w:type="dxa"/>
            <w:tcBorders>
              <w:top w:val="nil"/>
            </w:tcBorders>
          </w:tcPr>
          <w:p>
            <w:pPr>
              <w:pStyle w:val="TableParagraph"/>
              <w:spacing w:line="240" w:lineRule="auto"/>
              <w:rPr>
                <w:sz w:val="16"/>
              </w:rPr>
            </w:pPr>
            <w:r>
              <w:rPr>
                <w:color w:val="231F20"/>
                <w:spacing w:val="-4"/>
                <w:sz w:val="16"/>
              </w:rPr>
              <w:t>$533</w:t>
            </w:r>
          </w:p>
        </w:tc>
        <w:tc>
          <w:tcPr>
            <w:tcW w:w="800" w:type="dxa"/>
            <w:tcBorders>
              <w:top w:val="nil"/>
            </w:tcBorders>
          </w:tcPr>
          <w:p>
            <w:pPr>
              <w:pStyle w:val="TableParagraph"/>
              <w:spacing w:line="240" w:lineRule="auto"/>
              <w:rPr>
                <w:sz w:val="16"/>
              </w:rPr>
            </w:pPr>
            <w:r>
              <w:rPr>
                <w:color w:val="231F20"/>
                <w:spacing w:val="-4"/>
                <w:sz w:val="16"/>
              </w:rPr>
              <w:t>$493</w:t>
            </w:r>
          </w:p>
        </w:tc>
        <w:tc>
          <w:tcPr>
            <w:tcW w:w="800" w:type="dxa"/>
            <w:tcBorders>
              <w:top w:val="nil"/>
            </w:tcBorders>
          </w:tcPr>
          <w:p>
            <w:pPr>
              <w:pStyle w:val="TableParagraph"/>
              <w:spacing w:line="240" w:lineRule="auto"/>
              <w:rPr>
                <w:sz w:val="16"/>
              </w:rPr>
            </w:pPr>
            <w:r>
              <w:rPr>
                <w:color w:val="231F20"/>
                <w:spacing w:val="-4"/>
                <w:sz w:val="16"/>
              </w:rPr>
              <w:t>$454</w:t>
            </w:r>
          </w:p>
        </w:tc>
        <w:tc>
          <w:tcPr>
            <w:tcW w:w="800" w:type="dxa"/>
            <w:tcBorders>
              <w:top w:val="nil"/>
            </w:tcBorders>
          </w:tcPr>
          <w:p>
            <w:pPr>
              <w:pStyle w:val="TableParagraph"/>
              <w:spacing w:line="240" w:lineRule="auto"/>
              <w:rPr>
                <w:sz w:val="16"/>
              </w:rPr>
            </w:pPr>
            <w:r>
              <w:rPr>
                <w:color w:val="231F20"/>
                <w:spacing w:val="-4"/>
                <w:sz w:val="16"/>
              </w:rPr>
              <w:t>$415</w:t>
            </w:r>
          </w:p>
        </w:tc>
        <w:tc>
          <w:tcPr>
            <w:tcW w:w="800" w:type="dxa"/>
            <w:tcBorders>
              <w:top w:val="nil"/>
            </w:tcBorders>
          </w:tcPr>
          <w:p>
            <w:pPr>
              <w:pStyle w:val="TableParagraph"/>
              <w:spacing w:line="240" w:lineRule="auto"/>
              <w:rPr>
                <w:sz w:val="16"/>
              </w:rPr>
            </w:pPr>
            <w:r>
              <w:rPr>
                <w:color w:val="231F20"/>
                <w:spacing w:val="-4"/>
                <w:sz w:val="16"/>
              </w:rPr>
              <w:t>$375</w:t>
            </w:r>
          </w:p>
        </w:tc>
        <w:tc>
          <w:tcPr>
            <w:tcW w:w="800" w:type="dxa"/>
            <w:tcBorders>
              <w:top w:val="nil"/>
            </w:tcBorders>
          </w:tcPr>
          <w:p>
            <w:pPr>
              <w:pStyle w:val="TableParagraph"/>
              <w:spacing w:line="240" w:lineRule="auto"/>
              <w:rPr>
                <w:sz w:val="16"/>
              </w:rPr>
            </w:pPr>
            <w:r>
              <w:rPr>
                <w:color w:val="231F20"/>
                <w:spacing w:val="-4"/>
                <w:sz w:val="16"/>
              </w:rPr>
              <w:t>$336</w:t>
            </w:r>
          </w:p>
        </w:tc>
        <w:tc>
          <w:tcPr>
            <w:tcW w:w="800" w:type="dxa"/>
            <w:tcBorders>
              <w:top w:val="nil"/>
            </w:tcBorders>
          </w:tcPr>
          <w:p>
            <w:pPr>
              <w:pStyle w:val="TableParagraph"/>
              <w:spacing w:line="240" w:lineRule="auto"/>
              <w:rPr>
                <w:sz w:val="16"/>
              </w:rPr>
            </w:pPr>
            <w:r>
              <w:rPr>
                <w:color w:val="231F20"/>
                <w:spacing w:val="-4"/>
                <w:sz w:val="16"/>
              </w:rPr>
              <w:t>$296</w:t>
            </w:r>
          </w:p>
        </w:tc>
        <w:tc>
          <w:tcPr>
            <w:tcW w:w="800" w:type="dxa"/>
            <w:tcBorders>
              <w:top w:val="nil"/>
            </w:tcBorders>
          </w:tcPr>
          <w:p>
            <w:pPr>
              <w:pStyle w:val="TableParagraph"/>
              <w:spacing w:line="240" w:lineRule="auto"/>
              <w:rPr>
                <w:sz w:val="16"/>
              </w:rPr>
            </w:pPr>
            <w:r>
              <w:rPr>
                <w:color w:val="231F20"/>
                <w:spacing w:val="-4"/>
                <w:sz w:val="16"/>
              </w:rPr>
              <w:t>$257</w:t>
            </w:r>
          </w:p>
        </w:tc>
        <w:tc>
          <w:tcPr>
            <w:tcW w:w="880" w:type="dxa"/>
            <w:tcBorders>
              <w:top w:val="nil"/>
              <w:right w:val="nil"/>
            </w:tcBorders>
          </w:tcPr>
          <w:p>
            <w:pPr>
              <w:pStyle w:val="TableParagraph"/>
              <w:spacing w:line="240" w:lineRule="auto"/>
              <w:ind w:right="78"/>
              <w:rPr>
                <w:sz w:val="16"/>
              </w:rPr>
            </w:pPr>
            <w:r>
              <w:rPr>
                <w:color w:val="231F20"/>
                <w:spacing w:val="-4"/>
                <w:sz w:val="16"/>
              </w:rPr>
              <w:t>$224</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$4,030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$4,070</w:t>
            </w:r>
          </w:p>
        </w:tc>
        <w:tc>
          <w:tcPr>
            <w:tcW w:w="800" w:type="dxa"/>
            <w:tcBorders>
              <w:bottom w:val="nil"/>
            </w:tcBorders>
          </w:tcPr>
          <w:p>
            <w:pPr>
              <w:pStyle w:val="TableParagraph"/>
              <w:spacing w:before="72"/>
              <w:ind w:right="28"/>
              <w:rPr>
                <w:sz w:val="16"/>
              </w:rPr>
            </w:pPr>
            <w:r>
              <w:rPr>
                <w:color w:val="231F20"/>
                <w:spacing w:val="-4"/>
                <w:sz w:val="16"/>
              </w:rPr>
              <w:t>$620</w:t>
            </w:r>
          </w:p>
        </w:tc>
        <w:tc>
          <w:tcPr>
            <w:tcW w:w="800" w:type="dxa"/>
            <w:tcBorders>
              <w:bottom w:val="nil"/>
            </w:tcBorders>
          </w:tcPr>
          <w:p>
            <w:pPr>
              <w:pStyle w:val="TableParagraph"/>
              <w:spacing w:before="72"/>
              <w:ind w:right="30"/>
              <w:rPr>
                <w:sz w:val="16"/>
              </w:rPr>
            </w:pPr>
            <w:r>
              <w:rPr>
                <w:color w:val="231F20"/>
                <w:spacing w:val="-4"/>
                <w:sz w:val="16"/>
              </w:rPr>
              <w:t>$581</w:t>
            </w:r>
          </w:p>
        </w:tc>
        <w:tc>
          <w:tcPr>
            <w:tcW w:w="800" w:type="dxa"/>
            <w:tcBorders>
              <w:bottom w:val="nil"/>
            </w:tcBorders>
          </w:tcPr>
          <w:p>
            <w:pPr>
              <w:pStyle w:val="TableParagraph"/>
              <w:spacing w:before="72"/>
              <w:rPr>
                <w:sz w:val="16"/>
              </w:rPr>
            </w:pPr>
            <w:r>
              <w:rPr>
                <w:color w:val="231F20"/>
                <w:spacing w:val="-4"/>
                <w:sz w:val="16"/>
              </w:rPr>
              <w:t>$542</w:t>
            </w:r>
          </w:p>
        </w:tc>
        <w:tc>
          <w:tcPr>
            <w:tcW w:w="800" w:type="dxa"/>
            <w:tcBorders>
              <w:bottom w:val="nil"/>
            </w:tcBorders>
          </w:tcPr>
          <w:p>
            <w:pPr>
              <w:pStyle w:val="TableParagraph"/>
              <w:spacing w:before="72"/>
              <w:rPr>
                <w:sz w:val="16"/>
              </w:rPr>
            </w:pPr>
            <w:r>
              <w:rPr>
                <w:color w:val="231F20"/>
                <w:spacing w:val="-4"/>
                <w:sz w:val="16"/>
              </w:rPr>
              <w:t>$502</w:t>
            </w:r>
          </w:p>
        </w:tc>
        <w:tc>
          <w:tcPr>
            <w:tcW w:w="800" w:type="dxa"/>
            <w:tcBorders>
              <w:bottom w:val="nil"/>
            </w:tcBorders>
          </w:tcPr>
          <w:p>
            <w:pPr>
              <w:pStyle w:val="TableParagraph"/>
              <w:spacing w:before="72"/>
              <w:rPr>
                <w:sz w:val="16"/>
              </w:rPr>
            </w:pPr>
            <w:r>
              <w:rPr>
                <w:color w:val="231F20"/>
                <w:spacing w:val="-4"/>
                <w:sz w:val="16"/>
              </w:rPr>
              <w:t>$463</w:t>
            </w:r>
          </w:p>
        </w:tc>
        <w:tc>
          <w:tcPr>
            <w:tcW w:w="800" w:type="dxa"/>
            <w:tcBorders>
              <w:bottom w:val="nil"/>
            </w:tcBorders>
          </w:tcPr>
          <w:p>
            <w:pPr>
              <w:pStyle w:val="TableParagraph"/>
              <w:spacing w:before="72"/>
              <w:rPr>
                <w:sz w:val="16"/>
              </w:rPr>
            </w:pPr>
            <w:r>
              <w:rPr>
                <w:color w:val="231F20"/>
                <w:spacing w:val="-4"/>
                <w:sz w:val="16"/>
              </w:rPr>
              <w:t>$423</w:t>
            </w:r>
          </w:p>
        </w:tc>
        <w:tc>
          <w:tcPr>
            <w:tcW w:w="800" w:type="dxa"/>
            <w:tcBorders>
              <w:bottom w:val="nil"/>
            </w:tcBorders>
          </w:tcPr>
          <w:p>
            <w:pPr>
              <w:pStyle w:val="TableParagraph"/>
              <w:spacing w:before="72"/>
              <w:rPr>
                <w:sz w:val="16"/>
              </w:rPr>
            </w:pPr>
            <w:r>
              <w:rPr>
                <w:color w:val="231F20"/>
                <w:spacing w:val="-4"/>
                <w:sz w:val="16"/>
              </w:rPr>
              <w:t>$384</w:t>
            </w:r>
          </w:p>
        </w:tc>
        <w:tc>
          <w:tcPr>
            <w:tcW w:w="800" w:type="dxa"/>
            <w:tcBorders>
              <w:bottom w:val="nil"/>
            </w:tcBorders>
          </w:tcPr>
          <w:p>
            <w:pPr>
              <w:pStyle w:val="TableParagraph"/>
              <w:spacing w:before="72"/>
              <w:rPr>
                <w:sz w:val="16"/>
              </w:rPr>
            </w:pPr>
            <w:r>
              <w:rPr>
                <w:color w:val="231F20"/>
                <w:spacing w:val="-4"/>
                <w:sz w:val="16"/>
              </w:rPr>
              <w:t>$345</w:t>
            </w:r>
          </w:p>
        </w:tc>
        <w:tc>
          <w:tcPr>
            <w:tcW w:w="800" w:type="dxa"/>
            <w:tcBorders>
              <w:bottom w:val="nil"/>
            </w:tcBorders>
          </w:tcPr>
          <w:p>
            <w:pPr>
              <w:pStyle w:val="TableParagraph"/>
              <w:spacing w:before="72"/>
              <w:rPr>
                <w:sz w:val="16"/>
              </w:rPr>
            </w:pPr>
            <w:r>
              <w:rPr>
                <w:color w:val="231F20"/>
                <w:spacing w:val="-4"/>
                <w:sz w:val="16"/>
              </w:rPr>
              <w:t>$305</w:t>
            </w:r>
          </w:p>
        </w:tc>
        <w:tc>
          <w:tcPr>
            <w:tcW w:w="800" w:type="dxa"/>
            <w:tcBorders>
              <w:bottom w:val="nil"/>
            </w:tcBorders>
          </w:tcPr>
          <w:p>
            <w:pPr>
              <w:pStyle w:val="TableParagraph"/>
              <w:spacing w:before="72"/>
              <w:rPr>
                <w:sz w:val="16"/>
              </w:rPr>
            </w:pPr>
            <w:r>
              <w:rPr>
                <w:color w:val="231F20"/>
                <w:spacing w:val="-4"/>
                <w:sz w:val="16"/>
              </w:rPr>
              <w:t>$266</w:t>
            </w:r>
          </w:p>
        </w:tc>
        <w:tc>
          <w:tcPr>
            <w:tcW w:w="880" w:type="dxa"/>
            <w:tcBorders>
              <w:bottom w:val="nil"/>
              <w:right w:val="nil"/>
            </w:tcBorders>
          </w:tcPr>
          <w:p>
            <w:pPr>
              <w:pStyle w:val="TableParagraph"/>
              <w:spacing w:before="72"/>
              <w:ind w:right="78"/>
              <w:rPr>
                <w:sz w:val="16"/>
              </w:rPr>
            </w:pPr>
            <w:r>
              <w:rPr>
                <w:color w:val="231F20"/>
                <w:spacing w:val="-4"/>
                <w:sz w:val="16"/>
              </w:rPr>
              <w:t>$229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$4,070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$4,110</w:t>
            </w:r>
          </w:p>
        </w:tc>
        <w:tc>
          <w:tcPr>
            <w:tcW w:w="800" w:type="dxa"/>
            <w:tcBorders>
              <w:top w:val="nil"/>
              <w:bottom w:val="nil"/>
            </w:tcBorders>
          </w:tcPr>
          <w:p>
            <w:pPr>
              <w:pStyle w:val="TableParagraph"/>
              <w:ind w:right="28"/>
              <w:rPr>
                <w:sz w:val="16"/>
              </w:rPr>
            </w:pPr>
            <w:r>
              <w:rPr>
                <w:color w:val="231F20"/>
                <w:spacing w:val="-4"/>
                <w:sz w:val="16"/>
              </w:rPr>
              <w:t>$629</w:t>
            </w:r>
          </w:p>
        </w:tc>
        <w:tc>
          <w:tcPr>
            <w:tcW w:w="800" w:type="dxa"/>
            <w:tcBorders>
              <w:top w:val="nil"/>
              <w:bottom w:val="nil"/>
            </w:tcBorders>
          </w:tcPr>
          <w:p>
            <w:pPr>
              <w:pStyle w:val="TableParagraph"/>
              <w:ind w:right="30"/>
              <w:rPr>
                <w:sz w:val="16"/>
              </w:rPr>
            </w:pPr>
            <w:r>
              <w:rPr>
                <w:color w:val="231F20"/>
                <w:spacing w:val="-4"/>
                <w:sz w:val="16"/>
              </w:rPr>
              <w:t>$590</w:t>
            </w:r>
          </w:p>
        </w:tc>
        <w:tc>
          <w:tcPr>
            <w:tcW w:w="800" w:type="dxa"/>
            <w:tcBorders>
              <w:top w:val="nil"/>
              <w:bottom w:val="nil"/>
            </w:tcBorders>
          </w:tcPr>
          <w:p>
            <w:pPr>
              <w:pStyle w:val="TableParagraph"/>
              <w:rPr>
                <w:sz w:val="16"/>
              </w:rPr>
            </w:pPr>
            <w:r>
              <w:rPr>
                <w:color w:val="231F20"/>
                <w:spacing w:val="-4"/>
                <w:sz w:val="16"/>
              </w:rPr>
              <w:t>$550</w:t>
            </w:r>
          </w:p>
        </w:tc>
        <w:tc>
          <w:tcPr>
            <w:tcW w:w="800" w:type="dxa"/>
            <w:tcBorders>
              <w:top w:val="nil"/>
              <w:bottom w:val="nil"/>
            </w:tcBorders>
          </w:tcPr>
          <w:p>
            <w:pPr>
              <w:pStyle w:val="TableParagraph"/>
              <w:rPr>
                <w:sz w:val="16"/>
              </w:rPr>
            </w:pPr>
            <w:r>
              <w:rPr>
                <w:color w:val="231F20"/>
                <w:spacing w:val="-4"/>
                <w:sz w:val="16"/>
              </w:rPr>
              <w:t>$511</w:t>
            </w:r>
          </w:p>
        </w:tc>
        <w:tc>
          <w:tcPr>
            <w:tcW w:w="800" w:type="dxa"/>
            <w:tcBorders>
              <w:top w:val="nil"/>
              <w:bottom w:val="nil"/>
            </w:tcBorders>
          </w:tcPr>
          <w:p>
            <w:pPr>
              <w:pStyle w:val="TableParagraph"/>
              <w:rPr>
                <w:sz w:val="16"/>
              </w:rPr>
            </w:pPr>
            <w:r>
              <w:rPr>
                <w:color w:val="231F20"/>
                <w:spacing w:val="-4"/>
                <w:sz w:val="16"/>
              </w:rPr>
              <w:t>$472</w:t>
            </w:r>
          </w:p>
        </w:tc>
        <w:tc>
          <w:tcPr>
            <w:tcW w:w="800" w:type="dxa"/>
            <w:tcBorders>
              <w:top w:val="nil"/>
              <w:bottom w:val="nil"/>
            </w:tcBorders>
          </w:tcPr>
          <w:p>
            <w:pPr>
              <w:pStyle w:val="TableParagraph"/>
              <w:rPr>
                <w:sz w:val="16"/>
              </w:rPr>
            </w:pPr>
            <w:r>
              <w:rPr>
                <w:color w:val="231F20"/>
                <w:spacing w:val="-4"/>
                <w:sz w:val="16"/>
              </w:rPr>
              <w:t>$432</w:t>
            </w:r>
          </w:p>
        </w:tc>
        <w:tc>
          <w:tcPr>
            <w:tcW w:w="800" w:type="dxa"/>
            <w:tcBorders>
              <w:top w:val="nil"/>
              <w:bottom w:val="nil"/>
            </w:tcBorders>
          </w:tcPr>
          <w:p>
            <w:pPr>
              <w:pStyle w:val="TableParagraph"/>
              <w:rPr>
                <w:sz w:val="16"/>
              </w:rPr>
            </w:pPr>
            <w:r>
              <w:rPr>
                <w:color w:val="231F20"/>
                <w:spacing w:val="-4"/>
                <w:sz w:val="16"/>
              </w:rPr>
              <w:t>$393</w:t>
            </w:r>
          </w:p>
        </w:tc>
        <w:tc>
          <w:tcPr>
            <w:tcW w:w="800" w:type="dxa"/>
            <w:tcBorders>
              <w:top w:val="nil"/>
              <w:bottom w:val="nil"/>
            </w:tcBorders>
          </w:tcPr>
          <w:p>
            <w:pPr>
              <w:pStyle w:val="TableParagraph"/>
              <w:rPr>
                <w:sz w:val="16"/>
              </w:rPr>
            </w:pPr>
            <w:r>
              <w:rPr>
                <w:color w:val="231F20"/>
                <w:spacing w:val="-4"/>
                <w:sz w:val="16"/>
              </w:rPr>
              <w:t>$353</w:t>
            </w:r>
          </w:p>
        </w:tc>
        <w:tc>
          <w:tcPr>
            <w:tcW w:w="800" w:type="dxa"/>
            <w:tcBorders>
              <w:top w:val="nil"/>
              <w:bottom w:val="nil"/>
            </w:tcBorders>
          </w:tcPr>
          <w:p>
            <w:pPr>
              <w:pStyle w:val="TableParagraph"/>
              <w:rPr>
                <w:sz w:val="16"/>
              </w:rPr>
            </w:pPr>
            <w:r>
              <w:rPr>
                <w:color w:val="231F20"/>
                <w:spacing w:val="-4"/>
                <w:sz w:val="16"/>
              </w:rPr>
              <w:t>$314</w:t>
            </w:r>
          </w:p>
        </w:tc>
        <w:tc>
          <w:tcPr>
            <w:tcW w:w="800" w:type="dxa"/>
            <w:tcBorders>
              <w:top w:val="nil"/>
              <w:bottom w:val="nil"/>
            </w:tcBorders>
          </w:tcPr>
          <w:p>
            <w:pPr>
              <w:pStyle w:val="TableParagraph"/>
              <w:rPr>
                <w:sz w:val="16"/>
              </w:rPr>
            </w:pPr>
            <w:r>
              <w:rPr>
                <w:color w:val="231F20"/>
                <w:spacing w:val="-4"/>
                <w:sz w:val="16"/>
              </w:rPr>
              <w:t>$274</w:t>
            </w:r>
          </w:p>
        </w:tc>
        <w:tc>
          <w:tcPr>
            <w:tcW w:w="880" w:type="dxa"/>
            <w:tcBorders>
              <w:top w:val="nil"/>
              <w:bottom w:val="nil"/>
              <w:right w:val="nil"/>
            </w:tcBorders>
          </w:tcPr>
          <w:p>
            <w:pPr>
              <w:pStyle w:val="TableParagraph"/>
              <w:ind w:right="78"/>
              <w:rPr>
                <w:sz w:val="16"/>
              </w:rPr>
            </w:pPr>
            <w:r>
              <w:rPr>
                <w:color w:val="231F20"/>
                <w:spacing w:val="-4"/>
                <w:sz w:val="16"/>
              </w:rPr>
              <w:t>$235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$4,110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$4,150</w:t>
            </w:r>
          </w:p>
        </w:tc>
        <w:tc>
          <w:tcPr>
            <w:tcW w:w="800" w:type="dxa"/>
            <w:tcBorders>
              <w:top w:val="nil"/>
              <w:bottom w:val="nil"/>
            </w:tcBorders>
          </w:tcPr>
          <w:p>
            <w:pPr>
              <w:pStyle w:val="TableParagraph"/>
              <w:ind w:right="28"/>
              <w:rPr>
                <w:sz w:val="16"/>
              </w:rPr>
            </w:pPr>
            <w:r>
              <w:rPr>
                <w:color w:val="231F20"/>
                <w:spacing w:val="-4"/>
                <w:sz w:val="16"/>
              </w:rPr>
              <w:t>$638</w:t>
            </w:r>
          </w:p>
        </w:tc>
        <w:tc>
          <w:tcPr>
            <w:tcW w:w="800" w:type="dxa"/>
            <w:tcBorders>
              <w:top w:val="nil"/>
              <w:bottom w:val="nil"/>
            </w:tcBorders>
          </w:tcPr>
          <w:p>
            <w:pPr>
              <w:pStyle w:val="TableParagraph"/>
              <w:ind w:right="30"/>
              <w:rPr>
                <w:sz w:val="16"/>
              </w:rPr>
            </w:pPr>
            <w:r>
              <w:rPr>
                <w:color w:val="231F20"/>
                <w:spacing w:val="-4"/>
                <w:sz w:val="16"/>
              </w:rPr>
              <w:t>$599</w:t>
            </w:r>
          </w:p>
        </w:tc>
        <w:tc>
          <w:tcPr>
            <w:tcW w:w="800" w:type="dxa"/>
            <w:tcBorders>
              <w:top w:val="nil"/>
              <w:bottom w:val="nil"/>
            </w:tcBorders>
          </w:tcPr>
          <w:p>
            <w:pPr>
              <w:pStyle w:val="TableParagraph"/>
              <w:rPr>
                <w:sz w:val="16"/>
              </w:rPr>
            </w:pPr>
            <w:r>
              <w:rPr>
                <w:color w:val="231F20"/>
                <w:spacing w:val="-4"/>
                <w:sz w:val="16"/>
              </w:rPr>
              <w:t>$559</w:t>
            </w:r>
          </w:p>
        </w:tc>
        <w:tc>
          <w:tcPr>
            <w:tcW w:w="800" w:type="dxa"/>
            <w:tcBorders>
              <w:top w:val="nil"/>
              <w:bottom w:val="nil"/>
            </w:tcBorders>
          </w:tcPr>
          <w:p>
            <w:pPr>
              <w:pStyle w:val="TableParagraph"/>
              <w:rPr>
                <w:sz w:val="16"/>
              </w:rPr>
            </w:pPr>
            <w:r>
              <w:rPr>
                <w:color w:val="231F20"/>
                <w:spacing w:val="-4"/>
                <w:sz w:val="16"/>
              </w:rPr>
              <w:t>$520</w:t>
            </w:r>
          </w:p>
        </w:tc>
        <w:tc>
          <w:tcPr>
            <w:tcW w:w="800" w:type="dxa"/>
            <w:tcBorders>
              <w:top w:val="nil"/>
              <w:bottom w:val="nil"/>
            </w:tcBorders>
          </w:tcPr>
          <w:p>
            <w:pPr>
              <w:pStyle w:val="TableParagraph"/>
              <w:rPr>
                <w:sz w:val="16"/>
              </w:rPr>
            </w:pPr>
            <w:r>
              <w:rPr>
                <w:color w:val="231F20"/>
                <w:spacing w:val="-4"/>
                <w:sz w:val="16"/>
              </w:rPr>
              <w:t>$480</w:t>
            </w:r>
          </w:p>
        </w:tc>
        <w:tc>
          <w:tcPr>
            <w:tcW w:w="800" w:type="dxa"/>
            <w:tcBorders>
              <w:top w:val="nil"/>
              <w:bottom w:val="nil"/>
            </w:tcBorders>
          </w:tcPr>
          <w:p>
            <w:pPr>
              <w:pStyle w:val="TableParagraph"/>
              <w:rPr>
                <w:sz w:val="16"/>
              </w:rPr>
            </w:pPr>
            <w:r>
              <w:rPr>
                <w:color w:val="231F20"/>
                <w:spacing w:val="-4"/>
                <w:sz w:val="16"/>
              </w:rPr>
              <w:t>$441</w:t>
            </w:r>
          </w:p>
        </w:tc>
        <w:tc>
          <w:tcPr>
            <w:tcW w:w="800" w:type="dxa"/>
            <w:tcBorders>
              <w:top w:val="nil"/>
              <w:bottom w:val="nil"/>
            </w:tcBorders>
          </w:tcPr>
          <w:p>
            <w:pPr>
              <w:pStyle w:val="TableParagraph"/>
              <w:rPr>
                <w:sz w:val="16"/>
              </w:rPr>
            </w:pPr>
            <w:r>
              <w:rPr>
                <w:color w:val="231F20"/>
                <w:spacing w:val="-4"/>
                <w:sz w:val="16"/>
              </w:rPr>
              <w:t>$402</w:t>
            </w:r>
          </w:p>
        </w:tc>
        <w:tc>
          <w:tcPr>
            <w:tcW w:w="800" w:type="dxa"/>
            <w:tcBorders>
              <w:top w:val="nil"/>
              <w:bottom w:val="nil"/>
            </w:tcBorders>
          </w:tcPr>
          <w:p>
            <w:pPr>
              <w:pStyle w:val="TableParagraph"/>
              <w:rPr>
                <w:sz w:val="16"/>
              </w:rPr>
            </w:pPr>
            <w:r>
              <w:rPr>
                <w:color w:val="231F20"/>
                <w:spacing w:val="-4"/>
                <w:sz w:val="16"/>
              </w:rPr>
              <w:t>$362</w:t>
            </w:r>
          </w:p>
        </w:tc>
        <w:tc>
          <w:tcPr>
            <w:tcW w:w="800" w:type="dxa"/>
            <w:tcBorders>
              <w:top w:val="nil"/>
              <w:bottom w:val="nil"/>
            </w:tcBorders>
          </w:tcPr>
          <w:p>
            <w:pPr>
              <w:pStyle w:val="TableParagraph"/>
              <w:rPr>
                <w:sz w:val="16"/>
              </w:rPr>
            </w:pPr>
            <w:r>
              <w:rPr>
                <w:color w:val="231F20"/>
                <w:spacing w:val="-4"/>
                <w:sz w:val="16"/>
              </w:rPr>
              <w:t>$323</w:t>
            </w:r>
          </w:p>
        </w:tc>
        <w:tc>
          <w:tcPr>
            <w:tcW w:w="800" w:type="dxa"/>
            <w:tcBorders>
              <w:top w:val="nil"/>
              <w:bottom w:val="nil"/>
            </w:tcBorders>
          </w:tcPr>
          <w:p>
            <w:pPr>
              <w:pStyle w:val="TableParagraph"/>
              <w:rPr>
                <w:sz w:val="16"/>
              </w:rPr>
            </w:pPr>
            <w:r>
              <w:rPr>
                <w:color w:val="231F20"/>
                <w:spacing w:val="-4"/>
                <w:sz w:val="16"/>
              </w:rPr>
              <w:t>$283</w:t>
            </w:r>
          </w:p>
        </w:tc>
        <w:tc>
          <w:tcPr>
            <w:tcW w:w="880" w:type="dxa"/>
            <w:tcBorders>
              <w:top w:val="nil"/>
              <w:bottom w:val="nil"/>
              <w:right w:val="nil"/>
            </w:tcBorders>
          </w:tcPr>
          <w:p>
            <w:pPr>
              <w:pStyle w:val="TableParagraph"/>
              <w:ind w:right="78"/>
              <w:rPr>
                <w:sz w:val="16"/>
              </w:rPr>
            </w:pPr>
            <w:r>
              <w:rPr>
                <w:color w:val="231F20"/>
                <w:spacing w:val="-4"/>
                <w:sz w:val="16"/>
              </w:rPr>
              <w:t>$244</w:t>
            </w:r>
          </w:p>
        </w:tc>
      </w:tr>
      <w:tr>
        <w:trPr>
          <w:trHeight w:val="308" w:hRule="atLeast"/>
        </w:trPr>
        <w:tc>
          <w:tcPr>
            <w:tcW w:w="880" w:type="dxa"/>
            <w:tcBorders>
              <w:top w:val="nil"/>
              <w:left w:val="nil"/>
              <w:bottom w:val="nil"/>
            </w:tcBorders>
          </w:tcPr>
          <w:p>
            <w:pPr>
              <w:pStyle w:val="TableParagraph"/>
              <w:spacing w:line="240" w:lineRule="auto" w:before="7"/>
              <w:ind w:right="28"/>
              <w:rPr>
                <w:rFonts w:ascii="Arial Black"/>
                <w:sz w:val="16"/>
              </w:rPr>
            </w:pPr>
            <w:r>
              <w:rPr>
                <w:rFonts w:ascii="Arial Black"/>
                <w:color w:val="231F20"/>
                <w:spacing w:val="-2"/>
                <w:w w:val="95"/>
                <w:sz w:val="16"/>
              </w:rPr>
              <w:t>$4,150</w:t>
            </w:r>
          </w:p>
        </w:tc>
        <w:tc>
          <w:tcPr>
            <w:tcW w:w="800" w:type="dxa"/>
            <w:tcBorders>
              <w:top w:val="nil"/>
              <w:bottom w:val="nil"/>
            </w:tcBorders>
          </w:tcPr>
          <w:p>
            <w:pPr>
              <w:pStyle w:val="TableParagraph"/>
              <w:spacing w:line="240" w:lineRule="auto" w:before="7"/>
              <w:ind w:right="28"/>
              <w:rPr>
                <w:rFonts w:ascii="Arial Black"/>
                <w:sz w:val="16"/>
              </w:rPr>
            </w:pPr>
            <w:r>
              <w:rPr>
                <w:rFonts w:ascii="Arial Black"/>
                <w:color w:val="231F20"/>
                <w:spacing w:val="-2"/>
                <w:w w:val="95"/>
                <w:sz w:val="16"/>
              </w:rPr>
              <w:t>$4,190</w:t>
            </w:r>
          </w:p>
        </w:tc>
        <w:tc>
          <w:tcPr>
            <w:tcW w:w="800" w:type="dxa"/>
            <w:tcBorders>
              <w:top w:val="nil"/>
              <w:bottom w:val="nil"/>
            </w:tcBorders>
          </w:tcPr>
          <w:p>
            <w:pPr>
              <w:pStyle w:val="TableParagraph"/>
              <w:spacing w:line="240" w:lineRule="auto"/>
              <w:ind w:right="28"/>
              <w:rPr>
                <w:sz w:val="16"/>
              </w:rPr>
            </w:pPr>
            <w:r>
              <w:rPr>
                <w:color w:val="231F20"/>
                <w:spacing w:val="-4"/>
                <w:sz w:val="16"/>
              </w:rPr>
              <w:t>$647</w:t>
            </w:r>
          </w:p>
        </w:tc>
        <w:tc>
          <w:tcPr>
            <w:tcW w:w="800" w:type="dxa"/>
            <w:tcBorders>
              <w:top w:val="nil"/>
              <w:bottom w:val="nil"/>
            </w:tcBorders>
          </w:tcPr>
          <w:p>
            <w:pPr>
              <w:pStyle w:val="TableParagraph"/>
              <w:spacing w:line="240" w:lineRule="auto"/>
              <w:ind w:right="30"/>
              <w:rPr>
                <w:sz w:val="16"/>
              </w:rPr>
            </w:pPr>
            <w:r>
              <w:rPr>
                <w:color w:val="231F20"/>
                <w:spacing w:val="-4"/>
                <w:sz w:val="16"/>
              </w:rPr>
              <w:t>$607</w:t>
            </w:r>
          </w:p>
        </w:tc>
        <w:tc>
          <w:tcPr>
            <w:tcW w:w="800" w:type="dxa"/>
            <w:tcBorders>
              <w:top w:val="nil"/>
              <w:bottom w:val="nil"/>
            </w:tcBorders>
          </w:tcPr>
          <w:p>
            <w:pPr>
              <w:pStyle w:val="TableParagraph"/>
              <w:spacing w:line="240" w:lineRule="auto"/>
              <w:rPr>
                <w:sz w:val="16"/>
              </w:rPr>
            </w:pPr>
            <w:r>
              <w:rPr>
                <w:color w:val="231F20"/>
                <w:spacing w:val="-4"/>
                <w:sz w:val="16"/>
              </w:rPr>
              <w:t>$568</w:t>
            </w:r>
          </w:p>
        </w:tc>
        <w:tc>
          <w:tcPr>
            <w:tcW w:w="800" w:type="dxa"/>
            <w:tcBorders>
              <w:top w:val="nil"/>
              <w:bottom w:val="nil"/>
            </w:tcBorders>
          </w:tcPr>
          <w:p>
            <w:pPr>
              <w:pStyle w:val="TableParagraph"/>
              <w:spacing w:line="240" w:lineRule="auto"/>
              <w:rPr>
                <w:sz w:val="16"/>
              </w:rPr>
            </w:pPr>
            <w:r>
              <w:rPr>
                <w:color w:val="231F20"/>
                <w:spacing w:val="-4"/>
                <w:sz w:val="16"/>
              </w:rPr>
              <w:t>$529</w:t>
            </w:r>
          </w:p>
        </w:tc>
        <w:tc>
          <w:tcPr>
            <w:tcW w:w="800" w:type="dxa"/>
            <w:tcBorders>
              <w:top w:val="nil"/>
              <w:bottom w:val="nil"/>
            </w:tcBorders>
          </w:tcPr>
          <w:p>
            <w:pPr>
              <w:pStyle w:val="TableParagraph"/>
              <w:spacing w:line="240" w:lineRule="auto"/>
              <w:rPr>
                <w:sz w:val="16"/>
              </w:rPr>
            </w:pPr>
            <w:r>
              <w:rPr>
                <w:color w:val="231F20"/>
                <w:spacing w:val="-4"/>
                <w:sz w:val="16"/>
              </w:rPr>
              <w:t>$489</w:t>
            </w:r>
          </w:p>
        </w:tc>
        <w:tc>
          <w:tcPr>
            <w:tcW w:w="800" w:type="dxa"/>
            <w:tcBorders>
              <w:top w:val="nil"/>
              <w:bottom w:val="nil"/>
            </w:tcBorders>
          </w:tcPr>
          <w:p>
            <w:pPr>
              <w:pStyle w:val="TableParagraph"/>
              <w:spacing w:line="240" w:lineRule="auto"/>
              <w:rPr>
                <w:sz w:val="16"/>
              </w:rPr>
            </w:pPr>
            <w:r>
              <w:rPr>
                <w:color w:val="231F20"/>
                <w:spacing w:val="-4"/>
                <w:sz w:val="16"/>
              </w:rPr>
              <w:t>$450</w:t>
            </w:r>
          </w:p>
        </w:tc>
        <w:tc>
          <w:tcPr>
            <w:tcW w:w="800" w:type="dxa"/>
            <w:tcBorders>
              <w:top w:val="nil"/>
              <w:bottom w:val="nil"/>
            </w:tcBorders>
          </w:tcPr>
          <w:p>
            <w:pPr>
              <w:pStyle w:val="TableParagraph"/>
              <w:spacing w:line="240" w:lineRule="auto"/>
              <w:rPr>
                <w:sz w:val="16"/>
              </w:rPr>
            </w:pPr>
            <w:r>
              <w:rPr>
                <w:color w:val="231F20"/>
                <w:spacing w:val="-4"/>
                <w:sz w:val="16"/>
              </w:rPr>
              <w:t>$410</w:t>
            </w:r>
          </w:p>
        </w:tc>
        <w:tc>
          <w:tcPr>
            <w:tcW w:w="800" w:type="dxa"/>
            <w:tcBorders>
              <w:top w:val="nil"/>
              <w:bottom w:val="nil"/>
            </w:tcBorders>
          </w:tcPr>
          <w:p>
            <w:pPr>
              <w:pStyle w:val="TableParagraph"/>
              <w:spacing w:line="240" w:lineRule="auto"/>
              <w:rPr>
                <w:sz w:val="16"/>
              </w:rPr>
            </w:pPr>
            <w:r>
              <w:rPr>
                <w:color w:val="231F20"/>
                <w:spacing w:val="-4"/>
                <w:sz w:val="16"/>
              </w:rPr>
              <w:t>$371</w:t>
            </w:r>
          </w:p>
        </w:tc>
        <w:tc>
          <w:tcPr>
            <w:tcW w:w="800" w:type="dxa"/>
            <w:tcBorders>
              <w:top w:val="nil"/>
              <w:bottom w:val="nil"/>
            </w:tcBorders>
          </w:tcPr>
          <w:p>
            <w:pPr>
              <w:pStyle w:val="TableParagraph"/>
              <w:spacing w:line="240" w:lineRule="auto"/>
              <w:rPr>
                <w:sz w:val="16"/>
              </w:rPr>
            </w:pPr>
            <w:r>
              <w:rPr>
                <w:color w:val="231F20"/>
                <w:spacing w:val="-4"/>
                <w:sz w:val="16"/>
              </w:rPr>
              <w:t>$331</w:t>
            </w:r>
          </w:p>
        </w:tc>
        <w:tc>
          <w:tcPr>
            <w:tcW w:w="800" w:type="dxa"/>
            <w:tcBorders>
              <w:top w:val="nil"/>
              <w:bottom w:val="nil"/>
            </w:tcBorders>
          </w:tcPr>
          <w:p>
            <w:pPr>
              <w:pStyle w:val="TableParagraph"/>
              <w:spacing w:line="240" w:lineRule="auto"/>
              <w:rPr>
                <w:sz w:val="16"/>
              </w:rPr>
            </w:pPr>
            <w:r>
              <w:rPr>
                <w:color w:val="231F20"/>
                <w:spacing w:val="-4"/>
                <w:sz w:val="16"/>
              </w:rPr>
              <w:t>$292</w:t>
            </w:r>
          </w:p>
        </w:tc>
        <w:tc>
          <w:tcPr>
            <w:tcW w:w="880" w:type="dxa"/>
            <w:tcBorders>
              <w:top w:val="nil"/>
              <w:bottom w:val="nil"/>
              <w:right w:val="nil"/>
            </w:tcBorders>
          </w:tcPr>
          <w:p>
            <w:pPr>
              <w:pStyle w:val="TableParagraph"/>
              <w:spacing w:line="240" w:lineRule="auto"/>
              <w:ind w:right="78"/>
              <w:rPr>
                <w:sz w:val="16"/>
              </w:rPr>
            </w:pPr>
            <w:r>
              <w:rPr>
                <w:color w:val="231F20"/>
                <w:spacing w:val="-4"/>
                <w:sz w:val="16"/>
              </w:rPr>
              <w:t>$253</w:t>
            </w:r>
          </w:p>
        </w:tc>
      </w:tr>
    </w:tbl>
    <w:p>
      <w:pPr>
        <w:pStyle w:val="TableParagraph"/>
        <w:spacing w:after="0" w:line="240" w:lineRule="auto"/>
        <w:rPr>
          <w:sz w:val="16"/>
        </w:rPr>
        <w:sectPr>
          <w:type w:val="continuous"/>
          <w:pgSz w:w="12240" w:h="15840"/>
          <w:pgMar w:header="732" w:footer="656" w:top="1180" w:bottom="840"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spacing w:val="-2"/>
                <w:w w:val="90"/>
                <w:sz w:val="16"/>
              </w:rPr>
              <w:t>MARRIED</w:t>
            </w:r>
            <w:r>
              <w:rPr>
                <w:rFonts w:ascii="Arial Black"/>
                <w:color w:val="231F20"/>
                <w:spacing w:val="-7"/>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880" w:type="dxa"/>
            <w:tcBorders>
              <w:left w:val="nil"/>
              <w:bottom w:val="nil"/>
              <w:right w:val="nil"/>
            </w:tcBorders>
          </w:tcPr>
          <w:p>
            <w:pPr>
              <w:pStyle w:val="TableParagraph"/>
              <w:spacing w:line="240" w:lineRule="auto" w:before="0"/>
              <w:ind w:right="0"/>
              <w:jc w:val="left"/>
              <w:rPr>
                <w:rFonts w:ascii="Times New Roman"/>
                <w:sz w:val="16"/>
              </w:rPr>
            </w:pPr>
          </w:p>
        </w:tc>
        <w:tc>
          <w:tcPr>
            <w:tcW w:w="800" w:type="dxa"/>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spacing w:line="240" w:lineRule="auto" w:before="19"/>
              <w:ind w:right="28"/>
              <w:rPr>
                <w:sz w:val="16"/>
              </w:rPr>
            </w:pP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880" w:type="dxa"/>
            <w:tcBorders>
              <w:top w:val="nil"/>
              <w:left w:val="nil"/>
              <w:right w:val="nil"/>
            </w:tcBorders>
          </w:tcPr>
          <w:p>
            <w:pPr>
              <w:pStyle w:val="TableParagraph"/>
              <w:spacing w:line="240" w:lineRule="auto" w:before="72"/>
              <w:ind w:right="33"/>
              <w:rPr>
                <w:sz w:val="16"/>
              </w:rPr>
            </w:pPr>
            <w:r>
              <w:rPr>
                <w:color w:val="231F20"/>
                <w:sz w:val="16"/>
              </w:rPr>
              <w:t>At</w:t>
            </w:r>
            <w:r>
              <w:rPr>
                <w:color w:val="231F20"/>
                <w:spacing w:val="-8"/>
                <w:sz w:val="16"/>
              </w:rPr>
              <w:t> </w:t>
            </w:r>
            <w:r>
              <w:rPr>
                <w:color w:val="231F20"/>
                <w:spacing w:val="-2"/>
                <w:sz w:val="16"/>
              </w:rPr>
              <w:t>least</w:t>
            </w:r>
          </w:p>
        </w:tc>
        <w:tc>
          <w:tcPr>
            <w:tcW w:w="800" w:type="dxa"/>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39" w:hRule="atLeast"/>
        </w:trPr>
        <w:tc>
          <w:tcPr>
            <w:tcW w:w="880" w:type="dxa"/>
            <w:tcBorders>
              <w:left w:val="nil"/>
              <w:bottom w:val="nil"/>
            </w:tcBorders>
          </w:tcPr>
          <w:p>
            <w:pPr>
              <w:pStyle w:val="TableParagraph"/>
              <w:spacing w:line="193" w:lineRule="exact" w:before="26"/>
              <w:ind w:right="28"/>
              <w:rPr>
                <w:rFonts w:ascii="Arial Black"/>
                <w:sz w:val="16"/>
              </w:rPr>
            </w:pPr>
            <w:r>
              <w:rPr>
                <w:rFonts w:ascii="Arial Black"/>
                <w:color w:val="231F20"/>
                <w:spacing w:val="-5"/>
                <w:w w:val="95"/>
                <w:sz w:val="16"/>
              </w:rPr>
              <w:t>$0</w:t>
            </w:r>
          </w:p>
        </w:tc>
        <w:tc>
          <w:tcPr>
            <w:tcW w:w="800" w:type="dxa"/>
            <w:tcBorders>
              <w:bottom w:val="nil"/>
            </w:tcBorders>
          </w:tcPr>
          <w:p>
            <w:pPr>
              <w:pStyle w:val="TableParagraph"/>
              <w:spacing w:line="193" w:lineRule="exact" w:before="26"/>
              <w:ind w:right="28"/>
              <w:rPr>
                <w:rFonts w:ascii="Arial Black"/>
                <w:sz w:val="16"/>
              </w:rPr>
            </w:pPr>
            <w:r>
              <w:rPr>
                <w:rFonts w:ascii="Arial Black"/>
                <w:color w:val="231F20"/>
                <w:spacing w:val="-2"/>
                <w:w w:val="95"/>
                <w:sz w:val="16"/>
              </w:rPr>
              <w:t>$1,430</w:t>
            </w:r>
          </w:p>
        </w:tc>
        <w:tc>
          <w:tcPr>
            <w:tcW w:w="800" w:type="dxa"/>
            <w:tcBorders>
              <w:bottom w:val="nil"/>
            </w:tcBorders>
          </w:tcPr>
          <w:p>
            <w:pPr>
              <w:pStyle w:val="TableParagraph"/>
              <w:spacing w:before="55"/>
              <w:ind w:right="28"/>
              <w:rPr>
                <w:sz w:val="16"/>
              </w:rPr>
            </w:pPr>
            <w:r>
              <w:rPr>
                <w:color w:val="231F20"/>
                <w:spacing w:val="-5"/>
                <w:sz w:val="16"/>
              </w:rPr>
              <w:t>$0</w:t>
            </w:r>
          </w:p>
        </w:tc>
        <w:tc>
          <w:tcPr>
            <w:tcW w:w="800" w:type="dxa"/>
            <w:tcBorders>
              <w:bottom w:val="nil"/>
            </w:tcBorders>
          </w:tcPr>
          <w:p>
            <w:pPr>
              <w:pStyle w:val="TableParagraph"/>
              <w:spacing w:before="55"/>
              <w:ind w:right="30"/>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80" w:type="dxa"/>
            <w:tcBorders>
              <w:bottom w:val="nil"/>
              <w:right w:val="nil"/>
            </w:tcBorders>
          </w:tcPr>
          <w:p>
            <w:pPr>
              <w:pStyle w:val="TableParagraph"/>
              <w:spacing w:before="55"/>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$1,470</w:t>
            </w:r>
          </w:p>
        </w:tc>
        <w:tc>
          <w:tcPr>
            <w:tcW w:w="800" w:type="dxa"/>
            <w:tcBorders>
              <w:top w:val="nil"/>
              <w:bottom w:val="nil"/>
            </w:tcBorders>
          </w:tcPr>
          <w:p>
            <w:pPr>
              <w:pStyle w:val="TableParagraph"/>
              <w:ind w:right="28"/>
              <w:rPr>
                <w:sz w:val="16"/>
              </w:rPr>
            </w:pPr>
            <w:r>
              <w:rPr>
                <w:color w:val="231F20"/>
                <w:spacing w:val="-5"/>
                <w:sz w:val="16"/>
              </w:rPr>
              <w:t>$3</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$1,510</w:t>
            </w:r>
          </w:p>
        </w:tc>
        <w:tc>
          <w:tcPr>
            <w:tcW w:w="800" w:type="dxa"/>
            <w:tcBorders>
              <w:top w:val="nil"/>
              <w:bottom w:val="nil"/>
            </w:tcBorders>
          </w:tcPr>
          <w:p>
            <w:pPr>
              <w:pStyle w:val="TableParagraph"/>
              <w:ind w:right="28"/>
              <w:rPr>
                <w:sz w:val="16"/>
              </w:rPr>
            </w:pPr>
            <w:r>
              <w:rPr>
                <w:color w:val="231F20"/>
                <w:spacing w:val="-5"/>
                <w:sz w:val="16"/>
              </w:rPr>
              <w:t>$7</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$1,510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$1,550</w:t>
            </w:r>
          </w:p>
        </w:tc>
        <w:tc>
          <w:tcPr>
            <w:tcW w:w="800" w:type="dxa"/>
            <w:tcBorders>
              <w:top w:val="nil"/>
            </w:tcBorders>
          </w:tcPr>
          <w:p>
            <w:pPr>
              <w:pStyle w:val="TableParagraph"/>
              <w:spacing w:line="240" w:lineRule="auto"/>
              <w:ind w:right="28"/>
              <w:rPr>
                <w:sz w:val="16"/>
              </w:rPr>
            </w:pPr>
            <w:r>
              <w:rPr>
                <w:color w:val="231F20"/>
                <w:spacing w:val="-5"/>
                <w:sz w:val="16"/>
              </w:rPr>
              <w:t>$11</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$1,550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$1,590</w:t>
            </w:r>
          </w:p>
        </w:tc>
        <w:tc>
          <w:tcPr>
            <w:tcW w:w="800" w:type="dxa"/>
            <w:tcBorders>
              <w:bottom w:val="nil"/>
            </w:tcBorders>
          </w:tcPr>
          <w:p>
            <w:pPr>
              <w:pStyle w:val="TableParagraph"/>
              <w:spacing w:before="72"/>
              <w:ind w:right="28"/>
              <w:rPr>
                <w:sz w:val="16"/>
              </w:rPr>
            </w:pPr>
            <w:r>
              <w:rPr>
                <w:color w:val="231F20"/>
                <w:spacing w:val="-5"/>
                <w:sz w:val="16"/>
              </w:rPr>
              <w:t>$15</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$1,630</w:t>
            </w:r>
          </w:p>
        </w:tc>
        <w:tc>
          <w:tcPr>
            <w:tcW w:w="800" w:type="dxa"/>
            <w:tcBorders>
              <w:top w:val="nil"/>
              <w:bottom w:val="nil"/>
            </w:tcBorders>
          </w:tcPr>
          <w:p>
            <w:pPr>
              <w:pStyle w:val="TableParagraph"/>
              <w:ind w:right="28"/>
              <w:rPr>
                <w:sz w:val="16"/>
              </w:rPr>
            </w:pPr>
            <w:r>
              <w:rPr>
                <w:color w:val="231F20"/>
                <w:spacing w:val="-5"/>
                <w:sz w:val="16"/>
              </w:rPr>
              <w:t>$19</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$1,670</w:t>
            </w:r>
          </w:p>
        </w:tc>
        <w:tc>
          <w:tcPr>
            <w:tcW w:w="800" w:type="dxa"/>
            <w:tcBorders>
              <w:top w:val="nil"/>
              <w:bottom w:val="nil"/>
            </w:tcBorders>
          </w:tcPr>
          <w:p>
            <w:pPr>
              <w:pStyle w:val="TableParagraph"/>
              <w:ind w:right="28"/>
              <w:rPr>
                <w:sz w:val="16"/>
              </w:rPr>
            </w:pPr>
            <w:r>
              <w:rPr>
                <w:color w:val="231F20"/>
                <w:spacing w:val="-5"/>
                <w:sz w:val="16"/>
              </w:rPr>
              <w:t>$23</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$1,710</w:t>
            </w:r>
          </w:p>
        </w:tc>
        <w:tc>
          <w:tcPr>
            <w:tcW w:w="800" w:type="dxa"/>
            <w:tcBorders>
              <w:top w:val="nil"/>
              <w:bottom w:val="nil"/>
            </w:tcBorders>
          </w:tcPr>
          <w:p>
            <w:pPr>
              <w:pStyle w:val="TableParagraph"/>
              <w:ind w:right="28"/>
              <w:rPr>
                <w:sz w:val="16"/>
              </w:rPr>
            </w:pPr>
            <w:r>
              <w:rPr>
                <w:color w:val="231F20"/>
                <w:spacing w:val="-5"/>
                <w:sz w:val="16"/>
              </w:rPr>
              <w:t>$27</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$1,710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$1,750</w:t>
            </w:r>
          </w:p>
        </w:tc>
        <w:tc>
          <w:tcPr>
            <w:tcW w:w="800" w:type="dxa"/>
            <w:tcBorders>
              <w:top w:val="nil"/>
            </w:tcBorders>
          </w:tcPr>
          <w:p>
            <w:pPr>
              <w:pStyle w:val="TableParagraph"/>
              <w:spacing w:line="240" w:lineRule="auto"/>
              <w:ind w:right="28"/>
              <w:rPr>
                <w:sz w:val="16"/>
              </w:rPr>
            </w:pPr>
            <w:r>
              <w:rPr>
                <w:color w:val="231F20"/>
                <w:spacing w:val="-5"/>
                <w:sz w:val="16"/>
              </w:rPr>
              <w:t>$31</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$1,750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$1,790</w:t>
            </w:r>
          </w:p>
        </w:tc>
        <w:tc>
          <w:tcPr>
            <w:tcW w:w="800" w:type="dxa"/>
            <w:tcBorders>
              <w:bottom w:val="nil"/>
            </w:tcBorders>
          </w:tcPr>
          <w:p>
            <w:pPr>
              <w:pStyle w:val="TableParagraph"/>
              <w:spacing w:before="72"/>
              <w:ind w:right="28"/>
              <w:rPr>
                <w:sz w:val="16"/>
              </w:rPr>
            </w:pPr>
            <w:r>
              <w:rPr>
                <w:color w:val="231F20"/>
                <w:spacing w:val="-5"/>
                <w:sz w:val="16"/>
              </w:rPr>
              <w:t>$35</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$1,830</w:t>
            </w:r>
          </w:p>
        </w:tc>
        <w:tc>
          <w:tcPr>
            <w:tcW w:w="800" w:type="dxa"/>
            <w:tcBorders>
              <w:top w:val="nil"/>
              <w:bottom w:val="nil"/>
            </w:tcBorders>
          </w:tcPr>
          <w:p>
            <w:pPr>
              <w:pStyle w:val="TableParagraph"/>
              <w:ind w:right="28"/>
              <w:rPr>
                <w:sz w:val="16"/>
              </w:rPr>
            </w:pPr>
            <w:r>
              <w:rPr>
                <w:color w:val="231F20"/>
                <w:spacing w:val="-5"/>
                <w:sz w:val="16"/>
              </w:rPr>
              <w:t>$39</w:t>
            </w:r>
          </w:p>
        </w:tc>
        <w:tc>
          <w:tcPr>
            <w:tcW w:w="800" w:type="dxa"/>
            <w:tcBorders>
              <w:top w:val="nil"/>
              <w:bottom w:val="nil"/>
            </w:tcBorders>
          </w:tcPr>
          <w:p>
            <w:pPr>
              <w:pStyle w:val="TableParagraph"/>
              <w:ind w:right="30"/>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$1,870</w:t>
            </w:r>
          </w:p>
        </w:tc>
        <w:tc>
          <w:tcPr>
            <w:tcW w:w="800" w:type="dxa"/>
            <w:tcBorders>
              <w:top w:val="nil"/>
              <w:bottom w:val="nil"/>
            </w:tcBorders>
          </w:tcPr>
          <w:p>
            <w:pPr>
              <w:pStyle w:val="TableParagraph"/>
              <w:ind w:right="28"/>
              <w:rPr>
                <w:sz w:val="16"/>
              </w:rPr>
            </w:pPr>
            <w:r>
              <w:rPr>
                <w:color w:val="231F20"/>
                <w:spacing w:val="-5"/>
                <w:sz w:val="16"/>
              </w:rPr>
              <w:t>$43</w:t>
            </w:r>
          </w:p>
        </w:tc>
        <w:tc>
          <w:tcPr>
            <w:tcW w:w="800" w:type="dxa"/>
            <w:tcBorders>
              <w:top w:val="nil"/>
              <w:bottom w:val="nil"/>
            </w:tcBorders>
          </w:tcPr>
          <w:p>
            <w:pPr>
              <w:pStyle w:val="TableParagraph"/>
              <w:ind w:right="30"/>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$1,910</w:t>
            </w:r>
          </w:p>
        </w:tc>
        <w:tc>
          <w:tcPr>
            <w:tcW w:w="800" w:type="dxa"/>
            <w:tcBorders>
              <w:top w:val="nil"/>
              <w:bottom w:val="nil"/>
            </w:tcBorders>
          </w:tcPr>
          <w:p>
            <w:pPr>
              <w:pStyle w:val="TableParagraph"/>
              <w:ind w:right="28"/>
              <w:rPr>
                <w:sz w:val="16"/>
              </w:rPr>
            </w:pPr>
            <w:r>
              <w:rPr>
                <w:color w:val="231F20"/>
                <w:spacing w:val="-5"/>
                <w:sz w:val="16"/>
              </w:rPr>
              <w:t>$47</w:t>
            </w:r>
          </w:p>
        </w:tc>
        <w:tc>
          <w:tcPr>
            <w:tcW w:w="800" w:type="dxa"/>
            <w:tcBorders>
              <w:top w:val="nil"/>
              <w:bottom w:val="nil"/>
            </w:tcBorders>
          </w:tcPr>
          <w:p>
            <w:pPr>
              <w:pStyle w:val="TableParagraph"/>
              <w:ind w:right="30"/>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$1,910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$1,950</w:t>
            </w:r>
          </w:p>
        </w:tc>
        <w:tc>
          <w:tcPr>
            <w:tcW w:w="800" w:type="dxa"/>
            <w:tcBorders>
              <w:top w:val="nil"/>
            </w:tcBorders>
          </w:tcPr>
          <w:p>
            <w:pPr>
              <w:pStyle w:val="TableParagraph"/>
              <w:spacing w:line="240" w:lineRule="auto"/>
              <w:ind w:right="28"/>
              <w:rPr>
                <w:sz w:val="16"/>
              </w:rPr>
            </w:pPr>
            <w:r>
              <w:rPr>
                <w:color w:val="231F20"/>
                <w:spacing w:val="-5"/>
                <w:sz w:val="16"/>
              </w:rPr>
              <w:t>$51</w:t>
            </w:r>
          </w:p>
        </w:tc>
        <w:tc>
          <w:tcPr>
            <w:tcW w:w="800" w:type="dxa"/>
            <w:tcBorders>
              <w:top w:val="nil"/>
            </w:tcBorders>
          </w:tcPr>
          <w:p>
            <w:pPr>
              <w:pStyle w:val="TableParagraph"/>
              <w:spacing w:line="240" w:lineRule="auto"/>
              <w:ind w:right="30"/>
              <w:rPr>
                <w:sz w:val="16"/>
              </w:rPr>
            </w:pPr>
            <w:r>
              <w:rPr>
                <w:color w:val="231F20"/>
                <w:spacing w:val="-5"/>
                <w:sz w:val="16"/>
              </w:rPr>
              <w:t>$15</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$1,950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$1,990</w:t>
            </w:r>
          </w:p>
        </w:tc>
        <w:tc>
          <w:tcPr>
            <w:tcW w:w="800" w:type="dxa"/>
            <w:tcBorders>
              <w:bottom w:val="nil"/>
            </w:tcBorders>
          </w:tcPr>
          <w:p>
            <w:pPr>
              <w:pStyle w:val="TableParagraph"/>
              <w:spacing w:before="72"/>
              <w:ind w:right="28"/>
              <w:rPr>
                <w:sz w:val="16"/>
              </w:rPr>
            </w:pPr>
            <w:r>
              <w:rPr>
                <w:color w:val="231F20"/>
                <w:spacing w:val="-5"/>
                <w:sz w:val="16"/>
              </w:rPr>
              <w:t>$55</w:t>
            </w:r>
          </w:p>
        </w:tc>
        <w:tc>
          <w:tcPr>
            <w:tcW w:w="800" w:type="dxa"/>
            <w:tcBorders>
              <w:bottom w:val="nil"/>
            </w:tcBorders>
          </w:tcPr>
          <w:p>
            <w:pPr>
              <w:pStyle w:val="TableParagraph"/>
              <w:spacing w:before="72"/>
              <w:ind w:right="30"/>
              <w:rPr>
                <w:sz w:val="16"/>
              </w:rPr>
            </w:pPr>
            <w:r>
              <w:rPr>
                <w:color w:val="231F20"/>
                <w:spacing w:val="-5"/>
                <w:sz w:val="16"/>
              </w:rPr>
              <w:t>$19</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$2,030</w:t>
            </w:r>
          </w:p>
        </w:tc>
        <w:tc>
          <w:tcPr>
            <w:tcW w:w="800" w:type="dxa"/>
            <w:tcBorders>
              <w:top w:val="nil"/>
              <w:bottom w:val="nil"/>
            </w:tcBorders>
          </w:tcPr>
          <w:p>
            <w:pPr>
              <w:pStyle w:val="TableParagraph"/>
              <w:ind w:right="28"/>
              <w:rPr>
                <w:sz w:val="16"/>
              </w:rPr>
            </w:pPr>
            <w:r>
              <w:rPr>
                <w:color w:val="231F20"/>
                <w:spacing w:val="-5"/>
                <w:sz w:val="16"/>
              </w:rPr>
              <w:t>$59</w:t>
            </w:r>
          </w:p>
        </w:tc>
        <w:tc>
          <w:tcPr>
            <w:tcW w:w="800" w:type="dxa"/>
            <w:tcBorders>
              <w:top w:val="nil"/>
              <w:bottom w:val="nil"/>
            </w:tcBorders>
          </w:tcPr>
          <w:p>
            <w:pPr>
              <w:pStyle w:val="TableParagraph"/>
              <w:ind w:right="30"/>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$2,030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$2,070</w:t>
            </w:r>
          </w:p>
        </w:tc>
        <w:tc>
          <w:tcPr>
            <w:tcW w:w="800" w:type="dxa"/>
            <w:tcBorders>
              <w:top w:val="nil"/>
              <w:bottom w:val="nil"/>
            </w:tcBorders>
          </w:tcPr>
          <w:p>
            <w:pPr>
              <w:pStyle w:val="TableParagraph"/>
              <w:ind w:right="28"/>
              <w:rPr>
                <w:sz w:val="16"/>
              </w:rPr>
            </w:pPr>
            <w:r>
              <w:rPr>
                <w:color w:val="231F20"/>
                <w:spacing w:val="-5"/>
                <w:sz w:val="16"/>
              </w:rPr>
              <w:t>$63</w:t>
            </w:r>
          </w:p>
        </w:tc>
        <w:tc>
          <w:tcPr>
            <w:tcW w:w="800" w:type="dxa"/>
            <w:tcBorders>
              <w:top w:val="nil"/>
              <w:bottom w:val="nil"/>
            </w:tcBorders>
          </w:tcPr>
          <w:p>
            <w:pPr>
              <w:pStyle w:val="TableParagraph"/>
              <w:ind w:right="30"/>
              <w:rPr>
                <w:sz w:val="16"/>
              </w:rPr>
            </w:pPr>
            <w:r>
              <w:rPr>
                <w:color w:val="231F20"/>
                <w:spacing w:val="-5"/>
                <w:sz w:val="16"/>
              </w:rPr>
              <w:t>$27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$2,070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$2,110</w:t>
            </w:r>
          </w:p>
        </w:tc>
        <w:tc>
          <w:tcPr>
            <w:tcW w:w="800" w:type="dxa"/>
            <w:tcBorders>
              <w:top w:val="nil"/>
              <w:bottom w:val="nil"/>
            </w:tcBorders>
          </w:tcPr>
          <w:p>
            <w:pPr>
              <w:pStyle w:val="TableParagraph"/>
              <w:ind w:right="28"/>
              <w:rPr>
                <w:sz w:val="16"/>
              </w:rPr>
            </w:pPr>
            <w:r>
              <w:rPr>
                <w:color w:val="231F20"/>
                <w:spacing w:val="-5"/>
                <w:sz w:val="16"/>
              </w:rPr>
              <w:t>$67</w:t>
            </w:r>
          </w:p>
        </w:tc>
        <w:tc>
          <w:tcPr>
            <w:tcW w:w="800" w:type="dxa"/>
            <w:tcBorders>
              <w:top w:val="nil"/>
              <w:bottom w:val="nil"/>
            </w:tcBorders>
          </w:tcPr>
          <w:p>
            <w:pPr>
              <w:pStyle w:val="TableParagraph"/>
              <w:ind w:right="30"/>
              <w:rPr>
                <w:sz w:val="16"/>
              </w:rPr>
            </w:pPr>
            <w:r>
              <w:rPr>
                <w:color w:val="231F20"/>
                <w:spacing w:val="-5"/>
                <w:sz w:val="16"/>
              </w:rPr>
              <w:t>$31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$2,110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$2,150</w:t>
            </w:r>
          </w:p>
        </w:tc>
        <w:tc>
          <w:tcPr>
            <w:tcW w:w="800" w:type="dxa"/>
            <w:tcBorders>
              <w:top w:val="nil"/>
            </w:tcBorders>
          </w:tcPr>
          <w:p>
            <w:pPr>
              <w:pStyle w:val="TableParagraph"/>
              <w:spacing w:line="240" w:lineRule="auto"/>
              <w:ind w:right="28"/>
              <w:rPr>
                <w:sz w:val="16"/>
              </w:rPr>
            </w:pPr>
            <w:r>
              <w:rPr>
                <w:color w:val="231F20"/>
                <w:spacing w:val="-5"/>
                <w:sz w:val="16"/>
              </w:rPr>
              <w:t>$71</w:t>
            </w:r>
          </w:p>
        </w:tc>
        <w:tc>
          <w:tcPr>
            <w:tcW w:w="800" w:type="dxa"/>
            <w:tcBorders>
              <w:top w:val="nil"/>
            </w:tcBorders>
          </w:tcPr>
          <w:p>
            <w:pPr>
              <w:pStyle w:val="TableParagraph"/>
              <w:spacing w:line="240" w:lineRule="auto"/>
              <w:ind w:right="30"/>
              <w:rPr>
                <w:sz w:val="16"/>
              </w:rPr>
            </w:pPr>
            <w:r>
              <w:rPr>
                <w:color w:val="231F20"/>
                <w:spacing w:val="-5"/>
                <w:sz w:val="16"/>
              </w:rPr>
              <w:t>$35</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$2,150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$2,190</w:t>
            </w:r>
          </w:p>
        </w:tc>
        <w:tc>
          <w:tcPr>
            <w:tcW w:w="800" w:type="dxa"/>
            <w:tcBorders>
              <w:bottom w:val="nil"/>
            </w:tcBorders>
          </w:tcPr>
          <w:p>
            <w:pPr>
              <w:pStyle w:val="TableParagraph"/>
              <w:spacing w:before="72"/>
              <w:ind w:right="28"/>
              <w:rPr>
                <w:sz w:val="16"/>
              </w:rPr>
            </w:pPr>
            <w:r>
              <w:rPr>
                <w:color w:val="231F20"/>
                <w:spacing w:val="-5"/>
                <w:sz w:val="16"/>
              </w:rPr>
              <w:t>$75</w:t>
            </w:r>
          </w:p>
        </w:tc>
        <w:tc>
          <w:tcPr>
            <w:tcW w:w="800" w:type="dxa"/>
            <w:tcBorders>
              <w:bottom w:val="nil"/>
            </w:tcBorders>
          </w:tcPr>
          <w:p>
            <w:pPr>
              <w:pStyle w:val="TableParagraph"/>
              <w:spacing w:before="72"/>
              <w:ind w:right="30"/>
              <w:rPr>
                <w:sz w:val="16"/>
              </w:rPr>
            </w:pPr>
            <w:r>
              <w:rPr>
                <w:color w:val="231F20"/>
                <w:spacing w:val="-5"/>
                <w:sz w:val="16"/>
              </w:rPr>
              <w:t>$39</w:t>
            </w:r>
          </w:p>
        </w:tc>
        <w:tc>
          <w:tcPr>
            <w:tcW w:w="800" w:type="dxa"/>
            <w:tcBorders>
              <w:bottom w:val="nil"/>
            </w:tcBorders>
          </w:tcPr>
          <w:p>
            <w:pPr>
              <w:pStyle w:val="TableParagraph"/>
              <w:spacing w:before="72"/>
              <w:rPr>
                <w:sz w:val="16"/>
              </w:rPr>
            </w:pPr>
            <w:r>
              <w:rPr>
                <w:color w:val="231F20"/>
                <w:spacing w:val="-5"/>
                <w:sz w:val="16"/>
              </w:rPr>
              <w:t>$3</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$2,190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$2,230</w:t>
            </w:r>
          </w:p>
        </w:tc>
        <w:tc>
          <w:tcPr>
            <w:tcW w:w="800" w:type="dxa"/>
            <w:tcBorders>
              <w:top w:val="nil"/>
              <w:bottom w:val="nil"/>
            </w:tcBorders>
          </w:tcPr>
          <w:p>
            <w:pPr>
              <w:pStyle w:val="TableParagraph"/>
              <w:ind w:right="28"/>
              <w:rPr>
                <w:sz w:val="16"/>
              </w:rPr>
            </w:pPr>
            <w:r>
              <w:rPr>
                <w:color w:val="231F20"/>
                <w:spacing w:val="-5"/>
                <w:sz w:val="16"/>
              </w:rPr>
              <w:t>$79</w:t>
            </w:r>
          </w:p>
        </w:tc>
        <w:tc>
          <w:tcPr>
            <w:tcW w:w="800" w:type="dxa"/>
            <w:tcBorders>
              <w:top w:val="nil"/>
              <w:bottom w:val="nil"/>
            </w:tcBorders>
          </w:tcPr>
          <w:p>
            <w:pPr>
              <w:pStyle w:val="TableParagraph"/>
              <w:ind w:right="30"/>
              <w:rPr>
                <w:sz w:val="16"/>
              </w:rPr>
            </w:pPr>
            <w:r>
              <w:rPr>
                <w:color w:val="231F20"/>
                <w:spacing w:val="-5"/>
                <w:sz w:val="16"/>
              </w:rPr>
              <w:t>$43</w:t>
            </w:r>
          </w:p>
        </w:tc>
        <w:tc>
          <w:tcPr>
            <w:tcW w:w="800" w:type="dxa"/>
            <w:tcBorders>
              <w:top w:val="nil"/>
              <w:bottom w:val="nil"/>
            </w:tcBorders>
          </w:tcPr>
          <w:p>
            <w:pPr>
              <w:pStyle w:val="TableParagraph"/>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$2,270</w:t>
            </w:r>
          </w:p>
        </w:tc>
        <w:tc>
          <w:tcPr>
            <w:tcW w:w="800" w:type="dxa"/>
            <w:tcBorders>
              <w:top w:val="nil"/>
              <w:bottom w:val="nil"/>
            </w:tcBorders>
          </w:tcPr>
          <w:p>
            <w:pPr>
              <w:pStyle w:val="TableParagraph"/>
              <w:ind w:right="28"/>
              <w:rPr>
                <w:sz w:val="16"/>
              </w:rPr>
            </w:pPr>
            <w:r>
              <w:rPr>
                <w:color w:val="231F20"/>
                <w:spacing w:val="-5"/>
                <w:sz w:val="16"/>
              </w:rPr>
              <w:t>$83</w:t>
            </w:r>
          </w:p>
        </w:tc>
        <w:tc>
          <w:tcPr>
            <w:tcW w:w="800" w:type="dxa"/>
            <w:tcBorders>
              <w:top w:val="nil"/>
              <w:bottom w:val="nil"/>
            </w:tcBorders>
          </w:tcPr>
          <w:p>
            <w:pPr>
              <w:pStyle w:val="TableParagraph"/>
              <w:ind w:right="30"/>
              <w:rPr>
                <w:sz w:val="16"/>
              </w:rPr>
            </w:pPr>
            <w:r>
              <w:rPr>
                <w:color w:val="231F20"/>
                <w:spacing w:val="-5"/>
                <w:sz w:val="16"/>
              </w:rPr>
              <w:t>$47</w:t>
            </w:r>
          </w:p>
        </w:tc>
        <w:tc>
          <w:tcPr>
            <w:tcW w:w="800" w:type="dxa"/>
            <w:tcBorders>
              <w:top w:val="nil"/>
              <w:bottom w:val="nil"/>
            </w:tcBorders>
          </w:tcPr>
          <w:p>
            <w:pPr>
              <w:pStyle w:val="TableParagraph"/>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$2,310</w:t>
            </w:r>
          </w:p>
        </w:tc>
        <w:tc>
          <w:tcPr>
            <w:tcW w:w="800" w:type="dxa"/>
            <w:tcBorders>
              <w:top w:val="nil"/>
              <w:bottom w:val="nil"/>
            </w:tcBorders>
          </w:tcPr>
          <w:p>
            <w:pPr>
              <w:pStyle w:val="TableParagraph"/>
              <w:ind w:right="28"/>
              <w:rPr>
                <w:sz w:val="16"/>
              </w:rPr>
            </w:pPr>
            <w:r>
              <w:rPr>
                <w:color w:val="231F20"/>
                <w:spacing w:val="-5"/>
                <w:sz w:val="16"/>
              </w:rPr>
              <w:t>$87</w:t>
            </w:r>
          </w:p>
        </w:tc>
        <w:tc>
          <w:tcPr>
            <w:tcW w:w="800" w:type="dxa"/>
            <w:tcBorders>
              <w:top w:val="nil"/>
              <w:bottom w:val="nil"/>
            </w:tcBorders>
          </w:tcPr>
          <w:p>
            <w:pPr>
              <w:pStyle w:val="TableParagraph"/>
              <w:ind w:right="30"/>
              <w:rPr>
                <w:sz w:val="16"/>
              </w:rPr>
            </w:pPr>
            <w:r>
              <w:rPr>
                <w:color w:val="231F20"/>
                <w:spacing w:val="-5"/>
                <w:sz w:val="16"/>
              </w:rPr>
              <w:t>$51</w:t>
            </w:r>
          </w:p>
        </w:tc>
        <w:tc>
          <w:tcPr>
            <w:tcW w:w="800" w:type="dxa"/>
            <w:tcBorders>
              <w:top w:val="nil"/>
              <w:bottom w:val="nil"/>
            </w:tcBorders>
          </w:tcPr>
          <w:p>
            <w:pPr>
              <w:pStyle w:val="TableParagraph"/>
              <w:rPr>
                <w:sz w:val="16"/>
              </w:rPr>
            </w:pPr>
            <w:r>
              <w:rPr>
                <w:color w:val="231F20"/>
                <w:spacing w:val="-5"/>
                <w:sz w:val="16"/>
              </w:rPr>
              <w:t>$15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$2,310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$2,350</w:t>
            </w:r>
          </w:p>
        </w:tc>
        <w:tc>
          <w:tcPr>
            <w:tcW w:w="800" w:type="dxa"/>
            <w:tcBorders>
              <w:top w:val="nil"/>
            </w:tcBorders>
          </w:tcPr>
          <w:p>
            <w:pPr>
              <w:pStyle w:val="TableParagraph"/>
              <w:spacing w:line="240" w:lineRule="auto"/>
              <w:ind w:right="28"/>
              <w:rPr>
                <w:sz w:val="16"/>
              </w:rPr>
            </w:pPr>
            <w:r>
              <w:rPr>
                <w:color w:val="231F20"/>
                <w:spacing w:val="-5"/>
                <w:sz w:val="16"/>
              </w:rPr>
              <w:t>$91</w:t>
            </w:r>
          </w:p>
        </w:tc>
        <w:tc>
          <w:tcPr>
            <w:tcW w:w="800" w:type="dxa"/>
            <w:tcBorders>
              <w:top w:val="nil"/>
            </w:tcBorders>
          </w:tcPr>
          <w:p>
            <w:pPr>
              <w:pStyle w:val="TableParagraph"/>
              <w:spacing w:line="240" w:lineRule="auto"/>
              <w:ind w:right="30"/>
              <w:rPr>
                <w:sz w:val="16"/>
              </w:rPr>
            </w:pPr>
            <w:r>
              <w:rPr>
                <w:color w:val="231F20"/>
                <w:spacing w:val="-5"/>
                <w:sz w:val="16"/>
              </w:rPr>
              <w:t>$55</w:t>
            </w:r>
          </w:p>
        </w:tc>
        <w:tc>
          <w:tcPr>
            <w:tcW w:w="800" w:type="dxa"/>
            <w:tcBorders>
              <w:top w:val="nil"/>
            </w:tcBorders>
          </w:tcPr>
          <w:p>
            <w:pPr>
              <w:pStyle w:val="TableParagraph"/>
              <w:spacing w:line="240" w:lineRule="auto"/>
              <w:rPr>
                <w:sz w:val="16"/>
              </w:rPr>
            </w:pPr>
            <w:r>
              <w:rPr>
                <w:color w:val="231F20"/>
                <w:spacing w:val="-5"/>
                <w:sz w:val="16"/>
              </w:rPr>
              <w:t>$19</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$2,350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$2,390</w:t>
            </w:r>
          </w:p>
        </w:tc>
        <w:tc>
          <w:tcPr>
            <w:tcW w:w="800" w:type="dxa"/>
            <w:tcBorders>
              <w:bottom w:val="nil"/>
            </w:tcBorders>
          </w:tcPr>
          <w:p>
            <w:pPr>
              <w:pStyle w:val="TableParagraph"/>
              <w:spacing w:before="72"/>
              <w:ind w:right="28"/>
              <w:rPr>
                <w:sz w:val="16"/>
              </w:rPr>
            </w:pPr>
            <w:r>
              <w:rPr>
                <w:color w:val="231F20"/>
                <w:spacing w:val="-5"/>
                <w:sz w:val="16"/>
              </w:rPr>
              <w:t>$95</w:t>
            </w:r>
          </w:p>
        </w:tc>
        <w:tc>
          <w:tcPr>
            <w:tcW w:w="800" w:type="dxa"/>
            <w:tcBorders>
              <w:bottom w:val="nil"/>
            </w:tcBorders>
          </w:tcPr>
          <w:p>
            <w:pPr>
              <w:pStyle w:val="TableParagraph"/>
              <w:spacing w:before="72"/>
              <w:ind w:right="30"/>
              <w:rPr>
                <w:sz w:val="16"/>
              </w:rPr>
            </w:pPr>
            <w:r>
              <w:rPr>
                <w:color w:val="231F20"/>
                <w:spacing w:val="-5"/>
                <w:sz w:val="16"/>
              </w:rPr>
              <w:t>$59</w:t>
            </w:r>
          </w:p>
        </w:tc>
        <w:tc>
          <w:tcPr>
            <w:tcW w:w="800" w:type="dxa"/>
            <w:tcBorders>
              <w:bottom w:val="nil"/>
            </w:tcBorders>
          </w:tcPr>
          <w:p>
            <w:pPr>
              <w:pStyle w:val="TableParagraph"/>
              <w:spacing w:before="72"/>
              <w:rPr>
                <w:sz w:val="16"/>
              </w:rPr>
            </w:pPr>
            <w:r>
              <w:rPr>
                <w:color w:val="231F20"/>
                <w:spacing w:val="-5"/>
                <w:sz w:val="16"/>
              </w:rPr>
              <w:t>$23</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$2,390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$2,430</w:t>
            </w:r>
          </w:p>
        </w:tc>
        <w:tc>
          <w:tcPr>
            <w:tcW w:w="800" w:type="dxa"/>
            <w:tcBorders>
              <w:top w:val="nil"/>
              <w:bottom w:val="nil"/>
            </w:tcBorders>
          </w:tcPr>
          <w:p>
            <w:pPr>
              <w:pStyle w:val="TableParagraph"/>
              <w:ind w:right="28"/>
              <w:rPr>
                <w:sz w:val="16"/>
              </w:rPr>
            </w:pPr>
            <w:r>
              <w:rPr>
                <w:color w:val="231F20"/>
                <w:spacing w:val="-5"/>
                <w:sz w:val="16"/>
              </w:rPr>
              <w:t>$99</w:t>
            </w:r>
          </w:p>
        </w:tc>
        <w:tc>
          <w:tcPr>
            <w:tcW w:w="800" w:type="dxa"/>
            <w:tcBorders>
              <w:top w:val="nil"/>
              <w:bottom w:val="nil"/>
            </w:tcBorders>
          </w:tcPr>
          <w:p>
            <w:pPr>
              <w:pStyle w:val="TableParagraph"/>
              <w:ind w:right="30"/>
              <w:rPr>
                <w:sz w:val="16"/>
              </w:rPr>
            </w:pPr>
            <w:r>
              <w:rPr>
                <w:color w:val="231F20"/>
                <w:spacing w:val="-5"/>
                <w:sz w:val="16"/>
              </w:rPr>
              <w:t>$63</w:t>
            </w:r>
          </w:p>
        </w:tc>
        <w:tc>
          <w:tcPr>
            <w:tcW w:w="800" w:type="dxa"/>
            <w:tcBorders>
              <w:top w:val="nil"/>
              <w:bottom w:val="nil"/>
            </w:tcBorders>
          </w:tcPr>
          <w:p>
            <w:pPr>
              <w:pStyle w:val="TableParagraph"/>
              <w:rPr>
                <w:sz w:val="16"/>
              </w:rPr>
            </w:pPr>
            <w:r>
              <w:rPr>
                <w:color w:val="231F20"/>
                <w:spacing w:val="-5"/>
                <w:sz w:val="16"/>
              </w:rPr>
              <w:t>$27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$2,430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$2,470</w:t>
            </w:r>
          </w:p>
        </w:tc>
        <w:tc>
          <w:tcPr>
            <w:tcW w:w="800" w:type="dxa"/>
            <w:tcBorders>
              <w:top w:val="nil"/>
              <w:bottom w:val="nil"/>
            </w:tcBorders>
          </w:tcPr>
          <w:p>
            <w:pPr>
              <w:pStyle w:val="TableParagraph"/>
              <w:ind w:right="28"/>
              <w:rPr>
                <w:sz w:val="16"/>
              </w:rPr>
            </w:pPr>
            <w:r>
              <w:rPr>
                <w:color w:val="231F20"/>
                <w:spacing w:val="-4"/>
                <w:sz w:val="16"/>
              </w:rPr>
              <w:t>$103</w:t>
            </w:r>
          </w:p>
        </w:tc>
        <w:tc>
          <w:tcPr>
            <w:tcW w:w="800" w:type="dxa"/>
            <w:tcBorders>
              <w:top w:val="nil"/>
              <w:bottom w:val="nil"/>
            </w:tcBorders>
          </w:tcPr>
          <w:p>
            <w:pPr>
              <w:pStyle w:val="TableParagraph"/>
              <w:ind w:right="30"/>
              <w:rPr>
                <w:sz w:val="16"/>
              </w:rPr>
            </w:pPr>
            <w:r>
              <w:rPr>
                <w:color w:val="231F20"/>
                <w:spacing w:val="-5"/>
                <w:sz w:val="16"/>
              </w:rPr>
              <w:t>$67</w:t>
            </w:r>
          </w:p>
        </w:tc>
        <w:tc>
          <w:tcPr>
            <w:tcW w:w="800" w:type="dxa"/>
            <w:tcBorders>
              <w:top w:val="nil"/>
              <w:bottom w:val="nil"/>
            </w:tcBorders>
          </w:tcPr>
          <w:p>
            <w:pPr>
              <w:pStyle w:val="TableParagraph"/>
              <w:rPr>
                <w:sz w:val="16"/>
              </w:rPr>
            </w:pPr>
            <w:r>
              <w:rPr>
                <w:color w:val="231F20"/>
                <w:spacing w:val="-5"/>
                <w:sz w:val="16"/>
              </w:rPr>
              <w:t>$31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$2,470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$2,510</w:t>
            </w:r>
          </w:p>
        </w:tc>
        <w:tc>
          <w:tcPr>
            <w:tcW w:w="800" w:type="dxa"/>
            <w:tcBorders>
              <w:top w:val="nil"/>
              <w:bottom w:val="nil"/>
            </w:tcBorders>
          </w:tcPr>
          <w:p>
            <w:pPr>
              <w:pStyle w:val="TableParagraph"/>
              <w:ind w:right="28"/>
              <w:rPr>
                <w:sz w:val="16"/>
              </w:rPr>
            </w:pPr>
            <w:r>
              <w:rPr>
                <w:color w:val="231F20"/>
                <w:spacing w:val="-4"/>
                <w:sz w:val="16"/>
              </w:rPr>
              <w:t>$107</w:t>
            </w:r>
          </w:p>
        </w:tc>
        <w:tc>
          <w:tcPr>
            <w:tcW w:w="800" w:type="dxa"/>
            <w:tcBorders>
              <w:top w:val="nil"/>
              <w:bottom w:val="nil"/>
            </w:tcBorders>
          </w:tcPr>
          <w:p>
            <w:pPr>
              <w:pStyle w:val="TableParagraph"/>
              <w:ind w:right="30"/>
              <w:rPr>
                <w:sz w:val="16"/>
              </w:rPr>
            </w:pPr>
            <w:r>
              <w:rPr>
                <w:color w:val="231F20"/>
                <w:spacing w:val="-5"/>
                <w:sz w:val="16"/>
              </w:rPr>
              <w:t>$71</w:t>
            </w:r>
          </w:p>
        </w:tc>
        <w:tc>
          <w:tcPr>
            <w:tcW w:w="800" w:type="dxa"/>
            <w:tcBorders>
              <w:top w:val="nil"/>
              <w:bottom w:val="nil"/>
            </w:tcBorders>
          </w:tcPr>
          <w:p>
            <w:pPr>
              <w:pStyle w:val="TableParagraph"/>
              <w:rPr>
                <w:sz w:val="16"/>
              </w:rPr>
            </w:pPr>
            <w:r>
              <w:rPr>
                <w:color w:val="231F20"/>
                <w:spacing w:val="-5"/>
                <w:sz w:val="16"/>
              </w:rPr>
              <w:t>$35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$2,510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$2,550</w:t>
            </w:r>
          </w:p>
        </w:tc>
        <w:tc>
          <w:tcPr>
            <w:tcW w:w="800" w:type="dxa"/>
            <w:tcBorders>
              <w:top w:val="nil"/>
            </w:tcBorders>
          </w:tcPr>
          <w:p>
            <w:pPr>
              <w:pStyle w:val="TableParagraph"/>
              <w:spacing w:line="240" w:lineRule="auto"/>
              <w:ind w:right="28"/>
              <w:rPr>
                <w:sz w:val="16"/>
              </w:rPr>
            </w:pPr>
            <w:r>
              <w:rPr>
                <w:color w:val="231F20"/>
                <w:spacing w:val="-4"/>
                <w:sz w:val="16"/>
              </w:rPr>
              <w:t>$111</w:t>
            </w:r>
          </w:p>
        </w:tc>
        <w:tc>
          <w:tcPr>
            <w:tcW w:w="800" w:type="dxa"/>
            <w:tcBorders>
              <w:top w:val="nil"/>
            </w:tcBorders>
          </w:tcPr>
          <w:p>
            <w:pPr>
              <w:pStyle w:val="TableParagraph"/>
              <w:spacing w:line="240" w:lineRule="auto"/>
              <w:ind w:right="30"/>
              <w:rPr>
                <w:sz w:val="16"/>
              </w:rPr>
            </w:pPr>
            <w:r>
              <w:rPr>
                <w:color w:val="231F20"/>
                <w:spacing w:val="-5"/>
                <w:sz w:val="16"/>
              </w:rPr>
              <w:t>$75</w:t>
            </w:r>
          </w:p>
        </w:tc>
        <w:tc>
          <w:tcPr>
            <w:tcW w:w="800" w:type="dxa"/>
            <w:tcBorders>
              <w:top w:val="nil"/>
            </w:tcBorders>
          </w:tcPr>
          <w:p>
            <w:pPr>
              <w:pStyle w:val="TableParagraph"/>
              <w:spacing w:line="240" w:lineRule="auto"/>
              <w:rPr>
                <w:sz w:val="16"/>
              </w:rPr>
            </w:pPr>
            <w:r>
              <w:rPr>
                <w:color w:val="231F20"/>
                <w:spacing w:val="-5"/>
                <w:sz w:val="16"/>
              </w:rPr>
              <w:t>$39</w:t>
            </w:r>
          </w:p>
        </w:tc>
        <w:tc>
          <w:tcPr>
            <w:tcW w:w="800" w:type="dxa"/>
            <w:tcBorders>
              <w:top w:val="nil"/>
            </w:tcBorders>
          </w:tcPr>
          <w:p>
            <w:pPr>
              <w:pStyle w:val="TableParagraph"/>
              <w:spacing w:line="240" w:lineRule="auto"/>
              <w:rPr>
                <w:sz w:val="16"/>
              </w:rPr>
            </w:pPr>
            <w:r>
              <w:rPr>
                <w:color w:val="231F20"/>
                <w:spacing w:val="-5"/>
                <w:sz w:val="16"/>
              </w:rPr>
              <w:t>$3</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$2,550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$2,590</w:t>
            </w:r>
          </w:p>
        </w:tc>
        <w:tc>
          <w:tcPr>
            <w:tcW w:w="800" w:type="dxa"/>
            <w:tcBorders>
              <w:bottom w:val="nil"/>
            </w:tcBorders>
          </w:tcPr>
          <w:p>
            <w:pPr>
              <w:pStyle w:val="TableParagraph"/>
              <w:spacing w:before="72"/>
              <w:ind w:right="28"/>
              <w:rPr>
                <w:sz w:val="16"/>
              </w:rPr>
            </w:pPr>
            <w:r>
              <w:rPr>
                <w:color w:val="231F20"/>
                <w:spacing w:val="-4"/>
                <w:sz w:val="16"/>
              </w:rPr>
              <w:t>$115</w:t>
            </w:r>
          </w:p>
        </w:tc>
        <w:tc>
          <w:tcPr>
            <w:tcW w:w="800" w:type="dxa"/>
            <w:tcBorders>
              <w:bottom w:val="nil"/>
            </w:tcBorders>
          </w:tcPr>
          <w:p>
            <w:pPr>
              <w:pStyle w:val="TableParagraph"/>
              <w:spacing w:before="72"/>
              <w:ind w:right="30"/>
              <w:rPr>
                <w:sz w:val="16"/>
              </w:rPr>
            </w:pPr>
            <w:r>
              <w:rPr>
                <w:color w:val="231F20"/>
                <w:spacing w:val="-5"/>
                <w:sz w:val="16"/>
              </w:rPr>
              <w:t>$79</w:t>
            </w:r>
          </w:p>
        </w:tc>
        <w:tc>
          <w:tcPr>
            <w:tcW w:w="800" w:type="dxa"/>
            <w:tcBorders>
              <w:bottom w:val="nil"/>
            </w:tcBorders>
          </w:tcPr>
          <w:p>
            <w:pPr>
              <w:pStyle w:val="TableParagraph"/>
              <w:spacing w:before="72"/>
              <w:rPr>
                <w:sz w:val="16"/>
              </w:rPr>
            </w:pPr>
            <w:r>
              <w:rPr>
                <w:color w:val="231F20"/>
                <w:spacing w:val="-5"/>
                <w:sz w:val="16"/>
              </w:rPr>
              <w:t>$43</w:t>
            </w:r>
          </w:p>
        </w:tc>
        <w:tc>
          <w:tcPr>
            <w:tcW w:w="800" w:type="dxa"/>
            <w:tcBorders>
              <w:bottom w:val="nil"/>
            </w:tcBorders>
          </w:tcPr>
          <w:p>
            <w:pPr>
              <w:pStyle w:val="TableParagraph"/>
              <w:spacing w:before="72"/>
              <w:rPr>
                <w:sz w:val="16"/>
              </w:rPr>
            </w:pPr>
            <w:r>
              <w:rPr>
                <w:color w:val="231F20"/>
                <w:spacing w:val="-5"/>
                <w:sz w:val="16"/>
              </w:rPr>
              <w:t>$7</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$2,590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$2,630</w:t>
            </w:r>
          </w:p>
        </w:tc>
        <w:tc>
          <w:tcPr>
            <w:tcW w:w="800" w:type="dxa"/>
            <w:tcBorders>
              <w:top w:val="nil"/>
              <w:bottom w:val="nil"/>
            </w:tcBorders>
          </w:tcPr>
          <w:p>
            <w:pPr>
              <w:pStyle w:val="TableParagraph"/>
              <w:ind w:right="28"/>
              <w:rPr>
                <w:sz w:val="16"/>
              </w:rPr>
            </w:pPr>
            <w:r>
              <w:rPr>
                <w:color w:val="231F20"/>
                <w:spacing w:val="-4"/>
                <w:sz w:val="16"/>
              </w:rPr>
              <w:t>$119</w:t>
            </w:r>
          </w:p>
        </w:tc>
        <w:tc>
          <w:tcPr>
            <w:tcW w:w="800" w:type="dxa"/>
            <w:tcBorders>
              <w:top w:val="nil"/>
              <w:bottom w:val="nil"/>
            </w:tcBorders>
          </w:tcPr>
          <w:p>
            <w:pPr>
              <w:pStyle w:val="TableParagraph"/>
              <w:ind w:right="30"/>
              <w:rPr>
                <w:sz w:val="16"/>
              </w:rPr>
            </w:pPr>
            <w:r>
              <w:rPr>
                <w:color w:val="231F20"/>
                <w:spacing w:val="-5"/>
                <w:sz w:val="16"/>
              </w:rPr>
              <w:t>$83</w:t>
            </w:r>
          </w:p>
        </w:tc>
        <w:tc>
          <w:tcPr>
            <w:tcW w:w="800" w:type="dxa"/>
            <w:tcBorders>
              <w:top w:val="nil"/>
              <w:bottom w:val="nil"/>
            </w:tcBorders>
          </w:tcPr>
          <w:p>
            <w:pPr>
              <w:pStyle w:val="TableParagraph"/>
              <w:rPr>
                <w:sz w:val="16"/>
              </w:rPr>
            </w:pPr>
            <w:r>
              <w:rPr>
                <w:color w:val="231F20"/>
                <w:spacing w:val="-5"/>
                <w:sz w:val="16"/>
              </w:rPr>
              <w:t>$47</w:t>
            </w:r>
          </w:p>
        </w:tc>
        <w:tc>
          <w:tcPr>
            <w:tcW w:w="800" w:type="dxa"/>
            <w:tcBorders>
              <w:top w:val="nil"/>
              <w:bottom w:val="nil"/>
            </w:tcBorders>
          </w:tcPr>
          <w:p>
            <w:pPr>
              <w:pStyle w:val="TableParagraph"/>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$2,630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$2,670</w:t>
            </w:r>
          </w:p>
        </w:tc>
        <w:tc>
          <w:tcPr>
            <w:tcW w:w="800" w:type="dxa"/>
            <w:tcBorders>
              <w:top w:val="nil"/>
              <w:bottom w:val="nil"/>
            </w:tcBorders>
          </w:tcPr>
          <w:p>
            <w:pPr>
              <w:pStyle w:val="TableParagraph"/>
              <w:ind w:right="28"/>
              <w:rPr>
                <w:sz w:val="16"/>
              </w:rPr>
            </w:pPr>
            <w:r>
              <w:rPr>
                <w:color w:val="231F20"/>
                <w:spacing w:val="-4"/>
                <w:sz w:val="16"/>
              </w:rPr>
              <w:t>$123</w:t>
            </w:r>
          </w:p>
        </w:tc>
        <w:tc>
          <w:tcPr>
            <w:tcW w:w="800" w:type="dxa"/>
            <w:tcBorders>
              <w:top w:val="nil"/>
              <w:bottom w:val="nil"/>
            </w:tcBorders>
          </w:tcPr>
          <w:p>
            <w:pPr>
              <w:pStyle w:val="TableParagraph"/>
              <w:ind w:right="30"/>
              <w:rPr>
                <w:sz w:val="16"/>
              </w:rPr>
            </w:pPr>
            <w:r>
              <w:rPr>
                <w:color w:val="231F20"/>
                <w:spacing w:val="-5"/>
                <w:sz w:val="16"/>
              </w:rPr>
              <w:t>$87</w:t>
            </w:r>
          </w:p>
        </w:tc>
        <w:tc>
          <w:tcPr>
            <w:tcW w:w="800" w:type="dxa"/>
            <w:tcBorders>
              <w:top w:val="nil"/>
              <w:bottom w:val="nil"/>
            </w:tcBorders>
          </w:tcPr>
          <w:p>
            <w:pPr>
              <w:pStyle w:val="TableParagraph"/>
              <w:rPr>
                <w:sz w:val="16"/>
              </w:rPr>
            </w:pPr>
            <w:r>
              <w:rPr>
                <w:color w:val="231F20"/>
                <w:spacing w:val="-5"/>
                <w:sz w:val="16"/>
              </w:rPr>
              <w:t>$51</w:t>
            </w:r>
          </w:p>
        </w:tc>
        <w:tc>
          <w:tcPr>
            <w:tcW w:w="800" w:type="dxa"/>
            <w:tcBorders>
              <w:top w:val="nil"/>
              <w:bottom w:val="nil"/>
            </w:tcBorders>
          </w:tcPr>
          <w:p>
            <w:pPr>
              <w:pStyle w:val="TableParagraph"/>
              <w:rPr>
                <w:sz w:val="16"/>
              </w:rPr>
            </w:pPr>
            <w:r>
              <w:rPr>
                <w:color w:val="231F20"/>
                <w:spacing w:val="-5"/>
                <w:sz w:val="16"/>
              </w:rPr>
              <w:t>$15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$2,670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$2,710</w:t>
            </w:r>
          </w:p>
        </w:tc>
        <w:tc>
          <w:tcPr>
            <w:tcW w:w="800" w:type="dxa"/>
            <w:tcBorders>
              <w:top w:val="nil"/>
              <w:bottom w:val="nil"/>
            </w:tcBorders>
          </w:tcPr>
          <w:p>
            <w:pPr>
              <w:pStyle w:val="TableParagraph"/>
              <w:ind w:right="28"/>
              <w:rPr>
                <w:sz w:val="16"/>
              </w:rPr>
            </w:pPr>
            <w:r>
              <w:rPr>
                <w:color w:val="231F20"/>
                <w:spacing w:val="-4"/>
                <w:sz w:val="16"/>
              </w:rPr>
              <w:t>$127</w:t>
            </w:r>
          </w:p>
        </w:tc>
        <w:tc>
          <w:tcPr>
            <w:tcW w:w="800" w:type="dxa"/>
            <w:tcBorders>
              <w:top w:val="nil"/>
              <w:bottom w:val="nil"/>
            </w:tcBorders>
          </w:tcPr>
          <w:p>
            <w:pPr>
              <w:pStyle w:val="TableParagraph"/>
              <w:ind w:right="30"/>
              <w:rPr>
                <w:sz w:val="16"/>
              </w:rPr>
            </w:pPr>
            <w:r>
              <w:rPr>
                <w:color w:val="231F20"/>
                <w:spacing w:val="-5"/>
                <w:sz w:val="16"/>
              </w:rPr>
              <w:t>$91</w:t>
            </w:r>
          </w:p>
        </w:tc>
        <w:tc>
          <w:tcPr>
            <w:tcW w:w="800" w:type="dxa"/>
            <w:tcBorders>
              <w:top w:val="nil"/>
              <w:bottom w:val="nil"/>
            </w:tcBorders>
          </w:tcPr>
          <w:p>
            <w:pPr>
              <w:pStyle w:val="TableParagraph"/>
              <w:rPr>
                <w:sz w:val="16"/>
              </w:rPr>
            </w:pPr>
            <w:r>
              <w:rPr>
                <w:color w:val="231F20"/>
                <w:spacing w:val="-5"/>
                <w:sz w:val="16"/>
              </w:rPr>
              <w:t>$55</w:t>
            </w:r>
          </w:p>
        </w:tc>
        <w:tc>
          <w:tcPr>
            <w:tcW w:w="800" w:type="dxa"/>
            <w:tcBorders>
              <w:top w:val="nil"/>
              <w:bottom w:val="nil"/>
            </w:tcBorders>
          </w:tcPr>
          <w:p>
            <w:pPr>
              <w:pStyle w:val="TableParagraph"/>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$2,710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$2,750</w:t>
            </w:r>
          </w:p>
        </w:tc>
        <w:tc>
          <w:tcPr>
            <w:tcW w:w="800" w:type="dxa"/>
            <w:tcBorders>
              <w:top w:val="nil"/>
            </w:tcBorders>
          </w:tcPr>
          <w:p>
            <w:pPr>
              <w:pStyle w:val="TableParagraph"/>
              <w:spacing w:line="240" w:lineRule="auto"/>
              <w:ind w:right="28"/>
              <w:rPr>
                <w:sz w:val="16"/>
              </w:rPr>
            </w:pPr>
            <w:r>
              <w:rPr>
                <w:color w:val="231F20"/>
                <w:spacing w:val="-4"/>
                <w:sz w:val="16"/>
              </w:rPr>
              <w:t>$131</w:t>
            </w:r>
          </w:p>
        </w:tc>
        <w:tc>
          <w:tcPr>
            <w:tcW w:w="800" w:type="dxa"/>
            <w:tcBorders>
              <w:top w:val="nil"/>
            </w:tcBorders>
          </w:tcPr>
          <w:p>
            <w:pPr>
              <w:pStyle w:val="TableParagraph"/>
              <w:spacing w:line="240" w:lineRule="auto"/>
              <w:ind w:right="30"/>
              <w:rPr>
                <w:sz w:val="16"/>
              </w:rPr>
            </w:pPr>
            <w:r>
              <w:rPr>
                <w:color w:val="231F20"/>
                <w:spacing w:val="-5"/>
                <w:sz w:val="16"/>
              </w:rPr>
              <w:t>$95</w:t>
            </w:r>
          </w:p>
        </w:tc>
        <w:tc>
          <w:tcPr>
            <w:tcW w:w="800" w:type="dxa"/>
            <w:tcBorders>
              <w:top w:val="nil"/>
            </w:tcBorders>
          </w:tcPr>
          <w:p>
            <w:pPr>
              <w:pStyle w:val="TableParagraph"/>
              <w:spacing w:line="240" w:lineRule="auto"/>
              <w:rPr>
                <w:sz w:val="16"/>
              </w:rPr>
            </w:pPr>
            <w:r>
              <w:rPr>
                <w:color w:val="231F20"/>
                <w:spacing w:val="-5"/>
                <w:sz w:val="16"/>
              </w:rPr>
              <w:t>$59</w:t>
            </w:r>
          </w:p>
        </w:tc>
        <w:tc>
          <w:tcPr>
            <w:tcW w:w="800" w:type="dxa"/>
            <w:tcBorders>
              <w:top w:val="nil"/>
            </w:tcBorders>
          </w:tcPr>
          <w:p>
            <w:pPr>
              <w:pStyle w:val="TableParagraph"/>
              <w:spacing w:line="240" w:lineRule="auto"/>
              <w:rPr>
                <w:sz w:val="16"/>
              </w:rPr>
            </w:pPr>
            <w:r>
              <w:rPr>
                <w:color w:val="231F20"/>
                <w:spacing w:val="-5"/>
                <w:sz w:val="16"/>
              </w:rPr>
              <w:t>$23</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$2,750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$2,790</w:t>
            </w:r>
          </w:p>
        </w:tc>
        <w:tc>
          <w:tcPr>
            <w:tcW w:w="800" w:type="dxa"/>
            <w:tcBorders>
              <w:bottom w:val="nil"/>
            </w:tcBorders>
          </w:tcPr>
          <w:p>
            <w:pPr>
              <w:pStyle w:val="TableParagraph"/>
              <w:spacing w:before="72"/>
              <w:ind w:right="28"/>
              <w:rPr>
                <w:sz w:val="16"/>
              </w:rPr>
            </w:pPr>
            <w:r>
              <w:rPr>
                <w:color w:val="231F20"/>
                <w:spacing w:val="-4"/>
                <w:sz w:val="16"/>
              </w:rPr>
              <w:t>$135</w:t>
            </w:r>
          </w:p>
        </w:tc>
        <w:tc>
          <w:tcPr>
            <w:tcW w:w="800" w:type="dxa"/>
            <w:tcBorders>
              <w:bottom w:val="nil"/>
            </w:tcBorders>
          </w:tcPr>
          <w:p>
            <w:pPr>
              <w:pStyle w:val="TableParagraph"/>
              <w:spacing w:before="72"/>
              <w:ind w:right="30"/>
              <w:rPr>
                <w:sz w:val="16"/>
              </w:rPr>
            </w:pPr>
            <w:r>
              <w:rPr>
                <w:color w:val="231F20"/>
                <w:spacing w:val="-5"/>
                <w:sz w:val="16"/>
              </w:rPr>
              <w:t>$99</w:t>
            </w:r>
          </w:p>
        </w:tc>
        <w:tc>
          <w:tcPr>
            <w:tcW w:w="800" w:type="dxa"/>
            <w:tcBorders>
              <w:bottom w:val="nil"/>
            </w:tcBorders>
          </w:tcPr>
          <w:p>
            <w:pPr>
              <w:pStyle w:val="TableParagraph"/>
              <w:spacing w:before="72"/>
              <w:rPr>
                <w:sz w:val="16"/>
              </w:rPr>
            </w:pPr>
            <w:r>
              <w:rPr>
                <w:color w:val="231F20"/>
                <w:spacing w:val="-5"/>
                <w:sz w:val="16"/>
              </w:rPr>
              <w:t>$63</w:t>
            </w:r>
          </w:p>
        </w:tc>
        <w:tc>
          <w:tcPr>
            <w:tcW w:w="800" w:type="dxa"/>
            <w:tcBorders>
              <w:bottom w:val="nil"/>
            </w:tcBorders>
          </w:tcPr>
          <w:p>
            <w:pPr>
              <w:pStyle w:val="TableParagraph"/>
              <w:spacing w:before="72"/>
              <w:rPr>
                <w:sz w:val="16"/>
              </w:rPr>
            </w:pPr>
            <w:r>
              <w:rPr>
                <w:color w:val="231F20"/>
                <w:spacing w:val="-5"/>
                <w:sz w:val="16"/>
              </w:rPr>
              <w:t>$27</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$2,790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$2,830</w:t>
            </w:r>
          </w:p>
        </w:tc>
        <w:tc>
          <w:tcPr>
            <w:tcW w:w="800" w:type="dxa"/>
            <w:tcBorders>
              <w:top w:val="nil"/>
              <w:bottom w:val="nil"/>
            </w:tcBorders>
          </w:tcPr>
          <w:p>
            <w:pPr>
              <w:pStyle w:val="TableParagraph"/>
              <w:ind w:right="28"/>
              <w:rPr>
                <w:sz w:val="16"/>
              </w:rPr>
            </w:pPr>
            <w:r>
              <w:rPr>
                <w:color w:val="231F20"/>
                <w:spacing w:val="-4"/>
                <w:sz w:val="16"/>
              </w:rPr>
              <w:t>$139</w:t>
            </w:r>
          </w:p>
        </w:tc>
        <w:tc>
          <w:tcPr>
            <w:tcW w:w="800" w:type="dxa"/>
            <w:tcBorders>
              <w:top w:val="nil"/>
              <w:bottom w:val="nil"/>
            </w:tcBorders>
          </w:tcPr>
          <w:p>
            <w:pPr>
              <w:pStyle w:val="TableParagraph"/>
              <w:ind w:right="30"/>
              <w:rPr>
                <w:sz w:val="16"/>
              </w:rPr>
            </w:pPr>
            <w:r>
              <w:rPr>
                <w:color w:val="231F20"/>
                <w:spacing w:val="-4"/>
                <w:sz w:val="16"/>
              </w:rPr>
              <w:t>$103</w:t>
            </w:r>
          </w:p>
        </w:tc>
        <w:tc>
          <w:tcPr>
            <w:tcW w:w="800" w:type="dxa"/>
            <w:tcBorders>
              <w:top w:val="nil"/>
              <w:bottom w:val="nil"/>
            </w:tcBorders>
          </w:tcPr>
          <w:p>
            <w:pPr>
              <w:pStyle w:val="TableParagraph"/>
              <w:rPr>
                <w:sz w:val="16"/>
              </w:rPr>
            </w:pPr>
            <w:r>
              <w:rPr>
                <w:color w:val="231F20"/>
                <w:spacing w:val="-5"/>
                <w:sz w:val="16"/>
              </w:rPr>
              <w:t>$67</w:t>
            </w:r>
          </w:p>
        </w:tc>
        <w:tc>
          <w:tcPr>
            <w:tcW w:w="800" w:type="dxa"/>
            <w:tcBorders>
              <w:top w:val="nil"/>
              <w:bottom w:val="nil"/>
            </w:tcBorders>
          </w:tcPr>
          <w:p>
            <w:pPr>
              <w:pStyle w:val="TableParagraph"/>
              <w:rPr>
                <w:sz w:val="16"/>
              </w:rPr>
            </w:pPr>
            <w:r>
              <w:rPr>
                <w:color w:val="231F20"/>
                <w:spacing w:val="-5"/>
                <w:sz w:val="16"/>
              </w:rPr>
              <w:t>$31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$2,830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$2,870</w:t>
            </w:r>
          </w:p>
        </w:tc>
        <w:tc>
          <w:tcPr>
            <w:tcW w:w="800" w:type="dxa"/>
            <w:tcBorders>
              <w:top w:val="nil"/>
              <w:bottom w:val="nil"/>
            </w:tcBorders>
          </w:tcPr>
          <w:p>
            <w:pPr>
              <w:pStyle w:val="TableParagraph"/>
              <w:ind w:right="28"/>
              <w:rPr>
                <w:sz w:val="16"/>
              </w:rPr>
            </w:pPr>
            <w:r>
              <w:rPr>
                <w:color w:val="231F20"/>
                <w:spacing w:val="-4"/>
                <w:sz w:val="16"/>
              </w:rPr>
              <w:t>$143</w:t>
            </w:r>
          </w:p>
        </w:tc>
        <w:tc>
          <w:tcPr>
            <w:tcW w:w="800" w:type="dxa"/>
            <w:tcBorders>
              <w:top w:val="nil"/>
              <w:bottom w:val="nil"/>
            </w:tcBorders>
          </w:tcPr>
          <w:p>
            <w:pPr>
              <w:pStyle w:val="TableParagraph"/>
              <w:ind w:right="30"/>
              <w:rPr>
                <w:sz w:val="16"/>
              </w:rPr>
            </w:pPr>
            <w:r>
              <w:rPr>
                <w:color w:val="231F20"/>
                <w:spacing w:val="-4"/>
                <w:sz w:val="16"/>
              </w:rPr>
              <w:t>$107</w:t>
            </w:r>
          </w:p>
        </w:tc>
        <w:tc>
          <w:tcPr>
            <w:tcW w:w="800" w:type="dxa"/>
            <w:tcBorders>
              <w:top w:val="nil"/>
              <w:bottom w:val="nil"/>
            </w:tcBorders>
          </w:tcPr>
          <w:p>
            <w:pPr>
              <w:pStyle w:val="TableParagraph"/>
              <w:rPr>
                <w:sz w:val="16"/>
              </w:rPr>
            </w:pPr>
            <w:r>
              <w:rPr>
                <w:color w:val="231F20"/>
                <w:spacing w:val="-5"/>
                <w:sz w:val="16"/>
              </w:rPr>
              <w:t>$71</w:t>
            </w:r>
          </w:p>
        </w:tc>
        <w:tc>
          <w:tcPr>
            <w:tcW w:w="800" w:type="dxa"/>
            <w:tcBorders>
              <w:top w:val="nil"/>
              <w:bottom w:val="nil"/>
            </w:tcBorders>
          </w:tcPr>
          <w:p>
            <w:pPr>
              <w:pStyle w:val="TableParagraph"/>
              <w:rPr>
                <w:sz w:val="16"/>
              </w:rPr>
            </w:pPr>
            <w:r>
              <w:rPr>
                <w:color w:val="231F20"/>
                <w:spacing w:val="-5"/>
                <w:sz w:val="16"/>
              </w:rPr>
              <w:t>$35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$2,870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$2,910</w:t>
            </w:r>
          </w:p>
        </w:tc>
        <w:tc>
          <w:tcPr>
            <w:tcW w:w="800" w:type="dxa"/>
            <w:tcBorders>
              <w:top w:val="nil"/>
              <w:bottom w:val="nil"/>
            </w:tcBorders>
          </w:tcPr>
          <w:p>
            <w:pPr>
              <w:pStyle w:val="TableParagraph"/>
              <w:ind w:right="28"/>
              <w:rPr>
                <w:sz w:val="16"/>
              </w:rPr>
            </w:pPr>
            <w:r>
              <w:rPr>
                <w:color w:val="231F20"/>
                <w:spacing w:val="-4"/>
                <w:sz w:val="16"/>
              </w:rPr>
              <w:t>$147</w:t>
            </w:r>
          </w:p>
        </w:tc>
        <w:tc>
          <w:tcPr>
            <w:tcW w:w="800" w:type="dxa"/>
            <w:tcBorders>
              <w:top w:val="nil"/>
              <w:bottom w:val="nil"/>
            </w:tcBorders>
          </w:tcPr>
          <w:p>
            <w:pPr>
              <w:pStyle w:val="TableParagraph"/>
              <w:ind w:right="30"/>
              <w:rPr>
                <w:sz w:val="16"/>
              </w:rPr>
            </w:pPr>
            <w:r>
              <w:rPr>
                <w:color w:val="231F20"/>
                <w:spacing w:val="-4"/>
                <w:sz w:val="16"/>
              </w:rPr>
              <w:t>$111</w:t>
            </w:r>
          </w:p>
        </w:tc>
        <w:tc>
          <w:tcPr>
            <w:tcW w:w="800" w:type="dxa"/>
            <w:tcBorders>
              <w:top w:val="nil"/>
              <w:bottom w:val="nil"/>
            </w:tcBorders>
          </w:tcPr>
          <w:p>
            <w:pPr>
              <w:pStyle w:val="TableParagraph"/>
              <w:rPr>
                <w:sz w:val="16"/>
              </w:rPr>
            </w:pPr>
            <w:r>
              <w:rPr>
                <w:color w:val="231F20"/>
                <w:spacing w:val="-5"/>
                <w:sz w:val="16"/>
              </w:rPr>
              <w:t>$75</w:t>
            </w:r>
          </w:p>
        </w:tc>
        <w:tc>
          <w:tcPr>
            <w:tcW w:w="800" w:type="dxa"/>
            <w:tcBorders>
              <w:top w:val="nil"/>
              <w:bottom w:val="nil"/>
            </w:tcBorders>
          </w:tcPr>
          <w:p>
            <w:pPr>
              <w:pStyle w:val="TableParagraph"/>
              <w:rPr>
                <w:sz w:val="16"/>
              </w:rPr>
            </w:pPr>
            <w:r>
              <w:rPr>
                <w:color w:val="231F20"/>
                <w:spacing w:val="-5"/>
                <w:sz w:val="16"/>
              </w:rPr>
              <w:t>$39</w:t>
            </w:r>
          </w:p>
        </w:tc>
        <w:tc>
          <w:tcPr>
            <w:tcW w:w="800" w:type="dxa"/>
            <w:tcBorders>
              <w:top w:val="nil"/>
              <w:bottom w:val="nil"/>
            </w:tcBorders>
          </w:tcPr>
          <w:p>
            <w:pPr>
              <w:pStyle w:val="TableParagraph"/>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$2,910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$2,950</w:t>
            </w:r>
          </w:p>
        </w:tc>
        <w:tc>
          <w:tcPr>
            <w:tcW w:w="800" w:type="dxa"/>
            <w:tcBorders>
              <w:top w:val="nil"/>
            </w:tcBorders>
          </w:tcPr>
          <w:p>
            <w:pPr>
              <w:pStyle w:val="TableParagraph"/>
              <w:spacing w:line="240" w:lineRule="auto"/>
              <w:ind w:right="28"/>
              <w:rPr>
                <w:sz w:val="16"/>
              </w:rPr>
            </w:pPr>
            <w:r>
              <w:rPr>
                <w:color w:val="231F20"/>
                <w:spacing w:val="-4"/>
                <w:sz w:val="16"/>
              </w:rPr>
              <w:t>$151</w:t>
            </w:r>
          </w:p>
        </w:tc>
        <w:tc>
          <w:tcPr>
            <w:tcW w:w="800" w:type="dxa"/>
            <w:tcBorders>
              <w:top w:val="nil"/>
            </w:tcBorders>
          </w:tcPr>
          <w:p>
            <w:pPr>
              <w:pStyle w:val="TableParagraph"/>
              <w:spacing w:line="240" w:lineRule="auto"/>
              <w:ind w:right="30"/>
              <w:rPr>
                <w:sz w:val="16"/>
              </w:rPr>
            </w:pPr>
            <w:r>
              <w:rPr>
                <w:color w:val="231F20"/>
                <w:spacing w:val="-4"/>
                <w:sz w:val="16"/>
              </w:rPr>
              <w:t>$115</w:t>
            </w:r>
          </w:p>
        </w:tc>
        <w:tc>
          <w:tcPr>
            <w:tcW w:w="800" w:type="dxa"/>
            <w:tcBorders>
              <w:top w:val="nil"/>
            </w:tcBorders>
          </w:tcPr>
          <w:p>
            <w:pPr>
              <w:pStyle w:val="TableParagraph"/>
              <w:spacing w:line="240" w:lineRule="auto"/>
              <w:rPr>
                <w:sz w:val="16"/>
              </w:rPr>
            </w:pPr>
            <w:r>
              <w:rPr>
                <w:color w:val="231F20"/>
                <w:spacing w:val="-5"/>
                <w:sz w:val="16"/>
              </w:rPr>
              <w:t>$79</w:t>
            </w:r>
          </w:p>
        </w:tc>
        <w:tc>
          <w:tcPr>
            <w:tcW w:w="800" w:type="dxa"/>
            <w:tcBorders>
              <w:top w:val="nil"/>
            </w:tcBorders>
          </w:tcPr>
          <w:p>
            <w:pPr>
              <w:pStyle w:val="TableParagraph"/>
              <w:spacing w:line="240" w:lineRule="auto"/>
              <w:rPr>
                <w:sz w:val="16"/>
              </w:rPr>
            </w:pPr>
            <w:r>
              <w:rPr>
                <w:color w:val="231F20"/>
                <w:spacing w:val="-5"/>
                <w:sz w:val="16"/>
              </w:rPr>
              <w:t>$43</w:t>
            </w:r>
          </w:p>
        </w:tc>
        <w:tc>
          <w:tcPr>
            <w:tcW w:w="800" w:type="dxa"/>
            <w:tcBorders>
              <w:top w:val="nil"/>
            </w:tcBorders>
          </w:tcPr>
          <w:p>
            <w:pPr>
              <w:pStyle w:val="TableParagraph"/>
              <w:spacing w:line="240" w:lineRule="auto"/>
              <w:rPr>
                <w:sz w:val="16"/>
              </w:rPr>
            </w:pPr>
            <w:r>
              <w:rPr>
                <w:color w:val="231F20"/>
                <w:spacing w:val="-5"/>
                <w:sz w:val="16"/>
              </w:rPr>
              <w:t>$7</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$2,950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$2,990</w:t>
            </w:r>
          </w:p>
        </w:tc>
        <w:tc>
          <w:tcPr>
            <w:tcW w:w="800" w:type="dxa"/>
            <w:tcBorders>
              <w:bottom w:val="nil"/>
            </w:tcBorders>
          </w:tcPr>
          <w:p>
            <w:pPr>
              <w:pStyle w:val="TableParagraph"/>
              <w:spacing w:before="72"/>
              <w:ind w:right="28"/>
              <w:rPr>
                <w:sz w:val="16"/>
              </w:rPr>
            </w:pPr>
            <w:r>
              <w:rPr>
                <w:color w:val="231F20"/>
                <w:spacing w:val="-4"/>
                <w:sz w:val="16"/>
              </w:rPr>
              <w:t>$155</w:t>
            </w:r>
          </w:p>
        </w:tc>
        <w:tc>
          <w:tcPr>
            <w:tcW w:w="800" w:type="dxa"/>
            <w:tcBorders>
              <w:bottom w:val="nil"/>
            </w:tcBorders>
          </w:tcPr>
          <w:p>
            <w:pPr>
              <w:pStyle w:val="TableParagraph"/>
              <w:spacing w:before="72"/>
              <w:ind w:right="30"/>
              <w:rPr>
                <w:sz w:val="16"/>
              </w:rPr>
            </w:pPr>
            <w:r>
              <w:rPr>
                <w:color w:val="231F20"/>
                <w:spacing w:val="-4"/>
                <w:sz w:val="16"/>
              </w:rPr>
              <w:t>$119</w:t>
            </w:r>
          </w:p>
        </w:tc>
        <w:tc>
          <w:tcPr>
            <w:tcW w:w="800" w:type="dxa"/>
            <w:tcBorders>
              <w:bottom w:val="nil"/>
            </w:tcBorders>
          </w:tcPr>
          <w:p>
            <w:pPr>
              <w:pStyle w:val="TableParagraph"/>
              <w:spacing w:before="72"/>
              <w:rPr>
                <w:sz w:val="16"/>
              </w:rPr>
            </w:pPr>
            <w:r>
              <w:rPr>
                <w:color w:val="231F20"/>
                <w:spacing w:val="-5"/>
                <w:sz w:val="16"/>
              </w:rPr>
              <w:t>$83</w:t>
            </w:r>
          </w:p>
        </w:tc>
        <w:tc>
          <w:tcPr>
            <w:tcW w:w="800" w:type="dxa"/>
            <w:tcBorders>
              <w:bottom w:val="nil"/>
            </w:tcBorders>
          </w:tcPr>
          <w:p>
            <w:pPr>
              <w:pStyle w:val="TableParagraph"/>
              <w:spacing w:before="72"/>
              <w:rPr>
                <w:sz w:val="16"/>
              </w:rPr>
            </w:pPr>
            <w:r>
              <w:rPr>
                <w:color w:val="231F20"/>
                <w:spacing w:val="-5"/>
                <w:sz w:val="16"/>
              </w:rPr>
              <w:t>$47</w:t>
            </w:r>
          </w:p>
        </w:tc>
        <w:tc>
          <w:tcPr>
            <w:tcW w:w="800" w:type="dxa"/>
            <w:tcBorders>
              <w:bottom w:val="nil"/>
            </w:tcBorders>
          </w:tcPr>
          <w:p>
            <w:pPr>
              <w:pStyle w:val="TableParagraph"/>
              <w:spacing w:before="72"/>
              <w:rPr>
                <w:sz w:val="16"/>
              </w:rPr>
            </w:pPr>
            <w:r>
              <w:rPr>
                <w:color w:val="231F20"/>
                <w:spacing w:val="-5"/>
                <w:sz w:val="16"/>
              </w:rPr>
              <w:t>$11</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$2,990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$3,030</w:t>
            </w:r>
          </w:p>
        </w:tc>
        <w:tc>
          <w:tcPr>
            <w:tcW w:w="800" w:type="dxa"/>
            <w:tcBorders>
              <w:top w:val="nil"/>
              <w:bottom w:val="nil"/>
            </w:tcBorders>
          </w:tcPr>
          <w:p>
            <w:pPr>
              <w:pStyle w:val="TableParagraph"/>
              <w:ind w:right="28"/>
              <w:rPr>
                <w:sz w:val="16"/>
              </w:rPr>
            </w:pPr>
            <w:r>
              <w:rPr>
                <w:color w:val="231F20"/>
                <w:spacing w:val="-4"/>
                <w:sz w:val="16"/>
              </w:rPr>
              <w:t>$159</w:t>
            </w:r>
          </w:p>
        </w:tc>
        <w:tc>
          <w:tcPr>
            <w:tcW w:w="800" w:type="dxa"/>
            <w:tcBorders>
              <w:top w:val="nil"/>
              <w:bottom w:val="nil"/>
            </w:tcBorders>
          </w:tcPr>
          <w:p>
            <w:pPr>
              <w:pStyle w:val="TableParagraph"/>
              <w:ind w:right="30"/>
              <w:rPr>
                <w:sz w:val="16"/>
              </w:rPr>
            </w:pPr>
            <w:r>
              <w:rPr>
                <w:color w:val="231F20"/>
                <w:spacing w:val="-4"/>
                <w:sz w:val="16"/>
              </w:rPr>
              <w:t>$123</w:t>
            </w:r>
          </w:p>
        </w:tc>
        <w:tc>
          <w:tcPr>
            <w:tcW w:w="800" w:type="dxa"/>
            <w:tcBorders>
              <w:top w:val="nil"/>
              <w:bottom w:val="nil"/>
            </w:tcBorders>
          </w:tcPr>
          <w:p>
            <w:pPr>
              <w:pStyle w:val="TableParagraph"/>
              <w:rPr>
                <w:sz w:val="16"/>
              </w:rPr>
            </w:pPr>
            <w:r>
              <w:rPr>
                <w:color w:val="231F20"/>
                <w:spacing w:val="-5"/>
                <w:sz w:val="16"/>
              </w:rPr>
              <w:t>$87</w:t>
            </w:r>
          </w:p>
        </w:tc>
        <w:tc>
          <w:tcPr>
            <w:tcW w:w="800" w:type="dxa"/>
            <w:tcBorders>
              <w:top w:val="nil"/>
              <w:bottom w:val="nil"/>
            </w:tcBorders>
          </w:tcPr>
          <w:p>
            <w:pPr>
              <w:pStyle w:val="TableParagraph"/>
              <w:rPr>
                <w:sz w:val="16"/>
              </w:rPr>
            </w:pPr>
            <w:r>
              <w:rPr>
                <w:color w:val="231F20"/>
                <w:spacing w:val="-5"/>
                <w:sz w:val="16"/>
              </w:rPr>
              <w:t>$51</w:t>
            </w:r>
          </w:p>
        </w:tc>
        <w:tc>
          <w:tcPr>
            <w:tcW w:w="800" w:type="dxa"/>
            <w:tcBorders>
              <w:top w:val="nil"/>
              <w:bottom w:val="nil"/>
            </w:tcBorders>
          </w:tcPr>
          <w:p>
            <w:pPr>
              <w:pStyle w:val="TableParagraph"/>
              <w:rPr>
                <w:sz w:val="16"/>
              </w:rPr>
            </w:pPr>
            <w:r>
              <w:rPr>
                <w:color w:val="231F20"/>
                <w:spacing w:val="-5"/>
                <w:sz w:val="16"/>
              </w:rPr>
              <w:t>$15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$3,030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$3,070</w:t>
            </w:r>
          </w:p>
        </w:tc>
        <w:tc>
          <w:tcPr>
            <w:tcW w:w="800" w:type="dxa"/>
            <w:tcBorders>
              <w:top w:val="nil"/>
              <w:bottom w:val="nil"/>
            </w:tcBorders>
          </w:tcPr>
          <w:p>
            <w:pPr>
              <w:pStyle w:val="TableParagraph"/>
              <w:ind w:right="28"/>
              <w:rPr>
                <w:sz w:val="16"/>
              </w:rPr>
            </w:pPr>
            <w:r>
              <w:rPr>
                <w:color w:val="231F20"/>
                <w:spacing w:val="-4"/>
                <w:sz w:val="16"/>
              </w:rPr>
              <w:t>$163</w:t>
            </w:r>
          </w:p>
        </w:tc>
        <w:tc>
          <w:tcPr>
            <w:tcW w:w="800" w:type="dxa"/>
            <w:tcBorders>
              <w:top w:val="nil"/>
              <w:bottom w:val="nil"/>
            </w:tcBorders>
          </w:tcPr>
          <w:p>
            <w:pPr>
              <w:pStyle w:val="TableParagraph"/>
              <w:ind w:right="30"/>
              <w:rPr>
                <w:sz w:val="16"/>
              </w:rPr>
            </w:pPr>
            <w:r>
              <w:rPr>
                <w:color w:val="231F20"/>
                <w:spacing w:val="-4"/>
                <w:sz w:val="16"/>
              </w:rPr>
              <w:t>$127</w:t>
            </w:r>
          </w:p>
        </w:tc>
        <w:tc>
          <w:tcPr>
            <w:tcW w:w="800" w:type="dxa"/>
            <w:tcBorders>
              <w:top w:val="nil"/>
              <w:bottom w:val="nil"/>
            </w:tcBorders>
          </w:tcPr>
          <w:p>
            <w:pPr>
              <w:pStyle w:val="TableParagraph"/>
              <w:rPr>
                <w:sz w:val="16"/>
              </w:rPr>
            </w:pPr>
            <w:r>
              <w:rPr>
                <w:color w:val="231F20"/>
                <w:spacing w:val="-5"/>
                <w:sz w:val="16"/>
              </w:rPr>
              <w:t>$91</w:t>
            </w:r>
          </w:p>
        </w:tc>
        <w:tc>
          <w:tcPr>
            <w:tcW w:w="800" w:type="dxa"/>
            <w:tcBorders>
              <w:top w:val="nil"/>
              <w:bottom w:val="nil"/>
            </w:tcBorders>
          </w:tcPr>
          <w:p>
            <w:pPr>
              <w:pStyle w:val="TableParagraph"/>
              <w:rPr>
                <w:sz w:val="16"/>
              </w:rPr>
            </w:pPr>
            <w:r>
              <w:rPr>
                <w:color w:val="231F20"/>
                <w:spacing w:val="-5"/>
                <w:sz w:val="16"/>
              </w:rPr>
              <w:t>$55</w:t>
            </w:r>
          </w:p>
        </w:tc>
        <w:tc>
          <w:tcPr>
            <w:tcW w:w="800" w:type="dxa"/>
            <w:tcBorders>
              <w:top w:val="nil"/>
              <w:bottom w:val="nil"/>
            </w:tcBorders>
          </w:tcPr>
          <w:p>
            <w:pPr>
              <w:pStyle w:val="TableParagraph"/>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$3,070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$3,110</w:t>
            </w:r>
          </w:p>
        </w:tc>
        <w:tc>
          <w:tcPr>
            <w:tcW w:w="800" w:type="dxa"/>
            <w:tcBorders>
              <w:top w:val="nil"/>
              <w:bottom w:val="nil"/>
            </w:tcBorders>
          </w:tcPr>
          <w:p>
            <w:pPr>
              <w:pStyle w:val="TableParagraph"/>
              <w:ind w:right="28"/>
              <w:rPr>
                <w:sz w:val="16"/>
              </w:rPr>
            </w:pPr>
            <w:r>
              <w:rPr>
                <w:color w:val="231F20"/>
                <w:spacing w:val="-4"/>
                <w:sz w:val="16"/>
              </w:rPr>
              <w:t>$167</w:t>
            </w:r>
          </w:p>
        </w:tc>
        <w:tc>
          <w:tcPr>
            <w:tcW w:w="800" w:type="dxa"/>
            <w:tcBorders>
              <w:top w:val="nil"/>
              <w:bottom w:val="nil"/>
            </w:tcBorders>
          </w:tcPr>
          <w:p>
            <w:pPr>
              <w:pStyle w:val="TableParagraph"/>
              <w:ind w:right="30"/>
              <w:rPr>
                <w:sz w:val="16"/>
              </w:rPr>
            </w:pPr>
            <w:r>
              <w:rPr>
                <w:color w:val="231F20"/>
                <w:spacing w:val="-4"/>
                <w:sz w:val="16"/>
              </w:rPr>
              <w:t>$131</w:t>
            </w:r>
          </w:p>
        </w:tc>
        <w:tc>
          <w:tcPr>
            <w:tcW w:w="800" w:type="dxa"/>
            <w:tcBorders>
              <w:top w:val="nil"/>
              <w:bottom w:val="nil"/>
            </w:tcBorders>
          </w:tcPr>
          <w:p>
            <w:pPr>
              <w:pStyle w:val="TableParagraph"/>
              <w:rPr>
                <w:sz w:val="16"/>
              </w:rPr>
            </w:pPr>
            <w:r>
              <w:rPr>
                <w:color w:val="231F20"/>
                <w:spacing w:val="-5"/>
                <w:sz w:val="16"/>
              </w:rPr>
              <w:t>$95</w:t>
            </w:r>
          </w:p>
        </w:tc>
        <w:tc>
          <w:tcPr>
            <w:tcW w:w="800" w:type="dxa"/>
            <w:tcBorders>
              <w:top w:val="nil"/>
              <w:bottom w:val="nil"/>
            </w:tcBorders>
          </w:tcPr>
          <w:p>
            <w:pPr>
              <w:pStyle w:val="TableParagraph"/>
              <w:rPr>
                <w:sz w:val="16"/>
              </w:rPr>
            </w:pPr>
            <w:r>
              <w:rPr>
                <w:color w:val="231F20"/>
                <w:spacing w:val="-5"/>
                <w:sz w:val="16"/>
              </w:rPr>
              <w:t>$59</w:t>
            </w:r>
          </w:p>
        </w:tc>
        <w:tc>
          <w:tcPr>
            <w:tcW w:w="800" w:type="dxa"/>
            <w:tcBorders>
              <w:top w:val="nil"/>
              <w:bottom w:val="nil"/>
            </w:tcBorders>
          </w:tcPr>
          <w:p>
            <w:pPr>
              <w:pStyle w:val="TableParagraph"/>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$3,110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$3,150</w:t>
            </w:r>
          </w:p>
        </w:tc>
        <w:tc>
          <w:tcPr>
            <w:tcW w:w="800" w:type="dxa"/>
            <w:tcBorders>
              <w:top w:val="nil"/>
            </w:tcBorders>
          </w:tcPr>
          <w:p>
            <w:pPr>
              <w:pStyle w:val="TableParagraph"/>
              <w:spacing w:line="240" w:lineRule="auto"/>
              <w:ind w:right="28"/>
              <w:rPr>
                <w:sz w:val="16"/>
              </w:rPr>
            </w:pPr>
            <w:r>
              <w:rPr>
                <w:color w:val="231F20"/>
                <w:spacing w:val="-4"/>
                <w:sz w:val="16"/>
              </w:rPr>
              <w:t>$171</w:t>
            </w:r>
          </w:p>
        </w:tc>
        <w:tc>
          <w:tcPr>
            <w:tcW w:w="800" w:type="dxa"/>
            <w:tcBorders>
              <w:top w:val="nil"/>
            </w:tcBorders>
          </w:tcPr>
          <w:p>
            <w:pPr>
              <w:pStyle w:val="TableParagraph"/>
              <w:spacing w:line="240" w:lineRule="auto"/>
              <w:ind w:right="30"/>
              <w:rPr>
                <w:sz w:val="16"/>
              </w:rPr>
            </w:pPr>
            <w:r>
              <w:rPr>
                <w:color w:val="231F20"/>
                <w:spacing w:val="-4"/>
                <w:sz w:val="16"/>
              </w:rPr>
              <w:t>$135</w:t>
            </w:r>
          </w:p>
        </w:tc>
        <w:tc>
          <w:tcPr>
            <w:tcW w:w="800" w:type="dxa"/>
            <w:tcBorders>
              <w:top w:val="nil"/>
            </w:tcBorders>
          </w:tcPr>
          <w:p>
            <w:pPr>
              <w:pStyle w:val="TableParagraph"/>
              <w:spacing w:line="240" w:lineRule="auto"/>
              <w:rPr>
                <w:sz w:val="16"/>
              </w:rPr>
            </w:pPr>
            <w:r>
              <w:rPr>
                <w:color w:val="231F20"/>
                <w:spacing w:val="-5"/>
                <w:sz w:val="16"/>
              </w:rPr>
              <w:t>$99</w:t>
            </w:r>
          </w:p>
        </w:tc>
        <w:tc>
          <w:tcPr>
            <w:tcW w:w="800" w:type="dxa"/>
            <w:tcBorders>
              <w:top w:val="nil"/>
            </w:tcBorders>
          </w:tcPr>
          <w:p>
            <w:pPr>
              <w:pStyle w:val="TableParagraph"/>
              <w:spacing w:line="240" w:lineRule="auto"/>
              <w:rPr>
                <w:sz w:val="16"/>
              </w:rPr>
            </w:pPr>
            <w:r>
              <w:rPr>
                <w:color w:val="231F20"/>
                <w:spacing w:val="-5"/>
                <w:sz w:val="16"/>
              </w:rPr>
              <w:t>$63</w:t>
            </w:r>
          </w:p>
        </w:tc>
        <w:tc>
          <w:tcPr>
            <w:tcW w:w="800" w:type="dxa"/>
            <w:tcBorders>
              <w:top w:val="nil"/>
            </w:tcBorders>
          </w:tcPr>
          <w:p>
            <w:pPr>
              <w:pStyle w:val="TableParagraph"/>
              <w:spacing w:line="240" w:lineRule="auto"/>
              <w:rPr>
                <w:sz w:val="16"/>
              </w:rPr>
            </w:pPr>
            <w:r>
              <w:rPr>
                <w:color w:val="231F20"/>
                <w:spacing w:val="-5"/>
                <w:sz w:val="16"/>
              </w:rPr>
              <w:t>$27</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$3,150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$3,190</w:t>
            </w:r>
          </w:p>
        </w:tc>
        <w:tc>
          <w:tcPr>
            <w:tcW w:w="800" w:type="dxa"/>
            <w:tcBorders>
              <w:bottom w:val="nil"/>
            </w:tcBorders>
          </w:tcPr>
          <w:p>
            <w:pPr>
              <w:pStyle w:val="TableParagraph"/>
              <w:spacing w:before="72"/>
              <w:ind w:right="28"/>
              <w:rPr>
                <w:sz w:val="16"/>
              </w:rPr>
            </w:pPr>
            <w:r>
              <w:rPr>
                <w:color w:val="231F20"/>
                <w:spacing w:val="-4"/>
                <w:sz w:val="16"/>
              </w:rPr>
              <w:t>$175</w:t>
            </w:r>
          </w:p>
        </w:tc>
        <w:tc>
          <w:tcPr>
            <w:tcW w:w="800" w:type="dxa"/>
            <w:tcBorders>
              <w:bottom w:val="nil"/>
            </w:tcBorders>
          </w:tcPr>
          <w:p>
            <w:pPr>
              <w:pStyle w:val="TableParagraph"/>
              <w:spacing w:before="72"/>
              <w:ind w:right="30"/>
              <w:rPr>
                <w:sz w:val="16"/>
              </w:rPr>
            </w:pPr>
            <w:r>
              <w:rPr>
                <w:color w:val="231F20"/>
                <w:spacing w:val="-4"/>
                <w:sz w:val="16"/>
              </w:rPr>
              <w:t>$139</w:t>
            </w:r>
          </w:p>
        </w:tc>
        <w:tc>
          <w:tcPr>
            <w:tcW w:w="800" w:type="dxa"/>
            <w:tcBorders>
              <w:bottom w:val="nil"/>
            </w:tcBorders>
          </w:tcPr>
          <w:p>
            <w:pPr>
              <w:pStyle w:val="TableParagraph"/>
              <w:spacing w:before="72"/>
              <w:rPr>
                <w:sz w:val="16"/>
              </w:rPr>
            </w:pPr>
            <w:r>
              <w:rPr>
                <w:color w:val="231F20"/>
                <w:spacing w:val="-4"/>
                <w:sz w:val="16"/>
              </w:rPr>
              <w:t>$103</w:t>
            </w:r>
          </w:p>
        </w:tc>
        <w:tc>
          <w:tcPr>
            <w:tcW w:w="800" w:type="dxa"/>
            <w:tcBorders>
              <w:bottom w:val="nil"/>
            </w:tcBorders>
          </w:tcPr>
          <w:p>
            <w:pPr>
              <w:pStyle w:val="TableParagraph"/>
              <w:spacing w:before="72"/>
              <w:rPr>
                <w:sz w:val="16"/>
              </w:rPr>
            </w:pPr>
            <w:r>
              <w:rPr>
                <w:color w:val="231F20"/>
                <w:spacing w:val="-5"/>
                <w:sz w:val="16"/>
              </w:rPr>
              <w:t>$67</w:t>
            </w:r>
          </w:p>
        </w:tc>
        <w:tc>
          <w:tcPr>
            <w:tcW w:w="800" w:type="dxa"/>
            <w:tcBorders>
              <w:bottom w:val="nil"/>
            </w:tcBorders>
          </w:tcPr>
          <w:p>
            <w:pPr>
              <w:pStyle w:val="TableParagraph"/>
              <w:spacing w:before="72"/>
              <w:rPr>
                <w:sz w:val="16"/>
              </w:rPr>
            </w:pPr>
            <w:r>
              <w:rPr>
                <w:color w:val="231F20"/>
                <w:spacing w:val="-5"/>
                <w:sz w:val="16"/>
              </w:rPr>
              <w:t>$31</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$3,190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$3,230</w:t>
            </w:r>
          </w:p>
        </w:tc>
        <w:tc>
          <w:tcPr>
            <w:tcW w:w="800" w:type="dxa"/>
            <w:tcBorders>
              <w:top w:val="nil"/>
              <w:bottom w:val="nil"/>
            </w:tcBorders>
          </w:tcPr>
          <w:p>
            <w:pPr>
              <w:pStyle w:val="TableParagraph"/>
              <w:ind w:right="28"/>
              <w:rPr>
                <w:sz w:val="16"/>
              </w:rPr>
            </w:pPr>
            <w:r>
              <w:rPr>
                <w:color w:val="231F20"/>
                <w:spacing w:val="-4"/>
                <w:sz w:val="16"/>
              </w:rPr>
              <w:t>$179</w:t>
            </w:r>
          </w:p>
        </w:tc>
        <w:tc>
          <w:tcPr>
            <w:tcW w:w="800" w:type="dxa"/>
            <w:tcBorders>
              <w:top w:val="nil"/>
              <w:bottom w:val="nil"/>
            </w:tcBorders>
          </w:tcPr>
          <w:p>
            <w:pPr>
              <w:pStyle w:val="TableParagraph"/>
              <w:ind w:right="30"/>
              <w:rPr>
                <w:sz w:val="16"/>
              </w:rPr>
            </w:pPr>
            <w:r>
              <w:rPr>
                <w:color w:val="231F20"/>
                <w:spacing w:val="-4"/>
                <w:sz w:val="16"/>
              </w:rPr>
              <w:t>$143</w:t>
            </w:r>
          </w:p>
        </w:tc>
        <w:tc>
          <w:tcPr>
            <w:tcW w:w="800" w:type="dxa"/>
            <w:tcBorders>
              <w:top w:val="nil"/>
              <w:bottom w:val="nil"/>
            </w:tcBorders>
          </w:tcPr>
          <w:p>
            <w:pPr>
              <w:pStyle w:val="TableParagraph"/>
              <w:rPr>
                <w:sz w:val="16"/>
              </w:rPr>
            </w:pPr>
            <w:r>
              <w:rPr>
                <w:color w:val="231F20"/>
                <w:spacing w:val="-4"/>
                <w:sz w:val="16"/>
              </w:rPr>
              <w:t>$107</w:t>
            </w:r>
          </w:p>
        </w:tc>
        <w:tc>
          <w:tcPr>
            <w:tcW w:w="800" w:type="dxa"/>
            <w:tcBorders>
              <w:top w:val="nil"/>
              <w:bottom w:val="nil"/>
            </w:tcBorders>
          </w:tcPr>
          <w:p>
            <w:pPr>
              <w:pStyle w:val="TableParagraph"/>
              <w:rPr>
                <w:sz w:val="16"/>
              </w:rPr>
            </w:pPr>
            <w:r>
              <w:rPr>
                <w:color w:val="231F20"/>
                <w:spacing w:val="-5"/>
                <w:sz w:val="16"/>
              </w:rPr>
              <w:t>$71</w:t>
            </w:r>
          </w:p>
        </w:tc>
        <w:tc>
          <w:tcPr>
            <w:tcW w:w="800" w:type="dxa"/>
            <w:tcBorders>
              <w:top w:val="nil"/>
              <w:bottom w:val="nil"/>
            </w:tcBorders>
          </w:tcPr>
          <w:p>
            <w:pPr>
              <w:pStyle w:val="TableParagraph"/>
              <w:rPr>
                <w:sz w:val="16"/>
              </w:rPr>
            </w:pPr>
            <w:r>
              <w:rPr>
                <w:color w:val="231F20"/>
                <w:spacing w:val="-5"/>
                <w:sz w:val="16"/>
              </w:rPr>
              <w:t>$35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$3,230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$3,270</w:t>
            </w:r>
          </w:p>
        </w:tc>
        <w:tc>
          <w:tcPr>
            <w:tcW w:w="800" w:type="dxa"/>
            <w:tcBorders>
              <w:top w:val="nil"/>
              <w:bottom w:val="nil"/>
            </w:tcBorders>
          </w:tcPr>
          <w:p>
            <w:pPr>
              <w:pStyle w:val="TableParagraph"/>
              <w:ind w:right="28"/>
              <w:rPr>
                <w:sz w:val="16"/>
              </w:rPr>
            </w:pPr>
            <w:r>
              <w:rPr>
                <w:color w:val="231F20"/>
                <w:spacing w:val="-4"/>
                <w:sz w:val="16"/>
              </w:rPr>
              <w:t>$183</w:t>
            </w:r>
          </w:p>
        </w:tc>
        <w:tc>
          <w:tcPr>
            <w:tcW w:w="800" w:type="dxa"/>
            <w:tcBorders>
              <w:top w:val="nil"/>
              <w:bottom w:val="nil"/>
            </w:tcBorders>
          </w:tcPr>
          <w:p>
            <w:pPr>
              <w:pStyle w:val="TableParagraph"/>
              <w:ind w:right="30"/>
              <w:rPr>
                <w:sz w:val="16"/>
              </w:rPr>
            </w:pPr>
            <w:r>
              <w:rPr>
                <w:color w:val="231F20"/>
                <w:spacing w:val="-4"/>
                <w:sz w:val="16"/>
              </w:rPr>
              <w:t>$147</w:t>
            </w:r>
          </w:p>
        </w:tc>
        <w:tc>
          <w:tcPr>
            <w:tcW w:w="800" w:type="dxa"/>
            <w:tcBorders>
              <w:top w:val="nil"/>
              <w:bottom w:val="nil"/>
            </w:tcBorders>
          </w:tcPr>
          <w:p>
            <w:pPr>
              <w:pStyle w:val="TableParagraph"/>
              <w:rPr>
                <w:sz w:val="16"/>
              </w:rPr>
            </w:pPr>
            <w:r>
              <w:rPr>
                <w:color w:val="231F20"/>
                <w:spacing w:val="-4"/>
                <w:sz w:val="16"/>
              </w:rPr>
              <w:t>$111</w:t>
            </w:r>
          </w:p>
        </w:tc>
        <w:tc>
          <w:tcPr>
            <w:tcW w:w="800" w:type="dxa"/>
            <w:tcBorders>
              <w:top w:val="nil"/>
              <w:bottom w:val="nil"/>
            </w:tcBorders>
          </w:tcPr>
          <w:p>
            <w:pPr>
              <w:pStyle w:val="TableParagraph"/>
              <w:rPr>
                <w:sz w:val="16"/>
              </w:rPr>
            </w:pPr>
            <w:r>
              <w:rPr>
                <w:color w:val="231F20"/>
                <w:spacing w:val="-5"/>
                <w:sz w:val="16"/>
              </w:rPr>
              <w:t>$75</w:t>
            </w:r>
          </w:p>
        </w:tc>
        <w:tc>
          <w:tcPr>
            <w:tcW w:w="800" w:type="dxa"/>
            <w:tcBorders>
              <w:top w:val="nil"/>
              <w:bottom w:val="nil"/>
            </w:tcBorders>
          </w:tcPr>
          <w:p>
            <w:pPr>
              <w:pStyle w:val="TableParagraph"/>
              <w:rPr>
                <w:sz w:val="16"/>
              </w:rPr>
            </w:pPr>
            <w:r>
              <w:rPr>
                <w:color w:val="231F20"/>
                <w:spacing w:val="-5"/>
                <w:sz w:val="16"/>
              </w:rPr>
              <w:t>$39</w:t>
            </w:r>
          </w:p>
        </w:tc>
        <w:tc>
          <w:tcPr>
            <w:tcW w:w="800" w:type="dxa"/>
            <w:tcBorders>
              <w:top w:val="nil"/>
              <w:bottom w:val="nil"/>
            </w:tcBorders>
          </w:tcPr>
          <w:p>
            <w:pPr>
              <w:pStyle w:val="TableParagraph"/>
              <w:rPr>
                <w:sz w:val="16"/>
              </w:rPr>
            </w:pPr>
            <w:r>
              <w:rPr>
                <w:color w:val="231F20"/>
                <w:spacing w:val="-5"/>
                <w:sz w:val="16"/>
              </w:rPr>
              <w:t>$3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$3,270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$3,310</w:t>
            </w:r>
          </w:p>
        </w:tc>
        <w:tc>
          <w:tcPr>
            <w:tcW w:w="800" w:type="dxa"/>
            <w:tcBorders>
              <w:top w:val="nil"/>
              <w:bottom w:val="nil"/>
            </w:tcBorders>
          </w:tcPr>
          <w:p>
            <w:pPr>
              <w:pStyle w:val="TableParagraph"/>
              <w:ind w:right="28"/>
              <w:rPr>
                <w:sz w:val="16"/>
              </w:rPr>
            </w:pPr>
            <w:r>
              <w:rPr>
                <w:color w:val="231F20"/>
                <w:spacing w:val="-4"/>
                <w:sz w:val="16"/>
              </w:rPr>
              <w:t>$187</w:t>
            </w:r>
          </w:p>
        </w:tc>
        <w:tc>
          <w:tcPr>
            <w:tcW w:w="800" w:type="dxa"/>
            <w:tcBorders>
              <w:top w:val="nil"/>
              <w:bottom w:val="nil"/>
            </w:tcBorders>
          </w:tcPr>
          <w:p>
            <w:pPr>
              <w:pStyle w:val="TableParagraph"/>
              <w:ind w:right="30"/>
              <w:rPr>
                <w:sz w:val="16"/>
              </w:rPr>
            </w:pPr>
            <w:r>
              <w:rPr>
                <w:color w:val="231F20"/>
                <w:spacing w:val="-4"/>
                <w:sz w:val="16"/>
              </w:rPr>
              <w:t>$151</w:t>
            </w:r>
          </w:p>
        </w:tc>
        <w:tc>
          <w:tcPr>
            <w:tcW w:w="800" w:type="dxa"/>
            <w:tcBorders>
              <w:top w:val="nil"/>
              <w:bottom w:val="nil"/>
            </w:tcBorders>
          </w:tcPr>
          <w:p>
            <w:pPr>
              <w:pStyle w:val="TableParagraph"/>
              <w:rPr>
                <w:sz w:val="16"/>
              </w:rPr>
            </w:pPr>
            <w:r>
              <w:rPr>
                <w:color w:val="231F20"/>
                <w:spacing w:val="-4"/>
                <w:sz w:val="16"/>
              </w:rPr>
              <w:t>$115</w:t>
            </w:r>
          </w:p>
        </w:tc>
        <w:tc>
          <w:tcPr>
            <w:tcW w:w="800" w:type="dxa"/>
            <w:tcBorders>
              <w:top w:val="nil"/>
              <w:bottom w:val="nil"/>
            </w:tcBorders>
          </w:tcPr>
          <w:p>
            <w:pPr>
              <w:pStyle w:val="TableParagraph"/>
              <w:rPr>
                <w:sz w:val="16"/>
              </w:rPr>
            </w:pPr>
            <w:r>
              <w:rPr>
                <w:color w:val="231F20"/>
                <w:spacing w:val="-5"/>
                <w:sz w:val="16"/>
              </w:rPr>
              <w:t>$79</w:t>
            </w:r>
          </w:p>
        </w:tc>
        <w:tc>
          <w:tcPr>
            <w:tcW w:w="800" w:type="dxa"/>
            <w:tcBorders>
              <w:top w:val="nil"/>
              <w:bottom w:val="nil"/>
            </w:tcBorders>
          </w:tcPr>
          <w:p>
            <w:pPr>
              <w:pStyle w:val="TableParagraph"/>
              <w:rPr>
                <w:sz w:val="16"/>
              </w:rPr>
            </w:pPr>
            <w:r>
              <w:rPr>
                <w:color w:val="231F20"/>
                <w:spacing w:val="-5"/>
                <w:sz w:val="16"/>
              </w:rPr>
              <w:t>$43</w:t>
            </w:r>
          </w:p>
        </w:tc>
        <w:tc>
          <w:tcPr>
            <w:tcW w:w="800" w:type="dxa"/>
            <w:tcBorders>
              <w:top w:val="nil"/>
              <w:bottom w:val="nil"/>
            </w:tcBorders>
          </w:tcPr>
          <w:p>
            <w:pPr>
              <w:pStyle w:val="TableParagraph"/>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$3,310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$3,350</w:t>
            </w:r>
          </w:p>
        </w:tc>
        <w:tc>
          <w:tcPr>
            <w:tcW w:w="800" w:type="dxa"/>
            <w:tcBorders>
              <w:top w:val="nil"/>
            </w:tcBorders>
          </w:tcPr>
          <w:p>
            <w:pPr>
              <w:pStyle w:val="TableParagraph"/>
              <w:spacing w:line="240" w:lineRule="auto"/>
              <w:ind w:right="28"/>
              <w:rPr>
                <w:sz w:val="16"/>
              </w:rPr>
            </w:pPr>
            <w:r>
              <w:rPr>
                <w:color w:val="231F20"/>
                <w:spacing w:val="-4"/>
                <w:sz w:val="16"/>
              </w:rPr>
              <w:t>$191</w:t>
            </w:r>
          </w:p>
        </w:tc>
        <w:tc>
          <w:tcPr>
            <w:tcW w:w="800" w:type="dxa"/>
            <w:tcBorders>
              <w:top w:val="nil"/>
            </w:tcBorders>
          </w:tcPr>
          <w:p>
            <w:pPr>
              <w:pStyle w:val="TableParagraph"/>
              <w:spacing w:line="240" w:lineRule="auto"/>
              <w:ind w:right="30"/>
              <w:rPr>
                <w:sz w:val="16"/>
              </w:rPr>
            </w:pPr>
            <w:r>
              <w:rPr>
                <w:color w:val="231F20"/>
                <w:spacing w:val="-4"/>
                <w:sz w:val="16"/>
              </w:rPr>
              <w:t>$155</w:t>
            </w:r>
          </w:p>
        </w:tc>
        <w:tc>
          <w:tcPr>
            <w:tcW w:w="800" w:type="dxa"/>
            <w:tcBorders>
              <w:top w:val="nil"/>
            </w:tcBorders>
          </w:tcPr>
          <w:p>
            <w:pPr>
              <w:pStyle w:val="TableParagraph"/>
              <w:spacing w:line="240" w:lineRule="auto"/>
              <w:rPr>
                <w:sz w:val="16"/>
              </w:rPr>
            </w:pPr>
            <w:r>
              <w:rPr>
                <w:color w:val="231F20"/>
                <w:spacing w:val="-4"/>
                <w:sz w:val="16"/>
              </w:rPr>
              <w:t>$119</w:t>
            </w:r>
          </w:p>
        </w:tc>
        <w:tc>
          <w:tcPr>
            <w:tcW w:w="800" w:type="dxa"/>
            <w:tcBorders>
              <w:top w:val="nil"/>
            </w:tcBorders>
          </w:tcPr>
          <w:p>
            <w:pPr>
              <w:pStyle w:val="TableParagraph"/>
              <w:spacing w:line="240" w:lineRule="auto"/>
              <w:rPr>
                <w:sz w:val="16"/>
              </w:rPr>
            </w:pPr>
            <w:r>
              <w:rPr>
                <w:color w:val="231F20"/>
                <w:spacing w:val="-5"/>
                <w:sz w:val="16"/>
              </w:rPr>
              <w:t>$83</w:t>
            </w:r>
          </w:p>
        </w:tc>
        <w:tc>
          <w:tcPr>
            <w:tcW w:w="800" w:type="dxa"/>
            <w:tcBorders>
              <w:top w:val="nil"/>
            </w:tcBorders>
          </w:tcPr>
          <w:p>
            <w:pPr>
              <w:pStyle w:val="TableParagraph"/>
              <w:spacing w:line="240" w:lineRule="auto"/>
              <w:rPr>
                <w:sz w:val="16"/>
              </w:rPr>
            </w:pPr>
            <w:r>
              <w:rPr>
                <w:color w:val="231F20"/>
                <w:spacing w:val="-5"/>
                <w:sz w:val="16"/>
              </w:rPr>
              <w:t>$47</w:t>
            </w:r>
          </w:p>
        </w:tc>
        <w:tc>
          <w:tcPr>
            <w:tcW w:w="800" w:type="dxa"/>
            <w:tcBorders>
              <w:top w:val="nil"/>
            </w:tcBorders>
          </w:tcPr>
          <w:p>
            <w:pPr>
              <w:pStyle w:val="TableParagraph"/>
              <w:spacing w:line="240" w:lineRule="auto"/>
              <w:rPr>
                <w:sz w:val="16"/>
              </w:rPr>
            </w:pPr>
            <w:r>
              <w:rPr>
                <w:color w:val="231F20"/>
                <w:spacing w:val="-5"/>
                <w:sz w:val="16"/>
              </w:rPr>
              <w:t>$11</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$3,350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$3,390</w:t>
            </w:r>
          </w:p>
        </w:tc>
        <w:tc>
          <w:tcPr>
            <w:tcW w:w="800" w:type="dxa"/>
            <w:tcBorders>
              <w:bottom w:val="nil"/>
            </w:tcBorders>
          </w:tcPr>
          <w:p>
            <w:pPr>
              <w:pStyle w:val="TableParagraph"/>
              <w:spacing w:before="72"/>
              <w:ind w:right="28"/>
              <w:rPr>
                <w:sz w:val="16"/>
              </w:rPr>
            </w:pPr>
            <w:r>
              <w:rPr>
                <w:color w:val="231F20"/>
                <w:spacing w:val="-4"/>
                <w:sz w:val="16"/>
              </w:rPr>
              <w:t>$195</w:t>
            </w:r>
          </w:p>
        </w:tc>
        <w:tc>
          <w:tcPr>
            <w:tcW w:w="800" w:type="dxa"/>
            <w:tcBorders>
              <w:bottom w:val="nil"/>
            </w:tcBorders>
          </w:tcPr>
          <w:p>
            <w:pPr>
              <w:pStyle w:val="TableParagraph"/>
              <w:spacing w:before="72"/>
              <w:ind w:right="30"/>
              <w:rPr>
                <w:sz w:val="16"/>
              </w:rPr>
            </w:pPr>
            <w:r>
              <w:rPr>
                <w:color w:val="231F20"/>
                <w:spacing w:val="-4"/>
                <w:sz w:val="16"/>
              </w:rPr>
              <w:t>$159</w:t>
            </w:r>
          </w:p>
        </w:tc>
        <w:tc>
          <w:tcPr>
            <w:tcW w:w="800" w:type="dxa"/>
            <w:tcBorders>
              <w:bottom w:val="nil"/>
            </w:tcBorders>
          </w:tcPr>
          <w:p>
            <w:pPr>
              <w:pStyle w:val="TableParagraph"/>
              <w:spacing w:before="72"/>
              <w:rPr>
                <w:sz w:val="16"/>
              </w:rPr>
            </w:pPr>
            <w:r>
              <w:rPr>
                <w:color w:val="231F20"/>
                <w:spacing w:val="-4"/>
                <w:sz w:val="16"/>
              </w:rPr>
              <w:t>$123</w:t>
            </w:r>
          </w:p>
        </w:tc>
        <w:tc>
          <w:tcPr>
            <w:tcW w:w="800" w:type="dxa"/>
            <w:tcBorders>
              <w:bottom w:val="nil"/>
            </w:tcBorders>
          </w:tcPr>
          <w:p>
            <w:pPr>
              <w:pStyle w:val="TableParagraph"/>
              <w:spacing w:before="72"/>
              <w:rPr>
                <w:sz w:val="16"/>
              </w:rPr>
            </w:pPr>
            <w:r>
              <w:rPr>
                <w:color w:val="231F20"/>
                <w:spacing w:val="-5"/>
                <w:sz w:val="16"/>
              </w:rPr>
              <w:t>$87</w:t>
            </w:r>
          </w:p>
        </w:tc>
        <w:tc>
          <w:tcPr>
            <w:tcW w:w="800" w:type="dxa"/>
            <w:tcBorders>
              <w:bottom w:val="nil"/>
            </w:tcBorders>
          </w:tcPr>
          <w:p>
            <w:pPr>
              <w:pStyle w:val="TableParagraph"/>
              <w:spacing w:before="72"/>
              <w:rPr>
                <w:sz w:val="16"/>
              </w:rPr>
            </w:pPr>
            <w:r>
              <w:rPr>
                <w:color w:val="231F20"/>
                <w:spacing w:val="-5"/>
                <w:sz w:val="16"/>
              </w:rPr>
              <w:t>$51</w:t>
            </w:r>
          </w:p>
        </w:tc>
        <w:tc>
          <w:tcPr>
            <w:tcW w:w="800" w:type="dxa"/>
            <w:tcBorders>
              <w:bottom w:val="nil"/>
            </w:tcBorders>
          </w:tcPr>
          <w:p>
            <w:pPr>
              <w:pStyle w:val="TableParagraph"/>
              <w:spacing w:before="72"/>
              <w:rPr>
                <w:sz w:val="16"/>
              </w:rPr>
            </w:pPr>
            <w:r>
              <w:rPr>
                <w:color w:val="231F20"/>
                <w:spacing w:val="-5"/>
                <w:sz w:val="16"/>
              </w:rPr>
              <w:t>$15</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$3,390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$3,430</w:t>
            </w:r>
          </w:p>
        </w:tc>
        <w:tc>
          <w:tcPr>
            <w:tcW w:w="800" w:type="dxa"/>
            <w:tcBorders>
              <w:top w:val="nil"/>
              <w:bottom w:val="nil"/>
            </w:tcBorders>
          </w:tcPr>
          <w:p>
            <w:pPr>
              <w:pStyle w:val="TableParagraph"/>
              <w:ind w:right="28"/>
              <w:rPr>
                <w:sz w:val="16"/>
              </w:rPr>
            </w:pPr>
            <w:r>
              <w:rPr>
                <w:color w:val="231F20"/>
                <w:spacing w:val="-4"/>
                <w:sz w:val="16"/>
              </w:rPr>
              <w:t>$199</w:t>
            </w:r>
          </w:p>
        </w:tc>
        <w:tc>
          <w:tcPr>
            <w:tcW w:w="800" w:type="dxa"/>
            <w:tcBorders>
              <w:top w:val="nil"/>
              <w:bottom w:val="nil"/>
            </w:tcBorders>
          </w:tcPr>
          <w:p>
            <w:pPr>
              <w:pStyle w:val="TableParagraph"/>
              <w:ind w:right="30"/>
              <w:rPr>
                <w:sz w:val="16"/>
              </w:rPr>
            </w:pPr>
            <w:r>
              <w:rPr>
                <w:color w:val="231F20"/>
                <w:spacing w:val="-4"/>
                <w:sz w:val="16"/>
              </w:rPr>
              <w:t>$163</w:t>
            </w:r>
          </w:p>
        </w:tc>
        <w:tc>
          <w:tcPr>
            <w:tcW w:w="800" w:type="dxa"/>
            <w:tcBorders>
              <w:top w:val="nil"/>
              <w:bottom w:val="nil"/>
            </w:tcBorders>
          </w:tcPr>
          <w:p>
            <w:pPr>
              <w:pStyle w:val="TableParagraph"/>
              <w:rPr>
                <w:sz w:val="16"/>
              </w:rPr>
            </w:pPr>
            <w:r>
              <w:rPr>
                <w:color w:val="231F20"/>
                <w:spacing w:val="-4"/>
                <w:sz w:val="16"/>
              </w:rPr>
              <w:t>$127</w:t>
            </w:r>
          </w:p>
        </w:tc>
        <w:tc>
          <w:tcPr>
            <w:tcW w:w="800" w:type="dxa"/>
            <w:tcBorders>
              <w:top w:val="nil"/>
              <w:bottom w:val="nil"/>
            </w:tcBorders>
          </w:tcPr>
          <w:p>
            <w:pPr>
              <w:pStyle w:val="TableParagraph"/>
              <w:rPr>
                <w:sz w:val="16"/>
              </w:rPr>
            </w:pPr>
            <w:r>
              <w:rPr>
                <w:color w:val="231F20"/>
                <w:spacing w:val="-5"/>
                <w:sz w:val="16"/>
              </w:rPr>
              <w:t>$91</w:t>
            </w:r>
          </w:p>
        </w:tc>
        <w:tc>
          <w:tcPr>
            <w:tcW w:w="800" w:type="dxa"/>
            <w:tcBorders>
              <w:top w:val="nil"/>
              <w:bottom w:val="nil"/>
            </w:tcBorders>
          </w:tcPr>
          <w:p>
            <w:pPr>
              <w:pStyle w:val="TableParagraph"/>
              <w:rPr>
                <w:sz w:val="16"/>
              </w:rPr>
            </w:pPr>
            <w:r>
              <w:rPr>
                <w:color w:val="231F20"/>
                <w:spacing w:val="-5"/>
                <w:sz w:val="16"/>
              </w:rPr>
              <w:t>$55</w:t>
            </w:r>
          </w:p>
        </w:tc>
        <w:tc>
          <w:tcPr>
            <w:tcW w:w="800" w:type="dxa"/>
            <w:tcBorders>
              <w:top w:val="nil"/>
              <w:bottom w:val="nil"/>
            </w:tcBorders>
          </w:tcPr>
          <w:p>
            <w:pPr>
              <w:pStyle w:val="TableParagraph"/>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bottom w:val="nil"/>
            </w:tcBorders>
          </w:tcPr>
          <w:p>
            <w:pPr>
              <w:pStyle w:val="TableParagraph"/>
              <w:spacing w:line="217" w:lineRule="exact" w:before="7"/>
              <w:ind w:right="28"/>
              <w:rPr>
                <w:rFonts w:ascii="Arial Black"/>
                <w:sz w:val="16"/>
              </w:rPr>
            </w:pPr>
            <w:r>
              <w:rPr>
                <w:rFonts w:ascii="Arial Black"/>
                <w:color w:val="231F20"/>
                <w:spacing w:val="-2"/>
                <w:w w:val="95"/>
                <w:sz w:val="16"/>
              </w:rPr>
              <w:t>$3,430</w:t>
            </w:r>
          </w:p>
        </w:tc>
        <w:tc>
          <w:tcPr>
            <w:tcW w:w="800" w:type="dxa"/>
            <w:tcBorders>
              <w:top w:val="nil"/>
              <w:bottom w:val="nil"/>
            </w:tcBorders>
          </w:tcPr>
          <w:p>
            <w:pPr>
              <w:pStyle w:val="TableParagraph"/>
              <w:spacing w:line="217" w:lineRule="exact" w:before="7"/>
              <w:ind w:right="28"/>
              <w:rPr>
                <w:rFonts w:ascii="Arial Black"/>
                <w:sz w:val="16"/>
              </w:rPr>
            </w:pPr>
            <w:r>
              <w:rPr>
                <w:rFonts w:ascii="Arial Black"/>
                <w:color w:val="231F20"/>
                <w:spacing w:val="-2"/>
                <w:w w:val="95"/>
                <w:sz w:val="16"/>
              </w:rPr>
              <w:t>$3,490</w:t>
            </w:r>
          </w:p>
        </w:tc>
        <w:tc>
          <w:tcPr>
            <w:tcW w:w="800" w:type="dxa"/>
            <w:tcBorders>
              <w:top w:val="nil"/>
              <w:bottom w:val="nil"/>
            </w:tcBorders>
          </w:tcPr>
          <w:p>
            <w:pPr>
              <w:pStyle w:val="TableParagraph"/>
              <w:spacing w:line="240" w:lineRule="auto"/>
              <w:ind w:right="28"/>
              <w:rPr>
                <w:sz w:val="16"/>
              </w:rPr>
            </w:pPr>
            <w:r>
              <w:rPr>
                <w:color w:val="231F20"/>
                <w:spacing w:val="-4"/>
                <w:sz w:val="16"/>
              </w:rPr>
              <w:t>$204</w:t>
            </w:r>
          </w:p>
        </w:tc>
        <w:tc>
          <w:tcPr>
            <w:tcW w:w="800" w:type="dxa"/>
            <w:tcBorders>
              <w:top w:val="nil"/>
              <w:bottom w:val="nil"/>
            </w:tcBorders>
          </w:tcPr>
          <w:p>
            <w:pPr>
              <w:pStyle w:val="TableParagraph"/>
              <w:spacing w:line="240" w:lineRule="auto"/>
              <w:ind w:right="30"/>
              <w:rPr>
                <w:sz w:val="16"/>
              </w:rPr>
            </w:pPr>
            <w:r>
              <w:rPr>
                <w:color w:val="231F20"/>
                <w:spacing w:val="-4"/>
                <w:sz w:val="16"/>
              </w:rPr>
              <w:t>$168</w:t>
            </w:r>
          </w:p>
        </w:tc>
        <w:tc>
          <w:tcPr>
            <w:tcW w:w="800" w:type="dxa"/>
            <w:tcBorders>
              <w:top w:val="nil"/>
              <w:bottom w:val="nil"/>
            </w:tcBorders>
          </w:tcPr>
          <w:p>
            <w:pPr>
              <w:pStyle w:val="TableParagraph"/>
              <w:spacing w:line="240" w:lineRule="auto"/>
              <w:rPr>
                <w:sz w:val="16"/>
              </w:rPr>
            </w:pPr>
            <w:r>
              <w:rPr>
                <w:color w:val="231F20"/>
                <w:spacing w:val="-4"/>
                <w:sz w:val="16"/>
              </w:rPr>
              <w:t>$132</w:t>
            </w:r>
          </w:p>
        </w:tc>
        <w:tc>
          <w:tcPr>
            <w:tcW w:w="800" w:type="dxa"/>
            <w:tcBorders>
              <w:top w:val="nil"/>
              <w:bottom w:val="nil"/>
            </w:tcBorders>
          </w:tcPr>
          <w:p>
            <w:pPr>
              <w:pStyle w:val="TableParagraph"/>
              <w:spacing w:line="240" w:lineRule="auto"/>
              <w:rPr>
                <w:sz w:val="16"/>
              </w:rPr>
            </w:pPr>
            <w:r>
              <w:rPr>
                <w:color w:val="231F20"/>
                <w:spacing w:val="-5"/>
                <w:sz w:val="16"/>
              </w:rPr>
              <w:t>$96</w:t>
            </w:r>
          </w:p>
        </w:tc>
        <w:tc>
          <w:tcPr>
            <w:tcW w:w="800" w:type="dxa"/>
            <w:tcBorders>
              <w:top w:val="nil"/>
              <w:bottom w:val="nil"/>
            </w:tcBorders>
          </w:tcPr>
          <w:p>
            <w:pPr>
              <w:pStyle w:val="TableParagraph"/>
              <w:spacing w:line="240" w:lineRule="auto"/>
              <w:rPr>
                <w:sz w:val="16"/>
              </w:rPr>
            </w:pPr>
            <w:r>
              <w:rPr>
                <w:color w:val="231F20"/>
                <w:spacing w:val="-5"/>
                <w:sz w:val="16"/>
              </w:rPr>
              <w:t>$60</w:t>
            </w:r>
          </w:p>
        </w:tc>
        <w:tc>
          <w:tcPr>
            <w:tcW w:w="800" w:type="dxa"/>
            <w:tcBorders>
              <w:top w:val="nil"/>
              <w:bottom w:val="nil"/>
            </w:tcBorders>
          </w:tcPr>
          <w:p>
            <w:pPr>
              <w:pStyle w:val="TableParagraph"/>
              <w:spacing w:line="240" w:lineRule="auto"/>
              <w:rPr>
                <w:sz w:val="16"/>
              </w:rPr>
            </w:pPr>
            <w:r>
              <w:rPr>
                <w:color w:val="231F20"/>
                <w:spacing w:val="-5"/>
                <w:sz w:val="16"/>
              </w:rPr>
              <w:t>$24</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80" w:type="dxa"/>
            <w:tcBorders>
              <w:top w:val="nil"/>
              <w:bottom w:val="nil"/>
              <w:right w:val="nil"/>
            </w:tcBorders>
          </w:tcPr>
          <w:p>
            <w:pPr>
              <w:pStyle w:val="TableParagraph"/>
              <w:spacing w:line="240" w:lineRule="auto"/>
              <w:ind w:right="78"/>
              <w:rPr>
                <w:sz w:val="16"/>
              </w:rPr>
            </w:pPr>
            <w:r>
              <w:rPr>
                <w:color w:val="231F20"/>
                <w:spacing w:val="-5"/>
                <w:sz w:val="16"/>
              </w:rPr>
              <w:t>$0</w:t>
            </w:r>
          </w:p>
        </w:tc>
      </w:tr>
    </w:tbl>
    <w:p>
      <w:pPr>
        <w:pStyle w:val="TableParagraph"/>
        <w:spacing w:after="0" w:line="240" w:lineRule="auto"/>
        <w:rPr>
          <w:sz w:val="16"/>
        </w:rPr>
        <w:sectPr>
          <w:headerReference w:type="even" r:id="rId62"/>
          <w:headerReference w:type="default" r:id="rId63"/>
          <w:footerReference w:type="even" r:id="rId64"/>
          <w:footerReference w:type="default" r:id="rId65"/>
          <w:pgSz w:w="12240" w:h="15840"/>
          <w:pgMar w:header="732" w:footer="656" w:top="1180" w:bottom="1056" w:left="720" w:right="720"/>
          <w:pgNumType w:start="46"/>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spacing w:val="-2"/>
                <w:w w:val="90"/>
                <w:sz w:val="16"/>
              </w:rPr>
              <w:t>MARRIED</w:t>
            </w:r>
            <w:r>
              <w:rPr>
                <w:rFonts w:ascii="Arial Black"/>
                <w:color w:val="231F20"/>
                <w:spacing w:val="-7"/>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1680" w:type="dxa"/>
            <w:gridSpan w:val="2"/>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tabs>
                <w:tab w:pos="1014" w:val="left" w:leader="none"/>
              </w:tabs>
              <w:spacing w:line="240" w:lineRule="auto" w:before="19"/>
              <w:ind w:right="28"/>
              <w:rPr>
                <w:sz w:val="16"/>
              </w:rPr>
            </w:pPr>
            <w:r>
              <w:rPr>
                <w:color w:val="231F20"/>
                <w:sz w:val="16"/>
              </w:rPr>
              <w:t>At</w:t>
            </w:r>
            <w:r>
              <w:rPr>
                <w:color w:val="231F20"/>
                <w:spacing w:val="-8"/>
                <w:sz w:val="16"/>
              </w:rPr>
              <w:t> </w:t>
            </w:r>
            <w:r>
              <w:rPr>
                <w:color w:val="231F20"/>
                <w:spacing w:val="-2"/>
                <w:sz w:val="16"/>
              </w:rPr>
              <w:t>least</w:t>
            </w:r>
            <w:r>
              <w:rPr>
                <w:color w:val="231F20"/>
                <w:sz w:val="16"/>
              </w:rPr>
              <w:tab/>
            </w: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196" w:hRule="atLeast"/>
        </w:trPr>
        <w:tc>
          <w:tcPr>
            <w:tcW w:w="880" w:type="dxa"/>
            <w:tcBorders>
              <w:left w:val="nil"/>
              <w:bottom w:val="nil"/>
            </w:tcBorders>
          </w:tcPr>
          <w:p>
            <w:pPr>
              <w:pStyle w:val="TableParagraph"/>
              <w:spacing w:line="177" w:lineRule="exact" w:before="0"/>
              <w:ind w:right="28"/>
              <w:rPr>
                <w:rFonts w:ascii="Arial Black"/>
                <w:sz w:val="16"/>
              </w:rPr>
            </w:pPr>
            <w:r>
              <w:rPr>
                <w:rFonts w:ascii="Arial Black"/>
                <w:color w:val="231F20"/>
                <w:spacing w:val="-2"/>
                <w:w w:val="95"/>
                <w:sz w:val="16"/>
              </w:rPr>
              <w:t>$3,490</w:t>
            </w:r>
          </w:p>
        </w:tc>
        <w:tc>
          <w:tcPr>
            <w:tcW w:w="800" w:type="dxa"/>
            <w:tcBorders>
              <w:bottom w:val="nil"/>
            </w:tcBorders>
          </w:tcPr>
          <w:p>
            <w:pPr>
              <w:pStyle w:val="TableParagraph"/>
              <w:spacing w:line="177" w:lineRule="exact" w:before="0"/>
              <w:ind w:right="28"/>
              <w:rPr>
                <w:rFonts w:ascii="Arial Black"/>
                <w:sz w:val="16"/>
              </w:rPr>
            </w:pPr>
            <w:r>
              <w:rPr>
                <w:rFonts w:ascii="Arial Black"/>
                <w:color w:val="231F20"/>
                <w:spacing w:val="-2"/>
                <w:w w:val="95"/>
                <w:sz w:val="16"/>
              </w:rPr>
              <w:t>$3,550</w:t>
            </w:r>
          </w:p>
        </w:tc>
        <w:tc>
          <w:tcPr>
            <w:tcW w:w="800" w:type="dxa"/>
            <w:tcBorders>
              <w:bottom w:val="nil"/>
            </w:tcBorders>
          </w:tcPr>
          <w:p>
            <w:pPr>
              <w:pStyle w:val="TableParagraph"/>
              <w:spacing w:before="12"/>
              <w:ind w:right="28"/>
              <w:rPr>
                <w:sz w:val="16"/>
              </w:rPr>
            </w:pPr>
            <w:r>
              <w:rPr>
                <w:color w:val="231F20"/>
                <w:spacing w:val="-4"/>
                <w:sz w:val="16"/>
              </w:rPr>
              <w:t>$212</w:t>
            </w:r>
          </w:p>
        </w:tc>
        <w:tc>
          <w:tcPr>
            <w:tcW w:w="800" w:type="dxa"/>
            <w:tcBorders>
              <w:bottom w:val="nil"/>
            </w:tcBorders>
          </w:tcPr>
          <w:p>
            <w:pPr>
              <w:pStyle w:val="TableParagraph"/>
              <w:spacing w:before="12"/>
              <w:ind w:right="30"/>
              <w:rPr>
                <w:sz w:val="16"/>
              </w:rPr>
            </w:pPr>
            <w:r>
              <w:rPr>
                <w:color w:val="231F20"/>
                <w:spacing w:val="-4"/>
                <w:sz w:val="16"/>
              </w:rPr>
              <w:t>$174</w:t>
            </w:r>
          </w:p>
        </w:tc>
        <w:tc>
          <w:tcPr>
            <w:tcW w:w="800" w:type="dxa"/>
            <w:tcBorders>
              <w:bottom w:val="nil"/>
            </w:tcBorders>
          </w:tcPr>
          <w:p>
            <w:pPr>
              <w:pStyle w:val="TableParagraph"/>
              <w:spacing w:before="12"/>
              <w:rPr>
                <w:sz w:val="16"/>
              </w:rPr>
            </w:pPr>
            <w:r>
              <w:rPr>
                <w:color w:val="231F20"/>
                <w:spacing w:val="-4"/>
                <w:sz w:val="16"/>
              </w:rPr>
              <w:t>$138</w:t>
            </w:r>
          </w:p>
        </w:tc>
        <w:tc>
          <w:tcPr>
            <w:tcW w:w="800" w:type="dxa"/>
            <w:tcBorders>
              <w:bottom w:val="nil"/>
            </w:tcBorders>
          </w:tcPr>
          <w:p>
            <w:pPr>
              <w:pStyle w:val="TableParagraph"/>
              <w:spacing w:before="12"/>
              <w:rPr>
                <w:sz w:val="16"/>
              </w:rPr>
            </w:pPr>
            <w:r>
              <w:rPr>
                <w:color w:val="231F20"/>
                <w:spacing w:val="-4"/>
                <w:sz w:val="16"/>
              </w:rPr>
              <w:t>$102</w:t>
            </w:r>
          </w:p>
        </w:tc>
        <w:tc>
          <w:tcPr>
            <w:tcW w:w="800" w:type="dxa"/>
            <w:tcBorders>
              <w:bottom w:val="nil"/>
            </w:tcBorders>
          </w:tcPr>
          <w:p>
            <w:pPr>
              <w:pStyle w:val="TableParagraph"/>
              <w:spacing w:before="12"/>
              <w:rPr>
                <w:sz w:val="16"/>
              </w:rPr>
            </w:pPr>
            <w:r>
              <w:rPr>
                <w:color w:val="231F20"/>
                <w:spacing w:val="-5"/>
                <w:sz w:val="16"/>
              </w:rPr>
              <w:t>$66</w:t>
            </w:r>
          </w:p>
        </w:tc>
        <w:tc>
          <w:tcPr>
            <w:tcW w:w="800" w:type="dxa"/>
            <w:tcBorders>
              <w:bottom w:val="nil"/>
            </w:tcBorders>
          </w:tcPr>
          <w:p>
            <w:pPr>
              <w:pStyle w:val="TableParagraph"/>
              <w:spacing w:before="12"/>
              <w:rPr>
                <w:sz w:val="16"/>
              </w:rPr>
            </w:pPr>
            <w:r>
              <w:rPr>
                <w:color w:val="231F20"/>
                <w:spacing w:val="-5"/>
                <w:sz w:val="16"/>
              </w:rPr>
              <w:t>$30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80" w:type="dxa"/>
            <w:tcBorders>
              <w:bottom w:val="nil"/>
              <w:right w:val="nil"/>
            </w:tcBorders>
          </w:tcPr>
          <w:p>
            <w:pPr>
              <w:pStyle w:val="TableParagraph"/>
              <w:spacing w:before="12"/>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$3,550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$3,610</w:t>
            </w:r>
          </w:p>
        </w:tc>
        <w:tc>
          <w:tcPr>
            <w:tcW w:w="800" w:type="dxa"/>
            <w:tcBorders>
              <w:top w:val="nil"/>
            </w:tcBorders>
          </w:tcPr>
          <w:p>
            <w:pPr>
              <w:pStyle w:val="TableParagraph"/>
              <w:spacing w:line="240" w:lineRule="auto"/>
              <w:ind w:right="28"/>
              <w:rPr>
                <w:sz w:val="16"/>
              </w:rPr>
            </w:pPr>
            <w:r>
              <w:rPr>
                <w:color w:val="231F20"/>
                <w:spacing w:val="-4"/>
                <w:sz w:val="16"/>
              </w:rPr>
              <w:t>$219</w:t>
            </w:r>
          </w:p>
        </w:tc>
        <w:tc>
          <w:tcPr>
            <w:tcW w:w="800" w:type="dxa"/>
            <w:tcBorders>
              <w:top w:val="nil"/>
            </w:tcBorders>
          </w:tcPr>
          <w:p>
            <w:pPr>
              <w:pStyle w:val="TableParagraph"/>
              <w:spacing w:line="240" w:lineRule="auto"/>
              <w:ind w:right="30"/>
              <w:rPr>
                <w:sz w:val="16"/>
              </w:rPr>
            </w:pPr>
            <w:r>
              <w:rPr>
                <w:color w:val="231F20"/>
                <w:spacing w:val="-4"/>
                <w:sz w:val="16"/>
              </w:rPr>
              <w:t>$180</w:t>
            </w:r>
          </w:p>
        </w:tc>
        <w:tc>
          <w:tcPr>
            <w:tcW w:w="800" w:type="dxa"/>
            <w:tcBorders>
              <w:top w:val="nil"/>
            </w:tcBorders>
          </w:tcPr>
          <w:p>
            <w:pPr>
              <w:pStyle w:val="TableParagraph"/>
              <w:spacing w:line="240" w:lineRule="auto"/>
              <w:rPr>
                <w:sz w:val="16"/>
              </w:rPr>
            </w:pPr>
            <w:r>
              <w:rPr>
                <w:color w:val="231F20"/>
                <w:spacing w:val="-4"/>
                <w:sz w:val="16"/>
              </w:rPr>
              <w:t>$144</w:t>
            </w:r>
          </w:p>
        </w:tc>
        <w:tc>
          <w:tcPr>
            <w:tcW w:w="800" w:type="dxa"/>
            <w:tcBorders>
              <w:top w:val="nil"/>
            </w:tcBorders>
          </w:tcPr>
          <w:p>
            <w:pPr>
              <w:pStyle w:val="TableParagraph"/>
              <w:spacing w:line="240" w:lineRule="auto"/>
              <w:rPr>
                <w:sz w:val="16"/>
              </w:rPr>
            </w:pPr>
            <w:r>
              <w:rPr>
                <w:color w:val="231F20"/>
                <w:spacing w:val="-4"/>
                <w:sz w:val="16"/>
              </w:rPr>
              <w:t>$108</w:t>
            </w:r>
          </w:p>
        </w:tc>
        <w:tc>
          <w:tcPr>
            <w:tcW w:w="800" w:type="dxa"/>
            <w:tcBorders>
              <w:top w:val="nil"/>
            </w:tcBorders>
          </w:tcPr>
          <w:p>
            <w:pPr>
              <w:pStyle w:val="TableParagraph"/>
              <w:spacing w:line="240" w:lineRule="auto"/>
              <w:rPr>
                <w:sz w:val="16"/>
              </w:rPr>
            </w:pPr>
            <w:r>
              <w:rPr>
                <w:color w:val="231F20"/>
                <w:spacing w:val="-5"/>
                <w:sz w:val="16"/>
              </w:rPr>
              <w:t>$72</w:t>
            </w:r>
          </w:p>
        </w:tc>
        <w:tc>
          <w:tcPr>
            <w:tcW w:w="800" w:type="dxa"/>
            <w:tcBorders>
              <w:top w:val="nil"/>
            </w:tcBorders>
          </w:tcPr>
          <w:p>
            <w:pPr>
              <w:pStyle w:val="TableParagraph"/>
              <w:spacing w:line="240" w:lineRule="auto"/>
              <w:rPr>
                <w:sz w:val="16"/>
              </w:rPr>
            </w:pPr>
            <w:r>
              <w:rPr>
                <w:color w:val="231F20"/>
                <w:spacing w:val="-5"/>
                <w:sz w:val="16"/>
              </w:rPr>
              <w:t>$36</w:t>
            </w:r>
          </w:p>
        </w:tc>
        <w:tc>
          <w:tcPr>
            <w:tcW w:w="800" w:type="dxa"/>
            <w:tcBorders>
              <w:top w:val="nil"/>
            </w:tcBorders>
          </w:tcPr>
          <w:p>
            <w:pPr>
              <w:pStyle w:val="TableParagraph"/>
              <w:spacing w:line="240" w:lineRule="auto"/>
              <w:rPr>
                <w:sz w:val="16"/>
              </w:rPr>
            </w:pPr>
            <w:r>
              <w:rPr>
                <w:color w:val="231F20"/>
                <w:spacing w:val="-5"/>
                <w:sz w:val="16"/>
              </w:rPr>
              <w:t>$1</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$3,610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$3,670</w:t>
            </w:r>
          </w:p>
        </w:tc>
        <w:tc>
          <w:tcPr>
            <w:tcW w:w="800" w:type="dxa"/>
            <w:tcBorders>
              <w:bottom w:val="nil"/>
            </w:tcBorders>
          </w:tcPr>
          <w:p>
            <w:pPr>
              <w:pStyle w:val="TableParagraph"/>
              <w:spacing w:before="72"/>
              <w:ind w:right="28"/>
              <w:rPr>
                <w:sz w:val="16"/>
              </w:rPr>
            </w:pPr>
            <w:r>
              <w:rPr>
                <w:color w:val="231F20"/>
                <w:spacing w:val="-4"/>
                <w:sz w:val="16"/>
              </w:rPr>
              <w:t>$226</w:t>
            </w:r>
          </w:p>
        </w:tc>
        <w:tc>
          <w:tcPr>
            <w:tcW w:w="800" w:type="dxa"/>
            <w:tcBorders>
              <w:bottom w:val="nil"/>
            </w:tcBorders>
          </w:tcPr>
          <w:p>
            <w:pPr>
              <w:pStyle w:val="TableParagraph"/>
              <w:spacing w:before="72"/>
              <w:ind w:right="30"/>
              <w:rPr>
                <w:sz w:val="16"/>
              </w:rPr>
            </w:pPr>
            <w:r>
              <w:rPr>
                <w:color w:val="231F20"/>
                <w:spacing w:val="-4"/>
                <w:sz w:val="16"/>
              </w:rPr>
              <w:t>$186</w:t>
            </w:r>
          </w:p>
        </w:tc>
        <w:tc>
          <w:tcPr>
            <w:tcW w:w="800" w:type="dxa"/>
            <w:tcBorders>
              <w:bottom w:val="nil"/>
            </w:tcBorders>
          </w:tcPr>
          <w:p>
            <w:pPr>
              <w:pStyle w:val="TableParagraph"/>
              <w:spacing w:before="72"/>
              <w:rPr>
                <w:sz w:val="16"/>
              </w:rPr>
            </w:pPr>
            <w:r>
              <w:rPr>
                <w:color w:val="231F20"/>
                <w:spacing w:val="-4"/>
                <w:sz w:val="16"/>
              </w:rPr>
              <w:t>$150</w:t>
            </w:r>
          </w:p>
        </w:tc>
        <w:tc>
          <w:tcPr>
            <w:tcW w:w="800" w:type="dxa"/>
            <w:tcBorders>
              <w:bottom w:val="nil"/>
            </w:tcBorders>
          </w:tcPr>
          <w:p>
            <w:pPr>
              <w:pStyle w:val="TableParagraph"/>
              <w:spacing w:before="72"/>
              <w:rPr>
                <w:sz w:val="16"/>
              </w:rPr>
            </w:pPr>
            <w:r>
              <w:rPr>
                <w:color w:val="231F20"/>
                <w:spacing w:val="-4"/>
                <w:sz w:val="16"/>
              </w:rPr>
              <w:t>$114</w:t>
            </w:r>
          </w:p>
        </w:tc>
        <w:tc>
          <w:tcPr>
            <w:tcW w:w="800" w:type="dxa"/>
            <w:tcBorders>
              <w:bottom w:val="nil"/>
            </w:tcBorders>
          </w:tcPr>
          <w:p>
            <w:pPr>
              <w:pStyle w:val="TableParagraph"/>
              <w:spacing w:before="72"/>
              <w:rPr>
                <w:sz w:val="16"/>
              </w:rPr>
            </w:pPr>
            <w:r>
              <w:rPr>
                <w:color w:val="231F20"/>
                <w:spacing w:val="-5"/>
                <w:sz w:val="16"/>
              </w:rPr>
              <w:t>$78</w:t>
            </w:r>
          </w:p>
        </w:tc>
        <w:tc>
          <w:tcPr>
            <w:tcW w:w="800" w:type="dxa"/>
            <w:tcBorders>
              <w:bottom w:val="nil"/>
            </w:tcBorders>
          </w:tcPr>
          <w:p>
            <w:pPr>
              <w:pStyle w:val="TableParagraph"/>
              <w:spacing w:before="72"/>
              <w:rPr>
                <w:sz w:val="16"/>
              </w:rPr>
            </w:pPr>
            <w:r>
              <w:rPr>
                <w:color w:val="231F20"/>
                <w:spacing w:val="-5"/>
                <w:sz w:val="16"/>
              </w:rPr>
              <w:t>$42</w:t>
            </w:r>
          </w:p>
        </w:tc>
        <w:tc>
          <w:tcPr>
            <w:tcW w:w="800" w:type="dxa"/>
            <w:tcBorders>
              <w:bottom w:val="nil"/>
            </w:tcBorders>
          </w:tcPr>
          <w:p>
            <w:pPr>
              <w:pStyle w:val="TableParagraph"/>
              <w:spacing w:before="72"/>
              <w:rPr>
                <w:sz w:val="16"/>
              </w:rPr>
            </w:pPr>
            <w:r>
              <w:rPr>
                <w:color w:val="231F20"/>
                <w:spacing w:val="-5"/>
                <w:sz w:val="16"/>
              </w:rPr>
              <w:t>$7</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$3,670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$3,730</w:t>
            </w:r>
          </w:p>
        </w:tc>
        <w:tc>
          <w:tcPr>
            <w:tcW w:w="800" w:type="dxa"/>
            <w:tcBorders>
              <w:top w:val="nil"/>
              <w:bottom w:val="nil"/>
            </w:tcBorders>
          </w:tcPr>
          <w:p>
            <w:pPr>
              <w:pStyle w:val="TableParagraph"/>
              <w:ind w:right="28"/>
              <w:rPr>
                <w:sz w:val="16"/>
              </w:rPr>
            </w:pPr>
            <w:r>
              <w:rPr>
                <w:color w:val="231F20"/>
                <w:spacing w:val="-4"/>
                <w:sz w:val="16"/>
              </w:rPr>
              <w:t>$233</w:t>
            </w:r>
          </w:p>
        </w:tc>
        <w:tc>
          <w:tcPr>
            <w:tcW w:w="800" w:type="dxa"/>
            <w:tcBorders>
              <w:top w:val="nil"/>
              <w:bottom w:val="nil"/>
            </w:tcBorders>
          </w:tcPr>
          <w:p>
            <w:pPr>
              <w:pStyle w:val="TableParagraph"/>
              <w:ind w:right="30"/>
              <w:rPr>
                <w:sz w:val="16"/>
              </w:rPr>
            </w:pPr>
            <w:r>
              <w:rPr>
                <w:color w:val="231F20"/>
                <w:spacing w:val="-4"/>
                <w:sz w:val="16"/>
              </w:rPr>
              <w:t>$192</w:t>
            </w:r>
          </w:p>
        </w:tc>
        <w:tc>
          <w:tcPr>
            <w:tcW w:w="800" w:type="dxa"/>
            <w:tcBorders>
              <w:top w:val="nil"/>
              <w:bottom w:val="nil"/>
            </w:tcBorders>
          </w:tcPr>
          <w:p>
            <w:pPr>
              <w:pStyle w:val="TableParagraph"/>
              <w:rPr>
                <w:sz w:val="16"/>
              </w:rPr>
            </w:pPr>
            <w:r>
              <w:rPr>
                <w:color w:val="231F20"/>
                <w:spacing w:val="-4"/>
                <w:sz w:val="16"/>
              </w:rPr>
              <w:t>$156</w:t>
            </w:r>
          </w:p>
        </w:tc>
        <w:tc>
          <w:tcPr>
            <w:tcW w:w="800" w:type="dxa"/>
            <w:tcBorders>
              <w:top w:val="nil"/>
              <w:bottom w:val="nil"/>
            </w:tcBorders>
          </w:tcPr>
          <w:p>
            <w:pPr>
              <w:pStyle w:val="TableParagraph"/>
              <w:rPr>
                <w:sz w:val="16"/>
              </w:rPr>
            </w:pPr>
            <w:r>
              <w:rPr>
                <w:color w:val="231F20"/>
                <w:spacing w:val="-4"/>
                <w:sz w:val="16"/>
              </w:rPr>
              <w:t>$120</w:t>
            </w:r>
          </w:p>
        </w:tc>
        <w:tc>
          <w:tcPr>
            <w:tcW w:w="800" w:type="dxa"/>
            <w:tcBorders>
              <w:top w:val="nil"/>
              <w:bottom w:val="nil"/>
            </w:tcBorders>
          </w:tcPr>
          <w:p>
            <w:pPr>
              <w:pStyle w:val="TableParagraph"/>
              <w:rPr>
                <w:sz w:val="16"/>
              </w:rPr>
            </w:pPr>
            <w:r>
              <w:rPr>
                <w:color w:val="231F20"/>
                <w:spacing w:val="-5"/>
                <w:sz w:val="16"/>
              </w:rPr>
              <w:t>$84</w:t>
            </w:r>
          </w:p>
        </w:tc>
        <w:tc>
          <w:tcPr>
            <w:tcW w:w="800" w:type="dxa"/>
            <w:tcBorders>
              <w:top w:val="nil"/>
              <w:bottom w:val="nil"/>
            </w:tcBorders>
          </w:tcPr>
          <w:p>
            <w:pPr>
              <w:pStyle w:val="TableParagraph"/>
              <w:rPr>
                <w:sz w:val="16"/>
              </w:rPr>
            </w:pPr>
            <w:r>
              <w:rPr>
                <w:color w:val="231F20"/>
                <w:spacing w:val="-5"/>
                <w:sz w:val="16"/>
              </w:rPr>
              <w:t>$48</w:t>
            </w:r>
          </w:p>
        </w:tc>
        <w:tc>
          <w:tcPr>
            <w:tcW w:w="800" w:type="dxa"/>
            <w:tcBorders>
              <w:top w:val="nil"/>
              <w:bottom w:val="nil"/>
            </w:tcBorders>
          </w:tcPr>
          <w:p>
            <w:pPr>
              <w:pStyle w:val="TableParagraph"/>
              <w:rPr>
                <w:sz w:val="16"/>
              </w:rPr>
            </w:pPr>
            <w:r>
              <w:rPr>
                <w:color w:val="231F20"/>
                <w:spacing w:val="-5"/>
                <w:sz w:val="16"/>
              </w:rPr>
              <w:t>$13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$3,730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$3,790</w:t>
            </w:r>
          </w:p>
        </w:tc>
        <w:tc>
          <w:tcPr>
            <w:tcW w:w="800" w:type="dxa"/>
            <w:tcBorders>
              <w:top w:val="nil"/>
              <w:bottom w:val="nil"/>
            </w:tcBorders>
          </w:tcPr>
          <w:p>
            <w:pPr>
              <w:pStyle w:val="TableParagraph"/>
              <w:ind w:right="28"/>
              <w:rPr>
                <w:sz w:val="16"/>
              </w:rPr>
            </w:pPr>
            <w:r>
              <w:rPr>
                <w:color w:val="231F20"/>
                <w:spacing w:val="-4"/>
                <w:sz w:val="16"/>
              </w:rPr>
              <w:t>$240</w:t>
            </w:r>
          </w:p>
        </w:tc>
        <w:tc>
          <w:tcPr>
            <w:tcW w:w="800" w:type="dxa"/>
            <w:tcBorders>
              <w:top w:val="nil"/>
              <w:bottom w:val="nil"/>
            </w:tcBorders>
          </w:tcPr>
          <w:p>
            <w:pPr>
              <w:pStyle w:val="TableParagraph"/>
              <w:ind w:right="30"/>
              <w:rPr>
                <w:sz w:val="16"/>
              </w:rPr>
            </w:pPr>
            <w:r>
              <w:rPr>
                <w:color w:val="231F20"/>
                <w:spacing w:val="-4"/>
                <w:sz w:val="16"/>
              </w:rPr>
              <w:t>$198</w:t>
            </w:r>
          </w:p>
        </w:tc>
        <w:tc>
          <w:tcPr>
            <w:tcW w:w="800" w:type="dxa"/>
            <w:tcBorders>
              <w:top w:val="nil"/>
              <w:bottom w:val="nil"/>
            </w:tcBorders>
          </w:tcPr>
          <w:p>
            <w:pPr>
              <w:pStyle w:val="TableParagraph"/>
              <w:rPr>
                <w:sz w:val="16"/>
              </w:rPr>
            </w:pPr>
            <w:r>
              <w:rPr>
                <w:color w:val="231F20"/>
                <w:spacing w:val="-4"/>
                <w:sz w:val="16"/>
              </w:rPr>
              <w:t>$162</w:t>
            </w:r>
          </w:p>
        </w:tc>
        <w:tc>
          <w:tcPr>
            <w:tcW w:w="800" w:type="dxa"/>
            <w:tcBorders>
              <w:top w:val="nil"/>
              <w:bottom w:val="nil"/>
            </w:tcBorders>
          </w:tcPr>
          <w:p>
            <w:pPr>
              <w:pStyle w:val="TableParagraph"/>
              <w:rPr>
                <w:sz w:val="16"/>
              </w:rPr>
            </w:pPr>
            <w:r>
              <w:rPr>
                <w:color w:val="231F20"/>
                <w:spacing w:val="-4"/>
                <w:sz w:val="16"/>
              </w:rPr>
              <w:t>$126</w:t>
            </w:r>
          </w:p>
        </w:tc>
        <w:tc>
          <w:tcPr>
            <w:tcW w:w="800" w:type="dxa"/>
            <w:tcBorders>
              <w:top w:val="nil"/>
              <w:bottom w:val="nil"/>
            </w:tcBorders>
          </w:tcPr>
          <w:p>
            <w:pPr>
              <w:pStyle w:val="TableParagraph"/>
              <w:rPr>
                <w:sz w:val="16"/>
              </w:rPr>
            </w:pPr>
            <w:r>
              <w:rPr>
                <w:color w:val="231F20"/>
                <w:spacing w:val="-5"/>
                <w:sz w:val="16"/>
              </w:rPr>
              <w:t>$90</w:t>
            </w:r>
          </w:p>
        </w:tc>
        <w:tc>
          <w:tcPr>
            <w:tcW w:w="800" w:type="dxa"/>
            <w:tcBorders>
              <w:top w:val="nil"/>
              <w:bottom w:val="nil"/>
            </w:tcBorders>
          </w:tcPr>
          <w:p>
            <w:pPr>
              <w:pStyle w:val="TableParagraph"/>
              <w:rPr>
                <w:sz w:val="16"/>
              </w:rPr>
            </w:pPr>
            <w:r>
              <w:rPr>
                <w:color w:val="231F20"/>
                <w:spacing w:val="-5"/>
                <w:sz w:val="16"/>
              </w:rPr>
              <w:t>$54</w:t>
            </w:r>
          </w:p>
        </w:tc>
        <w:tc>
          <w:tcPr>
            <w:tcW w:w="800" w:type="dxa"/>
            <w:tcBorders>
              <w:top w:val="nil"/>
              <w:bottom w:val="nil"/>
            </w:tcBorders>
          </w:tcPr>
          <w:p>
            <w:pPr>
              <w:pStyle w:val="TableParagraph"/>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$3,790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$3,850</w:t>
            </w:r>
          </w:p>
        </w:tc>
        <w:tc>
          <w:tcPr>
            <w:tcW w:w="800" w:type="dxa"/>
            <w:tcBorders>
              <w:top w:val="nil"/>
              <w:bottom w:val="nil"/>
            </w:tcBorders>
          </w:tcPr>
          <w:p>
            <w:pPr>
              <w:pStyle w:val="TableParagraph"/>
              <w:ind w:right="28"/>
              <w:rPr>
                <w:sz w:val="16"/>
              </w:rPr>
            </w:pPr>
            <w:r>
              <w:rPr>
                <w:color w:val="231F20"/>
                <w:spacing w:val="-4"/>
                <w:sz w:val="16"/>
              </w:rPr>
              <w:t>$248</w:t>
            </w:r>
          </w:p>
        </w:tc>
        <w:tc>
          <w:tcPr>
            <w:tcW w:w="800" w:type="dxa"/>
            <w:tcBorders>
              <w:top w:val="nil"/>
              <w:bottom w:val="nil"/>
            </w:tcBorders>
          </w:tcPr>
          <w:p>
            <w:pPr>
              <w:pStyle w:val="TableParagraph"/>
              <w:ind w:right="30"/>
              <w:rPr>
                <w:sz w:val="16"/>
              </w:rPr>
            </w:pPr>
            <w:r>
              <w:rPr>
                <w:color w:val="231F20"/>
                <w:spacing w:val="-4"/>
                <w:sz w:val="16"/>
              </w:rPr>
              <w:t>$205</w:t>
            </w:r>
          </w:p>
        </w:tc>
        <w:tc>
          <w:tcPr>
            <w:tcW w:w="800" w:type="dxa"/>
            <w:tcBorders>
              <w:top w:val="nil"/>
              <w:bottom w:val="nil"/>
            </w:tcBorders>
          </w:tcPr>
          <w:p>
            <w:pPr>
              <w:pStyle w:val="TableParagraph"/>
              <w:rPr>
                <w:sz w:val="16"/>
              </w:rPr>
            </w:pPr>
            <w:r>
              <w:rPr>
                <w:color w:val="231F20"/>
                <w:spacing w:val="-4"/>
                <w:sz w:val="16"/>
              </w:rPr>
              <w:t>$168</w:t>
            </w:r>
          </w:p>
        </w:tc>
        <w:tc>
          <w:tcPr>
            <w:tcW w:w="800" w:type="dxa"/>
            <w:tcBorders>
              <w:top w:val="nil"/>
              <w:bottom w:val="nil"/>
            </w:tcBorders>
          </w:tcPr>
          <w:p>
            <w:pPr>
              <w:pStyle w:val="TableParagraph"/>
              <w:rPr>
                <w:sz w:val="16"/>
              </w:rPr>
            </w:pPr>
            <w:r>
              <w:rPr>
                <w:color w:val="231F20"/>
                <w:spacing w:val="-4"/>
                <w:sz w:val="16"/>
              </w:rPr>
              <w:t>$132</w:t>
            </w:r>
          </w:p>
        </w:tc>
        <w:tc>
          <w:tcPr>
            <w:tcW w:w="800" w:type="dxa"/>
            <w:tcBorders>
              <w:top w:val="nil"/>
              <w:bottom w:val="nil"/>
            </w:tcBorders>
          </w:tcPr>
          <w:p>
            <w:pPr>
              <w:pStyle w:val="TableParagraph"/>
              <w:rPr>
                <w:sz w:val="16"/>
              </w:rPr>
            </w:pPr>
            <w:r>
              <w:rPr>
                <w:color w:val="231F20"/>
                <w:spacing w:val="-5"/>
                <w:sz w:val="16"/>
              </w:rPr>
              <w:t>$96</w:t>
            </w:r>
          </w:p>
        </w:tc>
        <w:tc>
          <w:tcPr>
            <w:tcW w:w="800" w:type="dxa"/>
            <w:tcBorders>
              <w:top w:val="nil"/>
              <w:bottom w:val="nil"/>
            </w:tcBorders>
          </w:tcPr>
          <w:p>
            <w:pPr>
              <w:pStyle w:val="TableParagraph"/>
              <w:rPr>
                <w:sz w:val="16"/>
              </w:rPr>
            </w:pPr>
            <w:r>
              <w:rPr>
                <w:color w:val="231F20"/>
                <w:spacing w:val="-5"/>
                <w:sz w:val="16"/>
              </w:rPr>
              <w:t>$60</w:t>
            </w:r>
          </w:p>
        </w:tc>
        <w:tc>
          <w:tcPr>
            <w:tcW w:w="800" w:type="dxa"/>
            <w:tcBorders>
              <w:top w:val="nil"/>
              <w:bottom w:val="nil"/>
            </w:tcBorders>
          </w:tcPr>
          <w:p>
            <w:pPr>
              <w:pStyle w:val="TableParagraph"/>
              <w:rPr>
                <w:sz w:val="16"/>
              </w:rPr>
            </w:pPr>
            <w:r>
              <w:rPr>
                <w:color w:val="231F20"/>
                <w:spacing w:val="-5"/>
                <w:sz w:val="16"/>
              </w:rPr>
              <w:t>$25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$3,850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$3,910</w:t>
            </w:r>
          </w:p>
        </w:tc>
        <w:tc>
          <w:tcPr>
            <w:tcW w:w="800" w:type="dxa"/>
            <w:tcBorders>
              <w:top w:val="nil"/>
            </w:tcBorders>
          </w:tcPr>
          <w:p>
            <w:pPr>
              <w:pStyle w:val="TableParagraph"/>
              <w:spacing w:line="240" w:lineRule="auto"/>
              <w:ind w:right="28"/>
              <w:rPr>
                <w:sz w:val="16"/>
              </w:rPr>
            </w:pPr>
            <w:r>
              <w:rPr>
                <w:color w:val="231F20"/>
                <w:spacing w:val="-4"/>
                <w:sz w:val="16"/>
              </w:rPr>
              <w:t>$255</w:t>
            </w:r>
          </w:p>
        </w:tc>
        <w:tc>
          <w:tcPr>
            <w:tcW w:w="800" w:type="dxa"/>
            <w:tcBorders>
              <w:top w:val="nil"/>
            </w:tcBorders>
          </w:tcPr>
          <w:p>
            <w:pPr>
              <w:pStyle w:val="TableParagraph"/>
              <w:spacing w:line="240" w:lineRule="auto"/>
              <w:ind w:right="30"/>
              <w:rPr>
                <w:sz w:val="16"/>
              </w:rPr>
            </w:pPr>
            <w:r>
              <w:rPr>
                <w:color w:val="231F20"/>
                <w:spacing w:val="-4"/>
                <w:sz w:val="16"/>
              </w:rPr>
              <w:t>$212</w:t>
            </w:r>
          </w:p>
        </w:tc>
        <w:tc>
          <w:tcPr>
            <w:tcW w:w="800" w:type="dxa"/>
            <w:tcBorders>
              <w:top w:val="nil"/>
            </w:tcBorders>
          </w:tcPr>
          <w:p>
            <w:pPr>
              <w:pStyle w:val="TableParagraph"/>
              <w:spacing w:line="240" w:lineRule="auto"/>
              <w:rPr>
                <w:sz w:val="16"/>
              </w:rPr>
            </w:pPr>
            <w:r>
              <w:rPr>
                <w:color w:val="231F20"/>
                <w:spacing w:val="-4"/>
                <w:sz w:val="16"/>
              </w:rPr>
              <w:t>$174</w:t>
            </w:r>
          </w:p>
        </w:tc>
        <w:tc>
          <w:tcPr>
            <w:tcW w:w="800" w:type="dxa"/>
            <w:tcBorders>
              <w:top w:val="nil"/>
            </w:tcBorders>
          </w:tcPr>
          <w:p>
            <w:pPr>
              <w:pStyle w:val="TableParagraph"/>
              <w:spacing w:line="240" w:lineRule="auto"/>
              <w:rPr>
                <w:sz w:val="16"/>
              </w:rPr>
            </w:pPr>
            <w:r>
              <w:rPr>
                <w:color w:val="231F20"/>
                <w:spacing w:val="-4"/>
                <w:sz w:val="16"/>
              </w:rPr>
              <w:t>$138</w:t>
            </w:r>
          </w:p>
        </w:tc>
        <w:tc>
          <w:tcPr>
            <w:tcW w:w="800" w:type="dxa"/>
            <w:tcBorders>
              <w:top w:val="nil"/>
            </w:tcBorders>
          </w:tcPr>
          <w:p>
            <w:pPr>
              <w:pStyle w:val="TableParagraph"/>
              <w:spacing w:line="240" w:lineRule="auto"/>
              <w:rPr>
                <w:sz w:val="16"/>
              </w:rPr>
            </w:pPr>
            <w:r>
              <w:rPr>
                <w:color w:val="231F20"/>
                <w:spacing w:val="-4"/>
                <w:sz w:val="16"/>
              </w:rPr>
              <w:t>$102</w:t>
            </w:r>
          </w:p>
        </w:tc>
        <w:tc>
          <w:tcPr>
            <w:tcW w:w="800" w:type="dxa"/>
            <w:tcBorders>
              <w:top w:val="nil"/>
            </w:tcBorders>
          </w:tcPr>
          <w:p>
            <w:pPr>
              <w:pStyle w:val="TableParagraph"/>
              <w:spacing w:line="240" w:lineRule="auto"/>
              <w:rPr>
                <w:sz w:val="16"/>
              </w:rPr>
            </w:pPr>
            <w:r>
              <w:rPr>
                <w:color w:val="231F20"/>
                <w:spacing w:val="-5"/>
                <w:sz w:val="16"/>
              </w:rPr>
              <w:t>$66</w:t>
            </w:r>
          </w:p>
        </w:tc>
        <w:tc>
          <w:tcPr>
            <w:tcW w:w="800" w:type="dxa"/>
            <w:tcBorders>
              <w:top w:val="nil"/>
            </w:tcBorders>
          </w:tcPr>
          <w:p>
            <w:pPr>
              <w:pStyle w:val="TableParagraph"/>
              <w:spacing w:line="240" w:lineRule="auto"/>
              <w:rPr>
                <w:sz w:val="16"/>
              </w:rPr>
            </w:pPr>
            <w:r>
              <w:rPr>
                <w:color w:val="231F20"/>
                <w:spacing w:val="-5"/>
                <w:sz w:val="16"/>
              </w:rPr>
              <w:t>$31</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$3,910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$3,970</w:t>
            </w:r>
          </w:p>
        </w:tc>
        <w:tc>
          <w:tcPr>
            <w:tcW w:w="800" w:type="dxa"/>
            <w:tcBorders>
              <w:bottom w:val="nil"/>
            </w:tcBorders>
          </w:tcPr>
          <w:p>
            <w:pPr>
              <w:pStyle w:val="TableParagraph"/>
              <w:spacing w:before="72"/>
              <w:ind w:right="28"/>
              <w:rPr>
                <w:sz w:val="16"/>
              </w:rPr>
            </w:pPr>
            <w:r>
              <w:rPr>
                <w:color w:val="231F20"/>
                <w:spacing w:val="-4"/>
                <w:sz w:val="16"/>
              </w:rPr>
              <w:t>$262</w:t>
            </w:r>
          </w:p>
        </w:tc>
        <w:tc>
          <w:tcPr>
            <w:tcW w:w="800" w:type="dxa"/>
            <w:tcBorders>
              <w:bottom w:val="nil"/>
            </w:tcBorders>
          </w:tcPr>
          <w:p>
            <w:pPr>
              <w:pStyle w:val="TableParagraph"/>
              <w:spacing w:before="72"/>
              <w:ind w:right="30"/>
              <w:rPr>
                <w:sz w:val="16"/>
              </w:rPr>
            </w:pPr>
            <w:r>
              <w:rPr>
                <w:color w:val="231F20"/>
                <w:spacing w:val="-4"/>
                <w:sz w:val="16"/>
              </w:rPr>
              <w:t>$219</w:t>
            </w:r>
          </w:p>
        </w:tc>
        <w:tc>
          <w:tcPr>
            <w:tcW w:w="800" w:type="dxa"/>
            <w:tcBorders>
              <w:bottom w:val="nil"/>
            </w:tcBorders>
          </w:tcPr>
          <w:p>
            <w:pPr>
              <w:pStyle w:val="TableParagraph"/>
              <w:spacing w:before="72"/>
              <w:rPr>
                <w:sz w:val="16"/>
              </w:rPr>
            </w:pPr>
            <w:r>
              <w:rPr>
                <w:color w:val="231F20"/>
                <w:spacing w:val="-4"/>
                <w:sz w:val="16"/>
              </w:rPr>
              <w:t>$180</w:t>
            </w:r>
          </w:p>
        </w:tc>
        <w:tc>
          <w:tcPr>
            <w:tcW w:w="800" w:type="dxa"/>
            <w:tcBorders>
              <w:bottom w:val="nil"/>
            </w:tcBorders>
          </w:tcPr>
          <w:p>
            <w:pPr>
              <w:pStyle w:val="TableParagraph"/>
              <w:spacing w:before="72"/>
              <w:rPr>
                <w:sz w:val="16"/>
              </w:rPr>
            </w:pPr>
            <w:r>
              <w:rPr>
                <w:color w:val="231F20"/>
                <w:spacing w:val="-4"/>
                <w:sz w:val="16"/>
              </w:rPr>
              <w:t>$144</w:t>
            </w:r>
          </w:p>
        </w:tc>
        <w:tc>
          <w:tcPr>
            <w:tcW w:w="800" w:type="dxa"/>
            <w:tcBorders>
              <w:bottom w:val="nil"/>
            </w:tcBorders>
          </w:tcPr>
          <w:p>
            <w:pPr>
              <w:pStyle w:val="TableParagraph"/>
              <w:spacing w:before="72"/>
              <w:rPr>
                <w:sz w:val="16"/>
              </w:rPr>
            </w:pPr>
            <w:r>
              <w:rPr>
                <w:color w:val="231F20"/>
                <w:spacing w:val="-4"/>
                <w:sz w:val="16"/>
              </w:rPr>
              <w:t>$108</w:t>
            </w:r>
          </w:p>
        </w:tc>
        <w:tc>
          <w:tcPr>
            <w:tcW w:w="800" w:type="dxa"/>
            <w:tcBorders>
              <w:bottom w:val="nil"/>
            </w:tcBorders>
          </w:tcPr>
          <w:p>
            <w:pPr>
              <w:pStyle w:val="TableParagraph"/>
              <w:spacing w:before="72"/>
              <w:rPr>
                <w:sz w:val="16"/>
              </w:rPr>
            </w:pPr>
            <w:r>
              <w:rPr>
                <w:color w:val="231F20"/>
                <w:spacing w:val="-5"/>
                <w:sz w:val="16"/>
              </w:rPr>
              <w:t>$72</w:t>
            </w:r>
          </w:p>
        </w:tc>
        <w:tc>
          <w:tcPr>
            <w:tcW w:w="800" w:type="dxa"/>
            <w:tcBorders>
              <w:bottom w:val="nil"/>
            </w:tcBorders>
          </w:tcPr>
          <w:p>
            <w:pPr>
              <w:pStyle w:val="TableParagraph"/>
              <w:spacing w:before="72"/>
              <w:rPr>
                <w:sz w:val="16"/>
              </w:rPr>
            </w:pPr>
            <w:r>
              <w:rPr>
                <w:color w:val="231F20"/>
                <w:spacing w:val="-5"/>
                <w:sz w:val="16"/>
              </w:rPr>
              <w:t>$37</w:t>
            </w:r>
          </w:p>
        </w:tc>
        <w:tc>
          <w:tcPr>
            <w:tcW w:w="800" w:type="dxa"/>
            <w:tcBorders>
              <w:bottom w:val="nil"/>
            </w:tcBorders>
          </w:tcPr>
          <w:p>
            <w:pPr>
              <w:pStyle w:val="TableParagraph"/>
              <w:spacing w:before="72"/>
              <w:rPr>
                <w:sz w:val="16"/>
              </w:rPr>
            </w:pPr>
            <w:r>
              <w:rPr>
                <w:color w:val="231F20"/>
                <w:spacing w:val="-5"/>
                <w:sz w:val="16"/>
              </w:rPr>
              <w:t>$1</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$3,970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$4,030</w:t>
            </w:r>
          </w:p>
        </w:tc>
        <w:tc>
          <w:tcPr>
            <w:tcW w:w="800" w:type="dxa"/>
            <w:tcBorders>
              <w:top w:val="nil"/>
              <w:bottom w:val="nil"/>
            </w:tcBorders>
          </w:tcPr>
          <w:p>
            <w:pPr>
              <w:pStyle w:val="TableParagraph"/>
              <w:ind w:right="28"/>
              <w:rPr>
                <w:sz w:val="16"/>
              </w:rPr>
            </w:pPr>
            <w:r>
              <w:rPr>
                <w:color w:val="231F20"/>
                <w:spacing w:val="-4"/>
                <w:sz w:val="16"/>
              </w:rPr>
              <w:t>$269</w:t>
            </w:r>
          </w:p>
        </w:tc>
        <w:tc>
          <w:tcPr>
            <w:tcW w:w="800" w:type="dxa"/>
            <w:tcBorders>
              <w:top w:val="nil"/>
              <w:bottom w:val="nil"/>
            </w:tcBorders>
          </w:tcPr>
          <w:p>
            <w:pPr>
              <w:pStyle w:val="TableParagraph"/>
              <w:ind w:right="30"/>
              <w:rPr>
                <w:sz w:val="16"/>
              </w:rPr>
            </w:pPr>
            <w:r>
              <w:rPr>
                <w:color w:val="231F20"/>
                <w:spacing w:val="-4"/>
                <w:sz w:val="16"/>
              </w:rPr>
              <w:t>$226</w:t>
            </w:r>
          </w:p>
        </w:tc>
        <w:tc>
          <w:tcPr>
            <w:tcW w:w="800" w:type="dxa"/>
            <w:tcBorders>
              <w:top w:val="nil"/>
              <w:bottom w:val="nil"/>
            </w:tcBorders>
          </w:tcPr>
          <w:p>
            <w:pPr>
              <w:pStyle w:val="TableParagraph"/>
              <w:rPr>
                <w:sz w:val="16"/>
              </w:rPr>
            </w:pPr>
            <w:r>
              <w:rPr>
                <w:color w:val="231F20"/>
                <w:spacing w:val="-4"/>
                <w:sz w:val="16"/>
              </w:rPr>
              <w:t>$186</w:t>
            </w:r>
          </w:p>
        </w:tc>
        <w:tc>
          <w:tcPr>
            <w:tcW w:w="800" w:type="dxa"/>
            <w:tcBorders>
              <w:top w:val="nil"/>
              <w:bottom w:val="nil"/>
            </w:tcBorders>
          </w:tcPr>
          <w:p>
            <w:pPr>
              <w:pStyle w:val="TableParagraph"/>
              <w:rPr>
                <w:sz w:val="16"/>
              </w:rPr>
            </w:pPr>
            <w:r>
              <w:rPr>
                <w:color w:val="231F20"/>
                <w:spacing w:val="-4"/>
                <w:sz w:val="16"/>
              </w:rPr>
              <w:t>$150</w:t>
            </w:r>
          </w:p>
        </w:tc>
        <w:tc>
          <w:tcPr>
            <w:tcW w:w="800" w:type="dxa"/>
            <w:tcBorders>
              <w:top w:val="nil"/>
              <w:bottom w:val="nil"/>
            </w:tcBorders>
          </w:tcPr>
          <w:p>
            <w:pPr>
              <w:pStyle w:val="TableParagraph"/>
              <w:rPr>
                <w:sz w:val="16"/>
              </w:rPr>
            </w:pPr>
            <w:r>
              <w:rPr>
                <w:color w:val="231F20"/>
                <w:spacing w:val="-4"/>
                <w:sz w:val="16"/>
              </w:rPr>
              <w:t>$114</w:t>
            </w:r>
          </w:p>
        </w:tc>
        <w:tc>
          <w:tcPr>
            <w:tcW w:w="800" w:type="dxa"/>
            <w:tcBorders>
              <w:top w:val="nil"/>
              <w:bottom w:val="nil"/>
            </w:tcBorders>
          </w:tcPr>
          <w:p>
            <w:pPr>
              <w:pStyle w:val="TableParagraph"/>
              <w:rPr>
                <w:sz w:val="16"/>
              </w:rPr>
            </w:pPr>
            <w:r>
              <w:rPr>
                <w:color w:val="231F20"/>
                <w:spacing w:val="-5"/>
                <w:sz w:val="16"/>
              </w:rPr>
              <w:t>$78</w:t>
            </w:r>
          </w:p>
        </w:tc>
        <w:tc>
          <w:tcPr>
            <w:tcW w:w="800" w:type="dxa"/>
            <w:tcBorders>
              <w:top w:val="nil"/>
              <w:bottom w:val="nil"/>
            </w:tcBorders>
          </w:tcPr>
          <w:p>
            <w:pPr>
              <w:pStyle w:val="TableParagraph"/>
              <w:rPr>
                <w:sz w:val="16"/>
              </w:rPr>
            </w:pPr>
            <w:r>
              <w:rPr>
                <w:color w:val="231F20"/>
                <w:spacing w:val="-5"/>
                <w:sz w:val="16"/>
              </w:rPr>
              <w:t>$43</w:t>
            </w:r>
          </w:p>
        </w:tc>
        <w:tc>
          <w:tcPr>
            <w:tcW w:w="800" w:type="dxa"/>
            <w:tcBorders>
              <w:top w:val="nil"/>
              <w:bottom w:val="nil"/>
            </w:tcBorders>
          </w:tcPr>
          <w:p>
            <w:pPr>
              <w:pStyle w:val="TableParagraph"/>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$4,030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$4,090</w:t>
            </w:r>
          </w:p>
        </w:tc>
        <w:tc>
          <w:tcPr>
            <w:tcW w:w="800" w:type="dxa"/>
            <w:tcBorders>
              <w:top w:val="nil"/>
              <w:bottom w:val="nil"/>
            </w:tcBorders>
          </w:tcPr>
          <w:p>
            <w:pPr>
              <w:pStyle w:val="TableParagraph"/>
              <w:ind w:right="28"/>
              <w:rPr>
                <w:sz w:val="16"/>
              </w:rPr>
            </w:pPr>
            <w:r>
              <w:rPr>
                <w:color w:val="231F20"/>
                <w:spacing w:val="-4"/>
                <w:sz w:val="16"/>
              </w:rPr>
              <w:t>$276</w:t>
            </w:r>
          </w:p>
        </w:tc>
        <w:tc>
          <w:tcPr>
            <w:tcW w:w="800" w:type="dxa"/>
            <w:tcBorders>
              <w:top w:val="nil"/>
              <w:bottom w:val="nil"/>
            </w:tcBorders>
          </w:tcPr>
          <w:p>
            <w:pPr>
              <w:pStyle w:val="TableParagraph"/>
              <w:ind w:right="30"/>
              <w:rPr>
                <w:sz w:val="16"/>
              </w:rPr>
            </w:pPr>
            <w:r>
              <w:rPr>
                <w:color w:val="231F20"/>
                <w:spacing w:val="-4"/>
                <w:sz w:val="16"/>
              </w:rPr>
              <w:t>$233</w:t>
            </w:r>
          </w:p>
        </w:tc>
        <w:tc>
          <w:tcPr>
            <w:tcW w:w="800" w:type="dxa"/>
            <w:tcBorders>
              <w:top w:val="nil"/>
              <w:bottom w:val="nil"/>
            </w:tcBorders>
          </w:tcPr>
          <w:p>
            <w:pPr>
              <w:pStyle w:val="TableParagraph"/>
              <w:rPr>
                <w:sz w:val="16"/>
              </w:rPr>
            </w:pPr>
            <w:r>
              <w:rPr>
                <w:color w:val="231F20"/>
                <w:spacing w:val="-4"/>
                <w:sz w:val="16"/>
              </w:rPr>
              <w:t>$192</w:t>
            </w:r>
          </w:p>
        </w:tc>
        <w:tc>
          <w:tcPr>
            <w:tcW w:w="800" w:type="dxa"/>
            <w:tcBorders>
              <w:top w:val="nil"/>
              <w:bottom w:val="nil"/>
            </w:tcBorders>
          </w:tcPr>
          <w:p>
            <w:pPr>
              <w:pStyle w:val="TableParagraph"/>
              <w:rPr>
                <w:sz w:val="16"/>
              </w:rPr>
            </w:pPr>
            <w:r>
              <w:rPr>
                <w:color w:val="231F20"/>
                <w:spacing w:val="-4"/>
                <w:sz w:val="16"/>
              </w:rPr>
              <w:t>$156</w:t>
            </w:r>
          </w:p>
        </w:tc>
        <w:tc>
          <w:tcPr>
            <w:tcW w:w="800" w:type="dxa"/>
            <w:tcBorders>
              <w:top w:val="nil"/>
              <w:bottom w:val="nil"/>
            </w:tcBorders>
          </w:tcPr>
          <w:p>
            <w:pPr>
              <w:pStyle w:val="TableParagraph"/>
              <w:rPr>
                <w:sz w:val="16"/>
              </w:rPr>
            </w:pPr>
            <w:r>
              <w:rPr>
                <w:color w:val="231F20"/>
                <w:spacing w:val="-4"/>
                <w:sz w:val="16"/>
              </w:rPr>
              <w:t>$120</w:t>
            </w:r>
          </w:p>
        </w:tc>
        <w:tc>
          <w:tcPr>
            <w:tcW w:w="800" w:type="dxa"/>
            <w:tcBorders>
              <w:top w:val="nil"/>
              <w:bottom w:val="nil"/>
            </w:tcBorders>
          </w:tcPr>
          <w:p>
            <w:pPr>
              <w:pStyle w:val="TableParagraph"/>
              <w:rPr>
                <w:sz w:val="16"/>
              </w:rPr>
            </w:pPr>
            <w:r>
              <w:rPr>
                <w:color w:val="231F20"/>
                <w:spacing w:val="-5"/>
                <w:sz w:val="16"/>
              </w:rPr>
              <w:t>$84</w:t>
            </w:r>
          </w:p>
        </w:tc>
        <w:tc>
          <w:tcPr>
            <w:tcW w:w="800" w:type="dxa"/>
            <w:tcBorders>
              <w:top w:val="nil"/>
              <w:bottom w:val="nil"/>
            </w:tcBorders>
          </w:tcPr>
          <w:p>
            <w:pPr>
              <w:pStyle w:val="TableParagraph"/>
              <w:rPr>
                <w:sz w:val="16"/>
              </w:rPr>
            </w:pPr>
            <w:r>
              <w:rPr>
                <w:color w:val="231F20"/>
                <w:spacing w:val="-5"/>
                <w:sz w:val="16"/>
              </w:rPr>
              <w:t>$49</w:t>
            </w:r>
          </w:p>
        </w:tc>
        <w:tc>
          <w:tcPr>
            <w:tcW w:w="800" w:type="dxa"/>
            <w:tcBorders>
              <w:top w:val="nil"/>
              <w:bottom w:val="nil"/>
            </w:tcBorders>
          </w:tcPr>
          <w:p>
            <w:pPr>
              <w:pStyle w:val="TableParagraph"/>
              <w:rPr>
                <w:sz w:val="16"/>
              </w:rPr>
            </w:pPr>
            <w:r>
              <w:rPr>
                <w:color w:val="231F20"/>
                <w:spacing w:val="-5"/>
                <w:sz w:val="16"/>
              </w:rPr>
              <w:t>$13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$4,090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$4,150</w:t>
            </w:r>
          </w:p>
        </w:tc>
        <w:tc>
          <w:tcPr>
            <w:tcW w:w="800" w:type="dxa"/>
            <w:tcBorders>
              <w:top w:val="nil"/>
              <w:bottom w:val="nil"/>
            </w:tcBorders>
          </w:tcPr>
          <w:p>
            <w:pPr>
              <w:pStyle w:val="TableParagraph"/>
              <w:ind w:right="28"/>
              <w:rPr>
                <w:sz w:val="16"/>
              </w:rPr>
            </w:pPr>
            <w:r>
              <w:rPr>
                <w:color w:val="231F20"/>
                <w:spacing w:val="-4"/>
                <w:sz w:val="16"/>
              </w:rPr>
              <w:t>$284</w:t>
            </w:r>
          </w:p>
        </w:tc>
        <w:tc>
          <w:tcPr>
            <w:tcW w:w="800" w:type="dxa"/>
            <w:tcBorders>
              <w:top w:val="nil"/>
              <w:bottom w:val="nil"/>
            </w:tcBorders>
          </w:tcPr>
          <w:p>
            <w:pPr>
              <w:pStyle w:val="TableParagraph"/>
              <w:ind w:right="30"/>
              <w:rPr>
                <w:sz w:val="16"/>
              </w:rPr>
            </w:pPr>
            <w:r>
              <w:rPr>
                <w:color w:val="231F20"/>
                <w:spacing w:val="-4"/>
                <w:sz w:val="16"/>
              </w:rPr>
              <w:t>$241</w:t>
            </w:r>
          </w:p>
        </w:tc>
        <w:tc>
          <w:tcPr>
            <w:tcW w:w="800" w:type="dxa"/>
            <w:tcBorders>
              <w:top w:val="nil"/>
              <w:bottom w:val="nil"/>
            </w:tcBorders>
          </w:tcPr>
          <w:p>
            <w:pPr>
              <w:pStyle w:val="TableParagraph"/>
              <w:rPr>
                <w:sz w:val="16"/>
              </w:rPr>
            </w:pPr>
            <w:r>
              <w:rPr>
                <w:color w:val="231F20"/>
                <w:spacing w:val="-4"/>
                <w:sz w:val="16"/>
              </w:rPr>
              <w:t>$198</w:t>
            </w:r>
          </w:p>
        </w:tc>
        <w:tc>
          <w:tcPr>
            <w:tcW w:w="800" w:type="dxa"/>
            <w:tcBorders>
              <w:top w:val="nil"/>
              <w:bottom w:val="nil"/>
            </w:tcBorders>
          </w:tcPr>
          <w:p>
            <w:pPr>
              <w:pStyle w:val="TableParagraph"/>
              <w:rPr>
                <w:sz w:val="16"/>
              </w:rPr>
            </w:pPr>
            <w:r>
              <w:rPr>
                <w:color w:val="231F20"/>
                <w:spacing w:val="-4"/>
                <w:sz w:val="16"/>
              </w:rPr>
              <w:t>$162</w:t>
            </w:r>
          </w:p>
        </w:tc>
        <w:tc>
          <w:tcPr>
            <w:tcW w:w="800" w:type="dxa"/>
            <w:tcBorders>
              <w:top w:val="nil"/>
              <w:bottom w:val="nil"/>
            </w:tcBorders>
          </w:tcPr>
          <w:p>
            <w:pPr>
              <w:pStyle w:val="TableParagraph"/>
              <w:rPr>
                <w:sz w:val="16"/>
              </w:rPr>
            </w:pPr>
            <w:r>
              <w:rPr>
                <w:color w:val="231F20"/>
                <w:spacing w:val="-4"/>
                <w:sz w:val="16"/>
              </w:rPr>
              <w:t>$126</w:t>
            </w:r>
          </w:p>
        </w:tc>
        <w:tc>
          <w:tcPr>
            <w:tcW w:w="800" w:type="dxa"/>
            <w:tcBorders>
              <w:top w:val="nil"/>
              <w:bottom w:val="nil"/>
            </w:tcBorders>
          </w:tcPr>
          <w:p>
            <w:pPr>
              <w:pStyle w:val="TableParagraph"/>
              <w:rPr>
                <w:sz w:val="16"/>
              </w:rPr>
            </w:pPr>
            <w:r>
              <w:rPr>
                <w:color w:val="231F20"/>
                <w:spacing w:val="-5"/>
                <w:sz w:val="16"/>
              </w:rPr>
              <w:t>$90</w:t>
            </w:r>
          </w:p>
        </w:tc>
        <w:tc>
          <w:tcPr>
            <w:tcW w:w="800" w:type="dxa"/>
            <w:tcBorders>
              <w:top w:val="nil"/>
              <w:bottom w:val="nil"/>
            </w:tcBorders>
          </w:tcPr>
          <w:p>
            <w:pPr>
              <w:pStyle w:val="TableParagraph"/>
              <w:rPr>
                <w:sz w:val="16"/>
              </w:rPr>
            </w:pPr>
            <w:r>
              <w:rPr>
                <w:color w:val="231F20"/>
                <w:spacing w:val="-5"/>
                <w:sz w:val="16"/>
              </w:rPr>
              <w:t>$55</w:t>
            </w:r>
          </w:p>
        </w:tc>
        <w:tc>
          <w:tcPr>
            <w:tcW w:w="800" w:type="dxa"/>
            <w:tcBorders>
              <w:top w:val="nil"/>
              <w:bottom w:val="nil"/>
            </w:tcBorders>
          </w:tcPr>
          <w:p>
            <w:pPr>
              <w:pStyle w:val="TableParagraph"/>
              <w:rPr>
                <w:sz w:val="16"/>
              </w:rPr>
            </w:pPr>
            <w:r>
              <w:rPr>
                <w:color w:val="231F20"/>
                <w:spacing w:val="-5"/>
                <w:sz w:val="16"/>
              </w:rPr>
              <w:t>$19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$4,150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$4,210</w:t>
            </w:r>
          </w:p>
        </w:tc>
        <w:tc>
          <w:tcPr>
            <w:tcW w:w="800" w:type="dxa"/>
            <w:tcBorders>
              <w:top w:val="nil"/>
            </w:tcBorders>
          </w:tcPr>
          <w:p>
            <w:pPr>
              <w:pStyle w:val="TableParagraph"/>
              <w:spacing w:line="240" w:lineRule="auto"/>
              <w:ind w:right="28"/>
              <w:rPr>
                <w:sz w:val="16"/>
              </w:rPr>
            </w:pPr>
            <w:r>
              <w:rPr>
                <w:color w:val="231F20"/>
                <w:spacing w:val="-4"/>
                <w:sz w:val="16"/>
              </w:rPr>
              <w:t>$291</w:t>
            </w:r>
          </w:p>
        </w:tc>
        <w:tc>
          <w:tcPr>
            <w:tcW w:w="800" w:type="dxa"/>
            <w:tcBorders>
              <w:top w:val="nil"/>
            </w:tcBorders>
          </w:tcPr>
          <w:p>
            <w:pPr>
              <w:pStyle w:val="TableParagraph"/>
              <w:spacing w:line="240" w:lineRule="auto"/>
              <w:ind w:right="30"/>
              <w:rPr>
                <w:sz w:val="16"/>
              </w:rPr>
            </w:pPr>
            <w:r>
              <w:rPr>
                <w:color w:val="231F20"/>
                <w:spacing w:val="-4"/>
                <w:sz w:val="16"/>
              </w:rPr>
              <w:t>$248</w:t>
            </w:r>
          </w:p>
        </w:tc>
        <w:tc>
          <w:tcPr>
            <w:tcW w:w="800" w:type="dxa"/>
            <w:tcBorders>
              <w:top w:val="nil"/>
            </w:tcBorders>
          </w:tcPr>
          <w:p>
            <w:pPr>
              <w:pStyle w:val="TableParagraph"/>
              <w:spacing w:line="240" w:lineRule="auto"/>
              <w:rPr>
                <w:sz w:val="16"/>
              </w:rPr>
            </w:pPr>
            <w:r>
              <w:rPr>
                <w:color w:val="231F20"/>
                <w:spacing w:val="-4"/>
                <w:sz w:val="16"/>
              </w:rPr>
              <w:t>$205</w:t>
            </w:r>
          </w:p>
        </w:tc>
        <w:tc>
          <w:tcPr>
            <w:tcW w:w="800" w:type="dxa"/>
            <w:tcBorders>
              <w:top w:val="nil"/>
            </w:tcBorders>
          </w:tcPr>
          <w:p>
            <w:pPr>
              <w:pStyle w:val="TableParagraph"/>
              <w:spacing w:line="240" w:lineRule="auto"/>
              <w:rPr>
                <w:sz w:val="16"/>
              </w:rPr>
            </w:pPr>
            <w:r>
              <w:rPr>
                <w:color w:val="231F20"/>
                <w:spacing w:val="-4"/>
                <w:sz w:val="16"/>
              </w:rPr>
              <w:t>$168</w:t>
            </w:r>
          </w:p>
        </w:tc>
        <w:tc>
          <w:tcPr>
            <w:tcW w:w="800" w:type="dxa"/>
            <w:tcBorders>
              <w:top w:val="nil"/>
            </w:tcBorders>
          </w:tcPr>
          <w:p>
            <w:pPr>
              <w:pStyle w:val="TableParagraph"/>
              <w:spacing w:line="240" w:lineRule="auto"/>
              <w:rPr>
                <w:sz w:val="16"/>
              </w:rPr>
            </w:pPr>
            <w:r>
              <w:rPr>
                <w:color w:val="231F20"/>
                <w:spacing w:val="-4"/>
                <w:sz w:val="16"/>
              </w:rPr>
              <w:t>$132</w:t>
            </w:r>
          </w:p>
        </w:tc>
        <w:tc>
          <w:tcPr>
            <w:tcW w:w="800" w:type="dxa"/>
            <w:tcBorders>
              <w:top w:val="nil"/>
            </w:tcBorders>
          </w:tcPr>
          <w:p>
            <w:pPr>
              <w:pStyle w:val="TableParagraph"/>
              <w:spacing w:line="240" w:lineRule="auto"/>
              <w:rPr>
                <w:sz w:val="16"/>
              </w:rPr>
            </w:pPr>
            <w:r>
              <w:rPr>
                <w:color w:val="231F20"/>
                <w:spacing w:val="-5"/>
                <w:sz w:val="16"/>
              </w:rPr>
              <w:t>$96</w:t>
            </w:r>
          </w:p>
        </w:tc>
        <w:tc>
          <w:tcPr>
            <w:tcW w:w="800" w:type="dxa"/>
            <w:tcBorders>
              <w:top w:val="nil"/>
            </w:tcBorders>
          </w:tcPr>
          <w:p>
            <w:pPr>
              <w:pStyle w:val="TableParagraph"/>
              <w:spacing w:line="240" w:lineRule="auto"/>
              <w:rPr>
                <w:sz w:val="16"/>
              </w:rPr>
            </w:pPr>
            <w:r>
              <w:rPr>
                <w:color w:val="231F20"/>
                <w:spacing w:val="-5"/>
                <w:sz w:val="16"/>
              </w:rPr>
              <w:t>$61</w:t>
            </w:r>
          </w:p>
        </w:tc>
        <w:tc>
          <w:tcPr>
            <w:tcW w:w="800" w:type="dxa"/>
            <w:tcBorders>
              <w:top w:val="nil"/>
            </w:tcBorders>
          </w:tcPr>
          <w:p>
            <w:pPr>
              <w:pStyle w:val="TableParagraph"/>
              <w:spacing w:line="240" w:lineRule="auto"/>
              <w:rPr>
                <w:sz w:val="16"/>
              </w:rPr>
            </w:pPr>
            <w:r>
              <w:rPr>
                <w:color w:val="231F20"/>
                <w:spacing w:val="-5"/>
                <w:sz w:val="16"/>
              </w:rPr>
              <w:t>$25</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$4,210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$4,270</w:t>
            </w:r>
          </w:p>
        </w:tc>
        <w:tc>
          <w:tcPr>
            <w:tcW w:w="800" w:type="dxa"/>
            <w:tcBorders>
              <w:bottom w:val="nil"/>
            </w:tcBorders>
          </w:tcPr>
          <w:p>
            <w:pPr>
              <w:pStyle w:val="TableParagraph"/>
              <w:spacing w:before="72"/>
              <w:ind w:right="28"/>
              <w:rPr>
                <w:sz w:val="16"/>
              </w:rPr>
            </w:pPr>
            <w:r>
              <w:rPr>
                <w:color w:val="231F20"/>
                <w:spacing w:val="-4"/>
                <w:sz w:val="16"/>
              </w:rPr>
              <w:t>$298</w:t>
            </w:r>
          </w:p>
        </w:tc>
        <w:tc>
          <w:tcPr>
            <w:tcW w:w="800" w:type="dxa"/>
            <w:tcBorders>
              <w:bottom w:val="nil"/>
            </w:tcBorders>
          </w:tcPr>
          <w:p>
            <w:pPr>
              <w:pStyle w:val="TableParagraph"/>
              <w:spacing w:before="72"/>
              <w:ind w:right="30"/>
              <w:rPr>
                <w:sz w:val="16"/>
              </w:rPr>
            </w:pPr>
            <w:r>
              <w:rPr>
                <w:color w:val="231F20"/>
                <w:spacing w:val="-4"/>
                <w:sz w:val="16"/>
              </w:rPr>
              <w:t>$255</w:t>
            </w:r>
          </w:p>
        </w:tc>
        <w:tc>
          <w:tcPr>
            <w:tcW w:w="800" w:type="dxa"/>
            <w:tcBorders>
              <w:bottom w:val="nil"/>
            </w:tcBorders>
          </w:tcPr>
          <w:p>
            <w:pPr>
              <w:pStyle w:val="TableParagraph"/>
              <w:spacing w:before="72"/>
              <w:rPr>
                <w:sz w:val="16"/>
              </w:rPr>
            </w:pPr>
            <w:r>
              <w:rPr>
                <w:color w:val="231F20"/>
                <w:spacing w:val="-4"/>
                <w:sz w:val="16"/>
              </w:rPr>
              <w:t>$212</w:t>
            </w:r>
          </w:p>
        </w:tc>
        <w:tc>
          <w:tcPr>
            <w:tcW w:w="800" w:type="dxa"/>
            <w:tcBorders>
              <w:bottom w:val="nil"/>
            </w:tcBorders>
          </w:tcPr>
          <w:p>
            <w:pPr>
              <w:pStyle w:val="TableParagraph"/>
              <w:spacing w:before="72"/>
              <w:rPr>
                <w:sz w:val="16"/>
              </w:rPr>
            </w:pPr>
            <w:r>
              <w:rPr>
                <w:color w:val="231F20"/>
                <w:spacing w:val="-4"/>
                <w:sz w:val="16"/>
              </w:rPr>
              <w:t>$174</w:t>
            </w:r>
          </w:p>
        </w:tc>
        <w:tc>
          <w:tcPr>
            <w:tcW w:w="800" w:type="dxa"/>
            <w:tcBorders>
              <w:bottom w:val="nil"/>
            </w:tcBorders>
          </w:tcPr>
          <w:p>
            <w:pPr>
              <w:pStyle w:val="TableParagraph"/>
              <w:spacing w:before="72"/>
              <w:rPr>
                <w:sz w:val="16"/>
              </w:rPr>
            </w:pPr>
            <w:r>
              <w:rPr>
                <w:color w:val="231F20"/>
                <w:spacing w:val="-4"/>
                <w:sz w:val="16"/>
              </w:rPr>
              <w:t>$138</w:t>
            </w:r>
          </w:p>
        </w:tc>
        <w:tc>
          <w:tcPr>
            <w:tcW w:w="800" w:type="dxa"/>
            <w:tcBorders>
              <w:bottom w:val="nil"/>
            </w:tcBorders>
          </w:tcPr>
          <w:p>
            <w:pPr>
              <w:pStyle w:val="TableParagraph"/>
              <w:spacing w:before="72"/>
              <w:rPr>
                <w:sz w:val="16"/>
              </w:rPr>
            </w:pPr>
            <w:r>
              <w:rPr>
                <w:color w:val="231F20"/>
                <w:spacing w:val="-4"/>
                <w:sz w:val="16"/>
              </w:rPr>
              <w:t>$102</w:t>
            </w:r>
          </w:p>
        </w:tc>
        <w:tc>
          <w:tcPr>
            <w:tcW w:w="800" w:type="dxa"/>
            <w:tcBorders>
              <w:bottom w:val="nil"/>
            </w:tcBorders>
          </w:tcPr>
          <w:p>
            <w:pPr>
              <w:pStyle w:val="TableParagraph"/>
              <w:spacing w:before="72"/>
              <w:rPr>
                <w:sz w:val="16"/>
              </w:rPr>
            </w:pPr>
            <w:r>
              <w:rPr>
                <w:color w:val="231F20"/>
                <w:spacing w:val="-5"/>
                <w:sz w:val="16"/>
              </w:rPr>
              <w:t>$67</w:t>
            </w:r>
          </w:p>
        </w:tc>
        <w:tc>
          <w:tcPr>
            <w:tcW w:w="800" w:type="dxa"/>
            <w:tcBorders>
              <w:bottom w:val="nil"/>
            </w:tcBorders>
          </w:tcPr>
          <w:p>
            <w:pPr>
              <w:pStyle w:val="TableParagraph"/>
              <w:spacing w:before="72"/>
              <w:rPr>
                <w:sz w:val="16"/>
              </w:rPr>
            </w:pPr>
            <w:r>
              <w:rPr>
                <w:color w:val="231F20"/>
                <w:spacing w:val="-5"/>
                <w:sz w:val="16"/>
              </w:rPr>
              <w:t>$31</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$4,270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$4,330</w:t>
            </w:r>
          </w:p>
        </w:tc>
        <w:tc>
          <w:tcPr>
            <w:tcW w:w="800" w:type="dxa"/>
            <w:tcBorders>
              <w:top w:val="nil"/>
              <w:bottom w:val="nil"/>
            </w:tcBorders>
          </w:tcPr>
          <w:p>
            <w:pPr>
              <w:pStyle w:val="TableParagraph"/>
              <w:ind w:right="28"/>
              <w:rPr>
                <w:sz w:val="16"/>
              </w:rPr>
            </w:pPr>
            <w:r>
              <w:rPr>
                <w:color w:val="231F20"/>
                <w:spacing w:val="-4"/>
                <w:sz w:val="16"/>
              </w:rPr>
              <w:t>$305</w:t>
            </w:r>
          </w:p>
        </w:tc>
        <w:tc>
          <w:tcPr>
            <w:tcW w:w="800" w:type="dxa"/>
            <w:tcBorders>
              <w:top w:val="nil"/>
              <w:bottom w:val="nil"/>
            </w:tcBorders>
          </w:tcPr>
          <w:p>
            <w:pPr>
              <w:pStyle w:val="TableParagraph"/>
              <w:ind w:right="30"/>
              <w:rPr>
                <w:sz w:val="16"/>
              </w:rPr>
            </w:pPr>
            <w:r>
              <w:rPr>
                <w:color w:val="231F20"/>
                <w:spacing w:val="-4"/>
                <w:sz w:val="16"/>
              </w:rPr>
              <w:t>$262</w:t>
            </w:r>
          </w:p>
        </w:tc>
        <w:tc>
          <w:tcPr>
            <w:tcW w:w="800" w:type="dxa"/>
            <w:tcBorders>
              <w:top w:val="nil"/>
              <w:bottom w:val="nil"/>
            </w:tcBorders>
          </w:tcPr>
          <w:p>
            <w:pPr>
              <w:pStyle w:val="TableParagraph"/>
              <w:rPr>
                <w:sz w:val="16"/>
              </w:rPr>
            </w:pPr>
            <w:r>
              <w:rPr>
                <w:color w:val="231F20"/>
                <w:spacing w:val="-4"/>
                <w:sz w:val="16"/>
              </w:rPr>
              <w:t>$219</w:t>
            </w:r>
          </w:p>
        </w:tc>
        <w:tc>
          <w:tcPr>
            <w:tcW w:w="800" w:type="dxa"/>
            <w:tcBorders>
              <w:top w:val="nil"/>
              <w:bottom w:val="nil"/>
            </w:tcBorders>
          </w:tcPr>
          <w:p>
            <w:pPr>
              <w:pStyle w:val="TableParagraph"/>
              <w:rPr>
                <w:sz w:val="16"/>
              </w:rPr>
            </w:pPr>
            <w:r>
              <w:rPr>
                <w:color w:val="231F20"/>
                <w:spacing w:val="-4"/>
                <w:sz w:val="16"/>
              </w:rPr>
              <w:t>$180</w:t>
            </w:r>
          </w:p>
        </w:tc>
        <w:tc>
          <w:tcPr>
            <w:tcW w:w="800" w:type="dxa"/>
            <w:tcBorders>
              <w:top w:val="nil"/>
              <w:bottom w:val="nil"/>
            </w:tcBorders>
          </w:tcPr>
          <w:p>
            <w:pPr>
              <w:pStyle w:val="TableParagraph"/>
              <w:rPr>
                <w:sz w:val="16"/>
              </w:rPr>
            </w:pPr>
            <w:r>
              <w:rPr>
                <w:color w:val="231F20"/>
                <w:spacing w:val="-4"/>
                <w:sz w:val="16"/>
              </w:rPr>
              <w:t>$144</w:t>
            </w:r>
          </w:p>
        </w:tc>
        <w:tc>
          <w:tcPr>
            <w:tcW w:w="800" w:type="dxa"/>
            <w:tcBorders>
              <w:top w:val="nil"/>
              <w:bottom w:val="nil"/>
            </w:tcBorders>
          </w:tcPr>
          <w:p>
            <w:pPr>
              <w:pStyle w:val="TableParagraph"/>
              <w:rPr>
                <w:sz w:val="16"/>
              </w:rPr>
            </w:pPr>
            <w:r>
              <w:rPr>
                <w:color w:val="231F20"/>
                <w:spacing w:val="-4"/>
                <w:sz w:val="16"/>
              </w:rPr>
              <w:t>$108</w:t>
            </w:r>
          </w:p>
        </w:tc>
        <w:tc>
          <w:tcPr>
            <w:tcW w:w="800" w:type="dxa"/>
            <w:tcBorders>
              <w:top w:val="nil"/>
              <w:bottom w:val="nil"/>
            </w:tcBorders>
          </w:tcPr>
          <w:p>
            <w:pPr>
              <w:pStyle w:val="TableParagraph"/>
              <w:rPr>
                <w:sz w:val="16"/>
              </w:rPr>
            </w:pPr>
            <w:r>
              <w:rPr>
                <w:color w:val="231F20"/>
                <w:spacing w:val="-5"/>
                <w:sz w:val="16"/>
              </w:rPr>
              <w:t>$73</w:t>
            </w:r>
          </w:p>
        </w:tc>
        <w:tc>
          <w:tcPr>
            <w:tcW w:w="800" w:type="dxa"/>
            <w:tcBorders>
              <w:top w:val="nil"/>
              <w:bottom w:val="nil"/>
            </w:tcBorders>
          </w:tcPr>
          <w:p>
            <w:pPr>
              <w:pStyle w:val="TableParagraph"/>
              <w:rPr>
                <w:sz w:val="16"/>
              </w:rPr>
            </w:pPr>
            <w:r>
              <w:rPr>
                <w:color w:val="231F20"/>
                <w:spacing w:val="-5"/>
                <w:sz w:val="16"/>
              </w:rPr>
              <w:t>$37</w:t>
            </w:r>
          </w:p>
        </w:tc>
        <w:tc>
          <w:tcPr>
            <w:tcW w:w="800" w:type="dxa"/>
            <w:tcBorders>
              <w:top w:val="nil"/>
              <w:bottom w:val="nil"/>
            </w:tcBorders>
          </w:tcPr>
          <w:p>
            <w:pPr>
              <w:pStyle w:val="TableParagraph"/>
              <w:rPr>
                <w:sz w:val="16"/>
              </w:rPr>
            </w:pPr>
            <w:r>
              <w:rPr>
                <w:color w:val="231F20"/>
                <w:spacing w:val="-5"/>
                <w:sz w:val="16"/>
              </w:rPr>
              <w:t>$1</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$4,330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$4,390</w:t>
            </w:r>
          </w:p>
        </w:tc>
        <w:tc>
          <w:tcPr>
            <w:tcW w:w="800" w:type="dxa"/>
            <w:tcBorders>
              <w:top w:val="nil"/>
              <w:bottom w:val="nil"/>
            </w:tcBorders>
          </w:tcPr>
          <w:p>
            <w:pPr>
              <w:pStyle w:val="TableParagraph"/>
              <w:ind w:right="28"/>
              <w:rPr>
                <w:sz w:val="16"/>
              </w:rPr>
            </w:pPr>
            <w:r>
              <w:rPr>
                <w:color w:val="231F20"/>
                <w:spacing w:val="-4"/>
                <w:sz w:val="16"/>
              </w:rPr>
              <w:t>$312</w:t>
            </w:r>
          </w:p>
        </w:tc>
        <w:tc>
          <w:tcPr>
            <w:tcW w:w="800" w:type="dxa"/>
            <w:tcBorders>
              <w:top w:val="nil"/>
              <w:bottom w:val="nil"/>
            </w:tcBorders>
          </w:tcPr>
          <w:p>
            <w:pPr>
              <w:pStyle w:val="TableParagraph"/>
              <w:ind w:right="30"/>
              <w:rPr>
                <w:sz w:val="16"/>
              </w:rPr>
            </w:pPr>
            <w:r>
              <w:rPr>
                <w:color w:val="231F20"/>
                <w:spacing w:val="-4"/>
                <w:sz w:val="16"/>
              </w:rPr>
              <w:t>$269</w:t>
            </w:r>
          </w:p>
        </w:tc>
        <w:tc>
          <w:tcPr>
            <w:tcW w:w="800" w:type="dxa"/>
            <w:tcBorders>
              <w:top w:val="nil"/>
              <w:bottom w:val="nil"/>
            </w:tcBorders>
          </w:tcPr>
          <w:p>
            <w:pPr>
              <w:pStyle w:val="TableParagraph"/>
              <w:rPr>
                <w:sz w:val="16"/>
              </w:rPr>
            </w:pPr>
            <w:r>
              <w:rPr>
                <w:color w:val="231F20"/>
                <w:spacing w:val="-4"/>
                <w:sz w:val="16"/>
              </w:rPr>
              <w:t>$226</w:t>
            </w:r>
          </w:p>
        </w:tc>
        <w:tc>
          <w:tcPr>
            <w:tcW w:w="800" w:type="dxa"/>
            <w:tcBorders>
              <w:top w:val="nil"/>
              <w:bottom w:val="nil"/>
            </w:tcBorders>
          </w:tcPr>
          <w:p>
            <w:pPr>
              <w:pStyle w:val="TableParagraph"/>
              <w:rPr>
                <w:sz w:val="16"/>
              </w:rPr>
            </w:pPr>
            <w:r>
              <w:rPr>
                <w:color w:val="231F20"/>
                <w:spacing w:val="-4"/>
                <w:sz w:val="16"/>
              </w:rPr>
              <w:t>$186</w:t>
            </w:r>
          </w:p>
        </w:tc>
        <w:tc>
          <w:tcPr>
            <w:tcW w:w="800" w:type="dxa"/>
            <w:tcBorders>
              <w:top w:val="nil"/>
              <w:bottom w:val="nil"/>
            </w:tcBorders>
          </w:tcPr>
          <w:p>
            <w:pPr>
              <w:pStyle w:val="TableParagraph"/>
              <w:rPr>
                <w:sz w:val="16"/>
              </w:rPr>
            </w:pPr>
            <w:r>
              <w:rPr>
                <w:color w:val="231F20"/>
                <w:spacing w:val="-4"/>
                <w:sz w:val="16"/>
              </w:rPr>
              <w:t>$150</w:t>
            </w:r>
          </w:p>
        </w:tc>
        <w:tc>
          <w:tcPr>
            <w:tcW w:w="800" w:type="dxa"/>
            <w:tcBorders>
              <w:top w:val="nil"/>
              <w:bottom w:val="nil"/>
            </w:tcBorders>
          </w:tcPr>
          <w:p>
            <w:pPr>
              <w:pStyle w:val="TableParagraph"/>
              <w:rPr>
                <w:sz w:val="16"/>
              </w:rPr>
            </w:pPr>
            <w:r>
              <w:rPr>
                <w:color w:val="231F20"/>
                <w:spacing w:val="-4"/>
                <w:sz w:val="16"/>
              </w:rPr>
              <w:t>$114</w:t>
            </w:r>
          </w:p>
        </w:tc>
        <w:tc>
          <w:tcPr>
            <w:tcW w:w="800" w:type="dxa"/>
            <w:tcBorders>
              <w:top w:val="nil"/>
              <w:bottom w:val="nil"/>
            </w:tcBorders>
          </w:tcPr>
          <w:p>
            <w:pPr>
              <w:pStyle w:val="TableParagraph"/>
              <w:rPr>
                <w:sz w:val="16"/>
              </w:rPr>
            </w:pPr>
            <w:r>
              <w:rPr>
                <w:color w:val="231F20"/>
                <w:spacing w:val="-5"/>
                <w:sz w:val="16"/>
              </w:rPr>
              <w:t>$79</w:t>
            </w:r>
          </w:p>
        </w:tc>
        <w:tc>
          <w:tcPr>
            <w:tcW w:w="800" w:type="dxa"/>
            <w:tcBorders>
              <w:top w:val="nil"/>
              <w:bottom w:val="nil"/>
            </w:tcBorders>
          </w:tcPr>
          <w:p>
            <w:pPr>
              <w:pStyle w:val="TableParagraph"/>
              <w:rPr>
                <w:sz w:val="16"/>
              </w:rPr>
            </w:pPr>
            <w:r>
              <w:rPr>
                <w:color w:val="231F20"/>
                <w:spacing w:val="-5"/>
                <w:sz w:val="16"/>
              </w:rPr>
              <w:t>$43</w:t>
            </w:r>
          </w:p>
        </w:tc>
        <w:tc>
          <w:tcPr>
            <w:tcW w:w="800" w:type="dxa"/>
            <w:tcBorders>
              <w:top w:val="nil"/>
              <w:bottom w:val="nil"/>
            </w:tcBorders>
          </w:tcPr>
          <w:p>
            <w:pPr>
              <w:pStyle w:val="TableParagraph"/>
              <w:rPr>
                <w:sz w:val="16"/>
              </w:rPr>
            </w:pPr>
            <w:r>
              <w:rPr>
                <w:color w:val="231F20"/>
                <w:spacing w:val="-5"/>
                <w:sz w:val="16"/>
              </w:rPr>
              <w:t>$7</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$4,390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$4,450</w:t>
            </w:r>
          </w:p>
        </w:tc>
        <w:tc>
          <w:tcPr>
            <w:tcW w:w="800" w:type="dxa"/>
            <w:tcBorders>
              <w:top w:val="nil"/>
              <w:bottom w:val="nil"/>
            </w:tcBorders>
          </w:tcPr>
          <w:p>
            <w:pPr>
              <w:pStyle w:val="TableParagraph"/>
              <w:ind w:right="28"/>
              <w:rPr>
                <w:sz w:val="16"/>
              </w:rPr>
            </w:pPr>
            <w:r>
              <w:rPr>
                <w:color w:val="231F20"/>
                <w:spacing w:val="-4"/>
                <w:sz w:val="16"/>
              </w:rPr>
              <w:t>$320</w:t>
            </w:r>
          </w:p>
        </w:tc>
        <w:tc>
          <w:tcPr>
            <w:tcW w:w="800" w:type="dxa"/>
            <w:tcBorders>
              <w:top w:val="nil"/>
              <w:bottom w:val="nil"/>
            </w:tcBorders>
          </w:tcPr>
          <w:p>
            <w:pPr>
              <w:pStyle w:val="TableParagraph"/>
              <w:ind w:right="30"/>
              <w:rPr>
                <w:sz w:val="16"/>
              </w:rPr>
            </w:pPr>
            <w:r>
              <w:rPr>
                <w:color w:val="231F20"/>
                <w:spacing w:val="-4"/>
                <w:sz w:val="16"/>
              </w:rPr>
              <w:t>$277</w:t>
            </w:r>
          </w:p>
        </w:tc>
        <w:tc>
          <w:tcPr>
            <w:tcW w:w="800" w:type="dxa"/>
            <w:tcBorders>
              <w:top w:val="nil"/>
              <w:bottom w:val="nil"/>
            </w:tcBorders>
          </w:tcPr>
          <w:p>
            <w:pPr>
              <w:pStyle w:val="TableParagraph"/>
              <w:rPr>
                <w:sz w:val="16"/>
              </w:rPr>
            </w:pPr>
            <w:r>
              <w:rPr>
                <w:color w:val="231F20"/>
                <w:spacing w:val="-4"/>
                <w:sz w:val="16"/>
              </w:rPr>
              <w:t>$234</w:t>
            </w:r>
          </w:p>
        </w:tc>
        <w:tc>
          <w:tcPr>
            <w:tcW w:w="800" w:type="dxa"/>
            <w:tcBorders>
              <w:top w:val="nil"/>
              <w:bottom w:val="nil"/>
            </w:tcBorders>
          </w:tcPr>
          <w:p>
            <w:pPr>
              <w:pStyle w:val="TableParagraph"/>
              <w:rPr>
                <w:sz w:val="16"/>
              </w:rPr>
            </w:pPr>
            <w:r>
              <w:rPr>
                <w:color w:val="231F20"/>
                <w:spacing w:val="-4"/>
                <w:sz w:val="16"/>
              </w:rPr>
              <w:t>$192</w:t>
            </w:r>
          </w:p>
        </w:tc>
        <w:tc>
          <w:tcPr>
            <w:tcW w:w="800" w:type="dxa"/>
            <w:tcBorders>
              <w:top w:val="nil"/>
              <w:bottom w:val="nil"/>
            </w:tcBorders>
          </w:tcPr>
          <w:p>
            <w:pPr>
              <w:pStyle w:val="TableParagraph"/>
              <w:rPr>
                <w:sz w:val="16"/>
              </w:rPr>
            </w:pPr>
            <w:r>
              <w:rPr>
                <w:color w:val="231F20"/>
                <w:spacing w:val="-4"/>
                <w:sz w:val="16"/>
              </w:rPr>
              <w:t>$156</w:t>
            </w:r>
          </w:p>
        </w:tc>
        <w:tc>
          <w:tcPr>
            <w:tcW w:w="800" w:type="dxa"/>
            <w:tcBorders>
              <w:top w:val="nil"/>
              <w:bottom w:val="nil"/>
            </w:tcBorders>
          </w:tcPr>
          <w:p>
            <w:pPr>
              <w:pStyle w:val="TableParagraph"/>
              <w:rPr>
                <w:sz w:val="16"/>
              </w:rPr>
            </w:pPr>
            <w:r>
              <w:rPr>
                <w:color w:val="231F20"/>
                <w:spacing w:val="-4"/>
                <w:sz w:val="16"/>
              </w:rPr>
              <w:t>$120</w:t>
            </w:r>
          </w:p>
        </w:tc>
        <w:tc>
          <w:tcPr>
            <w:tcW w:w="800" w:type="dxa"/>
            <w:tcBorders>
              <w:top w:val="nil"/>
              <w:bottom w:val="nil"/>
            </w:tcBorders>
          </w:tcPr>
          <w:p>
            <w:pPr>
              <w:pStyle w:val="TableParagraph"/>
              <w:rPr>
                <w:sz w:val="16"/>
              </w:rPr>
            </w:pPr>
            <w:r>
              <w:rPr>
                <w:color w:val="231F20"/>
                <w:spacing w:val="-5"/>
                <w:sz w:val="16"/>
              </w:rPr>
              <w:t>$85</w:t>
            </w:r>
          </w:p>
        </w:tc>
        <w:tc>
          <w:tcPr>
            <w:tcW w:w="800" w:type="dxa"/>
            <w:tcBorders>
              <w:top w:val="nil"/>
              <w:bottom w:val="nil"/>
            </w:tcBorders>
          </w:tcPr>
          <w:p>
            <w:pPr>
              <w:pStyle w:val="TableParagraph"/>
              <w:rPr>
                <w:sz w:val="16"/>
              </w:rPr>
            </w:pPr>
            <w:r>
              <w:rPr>
                <w:color w:val="231F20"/>
                <w:spacing w:val="-5"/>
                <w:sz w:val="16"/>
              </w:rPr>
              <w:t>$49</w:t>
            </w:r>
          </w:p>
        </w:tc>
        <w:tc>
          <w:tcPr>
            <w:tcW w:w="800" w:type="dxa"/>
            <w:tcBorders>
              <w:top w:val="nil"/>
              <w:bottom w:val="nil"/>
            </w:tcBorders>
          </w:tcPr>
          <w:p>
            <w:pPr>
              <w:pStyle w:val="TableParagraph"/>
              <w:rPr>
                <w:sz w:val="16"/>
              </w:rPr>
            </w:pPr>
            <w:r>
              <w:rPr>
                <w:color w:val="231F20"/>
                <w:spacing w:val="-5"/>
                <w:sz w:val="16"/>
              </w:rPr>
              <w:t>$13</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$4,450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$4,510</w:t>
            </w:r>
          </w:p>
        </w:tc>
        <w:tc>
          <w:tcPr>
            <w:tcW w:w="800" w:type="dxa"/>
            <w:tcBorders>
              <w:top w:val="nil"/>
            </w:tcBorders>
          </w:tcPr>
          <w:p>
            <w:pPr>
              <w:pStyle w:val="TableParagraph"/>
              <w:spacing w:line="240" w:lineRule="auto"/>
              <w:ind w:right="28"/>
              <w:rPr>
                <w:sz w:val="16"/>
              </w:rPr>
            </w:pPr>
            <w:r>
              <w:rPr>
                <w:color w:val="231F20"/>
                <w:spacing w:val="-4"/>
                <w:sz w:val="16"/>
              </w:rPr>
              <w:t>$327</w:t>
            </w:r>
          </w:p>
        </w:tc>
        <w:tc>
          <w:tcPr>
            <w:tcW w:w="800" w:type="dxa"/>
            <w:tcBorders>
              <w:top w:val="nil"/>
            </w:tcBorders>
          </w:tcPr>
          <w:p>
            <w:pPr>
              <w:pStyle w:val="TableParagraph"/>
              <w:spacing w:line="240" w:lineRule="auto"/>
              <w:ind w:right="30"/>
              <w:rPr>
                <w:sz w:val="16"/>
              </w:rPr>
            </w:pPr>
            <w:r>
              <w:rPr>
                <w:color w:val="231F20"/>
                <w:spacing w:val="-4"/>
                <w:sz w:val="16"/>
              </w:rPr>
              <w:t>$284</w:t>
            </w:r>
          </w:p>
        </w:tc>
        <w:tc>
          <w:tcPr>
            <w:tcW w:w="800" w:type="dxa"/>
            <w:tcBorders>
              <w:top w:val="nil"/>
            </w:tcBorders>
          </w:tcPr>
          <w:p>
            <w:pPr>
              <w:pStyle w:val="TableParagraph"/>
              <w:spacing w:line="240" w:lineRule="auto"/>
              <w:rPr>
                <w:sz w:val="16"/>
              </w:rPr>
            </w:pPr>
            <w:r>
              <w:rPr>
                <w:color w:val="231F20"/>
                <w:spacing w:val="-4"/>
                <w:sz w:val="16"/>
              </w:rPr>
              <w:t>$241</w:t>
            </w:r>
          </w:p>
        </w:tc>
        <w:tc>
          <w:tcPr>
            <w:tcW w:w="800" w:type="dxa"/>
            <w:tcBorders>
              <w:top w:val="nil"/>
            </w:tcBorders>
          </w:tcPr>
          <w:p>
            <w:pPr>
              <w:pStyle w:val="TableParagraph"/>
              <w:spacing w:line="240" w:lineRule="auto"/>
              <w:rPr>
                <w:sz w:val="16"/>
              </w:rPr>
            </w:pPr>
            <w:r>
              <w:rPr>
                <w:color w:val="231F20"/>
                <w:spacing w:val="-4"/>
                <w:sz w:val="16"/>
              </w:rPr>
              <w:t>$198</w:t>
            </w:r>
          </w:p>
        </w:tc>
        <w:tc>
          <w:tcPr>
            <w:tcW w:w="800" w:type="dxa"/>
            <w:tcBorders>
              <w:top w:val="nil"/>
            </w:tcBorders>
          </w:tcPr>
          <w:p>
            <w:pPr>
              <w:pStyle w:val="TableParagraph"/>
              <w:spacing w:line="240" w:lineRule="auto"/>
              <w:rPr>
                <w:sz w:val="16"/>
              </w:rPr>
            </w:pPr>
            <w:r>
              <w:rPr>
                <w:color w:val="231F20"/>
                <w:spacing w:val="-4"/>
                <w:sz w:val="16"/>
              </w:rPr>
              <w:t>$162</w:t>
            </w:r>
          </w:p>
        </w:tc>
        <w:tc>
          <w:tcPr>
            <w:tcW w:w="800" w:type="dxa"/>
            <w:tcBorders>
              <w:top w:val="nil"/>
            </w:tcBorders>
          </w:tcPr>
          <w:p>
            <w:pPr>
              <w:pStyle w:val="TableParagraph"/>
              <w:spacing w:line="240" w:lineRule="auto"/>
              <w:rPr>
                <w:sz w:val="16"/>
              </w:rPr>
            </w:pPr>
            <w:r>
              <w:rPr>
                <w:color w:val="231F20"/>
                <w:spacing w:val="-4"/>
                <w:sz w:val="16"/>
              </w:rPr>
              <w:t>$126</w:t>
            </w:r>
          </w:p>
        </w:tc>
        <w:tc>
          <w:tcPr>
            <w:tcW w:w="800" w:type="dxa"/>
            <w:tcBorders>
              <w:top w:val="nil"/>
            </w:tcBorders>
          </w:tcPr>
          <w:p>
            <w:pPr>
              <w:pStyle w:val="TableParagraph"/>
              <w:spacing w:line="240" w:lineRule="auto"/>
              <w:rPr>
                <w:sz w:val="16"/>
              </w:rPr>
            </w:pPr>
            <w:r>
              <w:rPr>
                <w:color w:val="231F20"/>
                <w:spacing w:val="-5"/>
                <w:sz w:val="16"/>
              </w:rPr>
              <w:t>$91</w:t>
            </w:r>
          </w:p>
        </w:tc>
        <w:tc>
          <w:tcPr>
            <w:tcW w:w="800" w:type="dxa"/>
            <w:tcBorders>
              <w:top w:val="nil"/>
            </w:tcBorders>
          </w:tcPr>
          <w:p>
            <w:pPr>
              <w:pStyle w:val="TableParagraph"/>
              <w:spacing w:line="240" w:lineRule="auto"/>
              <w:rPr>
                <w:sz w:val="16"/>
              </w:rPr>
            </w:pPr>
            <w:r>
              <w:rPr>
                <w:color w:val="231F20"/>
                <w:spacing w:val="-5"/>
                <w:sz w:val="16"/>
              </w:rPr>
              <w:t>$55</w:t>
            </w:r>
          </w:p>
        </w:tc>
        <w:tc>
          <w:tcPr>
            <w:tcW w:w="800" w:type="dxa"/>
            <w:tcBorders>
              <w:top w:val="nil"/>
            </w:tcBorders>
          </w:tcPr>
          <w:p>
            <w:pPr>
              <w:pStyle w:val="TableParagraph"/>
              <w:spacing w:line="240" w:lineRule="auto"/>
              <w:rPr>
                <w:sz w:val="16"/>
              </w:rPr>
            </w:pPr>
            <w:r>
              <w:rPr>
                <w:color w:val="231F20"/>
                <w:spacing w:val="-5"/>
                <w:sz w:val="16"/>
              </w:rPr>
              <w:t>$19</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$4,510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$4,570</w:t>
            </w:r>
          </w:p>
        </w:tc>
        <w:tc>
          <w:tcPr>
            <w:tcW w:w="800" w:type="dxa"/>
            <w:tcBorders>
              <w:bottom w:val="nil"/>
            </w:tcBorders>
          </w:tcPr>
          <w:p>
            <w:pPr>
              <w:pStyle w:val="TableParagraph"/>
              <w:spacing w:before="72"/>
              <w:ind w:right="28"/>
              <w:rPr>
                <w:sz w:val="16"/>
              </w:rPr>
            </w:pPr>
            <w:r>
              <w:rPr>
                <w:color w:val="231F20"/>
                <w:spacing w:val="-4"/>
                <w:sz w:val="16"/>
              </w:rPr>
              <w:t>$334</w:t>
            </w:r>
          </w:p>
        </w:tc>
        <w:tc>
          <w:tcPr>
            <w:tcW w:w="800" w:type="dxa"/>
            <w:tcBorders>
              <w:bottom w:val="nil"/>
            </w:tcBorders>
          </w:tcPr>
          <w:p>
            <w:pPr>
              <w:pStyle w:val="TableParagraph"/>
              <w:spacing w:before="72"/>
              <w:ind w:right="30"/>
              <w:rPr>
                <w:sz w:val="16"/>
              </w:rPr>
            </w:pPr>
            <w:r>
              <w:rPr>
                <w:color w:val="231F20"/>
                <w:spacing w:val="-4"/>
                <w:sz w:val="16"/>
              </w:rPr>
              <w:t>$291</w:t>
            </w:r>
          </w:p>
        </w:tc>
        <w:tc>
          <w:tcPr>
            <w:tcW w:w="800" w:type="dxa"/>
            <w:tcBorders>
              <w:bottom w:val="nil"/>
            </w:tcBorders>
          </w:tcPr>
          <w:p>
            <w:pPr>
              <w:pStyle w:val="TableParagraph"/>
              <w:spacing w:before="72"/>
              <w:rPr>
                <w:sz w:val="16"/>
              </w:rPr>
            </w:pPr>
            <w:r>
              <w:rPr>
                <w:color w:val="231F20"/>
                <w:spacing w:val="-4"/>
                <w:sz w:val="16"/>
              </w:rPr>
              <w:t>$248</w:t>
            </w:r>
          </w:p>
        </w:tc>
        <w:tc>
          <w:tcPr>
            <w:tcW w:w="800" w:type="dxa"/>
            <w:tcBorders>
              <w:bottom w:val="nil"/>
            </w:tcBorders>
          </w:tcPr>
          <w:p>
            <w:pPr>
              <w:pStyle w:val="TableParagraph"/>
              <w:spacing w:before="72"/>
              <w:rPr>
                <w:sz w:val="16"/>
              </w:rPr>
            </w:pPr>
            <w:r>
              <w:rPr>
                <w:color w:val="231F20"/>
                <w:spacing w:val="-4"/>
                <w:sz w:val="16"/>
              </w:rPr>
              <w:t>$205</w:t>
            </w:r>
          </w:p>
        </w:tc>
        <w:tc>
          <w:tcPr>
            <w:tcW w:w="800" w:type="dxa"/>
            <w:tcBorders>
              <w:bottom w:val="nil"/>
            </w:tcBorders>
          </w:tcPr>
          <w:p>
            <w:pPr>
              <w:pStyle w:val="TableParagraph"/>
              <w:spacing w:before="72"/>
              <w:rPr>
                <w:sz w:val="16"/>
              </w:rPr>
            </w:pPr>
            <w:r>
              <w:rPr>
                <w:color w:val="231F20"/>
                <w:spacing w:val="-4"/>
                <w:sz w:val="16"/>
              </w:rPr>
              <w:t>$168</w:t>
            </w:r>
          </w:p>
        </w:tc>
        <w:tc>
          <w:tcPr>
            <w:tcW w:w="800" w:type="dxa"/>
            <w:tcBorders>
              <w:bottom w:val="nil"/>
            </w:tcBorders>
          </w:tcPr>
          <w:p>
            <w:pPr>
              <w:pStyle w:val="TableParagraph"/>
              <w:spacing w:before="72"/>
              <w:rPr>
                <w:sz w:val="16"/>
              </w:rPr>
            </w:pPr>
            <w:r>
              <w:rPr>
                <w:color w:val="231F20"/>
                <w:spacing w:val="-4"/>
                <w:sz w:val="16"/>
              </w:rPr>
              <w:t>$132</w:t>
            </w:r>
          </w:p>
        </w:tc>
        <w:tc>
          <w:tcPr>
            <w:tcW w:w="800" w:type="dxa"/>
            <w:tcBorders>
              <w:bottom w:val="nil"/>
            </w:tcBorders>
          </w:tcPr>
          <w:p>
            <w:pPr>
              <w:pStyle w:val="TableParagraph"/>
              <w:spacing w:before="72"/>
              <w:rPr>
                <w:sz w:val="16"/>
              </w:rPr>
            </w:pPr>
            <w:r>
              <w:rPr>
                <w:color w:val="231F20"/>
                <w:spacing w:val="-5"/>
                <w:sz w:val="16"/>
              </w:rPr>
              <w:t>$97</w:t>
            </w:r>
          </w:p>
        </w:tc>
        <w:tc>
          <w:tcPr>
            <w:tcW w:w="800" w:type="dxa"/>
            <w:tcBorders>
              <w:bottom w:val="nil"/>
            </w:tcBorders>
          </w:tcPr>
          <w:p>
            <w:pPr>
              <w:pStyle w:val="TableParagraph"/>
              <w:spacing w:before="72"/>
              <w:rPr>
                <w:sz w:val="16"/>
              </w:rPr>
            </w:pPr>
            <w:r>
              <w:rPr>
                <w:color w:val="231F20"/>
                <w:spacing w:val="-5"/>
                <w:sz w:val="16"/>
              </w:rPr>
              <w:t>$61</w:t>
            </w:r>
          </w:p>
        </w:tc>
        <w:tc>
          <w:tcPr>
            <w:tcW w:w="800" w:type="dxa"/>
            <w:tcBorders>
              <w:bottom w:val="nil"/>
            </w:tcBorders>
          </w:tcPr>
          <w:p>
            <w:pPr>
              <w:pStyle w:val="TableParagraph"/>
              <w:spacing w:before="72"/>
              <w:rPr>
                <w:sz w:val="16"/>
              </w:rPr>
            </w:pPr>
            <w:r>
              <w:rPr>
                <w:color w:val="231F20"/>
                <w:spacing w:val="-5"/>
                <w:sz w:val="16"/>
              </w:rPr>
              <w:t>$25</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$4,570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$4,630</w:t>
            </w:r>
          </w:p>
        </w:tc>
        <w:tc>
          <w:tcPr>
            <w:tcW w:w="800" w:type="dxa"/>
            <w:tcBorders>
              <w:top w:val="nil"/>
              <w:bottom w:val="nil"/>
            </w:tcBorders>
          </w:tcPr>
          <w:p>
            <w:pPr>
              <w:pStyle w:val="TableParagraph"/>
              <w:ind w:right="28"/>
              <w:rPr>
                <w:sz w:val="16"/>
              </w:rPr>
            </w:pPr>
            <w:r>
              <w:rPr>
                <w:color w:val="231F20"/>
                <w:spacing w:val="-4"/>
                <w:sz w:val="16"/>
              </w:rPr>
              <w:t>$341</w:t>
            </w:r>
          </w:p>
        </w:tc>
        <w:tc>
          <w:tcPr>
            <w:tcW w:w="800" w:type="dxa"/>
            <w:tcBorders>
              <w:top w:val="nil"/>
              <w:bottom w:val="nil"/>
            </w:tcBorders>
          </w:tcPr>
          <w:p>
            <w:pPr>
              <w:pStyle w:val="TableParagraph"/>
              <w:ind w:right="30"/>
              <w:rPr>
                <w:sz w:val="16"/>
              </w:rPr>
            </w:pPr>
            <w:r>
              <w:rPr>
                <w:color w:val="231F20"/>
                <w:spacing w:val="-4"/>
                <w:sz w:val="16"/>
              </w:rPr>
              <w:t>$298</w:t>
            </w:r>
          </w:p>
        </w:tc>
        <w:tc>
          <w:tcPr>
            <w:tcW w:w="800" w:type="dxa"/>
            <w:tcBorders>
              <w:top w:val="nil"/>
              <w:bottom w:val="nil"/>
            </w:tcBorders>
          </w:tcPr>
          <w:p>
            <w:pPr>
              <w:pStyle w:val="TableParagraph"/>
              <w:rPr>
                <w:sz w:val="16"/>
              </w:rPr>
            </w:pPr>
            <w:r>
              <w:rPr>
                <w:color w:val="231F20"/>
                <w:spacing w:val="-4"/>
                <w:sz w:val="16"/>
              </w:rPr>
              <w:t>$255</w:t>
            </w:r>
          </w:p>
        </w:tc>
        <w:tc>
          <w:tcPr>
            <w:tcW w:w="800" w:type="dxa"/>
            <w:tcBorders>
              <w:top w:val="nil"/>
              <w:bottom w:val="nil"/>
            </w:tcBorders>
          </w:tcPr>
          <w:p>
            <w:pPr>
              <w:pStyle w:val="TableParagraph"/>
              <w:rPr>
                <w:sz w:val="16"/>
              </w:rPr>
            </w:pPr>
            <w:r>
              <w:rPr>
                <w:color w:val="231F20"/>
                <w:spacing w:val="-4"/>
                <w:sz w:val="16"/>
              </w:rPr>
              <w:t>$212</w:t>
            </w:r>
          </w:p>
        </w:tc>
        <w:tc>
          <w:tcPr>
            <w:tcW w:w="800" w:type="dxa"/>
            <w:tcBorders>
              <w:top w:val="nil"/>
              <w:bottom w:val="nil"/>
            </w:tcBorders>
          </w:tcPr>
          <w:p>
            <w:pPr>
              <w:pStyle w:val="TableParagraph"/>
              <w:rPr>
                <w:sz w:val="16"/>
              </w:rPr>
            </w:pPr>
            <w:r>
              <w:rPr>
                <w:color w:val="231F20"/>
                <w:spacing w:val="-4"/>
                <w:sz w:val="16"/>
              </w:rPr>
              <w:t>$174</w:t>
            </w:r>
          </w:p>
        </w:tc>
        <w:tc>
          <w:tcPr>
            <w:tcW w:w="800" w:type="dxa"/>
            <w:tcBorders>
              <w:top w:val="nil"/>
              <w:bottom w:val="nil"/>
            </w:tcBorders>
          </w:tcPr>
          <w:p>
            <w:pPr>
              <w:pStyle w:val="TableParagraph"/>
              <w:rPr>
                <w:sz w:val="16"/>
              </w:rPr>
            </w:pPr>
            <w:r>
              <w:rPr>
                <w:color w:val="231F20"/>
                <w:spacing w:val="-4"/>
                <w:sz w:val="16"/>
              </w:rPr>
              <w:t>$138</w:t>
            </w:r>
          </w:p>
        </w:tc>
        <w:tc>
          <w:tcPr>
            <w:tcW w:w="800" w:type="dxa"/>
            <w:tcBorders>
              <w:top w:val="nil"/>
              <w:bottom w:val="nil"/>
            </w:tcBorders>
          </w:tcPr>
          <w:p>
            <w:pPr>
              <w:pStyle w:val="TableParagraph"/>
              <w:rPr>
                <w:sz w:val="16"/>
              </w:rPr>
            </w:pPr>
            <w:r>
              <w:rPr>
                <w:color w:val="231F20"/>
                <w:spacing w:val="-4"/>
                <w:sz w:val="16"/>
              </w:rPr>
              <w:t>$103</w:t>
            </w:r>
          </w:p>
        </w:tc>
        <w:tc>
          <w:tcPr>
            <w:tcW w:w="800" w:type="dxa"/>
            <w:tcBorders>
              <w:top w:val="nil"/>
              <w:bottom w:val="nil"/>
            </w:tcBorders>
          </w:tcPr>
          <w:p>
            <w:pPr>
              <w:pStyle w:val="TableParagraph"/>
              <w:rPr>
                <w:sz w:val="16"/>
              </w:rPr>
            </w:pPr>
            <w:r>
              <w:rPr>
                <w:color w:val="231F20"/>
                <w:spacing w:val="-5"/>
                <w:sz w:val="16"/>
              </w:rPr>
              <w:t>$67</w:t>
            </w:r>
          </w:p>
        </w:tc>
        <w:tc>
          <w:tcPr>
            <w:tcW w:w="800" w:type="dxa"/>
            <w:tcBorders>
              <w:top w:val="nil"/>
              <w:bottom w:val="nil"/>
            </w:tcBorders>
          </w:tcPr>
          <w:p>
            <w:pPr>
              <w:pStyle w:val="TableParagraph"/>
              <w:rPr>
                <w:sz w:val="16"/>
              </w:rPr>
            </w:pPr>
            <w:r>
              <w:rPr>
                <w:color w:val="231F20"/>
                <w:spacing w:val="-5"/>
                <w:sz w:val="16"/>
              </w:rPr>
              <w:t>$31</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$4,630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$4,690</w:t>
            </w:r>
          </w:p>
        </w:tc>
        <w:tc>
          <w:tcPr>
            <w:tcW w:w="800" w:type="dxa"/>
            <w:tcBorders>
              <w:top w:val="nil"/>
              <w:bottom w:val="nil"/>
            </w:tcBorders>
          </w:tcPr>
          <w:p>
            <w:pPr>
              <w:pStyle w:val="TableParagraph"/>
              <w:ind w:right="28"/>
              <w:rPr>
                <w:sz w:val="16"/>
              </w:rPr>
            </w:pPr>
            <w:r>
              <w:rPr>
                <w:color w:val="231F20"/>
                <w:spacing w:val="-4"/>
                <w:sz w:val="16"/>
              </w:rPr>
              <w:t>$348</w:t>
            </w:r>
          </w:p>
        </w:tc>
        <w:tc>
          <w:tcPr>
            <w:tcW w:w="800" w:type="dxa"/>
            <w:tcBorders>
              <w:top w:val="nil"/>
              <w:bottom w:val="nil"/>
            </w:tcBorders>
          </w:tcPr>
          <w:p>
            <w:pPr>
              <w:pStyle w:val="TableParagraph"/>
              <w:ind w:right="30"/>
              <w:rPr>
                <w:sz w:val="16"/>
              </w:rPr>
            </w:pPr>
            <w:r>
              <w:rPr>
                <w:color w:val="231F20"/>
                <w:spacing w:val="-4"/>
                <w:sz w:val="16"/>
              </w:rPr>
              <w:t>$305</w:t>
            </w:r>
          </w:p>
        </w:tc>
        <w:tc>
          <w:tcPr>
            <w:tcW w:w="800" w:type="dxa"/>
            <w:tcBorders>
              <w:top w:val="nil"/>
              <w:bottom w:val="nil"/>
            </w:tcBorders>
          </w:tcPr>
          <w:p>
            <w:pPr>
              <w:pStyle w:val="TableParagraph"/>
              <w:rPr>
                <w:sz w:val="16"/>
              </w:rPr>
            </w:pPr>
            <w:r>
              <w:rPr>
                <w:color w:val="231F20"/>
                <w:spacing w:val="-4"/>
                <w:sz w:val="16"/>
              </w:rPr>
              <w:t>$262</w:t>
            </w:r>
          </w:p>
        </w:tc>
        <w:tc>
          <w:tcPr>
            <w:tcW w:w="800" w:type="dxa"/>
            <w:tcBorders>
              <w:top w:val="nil"/>
              <w:bottom w:val="nil"/>
            </w:tcBorders>
          </w:tcPr>
          <w:p>
            <w:pPr>
              <w:pStyle w:val="TableParagraph"/>
              <w:rPr>
                <w:sz w:val="16"/>
              </w:rPr>
            </w:pPr>
            <w:r>
              <w:rPr>
                <w:color w:val="231F20"/>
                <w:spacing w:val="-4"/>
                <w:sz w:val="16"/>
              </w:rPr>
              <w:t>$219</w:t>
            </w:r>
          </w:p>
        </w:tc>
        <w:tc>
          <w:tcPr>
            <w:tcW w:w="800" w:type="dxa"/>
            <w:tcBorders>
              <w:top w:val="nil"/>
              <w:bottom w:val="nil"/>
            </w:tcBorders>
          </w:tcPr>
          <w:p>
            <w:pPr>
              <w:pStyle w:val="TableParagraph"/>
              <w:rPr>
                <w:sz w:val="16"/>
              </w:rPr>
            </w:pPr>
            <w:r>
              <w:rPr>
                <w:color w:val="231F20"/>
                <w:spacing w:val="-4"/>
                <w:sz w:val="16"/>
              </w:rPr>
              <w:t>$180</w:t>
            </w:r>
          </w:p>
        </w:tc>
        <w:tc>
          <w:tcPr>
            <w:tcW w:w="800" w:type="dxa"/>
            <w:tcBorders>
              <w:top w:val="nil"/>
              <w:bottom w:val="nil"/>
            </w:tcBorders>
          </w:tcPr>
          <w:p>
            <w:pPr>
              <w:pStyle w:val="TableParagraph"/>
              <w:rPr>
                <w:sz w:val="16"/>
              </w:rPr>
            </w:pPr>
            <w:r>
              <w:rPr>
                <w:color w:val="231F20"/>
                <w:spacing w:val="-4"/>
                <w:sz w:val="16"/>
              </w:rPr>
              <w:t>$144</w:t>
            </w:r>
          </w:p>
        </w:tc>
        <w:tc>
          <w:tcPr>
            <w:tcW w:w="800" w:type="dxa"/>
            <w:tcBorders>
              <w:top w:val="nil"/>
              <w:bottom w:val="nil"/>
            </w:tcBorders>
          </w:tcPr>
          <w:p>
            <w:pPr>
              <w:pStyle w:val="TableParagraph"/>
              <w:rPr>
                <w:sz w:val="16"/>
              </w:rPr>
            </w:pPr>
            <w:r>
              <w:rPr>
                <w:color w:val="231F20"/>
                <w:spacing w:val="-4"/>
                <w:sz w:val="16"/>
              </w:rPr>
              <w:t>$109</w:t>
            </w:r>
          </w:p>
        </w:tc>
        <w:tc>
          <w:tcPr>
            <w:tcW w:w="800" w:type="dxa"/>
            <w:tcBorders>
              <w:top w:val="nil"/>
              <w:bottom w:val="nil"/>
            </w:tcBorders>
          </w:tcPr>
          <w:p>
            <w:pPr>
              <w:pStyle w:val="TableParagraph"/>
              <w:rPr>
                <w:sz w:val="16"/>
              </w:rPr>
            </w:pPr>
            <w:r>
              <w:rPr>
                <w:color w:val="231F20"/>
                <w:spacing w:val="-5"/>
                <w:sz w:val="16"/>
              </w:rPr>
              <w:t>$73</w:t>
            </w:r>
          </w:p>
        </w:tc>
        <w:tc>
          <w:tcPr>
            <w:tcW w:w="800" w:type="dxa"/>
            <w:tcBorders>
              <w:top w:val="nil"/>
              <w:bottom w:val="nil"/>
            </w:tcBorders>
          </w:tcPr>
          <w:p>
            <w:pPr>
              <w:pStyle w:val="TableParagraph"/>
              <w:rPr>
                <w:sz w:val="16"/>
              </w:rPr>
            </w:pPr>
            <w:r>
              <w:rPr>
                <w:color w:val="231F20"/>
                <w:spacing w:val="-5"/>
                <w:sz w:val="16"/>
              </w:rPr>
              <w:t>$37</w:t>
            </w:r>
          </w:p>
        </w:tc>
        <w:tc>
          <w:tcPr>
            <w:tcW w:w="800" w:type="dxa"/>
            <w:tcBorders>
              <w:top w:val="nil"/>
              <w:bottom w:val="nil"/>
            </w:tcBorders>
          </w:tcPr>
          <w:p>
            <w:pPr>
              <w:pStyle w:val="TableParagraph"/>
              <w:rPr>
                <w:sz w:val="16"/>
              </w:rPr>
            </w:pPr>
            <w:r>
              <w:rPr>
                <w:color w:val="231F20"/>
                <w:spacing w:val="-5"/>
                <w:sz w:val="16"/>
              </w:rPr>
              <w:t>$1</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$4,690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$4,750</w:t>
            </w:r>
          </w:p>
        </w:tc>
        <w:tc>
          <w:tcPr>
            <w:tcW w:w="800" w:type="dxa"/>
            <w:tcBorders>
              <w:top w:val="nil"/>
              <w:bottom w:val="nil"/>
            </w:tcBorders>
          </w:tcPr>
          <w:p>
            <w:pPr>
              <w:pStyle w:val="TableParagraph"/>
              <w:ind w:right="28"/>
              <w:rPr>
                <w:sz w:val="16"/>
              </w:rPr>
            </w:pPr>
            <w:r>
              <w:rPr>
                <w:color w:val="231F20"/>
                <w:spacing w:val="-4"/>
                <w:sz w:val="16"/>
              </w:rPr>
              <w:t>$356</w:t>
            </w:r>
          </w:p>
        </w:tc>
        <w:tc>
          <w:tcPr>
            <w:tcW w:w="800" w:type="dxa"/>
            <w:tcBorders>
              <w:top w:val="nil"/>
              <w:bottom w:val="nil"/>
            </w:tcBorders>
          </w:tcPr>
          <w:p>
            <w:pPr>
              <w:pStyle w:val="TableParagraph"/>
              <w:ind w:right="30"/>
              <w:rPr>
                <w:sz w:val="16"/>
              </w:rPr>
            </w:pPr>
            <w:r>
              <w:rPr>
                <w:color w:val="231F20"/>
                <w:spacing w:val="-4"/>
                <w:sz w:val="16"/>
              </w:rPr>
              <w:t>$313</w:t>
            </w:r>
          </w:p>
        </w:tc>
        <w:tc>
          <w:tcPr>
            <w:tcW w:w="800" w:type="dxa"/>
            <w:tcBorders>
              <w:top w:val="nil"/>
              <w:bottom w:val="nil"/>
            </w:tcBorders>
          </w:tcPr>
          <w:p>
            <w:pPr>
              <w:pStyle w:val="TableParagraph"/>
              <w:rPr>
                <w:sz w:val="16"/>
              </w:rPr>
            </w:pPr>
            <w:r>
              <w:rPr>
                <w:color w:val="231F20"/>
                <w:spacing w:val="-4"/>
                <w:sz w:val="16"/>
              </w:rPr>
              <w:t>$270</w:t>
            </w:r>
          </w:p>
        </w:tc>
        <w:tc>
          <w:tcPr>
            <w:tcW w:w="800" w:type="dxa"/>
            <w:tcBorders>
              <w:top w:val="nil"/>
              <w:bottom w:val="nil"/>
            </w:tcBorders>
          </w:tcPr>
          <w:p>
            <w:pPr>
              <w:pStyle w:val="TableParagraph"/>
              <w:rPr>
                <w:sz w:val="16"/>
              </w:rPr>
            </w:pPr>
            <w:r>
              <w:rPr>
                <w:color w:val="231F20"/>
                <w:spacing w:val="-4"/>
                <w:sz w:val="16"/>
              </w:rPr>
              <w:t>$227</w:t>
            </w:r>
          </w:p>
        </w:tc>
        <w:tc>
          <w:tcPr>
            <w:tcW w:w="800" w:type="dxa"/>
            <w:tcBorders>
              <w:top w:val="nil"/>
              <w:bottom w:val="nil"/>
            </w:tcBorders>
          </w:tcPr>
          <w:p>
            <w:pPr>
              <w:pStyle w:val="TableParagraph"/>
              <w:rPr>
                <w:sz w:val="16"/>
              </w:rPr>
            </w:pPr>
            <w:r>
              <w:rPr>
                <w:color w:val="231F20"/>
                <w:spacing w:val="-4"/>
                <w:sz w:val="16"/>
              </w:rPr>
              <w:t>$186</w:t>
            </w:r>
          </w:p>
        </w:tc>
        <w:tc>
          <w:tcPr>
            <w:tcW w:w="800" w:type="dxa"/>
            <w:tcBorders>
              <w:top w:val="nil"/>
              <w:bottom w:val="nil"/>
            </w:tcBorders>
          </w:tcPr>
          <w:p>
            <w:pPr>
              <w:pStyle w:val="TableParagraph"/>
              <w:rPr>
                <w:sz w:val="16"/>
              </w:rPr>
            </w:pPr>
            <w:r>
              <w:rPr>
                <w:color w:val="231F20"/>
                <w:spacing w:val="-4"/>
                <w:sz w:val="16"/>
              </w:rPr>
              <w:t>$150</w:t>
            </w:r>
          </w:p>
        </w:tc>
        <w:tc>
          <w:tcPr>
            <w:tcW w:w="800" w:type="dxa"/>
            <w:tcBorders>
              <w:top w:val="nil"/>
              <w:bottom w:val="nil"/>
            </w:tcBorders>
          </w:tcPr>
          <w:p>
            <w:pPr>
              <w:pStyle w:val="TableParagraph"/>
              <w:rPr>
                <w:sz w:val="16"/>
              </w:rPr>
            </w:pPr>
            <w:r>
              <w:rPr>
                <w:color w:val="231F20"/>
                <w:spacing w:val="-4"/>
                <w:sz w:val="16"/>
              </w:rPr>
              <w:t>$115</w:t>
            </w:r>
          </w:p>
        </w:tc>
        <w:tc>
          <w:tcPr>
            <w:tcW w:w="800" w:type="dxa"/>
            <w:tcBorders>
              <w:top w:val="nil"/>
              <w:bottom w:val="nil"/>
            </w:tcBorders>
          </w:tcPr>
          <w:p>
            <w:pPr>
              <w:pStyle w:val="TableParagraph"/>
              <w:rPr>
                <w:sz w:val="16"/>
              </w:rPr>
            </w:pPr>
            <w:r>
              <w:rPr>
                <w:color w:val="231F20"/>
                <w:spacing w:val="-5"/>
                <w:sz w:val="16"/>
              </w:rPr>
              <w:t>$79</w:t>
            </w:r>
          </w:p>
        </w:tc>
        <w:tc>
          <w:tcPr>
            <w:tcW w:w="800" w:type="dxa"/>
            <w:tcBorders>
              <w:top w:val="nil"/>
              <w:bottom w:val="nil"/>
            </w:tcBorders>
          </w:tcPr>
          <w:p>
            <w:pPr>
              <w:pStyle w:val="TableParagraph"/>
              <w:rPr>
                <w:sz w:val="16"/>
              </w:rPr>
            </w:pPr>
            <w:r>
              <w:rPr>
                <w:color w:val="231F20"/>
                <w:spacing w:val="-5"/>
                <w:sz w:val="16"/>
              </w:rPr>
              <w:t>$43</w:t>
            </w:r>
          </w:p>
        </w:tc>
        <w:tc>
          <w:tcPr>
            <w:tcW w:w="800" w:type="dxa"/>
            <w:tcBorders>
              <w:top w:val="nil"/>
              <w:bottom w:val="nil"/>
            </w:tcBorders>
          </w:tcPr>
          <w:p>
            <w:pPr>
              <w:pStyle w:val="TableParagraph"/>
              <w:rPr>
                <w:sz w:val="16"/>
              </w:rPr>
            </w:pPr>
            <w:r>
              <w:rPr>
                <w:color w:val="231F20"/>
                <w:spacing w:val="-5"/>
                <w:sz w:val="16"/>
              </w:rPr>
              <w:t>$7</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$4,750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$4,810</w:t>
            </w:r>
          </w:p>
        </w:tc>
        <w:tc>
          <w:tcPr>
            <w:tcW w:w="800" w:type="dxa"/>
            <w:tcBorders>
              <w:top w:val="nil"/>
            </w:tcBorders>
          </w:tcPr>
          <w:p>
            <w:pPr>
              <w:pStyle w:val="TableParagraph"/>
              <w:spacing w:line="240" w:lineRule="auto"/>
              <w:ind w:right="28"/>
              <w:rPr>
                <w:sz w:val="16"/>
              </w:rPr>
            </w:pPr>
            <w:r>
              <w:rPr>
                <w:color w:val="231F20"/>
                <w:spacing w:val="-4"/>
                <w:sz w:val="16"/>
              </w:rPr>
              <w:t>$363</w:t>
            </w:r>
          </w:p>
        </w:tc>
        <w:tc>
          <w:tcPr>
            <w:tcW w:w="800" w:type="dxa"/>
            <w:tcBorders>
              <w:top w:val="nil"/>
            </w:tcBorders>
          </w:tcPr>
          <w:p>
            <w:pPr>
              <w:pStyle w:val="TableParagraph"/>
              <w:spacing w:line="240" w:lineRule="auto"/>
              <w:ind w:right="30"/>
              <w:rPr>
                <w:sz w:val="16"/>
              </w:rPr>
            </w:pPr>
            <w:r>
              <w:rPr>
                <w:color w:val="231F20"/>
                <w:spacing w:val="-4"/>
                <w:sz w:val="16"/>
              </w:rPr>
              <w:t>$320</w:t>
            </w:r>
          </w:p>
        </w:tc>
        <w:tc>
          <w:tcPr>
            <w:tcW w:w="800" w:type="dxa"/>
            <w:tcBorders>
              <w:top w:val="nil"/>
            </w:tcBorders>
          </w:tcPr>
          <w:p>
            <w:pPr>
              <w:pStyle w:val="TableParagraph"/>
              <w:spacing w:line="240" w:lineRule="auto"/>
              <w:rPr>
                <w:sz w:val="16"/>
              </w:rPr>
            </w:pPr>
            <w:r>
              <w:rPr>
                <w:color w:val="231F20"/>
                <w:spacing w:val="-4"/>
                <w:sz w:val="16"/>
              </w:rPr>
              <w:t>$277</w:t>
            </w:r>
          </w:p>
        </w:tc>
        <w:tc>
          <w:tcPr>
            <w:tcW w:w="800" w:type="dxa"/>
            <w:tcBorders>
              <w:top w:val="nil"/>
            </w:tcBorders>
          </w:tcPr>
          <w:p>
            <w:pPr>
              <w:pStyle w:val="TableParagraph"/>
              <w:spacing w:line="240" w:lineRule="auto"/>
              <w:rPr>
                <w:sz w:val="16"/>
              </w:rPr>
            </w:pPr>
            <w:r>
              <w:rPr>
                <w:color w:val="231F20"/>
                <w:spacing w:val="-4"/>
                <w:sz w:val="16"/>
              </w:rPr>
              <w:t>$234</w:t>
            </w:r>
          </w:p>
        </w:tc>
        <w:tc>
          <w:tcPr>
            <w:tcW w:w="800" w:type="dxa"/>
            <w:tcBorders>
              <w:top w:val="nil"/>
            </w:tcBorders>
          </w:tcPr>
          <w:p>
            <w:pPr>
              <w:pStyle w:val="TableParagraph"/>
              <w:spacing w:line="240" w:lineRule="auto"/>
              <w:rPr>
                <w:sz w:val="16"/>
              </w:rPr>
            </w:pPr>
            <w:r>
              <w:rPr>
                <w:color w:val="231F20"/>
                <w:spacing w:val="-4"/>
                <w:sz w:val="16"/>
              </w:rPr>
              <w:t>$192</w:t>
            </w:r>
          </w:p>
        </w:tc>
        <w:tc>
          <w:tcPr>
            <w:tcW w:w="800" w:type="dxa"/>
            <w:tcBorders>
              <w:top w:val="nil"/>
            </w:tcBorders>
          </w:tcPr>
          <w:p>
            <w:pPr>
              <w:pStyle w:val="TableParagraph"/>
              <w:spacing w:line="240" w:lineRule="auto"/>
              <w:rPr>
                <w:sz w:val="16"/>
              </w:rPr>
            </w:pPr>
            <w:r>
              <w:rPr>
                <w:color w:val="231F20"/>
                <w:spacing w:val="-4"/>
                <w:sz w:val="16"/>
              </w:rPr>
              <w:t>$156</w:t>
            </w:r>
          </w:p>
        </w:tc>
        <w:tc>
          <w:tcPr>
            <w:tcW w:w="800" w:type="dxa"/>
            <w:tcBorders>
              <w:top w:val="nil"/>
            </w:tcBorders>
          </w:tcPr>
          <w:p>
            <w:pPr>
              <w:pStyle w:val="TableParagraph"/>
              <w:spacing w:line="240" w:lineRule="auto"/>
              <w:rPr>
                <w:sz w:val="16"/>
              </w:rPr>
            </w:pPr>
            <w:r>
              <w:rPr>
                <w:color w:val="231F20"/>
                <w:spacing w:val="-4"/>
                <w:sz w:val="16"/>
              </w:rPr>
              <w:t>$121</w:t>
            </w:r>
          </w:p>
        </w:tc>
        <w:tc>
          <w:tcPr>
            <w:tcW w:w="800" w:type="dxa"/>
            <w:tcBorders>
              <w:top w:val="nil"/>
            </w:tcBorders>
          </w:tcPr>
          <w:p>
            <w:pPr>
              <w:pStyle w:val="TableParagraph"/>
              <w:spacing w:line="240" w:lineRule="auto"/>
              <w:rPr>
                <w:sz w:val="16"/>
              </w:rPr>
            </w:pPr>
            <w:r>
              <w:rPr>
                <w:color w:val="231F20"/>
                <w:spacing w:val="-5"/>
                <w:sz w:val="16"/>
              </w:rPr>
              <w:t>$85</w:t>
            </w:r>
          </w:p>
        </w:tc>
        <w:tc>
          <w:tcPr>
            <w:tcW w:w="800" w:type="dxa"/>
            <w:tcBorders>
              <w:top w:val="nil"/>
            </w:tcBorders>
          </w:tcPr>
          <w:p>
            <w:pPr>
              <w:pStyle w:val="TableParagraph"/>
              <w:spacing w:line="240" w:lineRule="auto"/>
              <w:rPr>
                <w:sz w:val="16"/>
              </w:rPr>
            </w:pPr>
            <w:r>
              <w:rPr>
                <w:color w:val="231F20"/>
                <w:spacing w:val="-5"/>
                <w:sz w:val="16"/>
              </w:rPr>
              <w:t>$49</w:t>
            </w:r>
          </w:p>
        </w:tc>
        <w:tc>
          <w:tcPr>
            <w:tcW w:w="800" w:type="dxa"/>
            <w:tcBorders>
              <w:top w:val="nil"/>
            </w:tcBorders>
          </w:tcPr>
          <w:p>
            <w:pPr>
              <w:pStyle w:val="TableParagraph"/>
              <w:spacing w:line="240" w:lineRule="auto"/>
              <w:rPr>
                <w:sz w:val="16"/>
              </w:rPr>
            </w:pPr>
            <w:r>
              <w:rPr>
                <w:color w:val="231F20"/>
                <w:spacing w:val="-5"/>
                <w:sz w:val="16"/>
              </w:rPr>
              <w:t>$13</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$4,810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$4,870</w:t>
            </w:r>
          </w:p>
        </w:tc>
        <w:tc>
          <w:tcPr>
            <w:tcW w:w="800" w:type="dxa"/>
            <w:tcBorders>
              <w:bottom w:val="nil"/>
            </w:tcBorders>
          </w:tcPr>
          <w:p>
            <w:pPr>
              <w:pStyle w:val="TableParagraph"/>
              <w:spacing w:before="72"/>
              <w:ind w:right="28"/>
              <w:rPr>
                <w:sz w:val="16"/>
              </w:rPr>
            </w:pPr>
            <w:r>
              <w:rPr>
                <w:color w:val="231F20"/>
                <w:spacing w:val="-4"/>
                <w:sz w:val="16"/>
              </w:rPr>
              <w:t>$370</w:t>
            </w:r>
          </w:p>
        </w:tc>
        <w:tc>
          <w:tcPr>
            <w:tcW w:w="800" w:type="dxa"/>
            <w:tcBorders>
              <w:bottom w:val="nil"/>
            </w:tcBorders>
          </w:tcPr>
          <w:p>
            <w:pPr>
              <w:pStyle w:val="TableParagraph"/>
              <w:spacing w:before="72"/>
              <w:ind w:right="30"/>
              <w:rPr>
                <w:sz w:val="16"/>
              </w:rPr>
            </w:pPr>
            <w:r>
              <w:rPr>
                <w:color w:val="231F20"/>
                <w:spacing w:val="-4"/>
                <w:sz w:val="16"/>
              </w:rPr>
              <w:t>$327</w:t>
            </w:r>
          </w:p>
        </w:tc>
        <w:tc>
          <w:tcPr>
            <w:tcW w:w="800" w:type="dxa"/>
            <w:tcBorders>
              <w:bottom w:val="nil"/>
            </w:tcBorders>
          </w:tcPr>
          <w:p>
            <w:pPr>
              <w:pStyle w:val="TableParagraph"/>
              <w:spacing w:before="72"/>
              <w:rPr>
                <w:sz w:val="16"/>
              </w:rPr>
            </w:pPr>
            <w:r>
              <w:rPr>
                <w:color w:val="231F20"/>
                <w:spacing w:val="-4"/>
                <w:sz w:val="16"/>
              </w:rPr>
              <w:t>$284</w:t>
            </w:r>
          </w:p>
        </w:tc>
        <w:tc>
          <w:tcPr>
            <w:tcW w:w="800" w:type="dxa"/>
            <w:tcBorders>
              <w:bottom w:val="nil"/>
            </w:tcBorders>
          </w:tcPr>
          <w:p>
            <w:pPr>
              <w:pStyle w:val="TableParagraph"/>
              <w:spacing w:before="72"/>
              <w:rPr>
                <w:sz w:val="16"/>
              </w:rPr>
            </w:pPr>
            <w:r>
              <w:rPr>
                <w:color w:val="231F20"/>
                <w:spacing w:val="-4"/>
                <w:sz w:val="16"/>
              </w:rPr>
              <w:t>$241</w:t>
            </w:r>
          </w:p>
        </w:tc>
        <w:tc>
          <w:tcPr>
            <w:tcW w:w="800" w:type="dxa"/>
            <w:tcBorders>
              <w:bottom w:val="nil"/>
            </w:tcBorders>
          </w:tcPr>
          <w:p>
            <w:pPr>
              <w:pStyle w:val="TableParagraph"/>
              <w:spacing w:before="72"/>
              <w:rPr>
                <w:sz w:val="16"/>
              </w:rPr>
            </w:pPr>
            <w:r>
              <w:rPr>
                <w:color w:val="231F20"/>
                <w:spacing w:val="-4"/>
                <w:sz w:val="16"/>
              </w:rPr>
              <w:t>$198</w:t>
            </w:r>
          </w:p>
        </w:tc>
        <w:tc>
          <w:tcPr>
            <w:tcW w:w="800" w:type="dxa"/>
            <w:tcBorders>
              <w:bottom w:val="nil"/>
            </w:tcBorders>
          </w:tcPr>
          <w:p>
            <w:pPr>
              <w:pStyle w:val="TableParagraph"/>
              <w:spacing w:before="72"/>
              <w:rPr>
                <w:sz w:val="16"/>
              </w:rPr>
            </w:pPr>
            <w:r>
              <w:rPr>
                <w:color w:val="231F20"/>
                <w:spacing w:val="-4"/>
                <w:sz w:val="16"/>
              </w:rPr>
              <w:t>$162</w:t>
            </w:r>
          </w:p>
        </w:tc>
        <w:tc>
          <w:tcPr>
            <w:tcW w:w="800" w:type="dxa"/>
            <w:tcBorders>
              <w:bottom w:val="nil"/>
            </w:tcBorders>
          </w:tcPr>
          <w:p>
            <w:pPr>
              <w:pStyle w:val="TableParagraph"/>
              <w:spacing w:before="72"/>
              <w:rPr>
                <w:sz w:val="16"/>
              </w:rPr>
            </w:pPr>
            <w:r>
              <w:rPr>
                <w:color w:val="231F20"/>
                <w:spacing w:val="-4"/>
                <w:sz w:val="16"/>
              </w:rPr>
              <w:t>$127</w:t>
            </w:r>
          </w:p>
        </w:tc>
        <w:tc>
          <w:tcPr>
            <w:tcW w:w="800" w:type="dxa"/>
            <w:tcBorders>
              <w:bottom w:val="nil"/>
            </w:tcBorders>
          </w:tcPr>
          <w:p>
            <w:pPr>
              <w:pStyle w:val="TableParagraph"/>
              <w:spacing w:before="72"/>
              <w:rPr>
                <w:sz w:val="16"/>
              </w:rPr>
            </w:pPr>
            <w:r>
              <w:rPr>
                <w:color w:val="231F20"/>
                <w:spacing w:val="-5"/>
                <w:sz w:val="16"/>
              </w:rPr>
              <w:t>$91</w:t>
            </w:r>
          </w:p>
        </w:tc>
        <w:tc>
          <w:tcPr>
            <w:tcW w:w="800" w:type="dxa"/>
            <w:tcBorders>
              <w:bottom w:val="nil"/>
            </w:tcBorders>
          </w:tcPr>
          <w:p>
            <w:pPr>
              <w:pStyle w:val="TableParagraph"/>
              <w:spacing w:before="72"/>
              <w:rPr>
                <w:sz w:val="16"/>
              </w:rPr>
            </w:pPr>
            <w:r>
              <w:rPr>
                <w:color w:val="231F20"/>
                <w:spacing w:val="-5"/>
                <w:sz w:val="16"/>
              </w:rPr>
              <w:t>$55</w:t>
            </w:r>
          </w:p>
        </w:tc>
        <w:tc>
          <w:tcPr>
            <w:tcW w:w="800" w:type="dxa"/>
            <w:tcBorders>
              <w:bottom w:val="nil"/>
            </w:tcBorders>
          </w:tcPr>
          <w:p>
            <w:pPr>
              <w:pStyle w:val="TableParagraph"/>
              <w:spacing w:before="72"/>
              <w:rPr>
                <w:sz w:val="16"/>
              </w:rPr>
            </w:pPr>
            <w:r>
              <w:rPr>
                <w:color w:val="231F20"/>
                <w:spacing w:val="-5"/>
                <w:sz w:val="16"/>
              </w:rPr>
              <w:t>$19</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$4,870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$4,930</w:t>
            </w:r>
          </w:p>
        </w:tc>
        <w:tc>
          <w:tcPr>
            <w:tcW w:w="800" w:type="dxa"/>
            <w:tcBorders>
              <w:top w:val="nil"/>
              <w:bottom w:val="nil"/>
            </w:tcBorders>
          </w:tcPr>
          <w:p>
            <w:pPr>
              <w:pStyle w:val="TableParagraph"/>
              <w:ind w:right="28"/>
              <w:rPr>
                <w:sz w:val="16"/>
              </w:rPr>
            </w:pPr>
            <w:r>
              <w:rPr>
                <w:color w:val="231F20"/>
                <w:spacing w:val="-4"/>
                <w:sz w:val="16"/>
              </w:rPr>
              <w:t>$377</w:t>
            </w:r>
          </w:p>
        </w:tc>
        <w:tc>
          <w:tcPr>
            <w:tcW w:w="800" w:type="dxa"/>
            <w:tcBorders>
              <w:top w:val="nil"/>
              <w:bottom w:val="nil"/>
            </w:tcBorders>
          </w:tcPr>
          <w:p>
            <w:pPr>
              <w:pStyle w:val="TableParagraph"/>
              <w:ind w:right="30"/>
              <w:rPr>
                <w:sz w:val="16"/>
              </w:rPr>
            </w:pPr>
            <w:r>
              <w:rPr>
                <w:color w:val="231F20"/>
                <w:spacing w:val="-4"/>
                <w:sz w:val="16"/>
              </w:rPr>
              <w:t>$334</w:t>
            </w:r>
          </w:p>
        </w:tc>
        <w:tc>
          <w:tcPr>
            <w:tcW w:w="800" w:type="dxa"/>
            <w:tcBorders>
              <w:top w:val="nil"/>
              <w:bottom w:val="nil"/>
            </w:tcBorders>
          </w:tcPr>
          <w:p>
            <w:pPr>
              <w:pStyle w:val="TableParagraph"/>
              <w:rPr>
                <w:sz w:val="16"/>
              </w:rPr>
            </w:pPr>
            <w:r>
              <w:rPr>
                <w:color w:val="231F20"/>
                <w:spacing w:val="-4"/>
                <w:sz w:val="16"/>
              </w:rPr>
              <w:t>$291</w:t>
            </w:r>
          </w:p>
        </w:tc>
        <w:tc>
          <w:tcPr>
            <w:tcW w:w="800" w:type="dxa"/>
            <w:tcBorders>
              <w:top w:val="nil"/>
              <w:bottom w:val="nil"/>
            </w:tcBorders>
          </w:tcPr>
          <w:p>
            <w:pPr>
              <w:pStyle w:val="TableParagraph"/>
              <w:rPr>
                <w:sz w:val="16"/>
              </w:rPr>
            </w:pPr>
            <w:r>
              <w:rPr>
                <w:color w:val="231F20"/>
                <w:spacing w:val="-4"/>
                <w:sz w:val="16"/>
              </w:rPr>
              <w:t>$248</w:t>
            </w:r>
          </w:p>
        </w:tc>
        <w:tc>
          <w:tcPr>
            <w:tcW w:w="800" w:type="dxa"/>
            <w:tcBorders>
              <w:top w:val="nil"/>
              <w:bottom w:val="nil"/>
            </w:tcBorders>
          </w:tcPr>
          <w:p>
            <w:pPr>
              <w:pStyle w:val="TableParagraph"/>
              <w:rPr>
                <w:sz w:val="16"/>
              </w:rPr>
            </w:pPr>
            <w:r>
              <w:rPr>
                <w:color w:val="231F20"/>
                <w:spacing w:val="-4"/>
                <w:sz w:val="16"/>
              </w:rPr>
              <w:t>$205</w:t>
            </w:r>
          </w:p>
        </w:tc>
        <w:tc>
          <w:tcPr>
            <w:tcW w:w="800" w:type="dxa"/>
            <w:tcBorders>
              <w:top w:val="nil"/>
              <w:bottom w:val="nil"/>
            </w:tcBorders>
          </w:tcPr>
          <w:p>
            <w:pPr>
              <w:pStyle w:val="TableParagraph"/>
              <w:rPr>
                <w:sz w:val="16"/>
              </w:rPr>
            </w:pPr>
            <w:r>
              <w:rPr>
                <w:color w:val="231F20"/>
                <w:spacing w:val="-4"/>
                <w:sz w:val="16"/>
              </w:rPr>
              <w:t>$168</w:t>
            </w:r>
          </w:p>
        </w:tc>
        <w:tc>
          <w:tcPr>
            <w:tcW w:w="800" w:type="dxa"/>
            <w:tcBorders>
              <w:top w:val="nil"/>
              <w:bottom w:val="nil"/>
            </w:tcBorders>
          </w:tcPr>
          <w:p>
            <w:pPr>
              <w:pStyle w:val="TableParagraph"/>
              <w:rPr>
                <w:sz w:val="16"/>
              </w:rPr>
            </w:pPr>
            <w:r>
              <w:rPr>
                <w:color w:val="231F20"/>
                <w:spacing w:val="-4"/>
                <w:sz w:val="16"/>
              </w:rPr>
              <w:t>$133</w:t>
            </w:r>
          </w:p>
        </w:tc>
        <w:tc>
          <w:tcPr>
            <w:tcW w:w="800" w:type="dxa"/>
            <w:tcBorders>
              <w:top w:val="nil"/>
              <w:bottom w:val="nil"/>
            </w:tcBorders>
          </w:tcPr>
          <w:p>
            <w:pPr>
              <w:pStyle w:val="TableParagraph"/>
              <w:rPr>
                <w:sz w:val="16"/>
              </w:rPr>
            </w:pPr>
            <w:r>
              <w:rPr>
                <w:color w:val="231F20"/>
                <w:spacing w:val="-5"/>
                <w:sz w:val="16"/>
              </w:rPr>
              <w:t>$97</w:t>
            </w:r>
          </w:p>
        </w:tc>
        <w:tc>
          <w:tcPr>
            <w:tcW w:w="800" w:type="dxa"/>
            <w:tcBorders>
              <w:top w:val="nil"/>
              <w:bottom w:val="nil"/>
            </w:tcBorders>
          </w:tcPr>
          <w:p>
            <w:pPr>
              <w:pStyle w:val="TableParagraph"/>
              <w:rPr>
                <w:sz w:val="16"/>
              </w:rPr>
            </w:pPr>
            <w:r>
              <w:rPr>
                <w:color w:val="231F20"/>
                <w:spacing w:val="-5"/>
                <w:sz w:val="16"/>
              </w:rPr>
              <w:t>$61</w:t>
            </w:r>
          </w:p>
        </w:tc>
        <w:tc>
          <w:tcPr>
            <w:tcW w:w="800" w:type="dxa"/>
            <w:tcBorders>
              <w:top w:val="nil"/>
              <w:bottom w:val="nil"/>
            </w:tcBorders>
          </w:tcPr>
          <w:p>
            <w:pPr>
              <w:pStyle w:val="TableParagraph"/>
              <w:rPr>
                <w:sz w:val="16"/>
              </w:rPr>
            </w:pPr>
            <w:r>
              <w:rPr>
                <w:color w:val="231F20"/>
                <w:spacing w:val="-5"/>
                <w:sz w:val="16"/>
              </w:rPr>
              <w:t>$25</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$4,930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$4,990</w:t>
            </w:r>
          </w:p>
        </w:tc>
        <w:tc>
          <w:tcPr>
            <w:tcW w:w="800" w:type="dxa"/>
            <w:tcBorders>
              <w:top w:val="nil"/>
              <w:bottom w:val="nil"/>
            </w:tcBorders>
          </w:tcPr>
          <w:p>
            <w:pPr>
              <w:pStyle w:val="TableParagraph"/>
              <w:ind w:right="28"/>
              <w:rPr>
                <w:sz w:val="16"/>
              </w:rPr>
            </w:pPr>
            <w:r>
              <w:rPr>
                <w:color w:val="231F20"/>
                <w:spacing w:val="-4"/>
                <w:sz w:val="16"/>
              </w:rPr>
              <w:t>$384</w:t>
            </w:r>
          </w:p>
        </w:tc>
        <w:tc>
          <w:tcPr>
            <w:tcW w:w="800" w:type="dxa"/>
            <w:tcBorders>
              <w:top w:val="nil"/>
              <w:bottom w:val="nil"/>
            </w:tcBorders>
          </w:tcPr>
          <w:p>
            <w:pPr>
              <w:pStyle w:val="TableParagraph"/>
              <w:ind w:right="30"/>
              <w:rPr>
                <w:sz w:val="16"/>
              </w:rPr>
            </w:pPr>
            <w:r>
              <w:rPr>
                <w:color w:val="231F20"/>
                <w:spacing w:val="-4"/>
                <w:sz w:val="16"/>
              </w:rPr>
              <w:t>$341</w:t>
            </w:r>
          </w:p>
        </w:tc>
        <w:tc>
          <w:tcPr>
            <w:tcW w:w="800" w:type="dxa"/>
            <w:tcBorders>
              <w:top w:val="nil"/>
              <w:bottom w:val="nil"/>
            </w:tcBorders>
          </w:tcPr>
          <w:p>
            <w:pPr>
              <w:pStyle w:val="TableParagraph"/>
              <w:rPr>
                <w:sz w:val="16"/>
              </w:rPr>
            </w:pPr>
            <w:r>
              <w:rPr>
                <w:color w:val="231F20"/>
                <w:spacing w:val="-4"/>
                <w:sz w:val="16"/>
              </w:rPr>
              <w:t>$298</w:t>
            </w:r>
          </w:p>
        </w:tc>
        <w:tc>
          <w:tcPr>
            <w:tcW w:w="800" w:type="dxa"/>
            <w:tcBorders>
              <w:top w:val="nil"/>
              <w:bottom w:val="nil"/>
            </w:tcBorders>
          </w:tcPr>
          <w:p>
            <w:pPr>
              <w:pStyle w:val="TableParagraph"/>
              <w:rPr>
                <w:sz w:val="16"/>
              </w:rPr>
            </w:pPr>
            <w:r>
              <w:rPr>
                <w:color w:val="231F20"/>
                <w:spacing w:val="-4"/>
                <w:sz w:val="16"/>
              </w:rPr>
              <w:t>$255</w:t>
            </w:r>
          </w:p>
        </w:tc>
        <w:tc>
          <w:tcPr>
            <w:tcW w:w="800" w:type="dxa"/>
            <w:tcBorders>
              <w:top w:val="nil"/>
              <w:bottom w:val="nil"/>
            </w:tcBorders>
          </w:tcPr>
          <w:p>
            <w:pPr>
              <w:pStyle w:val="TableParagraph"/>
              <w:rPr>
                <w:sz w:val="16"/>
              </w:rPr>
            </w:pPr>
            <w:r>
              <w:rPr>
                <w:color w:val="231F20"/>
                <w:spacing w:val="-4"/>
                <w:sz w:val="16"/>
              </w:rPr>
              <w:t>$212</w:t>
            </w:r>
          </w:p>
        </w:tc>
        <w:tc>
          <w:tcPr>
            <w:tcW w:w="800" w:type="dxa"/>
            <w:tcBorders>
              <w:top w:val="nil"/>
              <w:bottom w:val="nil"/>
            </w:tcBorders>
          </w:tcPr>
          <w:p>
            <w:pPr>
              <w:pStyle w:val="TableParagraph"/>
              <w:rPr>
                <w:sz w:val="16"/>
              </w:rPr>
            </w:pPr>
            <w:r>
              <w:rPr>
                <w:color w:val="231F20"/>
                <w:spacing w:val="-4"/>
                <w:sz w:val="16"/>
              </w:rPr>
              <w:t>$174</w:t>
            </w:r>
          </w:p>
        </w:tc>
        <w:tc>
          <w:tcPr>
            <w:tcW w:w="800" w:type="dxa"/>
            <w:tcBorders>
              <w:top w:val="nil"/>
              <w:bottom w:val="nil"/>
            </w:tcBorders>
          </w:tcPr>
          <w:p>
            <w:pPr>
              <w:pStyle w:val="TableParagraph"/>
              <w:rPr>
                <w:sz w:val="16"/>
              </w:rPr>
            </w:pPr>
            <w:r>
              <w:rPr>
                <w:color w:val="231F20"/>
                <w:spacing w:val="-4"/>
                <w:sz w:val="16"/>
              </w:rPr>
              <w:t>$139</w:t>
            </w:r>
          </w:p>
        </w:tc>
        <w:tc>
          <w:tcPr>
            <w:tcW w:w="800" w:type="dxa"/>
            <w:tcBorders>
              <w:top w:val="nil"/>
              <w:bottom w:val="nil"/>
            </w:tcBorders>
          </w:tcPr>
          <w:p>
            <w:pPr>
              <w:pStyle w:val="TableParagraph"/>
              <w:rPr>
                <w:sz w:val="16"/>
              </w:rPr>
            </w:pPr>
            <w:r>
              <w:rPr>
                <w:color w:val="231F20"/>
                <w:spacing w:val="-4"/>
                <w:sz w:val="16"/>
              </w:rPr>
              <w:t>$103</w:t>
            </w:r>
          </w:p>
        </w:tc>
        <w:tc>
          <w:tcPr>
            <w:tcW w:w="800" w:type="dxa"/>
            <w:tcBorders>
              <w:top w:val="nil"/>
              <w:bottom w:val="nil"/>
            </w:tcBorders>
          </w:tcPr>
          <w:p>
            <w:pPr>
              <w:pStyle w:val="TableParagraph"/>
              <w:rPr>
                <w:sz w:val="16"/>
              </w:rPr>
            </w:pPr>
            <w:r>
              <w:rPr>
                <w:color w:val="231F20"/>
                <w:spacing w:val="-5"/>
                <w:sz w:val="16"/>
              </w:rPr>
              <w:t>$67</w:t>
            </w:r>
          </w:p>
        </w:tc>
        <w:tc>
          <w:tcPr>
            <w:tcW w:w="800" w:type="dxa"/>
            <w:tcBorders>
              <w:top w:val="nil"/>
              <w:bottom w:val="nil"/>
            </w:tcBorders>
          </w:tcPr>
          <w:p>
            <w:pPr>
              <w:pStyle w:val="TableParagraph"/>
              <w:rPr>
                <w:sz w:val="16"/>
              </w:rPr>
            </w:pPr>
            <w:r>
              <w:rPr>
                <w:color w:val="231F20"/>
                <w:spacing w:val="-5"/>
                <w:sz w:val="16"/>
              </w:rPr>
              <w:t>$31</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$4,990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$5,050</w:t>
            </w:r>
          </w:p>
        </w:tc>
        <w:tc>
          <w:tcPr>
            <w:tcW w:w="800" w:type="dxa"/>
            <w:tcBorders>
              <w:top w:val="nil"/>
              <w:bottom w:val="nil"/>
            </w:tcBorders>
          </w:tcPr>
          <w:p>
            <w:pPr>
              <w:pStyle w:val="TableParagraph"/>
              <w:ind w:right="28"/>
              <w:rPr>
                <w:sz w:val="16"/>
              </w:rPr>
            </w:pPr>
            <w:r>
              <w:rPr>
                <w:color w:val="231F20"/>
                <w:spacing w:val="-4"/>
                <w:sz w:val="16"/>
              </w:rPr>
              <w:t>$392</w:t>
            </w:r>
          </w:p>
        </w:tc>
        <w:tc>
          <w:tcPr>
            <w:tcW w:w="800" w:type="dxa"/>
            <w:tcBorders>
              <w:top w:val="nil"/>
              <w:bottom w:val="nil"/>
            </w:tcBorders>
          </w:tcPr>
          <w:p>
            <w:pPr>
              <w:pStyle w:val="TableParagraph"/>
              <w:ind w:right="30"/>
              <w:rPr>
                <w:sz w:val="16"/>
              </w:rPr>
            </w:pPr>
            <w:r>
              <w:rPr>
                <w:color w:val="231F20"/>
                <w:spacing w:val="-4"/>
                <w:sz w:val="16"/>
              </w:rPr>
              <w:t>$349</w:t>
            </w:r>
          </w:p>
        </w:tc>
        <w:tc>
          <w:tcPr>
            <w:tcW w:w="800" w:type="dxa"/>
            <w:tcBorders>
              <w:top w:val="nil"/>
              <w:bottom w:val="nil"/>
            </w:tcBorders>
          </w:tcPr>
          <w:p>
            <w:pPr>
              <w:pStyle w:val="TableParagraph"/>
              <w:rPr>
                <w:sz w:val="16"/>
              </w:rPr>
            </w:pPr>
            <w:r>
              <w:rPr>
                <w:color w:val="231F20"/>
                <w:spacing w:val="-4"/>
                <w:sz w:val="16"/>
              </w:rPr>
              <w:t>$306</w:t>
            </w:r>
          </w:p>
        </w:tc>
        <w:tc>
          <w:tcPr>
            <w:tcW w:w="800" w:type="dxa"/>
            <w:tcBorders>
              <w:top w:val="nil"/>
              <w:bottom w:val="nil"/>
            </w:tcBorders>
          </w:tcPr>
          <w:p>
            <w:pPr>
              <w:pStyle w:val="TableParagraph"/>
              <w:rPr>
                <w:sz w:val="16"/>
              </w:rPr>
            </w:pPr>
            <w:r>
              <w:rPr>
                <w:color w:val="231F20"/>
                <w:spacing w:val="-4"/>
                <w:sz w:val="16"/>
              </w:rPr>
              <w:t>$263</w:t>
            </w:r>
          </w:p>
        </w:tc>
        <w:tc>
          <w:tcPr>
            <w:tcW w:w="800" w:type="dxa"/>
            <w:tcBorders>
              <w:top w:val="nil"/>
              <w:bottom w:val="nil"/>
            </w:tcBorders>
          </w:tcPr>
          <w:p>
            <w:pPr>
              <w:pStyle w:val="TableParagraph"/>
              <w:rPr>
                <w:sz w:val="16"/>
              </w:rPr>
            </w:pPr>
            <w:r>
              <w:rPr>
                <w:color w:val="231F20"/>
                <w:spacing w:val="-4"/>
                <w:sz w:val="16"/>
              </w:rPr>
              <w:t>$220</w:t>
            </w:r>
          </w:p>
        </w:tc>
        <w:tc>
          <w:tcPr>
            <w:tcW w:w="800" w:type="dxa"/>
            <w:tcBorders>
              <w:top w:val="nil"/>
              <w:bottom w:val="nil"/>
            </w:tcBorders>
          </w:tcPr>
          <w:p>
            <w:pPr>
              <w:pStyle w:val="TableParagraph"/>
              <w:rPr>
                <w:sz w:val="16"/>
              </w:rPr>
            </w:pPr>
            <w:r>
              <w:rPr>
                <w:color w:val="231F20"/>
                <w:spacing w:val="-4"/>
                <w:sz w:val="16"/>
              </w:rPr>
              <w:t>$180</w:t>
            </w:r>
          </w:p>
        </w:tc>
        <w:tc>
          <w:tcPr>
            <w:tcW w:w="800" w:type="dxa"/>
            <w:tcBorders>
              <w:top w:val="nil"/>
              <w:bottom w:val="nil"/>
            </w:tcBorders>
          </w:tcPr>
          <w:p>
            <w:pPr>
              <w:pStyle w:val="TableParagraph"/>
              <w:rPr>
                <w:sz w:val="16"/>
              </w:rPr>
            </w:pPr>
            <w:r>
              <w:rPr>
                <w:color w:val="231F20"/>
                <w:spacing w:val="-4"/>
                <w:sz w:val="16"/>
              </w:rPr>
              <w:t>$145</w:t>
            </w:r>
          </w:p>
        </w:tc>
        <w:tc>
          <w:tcPr>
            <w:tcW w:w="800" w:type="dxa"/>
            <w:tcBorders>
              <w:top w:val="nil"/>
              <w:bottom w:val="nil"/>
            </w:tcBorders>
          </w:tcPr>
          <w:p>
            <w:pPr>
              <w:pStyle w:val="TableParagraph"/>
              <w:rPr>
                <w:sz w:val="16"/>
              </w:rPr>
            </w:pPr>
            <w:r>
              <w:rPr>
                <w:color w:val="231F20"/>
                <w:spacing w:val="-4"/>
                <w:sz w:val="16"/>
              </w:rPr>
              <w:t>$109</w:t>
            </w:r>
          </w:p>
        </w:tc>
        <w:tc>
          <w:tcPr>
            <w:tcW w:w="800" w:type="dxa"/>
            <w:tcBorders>
              <w:top w:val="nil"/>
              <w:bottom w:val="nil"/>
            </w:tcBorders>
          </w:tcPr>
          <w:p>
            <w:pPr>
              <w:pStyle w:val="TableParagraph"/>
              <w:rPr>
                <w:sz w:val="16"/>
              </w:rPr>
            </w:pPr>
            <w:r>
              <w:rPr>
                <w:color w:val="231F20"/>
                <w:spacing w:val="-5"/>
                <w:sz w:val="16"/>
              </w:rPr>
              <w:t>$73</w:t>
            </w:r>
          </w:p>
        </w:tc>
        <w:tc>
          <w:tcPr>
            <w:tcW w:w="800" w:type="dxa"/>
            <w:tcBorders>
              <w:top w:val="nil"/>
              <w:bottom w:val="nil"/>
            </w:tcBorders>
          </w:tcPr>
          <w:p>
            <w:pPr>
              <w:pStyle w:val="TableParagraph"/>
              <w:rPr>
                <w:sz w:val="16"/>
              </w:rPr>
            </w:pPr>
            <w:r>
              <w:rPr>
                <w:color w:val="231F20"/>
                <w:spacing w:val="-5"/>
                <w:sz w:val="16"/>
              </w:rPr>
              <w:t>$37</w:t>
            </w:r>
          </w:p>
        </w:tc>
        <w:tc>
          <w:tcPr>
            <w:tcW w:w="880" w:type="dxa"/>
            <w:tcBorders>
              <w:top w:val="nil"/>
              <w:bottom w:val="nil"/>
              <w:right w:val="nil"/>
            </w:tcBorders>
          </w:tcPr>
          <w:p>
            <w:pPr>
              <w:pStyle w:val="TableParagraph"/>
              <w:ind w:right="78"/>
              <w:rPr>
                <w:sz w:val="16"/>
              </w:rPr>
            </w:pPr>
            <w:r>
              <w:rPr>
                <w:color w:val="231F20"/>
                <w:spacing w:val="-5"/>
                <w:sz w:val="16"/>
              </w:rPr>
              <w:t>$1</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$5,050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$5,110</w:t>
            </w:r>
          </w:p>
        </w:tc>
        <w:tc>
          <w:tcPr>
            <w:tcW w:w="800" w:type="dxa"/>
            <w:tcBorders>
              <w:top w:val="nil"/>
            </w:tcBorders>
          </w:tcPr>
          <w:p>
            <w:pPr>
              <w:pStyle w:val="TableParagraph"/>
              <w:spacing w:line="240" w:lineRule="auto"/>
              <w:ind w:right="28"/>
              <w:rPr>
                <w:sz w:val="16"/>
              </w:rPr>
            </w:pPr>
            <w:r>
              <w:rPr>
                <w:color w:val="231F20"/>
                <w:spacing w:val="-4"/>
                <w:sz w:val="16"/>
              </w:rPr>
              <w:t>$399</w:t>
            </w:r>
          </w:p>
        </w:tc>
        <w:tc>
          <w:tcPr>
            <w:tcW w:w="800" w:type="dxa"/>
            <w:tcBorders>
              <w:top w:val="nil"/>
            </w:tcBorders>
          </w:tcPr>
          <w:p>
            <w:pPr>
              <w:pStyle w:val="TableParagraph"/>
              <w:spacing w:line="240" w:lineRule="auto"/>
              <w:ind w:right="30"/>
              <w:rPr>
                <w:sz w:val="16"/>
              </w:rPr>
            </w:pPr>
            <w:r>
              <w:rPr>
                <w:color w:val="231F20"/>
                <w:spacing w:val="-4"/>
                <w:sz w:val="16"/>
              </w:rPr>
              <w:t>$356</w:t>
            </w:r>
          </w:p>
        </w:tc>
        <w:tc>
          <w:tcPr>
            <w:tcW w:w="800" w:type="dxa"/>
            <w:tcBorders>
              <w:top w:val="nil"/>
            </w:tcBorders>
          </w:tcPr>
          <w:p>
            <w:pPr>
              <w:pStyle w:val="TableParagraph"/>
              <w:spacing w:line="240" w:lineRule="auto"/>
              <w:rPr>
                <w:sz w:val="16"/>
              </w:rPr>
            </w:pPr>
            <w:r>
              <w:rPr>
                <w:color w:val="231F20"/>
                <w:spacing w:val="-4"/>
                <w:sz w:val="16"/>
              </w:rPr>
              <w:t>$313</w:t>
            </w:r>
          </w:p>
        </w:tc>
        <w:tc>
          <w:tcPr>
            <w:tcW w:w="800" w:type="dxa"/>
            <w:tcBorders>
              <w:top w:val="nil"/>
            </w:tcBorders>
          </w:tcPr>
          <w:p>
            <w:pPr>
              <w:pStyle w:val="TableParagraph"/>
              <w:spacing w:line="240" w:lineRule="auto"/>
              <w:rPr>
                <w:sz w:val="16"/>
              </w:rPr>
            </w:pPr>
            <w:r>
              <w:rPr>
                <w:color w:val="231F20"/>
                <w:spacing w:val="-4"/>
                <w:sz w:val="16"/>
              </w:rPr>
              <w:t>$270</w:t>
            </w:r>
          </w:p>
        </w:tc>
        <w:tc>
          <w:tcPr>
            <w:tcW w:w="800" w:type="dxa"/>
            <w:tcBorders>
              <w:top w:val="nil"/>
            </w:tcBorders>
          </w:tcPr>
          <w:p>
            <w:pPr>
              <w:pStyle w:val="TableParagraph"/>
              <w:spacing w:line="240" w:lineRule="auto"/>
              <w:rPr>
                <w:sz w:val="16"/>
              </w:rPr>
            </w:pPr>
            <w:r>
              <w:rPr>
                <w:color w:val="231F20"/>
                <w:spacing w:val="-4"/>
                <w:sz w:val="16"/>
              </w:rPr>
              <w:t>$227</w:t>
            </w:r>
          </w:p>
        </w:tc>
        <w:tc>
          <w:tcPr>
            <w:tcW w:w="800" w:type="dxa"/>
            <w:tcBorders>
              <w:top w:val="nil"/>
            </w:tcBorders>
          </w:tcPr>
          <w:p>
            <w:pPr>
              <w:pStyle w:val="TableParagraph"/>
              <w:spacing w:line="240" w:lineRule="auto"/>
              <w:rPr>
                <w:sz w:val="16"/>
              </w:rPr>
            </w:pPr>
            <w:r>
              <w:rPr>
                <w:color w:val="231F20"/>
                <w:spacing w:val="-4"/>
                <w:sz w:val="16"/>
              </w:rPr>
              <w:t>$186</w:t>
            </w:r>
          </w:p>
        </w:tc>
        <w:tc>
          <w:tcPr>
            <w:tcW w:w="800" w:type="dxa"/>
            <w:tcBorders>
              <w:top w:val="nil"/>
            </w:tcBorders>
          </w:tcPr>
          <w:p>
            <w:pPr>
              <w:pStyle w:val="TableParagraph"/>
              <w:spacing w:line="240" w:lineRule="auto"/>
              <w:rPr>
                <w:sz w:val="16"/>
              </w:rPr>
            </w:pPr>
            <w:r>
              <w:rPr>
                <w:color w:val="231F20"/>
                <w:spacing w:val="-4"/>
                <w:sz w:val="16"/>
              </w:rPr>
              <w:t>$151</w:t>
            </w:r>
          </w:p>
        </w:tc>
        <w:tc>
          <w:tcPr>
            <w:tcW w:w="800" w:type="dxa"/>
            <w:tcBorders>
              <w:top w:val="nil"/>
            </w:tcBorders>
          </w:tcPr>
          <w:p>
            <w:pPr>
              <w:pStyle w:val="TableParagraph"/>
              <w:spacing w:line="240" w:lineRule="auto"/>
              <w:rPr>
                <w:sz w:val="16"/>
              </w:rPr>
            </w:pPr>
            <w:r>
              <w:rPr>
                <w:color w:val="231F20"/>
                <w:spacing w:val="-4"/>
                <w:sz w:val="16"/>
              </w:rPr>
              <w:t>$115</w:t>
            </w:r>
          </w:p>
        </w:tc>
        <w:tc>
          <w:tcPr>
            <w:tcW w:w="800" w:type="dxa"/>
            <w:tcBorders>
              <w:top w:val="nil"/>
            </w:tcBorders>
          </w:tcPr>
          <w:p>
            <w:pPr>
              <w:pStyle w:val="TableParagraph"/>
              <w:spacing w:line="240" w:lineRule="auto"/>
              <w:rPr>
                <w:sz w:val="16"/>
              </w:rPr>
            </w:pPr>
            <w:r>
              <w:rPr>
                <w:color w:val="231F20"/>
                <w:spacing w:val="-5"/>
                <w:sz w:val="16"/>
              </w:rPr>
              <w:t>$79</w:t>
            </w:r>
          </w:p>
        </w:tc>
        <w:tc>
          <w:tcPr>
            <w:tcW w:w="800" w:type="dxa"/>
            <w:tcBorders>
              <w:top w:val="nil"/>
            </w:tcBorders>
          </w:tcPr>
          <w:p>
            <w:pPr>
              <w:pStyle w:val="TableParagraph"/>
              <w:spacing w:line="240" w:lineRule="auto"/>
              <w:rPr>
                <w:sz w:val="16"/>
              </w:rPr>
            </w:pPr>
            <w:r>
              <w:rPr>
                <w:color w:val="231F20"/>
                <w:spacing w:val="-5"/>
                <w:sz w:val="16"/>
              </w:rPr>
              <w:t>$43</w:t>
            </w:r>
          </w:p>
        </w:tc>
        <w:tc>
          <w:tcPr>
            <w:tcW w:w="880" w:type="dxa"/>
            <w:tcBorders>
              <w:top w:val="nil"/>
              <w:right w:val="nil"/>
            </w:tcBorders>
          </w:tcPr>
          <w:p>
            <w:pPr>
              <w:pStyle w:val="TableParagraph"/>
              <w:spacing w:line="240" w:lineRule="auto"/>
              <w:ind w:right="78"/>
              <w:rPr>
                <w:sz w:val="16"/>
              </w:rPr>
            </w:pPr>
            <w:r>
              <w:rPr>
                <w:color w:val="231F20"/>
                <w:spacing w:val="-5"/>
                <w:sz w:val="16"/>
              </w:rPr>
              <w:t>$7</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$5,110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$5,170</w:t>
            </w:r>
          </w:p>
        </w:tc>
        <w:tc>
          <w:tcPr>
            <w:tcW w:w="800" w:type="dxa"/>
            <w:tcBorders>
              <w:bottom w:val="nil"/>
            </w:tcBorders>
          </w:tcPr>
          <w:p>
            <w:pPr>
              <w:pStyle w:val="TableParagraph"/>
              <w:spacing w:before="72"/>
              <w:ind w:right="28"/>
              <w:rPr>
                <w:sz w:val="16"/>
              </w:rPr>
            </w:pPr>
            <w:r>
              <w:rPr>
                <w:color w:val="231F20"/>
                <w:spacing w:val="-4"/>
                <w:sz w:val="16"/>
              </w:rPr>
              <w:t>$406</w:t>
            </w:r>
          </w:p>
        </w:tc>
        <w:tc>
          <w:tcPr>
            <w:tcW w:w="800" w:type="dxa"/>
            <w:tcBorders>
              <w:bottom w:val="nil"/>
            </w:tcBorders>
          </w:tcPr>
          <w:p>
            <w:pPr>
              <w:pStyle w:val="TableParagraph"/>
              <w:spacing w:before="72"/>
              <w:ind w:right="30"/>
              <w:rPr>
                <w:sz w:val="16"/>
              </w:rPr>
            </w:pPr>
            <w:r>
              <w:rPr>
                <w:color w:val="231F20"/>
                <w:spacing w:val="-4"/>
                <w:sz w:val="16"/>
              </w:rPr>
              <w:t>$363</w:t>
            </w:r>
          </w:p>
        </w:tc>
        <w:tc>
          <w:tcPr>
            <w:tcW w:w="800" w:type="dxa"/>
            <w:tcBorders>
              <w:bottom w:val="nil"/>
            </w:tcBorders>
          </w:tcPr>
          <w:p>
            <w:pPr>
              <w:pStyle w:val="TableParagraph"/>
              <w:spacing w:before="72"/>
              <w:rPr>
                <w:sz w:val="16"/>
              </w:rPr>
            </w:pPr>
            <w:r>
              <w:rPr>
                <w:color w:val="231F20"/>
                <w:spacing w:val="-4"/>
                <w:sz w:val="16"/>
              </w:rPr>
              <w:t>$320</w:t>
            </w:r>
          </w:p>
        </w:tc>
        <w:tc>
          <w:tcPr>
            <w:tcW w:w="800" w:type="dxa"/>
            <w:tcBorders>
              <w:bottom w:val="nil"/>
            </w:tcBorders>
          </w:tcPr>
          <w:p>
            <w:pPr>
              <w:pStyle w:val="TableParagraph"/>
              <w:spacing w:before="72"/>
              <w:rPr>
                <w:sz w:val="16"/>
              </w:rPr>
            </w:pPr>
            <w:r>
              <w:rPr>
                <w:color w:val="231F20"/>
                <w:spacing w:val="-4"/>
                <w:sz w:val="16"/>
              </w:rPr>
              <w:t>$277</w:t>
            </w:r>
          </w:p>
        </w:tc>
        <w:tc>
          <w:tcPr>
            <w:tcW w:w="800" w:type="dxa"/>
            <w:tcBorders>
              <w:bottom w:val="nil"/>
            </w:tcBorders>
          </w:tcPr>
          <w:p>
            <w:pPr>
              <w:pStyle w:val="TableParagraph"/>
              <w:spacing w:before="72"/>
              <w:rPr>
                <w:sz w:val="16"/>
              </w:rPr>
            </w:pPr>
            <w:r>
              <w:rPr>
                <w:color w:val="231F20"/>
                <w:spacing w:val="-4"/>
                <w:sz w:val="16"/>
              </w:rPr>
              <w:t>$234</w:t>
            </w:r>
          </w:p>
        </w:tc>
        <w:tc>
          <w:tcPr>
            <w:tcW w:w="800" w:type="dxa"/>
            <w:tcBorders>
              <w:bottom w:val="nil"/>
            </w:tcBorders>
          </w:tcPr>
          <w:p>
            <w:pPr>
              <w:pStyle w:val="TableParagraph"/>
              <w:spacing w:before="72"/>
              <w:rPr>
                <w:sz w:val="16"/>
              </w:rPr>
            </w:pPr>
            <w:r>
              <w:rPr>
                <w:color w:val="231F20"/>
                <w:spacing w:val="-4"/>
                <w:sz w:val="16"/>
              </w:rPr>
              <w:t>$192</w:t>
            </w:r>
          </w:p>
        </w:tc>
        <w:tc>
          <w:tcPr>
            <w:tcW w:w="800" w:type="dxa"/>
            <w:tcBorders>
              <w:bottom w:val="nil"/>
            </w:tcBorders>
          </w:tcPr>
          <w:p>
            <w:pPr>
              <w:pStyle w:val="TableParagraph"/>
              <w:spacing w:before="72"/>
              <w:rPr>
                <w:sz w:val="16"/>
              </w:rPr>
            </w:pPr>
            <w:r>
              <w:rPr>
                <w:color w:val="231F20"/>
                <w:spacing w:val="-4"/>
                <w:sz w:val="16"/>
              </w:rPr>
              <w:t>$157</w:t>
            </w:r>
          </w:p>
        </w:tc>
        <w:tc>
          <w:tcPr>
            <w:tcW w:w="800" w:type="dxa"/>
            <w:tcBorders>
              <w:bottom w:val="nil"/>
            </w:tcBorders>
          </w:tcPr>
          <w:p>
            <w:pPr>
              <w:pStyle w:val="TableParagraph"/>
              <w:spacing w:before="72"/>
              <w:rPr>
                <w:sz w:val="16"/>
              </w:rPr>
            </w:pPr>
            <w:r>
              <w:rPr>
                <w:color w:val="231F20"/>
                <w:spacing w:val="-4"/>
                <w:sz w:val="16"/>
              </w:rPr>
              <w:t>$121</w:t>
            </w:r>
          </w:p>
        </w:tc>
        <w:tc>
          <w:tcPr>
            <w:tcW w:w="800" w:type="dxa"/>
            <w:tcBorders>
              <w:bottom w:val="nil"/>
            </w:tcBorders>
          </w:tcPr>
          <w:p>
            <w:pPr>
              <w:pStyle w:val="TableParagraph"/>
              <w:spacing w:before="72"/>
              <w:rPr>
                <w:sz w:val="16"/>
              </w:rPr>
            </w:pPr>
            <w:r>
              <w:rPr>
                <w:color w:val="231F20"/>
                <w:spacing w:val="-5"/>
                <w:sz w:val="16"/>
              </w:rPr>
              <w:t>$85</w:t>
            </w:r>
          </w:p>
        </w:tc>
        <w:tc>
          <w:tcPr>
            <w:tcW w:w="800" w:type="dxa"/>
            <w:tcBorders>
              <w:bottom w:val="nil"/>
            </w:tcBorders>
          </w:tcPr>
          <w:p>
            <w:pPr>
              <w:pStyle w:val="TableParagraph"/>
              <w:spacing w:before="72"/>
              <w:rPr>
                <w:sz w:val="16"/>
              </w:rPr>
            </w:pPr>
            <w:r>
              <w:rPr>
                <w:color w:val="231F20"/>
                <w:spacing w:val="-5"/>
                <w:sz w:val="16"/>
              </w:rPr>
              <w:t>$49</w:t>
            </w:r>
          </w:p>
        </w:tc>
        <w:tc>
          <w:tcPr>
            <w:tcW w:w="880" w:type="dxa"/>
            <w:tcBorders>
              <w:bottom w:val="nil"/>
              <w:right w:val="nil"/>
            </w:tcBorders>
          </w:tcPr>
          <w:p>
            <w:pPr>
              <w:pStyle w:val="TableParagraph"/>
              <w:spacing w:before="72"/>
              <w:ind w:right="78"/>
              <w:rPr>
                <w:sz w:val="16"/>
              </w:rPr>
            </w:pPr>
            <w:r>
              <w:rPr>
                <w:color w:val="231F20"/>
                <w:spacing w:val="-5"/>
                <w:sz w:val="16"/>
              </w:rPr>
              <w:t>$13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$5,170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$5,230</w:t>
            </w:r>
          </w:p>
        </w:tc>
        <w:tc>
          <w:tcPr>
            <w:tcW w:w="800" w:type="dxa"/>
            <w:tcBorders>
              <w:top w:val="nil"/>
              <w:bottom w:val="nil"/>
            </w:tcBorders>
          </w:tcPr>
          <w:p>
            <w:pPr>
              <w:pStyle w:val="TableParagraph"/>
              <w:ind w:right="28"/>
              <w:rPr>
                <w:sz w:val="16"/>
              </w:rPr>
            </w:pPr>
            <w:r>
              <w:rPr>
                <w:color w:val="231F20"/>
                <w:spacing w:val="-4"/>
                <w:sz w:val="16"/>
              </w:rPr>
              <w:t>$413</w:t>
            </w:r>
          </w:p>
        </w:tc>
        <w:tc>
          <w:tcPr>
            <w:tcW w:w="800" w:type="dxa"/>
            <w:tcBorders>
              <w:top w:val="nil"/>
              <w:bottom w:val="nil"/>
            </w:tcBorders>
          </w:tcPr>
          <w:p>
            <w:pPr>
              <w:pStyle w:val="TableParagraph"/>
              <w:ind w:right="30"/>
              <w:rPr>
                <w:sz w:val="16"/>
              </w:rPr>
            </w:pPr>
            <w:r>
              <w:rPr>
                <w:color w:val="231F20"/>
                <w:spacing w:val="-4"/>
                <w:sz w:val="16"/>
              </w:rPr>
              <w:t>$370</w:t>
            </w:r>
          </w:p>
        </w:tc>
        <w:tc>
          <w:tcPr>
            <w:tcW w:w="800" w:type="dxa"/>
            <w:tcBorders>
              <w:top w:val="nil"/>
              <w:bottom w:val="nil"/>
            </w:tcBorders>
          </w:tcPr>
          <w:p>
            <w:pPr>
              <w:pStyle w:val="TableParagraph"/>
              <w:rPr>
                <w:sz w:val="16"/>
              </w:rPr>
            </w:pPr>
            <w:r>
              <w:rPr>
                <w:color w:val="231F20"/>
                <w:spacing w:val="-4"/>
                <w:sz w:val="16"/>
              </w:rPr>
              <w:t>$327</w:t>
            </w:r>
          </w:p>
        </w:tc>
        <w:tc>
          <w:tcPr>
            <w:tcW w:w="800" w:type="dxa"/>
            <w:tcBorders>
              <w:top w:val="nil"/>
              <w:bottom w:val="nil"/>
            </w:tcBorders>
          </w:tcPr>
          <w:p>
            <w:pPr>
              <w:pStyle w:val="TableParagraph"/>
              <w:rPr>
                <w:sz w:val="16"/>
              </w:rPr>
            </w:pPr>
            <w:r>
              <w:rPr>
                <w:color w:val="231F20"/>
                <w:spacing w:val="-4"/>
                <w:sz w:val="16"/>
              </w:rPr>
              <w:t>$284</w:t>
            </w:r>
          </w:p>
        </w:tc>
        <w:tc>
          <w:tcPr>
            <w:tcW w:w="800" w:type="dxa"/>
            <w:tcBorders>
              <w:top w:val="nil"/>
              <w:bottom w:val="nil"/>
            </w:tcBorders>
          </w:tcPr>
          <w:p>
            <w:pPr>
              <w:pStyle w:val="TableParagraph"/>
              <w:rPr>
                <w:sz w:val="16"/>
              </w:rPr>
            </w:pPr>
            <w:r>
              <w:rPr>
                <w:color w:val="231F20"/>
                <w:spacing w:val="-4"/>
                <w:sz w:val="16"/>
              </w:rPr>
              <w:t>$241</w:t>
            </w:r>
          </w:p>
        </w:tc>
        <w:tc>
          <w:tcPr>
            <w:tcW w:w="800" w:type="dxa"/>
            <w:tcBorders>
              <w:top w:val="nil"/>
              <w:bottom w:val="nil"/>
            </w:tcBorders>
          </w:tcPr>
          <w:p>
            <w:pPr>
              <w:pStyle w:val="TableParagraph"/>
              <w:rPr>
                <w:sz w:val="16"/>
              </w:rPr>
            </w:pPr>
            <w:r>
              <w:rPr>
                <w:color w:val="231F20"/>
                <w:spacing w:val="-4"/>
                <w:sz w:val="16"/>
              </w:rPr>
              <w:t>$198</w:t>
            </w:r>
          </w:p>
        </w:tc>
        <w:tc>
          <w:tcPr>
            <w:tcW w:w="800" w:type="dxa"/>
            <w:tcBorders>
              <w:top w:val="nil"/>
              <w:bottom w:val="nil"/>
            </w:tcBorders>
          </w:tcPr>
          <w:p>
            <w:pPr>
              <w:pStyle w:val="TableParagraph"/>
              <w:rPr>
                <w:sz w:val="16"/>
              </w:rPr>
            </w:pPr>
            <w:r>
              <w:rPr>
                <w:color w:val="231F20"/>
                <w:spacing w:val="-4"/>
                <w:sz w:val="16"/>
              </w:rPr>
              <w:t>$163</w:t>
            </w:r>
          </w:p>
        </w:tc>
        <w:tc>
          <w:tcPr>
            <w:tcW w:w="800" w:type="dxa"/>
            <w:tcBorders>
              <w:top w:val="nil"/>
              <w:bottom w:val="nil"/>
            </w:tcBorders>
          </w:tcPr>
          <w:p>
            <w:pPr>
              <w:pStyle w:val="TableParagraph"/>
              <w:rPr>
                <w:sz w:val="16"/>
              </w:rPr>
            </w:pPr>
            <w:r>
              <w:rPr>
                <w:color w:val="231F20"/>
                <w:spacing w:val="-4"/>
                <w:sz w:val="16"/>
              </w:rPr>
              <w:t>$127</w:t>
            </w:r>
          </w:p>
        </w:tc>
        <w:tc>
          <w:tcPr>
            <w:tcW w:w="800" w:type="dxa"/>
            <w:tcBorders>
              <w:top w:val="nil"/>
              <w:bottom w:val="nil"/>
            </w:tcBorders>
          </w:tcPr>
          <w:p>
            <w:pPr>
              <w:pStyle w:val="TableParagraph"/>
              <w:rPr>
                <w:sz w:val="16"/>
              </w:rPr>
            </w:pPr>
            <w:r>
              <w:rPr>
                <w:color w:val="231F20"/>
                <w:spacing w:val="-5"/>
                <w:sz w:val="16"/>
              </w:rPr>
              <w:t>$91</w:t>
            </w:r>
          </w:p>
        </w:tc>
        <w:tc>
          <w:tcPr>
            <w:tcW w:w="800" w:type="dxa"/>
            <w:tcBorders>
              <w:top w:val="nil"/>
              <w:bottom w:val="nil"/>
            </w:tcBorders>
          </w:tcPr>
          <w:p>
            <w:pPr>
              <w:pStyle w:val="TableParagraph"/>
              <w:rPr>
                <w:sz w:val="16"/>
              </w:rPr>
            </w:pPr>
            <w:r>
              <w:rPr>
                <w:color w:val="231F20"/>
                <w:spacing w:val="-5"/>
                <w:sz w:val="16"/>
              </w:rPr>
              <w:t>$55</w:t>
            </w:r>
          </w:p>
        </w:tc>
        <w:tc>
          <w:tcPr>
            <w:tcW w:w="880" w:type="dxa"/>
            <w:tcBorders>
              <w:top w:val="nil"/>
              <w:bottom w:val="nil"/>
              <w:right w:val="nil"/>
            </w:tcBorders>
          </w:tcPr>
          <w:p>
            <w:pPr>
              <w:pStyle w:val="TableParagraph"/>
              <w:ind w:right="78"/>
              <w:rPr>
                <w:sz w:val="16"/>
              </w:rPr>
            </w:pPr>
            <w:r>
              <w:rPr>
                <w:color w:val="231F20"/>
                <w:spacing w:val="-5"/>
                <w:sz w:val="16"/>
              </w:rPr>
              <w:t>$19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$5,230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$5,290</w:t>
            </w:r>
          </w:p>
        </w:tc>
        <w:tc>
          <w:tcPr>
            <w:tcW w:w="800" w:type="dxa"/>
            <w:tcBorders>
              <w:top w:val="nil"/>
              <w:bottom w:val="nil"/>
            </w:tcBorders>
          </w:tcPr>
          <w:p>
            <w:pPr>
              <w:pStyle w:val="TableParagraph"/>
              <w:ind w:right="28"/>
              <w:rPr>
                <w:sz w:val="16"/>
              </w:rPr>
            </w:pPr>
            <w:r>
              <w:rPr>
                <w:color w:val="231F20"/>
                <w:spacing w:val="-4"/>
                <w:sz w:val="16"/>
              </w:rPr>
              <w:t>$420</w:t>
            </w:r>
          </w:p>
        </w:tc>
        <w:tc>
          <w:tcPr>
            <w:tcW w:w="800" w:type="dxa"/>
            <w:tcBorders>
              <w:top w:val="nil"/>
              <w:bottom w:val="nil"/>
            </w:tcBorders>
          </w:tcPr>
          <w:p>
            <w:pPr>
              <w:pStyle w:val="TableParagraph"/>
              <w:ind w:right="30"/>
              <w:rPr>
                <w:sz w:val="16"/>
              </w:rPr>
            </w:pPr>
            <w:r>
              <w:rPr>
                <w:color w:val="231F20"/>
                <w:spacing w:val="-4"/>
                <w:sz w:val="16"/>
              </w:rPr>
              <w:t>$377</w:t>
            </w:r>
          </w:p>
        </w:tc>
        <w:tc>
          <w:tcPr>
            <w:tcW w:w="800" w:type="dxa"/>
            <w:tcBorders>
              <w:top w:val="nil"/>
              <w:bottom w:val="nil"/>
            </w:tcBorders>
          </w:tcPr>
          <w:p>
            <w:pPr>
              <w:pStyle w:val="TableParagraph"/>
              <w:rPr>
                <w:sz w:val="16"/>
              </w:rPr>
            </w:pPr>
            <w:r>
              <w:rPr>
                <w:color w:val="231F20"/>
                <w:spacing w:val="-4"/>
                <w:sz w:val="16"/>
              </w:rPr>
              <w:t>$334</w:t>
            </w:r>
          </w:p>
        </w:tc>
        <w:tc>
          <w:tcPr>
            <w:tcW w:w="800" w:type="dxa"/>
            <w:tcBorders>
              <w:top w:val="nil"/>
              <w:bottom w:val="nil"/>
            </w:tcBorders>
          </w:tcPr>
          <w:p>
            <w:pPr>
              <w:pStyle w:val="TableParagraph"/>
              <w:rPr>
                <w:sz w:val="16"/>
              </w:rPr>
            </w:pPr>
            <w:r>
              <w:rPr>
                <w:color w:val="231F20"/>
                <w:spacing w:val="-4"/>
                <w:sz w:val="16"/>
              </w:rPr>
              <w:t>$291</w:t>
            </w:r>
          </w:p>
        </w:tc>
        <w:tc>
          <w:tcPr>
            <w:tcW w:w="800" w:type="dxa"/>
            <w:tcBorders>
              <w:top w:val="nil"/>
              <w:bottom w:val="nil"/>
            </w:tcBorders>
          </w:tcPr>
          <w:p>
            <w:pPr>
              <w:pStyle w:val="TableParagraph"/>
              <w:rPr>
                <w:sz w:val="16"/>
              </w:rPr>
            </w:pPr>
            <w:r>
              <w:rPr>
                <w:color w:val="231F20"/>
                <w:spacing w:val="-4"/>
                <w:sz w:val="16"/>
              </w:rPr>
              <w:t>$248</w:t>
            </w:r>
          </w:p>
        </w:tc>
        <w:tc>
          <w:tcPr>
            <w:tcW w:w="800" w:type="dxa"/>
            <w:tcBorders>
              <w:top w:val="nil"/>
              <w:bottom w:val="nil"/>
            </w:tcBorders>
          </w:tcPr>
          <w:p>
            <w:pPr>
              <w:pStyle w:val="TableParagraph"/>
              <w:rPr>
                <w:sz w:val="16"/>
              </w:rPr>
            </w:pPr>
            <w:r>
              <w:rPr>
                <w:color w:val="231F20"/>
                <w:spacing w:val="-4"/>
                <w:sz w:val="16"/>
              </w:rPr>
              <w:t>$205</w:t>
            </w:r>
          </w:p>
        </w:tc>
        <w:tc>
          <w:tcPr>
            <w:tcW w:w="800" w:type="dxa"/>
            <w:tcBorders>
              <w:top w:val="nil"/>
              <w:bottom w:val="nil"/>
            </w:tcBorders>
          </w:tcPr>
          <w:p>
            <w:pPr>
              <w:pStyle w:val="TableParagraph"/>
              <w:rPr>
                <w:sz w:val="16"/>
              </w:rPr>
            </w:pPr>
            <w:r>
              <w:rPr>
                <w:color w:val="231F20"/>
                <w:spacing w:val="-4"/>
                <w:sz w:val="16"/>
              </w:rPr>
              <w:t>$169</w:t>
            </w:r>
          </w:p>
        </w:tc>
        <w:tc>
          <w:tcPr>
            <w:tcW w:w="800" w:type="dxa"/>
            <w:tcBorders>
              <w:top w:val="nil"/>
              <w:bottom w:val="nil"/>
            </w:tcBorders>
          </w:tcPr>
          <w:p>
            <w:pPr>
              <w:pStyle w:val="TableParagraph"/>
              <w:rPr>
                <w:sz w:val="16"/>
              </w:rPr>
            </w:pPr>
            <w:r>
              <w:rPr>
                <w:color w:val="231F20"/>
                <w:spacing w:val="-4"/>
                <w:sz w:val="16"/>
              </w:rPr>
              <w:t>$133</w:t>
            </w:r>
          </w:p>
        </w:tc>
        <w:tc>
          <w:tcPr>
            <w:tcW w:w="800" w:type="dxa"/>
            <w:tcBorders>
              <w:top w:val="nil"/>
              <w:bottom w:val="nil"/>
            </w:tcBorders>
          </w:tcPr>
          <w:p>
            <w:pPr>
              <w:pStyle w:val="TableParagraph"/>
              <w:rPr>
                <w:sz w:val="16"/>
              </w:rPr>
            </w:pPr>
            <w:r>
              <w:rPr>
                <w:color w:val="231F20"/>
                <w:spacing w:val="-5"/>
                <w:sz w:val="16"/>
              </w:rPr>
              <w:t>$97</w:t>
            </w:r>
          </w:p>
        </w:tc>
        <w:tc>
          <w:tcPr>
            <w:tcW w:w="800" w:type="dxa"/>
            <w:tcBorders>
              <w:top w:val="nil"/>
              <w:bottom w:val="nil"/>
            </w:tcBorders>
          </w:tcPr>
          <w:p>
            <w:pPr>
              <w:pStyle w:val="TableParagraph"/>
              <w:rPr>
                <w:sz w:val="16"/>
              </w:rPr>
            </w:pPr>
            <w:r>
              <w:rPr>
                <w:color w:val="231F20"/>
                <w:spacing w:val="-5"/>
                <w:sz w:val="16"/>
              </w:rPr>
              <w:t>$61</w:t>
            </w:r>
          </w:p>
        </w:tc>
        <w:tc>
          <w:tcPr>
            <w:tcW w:w="880" w:type="dxa"/>
            <w:tcBorders>
              <w:top w:val="nil"/>
              <w:bottom w:val="nil"/>
              <w:right w:val="nil"/>
            </w:tcBorders>
          </w:tcPr>
          <w:p>
            <w:pPr>
              <w:pStyle w:val="TableParagraph"/>
              <w:ind w:right="78"/>
              <w:rPr>
                <w:sz w:val="16"/>
              </w:rPr>
            </w:pPr>
            <w:r>
              <w:rPr>
                <w:color w:val="231F20"/>
                <w:spacing w:val="-5"/>
                <w:sz w:val="16"/>
              </w:rPr>
              <w:t>$25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$5,290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$5,350</w:t>
            </w:r>
          </w:p>
        </w:tc>
        <w:tc>
          <w:tcPr>
            <w:tcW w:w="800" w:type="dxa"/>
            <w:tcBorders>
              <w:top w:val="nil"/>
              <w:bottom w:val="nil"/>
            </w:tcBorders>
          </w:tcPr>
          <w:p>
            <w:pPr>
              <w:pStyle w:val="TableParagraph"/>
              <w:ind w:right="28"/>
              <w:rPr>
                <w:sz w:val="16"/>
              </w:rPr>
            </w:pPr>
            <w:r>
              <w:rPr>
                <w:color w:val="231F20"/>
                <w:spacing w:val="-4"/>
                <w:sz w:val="16"/>
              </w:rPr>
              <w:t>$428</w:t>
            </w:r>
          </w:p>
        </w:tc>
        <w:tc>
          <w:tcPr>
            <w:tcW w:w="800" w:type="dxa"/>
            <w:tcBorders>
              <w:top w:val="nil"/>
              <w:bottom w:val="nil"/>
            </w:tcBorders>
          </w:tcPr>
          <w:p>
            <w:pPr>
              <w:pStyle w:val="TableParagraph"/>
              <w:ind w:right="30"/>
              <w:rPr>
                <w:sz w:val="16"/>
              </w:rPr>
            </w:pPr>
            <w:r>
              <w:rPr>
                <w:color w:val="231F20"/>
                <w:spacing w:val="-4"/>
                <w:sz w:val="16"/>
              </w:rPr>
              <w:t>$385</w:t>
            </w:r>
          </w:p>
        </w:tc>
        <w:tc>
          <w:tcPr>
            <w:tcW w:w="800" w:type="dxa"/>
            <w:tcBorders>
              <w:top w:val="nil"/>
              <w:bottom w:val="nil"/>
            </w:tcBorders>
          </w:tcPr>
          <w:p>
            <w:pPr>
              <w:pStyle w:val="TableParagraph"/>
              <w:rPr>
                <w:sz w:val="16"/>
              </w:rPr>
            </w:pPr>
            <w:r>
              <w:rPr>
                <w:color w:val="231F20"/>
                <w:spacing w:val="-4"/>
                <w:sz w:val="16"/>
              </w:rPr>
              <w:t>$342</w:t>
            </w:r>
          </w:p>
        </w:tc>
        <w:tc>
          <w:tcPr>
            <w:tcW w:w="800" w:type="dxa"/>
            <w:tcBorders>
              <w:top w:val="nil"/>
              <w:bottom w:val="nil"/>
            </w:tcBorders>
          </w:tcPr>
          <w:p>
            <w:pPr>
              <w:pStyle w:val="TableParagraph"/>
              <w:rPr>
                <w:sz w:val="16"/>
              </w:rPr>
            </w:pPr>
            <w:r>
              <w:rPr>
                <w:color w:val="231F20"/>
                <w:spacing w:val="-4"/>
                <w:sz w:val="16"/>
              </w:rPr>
              <w:t>$299</w:t>
            </w:r>
          </w:p>
        </w:tc>
        <w:tc>
          <w:tcPr>
            <w:tcW w:w="800" w:type="dxa"/>
            <w:tcBorders>
              <w:top w:val="nil"/>
              <w:bottom w:val="nil"/>
            </w:tcBorders>
          </w:tcPr>
          <w:p>
            <w:pPr>
              <w:pStyle w:val="TableParagraph"/>
              <w:rPr>
                <w:sz w:val="16"/>
              </w:rPr>
            </w:pPr>
            <w:r>
              <w:rPr>
                <w:color w:val="231F20"/>
                <w:spacing w:val="-4"/>
                <w:sz w:val="16"/>
              </w:rPr>
              <w:t>$256</w:t>
            </w:r>
          </w:p>
        </w:tc>
        <w:tc>
          <w:tcPr>
            <w:tcW w:w="800" w:type="dxa"/>
            <w:tcBorders>
              <w:top w:val="nil"/>
              <w:bottom w:val="nil"/>
            </w:tcBorders>
          </w:tcPr>
          <w:p>
            <w:pPr>
              <w:pStyle w:val="TableParagraph"/>
              <w:rPr>
                <w:sz w:val="16"/>
              </w:rPr>
            </w:pPr>
            <w:r>
              <w:rPr>
                <w:color w:val="231F20"/>
                <w:spacing w:val="-4"/>
                <w:sz w:val="16"/>
              </w:rPr>
              <w:t>$213</w:t>
            </w:r>
          </w:p>
        </w:tc>
        <w:tc>
          <w:tcPr>
            <w:tcW w:w="800" w:type="dxa"/>
            <w:tcBorders>
              <w:top w:val="nil"/>
              <w:bottom w:val="nil"/>
            </w:tcBorders>
          </w:tcPr>
          <w:p>
            <w:pPr>
              <w:pStyle w:val="TableParagraph"/>
              <w:rPr>
                <w:sz w:val="16"/>
              </w:rPr>
            </w:pPr>
            <w:r>
              <w:rPr>
                <w:color w:val="231F20"/>
                <w:spacing w:val="-4"/>
                <w:sz w:val="16"/>
              </w:rPr>
              <w:t>$175</w:t>
            </w:r>
          </w:p>
        </w:tc>
        <w:tc>
          <w:tcPr>
            <w:tcW w:w="800" w:type="dxa"/>
            <w:tcBorders>
              <w:top w:val="nil"/>
              <w:bottom w:val="nil"/>
            </w:tcBorders>
          </w:tcPr>
          <w:p>
            <w:pPr>
              <w:pStyle w:val="TableParagraph"/>
              <w:rPr>
                <w:sz w:val="16"/>
              </w:rPr>
            </w:pPr>
            <w:r>
              <w:rPr>
                <w:color w:val="231F20"/>
                <w:spacing w:val="-4"/>
                <w:sz w:val="16"/>
              </w:rPr>
              <w:t>$139</w:t>
            </w:r>
          </w:p>
        </w:tc>
        <w:tc>
          <w:tcPr>
            <w:tcW w:w="800" w:type="dxa"/>
            <w:tcBorders>
              <w:top w:val="nil"/>
              <w:bottom w:val="nil"/>
            </w:tcBorders>
          </w:tcPr>
          <w:p>
            <w:pPr>
              <w:pStyle w:val="TableParagraph"/>
              <w:rPr>
                <w:sz w:val="16"/>
              </w:rPr>
            </w:pPr>
            <w:r>
              <w:rPr>
                <w:color w:val="231F20"/>
                <w:spacing w:val="-4"/>
                <w:sz w:val="16"/>
              </w:rPr>
              <w:t>$103</w:t>
            </w:r>
          </w:p>
        </w:tc>
        <w:tc>
          <w:tcPr>
            <w:tcW w:w="800" w:type="dxa"/>
            <w:tcBorders>
              <w:top w:val="nil"/>
              <w:bottom w:val="nil"/>
            </w:tcBorders>
          </w:tcPr>
          <w:p>
            <w:pPr>
              <w:pStyle w:val="TableParagraph"/>
              <w:rPr>
                <w:sz w:val="16"/>
              </w:rPr>
            </w:pPr>
            <w:r>
              <w:rPr>
                <w:color w:val="231F20"/>
                <w:spacing w:val="-5"/>
                <w:sz w:val="16"/>
              </w:rPr>
              <w:t>$67</w:t>
            </w:r>
          </w:p>
        </w:tc>
        <w:tc>
          <w:tcPr>
            <w:tcW w:w="880" w:type="dxa"/>
            <w:tcBorders>
              <w:top w:val="nil"/>
              <w:bottom w:val="nil"/>
              <w:right w:val="nil"/>
            </w:tcBorders>
          </w:tcPr>
          <w:p>
            <w:pPr>
              <w:pStyle w:val="TableParagraph"/>
              <w:ind w:right="78"/>
              <w:rPr>
                <w:sz w:val="16"/>
              </w:rPr>
            </w:pPr>
            <w:r>
              <w:rPr>
                <w:color w:val="231F20"/>
                <w:spacing w:val="-5"/>
                <w:sz w:val="16"/>
              </w:rPr>
              <w:t>$31</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$5,350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$5,410</w:t>
            </w:r>
          </w:p>
        </w:tc>
        <w:tc>
          <w:tcPr>
            <w:tcW w:w="800" w:type="dxa"/>
            <w:tcBorders>
              <w:top w:val="nil"/>
            </w:tcBorders>
          </w:tcPr>
          <w:p>
            <w:pPr>
              <w:pStyle w:val="TableParagraph"/>
              <w:spacing w:line="240" w:lineRule="auto"/>
              <w:ind w:right="28"/>
              <w:rPr>
                <w:sz w:val="16"/>
              </w:rPr>
            </w:pPr>
            <w:r>
              <w:rPr>
                <w:color w:val="231F20"/>
                <w:spacing w:val="-4"/>
                <w:sz w:val="16"/>
              </w:rPr>
              <w:t>$435</w:t>
            </w:r>
          </w:p>
        </w:tc>
        <w:tc>
          <w:tcPr>
            <w:tcW w:w="800" w:type="dxa"/>
            <w:tcBorders>
              <w:top w:val="nil"/>
            </w:tcBorders>
          </w:tcPr>
          <w:p>
            <w:pPr>
              <w:pStyle w:val="TableParagraph"/>
              <w:spacing w:line="240" w:lineRule="auto"/>
              <w:ind w:right="30"/>
              <w:rPr>
                <w:sz w:val="16"/>
              </w:rPr>
            </w:pPr>
            <w:r>
              <w:rPr>
                <w:color w:val="231F20"/>
                <w:spacing w:val="-4"/>
                <w:sz w:val="16"/>
              </w:rPr>
              <w:t>$392</w:t>
            </w:r>
          </w:p>
        </w:tc>
        <w:tc>
          <w:tcPr>
            <w:tcW w:w="800" w:type="dxa"/>
            <w:tcBorders>
              <w:top w:val="nil"/>
            </w:tcBorders>
          </w:tcPr>
          <w:p>
            <w:pPr>
              <w:pStyle w:val="TableParagraph"/>
              <w:spacing w:line="240" w:lineRule="auto"/>
              <w:rPr>
                <w:sz w:val="16"/>
              </w:rPr>
            </w:pPr>
            <w:r>
              <w:rPr>
                <w:color w:val="231F20"/>
                <w:spacing w:val="-4"/>
                <w:sz w:val="16"/>
              </w:rPr>
              <w:t>$349</w:t>
            </w:r>
          </w:p>
        </w:tc>
        <w:tc>
          <w:tcPr>
            <w:tcW w:w="800" w:type="dxa"/>
            <w:tcBorders>
              <w:top w:val="nil"/>
            </w:tcBorders>
          </w:tcPr>
          <w:p>
            <w:pPr>
              <w:pStyle w:val="TableParagraph"/>
              <w:spacing w:line="240" w:lineRule="auto"/>
              <w:rPr>
                <w:sz w:val="16"/>
              </w:rPr>
            </w:pPr>
            <w:r>
              <w:rPr>
                <w:color w:val="231F20"/>
                <w:spacing w:val="-4"/>
                <w:sz w:val="16"/>
              </w:rPr>
              <w:t>$306</w:t>
            </w:r>
          </w:p>
        </w:tc>
        <w:tc>
          <w:tcPr>
            <w:tcW w:w="800" w:type="dxa"/>
            <w:tcBorders>
              <w:top w:val="nil"/>
            </w:tcBorders>
          </w:tcPr>
          <w:p>
            <w:pPr>
              <w:pStyle w:val="TableParagraph"/>
              <w:spacing w:line="240" w:lineRule="auto"/>
              <w:rPr>
                <w:sz w:val="16"/>
              </w:rPr>
            </w:pPr>
            <w:r>
              <w:rPr>
                <w:color w:val="231F20"/>
                <w:spacing w:val="-4"/>
                <w:sz w:val="16"/>
              </w:rPr>
              <w:t>$263</w:t>
            </w:r>
          </w:p>
        </w:tc>
        <w:tc>
          <w:tcPr>
            <w:tcW w:w="800" w:type="dxa"/>
            <w:tcBorders>
              <w:top w:val="nil"/>
            </w:tcBorders>
          </w:tcPr>
          <w:p>
            <w:pPr>
              <w:pStyle w:val="TableParagraph"/>
              <w:spacing w:line="240" w:lineRule="auto"/>
              <w:rPr>
                <w:sz w:val="16"/>
              </w:rPr>
            </w:pPr>
            <w:r>
              <w:rPr>
                <w:color w:val="231F20"/>
                <w:spacing w:val="-4"/>
                <w:sz w:val="16"/>
              </w:rPr>
              <w:t>$220</w:t>
            </w:r>
          </w:p>
        </w:tc>
        <w:tc>
          <w:tcPr>
            <w:tcW w:w="800" w:type="dxa"/>
            <w:tcBorders>
              <w:top w:val="nil"/>
            </w:tcBorders>
          </w:tcPr>
          <w:p>
            <w:pPr>
              <w:pStyle w:val="TableParagraph"/>
              <w:spacing w:line="240" w:lineRule="auto"/>
              <w:rPr>
                <w:sz w:val="16"/>
              </w:rPr>
            </w:pPr>
            <w:r>
              <w:rPr>
                <w:color w:val="231F20"/>
                <w:spacing w:val="-4"/>
                <w:sz w:val="16"/>
              </w:rPr>
              <w:t>$181</w:t>
            </w:r>
          </w:p>
        </w:tc>
        <w:tc>
          <w:tcPr>
            <w:tcW w:w="800" w:type="dxa"/>
            <w:tcBorders>
              <w:top w:val="nil"/>
            </w:tcBorders>
          </w:tcPr>
          <w:p>
            <w:pPr>
              <w:pStyle w:val="TableParagraph"/>
              <w:spacing w:line="240" w:lineRule="auto"/>
              <w:rPr>
                <w:sz w:val="16"/>
              </w:rPr>
            </w:pPr>
            <w:r>
              <w:rPr>
                <w:color w:val="231F20"/>
                <w:spacing w:val="-4"/>
                <w:sz w:val="16"/>
              </w:rPr>
              <w:t>$145</w:t>
            </w:r>
          </w:p>
        </w:tc>
        <w:tc>
          <w:tcPr>
            <w:tcW w:w="800" w:type="dxa"/>
            <w:tcBorders>
              <w:top w:val="nil"/>
            </w:tcBorders>
          </w:tcPr>
          <w:p>
            <w:pPr>
              <w:pStyle w:val="TableParagraph"/>
              <w:spacing w:line="240" w:lineRule="auto"/>
              <w:rPr>
                <w:sz w:val="16"/>
              </w:rPr>
            </w:pPr>
            <w:r>
              <w:rPr>
                <w:color w:val="231F20"/>
                <w:spacing w:val="-4"/>
                <w:sz w:val="16"/>
              </w:rPr>
              <w:t>$109</w:t>
            </w:r>
          </w:p>
        </w:tc>
        <w:tc>
          <w:tcPr>
            <w:tcW w:w="800" w:type="dxa"/>
            <w:tcBorders>
              <w:top w:val="nil"/>
            </w:tcBorders>
          </w:tcPr>
          <w:p>
            <w:pPr>
              <w:pStyle w:val="TableParagraph"/>
              <w:spacing w:line="240" w:lineRule="auto"/>
              <w:rPr>
                <w:sz w:val="16"/>
              </w:rPr>
            </w:pPr>
            <w:r>
              <w:rPr>
                <w:color w:val="231F20"/>
                <w:spacing w:val="-5"/>
                <w:sz w:val="16"/>
              </w:rPr>
              <w:t>$73</w:t>
            </w:r>
          </w:p>
        </w:tc>
        <w:tc>
          <w:tcPr>
            <w:tcW w:w="880" w:type="dxa"/>
            <w:tcBorders>
              <w:top w:val="nil"/>
              <w:right w:val="nil"/>
            </w:tcBorders>
          </w:tcPr>
          <w:p>
            <w:pPr>
              <w:pStyle w:val="TableParagraph"/>
              <w:spacing w:line="240" w:lineRule="auto"/>
              <w:ind w:right="78"/>
              <w:rPr>
                <w:sz w:val="16"/>
              </w:rPr>
            </w:pPr>
            <w:r>
              <w:rPr>
                <w:color w:val="231F20"/>
                <w:spacing w:val="-5"/>
                <w:sz w:val="16"/>
              </w:rPr>
              <w:t>$37</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$5,410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$5,470</w:t>
            </w:r>
          </w:p>
        </w:tc>
        <w:tc>
          <w:tcPr>
            <w:tcW w:w="800" w:type="dxa"/>
            <w:tcBorders>
              <w:bottom w:val="nil"/>
            </w:tcBorders>
          </w:tcPr>
          <w:p>
            <w:pPr>
              <w:pStyle w:val="TableParagraph"/>
              <w:spacing w:before="72"/>
              <w:ind w:right="28"/>
              <w:rPr>
                <w:sz w:val="16"/>
              </w:rPr>
            </w:pPr>
            <w:r>
              <w:rPr>
                <w:color w:val="231F20"/>
                <w:spacing w:val="-4"/>
                <w:sz w:val="16"/>
              </w:rPr>
              <w:t>$442</w:t>
            </w:r>
          </w:p>
        </w:tc>
        <w:tc>
          <w:tcPr>
            <w:tcW w:w="800" w:type="dxa"/>
            <w:tcBorders>
              <w:bottom w:val="nil"/>
            </w:tcBorders>
          </w:tcPr>
          <w:p>
            <w:pPr>
              <w:pStyle w:val="TableParagraph"/>
              <w:spacing w:before="72"/>
              <w:ind w:right="30"/>
              <w:rPr>
                <w:sz w:val="16"/>
              </w:rPr>
            </w:pPr>
            <w:r>
              <w:rPr>
                <w:color w:val="231F20"/>
                <w:spacing w:val="-4"/>
                <w:sz w:val="16"/>
              </w:rPr>
              <w:t>$399</w:t>
            </w:r>
          </w:p>
        </w:tc>
        <w:tc>
          <w:tcPr>
            <w:tcW w:w="800" w:type="dxa"/>
            <w:tcBorders>
              <w:bottom w:val="nil"/>
            </w:tcBorders>
          </w:tcPr>
          <w:p>
            <w:pPr>
              <w:pStyle w:val="TableParagraph"/>
              <w:spacing w:before="72"/>
              <w:rPr>
                <w:sz w:val="16"/>
              </w:rPr>
            </w:pPr>
            <w:r>
              <w:rPr>
                <w:color w:val="231F20"/>
                <w:spacing w:val="-4"/>
                <w:sz w:val="16"/>
              </w:rPr>
              <w:t>$356</w:t>
            </w:r>
          </w:p>
        </w:tc>
        <w:tc>
          <w:tcPr>
            <w:tcW w:w="800" w:type="dxa"/>
            <w:tcBorders>
              <w:bottom w:val="nil"/>
            </w:tcBorders>
          </w:tcPr>
          <w:p>
            <w:pPr>
              <w:pStyle w:val="TableParagraph"/>
              <w:spacing w:before="72"/>
              <w:rPr>
                <w:sz w:val="16"/>
              </w:rPr>
            </w:pPr>
            <w:r>
              <w:rPr>
                <w:color w:val="231F20"/>
                <w:spacing w:val="-4"/>
                <w:sz w:val="16"/>
              </w:rPr>
              <w:t>$313</w:t>
            </w:r>
          </w:p>
        </w:tc>
        <w:tc>
          <w:tcPr>
            <w:tcW w:w="800" w:type="dxa"/>
            <w:tcBorders>
              <w:bottom w:val="nil"/>
            </w:tcBorders>
          </w:tcPr>
          <w:p>
            <w:pPr>
              <w:pStyle w:val="TableParagraph"/>
              <w:spacing w:before="72"/>
              <w:rPr>
                <w:sz w:val="16"/>
              </w:rPr>
            </w:pPr>
            <w:r>
              <w:rPr>
                <w:color w:val="231F20"/>
                <w:spacing w:val="-4"/>
                <w:sz w:val="16"/>
              </w:rPr>
              <w:t>$270</w:t>
            </w:r>
          </w:p>
        </w:tc>
        <w:tc>
          <w:tcPr>
            <w:tcW w:w="800" w:type="dxa"/>
            <w:tcBorders>
              <w:bottom w:val="nil"/>
            </w:tcBorders>
          </w:tcPr>
          <w:p>
            <w:pPr>
              <w:pStyle w:val="TableParagraph"/>
              <w:spacing w:before="72"/>
              <w:rPr>
                <w:sz w:val="16"/>
              </w:rPr>
            </w:pPr>
            <w:r>
              <w:rPr>
                <w:color w:val="231F20"/>
                <w:spacing w:val="-4"/>
                <w:sz w:val="16"/>
              </w:rPr>
              <w:t>$227</w:t>
            </w:r>
          </w:p>
        </w:tc>
        <w:tc>
          <w:tcPr>
            <w:tcW w:w="800" w:type="dxa"/>
            <w:tcBorders>
              <w:bottom w:val="nil"/>
            </w:tcBorders>
          </w:tcPr>
          <w:p>
            <w:pPr>
              <w:pStyle w:val="TableParagraph"/>
              <w:spacing w:before="72"/>
              <w:rPr>
                <w:sz w:val="16"/>
              </w:rPr>
            </w:pPr>
            <w:r>
              <w:rPr>
                <w:color w:val="231F20"/>
                <w:spacing w:val="-4"/>
                <w:sz w:val="16"/>
              </w:rPr>
              <w:t>$187</w:t>
            </w:r>
          </w:p>
        </w:tc>
        <w:tc>
          <w:tcPr>
            <w:tcW w:w="800" w:type="dxa"/>
            <w:tcBorders>
              <w:bottom w:val="nil"/>
            </w:tcBorders>
          </w:tcPr>
          <w:p>
            <w:pPr>
              <w:pStyle w:val="TableParagraph"/>
              <w:spacing w:before="72"/>
              <w:rPr>
                <w:sz w:val="16"/>
              </w:rPr>
            </w:pPr>
            <w:r>
              <w:rPr>
                <w:color w:val="231F20"/>
                <w:spacing w:val="-4"/>
                <w:sz w:val="16"/>
              </w:rPr>
              <w:t>$151</w:t>
            </w:r>
          </w:p>
        </w:tc>
        <w:tc>
          <w:tcPr>
            <w:tcW w:w="800" w:type="dxa"/>
            <w:tcBorders>
              <w:bottom w:val="nil"/>
            </w:tcBorders>
          </w:tcPr>
          <w:p>
            <w:pPr>
              <w:pStyle w:val="TableParagraph"/>
              <w:spacing w:before="72"/>
              <w:rPr>
                <w:sz w:val="16"/>
              </w:rPr>
            </w:pPr>
            <w:r>
              <w:rPr>
                <w:color w:val="231F20"/>
                <w:spacing w:val="-4"/>
                <w:sz w:val="16"/>
              </w:rPr>
              <w:t>$115</w:t>
            </w:r>
          </w:p>
        </w:tc>
        <w:tc>
          <w:tcPr>
            <w:tcW w:w="800" w:type="dxa"/>
            <w:tcBorders>
              <w:bottom w:val="nil"/>
            </w:tcBorders>
          </w:tcPr>
          <w:p>
            <w:pPr>
              <w:pStyle w:val="TableParagraph"/>
              <w:spacing w:before="72"/>
              <w:rPr>
                <w:sz w:val="16"/>
              </w:rPr>
            </w:pPr>
            <w:r>
              <w:rPr>
                <w:color w:val="231F20"/>
                <w:spacing w:val="-5"/>
                <w:sz w:val="16"/>
              </w:rPr>
              <w:t>$79</w:t>
            </w:r>
          </w:p>
        </w:tc>
        <w:tc>
          <w:tcPr>
            <w:tcW w:w="880" w:type="dxa"/>
            <w:tcBorders>
              <w:bottom w:val="nil"/>
              <w:right w:val="nil"/>
            </w:tcBorders>
          </w:tcPr>
          <w:p>
            <w:pPr>
              <w:pStyle w:val="TableParagraph"/>
              <w:spacing w:before="72"/>
              <w:ind w:right="78"/>
              <w:rPr>
                <w:sz w:val="16"/>
              </w:rPr>
            </w:pPr>
            <w:r>
              <w:rPr>
                <w:color w:val="231F20"/>
                <w:spacing w:val="-5"/>
                <w:sz w:val="16"/>
              </w:rPr>
              <w:t>$43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$5,470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$5,530</w:t>
            </w:r>
          </w:p>
        </w:tc>
        <w:tc>
          <w:tcPr>
            <w:tcW w:w="800" w:type="dxa"/>
            <w:tcBorders>
              <w:top w:val="nil"/>
              <w:bottom w:val="nil"/>
            </w:tcBorders>
          </w:tcPr>
          <w:p>
            <w:pPr>
              <w:pStyle w:val="TableParagraph"/>
              <w:ind w:right="28"/>
              <w:rPr>
                <w:sz w:val="16"/>
              </w:rPr>
            </w:pPr>
            <w:r>
              <w:rPr>
                <w:color w:val="231F20"/>
                <w:spacing w:val="-4"/>
                <w:sz w:val="16"/>
              </w:rPr>
              <w:t>$449</w:t>
            </w:r>
          </w:p>
        </w:tc>
        <w:tc>
          <w:tcPr>
            <w:tcW w:w="800" w:type="dxa"/>
            <w:tcBorders>
              <w:top w:val="nil"/>
              <w:bottom w:val="nil"/>
            </w:tcBorders>
          </w:tcPr>
          <w:p>
            <w:pPr>
              <w:pStyle w:val="TableParagraph"/>
              <w:ind w:right="30"/>
              <w:rPr>
                <w:sz w:val="16"/>
              </w:rPr>
            </w:pPr>
            <w:r>
              <w:rPr>
                <w:color w:val="231F20"/>
                <w:spacing w:val="-4"/>
                <w:sz w:val="16"/>
              </w:rPr>
              <w:t>$406</w:t>
            </w:r>
          </w:p>
        </w:tc>
        <w:tc>
          <w:tcPr>
            <w:tcW w:w="800" w:type="dxa"/>
            <w:tcBorders>
              <w:top w:val="nil"/>
              <w:bottom w:val="nil"/>
            </w:tcBorders>
          </w:tcPr>
          <w:p>
            <w:pPr>
              <w:pStyle w:val="TableParagraph"/>
              <w:rPr>
                <w:sz w:val="16"/>
              </w:rPr>
            </w:pPr>
            <w:r>
              <w:rPr>
                <w:color w:val="231F20"/>
                <w:spacing w:val="-4"/>
                <w:sz w:val="16"/>
              </w:rPr>
              <w:t>$363</w:t>
            </w:r>
          </w:p>
        </w:tc>
        <w:tc>
          <w:tcPr>
            <w:tcW w:w="800" w:type="dxa"/>
            <w:tcBorders>
              <w:top w:val="nil"/>
              <w:bottom w:val="nil"/>
            </w:tcBorders>
          </w:tcPr>
          <w:p>
            <w:pPr>
              <w:pStyle w:val="TableParagraph"/>
              <w:rPr>
                <w:sz w:val="16"/>
              </w:rPr>
            </w:pPr>
            <w:r>
              <w:rPr>
                <w:color w:val="231F20"/>
                <w:spacing w:val="-4"/>
                <w:sz w:val="16"/>
              </w:rPr>
              <w:t>$320</w:t>
            </w:r>
          </w:p>
        </w:tc>
        <w:tc>
          <w:tcPr>
            <w:tcW w:w="800" w:type="dxa"/>
            <w:tcBorders>
              <w:top w:val="nil"/>
              <w:bottom w:val="nil"/>
            </w:tcBorders>
          </w:tcPr>
          <w:p>
            <w:pPr>
              <w:pStyle w:val="TableParagraph"/>
              <w:rPr>
                <w:sz w:val="16"/>
              </w:rPr>
            </w:pPr>
            <w:r>
              <w:rPr>
                <w:color w:val="231F20"/>
                <w:spacing w:val="-4"/>
                <w:sz w:val="16"/>
              </w:rPr>
              <w:t>$277</w:t>
            </w:r>
          </w:p>
        </w:tc>
        <w:tc>
          <w:tcPr>
            <w:tcW w:w="800" w:type="dxa"/>
            <w:tcBorders>
              <w:top w:val="nil"/>
              <w:bottom w:val="nil"/>
            </w:tcBorders>
          </w:tcPr>
          <w:p>
            <w:pPr>
              <w:pStyle w:val="TableParagraph"/>
              <w:rPr>
                <w:sz w:val="16"/>
              </w:rPr>
            </w:pPr>
            <w:r>
              <w:rPr>
                <w:color w:val="231F20"/>
                <w:spacing w:val="-4"/>
                <w:sz w:val="16"/>
              </w:rPr>
              <w:t>$234</w:t>
            </w:r>
          </w:p>
        </w:tc>
        <w:tc>
          <w:tcPr>
            <w:tcW w:w="800" w:type="dxa"/>
            <w:tcBorders>
              <w:top w:val="nil"/>
              <w:bottom w:val="nil"/>
            </w:tcBorders>
          </w:tcPr>
          <w:p>
            <w:pPr>
              <w:pStyle w:val="TableParagraph"/>
              <w:rPr>
                <w:sz w:val="16"/>
              </w:rPr>
            </w:pPr>
            <w:r>
              <w:rPr>
                <w:color w:val="231F20"/>
                <w:spacing w:val="-4"/>
                <w:sz w:val="16"/>
              </w:rPr>
              <w:t>$193</w:t>
            </w:r>
          </w:p>
        </w:tc>
        <w:tc>
          <w:tcPr>
            <w:tcW w:w="800" w:type="dxa"/>
            <w:tcBorders>
              <w:top w:val="nil"/>
              <w:bottom w:val="nil"/>
            </w:tcBorders>
          </w:tcPr>
          <w:p>
            <w:pPr>
              <w:pStyle w:val="TableParagraph"/>
              <w:rPr>
                <w:sz w:val="16"/>
              </w:rPr>
            </w:pPr>
            <w:r>
              <w:rPr>
                <w:color w:val="231F20"/>
                <w:spacing w:val="-4"/>
                <w:sz w:val="16"/>
              </w:rPr>
              <w:t>$157</w:t>
            </w:r>
          </w:p>
        </w:tc>
        <w:tc>
          <w:tcPr>
            <w:tcW w:w="800" w:type="dxa"/>
            <w:tcBorders>
              <w:top w:val="nil"/>
              <w:bottom w:val="nil"/>
            </w:tcBorders>
          </w:tcPr>
          <w:p>
            <w:pPr>
              <w:pStyle w:val="TableParagraph"/>
              <w:rPr>
                <w:sz w:val="16"/>
              </w:rPr>
            </w:pPr>
            <w:r>
              <w:rPr>
                <w:color w:val="231F20"/>
                <w:spacing w:val="-4"/>
                <w:sz w:val="16"/>
              </w:rPr>
              <w:t>$121</w:t>
            </w:r>
          </w:p>
        </w:tc>
        <w:tc>
          <w:tcPr>
            <w:tcW w:w="800" w:type="dxa"/>
            <w:tcBorders>
              <w:top w:val="nil"/>
              <w:bottom w:val="nil"/>
            </w:tcBorders>
          </w:tcPr>
          <w:p>
            <w:pPr>
              <w:pStyle w:val="TableParagraph"/>
              <w:rPr>
                <w:sz w:val="16"/>
              </w:rPr>
            </w:pPr>
            <w:r>
              <w:rPr>
                <w:color w:val="231F20"/>
                <w:spacing w:val="-5"/>
                <w:sz w:val="16"/>
              </w:rPr>
              <w:t>$85</w:t>
            </w:r>
          </w:p>
        </w:tc>
        <w:tc>
          <w:tcPr>
            <w:tcW w:w="880" w:type="dxa"/>
            <w:tcBorders>
              <w:top w:val="nil"/>
              <w:bottom w:val="nil"/>
              <w:right w:val="nil"/>
            </w:tcBorders>
          </w:tcPr>
          <w:p>
            <w:pPr>
              <w:pStyle w:val="TableParagraph"/>
              <w:ind w:right="78"/>
              <w:rPr>
                <w:sz w:val="16"/>
              </w:rPr>
            </w:pPr>
            <w:r>
              <w:rPr>
                <w:color w:val="231F20"/>
                <w:spacing w:val="-5"/>
                <w:sz w:val="16"/>
              </w:rPr>
              <w:t>$49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$5,530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$5,590</w:t>
            </w:r>
          </w:p>
        </w:tc>
        <w:tc>
          <w:tcPr>
            <w:tcW w:w="800" w:type="dxa"/>
            <w:tcBorders>
              <w:top w:val="nil"/>
              <w:bottom w:val="nil"/>
            </w:tcBorders>
          </w:tcPr>
          <w:p>
            <w:pPr>
              <w:pStyle w:val="TableParagraph"/>
              <w:ind w:right="28"/>
              <w:rPr>
                <w:sz w:val="16"/>
              </w:rPr>
            </w:pPr>
            <w:r>
              <w:rPr>
                <w:color w:val="231F20"/>
                <w:spacing w:val="-4"/>
                <w:sz w:val="16"/>
              </w:rPr>
              <w:t>$456</w:t>
            </w:r>
          </w:p>
        </w:tc>
        <w:tc>
          <w:tcPr>
            <w:tcW w:w="800" w:type="dxa"/>
            <w:tcBorders>
              <w:top w:val="nil"/>
              <w:bottom w:val="nil"/>
            </w:tcBorders>
          </w:tcPr>
          <w:p>
            <w:pPr>
              <w:pStyle w:val="TableParagraph"/>
              <w:ind w:right="30"/>
              <w:rPr>
                <w:sz w:val="16"/>
              </w:rPr>
            </w:pPr>
            <w:r>
              <w:rPr>
                <w:color w:val="231F20"/>
                <w:spacing w:val="-4"/>
                <w:sz w:val="16"/>
              </w:rPr>
              <w:t>$413</w:t>
            </w:r>
          </w:p>
        </w:tc>
        <w:tc>
          <w:tcPr>
            <w:tcW w:w="800" w:type="dxa"/>
            <w:tcBorders>
              <w:top w:val="nil"/>
              <w:bottom w:val="nil"/>
            </w:tcBorders>
          </w:tcPr>
          <w:p>
            <w:pPr>
              <w:pStyle w:val="TableParagraph"/>
              <w:rPr>
                <w:sz w:val="16"/>
              </w:rPr>
            </w:pPr>
            <w:r>
              <w:rPr>
                <w:color w:val="231F20"/>
                <w:spacing w:val="-4"/>
                <w:sz w:val="16"/>
              </w:rPr>
              <w:t>$370</w:t>
            </w:r>
          </w:p>
        </w:tc>
        <w:tc>
          <w:tcPr>
            <w:tcW w:w="800" w:type="dxa"/>
            <w:tcBorders>
              <w:top w:val="nil"/>
              <w:bottom w:val="nil"/>
            </w:tcBorders>
          </w:tcPr>
          <w:p>
            <w:pPr>
              <w:pStyle w:val="TableParagraph"/>
              <w:rPr>
                <w:sz w:val="16"/>
              </w:rPr>
            </w:pPr>
            <w:r>
              <w:rPr>
                <w:color w:val="231F20"/>
                <w:spacing w:val="-4"/>
                <w:sz w:val="16"/>
              </w:rPr>
              <w:t>$327</w:t>
            </w:r>
          </w:p>
        </w:tc>
        <w:tc>
          <w:tcPr>
            <w:tcW w:w="800" w:type="dxa"/>
            <w:tcBorders>
              <w:top w:val="nil"/>
              <w:bottom w:val="nil"/>
            </w:tcBorders>
          </w:tcPr>
          <w:p>
            <w:pPr>
              <w:pStyle w:val="TableParagraph"/>
              <w:rPr>
                <w:sz w:val="16"/>
              </w:rPr>
            </w:pPr>
            <w:r>
              <w:rPr>
                <w:color w:val="231F20"/>
                <w:spacing w:val="-4"/>
                <w:sz w:val="16"/>
              </w:rPr>
              <w:t>$284</w:t>
            </w:r>
          </w:p>
        </w:tc>
        <w:tc>
          <w:tcPr>
            <w:tcW w:w="800" w:type="dxa"/>
            <w:tcBorders>
              <w:top w:val="nil"/>
              <w:bottom w:val="nil"/>
            </w:tcBorders>
          </w:tcPr>
          <w:p>
            <w:pPr>
              <w:pStyle w:val="TableParagraph"/>
              <w:rPr>
                <w:sz w:val="16"/>
              </w:rPr>
            </w:pPr>
            <w:r>
              <w:rPr>
                <w:color w:val="231F20"/>
                <w:spacing w:val="-4"/>
                <w:sz w:val="16"/>
              </w:rPr>
              <w:t>$241</w:t>
            </w:r>
          </w:p>
        </w:tc>
        <w:tc>
          <w:tcPr>
            <w:tcW w:w="800" w:type="dxa"/>
            <w:tcBorders>
              <w:top w:val="nil"/>
              <w:bottom w:val="nil"/>
            </w:tcBorders>
          </w:tcPr>
          <w:p>
            <w:pPr>
              <w:pStyle w:val="TableParagraph"/>
              <w:rPr>
                <w:sz w:val="16"/>
              </w:rPr>
            </w:pPr>
            <w:r>
              <w:rPr>
                <w:color w:val="231F20"/>
                <w:spacing w:val="-4"/>
                <w:sz w:val="16"/>
              </w:rPr>
              <w:t>$199</w:t>
            </w:r>
          </w:p>
        </w:tc>
        <w:tc>
          <w:tcPr>
            <w:tcW w:w="800" w:type="dxa"/>
            <w:tcBorders>
              <w:top w:val="nil"/>
              <w:bottom w:val="nil"/>
            </w:tcBorders>
          </w:tcPr>
          <w:p>
            <w:pPr>
              <w:pStyle w:val="TableParagraph"/>
              <w:rPr>
                <w:sz w:val="16"/>
              </w:rPr>
            </w:pPr>
            <w:r>
              <w:rPr>
                <w:color w:val="231F20"/>
                <w:spacing w:val="-4"/>
                <w:sz w:val="16"/>
              </w:rPr>
              <w:t>$163</w:t>
            </w:r>
          </w:p>
        </w:tc>
        <w:tc>
          <w:tcPr>
            <w:tcW w:w="800" w:type="dxa"/>
            <w:tcBorders>
              <w:top w:val="nil"/>
              <w:bottom w:val="nil"/>
            </w:tcBorders>
          </w:tcPr>
          <w:p>
            <w:pPr>
              <w:pStyle w:val="TableParagraph"/>
              <w:rPr>
                <w:sz w:val="16"/>
              </w:rPr>
            </w:pPr>
            <w:r>
              <w:rPr>
                <w:color w:val="231F20"/>
                <w:spacing w:val="-4"/>
                <w:sz w:val="16"/>
              </w:rPr>
              <w:t>$127</w:t>
            </w:r>
          </w:p>
        </w:tc>
        <w:tc>
          <w:tcPr>
            <w:tcW w:w="800" w:type="dxa"/>
            <w:tcBorders>
              <w:top w:val="nil"/>
              <w:bottom w:val="nil"/>
            </w:tcBorders>
          </w:tcPr>
          <w:p>
            <w:pPr>
              <w:pStyle w:val="TableParagraph"/>
              <w:rPr>
                <w:sz w:val="16"/>
              </w:rPr>
            </w:pPr>
            <w:r>
              <w:rPr>
                <w:color w:val="231F20"/>
                <w:spacing w:val="-5"/>
                <w:sz w:val="16"/>
              </w:rPr>
              <w:t>$91</w:t>
            </w:r>
          </w:p>
        </w:tc>
        <w:tc>
          <w:tcPr>
            <w:tcW w:w="880" w:type="dxa"/>
            <w:tcBorders>
              <w:top w:val="nil"/>
              <w:bottom w:val="nil"/>
              <w:right w:val="nil"/>
            </w:tcBorders>
          </w:tcPr>
          <w:p>
            <w:pPr>
              <w:pStyle w:val="TableParagraph"/>
              <w:ind w:right="78"/>
              <w:rPr>
                <w:sz w:val="16"/>
              </w:rPr>
            </w:pPr>
            <w:r>
              <w:rPr>
                <w:color w:val="231F20"/>
                <w:spacing w:val="-5"/>
                <w:sz w:val="16"/>
              </w:rPr>
              <w:t>$55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$5,590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$5,650</w:t>
            </w:r>
          </w:p>
        </w:tc>
        <w:tc>
          <w:tcPr>
            <w:tcW w:w="800" w:type="dxa"/>
            <w:tcBorders>
              <w:top w:val="nil"/>
              <w:bottom w:val="nil"/>
            </w:tcBorders>
          </w:tcPr>
          <w:p>
            <w:pPr>
              <w:pStyle w:val="TableParagraph"/>
              <w:ind w:right="28"/>
              <w:rPr>
                <w:sz w:val="16"/>
              </w:rPr>
            </w:pPr>
            <w:r>
              <w:rPr>
                <w:color w:val="231F20"/>
                <w:spacing w:val="-4"/>
                <w:sz w:val="16"/>
              </w:rPr>
              <w:t>$464</w:t>
            </w:r>
          </w:p>
        </w:tc>
        <w:tc>
          <w:tcPr>
            <w:tcW w:w="800" w:type="dxa"/>
            <w:tcBorders>
              <w:top w:val="nil"/>
              <w:bottom w:val="nil"/>
            </w:tcBorders>
          </w:tcPr>
          <w:p>
            <w:pPr>
              <w:pStyle w:val="TableParagraph"/>
              <w:ind w:right="30"/>
              <w:rPr>
                <w:sz w:val="16"/>
              </w:rPr>
            </w:pPr>
            <w:r>
              <w:rPr>
                <w:color w:val="231F20"/>
                <w:spacing w:val="-4"/>
                <w:sz w:val="16"/>
              </w:rPr>
              <w:t>$421</w:t>
            </w:r>
          </w:p>
        </w:tc>
        <w:tc>
          <w:tcPr>
            <w:tcW w:w="800" w:type="dxa"/>
            <w:tcBorders>
              <w:top w:val="nil"/>
              <w:bottom w:val="nil"/>
            </w:tcBorders>
          </w:tcPr>
          <w:p>
            <w:pPr>
              <w:pStyle w:val="TableParagraph"/>
              <w:rPr>
                <w:sz w:val="16"/>
              </w:rPr>
            </w:pPr>
            <w:r>
              <w:rPr>
                <w:color w:val="231F20"/>
                <w:spacing w:val="-4"/>
                <w:sz w:val="16"/>
              </w:rPr>
              <w:t>$378</w:t>
            </w:r>
          </w:p>
        </w:tc>
        <w:tc>
          <w:tcPr>
            <w:tcW w:w="800" w:type="dxa"/>
            <w:tcBorders>
              <w:top w:val="nil"/>
              <w:bottom w:val="nil"/>
            </w:tcBorders>
          </w:tcPr>
          <w:p>
            <w:pPr>
              <w:pStyle w:val="TableParagraph"/>
              <w:rPr>
                <w:sz w:val="16"/>
              </w:rPr>
            </w:pPr>
            <w:r>
              <w:rPr>
                <w:color w:val="231F20"/>
                <w:spacing w:val="-4"/>
                <w:sz w:val="16"/>
              </w:rPr>
              <w:t>$335</w:t>
            </w:r>
          </w:p>
        </w:tc>
        <w:tc>
          <w:tcPr>
            <w:tcW w:w="800" w:type="dxa"/>
            <w:tcBorders>
              <w:top w:val="nil"/>
              <w:bottom w:val="nil"/>
            </w:tcBorders>
          </w:tcPr>
          <w:p>
            <w:pPr>
              <w:pStyle w:val="TableParagraph"/>
              <w:rPr>
                <w:sz w:val="16"/>
              </w:rPr>
            </w:pPr>
            <w:r>
              <w:rPr>
                <w:color w:val="231F20"/>
                <w:spacing w:val="-4"/>
                <w:sz w:val="16"/>
              </w:rPr>
              <w:t>$292</w:t>
            </w:r>
          </w:p>
        </w:tc>
        <w:tc>
          <w:tcPr>
            <w:tcW w:w="800" w:type="dxa"/>
            <w:tcBorders>
              <w:top w:val="nil"/>
              <w:bottom w:val="nil"/>
            </w:tcBorders>
          </w:tcPr>
          <w:p>
            <w:pPr>
              <w:pStyle w:val="TableParagraph"/>
              <w:rPr>
                <w:sz w:val="16"/>
              </w:rPr>
            </w:pPr>
            <w:r>
              <w:rPr>
                <w:color w:val="231F20"/>
                <w:spacing w:val="-4"/>
                <w:sz w:val="16"/>
              </w:rPr>
              <w:t>$249</w:t>
            </w:r>
          </w:p>
        </w:tc>
        <w:tc>
          <w:tcPr>
            <w:tcW w:w="800" w:type="dxa"/>
            <w:tcBorders>
              <w:top w:val="nil"/>
              <w:bottom w:val="nil"/>
            </w:tcBorders>
          </w:tcPr>
          <w:p>
            <w:pPr>
              <w:pStyle w:val="TableParagraph"/>
              <w:rPr>
                <w:sz w:val="16"/>
              </w:rPr>
            </w:pPr>
            <w:r>
              <w:rPr>
                <w:color w:val="231F20"/>
                <w:spacing w:val="-4"/>
                <w:sz w:val="16"/>
              </w:rPr>
              <w:t>$206</w:t>
            </w:r>
          </w:p>
        </w:tc>
        <w:tc>
          <w:tcPr>
            <w:tcW w:w="800" w:type="dxa"/>
            <w:tcBorders>
              <w:top w:val="nil"/>
              <w:bottom w:val="nil"/>
            </w:tcBorders>
          </w:tcPr>
          <w:p>
            <w:pPr>
              <w:pStyle w:val="TableParagraph"/>
              <w:rPr>
                <w:sz w:val="16"/>
              </w:rPr>
            </w:pPr>
            <w:r>
              <w:rPr>
                <w:color w:val="231F20"/>
                <w:spacing w:val="-4"/>
                <w:sz w:val="16"/>
              </w:rPr>
              <w:t>$169</w:t>
            </w:r>
          </w:p>
        </w:tc>
        <w:tc>
          <w:tcPr>
            <w:tcW w:w="800" w:type="dxa"/>
            <w:tcBorders>
              <w:top w:val="nil"/>
              <w:bottom w:val="nil"/>
            </w:tcBorders>
          </w:tcPr>
          <w:p>
            <w:pPr>
              <w:pStyle w:val="TableParagraph"/>
              <w:rPr>
                <w:sz w:val="16"/>
              </w:rPr>
            </w:pPr>
            <w:r>
              <w:rPr>
                <w:color w:val="231F20"/>
                <w:spacing w:val="-4"/>
                <w:sz w:val="16"/>
              </w:rPr>
              <w:t>$133</w:t>
            </w:r>
          </w:p>
        </w:tc>
        <w:tc>
          <w:tcPr>
            <w:tcW w:w="800" w:type="dxa"/>
            <w:tcBorders>
              <w:top w:val="nil"/>
              <w:bottom w:val="nil"/>
            </w:tcBorders>
          </w:tcPr>
          <w:p>
            <w:pPr>
              <w:pStyle w:val="TableParagraph"/>
              <w:rPr>
                <w:sz w:val="16"/>
              </w:rPr>
            </w:pPr>
            <w:r>
              <w:rPr>
                <w:color w:val="231F20"/>
                <w:spacing w:val="-5"/>
                <w:sz w:val="16"/>
              </w:rPr>
              <w:t>$97</w:t>
            </w:r>
          </w:p>
        </w:tc>
        <w:tc>
          <w:tcPr>
            <w:tcW w:w="880" w:type="dxa"/>
            <w:tcBorders>
              <w:top w:val="nil"/>
              <w:bottom w:val="nil"/>
              <w:right w:val="nil"/>
            </w:tcBorders>
          </w:tcPr>
          <w:p>
            <w:pPr>
              <w:pStyle w:val="TableParagraph"/>
              <w:ind w:right="78"/>
              <w:rPr>
                <w:sz w:val="16"/>
              </w:rPr>
            </w:pPr>
            <w:r>
              <w:rPr>
                <w:color w:val="231F20"/>
                <w:spacing w:val="-5"/>
                <w:sz w:val="16"/>
              </w:rPr>
              <w:t>$61</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$5,650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$5,710</w:t>
            </w:r>
          </w:p>
        </w:tc>
        <w:tc>
          <w:tcPr>
            <w:tcW w:w="800" w:type="dxa"/>
            <w:tcBorders>
              <w:top w:val="nil"/>
            </w:tcBorders>
          </w:tcPr>
          <w:p>
            <w:pPr>
              <w:pStyle w:val="TableParagraph"/>
              <w:spacing w:line="240" w:lineRule="auto"/>
              <w:ind w:right="28"/>
              <w:rPr>
                <w:sz w:val="16"/>
              </w:rPr>
            </w:pPr>
            <w:r>
              <w:rPr>
                <w:color w:val="231F20"/>
                <w:spacing w:val="-4"/>
                <w:sz w:val="16"/>
              </w:rPr>
              <w:t>$471</w:t>
            </w:r>
          </w:p>
        </w:tc>
        <w:tc>
          <w:tcPr>
            <w:tcW w:w="800" w:type="dxa"/>
            <w:tcBorders>
              <w:top w:val="nil"/>
            </w:tcBorders>
          </w:tcPr>
          <w:p>
            <w:pPr>
              <w:pStyle w:val="TableParagraph"/>
              <w:spacing w:line="240" w:lineRule="auto"/>
              <w:ind w:right="30"/>
              <w:rPr>
                <w:sz w:val="16"/>
              </w:rPr>
            </w:pPr>
            <w:r>
              <w:rPr>
                <w:color w:val="231F20"/>
                <w:spacing w:val="-4"/>
                <w:sz w:val="16"/>
              </w:rPr>
              <w:t>$428</w:t>
            </w:r>
          </w:p>
        </w:tc>
        <w:tc>
          <w:tcPr>
            <w:tcW w:w="800" w:type="dxa"/>
            <w:tcBorders>
              <w:top w:val="nil"/>
            </w:tcBorders>
          </w:tcPr>
          <w:p>
            <w:pPr>
              <w:pStyle w:val="TableParagraph"/>
              <w:spacing w:line="240" w:lineRule="auto"/>
              <w:rPr>
                <w:sz w:val="16"/>
              </w:rPr>
            </w:pPr>
            <w:r>
              <w:rPr>
                <w:color w:val="231F20"/>
                <w:spacing w:val="-4"/>
                <w:sz w:val="16"/>
              </w:rPr>
              <w:t>$385</w:t>
            </w:r>
          </w:p>
        </w:tc>
        <w:tc>
          <w:tcPr>
            <w:tcW w:w="800" w:type="dxa"/>
            <w:tcBorders>
              <w:top w:val="nil"/>
            </w:tcBorders>
          </w:tcPr>
          <w:p>
            <w:pPr>
              <w:pStyle w:val="TableParagraph"/>
              <w:spacing w:line="240" w:lineRule="auto"/>
              <w:rPr>
                <w:sz w:val="16"/>
              </w:rPr>
            </w:pPr>
            <w:r>
              <w:rPr>
                <w:color w:val="231F20"/>
                <w:spacing w:val="-4"/>
                <w:sz w:val="16"/>
              </w:rPr>
              <w:t>$342</w:t>
            </w:r>
          </w:p>
        </w:tc>
        <w:tc>
          <w:tcPr>
            <w:tcW w:w="800" w:type="dxa"/>
            <w:tcBorders>
              <w:top w:val="nil"/>
            </w:tcBorders>
          </w:tcPr>
          <w:p>
            <w:pPr>
              <w:pStyle w:val="TableParagraph"/>
              <w:spacing w:line="240" w:lineRule="auto"/>
              <w:rPr>
                <w:sz w:val="16"/>
              </w:rPr>
            </w:pPr>
            <w:r>
              <w:rPr>
                <w:color w:val="231F20"/>
                <w:spacing w:val="-4"/>
                <w:sz w:val="16"/>
              </w:rPr>
              <w:t>$299</w:t>
            </w:r>
          </w:p>
        </w:tc>
        <w:tc>
          <w:tcPr>
            <w:tcW w:w="800" w:type="dxa"/>
            <w:tcBorders>
              <w:top w:val="nil"/>
            </w:tcBorders>
          </w:tcPr>
          <w:p>
            <w:pPr>
              <w:pStyle w:val="TableParagraph"/>
              <w:spacing w:line="240" w:lineRule="auto"/>
              <w:rPr>
                <w:sz w:val="16"/>
              </w:rPr>
            </w:pPr>
            <w:r>
              <w:rPr>
                <w:color w:val="231F20"/>
                <w:spacing w:val="-4"/>
                <w:sz w:val="16"/>
              </w:rPr>
              <w:t>$256</w:t>
            </w:r>
          </w:p>
        </w:tc>
        <w:tc>
          <w:tcPr>
            <w:tcW w:w="800" w:type="dxa"/>
            <w:tcBorders>
              <w:top w:val="nil"/>
            </w:tcBorders>
          </w:tcPr>
          <w:p>
            <w:pPr>
              <w:pStyle w:val="TableParagraph"/>
              <w:spacing w:line="240" w:lineRule="auto"/>
              <w:rPr>
                <w:sz w:val="16"/>
              </w:rPr>
            </w:pPr>
            <w:r>
              <w:rPr>
                <w:color w:val="231F20"/>
                <w:spacing w:val="-4"/>
                <w:sz w:val="16"/>
              </w:rPr>
              <w:t>$213</w:t>
            </w:r>
          </w:p>
        </w:tc>
        <w:tc>
          <w:tcPr>
            <w:tcW w:w="800" w:type="dxa"/>
            <w:tcBorders>
              <w:top w:val="nil"/>
            </w:tcBorders>
          </w:tcPr>
          <w:p>
            <w:pPr>
              <w:pStyle w:val="TableParagraph"/>
              <w:spacing w:line="240" w:lineRule="auto"/>
              <w:rPr>
                <w:sz w:val="16"/>
              </w:rPr>
            </w:pPr>
            <w:r>
              <w:rPr>
                <w:color w:val="231F20"/>
                <w:spacing w:val="-4"/>
                <w:sz w:val="16"/>
              </w:rPr>
              <w:t>$175</w:t>
            </w:r>
          </w:p>
        </w:tc>
        <w:tc>
          <w:tcPr>
            <w:tcW w:w="800" w:type="dxa"/>
            <w:tcBorders>
              <w:top w:val="nil"/>
            </w:tcBorders>
          </w:tcPr>
          <w:p>
            <w:pPr>
              <w:pStyle w:val="TableParagraph"/>
              <w:spacing w:line="240" w:lineRule="auto"/>
              <w:rPr>
                <w:sz w:val="16"/>
              </w:rPr>
            </w:pPr>
            <w:r>
              <w:rPr>
                <w:color w:val="231F20"/>
                <w:spacing w:val="-4"/>
                <w:sz w:val="16"/>
              </w:rPr>
              <w:t>$139</w:t>
            </w:r>
          </w:p>
        </w:tc>
        <w:tc>
          <w:tcPr>
            <w:tcW w:w="800" w:type="dxa"/>
            <w:tcBorders>
              <w:top w:val="nil"/>
            </w:tcBorders>
          </w:tcPr>
          <w:p>
            <w:pPr>
              <w:pStyle w:val="TableParagraph"/>
              <w:spacing w:line="240" w:lineRule="auto"/>
              <w:rPr>
                <w:sz w:val="16"/>
              </w:rPr>
            </w:pPr>
            <w:r>
              <w:rPr>
                <w:color w:val="231F20"/>
                <w:spacing w:val="-4"/>
                <w:sz w:val="16"/>
              </w:rPr>
              <w:t>$103</w:t>
            </w:r>
          </w:p>
        </w:tc>
        <w:tc>
          <w:tcPr>
            <w:tcW w:w="880" w:type="dxa"/>
            <w:tcBorders>
              <w:top w:val="nil"/>
              <w:right w:val="nil"/>
            </w:tcBorders>
          </w:tcPr>
          <w:p>
            <w:pPr>
              <w:pStyle w:val="TableParagraph"/>
              <w:spacing w:line="240" w:lineRule="auto"/>
              <w:ind w:right="78"/>
              <w:rPr>
                <w:sz w:val="16"/>
              </w:rPr>
            </w:pPr>
            <w:r>
              <w:rPr>
                <w:color w:val="231F20"/>
                <w:spacing w:val="-5"/>
                <w:sz w:val="16"/>
              </w:rPr>
              <w:t>$67</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$5,710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$5,770</w:t>
            </w:r>
          </w:p>
        </w:tc>
        <w:tc>
          <w:tcPr>
            <w:tcW w:w="800" w:type="dxa"/>
            <w:tcBorders>
              <w:bottom w:val="nil"/>
            </w:tcBorders>
          </w:tcPr>
          <w:p>
            <w:pPr>
              <w:pStyle w:val="TableParagraph"/>
              <w:spacing w:before="72"/>
              <w:ind w:right="28"/>
              <w:rPr>
                <w:sz w:val="16"/>
              </w:rPr>
            </w:pPr>
            <w:r>
              <w:rPr>
                <w:color w:val="231F20"/>
                <w:spacing w:val="-4"/>
                <w:sz w:val="16"/>
              </w:rPr>
              <w:t>$478</w:t>
            </w:r>
          </w:p>
        </w:tc>
        <w:tc>
          <w:tcPr>
            <w:tcW w:w="800" w:type="dxa"/>
            <w:tcBorders>
              <w:bottom w:val="nil"/>
            </w:tcBorders>
          </w:tcPr>
          <w:p>
            <w:pPr>
              <w:pStyle w:val="TableParagraph"/>
              <w:spacing w:before="72"/>
              <w:ind w:right="30"/>
              <w:rPr>
                <w:sz w:val="16"/>
              </w:rPr>
            </w:pPr>
            <w:r>
              <w:rPr>
                <w:color w:val="231F20"/>
                <w:spacing w:val="-4"/>
                <w:sz w:val="16"/>
              </w:rPr>
              <w:t>$435</w:t>
            </w:r>
          </w:p>
        </w:tc>
        <w:tc>
          <w:tcPr>
            <w:tcW w:w="800" w:type="dxa"/>
            <w:tcBorders>
              <w:bottom w:val="nil"/>
            </w:tcBorders>
          </w:tcPr>
          <w:p>
            <w:pPr>
              <w:pStyle w:val="TableParagraph"/>
              <w:spacing w:before="72"/>
              <w:rPr>
                <w:sz w:val="16"/>
              </w:rPr>
            </w:pPr>
            <w:r>
              <w:rPr>
                <w:color w:val="231F20"/>
                <w:spacing w:val="-4"/>
                <w:sz w:val="16"/>
              </w:rPr>
              <w:t>$392</w:t>
            </w:r>
          </w:p>
        </w:tc>
        <w:tc>
          <w:tcPr>
            <w:tcW w:w="800" w:type="dxa"/>
            <w:tcBorders>
              <w:bottom w:val="nil"/>
            </w:tcBorders>
          </w:tcPr>
          <w:p>
            <w:pPr>
              <w:pStyle w:val="TableParagraph"/>
              <w:spacing w:before="72"/>
              <w:rPr>
                <w:sz w:val="16"/>
              </w:rPr>
            </w:pPr>
            <w:r>
              <w:rPr>
                <w:color w:val="231F20"/>
                <w:spacing w:val="-4"/>
                <w:sz w:val="16"/>
              </w:rPr>
              <w:t>$349</w:t>
            </w:r>
          </w:p>
        </w:tc>
        <w:tc>
          <w:tcPr>
            <w:tcW w:w="800" w:type="dxa"/>
            <w:tcBorders>
              <w:bottom w:val="nil"/>
            </w:tcBorders>
          </w:tcPr>
          <w:p>
            <w:pPr>
              <w:pStyle w:val="TableParagraph"/>
              <w:spacing w:before="72"/>
              <w:rPr>
                <w:sz w:val="16"/>
              </w:rPr>
            </w:pPr>
            <w:r>
              <w:rPr>
                <w:color w:val="231F20"/>
                <w:spacing w:val="-4"/>
                <w:sz w:val="16"/>
              </w:rPr>
              <w:t>$306</w:t>
            </w:r>
          </w:p>
        </w:tc>
        <w:tc>
          <w:tcPr>
            <w:tcW w:w="800" w:type="dxa"/>
            <w:tcBorders>
              <w:bottom w:val="nil"/>
            </w:tcBorders>
          </w:tcPr>
          <w:p>
            <w:pPr>
              <w:pStyle w:val="TableParagraph"/>
              <w:spacing w:before="72"/>
              <w:rPr>
                <w:sz w:val="16"/>
              </w:rPr>
            </w:pPr>
            <w:r>
              <w:rPr>
                <w:color w:val="231F20"/>
                <w:spacing w:val="-4"/>
                <w:sz w:val="16"/>
              </w:rPr>
              <w:t>$263</w:t>
            </w:r>
          </w:p>
        </w:tc>
        <w:tc>
          <w:tcPr>
            <w:tcW w:w="800" w:type="dxa"/>
            <w:tcBorders>
              <w:bottom w:val="nil"/>
            </w:tcBorders>
          </w:tcPr>
          <w:p>
            <w:pPr>
              <w:pStyle w:val="TableParagraph"/>
              <w:spacing w:before="72"/>
              <w:rPr>
                <w:sz w:val="16"/>
              </w:rPr>
            </w:pPr>
            <w:r>
              <w:rPr>
                <w:color w:val="231F20"/>
                <w:spacing w:val="-4"/>
                <w:sz w:val="16"/>
              </w:rPr>
              <w:t>$220</w:t>
            </w:r>
          </w:p>
        </w:tc>
        <w:tc>
          <w:tcPr>
            <w:tcW w:w="800" w:type="dxa"/>
            <w:tcBorders>
              <w:bottom w:val="nil"/>
            </w:tcBorders>
          </w:tcPr>
          <w:p>
            <w:pPr>
              <w:pStyle w:val="TableParagraph"/>
              <w:spacing w:before="72"/>
              <w:rPr>
                <w:sz w:val="16"/>
              </w:rPr>
            </w:pPr>
            <w:r>
              <w:rPr>
                <w:color w:val="231F20"/>
                <w:spacing w:val="-4"/>
                <w:sz w:val="16"/>
              </w:rPr>
              <w:t>$181</w:t>
            </w:r>
          </w:p>
        </w:tc>
        <w:tc>
          <w:tcPr>
            <w:tcW w:w="800" w:type="dxa"/>
            <w:tcBorders>
              <w:bottom w:val="nil"/>
            </w:tcBorders>
          </w:tcPr>
          <w:p>
            <w:pPr>
              <w:pStyle w:val="TableParagraph"/>
              <w:spacing w:before="72"/>
              <w:rPr>
                <w:sz w:val="16"/>
              </w:rPr>
            </w:pPr>
            <w:r>
              <w:rPr>
                <w:color w:val="231F20"/>
                <w:spacing w:val="-4"/>
                <w:sz w:val="16"/>
              </w:rPr>
              <w:t>$145</w:t>
            </w:r>
          </w:p>
        </w:tc>
        <w:tc>
          <w:tcPr>
            <w:tcW w:w="800" w:type="dxa"/>
            <w:tcBorders>
              <w:bottom w:val="nil"/>
            </w:tcBorders>
          </w:tcPr>
          <w:p>
            <w:pPr>
              <w:pStyle w:val="TableParagraph"/>
              <w:spacing w:before="72"/>
              <w:rPr>
                <w:sz w:val="16"/>
              </w:rPr>
            </w:pPr>
            <w:r>
              <w:rPr>
                <w:color w:val="231F20"/>
                <w:spacing w:val="-4"/>
                <w:sz w:val="16"/>
              </w:rPr>
              <w:t>$109</w:t>
            </w:r>
          </w:p>
        </w:tc>
        <w:tc>
          <w:tcPr>
            <w:tcW w:w="880" w:type="dxa"/>
            <w:tcBorders>
              <w:bottom w:val="nil"/>
              <w:right w:val="nil"/>
            </w:tcBorders>
          </w:tcPr>
          <w:p>
            <w:pPr>
              <w:pStyle w:val="TableParagraph"/>
              <w:spacing w:before="72"/>
              <w:ind w:right="78"/>
              <w:rPr>
                <w:sz w:val="16"/>
              </w:rPr>
            </w:pPr>
            <w:r>
              <w:rPr>
                <w:color w:val="231F20"/>
                <w:spacing w:val="-5"/>
                <w:sz w:val="16"/>
              </w:rPr>
              <w:t>$73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$5,770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$5,830</w:t>
            </w:r>
          </w:p>
        </w:tc>
        <w:tc>
          <w:tcPr>
            <w:tcW w:w="800" w:type="dxa"/>
            <w:tcBorders>
              <w:top w:val="nil"/>
              <w:bottom w:val="nil"/>
            </w:tcBorders>
          </w:tcPr>
          <w:p>
            <w:pPr>
              <w:pStyle w:val="TableParagraph"/>
              <w:ind w:right="28"/>
              <w:rPr>
                <w:sz w:val="16"/>
              </w:rPr>
            </w:pPr>
            <w:r>
              <w:rPr>
                <w:color w:val="231F20"/>
                <w:spacing w:val="-4"/>
                <w:sz w:val="16"/>
              </w:rPr>
              <w:t>$485</w:t>
            </w:r>
          </w:p>
        </w:tc>
        <w:tc>
          <w:tcPr>
            <w:tcW w:w="800" w:type="dxa"/>
            <w:tcBorders>
              <w:top w:val="nil"/>
              <w:bottom w:val="nil"/>
            </w:tcBorders>
          </w:tcPr>
          <w:p>
            <w:pPr>
              <w:pStyle w:val="TableParagraph"/>
              <w:ind w:right="30"/>
              <w:rPr>
                <w:sz w:val="16"/>
              </w:rPr>
            </w:pPr>
            <w:r>
              <w:rPr>
                <w:color w:val="231F20"/>
                <w:spacing w:val="-4"/>
                <w:sz w:val="16"/>
              </w:rPr>
              <w:t>$442</w:t>
            </w:r>
          </w:p>
        </w:tc>
        <w:tc>
          <w:tcPr>
            <w:tcW w:w="800" w:type="dxa"/>
            <w:tcBorders>
              <w:top w:val="nil"/>
              <w:bottom w:val="nil"/>
            </w:tcBorders>
          </w:tcPr>
          <w:p>
            <w:pPr>
              <w:pStyle w:val="TableParagraph"/>
              <w:rPr>
                <w:sz w:val="16"/>
              </w:rPr>
            </w:pPr>
            <w:r>
              <w:rPr>
                <w:color w:val="231F20"/>
                <w:spacing w:val="-4"/>
                <w:sz w:val="16"/>
              </w:rPr>
              <w:t>$399</w:t>
            </w:r>
          </w:p>
        </w:tc>
        <w:tc>
          <w:tcPr>
            <w:tcW w:w="800" w:type="dxa"/>
            <w:tcBorders>
              <w:top w:val="nil"/>
              <w:bottom w:val="nil"/>
            </w:tcBorders>
          </w:tcPr>
          <w:p>
            <w:pPr>
              <w:pStyle w:val="TableParagraph"/>
              <w:rPr>
                <w:sz w:val="16"/>
              </w:rPr>
            </w:pPr>
            <w:r>
              <w:rPr>
                <w:color w:val="231F20"/>
                <w:spacing w:val="-4"/>
                <w:sz w:val="16"/>
              </w:rPr>
              <w:t>$356</w:t>
            </w:r>
          </w:p>
        </w:tc>
        <w:tc>
          <w:tcPr>
            <w:tcW w:w="800" w:type="dxa"/>
            <w:tcBorders>
              <w:top w:val="nil"/>
              <w:bottom w:val="nil"/>
            </w:tcBorders>
          </w:tcPr>
          <w:p>
            <w:pPr>
              <w:pStyle w:val="TableParagraph"/>
              <w:rPr>
                <w:sz w:val="16"/>
              </w:rPr>
            </w:pPr>
            <w:r>
              <w:rPr>
                <w:color w:val="231F20"/>
                <w:spacing w:val="-4"/>
                <w:sz w:val="16"/>
              </w:rPr>
              <w:t>$313</w:t>
            </w:r>
          </w:p>
        </w:tc>
        <w:tc>
          <w:tcPr>
            <w:tcW w:w="800" w:type="dxa"/>
            <w:tcBorders>
              <w:top w:val="nil"/>
              <w:bottom w:val="nil"/>
            </w:tcBorders>
          </w:tcPr>
          <w:p>
            <w:pPr>
              <w:pStyle w:val="TableParagraph"/>
              <w:rPr>
                <w:sz w:val="16"/>
              </w:rPr>
            </w:pPr>
            <w:r>
              <w:rPr>
                <w:color w:val="231F20"/>
                <w:spacing w:val="-4"/>
                <w:sz w:val="16"/>
              </w:rPr>
              <w:t>$270</w:t>
            </w:r>
          </w:p>
        </w:tc>
        <w:tc>
          <w:tcPr>
            <w:tcW w:w="800" w:type="dxa"/>
            <w:tcBorders>
              <w:top w:val="nil"/>
              <w:bottom w:val="nil"/>
            </w:tcBorders>
          </w:tcPr>
          <w:p>
            <w:pPr>
              <w:pStyle w:val="TableParagraph"/>
              <w:rPr>
                <w:sz w:val="16"/>
              </w:rPr>
            </w:pPr>
            <w:r>
              <w:rPr>
                <w:color w:val="231F20"/>
                <w:spacing w:val="-4"/>
                <w:sz w:val="16"/>
              </w:rPr>
              <w:t>$227</w:t>
            </w:r>
          </w:p>
        </w:tc>
        <w:tc>
          <w:tcPr>
            <w:tcW w:w="800" w:type="dxa"/>
            <w:tcBorders>
              <w:top w:val="nil"/>
              <w:bottom w:val="nil"/>
            </w:tcBorders>
          </w:tcPr>
          <w:p>
            <w:pPr>
              <w:pStyle w:val="TableParagraph"/>
              <w:rPr>
                <w:sz w:val="16"/>
              </w:rPr>
            </w:pPr>
            <w:r>
              <w:rPr>
                <w:color w:val="231F20"/>
                <w:spacing w:val="-4"/>
                <w:sz w:val="16"/>
              </w:rPr>
              <w:t>$187</w:t>
            </w:r>
          </w:p>
        </w:tc>
        <w:tc>
          <w:tcPr>
            <w:tcW w:w="800" w:type="dxa"/>
            <w:tcBorders>
              <w:top w:val="nil"/>
              <w:bottom w:val="nil"/>
            </w:tcBorders>
          </w:tcPr>
          <w:p>
            <w:pPr>
              <w:pStyle w:val="TableParagraph"/>
              <w:rPr>
                <w:sz w:val="16"/>
              </w:rPr>
            </w:pPr>
            <w:r>
              <w:rPr>
                <w:color w:val="231F20"/>
                <w:spacing w:val="-4"/>
                <w:sz w:val="16"/>
              </w:rPr>
              <w:t>$151</w:t>
            </w:r>
          </w:p>
        </w:tc>
        <w:tc>
          <w:tcPr>
            <w:tcW w:w="800" w:type="dxa"/>
            <w:tcBorders>
              <w:top w:val="nil"/>
              <w:bottom w:val="nil"/>
            </w:tcBorders>
          </w:tcPr>
          <w:p>
            <w:pPr>
              <w:pStyle w:val="TableParagraph"/>
              <w:rPr>
                <w:sz w:val="16"/>
              </w:rPr>
            </w:pPr>
            <w:r>
              <w:rPr>
                <w:color w:val="231F20"/>
                <w:spacing w:val="-4"/>
                <w:sz w:val="16"/>
              </w:rPr>
              <w:t>$115</w:t>
            </w:r>
          </w:p>
        </w:tc>
        <w:tc>
          <w:tcPr>
            <w:tcW w:w="880" w:type="dxa"/>
            <w:tcBorders>
              <w:top w:val="nil"/>
              <w:bottom w:val="nil"/>
              <w:right w:val="nil"/>
            </w:tcBorders>
          </w:tcPr>
          <w:p>
            <w:pPr>
              <w:pStyle w:val="TableParagraph"/>
              <w:ind w:right="78"/>
              <w:rPr>
                <w:sz w:val="16"/>
              </w:rPr>
            </w:pPr>
            <w:r>
              <w:rPr>
                <w:color w:val="231F20"/>
                <w:spacing w:val="-5"/>
                <w:sz w:val="16"/>
              </w:rPr>
              <w:t>$79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$5,830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$5,890</w:t>
            </w:r>
          </w:p>
        </w:tc>
        <w:tc>
          <w:tcPr>
            <w:tcW w:w="800" w:type="dxa"/>
            <w:tcBorders>
              <w:top w:val="nil"/>
              <w:bottom w:val="nil"/>
            </w:tcBorders>
          </w:tcPr>
          <w:p>
            <w:pPr>
              <w:pStyle w:val="TableParagraph"/>
              <w:ind w:right="28"/>
              <w:rPr>
                <w:sz w:val="16"/>
              </w:rPr>
            </w:pPr>
            <w:r>
              <w:rPr>
                <w:color w:val="231F20"/>
                <w:spacing w:val="-4"/>
                <w:sz w:val="16"/>
              </w:rPr>
              <w:t>$492</w:t>
            </w:r>
          </w:p>
        </w:tc>
        <w:tc>
          <w:tcPr>
            <w:tcW w:w="800" w:type="dxa"/>
            <w:tcBorders>
              <w:top w:val="nil"/>
              <w:bottom w:val="nil"/>
            </w:tcBorders>
          </w:tcPr>
          <w:p>
            <w:pPr>
              <w:pStyle w:val="TableParagraph"/>
              <w:ind w:right="30"/>
              <w:rPr>
                <w:sz w:val="16"/>
              </w:rPr>
            </w:pPr>
            <w:r>
              <w:rPr>
                <w:color w:val="231F20"/>
                <w:spacing w:val="-4"/>
                <w:sz w:val="16"/>
              </w:rPr>
              <w:t>$449</w:t>
            </w:r>
          </w:p>
        </w:tc>
        <w:tc>
          <w:tcPr>
            <w:tcW w:w="800" w:type="dxa"/>
            <w:tcBorders>
              <w:top w:val="nil"/>
              <w:bottom w:val="nil"/>
            </w:tcBorders>
          </w:tcPr>
          <w:p>
            <w:pPr>
              <w:pStyle w:val="TableParagraph"/>
              <w:rPr>
                <w:sz w:val="16"/>
              </w:rPr>
            </w:pPr>
            <w:r>
              <w:rPr>
                <w:color w:val="231F20"/>
                <w:spacing w:val="-4"/>
                <w:sz w:val="16"/>
              </w:rPr>
              <w:t>$406</w:t>
            </w:r>
          </w:p>
        </w:tc>
        <w:tc>
          <w:tcPr>
            <w:tcW w:w="800" w:type="dxa"/>
            <w:tcBorders>
              <w:top w:val="nil"/>
              <w:bottom w:val="nil"/>
            </w:tcBorders>
          </w:tcPr>
          <w:p>
            <w:pPr>
              <w:pStyle w:val="TableParagraph"/>
              <w:rPr>
                <w:sz w:val="16"/>
              </w:rPr>
            </w:pPr>
            <w:r>
              <w:rPr>
                <w:color w:val="231F20"/>
                <w:spacing w:val="-4"/>
                <w:sz w:val="16"/>
              </w:rPr>
              <w:t>$363</w:t>
            </w:r>
          </w:p>
        </w:tc>
        <w:tc>
          <w:tcPr>
            <w:tcW w:w="800" w:type="dxa"/>
            <w:tcBorders>
              <w:top w:val="nil"/>
              <w:bottom w:val="nil"/>
            </w:tcBorders>
          </w:tcPr>
          <w:p>
            <w:pPr>
              <w:pStyle w:val="TableParagraph"/>
              <w:rPr>
                <w:sz w:val="16"/>
              </w:rPr>
            </w:pPr>
            <w:r>
              <w:rPr>
                <w:color w:val="231F20"/>
                <w:spacing w:val="-4"/>
                <w:sz w:val="16"/>
              </w:rPr>
              <w:t>$320</w:t>
            </w:r>
          </w:p>
        </w:tc>
        <w:tc>
          <w:tcPr>
            <w:tcW w:w="800" w:type="dxa"/>
            <w:tcBorders>
              <w:top w:val="nil"/>
              <w:bottom w:val="nil"/>
            </w:tcBorders>
          </w:tcPr>
          <w:p>
            <w:pPr>
              <w:pStyle w:val="TableParagraph"/>
              <w:rPr>
                <w:sz w:val="16"/>
              </w:rPr>
            </w:pPr>
            <w:r>
              <w:rPr>
                <w:color w:val="231F20"/>
                <w:spacing w:val="-4"/>
                <w:sz w:val="16"/>
              </w:rPr>
              <w:t>$277</w:t>
            </w:r>
          </w:p>
        </w:tc>
        <w:tc>
          <w:tcPr>
            <w:tcW w:w="800" w:type="dxa"/>
            <w:tcBorders>
              <w:top w:val="nil"/>
              <w:bottom w:val="nil"/>
            </w:tcBorders>
          </w:tcPr>
          <w:p>
            <w:pPr>
              <w:pStyle w:val="TableParagraph"/>
              <w:rPr>
                <w:sz w:val="16"/>
              </w:rPr>
            </w:pPr>
            <w:r>
              <w:rPr>
                <w:color w:val="231F20"/>
                <w:spacing w:val="-4"/>
                <w:sz w:val="16"/>
              </w:rPr>
              <w:t>$234</w:t>
            </w:r>
          </w:p>
        </w:tc>
        <w:tc>
          <w:tcPr>
            <w:tcW w:w="800" w:type="dxa"/>
            <w:tcBorders>
              <w:top w:val="nil"/>
              <w:bottom w:val="nil"/>
            </w:tcBorders>
          </w:tcPr>
          <w:p>
            <w:pPr>
              <w:pStyle w:val="TableParagraph"/>
              <w:rPr>
                <w:sz w:val="16"/>
              </w:rPr>
            </w:pPr>
            <w:r>
              <w:rPr>
                <w:color w:val="231F20"/>
                <w:spacing w:val="-4"/>
                <w:sz w:val="16"/>
              </w:rPr>
              <w:t>$193</w:t>
            </w:r>
          </w:p>
        </w:tc>
        <w:tc>
          <w:tcPr>
            <w:tcW w:w="800" w:type="dxa"/>
            <w:tcBorders>
              <w:top w:val="nil"/>
              <w:bottom w:val="nil"/>
            </w:tcBorders>
          </w:tcPr>
          <w:p>
            <w:pPr>
              <w:pStyle w:val="TableParagraph"/>
              <w:rPr>
                <w:sz w:val="16"/>
              </w:rPr>
            </w:pPr>
            <w:r>
              <w:rPr>
                <w:color w:val="231F20"/>
                <w:spacing w:val="-4"/>
                <w:sz w:val="16"/>
              </w:rPr>
              <w:t>$157</w:t>
            </w:r>
          </w:p>
        </w:tc>
        <w:tc>
          <w:tcPr>
            <w:tcW w:w="800" w:type="dxa"/>
            <w:tcBorders>
              <w:top w:val="nil"/>
              <w:bottom w:val="nil"/>
            </w:tcBorders>
          </w:tcPr>
          <w:p>
            <w:pPr>
              <w:pStyle w:val="TableParagraph"/>
              <w:rPr>
                <w:sz w:val="16"/>
              </w:rPr>
            </w:pPr>
            <w:r>
              <w:rPr>
                <w:color w:val="231F20"/>
                <w:spacing w:val="-4"/>
                <w:sz w:val="16"/>
              </w:rPr>
              <w:t>$121</w:t>
            </w:r>
          </w:p>
        </w:tc>
        <w:tc>
          <w:tcPr>
            <w:tcW w:w="880" w:type="dxa"/>
            <w:tcBorders>
              <w:top w:val="nil"/>
              <w:bottom w:val="nil"/>
              <w:right w:val="nil"/>
            </w:tcBorders>
          </w:tcPr>
          <w:p>
            <w:pPr>
              <w:pStyle w:val="TableParagraph"/>
              <w:ind w:right="78"/>
              <w:rPr>
                <w:sz w:val="16"/>
              </w:rPr>
            </w:pPr>
            <w:r>
              <w:rPr>
                <w:color w:val="231F20"/>
                <w:spacing w:val="-5"/>
                <w:sz w:val="16"/>
              </w:rPr>
              <w:t>$85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$5,890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$5,950</w:t>
            </w:r>
          </w:p>
        </w:tc>
        <w:tc>
          <w:tcPr>
            <w:tcW w:w="800" w:type="dxa"/>
            <w:tcBorders>
              <w:top w:val="nil"/>
              <w:bottom w:val="nil"/>
            </w:tcBorders>
          </w:tcPr>
          <w:p>
            <w:pPr>
              <w:pStyle w:val="TableParagraph"/>
              <w:ind w:right="28"/>
              <w:rPr>
                <w:sz w:val="16"/>
              </w:rPr>
            </w:pPr>
            <w:r>
              <w:rPr>
                <w:color w:val="231F20"/>
                <w:spacing w:val="-4"/>
                <w:sz w:val="16"/>
              </w:rPr>
              <w:t>$500</w:t>
            </w:r>
          </w:p>
        </w:tc>
        <w:tc>
          <w:tcPr>
            <w:tcW w:w="800" w:type="dxa"/>
            <w:tcBorders>
              <w:top w:val="nil"/>
              <w:bottom w:val="nil"/>
            </w:tcBorders>
          </w:tcPr>
          <w:p>
            <w:pPr>
              <w:pStyle w:val="TableParagraph"/>
              <w:ind w:right="30"/>
              <w:rPr>
                <w:sz w:val="16"/>
              </w:rPr>
            </w:pPr>
            <w:r>
              <w:rPr>
                <w:color w:val="231F20"/>
                <w:spacing w:val="-4"/>
                <w:sz w:val="16"/>
              </w:rPr>
              <w:t>$457</w:t>
            </w:r>
          </w:p>
        </w:tc>
        <w:tc>
          <w:tcPr>
            <w:tcW w:w="800" w:type="dxa"/>
            <w:tcBorders>
              <w:top w:val="nil"/>
              <w:bottom w:val="nil"/>
            </w:tcBorders>
          </w:tcPr>
          <w:p>
            <w:pPr>
              <w:pStyle w:val="TableParagraph"/>
              <w:rPr>
                <w:sz w:val="16"/>
              </w:rPr>
            </w:pPr>
            <w:r>
              <w:rPr>
                <w:color w:val="231F20"/>
                <w:spacing w:val="-4"/>
                <w:sz w:val="16"/>
              </w:rPr>
              <w:t>$414</w:t>
            </w:r>
          </w:p>
        </w:tc>
        <w:tc>
          <w:tcPr>
            <w:tcW w:w="800" w:type="dxa"/>
            <w:tcBorders>
              <w:top w:val="nil"/>
              <w:bottom w:val="nil"/>
            </w:tcBorders>
          </w:tcPr>
          <w:p>
            <w:pPr>
              <w:pStyle w:val="TableParagraph"/>
              <w:rPr>
                <w:sz w:val="16"/>
              </w:rPr>
            </w:pPr>
            <w:r>
              <w:rPr>
                <w:color w:val="231F20"/>
                <w:spacing w:val="-4"/>
                <w:sz w:val="16"/>
              </w:rPr>
              <w:t>$371</w:t>
            </w:r>
          </w:p>
        </w:tc>
        <w:tc>
          <w:tcPr>
            <w:tcW w:w="800" w:type="dxa"/>
            <w:tcBorders>
              <w:top w:val="nil"/>
              <w:bottom w:val="nil"/>
            </w:tcBorders>
          </w:tcPr>
          <w:p>
            <w:pPr>
              <w:pStyle w:val="TableParagraph"/>
              <w:rPr>
                <w:sz w:val="16"/>
              </w:rPr>
            </w:pPr>
            <w:r>
              <w:rPr>
                <w:color w:val="231F20"/>
                <w:spacing w:val="-4"/>
                <w:sz w:val="16"/>
              </w:rPr>
              <w:t>$328</w:t>
            </w:r>
          </w:p>
        </w:tc>
        <w:tc>
          <w:tcPr>
            <w:tcW w:w="800" w:type="dxa"/>
            <w:tcBorders>
              <w:top w:val="nil"/>
              <w:bottom w:val="nil"/>
            </w:tcBorders>
          </w:tcPr>
          <w:p>
            <w:pPr>
              <w:pStyle w:val="TableParagraph"/>
              <w:rPr>
                <w:sz w:val="16"/>
              </w:rPr>
            </w:pPr>
            <w:r>
              <w:rPr>
                <w:color w:val="231F20"/>
                <w:spacing w:val="-4"/>
                <w:sz w:val="16"/>
              </w:rPr>
              <w:t>$285</w:t>
            </w:r>
          </w:p>
        </w:tc>
        <w:tc>
          <w:tcPr>
            <w:tcW w:w="800" w:type="dxa"/>
            <w:tcBorders>
              <w:top w:val="nil"/>
              <w:bottom w:val="nil"/>
            </w:tcBorders>
          </w:tcPr>
          <w:p>
            <w:pPr>
              <w:pStyle w:val="TableParagraph"/>
              <w:rPr>
                <w:sz w:val="16"/>
              </w:rPr>
            </w:pPr>
            <w:r>
              <w:rPr>
                <w:color w:val="231F20"/>
                <w:spacing w:val="-4"/>
                <w:sz w:val="16"/>
              </w:rPr>
              <w:t>$242</w:t>
            </w:r>
          </w:p>
        </w:tc>
        <w:tc>
          <w:tcPr>
            <w:tcW w:w="800" w:type="dxa"/>
            <w:tcBorders>
              <w:top w:val="nil"/>
              <w:bottom w:val="nil"/>
            </w:tcBorders>
          </w:tcPr>
          <w:p>
            <w:pPr>
              <w:pStyle w:val="TableParagraph"/>
              <w:rPr>
                <w:sz w:val="16"/>
              </w:rPr>
            </w:pPr>
            <w:r>
              <w:rPr>
                <w:color w:val="231F20"/>
                <w:spacing w:val="-4"/>
                <w:sz w:val="16"/>
              </w:rPr>
              <w:t>$199</w:t>
            </w:r>
          </w:p>
        </w:tc>
        <w:tc>
          <w:tcPr>
            <w:tcW w:w="800" w:type="dxa"/>
            <w:tcBorders>
              <w:top w:val="nil"/>
              <w:bottom w:val="nil"/>
            </w:tcBorders>
          </w:tcPr>
          <w:p>
            <w:pPr>
              <w:pStyle w:val="TableParagraph"/>
              <w:rPr>
                <w:sz w:val="16"/>
              </w:rPr>
            </w:pPr>
            <w:r>
              <w:rPr>
                <w:color w:val="231F20"/>
                <w:spacing w:val="-4"/>
                <w:sz w:val="16"/>
              </w:rPr>
              <w:t>$163</w:t>
            </w:r>
          </w:p>
        </w:tc>
        <w:tc>
          <w:tcPr>
            <w:tcW w:w="800" w:type="dxa"/>
            <w:tcBorders>
              <w:top w:val="nil"/>
              <w:bottom w:val="nil"/>
            </w:tcBorders>
          </w:tcPr>
          <w:p>
            <w:pPr>
              <w:pStyle w:val="TableParagraph"/>
              <w:rPr>
                <w:sz w:val="16"/>
              </w:rPr>
            </w:pPr>
            <w:r>
              <w:rPr>
                <w:color w:val="231F20"/>
                <w:spacing w:val="-4"/>
                <w:sz w:val="16"/>
              </w:rPr>
              <w:t>$127</w:t>
            </w:r>
          </w:p>
        </w:tc>
        <w:tc>
          <w:tcPr>
            <w:tcW w:w="880" w:type="dxa"/>
            <w:tcBorders>
              <w:top w:val="nil"/>
              <w:bottom w:val="nil"/>
              <w:right w:val="nil"/>
            </w:tcBorders>
          </w:tcPr>
          <w:p>
            <w:pPr>
              <w:pStyle w:val="TableParagraph"/>
              <w:ind w:right="78"/>
              <w:rPr>
                <w:sz w:val="16"/>
              </w:rPr>
            </w:pPr>
            <w:r>
              <w:rPr>
                <w:color w:val="231F20"/>
                <w:spacing w:val="-5"/>
                <w:sz w:val="16"/>
              </w:rPr>
              <w:t>$91</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$5,950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$6,010</w:t>
            </w:r>
          </w:p>
        </w:tc>
        <w:tc>
          <w:tcPr>
            <w:tcW w:w="800" w:type="dxa"/>
            <w:tcBorders>
              <w:top w:val="nil"/>
            </w:tcBorders>
          </w:tcPr>
          <w:p>
            <w:pPr>
              <w:pStyle w:val="TableParagraph"/>
              <w:spacing w:line="240" w:lineRule="auto"/>
              <w:ind w:right="28"/>
              <w:rPr>
                <w:sz w:val="16"/>
              </w:rPr>
            </w:pPr>
            <w:r>
              <w:rPr>
                <w:color w:val="231F20"/>
                <w:spacing w:val="-4"/>
                <w:sz w:val="16"/>
              </w:rPr>
              <w:t>$507</w:t>
            </w:r>
          </w:p>
        </w:tc>
        <w:tc>
          <w:tcPr>
            <w:tcW w:w="800" w:type="dxa"/>
            <w:tcBorders>
              <w:top w:val="nil"/>
            </w:tcBorders>
          </w:tcPr>
          <w:p>
            <w:pPr>
              <w:pStyle w:val="TableParagraph"/>
              <w:spacing w:line="240" w:lineRule="auto"/>
              <w:ind w:right="30"/>
              <w:rPr>
                <w:sz w:val="16"/>
              </w:rPr>
            </w:pPr>
            <w:r>
              <w:rPr>
                <w:color w:val="231F20"/>
                <w:spacing w:val="-4"/>
                <w:sz w:val="16"/>
              </w:rPr>
              <w:t>$464</w:t>
            </w:r>
          </w:p>
        </w:tc>
        <w:tc>
          <w:tcPr>
            <w:tcW w:w="800" w:type="dxa"/>
            <w:tcBorders>
              <w:top w:val="nil"/>
            </w:tcBorders>
          </w:tcPr>
          <w:p>
            <w:pPr>
              <w:pStyle w:val="TableParagraph"/>
              <w:spacing w:line="240" w:lineRule="auto"/>
              <w:rPr>
                <w:sz w:val="16"/>
              </w:rPr>
            </w:pPr>
            <w:r>
              <w:rPr>
                <w:color w:val="231F20"/>
                <w:spacing w:val="-4"/>
                <w:sz w:val="16"/>
              </w:rPr>
              <w:t>$421</w:t>
            </w:r>
          </w:p>
        </w:tc>
        <w:tc>
          <w:tcPr>
            <w:tcW w:w="800" w:type="dxa"/>
            <w:tcBorders>
              <w:top w:val="nil"/>
            </w:tcBorders>
          </w:tcPr>
          <w:p>
            <w:pPr>
              <w:pStyle w:val="TableParagraph"/>
              <w:spacing w:line="240" w:lineRule="auto"/>
              <w:rPr>
                <w:sz w:val="16"/>
              </w:rPr>
            </w:pPr>
            <w:r>
              <w:rPr>
                <w:color w:val="231F20"/>
                <w:spacing w:val="-4"/>
                <w:sz w:val="16"/>
              </w:rPr>
              <w:t>$378</w:t>
            </w:r>
          </w:p>
        </w:tc>
        <w:tc>
          <w:tcPr>
            <w:tcW w:w="800" w:type="dxa"/>
            <w:tcBorders>
              <w:top w:val="nil"/>
            </w:tcBorders>
          </w:tcPr>
          <w:p>
            <w:pPr>
              <w:pStyle w:val="TableParagraph"/>
              <w:spacing w:line="240" w:lineRule="auto"/>
              <w:rPr>
                <w:sz w:val="16"/>
              </w:rPr>
            </w:pPr>
            <w:r>
              <w:rPr>
                <w:color w:val="231F20"/>
                <w:spacing w:val="-4"/>
                <w:sz w:val="16"/>
              </w:rPr>
              <w:t>$335</w:t>
            </w:r>
          </w:p>
        </w:tc>
        <w:tc>
          <w:tcPr>
            <w:tcW w:w="800" w:type="dxa"/>
            <w:tcBorders>
              <w:top w:val="nil"/>
            </w:tcBorders>
          </w:tcPr>
          <w:p>
            <w:pPr>
              <w:pStyle w:val="TableParagraph"/>
              <w:spacing w:line="240" w:lineRule="auto"/>
              <w:rPr>
                <w:sz w:val="16"/>
              </w:rPr>
            </w:pPr>
            <w:r>
              <w:rPr>
                <w:color w:val="231F20"/>
                <w:spacing w:val="-4"/>
                <w:sz w:val="16"/>
              </w:rPr>
              <w:t>$292</w:t>
            </w:r>
          </w:p>
        </w:tc>
        <w:tc>
          <w:tcPr>
            <w:tcW w:w="800" w:type="dxa"/>
            <w:tcBorders>
              <w:top w:val="nil"/>
            </w:tcBorders>
          </w:tcPr>
          <w:p>
            <w:pPr>
              <w:pStyle w:val="TableParagraph"/>
              <w:spacing w:line="240" w:lineRule="auto"/>
              <w:rPr>
                <w:sz w:val="16"/>
              </w:rPr>
            </w:pPr>
            <w:r>
              <w:rPr>
                <w:color w:val="231F20"/>
                <w:spacing w:val="-4"/>
                <w:sz w:val="16"/>
              </w:rPr>
              <w:t>$249</w:t>
            </w:r>
          </w:p>
        </w:tc>
        <w:tc>
          <w:tcPr>
            <w:tcW w:w="800" w:type="dxa"/>
            <w:tcBorders>
              <w:top w:val="nil"/>
            </w:tcBorders>
          </w:tcPr>
          <w:p>
            <w:pPr>
              <w:pStyle w:val="TableParagraph"/>
              <w:spacing w:line="240" w:lineRule="auto"/>
              <w:rPr>
                <w:sz w:val="16"/>
              </w:rPr>
            </w:pPr>
            <w:r>
              <w:rPr>
                <w:color w:val="231F20"/>
                <w:spacing w:val="-4"/>
                <w:sz w:val="16"/>
              </w:rPr>
              <w:t>$206</w:t>
            </w:r>
          </w:p>
        </w:tc>
        <w:tc>
          <w:tcPr>
            <w:tcW w:w="800" w:type="dxa"/>
            <w:tcBorders>
              <w:top w:val="nil"/>
            </w:tcBorders>
          </w:tcPr>
          <w:p>
            <w:pPr>
              <w:pStyle w:val="TableParagraph"/>
              <w:spacing w:line="240" w:lineRule="auto"/>
              <w:rPr>
                <w:sz w:val="16"/>
              </w:rPr>
            </w:pPr>
            <w:r>
              <w:rPr>
                <w:color w:val="231F20"/>
                <w:spacing w:val="-4"/>
                <w:sz w:val="16"/>
              </w:rPr>
              <w:t>$169</w:t>
            </w:r>
          </w:p>
        </w:tc>
        <w:tc>
          <w:tcPr>
            <w:tcW w:w="800" w:type="dxa"/>
            <w:tcBorders>
              <w:top w:val="nil"/>
            </w:tcBorders>
          </w:tcPr>
          <w:p>
            <w:pPr>
              <w:pStyle w:val="TableParagraph"/>
              <w:spacing w:line="240" w:lineRule="auto"/>
              <w:rPr>
                <w:sz w:val="16"/>
              </w:rPr>
            </w:pPr>
            <w:r>
              <w:rPr>
                <w:color w:val="231F20"/>
                <w:spacing w:val="-4"/>
                <w:sz w:val="16"/>
              </w:rPr>
              <w:t>$133</w:t>
            </w:r>
          </w:p>
        </w:tc>
        <w:tc>
          <w:tcPr>
            <w:tcW w:w="880" w:type="dxa"/>
            <w:tcBorders>
              <w:top w:val="nil"/>
              <w:right w:val="nil"/>
            </w:tcBorders>
          </w:tcPr>
          <w:p>
            <w:pPr>
              <w:pStyle w:val="TableParagraph"/>
              <w:spacing w:line="240" w:lineRule="auto"/>
              <w:ind w:right="78"/>
              <w:rPr>
                <w:sz w:val="16"/>
              </w:rPr>
            </w:pPr>
            <w:r>
              <w:rPr>
                <w:color w:val="231F20"/>
                <w:spacing w:val="-5"/>
                <w:sz w:val="16"/>
              </w:rPr>
              <w:t>$97</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$6,010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$6,070</w:t>
            </w:r>
          </w:p>
        </w:tc>
        <w:tc>
          <w:tcPr>
            <w:tcW w:w="800" w:type="dxa"/>
            <w:tcBorders>
              <w:bottom w:val="nil"/>
            </w:tcBorders>
          </w:tcPr>
          <w:p>
            <w:pPr>
              <w:pStyle w:val="TableParagraph"/>
              <w:spacing w:before="72"/>
              <w:ind w:right="28"/>
              <w:rPr>
                <w:sz w:val="16"/>
              </w:rPr>
            </w:pPr>
            <w:r>
              <w:rPr>
                <w:color w:val="231F20"/>
                <w:spacing w:val="-4"/>
                <w:sz w:val="16"/>
              </w:rPr>
              <w:t>$514</w:t>
            </w:r>
          </w:p>
        </w:tc>
        <w:tc>
          <w:tcPr>
            <w:tcW w:w="800" w:type="dxa"/>
            <w:tcBorders>
              <w:bottom w:val="nil"/>
            </w:tcBorders>
          </w:tcPr>
          <w:p>
            <w:pPr>
              <w:pStyle w:val="TableParagraph"/>
              <w:spacing w:before="72"/>
              <w:ind w:right="30"/>
              <w:rPr>
                <w:sz w:val="16"/>
              </w:rPr>
            </w:pPr>
            <w:r>
              <w:rPr>
                <w:color w:val="231F20"/>
                <w:spacing w:val="-4"/>
                <w:sz w:val="16"/>
              </w:rPr>
              <w:t>$471</w:t>
            </w:r>
          </w:p>
        </w:tc>
        <w:tc>
          <w:tcPr>
            <w:tcW w:w="800" w:type="dxa"/>
            <w:tcBorders>
              <w:bottom w:val="nil"/>
            </w:tcBorders>
          </w:tcPr>
          <w:p>
            <w:pPr>
              <w:pStyle w:val="TableParagraph"/>
              <w:spacing w:before="72"/>
              <w:rPr>
                <w:sz w:val="16"/>
              </w:rPr>
            </w:pPr>
            <w:r>
              <w:rPr>
                <w:color w:val="231F20"/>
                <w:spacing w:val="-4"/>
                <w:sz w:val="16"/>
              </w:rPr>
              <w:t>$428</w:t>
            </w:r>
          </w:p>
        </w:tc>
        <w:tc>
          <w:tcPr>
            <w:tcW w:w="800" w:type="dxa"/>
            <w:tcBorders>
              <w:bottom w:val="nil"/>
            </w:tcBorders>
          </w:tcPr>
          <w:p>
            <w:pPr>
              <w:pStyle w:val="TableParagraph"/>
              <w:spacing w:before="72"/>
              <w:rPr>
                <w:sz w:val="16"/>
              </w:rPr>
            </w:pPr>
            <w:r>
              <w:rPr>
                <w:color w:val="231F20"/>
                <w:spacing w:val="-4"/>
                <w:sz w:val="16"/>
              </w:rPr>
              <w:t>$385</w:t>
            </w:r>
          </w:p>
        </w:tc>
        <w:tc>
          <w:tcPr>
            <w:tcW w:w="800" w:type="dxa"/>
            <w:tcBorders>
              <w:bottom w:val="nil"/>
            </w:tcBorders>
          </w:tcPr>
          <w:p>
            <w:pPr>
              <w:pStyle w:val="TableParagraph"/>
              <w:spacing w:before="72"/>
              <w:rPr>
                <w:sz w:val="16"/>
              </w:rPr>
            </w:pPr>
            <w:r>
              <w:rPr>
                <w:color w:val="231F20"/>
                <w:spacing w:val="-4"/>
                <w:sz w:val="16"/>
              </w:rPr>
              <w:t>$342</w:t>
            </w:r>
          </w:p>
        </w:tc>
        <w:tc>
          <w:tcPr>
            <w:tcW w:w="800" w:type="dxa"/>
            <w:tcBorders>
              <w:bottom w:val="nil"/>
            </w:tcBorders>
          </w:tcPr>
          <w:p>
            <w:pPr>
              <w:pStyle w:val="TableParagraph"/>
              <w:spacing w:before="72"/>
              <w:rPr>
                <w:sz w:val="16"/>
              </w:rPr>
            </w:pPr>
            <w:r>
              <w:rPr>
                <w:color w:val="231F20"/>
                <w:spacing w:val="-4"/>
                <w:sz w:val="16"/>
              </w:rPr>
              <w:t>$299</w:t>
            </w:r>
          </w:p>
        </w:tc>
        <w:tc>
          <w:tcPr>
            <w:tcW w:w="800" w:type="dxa"/>
            <w:tcBorders>
              <w:bottom w:val="nil"/>
            </w:tcBorders>
          </w:tcPr>
          <w:p>
            <w:pPr>
              <w:pStyle w:val="TableParagraph"/>
              <w:spacing w:before="72"/>
              <w:rPr>
                <w:sz w:val="16"/>
              </w:rPr>
            </w:pPr>
            <w:r>
              <w:rPr>
                <w:color w:val="231F20"/>
                <w:spacing w:val="-4"/>
                <w:sz w:val="16"/>
              </w:rPr>
              <w:t>$256</w:t>
            </w:r>
          </w:p>
        </w:tc>
        <w:tc>
          <w:tcPr>
            <w:tcW w:w="800" w:type="dxa"/>
            <w:tcBorders>
              <w:bottom w:val="nil"/>
            </w:tcBorders>
          </w:tcPr>
          <w:p>
            <w:pPr>
              <w:pStyle w:val="TableParagraph"/>
              <w:spacing w:before="72"/>
              <w:rPr>
                <w:sz w:val="16"/>
              </w:rPr>
            </w:pPr>
            <w:r>
              <w:rPr>
                <w:color w:val="231F20"/>
                <w:spacing w:val="-4"/>
                <w:sz w:val="16"/>
              </w:rPr>
              <w:t>$213</w:t>
            </w:r>
          </w:p>
        </w:tc>
        <w:tc>
          <w:tcPr>
            <w:tcW w:w="800" w:type="dxa"/>
            <w:tcBorders>
              <w:bottom w:val="nil"/>
            </w:tcBorders>
          </w:tcPr>
          <w:p>
            <w:pPr>
              <w:pStyle w:val="TableParagraph"/>
              <w:spacing w:before="72"/>
              <w:rPr>
                <w:sz w:val="16"/>
              </w:rPr>
            </w:pPr>
            <w:r>
              <w:rPr>
                <w:color w:val="231F20"/>
                <w:spacing w:val="-4"/>
                <w:sz w:val="16"/>
              </w:rPr>
              <w:t>$175</w:t>
            </w:r>
          </w:p>
        </w:tc>
        <w:tc>
          <w:tcPr>
            <w:tcW w:w="800" w:type="dxa"/>
            <w:tcBorders>
              <w:bottom w:val="nil"/>
            </w:tcBorders>
          </w:tcPr>
          <w:p>
            <w:pPr>
              <w:pStyle w:val="TableParagraph"/>
              <w:spacing w:before="72"/>
              <w:rPr>
                <w:sz w:val="16"/>
              </w:rPr>
            </w:pPr>
            <w:r>
              <w:rPr>
                <w:color w:val="231F20"/>
                <w:spacing w:val="-4"/>
                <w:sz w:val="16"/>
              </w:rPr>
              <w:t>$139</w:t>
            </w:r>
          </w:p>
        </w:tc>
        <w:tc>
          <w:tcPr>
            <w:tcW w:w="880" w:type="dxa"/>
            <w:tcBorders>
              <w:bottom w:val="nil"/>
              <w:right w:val="nil"/>
            </w:tcBorders>
          </w:tcPr>
          <w:p>
            <w:pPr>
              <w:pStyle w:val="TableParagraph"/>
              <w:spacing w:before="72"/>
              <w:ind w:right="78"/>
              <w:rPr>
                <w:sz w:val="16"/>
              </w:rPr>
            </w:pPr>
            <w:r>
              <w:rPr>
                <w:color w:val="231F20"/>
                <w:spacing w:val="-4"/>
                <w:sz w:val="16"/>
              </w:rPr>
              <w:t>$103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$6,070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$6,130</w:t>
            </w:r>
          </w:p>
        </w:tc>
        <w:tc>
          <w:tcPr>
            <w:tcW w:w="800" w:type="dxa"/>
            <w:tcBorders>
              <w:top w:val="nil"/>
              <w:bottom w:val="nil"/>
            </w:tcBorders>
          </w:tcPr>
          <w:p>
            <w:pPr>
              <w:pStyle w:val="TableParagraph"/>
              <w:ind w:right="28"/>
              <w:rPr>
                <w:sz w:val="16"/>
              </w:rPr>
            </w:pPr>
            <w:r>
              <w:rPr>
                <w:color w:val="231F20"/>
                <w:spacing w:val="-4"/>
                <w:sz w:val="16"/>
              </w:rPr>
              <w:t>$521</w:t>
            </w:r>
          </w:p>
        </w:tc>
        <w:tc>
          <w:tcPr>
            <w:tcW w:w="800" w:type="dxa"/>
            <w:tcBorders>
              <w:top w:val="nil"/>
              <w:bottom w:val="nil"/>
            </w:tcBorders>
          </w:tcPr>
          <w:p>
            <w:pPr>
              <w:pStyle w:val="TableParagraph"/>
              <w:ind w:right="30"/>
              <w:rPr>
                <w:sz w:val="16"/>
              </w:rPr>
            </w:pPr>
            <w:r>
              <w:rPr>
                <w:color w:val="231F20"/>
                <w:spacing w:val="-4"/>
                <w:sz w:val="16"/>
              </w:rPr>
              <w:t>$478</w:t>
            </w:r>
          </w:p>
        </w:tc>
        <w:tc>
          <w:tcPr>
            <w:tcW w:w="800" w:type="dxa"/>
            <w:tcBorders>
              <w:top w:val="nil"/>
              <w:bottom w:val="nil"/>
            </w:tcBorders>
          </w:tcPr>
          <w:p>
            <w:pPr>
              <w:pStyle w:val="TableParagraph"/>
              <w:rPr>
                <w:sz w:val="16"/>
              </w:rPr>
            </w:pPr>
            <w:r>
              <w:rPr>
                <w:color w:val="231F20"/>
                <w:spacing w:val="-4"/>
                <w:sz w:val="16"/>
              </w:rPr>
              <w:t>$435</w:t>
            </w:r>
          </w:p>
        </w:tc>
        <w:tc>
          <w:tcPr>
            <w:tcW w:w="800" w:type="dxa"/>
            <w:tcBorders>
              <w:top w:val="nil"/>
              <w:bottom w:val="nil"/>
            </w:tcBorders>
          </w:tcPr>
          <w:p>
            <w:pPr>
              <w:pStyle w:val="TableParagraph"/>
              <w:rPr>
                <w:sz w:val="16"/>
              </w:rPr>
            </w:pPr>
            <w:r>
              <w:rPr>
                <w:color w:val="231F20"/>
                <w:spacing w:val="-4"/>
                <w:sz w:val="16"/>
              </w:rPr>
              <w:t>$392</w:t>
            </w:r>
          </w:p>
        </w:tc>
        <w:tc>
          <w:tcPr>
            <w:tcW w:w="800" w:type="dxa"/>
            <w:tcBorders>
              <w:top w:val="nil"/>
              <w:bottom w:val="nil"/>
            </w:tcBorders>
          </w:tcPr>
          <w:p>
            <w:pPr>
              <w:pStyle w:val="TableParagraph"/>
              <w:rPr>
                <w:sz w:val="16"/>
              </w:rPr>
            </w:pPr>
            <w:r>
              <w:rPr>
                <w:color w:val="231F20"/>
                <w:spacing w:val="-4"/>
                <w:sz w:val="16"/>
              </w:rPr>
              <w:t>$349</w:t>
            </w:r>
          </w:p>
        </w:tc>
        <w:tc>
          <w:tcPr>
            <w:tcW w:w="800" w:type="dxa"/>
            <w:tcBorders>
              <w:top w:val="nil"/>
              <w:bottom w:val="nil"/>
            </w:tcBorders>
          </w:tcPr>
          <w:p>
            <w:pPr>
              <w:pStyle w:val="TableParagraph"/>
              <w:rPr>
                <w:sz w:val="16"/>
              </w:rPr>
            </w:pPr>
            <w:r>
              <w:rPr>
                <w:color w:val="231F20"/>
                <w:spacing w:val="-4"/>
                <w:sz w:val="16"/>
              </w:rPr>
              <w:t>$306</w:t>
            </w:r>
          </w:p>
        </w:tc>
        <w:tc>
          <w:tcPr>
            <w:tcW w:w="800" w:type="dxa"/>
            <w:tcBorders>
              <w:top w:val="nil"/>
              <w:bottom w:val="nil"/>
            </w:tcBorders>
          </w:tcPr>
          <w:p>
            <w:pPr>
              <w:pStyle w:val="TableParagraph"/>
              <w:rPr>
                <w:sz w:val="16"/>
              </w:rPr>
            </w:pPr>
            <w:r>
              <w:rPr>
                <w:color w:val="231F20"/>
                <w:spacing w:val="-4"/>
                <w:sz w:val="16"/>
              </w:rPr>
              <w:t>$263</w:t>
            </w:r>
          </w:p>
        </w:tc>
        <w:tc>
          <w:tcPr>
            <w:tcW w:w="800" w:type="dxa"/>
            <w:tcBorders>
              <w:top w:val="nil"/>
              <w:bottom w:val="nil"/>
            </w:tcBorders>
          </w:tcPr>
          <w:p>
            <w:pPr>
              <w:pStyle w:val="TableParagraph"/>
              <w:rPr>
                <w:sz w:val="16"/>
              </w:rPr>
            </w:pPr>
            <w:r>
              <w:rPr>
                <w:color w:val="231F20"/>
                <w:spacing w:val="-4"/>
                <w:sz w:val="16"/>
              </w:rPr>
              <w:t>$220</w:t>
            </w:r>
          </w:p>
        </w:tc>
        <w:tc>
          <w:tcPr>
            <w:tcW w:w="800" w:type="dxa"/>
            <w:tcBorders>
              <w:top w:val="nil"/>
              <w:bottom w:val="nil"/>
            </w:tcBorders>
          </w:tcPr>
          <w:p>
            <w:pPr>
              <w:pStyle w:val="TableParagraph"/>
              <w:rPr>
                <w:sz w:val="16"/>
              </w:rPr>
            </w:pPr>
            <w:r>
              <w:rPr>
                <w:color w:val="231F20"/>
                <w:spacing w:val="-4"/>
                <w:sz w:val="16"/>
              </w:rPr>
              <w:t>$181</w:t>
            </w:r>
          </w:p>
        </w:tc>
        <w:tc>
          <w:tcPr>
            <w:tcW w:w="800" w:type="dxa"/>
            <w:tcBorders>
              <w:top w:val="nil"/>
              <w:bottom w:val="nil"/>
            </w:tcBorders>
          </w:tcPr>
          <w:p>
            <w:pPr>
              <w:pStyle w:val="TableParagraph"/>
              <w:rPr>
                <w:sz w:val="16"/>
              </w:rPr>
            </w:pPr>
            <w:r>
              <w:rPr>
                <w:color w:val="231F20"/>
                <w:spacing w:val="-4"/>
                <w:sz w:val="16"/>
              </w:rPr>
              <w:t>$145</w:t>
            </w:r>
          </w:p>
        </w:tc>
        <w:tc>
          <w:tcPr>
            <w:tcW w:w="880" w:type="dxa"/>
            <w:tcBorders>
              <w:top w:val="nil"/>
              <w:bottom w:val="nil"/>
              <w:right w:val="nil"/>
            </w:tcBorders>
          </w:tcPr>
          <w:p>
            <w:pPr>
              <w:pStyle w:val="TableParagraph"/>
              <w:ind w:right="78"/>
              <w:rPr>
                <w:sz w:val="16"/>
              </w:rPr>
            </w:pPr>
            <w:r>
              <w:rPr>
                <w:color w:val="231F20"/>
                <w:spacing w:val="-4"/>
                <w:sz w:val="16"/>
              </w:rPr>
              <w:t>$109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$6,130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$6,190</w:t>
            </w:r>
          </w:p>
        </w:tc>
        <w:tc>
          <w:tcPr>
            <w:tcW w:w="800" w:type="dxa"/>
            <w:tcBorders>
              <w:top w:val="nil"/>
              <w:bottom w:val="nil"/>
            </w:tcBorders>
          </w:tcPr>
          <w:p>
            <w:pPr>
              <w:pStyle w:val="TableParagraph"/>
              <w:ind w:right="28"/>
              <w:rPr>
                <w:sz w:val="16"/>
              </w:rPr>
            </w:pPr>
            <w:r>
              <w:rPr>
                <w:color w:val="231F20"/>
                <w:spacing w:val="-4"/>
                <w:sz w:val="16"/>
              </w:rPr>
              <w:t>$528</w:t>
            </w:r>
          </w:p>
        </w:tc>
        <w:tc>
          <w:tcPr>
            <w:tcW w:w="800" w:type="dxa"/>
            <w:tcBorders>
              <w:top w:val="nil"/>
              <w:bottom w:val="nil"/>
            </w:tcBorders>
          </w:tcPr>
          <w:p>
            <w:pPr>
              <w:pStyle w:val="TableParagraph"/>
              <w:ind w:right="30"/>
              <w:rPr>
                <w:sz w:val="16"/>
              </w:rPr>
            </w:pPr>
            <w:r>
              <w:rPr>
                <w:color w:val="231F20"/>
                <w:spacing w:val="-4"/>
                <w:sz w:val="16"/>
              </w:rPr>
              <w:t>$485</w:t>
            </w:r>
          </w:p>
        </w:tc>
        <w:tc>
          <w:tcPr>
            <w:tcW w:w="800" w:type="dxa"/>
            <w:tcBorders>
              <w:top w:val="nil"/>
              <w:bottom w:val="nil"/>
            </w:tcBorders>
          </w:tcPr>
          <w:p>
            <w:pPr>
              <w:pStyle w:val="TableParagraph"/>
              <w:rPr>
                <w:sz w:val="16"/>
              </w:rPr>
            </w:pPr>
            <w:r>
              <w:rPr>
                <w:color w:val="231F20"/>
                <w:spacing w:val="-4"/>
                <w:sz w:val="16"/>
              </w:rPr>
              <w:t>$442</w:t>
            </w:r>
          </w:p>
        </w:tc>
        <w:tc>
          <w:tcPr>
            <w:tcW w:w="800" w:type="dxa"/>
            <w:tcBorders>
              <w:top w:val="nil"/>
              <w:bottom w:val="nil"/>
            </w:tcBorders>
          </w:tcPr>
          <w:p>
            <w:pPr>
              <w:pStyle w:val="TableParagraph"/>
              <w:rPr>
                <w:sz w:val="16"/>
              </w:rPr>
            </w:pPr>
            <w:r>
              <w:rPr>
                <w:color w:val="231F20"/>
                <w:spacing w:val="-4"/>
                <w:sz w:val="16"/>
              </w:rPr>
              <w:t>$399</w:t>
            </w:r>
          </w:p>
        </w:tc>
        <w:tc>
          <w:tcPr>
            <w:tcW w:w="800" w:type="dxa"/>
            <w:tcBorders>
              <w:top w:val="nil"/>
              <w:bottom w:val="nil"/>
            </w:tcBorders>
          </w:tcPr>
          <w:p>
            <w:pPr>
              <w:pStyle w:val="TableParagraph"/>
              <w:rPr>
                <w:sz w:val="16"/>
              </w:rPr>
            </w:pPr>
            <w:r>
              <w:rPr>
                <w:color w:val="231F20"/>
                <w:spacing w:val="-4"/>
                <w:sz w:val="16"/>
              </w:rPr>
              <w:t>$356</w:t>
            </w:r>
          </w:p>
        </w:tc>
        <w:tc>
          <w:tcPr>
            <w:tcW w:w="800" w:type="dxa"/>
            <w:tcBorders>
              <w:top w:val="nil"/>
              <w:bottom w:val="nil"/>
            </w:tcBorders>
          </w:tcPr>
          <w:p>
            <w:pPr>
              <w:pStyle w:val="TableParagraph"/>
              <w:rPr>
                <w:sz w:val="16"/>
              </w:rPr>
            </w:pPr>
            <w:r>
              <w:rPr>
                <w:color w:val="231F20"/>
                <w:spacing w:val="-4"/>
                <w:sz w:val="16"/>
              </w:rPr>
              <w:t>$313</w:t>
            </w:r>
          </w:p>
        </w:tc>
        <w:tc>
          <w:tcPr>
            <w:tcW w:w="800" w:type="dxa"/>
            <w:tcBorders>
              <w:top w:val="nil"/>
              <w:bottom w:val="nil"/>
            </w:tcBorders>
          </w:tcPr>
          <w:p>
            <w:pPr>
              <w:pStyle w:val="TableParagraph"/>
              <w:rPr>
                <w:sz w:val="16"/>
              </w:rPr>
            </w:pPr>
            <w:r>
              <w:rPr>
                <w:color w:val="231F20"/>
                <w:spacing w:val="-4"/>
                <w:sz w:val="16"/>
              </w:rPr>
              <w:t>$270</w:t>
            </w:r>
          </w:p>
        </w:tc>
        <w:tc>
          <w:tcPr>
            <w:tcW w:w="800" w:type="dxa"/>
            <w:tcBorders>
              <w:top w:val="nil"/>
              <w:bottom w:val="nil"/>
            </w:tcBorders>
          </w:tcPr>
          <w:p>
            <w:pPr>
              <w:pStyle w:val="TableParagraph"/>
              <w:rPr>
                <w:sz w:val="16"/>
              </w:rPr>
            </w:pPr>
            <w:r>
              <w:rPr>
                <w:color w:val="231F20"/>
                <w:spacing w:val="-4"/>
                <w:sz w:val="16"/>
              </w:rPr>
              <w:t>$227</w:t>
            </w:r>
          </w:p>
        </w:tc>
        <w:tc>
          <w:tcPr>
            <w:tcW w:w="800" w:type="dxa"/>
            <w:tcBorders>
              <w:top w:val="nil"/>
              <w:bottom w:val="nil"/>
            </w:tcBorders>
          </w:tcPr>
          <w:p>
            <w:pPr>
              <w:pStyle w:val="TableParagraph"/>
              <w:rPr>
                <w:sz w:val="16"/>
              </w:rPr>
            </w:pPr>
            <w:r>
              <w:rPr>
                <w:color w:val="231F20"/>
                <w:spacing w:val="-4"/>
                <w:sz w:val="16"/>
              </w:rPr>
              <w:t>$187</w:t>
            </w:r>
          </w:p>
        </w:tc>
        <w:tc>
          <w:tcPr>
            <w:tcW w:w="800" w:type="dxa"/>
            <w:tcBorders>
              <w:top w:val="nil"/>
              <w:bottom w:val="nil"/>
            </w:tcBorders>
          </w:tcPr>
          <w:p>
            <w:pPr>
              <w:pStyle w:val="TableParagraph"/>
              <w:rPr>
                <w:sz w:val="16"/>
              </w:rPr>
            </w:pPr>
            <w:r>
              <w:rPr>
                <w:color w:val="231F20"/>
                <w:spacing w:val="-4"/>
                <w:sz w:val="16"/>
              </w:rPr>
              <w:t>$151</w:t>
            </w:r>
          </w:p>
        </w:tc>
        <w:tc>
          <w:tcPr>
            <w:tcW w:w="880" w:type="dxa"/>
            <w:tcBorders>
              <w:top w:val="nil"/>
              <w:bottom w:val="nil"/>
              <w:right w:val="nil"/>
            </w:tcBorders>
          </w:tcPr>
          <w:p>
            <w:pPr>
              <w:pStyle w:val="TableParagraph"/>
              <w:ind w:right="78"/>
              <w:rPr>
                <w:sz w:val="16"/>
              </w:rPr>
            </w:pPr>
            <w:r>
              <w:rPr>
                <w:color w:val="231F20"/>
                <w:spacing w:val="-4"/>
                <w:sz w:val="16"/>
              </w:rPr>
              <w:t>$115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$6,190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$6,250</w:t>
            </w:r>
          </w:p>
        </w:tc>
        <w:tc>
          <w:tcPr>
            <w:tcW w:w="800" w:type="dxa"/>
            <w:tcBorders>
              <w:top w:val="nil"/>
              <w:bottom w:val="nil"/>
            </w:tcBorders>
          </w:tcPr>
          <w:p>
            <w:pPr>
              <w:pStyle w:val="TableParagraph"/>
              <w:ind w:right="28"/>
              <w:rPr>
                <w:sz w:val="16"/>
              </w:rPr>
            </w:pPr>
            <w:r>
              <w:rPr>
                <w:color w:val="231F20"/>
                <w:spacing w:val="-4"/>
                <w:sz w:val="16"/>
              </w:rPr>
              <w:t>$536</w:t>
            </w:r>
          </w:p>
        </w:tc>
        <w:tc>
          <w:tcPr>
            <w:tcW w:w="800" w:type="dxa"/>
            <w:tcBorders>
              <w:top w:val="nil"/>
              <w:bottom w:val="nil"/>
            </w:tcBorders>
          </w:tcPr>
          <w:p>
            <w:pPr>
              <w:pStyle w:val="TableParagraph"/>
              <w:ind w:right="30"/>
              <w:rPr>
                <w:sz w:val="16"/>
              </w:rPr>
            </w:pPr>
            <w:r>
              <w:rPr>
                <w:color w:val="231F20"/>
                <w:spacing w:val="-4"/>
                <w:sz w:val="16"/>
              </w:rPr>
              <w:t>$493</w:t>
            </w:r>
          </w:p>
        </w:tc>
        <w:tc>
          <w:tcPr>
            <w:tcW w:w="800" w:type="dxa"/>
            <w:tcBorders>
              <w:top w:val="nil"/>
              <w:bottom w:val="nil"/>
            </w:tcBorders>
          </w:tcPr>
          <w:p>
            <w:pPr>
              <w:pStyle w:val="TableParagraph"/>
              <w:rPr>
                <w:sz w:val="16"/>
              </w:rPr>
            </w:pPr>
            <w:r>
              <w:rPr>
                <w:color w:val="231F20"/>
                <w:spacing w:val="-4"/>
                <w:sz w:val="16"/>
              </w:rPr>
              <w:t>$450</w:t>
            </w:r>
          </w:p>
        </w:tc>
        <w:tc>
          <w:tcPr>
            <w:tcW w:w="800" w:type="dxa"/>
            <w:tcBorders>
              <w:top w:val="nil"/>
              <w:bottom w:val="nil"/>
            </w:tcBorders>
          </w:tcPr>
          <w:p>
            <w:pPr>
              <w:pStyle w:val="TableParagraph"/>
              <w:rPr>
                <w:sz w:val="16"/>
              </w:rPr>
            </w:pPr>
            <w:r>
              <w:rPr>
                <w:color w:val="231F20"/>
                <w:spacing w:val="-4"/>
                <w:sz w:val="16"/>
              </w:rPr>
              <w:t>$407</w:t>
            </w:r>
          </w:p>
        </w:tc>
        <w:tc>
          <w:tcPr>
            <w:tcW w:w="800" w:type="dxa"/>
            <w:tcBorders>
              <w:top w:val="nil"/>
              <w:bottom w:val="nil"/>
            </w:tcBorders>
          </w:tcPr>
          <w:p>
            <w:pPr>
              <w:pStyle w:val="TableParagraph"/>
              <w:rPr>
                <w:sz w:val="16"/>
              </w:rPr>
            </w:pPr>
            <w:r>
              <w:rPr>
                <w:color w:val="231F20"/>
                <w:spacing w:val="-4"/>
                <w:sz w:val="16"/>
              </w:rPr>
              <w:t>$364</w:t>
            </w:r>
          </w:p>
        </w:tc>
        <w:tc>
          <w:tcPr>
            <w:tcW w:w="800" w:type="dxa"/>
            <w:tcBorders>
              <w:top w:val="nil"/>
              <w:bottom w:val="nil"/>
            </w:tcBorders>
          </w:tcPr>
          <w:p>
            <w:pPr>
              <w:pStyle w:val="TableParagraph"/>
              <w:rPr>
                <w:sz w:val="16"/>
              </w:rPr>
            </w:pPr>
            <w:r>
              <w:rPr>
                <w:color w:val="231F20"/>
                <w:spacing w:val="-4"/>
                <w:sz w:val="16"/>
              </w:rPr>
              <w:t>$321</w:t>
            </w:r>
          </w:p>
        </w:tc>
        <w:tc>
          <w:tcPr>
            <w:tcW w:w="800" w:type="dxa"/>
            <w:tcBorders>
              <w:top w:val="nil"/>
              <w:bottom w:val="nil"/>
            </w:tcBorders>
          </w:tcPr>
          <w:p>
            <w:pPr>
              <w:pStyle w:val="TableParagraph"/>
              <w:rPr>
                <w:sz w:val="16"/>
              </w:rPr>
            </w:pPr>
            <w:r>
              <w:rPr>
                <w:color w:val="231F20"/>
                <w:spacing w:val="-4"/>
                <w:sz w:val="16"/>
              </w:rPr>
              <w:t>$278</w:t>
            </w:r>
          </w:p>
        </w:tc>
        <w:tc>
          <w:tcPr>
            <w:tcW w:w="800" w:type="dxa"/>
            <w:tcBorders>
              <w:top w:val="nil"/>
              <w:bottom w:val="nil"/>
            </w:tcBorders>
          </w:tcPr>
          <w:p>
            <w:pPr>
              <w:pStyle w:val="TableParagraph"/>
              <w:rPr>
                <w:sz w:val="16"/>
              </w:rPr>
            </w:pPr>
            <w:r>
              <w:rPr>
                <w:color w:val="231F20"/>
                <w:spacing w:val="-4"/>
                <w:sz w:val="16"/>
              </w:rPr>
              <w:t>$235</w:t>
            </w:r>
          </w:p>
        </w:tc>
        <w:tc>
          <w:tcPr>
            <w:tcW w:w="800" w:type="dxa"/>
            <w:tcBorders>
              <w:top w:val="nil"/>
              <w:bottom w:val="nil"/>
            </w:tcBorders>
          </w:tcPr>
          <w:p>
            <w:pPr>
              <w:pStyle w:val="TableParagraph"/>
              <w:rPr>
                <w:sz w:val="16"/>
              </w:rPr>
            </w:pPr>
            <w:r>
              <w:rPr>
                <w:color w:val="231F20"/>
                <w:spacing w:val="-4"/>
                <w:sz w:val="16"/>
              </w:rPr>
              <w:t>$193</w:t>
            </w:r>
          </w:p>
        </w:tc>
        <w:tc>
          <w:tcPr>
            <w:tcW w:w="800" w:type="dxa"/>
            <w:tcBorders>
              <w:top w:val="nil"/>
              <w:bottom w:val="nil"/>
            </w:tcBorders>
          </w:tcPr>
          <w:p>
            <w:pPr>
              <w:pStyle w:val="TableParagraph"/>
              <w:rPr>
                <w:sz w:val="16"/>
              </w:rPr>
            </w:pPr>
            <w:r>
              <w:rPr>
                <w:color w:val="231F20"/>
                <w:spacing w:val="-4"/>
                <w:sz w:val="16"/>
              </w:rPr>
              <w:t>$157</w:t>
            </w:r>
          </w:p>
        </w:tc>
        <w:tc>
          <w:tcPr>
            <w:tcW w:w="880" w:type="dxa"/>
            <w:tcBorders>
              <w:top w:val="nil"/>
              <w:bottom w:val="nil"/>
              <w:right w:val="nil"/>
            </w:tcBorders>
          </w:tcPr>
          <w:p>
            <w:pPr>
              <w:pStyle w:val="TableParagraph"/>
              <w:ind w:right="78"/>
              <w:rPr>
                <w:sz w:val="16"/>
              </w:rPr>
            </w:pPr>
            <w:r>
              <w:rPr>
                <w:color w:val="231F20"/>
                <w:spacing w:val="-4"/>
                <w:sz w:val="16"/>
              </w:rPr>
              <w:t>$121</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$6,250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$6,310</w:t>
            </w:r>
          </w:p>
        </w:tc>
        <w:tc>
          <w:tcPr>
            <w:tcW w:w="800" w:type="dxa"/>
            <w:tcBorders>
              <w:top w:val="nil"/>
            </w:tcBorders>
          </w:tcPr>
          <w:p>
            <w:pPr>
              <w:pStyle w:val="TableParagraph"/>
              <w:spacing w:line="240" w:lineRule="auto"/>
              <w:ind w:right="28"/>
              <w:rPr>
                <w:sz w:val="16"/>
              </w:rPr>
            </w:pPr>
            <w:r>
              <w:rPr>
                <w:color w:val="231F20"/>
                <w:spacing w:val="-4"/>
                <w:sz w:val="16"/>
              </w:rPr>
              <w:t>$543</w:t>
            </w:r>
          </w:p>
        </w:tc>
        <w:tc>
          <w:tcPr>
            <w:tcW w:w="800" w:type="dxa"/>
            <w:tcBorders>
              <w:top w:val="nil"/>
            </w:tcBorders>
          </w:tcPr>
          <w:p>
            <w:pPr>
              <w:pStyle w:val="TableParagraph"/>
              <w:spacing w:line="240" w:lineRule="auto"/>
              <w:ind w:right="30"/>
              <w:rPr>
                <w:sz w:val="16"/>
              </w:rPr>
            </w:pPr>
            <w:r>
              <w:rPr>
                <w:color w:val="231F20"/>
                <w:spacing w:val="-4"/>
                <w:sz w:val="16"/>
              </w:rPr>
              <w:t>$500</w:t>
            </w:r>
          </w:p>
        </w:tc>
        <w:tc>
          <w:tcPr>
            <w:tcW w:w="800" w:type="dxa"/>
            <w:tcBorders>
              <w:top w:val="nil"/>
            </w:tcBorders>
          </w:tcPr>
          <w:p>
            <w:pPr>
              <w:pStyle w:val="TableParagraph"/>
              <w:spacing w:line="240" w:lineRule="auto"/>
              <w:rPr>
                <w:sz w:val="16"/>
              </w:rPr>
            </w:pPr>
            <w:r>
              <w:rPr>
                <w:color w:val="231F20"/>
                <w:spacing w:val="-4"/>
                <w:sz w:val="16"/>
              </w:rPr>
              <w:t>$457</w:t>
            </w:r>
          </w:p>
        </w:tc>
        <w:tc>
          <w:tcPr>
            <w:tcW w:w="800" w:type="dxa"/>
            <w:tcBorders>
              <w:top w:val="nil"/>
            </w:tcBorders>
          </w:tcPr>
          <w:p>
            <w:pPr>
              <w:pStyle w:val="TableParagraph"/>
              <w:spacing w:line="240" w:lineRule="auto"/>
              <w:rPr>
                <w:sz w:val="16"/>
              </w:rPr>
            </w:pPr>
            <w:r>
              <w:rPr>
                <w:color w:val="231F20"/>
                <w:spacing w:val="-4"/>
                <w:sz w:val="16"/>
              </w:rPr>
              <w:t>$414</w:t>
            </w:r>
          </w:p>
        </w:tc>
        <w:tc>
          <w:tcPr>
            <w:tcW w:w="800" w:type="dxa"/>
            <w:tcBorders>
              <w:top w:val="nil"/>
            </w:tcBorders>
          </w:tcPr>
          <w:p>
            <w:pPr>
              <w:pStyle w:val="TableParagraph"/>
              <w:spacing w:line="240" w:lineRule="auto"/>
              <w:rPr>
                <w:sz w:val="16"/>
              </w:rPr>
            </w:pPr>
            <w:r>
              <w:rPr>
                <w:color w:val="231F20"/>
                <w:spacing w:val="-4"/>
                <w:sz w:val="16"/>
              </w:rPr>
              <w:t>$371</w:t>
            </w:r>
          </w:p>
        </w:tc>
        <w:tc>
          <w:tcPr>
            <w:tcW w:w="800" w:type="dxa"/>
            <w:tcBorders>
              <w:top w:val="nil"/>
            </w:tcBorders>
          </w:tcPr>
          <w:p>
            <w:pPr>
              <w:pStyle w:val="TableParagraph"/>
              <w:spacing w:line="240" w:lineRule="auto"/>
              <w:rPr>
                <w:sz w:val="16"/>
              </w:rPr>
            </w:pPr>
            <w:r>
              <w:rPr>
                <w:color w:val="231F20"/>
                <w:spacing w:val="-4"/>
                <w:sz w:val="16"/>
              </w:rPr>
              <w:t>$328</w:t>
            </w:r>
          </w:p>
        </w:tc>
        <w:tc>
          <w:tcPr>
            <w:tcW w:w="800" w:type="dxa"/>
            <w:tcBorders>
              <w:top w:val="nil"/>
            </w:tcBorders>
          </w:tcPr>
          <w:p>
            <w:pPr>
              <w:pStyle w:val="TableParagraph"/>
              <w:spacing w:line="240" w:lineRule="auto"/>
              <w:rPr>
                <w:sz w:val="16"/>
              </w:rPr>
            </w:pPr>
            <w:r>
              <w:rPr>
                <w:color w:val="231F20"/>
                <w:spacing w:val="-4"/>
                <w:sz w:val="16"/>
              </w:rPr>
              <w:t>$285</w:t>
            </w:r>
          </w:p>
        </w:tc>
        <w:tc>
          <w:tcPr>
            <w:tcW w:w="800" w:type="dxa"/>
            <w:tcBorders>
              <w:top w:val="nil"/>
            </w:tcBorders>
          </w:tcPr>
          <w:p>
            <w:pPr>
              <w:pStyle w:val="TableParagraph"/>
              <w:spacing w:line="240" w:lineRule="auto"/>
              <w:rPr>
                <w:sz w:val="16"/>
              </w:rPr>
            </w:pPr>
            <w:r>
              <w:rPr>
                <w:color w:val="231F20"/>
                <w:spacing w:val="-4"/>
                <w:sz w:val="16"/>
              </w:rPr>
              <w:t>$242</w:t>
            </w:r>
          </w:p>
        </w:tc>
        <w:tc>
          <w:tcPr>
            <w:tcW w:w="800" w:type="dxa"/>
            <w:tcBorders>
              <w:top w:val="nil"/>
            </w:tcBorders>
          </w:tcPr>
          <w:p>
            <w:pPr>
              <w:pStyle w:val="TableParagraph"/>
              <w:spacing w:line="240" w:lineRule="auto"/>
              <w:rPr>
                <w:sz w:val="16"/>
              </w:rPr>
            </w:pPr>
            <w:r>
              <w:rPr>
                <w:color w:val="231F20"/>
                <w:spacing w:val="-4"/>
                <w:sz w:val="16"/>
              </w:rPr>
              <w:t>$199</w:t>
            </w:r>
          </w:p>
        </w:tc>
        <w:tc>
          <w:tcPr>
            <w:tcW w:w="800" w:type="dxa"/>
            <w:tcBorders>
              <w:top w:val="nil"/>
            </w:tcBorders>
          </w:tcPr>
          <w:p>
            <w:pPr>
              <w:pStyle w:val="TableParagraph"/>
              <w:spacing w:line="240" w:lineRule="auto"/>
              <w:rPr>
                <w:sz w:val="16"/>
              </w:rPr>
            </w:pPr>
            <w:r>
              <w:rPr>
                <w:color w:val="231F20"/>
                <w:spacing w:val="-4"/>
                <w:sz w:val="16"/>
              </w:rPr>
              <w:t>$163</w:t>
            </w:r>
          </w:p>
        </w:tc>
        <w:tc>
          <w:tcPr>
            <w:tcW w:w="880" w:type="dxa"/>
            <w:tcBorders>
              <w:top w:val="nil"/>
              <w:right w:val="nil"/>
            </w:tcBorders>
          </w:tcPr>
          <w:p>
            <w:pPr>
              <w:pStyle w:val="TableParagraph"/>
              <w:spacing w:line="240" w:lineRule="auto"/>
              <w:ind w:right="78"/>
              <w:rPr>
                <w:sz w:val="16"/>
              </w:rPr>
            </w:pPr>
            <w:r>
              <w:rPr>
                <w:color w:val="231F20"/>
                <w:spacing w:val="-4"/>
                <w:sz w:val="16"/>
              </w:rPr>
              <w:t>$127</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$6,310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$6,370</w:t>
            </w:r>
          </w:p>
        </w:tc>
        <w:tc>
          <w:tcPr>
            <w:tcW w:w="800" w:type="dxa"/>
            <w:tcBorders>
              <w:bottom w:val="nil"/>
            </w:tcBorders>
          </w:tcPr>
          <w:p>
            <w:pPr>
              <w:pStyle w:val="TableParagraph"/>
              <w:spacing w:before="72"/>
              <w:ind w:right="28"/>
              <w:rPr>
                <w:sz w:val="16"/>
              </w:rPr>
            </w:pPr>
            <w:r>
              <w:rPr>
                <w:color w:val="231F20"/>
                <w:spacing w:val="-4"/>
                <w:sz w:val="16"/>
              </w:rPr>
              <w:t>$550</w:t>
            </w:r>
          </w:p>
        </w:tc>
        <w:tc>
          <w:tcPr>
            <w:tcW w:w="800" w:type="dxa"/>
            <w:tcBorders>
              <w:bottom w:val="nil"/>
            </w:tcBorders>
          </w:tcPr>
          <w:p>
            <w:pPr>
              <w:pStyle w:val="TableParagraph"/>
              <w:spacing w:before="72"/>
              <w:ind w:right="30"/>
              <w:rPr>
                <w:sz w:val="16"/>
              </w:rPr>
            </w:pPr>
            <w:r>
              <w:rPr>
                <w:color w:val="231F20"/>
                <w:spacing w:val="-4"/>
                <w:sz w:val="16"/>
              </w:rPr>
              <w:t>$507</w:t>
            </w:r>
          </w:p>
        </w:tc>
        <w:tc>
          <w:tcPr>
            <w:tcW w:w="800" w:type="dxa"/>
            <w:tcBorders>
              <w:bottom w:val="nil"/>
            </w:tcBorders>
          </w:tcPr>
          <w:p>
            <w:pPr>
              <w:pStyle w:val="TableParagraph"/>
              <w:spacing w:before="72"/>
              <w:rPr>
                <w:sz w:val="16"/>
              </w:rPr>
            </w:pPr>
            <w:r>
              <w:rPr>
                <w:color w:val="231F20"/>
                <w:spacing w:val="-4"/>
                <w:sz w:val="16"/>
              </w:rPr>
              <w:t>$464</w:t>
            </w:r>
          </w:p>
        </w:tc>
        <w:tc>
          <w:tcPr>
            <w:tcW w:w="800" w:type="dxa"/>
            <w:tcBorders>
              <w:bottom w:val="nil"/>
            </w:tcBorders>
          </w:tcPr>
          <w:p>
            <w:pPr>
              <w:pStyle w:val="TableParagraph"/>
              <w:spacing w:before="72"/>
              <w:rPr>
                <w:sz w:val="16"/>
              </w:rPr>
            </w:pPr>
            <w:r>
              <w:rPr>
                <w:color w:val="231F20"/>
                <w:spacing w:val="-4"/>
                <w:sz w:val="16"/>
              </w:rPr>
              <w:t>$421</w:t>
            </w:r>
          </w:p>
        </w:tc>
        <w:tc>
          <w:tcPr>
            <w:tcW w:w="800" w:type="dxa"/>
            <w:tcBorders>
              <w:bottom w:val="nil"/>
            </w:tcBorders>
          </w:tcPr>
          <w:p>
            <w:pPr>
              <w:pStyle w:val="TableParagraph"/>
              <w:spacing w:before="72"/>
              <w:rPr>
                <w:sz w:val="16"/>
              </w:rPr>
            </w:pPr>
            <w:r>
              <w:rPr>
                <w:color w:val="231F20"/>
                <w:spacing w:val="-4"/>
                <w:sz w:val="16"/>
              </w:rPr>
              <w:t>$378</w:t>
            </w:r>
          </w:p>
        </w:tc>
        <w:tc>
          <w:tcPr>
            <w:tcW w:w="800" w:type="dxa"/>
            <w:tcBorders>
              <w:bottom w:val="nil"/>
            </w:tcBorders>
          </w:tcPr>
          <w:p>
            <w:pPr>
              <w:pStyle w:val="TableParagraph"/>
              <w:spacing w:before="72"/>
              <w:rPr>
                <w:sz w:val="16"/>
              </w:rPr>
            </w:pPr>
            <w:r>
              <w:rPr>
                <w:color w:val="231F20"/>
                <w:spacing w:val="-4"/>
                <w:sz w:val="16"/>
              </w:rPr>
              <w:t>$335</w:t>
            </w:r>
          </w:p>
        </w:tc>
        <w:tc>
          <w:tcPr>
            <w:tcW w:w="800" w:type="dxa"/>
            <w:tcBorders>
              <w:bottom w:val="nil"/>
            </w:tcBorders>
          </w:tcPr>
          <w:p>
            <w:pPr>
              <w:pStyle w:val="TableParagraph"/>
              <w:spacing w:before="72"/>
              <w:rPr>
                <w:sz w:val="16"/>
              </w:rPr>
            </w:pPr>
            <w:r>
              <w:rPr>
                <w:color w:val="231F20"/>
                <w:spacing w:val="-4"/>
                <w:sz w:val="16"/>
              </w:rPr>
              <w:t>$292</w:t>
            </w:r>
          </w:p>
        </w:tc>
        <w:tc>
          <w:tcPr>
            <w:tcW w:w="800" w:type="dxa"/>
            <w:tcBorders>
              <w:bottom w:val="nil"/>
            </w:tcBorders>
          </w:tcPr>
          <w:p>
            <w:pPr>
              <w:pStyle w:val="TableParagraph"/>
              <w:spacing w:before="72"/>
              <w:rPr>
                <w:sz w:val="16"/>
              </w:rPr>
            </w:pPr>
            <w:r>
              <w:rPr>
                <w:color w:val="231F20"/>
                <w:spacing w:val="-4"/>
                <w:sz w:val="16"/>
              </w:rPr>
              <w:t>$249</w:t>
            </w:r>
          </w:p>
        </w:tc>
        <w:tc>
          <w:tcPr>
            <w:tcW w:w="800" w:type="dxa"/>
            <w:tcBorders>
              <w:bottom w:val="nil"/>
            </w:tcBorders>
          </w:tcPr>
          <w:p>
            <w:pPr>
              <w:pStyle w:val="TableParagraph"/>
              <w:spacing w:before="72"/>
              <w:rPr>
                <w:sz w:val="16"/>
              </w:rPr>
            </w:pPr>
            <w:r>
              <w:rPr>
                <w:color w:val="231F20"/>
                <w:spacing w:val="-4"/>
                <w:sz w:val="16"/>
              </w:rPr>
              <w:t>$206</w:t>
            </w:r>
          </w:p>
        </w:tc>
        <w:tc>
          <w:tcPr>
            <w:tcW w:w="800" w:type="dxa"/>
            <w:tcBorders>
              <w:bottom w:val="nil"/>
            </w:tcBorders>
          </w:tcPr>
          <w:p>
            <w:pPr>
              <w:pStyle w:val="TableParagraph"/>
              <w:spacing w:before="72"/>
              <w:rPr>
                <w:sz w:val="16"/>
              </w:rPr>
            </w:pPr>
            <w:r>
              <w:rPr>
                <w:color w:val="231F20"/>
                <w:spacing w:val="-4"/>
                <w:sz w:val="16"/>
              </w:rPr>
              <w:t>$169</w:t>
            </w:r>
          </w:p>
        </w:tc>
        <w:tc>
          <w:tcPr>
            <w:tcW w:w="880" w:type="dxa"/>
            <w:tcBorders>
              <w:bottom w:val="nil"/>
              <w:right w:val="nil"/>
            </w:tcBorders>
          </w:tcPr>
          <w:p>
            <w:pPr>
              <w:pStyle w:val="TableParagraph"/>
              <w:spacing w:before="72"/>
              <w:ind w:right="78"/>
              <w:rPr>
                <w:sz w:val="16"/>
              </w:rPr>
            </w:pPr>
            <w:r>
              <w:rPr>
                <w:color w:val="231F20"/>
                <w:spacing w:val="-4"/>
                <w:sz w:val="16"/>
              </w:rPr>
              <w:t>$133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$6,370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$6,430</w:t>
            </w:r>
          </w:p>
        </w:tc>
        <w:tc>
          <w:tcPr>
            <w:tcW w:w="800" w:type="dxa"/>
            <w:tcBorders>
              <w:top w:val="nil"/>
              <w:bottom w:val="nil"/>
            </w:tcBorders>
          </w:tcPr>
          <w:p>
            <w:pPr>
              <w:pStyle w:val="TableParagraph"/>
              <w:ind w:right="28"/>
              <w:rPr>
                <w:sz w:val="16"/>
              </w:rPr>
            </w:pPr>
            <w:r>
              <w:rPr>
                <w:color w:val="231F20"/>
                <w:spacing w:val="-4"/>
                <w:sz w:val="16"/>
              </w:rPr>
              <w:t>$557</w:t>
            </w:r>
          </w:p>
        </w:tc>
        <w:tc>
          <w:tcPr>
            <w:tcW w:w="800" w:type="dxa"/>
            <w:tcBorders>
              <w:top w:val="nil"/>
              <w:bottom w:val="nil"/>
            </w:tcBorders>
          </w:tcPr>
          <w:p>
            <w:pPr>
              <w:pStyle w:val="TableParagraph"/>
              <w:ind w:right="30"/>
              <w:rPr>
                <w:sz w:val="16"/>
              </w:rPr>
            </w:pPr>
            <w:r>
              <w:rPr>
                <w:color w:val="231F20"/>
                <w:spacing w:val="-4"/>
                <w:sz w:val="16"/>
              </w:rPr>
              <w:t>$514</w:t>
            </w:r>
          </w:p>
        </w:tc>
        <w:tc>
          <w:tcPr>
            <w:tcW w:w="800" w:type="dxa"/>
            <w:tcBorders>
              <w:top w:val="nil"/>
              <w:bottom w:val="nil"/>
            </w:tcBorders>
          </w:tcPr>
          <w:p>
            <w:pPr>
              <w:pStyle w:val="TableParagraph"/>
              <w:rPr>
                <w:sz w:val="16"/>
              </w:rPr>
            </w:pPr>
            <w:r>
              <w:rPr>
                <w:color w:val="231F20"/>
                <w:spacing w:val="-4"/>
                <w:sz w:val="16"/>
              </w:rPr>
              <w:t>$471</w:t>
            </w:r>
          </w:p>
        </w:tc>
        <w:tc>
          <w:tcPr>
            <w:tcW w:w="800" w:type="dxa"/>
            <w:tcBorders>
              <w:top w:val="nil"/>
              <w:bottom w:val="nil"/>
            </w:tcBorders>
          </w:tcPr>
          <w:p>
            <w:pPr>
              <w:pStyle w:val="TableParagraph"/>
              <w:rPr>
                <w:sz w:val="16"/>
              </w:rPr>
            </w:pPr>
            <w:r>
              <w:rPr>
                <w:color w:val="231F20"/>
                <w:spacing w:val="-4"/>
                <w:sz w:val="16"/>
              </w:rPr>
              <w:t>$428</w:t>
            </w:r>
          </w:p>
        </w:tc>
        <w:tc>
          <w:tcPr>
            <w:tcW w:w="800" w:type="dxa"/>
            <w:tcBorders>
              <w:top w:val="nil"/>
              <w:bottom w:val="nil"/>
            </w:tcBorders>
          </w:tcPr>
          <w:p>
            <w:pPr>
              <w:pStyle w:val="TableParagraph"/>
              <w:rPr>
                <w:sz w:val="16"/>
              </w:rPr>
            </w:pPr>
            <w:r>
              <w:rPr>
                <w:color w:val="231F20"/>
                <w:spacing w:val="-4"/>
                <w:sz w:val="16"/>
              </w:rPr>
              <w:t>$385</w:t>
            </w:r>
          </w:p>
        </w:tc>
        <w:tc>
          <w:tcPr>
            <w:tcW w:w="800" w:type="dxa"/>
            <w:tcBorders>
              <w:top w:val="nil"/>
              <w:bottom w:val="nil"/>
            </w:tcBorders>
          </w:tcPr>
          <w:p>
            <w:pPr>
              <w:pStyle w:val="TableParagraph"/>
              <w:rPr>
                <w:sz w:val="16"/>
              </w:rPr>
            </w:pPr>
            <w:r>
              <w:rPr>
                <w:color w:val="231F20"/>
                <w:spacing w:val="-4"/>
                <w:sz w:val="16"/>
              </w:rPr>
              <w:t>$342</w:t>
            </w:r>
          </w:p>
        </w:tc>
        <w:tc>
          <w:tcPr>
            <w:tcW w:w="800" w:type="dxa"/>
            <w:tcBorders>
              <w:top w:val="nil"/>
              <w:bottom w:val="nil"/>
            </w:tcBorders>
          </w:tcPr>
          <w:p>
            <w:pPr>
              <w:pStyle w:val="TableParagraph"/>
              <w:rPr>
                <w:sz w:val="16"/>
              </w:rPr>
            </w:pPr>
            <w:r>
              <w:rPr>
                <w:color w:val="231F20"/>
                <w:spacing w:val="-4"/>
                <w:sz w:val="16"/>
              </w:rPr>
              <w:t>$299</w:t>
            </w:r>
          </w:p>
        </w:tc>
        <w:tc>
          <w:tcPr>
            <w:tcW w:w="800" w:type="dxa"/>
            <w:tcBorders>
              <w:top w:val="nil"/>
              <w:bottom w:val="nil"/>
            </w:tcBorders>
          </w:tcPr>
          <w:p>
            <w:pPr>
              <w:pStyle w:val="TableParagraph"/>
              <w:rPr>
                <w:sz w:val="16"/>
              </w:rPr>
            </w:pPr>
            <w:r>
              <w:rPr>
                <w:color w:val="231F20"/>
                <w:spacing w:val="-4"/>
                <w:sz w:val="16"/>
              </w:rPr>
              <w:t>$256</w:t>
            </w:r>
          </w:p>
        </w:tc>
        <w:tc>
          <w:tcPr>
            <w:tcW w:w="800" w:type="dxa"/>
            <w:tcBorders>
              <w:top w:val="nil"/>
              <w:bottom w:val="nil"/>
            </w:tcBorders>
          </w:tcPr>
          <w:p>
            <w:pPr>
              <w:pStyle w:val="TableParagraph"/>
              <w:rPr>
                <w:sz w:val="16"/>
              </w:rPr>
            </w:pPr>
            <w:r>
              <w:rPr>
                <w:color w:val="231F20"/>
                <w:spacing w:val="-4"/>
                <w:sz w:val="16"/>
              </w:rPr>
              <w:t>$213</w:t>
            </w:r>
          </w:p>
        </w:tc>
        <w:tc>
          <w:tcPr>
            <w:tcW w:w="800" w:type="dxa"/>
            <w:tcBorders>
              <w:top w:val="nil"/>
              <w:bottom w:val="nil"/>
            </w:tcBorders>
          </w:tcPr>
          <w:p>
            <w:pPr>
              <w:pStyle w:val="TableParagraph"/>
              <w:rPr>
                <w:sz w:val="16"/>
              </w:rPr>
            </w:pPr>
            <w:r>
              <w:rPr>
                <w:color w:val="231F20"/>
                <w:spacing w:val="-4"/>
                <w:sz w:val="16"/>
              </w:rPr>
              <w:t>$175</w:t>
            </w:r>
          </w:p>
        </w:tc>
        <w:tc>
          <w:tcPr>
            <w:tcW w:w="880" w:type="dxa"/>
            <w:tcBorders>
              <w:top w:val="nil"/>
              <w:bottom w:val="nil"/>
              <w:right w:val="nil"/>
            </w:tcBorders>
          </w:tcPr>
          <w:p>
            <w:pPr>
              <w:pStyle w:val="TableParagraph"/>
              <w:ind w:right="78"/>
              <w:rPr>
                <w:sz w:val="16"/>
              </w:rPr>
            </w:pPr>
            <w:r>
              <w:rPr>
                <w:color w:val="231F20"/>
                <w:spacing w:val="-4"/>
                <w:sz w:val="16"/>
              </w:rPr>
              <w:t>$139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$6,430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$6,490</w:t>
            </w:r>
          </w:p>
        </w:tc>
        <w:tc>
          <w:tcPr>
            <w:tcW w:w="800" w:type="dxa"/>
            <w:tcBorders>
              <w:top w:val="nil"/>
              <w:bottom w:val="nil"/>
            </w:tcBorders>
          </w:tcPr>
          <w:p>
            <w:pPr>
              <w:pStyle w:val="TableParagraph"/>
              <w:ind w:right="28"/>
              <w:rPr>
                <w:sz w:val="16"/>
              </w:rPr>
            </w:pPr>
            <w:r>
              <w:rPr>
                <w:color w:val="231F20"/>
                <w:spacing w:val="-4"/>
                <w:sz w:val="16"/>
              </w:rPr>
              <w:t>$564</w:t>
            </w:r>
          </w:p>
        </w:tc>
        <w:tc>
          <w:tcPr>
            <w:tcW w:w="800" w:type="dxa"/>
            <w:tcBorders>
              <w:top w:val="nil"/>
              <w:bottom w:val="nil"/>
            </w:tcBorders>
          </w:tcPr>
          <w:p>
            <w:pPr>
              <w:pStyle w:val="TableParagraph"/>
              <w:ind w:right="30"/>
              <w:rPr>
                <w:sz w:val="16"/>
              </w:rPr>
            </w:pPr>
            <w:r>
              <w:rPr>
                <w:color w:val="231F20"/>
                <w:spacing w:val="-4"/>
                <w:sz w:val="16"/>
              </w:rPr>
              <w:t>$521</w:t>
            </w:r>
          </w:p>
        </w:tc>
        <w:tc>
          <w:tcPr>
            <w:tcW w:w="800" w:type="dxa"/>
            <w:tcBorders>
              <w:top w:val="nil"/>
              <w:bottom w:val="nil"/>
            </w:tcBorders>
          </w:tcPr>
          <w:p>
            <w:pPr>
              <w:pStyle w:val="TableParagraph"/>
              <w:rPr>
                <w:sz w:val="16"/>
              </w:rPr>
            </w:pPr>
            <w:r>
              <w:rPr>
                <w:color w:val="231F20"/>
                <w:spacing w:val="-4"/>
                <w:sz w:val="16"/>
              </w:rPr>
              <w:t>$478</w:t>
            </w:r>
          </w:p>
        </w:tc>
        <w:tc>
          <w:tcPr>
            <w:tcW w:w="800" w:type="dxa"/>
            <w:tcBorders>
              <w:top w:val="nil"/>
              <w:bottom w:val="nil"/>
            </w:tcBorders>
          </w:tcPr>
          <w:p>
            <w:pPr>
              <w:pStyle w:val="TableParagraph"/>
              <w:rPr>
                <w:sz w:val="16"/>
              </w:rPr>
            </w:pPr>
            <w:r>
              <w:rPr>
                <w:color w:val="231F20"/>
                <w:spacing w:val="-4"/>
                <w:sz w:val="16"/>
              </w:rPr>
              <w:t>$435</w:t>
            </w:r>
          </w:p>
        </w:tc>
        <w:tc>
          <w:tcPr>
            <w:tcW w:w="800" w:type="dxa"/>
            <w:tcBorders>
              <w:top w:val="nil"/>
              <w:bottom w:val="nil"/>
            </w:tcBorders>
          </w:tcPr>
          <w:p>
            <w:pPr>
              <w:pStyle w:val="TableParagraph"/>
              <w:rPr>
                <w:sz w:val="16"/>
              </w:rPr>
            </w:pPr>
            <w:r>
              <w:rPr>
                <w:color w:val="231F20"/>
                <w:spacing w:val="-4"/>
                <w:sz w:val="16"/>
              </w:rPr>
              <w:t>$392</w:t>
            </w:r>
          </w:p>
        </w:tc>
        <w:tc>
          <w:tcPr>
            <w:tcW w:w="800" w:type="dxa"/>
            <w:tcBorders>
              <w:top w:val="nil"/>
              <w:bottom w:val="nil"/>
            </w:tcBorders>
          </w:tcPr>
          <w:p>
            <w:pPr>
              <w:pStyle w:val="TableParagraph"/>
              <w:rPr>
                <w:sz w:val="16"/>
              </w:rPr>
            </w:pPr>
            <w:r>
              <w:rPr>
                <w:color w:val="231F20"/>
                <w:spacing w:val="-4"/>
                <w:sz w:val="16"/>
              </w:rPr>
              <w:t>$349</w:t>
            </w:r>
          </w:p>
        </w:tc>
        <w:tc>
          <w:tcPr>
            <w:tcW w:w="800" w:type="dxa"/>
            <w:tcBorders>
              <w:top w:val="nil"/>
              <w:bottom w:val="nil"/>
            </w:tcBorders>
          </w:tcPr>
          <w:p>
            <w:pPr>
              <w:pStyle w:val="TableParagraph"/>
              <w:rPr>
                <w:sz w:val="16"/>
              </w:rPr>
            </w:pPr>
            <w:r>
              <w:rPr>
                <w:color w:val="231F20"/>
                <w:spacing w:val="-4"/>
                <w:sz w:val="16"/>
              </w:rPr>
              <w:t>$306</w:t>
            </w:r>
          </w:p>
        </w:tc>
        <w:tc>
          <w:tcPr>
            <w:tcW w:w="800" w:type="dxa"/>
            <w:tcBorders>
              <w:top w:val="nil"/>
              <w:bottom w:val="nil"/>
            </w:tcBorders>
          </w:tcPr>
          <w:p>
            <w:pPr>
              <w:pStyle w:val="TableParagraph"/>
              <w:rPr>
                <w:sz w:val="16"/>
              </w:rPr>
            </w:pPr>
            <w:r>
              <w:rPr>
                <w:color w:val="231F20"/>
                <w:spacing w:val="-4"/>
                <w:sz w:val="16"/>
              </w:rPr>
              <w:t>$263</w:t>
            </w:r>
          </w:p>
        </w:tc>
        <w:tc>
          <w:tcPr>
            <w:tcW w:w="800" w:type="dxa"/>
            <w:tcBorders>
              <w:top w:val="nil"/>
              <w:bottom w:val="nil"/>
            </w:tcBorders>
          </w:tcPr>
          <w:p>
            <w:pPr>
              <w:pStyle w:val="TableParagraph"/>
              <w:rPr>
                <w:sz w:val="16"/>
              </w:rPr>
            </w:pPr>
            <w:r>
              <w:rPr>
                <w:color w:val="231F20"/>
                <w:spacing w:val="-4"/>
                <w:sz w:val="16"/>
              </w:rPr>
              <w:t>$220</w:t>
            </w:r>
          </w:p>
        </w:tc>
        <w:tc>
          <w:tcPr>
            <w:tcW w:w="800" w:type="dxa"/>
            <w:tcBorders>
              <w:top w:val="nil"/>
              <w:bottom w:val="nil"/>
            </w:tcBorders>
          </w:tcPr>
          <w:p>
            <w:pPr>
              <w:pStyle w:val="TableParagraph"/>
              <w:rPr>
                <w:sz w:val="16"/>
              </w:rPr>
            </w:pPr>
            <w:r>
              <w:rPr>
                <w:color w:val="231F20"/>
                <w:spacing w:val="-4"/>
                <w:sz w:val="16"/>
              </w:rPr>
              <w:t>$181</w:t>
            </w:r>
          </w:p>
        </w:tc>
        <w:tc>
          <w:tcPr>
            <w:tcW w:w="880" w:type="dxa"/>
            <w:tcBorders>
              <w:top w:val="nil"/>
              <w:bottom w:val="nil"/>
              <w:right w:val="nil"/>
            </w:tcBorders>
          </w:tcPr>
          <w:p>
            <w:pPr>
              <w:pStyle w:val="TableParagraph"/>
              <w:ind w:right="78"/>
              <w:rPr>
                <w:sz w:val="16"/>
              </w:rPr>
            </w:pPr>
            <w:r>
              <w:rPr>
                <w:color w:val="231F20"/>
                <w:spacing w:val="-4"/>
                <w:sz w:val="16"/>
              </w:rPr>
              <w:t>$145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$6,490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$6,550</w:t>
            </w:r>
          </w:p>
        </w:tc>
        <w:tc>
          <w:tcPr>
            <w:tcW w:w="800" w:type="dxa"/>
            <w:tcBorders>
              <w:top w:val="nil"/>
              <w:bottom w:val="nil"/>
            </w:tcBorders>
          </w:tcPr>
          <w:p>
            <w:pPr>
              <w:pStyle w:val="TableParagraph"/>
              <w:ind w:right="28"/>
              <w:rPr>
                <w:sz w:val="16"/>
              </w:rPr>
            </w:pPr>
            <w:r>
              <w:rPr>
                <w:color w:val="231F20"/>
                <w:spacing w:val="-4"/>
                <w:sz w:val="16"/>
              </w:rPr>
              <w:t>$572</w:t>
            </w:r>
          </w:p>
        </w:tc>
        <w:tc>
          <w:tcPr>
            <w:tcW w:w="800" w:type="dxa"/>
            <w:tcBorders>
              <w:top w:val="nil"/>
              <w:bottom w:val="nil"/>
            </w:tcBorders>
          </w:tcPr>
          <w:p>
            <w:pPr>
              <w:pStyle w:val="TableParagraph"/>
              <w:ind w:right="30"/>
              <w:rPr>
                <w:sz w:val="16"/>
              </w:rPr>
            </w:pPr>
            <w:r>
              <w:rPr>
                <w:color w:val="231F20"/>
                <w:spacing w:val="-4"/>
                <w:sz w:val="16"/>
              </w:rPr>
              <w:t>$529</w:t>
            </w:r>
          </w:p>
        </w:tc>
        <w:tc>
          <w:tcPr>
            <w:tcW w:w="800" w:type="dxa"/>
            <w:tcBorders>
              <w:top w:val="nil"/>
              <w:bottom w:val="nil"/>
            </w:tcBorders>
          </w:tcPr>
          <w:p>
            <w:pPr>
              <w:pStyle w:val="TableParagraph"/>
              <w:rPr>
                <w:sz w:val="16"/>
              </w:rPr>
            </w:pPr>
            <w:r>
              <w:rPr>
                <w:color w:val="231F20"/>
                <w:spacing w:val="-4"/>
                <w:sz w:val="16"/>
              </w:rPr>
              <w:t>$486</w:t>
            </w:r>
          </w:p>
        </w:tc>
        <w:tc>
          <w:tcPr>
            <w:tcW w:w="800" w:type="dxa"/>
            <w:tcBorders>
              <w:top w:val="nil"/>
              <w:bottom w:val="nil"/>
            </w:tcBorders>
          </w:tcPr>
          <w:p>
            <w:pPr>
              <w:pStyle w:val="TableParagraph"/>
              <w:rPr>
                <w:sz w:val="16"/>
              </w:rPr>
            </w:pPr>
            <w:r>
              <w:rPr>
                <w:color w:val="231F20"/>
                <w:spacing w:val="-4"/>
                <w:sz w:val="16"/>
              </w:rPr>
              <w:t>$443</w:t>
            </w:r>
          </w:p>
        </w:tc>
        <w:tc>
          <w:tcPr>
            <w:tcW w:w="800" w:type="dxa"/>
            <w:tcBorders>
              <w:top w:val="nil"/>
              <w:bottom w:val="nil"/>
            </w:tcBorders>
          </w:tcPr>
          <w:p>
            <w:pPr>
              <w:pStyle w:val="TableParagraph"/>
              <w:rPr>
                <w:sz w:val="16"/>
              </w:rPr>
            </w:pPr>
            <w:r>
              <w:rPr>
                <w:color w:val="231F20"/>
                <w:spacing w:val="-4"/>
                <w:sz w:val="16"/>
              </w:rPr>
              <w:t>$400</w:t>
            </w:r>
          </w:p>
        </w:tc>
        <w:tc>
          <w:tcPr>
            <w:tcW w:w="800" w:type="dxa"/>
            <w:tcBorders>
              <w:top w:val="nil"/>
              <w:bottom w:val="nil"/>
            </w:tcBorders>
          </w:tcPr>
          <w:p>
            <w:pPr>
              <w:pStyle w:val="TableParagraph"/>
              <w:rPr>
                <w:sz w:val="16"/>
              </w:rPr>
            </w:pPr>
            <w:r>
              <w:rPr>
                <w:color w:val="231F20"/>
                <w:spacing w:val="-4"/>
                <w:sz w:val="16"/>
              </w:rPr>
              <w:t>$357</w:t>
            </w:r>
          </w:p>
        </w:tc>
        <w:tc>
          <w:tcPr>
            <w:tcW w:w="800" w:type="dxa"/>
            <w:tcBorders>
              <w:top w:val="nil"/>
              <w:bottom w:val="nil"/>
            </w:tcBorders>
          </w:tcPr>
          <w:p>
            <w:pPr>
              <w:pStyle w:val="TableParagraph"/>
              <w:rPr>
                <w:sz w:val="16"/>
              </w:rPr>
            </w:pPr>
            <w:r>
              <w:rPr>
                <w:color w:val="231F20"/>
                <w:spacing w:val="-4"/>
                <w:sz w:val="16"/>
              </w:rPr>
              <w:t>$314</w:t>
            </w:r>
          </w:p>
        </w:tc>
        <w:tc>
          <w:tcPr>
            <w:tcW w:w="800" w:type="dxa"/>
            <w:tcBorders>
              <w:top w:val="nil"/>
              <w:bottom w:val="nil"/>
            </w:tcBorders>
          </w:tcPr>
          <w:p>
            <w:pPr>
              <w:pStyle w:val="TableParagraph"/>
              <w:rPr>
                <w:sz w:val="16"/>
              </w:rPr>
            </w:pPr>
            <w:r>
              <w:rPr>
                <w:color w:val="231F20"/>
                <w:spacing w:val="-4"/>
                <w:sz w:val="16"/>
              </w:rPr>
              <w:t>$271</w:t>
            </w:r>
          </w:p>
        </w:tc>
        <w:tc>
          <w:tcPr>
            <w:tcW w:w="800" w:type="dxa"/>
            <w:tcBorders>
              <w:top w:val="nil"/>
              <w:bottom w:val="nil"/>
            </w:tcBorders>
          </w:tcPr>
          <w:p>
            <w:pPr>
              <w:pStyle w:val="TableParagraph"/>
              <w:rPr>
                <w:sz w:val="16"/>
              </w:rPr>
            </w:pPr>
            <w:r>
              <w:rPr>
                <w:color w:val="231F20"/>
                <w:spacing w:val="-4"/>
                <w:sz w:val="16"/>
              </w:rPr>
              <w:t>$228</w:t>
            </w:r>
          </w:p>
        </w:tc>
        <w:tc>
          <w:tcPr>
            <w:tcW w:w="800" w:type="dxa"/>
            <w:tcBorders>
              <w:top w:val="nil"/>
              <w:bottom w:val="nil"/>
            </w:tcBorders>
          </w:tcPr>
          <w:p>
            <w:pPr>
              <w:pStyle w:val="TableParagraph"/>
              <w:rPr>
                <w:sz w:val="16"/>
              </w:rPr>
            </w:pPr>
            <w:r>
              <w:rPr>
                <w:color w:val="231F20"/>
                <w:spacing w:val="-4"/>
                <w:sz w:val="16"/>
              </w:rPr>
              <w:t>$187</w:t>
            </w:r>
          </w:p>
        </w:tc>
        <w:tc>
          <w:tcPr>
            <w:tcW w:w="880" w:type="dxa"/>
            <w:tcBorders>
              <w:top w:val="nil"/>
              <w:bottom w:val="nil"/>
              <w:right w:val="nil"/>
            </w:tcBorders>
          </w:tcPr>
          <w:p>
            <w:pPr>
              <w:pStyle w:val="TableParagraph"/>
              <w:ind w:right="78"/>
              <w:rPr>
                <w:sz w:val="16"/>
              </w:rPr>
            </w:pPr>
            <w:r>
              <w:rPr>
                <w:color w:val="231F20"/>
                <w:spacing w:val="-4"/>
                <w:sz w:val="16"/>
              </w:rPr>
              <w:t>$151</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$6,550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$6,610</w:t>
            </w:r>
          </w:p>
        </w:tc>
        <w:tc>
          <w:tcPr>
            <w:tcW w:w="800" w:type="dxa"/>
            <w:tcBorders>
              <w:top w:val="nil"/>
            </w:tcBorders>
          </w:tcPr>
          <w:p>
            <w:pPr>
              <w:pStyle w:val="TableParagraph"/>
              <w:spacing w:line="240" w:lineRule="auto"/>
              <w:ind w:right="28"/>
              <w:rPr>
                <w:sz w:val="16"/>
              </w:rPr>
            </w:pPr>
            <w:r>
              <w:rPr>
                <w:color w:val="231F20"/>
                <w:spacing w:val="-4"/>
                <w:sz w:val="16"/>
              </w:rPr>
              <w:t>$579</w:t>
            </w:r>
          </w:p>
        </w:tc>
        <w:tc>
          <w:tcPr>
            <w:tcW w:w="800" w:type="dxa"/>
            <w:tcBorders>
              <w:top w:val="nil"/>
            </w:tcBorders>
          </w:tcPr>
          <w:p>
            <w:pPr>
              <w:pStyle w:val="TableParagraph"/>
              <w:spacing w:line="240" w:lineRule="auto"/>
              <w:ind w:right="30"/>
              <w:rPr>
                <w:sz w:val="16"/>
              </w:rPr>
            </w:pPr>
            <w:r>
              <w:rPr>
                <w:color w:val="231F20"/>
                <w:spacing w:val="-4"/>
                <w:sz w:val="16"/>
              </w:rPr>
              <w:t>$536</w:t>
            </w:r>
          </w:p>
        </w:tc>
        <w:tc>
          <w:tcPr>
            <w:tcW w:w="800" w:type="dxa"/>
            <w:tcBorders>
              <w:top w:val="nil"/>
            </w:tcBorders>
          </w:tcPr>
          <w:p>
            <w:pPr>
              <w:pStyle w:val="TableParagraph"/>
              <w:spacing w:line="240" w:lineRule="auto"/>
              <w:rPr>
                <w:sz w:val="16"/>
              </w:rPr>
            </w:pPr>
            <w:r>
              <w:rPr>
                <w:color w:val="231F20"/>
                <w:spacing w:val="-4"/>
                <w:sz w:val="16"/>
              </w:rPr>
              <w:t>$493</w:t>
            </w:r>
          </w:p>
        </w:tc>
        <w:tc>
          <w:tcPr>
            <w:tcW w:w="800" w:type="dxa"/>
            <w:tcBorders>
              <w:top w:val="nil"/>
            </w:tcBorders>
          </w:tcPr>
          <w:p>
            <w:pPr>
              <w:pStyle w:val="TableParagraph"/>
              <w:spacing w:line="240" w:lineRule="auto"/>
              <w:rPr>
                <w:sz w:val="16"/>
              </w:rPr>
            </w:pPr>
            <w:r>
              <w:rPr>
                <w:color w:val="231F20"/>
                <w:spacing w:val="-4"/>
                <w:sz w:val="16"/>
              </w:rPr>
              <w:t>$450</w:t>
            </w:r>
          </w:p>
        </w:tc>
        <w:tc>
          <w:tcPr>
            <w:tcW w:w="800" w:type="dxa"/>
            <w:tcBorders>
              <w:top w:val="nil"/>
            </w:tcBorders>
          </w:tcPr>
          <w:p>
            <w:pPr>
              <w:pStyle w:val="TableParagraph"/>
              <w:spacing w:line="240" w:lineRule="auto"/>
              <w:rPr>
                <w:sz w:val="16"/>
              </w:rPr>
            </w:pPr>
            <w:r>
              <w:rPr>
                <w:color w:val="231F20"/>
                <w:spacing w:val="-4"/>
                <w:sz w:val="16"/>
              </w:rPr>
              <w:t>$407</w:t>
            </w:r>
          </w:p>
        </w:tc>
        <w:tc>
          <w:tcPr>
            <w:tcW w:w="800" w:type="dxa"/>
            <w:tcBorders>
              <w:top w:val="nil"/>
            </w:tcBorders>
          </w:tcPr>
          <w:p>
            <w:pPr>
              <w:pStyle w:val="TableParagraph"/>
              <w:spacing w:line="240" w:lineRule="auto"/>
              <w:rPr>
                <w:sz w:val="16"/>
              </w:rPr>
            </w:pPr>
            <w:r>
              <w:rPr>
                <w:color w:val="231F20"/>
                <w:spacing w:val="-4"/>
                <w:sz w:val="16"/>
              </w:rPr>
              <w:t>$364</w:t>
            </w:r>
          </w:p>
        </w:tc>
        <w:tc>
          <w:tcPr>
            <w:tcW w:w="800" w:type="dxa"/>
            <w:tcBorders>
              <w:top w:val="nil"/>
            </w:tcBorders>
          </w:tcPr>
          <w:p>
            <w:pPr>
              <w:pStyle w:val="TableParagraph"/>
              <w:spacing w:line="240" w:lineRule="auto"/>
              <w:rPr>
                <w:sz w:val="16"/>
              </w:rPr>
            </w:pPr>
            <w:r>
              <w:rPr>
                <w:color w:val="231F20"/>
                <w:spacing w:val="-4"/>
                <w:sz w:val="16"/>
              </w:rPr>
              <w:t>$321</w:t>
            </w:r>
          </w:p>
        </w:tc>
        <w:tc>
          <w:tcPr>
            <w:tcW w:w="800" w:type="dxa"/>
            <w:tcBorders>
              <w:top w:val="nil"/>
            </w:tcBorders>
          </w:tcPr>
          <w:p>
            <w:pPr>
              <w:pStyle w:val="TableParagraph"/>
              <w:spacing w:line="240" w:lineRule="auto"/>
              <w:rPr>
                <w:sz w:val="16"/>
              </w:rPr>
            </w:pPr>
            <w:r>
              <w:rPr>
                <w:color w:val="231F20"/>
                <w:spacing w:val="-4"/>
                <w:sz w:val="16"/>
              </w:rPr>
              <w:t>$278</w:t>
            </w:r>
          </w:p>
        </w:tc>
        <w:tc>
          <w:tcPr>
            <w:tcW w:w="800" w:type="dxa"/>
            <w:tcBorders>
              <w:top w:val="nil"/>
            </w:tcBorders>
          </w:tcPr>
          <w:p>
            <w:pPr>
              <w:pStyle w:val="TableParagraph"/>
              <w:spacing w:line="240" w:lineRule="auto"/>
              <w:rPr>
                <w:sz w:val="16"/>
              </w:rPr>
            </w:pPr>
            <w:r>
              <w:rPr>
                <w:color w:val="231F20"/>
                <w:spacing w:val="-4"/>
                <w:sz w:val="16"/>
              </w:rPr>
              <w:t>$235</w:t>
            </w:r>
          </w:p>
        </w:tc>
        <w:tc>
          <w:tcPr>
            <w:tcW w:w="800" w:type="dxa"/>
            <w:tcBorders>
              <w:top w:val="nil"/>
            </w:tcBorders>
          </w:tcPr>
          <w:p>
            <w:pPr>
              <w:pStyle w:val="TableParagraph"/>
              <w:spacing w:line="240" w:lineRule="auto"/>
              <w:rPr>
                <w:sz w:val="16"/>
              </w:rPr>
            </w:pPr>
            <w:r>
              <w:rPr>
                <w:color w:val="231F20"/>
                <w:spacing w:val="-4"/>
                <w:sz w:val="16"/>
              </w:rPr>
              <w:t>$193</w:t>
            </w:r>
          </w:p>
        </w:tc>
        <w:tc>
          <w:tcPr>
            <w:tcW w:w="880" w:type="dxa"/>
            <w:tcBorders>
              <w:top w:val="nil"/>
              <w:right w:val="nil"/>
            </w:tcBorders>
          </w:tcPr>
          <w:p>
            <w:pPr>
              <w:pStyle w:val="TableParagraph"/>
              <w:spacing w:line="240" w:lineRule="auto"/>
              <w:ind w:right="78"/>
              <w:rPr>
                <w:sz w:val="16"/>
              </w:rPr>
            </w:pPr>
            <w:r>
              <w:rPr>
                <w:color w:val="231F20"/>
                <w:spacing w:val="-4"/>
                <w:sz w:val="16"/>
              </w:rPr>
              <w:t>$157</w:t>
            </w:r>
          </w:p>
        </w:tc>
      </w:tr>
    </w:tbl>
    <w:p>
      <w:pPr>
        <w:pStyle w:val="TableParagraph"/>
        <w:spacing w:after="0" w:line="240" w:lineRule="auto"/>
        <w:rPr>
          <w:sz w:val="16"/>
        </w:rPr>
        <w:sectPr>
          <w:type w:val="continuous"/>
          <w:pgSz w:w="12240" w:h="15840"/>
          <w:pgMar w:header="732" w:footer="656" w:top="1180" w:bottom="1089"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spacing w:val="-2"/>
                <w:w w:val="90"/>
                <w:sz w:val="16"/>
              </w:rPr>
              <w:t>MARRIED</w:t>
            </w:r>
            <w:r>
              <w:rPr>
                <w:rFonts w:ascii="Arial Black"/>
                <w:color w:val="231F20"/>
                <w:spacing w:val="-7"/>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1680" w:type="dxa"/>
            <w:gridSpan w:val="2"/>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tabs>
                <w:tab w:pos="1014" w:val="left" w:leader="none"/>
              </w:tabs>
              <w:spacing w:line="240" w:lineRule="auto" w:before="19"/>
              <w:ind w:right="28"/>
              <w:rPr>
                <w:sz w:val="16"/>
              </w:rPr>
            </w:pPr>
            <w:r>
              <w:rPr>
                <w:color w:val="231F20"/>
                <w:sz w:val="16"/>
              </w:rPr>
              <w:t>At</w:t>
            </w:r>
            <w:r>
              <w:rPr>
                <w:color w:val="231F20"/>
                <w:spacing w:val="-8"/>
                <w:sz w:val="16"/>
              </w:rPr>
              <w:t> </w:t>
            </w:r>
            <w:r>
              <w:rPr>
                <w:color w:val="231F20"/>
                <w:spacing w:val="-2"/>
                <w:sz w:val="16"/>
              </w:rPr>
              <w:t>least</w:t>
            </w:r>
            <w:r>
              <w:rPr>
                <w:color w:val="231F20"/>
                <w:sz w:val="16"/>
              </w:rPr>
              <w:tab/>
            </w: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$6,610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$6,670</w:t>
            </w:r>
          </w:p>
        </w:tc>
        <w:tc>
          <w:tcPr>
            <w:tcW w:w="800" w:type="dxa"/>
            <w:tcBorders>
              <w:bottom w:val="nil"/>
            </w:tcBorders>
          </w:tcPr>
          <w:p>
            <w:pPr>
              <w:pStyle w:val="TableParagraph"/>
              <w:spacing w:before="72"/>
              <w:ind w:right="28"/>
              <w:rPr>
                <w:sz w:val="16"/>
              </w:rPr>
            </w:pPr>
            <w:r>
              <w:rPr>
                <w:color w:val="231F20"/>
                <w:spacing w:val="-4"/>
                <w:sz w:val="16"/>
              </w:rPr>
              <w:t>$586</w:t>
            </w:r>
          </w:p>
        </w:tc>
        <w:tc>
          <w:tcPr>
            <w:tcW w:w="800" w:type="dxa"/>
            <w:tcBorders>
              <w:bottom w:val="nil"/>
            </w:tcBorders>
          </w:tcPr>
          <w:p>
            <w:pPr>
              <w:pStyle w:val="TableParagraph"/>
              <w:spacing w:before="72"/>
              <w:ind w:right="30"/>
              <w:rPr>
                <w:sz w:val="16"/>
              </w:rPr>
            </w:pPr>
            <w:r>
              <w:rPr>
                <w:color w:val="231F20"/>
                <w:spacing w:val="-4"/>
                <w:sz w:val="16"/>
              </w:rPr>
              <w:t>$543</w:t>
            </w:r>
          </w:p>
        </w:tc>
        <w:tc>
          <w:tcPr>
            <w:tcW w:w="800" w:type="dxa"/>
            <w:tcBorders>
              <w:bottom w:val="nil"/>
            </w:tcBorders>
          </w:tcPr>
          <w:p>
            <w:pPr>
              <w:pStyle w:val="TableParagraph"/>
              <w:spacing w:before="72"/>
              <w:rPr>
                <w:sz w:val="16"/>
              </w:rPr>
            </w:pPr>
            <w:r>
              <w:rPr>
                <w:color w:val="231F20"/>
                <w:spacing w:val="-4"/>
                <w:sz w:val="16"/>
              </w:rPr>
              <w:t>$500</w:t>
            </w:r>
          </w:p>
        </w:tc>
        <w:tc>
          <w:tcPr>
            <w:tcW w:w="800" w:type="dxa"/>
            <w:tcBorders>
              <w:bottom w:val="nil"/>
            </w:tcBorders>
          </w:tcPr>
          <w:p>
            <w:pPr>
              <w:pStyle w:val="TableParagraph"/>
              <w:spacing w:before="72"/>
              <w:rPr>
                <w:sz w:val="16"/>
              </w:rPr>
            </w:pPr>
            <w:r>
              <w:rPr>
                <w:color w:val="231F20"/>
                <w:spacing w:val="-4"/>
                <w:sz w:val="16"/>
              </w:rPr>
              <w:t>$457</w:t>
            </w:r>
          </w:p>
        </w:tc>
        <w:tc>
          <w:tcPr>
            <w:tcW w:w="800" w:type="dxa"/>
            <w:tcBorders>
              <w:bottom w:val="nil"/>
            </w:tcBorders>
          </w:tcPr>
          <w:p>
            <w:pPr>
              <w:pStyle w:val="TableParagraph"/>
              <w:spacing w:before="72"/>
              <w:rPr>
                <w:sz w:val="16"/>
              </w:rPr>
            </w:pPr>
            <w:r>
              <w:rPr>
                <w:color w:val="231F20"/>
                <w:spacing w:val="-4"/>
                <w:sz w:val="16"/>
              </w:rPr>
              <w:t>$414</w:t>
            </w:r>
          </w:p>
        </w:tc>
        <w:tc>
          <w:tcPr>
            <w:tcW w:w="800" w:type="dxa"/>
            <w:tcBorders>
              <w:bottom w:val="nil"/>
            </w:tcBorders>
          </w:tcPr>
          <w:p>
            <w:pPr>
              <w:pStyle w:val="TableParagraph"/>
              <w:spacing w:before="72"/>
              <w:rPr>
                <w:sz w:val="16"/>
              </w:rPr>
            </w:pPr>
            <w:r>
              <w:rPr>
                <w:color w:val="231F20"/>
                <w:spacing w:val="-4"/>
                <w:sz w:val="16"/>
              </w:rPr>
              <w:t>$371</w:t>
            </w:r>
          </w:p>
        </w:tc>
        <w:tc>
          <w:tcPr>
            <w:tcW w:w="800" w:type="dxa"/>
            <w:tcBorders>
              <w:bottom w:val="nil"/>
            </w:tcBorders>
          </w:tcPr>
          <w:p>
            <w:pPr>
              <w:pStyle w:val="TableParagraph"/>
              <w:spacing w:before="72"/>
              <w:rPr>
                <w:sz w:val="16"/>
              </w:rPr>
            </w:pPr>
            <w:r>
              <w:rPr>
                <w:color w:val="231F20"/>
                <w:spacing w:val="-4"/>
                <w:sz w:val="16"/>
              </w:rPr>
              <w:t>$328</w:t>
            </w:r>
          </w:p>
        </w:tc>
        <w:tc>
          <w:tcPr>
            <w:tcW w:w="800" w:type="dxa"/>
            <w:tcBorders>
              <w:bottom w:val="nil"/>
            </w:tcBorders>
          </w:tcPr>
          <w:p>
            <w:pPr>
              <w:pStyle w:val="TableParagraph"/>
              <w:spacing w:before="72"/>
              <w:rPr>
                <w:sz w:val="16"/>
              </w:rPr>
            </w:pPr>
            <w:r>
              <w:rPr>
                <w:color w:val="231F20"/>
                <w:spacing w:val="-4"/>
                <w:sz w:val="16"/>
              </w:rPr>
              <w:t>$285</w:t>
            </w:r>
          </w:p>
        </w:tc>
        <w:tc>
          <w:tcPr>
            <w:tcW w:w="800" w:type="dxa"/>
            <w:tcBorders>
              <w:bottom w:val="nil"/>
            </w:tcBorders>
          </w:tcPr>
          <w:p>
            <w:pPr>
              <w:pStyle w:val="TableParagraph"/>
              <w:spacing w:before="72"/>
              <w:rPr>
                <w:sz w:val="16"/>
              </w:rPr>
            </w:pPr>
            <w:r>
              <w:rPr>
                <w:color w:val="231F20"/>
                <w:spacing w:val="-4"/>
                <w:sz w:val="16"/>
              </w:rPr>
              <w:t>$242</w:t>
            </w:r>
          </w:p>
        </w:tc>
        <w:tc>
          <w:tcPr>
            <w:tcW w:w="800" w:type="dxa"/>
            <w:tcBorders>
              <w:bottom w:val="nil"/>
            </w:tcBorders>
          </w:tcPr>
          <w:p>
            <w:pPr>
              <w:pStyle w:val="TableParagraph"/>
              <w:spacing w:before="72"/>
              <w:rPr>
                <w:sz w:val="16"/>
              </w:rPr>
            </w:pPr>
            <w:r>
              <w:rPr>
                <w:color w:val="231F20"/>
                <w:spacing w:val="-4"/>
                <w:sz w:val="16"/>
              </w:rPr>
              <w:t>$199</w:t>
            </w:r>
          </w:p>
        </w:tc>
        <w:tc>
          <w:tcPr>
            <w:tcW w:w="880" w:type="dxa"/>
            <w:tcBorders>
              <w:bottom w:val="nil"/>
              <w:right w:val="nil"/>
            </w:tcBorders>
          </w:tcPr>
          <w:p>
            <w:pPr>
              <w:pStyle w:val="TableParagraph"/>
              <w:spacing w:before="72"/>
              <w:ind w:right="78"/>
              <w:rPr>
                <w:sz w:val="16"/>
              </w:rPr>
            </w:pPr>
            <w:r>
              <w:rPr>
                <w:color w:val="231F20"/>
                <w:spacing w:val="-4"/>
                <w:sz w:val="16"/>
              </w:rPr>
              <w:t>$163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$6,670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$6,730</w:t>
            </w:r>
          </w:p>
        </w:tc>
        <w:tc>
          <w:tcPr>
            <w:tcW w:w="800" w:type="dxa"/>
            <w:tcBorders>
              <w:top w:val="nil"/>
              <w:bottom w:val="nil"/>
            </w:tcBorders>
          </w:tcPr>
          <w:p>
            <w:pPr>
              <w:pStyle w:val="TableParagraph"/>
              <w:ind w:right="28"/>
              <w:rPr>
                <w:sz w:val="16"/>
              </w:rPr>
            </w:pPr>
            <w:r>
              <w:rPr>
                <w:color w:val="231F20"/>
                <w:spacing w:val="-4"/>
                <w:sz w:val="16"/>
              </w:rPr>
              <w:t>$593</w:t>
            </w:r>
          </w:p>
        </w:tc>
        <w:tc>
          <w:tcPr>
            <w:tcW w:w="800" w:type="dxa"/>
            <w:tcBorders>
              <w:top w:val="nil"/>
              <w:bottom w:val="nil"/>
            </w:tcBorders>
          </w:tcPr>
          <w:p>
            <w:pPr>
              <w:pStyle w:val="TableParagraph"/>
              <w:ind w:right="30"/>
              <w:rPr>
                <w:sz w:val="16"/>
              </w:rPr>
            </w:pPr>
            <w:r>
              <w:rPr>
                <w:color w:val="231F20"/>
                <w:spacing w:val="-4"/>
                <w:sz w:val="16"/>
              </w:rPr>
              <w:t>$550</w:t>
            </w:r>
          </w:p>
        </w:tc>
        <w:tc>
          <w:tcPr>
            <w:tcW w:w="800" w:type="dxa"/>
            <w:tcBorders>
              <w:top w:val="nil"/>
              <w:bottom w:val="nil"/>
            </w:tcBorders>
          </w:tcPr>
          <w:p>
            <w:pPr>
              <w:pStyle w:val="TableParagraph"/>
              <w:rPr>
                <w:sz w:val="16"/>
              </w:rPr>
            </w:pPr>
            <w:r>
              <w:rPr>
                <w:color w:val="231F20"/>
                <w:spacing w:val="-4"/>
                <w:sz w:val="16"/>
              </w:rPr>
              <w:t>$507</w:t>
            </w:r>
          </w:p>
        </w:tc>
        <w:tc>
          <w:tcPr>
            <w:tcW w:w="800" w:type="dxa"/>
            <w:tcBorders>
              <w:top w:val="nil"/>
              <w:bottom w:val="nil"/>
            </w:tcBorders>
          </w:tcPr>
          <w:p>
            <w:pPr>
              <w:pStyle w:val="TableParagraph"/>
              <w:rPr>
                <w:sz w:val="16"/>
              </w:rPr>
            </w:pPr>
            <w:r>
              <w:rPr>
                <w:color w:val="231F20"/>
                <w:spacing w:val="-4"/>
                <w:sz w:val="16"/>
              </w:rPr>
              <w:t>$464</w:t>
            </w:r>
          </w:p>
        </w:tc>
        <w:tc>
          <w:tcPr>
            <w:tcW w:w="800" w:type="dxa"/>
            <w:tcBorders>
              <w:top w:val="nil"/>
              <w:bottom w:val="nil"/>
            </w:tcBorders>
          </w:tcPr>
          <w:p>
            <w:pPr>
              <w:pStyle w:val="TableParagraph"/>
              <w:rPr>
                <w:sz w:val="16"/>
              </w:rPr>
            </w:pPr>
            <w:r>
              <w:rPr>
                <w:color w:val="231F20"/>
                <w:spacing w:val="-4"/>
                <w:sz w:val="16"/>
              </w:rPr>
              <w:t>$421</w:t>
            </w:r>
          </w:p>
        </w:tc>
        <w:tc>
          <w:tcPr>
            <w:tcW w:w="800" w:type="dxa"/>
            <w:tcBorders>
              <w:top w:val="nil"/>
              <w:bottom w:val="nil"/>
            </w:tcBorders>
          </w:tcPr>
          <w:p>
            <w:pPr>
              <w:pStyle w:val="TableParagraph"/>
              <w:rPr>
                <w:sz w:val="16"/>
              </w:rPr>
            </w:pPr>
            <w:r>
              <w:rPr>
                <w:color w:val="231F20"/>
                <w:spacing w:val="-4"/>
                <w:sz w:val="16"/>
              </w:rPr>
              <w:t>$378</w:t>
            </w:r>
          </w:p>
        </w:tc>
        <w:tc>
          <w:tcPr>
            <w:tcW w:w="800" w:type="dxa"/>
            <w:tcBorders>
              <w:top w:val="nil"/>
              <w:bottom w:val="nil"/>
            </w:tcBorders>
          </w:tcPr>
          <w:p>
            <w:pPr>
              <w:pStyle w:val="TableParagraph"/>
              <w:rPr>
                <w:sz w:val="16"/>
              </w:rPr>
            </w:pPr>
            <w:r>
              <w:rPr>
                <w:color w:val="231F20"/>
                <w:spacing w:val="-4"/>
                <w:sz w:val="16"/>
              </w:rPr>
              <w:t>$335</w:t>
            </w:r>
          </w:p>
        </w:tc>
        <w:tc>
          <w:tcPr>
            <w:tcW w:w="800" w:type="dxa"/>
            <w:tcBorders>
              <w:top w:val="nil"/>
              <w:bottom w:val="nil"/>
            </w:tcBorders>
          </w:tcPr>
          <w:p>
            <w:pPr>
              <w:pStyle w:val="TableParagraph"/>
              <w:rPr>
                <w:sz w:val="16"/>
              </w:rPr>
            </w:pPr>
            <w:r>
              <w:rPr>
                <w:color w:val="231F20"/>
                <w:spacing w:val="-4"/>
                <w:sz w:val="16"/>
              </w:rPr>
              <w:t>$292</w:t>
            </w:r>
          </w:p>
        </w:tc>
        <w:tc>
          <w:tcPr>
            <w:tcW w:w="800" w:type="dxa"/>
            <w:tcBorders>
              <w:top w:val="nil"/>
              <w:bottom w:val="nil"/>
            </w:tcBorders>
          </w:tcPr>
          <w:p>
            <w:pPr>
              <w:pStyle w:val="TableParagraph"/>
              <w:rPr>
                <w:sz w:val="16"/>
              </w:rPr>
            </w:pPr>
            <w:r>
              <w:rPr>
                <w:color w:val="231F20"/>
                <w:spacing w:val="-4"/>
                <w:sz w:val="16"/>
              </w:rPr>
              <w:t>$249</w:t>
            </w:r>
          </w:p>
        </w:tc>
        <w:tc>
          <w:tcPr>
            <w:tcW w:w="800" w:type="dxa"/>
            <w:tcBorders>
              <w:top w:val="nil"/>
              <w:bottom w:val="nil"/>
            </w:tcBorders>
          </w:tcPr>
          <w:p>
            <w:pPr>
              <w:pStyle w:val="TableParagraph"/>
              <w:rPr>
                <w:sz w:val="16"/>
              </w:rPr>
            </w:pPr>
            <w:r>
              <w:rPr>
                <w:color w:val="231F20"/>
                <w:spacing w:val="-4"/>
                <w:sz w:val="16"/>
              </w:rPr>
              <w:t>$206</w:t>
            </w:r>
          </w:p>
        </w:tc>
        <w:tc>
          <w:tcPr>
            <w:tcW w:w="880" w:type="dxa"/>
            <w:tcBorders>
              <w:top w:val="nil"/>
              <w:bottom w:val="nil"/>
              <w:right w:val="nil"/>
            </w:tcBorders>
          </w:tcPr>
          <w:p>
            <w:pPr>
              <w:pStyle w:val="TableParagraph"/>
              <w:ind w:right="78"/>
              <w:rPr>
                <w:sz w:val="16"/>
              </w:rPr>
            </w:pPr>
            <w:r>
              <w:rPr>
                <w:color w:val="231F20"/>
                <w:spacing w:val="-4"/>
                <w:sz w:val="16"/>
              </w:rPr>
              <w:t>$169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$6,730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$6,790</w:t>
            </w:r>
          </w:p>
        </w:tc>
        <w:tc>
          <w:tcPr>
            <w:tcW w:w="800" w:type="dxa"/>
            <w:tcBorders>
              <w:top w:val="nil"/>
              <w:bottom w:val="nil"/>
            </w:tcBorders>
          </w:tcPr>
          <w:p>
            <w:pPr>
              <w:pStyle w:val="TableParagraph"/>
              <w:ind w:right="28"/>
              <w:rPr>
                <w:sz w:val="16"/>
              </w:rPr>
            </w:pPr>
            <w:r>
              <w:rPr>
                <w:color w:val="231F20"/>
                <w:spacing w:val="-4"/>
                <w:sz w:val="16"/>
              </w:rPr>
              <w:t>$600</w:t>
            </w:r>
          </w:p>
        </w:tc>
        <w:tc>
          <w:tcPr>
            <w:tcW w:w="800" w:type="dxa"/>
            <w:tcBorders>
              <w:top w:val="nil"/>
              <w:bottom w:val="nil"/>
            </w:tcBorders>
          </w:tcPr>
          <w:p>
            <w:pPr>
              <w:pStyle w:val="TableParagraph"/>
              <w:ind w:right="30"/>
              <w:rPr>
                <w:sz w:val="16"/>
              </w:rPr>
            </w:pPr>
            <w:r>
              <w:rPr>
                <w:color w:val="231F20"/>
                <w:spacing w:val="-4"/>
                <w:sz w:val="16"/>
              </w:rPr>
              <w:t>$557</w:t>
            </w:r>
          </w:p>
        </w:tc>
        <w:tc>
          <w:tcPr>
            <w:tcW w:w="800" w:type="dxa"/>
            <w:tcBorders>
              <w:top w:val="nil"/>
              <w:bottom w:val="nil"/>
            </w:tcBorders>
          </w:tcPr>
          <w:p>
            <w:pPr>
              <w:pStyle w:val="TableParagraph"/>
              <w:rPr>
                <w:sz w:val="16"/>
              </w:rPr>
            </w:pPr>
            <w:r>
              <w:rPr>
                <w:color w:val="231F20"/>
                <w:spacing w:val="-4"/>
                <w:sz w:val="16"/>
              </w:rPr>
              <w:t>$514</w:t>
            </w:r>
          </w:p>
        </w:tc>
        <w:tc>
          <w:tcPr>
            <w:tcW w:w="800" w:type="dxa"/>
            <w:tcBorders>
              <w:top w:val="nil"/>
              <w:bottom w:val="nil"/>
            </w:tcBorders>
          </w:tcPr>
          <w:p>
            <w:pPr>
              <w:pStyle w:val="TableParagraph"/>
              <w:rPr>
                <w:sz w:val="16"/>
              </w:rPr>
            </w:pPr>
            <w:r>
              <w:rPr>
                <w:color w:val="231F20"/>
                <w:spacing w:val="-4"/>
                <w:sz w:val="16"/>
              </w:rPr>
              <w:t>$471</w:t>
            </w:r>
          </w:p>
        </w:tc>
        <w:tc>
          <w:tcPr>
            <w:tcW w:w="800" w:type="dxa"/>
            <w:tcBorders>
              <w:top w:val="nil"/>
              <w:bottom w:val="nil"/>
            </w:tcBorders>
          </w:tcPr>
          <w:p>
            <w:pPr>
              <w:pStyle w:val="TableParagraph"/>
              <w:rPr>
                <w:sz w:val="16"/>
              </w:rPr>
            </w:pPr>
            <w:r>
              <w:rPr>
                <w:color w:val="231F20"/>
                <w:spacing w:val="-4"/>
                <w:sz w:val="16"/>
              </w:rPr>
              <w:t>$428</w:t>
            </w:r>
          </w:p>
        </w:tc>
        <w:tc>
          <w:tcPr>
            <w:tcW w:w="800" w:type="dxa"/>
            <w:tcBorders>
              <w:top w:val="nil"/>
              <w:bottom w:val="nil"/>
            </w:tcBorders>
          </w:tcPr>
          <w:p>
            <w:pPr>
              <w:pStyle w:val="TableParagraph"/>
              <w:rPr>
                <w:sz w:val="16"/>
              </w:rPr>
            </w:pPr>
            <w:r>
              <w:rPr>
                <w:color w:val="231F20"/>
                <w:spacing w:val="-4"/>
                <w:sz w:val="16"/>
              </w:rPr>
              <w:t>$385</w:t>
            </w:r>
          </w:p>
        </w:tc>
        <w:tc>
          <w:tcPr>
            <w:tcW w:w="800" w:type="dxa"/>
            <w:tcBorders>
              <w:top w:val="nil"/>
              <w:bottom w:val="nil"/>
            </w:tcBorders>
          </w:tcPr>
          <w:p>
            <w:pPr>
              <w:pStyle w:val="TableParagraph"/>
              <w:rPr>
                <w:sz w:val="16"/>
              </w:rPr>
            </w:pPr>
            <w:r>
              <w:rPr>
                <w:color w:val="231F20"/>
                <w:spacing w:val="-4"/>
                <w:sz w:val="16"/>
              </w:rPr>
              <w:t>$342</w:t>
            </w:r>
          </w:p>
        </w:tc>
        <w:tc>
          <w:tcPr>
            <w:tcW w:w="800" w:type="dxa"/>
            <w:tcBorders>
              <w:top w:val="nil"/>
              <w:bottom w:val="nil"/>
            </w:tcBorders>
          </w:tcPr>
          <w:p>
            <w:pPr>
              <w:pStyle w:val="TableParagraph"/>
              <w:rPr>
                <w:sz w:val="16"/>
              </w:rPr>
            </w:pPr>
            <w:r>
              <w:rPr>
                <w:color w:val="231F20"/>
                <w:spacing w:val="-4"/>
                <w:sz w:val="16"/>
              </w:rPr>
              <w:t>$299</w:t>
            </w:r>
          </w:p>
        </w:tc>
        <w:tc>
          <w:tcPr>
            <w:tcW w:w="800" w:type="dxa"/>
            <w:tcBorders>
              <w:top w:val="nil"/>
              <w:bottom w:val="nil"/>
            </w:tcBorders>
          </w:tcPr>
          <w:p>
            <w:pPr>
              <w:pStyle w:val="TableParagraph"/>
              <w:rPr>
                <w:sz w:val="16"/>
              </w:rPr>
            </w:pPr>
            <w:r>
              <w:rPr>
                <w:color w:val="231F20"/>
                <w:spacing w:val="-4"/>
                <w:sz w:val="16"/>
              </w:rPr>
              <w:t>$256</w:t>
            </w:r>
          </w:p>
        </w:tc>
        <w:tc>
          <w:tcPr>
            <w:tcW w:w="800" w:type="dxa"/>
            <w:tcBorders>
              <w:top w:val="nil"/>
              <w:bottom w:val="nil"/>
            </w:tcBorders>
          </w:tcPr>
          <w:p>
            <w:pPr>
              <w:pStyle w:val="TableParagraph"/>
              <w:rPr>
                <w:sz w:val="16"/>
              </w:rPr>
            </w:pPr>
            <w:r>
              <w:rPr>
                <w:color w:val="231F20"/>
                <w:spacing w:val="-4"/>
                <w:sz w:val="16"/>
              </w:rPr>
              <w:t>$213</w:t>
            </w:r>
          </w:p>
        </w:tc>
        <w:tc>
          <w:tcPr>
            <w:tcW w:w="880" w:type="dxa"/>
            <w:tcBorders>
              <w:top w:val="nil"/>
              <w:bottom w:val="nil"/>
              <w:right w:val="nil"/>
            </w:tcBorders>
          </w:tcPr>
          <w:p>
            <w:pPr>
              <w:pStyle w:val="TableParagraph"/>
              <w:ind w:right="78"/>
              <w:rPr>
                <w:sz w:val="16"/>
              </w:rPr>
            </w:pPr>
            <w:r>
              <w:rPr>
                <w:color w:val="231F20"/>
                <w:spacing w:val="-4"/>
                <w:sz w:val="16"/>
              </w:rPr>
              <w:t>$175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$6,790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$6,850</w:t>
            </w:r>
          </w:p>
        </w:tc>
        <w:tc>
          <w:tcPr>
            <w:tcW w:w="800" w:type="dxa"/>
            <w:tcBorders>
              <w:top w:val="nil"/>
              <w:bottom w:val="nil"/>
            </w:tcBorders>
          </w:tcPr>
          <w:p>
            <w:pPr>
              <w:pStyle w:val="TableParagraph"/>
              <w:ind w:right="28"/>
              <w:rPr>
                <w:sz w:val="16"/>
              </w:rPr>
            </w:pPr>
            <w:r>
              <w:rPr>
                <w:color w:val="231F20"/>
                <w:spacing w:val="-4"/>
                <w:sz w:val="16"/>
              </w:rPr>
              <w:t>$608</w:t>
            </w:r>
          </w:p>
        </w:tc>
        <w:tc>
          <w:tcPr>
            <w:tcW w:w="800" w:type="dxa"/>
            <w:tcBorders>
              <w:top w:val="nil"/>
              <w:bottom w:val="nil"/>
            </w:tcBorders>
          </w:tcPr>
          <w:p>
            <w:pPr>
              <w:pStyle w:val="TableParagraph"/>
              <w:ind w:right="30"/>
              <w:rPr>
                <w:sz w:val="16"/>
              </w:rPr>
            </w:pPr>
            <w:r>
              <w:rPr>
                <w:color w:val="231F20"/>
                <w:spacing w:val="-4"/>
                <w:sz w:val="16"/>
              </w:rPr>
              <w:t>$565</w:t>
            </w:r>
          </w:p>
        </w:tc>
        <w:tc>
          <w:tcPr>
            <w:tcW w:w="800" w:type="dxa"/>
            <w:tcBorders>
              <w:top w:val="nil"/>
              <w:bottom w:val="nil"/>
            </w:tcBorders>
          </w:tcPr>
          <w:p>
            <w:pPr>
              <w:pStyle w:val="TableParagraph"/>
              <w:rPr>
                <w:sz w:val="16"/>
              </w:rPr>
            </w:pPr>
            <w:r>
              <w:rPr>
                <w:color w:val="231F20"/>
                <w:spacing w:val="-4"/>
                <w:sz w:val="16"/>
              </w:rPr>
              <w:t>$522</w:t>
            </w:r>
          </w:p>
        </w:tc>
        <w:tc>
          <w:tcPr>
            <w:tcW w:w="800" w:type="dxa"/>
            <w:tcBorders>
              <w:top w:val="nil"/>
              <w:bottom w:val="nil"/>
            </w:tcBorders>
          </w:tcPr>
          <w:p>
            <w:pPr>
              <w:pStyle w:val="TableParagraph"/>
              <w:rPr>
                <w:sz w:val="16"/>
              </w:rPr>
            </w:pPr>
            <w:r>
              <w:rPr>
                <w:color w:val="231F20"/>
                <w:spacing w:val="-4"/>
                <w:sz w:val="16"/>
              </w:rPr>
              <w:t>$479</w:t>
            </w:r>
          </w:p>
        </w:tc>
        <w:tc>
          <w:tcPr>
            <w:tcW w:w="800" w:type="dxa"/>
            <w:tcBorders>
              <w:top w:val="nil"/>
              <w:bottom w:val="nil"/>
            </w:tcBorders>
          </w:tcPr>
          <w:p>
            <w:pPr>
              <w:pStyle w:val="TableParagraph"/>
              <w:rPr>
                <w:sz w:val="16"/>
              </w:rPr>
            </w:pPr>
            <w:r>
              <w:rPr>
                <w:color w:val="231F20"/>
                <w:spacing w:val="-4"/>
                <w:sz w:val="16"/>
              </w:rPr>
              <w:t>$436</w:t>
            </w:r>
          </w:p>
        </w:tc>
        <w:tc>
          <w:tcPr>
            <w:tcW w:w="800" w:type="dxa"/>
            <w:tcBorders>
              <w:top w:val="nil"/>
              <w:bottom w:val="nil"/>
            </w:tcBorders>
          </w:tcPr>
          <w:p>
            <w:pPr>
              <w:pStyle w:val="TableParagraph"/>
              <w:rPr>
                <w:sz w:val="16"/>
              </w:rPr>
            </w:pPr>
            <w:r>
              <w:rPr>
                <w:color w:val="231F20"/>
                <w:spacing w:val="-4"/>
                <w:sz w:val="16"/>
              </w:rPr>
              <w:t>$393</w:t>
            </w:r>
          </w:p>
        </w:tc>
        <w:tc>
          <w:tcPr>
            <w:tcW w:w="800" w:type="dxa"/>
            <w:tcBorders>
              <w:top w:val="nil"/>
              <w:bottom w:val="nil"/>
            </w:tcBorders>
          </w:tcPr>
          <w:p>
            <w:pPr>
              <w:pStyle w:val="TableParagraph"/>
              <w:rPr>
                <w:sz w:val="16"/>
              </w:rPr>
            </w:pPr>
            <w:r>
              <w:rPr>
                <w:color w:val="231F20"/>
                <w:spacing w:val="-4"/>
                <w:sz w:val="16"/>
              </w:rPr>
              <w:t>$350</w:t>
            </w:r>
          </w:p>
        </w:tc>
        <w:tc>
          <w:tcPr>
            <w:tcW w:w="800" w:type="dxa"/>
            <w:tcBorders>
              <w:top w:val="nil"/>
              <w:bottom w:val="nil"/>
            </w:tcBorders>
          </w:tcPr>
          <w:p>
            <w:pPr>
              <w:pStyle w:val="TableParagraph"/>
              <w:rPr>
                <w:sz w:val="16"/>
              </w:rPr>
            </w:pPr>
            <w:r>
              <w:rPr>
                <w:color w:val="231F20"/>
                <w:spacing w:val="-4"/>
                <w:sz w:val="16"/>
              </w:rPr>
              <w:t>$307</w:t>
            </w:r>
          </w:p>
        </w:tc>
        <w:tc>
          <w:tcPr>
            <w:tcW w:w="800" w:type="dxa"/>
            <w:tcBorders>
              <w:top w:val="nil"/>
              <w:bottom w:val="nil"/>
            </w:tcBorders>
          </w:tcPr>
          <w:p>
            <w:pPr>
              <w:pStyle w:val="TableParagraph"/>
              <w:rPr>
                <w:sz w:val="16"/>
              </w:rPr>
            </w:pPr>
            <w:r>
              <w:rPr>
                <w:color w:val="231F20"/>
                <w:spacing w:val="-4"/>
                <w:sz w:val="16"/>
              </w:rPr>
              <w:t>$264</w:t>
            </w:r>
          </w:p>
        </w:tc>
        <w:tc>
          <w:tcPr>
            <w:tcW w:w="800" w:type="dxa"/>
            <w:tcBorders>
              <w:top w:val="nil"/>
              <w:bottom w:val="nil"/>
            </w:tcBorders>
          </w:tcPr>
          <w:p>
            <w:pPr>
              <w:pStyle w:val="TableParagraph"/>
              <w:rPr>
                <w:sz w:val="16"/>
              </w:rPr>
            </w:pPr>
            <w:r>
              <w:rPr>
                <w:color w:val="231F20"/>
                <w:spacing w:val="-4"/>
                <w:sz w:val="16"/>
              </w:rPr>
              <w:t>$221</w:t>
            </w:r>
          </w:p>
        </w:tc>
        <w:tc>
          <w:tcPr>
            <w:tcW w:w="880" w:type="dxa"/>
            <w:tcBorders>
              <w:top w:val="nil"/>
              <w:bottom w:val="nil"/>
              <w:right w:val="nil"/>
            </w:tcBorders>
          </w:tcPr>
          <w:p>
            <w:pPr>
              <w:pStyle w:val="TableParagraph"/>
              <w:ind w:right="78"/>
              <w:rPr>
                <w:sz w:val="16"/>
              </w:rPr>
            </w:pPr>
            <w:r>
              <w:rPr>
                <w:color w:val="231F20"/>
                <w:spacing w:val="-4"/>
                <w:sz w:val="16"/>
              </w:rPr>
              <w:t>$181</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$6,850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$6,910</w:t>
            </w:r>
          </w:p>
        </w:tc>
        <w:tc>
          <w:tcPr>
            <w:tcW w:w="800" w:type="dxa"/>
            <w:tcBorders>
              <w:top w:val="nil"/>
            </w:tcBorders>
          </w:tcPr>
          <w:p>
            <w:pPr>
              <w:pStyle w:val="TableParagraph"/>
              <w:spacing w:line="240" w:lineRule="auto"/>
              <w:ind w:right="28"/>
              <w:rPr>
                <w:sz w:val="16"/>
              </w:rPr>
            </w:pPr>
            <w:r>
              <w:rPr>
                <w:color w:val="231F20"/>
                <w:spacing w:val="-4"/>
                <w:sz w:val="16"/>
              </w:rPr>
              <w:t>$615</w:t>
            </w:r>
          </w:p>
        </w:tc>
        <w:tc>
          <w:tcPr>
            <w:tcW w:w="800" w:type="dxa"/>
            <w:tcBorders>
              <w:top w:val="nil"/>
            </w:tcBorders>
          </w:tcPr>
          <w:p>
            <w:pPr>
              <w:pStyle w:val="TableParagraph"/>
              <w:spacing w:line="240" w:lineRule="auto"/>
              <w:ind w:right="30"/>
              <w:rPr>
                <w:sz w:val="16"/>
              </w:rPr>
            </w:pPr>
            <w:r>
              <w:rPr>
                <w:color w:val="231F20"/>
                <w:spacing w:val="-4"/>
                <w:sz w:val="16"/>
              </w:rPr>
              <w:t>$572</w:t>
            </w:r>
          </w:p>
        </w:tc>
        <w:tc>
          <w:tcPr>
            <w:tcW w:w="800" w:type="dxa"/>
            <w:tcBorders>
              <w:top w:val="nil"/>
            </w:tcBorders>
          </w:tcPr>
          <w:p>
            <w:pPr>
              <w:pStyle w:val="TableParagraph"/>
              <w:spacing w:line="240" w:lineRule="auto"/>
              <w:rPr>
                <w:sz w:val="16"/>
              </w:rPr>
            </w:pPr>
            <w:r>
              <w:rPr>
                <w:color w:val="231F20"/>
                <w:spacing w:val="-4"/>
                <w:sz w:val="16"/>
              </w:rPr>
              <w:t>$529</w:t>
            </w:r>
          </w:p>
        </w:tc>
        <w:tc>
          <w:tcPr>
            <w:tcW w:w="800" w:type="dxa"/>
            <w:tcBorders>
              <w:top w:val="nil"/>
            </w:tcBorders>
          </w:tcPr>
          <w:p>
            <w:pPr>
              <w:pStyle w:val="TableParagraph"/>
              <w:spacing w:line="240" w:lineRule="auto"/>
              <w:rPr>
                <w:sz w:val="16"/>
              </w:rPr>
            </w:pPr>
            <w:r>
              <w:rPr>
                <w:color w:val="231F20"/>
                <w:spacing w:val="-4"/>
                <w:sz w:val="16"/>
              </w:rPr>
              <w:t>$486</w:t>
            </w:r>
          </w:p>
        </w:tc>
        <w:tc>
          <w:tcPr>
            <w:tcW w:w="800" w:type="dxa"/>
            <w:tcBorders>
              <w:top w:val="nil"/>
            </w:tcBorders>
          </w:tcPr>
          <w:p>
            <w:pPr>
              <w:pStyle w:val="TableParagraph"/>
              <w:spacing w:line="240" w:lineRule="auto"/>
              <w:rPr>
                <w:sz w:val="16"/>
              </w:rPr>
            </w:pPr>
            <w:r>
              <w:rPr>
                <w:color w:val="231F20"/>
                <w:spacing w:val="-4"/>
                <w:sz w:val="16"/>
              </w:rPr>
              <w:t>$443</w:t>
            </w:r>
          </w:p>
        </w:tc>
        <w:tc>
          <w:tcPr>
            <w:tcW w:w="800" w:type="dxa"/>
            <w:tcBorders>
              <w:top w:val="nil"/>
            </w:tcBorders>
          </w:tcPr>
          <w:p>
            <w:pPr>
              <w:pStyle w:val="TableParagraph"/>
              <w:spacing w:line="240" w:lineRule="auto"/>
              <w:rPr>
                <w:sz w:val="16"/>
              </w:rPr>
            </w:pPr>
            <w:r>
              <w:rPr>
                <w:color w:val="231F20"/>
                <w:spacing w:val="-4"/>
                <w:sz w:val="16"/>
              </w:rPr>
              <w:t>$400</w:t>
            </w:r>
          </w:p>
        </w:tc>
        <w:tc>
          <w:tcPr>
            <w:tcW w:w="800" w:type="dxa"/>
            <w:tcBorders>
              <w:top w:val="nil"/>
            </w:tcBorders>
          </w:tcPr>
          <w:p>
            <w:pPr>
              <w:pStyle w:val="TableParagraph"/>
              <w:spacing w:line="240" w:lineRule="auto"/>
              <w:rPr>
                <w:sz w:val="16"/>
              </w:rPr>
            </w:pPr>
            <w:r>
              <w:rPr>
                <w:color w:val="231F20"/>
                <w:spacing w:val="-4"/>
                <w:sz w:val="16"/>
              </w:rPr>
              <w:t>$357</w:t>
            </w:r>
          </w:p>
        </w:tc>
        <w:tc>
          <w:tcPr>
            <w:tcW w:w="800" w:type="dxa"/>
            <w:tcBorders>
              <w:top w:val="nil"/>
            </w:tcBorders>
          </w:tcPr>
          <w:p>
            <w:pPr>
              <w:pStyle w:val="TableParagraph"/>
              <w:spacing w:line="240" w:lineRule="auto"/>
              <w:rPr>
                <w:sz w:val="16"/>
              </w:rPr>
            </w:pPr>
            <w:r>
              <w:rPr>
                <w:color w:val="231F20"/>
                <w:spacing w:val="-4"/>
                <w:sz w:val="16"/>
              </w:rPr>
              <w:t>$314</w:t>
            </w:r>
          </w:p>
        </w:tc>
        <w:tc>
          <w:tcPr>
            <w:tcW w:w="800" w:type="dxa"/>
            <w:tcBorders>
              <w:top w:val="nil"/>
            </w:tcBorders>
          </w:tcPr>
          <w:p>
            <w:pPr>
              <w:pStyle w:val="TableParagraph"/>
              <w:spacing w:line="240" w:lineRule="auto"/>
              <w:rPr>
                <w:sz w:val="16"/>
              </w:rPr>
            </w:pPr>
            <w:r>
              <w:rPr>
                <w:color w:val="231F20"/>
                <w:spacing w:val="-4"/>
                <w:sz w:val="16"/>
              </w:rPr>
              <w:t>$271</w:t>
            </w:r>
          </w:p>
        </w:tc>
        <w:tc>
          <w:tcPr>
            <w:tcW w:w="800" w:type="dxa"/>
            <w:tcBorders>
              <w:top w:val="nil"/>
            </w:tcBorders>
          </w:tcPr>
          <w:p>
            <w:pPr>
              <w:pStyle w:val="TableParagraph"/>
              <w:spacing w:line="240" w:lineRule="auto"/>
              <w:rPr>
                <w:sz w:val="16"/>
              </w:rPr>
            </w:pPr>
            <w:r>
              <w:rPr>
                <w:color w:val="231F20"/>
                <w:spacing w:val="-4"/>
                <w:sz w:val="16"/>
              </w:rPr>
              <w:t>$228</w:t>
            </w:r>
          </w:p>
        </w:tc>
        <w:tc>
          <w:tcPr>
            <w:tcW w:w="880" w:type="dxa"/>
            <w:tcBorders>
              <w:top w:val="nil"/>
              <w:right w:val="nil"/>
            </w:tcBorders>
          </w:tcPr>
          <w:p>
            <w:pPr>
              <w:pStyle w:val="TableParagraph"/>
              <w:spacing w:line="240" w:lineRule="auto"/>
              <w:ind w:right="78"/>
              <w:rPr>
                <w:sz w:val="16"/>
              </w:rPr>
            </w:pPr>
            <w:r>
              <w:rPr>
                <w:color w:val="231F20"/>
                <w:spacing w:val="-4"/>
                <w:sz w:val="16"/>
              </w:rPr>
              <w:t>$187</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$6,910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$6,970</w:t>
            </w:r>
          </w:p>
        </w:tc>
        <w:tc>
          <w:tcPr>
            <w:tcW w:w="800" w:type="dxa"/>
            <w:tcBorders>
              <w:bottom w:val="nil"/>
            </w:tcBorders>
          </w:tcPr>
          <w:p>
            <w:pPr>
              <w:pStyle w:val="TableParagraph"/>
              <w:spacing w:before="72"/>
              <w:ind w:right="28"/>
              <w:rPr>
                <w:sz w:val="16"/>
              </w:rPr>
            </w:pPr>
            <w:r>
              <w:rPr>
                <w:color w:val="231F20"/>
                <w:spacing w:val="-4"/>
                <w:sz w:val="16"/>
              </w:rPr>
              <w:t>$622</w:t>
            </w:r>
          </w:p>
        </w:tc>
        <w:tc>
          <w:tcPr>
            <w:tcW w:w="800" w:type="dxa"/>
            <w:tcBorders>
              <w:bottom w:val="nil"/>
            </w:tcBorders>
          </w:tcPr>
          <w:p>
            <w:pPr>
              <w:pStyle w:val="TableParagraph"/>
              <w:spacing w:before="72"/>
              <w:ind w:right="30"/>
              <w:rPr>
                <w:sz w:val="16"/>
              </w:rPr>
            </w:pPr>
            <w:r>
              <w:rPr>
                <w:color w:val="231F20"/>
                <w:spacing w:val="-4"/>
                <w:sz w:val="16"/>
              </w:rPr>
              <w:t>$579</w:t>
            </w:r>
          </w:p>
        </w:tc>
        <w:tc>
          <w:tcPr>
            <w:tcW w:w="800" w:type="dxa"/>
            <w:tcBorders>
              <w:bottom w:val="nil"/>
            </w:tcBorders>
          </w:tcPr>
          <w:p>
            <w:pPr>
              <w:pStyle w:val="TableParagraph"/>
              <w:spacing w:before="72"/>
              <w:rPr>
                <w:sz w:val="16"/>
              </w:rPr>
            </w:pPr>
            <w:r>
              <w:rPr>
                <w:color w:val="231F20"/>
                <w:spacing w:val="-4"/>
                <w:sz w:val="16"/>
              </w:rPr>
              <w:t>$536</w:t>
            </w:r>
          </w:p>
        </w:tc>
        <w:tc>
          <w:tcPr>
            <w:tcW w:w="800" w:type="dxa"/>
            <w:tcBorders>
              <w:bottom w:val="nil"/>
            </w:tcBorders>
          </w:tcPr>
          <w:p>
            <w:pPr>
              <w:pStyle w:val="TableParagraph"/>
              <w:spacing w:before="72"/>
              <w:rPr>
                <w:sz w:val="16"/>
              </w:rPr>
            </w:pPr>
            <w:r>
              <w:rPr>
                <w:color w:val="231F20"/>
                <w:spacing w:val="-4"/>
                <w:sz w:val="16"/>
              </w:rPr>
              <w:t>$493</w:t>
            </w:r>
          </w:p>
        </w:tc>
        <w:tc>
          <w:tcPr>
            <w:tcW w:w="800" w:type="dxa"/>
            <w:tcBorders>
              <w:bottom w:val="nil"/>
            </w:tcBorders>
          </w:tcPr>
          <w:p>
            <w:pPr>
              <w:pStyle w:val="TableParagraph"/>
              <w:spacing w:before="72"/>
              <w:rPr>
                <w:sz w:val="16"/>
              </w:rPr>
            </w:pPr>
            <w:r>
              <w:rPr>
                <w:color w:val="231F20"/>
                <w:spacing w:val="-4"/>
                <w:sz w:val="16"/>
              </w:rPr>
              <w:t>$450</w:t>
            </w:r>
          </w:p>
        </w:tc>
        <w:tc>
          <w:tcPr>
            <w:tcW w:w="800" w:type="dxa"/>
            <w:tcBorders>
              <w:bottom w:val="nil"/>
            </w:tcBorders>
          </w:tcPr>
          <w:p>
            <w:pPr>
              <w:pStyle w:val="TableParagraph"/>
              <w:spacing w:before="72"/>
              <w:rPr>
                <w:sz w:val="16"/>
              </w:rPr>
            </w:pPr>
            <w:r>
              <w:rPr>
                <w:color w:val="231F20"/>
                <w:spacing w:val="-4"/>
                <w:sz w:val="16"/>
              </w:rPr>
              <w:t>$407</w:t>
            </w:r>
          </w:p>
        </w:tc>
        <w:tc>
          <w:tcPr>
            <w:tcW w:w="800" w:type="dxa"/>
            <w:tcBorders>
              <w:bottom w:val="nil"/>
            </w:tcBorders>
          </w:tcPr>
          <w:p>
            <w:pPr>
              <w:pStyle w:val="TableParagraph"/>
              <w:spacing w:before="72"/>
              <w:rPr>
                <w:sz w:val="16"/>
              </w:rPr>
            </w:pPr>
            <w:r>
              <w:rPr>
                <w:color w:val="231F20"/>
                <w:spacing w:val="-4"/>
                <w:sz w:val="16"/>
              </w:rPr>
              <w:t>$364</w:t>
            </w:r>
          </w:p>
        </w:tc>
        <w:tc>
          <w:tcPr>
            <w:tcW w:w="800" w:type="dxa"/>
            <w:tcBorders>
              <w:bottom w:val="nil"/>
            </w:tcBorders>
          </w:tcPr>
          <w:p>
            <w:pPr>
              <w:pStyle w:val="TableParagraph"/>
              <w:spacing w:before="72"/>
              <w:rPr>
                <w:sz w:val="16"/>
              </w:rPr>
            </w:pPr>
            <w:r>
              <w:rPr>
                <w:color w:val="231F20"/>
                <w:spacing w:val="-4"/>
                <w:sz w:val="16"/>
              </w:rPr>
              <w:t>$321</w:t>
            </w:r>
          </w:p>
        </w:tc>
        <w:tc>
          <w:tcPr>
            <w:tcW w:w="800" w:type="dxa"/>
            <w:tcBorders>
              <w:bottom w:val="nil"/>
            </w:tcBorders>
          </w:tcPr>
          <w:p>
            <w:pPr>
              <w:pStyle w:val="TableParagraph"/>
              <w:spacing w:before="72"/>
              <w:rPr>
                <w:sz w:val="16"/>
              </w:rPr>
            </w:pPr>
            <w:r>
              <w:rPr>
                <w:color w:val="231F20"/>
                <w:spacing w:val="-4"/>
                <w:sz w:val="16"/>
              </w:rPr>
              <w:t>$278</w:t>
            </w:r>
          </w:p>
        </w:tc>
        <w:tc>
          <w:tcPr>
            <w:tcW w:w="800" w:type="dxa"/>
            <w:tcBorders>
              <w:bottom w:val="nil"/>
            </w:tcBorders>
          </w:tcPr>
          <w:p>
            <w:pPr>
              <w:pStyle w:val="TableParagraph"/>
              <w:spacing w:before="72"/>
              <w:rPr>
                <w:sz w:val="16"/>
              </w:rPr>
            </w:pPr>
            <w:r>
              <w:rPr>
                <w:color w:val="231F20"/>
                <w:spacing w:val="-4"/>
                <w:sz w:val="16"/>
              </w:rPr>
              <w:t>$235</w:t>
            </w:r>
          </w:p>
        </w:tc>
        <w:tc>
          <w:tcPr>
            <w:tcW w:w="880" w:type="dxa"/>
            <w:tcBorders>
              <w:bottom w:val="nil"/>
              <w:right w:val="nil"/>
            </w:tcBorders>
          </w:tcPr>
          <w:p>
            <w:pPr>
              <w:pStyle w:val="TableParagraph"/>
              <w:spacing w:before="72"/>
              <w:ind w:right="78"/>
              <w:rPr>
                <w:sz w:val="16"/>
              </w:rPr>
            </w:pPr>
            <w:r>
              <w:rPr>
                <w:color w:val="231F20"/>
                <w:spacing w:val="-4"/>
                <w:sz w:val="16"/>
              </w:rPr>
              <w:t>$193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$6,970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$7,030</w:t>
            </w:r>
          </w:p>
        </w:tc>
        <w:tc>
          <w:tcPr>
            <w:tcW w:w="800" w:type="dxa"/>
            <w:tcBorders>
              <w:top w:val="nil"/>
              <w:bottom w:val="nil"/>
            </w:tcBorders>
          </w:tcPr>
          <w:p>
            <w:pPr>
              <w:pStyle w:val="TableParagraph"/>
              <w:ind w:right="28"/>
              <w:rPr>
                <w:sz w:val="16"/>
              </w:rPr>
            </w:pPr>
            <w:r>
              <w:rPr>
                <w:color w:val="231F20"/>
                <w:spacing w:val="-4"/>
                <w:sz w:val="16"/>
              </w:rPr>
              <w:t>$629</w:t>
            </w:r>
          </w:p>
        </w:tc>
        <w:tc>
          <w:tcPr>
            <w:tcW w:w="800" w:type="dxa"/>
            <w:tcBorders>
              <w:top w:val="nil"/>
              <w:bottom w:val="nil"/>
            </w:tcBorders>
          </w:tcPr>
          <w:p>
            <w:pPr>
              <w:pStyle w:val="TableParagraph"/>
              <w:ind w:right="30"/>
              <w:rPr>
                <w:sz w:val="16"/>
              </w:rPr>
            </w:pPr>
            <w:r>
              <w:rPr>
                <w:color w:val="231F20"/>
                <w:spacing w:val="-4"/>
                <w:sz w:val="16"/>
              </w:rPr>
              <w:t>$586</w:t>
            </w:r>
          </w:p>
        </w:tc>
        <w:tc>
          <w:tcPr>
            <w:tcW w:w="800" w:type="dxa"/>
            <w:tcBorders>
              <w:top w:val="nil"/>
              <w:bottom w:val="nil"/>
            </w:tcBorders>
          </w:tcPr>
          <w:p>
            <w:pPr>
              <w:pStyle w:val="TableParagraph"/>
              <w:rPr>
                <w:sz w:val="16"/>
              </w:rPr>
            </w:pPr>
            <w:r>
              <w:rPr>
                <w:color w:val="231F20"/>
                <w:spacing w:val="-4"/>
                <w:sz w:val="16"/>
              </w:rPr>
              <w:t>$543</w:t>
            </w:r>
          </w:p>
        </w:tc>
        <w:tc>
          <w:tcPr>
            <w:tcW w:w="800" w:type="dxa"/>
            <w:tcBorders>
              <w:top w:val="nil"/>
              <w:bottom w:val="nil"/>
            </w:tcBorders>
          </w:tcPr>
          <w:p>
            <w:pPr>
              <w:pStyle w:val="TableParagraph"/>
              <w:rPr>
                <w:sz w:val="16"/>
              </w:rPr>
            </w:pPr>
            <w:r>
              <w:rPr>
                <w:color w:val="231F20"/>
                <w:spacing w:val="-4"/>
                <w:sz w:val="16"/>
              </w:rPr>
              <w:t>$500</w:t>
            </w:r>
          </w:p>
        </w:tc>
        <w:tc>
          <w:tcPr>
            <w:tcW w:w="800" w:type="dxa"/>
            <w:tcBorders>
              <w:top w:val="nil"/>
              <w:bottom w:val="nil"/>
            </w:tcBorders>
          </w:tcPr>
          <w:p>
            <w:pPr>
              <w:pStyle w:val="TableParagraph"/>
              <w:rPr>
                <w:sz w:val="16"/>
              </w:rPr>
            </w:pPr>
            <w:r>
              <w:rPr>
                <w:color w:val="231F20"/>
                <w:spacing w:val="-4"/>
                <w:sz w:val="16"/>
              </w:rPr>
              <w:t>$457</w:t>
            </w:r>
          </w:p>
        </w:tc>
        <w:tc>
          <w:tcPr>
            <w:tcW w:w="800" w:type="dxa"/>
            <w:tcBorders>
              <w:top w:val="nil"/>
              <w:bottom w:val="nil"/>
            </w:tcBorders>
          </w:tcPr>
          <w:p>
            <w:pPr>
              <w:pStyle w:val="TableParagraph"/>
              <w:rPr>
                <w:sz w:val="16"/>
              </w:rPr>
            </w:pPr>
            <w:r>
              <w:rPr>
                <w:color w:val="231F20"/>
                <w:spacing w:val="-4"/>
                <w:sz w:val="16"/>
              </w:rPr>
              <w:t>$414</w:t>
            </w:r>
          </w:p>
        </w:tc>
        <w:tc>
          <w:tcPr>
            <w:tcW w:w="800" w:type="dxa"/>
            <w:tcBorders>
              <w:top w:val="nil"/>
              <w:bottom w:val="nil"/>
            </w:tcBorders>
          </w:tcPr>
          <w:p>
            <w:pPr>
              <w:pStyle w:val="TableParagraph"/>
              <w:rPr>
                <w:sz w:val="16"/>
              </w:rPr>
            </w:pPr>
            <w:r>
              <w:rPr>
                <w:color w:val="231F20"/>
                <w:spacing w:val="-4"/>
                <w:sz w:val="16"/>
              </w:rPr>
              <w:t>$371</w:t>
            </w:r>
          </w:p>
        </w:tc>
        <w:tc>
          <w:tcPr>
            <w:tcW w:w="800" w:type="dxa"/>
            <w:tcBorders>
              <w:top w:val="nil"/>
              <w:bottom w:val="nil"/>
            </w:tcBorders>
          </w:tcPr>
          <w:p>
            <w:pPr>
              <w:pStyle w:val="TableParagraph"/>
              <w:rPr>
                <w:sz w:val="16"/>
              </w:rPr>
            </w:pPr>
            <w:r>
              <w:rPr>
                <w:color w:val="231F20"/>
                <w:spacing w:val="-4"/>
                <w:sz w:val="16"/>
              </w:rPr>
              <w:t>$328</w:t>
            </w:r>
          </w:p>
        </w:tc>
        <w:tc>
          <w:tcPr>
            <w:tcW w:w="800" w:type="dxa"/>
            <w:tcBorders>
              <w:top w:val="nil"/>
              <w:bottom w:val="nil"/>
            </w:tcBorders>
          </w:tcPr>
          <w:p>
            <w:pPr>
              <w:pStyle w:val="TableParagraph"/>
              <w:rPr>
                <w:sz w:val="16"/>
              </w:rPr>
            </w:pPr>
            <w:r>
              <w:rPr>
                <w:color w:val="231F20"/>
                <w:spacing w:val="-4"/>
                <w:sz w:val="16"/>
              </w:rPr>
              <w:t>$285</w:t>
            </w:r>
          </w:p>
        </w:tc>
        <w:tc>
          <w:tcPr>
            <w:tcW w:w="800" w:type="dxa"/>
            <w:tcBorders>
              <w:top w:val="nil"/>
              <w:bottom w:val="nil"/>
            </w:tcBorders>
          </w:tcPr>
          <w:p>
            <w:pPr>
              <w:pStyle w:val="TableParagraph"/>
              <w:rPr>
                <w:sz w:val="16"/>
              </w:rPr>
            </w:pPr>
            <w:r>
              <w:rPr>
                <w:color w:val="231F20"/>
                <w:spacing w:val="-4"/>
                <w:sz w:val="16"/>
              </w:rPr>
              <w:t>$242</w:t>
            </w:r>
          </w:p>
        </w:tc>
        <w:tc>
          <w:tcPr>
            <w:tcW w:w="880" w:type="dxa"/>
            <w:tcBorders>
              <w:top w:val="nil"/>
              <w:bottom w:val="nil"/>
              <w:right w:val="nil"/>
            </w:tcBorders>
          </w:tcPr>
          <w:p>
            <w:pPr>
              <w:pStyle w:val="TableParagraph"/>
              <w:ind w:right="78"/>
              <w:rPr>
                <w:sz w:val="16"/>
              </w:rPr>
            </w:pPr>
            <w:r>
              <w:rPr>
                <w:color w:val="231F20"/>
                <w:spacing w:val="-4"/>
                <w:sz w:val="16"/>
              </w:rPr>
              <w:t>$199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$7,030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$7,090</w:t>
            </w:r>
          </w:p>
        </w:tc>
        <w:tc>
          <w:tcPr>
            <w:tcW w:w="800" w:type="dxa"/>
            <w:tcBorders>
              <w:top w:val="nil"/>
              <w:bottom w:val="nil"/>
            </w:tcBorders>
          </w:tcPr>
          <w:p>
            <w:pPr>
              <w:pStyle w:val="TableParagraph"/>
              <w:ind w:right="28"/>
              <w:rPr>
                <w:sz w:val="16"/>
              </w:rPr>
            </w:pPr>
            <w:r>
              <w:rPr>
                <w:color w:val="231F20"/>
                <w:spacing w:val="-4"/>
                <w:sz w:val="16"/>
              </w:rPr>
              <w:t>$636</w:t>
            </w:r>
          </w:p>
        </w:tc>
        <w:tc>
          <w:tcPr>
            <w:tcW w:w="800" w:type="dxa"/>
            <w:tcBorders>
              <w:top w:val="nil"/>
              <w:bottom w:val="nil"/>
            </w:tcBorders>
          </w:tcPr>
          <w:p>
            <w:pPr>
              <w:pStyle w:val="TableParagraph"/>
              <w:ind w:right="30"/>
              <w:rPr>
                <w:sz w:val="16"/>
              </w:rPr>
            </w:pPr>
            <w:r>
              <w:rPr>
                <w:color w:val="231F20"/>
                <w:spacing w:val="-4"/>
                <w:sz w:val="16"/>
              </w:rPr>
              <w:t>$593</w:t>
            </w:r>
          </w:p>
        </w:tc>
        <w:tc>
          <w:tcPr>
            <w:tcW w:w="800" w:type="dxa"/>
            <w:tcBorders>
              <w:top w:val="nil"/>
              <w:bottom w:val="nil"/>
            </w:tcBorders>
          </w:tcPr>
          <w:p>
            <w:pPr>
              <w:pStyle w:val="TableParagraph"/>
              <w:rPr>
                <w:sz w:val="16"/>
              </w:rPr>
            </w:pPr>
            <w:r>
              <w:rPr>
                <w:color w:val="231F20"/>
                <w:spacing w:val="-4"/>
                <w:sz w:val="16"/>
              </w:rPr>
              <w:t>$550</w:t>
            </w:r>
          </w:p>
        </w:tc>
        <w:tc>
          <w:tcPr>
            <w:tcW w:w="800" w:type="dxa"/>
            <w:tcBorders>
              <w:top w:val="nil"/>
              <w:bottom w:val="nil"/>
            </w:tcBorders>
          </w:tcPr>
          <w:p>
            <w:pPr>
              <w:pStyle w:val="TableParagraph"/>
              <w:rPr>
                <w:sz w:val="16"/>
              </w:rPr>
            </w:pPr>
            <w:r>
              <w:rPr>
                <w:color w:val="231F20"/>
                <w:spacing w:val="-4"/>
                <w:sz w:val="16"/>
              </w:rPr>
              <w:t>$507</w:t>
            </w:r>
          </w:p>
        </w:tc>
        <w:tc>
          <w:tcPr>
            <w:tcW w:w="800" w:type="dxa"/>
            <w:tcBorders>
              <w:top w:val="nil"/>
              <w:bottom w:val="nil"/>
            </w:tcBorders>
          </w:tcPr>
          <w:p>
            <w:pPr>
              <w:pStyle w:val="TableParagraph"/>
              <w:rPr>
                <w:sz w:val="16"/>
              </w:rPr>
            </w:pPr>
            <w:r>
              <w:rPr>
                <w:color w:val="231F20"/>
                <w:spacing w:val="-4"/>
                <w:sz w:val="16"/>
              </w:rPr>
              <w:t>$464</w:t>
            </w:r>
          </w:p>
        </w:tc>
        <w:tc>
          <w:tcPr>
            <w:tcW w:w="800" w:type="dxa"/>
            <w:tcBorders>
              <w:top w:val="nil"/>
              <w:bottom w:val="nil"/>
            </w:tcBorders>
          </w:tcPr>
          <w:p>
            <w:pPr>
              <w:pStyle w:val="TableParagraph"/>
              <w:rPr>
                <w:sz w:val="16"/>
              </w:rPr>
            </w:pPr>
            <w:r>
              <w:rPr>
                <w:color w:val="231F20"/>
                <w:spacing w:val="-4"/>
                <w:sz w:val="16"/>
              </w:rPr>
              <w:t>$421</w:t>
            </w:r>
          </w:p>
        </w:tc>
        <w:tc>
          <w:tcPr>
            <w:tcW w:w="800" w:type="dxa"/>
            <w:tcBorders>
              <w:top w:val="nil"/>
              <w:bottom w:val="nil"/>
            </w:tcBorders>
          </w:tcPr>
          <w:p>
            <w:pPr>
              <w:pStyle w:val="TableParagraph"/>
              <w:rPr>
                <w:sz w:val="16"/>
              </w:rPr>
            </w:pPr>
            <w:r>
              <w:rPr>
                <w:color w:val="231F20"/>
                <w:spacing w:val="-4"/>
                <w:sz w:val="16"/>
              </w:rPr>
              <w:t>$378</w:t>
            </w:r>
          </w:p>
        </w:tc>
        <w:tc>
          <w:tcPr>
            <w:tcW w:w="800" w:type="dxa"/>
            <w:tcBorders>
              <w:top w:val="nil"/>
              <w:bottom w:val="nil"/>
            </w:tcBorders>
          </w:tcPr>
          <w:p>
            <w:pPr>
              <w:pStyle w:val="TableParagraph"/>
              <w:rPr>
                <w:sz w:val="16"/>
              </w:rPr>
            </w:pPr>
            <w:r>
              <w:rPr>
                <w:color w:val="231F20"/>
                <w:spacing w:val="-4"/>
                <w:sz w:val="16"/>
              </w:rPr>
              <w:t>$335</w:t>
            </w:r>
          </w:p>
        </w:tc>
        <w:tc>
          <w:tcPr>
            <w:tcW w:w="800" w:type="dxa"/>
            <w:tcBorders>
              <w:top w:val="nil"/>
              <w:bottom w:val="nil"/>
            </w:tcBorders>
          </w:tcPr>
          <w:p>
            <w:pPr>
              <w:pStyle w:val="TableParagraph"/>
              <w:rPr>
                <w:sz w:val="16"/>
              </w:rPr>
            </w:pPr>
            <w:r>
              <w:rPr>
                <w:color w:val="231F20"/>
                <w:spacing w:val="-4"/>
                <w:sz w:val="16"/>
              </w:rPr>
              <w:t>$292</w:t>
            </w:r>
          </w:p>
        </w:tc>
        <w:tc>
          <w:tcPr>
            <w:tcW w:w="800" w:type="dxa"/>
            <w:tcBorders>
              <w:top w:val="nil"/>
              <w:bottom w:val="nil"/>
            </w:tcBorders>
          </w:tcPr>
          <w:p>
            <w:pPr>
              <w:pStyle w:val="TableParagraph"/>
              <w:rPr>
                <w:sz w:val="16"/>
              </w:rPr>
            </w:pPr>
            <w:r>
              <w:rPr>
                <w:color w:val="231F20"/>
                <w:spacing w:val="-4"/>
                <w:sz w:val="16"/>
              </w:rPr>
              <w:t>$249</w:t>
            </w:r>
          </w:p>
        </w:tc>
        <w:tc>
          <w:tcPr>
            <w:tcW w:w="880" w:type="dxa"/>
            <w:tcBorders>
              <w:top w:val="nil"/>
              <w:bottom w:val="nil"/>
              <w:right w:val="nil"/>
            </w:tcBorders>
          </w:tcPr>
          <w:p>
            <w:pPr>
              <w:pStyle w:val="TableParagraph"/>
              <w:ind w:right="78"/>
              <w:rPr>
                <w:sz w:val="16"/>
              </w:rPr>
            </w:pPr>
            <w:r>
              <w:rPr>
                <w:color w:val="231F20"/>
                <w:spacing w:val="-4"/>
                <w:sz w:val="16"/>
              </w:rPr>
              <w:t>$206</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$7,090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$7,150</w:t>
            </w:r>
          </w:p>
        </w:tc>
        <w:tc>
          <w:tcPr>
            <w:tcW w:w="800" w:type="dxa"/>
            <w:tcBorders>
              <w:top w:val="nil"/>
              <w:bottom w:val="nil"/>
            </w:tcBorders>
          </w:tcPr>
          <w:p>
            <w:pPr>
              <w:pStyle w:val="TableParagraph"/>
              <w:ind w:right="28"/>
              <w:rPr>
                <w:sz w:val="16"/>
              </w:rPr>
            </w:pPr>
            <w:r>
              <w:rPr>
                <w:color w:val="231F20"/>
                <w:spacing w:val="-4"/>
                <w:sz w:val="16"/>
              </w:rPr>
              <w:t>$644</w:t>
            </w:r>
          </w:p>
        </w:tc>
        <w:tc>
          <w:tcPr>
            <w:tcW w:w="800" w:type="dxa"/>
            <w:tcBorders>
              <w:top w:val="nil"/>
              <w:bottom w:val="nil"/>
            </w:tcBorders>
          </w:tcPr>
          <w:p>
            <w:pPr>
              <w:pStyle w:val="TableParagraph"/>
              <w:ind w:right="30"/>
              <w:rPr>
                <w:sz w:val="16"/>
              </w:rPr>
            </w:pPr>
            <w:r>
              <w:rPr>
                <w:color w:val="231F20"/>
                <w:spacing w:val="-4"/>
                <w:sz w:val="16"/>
              </w:rPr>
              <w:t>$601</w:t>
            </w:r>
          </w:p>
        </w:tc>
        <w:tc>
          <w:tcPr>
            <w:tcW w:w="800" w:type="dxa"/>
            <w:tcBorders>
              <w:top w:val="nil"/>
              <w:bottom w:val="nil"/>
            </w:tcBorders>
          </w:tcPr>
          <w:p>
            <w:pPr>
              <w:pStyle w:val="TableParagraph"/>
              <w:rPr>
                <w:sz w:val="16"/>
              </w:rPr>
            </w:pPr>
            <w:r>
              <w:rPr>
                <w:color w:val="231F20"/>
                <w:spacing w:val="-4"/>
                <w:sz w:val="16"/>
              </w:rPr>
              <w:t>$558</w:t>
            </w:r>
          </w:p>
        </w:tc>
        <w:tc>
          <w:tcPr>
            <w:tcW w:w="800" w:type="dxa"/>
            <w:tcBorders>
              <w:top w:val="nil"/>
              <w:bottom w:val="nil"/>
            </w:tcBorders>
          </w:tcPr>
          <w:p>
            <w:pPr>
              <w:pStyle w:val="TableParagraph"/>
              <w:rPr>
                <w:sz w:val="16"/>
              </w:rPr>
            </w:pPr>
            <w:r>
              <w:rPr>
                <w:color w:val="231F20"/>
                <w:spacing w:val="-4"/>
                <w:sz w:val="16"/>
              </w:rPr>
              <w:t>$515</w:t>
            </w:r>
          </w:p>
        </w:tc>
        <w:tc>
          <w:tcPr>
            <w:tcW w:w="800" w:type="dxa"/>
            <w:tcBorders>
              <w:top w:val="nil"/>
              <w:bottom w:val="nil"/>
            </w:tcBorders>
          </w:tcPr>
          <w:p>
            <w:pPr>
              <w:pStyle w:val="TableParagraph"/>
              <w:rPr>
                <w:sz w:val="16"/>
              </w:rPr>
            </w:pPr>
            <w:r>
              <w:rPr>
                <w:color w:val="231F20"/>
                <w:spacing w:val="-4"/>
                <w:sz w:val="16"/>
              </w:rPr>
              <w:t>$472</w:t>
            </w:r>
          </w:p>
        </w:tc>
        <w:tc>
          <w:tcPr>
            <w:tcW w:w="800" w:type="dxa"/>
            <w:tcBorders>
              <w:top w:val="nil"/>
              <w:bottom w:val="nil"/>
            </w:tcBorders>
          </w:tcPr>
          <w:p>
            <w:pPr>
              <w:pStyle w:val="TableParagraph"/>
              <w:rPr>
                <w:sz w:val="16"/>
              </w:rPr>
            </w:pPr>
            <w:r>
              <w:rPr>
                <w:color w:val="231F20"/>
                <w:spacing w:val="-4"/>
                <w:sz w:val="16"/>
              </w:rPr>
              <w:t>$429</w:t>
            </w:r>
          </w:p>
        </w:tc>
        <w:tc>
          <w:tcPr>
            <w:tcW w:w="800" w:type="dxa"/>
            <w:tcBorders>
              <w:top w:val="nil"/>
              <w:bottom w:val="nil"/>
            </w:tcBorders>
          </w:tcPr>
          <w:p>
            <w:pPr>
              <w:pStyle w:val="TableParagraph"/>
              <w:rPr>
                <w:sz w:val="16"/>
              </w:rPr>
            </w:pPr>
            <w:r>
              <w:rPr>
                <w:color w:val="231F20"/>
                <w:spacing w:val="-4"/>
                <w:sz w:val="16"/>
              </w:rPr>
              <w:t>$386</w:t>
            </w:r>
          </w:p>
        </w:tc>
        <w:tc>
          <w:tcPr>
            <w:tcW w:w="800" w:type="dxa"/>
            <w:tcBorders>
              <w:top w:val="nil"/>
              <w:bottom w:val="nil"/>
            </w:tcBorders>
          </w:tcPr>
          <w:p>
            <w:pPr>
              <w:pStyle w:val="TableParagraph"/>
              <w:rPr>
                <w:sz w:val="16"/>
              </w:rPr>
            </w:pPr>
            <w:r>
              <w:rPr>
                <w:color w:val="231F20"/>
                <w:spacing w:val="-4"/>
                <w:sz w:val="16"/>
              </w:rPr>
              <w:t>$343</w:t>
            </w:r>
          </w:p>
        </w:tc>
        <w:tc>
          <w:tcPr>
            <w:tcW w:w="800" w:type="dxa"/>
            <w:tcBorders>
              <w:top w:val="nil"/>
              <w:bottom w:val="nil"/>
            </w:tcBorders>
          </w:tcPr>
          <w:p>
            <w:pPr>
              <w:pStyle w:val="TableParagraph"/>
              <w:rPr>
                <w:sz w:val="16"/>
              </w:rPr>
            </w:pPr>
            <w:r>
              <w:rPr>
                <w:color w:val="231F20"/>
                <w:spacing w:val="-4"/>
                <w:sz w:val="16"/>
              </w:rPr>
              <w:t>$300</w:t>
            </w:r>
          </w:p>
        </w:tc>
        <w:tc>
          <w:tcPr>
            <w:tcW w:w="800" w:type="dxa"/>
            <w:tcBorders>
              <w:top w:val="nil"/>
              <w:bottom w:val="nil"/>
            </w:tcBorders>
          </w:tcPr>
          <w:p>
            <w:pPr>
              <w:pStyle w:val="TableParagraph"/>
              <w:rPr>
                <w:sz w:val="16"/>
              </w:rPr>
            </w:pPr>
            <w:r>
              <w:rPr>
                <w:color w:val="231F20"/>
                <w:spacing w:val="-4"/>
                <w:sz w:val="16"/>
              </w:rPr>
              <w:t>$257</w:t>
            </w:r>
          </w:p>
        </w:tc>
        <w:tc>
          <w:tcPr>
            <w:tcW w:w="880" w:type="dxa"/>
            <w:tcBorders>
              <w:top w:val="nil"/>
              <w:bottom w:val="nil"/>
              <w:right w:val="nil"/>
            </w:tcBorders>
          </w:tcPr>
          <w:p>
            <w:pPr>
              <w:pStyle w:val="TableParagraph"/>
              <w:ind w:right="78"/>
              <w:rPr>
                <w:sz w:val="16"/>
              </w:rPr>
            </w:pPr>
            <w:r>
              <w:rPr>
                <w:color w:val="231F20"/>
                <w:spacing w:val="-4"/>
                <w:sz w:val="16"/>
              </w:rPr>
              <w:t>$214</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$7,150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$7,210</w:t>
            </w:r>
          </w:p>
        </w:tc>
        <w:tc>
          <w:tcPr>
            <w:tcW w:w="800" w:type="dxa"/>
            <w:tcBorders>
              <w:top w:val="nil"/>
            </w:tcBorders>
          </w:tcPr>
          <w:p>
            <w:pPr>
              <w:pStyle w:val="TableParagraph"/>
              <w:spacing w:line="240" w:lineRule="auto"/>
              <w:ind w:right="28"/>
              <w:rPr>
                <w:sz w:val="16"/>
              </w:rPr>
            </w:pPr>
            <w:r>
              <w:rPr>
                <w:color w:val="231F20"/>
                <w:spacing w:val="-4"/>
                <w:sz w:val="16"/>
              </w:rPr>
              <w:t>$651</w:t>
            </w:r>
          </w:p>
        </w:tc>
        <w:tc>
          <w:tcPr>
            <w:tcW w:w="800" w:type="dxa"/>
            <w:tcBorders>
              <w:top w:val="nil"/>
            </w:tcBorders>
          </w:tcPr>
          <w:p>
            <w:pPr>
              <w:pStyle w:val="TableParagraph"/>
              <w:spacing w:line="240" w:lineRule="auto"/>
              <w:ind w:right="30"/>
              <w:rPr>
                <w:sz w:val="16"/>
              </w:rPr>
            </w:pPr>
            <w:r>
              <w:rPr>
                <w:color w:val="231F20"/>
                <w:spacing w:val="-4"/>
                <w:sz w:val="16"/>
              </w:rPr>
              <w:t>$608</w:t>
            </w:r>
          </w:p>
        </w:tc>
        <w:tc>
          <w:tcPr>
            <w:tcW w:w="800" w:type="dxa"/>
            <w:tcBorders>
              <w:top w:val="nil"/>
            </w:tcBorders>
          </w:tcPr>
          <w:p>
            <w:pPr>
              <w:pStyle w:val="TableParagraph"/>
              <w:spacing w:line="240" w:lineRule="auto"/>
              <w:rPr>
                <w:sz w:val="16"/>
              </w:rPr>
            </w:pPr>
            <w:r>
              <w:rPr>
                <w:color w:val="231F20"/>
                <w:spacing w:val="-4"/>
                <w:sz w:val="16"/>
              </w:rPr>
              <w:t>$565</w:t>
            </w:r>
          </w:p>
        </w:tc>
        <w:tc>
          <w:tcPr>
            <w:tcW w:w="800" w:type="dxa"/>
            <w:tcBorders>
              <w:top w:val="nil"/>
            </w:tcBorders>
          </w:tcPr>
          <w:p>
            <w:pPr>
              <w:pStyle w:val="TableParagraph"/>
              <w:spacing w:line="240" w:lineRule="auto"/>
              <w:rPr>
                <w:sz w:val="16"/>
              </w:rPr>
            </w:pPr>
            <w:r>
              <w:rPr>
                <w:color w:val="231F20"/>
                <w:spacing w:val="-4"/>
                <w:sz w:val="16"/>
              </w:rPr>
              <w:t>$522</w:t>
            </w:r>
          </w:p>
        </w:tc>
        <w:tc>
          <w:tcPr>
            <w:tcW w:w="800" w:type="dxa"/>
            <w:tcBorders>
              <w:top w:val="nil"/>
            </w:tcBorders>
          </w:tcPr>
          <w:p>
            <w:pPr>
              <w:pStyle w:val="TableParagraph"/>
              <w:spacing w:line="240" w:lineRule="auto"/>
              <w:rPr>
                <w:sz w:val="16"/>
              </w:rPr>
            </w:pPr>
            <w:r>
              <w:rPr>
                <w:color w:val="231F20"/>
                <w:spacing w:val="-4"/>
                <w:sz w:val="16"/>
              </w:rPr>
              <w:t>$479</w:t>
            </w:r>
          </w:p>
        </w:tc>
        <w:tc>
          <w:tcPr>
            <w:tcW w:w="800" w:type="dxa"/>
            <w:tcBorders>
              <w:top w:val="nil"/>
            </w:tcBorders>
          </w:tcPr>
          <w:p>
            <w:pPr>
              <w:pStyle w:val="TableParagraph"/>
              <w:spacing w:line="240" w:lineRule="auto"/>
              <w:rPr>
                <w:sz w:val="16"/>
              </w:rPr>
            </w:pPr>
            <w:r>
              <w:rPr>
                <w:color w:val="231F20"/>
                <w:spacing w:val="-4"/>
                <w:sz w:val="16"/>
              </w:rPr>
              <w:t>$436</w:t>
            </w:r>
          </w:p>
        </w:tc>
        <w:tc>
          <w:tcPr>
            <w:tcW w:w="800" w:type="dxa"/>
            <w:tcBorders>
              <w:top w:val="nil"/>
            </w:tcBorders>
          </w:tcPr>
          <w:p>
            <w:pPr>
              <w:pStyle w:val="TableParagraph"/>
              <w:spacing w:line="240" w:lineRule="auto"/>
              <w:rPr>
                <w:sz w:val="16"/>
              </w:rPr>
            </w:pPr>
            <w:r>
              <w:rPr>
                <w:color w:val="231F20"/>
                <w:spacing w:val="-4"/>
                <w:sz w:val="16"/>
              </w:rPr>
              <w:t>$393</w:t>
            </w:r>
          </w:p>
        </w:tc>
        <w:tc>
          <w:tcPr>
            <w:tcW w:w="800" w:type="dxa"/>
            <w:tcBorders>
              <w:top w:val="nil"/>
            </w:tcBorders>
          </w:tcPr>
          <w:p>
            <w:pPr>
              <w:pStyle w:val="TableParagraph"/>
              <w:spacing w:line="240" w:lineRule="auto"/>
              <w:rPr>
                <w:sz w:val="16"/>
              </w:rPr>
            </w:pPr>
            <w:r>
              <w:rPr>
                <w:color w:val="231F20"/>
                <w:spacing w:val="-4"/>
                <w:sz w:val="16"/>
              </w:rPr>
              <w:t>$350</w:t>
            </w:r>
          </w:p>
        </w:tc>
        <w:tc>
          <w:tcPr>
            <w:tcW w:w="800" w:type="dxa"/>
            <w:tcBorders>
              <w:top w:val="nil"/>
            </w:tcBorders>
          </w:tcPr>
          <w:p>
            <w:pPr>
              <w:pStyle w:val="TableParagraph"/>
              <w:spacing w:line="240" w:lineRule="auto"/>
              <w:rPr>
                <w:sz w:val="16"/>
              </w:rPr>
            </w:pPr>
            <w:r>
              <w:rPr>
                <w:color w:val="231F20"/>
                <w:spacing w:val="-4"/>
                <w:sz w:val="16"/>
              </w:rPr>
              <w:t>$307</w:t>
            </w:r>
          </w:p>
        </w:tc>
        <w:tc>
          <w:tcPr>
            <w:tcW w:w="800" w:type="dxa"/>
            <w:tcBorders>
              <w:top w:val="nil"/>
            </w:tcBorders>
          </w:tcPr>
          <w:p>
            <w:pPr>
              <w:pStyle w:val="TableParagraph"/>
              <w:spacing w:line="240" w:lineRule="auto"/>
              <w:rPr>
                <w:sz w:val="16"/>
              </w:rPr>
            </w:pPr>
            <w:r>
              <w:rPr>
                <w:color w:val="231F20"/>
                <w:spacing w:val="-4"/>
                <w:sz w:val="16"/>
              </w:rPr>
              <w:t>$264</w:t>
            </w:r>
          </w:p>
        </w:tc>
        <w:tc>
          <w:tcPr>
            <w:tcW w:w="880" w:type="dxa"/>
            <w:tcBorders>
              <w:top w:val="nil"/>
              <w:right w:val="nil"/>
            </w:tcBorders>
          </w:tcPr>
          <w:p>
            <w:pPr>
              <w:pStyle w:val="TableParagraph"/>
              <w:spacing w:line="240" w:lineRule="auto"/>
              <w:ind w:right="78"/>
              <w:rPr>
                <w:sz w:val="16"/>
              </w:rPr>
            </w:pPr>
            <w:r>
              <w:rPr>
                <w:color w:val="231F20"/>
                <w:spacing w:val="-4"/>
                <w:sz w:val="16"/>
              </w:rPr>
              <w:t>$221</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$7,210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$7,270</w:t>
            </w:r>
          </w:p>
        </w:tc>
        <w:tc>
          <w:tcPr>
            <w:tcW w:w="800" w:type="dxa"/>
            <w:tcBorders>
              <w:bottom w:val="nil"/>
            </w:tcBorders>
          </w:tcPr>
          <w:p>
            <w:pPr>
              <w:pStyle w:val="TableParagraph"/>
              <w:spacing w:before="72"/>
              <w:ind w:right="28"/>
              <w:rPr>
                <w:sz w:val="16"/>
              </w:rPr>
            </w:pPr>
            <w:r>
              <w:rPr>
                <w:color w:val="231F20"/>
                <w:spacing w:val="-4"/>
                <w:sz w:val="16"/>
              </w:rPr>
              <w:t>$658</w:t>
            </w:r>
          </w:p>
        </w:tc>
        <w:tc>
          <w:tcPr>
            <w:tcW w:w="800" w:type="dxa"/>
            <w:tcBorders>
              <w:bottom w:val="nil"/>
            </w:tcBorders>
          </w:tcPr>
          <w:p>
            <w:pPr>
              <w:pStyle w:val="TableParagraph"/>
              <w:spacing w:before="72"/>
              <w:ind w:right="30"/>
              <w:rPr>
                <w:sz w:val="16"/>
              </w:rPr>
            </w:pPr>
            <w:r>
              <w:rPr>
                <w:color w:val="231F20"/>
                <w:spacing w:val="-4"/>
                <w:sz w:val="16"/>
              </w:rPr>
              <w:t>$615</w:t>
            </w:r>
          </w:p>
        </w:tc>
        <w:tc>
          <w:tcPr>
            <w:tcW w:w="800" w:type="dxa"/>
            <w:tcBorders>
              <w:bottom w:val="nil"/>
            </w:tcBorders>
          </w:tcPr>
          <w:p>
            <w:pPr>
              <w:pStyle w:val="TableParagraph"/>
              <w:spacing w:before="72"/>
              <w:rPr>
                <w:sz w:val="16"/>
              </w:rPr>
            </w:pPr>
            <w:r>
              <w:rPr>
                <w:color w:val="231F20"/>
                <w:spacing w:val="-4"/>
                <w:sz w:val="16"/>
              </w:rPr>
              <w:t>$572</w:t>
            </w:r>
          </w:p>
        </w:tc>
        <w:tc>
          <w:tcPr>
            <w:tcW w:w="800" w:type="dxa"/>
            <w:tcBorders>
              <w:bottom w:val="nil"/>
            </w:tcBorders>
          </w:tcPr>
          <w:p>
            <w:pPr>
              <w:pStyle w:val="TableParagraph"/>
              <w:spacing w:before="72"/>
              <w:rPr>
                <w:sz w:val="16"/>
              </w:rPr>
            </w:pPr>
            <w:r>
              <w:rPr>
                <w:color w:val="231F20"/>
                <w:spacing w:val="-4"/>
                <w:sz w:val="16"/>
              </w:rPr>
              <w:t>$529</w:t>
            </w:r>
          </w:p>
        </w:tc>
        <w:tc>
          <w:tcPr>
            <w:tcW w:w="800" w:type="dxa"/>
            <w:tcBorders>
              <w:bottom w:val="nil"/>
            </w:tcBorders>
          </w:tcPr>
          <w:p>
            <w:pPr>
              <w:pStyle w:val="TableParagraph"/>
              <w:spacing w:before="72"/>
              <w:rPr>
                <w:sz w:val="16"/>
              </w:rPr>
            </w:pPr>
            <w:r>
              <w:rPr>
                <w:color w:val="231F20"/>
                <w:spacing w:val="-4"/>
                <w:sz w:val="16"/>
              </w:rPr>
              <w:t>$486</w:t>
            </w:r>
          </w:p>
        </w:tc>
        <w:tc>
          <w:tcPr>
            <w:tcW w:w="800" w:type="dxa"/>
            <w:tcBorders>
              <w:bottom w:val="nil"/>
            </w:tcBorders>
          </w:tcPr>
          <w:p>
            <w:pPr>
              <w:pStyle w:val="TableParagraph"/>
              <w:spacing w:before="72"/>
              <w:rPr>
                <w:sz w:val="16"/>
              </w:rPr>
            </w:pPr>
            <w:r>
              <w:rPr>
                <w:color w:val="231F20"/>
                <w:spacing w:val="-4"/>
                <w:sz w:val="16"/>
              </w:rPr>
              <w:t>$443</w:t>
            </w:r>
          </w:p>
        </w:tc>
        <w:tc>
          <w:tcPr>
            <w:tcW w:w="800" w:type="dxa"/>
            <w:tcBorders>
              <w:bottom w:val="nil"/>
            </w:tcBorders>
          </w:tcPr>
          <w:p>
            <w:pPr>
              <w:pStyle w:val="TableParagraph"/>
              <w:spacing w:before="72"/>
              <w:rPr>
                <w:sz w:val="16"/>
              </w:rPr>
            </w:pPr>
            <w:r>
              <w:rPr>
                <w:color w:val="231F20"/>
                <w:spacing w:val="-4"/>
                <w:sz w:val="16"/>
              </w:rPr>
              <w:t>$400</w:t>
            </w:r>
          </w:p>
        </w:tc>
        <w:tc>
          <w:tcPr>
            <w:tcW w:w="800" w:type="dxa"/>
            <w:tcBorders>
              <w:bottom w:val="nil"/>
            </w:tcBorders>
          </w:tcPr>
          <w:p>
            <w:pPr>
              <w:pStyle w:val="TableParagraph"/>
              <w:spacing w:before="72"/>
              <w:rPr>
                <w:sz w:val="16"/>
              </w:rPr>
            </w:pPr>
            <w:r>
              <w:rPr>
                <w:color w:val="231F20"/>
                <w:spacing w:val="-4"/>
                <w:sz w:val="16"/>
              </w:rPr>
              <w:t>$357</w:t>
            </w:r>
          </w:p>
        </w:tc>
        <w:tc>
          <w:tcPr>
            <w:tcW w:w="800" w:type="dxa"/>
            <w:tcBorders>
              <w:bottom w:val="nil"/>
            </w:tcBorders>
          </w:tcPr>
          <w:p>
            <w:pPr>
              <w:pStyle w:val="TableParagraph"/>
              <w:spacing w:before="72"/>
              <w:rPr>
                <w:sz w:val="16"/>
              </w:rPr>
            </w:pPr>
            <w:r>
              <w:rPr>
                <w:color w:val="231F20"/>
                <w:spacing w:val="-4"/>
                <w:sz w:val="16"/>
              </w:rPr>
              <w:t>$314</w:t>
            </w:r>
          </w:p>
        </w:tc>
        <w:tc>
          <w:tcPr>
            <w:tcW w:w="800" w:type="dxa"/>
            <w:tcBorders>
              <w:bottom w:val="nil"/>
            </w:tcBorders>
          </w:tcPr>
          <w:p>
            <w:pPr>
              <w:pStyle w:val="TableParagraph"/>
              <w:spacing w:before="72"/>
              <w:rPr>
                <w:sz w:val="16"/>
              </w:rPr>
            </w:pPr>
            <w:r>
              <w:rPr>
                <w:color w:val="231F20"/>
                <w:spacing w:val="-4"/>
                <w:sz w:val="16"/>
              </w:rPr>
              <w:t>$271</w:t>
            </w:r>
          </w:p>
        </w:tc>
        <w:tc>
          <w:tcPr>
            <w:tcW w:w="880" w:type="dxa"/>
            <w:tcBorders>
              <w:bottom w:val="nil"/>
              <w:right w:val="nil"/>
            </w:tcBorders>
          </w:tcPr>
          <w:p>
            <w:pPr>
              <w:pStyle w:val="TableParagraph"/>
              <w:spacing w:before="72"/>
              <w:ind w:right="78"/>
              <w:rPr>
                <w:sz w:val="16"/>
              </w:rPr>
            </w:pPr>
            <w:r>
              <w:rPr>
                <w:color w:val="231F20"/>
                <w:spacing w:val="-4"/>
                <w:sz w:val="16"/>
              </w:rPr>
              <w:t>$228</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$7,270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$7,330</w:t>
            </w:r>
          </w:p>
        </w:tc>
        <w:tc>
          <w:tcPr>
            <w:tcW w:w="800" w:type="dxa"/>
            <w:tcBorders>
              <w:top w:val="nil"/>
              <w:bottom w:val="nil"/>
            </w:tcBorders>
          </w:tcPr>
          <w:p>
            <w:pPr>
              <w:pStyle w:val="TableParagraph"/>
              <w:ind w:right="28"/>
              <w:rPr>
                <w:sz w:val="16"/>
              </w:rPr>
            </w:pPr>
            <w:r>
              <w:rPr>
                <w:color w:val="231F20"/>
                <w:spacing w:val="-4"/>
                <w:sz w:val="16"/>
              </w:rPr>
              <w:t>$665</w:t>
            </w:r>
          </w:p>
        </w:tc>
        <w:tc>
          <w:tcPr>
            <w:tcW w:w="800" w:type="dxa"/>
            <w:tcBorders>
              <w:top w:val="nil"/>
              <w:bottom w:val="nil"/>
            </w:tcBorders>
          </w:tcPr>
          <w:p>
            <w:pPr>
              <w:pStyle w:val="TableParagraph"/>
              <w:ind w:right="30"/>
              <w:rPr>
                <w:sz w:val="16"/>
              </w:rPr>
            </w:pPr>
            <w:r>
              <w:rPr>
                <w:color w:val="231F20"/>
                <w:spacing w:val="-4"/>
                <w:sz w:val="16"/>
              </w:rPr>
              <w:t>$622</w:t>
            </w:r>
          </w:p>
        </w:tc>
        <w:tc>
          <w:tcPr>
            <w:tcW w:w="800" w:type="dxa"/>
            <w:tcBorders>
              <w:top w:val="nil"/>
              <w:bottom w:val="nil"/>
            </w:tcBorders>
          </w:tcPr>
          <w:p>
            <w:pPr>
              <w:pStyle w:val="TableParagraph"/>
              <w:rPr>
                <w:sz w:val="16"/>
              </w:rPr>
            </w:pPr>
            <w:r>
              <w:rPr>
                <w:color w:val="231F20"/>
                <w:spacing w:val="-4"/>
                <w:sz w:val="16"/>
              </w:rPr>
              <w:t>$579</w:t>
            </w:r>
          </w:p>
        </w:tc>
        <w:tc>
          <w:tcPr>
            <w:tcW w:w="800" w:type="dxa"/>
            <w:tcBorders>
              <w:top w:val="nil"/>
              <w:bottom w:val="nil"/>
            </w:tcBorders>
          </w:tcPr>
          <w:p>
            <w:pPr>
              <w:pStyle w:val="TableParagraph"/>
              <w:rPr>
                <w:sz w:val="16"/>
              </w:rPr>
            </w:pPr>
            <w:r>
              <w:rPr>
                <w:color w:val="231F20"/>
                <w:spacing w:val="-4"/>
                <w:sz w:val="16"/>
              </w:rPr>
              <w:t>$536</w:t>
            </w:r>
          </w:p>
        </w:tc>
        <w:tc>
          <w:tcPr>
            <w:tcW w:w="800" w:type="dxa"/>
            <w:tcBorders>
              <w:top w:val="nil"/>
              <w:bottom w:val="nil"/>
            </w:tcBorders>
          </w:tcPr>
          <w:p>
            <w:pPr>
              <w:pStyle w:val="TableParagraph"/>
              <w:rPr>
                <w:sz w:val="16"/>
              </w:rPr>
            </w:pPr>
            <w:r>
              <w:rPr>
                <w:color w:val="231F20"/>
                <w:spacing w:val="-4"/>
                <w:sz w:val="16"/>
              </w:rPr>
              <w:t>$493</w:t>
            </w:r>
          </w:p>
        </w:tc>
        <w:tc>
          <w:tcPr>
            <w:tcW w:w="800" w:type="dxa"/>
            <w:tcBorders>
              <w:top w:val="nil"/>
              <w:bottom w:val="nil"/>
            </w:tcBorders>
          </w:tcPr>
          <w:p>
            <w:pPr>
              <w:pStyle w:val="TableParagraph"/>
              <w:rPr>
                <w:sz w:val="16"/>
              </w:rPr>
            </w:pPr>
            <w:r>
              <w:rPr>
                <w:color w:val="231F20"/>
                <w:spacing w:val="-4"/>
                <w:sz w:val="16"/>
              </w:rPr>
              <w:t>$450</w:t>
            </w:r>
          </w:p>
        </w:tc>
        <w:tc>
          <w:tcPr>
            <w:tcW w:w="800" w:type="dxa"/>
            <w:tcBorders>
              <w:top w:val="nil"/>
              <w:bottom w:val="nil"/>
            </w:tcBorders>
          </w:tcPr>
          <w:p>
            <w:pPr>
              <w:pStyle w:val="TableParagraph"/>
              <w:rPr>
                <w:sz w:val="16"/>
              </w:rPr>
            </w:pPr>
            <w:r>
              <w:rPr>
                <w:color w:val="231F20"/>
                <w:spacing w:val="-4"/>
                <w:sz w:val="16"/>
              </w:rPr>
              <w:t>$407</w:t>
            </w:r>
          </w:p>
        </w:tc>
        <w:tc>
          <w:tcPr>
            <w:tcW w:w="800" w:type="dxa"/>
            <w:tcBorders>
              <w:top w:val="nil"/>
              <w:bottom w:val="nil"/>
            </w:tcBorders>
          </w:tcPr>
          <w:p>
            <w:pPr>
              <w:pStyle w:val="TableParagraph"/>
              <w:rPr>
                <w:sz w:val="16"/>
              </w:rPr>
            </w:pPr>
            <w:r>
              <w:rPr>
                <w:color w:val="231F20"/>
                <w:spacing w:val="-4"/>
                <w:sz w:val="16"/>
              </w:rPr>
              <w:t>$364</w:t>
            </w:r>
          </w:p>
        </w:tc>
        <w:tc>
          <w:tcPr>
            <w:tcW w:w="800" w:type="dxa"/>
            <w:tcBorders>
              <w:top w:val="nil"/>
              <w:bottom w:val="nil"/>
            </w:tcBorders>
          </w:tcPr>
          <w:p>
            <w:pPr>
              <w:pStyle w:val="TableParagraph"/>
              <w:rPr>
                <w:sz w:val="16"/>
              </w:rPr>
            </w:pPr>
            <w:r>
              <w:rPr>
                <w:color w:val="231F20"/>
                <w:spacing w:val="-4"/>
                <w:sz w:val="16"/>
              </w:rPr>
              <w:t>$321</w:t>
            </w:r>
          </w:p>
        </w:tc>
        <w:tc>
          <w:tcPr>
            <w:tcW w:w="800" w:type="dxa"/>
            <w:tcBorders>
              <w:top w:val="nil"/>
              <w:bottom w:val="nil"/>
            </w:tcBorders>
          </w:tcPr>
          <w:p>
            <w:pPr>
              <w:pStyle w:val="TableParagraph"/>
              <w:rPr>
                <w:sz w:val="16"/>
              </w:rPr>
            </w:pPr>
            <w:r>
              <w:rPr>
                <w:color w:val="231F20"/>
                <w:spacing w:val="-4"/>
                <w:sz w:val="16"/>
              </w:rPr>
              <w:t>$278</w:t>
            </w:r>
          </w:p>
        </w:tc>
        <w:tc>
          <w:tcPr>
            <w:tcW w:w="880" w:type="dxa"/>
            <w:tcBorders>
              <w:top w:val="nil"/>
              <w:bottom w:val="nil"/>
              <w:right w:val="nil"/>
            </w:tcBorders>
          </w:tcPr>
          <w:p>
            <w:pPr>
              <w:pStyle w:val="TableParagraph"/>
              <w:ind w:right="78"/>
              <w:rPr>
                <w:sz w:val="16"/>
              </w:rPr>
            </w:pPr>
            <w:r>
              <w:rPr>
                <w:color w:val="231F20"/>
                <w:spacing w:val="-4"/>
                <w:sz w:val="16"/>
              </w:rPr>
              <w:t>$235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$7,330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$7,390</w:t>
            </w:r>
          </w:p>
        </w:tc>
        <w:tc>
          <w:tcPr>
            <w:tcW w:w="800" w:type="dxa"/>
            <w:tcBorders>
              <w:top w:val="nil"/>
              <w:bottom w:val="nil"/>
            </w:tcBorders>
          </w:tcPr>
          <w:p>
            <w:pPr>
              <w:pStyle w:val="TableParagraph"/>
              <w:ind w:right="28"/>
              <w:rPr>
                <w:sz w:val="16"/>
              </w:rPr>
            </w:pPr>
            <w:r>
              <w:rPr>
                <w:color w:val="231F20"/>
                <w:spacing w:val="-4"/>
                <w:sz w:val="16"/>
              </w:rPr>
              <w:t>$672</w:t>
            </w:r>
          </w:p>
        </w:tc>
        <w:tc>
          <w:tcPr>
            <w:tcW w:w="800" w:type="dxa"/>
            <w:tcBorders>
              <w:top w:val="nil"/>
              <w:bottom w:val="nil"/>
            </w:tcBorders>
          </w:tcPr>
          <w:p>
            <w:pPr>
              <w:pStyle w:val="TableParagraph"/>
              <w:ind w:right="30"/>
              <w:rPr>
                <w:sz w:val="16"/>
              </w:rPr>
            </w:pPr>
            <w:r>
              <w:rPr>
                <w:color w:val="231F20"/>
                <w:spacing w:val="-4"/>
                <w:sz w:val="16"/>
              </w:rPr>
              <w:t>$629</w:t>
            </w:r>
          </w:p>
        </w:tc>
        <w:tc>
          <w:tcPr>
            <w:tcW w:w="800" w:type="dxa"/>
            <w:tcBorders>
              <w:top w:val="nil"/>
              <w:bottom w:val="nil"/>
            </w:tcBorders>
          </w:tcPr>
          <w:p>
            <w:pPr>
              <w:pStyle w:val="TableParagraph"/>
              <w:rPr>
                <w:sz w:val="16"/>
              </w:rPr>
            </w:pPr>
            <w:r>
              <w:rPr>
                <w:color w:val="231F20"/>
                <w:spacing w:val="-4"/>
                <w:sz w:val="16"/>
              </w:rPr>
              <w:t>$586</w:t>
            </w:r>
          </w:p>
        </w:tc>
        <w:tc>
          <w:tcPr>
            <w:tcW w:w="800" w:type="dxa"/>
            <w:tcBorders>
              <w:top w:val="nil"/>
              <w:bottom w:val="nil"/>
            </w:tcBorders>
          </w:tcPr>
          <w:p>
            <w:pPr>
              <w:pStyle w:val="TableParagraph"/>
              <w:rPr>
                <w:sz w:val="16"/>
              </w:rPr>
            </w:pPr>
            <w:r>
              <w:rPr>
                <w:color w:val="231F20"/>
                <w:spacing w:val="-4"/>
                <w:sz w:val="16"/>
              </w:rPr>
              <w:t>$543</w:t>
            </w:r>
          </w:p>
        </w:tc>
        <w:tc>
          <w:tcPr>
            <w:tcW w:w="800" w:type="dxa"/>
            <w:tcBorders>
              <w:top w:val="nil"/>
              <w:bottom w:val="nil"/>
            </w:tcBorders>
          </w:tcPr>
          <w:p>
            <w:pPr>
              <w:pStyle w:val="TableParagraph"/>
              <w:rPr>
                <w:sz w:val="16"/>
              </w:rPr>
            </w:pPr>
            <w:r>
              <w:rPr>
                <w:color w:val="231F20"/>
                <w:spacing w:val="-4"/>
                <w:sz w:val="16"/>
              </w:rPr>
              <w:t>$500</w:t>
            </w:r>
          </w:p>
        </w:tc>
        <w:tc>
          <w:tcPr>
            <w:tcW w:w="800" w:type="dxa"/>
            <w:tcBorders>
              <w:top w:val="nil"/>
              <w:bottom w:val="nil"/>
            </w:tcBorders>
          </w:tcPr>
          <w:p>
            <w:pPr>
              <w:pStyle w:val="TableParagraph"/>
              <w:rPr>
                <w:sz w:val="16"/>
              </w:rPr>
            </w:pPr>
            <w:r>
              <w:rPr>
                <w:color w:val="231F20"/>
                <w:spacing w:val="-4"/>
                <w:sz w:val="16"/>
              </w:rPr>
              <w:t>$457</w:t>
            </w:r>
          </w:p>
        </w:tc>
        <w:tc>
          <w:tcPr>
            <w:tcW w:w="800" w:type="dxa"/>
            <w:tcBorders>
              <w:top w:val="nil"/>
              <w:bottom w:val="nil"/>
            </w:tcBorders>
          </w:tcPr>
          <w:p>
            <w:pPr>
              <w:pStyle w:val="TableParagraph"/>
              <w:rPr>
                <w:sz w:val="16"/>
              </w:rPr>
            </w:pPr>
            <w:r>
              <w:rPr>
                <w:color w:val="231F20"/>
                <w:spacing w:val="-4"/>
                <w:sz w:val="16"/>
              </w:rPr>
              <w:t>$414</w:t>
            </w:r>
          </w:p>
        </w:tc>
        <w:tc>
          <w:tcPr>
            <w:tcW w:w="800" w:type="dxa"/>
            <w:tcBorders>
              <w:top w:val="nil"/>
              <w:bottom w:val="nil"/>
            </w:tcBorders>
          </w:tcPr>
          <w:p>
            <w:pPr>
              <w:pStyle w:val="TableParagraph"/>
              <w:rPr>
                <w:sz w:val="16"/>
              </w:rPr>
            </w:pPr>
            <w:r>
              <w:rPr>
                <w:color w:val="231F20"/>
                <w:spacing w:val="-4"/>
                <w:sz w:val="16"/>
              </w:rPr>
              <w:t>$371</w:t>
            </w:r>
          </w:p>
        </w:tc>
        <w:tc>
          <w:tcPr>
            <w:tcW w:w="800" w:type="dxa"/>
            <w:tcBorders>
              <w:top w:val="nil"/>
              <w:bottom w:val="nil"/>
            </w:tcBorders>
          </w:tcPr>
          <w:p>
            <w:pPr>
              <w:pStyle w:val="TableParagraph"/>
              <w:rPr>
                <w:sz w:val="16"/>
              </w:rPr>
            </w:pPr>
            <w:r>
              <w:rPr>
                <w:color w:val="231F20"/>
                <w:spacing w:val="-4"/>
                <w:sz w:val="16"/>
              </w:rPr>
              <w:t>$328</w:t>
            </w:r>
          </w:p>
        </w:tc>
        <w:tc>
          <w:tcPr>
            <w:tcW w:w="800" w:type="dxa"/>
            <w:tcBorders>
              <w:top w:val="nil"/>
              <w:bottom w:val="nil"/>
            </w:tcBorders>
          </w:tcPr>
          <w:p>
            <w:pPr>
              <w:pStyle w:val="TableParagraph"/>
              <w:rPr>
                <w:sz w:val="16"/>
              </w:rPr>
            </w:pPr>
            <w:r>
              <w:rPr>
                <w:color w:val="231F20"/>
                <w:spacing w:val="-4"/>
                <w:sz w:val="16"/>
              </w:rPr>
              <w:t>$285</w:t>
            </w:r>
          </w:p>
        </w:tc>
        <w:tc>
          <w:tcPr>
            <w:tcW w:w="880" w:type="dxa"/>
            <w:tcBorders>
              <w:top w:val="nil"/>
              <w:bottom w:val="nil"/>
              <w:right w:val="nil"/>
            </w:tcBorders>
          </w:tcPr>
          <w:p>
            <w:pPr>
              <w:pStyle w:val="TableParagraph"/>
              <w:ind w:right="78"/>
              <w:rPr>
                <w:sz w:val="16"/>
              </w:rPr>
            </w:pPr>
            <w:r>
              <w:rPr>
                <w:color w:val="231F20"/>
                <w:spacing w:val="-4"/>
                <w:sz w:val="16"/>
              </w:rPr>
              <w:t>$242</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$7,390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$7,450</w:t>
            </w:r>
          </w:p>
        </w:tc>
        <w:tc>
          <w:tcPr>
            <w:tcW w:w="800" w:type="dxa"/>
            <w:tcBorders>
              <w:top w:val="nil"/>
              <w:bottom w:val="nil"/>
            </w:tcBorders>
          </w:tcPr>
          <w:p>
            <w:pPr>
              <w:pStyle w:val="TableParagraph"/>
              <w:ind w:right="28"/>
              <w:rPr>
                <w:sz w:val="16"/>
              </w:rPr>
            </w:pPr>
            <w:r>
              <w:rPr>
                <w:color w:val="231F20"/>
                <w:spacing w:val="-4"/>
                <w:sz w:val="16"/>
              </w:rPr>
              <w:t>$680</w:t>
            </w:r>
          </w:p>
        </w:tc>
        <w:tc>
          <w:tcPr>
            <w:tcW w:w="800" w:type="dxa"/>
            <w:tcBorders>
              <w:top w:val="nil"/>
              <w:bottom w:val="nil"/>
            </w:tcBorders>
          </w:tcPr>
          <w:p>
            <w:pPr>
              <w:pStyle w:val="TableParagraph"/>
              <w:ind w:right="30"/>
              <w:rPr>
                <w:sz w:val="16"/>
              </w:rPr>
            </w:pPr>
            <w:r>
              <w:rPr>
                <w:color w:val="231F20"/>
                <w:spacing w:val="-4"/>
                <w:sz w:val="16"/>
              </w:rPr>
              <w:t>$637</w:t>
            </w:r>
          </w:p>
        </w:tc>
        <w:tc>
          <w:tcPr>
            <w:tcW w:w="800" w:type="dxa"/>
            <w:tcBorders>
              <w:top w:val="nil"/>
              <w:bottom w:val="nil"/>
            </w:tcBorders>
          </w:tcPr>
          <w:p>
            <w:pPr>
              <w:pStyle w:val="TableParagraph"/>
              <w:rPr>
                <w:sz w:val="16"/>
              </w:rPr>
            </w:pPr>
            <w:r>
              <w:rPr>
                <w:color w:val="231F20"/>
                <w:spacing w:val="-4"/>
                <w:sz w:val="16"/>
              </w:rPr>
              <w:t>$594</w:t>
            </w:r>
          </w:p>
        </w:tc>
        <w:tc>
          <w:tcPr>
            <w:tcW w:w="800" w:type="dxa"/>
            <w:tcBorders>
              <w:top w:val="nil"/>
              <w:bottom w:val="nil"/>
            </w:tcBorders>
          </w:tcPr>
          <w:p>
            <w:pPr>
              <w:pStyle w:val="TableParagraph"/>
              <w:rPr>
                <w:sz w:val="16"/>
              </w:rPr>
            </w:pPr>
            <w:r>
              <w:rPr>
                <w:color w:val="231F20"/>
                <w:spacing w:val="-4"/>
                <w:sz w:val="16"/>
              </w:rPr>
              <w:t>$551</w:t>
            </w:r>
          </w:p>
        </w:tc>
        <w:tc>
          <w:tcPr>
            <w:tcW w:w="800" w:type="dxa"/>
            <w:tcBorders>
              <w:top w:val="nil"/>
              <w:bottom w:val="nil"/>
            </w:tcBorders>
          </w:tcPr>
          <w:p>
            <w:pPr>
              <w:pStyle w:val="TableParagraph"/>
              <w:rPr>
                <w:sz w:val="16"/>
              </w:rPr>
            </w:pPr>
            <w:r>
              <w:rPr>
                <w:color w:val="231F20"/>
                <w:spacing w:val="-4"/>
                <w:sz w:val="16"/>
              </w:rPr>
              <w:t>$508</w:t>
            </w:r>
          </w:p>
        </w:tc>
        <w:tc>
          <w:tcPr>
            <w:tcW w:w="800" w:type="dxa"/>
            <w:tcBorders>
              <w:top w:val="nil"/>
              <w:bottom w:val="nil"/>
            </w:tcBorders>
          </w:tcPr>
          <w:p>
            <w:pPr>
              <w:pStyle w:val="TableParagraph"/>
              <w:rPr>
                <w:sz w:val="16"/>
              </w:rPr>
            </w:pPr>
            <w:r>
              <w:rPr>
                <w:color w:val="231F20"/>
                <w:spacing w:val="-4"/>
                <w:sz w:val="16"/>
              </w:rPr>
              <w:t>$465</w:t>
            </w:r>
          </w:p>
        </w:tc>
        <w:tc>
          <w:tcPr>
            <w:tcW w:w="800" w:type="dxa"/>
            <w:tcBorders>
              <w:top w:val="nil"/>
              <w:bottom w:val="nil"/>
            </w:tcBorders>
          </w:tcPr>
          <w:p>
            <w:pPr>
              <w:pStyle w:val="TableParagraph"/>
              <w:rPr>
                <w:sz w:val="16"/>
              </w:rPr>
            </w:pPr>
            <w:r>
              <w:rPr>
                <w:color w:val="231F20"/>
                <w:spacing w:val="-4"/>
                <w:sz w:val="16"/>
              </w:rPr>
              <w:t>$422</w:t>
            </w:r>
          </w:p>
        </w:tc>
        <w:tc>
          <w:tcPr>
            <w:tcW w:w="800" w:type="dxa"/>
            <w:tcBorders>
              <w:top w:val="nil"/>
              <w:bottom w:val="nil"/>
            </w:tcBorders>
          </w:tcPr>
          <w:p>
            <w:pPr>
              <w:pStyle w:val="TableParagraph"/>
              <w:rPr>
                <w:sz w:val="16"/>
              </w:rPr>
            </w:pPr>
            <w:r>
              <w:rPr>
                <w:color w:val="231F20"/>
                <w:spacing w:val="-4"/>
                <w:sz w:val="16"/>
              </w:rPr>
              <w:t>$379</w:t>
            </w:r>
          </w:p>
        </w:tc>
        <w:tc>
          <w:tcPr>
            <w:tcW w:w="800" w:type="dxa"/>
            <w:tcBorders>
              <w:top w:val="nil"/>
              <w:bottom w:val="nil"/>
            </w:tcBorders>
          </w:tcPr>
          <w:p>
            <w:pPr>
              <w:pStyle w:val="TableParagraph"/>
              <w:rPr>
                <w:sz w:val="16"/>
              </w:rPr>
            </w:pPr>
            <w:r>
              <w:rPr>
                <w:color w:val="231F20"/>
                <w:spacing w:val="-4"/>
                <w:sz w:val="16"/>
              </w:rPr>
              <w:t>$336</w:t>
            </w:r>
          </w:p>
        </w:tc>
        <w:tc>
          <w:tcPr>
            <w:tcW w:w="800" w:type="dxa"/>
            <w:tcBorders>
              <w:top w:val="nil"/>
              <w:bottom w:val="nil"/>
            </w:tcBorders>
          </w:tcPr>
          <w:p>
            <w:pPr>
              <w:pStyle w:val="TableParagraph"/>
              <w:rPr>
                <w:sz w:val="16"/>
              </w:rPr>
            </w:pPr>
            <w:r>
              <w:rPr>
                <w:color w:val="231F20"/>
                <w:spacing w:val="-4"/>
                <w:sz w:val="16"/>
              </w:rPr>
              <w:t>$293</w:t>
            </w:r>
          </w:p>
        </w:tc>
        <w:tc>
          <w:tcPr>
            <w:tcW w:w="880" w:type="dxa"/>
            <w:tcBorders>
              <w:top w:val="nil"/>
              <w:bottom w:val="nil"/>
              <w:right w:val="nil"/>
            </w:tcBorders>
          </w:tcPr>
          <w:p>
            <w:pPr>
              <w:pStyle w:val="TableParagraph"/>
              <w:ind w:right="78"/>
              <w:rPr>
                <w:sz w:val="16"/>
              </w:rPr>
            </w:pPr>
            <w:r>
              <w:rPr>
                <w:color w:val="231F20"/>
                <w:spacing w:val="-4"/>
                <w:sz w:val="16"/>
              </w:rPr>
              <w:t>$250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$7,450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$7,510</w:t>
            </w:r>
          </w:p>
        </w:tc>
        <w:tc>
          <w:tcPr>
            <w:tcW w:w="800" w:type="dxa"/>
            <w:tcBorders>
              <w:top w:val="nil"/>
            </w:tcBorders>
          </w:tcPr>
          <w:p>
            <w:pPr>
              <w:pStyle w:val="TableParagraph"/>
              <w:spacing w:line="240" w:lineRule="auto"/>
              <w:ind w:right="28"/>
              <w:rPr>
                <w:sz w:val="16"/>
              </w:rPr>
            </w:pPr>
            <w:r>
              <w:rPr>
                <w:color w:val="231F20"/>
                <w:spacing w:val="-4"/>
                <w:sz w:val="16"/>
              </w:rPr>
              <w:t>$687</w:t>
            </w:r>
          </w:p>
        </w:tc>
        <w:tc>
          <w:tcPr>
            <w:tcW w:w="800" w:type="dxa"/>
            <w:tcBorders>
              <w:top w:val="nil"/>
            </w:tcBorders>
          </w:tcPr>
          <w:p>
            <w:pPr>
              <w:pStyle w:val="TableParagraph"/>
              <w:spacing w:line="240" w:lineRule="auto"/>
              <w:ind w:right="30"/>
              <w:rPr>
                <w:sz w:val="16"/>
              </w:rPr>
            </w:pPr>
            <w:r>
              <w:rPr>
                <w:color w:val="231F20"/>
                <w:spacing w:val="-4"/>
                <w:sz w:val="16"/>
              </w:rPr>
              <w:t>$644</w:t>
            </w:r>
          </w:p>
        </w:tc>
        <w:tc>
          <w:tcPr>
            <w:tcW w:w="800" w:type="dxa"/>
            <w:tcBorders>
              <w:top w:val="nil"/>
            </w:tcBorders>
          </w:tcPr>
          <w:p>
            <w:pPr>
              <w:pStyle w:val="TableParagraph"/>
              <w:spacing w:line="240" w:lineRule="auto"/>
              <w:rPr>
                <w:sz w:val="16"/>
              </w:rPr>
            </w:pPr>
            <w:r>
              <w:rPr>
                <w:color w:val="231F20"/>
                <w:spacing w:val="-4"/>
                <w:sz w:val="16"/>
              </w:rPr>
              <w:t>$601</w:t>
            </w:r>
          </w:p>
        </w:tc>
        <w:tc>
          <w:tcPr>
            <w:tcW w:w="800" w:type="dxa"/>
            <w:tcBorders>
              <w:top w:val="nil"/>
            </w:tcBorders>
          </w:tcPr>
          <w:p>
            <w:pPr>
              <w:pStyle w:val="TableParagraph"/>
              <w:spacing w:line="240" w:lineRule="auto"/>
              <w:rPr>
                <w:sz w:val="16"/>
              </w:rPr>
            </w:pPr>
            <w:r>
              <w:rPr>
                <w:color w:val="231F20"/>
                <w:spacing w:val="-4"/>
                <w:sz w:val="16"/>
              </w:rPr>
              <w:t>$558</w:t>
            </w:r>
          </w:p>
        </w:tc>
        <w:tc>
          <w:tcPr>
            <w:tcW w:w="800" w:type="dxa"/>
            <w:tcBorders>
              <w:top w:val="nil"/>
            </w:tcBorders>
          </w:tcPr>
          <w:p>
            <w:pPr>
              <w:pStyle w:val="TableParagraph"/>
              <w:spacing w:line="240" w:lineRule="auto"/>
              <w:rPr>
                <w:sz w:val="16"/>
              </w:rPr>
            </w:pPr>
            <w:r>
              <w:rPr>
                <w:color w:val="231F20"/>
                <w:spacing w:val="-4"/>
                <w:sz w:val="16"/>
              </w:rPr>
              <w:t>$515</w:t>
            </w:r>
          </w:p>
        </w:tc>
        <w:tc>
          <w:tcPr>
            <w:tcW w:w="800" w:type="dxa"/>
            <w:tcBorders>
              <w:top w:val="nil"/>
            </w:tcBorders>
          </w:tcPr>
          <w:p>
            <w:pPr>
              <w:pStyle w:val="TableParagraph"/>
              <w:spacing w:line="240" w:lineRule="auto"/>
              <w:rPr>
                <w:sz w:val="16"/>
              </w:rPr>
            </w:pPr>
            <w:r>
              <w:rPr>
                <w:color w:val="231F20"/>
                <w:spacing w:val="-4"/>
                <w:sz w:val="16"/>
              </w:rPr>
              <w:t>$472</w:t>
            </w:r>
          </w:p>
        </w:tc>
        <w:tc>
          <w:tcPr>
            <w:tcW w:w="800" w:type="dxa"/>
            <w:tcBorders>
              <w:top w:val="nil"/>
            </w:tcBorders>
          </w:tcPr>
          <w:p>
            <w:pPr>
              <w:pStyle w:val="TableParagraph"/>
              <w:spacing w:line="240" w:lineRule="auto"/>
              <w:rPr>
                <w:sz w:val="16"/>
              </w:rPr>
            </w:pPr>
            <w:r>
              <w:rPr>
                <w:color w:val="231F20"/>
                <w:spacing w:val="-4"/>
                <w:sz w:val="16"/>
              </w:rPr>
              <w:t>$429</w:t>
            </w:r>
          </w:p>
        </w:tc>
        <w:tc>
          <w:tcPr>
            <w:tcW w:w="800" w:type="dxa"/>
            <w:tcBorders>
              <w:top w:val="nil"/>
            </w:tcBorders>
          </w:tcPr>
          <w:p>
            <w:pPr>
              <w:pStyle w:val="TableParagraph"/>
              <w:spacing w:line="240" w:lineRule="auto"/>
              <w:rPr>
                <w:sz w:val="16"/>
              </w:rPr>
            </w:pPr>
            <w:r>
              <w:rPr>
                <w:color w:val="231F20"/>
                <w:spacing w:val="-4"/>
                <w:sz w:val="16"/>
              </w:rPr>
              <w:t>$386</w:t>
            </w:r>
          </w:p>
        </w:tc>
        <w:tc>
          <w:tcPr>
            <w:tcW w:w="800" w:type="dxa"/>
            <w:tcBorders>
              <w:top w:val="nil"/>
            </w:tcBorders>
          </w:tcPr>
          <w:p>
            <w:pPr>
              <w:pStyle w:val="TableParagraph"/>
              <w:spacing w:line="240" w:lineRule="auto"/>
              <w:rPr>
                <w:sz w:val="16"/>
              </w:rPr>
            </w:pPr>
            <w:r>
              <w:rPr>
                <w:color w:val="231F20"/>
                <w:spacing w:val="-4"/>
                <w:sz w:val="16"/>
              </w:rPr>
              <w:t>$343</w:t>
            </w:r>
          </w:p>
        </w:tc>
        <w:tc>
          <w:tcPr>
            <w:tcW w:w="800" w:type="dxa"/>
            <w:tcBorders>
              <w:top w:val="nil"/>
            </w:tcBorders>
          </w:tcPr>
          <w:p>
            <w:pPr>
              <w:pStyle w:val="TableParagraph"/>
              <w:spacing w:line="240" w:lineRule="auto"/>
              <w:rPr>
                <w:sz w:val="16"/>
              </w:rPr>
            </w:pPr>
            <w:r>
              <w:rPr>
                <w:color w:val="231F20"/>
                <w:spacing w:val="-4"/>
                <w:sz w:val="16"/>
              </w:rPr>
              <w:t>$300</w:t>
            </w:r>
          </w:p>
        </w:tc>
        <w:tc>
          <w:tcPr>
            <w:tcW w:w="880" w:type="dxa"/>
            <w:tcBorders>
              <w:top w:val="nil"/>
              <w:right w:val="nil"/>
            </w:tcBorders>
          </w:tcPr>
          <w:p>
            <w:pPr>
              <w:pStyle w:val="TableParagraph"/>
              <w:spacing w:line="240" w:lineRule="auto"/>
              <w:ind w:right="78"/>
              <w:rPr>
                <w:sz w:val="16"/>
              </w:rPr>
            </w:pPr>
            <w:r>
              <w:rPr>
                <w:color w:val="231F20"/>
                <w:spacing w:val="-4"/>
                <w:sz w:val="16"/>
              </w:rPr>
              <w:t>$257</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$7,510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$7,570</w:t>
            </w:r>
          </w:p>
        </w:tc>
        <w:tc>
          <w:tcPr>
            <w:tcW w:w="800" w:type="dxa"/>
            <w:tcBorders>
              <w:bottom w:val="nil"/>
            </w:tcBorders>
          </w:tcPr>
          <w:p>
            <w:pPr>
              <w:pStyle w:val="TableParagraph"/>
              <w:spacing w:before="72"/>
              <w:ind w:right="28"/>
              <w:rPr>
                <w:sz w:val="16"/>
              </w:rPr>
            </w:pPr>
            <w:r>
              <w:rPr>
                <w:color w:val="231F20"/>
                <w:spacing w:val="-4"/>
                <w:sz w:val="16"/>
              </w:rPr>
              <w:t>$694</w:t>
            </w:r>
          </w:p>
        </w:tc>
        <w:tc>
          <w:tcPr>
            <w:tcW w:w="800" w:type="dxa"/>
            <w:tcBorders>
              <w:bottom w:val="nil"/>
            </w:tcBorders>
          </w:tcPr>
          <w:p>
            <w:pPr>
              <w:pStyle w:val="TableParagraph"/>
              <w:spacing w:before="72"/>
              <w:ind w:right="30"/>
              <w:rPr>
                <w:sz w:val="16"/>
              </w:rPr>
            </w:pPr>
            <w:r>
              <w:rPr>
                <w:color w:val="231F20"/>
                <w:spacing w:val="-4"/>
                <w:sz w:val="16"/>
              </w:rPr>
              <w:t>$651</w:t>
            </w:r>
          </w:p>
        </w:tc>
        <w:tc>
          <w:tcPr>
            <w:tcW w:w="800" w:type="dxa"/>
            <w:tcBorders>
              <w:bottom w:val="nil"/>
            </w:tcBorders>
          </w:tcPr>
          <w:p>
            <w:pPr>
              <w:pStyle w:val="TableParagraph"/>
              <w:spacing w:before="72"/>
              <w:rPr>
                <w:sz w:val="16"/>
              </w:rPr>
            </w:pPr>
            <w:r>
              <w:rPr>
                <w:color w:val="231F20"/>
                <w:spacing w:val="-4"/>
                <w:sz w:val="16"/>
              </w:rPr>
              <w:t>$608</w:t>
            </w:r>
          </w:p>
        </w:tc>
        <w:tc>
          <w:tcPr>
            <w:tcW w:w="800" w:type="dxa"/>
            <w:tcBorders>
              <w:bottom w:val="nil"/>
            </w:tcBorders>
          </w:tcPr>
          <w:p>
            <w:pPr>
              <w:pStyle w:val="TableParagraph"/>
              <w:spacing w:before="72"/>
              <w:rPr>
                <w:sz w:val="16"/>
              </w:rPr>
            </w:pPr>
            <w:r>
              <w:rPr>
                <w:color w:val="231F20"/>
                <w:spacing w:val="-4"/>
                <w:sz w:val="16"/>
              </w:rPr>
              <w:t>$565</w:t>
            </w:r>
          </w:p>
        </w:tc>
        <w:tc>
          <w:tcPr>
            <w:tcW w:w="800" w:type="dxa"/>
            <w:tcBorders>
              <w:bottom w:val="nil"/>
            </w:tcBorders>
          </w:tcPr>
          <w:p>
            <w:pPr>
              <w:pStyle w:val="TableParagraph"/>
              <w:spacing w:before="72"/>
              <w:rPr>
                <w:sz w:val="16"/>
              </w:rPr>
            </w:pPr>
            <w:r>
              <w:rPr>
                <w:color w:val="231F20"/>
                <w:spacing w:val="-4"/>
                <w:sz w:val="16"/>
              </w:rPr>
              <w:t>$522</w:t>
            </w:r>
          </w:p>
        </w:tc>
        <w:tc>
          <w:tcPr>
            <w:tcW w:w="800" w:type="dxa"/>
            <w:tcBorders>
              <w:bottom w:val="nil"/>
            </w:tcBorders>
          </w:tcPr>
          <w:p>
            <w:pPr>
              <w:pStyle w:val="TableParagraph"/>
              <w:spacing w:before="72"/>
              <w:rPr>
                <w:sz w:val="16"/>
              </w:rPr>
            </w:pPr>
            <w:r>
              <w:rPr>
                <w:color w:val="231F20"/>
                <w:spacing w:val="-4"/>
                <w:sz w:val="16"/>
              </w:rPr>
              <w:t>$479</w:t>
            </w:r>
          </w:p>
        </w:tc>
        <w:tc>
          <w:tcPr>
            <w:tcW w:w="800" w:type="dxa"/>
            <w:tcBorders>
              <w:bottom w:val="nil"/>
            </w:tcBorders>
          </w:tcPr>
          <w:p>
            <w:pPr>
              <w:pStyle w:val="TableParagraph"/>
              <w:spacing w:before="72"/>
              <w:rPr>
                <w:sz w:val="16"/>
              </w:rPr>
            </w:pPr>
            <w:r>
              <w:rPr>
                <w:color w:val="231F20"/>
                <w:spacing w:val="-4"/>
                <w:sz w:val="16"/>
              </w:rPr>
              <w:t>$436</w:t>
            </w:r>
          </w:p>
        </w:tc>
        <w:tc>
          <w:tcPr>
            <w:tcW w:w="800" w:type="dxa"/>
            <w:tcBorders>
              <w:bottom w:val="nil"/>
            </w:tcBorders>
          </w:tcPr>
          <w:p>
            <w:pPr>
              <w:pStyle w:val="TableParagraph"/>
              <w:spacing w:before="72"/>
              <w:rPr>
                <w:sz w:val="16"/>
              </w:rPr>
            </w:pPr>
            <w:r>
              <w:rPr>
                <w:color w:val="231F20"/>
                <w:spacing w:val="-4"/>
                <w:sz w:val="16"/>
              </w:rPr>
              <w:t>$393</w:t>
            </w:r>
          </w:p>
        </w:tc>
        <w:tc>
          <w:tcPr>
            <w:tcW w:w="800" w:type="dxa"/>
            <w:tcBorders>
              <w:bottom w:val="nil"/>
            </w:tcBorders>
          </w:tcPr>
          <w:p>
            <w:pPr>
              <w:pStyle w:val="TableParagraph"/>
              <w:spacing w:before="72"/>
              <w:rPr>
                <w:sz w:val="16"/>
              </w:rPr>
            </w:pPr>
            <w:r>
              <w:rPr>
                <w:color w:val="231F20"/>
                <w:spacing w:val="-4"/>
                <w:sz w:val="16"/>
              </w:rPr>
              <w:t>$350</w:t>
            </w:r>
          </w:p>
        </w:tc>
        <w:tc>
          <w:tcPr>
            <w:tcW w:w="800" w:type="dxa"/>
            <w:tcBorders>
              <w:bottom w:val="nil"/>
            </w:tcBorders>
          </w:tcPr>
          <w:p>
            <w:pPr>
              <w:pStyle w:val="TableParagraph"/>
              <w:spacing w:before="72"/>
              <w:rPr>
                <w:sz w:val="16"/>
              </w:rPr>
            </w:pPr>
            <w:r>
              <w:rPr>
                <w:color w:val="231F20"/>
                <w:spacing w:val="-4"/>
                <w:sz w:val="16"/>
              </w:rPr>
              <w:t>$307</w:t>
            </w:r>
          </w:p>
        </w:tc>
        <w:tc>
          <w:tcPr>
            <w:tcW w:w="880" w:type="dxa"/>
            <w:tcBorders>
              <w:bottom w:val="nil"/>
              <w:right w:val="nil"/>
            </w:tcBorders>
          </w:tcPr>
          <w:p>
            <w:pPr>
              <w:pStyle w:val="TableParagraph"/>
              <w:spacing w:before="72"/>
              <w:ind w:right="78"/>
              <w:rPr>
                <w:sz w:val="16"/>
              </w:rPr>
            </w:pPr>
            <w:r>
              <w:rPr>
                <w:color w:val="231F20"/>
                <w:spacing w:val="-4"/>
                <w:sz w:val="16"/>
              </w:rPr>
              <w:t>$264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$7,570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$7,630</w:t>
            </w:r>
          </w:p>
        </w:tc>
        <w:tc>
          <w:tcPr>
            <w:tcW w:w="800" w:type="dxa"/>
            <w:tcBorders>
              <w:top w:val="nil"/>
              <w:bottom w:val="nil"/>
            </w:tcBorders>
          </w:tcPr>
          <w:p>
            <w:pPr>
              <w:pStyle w:val="TableParagraph"/>
              <w:ind w:right="28"/>
              <w:rPr>
                <w:sz w:val="16"/>
              </w:rPr>
            </w:pPr>
            <w:r>
              <w:rPr>
                <w:color w:val="231F20"/>
                <w:spacing w:val="-4"/>
                <w:sz w:val="16"/>
              </w:rPr>
              <w:t>$701</w:t>
            </w:r>
          </w:p>
        </w:tc>
        <w:tc>
          <w:tcPr>
            <w:tcW w:w="800" w:type="dxa"/>
            <w:tcBorders>
              <w:top w:val="nil"/>
              <w:bottom w:val="nil"/>
            </w:tcBorders>
          </w:tcPr>
          <w:p>
            <w:pPr>
              <w:pStyle w:val="TableParagraph"/>
              <w:ind w:right="30"/>
              <w:rPr>
                <w:sz w:val="16"/>
              </w:rPr>
            </w:pPr>
            <w:r>
              <w:rPr>
                <w:color w:val="231F20"/>
                <w:spacing w:val="-4"/>
                <w:sz w:val="16"/>
              </w:rPr>
              <w:t>$658</w:t>
            </w:r>
          </w:p>
        </w:tc>
        <w:tc>
          <w:tcPr>
            <w:tcW w:w="800" w:type="dxa"/>
            <w:tcBorders>
              <w:top w:val="nil"/>
              <w:bottom w:val="nil"/>
            </w:tcBorders>
          </w:tcPr>
          <w:p>
            <w:pPr>
              <w:pStyle w:val="TableParagraph"/>
              <w:rPr>
                <w:sz w:val="16"/>
              </w:rPr>
            </w:pPr>
            <w:r>
              <w:rPr>
                <w:color w:val="231F20"/>
                <w:spacing w:val="-4"/>
                <w:sz w:val="16"/>
              </w:rPr>
              <w:t>$615</w:t>
            </w:r>
          </w:p>
        </w:tc>
        <w:tc>
          <w:tcPr>
            <w:tcW w:w="800" w:type="dxa"/>
            <w:tcBorders>
              <w:top w:val="nil"/>
              <w:bottom w:val="nil"/>
            </w:tcBorders>
          </w:tcPr>
          <w:p>
            <w:pPr>
              <w:pStyle w:val="TableParagraph"/>
              <w:rPr>
                <w:sz w:val="16"/>
              </w:rPr>
            </w:pPr>
            <w:r>
              <w:rPr>
                <w:color w:val="231F20"/>
                <w:spacing w:val="-4"/>
                <w:sz w:val="16"/>
              </w:rPr>
              <w:t>$572</w:t>
            </w:r>
          </w:p>
        </w:tc>
        <w:tc>
          <w:tcPr>
            <w:tcW w:w="800" w:type="dxa"/>
            <w:tcBorders>
              <w:top w:val="nil"/>
              <w:bottom w:val="nil"/>
            </w:tcBorders>
          </w:tcPr>
          <w:p>
            <w:pPr>
              <w:pStyle w:val="TableParagraph"/>
              <w:rPr>
                <w:sz w:val="16"/>
              </w:rPr>
            </w:pPr>
            <w:r>
              <w:rPr>
                <w:color w:val="231F20"/>
                <w:spacing w:val="-4"/>
                <w:sz w:val="16"/>
              </w:rPr>
              <w:t>$529</w:t>
            </w:r>
          </w:p>
        </w:tc>
        <w:tc>
          <w:tcPr>
            <w:tcW w:w="800" w:type="dxa"/>
            <w:tcBorders>
              <w:top w:val="nil"/>
              <w:bottom w:val="nil"/>
            </w:tcBorders>
          </w:tcPr>
          <w:p>
            <w:pPr>
              <w:pStyle w:val="TableParagraph"/>
              <w:rPr>
                <w:sz w:val="16"/>
              </w:rPr>
            </w:pPr>
            <w:r>
              <w:rPr>
                <w:color w:val="231F20"/>
                <w:spacing w:val="-4"/>
                <w:sz w:val="16"/>
              </w:rPr>
              <w:t>$486</w:t>
            </w:r>
          </w:p>
        </w:tc>
        <w:tc>
          <w:tcPr>
            <w:tcW w:w="800" w:type="dxa"/>
            <w:tcBorders>
              <w:top w:val="nil"/>
              <w:bottom w:val="nil"/>
            </w:tcBorders>
          </w:tcPr>
          <w:p>
            <w:pPr>
              <w:pStyle w:val="TableParagraph"/>
              <w:rPr>
                <w:sz w:val="16"/>
              </w:rPr>
            </w:pPr>
            <w:r>
              <w:rPr>
                <w:color w:val="231F20"/>
                <w:spacing w:val="-4"/>
                <w:sz w:val="16"/>
              </w:rPr>
              <w:t>$443</w:t>
            </w:r>
          </w:p>
        </w:tc>
        <w:tc>
          <w:tcPr>
            <w:tcW w:w="800" w:type="dxa"/>
            <w:tcBorders>
              <w:top w:val="nil"/>
              <w:bottom w:val="nil"/>
            </w:tcBorders>
          </w:tcPr>
          <w:p>
            <w:pPr>
              <w:pStyle w:val="TableParagraph"/>
              <w:rPr>
                <w:sz w:val="16"/>
              </w:rPr>
            </w:pPr>
            <w:r>
              <w:rPr>
                <w:color w:val="231F20"/>
                <w:spacing w:val="-4"/>
                <w:sz w:val="16"/>
              </w:rPr>
              <w:t>$400</w:t>
            </w:r>
          </w:p>
        </w:tc>
        <w:tc>
          <w:tcPr>
            <w:tcW w:w="800" w:type="dxa"/>
            <w:tcBorders>
              <w:top w:val="nil"/>
              <w:bottom w:val="nil"/>
            </w:tcBorders>
          </w:tcPr>
          <w:p>
            <w:pPr>
              <w:pStyle w:val="TableParagraph"/>
              <w:rPr>
                <w:sz w:val="16"/>
              </w:rPr>
            </w:pPr>
            <w:r>
              <w:rPr>
                <w:color w:val="231F20"/>
                <w:spacing w:val="-4"/>
                <w:sz w:val="16"/>
              </w:rPr>
              <w:t>$357</w:t>
            </w:r>
          </w:p>
        </w:tc>
        <w:tc>
          <w:tcPr>
            <w:tcW w:w="800" w:type="dxa"/>
            <w:tcBorders>
              <w:top w:val="nil"/>
              <w:bottom w:val="nil"/>
            </w:tcBorders>
          </w:tcPr>
          <w:p>
            <w:pPr>
              <w:pStyle w:val="TableParagraph"/>
              <w:rPr>
                <w:sz w:val="16"/>
              </w:rPr>
            </w:pPr>
            <w:r>
              <w:rPr>
                <w:color w:val="231F20"/>
                <w:spacing w:val="-4"/>
                <w:sz w:val="16"/>
              </w:rPr>
              <w:t>$314</w:t>
            </w:r>
          </w:p>
        </w:tc>
        <w:tc>
          <w:tcPr>
            <w:tcW w:w="880" w:type="dxa"/>
            <w:tcBorders>
              <w:top w:val="nil"/>
              <w:bottom w:val="nil"/>
              <w:right w:val="nil"/>
            </w:tcBorders>
          </w:tcPr>
          <w:p>
            <w:pPr>
              <w:pStyle w:val="TableParagraph"/>
              <w:ind w:right="78"/>
              <w:rPr>
                <w:sz w:val="16"/>
              </w:rPr>
            </w:pPr>
            <w:r>
              <w:rPr>
                <w:color w:val="231F20"/>
                <w:spacing w:val="-4"/>
                <w:sz w:val="16"/>
              </w:rPr>
              <w:t>$271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$7,630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$7,690</w:t>
            </w:r>
          </w:p>
        </w:tc>
        <w:tc>
          <w:tcPr>
            <w:tcW w:w="800" w:type="dxa"/>
            <w:tcBorders>
              <w:top w:val="nil"/>
              <w:bottom w:val="nil"/>
            </w:tcBorders>
          </w:tcPr>
          <w:p>
            <w:pPr>
              <w:pStyle w:val="TableParagraph"/>
              <w:ind w:right="28"/>
              <w:rPr>
                <w:sz w:val="16"/>
              </w:rPr>
            </w:pPr>
            <w:r>
              <w:rPr>
                <w:color w:val="231F20"/>
                <w:spacing w:val="-4"/>
                <w:sz w:val="16"/>
              </w:rPr>
              <w:t>$708</w:t>
            </w:r>
          </w:p>
        </w:tc>
        <w:tc>
          <w:tcPr>
            <w:tcW w:w="800" w:type="dxa"/>
            <w:tcBorders>
              <w:top w:val="nil"/>
              <w:bottom w:val="nil"/>
            </w:tcBorders>
          </w:tcPr>
          <w:p>
            <w:pPr>
              <w:pStyle w:val="TableParagraph"/>
              <w:ind w:right="30"/>
              <w:rPr>
                <w:sz w:val="16"/>
              </w:rPr>
            </w:pPr>
            <w:r>
              <w:rPr>
                <w:color w:val="231F20"/>
                <w:spacing w:val="-4"/>
                <w:sz w:val="16"/>
              </w:rPr>
              <w:t>$665</w:t>
            </w:r>
          </w:p>
        </w:tc>
        <w:tc>
          <w:tcPr>
            <w:tcW w:w="800" w:type="dxa"/>
            <w:tcBorders>
              <w:top w:val="nil"/>
              <w:bottom w:val="nil"/>
            </w:tcBorders>
          </w:tcPr>
          <w:p>
            <w:pPr>
              <w:pStyle w:val="TableParagraph"/>
              <w:rPr>
                <w:sz w:val="16"/>
              </w:rPr>
            </w:pPr>
            <w:r>
              <w:rPr>
                <w:color w:val="231F20"/>
                <w:spacing w:val="-4"/>
                <w:sz w:val="16"/>
              </w:rPr>
              <w:t>$622</w:t>
            </w:r>
          </w:p>
        </w:tc>
        <w:tc>
          <w:tcPr>
            <w:tcW w:w="800" w:type="dxa"/>
            <w:tcBorders>
              <w:top w:val="nil"/>
              <w:bottom w:val="nil"/>
            </w:tcBorders>
          </w:tcPr>
          <w:p>
            <w:pPr>
              <w:pStyle w:val="TableParagraph"/>
              <w:rPr>
                <w:sz w:val="16"/>
              </w:rPr>
            </w:pPr>
            <w:r>
              <w:rPr>
                <w:color w:val="231F20"/>
                <w:spacing w:val="-4"/>
                <w:sz w:val="16"/>
              </w:rPr>
              <w:t>$579</w:t>
            </w:r>
          </w:p>
        </w:tc>
        <w:tc>
          <w:tcPr>
            <w:tcW w:w="800" w:type="dxa"/>
            <w:tcBorders>
              <w:top w:val="nil"/>
              <w:bottom w:val="nil"/>
            </w:tcBorders>
          </w:tcPr>
          <w:p>
            <w:pPr>
              <w:pStyle w:val="TableParagraph"/>
              <w:rPr>
                <w:sz w:val="16"/>
              </w:rPr>
            </w:pPr>
            <w:r>
              <w:rPr>
                <w:color w:val="231F20"/>
                <w:spacing w:val="-4"/>
                <w:sz w:val="16"/>
              </w:rPr>
              <w:t>$536</w:t>
            </w:r>
          </w:p>
        </w:tc>
        <w:tc>
          <w:tcPr>
            <w:tcW w:w="800" w:type="dxa"/>
            <w:tcBorders>
              <w:top w:val="nil"/>
              <w:bottom w:val="nil"/>
            </w:tcBorders>
          </w:tcPr>
          <w:p>
            <w:pPr>
              <w:pStyle w:val="TableParagraph"/>
              <w:rPr>
                <w:sz w:val="16"/>
              </w:rPr>
            </w:pPr>
            <w:r>
              <w:rPr>
                <w:color w:val="231F20"/>
                <w:spacing w:val="-4"/>
                <w:sz w:val="16"/>
              </w:rPr>
              <w:t>$493</w:t>
            </w:r>
          </w:p>
        </w:tc>
        <w:tc>
          <w:tcPr>
            <w:tcW w:w="800" w:type="dxa"/>
            <w:tcBorders>
              <w:top w:val="nil"/>
              <w:bottom w:val="nil"/>
            </w:tcBorders>
          </w:tcPr>
          <w:p>
            <w:pPr>
              <w:pStyle w:val="TableParagraph"/>
              <w:rPr>
                <w:sz w:val="16"/>
              </w:rPr>
            </w:pPr>
            <w:r>
              <w:rPr>
                <w:color w:val="231F20"/>
                <w:spacing w:val="-4"/>
                <w:sz w:val="16"/>
              </w:rPr>
              <w:t>$450</w:t>
            </w:r>
          </w:p>
        </w:tc>
        <w:tc>
          <w:tcPr>
            <w:tcW w:w="800" w:type="dxa"/>
            <w:tcBorders>
              <w:top w:val="nil"/>
              <w:bottom w:val="nil"/>
            </w:tcBorders>
          </w:tcPr>
          <w:p>
            <w:pPr>
              <w:pStyle w:val="TableParagraph"/>
              <w:rPr>
                <w:sz w:val="16"/>
              </w:rPr>
            </w:pPr>
            <w:r>
              <w:rPr>
                <w:color w:val="231F20"/>
                <w:spacing w:val="-4"/>
                <w:sz w:val="16"/>
              </w:rPr>
              <w:t>$407</w:t>
            </w:r>
          </w:p>
        </w:tc>
        <w:tc>
          <w:tcPr>
            <w:tcW w:w="800" w:type="dxa"/>
            <w:tcBorders>
              <w:top w:val="nil"/>
              <w:bottom w:val="nil"/>
            </w:tcBorders>
          </w:tcPr>
          <w:p>
            <w:pPr>
              <w:pStyle w:val="TableParagraph"/>
              <w:rPr>
                <w:sz w:val="16"/>
              </w:rPr>
            </w:pPr>
            <w:r>
              <w:rPr>
                <w:color w:val="231F20"/>
                <w:spacing w:val="-4"/>
                <w:sz w:val="16"/>
              </w:rPr>
              <w:t>$364</w:t>
            </w:r>
          </w:p>
        </w:tc>
        <w:tc>
          <w:tcPr>
            <w:tcW w:w="800" w:type="dxa"/>
            <w:tcBorders>
              <w:top w:val="nil"/>
              <w:bottom w:val="nil"/>
            </w:tcBorders>
          </w:tcPr>
          <w:p>
            <w:pPr>
              <w:pStyle w:val="TableParagraph"/>
              <w:rPr>
                <w:sz w:val="16"/>
              </w:rPr>
            </w:pPr>
            <w:r>
              <w:rPr>
                <w:color w:val="231F20"/>
                <w:spacing w:val="-4"/>
                <w:sz w:val="16"/>
              </w:rPr>
              <w:t>$321</w:t>
            </w:r>
          </w:p>
        </w:tc>
        <w:tc>
          <w:tcPr>
            <w:tcW w:w="880" w:type="dxa"/>
            <w:tcBorders>
              <w:top w:val="nil"/>
              <w:bottom w:val="nil"/>
              <w:right w:val="nil"/>
            </w:tcBorders>
          </w:tcPr>
          <w:p>
            <w:pPr>
              <w:pStyle w:val="TableParagraph"/>
              <w:ind w:right="78"/>
              <w:rPr>
                <w:sz w:val="16"/>
              </w:rPr>
            </w:pPr>
            <w:r>
              <w:rPr>
                <w:color w:val="231F20"/>
                <w:spacing w:val="-4"/>
                <w:sz w:val="16"/>
              </w:rPr>
              <w:t>$278</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$7,690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$7,750</w:t>
            </w:r>
          </w:p>
        </w:tc>
        <w:tc>
          <w:tcPr>
            <w:tcW w:w="800" w:type="dxa"/>
            <w:tcBorders>
              <w:top w:val="nil"/>
              <w:bottom w:val="nil"/>
            </w:tcBorders>
          </w:tcPr>
          <w:p>
            <w:pPr>
              <w:pStyle w:val="TableParagraph"/>
              <w:ind w:right="28"/>
              <w:rPr>
                <w:sz w:val="16"/>
              </w:rPr>
            </w:pPr>
            <w:r>
              <w:rPr>
                <w:color w:val="231F20"/>
                <w:spacing w:val="-4"/>
                <w:sz w:val="16"/>
              </w:rPr>
              <w:t>$716</w:t>
            </w:r>
          </w:p>
        </w:tc>
        <w:tc>
          <w:tcPr>
            <w:tcW w:w="800" w:type="dxa"/>
            <w:tcBorders>
              <w:top w:val="nil"/>
              <w:bottom w:val="nil"/>
            </w:tcBorders>
          </w:tcPr>
          <w:p>
            <w:pPr>
              <w:pStyle w:val="TableParagraph"/>
              <w:ind w:right="30"/>
              <w:rPr>
                <w:sz w:val="16"/>
              </w:rPr>
            </w:pPr>
            <w:r>
              <w:rPr>
                <w:color w:val="231F20"/>
                <w:spacing w:val="-4"/>
                <w:sz w:val="16"/>
              </w:rPr>
              <w:t>$673</w:t>
            </w:r>
          </w:p>
        </w:tc>
        <w:tc>
          <w:tcPr>
            <w:tcW w:w="800" w:type="dxa"/>
            <w:tcBorders>
              <w:top w:val="nil"/>
              <w:bottom w:val="nil"/>
            </w:tcBorders>
          </w:tcPr>
          <w:p>
            <w:pPr>
              <w:pStyle w:val="TableParagraph"/>
              <w:rPr>
                <w:sz w:val="16"/>
              </w:rPr>
            </w:pPr>
            <w:r>
              <w:rPr>
                <w:color w:val="231F20"/>
                <w:spacing w:val="-4"/>
                <w:sz w:val="16"/>
              </w:rPr>
              <w:t>$630</w:t>
            </w:r>
          </w:p>
        </w:tc>
        <w:tc>
          <w:tcPr>
            <w:tcW w:w="800" w:type="dxa"/>
            <w:tcBorders>
              <w:top w:val="nil"/>
              <w:bottom w:val="nil"/>
            </w:tcBorders>
          </w:tcPr>
          <w:p>
            <w:pPr>
              <w:pStyle w:val="TableParagraph"/>
              <w:rPr>
                <w:sz w:val="16"/>
              </w:rPr>
            </w:pPr>
            <w:r>
              <w:rPr>
                <w:color w:val="231F20"/>
                <w:spacing w:val="-4"/>
                <w:sz w:val="16"/>
              </w:rPr>
              <w:t>$587</w:t>
            </w:r>
          </w:p>
        </w:tc>
        <w:tc>
          <w:tcPr>
            <w:tcW w:w="800" w:type="dxa"/>
            <w:tcBorders>
              <w:top w:val="nil"/>
              <w:bottom w:val="nil"/>
            </w:tcBorders>
          </w:tcPr>
          <w:p>
            <w:pPr>
              <w:pStyle w:val="TableParagraph"/>
              <w:rPr>
                <w:sz w:val="16"/>
              </w:rPr>
            </w:pPr>
            <w:r>
              <w:rPr>
                <w:color w:val="231F20"/>
                <w:spacing w:val="-4"/>
                <w:sz w:val="16"/>
              </w:rPr>
              <w:t>$544</w:t>
            </w:r>
          </w:p>
        </w:tc>
        <w:tc>
          <w:tcPr>
            <w:tcW w:w="800" w:type="dxa"/>
            <w:tcBorders>
              <w:top w:val="nil"/>
              <w:bottom w:val="nil"/>
            </w:tcBorders>
          </w:tcPr>
          <w:p>
            <w:pPr>
              <w:pStyle w:val="TableParagraph"/>
              <w:rPr>
                <w:sz w:val="16"/>
              </w:rPr>
            </w:pPr>
            <w:r>
              <w:rPr>
                <w:color w:val="231F20"/>
                <w:spacing w:val="-4"/>
                <w:sz w:val="16"/>
              </w:rPr>
              <w:t>$501</w:t>
            </w:r>
          </w:p>
        </w:tc>
        <w:tc>
          <w:tcPr>
            <w:tcW w:w="800" w:type="dxa"/>
            <w:tcBorders>
              <w:top w:val="nil"/>
              <w:bottom w:val="nil"/>
            </w:tcBorders>
          </w:tcPr>
          <w:p>
            <w:pPr>
              <w:pStyle w:val="TableParagraph"/>
              <w:rPr>
                <w:sz w:val="16"/>
              </w:rPr>
            </w:pPr>
            <w:r>
              <w:rPr>
                <w:color w:val="231F20"/>
                <w:spacing w:val="-4"/>
                <w:sz w:val="16"/>
              </w:rPr>
              <w:t>$458</w:t>
            </w:r>
          </w:p>
        </w:tc>
        <w:tc>
          <w:tcPr>
            <w:tcW w:w="800" w:type="dxa"/>
            <w:tcBorders>
              <w:top w:val="nil"/>
              <w:bottom w:val="nil"/>
            </w:tcBorders>
          </w:tcPr>
          <w:p>
            <w:pPr>
              <w:pStyle w:val="TableParagraph"/>
              <w:rPr>
                <w:sz w:val="16"/>
              </w:rPr>
            </w:pPr>
            <w:r>
              <w:rPr>
                <w:color w:val="231F20"/>
                <w:spacing w:val="-4"/>
                <w:sz w:val="16"/>
              </w:rPr>
              <w:t>$415</w:t>
            </w:r>
          </w:p>
        </w:tc>
        <w:tc>
          <w:tcPr>
            <w:tcW w:w="800" w:type="dxa"/>
            <w:tcBorders>
              <w:top w:val="nil"/>
              <w:bottom w:val="nil"/>
            </w:tcBorders>
          </w:tcPr>
          <w:p>
            <w:pPr>
              <w:pStyle w:val="TableParagraph"/>
              <w:rPr>
                <w:sz w:val="16"/>
              </w:rPr>
            </w:pPr>
            <w:r>
              <w:rPr>
                <w:color w:val="231F20"/>
                <w:spacing w:val="-4"/>
                <w:sz w:val="16"/>
              </w:rPr>
              <w:t>$372</w:t>
            </w:r>
          </w:p>
        </w:tc>
        <w:tc>
          <w:tcPr>
            <w:tcW w:w="800" w:type="dxa"/>
            <w:tcBorders>
              <w:top w:val="nil"/>
              <w:bottom w:val="nil"/>
            </w:tcBorders>
          </w:tcPr>
          <w:p>
            <w:pPr>
              <w:pStyle w:val="TableParagraph"/>
              <w:rPr>
                <w:sz w:val="16"/>
              </w:rPr>
            </w:pPr>
            <w:r>
              <w:rPr>
                <w:color w:val="231F20"/>
                <w:spacing w:val="-4"/>
                <w:sz w:val="16"/>
              </w:rPr>
              <w:t>$329</w:t>
            </w:r>
          </w:p>
        </w:tc>
        <w:tc>
          <w:tcPr>
            <w:tcW w:w="880" w:type="dxa"/>
            <w:tcBorders>
              <w:top w:val="nil"/>
              <w:bottom w:val="nil"/>
              <w:right w:val="nil"/>
            </w:tcBorders>
          </w:tcPr>
          <w:p>
            <w:pPr>
              <w:pStyle w:val="TableParagraph"/>
              <w:ind w:right="78"/>
              <w:rPr>
                <w:sz w:val="16"/>
              </w:rPr>
            </w:pPr>
            <w:r>
              <w:rPr>
                <w:color w:val="231F20"/>
                <w:spacing w:val="-4"/>
                <w:sz w:val="16"/>
              </w:rPr>
              <w:t>$286</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$7,750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$7,810</w:t>
            </w:r>
          </w:p>
        </w:tc>
        <w:tc>
          <w:tcPr>
            <w:tcW w:w="800" w:type="dxa"/>
            <w:tcBorders>
              <w:top w:val="nil"/>
            </w:tcBorders>
          </w:tcPr>
          <w:p>
            <w:pPr>
              <w:pStyle w:val="TableParagraph"/>
              <w:spacing w:line="240" w:lineRule="auto"/>
              <w:ind w:right="28"/>
              <w:rPr>
                <w:sz w:val="16"/>
              </w:rPr>
            </w:pPr>
            <w:r>
              <w:rPr>
                <w:color w:val="231F20"/>
                <w:spacing w:val="-4"/>
                <w:sz w:val="16"/>
              </w:rPr>
              <w:t>$723</w:t>
            </w:r>
          </w:p>
        </w:tc>
        <w:tc>
          <w:tcPr>
            <w:tcW w:w="800" w:type="dxa"/>
            <w:tcBorders>
              <w:top w:val="nil"/>
            </w:tcBorders>
          </w:tcPr>
          <w:p>
            <w:pPr>
              <w:pStyle w:val="TableParagraph"/>
              <w:spacing w:line="240" w:lineRule="auto"/>
              <w:ind w:right="30"/>
              <w:rPr>
                <w:sz w:val="16"/>
              </w:rPr>
            </w:pPr>
            <w:r>
              <w:rPr>
                <w:color w:val="231F20"/>
                <w:spacing w:val="-4"/>
                <w:sz w:val="16"/>
              </w:rPr>
              <w:t>$680</w:t>
            </w:r>
          </w:p>
        </w:tc>
        <w:tc>
          <w:tcPr>
            <w:tcW w:w="800" w:type="dxa"/>
            <w:tcBorders>
              <w:top w:val="nil"/>
            </w:tcBorders>
          </w:tcPr>
          <w:p>
            <w:pPr>
              <w:pStyle w:val="TableParagraph"/>
              <w:spacing w:line="240" w:lineRule="auto"/>
              <w:rPr>
                <w:sz w:val="16"/>
              </w:rPr>
            </w:pPr>
            <w:r>
              <w:rPr>
                <w:color w:val="231F20"/>
                <w:spacing w:val="-4"/>
                <w:sz w:val="16"/>
              </w:rPr>
              <w:t>$637</w:t>
            </w:r>
          </w:p>
        </w:tc>
        <w:tc>
          <w:tcPr>
            <w:tcW w:w="800" w:type="dxa"/>
            <w:tcBorders>
              <w:top w:val="nil"/>
            </w:tcBorders>
          </w:tcPr>
          <w:p>
            <w:pPr>
              <w:pStyle w:val="TableParagraph"/>
              <w:spacing w:line="240" w:lineRule="auto"/>
              <w:rPr>
                <w:sz w:val="16"/>
              </w:rPr>
            </w:pPr>
            <w:r>
              <w:rPr>
                <w:color w:val="231F20"/>
                <w:spacing w:val="-4"/>
                <w:sz w:val="16"/>
              </w:rPr>
              <w:t>$594</w:t>
            </w:r>
          </w:p>
        </w:tc>
        <w:tc>
          <w:tcPr>
            <w:tcW w:w="800" w:type="dxa"/>
            <w:tcBorders>
              <w:top w:val="nil"/>
            </w:tcBorders>
          </w:tcPr>
          <w:p>
            <w:pPr>
              <w:pStyle w:val="TableParagraph"/>
              <w:spacing w:line="240" w:lineRule="auto"/>
              <w:rPr>
                <w:sz w:val="16"/>
              </w:rPr>
            </w:pPr>
            <w:r>
              <w:rPr>
                <w:color w:val="231F20"/>
                <w:spacing w:val="-4"/>
                <w:sz w:val="16"/>
              </w:rPr>
              <w:t>$551</w:t>
            </w:r>
          </w:p>
        </w:tc>
        <w:tc>
          <w:tcPr>
            <w:tcW w:w="800" w:type="dxa"/>
            <w:tcBorders>
              <w:top w:val="nil"/>
            </w:tcBorders>
          </w:tcPr>
          <w:p>
            <w:pPr>
              <w:pStyle w:val="TableParagraph"/>
              <w:spacing w:line="240" w:lineRule="auto"/>
              <w:rPr>
                <w:sz w:val="16"/>
              </w:rPr>
            </w:pPr>
            <w:r>
              <w:rPr>
                <w:color w:val="231F20"/>
                <w:spacing w:val="-4"/>
                <w:sz w:val="16"/>
              </w:rPr>
              <w:t>$508</w:t>
            </w:r>
          </w:p>
        </w:tc>
        <w:tc>
          <w:tcPr>
            <w:tcW w:w="800" w:type="dxa"/>
            <w:tcBorders>
              <w:top w:val="nil"/>
            </w:tcBorders>
          </w:tcPr>
          <w:p>
            <w:pPr>
              <w:pStyle w:val="TableParagraph"/>
              <w:spacing w:line="240" w:lineRule="auto"/>
              <w:rPr>
                <w:sz w:val="16"/>
              </w:rPr>
            </w:pPr>
            <w:r>
              <w:rPr>
                <w:color w:val="231F20"/>
                <w:spacing w:val="-4"/>
                <w:sz w:val="16"/>
              </w:rPr>
              <w:t>$465</w:t>
            </w:r>
          </w:p>
        </w:tc>
        <w:tc>
          <w:tcPr>
            <w:tcW w:w="800" w:type="dxa"/>
            <w:tcBorders>
              <w:top w:val="nil"/>
            </w:tcBorders>
          </w:tcPr>
          <w:p>
            <w:pPr>
              <w:pStyle w:val="TableParagraph"/>
              <w:spacing w:line="240" w:lineRule="auto"/>
              <w:rPr>
                <w:sz w:val="16"/>
              </w:rPr>
            </w:pPr>
            <w:r>
              <w:rPr>
                <w:color w:val="231F20"/>
                <w:spacing w:val="-4"/>
                <w:sz w:val="16"/>
              </w:rPr>
              <w:t>$422</w:t>
            </w:r>
          </w:p>
        </w:tc>
        <w:tc>
          <w:tcPr>
            <w:tcW w:w="800" w:type="dxa"/>
            <w:tcBorders>
              <w:top w:val="nil"/>
            </w:tcBorders>
          </w:tcPr>
          <w:p>
            <w:pPr>
              <w:pStyle w:val="TableParagraph"/>
              <w:spacing w:line="240" w:lineRule="auto"/>
              <w:rPr>
                <w:sz w:val="16"/>
              </w:rPr>
            </w:pPr>
            <w:r>
              <w:rPr>
                <w:color w:val="231F20"/>
                <w:spacing w:val="-4"/>
                <w:sz w:val="16"/>
              </w:rPr>
              <w:t>$379</w:t>
            </w:r>
          </w:p>
        </w:tc>
        <w:tc>
          <w:tcPr>
            <w:tcW w:w="800" w:type="dxa"/>
            <w:tcBorders>
              <w:top w:val="nil"/>
            </w:tcBorders>
          </w:tcPr>
          <w:p>
            <w:pPr>
              <w:pStyle w:val="TableParagraph"/>
              <w:spacing w:line="240" w:lineRule="auto"/>
              <w:rPr>
                <w:sz w:val="16"/>
              </w:rPr>
            </w:pPr>
            <w:r>
              <w:rPr>
                <w:color w:val="231F20"/>
                <w:spacing w:val="-4"/>
                <w:sz w:val="16"/>
              </w:rPr>
              <w:t>$336</w:t>
            </w:r>
          </w:p>
        </w:tc>
        <w:tc>
          <w:tcPr>
            <w:tcW w:w="880" w:type="dxa"/>
            <w:tcBorders>
              <w:top w:val="nil"/>
              <w:right w:val="nil"/>
            </w:tcBorders>
          </w:tcPr>
          <w:p>
            <w:pPr>
              <w:pStyle w:val="TableParagraph"/>
              <w:spacing w:line="240" w:lineRule="auto"/>
              <w:ind w:right="78"/>
              <w:rPr>
                <w:sz w:val="16"/>
              </w:rPr>
            </w:pPr>
            <w:r>
              <w:rPr>
                <w:color w:val="231F20"/>
                <w:spacing w:val="-4"/>
                <w:sz w:val="16"/>
              </w:rPr>
              <w:t>$293</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$7,810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$7,870</w:t>
            </w:r>
          </w:p>
        </w:tc>
        <w:tc>
          <w:tcPr>
            <w:tcW w:w="800" w:type="dxa"/>
            <w:tcBorders>
              <w:bottom w:val="nil"/>
            </w:tcBorders>
          </w:tcPr>
          <w:p>
            <w:pPr>
              <w:pStyle w:val="TableParagraph"/>
              <w:spacing w:before="72"/>
              <w:ind w:right="28"/>
              <w:rPr>
                <w:sz w:val="16"/>
              </w:rPr>
            </w:pPr>
            <w:r>
              <w:rPr>
                <w:color w:val="231F20"/>
                <w:spacing w:val="-4"/>
                <w:sz w:val="16"/>
              </w:rPr>
              <w:t>$730</w:t>
            </w:r>
          </w:p>
        </w:tc>
        <w:tc>
          <w:tcPr>
            <w:tcW w:w="800" w:type="dxa"/>
            <w:tcBorders>
              <w:bottom w:val="nil"/>
            </w:tcBorders>
          </w:tcPr>
          <w:p>
            <w:pPr>
              <w:pStyle w:val="TableParagraph"/>
              <w:spacing w:before="72"/>
              <w:ind w:right="30"/>
              <w:rPr>
                <w:sz w:val="16"/>
              </w:rPr>
            </w:pPr>
            <w:r>
              <w:rPr>
                <w:color w:val="231F20"/>
                <w:spacing w:val="-4"/>
                <w:sz w:val="16"/>
              </w:rPr>
              <w:t>$687</w:t>
            </w:r>
          </w:p>
        </w:tc>
        <w:tc>
          <w:tcPr>
            <w:tcW w:w="800" w:type="dxa"/>
            <w:tcBorders>
              <w:bottom w:val="nil"/>
            </w:tcBorders>
          </w:tcPr>
          <w:p>
            <w:pPr>
              <w:pStyle w:val="TableParagraph"/>
              <w:spacing w:before="72"/>
              <w:rPr>
                <w:sz w:val="16"/>
              </w:rPr>
            </w:pPr>
            <w:r>
              <w:rPr>
                <w:color w:val="231F20"/>
                <w:spacing w:val="-4"/>
                <w:sz w:val="16"/>
              </w:rPr>
              <w:t>$644</w:t>
            </w:r>
          </w:p>
        </w:tc>
        <w:tc>
          <w:tcPr>
            <w:tcW w:w="800" w:type="dxa"/>
            <w:tcBorders>
              <w:bottom w:val="nil"/>
            </w:tcBorders>
          </w:tcPr>
          <w:p>
            <w:pPr>
              <w:pStyle w:val="TableParagraph"/>
              <w:spacing w:before="72"/>
              <w:rPr>
                <w:sz w:val="16"/>
              </w:rPr>
            </w:pPr>
            <w:r>
              <w:rPr>
                <w:color w:val="231F20"/>
                <w:spacing w:val="-4"/>
                <w:sz w:val="16"/>
              </w:rPr>
              <w:t>$601</w:t>
            </w:r>
          </w:p>
        </w:tc>
        <w:tc>
          <w:tcPr>
            <w:tcW w:w="800" w:type="dxa"/>
            <w:tcBorders>
              <w:bottom w:val="nil"/>
            </w:tcBorders>
          </w:tcPr>
          <w:p>
            <w:pPr>
              <w:pStyle w:val="TableParagraph"/>
              <w:spacing w:before="72"/>
              <w:rPr>
                <w:sz w:val="16"/>
              </w:rPr>
            </w:pPr>
            <w:r>
              <w:rPr>
                <w:color w:val="231F20"/>
                <w:spacing w:val="-4"/>
                <w:sz w:val="16"/>
              </w:rPr>
              <w:t>$558</w:t>
            </w:r>
          </w:p>
        </w:tc>
        <w:tc>
          <w:tcPr>
            <w:tcW w:w="800" w:type="dxa"/>
            <w:tcBorders>
              <w:bottom w:val="nil"/>
            </w:tcBorders>
          </w:tcPr>
          <w:p>
            <w:pPr>
              <w:pStyle w:val="TableParagraph"/>
              <w:spacing w:before="72"/>
              <w:rPr>
                <w:sz w:val="16"/>
              </w:rPr>
            </w:pPr>
            <w:r>
              <w:rPr>
                <w:color w:val="231F20"/>
                <w:spacing w:val="-4"/>
                <w:sz w:val="16"/>
              </w:rPr>
              <w:t>$515</w:t>
            </w:r>
          </w:p>
        </w:tc>
        <w:tc>
          <w:tcPr>
            <w:tcW w:w="800" w:type="dxa"/>
            <w:tcBorders>
              <w:bottom w:val="nil"/>
            </w:tcBorders>
          </w:tcPr>
          <w:p>
            <w:pPr>
              <w:pStyle w:val="TableParagraph"/>
              <w:spacing w:before="72"/>
              <w:rPr>
                <w:sz w:val="16"/>
              </w:rPr>
            </w:pPr>
            <w:r>
              <w:rPr>
                <w:color w:val="231F20"/>
                <w:spacing w:val="-4"/>
                <w:sz w:val="16"/>
              </w:rPr>
              <w:t>$472</w:t>
            </w:r>
          </w:p>
        </w:tc>
        <w:tc>
          <w:tcPr>
            <w:tcW w:w="800" w:type="dxa"/>
            <w:tcBorders>
              <w:bottom w:val="nil"/>
            </w:tcBorders>
          </w:tcPr>
          <w:p>
            <w:pPr>
              <w:pStyle w:val="TableParagraph"/>
              <w:spacing w:before="72"/>
              <w:rPr>
                <w:sz w:val="16"/>
              </w:rPr>
            </w:pPr>
            <w:r>
              <w:rPr>
                <w:color w:val="231F20"/>
                <w:spacing w:val="-4"/>
                <w:sz w:val="16"/>
              </w:rPr>
              <w:t>$429</w:t>
            </w:r>
          </w:p>
        </w:tc>
        <w:tc>
          <w:tcPr>
            <w:tcW w:w="800" w:type="dxa"/>
            <w:tcBorders>
              <w:bottom w:val="nil"/>
            </w:tcBorders>
          </w:tcPr>
          <w:p>
            <w:pPr>
              <w:pStyle w:val="TableParagraph"/>
              <w:spacing w:before="72"/>
              <w:rPr>
                <w:sz w:val="16"/>
              </w:rPr>
            </w:pPr>
            <w:r>
              <w:rPr>
                <w:color w:val="231F20"/>
                <w:spacing w:val="-4"/>
                <w:sz w:val="16"/>
              </w:rPr>
              <w:t>$386</w:t>
            </w:r>
          </w:p>
        </w:tc>
        <w:tc>
          <w:tcPr>
            <w:tcW w:w="800" w:type="dxa"/>
            <w:tcBorders>
              <w:bottom w:val="nil"/>
            </w:tcBorders>
          </w:tcPr>
          <w:p>
            <w:pPr>
              <w:pStyle w:val="TableParagraph"/>
              <w:spacing w:before="72"/>
              <w:rPr>
                <w:sz w:val="16"/>
              </w:rPr>
            </w:pPr>
            <w:r>
              <w:rPr>
                <w:color w:val="231F20"/>
                <w:spacing w:val="-4"/>
                <w:sz w:val="16"/>
              </w:rPr>
              <w:t>$343</w:t>
            </w:r>
          </w:p>
        </w:tc>
        <w:tc>
          <w:tcPr>
            <w:tcW w:w="880" w:type="dxa"/>
            <w:tcBorders>
              <w:bottom w:val="nil"/>
              <w:right w:val="nil"/>
            </w:tcBorders>
          </w:tcPr>
          <w:p>
            <w:pPr>
              <w:pStyle w:val="TableParagraph"/>
              <w:spacing w:before="72"/>
              <w:ind w:right="78"/>
              <w:rPr>
                <w:sz w:val="16"/>
              </w:rPr>
            </w:pPr>
            <w:r>
              <w:rPr>
                <w:color w:val="231F20"/>
                <w:spacing w:val="-4"/>
                <w:sz w:val="16"/>
              </w:rPr>
              <w:t>$300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$7,870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$7,930</w:t>
            </w:r>
          </w:p>
        </w:tc>
        <w:tc>
          <w:tcPr>
            <w:tcW w:w="800" w:type="dxa"/>
            <w:tcBorders>
              <w:top w:val="nil"/>
              <w:bottom w:val="nil"/>
            </w:tcBorders>
          </w:tcPr>
          <w:p>
            <w:pPr>
              <w:pStyle w:val="TableParagraph"/>
              <w:ind w:right="28"/>
              <w:rPr>
                <w:sz w:val="16"/>
              </w:rPr>
            </w:pPr>
            <w:r>
              <w:rPr>
                <w:color w:val="231F20"/>
                <w:spacing w:val="-4"/>
                <w:sz w:val="16"/>
              </w:rPr>
              <w:t>$737</w:t>
            </w:r>
          </w:p>
        </w:tc>
        <w:tc>
          <w:tcPr>
            <w:tcW w:w="800" w:type="dxa"/>
            <w:tcBorders>
              <w:top w:val="nil"/>
              <w:bottom w:val="nil"/>
            </w:tcBorders>
          </w:tcPr>
          <w:p>
            <w:pPr>
              <w:pStyle w:val="TableParagraph"/>
              <w:ind w:right="30"/>
              <w:rPr>
                <w:sz w:val="16"/>
              </w:rPr>
            </w:pPr>
            <w:r>
              <w:rPr>
                <w:color w:val="231F20"/>
                <w:spacing w:val="-4"/>
                <w:sz w:val="16"/>
              </w:rPr>
              <w:t>$694</w:t>
            </w:r>
          </w:p>
        </w:tc>
        <w:tc>
          <w:tcPr>
            <w:tcW w:w="800" w:type="dxa"/>
            <w:tcBorders>
              <w:top w:val="nil"/>
              <w:bottom w:val="nil"/>
            </w:tcBorders>
          </w:tcPr>
          <w:p>
            <w:pPr>
              <w:pStyle w:val="TableParagraph"/>
              <w:rPr>
                <w:sz w:val="16"/>
              </w:rPr>
            </w:pPr>
            <w:r>
              <w:rPr>
                <w:color w:val="231F20"/>
                <w:spacing w:val="-4"/>
                <w:sz w:val="16"/>
              </w:rPr>
              <w:t>$651</w:t>
            </w:r>
          </w:p>
        </w:tc>
        <w:tc>
          <w:tcPr>
            <w:tcW w:w="800" w:type="dxa"/>
            <w:tcBorders>
              <w:top w:val="nil"/>
              <w:bottom w:val="nil"/>
            </w:tcBorders>
          </w:tcPr>
          <w:p>
            <w:pPr>
              <w:pStyle w:val="TableParagraph"/>
              <w:rPr>
                <w:sz w:val="16"/>
              </w:rPr>
            </w:pPr>
            <w:r>
              <w:rPr>
                <w:color w:val="231F20"/>
                <w:spacing w:val="-4"/>
                <w:sz w:val="16"/>
              </w:rPr>
              <w:t>$608</w:t>
            </w:r>
          </w:p>
        </w:tc>
        <w:tc>
          <w:tcPr>
            <w:tcW w:w="800" w:type="dxa"/>
            <w:tcBorders>
              <w:top w:val="nil"/>
              <w:bottom w:val="nil"/>
            </w:tcBorders>
          </w:tcPr>
          <w:p>
            <w:pPr>
              <w:pStyle w:val="TableParagraph"/>
              <w:rPr>
                <w:sz w:val="16"/>
              </w:rPr>
            </w:pPr>
            <w:r>
              <w:rPr>
                <w:color w:val="231F20"/>
                <w:spacing w:val="-4"/>
                <w:sz w:val="16"/>
              </w:rPr>
              <w:t>$565</w:t>
            </w:r>
          </w:p>
        </w:tc>
        <w:tc>
          <w:tcPr>
            <w:tcW w:w="800" w:type="dxa"/>
            <w:tcBorders>
              <w:top w:val="nil"/>
              <w:bottom w:val="nil"/>
            </w:tcBorders>
          </w:tcPr>
          <w:p>
            <w:pPr>
              <w:pStyle w:val="TableParagraph"/>
              <w:rPr>
                <w:sz w:val="16"/>
              </w:rPr>
            </w:pPr>
            <w:r>
              <w:rPr>
                <w:color w:val="231F20"/>
                <w:spacing w:val="-4"/>
                <w:sz w:val="16"/>
              </w:rPr>
              <w:t>$522</w:t>
            </w:r>
          </w:p>
        </w:tc>
        <w:tc>
          <w:tcPr>
            <w:tcW w:w="800" w:type="dxa"/>
            <w:tcBorders>
              <w:top w:val="nil"/>
              <w:bottom w:val="nil"/>
            </w:tcBorders>
          </w:tcPr>
          <w:p>
            <w:pPr>
              <w:pStyle w:val="TableParagraph"/>
              <w:rPr>
                <w:sz w:val="16"/>
              </w:rPr>
            </w:pPr>
            <w:r>
              <w:rPr>
                <w:color w:val="231F20"/>
                <w:spacing w:val="-4"/>
                <w:sz w:val="16"/>
              </w:rPr>
              <w:t>$479</w:t>
            </w:r>
          </w:p>
        </w:tc>
        <w:tc>
          <w:tcPr>
            <w:tcW w:w="800" w:type="dxa"/>
            <w:tcBorders>
              <w:top w:val="nil"/>
              <w:bottom w:val="nil"/>
            </w:tcBorders>
          </w:tcPr>
          <w:p>
            <w:pPr>
              <w:pStyle w:val="TableParagraph"/>
              <w:rPr>
                <w:sz w:val="16"/>
              </w:rPr>
            </w:pPr>
            <w:r>
              <w:rPr>
                <w:color w:val="231F20"/>
                <w:spacing w:val="-4"/>
                <w:sz w:val="16"/>
              </w:rPr>
              <w:t>$436</w:t>
            </w:r>
          </w:p>
        </w:tc>
        <w:tc>
          <w:tcPr>
            <w:tcW w:w="800" w:type="dxa"/>
            <w:tcBorders>
              <w:top w:val="nil"/>
              <w:bottom w:val="nil"/>
            </w:tcBorders>
          </w:tcPr>
          <w:p>
            <w:pPr>
              <w:pStyle w:val="TableParagraph"/>
              <w:rPr>
                <w:sz w:val="16"/>
              </w:rPr>
            </w:pPr>
            <w:r>
              <w:rPr>
                <w:color w:val="231F20"/>
                <w:spacing w:val="-4"/>
                <w:sz w:val="16"/>
              </w:rPr>
              <w:t>$393</w:t>
            </w:r>
          </w:p>
        </w:tc>
        <w:tc>
          <w:tcPr>
            <w:tcW w:w="800" w:type="dxa"/>
            <w:tcBorders>
              <w:top w:val="nil"/>
              <w:bottom w:val="nil"/>
            </w:tcBorders>
          </w:tcPr>
          <w:p>
            <w:pPr>
              <w:pStyle w:val="TableParagraph"/>
              <w:rPr>
                <w:sz w:val="16"/>
              </w:rPr>
            </w:pPr>
            <w:r>
              <w:rPr>
                <w:color w:val="231F20"/>
                <w:spacing w:val="-4"/>
                <w:sz w:val="16"/>
              </w:rPr>
              <w:t>$350</w:t>
            </w:r>
          </w:p>
        </w:tc>
        <w:tc>
          <w:tcPr>
            <w:tcW w:w="880" w:type="dxa"/>
            <w:tcBorders>
              <w:top w:val="nil"/>
              <w:bottom w:val="nil"/>
              <w:right w:val="nil"/>
            </w:tcBorders>
          </w:tcPr>
          <w:p>
            <w:pPr>
              <w:pStyle w:val="TableParagraph"/>
              <w:ind w:right="78"/>
              <w:rPr>
                <w:sz w:val="16"/>
              </w:rPr>
            </w:pPr>
            <w:r>
              <w:rPr>
                <w:color w:val="231F20"/>
                <w:spacing w:val="-4"/>
                <w:sz w:val="16"/>
              </w:rPr>
              <w:t>$307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$7,930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$7,990</w:t>
            </w:r>
          </w:p>
        </w:tc>
        <w:tc>
          <w:tcPr>
            <w:tcW w:w="800" w:type="dxa"/>
            <w:tcBorders>
              <w:top w:val="nil"/>
              <w:bottom w:val="nil"/>
            </w:tcBorders>
          </w:tcPr>
          <w:p>
            <w:pPr>
              <w:pStyle w:val="TableParagraph"/>
              <w:ind w:right="28"/>
              <w:rPr>
                <w:sz w:val="16"/>
              </w:rPr>
            </w:pPr>
            <w:r>
              <w:rPr>
                <w:color w:val="231F20"/>
                <w:spacing w:val="-4"/>
                <w:sz w:val="16"/>
              </w:rPr>
              <w:t>$744</w:t>
            </w:r>
          </w:p>
        </w:tc>
        <w:tc>
          <w:tcPr>
            <w:tcW w:w="800" w:type="dxa"/>
            <w:tcBorders>
              <w:top w:val="nil"/>
              <w:bottom w:val="nil"/>
            </w:tcBorders>
          </w:tcPr>
          <w:p>
            <w:pPr>
              <w:pStyle w:val="TableParagraph"/>
              <w:ind w:right="30"/>
              <w:rPr>
                <w:sz w:val="16"/>
              </w:rPr>
            </w:pPr>
            <w:r>
              <w:rPr>
                <w:color w:val="231F20"/>
                <w:spacing w:val="-4"/>
                <w:sz w:val="16"/>
              </w:rPr>
              <w:t>$701</w:t>
            </w:r>
          </w:p>
        </w:tc>
        <w:tc>
          <w:tcPr>
            <w:tcW w:w="800" w:type="dxa"/>
            <w:tcBorders>
              <w:top w:val="nil"/>
              <w:bottom w:val="nil"/>
            </w:tcBorders>
          </w:tcPr>
          <w:p>
            <w:pPr>
              <w:pStyle w:val="TableParagraph"/>
              <w:rPr>
                <w:sz w:val="16"/>
              </w:rPr>
            </w:pPr>
            <w:r>
              <w:rPr>
                <w:color w:val="231F20"/>
                <w:spacing w:val="-4"/>
                <w:sz w:val="16"/>
              </w:rPr>
              <w:t>$658</w:t>
            </w:r>
          </w:p>
        </w:tc>
        <w:tc>
          <w:tcPr>
            <w:tcW w:w="800" w:type="dxa"/>
            <w:tcBorders>
              <w:top w:val="nil"/>
              <w:bottom w:val="nil"/>
            </w:tcBorders>
          </w:tcPr>
          <w:p>
            <w:pPr>
              <w:pStyle w:val="TableParagraph"/>
              <w:rPr>
                <w:sz w:val="16"/>
              </w:rPr>
            </w:pPr>
            <w:r>
              <w:rPr>
                <w:color w:val="231F20"/>
                <w:spacing w:val="-4"/>
                <w:sz w:val="16"/>
              </w:rPr>
              <w:t>$615</w:t>
            </w:r>
          </w:p>
        </w:tc>
        <w:tc>
          <w:tcPr>
            <w:tcW w:w="800" w:type="dxa"/>
            <w:tcBorders>
              <w:top w:val="nil"/>
              <w:bottom w:val="nil"/>
            </w:tcBorders>
          </w:tcPr>
          <w:p>
            <w:pPr>
              <w:pStyle w:val="TableParagraph"/>
              <w:rPr>
                <w:sz w:val="16"/>
              </w:rPr>
            </w:pPr>
            <w:r>
              <w:rPr>
                <w:color w:val="231F20"/>
                <w:spacing w:val="-4"/>
                <w:sz w:val="16"/>
              </w:rPr>
              <w:t>$572</w:t>
            </w:r>
          </w:p>
        </w:tc>
        <w:tc>
          <w:tcPr>
            <w:tcW w:w="800" w:type="dxa"/>
            <w:tcBorders>
              <w:top w:val="nil"/>
              <w:bottom w:val="nil"/>
            </w:tcBorders>
          </w:tcPr>
          <w:p>
            <w:pPr>
              <w:pStyle w:val="TableParagraph"/>
              <w:rPr>
                <w:sz w:val="16"/>
              </w:rPr>
            </w:pPr>
            <w:r>
              <w:rPr>
                <w:color w:val="231F20"/>
                <w:spacing w:val="-4"/>
                <w:sz w:val="16"/>
              </w:rPr>
              <w:t>$529</w:t>
            </w:r>
          </w:p>
        </w:tc>
        <w:tc>
          <w:tcPr>
            <w:tcW w:w="800" w:type="dxa"/>
            <w:tcBorders>
              <w:top w:val="nil"/>
              <w:bottom w:val="nil"/>
            </w:tcBorders>
          </w:tcPr>
          <w:p>
            <w:pPr>
              <w:pStyle w:val="TableParagraph"/>
              <w:rPr>
                <w:sz w:val="16"/>
              </w:rPr>
            </w:pPr>
            <w:r>
              <w:rPr>
                <w:color w:val="231F20"/>
                <w:spacing w:val="-4"/>
                <w:sz w:val="16"/>
              </w:rPr>
              <w:t>$486</w:t>
            </w:r>
          </w:p>
        </w:tc>
        <w:tc>
          <w:tcPr>
            <w:tcW w:w="800" w:type="dxa"/>
            <w:tcBorders>
              <w:top w:val="nil"/>
              <w:bottom w:val="nil"/>
            </w:tcBorders>
          </w:tcPr>
          <w:p>
            <w:pPr>
              <w:pStyle w:val="TableParagraph"/>
              <w:rPr>
                <w:sz w:val="16"/>
              </w:rPr>
            </w:pPr>
            <w:r>
              <w:rPr>
                <w:color w:val="231F20"/>
                <w:spacing w:val="-4"/>
                <w:sz w:val="16"/>
              </w:rPr>
              <w:t>$443</w:t>
            </w:r>
          </w:p>
        </w:tc>
        <w:tc>
          <w:tcPr>
            <w:tcW w:w="800" w:type="dxa"/>
            <w:tcBorders>
              <w:top w:val="nil"/>
              <w:bottom w:val="nil"/>
            </w:tcBorders>
          </w:tcPr>
          <w:p>
            <w:pPr>
              <w:pStyle w:val="TableParagraph"/>
              <w:rPr>
                <w:sz w:val="16"/>
              </w:rPr>
            </w:pPr>
            <w:r>
              <w:rPr>
                <w:color w:val="231F20"/>
                <w:spacing w:val="-4"/>
                <w:sz w:val="16"/>
              </w:rPr>
              <w:t>$400</w:t>
            </w:r>
          </w:p>
        </w:tc>
        <w:tc>
          <w:tcPr>
            <w:tcW w:w="800" w:type="dxa"/>
            <w:tcBorders>
              <w:top w:val="nil"/>
              <w:bottom w:val="nil"/>
            </w:tcBorders>
          </w:tcPr>
          <w:p>
            <w:pPr>
              <w:pStyle w:val="TableParagraph"/>
              <w:rPr>
                <w:sz w:val="16"/>
              </w:rPr>
            </w:pPr>
            <w:r>
              <w:rPr>
                <w:color w:val="231F20"/>
                <w:spacing w:val="-4"/>
                <w:sz w:val="16"/>
              </w:rPr>
              <w:t>$357</w:t>
            </w:r>
          </w:p>
        </w:tc>
        <w:tc>
          <w:tcPr>
            <w:tcW w:w="880" w:type="dxa"/>
            <w:tcBorders>
              <w:top w:val="nil"/>
              <w:bottom w:val="nil"/>
              <w:right w:val="nil"/>
            </w:tcBorders>
          </w:tcPr>
          <w:p>
            <w:pPr>
              <w:pStyle w:val="TableParagraph"/>
              <w:ind w:right="78"/>
              <w:rPr>
                <w:sz w:val="16"/>
              </w:rPr>
            </w:pPr>
            <w:r>
              <w:rPr>
                <w:color w:val="231F20"/>
                <w:spacing w:val="-4"/>
                <w:sz w:val="16"/>
              </w:rPr>
              <w:t>$314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$7,990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$8,050</w:t>
            </w:r>
          </w:p>
        </w:tc>
        <w:tc>
          <w:tcPr>
            <w:tcW w:w="800" w:type="dxa"/>
            <w:tcBorders>
              <w:top w:val="nil"/>
              <w:bottom w:val="nil"/>
            </w:tcBorders>
          </w:tcPr>
          <w:p>
            <w:pPr>
              <w:pStyle w:val="TableParagraph"/>
              <w:ind w:right="28"/>
              <w:rPr>
                <w:sz w:val="16"/>
              </w:rPr>
            </w:pPr>
            <w:r>
              <w:rPr>
                <w:color w:val="231F20"/>
                <w:spacing w:val="-4"/>
                <w:sz w:val="16"/>
              </w:rPr>
              <w:t>$752</w:t>
            </w:r>
          </w:p>
        </w:tc>
        <w:tc>
          <w:tcPr>
            <w:tcW w:w="800" w:type="dxa"/>
            <w:tcBorders>
              <w:top w:val="nil"/>
              <w:bottom w:val="nil"/>
            </w:tcBorders>
          </w:tcPr>
          <w:p>
            <w:pPr>
              <w:pStyle w:val="TableParagraph"/>
              <w:ind w:right="30"/>
              <w:rPr>
                <w:sz w:val="16"/>
              </w:rPr>
            </w:pPr>
            <w:r>
              <w:rPr>
                <w:color w:val="231F20"/>
                <w:spacing w:val="-4"/>
                <w:sz w:val="16"/>
              </w:rPr>
              <w:t>$709</w:t>
            </w:r>
          </w:p>
        </w:tc>
        <w:tc>
          <w:tcPr>
            <w:tcW w:w="800" w:type="dxa"/>
            <w:tcBorders>
              <w:top w:val="nil"/>
              <w:bottom w:val="nil"/>
            </w:tcBorders>
          </w:tcPr>
          <w:p>
            <w:pPr>
              <w:pStyle w:val="TableParagraph"/>
              <w:rPr>
                <w:sz w:val="16"/>
              </w:rPr>
            </w:pPr>
            <w:r>
              <w:rPr>
                <w:color w:val="231F20"/>
                <w:spacing w:val="-4"/>
                <w:sz w:val="16"/>
              </w:rPr>
              <w:t>$666</w:t>
            </w:r>
          </w:p>
        </w:tc>
        <w:tc>
          <w:tcPr>
            <w:tcW w:w="800" w:type="dxa"/>
            <w:tcBorders>
              <w:top w:val="nil"/>
              <w:bottom w:val="nil"/>
            </w:tcBorders>
          </w:tcPr>
          <w:p>
            <w:pPr>
              <w:pStyle w:val="TableParagraph"/>
              <w:rPr>
                <w:sz w:val="16"/>
              </w:rPr>
            </w:pPr>
            <w:r>
              <w:rPr>
                <w:color w:val="231F20"/>
                <w:spacing w:val="-4"/>
                <w:sz w:val="16"/>
              </w:rPr>
              <w:t>$623</w:t>
            </w:r>
          </w:p>
        </w:tc>
        <w:tc>
          <w:tcPr>
            <w:tcW w:w="800" w:type="dxa"/>
            <w:tcBorders>
              <w:top w:val="nil"/>
              <w:bottom w:val="nil"/>
            </w:tcBorders>
          </w:tcPr>
          <w:p>
            <w:pPr>
              <w:pStyle w:val="TableParagraph"/>
              <w:rPr>
                <w:sz w:val="16"/>
              </w:rPr>
            </w:pPr>
            <w:r>
              <w:rPr>
                <w:color w:val="231F20"/>
                <w:spacing w:val="-4"/>
                <w:sz w:val="16"/>
              </w:rPr>
              <w:t>$580</w:t>
            </w:r>
          </w:p>
        </w:tc>
        <w:tc>
          <w:tcPr>
            <w:tcW w:w="800" w:type="dxa"/>
            <w:tcBorders>
              <w:top w:val="nil"/>
              <w:bottom w:val="nil"/>
            </w:tcBorders>
          </w:tcPr>
          <w:p>
            <w:pPr>
              <w:pStyle w:val="TableParagraph"/>
              <w:rPr>
                <w:sz w:val="16"/>
              </w:rPr>
            </w:pPr>
            <w:r>
              <w:rPr>
                <w:color w:val="231F20"/>
                <w:spacing w:val="-4"/>
                <w:sz w:val="16"/>
              </w:rPr>
              <w:t>$537</w:t>
            </w:r>
          </w:p>
        </w:tc>
        <w:tc>
          <w:tcPr>
            <w:tcW w:w="800" w:type="dxa"/>
            <w:tcBorders>
              <w:top w:val="nil"/>
              <w:bottom w:val="nil"/>
            </w:tcBorders>
          </w:tcPr>
          <w:p>
            <w:pPr>
              <w:pStyle w:val="TableParagraph"/>
              <w:rPr>
                <w:sz w:val="16"/>
              </w:rPr>
            </w:pPr>
            <w:r>
              <w:rPr>
                <w:color w:val="231F20"/>
                <w:spacing w:val="-4"/>
                <w:sz w:val="16"/>
              </w:rPr>
              <w:t>$494</w:t>
            </w:r>
          </w:p>
        </w:tc>
        <w:tc>
          <w:tcPr>
            <w:tcW w:w="800" w:type="dxa"/>
            <w:tcBorders>
              <w:top w:val="nil"/>
              <w:bottom w:val="nil"/>
            </w:tcBorders>
          </w:tcPr>
          <w:p>
            <w:pPr>
              <w:pStyle w:val="TableParagraph"/>
              <w:rPr>
                <w:sz w:val="16"/>
              </w:rPr>
            </w:pPr>
            <w:r>
              <w:rPr>
                <w:color w:val="231F20"/>
                <w:spacing w:val="-4"/>
                <w:sz w:val="16"/>
              </w:rPr>
              <w:t>$451</w:t>
            </w:r>
          </w:p>
        </w:tc>
        <w:tc>
          <w:tcPr>
            <w:tcW w:w="800" w:type="dxa"/>
            <w:tcBorders>
              <w:top w:val="nil"/>
              <w:bottom w:val="nil"/>
            </w:tcBorders>
          </w:tcPr>
          <w:p>
            <w:pPr>
              <w:pStyle w:val="TableParagraph"/>
              <w:rPr>
                <w:sz w:val="16"/>
              </w:rPr>
            </w:pPr>
            <w:r>
              <w:rPr>
                <w:color w:val="231F20"/>
                <w:spacing w:val="-4"/>
                <w:sz w:val="16"/>
              </w:rPr>
              <w:t>$408</w:t>
            </w:r>
          </w:p>
        </w:tc>
        <w:tc>
          <w:tcPr>
            <w:tcW w:w="800" w:type="dxa"/>
            <w:tcBorders>
              <w:top w:val="nil"/>
              <w:bottom w:val="nil"/>
            </w:tcBorders>
          </w:tcPr>
          <w:p>
            <w:pPr>
              <w:pStyle w:val="TableParagraph"/>
              <w:rPr>
                <w:sz w:val="16"/>
              </w:rPr>
            </w:pPr>
            <w:r>
              <w:rPr>
                <w:color w:val="231F20"/>
                <w:spacing w:val="-4"/>
                <w:sz w:val="16"/>
              </w:rPr>
              <w:t>$365</w:t>
            </w:r>
          </w:p>
        </w:tc>
        <w:tc>
          <w:tcPr>
            <w:tcW w:w="880" w:type="dxa"/>
            <w:tcBorders>
              <w:top w:val="nil"/>
              <w:bottom w:val="nil"/>
              <w:right w:val="nil"/>
            </w:tcBorders>
          </w:tcPr>
          <w:p>
            <w:pPr>
              <w:pStyle w:val="TableParagraph"/>
              <w:ind w:right="78"/>
              <w:rPr>
                <w:sz w:val="16"/>
              </w:rPr>
            </w:pPr>
            <w:r>
              <w:rPr>
                <w:color w:val="231F20"/>
                <w:spacing w:val="-4"/>
                <w:sz w:val="16"/>
              </w:rPr>
              <w:t>$322</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$8,050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$8,110</w:t>
            </w:r>
          </w:p>
        </w:tc>
        <w:tc>
          <w:tcPr>
            <w:tcW w:w="800" w:type="dxa"/>
            <w:tcBorders>
              <w:top w:val="nil"/>
            </w:tcBorders>
          </w:tcPr>
          <w:p>
            <w:pPr>
              <w:pStyle w:val="TableParagraph"/>
              <w:spacing w:line="240" w:lineRule="auto"/>
              <w:ind w:right="28"/>
              <w:rPr>
                <w:sz w:val="16"/>
              </w:rPr>
            </w:pPr>
            <w:r>
              <w:rPr>
                <w:color w:val="231F20"/>
                <w:spacing w:val="-4"/>
                <w:sz w:val="16"/>
              </w:rPr>
              <w:t>$759</w:t>
            </w:r>
          </w:p>
        </w:tc>
        <w:tc>
          <w:tcPr>
            <w:tcW w:w="800" w:type="dxa"/>
            <w:tcBorders>
              <w:top w:val="nil"/>
            </w:tcBorders>
          </w:tcPr>
          <w:p>
            <w:pPr>
              <w:pStyle w:val="TableParagraph"/>
              <w:spacing w:line="240" w:lineRule="auto"/>
              <w:ind w:right="30"/>
              <w:rPr>
                <w:sz w:val="16"/>
              </w:rPr>
            </w:pPr>
            <w:r>
              <w:rPr>
                <w:color w:val="231F20"/>
                <w:spacing w:val="-4"/>
                <w:sz w:val="16"/>
              </w:rPr>
              <w:t>$716</w:t>
            </w:r>
          </w:p>
        </w:tc>
        <w:tc>
          <w:tcPr>
            <w:tcW w:w="800" w:type="dxa"/>
            <w:tcBorders>
              <w:top w:val="nil"/>
            </w:tcBorders>
          </w:tcPr>
          <w:p>
            <w:pPr>
              <w:pStyle w:val="TableParagraph"/>
              <w:spacing w:line="240" w:lineRule="auto"/>
              <w:rPr>
                <w:sz w:val="16"/>
              </w:rPr>
            </w:pPr>
            <w:r>
              <w:rPr>
                <w:color w:val="231F20"/>
                <w:spacing w:val="-4"/>
                <w:sz w:val="16"/>
              </w:rPr>
              <w:t>$673</w:t>
            </w:r>
          </w:p>
        </w:tc>
        <w:tc>
          <w:tcPr>
            <w:tcW w:w="800" w:type="dxa"/>
            <w:tcBorders>
              <w:top w:val="nil"/>
            </w:tcBorders>
          </w:tcPr>
          <w:p>
            <w:pPr>
              <w:pStyle w:val="TableParagraph"/>
              <w:spacing w:line="240" w:lineRule="auto"/>
              <w:rPr>
                <w:sz w:val="16"/>
              </w:rPr>
            </w:pPr>
            <w:r>
              <w:rPr>
                <w:color w:val="231F20"/>
                <w:spacing w:val="-4"/>
                <w:sz w:val="16"/>
              </w:rPr>
              <w:t>$630</w:t>
            </w:r>
          </w:p>
        </w:tc>
        <w:tc>
          <w:tcPr>
            <w:tcW w:w="800" w:type="dxa"/>
            <w:tcBorders>
              <w:top w:val="nil"/>
            </w:tcBorders>
          </w:tcPr>
          <w:p>
            <w:pPr>
              <w:pStyle w:val="TableParagraph"/>
              <w:spacing w:line="240" w:lineRule="auto"/>
              <w:rPr>
                <w:sz w:val="16"/>
              </w:rPr>
            </w:pPr>
            <w:r>
              <w:rPr>
                <w:color w:val="231F20"/>
                <w:spacing w:val="-4"/>
                <w:sz w:val="16"/>
              </w:rPr>
              <w:t>$587</w:t>
            </w:r>
          </w:p>
        </w:tc>
        <w:tc>
          <w:tcPr>
            <w:tcW w:w="800" w:type="dxa"/>
            <w:tcBorders>
              <w:top w:val="nil"/>
            </w:tcBorders>
          </w:tcPr>
          <w:p>
            <w:pPr>
              <w:pStyle w:val="TableParagraph"/>
              <w:spacing w:line="240" w:lineRule="auto"/>
              <w:rPr>
                <w:sz w:val="16"/>
              </w:rPr>
            </w:pPr>
            <w:r>
              <w:rPr>
                <w:color w:val="231F20"/>
                <w:spacing w:val="-4"/>
                <w:sz w:val="16"/>
              </w:rPr>
              <w:t>$544</w:t>
            </w:r>
          </w:p>
        </w:tc>
        <w:tc>
          <w:tcPr>
            <w:tcW w:w="800" w:type="dxa"/>
            <w:tcBorders>
              <w:top w:val="nil"/>
            </w:tcBorders>
          </w:tcPr>
          <w:p>
            <w:pPr>
              <w:pStyle w:val="TableParagraph"/>
              <w:spacing w:line="240" w:lineRule="auto"/>
              <w:rPr>
                <w:sz w:val="16"/>
              </w:rPr>
            </w:pPr>
            <w:r>
              <w:rPr>
                <w:color w:val="231F20"/>
                <w:spacing w:val="-4"/>
                <w:sz w:val="16"/>
              </w:rPr>
              <w:t>$501</w:t>
            </w:r>
          </w:p>
        </w:tc>
        <w:tc>
          <w:tcPr>
            <w:tcW w:w="800" w:type="dxa"/>
            <w:tcBorders>
              <w:top w:val="nil"/>
            </w:tcBorders>
          </w:tcPr>
          <w:p>
            <w:pPr>
              <w:pStyle w:val="TableParagraph"/>
              <w:spacing w:line="240" w:lineRule="auto"/>
              <w:rPr>
                <w:sz w:val="16"/>
              </w:rPr>
            </w:pPr>
            <w:r>
              <w:rPr>
                <w:color w:val="231F20"/>
                <w:spacing w:val="-4"/>
                <w:sz w:val="16"/>
              </w:rPr>
              <w:t>$458</w:t>
            </w:r>
          </w:p>
        </w:tc>
        <w:tc>
          <w:tcPr>
            <w:tcW w:w="800" w:type="dxa"/>
            <w:tcBorders>
              <w:top w:val="nil"/>
            </w:tcBorders>
          </w:tcPr>
          <w:p>
            <w:pPr>
              <w:pStyle w:val="TableParagraph"/>
              <w:spacing w:line="240" w:lineRule="auto"/>
              <w:rPr>
                <w:sz w:val="16"/>
              </w:rPr>
            </w:pPr>
            <w:r>
              <w:rPr>
                <w:color w:val="231F20"/>
                <w:spacing w:val="-4"/>
                <w:sz w:val="16"/>
              </w:rPr>
              <w:t>$415</w:t>
            </w:r>
          </w:p>
        </w:tc>
        <w:tc>
          <w:tcPr>
            <w:tcW w:w="800" w:type="dxa"/>
            <w:tcBorders>
              <w:top w:val="nil"/>
            </w:tcBorders>
          </w:tcPr>
          <w:p>
            <w:pPr>
              <w:pStyle w:val="TableParagraph"/>
              <w:spacing w:line="240" w:lineRule="auto"/>
              <w:rPr>
                <w:sz w:val="16"/>
              </w:rPr>
            </w:pPr>
            <w:r>
              <w:rPr>
                <w:color w:val="231F20"/>
                <w:spacing w:val="-4"/>
                <w:sz w:val="16"/>
              </w:rPr>
              <w:t>$372</w:t>
            </w:r>
          </w:p>
        </w:tc>
        <w:tc>
          <w:tcPr>
            <w:tcW w:w="880" w:type="dxa"/>
            <w:tcBorders>
              <w:top w:val="nil"/>
              <w:right w:val="nil"/>
            </w:tcBorders>
          </w:tcPr>
          <w:p>
            <w:pPr>
              <w:pStyle w:val="TableParagraph"/>
              <w:spacing w:line="240" w:lineRule="auto"/>
              <w:ind w:right="78"/>
              <w:rPr>
                <w:sz w:val="16"/>
              </w:rPr>
            </w:pPr>
            <w:r>
              <w:rPr>
                <w:color w:val="231F20"/>
                <w:spacing w:val="-4"/>
                <w:sz w:val="16"/>
              </w:rPr>
              <w:t>$329</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$8,110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$8,170</w:t>
            </w:r>
          </w:p>
        </w:tc>
        <w:tc>
          <w:tcPr>
            <w:tcW w:w="800" w:type="dxa"/>
            <w:tcBorders>
              <w:bottom w:val="nil"/>
            </w:tcBorders>
          </w:tcPr>
          <w:p>
            <w:pPr>
              <w:pStyle w:val="TableParagraph"/>
              <w:spacing w:before="72"/>
              <w:ind w:right="28"/>
              <w:rPr>
                <w:sz w:val="16"/>
              </w:rPr>
            </w:pPr>
            <w:r>
              <w:rPr>
                <w:color w:val="231F20"/>
                <w:spacing w:val="-4"/>
                <w:sz w:val="16"/>
              </w:rPr>
              <w:t>$766</w:t>
            </w:r>
          </w:p>
        </w:tc>
        <w:tc>
          <w:tcPr>
            <w:tcW w:w="800" w:type="dxa"/>
            <w:tcBorders>
              <w:bottom w:val="nil"/>
            </w:tcBorders>
          </w:tcPr>
          <w:p>
            <w:pPr>
              <w:pStyle w:val="TableParagraph"/>
              <w:spacing w:before="72"/>
              <w:ind w:right="30"/>
              <w:rPr>
                <w:sz w:val="16"/>
              </w:rPr>
            </w:pPr>
            <w:r>
              <w:rPr>
                <w:color w:val="231F20"/>
                <w:spacing w:val="-4"/>
                <w:sz w:val="16"/>
              </w:rPr>
              <w:t>$723</w:t>
            </w:r>
          </w:p>
        </w:tc>
        <w:tc>
          <w:tcPr>
            <w:tcW w:w="800" w:type="dxa"/>
            <w:tcBorders>
              <w:bottom w:val="nil"/>
            </w:tcBorders>
          </w:tcPr>
          <w:p>
            <w:pPr>
              <w:pStyle w:val="TableParagraph"/>
              <w:spacing w:before="72"/>
              <w:rPr>
                <w:sz w:val="16"/>
              </w:rPr>
            </w:pPr>
            <w:r>
              <w:rPr>
                <w:color w:val="231F20"/>
                <w:spacing w:val="-4"/>
                <w:sz w:val="16"/>
              </w:rPr>
              <w:t>$680</w:t>
            </w:r>
          </w:p>
        </w:tc>
        <w:tc>
          <w:tcPr>
            <w:tcW w:w="800" w:type="dxa"/>
            <w:tcBorders>
              <w:bottom w:val="nil"/>
            </w:tcBorders>
          </w:tcPr>
          <w:p>
            <w:pPr>
              <w:pStyle w:val="TableParagraph"/>
              <w:spacing w:before="72"/>
              <w:rPr>
                <w:sz w:val="16"/>
              </w:rPr>
            </w:pPr>
            <w:r>
              <w:rPr>
                <w:color w:val="231F20"/>
                <w:spacing w:val="-4"/>
                <w:sz w:val="16"/>
              </w:rPr>
              <w:t>$637</w:t>
            </w:r>
          </w:p>
        </w:tc>
        <w:tc>
          <w:tcPr>
            <w:tcW w:w="800" w:type="dxa"/>
            <w:tcBorders>
              <w:bottom w:val="nil"/>
            </w:tcBorders>
          </w:tcPr>
          <w:p>
            <w:pPr>
              <w:pStyle w:val="TableParagraph"/>
              <w:spacing w:before="72"/>
              <w:rPr>
                <w:sz w:val="16"/>
              </w:rPr>
            </w:pPr>
            <w:r>
              <w:rPr>
                <w:color w:val="231F20"/>
                <w:spacing w:val="-4"/>
                <w:sz w:val="16"/>
              </w:rPr>
              <w:t>$594</w:t>
            </w:r>
          </w:p>
        </w:tc>
        <w:tc>
          <w:tcPr>
            <w:tcW w:w="800" w:type="dxa"/>
            <w:tcBorders>
              <w:bottom w:val="nil"/>
            </w:tcBorders>
          </w:tcPr>
          <w:p>
            <w:pPr>
              <w:pStyle w:val="TableParagraph"/>
              <w:spacing w:before="72"/>
              <w:rPr>
                <w:sz w:val="16"/>
              </w:rPr>
            </w:pPr>
            <w:r>
              <w:rPr>
                <w:color w:val="231F20"/>
                <w:spacing w:val="-4"/>
                <w:sz w:val="16"/>
              </w:rPr>
              <w:t>$551</w:t>
            </w:r>
          </w:p>
        </w:tc>
        <w:tc>
          <w:tcPr>
            <w:tcW w:w="800" w:type="dxa"/>
            <w:tcBorders>
              <w:bottom w:val="nil"/>
            </w:tcBorders>
          </w:tcPr>
          <w:p>
            <w:pPr>
              <w:pStyle w:val="TableParagraph"/>
              <w:spacing w:before="72"/>
              <w:rPr>
                <w:sz w:val="16"/>
              </w:rPr>
            </w:pPr>
            <w:r>
              <w:rPr>
                <w:color w:val="231F20"/>
                <w:spacing w:val="-4"/>
                <w:sz w:val="16"/>
              </w:rPr>
              <w:t>$508</w:t>
            </w:r>
          </w:p>
        </w:tc>
        <w:tc>
          <w:tcPr>
            <w:tcW w:w="800" w:type="dxa"/>
            <w:tcBorders>
              <w:bottom w:val="nil"/>
            </w:tcBorders>
          </w:tcPr>
          <w:p>
            <w:pPr>
              <w:pStyle w:val="TableParagraph"/>
              <w:spacing w:before="72"/>
              <w:rPr>
                <w:sz w:val="16"/>
              </w:rPr>
            </w:pPr>
            <w:r>
              <w:rPr>
                <w:color w:val="231F20"/>
                <w:spacing w:val="-4"/>
                <w:sz w:val="16"/>
              </w:rPr>
              <w:t>$465</w:t>
            </w:r>
          </w:p>
        </w:tc>
        <w:tc>
          <w:tcPr>
            <w:tcW w:w="800" w:type="dxa"/>
            <w:tcBorders>
              <w:bottom w:val="nil"/>
            </w:tcBorders>
          </w:tcPr>
          <w:p>
            <w:pPr>
              <w:pStyle w:val="TableParagraph"/>
              <w:spacing w:before="72"/>
              <w:rPr>
                <w:sz w:val="16"/>
              </w:rPr>
            </w:pPr>
            <w:r>
              <w:rPr>
                <w:color w:val="231F20"/>
                <w:spacing w:val="-4"/>
                <w:sz w:val="16"/>
              </w:rPr>
              <w:t>$422</w:t>
            </w:r>
          </w:p>
        </w:tc>
        <w:tc>
          <w:tcPr>
            <w:tcW w:w="800" w:type="dxa"/>
            <w:tcBorders>
              <w:bottom w:val="nil"/>
            </w:tcBorders>
          </w:tcPr>
          <w:p>
            <w:pPr>
              <w:pStyle w:val="TableParagraph"/>
              <w:spacing w:before="72"/>
              <w:rPr>
                <w:sz w:val="16"/>
              </w:rPr>
            </w:pPr>
            <w:r>
              <w:rPr>
                <w:color w:val="231F20"/>
                <w:spacing w:val="-4"/>
                <w:sz w:val="16"/>
              </w:rPr>
              <w:t>$379</w:t>
            </w:r>
          </w:p>
        </w:tc>
        <w:tc>
          <w:tcPr>
            <w:tcW w:w="880" w:type="dxa"/>
            <w:tcBorders>
              <w:bottom w:val="nil"/>
              <w:right w:val="nil"/>
            </w:tcBorders>
          </w:tcPr>
          <w:p>
            <w:pPr>
              <w:pStyle w:val="TableParagraph"/>
              <w:spacing w:before="72"/>
              <w:ind w:right="78"/>
              <w:rPr>
                <w:sz w:val="16"/>
              </w:rPr>
            </w:pPr>
            <w:r>
              <w:rPr>
                <w:color w:val="231F20"/>
                <w:spacing w:val="-4"/>
                <w:sz w:val="16"/>
              </w:rPr>
              <w:t>$336</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$8,170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$8,230</w:t>
            </w:r>
          </w:p>
        </w:tc>
        <w:tc>
          <w:tcPr>
            <w:tcW w:w="800" w:type="dxa"/>
            <w:tcBorders>
              <w:top w:val="nil"/>
              <w:bottom w:val="nil"/>
            </w:tcBorders>
          </w:tcPr>
          <w:p>
            <w:pPr>
              <w:pStyle w:val="TableParagraph"/>
              <w:ind w:right="28"/>
              <w:rPr>
                <w:sz w:val="16"/>
              </w:rPr>
            </w:pPr>
            <w:r>
              <w:rPr>
                <w:color w:val="231F20"/>
                <w:spacing w:val="-4"/>
                <w:sz w:val="16"/>
              </w:rPr>
              <w:t>$773</w:t>
            </w:r>
          </w:p>
        </w:tc>
        <w:tc>
          <w:tcPr>
            <w:tcW w:w="800" w:type="dxa"/>
            <w:tcBorders>
              <w:top w:val="nil"/>
              <w:bottom w:val="nil"/>
            </w:tcBorders>
          </w:tcPr>
          <w:p>
            <w:pPr>
              <w:pStyle w:val="TableParagraph"/>
              <w:ind w:right="30"/>
              <w:rPr>
                <w:sz w:val="16"/>
              </w:rPr>
            </w:pPr>
            <w:r>
              <w:rPr>
                <w:color w:val="231F20"/>
                <w:spacing w:val="-4"/>
                <w:sz w:val="16"/>
              </w:rPr>
              <w:t>$730</w:t>
            </w:r>
          </w:p>
        </w:tc>
        <w:tc>
          <w:tcPr>
            <w:tcW w:w="800" w:type="dxa"/>
            <w:tcBorders>
              <w:top w:val="nil"/>
              <w:bottom w:val="nil"/>
            </w:tcBorders>
          </w:tcPr>
          <w:p>
            <w:pPr>
              <w:pStyle w:val="TableParagraph"/>
              <w:rPr>
                <w:sz w:val="16"/>
              </w:rPr>
            </w:pPr>
            <w:r>
              <w:rPr>
                <w:color w:val="231F20"/>
                <w:spacing w:val="-4"/>
                <w:sz w:val="16"/>
              </w:rPr>
              <w:t>$687</w:t>
            </w:r>
          </w:p>
        </w:tc>
        <w:tc>
          <w:tcPr>
            <w:tcW w:w="800" w:type="dxa"/>
            <w:tcBorders>
              <w:top w:val="nil"/>
              <w:bottom w:val="nil"/>
            </w:tcBorders>
          </w:tcPr>
          <w:p>
            <w:pPr>
              <w:pStyle w:val="TableParagraph"/>
              <w:rPr>
                <w:sz w:val="16"/>
              </w:rPr>
            </w:pPr>
            <w:r>
              <w:rPr>
                <w:color w:val="231F20"/>
                <w:spacing w:val="-4"/>
                <w:sz w:val="16"/>
              </w:rPr>
              <w:t>$644</w:t>
            </w:r>
          </w:p>
        </w:tc>
        <w:tc>
          <w:tcPr>
            <w:tcW w:w="800" w:type="dxa"/>
            <w:tcBorders>
              <w:top w:val="nil"/>
              <w:bottom w:val="nil"/>
            </w:tcBorders>
          </w:tcPr>
          <w:p>
            <w:pPr>
              <w:pStyle w:val="TableParagraph"/>
              <w:rPr>
                <w:sz w:val="16"/>
              </w:rPr>
            </w:pPr>
            <w:r>
              <w:rPr>
                <w:color w:val="231F20"/>
                <w:spacing w:val="-4"/>
                <w:sz w:val="16"/>
              </w:rPr>
              <w:t>$601</w:t>
            </w:r>
          </w:p>
        </w:tc>
        <w:tc>
          <w:tcPr>
            <w:tcW w:w="800" w:type="dxa"/>
            <w:tcBorders>
              <w:top w:val="nil"/>
              <w:bottom w:val="nil"/>
            </w:tcBorders>
          </w:tcPr>
          <w:p>
            <w:pPr>
              <w:pStyle w:val="TableParagraph"/>
              <w:rPr>
                <w:sz w:val="16"/>
              </w:rPr>
            </w:pPr>
            <w:r>
              <w:rPr>
                <w:color w:val="231F20"/>
                <w:spacing w:val="-4"/>
                <w:sz w:val="16"/>
              </w:rPr>
              <w:t>$558</w:t>
            </w:r>
          </w:p>
        </w:tc>
        <w:tc>
          <w:tcPr>
            <w:tcW w:w="800" w:type="dxa"/>
            <w:tcBorders>
              <w:top w:val="nil"/>
              <w:bottom w:val="nil"/>
            </w:tcBorders>
          </w:tcPr>
          <w:p>
            <w:pPr>
              <w:pStyle w:val="TableParagraph"/>
              <w:rPr>
                <w:sz w:val="16"/>
              </w:rPr>
            </w:pPr>
            <w:r>
              <w:rPr>
                <w:color w:val="231F20"/>
                <w:spacing w:val="-4"/>
                <w:sz w:val="16"/>
              </w:rPr>
              <w:t>$515</w:t>
            </w:r>
          </w:p>
        </w:tc>
        <w:tc>
          <w:tcPr>
            <w:tcW w:w="800" w:type="dxa"/>
            <w:tcBorders>
              <w:top w:val="nil"/>
              <w:bottom w:val="nil"/>
            </w:tcBorders>
          </w:tcPr>
          <w:p>
            <w:pPr>
              <w:pStyle w:val="TableParagraph"/>
              <w:rPr>
                <w:sz w:val="16"/>
              </w:rPr>
            </w:pPr>
            <w:r>
              <w:rPr>
                <w:color w:val="231F20"/>
                <w:spacing w:val="-4"/>
                <w:sz w:val="16"/>
              </w:rPr>
              <w:t>$472</w:t>
            </w:r>
          </w:p>
        </w:tc>
        <w:tc>
          <w:tcPr>
            <w:tcW w:w="800" w:type="dxa"/>
            <w:tcBorders>
              <w:top w:val="nil"/>
              <w:bottom w:val="nil"/>
            </w:tcBorders>
          </w:tcPr>
          <w:p>
            <w:pPr>
              <w:pStyle w:val="TableParagraph"/>
              <w:rPr>
                <w:sz w:val="16"/>
              </w:rPr>
            </w:pPr>
            <w:r>
              <w:rPr>
                <w:color w:val="231F20"/>
                <w:spacing w:val="-4"/>
                <w:sz w:val="16"/>
              </w:rPr>
              <w:t>$429</w:t>
            </w:r>
          </w:p>
        </w:tc>
        <w:tc>
          <w:tcPr>
            <w:tcW w:w="800" w:type="dxa"/>
            <w:tcBorders>
              <w:top w:val="nil"/>
              <w:bottom w:val="nil"/>
            </w:tcBorders>
          </w:tcPr>
          <w:p>
            <w:pPr>
              <w:pStyle w:val="TableParagraph"/>
              <w:rPr>
                <w:sz w:val="16"/>
              </w:rPr>
            </w:pPr>
            <w:r>
              <w:rPr>
                <w:color w:val="231F20"/>
                <w:spacing w:val="-4"/>
                <w:sz w:val="16"/>
              </w:rPr>
              <w:t>$386</w:t>
            </w:r>
          </w:p>
        </w:tc>
        <w:tc>
          <w:tcPr>
            <w:tcW w:w="880" w:type="dxa"/>
            <w:tcBorders>
              <w:top w:val="nil"/>
              <w:bottom w:val="nil"/>
              <w:right w:val="nil"/>
            </w:tcBorders>
          </w:tcPr>
          <w:p>
            <w:pPr>
              <w:pStyle w:val="TableParagraph"/>
              <w:ind w:right="78"/>
              <w:rPr>
                <w:sz w:val="16"/>
              </w:rPr>
            </w:pPr>
            <w:r>
              <w:rPr>
                <w:color w:val="231F20"/>
                <w:spacing w:val="-4"/>
                <w:sz w:val="16"/>
              </w:rPr>
              <w:t>$343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$8,230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$8,290</w:t>
            </w:r>
          </w:p>
        </w:tc>
        <w:tc>
          <w:tcPr>
            <w:tcW w:w="800" w:type="dxa"/>
            <w:tcBorders>
              <w:top w:val="nil"/>
              <w:bottom w:val="nil"/>
            </w:tcBorders>
          </w:tcPr>
          <w:p>
            <w:pPr>
              <w:pStyle w:val="TableParagraph"/>
              <w:ind w:right="28"/>
              <w:rPr>
                <w:sz w:val="16"/>
              </w:rPr>
            </w:pPr>
            <w:r>
              <w:rPr>
                <w:color w:val="231F20"/>
                <w:spacing w:val="-4"/>
                <w:sz w:val="16"/>
              </w:rPr>
              <w:t>$780</w:t>
            </w:r>
          </w:p>
        </w:tc>
        <w:tc>
          <w:tcPr>
            <w:tcW w:w="800" w:type="dxa"/>
            <w:tcBorders>
              <w:top w:val="nil"/>
              <w:bottom w:val="nil"/>
            </w:tcBorders>
          </w:tcPr>
          <w:p>
            <w:pPr>
              <w:pStyle w:val="TableParagraph"/>
              <w:ind w:right="30"/>
              <w:rPr>
                <w:sz w:val="16"/>
              </w:rPr>
            </w:pPr>
            <w:r>
              <w:rPr>
                <w:color w:val="231F20"/>
                <w:spacing w:val="-4"/>
                <w:sz w:val="16"/>
              </w:rPr>
              <w:t>$737</w:t>
            </w:r>
          </w:p>
        </w:tc>
        <w:tc>
          <w:tcPr>
            <w:tcW w:w="800" w:type="dxa"/>
            <w:tcBorders>
              <w:top w:val="nil"/>
              <w:bottom w:val="nil"/>
            </w:tcBorders>
          </w:tcPr>
          <w:p>
            <w:pPr>
              <w:pStyle w:val="TableParagraph"/>
              <w:rPr>
                <w:sz w:val="16"/>
              </w:rPr>
            </w:pPr>
            <w:r>
              <w:rPr>
                <w:color w:val="231F20"/>
                <w:spacing w:val="-4"/>
                <w:sz w:val="16"/>
              </w:rPr>
              <w:t>$694</w:t>
            </w:r>
          </w:p>
        </w:tc>
        <w:tc>
          <w:tcPr>
            <w:tcW w:w="800" w:type="dxa"/>
            <w:tcBorders>
              <w:top w:val="nil"/>
              <w:bottom w:val="nil"/>
            </w:tcBorders>
          </w:tcPr>
          <w:p>
            <w:pPr>
              <w:pStyle w:val="TableParagraph"/>
              <w:rPr>
                <w:sz w:val="16"/>
              </w:rPr>
            </w:pPr>
            <w:r>
              <w:rPr>
                <w:color w:val="231F20"/>
                <w:spacing w:val="-4"/>
                <w:sz w:val="16"/>
              </w:rPr>
              <w:t>$651</w:t>
            </w:r>
          </w:p>
        </w:tc>
        <w:tc>
          <w:tcPr>
            <w:tcW w:w="800" w:type="dxa"/>
            <w:tcBorders>
              <w:top w:val="nil"/>
              <w:bottom w:val="nil"/>
            </w:tcBorders>
          </w:tcPr>
          <w:p>
            <w:pPr>
              <w:pStyle w:val="TableParagraph"/>
              <w:rPr>
                <w:sz w:val="16"/>
              </w:rPr>
            </w:pPr>
            <w:r>
              <w:rPr>
                <w:color w:val="231F20"/>
                <w:spacing w:val="-4"/>
                <w:sz w:val="16"/>
              </w:rPr>
              <w:t>$608</w:t>
            </w:r>
          </w:p>
        </w:tc>
        <w:tc>
          <w:tcPr>
            <w:tcW w:w="800" w:type="dxa"/>
            <w:tcBorders>
              <w:top w:val="nil"/>
              <w:bottom w:val="nil"/>
            </w:tcBorders>
          </w:tcPr>
          <w:p>
            <w:pPr>
              <w:pStyle w:val="TableParagraph"/>
              <w:rPr>
                <w:sz w:val="16"/>
              </w:rPr>
            </w:pPr>
            <w:r>
              <w:rPr>
                <w:color w:val="231F20"/>
                <w:spacing w:val="-4"/>
                <w:sz w:val="16"/>
              </w:rPr>
              <w:t>$565</w:t>
            </w:r>
          </w:p>
        </w:tc>
        <w:tc>
          <w:tcPr>
            <w:tcW w:w="800" w:type="dxa"/>
            <w:tcBorders>
              <w:top w:val="nil"/>
              <w:bottom w:val="nil"/>
            </w:tcBorders>
          </w:tcPr>
          <w:p>
            <w:pPr>
              <w:pStyle w:val="TableParagraph"/>
              <w:rPr>
                <w:sz w:val="16"/>
              </w:rPr>
            </w:pPr>
            <w:r>
              <w:rPr>
                <w:color w:val="231F20"/>
                <w:spacing w:val="-4"/>
                <w:sz w:val="16"/>
              </w:rPr>
              <w:t>$522</w:t>
            </w:r>
          </w:p>
        </w:tc>
        <w:tc>
          <w:tcPr>
            <w:tcW w:w="800" w:type="dxa"/>
            <w:tcBorders>
              <w:top w:val="nil"/>
              <w:bottom w:val="nil"/>
            </w:tcBorders>
          </w:tcPr>
          <w:p>
            <w:pPr>
              <w:pStyle w:val="TableParagraph"/>
              <w:rPr>
                <w:sz w:val="16"/>
              </w:rPr>
            </w:pPr>
            <w:r>
              <w:rPr>
                <w:color w:val="231F20"/>
                <w:spacing w:val="-4"/>
                <w:sz w:val="16"/>
              </w:rPr>
              <w:t>$479</w:t>
            </w:r>
          </w:p>
        </w:tc>
        <w:tc>
          <w:tcPr>
            <w:tcW w:w="800" w:type="dxa"/>
            <w:tcBorders>
              <w:top w:val="nil"/>
              <w:bottom w:val="nil"/>
            </w:tcBorders>
          </w:tcPr>
          <w:p>
            <w:pPr>
              <w:pStyle w:val="TableParagraph"/>
              <w:rPr>
                <w:sz w:val="16"/>
              </w:rPr>
            </w:pPr>
            <w:r>
              <w:rPr>
                <w:color w:val="231F20"/>
                <w:spacing w:val="-4"/>
                <w:sz w:val="16"/>
              </w:rPr>
              <w:t>$436</w:t>
            </w:r>
          </w:p>
        </w:tc>
        <w:tc>
          <w:tcPr>
            <w:tcW w:w="800" w:type="dxa"/>
            <w:tcBorders>
              <w:top w:val="nil"/>
              <w:bottom w:val="nil"/>
            </w:tcBorders>
          </w:tcPr>
          <w:p>
            <w:pPr>
              <w:pStyle w:val="TableParagraph"/>
              <w:rPr>
                <w:sz w:val="16"/>
              </w:rPr>
            </w:pPr>
            <w:r>
              <w:rPr>
                <w:color w:val="231F20"/>
                <w:spacing w:val="-4"/>
                <w:sz w:val="16"/>
              </w:rPr>
              <w:t>$393</w:t>
            </w:r>
          </w:p>
        </w:tc>
        <w:tc>
          <w:tcPr>
            <w:tcW w:w="880" w:type="dxa"/>
            <w:tcBorders>
              <w:top w:val="nil"/>
              <w:bottom w:val="nil"/>
              <w:right w:val="nil"/>
            </w:tcBorders>
          </w:tcPr>
          <w:p>
            <w:pPr>
              <w:pStyle w:val="TableParagraph"/>
              <w:ind w:right="78"/>
              <w:rPr>
                <w:sz w:val="16"/>
              </w:rPr>
            </w:pPr>
            <w:r>
              <w:rPr>
                <w:color w:val="231F20"/>
                <w:spacing w:val="-4"/>
                <w:sz w:val="16"/>
              </w:rPr>
              <w:t>$350</w:t>
            </w:r>
          </w:p>
        </w:tc>
      </w:tr>
      <w:tr>
        <w:trPr>
          <w:trHeight w:val="308" w:hRule="atLeast"/>
        </w:trPr>
        <w:tc>
          <w:tcPr>
            <w:tcW w:w="880" w:type="dxa"/>
            <w:tcBorders>
              <w:top w:val="nil"/>
              <w:left w:val="nil"/>
              <w:bottom w:val="nil"/>
            </w:tcBorders>
          </w:tcPr>
          <w:p>
            <w:pPr>
              <w:pStyle w:val="TableParagraph"/>
              <w:spacing w:line="240" w:lineRule="auto" w:before="7"/>
              <w:ind w:right="28"/>
              <w:rPr>
                <w:rFonts w:ascii="Arial Black"/>
                <w:sz w:val="16"/>
              </w:rPr>
            </w:pPr>
            <w:r>
              <w:rPr>
                <w:rFonts w:ascii="Arial Black"/>
                <w:color w:val="231F20"/>
                <w:spacing w:val="-2"/>
                <w:w w:val="95"/>
                <w:sz w:val="16"/>
              </w:rPr>
              <w:t>$8,290</w:t>
            </w:r>
          </w:p>
        </w:tc>
        <w:tc>
          <w:tcPr>
            <w:tcW w:w="800" w:type="dxa"/>
            <w:tcBorders>
              <w:top w:val="nil"/>
              <w:bottom w:val="nil"/>
            </w:tcBorders>
          </w:tcPr>
          <w:p>
            <w:pPr>
              <w:pStyle w:val="TableParagraph"/>
              <w:spacing w:line="240" w:lineRule="auto" w:before="7"/>
              <w:ind w:right="28"/>
              <w:rPr>
                <w:rFonts w:ascii="Arial Black"/>
                <w:sz w:val="16"/>
              </w:rPr>
            </w:pPr>
            <w:r>
              <w:rPr>
                <w:rFonts w:ascii="Arial Black"/>
                <w:color w:val="231F20"/>
                <w:spacing w:val="-2"/>
                <w:w w:val="95"/>
                <w:sz w:val="16"/>
              </w:rPr>
              <w:t>$8,350</w:t>
            </w:r>
          </w:p>
        </w:tc>
        <w:tc>
          <w:tcPr>
            <w:tcW w:w="800" w:type="dxa"/>
            <w:tcBorders>
              <w:top w:val="nil"/>
              <w:bottom w:val="nil"/>
            </w:tcBorders>
          </w:tcPr>
          <w:p>
            <w:pPr>
              <w:pStyle w:val="TableParagraph"/>
              <w:spacing w:line="240" w:lineRule="auto"/>
              <w:ind w:right="28"/>
              <w:rPr>
                <w:sz w:val="16"/>
              </w:rPr>
            </w:pPr>
            <w:r>
              <w:rPr>
                <w:color w:val="231F20"/>
                <w:spacing w:val="-4"/>
                <w:sz w:val="16"/>
              </w:rPr>
              <w:t>$788</w:t>
            </w:r>
          </w:p>
        </w:tc>
        <w:tc>
          <w:tcPr>
            <w:tcW w:w="800" w:type="dxa"/>
            <w:tcBorders>
              <w:top w:val="nil"/>
              <w:bottom w:val="nil"/>
            </w:tcBorders>
          </w:tcPr>
          <w:p>
            <w:pPr>
              <w:pStyle w:val="TableParagraph"/>
              <w:spacing w:line="240" w:lineRule="auto"/>
              <w:ind w:right="30"/>
              <w:rPr>
                <w:sz w:val="16"/>
              </w:rPr>
            </w:pPr>
            <w:r>
              <w:rPr>
                <w:color w:val="231F20"/>
                <w:spacing w:val="-4"/>
                <w:sz w:val="16"/>
              </w:rPr>
              <w:t>$745</w:t>
            </w:r>
          </w:p>
        </w:tc>
        <w:tc>
          <w:tcPr>
            <w:tcW w:w="800" w:type="dxa"/>
            <w:tcBorders>
              <w:top w:val="nil"/>
              <w:bottom w:val="nil"/>
            </w:tcBorders>
          </w:tcPr>
          <w:p>
            <w:pPr>
              <w:pStyle w:val="TableParagraph"/>
              <w:spacing w:line="240" w:lineRule="auto"/>
              <w:rPr>
                <w:sz w:val="16"/>
              </w:rPr>
            </w:pPr>
            <w:r>
              <w:rPr>
                <w:color w:val="231F20"/>
                <w:spacing w:val="-4"/>
                <w:sz w:val="16"/>
              </w:rPr>
              <w:t>$702</w:t>
            </w:r>
          </w:p>
        </w:tc>
        <w:tc>
          <w:tcPr>
            <w:tcW w:w="800" w:type="dxa"/>
            <w:tcBorders>
              <w:top w:val="nil"/>
              <w:bottom w:val="nil"/>
            </w:tcBorders>
          </w:tcPr>
          <w:p>
            <w:pPr>
              <w:pStyle w:val="TableParagraph"/>
              <w:spacing w:line="240" w:lineRule="auto"/>
              <w:rPr>
                <w:sz w:val="16"/>
              </w:rPr>
            </w:pPr>
            <w:r>
              <w:rPr>
                <w:color w:val="231F20"/>
                <w:spacing w:val="-4"/>
                <w:sz w:val="16"/>
              </w:rPr>
              <w:t>$659</w:t>
            </w:r>
          </w:p>
        </w:tc>
        <w:tc>
          <w:tcPr>
            <w:tcW w:w="800" w:type="dxa"/>
            <w:tcBorders>
              <w:top w:val="nil"/>
              <w:bottom w:val="nil"/>
            </w:tcBorders>
          </w:tcPr>
          <w:p>
            <w:pPr>
              <w:pStyle w:val="TableParagraph"/>
              <w:spacing w:line="240" w:lineRule="auto"/>
              <w:rPr>
                <w:sz w:val="16"/>
              </w:rPr>
            </w:pPr>
            <w:r>
              <w:rPr>
                <w:color w:val="231F20"/>
                <w:spacing w:val="-4"/>
                <w:sz w:val="16"/>
              </w:rPr>
              <w:t>$616</w:t>
            </w:r>
          </w:p>
        </w:tc>
        <w:tc>
          <w:tcPr>
            <w:tcW w:w="800" w:type="dxa"/>
            <w:tcBorders>
              <w:top w:val="nil"/>
              <w:bottom w:val="nil"/>
            </w:tcBorders>
          </w:tcPr>
          <w:p>
            <w:pPr>
              <w:pStyle w:val="TableParagraph"/>
              <w:spacing w:line="240" w:lineRule="auto"/>
              <w:rPr>
                <w:sz w:val="16"/>
              </w:rPr>
            </w:pPr>
            <w:r>
              <w:rPr>
                <w:color w:val="231F20"/>
                <w:spacing w:val="-4"/>
                <w:sz w:val="16"/>
              </w:rPr>
              <w:t>$573</w:t>
            </w:r>
          </w:p>
        </w:tc>
        <w:tc>
          <w:tcPr>
            <w:tcW w:w="800" w:type="dxa"/>
            <w:tcBorders>
              <w:top w:val="nil"/>
              <w:bottom w:val="nil"/>
            </w:tcBorders>
          </w:tcPr>
          <w:p>
            <w:pPr>
              <w:pStyle w:val="TableParagraph"/>
              <w:spacing w:line="240" w:lineRule="auto"/>
              <w:rPr>
                <w:sz w:val="16"/>
              </w:rPr>
            </w:pPr>
            <w:r>
              <w:rPr>
                <w:color w:val="231F20"/>
                <w:spacing w:val="-4"/>
                <w:sz w:val="16"/>
              </w:rPr>
              <w:t>$530</w:t>
            </w:r>
          </w:p>
        </w:tc>
        <w:tc>
          <w:tcPr>
            <w:tcW w:w="800" w:type="dxa"/>
            <w:tcBorders>
              <w:top w:val="nil"/>
              <w:bottom w:val="nil"/>
            </w:tcBorders>
          </w:tcPr>
          <w:p>
            <w:pPr>
              <w:pStyle w:val="TableParagraph"/>
              <w:spacing w:line="240" w:lineRule="auto"/>
              <w:rPr>
                <w:sz w:val="16"/>
              </w:rPr>
            </w:pPr>
            <w:r>
              <w:rPr>
                <w:color w:val="231F20"/>
                <w:spacing w:val="-4"/>
                <w:sz w:val="16"/>
              </w:rPr>
              <w:t>$487</w:t>
            </w:r>
          </w:p>
        </w:tc>
        <w:tc>
          <w:tcPr>
            <w:tcW w:w="800" w:type="dxa"/>
            <w:tcBorders>
              <w:top w:val="nil"/>
              <w:bottom w:val="nil"/>
            </w:tcBorders>
          </w:tcPr>
          <w:p>
            <w:pPr>
              <w:pStyle w:val="TableParagraph"/>
              <w:spacing w:line="240" w:lineRule="auto"/>
              <w:rPr>
                <w:sz w:val="16"/>
              </w:rPr>
            </w:pPr>
            <w:r>
              <w:rPr>
                <w:color w:val="231F20"/>
                <w:spacing w:val="-4"/>
                <w:sz w:val="16"/>
              </w:rPr>
              <w:t>$444</w:t>
            </w:r>
          </w:p>
        </w:tc>
        <w:tc>
          <w:tcPr>
            <w:tcW w:w="800" w:type="dxa"/>
            <w:tcBorders>
              <w:top w:val="nil"/>
              <w:bottom w:val="nil"/>
            </w:tcBorders>
          </w:tcPr>
          <w:p>
            <w:pPr>
              <w:pStyle w:val="TableParagraph"/>
              <w:spacing w:line="240" w:lineRule="auto"/>
              <w:rPr>
                <w:sz w:val="16"/>
              </w:rPr>
            </w:pPr>
            <w:r>
              <w:rPr>
                <w:color w:val="231F20"/>
                <w:spacing w:val="-4"/>
                <w:sz w:val="16"/>
              </w:rPr>
              <w:t>$401</w:t>
            </w:r>
          </w:p>
        </w:tc>
        <w:tc>
          <w:tcPr>
            <w:tcW w:w="880" w:type="dxa"/>
            <w:tcBorders>
              <w:top w:val="nil"/>
              <w:bottom w:val="nil"/>
              <w:right w:val="nil"/>
            </w:tcBorders>
          </w:tcPr>
          <w:p>
            <w:pPr>
              <w:pStyle w:val="TableParagraph"/>
              <w:spacing w:line="240" w:lineRule="auto"/>
              <w:ind w:right="78"/>
              <w:rPr>
                <w:sz w:val="16"/>
              </w:rPr>
            </w:pPr>
            <w:r>
              <w:rPr>
                <w:color w:val="231F20"/>
                <w:spacing w:val="-4"/>
                <w:sz w:val="16"/>
              </w:rPr>
              <w:t>$358</w:t>
            </w:r>
          </w:p>
        </w:tc>
      </w:tr>
    </w:tbl>
    <w:p>
      <w:pPr>
        <w:pStyle w:val="TableParagraph"/>
        <w:spacing w:after="0" w:line="240" w:lineRule="auto"/>
        <w:rPr>
          <w:sz w:val="16"/>
        </w:rPr>
        <w:sectPr>
          <w:type w:val="continuous"/>
          <w:pgSz w:w="12240" w:h="15840"/>
          <w:pgMar w:header="732" w:footer="656" w:top="1180" w:bottom="840"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w w:val="85"/>
                <w:sz w:val="16"/>
              </w:rPr>
              <w:t>SINGLE</w:t>
            </w:r>
            <w:r>
              <w:rPr>
                <w:rFonts w:ascii="Arial Black"/>
                <w:color w:val="231F20"/>
                <w:spacing w:val="6"/>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880" w:type="dxa"/>
            <w:tcBorders>
              <w:left w:val="nil"/>
              <w:bottom w:val="nil"/>
              <w:right w:val="nil"/>
            </w:tcBorders>
          </w:tcPr>
          <w:p>
            <w:pPr>
              <w:pStyle w:val="TableParagraph"/>
              <w:spacing w:line="240" w:lineRule="auto" w:before="0"/>
              <w:ind w:right="0"/>
              <w:jc w:val="left"/>
              <w:rPr>
                <w:rFonts w:ascii="Times New Roman"/>
                <w:sz w:val="16"/>
              </w:rPr>
            </w:pPr>
          </w:p>
        </w:tc>
        <w:tc>
          <w:tcPr>
            <w:tcW w:w="800" w:type="dxa"/>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spacing w:line="240" w:lineRule="auto" w:before="19"/>
              <w:ind w:right="28"/>
              <w:rPr>
                <w:sz w:val="16"/>
              </w:rPr>
            </w:pP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880" w:type="dxa"/>
            <w:tcBorders>
              <w:top w:val="nil"/>
              <w:left w:val="nil"/>
              <w:right w:val="nil"/>
            </w:tcBorders>
          </w:tcPr>
          <w:p>
            <w:pPr>
              <w:pStyle w:val="TableParagraph"/>
              <w:spacing w:line="240" w:lineRule="auto" w:before="72"/>
              <w:ind w:right="33"/>
              <w:rPr>
                <w:sz w:val="16"/>
              </w:rPr>
            </w:pPr>
            <w:r>
              <w:rPr>
                <w:color w:val="231F20"/>
                <w:sz w:val="16"/>
              </w:rPr>
              <w:t>At</w:t>
            </w:r>
            <w:r>
              <w:rPr>
                <w:color w:val="231F20"/>
                <w:spacing w:val="-8"/>
                <w:sz w:val="16"/>
              </w:rPr>
              <w:t> </w:t>
            </w:r>
            <w:r>
              <w:rPr>
                <w:color w:val="231F20"/>
                <w:spacing w:val="-2"/>
                <w:sz w:val="16"/>
              </w:rPr>
              <w:t>least</w:t>
            </w:r>
          </w:p>
        </w:tc>
        <w:tc>
          <w:tcPr>
            <w:tcW w:w="800" w:type="dxa"/>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39" w:hRule="atLeast"/>
        </w:trPr>
        <w:tc>
          <w:tcPr>
            <w:tcW w:w="880" w:type="dxa"/>
            <w:tcBorders>
              <w:left w:val="nil"/>
              <w:bottom w:val="nil"/>
            </w:tcBorders>
          </w:tcPr>
          <w:p>
            <w:pPr>
              <w:pStyle w:val="TableParagraph"/>
              <w:spacing w:line="193" w:lineRule="exact" w:before="26"/>
              <w:ind w:right="28"/>
              <w:rPr>
                <w:rFonts w:ascii="Arial Black"/>
                <w:sz w:val="16"/>
              </w:rPr>
            </w:pPr>
            <w:r>
              <w:rPr>
                <w:rFonts w:ascii="Arial Black"/>
                <w:color w:val="231F20"/>
                <w:spacing w:val="-5"/>
                <w:w w:val="95"/>
                <w:sz w:val="16"/>
              </w:rPr>
              <w:t>$0</w:t>
            </w:r>
          </w:p>
        </w:tc>
        <w:tc>
          <w:tcPr>
            <w:tcW w:w="800" w:type="dxa"/>
            <w:tcBorders>
              <w:bottom w:val="nil"/>
            </w:tcBorders>
          </w:tcPr>
          <w:p>
            <w:pPr>
              <w:pStyle w:val="TableParagraph"/>
              <w:spacing w:line="193" w:lineRule="exact" w:before="26"/>
              <w:ind w:right="28"/>
              <w:rPr>
                <w:rFonts w:ascii="Arial Black"/>
                <w:sz w:val="16"/>
              </w:rPr>
            </w:pPr>
            <w:r>
              <w:rPr>
                <w:rFonts w:ascii="Arial Black"/>
                <w:color w:val="231F20"/>
                <w:spacing w:val="-4"/>
                <w:w w:val="95"/>
                <w:sz w:val="16"/>
              </w:rPr>
              <w:t>$535</w:t>
            </w:r>
          </w:p>
        </w:tc>
        <w:tc>
          <w:tcPr>
            <w:tcW w:w="800" w:type="dxa"/>
            <w:tcBorders>
              <w:bottom w:val="nil"/>
            </w:tcBorders>
          </w:tcPr>
          <w:p>
            <w:pPr>
              <w:pStyle w:val="TableParagraph"/>
              <w:spacing w:before="55"/>
              <w:ind w:right="28"/>
              <w:rPr>
                <w:sz w:val="16"/>
              </w:rPr>
            </w:pPr>
            <w:r>
              <w:rPr>
                <w:color w:val="231F20"/>
                <w:spacing w:val="-5"/>
                <w:sz w:val="16"/>
              </w:rPr>
              <w:t>$0</w:t>
            </w:r>
          </w:p>
        </w:tc>
        <w:tc>
          <w:tcPr>
            <w:tcW w:w="800" w:type="dxa"/>
            <w:tcBorders>
              <w:bottom w:val="nil"/>
            </w:tcBorders>
          </w:tcPr>
          <w:p>
            <w:pPr>
              <w:pStyle w:val="TableParagraph"/>
              <w:spacing w:before="55"/>
              <w:ind w:right="30"/>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00" w:type="dxa"/>
            <w:tcBorders>
              <w:bottom w:val="nil"/>
            </w:tcBorders>
          </w:tcPr>
          <w:p>
            <w:pPr>
              <w:pStyle w:val="TableParagraph"/>
              <w:spacing w:before="55"/>
              <w:rPr>
                <w:sz w:val="16"/>
              </w:rPr>
            </w:pPr>
            <w:r>
              <w:rPr>
                <w:color w:val="231F20"/>
                <w:spacing w:val="-5"/>
                <w:sz w:val="16"/>
              </w:rPr>
              <w:t>$0</w:t>
            </w:r>
          </w:p>
        </w:tc>
        <w:tc>
          <w:tcPr>
            <w:tcW w:w="880" w:type="dxa"/>
            <w:tcBorders>
              <w:bottom w:val="nil"/>
              <w:right w:val="nil"/>
            </w:tcBorders>
          </w:tcPr>
          <w:p>
            <w:pPr>
              <w:pStyle w:val="TableParagraph"/>
              <w:spacing w:before="55"/>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$565</w:t>
            </w:r>
          </w:p>
        </w:tc>
        <w:tc>
          <w:tcPr>
            <w:tcW w:w="800" w:type="dxa"/>
            <w:tcBorders>
              <w:top w:val="nil"/>
              <w:bottom w:val="nil"/>
            </w:tcBorders>
          </w:tcPr>
          <w:p>
            <w:pPr>
              <w:pStyle w:val="TableParagraph"/>
              <w:ind w:right="28"/>
              <w:rPr>
                <w:sz w:val="16"/>
              </w:rPr>
            </w:pPr>
            <w:r>
              <w:rPr>
                <w:color w:val="231F20"/>
                <w:spacing w:val="-5"/>
                <w:sz w:val="16"/>
              </w:rPr>
              <w:t>$2</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$595</w:t>
            </w:r>
          </w:p>
        </w:tc>
        <w:tc>
          <w:tcPr>
            <w:tcW w:w="800" w:type="dxa"/>
            <w:tcBorders>
              <w:top w:val="nil"/>
              <w:bottom w:val="nil"/>
            </w:tcBorders>
          </w:tcPr>
          <w:p>
            <w:pPr>
              <w:pStyle w:val="TableParagraph"/>
              <w:ind w:right="28"/>
              <w:rPr>
                <w:sz w:val="16"/>
              </w:rPr>
            </w:pPr>
            <w:r>
              <w:rPr>
                <w:color w:val="231F20"/>
                <w:spacing w:val="-5"/>
                <w:sz w:val="16"/>
              </w:rPr>
              <w:t>$5</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$595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$625</w:t>
            </w:r>
          </w:p>
        </w:tc>
        <w:tc>
          <w:tcPr>
            <w:tcW w:w="800" w:type="dxa"/>
            <w:tcBorders>
              <w:top w:val="nil"/>
            </w:tcBorders>
          </w:tcPr>
          <w:p>
            <w:pPr>
              <w:pStyle w:val="TableParagraph"/>
              <w:spacing w:line="240" w:lineRule="auto"/>
              <w:ind w:right="28"/>
              <w:rPr>
                <w:sz w:val="16"/>
              </w:rPr>
            </w:pPr>
            <w:r>
              <w:rPr>
                <w:color w:val="231F20"/>
                <w:spacing w:val="-5"/>
                <w:sz w:val="16"/>
              </w:rPr>
              <w:t>$8</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$625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$655</w:t>
            </w:r>
          </w:p>
        </w:tc>
        <w:tc>
          <w:tcPr>
            <w:tcW w:w="800" w:type="dxa"/>
            <w:tcBorders>
              <w:bottom w:val="nil"/>
            </w:tcBorders>
          </w:tcPr>
          <w:p>
            <w:pPr>
              <w:pStyle w:val="TableParagraph"/>
              <w:spacing w:before="72"/>
              <w:ind w:right="28"/>
              <w:rPr>
                <w:sz w:val="16"/>
              </w:rPr>
            </w:pPr>
            <w:r>
              <w:rPr>
                <w:color w:val="231F20"/>
                <w:spacing w:val="-5"/>
                <w:sz w:val="16"/>
              </w:rPr>
              <w:t>$11</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$685</w:t>
            </w:r>
          </w:p>
        </w:tc>
        <w:tc>
          <w:tcPr>
            <w:tcW w:w="800" w:type="dxa"/>
            <w:tcBorders>
              <w:top w:val="nil"/>
              <w:bottom w:val="nil"/>
            </w:tcBorders>
          </w:tcPr>
          <w:p>
            <w:pPr>
              <w:pStyle w:val="TableParagraph"/>
              <w:ind w:right="28"/>
              <w:rPr>
                <w:sz w:val="16"/>
              </w:rPr>
            </w:pPr>
            <w:r>
              <w:rPr>
                <w:color w:val="231F20"/>
                <w:spacing w:val="-5"/>
                <w:sz w:val="16"/>
              </w:rPr>
              <w:t>$14</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$685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$715</w:t>
            </w:r>
          </w:p>
        </w:tc>
        <w:tc>
          <w:tcPr>
            <w:tcW w:w="800" w:type="dxa"/>
            <w:tcBorders>
              <w:top w:val="nil"/>
              <w:bottom w:val="nil"/>
            </w:tcBorders>
          </w:tcPr>
          <w:p>
            <w:pPr>
              <w:pStyle w:val="TableParagraph"/>
              <w:ind w:right="28"/>
              <w:rPr>
                <w:sz w:val="16"/>
              </w:rPr>
            </w:pPr>
            <w:r>
              <w:rPr>
                <w:color w:val="231F20"/>
                <w:spacing w:val="-5"/>
                <w:sz w:val="16"/>
              </w:rPr>
              <w:t>$17</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$745</w:t>
            </w:r>
          </w:p>
        </w:tc>
        <w:tc>
          <w:tcPr>
            <w:tcW w:w="800" w:type="dxa"/>
            <w:tcBorders>
              <w:top w:val="nil"/>
              <w:bottom w:val="nil"/>
            </w:tcBorders>
          </w:tcPr>
          <w:p>
            <w:pPr>
              <w:pStyle w:val="TableParagraph"/>
              <w:ind w:right="28"/>
              <w:rPr>
                <w:sz w:val="16"/>
              </w:rPr>
            </w:pPr>
            <w:r>
              <w:rPr>
                <w:color w:val="231F20"/>
                <w:spacing w:val="-5"/>
                <w:sz w:val="16"/>
              </w:rPr>
              <w:t>$20</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4"/>
                <w:w w:val="95"/>
                <w:sz w:val="16"/>
              </w:rPr>
              <w:t>$745</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4"/>
                <w:w w:val="95"/>
                <w:sz w:val="16"/>
              </w:rPr>
              <w:t>$775</w:t>
            </w:r>
          </w:p>
        </w:tc>
        <w:tc>
          <w:tcPr>
            <w:tcW w:w="800" w:type="dxa"/>
            <w:tcBorders>
              <w:top w:val="nil"/>
            </w:tcBorders>
          </w:tcPr>
          <w:p>
            <w:pPr>
              <w:pStyle w:val="TableParagraph"/>
              <w:spacing w:line="240" w:lineRule="auto"/>
              <w:ind w:right="28"/>
              <w:rPr>
                <w:sz w:val="16"/>
              </w:rPr>
            </w:pPr>
            <w:r>
              <w:rPr>
                <w:color w:val="231F20"/>
                <w:spacing w:val="-5"/>
                <w:sz w:val="16"/>
              </w:rPr>
              <w:t>$23</w:t>
            </w:r>
          </w:p>
        </w:tc>
        <w:tc>
          <w:tcPr>
            <w:tcW w:w="800" w:type="dxa"/>
            <w:tcBorders>
              <w:top w:val="nil"/>
            </w:tcBorders>
          </w:tcPr>
          <w:p>
            <w:pPr>
              <w:pStyle w:val="TableParagraph"/>
              <w:spacing w:line="240" w:lineRule="auto"/>
              <w:ind w:right="30"/>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$775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$805</w:t>
            </w:r>
          </w:p>
        </w:tc>
        <w:tc>
          <w:tcPr>
            <w:tcW w:w="800" w:type="dxa"/>
            <w:tcBorders>
              <w:bottom w:val="nil"/>
            </w:tcBorders>
          </w:tcPr>
          <w:p>
            <w:pPr>
              <w:pStyle w:val="TableParagraph"/>
              <w:spacing w:before="72"/>
              <w:ind w:right="28"/>
              <w:rPr>
                <w:sz w:val="16"/>
              </w:rPr>
            </w:pPr>
            <w:r>
              <w:rPr>
                <w:color w:val="231F20"/>
                <w:spacing w:val="-5"/>
                <w:sz w:val="16"/>
              </w:rPr>
              <w:t>$26</w:t>
            </w:r>
          </w:p>
        </w:tc>
        <w:tc>
          <w:tcPr>
            <w:tcW w:w="800" w:type="dxa"/>
            <w:tcBorders>
              <w:bottom w:val="nil"/>
            </w:tcBorders>
          </w:tcPr>
          <w:p>
            <w:pPr>
              <w:pStyle w:val="TableParagraph"/>
              <w:spacing w:before="72"/>
              <w:ind w:right="30"/>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$805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$835</w:t>
            </w:r>
          </w:p>
        </w:tc>
        <w:tc>
          <w:tcPr>
            <w:tcW w:w="800" w:type="dxa"/>
            <w:tcBorders>
              <w:top w:val="nil"/>
              <w:bottom w:val="nil"/>
            </w:tcBorders>
          </w:tcPr>
          <w:p>
            <w:pPr>
              <w:pStyle w:val="TableParagraph"/>
              <w:ind w:right="28"/>
              <w:rPr>
                <w:sz w:val="16"/>
              </w:rPr>
            </w:pPr>
            <w:r>
              <w:rPr>
                <w:color w:val="231F20"/>
                <w:spacing w:val="-5"/>
                <w:sz w:val="16"/>
              </w:rPr>
              <w:t>$29</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$865</w:t>
            </w:r>
          </w:p>
        </w:tc>
        <w:tc>
          <w:tcPr>
            <w:tcW w:w="800" w:type="dxa"/>
            <w:tcBorders>
              <w:top w:val="nil"/>
              <w:bottom w:val="nil"/>
            </w:tcBorders>
          </w:tcPr>
          <w:p>
            <w:pPr>
              <w:pStyle w:val="TableParagraph"/>
              <w:ind w:right="28"/>
              <w:rPr>
                <w:sz w:val="16"/>
              </w:rPr>
            </w:pPr>
            <w:r>
              <w:rPr>
                <w:color w:val="231F20"/>
                <w:spacing w:val="-5"/>
                <w:sz w:val="16"/>
              </w:rPr>
              <w:t>$32</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$895</w:t>
            </w:r>
          </w:p>
        </w:tc>
        <w:tc>
          <w:tcPr>
            <w:tcW w:w="800" w:type="dxa"/>
            <w:tcBorders>
              <w:top w:val="nil"/>
              <w:bottom w:val="nil"/>
            </w:tcBorders>
          </w:tcPr>
          <w:p>
            <w:pPr>
              <w:pStyle w:val="TableParagraph"/>
              <w:ind w:right="28"/>
              <w:rPr>
                <w:sz w:val="16"/>
              </w:rPr>
            </w:pPr>
            <w:r>
              <w:rPr>
                <w:color w:val="231F20"/>
                <w:spacing w:val="-5"/>
                <w:sz w:val="16"/>
              </w:rPr>
              <w:t>$35</w:t>
            </w:r>
          </w:p>
        </w:tc>
        <w:tc>
          <w:tcPr>
            <w:tcW w:w="800" w:type="dxa"/>
            <w:tcBorders>
              <w:top w:val="nil"/>
              <w:bottom w:val="nil"/>
            </w:tcBorders>
          </w:tcPr>
          <w:p>
            <w:pPr>
              <w:pStyle w:val="TableParagraph"/>
              <w:ind w:right="30"/>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$895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$925</w:t>
            </w:r>
          </w:p>
        </w:tc>
        <w:tc>
          <w:tcPr>
            <w:tcW w:w="800" w:type="dxa"/>
            <w:tcBorders>
              <w:top w:val="nil"/>
            </w:tcBorders>
          </w:tcPr>
          <w:p>
            <w:pPr>
              <w:pStyle w:val="TableParagraph"/>
              <w:spacing w:line="240" w:lineRule="auto"/>
              <w:ind w:right="28"/>
              <w:rPr>
                <w:sz w:val="16"/>
              </w:rPr>
            </w:pPr>
            <w:r>
              <w:rPr>
                <w:color w:val="231F20"/>
                <w:spacing w:val="-5"/>
                <w:sz w:val="16"/>
              </w:rPr>
              <w:t>$38</w:t>
            </w:r>
          </w:p>
        </w:tc>
        <w:tc>
          <w:tcPr>
            <w:tcW w:w="800" w:type="dxa"/>
            <w:tcBorders>
              <w:top w:val="nil"/>
            </w:tcBorders>
          </w:tcPr>
          <w:p>
            <w:pPr>
              <w:pStyle w:val="TableParagraph"/>
              <w:spacing w:line="240" w:lineRule="auto"/>
              <w:ind w:right="30"/>
              <w:rPr>
                <w:sz w:val="16"/>
              </w:rPr>
            </w:pPr>
            <w:r>
              <w:rPr>
                <w:color w:val="231F20"/>
                <w:spacing w:val="-5"/>
                <w:sz w:val="16"/>
              </w:rPr>
              <w:t>$2</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$925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$955</w:t>
            </w:r>
          </w:p>
        </w:tc>
        <w:tc>
          <w:tcPr>
            <w:tcW w:w="800" w:type="dxa"/>
            <w:tcBorders>
              <w:bottom w:val="nil"/>
            </w:tcBorders>
          </w:tcPr>
          <w:p>
            <w:pPr>
              <w:pStyle w:val="TableParagraph"/>
              <w:spacing w:before="72"/>
              <w:ind w:right="28"/>
              <w:rPr>
                <w:sz w:val="16"/>
              </w:rPr>
            </w:pPr>
            <w:r>
              <w:rPr>
                <w:color w:val="231F20"/>
                <w:spacing w:val="-5"/>
                <w:sz w:val="16"/>
              </w:rPr>
              <w:t>$41</w:t>
            </w:r>
          </w:p>
        </w:tc>
        <w:tc>
          <w:tcPr>
            <w:tcW w:w="800" w:type="dxa"/>
            <w:tcBorders>
              <w:bottom w:val="nil"/>
            </w:tcBorders>
          </w:tcPr>
          <w:p>
            <w:pPr>
              <w:pStyle w:val="TableParagraph"/>
              <w:spacing w:before="72"/>
              <w:ind w:right="30"/>
              <w:rPr>
                <w:sz w:val="16"/>
              </w:rPr>
            </w:pPr>
            <w:r>
              <w:rPr>
                <w:color w:val="231F20"/>
                <w:spacing w:val="-5"/>
                <w:sz w:val="16"/>
              </w:rPr>
              <w:t>$5</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$985</w:t>
            </w:r>
          </w:p>
        </w:tc>
        <w:tc>
          <w:tcPr>
            <w:tcW w:w="800" w:type="dxa"/>
            <w:tcBorders>
              <w:top w:val="nil"/>
              <w:bottom w:val="nil"/>
            </w:tcBorders>
          </w:tcPr>
          <w:p>
            <w:pPr>
              <w:pStyle w:val="TableParagraph"/>
              <w:ind w:right="28"/>
              <w:rPr>
                <w:sz w:val="16"/>
              </w:rPr>
            </w:pPr>
            <w:r>
              <w:rPr>
                <w:color w:val="231F20"/>
                <w:spacing w:val="-5"/>
                <w:sz w:val="16"/>
              </w:rPr>
              <w:t>$44</w:t>
            </w:r>
          </w:p>
        </w:tc>
        <w:tc>
          <w:tcPr>
            <w:tcW w:w="800" w:type="dxa"/>
            <w:tcBorders>
              <w:top w:val="nil"/>
              <w:bottom w:val="nil"/>
            </w:tcBorders>
          </w:tcPr>
          <w:p>
            <w:pPr>
              <w:pStyle w:val="TableParagraph"/>
              <w:ind w:right="30"/>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$985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$1,015</w:t>
            </w:r>
          </w:p>
        </w:tc>
        <w:tc>
          <w:tcPr>
            <w:tcW w:w="800" w:type="dxa"/>
            <w:tcBorders>
              <w:top w:val="nil"/>
              <w:bottom w:val="nil"/>
            </w:tcBorders>
          </w:tcPr>
          <w:p>
            <w:pPr>
              <w:pStyle w:val="TableParagraph"/>
              <w:ind w:right="28"/>
              <w:rPr>
                <w:sz w:val="16"/>
              </w:rPr>
            </w:pPr>
            <w:r>
              <w:rPr>
                <w:color w:val="231F20"/>
                <w:spacing w:val="-5"/>
                <w:sz w:val="16"/>
              </w:rPr>
              <w:t>$47</w:t>
            </w:r>
          </w:p>
        </w:tc>
        <w:tc>
          <w:tcPr>
            <w:tcW w:w="800" w:type="dxa"/>
            <w:tcBorders>
              <w:top w:val="nil"/>
              <w:bottom w:val="nil"/>
            </w:tcBorders>
          </w:tcPr>
          <w:p>
            <w:pPr>
              <w:pStyle w:val="TableParagraph"/>
              <w:ind w:right="30"/>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$1,045</w:t>
            </w:r>
          </w:p>
        </w:tc>
        <w:tc>
          <w:tcPr>
            <w:tcW w:w="800" w:type="dxa"/>
            <w:tcBorders>
              <w:top w:val="nil"/>
              <w:bottom w:val="nil"/>
            </w:tcBorders>
          </w:tcPr>
          <w:p>
            <w:pPr>
              <w:pStyle w:val="TableParagraph"/>
              <w:ind w:right="28"/>
              <w:rPr>
                <w:sz w:val="16"/>
              </w:rPr>
            </w:pPr>
            <w:r>
              <w:rPr>
                <w:color w:val="231F20"/>
                <w:spacing w:val="-5"/>
                <w:sz w:val="16"/>
              </w:rPr>
              <w:t>$50</w:t>
            </w:r>
          </w:p>
        </w:tc>
        <w:tc>
          <w:tcPr>
            <w:tcW w:w="800" w:type="dxa"/>
            <w:tcBorders>
              <w:top w:val="nil"/>
              <w:bottom w:val="nil"/>
            </w:tcBorders>
          </w:tcPr>
          <w:p>
            <w:pPr>
              <w:pStyle w:val="TableParagraph"/>
              <w:ind w:right="30"/>
              <w:rPr>
                <w:sz w:val="16"/>
              </w:rPr>
            </w:pPr>
            <w:r>
              <w:rPr>
                <w:color w:val="231F20"/>
                <w:spacing w:val="-5"/>
                <w:sz w:val="16"/>
              </w:rPr>
              <w:t>$14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$1,045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$1,075</w:t>
            </w:r>
          </w:p>
        </w:tc>
        <w:tc>
          <w:tcPr>
            <w:tcW w:w="800" w:type="dxa"/>
            <w:tcBorders>
              <w:top w:val="nil"/>
            </w:tcBorders>
          </w:tcPr>
          <w:p>
            <w:pPr>
              <w:pStyle w:val="TableParagraph"/>
              <w:spacing w:line="240" w:lineRule="auto"/>
              <w:ind w:right="28"/>
              <w:rPr>
                <w:sz w:val="16"/>
              </w:rPr>
            </w:pPr>
            <w:r>
              <w:rPr>
                <w:color w:val="231F20"/>
                <w:spacing w:val="-5"/>
                <w:sz w:val="16"/>
              </w:rPr>
              <w:t>$53</w:t>
            </w:r>
          </w:p>
        </w:tc>
        <w:tc>
          <w:tcPr>
            <w:tcW w:w="800" w:type="dxa"/>
            <w:tcBorders>
              <w:top w:val="nil"/>
            </w:tcBorders>
          </w:tcPr>
          <w:p>
            <w:pPr>
              <w:pStyle w:val="TableParagraph"/>
              <w:spacing w:line="240" w:lineRule="auto"/>
              <w:ind w:right="30"/>
              <w:rPr>
                <w:sz w:val="16"/>
              </w:rPr>
            </w:pPr>
            <w:r>
              <w:rPr>
                <w:color w:val="231F20"/>
                <w:spacing w:val="-5"/>
                <w:sz w:val="16"/>
              </w:rPr>
              <w:t>$17</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$1,075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$1,105</w:t>
            </w:r>
          </w:p>
        </w:tc>
        <w:tc>
          <w:tcPr>
            <w:tcW w:w="800" w:type="dxa"/>
            <w:tcBorders>
              <w:bottom w:val="nil"/>
            </w:tcBorders>
          </w:tcPr>
          <w:p>
            <w:pPr>
              <w:pStyle w:val="TableParagraph"/>
              <w:spacing w:before="72"/>
              <w:ind w:right="28"/>
              <w:rPr>
                <w:sz w:val="16"/>
              </w:rPr>
            </w:pPr>
            <w:r>
              <w:rPr>
                <w:color w:val="231F20"/>
                <w:spacing w:val="-5"/>
                <w:sz w:val="16"/>
              </w:rPr>
              <w:t>$56</w:t>
            </w:r>
          </w:p>
        </w:tc>
        <w:tc>
          <w:tcPr>
            <w:tcW w:w="800" w:type="dxa"/>
            <w:tcBorders>
              <w:bottom w:val="nil"/>
            </w:tcBorders>
          </w:tcPr>
          <w:p>
            <w:pPr>
              <w:pStyle w:val="TableParagraph"/>
              <w:spacing w:before="72"/>
              <w:ind w:right="30"/>
              <w:rPr>
                <w:sz w:val="16"/>
              </w:rPr>
            </w:pPr>
            <w:r>
              <w:rPr>
                <w:color w:val="231F20"/>
                <w:spacing w:val="-5"/>
                <w:sz w:val="16"/>
              </w:rPr>
              <w:t>$20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$1,105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$1,135</w:t>
            </w:r>
          </w:p>
        </w:tc>
        <w:tc>
          <w:tcPr>
            <w:tcW w:w="800" w:type="dxa"/>
            <w:tcBorders>
              <w:top w:val="nil"/>
              <w:bottom w:val="nil"/>
            </w:tcBorders>
          </w:tcPr>
          <w:p>
            <w:pPr>
              <w:pStyle w:val="TableParagraph"/>
              <w:ind w:right="28"/>
              <w:rPr>
                <w:sz w:val="16"/>
              </w:rPr>
            </w:pPr>
            <w:r>
              <w:rPr>
                <w:color w:val="231F20"/>
                <w:spacing w:val="-5"/>
                <w:sz w:val="16"/>
              </w:rPr>
              <w:t>$59</w:t>
            </w:r>
          </w:p>
        </w:tc>
        <w:tc>
          <w:tcPr>
            <w:tcW w:w="800" w:type="dxa"/>
            <w:tcBorders>
              <w:top w:val="nil"/>
              <w:bottom w:val="nil"/>
            </w:tcBorders>
          </w:tcPr>
          <w:p>
            <w:pPr>
              <w:pStyle w:val="TableParagraph"/>
              <w:ind w:right="30"/>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$1,165</w:t>
            </w:r>
          </w:p>
        </w:tc>
        <w:tc>
          <w:tcPr>
            <w:tcW w:w="800" w:type="dxa"/>
            <w:tcBorders>
              <w:top w:val="nil"/>
              <w:bottom w:val="nil"/>
            </w:tcBorders>
          </w:tcPr>
          <w:p>
            <w:pPr>
              <w:pStyle w:val="TableParagraph"/>
              <w:ind w:right="28"/>
              <w:rPr>
                <w:sz w:val="16"/>
              </w:rPr>
            </w:pPr>
            <w:r>
              <w:rPr>
                <w:color w:val="231F20"/>
                <w:spacing w:val="-5"/>
                <w:sz w:val="16"/>
              </w:rPr>
              <w:t>$62</w:t>
            </w:r>
          </w:p>
        </w:tc>
        <w:tc>
          <w:tcPr>
            <w:tcW w:w="800" w:type="dxa"/>
            <w:tcBorders>
              <w:top w:val="nil"/>
              <w:bottom w:val="nil"/>
            </w:tcBorders>
          </w:tcPr>
          <w:p>
            <w:pPr>
              <w:pStyle w:val="TableParagraph"/>
              <w:ind w:right="30"/>
              <w:rPr>
                <w:sz w:val="16"/>
              </w:rPr>
            </w:pPr>
            <w:r>
              <w:rPr>
                <w:color w:val="231F20"/>
                <w:spacing w:val="-5"/>
                <w:sz w:val="16"/>
              </w:rPr>
              <w:t>$26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$1,195</w:t>
            </w:r>
          </w:p>
        </w:tc>
        <w:tc>
          <w:tcPr>
            <w:tcW w:w="800" w:type="dxa"/>
            <w:tcBorders>
              <w:top w:val="nil"/>
              <w:bottom w:val="nil"/>
            </w:tcBorders>
          </w:tcPr>
          <w:p>
            <w:pPr>
              <w:pStyle w:val="TableParagraph"/>
              <w:ind w:right="28"/>
              <w:rPr>
                <w:sz w:val="16"/>
              </w:rPr>
            </w:pPr>
            <w:r>
              <w:rPr>
                <w:color w:val="231F20"/>
                <w:spacing w:val="-5"/>
                <w:sz w:val="16"/>
              </w:rPr>
              <w:t>$65</w:t>
            </w:r>
          </w:p>
        </w:tc>
        <w:tc>
          <w:tcPr>
            <w:tcW w:w="800" w:type="dxa"/>
            <w:tcBorders>
              <w:top w:val="nil"/>
              <w:bottom w:val="nil"/>
            </w:tcBorders>
          </w:tcPr>
          <w:p>
            <w:pPr>
              <w:pStyle w:val="TableParagraph"/>
              <w:ind w:right="30"/>
              <w:rPr>
                <w:sz w:val="16"/>
              </w:rPr>
            </w:pPr>
            <w:r>
              <w:rPr>
                <w:color w:val="231F20"/>
                <w:spacing w:val="-5"/>
                <w:sz w:val="16"/>
              </w:rPr>
              <w:t>$29</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$1,195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$1,225</w:t>
            </w:r>
          </w:p>
        </w:tc>
        <w:tc>
          <w:tcPr>
            <w:tcW w:w="800" w:type="dxa"/>
            <w:tcBorders>
              <w:top w:val="nil"/>
            </w:tcBorders>
          </w:tcPr>
          <w:p>
            <w:pPr>
              <w:pStyle w:val="TableParagraph"/>
              <w:spacing w:line="240" w:lineRule="auto"/>
              <w:ind w:right="28"/>
              <w:rPr>
                <w:sz w:val="16"/>
              </w:rPr>
            </w:pPr>
            <w:r>
              <w:rPr>
                <w:color w:val="231F20"/>
                <w:spacing w:val="-5"/>
                <w:sz w:val="16"/>
              </w:rPr>
              <w:t>$68</w:t>
            </w:r>
          </w:p>
        </w:tc>
        <w:tc>
          <w:tcPr>
            <w:tcW w:w="800" w:type="dxa"/>
            <w:tcBorders>
              <w:top w:val="nil"/>
            </w:tcBorders>
          </w:tcPr>
          <w:p>
            <w:pPr>
              <w:pStyle w:val="TableParagraph"/>
              <w:spacing w:line="240" w:lineRule="auto"/>
              <w:ind w:right="30"/>
              <w:rPr>
                <w:sz w:val="16"/>
              </w:rPr>
            </w:pPr>
            <w:r>
              <w:rPr>
                <w:color w:val="231F20"/>
                <w:spacing w:val="-5"/>
                <w:sz w:val="16"/>
              </w:rPr>
              <w:t>$32</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$1,225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$1,255</w:t>
            </w:r>
          </w:p>
        </w:tc>
        <w:tc>
          <w:tcPr>
            <w:tcW w:w="800" w:type="dxa"/>
            <w:tcBorders>
              <w:bottom w:val="nil"/>
            </w:tcBorders>
          </w:tcPr>
          <w:p>
            <w:pPr>
              <w:pStyle w:val="TableParagraph"/>
              <w:spacing w:before="72"/>
              <w:ind w:right="28"/>
              <w:rPr>
                <w:sz w:val="16"/>
              </w:rPr>
            </w:pPr>
            <w:r>
              <w:rPr>
                <w:color w:val="231F20"/>
                <w:spacing w:val="-5"/>
                <w:sz w:val="16"/>
              </w:rPr>
              <w:t>$71</w:t>
            </w:r>
          </w:p>
        </w:tc>
        <w:tc>
          <w:tcPr>
            <w:tcW w:w="800" w:type="dxa"/>
            <w:tcBorders>
              <w:bottom w:val="nil"/>
            </w:tcBorders>
          </w:tcPr>
          <w:p>
            <w:pPr>
              <w:pStyle w:val="TableParagraph"/>
              <w:spacing w:before="72"/>
              <w:ind w:right="30"/>
              <w:rPr>
                <w:sz w:val="16"/>
              </w:rPr>
            </w:pPr>
            <w:r>
              <w:rPr>
                <w:color w:val="231F20"/>
                <w:spacing w:val="-5"/>
                <w:sz w:val="16"/>
              </w:rPr>
              <w:t>$35</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$1,285</w:t>
            </w:r>
          </w:p>
        </w:tc>
        <w:tc>
          <w:tcPr>
            <w:tcW w:w="800" w:type="dxa"/>
            <w:tcBorders>
              <w:top w:val="nil"/>
              <w:bottom w:val="nil"/>
            </w:tcBorders>
          </w:tcPr>
          <w:p>
            <w:pPr>
              <w:pStyle w:val="TableParagraph"/>
              <w:ind w:right="28"/>
              <w:rPr>
                <w:sz w:val="16"/>
              </w:rPr>
            </w:pPr>
            <w:r>
              <w:rPr>
                <w:color w:val="231F20"/>
                <w:spacing w:val="-5"/>
                <w:sz w:val="16"/>
              </w:rPr>
              <w:t>$74</w:t>
            </w:r>
          </w:p>
        </w:tc>
        <w:tc>
          <w:tcPr>
            <w:tcW w:w="800" w:type="dxa"/>
            <w:tcBorders>
              <w:top w:val="nil"/>
              <w:bottom w:val="nil"/>
            </w:tcBorders>
          </w:tcPr>
          <w:p>
            <w:pPr>
              <w:pStyle w:val="TableParagraph"/>
              <w:ind w:right="30"/>
              <w:rPr>
                <w:sz w:val="16"/>
              </w:rPr>
            </w:pPr>
            <w:r>
              <w:rPr>
                <w:color w:val="231F20"/>
                <w:spacing w:val="-5"/>
                <w:sz w:val="16"/>
              </w:rPr>
              <w:t>$38</w:t>
            </w:r>
          </w:p>
        </w:tc>
        <w:tc>
          <w:tcPr>
            <w:tcW w:w="800" w:type="dxa"/>
            <w:tcBorders>
              <w:top w:val="nil"/>
              <w:bottom w:val="nil"/>
            </w:tcBorders>
          </w:tcPr>
          <w:p>
            <w:pPr>
              <w:pStyle w:val="TableParagraph"/>
              <w:rPr>
                <w:sz w:val="16"/>
              </w:rPr>
            </w:pPr>
            <w:r>
              <w:rPr>
                <w:color w:val="231F20"/>
                <w:spacing w:val="-5"/>
                <w:sz w:val="16"/>
              </w:rPr>
              <w:t>$2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$1,285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$1,315</w:t>
            </w:r>
          </w:p>
        </w:tc>
        <w:tc>
          <w:tcPr>
            <w:tcW w:w="800" w:type="dxa"/>
            <w:tcBorders>
              <w:top w:val="nil"/>
              <w:bottom w:val="nil"/>
            </w:tcBorders>
          </w:tcPr>
          <w:p>
            <w:pPr>
              <w:pStyle w:val="TableParagraph"/>
              <w:ind w:right="28"/>
              <w:rPr>
                <w:sz w:val="16"/>
              </w:rPr>
            </w:pPr>
            <w:r>
              <w:rPr>
                <w:color w:val="231F20"/>
                <w:spacing w:val="-5"/>
                <w:sz w:val="16"/>
              </w:rPr>
              <w:t>$77</w:t>
            </w:r>
          </w:p>
        </w:tc>
        <w:tc>
          <w:tcPr>
            <w:tcW w:w="800" w:type="dxa"/>
            <w:tcBorders>
              <w:top w:val="nil"/>
              <w:bottom w:val="nil"/>
            </w:tcBorders>
          </w:tcPr>
          <w:p>
            <w:pPr>
              <w:pStyle w:val="TableParagraph"/>
              <w:ind w:right="30"/>
              <w:rPr>
                <w:sz w:val="16"/>
              </w:rPr>
            </w:pPr>
            <w:r>
              <w:rPr>
                <w:color w:val="231F20"/>
                <w:spacing w:val="-5"/>
                <w:sz w:val="16"/>
              </w:rPr>
              <w:t>$41</w:t>
            </w:r>
          </w:p>
        </w:tc>
        <w:tc>
          <w:tcPr>
            <w:tcW w:w="800" w:type="dxa"/>
            <w:tcBorders>
              <w:top w:val="nil"/>
              <w:bottom w:val="nil"/>
            </w:tcBorders>
          </w:tcPr>
          <w:p>
            <w:pPr>
              <w:pStyle w:val="TableParagraph"/>
              <w:rPr>
                <w:sz w:val="16"/>
              </w:rPr>
            </w:pPr>
            <w:r>
              <w:rPr>
                <w:color w:val="231F20"/>
                <w:spacing w:val="-5"/>
                <w:sz w:val="16"/>
              </w:rPr>
              <w:t>$5</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$1,345</w:t>
            </w:r>
          </w:p>
        </w:tc>
        <w:tc>
          <w:tcPr>
            <w:tcW w:w="800" w:type="dxa"/>
            <w:tcBorders>
              <w:top w:val="nil"/>
              <w:bottom w:val="nil"/>
            </w:tcBorders>
          </w:tcPr>
          <w:p>
            <w:pPr>
              <w:pStyle w:val="TableParagraph"/>
              <w:ind w:right="28"/>
              <w:rPr>
                <w:sz w:val="16"/>
              </w:rPr>
            </w:pPr>
            <w:r>
              <w:rPr>
                <w:color w:val="231F20"/>
                <w:spacing w:val="-5"/>
                <w:sz w:val="16"/>
              </w:rPr>
              <w:t>$80</w:t>
            </w:r>
          </w:p>
        </w:tc>
        <w:tc>
          <w:tcPr>
            <w:tcW w:w="800" w:type="dxa"/>
            <w:tcBorders>
              <w:top w:val="nil"/>
              <w:bottom w:val="nil"/>
            </w:tcBorders>
          </w:tcPr>
          <w:p>
            <w:pPr>
              <w:pStyle w:val="TableParagraph"/>
              <w:ind w:right="30"/>
              <w:rPr>
                <w:sz w:val="16"/>
              </w:rPr>
            </w:pPr>
            <w:r>
              <w:rPr>
                <w:color w:val="231F20"/>
                <w:spacing w:val="-5"/>
                <w:sz w:val="16"/>
              </w:rPr>
              <w:t>$44</w:t>
            </w:r>
          </w:p>
        </w:tc>
        <w:tc>
          <w:tcPr>
            <w:tcW w:w="800" w:type="dxa"/>
            <w:tcBorders>
              <w:top w:val="nil"/>
              <w:bottom w:val="nil"/>
            </w:tcBorders>
          </w:tcPr>
          <w:p>
            <w:pPr>
              <w:pStyle w:val="TableParagraph"/>
              <w:rPr>
                <w:sz w:val="16"/>
              </w:rPr>
            </w:pPr>
            <w:r>
              <w:rPr>
                <w:color w:val="231F20"/>
                <w:spacing w:val="-5"/>
                <w:sz w:val="16"/>
              </w:rPr>
              <w:t>$8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$1,345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$1,375</w:t>
            </w:r>
          </w:p>
        </w:tc>
        <w:tc>
          <w:tcPr>
            <w:tcW w:w="800" w:type="dxa"/>
            <w:tcBorders>
              <w:top w:val="nil"/>
            </w:tcBorders>
          </w:tcPr>
          <w:p>
            <w:pPr>
              <w:pStyle w:val="TableParagraph"/>
              <w:spacing w:line="240" w:lineRule="auto"/>
              <w:ind w:right="28"/>
              <w:rPr>
                <w:sz w:val="16"/>
              </w:rPr>
            </w:pPr>
            <w:r>
              <w:rPr>
                <w:color w:val="231F20"/>
                <w:spacing w:val="-5"/>
                <w:sz w:val="16"/>
              </w:rPr>
              <w:t>$83</w:t>
            </w:r>
          </w:p>
        </w:tc>
        <w:tc>
          <w:tcPr>
            <w:tcW w:w="800" w:type="dxa"/>
            <w:tcBorders>
              <w:top w:val="nil"/>
            </w:tcBorders>
          </w:tcPr>
          <w:p>
            <w:pPr>
              <w:pStyle w:val="TableParagraph"/>
              <w:spacing w:line="240" w:lineRule="auto"/>
              <w:ind w:right="30"/>
              <w:rPr>
                <w:sz w:val="16"/>
              </w:rPr>
            </w:pPr>
            <w:r>
              <w:rPr>
                <w:color w:val="231F20"/>
                <w:spacing w:val="-5"/>
                <w:sz w:val="16"/>
              </w:rPr>
              <w:t>$47</w:t>
            </w:r>
          </w:p>
        </w:tc>
        <w:tc>
          <w:tcPr>
            <w:tcW w:w="800" w:type="dxa"/>
            <w:tcBorders>
              <w:top w:val="nil"/>
            </w:tcBorders>
          </w:tcPr>
          <w:p>
            <w:pPr>
              <w:pStyle w:val="TableParagraph"/>
              <w:spacing w:line="240" w:lineRule="auto"/>
              <w:rPr>
                <w:sz w:val="16"/>
              </w:rPr>
            </w:pPr>
            <w:r>
              <w:rPr>
                <w:color w:val="231F20"/>
                <w:spacing w:val="-5"/>
                <w:sz w:val="16"/>
              </w:rPr>
              <w:t>$11</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$1,375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$1,405</w:t>
            </w:r>
          </w:p>
        </w:tc>
        <w:tc>
          <w:tcPr>
            <w:tcW w:w="800" w:type="dxa"/>
            <w:tcBorders>
              <w:bottom w:val="nil"/>
            </w:tcBorders>
          </w:tcPr>
          <w:p>
            <w:pPr>
              <w:pStyle w:val="TableParagraph"/>
              <w:spacing w:before="72"/>
              <w:ind w:right="28"/>
              <w:rPr>
                <w:sz w:val="16"/>
              </w:rPr>
            </w:pPr>
            <w:r>
              <w:rPr>
                <w:color w:val="231F20"/>
                <w:spacing w:val="-5"/>
                <w:sz w:val="16"/>
              </w:rPr>
              <w:t>$86</w:t>
            </w:r>
          </w:p>
        </w:tc>
        <w:tc>
          <w:tcPr>
            <w:tcW w:w="800" w:type="dxa"/>
            <w:tcBorders>
              <w:bottom w:val="nil"/>
            </w:tcBorders>
          </w:tcPr>
          <w:p>
            <w:pPr>
              <w:pStyle w:val="TableParagraph"/>
              <w:spacing w:before="72"/>
              <w:ind w:right="30"/>
              <w:rPr>
                <w:sz w:val="16"/>
              </w:rPr>
            </w:pPr>
            <w:r>
              <w:rPr>
                <w:color w:val="231F20"/>
                <w:spacing w:val="-5"/>
                <w:sz w:val="16"/>
              </w:rPr>
              <w:t>$50</w:t>
            </w:r>
          </w:p>
        </w:tc>
        <w:tc>
          <w:tcPr>
            <w:tcW w:w="800" w:type="dxa"/>
            <w:tcBorders>
              <w:bottom w:val="nil"/>
            </w:tcBorders>
          </w:tcPr>
          <w:p>
            <w:pPr>
              <w:pStyle w:val="TableParagraph"/>
              <w:spacing w:before="72"/>
              <w:rPr>
                <w:sz w:val="16"/>
              </w:rPr>
            </w:pPr>
            <w:r>
              <w:rPr>
                <w:color w:val="231F20"/>
                <w:spacing w:val="-5"/>
                <w:sz w:val="16"/>
              </w:rPr>
              <w:t>$14</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$1,405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$1,435</w:t>
            </w:r>
          </w:p>
        </w:tc>
        <w:tc>
          <w:tcPr>
            <w:tcW w:w="800" w:type="dxa"/>
            <w:tcBorders>
              <w:top w:val="nil"/>
              <w:bottom w:val="nil"/>
            </w:tcBorders>
          </w:tcPr>
          <w:p>
            <w:pPr>
              <w:pStyle w:val="TableParagraph"/>
              <w:ind w:right="28"/>
              <w:rPr>
                <w:sz w:val="16"/>
              </w:rPr>
            </w:pPr>
            <w:r>
              <w:rPr>
                <w:color w:val="231F20"/>
                <w:spacing w:val="-5"/>
                <w:sz w:val="16"/>
              </w:rPr>
              <w:t>$89</w:t>
            </w:r>
          </w:p>
        </w:tc>
        <w:tc>
          <w:tcPr>
            <w:tcW w:w="800" w:type="dxa"/>
            <w:tcBorders>
              <w:top w:val="nil"/>
              <w:bottom w:val="nil"/>
            </w:tcBorders>
          </w:tcPr>
          <w:p>
            <w:pPr>
              <w:pStyle w:val="TableParagraph"/>
              <w:ind w:right="30"/>
              <w:rPr>
                <w:sz w:val="16"/>
              </w:rPr>
            </w:pPr>
            <w:r>
              <w:rPr>
                <w:color w:val="231F20"/>
                <w:spacing w:val="-5"/>
                <w:sz w:val="16"/>
              </w:rPr>
              <w:t>$53</w:t>
            </w:r>
          </w:p>
        </w:tc>
        <w:tc>
          <w:tcPr>
            <w:tcW w:w="800" w:type="dxa"/>
            <w:tcBorders>
              <w:top w:val="nil"/>
              <w:bottom w:val="nil"/>
            </w:tcBorders>
          </w:tcPr>
          <w:p>
            <w:pPr>
              <w:pStyle w:val="TableParagraph"/>
              <w:rPr>
                <w:sz w:val="16"/>
              </w:rPr>
            </w:pPr>
            <w:r>
              <w:rPr>
                <w:color w:val="231F20"/>
                <w:spacing w:val="-5"/>
                <w:sz w:val="16"/>
              </w:rPr>
              <w:t>$17</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$1,465</w:t>
            </w:r>
          </w:p>
        </w:tc>
        <w:tc>
          <w:tcPr>
            <w:tcW w:w="800" w:type="dxa"/>
            <w:tcBorders>
              <w:top w:val="nil"/>
              <w:bottom w:val="nil"/>
            </w:tcBorders>
          </w:tcPr>
          <w:p>
            <w:pPr>
              <w:pStyle w:val="TableParagraph"/>
              <w:ind w:right="28"/>
              <w:rPr>
                <w:sz w:val="16"/>
              </w:rPr>
            </w:pPr>
            <w:r>
              <w:rPr>
                <w:color w:val="231F20"/>
                <w:spacing w:val="-5"/>
                <w:sz w:val="16"/>
              </w:rPr>
              <w:t>$92</w:t>
            </w:r>
          </w:p>
        </w:tc>
        <w:tc>
          <w:tcPr>
            <w:tcW w:w="800" w:type="dxa"/>
            <w:tcBorders>
              <w:top w:val="nil"/>
              <w:bottom w:val="nil"/>
            </w:tcBorders>
          </w:tcPr>
          <w:p>
            <w:pPr>
              <w:pStyle w:val="TableParagraph"/>
              <w:ind w:right="30"/>
              <w:rPr>
                <w:sz w:val="16"/>
              </w:rPr>
            </w:pPr>
            <w:r>
              <w:rPr>
                <w:color w:val="231F20"/>
                <w:spacing w:val="-5"/>
                <w:sz w:val="16"/>
              </w:rPr>
              <w:t>$56</w:t>
            </w:r>
          </w:p>
        </w:tc>
        <w:tc>
          <w:tcPr>
            <w:tcW w:w="800" w:type="dxa"/>
            <w:tcBorders>
              <w:top w:val="nil"/>
              <w:bottom w:val="nil"/>
            </w:tcBorders>
          </w:tcPr>
          <w:p>
            <w:pPr>
              <w:pStyle w:val="TableParagraph"/>
              <w:rPr>
                <w:sz w:val="16"/>
              </w:rPr>
            </w:pPr>
            <w:r>
              <w:rPr>
                <w:color w:val="231F20"/>
                <w:spacing w:val="-5"/>
                <w:sz w:val="16"/>
              </w:rPr>
              <w:t>$20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$1,495</w:t>
            </w:r>
          </w:p>
        </w:tc>
        <w:tc>
          <w:tcPr>
            <w:tcW w:w="800" w:type="dxa"/>
            <w:tcBorders>
              <w:top w:val="nil"/>
              <w:bottom w:val="nil"/>
            </w:tcBorders>
          </w:tcPr>
          <w:p>
            <w:pPr>
              <w:pStyle w:val="TableParagraph"/>
              <w:ind w:right="28"/>
              <w:rPr>
                <w:sz w:val="16"/>
              </w:rPr>
            </w:pPr>
            <w:r>
              <w:rPr>
                <w:color w:val="231F20"/>
                <w:spacing w:val="-5"/>
                <w:sz w:val="16"/>
              </w:rPr>
              <w:t>$95</w:t>
            </w:r>
          </w:p>
        </w:tc>
        <w:tc>
          <w:tcPr>
            <w:tcW w:w="800" w:type="dxa"/>
            <w:tcBorders>
              <w:top w:val="nil"/>
              <w:bottom w:val="nil"/>
            </w:tcBorders>
          </w:tcPr>
          <w:p>
            <w:pPr>
              <w:pStyle w:val="TableParagraph"/>
              <w:ind w:right="30"/>
              <w:rPr>
                <w:sz w:val="16"/>
              </w:rPr>
            </w:pPr>
            <w:r>
              <w:rPr>
                <w:color w:val="231F20"/>
                <w:spacing w:val="-5"/>
                <w:sz w:val="16"/>
              </w:rPr>
              <w:t>$59</w:t>
            </w:r>
          </w:p>
        </w:tc>
        <w:tc>
          <w:tcPr>
            <w:tcW w:w="800" w:type="dxa"/>
            <w:tcBorders>
              <w:top w:val="nil"/>
              <w:bottom w:val="nil"/>
            </w:tcBorders>
          </w:tcPr>
          <w:p>
            <w:pPr>
              <w:pStyle w:val="TableParagraph"/>
              <w:rPr>
                <w:sz w:val="16"/>
              </w:rPr>
            </w:pPr>
            <w:r>
              <w:rPr>
                <w:color w:val="231F20"/>
                <w:spacing w:val="-5"/>
                <w:sz w:val="16"/>
              </w:rPr>
              <w:t>$23</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$1,495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$1,525</w:t>
            </w:r>
          </w:p>
        </w:tc>
        <w:tc>
          <w:tcPr>
            <w:tcW w:w="800" w:type="dxa"/>
            <w:tcBorders>
              <w:top w:val="nil"/>
            </w:tcBorders>
          </w:tcPr>
          <w:p>
            <w:pPr>
              <w:pStyle w:val="TableParagraph"/>
              <w:spacing w:line="240" w:lineRule="auto"/>
              <w:ind w:right="28"/>
              <w:rPr>
                <w:sz w:val="16"/>
              </w:rPr>
            </w:pPr>
            <w:r>
              <w:rPr>
                <w:color w:val="231F20"/>
                <w:spacing w:val="-5"/>
                <w:sz w:val="16"/>
              </w:rPr>
              <w:t>$98</w:t>
            </w:r>
          </w:p>
        </w:tc>
        <w:tc>
          <w:tcPr>
            <w:tcW w:w="800" w:type="dxa"/>
            <w:tcBorders>
              <w:top w:val="nil"/>
            </w:tcBorders>
          </w:tcPr>
          <w:p>
            <w:pPr>
              <w:pStyle w:val="TableParagraph"/>
              <w:spacing w:line="240" w:lineRule="auto"/>
              <w:ind w:right="30"/>
              <w:rPr>
                <w:sz w:val="16"/>
              </w:rPr>
            </w:pPr>
            <w:r>
              <w:rPr>
                <w:color w:val="231F20"/>
                <w:spacing w:val="-5"/>
                <w:sz w:val="16"/>
              </w:rPr>
              <w:t>$62</w:t>
            </w:r>
          </w:p>
        </w:tc>
        <w:tc>
          <w:tcPr>
            <w:tcW w:w="800" w:type="dxa"/>
            <w:tcBorders>
              <w:top w:val="nil"/>
            </w:tcBorders>
          </w:tcPr>
          <w:p>
            <w:pPr>
              <w:pStyle w:val="TableParagraph"/>
              <w:spacing w:line="240" w:lineRule="auto"/>
              <w:rPr>
                <w:sz w:val="16"/>
              </w:rPr>
            </w:pPr>
            <w:r>
              <w:rPr>
                <w:color w:val="231F20"/>
                <w:spacing w:val="-5"/>
                <w:sz w:val="16"/>
              </w:rPr>
              <w:t>$26</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$1,525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$1,555</w:t>
            </w:r>
          </w:p>
        </w:tc>
        <w:tc>
          <w:tcPr>
            <w:tcW w:w="800" w:type="dxa"/>
            <w:tcBorders>
              <w:bottom w:val="nil"/>
            </w:tcBorders>
          </w:tcPr>
          <w:p>
            <w:pPr>
              <w:pStyle w:val="TableParagraph"/>
              <w:spacing w:before="72"/>
              <w:ind w:right="28"/>
              <w:rPr>
                <w:sz w:val="16"/>
              </w:rPr>
            </w:pPr>
            <w:r>
              <w:rPr>
                <w:color w:val="231F20"/>
                <w:spacing w:val="-4"/>
                <w:sz w:val="16"/>
              </w:rPr>
              <w:t>$101</w:t>
            </w:r>
          </w:p>
        </w:tc>
        <w:tc>
          <w:tcPr>
            <w:tcW w:w="800" w:type="dxa"/>
            <w:tcBorders>
              <w:bottom w:val="nil"/>
            </w:tcBorders>
          </w:tcPr>
          <w:p>
            <w:pPr>
              <w:pStyle w:val="TableParagraph"/>
              <w:spacing w:before="72"/>
              <w:ind w:right="30"/>
              <w:rPr>
                <w:sz w:val="16"/>
              </w:rPr>
            </w:pPr>
            <w:r>
              <w:rPr>
                <w:color w:val="231F20"/>
                <w:spacing w:val="-5"/>
                <w:sz w:val="16"/>
              </w:rPr>
              <w:t>$65</w:t>
            </w:r>
          </w:p>
        </w:tc>
        <w:tc>
          <w:tcPr>
            <w:tcW w:w="800" w:type="dxa"/>
            <w:tcBorders>
              <w:bottom w:val="nil"/>
            </w:tcBorders>
          </w:tcPr>
          <w:p>
            <w:pPr>
              <w:pStyle w:val="TableParagraph"/>
              <w:spacing w:before="72"/>
              <w:rPr>
                <w:sz w:val="16"/>
              </w:rPr>
            </w:pPr>
            <w:r>
              <w:rPr>
                <w:color w:val="231F20"/>
                <w:spacing w:val="-5"/>
                <w:sz w:val="16"/>
              </w:rPr>
              <w:t>$29</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$1,555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$1,615</w:t>
            </w:r>
          </w:p>
        </w:tc>
        <w:tc>
          <w:tcPr>
            <w:tcW w:w="800" w:type="dxa"/>
            <w:tcBorders>
              <w:top w:val="nil"/>
              <w:bottom w:val="nil"/>
            </w:tcBorders>
          </w:tcPr>
          <w:p>
            <w:pPr>
              <w:pStyle w:val="TableParagraph"/>
              <w:ind w:right="28"/>
              <w:rPr>
                <w:sz w:val="16"/>
              </w:rPr>
            </w:pPr>
            <w:r>
              <w:rPr>
                <w:color w:val="231F20"/>
                <w:spacing w:val="-4"/>
                <w:sz w:val="16"/>
              </w:rPr>
              <w:t>$106</w:t>
            </w:r>
          </w:p>
        </w:tc>
        <w:tc>
          <w:tcPr>
            <w:tcW w:w="800" w:type="dxa"/>
            <w:tcBorders>
              <w:top w:val="nil"/>
              <w:bottom w:val="nil"/>
            </w:tcBorders>
          </w:tcPr>
          <w:p>
            <w:pPr>
              <w:pStyle w:val="TableParagraph"/>
              <w:ind w:right="30"/>
              <w:rPr>
                <w:sz w:val="16"/>
              </w:rPr>
            </w:pPr>
            <w:r>
              <w:rPr>
                <w:color w:val="231F20"/>
                <w:spacing w:val="-5"/>
                <w:sz w:val="16"/>
              </w:rPr>
              <w:t>$69</w:t>
            </w:r>
          </w:p>
        </w:tc>
        <w:tc>
          <w:tcPr>
            <w:tcW w:w="800" w:type="dxa"/>
            <w:tcBorders>
              <w:top w:val="nil"/>
              <w:bottom w:val="nil"/>
            </w:tcBorders>
          </w:tcPr>
          <w:p>
            <w:pPr>
              <w:pStyle w:val="TableParagraph"/>
              <w:rPr>
                <w:sz w:val="16"/>
              </w:rPr>
            </w:pPr>
            <w:r>
              <w:rPr>
                <w:color w:val="231F20"/>
                <w:spacing w:val="-5"/>
                <w:sz w:val="16"/>
              </w:rPr>
              <w:t>$34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$1,675</w:t>
            </w:r>
          </w:p>
        </w:tc>
        <w:tc>
          <w:tcPr>
            <w:tcW w:w="800" w:type="dxa"/>
            <w:tcBorders>
              <w:top w:val="nil"/>
              <w:bottom w:val="nil"/>
            </w:tcBorders>
          </w:tcPr>
          <w:p>
            <w:pPr>
              <w:pStyle w:val="TableParagraph"/>
              <w:ind w:right="28"/>
              <w:rPr>
                <w:sz w:val="16"/>
              </w:rPr>
            </w:pPr>
            <w:r>
              <w:rPr>
                <w:color w:val="231F20"/>
                <w:spacing w:val="-4"/>
                <w:sz w:val="16"/>
              </w:rPr>
              <w:t>$114</w:t>
            </w:r>
          </w:p>
        </w:tc>
        <w:tc>
          <w:tcPr>
            <w:tcW w:w="800" w:type="dxa"/>
            <w:tcBorders>
              <w:top w:val="nil"/>
              <w:bottom w:val="nil"/>
            </w:tcBorders>
          </w:tcPr>
          <w:p>
            <w:pPr>
              <w:pStyle w:val="TableParagraph"/>
              <w:ind w:right="30"/>
              <w:rPr>
                <w:sz w:val="16"/>
              </w:rPr>
            </w:pPr>
            <w:r>
              <w:rPr>
                <w:color w:val="231F20"/>
                <w:spacing w:val="-5"/>
                <w:sz w:val="16"/>
              </w:rPr>
              <w:t>$75</w:t>
            </w:r>
          </w:p>
        </w:tc>
        <w:tc>
          <w:tcPr>
            <w:tcW w:w="800" w:type="dxa"/>
            <w:tcBorders>
              <w:top w:val="nil"/>
              <w:bottom w:val="nil"/>
            </w:tcBorders>
          </w:tcPr>
          <w:p>
            <w:pPr>
              <w:pStyle w:val="TableParagraph"/>
              <w:rPr>
                <w:sz w:val="16"/>
              </w:rPr>
            </w:pPr>
            <w:r>
              <w:rPr>
                <w:color w:val="231F20"/>
                <w:spacing w:val="-5"/>
                <w:sz w:val="16"/>
              </w:rPr>
              <w:t>$40</w:t>
            </w:r>
          </w:p>
        </w:tc>
        <w:tc>
          <w:tcPr>
            <w:tcW w:w="800" w:type="dxa"/>
            <w:tcBorders>
              <w:top w:val="nil"/>
              <w:bottom w:val="nil"/>
            </w:tcBorders>
          </w:tcPr>
          <w:p>
            <w:pPr>
              <w:pStyle w:val="TableParagraph"/>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$1,675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$1,735</w:t>
            </w:r>
          </w:p>
        </w:tc>
        <w:tc>
          <w:tcPr>
            <w:tcW w:w="800" w:type="dxa"/>
            <w:tcBorders>
              <w:top w:val="nil"/>
              <w:bottom w:val="nil"/>
            </w:tcBorders>
          </w:tcPr>
          <w:p>
            <w:pPr>
              <w:pStyle w:val="TableParagraph"/>
              <w:ind w:right="28"/>
              <w:rPr>
                <w:sz w:val="16"/>
              </w:rPr>
            </w:pPr>
            <w:r>
              <w:rPr>
                <w:color w:val="231F20"/>
                <w:spacing w:val="-4"/>
                <w:sz w:val="16"/>
              </w:rPr>
              <w:t>$121</w:t>
            </w:r>
          </w:p>
        </w:tc>
        <w:tc>
          <w:tcPr>
            <w:tcW w:w="800" w:type="dxa"/>
            <w:tcBorders>
              <w:top w:val="nil"/>
              <w:bottom w:val="nil"/>
            </w:tcBorders>
          </w:tcPr>
          <w:p>
            <w:pPr>
              <w:pStyle w:val="TableParagraph"/>
              <w:ind w:right="30"/>
              <w:rPr>
                <w:sz w:val="16"/>
              </w:rPr>
            </w:pPr>
            <w:r>
              <w:rPr>
                <w:color w:val="231F20"/>
                <w:spacing w:val="-5"/>
                <w:sz w:val="16"/>
              </w:rPr>
              <w:t>$81</w:t>
            </w:r>
          </w:p>
        </w:tc>
        <w:tc>
          <w:tcPr>
            <w:tcW w:w="800" w:type="dxa"/>
            <w:tcBorders>
              <w:top w:val="nil"/>
              <w:bottom w:val="nil"/>
            </w:tcBorders>
          </w:tcPr>
          <w:p>
            <w:pPr>
              <w:pStyle w:val="TableParagraph"/>
              <w:rPr>
                <w:sz w:val="16"/>
              </w:rPr>
            </w:pPr>
            <w:r>
              <w:rPr>
                <w:color w:val="231F20"/>
                <w:spacing w:val="-5"/>
                <w:sz w:val="16"/>
              </w:rPr>
              <w:t>$46</w:t>
            </w:r>
          </w:p>
        </w:tc>
        <w:tc>
          <w:tcPr>
            <w:tcW w:w="800" w:type="dxa"/>
            <w:tcBorders>
              <w:top w:val="nil"/>
              <w:bottom w:val="nil"/>
            </w:tcBorders>
          </w:tcPr>
          <w:p>
            <w:pPr>
              <w:pStyle w:val="TableParagraph"/>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$1,735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$1,795</w:t>
            </w:r>
          </w:p>
        </w:tc>
        <w:tc>
          <w:tcPr>
            <w:tcW w:w="800" w:type="dxa"/>
            <w:tcBorders>
              <w:top w:val="nil"/>
            </w:tcBorders>
          </w:tcPr>
          <w:p>
            <w:pPr>
              <w:pStyle w:val="TableParagraph"/>
              <w:spacing w:line="240" w:lineRule="auto"/>
              <w:ind w:right="28"/>
              <w:rPr>
                <w:sz w:val="16"/>
              </w:rPr>
            </w:pPr>
            <w:r>
              <w:rPr>
                <w:color w:val="231F20"/>
                <w:spacing w:val="-4"/>
                <w:sz w:val="16"/>
              </w:rPr>
              <w:t>$128</w:t>
            </w:r>
          </w:p>
        </w:tc>
        <w:tc>
          <w:tcPr>
            <w:tcW w:w="800" w:type="dxa"/>
            <w:tcBorders>
              <w:top w:val="nil"/>
            </w:tcBorders>
          </w:tcPr>
          <w:p>
            <w:pPr>
              <w:pStyle w:val="TableParagraph"/>
              <w:spacing w:line="240" w:lineRule="auto"/>
              <w:ind w:right="30"/>
              <w:rPr>
                <w:sz w:val="16"/>
              </w:rPr>
            </w:pPr>
            <w:r>
              <w:rPr>
                <w:color w:val="231F20"/>
                <w:spacing w:val="-5"/>
                <w:sz w:val="16"/>
              </w:rPr>
              <w:t>$87</w:t>
            </w:r>
          </w:p>
        </w:tc>
        <w:tc>
          <w:tcPr>
            <w:tcW w:w="800" w:type="dxa"/>
            <w:tcBorders>
              <w:top w:val="nil"/>
            </w:tcBorders>
          </w:tcPr>
          <w:p>
            <w:pPr>
              <w:pStyle w:val="TableParagraph"/>
              <w:spacing w:line="240" w:lineRule="auto"/>
              <w:rPr>
                <w:sz w:val="16"/>
              </w:rPr>
            </w:pPr>
            <w:r>
              <w:rPr>
                <w:color w:val="231F20"/>
                <w:spacing w:val="-5"/>
                <w:sz w:val="16"/>
              </w:rPr>
              <w:t>$52</w:t>
            </w:r>
          </w:p>
        </w:tc>
        <w:tc>
          <w:tcPr>
            <w:tcW w:w="800" w:type="dxa"/>
            <w:tcBorders>
              <w:top w:val="nil"/>
            </w:tcBorders>
          </w:tcPr>
          <w:p>
            <w:pPr>
              <w:pStyle w:val="TableParagraph"/>
              <w:spacing w:line="240" w:lineRule="auto"/>
              <w:rPr>
                <w:sz w:val="16"/>
              </w:rPr>
            </w:pPr>
            <w:r>
              <w:rPr>
                <w:color w:val="231F20"/>
                <w:spacing w:val="-5"/>
                <w:sz w:val="16"/>
              </w:rPr>
              <w:t>$16</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$1,795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$1,855</w:t>
            </w:r>
          </w:p>
        </w:tc>
        <w:tc>
          <w:tcPr>
            <w:tcW w:w="800" w:type="dxa"/>
            <w:tcBorders>
              <w:bottom w:val="nil"/>
            </w:tcBorders>
          </w:tcPr>
          <w:p>
            <w:pPr>
              <w:pStyle w:val="TableParagraph"/>
              <w:spacing w:before="72"/>
              <w:ind w:right="28"/>
              <w:rPr>
                <w:sz w:val="16"/>
              </w:rPr>
            </w:pPr>
            <w:r>
              <w:rPr>
                <w:color w:val="231F20"/>
                <w:spacing w:val="-4"/>
                <w:sz w:val="16"/>
              </w:rPr>
              <w:t>$135</w:t>
            </w:r>
          </w:p>
        </w:tc>
        <w:tc>
          <w:tcPr>
            <w:tcW w:w="800" w:type="dxa"/>
            <w:tcBorders>
              <w:bottom w:val="nil"/>
            </w:tcBorders>
          </w:tcPr>
          <w:p>
            <w:pPr>
              <w:pStyle w:val="TableParagraph"/>
              <w:spacing w:before="72"/>
              <w:ind w:right="30"/>
              <w:rPr>
                <w:sz w:val="16"/>
              </w:rPr>
            </w:pPr>
            <w:r>
              <w:rPr>
                <w:color w:val="231F20"/>
                <w:spacing w:val="-5"/>
                <w:sz w:val="16"/>
              </w:rPr>
              <w:t>$93</w:t>
            </w:r>
          </w:p>
        </w:tc>
        <w:tc>
          <w:tcPr>
            <w:tcW w:w="800" w:type="dxa"/>
            <w:tcBorders>
              <w:bottom w:val="nil"/>
            </w:tcBorders>
          </w:tcPr>
          <w:p>
            <w:pPr>
              <w:pStyle w:val="TableParagraph"/>
              <w:spacing w:before="72"/>
              <w:rPr>
                <w:sz w:val="16"/>
              </w:rPr>
            </w:pPr>
            <w:r>
              <w:rPr>
                <w:color w:val="231F20"/>
                <w:spacing w:val="-5"/>
                <w:sz w:val="16"/>
              </w:rPr>
              <w:t>$58</w:t>
            </w:r>
          </w:p>
        </w:tc>
        <w:tc>
          <w:tcPr>
            <w:tcW w:w="800" w:type="dxa"/>
            <w:tcBorders>
              <w:bottom w:val="nil"/>
            </w:tcBorders>
          </w:tcPr>
          <w:p>
            <w:pPr>
              <w:pStyle w:val="TableParagraph"/>
              <w:spacing w:before="72"/>
              <w:rPr>
                <w:sz w:val="16"/>
              </w:rPr>
            </w:pPr>
            <w:r>
              <w:rPr>
                <w:color w:val="231F20"/>
                <w:spacing w:val="-5"/>
                <w:sz w:val="16"/>
              </w:rPr>
              <w:t>$22</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$1,855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$1,915</w:t>
            </w:r>
          </w:p>
        </w:tc>
        <w:tc>
          <w:tcPr>
            <w:tcW w:w="800" w:type="dxa"/>
            <w:tcBorders>
              <w:top w:val="nil"/>
              <w:bottom w:val="nil"/>
            </w:tcBorders>
          </w:tcPr>
          <w:p>
            <w:pPr>
              <w:pStyle w:val="TableParagraph"/>
              <w:ind w:right="28"/>
              <w:rPr>
                <w:sz w:val="16"/>
              </w:rPr>
            </w:pPr>
            <w:r>
              <w:rPr>
                <w:color w:val="231F20"/>
                <w:spacing w:val="-4"/>
                <w:sz w:val="16"/>
              </w:rPr>
              <w:t>$142</w:t>
            </w:r>
          </w:p>
        </w:tc>
        <w:tc>
          <w:tcPr>
            <w:tcW w:w="800" w:type="dxa"/>
            <w:tcBorders>
              <w:top w:val="nil"/>
              <w:bottom w:val="nil"/>
            </w:tcBorders>
          </w:tcPr>
          <w:p>
            <w:pPr>
              <w:pStyle w:val="TableParagraph"/>
              <w:ind w:right="30"/>
              <w:rPr>
                <w:sz w:val="16"/>
              </w:rPr>
            </w:pPr>
            <w:r>
              <w:rPr>
                <w:color w:val="231F20"/>
                <w:spacing w:val="-5"/>
                <w:sz w:val="16"/>
              </w:rPr>
              <w:t>$99</w:t>
            </w:r>
          </w:p>
        </w:tc>
        <w:tc>
          <w:tcPr>
            <w:tcW w:w="800" w:type="dxa"/>
            <w:tcBorders>
              <w:top w:val="nil"/>
              <w:bottom w:val="nil"/>
            </w:tcBorders>
          </w:tcPr>
          <w:p>
            <w:pPr>
              <w:pStyle w:val="TableParagraph"/>
              <w:rPr>
                <w:sz w:val="16"/>
              </w:rPr>
            </w:pPr>
            <w:r>
              <w:rPr>
                <w:color w:val="231F20"/>
                <w:spacing w:val="-5"/>
                <w:sz w:val="16"/>
              </w:rPr>
              <w:t>$64</w:t>
            </w:r>
          </w:p>
        </w:tc>
        <w:tc>
          <w:tcPr>
            <w:tcW w:w="800" w:type="dxa"/>
            <w:tcBorders>
              <w:top w:val="nil"/>
              <w:bottom w:val="nil"/>
            </w:tcBorders>
          </w:tcPr>
          <w:p>
            <w:pPr>
              <w:pStyle w:val="TableParagraph"/>
              <w:rPr>
                <w:sz w:val="16"/>
              </w:rPr>
            </w:pPr>
            <w:r>
              <w:rPr>
                <w:color w:val="231F20"/>
                <w:spacing w:val="-5"/>
                <w:sz w:val="16"/>
              </w:rPr>
              <w:t>$28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$1,975</w:t>
            </w:r>
          </w:p>
        </w:tc>
        <w:tc>
          <w:tcPr>
            <w:tcW w:w="800" w:type="dxa"/>
            <w:tcBorders>
              <w:top w:val="nil"/>
              <w:bottom w:val="nil"/>
            </w:tcBorders>
          </w:tcPr>
          <w:p>
            <w:pPr>
              <w:pStyle w:val="TableParagraph"/>
              <w:ind w:right="28"/>
              <w:rPr>
                <w:sz w:val="16"/>
              </w:rPr>
            </w:pPr>
            <w:r>
              <w:rPr>
                <w:color w:val="231F20"/>
                <w:spacing w:val="-4"/>
                <w:sz w:val="16"/>
              </w:rPr>
              <w:t>$150</w:t>
            </w:r>
          </w:p>
        </w:tc>
        <w:tc>
          <w:tcPr>
            <w:tcW w:w="800" w:type="dxa"/>
            <w:tcBorders>
              <w:top w:val="nil"/>
              <w:bottom w:val="nil"/>
            </w:tcBorders>
          </w:tcPr>
          <w:p>
            <w:pPr>
              <w:pStyle w:val="TableParagraph"/>
              <w:ind w:right="30"/>
              <w:rPr>
                <w:sz w:val="16"/>
              </w:rPr>
            </w:pPr>
            <w:r>
              <w:rPr>
                <w:color w:val="231F20"/>
                <w:spacing w:val="-4"/>
                <w:sz w:val="16"/>
              </w:rPr>
              <w:t>$107</w:t>
            </w:r>
          </w:p>
        </w:tc>
        <w:tc>
          <w:tcPr>
            <w:tcW w:w="800" w:type="dxa"/>
            <w:tcBorders>
              <w:top w:val="nil"/>
              <w:bottom w:val="nil"/>
            </w:tcBorders>
          </w:tcPr>
          <w:p>
            <w:pPr>
              <w:pStyle w:val="TableParagraph"/>
              <w:rPr>
                <w:sz w:val="16"/>
              </w:rPr>
            </w:pPr>
            <w:r>
              <w:rPr>
                <w:color w:val="231F20"/>
                <w:spacing w:val="-5"/>
                <w:sz w:val="16"/>
              </w:rPr>
              <w:t>$70</w:t>
            </w:r>
          </w:p>
        </w:tc>
        <w:tc>
          <w:tcPr>
            <w:tcW w:w="800" w:type="dxa"/>
            <w:tcBorders>
              <w:top w:val="nil"/>
              <w:bottom w:val="nil"/>
            </w:tcBorders>
          </w:tcPr>
          <w:p>
            <w:pPr>
              <w:pStyle w:val="TableParagraph"/>
              <w:rPr>
                <w:sz w:val="16"/>
              </w:rPr>
            </w:pPr>
            <w:r>
              <w:rPr>
                <w:color w:val="231F20"/>
                <w:spacing w:val="-5"/>
                <w:sz w:val="16"/>
              </w:rPr>
              <w:t>$34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$1,975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$2,035</w:t>
            </w:r>
          </w:p>
        </w:tc>
        <w:tc>
          <w:tcPr>
            <w:tcW w:w="800" w:type="dxa"/>
            <w:tcBorders>
              <w:top w:val="nil"/>
              <w:bottom w:val="nil"/>
            </w:tcBorders>
          </w:tcPr>
          <w:p>
            <w:pPr>
              <w:pStyle w:val="TableParagraph"/>
              <w:ind w:right="28"/>
              <w:rPr>
                <w:sz w:val="16"/>
              </w:rPr>
            </w:pPr>
            <w:r>
              <w:rPr>
                <w:color w:val="231F20"/>
                <w:spacing w:val="-4"/>
                <w:sz w:val="16"/>
              </w:rPr>
              <w:t>$157</w:t>
            </w:r>
          </w:p>
        </w:tc>
        <w:tc>
          <w:tcPr>
            <w:tcW w:w="800" w:type="dxa"/>
            <w:tcBorders>
              <w:top w:val="nil"/>
              <w:bottom w:val="nil"/>
            </w:tcBorders>
          </w:tcPr>
          <w:p>
            <w:pPr>
              <w:pStyle w:val="TableParagraph"/>
              <w:ind w:right="30"/>
              <w:rPr>
                <w:sz w:val="16"/>
              </w:rPr>
            </w:pPr>
            <w:r>
              <w:rPr>
                <w:color w:val="231F20"/>
                <w:spacing w:val="-4"/>
                <w:sz w:val="16"/>
              </w:rPr>
              <w:t>$114</w:t>
            </w:r>
          </w:p>
        </w:tc>
        <w:tc>
          <w:tcPr>
            <w:tcW w:w="800" w:type="dxa"/>
            <w:tcBorders>
              <w:top w:val="nil"/>
              <w:bottom w:val="nil"/>
            </w:tcBorders>
          </w:tcPr>
          <w:p>
            <w:pPr>
              <w:pStyle w:val="TableParagraph"/>
              <w:rPr>
                <w:sz w:val="16"/>
              </w:rPr>
            </w:pPr>
            <w:r>
              <w:rPr>
                <w:color w:val="231F20"/>
                <w:spacing w:val="-5"/>
                <w:sz w:val="16"/>
              </w:rPr>
              <w:t>$76</w:t>
            </w:r>
          </w:p>
        </w:tc>
        <w:tc>
          <w:tcPr>
            <w:tcW w:w="800" w:type="dxa"/>
            <w:tcBorders>
              <w:top w:val="nil"/>
              <w:bottom w:val="nil"/>
            </w:tcBorders>
          </w:tcPr>
          <w:p>
            <w:pPr>
              <w:pStyle w:val="TableParagraph"/>
              <w:rPr>
                <w:sz w:val="16"/>
              </w:rPr>
            </w:pPr>
            <w:r>
              <w:rPr>
                <w:color w:val="231F20"/>
                <w:spacing w:val="-5"/>
                <w:sz w:val="16"/>
              </w:rPr>
              <w:t>$40</w:t>
            </w:r>
          </w:p>
        </w:tc>
        <w:tc>
          <w:tcPr>
            <w:tcW w:w="800" w:type="dxa"/>
            <w:tcBorders>
              <w:top w:val="nil"/>
              <w:bottom w:val="nil"/>
            </w:tcBorders>
          </w:tcPr>
          <w:p>
            <w:pPr>
              <w:pStyle w:val="TableParagraph"/>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$2,035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$2,095</w:t>
            </w:r>
          </w:p>
        </w:tc>
        <w:tc>
          <w:tcPr>
            <w:tcW w:w="800" w:type="dxa"/>
            <w:tcBorders>
              <w:top w:val="nil"/>
            </w:tcBorders>
          </w:tcPr>
          <w:p>
            <w:pPr>
              <w:pStyle w:val="TableParagraph"/>
              <w:spacing w:line="240" w:lineRule="auto"/>
              <w:ind w:right="28"/>
              <w:rPr>
                <w:sz w:val="16"/>
              </w:rPr>
            </w:pPr>
            <w:r>
              <w:rPr>
                <w:color w:val="231F20"/>
                <w:spacing w:val="-4"/>
                <w:sz w:val="16"/>
              </w:rPr>
              <w:t>$164</w:t>
            </w:r>
          </w:p>
        </w:tc>
        <w:tc>
          <w:tcPr>
            <w:tcW w:w="800" w:type="dxa"/>
            <w:tcBorders>
              <w:top w:val="nil"/>
            </w:tcBorders>
          </w:tcPr>
          <w:p>
            <w:pPr>
              <w:pStyle w:val="TableParagraph"/>
              <w:spacing w:line="240" w:lineRule="auto"/>
              <w:ind w:right="30"/>
              <w:rPr>
                <w:sz w:val="16"/>
              </w:rPr>
            </w:pPr>
            <w:r>
              <w:rPr>
                <w:color w:val="231F20"/>
                <w:spacing w:val="-4"/>
                <w:sz w:val="16"/>
              </w:rPr>
              <w:t>$121</w:t>
            </w:r>
          </w:p>
        </w:tc>
        <w:tc>
          <w:tcPr>
            <w:tcW w:w="800" w:type="dxa"/>
            <w:tcBorders>
              <w:top w:val="nil"/>
            </w:tcBorders>
          </w:tcPr>
          <w:p>
            <w:pPr>
              <w:pStyle w:val="TableParagraph"/>
              <w:spacing w:line="240" w:lineRule="auto"/>
              <w:rPr>
                <w:sz w:val="16"/>
              </w:rPr>
            </w:pPr>
            <w:r>
              <w:rPr>
                <w:color w:val="231F20"/>
                <w:spacing w:val="-5"/>
                <w:sz w:val="16"/>
              </w:rPr>
              <w:t>$82</w:t>
            </w:r>
          </w:p>
        </w:tc>
        <w:tc>
          <w:tcPr>
            <w:tcW w:w="800" w:type="dxa"/>
            <w:tcBorders>
              <w:top w:val="nil"/>
            </w:tcBorders>
          </w:tcPr>
          <w:p>
            <w:pPr>
              <w:pStyle w:val="TableParagraph"/>
              <w:spacing w:line="240" w:lineRule="auto"/>
              <w:rPr>
                <w:sz w:val="16"/>
              </w:rPr>
            </w:pPr>
            <w:r>
              <w:rPr>
                <w:color w:val="231F20"/>
                <w:spacing w:val="-5"/>
                <w:sz w:val="16"/>
              </w:rPr>
              <w:t>$46</w:t>
            </w:r>
          </w:p>
        </w:tc>
        <w:tc>
          <w:tcPr>
            <w:tcW w:w="800" w:type="dxa"/>
            <w:tcBorders>
              <w:top w:val="nil"/>
            </w:tcBorders>
          </w:tcPr>
          <w:p>
            <w:pPr>
              <w:pStyle w:val="TableParagraph"/>
              <w:spacing w:line="240" w:lineRule="auto"/>
              <w:rPr>
                <w:sz w:val="16"/>
              </w:rPr>
            </w:pPr>
            <w:r>
              <w:rPr>
                <w:color w:val="231F20"/>
                <w:spacing w:val="-5"/>
                <w:sz w:val="16"/>
              </w:rPr>
              <w:t>$10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$2,095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$2,155</w:t>
            </w:r>
          </w:p>
        </w:tc>
        <w:tc>
          <w:tcPr>
            <w:tcW w:w="800" w:type="dxa"/>
            <w:tcBorders>
              <w:bottom w:val="nil"/>
            </w:tcBorders>
          </w:tcPr>
          <w:p>
            <w:pPr>
              <w:pStyle w:val="TableParagraph"/>
              <w:spacing w:before="72"/>
              <w:ind w:right="28"/>
              <w:rPr>
                <w:sz w:val="16"/>
              </w:rPr>
            </w:pPr>
            <w:r>
              <w:rPr>
                <w:color w:val="231F20"/>
                <w:spacing w:val="-4"/>
                <w:sz w:val="16"/>
              </w:rPr>
              <w:t>$171</w:t>
            </w:r>
          </w:p>
        </w:tc>
        <w:tc>
          <w:tcPr>
            <w:tcW w:w="800" w:type="dxa"/>
            <w:tcBorders>
              <w:bottom w:val="nil"/>
            </w:tcBorders>
          </w:tcPr>
          <w:p>
            <w:pPr>
              <w:pStyle w:val="TableParagraph"/>
              <w:spacing w:before="72"/>
              <w:ind w:right="30"/>
              <w:rPr>
                <w:sz w:val="16"/>
              </w:rPr>
            </w:pPr>
            <w:r>
              <w:rPr>
                <w:color w:val="231F20"/>
                <w:spacing w:val="-4"/>
                <w:sz w:val="16"/>
              </w:rPr>
              <w:t>$128</w:t>
            </w:r>
          </w:p>
        </w:tc>
        <w:tc>
          <w:tcPr>
            <w:tcW w:w="800" w:type="dxa"/>
            <w:tcBorders>
              <w:bottom w:val="nil"/>
            </w:tcBorders>
          </w:tcPr>
          <w:p>
            <w:pPr>
              <w:pStyle w:val="TableParagraph"/>
              <w:spacing w:before="72"/>
              <w:rPr>
                <w:sz w:val="16"/>
              </w:rPr>
            </w:pPr>
            <w:r>
              <w:rPr>
                <w:color w:val="231F20"/>
                <w:spacing w:val="-5"/>
                <w:sz w:val="16"/>
              </w:rPr>
              <w:t>$88</w:t>
            </w:r>
          </w:p>
        </w:tc>
        <w:tc>
          <w:tcPr>
            <w:tcW w:w="800" w:type="dxa"/>
            <w:tcBorders>
              <w:bottom w:val="nil"/>
            </w:tcBorders>
          </w:tcPr>
          <w:p>
            <w:pPr>
              <w:pStyle w:val="TableParagraph"/>
              <w:spacing w:before="72"/>
              <w:rPr>
                <w:sz w:val="16"/>
              </w:rPr>
            </w:pPr>
            <w:r>
              <w:rPr>
                <w:color w:val="231F20"/>
                <w:spacing w:val="-5"/>
                <w:sz w:val="16"/>
              </w:rPr>
              <w:t>$52</w:t>
            </w:r>
          </w:p>
        </w:tc>
        <w:tc>
          <w:tcPr>
            <w:tcW w:w="800" w:type="dxa"/>
            <w:tcBorders>
              <w:bottom w:val="nil"/>
            </w:tcBorders>
          </w:tcPr>
          <w:p>
            <w:pPr>
              <w:pStyle w:val="TableParagraph"/>
              <w:spacing w:before="72"/>
              <w:rPr>
                <w:sz w:val="16"/>
              </w:rPr>
            </w:pPr>
            <w:r>
              <w:rPr>
                <w:color w:val="231F20"/>
                <w:spacing w:val="-5"/>
                <w:sz w:val="16"/>
              </w:rPr>
              <w:t>$16</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$2,155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$2,215</w:t>
            </w:r>
          </w:p>
        </w:tc>
        <w:tc>
          <w:tcPr>
            <w:tcW w:w="800" w:type="dxa"/>
            <w:tcBorders>
              <w:top w:val="nil"/>
              <w:bottom w:val="nil"/>
            </w:tcBorders>
          </w:tcPr>
          <w:p>
            <w:pPr>
              <w:pStyle w:val="TableParagraph"/>
              <w:ind w:right="28"/>
              <w:rPr>
                <w:sz w:val="16"/>
              </w:rPr>
            </w:pPr>
            <w:r>
              <w:rPr>
                <w:color w:val="231F20"/>
                <w:spacing w:val="-4"/>
                <w:sz w:val="16"/>
              </w:rPr>
              <w:t>$178</w:t>
            </w:r>
          </w:p>
        </w:tc>
        <w:tc>
          <w:tcPr>
            <w:tcW w:w="800" w:type="dxa"/>
            <w:tcBorders>
              <w:top w:val="nil"/>
              <w:bottom w:val="nil"/>
            </w:tcBorders>
          </w:tcPr>
          <w:p>
            <w:pPr>
              <w:pStyle w:val="TableParagraph"/>
              <w:ind w:right="30"/>
              <w:rPr>
                <w:sz w:val="16"/>
              </w:rPr>
            </w:pPr>
            <w:r>
              <w:rPr>
                <w:color w:val="231F20"/>
                <w:spacing w:val="-4"/>
                <w:sz w:val="16"/>
              </w:rPr>
              <w:t>$135</w:t>
            </w:r>
          </w:p>
        </w:tc>
        <w:tc>
          <w:tcPr>
            <w:tcW w:w="800" w:type="dxa"/>
            <w:tcBorders>
              <w:top w:val="nil"/>
              <w:bottom w:val="nil"/>
            </w:tcBorders>
          </w:tcPr>
          <w:p>
            <w:pPr>
              <w:pStyle w:val="TableParagraph"/>
              <w:rPr>
                <w:sz w:val="16"/>
              </w:rPr>
            </w:pPr>
            <w:r>
              <w:rPr>
                <w:color w:val="231F20"/>
                <w:spacing w:val="-5"/>
                <w:sz w:val="16"/>
              </w:rPr>
              <w:t>$94</w:t>
            </w:r>
          </w:p>
        </w:tc>
        <w:tc>
          <w:tcPr>
            <w:tcW w:w="800" w:type="dxa"/>
            <w:tcBorders>
              <w:top w:val="nil"/>
              <w:bottom w:val="nil"/>
            </w:tcBorders>
          </w:tcPr>
          <w:p>
            <w:pPr>
              <w:pStyle w:val="TableParagraph"/>
              <w:rPr>
                <w:sz w:val="16"/>
              </w:rPr>
            </w:pPr>
            <w:r>
              <w:rPr>
                <w:color w:val="231F20"/>
                <w:spacing w:val="-5"/>
                <w:sz w:val="16"/>
              </w:rPr>
              <w:t>$58</w:t>
            </w:r>
          </w:p>
        </w:tc>
        <w:tc>
          <w:tcPr>
            <w:tcW w:w="800" w:type="dxa"/>
            <w:tcBorders>
              <w:top w:val="nil"/>
              <w:bottom w:val="nil"/>
            </w:tcBorders>
          </w:tcPr>
          <w:p>
            <w:pPr>
              <w:pStyle w:val="TableParagraph"/>
              <w:rPr>
                <w:sz w:val="16"/>
              </w:rPr>
            </w:pPr>
            <w:r>
              <w:rPr>
                <w:color w:val="231F20"/>
                <w:spacing w:val="-5"/>
                <w:sz w:val="16"/>
              </w:rPr>
              <w:t>$22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$2,275</w:t>
            </w:r>
          </w:p>
        </w:tc>
        <w:tc>
          <w:tcPr>
            <w:tcW w:w="800" w:type="dxa"/>
            <w:tcBorders>
              <w:top w:val="nil"/>
              <w:bottom w:val="nil"/>
            </w:tcBorders>
          </w:tcPr>
          <w:p>
            <w:pPr>
              <w:pStyle w:val="TableParagraph"/>
              <w:ind w:right="28"/>
              <w:rPr>
                <w:sz w:val="16"/>
              </w:rPr>
            </w:pPr>
            <w:r>
              <w:rPr>
                <w:color w:val="231F20"/>
                <w:spacing w:val="-4"/>
                <w:sz w:val="16"/>
              </w:rPr>
              <w:t>$186</w:t>
            </w:r>
          </w:p>
        </w:tc>
        <w:tc>
          <w:tcPr>
            <w:tcW w:w="800" w:type="dxa"/>
            <w:tcBorders>
              <w:top w:val="nil"/>
              <w:bottom w:val="nil"/>
            </w:tcBorders>
          </w:tcPr>
          <w:p>
            <w:pPr>
              <w:pStyle w:val="TableParagraph"/>
              <w:ind w:right="30"/>
              <w:rPr>
                <w:sz w:val="16"/>
              </w:rPr>
            </w:pPr>
            <w:r>
              <w:rPr>
                <w:color w:val="231F20"/>
                <w:spacing w:val="-4"/>
                <w:sz w:val="16"/>
              </w:rPr>
              <w:t>$143</w:t>
            </w:r>
          </w:p>
        </w:tc>
        <w:tc>
          <w:tcPr>
            <w:tcW w:w="800" w:type="dxa"/>
            <w:tcBorders>
              <w:top w:val="nil"/>
              <w:bottom w:val="nil"/>
            </w:tcBorders>
          </w:tcPr>
          <w:p>
            <w:pPr>
              <w:pStyle w:val="TableParagraph"/>
              <w:rPr>
                <w:sz w:val="16"/>
              </w:rPr>
            </w:pPr>
            <w:r>
              <w:rPr>
                <w:color w:val="231F20"/>
                <w:spacing w:val="-4"/>
                <w:sz w:val="16"/>
              </w:rPr>
              <w:t>$100</w:t>
            </w:r>
          </w:p>
        </w:tc>
        <w:tc>
          <w:tcPr>
            <w:tcW w:w="800" w:type="dxa"/>
            <w:tcBorders>
              <w:top w:val="nil"/>
              <w:bottom w:val="nil"/>
            </w:tcBorders>
          </w:tcPr>
          <w:p>
            <w:pPr>
              <w:pStyle w:val="TableParagraph"/>
              <w:rPr>
                <w:sz w:val="16"/>
              </w:rPr>
            </w:pPr>
            <w:r>
              <w:rPr>
                <w:color w:val="231F20"/>
                <w:spacing w:val="-5"/>
                <w:sz w:val="16"/>
              </w:rPr>
              <w:t>$64</w:t>
            </w:r>
          </w:p>
        </w:tc>
        <w:tc>
          <w:tcPr>
            <w:tcW w:w="800" w:type="dxa"/>
            <w:tcBorders>
              <w:top w:val="nil"/>
              <w:bottom w:val="nil"/>
            </w:tcBorders>
          </w:tcPr>
          <w:p>
            <w:pPr>
              <w:pStyle w:val="TableParagraph"/>
              <w:rPr>
                <w:sz w:val="16"/>
              </w:rPr>
            </w:pPr>
            <w:r>
              <w:rPr>
                <w:color w:val="231F20"/>
                <w:spacing w:val="-5"/>
                <w:sz w:val="16"/>
              </w:rPr>
              <w:t>$28</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$2,275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$2,335</w:t>
            </w:r>
          </w:p>
        </w:tc>
        <w:tc>
          <w:tcPr>
            <w:tcW w:w="800" w:type="dxa"/>
            <w:tcBorders>
              <w:top w:val="nil"/>
              <w:bottom w:val="nil"/>
            </w:tcBorders>
          </w:tcPr>
          <w:p>
            <w:pPr>
              <w:pStyle w:val="TableParagraph"/>
              <w:ind w:right="28"/>
              <w:rPr>
                <w:sz w:val="16"/>
              </w:rPr>
            </w:pPr>
            <w:r>
              <w:rPr>
                <w:color w:val="231F20"/>
                <w:spacing w:val="-4"/>
                <w:sz w:val="16"/>
              </w:rPr>
              <w:t>$193</w:t>
            </w:r>
          </w:p>
        </w:tc>
        <w:tc>
          <w:tcPr>
            <w:tcW w:w="800" w:type="dxa"/>
            <w:tcBorders>
              <w:top w:val="nil"/>
              <w:bottom w:val="nil"/>
            </w:tcBorders>
          </w:tcPr>
          <w:p>
            <w:pPr>
              <w:pStyle w:val="TableParagraph"/>
              <w:ind w:right="30"/>
              <w:rPr>
                <w:sz w:val="16"/>
              </w:rPr>
            </w:pPr>
            <w:r>
              <w:rPr>
                <w:color w:val="231F20"/>
                <w:spacing w:val="-4"/>
                <w:sz w:val="16"/>
              </w:rPr>
              <w:t>$150</w:t>
            </w:r>
          </w:p>
        </w:tc>
        <w:tc>
          <w:tcPr>
            <w:tcW w:w="800" w:type="dxa"/>
            <w:tcBorders>
              <w:top w:val="nil"/>
              <w:bottom w:val="nil"/>
            </w:tcBorders>
          </w:tcPr>
          <w:p>
            <w:pPr>
              <w:pStyle w:val="TableParagraph"/>
              <w:rPr>
                <w:sz w:val="16"/>
              </w:rPr>
            </w:pPr>
            <w:r>
              <w:rPr>
                <w:color w:val="231F20"/>
                <w:spacing w:val="-4"/>
                <w:sz w:val="16"/>
              </w:rPr>
              <w:t>$107</w:t>
            </w:r>
          </w:p>
        </w:tc>
        <w:tc>
          <w:tcPr>
            <w:tcW w:w="800" w:type="dxa"/>
            <w:tcBorders>
              <w:top w:val="nil"/>
              <w:bottom w:val="nil"/>
            </w:tcBorders>
          </w:tcPr>
          <w:p>
            <w:pPr>
              <w:pStyle w:val="TableParagraph"/>
              <w:rPr>
                <w:sz w:val="16"/>
              </w:rPr>
            </w:pPr>
            <w:r>
              <w:rPr>
                <w:color w:val="231F20"/>
                <w:spacing w:val="-5"/>
                <w:sz w:val="16"/>
              </w:rPr>
              <w:t>$70</w:t>
            </w:r>
          </w:p>
        </w:tc>
        <w:tc>
          <w:tcPr>
            <w:tcW w:w="800" w:type="dxa"/>
            <w:tcBorders>
              <w:top w:val="nil"/>
              <w:bottom w:val="nil"/>
            </w:tcBorders>
          </w:tcPr>
          <w:p>
            <w:pPr>
              <w:pStyle w:val="TableParagraph"/>
              <w:rPr>
                <w:sz w:val="16"/>
              </w:rPr>
            </w:pPr>
            <w:r>
              <w:rPr>
                <w:color w:val="231F20"/>
                <w:spacing w:val="-5"/>
                <w:sz w:val="16"/>
              </w:rPr>
              <w:t>$34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$2,335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$2,395</w:t>
            </w:r>
          </w:p>
        </w:tc>
        <w:tc>
          <w:tcPr>
            <w:tcW w:w="800" w:type="dxa"/>
            <w:tcBorders>
              <w:top w:val="nil"/>
            </w:tcBorders>
          </w:tcPr>
          <w:p>
            <w:pPr>
              <w:pStyle w:val="TableParagraph"/>
              <w:spacing w:line="240" w:lineRule="auto"/>
              <w:ind w:right="28"/>
              <w:rPr>
                <w:sz w:val="16"/>
              </w:rPr>
            </w:pPr>
            <w:r>
              <w:rPr>
                <w:color w:val="231F20"/>
                <w:spacing w:val="-4"/>
                <w:sz w:val="16"/>
              </w:rPr>
              <w:t>$200</w:t>
            </w:r>
          </w:p>
        </w:tc>
        <w:tc>
          <w:tcPr>
            <w:tcW w:w="800" w:type="dxa"/>
            <w:tcBorders>
              <w:top w:val="nil"/>
            </w:tcBorders>
          </w:tcPr>
          <w:p>
            <w:pPr>
              <w:pStyle w:val="TableParagraph"/>
              <w:spacing w:line="240" w:lineRule="auto"/>
              <w:ind w:right="30"/>
              <w:rPr>
                <w:sz w:val="16"/>
              </w:rPr>
            </w:pPr>
            <w:r>
              <w:rPr>
                <w:color w:val="231F20"/>
                <w:spacing w:val="-4"/>
                <w:sz w:val="16"/>
              </w:rPr>
              <w:t>$157</w:t>
            </w:r>
          </w:p>
        </w:tc>
        <w:tc>
          <w:tcPr>
            <w:tcW w:w="800" w:type="dxa"/>
            <w:tcBorders>
              <w:top w:val="nil"/>
            </w:tcBorders>
          </w:tcPr>
          <w:p>
            <w:pPr>
              <w:pStyle w:val="TableParagraph"/>
              <w:spacing w:line="240" w:lineRule="auto"/>
              <w:rPr>
                <w:sz w:val="16"/>
              </w:rPr>
            </w:pPr>
            <w:r>
              <w:rPr>
                <w:color w:val="231F20"/>
                <w:spacing w:val="-4"/>
                <w:sz w:val="16"/>
              </w:rPr>
              <w:t>$114</w:t>
            </w:r>
          </w:p>
        </w:tc>
        <w:tc>
          <w:tcPr>
            <w:tcW w:w="800" w:type="dxa"/>
            <w:tcBorders>
              <w:top w:val="nil"/>
            </w:tcBorders>
          </w:tcPr>
          <w:p>
            <w:pPr>
              <w:pStyle w:val="TableParagraph"/>
              <w:spacing w:line="240" w:lineRule="auto"/>
              <w:rPr>
                <w:sz w:val="16"/>
              </w:rPr>
            </w:pPr>
            <w:r>
              <w:rPr>
                <w:color w:val="231F20"/>
                <w:spacing w:val="-5"/>
                <w:sz w:val="16"/>
              </w:rPr>
              <w:t>$76</w:t>
            </w:r>
          </w:p>
        </w:tc>
        <w:tc>
          <w:tcPr>
            <w:tcW w:w="800" w:type="dxa"/>
            <w:tcBorders>
              <w:top w:val="nil"/>
            </w:tcBorders>
          </w:tcPr>
          <w:p>
            <w:pPr>
              <w:pStyle w:val="TableParagraph"/>
              <w:spacing w:line="240" w:lineRule="auto"/>
              <w:rPr>
                <w:sz w:val="16"/>
              </w:rPr>
            </w:pPr>
            <w:r>
              <w:rPr>
                <w:color w:val="231F20"/>
                <w:spacing w:val="-5"/>
                <w:sz w:val="16"/>
              </w:rPr>
              <w:t>$40</w:t>
            </w:r>
          </w:p>
        </w:tc>
        <w:tc>
          <w:tcPr>
            <w:tcW w:w="800" w:type="dxa"/>
            <w:tcBorders>
              <w:top w:val="nil"/>
            </w:tcBorders>
          </w:tcPr>
          <w:p>
            <w:pPr>
              <w:pStyle w:val="TableParagraph"/>
              <w:spacing w:line="240" w:lineRule="auto"/>
              <w:rPr>
                <w:sz w:val="16"/>
              </w:rPr>
            </w:pPr>
            <w:r>
              <w:rPr>
                <w:color w:val="231F20"/>
                <w:spacing w:val="-5"/>
                <w:sz w:val="16"/>
              </w:rPr>
              <w:t>$4</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$2,395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$2,455</w:t>
            </w:r>
          </w:p>
        </w:tc>
        <w:tc>
          <w:tcPr>
            <w:tcW w:w="800" w:type="dxa"/>
            <w:tcBorders>
              <w:bottom w:val="nil"/>
            </w:tcBorders>
          </w:tcPr>
          <w:p>
            <w:pPr>
              <w:pStyle w:val="TableParagraph"/>
              <w:spacing w:before="72"/>
              <w:ind w:right="28"/>
              <w:rPr>
                <w:sz w:val="16"/>
              </w:rPr>
            </w:pPr>
            <w:r>
              <w:rPr>
                <w:color w:val="231F20"/>
                <w:spacing w:val="-4"/>
                <w:sz w:val="16"/>
              </w:rPr>
              <w:t>$207</w:t>
            </w:r>
          </w:p>
        </w:tc>
        <w:tc>
          <w:tcPr>
            <w:tcW w:w="800" w:type="dxa"/>
            <w:tcBorders>
              <w:bottom w:val="nil"/>
            </w:tcBorders>
          </w:tcPr>
          <w:p>
            <w:pPr>
              <w:pStyle w:val="TableParagraph"/>
              <w:spacing w:before="72"/>
              <w:ind w:right="30"/>
              <w:rPr>
                <w:sz w:val="16"/>
              </w:rPr>
            </w:pPr>
            <w:r>
              <w:rPr>
                <w:color w:val="231F20"/>
                <w:spacing w:val="-4"/>
                <w:sz w:val="16"/>
              </w:rPr>
              <w:t>$164</w:t>
            </w:r>
          </w:p>
        </w:tc>
        <w:tc>
          <w:tcPr>
            <w:tcW w:w="800" w:type="dxa"/>
            <w:tcBorders>
              <w:bottom w:val="nil"/>
            </w:tcBorders>
          </w:tcPr>
          <w:p>
            <w:pPr>
              <w:pStyle w:val="TableParagraph"/>
              <w:spacing w:before="72"/>
              <w:rPr>
                <w:sz w:val="16"/>
              </w:rPr>
            </w:pPr>
            <w:r>
              <w:rPr>
                <w:color w:val="231F20"/>
                <w:spacing w:val="-4"/>
                <w:sz w:val="16"/>
              </w:rPr>
              <w:t>$121</w:t>
            </w:r>
          </w:p>
        </w:tc>
        <w:tc>
          <w:tcPr>
            <w:tcW w:w="800" w:type="dxa"/>
            <w:tcBorders>
              <w:bottom w:val="nil"/>
            </w:tcBorders>
          </w:tcPr>
          <w:p>
            <w:pPr>
              <w:pStyle w:val="TableParagraph"/>
              <w:spacing w:before="72"/>
              <w:rPr>
                <w:sz w:val="16"/>
              </w:rPr>
            </w:pPr>
            <w:r>
              <w:rPr>
                <w:color w:val="231F20"/>
                <w:spacing w:val="-5"/>
                <w:sz w:val="16"/>
              </w:rPr>
              <w:t>$82</w:t>
            </w:r>
          </w:p>
        </w:tc>
        <w:tc>
          <w:tcPr>
            <w:tcW w:w="800" w:type="dxa"/>
            <w:tcBorders>
              <w:bottom w:val="nil"/>
            </w:tcBorders>
          </w:tcPr>
          <w:p>
            <w:pPr>
              <w:pStyle w:val="TableParagraph"/>
              <w:spacing w:before="72"/>
              <w:rPr>
                <w:sz w:val="16"/>
              </w:rPr>
            </w:pPr>
            <w:r>
              <w:rPr>
                <w:color w:val="231F20"/>
                <w:spacing w:val="-5"/>
                <w:sz w:val="16"/>
              </w:rPr>
              <w:t>$46</w:t>
            </w:r>
          </w:p>
        </w:tc>
        <w:tc>
          <w:tcPr>
            <w:tcW w:w="800" w:type="dxa"/>
            <w:tcBorders>
              <w:bottom w:val="nil"/>
            </w:tcBorders>
          </w:tcPr>
          <w:p>
            <w:pPr>
              <w:pStyle w:val="TableParagraph"/>
              <w:spacing w:before="72"/>
              <w:rPr>
                <w:sz w:val="16"/>
              </w:rPr>
            </w:pPr>
            <w:r>
              <w:rPr>
                <w:color w:val="231F20"/>
                <w:spacing w:val="-5"/>
                <w:sz w:val="16"/>
              </w:rPr>
              <w:t>$10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$2,455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$2,515</w:t>
            </w:r>
          </w:p>
        </w:tc>
        <w:tc>
          <w:tcPr>
            <w:tcW w:w="800" w:type="dxa"/>
            <w:tcBorders>
              <w:top w:val="nil"/>
              <w:bottom w:val="nil"/>
            </w:tcBorders>
          </w:tcPr>
          <w:p>
            <w:pPr>
              <w:pStyle w:val="TableParagraph"/>
              <w:ind w:right="28"/>
              <w:rPr>
                <w:sz w:val="16"/>
              </w:rPr>
            </w:pPr>
            <w:r>
              <w:rPr>
                <w:color w:val="231F20"/>
                <w:spacing w:val="-4"/>
                <w:sz w:val="16"/>
              </w:rPr>
              <w:t>$214</w:t>
            </w:r>
          </w:p>
        </w:tc>
        <w:tc>
          <w:tcPr>
            <w:tcW w:w="800" w:type="dxa"/>
            <w:tcBorders>
              <w:top w:val="nil"/>
              <w:bottom w:val="nil"/>
            </w:tcBorders>
          </w:tcPr>
          <w:p>
            <w:pPr>
              <w:pStyle w:val="TableParagraph"/>
              <w:ind w:right="30"/>
              <w:rPr>
                <w:sz w:val="16"/>
              </w:rPr>
            </w:pPr>
            <w:r>
              <w:rPr>
                <w:color w:val="231F20"/>
                <w:spacing w:val="-4"/>
                <w:sz w:val="16"/>
              </w:rPr>
              <w:t>$171</w:t>
            </w:r>
          </w:p>
        </w:tc>
        <w:tc>
          <w:tcPr>
            <w:tcW w:w="800" w:type="dxa"/>
            <w:tcBorders>
              <w:top w:val="nil"/>
              <w:bottom w:val="nil"/>
            </w:tcBorders>
          </w:tcPr>
          <w:p>
            <w:pPr>
              <w:pStyle w:val="TableParagraph"/>
              <w:rPr>
                <w:sz w:val="16"/>
              </w:rPr>
            </w:pPr>
            <w:r>
              <w:rPr>
                <w:color w:val="231F20"/>
                <w:spacing w:val="-4"/>
                <w:sz w:val="16"/>
              </w:rPr>
              <w:t>$128</w:t>
            </w:r>
          </w:p>
        </w:tc>
        <w:tc>
          <w:tcPr>
            <w:tcW w:w="800" w:type="dxa"/>
            <w:tcBorders>
              <w:top w:val="nil"/>
              <w:bottom w:val="nil"/>
            </w:tcBorders>
          </w:tcPr>
          <w:p>
            <w:pPr>
              <w:pStyle w:val="TableParagraph"/>
              <w:rPr>
                <w:sz w:val="16"/>
              </w:rPr>
            </w:pPr>
            <w:r>
              <w:rPr>
                <w:color w:val="231F20"/>
                <w:spacing w:val="-5"/>
                <w:sz w:val="16"/>
              </w:rPr>
              <w:t>$88</w:t>
            </w:r>
          </w:p>
        </w:tc>
        <w:tc>
          <w:tcPr>
            <w:tcW w:w="800" w:type="dxa"/>
            <w:tcBorders>
              <w:top w:val="nil"/>
              <w:bottom w:val="nil"/>
            </w:tcBorders>
          </w:tcPr>
          <w:p>
            <w:pPr>
              <w:pStyle w:val="TableParagraph"/>
              <w:rPr>
                <w:sz w:val="16"/>
              </w:rPr>
            </w:pPr>
            <w:r>
              <w:rPr>
                <w:color w:val="231F20"/>
                <w:spacing w:val="-5"/>
                <w:sz w:val="16"/>
              </w:rPr>
              <w:t>$52</w:t>
            </w:r>
          </w:p>
        </w:tc>
        <w:tc>
          <w:tcPr>
            <w:tcW w:w="800" w:type="dxa"/>
            <w:tcBorders>
              <w:top w:val="nil"/>
              <w:bottom w:val="nil"/>
            </w:tcBorders>
          </w:tcPr>
          <w:p>
            <w:pPr>
              <w:pStyle w:val="TableParagraph"/>
              <w:rPr>
                <w:sz w:val="16"/>
              </w:rPr>
            </w:pPr>
            <w:r>
              <w:rPr>
                <w:color w:val="231F20"/>
                <w:spacing w:val="-5"/>
                <w:sz w:val="16"/>
              </w:rPr>
              <w:t>$16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bottom w:val="nil"/>
            </w:tcBorders>
          </w:tcPr>
          <w:p>
            <w:pPr>
              <w:pStyle w:val="TableParagraph"/>
              <w:spacing w:line="217" w:lineRule="exact" w:before="7"/>
              <w:ind w:right="28"/>
              <w:rPr>
                <w:rFonts w:ascii="Arial Black"/>
                <w:sz w:val="16"/>
              </w:rPr>
            </w:pPr>
            <w:r>
              <w:rPr>
                <w:rFonts w:ascii="Arial Black"/>
                <w:color w:val="231F20"/>
                <w:spacing w:val="-2"/>
                <w:w w:val="95"/>
                <w:sz w:val="16"/>
              </w:rPr>
              <w:t>$2,515</w:t>
            </w:r>
          </w:p>
        </w:tc>
        <w:tc>
          <w:tcPr>
            <w:tcW w:w="800" w:type="dxa"/>
            <w:tcBorders>
              <w:top w:val="nil"/>
              <w:bottom w:val="nil"/>
            </w:tcBorders>
          </w:tcPr>
          <w:p>
            <w:pPr>
              <w:pStyle w:val="TableParagraph"/>
              <w:spacing w:line="217" w:lineRule="exact" w:before="7"/>
              <w:ind w:right="28"/>
              <w:rPr>
                <w:rFonts w:ascii="Arial Black"/>
                <w:sz w:val="16"/>
              </w:rPr>
            </w:pPr>
            <w:r>
              <w:rPr>
                <w:rFonts w:ascii="Arial Black"/>
                <w:color w:val="231F20"/>
                <w:spacing w:val="-2"/>
                <w:w w:val="95"/>
                <w:sz w:val="16"/>
              </w:rPr>
              <w:t>$2,575</w:t>
            </w:r>
          </w:p>
        </w:tc>
        <w:tc>
          <w:tcPr>
            <w:tcW w:w="800" w:type="dxa"/>
            <w:tcBorders>
              <w:top w:val="nil"/>
              <w:bottom w:val="nil"/>
            </w:tcBorders>
          </w:tcPr>
          <w:p>
            <w:pPr>
              <w:pStyle w:val="TableParagraph"/>
              <w:spacing w:line="240" w:lineRule="auto"/>
              <w:ind w:right="28"/>
              <w:rPr>
                <w:sz w:val="16"/>
              </w:rPr>
            </w:pPr>
            <w:r>
              <w:rPr>
                <w:color w:val="231F20"/>
                <w:spacing w:val="-4"/>
                <w:sz w:val="16"/>
              </w:rPr>
              <w:t>$222</w:t>
            </w:r>
          </w:p>
        </w:tc>
        <w:tc>
          <w:tcPr>
            <w:tcW w:w="800" w:type="dxa"/>
            <w:tcBorders>
              <w:top w:val="nil"/>
              <w:bottom w:val="nil"/>
            </w:tcBorders>
          </w:tcPr>
          <w:p>
            <w:pPr>
              <w:pStyle w:val="TableParagraph"/>
              <w:spacing w:line="240" w:lineRule="auto"/>
              <w:ind w:right="30"/>
              <w:rPr>
                <w:sz w:val="16"/>
              </w:rPr>
            </w:pPr>
            <w:r>
              <w:rPr>
                <w:color w:val="231F20"/>
                <w:spacing w:val="-4"/>
                <w:sz w:val="16"/>
              </w:rPr>
              <w:t>$179</w:t>
            </w:r>
          </w:p>
        </w:tc>
        <w:tc>
          <w:tcPr>
            <w:tcW w:w="800" w:type="dxa"/>
            <w:tcBorders>
              <w:top w:val="nil"/>
              <w:bottom w:val="nil"/>
            </w:tcBorders>
          </w:tcPr>
          <w:p>
            <w:pPr>
              <w:pStyle w:val="TableParagraph"/>
              <w:spacing w:line="240" w:lineRule="auto"/>
              <w:rPr>
                <w:sz w:val="16"/>
              </w:rPr>
            </w:pPr>
            <w:r>
              <w:rPr>
                <w:color w:val="231F20"/>
                <w:spacing w:val="-4"/>
                <w:sz w:val="16"/>
              </w:rPr>
              <w:t>$136</w:t>
            </w:r>
          </w:p>
        </w:tc>
        <w:tc>
          <w:tcPr>
            <w:tcW w:w="800" w:type="dxa"/>
            <w:tcBorders>
              <w:top w:val="nil"/>
              <w:bottom w:val="nil"/>
            </w:tcBorders>
          </w:tcPr>
          <w:p>
            <w:pPr>
              <w:pStyle w:val="TableParagraph"/>
              <w:spacing w:line="240" w:lineRule="auto"/>
              <w:rPr>
                <w:sz w:val="16"/>
              </w:rPr>
            </w:pPr>
            <w:r>
              <w:rPr>
                <w:color w:val="231F20"/>
                <w:spacing w:val="-5"/>
                <w:sz w:val="16"/>
              </w:rPr>
              <w:t>$94</w:t>
            </w:r>
          </w:p>
        </w:tc>
        <w:tc>
          <w:tcPr>
            <w:tcW w:w="800" w:type="dxa"/>
            <w:tcBorders>
              <w:top w:val="nil"/>
              <w:bottom w:val="nil"/>
            </w:tcBorders>
          </w:tcPr>
          <w:p>
            <w:pPr>
              <w:pStyle w:val="TableParagraph"/>
              <w:spacing w:line="240" w:lineRule="auto"/>
              <w:rPr>
                <w:sz w:val="16"/>
              </w:rPr>
            </w:pPr>
            <w:r>
              <w:rPr>
                <w:color w:val="231F20"/>
                <w:spacing w:val="-5"/>
                <w:sz w:val="16"/>
              </w:rPr>
              <w:t>$58</w:t>
            </w:r>
          </w:p>
        </w:tc>
        <w:tc>
          <w:tcPr>
            <w:tcW w:w="800" w:type="dxa"/>
            <w:tcBorders>
              <w:top w:val="nil"/>
              <w:bottom w:val="nil"/>
            </w:tcBorders>
          </w:tcPr>
          <w:p>
            <w:pPr>
              <w:pStyle w:val="TableParagraph"/>
              <w:spacing w:line="240" w:lineRule="auto"/>
              <w:rPr>
                <w:sz w:val="16"/>
              </w:rPr>
            </w:pPr>
            <w:r>
              <w:rPr>
                <w:color w:val="231F20"/>
                <w:spacing w:val="-5"/>
                <w:sz w:val="16"/>
              </w:rPr>
              <w:t>$22</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00" w:type="dxa"/>
            <w:tcBorders>
              <w:top w:val="nil"/>
              <w:bottom w:val="nil"/>
            </w:tcBorders>
          </w:tcPr>
          <w:p>
            <w:pPr>
              <w:pStyle w:val="TableParagraph"/>
              <w:spacing w:line="240" w:lineRule="auto"/>
              <w:rPr>
                <w:sz w:val="16"/>
              </w:rPr>
            </w:pPr>
            <w:r>
              <w:rPr>
                <w:color w:val="231F20"/>
                <w:spacing w:val="-5"/>
                <w:sz w:val="16"/>
              </w:rPr>
              <w:t>$0</w:t>
            </w:r>
          </w:p>
        </w:tc>
        <w:tc>
          <w:tcPr>
            <w:tcW w:w="880" w:type="dxa"/>
            <w:tcBorders>
              <w:top w:val="nil"/>
              <w:bottom w:val="nil"/>
              <w:right w:val="nil"/>
            </w:tcBorders>
          </w:tcPr>
          <w:p>
            <w:pPr>
              <w:pStyle w:val="TableParagraph"/>
              <w:spacing w:line="240" w:lineRule="auto"/>
              <w:ind w:right="78"/>
              <w:rPr>
                <w:sz w:val="16"/>
              </w:rPr>
            </w:pPr>
            <w:r>
              <w:rPr>
                <w:color w:val="231F20"/>
                <w:spacing w:val="-5"/>
                <w:sz w:val="16"/>
              </w:rPr>
              <w:t>$0</w:t>
            </w:r>
          </w:p>
        </w:tc>
      </w:tr>
    </w:tbl>
    <w:p>
      <w:pPr>
        <w:pStyle w:val="TableParagraph"/>
        <w:spacing w:after="0" w:line="240" w:lineRule="auto"/>
        <w:rPr>
          <w:sz w:val="16"/>
        </w:rPr>
        <w:sectPr>
          <w:pgSz w:w="12240" w:h="15840"/>
          <w:pgMar w:header="732" w:footer="656" w:top="1180" w:bottom="1056"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w w:val="85"/>
                <w:sz w:val="16"/>
              </w:rPr>
              <w:t>SINGLE</w:t>
            </w:r>
            <w:r>
              <w:rPr>
                <w:rFonts w:ascii="Arial Black"/>
                <w:color w:val="231F20"/>
                <w:spacing w:val="6"/>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1680" w:type="dxa"/>
            <w:gridSpan w:val="2"/>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tabs>
                <w:tab w:pos="1014" w:val="left" w:leader="none"/>
              </w:tabs>
              <w:spacing w:line="240" w:lineRule="auto" w:before="19"/>
              <w:ind w:right="28"/>
              <w:rPr>
                <w:sz w:val="16"/>
              </w:rPr>
            </w:pPr>
            <w:r>
              <w:rPr>
                <w:color w:val="231F20"/>
                <w:sz w:val="16"/>
              </w:rPr>
              <w:t>At</w:t>
            </w:r>
            <w:r>
              <w:rPr>
                <w:color w:val="231F20"/>
                <w:spacing w:val="-8"/>
                <w:sz w:val="16"/>
              </w:rPr>
              <w:t> </w:t>
            </w:r>
            <w:r>
              <w:rPr>
                <w:color w:val="231F20"/>
                <w:spacing w:val="-2"/>
                <w:sz w:val="16"/>
              </w:rPr>
              <w:t>least</w:t>
            </w:r>
            <w:r>
              <w:rPr>
                <w:color w:val="231F20"/>
                <w:sz w:val="16"/>
              </w:rPr>
              <w:tab/>
            </w: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196" w:hRule="atLeast"/>
        </w:trPr>
        <w:tc>
          <w:tcPr>
            <w:tcW w:w="880" w:type="dxa"/>
            <w:tcBorders>
              <w:left w:val="nil"/>
              <w:bottom w:val="nil"/>
            </w:tcBorders>
          </w:tcPr>
          <w:p>
            <w:pPr>
              <w:pStyle w:val="TableParagraph"/>
              <w:spacing w:line="177" w:lineRule="exact" w:before="0"/>
              <w:ind w:right="28"/>
              <w:rPr>
                <w:rFonts w:ascii="Arial Black"/>
                <w:sz w:val="16"/>
              </w:rPr>
            </w:pPr>
            <w:r>
              <w:rPr>
                <w:rFonts w:ascii="Arial Black"/>
                <w:color w:val="231F20"/>
                <w:spacing w:val="-2"/>
                <w:w w:val="95"/>
                <w:sz w:val="16"/>
              </w:rPr>
              <w:t>$2,575</w:t>
            </w:r>
          </w:p>
        </w:tc>
        <w:tc>
          <w:tcPr>
            <w:tcW w:w="800" w:type="dxa"/>
            <w:tcBorders>
              <w:bottom w:val="nil"/>
            </w:tcBorders>
          </w:tcPr>
          <w:p>
            <w:pPr>
              <w:pStyle w:val="TableParagraph"/>
              <w:spacing w:line="177" w:lineRule="exact" w:before="0"/>
              <w:ind w:right="28"/>
              <w:rPr>
                <w:rFonts w:ascii="Arial Black"/>
                <w:sz w:val="16"/>
              </w:rPr>
            </w:pPr>
            <w:r>
              <w:rPr>
                <w:rFonts w:ascii="Arial Black"/>
                <w:color w:val="231F20"/>
                <w:spacing w:val="-2"/>
                <w:w w:val="95"/>
                <w:sz w:val="16"/>
              </w:rPr>
              <w:t>$2,635</w:t>
            </w:r>
          </w:p>
        </w:tc>
        <w:tc>
          <w:tcPr>
            <w:tcW w:w="800" w:type="dxa"/>
            <w:tcBorders>
              <w:bottom w:val="nil"/>
            </w:tcBorders>
          </w:tcPr>
          <w:p>
            <w:pPr>
              <w:pStyle w:val="TableParagraph"/>
              <w:spacing w:before="12"/>
              <w:ind w:right="28"/>
              <w:rPr>
                <w:sz w:val="16"/>
              </w:rPr>
            </w:pPr>
            <w:r>
              <w:rPr>
                <w:color w:val="231F20"/>
                <w:spacing w:val="-4"/>
                <w:sz w:val="16"/>
              </w:rPr>
              <w:t>$229</w:t>
            </w:r>
          </w:p>
        </w:tc>
        <w:tc>
          <w:tcPr>
            <w:tcW w:w="800" w:type="dxa"/>
            <w:tcBorders>
              <w:bottom w:val="nil"/>
            </w:tcBorders>
          </w:tcPr>
          <w:p>
            <w:pPr>
              <w:pStyle w:val="TableParagraph"/>
              <w:spacing w:before="12"/>
              <w:ind w:right="30"/>
              <w:rPr>
                <w:sz w:val="16"/>
              </w:rPr>
            </w:pPr>
            <w:r>
              <w:rPr>
                <w:color w:val="231F20"/>
                <w:spacing w:val="-4"/>
                <w:sz w:val="16"/>
              </w:rPr>
              <w:t>$186</w:t>
            </w:r>
          </w:p>
        </w:tc>
        <w:tc>
          <w:tcPr>
            <w:tcW w:w="800" w:type="dxa"/>
            <w:tcBorders>
              <w:bottom w:val="nil"/>
            </w:tcBorders>
          </w:tcPr>
          <w:p>
            <w:pPr>
              <w:pStyle w:val="TableParagraph"/>
              <w:spacing w:before="12"/>
              <w:rPr>
                <w:sz w:val="16"/>
              </w:rPr>
            </w:pPr>
            <w:r>
              <w:rPr>
                <w:color w:val="231F20"/>
                <w:spacing w:val="-4"/>
                <w:sz w:val="16"/>
              </w:rPr>
              <w:t>$143</w:t>
            </w:r>
          </w:p>
        </w:tc>
        <w:tc>
          <w:tcPr>
            <w:tcW w:w="800" w:type="dxa"/>
            <w:tcBorders>
              <w:bottom w:val="nil"/>
            </w:tcBorders>
          </w:tcPr>
          <w:p>
            <w:pPr>
              <w:pStyle w:val="TableParagraph"/>
              <w:spacing w:before="12"/>
              <w:rPr>
                <w:sz w:val="16"/>
              </w:rPr>
            </w:pPr>
            <w:r>
              <w:rPr>
                <w:color w:val="231F20"/>
                <w:spacing w:val="-4"/>
                <w:sz w:val="16"/>
              </w:rPr>
              <w:t>$100</w:t>
            </w:r>
          </w:p>
        </w:tc>
        <w:tc>
          <w:tcPr>
            <w:tcW w:w="800" w:type="dxa"/>
            <w:tcBorders>
              <w:bottom w:val="nil"/>
            </w:tcBorders>
          </w:tcPr>
          <w:p>
            <w:pPr>
              <w:pStyle w:val="TableParagraph"/>
              <w:spacing w:before="12"/>
              <w:rPr>
                <w:sz w:val="16"/>
              </w:rPr>
            </w:pPr>
            <w:r>
              <w:rPr>
                <w:color w:val="231F20"/>
                <w:spacing w:val="-5"/>
                <w:sz w:val="16"/>
              </w:rPr>
              <w:t>$64</w:t>
            </w:r>
          </w:p>
        </w:tc>
        <w:tc>
          <w:tcPr>
            <w:tcW w:w="800" w:type="dxa"/>
            <w:tcBorders>
              <w:bottom w:val="nil"/>
            </w:tcBorders>
          </w:tcPr>
          <w:p>
            <w:pPr>
              <w:pStyle w:val="TableParagraph"/>
              <w:spacing w:before="12"/>
              <w:rPr>
                <w:sz w:val="16"/>
              </w:rPr>
            </w:pPr>
            <w:r>
              <w:rPr>
                <w:color w:val="231F20"/>
                <w:spacing w:val="-5"/>
                <w:sz w:val="16"/>
              </w:rPr>
              <w:t>$28</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00" w:type="dxa"/>
            <w:tcBorders>
              <w:bottom w:val="nil"/>
            </w:tcBorders>
          </w:tcPr>
          <w:p>
            <w:pPr>
              <w:pStyle w:val="TableParagraph"/>
              <w:spacing w:before="12"/>
              <w:rPr>
                <w:sz w:val="16"/>
              </w:rPr>
            </w:pPr>
            <w:r>
              <w:rPr>
                <w:color w:val="231F20"/>
                <w:spacing w:val="-5"/>
                <w:sz w:val="16"/>
              </w:rPr>
              <w:t>$0</w:t>
            </w:r>
          </w:p>
        </w:tc>
        <w:tc>
          <w:tcPr>
            <w:tcW w:w="880" w:type="dxa"/>
            <w:tcBorders>
              <w:bottom w:val="nil"/>
              <w:right w:val="nil"/>
            </w:tcBorders>
          </w:tcPr>
          <w:p>
            <w:pPr>
              <w:pStyle w:val="TableParagraph"/>
              <w:spacing w:before="12"/>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$2,635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$2,695</w:t>
            </w:r>
          </w:p>
        </w:tc>
        <w:tc>
          <w:tcPr>
            <w:tcW w:w="800" w:type="dxa"/>
            <w:tcBorders>
              <w:top w:val="nil"/>
            </w:tcBorders>
          </w:tcPr>
          <w:p>
            <w:pPr>
              <w:pStyle w:val="TableParagraph"/>
              <w:spacing w:line="240" w:lineRule="auto"/>
              <w:ind w:right="28"/>
              <w:rPr>
                <w:sz w:val="16"/>
              </w:rPr>
            </w:pPr>
            <w:r>
              <w:rPr>
                <w:color w:val="231F20"/>
                <w:spacing w:val="-4"/>
                <w:sz w:val="16"/>
              </w:rPr>
              <w:t>$236</w:t>
            </w:r>
          </w:p>
        </w:tc>
        <w:tc>
          <w:tcPr>
            <w:tcW w:w="800" w:type="dxa"/>
            <w:tcBorders>
              <w:top w:val="nil"/>
            </w:tcBorders>
          </w:tcPr>
          <w:p>
            <w:pPr>
              <w:pStyle w:val="TableParagraph"/>
              <w:spacing w:line="240" w:lineRule="auto"/>
              <w:ind w:right="30"/>
              <w:rPr>
                <w:sz w:val="16"/>
              </w:rPr>
            </w:pPr>
            <w:r>
              <w:rPr>
                <w:color w:val="231F20"/>
                <w:spacing w:val="-4"/>
                <w:sz w:val="16"/>
              </w:rPr>
              <w:t>$193</w:t>
            </w:r>
          </w:p>
        </w:tc>
        <w:tc>
          <w:tcPr>
            <w:tcW w:w="800" w:type="dxa"/>
            <w:tcBorders>
              <w:top w:val="nil"/>
            </w:tcBorders>
          </w:tcPr>
          <w:p>
            <w:pPr>
              <w:pStyle w:val="TableParagraph"/>
              <w:spacing w:line="240" w:lineRule="auto"/>
              <w:rPr>
                <w:sz w:val="16"/>
              </w:rPr>
            </w:pPr>
            <w:r>
              <w:rPr>
                <w:color w:val="231F20"/>
                <w:spacing w:val="-4"/>
                <w:sz w:val="16"/>
              </w:rPr>
              <w:t>$150</w:t>
            </w:r>
          </w:p>
        </w:tc>
        <w:tc>
          <w:tcPr>
            <w:tcW w:w="800" w:type="dxa"/>
            <w:tcBorders>
              <w:top w:val="nil"/>
            </w:tcBorders>
          </w:tcPr>
          <w:p>
            <w:pPr>
              <w:pStyle w:val="TableParagraph"/>
              <w:spacing w:line="240" w:lineRule="auto"/>
              <w:rPr>
                <w:sz w:val="16"/>
              </w:rPr>
            </w:pPr>
            <w:r>
              <w:rPr>
                <w:color w:val="231F20"/>
                <w:spacing w:val="-4"/>
                <w:sz w:val="16"/>
              </w:rPr>
              <w:t>$107</w:t>
            </w:r>
          </w:p>
        </w:tc>
        <w:tc>
          <w:tcPr>
            <w:tcW w:w="800" w:type="dxa"/>
            <w:tcBorders>
              <w:top w:val="nil"/>
            </w:tcBorders>
          </w:tcPr>
          <w:p>
            <w:pPr>
              <w:pStyle w:val="TableParagraph"/>
              <w:spacing w:line="240" w:lineRule="auto"/>
              <w:rPr>
                <w:sz w:val="16"/>
              </w:rPr>
            </w:pPr>
            <w:r>
              <w:rPr>
                <w:color w:val="231F20"/>
                <w:spacing w:val="-5"/>
                <w:sz w:val="16"/>
              </w:rPr>
              <w:t>$70</w:t>
            </w:r>
          </w:p>
        </w:tc>
        <w:tc>
          <w:tcPr>
            <w:tcW w:w="800" w:type="dxa"/>
            <w:tcBorders>
              <w:top w:val="nil"/>
            </w:tcBorders>
          </w:tcPr>
          <w:p>
            <w:pPr>
              <w:pStyle w:val="TableParagraph"/>
              <w:spacing w:line="240" w:lineRule="auto"/>
              <w:rPr>
                <w:sz w:val="16"/>
              </w:rPr>
            </w:pPr>
            <w:r>
              <w:rPr>
                <w:color w:val="231F20"/>
                <w:spacing w:val="-5"/>
                <w:sz w:val="16"/>
              </w:rPr>
              <w:t>$34</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$2,695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$2,755</w:t>
            </w:r>
          </w:p>
        </w:tc>
        <w:tc>
          <w:tcPr>
            <w:tcW w:w="800" w:type="dxa"/>
            <w:tcBorders>
              <w:bottom w:val="nil"/>
            </w:tcBorders>
          </w:tcPr>
          <w:p>
            <w:pPr>
              <w:pStyle w:val="TableParagraph"/>
              <w:spacing w:before="72"/>
              <w:ind w:right="28"/>
              <w:rPr>
                <w:sz w:val="16"/>
              </w:rPr>
            </w:pPr>
            <w:r>
              <w:rPr>
                <w:color w:val="231F20"/>
                <w:spacing w:val="-4"/>
                <w:sz w:val="16"/>
              </w:rPr>
              <w:t>$243</w:t>
            </w:r>
          </w:p>
        </w:tc>
        <w:tc>
          <w:tcPr>
            <w:tcW w:w="800" w:type="dxa"/>
            <w:tcBorders>
              <w:bottom w:val="nil"/>
            </w:tcBorders>
          </w:tcPr>
          <w:p>
            <w:pPr>
              <w:pStyle w:val="TableParagraph"/>
              <w:spacing w:before="72"/>
              <w:ind w:right="30"/>
              <w:rPr>
                <w:sz w:val="16"/>
              </w:rPr>
            </w:pPr>
            <w:r>
              <w:rPr>
                <w:color w:val="231F20"/>
                <w:spacing w:val="-4"/>
                <w:sz w:val="16"/>
              </w:rPr>
              <w:t>$200</w:t>
            </w:r>
          </w:p>
        </w:tc>
        <w:tc>
          <w:tcPr>
            <w:tcW w:w="800" w:type="dxa"/>
            <w:tcBorders>
              <w:bottom w:val="nil"/>
            </w:tcBorders>
          </w:tcPr>
          <w:p>
            <w:pPr>
              <w:pStyle w:val="TableParagraph"/>
              <w:spacing w:before="72"/>
              <w:rPr>
                <w:sz w:val="16"/>
              </w:rPr>
            </w:pPr>
            <w:r>
              <w:rPr>
                <w:color w:val="231F20"/>
                <w:spacing w:val="-4"/>
                <w:sz w:val="16"/>
              </w:rPr>
              <w:t>$157</w:t>
            </w:r>
          </w:p>
        </w:tc>
        <w:tc>
          <w:tcPr>
            <w:tcW w:w="800" w:type="dxa"/>
            <w:tcBorders>
              <w:bottom w:val="nil"/>
            </w:tcBorders>
          </w:tcPr>
          <w:p>
            <w:pPr>
              <w:pStyle w:val="TableParagraph"/>
              <w:spacing w:before="72"/>
              <w:rPr>
                <w:sz w:val="16"/>
              </w:rPr>
            </w:pPr>
            <w:r>
              <w:rPr>
                <w:color w:val="231F20"/>
                <w:spacing w:val="-4"/>
                <w:sz w:val="16"/>
              </w:rPr>
              <w:t>$114</w:t>
            </w:r>
          </w:p>
        </w:tc>
        <w:tc>
          <w:tcPr>
            <w:tcW w:w="800" w:type="dxa"/>
            <w:tcBorders>
              <w:bottom w:val="nil"/>
            </w:tcBorders>
          </w:tcPr>
          <w:p>
            <w:pPr>
              <w:pStyle w:val="TableParagraph"/>
              <w:spacing w:before="72"/>
              <w:rPr>
                <w:sz w:val="16"/>
              </w:rPr>
            </w:pPr>
            <w:r>
              <w:rPr>
                <w:color w:val="231F20"/>
                <w:spacing w:val="-5"/>
                <w:sz w:val="16"/>
              </w:rPr>
              <w:t>$76</w:t>
            </w:r>
          </w:p>
        </w:tc>
        <w:tc>
          <w:tcPr>
            <w:tcW w:w="800" w:type="dxa"/>
            <w:tcBorders>
              <w:bottom w:val="nil"/>
            </w:tcBorders>
          </w:tcPr>
          <w:p>
            <w:pPr>
              <w:pStyle w:val="TableParagraph"/>
              <w:spacing w:before="72"/>
              <w:rPr>
                <w:sz w:val="16"/>
              </w:rPr>
            </w:pPr>
            <w:r>
              <w:rPr>
                <w:color w:val="231F20"/>
                <w:spacing w:val="-5"/>
                <w:sz w:val="16"/>
              </w:rPr>
              <w:t>$40</w:t>
            </w:r>
          </w:p>
        </w:tc>
        <w:tc>
          <w:tcPr>
            <w:tcW w:w="800" w:type="dxa"/>
            <w:tcBorders>
              <w:bottom w:val="nil"/>
            </w:tcBorders>
          </w:tcPr>
          <w:p>
            <w:pPr>
              <w:pStyle w:val="TableParagraph"/>
              <w:spacing w:before="72"/>
              <w:rPr>
                <w:sz w:val="16"/>
              </w:rPr>
            </w:pPr>
            <w:r>
              <w:rPr>
                <w:color w:val="231F20"/>
                <w:spacing w:val="-5"/>
                <w:sz w:val="16"/>
              </w:rPr>
              <w:t>$4</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$2,755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$2,815</w:t>
            </w:r>
          </w:p>
        </w:tc>
        <w:tc>
          <w:tcPr>
            <w:tcW w:w="800" w:type="dxa"/>
            <w:tcBorders>
              <w:top w:val="nil"/>
              <w:bottom w:val="nil"/>
            </w:tcBorders>
          </w:tcPr>
          <w:p>
            <w:pPr>
              <w:pStyle w:val="TableParagraph"/>
              <w:ind w:right="28"/>
              <w:rPr>
                <w:sz w:val="16"/>
              </w:rPr>
            </w:pPr>
            <w:r>
              <w:rPr>
                <w:color w:val="231F20"/>
                <w:spacing w:val="-4"/>
                <w:sz w:val="16"/>
              </w:rPr>
              <w:t>$250</w:t>
            </w:r>
          </w:p>
        </w:tc>
        <w:tc>
          <w:tcPr>
            <w:tcW w:w="800" w:type="dxa"/>
            <w:tcBorders>
              <w:top w:val="nil"/>
              <w:bottom w:val="nil"/>
            </w:tcBorders>
          </w:tcPr>
          <w:p>
            <w:pPr>
              <w:pStyle w:val="TableParagraph"/>
              <w:ind w:right="30"/>
              <w:rPr>
                <w:sz w:val="16"/>
              </w:rPr>
            </w:pPr>
            <w:r>
              <w:rPr>
                <w:color w:val="231F20"/>
                <w:spacing w:val="-4"/>
                <w:sz w:val="16"/>
              </w:rPr>
              <w:t>$207</w:t>
            </w:r>
          </w:p>
        </w:tc>
        <w:tc>
          <w:tcPr>
            <w:tcW w:w="800" w:type="dxa"/>
            <w:tcBorders>
              <w:top w:val="nil"/>
              <w:bottom w:val="nil"/>
            </w:tcBorders>
          </w:tcPr>
          <w:p>
            <w:pPr>
              <w:pStyle w:val="TableParagraph"/>
              <w:rPr>
                <w:sz w:val="16"/>
              </w:rPr>
            </w:pPr>
            <w:r>
              <w:rPr>
                <w:color w:val="231F20"/>
                <w:spacing w:val="-4"/>
                <w:sz w:val="16"/>
              </w:rPr>
              <w:t>$164</w:t>
            </w:r>
          </w:p>
        </w:tc>
        <w:tc>
          <w:tcPr>
            <w:tcW w:w="800" w:type="dxa"/>
            <w:tcBorders>
              <w:top w:val="nil"/>
              <w:bottom w:val="nil"/>
            </w:tcBorders>
          </w:tcPr>
          <w:p>
            <w:pPr>
              <w:pStyle w:val="TableParagraph"/>
              <w:rPr>
                <w:sz w:val="16"/>
              </w:rPr>
            </w:pPr>
            <w:r>
              <w:rPr>
                <w:color w:val="231F20"/>
                <w:spacing w:val="-4"/>
                <w:sz w:val="16"/>
              </w:rPr>
              <w:t>$121</w:t>
            </w:r>
          </w:p>
        </w:tc>
        <w:tc>
          <w:tcPr>
            <w:tcW w:w="800" w:type="dxa"/>
            <w:tcBorders>
              <w:top w:val="nil"/>
              <w:bottom w:val="nil"/>
            </w:tcBorders>
          </w:tcPr>
          <w:p>
            <w:pPr>
              <w:pStyle w:val="TableParagraph"/>
              <w:rPr>
                <w:sz w:val="16"/>
              </w:rPr>
            </w:pPr>
            <w:r>
              <w:rPr>
                <w:color w:val="231F20"/>
                <w:spacing w:val="-5"/>
                <w:sz w:val="16"/>
              </w:rPr>
              <w:t>$82</w:t>
            </w:r>
          </w:p>
        </w:tc>
        <w:tc>
          <w:tcPr>
            <w:tcW w:w="800" w:type="dxa"/>
            <w:tcBorders>
              <w:top w:val="nil"/>
              <w:bottom w:val="nil"/>
            </w:tcBorders>
          </w:tcPr>
          <w:p>
            <w:pPr>
              <w:pStyle w:val="TableParagraph"/>
              <w:rPr>
                <w:sz w:val="16"/>
              </w:rPr>
            </w:pPr>
            <w:r>
              <w:rPr>
                <w:color w:val="231F20"/>
                <w:spacing w:val="-5"/>
                <w:sz w:val="16"/>
              </w:rPr>
              <w:t>$46</w:t>
            </w:r>
          </w:p>
        </w:tc>
        <w:tc>
          <w:tcPr>
            <w:tcW w:w="800" w:type="dxa"/>
            <w:tcBorders>
              <w:top w:val="nil"/>
              <w:bottom w:val="nil"/>
            </w:tcBorders>
          </w:tcPr>
          <w:p>
            <w:pPr>
              <w:pStyle w:val="TableParagraph"/>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$2,815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$2,875</w:t>
            </w:r>
          </w:p>
        </w:tc>
        <w:tc>
          <w:tcPr>
            <w:tcW w:w="800" w:type="dxa"/>
            <w:tcBorders>
              <w:top w:val="nil"/>
              <w:bottom w:val="nil"/>
            </w:tcBorders>
          </w:tcPr>
          <w:p>
            <w:pPr>
              <w:pStyle w:val="TableParagraph"/>
              <w:ind w:right="28"/>
              <w:rPr>
                <w:sz w:val="16"/>
              </w:rPr>
            </w:pPr>
            <w:r>
              <w:rPr>
                <w:color w:val="231F20"/>
                <w:spacing w:val="-4"/>
                <w:sz w:val="16"/>
              </w:rPr>
              <w:t>$258</w:t>
            </w:r>
          </w:p>
        </w:tc>
        <w:tc>
          <w:tcPr>
            <w:tcW w:w="800" w:type="dxa"/>
            <w:tcBorders>
              <w:top w:val="nil"/>
              <w:bottom w:val="nil"/>
            </w:tcBorders>
          </w:tcPr>
          <w:p>
            <w:pPr>
              <w:pStyle w:val="TableParagraph"/>
              <w:ind w:right="30"/>
              <w:rPr>
                <w:sz w:val="16"/>
              </w:rPr>
            </w:pPr>
            <w:r>
              <w:rPr>
                <w:color w:val="231F20"/>
                <w:spacing w:val="-4"/>
                <w:sz w:val="16"/>
              </w:rPr>
              <w:t>$215</w:t>
            </w:r>
          </w:p>
        </w:tc>
        <w:tc>
          <w:tcPr>
            <w:tcW w:w="800" w:type="dxa"/>
            <w:tcBorders>
              <w:top w:val="nil"/>
              <w:bottom w:val="nil"/>
            </w:tcBorders>
          </w:tcPr>
          <w:p>
            <w:pPr>
              <w:pStyle w:val="TableParagraph"/>
              <w:rPr>
                <w:sz w:val="16"/>
              </w:rPr>
            </w:pPr>
            <w:r>
              <w:rPr>
                <w:color w:val="231F20"/>
                <w:spacing w:val="-4"/>
                <w:sz w:val="16"/>
              </w:rPr>
              <w:t>$172</w:t>
            </w:r>
          </w:p>
        </w:tc>
        <w:tc>
          <w:tcPr>
            <w:tcW w:w="800" w:type="dxa"/>
            <w:tcBorders>
              <w:top w:val="nil"/>
              <w:bottom w:val="nil"/>
            </w:tcBorders>
          </w:tcPr>
          <w:p>
            <w:pPr>
              <w:pStyle w:val="TableParagraph"/>
              <w:rPr>
                <w:sz w:val="16"/>
              </w:rPr>
            </w:pPr>
            <w:r>
              <w:rPr>
                <w:color w:val="231F20"/>
                <w:spacing w:val="-4"/>
                <w:sz w:val="16"/>
              </w:rPr>
              <w:t>$129</w:t>
            </w:r>
          </w:p>
        </w:tc>
        <w:tc>
          <w:tcPr>
            <w:tcW w:w="800" w:type="dxa"/>
            <w:tcBorders>
              <w:top w:val="nil"/>
              <w:bottom w:val="nil"/>
            </w:tcBorders>
          </w:tcPr>
          <w:p>
            <w:pPr>
              <w:pStyle w:val="TableParagraph"/>
              <w:rPr>
                <w:sz w:val="16"/>
              </w:rPr>
            </w:pPr>
            <w:r>
              <w:rPr>
                <w:color w:val="231F20"/>
                <w:spacing w:val="-5"/>
                <w:sz w:val="16"/>
              </w:rPr>
              <w:t>$88</w:t>
            </w:r>
          </w:p>
        </w:tc>
        <w:tc>
          <w:tcPr>
            <w:tcW w:w="800" w:type="dxa"/>
            <w:tcBorders>
              <w:top w:val="nil"/>
              <w:bottom w:val="nil"/>
            </w:tcBorders>
          </w:tcPr>
          <w:p>
            <w:pPr>
              <w:pStyle w:val="TableParagraph"/>
              <w:rPr>
                <w:sz w:val="16"/>
              </w:rPr>
            </w:pPr>
            <w:r>
              <w:rPr>
                <w:color w:val="231F20"/>
                <w:spacing w:val="-5"/>
                <w:sz w:val="16"/>
              </w:rPr>
              <w:t>$52</w:t>
            </w:r>
          </w:p>
        </w:tc>
        <w:tc>
          <w:tcPr>
            <w:tcW w:w="800" w:type="dxa"/>
            <w:tcBorders>
              <w:top w:val="nil"/>
              <w:bottom w:val="nil"/>
            </w:tcBorders>
          </w:tcPr>
          <w:p>
            <w:pPr>
              <w:pStyle w:val="TableParagraph"/>
              <w:rPr>
                <w:sz w:val="16"/>
              </w:rPr>
            </w:pPr>
            <w:r>
              <w:rPr>
                <w:color w:val="231F20"/>
                <w:spacing w:val="-5"/>
                <w:sz w:val="16"/>
              </w:rPr>
              <w:t>$16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$2,875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$2,935</w:t>
            </w:r>
          </w:p>
        </w:tc>
        <w:tc>
          <w:tcPr>
            <w:tcW w:w="800" w:type="dxa"/>
            <w:tcBorders>
              <w:top w:val="nil"/>
              <w:bottom w:val="nil"/>
            </w:tcBorders>
          </w:tcPr>
          <w:p>
            <w:pPr>
              <w:pStyle w:val="TableParagraph"/>
              <w:ind w:right="28"/>
              <w:rPr>
                <w:sz w:val="16"/>
              </w:rPr>
            </w:pPr>
            <w:r>
              <w:rPr>
                <w:color w:val="231F20"/>
                <w:spacing w:val="-4"/>
                <w:sz w:val="16"/>
              </w:rPr>
              <w:t>$265</w:t>
            </w:r>
          </w:p>
        </w:tc>
        <w:tc>
          <w:tcPr>
            <w:tcW w:w="800" w:type="dxa"/>
            <w:tcBorders>
              <w:top w:val="nil"/>
              <w:bottom w:val="nil"/>
            </w:tcBorders>
          </w:tcPr>
          <w:p>
            <w:pPr>
              <w:pStyle w:val="TableParagraph"/>
              <w:ind w:right="30"/>
              <w:rPr>
                <w:sz w:val="16"/>
              </w:rPr>
            </w:pPr>
            <w:r>
              <w:rPr>
                <w:color w:val="231F20"/>
                <w:spacing w:val="-4"/>
                <w:sz w:val="16"/>
              </w:rPr>
              <w:t>$222</w:t>
            </w:r>
          </w:p>
        </w:tc>
        <w:tc>
          <w:tcPr>
            <w:tcW w:w="800" w:type="dxa"/>
            <w:tcBorders>
              <w:top w:val="nil"/>
              <w:bottom w:val="nil"/>
            </w:tcBorders>
          </w:tcPr>
          <w:p>
            <w:pPr>
              <w:pStyle w:val="TableParagraph"/>
              <w:rPr>
                <w:sz w:val="16"/>
              </w:rPr>
            </w:pPr>
            <w:r>
              <w:rPr>
                <w:color w:val="231F20"/>
                <w:spacing w:val="-4"/>
                <w:sz w:val="16"/>
              </w:rPr>
              <w:t>$179</w:t>
            </w:r>
          </w:p>
        </w:tc>
        <w:tc>
          <w:tcPr>
            <w:tcW w:w="800" w:type="dxa"/>
            <w:tcBorders>
              <w:top w:val="nil"/>
              <w:bottom w:val="nil"/>
            </w:tcBorders>
          </w:tcPr>
          <w:p>
            <w:pPr>
              <w:pStyle w:val="TableParagraph"/>
              <w:rPr>
                <w:sz w:val="16"/>
              </w:rPr>
            </w:pPr>
            <w:r>
              <w:rPr>
                <w:color w:val="231F20"/>
                <w:spacing w:val="-4"/>
                <w:sz w:val="16"/>
              </w:rPr>
              <w:t>$136</w:t>
            </w:r>
          </w:p>
        </w:tc>
        <w:tc>
          <w:tcPr>
            <w:tcW w:w="800" w:type="dxa"/>
            <w:tcBorders>
              <w:top w:val="nil"/>
              <w:bottom w:val="nil"/>
            </w:tcBorders>
          </w:tcPr>
          <w:p>
            <w:pPr>
              <w:pStyle w:val="TableParagraph"/>
              <w:rPr>
                <w:sz w:val="16"/>
              </w:rPr>
            </w:pPr>
            <w:r>
              <w:rPr>
                <w:color w:val="231F20"/>
                <w:spacing w:val="-5"/>
                <w:sz w:val="16"/>
              </w:rPr>
              <w:t>$94</w:t>
            </w:r>
          </w:p>
        </w:tc>
        <w:tc>
          <w:tcPr>
            <w:tcW w:w="800" w:type="dxa"/>
            <w:tcBorders>
              <w:top w:val="nil"/>
              <w:bottom w:val="nil"/>
            </w:tcBorders>
          </w:tcPr>
          <w:p>
            <w:pPr>
              <w:pStyle w:val="TableParagraph"/>
              <w:rPr>
                <w:sz w:val="16"/>
              </w:rPr>
            </w:pPr>
            <w:r>
              <w:rPr>
                <w:color w:val="231F20"/>
                <w:spacing w:val="-5"/>
                <w:sz w:val="16"/>
              </w:rPr>
              <w:t>$58</w:t>
            </w:r>
          </w:p>
        </w:tc>
        <w:tc>
          <w:tcPr>
            <w:tcW w:w="800" w:type="dxa"/>
            <w:tcBorders>
              <w:top w:val="nil"/>
              <w:bottom w:val="nil"/>
            </w:tcBorders>
          </w:tcPr>
          <w:p>
            <w:pPr>
              <w:pStyle w:val="TableParagraph"/>
              <w:rPr>
                <w:sz w:val="16"/>
              </w:rPr>
            </w:pPr>
            <w:r>
              <w:rPr>
                <w:color w:val="231F20"/>
                <w:spacing w:val="-5"/>
                <w:sz w:val="16"/>
              </w:rPr>
              <w:t>$22</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$2,935</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$2,995</w:t>
            </w:r>
          </w:p>
        </w:tc>
        <w:tc>
          <w:tcPr>
            <w:tcW w:w="800" w:type="dxa"/>
            <w:tcBorders>
              <w:top w:val="nil"/>
            </w:tcBorders>
          </w:tcPr>
          <w:p>
            <w:pPr>
              <w:pStyle w:val="TableParagraph"/>
              <w:spacing w:line="240" w:lineRule="auto"/>
              <w:ind w:right="28"/>
              <w:rPr>
                <w:sz w:val="16"/>
              </w:rPr>
            </w:pPr>
            <w:r>
              <w:rPr>
                <w:color w:val="231F20"/>
                <w:spacing w:val="-4"/>
                <w:sz w:val="16"/>
              </w:rPr>
              <w:t>$272</w:t>
            </w:r>
          </w:p>
        </w:tc>
        <w:tc>
          <w:tcPr>
            <w:tcW w:w="800" w:type="dxa"/>
            <w:tcBorders>
              <w:top w:val="nil"/>
            </w:tcBorders>
          </w:tcPr>
          <w:p>
            <w:pPr>
              <w:pStyle w:val="TableParagraph"/>
              <w:spacing w:line="240" w:lineRule="auto"/>
              <w:ind w:right="30"/>
              <w:rPr>
                <w:sz w:val="16"/>
              </w:rPr>
            </w:pPr>
            <w:r>
              <w:rPr>
                <w:color w:val="231F20"/>
                <w:spacing w:val="-4"/>
                <w:sz w:val="16"/>
              </w:rPr>
              <w:t>$229</w:t>
            </w:r>
          </w:p>
        </w:tc>
        <w:tc>
          <w:tcPr>
            <w:tcW w:w="800" w:type="dxa"/>
            <w:tcBorders>
              <w:top w:val="nil"/>
            </w:tcBorders>
          </w:tcPr>
          <w:p>
            <w:pPr>
              <w:pStyle w:val="TableParagraph"/>
              <w:spacing w:line="240" w:lineRule="auto"/>
              <w:rPr>
                <w:sz w:val="16"/>
              </w:rPr>
            </w:pPr>
            <w:r>
              <w:rPr>
                <w:color w:val="231F20"/>
                <w:spacing w:val="-4"/>
                <w:sz w:val="16"/>
              </w:rPr>
              <w:t>$186</w:t>
            </w:r>
          </w:p>
        </w:tc>
        <w:tc>
          <w:tcPr>
            <w:tcW w:w="800" w:type="dxa"/>
            <w:tcBorders>
              <w:top w:val="nil"/>
            </w:tcBorders>
          </w:tcPr>
          <w:p>
            <w:pPr>
              <w:pStyle w:val="TableParagraph"/>
              <w:spacing w:line="240" w:lineRule="auto"/>
              <w:rPr>
                <w:sz w:val="16"/>
              </w:rPr>
            </w:pPr>
            <w:r>
              <w:rPr>
                <w:color w:val="231F20"/>
                <w:spacing w:val="-4"/>
                <w:sz w:val="16"/>
              </w:rPr>
              <w:t>$143</w:t>
            </w:r>
          </w:p>
        </w:tc>
        <w:tc>
          <w:tcPr>
            <w:tcW w:w="800" w:type="dxa"/>
            <w:tcBorders>
              <w:top w:val="nil"/>
            </w:tcBorders>
          </w:tcPr>
          <w:p>
            <w:pPr>
              <w:pStyle w:val="TableParagraph"/>
              <w:spacing w:line="240" w:lineRule="auto"/>
              <w:rPr>
                <w:sz w:val="16"/>
              </w:rPr>
            </w:pPr>
            <w:r>
              <w:rPr>
                <w:color w:val="231F20"/>
                <w:spacing w:val="-4"/>
                <w:sz w:val="16"/>
              </w:rPr>
              <w:t>$100</w:t>
            </w:r>
          </w:p>
        </w:tc>
        <w:tc>
          <w:tcPr>
            <w:tcW w:w="800" w:type="dxa"/>
            <w:tcBorders>
              <w:top w:val="nil"/>
            </w:tcBorders>
          </w:tcPr>
          <w:p>
            <w:pPr>
              <w:pStyle w:val="TableParagraph"/>
              <w:spacing w:line="240" w:lineRule="auto"/>
              <w:rPr>
                <w:sz w:val="16"/>
              </w:rPr>
            </w:pPr>
            <w:r>
              <w:rPr>
                <w:color w:val="231F20"/>
                <w:spacing w:val="-5"/>
                <w:sz w:val="16"/>
              </w:rPr>
              <w:t>$64</w:t>
            </w:r>
          </w:p>
        </w:tc>
        <w:tc>
          <w:tcPr>
            <w:tcW w:w="800" w:type="dxa"/>
            <w:tcBorders>
              <w:top w:val="nil"/>
            </w:tcBorders>
          </w:tcPr>
          <w:p>
            <w:pPr>
              <w:pStyle w:val="TableParagraph"/>
              <w:spacing w:line="240" w:lineRule="auto"/>
              <w:rPr>
                <w:sz w:val="16"/>
              </w:rPr>
            </w:pPr>
            <w:r>
              <w:rPr>
                <w:color w:val="231F20"/>
                <w:spacing w:val="-5"/>
                <w:sz w:val="16"/>
              </w:rPr>
              <w:t>$28</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$2,995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$3,055</w:t>
            </w:r>
          </w:p>
        </w:tc>
        <w:tc>
          <w:tcPr>
            <w:tcW w:w="800" w:type="dxa"/>
            <w:tcBorders>
              <w:bottom w:val="nil"/>
            </w:tcBorders>
          </w:tcPr>
          <w:p>
            <w:pPr>
              <w:pStyle w:val="TableParagraph"/>
              <w:spacing w:before="72"/>
              <w:ind w:right="28"/>
              <w:rPr>
                <w:sz w:val="16"/>
              </w:rPr>
            </w:pPr>
            <w:r>
              <w:rPr>
                <w:color w:val="231F20"/>
                <w:spacing w:val="-4"/>
                <w:sz w:val="16"/>
              </w:rPr>
              <w:t>$279</w:t>
            </w:r>
          </w:p>
        </w:tc>
        <w:tc>
          <w:tcPr>
            <w:tcW w:w="800" w:type="dxa"/>
            <w:tcBorders>
              <w:bottom w:val="nil"/>
            </w:tcBorders>
          </w:tcPr>
          <w:p>
            <w:pPr>
              <w:pStyle w:val="TableParagraph"/>
              <w:spacing w:before="72"/>
              <w:ind w:right="30"/>
              <w:rPr>
                <w:sz w:val="16"/>
              </w:rPr>
            </w:pPr>
            <w:r>
              <w:rPr>
                <w:color w:val="231F20"/>
                <w:spacing w:val="-4"/>
                <w:sz w:val="16"/>
              </w:rPr>
              <w:t>$236</w:t>
            </w:r>
          </w:p>
        </w:tc>
        <w:tc>
          <w:tcPr>
            <w:tcW w:w="800" w:type="dxa"/>
            <w:tcBorders>
              <w:bottom w:val="nil"/>
            </w:tcBorders>
          </w:tcPr>
          <w:p>
            <w:pPr>
              <w:pStyle w:val="TableParagraph"/>
              <w:spacing w:before="72"/>
              <w:rPr>
                <w:sz w:val="16"/>
              </w:rPr>
            </w:pPr>
            <w:r>
              <w:rPr>
                <w:color w:val="231F20"/>
                <w:spacing w:val="-4"/>
                <w:sz w:val="16"/>
              </w:rPr>
              <w:t>$193</w:t>
            </w:r>
          </w:p>
        </w:tc>
        <w:tc>
          <w:tcPr>
            <w:tcW w:w="800" w:type="dxa"/>
            <w:tcBorders>
              <w:bottom w:val="nil"/>
            </w:tcBorders>
          </w:tcPr>
          <w:p>
            <w:pPr>
              <w:pStyle w:val="TableParagraph"/>
              <w:spacing w:before="72"/>
              <w:rPr>
                <w:sz w:val="16"/>
              </w:rPr>
            </w:pPr>
            <w:r>
              <w:rPr>
                <w:color w:val="231F20"/>
                <w:spacing w:val="-4"/>
                <w:sz w:val="16"/>
              </w:rPr>
              <w:t>$150</w:t>
            </w:r>
          </w:p>
        </w:tc>
        <w:tc>
          <w:tcPr>
            <w:tcW w:w="800" w:type="dxa"/>
            <w:tcBorders>
              <w:bottom w:val="nil"/>
            </w:tcBorders>
          </w:tcPr>
          <w:p>
            <w:pPr>
              <w:pStyle w:val="TableParagraph"/>
              <w:spacing w:before="72"/>
              <w:rPr>
                <w:sz w:val="16"/>
              </w:rPr>
            </w:pPr>
            <w:r>
              <w:rPr>
                <w:color w:val="231F20"/>
                <w:spacing w:val="-4"/>
                <w:sz w:val="16"/>
              </w:rPr>
              <w:t>$107</w:t>
            </w:r>
          </w:p>
        </w:tc>
        <w:tc>
          <w:tcPr>
            <w:tcW w:w="800" w:type="dxa"/>
            <w:tcBorders>
              <w:bottom w:val="nil"/>
            </w:tcBorders>
          </w:tcPr>
          <w:p>
            <w:pPr>
              <w:pStyle w:val="TableParagraph"/>
              <w:spacing w:before="72"/>
              <w:rPr>
                <w:sz w:val="16"/>
              </w:rPr>
            </w:pPr>
            <w:r>
              <w:rPr>
                <w:color w:val="231F20"/>
                <w:spacing w:val="-5"/>
                <w:sz w:val="16"/>
              </w:rPr>
              <w:t>$70</w:t>
            </w:r>
          </w:p>
        </w:tc>
        <w:tc>
          <w:tcPr>
            <w:tcW w:w="800" w:type="dxa"/>
            <w:tcBorders>
              <w:bottom w:val="nil"/>
            </w:tcBorders>
          </w:tcPr>
          <w:p>
            <w:pPr>
              <w:pStyle w:val="TableParagraph"/>
              <w:spacing w:before="72"/>
              <w:rPr>
                <w:sz w:val="16"/>
              </w:rPr>
            </w:pPr>
            <w:r>
              <w:rPr>
                <w:color w:val="231F20"/>
                <w:spacing w:val="-5"/>
                <w:sz w:val="16"/>
              </w:rPr>
              <w:t>$34</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$3,055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$3,115</w:t>
            </w:r>
          </w:p>
        </w:tc>
        <w:tc>
          <w:tcPr>
            <w:tcW w:w="800" w:type="dxa"/>
            <w:tcBorders>
              <w:top w:val="nil"/>
              <w:bottom w:val="nil"/>
            </w:tcBorders>
          </w:tcPr>
          <w:p>
            <w:pPr>
              <w:pStyle w:val="TableParagraph"/>
              <w:ind w:right="28"/>
              <w:rPr>
                <w:sz w:val="16"/>
              </w:rPr>
            </w:pPr>
            <w:r>
              <w:rPr>
                <w:color w:val="231F20"/>
                <w:spacing w:val="-4"/>
                <w:sz w:val="16"/>
              </w:rPr>
              <w:t>$286</w:t>
            </w:r>
          </w:p>
        </w:tc>
        <w:tc>
          <w:tcPr>
            <w:tcW w:w="800" w:type="dxa"/>
            <w:tcBorders>
              <w:top w:val="nil"/>
              <w:bottom w:val="nil"/>
            </w:tcBorders>
          </w:tcPr>
          <w:p>
            <w:pPr>
              <w:pStyle w:val="TableParagraph"/>
              <w:ind w:right="30"/>
              <w:rPr>
                <w:sz w:val="16"/>
              </w:rPr>
            </w:pPr>
            <w:r>
              <w:rPr>
                <w:color w:val="231F20"/>
                <w:spacing w:val="-4"/>
                <w:sz w:val="16"/>
              </w:rPr>
              <w:t>$243</w:t>
            </w:r>
          </w:p>
        </w:tc>
        <w:tc>
          <w:tcPr>
            <w:tcW w:w="800" w:type="dxa"/>
            <w:tcBorders>
              <w:top w:val="nil"/>
              <w:bottom w:val="nil"/>
            </w:tcBorders>
          </w:tcPr>
          <w:p>
            <w:pPr>
              <w:pStyle w:val="TableParagraph"/>
              <w:rPr>
                <w:sz w:val="16"/>
              </w:rPr>
            </w:pPr>
            <w:r>
              <w:rPr>
                <w:color w:val="231F20"/>
                <w:spacing w:val="-4"/>
                <w:sz w:val="16"/>
              </w:rPr>
              <w:t>$200</w:t>
            </w:r>
          </w:p>
        </w:tc>
        <w:tc>
          <w:tcPr>
            <w:tcW w:w="800" w:type="dxa"/>
            <w:tcBorders>
              <w:top w:val="nil"/>
              <w:bottom w:val="nil"/>
            </w:tcBorders>
          </w:tcPr>
          <w:p>
            <w:pPr>
              <w:pStyle w:val="TableParagraph"/>
              <w:rPr>
                <w:sz w:val="16"/>
              </w:rPr>
            </w:pPr>
            <w:r>
              <w:rPr>
                <w:color w:val="231F20"/>
                <w:spacing w:val="-4"/>
                <w:sz w:val="16"/>
              </w:rPr>
              <w:t>$157</w:t>
            </w:r>
          </w:p>
        </w:tc>
        <w:tc>
          <w:tcPr>
            <w:tcW w:w="800" w:type="dxa"/>
            <w:tcBorders>
              <w:top w:val="nil"/>
              <w:bottom w:val="nil"/>
            </w:tcBorders>
          </w:tcPr>
          <w:p>
            <w:pPr>
              <w:pStyle w:val="TableParagraph"/>
              <w:rPr>
                <w:sz w:val="16"/>
              </w:rPr>
            </w:pPr>
            <w:r>
              <w:rPr>
                <w:color w:val="231F20"/>
                <w:spacing w:val="-4"/>
                <w:sz w:val="16"/>
              </w:rPr>
              <w:t>$114</w:t>
            </w:r>
          </w:p>
        </w:tc>
        <w:tc>
          <w:tcPr>
            <w:tcW w:w="800" w:type="dxa"/>
            <w:tcBorders>
              <w:top w:val="nil"/>
              <w:bottom w:val="nil"/>
            </w:tcBorders>
          </w:tcPr>
          <w:p>
            <w:pPr>
              <w:pStyle w:val="TableParagraph"/>
              <w:rPr>
                <w:sz w:val="16"/>
              </w:rPr>
            </w:pPr>
            <w:r>
              <w:rPr>
                <w:color w:val="231F20"/>
                <w:spacing w:val="-5"/>
                <w:sz w:val="16"/>
              </w:rPr>
              <w:t>$76</w:t>
            </w:r>
          </w:p>
        </w:tc>
        <w:tc>
          <w:tcPr>
            <w:tcW w:w="800" w:type="dxa"/>
            <w:tcBorders>
              <w:top w:val="nil"/>
              <w:bottom w:val="nil"/>
            </w:tcBorders>
          </w:tcPr>
          <w:p>
            <w:pPr>
              <w:pStyle w:val="TableParagraph"/>
              <w:rPr>
                <w:sz w:val="16"/>
              </w:rPr>
            </w:pPr>
            <w:r>
              <w:rPr>
                <w:color w:val="231F20"/>
                <w:spacing w:val="-5"/>
                <w:sz w:val="16"/>
              </w:rPr>
              <w:t>$40</w:t>
            </w:r>
          </w:p>
        </w:tc>
        <w:tc>
          <w:tcPr>
            <w:tcW w:w="800" w:type="dxa"/>
            <w:tcBorders>
              <w:top w:val="nil"/>
              <w:bottom w:val="nil"/>
            </w:tcBorders>
          </w:tcPr>
          <w:p>
            <w:pPr>
              <w:pStyle w:val="TableParagraph"/>
              <w:rPr>
                <w:sz w:val="16"/>
              </w:rPr>
            </w:pPr>
            <w:r>
              <w:rPr>
                <w:color w:val="231F20"/>
                <w:spacing w:val="-5"/>
                <w:sz w:val="16"/>
              </w:rPr>
              <w:t>$4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$3,115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$3,175</w:t>
            </w:r>
          </w:p>
        </w:tc>
        <w:tc>
          <w:tcPr>
            <w:tcW w:w="800" w:type="dxa"/>
            <w:tcBorders>
              <w:top w:val="nil"/>
              <w:bottom w:val="nil"/>
            </w:tcBorders>
          </w:tcPr>
          <w:p>
            <w:pPr>
              <w:pStyle w:val="TableParagraph"/>
              <w:ind w:right="28"/>
              <w:rPr>
                <w:sz w:val="16"/>
              </w:rPr>
            </w:pPr>
            <w:r>
              <w:rPr>
                <w:color w:val="231F20"/>
                <w:spacing w:val="-4"/>
                <w:sz w:val="16"/>
              </w:rPr>
              <w:t>$294</w:t>
            </w:r>
          </w:p>
        </w:tc>
        <w:tc>
          <w:tcPr>
            <w:tcW w:w="800" w:type="dxa"/>
            <w:tcBorders>
              <w:top w:val="nil"/>
              <w:bottom w:val="nil"/>
            </w:tcBorders>
          </w:tcPr>
          <w:p>
            <w:pPr>
              <w:pStyle w:val="TableParagraph"/>
              <w:ind w:right="30"/>
              <w:rPr>
                <w:sz w:val="16"/>
              </w:rPr>
            </w:pPr>
            <w:r>
              <w:rPr>
                <w:color w:val="231F20"/>
                <w:spacing w:val="-4"/>
                <w:sz w:val="16"/>
              </w:rPr>
              <w:t>$251</w:t>
            </w:r>
          </w:p>
        </w:tc>
        <w:tc>
          <w:tcPr>
            <w:tcW w:w="800" w:type="dxa"/>
            <w:tcBorders>
              <w:top w:val="nil"/>
              <w:bottom w:val="nil"/>
            </w:tcBorders>
          </w:tcPr>
          <w:p>
            <w:pPr>
              <w:pStyle w:val="TableParagraph"/>
              <w:rPr>
                <w:sz w:val="16"/>
              </w:rPr>
            </w:pPr>
            <w:r>
              <w:rPr>
                <w:color w:val="231F20"/>
                <w:spacing w:val="-4"/>
                <w:sz w:val="16"/>
              </w:rPr>
              <w:t>$208</w:t>
            </w:r>
          </w:p>
        </w:tc>
        <w:tc>
          <w:tcPr>
            <w:tcW w:w="800" w:type="dxa"/>
            <w:tcBorders>
              <w:top w:val="nil"/>
              <w:bottom w:val="nil"/>
            </w:tcBorders>
          </w:tcPr>
          <w:p>
            <w:pPr>
              <w:pStyle w:val="TableParagraph"/>
              <w:rPr>
                <w:sz w:val="16"/>
              </w:rPr>
            </w:pPr>
            <w:r>
              <w:rPr>
                <w:color w:val="231F20"/>
                <w:spacing w:val="-4"/>
                <w:sz w:val="16"/>
              </w:rPr>
              <w:t>$165</w:t>
            </w:r>
          </w:p>
        </w:tc>
        <w:tc>
          <w:tcPr>
            <w:tcW w:w="800" w:type="dxa"/>
            <w:tcBorders>
              <w:top w:val="nil"/>
              <w:bottom w:val="nil"/>
            </w:tcBorders>
          </w:tcPr>
          <w:p>
            <w:pPr>
              <w:pStyle w:val="TableParagraph"/>
              <w:rPr>
                <w:sz w:val="16"/>
              </w:rPr>
            </w:pPr>
            <w:r>
              <w:rPr>
                <w:color w:val="231F20"/>
                <w:spacing w:val="-4"/>
                <w:sz w:val="16"/>
              </w:rPr>
              <w:t>$122</w:t>
            </w:r>
          </w:p>
        </w:tc>
        <w:tc>
          <w:tcPr>
            <w:tcW w:w="800" w:type="dxa"/>
            <w:tcBorders>
              <w:top w:val="nil"/>
              <w:bottom w:val="nil"/>
            </w:tcBorders>
          </w:tcPr>
          <w:p>
            <w:pPr>
              <w:pStyle w:val="TableParagraph"/>
              <w:rPr>
                <w:sz w:val="16"/>
              </w:rPr>
            </w:pPr>
            <w:r>
              <w:rPr>
                <w:color w:val="231F20"/>
                <w:spacing w:val="-5"/>
                <w:sz w:val="16"/>
              </w:rPr>
              <w:t>$82</w:t>
            </w:r>
          </w:p>
        </w:tc>
        <w:tc>
          <w:tcPr>
            <w:tcW w:w="800" w:type="dxa"/>
            <w:tcBorders>
              <w:top w:val="nil"/>
              <w:bottom w:val="nil"/>
            </w:tcBorders>
          </w:tcPr>
          <w:p>
            <w:pPr>
              <w:pStyle w:val="TableParagraph"/>
              <w:rPr>
                <w:sz w:val="16"/>
              </w:rPr>
            </w:pPr>
            <w:r>
              <w:rPr>
                <w:color w:val="231F20"/>
                <w:spacing w:val="-5"/>
                <w:sz w:val="16"/>
              </w:rPr>
              <w:t>$46</w:t>
            </w:r>
          </w:p>
        </w:tc>
        <w:tc>
          <w:tcPr>
            <w:tcW w:w="800" w:type="dxa"/>
            <w:tcBorders>
              <w:top w:val="nil"/>
              <w:bottom w:val="nil"/>
            </w:tcBorders>
          </w:tcPr>
          <w:p>
            <w:pPr>
              <w:pStyle w:val="TableParagraph"/>
              <w:rPr>
                <w:sz w:val="16"/>
              </w:rPr>
            </w:pPr>
            <w:r>
              <w:rPr>
                <w:color w:val="231F20"/>
                <w:spacing w:val="-5"/>
                <w:sz w:val="16"/>
              </w:rPr>
              <w:t>$10</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$3,175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$3,235</w:t>
            </w:r>
          </w:p>
        </w:tc>
        <w:tc>
          <w:tcPr>
            <w:tcW w:w="800" w:type="dxa"/>
            <w:tcBorders>
              <w:top w:val="nil"/>
              <w:bottom w:val="nil"/>
            </w:tcBorders>
          </w:tcPr>
          <w:p>
            <w:pPr>
              <w:pStyle w:val="TableParagraph"/>
              <w:ind w:right="28"/>
              <w:rPr>
                <w:sz w:val="16"/>
              </w:rPr>
            </w:pPr>
            <w:r>
              <w:rPr>
                <w:color w:val="231F20"/>
                <w:spacing w:val="-4"/>
                <w:sz w:val="16"/>
              </w:rPr>
              <w:t>$301</w:t>
            </w:r>
          </w:p>
        </w:tc>
        <w:tc>
          <w:tcPr>
            <w:tcW w:w="800" w:type="dxa"/>
            <w:tcBorders>
              <w:top w:val="nil"/>
              <w:bottom w:val="nil"/>
            </w:tcBorders>
          </w:tcPr>
          <w:p>
            <w:pPr>
              <w:pStyle w:val="TableParagraph"/>
              <w:ind w:right="30"/>
              <w:rPr>
                <w:sz w:val="16"/>
              </w:rPr>
            </w:pPr>
            <w:r>
              <w:rPr>
                <w:color w:val="231F20"/>
                <w:spacing w:val="-4"/>
                <w:sz w:val="16"/>
              </w:rPr>
              <w:t>$258</w:t>
            </w:r>
          </w:p>
        </w:tc>
        <w:tc>
          <w:tcPr>
            <w:tcW w:w="800" w:type="dxa"/>
            <w:tcBorders>
              <w:top w:val="nil"/>
              <w:bottom w:val="nil"/>
            </w:tcBorders>
          </w:tcPr>
          <w:p>
            <w:pPr>
              <w:pStyle w:val="TableParagraph"/>
              <w:rPr>
                <w:sz w:val="16"/>
              </w:rPr>
            </w:pPr>
            <w:r>
              <w:rPr>
                <w:color w:val="231F20"/>
                <w:spacing w:val="-4"/>
                <w:sz w:val="16"/>
              </w:rPr>
              <w:t>$215</w:t>
            </w:r>
          </w:p>
        </w:tc>
        <w:tc>
          <w:tcPr>
            <w:tcW w:w="800" w:type="dxa"/>
            <w:tcBorders>
              <w:top w:val="nil"/>
              <w:bottom w:val="nil"/>
            </w:tcBorders>
          </w:tcPr>
          <w:p>
            <w:pPr>
              <w:pStyle w:val="TableParagraph"/>
              <w:rPr>
                <w:sz w:val="16"/>
              </w:rPr>
            </w:pPr>
            <w:r>
              <w:rPr>
                <w:color w:val="231F20"/>
                <w:spacing w:val="-4"/>
                <w:sz w:val="16"/>
              </w:rPr>
              <w:t>$172</w:t>
            </w:r>
          </w:p>
        </w:tc>
        <w:tc>
          <w:tcPr>
            <w:tcW w:w="800" w:type="dxa"/>
            <w:tcBorders>
              <w:top w:val="nil"/>
              <w:bottom w:val="nil"/>
            </w:tcBorders>
          </w:tcPr>
          <w:p>
            <w:pPr>
              <w:pStyle w:val="TableParagraph"/>
              <w:rPr>
                <w:sz w:val="16"/>
              </w:rPr>
            </w:pPr>
            <w:r>
              <w:rPr>
                <w:color w:val="231F20"/>
                <w:spacing w:val="-4"/>
                <w:sz w:val="16"/>
              </w:rPr>
              <w:t>$129</w:t>
            </w:r>
          </w:p>
        </w:tc>
        <w:tc>
          <w:tcPr>
            <w:tcW w:w="800" w:type="dxa"/>
            <w:tcBorders>
              <w:top w:val="nil"/>
              <w:bottom w:val="nil"/>
            </w:tcBorders>
          </w:tcPr>
          <w:p>
            <w:pPr>
              <w:pStyle w:val="TableParagraph"/>
              <w:rPr>
                <w:sz w:val="16"/>
              </w:rPr>
            </w:pPr>
            <w:r>
              <w:rPr>
                <w:color w:val="231F20"/>
                <w:spacing w:val="-5"/>
                <w:sz w:val="16"/>
              </w:rPr>
              <w:t>$88</w:t>
            </w:r>
          </w:p>
        </w:tc>
        <w:tc>
          <w:tcPr>
            <w:tcW w:w="800" w:type="dxa"/>
            <w:tcBorders>
              <w:top w:val="nil"/>
              <w:bottom w:val="nil"/>
            </w:tcBorders>
          </w:tcPr>
          <w:p>
            <w:pPr>
              <w:pStyle w:val="TableParagraph"/>
              <w:rPr>
                <w:sz w:val="16"/>
              </w:rPr>
            </w:pPr>
            <w:r>
              <w:rPr>
                <w:color w:val="231F20"/>
                <w:spacing w:val="-5"/>
                <w:sz w:val="16"/>
              </w:rPr>
              <w:t>$52</w:t>
            </w:r>
          </w:p>
        </w:tc>
        <w:tc>
          <w:tcPr>
            <w:tcW w:w="800" w:type="dxa"/>
            <w:tcBorders>
              <w:top w:val="nil"/>
              <w:bottom w:val="nil"/>
            </w:tcBorders>
          </w:tcPr>
          <w:p>
            <w:pPr>
              <w:pStyle w:val="TableParagraph"/>
              <w:rPr>
                <w:sz w:val="16"/>
              </w:rPr>
            </w:pPr>
            <w:r>
              <w:rPr>
                <w:color w:val="231F20"/>
                <w:spacing w:val="-5"/>
                <w:sz w:val="16"/>
              </w:rPr>
              <w:t>$16</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$3,235</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$3,295</w:t>
            </w:r>
          </w:p>
        </w:tc>
        <w:tc>
          <w:tcPr>
            <w:tcW w:w="800" w:type="dxa"/>
            <w:tcBorders>
              <w:top w:val="nil"/>
            </w:tcBorders>
          </w:tcPr>
          <w:p>
            <w:pPr>
              <w:pStyle w:val="TableParagraph"/>
              <w:spacing w:line="240" w:lineRule="auto"/>
              <w:ind w:right="28"/>
              <w:rPr>
                <w:sz w:val="16"/>
              </w:rPr>
            </w:pPr>
            <w:r>
              <w:rPr>
                <w:color w:val="231F20"/>
                <w:spacing w:val="-4"/>
                <w:sz w:val="16"/>
              </w:rPr>
              <w:t>$308</w:t>
            </w:r>
          </w:p>
        </w:tc>
        <w:tc>
          <w:tcPr>
            <w:tcW w:w="800" w:type="dxa"/>
            <w:tcBorders>
              <w:top w:val="nil"/>
            </w:tcBorders>
          </w:tcPr>
          <w:p>
            <w:pPr>
              <w:pStyle w:val="TableParagraph"/>
              <w:spacing w:line="240" w:lineRule="auto"/>
              <w:ind w:right="30"/>
              <w:rPr>
                <w:sz w:val="16"/>
              </w:rPr>
            </w:pPr>
            <w:r>
              <w:rPr>
                <w:color w:val="231F20"/>
                <w:spacing w:val="-4"/>
                <w:sz w:val="16"/>
              </w:rPr>
              <w:t>$265</w:t>
            </w:r>
          </w:p>
        </w:tc>
        <w:tc>
          <w:tcPr>
            <w:tcW w:w="800" w:type="dxa"/>
            <w:tcBorders>
              <w:top w:val="nil"/>
            </w:tcBorders>
          </w:tcPr>
          <w:p>
            <w:pPr>
              <w:pStyle w:val="TableParagraph"/>
              <w:spacing w:line="240" w:lineRule="auto"/>
              <w:rPr>
                <w:sz w:val="16"/>
              </w:rPr>
            </w:pPr>
            <w:r>
              <w:rPr>
                <w:color w:val="231F20"/>
                <w:spacing w:val="-4"/>
                <w:sz w:val="16"/>
              </w:rPr>
              <w:t>$222</w:t>
            </w:r>
          </w:p>
        </w:tc>
        <w:tc>
          <w:tcPr>
            <w:tcW w:w="800" w:type="dxa"/>
            <w:tcBorders>
              <w:top w:val="nil"/>
            </w:tcBorders>
          </w:tcPr>
          <w:p>
            <w:pPr>
              <w:pStyle w:val="TableParagraph"/>
              <w:spacing w:line="240" w:lineRule="auto"/>
              <w:rPr>
                <w:sz w:val="16"/>
              </w:rPr>
            </w:pPr>
            <w:r>
              <w:rPr>
                <w:color w:val="231F20"/>
                <w:spacing w:val="-4"/>
                <w:sz w:val="16"/>
              </w:rPr>
              <w:t>$179</w:t>
            </w:r>
          </w:p>
        </w:tc>
        <w:tc>
          <w:tcPr>
            <w:tcW w:w="800" w:type="dxa"/>
            <w:tcBorders>
              <w:top w:val="nil"/>
            </w:tcBorders>
          </w:tcPr>
          <w:p>
            <w:pPr>
              <w:pStyle w:val="TableParagraph"/>
              <w:spacing w:line="240" w:lineRule="auto"/>
              <w:rPr>
                <w:sz w:val="16"/>
              </w:rPr>
            </w:pPr>
            <w:r>
              <w:rPr>
                <w:color w:val="231F20"/>
                <w:spacing w:val="-4"/>
                <w:sz w:val="16"/>
              </w:rPr>
              <w:t>$136</w:t>
            </w:r>
          </w:p>
        </w:tc>
        <w:tc>
          <w:tcPr>
            <w:tcW w:w="800" w:type="dxa"/>
            <w:tcBorders>
              <w:top w:val="nil"/>
            </w:tcBorders>
          </w:tcPr>
          <w:p>
            <w:pPr>
              <w:pStyle w:val="TableParagraph"/>
              <w:spacing w:line="240" w:lineRule="auto"/>
              <w:rPr>
                <w:sz w:val="16"/>
              </w:rPr>
            </w:pPr>
            <w:r>
              <w:rPr>
                <w:color w:val="231F20"/>
                <w:spacing w:val="-5"/>
                <w:sz w:val="16"/>
              </w:rPr>
              <w:t>$94</w:t>
            </w:r>
          </w:p>
        </w:tc>
        <w:tc>
          <w:tcPr>
            <w:tcW w:w="800" w:type="dxa"/>
            <w:tcBorders>
              <w:top w:val="nil"/>
            </w:tcBorders>
          </w:tcPr>
          <w:p>
            <w:pPr>
              <w:pStyle w:val="TableParagraph"/>
              <w:spacing w:line="240" w:lineRule="auto"/>
              <w:rPr>
                <w:sz w:val="16"/>
              </w:rPr>
            </w:pPr>
            <w:r>
              <w:rPr>
                <w:color w:val="231F20"/>
                <w:spacing w:val="-5"/>
                <w:sz w:val="16"/>
              </w:rPr>
              <w:t>$58</w:t>
            </w:r>
          </w:p>
        </w:tc>
        <w:tc>
          <w:tcPr>
            <w:tcW w:w="800" w:type="dxa"/>
            <w:tcBorders>
              <w:top w:val="nil"/>
            </w:tcBorders>
          </w:tcPr>
          <w:p>
            <w:pPr>
              <w:pStyle w:val="TableParagraph"/>
              <w:spacing w:line="240" w:lineRule="auto"/>
              <w:rPr>
                <w:sz w:val="16"/>
              </w:rPr>
            </w:pPr>
            <w:r>
              <w:rPr>
                <w:color w:val="231F20"/>
                <w:spacing w:val="-5"/>
                <w:sz w:val="16"/>
              </w:rPr>
              <w:t>$22</w:t>
            </w:r>
          </w:p>
        </w:tc>
        <w:tc>
          <w:tcPr>
            <w:tcW w:w="800" w:type="dxa"/>
            <w:tcBorders>
              <w:top w:val="nil"/>
            </w:tcBorders>
          </w:tcPr>
          <w:p>
            <w:pPr>
              <w:pStyle w:val="TableParagraph"/>
              <w:spacing w:line="240" w:lineRule="auto"/>
              <w:rPr>
                <w:sz w:val="16"/>
              </w:rPr>
            </w:pPr>
            <w:r>
              <w:rPr>
                <w:color w:val="231F20"/>
                <w:spacing w:val="-5"/>
                <w:sz w:val="16"/>
              </w:rPr>
              <w:t>$0</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$3,295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$3,355</w:t>
            </w:r>
          </w:p>
        </w:tc>
        <w:tc>
          <w:tcPr>
            <w:tcW w:w="800" w:type="dxa"/>
            <w:tcBorders>
              <w:bottom w:val="nil"/>
            </w:tcBorders>
          </w:tcPr>
          <w:p>
            <w:pPr>
              <w:pStyle w:val="TableParagraph"/>
              <w:spacing w:before="72"/>
              <w:ind w:right="28"/>
              <w:rPr>
                <w:sz w:val="16"/>
              </w:rPr>
            </w:pPr>
            <w:r>
              <w:rPr>
                <w:color w:val="231F20"/>
                <w:spacing w:val="-4"/>
                <w:sz w:val="16"/>
              </w:rPr>
              <w:t>$315</w:t>
            </w:r>
          </w:p>
        </w:tc>
        <w:tc>
          <w:tcPr>
            <w:tcW w:w="800" w:type="dxa"/>
            <w:tcBorders>
              <w:bottom w:val="nil"/>
            </w:tcBorders>
          </w:tcPr>
          <w:p>
            <w:pPr>
              <w:pStyle w:val="TableParagraph"/>
              <w:spacing w:before="72"/>
              <w:ind w:right="30"/>
              <w:rPr>
                <w:sz w:val="16"/>
              </w:rPr>
            </w:pPr>
            <w:r>
              <w:rPr>
                <w:color w:val="231F20"/>
                <w:spacing w:val="-4"/>
                <w:sz w:val="16"/>
              </w:rPr>
              <w:t>$272</w:t>
            </w:r>
          </w:p>
        </w:tc>
        <w:tc>
          <w:tcPr>
            <w:tcW w:w="800" w:type="dxa"/>
            <w:tcBorders>
              <w:bottom w:val="nil"/>
            </w:tcBorders>
          </w:tcPr>
          <w:p>
            <w:pPr>
              <w:pStyle w:val="TableParagraph"/>
              <w:spacing w:before="72"/>
              <w:rPr>
                <w:sz w:val="16"/>
              </w:rPr>
            </w:pPr>
            <w:r>
              <w:rPr>
                <w:color w:val="231F20"/>
                <w:spacing w:val="-4"/>
                <w:sz w:val="16"/>
              </w:rPr>
              <w:t>$229</w:t>
            </w:r>
          </w:p>
        </w:tc>
        <w:tc>
          <w:tcPr>
            <w:tcW w:w="800" w:type="dxa"/>
            <w:tcBorders>
              <w:bottom w:val="nil"/>
            </w:tcBorders>
          </w:tcPr>
          <w:p>
            <w:pPr>
              <w:pStyle w:val="TableParagraph"/>
              <w:spacing w:before="72"/>
              <w:rPr>
                <w:sz w:val="16"/>
              </w:rPr>
            </w:pPr>
            <w:r>
              <w:rPr>
                <w:color w:val="231F20"/>
                <w:spacing w:val="-4"/>
                <w:sz w:val="16"/>
              </w:rPr>
              <w:t>$186</w:t>
            </w:r>
          </w:p>
        </w:tc>
        <w:tc>
          <w:tcPr>
            <w:tcW w:w="800" w:type="dxa"/>
            <w:tcBorders>
              <w:bottom w:val="nil"/>
            </w:tcBorders>
          </w:tcPr>
          <w:p>
            <w:pPr>
              <w:pStyle w:val="TableParagraph"/>
              <w:spacing w:before="72"/>
              <w:rPr>
                <w:sz w:val="16"/>
              </w:rPr>
            </w:pPr>
            <w:r>
              <w:rPr>
                <w:color w:val="231F20"/>
                <w:spacing w:val="-4"/>
                <w:sz w:val="16"/>
              </w:rPr>
              <w:t>$143</w:t>
            </w:r>
          </w:p>
        </w:tc>
        <w:tc>
          <w:tcPr>
            <w:tcW w:w="800" w:type="dxa"/>
            <w:tcBorders>
              <w:bottom w:val="nil"/>
            </w:tcBorders>
          </w:tcPr>
          <w:p>
            <w:pPr>
              <w:pStyle w:val="TableParagraph"/>
              <w:spacing w:before="72"/>
              <w:rPr>
                <w:sz w:val="16"/>
              </w:rPr>
            </w:pPr>
            <w:r>
              <w:rPr>
                <w:color w:val="231F20"/>
                <w:spacing w:val="-4"/>
                <w:sz w:val="16"/>
              </w:rPr>
              <w:t>$100</w:t>
            </w:r>
          </w:p>
        </w:tc>
        <w:tc>
          <w:tcPr>
            <w:tcW w:w="800" w:type="dxa"/>
            <w:tcBorders>
              <w:bottom w:val="nil"/>
            </w:tcBorders>
          </w:tcPr>
          <w:p>
            <w:pPr>
              <w:pStyle w:val="TableParagraph"/>
              <w:spacing w:before="72"/>
              <w:rPr>
                <w:sz w:val="16"/>
              </w:rPr>
            </w:pPr>
            <w:r>
              <w:rPr>
                <w:color w:val="231F20"/>
                <w:spacing w:val="-5"/>
                <w:sz w:val="16"/>
              </w:rPr>
              <w:t>$64</w:t>
            </w:r>
          </w:p>
        </w:tc>
        <w:tc>
          <w:tcPr>
            <w:tcW w:w="800" w:type="dxa"/>
            <w:tcBorders>
              <w:bottom w:val="nil"/>
            </w:tcBorders>
          </w:tcPr>
          <w:p>
            <w:pPr>
              <w:pStyle w:val="TableParagraph"/>
              <w:spacing w:before="72"/>
              <w:rPr>
                <w:sz w:val="16"/>
              </w:rPr>
            </w:pPr>
            <w:r>
              <w:rPr>
                <w:color w:val="231F20"/>
                <w:spacing w:val="-5"/>
                <w:sz w:val="16"/>
              </w:rPr>
              <w:t>$28</w:t>
            </w:r>
          </w:p>
        </w:tc>
        <w:tc>
          <w:tcPr>
            <w:tcW w:w="800" w:type="dxa"/>
            <w:tcBorders>
              <w:bottom w:val="nil"/>
            </w:tcBorders>
          </w:tcPr>
          <w:p>
            <w:pPr>
              <w:pStyle w:val="TableParagraph"/>
              <w:spacing w:before="72"/>
              <w:rPr>
                <w:sz w:val="16"/>
              </w:rPr>
            </w:pPr>
            <w:r>
              <w:rPr>
                <w:color w:val="231F20"/>
                <w:spacing w:val="-5"/>
                <w:sz w:val="16"/>
              </w:rPr>
              <w:t>$0</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$3,355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$3,415</w:t>
            </w:r>
          </w:p>
        </w:tc>
        <w:tc>
          <w:tcPr>
            <w:tcW w:w="800" w:type="dxa"/>
            <w:tcBorders>
              <w:top w:val="nil"/>
              <w:bottom w:val="nil"/>
            </w:tcBorders>
          </w:tcPr>
          <w:p>
            <w:pPr>
              <w:pStyle w:val="TableParagraph"/>
              <w:ind w:right="28"/>
              <w:rPr>
                <w:sz w:val="16"/>
              </w:rPr>
            </w:pPr>
            <w:r>
              <w:rPr>
                <w:color w:val="231F20"/>
                <w:spacing w:val="-4"/>
                <w:sz w:val="16"/>
              </w:rPr>
              <w:t>$322</w:t>
            </w:r>
          </w:p>
        </w:tc>
        <w:tc>
          <w:tcPr>
            <w:tcW w:w="800" w:type="dxa"/>
            <w:tcBorders>
              <w:top w:val="nil"/>
              <w:bottom w:val="nil"/>
            </w:tcBorders>
          </w:tcPr>
          <w:p>
            <w:pPr>
              <w:pStyle w:val="TableParagraph"/>
              <w:ind w:right="30"/>
              <w:rPr>
                <w:sz w:val="16"/>
              </w:rPr>
            </w:pPr>
            <w:r>
              <w:rPr>
                <w:color w:val="231F20"/>
                <w:spacing w:val="-4"/>
                <w:sz w:val="16"/>
              </w:rPr>
              <w:t>$279</w:t>
            </w:r>
          </w:p>
        </w:tc>
        <w:tc>
          <w:tcPr>
            <w:tcW w:w="800" w:type="dxa"/>
            <w:tcBorders>
              <w:top w:val="nil"/>
              <w:bottom w:val="nil"/>
            </w:tcBorders>
          </w:tcPr>
          <w:p>
            <w:pPr>
              <w:pStyle w:val="TableParagraph"/>
              <w:rPr>
                <w:sz w:val="16"/>
              </w:rPr>
            </w:pPr>
            <w:r>
              <w:rPr>
                <w:color w:val="231F20"/>
                <w:spacing w:val="-4"/>
                <w:sz w:val="16"/>
              </w:rPr>
              <w:t>$236</w:t>
            </w:r>
          </w:p>
        </w:tc>
        <w:tc>
          <w:tcPr>
            <w:tcW w:w="800" w:type="dxa"/>
            <w:tcBorders>
              <w:top w:val="nil"/>
              <w:bottom w:val="nil"/>
            </w:tcBorders>
          </w:tcPr>
          <w:p>
            <w:pPr>
              <w:pStyle w:val="TableParagraph"/>
              <w:rPr>
                <w:sz w:val="16"/>
              </w:rPr>
            </w:pPr>
            <w:r>
              <w:rPr>
                <w:color w:val="231F20"/>
                <w:spacing w:val="-4"/>
                <w:sz w:val="16"/>
              </w:rPr>
              <w:t>$193</w:t>
            </w:r>
          </w:p>
        </w:tc>
        <w:tc>
          <w:tcPr>
            <w:tcW w:w="800" w:type="dxa"/>
            <w:tcBorders>
              <w:top w:val="nil"/>
              <w:bottom w:val="nil"/>
            </w:tcBorders>
          </w:tcPr>
          <w:p>
            <w:pPr>
              <w:pStyle w:val="TableParagraph"/>
              <w:rPr>
                <w:sz w:val="16"/>
              </w:rPr>
            </w:pPr>
            <w:r>
              <w:rPr>
                <w:color w:val="231F20"/>
                <w:spacing w:val="-4"/>
                <w:sz w:val="16"/>
              </w:rPr>
              <w:t>$150</w:t>
            </w:r>
          </w:p>
        </w:tc>
        <w:tc>
          <w:tcPr>
            <w:tcW w:w="800" w:type="dxa"/>
            <w:tcBorders>
              <w:top w:val="nil"/>
              <w:bottom w:val="nil"/>
            </w:tcBorders>
          </w:tcPr>
          <w:p>
            <w:pPr>
              <w:pStyle w:val="TableParagraph"/>
              <w:rPr>
                <w:sz w:val="16"/>
              </w:rPr>
            </w:pPr>
            <w:r>
              <w:rPr>
                <w:color w:val="231F20"/>
                <w:spacing w:val="-4"/>
                <w:sz w:val="16"/>
              </w:rPr>
              <w:t>$107</w:t>
            </w:r>
          </w:p>
        </w:tc>
        <w:tc>
          <w:tcPr>
            <w:tcW w:w="800" w:type="dxa"/>
            <w:tcBorders>
              <w:top w:val="nil"/>
              <w:bottom w:val="nil"/>
            </w:tcBorders>
          </w:tcPr>
          <w:p>
            <w:pPr>
              <w:pStyle w:val="TableParagraph"/>
              <w:rPr>
                <w:sz w:val="16"/>
              </w:rPr>
            </w:pPr>
            <w:r>
              <w:rPr>
                <w:color w:val="231F20"/>
                <w:spacing w:val="-5"/>
                <w:sz w:val="16"/>
              </w:rPr>
              <w:t>$70</w:t>
            </w:r>
          </w:p>
        </w:tc>
        <w:tc>
          <w:tcPr>
            <w:tcW w:w="800" w:type="dxa"/>
            <w:tcBorders>
              <w:top w:val="nil"/>
              <w:bottom w:val="nil"/>
            </w:tcBorders>
          </w:tcPr>
          <w:p>
            <w:pPr>
              <w:pStyle w:val="TableParagraph"/>
              <w:rPr>
                <w:sz w:val="16"/>
              </w:rPr>
            </w:pPr>
            <w:r>
              <w:rPr>
                <w:color w:val="231F20"/>
                <w:spacing w:val="-5"/>
                <w:sz w:val="16"/>
              </w:rPr>
              <w:t>$34</w:t>
            </w:r>
          </w:p>
        </w:tc>
        <w:tc>
          <w:tcPr>
            <w:tcW w:w="800" w:type="dxa"/>
            <w:tcBorders>
              <w:top w:val="nil"/>
              <w:bottom w:val="nil"/>
            </w:tcBorders>
          </w:tcPr>
          <w:p>
            <w:pPr>
              <w:pStyle w:val="TableParagraph"/>
              <w:rPr>
                <w:sz w:val="16"/>
              </w:rPr>
            </w:pPr>
            <w:r>
              <w:rPr>
                <w:color w:val="231F20"/>
                <w:spacing w:val="-5"/>
                <w:sz w:val="16"/>
              </w:rPr>
              <w:t>$0</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$3,415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$3,475</w:t>
            </w:r>
          </w:p>
        </w:tc>
        <w:tc>
          <w:tcPr>
            <w:tcW w:w="800" w:type="dxa"/>
            <w:tcBorders>
              <w:top w:val="nil"/>
              <w:bottom w:val="nil"/>
            </w:tcBorders>
          </w:tcPr>
          <w:p>
            <w:pPr>
              <w:pStyle w:val="TableParagraph"/>
              <w:ind w:right="28"/>
              <w:rPr>
                <w:sz w:val="16"/>
              </w:rPr>
            </w:pPr>
            <w:r>
              <w:rPr>
                <w:color w:val="231F20"/>
                <w:spacing w:val="-4"/>
                <w:sz w:val="16"/>
              </w:rPr>
              <w:t>$330</w:t>
            </w:r>
          </w:p>
        </w:tc>
        <w:tc>
          <w:tcPr>
            <w:tcW w:w="800" w:type="dxa"/>
            <w:tcBorders>
              <w:top w:val="nil"/>
              <w:bottom w:val="nil"/>
            </w:tcBorders>
          </w:tcPr>
          <w:p>
            <w:pPr>
              <w:pStyle w:val="TableParagraph"/>
              <w:ind w:right="30"/>
              <w:rPr>
                <w:sz w:val="16"/>
              </w:rPr>
            </w:pPr>
            <w:r>
              <w:rPr>
                <w:color w:val="231F20"/>
                <w:spacing w:val="-4"/>
                <w:sz w:val="16"/>
              </w:rPr>
              <w:t>$287</w:t>
            </w:r>
          </w:p>
        </w:tc>
        <w:tc>
          <w:tcPr>
            <w:tcW w:w="800" w:type="dxa"/>
            <w:tcBorders>
              <w:top w:val="nil"/>
              <w:bottom w:val="nil"/>
            </w:tcBorders>
          </w:tcPr>
          <w:p>
            <w:pPr>
              <w:pStyle w:val="TableParagraph"/>
              <w:rPr>
                <w:sz w:val="16"/>
              </w:rPr>
            </w:pPr>
            <w:r>
              <w:rPr>
                <w:color w:val="231F20"/>
                <w:spacing w:val="-4"/>
                <w:sz w:val="16"/>
              </w:rPr>
              <w:t>$244</w:t>
            </w:r>
          </w:p>
        </w:tc>
        <w:tc>
          <w:tcPr>
            <w:tcW w:w="800" w:type="dxa"/>
            <w:tcBorders>
              <w:top w:val="nil"/>
              <w:bottom w:val="nil"/>
            </w:tcBorders>
          </w:tcPr>
          <w:p>
            <w:pPr>
              <w:pStyle w:val="TableParagraph"/>
              <w:rPr>
                <w:sz w:val="16"/>
              </w:rPr>
            </w:pPr>
            <w:r>
              <w:rPr>
                <w:color w:val="231F20"/>
                <w:spacing w:val="-4"/>
                <w:sz w:val="16"/>
              </w:rPr>
              <w:t>$201</w:t>
            </w:r>
          </w:p>
        </w:tc>
        <w:tc>
          <w:tcPr>
            <w:tcW w:w="800" w:type="dxa"/>
            <w:tcBorders>
              <w:top w:val="nil"/>
              <w:bottom w:val="nil"/>
            </w:tcBorders>
          </w:tcPr>
          <w:p>
            <w:pPr>
              <w:pStyle w:val="TableParagraph"/>
              <w:rPr>
                <w:sz w:val="16"/>
              </w:rPr>
            </w:pPr>
            <w:r>
              <w:rPr>
                <w:color w:val="231F20"/>
                <w:spacing w:val="-4"/>
                <w:sz w:val="16"/>
              </w:rPr>
              <w:t>$158</w:t>
            </w:r>
          </w:p>
        </w:tc>
        <w:tc>
          <w:tcPr>
            <w:tcW w:w="800" w:type="dxa"/>
            <w:tcBorders>
              <w:top w:val="nil"/>
              <w:bottom w:val="nil"/>
            </w:tcBorders>
          </w:tcPr>
          <w:p>
            <w:pPr>
              <w:pStyle w:val="TableParagraph"/>
              <w:rPr>
                <w:sz w:val="16"/>
              </w:rPr>
            </w:pPr>
            <w:r>
              <w:rPr>
                <w:color w:val="231F20"/>
                <w:spacing w:val="-4"/>
                <w:sz w:val="16"/>
              </w:rPr>
              <w:t>$115</w:t>
            </w:r>
          </w:p>
        </w:tc>
        <w:tc>
          <w:tcPr>
            <w:tcW w:w="800" w:type="dxa"/>
            <w:tcBorders>
              <w:top w:val="nil"/>
              <w:bottom w:val="nil"/>
            </w:tcBorders>
          </w:tcPr>
          <w:p>
            <w:pPr>
              <w:pStyle w:val="TableParagraph"/>
              <w:rPr>
                <w:sz w:val="16"/>
              </w:rPr>
            </w:pPr>
            <w:r>
              <w:rPr>
                <w:color w:val="231F20"/>
                <w:spacing w:val="-5"/>
                <w:sz w:val="16"/>
              </w:rPr>
              <w:t>$76</w:t>
            </w:r>
          </w:p>
        </w:tc>
        <w:tc>
          <w:tcPr>
            <w:tcW w:w="800" w:type="dxa"/>
            <w:tcBorders>
              <w:top w:val="nil"/>
              <w:bottom w:val="nil"/>
            </w:tcBorders>
          </w:tcPr>
          <w:p>
            <w:pPr>
              <w:pStyle w:val="TableParagraph"/>
              <w:rPr>
                <w:sz w:val="16"/>
              </w:rPr>
            </w:pPr>
            <w:r>
              <w:rPr>
                <w:color w:val="231F20"/>
                <w:spacing w:val="-5"/>
                <w:sz w:val="16"/>
              </w:rPr>
              <w:t>$40</w:t>
            </w:r>
          </w:p>
        </w:tc>
        <w:tc>
          <w:tcPr>
            <w:tcW w:w="800" w:type="dxa"/>
            <w:tcBorders>
              <w:top w:val="nil"/>
              <w:bottom w:val="nil"/>
            </w:tcBorders>
          </w:tcPr>
          <w:p>
            <w:pPr>
              <w:pStyle w:val="TableParagraph"/>
              <w:rPr>
                <w:sz w:val="16"/>
              </w:rPr>
            </w:pPr>
            <w:r>
              <w:rPr>
                <w:color w:val="231F20"/>
                <w:spacing w:val="-5"/>
                <w:sz w:val="16"/>
              </w:rPr>
              <w:t>$5</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$3,475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$3,535</w:t>
            </w:r>
          </w:p>
        </w:tc>
        <w:tc>
          <w:tcPr>
            <w:tcW w:w="800" w:type="dxa"/>
            <w:tcBorders>
              <w:top w:val="nil"/>
              <w:bottom w:val="nil"/>
            </w:tcBorders>
          </w:tcPr>
          <w:p>
            <w:pPr>
              <w:pStyle w:val="TableParagraph"/>
              <w:ind w:right="28"/>
              <w:rPr>
                <w:sz w:val="16"/>
              </w:rPr>
            </w:pPr>
            <w:r>
              <w:rPr>
                <w:color w:val="231F20"/>
                <w:spacing w:val="-4"/>
                <w:sz w:val="16"/>
              </w:rPr>
              <w:t>$337</w:t>
            </w:r>
          </w:p>
        </w:tc>
        <w:tc>
          <w:tcPr>
            <w:tcW w:w="800" w:type="dxa"/>
            <w:tcBorders>
              <w:top w:val="nil"/>
              <w:bottom w:val="nil"/>
            </w:tcBorders>
          </w:tcPr>
          <w:p>
            <w:pPr>
              <w:pStyle w:val="TableParagraph"/>
              <w:ind w:right="30"/>
              <w:rPr>
                <w:sz w:val="16"/>
              </w:rPr>
            </w:pPr>
            <w:r>
              <w:rPr>
                <w:color w:val="231F20"/>
                <w:spacing w:val="-4"/>
                <w:sz w:val="16"/>
              </w:rPr>
              <w:t>$294</w:t>
            </w:r>
          </w:p>
        </w:tc>
        <w:tc>
          <w:tcPr>
            <w:tcW w:w="800" w:type="dxa"/>
            <w:tcBorders>
              <w:top w:val="nil"/>
              <w:bottom w:val="nil"/>
            </w:tcBorders>
          </w:tcPr>
          <w:p>
            <w:pPr>
              <w:pStyle w:val="TableParagraph"/>
              <w:rPr>
                <w:sz w:val="16"/>
              </w:rPr>
            </w:pPr>
            <w:r>
              <w:rPr>
                <w:color w:val="231F20"/>
                <w:spacing w:val="-4"/>
                <w:sz w:val="16"/>
              </w:rPr>
              <w:t>$251</w:t>
            </w:r>
          </w:p>
        </w:tc>
        <w:tc>
          <w:tcPr>
            <w:tcW w:w="800" w:type="dxa"/>
            <w:tcBorders>
              <w:top w:val="nil"/>
              <w:bottom w:val="nil"/>
            </w:tcBorders>
          </w:tcPr>
          <w:p>
            <w:pPr>
              <w:pStyle w:val="TableParagraph"/>
              <w:rPr>
                <w:sz w:val="16"/>
              </w:rPr>
            </w:pPr>
            <w:r>
              <w:rPr>
                <w:color w:val="231F20"/>
                <w:spacing w:val="-4"/>
                <w:sz w:val="16"/>
              </w:rPr>
              <w:t>$208</w:t>
            </w:r>
          </w:p>
        </w:tc>
        <w:tc>
          <w:tcPr>
            <w:tcW w:w="800" w:type="dxa"/>
            <w:tcBorders>
              <w:top w:val="nil"/>
              <w:bottom w:val="nil"/>
            </w:tcBorders>
          </w:tcPr>
          <w:p>
            <w:pPr>
              <w:pStyle w:val="TableParagraph"/>
              <w:rPr>
                <w:sz w:val="16"/>
              </w:rPr>
            </w:pPr>
            <w:r>
              <w:rPr>
                <w:color w:val="231F20"/>
                <w:spacing w:val="-4"/>
                <w:sz w:val="16"/>
              </w:rPr>
              <w:t>$165</w:t>
            </w:r>
          </w:p>
        </w:tc>
        <w:tc>
          <w:tcPr>
            <w:tcW w:w="800" w:type="dxa"/>
            <w:tcBorders>
              <w:top w:val="nil"/>
              <w:bottom w:val="nil"/>
            </w:tcBorders>
          </w:tcPr>
          <w:p>
            <w:pPr>
              <w:pStyle w:val="TableParagraph"/>
              <w:rPr>
                <w:sz w:val="16"/>
              </w:rPr>
            </w:pPr>
            <w:r>
              <w:rPr>
                <w:color w:val="231F20"/>
                <w:spacing w:val="-4"/>
                <w:sz w:val="16"/>
              </w:rPr>
              <w:t>$122</w:t>
            </w:r>
          </w:p>
        </w:tc>
        <w:tc>
          <w:tcPr>
            <w:tcW w:w="800" w:type="dxa"/>
            <w:tcBorders>
              <w:top w:val="nil"/>
              <w:bottom w:val="nil"/>
            </w:tcBorders>
          </w:tcPr>
          <w:p>
            <w:pPr>
              <w:pStyle w:val="TableParagraph"/>
              <w:rPr>
                <w:sz w:val="16"/>
              </w:rPr>
            </w:pPr>
            <w:r>
              <w:rPr>
                <w:color w:val="231F20"/>
                <w:spacing w:val="-5"/>
                <w:sz w:val="16"/>
              </w:rPr>
              <w:t>$82</w:t>
            </w:r>
          </w:p>
        </w:tc>
        <w:tc>
          <w:tcPr>
            <w:tcW w:w="800" w:type="dxa"/>
            <w:tcBorders>
              <w:top w:val="nil"/>
              <w:bottom w:val="nil"/>
            </w:tcBorders>
          </w:tcPr>
          <w:p>
            <w:pPr>
              <w:pStyle w:val="TableParagraph"/>
              <w:rPr>
                <w:sz w:val="16"/>
              </w:rPr>
            </w:pPr>
            <w:r>
              <w:rPr>
                <w:color w:val="231F20"/>
                <w:spacing w:val="-5"/>
                <w:sz w:val="16"/>
              </w:rPr>
              <w:t>$46</w:t>
            </w:r>
          </w:p>
        </w:tc>
        <w:tc>
          <w:tcPr>
            <w:tcW w:w="800" w:type="dxa"/>
            <w:tcBorders>
              <w:top w:val="nil"/>
              <w:bottom w:val="nil"/>
            </w:tcBorders>
          </w:tcPr>
          <w:p>
            <w:pPr>
              <w:pStyle w:val="TableParagraph"/>
              <w:rPr>
                <w:sz w:val="16"/>
              </w:rPr>
            </w:pPr>
            <w:r>
              <w:rPr>
                <w:color w:val="231F20"/>
                <w:spacing w:val="-5"/>
                <w:sz w:val="16"/>
              </w:rPr>
              <w:t>$11</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$3,535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$3,595</w:t>
            </w:r>
          </w:p>
        </w:tc>
        <w:tc>
          <w:tcPr>
            <w:tcW w:w="800" w:type="dxa"/>
            <w:tcBorders>
              <w:top w:val="nil"/>
            </w:tcBorders>
          </w:tcPr>
          <w:p>
            <w:pPr>
              <w:pStyle w:val="TableParagraph"/>
              <w:spacing w:line="240" w:lineRule="auto"/>
              <w:ind w:right="28"/>
              <w:rPr>
                <w:sz w:val="16"/>
              </w:rPr>
            </w:pPr>
            <w:r>
              <w:rPr>
                <w:color w:val="231F20"/>
                <w:spacing w:val="-4"/>
                <w:sz w:val="16"/>
              </w:rPr>
              <w:t>$344</w:t>
            </w:r>
          </w:p>
        </w:tc>
        <w:tc>
          <w:tcPr>
            <w:tcW w:w="800" w:type="dxa"/>
            <w:tcBorders>
              <w:top w:val="nil"/>
            </w:tcBorders>
          </w:tcPr>
          <w:p>
            <w:pPr>
              <w:pStyle w:val="TableParagraph"/>
              <w:spacing w:line="240" w:lineRule="auto"/>
              <w:ind w:right="30"/>
              <w:rPr>
                <w:sz w:val="16"/>
              </w:rPr>
            </w:pPr>
            <w:r>
              <w:rPr>
                <w:color w:val="231F20"/>
                <w:spacing w:val="-4"/>
                <w:sz w:val="16"/>
              </w:rPr>
              <w:t>$301</w:t>
            </w:r>
          </w:p>
        </w:tc>
        <w:tc>
          <w:tcPr>
            <w:tcW w:w="800" w:type="dxa"/>
            <w:tcBorders>
              <w:top w:val="nil"/>
            </w:tcBorders>
          </w:tcPr>
          <w:p>
            <w:pPr>
              <w:pStyle w:val="TableParagraph"/>
              <w:spacing w:line="240" w:lineRule="auto"/>
              <w:rPr>
                <w:sz w:val="16"/>
              </w:rPr>
            </w:pPr>
            <w:r>
              <w:rPr>
                <w:color w:val="231F20"/>
                <w:spacing w:val="-4"/>
                <w:sz w:val="16"/>
              </w:rPr>
              <w:t>$258</w:t>
            </w:r>
          </w:p>
        </w:tc>
        <w:tc>
          <w:tcPr>
            <w:tcW w:w="800" w:type="dxa"/>
            <w:tcBorders>
              <w:top w:val="nil"/>
            </w:tcBorders>
          </w:tcPr>
          <w:p>
            <w:pPr>
              <w:pStyle w:val="TableParagraph"/>
              <w:spacing w:line="240" w:lineRule="auto"/>
              <w:rPr>
                <w:sz w:val="16"/>
              </w:rPr>
            </w:pPr>
            <w:r>
              <w:rPr>
                <w:color w:val="231F20"/>
                <w:spacing w:val="-4"/>
                <w:sz w:val="16"/>
              </w:rPr>
              <w:t>$215</w:t>
            </w:r>
          </w:p>
        </w:tc>
        <w:tc>
          <w:tcPr>
            <w:tcW w:w="800" w:type="dxa"/>
            <w:tcBorders>
              <w:top w:val="nil"/>
            </w:tcBorders>
          </w:tcPr>
          <w:p>
            <w:pPr>
              <w:pStyle w:val="TableParagraph"/>
              <w:spacing w:line="240" w:lineRule="auto"/>
              <w:rPr>
                <w:sz w:val="16"/>
              </w:rPr>
            </w:pPr>
            <w:r>
              <w:rPr>
                <w:color w:val="231F20"/>
                <w:spacing w:val="-4"/>
                <w:sz w:val="16"/>
              </w:rPr>
              <w:t>$172</w:t>
            </w:r>
          </w:p>
        </w:tc>
        <w:tc>
          <w:tcPr>
            <w:tcW w:w="800" w:type="dxa"/>
            <w:tcBorders>
              <w:top w:val="nil"/>
            </w:tcBorders>
          </w:tcPr>
          <w:p>
            <w:pPr>
              <w:pStyle w:val="TableParagraph"/>
              <w:spacing w:line="240" w:lineRule="auto"/>
              <w:rPr>
                <w:sz w:val="16"/>
              </w:rPr>
            </w:pPr>
            <w:r>
              <w:rPr>
                <w:color w:val="231F20"/>
                <w:spacing w:val="-4"/>
                <w:sz w:val="16"/>
              </w:rPr>
              <w:t>$129</w:t>
            </w:r>
          </w:p>
        </w:tc>
        <w:tc>
          <w:tcPr>
            <w:tcW w:w="800" w:type="dxa"/>
            <w:tcBorders>
              <w:top w:val="nil"/>
            </w:tcBorders>
          </w:tcPr>
          <w:p>
            <w:pPr>
              <w:pStyle w:val="TableParagraph"/>
              <w:spacing w:line="240" w:lineRule="auto"/>
              <w:rPr>
                <w:sz w:val="16"/>
              </w:rPr>
            </w:pPr>
            <w:r>
              <w:rPr>
                <w:color w:val="231F20"/>
                <w:spacing w:val="-5"/>
                <w:sz w:val="16"/>
              </w:rPr>
              <w:t>$88</w:t>
            </w:r>
          </w:p>
        </w:tc>
        <w:tc>
          <w:tcPr>
            <w:tcW w:w="800" w:type="dxa"/>
            <w:tcBorders>
              <w:top w:val="nil"/>
            </w:tcBorders>
          </w:tcPr>
          <w:p>
            <w:pPr>
              <w:pStyle w:val="TableParagraph"/>
              <w:spacing w:line="240" w:lineRule="auto"/>
              <w:rPr>
                <w:sz w:val="16"/>
              </w:rPr>
            </w:pPr>
            <w:r>
              <w:rPr>
                <w:color w:val="231F20"/>
                <w:spacing w:val="-5"/>
                <w:sz w:val="16"/>
              </w:rPr>
              <w:t>$52</w:t>
            </w:r>
          </w:p>
        </w:tc>
        <w:tc>
          <w:tcPr>
            <w:tcW w:w="800" w:type="dxa"/>
            <w:tcBorders>
              <w:top w:val="nil"/>
            </w:tcBorders>
          </w:tcPr>
          <w:p>
            <w:pPr>
              <w:pStyle w:val="TableParagraph"/>
              <w:spacing w:line="240" w:lineRule="auto"/>
              <w:rPr>
                <w:sz w:val="16"/>
              </w:rPr>
            </w:pPr>
            <w:r>
              <w:rPr>
                <w:color w:val="231F20"/>
                <w:spacing w:val="-5"/>
                <w:sz w:val="16"/>
              </w:rPr>
              <w:t>$17</w:t>
            </w:r>
          </w:p>
        </w:tc>
        <w:tc>
          <w:tcPr>
            <w:tcW w:w="800" w:type="dxa"/>
            <w:tcBorders>
              <w:top w:val="nil"/>
            </w:tcBorders>
          </w:tcPr>
          <w:p>
            <w:pPr>
              <w:pStyle w:val="TableParagraph"/>
              <w:spacing w:line="240" w:lineRule="auto"/>
              <w:rPr>
                <w:sz w:val="16"/>
              </w:rPr>
            </w:pPr>
            <w:r>
              <w:rPr>
                <w:color w:val="231F20"/>
                <w:spacing w:val="-5"/>
                <w:sz w:val="16"/>
              </w:rPr>
              <w:t>$0</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$3,595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$3,655</w:t>
            </w:r>
          </w:p>
        </w:tc>
        <w:tc>
          <w:tcPr>
            <w:tcW w:w="800" w:type="dxa"/>
            <w:tcBorders>
              <w:bottom w:val="nil"/>
            </w:tcBorders>
          </w:tcPr>
          <w:p>
            <w:pPr>
              <w:pStyle w:val="TableParagraph"/>
              <w:spacing w:before="72"/>
              <w:ind w:right="28"/>
              <w:rPr>
                <w:sz w:val="16"/>
              </w:rPr>
            </w:pPr>
            <w:r>
              <w:rPr>
                <w:color w:val="231F20"/>
                <w:spacing w:val="-4"/>
                <w:sz w:val="16"/>
              </w:rPr>
              <w:t>$351</w:t>
            </w:r>
          </w:p>
        </w:tc>
        <w:tc>
          <w:tcPr>
            <w:tcW w:w="800" w:type="dxa"/>
            <w:tcBorders>
              <w:bottom w:val="nil"/>
            </w:tcBorders>
          </w:tcPr>
          <w:p>
            <w:pPr>
              <w:pStyle w:val="TableParagraph"/>
              <w:spacing w:before="72"/>
              <w:ind w:right="30"/>
              <w:rPr>
                <w:sz w:val="16"/>
              </w:rPr>
            </w:pPr>
            <w:r>
              <w:rPr>
                <w:color w:val="231F20"/>
                <w:spacing w:val="-4"/>
                <w:sz w:val="16"/>
              </w:rPr>
              <w:t>$308</w:t>
            </w:r>
          </w:p>
        </w:tc>
        <w:tc>
          <w:tcPr>
            <w:tcW w:w="800" w:type="dxa"/>
            <w:tcBorders>
              <w:bottom w:val="nil"/>
            </w:tcBorders>
          </w:tcPr>
          <w:p>
            <w:pPr>
              <w:pStyle w:val="TableParagraph"/>
              <w:spacing w:before="72"/>
              <w:rPr>
                <w:sz w:val="16"/>
              </w:rPr>
            </w:pPr>
            <w:r>
              <w:rPr>
                <w:color w:val="231F20"/>
                <w:spacing w:val="-4"/>
                <w:sz w:val="16"/>
              </w:rPr>
              <w:t>$265</w:t>
            </w:r>
          </w:p>
        </w:tc>
        <w:tc>
          <w:tcPr>
            <w:tcW w:w="800" w:type="dxa"/>
            <w:tcBorders>
              <w:bottom w:val="nil"/>
            </w:tcBorders>
          </w:tcPr>
          <w:p>
            <w:pPr>
              <w:pStyle w:val="TableParagraph"/>
              <w:spacing w:before="72"/>
              <w:rPr>
                <w:sz w:val="16"/>
              </w:rPr>
            </w:pPr>
            <w:r>
              <w:rPr>
                <w:color w:val="231F20"/>
                <w:spacing w:val="-4"/>
                <w:sz w:val="16"/>
              </w:rPr>
              <w:t>$222</w:t>
            </w:r>
          </w:p>
        </w:tc>
        <w:tc>
          <w:tcPr>
            <w:tcW w:w="800" w:type="dxa"/>
            <w:tcBorders>
              <w:bottom w:val="nil"/>
            </w:tcBorders>
          </w:tcPr>
          <w:p>
            <w:pPr>
              <w:pStyle w:val="TableParagraph"/>
              <w:spacing w:before="72"/>
              <w:rPr>
                <w:sz w:val="16"/>
              </w:rPr>
            </w:pPr>
            <w:r>
              <w:rPr>
                <w:color w:val="231F20"/>
                <w:spacing w:val="-4"/>
                <w:sz w:val="16"/>
              </w:rPr>
              <w:t>$179</w:t>
            </w:r>
          </w:p>
        </w:tc>
        <w:tc>
          <w:tcPr>
            <w:tcW w:w="800" w:type="dxa"/>
            <w:tcBorders>
              <w:bottom w:val="nil"/>
            </w:tcBorders>
          </w:tcPr>
          <w:p>
            <w:pPr>
              <w:pStyle w:val="TableParagraph"/>
              <w:spacing w:before="72"/>
              <w:rPr>
                <w:sz w:val="16"/>
              </w:rPr>
            </w:pPr>
            <w:r>
              <w:rPr>
                <w:color w:val="231F20"/>
                <w:spacing w:val="-4"/>
                <w:sz w:val="16"/>
              </w:rPr>
              <w:t>$136</w:t>
            </w:r>
          </w:p>
        </w:tc>
        <w:tc>
          <w:tcPr>
            <w:tcW w:w="800" w:type="dxa"/>
            <w:tcBorders>
              <w:bottom w:val="nil"/>
            </w:tcBorders>
          </w:tcPr>
          <w:p>
            <w:pPr>
              <w:pStyle w:val="TableParagraph"/>
              <w:spacing w:before="72"/>
              <w:rPr>
                <w:sz w:val="16"/>
              </w:rPr>
            </w:pPr>
            <w:r>
              <w:rPr>
                <w:color w:val="231F20"/>
                <w:spacing w:val="-5"/>
                <w:sz w:val="16"/>
              </w:rPr>
              <w:t>$94</w:t>
            </w:r>
          </w:p>
        </w:tc>
        <w:tc>
          <w:tcPr>
            <w:tcW w:w="800" w:type="dxa"/>
            <w:tcBorders>
              <w:bottom w:val="nil"/>
            </w:tcBorders>
          </w:tcPr>
          <w:p>
            <w:pPr>
              <w:pStyle w:val="TableParagraph"/>
              <w:spacing w:before="72"/>
              <w:rPr>
                <w:sz w:val="16"/>
              </w:rPr>
            </w:pPr>
            <w:r>
              <w:rPr>
                <w:color w:val="231F20"/>
                <w:spacing w:val="-5"/>
                <w:sz w:val="16"/>
              </w:rPr>
              <w:t>$58</w:t>
            </w:r>
          </w:p>
        </w:tc>
        <w:tc>
          <w:tcPr>
            <w:tcW w:w="800" w:type="dxa"/>
            <w:tcBorders>
              <w:bottom w:val="nil"/>
            </w:tcBorders>
          </w:tcPr>
          <w:p>
            <w:pPr>
              <w:pStyle w:val="TableParagraph"/>
              <w:spacing w:before="72"/>
              <w:rPr>
                <w:sz w:val="16"/>
              </w:rPr>
            </w:pPr>
            <w:r>
              <w:rPr>
                <w:color w:val="231F20"/>
                <w:spacing w:val="-5"/>
                <w:sz w:val="16"/>
              </w:rPr>
              <w:t>$23</w:t>
            </w:r>
          </w:p>
        </w:tc>
        <w:tc>
          <w:tcPr>
            <w:tcW w:w="800" w:type="dxa"/>
            <w:tcBorders>
              <w:bottom w:val="nil"/>
            </w:tcBorders>
          </w:tcPr>
          <w:p>
            <w:pPr>
              <w:pStyle w:val="TableParagraph"/>
              <w:spacing w:before="72"/>
              <w:rPr>
                <w:sz w:val="16"/>
              </w:rPr>
            </w:pPr>
            <w:r>
              <w:rPr>
                <w:color w:val="231F20"/>
                <w:spacing w:val="-5"/>
                <w:sz w:val="16"/>
              </w:rPr>
              <w:t>$0</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$3,655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$3,715</w:t>
            </w:r>
          </w:p>
        </w:tc>
        <w:tc>
          <w:tcPr>
            <w:tcW w:w="800" w:type="dxa"/>
            <w:tcBorders>
              <w:top w:val="nil"/>
              <w:bottom w:val="nil"/>
            </w:tcBorders>
          </w:tcPr>
          <w:p>
            <w:pPr>
              <w:pStyle w:val="TableParagraph"/>
              <w:ind w:right="28"/>
              <w:rPr>
                <w:sz w:val="16"/>
              </w:rPr>
            </w:pPr>
            <w:r>
              <w:rPr>
                <w:color w:val="231F20"/>
                <w:spacing w:val="-4"/>
                <w:sz w:val="16"/>
              </w:rPr>
              <w:t>$358</w:t>
            </w:r>
          </w:p>
        </w:tc>
        <w:tc>
          <w:tcPr>
            <w:tcW w:w="800" w:type="dxa"/>
            <w:tcBorders>
              <w:top w:val="nil"/>
              <w:bottom w:val="nil"/>
            </w:tcBorders>
          </w:tcPr>
          <w:p>
            <w:pPr>
              <w:pStyle w:val="TableParagraph"/>
              <w:ind w:right="30"/>
              <w:rPr>
                <w:sz w:val="16"/>
              </w:rPr>
            </w:pPr>
            <w:r>
              <w:rPr>
                <w:color w:val="231F20"/>
                <w:spacing w:val="-4"/>
                <w:sz w:val="16"/>
              </w:rPr>
              <w:t>$315</w:t>
            </w:r>
          </w:p>
        </w:tc>
        <w:tc>
          <w:tcPr>
            <w:tcW w:w="800" w:type="dxa"/>
            <w:tcBorders>
              <w:top w:val="nil"/>
              <w:bottom w:val="nil"/>
            </w:tcBorders>
          </w:tcPr>
          <w:p>
            <w:pPr>
              <w:pStyle w:val="TableParagraph"/>
              <w:rPr>
                <w:sz w:val="16"/>
              </w:rPr>
            </w:pPr>
            <w:r>
              <w:rPr>
                <w:color w:val="231F20"/>
                <w:spacing w:val="-4"/>
                <w:sz w:val="16"/>
              </w:rPr>
              <w:t>$272</w:t>
            </w:r>
          </w:p>
        </w:tc>
        <w:tc>
          <w:tcPr>
            <w:tcW w:w="800" w:type="dxa"/>
            <w:tcBorders>
              <w:top w:val="nil"/>
              <w:bottom w:val="nil"/>
            </w:tcBorders>
          </w:tcPr>
          <w:p>
            <w:pPr>
              <w:pStyle w:val="TableParagraph"/>
              <w:rPr>
                <w:sz w:val="16"/>
              </w:rPr>
            </w:pPr>
            <w:r>
              <w:rPr>
                <w:color w:val="231F20"/>
                <w:spacing w:val="-4"/>
                <w:sz w:val="16"/>
              </w:rPr>
              <w:t>$229</w:t>
            </w:r>
          </w:p>
        </w:tc>
        <w:tc>
          <w:tcPr>
            <w:tcW w:w="800" w:type="dxa"/>
            <w:tcBorders>
              <w:top w:val="nil"/>
              <w:bottom w:val="nil"/>
            </w:tcBorders>
          </w:tcPr>
          <w:p>
            <w:pPr>
              <w:pStyle w:val="TableParagraph"/>
              <w:rPr>
                <w:sz w:val="16"/>
              </w:rPr>
            </w:pPr>
            <w:r>
              <w:rPr>
                <w:color w:val="231F20"/>
                <w:spacing w:val="-4"/>
                <w:sz w:val="16"/>
              </w:rPr>
              <w:t>$186</w:t>
            </w:r>
          </w:p>
        </w:tc>
        <w:tc>
          <w:tcPr>
            <w:tcW w:w="800" w:type="dxa"/>
            <w:tcBorders>
              <w:top w:val="nil"/>
              <w:bottom w:val="nil"/>
            </w:tcBorders>
          </w:tcPr>
          <w:p>
            <w:pPr>
              <w:pStyle w:val="TableParagraph"/>
              <w:rPr>
                <w:sz w:val="16"/>
              </w:rPr>
            </w:pPr>
            <w:r>
              <w:rPr>
                <w:color w:val="231F20"/>
                <w:spacing w:val="-4"/>
                <w:sz w:val="16"/>
              </w:rPr>
              <w:t>$143</w:t>
            </w:r>
          </w:p>
        </w:tc>
        <w:tc>
          <w:tcPr>
            <w:tcW w:w="800" w:type="dxa"/>
            <w:tcBorders>
              <w:top w:val="nil"/>
              <w:bottom w:val="nil"/>
            </w:tcBorders>
          </w:tcPr>
          <w:p>
            <w:pPr>
              <w:pStyle w:val="TableParagraph"/>
              <w:rPr>
                <w:sz w:val="16"/>
              </w:rPr>
            </w:pPr>
            <w:r>
              <w:rPr>
                <w:color w:val="231F20"/>
                <w:spacing w:val="-4"/>
                <w:sz w:val="16"/>
              </w:rPr>
              <w:t>$100</w:t>
            </w:r>
          </w:p>
        </w:tc>
        <w:tc>
          <w:tcPr>
            <w:tcW w:w="800" w:type="dxa"/>
            <w:tcBorders>
              <w:top w:val="nil"/>
              <w:bottom w:val="nil"/>
            </w:tcBorders>
          </w:tcPr>
          <w:p>
            <w:pPr>
              <w:pStyle w:val="TableParagraph"/>
              <w:rPr>
                <w:sz w:val="16"/>
              </w:rPr>
            </w:pPr>
            <w:r>
              <w:rPr>
                <w:color w:val="231F20"/>
                <w:spacing w:val="-5"/>
                <w:sz w:val="16"/>
              </w:rPr>
              <w:t>$64</w:t>
            </w:r>
          </w:p>
        </w:tc>
        <w:tc>
          <w:tcPr>
            <w:tcW w:w="800" w:type="dxa"/>
            <w:tcBorders>
              <w:top w:val="nil"/>
              <w:bottom w:val="nil"/>
            </w:tcBorders>
          </w:tcPr>
          <w:p>
            <w:pPr>
              <w:pStyle w:val="TableParagraph"/>
              <w:rPr>
                <w:sz w:val="16"/>
              </w:rPr>
            </w:pPr>
            <w:r>
              <w:rPr>
                <w:color w:val="231F20"/>
                <w:spacing w:val="-5"/>
                <w:sz w:val="16"/>
              </w:rPr>
              <w:t>$29</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$3,715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$3,775</w:t>
            </w:r>
          </w:p>
        </w:tc>
        <w:tc>
          <w:tcPr>
            <w:tcW w:w="800" w:type="dxa"/>
            <w:tcBorders>
              <w:top w:val="nil"/>
              <w:bottom w:val="nil"/>
            </w:tcBorders>
          </w:tcPr>
          <w:p>
            <w:pPr>
              <w:pStyle w:val="TableParagraph"/>
              <w:ind w:right="28"/>
              <w:rPr>
                <w:sz w:val="16"/>
              </w:rPr>
            </w:pPr>
            <w:r>
              <w:rPr>
                <w:color w:val="231F20"/>
                <w:spacing w:val="-4"/>
                <w:sz w:val="16"/>
              </w:rPr>
              <w:t>$366</w:t>
            </w:r>
          </w:p>
        </w:tc>
        <w:tc>
          <w:tcPr>
            <w:tcW w:w="800" w:type="dxa"/>
            <w:tcBorders>
              <w:top w:val="nil"/>
              <w:bottom w:val="nil"/>
            </w:tcBorders>
          </w:tcPr>
          <w:p>
            <w:pPr>
              <w:pStyle w:val="TableParagraph"/>
              <w:ind w:right="30"/>
              <w:rPr>
                <w:sz w:val="16"/>
              </w:rPr>
            </w:pPr>
            <w:r>
              <w:rPr>
                <w:color w:val="231F20"/>
                <w:spacing w:val="-4"/>
                <w:sz w:val="16"/>
              </w:rPr>
              <w:t>$323</w:t>
            </w:r>
          </w:p>
        </w:tc>
        <w:tc>
          <w:tcPr>
            <w:tcW w:w="800" w:type="dxa"/>
            <w:tcBorders>
              <w:top w:val="nil"/>
              <w:bottom w:val="nil"/>
            </w:tcBorders>
          </w:tcPr>
          <w:p>
            <w:pPr>
              <w:pStyle w:val="TableParagraph"/>
              <w:rPr>
                <w:sz w:val="16"/>
              </w:rPr>
            </w:pPr>
            <w:r>
              <w:rPr>
                <w:color w:val="231F20"/>
                <w:spacing w:val="-4"/>
                <w:sz w:val="16"/>
              </w:rPr>
              <w:t>$280</w:t>
            </w:r>
          </w:p>
        </w:tc>
        <w:tc>
          <w:tcPr>
            <w:tcW w:w="800" w:type="dxa"/>
            <w:tcBorders>
              <w:top w:val="nil"/>
              <w:bottom w:val="nil"/>
            </w:tcBorders>
          </w:tcPr>
          <w:p>
            <w:pPr>
              <w:pStyle w:val="TableParagraph"/>
              <w:rPr>
                <w:sz w:val="16"/>
              </w:rPr>
            </w:pPr>
            <w:r>
              <w:rPr>
                <w:color w:val="231F20"/>
                <w:spacing w:val="-4"/>
                <w:sz w:val="16"/>
              </w:rPr>
              <w:t>$237</w:t>
            </w:r>
          </w:p>
        </w:tc>
        <w:tc>
          <w:tcPr>
            <w:tcW w:w="800" w:type="dxa"/>
            <w:tcBorders>
              <w:top w:val="nil"/>
              <w:bottom w:val="nil"/>
            </w:tcBorders>
          </w:tcPr>
          <w:p>
            <w:pPr>
              <w:pStyle w:val="TableParagraph"/>
              <w:rPr>
                <w:sz w:val="16"/>
              </w:rPr>
            </w:pPr>
            <w:r>
              <w:rPr>
                <w:color w:val="231F20"/>
                <w:spacing w:val="-4"/>
                <w:sz w:val="16"/>
              </w:rPr>
              <w:t>$194</w:t>
            </w:r>
          </w:p>
        </w:tc>
        <w:tc>
          <w:tcPr>
            <w:tcW w:w="800" w:type="dxa"/>
            <w:tcBorders>
              <w:top w:val="nil"/>
              <w:bottom w:val="nil"/>
            </w:tcBorders>
          </w:tcPr>
          <w:p>
            <w:pPr>
              <w:pStyle w:val="TableParagraph"/>
              <w:rPr>
                <w:sz w:val="16"/>
              </w:rPr>
            </w:pPr>
            <w:r>
              <w:rPr>
                <w:color w:val="231F20"/>
                <w:spacing w:val="-4"/>
                <w:sz w:val="16"/>
              </w:rPr>
              <w:t>$151</w:t>
            </w:r>
          </w:p>
        </w:tc>
        <w:tc>
          <w:tcPr>
            <w:tcW w:w="800" w:type="dxa"/>
            <w:tcBorders>
              <w:top w:val="nil"/>
              <w:bottom w:val="nil"/>
            </w:tcBorders>
          </w:tcPr>
          <w:p>
            <w:pPr>
              <w:pStyle w:val="TableParagraph"/>
              <w:rPr>
                <w:sz w:val="16"/>
              </w:rPr>
            </w:pPr>
            <w:r>
              <w:rPr>
                <w:color w:val="231F20"/>
                <w:spacing w:val="-4"/>
                <w:sz w:val="16"/>
              </w:rPr>
              <w:t>$108</w:t>
            </w:r>
          </w:p>
        </w:tc>
        <w:tc>
          <w:tcPr>
            <w:tcW w:w="800" w:type="dxa"/>
            <w:tcBorders>
              <w:top w:val="nil"/>
              <w:bottom w:val="nil"/>
            </w:tcBorders>
          </w:tcPr>
          <w:p>
            <w:pPr>
              <w:pStyle w:val="TableParagraph"/>
              <w:rPr>
                <w:sz w:val="16"/>
              </w:rPr>
            </w:pPr>
            <w:r>
              <w:rPr>
                <w:color w:val="231F20"/>
                <w:spacing w:val="-5"/>
                <w:sz w:val="16"/>
              </w:rPr>
              <w:t>$70</w:t>
            </w:r>
          </w:p>
        </w:tc>
        <w:tc>
          <w:tcPr>
            <w:tcW w:w="800" w:type="dxa"/>
            <w:tcBorders>
              <w:top w:val="nil"/>
              <w:bottom w:val="nil"/>
            </w:tcBorders>
          </w:tcPr>
          <w:p>
            <w:pPr>
              <w:pStyle w:val="TableParagraph"/>
              <w:rPr>
                <w:sz w:val="16"/>
              </w:rPr>
            </w:pPr>
            <w:r>
              <w:rPr>
                <w:color w:val="231F20"/>
                <w:spacing w:val="-5"/>
                <w:sz w:val="16"/>
              </w:rPr>
              <w:t>$35</w:t>
            </w:r>
          </w:p>
        </w:tc>
        <w:tc>
          <w:tcPr>
            <w:tcW w:w="800" w:type="dxa"/>
            <w:tcBorders>
              <w:top w:val="nil"/>
              <w:bottom w:val="nil"/>
            </w:tcBorders>
          </w:tcPr>
          <w:p>
            <w:pPr>
              <w:pStyle w:val="TableParagraph"/>
              <w:rPr>
                <w:sz w:val="16"/>
              </w:rPr>
            </w:pPr>
            <w:r>
              <w:rPr>
                <w:color w:val="231F20"/>
                <w:spacing w:val="-5"/>
                <w:sz w:val="16"/>
              </w:rPr>
              <w:t>$0</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$3,775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$3,835</w:t>
            </w:r>
          </w:p>
        </w:tc>
        <w:tc>
          <w:tcPr>
            <w:tcW w:w="800" w:type="dxa"/>
            <w:tcBorders>
              <w:top w:val="nil"/>
              <w:bottom w:val="nil"/>
            </w:tcBorders>
          </w:tcPr>
          <w:p>
            <w:pPr>
              <w:pStyle w:val="TableParagraph"/>
              <w:ind w:right="28"/>
              <w:rPr>
                <w:sz w:val="16"/>
              </w:rPr>
            </w:pPr>
            <w:r>
              <w:rPr>
                <w:color w:val="231F20"/>
                <w:spacing w:val="-4"/>
                <w:sz w:val="16"/>
              </w:rPr>
              <w:t>$373</w:t>
            </w:r>
          </w:p>
        </w:tc>
        <w:tc>
          <w:tcPr>
            <w:tcW w:w="800" w:type="dxa"/>
            <w:tcBorders>
              <w:top w:val="nil"/>
              <w:bottom w:val="nil"/>
            </w:tcBorders>
          </w:tcPr>
          <w:p>
            <w:pPr>
              <w:pStyle w:val="TableParagraph"/>
              <w:ind w:right="30"/>
              <w:rPr>
                <w:sz w:val="16"/>
              </w:rPr>
            </w:pPr>
            <w:r>
              <w:rPr>
                <w:color w:val="231F20"/>
                <w:spacing w:val="-4"/>
                <w:sz w:val="16"/>
              </w:rPr>
              <w:t>$330</w:t>
            </w:r>
          </w:p>
        </w:tc>
        <w:tc>
          <w:tcPr>
            <w:tcW w:w="800" w:type="dxa"/>
            <w:tcBorders>
              <w:top w:val="nil"/>
              <w:bottom w:val="nil"/>
            </w:tcBorders>
          </w:tcPr>
          <w:p>
            <w:pPr>
              <w:pStyle w:val="TableParagraph"/>
              <w:rPr>
                <w:sz w:val="16"/>
              </w:rPr>
            </w:pPr>
            <w:r>
              <w:rPr>
                <w:color w:val="231F20"/>
                <w:spacing w:val="-4"/>
                <w:sz w:val="16"/>
              </w:rPr>
              <w:t>$287</w:t>
            </w:r>
          </w:p>
        </w:tc>
        <w:tc>
          <w:tcPr>
            <w:tcW w:w="800" w:type="dxa"/>
            <w:tcBorders>
              <w:top w:val="nil"/>
              <w:bottom w:val="nil"/>
            </w:tcBorders>
          </w:tcPr>
          <w:p>
            <w:pPr>
              <w:pStyle w:val="TableParagraph"/>
              <w:rPr>
                <w:sz w:val="16"/>
              </w:rPr>
            </w:pPr>
            <w:r>
              <w:rPr>
                <w:color w:val="231F20"/>
                <w:spacing w:val="-4"/>
                <w:sz w:val="16"/>
              </w:rPr>
              <w:t>$244</w:t>
            </w:r>
          </w:p>
        </w:tc>
        <w:tc>
          <w:tcPr>
            <w:tcW w:w="800" w:type="dxa"/>
            <w:tcBorders>
              <w:top w:val="nil"/>
              <w:bottom w:val="nil"/>
            </w:tcBorders>
          </w:tcPr>
          <w:p>
            <w:pPr>
              <w:pStyle w:val="TableParagraph"/>
              <w:rPr>
                <w:sz w:val="16"/>
              </w:rPr>
            </w:pPr>
            <w:r>
              <w:rPr>
                <w:color w:val="231F20"/>
                <w:spacing w:val="-4"/>
                <w:sz w:val="16"/>
              </w:rPr>
              <w:t>$201</w:t>
            </w:r>
          </w:p>
        </w:tc>
        <w:tc>
          <w:tcPr>
            <w:tcW w:w="800" w:type="dxa"/>
            <w:tcBorders>
              <w:top w:val="nil"/>
              <w:bottom w:val="nil"/>
            </w:tcBorders>
          </w:tcPr>
          <w:p>
            <w:pPr>
              <w:pStyle w:val="TableParagraph"/>
              <w:rPr>
                <w:sz w:val="16"/>
              </w:rPr>
            </w:pPr>
            <w:r>
              <w:rPr>
                <w:color w:val="231F20"/>
                <w:spacing w:val="-4"/>
                <w:sz w:val="16"/>
              </w:rPr>
              <w:t>$158</w:t>
            </w:r>
          </w:p>
        </w:tc>
        <w:tc>
          <w:tcPr>
            <w:tcW w:w="800" w:type="dxa"/>
            <w:tcBorders>
              <w:top w:val="nil"/>
              <w:bottom w:val="nil"/>
            </w:tcBorders>
          </w:tcPr>
          <w:p>
            <w:pPr>
              <w:pStyle w:val="TableParagraph"/>
              <w:rPr>
                <w:sz w:val="16"/>
              </w:rPr>
            </w:pPr>
            <w:r>
              <w:rPr>
                <w:color w:val="231F20"/>
                <w:spacing w:val="-4"/>
                <w:sz w:val="16"/>
              </w:rPr>
              <w:t>$115</w:t>
            </w:r>
          </w:p>
        </w:tc>
        <w:tc>
          <w:tcPr>
            <w:tcW w:w="800" w:type="dxa"/>
            <w:tcBorders>
              <w:top w:val="nil"/>
              <w:bottom w:val="nil"/>
            </w:tcBorders>
          </w:tcPr>
          <w:p>
            <w:pPr>
              <w:pStyle w:val="TableParagraph"/>
              <w:rPr>
                <w:sz w:val="16"/>
              </w:rPr>
            </w:pPr>
            <w:r>
              <w:rPr>
                <w:color w:val="231F20"/>
                <w:spacing w:val="-5"/>
                <w:sz w:val="16"/>
              </w:rPr>
              <w:t>$76</w:t>
            </w:r>
          </w:p>
        </w:tc>
        <w:tc>
          <w:tcPr>
            <w:tcW w:w="800" w:type="dxa"/>
            <w:tcBorders>
              <w:top w:val="nil"/>
              <w:bottom w:val="nil"/>
            </w:tcBorders>
          </w:tcPr>
          <w:p>
            <w:pPr>
              <w:pStyle w:val="TableParagraph"/>
              <w:rPr>
                <w:sz w:val="16"/>
              </w:rPr>
            </w:pPr>
            <w:r>
              <w:rPr>
                <w:color w:val="231F20"/>
                <w:spacing w:val="-5"/>
                <w:sz w:val="16"/>
              </w:rPr>
              <w:t>$41</w:t>
            </w:r>
          </w:p>
        </w:tc>
        <w:tc>
          <w:tcPr>
            <w:tcW w:w="800" w:type="dxa"/>
            <w:tcBorders>
              <w:top w:val="nil"/>
              <w:bottom w:val="nil"/>
            </w:tcBorders>
          </w:tcPr>
          <w:p>
            <w:pPr>
              <w:pStyle w:val="TableParagraph"/>
              <w:rPr>
                <w:sz w:val="16"/>
              </w:rPr>
            </w:pPr>
            <w:r>
              <w:rPr>
                <w:color w:val="231F20"/>
                <w:spacing w:val="-5"/>
                <w:sz w:val="16"/>
              </w:rPr>
              <w:t>$5</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$3,835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$3,895</w:t>
            </w:r>
          </w:p>
        </w:tc>
        <w:tc>
          <w:tcPr>
            <w:tcW w:w="800" w:type="dxa"/>
            <w:tcBorders>
              <w:top w:val="nil"/>
            </w:tcBorders>
          </w:tcPr>
          <w:p>
            <w:pPr>
              <w:pStyle w:val="TableParagraph"/>
              <w:spacing w:line="240" w:lineRule="auto"/>
              <w:ind w:right="28"/>
              <w:rPr>
                <w:sz w:val="16"/>
              </w:rPr>
            </w:pPr>
            <w:r>
              <w:rPr>
                <w:color w:val="231F20"/>
                <w:spacing w:val="-4"/>
                <w:sz w:val="16"/>
              </w:rPr>
              <w:t>$380</w:t>
            </w:r>
          </w:p>
        </w:tc>
        <w:tc>
          <w:tcPr>
            <w:tcW w:w="800" w:type="dxa"/>
            <w:tcBorders>
              <w:top w:val="nil"/>
            </w:tcBorders>
          </w:tcPr>
          <w:p>
            <w:pPr>
              <w:pStyle w:val="TableParagraph"/>
              <w:spacing w:line="240" w:lineRule="auto"/>
              <w:ind w:right="30"/>
              <w:rPr>
                <w:sz w:val="16"/>
              </w:rPr>
            </w:pPr>
            <w:r>
              <w:rPr>
                <w:color w:val="231F20"/>
                <w:spacing w:val="-4"/>
                <w:sz w:val="16"/>
              </w:rPr>
              <w:t>$337</w:t>
            </w:r>
          </w:p>
        </w:tc>
        <w:tc>
          <w:tcPr>
            <w:tcW w:w="800" w:type="dxa"/>
            <w:tcBorders>
              <w:top w:val="nil"/>
            </w:tcBorders>
          </w:tcPr>
          <w:p>
            <w:pPr>
              <w:pStyle w:val="TableParagraph"/>
              <w:spacing w:line="240" w:lineRule="auto"/>
              <w:rPr>
                <w:sz w:val="16"/>
              </w:rPr>
            </w:pPr>
            <w:r>
              <w:rPr>
                <w:color w:val="231F20"/>
                <w:spacing w:val="-4"/>
                <w:sz w:val="16"/>
              </w:rPr>
              <w:t>$294</w:t>
            </w:r>
          </w:p>
        </w:tc>
        <w:tc>
          <w:tcPr>
            <w:tcW w:w="800" w:type="dxa"/>
            <w:tcBorders>
              <w:top w:val="nil"/>
            </w:tcBorders>
          </w:tcPr>
          <w:p>
            <w:pPr>
              <w:pStyle w:val="TableParagraph"/>
              <w:spacing w:line="240" w:lineRule="auto"/>
              <w:rPr>
                <w:sz w:val="16"/>
              </w:rPr>
            </w:pPr>
            <w:r>
              <w:rPr>
                <w:color w:val="231F20"/>
                <w:spacing w:val="-4"/>
                <w:sz w:val="16"/>
              </w:rPr>
              <w:t>$251</w:t>
            </w:r>
          </w:p>
        </w:tc>
        <w:tc>
          <w:tcPr>
            <w:tcW w:w="800" w:type="dxa"/>
            <w:tcBorders>
              <w:top w:val="nil"/>
            </w:tcBorders>
          </w:tcPr>
          <w:p>
            <w:pPr>
              <w:pStyle w:val="TableParagraph"/>
              <w:spacing w:line="240" w:lineRule="auto"/>
              <w:rPr>
                <w:sz w:val="16"/>
              </w:rPr>
            </w:pPr>
            <w:r>
              <w:rPr>
                <w:color w:val="231F20"/>
                <w:spacing w:val="-4"/>
                <w:sz w:val="16"/>
              </w:rPr>
              <w:t>$208</w:t>
            </w:r>
          </w:p>
        </w:tc>
        <w:tc>
          <w:tcPr>
            <w:tcW w:w="800" w:type="dxa"/>
            <w:tcBorders>
              <w:top w:val="nil"/>
            </w:tcBorders>
          </w:tcPr>
          <w:p>
            <w:pPr>
              <w:pStyle w:val="TableParagraph"/>
              <w:spacing w:line="240" w:lineRule="auto"/>
              <w:rPr>
                <w:sz w:val="16"/>
              </w:rPr>
            </w:pPr>
            <w:r>
              <w:rPr>
                <w:color w:val="231F20"/>
                <w:spacing w:val="-4"/>
                <w:sz w:val="16"/>
              </w:rPr>
              <w:t>$165</w:t>
            </w:r>
          </w:p>
        </w:tc>
        <w:tc>
          <w:tcPr>
            <w:tcW w:w="800" w:type="dxa"/>
            <w:tcBorders>
              <w:top w:val="nil"/>
            </w:tcBorders>
          </w:tcPr>
          <w:p>
            <w:pPr>
              <w:pStyle w:val="TableParagraph"/>
              <w:spacing w:line="240" w:lineRule="auto"/>
              <w:rPr>
                <w:sz w:val="16"/>
              </w:rPr>
            </w:pPr>
            <w:r>
              <w:rPr>
                <w:color w:val="231F20"/>
                <w:spacing w:val="-4"/>
                <w:sz w:val="16"/>
              </w:rPr>
              <w:t>$122</w:t>
            </w:r>
          </w:p>
        </w:tc>
        <w:tc>
          <w:tcPr>
            <w:tcW w:w="800" w:type="dxa"/>
            <w:tcBorders>
              <w:top w:val="nil"/>
            </w:tcBorders>
          </w:tcPr>
          <w:p>
            <w:pPr>
              <w:pStyle w:val="TableParagraph"/>
              <w:spacing w:line="240" w:lineRule="auto"/>
              <w:rPr>
                <w:sz w:val="16"/>
              </w:rPr>
            </w:pPr>
            <w:r>
              <w:rPr>
                <w:color w:val="231F20"/>
                <w:spacing w:val="-5"/>
                <w:sz w:val="16"/>
              </w:rPr>
              <w:t>$82</w:t>
            </w:r>
          </w:p>
        </w:tc>
        <w:tc>
          <w:tcPr>
            <w:tcW w:w="800" w:type="dxa"/>
            <w:tcBorders>
              <w:top w:val="nil"/>
            </w:tcBorders>
          </w:tcPr>
          <w:p>
            <w:pPr>
              <w:pStyle w:val="TableParagraph"/>
              <w:spacing w:line="240" w:lineRule="auto"/>
              <w:rPr>
                <w:sz w:val="16"/>
              </w:rPr>
            </w:pPr>
            <w:r>
              <w:rPr>
                <w:color w:val="231F20"/>
                <w:spacing w:val="-5"/>
                <w:sz w:val="16"/>
              </w:rPr>
              <w:t>$47</w:t>
            </w:r>
          </w:p>
        </w:tc>
        <w:tc>
          <w:tcPr>
            <w:tcW w:w="800" w:type="dxa"/>
            <w:tcBorders>
              <w:top w:val="nil"/>
            </w:tcBorders>
          </w:tcPr>
          <w:p>
            <w:pPr>
              <w:pStyle w:val="TableParagraph"/>
              <w:spacing w:line="240" w:lineRule="auto"/>
              <w:rPr>
                <w:sz w:val="16"/>
              </w:rPr>
            </w:pPr>
            <w:r>
              <w:rPr>
                <w:color w:val="231F20"/>
                <w:spacing w:val="-5"/>
                <w:sz w:val="16"/>
              </w:rPr>
              <w:t>$11</w:t>
            </w:r>
          </w:p>
        </w:tc>
        <w:tc>
          <w:tcPr>
            <w:tcW w:w="880" w:type="dxa"/>
            <w:tcBorders>
              <w:top w:val="nil"/>
              <w:right w:val="nil"/>
            </w:tcBorders>
          </w:tcPr>
          <w:p>
            <w:pPr>
              <w:pStyle w:val="TableParagraph"/>
              <w:spacing w:line="240" w:lineRule="auto"/>
              <w:ind w:right="78"/>
              <w:rPr>
                <w:sz w:val="16"/>
              </w:rPr>
            </w:pPr>
            <w:r>
              <w:rPr>
                <w:color w:val="231F20"/>
                <w:spacing w:val="-5"/>
                <w:sz w:val="16"/>
              </w:rPr>
              <w:t>$0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$3,895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$3,955</w:t>
            </w:r>
          </w:p>
        </w:tc>
        <w:tc>
          <w:tcPr>
            <w:tcW w:w="800" w:type="dxa"/>
            <w:tcBorders>
              <w:bottom w:val="nil"/>
            </w:tcBorders>
          </w:tcPr>
          <w:p>
            <w:pPr>
              <w:pStyle w:val="TableParagraph"/>
              <w:spacing w:before="72"/>
              <w:ind w:right="28"/>
              <w:rPr>
                <w:sz w:val="16"/>
              </w:rPr>
            </w:pPr>
            <w:r>
              <w:rPr>
                <w:color w:val="231F20"/>
                <w:spacing w:val="-4"/>
                <w:sz w:val="16"/>
              </w:rPr>
              <w:t>$387</w:t>
            </w:r>
          </w:p>
        </w:tc>
        <w:tc>
          <w:tcPr>
            <w:tcW w:w="800" w:type="dxa"/>
            <w:tcBorders>
              <w:bottom w:val="nil"/>
            </w:tcBorders>
          </w:tcPr>
          <w:p>
            <w:pPr>
              <w:pStyle w:val="TableParagraph"/>
              <w:spacing w:before="72"/>
              <w:ind w:right="30"/>
              <w:rPr>
                <w:sz w:val="16"/>
              </w:rPr>
            </w:pPr>
            <w:r>
              <w:rPr>
                <w:color w:val="231F20"/>
                <w:spacing w:val="-4"/>
                <w:sz w:val="16"/>
              </w:rPr>
              <w:t>$344</w:t>
            </w:r>
          </w:p>
        </w:tc>
        <w:tc>
          <w:tcPr>
            <w:tcW w:w="800" w:type="dxa"/>
            <w:tcBorders>
              <w:bottom w:val="nil"/>
            </w:tcBorders>
          </w:tcPr>
          <w:p>
            <w:pPr>
              <w:pStyle w:val="TableParagraph"/>
              <w:spacing w:before="72"/>
              <w:rPr>
                <w:sz w:val="16"/>
              </w:rPr>
            </w:pPr>
            <w:r>
              <w:rPr>
                <w:color w:val="231F20"/>
                <w:spacing w:val="-4"/>
                <w:sz w:val="16"/>
              </w:rPr>
              <w:t>$301</w:t>
            </w:r>
          </w:p>
        </w:tc>
        <w:tc>
          <w:tcPr>
            <w:tcW w:w="800" w:type="dxa"/>
            <w:tcBorders>
              <w:bottom w:val="nil"/>
            </w:tcBorders>
          </w:tcPr>
          <w:p>
            <w:pPr>
              <w:pStyle w:val="TableParagraph"/>
              <w:spacing w:before="72"/>
              <w:rPr>
                <w:sz w:val="16"/>
              </w:rPr>
            </w:pPr>
            <w:r>
              <w:rPr>
                <w:color w:val="231F20"/>
                <w:spacing w:val="-4"/>
                <w:sz w:val="16"/>
              </w:rPr>
              <w:t>$258</w:t>
            </w:r>
          </w:p>
        </w:tc>
        <w:tc>
          <w:tcPr>
            <w:tcW w:w="800" w:type="dxa"/>
            <w:tcBorders>
              <w:bottom w:val="nil"/>
            </w:tcBorders>
          </w:tcPr>
          <w:p>
            <w:pPr>
              <w:pStyle w:val="TableParagraph"/>
              <w:spacing w:before="72"/>
              <w:rPr>
                <w:sz w:val="16"/>
              </w:rPr>
            </w:pPr>
            <w:r>
              <w:rPr>
                <w:color w:val="231F20"/>
                <w:spacing w:val="-4"/>
                <w:sz w:val="16"/>
              </w:rPr>
              <w:t>$215</w:t>
            </w:r>
          </w:p>
        </w:tc>
        <w:tc>
          <w:tcPr>
            <w:tcW w:w="800" w:type="dxa"/>
            <w:tcBorders>
              <w:bottom w:val="nil"/>
            </w:tcBorders>
          </w:tcPr>
          <w:p>
            <w:pPr>
              <w:pStyle w:val="TableParagraph"/>
              <w:spacing w:before="72"/>
              <w:rPr>
                <w:sz w:val="16"/>
              </w:rPr>
            </w:pPr>
            <w:r>
              <w:rPr>
                <w:color w:val="231F20"/>
                <w:spacing w:val="-4"/>
                <w:sz w:val="16"/>
              </w:rPr>
              <w:t>$172</w:t>
            </w:r>
          </w:p>
        </w:tc>
        <w:tc>
          <w:tcPr>
            <w:tcW w:w="800" w:type="dxa"/>
            <w:tcBorders>
              <w:bottom w:val="nil"/>
            </w:tcBorders>
          </w:tcPr>
          <w:p>
            <w:pPr>
              <w:pStyle w:val="TableParagraph"/>
              <w:spacing w:before="72"/>
              <w:rPr>
                <w:sz w:val="16"/>
              </w:rPr>
            </w:pPr>
            <w:r>
              <w:rPr>
                <w:color w:val="231F20"/>
                <w:spacing w:val="-4"/>
                <w:sz w:val="16"/>
              </w:rPr>
              <w:t>$129</w:t>
            </w:r>
          </w:p>
        </w:tc>
        <w:tc>
          <w:tcPr>
            <w:tcW w:w="800" w:type="dxa"/>
            <w:tcBorders>
              <w:bottom w:val="nil"/>
            </w:tcBorders>
          </w:tcPr>
          <w:p>
            <w:pPr>
              <w:pStyle w:val="TableParagraph"/>
              <w:spacing w:before="72"/>
              <w:rPr>
                <w:sz w:val="16"/>
              </w:rPr>
            </w:pPr>
            <w:r>
              <w:rPr>
                <w:color w:val="231F20"/>
                <w:spacing w:val="-5"/>
                <w:sz w:val="16"/>
              </w:rPr>
              <w:t>$88</w:t>
            </w:r>
          </w:p>
        </w:tc>
        <w:tc>
          <w:tcPr>
            <w:tcW w:w="800" w:type="dxa"/>
            <w:tcBorders>
              <w:bottom w:val="nil"/>
            </w:tcBorders>
          </w:tcPr>
          <w:p>
            <w:pPr>
              <w:pStyle w:val="TableParagraph"/>
              <w:spacing w:before="72"/>
              <w:rPr>
                <w:sz w:val="16"/>
              </w:rPr>
            </w:pPr>
            <w:r>
              <w:rPr>
                <w:color w:val="231F20"/>
                <w:spacing w:val="-5"/>
                <w:sz w:val="16"/>
              </w:rPr>
              <w:t>$53</w:t>
            </w:r>
          </w:p>
        </w:tc>
        <w:tc>
          <w:tcPr>
            <w:tcW w:w="800" w:type="dxa"/>
            <w:tcBorders>
              <w:bottom w:val="nil"/>
            </w:tcBorders>
          </w:tcPr>
          <w:p>
            <w:pPr>
              <w:pStyle w:val="TableParagraph"/>
              <w:spacing w:before="72"/>
              <w:rPr>
                <w:sz w:val="16"/>
              </w:rPr>
            </w:pPr>
            <w:r>
              <w:rPr>
                <w:color w:val="231F20"/>
                <w:spacing w:val="-5"/>
                <w:sz w:val="16"/>
              </w:rPr>
              <w:t>$17</w:t>
            </w:r>
          </w:p>
        </w:tc>
        <w:tc>
          <w:tcPr>
            <w:tcW w:w="880" w:type="dxa"/>
            <w:tcBorders>
              <w:bottom w:val="nil"/>
              <w:right w:val="nil"/>
            </w:tcBorders>
          </w:tcPr>
          <w:p>
            <w:pPr>
              <w:pStyle w:val="TableParagraph"/>
              <w:spacing w:before="72"/>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$3,955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$4,015</w:t>
            </w:r>
          </w:p>
        </w:tc>
        <w:tc>
          <w:tcPr>
            <w:tcW w:w="800" w:type="dxa"/>
            <w:tcBorders>
              <w:top w:val="nil"/>
              <w:bottom w:val="nil"/>
            </w:tcBorders>
          </w:tcPr>
          <w:p>
            <w:pPr>
              <w:pStyle w:val="TableParagraph"/>
              <w:ind w:right="28"/>
              <w:rPr>
                <w:sz w:val="16"/>
              </w:rPr>
            </w:pPr>
            <w:r>
              <w:rPr>
                <w:color w:val="231F20"/>
                <w:spacing w:val="-4"/>
                <w:sz w:val="16"/>
              </w:rPr>
              <w:t>$394</w:t>
            </w:r>
          </w:p>
        </w:tc>
        <w:tc>
          <w:tcPr>
            <w:tcW w:w="800" w:type="dxa"/>
            <w:tcBorders>
              <w:top w:val="nil"/>
              <w:bottom w:val="nil"/>
            </w:tcBorders>
          </w:tcPr>
          <w:p>
            <w:pPr>
              <w:pStyle w:val="TableParagraph"/>
              <w:ind w:right="30"/>
              <w:rPr>
                <w:sz w:val="16"/>
              </w:rPr>
            </w:pPr>
            <w:r>
              <w:rPr>
                <w:color w:val="231F20"/>
                <w:spacing w:val="-4"/>
                <w:sz w:val="16"/>
              </w:rPr>
              <w:t>$351</w:t>
            </w:r>
          </w:p>
        </w:tc>
        <w:tc>
          <w:tcPr>
            <w:tcW w:w="800" w:type="dxa"/>
            <w:tcBorders>
              <w:top w:val="nil"/>
              <w:bottom w:val="nil"/>
            </w:tcBorders>
          </w:tcPr>
          <w:p>
            <w:pPr>
              <w:pStyle w:val="TableParagraph"/>
              <w:rPr>
                <w:sz w:val="16"/>
              </w:rPr>
            </w:pPr>
            <w:r>
              <w:rPr>
                <w:color w:val="231F20"/>
                <w:spacing w:val="-4"/>
                <w:sz w:val="16"/>
              </w:rPr>
              <w:t>$308</w:t>
            </w:r>
          </w:p>
        </w:tc>
        <w:tc>
          <w:tcPr>
            <w:tcW w:w="800" w:type="dxa"/>
            <w:tcBorders>
              <w:top w:val="nil"/>
              <w:bottom w:val="nil"/>
            </w:tcBorders>
          </w:tcPr>
          <w:p>
            <w:pPr>
              <w:pStyle w:val="TableParagraph"/>
              <w:rPr>
                <w:sz w:val="16"/>
              </w:rPr>
            </w:pPr>
            <w:r>
              <w:rPr>
                <w:color w:val="231F20"/>
                <w:spacing w:val="-4"/>
                <w:sz w:val="16"/>
              </w:rPr>
              <w:t>$265</w:t>
            </w:r>
          </w:p>
        </w:tc>
        <w:tc>
          <w:tcPr>
            <w:tcW w:w="800" w:type="dxa"/>
            <w:tcBorders>
              <w:top w:val="nil"/>
              <w:bottom w:val="nil"/>
            </w:tcBorders>
          </w:tcPr>
          <w:p>
            <w:pPr>
              <w:pStyle w:val="TableParagraph"/>
              <w:rPr>
                <w:sz w:val="16"/>
              </w:rPr>
            </w:pPr>
            <w:r>
              <w:rPr>
                <w:color w:val="231F20"/>
                <w:spacing w:val="-4"/>
                <w:sz w:val="16"/>
              </w:rPr>
              <w:t>$222</w:t>
            </w:r>
          </w:p>
        </w:tc>
        <w:tc>
          <w:tcPr>
            <w:tcW w:w="800" w:type="dxa"/>
            <w:tcBorders>
              <w:top w:val="nil"/>
              <w:bottom w:val="nil"/>
            </w:tcBorders>
          </w:tcPr>
          <w:p>
            <w:pPr>
              <w:pStyle w:val="TableParagraph"/>
              <w:rPr>
                <w:sz w:val="16"/>
              </w:rPr>
            </w:pPr>
            <w:r>
              <w:rPr>
                <w:color w:val="231F20"/>
                <w:spacing w:val="-4"/>
                <w:sz w:val="16"/>
              </w:rPr>
              <w:t>$179</w:t>
            </w:r>
          </w:p>
        </w:tc>
        <w:tc>
          <w:tcPr>
            <w:tcW w:w="800" w:type="dxa"/>
            <w:tcBorders>
              <w:top w:val="nil"/>
              <w:bottom w:val="nil"/>
            </w:tcBorders>
          </w:tcPr>
          <w:p>
            <w:pPr>
              <w:pStyle w:val="TableParagraph"/>
              <w:rPr>
                <w:sz w:val="16"/>
              </w:rPr>
            </w:pPr>
            <w:r>
              <w:rPr>
                <w:color w:val="231F20"/>
                <w:spacing w:val="-4"/>
                <w:sz w:val="16"/>
              </w:rPr>
              <w:t>$136</w:t>
            </w:r>
          </w:p>
        </w:tc>
        <w:tc>
          <w:tcPr>
            <w:tcW w:w="800" w:type="dxa"/>
            <w:tcBorders>
              <w:top w:val="nil"/>
              <w:bottom w:val="nil"/>
            </w:tcBorders>
          </w:tcPr>
          <w:p>
            <w:pPr>
              <w:pStyle w:val="TableParagraph"/>
              <w:rPr>
                <w:sz w:val="16"/>
              </w:rPr>
            </w:pPr>
            <w:r>
              <w:rPr>
                <w:color w:val="231F20"/>
                <w:spacing w:val="-5"/>
                <w:sz w:val="16"/>
              </w:rPr>
              <w:t>$94</w:t>
            </w:r>
          </w:p>
        </w:tc>
        <w:tc>
          <w:tcPr>
            <w:tcW w:w="800" w:type="dxa"/>
            <w:tcBorders>
              <w:top w:val="nil"/>
              <w:bottom w:val="nil"/>
            </w:tcBorders>
          </w:tcPr>
          <w:p>
            <w:pPr>
              <w:pStyle w:val="TableParagraph"/>
              <w:rPr>
                <w:sz w:val="16"/>
              </w:rPr>
            </w:pPr>
            <w:r>
              <w:rPr>
                <w:color w:val="231F20"/>
                <w:spacing w:val="-5"/>
                <w:sz w:val="16"/>
              </w:rPr>
              <w:t>$59</w:t>
            </w:r>
          </w:p>
        </w:tc>
        <w:tc>
          <w:tcPr>
            <w:tcW w:w="800" w:type="dxa"/>
            <w:tcBorders>
              <w:top w:val="nil"/>
              <w:bottom w:val="nil"/>
            </w:tcBorders>
          </w:tcPr>
          <w:p>
            <w:pPr>
              <w:pStyle w:val="TableParagraph"/>
              <w:rPr>
                <w:sz w:val="16"/>
              </w:rPr>
            </w:pPr>
            <w:r>
              <w:rPr>
                <w:color w:val="231F20"/>
                <w:spacing w:val="-5"/>
                <w:sz w:val="16"/>
              </w:rPr>
              <w:t>$23</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$4,015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$4,075</w:t>
            </w:r>
          </w:p>
        </w:tc>
        <w:tc>
          <w:tcPr>
            <w:tcW w:w="800" w:type="dxa"/>
            <w:tcBorders>
              <w:top w:val="nil"/>
              <w:bottom w:val="nil"/>
            </w:tcBorders>
          </w:tcPr>
          <w:p>
            <w:pPr>
              <w:pStyle w:val="TableParagraph"/>
              <w:ind w:right="28"/>
              <w:rPr>
                <w:sz w:val="16"/>
              </w:rPr>
            </w:pPr>
            <w:r>
              <w:rPr>
                <w:color w:val="231F20"/>
                <w:spacing w:val="-4"/>
                <w:sz w:val="16"/>
              </w:rPr>
              <w:t>$402</w:t>
            </w:r>
          </w:p>
        </w:tc>
        <w:tc>
          <w:tcPr>
            <w:tcW w:w="800" w:type="dxa"/>
            <w:tcBorders>
              <w:top w:val="nil"/>
              <w:bottom w:val="nil"/>
            </w:tcBorders>
          </w:tcPr>
          <w:p>
            <w:pPr>
              <w:pStyle w:val="TableParagraph"/>
              <w:ind w:right="30"/>
              <w:rPr>
                <w:sz w:val="16"/>
              </w:rPr>
            </w:pPr>
            <w:r>
              <w:rPr>
                <w:color w:val="231F20"/>
                <w:spacing w:val="-4"/>
                <w:sz w:val="16"/>
              </w:rPr>
              <w:t>$359</w:t>
            </w:r>
          </w:p>
        </w:tc>
        <w:tc>
          <w:tcPr>
            <w:tcW w:w="800" w:type="dxa"/>
            <w:tcBorders>
              <w:top w:val="nil"/>
              <w:bottom w:val="nil"/>
            </w:tcBorders>
          </w:tcPr>
          <w:p>
            <w:pPr>
              <w:pStyle w:val="TableParagraph"/>
              <w:rPr>
                <w:sz w:val="16"/>
              </w:rPr>
            </w:pPr>
            <w:r>
              <w:rPr>
                <w:color w:val="231F20"/>
                <w:spacing w:val="-4"/>
                <w:sz w:val="16"/>
              </w:rPr>
              <w:t>$316</w:t>
            </w:r>
          </w:p>
        </w:tc>
        <w:tc>
          <w:tcPr>
            <w:tcW w:w="800" w:type="dxa"/>
            <w:tcBorders>
              <w:top w:val="nil"/>
              <w:bottom w:val="nil"/>
            </w:tcBorders>
          </w:tcPr>
          <w:p>
            <w:pPr>
              <w:pStyle w:val="TableParagraph"/>
              <w:rPr>
                <w:sz w:val="16"/>
              </w:rPr>
            </w:pPr>
            <w:r>
              <w:rPr>
                <w:color w:val="231F20"/>
                <w:spacing w:val="-4"/>
                <w:sz w:val="16"/>
              </w:rPr>
              <w:t>$273</w:t>
            </w:r>
          </w:p>
        </w:tc>
        <w:tc>
          <w:tcPr>
            <w:tcW w:w="800" w:type="dxa"/>
            <w:tcBorders>
              <w:top w:val="nil"/>
              <w:bottom w:val="nil"/>
            </w:tcBorders>
          </w:tcPr>
          <w:p>
            <w:pPr>
              <w:pStyle w:val="TableParagraph"/>
              <w:rPr>
                <w:sz w:val="16"/>
              </w:rPr>
            </w:pPr>
            <w:r>
              <w:rPr>
                <w:color w:val="231F20"/>
                <w:spacing w:val="-4"/>
                <w:sz w:val="16"/>
              </w:rPr>
              <w:t>$230</w:t>
            </w:r>
          </w:p>
        </w:tc>
        <w:tc>
          <w:tcPr>
            <w:tcW w:w="800" w:type="dxa"/>
            <w:tcBorders>
              <w:top w:val="nil"/>
              <w:bottom w:val="nil"/>
            </w:tcBorders>
          </w:tcPr>
          <w:p>
            <w:pPr>
              <w:pStyle w:val="TableParagraph"/>
              <w:rPr>
                <w:sz w:val="16"/>
              </w:rPr>
            </w:pPr>
            <w:r>
              <w:rPr>
                <w:color w:val="231F20"/>
                <w:spacing w:val="-4"/>
                <w:sz w:val="16"/>
              </w:rPr>
              <w:t>$187</w:t>
            </w:r>
          </w:p>
        </w:tc>
        <w:tc>
          <w:tcPr>
            <w:tcW w:w="800" w:type="dxa"/>
            <w:tcBorders>
              <w:top w:val="nil"/>
              <w:bottom w:val="nil"/>
            </w:tcBorders>
          </w:tcPr>
          <w:p>
            <w:pPr>
              <w:pStyle w:val="TableParagraph"/>
              <w:rPr>
                <w:sz w:val="16"/>
              </w:rPr>
            </w:pPr>
            <w:r>
              <w:rPr>
                <w:color w:val="231F20"/>
                <w:spacing w:val="-4"/>
                <w:sz w:val="16"/>
              </w:rPr>
              <w:t>$144</w:t>
            </w:r>
          </w:p>
        </w:tc>
        <w:tc>
          <w:tcPr>
            <w:tcW w:w="800" w:type="dxa"/>
            <w:tcBorders>
              <w:top w:val="nil"/>
              <w:bottom w:val="nil"/>
            </w:tcBorders>
          </w:tcPr>
          <w:p>
            <w:pPr>
              <w:pStyle w:val="TableParagraph"/>
              <w:rPr>
                <w:sz w:val="16"/>
              </w:rPr>
            </w:pPr>
            <w:r>
              <w:rPr>
                <w:color w:val="231F20"/>
                <w:spacing w:val="-4"/>
                <w:sz w:val="16"/>
              </w:rPr>
              <w:t>$101</w:t>
            </w:r>
          </w:p>
        </w:tc>
        <w:tc>
          <w:tcPr>
            <w:tcW w:w="800" w:type="dxa"/>
            <w:tcBorders>
              <w:top w:val="nil"/>
              <w:bottom w:val="nil"/>
            </w:tcBorders>
          </w:tcPr>
          <w:p>
            <w:pPr>
              <w:pStyle w:val="TableParagraph"/>
              <w:rPr>
                <w:sz w:val="16"/>
              </w:rPr>
            </w:pPr>
            <w:r>
              <w:rPr>
                <w:color w:val="231F20"/>
                <w:spacing w:val="-5"/>
                <w:sz w:val="16"/>
              </w:rPr>
              <w:t>$65</w:t>
            </w:r>
          </w:p>
        </w:tc>
        <w:tc>
          <w:tcPr>
            <w:tcW w:w="800" w:type="dxa"/>
            <w:tcBorders>
              <w:top w:val="nil"/>
              <w:bottom w:val="nil"/>
            </w:tcBorders>
          </w:tcPr>
          <w:p>
            <w:pPr>
              <w:pStyle w:val="TableParagraph"/>
              <w:rPr>
                <w:sz w:val="16"/>
              </w:rPr>
            </w:pPr>
            <w:r>
              <w:rPr>
                <w:color w:val="231F20"/>
                <w:spacing w:val="-5"/>
                <w:sz w:val="16"/>
              </w:rPr>
              <w:t>$29</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$4,075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$4,135</w:t>
            </w:r>
          </w:p>
        </w:tc>
        <w:tc>
          <w:tcPr>
            <w:tcW w:w="800" w:type="dxa"/>
            <w:tcBorders>
              <w:top w:val="nil"/>
              <w:bottom w:val="nil"/>
            </w:tcBorders>
          </w:tcPr>
          <w:p>
            <w:pPr>
              <w:pStyle w:val="TableParagraph"/>
              <w:ind w:right="28"/>
              <w:rPr>
                <w:sz w:val="16"/>
              </w:rPr>
            </w:pPr>
            <w:r>
              <w:rPr>
                <w:color w:val="231F20"/>
                <w:spacing w:val="-4"/>
                <w:sz w:val="16"/>
              </w:rPr>
              <w:t>$409</w:t>
            </w:r>
          </w:p>
        </w:tc>
        <w:tc>
          <w:tcPr>
            <w:tcW w:w="800" w:type="dxa"/>
            <w:tcBorders>
              <w:top w:val="nil"/>
              <w:bottom w:val="nil"/>
            </w:tcBorders>
          </w:tcPr>
          <w:p>
            <w:pPr>
              <w:pStyle w:val="TableParagraph"/>
              <w:ind w:right="30"/>
              <w:rPr>
                <w:sz w:val="16"/>
              </w:rPr>
            </w:pPr>
            <w:r>
              <w:rPr>
                <w:color w:val="231F20"/>
                <w:spacing w:val="-4"/>
                <w:sz w:val="16"/>
              </w:rPr>
              <w:t>$366</w:t>
            </w:r>
          </w:p>
        </w:tc>
        <w:tc>
          <w:tcPr>
            <w:tcW w:w="800" w:type="dxa"/>
            <w:tcBorders>
              <w:top w:val="nil"/>
              <w:bottom w:val="nil"/>
            </w:tcBorders>
          </w:tcPr>
          <w:p>
            <w:pPr>
              <w:pStyle w:val="TableParagraph"/>
              <w:rPr>
                <w:sz w:val="16"/>
              </w:rPr>
            </w:pPr>
            <w:r>
              <w:rPr>
                <w:color w:val="231F20"/>
                <w:spacing w:val="-4"/>
                <w:sz w:val="16"/>
              </w:rPr>
              <w:t>$323</w:t>
            </w:r>
          </w:p>
        </w:tc>
        <w:tc>
          <w:tcPr>
            <w:tcW w:w="800" w:type="dxa"/>
            <w:tcBorders>
              <w:top w:val="nil"/>
              <w:bottom w:val="nil"/>
            </w:tcBorders>
          </w:tcPr>
          <w:p>
            <w:pPr>
              <w:pStyle w:val="TableParagraph"/>
              <w:rPr>
                <w:sz w:val="16"/>
              </w:rPr>
            </w:pPr>
            <w:r>
              <w:rPr>
                <w:color w:val="231F20"/>
                <w:spacing w:val="-4"/>
                <w:sz w:val="16"/>
              </w:rPr>
              <w:t>$280</w:t>
            </w:r>
          </w:p>
        </w:tc>
        <w:tc>
          <w:tcPr>
            <w:tcW w:w="800" w:type="dxa"/>
            <w:tcBorders>
              <w:top w:val="nil"/>
              <w:bottom w:val="nil"/>
            </w:tcBorders>
          </w:tcPr>
          <w:p>
            <w:pPr>
              <w:pStyle w:val="TableParagraph"/>
              <w:rPr>
                <w:sz w:val="16"/>
              </w:rPr>
            </w:pPr>
            <w:r>
              <w:rPr>
                <w:color w:val="231F20"/>
                <w:spacing w:val="-4"/>
                <w:sz w:val="16"/>
              </w:rPr>
              <w:t>$237</w:t>
            </w:r>
          </w:p>
        </w:tc>
        <w:tc>
          <w:tcPr>
            <w:tcW w:w="800" w:type="dxa"/>
            <w:tcBorders>
              <w:top w:val="nil"/>
              <w:bottom w:val="nil"/>
            </w:tcBorders>
          </w:tcPr>
          <w:p>
            <w:pPr>
              <w:pStyle w:val="TableParagraph"/>
              <w:rPr>
                <w:sz w:val="16"/>
              </w:rPr>
            </w:pPr>
            <w:r>
              <w:rPr>
                <w:color w:val="231F20"/>
                <w:spacing w:val="-4"/>
                <w:sz w:val="16"/>
              </w:rPr>
              <w:t>$194</w:t>
            </w:r>
          </w:p>
        </w:tc>
        <w:tc>
          <w:tcPr>
            <w:tcW w:w="800" w:type="dxa"/>
            <w:tcBorders>
              <w:top w:val="nil"/>
              <w:bottom w:val="nil"/>
            </w:tcBorders>
          </w:tcPr>
          <w:p>
            <w:pPr>
              <w:pStyle w:val="TableParagraph"/>
              <w:rPr>
                <w:sz w:val="16"/>
              </w:rPr>
            </w:pPr>
            <w:r>
              <w:rPr>
                <w:color w:val="231F20"/>
                <w:spacing w:val="-4"/>
                <w:sz w:val="16"/>
              </w:rPr>
              <w:t>$151</w:t>
            </w:r>
          </w:p>
        </w:tc>
        <w:tc>
          <w:tcPr>
            <w:tcW w:w="800" w:type="dxa"/>
            <w:tcBorders>
              <w:top w:val="nil"/>
              <w:bottom w:val="nil"/>
            </w:tcBorders>
          </w:tcPr>
          <w:p>
            <w:pPr>
              <w:pStyle w:val="TableParagraph"/>
              <w:rPr>
                <w:sz w:val="16"/>
              </w:rPr>
            </w:pPr>
            <w:r>
              <w:rPr>
                <w:color w:val="231F20"/>
                <w:spacing w:val="-4"/>
                <w:sz w:val="16"/>
              </w:rPr>
              <w:t>$108</w:t>
            </w:r>
          </w:p>
        </w:tc>
        <w:tc>
          <w:tcPr>
            <w:tcW w:w="800" w:type="dxa"/>
            <w:tcBorders>
              <w:top w:val="nil"/>
              <w:bottom w:val="nil"/>
            </w:tcBorders>
          </w:tcPr>
          <w:p>
            <w:pPr>
              <w:pStyle w:val="TableParagraph"/>
              <w:rPr>
                <w:sz w:val="16"/>
              </w:rPr>
            </w:pPr>
            <w:r>
              <w:rPr>
                <w:color w:val="231F20"/>
                <w:spacing w:val="-5"/>
                <w:sz w:val="16"/>
              </w:rPr>
              <w:t>$71</w:t>
            </w:r>
          </w:p>
        </w:tc>
        <w:tc>
          <w:tcPr>
            <w:tcW w:w="800" w:type="dxa"/>
            <w:tcBorders>
              <w:top w:val="nil"/>
              <w:bottom w:val="nil"/>
            </w:tcBorders>
          </w:tcPr>
          <w:p>
            <w:pPr>
              <w:pStyle w:val="TableParagraph"/>
              <w:rPr>
                <w:sz w:val="16"/>
              </w:rPr>
            </w:pPr>
            <w:r>
              <w:rPr>
                <w:color w:val="231F20"/>
                <w:spacing w:val="-5"/>
                <w:sz w:val="16"/>
              </w:rPr>
              <w:t>$35</w:t>
            </w:r>
          </w:p>
        </w:tc>
        <w:tc>
          <w:tcPr>
            <w:tcW w:w="880" w:type="dxa"/>
            <w:tcBorders>
              <w:top w:val="nil"/>
              <w:bottom w:val="nil"/>
              <w:right w:val="nil"/>
            </w:tcBorders>
          </w:tcPr>
          <w:p>
            <w:pPr>
              <w:pStyle w:val="TableParagraph"/>
              <w:ind w:right="78"/>
              <w:rPr>
                <w:sz w:val="16"/>
              </w:rPr>
            </w:pPr>
            <w:r>
              <w:rPr>
                <w:color w:val="231F20"/>
                <w:spacing w:val="-5"/>
                <w:sz w:val="16"/>
              </w:rPr>
              <w:t>$0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$4,135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$4,195</w:t>
            </w:r>
          </w:p>
        </w:tc>
        <w:tc>
          <w:tcPr>
            <w:tcW w:w="800" w:type="dxa"/>
            <w:tcBorders>
              <w:top w:val="nil"/>
            </w:tcBorders>
          </w:tcPr>
          <w:p>
            <w:pPr>
              <w:pStyle w:val="TableParagraph"/>
              <w:spacing w:line="240" w:lineRule="auto"/>
              <w:ind w:right="28"/>
              <w:rPr>
                <w:sz w:val="16"/>
              </w:rPr>
            </w:pPr>
            <w:r>
              <w:rPr>
                <w:color w:val="231F20"/>
                <w:spacing w:val="-4"/>
                <w:sz w:val="16"/>
              </w:rPr>
              <w:t>$416</w:t>
            </w:r>
          </w:p>
        </w:tc>
        <w:tc>
          <w:tcPr>
            <w:tcW w:w="800" w:type="dxa"/>
            <w:tcBorders>
              <w:top w:val="nil"/>
            </w:tcBorders>
          </w:tcPr>
          <w:p>
            <w:pPr>
              <w:pStyle w:val="TableParagraph"/>
              <w:spacing w:line="240" w:lineRule="auto"/>
              <w:ind w:right="30"/>
              <w:rPr>
                <w:sz w:val="16"/>
              </w:rPr>
            </w:pPr>
            <w:r>
              <w:rPr>
                <w:color w:val="231F20"/>
                <w:spacing w:val="-4"/>
                <w:sz w:val="16"/>
              </w:rPr>
              <w:t>$373</w:t>
            </w:r>
          </w:p>
        </w:tc>
        <w:tc>
          <w:tcPr>
            <w:tcW w:w="800" w:type="dxa"/>
            <w:tcBorders>
              <w:top w:val="nil"/>
            </w:tcBorders>
          </w:tcPr>
          <w:p>
            <w:pPr>
              <w:pStyle w:val="TableParagraph"/>
              <w:spacing w:line="240" w:lineRule="auto"/>
              <w:rPr>
                <w:sz w:val="16"/>
              </w:rPr>
            </w:pPr>
            <w:r>
              <w:rPr>
                <w:color w:val="231F20"/>
                <w:spacing w:val="-4"/>
                <w:sz w:val="16"/>
              </w:rPr>
              <w:t>$330</w:t>
            </w:r>
          </w:p>
        </w:tc>
        <w:tc>
          <w:tcPr>
            <w:tcW w:w="800" w:type="dxa"/>
            <w:tcBorders>
              <w:top w:val="nil"/>
            </w:tcBorders>
          </w:tcPr>
          <w:p>
            <w:pPr>
              <w:pStyle w:val="TableParagraph"/>
              <w:spacing w:line="240" w:lineRule="auto"/>
              <w:rPr>
                <w:sz w:val="16"/>
              </w:rPr>
            </w:pPr>
            <w:r>
              <w:rPr>
                <w:color w:val="231F20"/>
                <w:spacing w:val="-4"/>
                <w:sz w:val="16"/>
              </w:rPr>
              <w:t>$287</w:t>
            </w:r>
          </w:p>
        </w:tc>
        <w:tc>
          <w:tcPr>
            <w:tcW w:w="800" w:type="dxa"/>
            <w:tcBorders>
              <w:top w:val="nil"/>
            </w:tcBorders>
          </w:tcPr>
          <w:p>
            <w:pPr>
              <w:pStyle w:val="TableParagraph"/>
              <w:spacing w:line="240" w:lineRule="auto"/>
              <w:rPr>
                <w:sz w:val="16"/>
              </w:rPr>
            </w:pPr>
            <w:r>
              <w:rPr>
                <w:color w:val="231F20"/>
                <w:spacing w:val="-4"/>
                <w:sz w:val="16"/>
              </w:rPr>
              <w:t>$244</w:t>
            </w:r>
          </w:p>
        </w:tc>
        <w:tc>
          <w:tcPr>
            <w:tcW w:w="800" w:type="dxa"/>
            <w:tcBorders>
              <w:top w:val="nil"/>
            </w:tcBorders>
          </w:tcPr>
          <w:p>
            <w:pPr>
              <w:pStyle w:val="TableParagraph"/>
              <w:spacing w:line="240" w:lineRule="auto"/>
              <w:rPr>
                <w:sz w:val="16"/>
              </w:rPr>
            </w:pPr>
            <w:r>
              <w:rPr>
                <w:color w:val="231F20"/>
                <w:spacing w:val="-4"/>
                <w:sz w:val="16"/>
              </w:rPr>
              <w:t>$201</w:t>
            </w:r>
          </w:p>
        </w:tc>
        <w:tc>
          <w:tcPr>
            <w:tcW w:w="800" w:type="dxa"/>
            <w:tcBorders>
              <w:top w:val="nil"/>
            </w:tcBorders>
          </w:tcPr>
          <w:p>
            <w:pPr>
              <w:pStyle w:val="TableParagraph"/>
              <w:spacing w:line="240" w:lineRule="auto"/>
              <w:rPr>
                <w:sz w:val="16"/>
              </w:rPr>
            </w:pPr>
            <w:r>
              <w:rPr>
                <w:color w:val="231F20"/>
                <w:spacing w:val="-4"/>
                <w:sz w:val="16"/>
              </w:rPr>
              <w:t>$158</w:t>
            </w:r>
          </w:p>
        </w:tc>
        <w:tc>
          <w:tcPr>
            <w:tcW w:w="800" w:type="dxa"/>
            <w:tcBorders>
              <w:top w:val="nil"/>
            </w:tcBorders>
          </w:tcPr>
          <w:p>
            <w:pPr>
              <w:pStyle w:val="TableParagraph"/>
              <w:spacing w:line="240" w:lineRule="auto"/>
              <w:rPr>
                <w:sz w:val="16"/>
              </w:rPr>
            </w:pPr>
            <w:r>
              <w:rPr>
                <w:color w:val="231F20"/>
                <w:spacing w:val="-4"/>
                <w:sz w:val="16"/>
              </w:rPr>
              <w:t>$115</w:t>
            </w:r>
          </w:p>
        </w:tc>
        <w:tc>
          <w:tcPr>
            <w:tcW w:w="800" w:type="dxa"/>
            <w:tcBorders>
              <w:top w:val="nil"/>
            </w:tcBorders>
          </w:tcPr>
          <w:p>
            <w:pPr>
              <w:pStyle w:val="TableParagraph"/>
              <w:spacing w:line="240" w:lineRule="auto"/>
              <w:rPr>
                <w:sz w:val="16"/>
              </w:rPr>
            </w:pPr>
            <w:r>
              <w:rPr>
                <w:color w:val="231F20"/>
                <w:spacing w:val="-5"/>
                <w:sz w:val="16"/>
              </w:rPr>
              <w:t>$77</w:t>
            </w:r>
          </w:p>
        </w:tc>
        <w:tc>
          <w:tcPr>
            <w:tcW w:w="800" w:type="dxa"/>
            <w:tcBorders>
              <w:top w:val="nil"/>
            </w:tcBorders>
          </w:tcPr>
          <w:p>
            <w:pPr>
              <w:pStyle w:val="TableParagraph"/>
              <w:spacing w:line="240" w:lineRule="auto"/>
              <w:rPr>
                <w:sz w:val="16"/>
              </w:rPr>
            </w:pPr>
            <w:r>
              <w:rPr>
                <w:color w:val="231F20"/>
                <w:spacing w:val="-5"/>
                <w:sz w:val="16"/>
              </w:rPr>
              <w:t>$41</w:t>
            </w:r>
          </w:p>
        </w:tc>
        <w:tc>
          <w:tcPr>
            <w:tcW w:w="880" w:type="dxa"/>
            <w:tcBorders>
              <w:top w:val="nil"/>
              <w:right w:val="nil"/>
            </w:tcBorders>
          </w:tcPr>
          <w:p>
            <w:pPr>
              <w:pStyle w:val="TableParagraph"/>
              <w:spacing w:line="240" w:lineRule="auto"/>
              <w:ind w:right="78"/>
              <w:rPr>
                <w:sz w:val="16"/>
              </w:rPr>
            </w:pPr>
            <w:r>
              <w:rPr>
                <w:color w:val="231F20"/>
                <w:spacing w:val="-5"/>
                <w:sz w:val="16"/>
              </w:rPr>
              <w:t>$5</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$4,195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$4,255</w:t>
            </w:r>
          </w:p>
        </w:tc>
        <w:tc>
          <w:tcPr>
            <w:tcW w:w="800" w:type="dxa"/>
            <w:tcBorders>
              <w:bottom w:val="nil"/>
            </w:tcBorders>
          </w:tcPr>
          <w:p>
            <w:pPr>
              <w:pStyle w:val="TableParagraph"/>
              <w:spacing w:before="72"/>
              <w:ind w:right="28"/>
              <w:rPr>
                <w:sz w:val="16"/>
              </w:rPr>
            </w:pPr>
            <w:r>
              <w:rPr>
                <w:color w:val="231F20"/>
                <w:spacing w:val="-4"/>
                <w:sz w:val="16"/>
              </w:rPr>
              <w:t>$423</w:t>
            </w:r>
          </w:p>
        </w:tc>
        <w:tc>
          <w:tcPr>
            <w:tcW w:w="800" w:type="dxa"/>
            <w:tcBorders>
              <w:bottom w:val="nil"/>
            </w:tcBorders>
          </w:tcPr>
          <w:p>
            <w:pPr>
              <w:pStyle w:val="TableParagraph"/>
              <w:spacing w:before="72"/>
              <w:ind w:right="30"/>
              <w:rPr>
                <w:sz w:val="16"/>
              </w:rPr>
            </w:pPr>
            <w:r>
              <w:rPr>
                <w:color w:val="231F20"/>
                <w:spacing w:val="-4"/>
                <w:sz w:val="16"/>
              </w:rPr>
              <w:t>$380</w:t>
            </w:r>
          </w:p>
        </w:tc>
        <w:tc>
          <w:tcPr>
            <w:tcW w:w="800" w:type="dxa"/>
            <w:tcBorders>
              <w:bottom w:val="nil"/>
            </w:tcBorders>
          </w:tcPr>
          <w:p>
            <w:pPr>
              <w:pStyle w:val="TableParagraph"/>
              <w:spacing w:before="72"/>
              <w:rPr>
                <w:sz w:val="16"/>
              </w:rPr>
            </w:pPr>
            <w:r>
              <w:rPr>
                <w:color w:val="231F20"/>
                <w:spacing w:val="-4"/>
                <w:sz w:val="16"/>
              </w:rPr>
              <w:t>$337</w:t>
            </w:r>
          </w:p>
        </w:tc>
        <w:tc>
          <w:tcPr>
            <w:tcW w:w="800" w:type="dxa"/>
            <w:tcBorders>
              <w:bottom w:val="nil"/>
            </w:tcBorders>
          </w:tcPr>
          <w:p>
            <w:pPr>
              <w:pStyle w:val="TableParagraph"/>
              <w:spacing w:before="72"/>
              <w:rPr>
                <w:sz w:val="16"/>
              </w:rPr>
            </w:pPr>
            <w:r>
              <w:rPr>
                <w:color w:val="231F20"/>
                <w:spacing w:val="-4"/>
                <w:sz w:val="16"/>
              </w:rPr>
              <w:t>$294</w:t>
            </w:r>
          </w:p>
        </w:tc>
        <w:tc>
          <w:tcPr>
            <w:tcW w:w="800" w:type="dxa"/>
            <w:tcBorders>
              <w:bottom w:val="nil"/>
            </w:tcBorders>
          </w:tcPr>
          <w:p>
            <w:pPr>
              <w:pStyle w:val="TableParagraph"/>
              <w:spacing w:before="72"/>
              <w:rPr>
                <w:sz w:val="16"/>
              </w:rPr>
            </w:pPr>
            <w:r>
              <w:rPr>
                <w:color w:val="231F20"/>
                <w:spacing w:val="-4"/>
                <w:sz w:val="16"/>
              </w:rPr>
              <w:t>$251</w:t>
            </w:r>
          </w:p>
        </w:tc>
        <w:tc>
          <w:tcPr>
            <w:tcW w:w="800" w:type="dxa"/>
            <w:tcBorders>
              <w:bottom w:val="nil"/>
            </w:tcBorders>
          </w:tcPr>
          <w:p>
            <w:pPr>
              <w:pStyle w:val="TableParagraph"/>
              <w:spacing w:before="72"/>
              <w:rPr>
                <w:sz w:val="16"/>
              </w:rPr>
            </w:pPr>
            <w:r>
              <w:rPr>
                <w:color w:val="231F20"/>
                <w:spacing w:val="-4"/>
                <w:sz w:val="16"/>
              </w:rPr>
              <w:t>$208</w:t>
            </w:r>
          </w:p>
        </w:tc>
        <w:tc>
          <w:tcPr>
            <w:tcW w:w="800" w:type="dxa"/>
            <w:tcBorders>
              <w:bottom w:val="nil"/>
            </w:tcBorders>
          </w:tcPr>
          <w:p>
            <w:pPr>
              <w:pStyle w:val="TableParagraph"/>
              <w:spacing w:before="72"/>
              <w:rPr>
                <w:sz w:val="16"/>
              </w:rPr>
            </w:pPr>
            <w:r>
              <w:rPr>
                <w:color w:val="231F20"/>
                <w:spacing w:val="-4"/>
                <w:sz w:val="16"/>
              </w:rPr>
              <w:t>$165</w:t>
            </w:r>
          </w:p>
        </w:tc>
        <w:tc>
          <w:tcPr>
            <w:tcW w:w="800" w:type="dxa"/>
            <w:tcBorders>
              <w:bottom w:val="nil"/>
            </w:tcBorders>
          </w:tcPr>
          <w:p>
            <w:pPr>
              <w:pStyle w:val="TableParagraph"/>
              <w:spacing w:before="72"/>
              <w:rPr>
                <w:sz w:val="16"/>
              </w:rPr>
            </w:pPr>
            <w:r>
              <w:rPr>
                <w:color w:val="231F20"/>
                <w:spacing w:val="-4"/>
                <w:sz w:val="16"/>
              </w:rPr>
              <w:t>$122</w:t>
            </w:r>
          </w:p>
        </w:tc>
        <w:tc>
          <w:tcPr>
            <w:tcW w:w="800" w:type="dxa"/>
            <w:tcBorders>
              <w:bottom w:val="nil"/>
            </w:tcBorders>
          </w:tcPr>
          <w:p>
            <w:pPr>
              <w:pStyle w:val="TableParagraph"/>
              <w:spacing w:before="72"/>
              <w:rPr>
                <w:sz w:val="16"/>
              </w:rPr>
            </w:pPr>
            <w:r>
              <w:rPr>
                <w:color w:val="231F20"/>
                <w:spacing w:val="-5"/>
                <w:sz w:val="16"/>
              </w:rPr>
              <w:t>$83</w:t>
            </w:r>
          </w:p>
        </w:tc>
        <w:tc>
          <w:tcPr>
            <w:tcW w:w="800" w:type="dxa"/>
            <w:tcBorders>
              <w:bottom w:val="nil"/>
            </w:tcBorders>
          </w:tcPr>
          <w:p>
            <w:pPr>
              <w:pStyle w:val="TableParagraph"/>
              <w:spacing w:before="72"/>
              <w:rPr>
                <w:sz w:val="16"/>
              </w:rPr>
            </w:pPr>
            <w:r>
              <w:rPr>
                <w:color w:val="231F20"/>
                <w:spacing w:val="-5"/>
                <w:sz w:val="16"/>
              </w:rPr>
              <w:t>$47</w:t>
            </w:r>
          </w:p>
        </w:tc>
        <w:tc>
          <w:tcPr>
            <w:tcW w:w="880" w:type="dxa"/>
            <w:tcBorders>
              <w:bottom w:val="nil"/>
              <w:right w:val="nil"/>
            </w:tcBorders>
          </w:tcPr>
          <w:p>
            <w:pPr>
              <w:pStyle w:val="TableParagraph"/>
              <w:spacing w:before="72"/>
              <w:ind w:right="78"/>
              <w:rPr>
                <w:sz w:val="16"/>
              </w:rPr>
            </w:pPr>
            <w:r>
              <w:rPr>
                <w:color w:val="231F20"/>
                <w:spacing w:val="-5"/>
                <w:sz w:val="16"/>
              </w:rPr>
              <w:t>$11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$4,255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$4,315</w:t>
            </w:r>
          </w:p>
        </w:tc>
        <w:tc>
          <w:tcPr>
            <w:tcW w:w="800" w:type="dxa"/>
            <w:tcBorders>
              <w:top w:val="nil"/>
              <w:bottom w:val="nil"/>
            </w:tcBorders>
          </w:tcPr>
          <w:p>
            <w:pPr>
              <w:pStyle w:val="TableParagraph"/>
              <w:ind w:right="28"/>
              <w:rPr>
                <w:sz w:val="16"/>
              </w:rPr>
            </w:pPr>
            <w:r>
              <w:rPr>
                <w:color w:val="231F20"/>
                <w:spacing w:val="-4"/>
                <w:sz w:val="16"/>
              </w:rPr>
              <w:t>$430</w:t>
            </w:r>
          </w:p>
        </w:tc>
        <w:tc>
          <w:tcPr>
            <w:tcW w:w="800" w:type="dxa"/>
            <w:tcBorders>
              <w:top w:val="nil"/>
              <w:bottom w:val="nil"/>
            </w:tcBorders>
          </w:tcPr>
          <w:p>
            <w:pPr>
              <w:pStyle w:val="TableParagraph"/>
              <w:ind w:right="30"/>
              <w:rPr>
                <w:sz w:val="16"/>
              </w:rPr>
            </w:pPr>
            <w:r>
              <w:rPr>
                <w:color w:val="231F20"/>
                <w:spacing w:val="-4"/>
                <w:sz w:val="16"/>
              </w:rPr>
              <w:t>$387</w:t>
            </w:r>
          </w:p>
        </w:tc>
        <w:tc>
          <w:tcPr>
            <w:tcW w:w="800" w:type="dxa"/>
            <w:tcBorders>
              <w:top w:val="nil"/>
              <w:bottom w:val="nil"/>
            </w:tcBorders>
          </w:tcPr>
          <w:p>
            <w:pPr>
              <w:pStyle w:val="TableParagraph"/>
              <w:rPr>
                <w:sz w:val="16"/>
              </w:rPr>
            </w:pPr>
            <w:r>
              <w:rPr>
                <w:color w:val="231F20"/>
                <w:spacing w:val="-4"/>
                <w:sz w:val="16"/>
              </w:rPr>
              <w:t>$344</w:t>
            </w:r>
          </w:p>
        </w:tc>
        <w:tc>
          <w:tcPr>
            <w:tcW w:w="800" w:type="dxa"/>
            <w:tcBorders>
              <w:top w:val="nil"/>
              <w:bottom w:val="nil"/>
            </w:tcBorders>
          </w:tcPr>
          <w:p>
            <w:pPr>
              <w:pStyle w:val="TableParagraph"/>
              <w:rPr>
                <w:sz w:val="16"/>
              </w:rPr>
            </w:pPr>
            <w:r>
              <w:rPr>
                <w:color w:val="231F20"/>
                <w:spacing w:val="-4"/>
                <w:sz w:val="16"/>
              </w:rPr>
              <w:t>$301</w:t>
            </w:r>
          </w:p>
        </w:tc>
        <w:tc>
          <w:tcPr>
            <w:tcW w:w="800" w:type="dxa"/>
            <w:tcBorders>
              <w:top w:val="nil"/>
              <w:bottom w:val="nil"/>
            </w:tcBorders>
          </w:tcPr>
          <w:p>
            <w:pPr>
              <w:pStyle w:val="TableParagraph"/>
              <w:rPr>
                <w:sz w:val="16"/>
              </w:rPr>
            </w:pPr>
            <w:r>
              <w:rPr>
                <w:color w:val="231F20"/>
                <w:spacing w:val="-4"/>
                <w:sz w:val="16"/>
              </w:rPr>
              <w:t>$258</w:t>
            </w:r>
          </w:p>
        </w:tc>
        <w:tc>
          <w:tcPr>
            <w:tcW w:w="800" w:type="dxa"/>
            <w:tcBorders>
              <w:top w:val="nil"/>
              <w:bottom w:val="nil"/>
            </w:tcBorders>
          </w:tcPr>
          <w:p>
            <w:pPr>
              <w:pStyle w:val="TableParagraph"/>
              <w:rPr>
                <w:sz w:val="16"/>
              </w:rPr>
            </w:pPr>
            <w:r>
              <w:rPr>
                <w:color w:val="231F20"/>
                <w:spacing w:val="-4"/>
                <w:sz w:val="16"/>
              </w:rPr>
              <w:t>$215</w:t>
            </w:r>
          </w:p>
        </w:tc>
        <w:tc>
          <w:tcPr>
            <w:tcW w:w="800" w:type="dxa"/>
            <w:tcBorders>
              <w:top w:val="nil"/>
              <w:bottom w:val="nil"/>
            </w:tcBorders>
          </w:tcPr>
          <w:p>
            <w:pPr>
              <w:pStyle w:val="TableParagraph"/>
              <w:rPr>
                <w:sz w:val="16"/>
              </w:rPr>
            </w:pPr>
            <w:r>
              <w:rPr>
                <w:color w:val="231F20"/>
                <w:spacing w:val="-4"/>
                <w:sz w:val="16"/>
              </w:rPr>
              <w:t>$172</w:t>
            </w:r>
          </w:p>
        </w:tc>
        <w:tc>
          <w:tcPr>
            <w:tcW w:w="800" w:type="dxa"/>
            <w:tcBorders>
              <w:top w:val="nil"/>
              <w:bottom w:val="nil"/>
            </w:tcBorders>
          </w:tcPr>
          <w:p>
            <w:pPr>
              <w:pStyle w:val="TableParagraph"/>
              <w:rPr>
                <w:sz w:val="16"/>
              </w:rPr>
            </w:pPr>
            <w:r>
              <w:rPr>
                <w:color w:val="231F20"/>
                <w:spacing w:val="-4"/>
                <w:sz w:val="16"/>
              </w:rPr>
              <w:t>$129</w:t>
            </w:r>
          </w:p>
        </w:tc>
        <w:tc>
          <w:tcPr>
            <w:tcW w:w="800" w:type="dxa"/>
            <w:tcBorders>
              <w:top w:val="nil"/>
              <w:bottom w:val="nil"/>
            </w:tcBorders>
          </w:tcPr>
          <w:p>
            <w:pPr>
              <w:pStyle w:val="TableParagraph"/>
              <w:rPr>
                <w:sz w:val="16"/>
              </w:rPr>
            </w:pPr>
            <w:r>
              <w:rPr>
                <w:color w:val="231F20"/>
                <w:spacing w:val="-5"/>
                <w:sz w:val="16"/>
              </w:rPr>
              <w:t>$89</w:t>
            </w:r>
          </w:p>
        </w:tc>
        <w:tc>
          <w:tcPr>
            <w:tcW w:w="800" w:type="dxa"/>
            <w:tcBorders>
              <w:top w:val="nil"/>
              <w:bottom w:val="nil"/>
            </w:tcBorders>
          </w:tcPr>
          <w:p>
            <w:pPr>
              <w:pStyle w:val="TableParagraph"/>
              <w:rPr>
                <w:sz w:val="16"/>
              </w:rPr>
            </w:pPr>
            <w:r>
              <w:rPr>
                <w:color w:val="231F20"/>
                <w:spacing w:val="-5"/>
                <w:sz w:val="16"/>
              </w:rPr>
              <w:t>$53</w:t>
            </w:r>
          </w:p>
        </w:tc>
        <w:tc>
          <w:tcPr>
            <w:tcW w:w="880" w:type="dxa"/>
            <w:tcBorders>
              <w:top w:val="nil"/>
              <w:bottom w:val="nil"/>
              <w:right w:val="nil"/>
            </w:tcBorders>
          </w:tcPr>
          <w:p>
            <w:pPr>
              <w:pStyle w:val="TableParagraph"/>
              <w:ind w:right="78"/>
              <w:rPr>
                <w:sz w:val="16"/>
              </w:rPr>
            </w:pPr>
            <w:r>
              <w:rPr>
                <w:color w:val="231F20"/>
                <w:spacing w:val="-5"/>
                <w:sz w:val="16"/>
              </w:rPr>
              <w:t>$17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$4,315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$4,375</w:t>
            </w:r>
          </w:p>
        </w:tc>
        <w:tc>
          <w:tcPr>
            <w:tcW w:w="800" w:type="dxa"/>
            <w:tcBorders>
              <w:top w:val="nil"/>
              <w:bottom w:val="nil"/>
            </w:tcBorders>
          </w:tcPr>
          <w:p>
            <w:pPr>
              <w:pStyle w:val="TableParagraph"/>
              <w:ind w:right="28"/>
              <w:rPr>
                <w:sz w:val="16"/>
              </w:rPr>
            </w:pPr>
            <w:r>
              <w:rPr>
                <w:color w:val="231F20"/>
                <w:spacing w:val="-4"/>
                <w:sz w:val="16"/>
              </w:rPr>
              <w:t>$438</w:t>
            </w:r>
          </w:p>
        </w:tc>
        <w:tc>
          <w:tcPr>
            <w:tcW w:w="800" w:type="dxa"/>
            <w:tcBorders>
              <w:top w:val="nil"/>
              <w:bottom w:val="nil"/>
            </w:tcBorders>
          </w:tcPr>
          <w:p>
            <w:pPr>
              <w:pStyle w:val="TableParagraph"/>
              <w:ind w:right="30"/>
              <w:rPr>
                <w:sz w:val="16"/>
              </w:rPr>
            </w:pPr>
            <w:r>
              <w:rPr>
                <w:color w:val="231F20"/>
                <w:spacing w:val="-4"/>
                <w:sz w:val="16"/>
              </w:rPr>
              <w:t>$395</w:t>
            </w:r>
          </w:p>
        </w:tc>
        <w:tc>
          <w:tcPr>
            <w:tcW w:w="800" w:type="dxa"/>
            <w:tcBorders>
              <w:top w:val="nil"/>
              <w:bottom w:val="nil"/>
            </w:tcBorders>
          </w:tcPr>
          <w:p>
            <w:pPr>
              <w:pStyle w:val="TableParagraph"/>
              <w:rPr>
                <w:sz w:val="16"/>
              </w:rPr>
            </w:pPr>
            <w:r>
              <w:rPr>
                <w:color w:val="231F20"/>
                <w:spacing w:val="-4"/>
                <w:sz w:val="16"/>
              </w:rPr>
              <w:t>$352</w:t>
            </w:r>
          </w:p>
        </w:tc>
        <w:tc>
          <w:tcPr>
            <w:tcW w:w="800" w:type="dxa"/>
            <w:tcBorders>
              <w:top w:val="nil"/>
              <w:bottom w:val="nil"/>
            </w:tcBorders>
          </w:tcPr>
          <w:p>
            <w:pPr>
              <w:pStyle w:val="TableParagraph"/>
              <w:rPr>
                <w:sz w:val="16"/>
              </w:rPr>
            </w:pPr>
            <w:r>
              <w:rPr>
                <w:color w:val="231F20"/>
                <w:spacing w:val="-4"/>
                <w:sz w:val="16"/>
              </w:rPr>
              <w:t>$309</w:t>
            </w:r>
          </w:p>
        </w:tc>
        <w:tc>
          <w:tcPr>
            <w:tcW w:w="800" w:type="dxa"/>
            <w:tcBorders>
              <w:top w:val="nil"/>
              <w:bottom w:val="nil"/>
            </w:tcBorders>
          </w:tcPr>
          <w:p>
            <w:pPr>
              <w:pStyle w:val="TableParagraph"/>
              <w:rPr>
                <w:sz w:val="16"/>
              </w:rPr>
            </w:pPr>
            <w:r>
              <w:rPr>
                <w:color w:val="231F20"/>
                <w:spacing w:val="-4"/>
                <w:sz w:val="16"/>
              </w:rPr>
              <w:t>$266</w:t>
            </w:r>
          </w:p>
        </w:tc>
        <w:tc>
          <w:tcPr>
            <w:tcW w:w="800" w:type="dxa"/>
            <w:tcBorders>
              <w:top w:val="nil"/>
              <w:bottom w:val="nil"/>
            </w:tcBorders>
          </w:tcPr>
          <w:p>
            <w:pPr>
              <w:pStyle w:val="TableParagraph"/>
              <w:rPr>
                <w:sz w:val="16"/>
              </w:rPr>
            </w:pPr>
            <w:r>
              <w:rPr>
                <w:color w:val="231F20"/>
                <w:spacing w:val="-4"/>
                <w:sz w:val="16"/>
              </w:rPr>
              <w:t>$223</w:t>
            </w:r>
          </w:p>
        </w:tc>
        <w:tc>
          <w:tcPr>
            <w:tcW w:w="800" w:type="dxa"/>
            <w:tcBorders>
              <w:top w:val="nil"/>
              <w:bottom w:val="nil"/>
            </w:tcBorders>
          </w:tcPr>
          <w:p>
            <w:pPr>
              <w:pStyle w:val="TableParagraph"/>
              <w:rPr>
                <w:sz w:val="16"/>
              </w:rPr>
            </w:pPr>
            <w:r>
              <w:rPr>
                <w:color w:val="231F20"/>
                <w:spacing w:val="-4"/>
                <w:sz w:val="16"/>
              </w:rPr>
              <w:t>$180</w:t>
            </w:r>
          </w:p>
        </w:tc>
        <w:tc>
          <w:tcPr>
            <w:tcW w:w="800" w:type="dxa"/>
            <w:tcBorders>
              <w:top w:val="nil"/>
              <w:bottom w:val="nil"/>
            </w:tcBorders>
          </w:tcPr>
          <w:p>
            <w:pPr>
              <w:pStyle w:val="TableParagraph"/>
              <w:rPr>
                <w:sz w:val="16"/>
              </w:rPr>
            </w:pPr>
            <w:r>
              <w:rPr>
                <w:color w:val="231F20"/>
                <w:spacing w:val="-4"/>
                <w:sz w:val="16"/>
              </w:rPr>
              <w:t>$137</w:t>
            </w:r>
          </w:p>
        </w:tc>
        <w:tc>
          <w:tcPr>
            <w:tcW w:w="800" w:type="dxa"/>
            <w:tcBorders>
              <w:top w:val="nil"/>
              <w:bottom w:val="nil"/>
            </w:tcBorders>
          </w:tcPr>
          <w:p>
            <w:pPr>
              <w:pStyle w:val="TableParagraph"/>
              <w:rPr>
                <w:sz w:val="16"/>
              </w:rPr>
            </w:pPr>
            <w:r>
              <w:rPr>
                <w:color w:val="231F20"/>
                <w:spacing w:val="-5"/>
                <w:sz w:val="16"/>
              </w:rPr>
              <w:t>$95</w:t>
            </w:r>
          </w:p>
        </w:tc>
        <w:tc>
          <w:tcPr>
            <w:tcW w:w="800" w:type="dxa"/>
            <w:tcBorders>
              <w:top w:val="nil"/>
              <w:bottom w:val="nil"/>
            </w:tcBorders>
          </w:tcPr>
          <w:p>
            <w:pPr>
              <w:pStyle w:val="TableParagraph"/>
              <w:rPr>
                <w:sz w:val="16"/>
              </w:rPr>
            </w:pPr>
            <w:r>
              <w:rPr>
                <w:color w:val="231F20"/>
                <w:spacing w:val="-5"/>
                <w:sz w:val="16"/>
              </w:rPr>
              <w:t>$59</w:t>
            </w:r>
          </w:p>
        </w:tc>
        <w:tc>
          <w:tcPr>
            <w:tcW w:w="880" w:type="dxa"/>
            <w:tcBorders>
              <w:top w:val="nil"/>
              <w:bottom w:val="nil"/>
              <w:right w:val="nil"/>
            </w:tcBorders>
          </w:tcPr>
          <w:p>
            <w:pPr>
              <w:pStyle w:val="TableParagraph"/>
              <w:ind w:right="78"/>
              <w:rPr>
                <w:sz w:val="16"/>
              </w:rPr>
            </w:pPr>
            <w:r>
              <w:rPr>
                <w:color w:val="231F20"/>
                <w:spacing w:val="-5"/>
                <w:sz w:val="16"/>
              </w:rPr>
              <w:t>$23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$4,375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$4,435</w:t>
            </w:r>
          </w:p>
        </w:tc>
        <w:tc>
          <w:tcPr>
            <w:tcW w:w="800" w:type="dxa"/>
            <w:tcBorders>
              <w:top w:val="nil"/>
              <w:bottom w:val="nil"/>
            </w:tcBorders>
          </w:tcPr>
          <w:p>
            <w:pPr>
              <w:pStyle w:val="TableParagraph"/>
              <w:ind w:right="28"/>
              <w:rPr>
                <w:sz w:val="16"/>
              </w:rPr>
            </w:pPr>
            <w:r>
              <w:rPr>
                <w:color w:val="231F20"/>
                <w:spacing w:val="-4"/>
                <w:sz w:val="16"/>
              </w:rPr>
              <w:t>$445</w:t>
            </w:r>
          </w:p>
        </w:tc>
        <w:tc>
          <w:tcPr>
            <w:tcW w:w="800" w:type="dxa"/>
            <w:tcBorders>
              <w:top w:val="nil"/>
              <w:bottom w:val="nil"/>
            </w:tcBorders>
          </w:tcPr>
          <w:p>
            <w:pPr>
              <w:pStyle w:val="TableParagraph"/>
              <w:ind w:right="30"/>
              <w:rPr>
                <w:sz w:val="16"/>
              </w:rPr>
            </w:pPr>
            <w:r>
              <w:rPr>
                <w:color w:val="231F20"/>
                <w:spacing w:val="-4"/>
                <w:sz w:val="16"/>
              </w:rPr>
              <w:t>$402</w:t>
            </w:r>
          </w:p>
        </w:tc>
        <w:tc>
          <w:tcPr>
            <w:tcW w:w="800" w:type="dxa"/>
            <w:tcBorders>
              <w:top w:val="nil"/>
              <w:bottom w:val="nil"/>
            </w:tcBorders>
          </w:tcPr>
          <w:p>
            <w:pPr>
              <w:pStyle w:val="TableParagraph"/>
              <w:rPr>
                <w:sz w:val="16"/>
              </w:rPr>
            </w:pPr>
            <w:r>
              <w:rPr>
                <w:color w:val="231F20"/>
                <w:spacing w:val="-4"/>
                <w:sz w:val="16"/>
              </w:rPr>
              <w:t>$359</w:t>
            </w:r>
          </w:p>
        </w:tc>
        <w:tc>
          <w:tcPr>
            <w:tcW w:w="800" w:type="dxa"/>
            <w:tcBorders>
              <w:top w:val="nil"/>
              <w:bottom w:val="nil"/>
            </w:tcBorders>
          </w:tcPr>
          <w:p>
            <w:pPr>
              <w:pStyle w:val="TableParagraph"/>
              <w:rPr>
                <w:sz w:val="16"/>
              </w:rPr>
            </w:pPr>
            <w:r>
              <w:rPr>
                <w:color w:val="231F20"/>
                <w:spacing w:val="-4"/>
                <w:sz w:val="16"/>
              </w:rPr>
              <w:t>$316</w:t>
            </w:r>
          </w:p>
        </w:tc>
        <w:tc>
          <w:tcPr>
            <w:tcW w:w="800" w:type="dxa"/>
            <w:tcBorders>
              <w:top w:val="nil"/>
              <w:bottom w:val="nil"/>
            </w:tcBorders>
          </w:tcPr>
          <w:p>
            <w:pPr>
              <w:pStyle w:val="TableParagraph"/>
              <w:rPr>
                <w:sz w:val="16"/>
              </w:rPr>
            </w:pPr>
            <w:r>
              <w:rPr>
                <w:color w:val="231F20"/>
                <w:spacing w:val="-4"/>
                <w:sz w:val="16"/>
              </w:rPr>
              <w:t>$273</w:t>
            </w:r>
          </w:p>
        </w:tc>
        <w:tc>
          <w:tcPr>
            <w:tcW w:w="800" w:type="dxa"/>
            <w:tcBorders>
              <w:top w:val="nil"/>
              <w:bottom w:val="nil"/>
            </w:tcBorders>
          </w:tcPr>
          <w:p>
            <w:pPr>
              <w:pStyle w:val="TableParagraph"/>
              <w:rPr>
                <w:sz w:val="16"/>
              </w:rPr>
            </w:pPr>
            <w:r>
              <w:rPr>
                <w:color w:val="231F20"/>
                <w:spacing w:val="-4"/>
                <w:sz w:val="16"/>
              </w:rPr>
              <w:t>$230</w:t>
            </w:r>
          </w:p>
        </w:tc>
        <w:tc>
          <w:tcPr>
            <w:tcW w:w="800" w:type="dxa"/>
            <w:tcBorders>
              <w:top w:val="nil"/>
              <w:bottom w:val="nil"/>
            </w:tcBorders>
          </w:tcPr>
          <w:p>
            <w:pPr>
              <w:pStyle w:val="TableParagraph"/>
              <w:rPr>
                <w:sz w:val="16"/>
              </w:rPr>
            </w:pPr>
            <w:r>
              <w:rPr>
                <w:color w:val="231F20"/>
                <w:spacing w:val="-4"/>
                <w:sz w:val="16"/>
              </w:rPr>
              <w:t>$187</w:t>
            </w:r>
          </w:p>
        </w:tc>
        <w:tc>
          <w:tcPr>
            <w:tcW w:w="800" w:type="dxa"/>
            <w:tcBorders>
              <w:top w:val="nil"/>
              <w:bottom w:val="nil"/>
            </w:tcBorders>
          </w:tcPr>
          <w:p>
            <w:pPr>
              <w:pStyle w:val="TableParagraph"/>
              <w:rPr>
                <w:sz w:val="16"/>
              </w:rPr>
            </w:pPr>
            <w:r>
              <w:rPr>
                <w:color w:val="231F20"/>
                <w:spacing w:val="-4"/>
                <w:sz w:val="16"/>
              </w:rPr>
              <w:t>$144</w:t>
            </w:r>
          </w:p>
        </w:tc>
        <w:tc>
          <w:tcPr>
            <w:tcW w:w="800" w:type="dxa"/>
            <w:tcBorders>
              <w:top w:val="nil"/>
              <w:bottom w:val="nil"/>
            </w:tcBorders>
          </w:tcPr>
          <w:p>
            <w:pPr>
              <w:pStyle w:val="TableParagraph"/>
              <w:rPr>
                <w:sz w:val="16"/>
              </w:rPr>
            </w:pPr>
            <w:r>
              <w:rPr>
                <w:color w:val="231F20"/>
                <w:spacing w:val="-4"/>
                <w:sz w:val="16"/>
              </w:rPr>
              <w:t>$101</w:t>
            </w:r>
          </w:p>
        </w:tc>
        <w:tc>
          <w:tcPr>
            <w:tcW w:w="800" w:type="dxa"/>
            <w:tcBorders>
              <w:top w:val="nil"/>
              <w:bottom w:val="nil"/>
            </w:tcBorders>
          </w:tcPr>
          <w:p>
            <w:pPr>
              <w:pStyle w:val="TableParagraph"/>
              <w:rPr>
                <w:sz w:val="16"/>
              </w:rPr>
            </w:pPr>
            <w:r>
              <w:rPr>
                <w:color w:val="231F20"/>
                <w:spacing w:val="-5"/>
                <w:sz w:val="16"/>
              </w:rPr>
              <w:t>$65</w:t>
            </w:r>
          </w:p>
        </w:tc>
        <w:tc>
          <w:tcPr>
            <w:tcW w:w="880" w:type="dxa"/>
            <w:tcBorders>
              <w:top w:val="nil"/>
              <w:bottom w:val="nil"/>
              <w:right w:val="nil"/>
            </w:tcBorders>
          </w:tcPr>
          <w:p>
            <w:pPr>
              <w:pStyle w:val="TableParagraph"/>
              <w:ind w:right="78"/>
              <w:rPr>
                <w:sz w:val="16"/>
              </w:rPr>
            </w:pPr>
            <w:r>
              <w:rPr>
                <w:color w:val="231F20"/>
                <w:spacing w:val="-5"/>
                <w:sz w:val="16"/>
              </w:rPr>
              <w:t>$29</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$4,435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$4,495</w:t>
            </w:r>
          </w:p>
        </w:tc>
        <w:tc>
          <w:tcPr>
            <w:tcW w:w="800" w:type="dxa"/>
            <w:tcBorders>
              <w:top w:val="nil"/>
            </w:tcBorders>
          </w:tcPr>
          <w:p>
            <w:pPr>
              <w:pStyle w:val="TableParagraph"/>
              <w:spacing w:line="240" w:lineRule="auto"/>
              <w:ind w:right="28"/>
              <w:rPr>
                <w:sz w:val="16"/>
              </w:rPr>
            </w:pPr>
            <w:r>
              <w:rPr>
                <w:color w:val="231F20"/>
                <w:spacing w:val="-4"/>
                <w:sz w:val="16"/>
              </w:rPr>
              <w:t>$452</w:t>
            </w:r>
          </w:p>
        </w:tc>
        <w:tc>
          <w:tcPr>
            <w:tcW w:w="800" w:type="dxa"/>
            <w:tcBorders>
              <w:top w:val="nil"/>
            </w:tcBorders>
          </w:tcPr>
          <w:p>
            <w:pPr>
              <w:pStyle w:val="TableParagraph"/>
              <w:spacing w:line="240" w:lineRule="auto"/>
              <w:ind w:right="30"/>
              <w:rPr>
                <w:sz w:val="16"/>
              </w:rPr>
            </w:pPr>
            <w:r>
              <w:rPr>
                <w:color w:val="231F20"/>
                <w:spacing w:val="-4"/>
                <w:sz w:val="16"/>
              </w:rPr>
              <w:t>$409</w:t>
            </w:r>
          </w:p>
        </w:tc>
        <w:tc>
          <w:tcPr>
            <w:tcW w:w="800" w:type="dxa"/>
            <w:tcBorders>
              <w:top w:val="nil"/>
            </w:tcBorders>
          </w:tcPr>
          <w:p>
            <w:pPr>
              <w:pStyle w:val="TableParagraph"/>
              <w:spacing w:line="240" w:lineRule="auto"/>
              <w:rPr>
                <w:sz w:val="16"/>
              </w:rPr>
            </w:pPr>
            <w:r>
              <w:rPr>
                <w:color w:val="231F20"/>
                <w:spacing w:val="-4"/>
                <w:sz w:val="16"/>
              </w:rPr>
              <w:t>$366</w:t>
            </w:r>
          </w:p>
        </w:tc>
        <w:tc>
          <w:tcPr>
            <w:tcW w:w="800" w:type="dxa"/>
            <w:tcBorders>
              <w:top w:val="nil"/>
            </w:tcBorders>
          </w:tcPr>
          <w:p>
            <w:pPr>
              <w:pStyle w:val="TableParagraph"/>
              <w:spacing w:line="240" w:lineRule="auto"/>
              <w:rPr>
                <w:sz w:val="16"/>
              </w:rPr>
            </w:pPr>
            <w:r>
              <w:rPr>
                <w:color w:val="231F20"/>
                <w:spacing w:val="-4"/>
                <w:sz w:val="16"/>
              </w:rPr>
              <w:t>$323</w:t>
            </w:r>
          </w:p>
        </w:tc>
        <w:tc>
          <w:tcPr>
            <w:tcW w:w="800" w:type="dxa"/>
            <w:tcBorders>
              <w:top w:val="nil"/>
            </w:tcBorders>
          </w:tcPr>
          <w:p>
            <w:pPr>
              <w:pStyle w:val="TableParagraph"/>
              <w:spacing w:line="240" w:lineRule="auto"/>
              <w:rPr>
                <w:sz w:val="16"/>
              </w:rPr>
            </w:pPr>
            <w:r>
              <w:rPr>
                <w:color w:val="231F20"/>
                <w:spacing w:val="-4"/>
                <w:sz w:val="16"/>
              </w:rPr>
              <w:t>$280</w:t>
            </w:r>
          </w:p>
        </w:tc>
        <w:tc>
          <w:tcPr>
            <w:tcW w:w="800" w:type="dxa"/>
            <w:tcBorders>
              <w:top w:val="nil"/>
            </w:tcBorders>
          </w:tcPr>
          <w:p>
            <w:pPr>
              <w:pStyle w:val="TableParagraph"/>
              <w:spacing w:line="240" w:lineRule="auto"/>
              <w:rPr>
                <w:sz w:val="16"/>
              </w:rPr>
            </w:pPr>
            <w:r>
              <w:rPr>
                <w:color w:val="231F20"/>
                <w:spacing w:val="-4"/>
                <w:sz w:val="16"/>
              </w:rPr>
              <w:t>$237</w:t>
            </w:r>
          </w:p>
        </w:tc>
        <w:tc>
          <w:tcPr>
            <w:tcW w:w="800" w:type="dxa"/>
            <w:tcBorders>
              <w:top w:val="nil"/>
            </w:tcBorders>
          </w:tcPr>
          <w:p>
            <w:pPr>
              <w:pStyle w:val="TableParagraph"/>
              <w:spacing w:line="240" w:lineRule="auto"/>
              <w:rPr>
                <w:sz w:val="16"/>
              </w:rPr>
            </w:pPr>
            <w:r>
              <w:rPr>
                <w:color w:val="231F20"/>
                <w:spacing w:val="-4"/>
                <w:sz w:val="16"/>
              </w:rPr>
              <w:t>$194</w:t>
            </w:r>
          </w:p>
        </w:tc>
        <w:tc>
          <w:tcPr>
            <w:tcW w:w="800" w:type="dxa"/>
            <w:tcBorders>
              <w:top w:val="nil"/>
            </w:tcBorders>
          </w:tcPr>
          <w:p>
            <w:pPr>
              <w:pStyle w:val="TableParagraph"/>
              <w:spacing w:line="240" w:lineRule="auto"/>
              <w:rPr>
                <w:sz w:val="16"/>
              </w:rPr>
            </w:pPr>
            <w:r>
              <w:rPr>
                <w:color w:val="231F20"/>
                <w:spacing w:val="-4"/>
                <w:sz w:val="16"/>
              </w:rPr>
              <w:t>$151</w:t>
            </w:r>
          </w:p>
        </w:tc>
        <w:tc>
          <w:tcPr>
            <w:tcW w:w="800" w:type="dxa"/>
            <w:tcBorders>
              <w:top w:val="nil"/>
            </w:tcBorders>
          </w:tcPr>
          <w:p>
            <w:pPr>
              <w:pStyle w:val="TableParagraph"/>
              <w:spacing w:line="240" w:lineRule="auto"/>
              <w:rPr>
                <w:sz w:val="16"/>
              </w:rPr>
            </w:pPr>
            <w:r>
              <w:rPr>
                <w:color w:val="231F20"/>
                <w:spacing w:val="-4"/>
                <w:sz w:val="16"/>
              </w:rPr>
              <w:t>$108</w:t>
            </w:r>
          </w:p>
        </w:tc>
        <w:tc>
          <w:tcPr>
            <w:tcW w:w="800" w:type="dxa"/>
            <w:tcBorders>
              <w:top w:val="nil"/>
            </w:tcBorders>
          </w:tcPr>
          <w:p>
            <w:pPr>
              <w:pStyle w:val="TableParagraph"/>
              <w:spacing w:line="240" w:lineRule="auto"/>
              <w:rPr>
                <w:sz w:val="16"/>
              </w:rPr>
            </w:pPr>
            <w:r>
              <w:rPr>
                <w:color w:val="231F20"/>
                <w:spacing w:val="-5"/>
                <w:sz w:val="16"/>
              </w:rPr>
              <w:t>$71</w:t>
            </w:r>
          </w:p>
        </w:tc>
        <w:tc>
          <w:tcPr>
            <w:tcW w:w="880" w:type="dxa"/>
            <w:tcBorders>
              <w:top w:val="nil"/>
              <w:right w:val="nil"/>
            </w:tcBorders>
          </w:tcPr>
          <w:p>
            <w:pPr>
              <w:pStyle w:val="TableParagraph"/>
              <w:spacing w:line="240" w:lineRule="auto"/>
              <w:ind w:right="78"/>
              <w:rPr>
                <w:sz w:val="16"/>
              </w:rPr>
            </w:pPr>
            <w:r>
              <w:rPr>
                <w:color w:val="231F20"/>
                <w:spacing w:val="-5"/>
                <w:sz w:val="16"/>
              </w:rPr>
              <w:t>$35</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$4,495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$4,555</w:t>
            </w:r>
          </w:p>
        </w:tc>
        <w:tc>
          <w:tcPr>
            <w:tcW w:w="800" w:type="dxa"/>
            <w:tcBorders>
              <w:bottom w:val="nil"/>
            </w:tcBorders>
          </w:tcPr>
          <w:p>
            <w:pPr>
              <w:pStyle w:val="TableParagraph"/>
              <w:spacing w:before="72"/>
              <w:ind w:right="28"/>
              <w:rPr>
                <w:sz w:val="16"/>
              </w:rPr>
            </w:pPr>
            <w:r>
              <w:rPr>
                <w:color w:val="231F20"/>
                <w:spacing w:val="-4"/>
                <w:sz w:val="16"/>
              </w:rPr>
              <w:t>$459</w:t>
            </w:r>
          </w:p>
        </w:tc>
        <w:tc>
          <w:tcPr>
            <w:tcW w:w="800" w:type="dxa"/>
            <w:tcBorders>
              <w:bottom w:val="nil"/>
            </w:tcBorders>
          </w:tcPr>
          <w:p>
            <w:pPr>
              <w:pStyle w:val="TableParagraph"/>
              <w:spacing w:before="72"/>
              <w:ind w:right="30"/>
              <w:rPr>
                <w:sz w:val="16"/>
              </w:rPr>
            </w:pPr>
            <w:r>
              <w:rPr>
                <w:color w:val="231F20"/>
                <w:spacing w:val="-4"/>
                <w:sz w:val="16"/>
              </w:rPr>
              <w:t>$416</w:t>
            </w:r>
          </w:p>
        </w:tc>
        <w:tc>
          <w:tcPr>
            <w:tcW w:w="800" w:type="dxa"/>
            <w:tcBorders>
              <w:bottom w:val="nil"/>
            </w:tcBorders>
          </w:tcPr>
          <w:p>
            <w:pPr>
              <w:pStyle w:val="TableParagraph"/>
              <w:spacing w:before="72"/>
              <w:rPr>
                <w:sz w:val="16"/>
              </w:rPr>
            </w:pPr>
            <w:r>
              <w:rPr>
                <w:color w:val="231F20"/>
                <w:spacing w:val="-4"/>
                <w:sz w:val="16"/>
              </w:rPr>
              <w:t>$373</w:t>
            </w:r>
          </w:p>
        </w:tc>
        <w:tc>
          <w:tcPr>
            <w:tcW w:w="800" w:type="dxa"/>
            <w:tcBorders>
              <w:bottom w:val="nil"/>
            </w:tcBorders>
          </w:tcPr>
          <w:p>
            <w:pPr>
              <w:pStyle w:val="TableParagraph"/>
              <w:spacing w:before="72"/>
              <w:rPr>
                <w:sz w:val="16"/>
              </w:rPr>
            </w:pPr>
            <w:r>
              <w:rPr>
                <w:color w:val="231F20"/>
                <w:spacing w:val="-4"/>
                <w:sz w:val="16"/>
              </w:rPr>
              <w:t>$330</w:t>
            </w:r>
          </w:p>
        </w:tc>
        <w:tc>
          <w:tcPr>
            <w:tcW w:w="800" w:type="dxa"/>
            <w:tcBorders>
              <w:bottom w:val="nil"/>
            </w:tcBorders>
          </w:tcPr>
          <w:p>
            <w:pPr>
              <w:pStyle w:val="TableParagraph"/>
              <w:spacing w:before="72"/>
              <w:rPr>
                <w:sz w:val="16"/>
              </w:rPr>
            </w:pPr>
            <w:r>
              <w:rPr>
                <w:color w:val="231F20"/>
                <w:spacing w:val="-4"/>
                <w:sz w:val="16"/>
              </w:rPr>
              <w:t>$287</w:t>
            </w:r>
          </w:p>
        </w:tc>
        <w:tc>
          <w:tcPr>
            <w:tcW w:w="800" w:type="dxa"/>
            <w:tcBorders>
              <w:bottom w:val="nil"/>
            </w:tcBorders>
          </w:tcPr>
          <w:p>
            <w:pPr>
              <w:pStyle w:val="TableParagraph"/>
              <w:spacing w:before="72"/>
              <w:rPr>
                <w:sz w:val="16"/>
              </w:rPr>
            </w:pPr>
            <w:r>
              <w:rPr>
                <w:color w:val="231F20"/>
                <w:spacing w:val="-4"/>
                <w:sz w:val="16"/>
              </w:rPr>
              <w:t>$244</w:t>
            </w:r>
          </w:p>
        </w:tc>
        <w:tc>
          <w:tcPr>
            <w:tcW w:w="800" w:type="dxa"/>
            <w:tcBorders>
              <w:bottom w:val="nil"/>
            </w:tcBorders>
          </w:tcPr>
          <w:p>
            <w:pPr>
              <w:pStyle w:val="TableParagraph"/>
              <w:spacing w:before="72"/>
              <w:rPr>
                <w:sz w:val="16"/>
              </w:rPr>
            </w:pPr>
            <w:r>
              <w:rPr>
                <w:color w:val="231F20"/>
                <w:spacing w:val="-4"/>
                <w:sz w:val="16"/>
              </w:rPr>
              <w:t>$201</w:t>
            </w:r>
          </w:p>
        </w:tc>
        <w:tc>
          <w:tcPr>
            <w:tcW w:w="800" w:type="dxa"/>
            <w:tcBorders>
              <w:bottom w:val="nil"/>
            </w:tcBorders>
          </w:tcPr>
          <w:p>
            <w:pPr>
              <w:pStyle w:val="TableParagraph"/>
              <w:spacing w:before="72"/>
              <w:rPr>
                <w:sz w:val="16"/>
              </w:rPr>
            </w:pPr>
            <w:r>
              <w:rPr>
                <w:color w:val="231F20"/>
                <w:spacing w:val="-4"/>
                <w:sz w:val="16"/>
              </w:rPr>
              <w:t>$158</w:t>
            </w:r>
          </w:p>
        </w:tc>
        <w:tc>
          <w:tcPr>
            <w:tcW w:w="800" w:type="dxa"/>
            <w:tcBorders>
              <w:bottom w:val="nil"/>
            </w:tcBorders>
          </w:tcPr>
          <w:p>
            <w:pPr>
              <w:pStyle w:val="TableParagraph"/>
              <w:spacing w:before="72"/>
              <w:rPr>
                <w:sz w:val="16"/>
              </w:rPr>
            </w:pPr>
            <w:r>
              <w:rPr>
                <w:color w:val="231F20"/>
                <w:spacing w:val="-4"/>
                <w:sz w:val="16"/>
              </w:rPr>
              <w:t>$115</w:t>
            </w:r>
          </w:p>
        </w:tc>
        <w:tc>
          <w:tcPr>
            <w:tcW w:w="800" w:type="dxa"/>
            <w:tcBorders>
              <w:bottom w:val="nil"/>
            </w:tcBorders>
          </w:tcPr>
          <w:p>
            <w:pPr>
              <w:pStyle w:val="TableParagraph"/>
              <w:spacing w:before="72"/>
              <w:rPr>
                <w:sz w:val="16"/>
              </w:rPr>
            </w:pPr>
            <w:r>
              <w:rPr>
                <w:color w:val="231F20"/>
                <w:spacing w:val="-5"/>
                <w:sz w:val="16"/>
              </w:rPr>
              <w:t>$77</w:t>
            </w:r>
          </w:p>
        </w:tc>
        <w:tc>
          <w:tcPr>
            <w:tcW w:w="880" w:type="dxa"/>
            <w:tcBorders>
              <w:bottom w:val="nil"/>
              <w:right w:val="nil"/>
            </w:tcBorders>
          </w:tcPr>
          <w:p>
            <w:pPr>
              <w:pStyle w:val="TableParagraph"/>
              <w:spacing w:before="72"/>
              <w:ind w:right="78"/>
              <w:rPr>
                <w:sz w:val="16"/>
              </w:rPr>
            </w:pPr>
            <w:r>
              <w:rPr>
                <w:color w:val="231F20"/>
                <w:spacing w:val="-5"/>
                <w:sz w:val="16"/>
              </w:rPr>
              <w:t>$41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$4,555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$4,615</w:t>
            </w:r>
          </w:p>
        </w:tc>
        <w:tc>
          <w:tcPr>
            <w:tcW w:w="800" w:type="dxa"/>
            <w:tcBorders>
              <w:top w:val="nil"/>
              <w:bottom w:val="nil"/>
            </w:tcBorders>
          </w:tcPr>
          <w:p>
            <w:pPr>
              <w:pStyle w:val="TableParagraph"/>
              <w:ind w:right="28"/>
              <w:rPr>
                <w:sz w:val="16"/>
              </w:rPr>
            </w:pPr>
            <w:r>
              <w:rPr>
                <w:color w:val="231F20"/>
                <w:spacing w:val="-4"/>
                <w:sz w:val="16"/>
              </w:rPr>
              <w:t>$468</w:t>
            </w:r>
          </w:p>
        </w:tc>
        <w:tc>
          <w:tcPr>
            <w:tcW w:w="800" w:type="dxa"/>
            <w:tcBorders>
              <w:top w:val="nil"/>
              <w:bottom w:val="nil"/>
            </w:tcBorders>
          </w:tcPr>
          <w:p>
            <w:pPr>
              <w:pStyle w:val="TableParagraph"/>
              <w:ind w:right="30"/>
              <w:rPr>
                <w:sz w:val="16"/>
              </w:rPr>
            </w:pPr>
            <w:r>
              <w:rPr>
                <w:color w:val="231F20"/>
                <w:spacing w:val="-4"/>
                <w:sz w:val="16"/>
              </w:rPr>
              <w:t>$423</w:t>
            </w:r>
          </w:p>
        </w:tc>
        <w:tc>
          <w:tcPr>
            <w:tcW w:w="800" w:type="dxa"/>
            <w:tcBorders>
              <w:top w:val="nil"/>
              <w:bottom w:val="nil"/>
            </w:tcBorders>
          </w:tcPr>
          <w:p>
            <w:pPr>
              <w:pStyle w:val="TableParagraph"/>
              <w:rPr>
                <w:sz w:val="16"/>
              </w:rPr>
            </w:pPr>
            <w:r>
              <w:rPr>
                <w:color w:val="231F20"/>
                <w:spacing w:val="-4"/>
                <w:sz w:val="16"/>
              </w:rPr>
              <w:t>$380</w:t>
            </w:r>
          </w:p>
        </w:tc>
        <w:tc>
          <w:tcPr>
            <w:tcW w:w="800" w:type="dxa"/>
            <w:tcBorders>
              <w:top w:val="nil"/>
              <w:bottom w:val="nil"/>
            </w:tcBorders>
          </w:tcPr>
          <w:p>
            <w:pPr>
              <w:pStyle w:val="TableParagraph"/>
              <w:rPr>
                <w:sz w:val="16"/>
              </w:rPr>
            </w:pPr>
            <w:r>
              <w:rPr>
                <w:color w:val="231F20"/>
                <w:spacing w:val="-4"/>
                <w:sz w:val="16"/>
              </w:rPr>
              <w:t>$337</w:t>
            </w:r>
          </w:p>
        </w:tc>
        <w:tc>
          <w:tcPr>
            <w:tcW w:w="800" w:type="dxa"/>
            <w:tcBorders>
              <w:top w:val="nil"/>
              <w:bottom w:val="nil"/>
            </w:tcBorders>
          </w:tcPr>
          <w:p>
            <w:pPr>
              <w:pStyle w:val="TableParagraph"/>
              <w:rPr>
                <w:sz w:val="16"/>
              </w:rPr>
            </w:pPr>
            <w:r>
              <w:rPr>
                <w:color w:val="231F20"/>
                <w:spacing w:val="-4"/>
                <w:sz w:val="16"/>
              </w:rPr>
              <w:t>$294</w:t>
            </w:r>
          </w:p>
        </w:tc>
        <w:tc>
          <w:tcPr>
            <w:tcW w:w="800" w:type="dxa"/>
            <w:tcBorders>
              <w:top w:val="nil"/>
              <w:bottom w:val="nil"/>
            </w:tcBorders>
          </w:tcPr>
          <w:p>
            <w:pPr>
              <w:pStyle w:val="TableParagraph"/>
              <w:rPr>
                <w:sz w:val="16"/>
              </w:rPr>
            </w:pPr>
            <w:r>
              <w:rPr>
                <w:color w:val="231F20"/>
                <w:spacing w:val="-4"/>
                <w:sz w:val="16"/>
              </w:rPr>
              <w:t>$251</w:t>
            </w:r>
          </w:p>
        </w:tc>
        <w:tc>
          <w:tcPr>
            <w:tcW w:w="800" w:type="dxa"/>
            <w:tcBorders>
              <w:top w:val="nil"/>
              <w:bottom w:val="nil"/>
            </w:tcBorders>
          </w:tcPr>
          <w:p>
            <w:pPr>
              <w:pStyle w:val="TableParagraph"/>
              <w:rPr>
                <w:sz w:val="16"/>
              </w:rPr>
            </w:pPr>
            <w:r>
              <w:rPr>
                <w:color w:val="231F20"/>
                <w:spacing w:val="-4"/>
                <w:sz w:val="16"/>
              </w:rPr>
              <w:t>$208</w:t>
            </w:r>
          </w:p>
        </w:tc>
        <w:tc>
          <w:tcPr>
            <w:tcW w:w="800" w:type="dxa"/>
            <w:tcBorders>
              <w:top w:val="nil"/>
              <w:bottom w:val="nil"/>
            </w:tcBorders>
          </w:tcPr>
          <w:p>
            <w:pPr>
              <w:pStyle w:val="TableParagraph"/>
              <w:rPr>
                <w:sz w:val="16"/>
              </w:rPr>
            </w:pPr>
            <w:r>
              <w:rPr>
                <w:color w:val="231F20"/>
                <w:spacing w:val="-4"/>
                <w:sz w:val="16"/>
              </w:rPr>
              <w:t>$165</w:t>
            </w:r>
          </w:p>
        </w:tc>
        <w:tc>
          <w:tcPr>
            <w:tcW w:w="800" w:type="dxa"/>
            <w:tcBorders>
              <w:top w:val="nil"/>
              <w:bottom w:val="nil"/>
            </w:tcBorders>
          </w:tcPr>
          <w:p>
            <w:pPr>
              <w:pStyle w:val="TableParagraph"/>
              <w:rPr>
                <w:sz w:val="16"/>
              </w:rPr>
            </w:pPr>
            <w:r>
              <w:rPr>
                <w:color w:val="231F20"/>
                <w:spacing w:val="-4"/>
                <w:sz w:val="16"/>
              </w:rPr>
              <w:t>$122</w:t>
            </w:r>
          </w:p>
        </w:tc>
        <w:tc>
          <w:tcPr>
            <w:tcW w:w="800" w:type="dxa"/>
            <w:tcBorders>
              <w:top w:val="nil"/>
              <w:bottom w:val="nil"/>
            </w:tcBorders>
          </w:tcPr>
          <w:p>
            <w:pPr>
              <w:pStyle w:val="TableParagraph"/>
              <w:rPr>
                <w:sz w:val="16"/>
              </w:rPr>
            </w:pPr>
            <w:r>
              <w:rPr>
                <w:color w:val="231F20"/>
                <w:spacing w:val="-5"/>
                <w:sz w:val="16"/>
              </w:rPr>
              <w:t>$83</w:t>
            </w:r>
          </w:p>
        </w:tc>
        <w:tc>
          <w:tcPr>
            <w:tcW w:w="880" w:type="dxa"/>
            <w:tcBorders>
              <w:top w:val="nil"/>
              <w:bottom w:val="nil"/>
              <w:right w:val="nil"/>
            </w:tcBorders>
          </w:tcPr>
          <w:p>
            <w:pPr>
              <w:pStyle w:val="TableParagraph"/>
              <w:ind w:right="78"/>
              <w:rPr>
                <w:sz w:val="16"/>
              </w:rPr>
            </w:pPr>
            <w:r>
              <w:rPr>
                <w:color w:val="231F20"/>
                <w:spacing w:val="-5"/>
                <w:sz w:val="16"/>
              </w:rPr>
              <w:t>$47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$4,615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$4,695</w:t>
            </w:r>
          </w:p>
        </w:tc>
        <w:tc>
          <w:tcPr>
            <w:tcW w:w="800" w:type="dxa"/>
            <w:tcBorders>
              <w:top w:val="nil"/>
              <w:bottom w:val="nil"/>
            </w:tcBorders>
          </w:tcPr>
          <w:p>
            <w:pPr>
              <w:pStyle w:val="TableParagraph"/>
              <w:ind w:right="28"/>
              <w:rPr>
                <w:sz w:val="16"/>
              </w:rPr>
            </w:pPr>
            <w:r>
              <w:rPr>
                <w:color w:val="231F20"/>
                <w:spacing w:val="-4"/>
                <w:sz w:val="16"/>
              </w:rPr>
              <w:t>$483</w:t>
            </w:r>
          </w:p>
        </w:tc>
        <w:tc>
          <w:tcPr>
            <w:tcW w:w="800" w:type="dxa"/>
            <w:tcBorders>
              <w:top w:val="nil"/>
              <w:bottom w:val="nil"/>
            </w:tcBorders>
          </w:tcPr>
          <w:p>
            <w:pPr>
              <w:pStyle w:val="TableParagraph"/>
              <w:ind w:right="30"/>
              <w:rPr>
                <w:sz w:val="16"/>
              </w:rPr>
            </w:pPr>
            <w:r>
              <w:rPr>
                <w:color w:val="231F20"/>
                <w:spacing w:val="-4"/>
                <w:sz w:val="16"/>
              </w:rPr>
              <w:t>$432</w:t>
            </w:r>
          </w:p>
        </w:tc>
        <w:tc>
          <w:tcPr>
            <w:tcW w:w="800" w:type="dxa"/>
            <w:tcBorders>
              <w:top w:val="nil"/>
              <w:bottom w:val="nil"/>
            </w:tcBorders>
          </w:tcPr>
          <w:p>
            <w:pPr>
              <w:pStyle w:val="TableParagraph"/>
              <w:rPr>
                <w:sz w:val="16"/>
              </w:rPr>
            </w:pPr>
            <w:r>
              <w:rPr>
                <w:color w:val="231F20"/>
                <w:spacing w:val="-4"/>
                <w:sz w:val="16"/>
              </w:rPr>
              <w:t>$389</w:t>
            </w:r>
          </w:p>
        </w:tc>
        <w:tc>
          <w:tcPr>
            <w:tcW w:w="800" w:type="dxa"/>
            <w:tcBorders>
              <w:top w:val="nil"/>
              <w:bottom w:val="nil"/>
            </w:tcBorders>
          </w:tcPr>
          <w:p>
            <w:pPr>
              <w:pStyle w:val="TableParagraph"/>
              <w:rPr>
                <w:sz w:val="16"/>
              </w:rPr>
            </w:pPr>
            <w:r>
              <w:rPr>
                <w:color w:val="231F20"/>
                <w:spacing w:val="-4"/>
                <w:sz w:val="16"/>
              </w:rPr>
              <w:t>$346</w:t>
            </w:r>
          </w:p>
        </w:tc>
        <w:tc>
          <w:tcPr>
            <w:tcW w:w="800" w:type="dxa"/>
            <w:tcBorders>
              <w:top w:val="nil"/>
              <w:bottom w:val="nil"/>
            </w:tcBorders>
          </w:tcPr>
          <w:p>
            <w:pPr>
              <w:pStyle w:val="TableParagraph"/>
              <w:rPr>
                <w:sz w:val="16"/>
              </w:rPr>
            </w:pPr>
            <w:r>
              <w:rPr>
                <w:color w:val="231F20"/>
                <w:spacing w:val="-4"/>
                <w:sz w:val="16"/>
              </w:rPr>
              <w:t>$303</w:t>
            </w:r>
          </w:p>
        </w:tc>
        <w:tc>
          <w:tcPr>
            <w:tcW w:w="800" w:type="dxa"/>
            <w:tcBorders>
              <w:top w:val="nil"/>
              <w:bottom w:val="nil"/>
            </w:tcBorders>
          </w:tcPr>
          <w:p>
            <w:pPr>
              <w:pStyle w:val="TableParagraph"/>
              <w:rPr>
                <w:sz w:val="16"/>
              </w:rPr>
            </w:pPr>
            <w:r>
              <w:rPr>
                <w:color w:val="231F20"/>
                <w:spacing w:val="-4"/>
                <w:sz w:val="16"/>
              </w:rPr>
              <w:t>$260</w:t>
            </w:r>
          </w:p>
        </w:tc>
        <w:tc>
          <w:tcPr>
            <w:tcW w:w="800" w:type="dxa"/>
            <w:tcBorders>
              <w:top w:val="nil"/>
              <w:bottom w:val="nil"/>
            </w:tcBorders>
          </w:tcPr>
          <w:p>
            <w:pPr>
              <w:pStyle w:val="TableParagraph"/>
              <w:rPr>
                <w:sz w:val="16"/>
              </w:rPr>
            </w:pPr>
            <w:r>
              <w:rPr>
                <w:color w:val="231F20"/>
                <w:spacing w:val="-4"/>
                <w:sz w:val="16"/>
              </w:rPr>
              <w:t>$217</w:t>
            </w:r>
          </w:p>
        </w:tc>
        <w:tc>
          <w:tcPr>
            <w:tcW w:w="800" w:type="dxa"/>
            <w:tcBorders>
              <w:top w:val="nil"/>
              <w:bottom w:val="nil"/>
            </w:tcBorders>
          </w:tcPr>
          <w:p>
            <w:pPr>
              <w:pStyle w:val="TableParagraph"/>
              <w:rPr>
                <w:sz w:val="16"/>
              </w:rPr>
            </w:pPr>
            <w:r>
              <w:rPr>
                <w:color w:val="231F20"/>
                <w:spacing w:val="-4"/>
                <w:sz w:val="16"/>
              </w:rPr>
              <w:t>$174</w:t>
            </w:r>
          </w:p>
        </w:tc>
        <w:tc>
          <w:tcPr>
            <w:tcW w:w="800" w:type="dxa"/>
            <w:tcBorders>
              <w:top w:val="nil"/>
              <w:bottom w:val="nil"/>
            </w:tcBorders>
          </w:tcPr>
          <w:p>
            <w:pPr>
              <w:pStyle w:val="TableParagraph"/>
              <w:rPr>
                <w:sz w:val="16"/>
              </w:rPr>
            </w:pPr>
            <w:r>
              <w:rPr>
                <w:color w:val="231F20"/>
                <w:spacing w:val="-4"/>
                <w:sz w:val="16"/>
              </w:rPr>
              <w:t>$131</w:t>
            </w:r>
          </w:p>
        </w:tc>
        <w:tc>
          <w:tcPr>
            <w:tcW w:w="800" w:type="dxa"/>
            <w:tcBorders>
              <w:top w:val="nil"/>
              <w:bottom w:val="nil"/>
            </w:tcBorders>
          </w:tcPr>
          <w:p>
            <w:pPr>
              <w:pStyle w:val="TableParagraph"/>
              <w:rPr>
                <w:sz w:val="16"/>
              </w:rPr>
            </w:pPr>
            <w:r>
              <w:rPr>
                <w:color w:val="231F20"/>
                <w:spacing w:val="-5"/>
                <w:sz w:val="16"/>
              </w:rPr>
              <w:t>$90</w:t>
            </w:r>
          </w:p>
        </w:tc>
        <w:tc>
          <w:tcPr>
            <w:tcW w:w="880" w:type="dxa"/>
            <w:tcBorders>
              <w:top w:val="nil"/>
              <w:bottom w:val="nil"/>
              <w:right w:val="nil"/>
            </w:tcBorders>
          </w:tcPr>
          <w:p>
            <w:pPr>
              <w:pStyle w:val="TableParagraph"/>
              <w:ind w:right="78"/>
              <w:rPr>
                <w:sz w:val="16"/>
              </w:rPr>
            </w:pPr>
            <w:r>
              <w:rPr>
                <w:color w:val="231F20"/>
                <w:spacing w:val="-5"/>
                <w:sz w:val="16"/>
              </w:rPr>
              <w:t>$54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$4,695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$4,775</w:t>
            </w:r>
          </w:p>
        </w:tc>
        <w:tc>
          <w:tcPr>
            <w:tcW w:w="800" w:type="dxa"/>
            <w:tcBorders>
              <w:top w:val="nil"/>
              <w:bottom w:val="nil"/>
            </w:tcBorders>
          </w:tcPr>
          <w:p>
            <w:pPr>
              <w:pStyle w:val="TableParagraph"/>
              <w:ind w:right="28"/>
              <w:rPr>
                <w:sz w:val="16"/>
              </w:rPr>
            </w:pPr>
            <w:r>
              <w:rPr>
                <w:color w:val="231F20"/>
                <w:spacing w:val="-4"/>
                <w:sz w:val="16"/>
              </w:rPr>
              <w:t>$501</w:t>
            </w:r>
          </w:p>
        </w:tc>
        <w:tc>
          <w:tcPr>
            <w:tcW w:w="800" w:type="dxa"/>
            <w:tcBorders>
              <w:top w:val="nil"/>
              <w:bottom w:val="nil"/>
            </w:tcBorders>
          </w:tcPr>
          <w:p>
            <w:pPr>
              <w:pStyle w:val="TableParagraph"/>
              <w:ind w:right="30"/>
              <w:rPr>
                <w:sz w:val="16"/>
              </w:rPr>
            </w:pPr>
            <w:r>
              <w:rPr>
                <w:color w:val="231F20"/>
                <w:spacing w:val="-4"/>
                <w:sz w:val="16"/>
              </w:rPr>
              <w:t>$441</w:t>
            </w:r>
          </w:p>
        </w:tc>
        <w:tc>
          <w:tcPr>
            <w:tcW w:w="800" w:type="dxa"/>
            <w:tcBorders>
              <w:top w:val="nil"/>
              <w:bottom w:val="nil"/>
            </w:tcBorders>
          </w:tcPr>
          <w:p>
            <w:pPr>
              <w:pStyle w:val="TableParagraph"/>
              <w:rPr>
                <w:sz w:val="16"/>
              </w:rPr>
            </w:pPr>
            <w:r>
              <w:rPr>
                <w:color w:val="231F20"/>
                <w:spacing w:val="-4"/>
                <w:sz w:val="16"/>
              </w:rPr>
              <w:t>$398</w:t>
            </w:r>
          </w:p>
        </w:tc>
        <w:tc>
          <w:tcPr>
            <w:tcW w:w="800" w:type="dxa"/>
            <w:tcBorders>
              <w:top w:val="nil"/>
              <w:bottom w:val="nil"/>
            </w:tcBorders>
          </w:tcPr>
          <w:p>
            <w:pPr>
              <w:pStyle w:val="TableParagraph"/>
              <w:rPr>
                <w:sz w:val="16"/>
              </w:rPr>
            </w:pPr>
            <w:r>
              <w:rPr>
                <w:color w:val="231F20"/>
                <w:spacing w:val="-4"/>
                <w:sz w:val="16"/>
              </w:rPr>
              <w:t>$355</w:t>
            </w:r>
          </w:p>
        </w:tc>
        <w:tc>
          <w:tcPr>
            <w:tcW w:w="800" w:type="dxa"/>
            <w:tcBorders>
              <w:top w:val="nil"/>
              <w:bottom w:val="nil"/>
            </w:tcBorders>
          </w:tcPr>
          <w:p>
            <w:pPr>
              <w:pStyle w:val="TableParagraph"/>
              <w:rPr>
                <w:sz w:val="16"/>
              </w:rPr>
            </w:pPr>
            <w:r>
              <w:rPr>
                <w:color w:val="231F20"/>
                <w:spacing w:val="-4"/>
                <w:sz w:val="16"/>
              </w:rPr>
              <w:t>$312</w:t>
            </w:r>
          </w:p>
        </w:tc>
        <w:tc>
          <w:tcPr>
            <w:tcW w:w="800" w:type="dxa"/>
            <w:tcBorders>
              <w:top w:val="nil"/>
              <w:bottom w:val="nil"/>
            </w:tcBorders>
          </w:tcPr>
          <w:p>
            <w:pPr>
              <w:pStyle w:val="TableParagraph"/>
              <w:rPr>
                <w:sz w:val="16"/>
              </w:rPr>
            </w:pPr>
            <w:r>
              <w:rPr>
                <w:color w:val="231F20"/>
                <w:spacing w:val="-4"/>
                <w:sz w:val="16"/>
              </w:rPr>
              <w:t>$269</w:t>
            </w:r>
          </w:p>
        </w:tc>
        <w:tc>
          <w:tcPr>
            <w:tcW w:w="800" w:type="dxa"/>
            <w:tcBorders>
              <w:top w:val="nil"/>
              <w:bottom w:val="nil"/>
            </w:tcBorders>
          </w:tcPr>
          <w:p>
            <w:pPr>
              <w:pStyle w:val="TableParagraph"/>
              <w:rPr>
                <w:sz w:val="16"/>
              </w:rPr>
            </w:pPr>
            <w:r>
              <w:rPr>
                <w:color w:val="231F20"/>
                <w:spacing w:val="-4"/>
                <w:sz w:val="16"/>
              </w:rPr>
              <w:t>$226</w:t>
            </w:r>
          </w:p>
        </w:tc>
        <w:tc>
          <w:tcPr>
            <w:tcW w:w="800" w:type="dxa"/>
            <w:tcBorders>
              <w:top w:val="nil"/>
              <w:bottom w:val="nil"/>
            </w:tcBorders>
          </w:tcPr>
          <w:p>
            <w:pPr>
              <w:pStyle w:val="TableParagraph"/>
              <w:rPr>
                <w:sz w:val="16"/>
              </w:rPr>
            </w:pPr>
            <w:r>
              <w:rPr>
                <w:color w:val="231F20"/>
                <w:spacing w:val="-4"/>
                <w:sz w:val="16"/>
              </w:rPr>
              <w:t>$183</w:t>
            </w:r>
          </w:p>
        </w:tc>
        <w:tc>
          <w:tcPr>
            <w:tcW w:w="800" w:type="dxa"/>
            <w:tcBorders>
              <w:top w:val="nil"/>
              <w:bottom w:val="nil"/>
            </w:tcBorders>
          </w:tcPr>
          <w:p>
            <w:pPr>
              <w:pStyle w:val="TableParagraph"/>
              <w:rPr>
                <w:sz w:val="16"/>
              </w:rPr>
            </w:pPr>
            <w:r>
              <w:rPr>
                <w:color w:val="231F20"/>
                <w:spacing w:val="-4"/>
                <w:sz w:val="16"/>
              </w:rPr>
              <w:t>$140</w:t>
            </w:r>
          </w:p>
        </w:tc>
        <w:tc>
          <w:tcPr>
            <w:tcW w:w="800" w:type="dxa"/>
            <w:tcBorders>
              <w:top w:val="nil"/>
              <w:bottom w:val="nil"/>
            </w:tcBorders>
          </w:tcPr>
          <w:p>
            <w:pPr>
              <w:pStyle w:val="TableParagraph"/>
              <w:rPr>
                <w:sz w:val="16"/>
              </w:rPr>
            </w:pPr>
            <w:r>
              <w:rPr>
                <w:color w:val="231F20"/>
                <w:spacing w:val="-5"/>
                <w:sz w:val="16"/>
              </w:rPr>
              <w:t>$98</w:t>
            </w:r>
          </w:p>
        </w:tc>
        <w:tc>
          <w:tcPr>
            <w:tcW w:w="880" w:type="dxa"/>
            <w:tcBorders>
              <w:top w:val="nil"/>
              <w:bottom w:val="nil"/>
              <w:right w:val="nil"/>
            </w:tcBorders>
          </w:tcPr>
          <w:p>
            <w:pPr>
              <w:pStyle w:val="TableParagraph"/>
              <w:ind w:right="78"/>
              <w:rPr>
                <w:sz w:val="16"/>
              </w:rPr>
            </w:pPr>
            <w:r>
              <w:rPr>
                <w:color w:val="231F20"/>
                <w:spacing w:val="-5"/>
                <w:sz w:val="16"/>
              </w:rPr>
              <w:t>$62</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$4,775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$4,855</w:t>
            </w:r>
          </w:p>
        </w:tc>
        <w:tc>
          <w:tcPr>
            <w:tcW w:w="800" w:type="dxa"/>
            <w:tcBorders>
              <w:top w:val="nil"/>
            </w:tcBorders>
          </w:tcPr>
          <w:p>
            <w:pPr>
              <w:pStyle w:val="TableParagraph"/>
              <w:spacing w:line="240" w:lineRule="auto"/>
              <w:ind w:right="28"/>
              <w:rPr>
                <w:sz w:val="16"/>
              </w:rPr>
            </w:pPr>
            <w:r>
              <w:rPr>
                <w:color w:val="231F20"/>
                <w:spacing w:val="-4"/>
                <w:sz w:val="16"/>
              </w:rPr>
              <w:t>$518</w:t>
            </w:r>
          </w:p>
        </w:tc>
        <w:tc>
          <w:tcPr>
            <w:tcW w:w="800" w:type="dxa"/>
            <w:tcBorders>
              <w:top w:val="nil"/>
            </w:tcBorders>
          </w:tcPr>
          <w:p>
            <w:pPr>
              <w:pStyle w:val="TableParagraph"/>
              <w:spacing w:line="240" w:lineRule="auto"/>
              <w:ind w:right="30"/>
              <w:rPr>
                <w:sz w:val="16"/>
              </w:rPr>
            </w:pPr>
            <w:r>
              <w:rPr>
                <w:color w:val="231F20"/>
                <w:spacing w:val="-4"/>
                <w:sz w:val="16"/>
              </w:rPr>
              <w:t>$451</w:t>
            </w:r>
          </w:p>
        </w:tc>
        <w:tc>
          <w:tcPr>
            <w:tcW w:w="800" w:type="dxa"/>
            <w:tcBorders>
              <w:top w:val="nil"/>
            </w:tcBorders>
          </w:tcPr>
          <w:p>
            <w:pPr>
              <w:pStyle w:val="TableParagraph"/>
              <w:spacing w:line="240" w:lineRule="auto"/>
              <w:rPr>
                <w:sz w:val="16"/>
              </w:rPr>
            </w:pPr>
            <w:r>
              <w:rPr>
                <w:color w:val="231F20"/>
                <w:spacing w:val="-4"/>
                <w:sz w:val="16"/>
              </w:rPr>
              <w:t>$408</w:t>
            </w:r>
          </w:p>
        </w:tc>
        <w:tc>
          <w:tcPr>
            <w:tcW w:w="800" w:type="dxa"/>
            <w:tcBorders>
              <w:top w:val="nil"/>
            </w:tcBorders>
          </w:tcPr>
          <w:p>
            <w:pPr>
              <w:pStyle w:val="TableParagraph"/>
              <w:spacing w:line="240" w:lineRule="auto"/>
              <w:rPr>
                <w:sz w:val="16"/>
              </w:rPr>
            </w:pPr>
            <w:r>
              <w:rPr>
                <w:color w:val="231F20"/>
                <w:spacing w:val="-4"/>
                <w:sz w:val="16"/>
              </w:rPr>
              <w:t>$365</w:t>
            </w:r>
          </w:p>
        </w:tc>
        <w:tc>
          <w:tcPr>
            <w:tcW w:w="800" w:type="dxa"/>
            <w:tcBorders>
              <w:top w:val="nil"/>
            </w:tcBorders>
          </w:tcPr>
          <w:p>
            <w:pPr>
              <w:pStyle w:val="TableParagraph"/>
              <w:spacing w:line="240" w:lineRule="auto"/>
              <w:rPr>
                <w:sz w:val="16"/>
              </w:rPr>
            </w:pPr>
            <w:r>
              <w:rPr>
                <w:color w:val="231F20"/>
                <w:spacing w:val="-4"/>
                <w:sz w:val="16"/>
              </w:rPr>
              <w:t>$322</w:t>
            </w:r>
          </w:p>
        </w:tc>
        <w:tc>
          <w:tcPr>
            <w:tcW w:w="800" w:type="dxa"/>
            <w:tcBorders>
              <w:top w:val="nil"/>
            </w:tcBorders>
          </w:tcPr>
          <w:p>
            <w:pPr>
              <w:pStyle w:val="TableParagraph"/>
              <w:spacing w:line="240" w:lineRule="auto"/>
              <w:rPr>
                <w:sz w:val="16"/>
              </w:rPr>
            </w:pPr>
            <w:r>
              <w:rPr>
                <w:color w:val="231F20"/>
                <w:spacing w:val="-4"/>
                <w:sz w:val="16"/>
              </w:rPr>
              <w:t>$279</w:t>
            </w:r>
          </w:p>
        </w:tc>
        <w:tc>
          <w:tcPr>
            <w:tcW w:w="800" w:type="dxa"/>
            <w:tcBorders>
              <w:top w:val="nil"/>
            </w:tcBorders>
          </w:tcPr>
          <w:p>
            <w:pPr>
              <w:pStyle w:val="TableParagraph"/>
              <w:spacing w:line="240" w:lineRule="auto"/>
              <w:rPr>
                <w:sz w:val="16"/>
              </w:rPr>
            </w:pPr>
            <w:r>
              <w:rPr>
                <w:color w:val="231F20"/>
                <w:spacing w:val="-4"/>
                <w:sz w:val="16"/>
              </w:rPr>
              <w:t>$236</w:t>
            </w:r>
          </w:p>
        </w:tc>
        <w:tc>
          <w:tcPr>
            <w:tcW w:w="800" w:type="dxa"/>
            <w:tcBorders>
              <w:top w:val="nil"/>
            </w:tcBorders>
          </w:tcPr>
          <w:p>
            <w:pPr>
              <w:pStyle w:val="TableParagraph"/>
              <w:spacing w:line="240" w:lineRule="auto"/>
              <w:rPr>
                <w:sz w:val="16"/>
              </w:rPr>
            </w:pPr>
            <w:r>
              <w:rPr>
                <w:color w:val="231F20"/>
                <w:spacing w:val="-4"/>
                <w:sz w:val="16"/>
              </w:rPr>
              <w:t>$193</w:t>
            </w:r>
          </w:p>
        </w:tc>
        <w:tc>
          <w:tcPr>
            <w:tcW w:w="800" w:type="dxa"/>
            <w:tcBorders>
              <w:top w:val="nil"/>
            </w:tcBorders>
          </w:tcPr>
          <w:p>
            <w:pPr>
              <w:pStyle w:val="TableParagraph"/>
              <w:spacing w:line="240" w:lineRule="auto"/>
              <w:rPr>
                <w:sz w:val="16"/>
              </w:rPr>
            </w:pPr>
            <w:r>
              <w:rPr>
                <w:color w:val="231F20"/>
                <w:spacing w:val="-4"/>
                <w:sz w:val="16"/>
              </w:rPr>
              <w:t>$150</w:t>
            </w:r>
          </w:p>
        </w:tc>
        <w:tc>
          <w:tcPr>
            <w:tcW w:w="800" w:type="dxa"/>
            <w:tcBorders>
              <w:top w:val="nil"/>
            </w:tcBorders>
          </w:tcPr>
          <w:p>
            <w:pPr>
              <w:pStyle w:val="TableParagraph"/>
              <w:spacing w:line="240" w:lineRule="auto"/>
              <w:rPr>
                <w:sz w:val="16"/>
              </w:rPr>
            </w:pPr>
            <w:r>
              <w:rPr>
                <w:color w:val="231F20"/>
                <w:spacing w:val="-4"/>
                <w:sz w:val="16"/>
              </w:rPr>
              <w:t>$107</w:t>
            </w:r>
          </w:p>
        </w:tc>
        <w:tc>
          <w:tcPr>
            <w:tcW w:w="880" w:type="dxa"/>
            <w:tcBorders>
              <w:top w:val="nil"/>
              <w:right w:val="nil"/>
            </w:tcBorders>
          </w:tcPr>
          <w:p>
            <w:pPr>
              <w:pStyle w:val="TableParagraph"/>
              <w:spacing w:line="240" w:lineRule="auto"/>
              <w:ind w:right="78"/>
              <w:rPr>
                <w:sz w:val="16"/>
              </w:rPr>
            </w:pPr>
            <w:r>
              <w:rPr>
                <w:color w:val="231F20"/>
                <w:spacing w:val="-5"/>
                <w:sz w:val="16"/>
              </w:rPr>
              <w:t>$70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$4,855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$4,935</w:t>
            </w:r>
          </w:p>
        </w:tc>
        <w:tc>
          <w:tcPr>
            <w:tcW w:w="800" w:type="dxa"/>
            <w:tcBorders>
              <w:bottom w:val="nil"/>
            </w:tcBorders>
          </w:tcPr>
          <w:p>
            <w:pPr>
              <w:pStyle w:val="TableParagraph"/>
              <w:spacing w:before="72"/>
              <w:ind w:right="28"/>
              <w:rPr>
                <w:sz w:val="16"/>
              </w:rPr>
            </w:pPr>
            <w:r>
              <w:rPr>
                <w:color w:val="231F20"/>
                <w:spacing w:val="-4"/>
                <w:sz w:val="16"/>
              </w:rPr>
              <w:t>$536</w:t>
            </w:r>
          </w:p>
        </w:tc>
        <w:tc>
          <w:tcPr>
            <w:tcW w:w="800" w:type="dxa"/>
            <w:tcBorders>
              <w:bottom w:val="nil"/>
            </w:tcBorders>
          </w:tcPr>
          <w:p>
            <w:pPr>
              <w:pStyle w:val="TableParagraph"/>
              <w:spacing w:before="72"/>
              <w:ind w:right="30"/>
              <w:rPr>
                <w:sz w:val="16"/>
              </w:rPr>
            </w:pPr>
            <w:r>
              <w:rPr>
                <w:color w:val="231F20"/>
                <w:spacing w:val="-4"/>
                <w:sz w:val="16"/>
              </w:rPr>
              <w:t>$461</w:t>
            </w:r>
          </w:p>
        </w:tc>
        <w:tc>
          <w:tcPr>
            <w:tcW w:w="800" w:type="dxa"/>
            <w:tcBorders>
              <w:bottom w:val="nil"/>
            </w:tcBorders>
          </w:tcPr>
          <w:p>
            <w:pPr>
              <w:pStyle w:val="TableParagraph"/>
              <w:spacing w:before="72"/>
              <w:rPr>
                <w:sz w:val="16"/>
              </w:rPr>
            </w:pPr>
            <w:r>
              <w:rPr>
                <w:color w:val="231F20"/>
                <w:spacing w:val="-4"/>
                <w:sz w:val="16"/>
              </w:rPr>
              <w:t>$418</w:t>
            </w:r>
          </w:p>
        </w:tc>
        <w:tc>
          <w:tcPr>
            <w:tcW w:w="800" w:type="dxa"/>
            <w:tcBorders>
              <w:bottom w:val="nil"/>
            </w:tcBorders>
          </w:tcPr>
          <w:p>
            <w:pPr>
              <w:pStyle w:val="TableParagraph"/>
              <w:spacing w:before="72"/>
              <w:rPr>
                <w:sz w:val="16"/>
              </w:rPr>
            </w:pPr>
            <w:r>
              <w:rPr>
                <w:color w:val="231F20"/>
                <w:spacing w:val="-4"/>
                <w:sz w:val="16"/>
              </w:rPr>
              <w:t>$375</w:t>
            </w:r>
          </w:p>
        </w:tc>
        <w:tc>
          <w:tcPr>
            <w:tcW w:w="800" w:type="dxa"/>
            <w:tcBorders>
              <w:bottom w:val="nil"/>
            </w:tcBorders>
          </w:tcPr>
          <w:p>
            <w:pPr>
              <w:pStyle w:val="TableParagraph"/>
              <w:spacing w:before="72"/>
              <w:rPr>
                <w:sz w:val="16"/>
              </w:rPr>
            </w:pPr>
            <w:r>
              <w:rPr>
                <w:color w:val="231F20"/>
                <w:spacing w:val="-4"/>
                <w:sz w:val="16"/>
              </w:rPr>
              <w:t>$332</w:t>
            </w:r>
          </w:p>
        </w:tc>
        <w:tc>
          <w:tcPr>
            <w:tcW w:w="800" w:type="dxa"/>
            <w:tcBorders>
              <w:bottom w:val="nil"/>
            </w:tcBorders>
          </w:tcPr>
          <w:p>
            <w:pPr>
              <w:pStyle w:val="TableParagraph"/>
              <w:spacing w:before="72"/>
              <w:rPr>
                <w:sz w:val="16"/>
              </w:rPr>
            </w:pPr>
            <w:r>
              <w:rPr>
                <w:color w:val="231F20"/>
                <w:spacing w:val="-4"/>
                <w:sz w:val="16"/>
              </w:rPr>
              <w:t>$289</w:t>
            </w:r>
          </w:p>
        </w:tc>
        <w:tc>
          <w:tcPr>
            <w:tcW w:w="800" w:type="dxa"/>
            <w:tcBorders>
              <w:bottom w:val="nil"/>
            </w:tcBorders>
          </w:tcPr>
          <w:p>
            <w:pPr>
              <w:pStyle w:val="TableParagraph"/>
              <w:spacing w:before="72"/>
              <w:rPr>
                <w:sz w:val="16"/>
              </w:rPr>
            </w:pPr>
            <w:r>
              <w:rPr>
                <w:color w:val="231F20"/>
                <w:spacing w:val="-4"/>
                <w:sz w:val="16"/>
              </w:rPr>
              <w:t>$246</w:t>
            </w:r>
          </w:p>
        </w:tc>
        <w:tc>
          <w:tcPr>
            <w:tcW w:w="800" w:type="dxa"/>
            <w:tcBorders>
              <w:bottom w:val="nil"/>
            </w:tcBorders>
          </w:tcPr>
          <w:p>
            <w:pPr>
              <w:pStyle w:val="TableParagraph"/>
              <w:spacing w:before="72"/>
              <w:rPr>
                <w:sz w:val="16"/>
              </w:rPr>
            </w:pPr>
            <w:r>
              <w:rPr>
                <w:color w:val="231F20"/>
                <w:spacing w:val="-4"/>
                <w:sz w:val="16"/>
              </w:rPr>
              <w:t>$203</w:t>
            </w:r>
          </w:p>
        </w:tc>
        <w:tc>
          <w:tcPr>
            <w:tcW w:w="800" w:type="dxa"/>
            <w:tcBorders>
              <w:bottom w:val="nil"/>
            </w:tcBorders>
          </w:tcPr>
          <w:p>
            <w:pPr>
              <w:pStyle w:val="TableParagraph"/>
              <w:spacing w:before="72"/>
              <w:rPr>
                <w:sz w:val="16"/>
              </w:rPr>
            </w:pPr>
            <w:r>
              <w:rPr>
                <w:color w:val="231F20"/>
                <w:spacing w:val="-4"/>
                <w:sz w:val="16"/>
              </w:rPr>
              <w:t>$160</w:t>
            </w:r>
          </w:p>
        </w:tc>
        <w:tc>
          <w:tcPr>
            <w:tcW w:w="800" w:type="dxa"/>
            <w:tcBorders>
              <w:bottom w:val="nil"/>
            </w:tcBorders>
          </w:tcPr>
          <w:p>
            <w:pPr>
              <w:pStyle w:val="TableParagraph"/>
              <w:spacing w:before="72"/>
              <w:rPr>
                <w:sz w:val="16"/>
              </w:rPr>
            </w:pPr>
            <w:r>
              <w:rPr>
                <w:color w:val="231F20"/>
                <w:spacing w:val="-4"/>
                <w:sz w:val="16"/>
              </w:rPr>
              <w:t>$117</w:t>
            </w:r>
          </w:p>
        </w:tc>
        <w:tc>
          <w:tcPr>
            <w:tcW w:w="880" w:type="dxa"/>
            <w:tcBorders>
              <w:bottom w:val="nil"/>
              <w:right w:val="nil"/>
            </w:tcBorders>
          </w:tcPr>
          <w:p>
            <w:pPr>
              <w:pStyle w:val="TableParagraph"/>
              <w:spacing w:before="72"/>
              <w:ind w:right="78"/>
              <w:rPr>
                <w:sz w:val="16"/>
              </w:rPr>
            </w:pPr>
            <w:r>
              <w:rPr>
                <w:color w:val="231F20"/>
                <w:spacing w:val="-5"/>
                <w:sz w:val="16"/>
              </w:rPr>
              <w:t>$78</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$4,935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$5,015</w:t>
            </w:r>
          </w:p>
        </w:tc>
        <w:tc>
          <w:tcPr>
            <w:tcW w:w="800" w:type="dxa"/>
            <w:tcBorders>
              <w:top w:val="nil"/>
              <w:bottom w:val="nil"/>
            </w:tcBorders>
          </w:tcPr>
          <w:p>
            <w:pPr>
              <w:pStyle w:val="TableParagraph"/>
              <w:ind w:right="28"/>
              <w:rPr>
                <w:sz w:val="16"/>
              </w:rPr>
            </w:pPr>
            <w:r>
              <w:rPr>
                <w:color w:val="231F20"/>
                <w:spacing w:val="-4"/>
                <w:sz w:val="16"/>
              </w:rPr>
              <w:t>$553</w:t>
            </w:r>
          </w:p>
        </w:tc>
        <w:tc>
          <w:tcPr>
            <w:tcW w:w="800" w:type="dxa"/>
            <w:tcBorders>
              <w:top w:val="nil"/>
              <w:bottom w:val="nil"/>
            </w:tcBorders>
          </w:tcPr>
          <w:p>
            <w:pPr>
              <w:pStyle w:val="TableParagraph"/>
              <w:ind w:right="30"/>
              <w:rPr>
                <w:sz w:val="16"/>
              </w:rPr>
            </w:pPr>
            <w:r>
              <w:rPr>
                <w:color w:val="231F20"/>
                <w:spacing w:val="-4"/>
                <w:sz w:val="16"/>
              </w:rPr>
              <w:t>$475</w:t>
            </w:r>
          </w:p>
        </w:tc>
        <w:tc>
          <w:tcPr>
            <w:tcW w:w="800" w:type="dxa"/>
            <w:tcBorders>
              <w:top w:val="nil"/>
              <w:bottom w:val="nil"/>
            </w:tcBorders>
          </w:tcPr>
          <w:p>
            <w:pPr>
              <w:pStyle w:val="TableParagraph"/>
              <w:rPr>
                <w:sz w:val="16"/>
              </w:rPr>
            </w:pPr>
            <w:r>
              <w:rPr>
                <w:color w:val="231F20"/>
                <w:spacing w:val="-4"/>
                <w:sz w:val="16"/>
              </w:rPr>
              <w:t>$427</w:t>
            </w:r>
          </w:p>
        </w:tc>
        <w:tc>
          <w:tcPr>
            <w:tcW w:w="800" w:type="dxa"/>
            <w:tcBorders>
              <w:top w:val="nil"/>
              <w:bottom w:val="nil"/>
            </w:tcBorders>
          </w:tcPr>
          <w:p>
            <w:pPr>
              <w:pStyle w:val="TableParagraph"/>
              <w:rPr>
                <w:sz w:val="16"/>
              </w:rPr>
            </w:pPr>
            <w:r>
              <w:rPr>
                <w:color w:val="231F20"/>
                <w:spacing w:val="-4"/>
                <w:sz w:val="16"/>
              </w:rPr>
              <w:t>$384</w:t>
            </w:r>
          </w:p>
        </w:tc>
        <w:tc>
          <w:tcPr>
            <w:tcW w:w="800" w:type="dxa"/>
            <w:tcBorders>
              <w:top w:val="nil"/>
              <w:bottom w:val="nil"/>
            </w:tcBorders>
          </w:tcPr>
          <w:p>
            <w:pPr>
              <w:pStyle w:val="TableParagraph"/>
              <w:rPr>
                <w:sz w:val="16"/>
              </w:rPr>
            </w:pPr>
            <w:r>
              <w:rPr>
                <w:color w:val="231F20"/>
                <w:spacing w:val="-4"/>
                <w:sz w:val="16"/>
              </w:rPr>
              <w:t>$341</w:t>
            </w:r>
          </w:p>
        </w:tc>
        <w:tc>
          <w:tcPr>
            <w:tcW w:w="800" w:type="dxa"/>
            <w:tcBorders>
              <w:top w:val="nil"/>
              <w:bottom w:val="nil"/>
            </w:tcBorders>
          </w:tcPr>
          <w:p>
            <w:pPr>
              <w:pStyle w:val="TableParagraph"/>
              <w:rPr>
                <w:sz w:val="16"/>
              </w:rPr>
            </w:pPr>
            <w:r>
              <w:rPr>
                <w:color w:val="231F20"/>
                <w:spacing w:val="-4"/>
                <w:sz w:val="16"/>
              </w:rPr>
              <w:t>$298</w:t>
            </w:r>
          </w:p>
        </w:tc>
        <w:tc>
          <w:tcPr>
            <w:tcW w:w="800" w:type="dxa"/>
            <w:tcBorders>
              <w:top w:val="nil"/>
              <w:bottom w:val="nil"/>
            </w:tcBorders>
          </w:tcPr>
          <w:p>
            <w:pPr>
              <w:pStyle w:val="TableParagraph"/>
              <w:rPr>
                <w:sz w:val="16"/>
              </w:rPr>
            </w:pPr>
            <w:r>
              <w:rPr>
                <w:color w:val="231F20"/>
                <w:spacing w:val="-4"/>
                <w:sz w:val="16"/>
              </w:rPr>
              <w:t>$255</w:t>
            </w:r>
          </w:p>
        </w:tc>
        <w:tc>
          <w:tcPr>
            <w:tcW w:w="800" w:type="dxa"/>
            <w:tcBorders>
              <w:top w:val="nil"/>
              <w:bottom w:val="nil"/>
            </w:tcBorders>
          </w:tcPr>
          <w:p>
            <w:pPr>
              <w:pStyle w:val="TableParagraph"/>
              <w:rPr>
                <w:sz w:val="16"/>
              </w:rPr>
            </w:pPr>
            <w:r>
              <w:rPr>
                <w:color w:val="231F20"/>
                <w:spacing w:val="-4"/>
                <w:sz w:val="16"/>
              </w:rPr>
              <w:t>$212</w:t>
            </w:r>
          </w:p>
        </w:tc>
        <w:tc>
          <w:tcPr>
            <w:tcW w:w="800" w:type="dxa"/>
            <w:tcBorders>
              <w:top w:val="nil"/>
              <w:bottom w:val="nil"/>
            </w:tcBorders>
          </w:tcPr>
          <w:p>
            <w:pPr>
              <w:pStyle w:val="TableParagraph"/>
              <w:rPr>
                <w:sz w:val="16"/>
              </w:rPr>
            </w:pPr>
            <w:r>
              <w:rPr>
                <w:color w:val="231F20"/>
                <w:spacing w:val="-4"/>
                <w:sz w:val="16"/>
              </w:rPr>
              <w:t>$169</w:t>
            </w:r>
          </w:p>
        </w:tc>
        <w:tc>
          <w:tcPr>
            <w:tcW w:w="800" w:type="dxa"/>
            <w:tcBorders>
              <w:top w:val="nil"/>
              <w:bottom w:val="nil"/>
            </w:tcBorders>
          </w:tcPr>
          <w:p>
            <w:pPr>
              <w:pStyle w:val="TableParagraph"/>
              <w:rPr>
                <w:sz w:val="16"/>
              </w:rPr>
            </w:pPr>
            <w:r>
              <w:rPr>
                <w:color w:val="231F20"/>
                <w:spacing w:val="-4"/>
                <w:sz w:val="16"/>
              </w:rPr>
              <w:t>$126</w:t>
            </w:r>
          </w:p>
        </w:tc>
        <w:tc>
          <w:tcPr>
            <w:tcW w:w="880" w:type="dxa"/>
            <w:tcBorders>
              <w:top w:val="nil"/>
              <w:bottom w:val="nil"/>
              <w:right w:val="nil"/>
            </w:tcBorders>
          </w:tcPr>
          <w:p>
            <w:pPr>
              <w:pStyle w:val="TableParagraph"/>
              <w:ind w:right="78"/>
              <w:rPr>
                <w:sz w:val="16"/>
              </w:rPr>
            </w:pPr>
            <w:r>
              <w:rPr>
                <w:color w:val="231F20"/>
                <w:spacing w:val="-5"/>
                <w:sz w:val="16"/>
              </w:rPr>
              <w:t>$86</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$5,015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$5,095</w:t>
            </w:r>
          </w:p>
        </w:tc>
        <w:tc>
          <w:tcPr>
            <w:tcW w:w="800" w:type="dxa"/>
            <w:tcBorders>
              <w:top w:val="nil"/>
              <w:bottom w:val="nil"/>
            </w:tcBorders>
          </w:tcPr>
          <w:p>
            <w:pPr>
              <w:pStyle w:val="TableParagraph"/>
              <w:ind w:right="28"/>
              <w:rPr>
                <w:sz w:val="16"/>
              </w:rPr>
            </w:pPr>
            <w:r>
              <w:rPr>
                <w:color w:val="231F20"/>
                <w:spacing w:val="-4"/>
                <w:sz w:val="16"/>
              </w:rPr>
              <w:t>$571</w:t>
            </w:r>
          </w:p>
        </w:tc>
        <w:tc>
          <w:tcPr>
            <w:tcW w:w="800" w:type="dxa"/>
            <w:tcBorders>
              <w:top w:val="nil"/>
              <w:bottom w:val="nil"/>
            </w:tcBorders>
          </w:tcPr>
          <w:p>
            <w:pPr>
              <w:pStyle w:val="TableParagraph"/>
              <w:ind w:right="30"/>
              <w:rPr>
                <w:sz w:val="16"/>
              </w:rPr>
            </w:pPr>
            <w:r>
              <w:rPr>
                <w:color w:val="231F20"/>
                <w:spacing w:val="-4"/>
                <w:sz w:val="16"/>
              </w:rPr>
              <w:t>$492</w:t>
            </w:r>
          </w:p>
        </w:tc>
        <w:tc>
          <w:tcPr>
            <w:tcW w:w="800" w:type="dxa"/>
            <w:tcBorders>
              <w:top w:val="nil"/>
              <w:bottom w:val="nil"/>
            </w:tcBorders>
          </w:tcPr>
          <w:p>
            <w:pPr>
              <w:pStyle w:val="TableParagraph"/>
              <w:rPr>
                <w:sz w:val="16"/>
              </w:rPr>
            </w:pPr>
            <w:r>
              <w:rPr>
                <w:color w:val="231F20"/>
                <w:spacing w:val="-4"/>
                <w:sz w:val="16"/>
              </w:rPr>
              <w:t>$437</w:t>
            </w:r>
          </w:p>
        </w:tc>
        <w:tc>
          <w:tcPr>
            <w:tcW w:w="800" w:type="dxa"/>
            <w:tcBorders>
              <w:top w:val="nil"/>
              <w:bottom w:val="nil"/>
            </w:tcBorders>
          </w:tcPr>
          <w:p>
            <w:pPr>
              <w:pStyle w:val="TableParagraph"/>
              <w:rPr>
                <w:sz w:val="16"/>
              </w:rPr>
            </w:pPr>
            <w:r>
              <w:rPr>
                <w:color w:val="231F20"/>
                <w:spacing w:val="-4"/>
                <w:sz w:val="16"/>
              </w:rPr>
              <w:t>$394</w:t>
            </w:r>
          </w:p>
        </w:tc>
        <w:tc>
          <w:tcPr>
            <w:tcW w:w="800" w:type="dxa"/>
            <w:tcBorders>
              <w:top w:val="nil"/>
              <w:bottom w:val="nil"/>
            </w:tcBorders>
          </w:tcPr>
          <w:p>
            <w:pPr>
              <w:pStyle w:val="TableParagraph"/>
              <w:rPr>
                <w:sz w:val="16"/>
              </w:rPr>
            </w:pPr>
            <w:r>
              <w:rPr>
                <w:color w:val="231F20"/>
                <w:spacing w:val="-4"/>
                <w:sz w:val="16"/>
              </w:rPr>
              <w:t>$351</w:t>
            </w:r>
          </w:p>
        </w:tc>
        <w:tc>
          <w:tcPr>
            <w:tcW w:w="800" w:type="dxa"/>
            <w:tcBorders>
              <w:top w:val="nil"/>
              <w:bottom w:val="nil"/>
            </w:tcBorders>
          </w:tcPr>
          <w:p>
            <w:pPr>
              <w:pStyle w:val="TableParagraph"/>
              <w:rPr>
                <w:sz w:val="16"/>
              </w:rPr>
            </w:pPr>
            <w:r>
              <w:rPr>
                <w:color w:val="231F20"/>
                <w:spacing w:val="-4"/>
                <w:sz w:val="16"/>
              </w:rPr>
              <w:t>$308</w:t>
            </w:r>
          </w:p>
        </w:tc>
        <w:tc>
          <w:tcPr>
            <w:tcW w:w="800" w:type="dxa"/>
            <w:tcBorders>
              <w:top w:val="nil"/>
              <w:bottom w:val="nil"/>
            </w:tcBorders>
          </w:tcPr>
          <w:p>
            <w:pPr>
              <w:pStyle w:val="TableParagraph"/>
              <w:rPr>
                <w:sz w:val="16"/>
              </w:rPr>
            </w:pPr>
            <w:r>
              <w:rPr>
                <w:color w:val="231F20"/>
                <w:spacing w:val="-4"/>
                <w:sz w:val="16"/>
              </w:rPr>
              <w:t>$265</w:t>
            </w:r>
          </w:p>
        </w:tc>
        <w:tc>
          <w:tcPr>
            <w:tcW w:w="800" w:type="dxa"/>
            <w:tcBorders>
              <w:top w:val="nil"/>
              <w:bottom w:val="nil"/>
            </w:tcBorders>
          </w:tcPr>
          <w:p>
            <w:pPr>
              <w:pStyle w:val="TableParagraph"/>
              <w:rPr>
                <w:sz w:val="16"/>
              </w:rPr>
            </w:pPr>
            <w:r>
              <w:rPr>
                <w:color w:val="231F20"/>
                <w:spacing w:val="-4"/>
                <w:sz w:val="16"/>
              </w:rPr>
              <w:t>$222</w:t>
            </w:r>
          </w:p>
        </w:tc>
        <w:tc>
          <w:tcPr>
            <w:tcW w:w="800" w:type="dxa"/>
            <w:tcBorders>
              <w:top w:val="nil"/>
              <w:bottom w:val="nil"/>
            </w:tcBorders>
          </w:tcPr>
          <w:p>
            <w:pPr>
              <w:pStyle w:val="TableParagraph"/>
              <w:rPr>
                <w:sz w:val="16"/>
              </w:rPr>
            </w:pPr>
            <w:r>
              <w:rPr>
                <w:color w:val="231F20"/>
                <w:spacing w:val="-4"/>
                <w:sz w:val="16"/>
              </w:rPr>
              <w:t>$179</w:t>
            </w:r>
          </w:p>
        </w:tc>
        <w:tc>
          <w:tcPr>
            <w:tcW w:w="800" w:type="dxa"/>
            <w:tcBorders>
              <w:top w:val="nil"/>
              <w:bottom w:val="nil"/>
            </w:tcBorders>
          </w:tcPr>
          <w:p>
            <w:pPr>
              <w:pStyle w:val="TableParagraph"/>
              <w:rPr>
                <w:sz w:val="16"/>
              </w:rPr>
            </w:pPr>
            <w:r>
              <w:rPr>
                <w:color w:val="231F20"/>
                <w:spacing w:val="-4"/>
                <w:sz w:val="16"/>
              </w:rPr>
              <w:t>$136</w:t>
            </w:r>
          </w:p>
        </w:tc>
        <w:tc>
          <w:tcPr>
            <w:tcW w:w="880" w:type="dxa"/>
            <w:tcBorders>
              <w:top w:val="nil"/>
              <w:bottom w:val="nil"/>
              <w:right w:val="nil"/>
            </w:tcBorders>
          </w:tcPr>
          <w:p>
            <w:pPr>
              <w:pStyle w:val="TableParagraph"/>
              <w:ind w:right="78"/>
              <w:rPr>
                <w:sz w:val="16"/>
              </w:rPr>
            </w:pPr>
            <w:r>
              <w:rPr>
                <w:color w:val="231F20"/>
                <w:spacing w:val="-5"/>
                <w:sz w:val="16"/>
              </w:rPr>
              <w:t>$94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$5,095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$5,175</w:t>
            </w:r>
          </w:p>
        </w:tc>
        <w:tc>
          <w:tcPr>
            <w:tcW w:w="800" w:type="dxa"/>
            <w:tcBorders>
              <w:top w:val="nil"/>
              <w:bottom w:val="nil"/>
            </w:tcBorders>
          </w:tcPr>
          <w:p>
            <w:pPr>
              <w:pStyle w:val="TableParagraph"/>
              <w:ind w:right="28"/>
              <w:rPr>
                <w:sz w:val="16"/>
              </w:rPr>
            </w:pPr>
            <w:r>
              <w:rPr>
                <w:color w:val="231F20"/>
                <w:spacing w:val="-4"/>
                <w:sz w:val="16"/>
              </w:rPr>
              <w:t>$589</w:t>
            </w:r>
          </w:p>
        </w:tc>
        <w:tc>
          <w:tcPr>
            <w:tcW w:w="800" w:type="dxa"/>
            <w:tcBorders>
              <w:top w:val="nil"/>
              <w:bottom w:val="nil"/>
            </w:tcBorders>
          </w:tcPr>
          <w:p>
            <w:pPr>
              <w:pStyle w:val="TableParagraph"/>
              <w:ind w:right="30"/>
              <w:rPr>
                <w:sz w:val="16"/>
              </w:rPr>
            </w:pPr>
            <w:r>
              <w:rPr>
                <w:color w:val="231F20"/>
                <w:spacing w:val="-4"/>
                <w:sz w:val="16"/>
              </w:rPr>
              <w:t>$510</w:t>
            </w:r>
          </w:p>
        </w:tc>
        <w:tc>
          <w:tcPr>
            <w:tcW w:w="800" w:type="dxa"/>
            <w:tcBorders>
              <w:top w:val="nil"/>
              <w:bottom w:val="nil"/>
            </w:tcBorders>
          </w:tcPr>
          <w:p>
            <w:pPr>
              <w:pStyle w:val="TableParagraph"/>
              <w:rPr>
                <w:sz w:val="16"/>
              </w:rPr>
            </w:pPr>
            <w:r>
              <w:rPr>
                <w:color w:val="231F20"/>
                <w:spacing w:val="-4"/>
                <w:sz w:val="16"/>
              </w:rPr>
              <w:t>$446</w:t>
            </w:r>
          </w:p>
        </w:tc>
        <w:tc>
          <w:tcPr>
            <w:tcW w:w="800" w:type="dxa"/>
            <w:tcBorders>
              <w:top w:val="nil"/>
              <w:bottom w:val="nil"/>
            </w:tcBorders>
          </w:tcPr>
          <w:p>
            <w:pPr>
              <w:pStyle w:val="TableParagraph"/>
              <w:rPr>
                <w:sz w:val="16"/>
              </w:rPr>
            </w:pPr>
            <w:r>
              <w:rPr>
                <w:color w:val="231F20"/>
                <w:spacing w:val="-4"/>
                <w:sz w:val="16"/>
              </w:rPr>
              <w:t>$403</w:t>
            </w:r>
          </w:p>
        </w:tc>
        <w:tc>
          <w:tcPr>
            <w:tcW w:w="800" w:type="dxa"/>
            <w:tcBorders>
              <w:top w:val="nil"/>
              <w:bottom w:val="nil"/>
            </w:tcBorders>
          </w:tcPr>
          <w:p>
            <w:pPr>
              <w:pStyle w:val="TableParagraph"/>
              <w:rPr>
                <w:sz w:val="16"/>
              </w:rPr>
            </w:pPr>
            <w:r>
              <w:rPr>
                <w:color w:val="231F20"/>
                <w:spacing w:val="-4"/>
                <w:sz w:val="16"/>
              </w:rPr>
              <w:t>$360</w:t>
            </w:r>
          </w:p>
        </w:tc>
        <w:tc>
          <w:tcPr>
            <w:tcW w:w="800" w:type="dxa"/>
            <w:tcBorders>
              <w:top w:val="nil"/>
              <w:bottom w:val="nil"/>
            </w:tcBorders>
          </w:tcPr>
          <w:p>
            <w:pPr>
              <w:pStyle w:val="TableParagraph"/>
              <w:rPr>
                <w:sz w:val="16"/>
              </w:rPr>
            </w:pPr>
            <w:r>
              <w:rPr>
                <w:color w:val="231F20"/>
                <w:spacing w:val="-4"/>
                <w:sz w:val="16"/>
              </w:rPr>
              <w:t>$317</w:t>
            </w:r>
          </w:p>
        </w:tc>
        <w:tc>
          <w:tcPr>
            <w:tcW w:w="800" w:type="dxa"/>
            <w:tcBorders>
              <w:top w:val="nil"/>
              <w:bottom w:val="nil"/>
            </w:tcBorders>
          </w:tcPr>
          <w:p>
            <w:pPr>
              <w:pStyle w:val="TableParagraph"/>
              <w:rPr>
                <w:sz w:val="16"/>
              </w:rPr>
            </w:pPr>
            <w:r>
              <w:rPr>
                <w:color w:val="231F20"/>
                <w:spacing w:val="-4"/>
                <w:sz w:val="16"/>
              </w:rPr>
              <w:t>$274</w:t>
            </w:r>
          </w:p>
        </w:tc>
        <w:tc>
          <w:tcPr>
            <w:tcW w:w="800" w:type="dxa"/>
            <w:tcBorders>
              <w:top w:val="nil"/>
              <w:bottom w:val="nil"/>
            </w:tcBorders>
          </w:tcPr>
          <w:p>
            <w:pPr>
              <w:pStyle w:val="TableParagraph"/>
              <w:rPr>
                <w:sz w:val="16"/>
              </w:rPr>
            </w:pPr>
            <w:r>
              <w:rPr>
                <w:color w:val="231F20"/>
                <w:spacing w:val="-4"/>
                <w:sz w:val="16"/>
              </w:rPr>
              <w:t>$231</w:t>
            </w:r>
          </w:p>
        </w:tc>
        <w:tc>
          <w:tcPr>
            <w:tcW w:w="800" w:type="dxa"/>
            <w:tcBorders>
              <w:top w:val="nil"/>
              <w:bottom w:val="nil"/>
            </w:tcBorders>
          </w:tcPr>
          <w:p>
            <w:pPr>
              <w:pStyle w:val="TableParagraph"/>
              <w:rPr>
                <w:sz w:val="16"/>
              </w:rPr>
            </w:pPr>
            <w:r>
              <w:rPr>
                <w:color w:val="231F20"/>
                <w:spacing w:val="-4"/>
                <w:sz w:val="16"/>
              </w:rPr>
              <w:t>$188</w:t>
            </w:r>
          </w:p>
        </w:tc>
        <w:tc>
          <w:tcPr>
            <w:tcW w:w="800" w:type="dxa"/>
            <w:tcBorders>
              <w:top w:val="nil"/>
              <w:bottom w:val="nil"/>
            </w:tcBorders>
          </w:tcPr>
          <w:p>
            <w:pPr>
              <w:pStyle w:val="TableParagraph"/>
              <w:rPr>
                <w:sz w:val="16"/>
              </w:rPr>
            </w:pPr>
            <w:r>
              <w:rPr>
                <w:color w:val="231F20"/>
                <w:spacing w:val="-4"/>
                <w:sz w:val="16"/>
              </w:rPr>
              <w:t>$145</w:t>
            </w:r>
          </w:p>
        </w:tc>
        <w:tc>
          <w:tcPr>
            <w:tcW w:w="880" w:type="dxa"/>
            <w:tcBorders>
              <w:top w:val="nil"/>
              <w:bottom w:val="nil"/>
              <w:right w:val="nil"/>
            </w:tcBorders>
          </w:tcPr>
          <w:p>
            <w:pPr>
              <w:pStyle w:val="TableParagraph"/>
              <w:ind w:right="78"/>
              <w:rPr>
                <w:sz w:val="16"/>
              </w:rPr>
            </w:pPr>
            <w:r>
              <w:rPr>
                <w:color w:val="231F20"/>
                <w:spacing w:val="-4"/>
                <w:sz w:val="16"/>
              </w:rPr>
              <w:t>$102</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$5,175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$5,255</w:t>
            </w:r>
          </w:p>
        </w:tc>
        <w:tc>
          <w:tcPr>
            <w:tcW w:w="800" w:type="dxa"/>
            <w:tcBorders>
              <w:top w:val="nil"/>
            </w:tcBorders>
          </w:tcPr>
          <w:p>
            <w:pPr>
              <w:pStyle w:val="TableParagraph"/>
              <w:spacing w:line="240" w:lineRule="auto"/>
              <w:ind w:right="28"/>
              <w:rPr>
                <w:sz w:val="16"/>
              </w:rPr>
            </w:pPr>
            <w:r>
              <w:rPr>
                <w:color w:val="231F20"/>
                <w:spacing w:val="-4"/>
                <w:sz w:val="16"/>
              </w:rPr>
              <w:t>$606</w:t>
            </w:r>
          </w:p>
        </w:tc>
        <w:tc>
          <w:tcPr>
            <w:tcW w:w="800" w:type="dxa"/>
            <w:tcBorders>
              <w:top w:val="nil"/>
            </w:tcBorders>
          </w:tcPr>
          <w:p>
            <w:pPr>
              <w:pStyle w:val="TableParagraph"/>
              <w:spacing w:line="240" w:lineRule="auto"/>
              <w:ind w:right="30"/>
              <w:rPr>
                <w:sz w:val="16"/>
              </w:rPr>
            </w:pPr>
            <w:r>
              <w:rPr>
                <w:color w:val="231F20"/>
                <w:spacing w:val="-4"/>
                <w:sz w:val="16"/>
              </w:rPr>
              <w:t>$527</w:t>
            </w:r>
          </w:p>
        </w:tc>
        <w:tc>
          <w:tcPr>
            <w:tcW w:w="800" w:type="dxa"/>
            <w:tcBorders>
              <w:top w:val="nil"/>
            </w:tcBorders>
          </w:tcPr>
          <w:p>
            <w:pPr>
              <w:pStyle w:val="TableParagraph"/>
              <w:spacing w:line="240" w:lineRule="auto"/>
              <w:rPr>
                <w:sz w:val="16"/>
              </w:rPr>
            </w:pPr>
            <w:r>
              <w:rPr>
                <w:color w:val="231F20"/>
                <w:spacing w:val="-4"/>
                <w:sz w:val="16"/>
              </w:rPr>
              <w:t>$456</w:t>
            </w:r>
          </w:p>
        </w:tc>
        <w:tc>
          <w:tcPr>
            <w:tcW w:w="800" w:type="dxa"/>
            <w:tcBorders>
              <w:top w:val="nil"/>
            </w:tcBorders>
          </w:tcPr>
          <w:p>
            <w:pPr>
              <w:pStyle w:val="TableParagraph"/>
              <w:spacing w:line="240" w:lineRule="auto"/>
              <w:rPr>
                <w:sz w:val="16"/>
              </w:rPr>
            </w:pPr>
            <w:r>
              <w:rPr>
                <w:color w:val="231F20"/>
                <w:spacing w:val="-4"/>
                <w:sz w:val="16"/>
              </w:rPr>
              <w:t>$413</w:t>
            </w:r>
          </w:p>
        </w:tc>
        <w:tc>
          <w:tcPr>
            <w:tcW w:w="800" w:type="dxa"/>
            <w:tcBorders>
              <w:top w:val="nil"/>
            </w:tcBorders>
          </w:tcPr>
          <w:p>
            <w:pPr>
              <w:pStyle w:val="TableParagraph"/>
              <w:spacing w:line="240" w:lineRule="auto"/>
              <w:rPr>
                <w:sz w:val="16"/>
              </w:rPr>
            </w:pPr>
            <w:r>
              <w:rPr>
                <w:color w:val="231F20"/>
                <w:spacing w:val="-4"/>
                <w:sz w:val="16"/>
              </w:rPr>
              <w:t>$370</w:t>
            </w:r>
          </w:p>
        </w:tc>
        <w:tc>
          <w:tcPr>
            <w:tcW w:w="800" w:type="dxa"/>
            <w:tcBorders>
              <w:top w:val="nil"/>
            </w:tcBorders>
          </w:tcPr>
          <w:p>
            <w:pPr>
              <w:pStyle w:val="TableParagraph"/>
              <w:spacing w:line="240" w:lineRule="auto"/>
              <w:rPr>
                <w:sz w:val="16"/>
              </w:rPr>
            </w:pPr>
            <w:r>
              <w:rPr>
                <w:color w:val="231F20"/>
                <w:spacing w:val="-4"/>
                <w:sz w:val="16"/>
              </w:rPr>
              <w:t>$327</w:t>
            </w:r>
          </w:p>
        </w:tc>
        <w:tc>
          <w:tcPr>
            <w:tcW w:w="800" w:type="dxa"/>
            <w:tcBorders>
              <w:top w:val="nil"/>
            </w:tcBorders>
          </w:tcPr>
          <w:p>
            <w:pPr>
              <w:pStyle w:val="TableParagraph"/>
              <w:spacing w:line="240" w:lineRule="auto"/>
              <w:rPr>
                <w:sz w:val="16"/>
              </w:rPr>
            </w:pPr>
            <w:r>
              <w:rPr>
                <w:color w:val="231F20"/>
                <w:spacing w:val="-4"/>
                <w:sz w:val="16"/>
              </w:rPr>
              <w:t>$284</w:t>
            </w:r>
          </w:p>
        </w:tc>
        <w:tc>
          <w:tcPr>
            <w:tcW w:w="800" w:type="dxa"/>
            <w:tcBorders>
              <w:top w:val="nil"/>
            </w:tcBorders>
          </w:tcPr>
          <w:p>
            <w:pPr>
              <w:pStyle w:val="TableParagraph"/>
              <w:spacing w:line="240" w:lineRule="auto"/>
              <w:rPr>
                <w:sz w:val="16"/>
              </w:rPr>
            </w:pPr>
            <w:r>
              <w:rPr>
                <w:color w:val="231F20"/>
                <w:spacing w:val="-4"/>
                <w:sz w:val="16"/>
              </w:rPr>
              <w:t>$241</w:t>
            </w:r>
          </w:p>
        </w:tc>
        <w:tc>
          <w:tcPr>
            <w:tcW w:w="800" w:type="dxa"/>
            <w:tcBorders>
              <w:top w:val="nil"/>
            </w:tcBorders>
          </w:tcPr>
          <w:p>
            <w:pPr>
              <w:pStyle w:val="TableParagraph"/>
              <w:spacing w:line="240" w:lineRule="auto"/>
              <w:rPr>
                <w:sz w:val="16"/>
              </w:rPr>
            </w:pPr>
            <w:r>
              <w:rPr>
                <w:color w:val="231F20"/>
                <w:spacing w:val="-4"/>
                <w:sz w:val="16"/>
              </w:rPr>
              <w:t>$198</w:t>
            </w:r>
          </w:p>
        </w:tc>
        <w:tc>
          <w:tcPr>
            <w:tcW w:w="800" w:type="dxa"/>
            <w:tcBorders>
              <w:top w:val="nil"/>
            </w:tcBorders>
          </w:tcPr>
          <w:p>
            <w:pPr>
              <w:pStyle w:val="TableParagraph"/>
              <w:spacing w:line="240" w:lineRule="auto"/>
              <w:rPr>
                <w:sz w:val="16"/>
              </w:rPr>
            </w:pPr>
            <w:r>
              <w:rPr>
                <w:color w:val="231F20"/>
                <w:spacing w:val="-4"/>
                <w:sz w:val="16"/>
              </w:rPr>
              <w:t>$155</w:t>
            </w:r>
          </w:p>
        </w:tc>
        <w:tc>
          <w:tcPr>
            <w:tcW w:w="880" w:type="dxa"/>
            <w:tcBorders>
              <w:top w:val="nil"/>
              <w:right w:val="nil"/>
            </w:tcBorders>
          </w:tcPr>
          <w:p>
            <w:pPr>
              <w:pStyle w:val="TableParagraph"/>
              <w:spacing w:line="240" w:lineRule="auto"/>
              <w:ind w:right="78"/>
              <w:rPr>
                <w:sz w:val="16"/>
              </w:rPr>
            </w:pPr>
            <w:r>
              <w:rPr>
                <w:color w:val="231F20"/>
                <w:spacing w:val="-4"/>
                <w:sz w:val="16"/>
              </w:rPr>
              <w:t>$112</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$5,255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$5,335</w:t>
            </w:r>
          </w:p>
        </w:tc>
        <w:tc>
          <w:tcPr>
            <w:tcW w:w="800" w:type="dxa"/>
            <w:tcBorders>
              <w:bottom w:val="nil"/>
            </w:tcBorders>
          </w:tcPr>
          <w:p>
            <w:pPr>
              <w:pStyle w:val="TableParagraph"/>
              <w:spacing w:before="72"/>
              <w:ind w:right="28"/>
              <w:rPr>
                <w:sz w:val="16"/>
              </w:rPr>
            </w:pPr>
            <w:r>
              <w:rPr>
                <w:color w:val="231F20"/>
                <w:spacing w:val="-4"/>
                <w:sz w:val="16"/>
              </w:rPr>
              <w:t>$624</w:t>
            </w:r>
          </w:p>
        </w:tc>
        <w:tc>
          <w:tcPr>
            <w:tcW w:w="800" w:type="dxa"/>
            <w:tcBorders>
              <w:bottom w:val="nil"/>
            </w:tcBorders>
          </w:tcPr>
          <w:p>
            <w:pPr>
              <w:pStyle w:val="TableParagraph"/>
              <w:spacing w:before="72"/>
              <w:ind w:right="30"/>
              <w:rPr>
                <w:sz w:val="16"/>
              </w:rPr>
            </w:pPr>
            <w:r>
              <w:rPr>
                <w:color w:val="231F20"/>
                <w:spacing w:val="-4"/>
                <w:sz w:val="16"/>
              </w:rPr>
              <w:t>$545</w:t>
            </w:r>
          </w:p>
        </w:tc>
        <w:tc>
          <w:tcPr>
            <w:tcW w:w="800" w:type="dxa"/>
            <w:tcBorders>
              <w:bottom w:val="nil"/>
            </w:tcBorders>
          </w:tcPr>
          <w:p>
            <w:pPr>
              <w:pStyle w:val="TableParagraph"/>
              <w:spacing w:before="72"/>
              <w:rPr>
                <w:sz w:val="16"/>
              </w:rPr>
            </w:pPr>
            <w:r>
              <w:rPr>
                <w:color w:val="231F20"/>
                <w:spacing w:val="-4"/>
                <w:sz w:val="16"/>
              </w:rPr>
              <w:t>$466</w:t>
            </w:r>
          </w:p>
        </w:tc>
        <w:tc>
          <w:tcPr>
            <w:tcW w:w="800" w:type="dxa"/>
            <w:tcBorders>
              <w:bottom w:val="nil"/>
            </w:tcBorders>
          </w:tcPr>
          <w:p>
            <w:pPr>
              <w:pStyle w:val="TableParagraph"/>
              <w:spacing w:before="72"/>
              <w:rPr>
                <w:sz w:val="16"/>
              </w:rPr>
            </w:pPr>
            <w:r>
              <w:rPr>
                <w:color w:val="231F20"/>
                <w:spacing w:val="-4"/>
                <w:sz w:val="16"/>
              </w:rPr>
              <w:t>$423</w:t>
            </w:r>
          </w:p>
        </w:tc>
        <w:tc>
          <w:tcPr>
            <w:tcW w:w="800" w:type="dxa"/>
            <w:tcBorders>
              <w:bottom w:val="nil"/>
            </w:tcBorders>
          </w:tcPr>
          <w:p>
            <w:pPr>
              <w:pStyle w:val="TableParagraph"/>
              <w:spacing w:before="72"/>
              <w:rPr>
                <w:sz w:val="16"/>
              </w:rPr>
            </w:pPr>
            <w:r>
              <w:rPr>
                <w:color w:val="231F20"/>
                <w:spacing w:val="-4"/>
                <w:sz w:val="16"/>
              </w:rPr>
              <w:t>$380</w:t>
            </w:r>
          </w:p>
        </w:tc>
        <w:tc>
          <w:tcPr>
            <w:tcW w:w="800" w:type="dxa"/>
            <w:tcBorders>
              <w:bottom w:val="nil"/>
            </w:tcBorders>
          </w:tcPr>
          <w:p>
            <w:pPr>
              <w:pStyle w:val="TableParagraph"/>
              <w:spacing w:before="72"/>
              <w:rPr>
                <w:sz w:val="16"/>
              </w:rPr>
            </w:pPr>
            <w:r>
              <w:rPr>
                <w:color w:val="231F20"/>
                <w:spacing w:val="-4"/>
                <w:sz w:val="16"/>
              </w:rPr>
              <w:t>$337</w:t>
            </w:r>
          </w:p>
        </w:tc>
        <w:tc>
          <w:tcPr>
            <w:tcW w:w="800" w:type="dxa"/>
            <w:tcBorders>
              <w:bottom w:val="nil"/>
            </w:tcBorders>
          </w:tcPr>
          <w:p>
            <w:pPr>
              <w:pStyle w:val="TableParagraph"/>
              <w:spacing w:before="72"/>
              <w:rPr>
                <w:sz w:val="16"/>
              </w:rPr>
            </w:pPr>
            <w:r>
              <w:rPr>
                <w:color w:val="231F20"/>
                <w:spacing w:val="-4"/>
                <w:sz w:val="16"/>
              </w:rPr>
              <w:t>$294</w:t>
            </w:r>
          </w:p>
        </w:tc>
        <w:tc>
          <w:tcPr>
            <w:tcW w:w="800" w:type="dxa"/>
            <w:tcBorders>
              <w:bottom w:val="nil"/>
            </w:tcBorders>
          </w:tcPr>
          <w:p>
            <w:pPr>
              <w:pStyle w:val="TableParagraph"/>
              <w:spacing w:before="72"/>
              <w:rPr>
                <w:sz w:val="16"/>
              </w:rPr>
            </w:pPr>
            <w:r>
              <w:rPr>
                <w:color w:val="231F20"/>
                <w:spacing w:val="-4"/>
                <w:sz w:val="16"/>
              </w:rPr>
              <w:t>$251</w:t>
            </w:r>
          </w:p>
        </w:tc>
        <w:tc>
          <w:tcPr>
            <w:tcW w:w="800" w:type="dxa"/>
            <w:tcBorders>
              <w:bottom w:val="nil"/>
            </w:tcBorders>
          </w:tcPr>
          <w:p>
            <w:pPr>
              <w:pStyle w:val="TableParagraph"/>
              <w:spacing w:before="72"/>
              <w:rPr>
                <w:sz w:val="16"/>
              </w:rPr>
            </w:pPr>
            <w:r>
              <w:rPr>
                <w:color w:val="231F20"/>
                <w:spacing w:val="-4"/>
                <w:sz w:val="16"/>
              </w:rPr>
              <w:t>$208</w:t>
            </w:r>
          </w:p>
        </w:tc>
        <w:tc>
          <w:tcPr>
            <w:tcW w:w="800" w:type="dxa"/>
            <w:tcBorders>
              <w:bottom w:val="nil"/>
            </w:tcBorders>
          </w:tcPr>
          <w:p>
            <w:pPr>
              <w:pStyle w:val="TableParagraph"/>
              <w:spacing w:before="72"/>
              <w:rPr>
                <w:sz w:val="16"/>
              </w:rPr>
            </w:pPr>
            <w:r>
              <w:rPr>
                <w:color w:val="231F20"/>
                <w:spacing w:val="-4"/>
                <w:sz w:val="16"/>
              </w:rPr>
              <w:t>$165</w:t>
            </w:r>
          </w:p>
        </w:tc>
        <w:tc>
          <w:tcPr>
            <w:tcW w:w="880" w:type="dxa"/>
            <w:tcBorders>
              <w:bottom w:val="nil"/>
              <w:right w:val="nil"/>
            </w:tcBorders>
          </w:tcPr>
          <w:p>
            <w:pPr>
              <w:pStyle w:val="TableParagraph"/>
              <w:spacing w:before="72"/>
              <w:ind w:right="78"/>
              <w:rPr>
                <w:sz w:val="16"/>
              </w:rPr>
            </w:pPr>
            <w:r>
              <w:rPr>
                <w:color w:val="231F20"/>
                <w:spacing w:val="-4"/>
                <w:sz w:val="16"/>
              </w:rPr>
              <w:t>$122</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$5,335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$5,415</w:t>
            </w:r>
          </w:p>
        </w:tc>
        <w:tc>
          <w:tcPr>
            <w:tcW w:w="800" w:type="dxa"/>
            <w:tcBorders>
              <w:top w:val="nil"/>
              <w:bottom w:val="nil"/>
            </w:tcBorders>
          </w:tcPr>
          <w:p>
            <w:pPr>
              <w:pStyle w:val="TableParagraph"/>
              <w:ind w:right="28"/>
              <w:rPr>
                <w:sz w:val="16"/>
              </w:rPr>
            </w:pPr>
            <w:r>
              <w:rPr>
                <w:color w:val="231F20"/>
                <w:spacing w:val="-4"/>
                <w:sz w:val="16"/>
              </w:rPr>
              <w:t>$641</w:t>
            </w:r>
          </w:p>
        </w:tc>
        <w:tc>
          <w:tcPr>
            <w:tcW w:w="800" w:type="dxa"/>
            <w:tcBorders>
              <w:top w:val="nil"/>
              <w:bottom w:val="nil"/>
            </w:tcBorders>
          </w:tcPr>
          <w:p>
            <w:pPr>
              <w:pStyle w:val="TableParagraph"/>
              <w:ind w:right="30"/>
              <w:rPr>
                <w:sz w:val="16"/>
              </w:rPr>
            </w:pPr>
            <w:r>
              <w:rPr>
                <w:color w:val="231F20"/>
                <w:spacing w:val="-4"/>
                <w:sz w:val="16"/>
              </w:rPr>
              <w:t>$563</w:t>
            </w:r>
          </w:p>
        </w:tc>
        <w:tc>
          <w:tcPr>
            <w:tcW w:w="800" w:type="dxa"/>
            <w:tcBorders>
              <w:top w:val="nil"/>
              <w:bottom w:val="nil"/>
            </w:tcBorders>
          </w:tcPr>
          <w:p>
            <w:pPr>
              <w:pStyle w:val="TableParagraph"/>
              <w:rPr>
                <w:sz w:val="16"/>
              </w:rPr>
            </w:pPr>
            <w:r>
              <w:rPr>
                <w:color w:val="231F20"/>
                <w:spacing w:val="-4"/>
                <w:sz w:val="16"/>
              </w:rPr>
              <w:t>$484</w:t>
            </w:r>
          </w:p>
        </w:tc>
        <w:tc>
          <w:tcPr>
            <w:tcW w:w="800" w:type="dxa"/>
            <w:tcBorders>
              <w:top w:val="nil"/>
              <w:bottom w:val="nil"/>
            </w:tcBorders>
          </w:tcPr>
          <w:p>
            <w:pPr>
              <w:pStyle w:val="TableParagraph"/>
              <w:rPr>
                <w:sz w:val="16"/>
              </w:rPr>
            </w:pPr>
            <w:r>
              <w:rPr>
                <w:color w:val="231F20"/>
                <w:spacing w:val="-4"/>
                <w:sz w:val="16"/>
              </w:rPr>
              <w:t>$432</w:t>
            </w:r>
          </w:p>
        </w:tc>
        <w:tc>
          <w:tcPr>
            <w:tcW w:w="800" w:type="dxa"/>
            <w:tcBorders>
              <w:top w:val="nil"/>
              <w:bottom w:val="nil"/>
            </w:tcBorders>
          </w:tcPr>
          <w:p>
            <w:pPr>
              <w:pStyle w:val="TableParagraph"/>
              <w:rPr>
                <w:sz w:val="16"/>
              </w:rPr>
            </w:pPr>
            <w:r>
              <w:rPr>
                <w:color w:val="231F20"/>
                <w:spacing w:val="-4"/>
                <w:sz w:val="16"/>
              </w:rPr>
              <w:t>$389</w:t>
            </w:r>
          </w:p>
        </w:tc>
        <w:tc>
          <w:tcPr>
            <w:tcW w:w="800" w:type="dxa"/>
            <w:tcBorders>
              <w:top w:val="nil"/>
              <w:bottom w:val="nil"/>
            </w:tcBorders>
          </w:tcPr>
          <w:p>
            <w:pPr>
              <w:pStyle w:val="TableParagraph"/>
              <w:rPr>
                <w:sz w:val="16"/>
              </w:rPr>
            </w:pPr>
            <w:r>
              <w:rPr>
                <w:color w:val="231F20"/>
                <w:spacing w:val="-4"/>
                <w:sz w:val="16"/>
              </w:rPr>
              <w:t>$346</w:t>
            </w:r>
          </w:p>
        </w:tc>
        <w:tc>
          <w:tcPr>
            <w:tcW w:w="800" w:type="dxa"/>
            <w:tcBorders>
              <w:top w:val="nil"/>
              <w:bottom w:val="nil"/>
            </w:tcBorders>
          </w:tcPr>
          <w:p>
            <w:pPr>
              <w:pStyle w:val="TableParagraph"/>
              <w:rPr>
                <w:sz w:val="16"/>
              </w:rPr>
            </w:pPr>
            <w:r>
              <w:rPr>
                <w:color w:val="231F20"/>
                <w:spacing w:val="-4"/>
                <w:sz w:val="16"/>
              </w:rPr>
              <w:t>$303</w:t>
            </w:r>
          </w:p>
        </w:tc>
        <w:tc>
          <w:tcPr>
            <w:tcW w:w="800" w:type="dxa"/>
            <w:tcBorders>
              <w:top w:val="nil"/>
              <w:bottom w:val="nil"/>
            </w:tcBorders>
          </w:tcPr>
          <w:p>
            <w:pPr>
              <w:pStyle w:val="TableParagraph"/>
              <w:rPr>
                <w:sz w:val="16"/>
              </w:rPr>
            </w:pPr>
            <w:r>
              <w:rPr>
                <w:color w:val="231F20"/>
                <w:spacing w:val="-4"/>
                <w:sz w:val="16"/>
              </w:rPr>
              <w:t>$260</w:t>
            </w:r>
          </w:p>
        </w:tc>
        <w:tc>
          <w:tcPr>
            <w:tcW w:w="800" w:type="dxa"/>
            <w:tcBorders>
              <w:top w:val="nil"/>
              <w:bottom w:val="nil"/>
            </w:tcBorders>
          </w:tcPr>
          <w:p>
            <w:pPr>
              <w:pStyle w:val="TableParagraph"/>
              <w:rPr>
                <w:sz w:val="16"/>
              </w:rPr>
            </w:pPr>
            <w:r>
              <w:rPr>
                <w:color w:val="231F20"/>
                <w:spacing w:val="-4"/>
                <w:sz w:val="16"/>
              </w:rPr>
              <w:t>$217</w:t>
            </w:r>
          </w:p>
        </w:tc>
        <w:tc>
          <w:tcPr>
            <w:tcW w:w="800" w:type="dxa"/>
            <w:tcBorders>
              <w:top w:val="nil"/>
              <w:bottom w:val="nil"/>
            </w:tcBorders>
          </w:tcPr>
          <w:p>
            <w:pPr>
              <w:pStyle w:val="TableParagraph"/>
              <w:rPr>
                <w:sz w:val="16"/>
              </w:rPr>
            </w:pPr>
            <w:r>
              <w:rPr>
                <w:color w:val="231F20"/>
                <w:spacing w:val="-4"/>
                <w:sz w:val="16"/>
              </w:rPr>
              <w:t>$174</w:t>
            </w:r>
          </w:p>
        </w:tc>
        <w:tc>
          <w:tcPr>
            <w:tcW w:w="880" w:type="dxa"/>
            <w:tcBorders>
              <w:top w:val="nil"/>
              <w:bottom w:val="nil"/>
              <w:right w:val="nil"/>
            </w:tcBorders>
          </w:tcPr>
          <w:p>
            <w:pPr>
              <w:pStyle w:val="TableParagraph"/>
              <w:ind w:right="78"/>
              <w:rPr>
                <w:sz w:val="16"/>
              </w:rPr>
            </w:pPr>
            <w:r>
              <w:rPr>
                <w:color w:val="231F20"/>
                <w:spacing w:val="-4"/>
                <w:sz w:val="16"/>
              </w:rPr>
              <w:t>$131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$5,415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$5,495</w:t>
            </w:r>
          </w:p>
        </w:tc>
        <w:tc>
          <w:tcPr>
            <w:tcW w:w="800" w:type="dxa"/>
            <w:tcBorders>
              <w:top w:val="nil"/>
              <w:bottom w:val="nil"/>
            </w:tcBorders>
          </w:tcPr>
          <w:p>
            <w:pPr>
              <w:pStyle w:val="TableParagraph"/>
              <w:ind w:right="28"/>
              <w:rPr>
                <w:sz w:val="16"/>
              </w:rPr>
            </w:pPr>
            <w:r>
              <w:rPr>
                <w:color w:val="231F20"/>
                <w:spacing w:val="-4"/>
                <w:sz w:val="16"/>
              </w:rPr>
              <w:t>$659</w:t>
            </w:r>
          </w:p>
        </w:tc>
        <w:tc>
          <w:tcPr>
            <w:tcW w:w="800" w:type="dxa"/>
            <w:tcBorders>
              <w:top w:val="nil"/>
              <w:bottom w:val="nil"/>
            </w:tcBorders>
          </w:tcPr>
          <w:p>
            <w:pPr>
              <w:pStyle w:val="TableParagraph"/>
              <w:ind w:right="30"/>
              <w:rPr>
                <w:sz w:val="16"/>
              </w:rPr>
            </w:pPr>
            <w:r>
              <w:rPr>
                <w:color w:val="231F20"/>
                <w:spacing w:val="-4"/>
                <w:sz w:val="16"/>
              </w:rPr>
              <w:t>$580</w:t>
            </w:r>
          </w:p>
        </w:tc>
        <w:tc>
          <w:tcPr>
            <w:tcW w:w="800" w:type="dxa"/>
            <w:tcBorders>
              <w:top w:val="nil"/>
              <w:bottom w:val="nil"/>
            </w:tcBorders>
          </w:tcPr>
          <w:p>
            <w:pPr>
              <w:pStyle w:val="TableParagraph"/>
              <w:rPr>
                <w:sz w:val="16"/>
              </w:rPr>
            </w:pPr>
            <w:r>
              <w:rPr>
                <w:color w:val="231F20"/>
                <w:spacing w:val="-4"/>
                <w:sz w:val="16"/>
              </w:rPr>
              <w:t>$501</w:t>
            </w:r>
          </w:p>
        </w:tc>
        <w:tc>
          <w:tcPr>
            <w:tcW w:w="800" w:type="dxa"/>
            <w:tcBorders>
              <w:top w:val="nil"/>
              <w:bottom w:val="nil"/>
            </w:tcBorders>
          </w:tcPr>
          <w:p>
            <w:pPr>
              <w:pStyle w:val="TableParagraph"/>
              <w:rPr>
                <w:sz w:val="16"/>
              </w:rPr>
            </w:pPr>
            <w:r>
              <w:rPr>
                <w:color w:val="231F20"/>
                <w:spacing w:val="-4"/>
                <w:sz w:val="16"/>
              </w:rPr>
              <w:t>$442</w:t>
            </w:r>
          </w:p>
        </w:tc>
        <w:tc>
          <w:tcPr>
            <w:tcW w:w="800" w:type="dxa"/>
            <w:tcBorders>
              <w:top w:val="nil"/>
              <w:bottom w:val="nil"/>
            </w:tcBorders>
          </w:tcPr>
          <w:p>
            <w:pPr>
              <w:pStyle w:val="TableParagraph"/>
              <w:rPr>
                <w:sz w:val="16"/>
              </w:rPr>
            </w:pPr>
            <w:r>
              <w:rPr>
                <w:color w:val="231F20"/>
                <w:spacing w:val="-4"/>
                <w:sz w:val="16"/>
              </w:rPr>
              <w:t>$399</w:t>
            </w:r>
          </w:p>
        </w:tc>
        <w:tc>
          <w:tcPr>
            <w:tcW w:w="800" w:type="dxa"/>
            <w:tcBorders>
              <w:top w:val="nil"/>
              <w:bottom w:val="nil"/>
            </w:tcBorders>
          </w:tcPr>
          <w:p>
            <w:pPr>
              <w:pStyle w:val="TableParagraph"/>
              <w:rPr>
                <w:sz w:val="16"/>
              </w:rPr>
            </w:pPr>
            <w:r>
              <w:rPr>
                <w:color w:val="231F20"/>
                <w:spacing w:val="-4"/>
                <w:sz w:val="16"/>
              </w:rPr>
              <w:t>$356</w:t>
            </w:r>
          </w:p>
        </w:tc>
        <w:tc>
          <w:tcPr>
            <w:tcW w:w="800" w:type="dxa"/>
            <w:tcBorders>
              <w:top w:val="nil"/>
              <w:bottom w:val="nil"/>
            </w:tcBorders>
          </w:tcPr>
          <w:p>
            <w:pPr>
              <w:pStyle w:val="TableParagraph"/>
              <w:rPr>
                <w:sz w:val="16"/>
              </w:rPr>
            </w:pPr>
            <w:r>
              <w:rPr>
                <w:color w:val="231F20"/>
                <w:spacing w:val="-4"/>
                <w:sz w:val="16"/>
              </w:rPr>
              <w:t>$313</w:t>
            </w:r>
          </w:p>
        </w:tc>
        <w:tc>
          <w:tcPr>
            <w:tcW w:w="800" w:type="dxa"/>
            <w:tcBorders>
              <w:top w:val="nil"/>
              <w:bottom w:val="nil"/>
            </w:tcBorders>
          </w:tcPr>
          <w:p>
            <w:pPr>
              <w:pStyle w:val="TableParagraph"/>
              <w:rPr>
                <w:sz w:val="16"/>
              </w:rPr>
            </w:pPr>
            <w:r>
              <w:rPr>
                <w:color w:val="231F20"/>
                <w:spacing w:val="-4"/>
                <w:sz w:val="16"/>
              </w:rPr>
              <w:t>$270</w:t>
            </w:r>
          </w:p>
        </w:tc>
        <w:tc>
          <w:tcPr>
            <w:tcW w:w="800" w:type="dxa"/>
            <w:tcBorders>
              <w:top w:val="nil"/>
              <w:bottom w:val="nil"/>
            </w:tcBorders>
          </w:tcPr>
          <w:p>
            <w:pPr>
              <w:pStyle w:val="TableParagraph"/>
              <w:rPr>
                <w:sz w:val="16"/>
              </w:rPr>
            </w:pPr>
            <w:r>
              <w:rPr>
                <w:color w:val="231F20"/>
                <w:spacing w:val="-4"/>
                <w:sz w:val="16"/>
              </w:rPr>
              <w:t>$227</w:t>
            </w:r>
          </w:p>
        </w:tc>
        <w:tc>
          <w:tcPr>
            <w:tcW w:w="800" w:type="dxa"/>
            <w:tcBorders>
              <w:top w:val="nil"/>
              <w:bottom w:val="nil"/>
            </w:tcBorders>
          </w:tcPr>
          <w:p>
            <w:pPr>
              <w:pStyle w:val="TableParagraph"/>
              <w:rPr>
                <w:sz w:val="16"/>
              </w:rPr>
            </w:pPr>
            <w:r>
              <w:rPr>
                <w:color w:val="231F20"/>
                <w:spacing w:val="-4"/>
                <w:sz w:val="16"/>
              </w:rPr>
              <w:t>$184</w:t>
            </w:r>
          </w:p>
        </w:tc>
        <w:tc>
          <w:tcPr>
            <w:tcW w:w="880" w:type="dxa"/>
            <w:tcBorders>
              <w:top w:val="nil"/>
              <w:bottom w:val="nil"/>
              <w:right w:val="nil"/>
            </w:tcBorders>
          </w:tcPr>
          <w:p>
            <w:pPr>
              <w:pStyle w:val="TableParagraph"/>
              <w:ind w:right="78"/>
              <w:rPr>
                <w:sz w:val="16"/>
              </w:rPr>
            </w:pPr>
            <w:r>
              <w:rPr>
                <w:color w:val="231F20"/>
                <w:spacing w:val="-4"/>
                <w:sz w:val="16"/>
              </w:rPr>
              <w:t>$141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$5,495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$5,575</w:t>
            </w:r>
          </w:p>
        </w:tc>
        <w:tc>
          <w:tcPr>
            <w:tcW w:w="800" w:type="dxa"/>
            <w:tcBorders>
              <w:top w:val="nil"/>
              <w:bottom w:val="nil"/>
            </w:tcBorders>
          </w:tcPr>
          <w:p>
            <w:pPr>
              <w:pStyle w:val="TableParagraph"/>
              <w:ind w:right="28"/>
              <w:rPr>
                <w:sz w:val="16"/>
              </w:rPr>
            </w:pPr>
            <w:r>
              <w:rPr>
                <w:color w:val="231F20"/>
                <w:spacing w:val="-4"/>
                <w:sz w:val="16"/>
              </w:rPr>
              <w:t>$677</w:t>
            </w:r>
          </w:p>
        </w:tc>
        <w:tc>
          <w:tcPr>
            <w:tcW w:w="800" w:type="dxa"/>
            <w:tcBorders>
              <w:top w:val="nil"/>
              <w:bottom w:val="nil"/>
            </w:tcBorders>
          </w:tcPr>
          <w:p>
            <w:pPr>
              <w:pStyle w:val="TableParagraph"/>
              <w:ind w:right="30"/>
              <w:rPr>
                <w:sz w:val="16"/>
              </w:rPr>
            </w:pPr>
            <w:r>
              <w:rPr>
                <w:color w:val="231F20"/>
                <w:spacing w:val="-4"/>
                <w:sz w:val="16"/>
              </w:rPr>
              <w:t>$598</w:t>
            </w:r>
          </w:p>
        </w:tc>
        <w:tc>
          <w:tcPr>
            <w:tcW w:w="800" w:type="dxa"/>
            <w:tcBorders>
              <w:top w:val="nil"/>
              <w:bottom w:val="nil"/>
            </w:tcBorders>
          </w:tcPr>
          <w:p>
            <w:pPr>
              <w:pStyle w:val="TableParagraph"/>
              <w:rPr>
                <w:sz w:val="16"/>
              </w:rPr>
            </w:pPr>
            <w:r>
              <w:rPr>
                <w:color w:val="231F20"/>
                <w:spacing w:val="-4"/>
                <w:sz w:val="16"/>
              </w:rPr>
              <w:t>$519</w:t>
            </w:r>
          </w:p>
        </w:tc>
        <w:tc>
          <w:tcPr>
            <w:tcW w:w="800" w:type="dxa"/>
            <w:tcBorders>
              <w:top w:val="nil"/>
              <w:bottom w:val="nil"/>
            </w:tcBorders>
          </w:tcPr>
          <w:p>
            <w:pPr>
              <w:pStyle w:val="TableParagraph"/>
              <w:rPr>
                <w:sz w:val="16"/>
              </w:rPr>
            </w:pPr>
            <w:r>
              <w:rPr>
                <w:color w:val="231F20"/>
                <w:spacing w:val="-4"/>
                <w:sz w:val="16"/>
              </w:rPr>
              <w:t>$451</w:t>
            </w:r>
          </w:p>
        </w:tc>
        <w:tc>
          <w:tcPr>
            <w:tcW w:w="800" w:type="dxa"/>
            <w:tcBorders>
              <w:top w:val="nil"/>
              <w:bottom w:val="nil"/>
            </w:tcBorders>
          </w:tcPr>
          <w:p>
            <w:pPr>
              <w:pStyle w:val="TableParagraph"/>
              <w:rPr>
                <w:sz w:val="16"/>
              </w:rPr>
            </w:pPr>
            <w:r>
              <w:rPr>
                <w:color w:val="231F20"/>
                <w:spacing w:val="-4"/>
                <w:sz w:val="16"/>
              </w:rPr>
              <w:t>$408</w:t>
            </w:r>
          </w:p>
        </w:tc>
        <w:tc>
          <w:tcPr>
            <w:tcW w:w="800" w:type="dxa"/>
            <w:tcBorders>
              <w:top w:val="nil"/>
              <w:bottom w:val="nil"/>
            </w:tcBorders>
          </w:tcPr>
          <w:p>
            <w:pPr>
              <w:pStyle w:val="TableParagraph"/>
              <w:rPr>
                <w:sz w:val="16"/>
              </w:rPr>
            </w:pPr>
            <w:r>
              <w:rPr>
                <w:color w:val="231F20"/>
                <w:spacing w:val="-4"/>
                <w:sz w:val="16"/>
              </w:rPr>
              <w:t>$365</w:t>
            </w:r>
          </w:p>
        </w:tc>
        <w:tc>
          <w:tcPr>
            <w:tcW w:w="800" w:type="dxa"/>
            <w:tcBorders>
              <w:top w:val="nil"/>
              <w:bottom w:val="nil"/>
            </w:tcBorders>
          </w:tcPr>
          <w:p>
            <w:pPr>
              <w:pStyle w:val="TableParagraph"/>
              <w:rPr>
                <w:sz w:val="16"/>
              </w:rPr>
            </w:pPr>
            <w:r>
              <w:rPr>
                <w:color w:val="231F20"/>
                <w:spacing w:val="-4"/>
                <w:sz w:val="16"/>
              </w:rPr>
              <w:t>$322</w:t>
            </w:r>
          </w:p>
        </w:tc>
        <w:tc>
          <w:tcPr>
            <w:tcW w:w="800" w:type="dxa"/>
            <w:tcBorders>
              <w:top w:val="nil"/>
              <w:bottom w:val="nil"/>
            </w:tcBorders>
          </w:tcPr>
          <w:p>
            <w:pPr>
              <w:pStyle w:val="TableParagraph"/>
              <w:rPr>
                <w:sz w:val="16"/>
              </w:rPr>
            </w:pPr>
            <w:r>
              <w:rPr>
                <w:color w:val="231F20"/>
                <w:spacing w:val="-4"/>
                <w:sz w:val="16"/>
              </w:rPr>
              <w:t>$279</w:t>
            </w:r>
          </w:p>
        </w:tc>
        <w:tc>
          <w:tcPr>
            <w:tcW w:w="800" w:type="dxa"/>
            <w:tcBorders>
              <w:top w:val="nil"/>
              <w:bottom w:val="nil"/>
            </w:tcBorders>
          </w:tcPr>
          <w:p>
            <w:pPr>
              <w:pStyle w:val="TableParagraph"/>
              <w:rPr>
                <w:sz w:val="16"/>
              </w:rPr>
            </w:pPr>
            <w:r>
              <w:rPr>
                <w:color w:val="231F20"/>
                <w:spacing w:val="-4"/>
                <w:sz w:val="16"/>
              </w:rPr>
              <w:t>$236</w:t>
            </w:r>
          </w:p>
        </w:tc>
        <w:tc>
          <w:tcPr>
            <w:tcW w:w="800" w:type="dxa"/>
            <w:tcBorders>
              <w:top w:val="nil"/>
              <w:bottom w:val="nil"/>
            </w:tcBorders>
          </w:tcPr>
          <w:p>
            <w:pPr>
              <w:pStyle w:val="TableParagraph"/>
              <w:rPr>
                <w:sz w:val="16"/>
              </w:rPr>
            </w:pPr>
            <w:r>
              <w:rPr>
                <w:color w:val="231F20"/>
                <w:spacing w:val="-4"/>
                <w:sz w:val="16"/>
              </w:rPr>
              <w:t>$193</w:t>
            </w:r>
          </w:p>
        </w:tc>
        <w:tc>
          <w:tcPr>
            <w:tcW w:w="880" w:type="dxa"/>
            <w:tcBorders>
              <w:top w:val="nil"/>
              <w:bottom w:val="nil"/>
              <w:right w:val="nil"/>
            </w:tcBorders>
          </w:tcPr>
          <w:p>
            <w:pPr>
              <w:pStyle w:val="TableParagraph"/>
              <w:ind w:right="78"/>
              <w:rPr>
                <w:sz w:val="16"/>
              </w:rPr>
            </w:pPr>
            <w:r>
              <w:rPr>
                <w:color w:val="231F20"/>
                <w:spacing w:val="-4"/>
                <w:sz w:val="16"/>
              </w:rPr>
              <w:t>$150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$5,575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$5,655</w:t>
            </w:r>
          </w:p>
        </w:tc>
        <w:tc>
          <w:tcPr>
            <w:tcW w:w="800" w:type="dxa"/>
            <w:tcBorders>
              <w:top w:val="nil"/>
            </w:tcBorders>
          </w:tcPr>
          <w:p>
            <w:pPr>
              <w:pStyle w:val="TableParagraph"/>
              <w:spacing w:line="240" w:lineRule="auto"/>
              <w:ind w:right="28"/>
              <w:rPr>
                <w:sz w:val="16"/>
              </w:rPr>
            </w:pPr>
            <w:r>
              <w:rPr>
                <w:color w:val="231F20"/>
                <w:spacing w:val="-4"/>
                <w:sz w:val="16"/>
              </w:rPr>
              <w:t>$694</w:t>
            </w:r>
          </w:p>
        </w:tc>
        <w:tc>
          <w:tcPr>
            <w:tcW w:w="800" w:type="dxa"/>
            <w:tcBorders>
              <w:top w:val="nil"/>
            </w:tcBorders>
          </w:tcPr>
          <w:p>
            <w:pPr>
              <w:pStyle w:val="TableParagraph"/>
              <w:spacing w:line="240" w:lineRule="auto"/>
              <w:ind w:right="30"/>
              <w:rPr>
                <w:sz w:val="16"/>
              </w:rPr>
            </w:pPr>
            <w:r>
              <w:rPr>
                <w:color w:val="231F20"/>
                <w:spacing w:val="-4"/>
                <w:sz w:val="16"/>
              </w:rPr>
              <w:t>$615</w:t>
            </w:r>
          </w:p>
        </w:tc>
        <w:tc>
          <w:tcPr>
            <w:tcW w:w="800" w:type="dxa"/>
            <w:tcBorders>
              <w:top w:val="nil"/>
            </w:tcBorders>
          </w:tcPr>
          <w:p>
            <w:pPr>
              <w:pStyle w:val="TableParagraph"/>
              <w:spacing w:line="240" w:lineRule="auto"/>
              <w:rPr>
                <w:sz w:val="16"/>
              </w:rPr>
            </w:pPr>
            <w:r>
              <w:rPr>
                <w:color w:val="231F20"/>
                <w:spacing w:val="-4"/>
                <w:sz w:val="16"/>
              </w:rPr>
              <w:t>$536</w:t>
            </w:r>
          </w:p>
        </w:tc>
        <w:tc>
          <w:tcPr>
            <w:tcW w:w="800" w:type="dxa"/>
            <w:tcBorders>
              <w:top w:val="nil"/>
            </w:tcBorders>
          </w:tcPr>
          <w:p>
            <w:pPr>
              <w:pStyle w:val="TableParagraph"/>
              <w:spacing w:line="240" w:lineRule="auto"/>
              <w:rPr>
                <w:sz w:val="16"/>
              </w:rPr>
            </w:pPr>
            <w:r>
              <w:rPr>
                <w:color w:val="231F20"/>
                <w:spacing w:val="-4"/>
                <w:sz w:val="16"/>
              </w:rPr>
              <w:t>$461</w:t>
            </w:r>
          </w:p>
        </w:tc>
        <w:tc>
          <w:tcPr>
            <w:tcW w:w="800" w:type="dxa"/>
            <w:tcBorders>
              <w:top w:val="nil"/>
            </w:tcBorders>
          </w:tcPr>
          <w:p>
            <w:pPr>
              <w:pStyle w:val="TableParagraph"/>
              <w:spacing w:line="240" w:lineRule="auto"/>
              <w:rPr>
                <w:sz w:val="16"/>
              </w:rPr>
            </w:pPr>
            <w:r>
              <w:rPr>
                <w:color w:val="231F20"/>
                <w:spacing w:val="-4"/>
                <w:sz w:val="16"/>
              </w:rPr>
              <w:t>$418</w:t>
            </w:r>
          </w:p>
        </w:tc>
        <w:tc>
          <w:tcPr>
            <w:tcW w:w="800" w:type="dxa"/>
            <w:tcBorders>
              <w:top w:val="nil"/>
            </w:tcBorders>
          </w:tcPr>
          <w:p>
            <w:pPr>
              <w:pStyle w:val="TableParagraph"/>
              <w:spacing w:line="240" w:lineRule="auto"/>
              <w:rPr>
                <w:sz w:val="16"/>
              </w:rPr>
            </w:pPr>
            <w:r>
              <w:rPr>
                <w:color w:val="231F20"/>
                <w:spacing w:val="-4"/>
                <w:sz w:val="16"/>
              </w:rPr>
              <w:t>$375</w:t>
            </w:r>
          </w:p>
        </w:tc>
        <w:tc>
          <w:tcPr>
            <w:tcW w:w="800" w:type="dxa"/>
            <w:tcBorders>
              <w:top w:val="nil"/>
            </w:tcBorders>
          </w:tcPr>
          <w:p>
            <w:pPr>
              <w:pStyle w:val="TableParagraph"/>
              <w:spacing w:line="240" w:lineRule="auto"/>
              <w:rPr>
                <w:sz w:val="16"/>
              </w:rPr>
            </w:pPr>
            <w:r>
              <w:rPr>
                <w:color w:val="231F20"/>
                <w:spacing w:val="-4"/>
                <w:sz w:val="16"/>
              </w:rPr>
              <w:t>$332</w:t>
            </w:r>
          </w:p>
        </w:tc>
        <w:tc>
          <w:tcPr>
            <w:tcW w:w="800" w:type="dxa"/>
            <w:tcBorders>
              <w:top w:val="nil"/>
            </w:tcBorders>
          </w:tcPr>
          <w:p>
            <w:pPr>
              <w:pStyle w:val="TableParagraph"/>
              <w:spacing w:line="240" w:lineRule="auto"/>
              <w:rPr>
                <w:sz w:val="16"/>
              </w:rPr>
            </w:pPr>
            <w:r>
              <w:rPr>
                <w:color w:val="231F20"/>
                <w:spacing w:val="-4"/>
                <w:sz w:val="16"/>
              </w:rPr>
              <w:t>$289</w:t>
            </w:r>
          </w:p>
        </w:tc>
        <w:tc>
          <w:tcPr>
            <w:tcW w:w="800" w:type="dxa"/>
            <w:tcBorders>
              <w:top w:val="nil"/>
            </w:tcBorders>
          </w:tcPr>
          <w:p>
            <w:pPr>
              <w:pStyle w:val="TableParagraph"/>
              <w:spacing w:line="240" w:lineRule="auto"/>
              <w:rPr>
                <w:sz w:val="16"/>
              </w:rPr>
            </w:pPr>
            <w:r>
              <w:rPr>
                <w:color w:val="231F20"/>
                <w:spacing w:val="-4"/>
                <w:sz w:val="16"/>
              </w:rPr>
              <w:t>$246</w:t>
            </w:r>
          </w:p>
        </w:tc>
        <w:tc>
          <w:tcPr>
            <w:tcW w:w="800" w:type="dxa"/>
            <w:tcBorders>
              <w:top w:val="nil"/>
            </w:tcBorders>
          </w:tcPr>
          <w:p>
            <w:pPr>
              <w:pStyle w:val="TableParagraph"/>
              <w:spacing w:line="240" w:lineRule="auto"/>
              <w:rPr>
                <w:sz w:val="16"/>
              </w:rPr>
            </w:pPr>
            <w:r>
              <w:rPr>
                <w:color w:val="231F20"/>
                <w:spacing w:val="-4"/>
                <w:sz w:val="16"/>
              </w:rPr>
              <w:t>$203</w:t>
            </w:r>
          </w:p>
        </w:tc>
        <w:tc>
          <w:tcPr>
            <w:tcW w:w="880" w:type="dxa"/>
            <w:tcBorders>
              <w:top w:val="nil"/>
              <w:right w:val="nil"/>
            </w:tcBorders>
          </w:tcPr>
          <w:p>
            <w:pPr>
              <w:pStyle w:val="TableParagraph"/>
              <w:spacing w:line="240" w:lineRule="auto"/>
              <w:ind w:right="78"/>
              <w:rPr>
                <w:sz w:val="16"/>
              </w:rPr>
            </w:pPr>
            <w:r>
              <w:rPr>
                <w:color w:val="231F20"/>
                <w:spacing w:val="-4"/>
                <w:sz w:val="16"/>
              </w:rPr>
              <w:t>$160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$5,655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$5,735</w:t>
            </w:r>
          </w:p>
        </w:tc>
        <w:tc>
          <w:tcPr>
            <w:tcW w:w="800" w:type="dxa"/>
            <w:tcBorders>
              <w:bottom w:val="nil"/>
            </w:tcBorders>
          </w:tcPr>
          <w:p>
            <w:pPr>
              <w:pStyle w:val="TableParagraph"/>
              <w:spacing w:before="72"/>
              <w:ind w:right="28"/>
              <w:rPr>
                <w:sz w:val="16"/>
              </w:rPr>
            </w:pPr>
            <w:r>
              <w:rPr>
                <w:color w:val="231F20"/>
                <w:spacing w:val="-4"/>
                <w:sz w:val="16"/>
              </w:rPr>
              <w:t>$712</w:t>
            </w:r>
          </w:p>
        </w:tc>
        <w:tc>
          <w:tcPr>
            <w:tcW w:w="800" w:type="dxa"/>
            <w:tcBorders>
              <w:bottom w:val="nil"/>
            </w:tcBorders>
          </w:tcPr>
          <w:p>
            <w:pPr>
              <w:pStyle w:val="TableParagraph"/>
              <w:spacing w:before="72"/>
              <w:ind w:right="30"/>
              <w:rPr>
                <w:sz w:val="16"/>
              </w:rPr>
            </w:pPr>
            <w:r>
              <w:rPr>
                <w:color w:val="231F20"/>
                <w:spacing w:val="-4"/>
                <w:sz w:val="16"/>
              </w:rPr>
              <w:t>$633</w:t>
            </w:r>
          </w:p>
        </w:tc>
        <w:tc>
          <w:tcPr>
            <w:tcW w:w="800" w:type="dxa"/>
            <w:tcBorders>
              <w:bottom w:val="nil"/>
            </w:tcBorders>
          </w:tcPr>
          <w:p>
            <w:pPr>
              <w:pStyle w:val="TableParagraph"/>
              <w:spacing w:before="72"/>
              <w:rPr>
                <w:sz w:val="16"/>
              </w:rPr>
            </w:pPr>
            <w:r>
              <w:rPr>
                <w:color w:val="231F20"/>
                <w:spacing w:val="-4"/>
                <w:sz w:val="16"/>
              </w:rPr>
              <w:t>$554</w:t>
            </w:r>
          </w:p>
        </w:tc>
        <w:tc>
          <w:tcPr>
            <w:tcW w:w="800" w:type="dxa"/>
            <w:tcBorders>
              <w:bottom w:val="nil"/>
            </w:tcBorders>
          </w:tcPr>
          <w:p>
            <w:pPr>
              <w:pStyle w:val="TableParagraph"/>
              <w:spacing w:before="72"/>
              <w:rPr>
                <w:sz w:val="16"/>
              </w:rPr>
            </w:pPr>
            <w:r>
              <w:rPr>
                <w:color w:val="231F20"/>
                <w:spacing w:val="-4"/>
                <w:sz w:val="16"/>
              </w:rPr>
              <w:t>$475</w:t>
            </w:r>
          </w:p>
        </w:tc>
        <w:tc>
          <w:tcPr>
            <w:tcW w:w="800" w:type="dxa"/>
            <w:tcBorders>
              <w:bottom w:val="nil"/>
            </w:tcBorders>
          </w:tcPr>
          <w:p>
            <w:pPr>
              <w:pStyle w:val="TableParagraph"/>
              <w:spacing w:before="72"/>
              <w:rPr>
                <w:sz w:val="16"/>
              </w:rPr>
            </w:pPr>
            <w:r>
              <w:rPr>
                <w:color w:val="231F20"/>
                <w:spacing w:val="-4"/>
                <w:sz w:val="16"/>
              </w:rPr>
              <w:t>$428</w:t>
            </w:r>
          </w:p>
        </w:tc>
        <w:tc>
          <w:tcPr>
            <w:tcW w:w="800" w:type="dxa"/>
            <w:tcBorders>
              <w:bottom w:val="nil"/>
            </w:tcBorders>
          </w:tcPr>
          <w:p>
            <w:pPr>
              <w:pStyle w:val="TableParagraph"/>
              <w:spacing w:before="72"/>
              <w:rPr>
                <w:sz w:val="16"/>
              </w:rPr>
            </w:pPr>
            <w:r>
              <w:rPr>
                <w:color w:val="231F20"/>
                <w:spacing w:val="-4"/>
                <w:sz w:val="16"/>
              </w:rPr>
              <w:t>$385</w:t>
            </w:r>
          </w:p>
        </w:tc>
        <w:tc>
          <w:tcPr>
            <w:tcW w:w="800" w:type="dxa"/>
            <w:tcBorders>
              <w:bottom w:val="nil"/>
            </w:tcBorders>
          </w:tcPr>
          <w:p>
            <w:pPr>
              <w:pStyle w:val="TableParagraph"/>
              <w:spacing w:before="72"/>
              <w:rPr>
                <w:sz w:val="16"/>
              </w:rPr>
            </w:pPr>
            <w:r>
              <w:rPr>
                <w:color w:val="231F20"/>
                <w:spacing w:val="-4"/>
                <w:sz w:val="16"/>
              </w:rPr>
              <w:t>$342</w:t>
            </w:r>
          </w:p>
        </w:tc>
        <w:tc>
          <w:tcPr>
            <w:tcW w:w="800" w:type="dxa"/>
            <w:tcBorders>
              <w:bottom w:val="nil"/>
            </w:tcBorders>
          </w:tcPr>
          <w:p>
            <w:pPr>
              <w:pStyle w:val="TableParagraph"/>
              <w:spacing w:before="72"/>
              <w:rPr>
                <w:sz w:val="16"/>
              </w:rPr>
            </w:pPr>
            <w:r>
              <w:rPr>
                <w:color w:val="231F20"/>
                <w:spacing w:val="-4"/>
                <w:sz w:val="16"/>
              </w:rPr>
              <w:t>$299</w:t>
            </w:r>
          </w:p>
        </w:tc>
        <w:tc>
          <w:tcPr>
            <w:tcW w:w="800" w:type="dxa"/>
            <w:tcBorders>
              <w:bottom w:val="nil"/>
            </w:tcBorders>
          </w:tcPr>
          <w:p>
            <w:pPr>
              <w:pStyle w:val="TableParagraph"/>
              <w:spacing w:before="72"/>
              <w:rPr>
                <w:sz w:val="16"/>
              </w:rPr>
            </w:pPr>
            <w:r>
              <w:rPr>
                <w:color w:val="231F20"/>
                <w:spacing w:val="-4"/>
                <w:sz w:val="16"/>
              </w:rPr>
              <w:t>$256</w:t>
            </w:r>
          </w:p>
        </w:tc>
        <w:tc>
          <w:tcPr>
            <w:tcW w:w="800" w:type="dxa"/>
            <w:tcBorders>
              <w:bottom w:val="nil"/>
            </w:tcBorders>
          </w:tcPr>
          <w:p>
            <w:pPr>
              <w:pStyle w:val="TableParagraph"/>
              <w:spacing w:before="72"/>
              <w:rPr>
                <w:sz w:val="16"/>
              </w:rPr>
            </w:pPr>
            <w:r>
              <w:rPr>
                <w:color w:val="231F20"/>
                <w:spacing w:val="-4"/>
                <w:sz w:val="16"/>
              </w:rPr>
              <w:t>$213</w:t>
            </w:r>
          </w:p>
        </w:tc>
        <w:tc>
          <w:tcPr>
            <w:tcW w:w="880" w:type="dxa"/>
            <w:tcBorders>
              <w:bottom w:val="nil"/>
              <w:right w:val="nil"/>
            </w:tcBorders>
          </w:tcPr>
          <w:p>
            <w:pPr>
              <w:pStyle w:val="TableParagraph"/>
              <w:spacing w:before="72"/>
              <w:ind w:right="78"/>
              <w:rPr>
                <w:sz w:val="16"/>
              </w:rPr>
            </w:pPr>
            <w:r>
              <w:rPr>
                <w:color w:val="231F20"/>
                <w:spacing w:val="-4"/>
                <w:sz w:val="16"/>
              </w:rPr>
              <w:t>$170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$5,735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$5,815</w:t>
            </w:r>
          </w:p>
        </w:tc>
        <w:tc>
          <w:tcPr>
            <w:tcW w:w="800" w:type="dxa"/>
            <w:tcBorders>
              <w:top w:val="nil"/>
              <w:bottom w:val="nil"/>
            </w:tcBorders>
          </w:tcPr>
          <w:p>
            <w:pPr>
              <w:pStyle w:val="TableParagraph"/>
              <w:ind w:right="28"/>
              <w:rPr>
                <w:sz w:val="16"/>
              </w:rPr>
            </w:pPr>
            <w:r>
              <w:rPr>
                <w:color w:val="231F20"/>
                <w:spacing w:val="-4"/>
                <w:sz w:val="16"/>
              </w:rPr>
              <w:t>$729</w:t>
            </w:r>
          </w:p>
        </w:tc>
        <w:tc>
          <w:tcPr>
            <w:tcW w:w="800" w:type="dxa"/>
            <w:tcBorders>
              <w:top w:val="nil"/>
              <w:bottom w:val="nil"/>
            </w:tcBorders>
          </w:tcPr>
          <w:p>
            <w:pPr>
              <w:pStyle w:val="TableParagraph"/>
              <w:ind w:right="30"/>
              <w:rPr>
                <w:sz w:val="16"/>
              </w:rPr>
            </w:pPr>
            <w:r>
              <w:rPr>
                <w:color w:val="231F20"/>
                <w:spacing w:val="-4"/>
                <w:sz w:val="16"/>
              </w:rPr>
              <w:t>$651</w:t>
            </w:r>
          </w:p>
        </w:tc>
        <w:tc>
          <w:tcPr>
            <w:tcW w:w="800" w:type="dxa"/>
            <w:tcBorders>
              <w:top w:val="nil"/>
              <w:bottom w:val="nil"/>
            </w:tcBorders>
          </w:tcPr>
          <w:p>
            <w:pPr>
              <w:pStyle w:val="TableParagraph"/>
              <w:rPr>
                <w:sz w:val="16"/>
              </w:rPr>
            </w:pPr>
            <w:r>
              <w:rPr>
                <w:color w:val="231F20"/>
                <w:spacing w:val="-4"/>
                <w:sz w:val="16"/>
              </w:rPr>
              <w:t>$572</w:t>
            </w:r>
          </w:p>
        </w:tc>
        <w:tc>
          <w:tcPr>
            <w:tcW w:w="800" w:type="dxa"/>
            <w:tcBorders>
              <w:top w:val="nil"/>
              <w:bottom w:val="nil"/>
            </w:tcBorders>
          </w:tcPr>
          <w:p>
            <w:pPr>
              <w:pStyle w:val="TableParagraph"/>
              <w:rPr>
                <w:sz w:val="16"/>
              </w:rPr>
            </w:pPr>
            <w:r>
              <w:rPr>
                <w:color w:val="231F20"/>
                <w:spacing w:val="-4"/>
                <w:sz w:val="16"/>
              </w:rPr>
              <w:t>$493</w:t>
            </w:r>
          </w:p>
        </w:tc>
        <w:tc>
          <w:tcPr>
            <w:tcW w:w="800" w:type="dxa"/>
            <w:tcBorders>
              <w:top w:val="nil"/>
              <w:bottom w:val="nil"/>
            </w:tcBorders>
          </w:tcPr>
          <w:p>
            <w:pPr>
              <w:pStyle w:val="TableParagraph"/>
              <w:rPr>
                <w:sz w:val="16"/>
              </w:rPr>
            </w:pPr>
            <w:r>
              <w:rPr>
                <w:color w:val="231F20"/>
                <w:spacing w:val="-4"/>
                <w:sz w:val="16"/>
              </w:rPr>
              <w:t>$437</w:t>
            </w:r>
          </w:p>
        </w:tc>
        <w:tc>
          <w:tcPr>
            <w:tcW w:w="800" w:type="dxa"/>
            <w:tcBorders>
              <w:top w:val="nil"/>
              <w:bottom w:val="nil"/>
            </w:tcBorders>
          </w:tcPr>
          <w:p>
            <w:pPr>
              <w:pStyle w:val="TableParagraph"/>
              <w:rPr>
                <w:sz w:val="16"/>
              </w:rPr>
            </w:pPr>
            <w:r>
              <w:rPr>
                <w:color w:val="231F20"/>
                <w:spacing w:val="-4"/>
                <w:sz w:val="16"/>
              </w:rPr>
              <w:t>$394</w:t>
            </w:r>
          </w:p>
        </w:tc>
        <w:tc>
          <w:tcPr>
            <w:tcW w:w="800" w:type="dxa"/>
            <w:tcBorders>
              <w:top w:val="nil"/>
              <w:bottom w:val="nil"/>
            </w:tcBorders>
          </w:tcPr>
          <w:p>
            <w:pPr>
              <w:pStyle w:val="TableParagraph"/>
              <w:rPr>
                <w:sz w:val="16"/>
              </w:rPr>
            </w:pPr>
            <w:r>
              <w:rPr>
                <w:color w:val="231F20"/>
                <w:spacing w:val="-4"/>
                <w:sz w:val="16"/>
              </w:rPr>
              <w:t>$351</w:t>
            </w:r>
          </w:p>
        </w:tc>
        <w:tc>
          <w:tcPr>
            <w:tcW w:w="800" w:type="dxa"/>
            <w:tcBorders>
              <w:top w:val="nil"/>
              <w:bottom w:val="nil"/>
            </w:tcBorders>
          </w:tcPr>
          <w:p>
            <w:pPr>
              <w:pStyle w:val="TableParagraph"/>
              <w:rPr>
                <w:sz w:val="16"/>
              </w:rPr>
            </w:pPr>
            <w:r>
              <w:rPr>
                <w:color w:val="231F20"/>
                <w:spacing w:val="-4"/>
                <w:sz w:val="16"/>
              </w:rPr>
              <w:t>$308</w:t>
            </w:r>
          </w:p>
        </w:tc>
        <w:tc>
          <w:tcPr>
            <w:tcW w:w="800" w:type="dxa"/>
            <w:tcBorders>
              <w:top w:val="nil"/>
              <w:bottom w:val="nil"/>
            </w:tcBorders>
          </w:tcPr>
          <w:p>
            <w:pPr>
              <w:pStyle w:val="TableParagraph"/>
              <w:rPr>
                <w:sz w:val="16"/>
              </w:rPr>
            </w:pPr>
            <w:r>
              <w:rPr>
                <w:color w:val="231F20"/>
                <w:spacing w:val="-4"/>
                <w:sz w:val="16"/>
              </w:rPr>
              <w:t>$265</w:t>
            </w:r>
          </w:p>
        </w:tc>
        <w:tc>
          <w:tcPr>
            <w:tcW w:w="800" w:type="dxa"/>
            <w:tcBorders>
              <w:top w:val="nil"/>
              <w:bottom w:val="nil"/>
            </w:tcBorders>
          </w:tcPr>
          <w:p>
            <w:pPr>
              <w:pStyle w:val="TableParagraph"/>
              <w:rPr>
                <w:sz w:val="16"/>
              </w:rPr>
            </w:pPr>
            <w:r>
              <w:rPr>
                <w:color w:val="231F20"/>
                <w:spacing w:val="-4"/>
                <w:sz w:val="16"/>
              </w:rPr>
              <w:t>$222</w:t>
            </w:r>
          </w:p>
        </w:tc>
        <w:tc>
          <w:tcPr>
            <w:tcW w:w="880" w:type="dxa"/>
            <w:tcBorders>
              <w:top w:val="nil"/>
              <w:bottom w:val="nil"/>
              <w:right w:val="nil"/>
            </w:tcBorders>
          </w:tcPr>
          <w:p>
            <w:pPr>
              <w:pStyle w:val="TableParagraph"/>
              <w:ind w:right="78"/>
              <w:rPr>
                <w:sz w:val="16"/>
              </w:rPr>
            </w:pPr>
            <w:r>
              <w:rPr>
                <w:color w:val="231F20"/>
                <w:spacing w:val="-4"/>
                <w:sz w:val="16"/>
              </w:rPr>
              <w:t>$179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$5,815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$5,895</w:t>
            </w:r>
          </w:p>
        </w:tc>
        <w:tc>
          <w:tcPr>
            <w:tcW w:w="800" w:type="dxa"/>
            <w:tcBorders>
              <w:top w:val="nil"/>
              <w:bottom w:val="nil"/>
            </w:tcBorders>
          </w:tcPr>
          <w:p>
            <w:pPr>
              <w:pStyle w:val="TableParagraph"/>
              <w:ind w:right="28"/>
              <w:rPr>
                <w:sz w:val="16"/>
              </w:rPr>
            </w:pPr>
            <w:r>
              <w:rPr>
                <w:color w:val="231F20"/>
                <w:spacing w:val="-4"/>
                <w:sz w:val="16"/>
              </w:rPr>
              <w:t>$747</w:t>
            </w:r>
          </w:p>
        </w:tc>
        <w:tc>
          <w:tcPr>
            <w:tcW w:w="800" w:type="dxa"/>
            <w:tcBorders>
              <w:top w:val="nil"/>
              <w:bottom w:val="nil"/>
            </w:tcBorders>
          </w:tcPr>
          <w:p>
            <w:pPr>
              <w:pStyle w:val="TableParagraph"/>
              <w:ind w:right="30"/>
              <w:rPr>
                <w:sz w:val="16"/>
              </w:rPr>
            </w:pPr>
            <w:r>
              <w:rPr>
                <w:color w:val="231F20"/>
                <w:spacing w:val="-4"/>
                <w:sz w:val="16"/>
              </w:rPr>
              <w:t>$668</w:t>
            </w:r>
          </w:p>
        </w:tc>
        <w:tc>
          <w:tcPr>
            <w:tcW w:w="800" w:type="dxa"/>
            <w:tcBorders>
              <w:top w:val="nil"/>
              <w:bottom w:val="nil"/>
            </w:tcBorders>
          </w:tcPr>
          <w:p>
            <w:pPr>
              <w:pStyle w:val="TableParagraph"/>
              <w:rPr>
                <w:sz w:val="16"/>
              </w:rPr>
            </w:pPr>
            <w:r>
              <w:rPr>
                <w:color w:val="231F20"/>
                <w:spacing w:val="-4"/>
                <w:sz w:val="16"/>
              </w:rPr>
              <w:t>$589</w:t>
            </w:r>
          </w:p>
        </w:tc>
        <w:tc>
          <w:tcPr>
            <w:tcW w:w="800" w:type="dxa"/>
            <w:tcBorders>
              <w:top w:val="nil"/>
              <w:bottom w:val="nil"/>
            </w:tcBorders>
          </w:tcPr>
          <w:p>
            <w:pPr>
              <w:pStyle w:val="TableParagraph"/>
              <w:rPr>
                <w:sz w:val="16"/>
              </w:rPr>
            </w:pPr>
            <w:r>
              <w:rPr>
                <w:color w:val="231F20"/>
                <w:spacing w:val="-4"/>
                <w:sz w:val="16"/>
              </w:rPr>
              <w:t>$510</w:t>
            </w:r>
          </w:p>
        </w:tc>
        <w:tc>
          <w:tcPr>
            <w:tcW w:w="800" w:type="dxa"/>
            <w:tcBorders>
              <w:top w:val="nil"/>
              <w:bottom w:val="nil"/>
            </w:tcBorders>
          </w:tcPr>
          <w:p>
            <w:pPr>
              <w:pStyle w:val="TableParagraph"/>
              <w:rPr>
                <w:sz w:val="16"/>
              </w:rPr>
            </w:pPr>
            <w:r>
              <w:rPr>
                <w:color w:val="231F20"/>
                <w:spacing w:val="-4"/>
                <w:sz w:val="16"/>
              </w:rPr>
              <w:t>$447</w:t>
            </w:r>
          </w:p>
        </w:tc>
        <w:tc>
          <w:tcPr>
            <w:tcW w:w="800" w:type="dxa"/>
            <w:tcBorders>
              <w:top w:val="nil"/>
              <w:bottom w:val="nil"/>
            </w:tcBorders>
          </w:tcPr>
          <w:p>
            <w:pPr>
              <w:pStyle w:val="TableParagraph"/>
              <w:rPr>
                <w:sz w:val="16"/>
              </w:rPr>
            </w:pPr>
            <w:r>
              <w:rPr>
                <w:color w:val="231F20"/>
                <w:spacing w:val="-4"/>
                <w:sz w:val="16"/>
              </w:rPr>
              <w:t>$404</w:t>
            </w:r>
          </w:p>
        </w:tc>
        <w:tc>
          <w:tcPr>
            <w:tcW w:w="800" w:type="dxa"/>
            <w:tcBorders>
              <w:top w:val="nil"/>
              <w:bottom w:val="nil"/>
            </w:tcBorders>
          </w:tcPr>
          <w:p>
            <w:pPr>
              <w:pStyle w:val="TableParagraph"/>
              <w:rPr>
                <w:sz w:val="16"/>
              </w:rPr>
            </w:pPr>
            <w:r>
              <w:rPr>
                <w:color w:val="231F20"/>
                <w:spacing w:val="-4"/>
                <w:sz w:val="16"/>
              </w:rPr>
              <w:t>$361</w:t>
            </w:r>
          </w:p>
        </w:tc>
        <w:tc>
          <w:tcPr>
            <w:tcW w:w="800" w:type="dxa"/>
            <w:tcBorders>
              <w:top w:val="nil"/>
              <w:bottom w:val="nil"/>
            </w:tcBorders>
          </w:tcPr>
          <w:p>
            <w:pPr>
              <w:pStyle w:val="TableParagraph"/>
              <w:rPr>
                <w:sz w:val="16"/>
              </w:rPr>
            </w:pPr>
            <w:r>
              <w:rPr>
                <w:color w:val="231F20"/>
                <w:spacing w:val="-4"/>
                <w:sz w:val="16"/>
              </w:rPr>
              <w:t>$318</w:t>
            </w:r>
          </w:p>
        </w:tc>
        <w:tc>
          <w:tcPr>
            <w:tcW w:w="800" w:type="dxa"/>
            <w:tcBorders>
              <w:top w:val="nil"/>
              <w:bottom w:val="nil"/>
            </w:tcBorders>
          </w:tcPr>
          <w:p>
            <w:pPr>
              <w:pStyle w:val="TableParagraph"/>
              <w:rPr>
                <w:sz w:val="16"/>
              </w:rPr>
            </w:pPr>
            <w:r>
              <w:rPr>
                <w:color w:val="231F20"/>
                <w:spacing w:val="-4"/>
                <w:sz w:val="16"/>
              </w:rPr>
              <w:t>$275</w:t>
            </w:r>
          </w:p>
        </w:tc>
        <w:tc>
          <w:tcPr>
            <w:tcW w:w="800" w:type="dxa"/>
            <w:tcBorders>
              <w:top w:val="nil"/>
              <w:bottom w:val="nil"/>
            </w:tcBorders>
          </w:tcPr>
          <w:p>
            <w:pPr>
              <w:pStyle w:val="TableParagraph"/>
              <w:rPr>
                <w:sz w:val="16"/>
              </w:rPr>
            </w:pPr>
            <w:r>
              <w:rPr>
                <w:color w:val="231F20"/>
                <w:spacing w:val="-4"/>
                <w:sz w:val="16"/>
              </w:rPr>
              <w:t>$232</w:t>
            </w:r>
          </w:p>
        </w:tc>
        <w:tc>
          <w:tcPr>
            <w:tcW w:w="880" w:type="dxa"/>
            <w:tcBorders>
              <w:top w:val="nil"/>
              <w:bottom w:val="nil"/>
              <w:right w:val="nil"/>
            </w:tcBorders>
          </w:tcPr>
          <w:p>
            <w:pPr>
              <w:pStyle w:val="TableParagraph"/>
              <w:ind w:right="78"/>
              <w:rPr>
                <w:sz w:val="16"/>
              </w:rPr>
            </w:pPr>
            <w:r>
              <w:rPr>
                <w:color w:val="231F20"/>
                <w:spacing w:val="-4"/>
                <w:sz w:val="16"/>
              </w:rPr>
              <w:t>$189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$5,895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$5,975</w:t>
            </w:r>
          </w:p>
        </w:tc>
        <w:tc>
          <w:tcPr>
            <w:tcW w:w="800" w:type="dxa"/>
            <w:tcBorders>
              <w:top w:val="nil"/>
              <w:bottom w:val="nil"/>
            </w:tcBorders>
          </w:tcPr>
          <w:p>
            <w:pPr>
              <w:pStyle w:val="TableParagraph"/>
              <w:ind w:right="28"/>
              <w:rPr>
                <w:sz w:val="16"/>
              </w:rPr>
            </w:pPr>
            <w:r>
              <w:rPr>
                <w:color w:val="231F20"/>
                <w:spacing w:val="-4"/>
                <w:sz w:val="16"/>
              </w:rPr>
              <w:t>$765</w:t>
            </w:r>
          </w:p>
        </w:tc>
        <w:tc>
          <w:tcPr>
            <w:tcW w:w="800" w:type="dxa"/>
            <w:tcBorders>
              <w:top w:val="nil"/>
              <w:bottom w:val="nil"/>
            </w:tcBorders>
          </w:tcPr>
          <w:p>
            <w:pPr>
              <w:pStyle w:val="TableParagraph"/>
              <w:ind w:right="30"/>
              <w:rPr>
                <w:sz w:val="16"/>
              </w:rPr>
            </w:pPr>
            <w:r>
              <w:rPr>
                <w:color w:val="231F20"/>
                <w:spacing w:val="-4"/>
                <w:sz w:val="16"/>
              </w:rPr>
              <w:t>$686</w:t>
            </w:r>
          </w:p>
        </w:tc>
        <w:tc>
          <w:tcPr>
            <w:tcW w:w="800" w:type="dxa"/>
            <w:tcBorders>
              <w:top w:val="nil"/>
              <w:bottom w:val="nil"/>
            </w:tcBorders>
          </w:tcPr>
          <w:p>
            <w:pPr>
              <w:pStyle w:val="TableParagraph"/>
              <w:rPr>
                <w:sz w:val="16"/>
              </w:rPr>
            </w:pPr>
            <w:r>
              <w:rPr>
                <w:color w:val="231F20"/>
                <w:spacing w:val="-4"/>
                <w:sz w:val="16"/>
              </w:rPr>
              <w:t>$607</w:t>
            </w:r>
          </w:p>
        </w:tc>
        <w:tc>
          <w:tcPr>
            <w:tcW w:w="800" w:type="dxa"/>
            <w:tcBorders>
              <w:top w:val="nil"/>
              <w:bottom w:val="nil"/>
            </w:tcBorders>
          </w:tcPr>
          <w:p>
            <w:pPr>
              <w:pStyle w:val="TableParagraph"/>
              <w:rPr>
                <w:sz w:val="16"/>
              </w:rPr>
            </w:pPr>
            <w:r>
              <w:rPr>
                <w:color w:val="231F20"/>
                <w:spacing w:val="-4"/>
                <w:sz w:val="16"/>
              </w:rPr>
              <w:t>$528</w:t>
            </w:r>
          </w:p>
        </w:tc>
        <w:tc>
          <w:tcPr>
            <w:tcW w:w="800" w:type="dxa"/>
            <w:tcBorders>
              <w:top w:val="nil"/>
              <w:bottom w:val="nil"/>
            </w:tcBorders>
          </w:tcPr>
          <w:p>
            <w:pPr>
              <w:pStyle w:val="TableParagraph"/>
              <w:rPr>
                <w:sz w:val="16"/>
              </w:rPr>
            </w:pPr>
            <w:r>
              <w:rPr>
                <w:color w:val="231F20"/>
                <w:spacing w:val="-4"/>
                <w:sz w:val="16"/>
              </w:rPr>
              <w:t>$456</w:t>
            </w:r>
          </w:p>
        </w:tc>
        <w:tc>
          <w:tcPr>
            <w:tcW w:w="800" w:type="dxa"/>
            <w:tcBorders>
              <w:top w:val="nil"/>
              <w:bottom w:val="nil"/>
            </w:tcBorders>
          </w:tcPr>
          <w:p>
            <w:pPr>
              <w:pStyle w:val="TableParagraph"/>
              <w:rPr>
                <w:sz w:val="16"/>
              </w:rPr>
            </w:pPr>
            <w:r>
              <w:rPr>
                <w:color w:val="231F20"/>
                <w:spacing w:val="-4"/>
                <w:sz w:val="16"/>
              </w:rPr>
              <w:t>$413</w:t>
            </w:r>
          </w:p>
        </w:tc>
        <w:tc>
          <w:tcPr>
            <w:tcW w:w="800" w:type="dxa"/>
            <w:tcBorders>
              <w:top w:val="nil"/>
              <w:bottom w:val="nil"/>
            </w:tcBorders>
          </w:tcPr>
          <w:p>
            <w:pPr>
              <w:pStyle w:val="TableParagraph"/>
              <w:rPr>
                <w:sz w:val="16"/>
              </w:rPr>
            </w:pPr>
            <w:r>
              <w:rPr>
                <w:color w:val="231F20"/>
                <w:spacing w:val="-4"/>
                <w:sz w:val="16"/>
              </w:rPr>
              <w:t>$370</w:t>
            </w:r>
          </w:p>
        </w:tc>
        <w:tc>
          <w:tcPr>
            <w:tcW w:w="800" w:type="dxa"/>
            <w:tcBorders>
              <w:top w:val="nil"/>
              <w:bottom w:val="nil"/>
            </w:tcBorders>
          </w:tcPr>
          <w:p>
            <w:pPr>
              <w:pStyle w:val="TableParagraph"/>
              <w:rPr>
                <w:sz w:val="16"/>
              </w:rPr>
            </w:pPr>
            <w:r>
              <w:rPr>
                <w:color w:val="231F20"/>
                <w:spacing w:val="-4"/>
                <w:sz w:val="16"/>
              </w:rPr>
              <w:t>$327</w:t>
            </w:r>
          </w:p>
        </w:tc>
        <w:tc>
          <w:tcPr>
            <w:tcW w:w="800" w:type="dxa"/>
            <w:tcBorders>
              <w:top w:val="nil"/>
              <w:bottom w:val="nil"/>
            </w:tcBorders>
          </w:tcPr>
          <w:p>
            <w:pPr>
              <w:pStyle w:val="TableParagraph"/>
              <w:rPr>
                <w:sz w:val="16"/>
              </w:rPr>
            </w:pPr>
            <w:r>
              <w:rPr>
                <w:color w:val="231F20"/>
                <w:spacing w:val="-4"/>
                <w:sz w:val="16"/>
              </w:rPr>
              <w:t>$284</w:t>
            </w:r>
          </w:p>
        </w:tc>
        <w:tc>
          <w:tcPr>
            <w:tcW w:w="800" w:type="dxa"/>
            <w:tcBorders>
              <w:top w:val="nil"/>
              <w:bottom w:val="nil"/>
            </w:tcBorders>
          </w:tcPr>
          <w:p>
            <w:pPr>
              <w:pStyle w:val="TableParagraph"/>
              <w:rPr>
                <w:sz w:val="16"/>
              </w:rPr>
            </w:pPr>
            <w:r>
              <w:rPr>
                <w:color w:val="231F20"/>
                <w:spacing w:val="-4"/>
                <w:sz w:val="16"/>
              </w:rPr>
              <w:t>$241</w:t>
            </w:r>
          </w:p>
        </w:tc>
        <w:tc>
          <w:tcPr>
            <w:tcW w:w="880" w:type="dxa"/>
            <w:tcBorders>
              <w:top w:val="nil"/>
              <w:bottom w:val="nil"/>
              <w:right w:val="nil"/>
            </w:tcBorders>
          </w:tcPr>
          <w:p>
            <w:pPr>
              <w:pStyle w:val="TableParagraph"/>
              <w:ind w:right="78"/>
              <w:rPr>
                <w:sz w:val="16"/>
              </w:rPr>
            </w:pPr>
            <w:r>
              <w:rPr>
                <w:color w:val="231F20"/>
                <w:spacing w:val="-4"/>
                <w:sz w:val="16"/>
              </w:rPr>
              <w:t>$198</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$5,975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$6,055</w:t>
            </w:r>
          </w:p>
        </w:tc>
        <w:tc>
          <w:tcPr>
            <w:tcW w:w="800" w:type="dxa"/>
            <w:tcBorders>
              <w:top w:val="nil"/>
            </w:tcBorders>
          </w:tcPr>
          <w:p>
            <w:pPr>
              <w:pStyle w:val="TableParagraph"/>
              <w:spacing w:line="240" w:lineRule="auto"/>
              <w:ind w:right="28"/>
              <w:rPr>
                <w:sz w:val="16"/>
              </w:rPr>
            </w:pPr>
            <w:r>
              <w:rPr>
                <w:color w:val="231F20"/>
                <w:spacing w:val="-4"/>
                <w:sz w:val="16"/>
              </w:rPr>
              <w:t>$782</w:t>
            </w:r>
          </w:p>
        </w:tc>
        <w:tc>
          <w:tcPr>
            <w:tcW w:w="800" w:type="dxa"/>
            <w:tcBorders>
              <w:top w:val="nil"/>
            </w:tcBorders>
          </w:tcPr>
          <w:p>
            <w:pPr>
              <w:pStyle w:val="TableParagraph"/>
              <w:spacing w:line="240" w:lineRule="auto"/>
              <w:ind w:right="30"/>
              <w:rPr>
                <w:sz w:val="16"/>
              </w:rPr>
            </w:pPr>
            <w:r>
              <w:rPr>
                <w:color w:val="231F20"/>
                <w:spacing w:val="-4"/>
                <w:sz w:val="16"/>
              </w:rPr>
              <w:t>$703</w:t>
            </w:r>
          </w:p>
        </w:tc>
        <w:tc>
          <w:tcPr>
            <w:tcW w:w="800" w:type="dxa"/>
            <w:tcBorders>
              <w:top w:val="nil"/>
            </w:tcBorders>
          </w:tcPr>
          <w:p>
            <w:pPr>
              <w:pStyle w:val="TableParagraph"/>
              <w:spacing w:line="240" w:lineRule="auto"/>
              <w:rPr>
                <w:sz w:val="16"/>
              </w:rPr>
            </w:pPr>
            <w:r>
              <w:rPr>
                <w:color w:val="231F20"/>
                <w:spacing w:val="-4"/>
                <w:sz w:val="16"/>
              </w:rPr>
              <w:t>$624</w:t>
            </w:r>
          </w:p>
        </w:tc>
        <w:tc>
          <w:tcPr>
            <w:tcW w:w="800" w:type="dxa"/>
            <w:tcBorders>
              <w:top w:val="nil"/>
            </w:tcBorders>
          </w:tcPr>
          <w:p>
            <w:pPr>
              <w:pStyle w:val="TableParagraph"/>
              <w:spacing w:line="240" w:lineRule="auto"/>
              <w:rPr>
                <w:sz w:val="16"/>
              </w:rPr>
            </w:pPr>
            <w:r>
              <w:rPr>
                <w:color w:val="231F20"/>
                <w:spacing w:val="-4"/>
                <w:sz w:val="16"/>
              </w:rPr>
              <w:t>$546</w:t>
            </w:r>
          </w:p>
        </w:tc>
        <w:tc>
          <w:tcPr>
            <w:tcW w:w="800" w:type="dxa"/>
            <w:tcBorders>
              <w:top w:val="nil"/>
            </w:tcBorders>
          </w:tcPr>
          <w:p>
            <w:pPr>
              <w:pStyle w:val="TableParagraph"/>
              <w:spacing w:line="240" w:lineRule="auto"/>
              <w:rPr>
                <w:sz w:val="16"/>
              </w:rPr>
            </w:pPr>
            <w:r>
              <w:rPr>
                <w:color w:val="231F20"/>
                <w:spacing w:val="-4"/>
                <w:sz w:val="16"/>
              </w:rPr>
              <w:t>$467</w:t>
            </w:r>
          </w:p>
        </w:tc>
        <w:tc>
          <w:tcPr>
            <w:tcW w:w="800" w:type="dxa"/>
            <w:tcBorders>
              <w:top w:val="nil"/>
            </w:tcBorders>
          </w:tcPr>
          <w:p>
            <w:pPr>
              <w:pStyle w:val="TableParagraph"/>
              <w:spacing w:line="240" w:lineRule="auto"/>
              <w:rPr>
                <w:sz w:val="16"/>
              </w:rPr>
            </w:pPr>
            <w:r>
              <w:rPr>
                <w:color w:val="231F20"/>
                <w:spacing w:val="-4"/>
                <w:sz w:val="16"/>
              </w:rPr>
              <w:t>$423</w:t>
            </w:r>
          </w:p>
        </w:tc>
        <w:tc>
          <w:tcPr>
            <w:tcW w:w="800" w:type="dxa"/>
            <w:tcBorders>
              <w:top w:val="nil"/>
            </w:tcBorders>
          </w:tcPr>
          <w:p>
            <w:pPr>
              <w:pStyle w:val="TableParagraph"/>
              <w:spacing w:line="240" w:lineRule="auto"/>
              <w:rPr>
                <w:sz w:val="16"/>
              </w:rPr>
            </w:pPr>
            <w:r>
              <w:rPr>
                <w:color w:val="231F20"/>
                <w:spacing w:val="-4"/>
                <w:sz w:val="16"/>
              </w:rPr>
              <w:t>$380</w:t>
            </w:r>
          </w:p>
        </w:tc>
        <w:tc>
          <w:tcPr>
            <w:tcW w:w="800" w:type="dxa"/>
            <w:tcBorders>
              <w:top w:val="nil"/>
            </w:tcBorders>
          </w:tcPr>
          <w:p>
            <w:pPr>
              <w:pStyle w:val="TableParagraph"/>
              <w:spacing w:line="240" w:lineRule="auto"/>
              <w:rPr>
                <w:sz w:val="16"/>
              </w:rPr>
            </w:pPr>
            <w:r>
              <w:rPr>
                <w:color w:val="231F20"/>
                <w:spacing w:val="-4"/>
                <w:sz w:val="16"/>
              </w:rPr>
              <w:t>$337</w:t>
            </w:r>
          </w:p>
        </w:tc>
        <w:tc>
          <w:tcPr>
            <w:tcW w:w="800" w:type="dxa"/>
            <w:tcBorders>
              <w:top w:val="nil"/>
            </w:tcBorders>
          </w:tcPr>
          <w:p>
            <w:pPr>
              <w:pStyle w:val="TableParagraph"/>
              <w:spacing w:line="240" w:lineRule="auto"/>
              <w:rPr>
                <w:sz w:val="16"/>
              </w:rPr>
            </w:pPr>
            <w:r>
              <w:rPr>
                <w:color w:val="231F20"/>
                <w:spacing w:val="-4"/>
                <w:sz w:val="16"/>
              </w:rPr>
              <w:t>$294</w:t>
            </w:r>
          </w:p>
        </w:tc>
        <w:tc>
          <w:tcPr>
            <w:tcW w:w="800" w:type="dxa"/>
            <w:tcBorders>
              <w:top w:val="nil"/>
            </w:tcBorders>
          </w:tcPr>
          <w:p>
            <w:pPr>
              <w:pStyle w:val="TableParagraph"/>
              <w:spacing w:line="240" w:lineRule="auto"/>
              <w:rPr>
                <w:sz w:val="16"/>
              </w:rPr>
            </w:pPr>
            <w:r>
              <w:rPr>
                <w:color w:val="231F20"/>
                <w:spacing w:val="-4"/>
                <w:sz w:val="16"/>
              </w:rPr>
              <w:t>$251</w:t>
            </w:r>
          </w:p>
        </w:tc>
        <w:tc>
          <w:tcPr>
            <w:tcW w:w="880" w:type="dxa"/>
            <w:tcBorders>
              <w:top w:val="nil"/>
              <w:right w:val="nil"/>
            </w:tcBorders>
          </w:tcPr>
          <w:p>
            <w:pPr>
              <w:pStyle w:val="TableParagraph"/>
              <w:spacing w:line="240" w:lineRule="auto"/>
              <w:ind w:right="78"/>
              <w:rPr>
                <w:sz w:val="16"/>
              </w:rPr>
            </w:pPr>
            <w:r>
              <w:rPr>
                <w:color w:val="231F20"/>
                <w:spacing w:val="-4"/>
                <w:sz w:val="16"/>
              </w:rPr>
              <w:t>$208</w:t>
            </w:r>
          </w:p>
        </w:tc>
      </w:tr>
    </w:tbl>
    <w:p>
      <w:pPr>
        <w:pStyle w:val="TableParagraph"/>
        <w:spacing w:after="0" w:line="240" w:lineRule="auto"/>
        <w:rPr>
          <w:sz w:val="16"/>
        </w:rPr>
        <w:sectPr>
          <w:type w:val="continuous"/>
          <w:pgSz w:w="12240" w:h="15840"/>
          <w:pgMar w:header="732" w:footer="656" w:top="1180" w:bottom="1089"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w w:val="85"/>
                <w:sz w:val="16"/>
              </w:rPr>
              <w:t>SINGLE</w:t>
            </w:r>
            <w:r>
              <w:rPr>
                <w:rFonts w:ascii="Arial Black"/>
                <w:color w:val="231F20"/>
                <w:spacing w:val="6"/>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1680" w:type="dxa"/>
            <w:gridSpan w:val="2"/>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tabs>
                <w:tab w:pos="1014" w:val="left" w:leader="none"/>
              </w:tabs>
              <w:spacing w:line="240" w:lineRule="auto" w:before="19"/>
              <w:ind w:right="28"/>
              <w:rPr>
                <w:sz w:val="16"/>
              </w:rPr>
            </w:pPr>
            <w:r>
              <w:rPr>
                <w:color w:val="231F20"/>
                <w:sz w:val="16"/>
              </w:rPr>
              <w:t>At</w:t>
            </w:r>
            <w:r>
              <w:rPr>
                <w:color w:val="231F20"/>
                <w:spacing w:val="-8"/>
                <w:sz w:val="16"/>
              </w:rPr>
              <w:t> </w:t>
            </w:r>
            <w:r>
              <w:rPr>
                <w:color w:val="231F20"/>
                <w:spacing w:val="-2"/>
                <w:sz w:val="16"/>
              </w:rPr>
              <w:t>least</w:t>
            </w:r>
            <w:r>
              <w:rPr>
                <w:color w:val="231F20"/>
                <w:sz w:val="16"/>
              </w:rPr>
              <w:tab/>
            </w: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$6,055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$6,135</w:t>
            </w:r>
          </w:p>
        </w:tc>
        <w:tc>
          <w:tcPr>
            <w:tcW w:w="800" w:type="dxa"/>
            <w:tcBorders>
              <w:bottom w:val="nil"/>
            </w:tcBorders>
          </w:tcPr>
          <w:p>
            <w:pPr>
              <w:pStyle w:val="TableParagraph"/>
              <w:spacing w:before="72"/>
              <w:ind w:right="28"/>
              <w:rPr>
                <w:sz w:val="16"/>
              </w:rPr>
            </w:pPr>
            <w:r>
              <w:rPr>
                <w:color w:val="231F20"/>
                <w:spacing w:val="-4"/>
                <w:sz w:val="16"/>
              </w:rPr>
              <w:t>$800</w:t>
            </w:r>
          </w:p>
        </w:tc>
        <w:tc>
          <w:tcPr>
            <w:tcW w:w="800" w:type="dxa"/>
            <w:tcBorders>
              <w:bottom w:val="nil"/>
            </w:tcBorders>
          </w:tcPr>
          <w:p>
            <w:pPr>
              <w:pStyle w:val="TableParagraph"/>
              <w:spacing w:before="72"/>
              <w:ind w:right="30"/>
              <w:rPr>
                <w:sz w:val="16"/>
              </w:rPr>
            </w:pPr>
            <w:r>
              <w:rPr>
                <w:color w:val="231F20"/>
                <w:spacing w:val="-4"/>
                <w:sz w:val="16"/>
              </w:rPr>
              <w:t>$721</w:t>
            </w:r>
          </w:p>
        </w:tc>
        <w:tc>
          <w:tcPr>
            <w:tcW w:w="800" w:type="dxa"/>
            <w:tcBorders>
              <w:bottom w:val="nil"/>
            </w:tcBorders>
          </w:tcPr>
          <w:p>
            <w:pPr>
              <w:pStyle w:val="TableParagraph"/>
              <w:spacing w:before="72"/>
              <w:rPr>
                <w:sz w:val="16"/>
              </w:rPr>
            </w:pPr>
            <w:r>
              <w:rPr>
                <w:color w:val="231F20"/>
                <w:spacing w:val="-4"/>
                <w:sz w:val="16"/>
              </w:rPr>
              <w:t>$642</w:t>
            </w:r>
          </w:p>
        </w:tc>
        <w:tc>
          <w:tcPr>
            <w:tcW w:w="800" w:type="dxa"/>
            <w:tcBorders>
              <w:bottom w:val="nil"/>
            </w:tcBorders>
          </w:tcPr>
          <w:p>
            <w:pPr>
              <w:pStyle w:val="TableParagraph"/>
              <w:spacing w:before="72"/>
              <w:rPr>
                <w:sz w:val="16"/>
              </w:rPr>
            </w:pPr>
            <w:r>
              <w:rPr>
                <w:color w:val="231F20"/>
                <w:spacing w:val="-4"/>
                <w:sz w:val="16"/>
              </w:rPr>
              <w:t>$563</w:t>
            </w:r>
          </w:p>
        </w:tc>
        <w:tc>
          <w:tcPr>
            <w:tcW w:w="800" w:type="dxa"/>
            <w:tcBorders>
              <w:bottom w:val="nil"/>
            </w:tcBorders>
          </w:tcPr>
          <w:p>
            <w:pPr>
              <w:pStyle w:val="TableParagraph"/>
              <w:spacing w:before="72"/>
              <w:rPr>
                <w:sz w:val="16"/>
              </w:rPr>
            </w:pPr>
            <w:r>
              <w:rPr>
                <w:color w:val="231F20"/>
                <w:spacing w:val="-4"/>
                <w:sz w:val="16"/>
              </w:rPr>
              <w:t>$484</w:t>
            </w:r>
          </w:p>
        </w:tc>
        <w:tc>
          <w:tcPr>
            <w:tcW w:w="800" w:type="dxa"/>
            <w:tcBorders>
              <w:bottom w:val="nil"/>
            </w:tcBorders>
          </w:tcPr>
          <w:p>
            <w:pPr>
              <w:pStyle w:val="TableParagraph"/>
              <w:spacing w:before="72"/>
              <w:rPr>
                <w:sz w:val="16"/>
              </w:rPr>
            </w:pPr>
            <w:r>
              <w:rPr>
                <w:color w:val="231F20"/>
                <w:spacing w:val="-4"/>
                <w:sz w:val="16"/>
              </w:rPr>
              <w:t>$433</w:t>
            </w:r>
          </w:p>
        </w:tc>
        <w:tc>
          <w:tcPr>
            <w:tcW w:w="800" w:type="dxa"/>
            <w:tcBorders>
              <w:bottom w:val="nil"/>
            </w:tcBorders>
          </w:tcPr>
          <w:p>
            <w:pPr>
              <w:pStyle w:val="TableParagraph"/>
              <w:spacing w:before="72"/>
              <w:rPr>
                <w:sz w:val="16"/>
              </w:rPr>
            </w:pPr>
            <w:r>
              <w:rPr>
                <w:color w:val="231F20"/>
                <w:spacing w:val="-4"/>
                <w:sz w:val="16"/>
              </w:rPr>
              <w:t>$390</w:t>
            </w:r>
          </w:p>
        </w:tc>
        <w:tc>
          <w:tcPr>
            <w:tcW w:w="800" w:type="dxa"/>
            <w:tcBorders>
              <w:bottom w:val="nil"/>
            </w:tcBorders>
          </w:tcPr>
          <w:p>
            <w:pPr>
              <w:pStyle w:val="TableParagraph"/>
              <w:spacing w:before="72"/>
              <w:rPr>
                <w:sz w:val="16"/>
              </w:rPr>
            </w:pPr>
            <w:r>
              <w:rPr>
                <w:color w:val="231F20"/>
                <w:spacing w:val="-4"/>
                <w:sz w:val="16"/>
              </w:rPr>
              <w:t>$347</w:t>
            </w:r>
          </w:p>
        </w:tc>
        <w:tc>
          <w:tcPr>
            <w:tcW w:w="800" w:type="dxa"/>
            <w:tcBorders>
              <w:bottom w:val="nil"/>
            </w:tcBorders>
          </w:tcPr>
          <w:p>
            <w:pPr>
              <w:pStyle w:val="TableParagraph"/>
              <w:spacing w:before="72"/>
              <w:rPr>
                <w:sz w:val="16"/>
              </w:rPr>
            </w:pPr>
            <w:r>
              <w:rPr>
                <w:color w:val="231F20"/>
                <w:spacing w:val="-4"/>
                <w:sz w:val="16"/>
              </w:rPr>
              <w:t>$304</w:t>
            </w:r>
          </w:p>
        </w:tc>
        <w:tc>
          <w:tcPr>
            <w:tcW w:w="800" w:type="dxa"/>
            <w:tcBorders>
              <w:bottom w:val="nil"/>
            </w:tcBorders>
          </w:tcPr>
          <w:p>
            <w:pPr>
              <w:pStyle w:val="TableParagraph"/>
              <w:spacing w:before="72"/>
              <w:rPr>
                <w:sz w:val="16"/>
              </w:rPr>
            </w:pPr>
            <w:r>
              <w:rPr>
                <w:color w:val="231F20"/>
                <w:spacing w:val="-4"/>
                <w:sz w:val="16"/>
              </w:rPr>
              <w:t>$261</w:t>
            </w:r>
          </w:p>
        </w:tc>
        <w:tc>
          <w:tcPr>
            <w:tcW w:w="880" w:type="dxa"/>
            <w:tcBorders>
              <w:bottom w:val="nil"/>
              <w:right w:val="nil"/>
            </w:tcBorders>
          </w:tcPr>
          <w:p>
            <w:pPr>
              <w:pStyle w:val="TableParagraph"/>
              <w:spacing w:before="72"/>
              <w:ind w:right="78"/>
              <w:rPr>
                <w:sz w:val="16"/>
              </w:rPr>
            </w:pPr>
            <w:r>
              <w:rPr>
                <w:color w:val="231F20"/>
                <w:spacing w:val="-4"/>
                <w:sz w:val="16"/>
              </w:rPr>
              <w:t>$218</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$6,135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$6,215</w:t>
            </w:r>
          </w:p>
        </w:tc>
        <w:tc>
          <w:tcPr>
            <w:tcW w:w="800" w:type="dxa"/>
            <w:tcBorders>
              <w:top w:val="nil"/>
              <w:bottom w:val="nil"/>
            </w:tcBorders>
          </w:tcPr>
          <w:p>
            <w:pPr>
              <w:pStyle w:val="TableParagraph"/>
              <w:ind w:right="28"/>
              <w:rPr>
                <w:sz w:val="16"/>
              </w:rPr>
            </w:pPr>
            <w:r>
              <w:rPr>
                <w:color w:val="231F20"/>
                <w:spacing w:val="-4"/>
                <w:sz w:val="16"/>
              </w:rPr>
              <w:t>$817</w:t>
            </w:r>
          </w:p>
        </w:tc>
        <w:tc>
          <w:tcPr>
            <w:tcW w:w="800" w:type="dxa"/>
            <w:tcBorders>
              <w:top w:val="nil"/>
              <w:bottom w:val="nil"/>
            </w:tcBorders>
          </w:tcPr>
          <w:p>
            <w:pPr>
              <w:pStyle w:val="TableParagraph"/>
              <w:ind w:right="30"/>
              <w:rPr>
                <w:sz w:val="16"/>
              </w:rPr>
            </w:pPr>
            <w:r>
              <w:rPr>
                <w:color w:val="231F20"/>
                <w:spacing w:val="-4"/>
                <w:sz w:val="16"/>
              </w:rPr>
              <w:t>$739</w:t>
            </w:r>
          </w:p>
        </w:tc>
        <w:tc>
          <w:tcPr>
            <w:tcW w:w="800" w:type="dxa"/>
            <w:tcBorders>
              <w:top w:val="nil"/>
              <w:bottom w:val="nil"/>
            </w:tcBorders>
          </w:tcPr>
          <w:p>
            <w:pPr>
              <w:pStyle w:val="TableParagraph"/>
              <w:rPr>
                <w:sz w:val="16"/>
              </w:rPr>
            </w:pPr>
            <w:r>
              <w:rPr>
                <w:color w:val="231F20"/>
                <w:spacing w:val="-4"/>
                <w:sz w:val="16"/>
              </w:rPr>
              <w:t>$660</w:t>
            </w:r>
          </w:p>
        </w:tc>
        <w:tc>
          <w:tcPr>
            <w:tcW w:w="800" w:type="dxa"/>
            <w:tcBorders>
              <w:top w:val="nil"/>
              <w:bottom w:val="nil"/>
            </w:tcBorders>
          </w:tcPr>
          <w:p>
            <w:pPr>
              <w:pStyle w:val="TableParagraph"/>
              <w:rPr>
                <w:sz w:val="16"/>
              </w:rPr>
            </w:pPr>
            <w:r>
              <w:rPr>
                <w:color w:val="231F20"/>
                <w:spacing w:val="-4"/>
                <w:sz w:val="16"/>
              </w:rPr>
              <w:t>$581</w:t>
            </w:r>
          </w:p>
        </w:tc>
        <w:tc>
          <w:tcPr>
            <w:tcW w:w="800" w:type="dxa"/>
            <w:tcBorders>
              <w:top w:val="nil"/>
              <w:bottom w:val="nil"/>
            </w:tcBorders>
          </w:tcPr>
          <w:p>
            <w:pPr>
              <w:pStyle w:val="TableParagraph"/>
              <w:rPr>
                <w:sz w:val="16"/>
              </w:rPr>
            </w:pPr>
            <w:r>
              <w:rPr>
                <w:color w:val="231F20"/>
                <w:spacing w:val="-4"/>
                <w:sz w:val="16"/>
              </w:rPr>
              <w:t>$502</w:t>
            </w:r>
          </w:p>
        </w:tc>
        <w:tc>
          <w:tcPr>
            <w:tcW w:w="800" w:type="dxa"/>
            <w:tcBorders>
              <w:top w:val="nil"/>
              <w:bottom w:val="nil"/>
            </w:tcBorders>
          </w:tcPr>
          <w:p>
            <w:pPr>
              <w:pStyle w:val="TableParagraph"/>
              <w:rPr>
                <w:sz w:val="16"/>
              </w:rPr>
            </w:pPr>
            <w:r>
              <w:rPr>
                <w:color w:val="231F20"/>
                <w:spacing w:val="-4"/>
                <w:sz w:val="16"/>
              </w:rPr>
              <w:t>$442</w:t>
            </w:r>
          </w:p>
        </w:tc>
        <w:tc>
          <w:tcPr>
            <w:tcW w:w="800" w:type="dxa"/>
            <w:tcBorders>
              <w:top w:val="nil"/>
              <w:bottom w:val="nil"/>
            </w:tcBorders>
          </w:tcPr>
          <w:p>
            <w:pPr>
              <w:pStyle w:val="TableParagraph"/>
              <w:rPr>
                <w:sz w:val="16"/>
              </w:rPr>
            </w:pPr>
            <w:r>
              <w:rPr>
                <w:color w:val="231F20"/>
                <w:spacing w:val="-4"/>
                <w:sz w:val="16"/>
              </w:rPr>
              <w:t>$399</w:t>
            </w:r>
          </w:p>
        </w:tc>
        <w:tc>
          <w:tcPr>
            <w:tcW w:w="800" w:type="dxa"/>
            <w:tcBorders>
              <w:top w:val="nil"/>
              <w:bottom w:val="nil"/>
            </w:tcBorders>
          </w:tcPr>
          <w:p>
            <w:pPr>
              <w:pStyle w:val="TableParagraph"/>
              <w:rPr>
                <w:sz w:val="16"/>
              </w:rPr>
            </w:pPr>
            <w:r>
              <w:rPr>
                <w:color w:val="231F20"/>
                <w:spacing w:val="-4"/>
                <w:sz w:val="16"/>
              </w:rPr>
              <w:t>$356</w:t>
            </w:r>
          </w:p>
        </w:tc>
        <w:tc>
          <w:tcPr>
            <w:tcW w:w="800" w:type="dxa"/>
            <w:tcBorders>
              <w:top w:val="nil"/>
              <w:bottom w:val="nil"/>
            </w:tcBorders>
          </w:tcPr>
          <w:p>
            <w:pPr>
              <w:pStyle w:val="TableParagraph"/>
              <w:rPr>
                <w:sz w:val="16"/>
              </w:rPr>
            </w:pPr>
            <w:r>
              <w:rPr>
                <w:color w:val="231F20"/>
                <w:spacing w:val="-4"/>
                <w:sz w:val="16"/>
              </w:rPr>
              <w:t>$313</w:t>
            </w:r>
          </w:p>
        </w:tc>
        <w:tc>
          <w:tcPr>
            <w:tcW w:w="800" w:type="dxa"/>
            <w:tcBorders>
              <w:top w:val="nil"/>
              <w:bottom w:val="nil"/>
            </w:tcBorders>
          </w:tcPr>
          <w:p>
            <w:pPr>
              <w:pStyle w:val="TableParagraph"/>
              <w:rPr>
                <w:sz w:val="16"/>
              </w:rPr>
            </w:pPr>
            <w:r>
              <w:rPr>
                <w:color w:val="231F20"/>
                <w:spacing w:val="-4"/>
                <w:sz w:val="16"/>
              </w:rPr>
              <w:t>$270</w:t>
            </w:r>
          </w:p>
        </w:tc>
        <w:tc>
          <w:tcPr>
            <w:tcW w:w="880" w:type="dxa"/>
            <w:tcBorders>
              <w:top w:val="nil"/>
              <w:bottom w:val="nil"/>
              <w:right w:val="nil"/>
            </w:tcBorders>
          </w:tcPr>
          <w:p>
            <w:pPr>
              <w:pStyle w:val="TableParagraph"/>
              <w:ind w:right="78"/>
              <w:rPr>
                <w:sz w:val="16"/>
              </w:rPr>
            </w:pPr>
            <w:r>
              <w:rPr>
                <w:color w:val="231F20"/>
                <w:spacing w:val="-4"/>
                <w:sz w:val="16"/>
              </w:rPr>
              <w:t>$227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$6,215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$6,295</w:t>
            </w:r>
          </w:p>
        </w:tc>
        <w:tc>
          <w:tcPr>
            <w:tcW w:w="800" w:type="dxa"/>
            <w:tcBorders>
              <w:top w:val="nil"/>
              <w:bottom w:val="nil"/>
            </w:tcBorders>
          </w:tcPr>
          <w:p>
            <w:pPr>
              <w:pStyle w:val="TableParagraph"/>
              <w:ind w:right="28"/>
              <w:rPr>
                <w:sz w:val="16"/>
              </w:rPr>
            </w:pPr>
            <w:r>
              <w:rPr>
                <w:color w:val="231F20"/>
                <w:spacing w:val="-4"/>
                <w:sz w:val="16"/>
              </w:rPr>
              <w:t>$835</w:t>
            </w:r>
          </w:p>
        </w:tc>
        <w:tc>
          <w:tcPr>
            <w:tcW w:w="800" w:type="dxa"/>
            <w:tcBorders>
              <w:top w:val="nil"/>
              <w:bottom w:val="nil"/>
            </w:tcBorders>
          </w:tcPr>
          <w:p>
            <w:pPr>
              <w:pStyle w:val="TableParagraph"/>
              <w:ind w:right="30"/>
              <w:rPr>
                <w:sz w:val="16"/>
              </w:rPr>
            </w:pPr>
            <w:r>
              <w:rPr>
                <w:color w:val="231F20"/>
                <w:spacing w:val="-4"/>
                <w:sz w:val="16"/>
              </w:rPr>
              <w:t>$756</w:t>
            </w:r>
          </w:p>
        </w:tc>
        <w:tc>
          <w:tcPr>
            <w:tcW w:w="800" w:type="dxa"/>
            <w:tcBorders>
              <w:top w:val="nil"/>
              <w:bottom w:val="nil"/>
            </w:tcBorders>
          </w:tcPr>
          <w:p>
            <w:pPr>
              <w:pStyle w:val="TableParagraph"/>
              <w:rPr>
                <w:sz w:val="16"/>
              </w:rPr>
            </w:pPr>
            <w:r>
              <w:rPr>
                <w:color w:val="231F20"/>
                <w:spacing w:val="-4"/>
                <w:sz w:val="16"/>
              </w:rPr>
              <w:t>$677</w:t>
            </w:r>
          </w:p>
        </w:tc>
        <w:tc>
          <w:tcPr>
            <w:tcW w:w="800" w:type="dxa"/>
            <w:tcBorders>
              <w:top w:val="nil"/>
              <w:bottom w:val="nil"/>
            </w:tcBorders>
          </w:tcPr>
          <w:p>
            <w:pPr>
              <w:pStyle w:val="TableParagraph"/>
              <w:rPr>
                <w:sz w:val="16"/>
              </w:rPr>
            </w:pPr>
            <w:r>
              <w:rPr>
                <w:color w:val="231F20"/>
                <w:spacing w:val="-4"/>
                <w:sz w:val="16"/>
              </w:rPr>
              <w:t>$598</w:t>
            </w:r>
          </w:p>
        </w:tc>
        <w:tc>
          <w:tcPr>
            <w:tcW w:w="800" w:type="dxa"/>
            <w:tcBorders>
              <w:top w:val="nil"/>
              <w:bottom w:val="nil"/>
            </w:tcBorders>
          </w:tcPr>
          <w:p>
            <w:pPr>
              <w:pStyle w:val="TableParagraph"/>
              <w:rPr>
                <w:sz w:val="16"/>
              </w:rPr>
            </w:pPr>
            <w:r>
              <w:rPr>
                <w:color w:val="231F20"/>
                <w:spacing w:val="-4"/>
                <w:sz w:val="16"/>
              </w:rPr>
              <w:t>$520</w:t>
            </w:r>
          </w:p>
        </w:tc>
        <w:tc>
          <w:tcPr>
            <w:tcW w:w="800" w:type="dxa"/>
            <w:tcBorders>
              <w:top w:val="nil"/>
              <w:bottom w:val="nil"/>
            </w:tcBorders>
          </w:tcPr>
          <w:p>
            <w:pPr>
              <w:pStyle w:val="TableParagraph"/>
              <w:rPr>
                <w:sz w:val="16"/>
              </w:rPr>
            </w:pPr>
            <w:r>
              <w:rPr>
                <w:color w:val="231F20"/>
                <w:spacing w:val="-4"/>
                <w:sz w:val="16"/>
              </w:rPr>
              <w:t>$452</w:t>
            </w:r>
          </w:p>
        </w:tc>
        <w:tc>
          <w:tcPr>
            <w:tcW w:w="800" w:type="dxa"/>
            <w:tcBorders>
              <w:top w:val="nil"/>
              <w:bottom w:val="nil"/>
            </w:tcBorders>
          </w:tcPr>
          <w:p>
            <w:pPr>
              <w:pStyle w:val="TableParagraph"/>
              <w:rPr>
                <w:sz w:val="16"/>
              </w:rPr>
            </w:pPr>
            <w:r>
              <w:rPr>
                <w:color w:val="231F20"/>
                <w:spacing w:val="-4"/>
                <w:sz w:val="16"/>
              </w:rPr>
              <w:t>$409</w:t>
            </w:r>
          </w:p>
        </w:tc>
        <w:tc>
          <w:tcPr>
            <w:tcW w:w="800" w:type="dxa"/>
            <w:tcBorders>
              <w:top w:val="nil"/>
              <w:bottom w:val="nil"/>
            </w:tcBorders>
          </w:tcPr>
          <w:p>
            <w:pPr>
              <w:pStyle w:val="TableParagraph"/>
              <w:rPr>
                <w:sz w:val="16"/>
              </w:rPr>
            </w:pPr>
            <w:r>
              <w:rPr>
                <w:color w:val="231F20"/>
                <w:spacing w:val="-4"/>
                <w:sz w:val="16"/>
              </w:rPr>
              <w:t>$366</w:t>
            </w:r>
          </w:p>
        </w:tc>
        <w:tc>
          <w:tcPr>
            <w:tcW w:w="800" w:type="dxa"/>
            <w:tcBorders>
              <w:top w:val="nil"/>
              <w:bottom w:val="nil"/>
            </w:tcBorders>
          </w:tcPr>
          <w:p>
            <w:pPr>
              <w:pStyle w:val="TableParagraph"/>
              <w:rPr>
                <w:sz w:val="16"/>
              </w:rPr>
            </w:pPr>
            <w:r>
              <w:rPr>
                <w:color w:val="231F20"/>
                <w:spacing w:val="-4"/>
                <w:sz w:val="16"/>
              </w:rPr>
              <w:t>$323</w:t>
            </w:r>
          </w:p>
        </w:tc>
        <w:tc>
          <w:tcPr>
            <w:tcW w:w="800" w:type="dxa"/>
            <w:tcBorders>
              <w:top w:val="nil"/>
              <w:bottom w:val="nil"/>
            </w:tcBorders>
          </w:tcPr>
          <w:p>
            <w:pPr>
              <w:pStyle w:val="TableParagraph"/>
              <w:rPr>
                <w:sz w:val="16"/>
              </w:rPr>
            </w:pPr>
            <w:r>
              <w:rPr>
                <w:color w:val="231F20"/>
                <w:spacing w:val="-4"/>
                <w:sz w:val="16"/>
              </w:rPr>
              <w:t>$280</w:t>
            </w:r>
          </w:p>
        </w:tc>
        <w:tc>
          <w:tcPr>
            <w:tcW w:w="880" w:type="dxa"/>
            <w:tcBorders>
              <w:top w:val="nil"/>
              <w:bottom w:val="nil"/>
              <w:right w:val="nil"/>
            </w:tcBorders>
          </w:tcPr>
          <w:p>
            <w:pPr>
              <w:pStyle w:val="TableParagraph"/>
              <w:ind w:right="78"/>
              <w:rPr>
                <w:sz w:val="16"/>
              </w:rPr>
            </w:pPr>
            <w:r>
              <w:rPr>
                <w:color w:val="231F20"/>
                <w:spacing w:val="-4"/>
                <w:sz w:val="16"/>
              </w:rPr>
              <w:t>$237</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$6,295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$6,375</w:t>
            </w:r>
          </w:p>
        </w:tc>
        <w:tc>
          <w:tcPr>
            <w:tcW w:w="800" w:type="dxa"/>
            <w:tcBorders>
              <w:top w:val="nil"/>
              <w:bottom w:val="nil"/>
            </w:tcBorders>
          </w:tcPr>
          <w:p>
            <w:pPr>
              <w:pStyle w:val="TableParagraph"/>
              <w:ind w:right="28"/>
              <w:rPr>
                <w:sz w:val="16"/>
              </w:rPr>
            </w:pPr>
            <w:r>
              <w:rPr>
                <w:color w:val="231F20"/>
                <w:spacing w:val="-4"/>
                <w:sz w:val="16"/>
              </w:rPr>
              <w:t>$853</w:t>
            </w:r>
          </w:p>
        </w:tc>
        <w:tc>
          <w:tcPr>
            <w:tcW w:w="800" w:type="dxa"/>
            <w:tcBorders>
              <w:top w:val="nil"/>
              <w:bottom w:val="nil"/>
            </w:tcBorders>
          </w:tcPr>
          <w:p>
            <w:pPr>
              <w:pStyle w:val="TableParagraph"/>
              <w:ind w:right="30"/>
              <w:rPr>
                <w:sz w:val="16"/>
              </w:rPr>
            </w:pPr>
            <w:r>
              <w:rPr>
                <w:color w:val="231F20"/>
                <w:spacing w:val="-4"/>
                <w:sz w:val="16"/>
              </w:rPr>
              <w:t>$774</w:t>
            </w:r>
          </w:p>
        </w:tc>
        <w:tc>
          <w:tcPr>
            <w:tcW w:w="800" w:type="dxa"/>
            <w:tcBorders>
              <w:top w:val="nil"/>
              <w:bottom w:val="nil"/>
            </w:tcBorders>
          </w:tcPr>
          <w:p>
            <w:pPr>
              <w:pStyle w:val="TableParagraph"/>
              <w:rPr>
                <w:sz w:val="16"/>
              </w:rPr>
            </w:pPr>
            <w:r>
              <w:rPr>
                <w:color w:val="231F20"/>
                <w:spacing w:val="-4"/>
                <w:sz w:val="16"/>
              </w:rPr>
              <w:t>$695</w:t>
            </w:r>
          </w:p>
        </w:tc>
        <w:tc>
          <w:tcPr>
            <w:tcW w:w="800" w:type="dxa"/>
            <w:tcBorders>
              <w:top w:val="nil"/>
              <w:bottom w:val="nil"/>
            </w:tcBorders>
          </w:tcPr>
          <w:p>
            <w:pPr>
              <w:pStyle w:val="TableParagraph"/>
              <w:rPr>
                <w:sz w:val="16"/>
              </w:rPr>
            </w:pPr>
            <w:r>
              <w:rPr>
                <w:color w:val="231F20"/>
                <w:spacing w:val="-4"/>
                <w:sz w:val="16"/>
              </w:rPr>
              <w:t>$616</w:t>
            </w:r>
          </w:p>
        </w:tc>
        <w:tc>
          <w:tcPr>
            <w:tcW w:w="800" w:type="dxa"/>
            <w:tcBorders>
              <w:top w:val="nil"/>
              <w:bottom w:val="nil"/>
            </w:tcBorders>
          </w:tcPr>
          <w:p>
            <w:pPr>
              <w:pStyle w:val="TableParagraph"/>
              <w:rPr>
                <w:sz w:val="16"/>
              </w:rPr>
            </w:pPr>
            <w:r>
              <w:rPr>
                <w:color w:val="231F20"/>
                <w:spacing w:val="-4"/>
                <w:sz w:val="16"/>
              </w:rPr>
              <w:t>$537</w:t>
            </w:r>
          </w:p>
        </w:tc>
        <w:tc>
          <w:tcPr>
            <w:tcW w:w="800" w:type="dxa"/>
            <w:tcBorders>
              <w:top w:val="nil"/>
              <w:bottom w:val="nil"/>
            </w:tcBorders>
          </w:tcPr>
          <w:p>
            <w:pPr>
              <w:pStyle w:val="TableParagraph"/>
              <w:rPr>
                <w:sz w:val="16"/>
              </w:rPr>
            </w:pPr>
            <w:r>
              <w:rPr>
                <w:color w:val="231F20"/>
                <w:spacing w:val="-4"/>
                <w:sz w:val="16"/>
              </w:rPr>
              <w:t>$461</w:t>
            </w:r>
          </w:p>
        </w:tc>
        <w:tc>
          <w:tcPr>
            <w:tcW w:w="800" w:type="dxa"/>
            <w:tcBorders>
              <w:top w:val="nil"/>
              <w:bottom w:val="nil"/>
            </w:tcBorders>
          </w:tcPr>
          <w:p>
            <w:pPr>
              <w:pStyle w:val="TableParagraph"/>
              <w:rPr>
                <w:sz w:val="16"/>
              </w:rPr>
            </w:pPr>
            <w:r>
              <w:rPr>
                <w:color w:val="231F20"/>
                <w:spacing w:val="-4"/>
                <w:sz w:val="16"/>
              </w:rPr>
              <w:t>$418</w:t>
            </w:r>
          </w:p>
        </w:tc>
        <w:tc>
          <w:tcPr>
            <w:tcW w:w="800" w:type="dxa"/>
            <w:tcBorders>
              <w:top w:val="nil"/>
              <w:bottom w:val="nil"/>
            </w:tcBorders>
          </w:tcPr>
          <w:p>
            <w:pPr>
              <w:pStyle w:val="TableParagraph"/>
              <w:rPr>
                <w:sz w:val="16"/>
              </w:rPr>
            </w:pPr>
            <w:r>
              <w:rPr>
                <w:color w:val="231F20"/>
                <w:spacing w:val="-4"/>
                <w:sz w:val="16"/>
              </w:rPr>
              <w:t>$375</w:t>
            </w:r>
          </w:p>
        </w:tc>
        <w:tc>
          <w:tcPr>
            <w:tcW w:w="800" w:type="dxa"/>
            <w:tcBorders>
              <w:top w:val="nil"/>
              <w:bottom w:val="nil"/>
            </w:tcBorders>
          </w:tcPr>
          <w:p>
            <w:pPr>
              <w:pStyle w:val="TableParagraph"/>
              <w:rPr>
                <w:sz w:val="16"/>
              </w:rPr>
            </w:pPr>
            <w:r>
              <w:rPr>
                <w:color w:val="231F20"/>
                <w:spacing w:val="-4"/>
                <w:sz w:val="16"/>
              </w:rPr>
              <w:t>$332</w:t>
            </w:r>
          </w:p>
        </w:tc>
        <w:tc>
          <w:tcPr>
            <w:tcW w:w="800" w:type="dxa"/>
            <w:tcBorders>
              <w:top w:val="nil"/>
              <w:bottom w:val="nil"/>
            </w:tcBorders>
          </w:tcPr>
          <w:p>
            <w:pPr>
              <w:pStyle w:val="TableParagraph"/>
              <w:rPr>
                <w:sz w:val="16"/>
              </w:rPr>
            </w:pPr>
            <w:r>
              <w:rPr>
                <w:color w:val="231F20"/>
                <w:spacing w:val="-4"/>
                <w:sz w:val="16"/>
              </w:rPr>
              <w:t>$289</w:t>
            </w:r>
          </w:p>
        </w:tc>
        <w:tc>
          <w:tcPr>
            <w:tcW w:w="880" w:type="dxa"/>
            <w:tcBorders>
              <w:top w:val="nil"/>
              <w:bottom w:val="nil"/>
              <w:right w:val="nil"/>
            </w:tcBorders>
          </w:tcPr>
          <w:p>
            <w:pPr>
              <w:pStyle w:val="TableParagraph"/>
              <w:ind w:right="78"/>
              <w:rPr>
                <w:sz w:val="16"/>
              </w:rPr>
            </w:pPr>
            <w:r>
              <w:rPr>
                <w:color w:val="231F20"/>
                <w:spacing w:val="-4"/>
                <w:sz w:val="16"/>
              </w:rPr>
              <w:t>$246</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$6,375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$6,455</w:t>
            </w:r>
          </w:p>
        </w:tc>
        <w:tc>
          <w:tcPr>
            <w:tcW w:w="800" w:type="dxa"/>
            <w:tcBorders>
              <w:top w:val="nil"/>
            </w:tcBorders>
          </w:tcPr>
          <w:p>
            <w:pPr>
              <w:pStyle w:val="TableParagraph"/>
              <w:spacing w:line="240" w:lineRule="auto"/>
              <w:ind w:right="28"/>
              <w:rPr>
                <w:sz w:val="16"/>
              </w:rPr>
            </w:pPr>
            <w:r>
              <w:rPr>
                <w:color w:val="231F20"/>
                <w:spacing w:val="-4"/>
                <w:sz w:val="16"/>
              </w:rPr>
              <w:t>$870</w:t>
            </w:r>
          </w:p>
        </w:tc>
        <w:tc>
          <w:tcPr>
            <w:tcW w:w="800" w:type="dxa"/>
            <w:tcBorders>
              <w:top w:val="nil"/>
            </w:tcBorders>
          </w:tcPr>
          <w:p>
            <w:pPr>
              <w:pStyle w:val="TableParagraph"/>
              <w:spacing w:line="240" w:lineRule="auto"/>
              <w:ind w:right="30"/>
              <w:rPr>
                <w:sz w:val="16"/>
              </w:rPr>
            </w:pPr>
            <w:r>
              <w:rPr>
                <w:color w:val="231F20"/>
                <w:spacing w:val="-4"/>
                <w:sz w:val="16"/>
              </w:rPr>
              <w:t>$791</w:t>
            </w:r>
          </w:p>
        </w:tc>
        <w:tc>
          <w:tcPr>
            <w:tcW w:w="800" w:type="dxa"/>
            <w:tcBorders>
              <w:top w:val="nil"/>
            </w:tcBorders>
          </w:tcPr>
          <w:p>
            <w:pPr>
              <w:pStyle w:val="TableParagraph"/>
              <w:spacing w:line="240" w:lineRule="auto"/>
              <w:rPr>
                <w:sz w:val="16"/>
              </w:rPr>
            </w:pPr>
            <w:r>
              <w:rPr>
                <w:color w:val="231F20"/>
                <w:spacing w:val="-4"/>
                <w:sz w:val="16"/>
              </w:rPr>
              <w:t>$712</w:t>
            </w:r>
          </w:p>
        </w:tc>
        <w:tc>
          <w:tcPr>
            <w:tcW w:w="800" w:type="dxa"/>
            <w:tcBorders>
              <w:top w:val="nil"/>
            </w:tcBorders>
          </w:tcPr>
          <w:p>
            <w:pPr>
              <w:pStyle w:val="TableParagraph"/>
              <w:spacing w:line="240" w:lineRule="auto"/>
              <w:rPr>
                <w:sz w:val="16"/>
              </w:rPr>
            </w:pPr>
            <w:r>
              <w:rPr>
                <w:color w:val="231F20"/>
                <w:spacing w:val="-4"/>
                <w:sz w:val="16"/>
              </w:rPr>
              <w:t>$634</w:t>
            </w:r>
          </w:p>
        </w:tc>
        <w:tc>
          <w:tcPr>
            <w:tcW w:w="800" w:type="dxa"/>
            <w:tcBorders>
              <w:top w:val="nil"/>
            </w:tcBorders>
          </w:tcPr>
          <w:p>
            <w:pPr>
              <w:pStyle w:val="TableParagraph"/>
              <w:spacing w:line="240" w:lineRule="auto"/>
              <w:rPr>
                <w:sz w:val="16"/>
              </w:rPr>
            </w:pPr>
            <w:r>
              <w:rPr>
                <w:color w:val="231F20"/>
                <w:spacing w:val="-4"/>
                <w:sz w:val="16"/>
              </w:rPr>
              <w:t>$555</w:t>
            </w:r>
          </w:p>
        </w:tc>
        <w:tc>
          <w:tcPr>
            <w:tcW w:w="800" w:type="dxa"/>
            <w:tcBorders>
              <w:top w:val="nil"/>
            </w:tcBorders>
          </w:tcPr>
          <w:p>
            <w:pPr>
              <w:pStyle w:val="TableParagraph"/>
              <w:spacing w:line="240" w:lineRule="auto"/>
              <w:rPr>
                <w:sz w:val="16"/>
              </w:rPr>
            </w:pPr>
            <w:r>
              <w:rPr>
                <w:color w:val="231F20"/>
                <w:spacing w:val="-4"/>
                <w:sz w:val="16"/>
              </w:rPr>
              <w:t>$476</w:t>
            </w:r>
          </w:p>
        </w:tc>
        <w:tc>
          <w:tcPr>
            <w:tcW w:w="800" w:type="dxa"/>
            <w:tcBorders>
              <w:top w:val="nil"/>
            </w:tcBorders>
          </w:tcPr>
          <w:p>
            <w:pPr>
              <w:pStyle w:val="TableParagraph"/>
              <w:spacing w:line="240" w:lineRule="auto"/>
              <w:rPr>
                <w:sz w:val="16"/>
              </w:rPr>
            </w:pPr>
            <w:r>
              <w:rPr>
                <w:color w:val="231F20"/>
                <w:spacing w:val="-4"/>
                <w:sz w:val="16"/>
              </w:rPr>
              <w:t>$428</w:t>
            </w:r>
          </w:p>
        </w:tc>
        <w:tc>
          <w:tcPr>
            <w:tcW w:w="800" w:type="dxa"/>
            <w:tcBorders>
              <w:top w:val="nil"/>
            </w:tcBorders>
          </w:tcPr>
          <w:p>
            <w:pPr>
              <w:pStyle w:val="TableParagraph"/>
              <w:spacing w:line="240" w:lineRule="auto"/>
              <w:rPr>
                <w:sz w:val="16"/>
              </w:rPr>
            </w:pPr>
            <w:r>
              <w:rPr>
                <w:color w:val="231F20"/>
                <w:spacing w:val="-4"/>
                <w:sz w:val="16"/>
              </w:rPr>
              <w:t>$385</w:t>
            </w:r>
          </w:p>
        </w:tc>
        <w:tc>
          <w:tcPr>
            <w:tcW w:w="800" w:type="dxa"/>
            <w:tcBorders>
              <w:top w:val="nil"/>
            </w:tcBorders>
          </w:tcPr>
          <w:p>
            <w:pPr>
              <w:pStyle w:val="TableParagraph"/>
              <w:spacing w:line="240" w:lineRule="auto"/>
              <w:rPr>
                <w:sz w:val="16"/>
              </w:rPr>
            </w:pPr>
            <w:r>
              <w:rPr>
                <w:color w:val="231F20"/>
                <w:spacing w:val="-4"/>
                <w:sz w:val="16"/>
              </w:rPr>
              <w:t>$342</w:t>
            </w:r>
          </w:p>
        </w:tc>
        <w:tc>
          <w:tcPr>
            <w:tcW w:w="800" w:type="dxa"/>
            <w:tcBorders>
              <w:top w:val="nil"/>
            </w:tcBorders>
          </w:tcPr>
          <w:p>
            <w:pPr>
              <w:pStyle w:val="TableParagraph"/>
              <w:spacing w:line="240" w:lineRule="auto"/>
              <w:rPr>
                <w:sz w:val="16"/>
              </w:rPr>
            </w:pPr>
            <w:r>
              <w:rPr>
                <w:color w:val="231F20"/>
                <w:spacing w:val="-4"/>
                <w:sz w:val="16"/>
              </w:rPr>
              <w:t>$299</w:t>
            </w:r>
          </w:p>
        </w:tc>
        <w:tc>
          <w:tcPr>
            <w:tcW w:w="880" w:type="dxa"/>
            <w:tcBorders>
              <w:top w:val="nil"/>
              <w:right w:val="nil"/>
            </w:tcBorders>
          </w:tcPr>
          <w:p>
            <w:pPr>
              <w:pStyle w:val="TableParagraph"/>
              <w:spacing w:line="240" w:lineRule="auto"/>
              <w:ind w:right="78"/>
              <w:rPr>
                <w:sz w:val="16"/>
              </w:rPr>
            </w:pPr>
            <w:r>
              <w:rPr>
                <w:color w:val="231F20"/>
                <w:spacing w:val="-4"/>
                <w:sz w:val="16"/>
              </w:rPr>
              <w:t>$256</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$6,455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$6,535</w:t>
            </w:r>
          </w:p>
        </w:tc>
        <w:tc>
          <w:tcPr>
            <w:tcW w:w="800" w:type="dxa"/>
            <w:tcBorders>
              <w:bottom w:val="nil"/>
            </w:tcBorders>
          </w:tcPr>
          <w:p>
            <w:pPr>
              <w:pStyle w:val="TableParagraph"/>
              <w:spacing w:before="72"/>
              <w:ind w:right="28"/>
              <w:rPr>
                <w:sz w:val="16"/>
              </w:rPr>
            </w:pPr>
            <w:r>
              <w:rPr>
                <w:color w:val="231F20"/>
                <w:spacing w:val="-4"/>
                <w:sz w:val="16"/>
              </w:rPr>
              <w:t>$888</w:t>
            </w:r>
          </w:p>
        </w:tc>
        <w:tc>
          <w:tcPr>
            <w:tcW w:w="800" w:type="dxa"/>
            <w:tcBorders>
              <w:bottom w:val="nil"/>
            </w:tcBorders>
          </w:tcPr>
          <w:p>
            <w:pPr>
              <w:pStyle w:val="TableParagraph"/>
              <w:spacing w:before="72"/>
              <w:ind w:right="30"/>
              <w:rPr>
                <w:sz w:val="16"/>
              </w:rPr>
            </w:pPr>
            <w:r>
              <w:rPr>
                <w:color w:val="231F20"/>
                <w:spacing w:val="-4"/>
                <w:sz w:val="16"/>
              </w:rPr>
              <w:t>$809</w:t>
            </w:r>
          </w:p>
        </w:tc>
        <w:tc>
          <w:tcPr>
            <w:tcW w:w="800" w:type="dxa"/>
            <w:tcBorders>
              <w:bottom w:val="nil"/>
            </w:tcBorders>
          </w:tcPr>
          <w:p>
            <w:pPr>
              <w:pStyle w:val="TableParagraph"/>
              <w:spacing w:before="72"/>
              <w:rPr>
                <w:sz w:val="16"/>
              </w:rPr>
            </w:pPr>
            <w:r>
              <w:rPr>
                <w:color w:val="231F20"/>
                <w:spacing w:val="-4"/>
                <w:sz w:val="16"/>
              </w:rPr>
              <w:t>$730</w:t>
            </w:r>
          </w:p>
        </w:tc>
        <w:tc>
          <w:tcPr>
            <w:tcW w:w="800" w:type="dxa"/>
            <w:tcBorders>
              <w:bottom w:val="nil"/>
            </w:tcBorders>
          </w:tcPr>
          <w:p>
            <w:pPr>
              <w:pStyle w:val="TableParagraph"/>
              <w:spacing w:before="72"/>
              <w:rPr>
                <w:sz w:val="16"/>
              </w:rPr>
            </w:pPr>
            <w:r>
              <w:rPr>
                <w:color w:val="231F20"/>
                <w:spacing w:val="-4"/>
                <w:sz w:val="16"/>
              </w:rPr>
              <w:t>$651</w:t>
            </w:r>
          </w:p>
        </w:tc>
        <w:tc>
          <w:tcPr>
            <w:tcW w:w="800" w:type="dxa"/>
            <w:tcBorders>
              <w:bottom w:val="nil"/>
            </w:tcBorders>
          </w:tcPr>
          <w:p>
            <w:pPr>
              <w:pStyle w:val="TableParagraph"/>
              <w:spacing w:before="72"/>
              <w:rPr>
                <w:sz w:val="16"/>
              </w:rPr>
            </w:pPr>
            <w:r>
              <w:rPr>
                <w:color w:val="231F20"/>
                <w:spacing w:val="-4"/>
                <w:sz w:val="16"/>
              </w:rPr>
              <w:t>$572</w:t>
            </w:r>
          </w:p>
        </w:tc>
        <w:tc>
          <w:tcPr>
            <w:tcW w:w="800" w:type="dxa"/>
            <w:tcBorders>
              <w:bottom w:val="nil"/>
            </w:tcBorders>
          </w:tcPr>
          <w:p>
            <w:pPr>
              <w:pStyle w:val="TableParagraph"/>
              <w:spacing w:before="72"/>
              <w:rPr>
                <w:sz w:val="16"/>
              </w:rPr>
            </w:pPr>
            <w:r>
              <w:rPr>
                <w:color w:val="231F20"/>
                <w:spacing w:val="-4"/>
                <w:sz w:val="16"/>
              </w:rPr>
              <w:t>$494</w:t>
            </w:r>
          </w:p>
        </w:tc>
        <w:tc>
          <w:tcPr>
            <w:tcW w:w="800" w:type="dxa"/>
            <w:tcBorders>
              <w:bottom w:val="nil"/>
            </w:tcBorders>
          </w:tcPr>
          <w:p>
            <w:pPr>
              <w:pStyle w:val="TableParagraph"/>
              <w:spacing w:before="72"/>
              <w:rPr>
                <w:sz w:val="16"/>
              </w:rPr>
            </w:pPr>
            <w:r>
              <w:rPr>
                <w:color w:val="231F20"/>
                <w:spacing w:val="-4"/>
                <w:sz w:val="16"/>
              </w:rPr>
              <w:t>$438</w:t>
            </w:r>
          </w:p>
        </w:tc>
        <w:tc>
          <w:tcPr>
            <w:tcW w:w="800" w:type="dxa"/>
            <w:tcBorders>
              <w:bottom w:val="nil"/>
            </w:tcBorders>
          </w:tcPr>
          <w:p>
            <w:pPr>
              <w:pStyle w:val="TableParagraph"/>
              <w:spacing w:before="72"/>
              <w:rPr>
                <w:sz w:val="16"/>
              </w:rPr>
            </w:pPr>
            <w:r>
              <w:rPr>
                <w:color w:val="231F20"/>
                <w:spacing w:val="-4"/>
                <w:sz w:val="16"/>
              </w:rPr>
              <w:t>$395</w:t>
            </w:r>
          </w:p>
        </w:tc>
        <w:tc>
          <w:tcPr>
            <w:tcW w:w="800" w:type="dxa"/>
            <w:tcBorders>
              <w:bottom w:val="nil"/>
            </w:tcBorders>
          </w:tcPr>
          <w:p>
            <w:pPr>
              <w:pStyle w:val="TableParagraph"/>
              <w:spacing w:before="72"/>
              <w:rPr>
                <w:sz w:val="16"/>
              </w:rPr>
            </w:pPr>
            <w:r>
              <w:rPr>
                <w:color w:val="231F20"/>
                <w:spacing w:val="-4"/>
                <w:sz w:val="16"/>
              </w:rPr>
              <w:t>$352</w:t>
            </w:r>
          </w:p>
        </w:tc>
        <w:tc>
          <w:tcPr>
            <w:tcW w:w="800" w:type="dxa"/>
            <w:tcBorders>
              <w:bottom w:val="nil"/>
            </w:tcBorders>
          </w:tcPr>
          <w:p>
            <w:pPr>
              <w:pStyle w:val="TableParagraph"/>
              <w:spacing w:before="72"/>
              <w:rPr>
                <w:sz w:val="16"/>
              </w:rPr>
            </w:pPr>
            <w:r>
              <w:rPr>
                <w:color w:val="231F20"/>
                <w:spacing w:val="-4"/>
                <w:sz w:val="16"/>
              </w:rPr>
              <w:t>$309</w:t>
            </w:r>
          </w:p>
        </w:tc>
        <w:tc>
          <w:tcPr>
            <w:tcW w:w="880" w:type="dxa"/>
            <w:tcBorders>
              <w:bottom w:val="nil"/>
              <w:right w:val="nil"/>
            </w:tcBorders>
          </w:tcPr>
          <w:p>
            <w:pPr>
              <w:pStyle w:val="TableParagraph"/>
              <w:spacing w:before="72"/>
              <w:ind w:right="78"/>
              <w:rPr>
                <w:sz w:val="16"/>
              </w:rPr>
            </w:pPr>
            <w:r>
              <w:rPr>
                <w:color w:val="231F20"/>
                <w:spacing w:val="-4"/>
                <w:sz w:val="16"/>
              </w:rPr>
              <w:t>$266</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$6,535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$6,615</w:t>
            </w:r>
          </w:p>
        </w:tc>
        <w:tc>
          <w:tcPr>
            <w:tcW w:w="800" w:type="dxa"/>
            <w:tcBorders>
              <w:top w:val="nil"/>
              <w:bottom w:val="nil"/>
            </w:tcBorders>
          </w:tcPr>
          <w:p>
            <w:pPr>
              <w:pStyle w:val="TableParagraph"/>
              <w:ind w:right="28"/>
              <w:rPr>
                <w:sz w:val="16"/>
              </w:rPr>
            </w:pPr>
            <w:r>
              <w:rPr>
                <w:color w:val="231F20"/>
                <w:spacing w:val="-4"/>
                <w:sz w:val="16"/>
              </w:rPr>
              <w:t>$905</w:t>
            </w:r>
          </w:p>
        </w:tc>
        <w:tc>
          <w:tcPr>
            <w:tcW w:w="800" w:type="dxa"/>
            <w:tcBorders>
              <w:top w:val="nil"/>
              <w:bottom w:val="nil"/>
            </w:tcBorders>
          </w:tcPr>
          <w:p>
            <w:pPr>
              <w:pStyle w:val="TableParagraph"/>
              <w:ind w:right="30"/>
              <w:rPr>
                <w:sz w:val="16"/>
              </w:rPr>
            </w:pPr>
            <w:r>
              <w:rPr>
                <w:color w:val="231F20"/>
                <w:spacing w:val="-4"/>
                <w:sz w:val="16"/>
              </w:rPr>
              <w:t>$827</w:t>
            </w:r>
          </w:p>
        </w:tc>
        <w:tc>
          <w:tcPr>
            <w:tcW w:w="800" w:type="dxa"/>
            <w:tcBorders>
              <w:top w:val="nil"/>
              <w:bottom w:val="nil"/>
            </w:tcBorders>
          </w:tcPr>
          <w:p>
            <w:pPr>
              <w:pStyle w:val="TableParagraph"/>
              <w:rPr>
                <w:sz w:val="16"/>
              </w:rPr>
            </w:pPr>
            <w:r>
              <w:rPr>
                <w:color w:val="231F20"/>
                <w:spacing w:val="-4"/>
                <w:sz w:val="16"/>
              </w:rPr>
              <w:t>$748</w:t>
            </w:r>
          </w:p>
        </w:tc>
        <w:tc>
          <w:tcPr>
            <w:tcW w:w="800" w:type="dxa"/>
            <w:tcBorders>
              <w:top w:val="nil"/>
              <w:bottom w:val="nil"/>
            </w:tcBorders>
          </w:tcPr>
          <w:p>
            <w:pPr>
              <w:pStyle w:val="TableParagraph"/>
              <w:rPr>
                <w:sz w:val="16"/>
              </w:rPr>
            </w:pPr>
            <w:r>
              <w:rPr>
                <w:color w:val="231F20"/>
                <w:spacing w:val="-4"/>
                <w:sz w:val="16"/>
              </w:rPr>
              <w:t>$669</w:t>
            </w:r>
          </w:p>
        </w:tc>
        <w:tc>
          <w:tcPr>
            <w:tcW w:w="800" w:type="dxa"/>
            <w:tcBorders>
              <w:top w:val="nil"/>
              <w:bottom w:val="nil"/>
            </w:tcBorders>
          </w:tcPr>
          <w:p>
            <w:pPr>
              <w:pStyle w:val="TableParagraph"/>
              <w:rPr>
                <w:sz w:val="16"/>
              </w:rPr>
            </w:pPr>
            <w:r>
              <w:rPr>
                <w:color w:val="231F20"/>
                <w:spacing w:val="-4"/>
                <w:sz w:val="16"/>
              </w:rPr>
              <w:t>$590</w:t>
            </w:r>
          </w:p>
        </w:tc>
        <w:tc>
          <w:tcPr>
            <w:tcW w:w="800" w:type="dxa"/>
            <w:tcBorders>
              <w:top w:val="nil"/>
              <w:bottom w:val="nil"/>
            </w:tcBorders>
          </w:tcPr>
          <w:p>
            <w:pPr>
              <w:pStyle w:val="TableParagraph"/>
              <w:rPr>
                <w:sz w:val="16"/>
              </w:rPr>
            </w:pPr>
            <w:r>
              <w:rPr>
                <w:color w:val="231F20"/>
                <w:spacing w:val="-4"/>
                <w:sz w:val="16"/>
              </w:rPr>
              <w:t>$511</w:t>
            </w:r>
          </w:p>
        </w:tc>
        <w:tc>
          <w:tcPr>
            <w:tcW w:w="800" w:type="dxa"/>
            <w:tcBorders>
              <w:top w:val="nil"/>
              <w:bottom w:val="nil"/>
            </w:tcBorders>
          </w:tcPr>
          <w:p>
            <w:pPr>
              <w:pStyle w:val="TableParagraph"/>
              <w:rPr>
                <w:sz w:val="16"/>
              </w:rPr>
            </w:pPr>
            <w:r>
              <w:rPr>
                <w:color w:val="231F20"/>
                <w:spacing w:val="-4"/>
                <w:sz w:val="16"/>
              </w:rPr>
              <w:t>$447</w:t>
            </w:r>
          </w:p>
        </w:tc>
        <w:tc>
          <w:tcPr>
            <w:tcW w:w="800" w:type="dxa"/>
            <w:tcBorders>
              <w:top w:val="nil"/>
              <w:bottom w:val="nil"/>
            </w:tcBorders>
          </w:tcPr>
          <w:p>
            <w:pPr>
              <w:pStyle w:val="TableParagraph"/>
              <w:rPr>
                <w:sz w:val="16"/>
              </w:rPr>
            </w:pPr>
            <w:r>
              <w:rPr>
                <w:color w:val="231F20"/>
                <w:spacing w:val="-4"/>
                <w:sz w:val="16"/>
              </w:rPr>
              <w:t>$404</w:t>
            </w:r>
          </w:p>
        </w:tc>
        <w:tc>
          <w:tcPr>
            <w:tcW w:w="800" w:type="dxa"/>
            <w:tcBorders>
              <w:top w:val="nil"/>
              <w:bottom w:val="nil"/>
            </w:tcBorders>
          </w:tcPr>
          <w:p>
            <w:pPr>
              <w:pStyle w:val="TableParagraph"/>
              <w:rPr>
                <w:sz w:val="16"/>
              </w:rPr>
            </w:pPr>
            <w:r>
              <w:rPr>
                <w:color w:val="231F20"/>
                <w:spacing w:val="-4"/>
                <w:sz w:val="16"/>
              </w:rPr>
              <w:t>$361</w:t>
            </w:r>
          </w:p>
        </w:tc>
        <w:tc>
          <w:tcPr>
            <w:tcW w:w="800" w:type="dxa"/>
            <w:tcBorders>
              <w:top w:val="nil"/>
              <w:bottom w:val="nil"/>
            </w:tcBorders>
          </w:tcPr>
          <w:p>
            <w:pPr>
              <w:pStyle w:val="TableParagraph"/>
              <w:rPr>
                <w:sz w:val="16"/>
              </w:rPr>
            </w:pPr>
            <w:r>
              <w:rPr>
                <w:color w:val="231F20"/>
                <w:spacing w:val="-4"/>
                <w:sz w:val="16"/>
              </w:rPr>
              <w:t>$318</w:t>
            </w:r>
          </w:p>
        </w:tc>
        <w:tc>
          <w:tcPr>
            <w:tcW w:w="880" w:type="dxa"/>
            <w:tcBorders>
              <w:top w:val="nil"/>
              <w:bottom w:val="nil"/>
              <w:right w:val="nil"/>
            </w:tcBorders>
          </w:tcPr>
          <w:p>
            <w:pPr>
              <w:pStyle w:val="TableParagraph"/>
              <w:ind w:right="78"/>
              <w:rPr>
                <w:sz w:val="16"/>
              </w:rPr>
            </w:pPr>
            <w:r>
              <w:rPr>
                <w:color w:val="231F20"/>
                <w:spacing w:val="-4"/>
                <w:sz w:val="16"/>
              </w:rPr>
              <w:t>$275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$6,615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$6,695</w:t>
            </w:r>
          </w:p>
        </w:tc>
        <w:tc>
          <w:tcPr>
            <w:tcW w:w="800" w:type="dxa"/>
            <w:tcBorders>
              <w:top w:val="nil"/>
              <w:bottom w:val="nil"/>
            </w:tcBorders>
          </w:tcPr>
          <w:p>
            <w:pPr>
              <w:pStyle w:val="TableParagraph"/>
              <w:ind w:right="28"/>
              <w:rPr>
                <w:sz w:val="16"/>
              </w:rPr>
            </w:pPr>
            <w:r>
              <w:rPr>
                <w:color w:val="231F20"/>
                <w:spacing w:val="-4"/>
                <w:sz w:val="16"/>
              </w:rPr>
              <w:t>$923</w:t>
            </w:r>
          </w:p>
        </w:tc>
        <w:tc>
          <w:tcPr>
            <w:tcW w:w="800" w:type="dxa"/>
            <w:tcBorders>
              <w:top w:val="nil"/>
              <w:bottom w:val="nil"/>
            </w:tcBorders>
          </w:tcPr>
          <w:p>
            <w:pPr>
              <w:pStyle w:val="TableParagraph"/>
              <w:ind w:right="30"/>
              <w:rPr>
                <w:sz w:val="16"/>
              </w:rPr>
            </w:pPr>
            <w:r>
              <w:rPr>
                <w:color w:val="231F20"/>
                <w:spacing w:val="-4"/>
                <w:sz w:val="16"/>
              </w:rPr>
              <w:t>$844</w:t>
            </w:r>
          </w:p>
        </w:tc>
        <w:tc>
          <w:tcPr>
            <w:tcW w:w="800" w:type="dxa"/>
            <w:tcBorders>
              <w:top w:val="nil"/>
              <w:bottom w:val="nil"/>
            </w:tcBorders>
          </w:tcPr>
          <w:p>
            <w:pPr>
              <w:pStyle w:val="TableParagraph"/>
              <w:rPr>
                <w:sz w:val="16"/>
              </w:rPr>
            </w:pPr>
            <w:r>
              <w:rPr>
                <w:color w:val="231F20"/>
                <w:spacing w:val="-4"/>
                <w:sz w:val="16"/>
              </w:rPr>
              <w:t>$765</w:t>
            </w:r>
          </w:p>
        </w:tc>
        <w:tc>
          <w:tcPr>
            <w:tcW w:w="800" w:type="dxa"/>
            <w:tcBorders>
              <w:top w:val="nil"/>
              <w:bottom w:val="nil"/>
            </w:tcBorders>
          </w:tcPr>
          <w:p>
            <w:pPr>
              <w:pStyle w:val="TableParagraph"/>
              <w:rPr>
                <w:sz w:val="16"/>
              </w:rPr>
            </w:pPr>
            <w:r>
              <w:rPr>
                <w:color w:val="231F20"/>
                <w:spacing w:val="-4"/>
                <w:sz w:val="16"/>
              </w:rPr>
              <w:t>$686</w:t>
            </w:r>
          </w:p>
        </w:tc>
        <w:tc>
          <w:tcPr>
            <w:tcW w:w="800" w:type="dxa"/>
            <w:tcBorders>
              <w:top w:val="nil"/>
              <w:bottom w:val="nil"/>
            </w:tcBorders>
          </w:tcPr>
          <w:p>
            <w:pPr>
              <w:pStyle w:val="TableParagraph"/>
              <w:rPr>
                <w:sz w:val="16"/>
              </w:rPr>
            </w:pPr>
            <w:r>
              <w:rPr>
                <w:color w:val="231F20"/>
                <w:spacing w:val="-4"/>
                <w:sz w:val="16"/>
              </w:rPr>
              <w:t>$608</w:t>
            </w:r>
          </w:p>
        </w:tc>
        <w:tc>
          <w:tcPr>
            <w:tcW w:w="800" w:type="dxa"/>
            <w:tcBorders>
              <w:top w:val="nil"/>
              <w:bottom w:val="nil"/>
            </w:tcBorders>
          </w:tcPr>
          <w:p>
            <w:pPr>
              <w:pStyle w:val="TableParagraph"/>
              <w:rPr>
                <w:sz w:val="16"/>
              </w:rPr>
            </w:pPr>
            <w:r>
              <w:rPr>
                <w:color w:val="231F20"/>
                <w:spacing w:val="-4"/>
                <w:sz w:val="16"/>
              </w:rPr>
              <w:t>$529</w:t>
            </w:r>
          </w:p>
        </w:tc>
        <w:tc>
          <w:tcPr>
            <w:tcW w:w="800" w:type="dxa"/>
            <w:tcBorders>
              <w:top w:val="nil"/>
              <w:bottom w:val="nil"/>
            </w:tcBorders>
          </w:tcPr>
          <w:p>
            <w:pPr>
              <w:pStyle w:val="TableParagraph"/>
              <w:rPr>
                <w:sz w:val="16"/>
              </w:rPr>
            </w:pPr>
            <w:r>
              <w:rPr>
                <w:color w:val="231F20"/>
                <w:spacing w:val="-4"/>
                <w:sz w:val="16"/>
              </w:rPr>
              <w:t>$457</w:t>
            </w:r>
          </w:p>
        </w:tc>
        <w:tc>
          <w:tcPr>
            <w:tcW w:w="800" w:type="dxa"/>
            <w:tcBorders>
              <w:top w:val="nil"/>
              <w:bottom w:val="nil"/>
            </w:tcBorders>
          </w:tcPr>
          <w:p>
            <w:pPr>
              <w:pStyle w:val="TableParagraph"/>
              <w:rPr>
                <w:sz w:val="16"/>
              </w:rPr>
            </w:pPr>
            <w:r>
              <w:rPr>
                <w:color w:val="231F20"/>
                <w:spacing w:val="-4"/>
                <w:sz w:val="16"/>
              </w:rPr>
              <w:t>$414</w:t>
            </w:r>
          </w:p>
        </w:tc>
        <w:tc>
          <w:tcPr>
            <w:tcW w:w="800" w:type="dxa"/>
            <w:tcBorders>
              <w:top w:val="nil"/>
              <w:bottom w:val="nil"/>
            </w:tcBorders>
          </w:tcPr>
          <w:p>
            <w:pPr>
              <w:pStyle w:val="TableParagraph"/>
              <w:rPr>
                <w:sz w:val="16"/>
              </w:rPr>
            </w:pPr>
            <w:r>
              <w:rPr>
                <w:color w:val="231F20"/>
                <w:spacing w:val="-4"/>
                <w:sz w:val="16"/>
              </w:rPr>
              <w:t>$371</w:t>
            </w:r>
          </w:p>
        </w:tc>
        <w:tc>
          <w:tcPr>
            <w:tcW w:w="800" w:type="dxa"/>
            <w:tcBorders>
              <w:top w:val="nil"/>
              <w:bottom w:val="nil"/>
            </w:tcBorders>
          </w:tcPr>
          <w:p>
            <w:pPr>
              <w:pStyle w:val="TableParagraph"/>
              <w:rPr>
                <w:sz w:val="16"/>
              </w:rPr>
            </w:pPr>
            <w:r>
              <w:rPr>
                <w:color w:val="231F20"/>
                <w:spacing w:val="-4"/>
                <w:sz w:val="16"/>
              </w:rPr>
              <w:t>$328</w:t>
            </w:r>
          </w:p>
        </w:tc>
        <w:tc>
          <w:tcPr>
            <w:tcW w:w="880" w:type="dxa"/>
            <w:tcBorders>
              <w:top w:val="nil"/>
              <w:bottom w:val="nil"/>
              <w:right w:val="nil"/>
            </w:tcBorders>
          </w:tcPr>
          <w:p>
            <w:pPr>
              <w:pStyle w:val="TableParagraph"/>
              <w:ind w:right="78"/>
              <w:rPr>
                <w:sz w:val="16"/>
              </w:rPr>
            </w:pPr>
            <w:r>
              <w:rPr>
                <w:color w:val="231F20"/>
                <w:spacing w:val="-4"/>
                <w:sz w:val="16"/>
              </w:rPr>
              <w:t>$285</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$6,695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$6,775</w:t>
            </w:r>
          </w:p>
        </w:tc>
        <w:tc>
          <w:tcPr>
            <w:tcW w:w="800" w:type="dxa"/>
            <w:tcBorders>
              <w:top w:val="nil"/>
              <w:bottom w:val="nil"/>
            </w:tcBorders>
          </w:tcPr>
          <w:p>
            <w:pPr>
              <w:pStyle w:val="TableParagraph"/>
              <w:ind w:right="28"/>
              <w:rPr>
                <w:sz w:val="16"/>
              </w:rPr>
            </w:pPr>
            <w:r>
              <w:rPr>
                <w:color w:val="231F20"/>
                <w:spacing w:val="-4"/>
                <w:sz w:val="16"/>
              </w:rPr>
              <w:t>$941</w:t>
            </w:r>
          </w:p>
        </w:tc>
        <w:tc>
          <w:tcPr>
            <w:tcW w:w="800" w:type="dxa"/>
            <w:tcBorders>
              <w:top w:val="nil"/>
              <w:bottom w:val="nil"/>
            </w:tcBorders>
          </w:tcPr>
          <w:p>
            <w:pPr>
              <w:pStyle w:val="TableParagraph"/>
              <w:ind w:right="30"/>
              <w:rPr>
                <w:sz w:val="16"/>
              </w:rPr>
            </w:pPr>
            <w:r>
              <w:rPr>
                <w:color w:val="231F20"/>
                <w:spacing w:val="-4"/>
                <w:sz w:val="16"/>
              </w:rPr>
              <w:t>$862</w:t>
            </w:r>
          </w:p>
        </w:tc>
        <w:tc>
          <w:tcPr>
            <w:tcW w:w="800" w:type="dxa"/>
            <w:tcBorders>
              <w:top w:val="nil"/>
              <w:bottom w:val="nil"/>
            </w:tcBorders>
          </w:tcPr>
          <w:p>
            <w:pPr>
              <w:pStyle w:val="TableParagraph"/>
              <w:rPr>
                <w:sz w:val="16"/>
              </w:rPr>
            </w:pPr>
            <w:r>
              <w:rPr>
                <w:color w:val="231F20"/>
                <w:spacing w:val="-4"/>
                <w:sz w:val="16"/>
              </w:rPr>
              <w:t>$783</w:t>
            </w:r>
          </w:p>
        </w:tc>
        <w:tc>
          <w:tcPr>
            <w:tcW w:w="800" w:type="dxa"/>
            <w:tcBorders>
              <w:top w:val="nil"/>
              <w:bottom w:val="nil"/>
            </w:tcBorders>
          </w:tcPr>
          <w:p>
            <w:pPr>
              <w:pStyle w:val="TableParagraph"/>
              <w:rPr>
                <w:sz w:val="16"/>
              </w:rPr>
            </w:pPr>
            <w:r>
              <w:rPr>
                <w:color w:val="231F20"/>
                <w:spacing w:val="-4"/>
                <w:sz w:val="16"/>
              </w:rPr>
              <w:t>$704</w:t>
            </w:r>
          </w:p>
        </w:tc>
        <w:tc>
          <w:tcPr>
            <w:tcW w:w="800" w:type="dxa"/>
            <w:tcBorders>
              <w:top w:val="nil"/>
              <w:bottom w:val="nil"/>
            </w:tcBorders>
          </w:tcPr>
          <w:p>
            <w:pPr>
              <w:pStyle w:val="TableParagraph"/>
              <w:rPr>
                <w:sz w:val="16"/>
              </w:rPr>
            </w:pPr>
            <w:r>
              <w:rPr>
                <w:color w:val="231F20"/>
                <w:spacing w:val="-4"/>
                <w:sz w:val="16"/>
              </w:rPr>
              <w:t>$625</w:t>
            </w:r>
          </w:p>
        </w:tc>
        <w:tc>
          <w:tcPr>
            <w:tcW w:w="800" w:type="dxa"/>
            <w:tcBorders>
              <w:top w:val="nil"/>
              <w:bottom w:val="nil"/>
            </w:tcBorders>
          </w:tcPr>
          <w:p>
            <w:pPr>
              <w:pStyle w:val="TableParagraph"/>
              <w:rPr>
                <w:sz w:val="16"/>
              </w:rPr>
            </w:pPr>
            <w:r>
              <w:rPr>
                <w:color w:val="231F20"/>
                <w:spacing w:val="-4"/>
                <w:sz w:val="16"/>
              </w:rPr>
              <w:t>$546</w:t>
            </w:r>
          </w:p>
        </w:tc>
        <w:tc>
          <w:tcPr>
            <w:tcW w:w="800" w:type="dxa"/>
            <w:tcBorders>
              <w:top w:val="nil"/>
              <w:bottom w:val="nil"/>
            </w:tcBorders>
          </w:tcPr>
          <w:p>
            <w:pPr>
              <w:pStyle w:val="TableParagraph"/>
              <w:rPr>
                <w:sz w:val="16"/>
              </w:rPr>
            </w:pPr>
            <w:r>
              <w:rPr>
                <w:color w:val="231F20"/>
                <w:spacing w:val="-4"/>
                <w:sz w:val="16"/>
              </w:rPr>
              <w:t>$468</w:t>
            </w:r>
          </w:p>
        </w:tc>
        <w:tc>
          <w:tcPr>
            <w:tcW w:w="800" w:type="dxa"/>
            <w:tcBorders>
              <w:top w:val="nil"/>
              <w:bottom w:val="nil"/>
            </w:tcBorders>
          </w:tcPr>
          <w:p>
            <w:pPr>
              <w:pStyle w:val="TableParagraph"/>
              <w:rPr>
                <w:sz w:val="16"/>
              </w:rPr>
            </w:pPr>
            <w:r>
              <w:rPr>
                <w:color w:val="231F20"/>
                <w:spacing w:val="-4"/>
                <w:sz w:val="16"/>
              </w:rPr>
              <w:t>$423</w:t>
            </w:r>
          </w:p>
        </w:tc>
        <w:tc>
          <w:tcPr>
            <w:tcW w:w="800" w:type="dxa"/>
            <w:tcBorders>
              <w:top w:val="nil"/>
              <w:bottom w:val="nil"/>
            </w:tcBorders>
          </w:tcPr>
          <w:p>
            <w:pPr>
              <w:pStyle w:val="TableParagraph"/>
              <w:rPr>
                <w:sz w:val="16"/>
              </w:rPr>
            </w:pPr>
            <w:r>
              <w:rPr>
                <w:color w:val="231F20"/>
                <w:spacing w:val="-4"/>
                <w:sz w:val="16"/>
              </w:rPr>
              <w:t>$380</w:t>
            </w:r>
          </w:p>
        </w:tc>
        <w:tc>
          <w:tcPr>
            <w:tcW w:w="800" w:type="dxa"/>
            <w:tcBorders>
              <w:top w:val="nil"/>
              <w:bottom w:val="nil"/>
            </w:tcBorders>
          </w:tcPr>
          <w:p>
            <w:pPr>
              <w:pStyle w:val="TableParagraph"/>
              <w:rPr>
                <w:sz w:val="16"/>
              </w:rPr>
            </w:pPr>
            <w:r>
              <w:rPr>
                <w:color w:val="231F20"/>
                <w:spacing w:val="-4"/>
                <w:sz w:val="16"/>
              </w:rPr>
              <w:t>$337</w:t>
            </w:r>
          </w:p>
        </w:tc>
        <w:tc>
          <w:tcPr>
            <w:tcW w:w="880" w:type="dxa"/>
            <w:tcBorders>
              <w:top w:val="nil"/>
              <w:bottom w:val="nil"/>
              <w:right w:val="nil"/>
            </w:tcBorders>
          </w:tcPr>
          <w:p>
            <w:pPr>
              <w:pStyle w:val="TableParagraph"/>
              <w:ind w:right="78"/>
              <w:rPr>
                <w:sz w:val="16"/>
              </w:rPr>
            </w:pPr>
            <w:r>
              <w:rPr>
                <w:color w:val="231F20"/>
                <w:spacing w:val="-4"/>
                <w:sz w:val="16"/>
              </w:rPr>
              <w:t>$294</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$6,775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$6,855</w:t>
            </w:r>
          </w:p>
        </w:tc>
        <w:tc>
          <w:tcPr>
            <w:tcW w:w="800" w:type="dxa"/>
            <w:tcBorders>
              <w:top w:val="nil"/>
            </w:tcBorders>
          </w:tcPr>
          <w:p>
            <w:pPr>
              <w:pStyle w:val="TableParagraph"/>
              <w:spacing w:line="240" w:lineRule="auto"/>
              <w:ind w:right="28"/>
              <w:rPr>
                <w:sz w:val="16"/>
              </w:rPr>
            </w:pPr>
            <w:r>
              <w:rPr>
                <w:color w:val="231F20"/>
                <w:spacing w:val="-4"/>
                <w:sz w:val="16"/>
              </w:rPr>
              <w:t>$958</w:t>
            </w:r>
          </w:p>
        </w:tc>
        <w:tc>
          <w:tcPr>
            <w:tcW w:w="800" w:type="dxa"/>
            <w:tcBorders>
              <w:top w:val="nil"/>
            </w:tcBorders>
          </w:tcPr>
          <w:p>
            <w:pPr>
              <w:pStyle w:val="TableParagraph"/>
              <w:spacing w:line="240" w:lineRule="auto"/>
              <w:ind w:right="30"/>
              <w:rPr>
                <w:sz w:val="16"/>
              </w:rPr>
            </w:pPr>
            <w:r>
              <w:rPr>
                <w:color w:val="231F20"/>
                <w:spacing w:val="-4"/>
                <w:sz w:val="16"/>
              </w:rPr>
              <w:t>$879</w:t>
            </w:r>
          </w:p>
        </w:tc>
        <w:tc>
          <w:tcPr>
            <w:tcW w:w="800" w:type="dxa"/>
            <w:tcBorders>
              <w:top w:val="nil"/>
            </w:tcBorders>
          </w:tcPr>
          <w:p>
            <w:pPr>
              <w:pStyle w:val="TableParagraph"/>
              <w:spacing w:line="240" w:lineRule="auto"/>
              <w:rPr>
                <w:sz w:val="16"/>
              </w:rPr>
            </w:pPr>
            <w:r>
              <w:rPr>
                <w:color w:val="231F20"/>
                <w:spacing w:val="-4"/>
                <w:sz w:val="16"/>
              </w:rPr>
              <w:t>$800</w:t>
            </w:r>
          </w:p>
        </w:tc>
        <w:tc>
          <w:tcPr>
            <w:tcW w:w="800" w:type="dxa"/>
            <w:tcBorders>
              <w:top w:val="nil"/>
            </w:tcBorders>
          </w:tcPr>
          <w:p>
            <w:pPr>
              <w:pStyle w:val="TableParagraph"/>
              <w:spacing w:line="240" w:lineRule="auto"/>
              <w:rPr>
                <w:sz w:val="16"/>
              </w:rPr>
            </w:pPr>
            <w:r>
              <w:rPr>
                <w:color w:val="231F20"/>
                <w:spacing w:val="-4"/>
                <w:sz w:val="16"/>
              </w:rPr>
              <w:t>$722</w:t>
            </w:r>
          </w:p>
        </w:tc>
        <w:tc>
          <w:tcPr>
            <w:tcW w:w="800" w:type="dxa"/>
            <w:tcBorders>
              <w:top w:val="nil"/>
            </w:tcBorders>
          </w:tcPr>
          <w:p>
            <w:pPr>
              <w:pStyle w:val="TableParagraph"/>
              <w:spacing w:line="240" w:lineRule="auto"/>
              <w:rPr>
                <w:sz w:val="16"/>
              </w:rPr>
            </w:pPr>
            <w:r>
              <w:rPr>
                <w:color w:val="231F20"/>
                <w:spacing w:val="-4"/>
                <w:sz w:val="16"/>
              </w:rPr>
              <w:t>$643</w:t>
            </w:r>
          </w:p>
        </w:tc>
        <w:tc>
          <w:tcPr>
            <w:tcW w:w="800" w:type="dxa"/>
            <w:tcBorders>
              <w:top w:val="nil"/>
            </w:tcBorders>
          </w:tcPr>
          <w:p>
            <w:pPr>
              <w:pStyle w:val="TableParagraph"/>
              <w:spacing w:line="240" w:lineRule="auto"/>
              <w:rPr>
                <w:sz w:val="16"/>
              </w:rPr>
            </w:pPr>
            <w:r>
              <w:rPr>
                <w:color w:val="231F20"/>
                <w:spacing w:val="-4"/>
                <w:sz w:val="16"/>
              </w:rPr>
              <w:t>$564</w:t>
            </w:r>
          </w:p>
        </w:tc>
        <w:tc>
          <w:tcPr>
            <w:tcW w:w="800" w:type="dxa"/>
            <w:tcBorders>
              <w:top w:val="nil"/>
            </w:tcBorders>
          </w:tcPr>
          <w:p>
            <w:pPr>
              <w:pStyle w:val="TableParagraph"/>
              <w:spacing w:line="240" w:lineRule="auto"/>
              <w:rPr>
                <w:sz w:val="16"/>
              </w:rPr>
            </w:pPr>
            <w:r>
              <w:rPr>
                <w:color w:val="231F20"/>
                <w:spacing w:val="-4"/>
                <w:sz w:val="16"/>
              </w:rPr>
              <w:t>$485</w:t>
            </w:r>
          </w:p>
        </w:tc>
        <w:tc>
          <w:tcPr>
            <w:tcW w:w="800" w:type="dxa"/>
            <w:tcBorders>
              <w:top w:val="nil"/>
            </w:tcBorders>
          </w:tcPr>
          <w:p>
            <w:pPr>
              <w:pStyle w:val="TableParagraph"/>
              <w:spacing w:line="240" w:lineRule="auto"/>
              <w:rPr>
                <w:sz w:val="16"/>
              </w:rPr>
            </w:pPr>
            <w:r>
              <w:rPr>
                <w:color w:val="231F20"/>
                <w:spacing w:val="-4"/>
                <w:sz w:val="16"/>
              </w:rPr>
              <w:t>$433</w:t>
            </w:r>
          </w:p>
        </w:tc>
        <w:tc>
          <w:tcPr>
            <w:tcW w:w="800" w:type="dxa"/>
            <w:tcBorders>
              <w:top w:val="nil"/>
            </w:tcBorders>
          </w:tcPr>
          <w:p>
            <w:pPr>
              <w:pStyle w:val="TableParagraph"/>
              <w:spacing w:line="240" w:lineRule="auto"/>
              <w:rPr>
                <w:sz w:val="16"/>
              </w:rPr>
            </w:pPr>
            <w:r>
              <w:rPr>
                <w:color w:val="231F20"/>
                <w:spacing w:val="-4"/>
                <w:sz w:val="16"/>
              </w:rPr>
              <w:t>$390</w:t>
            </w:r>
          </w:p>
        </w:tc>
        <w:tc>
          <w:tcPr>
            <w:tcW w:w="800" w:type="dxa"/>
            <w:tcBorders>
              <w:top w:val="nil"/>
            </w:tcBorders>
          </w:tcPr>
          <w:p>
            <w:pPr>
              <w:pStyle w:val="TableParagraph"/>
              <w:spacing w:line="240" w:lineRule="auto"/>
              <w:rPr>
                <w:sz w:val="16"/>
              </w:rPr>
            </w:pPr>
            <w:r>
              <w:rPr>
                <w:color w:val="231F20"/>
                <w:spacing w:val="-4"/>
                <w:sz w:val="16"/>
              </w:rPr>
              <w:t>$347</w:t>
            </w:r>
          </w:p>
        </w:tc>
        <w:tc>
          <w:tcPr>
            <w:tcW w:w="880" w:type="dxa"/>
            <w:tcBorders>
              <w:top w:val="nil"/>
              <w:right w:val="nil"/>
            </w:tcBorders>
          </w:tcPr>
          <w:p>
            <w:pPr>
              <w:pStyle w:val="TableParagraph"/>
              <w:spacing w:line="240" w:lineRule="auto"/>
              <w:ind w:right="78"/>
              <w:rPr>
                <w:sz w:val="16"/>
              </w:rPr>
            </w:pPr>
            <w:r>
              <w:rPr>
                <w:color w:val="231F20"/>
                <w:spacing w:val="-4"/>
                <w:sz w:val="16"/>
              </w:rPr>
              <w:t>$304</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$6,855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$6,935</w:t>
            </w:r>
          </w:p>
        </w:tc>
        <w:tc>
          <w:tcPr>
            <w:tcW w:w="800" w:type="dxa"/>
            <w:tcBorders>
              <w:bottom w:val="nil"/>
            </w:tcBorders>
          </w:tcPr>
          <w:p>
            <w:pPr>
              <w:pStyle w:val="TableParagraph"/>
              <w:spacing w:before="72"/>
              <w:ind w:right="28"/>
              <w:rPr>
                <w:sz w:val="16"/>
              </w:rPr>
            </w:pPr>
            <w:r>
              <w:rPr>
                <w:color w:val="231F20"/>
                <w:spacing w:val="-4"/>
                <w:sz w:val="16"/>
              </w:rPr>
              <w:t>$976</w:t>
            </w:r>
          </w:p>
        </w:tc>
        <w:tc>
          <w:tcPr>
            <w:tcW w:w="800" w:type="dxa"/>
            <w:tcBorders>
              <w:bottom w:val="nil"/>
            </w:tcBorders>
          </w:tcPr>
          <w:p>
            <w:pPr>
              <w:pStyle w:val="TableParagraph"/>
              <w:spacing w:before="72"/>
              <w:ind w:right="30"/>
              <w:rPr>
                <w:sz w:val="16"/>
              </w:rPr>
            </w:pPr>
            <w:r>
              <w:rPr>
                <w:color w:val="231F20"/>
                <w:spacing w:val="-4"/>
                <w:sz w:val="16"/>
              </w:rPr>
              <w:t>$897</w:t>
            </w:r>
          </w:p>
        </w:tc>
        <w:tc>
          <w:tcPr>
            <w:tcW w:w="800" w:type="dxa"/>
            <w:tcBorders>
              <w:bottom w:val="nil"/>
            </w:tcBorders>
          </w:tcPr>
          <w:p>
            <w:pPr>
              <w:pStyle w:val="TableParagraph"/>
              <w:spacing w:before="72"/>
              <w:rPr>
                <w:sz w:val="16"/>
              </w:rPr>
            </w:pPr>
            <w:r>
              <w:rPr>
                <w:color w:val="231F20"/>
                <w:spacing w:val="-4"/>
                <w:sz w:val="16"/>
              </w:rPr>
              <w:t>$818</w:t>
            </w:r>
          </w:p>
        </w:tc>
        <w:tc>
          <w:tcPr>
            <w:tcW w:w="800" w:type="dxa"/>
            <w:tcBorders>
              <w:bottom w:val="nil"/>
            </w:tcBorders>
          </w:tcPr>
          <w:p>
            <w:pPr>
              <w:pStyle w:val="TableParagraph"/>
              <w:spacing w:before="72"/>
              <w:rPr>
                <w:sz w:val="16"/>
              </w:rPr>
            </w:pPr>
            <w:r>
              <w:rPr>
                <w:color w:val="231F20"/>
                <w:spacing w:val="-4"/>
                <w:sz w:val="16"/>
              </w:rPr>
              <w:t>$739</w:t>
            </w:r>
          </w:p>
        </w:tc>
        <w:tc>
          <w:tcPr>
            <w:tcW w:w="800" w:type="dxa"/>
            <w:tcBorders>
              <w:bottom w:val="nil"/>
            </w:tcBorders>
          </w:tcPr>
          <w:p>
            <w:pPr>
              <w:pStyle w:val="TableParagraph"/>
              <w:spacing w:before="72"/>
              <w:rPr>
                <w:sz w:val="16"/>
              </w:rPr>
            </w:pPr>
            <w:r>
              <w:rPr>
                <w:color w:val="231F20"/>
                <w:spacing w:val="-4"/>
                <w:sz w:val="16"/>
              </w:rPr>
              <w:t>$660</w:t>
            </w:r>
          </w:p>
        </w:tc>
        <w:tc>
          <w:tcPr>
            <w:tcW w:w="800" w:type="dxa"/>
            <w:tcBorders>
              <w:bottom w:val="nil"/>
            </w:tcBorders>
          </w:tcPr>
          <w:p>
            <w:pPr>
              <w:pStyle w:val="TableParagraph"/>
              <w:spacing w:before="72"/>
              <w:rPr>
                <w:sz w:val="16"/>
              </w:rPr>
            </w:pPr>
            <w:r>
              <w:rPr>
                <w:color w:val="231F20"/>
                <w:spacing w:val="-4"/>
                <w:sz w:val="16"/>
              </w:rPr>
              <w:t>$582</w:t>
            </w:r>
          </w:p>
        </w:tc>
        <w:tc>
          <w:tcPr>
            <w:tcW w:w="800" w:type="dxa"/>
            <w:tcBorders>
              <w:bottom w:val="nil"/>
            </w:tcBorders>
          </w:tcPr>
          <w:p>
            <w:pPr>
              <w:pStyle w:val="TableParagraph"/>
              <w:spacing w:before="72"/>
              <w:rPr>
                <w:sz w:val="16"/>
              </w:rPr>
            </w:pPr>
            <w:r>
              <w:rPr>
                <w:color w:val="231F20"/>
                <w:spacing w:val="-4"/>
                <w:sz w:val="16"/>
              </w:rPr>
              <w:t>$503</w:t>
            </w:r>
          </w:p>
        </w:tc>
        <w:tc>
          <w:tcPr>
            <w:tcW w:w="800" w:type="dxa"/>
            <w:tcBorders>
              <w:bottom w:val="nil"/>
            </w:tcBorders>
          </w:tcPr>
          <w:p>
            <w:pPr>
              <w:pStyle w:val="TableParagraph"/>
              <w:spacing w:before="72"/>
              <w:rPr>
                <w:sz w:val="16"/>
              </w:rPr>
            </w:pPr>
            <w:r>
              <w:rPr>
                <w:color w:val="231F20"/>
                <w:spacing w:val="-4"/>
                <w:sz w:val="16"/>
              </w:rPr>
              <w:t>$443</w:t>
            </w:r>
          </w:p>
        </w:tc>
        <w:tc>
          <w:tcPr>
            <w:tcW w:w="800" w:type="dxa"/>
            <w:tcBorders>
              <w:bottom w:val="nil"/>
            </w:tcBorders>
          </w:tcPr>
          <w:p>
            <w:pPr>
              <w:pStyle w:val="TableParagraph"/>
              <w:spacing w:before="72"/>
              <w:rPr>
                <w:sz w:val="16"/>
              </w:rPr>
            </w:pPr>
            <w:r>
              <w:rPr>
                <w:color w:val="231F20"/>
                <w:spacing w:val="-4"/>
                <w:sz w:val="16"/>
              </w:rPr>
              <w:t>$400</w:t>
            </w:r>
          </w:p>
        </w:tc>
        <w:tc>
          <w:tcPr>
            <w:tcW w:w="800" w:type="dxa"/>
            <w:tcBorders>
              <w:bottom w:val="nil"/>
            </w:tcBorders>
          </w:tcPr>
          <w:p>
            <w:pPr>
              <w:pStyle w:val="TableParagraph"/>
              <w:spacing w:before="72"/>
              <w:rPr>
                <w:sz w:val="16"/>
              </w:rPr>
            </w:pPr>
            <w:r>
              <w:rPr>
                <w:color w:val="231F20"/>
                <w:spacing w:val="-4"/>
                <w:sz w:val="16"/>
              </w:rPr>
              <w:t>$357</w:t>
            </w:r>
          </w:p>
        </w:tc>
        <w:tc>
          <w:tcPr>
            <w:tcW w:w="880" w:type="dxa"/>
            <w:tcBorders>
              <w:bottom w:val="nil"/>
              <w:right w:val="nil"/>
            </w:tcBorders>
          </w:tcPr>
          <w:p>
            <w:pPr>
              <w:pStyle w:val="TableParagraph"/>
              <w:spacing w:before="72"/>
              <w:ind w:right="78"/>
              <w:rPr>
                <w:sz w:val="16"/>
              </w:rPr>
            </w:pPr>
            <w:r>
              <w:rPr>
                <w:color w:val="231F20"/>
                <w:spacing w:val="-4"/>
                <w:sz w:val="16"/>
              </w:rPr>
              <w:t>$314</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$6,935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$7,015</w:t>
            </w:r>
          </w:p>
        </w:tc>
        <w:tc>
          <w:tcPr>
            <w:tcW w:w="800" w:type="dxa"/>
            <w:tcBorders>
              <w:top w:val="nil"/>
              <w:bottom w:val="nil"/>
            </w:tcBorders>
          </w:tcPr>
          <w:p>
            <w:pPr>
              <w:pStyle w:val="TableParagraph"/>
              <w:ind w:right="28"/>
              <w:rPr>
                <w:sz w:val="16"/>
              </w:rPr>
            </w:pPr>
            <w:r>
              <w:rPr>
                <w:color w:val="231F20"/>
                <w:spacing w:val="-4"/>
                <w:sz w:val="16"/>
              </w:rPr>
              <w:t>$993</w:t>
            </w:r>
          </w:p>
        </w:tc>
        <w:tc>
          <w:tcPr>
            <w:tcW w:w="800" w:type="dxa"/>
            <w:tcBorders>
              <w:top w:val="nil"/>
              <w:bottom w:val="nil"/>
            </w:tcBorders>
          </w:tcPr>
          <w:p>
            <w:pPr>
              <w:pStyle w:val="TableParagraph"/>
              <w:ind w:right="30"/>
              <w:rPr>
                <w:sz w:val="16"/>
              </w:rPr>
            </w:pPr>
            <w:r>
              <w:rPr>
                <w:color w:val="231F20"/>
                <w:spacing w:val="-4"/>
                <w:sz w:val="16"/>
              </w:rPr>
              <w:t>$915</w:t>
            </w:r>
          </w:p>
        </w:tc>
        <w:tc>
          <w:tcPr>
            <w:tcW w:w="800" w:type="dxa"/>
            <w:tcBorders>
              <w:top w:val="nil"/>
              <w:bottom w:val="nil"/>
            </w:tcBorders>
          </w:tcPr>
          <w:p>
            <w:pPr>
              <w:pStyle w:val="TableParagraph"/>
              <w:rPr>
                <w:sz w:val="16"/>
              </w:rPr>
            </w:pPr>
            <w:r>
              <w:rPr>
                <w:color w:val="231F20"/>
                <w:spacing w:val="-4"/>
                <w:sz w:val="16"/>
              </w:rPr>
              <w:t>$836</w:t>
            </w:r>
          </w:p>
        </w:tc>
        <w:tc>
          <w:tcPr>
            <w:tcW w:w="800" w:type="dxa"/>
            <w:tcBorders>
              <w:top w:val="nil"/>
              <w:bottom w:val="nil"/>
            </w:tcBorders>
          </w:tcPr>
          <w:p>
            <w:pPr>
              <w:pStyle w:val="TableParagraph"/>
              <w:rPr>
                <w:sz w:val="16"/>
              </w:rPr>
            </w:pPr>
            <w:r>
              <w:rPr>
                <w:color w:val="231F20"/>
                <w:spacing w:val="-4"/>
                <w:sz w:val="16"/>
              </w:rPr>
              <w:t>$757</w:t>
            </w:r>
          </w:p>
        </w:tc>
        <w:tc>
          <w:tcPr>
            <w:tcW w:w="800" w:type="dxa"/>
            <w:tcBorders>
              <w:top w:val="nil"/>
              <w:bottom w:val="nil"/>
            </w:tcBorders>
          </w:tcPr>
          <w:p>
            <w:pPr>
              <w:pStyle w:val="TableParagraph"/>
              <w:rPr>
                <w:sz w:val="16"/>
              </w:rPr>
            </w:pPr>
            <w:r>
              <w:rPr>
                <w:color w:val="231F20"/>
                <w:spacing w:val="-4"/>
                <w:sz w:val="16"/>
              </w:rPr>
              <w:t>$678</w:t>
            </w:r>
          </w:p>
        </w:tc>
        <w:tc>
          <w:tcPr>
            <w:tcW w:w="800" w:type="dxa"/>
            <w:tcBorders>
              <w:top w:val="nil"/>
              <w:bottom w:val="nil"/>
            </w:tcBorders>
          </w:tcPr>
          <w:p>
            <w:pPr>
              <w:pStyle w:val="TableParagraph"/>
              <w:rPr>
                <w:sz w:val="16"/>
              </w:rPr>
            </w:pPr>
            <w:r>
              <w:rPr>
                <w:color w:val="231F20"/>
                <w:spacing w:val="-4"/>
                <w:sz w:val="16"/>
              </w:rPr>
              <w:t>$599</w:t>
            </w:r>
          </w:p>
        </w:tc>
        <w:tc>
          <w:tcPr>
            <w:tcW w:w="800" w:type="dxa"/>
            <w:tcBorders>
              <w:top w:val="nil"/>
              <w:bottom w:val="nil"/>
            </w:tcBorders>
          </w:tcPr>
          <w:p>
            <w:pPr>
              <w:pStyle w:val="TableParagraph"/>
              <w:rPr>
                <w:sz w:val="16"/>
              </w:rPr>
            </w:pPr>
            <w:r>
              <w:rPr>
                <w:color w:val="231F20"/>
                <w:spacing w:val="-4"/>
                <w:sz w:val="16"/>
              </w:rPr>
              <w:t>$520</w:t>
            </w:r>
          </w:p>
        </w:tc>
        <w:tc>
          <w:tcPr>
            <w:tcW w:w="800" w:type="dxa"/>
            <w:tcBorders>
              <w:top w:val="nil"/>
              <w:bottom w:val="nil"/>
            </w:tcBorders>
          </w:tcPr>
          <w:p>
            <w:pPr>
              <w:pStyle w:val="TableParagraph"/>
              <w:rPr>
                <w:sz w:val="16"/>
              </w:rPr>
            </w:pPr>
            <w:r>
              <w:rPr>
                <w:color w:val="231F20"/>
                <w:spacing w:val="-4"/>
                <w:sz w:val="16"/>
              </w:rPr>
              <w:t>$452</w:t>
            </w:r>
          </w:p>
        </w:tc>
        <w:tc>
          <w:tcPr>
            <w:tcW w:w="800" w:type="dxa"/>
            <w:tcBorders>
              <w:top w:val="nil"/>
              <w:bottom w:val="nil"/>
            </w:tcBorders>
          </w:tcPr>
          <w:p>
            <w:pPr>
              <w:pStyle w:val="TableParagraph"/>
              <w:rPr>
                <w:sz w:val="16"/>
              </w:rPr>
            </w:pPr>
            <w:r>
              <w:rPr>
                <w:color w:val="231F20"/>
                <w:spacing w:val="-4"/>
                <w:sz w:val="16"/>
              </w:rPr>
              <w:t>$409</w:t>
            </w:r>
          </w:p>
        </w:tc>
        <w:tc>
          <w:tcPr>
            <w:tcW w:w="800" w:type="dxa"/>
            <w:tcBorders>
              <w:top w:val="nil"/>
              <w:bottom w:val="nil"/>
            </w:tcBorders>
          </w:tcPr>
          <w:p>
            <w:pPr>
              <w:pStyle w:val="TableParagraph"/>
              <w:rPr>
                <w:sz w:val="16"/>
              </w:rPr>
            </w:pPr>
            <w:r>
              <w:rPr>
                <w:color w:val="231F20"/>
                <w:spacing w:val="-4"/>
                <w:sz w:val="16"/>
              </w:rPr>
              <w:t>$366</w:t>
            </w:r>
          </w:p>
        </w:tc>
        <w:tc>
          <w:tcPr>
            <w:tcW w:w="880" w:type="dxa"/>
            <w:tcBorders>
              <w:top w:val="nil"/>
              <w:bottom w:val="nil"/>
              <w:right w:val="nil"/>
            </w:tcBorders>
          </w:tcPr>
          <w:p>
            <w:pPr>
              <w:pStyle w:val="TableParagraph"/>
              <w:ind w:right="78"/>
              <w:rPr>
                <w:sz w:val="16"/>
              </w:rPr>
            </w:pPr>
            <w:r>
              <w:rPr>
                <w:color w:val="231F20"/>
                <w:spacing w:val="-4"/>
                <w:sz w:val="16"/>
              </w:rPr>
              <w:t>$323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$7,015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$7,095</w:t>
            </w:r>
          </w:p>
        </w:tc>
        <w:tc>
          <w:tcPr>
            <w:tcW w:w="800" w:type="dxa"/>
            <w:tcBorders>
              <w:top w:val="nil"/>
              <w:bottom w:val="nil"/>
            </w:tcBorders>
          </w:tcPr>
          <w:p>
            <w:pPr>
              <w:pStyle w:val="TableParagraph"/>
              <w:rPr>
                <w:sz w:val="16"/>
              </w:rPr>
            </w:pPr>
            <w:r>
              <w:rPr>
                <w:color w:val="231F20"/>
                <w:spacing w:val="-2"/>
                <w:sz w:val="16"/>
              </w:rPr>
              <w:t>$1,011</w:t>
            </w:r>
          </w:p>
        </w:tc>
        <w:tc>
          <w:tcPr>
            <w:tcW w:w="800" w:type="dxa"/>
            <w:tcBorders>
              <w:top w:val="nil"/>
              <w:bottom w:val="nil"/>
            </w:tcBorders>
          </w:tcPr>
          <w:p>
            <w:pPr>
              <w:pStyle w:val="TableParagraph"/>
              <w:ind w:right="30"/>
              <w:rPr>
                <w:sz w:val="16"/>
              </w:rPr>
            </w:pPr>
            <w:r>
              <w:rPr>
                <w:color w:val="231F20"/>
                <w:spacing w:val="-4"/>
                <w:sz w:val="16"/>
              </w:rPr>
              <w:t>$932</w:t>
            </w:r>
          </w:p>
        </w:tc>
        <w:tc>
          <w:tcPr>
            <w:tcW w:w="800" w:type="dxa"/>
            <w:tcBorders>
              <w:top w:val="nil"/>
              <w:bottom w:val="nil"/>
            </w:tcBorders>
          </w:tcPr>
          <w:p>
            <w:pPr>
              <w:pStyle w:val="TableParagraph"/>
              <w:rPr>
                <w:sz w:val="16"/>
              </w:rPr>
            </w:pPr>
            <w:r>
              <w:rPr>
                <w:color w:val="231F20"/>
                <w:spacing w:val="-4"/>
                <w:sz w:val="16"/>
              </w:rPr>
              <w:t>$853</w:t>
            </w:r>
          </w:p>
        </w:tc>
        <w:tc>
          <w:tcPr>
            <w:tcW w:w="800" w:type="dxa"/>
            <w:tcBorders>
              <w:top w:val="nil"/>
              <w:bottom w:val="nil"/>
            </w:tcBorders>
          </w:tcPr>
          <w:p>
            <w:pPr>
              <w:pStyle w:val="TableParagraph"/>
              <w:rPr>
                <w:sz w:val="16"/>
              </w:rPr>
            </w:pPr>
            <w:r>
              <w:rPr>
                <w:color w:val="231F20"/>
                <w:spacing w:val="-4"/>
                <w:sz w:val="16"/>
              </w:rPr>
              <w:t>$774</w:t>
            </w:r>
          </w:p>
        </w:tc>
        <w:tc>
          <w:tcPr>
            <w:tcW w:w="800" w:type="dxa"/>
            <w:tcBorders>
              <w:top w:val="nil"/>
              <w:bottom w:val="nil"/>
            </w:tcBorders>
          </w:tcPr>
          <w:p>
            <w:pPr>
              <w:pStyle w:val="TableParagraph"/>
              <w:rPr>
                <w:sz w:val="16"/>
              </w:rPr>
            </w:pPr>
            <w:r>
              <w:rPr>
                <w:color w:val="231F20"/>
                <w:spacing w:val="-4"/>
                <w:sz w:val="16"/>
              </w:rPr>
              <w:t>$696</w:t>
            </w:r>
          </w:p>
        </w:tc>
        <w:tc>
          <w:tcPr>
            <w:tcW w:w="800" w:type="dxa"/>
            <w:tcBorders>
              <w:top w:val="nil"/>
              <w:bottom w:val="nil"/>
            </w:tcBorders>
          </w:tcPr>
          <w:p>
            <w:pPr>
              <w:pStyle w:val="TableParagraph"/>
              <w:rPr>
                <w:sz w:val="16"/>
              </w:rPr>
            </w:pPr>
            <w:r>
              <w:rPr>
                <w:color w:val="231F20"/>
                <w:spacing w:val="-4"/>
                <w:sz w:val="16"/>
              </w:rPr>
              <w:t>$617</w:t>
            </w:r>
          </w:p>
        </w:tc>
        <w:tc>
          <w:tcPr>
            <w:tcW w:w="800" w:type="dxa"/>
            <w:tcBorders>
              <w:top w:val="nil"/>
              <w:bottom w:val="nil"/>
            </w:tcBorders>
          </w:tcPr>
          <w:p>
            <w:pPr>
              <w:pStyle w:val="TableParagraph"/>
              <w:rPr>
                <w:sz w:val="16"/>
              </w:rPr>
            </w:pPr>
            <w:r>
              <w:rPr>
                <w:color w:val="231F20"/>
                <w:spacing w:val="-4"/>
                <w:sz w:val="16"/>
              </w:rPr>
              <w:t>$538</w:t>
            </w:r>
          </w:p>
        </w:tc>
        <w:tc>
          <w:tcPr>
            <w:tcW w:w="800" w:type="dxa"/>
            <w:tcBorders>
              <w:top w:val="nil"/>
              <w:bottom w:val="nil"/>
            </w:tcBorders>
          </w:tcPr>
          <w:p>
            <w:pPr>
              <w:pStyle w:val="TableParagraph"/>
              <w:rPr>
                <w:sz w:val="16"/>
              </w:rPr>
            </w:pPr>
            <w:r>
              <w:rPr>
                <w:color w:val="231F20"/>
                <w:spacing w:val="-4"/>
                <w:sz w:val="16"/>
              </w:rPr>
              <w:t>$462</w:t>
            </w:r>
          </w:p>
        </w:tc>
        <w:tc>
          <w:tcPr>
            <w:tcW w:w="800" w:type="dxa"/>
            <w:tcBorders>
              <w:top w:val="nil"/>
              <w:bottom w:val="nil"/>
            </w:tcBorders>
          </w:tcPr>
          <w:p>
            <w:pPr>
              <w:pStyle w:val="TableParagraph"/>
              <w:rPr>
                <w:sz w:val="16"/>
              </w:rPr>
            </w:pPr>
            <w:r>
              <w:rPr>
                <w:color w:val="231F20"/>
                <w:spacing w:val="-4"/>
                <w:sz w:val="16"/>
              </w:rPr>
              <w:t>$419</w:t>
            </w:r>
          </w:p>
        </w:tc>
        <w:tc>
          <w:tcPr>
            <w:tcW w:w="800" w:type="dxa"/>
            <w:tcBorders>
              <w:top w:val="nil"/>
              <w:bottom w:val="nil"/>
            </w:tcBorders>
          </w:tcPr>
          <w:p>
            <w:pPr>
              <w:pStyle w:val="TableParagraph"/>
              <w:rPr>
                <w:sz w:val="16"/>
              </w:rPr>
            </w:pPr>
            <w:r>
              <w:rPr>
                <w:color w:val="231F20"/>
                <w:spacing w:val="-4"/>
                <w:sz w:val="16"/>
              </w:rPr>
              <w:t>$376</w:t>
            </w:r>
          </w:p>
        </w:tc>
        <w:tc>
          <w:tcPr>
            <w:tcW w:w="880" w:type="dxa"/>
            <w:tcBorders>
              <w:top w:val="nil"/>
              <w:bottom w:val="nil"/>
              <w:right w:val="nil"/>
            </w:tcBorders>
          </w:tcPr>
          <w:p>
            <w:pPr>
              <w:pStyle w:val="TableParagraph"/>
              <w:ind w:right="78"/>
              <w:rPr>
                <w:sz w:val="16"/>
              </w:rPr>
            </w:pPr>
            <w:r>
              <w:rPr>
                <w:color w:val="231F20"/>
                <w:spacing w:val="-4"/>
                <w:sz w:val="16"/>
              </w:rPr>
              <w:t>$333</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$7,095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$7,175</w:t>
            </w:r>
          </w:p>
        </w:tc>
        <w:tc>
          <w:tcPr>
            <w:tcW w:w="800" w:type="dxa"/>
            <w:tcBorders>
              <w:top w:val="nil"/>
              <w:bottom w:val="nil"/>
            </w:tcBorders>
          </w:tcPr>
          <w:p>
            <w:pPr>
              <w:pStyle w:val="TableParagraph"/>
              <w:rPr>
                <w:sz w:val="16"/>
              </w:rPr>
            </w:pPr>
            <w:r>
              <w:rPr>
                <w:color w:val="231F20"/>
                <w:spacing w:val="-2"/>
                <w:sz w:val="16"/>
              </w:rPr>
              <w:t>$1,029</w:t>
            </w:r>
          </w:p>
        </w:tc>
        <w:tc>
          <w:tcPr>
            <w:tcW w:w="800" w:type="dxa"/>
            <w:tcBorders>
              <w:top w:val="nil"/>
              <w:bottom w:val="nil"/>
            </w:tcBorders>
          </w:tcPr>
          <w:p>
            <w:pPr>
              <w:pStyle w:val="TableParagraph"/>
              <w:ind w:right="30"/>
              <w:rPr>
                <w:sz w:val="16"/>
              </w:rPr>
            </w:pPr>
            <w:r>
              <w:rPr>
                <w:color w:val="231F20"/>
                <w:spacing w:val="-4"/>
                <w:sz w:val="16"/>
              </w:rPr>
              <w:t>$950</w:t>
            </w:r>
          </w:p>
        </w:tc>
        <w:tc>
          <w:tcPr>
            <w:tcW w:w="800" w:type="dxa"/>
            <w:tcBorders>
              <w:top w:val="nil"/>
              <w:bottom w:val="nil"/>
            </w:tcBorders>
          </w:tcPr>
          <w:p>
            <w:pPr>
              <w:pStyle w:val="TableParagraph"/>
              <w:rPr>
                <w:sz w:val="16"/>
              </w:rPr>
            </w:pPr>
            <w:r>
              <w:rPr>
                <w:color w:val="231F20"/>
                <w:spacing w:val="-4"/>
                <w:sz w:val="16"/>
              </w:rPr>
              <w:t>$871</w:t>
            </w:r>
          </w:p>
        </w:tc>
        <w:tc>
          <w:tcPr>
            <w:tcW w:w="800" w:type="dxa"/>
            <w:tcBorders>
              <w:top w:val="nil"/>
              <w:bottom w:val="nil"/>
            </w:tcBorders>
          </w:tcPr>
          <w:p>
            <w:pPr>
              <w:pStyle w:val="TableParagraph"/>
              <w:rPr>
                <w:sz w:val="16"/>
              </w:rPr>
            </w:pPr>
            <w:r>
              <w:rPr>
                <w:color w:val="231F20"/>
                <w:spacing w:val="-4"/>
                <w:sz w:val="16"/>
              </w:rPr>
              <w:t>$792</w:t>
            </w:r>
          </w:p>
        </w:tc>
        <w:tc>
          <w:tcPr>
            <w:tcW w:w="800" w:type="dxa"/>
            <w:tcBorders>
              <w:top w:val="nil"/>
              <w:bottom w:val="nil"/>
            </w:tcBorders>
          </w:tcPr>
          <w:p>
            <w:pPr>
              <w:pStyle w:val="TableParagraph"/>
              <w:rPr>
                <w:sz w:val="16"/>
              </w:rPr>
            </w:pPr>
            <w:r>
              <w:rPr>
                <w:color w:val="231F20"/>
                <w:spacing w:val="-4"/>
                <w:sz w:val="16"/>
              </w:rPr>
              <w:t>$713</w:t>
            </w:r>
          </w:p>
        </w:tc>
        <w:tc>
          <w:tcPr>
            <w:tcW w:w="800" w:type="dxa"/>
            <w:tcBorders>
              <w:top w:val="nil"/>
              <w:bottom w:val="nil"/>
            </w:tcBorders>
          </w:tcPr>
          <w:p>
            <w:pPr>
              <w:pStyle w:val="TableParagraph"/>
              <w:rPr>
                <w:sz w:val="16"/>
              </w:rPr>
            </w:pPr>
            <w:r>
              <w:rPr>
                <w:color w:val="231F20"/>
                <w:spacing w:val="-4"/>
                <w:sz w:val="16"/>
              </w:rPr>
              <w:t>$634</w:t>
            </w:r>
          </w:p>
        </w:tc>
        <w:tc>
          <w:tcPr>
            <w:tcW w:w="800" w:type="dxa"/>
            <w:tcBorders>
              <w:top w:val="nil"/>
              <w:bottom w:val="nil"/>
            </w:tcBorders>
          </w:tcPr>
          <w:p>
            <w:pPr>
              <w:pStyle w:val="TableParagraph"/>
              <w:rPr>
                <w:sz w:val="16"/>
              </w:rPr>
            </w:pPr>
            <w:r>
              <w:rPr>
                <w:color w:val="231F20"/>
                <w:spacing w:val="-4"/>
                <w:sz w:val="16"/>
              </w:rPr>
              <w:t>$556</w:t>
            </w:r>
          </w:p>
        </w:tc>
        <w:tc>
          <w:tcPr>
            <w:tcW w:w="800" w:type="dxa"/>
            <w:tcBorders>
              <w:top w:val="nil"/>
              <w:bottom w:val="nil"/>
            </w:tcBorders>
          </w:tcPr>
          <w:p>
            <w:pPr>
              <w:pStyle w:val="TableParagraph"/>
              <w:rPr>
                <w:sz w:val="16"/>
              </w:rPr>
            </w:pPr>
            <w:r>
              <w:rPr>
                <w:color w:val="231F20"/>
                <w:spacing w:val="-4"/>
                <w:sz w:val="16"/>
              </w:rPr>
              <w:t>$477</w:t>
            </w:r>
          </w:p>
        </w:tc>
        <w:tc>
          <w:tcPr>
            <w:tcW w:w="800" w:type="dxa"/>
            <w:tcBorders>
              <w:top w:val="nil"/>
              <w:bottom w:val="nil"/>
            </w:tcBorders>
          </w:tcPr>
          <w:p>
            <w:pPr>
              <w:pStyle w:val="TableParagraph"/>
              <w:rPr>
                <w:sz w:val="16"/>
              </w:rPr>
            </w:pPr>
            <w:r>
              <w:rPr>
                <w:color w:val="231F20"/>
                <w:spacing w:val="-4"/>
                <w:sz w:val="16"/>
              </w:rPr>
              <w:t>$428</w:t>
            </w:r>
          </w:p>
        </w:tc>
        <w:tc>
          <w:tcPr>
            <w:tcW w:w="800" w:type="dxa"/>
            <w:tcBorders>
              <w:top w:val="nil"/>
              <w:bottom w:val="nil"/>
            </w:tcBorders>
          </w:tcPr>
          <w:p>
            <w:pPr>
              <w:pStyle w:val="TableParagraph"/>
              <w:rPr>
                <w:sz w:val="16"/>
              </w:rPr>
            </w:pPr>
            <w:r>
              <w:rPr>
                <w:color w:val="231F20"/>
                <w:spacing w:val="-4"/>
                <w:sz w:val="16"/>
              </w:rPr>
              <w:t>$385</w:t>
            </w:r>
          </w:p>
        </w:tc>
        <w:tc>
          <w:tcPr>
            <w:tcW w:w="880" w:type="dxa"/>
            <w:tcBorders>
              <w:top w:val="nil"/>
              <w:bottom w:val="nil"/>
              <w:right w:val="nil"/>
            </w:tcBorders>
          </w:tcPr>
          <w:p>
            <w:pPr>
              <w:pStyle w:val="TableParagraph"/>
              <w:ind w:right="78"/>
              <w:rPr>
                <w:sz w:val="16"/>
              </w:rPr>
            </w:pPr>
            <w:r>
              <w:rPr>
                <w:color w:val="231F20"/>
                <w:spacing w:val="-4"/>
                <w:sz w:val="16"/>
              </w:rPr>
              <w:t>$342</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2"/>
                <w:w w:val="95"/>
                <w:sz w:val="16"/>
              </w:rPr>
              <w:t>$7,175</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2"/>
                <w:w w:val="95"/>
                <w:sz w:val="16"/>
              </w:rPr>
              <w:t>$7,255</w:t>
            </w:r>
          </w:p>
        </w:tc>
        <w:tc>
          <w:tcPr>
            <w:tcW w:w="800" w:type="dxa"/>
            <w:tcBorders>
              <w:top w:val="nil"/>
            </w:tcBorders>
          </w:tcPr>
          <w:p>
            <w:pPr>
              <w:pStyle w:val="TableParagraph"/>
              <w:spacing w:line="240" w:lineRule="auto"/>
              <w:rPr>
                <w:sz w:val="16"/>
              </w:rPr>
            </w:pPr>
            <w:r>
              <w:rPr>
                <w:color w:val="231F20"/>
                <w:spacing w:val="-2"/>
                <w:sz w:val="16"/>
              </w:rPr>
              <w:t>$1,046</w:t>
            </w:r>
          </w:p>
        </w:tc>
        <w:tc>
          <w:tcPr>
            <w:tcW w:w="800" w:type="dxa"/>
            <w:tcBorders>
              <w:top w:val="nil"/>
            </w:tcBorders>
          </w:tcPr>
          <w:p>
            <w:pPr>
              <w:pStyle w:val="TableParagraph"/>
              <w:spacing w:line="240" w:lineRule="auto"/>
              <w:ind w:right="30"/>
              <w:rPr>
                <w:sz w:val="16"/>
              </w:rPr>
            </w:pPr>
            <w:r>
              <w:rPr>
                <w:color w:val="231F20"/>
                <w:spacing w:val="-4"/>
                <w:sz w:val="16"/>
              </w:rPr>
              <w:t>$967</w:t>
            </w:r>
          </w:p>
        </w:tc>
        <w:tc>
          <w:tcPr>
            <w:tcW w:w="800" w:type="dxa"/>
            <w:tcBorders>
              <w:top w:val="nil"/>
            </w:tcBorders>
          </w:tcPr>
          <w:p>
            <w:pPr>
              <w:pStyle w:val="TableParagraph"/>
              <w:spacing w:line="240" w:lineRule="auto"/>
              <w:rPr>
                <w:sz w:val="16"/>
              </w:rPr>
            </w:pPr>
            <w:r>
              <w:rPr>
                <w:color w:val="231F20"/>
                <w:spacing w:val="-4"/>
                <w:sz w:val="16"/>
              </w:rPr>
              <w:t>$888</w:t>
            </w:r>
          </w:p>
        </w:tc>
        <w:tc>
          <w:tcPr>
            <w:tcW w:w="800" w:type="dxa"/>
            <w:tcBorders>
              <w:top w:val="nil"/>
            </w:tcBorders>
          </w:tcPr>
          <w:p>
            <w:pPr>
              <w:pStyle w:val="TableParagraph"/>
              <w:spacing w:line="240" w:lineRule="auto"/>
              <w:rPr>
                <w:sz w:val="16"/>
              </w:rPr>
            </w:pPr>
            <w:r>
              <w:rPr>
                <w:color w:val="231F20"/>
                <w:spacing w:val="-4"/>
                <w:sz w:val="16"/>
              </w:rPr>
              <w:t>$810</w:t>
            </w:r>
          </w:p>
        </w:tc>
        <w:tc>
          <w:tcPr>
            <w:tcW w:w="800" w:type="dxa"/>
            <w:tcBorders>
              <w:top w:val="nil"/>
            </w:tcBorders>
          </w:tcPr>
          <w:p>
            <w:pPr>
              <w:pStyle w:val="TableParagraph"/>
              <w:spacing w:line="240" w:lineRule="auto"/>
              <w:rPr>
                <w:sz w:val="16"/>
              </w:rPr>
            </w:pPr>
            <w:r>
              <w:rPr>
                <w:color w:val="231F20"/>
                <w:spacing w:val="-4"/>
                <w:sz w:val="16"/>
              </w:rPr>
              <w:t>$731</w:t>
            </w:r>
          </w:p>
        </w:tc>
        <w:tc>
          <w:tcPr>
            <w:tcW w:w="800" w:type="dxa"/>
            <w:tcBorders>
              <w:top w:val="nil"/>
            </w:tcBorders>
          </w:tcPr>
          <w:p>
            <w:pPr>
              <w:pStyle w:val="TableParagraph"/>
              <w:spacing w:line="240" w:lineRule="auto"/>
              <w:rPr>
                <w:sz w:val="16"/>
              </w:rPr>
            </w:pPr>
            <w:r>
              <w:rPr>
                <w:color w:val="231F20"/>
                <w:spacing w:val="-4"/>
                <w:sz w:val="16"/>
              </w:rPr>
              <w:t>$652</w:t>
            </w:r>
          </w:p>
        </w:tc>
        <w:tc>
          <w:tcPr>
            <w:tcW w:w="800" w:type="dxa"/>
            <w:tcBorders>
              <w:top w:val="nil"/>
            </w:tcBorders>
          </w:tcPr>
          <w:p>
            <w:pPr>
              <w:pStyle w:val="TableParagraph"/>
              <w:spacing w:line="240" w:lineRule="auto"/>
              <w:rPr>
                <w:sz w:val="16"/>
              </w:rPr>
            </w:pPr>
            <w:r>
              <w:rPr>
                <w:color w:val="231F20"/>
                <w:spacing w:val="-4"/>
                <w:sz w:val="16"/>
              </w:rPr>
              <w:t>$573</w:t>
            </w:r>
          </w:p>
        </w:tc>
        <w:tc>
          <w:tcPr>
            <w:tcW w:w="800" w:type="dxa"/>
            <w:tcBorders>
              <w:top w:val="nil"/>
            </w:tcBorders>
          </w:tcPr>
          <w:p>
            <w:pPr>
              <w:pStyle w:val="TableParagraph"/>
              <w:spacing w:line="240" w:lineRule="auto"/>
              <w:rPr>
                <w:sz w:val="16"/>
              </w:rPr>
            </w:pPr>
            <w:r>
              <w:rPr>
                <w:color w:val="231F20"/>
                <w:spacing w:val="-4"/>
                <w:sz w:val="16"/>
              </w:rPr>
              <w:t>$494</w:t>
            </w:r>
          </w:p>
        </w:tc>
        <w:tc>
          <w:tcPr>
            <w:tcW w:w="800" w:type="dxa"/>
            <w:tcBorders>
              <w:top w:val="nil"/>
            </w:tcBorders>
          </w:tcPr>
          <w:p>
            <w:pPr>
              <w:pStyle w:val="TableParagraph"/>
              <w:spacing w:line="240" w:lineRule="auto"/>
              <w:rPr>
                <w:sz w:val="16"/>
              </w:rPr>
            </w:pPr>
            <w:r>
              <w:rPr>
                <w:color w:val="231F20"/>
                <w:spacing w:val="-4"/>
                <w:sz w:val="16"/>
              </w:rPr>
              <w:t>$438</w:t>
            </w:r>
          </w:p>
        </w:tc>
        <w:tc>
          <w:tcPr>
            <w:tcW w:w="800" w:type="dxa"/>
            <w:tcBorders>
              <w:top w:val="nil"/>
            </w:tcBorders>
          </w:tcPr>
          <w:p>
            <w:pPr>
              <w:pStyle w:val="TableParagraph"/>
              <w:spacing w:line="240" w:lineRule="auto"/>
              <w:rPr>
                <w:sz w:val="16"/>
              </w:rPr>
            </w:pPr>
            <w:r>
              <w:rPr>
                <w:color w:val="231F20"/>
                <w:spacing w:val="-4"/>
                <w:sz w:val="16"/>
              </w:rPr>
              <w:t>$395</w:t>
            </w:r>
          </w:p>
        </w:tc>
        <w:tc>
          <w:tcPr>
            <w:tcW w:w="880" w:type="dxa"/>
            <w:tcBorders>
              <w:top w:val="nil"/>
              <w:right w:val="nil"/>
            </w:tcBorders>
          </w:tcPr>
          <w:p>
            <w:pPr>
              <w:pStyle w:val="TableParagraph"/>
              <w:spacing w:line="240" w:lineRule="auto"/>
              <w:ind w:right="78"/>
              <w:rPr>
                <w:sz w:val="16"/>
              </w:rPr>
            </w:pPr>
            <w:r>
              <w:rPr>
                <w:color w:val="231F20"/>
                <w:spacing w:val="-4"/>
                <w:sz w:val="16"/>
              </w:rPr>
              <w:t>$352</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$7,255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$7,335</w:t>
            </w:r>
          </w:p>
        </w:tc>
        <w:tc>
          <w:tcPr>
            <w:tcW w:w="800" w:type="dxa"/>
            <w:tcBorders>
              <w:bottom w:val="nil"/>
            </w:tcBorders>
          </w:tcPr>
          <w:p>
            <w:pPr>
              <w:pStyle w:val="TableParagraph"/>
              <w:spacing w:before="72"/>
              <w:rPr>
                <w:sz w:val="16"/>
              </w:rPr>
            </w:pPr>
            <w:r>
              <w:rPr>
                <w:color w:val="231F20"/>
                <w:spacing w:val="-2"/>
                <w:sz w:val="16"/>
              </w:rPr>
              <w:t>$1,064</w:t>
            </w:r>
          </w:p>
        </w:tc>
        <w:tc>
          <w:tcPr>
            <w:tcW w:w="800" w:type="dxa"/>
            <w:tcBorders>
              <w:bottom w:val="nil"/>
            </w:tcBorders>
          </w:tcPr>
          <w:p>
            <w:pPr>
              <w:pStyle w:val="TableParagraph"/>
              <w:spacing w:before="72"/>
              <w:ind w:right="30"/>
              <w:rPr>
                <w:sz w:val="16"/>
              </w:rPr>
            </w:pPr>
            <w:r>
              <w:rPr>
                <w:color w:val="231F20"/>
                <w:spacing w:val="-4"/>
                <w:sz w:val="16"/>
              </w:rPr>
              <w:t>$985</w:t>
            </w:r>
          </w:p>
        </w:tc>
        <w:tc>
          <w:tcPr>
            <w:tcW w:w="800" w:type="dxa"/>
            <w:tcBorders>
              <w:bottom w:val="nil"/>
            </w:tcBorders>
          </w:tcPr>
          <w:p>
            <w:pPr>
              <w:pStyle w:val="TableParagraph"/>
              <w:spacing w:before="72"/>
              <w:rPr>
                <w:sz w:val="16"/>
              </w:rPr>
            </w:pPr>
            <w:r>
              <w:rPr>
                <w:color w:val="231F20"/>
                <w:spacing w:val="-4"/>
                <w:sz w:val="16"/>
              </w:rPr>
              <w:t>$906</w:t>
            </w:r>
          </w:p>
        </w:tc>
        <w:tc>
          <w:tcPr>
            <w:tcW w:w="800" w:type="dxa"/>
            <w:tcBorders>
              <w:bottom w:val="nil"/>
            </w:tcBorders>
          </w:tcPr>
          <w:p>
            <w:pPr>
              <w:pStyle w:val="TableParagraph"/>
              <w:spacing w:before="72"/>
              <w:rPr>
                <w:sz w:val="16"/>
              </w:rPr>
            </w:pPr>
            <w:r>
              <w:rPr>
                <w:color w:val="231F20"/>
                <w:spacing w:val="-4"/>
                <w:sz w:val="16"/>
              </w:rPr>
              <w:t>$827</w:t>
            </w:r>
          </w:p>
        </w:tc>
        <w:tc>
          <w:tcPr>
            <w:tcW w:w="800" w:type="dxa"/>
            <w:tcBorders>
              <w:bottom w:val="nil"/>
            </w:tcBorders>
          </w:tcPr>
          <w:p>
            <w:pPr>
              <w:pStyle w:val="TableParagraph"/>
              <w:spacing w:before="72"/>
              <w:rPr>
                <w:sz w:val="16"/>
              </w:rPr>
            </w:pPr>
            <w:r>
              <w:rPr>
                <w:color w:val="231F20"/>
                <w:spacing w:val="-4"/>
                <w:sz w:val="16"/>
              </w:rPr>
              <w:t>$748</w:t>
            </w:r>
          </w:p>
        </w:tc>
        <w:tc>
          <w:tcPr>
            <w:tcW w:w="800" w:type="dxa"/>
            <w:tcBorders>
              <w:bottom w:val="nil"/>
            </w:tcBorders>
          </w:tcPr>
          <w:p>
            <w:pPr>
              <w:pStyle w:val="TableParagraph"/>
              <w:spacing w:before="72"/>
              <w:rPr>
                <w:sz w:val="16"/>
              </w:rPr>
            </w:pPr>
            <w:r>
              <w:rPr>
                <w:color w:val="231F20"/>
                <w:spacing w:val="-4"/>
                <w:sz w:val="16"/>
              </w:rPr>
              <w:t>$670</w:t>
            </w:r>
          </w:p>
        </w:tc>
        <w:tc>
          <w:tcPr>
            <w:tcW w:w="800" w:type="dxa"/>
            <w:tcBorders>
              <w:bottom w:val="nil"/>
            </w:tcBorders>
          </w:tcPr>
          <w:p>
            <w:pPr>
              <w:pStyle w:val="TableParagraph"/>
              <w:spacing w:before="72"/>
              <w:rPr>
                <w:sz w:val="16"/>
              </w:rPr>
            </w:pPr>
            <w:r>
              <w:rPr>
                <w:color w:val="231F20"/>
                <w:spacing w:val="-4"/>
                <w:sz w:val="16"/>
              </w:rPr>
              <w:t>$591</w:t>
            </w:r>
          </w:p>
        </w:tc>
        <w:tc>
          <w:tcPr>
            <w:tcW w:w="800" w:type="dxa"/>
            <w:tcBorders>
              <w:bottom w:val="nil"/>
            </w:tcBorders>
          </w:tcPr>
          <w:p>
            <w:pPr>
              <w:pStyle w:val="TableParagraph"/>
              <w:spacing w:before="72"/>
              <w:rPr>
                <w:sz w:val="16"/>
              </w:rPr>
            </w:pPr>
            <w:r>
              <w:rPr>
                <w:color w:val="231F20"/>
                <w:spacing w:val="-4"/>
                <w:sz w:val="16"/>
              </w:rPr>
              <w:t>$512</w:t>
            </w:r>
          </w:p>
        </w:tc>
        <w:tc>
          <w:tcPr>
            <w:tcW w:w="800" w:type="dxa"/>
            <w:tcBorders>
              <w:bottom w:val="nil"/>
            </w:tcBorders>
          </w:tcPr>
          <w:p>
            <w:pPr>
              <w:pStyle w:val="TableParagraph"/>
              <w:spacing w:before="72"/>
              <w:rPr>
                <w:sz w:val="16"/>
              </w:rPr>
            </w:pPr>
            <w:r>
              <w:rPr>
                <w:color w:val="231F20"/>
                <w:spacing w:val="-4"/>
                <w:sz w:val="16"/>
              </w:rPr>
              <w:t>$448</w:t>
            </w:r>
          </w:p>
        </w:tc>
        <w:tc>
          <w:tcPr>
            <w:tcW w:w="800" w:type="dxa"/>
            <w:tcBorders>
              <w:bottom w:val="nil"/>
            </w:tcBorders>
          </w:tcPr>
          <w:p>
            <w:pPr>
              <w:pStyle w:val="TableParagraph"/>
              <w:spacing w:before="72"/>
              <w:rPr>
                <w:sz w:val="16"/>
              </w:rPr>
            </w:pPr>
            <w:r>
              <w:rPr>
                <w:color w:val="231F20"/>
                <w:spacing w:val="-4"/>
                <w:sz w:val="16"/>
              </w:rPr>
              <w:t>$405</w:t>
            </w:r>
          </w:p>
        </w:tc>
        <w:tc>
          <w:tcPr>
            <w:tcW w:w="880" w:type="dxa"/>
            <w:tcBorders>
              <w:bottom w:val="nil"/>
              <w:right w:val="nil"/>
            </w:tcBorders>
          </w:tcPr>
          <w:p>
            <w:pPr>
              <w:pStyle w:val="TableParagraph"/>
              <w:spacing w:before="72"/>
              <w:ind w:right="78"/>
              <w:rPr>
                <w:sz w:val="16"/>
              </w:rPr>
            </w:pPr>
            <w:r>
              <w:rPr>
                <w:color w:val="231F20"/>
                <w:spacing w:val="-4"/>
                <w:sz w:val="16"/>
              </w:rPr>
              <w:t>$362</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$7,335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$7,415</w:t>
            </w:r>
          </w:p>
        </w:tc>
        <w:tc>
          <w:tcPr>
            <w:tcW w:w="800" w:type="dxa"/>
            <w:tcBorders>
              <w:top w:val="nil"/>
              <w:bottom w:val="nil"/>
            </w:tcBorders>
          </w:tcPr>
          <w:p>
            <w:pPr>
              <w:pStyle w:val="TableParagraph"/>
              <w:rPr>
                <w:sz w:val="16"/>
              </w:rPr>
            </w:pPr>
            <w:r>
              <w:rPr>
                <w:color w:val="231F20"/>
                <w:spacing w:val="-2"/>
                <w:sz w:val="16"/>
              </w:rPr>
              <w:t>$1,081</w:t>
            </w:r>
          </w:p>
        </w:tc>
        <w:tc>
          <w:tcPr>
            <w:tcW w:w="800" w:type="dxa"/>
            <w:tcBorders>
              <w:top w:val="nil"/>
              <w:bottom w:val="nil"/>
            </w:tcBorders>
          </w:tcPr>
          <w:p>
            <w:pPr>
              <w:pStyle w:val="TableParagraph"/>
              <w:rPr>
                <w:sz w:val="16"/>
              </w:rPr>
            </w:pPr>
            <w:r>
              <w:rPr>
                <w:color w:val="231F20"/>
                <w:spacing w:val="-2"/>
                <w:sz w:val="16"/>
              </w:rPr>
              <w:t>$1,003</w:t>
            </w:r>
          </w:p>
        </w:tc>
        <w:tc>
          <w:tcPr>
            <w:tcW w:w="800" w:type="dxa"/>
            <w:tcBorders>
              <w:top w:val="nil"/>
              <w:bottom w:val="nil"/>
            </w:tcBorders>
          </w:tcPr>
          <w:p>
            <w:pPr>
              <w:pStyle w:val="TableParagraph"/>
              <w:rPr>
                <w:sz w:val="16"/>
              </w:rPr>
            </w:pPr>
            <w:r>
              <w:rPr>
                <w:color w:val="231F20"/>
                <w:spacing w:val="-4"/>
                <w:sz w:val="16"/>
              </w:rPr>
              <w:t>$924</w:t>
            </w:r>
          </w:p>
        </w:tc>
        <w:tc>
          <w:tcPr>
            <w:tcW w:w="800" w:type="dxa"/>
            <w:tcBorders>
              <w:top w:val="nil"/>
              <w:bottom w:val="nil"/>
            </w:tcBorders>
          </w:tcPr>
          <w:p>
            <w:pPr>
              <w:pStyle w:val="TableParagraph"/>
              <w:rPr>
                <w:sz w:val="16"/>
              </w:rPr>
            </w:pPr>
            <w:r>
              <w:rPr>
                <w:color w:val="231F20"/>
                <w:spacing w:val="-4"/>
                <w:sz w:val="16"/>
              </w:rPr>
              <w:t>$845</w:t>
            </w:r>
          </w:p>
        </w:tc>
        <w:tc>
          <w:tcPr>
            <w:tcW w:w="800" w:type="dxa"/>
            <w:tcBorders>
              <w:top w:val="nil"/>
              <w:bottom w:val="nil"/>
            </w:tcBorders>
          </w:tcPr>
          <w:p>
            <w:pPr>
              <w:pStyle w:val="TableParagraph"/>
              <w:rPr>
                <w:sz w:val="16"/>
              </w:rPr>
            </w:pPr>
            <w:r>
              <w:rPr>
                <w:color w:val="231F20"/>
                <w:spacing w:val="-4"/>
                <w:sz w:val="16"/>
              </w:rPr>
              <w:t>$766</w:t>
            </w:r>
          </w:p>
        </w:tc>
        <w:tc>
          <w:tcPr>
            <w:tcW w:w="800" w:type="dxa"/>
            <w:tcBorders>
              <w:top w:val="nil"/>
              <w:bottom w:val="nil"/>
            </w:tcBorders>
          </w:tcPr>
          <w:p>
            <w:pPr>
              <w:pStyle w:val="TableParagraph"/>
              <w:rPr>
                <w:sz w:val="16"/>
              </w:rPr>
            </w:pPr>
            <w:r>
              <w:rPr>
                <w:color w:val="231F20"/>
                <w:spacing w:val="-4"/>
                <w:sz w:val="16"/>
              </w:rPr>
              <w:t>$687</w:t>
            </w:r>
          </w:p>
        </w:tc>
        <w:tc>
          <w:tcPr>
            <w:tcW w:w="800" w:type="dxa"/>
            <w:tcBorders>
              <w:top w:val="nil"/>
              <w:bottom w:val="nil"/>
            </w:tcBorders>
          </w:tcPr>
          <w:p>
            <w:pPr>
              <w:pStyle w:val="TableParagraph"/>
              <w:rPr>
                <w:sz w:val="16"/>
              </w:rPr>
            </w:pPr>
            <w:r>
              <w:rPr>
                <w:color w:val="231F20"/>
                <w:spacing w:val="-4"/>
                <w:sz w:val="16"/>
              </w:rPr>
              <w:t>$608</w:t>
            </w:r>
          </w:p>
        </w:tc>
        <w:tc>
          <w:tcPr>
            <w:tcW w:w="800" w:type="dxa"/>
            <w:tcBorders>
              <w:top w:val="nil"/>
              <w:bottom w:val="nil"/>
            </w:tcBorders>
          </w:tcPr>
          <w:p>
            <w:pPr>
              <w:pStyle w:val="TableParagraph"/>
              <w:rPr>
                <w:sz w:val="16"/>
              </w:rPr>
            </w:pPr>
            <w:r>
              <w:rPr>
                <w:color w:val="231F20"/>
                <w:spacing w:val="-4"/>
                <w:sz w:val="16"/>
              </w:rPr>
              <w:t>$530</w:t>
            </w:r>
          </w:p>
        </w:tc>
        <w:tc>
          <w:tcPr>
            <w:tcW w:w="800" w:type="dxa"/>
            <w:tcBorders>
              <w:top w:val="nil"/>
              <w:bottom w:val="nil"/>
            </w:tcBorders>
          </w:tcPr>
          <w:p>
            <w:pPr>
              <w:pStyle w:val="TableParagraph"/>
              <w:rPr>
                <w:sz w:val="16"/>
              </w:rPr>
            </w:pPr>
            <w:r>
              <w:rPr>
                <w:color w:val="231F20"/>
                <w:spacing w:val="-4"/>
                <w:sz w:val="16"/>
              </w:rPr>
              <w:t>$457</w:t>
            </w:r>
          </w:p>
        </w:tc>
        <w:tc>
          <w:tcPr>
            <w:tcW w:w="800" w:type="dxa"/>
            <w:tcBorders>
              <w:top w:val="nil"/>
              <w:bottom w:val="nil"/>
            </w:tcBorders>
          </w:tcPr>
          <w:p>
            <w:pPr>
              <w:pStyle w:val="TableParagraph"/>
              <w:rPr>
                <w:sz w:val="16"/>
              </w:rPr>
            </w:pPr>
            <w:r>
              <w:rPr>
                <w:color w:val="231F20"/>
                <w:spacing w:val="-4"/>
                <w:sz w:val="16"/>
              </w:rPr>
              <w:t>$414</w:t>
            </w:r>
          </w:p>
        </w:tc>
        <w:tc>
          <w:tcPr>
            <w:tcW w:w="880" w:type="dxa"/>
            <w:tcBorders>
              <w:top w:val="nil"/>
              <w:bottom w:val="nil"/>
              <w:right w:val="nil"/>
            </w:tcBorders>
          </w:tcPr>
          <w:p>
            <w:pPr>
              <w:pStyle w:val="TableParagraph"/>
              <w:ind w:right="78"/>
              <w:rPr>
                <w:sz w:val="16"/>
              </w:rPr>
            </w:pPr>
            <w:r>
              <w:rPr>
                <w:color w:val="231F20"/>
                <w:spacing w:val="-4"/>
                <w:sz w:val="16"/>
              </w:rPr>
              <w:t>$371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$7,415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$7,495</w:t>
            </w:r>
          </w:p>
        </w:tc>
        <w:tc>
          <w:tcPr>
            <w:tcW w:w="800" w:type="dxa"/>
            <w:tcBorders>
              <w:top w:val="nil"/>
              <w:bottom w:val="nil"/>
            </w:tcBorders>
          </w:tcPr>
          <w:p>
            <w:pPr>
              <w:pStyle w:val="TableParagraph"/>
              <w:rPr>
                <w:sz w:val="16"/>
              </w:rPr>
            </w:pPr>
            <w:r>
              <w:rPr>
                <w:color w:val="231F20"/>
                <w:spacing w:val="-2"/>
                <w:sz w:val="16"/>
              </w:rPr>
              <w:t>$1,099</w:t>
            </w:r>
          </w:p>
        </w:tc>
        <w:tc>
          <w:tcPr>
            <w:tcW w:w="800" w:type="dxa"/>
            <w:tcBorders>
              <w:top w:val="nil"/>
              <w:bottom w:val="nil"/>
            </w:tcBorders>
          </w:tcPr>
          <w:p>
            <w:pPr>
              <w:pStyle w:val="TableParagraph"/>
              <w:rPr>
                <w:sz w:val="16"/>
              </w:rPr>
            </w:pPr>
            <w:r>
              <w:rPr>
                <w:color w:val="231F20"/>
                <w:spacing w:val="-2"/>
                <w:sz w:val="16"/>
              </w:rPr>
              <w:t>$1,020</w:t>
            </w:r>
          </w:p>
        </w:tc>
        <w:tc>
          <w:tcPr>
            <w:tcW w:w="800" w:type="dxa"/>
            <w:tcBorders>
              <w:top w:val="nil"/>
              <w:bottom w:val="nil"/>
            </w:tcBorders>
          </w:tcPr>
          <w:p>
            <w:pPr>
              <w:pStyle w:val="TableParagraph"/>
              <w:rPr>
                <w:sz w:val="16"/>
              </w:rPr>
            </w:pPr>
            <w:r>
              <w:rPr>
                <w:color w:val="231F20"/>
                <w:spacing w:val="-4"/>
                <w:sz w:val="16"/>
              </w:rPr>
              <w:t>$941</w:t>
            </w:r>
          </w:p>
        </w:tc>
        <w:tc>
          <w:tcPr>
            <w:tcW w:w="800" w:type="dxa"/>
            <w:tcBorders>
              <w:top w:val="nil"/>
              <w:bottom w:val="nil"/>
            </w:tcBorders>
          </w:tcPr>
          <w:p>
            <w:pPr>
              <w:pStyle w:val="TableParagraph"/>
              <w:rPr>
                <w:sz w:val="16"/>
              </w:rPr>
            </w:pPr>
            <w:r>
              <w:rPr>
                <w:color w:val="231F20"/>
                <w:spacing w:val="-4"/>
                <w:sz w:val="16"/>
              </w:rPr>
              <w:t>$862</w:t>
            </w:r>
          </w:p>
        </w:tc>
        <w:tc>
          <w:tcPr>
            <w:tcW w:w="800" w:type="dxa"/>
            <w:tcBorders>
              <w:top w:val="nil"/>
              <w:bottom w:val="nil"/>
            </w:tcBorders>
          </w:tcPr>
          <w:p>
            <w:pPr>
              <w:pStyle w:val="TableParagraph"/>
              <w:rPr>
                <w:sz w:val="16"/>
              </w:rPr>
            </w:pPr>
            <w:r>
              <w:rPr>
                <w:color w:val="231F20"/>
                <w:spacing w:val="-4"/>
                <w:sz w:val="16"/>
              </w:rPr>
              <w:t>$784</w:t>
            </w:r>
          </w:p>
        </w:tc>
        <w:tc>
          <w:tcPr>
            <w:tcW w:w="800" w:type="dxa"/>
            <w:tcBorders>
              <w:top w:val="nil"/>
              <w:bottom w:val="nil"/>
            </w:tcBorders>
          </w:tcPr>
          <w:p>
            <w:pPr>
              <w:pStyle w:val="TableParagraph"/>
              <w:rPr>
                <w:sz w:val="16"/>
              </w:rPr>
            </w:pPr>
            <w:r>
              <w:rPr>
                <w:color w:val="231F20"/>
                <w:spacing w:val="-4"/>
                <w:sz w:val="16"/>
              </w:rPr>
              <w:t>$705</w:t>
            </w:r>
          </w:p>
        </w:tc>
        <w:tc>
          <w:tcPr>
            <w:tcW w:w="800" w:type="dxa"/>
            <w:tcBorders>
              <w:top w:val="nil"/>
              <w:bottom w:val="nil"/>
            </w:tcBorders>
          </w:tcPr>
          <w:p>
            <w:pPr>
              <w:pStyle w:val="TableParagraph"/>
              <w:rPr>
                <w:sz w:val="16"/>
              </w:rPr>
            </w:pPr>
            <w:r>
              <w:rPr>
                <w:color w:val="231F20"/>
                <w:spacing w:val="-4"/>
                <w:sz w:val="16"/>
              </w:rPr>
              <w:t>$626</w:t>
            </w:r>
          </w:p>
        </w:tc>
        <w:tc>
          <w:tcPr>
            <w:tcW w:w="800" w:type="dxa"/>
            <w:tcBorders>
              <w:top w:val="nil"/>
              <w:bottom w:val="nil"/>
            </w:tcBorders>
          </w:tcPr>
          <w:p>
            <w:pPr>
              <w:pStyle w:val="TableParagraph"/>
              <w:rPr>
                <w:sz w:val="16"/>
              </w:rPr>
            </w:pPr>
            <w:r>
              <w:rPr>
                <w:color w:val="231F20"/>
                <w:spacing w:val="-4"/>
                <w:sz w:val="16"/>
              </w:rPr>
              <w:t>$547</w:t>
            </w:r>
          </w:p>
        </w:tc>
        <w:tc>
          <w:tcPr>
            <w:tcW w:w="800" w:type="dxa"/>
            <w:tcBorders>
              <w:top w:val="nil"/>
              <w:bottom w:val="nil"/>
            </w:tcBorders>
          </w:tcPr>
          <w:p>
            <w:pPr>
              <w:pStyle w:val="TableParagraph"/>
              <w:rPr>
                <w:sz w:val="16"/>
              </w:rPr>
            </w:pPr>
            <w:r>
              <w:rPr>
                <w:color w:val="231F20"/>
                <w:spacing w:val="-4"/>
                <w:sz w:val="16"/>
              </w:rPr>
              <w:t>$468</w:t>
            </w:r>
          </w:p>
        </w:tc>
        <w:tc>
          <w:tcPr>
            <w:tcW w:w="800" w:type="dxa"/>
            <w:tcBorders>
              <w:top w:val="nil"/>
              <w:bottom w:val="nil"/>
            </w:tcBorders>
          </w:tcPr>
          <w:p>
            <w:pPr>
              <w:pStyle w:val="TableParagraph"/>
              <w:rPr>
                <w:sz w:val="16"/>
              </w:rPr>
            </w:pPr>
            <w:r>
              <w:rPr>
                <w:color w:val="231F20"/>
                <w:spacing w:val="-4"/>
                <w:sz w:val="16"/>
              </w:rPr>
              <w:t>$424</w:t>
            </w:r>
          </w:p>
        </w:tc>
        <w:tc>
          <w:tcPr>
            <w:tcW w:w="880" w:type="dxa"/>
            <w:tcBorders>
              <w:top w:val="nil"/>
              <w:bottom w:val="nil"/>
              <w:right w:val="nil"/>
            </w:tcBorders>
          </w:tcPr>
          <w:p>
            <w:pPr>
              <w:pStyle w:val="TableParagraph"/>
              <w:ind w:right="78"/>
              <w:rPr>
                <w:sz w:val="16"/>
              </w:rPr>
            </w:pPr>
            <w:r>
              <w:rPr>
                <w:color w:val="231F20"/>
                <w:spacing w:val="-4"/>
                <w:sz w:val="16"/>
              </w:rPr>
              <w:t>$381</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$7,495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$7,575</w:t>
            </w:r>
          </w:p>
        </w:tc>
        <w:tc>
          <w:tcPr>
            <w:tcW w:w="800" w:type="dxa"/>
            <w:tcBorders>
              <w:top w:val="nil"/>
              <w:bottom w:val="nil"/>
            </w:tcBorders>
          </w:tcPr>
          <w:p>
            <w:pPr>
              <w:pStyle w:val="TableParagraph"/>
              <w:rPr>
                <w:sz w:val="16"/>
              </w:rPr>
            </w:pPr>
            <w:r>
              <w:rPr>
                <w:color w:val="231F20"/>
                <w:spacing w:val="-2"/>
                <w:sz w:val="16"/>
              </w:rPr>
              <w:t>$1,117</w:t>
            </w:r>
          </w:p>
        </w:tc>
        <w:tc>
          <w:tcPr>
            <w:tcW w:w="800" w:type="dxa"/>
            <w:tcBorders>
              <w:top w:val="nil"/>
              <w:bottom w:val="nil"/>
            </w:tcBorders>
          </w:tcPr>
          <w:p>
            <w:pPr>
              <w:pStyle w:val="TableParagraph"/>
              <w:rPr>
                <w:sz w:val="16"/>
              </w:rPr>
            </w:pPr>
            <w:r>
              <w:rPr>
                <w:color w:val="231F20"/>
                <w:spacing w:val="-2"/>
                <w:sz w:val="16"/>
              </w:rPr>
              <w:t>$1,038</w:t>
            </w:r>
          </w:p>
        </w:tc>
        <w:tc>
          <w:tcPr>
            <w:tcW w:w="800" w:type="dxa"/>
            <w:tcBorders>
              <w:top w:val="nil"/>
              <w:bottom w:val="nil"/>
            </w:tcBorders>
          </w:tcPr>
          <w:p>
            <w:pPr>
              <w:pStyle w:val="TableParagraph"/>
              <w:rPr>
                <w:sz w:val="16"/>
              </w:rPr>
            </w:pPr>
            <w:r>
              <w:rPr>
                <w:color w:val="231F20"/>
                <w:spacing w:val="-4"/>
                <w:sz w:val="16"/>
              </w:rPr>
              <w:t>$959</w:t>
            </w:r>
          </w:p>
        </w:tc>
        <w:tc>
          <w:tcPr>
            <w:tcW w:w="800" w:type="dxa"/>
            <w:tcBorders>
              <w:top w:val="nil"/>
              <w:bottom w:val="nil"/>
            </w:tcBorders>
          </w:tcPr>
          <w:p>
            <w:pPr>
              <w:pStyle w:val="TableParagraph"/>
              <w:rPr>
                <w:sz w:val="16"/>
              </w:rPr>
            </w:pPr>
            <w:r>
              <w:rPr>
                <w:color w:val="231F20"/>
                <w:spacing w:val="-4"/>
                <w:sz w:val="16"/>
              </w:rPr>
              <w:t>$880</w:t>
            </w:r>
          </w:p>
        </w:tc>
        <w:tc>
          <w:tcPr>
            <w:tcW w:w="800" w:type="dxa"/>
            <w:tcBorders>
              <w:top w:val="nil"/>
              <w:bottom w:val="nil"/>
            </w:tcBorders>
          </w:tcPr>
          <w:p>
            <w:pPr>
              <w:pStyle w:val="TableParagraph"/>
              <w:rPr>
                <w:sz w:val="16"/>
              </w:rPr>
            </w:pPr>
            <w:r>
              <w:rPr>
                <w:color w:val="231F20"/>
                <w:spacing w:val="-4"/>
                <w:sz w:val="16"/>
              </w:rPr>
              <w:t>$801</w:t>
            </w:r>
          </w:p>
        </w:tc>
        <w:tc>
          <w:tcPr>
            <w:tcW w:w="800" w:type="dxa"/>
            <w:tcBorders>
              <w:top w:val="nil"/>
              <w:bottom w:val="nil"/>
            </w:tcBorders>
          </w:tcPr>
          <w:p>
            <w:pPr>
              <w:pStyle w:val="TableParagraph"/>
              <w:rPr>
                <w:sz w:val="16"/>
              </w:rPr>
            </w:pPr>
            <w:r>
              <w:rPr>
                <w:color w:val="231F20"/>
                <w:spacing w:val="-4"/>
                <w:sz w:val="16"/>
              </w:rPr>
              <w:t>$722</w:t>
            </w:r>
          </w:p>
        </w:tc>
        <w:tc>
          <w:tcPr>
            <w:tcW w:w="800" w:type="dxa"/>
            <w:tcBorders>
              <w:top w:val="nil"/>
              <w:bottom w:val="nil"/>
            </w:tcBorders>
          </w:tcPr>
          <w:p>
            <w:pPr>
              <w:pStyle w:val="TableParagraph"/>
              <w:rPr>
                <w:sz w:val="16"/>
              </w:rPr>
            </w:pPr>
            <w:r>
              <w:rPr>
                <w:color w:val="231F20"/>
                <w:spacing w:val="-4"/>
                <w:sz w:val="16"/>
              </w:rPr>
              <w:t>$644</w:t>
            </w:r>
          </w:p>
        </w:tc>
        <w:tc>
          <w:tcPr>
            <w:tcW w:w="800" w:type="dxa"/>
            <w:tcBorders>
              <w:top w:val="nil"/>
              <w:bottom w:val="nil"/>
            </w:tcBorders>
          </w:tcPr>
          <w:p>
            <w:pPr>
              <w:pStyle w:val="TableParagraph"/>
              <w:rPr>
                <w:sz w:val="16"/>
              </w:rPr>
            </w:pPr>
            <w:r>
              <w:rPr>
                <w:color w:val="231F20"/>
                <w:spacing w:val="-4"/>
                <w:sz w:val="16"/>
              </w:rPr>
              <w:t>$565</w:t>
            </w:r>
          </w:p>
        </w:tc>
        <w:tc>
          <w:tcPr>
            <w:tcW w:w="800" w:type="dxa"/>
            <w:tcBorders>
              <w:top w:val="nil"/>
              <w:bottom w:val="nil"/>
            </w:tcBorders>
          </w:tcPr>
          <w:p>
            <w:pPr>
              <w:pStyle w:val="TableParagraph"/>
              <w:rPr>
                <w:sz w:val="16"/>
              </w:rPr>
            </w:pPr>
            <w:r>
              <w:rPr>
                <w:color w:val="231F20"/>
                <w:spacing w:val="-4"/>
                <w:sz w:val="16"/>
              </w:rPr>
              <w:t>$486</w:t>
            </w:r>
          </w:p>
        </w:tc>
        <w:tc>
          <w:tcPr>
            <w:tcW w:w="800" w:type="dxa"/>
            <w:tcBorders>
              <w:top w:val="nil"/>
              <w:bottom w:val="nil"/>
            </w:tcBorders>
          </w:tcPr>
          <w:p>
            <w:pPr>
              <w:pStyle w:val="TableParagraph"/>
              <w:rPr>
                <w:sz w:val="16"/>
              </w:rPr>
            </w:pPr>
            <w:r>
              <w:rPr>
                <w:color w:val="231F20"/>
                <w:spacing w:val="-4"/>
                <w:sz w:val="16"/>
              </w:rPr>
              <w:t>$433</w:t>
            </w:r>
          </w:p>
        </w:tc>
        <w:tc>
          <w:tcPr>
            <w:tcW w:w="880" w:type="dxa"/>
            <w:tcBorders>
              <w:top w:val="nil"/>
              <w:bottom w:val="nil"/>
              <w:right w:val="nil"/>
            </w:tcBorders>
          </w:tcPr>
          <w:p>
            <w:pPr>
              <w:pStyle w:val="TableParagraph"/>
              <w:ind w:right="78"/>
              <w:rPr>
                <w:sz w:val="16"/>
              </w:rPr>
            </w:pPr>
            <w:r>
              <w:rPr>
                <w:color w:val="231F20"/>
                <w:spacing w:val="-4"/>
                <w:sz w:val="16"/>
              </w:rPr>
              <w:t>$390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$7,575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$7,655</w:t>
            </w:r>
          </w:p>
        </w:tc>
        <w:tc>
          <w:tcPr>
            <w:tcW w:w="800" w:type="dxa"/>
            <w:tcBorders>
              <w:top w:val="nil"/>
            </w:tcBorders>
          </w:tcPr>
          <w:p>
            <w:pPr>
              <w:pStyle w:val="TableParagraph"/>
              <w:spacing w:line="240" w:lineRule="auto"/>
              <w:rPr>
                <w:sz w:val="16"/>
              </w:rPr>
            </w:pPr>
            <w:r>
              <w:rPr>
                <w:color w:val="231F20"/>
                <w:spacing w:val="-2"/>
                <w:sz w:val="16"/>
              </w:rPr>
              <w:t>$1,134</w:t>
            </w:r>
          </w:p>
        </w:tc>
        <w:tc>
          <w:tcPr>
            <w:tcW w:w="800" w:type="dxa"/>
            <w:tcBorders>
              <w:top w:val="nil"/>
            </w:tcBorders>
          </w:tcPr>
          <w:p>
            <w:pPr>
              <w:pStyle w:val="TableParagraph"/>
              <w:spacing w:line="240" w:lineRule="auto"/>
              <w:rPr>
                <w:sz w:val="16"/>
              </w:rPr>
            </w:pPr>
            <w:r>
              <w:rPr>
                <w:color w:val="231F20"/>
                <w:spacing w:val="-2"/>
                <w:sz w:val="16"/>
              </w:rPr>
              <w:t>$1,055</w:t>
            </w:r>
          </w:p>
        </w:tc>
        <w:tc>
          <w:tcPr>
            <w:tcW w:w="800" w:type="dxa"/>
            <w:tcBorders>
              <w:top w:val="nil"/>
            </w:tcBorders>
          </w:tcPr>
          <w:p>
            <w:pPr>
              <w:pStyle w:val="TableParagraph"/>
              <w:spacing w:line="240" w:lineRule="auto"/>
              <w:rPr>
                <w:sz w:val="16"/>
              </w:rPr>
            </w:pPr>
            <w:r>
              <w:rPr>
                <w:color w:val="231F20"/>
                <w:spacing w:val="-4"/>
                <w:sz w:val="16"/>
              </w:rPr>
              <w:t>$976</w:t>
            </w:r>
          </w:p>
        </w:tc>
        <w:tc>
          <w:tcPr>
            <w:tcW w:w="800" w:type="dxa"/>
            <w:tcBorders>
              <w:top w:val="nil"/>
            </w:tcBorders>
          </w:tcPr>
          <w:p>
            <w:pPr>
              <w:pStyle w:val="TableParagraph"/>
              <w:spacing w:line="240" w:lineRule="auto"/>
              <w:rPr>
                <w:sz w:val="16"/>
              </w:rPr>
            </w:pPr>
            <w:r>
              <w:rPr>
                <w:color w:val="231F20"/>
                <w:spacing w:val="-4"/>
                <w:sz w:val="16"/>
              </w:rPr>
              <w:t>$898</w:t>
            </w:r>
          </w:p>
        </w:tc>
        <w:tc>
          <w:tcPr>
            <w:tcW w:w="800" w:type="dxa"/>
            <w:tcBorders>
              <w:top w:val="nil"/>
            </w:tcBorders>
          </w:tcPr>
          <w:p>
            <w:pPr>
              <w:pStyle w:val="TableParagraph"/>
              <w:spacing w:line="240" w:lineRule="auto"/>
              <w:rPr>
                <w:sz w:val="16"/>
              </w:rPr>
            </w:pPr>
            <w:r>
              <w:rPr>
                <w:color w:val="231F20"/>
                <w:spacing w:val="-4"/>
                <w:sz w:val="16"/>
              </w:rPr>
              <w:t>$819</w:t>
            </w:r>
          </w:p>
        </w:tc>
        <w:tc>
          <w:tcPr>
            <w:tcW w:w="800" w:type="dxa"/>
            <w:tcBorders>
              <w:top w:val="nil"/>
            </w:tcBorders>
          </w:tcPr>
          <w:p>
            <w:pPr>
              <w:pStyle w:val="TableParagraph"/>
              <w:spacing w:line="240" w:lineRule="auto"/>
              <w:rPr>
                <w:sz w:val="16"/>
              </w:rPr>
            </w:pPr>
            <w:r>
              <w:rPr>
                <w:color w:val="231F20"/>
                <w:spacing w:val="-4"/>
                <w:sz w:val="16"/>
              </w:rPr>
              <w:t>$740</w:t>
            </w:r>
          </w:p>
        </w:tc>
        <w:tc>
          <w:tcPr>
            <w:tcW w:w="800" w:type="dxa"/>
            <w:tcBorders>
              <w:top w:val="nil"/>
            </w:tcBorders>
          </w:tcPr>
          <w:p>
            <w:pPr>
              <w:pStyle w:val="TableParagraph"/>
              <w:spacing w:line="240" w:lineRule="auto"/>
              <w:rPr>
                <w:sz w:val="16"/>
              </w:rPr>
            </w:pPr>
            <w:r>
              <w:rPr>
                <w:color w:val="231F20"/>
                <w:spacing w:val="-4"/>
                <w:sz w:val="16"/>
              </w:rPr>
              <w:t>$661</w:t>
            </w:r>
          </w:p>
        </w:tc>
        <w:tc>
          <w:tcPr>
            <w:tcW w:w="800" w:type="dxa"/>
            <w:tcBorders>
              <w:top w:val="nil"/>
            </w:tcBorders>
          </w:tcPr>
          <w:p>
            <w:pPr>
              <w:pStyle w:val="TableParagraph"/>
              <w:spacing w:line="240" w:lineRule="auto"/>
              <w:rPr>
                <w:sz w:val="16"/>
              </w:rPr>
            </w:pPr>
            <w:r>
              <w:rPr>
                <w:color w:val="231F20"/>
                <w:spacing w:val="-4"/>
                <w:sz w:val="16"/>
              </w:rPr>
              <w:t>$582</w:t>
            </w:r>
          </w:p>
        </w:tc>
        <w:tc>
          <w:tcPr>
            <w:tcW w:w="800" w:type="dxa"/>
            <w:tcBorders>
              <w:top w:val="nil"/>
            </w:tcBorders>
          </w:tcPr>
          <w:p>
            <w:pPr>
              <w:pStyle w:val="TableParagraph"/>
              <w:spacing w:line="240" w:lineRule="auto"/>
              <w:rPr>
                <w:sz w:val="16"/>
              </w:rPr>
            </w:pPr>
            <w:r>
              <w:rPr>
                <w:color w:val="231F20"/>
                <w:spacing w:val="-4"/>
                <w:sz w:val="16"/>
              </w:rPr>
              <w:t>$503</w:t>
            </w:r>
          </w:p>
        </w:tc>
        <w:tc>
          <w:tcPr>
            <w:tcW w:w="800" w:type="dxa"/>
            <w:tcBorders>
              <w:top w:val="nil"/>
            </w:tcBorders>
          </w:tcPr>
          <w:p>
            <w:pPr>
              <w:pStyle w:val="TableParagraph"/>
              <w:spacing w:line="240" w:lineRule="auto"/>
              <w:rPr>
                <w:sz w:val="16"/>
              </w:rPr>
            </w:pPr>
            <w:r>
              <w:rPr>
                <w:color w:val="231F20"/>
                <w:spacing w:val="-4"/>
                <w:sz w:val="16"/>
              </w:rPr>
              <w:t>$443</w:t>
            </w:r>
          </w:p>
        </w:tc>
        <w:tc>
          <w:tcPr>
            <w:tcW w:w="880" w:type="dxa"/>
            <w:tcBorders>
              <w:top w:val="nil"/>
              <w:right w:val="nil"/>
            </w:tcBorders>
          </w:tcPr>
          <w:p>
            <w:pPr>
              <w:pStyle w:val="TableParagraph"/>
              <w:spacing w:line="240" w:lineRule="auto"/>
              <w:ind w:right="78"/>
              <w:rPr>
                <w:sz w:val="16"/>
              </w:rPr>
            </w:pPr>
            <w:r>
              <w:rPr>
                <w:color w:val="231F20"/>
                <w:spacing w:val="-4"/>
                <w:sz w:val="16"/>
              </w:rPr>
              <w:t>$400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$7,655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$7,735</w:t>
            </w:r>
          </w:p>
        </w:tc>
        <w:tc>
          <w:tcPr>
            <w:tcW w:w="800" w:type="dxa"/>
            <w:tcBorders>
              <w:bottom w:val="nil"/>
            </w:tcBorders>
          </w:tcPr>
          <w:p>
            <w:pPr>
              <w:pStyle w:val="TableParagraph"/>
              <w:spacing w:before="72"/>
              <w:rPr>
                <w:sz w:val="16"/>
              </w:rPr>
            </w:pPr>
            <w:r>
              <w:rPr>
                <w:color w:val="231F20"/>
                <w:spacing w:val="-2"/>
                <w:sz w:val="16"/>
              </w:rPr>
              <w:t>$1,152</w:t>
            </w:r>
          </w:p>
        </w:tc>
        <w:tc>
          <w:tcPr>
            <w:tcW w:w="800" w:type="dxa"/>
            <w:tcBorders>
              <w:bottom w:val="nil"/>
            </w:tcBorders>
          </w:tcPr>
          <w:p>
            <w:pPr>
              <w:pStyle w:val="TableParagraph"/>
              <w:spacing w:before="72"/>
              <w:rPr>
                <w:sz w:val="16"/>
              </w:rPr>
            </w:pPr>
            <w:r>
              <w:rPr>
                <w:color w:val="231F20"/>
                <w:spacing w:val="-2"/>
                <w:sz w:val="16"/>
              </w:rPr>
              <w:t>$1,073</w:t>
            </w:r>
          </w:p>
        </w:tc>
        <w:tc>
          <w:tcPr>
            <w:tcW w:w="800" w:type="dxa"/>
            <w:tcBorders>
              <w:bottom w:val="nil"/>
            </w:tcBorders>
          </w:tcPr>
          <w:p>
            <w:pPr>
              <w:pStyle w:val="TableParagraph"/>
              <w:spacing w:before="72"/>
              <w:rPr>
                <w:sz w:val="16"/>
              </w:rPr>
            </w:pPr>
            <w:r>
              <w:rPr>
                <w:color w:val="231F20"/>
                <w:spacing w:val="-4"/>
                <w:sz w:val="16"/>
              </w:rPr>
              <w:t>$994</w:t>
            </w:r>
          </w:p>
        </w:tc>
        <w:tc>
          <w:tcPr>
            <w:tcW w:w="800" w:type="dxa"/>
            <w:tcBorders>
              <w:bottom w:val="nil"/>
            </w:tcBorders>
          </w:tcPr>
          <w:p>
            <w:pPr>
              <w:pStyle w:val="TableParagraph"/>
              <w:spacing w:before="72"/>
              <w:rPr>
                <w:sz w:val="16"/>
              </w:rPr>
            </w:pPr>
            <w:r>
              <w:rPr>
                <w:color w:val="231F20"/>
                <w:spacing w:val="-4"/>
                <w:sz w:val="16"/>
              </w:rPr>
              <w:t>$915</w:t>
            </w:r>
          </w:p>
        </w:tc>
        <w:tc>
          <w:tcPr>
            <w:tcW w:w="800" w:type="dxa"/>
            <w:tcBorders>
              <w:bottom w:val="nil"/>
            </w:tcBorders>
          </w:tcPr>
          <w:p>
            <w:pPr>
              <w:pStyle w:val="TableParagraph"/>
              <w:spacing w:before="72"/>
              <w:rPr>
                <w:sz w:val="16"/>
              </w:rPr>
            </w:pPr>
            <w:r>
              <w:rPr>
                <w:color w:val="231F20"/>
                <w:spacing w:val="-4"/>
                <w:sz w:val="16"/>
              </w:rPr>
              <w:t>$836</w:t>
            </w:r>
          </w:p>
        </w:tc>
        <w:tc>
          <w:tcPr>
            <w:tcW w:w="800" w:type="dxa"/>
            <w:tcBorders>
              <w:bottom w:val="nil"/>
            </w:tcBorders>
          </w:tcPr>
          <w:p>
            <w:pPr>
              <w:pStyle w:val="TableParagraph"/>
              <w:spacing w:before="72"/>
              <w:rPr>
                <w:sz w:val="16"/>
              </w:rPr>
            </w:pPr>
            <w:r>
              <w:rPr>
                <w:color w:val="231F20"/>
                <w:spacing w:val="-4"/>
                <w:sz w:val="16"/>
              </w:rPr>
              <w:t>$758</w:t>
            </w:r>
          </w:p>
        </w:tc>
        <w:tc>
          <w:tcPr>
            <w:tcW w:w="800" w:type="dxa"/>
            <w:tcBorders>
              <w:bottom w:val="nil"/>
            </w:tcBorders>
          </w:tcPr>
          <w:p>
            <w:pPr>
              <w:pStyle w:val="TableParagraph"/>
              <w:spacing w:before="72"/>
              <w:rPr>
                <w:sz w:val="16"/>
              </w:rPr>
            </w:pPr>
            <w:r>
              <w:rPr>
                <w:color w:val="231F20"/>
                <w:spacing w:val="-4"/>
                <w:sz w:val="16"/>
              </w:rPr>
              <w:t>$679</w:t>
            </w:r>
          </w:p>
        </w:tc>
        <w:tc>
          <w:tcPr>
            <w:tcW w:w="800" w:type="dxa"/>
            <w:tcBorders>
              <w:bottom w:val="nil"/>
            </w:tcBorders>
          </w:tcPr>
          <w:p>
            <w:pPr>
              <w:pStyle w:val="TableParagraph"/>
              <w:spacing w:before="72"/>
              <w:rPr>
                <w:sz w:val="16"/>
              </w:rPr>
            </w:pPr>
            <w:r>
              <w:rPr>
                <w:color w:val="231F20"/>
                <w:spacing w:val="-4"/>
                <w:sz w:val="16"/>
              </w:rPr>
              <w:t>$600</w:t>
            </w:r>
          </w:p>
        </w:tc>
        <w:tc>
          <w:tcPr>
            <w:tcW w:w="800" w:type="dxa"/>
            <w:tcBorders>
              <w:bottom w:val="nil"/>
            </w:tcBorders>
          </w:tcPr>
          <w:p>
            <w:pPr>
              <w:pStyle w:val="TableParagraph"/>
              <w:spacing w:before="72"/>
              <w:rPr>
                <w:sz w:val="16"/>
              </w:rPr>
            </w:pPr>
            <w:r>
              <w:rPr>
                <w:color w:val="231F20"/>
                <w:spacing w:val="-4"/>
                <w:sz w:val="16"/>
              </w:rPr>
              <w:t>$521</w:t>
            </w:r>
          </w:p>
        </w:tc>
        <w:tc>
          <w:tcPr>
            <w:tcW w:w="800" w:type="dxa"/>
            <w:tcBorders>
              <w:bottom w:val="nil"/>
            </w:tcBorders>
          </w:tcPr>
          <w:p>
            <w:pPr>
              <w:pStyle w:val="TableParagraph"/>
              <w:spacing w:before="72"/>
              <w:rPr>
                <w:sz w:val="16"/>
              </w:rPr>
            </w:pPr>
            <w:r>
              <w:rPr>
                <w:color w:val="231F20"/>
                <w:spacing w:val="-4"/>
                <w:sz w:val="16"/>
              </w:rPr>
              <w:t>$453</w:t>
            </w:r>
          </w:p>
        </w:tc>
        <w:tc>
          <w:tcPr>
            <w:tcW w:w="880" w:type="dxa"/>
            <w:tcBorders>
              <w:bottom w:val="nil"/>
              <w:right w:val="nil"/>
            </w:tcBorders>
          </w:tcPr>
          <w:p>
            <w:pPr>
              <w:pStyle w:val="TableParagraph"/>
              <w:spacing w:before="72"/>
              <w:ind w:right="78"/>
              <w:rPr>
                <w:sz w:val="16"/>
              </w:rPr>
            </w:pPr>
            <w:r>
              <w:rPr>
                <w:color w:val="231F20"/>
                <w:spacing w:val="-4"/>
                <w:sz w:val="16"/>
              </w:rPr>
              <w:t>$410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$7,735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$7,815</w:t>
            </w:r>
          </w:p>
        </w:tc>
        <w:tc>
          <w:tcPr>
            <w:tcW w:w="800" w:type="dxa"/>
            <w:tcBorders>
              <w:top w:val="nil"/>
              <w:bottom w:val="nil"/>
            </w:tcBorders>
          </w:tcPr>
          <w:p>
            <w:pPr>
              <w:pStyle w:val="TableParagraph"/>
              <w:rPr>
                <w:sz w:val="16"/>
              </w:rPr>
            </w:pPr>
            <w:r>
              <w:rPr>
                <w:color w:val="231F20"/>
                <w:spacing w:val="-2"/>
                <w:sz w:val="16"/>
              </w:rPr>
              <w:t>$1,169</w:t>
            </w:r>
          </w:p>
        </w:tc>
        <w:tc>
          <w:tcPr>
            <w:tcW w:w="800" w:type="dxa"/>
            <w:tcBorders>
              <w:top w:val="nil"/>
              <w:bottom w:val="nil"/>
            </w:tcBorders>
          </w:tcPr>
          <w:p>
            <w:pPr>
              <w:pStyle w:val="TableParagraph"/>
              <w:rPr>
                <w:sz w:val="16"/>
              </w:rPr>
            </w:pPr>
            <w:r>
              <w:rPr>
                <w:color w:val="231F20"/>
                <w:spacing w:val="-2"/>
                <w:sz w:val="16"/>
              </w:rPr>
              <w:t>$1,091</w:t>
            </w:r>
          </w:p>
        </w:tc>
        <w:tc>
          <w:tcPr>
            <w:tcW w:w="800" w:type="dxa"/>
            <w:tcBorders>
              <w:top w:val="nil"/>
              <w:bottom w:val="nil"/>
            </w:tcBorders>
          </w:tcPr>
          <w:p>
            <w:pPr>
              <w:pStyle w:val="TableParagraph"/>
              <w:rPr>
                <w:sz w:val="16"/>
              </w:rPr>
            </w:pPr>
            <w:r>
              <w:rPr>
                <w:color w:val="231F20"/>
                <w:spacing w:val="-2"/>
                <w:sz w:val="16"/>
              </w:rPr>
              <w:t>$1,012</w:t>
            </w:r>
          </w:p>
        </w:tc>
        <w:tc>
          <w:tcPr>
            <w:tcW w:w="800" w:type="dxa"/>
            <w:tcBorders>
              <w:top w:val="nil"/>
              <w:bottom w:val="nil"/>
            </w:tcBorders>
          </w:tcPr>
          <w:p>
            <w:pPr>
              <w:pStyle w:val="TableParagraph"/>
              <w:rPr>
                <w:sz w:val="16"/>
              </w:rPr>
            </w:pPr>
            <w:r>
              <w:rPr>
                <w:color w:val="231F20"/>
                <w:spacing w:val="-4"/>
                <w:sz w:val="16"/>
              </w:rPr>
              <w:t>$933</w:t>
            </w:r>
          </w:p>
        </w:tc>
        <w:tc>
          <w:tcPr>
            <w:tcW w:w="800" w:type="dxa"/>
            <w:tcBorders>
              <w:top w:val="nil"/>
              <w:bottom w:val="nil"/>
            </w:tcBorders>
          </w:tcPr>
          <w:p>
            <w:pPr>
              <w:pStyle w:val="TableParagraph"/>
              <w:rPr>
                <w:sz w:val="16"/>
              </w:rPr>
            </w:pPr>
            <w:r>
              <w:rPr>
                <w:color w:val="231F20"/>
                <w:spacing w:val="-4"/>
                <w:sz w:val="16"/>
              </w:rPr>
              <w:t>$854</w:t>
            </w:r>
          </w:p>
        </w:tc>
        <w:tc>
          <w:tcPr>
            <w:tcW w:w="800" w:type="dxa"/>
            <w:tcBorders>
              <w:top w:val="nil"/>
              <w:bottom w:val="nil"/>
            </w:tcBorders>
          </w:tcPr>
          <w:p>
            <w:pPr>
              <w:pStyle w:val="TableParagraph"/>
              <w:rPr>
                <w:sz w:val="16"/>
              </w:rPr>
            </w:pPr>
            <w:r>
              <w:rPr>
                <w:color w:val="231F20"/>
                <w:spacing w:val="-4"/>
                <w:sz w:val="16"/>
              </w:rPr>
              <w:t>$775</w:t>
            </w:r>
          </w:p>
        </w:tc>
        <w:tc>
          <w:tcPr>
            <w:tcW w:w="800" w:type="dxa"/>
            <w:tcBorders>
              <w:top w:val="nil"/>
              <w:bottom w:val="nil"/>
            </w:tcBorders>
          </w:tcPr>
          <w:p>
            <w:pPr>
              <w:pStyle w:val="TableParagraph"/>
              <w:rPr>
                <w:sz w:val="16"/>
              </w:rPr>
            </w:pPr>
            <w:r>
              <w:rPr>
                <w:color w:val="231F20"/>
                <w:spacing w:val="-4"/>
                <w:sz w:val="16"/>
              </w:rPr>
              <w:t>$696</w:t>
            </w:r>
          </w:p>
        </w:tc>
        <w:tc>
          <w:tcPr>
            <w:tcW w:w="800" w:type="dxa"/>
            <w:tcBorders>
              <w:top w:val="nil"/>
              <w:bottom w:val="nil"/>
            </w:tcBorders>
          </w:tcPr>
          <w:p>
            <w:pPr>
              <w:pStyle w:val="TableParagraph"/>
              <w:rPr>
                <w:sz w:val="16"/>
              </w:rPr>
            </w:pPr>
            <w:r>
              <w:rPr>
                <w:color w:val="231F20"/>
                <w:spacing w:val="-4"/>
                <w:sz w:val="16"/>
              </w:rPr>
              <w:t>$618</w:t>
            </w:r>
          </w:p>
        </w:tc>
        <w:tc>
          <w:tcPr>
            <w:tcW w:w="800" w:type="dxa"/>
            <w:tcBorders>
              <w:top w:val="nil"/>
              <w:bottom w:val="nil"/>
            </w:tcBorders>
          </w:tcPr>
          <w:p>
            <w:pPr>
              <w:pStyle w:val="TableParagraph"/>
              <w:rPr>
                <w:sz w:val="16"/>
              </w:rPr>
            </w:pPr>
            <w:r>
              <w:rPr>
                <w:color w:val="231F20"/>
                <w:spacing w:val="-4"/>
                <w:sz w:val="16"/>
              </w:rPr>
              <w:t>$539</w:t>
            </w:r>
          </w:p>
        </w:tc>
        <w:tc>
          <w:tcPr>
            <w:tcW w:w="800" w:type="dxa"/>
            <w:tcBorders>
              <w:top w:val="nil"/>
              <w:bottom w:val="nil"/>
            </w:tcBorders>
          </w:tcPr>
          <w:p>
            <w:pPr>
              <w:pStyle w:val="TableParagraph"/>
              <w:rPr>
                <w:sz w:val="16"/>
              </w:rPr>
            </w:pPr>
            <w:r>
              <w:rPr>
                <w:color w:val="231F20"/>
                <w:spacing w:val="-4"/>
                <w:sz w:val="16"/>
              </w:rPr>
              <w:t>$462</w:t>
            </w:r>
          </w:p>
        </w:tc>
        <w:tc>
          <w:tcPr>
            <w:tcW w:w="880" w:type="dxa"/>
            <w:tcBorders>
              <w:top w:val="nil"/>
              <w:bottom w:val="nil"/>
              <w:right w:val="nil"/>
            </w:tcBorders>
          </w:tcPr>
          <w:p>
            <w:pPr>
              <w:pStyle w:val="TableParagraph"/>
              <w:ind w:right="78"/>
              <w:rPr>
                <w:sz w:val="16"/>
              </w:rPr>
            </w:pPr>
            <w:r>
              <w:rPr>
                <w:color w:val="231F20"/>
                <w:spacing w:val="-4"/>
                <w:sz w:val="16"/>
              </w:rPr>
              <w:t>$419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$7,815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$7,895</w:t>
            </w:r>
          </w:p>
        </w:tc>
        <w:tc>
          <w:tcPr>
            <w:tcW w:w="800" w:type="dxa"/>
            <w:tcBorders>
              <w:top w:val="nil"/>
              <w:bottom w:val="nil"/>
            </w:tcBorders>
          </w:tcPr>
          <w:p>
            <w:pPr>
              <w:pStyle w:val="TableParagraph"/>
              <w:rPr>
                <w:sz w:val="16"/>
              </w:rPr>
            </w:pPr>
            <w:r>
              <w:rPr>
                <w:color w:val="231F20"/>
                <w:spacing w:val="-2"/>
                <w:sz w:val="16"/>
              </w:rPr>
              <w:t>$1,187</w:t>
            </w:r>
          </w:p>
        </w:tc>
        <w:tc>
          <w:tcPr>
            <w:tcW w:w="800" w:type="dxa"/>
            <w:tcBorders>
              <w:top w:val="nil"/>
              <w:bottom w:val="nil"/>
            </w:tcBorders>
          </w:tcPr>
          <w:p>
            <w:pPr>
              <w:pStyle w:val="TableParagraph"/>
              <w:rPr>
                <w:sz w:val="16"/>
              </w:rPr>
            </w:pPr>
            <w:r>
              <w:rPr>
                <w:color w:val="231F20"/>
                <w:spacing w:val="-2"/>
                <w:sz w:val="16"/>
              </w:rPr>
              <w:t>$1,108</w:t>
            </w:r>
          </w:p>
        </w:tc>
        <w:tc>
          <w:tcPr>
            <w:tcW w:w="800" w:type="dxa"/>
            <w:tcBorders>
              <w:top w:val="nil"/>
              <w:bottom w:val="nil"/>
            </w:tcBorders>
          </w:tcPr>
          <w:p>
            <w:pPr>
              <w:pStyle w:val="TableParagraph"/>
              <w:rPr>
                <w:sz w:val="16"/>
              </w:rPr>
            </w:pPr>
            <w:r>
              <w:rPr>
                <w:color w:val="231F20"/>
                <w:spacing w:val="-2"/>
                <w:sz w:val="16"/>
              </w:rPr>
              <w:t>$1,029</w:t>
            </w:r>
          </w:p>
        </w:tc>
        <w:tc>
          <w:tcPr>
            <w:tcW w:w="800" w:type="dxa"/>
            <w:tcBorders>
              <w:top w:val="nil"/>
              <w:bottom w:val="nil"/>
            </w:tcBorders>
          </w:tcPr>
          <w:p>
            <w:pPr>
              <w:pStyle w:val="TableParagraph"/>
              <w:rPr>
                <w:sz w:val="16"/>
              </w:rPr>
            </w:pPr>
            <w:r>
              <w:rPr>
                <w:color w:val="231F20"/>
                <w:spacing w:val="-4"/>
                <w:sz w:val="16"/>
              </w:rPr>
              <w:t>$950</w:t>
            </w:r>
          </w:p>
        </w:tc>
        <w:tc>
          <w:tcPr>
            <w:tcW w:w="800" w:type="dxa"/>
            <w:tcBorders>
              <w:top w:val="nil"/>
              <w:bottom w:val="nil"/>
            </w:tcBorders>
          </w:tcPr>
          <w:p>
            <w:pPr>
              <w:pStyle w:val="TableParagraph"/>
              <w:rPr>
                <w:sz w:val="16"/>
              </w:rPr>
            </w:pPr>
            <w:r>
              <w:rPr>
                <w:color w:val="231F20"/>
                <w:spacing w:val="-4"/>
                <w:sz w:val="16"/>
              </w:rPr>
              <w:t>$872</w:t>
            </w:r>
          </w:p>
        </w:tc>
        <w:tc>
          <w:tcPr>
            <w:tcW w:w="800" w:type="dxa"/>
            <w:tcBorders>
              <w:top w:val="nil"/>
              <w:bottom w:val="nil"/>
            </w:tcBorders>
          </w:tcPr>
          <w:p>
            <w:pPr>
              <w:pStyle w:val="TableParagraph"/>
              <w:rPr>
                <w:sz w:val="16"/>
              </w:rPr>
            </w:pPr>
            <w:r>
              <w:rPr>
                <w:color w:val="231F20"/>
                <w:spacing w:val="-4"/>
                <w:sz w:val="16"/>
              </w:rPr>
              <w:t>$793</w:t>
            </w:r>
          </w:p>
        </w:tc>
        <w:tc>
          <w:tcPr>
            <w:tcW w:w="800" w:type="dxa"/>
            <w:tcBorders>
              <w:top w:val="nil"/>
              <w:bottom w:val="nil"/>
            </w:tcBorders>
          </w:tcPr>
          <w:p>
            <w:pPr>
              <w:pStyle w:val="TableParagraph"/>
              <w:rPr>
                <w:sz w:val="16"/>
              </w:rPr>
            </w:pPr>
            <w:r>
              <w:rPr>
                <w:color w:val="231F20"/>
                <w:spacing w:val="-4"/>
                <w:sz w:val="16"/>
              </w:rPr>
              <w:t>$714</w:t>
            </w:r>
          </w:p>
        </w:tc>
        <w:tc>
          <w:tcPr>
            <w:tcW w:w="800" w:type="dxa"/>
            <w:tcBorders>
              <w:top w:val="nil"/>
              <w:bottom w:val="nil"/>
            </w:tcBorders>
          </w:tcPr>
          <w:p>
            <w:pPr>
              <w:pStyle w:val="TableParagraph"/>
              <w:rPr>
                <w:sz w:val="16"/>
              </w:rPr>
            </w:pPr>
            <w:r>
              <w:rPr>
                <w:color w:val="231F20"/>
                <w:spacing w:val="-4"/>
                <w:sz w:val="16"/>
              </w:rPr>
              <w:t>$635</w:t>
            </w:r>
          </w:p>
        </w:tc>
        <w:tc>
          <w:tcPr>
            <w:tcW w:w="800" w:type="dxa"/>
            <w:tcBorders>
              <w:top w:val="nil"/>
              <w:bottom w:val="nil"/>
            </w:tcBorders>
          </w:tcPr>
          <w:p>
            <w:pPr>
              <w:pStyle w:val="TableParagraph"/>
              <w:rPr>
                <w:sz w:val="16"/>
              </w:rPr>
            </w:pPr>
            <w:r>
              <w:rPr>
                <w:color w:val="231F20"/>
                <w:spacing w:val="-4"/>
                <w:sz w:val="16"/>
              </w:rPr>
              <w:t>$556</w:t>
            </w:r>
          </w:p>
        </w:tc>
        <w:tc>
          <w:tcPr>
            <w:tcW w:w="800" w:type="dxa"/>
            <w:tcBorders>
              <w:top w:val="nil"/>
              <w:bottom w:val="nil"/>
            </w:tcBorders>
          </w:tcPr>
          <w:p>
            <w:pPr>
              <w:pStyle w:val="TableParagraph"/>
              <w:rPr>
                <w:sz w:val="16"/>
              </w:rPr>
            </w:pPr>
            <w:r>
              <w:rPr>
                <w:color w:val="231F20"/>
                <w:spacing w:val="-4"/>
                <w:sz w:val="16"/>
              </w:rPr>
              <w:t>$477</w:t>
            </w:r>
          </w:p>
        </w:tc>
        <w:tc>
          <w:tcPr>
            <w:tcW w:w="880" w:type="dxa"/>
            <w:tcBorders>
              <w:top w:val="nil"/>
              <w:bottom w:val="nil"/>
              <w:right w:val="nil"/>
            </w:tcBorders>
          </w:tcPr>
          <w:p>
            <w:pPr>
              <w:pStyle w:val="TableParagraph"/>
              <w:ind w:right="78"/>
              <w:rPr>
                <w:sz w:val="16"/>
              </w:rPr>
            </w:pPr>
            <w:r>
              <w:rPr>
                <w:color w:val="231F20"/>
                <w:spacing w:val="-4"/>
                <w:sz w:val="16"/>
              </w:rPr>
              <w:t>$429</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$7,895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2"/>
                <w:w w:val="95"/>
                <w:sz w:val="16"/>
              </w:rPr>
              <w:t>$7,975</w:t>
            </w:r>
          </w:p>
        </w:tc>
        <w:tc>
          <w:tcPr>
            <w:tcW w:w="800" w:type="dxa"/>
            <w:tcBorders>
              <w:top w:val="nil"/>
              <w:bottom w:val="nil"/>
            </w:tcBorders>
          </w:tcPr>
          <w:p>
            <w:pPr>
              <w:pStyle w:val="TableParagraph"/>
              <w:rPr>
                <w:sz w:val="16"/>
              </w:rPr>
            </w:pPr>
            <w:r>
              <w:rPr>
                <w:color w:val="231F20"/>
                <w:spacing w:val="-2"/>
                <w:sz w:val="16"/>
              </w:rPr>
              <w:t>$1,205</w:t>
            </w:r>
          </w:p>
        </w:tc>
        <w:tc>
          <w:tcPr>
            <w:tcW w:w="800" w:type="dxa"/>
            <w:tcBorders>
              <w:top w:val="nil"/>
              <w:bottom w:val="nil"/>
            </w:tcBorders>
          </w:tcPr>
          <w:p>
            <w:pPr>
              <w:pStyle w:val="TableParagraph"/>
              <w:rPr>
                <w:sz w:val="16"/>
              </w:rPr>
            </w:pPr>
            <w:r>
              <w:rPr>
                <w:color w:val="231F20"/>
                <w:spacing w:val="-2"/>
                <w:sz w:val="16"/>
              </w:rPr>
              <w:t>$1,126</w:t>
            </w:r>
          </w:p>
        </w:tc>
        <w:tc>
          <w:tcPr>
            <w:tcW w:w="800" w:type="dxa"/>
            <w:tcBorders>
              <w:top w:val="nil"/>
              <w:bottom w:val="nil"/>
            </w:tcBorders>
          </w:tcPr>
          <w:p>
            <w:pPr>
              <w:pStyle w:val="TableParagraph"/>
              <w:rPr>
                <w:sz w:val="16"/>
              </w:rPr>
            </w:pPr>
            <w:r>
              <w:rPr>
                <w:color w:val="231F20"/>
                <w:spacing w:val="-2"/>
                <w:sz w:val="16"/>
              </w:rPr>
              <w:t>$1,047</w:t>
            </w:r>
          </w:p>
        </w:tc>
        <w:tc>
          <w:tcPr>
            <w:tcW w:w="800" w:type="dxa"/>
            <w:tcBorders>
              <w:top w:val="nil"/>
              <w:bottom w:val="nil"/>
            </w:tcBorders>
          </w:tcPr>
          <w:p>
            <w:pPr>
              <w:pStyle w:val="TableParagraph"/>
              <w:rPr>
                <w:sz w:val="16"/>
              </w:rPr>
            </w:pPr>
            <w:r>
              <w:rPr>
                <w:color w:val="231F20"/>
                <w:spacing w:val="-4"/>
                <w:sz w:val="16"/>
              </w:rPr>
              <w:t>$968</w:t>
            </w:r>
          </w:p>
        </w:tc>
        <w:tc>
          <w:tcPr>
            <w:tcW w:w="800" w:type="dxa"/>
            <w:tcBorders>
              <w:top w:val="nil"/>
              <w:bottom w:val="nil"/>
            </w:tcBorders>
          </w:tcPr>
          <w:p>
            <w:pPr>
              <w:pStyle w:val="TableParagraph"/>
              <w:rPr>
                <w:sz w:val="16"/>
              </w:rPr>
            </w:pPr>
            <w:r>
              <w:rPr>
                <w:color w:val="231F20"/>
                <w:spacing w:val="-4"/>
                <w:sz w:val="16"/>
              </w:rPr>
              <w:t>$889</w:t>
            </w:r>
          </w:p>
        </w:tc>
        <w:tc>
          <w:tcPr>
            <w:tcW w:w="800" w:type="dxa"/>
            <w:tcBorders>
              <w:top w:val="nil"/>
              <w:bottom w:val="nil"/>
            </w:tcBorders>
          </w:tcPr>
          <w:p>
            <w:pPr>
              <w:pStyle w:val="TableParagraph"/>
              <w:rPr>
                <w:sz w:val="16"/>
              </w:rPr>
            </w:pPr>
            <w:r>
              <w:rPr>
                <w:color w:val="231F20"/>
                <w:spacing w:val="-4"/>
                <w:sz w:val="16"/>
              </w:rPr>
              <w:t>$810</w:t>
            </w:r>
          </w:p>
        </w:tc>
        <w:tc>
          <w:tcPr>
            <w:tcW w:w="800" w:type="dxa"/>
            <w:tcBorders>
              <w:top w:val="nil"/>
              <w:bottom w:val="nil"/>
            </w:tcBorders>
          </w:tcPr>
          <w:p>
            <w:pPr>
              <w:pStyle w:val="TableParagraph"/>
              <w:rPr>
                <w:sz w:val="16"/>
              </w:rPr>
            </w:pPr>
            <w:r>
              <w:rPr>
                <w:color w:val="231F20"/>
                <w:spacing w:val="-4"/>
                <w:sz w:val="16"/>
              </w:rPr>
              <w:t>$732</w:t>
            </w:r>
          </w:p>
        </w:tc>
        <w:tc>
          <w:tcPr>
            <w:tcW w:w="800" w:type="dxa"/>
            <w:tcBorders>
              <w:top w:val="nil"/>
              <w:bottom w:val="nil"/>
            </w:tcBorders>
          </w:tcPr>
          <w:p>
            <w:pPr>
              <w:pStyle w:val="TableParagraph"/>
              <w:rPr>
                <w:sz w:val="16"/>
              </w:rPr>
            </w:pPr>
            <w:r>
              <w:rPr>
                <w:color w:val="231F20"/>
                <w:spacing w:val="-4"/>
                <w:sz w:val="16"/>
              </w:rPr>
              <w:t>$653</w:t>
            </w:r>
          </w:p>
        </w:tc>
        <w:tc>
          <w:tcPr>
            <w:tcW w:w="800" w:type="dxa"/>
            <w:tcBorders>
              <w:top w:val="nil"/>
              <w:bottom w:val="nil"/>
            </w:tcBorders>
          </w:tcPr>
          <w:p>
            <w:pPr>
              <w:pStyle w:val="TableParagraph"/>
              <w:rPr>
                <w:sz w:val="16"/>
              </w:rPr>
            </w:pPr>
            <w:r>
              <w:rPr>
                <w:color w:val="231F20"/>
                <w:spacing w:val="-4"/>
                <w:sz w:val="16"/>
              </w:rPr>
              <w:t>$574</w:t>
            </w:r>
          </w:p>
        </w:tc>
        <w:tc>
          <w:tcPr>
            <w:tcW w:w="800" w:type="dxa"/>
            <w:tcBorders>
              <w:top w:val="nil"/>
              <w:bottom w:val="nil"/>
            </w:tcBorders>
          </w:tcPr>
          <w:p>
            <w:pPr>
              <w:pStyle w:val="TableParagraph"/>
              <w:rPr>
                <w:sz w:val="16"/>
              </w:rPr>
            </w:pPr>
            <w:r>
              <w:rPr>
                <w:color w:val="231F20"/>
                <w:spacing w:val="-4"/>
                <w:sz w:val="16"/>
              </w:rPr>
              <w:t>$495</w:t>
            </w:r>
          </w:p>
        </w:tc>
        <w:tc>
          <w:tcPr>
            <w:tcW w:w="880" w:type="dxa"/>
            <w:tcBorders>
              <w:top w:val="nil"/>
              <w:bottom w:val="nil"/>
              <w:right w:val="nil"/>
            </w:tcBorders>
          </w:tcPr>
          <w:p>
            <w:pPr>
              <w:pStyle w:val="TableParagraph"/>
              <w:ind w:right="78"/>
              <w:rPr>
                <w:sz w:val="16"/>
              </w:rPr>
            </w:pPr>
            <w:r>
              <w:rPr>
                <w:color w:val="231F20"/>
                <w:spacing w:val="-4"/>
                <w:sz w:val="16"/>
              </w:rPr>
              <w:t>$438</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2"/>
                <w:w w:val="95"/>
                <w:sz w:val="16"/>
              </w:rPr>
              <w:t>$7,975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2"/>
                <w:w w:val="95"/>
                <w:sz w:val="16"/>
              </w:rPr>
              <w:t>$8,055</w:t>
            </w:r>
          </w:p>
        </w:tc>
        <w:tc>
          <w:tcPr>
            <w:tcW w:w="800" w:type="dxa"/>
            <w:tcBorders>
              <w:top w:val="nil"/>
            </w:tcBorders>
          </w:tcPr>
          <w:p>
            <w:pPr>
              <w:pStyle w:val="TableParagraph"/>
              <w:spacing w:line="240" w:lineRule="auto"/>
              <w:rPr>
                <w:sz w:val="16"/>
              </w:rPr>
            </w:pPr>
            <w:r>
              <w:rPr>
                <w:color w:val="231F20"/>
                <w:spacing w:val="-2"/>
                <w:sz w:val="16"/>
              </w:rPr>
              <w:t>$1,222</w:t>
            </w:r>
          </w:p>
        </w:tc>
        <w:tc>
          <w:tcPr>
            <w:tcW w:w="800" w:type="dxa"/>
            <w:tcBorders>
              <w:top w:val="nil"/>
            </w:tcBorders>
          </w:tcPr>
          <w:p>
            <w:pPr>
              <w:pStyle w:val="TableParagraph"/>
              <w:spacing w:line="240" w:lineRule="auto"/>
              <w:rPr>
                <w:sz w:val="16"/>
              </w:rPr>
            </w:pPr>
            <w:r>
              <w:rPr>
                <w:color w:val="231F20"/>
                <w:spacing w:val="-2"/>
                <w:sz w:val="16"/>
              </w:rPr>
              <w:t>$1,143</w:t>
            </w:r>
          </w:p>
        </w:tc>
        <w:tc>
          <w:tcPr>
            <w:tcW w:w="800" w:type="dxa"/>
            <w:tcBorders>
              <w:top w:val="nil"/>
            </w:tcBorders>
          </w:tcPr>
          <w:p>
            <w:pPr>
              <w:pStyle w:val="TableParagraph"/>
              <w:spacing w:line="240" w:lineRule="auto"/>
              <w:rPr>
                <w:sz w:val="16"/>
              </w:rPr>
            </w:pPr>
            <w:r>
              <w:rPr>
                <w:color w:val="231F20"/>
                <w:spacing w:val="-2"/>
                <w:sz w:val="16"/>
              </w:rPr>
              <w:t>$1,064</w:t>
            </w:r>
          </w:p>
        </w:tc>
        <w:tc>
          <w:tcPr>
            <w:tcW w:w="800" w:type="dxa"/>
            <w:tcBorders>
              <w:top w:val="nil"/>
            </w:tcBorders>
          </w:tcPr>
          <w:p>
            <w:pPr>
              <w:pStyle w:val="TableParagraph"/>
              <w:spacing w:line="240" w:lineRule="auto"/>
              <w:rPr>
                <w:sz w:val="16"/>
              </w:rPr>
            </w:pPr>
            <w:r>
              <w:rPr>
                <w:color w:val="231F20"/>
                <w:spacing w:val="-4"/>
                <w:sz w:val="16"/>
              </w:rPr>
              <w:t>$986</w:t>
            </w:r>
          </w:p>
        </w:tc>
        <w:tc>
          <w:tcPr>
            <w:tcW w:w="800" w:type="dxa"/>
            <w:tcBorders>
              <w:top w:val="nil"/>
            </w:tcBorders>
          </w:tcPr>
          <w:p>
            <w:pPr>
              <w:pStyle w:val="TableParagraph"/>
              <w:spacing w:line="240" w:lineRule="auto"/>
              <w:rPr>
                <w:sz w:val="16"/>
              </w:rPr>
            </w:pPr>
            <w:r>
              <w:rPr>
                <w:color w:val="231F20"/>
                <w:spacing w:val="-4"/>
                <w:sz w:val="16"/>
              </w:rPr>
              <w:t>$907</w:t>
            </w:r>
          </w:p>
        </w:tc>
        <w:tc>
          <w:tcPr>
            <w:tcW w:w="800" w:type="dxa"/>
            <w:tcBorders>
              <w:top w:val="nil"/>
            </w:tcBorders>
          </w:tcPr>
          <w:p>
            <w:pPr>
              <w:pStyle w:val="TableParagraph"/>
              <w:spacing w:line="240" w:lineRule="auto"/>
              <w:rPr>
                <w:sz w:val="16"/>
              </w:rPr>
            </w:pPr>
            <w:r>
              <w:rPr>
                <w:color w:val="231F20"/>
                <w:spacing w:val="-4"/>
                <w:sz w:val="16"/>
              </w:rPr>
              <w:t>$828</w:t>
            </w:r>
          </w:p>
        </w:tc>
        <w:tc>
          <w:tcPr>
            <w:tcW w:w="800" w:type="dxa"/>
            <w:tcBorders>
              <w:top w:val="nil"/>
            </w:tcBorders>
          </w:tcPr>
          <w:p>
            <w:pPr>
              <w:pStyle w:val="TableParagraph"/>
              <w:spacing w:line="240" w:lineRule="auto"/>
              <w:rPr>
                <w:sz w:val="16"/>
              </w:rPr>
            </w:pPr>
            <w:r>
              <w:rPr>
                <w:color w:val="231F20"/>
                <w:spacing w:val="-4"/>
                <w:sz w:val="16"/>
              </w:rPr>
              <w:t>$749</w:t>
            </w:r>
          </w:p>
        </w:tc>
        <w:tc>
          <w:tcPr>
            <w:tcW w:w="800" w:type="dxa"/>
            <w:tcBorders>
              <w:top w:val="nil"/>
            </w:tcBorders>
          </w:tcPr>
          <w:p>
            <w:pPr>
              <w:pStyle w:val="TableParagraph"/>
              <w:spacing w:line="240" w:lineRule="auto"/>
              <w:rPr>
                <w:sz w:val="16"/>
              </w:rPr>
            </w:pPr>
            <w:r>
              <w:rPr>
                <w:color w:val="231F20"/>
                <w:spacing w:val="-4"/>
                <w:sz w:val="16"/>
              </w:rPr>
              <w:t>$670</w:t>
            </w:r>
          </w:p>
        </w:tc>
        <w:tc>
          <w:tcPr>
            <w:tcW w:w="800" w:type="dxa"/>
            <w:tcBorders>
              <w:top w:val="nil"/>
            </w:tcBorders>
          </w:tcPr>
          <w:p>
            <w:pPr>
              <w:pStyle w:val="TableParagraph"/>
              <w:spacing w:line="240" w:lineRule="auto"/>
              <w:rPr>
                <w:sz w:val="16"/>
              </w:rPr>
            </w:pPr>
            <w:r>
              <w:rPr>
                <w:color w:val="231F20"/>
                <w:spacing w:val="-4"/>
                <w:sz w:val="16"/>
              </w:rPr>
              <w:t>$591</w:t>
            </w:r>
          </w:p>
        </w:tc>
        <w:tc>
          <w:tcPr>
            <w:tcW w:w="800" w:type="dxa"/>
            <w:tcBorders>
              <w:top w:val="nil"/>
            </w:tcBorders>
          </w:tcPr>
          <w:p>
            <w:pPr>
              <w:pStyle w:val="TableParagraph"/>
              <w:spacing w:line="240" w:lineRule="auto"/>
              <w:rPr>
                <w:sz w:val="16"/>
              </w:rPr>
            </w:pPr>
            <w:r>
              <w:rPr>
                <w:color w:val="231F20"/>
                <w:spacing w:val="-4"/>
                <w:sz w:val="16"/>
              </w:rPr>
              <w:t>$513</w:t>
            </w:r>
          </w:p>
        </w:tc>
        <w:tc>
          <w:tcPr>
            <w:tcW w:w="880" w:type="dxa"/>
            <w:tcBorders>
              <w:top w:val="nil"/>
              <w:right w:val="nil"/>
            </w:tcBorders>
          </w:tcPr>
          <w:p>
            <w:pPr>
              <w:pStyle w:val="TableParagraph"/>
              <w:spacing w:line="240" w:lineRule="auto"/>
              <w:ind w:right="78"/>
              <w:rPr>
                <w:sz w:val="16"/>
              </w:rPr>
            </w:pPr>
            <w:r>
              <w:rPr>
                <w:color w:val="231F20"/>
                <w:spacing w:val="-4"/>
                <w:sz w:val="16"/>
              </w:rPr>
              <w:t>$448</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2"/>
                <w:w w:val="95"/>
                <w:sz w:val="16"/>
              </w:rPr>
              <w:t>$8,055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2"/>
                <w:w w:val="95"/>
                <w:sz w:val="16"/>
              </w:rPr>
              <w:t>$8,135</w:t>
            </w:r>
          </w:p>
        </w:tc>
        <w:tc>
          <w:tcPr>
            <w:tcW w:w="800" w:type="dxa"/>
            <w:tcBorders>
              <w:bottom w:val="nil"/>
            </w:tcBorders>
          </w:tcPr>
          <w:p>
            <w:pPr>
              <w:pStyle w:val="TableParagraph"/>
              <w:spacing w:before="72"/>
              <w:rPr>
                <w:sz w:val="16"/>
              </w:rPr>
            </w:pPr>
            <w:r>
              <w:rPr>
                <w:color w:val="231F20"/>
                <w:spacing w:val="-2"/>
                <w:sz w:val="16"/>
              </w:rPr>
              <w:t>$1,240</w:t>
            </w:r>
          </w:p>
        </w:tc>
        <w:tc>
          <w:tcPr>
            <w:tcW w:w="800" w:type="dxa"/>
            <w:tcBorders>
              <w:bottom w:val="nil"/>
            </w:tcBorders>
          </w:tcPr>
          <w:p>
            <w:pPr>
              <w:pStyle w:val="TableParagraph"/>
              <w:spacing w:before="72"/>
              <w:rPr>
                <w:sz w:val="16"/>
              </w:rPr>
            </w:pPr>
            <w:r>
              <w:rPr>
                <w:color w:val="231F20"/>
                <w:spacing w:val="-2"/>
                <w:sz w:val="16"/>
              </w:rPr>
              <w:t>$1,161</w:t>
            </w:r>
          </w:p>
        </w:tc>
        <w:tc>
          <w:tcPr>
            <w:tcW w:w="800" w:type="dxa"/>
            <w:tcBorders>
              <w:bottom w:val="nil"/>
            </w:tcBorders>
          </w:tcPr>
          <w:p>
            <w:pPr>
              <w:pStyle w:val="TableParagraph"/>
              <w:spacing w:before="72"/>
              <w:rPr>
                <w:sz w:val="16"/>
              </w:rPr>
            </w:pPr>
            <w:r>
              <w:rPr>
                <w:color w:val="231F20"/>
                <w:spacing w:val="-2"/>
                <w:sz w:val="16"/>
              </w:rPr>
              <w:t>$1,082</w:t>
            </w:r>
          </w:p>
        </w:tc>
        <w:tc>
          <w:tcPr>
            <w:tcW w:w="800" w:type="dxa"/>
            <w:tcBorders>
              <w:bottom w:val="nil"/>
            </w:tcBorders>
          </w:tcPr>
          <w:p>
            <w:pPr>
              <w:pStyle w:val="TableParagraph"/>
              <w:spacing w:before="72"/>
              <w:rPr>
                <w:sz w:val="16"/>
              </w:rPr>
            </w:pPr>
            <w:r>
              <w:rPr>
                <w:color w:val="231F20"/>
                <w:spacing w:val="-2"/>
                <w:sz w:val="16"/>
              </w:rPr>
              <w:t>$1,003</w:t>
            </w:r>
          </w:p>
        </w:tc>
        <w:tc>
          <w:tcPr>
            <w:tcW w:w="800" w:type="dxa"/>
            <w:tcBorders>
              <w:bottom w:val="nil"/>
            </w:tcBorders>
          </w:tcPr>
          <w:p>
            <w:pPr>
              <w:pStyle w:val="TableParagraph"/>
              <w:spacing w:before="72"/>
              <w:rPr>
                <w:sz w:val="16"/>
              </w:rPr>
            </w:pPr>
            <w:r>
              <w:rPr>
                <w:color w:val="231F20"/>
                <w:spacing w:val="-4"/>
                <w:sz w:val="16"/>
              </w:rPr>
              <w:t>$924</w:t>
            </w:r>
          </w:p>
        </w:tc>
        <w:tc>
          <w:tcPr>
            <w:tcW w:w="800" w:type="dxa"/>
            <w:tcBorders>
              <w:bottom w:val="nil"/>
            </w:tcBorders>
          </w:tcPr>
          <w:p>
            <w:pPr>
              <w:pStyle w:val="TableParagraph"/>
              <w:spacing w:before="72"/>
              <w:rPr>
                <w:sz w:val="16"/>
              </w:rPr>
            </w:pPr>
            <w:r>
              <w:rPr>
                <w:color w:val="231F20"/>
                <w:spacing w:val="-4"/>
                <w:sz w:val="16"/>
              </w:rPr>
              <w:t>$846</w:t>
            </w:r>
          </w:p>
        </w:tc>
        <w:tc>
          <w:tcPr>
            <w:tcW w:w="800" w:type="dxa"/>
            <w:tcBorders>
              <w:bottom w:val="nil"/>
            </w:tcBorders>
          </w:tcPr>
          <w:p>
            <w:pPr>
              <w:pStyle w:val="TableParagraph"/>
              <w:spacing w:before="72"/>
              <w:rPr>
                <w:sz w:val="16"/>
              </w:rPr>
            </w:pPr>
            <w:r>
              <w:rPr>
                <w:color w:val="231F20"/>
                <w:spacing w:val="-4"/>
                <w:sz w:val="16"/>
              </w:rPr>
              <w:t>$767</w:t>
            </w:r>
          </w:p>
        </w:tc>
        <w:tc>
          <w:tcPr>
            <w:tcW w:w="800" w:type="dxa"/>
            <w:tcBorders>
              <w:bottom w:val="nil"/>
            </w:tcBorders>
          </w:tcPr>
          <w:p>
            <w:pPr>
              <w:pStyle w:val="TableParagraph"/>
              <w:spacing w:before="72"/>
              <w:rPr>
                <w:sz w:val="16"/>
              </w:rPr>
            </w:pPr>
            <w:r>
              <w:rPr>
                <w:color w:val="231F20"/>
                <w:spacing w:val="-4"/>
                <w:sz w:val="16"/>
              </w:rPr>
              <w:t>$688</w:t>
            </w:r>
          </w:p>
        </w:tc>
        <w:tc>
          <w:tcPr>
            <w:tcW w:w="800" w:type="dxa"/>
            <w:tcBorders>
              <w:bottom w:val="nil"/>
            </w:tcBorders>
          </w:tcPr>
          <w:p>
            <w:pPr>
              <w:pStyle w:val="TableParagraph"/>
              <w:spacing w:before="72"/>
              <w:rPr>
                <w:sz w:val="16"/>
              </w:rPr>
            </w:pPr>
            <w:r>
              <w:rPr>
                <w:color w:val="231F20"/>
                <w:spacing w:val="-4"/>
                <w:sz w:val="16"/>
              </w:rPr>
              <w:t>$609</w:t>
            </w:r>
          </w:p>
        </w:tc>
        <w:tc>
          <w:tcPr>
            <w:tcW w:w="800" w:type="dxa"/>
            <w:tcBorders>
              <w:bottom w:val="nil"/>
            </w:tcBorders>
          </w:tcPr>
          <w:p>
            <w:pPr>
              <w:pStyle w:val="TableParagraph"/>
              <w:spacing w:before="72"/>
              <w:rPr>
                <w:sz w:val="16"/>
              </w:rPr>
            </w:pPr>
            <w:r>
              <w:rPr>
                <w:color w:val="231F20"/>
                <w:spacing w:val="-4"/>
                <w:sz w:val="16"/>
              </w:rPr>
              <w:t>$530</w:t>
            </w:r>
          </w:p>
        </w:tc>
        <w:tc>
          <w:tcPr>
            <w:tcW w:w="880" w:type="dxa"/>
            <w:tcBorders>
              <w:bottom w:val="nil"/>
              <w:right w:val="nil"/>
            </w:tcBorders>
          </w:tcPr>
          <w:p>
            <w:pPr>
              <w:pStyle w:val="TableParagraph"/>
              <w:spacing w:before="72"/>
              <w:ind w:right="78"/>
              <w:rPr>
                <w:sz w:val="16"/>
              </w:rPr>
            </w:pPr>
            <w:r>
              <w:rPr>
                <w:color w:val="231F20"/>
                <w:spacing w:val="-4"/>
                <w:sz w:val="16"/>
              </w:rPr>
              <w:t>$458</w:t>
            </w:r>
          </w:p>
        </w:tc>
      </w:tr>
      <w:tr>
        <w:trPr>
          <w:trHeight w:val="308" w:hRule="atLeast"/>
        </w:trPr>
        <w:tc>
          <w:tcPr>
            <w:tcW w:w="880" w:type="dxa"/>
            <w:tcBorders>
              <w:top w:val="nil"/>
              <w:left w:val="nil"/>
              <w:bottom w:val="nil"/>
            </w:tcBorders>
          </w:tcPr>
          <w:p>
            <w:pPr>
              <w:pStyle w:val="TableParagraph"/>
              <w:spacing w:line="240" w:lineRule="auto" w:before="7"/>
              <w:ind w:right="28"/>
              <w:rPr>
                <w:rFonts w:ascii="Arial Black"/>
                <w:sz w:val="16"/>
              </w:rPr>
            </w:pPr>
            <w:r>
              <w:rPr>
                <w:rFonts w:ascii="Arial Black"/>
                <w:color w:val="231F20"/>
                <w:spacing w:val="-2"/>
                <w:w w:val="95"/>
                <w:sz w:val="16"/>
              </w:rPr>
              <w:t>$8,135</w:t>
            </w:r>
          </w:p>
        </w:tc>
        <w:tc>
          <w:tcPr>
            <w:tcW w:w="800" w:type="dxa"/>
            <w:tcBorders>
              <w:top w:val="nil"/>
              <w:bottom w:val="nil"/>
            </w:tcBorders>
          </w:tcPr>
          <w:p>
            <w:pPr>
              <w:pStyle w:val="TableParagraph"/>
              <w:spacing w:line="240" w:lineRule="auto" w:before="7"/>
              <w:ind w:right="28"/>
              <w:rPr>
                <w:rFonts w:ascii="Arial Black"/>
                <w:sz w:val="16"/>
              </w:rPr>
            </w:pPr>
            <w:r>
              <w:rPr>
                <w:rFonts w:ascii="Arial Black"/>
                <w:color w:val="231F20"/>
                <w:spacing w:val="-2"/>
                <w:w w:val="95"/>
                <w:sz w:val="16"/>
              </w:rPr>
              <w:t>$8,215</w:t>
            </w:r>
          </w:p>
        </w:tc>
        <w:tc>
          <w:tcPr>
            <w:tcW w:w="800" w:type="dxa"/>
            <w:tcBorders>
              <w:top w:val="nil"/>
              <w:bottom w:val="nil"/>
            </w:tcBorders>
          </w:tcPr>
          <w:p>
            <w:pPr>
              <w:pStyle w:val="TableParagraph"/>
              <w:spacing w:line="240" w:lineRule="auto"/>
              <w:rPr>
                <w:sz w:val="16"/>
              </w:rPr>
            </w:pPr>
            <w:r>
              <w:rPr>
                <w:color w:val="231F20"/>
                <w:spacing w:val="-2"/>
                <w:sz w:val="16"/>
              </w:rPr>
              <w:t>$1,257</w:t>
            </w:r>
          </w:p>
        </w:tc>
        <w:tc>
          <w:tcPr>
            <w:tcW w:w="800" w:type="dxa"/>
            <w:tcBorders>
              <w:top w:val="nil"/>
              <w:bottom w:val="nil"/>
            </w:tcBorders>
          </w:tcPr>
          <w:p>
            <w:pPr>
              <w:pStyle w:val="TableParagraph"/>
              <w:spacing w:line="240" w:lineRule="auto"/>
              <w:rPr>
                <w:sz w:val="16"/>
              </w:rPr>
            </w:pPr>
            <w:r>
              <w:rPr>
                <w:color w:val="231F20"/>
                <w:spacing w:val="-2"/>
                <w:sz w:val="16"/>
              </w:rPr>
              <w:t>$1,179</w:t>
            </w:r>
          </w:p>
        </w:tc>
        <w:tc>
          <w:tcPr>
            <w:tcW w:w="800" w:type="dxa"/>
            <w:tcBorders>
              <w:top w:val="nil"/>
              <w:bottom w:val="nil"/>
            </w:tcBorders>
          </w:tcPr>
          <w:p>
            <w:pPr>
              <w:pStyle w:val="TableParagraph"/>
              <w:spacing w:line="240" w:lineRule="auto"/>
              <w:rPr>
                <w:sz w:val="16"/>
              </w:rPr>
            </w:pPr>
            <w:r>
              <w:rPr>
                <w:color w:val="231F20"/>
                <w:spacing w:val="-2"/>
                <w:sz w:val="16"/>
              </w:rPr>
              <w:t>$1,100</w:t>
            </w:r>
          </w:p>
        </w:tc>
        <w:tc>
          <w:tcPr>
            <w:tcW w:w="800" w:type="dxa"/>
            <w:tcBorders>
              <w:top w:val="nil"/>
              <w:bottom w:val="nil"/>
            </w:tcBorders>
          </w:tcPr>
          <w:p>
            <w:pPr>
              <w:pStyle w:val="TableParagraph"/>
              <w:spacing w:line="240" w:lineRule="auto"/>
              <w:rPr>
                <w:sz w:val="16"/>
              </w:rPr>
            </w:pPr>
            <w:r>
              <w:rPr>
                <w:color w:val="231F20"/>
                <w:spacing w:val="-2"/>
                <w:sz w:val="16"/>
              </w:rPr>
              <w:t>$1,021</w:t>
            </w:r>
          </w:p>
        </w:tc>
        <w:tc>
          <w:tcPr>
            <w:tcW w:w="800" w:type="dxa"/>
            <w:tcBorders>
              <w:top w:val="nil"/>
              <w:bottom w:val="nil"/>
            </w:tcBorders>
          </w:tcPr>
          <w:p>
            <w:pPr>
              <w:pStyle w:val="TableParagraph"/>
              <w:spacing w:line="240" w:lineRule="auto"/>
              <w:rPr>
                <w:sz w:val="16"/>
              </w:rPr>
            </w:pPr>
            <w:r>
              <w:rPr>
                <w:color w:val="231F20"/>
                <w:spacing w:val="-4"/>
                <w:sz w:val="16"/>
              </w:rPr>
              <w:t>$942</w:t>
            </w:r>
          </w:p>
        </w:tc>
        <w:tc>
          <w:tcPr>
            <w:tcW w:w="800" w:type="dxa"/>
            <w:tcBorders>
              <w:top w:val="nil"/>
              <w:bottom w:val="nil"/>
            </w:tcBorders>
          </w:tcPr>
          <w:p>
            <w:pPr>
              <w:pStyle w:val="TableParagraph"/>
              <w:spacing w:line="240" w:lineRule="auto"/>
              <w:rPr>
                <w:sz w:val="16"/>
              </w:rPr>
            </w:pPr>
            <w:r>
              <w:rPr>
                <w:color w:val="231F20"/>
                <w:spacing w:val="-4"/>
                <w:sz w:val="16"/>
              </w:rPr>
              <w:t>$863</w:t>
            </w:r>
          </w:p>
        </w:tc>
        <w:tc>
          <w:tcPr>
            <w:tcW w:w="800" w:type="dxa"/>
            <w:tcBorders>
              <w:top w:val="nil"/>
              <w:bottom w:val="nil"/>
            </w:tcBorders>
          </w:tcPr>
          <w:p>
            <w:pPr>
              <w:pStyle w:val="TableParagraph"/>
              <w:spacing w:line="240" w:lineRule="auto"/>
              <w:rPr>
                <w:sz w:val="16"/>
              </w:rPr>
            </w:pPr>
            <w:r>
              <w:rPr>
                <w:color w:val="231F20"/>
                <w:spacing w:val="-4"/>
                <w:sz w:val="16"/>
              </w:rPr>
              <w:t>$784</w:t>
            </w:r>
          </w:p>
        </w:tc>
        <w:tc>
          <w:tcPr>
            <w:tcW w:w="800" w:type="dxa"/>
            <w:tcBorders>
              <w:top w:val="nil"/>
              <w:bottom w:val="nil"/>
            </w:tcBorders>
          </w:tcPr>
          <w:p>
            <w:pPr>
              <w:pStyle w:val="TableParagraph"/>
              <w:spacing w:line="240" w:lineRule="auto"/>
              <w:rPr>
                <w:sz w:val="16"/>
              </w:rPr>
            </w:pPr>
            <w:r>
              <w:rPr>
                <w:color w:val="231F20"/>
                <w:spacing w:val="-4"/>
                <w:sz w:val="16"/>
              </w:rPr>
              <w:t>$706</w:t>
            </w:r>
          </w:p>
        </w:tc>
        <w:tc>
          <w:tcPr>
            <w:tcW w:w="800" w:type="dxa"/>
            <w:tcBorders>
              <w:top w:val="nil"/>
              <w:bottom w:val="nil"/>
            </w:tcBorders>
          </w:tcPr>
          <w:p>
            <w:pPr>
              <w:pStyle w:val="TableParagraph"/>
              <w:spacing w:line="240" w:lineRule="auto"/>
              <w:rPr>
                <w:sz w:val="16"/>
              </w:rPr>
            </w:pPr>
            <w:r>
              <w:rPr>
                <w:color w:val="231F20"/>
                <w:spacing w:val="-4"/>
                <w:sz w:val="16"/>
              </w:rPr>
              <w:t>$627</w:t>
            </w:r>
          </w:p>
        </w:tc>
        <w:tc>
          <w:tcPr>
            <w:tcW w:w="800" w:type="dxa"/>
            <w:tcBorders>
              <w:top w:val="nil"/>
              <w:bottom w:val="nil"/>
            </w:tcBorders>
          </w:tcPr>
          <w:p>
            <w:pPr>
              <w:pStyle w:val="TableParagraph"/>
              <w:spacing w:line="240" w:lineRule="auto"/>
              <w:rPr>
                <w:sz w:val="16"/>
              </w:rPr>
            </w:pPr>
            <w:r>
              <w:rPr>
                <w:color w:val="231F20"/>
                <w:spacing w:val="-4"/>
                <w:sz w:val="16"/>
              </w:rPr>
              <w:t>$548</w:t>
            </w:r>
          </w:p>
        </w:tc>
        <w:tc>
          <w:tcPr>
            <w:tcW w:w="880" w:type="dxa"/>
            <w:tcBorders>
              <w:top w:val="nil"/>
              <w:bottom w:val="nil"/>
              <w:right w:val="nil"/>
            </w:tcBorders>
          </w:tcPr>
          <w:p>
            <w:pPr>
              <w:pStyle w:val="TableParagraph"/>
              <w:spacing w:line="240" w:lineRule="auto"/>
              <w:ind w:right="78"/>
              <w:rPr>
                <w:sz w:val="16"/>
              </w:rPr>
            </w:pPr>
            <w:r>
              <w:rPr>
                <w:color w:val="231F20"/>
                <w:spacing w:val="-4"/>
                <w:sz w:val="16"/>
              </w:rPr>
              <w:t>$469</w:t>
            </w:r>
          </w:p>
        </w:tc>
      </w:tr>
    </w:tbl>
    <w:p>
      <w:pPr>
        <w:pStyle w:val="TableParagraph"/>
        <w:spacing w:after="0" w:line="240" w:lineRule="auto"/>
        <w:rPr>
          <w:sz w:val="16"/>
        </w:rPr>
        <w:sectPr>
          <w:type w:val="continuous"/>
          <w:pgSz w:w="12240" w:h="15840"/>
          <w:pgMar w:header="732" w:footer="656" w:top="1180" w:bottom="840"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spacing w:val="-2"/>
                <w:w w:val="90"/>
                <w:sz w:val="16"/>
              </w:rPr>
              <w:t>MARRIED</w:t>
            </w:r>
            <w:r>
              <w:rPr>
                <w:rFonts w:ascii="Arial Black"/>
                <w:color w:val="231F20"/>
                <w:spacing w:val="-7"/>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880" w:type="dxa"/>
            <w:tcBorders>
              <w:left w:val="nil"/>
              <w:bottom w:val="nil"/>
              <w:right w:val="nil"/>
            </w:tcBorders>
          </w:tcPr>
          <w:p>
            <w:pPr>
              <w:pStyle w:val="TableParagraph"/>
              <w:spacing w:line="240" w:lineRule="auto" w:before="0"/>
              <w:ind w:right="0"/>
              <w:jc w:val="left"/>
              <w:rPr>
                <w:rFonts w:ascii="Times New Roman"/>
                <w:sz w:val="16"/>
              </w:rPr>
            </w:pPr>
          </w:p>
        </w:tc>
        <w:tc>
          <w:tcPr>
            <w:tcW w:w="800" w:type="dxa"/>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spacing w:line="240" w:lineRule="auto" w:before="19"/>
              <w:ind w:right="28"/>
              <w:rPr>
                <w:sz w:val="16"/>
              </w:rPr>
            </w:pP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left="320" w:right="0"/>
              <w:jc w:val="left"/>
              <w:rPr>
                <w:rFonts w:ascii="Arial Black"/>
                <w:sz w:val="16"/>
              </w:rPr>
            </w:pPr>
            <w:r>
              <w:rPr>
                <w:rFonts w:ascii="Arial Black"/>
                <w:color w:val="231F20"/>
                <w:spacing w:val="-5"/>
                <w:w w:val="95"/>
                <w:sz w:val="16"/>
              </w:rPr>
              <w:t>10</w:t>
            </w:r>
          </w:p>
        </w:tc>
      </w:tr>
      <w:tr>
        <w:trPr>
          <w:trHeight w:val="280" w:hRule="atLeast"/>
        </w:trPr>
        <w:tc>
          <w:tcPr>
            <w:tcW w:w="880" w:type="dxa"/>
            <w:tcBorders>
              <w:top w:val="nil"/>
              <w:left w:val="nil"/>
              <w:right w:val="nil"/>
            </w:tcBorders>
          </w:tcPr>
          <w:p>
            <w:pPr>
              <w:pStyle w:val="TableParagraph"/>
              <w:spacing w:line="240" w:lineRule="auto" w:before="72"/>
              <w:ind w:right="33"/>
              <w:rPr>
                <w:sz w:val="16"/>
              </w:rPr>
            </w:pPr>
            <w:r>
              <w:rPr>
                <w:color w:val="231F20"/>
                <w:sz w:val="16"/>
              </w:rPr>
              <w:t>At</w:t>
            </w:r>
            <w:r>
              <w:rPr>
                <w:color w:val="231F20"/>
                <w:spacing w:val="-8"/>
                <w:sz w:val="16"/>
              </w:rPr>
              <w:t> </w:t>
            </w:r>
            <w:r>
              <w:rPr>
                <w:color w:val="231F20"/>
                <w:spacing w:val="-2"/>
                <w:sz w:val="16"/>
              </w:rPr>
              <w:t>least</w:t>
            </w:r>
          </w:p>
        </w:tc>
        <w:tc>
          <w:tcPr>
            <w:tcW w:w="800" w:type="dxa"/>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39" w:hRule="atLeast"/>
        </w:trPr>
        <w:tc>
          <w:tcPr>
            <w:tcW w:w="880" w:type="dxa"/>
            <w:tcBorders>
              <w:left w:val="nil"/>
              <w:bottom w:val="nil"/>
            </w:tcBorders>
          </w:tcPr>
          <w:p>
            <w:pPr>
              <w:pStyle w:val="TableParagraph"/>
              <w:spacing w:line="193" w:lineRule="exact" w:before="26"/>
              <w:ind w:right="28"/>
              <w:rPr>
                <w:rFonts w:ascii="Arial Black"/>
                <w:sz w:val="16"/>
              </w:rPr>
            </w:pPr>
            <w:r>
              <w:rPr>
                <w:rFonts w:ascii="Arial Black"/>
                <w:color w:val="231F20"/>
                <w:spacing w:val="-5"/>
                <w:w w:val="95"/>
                <w:sz w:val="16"/>
              </w:rPr>
              <w:t>$0</w:t>
            </w:r>
          </w:p>
        </w:tc>
        <w:tc>
          <w:tcPr>
            <w:tcW w:w="800" w:type="dxa"/>
            <w:tcBorders>
              <w:bottom w:val="nil"/>
            </w:tcBorders>
          </w:tcPr>
          <w:p>
            <w:pPr>
              <w:pStyle w:val="TableParagraph"/>
              <w:spacing w:line="193" w:lineRule="exact" w:before="26"/>
              <w:ind w:right="28"/>
              <w:rPr>
                <w:rFonts w:ascii="Arial Black"/>
                <w:sz w:val="16"/>
              </w:rPr>
            </w:pPr>
            <w:r>
              <w:rPr>
                <w:rFonts w:ascii="Arial Black"/>
                <w:color w:val="231F20"/>
                <w:spacing w:val="-5"/>
                <w:w w:val="95"/>
                <w:sz w:val="16"/>
              </w:rPr>
              <w:t>$70</w:t>
            </w:r>
          </w:p>
        </w:tc>
        <w:tc>
          <w:tcPr>
            <w:tcW w:w="800" w:type="dxa"/>
            <w:tcBorders>
              <w:bottom w:val="nil"/>
            </w:tcBorders>
          </w:tcPr>
          <w:p>
            <w:pPr>
              <w:pStyle w:val="TableParagraph"/>
              <w:spacing w:before="55"/>
              <w:rPr>
                <w:sz w:val="16"/>
              </w:rPr>
            </w:pPr>
            <w:r>
              <w:rPr>
                <w:color w:val="231F20"/>
                <w:spacing w:val="-2"/>
                <w:sz w:val="16"/>
              </w:rPr>
              <w:t>$0.00</w:t>
            </w:r>
          </w:p>
        </w:tc>
        <w:tc>
          <w:tcPr>
            <w:tcW w:w="800" w:type="dxa"/>
            <w:tcBorders>
              <w:bottom w:val="nil"/>
            </w:tcBorders>
          </w:tcPr>
          <w:p>
            <w:pPr>
              <w:pStyle w:val="TableParagraph"/>
              <w:spacing w:before="55"/>
              <w:rPr>
                <w:sz w:val="16"/>
              </w:rPr>
            </w:pPr>
            <w:r>
              <w:rPr>
                <w:color w:val="231F20"/>
                <w:spacing w:val="-2"/>
                <w:sz w:val="16"/>
              </w:rPr>
              <w:t>$0.00</w:t>
            </w:r>
          </w:p>
        </w:tc>
        <w:tc>
          <w:tcPr>
            <w:tcW w:w="800" w:type="dxa"/>
            <w:tcBorders>
              <w:bottom w:val="nil"/>
            </w:tcBorders>
          </w:tcPr>
          <w:p>
            <w:pPr>
              <w:pStyle w:val="TableParagraph"/>
              <w:spacing w:before="55"/>
              <w:rPr>
                <w:sz w:val="16"/>
              </w:rPr>
            </w:pPr>
            <w:r>
              <w:rPr>
                <w:color w:val="231F20"/>
                <w:spacing w:val="-2"/>
                <w:sz w:val="16"/>
              </w:rPr>
              <w:t>$0.00</w:t>
            </w:r>
          </w:p>
        </w:tc>
        <w:tc>
          <w:tcPr>
            <w:tcW w:w="800" w:type="dxa"/>
            <w:tcBorders>
              <w:bottom w:val="nil"/>
            </w:tcBorders>
          </w:tcPr>
          <w:p>
            <w:pPr>
              <w:pStyle w:val="TableParagraph"/>
              <w:spacing w:before="55"/>
              <w:rPr>
                <w:sz w:val="16"/>
              </w:rPr>
            </w:pPr>
            <w:r>
              <w:rPr>
                <w:color w:val="231F20"/>
                <w:spacing w:val="-2"/>
                <w:sz w:val="16"/>
              </w:rPr>
              <w:t>$0.00</w:t>
            </w:r>
          </w:p>
        </w:tc>
        <w:tc>
          <w:tcPr>
            <w:tcW w:w="800" w:type="dxa"/>
            <w:tcBorders>
              <w:bottom w:val="nil"/>
            </w:tcBorders>
          </w:tcPr>
          <w:p>
            <w:pPr>
              <w:pStyle w:val="TableParagraph"/>
              <w:spacing w:before="55"/>
              <w:rPr>
                <w:sz w:val="16"/>
              </w:rPr>
            </w:pPr>
            <w:r>
              <w:rPr>
                <w:color w:val="231F20"/>
                <w:spacing w:val="-2"/>
                <w:sz w:val="16"/>
              </w:rPr>
              <w:t>$0.00</w:t>
            </w:r>
          </w:p>
        </w:tc>
        <w:tc>
          <w:tcPr>
            <w:tcW w:w="800" w:type="dxa"/>
            <w:tcBorders>
              <w:bottom w:val="nil"/>
            </w:tcBorders>
          </w:tcPr>
          <w:p>
            <w:pPr>
              <w:pStyle w:val="TableParagraph"/>
              <w:spacing w:before="55"/>
              <w:rPr>
                <w:sz w:val="16"/>
              </w:rPr>
            </w:pPr>
            <w:r>
              <w:rPr>
                <w:color w:val="231F20"/>
                <w:spacing w:val="-2"/>
                <w:sz w:val="16"/>
              </w:rPr>
              <w:t>$0.00</w:t>
            </w:r>
          </w:p>
        </w:tc>
        <w:tc>
          <w:tcPr>
            <w:tcW w:w="800" w:type="dxa"/>
            <w:tcBorders>
              <w:bottom w:val="nil"/>
            </w:tcBorders>
          </w:tcPr>
          <w:p>
            <w:pPr>
              <w:pStyle w:val="TableParagraph"/>
              <w:spacing w:before="55"/>
              <w:rPr>
                <w:sz w:val="16"/>
              </w:rPr>
            </w:pPr>
            <w:r>
              <w:rPr>
                <w:color w:val="231F20"/>
                <w:spacing w:val="-2"/>
                <w:sz w:val="16"/>
              </w:rPr>
              <w:t>$0.00</w:t>
            </w:r>
          </w:p>
        </w:tc>
        <w:tc>
          <w:tcPr>
            <w:tcW w:w="800" w:type="dxa"/>
            <w:tcBorders>
              <w:bottom w:val="nil"/>
            </w:tcBorders>
          </w:tcPr>
          <w:p>
            <w:pPr>
              <w:pStyle w:val="TableParagraph"/>
              <w:spacing w:before="55"/>
              <w:rPr>
                <w:sz w:val="16"/>
              </w:rPr>
            </w:pPr>
            <w:r>
              <w:rPr>
                <w:color w:val="231F20"/>
                <w:spacing w:val="-2"/>
                <w:sz w:val="16"/>
              </w:rPr>
              <w:t>$0.00</w:t>
            </w:r>
          </w:p>
        </w:tc>
        <w:tc>
          <w:tcPr>
            <w:tcW w:w="800" w:type="dxa"/>
            <w:tcBorders>
              <w:bottom w:val="nil"/>
            </w:tcBorders>
          </w:tcPr>
          <w:p>
            <w:pPr>
              <w:pStyle w:val="TableParagraph"/>
              <w:spacing w:before="55"/>
              <w:rPr>
                <w:sz w:val="16"/>
              </w:rPr>
            </w:pPr>
            <w:r>
              <w:rPr>
                <w:color w:val="231F20"/>
                <w:spacing w:val="-2"/>
                <w:sz w:val="16"/>
              </w:rPr>
              <w:t>$0.00</w:t>
            </w:r>
          </w:p>
        </w:tc>
        <w:tc>
          <w:tcPr>
            <w:tcW w:w="800" w:type="dxa"/>
            <w:tcBorders>
              <w:bottom w:val="nil"/>
            </w:tcBorders>
          </w:tcPr>
          <w:p>
            <w:pPr>
              <w:pStyle w:val="TableParagraph"/>
              <w:spacing w:before="55"/>
              <w:rPr>
                <w:sz w:val="16"/>
              </w:rPr>
            </w:pPr>
            <w:r>
              <w:rPr>
                <w:color w:val="231F20"/>
                <w:spacing w:val="-2"/>
                <w:sz w:val="16"/>
              </w:rPr>
              <w:t>$0.00</w:t>
            </w:r>
          </w:p>
        </w:tc>
        <w:tc>
          <w:tcPr>
            <w:tcW w:w="880" w:type="dxa"/>
            <w:tcBorders>
              <w:bottom w:val="nil"/>
              <w:right w:val="nil"/>
            </w:tcBorders>
          </w:tcPr>
          <w:p>
            <w:pPr>
              <w:pStyle w:val="TableParagraph"/>
              <w:spacing w:before="55"/>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$75</w:t>
            </w:r>
          </w:p>
        </w:tc>
        <w:tc>
          <w:tcPr>
            <w:tcW w:w="800" w:type="dxa"/>
            <w:tcBorders>
              <w:top w:val="nil"/>
              <w:bottom w:val="nil"/>
            </w:tcBorders>
          </w:tcPr>
          <w:p>
            <w:pPr>
              <w:pStyle w:val="TableParagraph"/>
              <w:rPr>
                <w:sz w:val="16"/>
              </w:rPr>
            </w:pPr>
            <w:r>
              <w:rPr>
                <w:color w:val="231F20"/>
                <w:spacing w:val="-2"/>
                <w:sz w:val="16"/>
              </w:rPr>
              <w:t>$0.70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$80</w:t>
            </w:r>
          </w:p>
        </w:tc>
        <w:tc>
          <w:tcPr>
            <w:tcW w:w="800" w:type="dxa"/>
            <w:tcBorders>
              <w:top w:val="nil"/>
              <w:bottom w:val="nil"/>
            </w:tcBorders>
          </w:tcPr>
          <w:p>
            <w:pPr>
              <w:pStyle w:val="TableParagraph"/>
              <w:rPr>
                <w:sz w:val="16"/>
              </w:rPr>
            </w:pPr>
            <w:r>
              <w:rPr>
                <w:color w:val="231F20"/>
                <w:spacing w:val="-2"/>
                <w:sz w:val="16"/>
              </w:rPr>
              <w:t>$1.20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5"/>
                <w:w w:val="95"/>
                <w:sz w:val="16"/>
              </w:rPr>
              <w:t>$80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5"/>
                <w:w w:val="95"/>
                <w:sz w:val="16"/>
              </w:rPr>
              <w:t>$85</w:t>
            </w:r>
          </w:p>
        </w:tc>
        <w:tc>
          <w:tcPr>
            <w:tcW w:w="800" w:type="dxa"/>
            <w:tcBorders>
              <w:top w:val="nil"/>
            </w:tcBorders>
          </w:tcPr>
          <w:p>
            <w:pPr>
              <w:pStyle w:val="TableParagraph"/>
              <w:spacing w:line="240" w:lineRule="auto"/>
              <w:rPr>
                <w:sz w:val="16"/>
              </w:rPr>
            </w:pPr>
            <w:r>
              <w:rPr>
                <w:color w:val="231F20"/>
                <w:spacing w:val="-2"/>
                <w:sz w:val="16"/>
              </w:rPr>
              <w:t>$1.70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$0.00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5"/>
                <w:w w:val="95"/>
                <w:sz w:val="16"/>
              </w:rPr>
              <w:t>$85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5"/>
                <w:w w:val="95"/>
                <w:sz w:val="16"/>
              </w:rPr>
              <w:t>$90</w:t>
            </w:r>
          </w:p>
        </w:tc>
        <w:tc>
          <w:tcPr>
            <w:tcW w:w="800" w:type="dxa"/>
            <w:tcBorders>
              <w:bottom w:val="nil"/>
            </w:tcBorders>
          </w:tcPr>
          <w:p>
            <w:pPr>
              <w:pStyle w:val="TableParagraph"/>
              <w:spacing w:before="72"/>
              <w:rPr>
                <w:sz w:val="16"/>
              </w:rPr>
            </w:pPr>
            <w:r>
              <w:rPr>
                <w:color w:val="231F20"/>
                <w:spacing w:val="-2"/>
                <w:sz w:val="16"/>
              </w:rPr>
              <w:t>$2.20</w:t>
            </w:r>
          </w:p>
        </w:tc>
        <w:tc>
          <w:tcPr>
            <w:tcW w:w="800" w:type="dxa"/>
            <w:tcBorders>
              <w:bottom w:val="nil"/>
            </w:tcBorders>
          </w:tcPr>
          <w:p>
            <w:pPr>
              <w:pStyle w:val="TableParagraph"/>
              <w:spacing w:before="72"/>
              <w:rPr>
                <w:sz w:val="16"/>
              </w:rPr>
            </w:pPr>
            <w:r>
              <w:rPr>
                <w:color w:val="231F20"/>
                <w:spacing w:val="-2"/>
                <w:sz w:val="16"/>
              </w:rPr>
              <w:t>$0.50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80" w:type="dxa"/>
            <w:tcBorders>
              <w:bottom w:val="nil"/>
              <w:right w:val="nil"/>
            </w:tcBorders>
          </w:tcPr>
          <w:p>
            <w:pPr>
              <w:pStyle w:val="TableParagraph"/>
              <w:spacing w:before="72"/>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$95</w:t>
            </w:r>
          </w:p>
        </w:tc>
        <w:tc>
          <w:tcPr>
            <w:tcW w:w="800" w:type="dxa"/>
            <w:tcBorders>
              <w:top w:val="nil"/>
              <w:bottom w:val="nil"/>
            </w:tcBorders>
          </w:tcPr>
          <w:p>
            <w:pPr>
              <w:pStyle w:val="TableParagraph"/>
              <w:rPr>
                <w:sz w:val="16"/>
              </w:rPr>
            </w:pPr>
            <w:r>
              <w:rPr>
                <w:color w:val="231F20"/>
                <w:spacing w:val="-2"/>
                <w:sz w:val="16"/>
              </w:rPr>
              <w:t>$2.70</w:t>
            </w:r>
          </w:p>
        </w:tc>
        <w:tc>
          <w:tcPr>
            <w:tcW w:w="800" w:type="dxa"/>
            <w:tcBorders>
              <w:top w:val="nil"/>
              <w:bottom w:val="nil"/>
            </w:tcBorders>
          </w:tcPr>
          <w:p>
            <w:pPr>
              <w:pStyle w:val="TableParagraph"/>
              <w:rPr>
                <w:sz w:val="16"/>
              </w:rPr>
            </w:pPr>
            <w:r>
              <w:rPr>
                <w:color w:val="231F20"/>
                <w:spacing w:val="-2"/>
                <w:sz w:val="16"/>
              </w:rPr>
              <w:t>$1.00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$100</w:t>
            </w:r>
          </w:p>
        </w:tc>
        <w:tc>
          <w:tcPr>
            <w:tcW w:w="800" w:type="dxa"/>
            <w:tcBorders>
              <w:top w:val="nil"/>
              <w:bottom w:val="nil"/>
            </w:tcBorders>
          </w:tcPr>
          <w:p>
            <w:pPr>
              <w:pStyle w:val="TableParagraph"/>
              <w:rPr>
                <w:sz w:val="16"/>
              </w:rPr>
            </w:pPr>
            <w:r>
              <w:rPr>
                <w:color w:val="231F20"/>
                <w:spacing w:val="-2"/>
                <w:sz w:val="16"/>
              </w:rPr>
              <w:t>$3.20</w:t>
            </w:r>
          </w:p>
        </w:tc>
        <w:tc>
          <w:tcPr>
            <w:tcW w:w="800" w:type="dxa"/>
            <w:tcBorders>
              <w:top w:val="nil"/>
              <w:bottom w:val="nil"/>
            </w:tcBorders>
          </w:tcPr>
          <w:p>
            <w:pPr>
              <w:pStyle w:val="TableParagraph"/>
              <w:rPr>
                <w:sz w:val="16"/>
              </w:rPr>
            </w:pPr>
            <w:r>
              <w:rPr>
                <w:color w:val="231F20"/>
                <w:spacing w:val="-2"/>
                <w:sz w:val="16"/>
              </w:rPr>
              <w:t>$1.50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$105</w:t>
            </w:r>
          </w:p>
        </w:tc>
        <w:tc>
          <w:tcPr>
            <w:tcW w:w="800" w:type="dxa"/>
            <w:tcBorders>
              <w:top w:val="nil"/>
              <w:bottom w:val="nil"/>
            </w:tcBorders>
          </w:tcPr>
          <w:p>
            <w:pPr>
              <w:pStyle w:val="TableParagraph"/>
              <w:rPr>
                <w:sz w:val="16"/>
              </w:rPr>
            </w:pPr>
            <w:r>
              <w:rPr>
                <w:color w:val="231F20"/>
                <w:spacing w:val="-2"/>
                <w:sz w:val="16"/>
              </w:rPr>
              <w:t>$3.70</w:t>
            </w:r>
          </w:p>
        </w:tc>
        <w:tc>
          <w:tcPr>
            <w:tcW w:w="800" w:type="dxa"/>
            <w:tcBorders>
              <w:top w:val="nil"/>
              <w:bottom w:val="nil"/>
            </w:tcBorders>
          </w:tcPr>
          <w:p>
            <w:pPr>
              <w:pStyle w:val="TableParagraph"/>
              <w:rPr>
                <w:sz w:val="16"/>
              </w:rPr>
            </w:pPr>
            <w:r>
              <w:rPr>
                <w:color w:val="231F20"/>
                <w:spacing w:val="-2"/>
                <w:sz w:val="16"/>
              </w:rPr>
              <w:t>$2.00</w:t>
            </w:r>
          </w:p>
        </w:tc>
        <w:tc>
          <w:tcPr>
            <w:tcW w:w="800" w:type="dxa"/>
            <w:tcBorders>
              <w:top w:val="nil"/>
              <w:bottom w:val="nil"/>
            </w:tcBorders>
          </w:tcPr>
          <w:p>
            <w:pPr>
              <w:pStyle w:val="TableParagraph"/>
              <w:rPr>
                <w:sz w:val="16"/>
              </w:rPr>
            </w:pPr>
            <w:r>
              <w:rPr>
                <w:color w:val="231F20"/>
                <w:spacing w:val="-2"/>
                <w:sz w:val="16"/>
              </w:rPr>
              <w:t>$0.40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4"/>
                <w:w w:val="95"/>
                <w:sz w:val="16"/>
              </w:rPr>
              <w:t>$105</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4"/>
                <w:w w:val="95"/>
                <w:sz w:val="16"/>
              </w:rPr>
              <w:t>$110</w:t>
            </w:r>
          </w:p>
        </w:tc>
        <w:tc>
          <w:tcPr>
            <w:tcW w:w="800" w:type="dxa"/>
            <w:tcBorders>
              <w:top w:val="nil"/>
            </w:tcBorders>
          </w:tcPr>
          <w:p>
            <w:pPr>
              <w:pStyle w:val="TableParagraph"/>
              <w:spacing w:line="240" w:lineRule="auto"/>
              <w:rPr>
                <w:sz w:val="16"/>
              </w:rPr>
            </w:pPr>
            <w:r>
              <w:rPr>
                <w:color w:val="231F20"/>
                <w:spacing w:val="-2"/>
                <w:sz w:val="16"/>
              </w:rPr>
              <w:t>$4.20</w:t>
            </w:r>
          </w:p>
        </w:tc>
        <w:tc>
          <w:tcPr>
            <w:tcW w:w="800" w:type="dxa"/>
            <w:tcBorders>
              <w:top w:val="nil"/>
            </w:tcBorders>
          </w:tcPr>
          <w:p>
            <w:pPr>
              <w:pStyle w:val="TableParagraph"/>
              <w:spacing w:line="240" w:lineRule="auto"/>
              <w:rPr>
                <w:sz w:val="16"/>
              </w:rPr>
            </w:pPr>
            <w:r>
              <w:rPr>
                <w:color w:val="231F20"/>
                <w:spacing w:val="-2"/>
                <w:sz w:val="16"/>
              </w:rPr>
              <w:t>$2.50</w:t>
            </w:r>
          </w:p>
        </w:tc>
        <w:tc>
          <w:tcPr>
            <w:tcW w:w="800" w:type="dxa"/>
            <w:tcBorders>
              <w:top w:val="nil"/>
            </w:tcBorders>
          </w:tcPr>
          <w:p>
            <w:pPr>
              <w:pStyle w:val="TableParagraph"/>
              <w:spacing w:line="240" w:lineRule="auto"/>
              <w:rPr>
                <w:sz w:val="16"/>
              </w:rPr>
            </w:pPr>
            <w:r>
              <w:rPr>
                <w:color w:val="231F20"/>
                <w:spacing w:val="-2"/>
                <w:sz w:val="16"/>
              </w:rPr>
              <w:t>$0.90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$0.00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$110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$115</w:t>
            </w:r>
          </w:p>
        </w:tc>
        <w:tc>
          <w:tcPr>
            <w:tcW w:w="800" w:type="dxa"/>
            <w:tcBorders>
              <w:bottom w:val="nil"/>
            </w:tcBorders>
          </w:tcPr>
          <w:p>
            <w:pPr>
              <w:pStyle w:val="TableParagraph"/>
              <w:spacing w:before="72"/>
              <w:rPr>
                <w:sz w:val="16"/>
              </w:rPr>
            </w:pPr>
            <w:r>
              <w:rPr>
                <w:color w:val="231F20"/>
                <w:spacing w:val="-2"/>
                <w:sz w:val="16"/>
              </w:rPr>
              <w:t>$4.70</w:t>
            </w:r>
          </w:p>
        </w:tc>
        <w:tc>
          <w:tcPr>
            <w:tcW w:w="800" w:type="dxa"/>
            <w:tcBorders>
              <w:bottom w:val="nil"/>
            </w:tcBorders>
          </w:tcPr>
          <w:p>
            <w:pPr>
              <w:pStyle w:val="TableParagraph"/>
              <w:spacing w:before="72"/>
              <w:rPr>
                <w:sz w:val="16"/>
              </w:rPr>
            </w:pPr>
            <w:r>
              <w:rPr>
                <w:color w:val="231F20"/>
                <w:spacing w:val="-2"/>
                <w:sz w:val="16"/>
              </w:rPr>
              <w:t>$3.00</w:t>
            </w:r>
          </w:p>
        </w:tc>
        <w:tc>
          <w:tcPr>
            <w:tcW w:w="800" w:type="dxa"/>
            <w:tcBorders>
              <w:bottom w:val="nil"/>
            </w:tcBorders>
          </w:tcPr>
          <w:p>
            <w:pPr>
              <w:pStyle w:val="TableParagraph"/>
              <w:spacing w:before="72"/>
              <w:rPr>
                <w:sz w:val="16"/>
              </w:rPr>
            </w:pPr>
            <w:r>
              <w:rPr>
                <w:color w:val="231F20"/>
                <w:spacing w:val="-2"/>
                <w:sz w:val="16"/>
              </w:rPr>
              <w:t>$1.40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80" w:type="dxa"/>
            <w:tcBorders>
              <w:bottom w:val="nil"/>
              <w:right w:val="nil"/>
            </w:tcBorders>
          </w:tcPr>
          <w:p>
            <w:pPr>
              <w:pStyle w:val="TableParagraph"/>
              <w:spacing w:before="72"/>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$120</w:t>
            </w:r>
          </w:p>
        </w:tc>
        <w:tc>
          <w:tcPr>
            <w:tcW w:w="800" w:type="dxa"/>
            <w:tcBorders>
              <w:top w:val="nil"/>
              <w:bottom w:val="nil"/>
            </w:tcBorders>
          </w:tcPr>
          <w:p>
            <w:pPr>
              <w:pStyle w:val="TableParagraph"/>
              <w:rPr>
                <w:sz w:val="16"/>
              </w:rPr>
            </w:pPr>
            <w:r>
              <w:rPr>
                <w:color w:val="231F20"/>
                <w:spacing w:val="-2"/>
                <w:sz w:val="16"/>
              </w:rPr>
              <w:t>$5.20</w:t>
            </w:r>
          </w:p>
        </w:tc>
        <w:tc>
          <w:tcPr>
            <w:tcW w:w="800" w:type="dxa"/>
            <w:tcBorders>
              <w:top w:val="nil"/>
              <w:bottom w:val="nil"/>
            </w:tcBorders>
          </w:tcPr>
          <w:p>
            <w:pPr>
              <w:pStyle w:val="TableParagraph"/>
              <w:rPr>
                <w:sz w:val="16"/>
              </w:rPr>
            </w:pPr>
            <w:r>
              <w:rPr>
                <w:color w:val="231F20"/>
                <w:spacing w:val="-2"/>
                <w:sz w:val="16"/>
              </w:rPr>
              <w:t>$3.50</w:t>
            </w:r>
          </w:p>
        </w:tc>
        <w:tc>
          <w:tcPr>
            <w:tcW w:w="800" w:type="dxa"/>
            <w:tcBorders>
              <w:top w:val="nil"/>
              <w:bottom w:val="nil"/>
            </w:tcBorders>
          </w:tcPr>
          <w:p>
            <w:pPr>
              <w:pStyle w:val="TableParagraph"/>
              <w:rPr>
                <w:sz w:val="16"/>
              </w:rPr>
            </w:pPr>
            <w:r>
              <w:rPr>
                <w:color w:val="231F20"/>
                <w:spacing w:val="-2"/>
                <w:sz w:val="16"/>
              </w:rPr>
              <w:t>$1.90</w:t>
            </w:r>
          </w:p>
        </w:tc>
        <w:tc>
          <w:tcPr>
            <w:tcW w:w="800" w:type="dxa"/>
            <w:tcBorders>
              <w:top w:val="nil"/>
              <w:bottom w:val="nil"/>
            </w:tcBorders>
          </w:tcPr>
          <w:p>
            <w:pPr>
              <w:pStyle w:val="TableParagraph"/>
              <w:rPr>
                <w:sz w:val="16"/>
              </w:rPr>
            </w:pPr>
            <w:r>
              <w:rPr>
                <w:color w:val="231F20"/>
                <w:spacing w:val="-2"/>
                <w:sz w:val="16"/>
              </w:rPr>
              <w:t>$0.20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$125</w:t>
            </w:r>
          </w:p>
        </w:tc>
        <w:tc>
          <w:tcPr>
            <w:tcW w:w="800" w:type="dxa"/>
            <w:tcBorders>
              <w:top w:val="nil"/>
              <w:bottom w:val="nil"/>
            </w:tcBorders>
          </w:tcPr>
          <w:p>
            <w:pPr>
              <w:pStyle w:val="TableParagraph"/>
              <w:rPr>
                <w:sz w:val="16"/>
              </w:rPr>
            </w:pPr>
            <w:r>
              <w:rPr>
                <w:color w:val="231F20"/>
                <w:spacing w:val="-2"/>
                <w:sz w:val="16"/>
              </w:rPr>
              <w:t>$5.70</w:t>
            </w:r>
          </w:p>
        </w:tc>
        <w:tc>
          <w:tcPr>
            <w:tcW w:w="800" w:type="dxa"/>
            <w:tcBorders>
              <w:top w:val="nil"/>
              <w:bottom w:val="nil"/>
            </w:tcBorders>
          </w:tcPr>
          <w:p>
            <w:pPr>
              <w:pStyle w:val="TableParagraph"/>
              <w:rPr>
                <w:sz w:val="16"/>
              </w:rPr>
            </w:pPr>
            <w:r>
              <w:rPr>
                <w:color w:val="231F20"/>
                <w:spacing w:val="-2"/>
                <w:sz w:val="16"/>
              </w:rPr>
              <w:t>$4.00</w:t>
            </w:r>
          </w:p>
        </w:tc>
        <w:tc>
          <w:tcPr>
            <w:tcW w:w="800" w:type="dxa"/>
            <w:tcBorders>
              <w:top w:val="nil"/>
              <w:bottom w:val="nil"/>
            </w:tcBorders>
          </w:tcPr>
          <w:p>
            <w:pPr>
              <w:pStyle w:val="TableParagraph"/>
              <w:rPr>
                <w:sz w:val="16"/>
              </w:rPr>
            </w:pPr>
            <w:r>
              <w:rPr>
                <w:color w:val="231F20"/>
                <w:spacing w:val="-2"/>
                <w:sz w:val="16"/>
              </w:rPr>
              <w:t>$2.40</w:t>
            </w:r>
          </w:p>
        </w:tc>
        <w:tc>
          <w:tcPr>
            <w:tcW w:w="800" w:type="dxa"/>
            <w:tcBorders>
              <w:top w:val="nil"/>
              <w:bottom w:val="nil"/>
            </w:tcBorders>
          </w:tcPr>
          <w:p>
            <w:pPr>
              <w:pStyle w:val="TableParagraph"/>
              <w:rPr>
                <w:sz w:val="16"/>
              </w:rPr>
            </w:pPr>
            <w:r>
              <w:rPr>
                <w:color w:val="231F20"/>
                <w:spacing w:val="-2"/>
                <w:sz w:val="16"/>
              </w:rPr>
              <w:t>$0.70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$130</w:t>
            </w:r>
          </w:p>
        </w:tc>
        <w:tc>
          <w:tcPr>
            <w:tcW w:w="800" w:type="dxa"/>
            <w:tcBorders>
              <w:top w:val="nil"/>
              <w:bottom w:val="nil"/>
            </w:tcBorders>
          </w:tcPr>
          <w:p>
            <w:pPr>
              <w:pStyle w:val="TableParagraph"/>
              <w:rPr>
                <w:sz w:val="16"/>
              </w:rPr>
            </w:pPr>
            <w:r>
              <w:rPr>
                <w:color w:val="231F20"/>
                <w:spacing w:val="-2"/>
                <w:sz w:val="16"/>
              </w:rPr>
              <w:t>$6.20</w:t>
            </w:r>
          </w:p>
        </w:tc>
        <w:tc>
          <w:tcPr>
            <w:tcW w:w="800" w:type="dxa"/>
            <w:tcBorders>
              <w:top w:val="nil"/>
              <w:bottom w:val="nil"/>
            </w:tcBorders>
          </w:tcPr>
          <w:p>
            <w:pPr>
              <w:pStyle w:val="TableParagraph"/>
              <w:rPr>
                <w:sz w:val="16"/>
              </w:rPr>
            </w:pPr>
            <w:r>
              <w:rPr>
                <w:color w:val="231F20"/>
                <w:spacing w:val="-2"/>
                <w:sz w:val="16"/>
              </w:rPr>
              <w:t>$4.50</w:t>
            </w:r>
          </w:p>
        </w:tc>
        <w:tc>
          <w:tcPr>
            <w:tcW w:w="800" w:type="dxa"/>
            <w:tcBorders>
              <w:top w:val="nil"/>
              <w:bottom w:val="nil"/>
            </w:tcBorders>
          </w:tcPr>
          <w:p>
            <w:pPr>
              <w:pStyle w:val="TableParagraph"/>
              <w:rPr>
                <w:sz w:val="16"/>
              </w:rPr>
            </w:pPr>
            <w:r>
              <w:rPr>
                <w:color w:val="231F20"/>
                <w:spacing w:val="-2"/>
                <w:sz w:val="16"/>
              </w:rPr>
              <w:t>$2.90</w:t>
            </w:r>
          </w:p>
        </w:tc>
        <w:tc>
          <w:tcPr>
            <w:tcW w:w="800" w:type="dxa"/>
            <w:tcBorders>
              <w:top w:val="nil"/>
              <w:bottom w:val="nil"/>
            </w:tcBorders>
          </w:tcPr>
          <w:p>
            <w:pPr>
              <w:pStyle w:val="TableParagraph"/>
              <w:rPr>
                <w:sz w:val="16"/>
              </w:rPr>
            </w:pPr>
            <w:r>
              <w:rPr>
                <w:color w:val="231F20"/>
                <w:spacing w:val="-2"/>
                <w:sz w:val="16"/>
              </w:rPr>
              <w:t>$1.20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$130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$135</w:t>
            </w:r>
          </w:p>
        </w:tc>
        <w:tc>
          <w:tcPr>
            <w:tcW w:w="800" w:type="dxa"/>
            <w:tcBorders>
              <w:top w:val="nil"/>
            </w:tcBorders>
          </w:tcPr>
          <w:p>
            <w:pPr>
              <w:pStyle w:val="TableParagraph"/>
              <w:spacing w:line="240" w:lineRule="auto"/>
              <w:rPr>
                <w:sz w:val="16"/>
              </w:rPr>
            </w:pPr>
            <w:r>
              <w:rPr>
                <w:color w:val="231F20"/>
                <w:spacing w:val="-2"/>
                <w:sz w:val="16"/>
              </w:rPr>
              <w:t>$6.70</w:t>
            </w:r>
          </w:p>
        </w:tc>
        <w:tc>
          <w:tcPr>
            <w:tcW w:w="800" w:type="dxa"/>
            <w:tcBorders>
              <w:top w:val="nil"/>
            </w:tcBorders>
          </w:tcPr>
          <w:p>
            <w:pPr>
              <w:pStyle w:val="TableParagraph"/>
              <w:spacing w:line="240" w:lineRule="auto"/>
              <w:rPr>
                <w:sz w:val="16"/>
              </w:rPr>
            </w:pPr>
            <w:r>
              <w:rPr>
                <w:color w:val="231F20"/>
                <w:spacing w:val="-2"/>
                <w:sz w:val="16"/>
              </w:rPr>
              <w:t>$5.00</w:t>
            </w:r>
          </w:p>
        </w:tc>
        <w:tc>
          <w:tcPr>
            <w:tcW w:w="800" w:type="dxa"/>
            <w:tcBorders>
              <w:top w:val="nil"/>
            </w:tcBorders>
          </w:tcPr>
          <w:p>
            <w:pPr>
              <w:pStyle w:val="TableParagraph"/>
              <w:spacing w:line="240" w:lineRule="auto"/>
              <w:rPr>
                <w:sz w:val="16"/>
              </w:rPr>
            </w:pPr>
            <w:r>
              <w:rPr>
                <w:color w:val="231F20"/>
                <w:spacing w:val="-2"/>
                <w:sz w:val="16"/>
              </w:rPr>
              <w:t>$3.40</w:t>
            </w:r>
          </w:p>
        </w:tc>
        <w:tc>
          <w:tcPr>
            <w:tcW w:w="800" w:type="dxa"/>
            <w:tcBorders>
              <w:top w:val="nil"/>
            </w:tcBorders>
          </w:tcPr>
          <w:p>
            <w:pPr>
              <w:pStyle w:val="TableParagraph"/>
              <w:spacing w:line="240" w:lineRule="auto"/>
              <w:rPr>
                <w:sz w:val="16"/>
              </w:rPr>
            </w:pPr>
            <w:r>
              <w:rPr>
                <w:color w:val="231F20"/>
                <w:spacing w:val="-2"/>
                <w:sz w:val="16"/>
              </w:rPr>
              <w:t>$1.70</w:t>
            </w:r>
          </w:p>
        </w:tc>
        <w:tc>
          <w:tcPr>
            <w:tcW w:w="800" w:type="dxa"/>
            <w:tcBorders>
              <w:top w:val="nil"/>
            </w:tcBorders>
          </w:tcPr>
          <w:p>
            <w:pPr>
              <w:pStyle w:val="TableParagraph"/>
              <w:spacing w:line="240" w:lineRule="auto"/>
              <w:rPr>
                <w:sz w:val="16"/>
              </w:rPr>
            </w:pPr>
            <w:r>
              <w:rPr>
                <w:color w:val="231F20"/>
                <w:spacing w:val="-2"/>
                <w:sz w:val="16"/>
              </w:rPr>
              <w:t>$0.10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$0.00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$135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$140</w:t>
            </w:r>
          </w:p>
        </w:tc>
        <w:tc>
          <w:tcPr>
            <w:tcW w:w="800" w:type="dxa"/>
            <w:tcBorders>
              <w:bottom w:val="nil"/>
            </w:tcBorders>
          </w:tcPr>
          <w:p>
            <w:pPr>
              <w:pStyle w:val="TableParagraph"/>
              <w:spacing w:before="72"/>
              <w:rPr>
                <w:sz w:val="16"/>
              </w:rPr>
            </w:pPr>
            <w:r>
              <w:rPr>
                <w:color w:val="231F20"/>
                <w:spacing w:val="-2"/>
                <w:sz w:val="16"/>
              </w:rPr>
              <w:t>$7.20</w:t>
            </w:r>
          </w:p>
        </w:tc>
        <w:tc>
          <w:tcPr>
            <w:tcW w:w="800" w:type="dxa"/>
            <w:tcBorders>
              <w:bottom w:val="nil"/>
            </w:tcBorders>
          </w:tcPr>
          <w:p>
            <w:pPr>
              <w:pStyle w:val="TableParagraph"/>
              <w:spacing w:before="72"/>
              <w:rPr>
                <w:sz w:val="16"/>
              </w:rPr>
            </w:pPr>
            <w:r>
              <w:rPr>
                <w:color w:val="231F20"/>
                <w:spacing w:val="-2"/>
                <w:sz w:val="16"/>
              </w:rPr>
              <w:t>$5.50</w:t>
            </w:r>
          </w:p>
        </w:tc>
        <w:tc>
          <w:tcPr>
            <w:tcW w:w="800" w:type="dxa"/>
            <w:tcBorders>
              <w:bottom w:val="nil"/>
            </w:tcBorders>
          </w:tcPr>
          <w:p>
            <w:pPr>
              <w:pStyle w:val="TableParagraph"/>
              <w:spacing w:before="72"/>
              <w:rPr>
                <w:sz w:val="16"/>
              </w:rPr>
            </w:pPr>
            <w:r>
              <w:rPr>
                <w:color w:val="231F20"/>
                <w:spacing w:val="-2"/>
                <w:sz w:val="16"/>
              </w:rPr>
              <w:t>$3.90</w:t>
            </w:r>
          </w:p>
        </w:tc>
        <w:tc>
          <w:tcPr>
            <w:tcW w:w="800" w:type="dxa"/>
            <w:tcBorders>
              <w:bottom w:val="nil"/>
            </w:tcBorders>
          </w:tcPr>
          <w:p>
            <w:pPr>
              <w:pStyle w:val="TableParagraph"/>
              <w:spacing w:before="72"/>
              <w:rPr>
                <w:sz w:val="16"/>
              </w:rPr>
            </w:pPr>
            <w:r>
              <w:rPr>
                <w:color w:val="231F20"/>
                <w:spacing w:val="-2"/>
                <w:sz w:val="16"/>
              </w:rPr>
              <w:t>$2.20</w:t>
            </w:r>
          </w:p>
        </w:tc>
        <w:tc>
          <w:tcPr>
            <w:tcW w:w="800" w:type="dxa"/>
            <w:tcBorders>
              <w:bottom w:val="nil"/>
            </w:tcBorders>
          </w:tcPr>
          <w:p>
            <w:pPr>
              <w:pStyle w:val="TableParagraph"/>
              <w:spacing w:before="72"/>
              <w:rPr>
                <w:sz w:val="16"/>
              </w:rPr>
            </w:pPr>
            <w:r>
              <w:rPr>
                <w:color w:val="231F20"/>
                <w:spacing w:val="-2"/>
                <w:sz w:val="16"/>
              </w:rPr>
              <w:t>$0.60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80" w:type="dxa"/>
            <w:tcBorders>
              <w:bottom w:val="nil"/>
              <w:right w:val="nil"/>
            </w:tcBorders>
          </w:tcPr>
          <w:p>
            <w:pPr>
              <w:pStyle w:val="TableParagraph"/>
              <w:spacing w:before="72"/>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$140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$145</w:t>
            </w:r>
          </w:p>
        </w:tc>
        <w:tc>
          <w:tcPr>
            <w:tcW w:w="800" w:type="dxa"/>
            <w:tcBorders>
              <w:top w:val="nil"/>
              <w:bottom w:val="nil"/>
            </w:tcBorders>
          </w:tcPr>
          <w:p>
            <w:pPr>
              <w:pStyle w:val="TableParagraph"/>
              <w:rPr>
                <w:sz w:val="16"/>
              </w:rPr>
            </w:pPr>
            <w:r>
              <w:rPr>
                <w:color w:val="231F20"/>
                <w:spacing w:val="-2"/>
                <w:sz w:val="16"/>
              </w:rPr>
              <w:t>$7.70</w:t>
            </w:r>
          </w:p>
        </w:tc>
        <w:tc>
          <w:tcPr>
            <w:tcW w:w="800" w:type="dxa"/>
            <w:tcBorders>
              <w:top w:val="nil"/>
              <w:bottom w:val="nil"/>
            </w:tcBorders>
          </w:tcPr>
          <w:p>
            <w:pPr>
              <w:pStyle w:val="TableParagraph"/>
              <w:rPr>
                <w:sz w:val="16"/>
              </w:rPr>
            </w:pPr>
            <w:r>
              <w:rPr>
                <w:color w:val="231F20"/>
                <w:spacing w:val="-2"/>
                <w:sz w:val="16"/>
              </w:rPr>
              <w:t>$6.00</w:t>
            </w:r>
          </w:p>
        </w:tc>
        <w:tc>
          <w:tcPr>
            <w:tcW w:w="800" w:type="dxa"/>
            <w:tcBorders>
              <w:top w:val="nil"/>
              <w:bottom w:val="nil"/>
            </w:tcBorders>
          </w:tcPr>
          <w:p>
            <w:pPr>
              <w:pStyle w:val="TableParagraph"/>
              <w:rPr>
                <w:sz w:val="16"/>
              </w:rPr>
            </w:pPr>
            <w:r>
              <w:rPr>
                <w:color w:val="231F20"/>
                <w:spacing w:val="-2"/>
                <w:sz w:val="16"/>
              </w:rPr>
              <w:t>$4.40</w:t>
            </w:r>
          </w:p>
        </w:tc>
        <w:tc>
          <w:tcPr>
            <w:tcW w:w="800" w:type="dxa"/>
            <w:tcBorders>
              <w:top w:val="nil"/>
              <w:bottom w:val="nil"/>
            </w:tcBorders>
          </w:tcPr>
          <w:p>
            <w:pPr>
              <w:pStyle w:val="TableParagraph"/>
              <w:rPr>
                <w:sz w:val="16"/>
              </w:rPr>
            </w:pPr>
            <w:r>
              <w:rPr>
                <w:color w:val="231F20"/>
                <w:spacing w:val="-2"/>
                <w:sz w:val="16"/>
              </w:rPr>
              <w:t>$2.70</w:t>
            </w:r>
          </w:p>
        </w:tc>
        <w:tc>
          <w:tcPr>
            <w:tcW w:w="800" w:type="dxa"/>
            <w:tcBorders>
              <w:top w:val="nil"/>
              <w:bottom w:val="nil"/>
            </w:tcBorders>
          </w:tcPr>
          <w:p>
            <w:pPr>
              <w:pStyle w:val="TableParagraph"/>
              <w:rPr>
                <w:sz w:val="16"/>
              </w:rPr>
            </w:pPr>
            <w:r>
              <w:rPr>
                <w:color w:val="231F20"/>
                <w:spacing w:val="-2"/>
                <w:sz w:val="16"/>
              </w:rPr>
              <w:t>$1.10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$145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$150</w:t>
            </w:r>
          </w:p>
        </w:tc>
        <w:tc>
          <w:tcPr>
            <w:tcW w:w="800" w:type="dxa"/>
            <w:tcBorders>
              <w:top w:val="nil"/>
              <w:bottom w:val="nil"/>
            </w:tcBorders>
          </w:tcPr>
          <w:p>
            <w:pPr>
              <w:pStyle w:val="TableParagraph"/>
              <w:rPr>
                <w:sz w:val="16"/>
              </w:rPr>
            </w:pPr>
            <w:r>
              <w:rPr>
                <w:color w:val="231F20"/>
                <w:spacing w:val="-2"/>
                <w:sz w:val="16"/>
              </w:rPr>
              <w:t>$8.20</w:t>
            </w:r>
          </w:p>
        </w:tc>
        <w:tc>
          <w:tcPr>
            <w:tcW w:w="800" w:type="dxa"/>
            <w:tcBorders>
              <w:top w:val="nil"/>
              <w:bottom w:val="nil"/>
            </w:tcBorders>
          </w:tcPr>
          <w:p>
            <w:pPr>
              <w:pStyle w:val="TableParagraph"/>
              <w:rPr>
                <w:sz w:val="16"/>
              </w:rPr>
            </w:pPr>
            <w:r>
              <w:rPr>
                <w:color w:val="231F20"/>
                <w:spacing w:val="-2"/>
                <w:sz w:val="16"/>
              </w:rPr>
              <w:t>$6.50</w:t>
            </w:r>
          </w:p>
        </w:tc>
        <w:tc>
          <w:tcPr>
            <w:tcW w:w="800" w:type="dxa"/>
            <w:tcBorders>
              <w:top w:val="nil"/>
              <w:bottom w:val="nil"/>
            </w:tcBorders>
          </w:tcPr>
          <w:p>
            <w:pPr>
              <w:pStyle w:val="TableParagraph"/>
              <w:rPr>
                <w:sz w:val="16"/>
              </w:rPr>
            </w:pPr>
            <w:r>
              <w:rPr>
                <w:color w:val="231F20"/>
                <w:spacing w:val="-2"/>
                <w:sz w:val="16"/>
              </w:rPr>
              <w:t>$4.90</w:t>
            </w:r>
          </w:p>
        </w:tc>
        <w:tc>
          <w:tcPr>
            <w:tcW w:w="800" w:type="dxa"/>
            <w:tcBorders>
              <w:top w:val="nil"/>
              <w:bottom w:val="nil"/>
            </w:tcBorders>
          </w:tcPr>
          <w:p>
            <w:pPr>
              <w:pStyle w:val="TableParagraph"/>
              <w:rPr>
                <w:sz w:val="16"/>
              </w:rPr>
            </w:pPr>
            <w:r>
              <w:rPr>
                <w:color w:val="231F20"/>
                <w:spacing w:val="-2"/>
                <w:sz w:val="16"/>
              </w:rPr>
              <w:t>$3.20</w:t>
            </w:r>
          </w:p>
        </w:tc>
        <w:tc>
          <w:tcPr>
            <w:tcW w:w="800" w:type="dxa"/>
            <w:tcBorders>
              <w:top w:val="nil"/>
              <w:bottom w:val="nil"/>
            </w:tcBorders>
          </w:tcPr>
          <w:p>
            <w:pPr>
              <w:pStyle w:val="TableParagraph"/>
              <w:rPr>
                <w:sz w:val="16"/>
              </w:rPr>
            </w:pPr>
            <w:r>
              <w:rPr>
                <w:color w:val="231F20"/>
                <w:spacing w:val="-2"/>
                <w:sz w:val="16"/>
              </w:rPr>
              <w:t>$1.60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$155</w:t>
            </w:r>
          </w:p>
        </w:tc>
        <w:tc>
          <w:tcPr>
            <w:tcW w:w="800" w:type="dxa"/>
            <w:tcBorders>
              <w:top w:val="nil"/>
              <w:bottom w:val="nil"/>
            </w:tcBorders>
          </w:tcPr>
          <w:p>
            <w:pPr>
              <w:pStyle w:val="TableParagraph"/>
              <w:rPr>
                <w:sz w:val="16"/>
              </w:rPr>
            </w:pPr>
            <w:r>
              <w:rPr>
                <w:color w:val="231F20"/>
                <w:spacing w:val="-2"/>
                <w:sz w:val="16"/>
              </w:rPr>
              <w:t>$8.70</w:t>
            </w:r>
          </w:p>
        </w:tc>
        <w:tc>
          <w:tcPr>
            <w:tcW w:w="800" w:type="dxa"/>
            <w:tcBorders>
              <w:top w:val="nil"/>
              <w:bottom w:val="nil"/>
            </w:tcBorders>
          </w:tcPr>
          <w:p>
            <w:pPr>
              <w:pStyle w:val="TableParagraph"/>
              <w:rPr>
                <w:sz w:val="16"/>
              </w:rPr>
            </w:pPr>
            <w:r>
              <w:rPr>
                <w:color w:val="231F20"/>
                <w:spacing w:val="-2"/>
                <w:sz w:val="16"/>
              </w:rPr>
              <w:t>$7.00</w:t>
            </w:r>
          </w:p>
        </w:tc>
        <w:tc>
          <w:tcPr>
            <w:tcW w:w="800" w:type="dxa"/>
            <w:tcBorders>
              <w:top w:val="nil"/>
              <w:bottom w:val="nil"/>
            </w:tcBorders>
          </w:tcPr>
          <w:p>
            <w:pPr>
              <w:pStyle w:val="TableParagraph"/>
              <w:rPr>
                <w:sz w:val="16"/>
              </w:rPr>
            </w:pPr>
            <w:r>
              <w:rPr>
                <w:color w:val="231F20"/>
                <w:spacing w:val="-2"/>
                <w:sz w:val="16"/>
              </w:rPr>
              <w:t>$5.40</w:t>
            </w:r>
          </w:p>
        </w:tc>
        <w:tc>
          <w:tcPr>
            <w:tcW w:w="800" w:type="dxa"/>
            <w:tcBorders>
              <w:top w:val="nil"/>
              <w:bottom w:val="nil"/>
            </w:tcBorders>
          </w:tcPr>
          <w:p>
            <w:pPr>
              <w:pStyle w:val="TableParagraph"/>
              <w:rPr>
                <w:sz w:val="16"/>
              </w:rPr>
            </w:pPr>
            <w:r>
              <w:rPr>
                <w:color w:val="231F20"/>
                <w:spacing w:val="-2"/>
                <w:sz w:val="16"/>
              </w:rPr>
              <w:t>$3.70</w:t>
            </w:r>
          </w:p>
        </w:tc>
        <w:tc>
          <w:tcPr>
            <w:tcW w:w="800" w:type="dxa"/>
            <w:tcBorders>
              <w:top w:val="nil"/>
              <w:bottom w:val="nil"/>
            </w:tcBorders>
          </w:tcPr>
          <w:p>
            <w:pPr>
              <w:pStyle w:val="TableParagraph"/>
              <w:rPr>
                <w:sz w:val="16"/>
              </w:rPr>
            </w:pPr>
            <w:r>
              <w:rPr>
                <w:color w:val="231F20"/>
                <w:spacing w:val="-2"/>
                <w:sz w:val="16"/>
              </w:rPr>
              <w:t>$2.10</w:t>
            </w:r>
          </w:p>
        </w:tc>
        <w:tc>
          <w:tcPr>
            <w:tcW w:w="800" w:type="dxa"/>
            <w:tcBorders>
              <w:top w:val="nil"/>
              <w:bottom w:val="nil"/>
            </w:tcBorders>
          </w:tcPr>
          <w:p>
            <w:pPr>
              <w:pStyle w:val="TableParagraph"/>
              <w:rPr>
                <w:sz w:val="16"/>
              </w:rPr>
            </w:pPr>
            <w:r>
              <w:rPr>
                <w:color w:val="231F20"/>
                <w:spacing w:val="-2"/>
                <w:sz w:val="16"/>
              </w:rPr>
              <w:t>$0.40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$155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$160</w:t>
            </w:r>
          </w:p>
        </w:tc>
        <w:tc>
          <w:tcPr>
            <w:tcW w:w="800" w:type="dxa"/>
            <w:tcBorders>
              <w:top w:val="nil"/>
            </w:tcBorders>
          </w:tcPr>
          <w:p>
            <w:pPr>
              <w:pStyle w:val="TableParagraph"/>
              <w:spacing w:line="240" w:lineRule="auto"/>
              <w:rPr>
                <w:sz w:val="16"/>
              </w:rPr>
            </w:pPr>
            <w:r>
              <w:rPr>
                <w:color w:val="231F20"/>
                <w:spacing w:val="-2"/>
                <w:sz w:val="16"/>
              </w:rPr>
              <w:t>$9.20</w:t>
            </w:r>
          </w:p>
        </w:tc>
        <w:tc>
          <w:tcPr>
            <w:tcW w:w="800" w:type="dxa"/>
            <w:tcBorders>
              <w:top w:val="nil"/>
            </w:tcBorders>
          </w:tcPr>
          <w:p>
            <w:pPr>
              <w:pStyle w:val="TableParagraph"/>
              <w:spacing w:line="240" w:lineRule="auto"/>
              <w:rPr>
                <w:sz w:val="16"/>
              </w:rPr>
            </w:pPr>
            <w:r>
              <w:rPr>
                <w:color w:val="231F20"/>
                <w:spacing w:val="-2"/>
                <w:sz w:val="16"/>
              </w:rPr>
              <w:t>$7.50</w:t>
            </w:r>
          </w:p>
        </w:tc>
        <w:tc>
          <w:tcPr>
            <w:tcW w:w="800" w:type="dxa"/>
            <w:tcBorders>
              <w:top w:val="nil"/>
            </w:tcBorders>
          </w:tcPr>
          <w:p>
            <w:pPr>
              <w:pStyle w:val="TableParagraph"/>
              <w:spacing w:line="240" w:lineRule="auto"/>
              <w:rPr>
                <w:sz w:val="16"/>
              </w:rPr>
            </w:pPr>
            <w:r>
              <w:rPr>
                <w:color w:val="231F20"/>
                <w:spacing w:val="-2"/>
                <w:sz w:val="16"/>
              </w:rPr>
              <w:t>$5.90</w:t>
            </w:r>
          </w:p>
        </w:tc>
        <w:tc>
          <w:tcPr>
            <w:tcW w:w="800" w:type="dxa"/>
            <w:tcBorders>
              <w:top w:val="nil"/>
            </w:tcBorders>
          </w:tcPr>
          <w:p>
            <w:pPr>
              <w:pStyle w:val="TableParagraph"/>
              <w:spacing w:line="240" w:lineRule="auto"/>
              <w:rPr>
                <w:sz w:val="16"/>
              </w:rPr>
            </w:pPr>
            <w:r>
              <w:rPr>
                <w:color w:val="231F20"/>
                <w:spacing w:val="-2"/>
                <w:sz w:val="16"/>
              </w:rPr>
              <w:t>$4.20</w:t>
            </w:r>
          </w:p>
        </w:tc>
        <w:tc>
          <w:tcPr>
            <w:tcW w:w="800" w:type="dxa"/>
            <w:tcBorders>
              <w:top w:val="nil"/>
            </w:tcBorders>
          </w:tcPr>
          <w:p>
            <w:pPr>
              <w:pStyle w:val="TableParagraph"/>
              <w:spacing w:line="240" w:lineRule="auto"/>
              <w:rPr>
                <w:sz w:val="16"/>
              </w:rPr>
            </w:pPr>
            <w:r>
              <w:rPr>
                <w:color w:val="231F20"/>
                <w:spacing w:val="-2"/>
                <w:sz w:val="16"/>
              </w:rPr>
              <w:t>$2.60</w:t>
            </w:r>
          </w:p>
        </w:tc>
        <w:tc>
          <w:tcPr>
            <w:tcW w:w="800" w:type="dxa"/>
            <w:tcBorders>
              <w:top w:val="nil"/>
            </w:tcBorders>
          </w:tcPr>
          <w:p>
            <w:pPr>
              <w:pStyle w:val="TableParagraph"/>
              <w:spacing w:line="240" w:lineRule="auto"/>
              <w:rPr>
                <w:sz w:val="16"/>
              </w:rPr>
            </w:pPr>
            <w:r>
              <w:rPr>
                <w:color w:val="231F20"/>
                <w:spacing w:val="-2"/>
                <w:sz w:val="16"/>
              </w:rPr>
              <w:t>$0.90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$0.00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$160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$165</w:t>
            </w:r>
          </w:p>
        </w:tc>
        <w:tc>
          <w:tcPr>
            <w:tcW w:w="800" w:type="dxa"/>
            <w:tcBorders>
              <w:bottom w:val="nil"/>
            </w:tcBorders>
          </w:tcPr>
          <w:p>
            <w:pPr>
              <w:pStyle w:val="TableParagraph"/>
              <w:spacing w:before="72"/>
              <w:rPr>
                <w:sz w:val="16"/>
              </w:rPr>
            </w:pPr>
            <w:r>
              <w:rPr>
                <w:color w:val="231F20"/>
                <w:spacing w:val="-2"/>
                <w:sz w:val="16"/>
              </w:rPr>
              <w:t>$9.80</w:t>
            </w:r>
          </w:p>
        </w:tc>
        <w:tc>
          <w:tcPr>
            <w:tcW w:w="800" w:type="dxa"/>
            <w:tcBorders>
              <w:bottom w:val="nil"/>
            </w:tcBorders>
          </w:tcPr>
          <w:p>
            <w:pPr>
              <w:pStyle w:val="TableParagraph"/>
              <w:spacing w:before="72"/>
              <w:rPr>
                <w:sz w:val="16"/>
              </w:rPr>
            </w:pPr>
            <w:r>
              <w:rPr>
                <w:color w:val="231F20"/>
                <w:spacing w:val="-2"/>
                <w:sz w:val="16"/>
              </w:rPr>
              <w:t>$8.00</w:t>
            </w:r>
          </w:p>
        </w:tc>
        <w:tc>
          <w:tcPr>
            <w:tcW w:w="800" w:type="dxa"/>
            <w:tcBorders>
              <w:bottom w:val="nil"/>
            </w:tcBorders>
          </w:tcPr>
          <w:p>
            <w:pPr>
              <w:pStyle w:val="TableParagraph"/>
              <w:spacing w:before="72"/>
              <w:rPr>
                <w:sz w:val="16"/>
              </w:rPr>
            </w:pPr>
            <w:r>
              <w:rPr>
                <w:color w:val="231F20"/>
                <w:spacing w:val="-2"/>
                <w:sz w:val="16"/>
              </w:rPr>
              <w:t>$6.40</w:t>
            </w:r>
          </w:p>
        </w:tc>
        <w:tc>
          <w:tcPr>
            <w:tcW w:w="800" w:type="dxa"/>
            <w:tcBorders>
              <w:bottom w:val="nil"/>
            </w:tcBorders>
          </w:tcPr>
          <w:p>
            <w:pPr>
              <w:pStyle w:val="TableParagraph"/>
              <w:spacing w:before="72"/>
              <w:rPr>
                <w:sz w:val="16"/>
              </w:rPr>
            </w:pPr>
            <w:r>
              <w:rPr>
                <w:color w:val="231F20"/>
                <w:spacing w:val="-2"/>
                <w:sz w:val="16"/>
              </w:rPr>
              <w:t>$4.70</w:t>
            </w:r>
          </w:p>
        </w:tc>
        <w:tc>
          <w:tcPr>
            <w:tcW w:w="800" w:type="dxa"/>
            <w:tcBorders>
              <w:bottom w:val="nil"/>
            </w:tcBorders>
          </w:tcPr>
          <w:p>
            <w:pPr>
              <w:pStyle w:val="TableParagraph"/>
              <w:spacing w:before="72"/>
              <w:rPr>
                <w:sz w:val="16"/>
              </w:rPr>
            </w:pPr>
            <w:r>
              <w:rPr>
                <w:color w:val="231F20"/>
                <w:spacing w:val="-2"/>
                <w:sz w:val="16"/>
              </w:rPr>
              <w:t>$3.10</w:t>
            </w:r>
          </w:p>
        </w:tc>
        <w:tc>
          <w:tcPr>
            <w:tcW w:w="800" w:type="dxa"/>
            <w:tcBorders>
              <w:bottom w:val="nil"/>
            </w:tcBorders>
          </w:tcPr>
          <w:p>
            <w:pPr>
              <w:pStyle w:val="TableParagraph"/>
              <w:spacing w:before="72"/>
              <w:rPr>
                <w:sz w:val="16"/>
              </w:rPr>
            </w:pPr>
            <w:r>
              <w:rPr>
                <w:color w:val="231F20"/>
                <w:spacing w:val="-2"/>
                <w:sz w:val="16"/>
              </w:rPr>
              <w:t>$1.40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80" w:type="dxa"/>
            <w:tcBorders>
              <w:bottom w:val="nil"/>
              <w:right w:val="nil"/>
            </w:tcBorders>
          </w:tcPr>
          <w:p>
            <w:pPr>
              <w:pStyle w:val="TableParagraph"/>
              <w:spacing w:before="72"/>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$170</w:t>
            </w:r>
          </w:p>
        </w:tc>
        <w:tc>
          <w:tcPr>
            <w:tcW w:w="800" w:type="dxa"/>
            <w:tcBorders>
              <w:top w:val="nil"/>
              <w:bottom w:val="nil"/>
            </w:tcBorders>
          </w:tcPr>
          <w:p>
            <w:pPr>
              <w:pStyle w:val="TableParagraph"/>
              <w:rPr>
                <w:sz w:val="16"/>
              </w:rPr>
            </w:pPr>
            <w:r>
              <w:rPr>
                <w:color w:val="231F20"/>
                <w:spacing w:val="-2"/>
                <w:sz w:val="16"/>
              </w:rPr>
              <w:t>$10.40</w:t>
            </w:r>
          </w:p>
        </w:tc>
        <w:tc>
          <w:tcPr>
            <w:tcW w:w="800" w:type="dxa"/>
            <w:tcBorders>
              <w:top w:val="nil"/>
              <w:bottom w:val="nil"/>
            </w:tcBorders>
          </w:tcPr>
          <w:p>
            <w:pPr>
              <w:pStyle w:val="TableParagraph"/>
              <w:rPr>
                <w:sz w:val="16"/>
              </w:rPr>
            </w:pPr>
            <w:r>
              <w:rPr>
                <w:color w:val="231F20"/>
                <w:spacing w:val="-2"/>
                <w:sz w:val="16"/>
              </w:rPr>
              <w:t>$8.50</w:t>
            </w:r>
          </w:p>
        </w:tc>
        <w:tc>
          <w:tcPr>
            <w:tcW w:w="800" w:type="dxa"/>
            <w:tcBorders>
              <w:top w:val="nil"/>
              <w:bottom w:val="nil"/>
            </w:tcBorders>
          </w:tcPr>
          <w:p>
            <w:pPr>
              <w:pStyle w:val="TableParagraph"/>
              <w:rPr>
                <w:sz w:val="16"/>
              </w:rPr>
            </w:pPr>
            <w:r>
              <w:rPr>
                <w:color w:val="231F20"/>
                <w:spacing w:val="-2"/>
                <w:sz w:val="16"/>
              </w:rPr>
              <w:t>$6.90</w:t>
            </w:r>
          </w:p>
        </w:tc>
        <w:tc>
          <w:tcPr>
            <w:tcW w:w="800" w:type="dxa"/>
            <w:tcBorders>
              <w:top w:val="nil"/>
              <w:bottom w:val="nil"/>
            </w:tcBorders>
          </w:tcPr>
          <w:p>
            <w:pPr>
              <w:pStyle w:val="TableParagraph"/>
              <w:rPr>
                <w:sz w:val="16"/>
              </w:rPr>
            </w:pPr>
            <w:r>
              <w:rPr>
                <w:color w:val="231F20"/>
                <w:spacing w:val="-2"/>
                <w:sz w:val="16"/>
              </w:rPr>
              <w:t>$5.20</w:t>
            </w:r>
          </w:p>
        </w:tc>
        <w:tc>
          <w:tcPr>
            <w:tcW w:w="800" w:type="dxa"/>
            <w:tcBorders>
              <w:top w:val="nil"/>
              <w:bottom w:val="nil"/>
            </w:tcBorders>
          </w:tcPr>
          <w:p>
            <w:pPr>
              <w:pStyle w:val="TableParagraph"/>
              <w:rPr>
                <w:sz w:val="16"/>
              </w:rPr>
            </w:pPr>
            <w:r>
              <w:rPr>
                <w:color w:val="231F20"/>
                <w:spacing w:val="-2"/>
                <w:sz w:val="16"/>
              </w:rPr>
              <w:t>$3.60</w:t>
            </w:r>
          </w:p>
        </w:tc>
        <w:tc>
          <w:tcPr>
            <w:tcW w:w="800" w:type="dxa"/>
            <w:tcBorders>
              <w:top w:val="nil"/>
              <w:bottom w:val="nil"/>
            </w:tcBorders>
          </w:tcPr>
          <w:p>
            <w:pPr>
              <w:pStyle w:val="TableParagraph"/>
              <w:rPr>
                <w:sz w:val="16"/>
              </w:rPr>
            </w:pPr>
            <w:r>
              <w:rPr>
                <w:color w:val="231F20"/>
                <w:spacing w:val="-2"/>
                <w:sz w:val="16"/>
              </w:rPr>
              <w:t>$1.90</w:t>
            </w:r>
          </w:p>
        </w:tc>
        <w:tc>
          <w:tcPr>
            <w:tcW w:w="800" w:type="dxa"/>
            <w:tcBorders>
              <w:top w:val="nil"/>
              <w:bottom w:val="nil"/>
            </w:tcBorders>
          </w:tcPr>
          <w:p>
            <w:pPr>
              <w:pStyle w:val="TableParagraph"/>
              <w:rPr>
                <w:sz w:val="16"/>
              </w:rPr>
            </w:pPr>
            <w:r>
              <w:rPr>
                <w:color w:val="231F20"/>
                <w:spacing w:val="-2"/>
                <w:sz w:val="16"/>
              </w:rPr>
              <w:t>$0.30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$175</w:t>
            </w:r>
          </w:p>
        </w:tc>
        <w:tc>
          <w:tcPr>
            <w:tcW w:w="800" w:type="dxa"/>
            <w:tcBorders>
              <w:top w:val="nil"/>
              <w:bottom w:val="nil"/>
            </w:tcBorders>
          </w:tcPr>
          <w:p>
            <w:pPr>
              <w:pStyle w:val="TableParagraph"/>
              <w:rPr>
                <w:sz w:val="16"/>
              </w:rPr>
            </w:pPr>
            <w:r>
              <w:rPr>
                <w:color w:val="231F20"/>
                <w:spacing w:val="-2"/>
                <w:sz w:val="16"/>
              </w:rPr>
              <w:t>$11.00</w:t>
            </w:r>
          </w:p>
        </w:tc>
        <w:tc>
          <w:tcPr>
            <w:tcW w:w="800" w:type="dxa"/>
            <w:tcBorders>
              <w:top w:val="nil"/>
              <w:bottom w:val="nil"/>
            </w:tcBorders>
          </w:tcPr>
          <w:p>
            <w:pPr>
              <w:pStyle w:val="TableParagraph"/>
              <w:rPr>
                <w:sz w:val="16"/>
              </w:rPr>
            </w:pPr>
            <w:r>
              <w:rPr>
                <w:color w:val="231F20"/>
                <w:spacing w:val="-2"/>
                <w:sz w:val="16"/>
              </w:rPr>
              <w:t>$9.00</w:t>
            </w:r>
          </w:p>
        </w:tc>
        <w:tc>
          <w:tcPr>
            <w:tcW w:w="800" w:type="dxa"/>
            <w:tcBorders>
              <w:top w:val="nil"/>
              <w:bottom w:val="nil"/>
            </w:tcBorders>
          </w:tcPr>
          <w:p>
            <w:pPr>
              <w:pStyle w:val="TableParagraph"/>
              <w:rPr>
                <w:sz w:val="16"/>
              </w:rPr>
            </w:pPr>
            <w:r>
              <w:rPr>
                <w:color w:val="231F20"/>
                <w:spacing w:val="-2"/>
                <w:sz w:val="16"/>
              </w:rPr>
              <w:t>$7.40</w:t>
            </w:r>
          </w:p>
        </w:tc>
        <w:tc>
          <w:tcPr>
            <w:tcW w:w="800" w:type="dxa"/>
            <w:tcBorders>
              <w:top w:val="nil"/>
              <w:bottom w:val="nil"/>
            </w:tcBorders>
          </w:tcPr>
          <w:p>
            <w:pPr>
              <w:pStyle w:val="TableParagraph"/>
              <w:rPr>
                <w:sz w:val="16"/>
              </w:rPr>
            </w:pPr>
            <w:r>
              <w:rPr>
                <w:color w:val="231F20"/>
                <w:spacing w:val="-2"/>
                <w:sz w:val="16"/>
              </w:rPr>
              <w:t>$5.70</w:t>
            </w:r>
          </w:p>
        </w:tc>
        <w:tc>
          <w:tcPr>
            <w:tcW w:w="800" w:type="dxa"/>
            <w:tcBorders>
              <w:top w:val="nil"/>
              <w:bottom w:val="nil"/>
            </w:tcBorders>
          </w:tcPr>
          <w:p>
            <w:pPr>
              <w:pStyle w:val="TableParagraph"/>
              <w:rPr>
                <w:sz w:val="16"/>
              </w:rPr>
            </w:pPr>
            <w:r>
              <w:rPr>
                <w:color w:val="231F20"/>
                <w:spacing w:val="-2"/>
                <w:sz w:val="16"/>
              </w:rPr>
              <w:t>$4.10</w:t>
            </w:r>
          </w:p>
        </w:tc>
        <w:tc>
          <w:tcPr>
            <w:tcW w:w="800" w:type="dxa"/>
            <w:tcBorders>
              <w:top w:val="nil"/>
              <w:bottom w:val="nil"/>
            </w:tcBorders>
          </w:tcPr>
          <w:p>
            <w:pPr>
              <w:pStyle w:val="TableParagraph"/>
              <w:rPr>
                <w:sz w:val="16"/>
              </w:rPr>
            </w:pPr>
            <w:r>
              <w:rPr>
                <w:color w:val="231F20"/>
                <w:spacing w:val="-2"/>
                <w:sz w:val="16"/>
              </w:rPr>
              <w:t>$2.40</w:t>
            </w:r>
          </w:p>
        </w:tc>
        <w:tc>
          <w:tcPr>
            <w:tcW w:w="800" w:type="dxa"/>
            <w:tcBorders>
              <w:top w:val="nil"/>
              <w:bottom w:val="nil"/>
            </w:tcBorders>
          </w:tcPr>
          <w:p>
            <w:pPr>
              <w:pStyle w:val="TableParagraph"/>
              <w:rPr>
                <w:sz w:val="16"/>
              </w:rPr>
            </w:pPr>
            <w:r>
              <w:rPr>
                <w:color w:val="231F20"/>
                <w:spacing w:val="-2"/>
                <w:sz w:val="16"/>
              </w:rPr>
              <w:t>$0.80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$180</w:t>
            </w:r>
          </w:p>
        </w:tc>
        <w:tc>
          <w:tcPr>
            <w:tcW w:w="800" w:type="dxa"/>
            <w:tcBorders>
              <w:top w:val="nil"/>
              <w:bottom w:val="nil"/>
            </w:tcBorders>
          </w:tcPr>
          <w:p>
            <w:pPr>
              <w:pStyle w:val="TableParagraph"/>
              <w:rPr>
                <w:sz w:val="16"/>
              </w:rPr>
            </w:pPr>
            <w:r>
              <w:rPr>
                <w:color w:val="231F20"/>
                <w:spacing w:val="-2"/>
                <w:sz w:val="16"/>
              </w:rPr>
              <w:t>$11.60</w:t>
            </w:r>
          </w:p>
        </w:tc>
        <w:tc>
          <w:tcPr>
            <w:tcW w:w="800" w:type="dxa"/>
            <w:tcBorders>
              <w:top w:val="nil"/>
              <w:bottom w:val="nil"/>
            </w:tcBorders>
          </w:tcPr>
          <w:p>
            <w:pPr>
              <w:pStyle w:val="TableParagraph"/>
              <w:rPr>
                <w:sz w:val="16"/>
              </w:rPr>
            </w:pPr>
            <w:r>
              <w:rPr>
                <w:color w:val="231F20"/>
                <w:spacing w:val="-2"/>
                <w:sz w:val="16"/>
              </w:rPr>
              <w:t>$9.60</w:t>
            </w:r>
          </w:p>
        </w:tc>
        <w:tc>
          <w:tcPr>
            <w:tcW w:w="800" w:type="dxa"/>
            <w:tcBorders>
              <w:top w:val="nil"/>
              <w:bottom w:val="nil"/>
            </w:tcBorders>
          </w:tcPr>
          <w:p>
            <w:pPr>
              <w:pStyle w:val="TableParagraph"/>
              <w:rPr>
                <w:sz w:val="16"/>
              </w:rPr>
            </w:pPr>
            <w:r>
              <w:rPr>
                <w:color w:val="231F20"/>
                <w:spacing w:val="-2"/>
                <w:sz w:val="16"/>
              </w:rPr>
              <w:t>$7.90</w:t>
            </w:r>
          </w:p>
        </w:tc>
        <w:tc>
          <w:tcPr>
            <w:tcW w:w="800" w:type="dxa"/>
            <w:tcBorders>
              <w:top w:val="nil"/>
              <w:bottom w:val="nil"/>
            </w:tcBorders>
          </w:tcPr>
          <w:p>
            <w:pPr>
              <w:pStyle w:val="TableParagraph"/>
              <w:rPr>
                <w:sz w:val="16"/>
              </w:rPr>
            </w:pPr>
            <w:r>
              <w:rPr>
                <w:color w:val="231F20"/>
                <w:spacing w:val="-2"/>
                <w:sz w:val="16"/>
              </w:rPr>
              <w:t>$6.20</w:t>
            </w:r>
          </w:p>
        </w:tc>
        <w:tc>
          <w:tcPr>
            <w:tcW w:w="800" w:type="dxa"/>
            <w:tcBorders>
              <w:top w:val="nil"/>
              <w:bottom w:val="nil"/>
            </w:tcBorders>
          </w:tcPr>
          <w:p>
            <w:pPr>
              <w:pStyle w:val="TableParagraph"/>
              <w:rPr>
                <w:sz w:val="16"/>
              </w:rPr>
            </w:pPr>
            <w:r>
              <w:rPr>
                <w:color w:val="231F20"/>
                <w:spacing w:val="-2"/>
                <w:sz w:val="16"/>
              </w:rPr>
              <w:t>$4.60</w:t>
            </w:r>
          </w:p>
        </w:tc>
        <w:tc>
          <w:tcPr>
            <w:tcW w:w="800" w:type="dxa"/>
            <w:tcBorders>
              <w:top w:val="nil"/>
              <w:bottom w:val="nil"/>
            </w:tcBorders>
          </w:tcPr>
          <w:p>
            <w:pPr>
              <w:pStyle w:val="TableParagraph"/>
              <w:rPr>
                <w:sz w:val="16"/>
              </w:rPr>
            </w:pPr>
            <w:r>
              <w:rPr>
                <w:color w:val="231F20"/>
                <w:spacing w:val="-2"/>
                <w:sz w:val="16"/>
              </w:rPr>
              <w:t>$2.90</w:t>
            </w:r>
          </w:p>
        </w:tc>
        <w:tc>
          <w:tcPr>
            <w:tcW w:w="800" w:type="dxa"/>
            <w:tcBorders>
              <w:top w:val="nil"/>
              <w:bottom w:val="nil"/>
            </w:tcBorders>
          </w:tcPr>
          <w:p>
            <w:pPr>
              <w:pStyle w:val="TableParagraph"/>
              <w:rPr>
                <w:sz w:val="16"/>
              </w:rPr>
            </w:pPr>
            <w:r>
              <w:rPr>
                <w:color w:val="231F20"/>
                <w:spacing w:val="-2"/>
                <w:sz w:val="16"/>
              </w:rPr>
              <w:t>$1.30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$180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$185</w:t>
            </w:r>
          </w:p>
        </w:tc>
        <w:tc>
          <w:tcPr>
            <w:tcW w:w="800" w:type="dxa"/>
            <w:tcBorders>
              <w:top w:val="nil"/>
            </w:tcBorders>
          </w:tcPr>
          <w:p>
            <w:pPr>
              <w:pStyle w:val="TableParagraph"/>
              <w:spacing w:line="240" w:lineRule="auto"/>
              <w:rPr>
                <w:sz w:val="16"/>
              </w:rPr>
            </w:pPr>
            <w:r>
              <w:rPr>
                <w:color w:val="231F20"/>
                <w:spacing w:val="-2"/>
                <w:sz w:val="16"/>
              </w:rPr>
              <w:t>$12.20</w:t>
            </w:r>
          </w:p>
        </w:tc>
        <w:tc>
          <w:tcPr>
            <w:tcW w:w="800" w:type="dxa"/>
            <w:tcBorders>
              <w:top w:val="nil"/>
            </w:tcBorders>
          </w:tcPr>
          <w:p>
            <w:pPr>
              <w:pStyle w:val="TableParagraph"/>
              <w:spacing w:line="240" w:lineRule="auto"/>
              <w:rPr>
                <w:sz w:val="16"/>
              </w:rPr>
            </w:pPr>
            <w:r>
              <w:rPr>
                <w:color w:val="231F20"/>
                <w:spacing w:val="-2"/>
                <w:sz w:val="16"/>
              </w:rPr>
              <w:t>$10.20</w:t>
            </w:r>
          </w:p>
        </w:tc>
        <w:tc>
          <w:tcPr>
            <w:tcW w:w="800" w:type="dxa"/>
            <w:tcBorders>
              <w:top w:val="nil"/>
            </w:tcBorders>
          </w:tcPr>
          <w:p>
            <w:pPr>
              <w:pStyle w:val="TableParagraph"/>
              <w:spacing w:line="240" w:lineRule="auto"/>
              <w:rPr>
                <w:sz w:val="16"/>
              </w:rPr>
            </w:pPr>
            <w:r>
              <w:rPr>
                <w:color w:val="231F20"/>
                <w:spacing w:val="-2"/>
                <w:sz w:val="16"/>
              </w:rPr>
              <w:t>$8.40</w:t>
            </w:r>
          </w:p>
        </w:tc>
        <w:tc>
          <w:tcPr>
            <w:tcW w:w="800" w:type="dxa"/>
            <w:tcBorders>
              <w:top w:val="nil"/>
            </w:tcBorders>
          </w:tcPr>
          <w:p>
            <w:pPr>
              <w:pStyle w:val="TableParagraph"/>
              <w:spacing w:line="240" w:lineRule="auto"/>
              <w:rPr>
                <w:sz w:val="16"/>
              </w:rPr>
            </w:pPr>
            <w:r>
              <w:rPr>
                <w:color w:val="231F20"/>
                <w:spacing w:val="-2"/>
                <w:sz w:val="16"/>
              </w:rPr>
              <w:t>$6.70</w:t>
            </w:r>
          </w:p>
        </w:tc>
        <w:tc>
          <w:tcPr>
            <w:tcW w:w="800" w:type="dxa"/>
            <w:tcBorders>
              <w:top w:val="nil"/>
            </w:tcBorders>
          </w:tcPr>
          <w:p>
            <w:pPr>
              <w:pStyle w:val="TableParagraph"/>
              <w:spacing w:line="240" w:lineRule="auto"/>
              <w:rPr>
                <w:sz w:val="16"/>
              </w:rPr>
            </w:pPr>
            <w:r>
              <w:rPr>
                <w:color w:val="231F20"/>
                <w:spacing w:val="-2"/>
                <w:sz w:val="16"/>
              </w:rPr>
              <w:t>$5.10</w:t>
            </w:r>
          </w:p>
        </w:tc>
        <w:tc>
          <w:tcPr>
            <w:tcW w:w="800" w:type="dxa"/>
            <w:tcBorders>
              <w:top w:val="nil"/>
            </w:tcBorders>
          </w:tcPr>
          <w:p>
            <w:pPr>
              <w:pStyle w:val="TableParagraph"/>
              <w:spacing w:line="240" w:lineRule="auto"/>
              <w:rPr>
                <w:sz w:val="16"/>
              </w:rPr>
            </w:pPr>
            <w:r>
              <w:rPr>
                <w:color w:val="231F20"/>
                <w:spacing w:val="-2"/>
                <w:sz w:val="16"/>
              </w:rPr>
              <w:t>$3.40</w:t>
            </w:r>
          </w:p>
        </w:tc>
        <w:tc>
          <w:tcPr>
            <w:tcW w:w="800" w:type="dxa"/>
            <w:tcBorders>
              <w:top w:val="nil"/>
            </w:tcBorders>
          </w:tcPr>
          <w:p>
            <w:pPr>
              <w:pStyle w:val="TableParagraph"/>
              <w:spacing w:line="240" w:lineRule="auto"/>
              <w:rPr>
                <w:sz w:val="16"/>
              </w:rPr>
            </w:pPr>
            <w:r>
              <w:rPr>
                <w:color w:val="231F20"/>
                <w:spacing w:val="-2"/>
                <w:sz w:val="16"/>
              </w:rPr>
              <w:t>$1.80</w:t>
            </w:r>
          </w:p>
        </w:tc>
        <w:tc>
          <w:tcPr>
            <w:tcW w:w="800" w:type="dxa"/>
            <w:tcBorders>
              <w:top w:val="nil"/>
            </w:tcBorders>
          </w:tcPr>
          <w:p>
            <w:pPr>
              <w:pStyle w:val="TableParagraph"/>
              <w:spacing w:line="240" w:lineRule="auto"/>
              <w:rPr>
                <w:sz w:val="16"/>
              </w:rPr>
            </w:pPr>
            <w:r>
              <w:rPr>
                <w:color w:val="231F20"/>
                <w:spacing w:val="-2"/>
                <w:sz w:val="16"/>
              </w:rPr>
              <w:t>$0.10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$0.00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$185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$190</w:t>
            </w:r>
          </w:p>
        </w:tc>
        <w:tc>
          <w:tcPr>
            <w:tcW w:w="800" w:type="dxa"/>
            <w:tcBorders>
              <w:bottom w:val="nil"/>
            </w:tcBorders>
          </w:tcPr>
          <w:p>
            <w:pPr>
              <w:pStyle w:val="TableParagraph"/>
              <w:spacing w:before="72"/>
              <w:rPr>
                <w:sz w:val="16"/>
              </w:rPr>
            </w:pPr>
            <w:r>
              <w:rPr>
                <w:color w:val="231F20"/>
                <w:spacing w:val="-2"/>
                <w:sz w:val="16"/>
              </w:rPr>
              <w:t>$12.80</w:t>
            </w:r>
          </w:p>
        </w:tc>
        <w:tc>
          <w:tcPr>
            <w:tcW w:w="800" w:type="dxa"/>
            <w:tcBorders>
              <w:bottom w:val="nil"/>
            </w:tcBorders>
          </w:tcPr>
          <w:p>
            <w:pPr>
              <w:pStyle w:val="TableParagraph"/>
              <w:spacing w:before="72"/>
              <w:rPr>
                <w:sz w:val="16"/>
              </w:rPr>
            </w:pPr>
            <w:r>
              <w:rPr>
                <w:color w:val="231F20"/>
                <w:spacing w:val="-2"/>
                <w:sz w:val="16"/>
              </w:rPr>
              <w:t>$10.80</w:t>
            </w:r>
          </w:p>
        </w:tc>
        <w:tc>
          <w:tcPr>
            <w:tcW w:w="800" w:type="dxa"/>
            <w:tcBorders>
              <w:bottom w:val="nil"/>
            </w:tcBorders>
          </w:tcPr>
          <w:p>
            <w:pPr>
              <w:pStyle w:val="TableParagraph"/>
              <w:spacing w:before="72"/>
              <w:rPr>
                <w:sz w:val="16"/>
              </w:rPr>
            </w:pPr>
            <w:r>
              <w:rPr>
                <w:color w:val="231F20"/>
                <w:spacing w:val="-2"/>
                <w:sz w:val="16"/>
              </w:rPr>
              <w:t>$8.90</w:t>
            </w:r>
          </w:p>
        </w:tc>
        <w:tc>
          <w:tcPr>
            <w:tcW w:w="800" w:type="dxa"/>
            <w:tcBorders>
              <w:bottom w:val="nil"/>
            </w:tcBorders>
          </w:tcPr>
          <w:p>
            <w:pPr>
              <w:pStyle w:val="TableParagraph"/>
              <w:spacing w:before="72"/>
              <w:rPr>
                <w:sz w:val="16"/>
              </w:rPr>
            </w:pPr>
            <w:r>
              <w:rPr>
                <w:color w:val="231F20"/>
                <w:spacing w:val="-2"/>
                <w:sz w:val="16"/>
              </w:rPr>
              <w:t>$7.20</w:t>
            </w:r>
          </w:p>
        </w:tc>
        <w:tc>
          <w:tcPr>
            <w:tcW w:w="800" w:type="dxa"/>
            <w:tcBorders>
              <w:bottom w:val="nil"/>
            </w:tcBorders>
          </w:tcPr>
          <w:p>
            <w:pPr>
              <w:pStyle w:val="TableParagraph"/>
              <w:spacing w:before="72"/>
              <w:rPr>
                <w:sz w:val="16"/>
              </w:rPr>
            </w:pPr>
            <w:r>
              <w:rPr>
                <w:color w:val="231F20"/>
                <w:spacing w:val="-2"/>
                <w:sz w:val="16"/>
              </w:rPr>
              <w:t>$5.60</w:t>
            </w:r>
          </w:p>
        </w:tc>
        <w:tc>
          <w:tcPr>
            <w:tcW w:w="800" w:type="dxa"/>
            <w:tcBorders>
              <w:bottom w:val="nil"/>
            </w:tcBorders>
          </w:tcPr>
          <w:p>
            <w:pPr>
              <w:pStyle w:val="TableParagraph"/>
              <w:spacing w:before="72"/>
              <w:rPr>
                <w:sz w:val="16"/>
              </w:rPr>
            </w:pPr>
            <w:r>
              <w:rPr>
                <w:color w:val="231F20"/>
                <w:spacing w:val="-2"/>
                <w:sz w:val="16"/>
              </w:rPr>
              <w:t>$3.90</w:t>
            </w:r>
          </w:p>
        </w:tc>
        <w:tc>
          <w:tcPr>
            <w:tcW w:w="800" w:type="dxa"/>
            <w:tcBorders>
              <w:bottom w:val="nil"/>
            </w:tcBorders>
          </w:tcPr>
          <w:p>
            <w:pPr>
              <w:pStyle w:val="TableParagraph"/>
              <w:spacing w:before="72"/>
              <w:rPr>
                <w:sz w:val="16"/>
              </w:rPr>
            </w:pPr>
            <w:r>
              <w:rPr>
                <w:color w:val="231F20"/>
                <w:spacing w:val="-2"/>
                <w:sz w:val="16"/>
              </w:rPr>
              <w:t>$2.30</w:t>
            </w:r>
          </w:p>
        </w:tc>
        <w:tc>
          <w:tcPr>
            <w:tcW w:w="800" w:type="dxa"/>
            <w:tcBorders>
              <w:bottom w:val="nil"/>
            </w:tcBorders>
          </w:tcPr>
          <w:p>
            <w:pPr>
              <w:pStyle w:val="TableParagraph"/>
              <w:spacing w:before="72"/>
              <w:rPr>
                <w:sz w:val="16"/>
              </w:rPr>
            </w:pPr>
            <w:r>
              <w:rPr>
                <w:color w:val="231F20"/>
                <w:spacing w:val="-2"/>
                <w:sz w:val="16"/>
              </w:rPr>
              <w:t>$0.60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80" w:type="dxa"/>
            <w:tcBorders>
              <w:bottom w:val="nil"/>
              <w:right w:val="nil"/>
            </w:tcBorders>
          </w:tcPr>
          <w:p>
            <w:pPr>
              <w:pStyle w:val="TableParagraph"/>
              <w:spacing w:before="72"/>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$195</w:t>
            </w:r>
          </w:p>
        </w:tc>
        <w:tc>
          <w:tcPr>
            <w:tcW w:w="800" w:type="dxa"/>
            <w:tcBorders>
              <w:top w:val="nil"/>
              <w:bottom w:val="nil"/>
            </w:tcBorders>
          </w:tcPr>
          <w:p>
            <w:pPr>
              <w:pStyle w:val="TableParagraph"/>
              <w:rPr>
                <w:sz w:val="16"/>
              </w:rPr>
            </w:pPr>
            <w:r>
              <w:rPr>
                <w:color w:val="231F20"/>
                <w:spacing w:val="-2"/>
                <w:sz w:val="16"/>
              </w:rPr>
              <w:t>$13.40</w:t>
            </w:r>
          </w:p>
        </w:tc>
        <w:tc>
          <w:tcPr>
            <w:tcW w:w="800" w:type="dxa"/>
            <w:tcBorders>
              <w:top w:val="nil"/>
              <w:bottom w:val="nil"/>
            </w:tcBorders>
          </w:tcPr>
          <w:p>
            <w:pPr>
              <w:pStyle w:val="TableParagraph"/>
              <w:rPr>
                <w:sz w:val="16"/>
              </w:rPr>
            </w:pPr>
            <w:r>
              <w:rPr>
                <w:color w:val="231F20"/>
                <w:spacing w:val="-2"/>
                <w:sz w:val="16"/>
              </w:rPr>
              <w:t>$11.40</w:t>
            </w:r>
          </w:p>
        </w:tc>
        <w:tc>
          <w:tcPr>
            <w:tcW w:w="800" w:type="dxa"/>
            <w:tcBorders>
              <w:top w:val="nil"/>
              <w:bottom w:val="nil"/>
            </w:tcBorders>
          </w:tcPr>
          <w:p>
            <w:pPr>
              <w:pStyle w:val="TableParagraph"/>
              <w:rPr>
                <w:sz w:val="16"/>
              </w:rPr>
            </w:pPr>
            <w:r>
              <w:rPr>
                <w:color w:val="231F20"/>
                <w:spacing w:val="-2"/>
                <w:sz w:val="16"/>
              </w:rPr>
              <w:t>$9.40</w:t>
            </w:r>
          </w:p>
        </w:tc>
        <w:tc>
          <w:tcPr>
            <w:tcW w:w="800" w:type="dxa"/>
            <w:tcBorders>
              <w:top w:val="nil"/>
              <w:bottom w:val="nil"/>
            </w:tcBorders>
          </w:tcPr>
          <w:p>
            <w:pPr>
              <w:pStyle w:val="TableParagraph"/>
              <w:rPr>
                <w:sz w:val="16"/>
              </w:rPr>
            </w:pPr>
            <w:r>
              <w:rPr>
                <w:color w:val="231F20"/>
                <w:spacing w:val="-2"/>
                <w:sz w:val="16"/>
              </w:rPr>
              <w:t>$7.70</w:t>
            </w:r>
          </w:p>
        </w:tc>
        <w:tc>
          <w:tcPr>
            <w:tcW w:w="800" w:type="dxa"/>
            <w:tcBorders>
              <w:top w:val="nil"/>
              <w:bottom w:val="nil"/>
            </w:tcBorders>
          </w:tcPr>
          <w:p>
            <w:pPr>
              <w:pStyle w:val="TableParagraph"/>
              <w:rPr>
                <w:sz w:val="16"/>
              </w:rPr>
            </w:pPr>
            <w:r>
              <w:rPr>
                <w:color w:val="231F20"/>
                <w:spacing w:val="-2"/>
                <w:sz w:val="16"/>
              </w:rPr>
              <w:t>$6.10</w:t>
            </w:r>
          </w:p>
        </w:tc>
        <w:tc>
          <w:tcPr>
            <w:tcW w:w="800" w:type="dxa"/>
            <w:tcBorders>
              <w:top w:val="nil"/>
              <w:bottom w:val="nil"/>
            </w:tcBorders>
          </w:tcPr>
          <w:p>
            <w:pPr>
              <w:pStyle w:val="TableParagraph"/>
              <w:rPr>
                <w:sz w:val="16"/>
              </w:rPr>
            </w:pPr>
            <w:r>
              <w:rPr>
                <w:color w:val="231F20"/>
                <w:spacing w:val="-2"/>
                <w:sz w:val="16"/>
              </w:rPr>
              <w:t>$4.40</w:t>
            </w:r>
          </w:p>
        </w:tc>
        <w:tc>
          <w:tcPr>
            <w:tcW w:w="800" w:type="dxa"/>
            <w:tcBorders>
              <w:top w:val="nil"/>
              <w:bottom w:val="nil"/>
            </w:tcBorders>
          </w:tcPr>
          <w:p>
            <w:pPr>
              <w:pStyle w:val="TableParagraph"/>
              <w:rPr>
                <w:sz w:val="16"/>
              </w:rPr>
            </w:pPr>
            <w:r>
              <w:rPr>
                <w:color w:val="231F20"/>
                <w:spacing w:val="-2"/>
                <w:sz w:val="16"/>
              </w:rPr>
              <w:t>$2.80</w:t>
            </w:r>
          </w:p>
        </w:tc>
        <w:tc>
          <w:tcPr>
            <w:tcW w:w="800" w:type="dxa"/>
            <w:tcBorders>
              <w:top w:val="nil"/>
              <w:bottom w:val="nil"/>
            </w:tcBorders>
          </w:tcPr>
          <w:p>
            <w:pPr>
              <w:pStyle w:val="TableParagraph"/>
              <w:rPr>
                <w:sz w:val="16"/>
              </w:rPr>
            </w:pPr>
            <w:r>
              <w:rPr>
                <w:color w:val="231F20"/>
                <w:spacing w:val="-2"/>
                <w:sz w:val="16"/>
              </w:rPr>
              <w:t>$1.10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$200</w:t>
            </w:r>
          </w:p>
        </w:tc>
        <w:tc>
          <w:tcPr>
            <w:tcW w:w="800" w:type="dxa"/>
            <w:tcBorders>
              <w:top w:val="nil"/>
              <w:bottom w:val="nil"/>
            </w:tcBorders>
          </w:tcPr>
          <w:p>
            <w:pPr>
              <w:pStyle w:val="TableParagraph"/>
              <w:rPr>
                <w:sz w:val="16"/>
              </w:rPr>
            </w:pPr>
            <w:r>
              <w:rPr>
                <w:color w:val="231F20"/>
                <w:spacing w:val="-2"/>
                <w:sz w:val="16"/>
              </w:rPr>
              <w:t>$14.00</w:t>
            </w:r>
          </w:p>
        </w:tc>
        <w:tc>
          <w:tcPr>
            <w:tcW w:w="800" w:type="dxa"/>
            <w:tcBorders>
              <w:top w:val="nil"/>
              <w:bottom w:val="nil"/>
            </w:tcBorders>
          </w:tcPr>
          <w:p>
            <w:pPr>
              <w:pStyle w:val="TableParagraph"/>
              <w:rPr>
                <w:sz w:val="16"/>
              </w:rPr>
            </w:pPr>
            <w:r>
              <w:rPr>
                <w:color w:val="231F20"/>
                <w:spacing w:val="-2"/>
                <w:sz w:val="16"/>
              </w:rPr>
              <w:t>$12.00</w:t>
            </w:r>
          </w:p>
        </w:tc>
        <w:tc>
          <w:tcPr>
            <w:tcW w:w="800" w:type="dxa"/>
            <w:tcBorders>
              <w:top w:val="nil"/>
              <w:bottom w:val="nil"/>
            </w:tcBorders>
          </w:tcPr>
          <w:p>
            <w:pPr>
              <w:pStyle w:val="TableParagraph"/>
              <w:rPr>
                <w:sz w:val="16"/>
              </w:rPr>
            </w:pPr>
            <w:r>
              <w:rPr>
                <w:color w:val="231F20"/>
                <w:spacing w:val="-2"/>
                <w:sz w:val="16"/>
              </w:rPr>
              <w:t>$10.00</w:t>
            </w:r>
          </w:p>
        </w:tc>
        <w:tc>
          <w:tcPr>
            <w:tcW w:w="800" w:type="dxa"/>
            <w:tcBorders>
              <w:top w:val="nil"/>
              <w:bottom w:val="nil"/>
            </w:tcBorders>
          </w:tcPr>
          <w:p>
            <w:pPr>
              <w:pStyle w:val="TableParagraph"/>
              <w:rPr>
                <w:sz w:val="16"/>
              </w:rPr>
            </w:pPr>
            <w:r>
              <w:rPr>
                <w:color w:val="231F20"/>
                <w:spacing w:val="-2"/>
                <w:sz w:val="16"/>
              </w:rPr>
              <w:t>$8.20</w:t>
            </w:r>
          </w:p>
        </w:tc>
        <w:tc>
          <w:tcPr>
            <w:tcW w:w="800" w:type="dxa"/>
            <w:tcBorders>
              <w:top w:val="nil"/>
              <w:bottom w:val="nil"/>
            </w:tcBorders>
          </w:tcPr>
          <w:p>
            <w:pPr>
              <w:pStyle w:val="TableParagraph"/>
              <w:rPr>
                <w:sz w:val="16"/>
              </w:rPr>
            </w:pPr>
            <w:r>
              <w:rPr>
                <w:color w:val="231F20"/>
                <w:spacing w:val="-2"/>
                <w:sz w:val="16"/>
              </w:rPr>
              <w:t>$6.60</w:t>
            </w:r>
          </w:p>
        </w:tc>
        <w:tc>
          <w:tcPr>
            <w:tcW w:w="800" w:type="dxa"/>
            <w:tcBorders>
              <w:top w:val="nil"/>
              <w:bottom w:val="nil"/>
            </w:tcBorders>
          </w:tcPr>
          <w:p>
            <w:pPr>
              <w:pStyle w:val="TableParagraph"/>
              <w:rPr>
                <w:sz w:val="16"/>
              </w:rPr>
            </w:pPr>
            <w:r>
              <w:rPr>
                <w:color w:val="231F20"/>
                <w:spacing w:val="-2"/>
                <w:sz w:val="16"/>
              </w:rPr>
              <w:t>$4.90</w:t>
            </w:r>
          </w:p>
        </w:tc>
        <w:tc>
          <w:tcPr>
            <w:tcW w:w="800" w:type="dxa"/>
            <w:tcBorders>
              <w:top w:val="nil"/>
              <w:bottom w:val="nil"/>
            </w:tcBorders>
          </w:tcPr>
          <w:p>
            <w:pPr>
              <w:pStyle w:val="TableParagraph"/>
              <w:rPr>
                <w:sz w:val="16"/>
              </w:rPr>
            </w:pPr>
            <w:r>
              <w:rPr>
                <w:color w:val="231F20"/>
                <w:spacing w:val="-2"/>
                <w:sz w:val="16"/>
              </w:rPr>
              <w:t>$3.30</w:t>
            </w:r>
          </w:p>
        </w:tc>
        <w:tc>
          <w:tcPr>
            <w:tcW w:w="800" w:type="dxa"/>
            <w:tcBorders>
              <w:top w:val="nil"/>
              <w:bottom w:val="nil"/>
            </w:tcBorders>
          </w:tcPr>
          <w:p>
            <w:pPr>
              <w:pStyle w:val="TableParagraph"/>
              <w:rPr>
                <w:sz w:val="16"/>
              </w:rPr>
            </w:pPr>
            <w:r>
              <w:rPr>
                <w:color w:val="231F20"/>
                <w:spacing w:val="-2"/>
                <w:sz w:val="16"/>
              </w:rPr>
              <w:t>$1.60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$205</w:t>
            </w:r>
          </w:p>
        </w:tc>
        <w:tc>
          <w:tcPr>
            <w:tcW w:w="800" w:type="dxa"/>
            <w:tcBorders>
              <w:top w:val="nil"/>
              <w:bottom w:val="nil"/>
            </w:tcBorders>
          </w:tcPr>
          <w:p>
            <w:pPr>
              <w:pStyle w:val="TableParagraph"/>
              <w:rPr>
                <w:sz w:val="16"/>
              </w:rPr>
            </w:pPr>
            <w:r>
              <w:rPr>
                <w:color w:val="231F20"/>
                <w:spacing w:val="-2"/>
                <w:sz w:val="16"/>
              </w:rPr>
              <w:t>$14.60</w:t>
            </w:r>
          </w:p>
        </w:tc>
        <w:tc>
          <w:tcPr>
            <w:tcW w:w="800" w:type="dxa"/>
            <w:tcBorders>
              <w:top w:val="nil"/>
              <w:bottom w:val="nil"/>
            </w:tcBorders>
          </w:tcPr>
          <w:p>
            <w:pPr>
              <w:pStyle w:val="TableParagraph"/>
              <w:rPr>
                <w:sz w:val="16"/>
              </w:rPr>
            </w:pPr>
            <w:r>
              <w:rPr>
                <w:color w:val="231F20"/>
                <w:spacing w:val="-2"/>
                <w:sz w:val="16"/>
              </w:rPr>
              <w:t>$12.60</w:t>
            </w:r>
          </w:p>
        </w:tc>
        <w:tc>
          <w:tcPr>
            <w:tcW w:w="800" w:type="dxa"/>
            <w:tcBorders>
              <w:top w:val="nil"/>
              <w:bottom w:val="nil"/>
            </w:tcBorders>
          </w:tcPr>
          <w:p>
            <w:pPr>
              <w:pStyle w:val="TableParagraph"/>
              <w:rPr>
                <w:sz w:val="16"/>
              </w:rPr>
            </w:pPr>
            <w:r>
              <w:rPr>
                <w:color w:val="231F20"/>
                <w:spacing w:val="-2"/>
                <w:sz w:val="16"/>
              </w:rPr>
              <w:t>$10.60</w:t>
            </w:r>
          </w:p>
        </w:tc>
        <w:tc>
          <w:tcPr>
            <w:tcW w:w="800" w:type="dxa"/>
            <w:tcBorders>
              <w:top w:val="nil"/>
              <w:bottom w:val="nil"/>
            </w:tcBorders>
          </w:tcPr>
          <w:p>
            <w:pPr>
              <w:pStyle w:val="TableParagraph"/>
              <w:rPr>
                <w:sz w:val="16"/>
              </w:rPr>
            </w:pPr>
            <w:r>
              <w:rPr>
                <w:color w:val="231F20"/>
                <w:spacing w:val="-2"/>
                <w:sz w:val="16"/>
              </w:rPr>
              <w:t>$8.70</w:t>
            </w:r>
          </w:p>
        </w:tc>
        <w:tc>
          <w:tcPr>
            <w:tcW w:w="800" w:type="dxa"/>
            <w:tcBorders>
              <w:top w:val="nil"/>
              <w:bottom w:val="nil"/>
            </w:tcBorders>
          </w:tcPr>
          <w:p>
            <w:pPr>
              <w:pStyle w:val="TableParagraph"/>
              <w:rPr>
                <w:sz w:val="16"/>
              </w:rPr>
            </w:pPr>
            <w:r>
              <w:rPr>
                <w:color w:val="231F20"/>
                <w:spacing w:val="-2"/>
                <w:sz w:val="16"/>
              </w:rPr>
              <w:t>$7.10</w:t>
            </w:r>
          </w:p>
        </w:tc>
        <w:tc>
          <w:tcPr>
            <w:tcW w:w="800" w:type="dxa"/>
            <w:tcBorders>
              <w:top w:val="nil"/>
              <w:bottom w:val="nil"/>
            </w:tcBorders>
          </w:tcPr>
          <w:p>
            <w:pPr>
              <w:pStyle w:val="TableParagraph"/>
              <w:rPr>
                <w:sz w:val="16"/>
              </w:rPr>
            </w:pPr>
            <w:r>
              <w:rPr>
                <w:color w:val="231F20"/>
                <w:spacing w:val="-2"/>
                <w:sz w:val="16"/>
              </w:rPr>
              <w:t>$5.40</w:t>
            </w:r>
          </w:p>
        </w:tc>
        <w:tc>
          <w:tcPr>
            <w:tcW w:w="800" w:type="dxa"/>
            <w:tcBorders>
              <w:top w:val="nil"/>
              <w:bottom w:val="nil"/>
            </w:tcBorders>
          </w:tcPr>
          <w:p>
            <w:pPr>
              <w:pStyle w:val="TableParagraph"/>
              <w:rPr>
                <w:sz w:val="16"/>
              </w:rPr>
            </w:pPr>
            <w:r>
              <w:rPr>
                <w:color w:val="231F20"/>
                <w:spacing w:val="-2"/>
                <w:sz w:val="16"/>
              </w:rPr>
              <w:t>$3.80</w:t>
            </w:r>
          </w:p>
        </w:tc>
        <w:tc>
          <w:tcPr>
            <w:tcW w:w="800" w:type="dxa"/>
            <w:tcBorders>
              <w:top w:val="nil"/>
              <w:bottom w:val="nil"/>
            </w:tcBorders>
          </w:tcPr>
          <w:p>
            <w:pPr>
              <w:pStyle w:val="TableParagraph"/>
              <w:rPr>
                <w:sz w:val="16"/>
              </w:rPr>
            </w:pPr>
            <w:r>
              <w:rPr>
                <w:color w:val="231F20"/>
                <w:spacing w:val="-2"/>
                <w:sz w:val="16"/>
              </w:rPr>
              <w:t>$2.10</w:t>
            </w:r>
          </w:p>
        </w:tc>
        <w:tc>
          <w:tcPr>
            <w:tcW w:w="800" w:type="dxa"/>
            <w:tcBorders>
              <w:top w:val="nil"/>
              <w:bottom w:val="nil"/>
            </w:tcBorders>
          </w:tcPr>
          <w:p>
            <w:pPr>
              <w:pStyle w:val="TableParagraph"/>
              <w:rPr>
                <w:sz w:val="16"/>
              </w:rPr>
            </w:pPr>
            <w:r>
              <w:rPr>
                <w:color w:val="231F20"/>
                <w:spacing w:val="-2"/>
                <w:sz w:val="16"/>
              </w:rPr>
              <w:t>$0.40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$205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$210</w:t>
            </w:r>
          </w:p>
        </w:tc>
        <w:tc>
          <w:tcPr>
            <w:tcW w:w="800" w:type="dxa"/>
            <w:tcBorders>
              <w:top w:val="nil"/>
            </w:tcBorders>
          </w:tcPr>
          <w:p>
            <w:pPr>
              <w:pStyle w:val="TableParagraph"/>
              <w:spacing w:line="240" w:lineRule="auto"/>
              <w:rPr>
                <w:sz w:val="16"/>
              </w:rPr>
            </w:pPr>
            <w:r>
              <w:rPr>
                <w:color w:val="231F20"/>
                <w:spacing w:val="-2"/>
                <w:sz w:val="16"/>
              </w:rPr>
              <w:t>$15.20</w:t>
            </w:r>
          </w:p>
        </w:tc>
        <w:tc>
          <w:tcPr>
            <w:tcW w:w="800" w:type="dxa"/>
            <w:tcBorders>
              <w:top w:val="nil"/>
            </w:tcBorders>
          </w:tcPr>
          <w:p>
            <w:pPr>
              <w:pStyle w:val="TableParagraph"/>
              <w:spacing w:line="240" w:lineRule="auto"/>
              <w:rPr>
                <w:sz w:val="16"/>
              </w:rPr>
            </w:pPr>
            <w:r>
              <w:rPr>
                <w:color w:val="231F20"/>
                <w:spacing w:val="-2"/>
                <w:sz w:val="16"/>
              </w:rPr>
              <w:t>$13.20</w:t>
            </w:r>
          </w:p>
        </w:tc>
        <w:tc>
          <w:tcPr>
            <w:tcW w:w="800" w:type="dxa"/>
            <w:tcBorders>
              <w:top w:val="nil"/>
            </w:tcBorders>
          </w:tcPr>
          <w:p>
            <w:pPr>
              <w:pStyle w:val="TableParagraph"/>
              <w:spacing w:line="240" w:lineRule="auto"/>
              <w:rPr>
                <w:sz w:val="16"/>
              </w:rPr>
            </w:pPr>
            <w:r>
              <w:rPr>
                <w:color w:val="231F20"/>
                <w:spacing w:val="-2"/>
                <w:sz w:val="16"/>
              </w:rPr>
              <w:t>$11.20</w:t>
            </w:r>
          </w:p>
        </w:tc>
        <w:tc>
          <w:tcPr>
            <w:tcW w:w="800" w:type="dxa"/>
            <w:tcBorders>
              <w:top w:val="nil"/>
            </w:tcBorders>
          </w:tcPr>
          <w:p>
            <w:pPr>
              <w:pStyle w:val="TableParagraph"/>
              <w:spacing w:line="240" w:lineRule="auto"/>
              <w:rPr>
                <w:sz w:val="16"/>
              </w:rPr>
            </w:pPr>
            <w:r>
              <w:rPr>
                <w:color w:val="231F20"/>
                <w:spacing w:val="-2"/>
                <w:sz w:val="16"/>
              </w:rPr>
              <w:t>$9.20</w:t>
            </w:r>
          </w:p>
        </w:tc>
        <w:tc>
          <w:tcPr>
            <w:tcW w:w="800" w:type="dxa"/>
            <w:tcBorders>
              <w:top w:val="nil"/>
            </w:tcBorders>
          </w:tcPr>
          <w:p>
            <w:pPr>
              <w:pStyle w:val="TableParagraph"/>
              <w:spacing w:line="240" w:lineRule="auto"/>
              <w:rPr>
                <w:sz w:val="16"/>
              </w:rPr>
            </w:pPr>
            <w:r>
              <w:rPr>
                <w:color w:val="231F20"/>
                <w:spacing w:val="-2"/>
                <w:sz w:val="16"/>
              </w:rPr>
              <w:t>$7.60</w:t>
            </w:r>
          </w:p>
        </w:tc>
        <w:tc>
          <w:tcPr>
            <w:tcW w:w="800" w:type="dxa"/>
            <w:tcBorders>
              <w:top w:val="nil"/>
            </w:tcBorders>
          </w:tcPr>
          <w:p>
            <w:pPr>
              <w:pStyle w:val="TableParagraph"/>
              <w:spacing w:line="240" w:lineRule="auto"/>
              <w:rPr>
                <w:sz w:val="16"/>
              </w:rPr>
            </w:pPr>
            <w:r>
              <w:rPr>
                <w:color w:val="231F20"/>
                <w:spacing w:val="-2"/>
                <w:sz w:val="16"/>
              </w:rPr>
              <w:t>$5.90</w:t>
            </w:r>
          </w:p>
        </w:tc>
        <w:tc>
          <w:tcPr>
            <w:tcW w:w="800" w:type="dxa"/>
            <w:tcBorders>
              <w:top w:val="nil"/>
            </w:tcBorders>
          </w:tcPr>
          <w:p>
            <w:pPr>
              <w:pStyle w:val="TableParagraph"/>
              <w:spacing w:line="240" w:lineRule="auto"/>
              <w:rPr>
                <w:sz w:val="16"/>
              </w:rPr>
            </w:pPr>
            <w:r>
              <w:rPr>
                <w:color w:val="231F20"/>
                <w:spacing w:val="-2"/>
                <w:sz w:val="16"/>
              </w:rPr>
              <w:t>$4.30</w:t>
            </w:r>
          </w:p>
        </w:tc>
        <w:tc>
          <w:tcPr>
            <w:tcW w:w="800" w:type="dxa"/>
            <w:tcBorders>
              <w:top w:val="nil"/>
            </w:tcBorders>
          </w:tcPr>
          <w:p>
            <w:pPr>
              <w:pStyle w:val="TableParagraph"/>
              <w:spacing w:line="240" w:lineRule="auto"/>
              <w:rPr>
                <w:sz w:val="16"/>
              </w:rPr>
            </w:pPr>
            <w:r>
              <w:rPr>
                <w:color w:val="231F20"/>
                <w:spacing w:val="-2"/>
                <w:sz w:val="16"/>
              </w:rPr>
              <w:t>$2.60</w:t>
            </w:r>
          </w:p>
        </w:tc>
        <w:tc>
          <w:tcPr>
            <w:tcW w:w="800" w:type="dxa"/>
            <w:tcBorders>
              <w:top w:val="nil"/>
            </w:tcBorders>
          </w:tcPr>
          <w:p>
            <w:pPr>
              <w:pStyle w:val="TableParagraph"/>
              <w:spacing w:line="240" w:lineRule="auto"/>
              <w:rPr>
                <w:sz w:val="16"/>
              </w:rPr>
            </w:pPr>
            <w:r>
              <w:rPr>
                <w:color w:val="231F20"/>
                <w:spacing w:val="-2"/>
                <w:sz w:val="16"/>
              </w:rPr>
              <w:t>$0.90</w:t>
            </w:r>
          </w:p>
        </w:tc>
        <w:tc>
          <w:tcPr>
            <w:tcW w:w="800" w:type="dxa"/>
            <w:tcBorders>
              <w:top w:val="nil"/>
            </w:tcBorders>
          </w:tcPr>
          <w:p>
            <w:pPr>
              <w:pStyle w:val="TableParagraph"/>
              <w:spacing w:line="240" w:lineRule="auto"/>
              <w:rPr>
                <w:sz w:val="16"/>
              </w:rPr>
            </w:pPr>
            <w:r>
              <w:rPr>
                <w:color w:val="231F20"/>
                <w:spacing w:val="-2"/>
                <w:sz w:val="16"/>
              </w:rPr>
              <w:t>$0.00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$0.00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$210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$215</w:t>
            </w:r>
          </w:p>
        </w:tc>
        <w:tc>
          <w:tcPr>
            <w:tcW w:w="800" w:type="dxa"/>
            <w:tcBorders>
              <w:bottom w:val="nil"/>
            </w:tcBorders>
          </w:tcPr>
          <w:p>
            <w:pPr>
              <w:pStyle w:val="TableParagraph"/>
              <w:spacing w:before="72"/>
              <w:rPr>
                <w:sz w:val="16"/>
              </w:rPr>
            </w:pPr>
            <w:r>
              <w:rPr>
                <w:color w:val="231F20"/>
                <w:spacing w:val="-2"/>
                <w:sz w:val="16"/>
              </w:rPr>
              <w:t>$15.80</w:t>
            </w:r>
          </w:p>
        </w:tc>
        <w:tc>
          <w:tcPr>
            <w:tcW w:w="800" w:type="dxa"/>
            <w:tcBorders>
              <w:bottom w:val="nil"/>
            </w:tcBorders>
          </w:tcPr>
          <w:p>
            <w:pPr>
              <w:pStyle w:val="TableParagraph"/>
              <w:spacing w:before="72"/>
              <w:rPr>
                <w:sz w:val="16"/>
              </w:rPr>
            </w:pPr>
            <w:r>
              <w:rPr>
                <w:color w:val="231F20"/>
                <w:spacing w:val="-2"/>
                <w:sz w:val="16"/>
              </w:rPr>
              <w:t>$13.80</w:t>
            </w:r>
          </w:p>
        </w:tc>
        <w:tc>
          <w:tcPr>
            <w:tcW w:w="800" w:type="dxa"/>
            <w:tcBorders>
              <w:bottom w:val="nil"/>
            </w:tcBorders>
          </w:tcPr>
          <w:p>
            <w:pPr>
              <w:pStyle w:val="TableParagraph"/>
              <w:spacing w:before="72"/>
              <w:rPr>
                <w:sz w:val="16"/>
              </w:rPr>
            </w:pPr>
            <w:r>
              <w:rPr>
                <w:color w:val="231F20"/>
                <w:spacing w:val="-2"/>
                <w:sz w:val="16"/>
              </w:rPr>
              <w:t>$11.80</w:t>
            </w:r>
          </w:p>
        </w:tc>
        <w:tc>
          <w:tcPr>
            <w:tcW w:w="800" w:type="dxa"/>
            <w:tcBorders>
              <w:bottom w:val="nil"/>
            </w:tcBorders>
          </w:tcPr>
          <w:p>
            <w:pPr>
              <w:pStyle w:val="TableParagraph"/>
              <w:spacing w:before="72"/>
              <w:rPr>
                <w:sz w:val="16"/>
              </w:rPr>
            </w:pPr>
            <w:r>
              <w:rPr>
                <w:color w:val="231F20"/>
                <w:spacing w:val="-2"/>
                <w:sz w:val="16"/>
              </w:rPr>
              <w:t>$9.80</w:t>
            </w:r>
          </w:p>
        </w:tc>
        <w:tc>
          <w:tcPr>
            <w:tcW w:w="800" w:type="dxa"/>
            <w:tcBorders>
              <w:bottom w:val="nil"/>
            </w:tcBorders>
          </w:tcPr>
          <w:p>
            <w:pPr>
              <w:pStyle w:val="TableParagraph"/>
              <w:spacing w:before="72"/>
              <w:rPr>
                <w:sz w:val="16"/>
              </w:rPr>
            </w:pPr>
            <w:r>
              <w:rPr>
                <w:color w:val="231F20"/>
                <w:spacing w:val="-2"/>
                <w:sz w:val="16"/>
              </w:rPr>
              <w:t>$8.10</w:t>
            </w:r>
          </w:p>
        </w:tc>
        <w:tc>
          <w:tcPr>
            <w:tcW w:w="800" w:type="dxa"/>
            <w:tcBorders>
              <w:bottom w:val="nil"/>
            </w:tcBorders>
          </w:tcPr>
          <w:p>
            <w:pPr>
              <w:pStyle w:val="TableParagraph"/>
              <w:spacing w:before="72"/>
              <w:rPr>
                <w:sz w:val="16"/>
              </w:rPr>
            </w:pPr>
            <w:r>
              <w:rPr>
                <w:color w:val="231F20"/>
                <w:spacing w:val="-2"/>
                <w:sz w:val="16"/>
              </w:rPr>
              <w:t>$6.40</w:t>
            </w:r>
          </w:p>
        </w:tc>
        <w:tc>
          <w:tcPr>
            <w:tcW w:w="800" w:type="dxa"/>
            <w:tcBorders>
              <w:bottom w:val="nil"/>
            </w:tcBorders>
          </w:tcPr>
          <w:p>
            <w:pPr>
              <w:pStyle w:val="TableParagraph"/>
              <w:spacing w:before="72"/>
              <w:rPr>
                <w:sz w:val="16"/>
              </w:rPr>
            </w:pPr>
            <w:r>
              <w:rPr>
                <w:color w:val="231F20"/>
                <w:spacing w:val="-2"/>
                <w:sz w:val="16"/>
              </w:rPr>
              <w:t>$4.80</w:t>
            </w:r>
          </w:p>
        </w:tc>
        <w:tc>
          <w:tcPr>
            <w:tcW w:w="800" w:type="dxa"/>
            <w:tcBorders>
              <w:bottom w:val="nil"/>
            </w:tcBorders>
          </w:tcPr>
          <w:p>
            <w:pPr>
              <w:pStyle w:val="TableParagraph"/>
              <w:spacing w:before="72"/>
              <w:rPr>
                <w:sz w:val="16"/>
              </w:rPr>
            </w:pPr>
            <w:r>
              <w:rPr>
                <w:color w:val="231F20"/>
                <w:spacing w:val="-2"/>
                <w:sz w:val="16"/>
              </w:rPr>
              <w:t>$3.10</w:t>
            </w:r>
          </w:p>
        </w:tc>
        <w:tc>
          <w:tcPr>
            <w:tcW w:w="800" w:type="dxa"/>
            <w:tcBorders>
              <w:bottom w:val="nil"/>
            </w:tcBorders>
          </w:tcPr>
          <w:p>
            <w:pPr>
              <w:pStyle w:val="TableParagraph"/>
              <w:spacing w:before="72"/>
              <w:rPr>
                <w:sz w:val="16"/>
              </w:rPr>
            </w:pPr>
            <w:r>
              <w:rPr>
                <w:color w:val="231F20"/>
                <w:spacing w:val="-2"/>
                <w:sz w:val="16"/>
              </w:rPr>
              <w:t>$1.40</w:t>
            </w:r>
          </w:p>
        </w:tc>
        <w:tc>
          <w:tcPr>
            <w:tcW w:w="800" w:type="dxa"/>
            <w:tcBorders>
              <w:bottom w:val="nil"/>
            </w:tcBorders>
          </w:tcPr>
          <w:p>
            <w:pPr>
              <w:pStyle w:val="TableParagraph"/>
              <w:spacing w:before="72"/>
              <w:rPr>
                <w:sz w:val="16"/>
              </w:rPr>
            </w:pPr>
            <w:r>
              <w:rPr>
                <w:color w:val="231F20"/>
                <w:spacing w:val="-2"/>
                <w:sz w:val="16"/>
              </w:rPr>
              <w:t>$0.00</w:t>
            </w:r>
          </w:p>
        </w:tc>
        <w:tc>
          <w:tcPr>
            <w:tcW w:w="880" w:type="dxa"/>
            <w:tcBorders>
              <w:bottom w:val="nil"/>
              <w:right w:val="nil"/>
            </w:tcBorders>
          </w:tcPr>
          <w:p>
            <w:pPr>
              <w:pStyle w:val="TableParagraph"/>
              <w:spacing w:before="72"/>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$220</w:t>
            </w:r>
          </w:p>
        </w:tc>
        <w:tc>
          <w:tcPr>
            <w:tcW w:w="800" w:type="dxa"/>
            <w:tcBorders>
              <w:top w:val="nil"/>
              <w:bottom w:val="nil"/>
            </w:tcBorders>
          </w:tcPr>
          <w:p>
            <w:pPr>
              <w:pStyle w:val="TableParagraph"/>
              <w:rPr>
                <w:sz w:val="16"/>
              </w:rPr>
            </w:pPr>
            <w:r>
              <w:rPr>
                <w:color w:val="231F20"/>
                <w:spacing w:val="-2"/>
                <w:sz w:val="16"/>
              </w:rPr>
              <w:t>$16.40</w:t>
            </w:r>
          </w:p>
        </w:tc>
        <w:tc>
          <w:tcPr>
            <w:tcW w:w="800" w:type="dxa"/>
            <w:tcBorders>
              <w:top w:val="nil"/>
              <w:bottom w:val="nil"/>
            </w:tcBorders>
          </w:tcPr>
          <w:p>
            <w:pPr>
              <w:pStyle w:val="TableParagraph"/>
              <w:rPr>
                <w:sz w:val="16"/>
              </w:rPr>
            </w:pPr>
            <w:r>
              <w:rPr>
                <w:color w:val="231F20"/>
                <w:spacing w:val="-2"/>
                <w:sz w:val="16"/>
              </w:rPr>
              <w:t>$14.40</w:t>
            </w:r>
          </w:p>
        </w:tc>
        <w:tc>
          <w:tcPr>
            <w:tcW w:w="800" w:type="dxa"/>
            <w:tcBorders>
              <w:top w:val="nil"/>
              <w:bottom w:val="nil"/>
            </w:tcBorders>
          </w:tcPr>
          <w:p>
            <w:pPr>
              <w:pStyle w:val="TableParagraph"/>
              <w:rPr>
                <w:sz w:val="16"/>
              </w:rPr>
            </w:pPr>
            <w:r>
              <w:rPr>
                <w:color w:val="231F20"/>
                <w:spacing w:val="-2"/>
                <w:sz w:val="16"/>
              </w:rPr>
              <w:t>$12.40</w:t>
            </w:r>
          </w:p>
        </w:tc>
        <w:tc>
          <w:tcPr>
            <w:tcW w:w="800" w:type="dxa"/>
            <w:tcBorders>
              <w:top w:val="nil"/>
              <w:bottom w:val="nil"/>
            </w:tcBorders>
          </w:tcPr>
          <w:p>
            <w:pPr>
              <w:pStyle w:val="TableParagraph"/>
              <w:rPr>
                <w:sz w:val="16"/>
              </w:rPr>
            </w:pPr>
            <w:r>
              <w:rPr>
                <w:color w:val="231F20"/>
                <w:spacing w:val="-2"/>
                <w:sz w:val="16"/>
              </w:rPr>
              <w:t>$10.40</w:t>
            </w:r>
          </w:p>
        </w:tc>
        <w:tc>
          <w:tcPr>
            <w:tcW w:w="800" w:type="dxa"/>
            <w:tcBorders>
              <w:top w:val="nil"/>
              <w:bottom w:val="nil"/>
            </w:tcBorders>
          </w:tcPr>
          <w:p>
            <w:pPr>
              <w:pStyle w:val="TableParagraph"/>
              <w:rPr>
                <w:sz w:val="16"/>
              </w:rPr>
            </w:pPr>
            <w:r>
              <w:rPr>
                <w:color w:val="231F20"/>
                <w:spacing w:val="-2"/>
                <w:sz w:val="16"/>
              </w:rPr>
              <w:t>$8.60</w:t>
            </w:r>
          </w:p>
        </w:tc>
        <w:tc>
          <w:tcPr>
            <w:tcW w:w="800" w:type="dxa"/>
            <w:tcBorders>
              <w:top w:val="nil"/>
              <w:bottom w:val="nil"/>
            </w:tcBorders>
          </w:tcPr>
          <w:p>
            <w:pPr>
              <w:pStyle w:val="TableParagraph"/>
              <w:rPr>
                <w:sz w:val="16"/>
              </w:rPr>
            </w:pPr>
            <w:r>
              <w:rPr>
                <w:color w:val="231F20"/>
                <w:spacing w:val="-2"/>
                <w:sz w:val="16"/>
              </w:rPr>
              <w:t>$6.90</w:t>
            </w:r>
          </w:p>
        </w:tc>
        <w:tc>
          <w:tcPr>
            <w:tcW w:w="800" w:type="dxa"/>
            <w:tcBorders>
              <w:top w:val="nil"/>
              <w:bottom w:val="nil"/>
            </w:tcBorders>
          </w:tcPr>
          <w:p>
            <w:pPr>
              <w:pStyle w:val="TableParagraph"/>
              <w:rPr>
                <w:sz w:val="16"/>
              </w:rPr>
            </w:pPr>
            <w:r>
              <w:rPr>
                <w:color w:val="231F20"/>
                <w:spacing w:val="-2"/>
                <w:sz w:val="16"/>
              </w:rPr>
              <w:t>$5.30</w:t>
            </w:r>
          </w:p>
        </w:tc>
        <w:tc>
          <w:tcPr>
            <w:tcW w:w="800" w:type="dxa"/>
            <w:tcBorders>
              <w:top w:val="nil"/>
              <w:bottom w:val="nil"/>
            </w:tcBorders>
          </w:tcPr>
          <w:p>
            <w:pPr>
              <w:pStyle w:val="TableParagraph"/>
              <w:rPr>
                <w:sz w:val="16"/>
              </w:rPr>
            </w:pPr>
            <w:r>
              <w:rPr>
                <w:color w:val="231F20"/>
                <w:spacing w:val="-2"/>
                <w:sz w:val="16"/>
              </w:rPr>
              <w:t>$3.60</w:t>
            </w:r>
          </w:p>
        </w:tc>
        <w:tc>
          <w:tcPr>
            <w:tcW w:w="800" w:type="dxa"/>
            <w:tcBorders>
              <w:top w:val="nil"/>
              <w:bottom w:val="nil"/>
            </w:tcBorders>
          </w:tcPr>
          <w:p>
            <w:pPr>
              <w:pStyle w:val="TableParagraph"/>
              <w:rPr>
                <w:sz w:val="16"/>
              </w:rPr>
            </w:pPr>
            <w:r>
              <w:rPr>
                <w:color w:val="231F20"/>
                <w:spacing w:val="-2"/>
                <w:sz w:val="16"/>
              </w:rPr>
              <w:t>$1.90</w:t>
            </w:r>
          </w:p>
        </w:tc>
        <w:tc>
          <w:tcPr>
            <w:tcW w:w="800" w:type="dxa"/>
            <w:tcBorders>
              <w:top w:val="nil"/>
              <w:bottom w:val="nil"/>
            </w:tcBorders>
          </w:tcPr>
          <w:p>
            <w:pPr>
              <w:pStyle w:val="TableParagraph"/>
              <w:rPr>
                <w:sz w:val="16"/>
              </w:rPr>
            </w:pPr>
            <w:r>
              <w:rPr>
                <w:color w:val="231F20"/>
                <w:spacing w:val="-2"/>
                <w:sz w:val="16"/>
              </w:rPr>
              <w:t>$0.30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$225</w:t>
            </w:r>
          </w:p>
        </w:tc>
        <w:tc>
          <w:tcPr>
            <w:tcW w:w="800" w:type="dxa"/>
            <w:tcBorders>
              <w:top w:val="nil"/>
              <w:bottom w:val="nil"/>
            </w:tcBorders>
          </w:tcPr>
          <w:p>
            <w:pPr>
              <w:pStyle w:val="TableParagraph"/>
              <w:rPr>
                <w:sz w:val="16"/>
              </w:rPr>
            </w:pPr>
            <w:r>
              <w:rPr>
                <w:color w:val="231F20"/>
                <w:spacing w:val="-2"/>
                <w:sz w:val="16"/>
              </w:rPr>
              <w:t>$17.00</w:t>
            </w:r>
          </w:p>
        </w:tc>
        <w:tc>
          <w:tcPr>
            <w:tcW w:w="800" w:type="dxa"/>
            <w:tcBorders>
              <w:top w:val="nil"/>
              <w:bottom w:val="nil"/>
            </w:tcBorders>
          </w:tcPr>
          <w:p>
            <w:pPr>
              <w:pStyle w:val="TableParagraph"/>
              <w:rPr>
                <w:sz w:val="16"/>
              </w:rPr>
            </w:pPr>
            <w:r>
              <w:rPr>
                <w:color w:val="231F20"/>
                <w:spacing w:val="-2"/>
                <w:sz w:val="16"/>
              </w:rPr>
              <w:t>$15.00</w:t>
            </w:r>
          </w:p>
        </w:tc>
        <w:tc>
          <w:tcPr>
            <w:tcW w:w="800" w:type="dxa"/>
            <w:tcBorders>
              <w:top w:val="nil"/>
              <w:bottom w:val="nil"/>
            </w:tcBorders>
          </w:tcPr>
          <w:p>
            <w:pPr>
              <w:pStyle w:val="TableParagraph"/>
              <w:rPr>
                <w:sz w:val="16"/>
              </w:rPr>
            </w:pPr>
            <w:r>
              <w:rPr>
                <w:color w:val="231F20"/>
                <w:spacing w:val="-2"/>
                <w:sz w:val="16"/>
              </w:rPr>
              <w:t>$13.00</w:t>
            </w:r>
          </w:p>
        </w:tc>
        <w:tc>
          <w:tcPr>
            <w:tcW w:w="800" w:type="dxa"/>
            <w:tcBorders>
              <w:top w:val="nil"/>
              <w:bottom w:val="nil"/>
            </w:tcBorders>
          </w:tcPr>
          <w:p>
            <w:pPr>
              <w:pStyle w:val="TableParagraph"/>
              <w:rPr>
                <w:sz w:val="16"/>
              </w:rPr>
            </w:pPr>
            <w:r>
              <w:rPr>
                <w:color w:val="231F20"/>
                <w:spacing w:val="-2"/>
                <w:sz w:val="16"/>
              </w:rPr>
              <w:t>$11.00</w:t>
            </w:r>
          </w:p>
        </w:tc>
        <w:tc>
          <w:tcPr>
            <w:tcW w:w="800" w:type="dxa"/>
            <w:tcBorders>
              <w:top w:val="nil"/>
              <w:bottom w:val="nil"/>
            </w:tcBorders>
          </w:tcPr>
          <w:p>
            <w:pPr>
              <w:pStyle w:val="TableParagraph"/>
              <w:rPr>
                <w:sz w:val="16"/>
              </w:rPr>
            </w:pPr>
            <w:r>
              <w:rPr>
                <w:color w:val="231F20"/>
                <w:spacing w:val="-2"/>
                <w:sz w:val="16"/>
              </w:rPr>
              <w:t>$9.10</w:t>
            </w:r>
          </w:p>
        </w:tc>
        <w:tc>
          <w:tcPr>
            <w:tcW w:w="800" w:type="dxa"/>
            <w:tcBorders>
              <w:top w:val="nil"/>
              <w:bottom w:val="nil"/>
            </w:tcBorders>
          </w:tcPr>
          <w:p>
            <w:pPr>
              <w:pStyle w:val="TableParagraph"/>
              <w:rPr>
                <w:sz w:val="16"/>
              </w:rPr>
            </w:pPr>
            <w:r>
              <w:rPr>
                <w:color w:val="231F20"/>
                <w:spacing w:val="-2"/>
                <w:sz w:val="16"/>
              </w:rPr>
              <w:t>$7.40</w:t>
            </w:r>
          </w:p>
        </w:tc>
        <w:tc>
          <w:tcPr>
            <w:tcW w:w="800" w:type="dxa"/>
            <w:tcBorders>
              <w:top w:val="nil"/>
              <w:bottom w:val="nil"/>
            </w:tcBorders>
          </w:tcPr>
          <w:p>
            <w:pPr>
              <w:pStyle w:val="TableParagraph"/>
              <w:rPr>
                <w:sz w:val="16"/>
              </w:rPr>
            </w:pPr>
            <w:r>
              <w:rPr>
                <w:color w:val="231F20"/>
                <w:spacing w:val="-2"/>
                <w:sz w:val="16"/>
              </w:rPr>
              <w:t>$5.80</w:t>
            </w:r>
          </w:p>
        </w:tc>
        <w:tc>
          <w:tcPr>
            <w:tcW w:w="800" w:type="dxa"/>
            <w:tcBorders>
              <w:top w:val="nil"/>
              <w:bottom w:val="nil"/>
            </w:tcBorders>
          </w:tcPr>
          <w:p>
            <w:pPr>
              <w:pStyle w:val="TableParagraph"/>
              <w:rPr>
                <w:sz w:val="16"/>
              </w:rPr>
            </w:pPr>
            <w:r>
              <w:rPr>
                <w:color w:val="231F20"/>
                <w:spacing w:val="-2"/>
                <w:sz w:val="16"/>
              </w:rPr>
              <w:t>$4.10</w:t>
            </w:r>
          </w:p>
        </w:tc>
        <w:tc>
          <w:tcPr>
            <w:tcW w:w="800" w:type="dxa"/>
            <w:tcBorders>
              <w:top w:val="nil"/>
              <w:bottom w:val="nil"/>
            </w:tcBorders>
          </w:tcPr>
          <w:p>
            <w:pPr>
              <w:pStyle w:val="TableParagraph"/>
              <w:rPr>
                <w:sz w:val="16"/>
              </w:rPr>
            </w:pPr>
            <w:r>
              <w:rPr>
                <w:color w:val="231F20"/>
                <w:spacing w:val="-2"/>
                <w:sz w:val="16"/>
              </w:rPr>
              <w:t>$2.40</w:t>
            </w:r>
          </w:p>
        </w:tc>
        <w:tc>
          <w:tcPr>
            <w:tcW w:w="800" w:type="dxa"/>
            <w:tcBorders>
              <w:top w:val="nil"/>
              <w:bottom w:val="nil"/>
            </w:tcBorders>
          </w:tcPr>
          <w:p>
            <w:pPr>
              <w:pStyle w:val="TableParagraph"/>
              <w:rPr>
                <w:sz w:val="16"/>
              </w:rPr>
            </w:pPr>
            <w:r>
              <w:rPr>
                <w:color w:val="231F20"/>
                <w:spacing w:val="-2"/>
                <w:sz w:val="16"/>
              </w:rPr>
              <w:t>$0.80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$230</w:t>
            </w:r>
          </w:p>
        </w:tc>
        <w:tc>
          <w:tcPr>
            <w:tcW w:w="800" w:type="dxa"/>
            <w:tcBorders>
              <w:top w:val="nil"/>
              <w:bottom w:val="nil"/>
            </w:tcBorders>
          </w:tcPr>
          <w:p>
            <w:pPr>
              <w:pStyle w:val="TableParagraph"/>
              <w:rPr>
                <w:sz w:val="16"/>
              </w:rPr>
            </w:pPr>
            <w:r>
              <w:rPr>
                <w:color w:val="231F20"/>
                <w:spacing w:val="-2"/>
                <w:sz w:val="16"/>
              </w:rPr>
              <w:t>$17.60</w:t>
            </w:r>
          </w:p>
        </w:tc>
        <w:tc>
          <w:tcPr>
            <w:tcW w:w="800" w:type="dxa"/>
            <w:tcBorders>
              <w:top w:val="nil"/>
              <w:bottom w:val="nil"/>
            </w:tcBorders>
          </w:tcPr>
          <w:p>
            <w:pPr>
              <w:pStyle w:val="TableParagraph"/>
              <w:rPr>
                <w:sz w:val="16"/>
              </w:rPr>
            </w:pPr>
            <w:r>
              <w:rPr>
                <w:color w:val="231F20"/>
                <w:spacing w:val="-2"/>
                <w:sz w:val="16"/>
              </w:rPr>
              <w:t>$15.60</w:t>
            </w:r>
          </w:p>
        </w:tc>
        <w:tc>
          <w:tcPr>
            <w:tcW w:w="800" w:type="dxa"/>
            <w:tcBorders>
              <w:top w:val="nil"/>
              <w:bottom w:val="nil"/>
            </w:tcBorders>
          </w:tcPr>
          <w:p>
            <w:pPr>
              <w:pStyle w:val="TableParagraph"/>
              <w:rPr>
                <w:sz w:val="16"/>
              </w:rPr>
            </w:pPr>
            <w:r>
              <w:rPr>
                <w:color w:val="231F20"/>
                <w:spacing w:val="-2"/>
                <w:sz w:val="16"/>
              </w:rPr>
              <w:t>$13.60</w:t>
            </w:r>
          </w:p>
        </w:tc>
        <w:tc>
          <w:tcPr>
            <w:tcW w:w="800" w:type="dxa"/>
            <w:tcBorders>
              <w:top w:val="nil"/>
              <w:bottom w:val="nil"/>
            </w:tcBorders>
          </w:tcPr>
          <w:p>
            <w:pPr>
              <w:pStyle w:val="TableParagraph"/>
              <w:rPr>
                <w:sz w:val="16"/>
              </w:rPr>
            </w:pPr>
            <w:r>
              <w:rPr>
                <w:color w:val="231F20"/>
                <w:spacing w:val="-2"/>
                <w:sz w:val="16"/>
              </w:rPr>
              <w:t>$11.60</w:t>
            </w:r>
          </w:p>
        </w:tc>
        <w:tc>
          <w:tcPr>
            <w:tcW w:w="800" w:type="dxa"/>
            <w:tcBorders>
              <w:top w:val="nil"/>
              <w:bottom w:val="nil"/>
            </w:tcBorders>
          </w:tcPr>
          <w:p>
            <w:pPr>
              <w:pStyle w:val="TableParagraph"/>
              <w:rPr>
                <w:sz w:val="16"/>
              </w:rPr>
            </w:pPr>
            <w:r>
              <w:rPr>
                <w:color w:val="231F20"/>
                <w:spacing w:val="-2"/>
                <w:sz w:val="16"/>
              </w:rPr>
              <w:t>$9.60</w:t>
            </w:r>
          </w:p>
        </w:tc>
        <w:tc>
          <w:tcPr>
            <w:tcW w:w="800" w:type="dxa"/>
            <w:tcBorders>
              <w:top w:val="nil"/>
              <w:bottom w:val="nil"/>
            </w:tcBorders>
          </w:tcPr>
          <w:p>
            <w:pPr>
              <w:pStyle w:val="TableParagraph"/>
              <w:rPr>
                <w:sz w:val="16"/>
              </w:rPr>
            </w:pPr>
            <w:r>
              <w:rPr>
                <w:color w:val="231F20"/>
                <w:spacing w:val="-2"/>
                <w:sz w:val="16"/>
              </w:rPr>
              <w:t>$7.90</w:t>
            </w:r>
          </w:p>
        </w:tc>
        <w:tc>
          <w:tcPr>
            <w:tcW w:w="800" w:type="dxa"/>
            <w:tcBorders>
              <w:top w:val="nil"/>
              <w:bottom w:val="nil"/>
            </w:tcBorders>
          </w:tcPr>
          <w:p>
            <w:pPr>
              <w:pStyle w:val="TableParagraph"/>
              <w:rPr>
                <w:sz w:val="16"/>
              </w:rPr>
            </w:pPr>
            <w:r>
              <w:rPr>
                <w:color w:val="231F20"/>
                <w:spacing w:val="-2"/>
                <w:sz w:val="16"/>
              </w:rPr>
              <w:t>$6.30</w:t>
            </w:r>
          </w:p>
        </w:tc>
        <w:tc>
          <w:tcPr>
            <w:tcW w:w="800" w:type="dxa"/>
            <w:tcBorders>
              <w:top w:val="nil"/>
              <w:bottom w:val="nil"/>
            </w:tcBorders>
          </w:tcPr>
          <w:p>
            <w:pPr>
              <w:pStyle w:val="TableParagraph"/>
              <w:rPr>
                <w:sz w:val="16"/>
              </w:rPr>
            </w:pPr>
            <w:r>
              <w:rPr>
                <w:color w:val="231F20"/>
                <w:spacing w:val="-2"/>
                <w:sz w:val="16"/>
              </w:rPr>
              <w:t>$4.60</w:t>
            </w:r>
          </w:p>
        </w:tc>
        <w:tc>
          <w:tcPr>
            <w:tcW w:w="800" w:type="dxa"/>
            <w:tcBorders>
              <w:top w:val="nil"/>
              <w:bottom w:val="nil"/>
            </w:tcBorders>
          </w:tcPr>
          <w:p>
            <w:pPr>
              <w:pStyle w:val="TableParagraph"/>
              <w:rPr>
                <w:sz w:val="16"/>
              </w:rPr>
            </w:pPr>
            <w:r>
              <w:rPr>
                <w:color w:val="231F20"/>
                <w:spacing w:val="-2"/>
                <w:sz w:val="16"/>
              </w:rPr>
              <w:t>$2.90</w:t>
            </w:r>
          </w:p>
        </w:tc>
        <w:tc>
          <w:tcPr>
            <w:tcW w:w="800" w:type="dxa"/>
            <w:tcBorders>
              <w:top w:val="nil"/>
              <w:bottom w:val="nil"/>
            </w:tcBorders>
          </w:tcPr>
          <w:p>
            <w:pPr>
              <w:pStyle w:val="TableParagraph"/>
              <w:rPr>
                <w:sz w:val="16"/>
              </w:rPr>
            </w:pPr>
            <w:r>
              <w:rPr>
                <w:color w:val="231F20"/>
                <w:spacing w:val="-2"/>
                <w:sz w:val="16"/>
              </w:rPr>
              <w:t>$1.30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$230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$235</w:t>
            </w:r>
          </w:p>
        </w:tc>
        <w:tc>
          <w:tcPr>
            <w:tcW w:w="800" w:type="dxa"/>
            <w:tcBorders>
              <w:top w:val="nil"/>
            </w:tcBorders>
          </w:tcPr>
          <w:p>
            <w:pPr>
              <w:pStyle w:val="TableParagraph"/>
              <w:spacing w:line="240" w:lineRule="auto"/>
              <w:rPr>
                <w:sz w:val="16"/>
              </w:rPr>
            </w:pPr>
            <w:r>
              <w:rPr>
                <w:color w:val="231F20"/>
                <w:spacing w:val="-2"/>
                <w:sz w:val="16"/>
              </w:rPr>
              <w:t>$18.20</w:t>
            </w:r>
          </w:p>
        </w:tc>
        <w:tc>
          <w:tcPr>
            <w:tcW w:w="800" w:type="dxa"/>
            <w:tcBorders>
              <w:top w:val="nil"/>
            </w:tcBorders>
          </w:tcPr>
          <w:p>
            <w:pPr>
              <w:pStyle w:val="TableParagraph"/>
              <w:spacing w:line="240" w:lineRule="auto"/>
              <w:rPr>
                <w:sz w:val="16"/>
              </w:rPr>
            </w:pPr>
            <w:r>
              <w:rPr>
                <w:color w:val="231F20"/>
                <w:spacing w:val="-2"/>
                <w:sz w:val="16"/>
              </w:rPr>
              <w:t>$16.20</w:t>
            </w:r>
          </w:p>
        </w:tc>
        <w:tc>
          <w:tcPr>
            <w:tcW w:w="800" w:type="dxa"/>
            <w:tcBorders>
              <w:top w:val="nil"/>
            </w:tcBorders>
          </w:tcPr>
          <w:p>
            <w:pPr>
              <w:pStyle w:val="TableParagraph"/>
              <w:spacing w:line="240" w:lineRule="auto"/>
              <w:rPr>
                <w:sz w:val="16"/>
              </w:rPr>
            </w:pPr>
            <w:r>
              <w:rPr>
                <w:color w:val="231F20"/>
                <w:spacing w:val="-2"/>
                <w:sz w:val="16"/>
              </w:rPr>
              <w:t>$14.20</w:t>
            </w:r>
          </w:p>
        </w:tc>
        <w:tc>
          <w:tcPr>
            <w:tcW w:w="800" w:type="dxa"/>
            <w:tcBorders>
              <w:top w:val="nil"/>
            </w:tcBorders>
          </w:tcPr>
          <w:p>
            <w:pPr>
              <w:pStyle w:val="TableParagraph"/>
              <w:spacing w:line="240" w:lineRule="auto"/>
              <w:rPr>
                <w:sz w:val="16"/>
              </w:rPr>
            </w:pPr>
            <w:r>
              <w:rPr>
                <w:color w:val="231F20"/>
                <w:spacing w:val="-2"/>
                <w:sz w:val="16"/>
              </w:rPr>
              <w:t>$12.20</w:t>
            </w:r>
          </w:p>
        </w:tc>
        <w:tc>
          <w:tcPr>
            <w:tcW w:w="800" w:type="dxa"/>
            <w:tcBorders>
              <w:top w:val="nil"/>
            </w:tcBorders>
          </w:tcPr>
          <w:p>
            <w:pPr>
              <w:pStyle w:val="TableParagraph"/>
              <w:spacing w:line="240" w:lineRule="auto"/>
              <w:rPr>
                <w:sz w:val="16"/>
              </w:rPr>
            </w:pPr>
            <w:r>
              <w:rPr>
                <w:color w:val="231F20"/>
                <w:spacing w:val="-2"/>
                <w:sz w:val="16"/>
              </w:rPr>
              <w:t>$10.20</w:t>
            </w:r>
          </w:p>
        </w:tc>
        <w:tc>
          <w:tcPr>
            <w:tcW w:w="800" w:type="dxa"/>
            <w:tcBorders>
              <w:top w:val="nil"/>
            </w:tcBorders>
          </w:tcPr>
          <w:p>
            <w:pPr>
              <w:pStyle w:val="TableParagraph"/>
              <w:spacing w:line="240" w:lineRule="auto"/>
              <w:rPr>
                <w:sz w:val="16"/>
              </w:rPr>
            </w:pPr>
            <w:r>
              <w:rPr>
                <w:color w:val="231F20"/>
                <w:spacing w:val="-2"/>
                <w:sz w:val="16"/>
              </w:rPr>
              <w:t>$8.40</w:t>
            </w:r>
          </w:p>
        </w:tc>
        <w:tc>
          <w:tcPr>
            <w:tcW w:w="800" w:type="dxa"/>
            <w:tcBorders>
              <w:top w:val="nil"/>
            </w:tcBorders>
          </w:tcPr>
          <w:p>
            <w:pPr>
              <w:pStyle w:val="TableParagraph"/>
              <w:spacing w:line="240" w:lineRule="auto"/>
              <w:rPr>
                <w:sz w:val="16"/>
              </w:rPr>
            </w:pPr>
            <w:r>
              <w:rPr>
                <w:color w:val="231F20"/>
                <w:spacing w:val="-2"/>
                <w:sz w:val="16"/>
              </w:rPr>
              <w:t>$6.80</w:t>
            </w:r>
          </w:p>
        </w:tc>
        <w:tc>
          <w:tcPr>
            <w:tcW w:w="800" w:type="dxa"/>
            <w:tcBorders>
              <w:top w:val="nil"/>
            </w:tcBorders>
          </w:tcPr>
          <w:p>
            <w:pPr>
              <w:pStyle w:val="TableParagraph"/>
              <w:spacing w:line="240" w:lineRule="auto"/>
              <w:rPr>
                <w:sz w:val="16"/>
              </w:rPr>
            </w:pPr>
            <w:r>
              <w:rPr>
                <w:color w:val="231F20"/>
                <w:spacing w:val="-2"/>
                <w:sz w:val="16"/>
              </w:rPr>
              <w:t>$5.10</w:t>
            </w:r>
          </w:p>
        </w:tc>
        <w:tc>
          <w:tcPr>
            <w:tcW w:w="800" w:type="dxa"/>
            <w:tcBorders>
              <w:top w:val="nil"/>
            </w:tcBorders>
          </w:tcPr>
          <w:p>
            <w:pPr>
              <w:pStyle w:val="TableParagraph"/>
              <w:spacing w:line="240" w:lineRule="auto"/>
              <w:rPr>
                <w:sz w:val="16"/>
              </w:rPr>
            </w:pPr>
            <w:r>
              <w:rPr>
                <w:color w:val="231F20"/>
                <w:spacing w:val="-2"/>
                <w:sz w:val="16"/>
              </w:rPr>
              <w:t>$3.40</w:t>
            </w:r>
          </w:p>
        </w:tc>
        <w:tc>
          <w:tcPr>
            <w:tcW w:w="800" w:type="dxa"/>
            <w:tcBorders>
              <w:top w:val="nil"/>
            </w:tcBorders>
          </w:tcPr>
          <w:p>
            <w:pPr>
              <w:pStyle w:val="TableParagraph"/>
              <w:spacing w:line="240" w:lineRule="auto"/>
              <w:rPr>
                <w:sz w:val="16"/>
              </w:rPr>
            </w:pPr>
            <w:r>
              <w:rPr>
                <w:color w:val="231F20"/>
                <w:spacing w:val="-2"/>
                <w:sz w:val="16"/>
              </w:rPr>
              <w:t>$1.80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$0.10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$235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$240</w:t>
            </w:r>
          </w:p>
        </w:tc>
        <w:tc>
          <w:tcPr>
            <w:tcW w:w="800" w:type="dxa"/>
            <w:tcBorders>
              <w:bottom w:val="nil"/>
            </w:tcBorders>
          </w:tcPr>
          <w:p>
            <w:pPr>
              <w:pStyle w:val="TableParagraph"/>
              <w:spacing w:before="72"/>
              <w:rPr>
                <w:sz w:val="16"/>
              </w:rPr>
            </w:pPr>
            <w:r>
              <w:rPr>
                <w:color w:val="231F20"/>
                <w:spacing w:val="-2"/>
                <w:sz w:val="16"/>
              </w:rPr>
              <w:t>$18.80</w:t>
            </w:r>
          </w:p>
        </w:tc>
        <w:tc>
          <w:tcPr>
            <w:tcW w:w="800" w:type="dxa"/>
            <w:tcBorders>
              <w:bottom w:val="nil"/>
            </w:tcBorders>
          </w:tcPr>
          <w:p>
            <w:pPr>
              <w:pStyle w:val="TableParagraph"/>
              <w:spacing w:before="72"/>
              <w:rPr>
                <w:sz w:val="16"/>
              </w:rPr>
            </w:pPr>
            <w:r>
              <w:rPr>
                <w:color w:val="231F20"/>
                <w:spacing w:val="-2"/>
                <w:sz w:val="16"/>
              </w:rPr>
              <w:t>$16.80</w:t>
            </w:r>
          </w:p>
        </w:tc>
        <w:tc>
          <w:tcPr>
            <w:tcW w:w="800" w:type="dxa"/>
            <w:tcBorders>
              <w:bottom w:val="nil"/>
            </w:tcBorders>
          </w:tcPr>
          <w:p>
            <w:pPr>
              <w:pStyle w:val="TableParagraph"/>
              <w:spacing w:before="72"/>
              <w:rPr>
                <w:sz w:val="16"/>
              </w:rPr>
            </w:pPr>
            <w:r>
              <w:rPr>
                <w:color w:val="231F20"/>
                <w:spacing w:val="-2"/>
                <w:sz w:val="16"/>
              </w:rPr>
              <w:t>$14.80</w:t>
            </w:r>
          </w:p>
        </w:tc>
        <w:tc>
          <w:tcPr>
            <w:tcW w:w="800" w:type="dxa"/>
            <w:tcBorders>
              <w:bottom w:val="nil"/>
            </w:tcBorders>
          </w:tcPr>
          <w:p>
            <w:pPr>
              <w:pStyle w:val="TableParagraph"/>
              <w:spacing w:before="72"/>
              <w:rPr>
                <w:sz w:val="16"/>
              </w:rPr>
            </w:pPr>
            <w:r>
              <w:rPr>
                <w:color w:val="231F20"/>
                <w:spacing w:val="-2"/>
                <w:sz w:val="16"/>
              </w:rPr>
              <w:t>$12.80</w:t>
            </w:r>
          </w:p>
        </w:tc>
        <w:tc>
          <w:tcPr>
            <w:tcW w:w="800" w:type="dxa"/>
            <w:tcBorders>
              <w:bottom w:val="nil"/>
            </w:tcBorders>
          </w:tcPr>
          <w:p>
            <w:pPr>
              <w:pStyle w:val="TableParagraph"/>
              <w:spacing w:before="72"/>
              <w:rPr>
                <w:sz w:val="16"/>
              </w:rPr>
            </w:pPr>
            <w:r>
              <w:rPr>
                <w:color w:val="231F20"/>
                <w:spacing w:val="-2"/>
                <w:sz w:val="16"/>
              </w:rPr>
              <w:t>$10.80</w:t>
            </w:r>
          </w:p>
        </w:tc>
        <w:tc>
          <w:tcPr>
            <w:tcW w:w="800" w:type="dxa"/>
            <w:tcBorders>
              <w:bottom w:val="nil"/>
            </w:tcBorders>
          </w:tcPr>
          <w:p>
            <w:pPr>
              <w:pStyle w:val="TableParagraph"/>
              <w:spacing w:before="72"/>
              <w:rPr>
                <w:sz w:val="16"/>
              </w:rPr>
            </w:pPr>
            <w:r>
              <w:rPr>
                <w:color w:val="231F20"/>
                <w:spacing w:val="-2"/>
                <w:sz w:val="16"/>
              </w:rPr>
              <w:t>$8.90</w:t>
            </w:r>
          </w:p>
        </w:tc>
        <w:tc>
          <w:tcPr>
            <w:tcW w:w="800" w:type="dxa"/>
            <w:tcBorders>
              <w:bottom w:val="nil"/>
            </w:tcBorders>
          </w:tcPr>
          <w:p>
            <w:pPr>
              <w:pStyle w:val="TableParagraph"/>
              <w:spacing w:before="72"/>
              <w:rPr>
                <w:sz w:val="16"/>
              </w:rPr>
            </w:pPr>
            <w:r>
              <w:rPr>
                <w:color w:val="231F20"/>
                <w:spacing w:val="-2"/>
                <w:sz w:val="16"/>
              </w:rPr>
              <w:t>$7.30</w:t>
            </w:r>
          </w:p>
        </w:tc>
        <w:tc>
          <w:tcPr>
            <w:tcW w:w="800" w:type="dxa"/>
            <w:tcBorders>
              <w:bottom w:val="nil"/>
            </w:tcBorders>
          </w:tcPr>
          <w:p>
            <w:pPr>
              <w:pStyle w:val="TableParagraph"/>
              <w:spacing w:before="72"/>
              <w:rPr>
                <w:sz w:val="16"/>
              </w:rPr>
            </w:pPr>
            <w:r>
              <w:rPr>
                <w:color w:val="231F20"/>
                <w:spacing w:val="-2"/>
                <w:sz w:val="16"/>
              </w:rPr>
              <w:t>$5.60</w:t>
            </w:r>
          </w:p>
        </w:tc>
        <w:tc>
          <w:tcPr>
            <w:tcW w:w="800" w:type="dxa"/>
            <w:tcBorders>
              <w:bottom w:val="nil"/>
            </w:tcBorders>
          </w:tcPr>
          <w:p>
            <w:pPr>
              <w:pStyle w:val="TableParagraph"/>
              <w:spacing w:before="72"/>
              <w:rPr>
                <w:sz w:val="16"/>
              </w:rPr>
            </w:pPr>
            <w:r>
              <w:rPr>
                <w:color w:val="231F20"/>
                <w:spacing w:val="-2"/>
                <w:sz w:val="16"/>
              </w:rPr>
              <w:t>$3.90</w:t>
            </w:r>
          </w:p>
        </w:tc>
        <w:tc>
          <w:tcPr>
            <w:tcW w:w="800" w:type="dxa"/>
            <w:tcBorders>
              <w:bottom w:val="nil"/>
            </w:tcBorders>
          </w:tcPr>
          <w:p>
            <w:pPr>
              <w:pStyle w:val="TableParagraph"/>
              <w:spacing w:before="72"/>
              <w:rPr>
                <w:sz w:val="16"/>
              </w:rPr>
            </w:pPr>
            <w:r>
              <w:rPr>
                <w:color w:val="231F20"/>
                <w:spacing w:val="-2"/>
                <w:sz w:val="16"/>
              </w:rPr>
              <w:t>$2.30</w:t>
            </w:r>
          </w:p>
        </w:tc>
        <w:tc>
          <w:tcPr>
            <w:tcW w:w="880" w:type="dxa"/>
            <w:tcBorders>
              <w:bottom w:val="nil"/>
              <w:right w:val="nil"/>
            </w:tcBorders>
          </w:tcPr>
          <w:p>
            <w:pPr>
              <w:pStyle w:val="TableParagraph"/>
              <w:spacing w:before="72"/>
              <w:ind w:left="394" w:right="0"/>
              <w:jc w:val="left"/>
              <w:rPr>
                <w:sz w:val="16"/>
              </w:rPr>
            </w:pPr>
            <w:r>
              <w:rPr>
                <w:color w:val="231F20"/>
                <w:spacing w:val="-2"/>
                <w:sz w:val="16"/>
              </w:rPr>
              <w:t>$0.60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$240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$245</w:t>
            </w:r>
          </w:p>
        </w:tc>
        <w:tc>
          <w:tcPr>
            <w:tcW w:w="800" w:type="dxa"/>
            <w:tcBorders>
              <w:top w:val="nil"/>
              <w:bottom w:val="nil"/>
            </w:tcBorders>
          </w:tcPr>
          <w:p>
            <w:pPr>
              <w:pStyle w:val="TableParagraph"/>
              <w:rPr>
                <w:sz w:val="16"/>
              </w:rPr>
            </w:pPr>
            <w:r>
              <w:rPr>
                <w:color w:val="231F20"/>
                <w:spacing w:val="-2"/>
                <w:sz w:val="16"/>
              </w:rPr>
              <w:t>$19.40</w:t>
            </w:r>
          </w:p>
        </w:tc>
        <w:tc>
          <w:tcPr>
            <w:tcW w:w="800" w:type="dxa"/>
            <w:tcBorders>
              <w:top w:val="nil"/>
              <w:bottom w:val="nil"/>
            </w:tcBorders>
          </w:tcPr>
          <w:p>
            <w:pPr>
              <w:pStyle w:val="TableParagraph"/>
              <w:rPr>
                <w:sz w:val="16"/>
              </w:rPr>
            </w:pPr>
            <w:r>
              <w:rPr>
                <w:color w:val="231F20"/>
                <w:spacing w:val="-2"/>
                <w:sz w:val="16"/>
              </w:rPr>
              <w:t>$17.40</w:t>
            </w:r>
          </w:p>
        </w:tc>
        <w:tc>
          <w:tcPr>
            <w:tcW w:w="800" w:type="dxa"/>
            <w:tcBorders>
              <w:top w:val="nil"/>
              <w:bottom w:val="nil"/>
            </w:tcBorders>
          </w:tcPr>
          <w:p>
            <w:pPr>
              <w:pStyle w:val="TableParagraph"/>
              <w:rPr>
                <w:sz w:val="16"/>
              </w:rPr>
            </w:pPr>
            <w:r>
              <w:rPr>
                <w:color w:val="231F20"/>
                <w:spacing w:val="-2"/>
                <w:sz w:val="16"/>
              </w:rPr>
              <w:t>$15.40</w:t>
            </w:r>
          </w:p>
        </w:tc>
        <w:tc>
          <w:tcPr>
            <w:tcW w:w="800" w:type="dxa"/>
            <w:tcBorders>
              <w:top w:val="nil"/>
              <w:bottom w:val="nil"/>
            </w:tcBorders>
          </w:tcPr>
          <w:p>
            <w:pPr>
              <w:pStyle w:val="TableParagraph"/>
              <w:rPr>
                <w:sz w:val="16"/>
              </w:rPr>
            </w:pPr>
            <w:r>
              <w:rPr>
                <w:color w:val="231F20"/>
                <w:spacing w:val="-2"/>
                <w:sz w:val="16"/>
              </w:rPr>
              <w:t>$13.40</w:t>
            </w:r>
          </w:p>
        </w:tc>
        <w:tc>
          <w:tcPr>
            <w:tcW w:w="800" w:type="dxa"/>
            <w:tcBorders>
              <w:top w:val="nil"/>
              <w:bottom w:val="nil"/>
            </w:tcBorders>
          </w:tcPr>
          <w:p>
            <w:pPr>
              <w:pStyle w:val="TableParagraph"/>
              <w:rPr>
                <w:sz w:val="16"/>
              </w:rPr>
            </w:pPr>
            <w:r>
              <w:rPr>
                <w:color w:val="231F20"/>
                <w:spacing w:val="-2"/>
                <w:sz w:val="16"/>
              </w:rPr>
              <w:t>$11.40</w:t>
            </w:r>
          </w:p>
        </w:tc>
        <w:tc>
          <w:tcPr>
            <w:tcW w:w="800" w:type="dxa"/>
            <w:tcBorders>
              <w:top w:val="nil"/>
              <w:bottom w:val="nil"/>
            </w:tcBorders>
          </w:tcPr>
          <w:p>
            <w:pPr>
              <w:pStyle w:val="TableParagraph"/>
              <w:rPr>
                <w:sz w:val="16"/>
              </w:rPr>
            </w:pPr>
            <w:r>
              <w:rPr>
                <w:color w:val="231F20"/>
                <w:spacing w:val="-2"/>
                <w:sz w:val="16"/>
              </w:rPr>
              <w:t>$9.50</w:t>
            </w:r>
          </w:p>
        </w:tc>
        <w:tc>
          <w:tcPr>
            <w:tcW w:w="800" w:type="dxa"/>
            <w:tcBorders>
              <w:top w:val="nil"/>
              <w:bottom w:val="nil"/>
            </w:tcBorders>
          </w:tcPr>
          <w:p>
            <w:pPr>
              <w:pStyle w:val="TableParagraph"/>
              <w:rPr>
                <w:sz w:val="16"/>
              </w:rPr>
            </w:pPr>
            <w:r>
              <w:rPr>
                <w:color w:val="231F20"/>
                <w:spacing w:val="-2"/>
                <w:sz w:val="16"/>
              </w:rPr>
              <w:t>$7.80</w:t>
            </w:r>
          </w:p>
        </w:tc>
        <w:tc>
          <w:tcPr>
            <w:tcW w:w="800" w:type="dxa"/>
            <w:tcBorders>
              <w:top w:val="nil"/>
              <w:bottom w:val="nil"/>
            </w:tcBorders>
          </w:tcPr>
          <w:p>
            <w:pPr>
              <w:pStyle w:val="TableParagraph"/>
              <w:rPr>
                <w:sz w:val="16"/>
              </w:rPr>
            </w:pPr>
            <w:r>
              <w:rPr>
                <w:color w:val="231F20"/>
                <w:spacing w:val="-2"/>
                <w:sz w:val="16"/>
              </w:rPr>
              <w:t>$6.10</w:t>
            </w:r>
          </w:p>
        </w:tc>
        <w:tc>
          <w:tcPr>
            <w:tcW w:w="800" w:type="dxa"/>
            <w:tcBorders>
              <w:top w:val="nil"/>
              <w:bottom w:val="nil"/>
            </w:tcBorders>
          </w:tcPr>
          <w:p>
            <w:pPr>
              <w:pStyle w:val="TableParagraph"/>
              <w:rPr>
                <w:sz w:val="16"/>
              </w:rPr>
            </w:pPr>
            <w:r>
              <w:rPr>
                <w:color w:val="231F20"/>
                <w:spacing w:val="-2"/>
                <w:sz w:val="16"/>
              </w:rPr>
              <w:t>$4.40</w:t>
            </w:r>
          </w:p>
        </w:tc>
        <w:tc>
          <w:tcPr>
            <w:tcW w:w="800" w:type="dxa"/>
            <w:tcBorders>
              <w:top w:val="nil"/>
              <w:bottom w:val="nil"/>
            </w:tcBorders>
          </w:tcPr>
          <w:p>
            <w:pPr>
              <w:pStyle w:val="TableParagraph"/>
              <w:rPr>
                <w:sz w:val="16"/>
              </w:rPr>
            </w:pPr>
            <w:r>
              <w:rPr>
                <w:color w:val="231F20"/>
                <w:spacing w:val="-2"/>
                <w:sz w:val="16"/>
              </w:rPr>
              <w:t>$2.80</w:t>
            </w:r>
          </w:p>
        </w:tc>
        <w:tc>
          <w:tcPr>
            <w:tcW w:w="880" w:type="dxa"/>
            <w:tcBorders>
              <w:top w:val="nil"/>
              <w:bottom w:val="nil"/>
              <w:right w:val="nil"/>
            </w:tcBorders>
          </w:tcPr>
          <w:p>
            <w:pPr>
              <w:pStyle w:val="TableParagraph"/>
              <w:ind w:left="394" w:right="0"/>
              <w:jc w:val="left"/>
              <w:rPr>
                <w:sz w:val="16"/>
              </w:rPr>
            </w:pPr>
            <w:r>
              <w:rPr>
                <w:color w:val="231F20"/>
                <w:spacing w:val="-2"/>
                <w:sz w:val="16"/>
              </w:rPr>
              <w:t>$1.10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$245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$250</w:t>
            </w:r>
          </w:p>
        </w:tc>
        <w:tc>
          <w:tcPr>
            <w:tcW w:w="800" w:type="dxa"/>
            <w:tcBorders>
              <w:top w:val="nil"/>
              <w:bottom w:val="nil"/>
            </w:tcBorders>
          </w:tcPr>
          <w:p>
            <w:pPr>
              <w:pStyle w:val="TableParagraph"/>
              <w:rPr>
                <w:sz w:val="16"/>
              </w:rPr>
            </w:pPr>
            <w:r>
              <w:rPr>
                <w:color w:val="231F20"/>
                <w:spacing w:val="-2"/>
                <w:sz w:val="16"/>
              </w:rPr>
              <w:t>$20.00</w:t>
            </w:r>
          </w:p>
        </w:tc>
        <w:tc>
          <w:tcPr>
            <w:tcW w:w="800" w:type="dxa"/>
            <w:tcBorders>
              <w:top w:val="nil"/>
              <w:bottom w:val="nil"/>
            </w:tcBorders>
          </w:tcPr>
          <w:p>
            <w:pPr>
              <w:pStyle w:val="TableParagraph"/>
              <w:rPr>
                <w:sz w:val="16"/>
              </w:rPr>
            </w:pPr>
            <w:r>
              <w:rPr>
                <w:color w:val="231F20"/>
                <w:spacing w:val="-2"/>
                <w:sz w:val="16"/>
              </w:rPr>
              <w:t>$18.00</w:t>
            </w:r>
          </w:p>
        </w:tc>
        <w:tc>
          <w:tcPr>
            <w:tcW w:w="800" w:type="dxa"/>
            <w:tcBorders>
              <w:top w:val="nil"/>
              <w:bottom w:val="nil"/>
            </w:tcBorders>
          </w:tcPr>
          <w:p>
            <w:pPr>
              <w:pStyle w:val="TableParagraph"/>
              <w:rPr>
                <w:sz w:val="16"/>
              </w:rPr>
            </w:pPr>
            <w:r>
              <w:rPr>
                <w:color w:val="231F20"/>
                <w:spacing w:val="-2"/>
                <w:sz w:val="16"/>
              </w:rPr>
              <w:t>$16.00</w:t>
            </w:r>
          </w:p>
        </w:tc>
        <w:tc>
          <w:tcPr>
            <w:tcW w:w="800" w:type="dxa"/>
            <w:tcBorders>
              <w:top w:val="nil"/>
              <w:bottom w:val="nil"/>
            </w:tcBorders>
          </w:tcPr>
          <w:p>
            <w:pPr>
              <w:pStyle w:val="TableParagraph"/>
              <w:rPr>
                <w:sz w:val="16"/>
              </w:rPr>
            </w:pPr>
            <w:r>
              <w:rPr>
                <w:color w:val="231F20"/>
                <w:spacing w:val="-2"/>
                <w:sz w:val="16"/>
              </w:rPr>
              <w:t>$14.00</w:t>
            </w:r>
          </w:p>
        </w:tc>
        <w:tc>
          <w:tcPr>
            <w:tcW w:w="800" w:type="dxa"/>
            <w:tcBorders>
              <w:top w:val="nil"/>
              <w:bottom w:val="nil"/>
            </w:tcBorders>
          </w:tcPr>
          <w:p>
            <w:pPr>
              <w:pStyle w:val="TableParagraph"/>
              <w:rPr>
                <w:sz w:val="16"/>
              </w:rPr>
            </w:pPr>
            <w:r>
              <w:rPr>
                <w:color w:val="231F20"/>
                <w:spacing w:val="-2"/>
                <w:sz w:val="16"/>
              </w:rPr>
              <w:t>$12.00</w:t>
            </w:r>
          </w:p>
        </w:tc>
        <w:tc>
          <w:tcPr>
            <w:tcW w:w="800" w:type="dxa"/>
            <w:tcBorders>
              <w:top w:val="nil"/>
              <w:bottom w:val="nil"/>
            </w:tcBorders>
          </w:tcPr>
          <w:p>
            <w:pPr>
              <w:pStyle w:val="TableParagraph"/>
              <w:rPr>
                <w:sz w:val="16"/>
              </w:rPr>
            </w:pPr>
            <w:r>
              <w:rPr>
                <w:color w:val="231F20"/>
                <w:spacing w:val="-2"/>
                <w:sz w:val="16"/>
              </w:rPr>
              <w:t>$10.10</w:t>
            </w:r>
          </w:p>
        </w:tc>
        <w:tc>
          <w:tcPr>
            <w:tcW w:w="800" w:type="dxa"/>
            <w:tcBorders>
              <w:top w:val="nil"/>
              <w:bottom w:val="nil"/>
            </w:tcBorders>
          </w:tcPr>
          <w:p>
            <w:pPr>
              <w:pStyle w:val="TableParagraph"/>
              <w:rPr>
                <w:sz w:val="16"/>
              </w:rPr>
            </w:pPr>
            <w:r>
              <w:rPr>
                <w:color w:val="231F20"/>
                <w:spacing w:val="-2"/>
                <w:sz w:val="16"/>
              </w:rPr>
              <w:t>$8.30</w:t>
            </w:r>
          </w:p>
        </w:tc>
        <w:tc>
          <w:tcPr>
            <w:tcW w:w="800" w:type="dxa"/>
            <w:tcBorders>
              <w:top w:val="nil"/>
              <w:bottom w:val="nil"/>
            </w:tcBorders>
          </w:tcPr>
          <w:p>
            <w:pPr>
              <w:pStyle w:val="TableParagraph"/>
              <w:rPr>
                <w:sz w:val="16"/>
              </w:rPr>
            </w:pPr>
            <w:r>
              <w:rPr>
                <w:color w:val="231F20"/>
                <w:spacing w:val="-2"/>
                <w:sz w:val="16"/>
              </w:rPr>
              <w:t>$6.60</w:t>
            </w:r>
          </w:p>
        </w:tc>
        <w:tc>
          <w:tcPr>
            <w:tcW w:w="800" w:type="dxa"/>
            <w:tcBorders>
              <w:top w:val="nil"/>
              <w:bottom w:val="nil"/>
            </w:tcBorders>
          </w:tcPr>
          <w:p>
            <w:pPr>
              <w:pStyle w:val="TableParagraph"/>
              <w:rPr>
                <w:sz w:val="16"/>
              </w:rPr>
            </w:pPr>
            <w:r>
              <w:rPr>
                <w:color w:val="231F20"/>
                <w:spacing w:val="-2"/>
                <w:sz w:val="16"/>
              </w:rPr>
              <w:t>$4.90</w:t>
            </w:r>
          </w:p>
        </w:tc>
        <w:tc>
          <w:tcPr>
            <w:tcW w:w="800" w:type="dxa"/>
            <w:tcBorders>
              <w:top w:val="nil"/>
              <w:bottom w:val="nil"/>
            </w:tcBorders>
          </w:tcPr>
          <w:p>
            <w:pPr>
              <w:pStyle w:val="TableParagraph"/>
              <w:rPr>
                <w:sz w:val="16"/>
              </w:rPr>
            </w:pPr>
            <w:r>
              <w:rPr>
                <w:color w:val="231F20"/>
                <w:spacing w:val="-2"/>
                <w:sz w:val="16"/>
              </w:rPr>
              <w:t>$3.30</w:t>
            </w:r>
          </w:p>
        </w:tc>
        <w:tc>
          <w:tcPr>
            <w:tcW w:w="880" w:type="dxa"/>
            <w:tcBorders>
              <w:top w:val="nil"/>
              <w:bottom w:val="nil"/>
              <w:right w:val="nil"/>
            </w:tcBorders>
          </w:tcPr>
          <w:p>
            <w:pPr>
              <w:pStyle w:val="TableParagraph"/>
              <w:ind w:left="394" w:right="0"/>
              <w:jc w:val="left"/>
              <w:rPr>
                <w:sz w:val="16"/>
              </w:rPr>
            </w:pPr>
            <w:r>
              <w:rPr>
                <w:color w:val="231F20"/>
                <w:spacing w:val="-2"/>
                <w:sz w:val="16"/>
              </w:rPr>
              <w:t>$1.60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$255</w:t>
            </w:r>
          </w:p>
        </w:tc>
        <w:tc>
          <w:tcPr>
            <w:tcW w:w="800" w:type="dxa"/>
            <w:tcBorders>
              <w:top w:val="nil"/>
              <w:bottom w:val="nil"/>
            </w:tcBorders>
          </w:tcPr>
          <w:p>
            <w:pPr>
              <w:pStyle w:val="TableParagraph"/>
              <w:rPr>
                <w:sz w:val="16"/>
              </w:rPr>
            </w:pPr>
            <w:r>
              <w:rPr>
                <w:color w:val="231F20"/>
                <w:spacing w:val="-2"/>
                <w:sz w:val="16"/>
              </w:rPr>
              <w:t>$20.60</w:t>
            </w:r>
          </w:p>
        </w:tc>
        <w:tc>
          <w:tcPr>
            <w:tcW w:w="800" w:type="dxa"/>
            <w:tcBorders>
              <w:top w:val="nil"/>
              <w:bottom w:val="nil"/>
            </w:tcBorders>
          </w:tcPr>
          <w:p>
            <w:pPr>
              <w:pStyle w:val="TableParagraph"/>
              <w:rPr>
                <w:sz w:val="16"/>
              </w:rPr>
            </w:pPr>
            <w:r>
              <w:rPr>
                <w:color w:val="231F20"/>
                <w:spacing w:val="-2"/>
                <w:sz w:val="16"/>
              </w:rPr>
              <w:t>$18.60</w:t>
            </w:r>
          </w:p>
        </w:tc>
        <w:tc>
          <w:tcPr>
            <w:tcW w:w="800" w:type="dxa"/>
            <w:tcBorders>
              <w:top w:val="nil"/>
              <w:bottom w:val="nil"/>
            </w:tcBorders>
          </w:tcPr>
          <w:p>
            <w:pPr>
              <w:pStyle w:val="TableParagraph"/>
              <w:rPr>
                <w:sz w:val="16"/>
              </w:rPr>
            </w:pPr>
            <w:r>
              <w:rPr>
                <w:color w:val="231F20"/>
                <w:spacing w:val="-2"/>
                <w:sz w:val="16"/>
              </w:rPr>
              <w:t>$16.60</w:t>
            </w:r>
          </w:p>
        </w:tc>
        <w:tc>
          <w:tcPr>
            <w:tcW w:w="800" w:type="dxa"/>
            <w:tcBorders>
              <w:top w:val="nil"/>
              <w:bottom w:val="nil"/>
            </w:tcBorders>
          </w:tcPr>
          <w:p>
            <w:pPr>
              <w:pStyle w:val="TableParagraph"/>
              <w:rPr>
                <w:sz w:val="16"/>
              </w:rPr>
            </w:pPr>
            <w:r>
              <w:rPr>
                <w:color w:val="231F20"/>
                <w:spacing w:val="-2"/>
                <w:sz w:val="16"/>
              </w:rPr>
              <w:t>$14.60</w:t>
            </w:r>
          </w:p>
        </w:tc>
        <w:tc>
          <w:tcPr>
            <w:tcW w:w="800" w:type="dxa"/>
            <w:tcBorders>
              <w:top w:val="nil"/>
              <w:bottom w:val="nil"/>
            </w:tcBorders>
          </w:tcPr>
          <w:p>
            <w:pPr>
              <w:pStyle w:val="TableParagraph"/>
              <w:rPr>
                <w:sz w:val="16"/>
              </w:rPr>
            </w:pPr>
            <w:r>
              <w:rPr>
                <w:color w:val="231F20"/>
                <w:spacing w:val="-2"/>
                <w:sz w:val="16"/>
              </w:rPr>
              <w:t>$12.60</w:t>
            </w:r>
          </w:p>
        </w:tc>
        <w:tc>
          <w:tcPr>
            <w:tcW w:w="800" w:type="dxa"/>
            <w:tcBorders>
              <w:top w:val="nil"/>
              <w:bottom w:val="nil"/>
            </w:tcBorders>
          </w:tcPr>
          <w:p>
            <w:pPr>
              <w:pStyle w:val="TableParagraph"/>
              <w:rPr>
                <w:sz w:val="16"/>
              </w:rPr>
            </w:pPr>
            <w:r>
              <w:rPr>
                <w:color w:val="231F20"/>
                <w:spacing w:val="-2"/>
                <w:sz w:val="16"/>
              </w:rPr>
              <w:t>$10.70</w:t>
            </w:r>
          </w:p>
        </w:tc>
        <w:tc>
          <w:tcPr>
            <w:tcW w:w="800" w:type="dxa"/>
            <w:tcBorders>
              <w:top w:val="nil"/>
              <w:bottom w:val="nil"/>
            </w:tcBorders>
          </w:tcPr>
          <w:p>
            <w:pPr>
              <w:pStyle w:val="TableParagraph"/>
              <w:rPr>
                <w:sz w:val="16"/>
              </w:rPr>
            </w:pPr>
            <w:r>
              <w:rPr>
                <w:color w:val="231F20"/>
                <w:spacing w:val="-2"/>
                <w:sz w:val="16"/>
              </w:rPr>
              <w:t>$8.80</w:t>
            </w:r>
          </w:p>
        </w:tc>
        <w:tc>
          <w:tcPr>
            <w:tcW w:w="800" w:type="dxa"/>
            <w:tcBorders>
              <w:top w:val="nil"/>
              <w:bottom w:val="nil"/>
            </w:tcBorders>
          </w:tcPr>
          <w:p>
            <w:pPr>
              <w:pStyle w:val="TableParagraph"/>
              <w:rPr>
                <w:sz w:val="16"/>
              </w:rPr>
            </w:pPr>
            <w:r>
              <w:rPr>
                <w:color w:val="231F20"/>
                <w:spacing w:val="-2"/>
                <w:sz w:val="16"/>
              </w:rPr>
              <w:t>$7.10</w:t>
            </w:r>
          </w:p>
        </w:tc>
        <w:tc>
          <w:tcPr>
            <w:tcW w:w="800" w:type="dxa"/>
            <w:tcBorders>
              <w:top w:val="nil"/>
              <w:bottom w:val="nil"/>
            </w:tcBorders>
          </w:tcPr>
          <w:p>
            <w:pPr>
              <w:pStyle w:val="TableParagraph"/>
              <w:rPr>
                <w:sz w:val="16"/>
              </w:rPr>
            </w:pPr>
            <w:r>
              <w:rPr>
                <w:color w:val="231F20"/>
                <w:spacing w:val="-2"/>
                <w:sz w:val="16"/>
              </w:rPr>
              <w:t>$5.40</w:t>
            </w:r>
          </w:p>
        </w:tc>
        <w:tc>
          <w:tcPr>
            <w:tcW w:w="800" w:type="dxa"/>
            <w:tcBorders>
              <w:top w:val="nil"/>
              <w:bottom w:val="nil"/>
            </w:tcBorders>
          </w:tcPr>
          <w:p>
            <w:pPr>
              <w:pStyle w:val="TableParagraph"/>
              <w:rPr>
                <w:sz w:val="16"/>
              </w:rPr>
            </w:pPr>
            <w:r>
              <w:rPr>
                <w:color w:val="231F20"/>
                <w:spacing w:val="-2"/>
                <w:sz w:val="16"/>
              </w:rPr>
              <w:t>$3.80</w:t>
            </w:r>
          </w:p>
        </w:tc>
        <w:tc>
          <w:tcPr>
            <w:tcW w:w="880" w:type="dxa"/>
            <w:tcBorders>
              <w:top w:val="nil"/>
              <w:bottom w:val="nil"/>
              <w:right w:val="nil"/>
            </w:tcBorders>
          </w:tcPr>
          <w:p>
            <w:pPr>
              <w:pStyle w:val="TableParagraph"/>
              <w:ind w:left="394" w:right="0"/>
              <w:jc w:val="left"/>
              <w:rPr>
                <w:sz w:val="16"/>
              </w:rPr>
            </w:pPr>
            <w:r>
              <w:rPr>
                <w:color w:val="231F20"/>
                <w:spacing w:val="-2"/>
                <w:sz w:val="16"/>
              </w:rPr>
              <w:t>$2.10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$255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$260</w:t>
            </w:r>
          </w:p>
        </w:tc>
        <w:tc>
          <w:tcPr>
            <w:tcW w:w="800" w:type="dxa"/>
            <w:tcBorders>
              <w:top w:val="nil"/>
            </w:tcBorders>
          </w:tcPr>
          <w:p>
            <w:pPr>
              <w:pStyle w:val="TableParagraph"/>
              <w:spacing w:line="240" w:lineRule="auto"/>
              <w:rPr>
                <w:sz w:val="16"/>
              </w:rPr>
            </w:pPr>
            <w:r>
              <w:rPr>
                <w:color w:val="231F20"/>
                <w:spacing w:val="-2"/>
                <w:sz w:val="16"/>
              </w:rPr>
              <w:t>$21.20</w:t>
            </w:r>
          </w:p>
        </w:tc>
        <w:tc>
          <w:tcPr>
            <w:tcW w:w="800" w:type="dxa"/>
            <w:tcBorders>
              <w:top w:val="nil"/>
            </w:tcBorders>
          </w:tcPr>
          <w:p>
            <w:pPr>
              <w:pStyle w:val="TableParagraph"/>
              <w:spacing w:line="240" w:lineRule="auto"/>
              <w:rPr>
                <w:sz w:val="16"/>
              </w:rPr>
            </w:pPr>
            <w:r>
              <w:rPr>
                <w:color w:val="231F20"/>
                <w:spacing w:val="-2"/>
                <w:sz w:val="16"/>
              </w:rPr>
              <w:t>$19.20</w:t>
            </w:r>
          </w:p>
        </w:tc>
        <w:tc>
          <w:tcPr>
            <w:tcW w:w="800" w:type="dxa"/>
            <w:tcBorders>
              <w:top w:val="nil"/>
            </w:tcBorders>
          </w:tcPr>
          <w:p>
            <w:pPr>
              <w:pStyle w:val="TableParagraph"/>
              <w:spacing w:line="240" w:lineRule="auto"/>
              <w:rPr>
                <w:sz w:val="16"/>
              </w:rPr>
            </w:pPr>
            <w:r>
              <w:rPr>
                <w:color w:val="231F20"/>
                <w:spacing w:val="-2"/>
                <w:sz w:val="16"/>
              </w:rPr>
              <w:t>$17.20</w:t>
            </w:r>
          </w:p>
        </w:tc>
        <w:tc>
          <w:tcPr>
            <w:tcW w:w="800" w:type="dxa"/>
            <w:tcBorders>
              <w:top w:val="nil"/>
            </w:tcBorders>
          </w:tcPr>
          <w:p>
            <w:pPr>
              <w:pStyle w:val="TableParagraph"/>
              <w:spacing w:line="240" w:lineRule="auto"/>
              <w:rPr>
                <w:sz w:val="16"/>
              </w:rPr>
            </w:pPr>
            <w:r>
              <w:rPr>
                <w:color w:val="231F20"/>
                <w:spacing w:val="-2"/>
                <w:sz w:val="16"/>
              </w:rPr>
              <w:t>$15.20</w:t>
            </w:r>
          </w:p>
        </w:tc>
        <w:tc>
          <w:tcPr>
            <w:tcW w:w="800" w:type="dxa"/>
            <w:tcBorders>
              <w:top w:val="nil"/>
            </w:tcBorders>
          </w:tcPr>
          <w:p>
            <w:pPr>
              <w:pStyle w:val="TableParagraph"/>
              <w:spacing w:line="240" w:lineRule="auto"/>
              <w:rPr>
                <w:sz w:val="16"/>
              </w:rPr>
            </w:pPr>
            <w:r>
              <w:rPr>
                <w:color w:val="231F20"/>
                <w:spacing w:val="-2"/>
                <w:sz w:val="16"/>
              </w:rPr>
              <w:t>$13.20</w:t>
            </w:r>
          </w:p>
        </w:tc>
        <w:tc>
          <w:tcPr>
            <w:tcW w:w="800" w:type="dxa"/>
            <w:tcBorders>
              <w:top w:val="nil"/>
            </w:tcBorders>
          </w:tcPr>
          <w:p>
            <w:pPr>
              <w:pStyle w:val="TableParagraph"/>
              <w:spacing w:line="240" w:lineRule="auto"/>
              <w:rPr>
                <w:sz w:val="16"/>
              </w:rPr>
            </w:pPr>
            <w:r>
              <w:rPr>
                <w:color w:val="231F20"/>
                <w:spacing w:val="-2"/>
                <w:sz w:val="16"/>
              </w:rPr>
              <w:t>$11.30</w:t>
            </w:r>
          </w:p>
        </w:tc>
        <w:tc>
          <w:tcPr>
            <w:tcW w:w="800" w:type="dxa"/>
            <w:tcBorders>
              <w:top w:val="nil"/>
            </w:tcBorders>
          </w:tcPr>
          <w:p>
            <w:pPr>
              <w:pStyle w:val="TableParagraph"/>
              <w:spacing w:line="240" w:lineRule="auto"/>
              <w:rPr>
                <w:sz w:val="16"/>
              </w:rPr>
            </w:pPr>
            <w:r>
              <w:rPr>
                <w:color w:val="231F20"/>
                <w:spacing w:val="-2"/>
                <w:sz w:val="16"/>
              </w:rPr>
              <w:t>$9.30</w:t>
            </w:r>
          </w:p>
        </w:tc>
        <w:tc>
          <w:tcPr>
            <w:tcW w:w="800" w:type="dxa"/>
            <w:tcBorders>
              <w:top w:val="nil"/>
            </w:tcBorders>
          </w:tcPr>
          <w:p>
            <w:pPr>
              <w:pStyle w:val="TableParagraph"/>
              <w:spacing w:line="240" w:lineRule="auto"/>
              <w:rPr>
                <w:sz w:val="16"/>
              </w:rPr>
            </w:pPr>
            <w:r>
              <w:rPr>
                <w:color w:val="231F20"/>
                <w:spacing w:val="-2"/>
                <w:sz w:val="16"/>
              </w:rPr>
              <w:t>$7.60</w:t>
            </w:r>
          </w:p>
        </w:tc>
        <w:tc>
          <w:tcPr>
            <w:tcW w:w="800" w:type="dxa"/>
            <w:tcBorders>
              <w:top w:val="nil"/>
            </w:tcBorders>
          </w:tcPr>
          <w:p>
            <w:pPr>
              <w:pStyle w:val="TableParagraph"/>
              <w:spacing w:line="240" w:lineRule="auto"/>
              <w:rPr>
                <w:sz w:val="16"/>
              </w:rPr>
            </w:pPr>
            <w:r>
              <w:rPr>
                <w:color w:val="231F20"/>
                <w:spacing w:val="-2"/>
                <w:sz w:val="16"/>
              </w:rPr>
              <w:t>$5.90</w:t>
            </w:r>
          </w:p>
        </w:tc>
        <w:tc>
          <w:tcPr>
            <w:tcW w:w="800" w:type="dxa"/>
            <w:tcBorders>
              <w:top w:val="nil"/>
            </w:tcBorders>
          </w:tcPr>
          <w:p>
            <w:pPr>
              <w:pStyle w:val="TableParagraph"/>
              <w:spacing w:line="240" w:lineRule="auto"/>
              <w:rPr>
                <w:sz w:val="16"/>
              </w:rPr>
            </w:pPr>
            <w:r>
              <w:rPr>
                <w:color w:val="231F20"/>
                <w:spacing w:val="-2"/>
                <w:sz w:val="16"/>
              </w:rPr>
              <w:t>$4.30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$2.60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$260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$265</w:t>
            </w:r>
          </w:p>
        </w:tc>
        <w:tc>
          <w:tcPr>
            <w:tcW w:w="800" w:type="dxa"/>
            <w:tcBorders>
              <w:bottom w:val="nil"/>
            </w:tcBorders>
          </w:tcPr>
          <w:p>
            <w:pPr>
              <w:pStyle w:val="TableParagraph"/>
              <w:spacing w:before="72"/>
              <w:rPr>
                <w:sz w:val="16"/>
              </w:rPr>
            </w:pPr>
            <w:r>
              <w:rPr>
                <w:color w:val="231F20"/>
                <w:spacing w:val="-2"/>
                <w:sz w:val="16"/>
              </w:rPr>
              <w:t>$21.80</w:t>
            </w:r>
          </w:p>
        </w:tc>
        <w:tc>
          <w:tcPr>
            <w:tcW w:w="800" w:type="dxa"/>
            <w:tcBorders>
              <w:bottom w:val="nil"/>
            </w:tcBorders>
          </w:tcPr>
          <w:p>
            <w:pPr>
              <w:pStyle w:val="TableParagraph"/>
              <w:spacing w:before="72"/>
              <w:rPr>
                <w:sz w:val="16"/>
              </w:rPr>
            </w:pPr>
            <w:r>
              <w:rPr>
                <w:color w:val="231F20"/>
                <w:spacing w:val="-2"/>
                <w:sz w:val="16"/>
              </w:rPr>
              <w:t>$19.80</w:t>
            </w:r>
          </w:p>
        </w:tc>
        <w:tc>
          <w:tcPr>
            <w:tcW w:w="800" w:type="dxa"/>
            <w:tcBorders>
              <w:bottom w:val="nil"/>
            </w:tcBorders>
          </w:tcPr>
          <w:p>
            <w:pPr>
              <w:pStyle w:val="TableParagraph"/>
              <w:spacing w:before="72"/>
              <w:rPr>
                <w:sz w:val="16"/>
              </w:rPr>
            </w:pPr>
            <w:r>
              <w:rPr>
                <w:color w:val="231F20"/>
                <w:spacing w:val="-2"/>
                <w:sz w:val="16"/>
              </w:rPr>
              <w:t>$17.80</w:t>
            </w:r>
          </w:p>
        </w:tc>
        <w:tc>
          <w:tcPr>
            <w:tcW w:w="800" w:type="dxa"/>
            <w:tcBorders>
              <w:bottom w:val="nil"/>
            </w:tcBorders>
          </w:tcPr>
          <w:p>
            <w:pPr>
              <w:pStyle w:val="TableParagraph"/>
              <w:spacing w:before="72"/>
              <w:rPr>
                <w:sz w:val="16"/>
              </w:rPr>
            </w:pPr>
            <w:r>
              <w:rPr>
                <w:color w:val="231F20"/>
                <w:spacing w:val="-2"/>
                <w:sz w:val="16"/>
              </w:rPr>
              <w:t>$15.80</w:t>
            </w:r>
          </w:p>
        </w:tc>
        <w:tc>
          <w:tcPr>
            <w:tcW w:w="800" w:type="dxa"/>
            <w:tcBorders>
              <w:bottom w:val="nil"/>
            </w:tcBorders>
          </w:tcPr>
          <w:p>
            <w:pPr>
              <w:pStyle w:val="TableParagraph"/>
              <w:spacing w:before="72"/>
              <w:rPr>
                <w:sz w:val="16"/>
              </w:rPr>
            </w:pPr>
            <w:r>
              <w:rPr>
                <w:color w:val="231F20"/>
                <w:spacing w:val="-2"/>
                <w:sz w:val="16"/>
              </w:rPr>
              <w:t>$13.80</w:t>
            </w:r>
          </w:p>
        </w:tc>
        <w:tc>
          <w:tcPr>
            <w:tcW w:w="800" w:type="dxa"/>
            <w:tcBorders>
              <w:bottom w:val="nil"/>
            </w:tcBorders>
          </w:tcPr>
          <w:p>
            <w:pPr>
              <w:pStyle w:val="TableParagraph"/>
              <w:spacing w:before="72"/>
              <w:rPr>
                <w:sz w:val="16"/>
              </w:rPr>
            </w:pPr>
            <w:r>
              <w:rPr>
                <w:color w:val="231F20"/>
                <w:spacing w:val="-2"/>
                <w:sz w:val="16"/>
              </w:rPr>
              <w:t>$11.90</w:t>
            </w:r>
          </w:p>
        </w:tc>
        <w:tc>
          <w:tcPr>
            <w:tcW w:w="800" w:type="dxa"/>
            <w:tcBorders>
              <w:bottom w:val="nil"/>
            </w:tcBorders>
          </w:tcPr>
          <w:p>
            <w:pPr>
              <w:pStyle w:val="TableParagraph"/>
              <w:spacing w:before="72"/>
              <w:rPr>
                <w:sz w:val="16"/>
              </w:rPr>
            </w:pPr>
            <w:r>
              <w:rPr>
                <w:color w:val="231F20"/>
                <w:spacing w:val="-2"/>
                <w:sz w:val="16"/>
              </w:rPr>
              <w:t>$9.90</w:t>
            </w:r>
          </w:p>
        </w:tc>
        <w:tc>
          <w:tcPr>
            <w:tcW w:w="800" w:type="dxa"/>
            <w:tcBorders>
              <w:bottom w:val="nil"/>
            </w:tcBorders>
          </w:tcPr>
          <w:p>
            <w:pPr>
              <w:pStyle w:val="TableParagraph"/>
              <w:spacing w:before="72"/>
              <w:rPr>
                <w:sz w:val="16"/>
              </w:rPr>
            </w:pPr>
            <w:r>
              <w:rPr>
                <w:color w:val="231F20"/>
                <w:spacing w:val="-2"/>
                <w:sz w:val="16"/>
              </w:rPr>
              <w:t>$8.10</w:t>
            </w:r>
          </w:p>
        </w:tc>
        <w:tc>
          <w:tcPr>
            <w:tcW w:w="800" w:type="dxa"/>
            <w:tcBorders>
              <w:bottom w:val="nil"/>
            </w:tcBorders>
          </w:tcPr>
          <w:p>
            <w:pPr>
              <w:pStyle w:val="TableParagraph"/>
              <w:spacing w:before="72"/>
              <w:rPr>
                <w:sz w:val="16"/>
              </w:rPr>
            </w:pPr>
            <w:r>
              <w:rPr>
                <w:color w:val="231F20"/>
                <w:spacing w:val="-2"/>
                <w:sz w:val="16"/>
              </w:rPr>
              <w:t>$6.40</w:t>
            </w:r>
          </w:p>
        </w:tc>
        <w:tc>
          <w:tcPr>
            <w:tcW w:w="800" w:type="dxa"/>
            <w:tcBorders>
              <w:bottom w:val="nil"/>
            </w:tcBorders>
          </w:tcPr>
          <w:p>
            <w:pPr>
              <w:pStyle w:val="TableParagraph"/>
              <w:spacing w:before="72"/>
              <w:rPr>
                <w:sz w:val="16"/>
              </w:rPr>
            </w:pPr>
            <w:r>
              <w:rPr>
                <w:color w:val="231F20"/>
                <w:spacing w:val="-2"/>
                <w:sz w:val="16"/>
              </w:rPr>
              <w:t>$4.80</w:t>
            </w:r>
          </w:p>
        </w:tc>
        <w:tc>
          <w:tcPr>
            <w:tcW w:w="880" w:type="dxa"/>
            <w:tcBorders>
              <w:bottom w:val="nil"/>
              <w:right w:val="nil"/>
            </w:tcBorders>
          </w:tcPr>
          <w:p>
            <w:pPr>
              <w:pStyle w:val="TableParagraph"/>
              <w:spacing w:before="72"/>
              <w:ind w:left="394" w:right="0"/>
              <w:jc w:val="left"/>
              <w:rPr>
                <w:sz w:val="16"/>
              </w:rPr>
            </w:pPr>
            <w:r>
              <w:rPr>
                <w:color w:val="231F20"/>
                <w:spacing w:val="-2"/>
                <w:sz w:val="16"/>
              </w:rPr>
              <w:t>$3.10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$270</w:t>
            </w:r>
          </w:p>
        </w:tc>
        <w:tc>
          <w:tcPr>
            <w:tcW w:w="800" w:type="dxa"/>
            <w:tcBorders>
              <w:top w:val="nil"/>
              <w:bottom w:val="nil"/>
            </w:tcBorders>
          </w:tcPr>
          <w:p>
            <w:pPr>
              <w:pStyle w:val="TableParagraph"/>
              <w:rPr>
                <w:sz w:val="16"/>
              </w:rPr>
            </w:pPr>
            <w:r>
              <w:rPr>
                <w:color w:val="231F20"/>
                <w:spacing w:val="-2"/>
                <w:sz w:val="16"/>
              </w:rPr>
              <w:t>$22.40</w:t>
            </w:r>
          </w:p>
        </w:tc>
        <w:tc>
          <w:tcPr>
            <w:tcW w:w="800" w:type="dxa"/>
            <w:tcBorders>
              <w:top w:val="nil"/>
              <w:bottom w:val="nil"/>
            </w:tcBorders>
          </w:tcPr>
          <w:p>
            <w:pPr>
              <w:pStyle w:val="TableParagraph"/>
              <w:rPr>
                <w:sz w:val="16"/>
              </w:rPr>
            </w:pPr>
            <w:r>
              <w:rPr>
                <w:color w:val="231F20"/>
                <w:spacing w:val="-2"/>
                <w:sz w:val="16"/>
              </w:rPr>
              <w:t>$20.40</w:t>
            </w:r>
          </w:p>
        </w:tc>
        <w:tc>
          <w:tcPr>
            <w:tcW w:w="800" w:type="dxa"/>
            <w:tcBorders>
              <w:top w:val="nil"/>
              <w:bottom w:val="nil"/>
            </w:tcBorders>
          </w:tcPr>
          <w:p>
            <w:pPr>
              <w:pStyle w:val="TableParagraph"/>
              <w:rPr>
                <w:sz w:val="16"/>
              </w:rPr>
            </w:pPr>
            <w:r>
              <w:rPr>
                <w:color w:val="231F20"/>
                <w:spacing w:val="-2"/>
                <w:sz w:val="16"/>
              </w:rPr>
              <w:t>$18.40</w:t>
            </w:r>
          </w:p>
        </w:tc>
        <w:tc>
          <w:tcPr>
            <w:tcW w:w="800" w:type="dxa"/>
            <w:tcBorders>
              <w:top w:val="nil"/>
              <w:bottom w:val="nil"/>
            </w:tcBorders>
          </w:tcPr>
          <w:p>
            <w:pPr>
              <w:pStyle w:val="TableParagraph"/>
              <w:rPr>
                <w:sz w:val="16"/>
              </w:rPr>
            </w:pPr>
            <w:r>
              <w:rPr>
                <w:color w:val="231F20"/>
                <w:spacing w:val="-2"/>
                <w:sz w:val="16"/>
              </w:rPr>
              <w:t>$16.40</w:t>
            </w:r>
          </w:p>
        </w:tc>
        <w:tc>
          <w:tcPr>
            <w:tcW w:w="800" w:type="dxa"/>
            <w:tcBorders>
              <w:top w:val="nil"/>
              <w:bottom w:val="nil"/>
            </w:tcBorders>
          </w:tcPr>
          <w:p>
            <w:pPr>
              <w:pStyle w:val="TableParagraph"/>
              <w:rPr>
                <w:sz w:val="16"/>
              </w:rPr>
            </w:pPr>
            <w:r>
              <w:rPr>
                <w:color w:val="231F20"/>
                <w:spacing w:val="-2"/>
                <w:sz w:val="16"/>
              </w:rPr>
              <w:t>$14.40</w:t>
            </w:r>
          </w:p>
        </w:tc>
        <w:tc>
          <w:tcPr>
            <w:tcW w:w="800" w:type="dxa"/>
            <w:tcBorders>
              <w:top w:val="nil"/>
              <w:bottom w:val="nil"/>
            </w:tcBorders>
          </w:tcPr>
          <w:p>
            <w:pPr>
              <w:pStyle w:val="TableParagraph"/>
              <w:rPr>
                <w:sz w:val="16"/>
              </w:rPr>
            </w:pPr>
            <w:r>
              <w:rPr>
                <w:color w:val="231F20"/>
                <w:spacing w:val="-2"/>
                <w:sz w:val="16"/>
              </w:rPr>
              <w:t>$12.50</w:t>
            </w:r>
          </w:p>
        </w:tc>
        <w:tc>
          <w:tcPr>
            <w:tcW w:w="800" w:type="dxa"/>
            <w:tcBorders>
              <w:top w:val="nil"/>
              <w:bottom w:val="nil"/>
            </w:tcBorders>
          </w:tcPr>
          <w:p>
            <w:pPr>
              <w:pStyle w:val="TableParagraph"/>
              <w:rPr>
                <w:sz w:val="16"/>
              </w:rPr>
            </w:pPr>
            <w:r>
              <w:rPr>
                <w:color w:val="231F20"/>
                <w:spacing w:val="-2"/>
                <w:sz w:val="16"/>
              </w:rPr>
              <w:t>$10.50</w:t>
            </w:r>
          </w:p>
        </w:tc>
        <w:tc>
          <w:tcPr>
            <w:tcW w:w="800" w:type="dxa"/>
            <w:tcBorders>
              <w:top w:val="nil"/>
              <w:bottom w:val="nil"/>
            </w:tcBorders>
          </w:tcPr>
          <w:p>
            <w:pPr>
              <w:pStyle w:val="TableParagraph"/>
              <w:rPr>
                <w:sz w:val="16"/>
              </w:rPr>
            </w:pPr>
            <w:r>
              <w:rPr>
                <w:color w:val="231F20"/>
                <w:spacing w:val="-2"/>
                <w:sz w:val="16"/>
              </w:rPr>
              <w:t>$8.60</w:t>
            </w:r>
          </w:p>
        </w:tc>
        <w:tc>
          <w:tcPr>
            <w:tcW w:w="800" w:type="dxa"/>
            <w:tcBorders>
              <w:top w:val="nil"/>
              <w:bottom w:val="nil"/>
            </w:tcBorders>
          </w:tcPr>
          <w:p>
            <w:pPr>
              <w:pStyle w:val="TableParagraph"/>
              <w:rPr>
                <w:sz w:val="16"/>
              </w:rPr>
            </w:pPr>
            <w:r>
              <w:rPr>
                <w:color w:val="231F20"/>
                <w:spacing w:val="-2"/>
                <w:sz w:val="16"/>
              </w:rPr>
              <w:t>$6.90</w:t>
            </w:r>
          </w:p>
        </w:tc>
        <w:tc>
          <w:tcPr>
            <w:tcW w:w="800" w:type="dxa"/>
            <w:tcBorders>
              <w:top w:val="nil"/>
              <w:bottom w:val="nil"/>
            </w:tcBorders>
          </w:tcPr>
          <w:p>
            <w:pPr>
              <w:pStyle w:val="TableParagraph"/>
              <w:rPr>
                <w:sz w:val="16"/>
              </w:rPr>
            </w:pPr>
            <w:r>
              <w:rPr>
                <w:color w:val="231F20"/>
                <w:spacing w:val="-2"/>
                <w:sz w:val="16"/>
              </w:rPr>
              <w:t>$5.30</w:t>
            </w:r>
          </w:p>
        </w:tc>
        <w:tc>
          <w:tcPr>
            <w:tcW w:w="880" w:type="dxa"/>
            <w:tcBorders>
              <w:top w:val="nil"/>
              <w:bottom w:val="nil"/>
              <w:right w:val="nil"/>
            </w:tcBorders>
          </w:tcPr>
          <w:p>
            <w:pPr>
              <w:pStyle w:val="TableParagraph"/>
              <w:ind w:left="394" w:right="0"/>
              <w:jc w:val="left"/>
              <w:rPr>
                <w:sz w:val="16"/>
              </w:rPr>
            </w:pPr>
            <w:r>
              <w:rPr>
                <w:color w:val="231F20"/>
                <w:spacing w:val="-2"/>
                <w:sz w:val="16"/>
              </w:rPr>
              <w:t>$3.60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$275</w:t>
            </w:r>
          </w:p>
        </w:tc>
        <w:tc>
          <w:tcPr>
            <w:tcW w:w="800" w:type="dxa"/>
            <w:tcBorders>
              <w:top w:val="nil"/>
              <w:bottom w:val="nil"/>
            </w:tcBorders>
          </w:tcPr>
          <w:p>
            <w:pPr>
              <w:pStyle w:val="TableParagraph"/>
              <w:rPr>
                <w:sz w:val="16"/>
              </w:rPr>
            </w:pPr>
            <w:r>
              <w:rPr>
                <w:color w:val="231F20"/>
                <w:spacing w:val="-2"/>
                <w:sz w:val="16"/>
              </w:rPr>
              <w:t>$23.00</w:t>
            </w:r>
          </w:p>
        </w:tc>
        <w:tc>
          <w:tcPr>
            <w:tcW w:w="800" w:type="dxa"/>
            <w:tcBorders>
              <w:top w:val="nil"/>
              <w:bottom w:val="nil"/>
            </w:tcBorders>
          </w:tcPr>
          <w:p>
            <w:pPr>
              <w:pStyle w:val="TableParagraph"/>
              <w:rPr>
                <w:sz w:val="16"/>
              </w:rPr>
            </w:pPr>
            <w:r>
              <w:rPr>
                <w:color w:val="231F20"/>
                <w:spacing w:val="-2"/>
                <w:sz w:val="16"/>
              </w:rPr>
              <w:t>$21.00</w:t>
            </w:r>
          </w:p>
        </w:tc>
        <w:tc>
          <w:tcPr>
            <w:tcW w:w="800" w:type="dxa"/>
            <w:tcBorders>
              <w:top w:val="nil"/>
              <w:bottom w:val="nil"/>
            </w:tcBorders>
          </w:tcPr>
          <w:p>
            <w:pPr>
              <w:pStyle w:val="TableParagraph"/>
              <w:rPr>
                <w:sz w:val="16"/>
              </w:rPr>
            </w:pPr>
            <w:r>
              <w:rPr>
                <w:color w:val="231F20"/>
                <w:spacing w:val="-2"/>
                <w:sz w:val="16"/>
              </w:rPr>
              <w:t>$19.00</w:t>
            </w:r>
          </w:p>
        </w:tc>
        <w:tc>
          <w:tcPr>
            <w:tcW w:w="800" w:type="dxa"/>
            <w:tcBorders>
              <w:top w:val="nil"/>
              <w:bottom w:val="nil"/>
            </w:tcBorders>
          </w:tcPr>
          <w:p>
            <w:pPr>
              <w:pStyle w:val="TableParagraph"/>
              <w:rPr>
                <w:sz w:val="16"/>
              </w:rPr>
            </w:pPr>
            <w:r>
              <w:rPr>
                <w:color w:val="231F20"/>
                <w:spacing w:val="-2"/>
                <w:sz w:val="16"/>
              </w:rPr>
              <w:t>$17.00</w:t>
            </w:r>
          </w:p>
        </w:tc>
        <w:tc>
          <w:tcPr>
            <w:tcW w:w="800" w:type="dxa"/>
            <w:tcBorders>
              <w:top w:val="nil"/>
              <w:bottom w:val="nil"/>
            </w:tcBorders>
          </w:tcPr>
          <w:p>
            <w:pPr>
              <w:pStyle w:val="TableParagraph"/>
              <w:rPr>
                <w:sz w:val="16"/>
              </w:rPr>
            </w:pPr>
            <w:r>
              <w:rPr>
                <w:color w:val="231F20"/>
                <w:spacing w:val="-2"/>
                <w:sz w:val="16"/>
              </w:rPr>
              <w:t>$15.00</w:t>
            </w:r>
          </w:p>
        </w:tc>
        <w:tc>
          <w:tcPr>
            <w:tcW w:w="800" w:type="dxa"/>
            <w:tcBorders>
              <w:top w:val="nil"/>
              <w:bottom w:val="nil"/>
            </w:tcBorders>
          </w:tcPr>
          <w:p>
            <w:pPr>
              <w:pStyle w:val="TableParagraph"/>
              <w:rPr>
                <w:sz w:val="16"/>
              </w:rPr>
            </w:pPr>
            <w:r>
              <w:rPr>
                <w:color w:val="231F20"/>
                <w:spacing w:val="-2"/>
                <w:sz w:val="16"/>
              </w:rPr>
              <w:t>$13.10</w:t>
            </w:r>
          </w:p>
        </w:tc>
        <w:tc>
          <w:tcPr>
            <w:tcW w:w="800" w:type="dxa"/>
            <w:tcBorders>
              <w:top w:val="nil"/>
              <w:bottom w:val="nil"/>
            </w:tcBorders>
          </w:tcPr>
          <w:p>
            <w:pPr>
              <w:pStyle w:val="TableParagraph"/>
              <w:rPr>
                <w:sz w:val="16"/>
              </w:rPr>
            </w:pPr>
            <w:r>
              <w:rPr>
                <w:color w:val="231F20"/>
                <w:spacing w:val="-2"/>
                <w:sz w:val="16"/>
              </w:rPr>
              <w:t>$11.10</w:t>
            </w:r>
          </w:p>
        </w:tc>
        <w:tc>
          <w:tcPr>
            <w:tcW w:w="800" w:type="dxa"/>
            <w:tcBorders>
              <w:top w:val="nil"/>
              <w:bottom w:val="nil"/>
            </w:tcBorders>
          </w:tcPr>
          <w:p>
            <w:pPr>
              <w:pStyle w:val="TableParagraph"/>
              <w:rPr>
                <w:sz w:val="16"/>
              </w:rPr>
            </w:pPr>
            <w:r>
              <w:rPr>
                <w:color w:val="231F20"/>
                <w:spacing w:val="-2"/>
                <w:sz w:val="16"/>
              </w:rPr>
              <w:t>$9.10</w:t>
            </w:r>
          </w:p>
        </w:tc>
        <w:tc>
          <w:tcPr>
            <w:tcW w:w="800" w:type="dxa"/>
            <w:tcBorders>
              <w:top w:val="nil"/>
              <w:bottom w:val="nil"/>
            </w:tcBorders>
          </w:tcPr>
          <w:p>
            <w:pPr>
              <w:pStyle w:val="TableParagraph"/>
              <w:rPr>
                <w:sz w:val="16"/>
              </w:rPr>
            </w:pPr>
            <w:r>
              <w:rPr>
                <w:color w:val="231F20"/>
                <w:spacing w:val="-2"/>
                <w:sz w:val="16"/>
              </w:rPr>
              <w:t>$7.40</w:t>
            </w:r>
          </w:p>
        </w:tc>
        <w:tc>
          <w:tcPr>
            <w:tcW w:w="800" w:type="dxa"/>
            <w:tcBorders>
              <w:top w:val="nil"/>
              <w:bottom w:val="nil"/>
            </w:tcBorders>
          </w:tcPr>
          <w:p>
            <w:pPr>
              <w:pStyle w:val="TableParagraph"/>
              <w:rPr>
                <w:sz w:val="16"/>
              </w:rPr>
            </w:pPr>
            <w:r>
              <w:rPr>
                <w:color w:val="231F20"/>
                <w:spacing w:val="-2"/>
                <w:sz w:val="16"/>
              </w:rPr>
              <w:t>$5.80</w:t>
            </w:r>
          </w:p>
        </w:tc>
        <w:tc>
          <w:tcPr>
            <w:tcW w:w="880" w:type="dxa"/>
            <w:tcBorders>
              <w:top w:val="nil"/>
              <w:bottom w:val="nil"/>
              <w:right w:val="nil"/>
            </w:tcBorders>
          </w:tcPr>
          <w:p>
            <w:pPr>
              <w:pStyle w:val="TableParagraph"/>
              <w:ind w:left="394" w:right="0"/>
              <w:jc w:val="left"/>
              <w:rPr>
                <w:sz w:val="16"/>
              </w:rPr>
            </w:pPr>
            <w:r>
              <w:rPr>
                <w:color w:val="231F20"/>
                <w:spacing w:val="-2"/>
                <w:sz w:val="16"/>
              </w:rPr>
              <w:t>$4.10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$280</w:t>
            </w:r>
          </w:p>
        </w:tc>
        <w:tc>
          <w:tcPr>
            <w:tcW w:w="800" w:type="dxa"/>
            <w:tcBorders>
              <w:top w:val="nil"/>
              <w:bottom w:val="nil"/>
            </w:tcBorders>
          </w:tcPr>
          <w:p>
            <w:pPr>
              <w:pStyle w:val="TableParagraph"/>
              <w:rPr>
                <w:sz w:val="16"/>
              </w:rPr>
            </w:pPr>
            <w:r>
              <w:rPr>
                <w:color w:val="231F20"/>
                <w:spacing w:val="-2"/>
                <w:sz w:val="16"/>
              </w:rPr>
              <w:t>$23.60</w:t>
            </w:r>
          </w:p>
        </w:tc>
        <w:tc>
          <w:tcPr>
            <w:tcW w:w="800" w:type="dxa"/>
            <w:tcBorders>
              <w:top w:val="nil"/>
              <w:bottom w:val="nil"/>
            </w:tcBorders>
          </w:tcPr>
          <w:p>
            <w:pPr>
              <w:pStyle w:val="TableParagraph"/>
              <w:rPr>
                <w:sz w:val="16"/>
              </w:rPr>
            </w:pPr>
            <w:r>
              <w:rPr>
                <w:color w:val="231F20"/>
                <w:spacing w:val="-2"/>
                <w:sz w:val="16"/>
              </w:rPr>
              <w:t>$21.60</w:t>
            </w:r>
          </w:p>
        </w:tc>
        <w:tc>
          <w:tcPr>
            <w:tcW w:w="800" w:type="dxa"/>
            <w:tcBorders>
              <w:top w:val="nil"/>
              <w:bottom w:val="nil"/>
            </w:tcBorders>
          </w:tcPr>
          <w:p>
            <w:pPr>
              <w:pStyle w:val="TableParagraph"/>
              <w:rPr>
                <w:sz w:val="16"/>
              </w:rPr>
            </w:pPr>
            <w:r>
              <w:rPr>
                <w:color w:val="231F20"/>
                <w:spacing w:val="-2"/>
                <w:sz w:val="16"/>
              </w:rPr>
              <w:t>$19.60</w:t>
            </w:r>
          </w:p>
        </w:tc>
        <w:tc>
          <w:tcPr>
            <w:tcW w:w="800" w:type="dxa"/>
            <w:tcBorders>
              <w:top w:val="nil"/>
              <w:bottom w:val="nil"/>
            </w:tcBorders>
          </w:tcPr>
          <w:p>
            <w:pPr>
              <w:pStyle w:val="TableParagraph"/>
              <w:rPr>
                <w:sz w:val="16"/>
              </w:rPr>
            </w:pPr>
            <w:r>
              <w:rPr>
                <w:color w:val="231F20"/>
                <w:spacing w:val="-2"/>
                <w:sz w:val="16"/>
              </w:rPr>
              <w:t>$17.60</w:t>
            </w:r>
          </w:p>
        </w:tc>
        <w:tc>
          <w:tcPr>
            <w:tcW w:w="800" w:type="dxa"/>
            <w:tcBorders>
              <w:top w:val="nil"/>
              <w:bottom w:val="nil"/>
            </w:tcBorders>
          </w:tcPr>
          <w:p>
            <w:pPr>
              <w:pStyle w:val="TableParagraph"/>
              <w:rPr>
                <w:sz w:val="16"/>
              </w:rPr>
            </w:pPr>
            <w:r>
              <w:rPr>
                <w:color w:val="231F20"/>
                <w:spacing w:val="-2"/>
                <w:sz w:val="16"/>
              </w:rPr>
              <w:t>$15.60</w:t>
            </w:r>
          </w:p>
        </w:tc>
        <w:tc>
          <w:tcPr>
            <w:tcW w:w="800" w:type="dxa"/>
            <w:tcBorders>
              <w:top w:val="nil"/>
              <w:bottom w:val="nil"/>
            </w:tcBorders>
          </w:tcPr>
          <w:p>
            <w:pPr>
              <w:pStyle w:val="TableParagraph"/>
              <w:rPr>
                <w:sz w:val="16"/>
              </w:rPr>
            </w:pPr>
            <w:r>
              <w:rPr>
                <w:color w:val="231F20"/>
                <w:spacing w:val="-2"/>
                <w:sz w:val="16"/>
              </w:rPr>
              <w:t>$13.70</w:t>
            </w:r>
          </w:p>
        </w:tc>
        <w:tc>
          <w:tcPr>
            <w:tcW w:w="800" w:type="dxa"/>
            <w:tcBorders>
              <w:top w:val="nil"/>
              <w:bottom w:val="nil"/>
            </w:tcBorders>
          </w:tcPr>
          <w:p>
            <w:pPr>
              <w:pStyle w:val="TableParagraph"/>
              <w:rPr>
                <w:sz w:val="16"/>
              </w:rPr>
            </w:pPr>
            <w:r>
              <w:rPr>
                <w:color w:val="231F20"/>
                <w:spacing w:val="-2"/>
                <w:sz w:val="16"/>
              </w:rPr>
              <w:t>$11.70</w:t>
            </w:r>
          </w:p>
        </w:tc>
        <w:tc>
          <w:tcPr>
            <w:tcW w:w="800" w:type="dxa"/>
            <w:tcBorders>
              <w:top w:val="nil"/>
              <w:bottom w:val="nil"/>
            </w:tcBorders>
          </w:tcPr>
          <w:p>
            <w:pPr>
              <w:pStyle w:val="TableParagraph"/>
              <w:rPr>
                <w:sz w:val="16"/>
              </w:rPr>
            </w:pPr>
            <w:r>
              <w:rPr>
                <w:color w:val="231F20"/>
                <w:spacing w:val="-2"/>
                <w:sz w:val="16"/>
              </w:rPr>
              <w:t>$9.70</w:t>
            </w:r>
          </w:p>
        </w:tc>
        <w:tc>
          <w:tcPr>
            <w:tcW w:w="800" w:type="dxa"/>
            <w:tcBorders>
              <w:top w:val="nil"/>
              <w:bottom w:val="nil"/>
            </w:tcBorders>
          </w:tcPr>
          <w:p>
            <w:pPr>
              <w:pStyle w:val="TableParagraph"/>
              <w:rPr>
                <w:sz w:val="16"/>
              </w:rPr>
            </w:pPr>
            <w:r>
              <w:rPr>
                <w:color w:val="231F20"/>
                <w:spacing w:val="-2"/>
                <w:sz w:val="16"/>
              </w:rPr>
              <w:t>$7.90</w:t>
            </w:r>
          </w:p>
        </w:tc>
        <w:tc>
          <w:tcPr>
            <w:tcW w:w="800" w:type="dxa"/>
            <w:tcBorders>
              <w:top w:val="nil"/>
              <w:bottom w:val="nil"/>
            </w:tcBorders>
          </w:tcPr>
          <w:p>
            <w:pPr>
              <w:pStyle w:val="TableParagraph"/>
              <w:rPr>
                <w:sz w:val="16"/>
              </w:rPr>
            </w:pPr>
            <w:r>
              <w:rPr>
                <w:color w:val="231F20"/>
                <w:spacing w:val="-2"/>
                <w:sz w:val="16"/>
              </w:rPr>
              <w:t>$6.30</w:t>
            </w:r>
          </w:p>
        </w:tc>
        <w:tc>
          <w:tcPr>
            <w:tcW w:w="880" w:type="dxa"/>
            <w:tcBorders>
              <w:top w:val="nil"/>
              <w:bottom w:val="nil"/>
              <w:right w:val="nil"/>
            </w:tcBorders>
          </w:tcPr>
          <w:p>
            <w:pPr>
              <w:pStyle w:val="TableParagraph"/>
              <w:ind w:left="394" w:right="0"/>
              <w:jc w:val="left"/>
              <w:rPr>
                <w:sz w:val="16"/>
              </w:rPr>
            </w:pPr>
            <w:r>
              <w:rPr>
                <w:color w:val="231F20"/>
                <w:spacing w:val="-2"/>
                <w:sz w:val="16"/>
              </w:rPr>
              <w:t>$4.60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$280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$285</w:t>
            </w:r>
          </w:p>
        </w:tc>
        <w:tc>
          <w:tcPr>
            <w:tcW w:w="800" w:type="dxa"/>
            <w:tcBorders>
              <w:top w:val="nil"/>
            </w:tcBorders>
          </w:tcPr>
          <w:p>
            <w:pPr>
              <w:pStyle w:val="TableParagraph"/>
              <w:spacing w:line="240" w:lineRule="auto"/>
              <w:rPr>
                <w:sz w:val="16"/>
              </w:rPr>
            </w:pPr>
            <w:r>
              <w:rPr>
                <w:color w:val="231F20"/>
                <w:spacing w:val="-2"/>
                <w:sz w:val="16"/>
              </w:rPr>
              <w:t>$24.20</w:t>
            </w:r>
          </w:p>
        </w:tc>
        <w:tc>
          <w:tcPr>
            <w:tcW w:w="800" w:type="dxa"/>
            <w:tcBorders>
              <w:top w:val="nil"/>
            </w:tcBorders>
          </w:tcPr>
          <w:p>
            <w:pPr>
              <w:pStyle w:val="TableParagraph"/>
              <w:spacing w:line="240" w:lineRule="auto"/>
              <w:rPr>
                <w:sz w:val="16"/>
              </w:rPr>
            </w:pPr>
            <w:r>
              <w:rPr>
                <w:color w:val="231F20"/>
                <w:spacing w:val="-2"/>
                <w:sz w:val="16"/>
              </w:rPr>
              <w:t>$22.20</w:t>
            </w:r>
          </w:p>
        </w:tc>
        <w:tc>
          <w:tcPr>
            <w:tcW w:w="800" w:type="dxa"/>
            <w:tcBorders>
              <w:top w:val="nil"/>
            </w:tcBorders>
          </w:tcPr>
          <w:p>
            <w:pPr>
              <w:pStyle w:val="TableParagraph"/>
              <w:spacing w:line="240" w:lineRule="auto"/>
              <w:rPr>
                <w:sz w:val="16"/>
              </w:rPr>
            </w:pPr>
            <w:r>
              <w:rPr>
                <w:color w:val="231F20"/>
                <w:spacing w:val="-2"/>
                <w:sz w:val="16"/>
              </w:rPr>
              <w:t>$20.20</w:t>
            </w:r>
          </w:p>
        </w:tc>
        <w:tc>
          <w:tcPr>
            <w:tcW w:w="800" w:type="dxa"/>
            <w:tcBorders>
              <w:top w:val="nil"/>
            </w:tcBorders>
          </w:tcPr>
          <w:p>
            <w:pPr>
              <w:pStyle w:val="TableParagraph"/>
              <w:spacing w:line="240" w:lineRule="auto"/>
              <w:rPr>
                <w:sz w:val="16"/>
              </w:rPr>
            </w:pPr>
            <w:r>
              <w:rPr>
                <w:color w:val="231F20"/>
                <w:spacing w:val="-2"/>
                <w:sz w:val="16"/>
              </w:rPr>
              <w:t>$18.20</w:t>
            </w:r>
          </w:p>
        </w:tc>
        <w:tc>
          <w:tcPr>
            <w:tcW w:w="800" w:type="dxa"/>
            <w:tcBorders>
              <w:top w:val="nil"/>
            </w:tcBorders>
          </w:tcPr>
          <w:p>
            <w:pPr>
              <w:pStyle w:val="TableParagraph"/>
              <w:spacing w:line="240" w:lineRule="auto"/>
              <w:rPr>
                <w:sz w:val="16"/>
              </w:rPr>
            </w:pPr>
            <w:r>
              <w:rPr>
                <w:color w:val="231F20"/>
                <w:spacing w:val="-2"/>
                <w:sz w:val="16"/>
              </w:rPr>
              <w:t>$16.20</w:t>
            </w:r>
          </w:p>
        </w:tc>
        <w:tc>
          <w:tcPr>
            <w:tcW w:w="800" w:type="dxa"/>
            <w:tcBorders>
              <w:top w:val="nil"/>
            </w:tcBorders>
          </w:tcPr>
          <w:p>
            <w:pPr>
              <w:pStyle w:val="TableParagraph"/>
              <w:spacing w:line="240" w:lineRule="auto"/>
              <w:rPr>
                <w:sz w:val="16"/>
              </w:rPr>
            </w:pPr>
            <w:r>
              <w:rPr>
                <w:color w:val="231F20"/>
                <w:spacing w:val="-2"/>
                <w:sz w:val="16"/>
              </w:rPr>
              <w:t>$14.30</w:t>
            </w:r>
          </w:p>
        </w:tc>
        <w:tc>
          <w:tcPr>
            <w:tcW w:w="800" w:type="dxa"/>
            <w:tcBorders>
              <w:top w:val="nil"/>
            </w:tcBorders>
          </w:tcPr>
          <w:p>
            <w:pPr>
              <w:pStyle w:val="TableParagraph"/>
              <w:spacing w:line="240" w:lineRule="auto"/>
              <w:rPr>
                <w:sz w:val="16"/>
              </w:rPr>
            </w:pPr>
            <w:r>
              <w:rPr>
                <w:color w:val="231F20"/>
                <w:spacing w:val="-2"/>
                <w:sz w:val="16"/>
              </w:rPr>
              <w:t>$12.30</w:t>
            </w:r>
          </w:p>
        </w:tc>
        <w:tc>
          <w:tcPr>
            <w:tcW w:w="800" w:type="dxa"/>
            <w:tcBorders>
              <w:top w:val="nil"/>
            </w:tcBorders>
          </w:tcPr>
          <w:p>
            <w:pPr>
              <w:pStyle w:val="TableParagraph"/>
              <w:spacing w:line="240" w:lineRule="auto"/>
              <w:rPr>
                <w:sz w:val="16"/>
              </w:rPr>
            </w:pPr>
            <w:r>
              <w:rPr>
                <w:color w:val="231F20"/>
                <w:spacing w:val="-2"/>
                <w:sz w:val="16"/>
              </w:rPr>
              <w:t>$10.30</w:t>
            </w:r>
          </w:p>
        </w:tc>
        <w:tc>
          <w:tcPr>
            <w:tcW w:w="800" w:type="dxa"/>
            <w:tcBorders>
              <w:top w:val="nil"/>
            </w:tcBorders>
          </w:tcPr>
          <w:p>
            <w:pPr>
              <w:pStyle w:val="TableParagraph"/>
              <w:spacing w:line="240" w:lineRule="auto"/>
              <w:rPr>
                <w:sz w:val="16"/>
              </w:rPr>
            </w:pPr>
            <w:r>
              <w:rPr>
                <w:color w:val="231F20"/>
                <w:spacing w:val="-2"/>
                <w:sz w:val="16"/>
              </w:rPr>
              <w:t>$8.40</w:t>
            </w:r>
          </w:p>
        </w:tc>
        <w:tc>
          <w:tcPr>
            <w:tcW w:w="800" w:type="dxa"/>
            <w:tcBorders>
              <w:top w:val="nil"/>
            </w:tcBorders>
          </w:tcPr>
          <w:p>
            <w:pPr>
              <w:pStyle w:val="TableParagraph"/>
              <w:spacing w:line="240" w:lineRule="auto"/>
              <w:rPr>
                <w:sz w:val="16"/>
              </w:rPr>
            </w:pPr>
            <w:r>
              <w:rPr>
                <w:color w:val="231F20"/>
                <w:spacing w:val="-2"/>
                <w:sz w:val="16"/>
              </w:rPr>
              <w:t>$6.80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$5.10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$285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$290</w:t>
            </w:r>
          </w:p>
        </w:tc>
        <w:tc>
          <w:tcPr>
            <w:tcW w:w="800" w:type="dxa"/>
            <w:tcBorders>
              <w:bottom w:val="nil"/>
            </w:tcBorders>
          </w:tcPr>
          <w:p>
            <w:pPr>
              <w:pStyle w:val="TableParagraph"/>
              <w:spacing w:before="72"/>
              <w:rPr>
                <w:sz w:val="16"/>
              </w:rPr>
            </w:pPr>
            <w:r>
              <w:rPr>
                <w:color w:val="231F20"/>
                <w:spacing w:val="-2"/>
                <w:sz w:val="16"/>
              </w:rPr>
              <w:t>$24.80</w:t>
            </w:r>
          </w:p>
        </w:tc>
        <w:tc>
          <w:tcPr>
            <w:tcW w:w="800" w:type="dxa"/>
            <w:tcBorders>
              <w:bottom w:val="nil"/>
            </w:tcBorders>
          </w:tcPr>
          <w:p>
            <w:pPr>
              <w:pStyle w:val="TableParagraph"/>
              <w:spacing w:before="72"/>
              <w:rPr>
                <w:sz w:val="16"/>
              </w:rPr>
            </w:pPr>
            <w:r>
              <w:rPr>
                <w:color w:val="231F20"/>
                <w:spacing w:val="-2"/>
                <w:sz w:val="16"/>
              </w:rPr>
              <w:t>$22.80</w:t>
            </w:r>
          </w:p>
        </w:tc>
        <w:tc>
          <w:tcPr>
            <w:tcW w:w="800" w:type="dxa"/>
            <w:tcBorders>
              <w:bottom w:val="nil"/>
            </w:tcBorders>
          </w:tcPr>
          <w:p>
            <w:pPr>
              <w:pStyle w:val="TableParagraph"/>
              <w:spacing w:before="72"/>
              <w:rPr>
                <w:sz w:val="16"/>
              </w:rPr>
            </w:pPr>
            <w:r>
              <w:rPr>
                <w:color w:val="231F20"/>
                <w:spacing w:val="-2"/>
                <w:sz w:val="16"/>
              </w:rPr>
              <w:t>$20.80</w:t>
            </w:r>
          </w:p>
        </w:tc>
        <w:tc>
          <w:tcPr>
            <w:tcW w:w="800" w:type="dxa"/>
            <w:tcBorders>
              <w:bottom w:val="nil"/>
            </w:tcBorders>
          </w:tcPr>
          <w:p>
            <w:pPr>
              <w:pStyle w:val="TableParagraph"/>
              <w:spacing w:before="72"/>
              <w:rPr>
                <w:sz w:val="16"/>
              </w:rPr>
            </w:pPr>
            <w:r>
              <w:rPr>
                <w:color w:val="231F20"/>
                <w:spacing w:val="-2"/>
                <w:sz w:val="16"/>
              </w:rPr>
              <w:t>$18.80</w:t>
            </w:r>
          </w:p>
        </w:tc>
        <w:tc>
          <w:tcPr>
            <w:tcW w:w="800" w:type="dxa"/>
            <w:tcBorders>
              <w:bottom w:val="nil"/>
            </w:tcBorders>
          </w:tcPr>
          <w:p>
            <w:pPr>
              <w:pStyle w:val="TableParagraph"/>
              <w:spacing w:before="72"/>
              <w:rPr>
                <w:sz w:val="16"/>
              </w:rPr>
            </w:pPr>
            <w:r>
              <w:rPr>
                <w:color w:val="231F20"/>
                <w:spacing w:val="-2"/>
                <w:sz w:val="16"/>
              </w:rPr>
              <w:t>$16.80</w:t>
            </w:r>
          </w:p>
        </w:tc>
        <w:tc>
          <w:tcPr>
            <w:tcW w:w="800" w:type="dxa"/>
            <w:tcBorders>
              <w:bottom w:val="nil"/>
            </w:tcBorders>
          </w:tcPr>
          <w:p>
            <w:pPr>
              <w:pStyle w:val="TableParagraph"/>
              <w:spacing w:before="72"/>
              <w:rPr>
                <w:sz w:val="16"/>
              </w:rPr>
            </w:pPr>
            <w:r>
              <w:rPr>
                <w:color w:val="231F20"/>
                <w:spacing w:val="-2"/>
                <w:sz w:val="16"/>
              </w:rPr>
              <w:t>$14.90</w:t>
            </w:r>
          </w:p>
        </w:tc>
        <w:tc>
          <w:tcPr>
            <w:tcW w:w="800" w:type="dxa"/>
            <w:tcBorders>
              <w:bottom w:val="nil"/>
            </w:tcBorders>
          </w:tcPr>
          <w:p>
            <w:pPr>
              <w:pStyle w:val="TableParagraph"/>
              <w:spacing w:before="72"/>
              <w:rPr>
                <w:sz w:val="16"/>
              </w:rPr>
            </w:pPr>
            <w:r>
              <w:rPr>
                <w:color w:val="231F20"/>
                <w:spacing w:val="-2"/>
                <w:sz w:val="16"/>
              </w:rPr>
              <w:t>$12.90</w:t>
            </w:r>
          </w:p>
        </w:tc>
        <w:tc>
          <w:tcPr>
            <w:tcW w:w="800" w:type="dxa"/>
            <w:tcBorders>
              <w:bottom w:val="nil"/>
            </w:tcBorders>
          </w:tcPr>
          <w:p>
            <w:pPr>
              <w:pStyle w:val="TableParagraph"/>
              <w:spacing w:before="72"/>
              <w:rPr>
                <w:sz w:val="16"/>
              </w:rPr>
            </w:pPr>
            <w:r>
              <w:rPr>
                <w:color w:val="231F20"/>
                <w:spacing w:val="-2"/>
                <w:sz w:val="16"/>
              </w:rPr>
              <w:t>$10.90</w:t>
            </w:r>
          </w:p>
        </w:tc>
        <w:tc>
          <w:tcPr>
            <w:tcW w:w="800" w:type="dxa"/>
            <w:tcBorders>
              <w:bottom w:val="nil"/>
            </w:tcBorders>
          </w:tcPr>
          <w:p>
            <w:pPr>
              <w:pStyle w:val="TableParagraph"/>
              <w:spacing w:before="72"/>
              <w:rPr>
                <w:sz w:val="16"/>
              </w:rPr>
            </w:pPr>
            <w:r>
              <w:rPr>
                <w:color w:val="231F20"/>
                <w:spacing w:val="-2"/>
                <w:sz w:val="16"/>
              </w:rPr>
              <w:t>$8.90</w:t>
            </w:r>
          </w:p>
        </w:tc>
        <w:tc>
          <w:tcPr>
            <w:tcW w:w="800" w:type="dxa"/>
            <w:tcBorders>
              <w:bottom w:val="nil"/>
            </w:tcBorders>
          </w:tcPr>
          <w:p>
            <w:pPr>
              <w:pStyle w:val="TableParagraph"/>
              <w:spacing w:before="72"/>
              <w:rPr>
                <w:sz w:val="16"/>
              </w:rPr>
            </w:pPr>
            <w:r>
              <w:rPr>
                <w:color w:val="231F20"/>
                <w:spacing w:val="-2"/>
                <w:sz w:val="16"/>
              </w:rPr>
              <w:t>$7.30</w:t>
            </w:r>
          </w:p>
        </w:tc>
        <w:tc>
          <w:tcPr>
            <w:tcW w:w="880" w:type="dxa"/>
            <w:tcBorders>
              <w:bottom w:val="nil"/>
              <w:right w:val="nil"/>
            </w:tcBorders>
          </w:tcPr>
          <w:p>
            <w:pPr>
              <w:pStyle w:val="TableParagraph"/>
              <w:spacing w:before="72"/>
              <w:ind w:left="394" w:right="0"/>
              <w:jc w:val="left"/>
              <w:rPr>
                <w:sz w:val="16"/>
              </w:rPr>
            </w:pPr>
            <w:r>
              <w:rPr>
                <w:color w:val="231F20"/>
                <w:spacing w:val="-2"/>
                <w:sz w:val="16"/>
              </w:rPr>
              <w:t>$5.60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$295</w:t>
            </w:r>
          </w:p>
        </w:tc>
        <w:tc>
          <w:tcPr>
            <w:tcW w:w="800" w:type="dxa"/>
            <w:tcBorders>
              <w:top w:val="nil"/>
              <w:bottom w:val="nil"/>
            </w:tcBorders>
          </w:tcPr>
          <w:p>
            <w:pPr>
              <w:pStyle w:val="TableParagraph"/>
              <w:rPr>
                <w:sz w:val="16"/>
              </w:rPr>
            </w:pPr>
            <w:r>
              <w:rPr>
                <w:color w:val="231F20"/>
                <w:spacing w:val="-2"/>
                <w:sz w:val="16"/>
              </w:rPr>
              <w:t>$25.40</w:t>
            </w:r>
          </w:p>
        </w:tc>
        <w:tc>
          <w:tcPr>
            <w:tcW w:w="800" w:type="dxa"/>
            <w:tcBorders>
              <w:top w:val="nil"/>
              <w:bottom w:val="nil"/>
            </w:tcBorders>
          </w:tcPr>
          <w:p>
            <w:pPr>
              <w:pStyle w:val="TableParagraph"/>
              <w:rPr>
                <w:sz w:val="16"/>
              </w:rPr>
            </w:pPr>
            <w:r>
              <w:rPr>
                <w:color w:val="231F20"/>
                <w:spacing w:val="-2"/>
                <w:sz w:val="16"/>
              </w:rPr>
              <w:t>$23.40</w:t>
            </w:r>
          </w:p>
        </w:tc>
        <w:tc>
          <w:tcPr>
            <w:tcW w:w="800" w:type="dxa"/>
            <w:tcBorders>
              <w:top w:val="nil"/>
              <w:bottom w:val="nil"/>
            </w:tcBorders>
          </w:tcPr>
          <w:p>
            <w:pPr>
              <w:pStyle w:val="TableParagraph"/>
              <w:rPr>
                <w:sz w:val="16"/>
              </w:rPr>
            </w:pPr>
            <w:r>
              <w:rPr>
                <w:color w:val="231F20"/>
                <w:spacing w:val="-2"/>
                <w:sz w:val="16"/>
              </w:rPr>
              <w:t>$21.40</w:t>
            </w:r>
          </w:p>
        </w:tc>
        <w:tc>
          <w:tcPr>
            <w:tcW w:w="800" w:type="dxa"/>
            <w:tcBorders>
              <w:top w:val="nil"/>
              <w:bottom w:val="nil"/>
            </w:tcBorders>
          </w:tcPr>
          <w:p>
            <w:pPr>
              <w:pStyle w:val="TableParagraph"/>
              <w:rPr>
                <w:sz w:val="16"/>
              </w:rPr>
            </w:pPr>
            <w:r>
              <w:rPr>
                <w:color w:val="231F20"/>
                <w:spacing w:val="-2"/>
                <w:sz w:val="16"/>
              </w:rPr>
              <w:t>$19.40</w:t>
            </w:r>
          </w:p>
        </w:tc>
        <w:tc>
          <w:tcPr>
            <w:tcW w:w="800" w:type="dxa"/>
            <w:tcBorders>
              <w:top w:val="nil"/>
              <w:bottom w:val="nil"/>
            </w:tcBorders>
          </w:tcPr>
          <w:p>
            <w:pPr>
              <w:pStyle w:val="TableParagraph"/>
              <w:rPr>
                <w:sz w:val="16"/>
              </w:rPr>
            </w:pPr>
            <w:r>
              <w:rPr>
                <w:color w:val="231F20"/>
                <w:spacing w:val="-2"/>
                <w:sz w:val="16"/>
              </w:rPr>
              <w:t>$17.40</w:t>
            </w:r>
          </w:p>
        </w:tc>
        <w:tc>
          <w:tcPr>
            <w:tcW w:w="800" w:type="dxa"/>
            <w:tcBorders>
              <w:top w:val="nil"/>
              <w:bottom w:val="nil"/>
            </w:tcBorders>
          </w:tcPr>
          <w:p>
            <w:pPr>
              <w:pStyle w:val="TableParagraph"/>
              <w:rPr>
                <w:sz w:val="16"/>
              </w:rPr>
            </w:pPr>
            <w:r>
              <w:rPr>
                <w:color w:val="231F20"/>
                <w:spacing w:val="-2"/>
                <w:sz w:val="16"/>
              </w:rPr>
              <w:t>$15.50</w:t>
            </w:r>
          </w:p>
        </w:tc>
        <w:tc>
          <w:tcPr>
            <w:tcW w:w="800" w:type="dxa"/>
            <w:tcBorders>
              <w:top w:val="nil"/>
              <w:bottom w:val="nil"/>
            </w:tcBorders>
          </w:tcPr>
          <w:p>
            <w:pPr>
              <w:pStyle w:val="TableParagraph"/>
              <w:rPr>
                <w:sz w:val="16"/>
              </w:rPr>
            </w:pPr>
            <w:r>
              <w:rPr>
                <w:color w:val="231F20"/>
                <w:spacing w:val="-2"/>
                <w:sz w:val="16"/>
              </w:rPr>
              <w:t>$13.50</w:t>
            </w:r>
          </w:p>
        </w:tc>
        <w:tc>
          <w:tcPr>
            <w:tcW w:w="800" w:type="dxa"/>
            <w:tcBorders>
              <w:top w:val="nil"/>
              <w:bottom w:val="nil"/>
            </w:tcBorders>
          </w:tcPr>
          <w:p>
            <w:pPr>
              <w:pStyle w:val="TableParagraph"/>
              <w:rPr>
                <w:sz w:val="16"/>
              </w:rPr>
            </w:pPr>
            <w:r>
              <w:rPr>
                <w:color w:val="231F20"/>
                <w:spacing w:val="-2"/>
                <w:sz w:val="16"/>
              </w:rPr>
              <w:t>$11.50</w:t>
            </w:r>
          </w:p>
        </w:tc>
        <w:tc>
          <w:tcPr>
            <w:tcW w:w="800" w:type="dxa"/>
            <w:tcBorders>
              <w:top w:val="nil"/>
              <w:bottom w:val="nil"/>
            </w:tcBorders>
          </w:tcPr>
          <w:p>
            <w:pPr>
              <w:pStyle w:val="TableParagraph"/>
              <w:rPr>
                <w:sz w:val="16"/>
              </w:rPr>
            </w:pPr>
            <w:r>
              <w:rPr>
                <w:color w:val="231F20"/>
                <w:spacing w:val="-2"/>
                <w:sz w:val="16"/>
              </w:rPr>
              <w:t>$9.50</w:t>
            </w:r>
          </w:p>
        </w:tc>
        <w:tc>
          <w:tcPr>
            <w:tcW w:w="800" w:type="dxa"/>
            <w:tcBorders>
              <w:top w:val="nil"/>
              <w:bottom w:val="nil"/>
            </w:tcBorders>
          </w:tcPr>
          <w:p>
            <w:pPr>
              <w:pStyle w:val="TableParagraph"/>
              <w:rPr>
                <w:sz w:val="16"/>
              </w:rPr>
            </w:pPr>
            <w:r>
              <w:rPr>
                <w:color w:val="231F20"/>
                <w:spacing w:val="-2"/>
                <w:sz w:val="16"/>
              </w:rPr>
              <w:t>$7.80</w:t>
            </w:r>
          </w:p>
        </w:tc>
        <w:tc>
          <w:tcPr>
            <w:tcW w:w="880" w:type="dxa"/>
            <w:tcBorders>
              <w:top w:val="nil"/>
              <w:bottom w:val="nil"/>
              <w:right w:val="nil"/>
            </w:tcBorders>
          </w:tcPr>
          <w:p>
            <w:pPr>
              <w:pStyle w:val="TableParagraph"/>
              <w:ind w:left="394" w:right="0"/>
              <w:jc w:val="left"/>
              <w:rPr>
                <w:sz w:val="16"/>
              </w:rPr>
            </w:pPr>
            <w:r>
              <w:rPr>
                <w:color w:val="231F20"/>
                <w:spacing w:val="-2"/>
                <w:sz w:val="16"/>
              </w:rPr>
              <w:t>$6.10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$300</w:t>
            </w:r>
          </w:p>
        </w:tc>
        <w:tc>
          <w:tcPr>
            <w:tcW w:w="800" w:type="dxa"/>
            <w:tcBorders>
              <w:top w:val="nil"/>
              <w:bottom w:val="nil"/>
            </w:tcBorders>
          </w:tcPr>
          <w:p>
            <w:pPr>
              <w:pStyle w:val="TableParagraph"/>
              <w:rPr>
                <w:sz w:val="16"/>
              </w:rPr>
            </w:pPr>
            <w:r>
              <w:rPr>
                <w:color w:val="231F20"/>
                <w:spacing w:val="-2"/>
                <w:sz w:val="16"/>
              </w:rPr>
              <w:t>$26.00</w:t>
            </w:r>
          </w:p>
        </w:tc>
        <w:tc>
          <w:tcPr>
            <w:tcW w:w="800" w:type="dxa"/>
            <w:tcBorders>
              <w:top w:val="nil"/>
              <w:bottom w:val="nil"/>
            </w:tcBorders>
          </w:tcPr>
          <w:p>
            <w:pPr>
              <w:pStyle w:val="TableParagraph"/>
              <w:rPr>
                <w:sz w:val="16"/>
              </w:rPr>
            </w:pPr>
            <w:r>
              <w:rPr>
                <w:color w:val="231F20"/>
                <w:spacing w:val="-2"/>
                <w:sz w:val="16"/>
              </w:rPr>
              <w:t>$24.00</w:t>
            </w:r>
          </w:p>
        </w:tc>
        <w:tc>
          <w:tcPr>
            <w:tcW w:w="800" w:type="dxa"/>
            <w:tcBorders>
              <w:top w:val="nil"/>
              <w:bottom w:val="nil"/>
            </w:tcBorders>
          </w:tcPr>
          <w:p>
            <w:pPr>
              <w:pStyle w:val="TableParagraph"/>
              <w:rPr>
                <w:sz w:val="16"/>
              </w:rPr>
            </w:pPr>
            <w:r>
              <w:rPr>
                <w:color w:val="231F20"/>
                <w:spacing w:val="-2"/>
                <w:sz w:val="16"/>
              </w:rPr>
              <w:t>$22.00</w:t>
            </w:r>
          </w:p>
        </w:tc>
        <w:tc>
          <w:tcPr>
            <w:tcW w:w="800" w:type="dxa"/>
            <w:tcBorders>
              <w:top w:val="nil"/>
              <w:bottom w:val="nil"/>
            </w:tcBorders>
          </w:tcPr>
          <w:p>
            <w:pPr>
              <w:pStyle w:val="TableParagraph"/>
              <w:rPr>
                <w:sz w:val="16"/>
              </w:rPr>
            </w:pPr>
            <w:r>
              <w:rPr>
                <w:color w:val="231F20"/>
                <w:spacing w:val="-2"/>
                <w:sz w:val="16"/>
              </w:rPr>
              <w:t>$20.00</w:t>
            </w:r>
          </w:p>
        </w:tc>
        <w:tc>
          <w:tcPr>
            <w:tcW w:w="800" w:type="dxa"/>
            <w:tcBorders>
              <w:top w:val="nil"/>
              <w:bottom w:val="nil"/>
            </w:tcBorders>
          </w:tcPr>
          <w:p>
            <w:pPr>
              <w:pStyle w:val="TableParagraph"/>
              <w:rPr>
                <w:sz w:val="16"/>
              </w:rPr>
            </w:pPr>
            <w:r>
              <w:rPr>
                <w:color w:val="231F20"/>
                <w:spacing w:val="-2"/>
                <w:sz w:val="16"/>
              </w:rPr>
              <w:t>$18.00</w:t>
            </w:r>
          </w:p>
        </w:tc>
        <w:tc>
          <w:tcPr>
            <w:tcW w:w="800" w:type="dxa"/>
            <w:tcBorders>
              <w:top w:val="nil"/>
              <w:bottom w:val="nil"/>
            </w:tcBorders>
          </w:tcPr>
          <w:p>
            <w:pPr>
              <w:pStyle w:val="TableParagraph"/>
              <w:rPr>
                <w:sz w:val="16"/>
              </w:rPr>
            </w:pPr>
            <w:r>
              <w:rPr>
                <w:color w:val="231F20"/>
                <w:spacing w:val="-2"/>
                <w:sz w:val="16"/>
              </w:rPr>
              <w:t>$16.10</w:t>
            </w:r>
          </w:p>
        </w:tc>
        <w:tc>
          <w:tcPr>
            <w:tcW w:w="800" w:type="dxa"/>
            <w:tcBorders>
              <w:top w:val="nil"/>
              <w:bottom w:val="nil"/>
            </w:tcBorders>
          </w:tcPr>
          <w:p>
            <w:pPr>
              <w:pStyle w:val="TableParagraph"/>
              <w:rPr>
                <w:sz w:val="16"/>
              </w:rPr>
            </w:pPr>
            <w:r>
              <w:rPr>
                <w:color w:val="231F20"/>
                <w:spacing w:val="-2"/>
                <w:sz w:val="16"/>
              </w:rPr>
              <w:t>$14.10</w:t>
            </w:r>
          </w:p>
        </w:tc>
        <w:tc>
          <w:tcPr>
            <w:tcW w:w="800" w:type="dxa"/>
            <w:tcBorders>
              <w:top w:val="nil"/>
              <w:bottom w:val="nil"/>
            </w:tcBorders>
          </w:tcPr>
          <w:p>
            <w:pPr>
              <w:pStyle w:val="TableParagraph"/>
              <w:rPr>
                <w:sz w:val="16"/>
              </w:rPr>
            </w:pPr>
            <w:r>
              <w:rPr>
                <w:color w:val="231F20"/>
                <w:spacing w:val="-2"/>
                <w:sz w:val="16"/>
              </w:rPr>
              <w:t>$12.10</w:t>
            </w:r>
          </w:p>
        </w:tc>
        <w:tc>
          <w:tcPr>
            <w:tcW w:w="800" w:type="dxa"/>
            <w:tcBorders>
              <w:top w:val="nil"/>
              <w:bottom w:val="nil"/>
            </w:tcBorders>
          </w:tcPr>
          <w:p>
            <w:pPr>
              <w:pStyle w:val="TableParagraph"/>
              <w:rPr>
                <w:sz w:val="16"/>
              </w:rPr>
            </w:pPr>
            <w:r>
              <w:rPr>
                <w:color w:val="231F20"/>
                <w:spacing w:val="-2"/>
                <w:sz w:val="16"/>
              </w:rPr>
              <w:t>$10.10</w:t>
            </w:r>
          </w:p>
        </w:tc>
        <w:tc>
          <w:tcPr>
            <w:tcW w:w="800" w:type="dxa"/>
            <w:tcBorders>
              <w:top w:val="nil"/>
              <w:bottom w:val="nil"/>
            </w:tcBorders>
          </w:tcPr>
          <w:p>
            <w:pPr>
              <w:pStyle w:val="TableParagraph"/>
              <w:rPr>
                <w:sz w:val="16"/>
              </w:rPr>
            </w:pPr>
            <w:r>
              <w:rPr>
                <w:color w:val="231F20"/>
                <w:spacing w:val="-2"/>
                <w:sz w:val="16"/>
              </w:rPr>
              <w:t>$8.30</w:t>
            </w:r>
          </w:p>
        </w:tc>
        <w:tc>
          <w:tcPr>
            <w:tcW w:w="880" w:type="dxa"/>
            <w:tcBorders>
              <w:top w:val="nil"/>
              <w:bottom w:val="nil"/>
              <w:right w:val="nil"/>
            </w:tcBorders>
          </w:tcPr>
          <w:p>
            <w:pPr>
              <w:pStyle w:val="TableParagraph"/>
              <w:ind w:left="394" w:right="0"/>
              <w:jc w:val="left"/>
              <w:rPr>
                <w:sz w:val="16"/>
              </w:rPr>
            </w:pPr>
            <w:r>
              <w:rPr>
                <w:color w:val="231F20"/>
                <w:spacing w:val="-2"/>
                <w:sz w:val="16"/>
              </w:rPr>
              <w:t>$6.60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$305</w:t>
            </w:r>
          </w:p>
        </w:tc>
        <w:tc>
          <w:tcPr>
            <w:tcW w:w="800" w:type="dxa"/>
            <w:tcBorders>
              <w:top w:val="nil"/>
              <w:bottom w:val="nil"/>
            </w:tcBorders>
          </w:tcPr>
          <w:p>
            <w:pPr>
              <w:pStyle w:val="TableParagraph"/>
              <w:rPr>
                <w:sz w:val="16"/>
              </w:rPr>
            </w:pPr>
            <w:r>
              <w:rPr>
                <w:color w:val="231F20"/>
                <w:spacing w:val="-2"/>
                <w:sz w:val="16"/>
              </w:rPr>
              <w:t>$26.60</w:t>
            </w:r>
          </w:p>
        </w:tc>
        <w:tc>
          <w:tcPr>
            <w:tcW w:w="800" w:type="dxa"/>
            <w:tcBorders>
              <w:top w:val="nil"/>
              <w:bottom w:val="nil"/>
            </w:tcBorders>
          </w:tcPr>
          <w:p>
            <w:pPr>
              <w:pStyle w:val="TableParagraph"/>
              <w:rPr>
                <w:sz w:val="16"/>
              </w:rPr>
            </w:pPr>
            <w:r>
              <w:rPr>
                <w:color w:val="231F20"/>
                <w:spacing w:val="-2"/>
                <w:sz w:val="16"/>
              </w:rPr>
              <w:t>$24.60</w:t>
            </w:r>
          </w:p>
        </w:tc>
        <w:tc>
          <w:tcPr>
            <w:tcW w:w="800" w:type="dxa"/>
            <w:tcBorders>
              <w:top w:val="nil"/>
              <w:bottom w:val="nil"/>
            </w:tcBorders>
          </w:tcPr>
          <w:p>
            <w:pPr>
              <w:pStyle w:val="TableParagraph"/>
              <w:rPr>
                <w:sz w:val="16"/>
              </w:rPr>
            </w:pPr>
            <w:r>
              <w:rPr>
                <w:color w:val="231F20"/>
                <w:spacing w:val="-2"/>
                <w:sz w:val="16"/>
              </w:rPr>
              <w:t>$22.60</w:t>
            </w:r>
          </w:p>
        </w:tc>
        <w:tc>
          <w:tcPr>
            <w:tcW w:w="800" w:type="dxa"/>
            <w:tcBorders>
              <w:top w:val="nil"/>
              <w:bottom w:val="nil"/>
            </w:tcBorders>
          </w:tcPr>
          <w:p>
            <w:pPr>
              <w:pStyle w:val="TableParagraph"/>
              <w:rPr>
                <w:sz w:val="16"/>
              </w:rPr>
            </w:pPr>
            <w:r>
              <w:rPr>
                <w:color w:val="231F20"/>
                <w:spacing w:val="-2"/>
                <w:sz w:val="16"/>
              </w:rPr>
              <w:t>$20.60</w:t>
            </w:r>
          </w:p>
        </w:tc>
        <w:tc>
          <w:tcPr>
            <w:tcW w:w="800" w:type="dxa"/>
            <w:tcBorders>
              <w:top w:val="nil"/>
              <w:bottom w:val="nil"/>
            </w:tcBorders>
          </w:tcPr>
          <w:p>
            <w:pPr>
              <w:pStyle w:val="TableParagraph"/>
              <w:rPr>
                <w:sz w:val="16"/>
              </w:rPr>
            </w:pPr>
            <w:r>
              <w:rPr>
                <w:color w:val="231F20"/>
                <w:spacing w:val="-2"/>
                <w:sz w:val="16"/>
              </w:rPr>
              <w:t>$18.60</w:t>
            </w:r>
          </w:p>
        </w:tc>
        <w:tc>
          <w:tcPr>
            <w:tcW w:w="800" w:type="dxa"/>
            <w:tcBorders>
              <w:top w:val="nil"/>
              <w:bottom w:val="nil"/>
            </w:tcBorders>
          </w:tcPr>
          <w:p>
            <w:pPr>
              <w:pStyle w:val="TableParagraph"/>
              <w:rPr>
                <w:sz w:val="16"/>
              </w:rPr>
            </w:pPr>
            <w:r>
              <w:rPr>
                <w:color w:val="231F20"/>
                <w:spacing w:val="-2"/>
                <w:sz w:val="16"/>
              </w:rPr>
              <w:t>$16.70</w:t>
            </w:r>
          </w:p>
        </w:tc>
        <w:tc>
          <w:tcPr>
            <w:tcW w:w="800" w:type="dxa"/>
            <w:tcBorders>
              <w:top w:val="nil"/>
              <w:bottom w:val="nil"/>
            </w:tcBorders>
          </w:tcPr>
          <w:p>
            <w:pPr>
              <w:pStyle w:val="TableParagraph"/>
              <w:rPr>
                <w:sz w:val="16"/>
              </w:rPr>
            </w:pPr>
            <w:r>
              <w:rPr>
                <w:color w:val="231F20"/>
                <w:spacing w:val="-2"/>
                <w:sz w:val="16"/>
              </w:rPr>
              <w:t>$14.70</w:t>
            </w:r>
          </w:p>
        </w:tc>
        <w:tc>
          <w:tcPr>
            <w:tcW w:w="800" w:type="dxa"/>
            <w:tcBorders>
              <w:top w:val="nil"/>
              <w:bottom w:val="nil"/>
            </w:tcBorders>
          </w:tcPr>
          <w:p>
            <w:pPr>
              <w:pStyle w:val="TableParagraph"/>
              <w:rPr>
                <w:sz w:val="16"/>
              </w:rPr>
            </w:pPr>
            <w:r>
              <w:rPr>
                <w:color w:val="231F20"/>
                <w:spacing w:val="-2"/>
                <w:sz w:val="16"/>
              </w:rPr>
              <w:t>$12.70</w:t>
            </w:r>
          </w:p>
        </w:tc>
        <w:tc>
          <w:tcPr>
            <w:tcW w:w="800" w:type="dxa"/>
            <w:tcBorders>
              <w:top w:val="nil"/>
              <w:bottom w:val="nil"/>
            </w:tcBorders>
          </w:tcPr>
          <w:p>
            <w:pPr>
              <w:pStyle w:val="TableParagraph"/>
              <w:rPr>
                <w:sz w:val="16"/>
              </w:rPr>
            </w:pPr>
            <w:r>
              <w:rPr>
                <w:color w:val="231F20"/>
                <w:spacing w:val="-2"/>
                <w:sz w:val="16"/>
              </w:rPr>
              <w:t>$10.70</w:t>
            </w:r>
          </w:p>
        </w:tc>
        <w:tc>
          <w:tcPr>
            <w:tcW w:w="800" w:type="dxa"/>
            <w:tcBorders>
              <w:top w:val="nil"/>
              <w:bottom w:val="nil"/>
            </w:tcBorders>
          </w:tcPr>
          <w:p>
            <w:pPr>
              <w:pStyle w:val="TableParagraph"/>
              <w:rPr>
                <w:sz w:val="16"/>
              </w:rPr>
            </w:pPr>
            <w:r>
              <w:rPr>
                <w:color w:val="231F20"/>
                <w:spacing w:val="-2"/>
                <w:sz w:val="16"/>
              </w:rPr>
              <w:t>$8.80</w:t>
            </w:r>
          </w:p>
        </w:tc>
        <w:tc>
          <w:tcPr>
            <w:tcW w:w="880" w:type="dxa"/>
            <w:tcBorders>
              <w:top w:val="nil"/>
              <w:bottom w:val="nil"/>
              <w:right w:val="nil"/>
            </w:tcBorders>
          </w:tcPr>
          <w:p>
            <w:pPr>
              <w:pStyle w:val="TableParagraph"/>
              <w:ind w:left="394" w:right="0"/>
              <w:jc w:val="left"/>
              <w:rPr>
                <w:sz w:val="16"/>
              </w:rPr>
            </w:pPr>
            <w:r>
              <w:rPr>
                <w:color w:val="231F20"/>
                <w:spacing w:val="-2"/>
                <w:sz w:val="16"/>
              </w:rPr>
              <w:t>$7.10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$305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$310</w:t>
            </w:r>
          </w:p>
        </w:tc>
        <w:tc>
          <w:tcPr>
            <w:tcW w:w="800" w:type="dxa"/>
            <w:tcBorders>
              <w:top w:val="nil"/>
            </w:tcBorders>
          </w:tcPr>
          <w:p>
            <w:pPr>
              <w:pStyle w:val="TableParagraph"/>
              <w:spacing w:line="240" w:lineRule="auto"/>
              <w:rPr>
                <w:sz w:val="16"/>
              </w:rPr>
            </w:pPr>
            <w:r>
              <w:rPr>
                <w:color w:val="231F20"/>
                <w:spacing w:val="-2"/>
                <w:sz w:val="16"/>
              </w:rPr>
              <w:t>$27.20</w:t>
            </w:r>
          </w:p>
        </w:tc>
        <w:tc>
          <w:tcPr>
            <w:tcW w:w="800" w:type="dxa"/>
            <w:tcBorders>
              <w:top w:val="nil"/>
            </w:tcBorders>
          </w:tcPr>
          <w:p>
            <w:pPr>
              <w:pStyle w:val="TableParagraph"/>
              <w:spacing w:line="240" w:lineRule="auto"/>
              <w:rPr>
                <w:sz w:val="16"/>
              </w:rPr>
            </w:pPr>
            <w:r>
              <w:rPr>
                <w:color w:val="231F20"/>
                <w:spacing w:val="-2"/>
                <w:sz w:val="16"/>
              </w:rPr>
              <w:t>$25.20</w:t>
            </w:r>
          </w:p>
        </w:tc>
        <w:tc>
          <w:tcPr>
            <w:tcW w:w="800" w:type="dxa"/>
            <w:tcBorders>
              <w:top w:val="nil"/>
            </w:tcBorders>
          </w:tcPr>
          <w:p>
            <w:pPr>
              <w:pStyle w:val="TableParagraph"/>
              <w:spacing w:line="240" w:lineRule="auto"/>
              <w:rPr>
                <w:sz w:val="16"/>
              </w:rPr>
            </w:pPr>
            <w:r>
              <w:rPr>
                <w:color w:val="231F20"/>
                <w:spacing w:val="-2"/>
                <w:sz w:val="16"/>
              </w:rPr>
              <w:t>$23.20</w:t>
            </w:r>
          </w:p>
        </w:tc>
        <w:tc>
          <w:tcPr>
            <w:tcW w:w="800" w:type="dxa"/>
            <w:tcBorders>
              <w:top w:val="nil"/>
            </w:tcBorders>
          </w:tcPr>
          <w:p>
            <w:pPr>
              <w:pStyle w:val="TableParagraph"/>
              <w:spacing w:line="240" w:lineRule="auto"/>
              <w:rPr>
                <w:sz w:val="16"/>
              </w:rPr>
            </w:pPr>
            <w:r>
              <w:rPr>
                <w:color w:val="231F20"/>
                <w:spacing w:val="-2"/>
                <w:sz w:val="16"/>
              </w:rPr>
              <w:t>$21.20</w:t>
            </w:r>
          </w:p>
        </w:tc>
        <w:tc>
          <w:tcPr>
            <w:tcW w:w="800" w:type="dxa"/>
            <w:tcBorders>
              <w:top w:val="nil"/>
            </w:tcBorders>
          </w:tcPr>
          <w:p>
            <w:pPr>
              <w:pStyle w:val="TableParagraph"/>
              <w:spacing w:line="240" w:lineRule="auto"/>
              <w:rPr>
                <w:sz w:val="16"/>
              </w:rPr>
            </w:pPr>
            <w:r>
              <w:rPr>
                <w:color w:val="231F20"/>
                <w:spacing w:val="-2"/>
                <w:sz w:val="16"/>
              </w:rPr>
              <w:t>$19.20</w:t>
            </w:r>
          </w:p>
        </w:tc>
        <w:tc>
          <w:tcPr>
            <w:tcW w:w="800" w:type="dxa"/>
            <w:tcBorders>
              <w:top w:val="nil"/>
            </w:tcBorders>
          </w:tcPr>
          <w:p>
            <w:pPr>
              <w:pStyle w:val="TableParagraph"/>
              <w:spacing w:line="240" w:lineRule="auto"/>
              <w:rPr>
                <w:sz w:val="16"/>
              </w:rPr>
            </w:pPr>
            <w:r>
              <w:rPr>
                <w:color w:val="231F20"/>
                <w:spacing w:val="-2"/>
                <w:sz w:val="16"/>
              </w:rPr>
              <w:t>$17.30</w:t>
            </w:r>
          </w:p>
        </w:tc>
        <w:tc>
          <w:tcPr>
            <w:tcW w:w="800" w:type="dxa"/>
            <w:tcBorders>
              <w:top w:val="nil"/>
            </w:tcBorders>
          </w:tcPr>
          <w:p>
            <w:pPr>
              <w:pStyle w:val="TableParagraph"/>
              <w:spacing w:line="240" w:lineRule="auto"/>
              <w:rPr>
                <w:sz w:val="16"/>
              </w:rPr>
            </w:pPr>
            <w:r>
              <w:rPr>
                <w:color w:val="231F20"/>
                <w:spacing w:val="-2"/>
                <w:sz w:val="16"/>
              </w:rPr>
              <w:t>$15.30</w:t>
            </w:r>
          </w:p>
        </w:tc>
        <w:tc>
          <w:tcPr>
            <w:tcW w:w="800" w:type="dxa"/>
            <w:tcBorders>
              <w:top w:val="nil"/>
            </w:tcBorders>
          </w:tcPr>
          <w:p>
            <w:pPr>
              <w:pStyle w:val="TableParagraph"/>
              <w:spacing w:line="240" w:lineRule="auto"/>
              <w:rPr>
                <w:sz w:val="16"/>
              </w:rPr>
            </w:pPr>
            <w:r>
              <w:rPr>
                <w:color w:val="231F20"/>
                <w:spacing w:val="-2"/>
                <w:sz w:val="16"/>
              </w:rPr>
              <w:t>$13.30</w:t>
            </w:r>
          </w:p>
        </w:tc>
        <w:tc>
          <w:tcPr>
            <w:tcW w:w="800" w:type="dxa"/>
            <w:tcBorders>
              <w:top w:val="nil"/>
            </w:tcBorders>
          </w:tcPr>
          <w:p>
            <w:pPr>
              <w:pStyle w:val="TableParagraph"/>
              <w:spacing w:line="240" w:lineRule="auto"/>
              <w:rPr>
                <w:sz w:val="16"/>
              </w:rPr>
            </w:pPr>
            <w:r>
              <w:rPr>
                <w:color w:val="231F20"/>
                <w:spacing w:val="-2"/>
                <w:sz w:val="16"/>
              </w:rPr>
              <w:t>$11.30</w:t>
            </w:r>
          </w:p>
        </w:tc>
        <w:tc>
          <w:tcPr>
            <w:tcW w:w="800" w:type="dxa"/>
            <w:tcBorders>
              <w:top w:val="nil"/>
            </w:tcBorders>
          </w:tcPr>
          <w:p>
            <w:pPr>
              <w:pStyle w:val="TableParagraph"/>
              <w:spacing w:line="240" w:lineRule="auto"/>
              <w:rPr>
                <w:sz w:val="16"/>
              </w:rPr>
            </w:pPr>
            <w:r>
              <w:rPr>
                <w:color w:val="231F20"/>
                <w:spacing w:val="-2"/>
                <w:sz w:val="16"/>
              </w:rPr>
              <w:t>$9.30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$7.60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$310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$315</w:t>
            </w:r>
          </w:p>
        </w:tc>
        <w:tc>
          <w:tcPr>
            <w:tcW w:w="800" w:type="dxa"/>
            <w:tcBorders>
              <w:bottom w:val="nil"/>
            </w:tcBorders>
          </w:tcPr>
          <w:p>
            <w:pPr>
              <w:pStyle w:val="TableParagraph"/>
              <w:spacing w:before="72"/>
              <w:rPr>
                <w:sz w:val="16"/>
              </w:rPr>
            </w:pPr>
            <w:r>
              <w:rPr>
                <w:color w:val="231F20"/>
                <w:spacing w:val="-2"/>
                <w:sz w:val="16"/>
              </w:rPr>
              <w:t>$27.80</w:t>
            </w:r>
          </w:p>
        </w:tc>
        <w:tc>
          <w:tcPr>
            <w:tcW w:w="800" w:type="dxa"/>
            <w:tcBorders>
              <w:bottom w:val="nil"/>
            </w:tcBorders>
          </w:tcPr>
          <w:p>
            <w:pPr>
              <w:pStyle w:val="TableParagraph"/>
              <w:spacing w:before="72"/>
              <w:rPr>
                <w:sz w:val="16"/>
              </w:rPr>
            </w:pPr>
            <w:r>
              <w:rPr>
                <w:color w:val="231F20"/>
                <w:spacing w:val="-2"/>
                <w:sz w:val="16"/>
              </w:rPr>
              <w:t>$25.80</w:t>
            </w:r>
          </w:p>
        </w:tc>
        <w:tc>
          <w:tcPr>
            <w:tcW w:w="800" w:type="dxa"/>
            <w:tcBorders>
              <w:bottom w:val="nil"/>
            </w:tcBorders>
          </w:tcPr>
          <w:p>
            <w:pPr>
              <w:pStyle w:val="TableParagraph"/>
              <w:spacing w:before="72"/>
              <w:rPr>
                <w:sz w:val="16"/>
              </w:rPr>
            </w:pPr>
            <w:r>
              <w:rPr>
                <w:color w:val="231F20"/>
                <w:spacing w:val="-2"/>
                <w:sz w:val="16"/>
              </w:rPr>
              <w:t>$23.80</w:t>
            </w:r>
          </w:p>
        </w:tc>
        <w:tc>
          <w:tcPr>
            <w:tcW w:w="800" w:type="dxa"/>
            <w:tcBorders>
              <w:bottom w:val="nil"/>
            </w:tcBorders>
          </w:tcPr>
          <w:p>
            <w:pPr>
              <w:pStyle w:val="TableParagraph"/>
              <w:spacing w:before="72"/>
              <w:rPr>
                <w:sz w:val="16"/>
              </w:rPr>
            </w:pPr>
            <w:r>
              <w:rPr>
                <w:color w:val="231F20"/>
                <w:spacing w:val="-2"/>
                <w:sz w:val="16"/>
              </w:rPr>
              <w:t>$21.80</w:t>
            </w:r>
          </w:p>
        </w:tc>
        <w:tc>
          <w:tcPr>
            <w:tcW w:w="800" w:type="dxa"/>
            <w:tcBorders>
              <w:bottom w:val="nil"/>
            </w:tcBorders>
          </w:tcPr>
          <w:p>
            <w:pPr>
              <w:pStyle w:val="TableParagraph"/>
              <w:spacing w:before="72"/>
              <w:rPr>
                <w:sz w:val="16"/>
              </w:rPr>
            </w:pPr>
            <w:r>
              <w:rPr>
                <w:color w:val="231F20"/>
                <w:spacing w:val="-2"/>
                <w:sz w:val="16"/>
              </w:rPr>
              <w:t>$19.80</w:t>
            </w:r>
          </w:p>
        </w:tc>
        <w:tc>
          <w:tcPr>
            <w:tcW w:w="800" w:type="dxa"/>
            <w:tcBorders>
              <w:bottom w:val="nil"/>
            </w:tcBorders>
          </w:tcPr>
          <w:p>
            <w:pPr>
              <w:pStyle w:val="TableParagraph"/>
              <w:spacing w:before="72"/>
              <w:rPr>
                <w:sz w:val="16"/>
              </w:rPr>
            </w:pPr>
            <w:r>
              <w:rPr>
                <w:color w:val="231F20"/>
                <w:spacing w:val="-2"/>
                <w:sz w:val="16"/>
              </w:rPr>
              <w:t>$17.90</w:t>
            </w:r>
          </w:p>
        </w:tc>
        <w:tc>
          <w:tcPr>
            <w:tcW w:w="800" w:type="dxa"/>
            <w:tcBorders>
              <w:bottom w:val="nil"/>
            </w:tcBorders>
          </w:tcPr>
          <w:p>
            <w:pPr>
              <w:pStyle w:val="TableParagraph"/>
              <w:spacing w:before="72"/>
              <w:rPr>
                <w:sz w:val="16"/>
              </w:rPr>
            </w:pPr>
            <w:r>
              <w:rPr>
                <w:color w:val="231F20"/>
                <w:spacing w:val="-2"/>
                <w:sz w:val="16"/>
              </w:rPr>
              <w:t>$15.90</w:t>
            </w:r>
          </w:p>
        </w:tc>
        <w:tc>
          <w:tcPr>
            <w:tcW w:w="800" w:type="dxa"/>
            <w:tcBorders>
              <w:bottom w:val="nil"/>
            </w:tcBorders>
          </w:tcPr>
          <w:p>
            <w:pPr>
              <w:pStyle w:val="TableParagraph"/>
              <w:spacing w:before="72"/>
              <w:rPr>
                <w:sz w:val="16"/>
              </w:rPr>
            </w:pPr>
            <w:r>
              <w:rPr>
                <w:color w:val="231F20"/>
                <w:spacing w:val="-2"/>
                <w:sz w:val="16"/>
              </w:rPr>
              <w:t>$13.90</w:t>
            </w:r>
          </w:p>
        </w:tc>
        <w:tc>
          <w:tcPr>
            <w:tcW w:w="800" w:type="dxa"/>
            <w:tcBorders>
              <w:bottom w:val="nil"/>
            </w:tcBorders>
          </w:tcPr>
          <w:p>
            <w:pPr>
              <w:pStyle w:val="TableParagraph"/>
              <w:spacing w:before="72"/>
              <w:rPr>
                <w:sz w:val="16"/>
              </w:rPr>
            </w:pPr>
            <w:r>
              <w:rPr>
                <w:color w:val="231F20"/>
                <w:spacing w:val="-2"/>
                <w:sz w:val="16"/>
              </w:rPr>
              <w:t>$11.90</w:t>
            </w:r>
          </w:p>
        </w:tc>
        <w:tc>
          <w:tcPr>
            <w:tcW w:w="800" w:type="dxa"/>
            <w:tcBorders>
              <w:bottom w:val="nil"/>
            </w:tcBorders>
          </w:tcPr>
          <w:p>
            <w:pPr>
              <w:pStyle w:val="TableParagraph"/>
              <w:spacing w:before="72"/>
              <w:rPr>
                <w:sz w:val="16"/>
              </w:rPr>
            </w:pPr>
            <w:r>
              <w:rPr>
                <w:color w:val="231F20"/>
                <w:spacing w:val="-2"/>
                <w:sz w:val="16"/>
              </w:rPr>
              <w:t>$9.90</w:t>
            </w:r>
          </w:p>
        </w:tc>
        <w:tc>
          <w:tcPr>
            <w:tcW w:w="880" w:type="dxa"/>
            <w:tcBorders>
              <w:bottom w:val="nil"/>
              <w:right w:val="nil"/>
            </w:tcBorders>
          </w:tcPr>
          <w:p>
            <w:pPr>
              <w:pStyle w:val="TableParagraph"/>
              <w:spacing w:before="72"/>
              <w:ind w:left="394" w:right="0"/>
              <w:jc w:val="left"/>
              <w:rPr>
                <w:sz w:val="16"/>
              </w:rPr>
            </w:pPr>
            <w:r>
              <w:rPr>
                <w:color w:val="231F20"/>
                <w:spacing w:val="-2"/>
                <w:sz w:val="16"/>
              </w:rPr>
              <w:t>$8.10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$320</w:t>
            </w:r>
          </w:p>
        </w:tc>
        <w:tc>
          <w:tcPr>
            <w:tcW w:w="800" w:type="dxa"/>
            <w:tcBorders>
              <w:top w:val="nil"/>
              <w:bottom w:val="nil"/>
            </w:tcBorders>
          </w:tcPr>
          <w:p>
            <w:pPr>
              <w:pStyle w:val="TableParagraph"/>
              <w:rPr>
                <w:sz w:val="16"/>
              </w:rPr>
            </w:pPr>
            <w:r>
              <w:rPr>
                <w:color w:val="231F20"/>
                <w:spacing w:val="-2"/>
                <w:sz w:val="16"/>
              </w:rPr>
              <w:t>$28.40</w:t>
            </w:r>
          </w:p>
        </w:tc>
        <w:tc>
          <w:tcPr>
            <w:tcW w:w="800" w:type="dxa"/>
            <w:tcBorders>
              <w:top w:val="nil"/>
              <w:bottom w:val="nil"/>
            </w:tcBorders>
          </w:tcPr>
          <w:p>
            <w:pPr>
              <w:pStyle w:val="TableParagraph"/>
              <w:rPr>
                <w:sz w:val="16"/>
              </w:rPr>
            </w:pPr>
            <w:r>
              <w:rPr>
                <w:color w:val="231F20"/>
                <w:spacing w:val="-2"/>
                <w:sz w:val="16"/>
              </w:rPr>
              <w:t>$26.40</w:t>
            </w:r>
          </w:p>
        </w:tc>
        <w:tc>
          <w:tcPr>
            <w:tcW w:w="800" w:type="dxa"/>
            <w:tcBorders>
              <w:top w:val="nil"/>
              <w:bottom w:val="nil"/>
            </w:tcBorders>
          </w:tcPr>
          <w:p>
            <w:pPr>
              <w:pStyle w:val="TableParagraph"/>
              <w:rPr>
                <w:sz w:val="16"/>
              </w:rPr>
            </w:pPr>
            <w:r>
              <w:rPr>
                <w:color w:val="231F20"/>
                <w:spacing w:val="-2"/>
                <w:sz w:val="16"/>
              </w:rPr>
              <w:t>$24.40</w:t>
            </w:r>
          </w:p>
        </w:tc>
        <w:tc>
          <w:tcPr>
            <w:tcW w:w="800" w:type="dxa"/>
            <w:tcBorders>
              <w:top w:val="nil"/>
              <w:bottom w:val="nil"/>
            </w:tcBorders>
          </w:tcPr>
          <w:p>
            <w:pPr>
              <w:pStyle w:val="TableParagraph"/>
              <w:rPr>
                <w:sz w:val="16"/>
              </w:rPr>
            </w:pPr>
            <w:r>
              <w:rPr>
                <w:color w:val="231F20"/>
                <w:spacing w:val="-2"/>
                <w:sz w:val="16"/>
              </w:rPr>
              <w:t>$22.40</w:t>
            </w:r>
          </w:p>
        </w:tc>
        <w:tc>
          <w:tcPr>
            <w:tcW w:w="800" w:type="dxa"/>
            <w:tcBorders>
              <w:top w:val="nil"/>
              <w:bottom w:val="nil"/>
            </w:tcBorders>
          </w:tcPr>
          <w:p>
            <w:pPr>
              <w:pStyle w:val="TableParagraph"/>
              <w:rPr>
                <w:sz w:val="16"/>
              </w:rPr>
            </w:pPr>
            <w:r>
              <w:rPr>
                <w:color w:val="231F20"/>
                <w:spacing w:val="-2"/>
                <w:sz w:val="16"/>
              </w:rPr>
              <w:t>$20.40</w:t>
            </w:r>
          </w:p>
        </w:tc>
        <w:tc>
          <w:tcPr>
            <w:tcW w:w="800" w:type="dxa"/>
            <w:tcBorders>
              <w:top w:val="nil"/>
              <w:bottom w:val="nil"/>
            </w:tcBorders>
          </w:tcPr>
          <w:p>
            <w:pPr>
              <w:pStyle w:val="TableParagraph"/>
              <w:rPr>
                <w:sz w:val="16"/>
              </w:rPr>
            </w:pPr>
            <w:r>
              <w:rPr>
                <w:color w:val="231F20"/>
                <w:spacing w:val="-2"/>
                <w:sz w:val="16"/>
              </w:rPr>
              <w:t>$18.50</w:t>
            </w:r>
          </w:p>
        </w:tc>
        <w:tc>
          <w:tcPr>
            <w:tcW w:w="800" w:type="dxa"/>
            <w:tcBorders>
              <w:top w:val="nil"/>
              <w:bottom w:val="nil"/>
            </w:tcBorders>
          </w:tcPr>
          <w:p>
            <w:pPr>
              <w:pStyle w:val="TableParagraph"/>
              <w:rPr>
                <w:sz w:val="16"/>
              </w:rPr>
            </w:pPr>
            <w:r>
              <w:rPr>
                <w:color w:val="231F20"/>
                <w:spacing w:val="-2"/>
                <w:sz w:val="16"/>
              </w:rPr>
              <w:t>$16.50</w:t>
            </w:r>
          </w:p>
        </w:tc>
        <w:tc>
          <w:tcPr>
            <w:tcW w:w="800" w:type="dxa"/>
            <w:tcBorders>
              <w:top w:val="nil"/>
              <w:bottom w:val="nil"/>
            </w:tcBorders>
          </w:tcPr>
          <w:p>
            <w:pPr>
              <w:pStyle w:val="TableParagraph"/>
              <w:rPr>
                <w:sz w:val="16"/>
              </w:rPr>
            </w:pPr>
            <w:r>
              <w:rPr>
                <w:color w:val="231F20"/>
                <w:spacing w:val="-2"/>
                <w:sz w:val="16"/>
              </w:rPr>
              <w:t>$14.50</w:t>
            </w:r>
          </w:p>
        </w:tc>
        <w:tc>
          <w:tcPr>
            <w:tcW w:w="800" w:type="dxa"/>
            <w:tcBorders>
              <w:top w:val="nil"/>
              <w:bottom w:val="nil"/>
            </w:tcBorders>
          </w:tcPr>
          <w:p>
            <w:pPr>
              <w:pStyle w:val="TableParagraph"/>
              <w:rPr>
                <w:sz w:val="16"/>
              </w:rPr>
            </w:pPr>
            <w:r>
              <w:rPr>
                <w:color w:val="231F20"/>
                <w:spacing w:val="-2"/>
                <w:sz w:val="16"/>
              </w:rPr>
              <w:t>$12.50</w:t>
            </w:r>
          </w:p>
        </w:tc>
        <w:tc>
          <w:tcPr>
            <w:tcW w:w="800" w:type="dxa"/>
            <w:tcBorders>
              <w:top w:val="nil"/>
              <w:bottom w:val="nil"/>
            </w:tcBorders>
          </w:tcPr>
          <w:p>
            <w:pPr>
              <w:pStyle w:val="TableParagraph"/>
              <w:rPr>
                <w:sz w:val="16"/>
              </w:rPr>
            </w:pPr>
            <w:r>
              <w:rPr>
                <w:color w:val="231F20"/>
                <w:spacing w:val="-2"/>
                <w:sz w:val="16"/>
              </w:rPr>
              <w:t>$10.50</w:t>
            </w:r>
          </w:p>
        </w:tc>
        <w:tc>
          <w:tcPr>
            <w:tcW w:w="880" w:type="dxa"/>
            <w:tcBorders>
              <w:top w:val="nil"/>
              <w:bottom w:val="nil"/>
              <w:right w:val="nil"/>
            </w:tcBorders>
          </w:tcPr>
          <w:p>
            <w:pPr>
              <w:pStyle w:val="TableParagraph"/>
              <w:ind w:left="394" w:right="0"/>
              <w:jc w:val="left"/>
              <w:rPr>
                <w:sz w:val="16"/>
              </w:rPr>
            </w:pPr>
            <w:r>
              <w:rPr>
                <w:color w:val="231F20"/>
                <w:spacing w:val="-2"/>
                <w:sz w:val="16"/>
              </w:rPr>
              <w:t>$8.60</w:t>
            </w:r>
          </w:p>
        </w:tc>
      </w:tr>
      <w:tr>
        <w:trPr>
          <w:trHeight w:val="244" w:hRule="atLeast"/>
        </w:trPr>
        <w:tc>
          <w:tcPr>
            <w:tcW w:w="880" w:type="dxa"/>
            <w:tcBorders>
              <w:top w:val="nil"/>
              <w:left w:val="nil"/>
              <w:bottom w:val="nil"/>
            </w:tcBorders>
          </w:tcPr>
          <w:p>
            <w:pPr>
              <w:pStyle w:val="TableParagraph"/>
              <w:spacing w:line="217" w:lineRule="exact" w:before="7"/>
              <w:ind w:right="28"/>
              <w:rPr>
                <w:rFonts w:ascii="Arial Black"/>
                <w:sz w:val="16"/>
              </w:rPr>
            </w:pPr>
            <w:r>
              <w:rPr>
                <w:rFonts w:ascii="Arial Black"/>
                <w:color w:val="231F20"/>
                <w:spacing w:val="-4"/>
                <w:w w:val="95"/>
                <w:sz w:val="16"/>
              </w:rPr>
              <w:t>$320</w:t>
            </w:r>
          </w:p>
        </w:tc>
        <w:tc>
          <w:tcPr>
            <w:tcW w:w="800" w:type="dxa"/>
            <w:tcBorders>
              <w:top w:val="nil"/>
              <w:bottom w:val="nil"/>
            </w:tcBorders>
          </w:tcPr>
          <w:p>
            <w:pPr>
              <w:pStyle w:val="TableParagraph"/>
              <w:spacing w:line="217" w:lineRule="exact" w:before="7"/>
              <w:ind w:right="28"/>
              <w:rPr>
                <w:rFonts w:ascii="Arial Black"/>
                <w:sz w:val="16"/>
              </w:rPr>
            </w:pPr>
            <w:r>
              <w:rPr>
                <w:rFonts w:ascii="Arial Black"/>
                <w:color w:val="231F20"/>
                <w:spacing w:val="-4"/>
                <w:w w:val="95"/>
                <w:sz w:val="16"/>
              </w:rPr>
              <w:t>$325</w:t>
            </w:r>
          </w:p>
        </w:tc>
        <w:tc>
          <w:tcPr>
            <w:tcW w:w="800" w:type="dxa"/>
            <w:tcBorders>
              <w:top w:val="nil"/>
              <w:bottom w:val="nil"/>
            </w:tcBorders>
          </w:tcPr>
          <w:p>
            <w:pPr>
              <w:pStyle w:val="TableParagraph"/>
              <w:spacing w:line="240" w:lineRule="auto"/>
              <w:rPr>
                <w:sz w:val="16"/>
              </w:rPr>
            </w:pPr>
            <w:r>
              <w:rPr>
                <w:color w:val="231F20"/>
                <w:spacing w:val="-2"/>
                <w:sz w:val="16"/>
              </w:rPr>
              <w:t>$29.00</w:t>
            </w:r>
          </w:p>
        </w:tc>
        <w:tc>
          <w:tcPr>
            <w:tcW w:w="800" w:type="dxa"/>
            <w:tcBorders>
              <w:top w:val="nil"/>
              <w:bottom w:val="nil"/>
            </w:tcBorders>
          </w:tcPr>
          <w:p>
            <w:pPr>
              <w:pStyle w:val="TableParagraph"/>
              <w:spacing w:line="240" w:lineRule="auto"/>
              <w:rPr>
                <w:sz w:val="16"/>
              </w:rPr>
            </w:pPr>
            <w:r>
              <w:rPr>
                <w:color w:val="231F20"/>
                <w:spacing w:val="-2"/>
                <w:sz w:val="16"/>
              </w:rPr>
              <w:t>$27.00</w:t>
            </w:r>
          </w:p>
        </w:tc>
        <w:tc>
          <w:tcPr>
            <w:tcW w:w="800" w:type="dxa"/>
            <w:tcBorders>
              <w:top w:val="nil"/>
              <w:bottom w:val="nil"/>
            </w:tcBorders>
          </w:tcPr>
          <w:p>
            <w:pPr>
              <w:pStyle w:val="TableParagraph"/>
              <w:spacing w:line="240" w:lineRule="auto"/>
              <w:rPr>
                <w:sz w:val="16"/>
              </w:rPr>
            </w:pPr>
            <w:r>
              <w:rPr>
                <w:color w:val="231F20"/>
                <w:spacing w:val="-2"/>
                <w:sz w:val="16"/>
              </w:rPr>
              <w:t>$25.00</w:t>
            </w:r>
          </w:p>
        </w:tc>
        <w:tc>
          <w:tcPr>
            <w:tcW w:w="800" w:type="dxa"/>
            <w:tcBorders>
              <w:top w:val="nil"/>
              <w:bottom w:val="nil"/>
            </w:tcBorders>
          </w:tcPr>
          <w:p>
            <w:pPr>
              <w:pStyle w:val="TableParagraph"/>
              <w:spacing w:line="240" w:lineRule="auto"/>
              <w:rPr>
                <w:sz w:val="16"/>
              </w:rPr>
            </w:pPr>
            <w:r>
              <w:rPr>
                <w:color w:val="231F20"/>
                <w:spacing w:val="-2"/>
                <w:sz w:val="16"/>
              </w:rPr>
              <w:t>$23.00</w:t>
            </w:r>
          </w:p>
        </w:tc>
        <w:tc>
          <w:tcPr>
            <w:tcW w:w="800" w:type="dxa"/>
            <w:tcBorders>
              <w:top w:val="nil"/>
              <w:bottom w:val="nil"/>
            </w:tcBorders>
          </w:tcPr>
          <w:p>
            <w:pPr>
              <w:pStyle w:val="TableParagraph"/>
              <w:spacing w:line="240" w:lineRule="auto"/>
              <w:rPr>
                <w:sz w:val="16"/>
              </w:rPr>
            </w:pPr>
            <w:r>
              <w:rPr>
                <w:color w:val="231F20"/>
                <w:spacing w:val="-2"/>
                <w:sz w:val="16"/>
              </w:rPr>
              <w:t>$21.00</w:t>
            </w:r>
          </w:p>
        </w:tc>
        <w:tc>
          <w:tcPr>
            <w:tcW w:w="800" w:type="dxa"/>
            <w:tcBorders>
              <w:top w:val="nil"/>
              <w:bottom w:val="nil"/>
            </w:tcBorders>
          </w:tcPr>
          <w:p>
            <w:pPr>
              <w:pStyle w:val="TableParagraph"/>
              <w:spacing w:line="240" w:lineRule="auto"/>
              <w:rPr>
                <w:sz w:val="16"/>
              </w:rPr>
            </w:pPr>
            <w:r>
              <w:rPr>
                <w:color w:val="231F20"/>
                <w:spacing w:val="-2"/>
                <w:sz w:val="16"/>
              </w:rPr>
              <w:t>$19.10</w:t>
            </w:r>
          </w:p>
        </w:tc>
        <w:tc>
          <w:tcPr>
            <w:tcW w:w="800" w:type="dxa"/>
            <w:tcBorders>
              <w:top w:val="nil"/>
              <w:bottom w:val="nil"/>
            </w:tcBorders>
          </w:tcPr>
          <w:p>
            <w:pPr>
              <w:pStyle w:val="TableParagraph"/>
              <w:spacing w:line="240" w:lineRule="auto"/>
              <w:rPr>
                <w:sz w:val="16"/>
              </w:rPr>
            </w:pPr>
            <w:r>
              <w:rPr>
                <w:color w:val="231F20"/>
                <w:spacing w:val="-2"/>
                <w:sz w:val="16"/>
              </w:rPr>
              <w:t>$17.10</w:t>
            </w:r>
          </w:p>
        </w:tc>
        <w:tc>
          <w:tcPr>
            <w:tcW w:w="800" w:type="dxa"/>
            <w:tcBorders>
              <w:top w:val="nil"/>
              <w:bottom w:val="nil"/>
            </w:tcBorders>
          </w:tcPr>
          <w:p>
            <w:pPr>
              <w:pStyle w:val="TableParagraph"/>
              <w:spacing w:line="240" w:lineRule="auto"/>
              <w:rPr>
                <w:sz w:val="16"/>
              </w:rPr>
            </w:pPr>
            <w:r>
              <w:rPr>
                <w:color w:val="231F20"/>
                <w:spacing w:val="-2"/>
                <w:sz w:val="16"/>
              </w:rPr>
              <w:t>$15.10</w:t>
            </w:r>
          </w:p>
        </w:tc>
        <w:tc>
          <w:tcPr>
            <w:tcW w:w="800" w:type="dxa"/>
            <w:tcBorders>
              <w:top w:val="nil"/>
              <w:bottom w:val="nil"/>
            </w:tcBorders>
          </w:tcPr>
          <w:p>
            <w:pPr>
              <w:pStyle w:val="TableParagraph"/>
              <w:spacing w:line="240" w:lineRule="auto"/>
              <w:rPr>
                <w:sz w:val="16"/>
              </w:rPr>
            </w:pPr>
            <w:r>
              <w:rPr>
                <w:color w:val="231F20"/>
                <w:spacing w:val="-2"/>
                <w:sz w:val="16"/>
              </w:rPr>
              <w:t>$13.10</w:t>
            </w:r>
          </w:p>
        </w:tc>
        <w:tc>
          <w:tcPr>
            <w:tcW w:w="800" w:type="dxa"/>
            <w:tcBorders>
              <w:top w:val="nil"/>
              <w:bottom w:val="nil"/>
            </w:tcBorders>
          </w:tcPr>
          <w:p>
            <w:pPr>
              <w:pStyle w:val="TableParagraph"/>
              <w:spacing w:line="240" w:lineRule="auto"/>
              <w:rPr>
                <w:sz w:val="16"/>
              </w:rPr>
            </w:pPr>
            <w:r>
              <w:rPr>
                <w:color w:val="231F20"/>
                <w:spacing w:val="-2"/>
                <w:sz w:val="16"/>
              </w:rPr>
              <w:t>$11.10</w:t>
            </w:r>
          </w:p>
        </w:tc>
        <w:tc>
          <w:tcPr>
            <w:tcW w:w="880" w:type="dxa"/>
            <w:tcBorders>
              <w:top w:val="nil"/>
              <w:bottom w:val="nil"/>
              <w:right w:val="nil"/>
            </w:tcBorders>
          </w:tcPr>
          <w:p>
            <w:pPr>
              <w:pStyle w:val="TableParagraph"/>
              <w:spacing w:line="240" w:lineRule="auto"/>
              <w:ind w:left="394" w:right="0"/>
              <w:jc w:val="left"/>
              <w:rPr>
                <w:sz w:val="16"/>
              </w:rPr>
            </w:pPr>
            <w:r>
              <w:rPr>
                <w:color w:val="231F20"/>
                <w:spacing w:val="-2"/>
                <w:sz w:val="16"/>
              </w:rPr>
              <w:t>$9.10</w:t>
            </w:r>
          </w:p>
        </w:tc>
      </w:tr>
    </w:tbl>
    <w:p>
      <w:pPr>
        <w:pStyle w:val="TableParagraph"/>
        <w:spacing w:after="0" w:line="240" w:lineRule="auto"/>
        <w:jc w:val="left"/>
        <w:rPr>
          <w:sz w:val="16"/>
        </w:rPr>
        <w:sectPr>
          <w:headerReference w:type="even" r:id="rId66"/>
          <w:headerReference w:type="default" r:id="rId67"/>
          <w:footerReference w:type="even" r:id="rId68"/>
          <w:footerReference w:type="default" r:id="rId69"/>
          <w:pgSz w:w="12240" w:h="15840"/>
          <w:pgMar w:header="732" w:footer="656" w:top="1180" w:bottom="1056" w:left="720" w:right="720"/>
          <w:pgNumType w:start="52"/>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spacing w:val="-2"/>
                <w:w w:val="90"/>
                <w:sz w:val="16"/>
              </w:rPr>
              <w:t>MARRIED</w:t>
            </w:r>
            <w:r>
              <w:rPr>
                <w:rFonts w:ascii="Arial Black"/>
                <w:color w:val="231F20"/>
                <w:spacing w:val="-7"/>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1680" w:type="dxa"/>
            <w:gridSpan w:val="2"/>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tabs>
                <w:tab w:pos="1014" w:val="left" w:leader="none"/>
              </w:tabs>
              <w:spacing w:line="240" w:lineRule="auto" w:before="19"/>
              <w:ind w:right="28"/>
              <w:rPr>
                <w:sz w:val="16"/>
              </w:rPr>
            </w:pPr>
            <w:r>
              <w:rPr>
                <w:color w:val="231F20"/>
                <w:sz w:val="16"/>
              </w:rPr>
              <w:t>At</w:t>
            </w:r>
            <w:r>
              <w:rPr>
                <w:color w:val="231F20"/>
                <w:spacing w:val="-8"/>
                <w:sz w:val="16"/>
              </w:rPr>
              <w:t> </w:t>
            </w:r>
            <w:r>
              <w:rPr>
                <w:color w:val="231F20"/>
                <w:spacing w:val="-2"/>
                <w:sz w:val="16"/>
              </w:rPr>
              <w:t>least</w:t>
            </w:r>
            <w:r>
              <w:rPr>
                <w:color w:val="231F20"/>
                <w:sz w:val="16"/>
              </w:rPr>
              <w:tab/>
            </w: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right="47"/>
              <w:jc w:val="center"/>
              <w:rPr>
                <w:rFonts w:ascii="Arial Black"/>
                <w:sz w:val="16"/>
              </w:rPr>
            </w:pPr>
            <w:r>
              <w:rPr>
                <w:rFonts w:ascii="Arial Black"/>
                <w:color w:val="231F20"/>
                <w:spacing w:val="-5"/>
                <w:w w:val="95"/>
                <w:sz w:val="16"/>
              </w:rPr>
              <w:t>10</w:t>
            </w:r>
          </w:p>
        </w:tc>
      </w:tr>
      <w:tr>
        <w:trPr>
          <w:trHeight w:val="28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196" w:hRule="atLeast"/>
        </w:trPr>
        <w:tc>
          <w:tcPr>
            <w:tcW w:w="880" w:type="dxa"/>
            <w:tcBorders>
              <w:left w:val="nil"/>
              <w:bottom w:val="nil"/>
            </w:tcBorders>
          </w:tcPr>
          <w:p>
            <w:pPr>
              <w:pStyle w:val="TableParagraph"/>
              <w:spacing w:line="177" w:lineRule="exact" w:before="0"/>
              <w:ind w:right="28"/>
              <w:rPr>
                <w:rFonts w:ascii="Arial Black"/>
                <w:sz w:val="16"/>
              </w:rPr>
            </w:pPr>
            <w:r>
              <w:rPr>
                <w:rFonts w:ascii="Arial Black"/>
                <w:color w:val="231F20"/>
                <w:spacing w:val="-4"/>
                <w:w w:val="95"/>
                <w:sz w:val="16"/>
              </w:rPr>
              <w:t>$325</w:t>
            </w:r>
          </w:p>
        </w:tc>
        <w:tc>
          <w:tcPr>
            <w:tcW w:w="800" w:type="dxa"/>
            <w:tcBorders>
              <w:bottom w:val="nil"/>
            </w:tcBorders>
          </w:tcPr>
          <w:p>
            <w:pPr>
              <w:pStyle w:val="TableParagraph"/>
              <w:spacing w:line="177" w:lineRule="exact" w:before="0"/>
              <w:ind w:right="28"/>
              <w:rPr>
                <w:rFonts w:ascii="Arial Black"/>
                <w:sz w:val="16"/>
              </w:rPr>
            </w:pPr>
            <w:r>
              <w:rPr>
                <w:rFonts w:ascii="Arial Black"/>
                <w:color w:val="231F20"/>
                <w:spacing w:val="-4"/>
                <w:w w:val="95"/>
                <w:sz w:val="16"/>
              </w:rPr>
              <w:t>$330</w:t>
            </w:r>
          </w:p>
        </w:tc>
        <w:tc>
          <w:tcPr>
            <w:tcW w:w="800" w:type="dxa"/>
            <w:tcBorders>
              <w:bottom w:val="nil"/>
            </w:tcBorders>
          </w:tcPr>
          <w:p>
            <w:pPr>
              <w:pStyle w:val="TableParagraph"/>
              <w:spacing w:before="12"/>
              <w:rPr>
                <w:sz w:val="16"/>
              </w:rPr>
            </w:pPr>
            <w:r>
              <w:rPr>
                <w:color w:val="231F20"/>
                <w:spacing w:val="-2"/>
                <w:sz w:val="16"/>
              </w:rPr>
              <w:t>$29.60</w:t>
            </w:r>
          </w:p>
        </w:tc>
        <w:tc>
          <w:tcPr>
            <w:tcW w:w="800" w:type="dxa"/>
            <w:tcBorders>
              <w:bottom w:val="nil"/>
            </w:tcBorders>
          </w:tcPr>
          <w:p>
            <w:pPr>
              <w:pStyle w:val="TableParagraph"/>
              <w:spacing w:before="12"/>
              <w:rPr>
                <w:sz w:val="16"/>
              </w:rPr>
            </w:pPr>
            <w:r>
              <w:rPr>
                <w:color w:val="231F20"/>
                <w:spacing w:val="-2"/>
                <w:sz w:val="16"/>
              </w:rPr>
              <w:t>$27.60</w:t>
            </w:r>
          </w:p>
        </w:tc>
        <w:tc>
          <w:tcPr>
            <w:tcW w:w="800" w:type="dxa"/>
            <w:tcBorders>
              <w:bottom w:val="nil"/>
            </w:tcBorders>
          </w:tcPr>
          <w:p>
            <w:pPr>
              <w:pStyle w:val="TableParagraph"/>
              <w:spacing w:before="12"/>
              <w:rPr>
                <w:sz w:val="16"/>
              </w:rPr>
            </w:pPr>
            <w:r>
              <w:rPr>
                <w:color w:val="231F20"/>
                <w:spacing w:val="-2"/>
                <w:sz w:val="16"/>
              </w:rPr>
              <w:t>$25.60</w:t>
            </w:r>
          </w:p>
        </w:tc>
        <w:tc>
          <w:tcPr>
            <w:tcW w:w="800" w:type="dxa"/>
            <w:tcBorders>
              <w:bottom w:val="nil"/>
            </w:tcBorders>
          </w:tcPr>
          <w:p>
            <w:pPr>
              <w:pStyle w:val="TableParagraph"/>
              <w:spacing w:before="12"/>
              <w:rPr>
                <w:sz w:val="16"/>
              </w:rPr>
            </w:pPr>
            <w:r>
              <w:rPr>
                <w:color w:val="231F20"/>
                <w:spacing w:val="-2"/>
                <w:sz w:val="16"/>
              </w:rPr>
              <w:t>$23.60</w:t>
            </w:r>
          </w:p>
        </w:tc>
        <w:tc>
          <w:tcPr>
            <w:tcW w:w="800" w:type="dxa"/>
            <w:tcBorders>
              <w:bottom w:val="nil"/>
            </w:tcBorders>
          </w:tcPr>
          <w:p>
            <w:pPr>
              <w:pStyle w:val="TableParagraph"/>
              <w:spacing w:before="12"/>
              <w:rPr>
                <w:sz w:val="16"/>
              </w:rPr>
            </w:pPr>
            <w:r>
              <w:rPr>
                <w:color w:val="231F20"/>
                <w:spacing w:val="-2"/>
                <w:sz w:val="16"/>
              </w:rPr>
              <w:t>$21.60</w:t>
            </w:r>
          </w:p>
        </w:tc>
        <w:tc>
          <w:tcPr>
            <w:tcW w:w="800" w:type="dxa"/>
            <w:tcBorders>
              <w:bottom w:val="nil"/>
            </w:tcBorders>
          </w:tcPr>
          <w:p>
            <w:pPr>
              <w:pStyle w:val="TableParagraph"/>
              <w:spacing w:before="12"/>
              <w:rPr>
                <w:sz w:val="16"/>
              </w:rPr>
            </w:pPr>
            <w:r>
              <w:rPr>
                <w:color w:val="231F20"/>
                <w:spacing w:val="-2"/>
                <w:sz w:val="16"/>
              </w:rPr>
              <w:t>$19.70</w:t>
            </w:r>
          </w:p>
        </w:tc>
        <w:tc>
          <w:tcPr>
            <w:tcW w:w="800" w:type="dxa"/>
            <w:tcBorders>
              <w:bottom w:val="nil"/>
            </w:tcBorders>
          </w:tcPr>
          <w:p>
            <w:pPr>
              <w:pStyle w:val="TableParagraph"/>
              <w:spacing w:before="12"/>
              <w:rPr>
                <w:sz w:val="16"/>
              </w:rPr>
            </w:pPr>
            <w:r>
              <w:rPr>
                <w:color w:val="231F20"/>
                <w:spacing w:val="-2"/>
                <w:sz w:val="16"/>
              </w:rPr>
              <w:t>$17.70</w:t>
            </w:r>
          </w:p>
        </w:tc>
        <w:tc>
          <w:tcPr>
            <w:tcW w:w="800" w:type="dxa"/>
            <w:tcBorders>
              <w:bottom w:val="nil"/>
            </w:tcBorders>
          </w:tcPr>
          <w:p>
            <w:pPr>
              <w:pStyle w:val="TableParagraph"/>
              <w:spacing w:before="12"/>
              <w:rPr>
                <w:sz w:val="16"/>
              </w:rPr>
            </w:pPr>
            <w:r>
              <w:rPr>
                <w:color w:val="231F20"/>
                <w:spacing w:val="-2"/>
                <w:sz w:val="16"/>
              </w:rPr>
              <w:t>$15.70</w:t>
            </w:r>
          </w:p>
        </w:tc>
        <w:tc>
          <w:tcPr>
            <w:tcW w:w="800" w:type="dxa"/>
            <w:tcBorders>
              <w:bottom w:val="nil"/>
            </w:tcBorders>
          </w:tcPr>
          <w:p>
            <w:pPr>
              <w:pStyle w:val="TableParagraph"/>
              <w:spacing w:before="12"/>
              <w:rPr>
                <w:sz w:val="16"/>
              </w:rPr>
            </w:pPr>
            <w:r>
              <w:rPr>
                <w:color w:val="231F20"/>
                <w:spacing w:val="-2"/>
                <w:sz w:val="16"/>
              </w:rPr>
              <w:t>$13.70</w:t>
            </w:r>
          </w:p>
        </w:tc>
        <w:tc>
          <w:tcPr>
            <w:tcW w:w="800" w:type="dxa"/>
            <w:tcBorders>
              <w:bottom w:val="nil"/>
            </w:tcBorders>
          </w:tcPr>
          <w:p>
            <w:pPr>
              <w:pStyle w:val="TableParagraph"/>
              <w:spacing w:before="12"/>
              <w:rPr>
                <w:sz w:val="16"/>
              </w:rPr>
            </w:pPr>
            <w:r>
              <w:rPr>
                <w:color w:val="231F20"/>
                <w:spacing w:val="-2"/>
                <w:sz w:val="16"/>
              </w:rPr>
              <w:t>$11.70</w:t>
            </w:r>
          </w:p>
        </w:tc>
        <w:tc>
          <w:tcPr>
            <w:tcW w:w="880" w:type="dxa"/>
            <w:tcBorders>
              <w:bottom w:val="nil"/>
              <w:right w:val="nil"/>
            </w:tcBorders>
          </w:tcPr>
          <w:p>
            <w:pPr>
              <w:pStyle w:val="TableParagraph"/>
              <w:spacing w:before="12"/>
              <w:ind w:right="78"/>
              <w:rPr>
                <w:sz w:val="16"/>
              </w:rPr>
            </w:pPr>
            <w:r>
              <w:rPr>
                <w:color w:val="231F20"/>
                <w:spacing w:val="-2"/>
                <w:sz w:val="16"/>
              </w:rPr>
              <w:t>$9.70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$330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$335</w:t>
            </w:r>
          </w:p>
        </w:tc>
        <w:tc>
          <w:tcPr>
            <w:tcW w:w="800" w:type="dxa"/>
            <w:tcBorders>
              <w:top w:val="nil"/>
            </w:tcBorders>
          </w:tcPr>
          <w:p>
            <w:pPr>
              <w:pStyle w:val="TableParagraph"/>
              <w:spacing w:line="240" w:lineRule="auto"/>
              <w:rPr>
                <w:sz w:val="16"/>
              </w:rPr>
            </w:pPr>
            <w:r>
              <w:rPr>
                <w:color w:val="231F20"/>
                <w:spacing w:val="-2"/>
                <w:sz w:val="16"/>
              </w:rPr>
              <w:t>$30.20</w:t>
            </w:r>
          </w:p>
        </w:tc>
        <w:tc>
          <w:tcPr>
            <w:tcW w:w="800" w:type="dxa"/>
            <w:tcBorders>
              <w:top w:val="nil"/>
            </w:tcBorders>
          </w:tcPr>
          <w:p>
            <w:pPr>
              <w:pStyle w:val="TableParagraph"/>
              <w:spacing w:line="240" w:lineRule="auto"/>
              <w:rPr>
                <w:sz w:val="16"/>
              </w:rPr>
            </w:pPr>
            <w:r>
              <w:rPr>
                <w:color w:val="231F20"/>
                <w:spacing w:val="-2"/>
                <w:sz w:val="16"/>
              </w:rPr>
              <w:t>$28.20</w:t>
            </w:r>
          </w:p>
        </w:tc>
        <w:tc>
          <w:tcPr>
            <w:tcW w:w="800" w:type="dxa"/>
            <w:tcBorders>
              <w:top w:val="nil"/>
            </w:tcBorders>
          </w:tcPr>
          <w:p>
            <w:pPr>
              <w:pStyle w:val="TableParagraph"/>
              <w:spacing w:line="240" w:lineRule="auto"/>
              <w:rPr>
                <w:sz w:val="16"/>
              </w:rPr>
            </w:pPr>
            <w:r>
              <w:rPr>
                <w:color w:val="231F20"/>
                <w:spacing w:val="-2"/>
                <w:sz w:val="16"/>
              </w:rPr>
              <w:t>$26.20</w:t>
            </w:r>
          </w:p>
        </w:tc>
        <w:tc>
          <w:tcPr>
            <w:tcW w:w="800" w:type="dxa"/>
            <w:tcBorders>
              <w:top w:val="nil"/>
            </w:tcBorders>
          </w:tcPr>
          <w:p>
            <w:pPr>
              <w:pStyle w:val="TableParagraph"/>
              <w:spacing w:line="240" w:lineRule="auto"/>
              <w:rPr>
                <w:sz w:val="16"/>
              </w:rPr>
            </w:pPr>
            <w:r>
              <w:rPr>
                <w:color w:val="231F20"/>
                <w:spacing w:val="-2"/>
                <w:sz w:val="16"/>
              </w:rPr>
              <w:t>$24.20</w:t>
            </w:r>
          </w:p>
        </w:tc>
        <w:tc>
          <w:tcPr>
            <w:tcW w:w="800" w:type="dxa"/>
            <w:tcBorders>
              <w:top w:val="nil"/>
            </w:tcBorders>
          </w:tcPr>
          <w:p>
            <w:pPr>
              <w:pStyle w:val="TableParagraph"/>
              <w:spacing w:line="240" w:lineRule="auto"/>
              <w:rPr>
                <w:sz w:val="16"/>
              </w:rPr>
            </w:pPr>
            <w:r>
              <w:rPr>
                <w:color w:val="231F20"/>
                <w:spacing w:val="-2"/>
                <w:sz w:val="16"/>
              </w:rPr>
              <w:t>$22.20</w:t>
            </w:r>
          </w:p>
        </w:tc>
        <w:tc>
          <w:tcPr>
            <w:tcW w:w="800" w:type="dxa"/>
            <w:tcBorders>
              <w:top w:val="nil"/>
            </w:tcBorders>
          </w:tcPr>
          <w:p>
            <w:pPr>
              <w:pStyle w:val="TableParagraph"/>
              <w:spacing w:line="240" w:lineRule="auto"/>
              <w:rPr>
                <w:sz w:val="16"/>
              </w:rPr>
            </w:pPr>
            <w:r>
              <w:rPr>
                <w:color w:val="231F20"/>
                <w:spacing w:val="-2"/>
                <w:sz w:val="16"/>
              </w:rPr>
              <w:t>$20.30</w:t>
            </w:r>
          </w:p>
        </w:tc>
        <w:tc>
          <w:tcPr>
            <w:tcW w:w="800" w:type="dxa"/>
            <w:tcBorders>
              <w:top w:val="nil"/>
            </w:tcBorders>
          </w:tcPr>
          <w:p>
            <w:pPr>
              <w:pStyle w:val="TableParagraph"/>
              <w:spacing w:line="240" w:lineRule="auto"/>
              <w:rPr>
                <w:sz w:val="16"/>
              </w:rPr>
            </w:pPr>
            <w:r>
              <w:rPr>
                <w:color w:val="231F20"/>
                <w:spacing w:val="-2"/>
                <w:sz w:val="16"/>
              </w:rPr>
              <w:t>$18.30</w:t>
            </w:r>
          </w:p>
        </w:tc>
        <w:tc>
          <w:tcPr>
            <w:tcW w:w="800" w:type="dxa"/>
            <w:tcBorders>
              <w:top w:val="nil"/>
            </w:tcBorders>
          </w:tcPr>
          <w:p>
            <w:pPr>
              <w:pStyle w:val="TableParagraph"/>
              <w:spacing w:line="240" w:lineRule="auto"/>
              <w:rPr>
                <w:sz w:val="16"/>
              </w:rPr>
            </w:pPr>
            <w:r>
              <w:rPr>
                <w:color w:val="231F20"/>
                <w:spacing w:val="-2"/>
                <w:sz w:val="16"/>
              </w:rPr>
              <w:t>$16.30</w:t>
            </w:r>
          </w:p>
        </w:tc>
        <w:tc>
          <w:tcPr>
            <w:tcW w:w="800" w:type="dxa"/>
            <w:tcBorders>
              <w:top w:val="nil"/>
            </w:tcBorders>
          </w:tcPr>
          <w:p>
            <w:pPr>
              <w:pStyle w:val="TableParagraph"/>
              <w:spacing w:line="240" w:lineRule="auto"/>
              <w:rPr>
                <w:sz w:val="16"/>
              </w:rPr>
            </w:pPr>
            <w:r>
              <w:rPr>
                <w:color w:val="231F20"/>
                <w:spacing w:val="-2"/>
                <w:sz w:val="16"/>
              </w:rPr>
              <w:t>$14.30</w:t>
            </w:r>
          </w:p>
        </w:tc>
        <w:tc>
          <w:tcPr>
            <w:tcW w:w="800" w:type="dxa"/>
            <w:tcBorders>
              <w:top w:val="nil"/>
            </w:tcBorders>
          </w:tcPr>
          <w:p>
            <w:pPr>
              <w:pStyle w:val="TableParagraph"/>
              <w:spacing w:line="240" w:lineRule="auto"/>
              <w:rPr>
                <w:sz w:val="16"/>
              </w:rPr>
            </w:pPr>
            <w:r>
              <w:rPr>
                <w:color w:val="231F20"/>
                <w:spacing w:val="-2"/>
                <w:sz w:val="16"/>
              </w:rPr>
              <w:t>$12.30</w:t>
            </w:r>
          </w:p>
        </w:tc>
        <w:tc>
          <w:tcPr>
            <w:tcW w:w="880" w:type="dxa"/>
            <w:tcBorders>
              <w:top w:val="nil"/>
              <w:right w:val="nil"/>
            </w:tcBorders>
          </w:tcPr>
          <w:p>
            <w:pPr>
              <w:pStyle w:val="TableParagraph"/>
              <w:spacing w:line="240" w:lineRule="auto"/>
              <w:ind w:right="78"/>
              <w:rPr>
                <w:sz w:val="16"/>
              </w:rPr>
            </w:pPr>
            <w:r>
              <w:rPr>
                <w:color w:val="231F20"/>
                <w:spacing w:val="-2"/>
                <w:sz w:val="16"/>
              </w:rPr>
              <w:t>$10.30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$335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$340</w:t>
            </w:r>
          </w:p>
        </w:tc>
        <w:tc>
          <w:tcPr>
            <w:tcW w:w="800" w:type="dxa"/>
            <w:tcBorders>
              <w:bottom w:val="nil"/>
            </w:tcBorders>
          </w:tcPr>
          <w:p>
            <w:pPr>
              <w:pStyle w:val="TableParagraph"/>
              <w:spacing w:before="72"/>
              <w:rPr>
                <w:sz w:val="16"/>
              </w:rPr>
            </w:pPr>
            <w:r>
              <w:rPr>
                <w:color w:val="231F20"/>
                <w:spacing w:val="-2"/>
                <w:sz w:val="16"/>
              </w:rPr>
              <w:t>$30.80</w:t>
            </w:r>
          </w:p>
        </w:tc>
        <w:tc>
          <w:tcPr>
            <w:tcW w:w="800" w:type="dxa"/>
            <w:tcBorders>
              <w:bottom w:val="nil"/>
            </w:tcBorders>
          </w:tcPr>
          <w:p>
            <w:pPr>
              <w:pStyle w:val="TableParagraph"/>
              <w:spacing w:before="72"/>
              <w:rPr>
                <w:sz w:val="16"/>
              </w:rPr>
            </w:pPr>
            <w:r>
              <w:rPr>
                <w:color w:val="231F20"/>
                <w:spacing w:val="-2"/>
                <w:sz w:val="16"/>
              </w:rPr>
              <w:t>$28.80</w:t>
            </w:r>
          </w:p>
        </w:tc>
        <w:tc>
          <w:tcPr>
            <w:tcW w:w="800" w:type="dxa"/>
            <w:tcBorders>
              <w:bottom w:val="nil"/>
            </w:tcBorders>
          </w:tcPr>
          <w:p>
            <w:pPr>
              <w:pStyle w:val="TableParagraph"/>
              <w:spacing w:before="72"/>
              <w:rPr>
                <w:sz w:val="16"/>
              </w:rPr>
            </w:pPr>
            <w:r>
              <w:rPr>
                <w:color w:val="231F20"/>
                <w:spacing w:val="-2"/>
                <w:sz w:val="16"/>
              </w:rPr>
              <w:t>$26.80</w:t>
            </w:r>
          </w:p>
        </w:tc>
        <w:tc>
          <w:tcPr>
            <w:tcW w:w="800" w:type="dxa"/>
            <w:tcBorders>
              <w:bottom w:val="nil"/>
            </w:tcBorders>
          </w:tcPr>
          <w:p>
            <w:pPr>
              <w:pStyle w:val="TableParagraph"/>
              <w:spacing w:before="72"/>
              <w:rPr>
                <w:sz w:val="16"/>
              </w:rPr>
            </w:pPr>
            <w:r>
              <w:rPr>
                <w:color w:val="231F20"/>
                <w:spacing w:val="-2"/>
                <w:sz w:val="16"/>
              </w:rPr>
              <w:t>$24.80</w:t>
            </w:r>
          </w:p>
        </w:tc>
        <w:tc>
          <w:tcPr>
            <w:tcW w:w="800" w:type="dxa"/>
            <w:tcBorders>
              <w:bottom w:val="nil"/>
            </w:tcBorders>
          </w:tcPr>
          <w:p>
            <w:pPr>
              <w:pStyle w:val="TableParagraph"/>
              <w:spacing w:before="72"/>
              <w:rPr>
                <w:sz w:val="16"/>
              </w:rPr>
            </w:pPr>
            <w:r>
              <w:rPr>
                <w:color w:val="231F20"/>
                <w:spacing w:val="-2"/>
                <w:sz w:val="16"/>
              </w:rPr>
              <w:t>$22.80</w:t>
            </w:r>
          </w:p>
        </w:tc>
        <w:tc>
          <w:tcPr>
            <w:tcW w:w="800" w:type="dxa"/>
            <w:tcBorders>
              <w:bottom w:val="nil"/>
            </w:tcBorders>
          </w:tcPr>
          <w:p>
            <w:pPr>
              <w:pStyle w:val="TableParagraph"/>
              <w:spacing w:before="72"/>
              <w:rPr>
                <w:sz w:val="16"/>
              </w:rPr>
            </w:pPr>
            <w:r>
              <w:rPr>
                <w:color w:val="231F20"/>
                <w:spacing w:val="-2"/>
                <w:sz w:val="16"/>
              </w:rPr>
              <w:t>$20.90</w:t>
            </w:r>
          </w:p>
        </w:tc>
        <w:tc>
          <w:tcPr>
            <w:tcW w:w="800" w:type="dxa"/>
            <w:tcBorders>
              <w:bottom w:val="nil"/>
            </w:tcBorders>
          </w:tcPr>
          <w:p>
            <w:pPr>
              <w:pStyle w:val="TableParagraph"/>
              <w:spacing w:before="72"/>
              <w:rPr>
                <w:sz w:val="16"/>
              </w:rPr>
            </w:pPr>
            <w:r>
              <w:rPr>
                <w:color w:val="231F20"/>
                <w:spacing w:val="-2"/>
                <w:sz w:val="16"/>
              </w:rPr>
              <w:t>$18.90</w:t>
            </w:r>
          </w:p>
        </w:tc>
        <w:tc>
          <w:tcPr>
            <w:tcW w:w="800" w:type="dxa"/>
            <w:tcBorders>
              <w:bottom w:val="nil"/>
            </w:tcBorders>
          </w:tcPr>
          <w:p>
            <w:pPr>
              <w:pStyle w:val="TableParagraph"/>
              <w:spacing w:before="72"/>
              <w:rPr>
                <w:sz w:val="16"/>
              </w:rPr>
            </w:pPr>
            <w:r>
              <w:rPr>
                <w:color w:val="231F20"/>
                <w:spacing w:val="-2"/>
                <w:sz w:val="16"/>
              </w:rPr>
              <w:t>$16.90</w:t>
            </w:r>
          </w:p>
        </w:tc>
        <w:tc>
          <w:tcPr>
            <w:tcW w:w="800" w:type="dxa"/>
            <w:tcBorders>
              <w:bottom w:val="nil"/>
            </w:tcBorders>
          </w:tcPr>
          <w:p>
            <w:pPr>
              <w:pStyle w:val="TableParagraph"/>
              <w:spacing w:before="72"/>
              <w:rPr>
                <w:sz w:val="16"/>
              </w:rPr>
            </w:pPr>
            <w:r>
              <w:rPr>
                <w:color w:val="231F20"/>
                <w:spacing w:val="-2"/>
                <w:sz w:val="16"/>
              </w:rPr>
              <w:t>$14.90</w:t>
            </w:r>
          </w:p>
        </w:tc>
        <w:tc>
          <w:tcPr>
            <w:tcW w:w="800" w:type="dxa"/>
            <w:tcBorders>
              <w:bottom w:val="nil"/>
            </w:tcBorders>
          </w:tcPr>
          <w:p>
            <w:pPr>
              <w:pStyle w:val="TableParagraph"/>
              <w:spacing w:before="72"/>
              <w:rPr>
                <w:sz w:val="16"/>
              </w:rPr>
            </w:pPr>
            <w:r>
              <w:rPr>
                <w:color w:val="231F20"/>
                <w:spacing w:val="-2"/>
                <w:sz w:val="16"/>
              </w:rPr>
              <w:t>$12.90</w:t>
            </w:r>
          </w:p>
        </w:tc>
        <w:tc>
          <w:tcPr>
            <w:tcW w:w="880" w:type="dxa"/>
            <w:tcBorders>
              <w:bottom w:val="nil"/>
              <w:right w:val="nil"/>
            </w:tcBorders>
          </w:tcPr>
          <w:p>
            <w:pPr>
              <w:pStyle w:val="TableParagraph"/>
              <w:spacing w:before="72"/>
              <w:ind w:right="78"/>
              <w:rPr>
                <w:sz w:val="16"/>
              </w:rPr>
            </w:pPr>
            <w:r>
              <w:rPr>
                <w:color w:val="231F20"/>
                <w:spacing w:val="-2"/>
                <w:sz w:val="16"/>
              </w:rPr>
              <w:t>$10.90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$340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$345</w:t>
            </w:r>
          </w:p>
        </w:tc>
        <w:tc>
          <w:tcPr>
            <w:tcW w:w="800" w:type="dxa"/>
            <w:tcBorders>
              <w:top w:val="nil"/>
              <w:bottom w:val="nil"/>
            </w:tcBorders>
          </w:tcPr>
          <w:p>
            <w:pPr>
              <w:pStyle w:val="TableParagraph"/>
              <w:rPr>
                <w:sz w:val="16"/>
              </w:rPr>
            </w:pPr>
            <w:r>
              <w:rPr>
                <w:color w:val="231F20"/>
                <w:spacing w:val="-2"/>
                <w:sz w:val="16"/>
              </w:rPr>
              <w:t>$31.40</w:t>
            </w:r>
          </w:p>
        </w:tc>
        <w:tc>
          <w:tcPr>
            <w:tcW w:w="800" w:type="dxa"/>
            <w:tcBorders>
              <w:top w:val="nil"/>
              <w:bottom w:val="nil"/>
            </w:tcBorders>
          </w:tcPr>
          <w:p>
            <w:pPr>
              <w:pStyle w:val="TableParagraph"/>
              <w:rPr>
                <w:sz w:val="16"/>
              </w:rPr>
            </w:pPr>
            <w:r>
              <w:rPr>
                <w:color w:val="231F20"/>
                <w:spacing w:val="-2"/>
                <w:sz w:val="16"/>
              </w:rPr>
              <w:t>$29.40</w:t>
            </w:r>
          </w:p>
        </w:tc>
        <w:tc>
          <w:tcPr>
            <w:tcW w:w="800" w:type="dxa"/>
            <w:tcBorders>
              <w:top w:val="nil"/>
              <w:bottom w:val="nil"/>
            </w:tcBorders>
          </w:tcPr>
          <w:p>
            <w:pPr>
              <w:pStyle w:val="TableParagraph"/>
              <w:rPr>
                <w:sz w:val="16"/>
              </w:rPr>
            </w:pPr>
            <w:r>
              <w:rPr>
                <w:color w:val="231F20"/>
                <w:spacing w:val="-2"/>
                <w:sz w:val="16"/>
              </w:rPr>
              <w:t>$27.40</w:t>
            </w:r>
          </w:p>
        </w:tc>
        <w:tc>
          <w:tcPr>
            <w:tcW w:w="800" w:type="dxa"/>
            <w:tcBorders>
              <w:top w:val="nil"/>
              <w:bottom w:val="nil"/>
            </w:tcBorders>
          </w:tcPr>
          <w:p>
            <w:pPr>
              <w:pStyle w:val="TableParagraph"/>
              <w:rPr>
                <w:sz w:val="16"/>
              </w:rPr>
            </w:pPr>
            <w:r>
              <w:rPr>
                <w:color w:val="231F20"/>
                <w:spacing w:val="-2"/>
                <w:sz w:val="16"/>
              </w:rPr>
              <w:t>$25.40</w:t>
            </w:r>
          </w:p>
        </w:tc>
        <w:tc>
          <w:tcPr>
            <w:tcW w:w="800" w:type="dxa"/>
            <w:tcBorders>
              <w:top w:val="nil"/>
              <w:bottom w:val="nil"/>
            </w:tcBorders>
          </w:tcPr>
          <w:p>
            <w:pPr>
              <w:pStyle w:val="TableParagraph"/>
              <w:rPr>
                <w:sz w:val="16"/>
              </w:rPr>
            </w:pPr>
            <w:r>
              <w:rPr>
                <w:color w:val="231F20"/>
                <w:spacing w:val="-2"/>
                <w:sz w:val="16"/>
              </w:rPr>
              <w:t>$23.40</w:t>
            </w:r>
          </w:p>
        </w:tc>
        <w:tc>
          <w:tcPr>
            <w:tcW w:w="800" w:type="dxa"/>
            <w:tcBorders>
              <w:top w:val="nil"/>
              <w:bottom w:val="nil"/>
            </w:tcBorders>
          </w:tcPr>
          <w:p>
            <w:pPr>
              <w:pStyle w:val="TableParagraph"/>
              <w:rPr>
                <w:sz w:val="16"/>
              </w:rPr>
            </w:pPr>
            <w:r>
              <w:rPr>
                <w:color w:val="231F20"/>
                <w:spacing w:val="-2"/>
                <w:sz w:val="16"/>
              </w:rPr>
              <w:t>$21.50</w:t>
            </w:r>
          </w:p>
        </w:tc>
        <w:tc>
          <w:tcPr>
            <w:tcW w:w="800" w:type="dxa"/>
            <w:tcBorders>
              <w:top w:val="nil"/>
              <w:bottom w:val="nil"/>
            </w:tcBorders>
          </w:tcPr>
          <w:p>
            <w:pPr>
              <w:pStyle w:val="TableParagraph"/>
              <w:rPr>
                <w:sz w:val="16"/>
              </w:rPr>
            </w:pPr>
            <w:r>
              <w:rPr>
                <w:color w:val="231F20"/>
                <w:spacing w:val="-2"/>
                <w:sz w:val="16"/>
              </w:rPr>
              <w:t>$19.50</w:t>
            </w:r>
          </w:p>
        </w:tc>
        <w:tc>
          <w:tcPr>
            <w:tcW w:w="800" w:type="dxa"/>
            <w:tcBorders>
              <w:top w:val="nil"/>
              <w:bottom w:val="nil"/>
            </w:tcBorders>
          </w:tcPr>
          <w:p>
            <w:pPr>
              <w:pStyle w:val="TableParagraph"/>
              <w:rPr>
                <w:sz w:val="16"/>
              </w:rPr>
            </w:pPr>
            <w:r>
              <w:rPr>
                <w:color w:val="231F20"/>
                <w:spacing w:val="-2"/>
                <w:sz w:val="16"/>
              </w:rPr>
              <w:t>$17.50</w:t>
            </w:r>
          </w:p>
        </w:tc>
        <w:tc>
          <w:tcPr>
            <w:tcW w:w="800" w:type="dxa"/>
            <w:tcBorders>
              <w:top w:val="nil"/>
              <w:bottom w:val="nil"/>
            </w:tcBorders>
          </w:tcPr>
          <w:p>
            <w:pPr>
              <w:pStyle w:val="TableParagraph"/>
              <w:rPr>
                <w:sz w:val="16"/>
              </w:rPr>
            </w:pPr>
            <w:r>
              <w:rPr>
                <w:color w:val="231F20"/>
                <w:spacing w:val="-2"/>
                <w:sz w:val="16"/>
              </w:rPr>
              <w:t>$15.50</w:t>
            </w:r>
          </w:p>
        </w:tc>
        <w:tc>
          <w:tcPr>
            <w:tcW w:w="800" w:type="dxa"/>
            <w:tcBorders>
              <w:top w:val="nil"/>
              <w:bottom w:val="nil"/>
            </w:tcBorders>
          </w:tcPr>
          <w:p>
            <w:pPr>
              <w:pStyle w:val="TableParagraph"/>
              <w:rPr>
                <w:sz w:val="16"/>
              </w:rPr>
            </w:pPr>
            <w:r>
              <w:rPr>
                <w:color w:val="231F20"/>
                <w:spacing w:val="-2"/>
                <w:sz w:val="16"/>
              </w:rPr>
              <w:t>$13.50</w:t>
            </w:r>
          </w:p>
        </w:tc>
        <w:tc>
          <w:tcPr>
            <w:tcW w:w="880" w:type="dxa"/>
            <w:tcBorders>
              <w:top w:val="nil"/>
              <w:bottom w:val="nil"/>
              <w:right w:val="nil"/>
            </w:tcBorders>
          </w:tcPr>
          <w:p>
            <w:pPr>
              <w:pStyle w:val="TableParagraph"/>
              <w:ind w:right="78"/>
              <w:rPr>
                <w:sz w:val="16"/>
              </w:rPr>
            </w:pPr>
            <w:r>
              <w:rPr>
                <w:color w:val="231F20"/>
                <w:spacing w:val="-2"/>
                <w:sz w:val="16"/>
              </w:rPr>
              <w:t>$11.50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$345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$350</w:t>
            </w:r>
          </w:p>
        </w:tc>
        <w:tc>
          <w:tcPr>
            <w:tcW w:w="800" w:type="dxa"/>
            <w:tcBorders>
              <w:top w:val="nil"/>
              <w:bottom w:val="nil"/>
            </w:tcBorders>
          </w:tcPr>
          <w:p>
            <w:pPr>
              <w:pStyle w:val="TableParagraph"/>
              <w:rPr>
                <w:sz w:val="16"/>
              </w:rPr>
            </w:pPr>
            <w:r>
              <w:rPr>
                <w:color w:val="231F20"/>
                <w:spacing w:val="-2"/>
                <w:sz w:val="16"/>
              </w:rPr>
              <w:t>$32.00</w:t>
            </w:r>
          </w:p>
        </w:tc>
        <w:tc>
          <w:tcPr>
            <w:tcW w:w="800" w:type="dxa"/>
            <w:tcBorders>
              <w:top w:val="nil"/>
              <w:bottom w:val="nil"/>
            </w:tcBorders>
          </w:tcPr>
          <w:p>
            <w:pPr>
              <w:pStyle w:val="TableParagraph"/>
              <w:rPr>
                <w:sz w:val="16"/>
              </w:rPr>
            </w:pPr>
            <w:r>
              <w:rPr>
                <w:color w:val="231F20"/>
                <w:spacing w:val="-2"/>
                <w:sz w:val="16"/>
              </w:rPr>
              <w:t>$30.00</w:t>
            </w:r>
          </w:p>
        </w:tc>
        <w:tc>
          <w:tcPr>
            <w:tcW w:w="800" w:type="dxa"/>
            <w:tcBorders>
              <w:top w:val="nil"/>
              <w:bottom w:val="nil"/>
            </w:tcBorders>
          </w:tcPr>
          <w:p>
            <w:pPr>
              <w:pStyle w:val="TableParagraph"/>
              <w:rPr>
                <w:sz w:val="16"/>
              </w:rPr>
            </w:pPr>
            <w:r>
              <w:rPr>
                <w:color w:val="231F20"/>
                <w:spacing w:val="-2"/>
                <w:sz w:val="16"/>
              </w:rPr>
              <w:t>$28.00</w:t>
            </w:r>
          </w:p>
        </w:tc>
        <w:tc>
          <w:tcPr>
            <w:tcW w:w="800" w:type="dxa"/>
            <w:tcBorders>
              <w:top w:val="nil"/>
              <w:bottom w:val="nil"/>
            </w:tcBorders>
          </w:tcPr>
          <w:p>
            <w:pPr>
              <w:pStyle w:val="TableParagraph"/>
              <w:rPr>
                <w:sz w:val="16"/>
              </w:rPr>
            </w:pPr>
            <w:r>
              <w:rPr>
                <w:color w:val="231F20"/>
                <w:spacing w:val="-2"/>
                <w:sz w:val="16"/>
              </w:rPr>
              <w:t>$26.00</w:t>
            </w:r>
          </w:p>
        </w:tc>
        <w:tc>
          <w:tcPr>
            <w:tcW w:w="800" w:type="dxa"/>
            <w:tcBorders>
              <w:top w:val="nil"/>
              <w:bottom w:val="nil"/>
            </w:tcBorders>
          </w:tcPr>
          <w:p>
            <w:pPr>
              <w:pStyle w:val="TableParagraph"/>
              <w:rPr>
                <w:sz w:val="16"/>
              </w:rPr>
            </w:pPr>
            <w:r>
              <w:rPr>
                <w:color w:val="231F20"/>
                <w:spacing w:val="-2"/>
                <w:sz w:val="16"/>
              </w:rPr>
              <w:t>$24.00</w:t>
            </w:r>
          </w:p>
        </w:tc>
        <w:tc>
          <w:tcPr>
            <w:tcW w:w="800" w:type="dxa"/>
            <w:tcBorders>
              <w:top w:val="nil"/>
              <w:bottom w:val="nil"/>
            </w:tcBorders>
          </w:tcPr>
          <w:p>
            <w:pPr>
              <w:pStyle w:val="TableParagraph"/>
              <w:rPr>
                <w:sz w:val="16"/>
              </w:rPr>
            </w:pPr>
            <w:r>
              <w:rPr>
                <w:color w:val="231F20"/>
                <w:spacing w:val="-2"/>
                <w:sz w:val="16"/>
              </w:rPr>
              <w:t>$22.10</w:t>
            </w:r>
          </w:p>
        </w:tc>
        <w:tc>
          <w:tcPr>
            <w:tcW w:w="800" w:type="dxa"/>
            <w:tcBorders>
              <w:top w:val="nil"/>
              <w:bottom w:val="nil"/>
            </w:tcBorders>
          </w:tcPr>
          <w:p>
            <w:pPr>
              <w:pStyle w:val="TableParagraph"/>
              <w:rPr>
                <w:sz w:val="16"/>
              </w:rPr>
            </w:pPr>
            <w:r>
              <w:rPr>
                <w:color w:val="231F20"/>
                <w:spacing w:val="-2"/>
                <w:sz w:val="16"/>
              </w:rPr>
              <w:t>$20.10</w:t>
            </w:r>
          </w:p>
        </w:tc>
        <w:tc>
          <w:tcPr>
            <w:tcW w:w="800" w:type="dxa"/>
            <w:tcBorders>
              <w:top w:val="nil"/>
              <w:bottom w:val="nil"/>
            </w:tcBorders>
          </w:tcPr>
          <w:p>
            <w:pPr>
              <w:pStyle w:val="TableParagraph"/>
              <w:rPr>
                <w:sz w:val="16"/>
              </w:rPr>
            </w:pPr>
            <w:r>
              <w:rPr>
                <w:color w:val="231F20"/>
                <w:spacing w:val="-2"/>
                <w:sz w:val="16"/>
              </w:rPr>
              <w:t>$18.10</w:t>
            </w:r>
          </w:p>
        </w:tc>
        <w:tc>
          <w:tcPr>
            <w:tcW w:w="800" w:type="dxa"/>
            <w:tcBorders>
              <w:top w:val="nil"/>
              <w:bottom w:val="nil"/>
            </w:tcBorders>
          </w:tcPr>
          <w:p>
            <w:pPr>
              <w:pStyle w:val="TableParagraph"/>
              <w:rPr>
                <w:sz w:val="16"/>
              </w:rPr>
            </w:pPr>
            <w:r>
              <w:rPr>
                <w:color w:val="231F20"/>
                <w:spacing w:val="-2"/>
                <w:sz w:val="16"/>
              </w:rPr>
              <w:t>$16.10</w:t>
            </w:r>
          </w:p>
        </w:tc>
        <w:tc>
          <w:tcPr>
            <w:tcW w:w="800" w:type="dxa"/>
            <w:tcBorders>
              <w:top w:val="nil"/>
              <w:bottom w:val="nil"/>
            </w:tcBorders>
          </w:tcPr>
          <w:p>
            <w:pPr>
              <w:pStyle w:val="TableParagraph"/>
              <w:rPr>
                <w:sz w:val="16"/>
              </w:rPr>
            </w:pPr>
            <w:r>
              <w:rPr>
                <w:color w:val="231F20"/>
                <w:spacing w:val="-2"/>
                <w:sz w:val="16"/>
              </w:rPr>
              <w:t>$14.10</w:t>
            </w:r>
          </w:p>
        </w:tc>
        <w:tc>
          <w:tcPr>
            <w:tcW w:w="880" w:type="dxa"/>
            <w:tcBorders>
              <w:top w:val="nil"/>
              <w:bottom w:val="nil"/>
              <w:right w:val="nil"/>
            </w:tcBorders>
          </w:tcPr>
          <w:p>
            <w:pPr>
              <w:pStyle w:val="TableParagraph"/>
              <w:ind w:right="78"/>
              <w:rPr>
                <w:sz w:val="16"/>
              </w:rPr>
            </w:pPr>
            <w:r>
              <w:rPr>
                <w:color w:val="231F20"/>
                <w:spacing w:val="-2"/>
                <w:sz w:val="16"/>
              </w:rPr>
              <w:t>$12.10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$355</w:t>
            </w:r>
          </w:p>
        </w:tc>
        <w:tc>
          <w:tcPr>
            <w:tcW w:w="800" w:type="dxa"/>
            <w:tcBorders>
              <w:top w:val="nil"/>
              <w:bottom w:val="nil"/>
            </w:tcBorders>
          </w:tcPr>
          <w:p>
            <w:pPr>
              <w:pStyle w:val="TableParagraph"/>
              <w:rPr>
                <w:sz w:val="16"/>
              </w:rPr>
            </w:pPr>
            <w:r>
              <w:rPr>
                <w:color w:val="231F20"/>
                <w:spacing w:val="-2"/>
                <w:sz w:val="16"/>
              </w:rPr>
              <w:t>$32.60</w:t>
            </w:r>
          </w:p>
        </w:tc>
        <w:tc>
          <w:tcPr>
            <w:tcW w:w="800" w:type="dxa"/>
            <w:tcBorders>
              <w:top w:val="nil"/>
              <w:bottom w:val="nil"/>
            </w:tcBorders>
          </w:tcPr>
          <w:p>
            <w:pPr>
              <w:pStyle w:val="TableParagraph"/>
              <w:rPr>
                <w:sz w:val="16"/>
              </w:rPr>
            </w:pPr>
            <w:r>
              <w:rPr>
                <w:color w:val="231F20"/>
                <w:spacing w:val="-2"/>
                <w:sz w:val="16"/>
              </w:rPr>
              <w:t>$30.60</w:t>
            </w:r>
          </w:p>
        </w:tc>
        <w:tc>
          <w:tcPr>
            <w:tcW w:w="800" w:type="dxa"/>
            <w:tcBorders>
              <w:top w:val="nil"/>
              <w:bottom w:val="nil"/>
            </w:tcBorders>
          </w:tcPr>
          <w:p>
            <w:pPr>
              <w:pStyle w:val="TableParagraph"/>
              <w:rPr>
                <w:sz w:val="16"/>
              </w:rPr>
            </w:pPr>
            <w:r>
              <w:rPr>
                <w:color w:val="231F20"/>
                <w:spacing w:val="-2"/>
                <w:sz w:val="16"/>
              </w:rPr>
              <w:t>$28.60</w:t>
            </w:r>
          </w:p>
        </w:tc>
        <w:tc>
          <w:tcPr>
            <w:tcW w:w="800" w:type="dxa"/>
            <w:tcBorders>
              <w:top w:val="nil"/>
              <w:bottom w:val="nil"/>
            </w:tcBorders>
          </w:tcPr>
          <w:p>
            <w:pPr>
              <w:pStyle w:val="TableParagraph"/>
              <w:rPr>
                <w:sz w:val="16"/>
              </w:rPr>
            </w:pPr>
            <w:r>
              <w:rPr>
                <w:color w:val="231F20"/>
                <w:spacing w:val="-2"/>
                <w:sz w:val="16"/>
              </w:rPr>
              <w:t>$26.60</w:t>
            </w:r>
          </w:p>
        </w:tc>
        <w:tc>
          <w:tcPr>
            <w:tcW w:w="800" w:type="dxa"/>
            <w:tcBorders>
              <w:top w:val="nil"/>
              <w:bottom w:val="nil"/>
            </w:tcBorders>
          </w:tcPr>
          <w:p>
            <w:pPr>
              <w:pStyle w:val="TableParagraph"/>
              <w:rPr>
                <w:sz w:val="16"/>
              </w:rPr>
            </w:pPr>
            <w:r>
              <w:rPr>
                <w:color w:val="231F20"/>
                <w:spacing w:val="-2"/>
                <w:sz w:val="16"/>
              </w:rPr>
              <w:t>$24.60</w:t>
            </w:r>
          </w:p>
        </w:tc>
        <w:tc>
          <w:tcPr>
            <w:tcW w:w="800" w:type="dxa"/>
            <w:tcBorders>
              <w:top w:val="nil"/>
              <w:bottom w:val="nil"/>
            </w:tcBorders>
          </w:tcPr>
          <w:p>
            <w:pPr>
              <w:pStyle w:val="TableParagraph"/>
              <w:rPr>
                <w:sz w:val="16"/>
              </w:rPr>
            </w:pPr>
            <w:r>
              <w:rPr>
                <w:color w:val="231F20"/>
                <w:spacing w:val="-2"/>
                <w:sz w:val="16"/>
              </w:rPr>
              <w:t>$22.70</w:t>
            </w:r>
          </w:p>
        </w:tc>
        <w:tc>
          <w:tcPr>
            <w:tcW w:w="800" w:type="dxa"/>
            <w:tcBorders>
              <w:top w:val="nil"/>
              <w:bottom w:val="nil"/>
            </w:tcBorders>
          </w:tcPr>
          <w:p>
            <w:pPr>
              <w:pStyle w:val="TableParagraph"/>
              <w:rPr>
                <w:sz w:val="16"/>
              </w:rPr>
            </w:pPr>
            <w:r>
              <w:rPr>
                <w:color w:val="231F20"/>
                <w:spacing w:val="-2"/>
                <w:sz w:val="16"/>
              </w:rPr>
              <w:t>$20.70</w:t>
            </w:r>
          </w:p>
        </w:tc>
        <w:tc>
          <w:tcPr>
            <w:tcW w:w="800" w:type="dxa"/>
            <w:tcBorders>
              <w:top w:val="nil"/>
              <w:bottom w:val="nil"/>
            </w:tcBorders>
          </w:tcPr>
          <w:p>
            <w:pPr>
              <w:pStyle w:val="TableParagraph"/>
              <w:rPr>
                <w:sz w:val="16"/>
              </w:rPr>
            </w:pPr>
            <w:r>
              <w:rPr>
                <w:color w:val="231F20"/>
                <w:spacing w:val="-2"/>
                <w:sz w:val="16"/>
              </w:rPr>
              <w:t>$18.70</w:t>
            </w:r>
          </w:p>
        </w:tc>
        <w:tc>
          <w:tcPr>
            <w:tcW w:w="800" w:type="dxa"/>
            <w:tcBorders>
              <w:top w:val="nil"/>
              <w:bottom w:val="nil"/>
            </w:tcBorders>
          </w:tcPr>
          <w:p>
            <w:pPr>
              <w:pStyle w:val="TableParagraph"/>
              <w:rPr>
                <w:sz w:val="16"/>
              </w:rPr>
            </w:pPr>
            <w:r>
              <w:rPr>
                <w:color w:val="231F20"/>
                <w:spacing w:val="-2"/>
                <w:sz w:val="16"/>
              </w:rPr>
              <w:t>$16.70</w:t>
            </w:r>
          </w:p>
        </w:tc>
        <w:tc>
          <w:tcPr>
            <w:tcW w:w="800" w:type="dxa"/>
            <w:tcBorders>
              <w:top w:val="nil"/>
              <w:bottom w:val="nil"/>
            </w:tcBorders>
          </w:tcPr>
          <w:p>
            <w:pPr>
              <w:pStyle w:val="TableParagraph"/>
              <w:rPr>
                <w:sz w:val="16"/>
              </w:rPr>
            </w:pPr>
            <w:r>
              <w:rPr>
                <w:color w:val="231F20"/>
                <w:spacing w:val="-2"/>
                <w:sz w:val="16"/>
              </w:rPr>
              <w:t>$14.70</w:t>
            </w:r>
          </w:p>
        </w:tc>
        <w:tc>
          <w:tcPr>
            <w:tcW w:w="880" w:type="dxa"/>
            <w:tcBorders>
              <w:top w:val="nil"/>
              <w:bottom w:val="nil"/>
              <w:right w:val="nil"/>
            </w:tcBorders>
          </w:tcPr>
          <w:p>
            <w:pPr>
              <w:pStyle w:val="TableParagraph"/>
              <w:ind w:right="78"/>
              <w:rPr>
                <w:sz w:val="16"/>
              </w:rPr>
            </w:pPr>
            <w:r>
              <w:rPr>
                <w:color w:val="231F20"/>
                <w:spacing w:val="-2"/>
                <w:sz w:val="16"/>
              </w:rPr>
              <w:t>$12.70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4"/>
                <w:w w:val="95"/>
                <w:sz w:val="16"/>
              </w:rPr>
              <w:t>$355</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4"/>
                <w:w w:val="95"/>
                <w:sz w:val="16"/>
              </w:rPr>
              <w:t>$360</w:t>
            </w:r>
          </w:p>
        </w:tc>
        <w:tc>
          <w:tcPr>
            <w:tcW w:w="800" w:type="dxa"/>
            <w:tcBorders>
              <w:top w:val="nil"/>
            </w:tcBorders>
          </w:tcPr>
          <w:p>
            <w:pPr>
              <w:pStyle w:val="TableParagraph"/>
              <w:spacing w:line="240" w:lineRule="auto"/>
              <w:rPr>
                <w:sz w:val="16"/>
              </w:rPr>
            </w:pPr>
            <w:r>
              <w:rPr>
                <w:color w:val="231F20"/>
                <w:spacing w:val="-2"/>
                <w:sz w:val="16"/>
              </w:rPr>
              <w:t>$33.20</w:t>
            </w:r>
          </w:p>
        </w:tc>
        <w:tc>
          <w:tcPr>
            <w:tcW w:w="800" w:type="dxa"/>
            <w:tcBorders>
              <w:top w:val="nil"/>
            </w:tcBorders>
          </w:tcPr>
          <w:p>
            <w:pPr>
              <w:pStyle w:val="TableParagraph"/>
              <w:spacing w:line="240" w:lineRule="auto"/>
              <w:rPr>
                <w:sz w:val="16"/>
              </w:rPr>
            </w:pPr>
            <w:r>
              <w:rPr>
                <w:color w:val="231F20"/>
                <w:spacing w:val="-2"/>
                <w:sz w:val="16"/>
              </w:rPr>
              <w:t>$31.20</w:t>
            </w:r>
          </w:p>
        </w:tc>
        <w:tc>
          <w:tcPr>
            <w:tcW w:w="800" w:type="dxa"/>
            <w:tcBorders>
              <w:top w:val="nil"/>
            </w:tcBorders>
          </w:tcPr>
          <w:p>
            <w:pPr>
              <w:pStyle w:val="TableParagraph"/>
              <w:spacing w:line="240" w:lineRule="auto"/>
              <w:rPr>
                <w:sz w:val="16"/>
              </w:rPr>
            </w:pPr>
            <w:r>
              <w:rPr>
                <w:color w:val="231F20"/>
                <w:spacing w:val="-2"/>
                <w:sz w:val="16"/>
              </w:rPr>
              <w:t>$29.20</w:t>
            </w:r>
          </w:p>
        </w:tc>
        <w:tc>
          <w:tcPr>
            <w:tcW w:w="800" w:type="dxa"/>
            <w:tcBorders>
              <w:top w:val="nil"/>
            </w:tcBorders>
          </w:tcPr>
          <w:p>
            <w:pPr>
              <w:pStyle w:val="TableParagraph"/>
              <w:spacing w:line="240" w:lineRule="auto"/>
              <w:rPr>
                <w:sz w:val="16"/>
              </w:rPr>
            </w:pPr>
            <w:r>
              <w:rPr>
                <w:color w:val="231F20"/>
                <w:spacing w:val="-2"/>
                <w:sz w:val="16"/>
              </w:rPr>
              <w:t>$27.20</w:t>
            </w:r>
          </w:p>
        </w:tc>
        <w:tc>
          <w:tcPr>
            <w:tcW w:w="800" w:type="dxa"/>
            <w:tcBorders>
              <w:top w:val="nil"/>
            </w:tcBorders>
          </w:tcPr>
          <w:p>
            <w:pPr>
              <w:pStyle w:val="TableParagraph"/>
              <w:spacing w:line="240" w:lineRule="auto"/>
              <w:rPr>
                <w:sz w:val="16"/>
              </w:rPr>
            </w:pPr>
            <w:r>
              <w:rPr>
                <w:color w:val="231F20"/>
                <w:spacing w:val="-2"/>
                <w:sz w:val="16"/>
              </w:rPr>
              <w:t>$25.20</w:t>
            </w:r>
          </w:p>
        </w:tc>
        <w:tc>
          <w:tcPr>
            <w:tcW w:w="800" w:type="dxa"/>
            <w:tcBorders>
              <w:top w:val="nil"/>
            </w:tcBorders>
          </w:tcPr>
          <w:p>
            <w:pPr>
              <w:pStyle w:val="TableParagraph"/>
              <w:spacing w:line="240" w:lineRule="auto"/>
              <w:rPr>
                <w:sz w:val="16"/>
              </w:rPr>
            </w:pPr>
            <w:r>
              <w:rPr>
                <w:color w:val="231F20"/>
                <w:spacing w:val="-2"/>
                <w:sz w:val="16"/>
              </w:rPr>
              <w:t>$23.30</w:t>
            </w:r>
          </w:p>
        </w:tc>
        <w:tc>
          <w:tcPr>
            <w:tcW w:w="800" w:type="dxa"/>
            <w:tcBorders>
              <w:top w:val="nil"/>
            </w:tcBorders>
          </w:tcPr>
          <w:p>
            <w:pPr>
              <w:pStyle w:val="TableParagraph"/>
              <w:spacing w:line="240" w:lineRule="auto"/>
              <w:rPr>
                <w:sz w:val="16"/>
              </w:rPr>
            </w:pPr>
            <w:r>
              <w:rPr>
                <w:color w:val="231F20"/>
                <w:spacing w:val="-2"/>
                <w:sz w:val="16"/>
              </w:rPr>
              <w:t>$21.30</w:t>
            </w:r>
          </w:p>
        </w:tc>
        <w:tc>
          <w:tcPr>
            <w:tcW w:w="800" w:type="dxa"/>
            <w:tcBorders>
              <w:top w:val="nil"/>
            </w:tcBorders>
          </w:tcPr>
          <w:p>
            <w:pPr>
              <w:pStyle w:val="TableParagraph"/>
              <w:spacing w:line="240" w:lineRule="auto"/>
              <w:rPr>
                <w:sz w:val="16"/>
              </w:rPr>
            </w:pPr>
            <w:r>
              <w:rPr>
                <w:color w:val="231F20"/>
                <w:spacing w:val="-2"/>
                <w:sz w:val="16"/>
              </w:rPr>
              <w:t>$19.30</w:t>
            </w:r>
          </w:p>
        </w:tc>
        <w:tc>
          <w:tcPr>
            <w:tcW w:w="800" w:type="dxa"/>
            <w:tcBorders>
              <w:top w:val="nil"/>
            </w:tcBorders>
          </w:tcPr>
          <w:p>
            <w:pPr>
              <w:pStyle w:val="TableParagraph"/>
              <w:spacing w:line="240" w:lineRule="auto"/>
              <w:rPr>
                <w:sz w:val="16"/>
              </w:rPr>
            </w:pPr>
            <w:r>
              <w:rPr>
                <w:color w:val="231F20"/>
                <w:spacing w:val="-2"/>
                <w:sz w:val="16"/>
              </w:rPr>
              <w:t>$17.30</w:t>
            </w:r>
          </w:p>
        </w:tc>
        <w:tc>
          <w:tcPr>
            <w:tcW w:w="800" w:type="dxa"/>
            <w:tcBorders>
              <w:top w:val="nil"/>
            </w:tcBorders>
          </w:tcPr>
          <w:p>
            <w:pPr>
              <w:pStyle w:val="TableParagraph"/>
              <w:spacing w:line="240" w:lineRule="auto"/>
              <w:rPr>
                <w:sz w:val="16"/>
              </w:rPr>
            </w:pPr>
            <w:r>
              <w:rPr>
                <w:color w:val="231F20"/>
                <w:spacing w:val="-2"/>
                <w:sz w:val="16"/>
              </w:rPr>
              <w:t>$15.30</w:t>
            </w:r>
          </w:p>
        </w:tc>
        <w:tc>
          <w:tcPr>
            <w:tcW w:w="880" w:type="dxa"/>
            <w:tcBorders>
              <w:top w:val="nil"/>
              <w:right w:val="nil"/>
            </w:tcBorders>
          </w:tcPr>
          <w:p>
            <w:pPr>
              <w:pStyle w:val="TableParagraph"/>
              <w:spacing w:line="240" w:lineRule="auto"/>
              <w:ind w:right="78"/>
              <w:rPr>
                <w:sz w:val="16"/>
              </w:rPr>
            </w:pPr>
            <w:r>
              <w:rPr>
                <w:color w:val="231F20"/>
                <w:spacing w:val="-2"/>
                <w:sz w:val="16"/>
              </w:rPr>
              <w:t>$13.30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$360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$365</w:t>
            </w:r>
          </w:p>
        </w:tc>
        <w:tc>
          <w:tcPr>
            <w:tcW w:w="800" w:type="dxa"/>
            <w:tcBorders>
              <w:bottom w:val="nil"/>
            </w:tcBorders>
          </w:tcPr>
          <w:p>
            <w:pPr>
              <w:pStyle w:val="TableParagraph"/>
              <w:spacing w:before="72"/>
              <w:rPr>
                <w:sz w:val="16"/>
              </w:rPr>
            </w:pPr>
            <w:r>
              <w:rPr>
                <w:color w:val="231F20"/>
                <w:spacing w:val="-2"/>
                <w:sz w:val="16"/>
              </w:rPr>
              <w:t>$33.80</w:t>
            </w:r>
          </w:p>
        </w:tc>
        <w:tc>
          <w:tcPr>
            <w:tcW w:w="800" w:type="dxa"/>
            <w:tcBorders>
              <w:bottom w:val="nil"/>
            </w:tcBorders>
          </w:tcPr>
          <w:p>
            <w:pPr>
              <w:pStyle w:val="TableParagraph"/>
              <w:spacing w:before="72"/>
              <w:rPr>
                <w:sz w:val="16"/>
              </w:rPr>
            </w:pPr>
            <w:r>
              <w:rPr>
                <w:color w:val="231F20"/>
                <w:spacing w:val="-2"/>
                <w:sz w:val="16"/>
              </w:rPr>
              <w:t>$31.80</w:t>
            </w:r>
          </w:p>
        </w:tc>
        <w:tc>
          <w:tcPr>
            <w:tcW w:w="800" w:type="dxa"/>
            <w:tcBorders>
              <w:bottom w:val="nil"/>
            </w:tcBorders>
          </w:tcPr>
          <w:p>
            <w:pPr>
              <w:pStyle w:val="TableParagraph"/>
              <w:spacing w:before="72"/>
              <w:rPr>
                <w:sz w:val="16"/>
              </w:rPr>
            </w:pPr>
            <w:r>
              <w:rPr>
                <w:color w:val="231F20"/>
                <w:spacing w:val="-2"/>
                <w:sz w:val="16"/>
              </w:rPr>
              <w:t>$29.80</w:t>
            </w:r>
          </w:p>
        </w:tc>
        <w:tc>
          <w:tcPr>
            <w:tcW w:w="800" w:type="dxa"/>
            <w:tcBorders>
              <w:bottom w:val="nil"/>
            </w:tcBorders>
          </w:tcPr>
          <w:p>
            <w:pPr>
              <w:pStyle w:val="TableParagraph"/>
              <w:spacing w:before="72"/>
              <w:rPr>
                <w:sz w:val="16"/>
              </w:rPr>
            </w:pPr>
            <w:r>
              <w:rPr>
                <w:color w:val="231F20"/>
                <w:spacing w:val="-2"/>
                <w:sz w:val="16"/>
              </w:rPr>
              <w:t>$27.80</w:t>
            </w:r>
          </w:p>
        </w:tc>
        <w:tc>
          <w:tcPr>
            <w:tcW w:w="800" w:type="dxa"/>
            <w:tcBorders>
              <w:bottom w:val="nil"/>
            </w:tcBorders>
          </w:tcPr>
          <w:p>
            <w:pPr>
              <w:pStyle w:val="TableParagraph"/>
              <w:spacing w:before="72"/>
              <w:rPr>
                <w:sz w:val="16"/>
              </w:rPr>
            </w:pPr>
            <w:r>
              <w:rPr>
                <w:color w:val="231F20"/>
                <w:spacing w:val="-2"/>
                <w:sz w:val="16"/>
              </w:rPr>
              <w:t>$25.80</w:t>
            </w:r>
          </w:p>
        </w:tc>
        <w:tc>
          <w:tcPr>
            <w:tcW w:w="800" w:type="dxa"/>
            <w:tcBorders>
              <w:bottom w:val="nil"/>
            </w:tcBorders>
          </w:tcPr>
          <w:p>
            <w:pPr>
              <w:pStyle w:val="TableParagraph"/>
              <w:spacing w:before="72"/>
              <w:rPr>
                <w:sz w:val="16"/>
              </w:rPr>
            </w:pPr>
            <w:r>
              <w:rPr>
                <w:color w:val="231F20"/>
                <w:spacing w:val="-2"/>
                <w:sz w:val="16"/>
              </w:rPr>
              <w:t>$23.90</w:t>
            </w:r>
          </w:p>
        </w:tc>
        <w:tc>
          <w:tcPr>
            <w:tcW w:w="800" w:type="dxa"/>
            <w:tcBorders>
              <w:bottom w:val="nil"/>
            </w:tcBorders>
          </w:tcPr>
          <w:p>
            <w:pPr>
              <w:pStyle w:val="TableParagraph"/>
              <w:spacing w:before="72"/>
              <w:rPr>
                <w:sz w:val="16"/>
              </w:rPr>
            </w:pPr>
            <w:r>
              <w:rPr>
                <w:color w:val="231F20"/>
                <w:spacing w:val="-2"/>
                <w:sz w:val="16"/>
              </w:rPr>
              <w:t>$21.90</w:t>
            </w:r>
          </w:p>
        </w:tc>
        <w:tc>
          <w:tcPr>
            <w:tcW w:w="800" w:type="dxa"/>
            <w:tcBorders>
              <w:bottom w:val="nil"/>
            </w:tcBorders>
          </w:tcPr>
          <w:p>
            <w:pPr>
              <w:pStyle w:val="TableParagraph"/>
              <w:spacing w:before="72"/>
              <w:rPr>
                <w:sz w:val="16"/>
              </w:rPr>
            </w:pPr>
            <w:r>
              <w:rPr>
                <w:color w:val="231F20"/>
                <w:spacing w:val="-2"/>
                <w:sz w:val="16"/>
              </w:rPr>
              <w:t>$19.90</w:t>
            </w:r>
          </w:p>
        </w:tc>
        <w:tc>
          <w:tcPr>
            <w:tcW w:w="800" w:type="dxa"/>
            <w:tcBorders>
              <w:bottom w:val="nil"/>
            </w:tcBorders>
          </w:tcPr>
          <w:p>
            <w:pPr>
              <w:pStyle w:val="TableParagraph"/>
              <w:spacing w:before="72"/>
              <w:rPr>
                <w:sz w:val="16"/>
              </w:rPr>
            </w:pPr>
            <w:r>
              <w:rPr>
                <w:color w:val="231F20"/>
                <w:spacing w:val="-2"/>
                <w:sz w:val="16"/>
              </w:rPr>
              <w:t>$17.90</w:t>
            </w:r>
          </w:p>
        </w:tc>
        <w:tc>
          <w:tcPr>
            <w:tcW w:w="800" w:type="dxa"/>
            <w:tcBorders>
              <w:bottom w:val="nil"/>
            </w:tcBorders>
          </w:tcPr>
          <w:p>
            <w:pPr>
              <w:pStyle w:val="TableParagraph"/>
              <w:spacing w:before="72"/>
              <w:rPr>
                <w:sz w:val="16"/>
              </w:rPr>
            </w:pPr>
            <w:r>
              <w:rPr>
                <w:color w:val="231F20"/>
                <w:spacing w:val="-2"/>
                <w:sz w:val="16"/>
              </w:rPr>
              <w:t>$15.90</w:t>
            </w:r>
          </w:p>
        </w:tc>
        <w:tc>
          <w:tcPr>
            <w:tcW w:w="880" w:type="dxa"/>
            <w:tcBorders>
              <w:bottom w:val="nil"/>
              <w:right w:val="nil"/>
            </w:tcBorders>
          </w:tcPr>
          <w:p>
            <w:pPr>
              <w:pStyle w:val="TableParagraph"/>
              <w:spacing w:before="72"/>
              <w:ind w:right="78"/>
              <w:rPr>
                <w:sz w:val="16"/>
              </w:rPr>
            </w:pPr>
            <w:r>
              <w:rPr>
                <w:color w:val="231F20"/>
                <w:spacing w:val="-2"/>
                <w:sz w:val="16"/>
              </w:rPr>
              <w:t>$13.90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$365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$370</w:t>
            </w:r>
          </w:p>
        </w:tc>
        <w:tc>
          <w:tcPr>
            <w:tcW w:w="800" w:type="dxa"/>
            <w:tcBorders>
              <w:top w:val="nil"/>
              <w:bottom w:val="nil"/>
            </w:tcBorders>
          </w:tcPr>
          <w:p>
            <w:pPr>
              <w:pStyle w:val="TableParagraph"/>
              <w:rPr>
                <w:sz w:val="16"/>
              </w:rPr>
            </w:pPr>
            <w:r>
              <w:rPr>
                <w:color w:val="231F20"/>
                <w:spacing w:val="-2"/>
                <w:sz w:val="16"/>
              </w:rPr>
              <w:t>$34.40</w:t>
            </w:r>
          </w:p>
        </w:tc>
        <w:tc>
          <w:tcPr>
            <w:tcW w:w="800" w:type="dxa"/>
            <w:tcBorders>
              <w:top w:val="nil"/>
              <w:bottom w:val="nil"/>
            </w:tcBorders>
          </w:tcPr>
          <w:p>
            <w:pPr>
              <w:pStyle w:val="TableParagraph"/>
              <w:rPr>
                <w:sz w:val="16"/>
              </w:rPr>
            </w:pPr>
            <w:r>
              <w:rPr>
                <w:color w:val="231F20"/>
                <w:spacing w:val="-2"/>
                <w:sz w:val="16"/>
              </w:rPr>
              <w:t>$32.40</w:t>
            </w:r>
          </w:p>
        </w:tc>
        <w:tc>
          <w:tcPr>
            <w:tcW w:w="800" w:type="dxa"/>
            <w:tcBorders>
              <w:top w:val="nil"/>
              <w:bottom w:val="nil"/>
            </w:tcBorders>
          </w:tcPr>
          <w:p>
            <w:pPr>
              <w:pStyle w:val="TableParagraph"/>
              <w:rPr>
                <w:sz w:val="16"/>
              </w:rPr>
            </w:pPr>
            <w:r>
              <w:rPr>
                <w:color w:val="231F20"/>
                <w:spacing w:val="-2"/>
                <w:sz w:val="16"/>
              </w:rPr>
              <w:t>$30.40</w:t>
            </w:r>
          </w:p>
        </w:tc>
        <w:tc>
          <w:tcPr>
            <w:tcW w:w="800" w:type="dxa"/>
            <w:tcBorders>
              <w:top w:val="nil"/>
              <w:bottom w:val="nil"/>
            </w:tcBorders>
          </w:tcPr>
          <w:p>
            <w:pPr>
              <w:pStyle w:val="TableParagraph"/>
              <w:rPr>
                <w:sz w:val="16"/>
              </w:rPr>
            </w:pPr>
            <w:r>
              <w:rPr>
                <w:color w:val="231F20"/>
                <w:spacing w:val="-2"/>
                <w:sz w:val="16"/>
              </w:rPr>
              <w:t>$28.40</w:t>
            </w:r>
          </w:p>
        </w:tc>
        <w:tc>
          <w:tcPr>
            <w:tcW w:w="800" w:type="dxa"/>
            <w:tcBorders>
              <w:top w:val="nil"/>
              <w:bottom w:val="nil"/>
            </w:tcBorders>
          </w:tcPr>
          <w:p>
            <w:pPr>
              <w:pStyle w:val="TableParagraph"/>
              <w:rPr>
                <w:sz w:val="16"/>
              </w:rPr>
            </w:pPr>
            <w:r>
              <w:rPr>
                <w:color w:val="231F20"/>
                <w:spacing w:val="-2"/>
                <w:sz w:val="16"/>
              </w:rPr>
              <w:t>$26.40</w:t>
            </w:r>
          </w:p>
        </w:tc>
        <w:tc>
          <w:tcPr>
            <w:tcW w:w="800" w:type="dxa"/>
            <w:tcBorders>
              <w:top w:val="nil"/>
              <w:bottom w:val="nil"/>
            </w:tcBorders>
          </w:tcPr>
          <w:p>
            <w:pPr>
              <w:pStyle w:val="TableParagraph"/>
              <w:rPr>
                <w:sz w:val="16"/>
              </w:rPr>
            </w:pPr>
            <w:r>
              <w:rPr>
                <w:color w:val="231F20"/>
                <w:spacing w:val="-2"/>
                <w:sz w:val="16"/>
              </w:rPr>
              <w:t>$24.50</w:t>
            </w:r>
          </w:p>
        </w:tc>
        <w:tc>
          <w:tcPr>
            <w:tcW w:w="800" w:type="dxa"/>
            <w:tcBorders>
              <w:top w:val="nil"/>
              <w:bottom w:val="nil"/>
            </w:tcBorders>
          </w:tcPr>
          <w:p>
            <w:pPr>
              <w:pStyle w:val="TableParagraph"/>
              <w:rPr>
                <w:sz w:val="16"/>
              </w:rPr>
            </w:pPr>
            <w:r>
              <w:rPr>
                <w:color w:val="231F20"/>
                <w:spacing w:val="-2"/>
                <w:sz w:val="16"/>
              </w:rPr>
              <w:t>$22.50</w:t>
            </w:r>
          </w:p>
        </w:tc>
        <w:tc>
          <w:tcPr>
            <w:tcW w:w="800" w:type="dxa"/>
            <w:tcBorders>
              <w:top w:val="nil"/>
              <w:bottom w:val="nil"/>
            </w:tcBorders>
          </w:tcPr>
          <w:p>
            <w:pPr>
              <w:pStyle w:val="TableParagraph"/>
              <w:rPr>
                <w:sz w:val="16"/>
              </w:rPr>
            </w:pPr>
            <w:r>
              <w:rPr>
                <w:color w:val="231F20"/>
                <w:spacing w:val="-2"/>
                <w:sz w:val="16"/>
              </w:rPr>
              <w:t>$20.50</w:t>
            </w:r>
          </w:p>
        </w:tc>
        <w:tc>
          <w:tcPr>
            <w:tcW w:w="800" w:type="dxa"/>
            <w:tcBorders>
              <w:top w:val="nil"/>
              <w:bottom w:val="nil"/>
            </w:tcBorders>
          </w:tcPr>
          <w:p>
            <w:pPr>
              <w:pStyle w:val="TableParagraph"/>
              <w:rPr>
                <w:sz w:val="16"/>
              </w:rPr>
            </w:pPr>
            <w:r>
              <w:rPr>
                <w:color w:val="231F20"/>
                <w:spacing w:val="-2"/>
                <w:sz w:val="16"/>
              </w:rPr>
              <w:t>$18.50</w:t>
            </w:r>
          </w:p>
        </w:tc>
        <w:tc>
          <w:tcPr>
            <w:tcW w:w="800" w:type="dxa"/>
            <w:tcBorders>
              <w:top w:val="nil"/>
              <w:bottom w:val="nil"/>
            </w:tcBorders>
          </w:tcPr>
          <w:p>
            <w:pPr>
              <w:pStyle w:val="TableParagraph"/>
              <w:rPr>
                <w:sz w:val="16"/>
              </w:rPr>
            </w:pPr>
            <w:r>
              <w:rPr>
                <w:color w:val="231F20"/>
                <w:spacing w:val="-2"/>
                <w:sz w:val="16"/>
              </w:rPr>
              <w:t>$16.50</w:t>
            </w:r>
          </w:p>
        </w:tc>
        <w:tc>
          <w:tcPr>
            <w:tcW w:w="880" w:type="dxa"/>
            <w:tcBorders>
              <w:top w:val="nil"/>
              <w:bottom w:val="nil"/>
              <w:right w:val="nil"/>
            </w:tcBorders>
          </w:tcPr>
          <w:p>
            <w:pPr>
              <w:pStyle w:val="TableParagraph"/>
              <w:ind w:right="78"/>
              <w:rPr>
                <w:sz w:val="16"/>
              </w:rPr>
            </w:pPr>
            <w:r>
              <w:rPr>
                <w:color w:val="231F20"/>
                <w:spacing w:val="-2"/>
                <w:sz w:val="16"/>
              </w:rPr>
              <w:t>$14.50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$375</w:t>
            </w:r>
          </w:p>
        </w:tc>
        <w:tc>
          <w:tcPr>
            <w:tcW w:w="800" w:type="dxa"/>
            <w:tcBorders>
              <w:top w:val="nil"/>
              <w:bottom w:val="nil"/>
            </w:tcBorders>
          </w:tcPr>
          <w:p>
            <w:pPr>
              <w:pStyle w:val="TableParagraph"/>
              <w:rPr>
                <w:sz w:val="16"/>
              </w:rPr>
            </w:pPr>
            <w:r>
              <w:rPr>
                <w:color w:val="231F20"/>
                <w:spacing w:val="-2"/>
                <w:sz w:val="16"/>
              </w:rPr>
              <w:t>$35.00</w:t>
            </w:r>
          </w:p>
        </w:tc>
        <w:tc>
          <w:tcPr>
            <w:tcW w:w="800" w:type="dxa"/>
            <w:tcBorders>
              <w:top w:val="nil"/>
              <w:bottom w:val="nil"/>
            </w:tcBorders>
          </w:tcPr>
          <w:p>
            <w:pPr>
              <w:pStyle w:val="TableParagraph"/>
              <w:rPr>
                <w:sz w:val="16"/>
              </w:rPr>
            </w:pPr>
            <w:r>
              <w:rPr>
                <w:color w:val="231F20"/>
                <w:spacing w:val="-2"/>
                <w:sz w:val="16"/>
              </w:rPr>
              <w:t>$33.00</w:t>
            </w:r>
          </w:p>
        </w:tc>
        <w:tc>
          <w:tcPr>
            <w:tcW w:w="800" w:type="dxa"/>
            <w:tcBorders>
              <w:top w:val="nil"/>
              <w:bottom w:val="nil"/>
            </w:tcBorders>
          </w:tcPr>
          <w:p>
            <w:pPr>
              <w:pStyle w:val="TableParagraph"/>
              <w:rPr>
                <w:sz w:val="16"/>
              </w:rPr>
            </w:pPr>
            <w:r>
              <w:rPr>
                <w:color w:val="231F20"/>
                <w:spacing w:val="-2"/>
                <w:sz w:val="16"/>
              </w:rPr>
              <w:t>$31.00</w:t>
            </w:r>
          </w:p>
        </w:tc>
        <w:tc>
          <w:tcPr>
            <w:tcW w:w="800" w:type="dxa"/>
            <w:tcBorders>
              <w:top w:val="nil"/>
              <w:bottom w:val="nil"/>
            </w:tcBorders>
          </w:tcPr>
          <w:p>
            <w:pPr>
              <w:pStyle w:val="TableParagraph"/>
              <w:rPr>
                <w:sz w:val="16"/>
              </w:rPr>
            </w:pPr>
            <w:r>
              <w:rPr>
                <w:color w:val="231F20"/>
                <w:spacing w:val="-2"/>
                <w:sz w:val="16"/>
              </w:rPr>
              <w:t>$29.00</w:t>
            </w:r>
          </w:p>
        </w:tc>
        <w:tc>
          <w:tcPr>
            <w:tcW w:w="800" w:type="dxa"/>
            <w:tcBorders>
              <w:top w:val="nil"/>
              <w:bottom w:val="nil"/>
            </w:tcBorders>
          </w:tcPr>
          <w:p>
            <w:pPr>
              <w:pStyle w:val="TableParagraph"/>
              <w:rPr>
                <w:sz w:val="16"/>
              </w:rPr>
            </w:pPr>
            <w:r>
              <w:rPr>
                <w:color w:val="231F20"/>
                <w:spacing w:val="-2"/>
                <w:sz w:val="16"/>
              </w:rPr>
              <w:t>$27.00</w:t>
            </w:r>
          </w:p>
        </w:tc>
        <w:tc>
          <w:tcPr>
            <w:tcW w:w="800" w:type="dxa"/>
            <w:tcBorders>
              <w:top w:val="nil"/>
              <w:bottom w:val="nil"/>
            </w:tcBorders>
          </w:tcPr>
          <w:p>
            <w:pPr>
              <w:pStyle w:val="TableParagraph"/>
              <w:rPr>
                <w:sz w:val="16"/>
              </w:rPr>
            </w:pPr>
            <w:r>
              <w:rPr>
                <w:color w:val="231F20"/>
                <w:spacing w:val="-2"/>
                <w:sz w:val="16"/>
              </w:rPr>
              <w:t>$25.10</w:t>
            </w:r>
          </w:p>
        </w:tc>
        <w:tc>
          <w:tcPr>
            <w:tcW w:w="800" w:type="dxa"/>
            <w:tcBorders>
              <w:top w:val="nil"/>
              <w:bottom w:val="nil"/>
            </w:tcBorders>
          </w:tcPr>
          <w:p>
            <w:pPr>
              <w:pStyle w:val="TableParagraph"/>
              <w:rPr>
                <w:sz w:val="16"/>
              </w:rPr>
            </w:pPr>
            <w:r>
              <w:rPr>
                <w:color w:val="231F20"/>
                <w:spacing w:val="-2"/>
                <w:sz w:val="16"/>
              </w:rPr>
              <w:t>$23.10</w:t>
            </w:r>
          </w:p>
        </w:tc>
        <w:tc>
          <w:tcPr>
            <w:tcW w:w="800" w:type="dxa"/>
            <w:tcBorders>
              <w:top w:val="nil"/>
              <w:bottom w:val="nil"/>
            </w:tcBorders>
          </w:tcPr>
          <w:p>
            <w:pPr>
              <w:pStyle w:val="TableParagraph"/>
              <w:rPr>
                <w:sz w:val="16"/>
              </w:rPr>
            </w:pPr>
            <w:r>
              <w:rPr>
                <w:color w:val="231F20"/>
                <w:spacing w:val="-2"/>
                <w:sz w:val="16"/>
              </w:rPr>
              <w:t>$21.10</w:t>
            </w:r>
          </w:p>
        </w:tc>
        <w:tc>
          <w:tcPr>
            <w:tcW w:w="800" w:type="dxa"/>
            <w:tcBorders>
              <w:top w:val="nil"/>
              <w:bottom w:val="nil"/>
            </w:tcBorders>
          </w:tcPr>
          <w:p>
            <w:pPr>
              <w:pStyle w:val="TableParagraph"/>
              <w:rPr>
                <w:sz w:val="16"/>
              </w:rPr>
            </w:pPr>
            <w:r>
              <w:rPr>
                <w:color w:val="231F20"/>
                <w:spacing w:val="-2"/>
                <w:sz w:val="16"/>
              </w:rPr>
              <w:t>$19.10</w:t>
            </w:r>
          </w:p>
        </w:tc>
        <w:tc>
          <w:tcPr>
            <w:tcW w:w="800" w:type="dxa"/>
            <w:tcBorders>
              <w:top w:val="nil"/>
              <w:bottom w:val="nil"/>
            </w:tcBorders>
          </w:tcPr>
          <w:p>
            <w:pPr>
              <w:pStyle w:val="TableParagraph"/>
              <w:rPr>
                <w:sz w:val="16"/>
              </w:rPr>
            </w:pPr>
            <w:r>
              <w:rPr>
                <w:color w:val="231F20"/>
                <w:spacing w:val="-2"/>
                <w:sz w:val="16"/>
              </w:rPr>
              <w:t>$17.10</w:t>
            </w:r>
          </w:p>
        </w:tc>
        <w:tc>
          <w:tcPr>
            <w:tcW w:w="880" w:type="dxa"/>
            <w:tcBorders>
              <w:top w:val="nil"/>
              <w:bottom w:val="nil"/>
              <w:right w:val="nil"/>
            </w:tcBorders>
          </w:tcPr>
          <w:p>
            <w:pPr>
              <w:pStyle w:val="TableParagraph"/>
              <w:ind w:right="78"/>
              <w:rPr>
                <w:sz w:val="16"/>
              </w:rPr>
            </w:pPr>
            <w:r>
              <w:rPr>
                <w:color w:val="231F20"/>
                <w:spacing w:val="-2"/>
                <w:sz w:val="16"/>
              </w:rPr>
              <w:t>$15.10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$380</w:t>
            </w:r>
          </w:p>
        </w:tc>
        <w:tc>
          <w:tcPr>
            <w:tcW w:w="800" w:type="dxa"/>
            <w:tcBorders>
              <w:top w:val="nil"/>
              <w:bottom w:val="nil"/>
            </w:tcBorders>
          </w:tcPr>
          <w:p>
            <w:pPr>
              <w:pStyle w:val="TableParagraph"/>
              <w:rPr>
                <w:sz w:val="16"/>
              </w:rPr>
            </w:pPr>
            <w:r>
              <w:rPr>
                <w:color w:val="231F20"/>
                <w:spacing w:val="-2"/>
                <w:sz w:val="16"/>
              </w:rPr>
              <w:t>$35.60</w:t>
            </w:r>
          </w:p>
        </w:tc>
        <w:tc>
          <w:tcPr>
            <w:tcW w:w="800" w:type="dxa"/>
            <w:tcBorders>
              <w:top w:val="nil"/>
              <w:bottom w:val="nil"/>
            </w:tcBorders>
          </w:tcPr>
          <w:p>
            <w:pPr>
              <w:pStyle w:val="TableParagraph"/>
              <w:rPr>
                <w:sz w:val="16"/>
              </w:rPr>
            </w:pPr>
            <w:r>
              <w:rPr>
                <w:color w:val="231F20"/>
                <w:spacing w:val="-2"/>
                <w:sz w:val="16"/>
              </w:rPr>
              <w:t>$33.60</w:t>
            </w:r>
          </w:p>
        </w:tc>
        <w:tc>
          <w:tcPr>
            <w:tcW w:w="800" w:type="dxa"/>
            <w:tcBorders>
              <w:top w:val="nil"/>
              <w:bottom w:val="nil"/>
            </w:tcBorders>
          </w:tcPr>
          <w:p>
            <w:pPr>
              <w:pStyle w:val="TableParagraph"/>
              <w:rPr>
                <w:sz w:val="16"/>
              </w:rPr>
            </w:pPr>
            <w:r>
              <w:rPr>
                <w:color w:val="231F20"/>
                <w:spacing w:val="-2"/>
                <w:sz w:val="16"/>
              </w:rPr>
              <w:t>$31.60</w:t>
            </w:r>
          </w:p>
        </w:tc>
        <w:tc>
          <w:tcPr>
            <w:tcW w:w="800" w:type="dxa"/>
            <w:tcBorders>
              <w:top w:val="nil"/>
              <w:bottom w:val="nil"/>
            </w:tcBorders>
          </w:tcPr>
          <w:p>
            <w:pPr>
              <w:pStyle w:val="TableParagraph"/>
              <w:rPr>
                <w:sz w:val="16"/>
              </w:rPr>
            </w:pPr>
            <w:r>
              <w:rPr>
                <w:color w:val="231F20"/>
                <w:spacing w:val="-2"/>
                <w:sz w:val="16"/>
              </w:rPr>
              <w:t>$29.60</w:t>
            </w:r>
          </w:p>
        </w:tc>
        <w:tc>
          <w:tcPr>
            <w:tcW w:w="800" w:type="dxa"/>
            <w:tcBorders>
              <w:top w:val="nil"/>
              <w:bottom w:val="nil"/>
            </w:tcBorders>
          </w:tcPr>
          <w:p>
            <w:pPr>
              <w:pStyle w:val="TableParagraph"/>
              <w:rPr>
                <w:sz w:val="16"/>
              </w:rPr>
            </w:pPr>
            <w:r>
              <w:rPr>
                <w:color w:val="231F20"/>
                <w:spacing w:val="-2"/>
                <w:sz w:val="16"/>
              </w:rPr>
              <w:t>$27.60</w:t>
            </w:r>
          </w:p>
        </w:tc>
        <w:tc>
          <w:tcPr>
            <w:tcW w:w="800" w:type="dxa"/>
            <w:tcBorders>
              <w:top w:val="nil"/>
              <w:bottom w:val="nil"/>
            </w:tcBorders>
          </w:tcPr>
          <w:p>
            <w:pPr>
              <w:pStyle w:val="TableParagraph"/>
              <w:rPr>
                <w:sz w:val="16"/>
              </w:rPr>
            </w:pPr>
            <w:r>
              <w:rPr>
                <w:color w:val="231F20"/>
                <w:spacing w:val="-2"/>
                <w:sz w:val="16"/>
              </w:rPr>
              <w:t>$25.70</w:t>
            </w:r>
          </w:p>
        </w:tc>
        <w:tc>
          <w:tcPr>
            <w:tcW w:w="800" w:type="dxa"/>
            <w:tcBorders>
              <w:top w:val="nil"/>
              <w:bottom w:val="nil"/>
            </w:tcBorders>
          </w:tcPr>
          <w:p>
            <w:pPr>
              <w:pStyle w:val="TableParagraph"/>
              <w:rPr>
                <w:sz w:val="16"/>
              </w:rPr>
            </w:pPr>
            <w:r>
              <w:rPr>
                <w:color w:val="231F20"/>
                <w:spacing w:val="-2"/>
                <w:sz w:val="16"/>
              </w:rPr>
              <w:t>$23.70</w:t>
            </w:r>
          </w:p>
        </w:tc>
        <w:tc>
          <w:tcPr>
            <w:tcW w:w="800" w:type="dxa"/>
            <w:tcBorders>
              <w:top w:val="nil"/>
              <w:bottom w:val="nil"/>
            </w:tcBorders>
          </w:tcPr>
          <w:p>
            <w:pPr>
              <w:pStyle w:val="TableParagraph"/>
              <w:rPr>
                <w:sz w:val="16"/>
              </w:rPr>
            </w:pPr>
            <w:r>
              <w:rPr>
                <w:color w:val="231F20"/>
                <w:spacing w:val="-2"/>
                <w:sz w:val="16"/>
              </w:rPr>
              <w:t>$21.70</w:t>
            </w:r>
          </w:p>
        </w:tc>
        <w:tc>
          <w:tcPr>
            <w:tcW w:w="800" w:type="dxa"/>
            <w:tcBorders>
              <w:top w:val="nil"/>
              <w:bottom w:val="nil"/>
            </w:tcBorders>
          </w:tcPr>
          <w:p>
            <w:pPr>
              <w:pStyle w:val="TableParagraph"/>
              <w:rPr>
                <w:sz w:val="16"/>
              </w:rPr>
            </w:pPr>
            <w:r>
              <w:rPr>
                <w:color w:val="231F20"/>
                <w:spacing w:val="-2"/>
                <w:sz w:val="16"/>
              </w:rPr>
              <w:t>$19.70</w:t>
            </w:r>
          </w:p>
        </w:tc>
        <w:tc>
          <w:tcPr>
            <w:tcW w:w="800" w:type="dxa"/>
            <w:tcBorders>
              <w:top w:val="nil"/>
              <w:bottom w:val="nil"/>
            </w:tcBorders>
          </w:tcPr>
          <w:p>
            <w:pPr>
              <w:pStyle w:val="TableParagraph"/>
              <w:rPr>
                <w:sz w:val="16"/>
              </w:rPr>
            </w:pPr>
            <w:r>
              <w:rPr>
                <w:color w:val="231F20"/>
                <w:spacing w:val="-2"/>
                <w:sz w:val="16"/>
              </w:rPr>
              <w:t>$17.70</w:t>
            </w:r>
          </w:p>
        </w:tc>
        <w:tc>
          <w:tcPr>
            <w:tcW w:w="880" w:type="dxa"/>
            <w:tcBorders>
              <w:top w:val="nil"/>
              <w:bottom w:val="nil"/>
              <w:right w:val="nil"/>
            </w:tcBorders>
          </w:tcPr>
          <w:p>
            <w:pPr>
              <w:pStyle w:val="TableParagraph"/>
              <w:ind w:right="78"/>
              <w:rPr>
                <w:sz w:val="16"/>
              </w:rPr>
            </w:pPr>
            <w:r>
              <w:rPr>
                <w:color w:val="231F20"/>
                <w:spacing w:val="-2"/>
                <w:sz w:val="16"/>
              </w:rPr>
              <w:t>$15.70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4"/>
                <w:w w:val="95"/>
                <w:sz w:val="16"/>
              </w:rPr>
              <w:t>$380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4"/>
                <w:w w:val="95"/>
                <w:sz w:val="16"/>
              </w:rPr>
              <w:t>$385</w:t>
            </w:r>
          </w:p>
        </w:tc>
        <w:tc>
          <w:tcPr>
            <w:tcW w:w="800" w:type="dxa"/>
            <w:tcBorders>
              <w:top w:val="nil"/>
            </w:tcBorders>
          </w:tcPr>
          <w:p>
            <w:pPr>
              <w:pStyle w:val="TableParagraph"/>
              <w:spacing w:line="240" w:lineRule="auto"/>
              <w:rPr>
                <w:sz w:val="16"/>
              </w:rPr>
            </w:pPr>
            <w:r>
              <w:rPr>
                <w:color w:val="231F20"/>
                <w:spacing w:val="-2"/>
                <w:sz w:val="16"/>
              </w:rPr>
              <w:t>$36.20</w:t>
            </w:r>
          </w:p>
        </w:tc>
        <w:tc>
          <w:tcPr>
            <w:tcW w:w="800" w:type="dxa"/>
            <w:tcBorders>
              <w:top w:val="nil"/>
            </w:tcBorders>
          </w:tcPr>
          <w:p>
            <w:pPr>
              <w:pStyle w:val="TableParagraph"/>
              <w:spacing w:line="240" w:lineRule="auto"/>
              <w:rPr>
                <w:sz w:val="16"/>
              </w:rPr>
            </w:pPr>
            <w:r>
              <w:rPr>
                <w:color w:val="231F20"/>
                <w:spacing w:val="-2"/>
                <w:sz w:val="16"/>
              </w:rPr>
              <w:t>$34.20</w:t>
            </w:r>
          </w:p>
        </w:tc>
        <w:tc>
          <w:tcPr>
            <w:tcW w:w="800" w:type="dxa"/>
            <w:tcBorders>
              <w:top w:val="nil"/>
            </w:tcBorders>
          </w:tcPr>
          <w:p>
            <w:pPr>
              <w:pStyle w:val="TableParagraph"/>
              <w:spacing w:line="240" w:lineRule="auto"/>
              <w:rPr>
                <w:sz w:val="16"/>
              </w:rPr>
            </w:pPr>
            <w:r>
              <w:rPr>
                <w:color w:val="231F20"/>
                <w:spacing w:val="-2"/>
                <w:sz w:val="16"/>
              </w:rPr>
              <w:t>$32.20</w:t>
            </w:r>
          </w:p>
        </w:tc>
        <w:tc>
          <w:tcPr>
            <w:tcW w:w="800" w:type="dxa"/>
            <w:tcBorders>
              <w:top w:val="nil"/>
            </w:tcBorders>
          </w:tcPr>
          <w:p>
            <w:pPr>
              <w:pStyle w:val="TableParagraph"/>
              <w:spacing w:line="240" w:lineRule="auto"/>
              <w:rPr>
                <w:sz w:val="16"/>
              </w:rPr>
            </w:pPr>
            <w:r>
              <w:rPr>
                <w:color w:val="231F20"/>
                <w:spacing w:val="-2"/>
                <w:sz w:val="16"/>
              </w:rPr>
              <w:t>$30.20</w:t>
            </w:r>
          </w:p>
        </w:tc>
        <w:tc>
          <w:tcPr>
            <w:tcW w:w="800" w:type="dxa"/>
            <w:tcBorders>
              <w:top w:val="nil"/>
            </w:tcBorders>
          </w:tcPr>
          <w:p>
            <w:pPr>
              <w:pStyle w:val="TableParagraph"/>
              <w:spacing w:line="240" w:lineRule="auto"/>
              <w:rPr>
                <w:sz w:val="16"/>
              </w:rPr>
            </w:pPr>
            <w:r>
              <w:rPr>
                <w:color w:val="231F20"/>
                <w:spacing w:val="-2"/>
                <w:sz w:val="16"/>
              </w:rPr>
              <w:t>$28.20</w:t>
            </w:r>
          </w:p>
        </w:tc>
        <w:tc>
          <w:tcPr>
            <w:tcW w:w="800" w:type="dxa"/>
            <w:tcBorders>
              <w:top w:val="nil"/>
            </w:tcBorders>
          </w:tcPr>
          <w:p>
            <w:pPr>
              <w:pStyle w:val="TableParagraph"/>
              <w:spacing w:line="240" w:lineRule="auto"/>
              <w:rPr>
                <w:sz w:val="16"/>
              </w:rPr>
            </w:pPr>
            <w:r>
              <w:rPr>
                <w:color w:val="231F20"/>
                <w:spacing w:val="-2"/>
                <w:sz w:val="16"/>
              </w:rPr>
              <w:t>$26.30</w:t>
            </w:r>
          </w:p>
        </w:tc>
        <w:tc>
          <w:tcPr>
            <w:tcW w:w="800" w:type="dxa"/>
            <w:tcBorders>
              <w:top w:val="nil"/>
            </w:tcBorders>
          </w:tcPr>
          <w:p>
            <w:pPr>
              <w:pStyle w:val="TableParagraph"/>
              <w:spacing w:line="240" w:lineRule="auto"/>
              <w:rPr>
                <w:sz w:val="16"/>
              </w:rPr>
            </w:pPr>
            <w:r>
              <w:rPr>
                <w:color w:val="231F20"/>
                <w:spacing w:val="-2"/>
                <w:sz w:val="16"/>
              </w:rPr>
              <w:t>$24.30</w:t>
            </w:r>
          </w:p>
        </w:tc>
        <w:tc>
          <w:tcPr>
            <w:tcW w:w="800" w:type="dxa"/>
            <w:tcBorders>
              <w:top w:val="nil"/>
            </w:tcBorders>
          </w:tcPr>
          <w:p>
            <w:pPr>
              <w:pStyle w:val="TableParagraph"/>
              <w:spacing w:line="240" w:lineRule="auto"/>
              <w:rPr>
                <w:sz w:val="16"/>
              </w:rPr>
            </w:pPr>
            <w:r>
              <w:rPr>
                <w:color w:val="231F20"/>
                <w:spacing w:val="-2"/>
                <w:sz w:val="16"/>
              </w:rPr>
              <w:t>$22.30</w:t>
            </w:r>
          </w:p>
        </w:tc>
        <w:tc>
          <w:tcPr>
            <w:tcW w:w="800" w:type="dxa"/>
            <w:tcBorders>
              <w:top w:val="nil"/>
            </w:tcBorders>
          </w:tcPr>
          <w:p>
            <w:pPr>
              <w:pStyle w:val="TableParagraph"/>
              <w:spacing w:line="240" w:lineRule="auto"/>
              <w:rPr>
                <w:sz w:val="16"/>
              </w:rPr>
            </w:pPr>
            <w:r>
              <w:rPr>
                <w:color w:val="231F20"/>
                <w:spacing w:val="-2"/>
                <w:sz w:val="16"/>
              </w:rPr>
              <w:t>$20.30</w:t>
            </w:r>
          </w:p>
        </w:tc>
        <w:tc>
          <w:tcPr>
            <w:tcW w:w="800" w:type="dxa"/>
            <w:tcBorders>
              <w:top w:val="nil"/>
            </w:tcBorders>
          </w:tcPr>
          <w:p>
            <w:pPr>
              <w:pStyle w:val="TableParagraph"/>
              <w:spacing w:line="240" w:lineRule="auto"/>
              <w:rPr>
                <w:sz w:val="16"/>
              </w:rPr>
            </w:pPr>
            <w:r>
              <w:rPr>
                <w:color w:val="231F20"/>
                <w:spacing w:val="-2"/>
                <w:sz w:val="16"/>
              </w:rPr>
              <w:t>$18.30</w:t>
            </w:r>
          </w:p>
        </w:tc>
        <w:tc>
          <w:tcPr>
            <w:tcW w:w="880" w:type="dxa"/>
            <w:tcBorders>
              <w:top w:val="nil"/>
              <w:right w:val="nil"/>
            </w:tcBorders>
          </w:tcPr>
          <w:p>
            <w:pPr>
              <w:pStyle w:val="TableParagraph"/>
              <w:spacing w:line="240" w:lineRule="auto"/>
              <w:ind w:right="78"/>
              <w:rPr>
                <w:sz w:val="16"/>
              </w:rPr>
            </w:pPr>
            <w:r>
              <w:rPr>
                <w:color w:val="231F20"/>
                <w:spacing w:val="-2"/>
                <w:sz w:val="16"/>
              </w:rPr>
              <w:t>$16.30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$385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$390</w:t>
            </w:r>
          </w:p>
        </w:tc>
        <w:tc>
          <w:tcPr>
            <w:tcW w:w="800" w:type="dxa"/>
            <w:tcBorders>
              <w:bottom w:val="nil"/>
            </w:tcBorders>
          </w:tcPr>
          <w:p>
            <w:pPr>
              <w:pStyle w:val="TableParagraph"/>
              <w:spacing w:before="72"/>
              <w:rPr>
                <w:sz w:val="16"/>
              </w:rPr>
            </w:pPr>
            <w:r>
              <w:rPr>
                <w:color w:val="231F20"/>
                <w:spacing w:val="-2"/>
                <w:sz w:val="16"/>
              </w:rPr>
              <w:t>$36.80</w:t>
            </w:r>
          </w:p>
        </w:tc>
        <w:tc>
          <w:tcPr>
            <w:tcW w:w="800" w:type="dxa"/>
            <w:tcBorders>
              <w:bottom w:val="nil"/>
            </w:tcBorders>
          </w:tcPr>
          <w:p>
            <w:pPr>
              <w:pStyle w:val="TableParagraph"/>
              <w:spacing w:before="72"/>
              <w:rPr>
                <w:sz w:val="16"/>
              </w:rPr>
            </w:pPr>
            <w:r>
              <w:rPr>
                <w:color w:val="231F20"/>
                <w:spacing w:val="-2"/>
                <w:sz w:val="16"/>
              </w:rPr>
              <w:t>$34.80</w:t>
            </w:r>
          </w:p>
        </w:tc>
        <w:tc>
          <w:tcPr>
            <w:tcW w:w="800" w:type="dxa"/>
            <w:tcBorders>
              <w:bottom w:val="nil"/>
            </w:tcBorders>
          </w:tcPr>
          <w:p>
            <w:pPr>
              <w:pStyle w:val="TableParagraph"/>
              <w:spacing w:before="72"/>
              <w:rPr>
                <w:sz w:val="16"/>
              </w:rPr>
            </w:pPr>
            <w:r>
              <w:rPr>
                <w:color w:val="231F20"/>
                <w:spacing w:val="-2"/>
                <w:sz w:val="16"/>
              </w:rPr>
              <w:t>$32.80</w:t>
            </w:r>
          </w:p>
        </w:tc>
        <w:tc>
          <w:tcPr>
            <w:tcW w:w="800" w:type="dxa"/>
            <w:tcBorders>
              <w:bottom w:val="nil"/>
            </w:tcBorders>
          </w:tcPr>
          <w:p>
            <w:pPr>
              <w:pStyle w:val="TableParagraph"/>
              <w:spacing w:before="72"/>
              <w:rPr>
                <w:sz w:val="16"/>
              </w:rPr>
            </w:pPr>
            <w:r>
              <w:rPr>
                <w:color w:val="231F20"/>
                <w:spacing w:val="-2"/>
                <w:sz w:val="16"/>
              </w:rPr>
              <w:t>$30.80</w:t>
            </w:r>
          </w:p>
        </w:tc>
        <w:tc>
          <w:tcPr>
            <w:tcW w:w="800" w:type="dxa"/>
            <w:tcBorders>
              <w:bottom w:val="nil"/>
            </w:tcBorders>
          </w:tcPr>
          <w:p>
            <w:pPr>
              <w:pStyle w:val="TableParagraph"/>
              <w:spacing w:before="72"/>
              <w:rPr>
                <w:sz w:val="16"/>
              </w:rPr>
            </w:pPr>
            <w:r>
              <w:rPr>
                <w:color w:val="231F20"/>
                <w:spacing w:val="-2"/>
                <w:sz w:val="16"/>
              </w:rPr>
              <w:t>$28.80</w:t>
            </w:r>
          </w:p>
        </w:tc>
        <w:tc>
          <w:tcPr>
            <w:tcW w:w="800" w:type="dxa"/>
            <w:tcBorders>
              <w:bottom w:val="nil"/>
            </w:tcBorders>
          </w:tcPr>
          <w:p>
            <w:pPr>
              <w:pStyle w:val="TableParagraph"/>
              <w:spacing w:before="72"/>
              <w:rPr>
                <w:sz w:val="16"/>
              </w:rPr>
            </w:pPr>
            <w:r>
              <w:rPr>
                <w:color w:val="231F20"/>
                <w:spacing w:val="-2"/>
                <w:sz w:val="16"/>
              </w:rPr>
              <w:t>$26.90</w:t>
            </w:r>
          </w:p>
        </w:tc>
        <w:tc>
          <w:tcPr>
            <w:tcW w:w="800" w:type="dxa"/>
            <w:tcBorders>
              <w:bottom w:val="nil"/>
            </w:tcBorders>
          </w:tcPr>
          <w:p>
            <w:pPr>
              <w:pStyle w:val="TableParagraph"/>
              <w:spacing w:before="72"/>
              <w:rPr>
                <w:sz w:val="16"/>
              </w:rPr>
            </w:pPr>
            <w:r>
              <w:rPr>
                <w:color w:val="231F20"/>
                <w:spacing w:val="-2"/>
                <w:sz w:val="16"/>
              </w:rPr>
              <w:t>$24.90</w:t>
            </w:r>
          </w:p>
        </w:tc>
        <w:tc>
          <w:tcPr>
            <w:tcW w:w="800" w:type="dxa"/>
            <w:tcBorders>
              <w:bottom w:val="nil"/>
            </w:tcBorders>
          </w:tcPr>
          <w:p>
            <w:pPr>
              <w:pStyle w:val="TableParagraph"/>
              <w:spacing w:before="72"/>
              <w:rPr>
                <w:sz w:val="16"/>
              </w:rPr>
            </w:pPr>
            <w:r>
              <w:rPr>
                <w:color w:val="231F20"/>
                <w:spacing w:val="-2"/>
                <w:sz w:val="16"/>
              </w:rPr>
              <w:t>$22.90</w:t>
            </w:r>
          </w:p>
        </w:tc>
        <w:tc>
          <w:tcPr>
            <w:tcW w:w="800" w:type="dxa"/>
            <w:tcBorders>
              <w:bottom w:val="nil"/>
            </w:tcBorders>
          </w:tcPr>
          <w:p>
            <w:pPr>
              <w:pStyle w:val="TableParagraph"/>
              <w:spacing w:before="72"/>
              <w:rPr>
                <w:sz w:val="16"/>
              </w:rPr>
            </w:pPr>
            <w:r>
              <w:rPr>
                <w:color w:val="231F20"/>
                <w:spacing w:val="-2"/>
                <w:sz w:val="16"/>
              </w:rPr>
              <w:t>$20.90</w:t>
            </w:r>
          </w:p>
        </w:tc>
        <w:tc>
          <w:tcPr>
            <w:tcW w:w="800" w:type="dxa"/>
            <w:tcBorders>
              <w:bottom w:val="nil"/>
            </w:tcBorders>
          </w:tcPr>
          <w:p>
            <w:pPr>
              <w:pStyle w:val="TableParagraph"/>
              <w:spacing w:before="72"/>
              <w:rPr>
                <w:sz w:val="16"/>
              </w:rPr>
            </w:pPr>
            <w:r>
              <w:rPr>
                <w:color w:val="231F20"/>
                <w:spacing w:val="-2"/>
                <w:sz w:val="16"/>
              </w:rPr>
              <w:t>$18.90</w:t>
            </w:r>
          </w:p>
        </w:tc>
        <w:tc>
          <w:tcPr>
            <w:tcW w:w="880" w:type="dxa"/>
            <w:tcBorders>
              <w:bottom w:val="nil"/>
              <w:right w:val="nil"/>
            </w:tcBorders>
          </w:tcPr>
          <w:p>
            <w:pPr>
              <w:pStyle w:val="TableParagraph"/>
              <w:spacing w:before="72"/>
              <w:ind w:right="78"/>
              <w:rPr>
                <w:sz w:val="16"/>
              </w:rPr>
            </w:pPr>
            <w:r>
              <w:rPr>
                <w:color w:val="231F20"/>
                <w:spacing w:val="-2"/>
                <w:sz w:val="16"/>
              </w:rPr>
              <w:t>$16.90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$390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$395</w:t>
            </w:r>
          </w:p>
        </w:tc>
        <w:tc>
          <w:tcPr>
            <w:tcW w:w="800" w:type="dxa"/>
            <w:tcBorders>
              <w:top w:val="nil"/>
              <w:bottom w:val="nil"/>
            </w:tcBorders>
          </w:tcPr>
          <w:p>
            <w:pPr>
              <w:pStyle w:val="TableParagraph"/>
              <w:rPr>
                <w:sz w:val="16"/>
              </w:rPr>
            </w:pPr>
            <w:r>
              <w:rPr>
                <w:color w:val="231F20"/>
                <w:spacing w:val="-2"/>
                <w:sz w:val="16"/>
              </w:rPr>
              <w:t>$37.40</w:t>
            </w:r>
          </w:p>
        </w:tc>
        <w:tc>
          <w:tcPr>
            <w:tcW w:w="800" w:type="dxa"/>
            <w:tcBorders>
              <w:top w:val="nil"/>
              <w:bottom w:val="nil"/>
            </w:tcBorders>
          </w:tcPr>
          <w:p>
            <w:pPr>
              <w:pStyle w:val="TableParagraph"/>
              <w:rPr>
                <w:sz w:val="16"/>
              </w:rPr>
            </w:pPr>
            <w:r>
              <w:rPr>
                <w:color w:val="231F20"/>
                <w:spacing w:val="-2"/>
                <w:sz w:val="16"/>
              </w:rPr>
              <w:t>$35.40</w:t>
            </w:r>
          </w:p>
        </w:tc>
        <w:tc>
          <w:tcPr>
            <w:tcW w:w="800" w:type="dxa"/>
            <w:tcBorders>
              <w:top w:val="nil"/>
              <w:bottom w:val="nil"/>
            </w:tcBorders>
          </w:tcPr>
          <w:p>
            <w:pPr>
              <w:pStyle w:val="TableParagraph"/>
              <w:rPr>
                <w:sz w:val="16"/>
              </w:rPr>
            </w:pPr>
            <w:r>
              <w:rPr>
                <w:color w:val="231F20"/>
                <w:spacing w:val="-2"/>
                <w:sz w:val="16"/>
              </w:rPr>
              <w:t>$33.40</w:t>
            </w:r>
          </w:p>
        </w:tc>
        <w:tc>
          <w:tcPr>
            <w:tcW w:w="800" w:type="dxa"/>
            <w:tcBorders>
              <w:top w:val="nil"/>
              <w:bottom w:val="nil"/>
            </w:tcBorders>
          </w:tcPr>
          <w:p>
            <w:pPr>
              <w:pStyle w:val="TableParagraph"/>
              <w:rPr>
                <w:sz w:val="16"/>
              </w:rPr>
            </w:pPr>
            <w:r>
              <w:rPr>
                <w:color w:val="231F20"/>
                <w:spacing w:val="-2"/>
                <w:sz w:val="16"/>
              </w:rPr>
              <w:t>$31.40</w:t>
            </w:r>
          </w:p>
        </w:tc>
        <w:tc>
          <w:tcPr>
            <w:tcW w:w="800" w:type="dxa"/>
            <w:tcBorders>
              <w:top w:val="nil"/>
              <w:bottom w:val="nil"/>
            </w:tcBorders>
          </w:tcPr>
          <w:p>
            <w:pPr>
              <w:pStyle w:val="TableParagraph"/>
              <w:rPr>
                <w:sz w:val="16"/>
              </w:rPr>
            </w:pPr>
            <w:r>
              <w:rPr>
                <w:color w:val="231F20"/>
                <w:spacing w:val="-2"/>
                <w:sz w:val="16"/>
              </w:rPr>
              <w:t>$29.40</w:t>
            </w:r>
          </w:p>
        </w:tc>
        <w:tc>
          <w:tcPr>
            <w:tcW w:w="800" w:type="dxa"/>
            <w:tcBorders>
              <w:top w:val="nil"/>
              <w:bottom w:val="nil"/>
            </w:tcBorders>
          </w:tcPr>
          <w:p>
            <w:pPr>
              <w:pStyle w:val="TableParagraph"/>
              <w:rPr>
                <w:sz w:val="16"/>
              </w:rPr>
            </w:pPr>
            <w:r>
              <w:rPr>
                <w:color w:val="231F20"/>
                <w:spacing w:val="-2"/>
                <w:sz w:val="16"/>
              </w:rPr>
              <w:t>$27.50</w:t>
            </w:r>
          </w:p>
        </w:tc>
        <w:tc>
          <w:tcPr>
            <w:tcW w:w="800" w:type="dxa"/>
            <w:tcBorders>
              <w:top w:val="nil"/>
              <w:bottom w:val="nil"/>
            </w:tcBorders>
          </w:tcPr>
          <w:p>
            <w:pPr>
              <w:pStyle w:val="TableParagraph"/>
              <w:rPr>
                <w:sz w:val="16"/>
              </w:rPr>
            </w:pPr>
            <w:r>
              <w:rPr>
                <w:color w:val="231F20"/>
                <w:spacing w:val="-2"/>
                <w:sz w:val="16"/>
              </w:rPr>
              <w:t>$25.50</w:t>
            </w:r>
          </w:p>
        </w:tc>
        <w:tc>
          <w:tcPr>
            <w:tcW w:w="800" w:type="dxa"/>
            <w:tcBorders>
              <w:top w:val="nil"/>
              <w:bottom w:val="nil"/>
            </w:tcBorders>
          </w:tcPr>
          <w:p>
            <w:pPr>
              <w:pStyle w:val="TableParagraph"/>
              <w:rPr>
                <w:sz w:val="16"/>
              </w:rPr>
            </w:pPr>
            <w:r>
              <w:rPr>
                <w:color w:val="231F20"/>
                <w:spacing w:val="-2"/>
                <w:sz w:val="16"/>
              </w:rPr>
              <w:t>$23.50</w:t>
            </w:r>
          </w:p>
        </w:tc>
        <w:tc>
          <w:tcPr>
            <w:tcW w:w="800" w:type="dxa"/>
            <w:tcBorders>
              <w:top w:val="nil"/>
              <w:bottom w:val="nil"/>
            </w:tcBorders>
          </w:tcPr>
          <w:p>
            <w:pPr>
              <w:pStyle w:val="TableParagraph"/>
              <w:rPr>
                <w:sz w:val="16"/>
              </w:rPr>
            </w:pPr>
            <w:r>
              <w:rPr>
                <w:color w:val="231F20"/>
                <w:spacing w:val="-2"/>
                <w:sz w:val="16"/>
              </w:rPr>
              <w:t>$21.50</w:t>
            </w:r>
          </w:p>
        </w:tc>
        <w:tc>
          <w:tcPr>
            <w:tcW w:w="800" w:type="dxa"/>
            <w:tcBorders>
              <w:top w:val="nil"/>
              <w:bottom w:val="nil"/>
            </w:tcBorders>
          </w:tcPr>
          <w:p>
            <w:pPr>
              <w:pStyle w:val="TableParagraph"/>
              <w:rPr>
                <w:sz w:val="16"/>
              </w:rPr>
            </w:pPr>
            <w:r>
              <w:rPr>
                <w:color w:val="231F20"/>
                <w:spacing w:val="-2"/>
                <w:sz w:val="16"/>
              </w:rPr>
              <w:t>$19.50</w:t>
            </w:r>
          </w:p>
        </w:tc>
        <w:tc>
          <w:tcPr>
            <w:tcW w:w="880" w:type="dxa"/>
            <w:tcBorders>
              <w:top w:val="nil"/>
              <w:bottom w:val="nil"/>
              <w:right w:val="nil"/>
            </w:tcBorders>
          </w:tcPr>
          <w:p>
            <w:pPr>
              <w:pStyle w:val="TableParagraph"/>
              <w:ind w:right="78"/>
              <w:rPr>
                <w:sz w:val="16"/>
              </w:rPr>
            </w:pPr>
            <w:r>
              <w:rPr>
                <w:color w:val="231F20"/>
                <w:spacing w:val="-2"/>
                <w:sz w:val="16"/>
              </w:rPr>
              <w:t>$17.50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$400</w:t>
            </w:r>
          </w:p>
        </w:tc>
        <w:tc>
          <w:tcPr>
            <w:tcW w:w="800" w:type="dxa"/>
            <w:tcBorders>
              <w:top w:val="nil"/>
              <w:bottom w:val="nil"/>
            </w:tcBorders>
          </w:tcPr>
          <w:p>
            <w:pPr>
              <w:pStyle w:val="TableParagraph"/>
              <w:rPr>
                <w:sz w:val="16"/>
              </w:rPr>
            </w:pPr>
            <w:r>
              <w:rPr>
                <w:color w:val="231F20"/>
                <w:spacing w:val="-2"/>
                <w:sz w:val="16"/>
              </w:rPr>
              <w:t>$38.00</w:t>
            </w:r>
          </w:p>
        </w:tc>
        <w:tc>
          <w:tcPr>
            <w:tcW w:w="800" w:type="dxa"/>
            <w:tcBorders>
              <w:top w:val="nil"/>
              <w:bottom w:val="nil"/>
            </w:tcBorders>
          </w:tcPr>
          <w:p>
            <w:pPr>
              <w:pStyle w:val="TableParagraph"/>
              <w:rPr>
                <w:sz w:val="16"/>
              </w:rPr>
            </w:pPr>
            <w:r>
              <w:rPr>
                <w:color w:val="231F20"/>
                <w:spacing w:val="-2"/>
                <w:sz w:val="16"/>
              </w:rPr>
              <w:t>$36.00</w:t>
            </w:r>
          </w:p>
        </w:tc>
        <w:tc>
          <w:tcPr>
            <w:tcW w:w="800" w:type="dxa"/>
            <w:tcBorders>
              <w:top w:val="nil"/>
              <w:bottom w:val="nil"/>
            </w:tcBorders>
          </w:tcPr>
          <w:p>
            <w:pPr>
              <w:pStyle w:val="TableParagraph"/>
              <w:rPr>
                <w:sz w:val="16"/>
              </w:rPr>
            </w:pPr>
            <w:r>
              <w:rPr>
                <w:color w:val="231F20"/>
                <w:spacing w:val="-2"/>
                <w:sz w:val="16"/>
              </w:rPr>
              <w:t>$34.00</w:t>
            </w:r>
          </w:p>
        </w:tc>
        <w:tc>
          <w:tcPr>
            <w:tcW w:w="800" w:type="dxa"/>
            <w:tcBorders>
              <w:top w:val="nil"/>
              <w:bottom w:val="nil"/>
            </w:tcBorders>
          </w:tcPr>
          <w:p>
            <w:pPr>
              <w:pStyle w:val="TableParagraph"/>
              <w:rPr>
                <w:sz w:val="16"/>
              </w:rPr>
            </w:pPr>
            <w:r>
              <w:rPr>
                <w:color w:val="231F20"/>
                <w:spacing w:val="-2"/>
                <w:sz w:val="16"/>
              </w:rPr>
              <w:t>$32.00</w:t>
            </w:r>
          </w:p>
        </w:tc>
        <w:tc>
          <w:tcPr>
            <w:tcW w:w="800" w:type="dxa"/>
            <w:tcBorders>
              <w:top w:val="nil"/>
              <w:bottom w:val="nil"/>
            </w:tcBorders>
          </w:tcPr>
          <w:p>
            <w:pPr>
              <w:pStyle w:val="TableParagraph"/>
              <w:rPr>
                <w:sz w:val="16"/>
              </w:rPr>
            </w:pPr>
            <w:r>
              <w:rPr>
                <w:color w:val="231F20"/>
                <w:spacing w:val="-2"/>
                <w:sz w:val="16"/>
              </w:rPr>
              <w:t>$30.00</w:t>
            </w:r>
          </w:p>
        </w:tc>
        <w:tc>
          <w:tcPr>
            <w:tcW w:w="800" w:type="dxa"/>
            <w:tcBorders>
              <w:top w:val="nil"/>
              <w:bottom w:val="nil"/>
            </w:tcBorders>
          </w:tcPr>
          <w:p>
            <w:pPr>
              <w:pStyle w:val="TableParagraph"/>
              <w:rPr>
                <w:sz w:val="16"/>
              </w:rPr>
            </w:pPr>
            <w:r>
              <w:rPr>
                <w:color w:val="231F20"/>
                <w:spacing w:val="-2"/>
                <w:sz w:val="16"/>
              </w:rPr>
              <w:t>$28.10</w:t>
            </w:r>
          </w:p>
        </w:tc>
        <w:tc>
          <w:tcPr>
            <w:tcW w:w="800" w:type="dxa"/>
            <w:tcBorders>
              <w:top w:val="nil"/>
              <w:bottom w:val="nil"/>
            </w:tcBorders>
          </w:tcPr>
          <w:p>
            <w:pPr>
              <w:pStyle w:val="TableParagraph"/>
              <w:rPr>
                <w:sz w:val="16"/>
              </w:rPr>
            </w:pPr>
            <w:r>
              <w:rPr>
                <w:color w:val="231F20"/>
                <w:spacing w:val="-2"/>
                <w:sz w:val="16"/>
              </w:rPr>
              <w:t>$26.10</w:t>
            </w:r>
          </w:p>
        </w:tc>
        <w:tc>
          <w:tcPr>
            <w:tcW w:w="800" w:type="dxa"/>
            <w:tcBorders>
              <w:top w:val="nil"/>
              <w:bottom w:val="nil"/>
            </w:tcBorders>
          </w:tcPr>
          <w:p>
            <w:pPr>
              <w:pStyle w:val="TableParagraph"/>
              <w:rPr>
                <w:sz w:val="16"/>
              </w:rPr>
            </w:pPr>
            <w:r>
              <w:rPr>
                <w:color w:val="231F20"/>
                <w:spacing w:val="-2"/>
                <w:sz w:val="16"/>
              </w:rPr>
              <w:t>$24.10</w:t>
            </w:r>
          </w:p>
        </w:tc>
        <w:tc>
          <w:tcPr>
            <w:tcW w:w="800" w:type="dxa"/>
            <w:tcBorders>
              <w:top w:val="nil"/>
              <w:bottom w:val="nil"/>
            </w:tcBorders>
          </w:tcPr>
          <w:p>
            <w:pPr>
              <w:pStyle w:val="TableParagraph"/>
              <w:rPr>
                <w:sz w:val="16"/>
              </w:rPr>
            </w:pPr>
            <w:r>
              <w:rPr>
                <w:color w:val="231F20"/>
                <w:spacing w:val="-2"/>
                <w:sz w:val="16"/>
              </w:rPr>
              <w:t>$22.10</w:t>
            </w:r>
          </w:p>
        </w:tc>
        <w:tc>
          <w:tcPr>
            <w:tcW w:w="800" w:type="dxa"/>
            <w:tcBorders>
              <w:top w:val="nil"/>
              <w:bottom w:val="nil"/>
            </w:tcBorders>
          </w:tcPr>
          <w:p>
            <w:pPr>
              <w:pStyle w:val="TableParagraph"/>
              <w:rPr>
                <w:sz w:val="16"/>
              </w:rPr>
            </w:pPr>
            <w:r>
              <w:rPr>
                <w:color w:val="231F20"/>
                <w:spacing w:val="-2"/>
                <w:sz w:val="16"/>
              </w:rPr>
              <w:t>$20.10</w:t>
            </w:r>
          </w:p>
        </w:tc>
        <w:tc>
          <w:tcPr>
            <w:tcW w:w="880" w:type="dxa"/>
            <w:tcBorders>
              <w:top w:val="nil"/>
              <w:bottom w:val="nil"/>
              <w:right w:val="nil"/>
            </w:tcBorders>
          </w:tcPr>
          <w:p>
            <w:pPr>
              <w:pStyle w:val="TableParagraph"/>
              <w:ind w:right="78"/>
              <w:rPr>
                <w:sz w:val="16"/>
              </w:rPr>
            </w:pPr>
            <w:r>
              <w:rPr>
                <w:color w:val="231F20"/>
                <w:spacing w:val="-2"/>
                <w:sz w:val="16"/>
              </w:rPr>
              <w:t>$18.10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$405</w:t>
            </w:r>
          </w:p>
        </w:tc>
        <w:tc>
          <w:tcPr>
            <w:tcW w:w="800" w:type="dxa"/>
            <w:tcBorders>
              <w:top w:val="nil"/>
              <w:bottom w:val="nil"/>
            </w:tcBorders>
          </w:tcPr>
          <w:p>
            <w:pPr>
              <w:pStyle w:val="TableParagraph"/>
              <w:rPr>
                <w:sz w:val="16"/>
              </w:rPr>
            </w:pPr>
            <w:r>
              <w:rPr>
                <w:color w:val="231F20"/>
                <w:spacing w:val="-2"/>
                <w:sz w:val="16"/>
              </w:rPr>
              <w:t>$38.60</w:t>
            </w:r>
          </w:p>
        </w:tc>
        <w:tc>
          <w:tcPr>
            <w:tcW w:w="800" w:type="dxa"/>
            <w:tcBorders>
              <w:top w:val="nil"/>
              <w:bottom w:val="nil"/>
            </w:tcBorders>
          </w:tcPr>
          <w:p>
            <w:pPr>
              <w:pStyle w:val="TableParagraph"/>
              <w:rPr>
                <w:sz w:val="16"/>
              </w:rPr>
            </w:pPr>
            <w:r>
              <w:rPr>
                <w:color w:val="231F20"/>
                <w:spacing w:val="-2"/>
                <w:sz w:val="16"/>
              </w:rPr>
              <w:t>$36.60</w:t>
            </w:r>
          </w:p>
        </w:tc>
        <w:tc>
          <w:tcPr>
            <w:tcW w:w="800" w:type="dxa"/>
            <w:tcBorders>
              <w:top w:val="nil"/>
              <w:bottom w:val="nil"/>
            </w:tcBorders>
          </w:tcPr>
          <w:p>
            <w:pPr>
              <w:pStyle w:val="TableParagraph"/>
              <w:rPr>
                <w:sz w:val="16"/>
              </w:rPr>
            </w:pPr>
            <w:r>
              <w:rPr>
                <w:color w:val="231F20"/>
                <w:spacing w:val="-2"/>
                <w:sz w:val="16"/>
              </w:rPr>
              <w:t>$34.60</w:t>
            </w:r>
          </w:p>
        </w:tc>
        <w:tc>
          <w:tcPr>
            <w:tcW w:w="800" w:type="dxa"/>
            <w:tcBorders>
              <w:top w:val="nil"/>
              <w:bottom w:val="nil"/>
            </w:tcBorders>
          </w:tcPr>
          <w:p>
            <w:pPr>
              <w:pStyle w:val="TableParagraph"/>
              <w:rPr>
                <w:sz w:val="16"/>
              </w:rPr>
            </w:pPr>
            <w:r>
              <w:rPr>
                <w:color w:val="231F20"/>
                <w:spacing w:val="-2"/>
                <w:sz w:val="16"/>
              </w:rPr>
              <w:t>$32.60</w:t>
            </w:r>
          </w:p>
        </w:tc>
        <w:tc>
          <w:tcPr>
            <w:tcW w:w="800" w:type="dxa"/>
            <w:tcBorders>
              <w:top w:val="nil"/>
              <w:bottom w:val="nil"/>
            </w:tcBorders>
          </w:tcPr>
          <w:p>
            <w:pPr>
              <w:pStyle w:val="TableParagraph"/>
              <w:rPr>
                <w:sz w:val="16"/>
              </w:rPr>
            </w:pPr>
            <w:r>
              <w:rPr>
                <w:color w:val="231F20"/>
                <w:spacing w:val="-2"/>
                <w:sz w:val="16"/>
              </w:rPr>
              <w:t>$30.60</w:t>
            </w:r>
          </w:p>
        </w:tc>
        <w:tc>
          <w:tcPr>
            <w:tcW w:w="800" w:type="dxa"/>
            <w:tcBorders>
              <w:top w:val="nil"/>
              <w:bottom w:val="nil"/>
            </w:tcBorders>
          </w:tcPr>
          <w:p>
            <w:pPr>
              <w:pStyle w:val="TableParagraph"/>
              <w:rPr>
                <w:sz w:val="16"/>
              </w:rPr>
            </w:pPr>
            <w:r>
              <w:rPr>
                <w:color w:val="231F20"/>
                <w:spacing w:val="-2"/>
                <w:sz w:val="16"/>
              </w:rPr>
              <w:t>$28.70</w:t>
            </w:r>
          </w:p>
        </w:tc>
        <w:tc>
          <w:tcPr>
            <w:tcW w:w="800" w:type="dxa"/>
            <w:tcBorders>
              <w:top w:val="nil"/>
              <w:bottom w:val="nil"/>
            </w:tcBorders>
          </w:tcPr>
          <w:p>
            <w:pPr>
              <w:pStyle w:val="TableParagraph"/>
              <w:rPr>
                <w:sz w:val="16"/>
              </w:rPr>
            </w:pPr>
            <w:r>
              <w:rPr>
                <w:color w:val="231F20"/>
                <w:spacing w:val="-2"/>
                <w:sz w:val="16"/>
              </w:rPr>
              <w:t>$26.70</w:t>
            </w:r>
          </w:p>
        </w:tc>
        <w:tc>
          <w:tcPr>
            <w:tcW w:w="800" w:type="dxa"/>
            <w:tcBorders>
              <w:top w:val="nil"/>
              <w:bottom w:val="nil"/>
            </w:tcBorders>
          </w:tcPr>
          <w:p>
            <w:pPr>
              <w:pStyle w:val="TableParagraph"/>
              <w:rPr>
                <w:sz w:val="16"/>
              </w:rPr>
            </w:pPr>
            <w:r>
              <w:rPr>
                <w:color w:val="231F20"/>
                <w:spacing w:val="-2"/>
                <w:sz w:val="16"/>
              </w:rPr>
              <w:t>$24.70</w:t>
            </w:r>
          </w:p>
        </w:tc>
        <w:tc>
          <w:tcPr>
            <w:tcW w:w="800" w:type="dxa"/>
            <w:tcBorders>
              <w:top w:val="nil"/>
              <w:bottom w:val="nil"/>
            </w:tcBorders>
          </w:tcPr>
          <w:p>
            <w:pPr>
              <w:pStyle w:val="TableParagraph"/>
              <w:rPr>
                <w:sz w:val="16"/>
              </w:rPr>
            </w:pPr>
            <w:r>
              <w:rPr>
                <w:color w:val="231F20"/>
                <w:spacing w:val="-2"/>
                <w:sz w:val="16"/>
              </w:rPr>
              <w:t>$22.70</w:t>
            </w:r>
          </w:p>
        </w:tc>
        <w:tc>
          <w:tcPr>
            <w:tcW w:w="800" w:type="dxa"/>
            <w:tcBorders>
              <w:top w:val="nil"/>
              <w:bottom w:val="nil"/>
            </w:tcBorders>
          </w:tcPr>
          <w:p>
            <w:pPr>
              <w:pStyle w:val="TableParagraph"/>
              <w:rPr>
                <w:sz w:val="16"/>
              </w:rPr>
            </w:pPr>
            <w:r>
              <w:rPr>
                <w:color w:val="231F20"/>
                <w:spacing w:val="-2"/>
                <w:sz w:val="16"/>
              </w:rPr>
              <w:t>$20.70</w:t>
            </w:r>
          </w:p>
        </w:tc>
        <w:tc>
          <w:tcPr>
            <w:tcW w:w="880" w:type="dxa"/>
            <w:tcBorders>
              <w:top w:val="nil"/>
              <w:bottom w:val="nil"/>
              <w:right w:val="nil"/>
            </w:tcBorders>
          </w:tcPr>
          <w:p>
            <w:pPr>
              <w:pStyle w:val="TableParagraph"/>
              <w:ind w:right="78"/>
              <w:rPr>
                <w:sz w:val="16"/>
              </w:rPr>
            </w:pPr>
            <w:r>
              <w:rPr>
                <w:color w:val="231F20"/>
                <w:spacing w:val="-2"/>
                <w:sz w:val="16"/>
              </w:rPr>
              <w:t>$18.70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$405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$410</w:t>
            </w:r>
          </w:p>
        </w:tc>
        <w:tc>
          <w:tcPr>
            <w:tcW w:w="800" w:type="dxa"/>
            <w:tcBorders>
              <w:top w:val="nil"/>
            </w:tcBorders>
          </w:tcPr>
          <w:p>
            <w:pPr>
              <w:pStyle w:val="TableParagraph"/>
              <w:spacing w:line="240" w:lineRule="auto"/>
              <w:rPr>
                <w:sz w:val="16"/>
              </w:rPr>
            </w:pPr>
            <w:r>
              <w:rPr>
                <w:color w:val="231F20"/>
                <w:spacing w:val="-2"/>
                <w:sz w:val="16"/>
              </w:rPr>
              <w:t>$39.20</w:t>
            </w:r>
          </w:p>
        </w:tc>
        <w:tc>
          <w:tcPr>
            <w:tcW w:w="800" w:type="dxa"/>
            <w:tcBorders>
              <w:top w:val="nil"/>
            </w:tcBorders>
          </w:tcPr>
          <w:p>
            <w:pPr>
              <w:pStyle w:val="TableParagraph"/>
              <w:spacing w:line="240" w:lineRule="auto"/>
              <w:rPr>
                <w:sz w:val="16"/>
              </w:rPr>
            </w:pPr>
            <w:r>
              <w:rPr>
                <w:color w:val="231F20"/>
                <w:spacing w:val="-2"/>
                <w:sz w:val="16"/>
              </w:rPr>
              <w:t>$37.20</w:t>
            </w:r>
          </w:p>
        </w:tc>
        <w:tc>
          <w:tcPr>
            <w:tcW w:w="800" w:type="dxa"/>
            <w:tcBorders>
              <w:top w:val="nil"/>
            </w:tcBorders>
          </w:tcPr>
          <w:p>
            <w:pPr>
              <w:pStyle w:val="TableParagraph"/>
              <w:spacing w:line="240" w:lineRule="auto"/>
              <w:rPr>
                <w:sz w:val="16"/>
              </w:rPr>
            </w:pPr>
            <w:r>
              <w:rPr>
                <w:color w:val="231F20"/>
                <w:spacing w:val="-2"/>
                <w:sz w:val="16"/>
              </w:rPr>
              <w:t>$35.20</w:t>
            </w:r>
          </w:p>
        </w:tc>
        <w:tc>
          <w:tcPr>
            <w:tcW w:w="800" w:type="dxa"/>
            <w:tcBorders>
              <w:top w:val="nil"/>
            </w:tcBorders>
          </w:tcPr>
          <w:p>
            <w:pPr>
              <w:pStyle w:val="TableParagraph"/>
              <w:spacing w:line="240" w:lineRule="auto"/>
              <w:rPr>
                <w:sz w:val="16"/>
              </w:rPr>
            </w:pPr>
            <w:r>
              <w:rPr>
                <w:color w:val="231F20"/>
                <w:spacing w:val="-2"/>
                <w:sz w:val="16"/>
              </w:rPr>
              <w:t>$33.20</w:t>
            </w:r>
          </w:p>
        </w:tc>
        <w:tc>
          <w:tcPr>
            <w:tcW w:w="800" w:type="dxa"/>
            <w:tcBorders>
              <w:top w:val="nil"/>
            </w:tcBorders>
          </w:tcPr>
          <w:p>
            <w:pPr>
              <w:pStyle w:val="TableParagraph"/>
              <w:spacing w:line="240" w:lineRule="auto"/>
              <w:rPr>
                <w:sz w:val="16"/>
              </w:rPr>
            </w:pPr>
            <w:r>
              <w:rPr>
                <w:color w:val="231F20"/>
                <w:spacing w:val="-2"/>
                <w:sz w:val="16"/>
              </w:rPr>
              <w:t>$31.20</w:t>
            </w:r>
          </w:p>
        </w:tc>
        <w:tc>
          <w:tcPr>
            <w:tcW w:w="800" w:type="dxa"/>
            <w:tcBorders>
              <w:top w:val="nil"/>
            </w:tcBorders>
          </w:tcPr>
          <w:p>
            <w:pPr>
              <w:pStyle w:val="TableParagraph"/>
              <w:spacing w:line="240" w:lineRule="auto"/>
              <w:rPr>
                <w:sz w:val="16"/>
              </w:rPr>
            </w:pPr>
            <w:r>
              <w:rPr>
                <w:color w:val="231F20"/>
                <w:spacing w:val="-2"/>
                <w:sz w:val="16"/>
              </w:rPr>
              <w:t>$29.30</w:t>
            </w:r>
          </w:p>
        </w:tc>
        <w:tc>
          <w:tcPr>
            <w:tcW w:w="800" w:type="dxa"/>
            <w:tcBorders>
              <w:top w:val="nil"/>
            </w:tcBorders>
          </w:tcPr>
          <w:p>
            <w:pPr>
              <w:pStyle w:val="TableParagraph"/>
              <w:spacing w:line="240" w:lineRule="auto"/>
              <w:rPr>
                <w:sz w:val="16"/>
              </w:rPr>
            </w:pPr>
            <w:r>
              <w:rPr>
                <w:color w:val="231F20"/>
                <w:spacing w:val="-2"/>
                <w:sz w:val="16"/>
              </w:rPr>
              <w:t>$27.30</w:t>
            </w:r>
          </w:p>
        </w:tc>
        <w:tc>
          <w:tcPr>
            <w:tcW w:w="800" w:type="dxa"/>
            <w:tcBorders>
              <w:top w:val="nil"/>
            </w:tcBorders>
          </w:tcPr>
          <w:p>
            <w:pPr>
              <w:pStyle w:val="TableParagraph"/>
              <w:spacing w:line="240" w:lineRule="auto"/>
              <w:rPr>
                <w:sz w:val="16"/>
              </w:rPr>
            </w:pPr>
            <w:r>
              <w:rPr>
                <w:color w:val="231F20"/>
                <w:spacing w:val="-2"/>
                <w:sz w:val="16"/>
              </w:rPr>
              <w:t>$25.30</w:t>
            </w:r>
          </w:p>
        </w:tc>
        <w:tc>
          <w:tcPr>
            <w:tcW w:w="800" w:type="dxa"/>
            <w:tcBorders>
              <w:top w:val="nil"/>
            </w:tcBorders>
          </w:tcPr>
          <w:p>
            <w:pPr>
              <w:pStyle w:val="TableParagraph"/>
              <w:spacing w:line="240" w:lineRule="auto"/>
              <w:rPr>
                <w:sz w:val="16"/>
              </w:rPr>
            </w:pPr>
            <w:r>
              <w:rPr>
                <w:color w:val="231F20"/>
                <w:spacing w:val="-2"/>
                <w:sz w:val="16"/>
              </w:rPr>
              <w:t>$23.30</w:t>
            </w:r>
          </w:p>
        </w:tc>
        <w:tc>
          <w:tcPr>
            <w:tcW w:w="800" w:type="dxa"/>
            <w:tcBorders>
              <w:top w:val="nil"/>
            </w:tcBorders>
          </w:tcPr>
          <w:p>
            <w:pPr>
              <w:pStyle w:val="TableParagraph"/>
              <w:spacing w:line="240" w:lineRule="auto"/>
              <w:rPr>
                <w:sz w:val="16"/>
              </w:rPr>
            </w:pPr>
            <w:r>
              <w:rPr>
                <w:color w:val="231F20"/>
                <w:spacing w:val="-2"/>
                <w:sz w:val="16"/>
              </w:rPr>
              <w:t>$21.30</w:t>
            </w:r>
          </w:p>
        </w:tc>
        <w:tc>
          <w:tcPr>
            <w:tcW w:w="880" w:type="dxa"/>
            <w:tcBorders>
              <w:top w:val="nil"/>
              <w:right w:val="nil"/>
            </w:tcBorders>
          </w:tcPr>
          <w:p>
            <w:pPr>
              <w:pStyle w:val="TableParagraph"/>
              <w:spacing w:line="240" w:lineRule="auto"/>
              <w:ind w:right="78"/>
              <w:rPr>
                <w:sz w:val="16"/>
              </w:rPr>
            </w:pPr>
            <w:r>
              <w:rPr>
                <w:color w:val="231F20"/>
                <w:spacing w:val="-2"/>
                <w:sz w:val="16"/>
              </w:rPr>
              <w:t>$19.30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$410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$415</w:t>
            </w:r>
          </w:p>
        </w:tc>
        <w:tc>
          <w:tcPr>
            <w:tcW w:w="800" w:type="dxa"/>
            <w:tcBorders>
              <w:bottom w:val="nil"/>
            </w:tcBorders>
          </w:tcPr>
          <w:p>
            <w:pPr>
              <w:pStyle w:val="TableParagraph"/>
              <w:spacing w:before="72"/>
              <w:rPr>
                <w:sz w:val="16"/>
              </w:rPr>
            </w:pPr>
            <w:r>
              <w:rPr>
                <w:color w:val="231F20"/>
                <w:spacing w:val="-2"/>
                <w:sz w:val="16"/>
              </w:rPr>
              <w:t>$39.80</w:t>
            </w:r>
          </w:p>
        </w:tc>
        <w:tc>
          <w:tcPr>
            <w:tcW w:w="800" w:type="dxa"/>
            <w:tcBorders>
              <w:bottom w:val="nil"/>
            </w:tcBorders>
          </w:tcPr>
          <w:p>
            <w:pPr>
              <w:pStyle w:val="TableParagraph"/>
              <w:spacing w:before="72"/>
              <w:rPr>
                <w:sz w:val="16"/>
              </w:rPr>
            </w:pPr>
            <w:r>
              <w:rPr>
                <w:color w:val="231F20"/>
                <w:spacing w:val="-2"/>
                <w:sz w:val="16"/>
              </w:rPr>
              <w:t>$37.80</w:t>
            </w:r>
          </w:p>
        </w:tc>
        <w:tc>
          <w:tcPr>
            <w:tcW w:w="800" w:type="dxa"/>
            <w:tcBorders>
              <w:bottom w:val="nil"/>
            </w:tcBorders>
          </w:tcPr>
          <w:p>
            <w:pPr>
              <w:pStyle w:val="TableParagraph"/>
              <w:spacing w:before="72"/>
              <w:rPr>
                <w:sz w:val="16"/>
              </w:rPr>
            </w:pPr>
            <w:r>
              <w:rPr>
                <w:color w:val="231F20"/>
                <w:spacing w:val="-2"/>
                <w:sz w:val="16"/>
              </w:rPr>
              <w:t>$35.80</w:t>
            </w:r>
          </w:p>
        </w:tc>
        <w:tc>
          <w:tcPr>
            <w:tcW w:w="800" w:type="dxa"/>
            <w:tcBorders>
              <w:bottom w:val="nil"/>
            </w:tcBorders>
          </w:tcPr>
          <w:p>
            <w:pPr>
              <w:pStyle w:val="TableParagraph"/>
              <w:spacing w:before="72"/>
              <w:rPr>
                <w:sz w:val="16"/>
              </w:rPr>
            </w:pPr>
            <w:r>
              <w:rPr>
                <w:color w:val="231F20"/>
                <w:spacing w:val="-2"/>
                <w:sz w:val="16"/>
              </w:rPr>
              <w:t>$33.80</w:t>
            </w:r>
          </w:p>
        </w:tc>
        <w:tc>
          <w:tcPr>
            <w:tcW w:w="800" w:type="dxa"/>
            <w:tcBorders>
              <w:bottom w:val="nil"/>
            </w:tcBorders>
          </w:tcPr>
          <w:p>
            <w:pPr>
              <w:pStyle w:val="TableParagraph"/>
              <w:spacing w:before="72"/>
              <w:rPr>
                <w:sz w:val="16"/>
              </w:rPr>
            </w:pPr>
            <w:r>
              <w:rPr>
                <w:color w:val="231F20"/>
                <w:spacing w:val="-2"/>
                <w:sz w:val="16"/>
              </w:rPr>
              <w:t>$31.80</w:t>
            </w:r>
          </w:p>
        </w:tc>
        <w:tc>
          <w:tcPr>
            <w:tcW w:w="800" w:type="dxa"/>
            <w:tcBorders>
              <w:bottom w:val="nil"/>
            </w:tcBorders>
          </w:tcPr>
          <w:p>
            <w:pPr>
              <w:pStyle w:val="TableParagraph"/>
              <w:spacing w:before="72"/>
              <w:rPr>
                <w:sz w:val="16"/>
              </w:rPr>
            </w:pPr>
            <w:r>
              <w:rPr>
                <w:color w:val="231F20"/>
                <w:spacing w:val="-2"/>
                <w:sz w:val="16"/>
              </w:rPr>
              <w:t>$29.90</w:t>
            </w:r>
          </w:p>
        </w:tc>
        <w:tc>
          <w:tcPr>
            <w:tcW w:w="800" w:type="dxa"/>
            <w:tcBorders>
              <w:bottom w:val="nil"/>
            </w:tcBorders>
          </w:tcPr>
          <w:p>
            <w:pPr>
              <w:pStyle w:val="TableParagraph"/>
              <w:spacing w:before="72"/>
              <w:rPr>
                <w:sz w:val="16"/>
              </w:rPr>
            </w:pPr>
            <w:r>
              <w:rPr>
                <w:color w:val="231F20"/>
                <w:spacing w:val="-2"/>
                <w:sz w:val="16"/>
              </w:rPr>
              <w:t>$27.90</w:t>
            </w:r>
          </w:p>
        </w:tc>
        <w:tc>
          <w:tcPr>
            <w:tcW w:w="800" w:type="dxa"/>
            <w:tcBorders>
              <w:bottom w:val="nil"/>
            </w:tcBorders>
          </w:tcPr>
          <w:p>
            <w:pPr>
              <w:pStyle w:val="TableParagraph"/>
              <w:spacing w:before="72"/>
              <w:rPr>
                <w:sz w:val="16"/>
              </w:rPr>
            </w:pPr>
            <w:r>
              <w:rPr>
                <w:color w:val="231F20"/>
                <w:spacing w:val="-2"/>
                <w:sz w:val="16"/>
              </w:rPr>
              <w:t>$25.90</w:t>
            </w:r>
          </w:p>
        </w:tc>
        <w:tc>
          <w:tcPr>
            <w:tcW w:w="800" w:type="dxa"/>
            <w:tcBorders>
              <w:bottom w:val="nil"/>
            </w:tcBorders>
          </w:tcPr>
          <w:p>
            <w:pPr>
              <w:pStyle w:val="TableParagraph"/>
              <w:spacing w:before="72"/>
              <w:rPr>
                <w:sz w:val="16"/>
              </w:rPr>
            </w:pPr>
            <w:r>
              <w:rPr>
                <w:color w:val="231F20"/>
                <w:spacing w:val="-2"/>
                <w:sz w:val="16"/>
              </w:rPr>
              <w:t>$23.90</w:t>
            </w:r>
          </w:p>
        </w:tc>
        <w:tc>
          <w:tcPr>
            <w:tcW w:w="800" w:type="dxa"/>
            <w:tcBorders>
              <w:bottom w:val="nil"/>
            </w:tcBorders>
          </w:tcPr>
          <w:p>
            <w:pPr>
              <w:pStyle w:val="TableParagraph"/>
              <w:spacing w:before="72"/>
              <w:rPr>
                <w:sz w:val="16"/>
              </w:rPr>
            </w:pPr>
            <w:r>
              <w:rPr>
                <w:color w:val="231F20"/>
                <w:spacing w:val="-2"/>
                <w:sz w:val="16"/>
              </w:rPr>
              <w:t>$21.90</w:t>
            </w:r>
          </w:p>
        </w:tc>
        <w:tc>
          <w:tcPr>
            <w:tcW w:w="880" w:type="dxa"/>
            <w:tcBorders>
              <w:bottom w:val="nil"/>
              <w:right w:val="nil"/>
            </w:tcBorders>
          </w:tcPr>
          <w:p>
            <w:pPr>
              <w:pStyle w:val="TableParagraph"/>
              <w:spacing w:before="72"/>
              <w:ind w:right="78"/>
              <w:rPr>
                <w:sz w:val="16"/>
              </w:rPr>
            </w:pPr>
            <w:r>
              <w:rPr>
                <w:color w:val="231F20"/>
                <w:spacing w:val="-2"/>
                <w:sz w:val="16"/>
              </w:rPr>
              <w:t>$19.90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$415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$420</w:t>
            </w:r>
          </w:p>
        </w:tc>
        <w:tc>
          <w:tcPr>
            <w:tcW w:w="800" w:type="dxa"/>
            <w:tcBorders>
              <w:top w:val="nil"/>
              <w:bottom w:val="nil"/>
            </w:tcBorders>
          </w:tcPr>
          <w:p>
            <w:pPr>
              <w:pStyle w:val="TableParagraph"/>
              <w:rPr>
                <w:sz w:val="16"/>
              </w:rPr>
            </w:pPr>
            <w:r>
              <w:rPr>
                <w:color w:val="231F20"/>
                <w:spacing w:val="-2"/>
                <w:sz w:val="16"/>
              </w:rPr>
              <w:t>$40.40</w:t>
            </w:r>
          </w:p>
        </w:tc>
        <w:tc>
          <w:tcPr>
            <w:tcW w:w="800" w:type="dxa"/>
            <w:tcBorders>
              <w:top w:val="nil"/>
              <w:bottom w:val="nil"/>
            </w:tcBorders>
          </w:tcPr>
          <w:p>
            <w:pPr>
              <w:pStyle w:val="TableParagraph"/>
              <w:rPr>
                <w:sz w:val="16"/>
              </w:rPr>
            </w:pPr>
            <w:r>
              <w:rPr>
                <w:color w:val="231F20"/>
                <w:spacing w:val="-2"/>
                <w:sz w:val="16"/>
              </w:rPr>
              <w:t>$38.40</w:t>
            </w:r>
          </w:p>
        </w:tc>
        <w:tc>
          <w:tcPr>
            <w:tcW w:w="800" w:type="dxa"/>
            <w:tcBorders>
              <w:top w:val="nil"/>
              <w:bottom w:val="nil"/>
            </w:tcBorders>
          </w:tcPr>
          <w:p>
            <w:pPr>
              <w:pStyle w:val="TableParagraph"/>
              <w:rPr>
                <w:sz w:val="16"/>
              </w:rPr>
            </w:pPr>
            <w:r>
              <w:rPr>
                <w:color w:val="231F20"/>
                <w:spacing w:val="-2"/>
                <w:sz w:val="16"/>
              </w:rPr>
              <w:t>$36.40</w:t>
            </w:r>
          </w:p>
        </w:tc>
        <w:tc>
          <w:tcPr>
            <w:tcW w:w="800" w:type="dxa"/>
            <w:tcBorders>
              <w:top w:val="nil"/>
              <w:bottom w:val="nil"/>
            </w:tcBorders>
          </w:tcPr>
          <w:p>
            <w:pPr>
              <w:pStyle w:val="TableParagraph"/>
              <w:rPr>
                <w:sz w:val="16"/>
              </w:rPr>
            </w:pPr>
            <w:r>
              <w:rPr>
                <w:color w:val="231F20"/>
                <w:spacing w:val="-2"/>
                <w:sz w:val="16"/>
              </w:rPr>
              <w:t>$34.40</w:t>
            </w:r>
          </w:p>
        </w:tc>
        <w:tc>
          <w:tcPr>
            <w:tcW w:w="800" w:type="dxa"/>
            <w:tcBorders>
              <w:top w:val="nil"/>
              <w:bottom w:val="nil"/>
            </w:tcBorders>
          </w:tcPr>
          <w:p>
            <w:pPr>
              <w:pStyle w:val="TableParagraph"/>
              <w:rPr>
                <w:sz w:val="16"/>
              </w:rPr>
            </w:pPr>
            <w:r>
              <w:rPr>
                <w:color w:val="231F20"/>
                <w:spacing w:val="-2"/>
                <w:sz w:val="16"/>
              </w:rPr>
              <w:t>$32.40</w:t>
            </w:r>
          </w:p>
        </w:tc>
        <w:tc>
          <w:tcPr>
            <w:tcW w:w="800" w:type="dxa"/>
            <w:tcBorders>
              <w:top w:val="nil"/>
              <w:bottom w:val="nil"/>
            </w:tcBorders>
          </w:tcPr>
          <w:p>
            <w:pPr>
              <w:pStyle w:val="TableParagraph"/>
              <w:rPr>
                <w:sz w:val="16"/>
              </w:rPr>
            </w:pPr>
            <w:r>
              <w:rPr>
                <w:color w:val="231F20"/>
                <w:spacing w:val="-2"/>
                <w:sz w:val="16"/>
              </w:rPr>
              <w:t>$30.50</w:t>
            </w:r>
          </w:p>
        </w:tc>
        <w:tc>
          <w:tcPr>
            <w:tcW w:w="800" w:type="dxa"/>
            <w:tcBorders>
              <w:top w:val="nil"/>
              <w:bottom w:val="nil"/>
            </w:tcBorders>
          </w:tcPr>
          <w:p>
            <w:pPr>
              <w:pStyle w:val="TableParagraph"/>
              <w:rPr>
                <w:sz w:val="16"/>
              </w:rPr>
            </w:pPr>
            <w:r>
              <w:rPr>
                <w:color w:val="231F20"/>
                <w:spacing w:val="-2"/>
                <w:sz w:val="16"/>
              </w:rPr>
              <w:t>$28.50</w:t>
            </w:r>
          </w:p>
        </w:tc>
        <w:tc>
          <w:tcPr>
            <w:tcW w:w="800" w:type="dxa"/>
            <w:tcBorders>
              <w:top w:val="nil"/>
              <w:bottom w:val="nil"/>
            </w:tcBorders>
          </w:tcPr>
          <w:p>
            <w:pPr>
              <w:pStyle w:val="TableParagraph"/>
              <w:rPr>
                <w:sz w:val="16"/>
              </w:rPr>
            </w:pPr>
            <w:r>
              <w:rPr>
                <w:color w:val="231F20"/>
                <w:spacing w:val="-2"/>
                <w:sz w:val="16"/>
              </w:rPr>
              <w:t>$26.50</w:t>
            </w:r>
          </w:p>
        </w:tc>
        <w:tc>
          <w:tcPr>
            <w:tcW w:w="800" w:type="dxa"/>
            <w:tcBorders>
              <w:top w:val="nil"/>
              <w:bottom w:val="nil"/>
            </w:tcBorders>
          </w:tcPr>
          <w:p>
            <w:pPr>
              <w:pStyle w:val="TableParagraph"/>
              <w:rPr>
                <w:sz w:val="16"/>
              </w:rPr>
            </w:pPr>
            <w:r>
              <w:rPr>
                <w:color w:val="231F20"/>
                <w:spacing w:val="-2"/>
                <w:sz w:val="16"/>
              </w:rPr>
              <w:t>$24.50</w:t>
            </w:r>
          </w:p>
        </w:tc>
        <w:tc>
          <w:tcPr>
            <w:tcW w:w="800" w:type="dxa"/>
            <w:tcBorders>
              <w:top w:val="nil"/>
              <w:bottom w:val="nil"/>
            </w:tcBorders>
          </w:tcPr>
          <w:p>
            <w:pPr>
              <w:pStyle w:val="TableParagraph"/>
              <w:rPr>
                <w:sz w:val="16"/>
              </w:rPr>
            </w:pPr>
            <w:r>
              <w:rPr>
                <w:color w:val="231F20"/>
                <w:spacing w:val="-2"/>
                <w:sz w:val="16"/>
              </w:rPr>
              <w:t>$22.50</w:t>
            </w:r>
          </w:p>
        </w:tc>
        <w:tc>
          <w:tcPr>
            <w:tcW w:w="880" w:type="dxa"/>
            <w:tcBorders>
              <w:top w:val="nil"/>
              <w:bottom w:val="nil"/>
              <w:right w:val="nil"/>
            </w:tcBorders>
          </w:tcPr>
          <w:p>
            <w:pPr>
              <w:pStyle w:val="TableParagraph"/>
              <w:ind w:right="78"/>
              <w:rPr>
                <w:sz w:val="16"/>
              </w:rPr>
            </w:pPr>
            <w:r>
              <w:rPr>
                <w:color w:val="231F20"/>
                <w:spacing w:val="-2"/>
                <w:sz w:val="16"/>
              </w:rPr>
              <w:t>$20.50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$425</w:t>
            </w:r>
          </w:p>
        </w:tc>
        <w:tc>
          <w:tcPr>
            <w:tcW w:w="800" w:type="dxa"/>
            <w:tcBorders>
              <w:top w:val="nil"/>
              <w:bottom w:val="nil"/>
            </w:tcBorders>
          </w:tcPr>
          <w:p>
            <w:pPr>
              <w:pStyle w:val="TableParagraph"/>
              <w:rPr>
                <w:sz w:val="16"/>
              </w:rPr>
            </w:pPr>
            <w:r>
              <w:rPr>
                <w:color w:val="231F20"/>
                <w:spacing w:val="-2"/>
                <w:sz w:val="16"/>
              </w:rPr>
              <w:t>$41.00</w:t>
            </w:r>
          </w:p>
        </w:tc>
        <w:tc>
          <w:tcPr>
            <w:tcW w:w="800" w:type="dxa"/>
            <w:tcBorders>
              <w:top w:val="nil"/>
              <w:bottom w:val="nil"/>
            </w:tcBorders>
          </w:tcPr>
          <w:p>
            <w:pPr>
              <w:pStyle w:val="TableParagraph"/>
              <w:rPr>
                <w:sz w:val="16"/>
              </w:rPr>
            </w:pPr>
            <w:r>
              <w:rPr>
                <w:color w:val="231F20"/>
                <w:spacing w:val="-2"/>
                <w:sz w:val="16"/>
              </w:rPr>
              <w:t>$39.00</w:t>
            </w:r>
          </w:p>
        </w:tc>
        <w:tc>
          <w:tcPr>
            <w:tcW w:w="800" w:type="dxa"/>
            <w:tcBorders>
              <w:top w:val="nil"/>
              <w:bottom w:val="nil"/>
            </w:tcBorders>
          </w:tcPr>
          <w:p>
            <w:pPr>
              <w:pStyle w:val="TableParagraph"/>
              <w:rPr>
                <w:sz w:val="16"/>
              </w:rPr>
            </w:pPr>
            <w:r>
              <w:rPr>
                <w:color w:val="231F20"/>
                <w:spacing w:val="-2"/>
                <w:sz w:val="16"/>
              </w:rPr>
              <w:t>$37.00</w:t>
            </w:r>
          </w:p>
        </w:tc>
        <w:tc>
          <w:tcPr>
            <w:tcW w:w="800" w:type="dxa"/>
            <w:tcBorders>
              <w:top w:val="nil"/>
              <w:bottom w:val="nil"/>
            </w:tcBorders>
          </w:tcPr>
          <w:p>
            <w:pPr>
              <w:pStyle w:val="TableParagraph"/>
              <w:rPr>
                <w:sz w:val="16"/>
              </w:rPr>
            </w:pPr>
            <w:r>
              <w:rPr>
                <w:color w:val="231F20"/>
                <w:spacing w:val="-2"/>
                <w:sz w:val="16"/>
              </w:rPr>
              <w:t>$35.00</w:t>
            </w:r>
          </w:p>
        </w:tc>
        <w:tc>
          <w:tcPr>
            <w:tcW w:w="800" w:type="dxa"/>
            <w:tcBorders>
              <w:top w:val="nil"/>
              <w:bottom w:val="nil"/>
            </w:tcBorders>
          </w:tcPr>
          <w:p>
            <w:pPr>
              <w:pStyle w:val="TableParagraph"/>
              <w:rPr>
                <w:sz w:val="16"/>
              </w:rPr>
            </w:pPr>
            <w:r>
              <w:rPr>
                <w:color w:val="231F20"/>
                <w:spacing w:val="-2"/>
                <w:sz w:val="16"/>
              </w:rPr>
              <w:t>$33.00</w:t>
            </w:r>
          </w:p>
        </w:tc>
        <w:tc>
          <w:tcPr>
            <w:tcW w:w="800" w:type="dxa"/>
            <w:tcBorders>
              <w:top w:val="nil"/>
              <w:bottom w:val="nil"/>
            </w:tcBorders>
          </w:tcPr>
          <w:p>
            <w:pPr>
              <w:pStyle w:val="TableParagraph"/>
              <w:rPr>
                <w:sz w:val="16"/>
              </w:rPr>
            </w:pPr>
            <w:r>
              <w:rPr>
                <w:color w:val="231F20"/>
                <w:spacing w:val="-2"/>
                <w:sz w:val="16"/>
              </w:rPr>
              <w:t>$31.10</w:t>
            </w:r>
          </w:p>
        </w:tc>
        <w:tc>
          <w:tcPr>
            <w:tcW w:w="800" w:type="dxa"/>
            <w:tcBorders>
              <w:top w:val="nil"/>
              <w:bottom w:val="nil"/>
            </w:tcBorders>
          </w:tcPr>
          <w:p>
            <w:pPr>
              <w:pStyle w:val="TableParagraph"/>
              <w:rPr>
                <w:sz w:val="16"/>
              </w:rPr>
            </w:pPr>
            <w:r>
              <w:rPr>
                <w:color w:val="231F20"/>
                <w:spacing w:val="-2"/>
                <w:sz w:val="16"/>
              </w:rPr>
              <w:t>$29.10</w:t>
            </w:r>
          </w:p>
        </w:tc>
        <w:tc>
          <w:tcPr>
            <w:tcW w:w="800" w:type="dxa"/>
            <w:tcBorders>
              <w:top w:val="nil"/>
              <w:bottom w:val="nil"/>
            </w:tcBorders>
          </w:tcPr>
          <w:p>
            <w:pPr>
              <w:pStyle w:val="TableParagraph"/>
              <w:rPr>
                <w:sz w:val="16"/>
              </w:rPr>
            </w:pPr>
            <w:r>
              <w:rPr>
                <w:color w:val="231F20"/>
                <w:spacing w:val="-2"/>
                <w:sz w:val="16"/>
              </w:rPr>
              <w:t>$27.10</w:t>
            </w:r>
          </w:p>
        </w:tc>
        <w:tc>
          <w:tcPr>
            <w:tcW w:w="800" w:type="dxa"/>
            <w:tcBorders>
              <w:top w:val="nil"/>
              <w:bottom w:val="nil"/>
            </w:tcBorders>
          </w:tcPr>
          <w:p>
            <w:pPr>
              <w:pStyle w:val="TableParagraph"/>
              <w:rPr>
                <w:sz w:val="16"/>
              </w:rPr>
            </w:pPr>
            <w:r>
              <w:rPr>
                <w:color w:val="231F20"/>
                <w:spacing w:val="-2"/>
                <w:sz w:val="16"/>
              </w:rPr>
              <w:t>$25.10</w:t>
            </w:r>
          </w:p>
        </w:tc>
        <w:tc>
          <w:tcPr>
            <w:tcW w:w="800" w:type="dxa"/>
            <w:tcBorders>
              <w:top w:val="nil"/>
              <w:bottom w:val="nil"/>
            </w:tcBorders>
          </w:tcPr>
          <w:p>
            <w:pPr>
              <w:pStyle w:val="TableParagraph"/>
              <w:rPr>
                <w:sz w:val="16"/>
              </w:rPr>
            </w:pPr>
            <w:r>
              <w:rPr>
                <w:color w:val="231F20"/>
                <w:spacing w:val="-2"/>
                <w:sz w:val="16"/>
              </w:rPr>
              <w:t>$23.10</w:t>
            </w:r>
          </w:p>
        </w:tc>
        <w:tc>
          <w:tcPr>
            <w:tcW w:w="880" w:type="dxa"/>
            <w:tcBorders>
              <w:top w:val="nil"/>
              <w:bottom w:val="nil"/>
              <w:right w:val="nil"/>
            </w:tcBorders>
          </w:tcPr>
          <w:p>
            <w:pPr>
              <w:pStyle w:val="TableParagraph"/>
              <w:ind w:right="78"/>
              <w:rPr>
                <w:sz w:val="16"/>
              </w:rPr>
            </w:pPr>
            <w:r>
              <w:rPr>
                <w:color w:val="231F20"/>
                <w:spacing w:val="-2"/>
                <w:sz w:val="16"/>
              </w:rPr>
              <w:t>$21.10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$430</w:t>
            </w:r>
          </w:p>
        </w:tc>
        <w:tc>
          <w:tcPr>
            <w:tcW w:w="800" w:type="dxa"/>
            <w:tcBorders>
              <w:top w:val="nil"/>
              <w:bottom w:val="nil"/>
            </w:tcBorders>
          </w:tcPr>
          <w:p>
            <w:pPr>
              <w:pStyle w:val="TableParagraph"/>
              <w:rPr>
                <w:sz w:val="16"/>
              </w:rPr>
            </w:pPr>
            <w:r>
              <w:rPr>
                <w:color w:val="231F20"/>
                <w:spacing w:val="-2"/>
                <w:sz w:val="16"/>
              </w:rPr>
              <w:t>$41.60</w:t>
            </w:r>
          </w:p>
        </w:tc>
        <w:tc>
          <w:tcPr>
            <w:tcW w:w="800" w:type="dxa"/>
            <w:tcBorders>
              <w:top w:val="nil"/>
              <w:bottom w:val="nil"/>
            </w:tcBorders>
          </w:tcPr>
          <w:p>
            <w:pPr>
              <w:pStyle w:val="TableParagraph"/>
              <w:rPr>
                <w:sz w:val="16"/>
              </w:rPr>
            </w:pPr>
            <w:r>
              <w:rPr>
                <w:color w:val="231F20"/>
                <w:spacing w:val="-2"/>
                <w:sz w:val="16"/>
              </w:rPr>
              <w:t>$39.60</w:t>
            </w:r>
          </w:p>
        </w:tc>
        <w:tc>
          <w:tcPr>
            <w:tcW w:w="800" w:type="dxa"/>
            <w:tcBorders>
              <w:top w:val="nil"/>
              <w:bottom w:val="nil"/>
            </w:tcBorders>
          </w:tcPr>
          <w:p>
            <w:pPr>
              <w:pStyle w:val="TableParagraph"/>
              <w:rPr>
                <w:sz w:val="16"/>
              </w:rPr>
            </w:pPr>
            <w:r>
              <w:rPr>
                <w:color w:val="231F20"/>
                <w:spacing w:val="-2"/>
                <w:sz w:val="16"/>
              </w:rPr>
              <w:t>$37.60</w:t>
            </w:r>
          </w:p>
        </w:tc>
        <w:tc>
          <w:tcPr>
            <w:tcW w:w="800" w:type="dxa"/>
            <w:tcBorders>
              <w:top w:val="nil"/>
              <w:bottom w:val="nil"/>
            </w:tcBorders>
          </w:tcPr>
          <w:p>
            <w:pPr>
              <w:pStyle w:val="TableParagraph"/>
              <w:rPr>
                <w:sz w:val="16"/>
              </w:rPr>
            </w:pPr>
            <w:r>
              <w:rPr>
                <w:color w:val="231F20"/>
                <w:spacing w:val="-2"/>
                <w:sz w:val="16"/>
              </w:rPr>
              <w:t>$35.60</w:t>
            </w:r>
          </w:p>
        </w:tc>
        <w:tc>
          <w:tcPr>
            <w:tcW w:w="800" w:type="dxa"/>
            <w:tcBorders>
              <w:top w:val="nil"/>
              <w:bottom w:val="nil"/>
            </w:tcBorders>
          </w:tcPr>
          <w:p>
            <w:pPr>
              <w:pStyle w:val="TableParagraph"/>
              <w:rPr>
                <w:sz w:val="16"/>
              </w:rPr>
            </w:pPr>
            <w:r>
              <w:rPr>
                <w:color w:val="231F20"/>
                <w:spacing w:val="-2"/>
                <w:sz w:val="16"/>
              </w:rPr>
              <w:t>$33.60</w:t>
            </w:r>
          </w:p>
        </w:tc>
        <w:tc>
          <w:tcPr>
            <w:tcW w:w="800" w:type="dxa"/>
            <w:tcBorders>
              <w:top w:val="nil"/>
              <w:bottom w:val="nil"/>
            </w:tcBorders>
          </w:tcPr>
          <w:p>
            <w:pPr>
              <w:pStyle w:val="TableParagraph"/>
              <w:rPr>
                <w:sz w:val="16"/>
              </w:rPr>
            </w:pPr>
            <w:r>
              <w:rPr>
                <w:color w:val="231F20"/>
                <w:spacing w:val="-2"/>
                <w:sz w:val="16"/>
              </w:rPr>
              <w:t>$31.70</w:t>
            </w:r>
          </w:p>
        </w:tc>
        <w:tc>
          <w:tcPr>
            <w:tcW w:w="800" w:type="dxa"/>
            <w:tcBorders>
              <w:top w:val="nil"/>
              <w:bottom w:val="nil"/>
            </w:tcBorders>
          </w:tcPr>
          <w:p>
            <w:pPr>
              <w:pStyle w:val="TableParagraph"/>
              <w:rPr>
                <w:sz w:val="16"/>
              </w:rPr>
            </w:pPr>
            <w:r>
              <w:rPr>
                <w:color w:val="231F20"/>
                <w:spacing w:val="-2"/>
                <w:sz w:val="16"/>
              </w:rPr>
              <w:t>$29.70</w:t>
            </w:r>
          </w:p>
        </w:tc>
        <w:tc>
          <w:tcPr>
            <w:tcW w:w="800" w:type="dxa"/>
            <w:tcBorders>
              <w:top w:val="nil"/>
              <w:bottom w:val="nil"/>
            </w:tcBorders>
          </w:tcPr>
          <w:p>
            <w:pPr>
              <w:pStyle w:val="TableParagraph"/>
              <w:rPr>
                <w:sz w:val="16"/>
              </w:rPr>
            </w:pPr>
            <w:r>
              <w:rPr>
                <w:color w:val="231F20"/>
                <w:spacing w:val="-2"/>
                <w:sz w:val="16"/>
              </w:rPr>
              <w:t>$27.70</w:t>
            </w:r>
          </w:p>
        </w:tc>
        <w:tc>
          <w:tcPr>
            <w:tcW w:w="800" w:type="dxa"/>
            <w:tcBorders>
              <w:top w:val="nil"/>
              <w:bottom w:val="nil"/>
            </w:tcBorders>
          </w:tcPr>
          <w:p>
            <w:pPr>
              <w:pStyle w:val="TableParagraph"/>
              <w:rPr>
                <w:sz w:val="16"/>
              </w:rPr>
            </w:pPr>
            <w:r>
              <w:rPr>
                <w:color w:val="231F20"/>
                <w:spacing w:val="-2"/>
                <w:sz w:val="16"/>
              </w:rPr>
              <w:t>$25.70</w:t>
            </w:r>
          </w:p>
        </w:tc>
        <w:tc>
          <w:tcPr>
            <w:tcW w:w="800" w:type="dxa"/>
            <w:tcBorders>
              <w:top w:val="nil"/>
              <w:bottom w:val="nil"/>
            </w:tcBorders>
          </w:tcPr>
          <w:p>
            <w:pPr>
              <w:pStyle w:val="TableParagraph"/>
              <w:rPr>
                <w:sz w:val="16"/>
              </w:rPr>
            </w:pPr>
            <w:r>
              <w:rPr>
                <w:color w:val="231F20"/>
                <w:spacing w:val="-2"/>
                <w:sz w:val="16"/>
              </w:rPr>
              <w:t>$23.70</w:t>
            </w:r>
          </w:p>
        </w:tc>
        <w:tc>
          <w:tcPr>
            <w:tcW w:w="880" w:type="dxa"/>
            <w:tcBorders>
              <w:top w:val="nil"/>
              <w:bottom w:val="nil"/>
              <w:right w:val="nil"/>
            </w:tcBorders>
          </w:tcPr>
          <w:p>
            <w:pPr>
              <w:pStyle w:val="TableParagraph"/>
              <w:ind w:right="78"/>
              <w:rPr>
                <w:sz w:val="16"/>
              </w:rPr>
            </w:pPr>
            <w:r>
              <w:rPr>
                <w:color w:val="231F20"/>
                <w:spacing w:val="-2"/>
                <w:sz w:val="16"/>
              </w:rPr>
              <w:t>$21.70</w:t>
            </w:r>
          </w:p>
        </w:tc>
      </w:tr>
      <w:tr>
        <w:trPr>
          <w:trHeight w:val="308" w:hRule="atLeast"/>
        </w:trPr>
        <w:tc>
          <w:tcPr>
            <w:tcW w:w="880" w:type="dxa"/>
            <w:tcBorders>
              <w:top w:val="nil"/>
              <w:left w:val="nil"/>
              <w:bottom w:val="nil"/>
            </w:tcBorders>
          </w:tcPr>
          <w:p>
            <w:pPr>
              <w:pStyle w:val="TableParagraph"/>
              <w:spacing w:line="240" w:lineRule="auto" w:before="7"/>
              <w:ind w:right="28"/>
              <w:rPr>
                <w:rFonts w:ascii="Arial Black"/>
                <w:sz w:val="16"/>
              </w:rPr>
            </w:pPr>
            <w:r>
              <w:rPr>
                <w:rFonts w:ascii="Arial Black"/>
                <w:color w:val="231F20"/>
                <w:spacing w:val="-4"/>
                <w:w w:val="95"/>
                <w:sz w:val="16"/>
              </w:rPr>
              <w:t>$430</w:t>
            </w:r>
          </w:p>
        </w:tc>
        <w:tc>
          <w:tcPr>
            <w:tcW w:w="800" w:type="dxa"/>
            <w:tcBorders>
              <w:top w:val="nil"/>
              <w:bottom w:val="nil"/>
            </w:tcBorders>
          </w:tcPr>
          <w:p>
            <w:pPr>
              <w:pStyle w:val="TableParagraph"/>
              <w:spacing w:line="240" w:lineRule="auto" w:before="7"/>
              <w:ind w:right="28"/>
              <w:rPr>
                <w:rFonts w:ascii="Arial Black"/>
                <w:sz w:val="16"/>
              </w:rPr>
            </w:pPr>
            <w:r>
              <w:rPr>
                <w:rFonts w:ascii="Arial Black"/>
                <w:color w:val="231F20"/>
                <w:spacing w:val="-4"/>
                <w:w w:val="95"/>
                <w:sz w:val="16"/>
              </w:rPr>
              <w:t>$435</w:t>
            </w:r>
          </w:p>
        </w:tc>
        <w:tc>
          <w:tcPr>
            <w:tcW w:w="800" w:type="dxa"/>
            <w:tcBorders>
              <w:top w:val="nil"/>
              <w:bottom w:val="nil"/>
            </w:tcBorders>
          </w:tcPr>
          <w:p>
            <w:pPr>
              <w:pStyle w:val="TableParagraph"/>
              <w:spacing w:line="240" w:lineRule="auto"/>
              <w:rPr>
                <w:sz w:val="16"/>
              </w:rPr>
            </w:pPr>
            <w:r>
              <w:rPr>
                <w:color w:val="231F20"/>
                <w:spacing w:val="-2"/>
                <w:sz w:val="16"/>
              </w:rPr>
              <w:t>$42.20</w:t>
            </w:r>
          </w:p>
        </w:tc>
        <w:tc>
          <w:tcPr>
            <w:tcW w:w="800" w:type="dxa"/>
            <w:tcBorders>
              <w:top w:val="nil"/>
              <w:bottom w:val="nil"/>
            </w:tcBorders>
          </w:tcPr>
          <w:p>
            <w:pPr>
              <w:pStyle w:val="TableParagraph"/>
              <w:spacing w:line="240" w:lineRule="auto"/>
              <w:rPr>
                <w:sz w:val="16"/>
              </w:rPr>
            </w:pPr>
            <w:r>
              <w:rPr>
                <w:color w:val="231F20"/>
                <w:spacing w:val="-2"/>
                <w:sz w:val="16"/>
              </w:rPr>
              <w:t>$40.20</w:t>
            </w:r>
          </w:p>
        </w:tc>
        <w:tc>
          <w:tcPr>
            <w:tcW w:w="800" w:type="dxa"/>
            <w:tcBorders>
              <w:top w:val="nil"/>
              <w:bottom w:val="nil"/>
            </w:tcBorders>
          </w:tcPr>
          <w:p>
            <w:pPr>
              <w:pStyle w:val="TableParagraph"/>
              <w:spacing w:line="240" w:lineRule="auto"/>
              <w:rPr>
                <w:sz w:val="16"/>
              </w:rPr>
            </w:pPr>
            <w:r>
              <w:rPr>
                <w:color w:val="231F20"/>
                <w:spacing w:val="-2"/>
                <w:sz w:val="16"/>
              </w:rPr>
              <w:t>$38.20</w:t>
            </w:r>
          </w:p>
        </w:tc>
        <w:tc>
          <w:tcPr>
            <w:tcW w:w="800" w:type="dxa"/>
            <w:tcBorders>
              <w:top w:val="nil"/>
              <w:bottom w:val="nil"/>
            </w:tcBorders>
          </w:tcPr>
          <w:p>
            <w:pPr>
              <w:pStyle w:val="TableParagraph"/>
              <w:spacing w:line="240" w:lineRule="auto"/>
              <w:rPr>
                <w:sz w:val="16"/>
              </w:rPr>
            </w:pPr>
            <w:r>
              <w:rPr>
                <w:color w:val="231F20"/>
                <w:spacing w:val="-2"/>
                <w:sz w:val="16"/>
              </w:rPr>
              <w:t>$36.20</w:t>
            </w:r>
          </w:p>
        </w:tc>
        <w:tc>
          <w:tcPr>
            <w:tcW w:w="800" w:type="dxa"/>
            <w:tcBorders>
              <w:top w:val="nil"/>
              <w:bottom w:val="nil"/>
            </w:tcBorders>
          </w:tcPr>
          <w:p>
            <w:pPr>
              <w:pStyle w:val="TableParagraph"/>
              <w:spacing w:line="240" w:lineRule="auto"/>
              <w:rPr>
                <w:sz w:val="16"/>
              </w:rPr>
            </w:pPr>
            <w:r>
              <w:rPr>
                <w:color w:val="231F20"/>
                <w:spacing w:val="-2"/>
                <w:sz w:val="16"/>
              </w:rPr>
              <w:t>$34.20</w:t>
            </w:r>
          </w:p>
        </w:tc>
        <w:tc>
          <w:tcPr>
            <w:tcW w:w="800" w:type="dxa"/>
            <w:tcBorders>
              <w:top w:val="nil"/>
              <w:bottom w:val="nil"/>
            </w:tcBorders>
          </w:tcPr>
          <w:p>
            <w:pPr>
              <w:pStyle w:val="TableParagraph"/>
              <w:spacing w:line="240" w:lineRule="auto"/>
              <w:rPr>
                <w:sz w:val="16"/>
              </w:rPr>
            </w:pPr>
            <w:r>
              <w:rPr>
                <w:color w:val="231F20"/>
                <w:spacing w:val="-2"/>
                <w:sz w:val="16"/>
              </w:rPr>
              <w:t>$32.30</w:t>
            </w:r>
          </w:p>
        </w:tc>
        <w:tc>
          <w:tcPr>
            <w:tcW w:w="800" w:type="dxa"/>
            <w:tcBorders>
              <w:top w:val="nil"/>
              <w:bottom w:val="nil"/>
            </w:tcBorders>
          </w:tcPr>
          <w:p>
            <w:pPr>
              <w:pStyle w:val="TableParagraph"/>
              <w:spacing w:line="240" w:lineRule="auto"/>
              <w:rPr>
                <w:sz w:val="16"/>
              </w:rPr>
            </w:pPr>
            <w:r>
              <w:rPr>
                <w:color w:val="231F20"/>
                <w:spacing w:val="-2"/>
                <w:sz w:val="16"/>
              </w:rPr>
              <w:t>$30.30</w:t>
            </w:r>
          </w:p>
        </w:tc>
        <w:tc>
          <w:tcPr>
            <w:tcW w:w="800" w:type="dxa"/>
            <w:tcBorders>
              <w:top w:val="nil"/>
              <w:bottom w:val="nil"/>
            </w:tcBorders>
          </w:tcPr>
          <w:p>
            <w:pPr>
              <w:pStyle w:val="TableParagraph"/>
              <w:spacing w:line="240" w:lineRule="auto"/>
              <w:rPr>
                <w:sz w:val="16"/>
              </w:rPr>
            </w:pPr>
            <w:r>
              <w:rPr>
                <w:color w:val="231F20"/>
                <w:spacing w:val="-2"/>
                <w:sz w:val="16"/>
              </w:rPr>
              <w:t>$28.30</w:t>
            </w:r>
          </w:p>
        </w:tc>
        <w:tc>
          <w:tcPr>
            <w:tcW w:w="800" w:type="dxa"/>
            <w:tcBorders>
              <w:top w:val="nil"/>
              <w:bottom w:val="nil"/>
            </w:tcBorders>
          </w:tcPr>
          <w:p>
            <w:pPr>
              <w:pStyle w:val="TableParagraph"/>
              <w:spacing w:line="240" w:lineRule="auto"/>
              <w:rPr>
                <w:sz w:val="16"/>
              </w:rPr>
            </w:pPr>
            <w:r>
              <w:rPr>
                <w:color w:val="231F20"/>
                <w:spacing w:val="-2"/>
                <w:sz w:val="16"/>
              </w:rPr>
              <w:t>$26.30</w:t>
            </w:r>
          </w:p>
        </w:tc>
        <w:tc>
          <w:tcPr>
            <w:tcW w:w="800" w:type="dxa"/>
            <w:tcBorders>
              <w:top w:val="nil"/>
              <w:bottom w:val="nil"/>
            </w:tcBorders>
          </w:tcPr>
          <w:p>
            <w:pPr>
              <w:pStyle w:val="TableParagraph"/>
              <w:spacing w:line="240" w:lineRule="auto"/>
              <w:rPr>
                <w:sz w:val="16"/>
              </w:rPr>
            </w:pPr>
            <w:r>
              <w:rPr>
                <w:color w:val="231F20"/>
                <w:spacing w:val="-2"/>
                <w:sz w:val="16"/>
              </w:rPr>
              <w:t>$24.30</w:t>
            </w:r>
          </w:p>
        </w:tc>
        <w:tc>
          <w:tcPr>
            <w:tcW w:w="880" w:type="dxa"/>
            <w:tcBorders>
              <w:top w:val="nil"/>
              <w:bottom w:val="nil"/>
              <w:right w:val="nil"/>
            </w:tcBorders>
          </w:tcPr>
          <w:p>
            <w:pPr>
              <w:pStyle w:val="TableParagraph"/>
              <w:spacing w:line="240" w:lineRule="auto"/>
              <w:ind w:right="78"/>
              <w:rPr>
                <w:sz w:val="16"/>
              </w:rPr>
            </w:pPr>
            <w:r>
              <w:rPr>
                <w:color w:val="231F20"/>
                <w:spacing w:val="-2"/>
                <w:sz w:val="16"/>
              </w:rPr>
              <w:t>$22.30</w:t>
            </w:r>
          </w:p>
        </w:tc>
      </w:tr>
    </w:tbl>
    <w:p>
      <w:pPr>
        <w:pStyle w:val="TableParagraph"/>
        <w:spacing w:after="0" w:line="240" w:lineRule="auto"/>
        <w:rPr>
          <w:sz w:val="16"/>
        </w:rPr>
        <w:sectPr>
          <w:type w:val="continuous"/>
          <w:pgSz w:w="12240" w:h="15840"/>
          <w:pgMar w:header="732" w:footer="656" w:top="1180" w:bottom="840"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w w:val="85"/>
                <w:sz w:val="16"/>
              </w:rPr>
              <w:t>SINGLE</w:t>
            </w:r>
            <w:r>
              <w:rPr>
                <w:rFonts w:ascii="Arial Black"/>
                <w:color w:val="231F20"/>
                <w:spacing w:val="6"/>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880" w:type="dxa"/>
            <w:tcBorders>
              <w:left w:val="nil"/>
              <w:bottom w:val="nil"/>
              <w:right w:val="nil"/>
            </w:tcBorders>
          </w:tcPr>
          <w:p>
            <w:pPr>
              <w:pStyle w:val="TableParagraph"/>
              <w:spacing w:line="240" w:lineRule="auto" w:before="0"/>
              <w:ind w:right="0"/>
              <w:jc w:val="left"/>
              <w:rPr>
                <w:rFonts w:ascii="Times New Roman"/>
                <w:sz w:val="16"/>
              </w:rPr>
            </w:pPr>
          </w:p>
        </w:tc>
        <w:tc>
          <w:tcPr>
            <w:tcW w:w="800" w:type="dxa"/>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spacing w:line="240" w:lineRule="auto" w:before="19"/>
              <w:ind w:right="28"/>
              <w:rPr>
                <w:sz w:val="16"/>
              </w:rPr>
            </w:pP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left="320" w:right="0"/>
              <w:jc w:val="left"/>
              <w:rPr>
                <w:rFonts w:ascii="Arial Black"/>
                <w:sz w:val="16"/>
              </w:rPr>
            </w:pPr>
            <w:r>
              <w:rPr>
                <w:rFonts w:ascii="Arial Black"/>
                <w:color w:val="231F20"/>
                <w:spacing w:val="-5"/>
                <w:w w:val="95"/>
                <w:sz w:val="16"/>
              </w:rPr>
              <w:t>10</w:t>
            </w:r>
          </w:p>
        </w:tc>
      </w:tr>
      <w:tr>
        <w:trPr>
          <w:trHeight w:val="280" w:hRule="atLeast"/>
        </w:trPr>
        <w:tc>
          <w:tcPr>
            <w:tcW w:w="880" w:type="dxa"/>
            <w:tcBorders>
              <w:top w:val="nil"/>
              <w:left w:val="nil"/>
              <w:right w:val="nil"/>
            </w:tcBorders>
          </w:tcPr>
          <w:p>
            <w:pPr>
              <w:pStyle w:val="TableParagraph"/>
              <w:spacing w:line="240" w:lineRule="auto" w:before="72"/>
              <w:ind w:right="33"/>
              <w:rPr>
                <w:sz w:val="16"/>
              </w:rPr>
            </w:pPr>
            <w:r>
              <w:rPr>
                <w:color w:val="231F20"/>
                <w:sz w:val="16"/>
              </w:rPr>
              <w:t>At</w:t>
            </w:r>
            <w:r>
              <w:rPr>
                <w:color w:val="231F20"/>
                <w:spacing w:val="-8"/>
                <w:sz w:val="16"/>
              </w:rPr>
              <w:t> </w:t>
            </w:r>
            <w:r>
              <w:rPr>
                <w:color w:val="231F20"/>
                <w:spacing w:val="-2"/>
                <w:sz w:val="16"/>
              </w:rPr>
              <w:t>least</w:t>
            </w:r>
          </w:p>
        </w:tc>
        <w:tc>
          <w:tcPr>
            <w:tcW w:w="800" w:type="dxa"/>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239" w:hRule="atLeast"/>
        </w:trPr>
        <w:tc>
          <w:tcPr>
            <w:tcW w:w="880" w:type="dxa"/>
            <w:tcBorders>
              <w:left w:val="nil"/>
              <w:bottom w:val="nil"/>
            </w:tcBorders>
          </w:tcPr>
          <w:p>
            <w:pPr>
              <w:pStyle w:val="TableParagraph"/>
              <w:spacing w:line="193" w:lineRule="exact" w:before="26"/>
              <w:ind w:right="28"/>
              <w:rPr>
                <w:rFonts w:ascii="Arial Black"/>
                <w:sz w:val="16"/>
              </w:rPr>
            </w:pPr>
            <w:r>
              <w:rPr>
                <w:rFonts w:ascii="Arial Black"/>
                <w:color w:val="231F20"/>
                <w:spacing w:val="-5"/>
                <w:w w:val="95"/>
                <w:sz w:val="16"/>
              </w:rPr>
              <w:t>$0</w:t>
            </w:r>
          </w:p>
        </w:tc>
        <w:tc>
          <w:tcPr>
            <w:tcW w:w="800" w:type="dxa"/>
            <w:tcBorders>
              <w:bottom w:val="nil"/>
            </w:tcBorders>
          </w:tcPr>
          <w:p>
            <w:pPr>
              <w:pStyle w:val="TableParagraph"/>
              <w:spacing w:line="193" w:lineRule="exact" w:before="26"/>
              <w:ind w:right="28"/>
              <w:rPr>
                <w:rFonts w:ascii="Arial Black"/>
                <w:sz w:val="16"/>
              </w:rPr>
            </w:pPr>
            <w:r>
              <w:rPr>
                <w:rFonts w:ascii="Arial Black"/>
                <w:color w:val="231F20"/>
                <w:spacing w:val="-5"/>
                <w:w w:val="95"/>
                <w:sz w:val="16"/>
              </w:rPr>
              <w:t>$25</w:t>
            </w:r>
          </w:p>
        </w:tc>
        <w:tc>
          <w:tcPr>
            <w:tcW w:w="800" w:type="dxa"/>
            <w:tcBorders>
              <w:bottom w:val="nil"/>
            </w:tcBorders>
          </w:tcPr>
          <w:p>
            <w:pPr>
              <w:pStyle w:val="TableParagraph"/>
              <w:spacing w:before="55"/>
              <w:rPr>
                <w:sz w:val="16"/>
              </w:rPr>
            </w:pPr>
            <w:r>
              <w:rPr>
                <w:color w:val="231F20"/>
                <w:spacing w:val="-2"/>
                <w:sz w:val="16"/>
              </w:rPr>
              <w:t>$0.00</w:t>
            </w:r>
          </w:p>
        </w:tc>
        <w:tc>
          <w:tcPr>
            <w:tcW w:w="800" w:type="dxa"/>
            <w:tcBorders>
              <w:bottom w:val="nil"/>
            </w:tcBorders>
          </w:tcPr>
          <w:p>
            <w:pPr>
              <w:pStyle w:val="TableParagraph"/>
              <w:spacing w:before="55"/>
              <w:rPr>
                <w:sz w:val="16"/>
              </w:rPr>
            </w:pPr>
            <w:r>
              <w:rPr>
                <w:color w:val="231F20"/>
                <w:spacing w:val="-2"/>
                <w:sz w:val="16"/>
              </w:rPr>
              <w:t>$0.00</w:t>
            </w:r>
          </w:p>
        </w:tc>
        <w:tc>
          <w:tcPr>
            <w:tcW w:w="800" w:type="dxa"/>
            <w:tcBorders>
              <w:bottom w:val="nil"/>
            </w:tcBorders>
          </w:tcPr>
          <w:p>
            <w:pPr>
              <w:pStyle w:val="TableParagraph"/>
              <w:spacing w:before="55"/>
              <w:rPr>
                <w:sz w:val="16"/>
              </w:rPr>
            </w:pPr>
            <w:r>
              <w:rPr>
                <w:color w:val="231F20"/>
                <w:spacing w:val="-2"/>
                <w:sz w:val="16"/>
              </w:rPr>
              <w:t>$0.00</w:t>
            </w:r>
          </w:p>
        </w:tc>
        <w:tc>
          <w:tcPr>
            <w:tcW w:w="800" w:type="dxa"/>
            <w:tcBorders>
              <w:bottom w:val="nil"/>
            </w:tcBorders>
          </w:tcPr>
          <w:p>
            <w:pPr>
              <w:pStyle w:val="TableParagraph"/>
              <w:spacing w:before="55"/>
              <w:rPr>
                <w:sz w:val="16"/>
              </w:rPr>
            </w:pPr>
            <w:r>
              <w:rPr>
                <w:color w:val="231F20"/>
                <w:spacing w:val="-2"/>
                <w:sz w:val="16"/>
              </w:rPr>
              <w:t>$0.00</w:t>
            </w:r>
          </w:p>
        </w:tc>
        <w:tc>
          <w:tcPr>
            <w:tcW w:w="800" w:type="dxa"/>
            <w:tcBorders>
              <w:bottom w:val="nil"/>
            </w:tcBorders>
          </w:tcPr>
          <w:p>
            <w:pPr>
              <w:pStyle w:val="TableParagraph"/>
              <w:spacing w:before="55"/>
              <w:rPr>
                <w:sz w:val="16"/>
              </w:rPr>
            </w:pPr>
            <w:r>
              <w:rPr>
                <w:color w:val="231F20"/>
                <w:spacing w:val="-2"/>
                <w:sz w:val="16"/>
              </w:rPr>
              <w:t>$0.00</w:t>
            </w:r>
          </w:p>
        </w:tc>
        <w:tc>
          <w:tcPr>
            <w:tcW w:w="800" w:type="dxa"/>
            <w:tcBorders>
              <w:bottom w:val="nil"/>
            </w:tcBorders>
          </w:tcPr>
          <w:p>
            <w:pPr>
              <w:pStyle w:val="TableParagraph"/>
              <w:spacing w:before="55"/>
              <w:rPr>
                <w:sz w:val="16"/>
              </w:rPr>
            </w:pPr>
            <w:r>
              <w:rPr>
                <w:color w:val="231F20"/>
                <w:spacing w:val="-2"/>
                <w:sz w:val="16"/>
              </w:rPr>
              <w:t>$0.00</w:t>
            </w:r>
          </w:p>
        </w:tc>
        <w:tc>
          <w:tcPr>
            <w:tcW w:w="800" w:type="dxa"/>
            <w:tcBorders>
              <w:bottom w:val="nil"/>
            </w:tcBorders>
          </w:tcPr>
          <w:p>
            <w:pPr>
              <w:pStyle w:val="TableParagraph"/>
              <w:spacing w:before="55"/>
              <w:rPr>
                <w:sz w:val="16"/>
              </w:rPr>
            </w:pPr>
            <w:r>
              <w:rPr>
                <w:color w:val="231F20"/>
                <w:spacing w:val="-2"/>
                <w:sz w:val="16"/>
              </w:rPr>
              <w:t>$0.00</w:t>
            </w:r>
          </w:p>
        </w:tc>
        <w:tc>
          <w:tcPr>
            <w:tcW w:w="800" w:type="dxa"/>
            <w:tcBorders>
              <w:bottom w:val="nil"/>
            </w:tcBorders>
          </w:tcPr>
          <w:p>
            <w:pPr>
              <w:pStyle w:val="TableParagraph"/>
              <w:spacing w:before="55"/>
              <w:rPr>
                <w:sz w:val="16"/>
              </w:rPr>
            </w:pPr>
            <w:r>
              <w:rPr>
                <w:color w:val="231F20"/>
                <w:spacing w:val="-2"/>
                <w:sz w:val="16"/>
              </w:rPr>
              <w:t>$0.00</w:t>
            </w:r>
          </w:p>
        </w:tc>
        <w:tc>
          <w:tcPr>
            <w:tcW w:w="800" w:type="dxa"/>
            <w:tcBorders>
              <w:bottom w:val="nil"/>
            </w:tcBorders>
          </w:tcPr>
          <w:p>
            <w:pPr>
              <w:pStyle w:val="TableParagraph"/>
              <w:spacing w:before="55"/>
              <w:rPr>
                <w:sz w:val="16"/>
              </w:rPr>
            </w:pPr>
            <w:r>
              <w:rPr>
                <w:color w:val="231F20"/>
                <w:spacing w:val="-2"/>
                <w:sz w:val="16"/>
              </w:rPr>
              <w:t>$0.00</w:t>
            </w:r>
          </w:p>
        </w:tc>
        <w:tc>
          <w:tcPr>
            <w:tcW w:w="800" w:type="dxa"/>
            <w:tcBorders>
              <w:bottom w:val="nil"/>
            </w:tcBorders>
          </w:tcPr>
          <w:p>
            <w:pPr>
              <w:pStyle w:val="TableParagraph"/>
              <w:spacing w:before="55"/>
              <w:rPr>
                <w:sz w:val="16"/>
              </w:rPr>
            </w:pPr>
            <w:r>
              <w:rPr>
                <w:color w:val="231F20"/>
                <w:spacing w:val="-2"/>
                <w:sz w:val="16"/>
              </w:rPr>
              <w:t>$0.00</w:t>
            </w:r>
          </w:p>
        </w:tc>
        <w:tc>
          <w:tcPr>
            <w:tcW w:w="880" w:type="dxa"/>
            <w:tcBorders>
              <w:bottom w:val="nil"/>
              <w:right w:val="nil"/>
            </w:tcBorders>
          </w:tcPr>
          <w:p>
            <w:pPr>
              <w:pStyle w:val="TableParagraph"/>
              <w:spacing w:before="55"/>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$30</w:t>
            </w:r>
          </w:p>
        </w:tc>
        <w:tc>
          <w:tcPr>
            <w:tcW w:w="800" w:type="dxa"/>
            <w:tcBorders>
              <w:top w:val="nil"/>
              <w:bottom w:val="nil"/>
            </w:tcBorders>
          </w:tcPr>
          <w:p>
            <w:pPr>
              <w:pStyle w:val="TableParagraph"/>
              <w:rPr>
                <w:sz w:val="16"/>
              </w:rPr>
            </w:pPr>
            <w:r>
              <w:rPr>
                <w:color w:val="231F20"/>
                <w:spacing w:val="-2"/>
                <w:sz w:val="16"/>
              </w:rPr>
              <w:t>$0.30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$35</w:t>
            </w:r>
          </w:p>
        </w:tc>
        <w:tc>
          <w:tcPr>
            <w:tcW w:w="800" w:type="dxa"/>
            <w:tcBorders>
              <w:top w:val="nil"/>
              <w:bottom w:val="nil"/>
            </w:tcBorders>
          </w:tcPr>
          <w:p>
            <w:pPr>
              <w:pStyle w:val="TableParagraph"/>
              <w:rPr>
                <w:sz w:val="16"/>
              </w:rPr>
            </w:pPr>
            <w:r>
              <w:rPr>
                <w:color w:val="231F20"/>
                <w:spacing w:val="-2"/>
                <w:sz w:val="16"/>
              </w:rPr>
              <w:t>$0.80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5"/>
                <w:w w:val="95"/>
                <w:sz w:val="16"/>
              </w:rPr>
              <w:t>$35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5"/>
                <w:w w:val="95"/>
                <w:sz w:val="16"/>
              </w:rPr>
              <w:t>$40</w:t>
            </w:r>
          </w:p>
        </w:tc>
        <w:tc>
          <w:tcPr>
            <w:tcW w:w="800" w:type="dxa"/>
            <w:tcBorders>
              <w:top w:val="nil"/>
            </w:tcBorders>
          </w:tcPr>
          <w:p>
            <w:pPr>
              <w:pStyle w:val="TableParagraph"/>
              <w:spacing w:line="240" w:lineRule="auto"/>
              <w:rPr>
                <w:sz w:val="16"/>
              </w:rPr>
            </w:pPr>
            <w:r>
              <w:rPr>
                <w:color w:val="231F20"/>
                <w:spacing w:val="-2"/>
                <w:sz w:val="16"/>
              </w:rPr>
              <w:t>$1.30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$0.00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5"/>
                <w:w w:val="95"/>
                <w:sz w:val="16"/>
              </w:rPr>
              <w:t>$40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5"/>
                <w:w w:val="95"/>
                <w:sz w:val="16"/>
              </w:rPr>
              <w:t>$45</w:t>
            </w:r>
          </w:p>
        </w:tc>
        <w:tc>
          <w:tcPr>
            <w:tcW w:w="800" w:type="dxa"/>
            <w:tcBorders>
              <w:bottom w:val="nil"/>
            </w:tcBorders>
          </w:tcPr>
          <w:p>
            <w:pPr>
              <w:pStyle w:val="TableParagraph"/>
              <w:spacing w:before="72"/>
              <w:rPr>
                <w:sz w:val="16"/>
              </w:rPr>
            </w:pPr>
            <w:r>
              <w:rPr>
                <w:color w:val="231F20"/>
                <w:spacing w:val="-2"/>
                <w:sz w:val="16"/>
              </w:rPr>
              <w:t>$1.80</w:t>
            </w:r>
          </w:p>
        </w:tc>
        <w:tc>
          <w:tcPr>
            <w:tcW w:w="800" w:type="dxa"/>
            <w:tcBorders>
              <w:bottom w:val="nil"/>
            </w:tcBorders>
          </w:tcPr>
          <w:p>
            <w:pPr>
              <w:pStyle w:val="TableParagraph"/>
              <w:spacing w:before="72"/>
              <w:rPr>
                <w:sz w:val="16"/>
              </w:rPr>
            </w:pPr>
            <w:r>
              <w:rPr>
                <w:color w:val="231F20"/>
                <w:spacing w:val="-2"/>
                <w:sz w:val="16"/>
              </w:rPr>
              <w:t>$0.10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80" w:type="dxa"/>
            <w:tcBorders>
              <w:bottom w:val="nil"/>
              <w:right w:val="nil"/>
            </w:tcBorders>
          </w:tcPr>
          <w:p>
            <w:pPr>
              <w:pStyle w:val="TableParagraph"/>
              <w:spacing w:before="72"/>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$45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$50</w:t>
            </w:r>
          </w:p>
        </w:tc>
        <w:tc>
          <w:tcPr>
            <w:tcW w:w="800" w:type="dxa"/>
            <w:tcBorders>
              <w:top w:val="nil"/>
              <w:bottom w:val="nil"/>
            </w:tcBorders>
          </w:tcPr>
          <w:p>
            <w:pPr>
              <w:pStyle w:val="TableParagraph"/>
              <w:rPr>
                <w:sz w:val="16"/>
              </w:rPr>
            </w:pPr>
            <w:r>
              <w:rPr>
                <w:color w:val="231F20"/>
                <w:spacing w:val="-2"/>
                <w:sz w:val="16"/>
              </w:rPr>
              <w:t>$2.30</w:t>
            </w:r>
          </w:p>
        </w:tc>
        <w:tc>
          <w:tcPr>
            <w:tcW w:w="800" w:type="dxa"/>
            <w:tcBorders>
              <w:top w:val="nil"/>
              <w:bottom w:val="nil"/>
            </w:tcBorders>
          </w:tcPr>
          <w:p>
            <w:pPr>
              <w:pStyle w:val="TableParagraph"/>
              <w:rPr>
                <w:sz w:val="16"/>
              </w:rPr>
            </w:pPr>
            <w:r>
              <w:rPr>
                <w:color w:val="231F20"/>
                <w:spacing w:val="-2"/>
                <w:sz w:val="16"/>
              </w:rPr>
              <w:t>$0.60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$55</w:t>
            </w:r>
          </w:p>
        </w:tc>
        <w:tc>
          <w:tcPr>
            <w:tcW w:w="800" w:type="dxa"/>
            <w:tcBorders>
              <w:top w:val="nil"/>
              <w:bottom w:val="nil"/>
            </w:tcBorders>
          </w:tcPr>
          <w:p>
            <w:pPr>
              <w:pStyle w:val="TableParagraph"/>
              <w:rPr>
                <w:sz w:val="16"/>
              </w:rPr>
            </w:pPr>
            <w:r>
              <w:rPr>
                <w:color w:val="231F20"/>
                <w:spacing w:val="-2"/>
                <w:sz w:val="16"/>
              </w:rPr>
              <w:t>$2.80</w:t>
            </w:r>
          </w:p>
        </w:tc>
        <w:tc>
          <w:tcPr>
            <w:tcW w:w="800" w:type="dxa"/>
            <w:tcBorders>
              <w:top w:val="nil"/>
              <w:bottom w:val="nil"/>
            </w:tcBorders>
          </w:tcPr>
          <w:p>
            <w:pPr>
              <w:pStyle w:val="TableParagraph"/>
              <w:rPr>
                <w:sz w:val="16"/>
              </w:rPr>
            </w:pPr>
            <w:r>
              <w:rPr>
                <w:color w:val="231F20"/>
                <w:spacing w:val="-2"/>
                <w:sz w:val="16"/>
              </w:rPr>
              <w:t>$1.10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$60</w:t>
            </w:r>
          </w:p>
        </w:tc>
        <w:tc>
          <w:tcPr>
            <w:tcW w:w="800" w:type="dxa"/>
            <w:tcBorders>
              <w:top w:val="nil"/>
              <w:bottom w:val="nil"/>
            </w:tcBorders>
          </w:tcPr>
          <w:p>
            <w:pPr>
              <w:pStyle w:val="TableParagraph"/>
              <w:rPr>
                <w:sz w:val="16"/>
              </w:rPr>
            </w:pPr>
            <w:r>
              <w:rPr>
                <w:color w:val="231F20"/>
                <w:spacing w:val="-2"/>
                <w:sz w:val="16"/>
              </w:rPr>
              <w:t>$3.30</w:t>
            </w:r>
          </w:p>
        </w:tc>
        <w:tc>
          <w:tcPr>
            <w:tcW w:w="800" w:type="dxa"/>
            <w:tcBorders>
              <w:top w:val="nil"/>
              <w:bottom w:val="nil"/>
            </w:tcBorders>
          </w:tcPr>
          <w:p>
            <w:pPr>
              <w:pStyle w:val="TableParagraph"/>
              <w:rPr>
                <w:sz w:val="16"/>
              </w:rPr>
            </w:pPr>
            <w:r>
              <w:rPr>
                <w:color w:val="231F20"/>
                <w:spacing w:val="-2"/>
                <w:sz w:val="16"/>
              </w:rPr>
              <w:t>$1.60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5"/>
                <w:w w:val="95"/>
                <w:sz w:val="16"/>
              </w:rPr>
              <w:t>$60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5"/>
                <w:w w:val="95"/>
                <w:sz w:val="16"/>
              </w:rPr>
              <w:t>$65</w:t>
            </w:r>
          </w:p>
        </w:tc>
        <w:tc>
          <w:tcPr>
            <w:tcW w:w="800" w:type="dxa"/>
            <w:tcBorders>
              <w:top w:val="nil"/>
            </w:tcBorders>
          </w:tcPr>
          <w:p>
            <w:pPr>
              <w:pStyle w:val="TableParagraph"/>
              <w:spacing w:line="240" w:lineRule="auto"/>
              <w:rPr>
                <w:sz w:val="16"/>
              </w:rPr>
            </w:pPr>
            <w:r>
              <w:rPr>
                <w:color w:val="231F20"/>
                <w:spacing w:val="-2"/>
                <w:sz w:val="16"/>
              </w:rPr>
              <w:t>$3.80</w:t>
            </w:r>
          </w:p>
        </w:tc>
        <w:tc>
          <w:tcPr>
            <w:tcW w:w="800" w:type="dxa"/>
            <w:tcBorders>
              <w:top w:val="nil"/>
            </w:tcBorders>
          </w:tcPr>
          <w:p>
            <w:pPr>
              <w:pStyle w:val="TableParagraph"/>
              <w:spacing w:line="240" w:lineRule="auto"/>
              <w:rPr>
                <w:sz w:val="16"/>
              </w:rPr>
            </w:pPr>
            <w:r>
              <w:rPr>
                <w:color w:val="231F20"/>
                <w:spacing w:val="-2"/>
                <w:sz w:val="16"/>
              </w:rPr>
              <w:t>$2.10</w:t>
            </w:r>
          </w:p>
        </w:tc>
        <w:tc>
          <w:tcPr>
            <w:tcW w:w="800" w:type="dxa"/>
            <w:tcBorders>
              <w:top w:val="nil"/>
            </w:tcBorders>
          </w:tcPr>
          <w:p>
            <w:pPr>
              <w:pStyle w:val="TableParagraph"/>
              <w:spacing w:line="240" w:lineRule="auto"/>
              <w:rPr>
                <w:sz w:val="16"/>
              </w:rPr>
            </w:pPr>
            <w:r>
              <w:rPr>
                <w:color w:val="231F20"/>
                <w:spacing w:val="-2"/>
                <w:sz w:val="16"/>
              </w:rPr>
              <w:t>$0.50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$0.00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5"/>
                <w:w w:val="95"/>
                <w:sz w:val="16"/>
              </w:rPr>
              <w:t>$65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5"/>
                <w:w w:val="95"/>
                <w:sz w:val="16"/>
              </w:rPr>
              <w:t>$70</w:t>
            </w:r>
          </w:p>
        </w:tc>
        <w:tc>
          <w:tcPr>
            <w:tcW w:w="800" w:type="dxa"/>
            <w:tcBorders>
              <w:bottom w:val="nil"/>
            </w:tcBorders>
          </w:tcPr>
          <w:p>
            <w:pPr>
              <w:pStyle w:val="TableParagraph"/>
              <w:spacing w:before="72"/>
              <w:rPr>
                <w:sz w:val="16"/>
              </w:rPr>
            </w:pPr>
            <w:r>
              <w:rPr>
                <w:color w:val="231F20"/>
                <w:spacing w:val="-2"/>
                <w:sz w:val="16"/>
              </w:rPr>
              <w:t>$4.30</w:t>
            </w:r>
          </w:p>
        </w:tc>
        <w:tc>
          <w:tcPr>
            <w:tcW w:w="800" w:type="dxa"/>
            <w:tcBorders>
              <w:bottom w:val="nil"/>
            </w:tcBorders>
          </w:tcPr>
          <w:p>
            <w:pPr>
              <w:pStyle w:val="TableParagraph"/>
              <w:spacing w:before="72"/>
              <w:rPr>
                <w:sz w:val="16"/>
              </w:rPr>
            </w:pPr>
            <w:r>
              <w:rPr>
                <w:color w:val="231F20"/>
                <w:spacing w:val="-2"/>
                <w:sz w:val="16"/>
              </w:rPr>
              <w:t>$2.60</w:t>
            </w:r>
          </w:p>
        </w:tc>
        <w:tc>
          <w:tcPr>
            <w:tcW w:w="800" w:type="dxa"/>
            <w:tcBorders>
              <w:bottom w:val="nil"/>
            </w:tcBorders>
          </w:tcPr>
          <w:p>
            <w:pPr>
              <w:pStyle w:val="TableParagraph"/>
              <w:spacing w:before="72"/>
              <w:rPr>
                <w:sz w:val="16"/>
              </w:rPr>
            </w:pPr>
            <w:r>
              <w:rPr>
                <w:color w:val="231F20"/>
                <w:spacing w:val="-2"/>
                <w:sz w:val="16"/>
              </w:rPr>
              <w:t>$1.00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80" w:type="dxa"/>
            <w:tcBorders>
              <w:bottom w:val="nil"/>
              <w:right w:val="nil"/>
            </w:tcBorders>
          </w:tcPr>
          <w:p>
            <w:pPr>
              <w:pStyle w:val="TableParagraph"/>
              <w:spacing w:before="72"/>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$75</w:t>
            </w:r>
          </w:p>
        </w:tc>
        <w:tc>
          <w:tcPr>
            <w:tcW w:w="800" w:type="dxa"/>
            <w:tcBorders>
              <w:top w:val="nil"/>
              <w:bottom w:val="nil"/>
            </w:tcBorders>
          </w:tcPr>
          <w:p>
            <w:pPr>
              <w:pStyle w:val="TableParagraph"/>
              <w:rPr>
                <w:sz w:val="16"/>
              </w:rPr>
            </w:pPr>
            <w:r>
              <w:rPr>
                <w:color w:val="231F20"/>
                <w:spacing w:val="-2"/>
                <w:sz w:val="16"/>
              </w:rPr>
              <w:t>$4.80</w:t>
            </w:r>
          </w:p>
        </w:tc>
        <w:tc>
          <w:tcPr>
            <w:tcW w:w="800" w:type="dxa"/>
            <w:tcBorders>
              <w:top w:val="nil"/>
              <w:bottom w:val="nil"/>
            </w:tcBorders>
          </w:tcPr>
          <w:p>
            <w:pPr>
              <w:pStyle w:val="TableParagraph"/>
              <w:rPr>
                <w:sz w:val="16"/>
              </w:rPr>
            </w:pPr>
            <w:r>
              <w:rPr>
                <w:color w:val="231F20"/>
                <w:spacing w:val="-2"/>
                <w:sz w:val="16"/>
              </w:rPr>
              <w:t>$3.10</w:t>
            </w:r>
          </w:p>
        </w:tc>
        <w:tc>
          <w:tcPr>
            <w:tcW w:w="800" w:type="dxa"/>
            <w:tcBorders>
              <w:top w:val="nil"/>
              <w:bottom w:val="nil"/>
            </w:tcBorders>
          </w:tcPr>
          <w:p>
            <w:pPr>
              <w:pStyle w:val="TableParagraph"/>
              <w:rPr>
                <w:sz w:val="16"/>
              </w:rPr>
            </w:pPr>
            <w:r>
              <w:rPr>
                <w:color w:val="231F20"/>
                <w:spacing w:val="-2"/>
                <w:sz w:val="16"/>
              </w:rPr>
              <w:t>$1.50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$80</w:t>
            </w:r>
          </w:p>
        </w:tc>
        <w:tc>
          <w:tcPr>
            <w:tcW w:w="800" w:type="dxa"/>
            <w:tcBorders>
              <w:top w:val="nil"/>
              <w:bottom w:val="nil"/>
            </w:tcBorders>
          </w:tcPr>
          <w:p>
            <w:pPr>
              <w:pStyle w:val="TableParagraph"/>
              <w:rPr>
                <w:sz w:val="16"/>
              </w:rPr>
            </w:pPr>
            <w:r>
              <w:rPr>
                <w:color w:val="231F20"/>
                <w:spacing w:val="-2"/>
                <w:sz w:val="16"/>
              </w:rPr>
              <w:t>$5.40</w:t>
            </w:r>
          </w:p>
        </w:tc>
        <w:tc>
          <w:tcPr>
            <w:tcW w:w="800" w:type="dxa"/>
            <w:tcBorders>
              <w:top w:val="nil"/>
              <w:bottom w:val="nil"/>
            </w:tcBorders>
          </w:tcPr>
          <w:p>
            <w:pPr>
              <w:pStyle w:val="TableParagraph"/>
              <w:rPr>
                <w:sz w:val="16"/>
              </w:rPr>
            </w:pPr>
            <w:r>
              <w:rPr>
                <w:color w:val="231F20"/>
                <w:spacing w:val="-2"/>
                <w:sz w:val="16"/>
              </w:rPr>
              <w:t>$3.60</w:t>
            </w:r>
          </w:p>
        </w:tc>
        <w:tc>
          <w:tcPr>
            <w:tcW w:w="800" w:type="dxa"/>
            <w:tcBorders>
              <w:top w:val="nil"/>
              <w:bottom w:val="nil"/>
            </w:tcBorders>
          </w:tcPr>
          <w:p>
            <w:pPr>
              <w:pStyle w:val="TableParagraph"/>
              <w:rPr>
                <w:sz w:val="16"/>
              </w:rPr>
            </w:pPr>
            <w:r>
              <w:rPr>
                <w:color w:val="231F20"/>
                <w:spacing w:val="-2"/>
                <w:sz w:val="16"/>
              </w:rPr>
              <w:t>$2.00</w:t>
            </w:r>
          </w:p>
        </w:tc>
        <w:tc>
          <w:tcPr>
            <w:tcW w:w="800" w:type="dxa"/>
            <w:tcBorders>
              <w:top w:val="nil"/>
              <w:bottom w:val="nil"/>
            </w:tcBorders>
          </w:tcPr>
          <w:p>
            <w:pPr>
              <w:pStyle w:val="TableParagraph"/>
              <w:rPr>
                <w:sz w:val="16"/>
              </w:rPr>
            </w:pPr>
            <w:r>
              <w:rPr>
                <w:color w:val="231F20"/>
                <w:spacing w:val="-2"/>
                <w:sz w:val="16"/>
              </w:rPr>
              <w:t>$0.30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$85</w:t>
            </w:r>
          </w:p>
        </w:tc>
        <w:tc>
          <w:tcPr>
            <w:tcW w:w="800" w:type="dxa"/>
            <w:tcBorders>
              <w:top w:val="nil"/>
              <w:bottom w:val="nil"/>
            </w:tcBorders>
          </w:tcPr>
          <w:p>
            <w:pPr>
              <w:pStyle w:val="TableParagraph"/>
              <w:rPr>
                <w:sz w:val="16"/>
              </w:rPr>
            </w:pPr>
            <w:r>
              <w:rPr>
                <w:color w:val="231F20"/>
                <w:spacing w:val="-2"/>
                <w:sz w:val="16"/>
              </w:rPr>
              <w:t>$6.00</w:t>
            </w:r>
          </w:p>
        </w:tc>
        <w:tc>
          <w:tcPr>
            <w:tcW w:w="800" w:type="dxa"/>
            <w:tcBorders>
              <w:top w:val="nil"/>
              <w:bottom w:val="nil"/>
            </w:tcBorders>
          </w:tcPr>
          <w:p>
            <w:pPr>
              <w:pStyle w:val="TableParagraph"/>
              <w:rPr>
                <w:sz w:val="16"/>
              </w:rPr>
            </w:pPr>
            <w:r>
              <w:rPr>
                <w:color w:val="231F20"/>
                <w:spacing w:val="-2"/>
                <w:sz w:val="16"/>
              </w:rPr>
              <w:t>$4.10</w:t>
            </w:r>
          </w:p>
        </w:tc>
        <w:tc>
          <w:tcPr>
            <w:tcW w:w="800" w:type="dxa"/>
            <w:tcBorders>
              <w:top w:val="nil"/>
              <w:bottom w:val="nil"/>
            </w:tcBorders>
          </w:tcPr>
          <w:p>
            <w:pPr>
              <w:pStyle w:val="TableParagraph"/>
              <w:rPr>
                <w:sz w:val="16"/>
              </w:rPr>
            </w:pPr>
            <w:r>
              <w:rPr>
                <w:color w:val="231F20"/>
                <w:spacing w:val="-2"/>
                <w:sz w:val="16"/>
              </w:rPr>
              <w:t>$2.50</w:t>
            </w:r>
          </w:p>
        </w:tc>
        <w:tc>
          <w:tcPr>
            <w:tcW w:w="800" w:type="dxa"/>
            <w:tcBorders>
              <w:top w:val="nil"/>
              <w:bottom w:val="nil"/>
            </w:tcBorders>
          </w:tcPr>
          <w:p>
            <w:pPr>
              <w:pStyle w:val="TableParagraph"/>
              <w:rPr>
                <w:sz w:val="16"/>
              </w:rPr>
            </w:pPr>
            <w:r>
              <w:rPr>
                <w:color w:val="231F20"/>
                <w:spacing w:val="-2"/>
                <w:sz w:val="16"/>
              </w:rPr>
              <w:t>$0.80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5"/>
                <w:w w:val="95"/>
                <w:sz w:val="16"/>
              </w:rPr>
              <w:t>$85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5"/>
                <w:w w:val="95"/>
                <w:sz w:val="16"/>
              </w:rPr>
              <w:t>$90</w:t>
            </w:r>
          </w:p>
        </w:tc>
        <w:tc>
          <w:tcPr>
            <w:tcW w:w="800" w:type="dxa"/>
            <w:tcBorders>
              <w:top w:val="nil"/>
            </w:tcBorders>
          </w:tcPr>
          <w:p>
            <w:pPr>
              <w:pStyle w:val="TableParagraph"/>
              <w:spacing w:line="240" w:lineRule="auto"/>
              <w:rPr>
                <w:sz w:val="16"/>
              </w:rPr>
            </w:pPr>
            <w:r>
              <w:rPr>
                <w:color w:val="231F20"/>
                <w:spacing w:val="-2"/>
                <w:sz w:val="16"/>
              </w:rPr>
              <w:t>$6.60</w:t>
            </w:r>
          </w:p>
        </w:tc>
        <w:tc>
          <w:tcPr>
            <w:tcW w:w="800" w:type="dxa"/>
            <w:tcBorders>
              <w:top w:val="nil"/>
            </w:tcBorders>
          </w:tcPr>
          <w:p>
            <w:pPr>
              <w:pStyle w:val="TableParagraph"/>
              <w:spacing w:line="240" w:lineRule="auto"/>
              <w:rPr>
                <w:sz w:val="16"/>
              </w:rPr>
            </w:pPr>
            <w:r>
              <w:rPr>
                <w:color w:val="231F20"/>
                <w:spacing w:val="-2"/>
                <w:sz w:val="16"/>
              </w:rPr>
              <w:t>$4.60</w:t>
            </w:r>
          </w:p>
        </w:tc>
        <w:tc>
          <w:tcPr>
            <w:tcW w:w="800" w:type="dxa"/>
            <w:tcBorders>
              <w:top w:val="nil"/>
            </w:tcBorders>
          </w:tcPr>
          <w:p>
            <w:pPr>
              <w:pStyle w:val="TableParagraph"/>
              <w:spacing w:line="240" w:lineRule="auto"/>
              <w:rPr>
                <w:sz w:val="16"/>
              </w:rPr>
            </w:pPr>
            <w:r>
              <w:rPr>
                <w:color w:val="231F20"/>
                <w:spacing w:val="-2"/>
                <w:sz w:val="16"/>
              </w:rPr>
              <w:t>$3.00</w:t>
            </w:r>
          </w:p>
        </w:tc>
        <w:tc>
          <w:tcPr>
            <w:tcW w:w="800" w:type="dxa"/>
            <w:tcBorders>
              <w:top w:val="nil"/>
            </w:tcBorders>
          </w:tcPr>
          <w:p>
            <w:pPr>
              <w:pStyle w:val="TableParagraph"/>
              <w:spacing w:line="240" w:lineRule="auto"/>
              <w:rPr>
                <w:sz w:val="16"/>
              </w:rPr>
            </w:pPr>
            <w:r>
              <w:rPr>
                <w:color w:val="231F20"/>
                <w:spacing w:val="-2"/>
                <w:sz w:val="16"/>
              </w:rPr>
              <w:t>$1.30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$0.00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5"/>
                <w:w w:val="95"/>
                <w:sz w:val="16"/>
              </w:rPr>
              <w:t>$90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5"/>
                <w:w w:val="95"/>
                <w:sz w:val="16"/>
              </w:rPr>
              <w:t>$95</w:t>
            </w:r>
          </w:p>
        </w:tc>
        <w:tc>
          <w:tcPr>
            <w:tcW w:w="800" w:type="dxa"/>
            <w:tcBorders>
              <w:bottom w:val="nil"/>
            </w:tcBorders>
          </w:tcPr>
          <w:p>
            <w:pPr>
              <w:pStyle w:val="TableParagraph"/>
              <w:spacing w:before="72"/>
              <w:rPr>
                <w:sz w:val="16"/>
              </w:rPr>
            </w:pPr>
            <w:r>
              <w:rPr>
                <w:color w:val="231F20"/>
                <w:spacing w:val="-2"/>
                <w:sz w:val="16"/>
              </w:rPr>
              <w:t>$7.20</w:t>
            </w:r>
          </w:p>
        </w:tc>
        <w:tc>
          <w:tcPr>
            <w:tcW w:w="800" w:type="dxa"/>
            <w:tcBorders>
              <w:bottom w:val="nil"/>
            </w:tcBorders>
          </w:tcPr>
          <w:p>
            <w:pPr>
              <w:pStyle w:val="TableParagraph"/>
              <w:spacing w:before="72"/>
              <w:rPr>
                <w:sz w:val="16"/>
              </w:rPr>
            </w:pPr>
            <w:r>
              <w:rPr>
                <w:color w:val="231F20"/>
                <w:spacing w:val="-2"/>
                <w:sz w:val="16"/>
              </w:rPr>
              <w:t>$5.20</w:t>
            </w:r>
          </w:p>
        </w:tc>
        <w:tc>
          <w:tcPr>
            <w:tcW w:w="800" w:type="dxa"/>
            <w:tcBorders>
              <w:bottom w:val="nil"/>
            </w:tcBorders>
          </w:tcPr>
          <w:p>
            <w:pPr>
              <w:pStyle w:val="TableParagraph"/>
              <w:spacing w:before="72"/>
              <w:rPr>
                <w:sz w:val="16"/>
              </w:rPr>
            </w:pPr>
            <w:r>
              <w:rPr>
                <w:color w:val="231F20"/>
                <w:spacing w:val="-2"/>
                <w:sz w:val="16"/>
              </w:rPr>
              <w:t>$3.50</w:t>
            </w:r>
          </w:p>
        </w:tc>
        <w:tc>
          <w:tcPr>
            <w:tcW w:w="800" w:type="dxa"/>
            <w:tcBorders>
              <w:bottom w:val="nil"/>
            </w:tcBorders>
          </w:tcPr>
          <w:p>
            <w:pPr>
              <w:pStyle w:val="TableParagraph"/>
              <w:spacing w:before="72"/>
              <w:rPr>
                <w:sz w:val="16"/>
              </w:rPr>
            </w:pPr>
            <w:r>
              <w:rPr>
                <w:color w:val="231F20"/>
                <w:spacing w:val="-2"/>
                <w:sz w:val="16"/>
              </w:rPr>
              <w:t>$1.80</w:t>
            </w:r>
          </w:p>
        </w:tc>
        <w:tc>
          <w:tcPr>
            <w:tcW w:w="800" w:type="dxa"/>
            <w:tcBorders>
              <w:bottom w:val="nil"/>
            </w:tcBorders>
          </w:tcPr>
          <w:p>
            <w:pPr>
              <w:pStyle w:val="TableParagraph"/>
              <w:spacing w:before="72"/>
              <w:rPr>
                <w:sz w:val="16"/>
              </w:rPr>
            </w:pPr>
            <w:r>
              <w:rPr>
                <w:color w:val="231F20"/>
                <w:spacing w:val="-2"/>
                <w:sz w:val="16"/>
              </w:rPr>
              <w:t>$0.20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80" w:type="dxa"/>
            <w:tcBorders>
              <w:bottom w:val="nil"/>
              <w:right w:val="nil"/>
            </w:tcBorders>
          </w:tcPr>
          <w:p>
            <w:pPr>
              <w:pStyle w:val="TableParagraph"/>
              <w:spacing w:before="72"/>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5"/>
                <w:w w:val="95"/>
                <w:sz w:val="16"/>
              </w:rPr>
              <w:t>$95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$100</w:t>
            </w:r>
          </w:p>
        </w:tc>
        <w:tc>
          <w:tcPr>
            <w:tcW w:w="800" w:type="dxa"/>
            <w:tcBorders>
              <w:top w:val="nil"/>
              <w:bottom w:val="nil"/>
            </w:tcBorders>
          </w:tcPr>
          <w:p>
            <w:pPr>
              <w:pStyle w:val="TableParagraph"/>
              <w:rPr>
                <w:sz w:val="16"/>
              </w:rPr>
            </w:pPr>
            <w:r>
              <w:rPr>
                <w:color w:val="231F20"/>
                <w:spacing w:val="-2"/>
                <w:sz w:val="16"/>
              </w:rPr>
              <w:t>$7.80</w:t>
            </w:r>
          </w:p>
        </w:tc>
        <w:tc>
          <w:tcPr>
            <w:tcW w:w="800" w:type="dxa"/>
            <w:tcBorders>
              <w:top w:val="nil"/>
              <w:bottom w:val="nil"/>
            </w:tcBorders>
          </w:tcPr>
          <w:p>
            <w:pPr>
              <w:pStyle w:val="TableParagraph"/>
              <w:rPr>
                <w:sz w:val="16"/>
              </w:rPr>
            </w:pPr>
            <w:r>
              <w:rPr>
                <w:color w:val="231F20"/>
                <w:spacing w:val="-2"/>
                <w:sz w:val="16"/>
              </w:rPr>
              <w:t>$5.80</w:t>
            </w:r>
          </w:p>
        </w:tc>
        <w:tc>
          <w:tcPr>
            <w:tcW w:w="800" w:type="dxa"/>
            <w:tcBorders>
              <w:top w:val="nil"/>
              <w:bottom w:val="nil"/>
            </w:tcBorders>
          </w:tcPr>
          <w:p>
            <w:pPr>
              <w:pStyle w:val="TableParagraph"/>
              <w:rPr>
                <w:sz w:val="16"/>
              </w:rPr>
            </w:pPr>
            <w:r>
              <w:rPr>
                <w:color w:val="231F20"/>
                <w:spacing w:val="-2"/>
                <w:sz w:val="16"/>
              </w:rPr>
              <w:t>$4.00</w:t>
            </w:r>
          </w:p>
        </w:tc>
        <w:tc>
          <w:tcPr>
            <w:tcW w:w="800" w:type="dxa"/>
            <w:tcBorders>
              <w:top w:val="nil"/>
              <w:bottom w:val="nil"/>
            </w:tcBorders>
          </w:tcPr>
          <w:p>
            <w:pPr>
              <w:pStyle w:val="TableParagraph"/>
              <w:rPr>
                <w:sz w:val="16"/>
              </w:rPr>
            </w:pPr>
            <w:r>
              <w:rPr>
                <w:color w:val="231F20"/>
                <w:spacing w:val="-2"/>
                <w:sz w:val="16"/>
              </w:rPr>
              <w:t>$2.30</w:t>
            </w:r>
          </w:p>
        </w:tc>
        <w:tc>
          <w:tcPr>
            <w:tcW w:w="800" w:type="dxa"/>
            <w:tcBorders>
              <w:top w:val="nil"/>
              <w:bottom w:val="nil"/>
            </w:tcBorders>
          </w:tcPr>
          <w:p>
            <w:pPr>
              <w:pStyle w:val="TableParagraph"/>
              <w:rPr>
                <w:sz w:val="16"/>
              </w:rPr>
            </w:pPr>
            <w:r>
              <w:rPr>
                <w:color w:val="231F20"/>
                <w:spacing w:val="-2"/>
                <w:sz w:val="16"/>
              </w:rPr>
              <w:t>$0.70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$105</w:t>
            </w:r>
          </w:p>
        </w:tc>
        <w:tc>
          <w:tcPr>
            <w:tcW w:w="800" w:type="dxa"/>
            <w:tcBorders>
              <w:top w:val="nil"/>
              <w:bottom w:val="nil"/>
            </w:tcBorders>
          </w:tcPr>
          <w:p>
            <w:pPr>
              <w:pStyle w:val="TableParagraph"/>
              <w:rPr>
                <w:sz w:val="16"/>
              </w:rPr>
            </w:pPr>
            <w:r>
              <w:rPr>
                <w:color w:val="231F20"/>
                <w:spacing w:val="-2"/>
                <w:sz w:val="16"/>
              </w:rPr>
              <w:t>$8.40</w:t>
            </w:r>
          </w:p>
        </w:tc>
        <w:tc>
          <w:tcPr>
            <w:tcW w:w="800" w:type="dxa"/>
            <w:tcBorders>
              <w:top w:val="nil"/>
              <w:bottom w:val="nil"/>
            </w:tcBorders>
          </w:tcPr>
          <w:p>
            <w:pPr>
              <w:pStyle w:val="TableParagraph"/>
              <w:rPr>
                <w:sz w:val="16"/>
              </w:rPr>
            </w:pPr>
            <w:r>
              <w:rPr>
                <w:color w:val="231F20"/>
                <w:spacing w:val="-2"/>
                <w:sz w:val="16"/>
              </w:rPr>
              <w:t>$6.40</w:t>
            </w:r>
          </w:p>
        </w:tc>
        <w:tc>
          <w:tcPr>
            <w:tcW w:w="800" w:type="dxa"/>
            <w:tcBorders>
              <w:top w:val="nil"/>
              <w:bottom w:val="nil"/>
            </w:tcBorders>
          </w:tcPr>
          <w:p>
            <w:pPr>
              <w:pStyle w:val="TableParagraph"/>
              <w:rPr>
                <w:sz w:val="16"/>
              </w:rPr>
            </w:pPr>
            <w:r>
              <w:rPr>
                <w:color w:val="231F20"/>
                <w:spacing w:val="-2"/>
                <w:sz w:val="16"/>
              </w:rPr>
              <w:t>$4.50</w:t>
            </w:r>
          </w:p>
        </w:tc>
        <w:tc>
          <w:tcPr>
            <w:tcW w:w="800" w:type="dxa"/>
            <w:tcBorders>
              <w:top w:val="nil"/>
              <w:bottom w:val="nil"/>
            </w:tcBorders>
          </w:tcPr>
          <w:p>
            <w:pPr>
              <w:pStyle w:val="TableParagraph"/>
              <w:rPr>
                <w:sz w:val="16"/>
              </w:rPr>
            </w:pPr>
            <w:r>
              <w:rPr>
                <w:color w:val="231F20"/>
                <w:spacing w:val="-2"/>
                <w:sz w:val="16"/>
              </w:rPr>
              <w:t>$2.80</w:t>
            </w:r>
          </w:p>
        </w:tc>
        <w:tc>
          <w:tcPr>
            <w:tcW w:w="800" w:type="dxa"/>
            <w:tcBorders>
              <w:top w:val="nil"/>
              <w:bottom w:val="nil"/>
            </w:tcBorders>
          </w:tcPr>
          <w:p>
            <w:pPr>
              <w:pStyle w:val="TableParagraph"/>
              <w:rPr>
                <w:sz w:val="16"/>
              </w:rPr>
            </w:pPr>
            <w:r>
              <w:rPr>
                <w:color w:val="231F20"/>
                <w:spacing w:val="-2"/>
                <w:sz w:val="16"/>
              </w:rPr>
              <w:t>$1.20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$105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$110</w:t>
            </w:r>
          </w:p>
        </w:tc>
        <w:tc>
          <w:tcPr>
            <w:tcW w:w="800" w:type="dxa"/>
            <w:tcBorders>
              <w:top w:val="nil"/>
              <w:bottom w:val="nil"/>
            </w:tcBorders>
          </w:tcPr>
          <w:p>
            <w:pPr>
              <w:pStyle w:val="TableParagraph"/>
              <w:rPr>
                <w:sz w:val="16"/>
              </w:rPr>
            </w:pPr>
            <w:r>
              <w:rPr>
                <w:color w:val="231F20"/>
                <w:spacing w:val="-2"/>
                <w:sz w:val="16"/>
              </w:rPr>
              <w:t>$9.00</w:t>
            </w:r>
          </w:p>
        </w:tc>
        <w:tc>
          <w:tcPr>
            <w:tcW w:w="800" w:type="dxa"/>
            <w:tcBorders>
              <w:top w:val="nil"/>
              <w:bottom w:val="nil"/>
            </w:tcBorders>
          </w:tcPr>
          <w:p>
            <w:pPr>
              <w:pStyle w:val="TableParagraph"/>
              <w:rPr>
                <w:sz w:val="16"/>
              </w:rPr>
            </w:pPr>
            <w:r>
              <w:rPr>
                <w:color w:val="231F20"/>
                <w:spacing w:val="-2"/>
                <w:sz w:val="16"/>
              </w:rPr>
              <w:t>$7.00</w:t>
            </w:r>
          </w:p>
        </w:tc>
        <w:tc>
          <w:tcPr>
            <w:tcW w:w="800" w:type="dxa"/>
            <w:tcBorders>
              <w:top w:val="nil"/>
              <w:bottom w:val="nil"/>
            </w:tcBorders>
          </w:tcPr>
          <w:p>
            <w:pPr>
              <w:pStyle w:val="TableParagraph"/>
              <w:rPr>
                <w:sz w:val="16"/>
              </w:rPr>
            </w:pPr>
            <w:r>
              <w:rPr>
                <w:color w:val="231F20"/>
                <w:spacing w:val="-2"/>
                <w:sz w:val="16"/>
              </w:rPr>
              <w:t>$5.10</w:t>
            </w:r>
          </w:p>
        </w:tc>
        <w:tc>
          <w:tcPr>
            <w:tcW w:w="800" w:type="dxa"/>
            <w:tcBorders>
              <w:top w:val="nil"/>
              <w:bottom w:val="nil"/>
            </w:tcBorders>
          </w:tcPr>
          <w:p>
            <w:pPr>
              <w:pStyle w:val="TableParagraph"/>
              <w:rPr>
                <w:sz w:val="16"/>
              </w:rPr>
            </w:pPr>
            <w:r>
              <w:rPr>
                <w:color w:val="231F20"/>
                <w:spacing w:val="-2"/>
                <w:sz w:val="16"/>
              </w:rPr>
              <w:t>$3.30</w:t>
            </w:r>
          </w:p>
        </w:tc>
        <w:tc>
          <w:tcPr>
            <w:tcW w:w="800" w:type="dxa"/>
            <w:tcBorders>
              <w:top w:val="nil"/>
              <w:bottom w:val="nil"/>
            </w:tcBorders>
          </w:tcPr>
          <w:p>
            <w:pPr>
              <w:pStyle w:val="TableParagraph"/>
              <w:rPr>
                <w:sz w:val="16"/>
              </w:rPr>
            </w:pPr>
            <w:r>
              <w:rPr>
                <w:color w:val="231F20"/>
                <w:spacing w:val="-2"/>
                <w:sz w:val="16"/>
              </w:rPr>
              <w:t>$1.70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$110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$115</w:t>
            </w:r>
          </w:p>
        </w:tc>
        <w:tc>
          <w:tcPr>
            <w:tcW w:w="800" w:type="dxa"/>
            <w:tcBorders>
              <w:top w:val="nil"/>
            </w:tcBorders>
          </w:tcPr>
          <w:p>
            <w:pPr>
              <w:pStyle w:val="TableParagraph"/>
              <w:spacing w:line="240" w:lineRule="auto"/>
              <w:rPr>
                <w:sz w:val="16"/>
              </w:rPr>
            </w:pPr>
            <w:r>
              <w:rPr>
                <w:color w:val="231F20"/>
                <w:spacing w:val="-2"/>
                <w:sz w:val="16"/>
              </w:rPr>
              <w:t>$9.60</w:t>
            </w:r>
          </w:p>
        </w:tc>
        <w:tc>
          <w:tcPr>
            <w:tcW w:w="800" w:type="dxa"/>
            <w:tcBorders>
              <w:top w:val="nil"/>
            </w:tcBorders>
          </w:tcPr>
          <w:p>
            <w:pPr>
              <w:pStyle w:val="TableParagraph"/>
              <w:spacing w:line="240" w:lineRule="auto"/>
              <w:rPr>
                <w:sz w:val="16"/>
              </w:rPr>
            </w:pPr>
            <w:r>
              <w:rPr>
                <w:color w:val="231F20"/>
                <w:spacing w:val="-2"/>
                <w:sz w:val="16"/>
              </w:rPr>
              <w:t>$7.60</w:t>
            </w:r>
          </w:p>
        </w:tc>
        <w:tc>
          <w:tcPr>
            <w:tcW w:w="800" w:type="dxa"/>
            <w:tcBorders>
              <w:top w:val="nil"/>
            </w:tcBorders>
          </w:tcPr>
          <w:p>
            <w:pPr>
              <w:pStyle w:val="TableParagraph"/>
              <w:spacing w:line="240" w:lineRule="auto"/>
              <w:rPr>
                <w:sz w:val="16"/>
              </w:rPr>
            </w:pPr>
            <w:r>
              <w:rPr>
                <w:color w:val="231F20"/>
                <w:spacing w:val="-2"/>
                <w:sz w:val="16"/>
              </w:rPr>
              <w:t>$5.70</w:t>
            </w:r>
          </w:p>
        </w:tc>
        <w:tc>
          <w:tcPr>
            <w:tcW w:w="800" w:type="dxa"/>
            <w:tcBorders>
              <w:top w:val="nil"/>
            </w:tcBorders>
          </w:tcPr>
          <w:p>
            <w:pPr>
              <w:pStyle w:val="TableParagraph"/>
              <w:spacing w:line="240" w:lineRule="auto"/>
              <w:rPr>
                <w:sz w:val="16"/>
              </w:rPr>
            </w:pPr>
            <w:r>
              <w:rPr>
                <w:color w:val="231F20"/>
                <w:spacing w:val="-2"/>
                <w:sz w:val="16"/>
              </w:rPr>
              <w:t>$3.80</w:t>
            </w:r>
          </w:p>
        </w:tc>
        <w:tc>
          <w:tcPr>
            <w:tcW w:w="800" w:type="dxa"/>
            <w:tcBorders>
              <w:top w:val="nil"/>
            </w:tcBorders>
          </w:tcPr>
          <w:p>
            <w:pPr>
              <w:pStyle w:val="TableParagraph"/>
              <w:spacing w:line="240" w:lineRule="auto"/>
              <w:rPr>
                <w:sz w:val="16"/>
              </w:rPr>
            </w:pPr>
            <w:r>
              <w:rPr>
                <w:color w:val="231F20"/>
                <w:spacing w:val="-2"/>
                <w:sz w:val="16"/>
              </w:rPr>
              <w:t>$2.20</w:t>
            </w:r>
          </w:p>
        </w:tc>
        <w:tc>
          <w:tcPr>
            <w:tcW w:w="800" w:type="dxa"/>
            <w:tcBorders>
              <w:top w:val="nil"/>
            </w:tcBorders>
          </w:tcPr>
          <w:p>
            <w:pPr>
              <w:pStyle w:val="TableParagraph"/>
              <w:spacing w:line="240" w:lineRule="auto"/>
              <w:rPr>
                <w:sz w:val="16"/>
              </w:rPr>
            </w:pPr>
            <w:r>
              <w:rPr>
                <w:color w:val="231F20"/>
                <w:spacing w:val="-2"/>
                <w:sz w:val="16"/>
              </w:rPr>
              <w:t>$0.50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$0.00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$115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$120</w:t>
            </w:r>
          </w:p>
        </w:tc>
        <w:tc>
          <w:tcPr>
            <w:tcW w:w="800" w:type="dxa"/>
            <w:tcBorders>
              <w:bottom w:val="nil"/>
            </w:tcBorders>
          </w:tcPr>
          <w:p>
            <w:pPr>
              <w:pStyle w:val="TableParagraph"/>
              <w:spacing w:before="72"/>
              <w:rPr>
                <w:sz w:val="16"/>
              </w:rPr>
            </w:pPr>
            <w:r>
              <w:rPr>
                <w:color w:val="231F20"/>
                <w:spacing w:val="-2"/>
                <w:sz w:val="16"/>
              </w:rPr>
              <w:t>$10.20</w:t>
            </w:r>
          </w:p>
        </w:tc>
        <w:tc>
          <w:tcPr>
            <w:tcW w:w="800" w:type="dxa"/>
            <w:tcBorders>
              <w:bottom w:val="nil"/>
            </w:tcBorders>
          </w:tcPr>
          <w:p>
            <w:pPr>
              <w:pStyle w:val="TableParagraph"/>
              <w:spacing w:before="72"/>
              <w:rPr>
                <w:sz w:val="16"/>
              </w:rPr>
            </w:pPr>
            <w:r>
              <w:rPr>
                <w:color w:val="231F20"/>
                <w:spacing w:val="-2"/>
                <w:sz w:val="16"/>
              </w:rPr>
              <w:t>$8.20</w:t>
            </w:r>
          </w:p>
        </w:tc>
        <w:tc>
          <w:tcPr>
            <w:tcW w:w="800" w:type="dxa"/>
            <w:tcBorders>
              <w:bottom w:val="nil"/>
            </w:tcBorders>
          </w:tcPr>
          <w:p>
            <w:pPr>
              <w:pStyle w:val="TableParagraph"/>
              <w:spacing w:before="72"/>
              <w:rPr>
                <w:sz w:val="16"/>
              </w:rPr>
            </w:pPr>
            <w:r>
              <w:rPr>
                <w:color w:val="231F20"/>
                <w:spacing w:val="-2"/>
                <w:sz w:val="16"/>
              </w:rPr>
              <w:t>$6.30</w:t>
            </w:r>
          </w:p>
        </w:tc>
        <w:tc>
          <w:tcPr>
            <w:tcW w:w="800" w:type="dxa"/>
            <w:tcBorders>
              <w:bottom w:val="nil"/>
            </w:tcBorders>
          </w:tcPr>
          <w:p>
            <w:pPr>
              <w:pStyle w:val="TableParagraph"/>
              <w:spacing w:before="72"/>
              <w:rPr>
                <w:sz w:val="16"/>
              </w:rPr>
            </w:pPr>
            <w:r>
              <w:rPr>
                <w:color w:val="231F20"/>
                <w:spacing w:val="-2"/>
                <w:sz w:val="16"/>
              </w:rPr>
              <w:t>$4.30</w:t>
            </w:r>
          </w:p>
        </w:tc>
        <w:tc>
          <w:tcPr>
            <w:tcW w:w="800" w:type="dxa"/>
            <w:tcBorders>
              <w:bottom w:val="nil"/>
            </w:tcBorders>
          </w:tcPr>
          <w:p>
            <w:pPr>
              <w:pStyle w:val="TableParagraph"/>
              <w:spacing w:before="72"/>
              <w:rPr>
                <w:sz w:val="16"/>
              </w:rPr>
            </w:pPr>
            <w:r>
              <w:rPr>
                <w:color w:val="231F20"/>
                <w:spacing w:val="-2"/>
                <w:sz w:val="16"/>
              </w:rPr>
              <w:t>$2.70</w:t>
            </w:r>
          </w:p>
        </w:tc>
        <w:tc>
          <w:tcPr>
            <w:tcW w:w="800" w:type="dxa"/>
            <w:tcBorders>
              <w:bottom w:val="nil"/>
            </w:tcBorders>
          </w:tcPr>
          <w:p>
            <w:pPr>
              <w:pStyle w:val="TableParagraph"/>
              <w:spacing w:before="72"/>
              <w:rPr>
                <w:sz w:val="16"/>
              </w:rPr>
            </w:pPr>
            <w:r>
              <w:rPr>
                <w:color w:val="231F20"/>
                <w:spacing w:val="-2"/>
                <w:sz w:val="16"/>
              </w:rPr>
              <w:t>$1.00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80" w:type="dxa"/>
            <w:tcBorders>
              <w:bottom w:val="nil"/>
              <w:right w:val="nil"/>
            </w:tcBorders>
          </w:tcPr>
          <w:p>
            <w:pPr>
              <w:pStyle w:val="TableParagraph"/>
              <w:spacing w:before="72"/>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$125</w:t>
            </w:r>
          </w:p>
        </w:tc>
        <w:tc>
          <w:tcPr>
            <w:tcW w:w="800" w:type="dxa"/>
            <w:tcBorders>
              <w:top w:val="nil"/>
              <w:bottom w:val="nil"/>
            </w:tcBorders>
          </w:tcPr>
          <w:p>
            <w:pPr>
              <w:pStyle w:val="TableParagraph"/>
              <w:rPr>
                <w:sz w:val="16"/>
              </w:rPr>
            </w:pPr>
            <w:r>
              <w:rPr>
                <w:color w:val="231F20"/>
                <w:spacing w:val="-2"/>
                <w:sz w:val="16"/>
              </w:rPr>
              <w:t>$10.80</w:t>
            </w:r>
          </w:p>
        </w:tc>
        <w:tc>
          <w:tcPr>
            <w:tcW w:w="800" w:type="dxa"/>
            <w:tcBorders>
              <w:top w:val="nil"/>
              <w:bottom w:val="nil"/>
            </w:tcBorders>
          </w:tcPr>
          <w:p>
            <w:pPr>
              <w:pStyle w:val="TableParagraph"/>
              <w:rPr>
                <w:sz w:val="16"/>
              </w:rPr>
            </w:pPr>
            <w:r>
              <w:rPr>
                <w:color w:val="231F20"/>
                <w:spacing w:val="-2"/>
                <w:sz w:val="16"/>
              </w:rPr>
              <w:t>$8.80</w:t>
            </w:r>
          </w:p>
        </w:tc>
        <w:tc>
          <w:tcPr>
            <w:tcW w:w="800" w:type="dxa"/>
            <w:tcBorders>
              <w:top w:val="nil"/>
              <w:bottom w:val="nil"/>
            </w:tcBorders>
          </w:tcPr>
          <w:p>
            <w:pPr>
              <w:pStyle w:val="TableParagraph"/>
              <w:rPr>
                <w:sz w:val="16"/>
              </w:rPr>
            </w:pPr>
            <w:r>
              <w:rPr>
                <w:color w:val="231F20"/>
                <w:spacing w:val="-2"/>
                <w:sz w:val="16"/>
              </w:rPr>
              <w:t>$6.90</w:t>
            </w:r>
          </w:p>
        </w:tc>
        <w:tc>
          <w:tcPr>
            <w:tcW w:w="800" w:type="dxa"/>
            <w:tcBorders>
              <w:top w:val="nil"/>
              <w:bottom w:val="nil"/>
            </w:tcBorders>
          </w:tcPr>
          <w:p>
            <w:pPr>
              <w:pStyle w:val="TableParagraph"/>
              <w:rPr>
                <w:sz w:val="16"/>
              </w:rPr>
            </w:pPr>
            <w:r>
              <w:rPr>
                <w:color w:val="231F20"/>
                <w:spacing w:val="-2"/>
                <w:sz w:val="16"/>
              </w:rPr>
              <w:t>$4.90</w:t>
            </w:r>
          </w:p>
        </w:tc>
        <w:tc>
          <w:tcPr>
            <w:tcW w:w="800" w:type="dxa"/>
            <w:tcBorders>
              <w:top w:val="nil"/>
              <w:bottom w:val="nil"/>
            </w:tcBorders>
          </w:tcPr>
          <w:p>
            <w:pPr>
              <w:pStyle w:val="TableParagraph"/>
              <w:rPr>
                <w:sz w:val="16"/>
              </w:rPr>
            </w:pPr>
            <w:r>
              <w:rPr>
                <w:color w:val="231F20"/>
                <w:spacing w:val="-2"/>
                <w:sz w:val="16"/>
              </w:rPr>
              <w:t>$3.20</w:t>
            </w:r>
          </w:p>
        </w:tc>
        <w:tc>
          <w:tcPr>
            <w:tcW w:w="800" w:type="dxa"/>
            <w:tcBorders>
              <w:top w:val="nil"/>
              <w:bottom w:val="nil"/>
            </w:tcBorders>
          </w:tcPr>
          <w:p>
            <w:pPr>
              <w:pStyle w:val="TableParagraph"/>
              <w:rPr>
                <w:sz w:val="16"/>
              </w:rPr>
            </w:pPr>
            <w:r>
              <w:rPr>
                <w:color w:val="231F20"/>
                <w:spacing w:val="-2"/>
                <w:sz w:val="16"/>
              </w:rPr>
              <w:t>$1.50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$130</w:t>
            </w:r>
          </w:p>
        </w:tc>
        <w:tc>
          <w:tcPr>
            <w:tcW w:w="800" w:type="dxa"/>
            <w:tcBorders>
              <w:top w:val="nil"/>
              <w:bottom w:val="nil"/>
            </w:tcBorders>
          </w:tcPr>
          <w:p>
            <w:pPr>
              <w:pStyle w:val="TableParagraph"/>
              <w:rPr>
                <w:sz w:val="16"/>
              </w:rPr>
            </w:pPr>
            <w:r>
              <w:rPr>
                <w:color w:val="231F20"/>
                <w:spacing w:val="-2"/>
                <w:sz w:val="16"/>
              </w:rPr>
              <w:t>$11.40</w:t>
            </w:r>
          </w:p>
        </w:tc>
        <w:tc>
          <w:tcPr>
            <w:tcW w:w="800" w:type="dxa"/>
            <w:tcBorders>
              <w:top w:val="nil"/>
              <w:bottom w:val="nil"/>
            </w:tcBorders>
          </w:tcPr>
          <w:p>
            <w:pPr>
              <w:pStyle w:val="TableParagraph"/>
              <w:rPr>
                <w:sz w:val="16"/>
              </w:rPr>
            </w:pPr>
            <w:r>
              <w:rPr>
                <w:color w:val="231F20"/>
                <w:spacing w:val="-2"/>
                <w:sz w:val="16"/>
              </w:rPr>
              <w:t>$9.40</w:t>
            </w:r>
          </w:p>
        </w:tc>
        <w:tc>
          <w:tcPr>
            <w:tcW w:w="800" w:type="dxa"/>
            <w:tcBorders>
              <w:top w:val="nil"/>
              <w:bottom w:val="nil"/>
            </w:tcBorders>
          </w:tcPr>
          <w:p>
            <w:pPr>
              <w:pStyle w:val="TableParagraph"/>
              <w:rPr>
                <w:sz w:val="16"/>
              </w:rPr>
            </w:pPr>
            <w:r>
              <w:rPr>
                <w:color w:val="231F20"/>
                <w:spacing w:val="-2"/>
                <w:sz w:val="16"/>
              </w:rPr>
              <w:t>$7.50</w:t>
            </w:r>
          </w:p>
        </w:tc>
        <w:tc>
          <w:tcPr>
            <w:tcW w:w="800" w:type="dxa"/>
            <w:tcBorders>
              <w:top w:val="nil"/>
              <w:bottom w:val="nil"/>
            </w:tcBorders>
          </w:tcPr>
          <w:p>
            <w:pPr>
              <w:pStyle w:val="TableParagraph"/>
              <w:rPr>
                <w:sz w:val="16"/>
              </w:rPr>
            </w:pPr>
            <w:r>
              <w:rPr>
                <w:color w:val="231F20"/>
                <w:spacing w:val="-2"/>
                <w:sz w:val="16"/>
              </w:rPr>
              <w:t>$5.50</w:t>
            </w:r>
          </w:p>
        </w:tc>
        <w:tc>
          <w:tcPr>
            <w:tcW w:w="800" w:type="dxa"/>
            <w:tcBorders>
              <w:top w:val="nil"/>
              <w:bottom w:val="nil"/>
            </w:tcBorders>
          </w:tcPr>
          <w:p>
            <w:pPr>
              <w:pStyle w:val="TableParagraph"/>
              <w:rPr>
                <w:sz w:val="16"/>
              </w:rPr>
            </w:pPr>
            <w:r>
              <w:rPr>
                <w:color w:val="231F20"/>
                <w:spacing w:val="-2"/>
                <w:sz w:val="16"/>
              </w:rPr>
              <w:t>$3.70</w:t>
            </w:r>
          </w:p>
        </w:tc>
        <w:tc>
          <w:tcPr>
            <w:tcW w:w="800" w:type="dxa"/>
            <w:tcBorders>
              <w:top w:val="nil"/>
              <w:bottom w:val="nil"/>
            </w:tcBorders>
          </w:tcPr>
          <w:p>
            <w:pPr>
              <w:pStyle w:val="TableParagraph"/>
              <w:rPr>
                <w:sz w:val="16"/>
              </w:rPr>
            </w:pPr>
            <w:r>
              <w:rPr>
                <w:color w:val="231F20"/>
                <w:spacing w:val="-2"/>
                <w:sz w:val="16"/>
              </w:rPr>
              <w:t>$2.00</w:t>
            </w:r>
          </w:p>
        </w:tc>
        <w:tc>
          <w:tcPr>
            <w:tcW w:w="800" w:type="dxa"/>
            <w:tcBorders>
              <w:top w:val="nil"/>
              <w:bottom w:val="nil"/>
            </w:tcBorders>
          </w:tcPr>
          <w:p>
            <w:pPr>
              <w:pStyle w:val="TableParagraph"/>
              <w:rPr>
                <w:sz w:val="16"/>
              </w:rPr>
            </w:pPr>
            <w:r>
              <w:rPr>
                <w:color w:val="231F20"/>
                <w:spacing w:val="-2"/>
                <w:sz w:val="16"/>
              </w:rPr>
              <w:t>$0.40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$135</w:t>
            </w:r>
          </w:p>
        </w:tc>
        <w:tc>
          <w:tcPr>
            <w:tcW w:w="800" w:type="dxa"/>
            <w:tcBorders>
              <w:top w:val="nil"/>
              <w:bottom w:val="nil"/>
            </w:tcBorders>
          </w:tcPr>
          <w:p>
            <w:pPr>
              <w:pStyle w:val="TableParagraph"/>
              <w:rPr>
                <w:sz w:val="16"/>
              </w:rPr>
            </w:pPr>
            <w:r>
              <w:rPr>
                <w:color w:val="231F20"/>
                <w:spacing w:val="-2"/>
                <w:sz w:val="16"/>
              </w:rPr>
              <w:t>$12.00</w:t>
            </w:r>
          </w:p>
        </w:tc>
        <w:tc>
          <w:tcPr>
            <w:tcW w:w="800" w:type="dxa"/>
            <w:tcBorders>
              <w:top w:val="nil"/>
              <w:bottom w:val="nil"/>
            </w:tcBorders>
          </w:tcPr>
          <w:p>
            <w:pPr>
              <w:pStyle w:val="TableParagraph"/>
              <w:rPr>
                <w:sz w:val="16"/>
              </w:rPr>
            </w:pPr>
            <w:r>
              <w:rPr>
                <w:color w:val="231F20"/>
                <w:spacing w:val="-2"/>
                <w:sz w:val="16"/>
              </w:rPr>
              <w:t>$10.00</w:t>
            </w:r>
          </w:p>
        </w:tc>
        <w:tc>
          <w:tcPr>
            <w:tcW w:w="800" w:type="dxa"/>
            <w:tcBorders>
              <w:top w:val="nil"/>
              <w:bottom w:val="nil"/>
            </w:tcBorders>
          </w:tcPr>
          <w:p>
            <w:pPr>
              <w:pStyle w:val="TableParagraph"/>
              <w:rPr>
                <w:sz w:val="16"/>
              </w:rPr>
            </w:pPr>
            <w:r>
              <w:rPr>
                <w:color w:val="231F20"/>
                <w:spacing w:val="-2"/>
                <w:sz w:val="16"/>
              </w:rPr>
              <w:t>$8.10</w:t>
            </w:r>
          </w:p>
        </w:tc>
        <w:tc>
          <w:tcPr>
            <w:tcW w:w="800" w:type="dxa"/>
            <w:tcBorders>
              <w:top w:val="nil"/>
              <w:bottom w:val="nil"/>
            </w:tcBorders>
          </w:tcPr>
          <w:p>
            <w:pPr>
              <w:pStyle w:val="TableParagraph"/>
              <w:rPr>
                <w:sz w:val="16"/>
              </w:rPr>
            </w:pPr>
            <w:r>
              <w:rPr>
                <w:color w:val="231F20"/>
                <w:spacing w:val="-2"/>
                <w:sz w:val="16"/>
              </w:rPr>
              <w:t>$6.10</w:t>
            </w:r>
          </w:p>
        </w:tc>
        <w:tc>
          <w:tcPr>
            <w:tcW w:w="800" w:type="dxa"/>
            <w:tcBorders>
              <w:top w:val="nil"/>
              <w:bottom w:val="nil"/>
            </w:tcBorders>
          </w:tcPr>
          <w:p>
            <w:pPr>
              <w:pStyle w:val="TableParagraph"/>
              <w:rPr>
                <w:sz w:val="16"/>
              </w:rPr>
            </w:pPr>
            <w:r>
              <w:rPr>
                <w:color w:val="231F20"/>
                <w:spacing w:val="-2"/>
                <w:sz w:val="16"/>
              </w:rPr>
              <w:t>$4.20</w:t>
            </w:r>
          </w:p>
        </w:tc>
        <w:tc>
          <w:tcPr>
            <w:tcW w:w="800" w:type="dxa"/>
            <w:tcBorders>
              <w:top w:val="nil"/>
              <w:bottom w:val="nil"/>
            </w:tcBorders>
          </w:tcPr>
          <w:p>
            <w:pPr>
              <w:pStyle w:val="TableParagraph"/>
              <w:rPr>
                <w:sz w:val="16"/>
              </w:rPr>
            </w:pPr>
            <w:r>
              <w:rPr>
                <w:color w:val="231F20"/>
                <w:spacing w:val="-2"/>
                <w:sz w:val="16"/>
              </w:rPr>
              <w:t>$2.50</w:t>
            </w:r>
          </w:p>
        </w:tc>
        <w:tc>
          <w:tcPr>
            <w:tcW w:w="800" w:type="dxa"/>
            <w:tcBorders>
              <w:top w:val="nil"/>
              <w:bottom w:val="nil"/>
            </w:tcBorders>
          </w:tcPr>
          <w:p>
            <w:pPr>
              <w:pStyle w:val="TableParagraph"/>
              <w:rPr>
                <w:sz w:val="16"/>
              </w:rPr>
            </w:pPr>
            <w:r>
              <w:rPr>
                <w:color w:val="231F20"/>
                <w:spacing w:val="-2"/>
                <w:sz w:val="16"/>
              </w:rPr>
              <w:t>$0.90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$135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$140</w:t>
            </w:r>
          </w:p>
        </w:tc>
        <w:tc>
          <w:tcPr>
            <w:tcW w:w="800" w:type="dxa"/>
            <w:tcBorders>
              <w:top w:val="nil"/>
            </w:tcBorders>
          </w:tcPr>
          <w:p>
            <w:pPr>
              <w:pStyle w:val="TableParagraph"/>
              <w:spacing w:line="240" w:lineRule="auto"/>
              <w:rPr>
                <w:sz w:val="16"/>
              </w:rPr>
            </w:pPr>
            <w:r>
              <w:rPr>
                <w:color w:val="231F20"/>
                <w:spacing w:val="-2"/>
                <w:sz w:val="16"/>
              </w:rPr>
              <w:t>$12.60</w:t>
            </w:r>
          </w:p>
        </w:tc>
        <w:tc>
          <w:tcPr>
            <w:tcW w:w="800" w:type="dxa"/>
            <w:tcBorders>
              <w:top w:val="nil"/>
            </w:tcBorders>
          </w:tcPr>
          <w:p>
            <w:pPr>
              <w:pStyle w:val="TableParagraph"/>
              <w:spacing w:line="240" w:lineRule="auto"/>
              <w:rPr>
                <w:sz w:val="16"/>
              </w:rPr>
            </w:pPr>
            <w:r>
              <w:rPr>
                <w:color w:val="231F20"/>
                <w:spacing w:val="-2"/>
                <w:sz w:val="16"/>
              </w:rPr>
              <w:t>$10.60</w:t>
            </w:r>
          </w:p>
        </w:tc>
        <w:tc>
          <w:tcPr>
            <w:tcW w:w="800" w:type="dxa"/>
            <w:tcBorders>
              <w:top w:val="nil"/>
            </w:tcBorders>
          </w:tcPr>
          <w:p>
            <w:pPr>
              <w:pStyle w:val="TableParagraph"/>
              <w:spacing w:line="240" w:lineRule="auto"/>
              <w:rPr>
                <w:sz w:val="16"/>
              </w:rPr>
            </w:pPr>
            <w:r>
              <w:rPr>
                <w:color w:val="231F20"/>
                <w:spacing w:val="-2"/>
                <w:sz w:val="16"/>
              </w:rPr>
              <w:t>$8.70</w:t>
            </w:r>
          </w:p>
        </w:tc>
        <w:tc>
          <w:tcPr>
            <w:tcW w:w="800" w:type="dxa"/>
            <w:tcBorders>
              <w:top w:val="nil"/>
            </w:tcBorders>
          </w:tcPr>
          <w:p>
            <w:pPr>
              <w:pStyle w:val="TableParagraph"/>
              <w:spacing w:line="240" w:lineRule="auto"/>
              <w:rPr>
                <w:sz w:val="16"/>
              </w:rPr>
            </w:pPr>
            <w:r>
              <w:rPr>
                <w:color w:val="231F20"/>
                <w:spacing w:val="-2"/>
                <w:sz w:val="16"/>
              </w:rPr>
              <w:t>$6.70</w:t>
            </w:r>
          </w:p>
        </w:tc>
        <w:tc>
          <w:tcPr>
            <w:tcW w:w="800" w:type="dxa"/>
            <w:tcBorders>
              <w:top w:val="nil"/>
            </w:tcBorders>
          </w:tcPr>
          <w:p>
            <w:pPr>
              <w:pStyle w:val="TableParagraph"/>
              <w:spacing w:line="240" w:lineRule="auto"/>
              <w:rPr>
                <w:sz w:val="16"/>
              </w:rPr>
            </w:pPr>
            <w:r>
              <w:rPr>
                <w:color w:val="231F20"/>
                <w:spacing w:val="-2"/>
                <w:sz w:val="16"/>
              </w:rPr>
              <w:t>$4.70</w:t>
            </w:r>
          </w:p>
        </w:tc>
        <w:tc>
          <w:tcPr>
            <w:tcW w:w="800" w:type="dxa"/>
            <w:tcBorders>
              <w:top w:val="nil"/>
            </w:tcBorders>
          </w:tcPr>
          <w:p>
            <w:pPr>
              <w:pStyle w:val="TableParagraph"/>
              <w:spacing w:line="240" w:lineRule="auto"/>
              <w:rPr>
                <w:sz w:val="16"/>
              </w:rPr>
            </w:pPr>
            <w:r>
              <w:rPr>
                <w:color w:val="231F20"/>
                <w:spacing w:val="-2"/>
                <w:sz w:val="16"/>
              </w:rPr>
              <w:t>$3.00</w:t>
            </w:r>
          </w:p>
        </w:tc>
        <w:tc>
          <w:tcPr>
            <w:tcW w:w="800" w:type="dxa"/>
            <w:tcBorders>
              <w:top w:val="nil"/>
            </w:tcBorders>
          </w:tcPr>
          <w:p>
            <w:pPr>
              <w:pStyle w:val="TableParagraph"/>
              <w:spacing w:line="240" w:lineRule="auto"/>
              <w:rPr>
                <w:sz w:val="16"/>
              </w:rPr>
            </w:pPr>
            <w:r>
              <w:rPr>
                <w:color w:val="231F20"/>
                <w:spacing w:val="-2"/>
                <w:sz w:val="16"/>
              </w:rPr>
              <w:t>$1.40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00" w:type="dxa"/>
            <w:tcBorders>
              <w:top w:val="nil"/>
            </w:tcBorders>
          </w:tcPr>
          <w:p>
            <w:pPr>
              <w:pStyle w:val="TableParagraph"/>
              <w:spacing w:line="240" w:lineRule="auto"/>
              <w:rPr>
                <w:sz w:val="16"/>
              </w:rPr>
            </w:pPr>
            <w:r>
              <w:rPr>
                <w:color w:val="231F20"/>
                <w:spacing w:val="-2"/>
                <w:sz w:val="16"/>
              </w:rPr>
              <w:t>$0.00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$0.00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$140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$145</w:t>
            </w:r>
          </w:p>
        </w:tc>
        <w:tc>
          <w:tcPr>
            <w:tcW w:w="800" w:type="dxa"/>
            <w:tcBorders>
              <w:bottom w:val="nil"/>
            </w:tcBorders>
          </w:tcPr>
          <w:p>
            <w:pPr>
              <w:pStyle w:val="TableParagraph"/>
              <w:spacing w:before="72"/>
              <w:rPr>
                <w:sz w:val="16"/>
              </w:rPr>
            </w:pPr>
            <w:r>
              <w:rPr>
                <w:color w:val="231F20"/>
                <w:spacing w:val="-2"/>
                <w:sz w:val="16"/>
              </w:rPr>
              <w:t>$13.20</w:t>
            </w:r>
          </w:p>
        </w:tc>
        <w:tc>
          <w:tcPr>
            <w:tcW w:w="800" w:type="dxa"/>
            <w:tcBorders>
              <w:bottom w:val="nil"/>
            </w:tcBorders>
          </w:tcPr>
          <w:p>
            <w:pPr>
              <w:pStyle w:val="TableParagraph"/>
              <w:spacing w:before="72"/>
              <w:rPr>
                <w:sz w:val="16"/>
              </w:rPr>
            </w:pPr>
            <w:r>
              <w:rPr>
                <w:color w:val="231F20"/>
                <w:spacing w:val="-2"/>
                <w:sz w:val="16"/>
              </w:rPr>
              <w:t>$11.20</w:t>
            </w:r>
          </w:p>
        </w:tc>
        <w:tc>
          <w:tcPr>
            <w:tcW w:w="800" w:type="dxa"/>
            <w:tcBorders>
              <w:bottom w:val="nil"/>
            </w:tcBorders>
          </w:tcPr>
          <w:p>
            <w:pPr>
              <w:pStyle w:val="TableParagraph"/>
              <w:spacing w:before="72"/>
              <w:rPr>
                <w:sz w:val="16"/>
              </w:rPr>
            </w:pPr>
            <w:r>
              <w:rPr>
                <w:color w:val="231F20"/>
                <w:spacing w:val="-2"/>
                <w:sz w:val="16"/>
              </w:rPr>
              <w:t>$9.30</w:t>
            </w:r>
          </w:p>
        </w:tc>
        <w:tc>
          <w:tcPr>
            <w:tcW w:w="800" w:type="dxa"/>
            <w:tcBorders>
              <w:bottom w:val="nil"/>
            </w:tcBorders>
          </w:tcPr>
          <w:p>
            <w:pPr>
              <w:pStyle w:val="TableParagraph"/>
              <w:spacing w:before="72"/>
              <w:rPr>
                <w:sz w:val="16"/>
              </w:rPr>
            </w:pPr>
            <w:r>
              <w:rPr>
                <w:color w:val="231F20"/>
                <w:spacing w:val="-2"/>
                <w:sz w:val="16"/>
              </w:rPr>
              <w:t>$7.30</w:t>
            </w:r>
          </w:p>
        </w:tc>
        <w:tc>
          <w:tcPr>
            <w:tcW w:w="800" w:type="dxa"/>
            <w:tcBorders>
              <w:bottom w:val="nil"/>
            </w:tcBorders>
          </w:tcPr>
          <w:p>
            <w:pPr>
              <w:pStyle w:val="TableParagraph"/>
              <w:spacing w:before="72"/>
              <w:rPr>
                <w:sz w:val="16"/>
              </w:rPr>
            </w:pPr>
            <w:r>
              <w:rPr>
                <w:color w:val="231F20"/>
                <w:spacing w:val="-2"/>
                <w:sz w:val="16"/>
              </w:rPr>
              <w:t>$5.30</w:t>
            </w:r>
          </w:p>
        </w:tc>
        <w:tc>
          <w:tcPr>
            <w:tcW w:w="800" w:type="dxa"/>
            <w:tcBorders>
              <w:bottom w:val="nil"/>
            </w:tcBorders>
          </w:tcPr>
          <w:p>
            <w:pPr>
              <w:pStyle w:val="TableParagraph"/>
              <w:spacing w:before="72"/>
              <w:rPr>
                <w:sz w:val="16"/>
              </w:rPr>
            </w:pPr>
            <w:r>
              <w:rPr>
                <w:color w:val="231F20"/>
                <w:spacing w:val="-2"/>
                <w:sz w:val="16"/>
              </w:rPr>
              <w:t>$3.50</w:t>
            </w:r>
          </w:p>
        </w:tc>
        <w:tc>
          <w:tcPr>
            <w:tcW w:w="800" w:type="dxa"/>
            <w:tcBorders>
              <w:bottom w:val="nil"/>
            </w:tcBorders>
          </w:tcPr>
          <w:p>
            <w:pPr>
              <w:pStyle w:val="TableParagraph"/>
              <w:spacing w:before="72"/>
              <w:rPr>
                <w:sz w:val="16"/>
              </w:rPr>
            </w:pPr>
            <w:r>
              <w:rPr>
                <w:color w:val="231F20"/>
                <w:spacing w:val="-2"/>
                <w:sz w:val="16"/>
              </w:rPr>
              <w:t>$1.90</w:t>
            </w:r>
          </w:p>
        </w:tc>
        <w:tc>
          <w:tcPr>
            <w:tcW w:w="800" w:type="dxa"/>
            <w:tcBorders>
              <w:bottom w:val="nil"/>
            </w:tcBorders>
          </w:tcPr>
          <w:p>
            <w:pPr>
              <w:pStyle w:val="TableParagraph"/>
              <w:spacing w:before="72"/>
              <w:rPr>
                <w:sz w:val="16"/>
              </w:rPr>
            </w:pPr>
            <w:r>
              <w:rPr>
                <w:color w:val="231F20"/>
                <w:spacing w:val="-2"/>
                <w:sz w:val="16"/>
              </w:rPr>
              <w:t>$0.20</w:t>
            </w:r>
          </w:p>
        </w:tc>
        <w:tc>
          <w:tcPr>
            <w:tcW w:w="800" w:type="dxa"/>
            <w:tcBorders>
              <w:bottom w:val="nil"/>
            </w:tcBorders>
          </w:tcPr>
          <w:p>
            <w:pPr>
              <w:pStyle w:val="TableParagraph"/>
              <w:spacing w:before="72"/>
              <w:rPr>
                <w:sz w:val="16"/>
              </w:rPr>
            </w:pPr>
            <w:r>
              <w:rPr>
                <w:color w:val="231F20"/>
                <w:spacing w:val="-2"/>
                <w:sz w:val="16"/>
              </w:rPr>
              <w:t>$0.00</w:t>
            </w:r>
          </w:p>
        </w:tc>
        <w:tc>
          <w:tcPr>
            <w:tcW w:w="800" w:type="dxa"/>
            <w:tcBorders>
              <w:bottom w:val="nil"/>
            </w:tcBorders>
          </w:tcPr>
          <w:p>
            <w:pPr>
              <w:pStyle w:val="TableParagraph"/>
              <w:spacing w:before="72"/>
              <w:rPr>
                <w:sz w:val="16"/>
              </w:rPr>
            </w:pPr>
            <w:r>
              <w:rPr>
                <w:color w:val="231F20"/>
                <w:spacing w:val="-2"/>
                <w:sz w:val="16"/>
              </w:rPr>
              <w:t>$0.00</w:t>
            </w:r>
          </w:p>
        </w:tc>
        <w:tc>
          <w:tcPr>
            <w:tcW w:w="880" w:type="dxa"/>
            <w:tcBorders>
              <w:bottom w:val="nil"/>
              <w:right w:val="nil"/>
            </w:tcBorders>
          </w:tcPr>
          <w:p>
            <w:pPr>
              <w:pStyle w:val="TableParagraph"/>
              <w:spacing w:before="72"/>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$145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$150</w:t>
            </w:r>
          </w:p>
        </w:tc>
        <w:tc>
          <w:tcPr>
            <w:tcW w:w="800" w:type="dxa"/>
            <w:tcBorders>
              <w:top w:val="nil"/>
              <w:bottom w:val="nil"/>
            </w:tcBorders>
          </w:tcPr>
          <w:p>
            <w:pPr>
              <w:pStyle w:val="TableParagraph"/>
              <w:rPr>
                <w:sz w:val="16"/>
              </w:rPr>
            </w:pPr>
            <w:r>
              <w:rPr>
                <w:color w:val="231F20"/>
                <w:spacing w:val="-2"/>
                <w:sz w:val="16"/>
              </w:rPr>
              <w:t>$13.80</w:t>
            </w:r>
          </w:p>
        </w:tc>
        <w:tc>
          <w:tcPr>
            <w:tcW w:w="800" w:type="dxa"/>
            <w:tcBorders>
              <w:top w:val="nil"/>
              <w:bottom w:val="nil"/>
            </w:tcBorders>
          </w:tcPr>
          <w:p>
            <w:pPr>
              <w:pStyle w:val="TableParagraph"/>
              <w:rPr>
                <w:sz w:val="16"/>
              </w:rPr>
            </w:pPr>
            <w:r>
              <w:rPr>
                <w:color w:val="231F20"/>
                <w:spacing w:val="-2"/>
                <w:sz w:val="16"/>
              </w:rPr>
              <w:t>$11.80</w:t>
            </w:r>
          </w:p>
        </w:tc>
        <w:tc>
          <w:tcPr>
            <w:tcW w:w="800" w:type="dxa"/>
            <w:tcBorders>
              <w:top w:val="nil"/>
              <w:bottom w:val="nil"/>
            </w:tcBorders>
          </w:tcPr>
          <w:p>
            <w:pPr>
              <w:pStyle w:val="TableParagraph"/>
              <w:rPr>
                <w:sz w:val="16"/>
              </w:rPr>
            </w:pPr>
            <w:r>
              <w:rPr>
                <w:color w:val="231F20"/>
                <w:spacing w:val="-2"/>
                <w:sz w:val="16"/>
              </w:rPr>
              <w:t>$9.90</w:t>
            </w:r>
          </w:p>
        </w:tc>
        <w:tc>
          <w:tcPr>
            <w:tcW w:w="800" w:type="dxa"/>
            <w:tcBorders>
              <w:top w:val="nil"/>
              <w:bottom w:val="nil"/>
            </w:tcBorders>
          </w:tcPr>
          <w:p>
            <w:pPr>
              <w:pStyle w:val="TableParagraph"/>
              <w:rPr>
                <w:sz w:val="16"/>
              </w:rPr>
            </w:pPr>
            <w:r>
              <w:rPr>
                <w:color w:val="231F20"/>
                <w:spacing w:val="-2"/>
                <w:sz w:val="16"/>
              </w:rPr>
              <w:t>$7.90</w:t>
            </w:r>
          </w:p>
        </w:tc>
        <w:tc>
          <w:tcPr>
            <w:tcW w:w="800" w:type="dxa"/>
            <w:tcBorders>
              <w:top w:val="nil"/>
              <w:bottom w:val="nil"/>
            </w:tcBorders>
          </w:tcPr>
          <w:p>
            <w:pPr>
              <w:pStyle w:val="TableParagraph"/>
              <w:rPr>
                <w:sz w:val="16"/>
              </w:rPr>
            </w:pPr>
            <w:r>
              <w:rPr>
                <w:color w:val="231F20"/>
                <w:spacing w:val="-2"/>
                <w:sz w:val="16"/>
              </w:rPr>
              <w:t>$5.90</w:t>
            </w:r>
          </w:p>
        </w:tc>
        <w:tc>
          <w:tcPr>
            <w:tcW w:w="800" w:type="dxa"/>
            <w:tcBorders>
              <w:top w:val="nil"/>
              <w:bottom w:val="nil"/>
            </w:tcBorders>
          </w:tcPr>
          <w:p>
            <w:pPr>
              <w:pStyle w:val="TableParagraph"/>
              <w:rPr>
                <w:sz w:val="16"/>
              </w:rPr>
            </w:pPr>
            <w:r>
              <w:rPr>
                <w:color w:val="231F20"/>
                <w:spacing w:val="-2"/>
                <w:sz w:val="16"/>
              </w:rPr>
              <w:t>$4.00</w:t>
            </w:r>
          </w:p>
        </w:tc>
        <w:tc>
          <w:tcPr>
            <w:tcW w:w="800" w:type="dxa"/>
            <w:tcBorders>
              <w:top w:val="nil"/>
              <w:bottom w:val="nil"/>
            </w:tcBorders>
          </w:tcPr>
          <w:p>
            <w:pPr>
              <w:pStyle w:val="TableParagraph"/>
              <w:rPr>
                <w:sz w:val="16"/>
              </w:rPr>
            </w:pPr>
            <w:r>
              <w:rPr>
                <w:color w:val="231F20"/>
                <w:spacing w:val="-2"/>
                <w:sz w:val="16"/>
              </w:rPr>
              <w:t>$2.40</w:t>
            </w:r>
          </w:p>
        </w:tc>
        <w:tc>
          <w:tcPr>
            <w:tcW w:w="800" w:type="dxa"/>
            <w:tcBorders>
              <w:top w:val="nil"/>
              <w:bottom w:val="nil"/>
            </w:tcBorders>
          </w:tcPr>
          <w:p>
            <w:pPr>
              <w:pStyle w:val="TableParagraph"/>
              <w:rPr>
                <w:sz w:val="16"/>
              </w:rPr>
            </w:pPr>
            <w:r>
              <w:rPr>
                <w:color w:val="231F20"/>
                <w:spacing w:val="-2"/>
                <w:sz w:val="16"/>
              </w:rPr>
              <w:t>$0.70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$155</w:t>
            </w:r>
          </w:p>
        </w:tc>
        <w:tc>
          <w:tcPr>
            <w:tcW w:w="800" w:type="dxa"/>
            <w:tcBorders>
              <w:top w:val="nil"/>
              <w:bottom w:val="nil"/>
            </w:tcBorders>
          </w:tcPr>
          <w:p>
            <w:pPr>
              <w:pStyle w:val="TableParagraph"/>
              <w:rPr>
                <w:sz w:val="16"/>
              </w:rPr>
            </w:pPr>
            <w:r>
              <w:rPr>
                <w:color w:val="231F20"/>
                <w:spacing w:val="-2"/>
                <w:sz w:val="16"/>
              </w:rPr>
              <w:t>$14.40</w:t>
            </w:r>
          </w:p>
        </w:tc>
        <w:tc>
          <w:tcPr>
            <w:tcW w:w="800" w:type="dxa"/>
            <w:tcBorders>
              <w:top w:val="nil"/>
              <w:bottom w:val="nil"/>
            </w:tcBorders>
          </w:tcPr>
          <w:p>
            <w:pPr>
              <w:pStyle w:val="TableParagraph"/>
              <w:rPr>
                <w:sz w:val="16"/>
              </w:rPr>
            </w:pPr>
            <w:r>
              <w:rPr>
                <w:color w:val="231F20"/>
                <w:spacing w:val="-2"/>
                <w:sz w:val="16"/>
              </w:rPr>
              <w:t>$12.40</w:t>
            </w:r>
          </w:p>
        </w:tc>
        <w:tc>
          <w:tcPr>
            <w:tcW w:w="800" w:type="dxa"/>
            <w:tcBorders>
              <w:top w:val="nil"/>
              <w:bottom w:val="nil"/>
            </w:tcBorders>
          </w:tcPr>
          <w:p>
            <w:pPr>
              <w:pStyle w:val="TableParagraph"/>
              <w:rPr>
                <w:sz w:val="16"/>
              </w:rPr>
            </w:pPr>
            <w:r>
              <w:rPr>
                <w:color w:val="231F20"/>
                <w:spacing w:val="-2"/>
                <w:sz w:val="16"/>
              </w:rPr>
              <w:t>$10.50</w:t>
            </w:r>
          </w:p>
        </w:tc>
        <w:tc>
          <w:tcPr>
            <w:tcW w:w="800" w:type="dxa"/>
            <w:tcBorders>
              <w:top w:val="nil"/>
              <w:bottom w:val="nil"/>
            </w:tcBorders>
          </w:tcPr>
          <w:p>
            <w:pPr>
              <w:pStyle w:val="TableParagraph"/>
              <w:rPr>
                <w:sz w:val="16"/>
              </w:rPr>
            </w:pPr>
            <w:r>
              <w:rPr>
                <w:color w:val="231F20"/>
                <w:spacing w:val="-2"/>
                <w:sz w:val="16"/>
              </w:rPr>
              <w:t>$8.50</w:t>
            </w:r>
          </w:p>
        </w:tc>
        <w:tc>
          <w:tcPr>
            <w:tcW w:w="800" w:type="dxa"/>
            <w:tcBorders>
              <w:top w:val="nil"/>
              <w:bottom w:val="nil"/>
            </w:tcBorders>
          </w:tcPr>
          <w:p>
            <w:pPr>
              <w:pStyle w:val="TableParagraph"/>
              <w:rPr>
                <w:sz w:val="16"/>
              </w:rPr>
            </w:pPr>
            <w:r>
              <w:rPr>
                <w:color w:val="231F20"/>
                <w:spacing w:val="-2"/>
                <w:sz w:val="16"/>
              </w:rPr>
              <w:t>$6.50</w:t>
            </w:r>
          </w:p>
        </w:tc>
        <w:tc>
          <w:tcPr>
            <w:tcW w:w="800" w:type="dxa"/>
            <w:tcBorders>
              <w:top w:val="nil"/>
              <w:bottom w:val="nil"/>
            </w:tcBorders>
          </w:tcPr>
          <w:p>
            <w:pPr>
              <w:pStyle w:val="TableParagraph"/>
              <w:rPr>
                <w:sz w:val="16"/>
              </w:rPr>
            </w:pPr>
            <w:r>
              <w:rPr>
                <w:color w:val="231F20"/>
                <w:spacing w:val="-2"/>
                <w:sz w:val="16"/>
              </w:rPr>
              <w:t>$4.50</w:t>
            </w:r>
          </w:p>
        </w:tc>
        <w:tc>
          <w:tcPr>
            <w:tcW w:w="800" w:type="dxa"/>
            <w:tcBorders>
              <w:top w:val="nil"/>
              <w:bottom w:val="nil"/>
            </w:tcBorders>
          </w:tcPr>
          <w:p>
            <w:pPr>
              <w:pStyle w:val="TableParagraph"/>
              <w:rPr>
                <w:sz w:val="16"/>
              </w:rPr>
            </w:pPr>
            <w:r>
              <w:rPr>
                <w:color w:val="231F20"/>
                <w:spacing w:val="-2"/>
                <w:sz w:val="16"/>
              </w:rPr>
              <w:t>$2.90</w:t>
            </w:r>
          </w:p>
        </w:tc>
        <w:tc>
          <w:tcPr>
            <w:tcW w:w="800" w:type="dxa"/>
            <w:tcBorders>
              <w:top w:val="nil"/>
              <w:bottom w:val="nil"/>
            </w:tcBorders>
          </w:tcPr>
          <w:p>
            <w:pPr>
              <w:pStyle w:val="TableParagraph"/>
              <w:rPr>
                <w:sz w:val="16"/>
              </w:rPr>
            </w:pPr>
            <w:r>
              <w:rPr>
                <w:color w:val="231F20"/>
                <w:spacing w:val="-2"/>
                <w:sz w:val="16"/>
              </w:rPr>
              <w:t>$1.20</w:t>
            </w:r>
          </w:p>
        </w:tc>
        <w:tc>
          <w:tcPr>
            <w:tcW w:w="800" w:type="dxa"/>
            <w:tcBorders>
              <w:top w:val="nil"/>
              <w:bottom w:val="nil"/>
            </w:tcBorders>
          </w:tcPr>
          <w:p>
            <w:pPr>
              <w:pStyle w:val="TableParagraph"/>
              <w:rPr>
                <w:sz w:val="16"/>
              </w:rPr>
            </w:pPr>
            <w:r>
              <w:rPr>
                <w:color w:val="231F20"/>
                <w:spacing w:val="-2"/>
                <w:sz w:val="16"/>
              </w:rPr>
              <w:t>$0.00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$160</w:t>
            </w:r>
          </w:p>
        </w:tc>
        <w:tc>
          <w:tcPr>
            <w:tcW w:w="800" w:type="dxa"/>
            <w:tcBorders>
              <w:top w:val="nil"/>
              <w:bottom w:val="nil"/>
            </w:tcBorders>
          </w:tcPr>
          <w:p>
            <w:pPr>
              <w:pStyle w:val="TableParagraph"/>
              <w:rPr>
                <w:sz w:val="16"/>
              </w:rPr>
            </w:pPr>
            <w:r>
              <w:rPr>
                <w:color w:val="231F20"/>
                <w:spacing w:val="-2"/>
                <w:sz w:val="16"/>
              </w:rPr>
              <w:t>$15.00</w:t>
            </w:r>
          </w:p>
        </w:tc>
        <w:tc>
          <w:tcPr>
            <w:tcW w:w="800" w:type="dxa"/>
            <w:tcBorders>
              <w:top w:val="nil"/>
              <w:bottom w:val="nil"/>
            </w:tcBorders>
          </w:tcPr>
          <w:p>
            <w:pPr>
              <w:pStyle w:val="TableParagraph"/>
              <w:rPr>
                <w:sz w:val="16"/>
              </w:rPr>
            </w:pPr>
            <w:r>
              <w:rPr>
                <w:color w:val="231F20"/>
                <w:spacing w:val="-2"/>
                <w:sz w:val="16"/>
              </w:rPr>
              <w:t>$13.00</w:t>
            </w:r>
          </w:p>
        </w:tc>
        <w:tc>
          <w:tcPr>
            <w:tcW w:w="800" w:type="dxa"/>
            <w:tcBorders>
              <w:top w:val="nil"/>
              <w:bottom w:val="nil"/>
            </w:tcBorders>
          </w:tcPr>
          <w:p>
            <w:pPr>
              <w:pStyle w:val="TableParagraph"/>
              <w:rPr>
                <w:sz w:val="16"/>
              </w:rPr>
            </w:pPr>
            <w:r>
              <w:rPr>
                <w:color w:val="231F20"/>
                <w:spacing w:val="-2"/>
                <w:sz w:val="16"/>
              </w:rPr>
              <w:t>$11.10</w:t>
            </w:r>
          </w:p>
        </w:tc>
        <w:tc>
          <w:tcPr>
            <w:tcW w:w="800" w:type="dxa"/>
            <w:tcBorders>
              <w:top w:val="nil"/>
              <w:bottom w:val="nil"/>
            </w:tcBorders>
          </w:tcPr>
          <w:p>
            <w:pPr>
              <w:pStyle w:val="TableParagraph"/>
              <w:rPr>
                <w:sz w:val="16"/>
              </w:rPr>
            </w:pPr>
            <w:r>
              <w:rPr>
                <w:color w:val="231F20"/>
                <w:spacing w:val="-2"/>
                <w:sz w:val="16"/>
              </w:rPr>
              <w:t>$9.10</w:t>
            </w:r>
          </w:p>
        </w:tc>
        <w:tc>
          <w:tcPr>
            <w:tcW w:w="800" w:type="dxa"/>
            <w:tcBorders>
              <w:top w:val="nil"/>
              <w:bottom w:val="nil"/>
            </w:tcBorders>
          </w:tcPr>
          <w:p>
            <w:pPr>
              <w:pStyle w:val="TableParagraph"/>
              <w:rPr>
                <w:sz w:val="16"/>
              </w:rPr>
            </w:pPr>
            <w:r>
              <w:rPr>
                <w:color w:val="231F20"/>
                <w:spacing w:val="-2"/>
                <w:sz w:val="16"/>
              </w:rPr>
              <w:t>$7.10</w:t>
            </w:r>
          </w:p>
        </w:tc>
        <w:tc>
          <w:tcPr>
            <w:tcW w:w="800" w:type="dxa"/>
            <w:tcBorders>
              <w:top w:val="nil"/>
              <w:bottom w:val="nil"/>
            </w:tcBorders>
          </w:tcPr>
          <w:p>
            <w:pPr>
              <w:pStyle w:val="TableParagraph"/>
              <w:rPr>
                <w:sz w:val="16"/>
              </w:rPr>
            </w:pPr>
            <w:r>
              <w:rPr>
                <w:color w:val="231F20"/>
                <w:spacing w:val="-2"/>
                <w:sz w:val="16"/>
              </w:rPr>
              <w:t>$5.10</w:t>
            </w:r>
          </w:p>
        </w:tc>
        <w:tc>
          <w:tcPr>
            <w:tcW w:w="800" w:type="dxa"/>
            <w:tcBorders>
              <w:top w:val="nil"/>
              <w:bottom w:val="nil"/>
            </w:tcBorders>
          </w:tcPr>
          <w:p>
            <w:pPr>
              <w:pStyle w:val="TableParagraph"/>
              <w:rPr>
                <w:sz w:val="16"/>
              </w:rPr>
            </w:pPr>
            <w:r>
              <w:rPr>
                <w:color w:val="231F20"/>
                <w:spacing w:val="-2"/>
                <w:sz w:val="16"/>
              </w:rPr>
              <w:t>$3.40</w:t>
            </w:r>
          </w:p>
        </w:tc>
        <w:tc>
          <w:tcPr>
            <w:tcW w:w="800" w:type="dxa"/>
            <w:tcBorders>
              <w:top w:val="nil"/>
              <w:bottom w:val="nil"/>
            </w:tcBorders>
          </w:tcPr>
          <w:p>
            <w:pPr>
              <w:pStyle w:val="TableParagraph"/>
              <w:rPr>
                <w:sz w:val="16"/>
              </w:rPr>
            </w:pPr>
            <w:r>
              <w:rPr>
                <w:color w:val="231F20"/>
                <w:spacing w:val="-2"/>
                <w:sz w:val="16"/>
              </w:rPr>
              <w:t>$1.70</w:t>
            </w:r>
          </w:p>
        </w:tc>
        <w:tc>
          <w:tcPr>
            <w:tcW w:w="800" w:type="dxa"/>
            <w:tcBorders>
              <w:top w:val="nil"/>
              <w:bottom w:val="nil"/>
            </w:tcBorders>
          </w:tcPr>
          <w:p>
            <w:pPr>
              <w:pStyle w:val="TableParagraph"/>
              <w:rPr>
                <w:sz w:val="16"/>
              </w:rPr>
            </w:pPr>
            <w:r>
              <w:rPr>
                <w:color w:val="231F20"/>
                <w:spacing w:val="-2"/>
                <w:sz w:val="16"/>
              </w:rPr>
              <w:t>$0.10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$160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$165</w:t>
            </w:r>
          </w:p>
        </w:tc>
        <w:tc>
          <w:tcPr>
            <w:tcW w:w="800" w:type="dxa"/>
            <w:tcBorders>
              <w:top w:val="nil"/>
            </w:tcBorders>
          </w:tcPr>
          <w:p>
            <w:pPr>
              <w:pStyle w:val="TableParagraph"/>
              <w:spacing w:line="240" w:lineRule="auto"/>
              <w:rPr>
                <w:sz w:val="16"/>
              </w:rPr>
            </w:pPr>
            <w:r>
              <w:rPr>
                <w:color w:val="231F20"/>
                <w:spacing w:val="-2"/>
                <w:sz w:val="16"/>
              </w:rPr>
              <w:t>$15.60</w:t>
            </w:r>
          </w:p>
        </w:tc>
        <w:tc>
          <w:tcPr>
            <w:tcW w:w="800" w:type="dxa"/>
            <w:tcBorders>
              <w:top w:val="nil"/>
            </w:tcBorders>
          </w:tcPr>
          <w:p>
            <w:pPr>
              <w:pStyle w:val="TableParagraph"/>
              <w:spacing w:line="240" w:lineRule="auto"/>
              <w:rPr>
                <w:sz w:val="16"/>
              </w:rPr>
            </w:pPr>
            <w:r>
              <w:rPr>
                <w:color w:val="231F20"/>
                <w:spacing w:val="-2"/>
                <w:sz w:val="16"/>
              </w:rPr>
              <w:t>$13.60</w:t>
            </w:r>
          </w:p>
        </w:tc>
        <w:tc>
          <w:tcPr>
            <w:tcW w:w="800" w:type="dxa"/>
            <w:tcBorders>
              <w:top w:val="nil"/>
            </w:tcBorders>
          </w:tcPr>
          <w:p>
            <w:pPr>
              <w:pStyle w:val="TableParagraph"/>
              <w:spacing w:line="240" w:lineRule="auto"/>
              <w:rPr>
                <w:sz w:val="16"/>
              </w:rPr>
            </w:pPr>
            <w:r>
              <w:rPr>
                <w:color w:val="231F20"/>
                <w:spacing w:val="-2"/>
                <w:sz w:val="16"/>
              </w:rPr>
              <w:t>$11.70</w:t>
            </w:r>
          </w:p>
        </w:tc>
        <w:tc>
          <w:tcPr>
            <w:tcW w:w="800" w:type="dxa"/>
            <w:tcBorders>
              <w:top w:val="nil"/>
            </w:tcBorders>
          </w:tcPr>
          <w:p>
            <w:pPr>
              <w:pStyle w:val="TableParagraph"/>
              <w:spacing w:line="240" w:lineRule="auto"/>
              <w:rPr>
                <w:sz w:val="16"/>
              </w:rPr>
            </w:pPr>
            <w:r>
              <w:rPr>
                <w:color w:val="231F20"/>
                <w:spacing w:val="-2"/>
                <w:sz w:val="16"/>
              </w:rPr>
              <w:t>$9.70</w:t>
            </w:r>
          </w:p>
        </w:tc>
        <w:tc>
          <w:tcPr>
            <w:tcW w:w="800" w:type="dxa"/>
            <w:tcBorders>
              <w:top w:val="nil"/>
            </w:tcBorders>
          </w:tcPr>
          <w:p>
            <w:pPr>
              <w:pStyle w:val="TableParagraph"/>
              <w:spacing w:line="240" w:lineRule="auto"/>
              <w:rPr>
                <w:sz w:val="16"/>
              </w:rPr>
            </w:pPr>
            <w:r>
              <w:rPr>
                <w:color w:val="231F20"/>
                <w:spacing w:val="-2"/>
                <w:sz w:val="16"/>
              </w:rPr>
              <w:t>$7.70</w:t>
            </w:r>
          </w:p>
        </w:tc>
        <w:tc>
          <w:tcPr>
            <w:tcW w:w="800" w:type="dxa"/>
            <w:tcBorders>
              <w:top w:val="nil"/>
            </w:tcBorders>
          </w:tcPr>
          <w:p>
            <w:pPr>
              <w:pStyle w:val="TableParagraph"/>
              <w:spacing w:line="240" w:lineRule="auto"/>
              <w:rPr>
                <w:sz w:val="16"/>
              </w:rPr>
            </w:pPr>
            <w:r>
              <w:rPr>
                <w:color w:val="231F20"/>
                <w:spacing w:val="-2"/>
                <w:sz w:val="16"/>
              </w:rPr>
              <w:t>$5.70</w:t>
            </w:r>
          </w:p>
        </w:tc>
        <w:tc>
          <w:tcPr>
            <w:tcW w:w="800" w:type="dxa"/>
            <w:tcBorders>
              <w:top w:val="nil"/>
            </w:tcBorders>
          </w:tcPr>
          <w:p>
            <w:pPr>
              <w:pStyle w:val="TableParagraph"/>
              <w:spacing w:line="240" w:lineRule="auto"/>
              <w:rPr>
                <w:sz w:val="16"/>
              </w:rPr>
            </w:pPr>
            <w:r>
              <w:rPr>
                <w:color w:val="231F20"/>
                <w:spacing w:val="-2"/>
                <w:sz w:val="16"/>
              </w:rPr>
              <w:t>$3.90</w:t>
            </w:r>
          </w:p>
        </w:tc>
        <w:tc>
          <w:tcPr>
            <w:tcW w:w="800" w:type="dxa"/>
            <w:tcBorders>
              <w:top w:val="nil"/>
            </w:tcBorders>
          </w:tcPr>
          <w:p>
            <w:pPr>
              <w:pStyle w:val="TableParagraph"/>
              <w:spacing w:line="240" w:lineRule="auto"/>
              <w:rPr>
                <w:sz w:val="16"/>
              </w:rPr>
            </w:pPr>
            <w:r>
              <w:rPr>
                <w:color w:val="231F20"/>
                <w:spacing w:val="-2"/>
                <w:sz w:val="16"/>
              </w:rPr>
              <w:t>$2.20</w:t>
            </w:r>
          </w:p>
        </w:tc>
        <w:tc>
          <w:tcPr>
            <w:tcW w:w="800" w:type="dxa"/>
            <w:tcBorders>
              <w:top w:val="nil"/>
            </w:tcBorders>
          </w:tcPr>
          <w:p>
            <w:pPr>
              <w:pStyle w:val="TableParagraph"/>
              <w:spacing w:line="240" w:lineRule="auto"/>
              <w:rPr>
                <w:sz w:val="16"/>
              </w:rPr>
            </w:pPr>
            <w:r>
              <w:rPr>
                <w:color w:val="231F20"/>
                <w:spacing w:val="-2"/>
                <w:sz w:val="16"/>
              </w:rPr>
              <w:t>$0.60</w:t>
            </w:r>
          </w:p>
        </w:tc>
        <w:tc>
          <w:tcPr>
            <w:tcW w:w="800" w:type="dxa"/>
            <w:tcBorders>
              <w:top w:val="nil"/>
            </w:tcBorders>
          </w:tcPr>
          <w:p>
            <w:pPr>
              <w:pStyle w:val="TableParagraph"/>
              <w:spacing w:line="240" w:lineRule="auto"/>
              <w:rPr>
                <w:sz w:val="16"/>
              </w:rPr>
            </w:pPr>
            <w:r>
              <w:rPr>
                <w:color w:val="231F20"/>
                <w:spacing w:val="-2"/>
                <w:sz w:val="16"/>
              </w:rPr>
              <w:t>$0.00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$0.00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$165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$170</w:t>
            </w:r>
          </w:p>
        </w:tc>
        <w:tc>
          <w:tcPr>
            <w:tcW w:w="800" w:type="dxa"/>
            <w:tcBorders>
              <w:bottom w:val="nil"/>
            </w:tcBorders>
          </w:tcPr>
          <w:p>
            <w:pPr>
              <w:pStyle w:val="TableParagraph"/>
              <w:spacing w:before="72"/>
              <w:rPr>
                <w:sz w:val="16"/>
              </w:rPr>
            </w:pPr>
            <w:r>
              <w:rPr>
                <w:color w:val="231F20"/>
                <w:spacing w:val="-2"/>
                <w:sz w:val="16"/>
              </w:rPr>
              <w:t>$16.20</w:t>
            </w:r>
          </w:p>
        </w:tc>
        <w:tc>
          <w:tcPr>
            <w:tcW w:w="800" w:type="dxa"/>
            <w:tcBorders>
              <w:bottom w:val="nil"/>
            </w:tcBorders>
          </w:tcPr>
          <w:p>
            <w:pPr>
              <w:pStyle w:val="TableParagraph"/>
              <w:spacing w:before="72"/>
              <w:rPr>
                <w:sz w:val="16"/>
              </w:rPr>
            </w:pPr>
            <w:r>
              <w:rPr>
                <w:color w:val="231F20"/>
                <w:spacing w:val="-2"/>
                <w:sz w:val="16"/>
              </w:rPr>
              <w:t>$14.20</w:t>
            </w:r>
          </w:p>
        </w:tc>
        <w:tc>
          <w:tcPr>
            <w:tcW w:w="800" w:type="dxa"/>
            <w:tcBorders>
              <w:bottom w:val="nil"/>
            </w:tcBorders>
          </w:tcPr>
          <w:p>
            <w:pPr>
              <w:pStyle w:val="TableParagraph"/>
              <w:spacing w:before="72"/>
              <w:rPr>
                <w:sz w:val="16"/>
              </w:rPr>
            </w:pPr>
            <w:r>
              <w:rPr>
                <w:color w:val="231F20"/>
                <w:spacing w:val="-2"/>
                <w:sz w:val="16"/>
              </w:rPr>
              <w:t>$12.30</w:t>
            </w:r>
          </w:p>
        </w:tc>
        <w:tc>
          <w:tcPr>
            <w:tcW w:w="800" w:type="dxa"/>
            <w:tcBorders>
              <w:bottom w:val="nil"/>
            </w:tcBorders>
          </w:tcPr>
          <w:p>
            <w:pPr>
              <w:pStyle w:val="TableParagraph"/>
              <w:spacing w:before="72"/>
              <w:rPr>
                <w:sz w:val="16"/>
              </w:rPr>
            </w:pPr>
            <w:r>
              <w:rPr>
                <w:color w:val="231F20"/>
                <w:spacing w:val="-2"/>
                <w:sz w:val="16"/>
              </w:rPr>
              <w:t>$10.30</w:t>
            </w:r>
          </w:p>
        </w:tc>
        <w:tc>
          <w:tcPr>
            <w:tcW w:w="800" w:type="dxa"/>
            <w:tcBorders>
              <w:bottom w:val="nil"/>
            </w:tcBorders>
          </w:tcPr>
          <w:p>
            <w:pPr>
              <w:pStyle w:val="TableParagraph"/>
              <w:spacing w:before="72"/>
              <w:rPr>
                <w:sz w:val="16"/>
              </w:rPr>
            </w:pPr>
            <w:r>
              <w:rPr>
                <w:color w:val="231F20"/>
                <w:spacing w:val="-2"/>
                <w:sz w:val="16"/>
              </w:rPr>
              <w:t>$8.30</w:t>
            </w:r>
          </w:p>
        </w:tc>
        <w:tc>
          <w:tcPr>
            <w:tcW w:w="800" w:type="dxa"/>
            <w:tcBorders>
              <w:bottom w:val="nil"/>
            </w:tcBorders>
          </w:tcPr>
          <w:p>
            <w:pPr>
              <w:pStyle w:val="TableParagraph"/>
              <w:spacing w:before="72"/>
              <w:rPr>
                <w:sz w:val="16"/>
              </w:rPr>
            </w:pPr>
            <w:r>
              <w:rPr>
                <w:color w:val="231F20"/>
                <w:spacing w:val="-2"/>
                <w:sz w:val="16"/>
              </w:rPr>
              <w:t>$6.30</w:t>
            </w:r>
          </w:p>
        </w:tc>
        <w:tc>
          <w:tcPr>
            <w:tcW w:w="800" w:type="dxa"/>
            <w:tcBorders>
              <w:bottom w:val="nil"/>
            </w:tcBorders>
          </w:tcPr>
          <w:p>
            <w:pPr>
              <w:pStyle w:val="TableParagraph"/>
              <w:spacing w:before="72"/>
              <w:rPr>
                <w:sz w:val="16"/>
              </w:rPr>
            </w:pPr>
            <w:r>
              <w:rPr>
                <w:color w:val="231F20"/>
                <w:spacing w:val="-2"/>
                <w:sz w:val="16"/>
              </w:rPr>
              <w:t>$4.40</w:t>
            </w:r>
          </w:p>
        </w:tc>
        <w:tc>
          <w:tcPr>
            <w:tcW w:w="800" w:type="dxa"/>
            <w:tcBorders>
              <w:bottom w:val="nil"/>
            </w:tcBorders>
          </w:tcPr>
          <w:p>
            <w:pPr>
              <w:pStyle w:val="TableParagraph"/>
              <w:spacing w:before="72"/>
              <w:rPr>
                <w:sz w:val="16"/>
              </w:rPr>
            </w:pPr>
            <w:r>
              <w:rPr>
                <w:color w:val="231F20"/>
                <w:spacing w:val="-2"/>
                <w:sz w:val="16"/>
              </w:rPr>
              <w:t>$2.70</w:t>
            </w:r>
          </w:p>
        </w:tc>
        <w:tc>
          <w:tcPr>
            <w:tcW w:w="800" w:type="dxa"/>
            <w:tcBorders>
              <w:bottom w:val="nil"/>
            </w:tcBorders>
          </w:tcPr>
          <w:p>
            <w:pPr>
              <w:pStyle w:val="TableParagraph"/>
              <w:spacing w:before="72"/>
              <w:rPr>
                <w:sz w:val="16"/>
              </w:rPr>
            </w:pPr>
            <w:r>
              <w:rPr>
                <w:color w:val="231F20"/>
                <w:spacing w:val="-2"/>
                <w:sz w:val="16"/>
              </w:rPr>
              <w:t>$1.10</w:t>
            </w:r>
          </w:p>
        </w:tc>
        <w:tc>
          <w:tcPr>
            <w:tcW w:w="800" w:type="dxa"/>
            <w:tcBorders>
              <w:bottom w:val="nil"/>
            </w:tcBorders>
          </w:tcPr>
          <w:p>
            <w:pPr>
              <w:pStyle w:val="TableParagraph"/>
              <w:spacing w:before="72"/>
              <w:rPr>
                <w:sz w:val="16"/>
              </w:rPr>
            </w:pPr>
            <w:r>
              <w:rPr>
                <w:color w:val="231F20"/>
                <w:spacing w:val="-2"/>
                <w:sz w:val="16"/>
              </w:rPr>
              <w:t>$0.00</w:t>
            </w:r>
          </w:p>
        </w:tc>
        <w:tc>
          <w:tcPr>
            <w:tcW w:w="880" w:type="dxa"/>
            <w:tcBorders>
              <w:bottom w:val="nil"/>
              <w:right w:val="nil"/>
            </w:tcBorders>
          </w:tcPr>
          <w:p>
            <w:pPr>
              <w:pStyle w:val="TableParagraph"/>
              <w:spacing w:before="72"/>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$175</w:t>
            </w:r>
          </w:p>
        </w:tc>
        <w:tc>
          <w:tcPr>
            <w:tcW w:w="800" w:type="dxa"/>
            <w:tcBorders>
              <w:top w:val="nil"/>
              <w:bottom w:val="nil"/>
            </w:tcBorders>
          </w:tcPr>
          <w:p>
            <w:pPr>
              <w:pStyle w:val="TableParagraph"/>
              <w:rPr>
                <w:sz w:val="16"/>
              </w:rPr>
            </w:pPr>
            <w:r>
              <w:rPr>
                <w:color w:val="231F20"/>
                <w:spacing w:val="-2"/>
                <w:sz w:val="16"/>
              </w:rPr>
              <w:t>$16.80</w:t>
            </w:r>
          </w:p>
        </w:tc>
        <w:tc>
          <w:tcPr>
            <w:tcW w:w="800" w:type="dxa"/>
            <w:tcBorders>
              <w:top w:val="nil"/>
              <w:bottom w:val="nil"/>
            </w:tcBorders>
          </w:tcPr>
          <w:p>
            <w:pPr>
              <w:pStyle w:val="TableParagraph"/>
              <w:rPr>
                <w:sz w:val="16"/>
              </w:rPr>
            </w:pPr>
            <w:r>
              <w:rPr>
                <w:color w:val="231F20"/>
                <w:spacing w:val="-2"/>
                <w:sz w:val="16"/>
              </w:rPr>
              <w:t>$14.80</w:t>
            </w:r>
          </w:p>
        </w:tc>
        <w:tc>
          <w:tcPr>
            <w:tcW w:w="800" w:type="dxa"/>
            <w:tcBorders>
              <w:top w:val="nil"/>
              <w:bottom w:val="nil"/>
            </w:tcBorders>
          </w:tcPr>
          <w:p>
            <w:pPr>
              <w:pStyle w:val="TableParagraph"/>
              <w:rPr>
                <w:sz w:val="16"/>
              </w:rPr>
            </w:pPr>
            <w:r>
              <w:rPr>
                <w:color w:val="231F20"/>
                <w:spacing w:val="-2"/>
                <w:sz w:val="16"/>
              </w:rPr>
              <w:t>$12.90</w:t>
            </w:r>
          </w:p>
        </w:tc>
        <w:tc>
          <w:tcPr>
            <w:tcW w:w="800" w:type="dxa"/>
            <w:tcBorders>
              <w:top w:val="nil"/>
              <w:bottom w:val="nil"/>
            </w:tcBorders>
          </w:tcPr>
          <w:p>
            <w:pPr>
              <w:pStyle w:val="TableParagraph"/>
              <w:rPr>
                <w:sz w:val="16"/>
              </w:rPr>
            </w:pPr>
            <w:r>
              <w:rPr>
                <w:color w:val="231F20"/>
                <w:spacing w:val="-2"/>
                <w:sz w:val="16"/>
              </w:rPr>
              <w:t>$10.90</w:t>
            </w:r>
          </w:p>
        </w:tc>
        <w:tc>
          <w:tcPr>
            <w:tcW w:w="800" w:type="dxa"/>
            <w:tcBorders>
              <w:top w:val="nil"/>
              <w:bottom w:val="nil"/>
            </w:tcBorders>
          </w:tcPr>
          <w:p>
            <w:pPr>
              <w:pStyle w:val="TableParagraph"/>
              <w:rPr>
                <w:sz w:val="16"/>
              </w:rPr>
            </w:pPr>
            <w:r>
              <w:rPr>
                <w:color w:val="231F20"/>
                <w:spacing w:val="-2"/>
                <w:sz w:val="16"/>
              </w:rPr>
              <w:t>$8.90</w:t>
            </w:r>
          </w:p>
        </w:tc>
        <w:tc>
          <w:tcPr>
            <w:tcW w:w="800" w:type="dxa"/>
            <w:tcBorders>
              <w:top w:val="nil"/>
              <w:bottom w:val="nil"/>
            </w:tcBorders>
          </w:tcPr>
          <w:p>
            <w:pPr>
              <w:pStyle w:val="TableParagraph"/>
              <w:rPr>
                <w:sz w:val="16"/>
              </w:rPr>
            </w:pPr>
            <w:r>
              <w:rPr>
                <w:color w:val="231F20"/>
                <w:spacing w:val="-2"/>
                <w:sz w:val="16"/>
              </w:rPr>
              <w:t>$6.90</w:t>
            </w:r>
          </w:p>
        </w:tc>
        <w:tc>
          <w:tcPr>
            <w:tcW w:w="800" w:type="dxa"/>
            <w:tcBorders>
              <w:top w:val="nil"/>
              <w:bottom w:val="nil"/>
            </w:tcBorders>
          </w:tcPr>
          <w:p>
            <w:pPr>
              <w:pStyle w:val="TableParagraph"/>
              <w:rPr>
                <w:sz w:val="16"/>
              </w:rPr>
            </w:pPr>
            <w:r>
              <w:rPr>
                <w:color w:val="231F20"/>
                <w:spacing w:val="-2"/>
                <w:sz w:val="16"/>
              </w:rPr>
              <w:t>$4.90</w:t>
            </w:r>
          </w:p>
        </w:tc>
        <w:tc>
          <w:tcPr>
            <w:tcW w:w="800" w:type="dxa"/>
            <w:tcBorders>
              <w:top w:val="nil"/>
              <w:bottom w:val="nil"/>
            </w:tcBorders>
          </w:tcPr>
          <w:p>
            <w:pPr>
              <w:pStyle w:val="TableParagraph"/>
              <w:rPr>
                <w:sz w:val="16"/>
              </w:rPr>
            </w:pPr>
            <w:r>
              <w:rPr>
                <w:color w:val="231F20"/>
                <w:spacing w:val="-2"/>
                <w:sz w:val="16"/>
              </w:rPr>
              <w:t>$3.20</w:t>
            </w:r>
          </w:p>
        </w:tc>
        <w:tc>
          <w:tcPr>
            <w:tcW w:w="800" w:type="dxa"/>
            <w:tcBorders>
              <w:top w:val="nil"/>
              <w:bottom w:val="nil"/>
            </w:tcBorders>
          </w:tcPr>
          <w:p>
            <w:pPr>
              <w:pStyle w:val="TableParagraph"/>
              <w:rPr>
                <w:sz w:val="16"/>
              </w:rPr>
            </w:pPr>
            <w:r>
              <w:rPr>
                <w:color w:val="231F20"/>
                <w:spacing w:val="-2"/>
                <w:sz w:val="16"/>
              </w:rPr>
              <w:t>$1.60</w:t>
            </w:r>
          </w:p>
        </w:tc>
        <w:tc>
          <w:tcPr>
            <w:tcW w:w="800" w:type="dxa"/>
            <w:tcBorders>
              <w:top w:val="nil"/>
              <w:bottom w:val="nil"/>
            </w:tcBorders>
          </w:tcPr>
          <w:p>
            <w:pPr>
              <w:pStyle w:val="TableParagraph"/>
              <w:rPr>
                <w:sz w:val="16"/>
              </w:rPr>
            </w:pPr>
            <w:r>
              <w:rPr>
                <w:color w:val="231F20"/>
                <w:spacing w:val="-2"/>
                <w:sz w:val="16"/>
              </w:rPr>
              <w:t>$0.00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$180</w:t>
            </w:r>
          </w:p>
        </w:tc>
        <w:tc>
          <w:tcPr>
            <w:tcW w:w="800" w:type="dxa"/>
            <w:tcBorders>
              <w:top w:val="nil"/>
              <w:bottom w:val="nil"/>
            </w:tcBorders>
          </w:tcPr>
          <w:p>
            <w:pPr>
              <w:pStyle w:val="TableParagraph"/>
              <w:rPr>
                <w:sz w:val="16"/>
              </w:rPr>
            </w:pPr>
            <w:r>
              <w:rPr>
                <w:color w:val="231F20"/>
                <w:spacing w:val="-2"/>
                <w:sz w:val="16"/>
              </w:rPr>
              <w:t>$17.40</w:t>
            </w:r>
          </w:p>
        </w:tc>
        <w:tc>
          <w:tcPr>
            <w:tcW w:w="800" w:type="dxa"/>
            <w:tcBorders>
              <w:top w:val="nil"/>
              <w:bottom w:val="nil"/>
            </w:tcBorders>
          </w:tcPr>
          <w:p>
            <w:pPr>
              <w:pStyle w:val="TableParagraph"/>
              <w:rPr>
                <w:sz w:val="16"/>
              </w:rPr>
            </w:pPr>
            <w:r>
              <w:rPr>
                <w:color w:val="231F20"/>
                <w:spacing w:val="-2"/>
                <w:sz w:val="16"/>
              </w:rPr>
              <w:t>$15.40</w:t>
            </w:r>
          </w:p>
        </w:tc>
        <w:tc>
          <w:tcPr>
            <w:tcW w:w="800" w:type="dxa"/>
            <w:tcBorders>
              <w:top w:val="nil"/>
              <w:bottom w:val="nil"/>
            </w:tcBorders>
          </w:tcPr>
          <w:p>
            <w:pPr>
              <w:pStyle w:val="TableParagraph"/>
              <w:rPr>
                <w:sz w:val="16"/>
              </w:rPr>
            </w:pPr>
            <w:r>
              <w:rPr>
                <w:color w:val="231F20"/>
                <w:spacing w:val="-2"/>
                <w:sz w:val="16"/>
              </w:rPr>
              <w:t>$13.50</w:t>
            </w:r>
          </w:p>
        </w:tc>
        <w:tc>
          <w:tcPr>
            <w:tcW w:w="800" w:type="dxa"/>
            <w:tcBorders>
              <w:top w:val="nil"/>
              <w:bottom w:val="nil"/>
            </w:tcBorders>
          </w:tcPr>
          <w:p>
            <w:pPr>
              <w:pStyle w:val="TableParagraph"/>
              <w:rPr>
                <w:sz w:val="16"/>
              </w:rPr>
            </w:pPr>
            <w:r>
              <w:rPr>
                <w:color w:val="231F20"/>
                <w:spacing w:val="-2"/>
                <w:sz w:val="16"/>
              </w:rPr>
              <w:t>$11.50</w:t>
            </w:r>
          </w:p>
        </w:tc>
        <w:tc>
          <w:tcPr>
            <w:tcW w:w="800" w:type="dxa"/>
            <w:tcBorders>
              <w:top w:val="nil"/>
              <w:bottom w:val="nil"/>
            </w:tcBorders>
          </w:tcPr>
          <w:p>
            <w:pPr>
              <w:pStyle w:val="TableParagraph"/>
              <w:rPr>
                <w:sz w:val="16"/>
              </w:rPr>
            </w:pPr>
            <w:r>
              <w:rPr>
                <w:color w:val="231F20"/>
                <w:spacing w:val="-2"/>
                <w:sz w:val="16"/>
              </w:rPr>
              <w:t>$9.50</w:t>
            </w:r>
          </w:p>
        </w:tc>
        <w:tc>
          <w:tcPr>
            <w:tcW w:w="800" w:type="dxa"/>
            <w:tcBorders>
              <w:top w:val="nil"/>
              <w:bottom w:val="nil"/>
            </w:tcBorders>
          </w:tcPr>
          <w:p>
            <w:pPr>
              <w:pStyle w:val="TableParagraph"/>
              <w:rPr>
                <w:sz w:val="16"/>
              </w:rPr>
            </w:pPr>
            <w:r>
              <w:rPr>
                <w:color w:val="231F20"/>
                <w:spacing w:val="-2"/>
                <w:sz w:val="16"/>
              </w:rPr>
              <w:t>$7.50</w:t>
            </w:r>
          </w:p>
        </w:tc>
        <w:tc>
          <w:tcPr>
            <w:tcW w:w="800" w:type="dxa"/>
            <w:tcBorders>
              <w:top w:val="nil"/>
              <w:bottom w:val="nil"/>
            </w:tcBorders>
          </w:tcPr>
          <w:p>
            <w:pPr>
              <w:pStyle w:val="TableParagraph"/>
              <w:rPr>
                <w:sz w:val="16"/>
              </w:rPr>
            </w:pPr>
            <w:r>
              <w:rPr>
                <w:color w:val="231F20"/>
                <w:spacing w:val="-2"/>
                <w:sz w:val="16"/>
              </w:rPr>
              <w:t>$5.50</w:t>
            </w:r>
          </w:p>
        </w:tc>
        <w:tc>
          <w:tcPr>
            <w:tcW w:w="800" w:type="dxa"/>
            <w:tcBorders>
              <w:top w:val="nil"/>
              <w:bottom w:val="nil"/>
            </w:tcBorders>
          </w:tcPr>
          <w:p>
            <w:pPr>
              <w:pStyle w:val="TableParagraph"/>
              <w:rPr>
                <w:sz w:val="16"/>
              </w:rPr>
            </w:pPr>
            <w:r>
              <w:rPr>
                <w:color w:val="231F20"/>
                <w:spacing w:val="-2"/>
                <w:sz w:val="16"/>
              </w:rPr>
              <w:t>$3.70</w:t>
            </w:r>
          </w:p>
        </w:tc>
        <w:tc>
          <w:tcPr>
            <w:tcW w:w="800" w:type="dxa"/>
            <w:tcBorders>
              <w:top w:val="nil"/>
              <w:bottom w:val="nil"/>
            </w:tcBorders>
          </w:tcPr>
          <w:p>
            <w:pPr>
              <w:pStyle w:val="TableParagraph"/>
              <w:rPr>
                <w:sz w:val="16"/>
              </w:rPr>
            </w:pPr>
            <w:r>
              <w:rPr>
                <w:color w:val="231F20"/>
                <w:spacing w:val="-2"/>
                <w:sz w:val="16"/>
              </w:rPr>
              <w:t>$2.10</w:t>
            </w:r>
          </w:p>
        </w:tc>
        <w:tc>
          <w:tcPr>
            <w:tcW w:w="800" w:type="dxa"/>
            <w:tcBorders>
              <w:top w:val="nil"/>
              <w:bottom w:val="nil"/>
            </w:tcBorders>
          </w:tcPr>
          <w:p>
            <w:pPr>
              <w:pStyle w:val="TableParagraph"/>
              <w:rPr>
                <w:sz w:val="16"/>
              </w:rPr>
            </w:pPr>
            <w:r>
              <w:rPr>
                <w:color w:val="231F20"/>
                <w:spacing w:val="-2"/>
                <w:sz w:val="16"/>
              </w:rPr>
              <w:t>$0.40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$185</w:t>
            </w:r>
          </w:p>
        </w:tc>
        <w:tc>
          <w:tcPr>
            <w:tcW w:w="800" w:type="dxa"/>
            <w:tcBorders>
              <w:top w:val="nil"/>
              <w:bottom w:val="nil"/>
            </w:tcBorders>
          </w:tcPr>
          <w:p>
            <w:pPr>
              <w:pStyle w:val="TableParagraph"/>
              <w:rPr>
                <w:sz w:val="16"/>
              </w:rPr>
            </w:pPr>
            <w:r>
              <w:rPr>
                <w:color w:val="231F20"/>
                <w:spacing w:val="-2"/>
                <w:sz w:val="16"/>
              </w:rPr>
              <w:t>$18.00</w:t>
            </w:r>
          </w:p>
        </w:tc>
        <w:tc>
          <w:tcPr>
            <w:tcW w:w="800" w:type="dxa"/>
            <w:tcBorders>
              <w:top w:val="nil"/>
              <w:bottom w:val="nil"/>
            </w:tcBorders>
          </w:tcPr>
          <w:p>
            <w:pPr>
              <w:pStyle w:val="TableParagraph"/>
              <w:rPr>
                <w:sz w:val="16"/>
              </w:rPr>
            </w:pPr>
            <w:r>
              <w:rPr>
                <w:color w:val="231F20"/>
                <w:spacing w:val="-2"/>
                <w:sz w:val="16"/>
              </w:rPr>
              <w:t>$16.00</w:t>
            </w:r>
          </w:p>
        </w:tc>
        <w:tc>
          <w:tcPr>
            <w:tcW w:w="800" w:type="dxa"/>
            <w:tcBorders>
              <w:top w:val="nil"/>
              <w:bottom w:val="nil"/>
            </w:tcBorders>
          </w:tcPr>
          <w:p>
            <w:pPr>
              <w:pStyle w:val="TableParagraph"/>
              <w:rPr>
                <w:sz w:val="16"/>
              </w:rPr>
            </w:pPr>
            <w:r>
              <w:rPr>
                <w:color w:val="231F20"/>
                <w:spacing w:val="-2"/>
                <w:sz w:val="16"/>
              </w:rPr>
              <w:t>$14.10</w:t>
            </w:r>
          </w:p>
        </w:tc>
        <w:tc>
          <w:tcPr>
            <w:tcW w:w="800" w:type="dxa"/>
            <w:tcBorders>
              <w:top w:val="nil"/>
              <w:bottom w:val="nil"/>
            </w:tcBorders>
          </w:tcPr>
          <w:p>
            <w:pPr>
              <w:pStyle w:val="TableParagraph"/>
              <w:rPr>
                <w:sz w:val="16"/>
              </w:rPr>
            </w:pPr>
            <w:r>
              <w:rPr>
                <w:color w:val="231F20"/>
                <w:spacing w:val="-2"/>
                <w:sz w:val="16"/>
              </w:rPr>
              <w:t>$12.10</w:t>
            </w:r>
          </w:p>
        </w:tc>
        <w:tc>
          <w:tcPr>
            <w:tcW w:w="800" w:type="dxa"/>
            <w:tcBorders>
              <w:top w:val="nil"/>
              <w:bottom w:val="nil"/>
            </w:tcBorders>
          </w:tcPr>
          <w:p>
            <w:pPr>
              <w:pStyle w:val="TableParagraph"/>
              <w:rPr>
                <w:sz w:val="16"/>
              </w:rPr>
            </w:pPr>
            <w:r>
              <w:rPr>
                <w:color w:val="231F20"/>
                <w:spacing w:val="-2"/>
                <w:sz w:val="16"/>
              </w:rPr>
              <w:t>$10.10</w:t>
            </w:r>
          </w:p>
        </w:tc>
        <w:tc>
          <w:tcPr>
            <w:tcW w:w="800" w:type="dxa"/>
            <w:tcBorders>
              <w:top w:val="nil"/>
              <w:bottom w:val="nil"/>
            </w:tcBorders>
          </w:tcPr>
          <w:p>
            <w:pPr>
              <w:pStyle w:val="TableParagraph"/>
              <w:rPr>
                <w:sz w:val="16"/>
              </w:rPr>
            </w:pPr>
            <w:r>
              <w:rPr>
                <w:color w:val="231F20"/>
                <w:spacing w:val="-2"/>
                <w:sz w:val="16"/>
              </w:rPr>
              <w:t>$8.10</w:t>
            </w:r>
          </w:p>
        </w:tc>
        <w:tc>
          <w:tcPr>
            <w:tcW w:w="800" w:type="dxa"/>
            <w:tcBorders>
              <w:top w:val="nil"/>
              <w:bottom w:val="nil"/>
            </w:tcBorders>
          </w:tcPr>
          <w:p>
            <w:pPr>
              <w:pStyle w:val="TableParagraph"/>
              <w:rPr>
                <w:sz w:val="16"/>
              </w:rPr>
            </w:pPr>
            <w:r>
              <w:rPr>
                <w:color w:val="231F20"/>
                <w:spacing w:val="-2"/>
                <w:sz w:val="16"/>
              </w:rPr>
              <w:t>$6.10</w:t>
            </w:r>
          </w:p>
        </w:tc>
        <w:tc>
          <w:tcPr>
            <w:tcW w:w="800" w:type="dxa"/>
            <w:tcBorders>
              <w:top w:val="nil"/>
              <w:bottom w:val="nil"/>
            </w:tcBorders>
          </w:tcPr>
          <w:p>
            <w:pPr>
              <w:pStyle w:val="TableParagraph"/>
              <w:rPr>
                <w:sz w:val="16"/>
              </w:rPr>
            </w:pPr>
            <w:r>
              <w:rPr>
                <w:color w:val="231F20"/>
                <w:spacing w:val="-2"/>
                <w:sz w:val="16"/>
              </w:rPr>
              <w:t>$4.20</w:t>
            </w:r>
          </w:p>
        </w:tc>
        <w:tc>
          <w:tcPr>
            <w:tcW w:w="800" w:type="dxa"/>
            <w:tcBorders>
              <w:top w:val="nil"/>
              <w:bottom w:val="nil"/>
            </w:tcBorders>
          </w:tcPr>
          <w:p>
            <w:pPr>
              <w:pStyle w:val="TableParagraph"/>
              <w:rPr>
                <w:sz w:val="16"/>
              </w:rPr>
            </w:pPr>
            <w:r>
              <w:rPr>
                <w:color w:val="231F20"/>
                <w:spacing w:val="-2"/>
                <w:sz w:val="16"/>
              </w:rPr>
              <w:t>$2.60</w:t>
            </w:r>
          </w:p>
        </w:tc>
        <w:tc>
          <w:tcPr>
            <w:tcW w:w="800" w:type="dxa"/>
            <w:tcBorders>
              <w:top w:val="nil"/>
              <w:bottom w:val="nil"/>
            </w:tcBorders>
          </w:tcPr>
          <w:p>
            <w:pPr>
              <w:pStyle w:val="TableParagraph"/>
              <w:rPr>
                <w:sz w:val="16"/>
              </w:rPr>
            </w:pPr>
            <w:r>
              <w:rPr>
                <w:color w:val="231F20"/>
                <w:spacing w:val="-2"/>
                <w:sz w:val="16"/>
              </w:rPr>
              <w:t>$0.90</w:t>
            </w:r>
          </w:p>
        </w:tc>
        <w:tc>
          <w:tcPr>
            <w:tcW w:w="880" w:type="dxa"/>
            <w:tcBorders>
              <w:top w:val="nil"/>
              <w:bottom w:val="nil"/>
              <w:right w:val="nil"/>
            </w:tcBorders>
          </w:tcPr>
          <w:p>
            <w:pPr>
              <w:pStyle w:val="TableParagraph"/>
              <w:ind w:left="394" w:right="0"/>
              <w:jc w:val="left"/>
              <w:rPr>
                <w:sz w:val="16"/>
              </w:rPr>
            </w:pPr>
            <w:r>
              <w:rPr>
                <w:color w:val="231F20"/>
                <w:spacing w:val="-2"/>
                <w:sz w:val="16"/>
              </w:rPr>
              <w:t>$0.00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$185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$190</w:t>
            </w:r>
          </w:p>
        </w:tc>
        <w:tc>
          <w:tcPr>
            <w:tcW w:w="800" w:type="dxa"/>
            <w:tcBorders>
              <w:top w:val="nil"/>
            </w:tcBorders>
          </w:tcPr>
          <w:p>
            <w:pPr>
              <w:pStyle w:val="TableParagraph"/>
              <w:spacing w:line="240" w:lineRule="auto"/>
              <w:rPr>
                <w:sz w:val="16"/>
              </w:rPr>
            </w:pPr>
            <w:r>
              <w:rPr>
                <w:color w:val="231F20"/>
                <w:spacing w:val="-2"/>
                <w:sz w:val="16"/>
              </w:rPr>
              <w:t>$18.60</w:t>
            </w:r>
          </w:p>
        </w:tc>
        <w:tc>
          <w:tcPr>
            <w:tcW w:w="800" w:type="dxa"/>
            <w:tcBorders>
              <w:top w:val="nil"/>
            </w:tcBorders>
          </w:tcPr>
          <w:p>
            <w:pPr>
              <w:pStyle w:val="TableParagraph"/>
              <w:spacing w:line="240" w:lineRule="auto"/>
              <w:rPr>
                <w:sz w:val="16"/>
              </w:rPr>
            </w:pPr>
            <w:r>
              <w:rPr>
                <w:color w:val="231F20"/>
                <w:spacing w:val="-2"/>
                <w:sz w:val="16"/>
              </w:rPr>
              <w:t>$16.60</w:t>
            </w:r>
          </w:p>
        </w:tc>
        <w:tc>
          <w:tcPr>
            <w:tcW w:w="800" w:type="dxa"/>
            <w:tcBorders>
              <w:top w:val="nil"/>
            </w:tcBorders>
          </w:tcPr>
          <w:p>
            <w:pPr>
              <w:pStyle w:val="TableParagraph"/>
              <w:spacing w:line="240" w:lineRule="auto"/>
              <w:rPr>
                <w:sz w:val="16"/>
              </w:rPr>
            </w:pPr>
            <w:r>
              <w:rPr>
                <w:color w:val="231F20"/>
                <w:spacing w:val="-2"/>
                <w:sz w:val="16"/>
              </w:rPr>
              <w:t>$14.70</w:t>
            </w:r>
          </w:p>
        </w:tc>
        <w:tc>
          <w:tcPr>
            <w:tcW w:w="800" w:type="dxa"/>
            <w:tcBorders>
              <w:top w:val="nil"/>
            </w:tcBorders>
          </w:tcPr>
          <w:p>
            <w:pPr>
              <w:pStyle w:val="TableParagraph"/>
              <w:spacing w:line="240" w:lineRule="auto"/>
              <w:rPr>
                <w:sz w:val="16"/>
              </w:rPr>
            </w:pPr>
            <w:r>
              <w:rPr>
                <w:color w:val="231F20"/>
                <w:spacing w:val="-2"/>
                <w:sz w:val="16"/>
              </w:rPr>
              <w:t>$12.70</w:t>
            </w:r>
          </w:p>
        </w:tc>
        <w:tc>
          <w:tcPr>
            <w:tcW w:w="800" w:type="dxa"/>
            <w:tcBorders>
              <w:top w:val="nil"/>
            </w:tcBorders>
          </w:tcPr>
          <w:p>
            <w:pPr>
              <w:pStyle w:val="TableParagraph"/>
              <w:spacing w:line="240" w:lineRule="auto"/>
              <w:rPr>
                <w:sz w:val="16"/>
              </w:rPr>
            </w:pPr>
            <w:r>
              <w:rPr>
                <w:color w:val="231F20"/>
                <w:spacing w:val="-2"/>
                <w:sz w:val="16"/>
              </w:rPr>
              <w:t>$10.70</w:t>
            </w:r>
          </w:p>
        </w:tc>
        <w:tc>
          <w:tcPr>
            <w:tcW w:w="800" w:type="dxa"/>
            <w:tcBorders>
              <w:top w:val="nil"/>
            </w:tcBorders>
          </w:tcPr>
          <w:p>
            <w:pPr>
              <w:pStyle w:val="TableParagraph"/>
              <w:spacing w:line="240" w:lineRule="auto"/>
              <w:rPr>
                <w:sz w:val="16"/>
              </w:rPr>
            </w:pPr>
            <w:r>
              <w:rPr>
                <w:color w:val="231F20"/>
                <w:spacing w:val="-2"/>
                <w:sz w:val="16"/>
              </w:rPr>
              <w:t>$8.70</w:t>
            </w:r>
          </w:p>
        </w:tc>
        <w:tc>
          <w:tcPr>
            <w:tcW w:w="800" w:type="dxa"/>
            <w:tcBorders>
              <w:top w:val="nil"/>
            </w:tcBorders>
          </w:tcPr>
          <w:p>
            <w:pPr>
              <w:pStyle w:val="TableParagraph"/>
              <w:spacing w:line="240" w:lineRule="auto"/>
              <w:rPr>
                <w:sz w:val="16"/>
              </w:rPr>
            </w:pPr>
            <w:r>
              <w:rPr>
                <w:color w:val="231F20"/>
                <w:spacing w:val="-2"/>
                <w:sz w:val="16"/>
              </w:rPr>
              <w:t>$6.70</w:t>
            </w:r>
          </w:p>
        </w:tc>
        <w:tc>
          <w:tcPr>
            <w:tcW w:w="800" w:type="dxa"/>
            <w:tcBorders>
              <w:top w:val="nil"/>
            </w:tcBorders>
          </w:tcPr>
          <w:p>
            <w:pPr>
              <w:pStyle w:val="TableParagraph"/>
              <w:spacing w:line="240" w:lineRule="auto"/>
              <w:rPr>
                <w:sz w:val="16"/>
              </w:rPr>
            </w:pPr>
            <w:r>
              <w:rPr>
                <w:color w:val="231F20"/>
                <w:spacing w:val="-2"/>
                <w:sz w:val="16"/>
              </w:rPr>
              <w:t>$4.70</w:t>
            </w:r>
          </w:p>
        </w:tc>
        <w:tc>
          <w:tcPr>
            <w:tcW w:w="800" w:type="dxa"/>
            <w:tcBorders>
              <w:top w:val="nil"/>
            </w:tcBorders>
          </w:tcPr>
          <w:p>
            <w:pPr>
              <w:pStyle w:val="TableParagraph"/>
              <w:spacing w:line="240" w:lineRule="auto"/>
              <w:rPr>
                <w:sz w:val="16"/>
              </w:rPr>
            </w:pPr>
            <w:r>
              <w:rPr>
                <w:color w:val="231F20"/>
                <w:spacing w:val="-2"/>
                <w:sz w:val="16"/>
              </w:rPr>
              <w:t>$3.10</w:t>
            </w:r>
          </w:p>
        </w:tc>
        <w:tc>
          <w:tcPr>
            <w:tcW w:w="800" w:type="dxa"/>
            <w:tcBorders>
              <w:top w:val="nil"/>
            </w:tcBorders>
          </w:tcPr>
          <w:p>
            <w:pPr>
              <w:pStyle w:val="TableParagraph"/>
              <w:spacing w:line="240" w:lineRule="auto"/>
              <w:rPr>
                <w:sz w:val="16"/>
              </w:rPr>
            </w:pPr>
            <w:r>
              <w:rPr>
                <w:color w:val="231F20"/>
                <w:spacing w:val="-2"/>
                <w:sz w:val="16"/>
              </w:rPr>
              <w:t>$1.40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$0.00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$190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$195</w:t>
            </w:r>
          </w:p>
        </w:tc>
        <w:tc>
          <w:tcPr>
            <w:tcW w:w="800" w:type="dxa"/>
            <w:tcBorders>
              <w:bottom w:val="nil"/>
            </w:tcBorders>
          </w:tcPr>
          <w:p>
            <w:pPr>
              <w:pStyle w:val="TableParagraph"/>
              <w:spacing w:before="72"/>
              <w:rPr>
                <w:sz w:val="16"/>
              </w:rPr>
            </w:pPr>
            <w:r>
              <w:rPr>
                <w:color w:val="231F20"/>
                <w:spacing w:val="-2"/>
                <w:sz w:val="16"/>
              </w:rPr>
              <w:t>$19.20</w:t>
            </w:r>
          </w:p>
        </w:tc>
        <w:tc>
          <w:tcPr>
            <w:tcW w:w="800" w:type="dxa"/>
            <w:tcBorders>
              <w:bottom w:val="nil"/>
            </w:tcBorders>
          </w:tcPr>
          <w:p>
            <w:pPr>
              <w:pStyle w:val="TableParagraph"/>
              <w:spacing w:before="72"/>
              <w:rPr>
                <w:sz w:val="16"/>
              </w:rPr>
            </w:pPr>
            <w:r>
              <w:rPr>
                <w:color w:val="231F20"/>
                <w:spacing w:val="-2"/>
                <w:sz w:val="16"/>
              </w:rPr>
              <w:t>$17.20</w:t>
            </w:r>
          </w:p>
        </w:tc>
        <w:tc>
          <w:tcPr>
            <w:tcW w:w="800" w:type="dxa"/>
            <w:tcBorders>
              <w:bottom w:val="nil"/>
            </w:tcBorders>
          </w:tcPr>
          <w:p>
            <w:pPr>
              <w:pStyle w:val="TableParagraph"/>
              <w:spacing w:before="72"/>
              <w:rPr>
                <w:sz w:val="16"/>
              </w:rPr>
            </w:pPr>
            <w:r>
              <w:rPr>
                <w:color w:val="231F20"/>
                <w:spacing w:val="-2"/>
                <w:sz w:val="16"/>
              </w:rPr>
              <w:t>$15.30</w:t>
            </w:r>
          </w:p>
        </w:tc>
        <w:tc>
          <w:tcPr>
            <w:tcW w:w="800" w:type="dxa"/>
            <w:tcBorders>
              <w:bottom w:val="nil"/>
            </w:tcBorders>
          </w:tcPr>
          <w:p>
            <w:pPr>
              <w:pStyle w:val="TableParagraph"/>
              <w:spacing w:before="72"/>
              <w:rPr>
                <w:sz w:val="16"/>
              </w:rPr>
            </w:pPr>
            <w:r>
              <w:rPr>
                <w:color w:val="231F20"/>
                <w:spacing w:val="-2"/>
                <w:sz w:val="16"/>
              </w:rPr>
              <w:t>$13.30</w:t>
            </w:r>
          </w:p>
        </w:tc>
        <w:tc>
          <w:tcPr>
            <w:tcW w:w="800" w:type="dxa"/>
            <w:tcBorders>
              <w:bottom w:val="nil"/>
            </w:tcBorders>
          </w:tcPr>
          <w:p>
            <w:pPr>
              <w:pStyle w:val="TableParagraph"/>
              <w:spacing w:before="72"/>
              <w:rPr>
                <w:sz w:val="16"/>
              </w:rPr>
            </w:pPr>
            <w:r>
              <w:rPr>
                <w:color w:val="231F20"/>
                <w:spacing w:val="-2"/>
                <w:sz w:val="16"/>
              </w:rPr>
              <w:t>$11.30</w:t>
            </w:r>
          </w:p>
        </w:tc>
        <w:tc>
          <w:tcPr>
            <w:tcW w:w="800" w:type="dxa"/>
            <w:tcBorders>
              <w:bottom w:val="nil"/>
            </w:tcBorders>
          </w:tcPr>
          <w:p>
            <w:pPr>
              <w:pStyle w:val="TableParagraph"/>
              <w:spacing w:before="72"/>
              <w:rPr>
                <w:sz w:val="16"/>
              </w:rPr>
            </w:pPr>
            <w:r>
              <w:rPr>
                <w:color w:val="231F20"/>
                <w:spacing w:val="-2"/>
                <w:sz w:val="16"/>
              </w:rPr>
              <w:t>$9.30</w:t>
            </w:r>
          </w:p>
        </w:tc>
        <w:tc>
          <w:tcPr>
            <w:tcW w:w="800" w:type="dxa"/>
            <w:tcBorders>
              <w:bottom w:val="nil"/>
            </w:tcBorders>
          </w:tcPr>
          <w:p>
            <w:pPr>
              <w:pStyle w:val="TableParagraph"/>
              <w:spacing w:before="72"/>
              <w:rPr>
                <w:sz w:val="16"/>
              </w:rPr>
            </w:pPr>
            <w:r>
              <w:rPr>
                <w:color w:val="231F20"/>
                <w:spacing w:val="-2"/>
                <w:sz w:val="16"/>
              </w:rPr>
              <w:t>$7.30</w:t>
            </w:r>
          </w:p>
        </w:tc>
        <w:tc>
          <w:tcPr>
            <w:tcW w:w="800" w:type="dxa"/>
            <w:tcBorders>
              <w:bottom w:val="nil"/>
            </w:tcBorders>
          </w:tcPr>
          <w:p>
            <w:pPr>
              <w:pStyle w:val="TableParagraph"/>
              <w:spacing w:before="72"/>
              <w:rPr>
                <w:sz w:val="16"/>
              </w:rPr>
            </w:pPr>
            <w:r>
              <w:rPr>
                <w:color w:val="231F20"/>
                <w:spacing w:val="-2"/>
                <w:sz w:val="16"/>
              </w:rPr>
              <w:t>$5.30</w:t>
            </w:r>
          </w:p>
        </w:tc>
        <w:tc>
          <w:tcPr>
            <w:tcW w:w="800" w:type="dxa"/>
            <w:tcBorders>
              <w:bottom w:val="nil"/>
            </w:tcBorders>
          </w:tcPr>
          <w:p>
            <w:pPr>
              <w:pStyle w:val="TableParagraph"/>
              <w:spacing w:before="72"/>
              <w:rPr>
                <w:sz w:val="16"/>
              </w:rPr>
            </w:pPr>
            <w:r>
              <w:rPr>
                <w:color w:val="231F20"/>
                <w:spacing w:val="-2"/>
                <w:sz w:val="16"/>
              </w:rPr>
              <w:t>$3.60</w:t>
            </w:r>
          </w:p>
        </w:tc>
        <w:tc>
          <w:tcPr>
            <w:tcW w:w="800" w:type="dxa"/>
            <w:tcBorders>
              <w:bottom w:val="nil"/>
            </w:tcBorders>
          </w:tcPr>
          <w:p>
            <w:pPr>
              <w:pStyle w:val="TableParagraph"/>
              <w:spacing w:before="72"/>
              <w:rPr>
                <w:sz w:val="16"/>
              </w:rPr>
            </w:pPr>
            <w:r>
              <w:rPr>
                <w:color w:val="231F20"/>
                <w:spacing w:val="-2"/>
                <w:sz w:val="16"/>
              </w:rPr>
              <w:t>$1.90</w:t>
            </w:r>
          </w:p>
        </w:tc>
        <w:tc>
          <w:tcPr>
            <w:tcW w:w="880" w:type="dxa"/>
            <w:tcBorders>
              <w:bottom w:val="nil"/>
              <w:right w:val="nil"/>
            </w:tcBorders>
          </w:tcPr>
          <w:p>
            <w:pPr>
              <w:pStyle w:val="TableParagraph"/>
              <w:spacing w:before="72"/>
              <w:ind w:left="394" w:right="0"/>
              <w:jc w:val="left"/>
              <w:rPr>
                <w:sz w:val="16"/>
              </w:rPr>
            </w:pPr>
            <w:r>
              <w:rPr>
                <w:color w:val="231F20"/>
                <w:spacing w:val="-2"/>
                <w:sz w:val="16"/>
              </w:rPr>
              <w:t>$0.30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$195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$200</w:t>
            </w:r>
          </w:p>
        </w:tc>
        <w:tc>
          <w:tcPr>
            <w:tcW w:w="800" w:type="dxa"/>
            <w:tcBorders>
              <w:top w:val="nil"/>
              <w:bottom w:val="nil"/>
            </w:tcBorders>
          </w:tcPr>
          <w:p>
            <w:pPr>
              <w:pStyle w:val="TableParagraph"/>
              <w:rPr>
                <w:sz w:val="16"/>
              </w:rPr>
            </w:pPr>
            <w:r>
              <w:rPr>
                <w:color w:val="231F20"/>
                <w:spacing w:val="-2"/>
                <w:sz w:val="16"/>
              </w:rPr>
              <w:t>$19.80</w:t>
            </w:r>
          </w:p>
        </w:tc>
        <w:tc>
          <w:tcPr>
            <w:tcW w:w="800" w:type="dxa"/>
            <w:tcBorders>
              <w:top w:val="nil"/>
              <w:bottom w:val="nil"/>
            </w:tcBorders>
          </w:tcPr>
          <w:p>
            <w:pPr>
              <w:pStyle w:val="TableParagraph"/>
              <w:rPr>
                <w:sz w:val="16"/>
              </w:rPr>
            </w:pPr>
            <w:r>
              <w:rPr>
                <w:color w:val="231F20"/>
                <w:spacing w:val="-2"/>
                <w:sz w:val="16"/>
              </w:rPr>
              <w:t>$17.80</w:t>
            </w:r>
          </w:p>
        </w:tc>
        <w:tc>
          <w:tcPr>
            <w:tcW w:w="800" w:type="dxa"/>
            <w:tcBorders>
              <w:top w:val="nil"/>
              <w:bottom w:val="nil"/>
            </w:tcBorders>
          </w:tcPr>
          <w:p>
            <w:pPr>
              <w:pStyle w:val="TableParagraph"/>
              <w:rPr>
                <w:sz w:val="16"/>
              </w:rPr>
            </w:pPr>
            <w:r>
              <w:rPr>
                <w:color w:val="231F20"/>
                <w:spacing w:val="-2"/>
                <w:sz w:val="16"/>
              </w:rPr>
              <w:t>$15.90</w:t>
            </w:r>
          </w:p>
        </w:tc>
        <w:tc>
          <w:tcPr>
            <w:tcW w:w="800" w:type="dxa"/>
            <w:tcBorders>
              <w:top w:val="nil"/>
              <w:bottom w:val="nil"/>
            </w:tcBorders>
          </w:tcPr>
          <w:p>
            <w:pPr>
              <w:pStyle w:val="TableParagraph"/>
              <w:rPr>
                <w:sz w:val="16"/>
              </w:rPr>
            </w:pPr>
            <w:r>
              <w:rPr>
                <w:color w:val="231F20"/>
                <w:spacing w:val="-2"/>
                <w:sz w:val="16"/>
              </w:rPr>
              <w:t>$13.90</w:t>
            </w:r>
          </w:p>
        </w:tc>
        <w:tc>
          <w:tcPr>
            <w:tcW w:w="800" w:type="dxa"/>
            <w:tcBorders>
              <w:top w:val="nil"/>
              <w:bottom w:val="nil"/>
            </w:tcBorders>
          </w:tcPr>
          <w:p>
            <w:pPr>
              <w:pStyle w:val="TableParagraph"/>
              <w:rPr>
                <w:sz w:val="16"/>
              </w:rPr>
            </w:pPr>
            <w:r>
              <w:rPr>
                <w:color w:val="231F20"/>
                <w:spacing w:val="-2"/>
                <w:sz w:val="16"/>
              </w:rPr>
              <w:t>$11.90</w:t>
            </w:r>
          </w:p>
        </w:tc>
        <w:tc>
          <w:tcPr>
            <w:tcW w:w="800" w:type="dxa"/>
            <w:tcBorders>
              <w:top w:val="nil"/>
              <w:bottom w:val="nil"/>
            </w:tcBorders>
          </w:tcPr>
          <w:p>
            <w:pPr>
              <w:pStyle w:val="TableParagraph"/>
              <w:rPr>
                <w:sz w:val="16"/>
              </w:rPr>
            </w:pPr>
            <w:r>
              <w:rPr>
                <w:color w:val="231F20"/>
                <w:spacing w:val="-2"/>
                <w:sz w:val="16"/>
              </w:rPr>
              <w:t>$9.90</w:t>
            </w:r>
          </w:p>
        </w:tc>
        <w:tc>
          <w:tcPr>
            <w:tcW w:w="800" w:type="dxa"/>
            <w:tcBorders>
              <w:top w:val="nil"/>
              <w:bottom w:val="nil"/>
            </w:tcBorders>
          </w:tcPr>
          <w:p>
            <w:pPr>
              <w:pStyle w:val="TableParagraph"/>
              <w:rPr>
                <w:sz w:val="16"/>
              </w:rPr>
            </w:pPr>
            <w:r>
              <w:rPr>
                <w:color w:val="231F20"/>
                <w:spacing w:val="-2"/>
                <w:sz w:val="16"/>
              </w:rPr>
              <w:t>$7.90</w:t>
            </w:r>
          </w:p>
        </w:tc>
        <w:tc>
          <w:tcPr>
            <w:tcW w:w="800" w:type="dxa"/>
            <w:tcBorders>
              <w:top w:val="nil"/>
              <w:bottom w:val="nil"/>
            </w:tcBorders>
          </w:tcPr>
          <w:p>
            <w:pPr>
              <w:pStyle w:val="TableParagraph"/>
              <w:rPr>
                <w:sz w:val="16"/>
              </w:rPr>
            </w:pPr>
            <w:r>
              <w:rPr>
                <w:color w:val="231F20"/>
                <w:spacing w:val="-2"/>
                <w:sz w:val="16"/>
              </w:rPr>
              <w:t>$5.90</w:t>
            </w:r>
          </w:p>
        </w:tc>
        <w:tc>
          <w:tcPr>
            <w:tcW w:w="800" w:type="dxa"/>
            <w:tcBorders>
              <w:top w:val="nil"/>
              <w:bottom w:val="nil"/>
            </w:tcBorders>
          </w:tcPr>
          <w:p>
            <w:pPr>
              <w:pStyle w:val="TableParagraph"/>
              <w:rPr>
                <w:sz w:val="16"/>
              </w:rPr>
            </w:pPr>
            <w:r>
              <w:rPr>
                <w:color w:val="231F20"/>
                <w:spacing w:val="-2"/>
                <w:sz w:val="16"/>
              </w:rPr>
              <w:t>$4.10</w:t>
            </w:r>
          </w:p>
        </w:tc>
        <w:tc>
          <w:tcPr>
            <w:tcW w:w="800" w:type="dxa"/>
            <w:tcBorders>
              <w:top w:val="nil"/>
              <w:bottom w:val="nil"/>
            </w:tcBorders>
          </w:tcPr>
          <w:p>
            <w:pPr>
              <w:pStyle w:val="TableParagraph"/>
              <w:rPr>
                <w:sz w:val="16"/>
              </w:rPr>
            </w:pPr>
            <w:r>
              <w:rPr>
                <w:color w:val="231F20"/>
                <w:spacing w:val="-2"/>
                <w:sz w:val="16"/>
              </w:rPr>
              <w:t>$2.40</w:t>
            </w:r>
          </w:p>
        </w:tc>
        <w:tc>
          <w:tcPr>
            <w:tcW w:w="880" w:type="dxa"/>
            <w:tcBorders>
              <w:top w:val="nil"/>
              <w:bottom w:val="nil"/>
              <w:right w:val="nil"/>
            </w:tcBorders>
          </w:tcPr>
          <w:p>
            <w:pPr>
              <w:pStyle w:val="TableParagraph"/>
              <w:ind w:left="394" w:right="0"/>
              <w:jc w:val="left"/>
              <w:rPr>
                <w:sz w:val="16"/>
              </w:rPr>
            </w:pPr>
            <w:r>
              <w:rPr>
                <w:color w:val="231F20"/>
                <w:spacing w:val="-2"/>
                <w:sz w:val="16"/>
              </w:rPr>
              <w:t>$0.80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$205</w:t>
            </w:r>
          </w:p>
        </w:tc>
        <w:tc>
          <w:tcPr>
            <w:tcW w:w="800" w:type="dxa"/>
            <w:tcBorders>
              <w:top w:val="nil"/>
              <w:bottom w:val="nil"/>
            </w:tcBorders>
          </w:tcPr>
          <w:p>
            <w:pPr>
              <w:pStyle w:val="TableParagraph"/>
              <w:rPr>
                <w:sz w:val="16"/>
              </w:rPr>
            </w:pPr>
            <w:r>
              <w:rPr>
                <w:color w:val="231F20"/>
                <w:spacing w:val="-2"/>
                <w:sz w:val="16"/>
              </w:rPr>
              <w:t>$20.40</w:t>
            </w:r>
          </w:p>
        </w:tc>
        <w:tc>
          <w:tcPr>
            <w:tcW w:w="800" w:type="dxa"/>
            <w:tcBorders>
              <w:top w:val="nil"/>
              <w:bottom w:val="nil"/>
            </w:tcBorders>
          </w:tcPr>
          <w:p>
            <w:pPr>
              <w:pStyle w:val="TableParagraph"/>
              <w:rPr>
                <w:sz w:val="16"/>
              </w:rPr>
            </w:pPr>
            <w:r>
              <w:rPr>
                <w:color w:val="231F20"/>
                <w:spacing w:val="-2"/>
                <w:sz w:val="16"/>
              </w:rPr>
              <w:t>$18.40</w:t>
            </w:r>
          </w:p>
        </w:tc>
        <w:tc>
          <w:tcPr>
            <w:tcW w:w="800" w:type="dxa"/>
            <w:tcBorders>
              <w:top w:val="nil"/>
              <w:bottom w:val="nil"/>
            </w:tcBorders>
          </w:tcPr>
          <w:p>
            <w:pPr>
              <w:pStyle w:val="TableParagraph"/>
              <w:rPr>
                <w:sz w:val="16"/>
              </w:rPr>
            </w:pPr>
            <w:r>
              <w:rPr>
                <w:color w:val="231F20"/>
                <w:spacing w:val="-2"/>
                <w:sz w:val="16"/>
              </w:rPr>
              <w:t>$16.50</w:t>
            </w:r>
          </w:p>
        </w:tc>
        <w:tc>
          <w:tcPr>
            <w:tcW w:w="800" w:type="dxa"/>
            <w:tcBorders>
              <w:top w:val="nil"/>
              <w:bottom w:val="nil"/>
            </w:tcBorders>
          </w:tcPr>
          <w:p>
            <w:pPr>
              <w:pStyle w:val="TableParagraph"/>
              <w:rPr>
                <w:sz w:val="16"/>
              </w:rPr>
            </w:pPr>
            <w:r>
              <w:rPr>
                <w:color w:val="231F20"/>
                <w:spacing w:val="-2"/>
                <w:sz w:val="16"/>
              </w:rPr>
              <w:t>$14.50</w:t>
            </w:r>
          </w:p>
        </w:tc>
        <w:tc>
          <w:tcPr>
            <w:tcW w:w="800" w:type="dxa"/>
            <w:tcBorders>
              <w:top w:val="nil"/>
              <w:bottom w:val="nil"/>
            </w:tcBorders>
          </w:tcPr>
          <w:p>
            <w:pPr>
              <w:pStyle w:val="TableParagraph"/>
              <w:rPr>
                <w:sz w:val="16"/>
              </w:rPr>
            </w:pPr>
            <w:r>
              <w:rPr>
                <w:color w:val="231F20"/>
                <w:spacing w:val="-2"/>
                <w:sz w:val="16"/>
              </w:rPr>
              <w:t>$12.50</w:t>
            </w:r>
          </w:p>
        </w:tc>
        <w:tc>
          <w:tcPr>
            <w:tcW w:w="800" w:type="dxa"/>
            <w:tcBorders>
              <w:top w:val="nil"/>
              <w:bottom w:val="nil"/>
            </w:tcBorders>
          </w:tcPr>
          <w:p>
            <w:pPr>
              <w:pStyle w:val="TableParagraph"/>
              <w:rPr>
                <w:sz w:val="16"/>
              </w:rPr>
            </w:pPr>
            <w:r>
              <w:rPr>
                <w:color w:val="231F20"/>
                <w:spacing w:val="-2"/>
                <w:sz w:val="16"/>
              </w:rPr>
              <w:t>$10.50</w:t>
            </w:r>
          </w:p>
        </w:tc>
        <w:tc>
          <w:tcPr>
            <w:tcW w:w="800" w:type="dxa"/>
            <w:tcBorders>
              <w:top w:val="nil"/>
              <w:bottom w:val="nil"/>
            </w:tcBorders>
          </w:tcPr>
          <w:p>
            <w:pPr>
              <w:pStyle w:val="TableParagraph"/>
              <w:rPr>
                <w:sz w:val="16"/>
              </w:rPr>
            </w:pPr>
            <w:r>
              <w:rPr>
                <w:color w:val="231F20"/>
                <w:spacing w:val="-2"/>
                <w:sz w:val="16"/>
              </w:rPr>
              <w:t>$8.50</w:t>
            </w:r>
          </w:p>
        </w:tc>
        <w:tc>
          <w:tcPr>
            <w:tcW w:w="800" w:type="dxa"/>
            <w:tcBorders>
              <w:top w:val="nil"/>
              <w:bottom w:val="nil"/>
            </w:tcBorders>
          </w:tcPr>
          <w:p>
            <w:pPr>
              <w:pStyle w:val="TableParagraph"/>
              <w:rPr>
                <w:sz w:val="16"/>
              </w:rPr>
            </w:pPr>
            <w:r>
              <w:rPr>
                <w:color w:val="231F20"/>
                <w:spacing w:val="-2"/>
                <w:sz w:val="16"/>
              </w:rPr>
              <w:t>$6.50</w:t>
            </w:r>
          </w:p>
        </w:tc>
        <w:tc>
          <w:tcPr>
            <w:tcW w:w="800" w:type="dxa"/>
            <w:tcBorders>
              <w:top w:val="nil"/>
              <w:bottom w:val="nil"/>
            </w:tcBorders>
          </w:tcPr>
          <w:p>
            <w:pPr>
              <w:pStyle w:val="TableParagraph"/>
              <w:rPr>
                <w:sz w:val="16"/>
              </w:rPr>
            </w:pPr>
            <w:r>
              <w:rPr>
                <w:color w:val="231F20"/>
                <w:spacing w:val="-2"/>
                <w:sz w:val="16"/>
              </w:rPr>
              <w:t>$4.60</w:t>
            </w:r>
          </w:p>
        </w:tc>
        <w:tc>
          <w:tcPr>
            <w:tcW w:w="800" w:type="dxa"/>
            <w:tcBorders>
              <w:top w:val="nil"/>
              <w:bottom w:val="nil"/>
            </w:tcBorders>
          </w:tcPr>
          <w:p>
            <w:pPr>
              <w:pStyle w:val="TableParagraph"/>
              <w:rPr>
                <w:sz w:val="16"/>
              </w:rPr>
            </w:pPr>
            <w:r>
              <w:rPr>
                <w:color w:val="231F20"/>
                <w:spacing w:val="-2"/>
                <w:sz w:val="16"/>
              </w:rPr>
              <w:t>$2.90</w:t>
            </w:r>
          </w:p>
        </w:tc>
        <w:tc>
          <w:tcPr>
            <w:tcW w:w="880" w:type="dxa"/>
            <w:tcBorders>
              <w:top w:val="nil"/>
              <w:bottom w:val="nil"/>
              <w:right w:val="nil"/>
            </w:tcBorders>
          </w:tcPr>
          <w:p>
            <w:pPr>
              <w:pStyle w:val="TableParagraph"/>
              <w:ind w:left="394" w:right="0"/>
              <w:jc w:val="left"/>
              <w:rPr>
                <w:sz w:val="16"/>
              </w:rPr>
            </w:pPr>
            <w:r>
              <w:rPr>
                <w:color w:val="231F20"/>
                <w:spacing w:val="-2"/>
                <w:sz w:val="16"/>
              </w:rPr>
              <w:t>$1.30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$205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$210</w:t>
            </w:r>
          </w:p>
        </w:tc>
        <w:tc>
          <w:tcPr>
            <w:tcW w:w="800" w:type="dxa"/>
            <w:tcBorders>
              <w:top w:val="nil"/>
              <w:bottom w:val="nil"/>
            </w:tcBorders>
          </w:tcPr>
          <w:p>
            <w:pPr>
              <w:pStyle w:val="TableParagraph"/>
              <w:rPr>
                <w:sz w:val="16"/>
              </w:rPr>
            </w:pPr>
            <w:r>
              <w:rPr>
                <w:color w:val="231F20"/>
                <w:spacing w:val="-2"/>
                <w:sz w:val="16"/>
              </w:rPr>
              <w:t>$21.00</w:t>
            </w:r>
          </w:p>
        </w:tc>
        <w:tc>
          <w:tcPr>
            <w:tcW w:w="800" w:type="dxa"/>
            <w:tcBorders>
              <w:top w:val="nil"/>
              <w:bottom w:val="nil"/>
            </w:tcBorders>
          </w:tcPr>
          <w:p>
            <w:pPr>
              <w:pStyle w:val="TableParagraph"/>
              <w:rPr>
                <w:sz w:val="16"/>
              </w:rPr>
            </w:pPr>
            <w:r>
              <w:rPr>
                <w:color w:val="231F20"/>
                <w:spacing w:val="-2"/>
                <w:sz w:val="16"/>
              </w:rPr>
              <w:t>$19.00</w:t>
            </w:r>
          </w:p>
        </w:tc>
        <w:tc>
          <w:tcPr>
            <w:tcW w:w="800" w:type="dxa"/>
            <w:tcBorders>
              <w:top w:val="nil"/>
              <w:bottom w:val="nil"/>
            </w:tcBorders>
          </w:tcPr>
          <w:p>
            <w:pPr>
              <w:pStyle w:val="TableParagraph"/>
              <w:rPr>
                <w:sz w:val="16"/>
              </w:rPr>
            </w:pPr>
            <w:r>
              <w:rPr>
                <w:color w:val="231F20"/>
                <w:spacing w:val="-2"/>
                <w:sz w:val="16"/>
              </w:rPr>
              <w:t>$17.10</w:t>
            </w:r>
          </w:p>
        </w:tc>
        <w:tc>
          <w:tcPr>
            <w:tcW w:w="800" w:type="dxa"/>
            <w:tcBorders>
              <w:top w:val="nil"/>
              <w:bottom w:val="nil"/>
            </w:tcBorders>
          </w:tcPr>
          <w:p>
            <w:pPr>
              <w:pStyle w:val="TableParagraph"/>
              <w:rPr>
                <w:sz w:val="16"/>
              </w:rPr>
            </w:pPr>
            <w:r>
              <w:rPr>
                <w:color w:val="231F20"/>
                <w:spacing w:val="-2"/>
                <w:sz w:val="16"/>
              </w:rPr>
              <w:t>$15.10</w:t>
            </w:r>
          </w:p>
        </w:tc>
        <w:tc>
          <w:tcPr>
            <w:tcW w:w="800" w:type="dxa"/>
            <w:tcBorders>
              <w:top w:val="nil"/>
              <w:bottom w:val="nil"/>
            </w:tcBorders>
          </w:tcPr>
          <w:p>
            <w:pPr>
              <w:pStyle w:val="TableParagraph"/>
              <w:rPr>
                <w:sz w:val="16"/>
              </w:rPr>
            </w:pPr>
            <w:r>
              <w:rPr>
                <w:color w:val="231F20"/>
                <w:spacing w:val="-2"/>
                <w:sz w:val="16"/>
              </w:rPr>
              <w:t>$13.10</w:t>
            </w:r>
          </w:p>
        </w:tc>
        <w:tc>
          <w:tcPr>
            <w:tcW w:w="800" w:type="dxa"/>
            <w:tcBorders>
              <w:top w:val="nil"/>
              <w:bottom w:val="nil"/>
            </w:tcBorders>
          </w:tcPr>
          <w:p>
            <w:pPr>
              <w:pStyle w:val="TableParagraph"/>
              <w:rPr>
                <w:sz w:val="16"/>
              </w:rPr>
            </w:pPr>
            <w:r>
              <w:rPr>
                <w:color w:val="231F20"/>
                <w:spacing w:val="-2"/>
                <w:sz w:val="16"/>
              </w:rPr>
              <w:t>$11.10</w:t>
            </w:r>
          </w:p>
        </w:tc>
        <w:tc>
          <w:tcPr>
            <w:tcW w:w="800" w:type="dxa"/>
            <w:tcBorders>
              <w:top w:val="nil"/>
              <w:bottom w:val="nil"/>
            </w:tcBorders>
          </w:tcPr>
          <w:p>
            <w:pPr>
              <w:pStyle w:val="TableParagraph"/>
              <w:rPr>
                <w:sz w:val="16"/>
              </w:rPr>
            </w:pPr>
            <w:r>
              <w:rPr>
                <w:color w:val="231F20"/>
                <w:spacing w:val="-2"/>
                <w:sz w:val="16"/>
              </w:rPr>
              <w:t>$9.10</w:t>
            </w:r>
          </w:p>
        </w:tc>
        <w:tc>
          <w:tcPr>
            <w:tcW w:w="800" w:type="dxa"/>
            <w:tcBorders>
              <w:top w:val="nil"/>
              <w:bottom w:val="nil"/>
            </w:tcBorders>
          </w:tcPr>
          <w:p>
            <w:pPr>
              <w:pStyle w:val="TableParagraph"/>
              <w:rPr>
                <w:sz w:val="16"/>
              </w:rPr>
            </w:pPr>
            <w:r>
              <w:rPr>
                <w:color w:val="231F20"/>
                <w:spacing w:val="-2"/>
                <w:sz w:val="16"/>
              </w:rPr>
              <w:t>$7.10</w:t>
            </w:r>
          </w:p>
        </w:tc>
        <w:tc>
          <w:tcPr>
            <w:tcW w:w="800" w:type="dxa"/>
            <w:tcBorders>
              <w:top w:val="nil"/>
              <w:bottom w:val="nil"/>
            </w:tcBorders>
          </w:tcPr>
          <w:p>
            <w:pPr>
              <w:pStyle w:val="TableParagraph"/>
              <w:rPr>
                <w:sz w:val="16"/>
              </w:rPr>
            </w:pPr>
            <w:r>
              <w:rPr>
                <w:color w:val="231F20"/>
                <w:spacing w:val="-2"/>
                <w:sz w:val="16"/>
              </w:rPr>
              <w:t>$5.20</w:t>
            </w:r>
          </w:p>
        </w:tc>
        <w:tc>
          <w:tcPr>
            <w:tcW w:w="800" w:type="dxa"/>
            <w:tcBorders>
              <w:top w:val="nil"/>
              <w:bottom w:val="nil"/>
            </w:tcBorders>
          </w:tcPr>
          <w:p>
            <w:pPr>
              <w:pStyle w:val="TableParagraph"/>
              <w:rPr>
                <w:sz w:val="16"/>
              </w:rPr>
            </w:pPr>
            <w:r>
              <w:rPr>
                <w:color w:val="231F20"/>
                <w:spacing w:val="-2"/>
                <w:sz w:val="16"/>
              </w:rPr>
              <w:t>$3.40</w:t>
            </w:r>
          </w:p>
        </w:tc>
        <w:tc>
          <w:tcPr>
            <w:tcW w:w="880" w:type="dxa"/>
            <w:tcBorders>
              <w:top w:val="nil"/>
              <w:bottom w:val="nil"/>
              <w:right w:val="nil"/>
            </w:tcBorders>
          </w:tcPr>
          <w:p>
            <w:pPr>
              <w:pStyle w:val="TableParagraph"/>
              <w:ind w:left="394" w:right="0"/>
              <w:jc w:val="left"/>
              <w:rPr>
                <w:sz w:val="16"/>
              </w:rPr>
            </w:pPr>
            <w:r>
              <w:rPr>
                <w:color w:val="231F20"/>
                <w:spacing w:val="-2"/>
                <w:sz w:val="16"/>
              </w:rPr>
              <w:t>$1.80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$210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$215</w:t>
            </w:r>
          </w:p>
        </w:tc>
        <w:tc>
          <w:tcPr>
            <w:tcW w:w="800" w:type="dxa"/>
            <w:tcBorders>
              <w:top w:val="nil"/>
            </w:tcBorders>
          </w:tcPr>
          <w:p>
            <w:pPr>
              <w:pStyle w:val="TableParagraph"/>
              <w:spacing w:line="240" w:lineRule="auto"/>
              <w:rPr>
                <w:sz w:val="16"/>
              </w:rPr>
            </w:pPr>
            <w:r>
              <w:rPr>
                <w:color w:val="231F20"/>
                <w:spacing w:val="-2"/>
                <w:sz w:val="16"/>
              </w:rPr>
              <w:t>$21.80</w:t>
            </w:r>
          </w:p>
        </w:tc>
        <w:tc>
          <w:tcPr>
            <w:tcW w:w="800" w:type="dxa"/>
            <w:tcBorders>
              <w:top w:val="nil"/>
            </w:tcBorders>
          </w:tcPr>
          <w:p>
            <w:pPr>
              <w:pStyle w:val="TableParagraph"/>
              <w:spacing w:line="240" w:lineRule="auto"/>
              <w:rPr>
                <w:sz w:val="16"/>
              </w:rPr>
            </w:pPr>
            <w:r>
              <w:rPr>
                <w:color w:val="231F20"/>
                <w:spacing w:val="-2"/>
                <w:sz w:val="16"/>
              </w:rPr>
              <w:t>$19.60</w:t>
            </w:r>
          </w:p>
        </w:tc>
        <w:tc>
          <w:tcPr>
            <w:tcW w:w="800" w:type="dxa"/>
            <w:tcBorders>
              <w:top w:val="nil"/>
            </w:tcBorders>
          </w:tcPr>
          <w:p>
            <w:pPr>
              <w:pStyle w:val="TableParagraph"/>
              <w:spacing w:line="240" w:lineRule="auto"/>
              <w:rPr>
                <w:sz w:val="16"/>
              </w:rPr>
            </w:pPr>
            <w:r>
              <w:rPr>
                <w:color w:val="231F20"/>
                <w:spacing w:val="-2"/>
                <w:sz w:val="16"/>
              </w:rPr>
              <w:t>$17.70</w:t>
            </w:r>
          </w:p>
        </w:tc>
        <w:tc>
          <w:tcPr>
            <w:tcW w:w="800" w:type="dxa"/>
            <w:tcBorders>
              <w:top w:val="nil"/>
            </w:tcBorders>
          </w:tcPr>
          <w:p>
            <w:pPr>
              <w:pStyle w:val="TableParagraph"/>
              <w:spacing w:line="240" w:lineRule="auto"/>
              <w:rPr>
                <w:sz w:val="16"/>
              </w:rPr>
            </w:pPr>
            <w:r>
              <w:rPr>
                <w:color w:val="231F20"/>
                <w:spacing w:val="-2"/>
                <w:sz w:val="16"/>
              </w:rPr>
              <w:t>$15.70</w:t>
            </w:r>
          </w:p>
        </w:tc>
        <w:tc>
          <w:tcPr>
            <w:tcW w:w="800" w:type="dxa"/>
            <w:tcBorders>
              <w:top w:val="nil"/>
            </w:tcBorders>
          </w:tcPr>
          <w:p>
            <w:pPr>
              <w:pStyle w:val="TableParagraph"/>
              <w:spacing w:line="240" w:lineRule="auto"/>
              <w:rPr>
                <w:sz w:val="16"/>
              </w:rPr>
            </w:pPr>
            <w:r>
              <w:rPr>
                <w:color w:val="231F20"/>
                <w:spacing w:val="-2"/>
                <w:sz w:val="16"/>
              </w:rPr>
              <w:t>$13.70</w:t>
            </w:r>
          </w:p>
        </w:tc>
        <w:tc>
          <w:tcPr>
            <w:tcW w:w="800" w:type="dxa"/>
            <w:tcBorders>
              <w:top w:val="nil"/>
            </w:tcBorders>
          </w:tcPr>
          <w:p>
            <w:pPr>
              <w:pStyle w:val="TableParagraph"/>
              <w:spacing w:line="240" w:lineRule="auto"/>
              <w:rPr>
                <w:sz w:val="16"/>
              </w:rPr>
            </w:pPr>
            <w:r>
              <w:rPr>
                <w:color w:val="231F20"/>
                <w:spacing w:val="-2"/>
                <w:sz w:val="16"/>
              </w:rPr>
              <w:t>$11.70</w:t>
            </w:r>
          </w:p>
        </w:tc>
        <w:tc>
          <w:tcPr>
            <w:tcW w:w="800" w:type="dxa"/>
            <w:tcBorders>
              <w:top w:val="nil"/>
            </w:tcBorders>
          </w:tcPr>
          <w:p>
            <w:pPr>
              <w:pStyle w:val="TableParagraph"/>
              <w:spacing w:line="240" w:lineRule="auto"/>
              <w:rPr>
                <w:sz w:val="16"/>
              </w:rPr>
            </w:pPr>
            <w:r>
              <w:rPr>
                <w:color w:val="231F20"/>
                <w:spacing w:val="-2"/>
                <w:sz w:val="16"/>
              </w:rPr>
              <w:t>$9.70</w:t>
            </w:r>
          </w:p>
        </w:tc>
        <w:tc>
          <w:tcPr>
            <w:tcW w:w="800" w:type="dxa"/>
            <w:tcBorders>
              <w:top w:val="nil"/>
            </w:tcBorders>
          </w:tcPr>
          <w:p>
            <w:pPr>
              <w:pStyle w:val="TableParagraph"/>
              <w:spacing w:line="240" w:lineRule="auto"/>
              <w:rPr>
                <w:sz w:val="16"/>
              </w:rPr>
            </w:pPr>
            <w:r>
              <w:rPr>
                <w:color w:val="231F20"/>
                <w:spacing w:val="-2"/>
                <w:sz w:val="16"/>
              </w:rPr>
              <w:t>$7.70</w:t>
            </w:r>
          </w:p>
        </w:tc>
        <w:tc>
          <w:tcPr>
            <w:tcW w:w="800" w:type="dxa"/>
            <w:tcBorders>
              <w:top w:val="nil"/>
            </w:tcBorders>
          </w:tcPr>
          <w:p>
            <w:pPr>
              <w:pStyle w:val="TableParagraph"/>
              <w:spacing w:line="240" w:lineRule="auto"/>
              <w:rPr>
                <w:sz w:val="16"/>
              </w:rPr>
            </w:pPr>
            <w:r>
              <w:rPr>
                <w:color w:val="231F20"/>
                <w:spacing w:val="-2"/>
                <w:sz w:val="16"/>
              </w:rPr>
              <w:t>$5.80</w:t>
            </w:r>
          </w:p>
        </w:tc>
        <w:tc>
          <w:tcPr>
            <w:tcW w:w="800" w:type="dxa"/>
            <w:tcBorders>
              <w:top w:val="nil"/>
            </w:tcBorders>
          </w:tcPr>
          <w:p>
            <w:pPr>
              <w:pStyle w:val="TableParagraph"/>
              <w:spacing w:line="240" w:lineRule="auto"/>
              <w:rPr>
                <w:sz w:val="16"/>
              </w:rPr>
            </w:pPr>
            <w:r>
              <w:rPr>
                <w:color w:val="231F20"/>
                <w:spacing w:val="-2"/>
                <w:sz w:val="16"/>
              </w:rPr>
              <w:t>$3.90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$2.30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$215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$220</w:t>
            </w:r>
          </w:p>
        </w:tc>
        <w:tc>
          <w:tcPr>
            <w:tcW w:w="800" w:type="dxa"/>
            <w:tcBorders>
              <w:bottom w:val="nil"/>
            </w:tcBorders>
          </w:tcPr>
          <w:p>
            <w:pPr>
              <w:pStyle w:val="TableParagraph"/>
              <w:spacing w:before="72"/>
              <w:rPr>
                <w:sz w:val="16"/>
              </w:rPr>
            </w:pPr>
            <w:r>
              <w:rPr>
                <w:color w:val="231F20"/>
                <w:spacing w:val="-2"/>
                <w:sz w:val="16"/>
              </w:rPr>
              <w:t>$22.90</w:t>
            </w:r>
          </w:p>
        </w:tc>
        <w:tc>
          <w:tcPr>
            <w:tcW w:w="800" w:type="dxa"/>
            <w:tcBorders>
              <w:bottom w:val="nil"/>
            </w:tcBorders>
          </w:tcPr>
          <w:p>
            <w:pPr>
              <w:pStyle w:val="TableParagraph"/>
              <w:spacing w:before="72"/>
              <w:rPr>
                <w:sz w:val="16"/>
              </w:rPr>
            </w:pPr>
            <w:r>
              <w:rPr>
                <w:color w:val="231F20"/>
                <w:spacing w:val="-2"/>
                <w:sz w:val="16"/>
              </w:rPr>
              <w:t>$20.20</w:t>
            </w:r>
          </w:p>
        </w:tc>
        <w:tc>
          <w:tcPr>
            <w:tcW w:w="800" w:type="dxa"/>
            <w:tcBorders>
              <w:bottom w:val="nil"/>
            </w:tcBorders>
          </w:tcPr>
          <w:p>
            <w:pPr>
              <w:pStyle w:val="TableParagraph"/>
              <w:spacing w:before="72"/>
              <w:rPr>
                <w:sz w:val="16"/>
              </w:rPr>
            </w:pPr>
            <w:r>
              <w:rPr>
                <w:color w:val="231F20"/>
                <w:spacing w:val="-2"/>
                <w:sz w:val="16"/>
              </w:rPr>
              <w:t>$18.30</w:t>
            </w:r>
          </w:p>
        </w:tc>
        <w:tc>
          <w:tcPr>
            <w:tcW w:w="800" w:type="dxa"/>
            <w:tcBorders>
              <w:bottom w:val="nil"/>
            </w:tcBorders>
          </w:tcPr>
          <w:p>
            <w:pPr>
              <w:pStyle w:val="TableParagraph"/>
              <w:spacing w:before="72"/>
              <w:rPr>
                <w:sz w:val="16"/>
              </w:rPr>
            </w:pPr>
            <w:r>
              <w:rPr>
                <w:color w:val="231F20"/>
                <w:spacing w:val="-2"/>
                <w:sz w:val="16"/>
              </w:rPr>
              <w:t>$16.30</w:t>
            </w:r>
          </w:p>
        </w:tc>
        <w:tc>
          <w:tcPr>
            <w:tcW w:w="800" w:type="dxa"/>
            <w:tcBorders>
              <w:bottom w:val="nil"/>
            </w:tcBorders>
          </w:tcPr>
          <w:p>
            <w:pPr>
              <w:pStyle w:val="TableParagraph"/>
              <w:spacing w:before="72"/>
              <w:rPr>
                <w:sz w:val="16"/>
              </w:rPr>
            </w:pPr>
            <w:r>
              <w:rPr>
                <w:color w:val="231F20"/>
                <w:spacing w:val="-2"/>
                <w:sz w:val="16"/>
              </w:rPr>
              <w:t>$14.30</w:t>
            </w:r>
          </w:p>
        </w:tc>
        <w:tc>
          <w:tcPr>
            <w:tcW w:w="800" w:type="dxa"/>
            <w:tcBorders>
              <w:bottom w:val="nil"/>
            </w:tcBorders>
          </w:tcPr>
          <w:p>
            <w:pPr>
              <w:pStyle w:val="TableParagraph"/>
              <w:spacing w:before="72"/>
              <w:rPr>
                <w:sz w:val="16"/>
              </w:rPr>
            </w:pPr>
            <w:r>
              <w:rPr>
                <w:color w:val="231F20"/>
                <w:spacing w:val="-2"/>
                <w:sz w:val="16"/>
              </w:rPr>
              <w:t>$12.30</w:t>
            </w:r>
          </w:p>
        </w:tc>
        <w:tc>
          <w:tcPr>
            <w:tcW w:w="800" w:type="dxa"/>
            <w:tcBorders>
              <w:bottom w:val="nil"/>
            </w:tcBorders>
          </w:tcPr>
          <w:p>
            <w:pPr>
              <w:pStyle w:val="TableParagraph"/>
              <w:spacing w:before="72"/>
              <w:rPr>
                <w:sz w:val="16"/>
              </w:rPr>
            </w:pPr>
            <w:r>
              <w:rPr>
                <w:color w:val="231F20"/>
                <w:spacing w:val="-2"/>
                <w:sz w:val="16"/>
              </w:rPr>
              <w:t>$10.30</w:t>
            </w:r>
          </w:p>
        </w:tc>
        <w:tc>
          <w:tcPr>
            <w:tcW w:w="800" w:type="dxa"/>
            <w:tcBorders>
              <w:bottom w:val="nil"/>
            </w:tcBorders>
          </w:tcPr>
          <w:p>
            <w:pPr>
              <w:pStyle w:val="TableParagraph"/>
              <w:spacing w:before="72"/>
              <w:rPr>
                <w:sz w:val="16"/>
              </w:rPr>
            </w:pPr>
            <w:r>
              <w:rPr>
                <w:color w:val="231F20"/>
                <w:spacing w:val="-2"/>
                <w:sz w:val="16"/>
              </w:rPr>
              <w:t>$8.30</w:t>
            </w:r>
          </w:p>
        </w:tc>
        <w:tc>
          <w:tcPr>
            <w:tcW w:w="800" w:type="dxa"/>
            <w:tcBorders>
              <w:bottom w:val="nil"/>
            </w:tcBorders>
          </w:tcPr>
          <w:p>
            <w:pPr>
              <w:pStyle w:val="TableParagraph"/>
              <w:spacing w:before="72"/>
              <w:rPr>
                <w:sz w:val="16"/>
              </w:rPr>
            </w:pPr>
            <w:r>
              <w:rPr>
                <w:color w:val="231F20"/>
                <w:spacing w:val="-2"/>
                <w:sz w:val="16"/>
              </w:rPr>
              <w:t>$6.40</w:t>
            </w:r>
          </w:p>
        </w:tc>
        <w:tc>
          <w:tcPr>
            <w:tcW w:w="800" w:type="dxa"/>
            <w:tcBorders>
              <w:bottom w:val="nil"/>
            </w:tcBorders>
          </w:tcPr>
          <w:p>
            <w:pPr>
              <w:pStyle w:val="TableParagraph"/>
              <w:spacing w:before="72"/>
              <w:rPr>
                <w:sz w:val="16"/>
              </w:rPr>
            </w:pPr>
            <w:r>
              <w:rPr>
                <w:color w:val="231F20"/>
                <w:spacing w:val="-2"/>
                <w:sz w:val="16"/>
              </w:rPr>
              <w:t>$4.40</w:t>
            </w:r>
          </w:p>
        </w:tc>
        <w:tc>
          <w:tcPr>
            <w:tcW w:w="880" w:type="dxa"/>
            <w:tcBorders>
              <w:bottom w:val="nil"/>
              <w:right w:val="nil"/>
            </w:tcBorders>
          </w:tcPr>
          <w:p>
            <w:pPr>
              <w:pStyle w:val="TableParagraph"/>
              <w:spacing w:before="72"/>
              <w:ind w:left="394" w:right="0"/>
              <w:jc w:val="left"/>
              <w:rPr>
                <w:sz w:val="16"/>
              </w:rPr>
            </w:pPr>
            <w:r>
              <w:rPr>
                <w:color w:val="231F20"/>
                <w:spacing w:val="-2"/>
                <w:sz w:val="16"/>
              </w:rPr>
              <w:t>$2.80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$225</w:t>
            </w:r>
          </w:p>
        </w:tc>
        <w:tc>
          <w:tcPr>
            <w:tcW w:w="800" w:type="dxa"/>
            <w:tcBorders>
              <w:top w:val="nil"/>
              <w:bottom w:val="nil"/>
            </w:tcBorders>
          </w:tcPr>
          <w:p>
            <w:pPr>
              <w:pStyle w:val="TableParagraph"/>
              <w:rPr>
                <w:sz w:val="16"/>
              </w:rPr>
            </w:pPr>
            <w:r>
              <w:rPr>
                <w:color w:val="231F20"/>
                <w:spacing w:val="-2"/>
                <w:sz w:val="16"/>
              </w:rPr>
              <w:t>$24.00</w:t>
            </w:r>
          </w:p>
        </w:tc>
        <w:tc>
          <w:tcPr>
            <w:tcW w:w="800" w:type="dxa"/>
            <w:tcBorders>
              <w:top w:val="nil"/>
              <w:bottom w:val="nil"/>
            </w:tcBorders>
          </w:tcPr>
          <w:p>
            <w:pPr>
              <w:pStyle w:val="TableParagraph"/>
              <w:rPr>
                <w:sz w:val="16"/>
              </w:rPr>
            </w:pPr>
            <w:r>
              <w:rPr>
                <w:color w:val="231F20"/>
                <w:spacing w:val="-2"/>
                <w:sz w:val="16"/>
              </w:rPr>
              <w:t>$20.80</w:t>
            </w:r>
          </w:p>
        </w:tc>
        <w:tc>
          <w:tcPr>
            <w:tcW w:w="800" w:type="dxa"/>
            <w:tcBorders>
              <w:top w:val="nil"/>
              <w:bottom w:val="nil"/>
            </w:tcBorders>
          </w:tcPr>
          <w:p>
            <w:pPr>
              <w:pStyle w:val="TableParagraph"/>
              <w:rPr>
                <w:sz w:val="16"/>
              </w:rPr>
            </w:pPr>
            <w:r>
              <w:rPr>
                <w:color w:val="231F20"/>
                <w:spacing w:val="-2"/>
                <w:sz w:val="16"/>
              </w:rPr>
              <w:t>$18.90</w:t>
            </w:r>
          </w:p>
        </w:tc>
        <w:tc>
          <w:tcPr>
            <w:tcW w:w="800" w:type="dxa"/>
            <w:tcBorders>
              <w:top w:val="nil"/>
              <w:bottom w:val="nil"/>
            </w:tcBorders>
          </w:tcPr>
          <w:p>
            <w:pPr>
              <w:pStyle w:val="TableParagraph"/>
              <w:rPr>
                <w:sz w:val="16"/>
              </w:rPr>
            </w:pPr>
            <w:r>
              <w:rPr>
                <w:color w:val="231F20"/>
                <w:spacing w:val="-2"/>
                <w:sz w:val="16"/>
              </w:rPr>
              <w:t>$16.90</w:t>
            </w:r>
          </w:p>
        </w:tc>
        <w:tc>
          <w:tcPr>
            <w:tcW w:w="800" w:type="dxa"/>
            <w:tcBorders>
              <w:top w:val="nil"/>
              <w:bottom w:val="nil"/>
            </w:tcBorders>
          </w:tcPr>
          <w:p>
            <w:pPr>
              <w:pStyle w:val="TableParagraph"/>
              <w:rPr>
                <w:sz w:val="16"/>
              </w:rPr>
            </w:pPr>
            <w:r>
              <w:rPr>
                <w:color w:val="231F20"/>
                <w:spacing w:val="-2"/>
                <w:sz w:val="16"/>
              </w:rPr>
              <w:t>$14.90</w:t>
            </w:r>
          </w:p>
        </w:tc>
        <w:tc>
          <w:tcPr>
            <w:tcW w:w="800" w:type="dxa"/>
            <w:tcBorders>
              <w:top w:val="nil"/>
              <w:bottom w:val="nil"/>
            </w:tcBorders>
          </w:tcPr>
          <w:p>
            <w:pPr>
              <w:pStyle w:val="TableParagraph"/>
              <w:rPr>
                <w:sz w:val="16"/>
              </w:rPr>
            </w:pPr>
            <w:r>
              <w:rPr>
                <w:color w:val="231F20"/>
                <w:spacing w:val="-2"/>
                <w:sz w:val="16"/>
              </w:rPr>
              <w:t>$12.90</w:t>
            </w:r>
          </w:p>
        </w:tc>
        <w:tc>
          <w:tcPr>
            <w:tcW w:w="800" w:type="dxa"/>
            <w:tcBorders>
              <w:top w:val="nil"/>
              <w:bottom w:val="nil"/>
            </w:tcBorders>
          </w:tcPr>
          <w:p>
            <w:pPr>
              <w:pStyle w:val="TableParagraph"/>
              <w:rPr>
                <w:sz w:val="16"/>
              </w:rPr>
            </w:pPr>
            <w:r>
              <w:rPr>
                <w:color w:val="231F20"/>
                <w:spacing w:val="-2"/>
                <w:sz w:val="16"/>
              </w:rPr>
              <w:t>$10.90</w:t>
            </w:r>
          </w:p>
        </w:tc>
        <w:tc>
          <w:tcPr>
            <w:tcW w:w="800" w:type="dxa"/>
            <w:tcBorders>
              <w:top w:val="nil"/>
              <w:bottom w:val="nil"/>
            </w:tcBorders>
          </w:tcPr>
          <w:p>
            <w:pPr>
              <w:pStyle w:val="TableParagraph"/>
              <w:rPr>
                <w:sz w:val="16"/>
              </w:rPr>
            </w:pPr>
            <w:r>
              <w:rPr>
                <w:color w:val="231F20"/>
                <w:spacing w:val="-2"/>
                <w:sz w:val="16"/>
              </w:rPr>
              <w:t>$8.90</w:t>
            </w:r>
          </w:p>
        </w:tc>
        <w:tc>
          <w:tcPr>
            <w:tcW w:w="800" w:type="dxa"/>
            <w:tcBorders>
              <w:top w:val="nil"/>
              <w:bottom w:val="nil"/>
            </w:tcBorders>
          </w:tcPr>
          <w:p>
            <w:pPr>
              <w:pStyle w:val="TableParagraph"/>
              <w:rPr>
                <w:sz w:val="16"/>
              </w:rPr>
            </w:pPr>
            <w:r>
              <w:rPr>
                <w:color w:val="231F20"/>
                <w:spacing w:val="-2"/>
                <w:sz w:val="16"/>
              </w:rPr>
              <w:t>$7.00</w:t>
            </w:r>
          </w:p>
        </w:tc>
        <w:tc>
          <w:tcPr>
            <w:tcW w:w="800" w:type="dxa"/>
            <w:tcBorders>
              <w:top w:val="nil"/>
              <w:bottom w:val="nil"/>
            </w:tcBorders>
          </w:tcPr>
          <w:p>
            <w:pPr>
              <w:pStyle w:val="TableParagraph"/>
              <w:rPr>
                <w:sz w:val="16"/>
              </w:rPr>
            </w:pPr>
            <w:r>
              <w:rPr>
                <w:color w:val="231F20"/>
                <w:spacing w:val="-2"/>
                <w:sz w:val="16"/>
              </w:rPr>
              <w:t>$5.00</w:t>
            </w:r>
          </w:p>
        </w:tc>
        <w:tc>
          <w:tcPr>
            <w:tcW w:w="880" w:type="dxa"/>
            <w:tcBorders>
              <w:top w:val="nil"/>
              <w:bottom w:val="nil"/>
              <w:right w:val="nil"/>
            </w:tcBorders>
          </w:tcPr>
          <w:p>
            <w:pPr>
              <w:pStyle w:val="TableParagraph"/>
              <w:ind w:left="394" w:right="0"/>
              <w:jc w:val="left"/>
              <w:rPr>
                <w:sz w:val="16"/>
              </w:rPr>
            </w:pPr>
            <w:r>
              <w:rPr>
                <w:color w:val="231F20"/>
                <w:spacing w:val="-2"/>
                <w:sz w:val="16"/>
              </w:rPr>
              <w:t>$3.30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$230</w:t>
            </w:r>
          </w:p>
        </w:tc>
        <w:tc>
          <w:tcPr>
            <w:tcW w:w="800" w:type="dxa"/>
            <w:tcBorders>
              <w:top w:val="nil"/>
              <w:bottom w:val="nil"/>
            </w:tcBorders>
          </w:tcPr>
          <w:p>
            <w:pPr>
              <w:pStyle w:val="TableParagraph"/>
              <w:rPr>
                <w:sz w:val="16"/>
              </w:rPr>
            </w:pPr>
            <w:r>
              <w:rPr>
                <w:color w:val="231F20"/>
                <w:spacing w:val="-2"/>
                <w:sz w:val="16"/>
              </w:rPr>
              <w:t>$25.10</w:t>
            </w:r>
          </w:p>
        </w:tc>
        <w:tc>
          <w:tcPr>
            <w:tcW w:w="800" w:type="dxa"/>
            <w:tcBorders>
              <w:top w:val="nil"/>
              <w:bottom w:val="nil"/>
            </w:tcBorders>
          </w:tcPr>
          <w:p>
            <w:pPr>
              <w:pStyle w:val="TableParagraph"/>
              <w:rPr>
                <w:sz w:val="16"/>
              </w:rPr>
            </w:pPr>
            <w:r>
              <w:rPr>
                <w:color w:val="231F20"/>
                <w:spacing w:val="-2"/>
                <w:sz w:val="16"/>
              </w:rPr>
              <w:t>$21.40</w:t>
            </w:r>
          </w:p>
        </w:tc>
        <w:tc>
          <w:tcPr>
            <w:tcW w:w="800" w:type="dxa"/>
            <w:tcBorders>
              <w:top w:val="nil"/>
              <w:bottom w:val="nil"/>
            </w:tcBorders>
          </w:tcPr>
          <w:p>
            <w:pPr>
              <w:pStyle w:val="TableParagraph"/>
              <w:rPr>
                <w:sz w:val="16"/>
              </w:rPr>
            </w:pPr>
            <w:r>
              <w:rPr>
                <w:color w:val="231F20"/>
                <w:spacing w:val="-2"/>
                <w:sz w:val="16"/>
              </w:rPr>
              <w:t>$19.50</w:t>
            </w:r>
          </w:p>
        </w:tc>
        <w:tc>
          <w:tcPr>
            <w:tcW w:w="800" w:type="dxa"/>
            <w:tcBorders>
              <w:top w:val="nil"/>
              <w:bottom w:val="nil"/>
            </w:tcBorders>
          </w:tcPr>
          <w:p>
            <w:pPr>
              <w:pStyle w:val="TableParagraph"/>
              <w:rPr>
                <w:sz w:val="16"/>
              </w:rPr>
            </w:pPr>
            <w:r>
              <w:rPr>
                <w:color w:val="231F20"/>
                <w:spacing w:val="-2"/>
                <w:sz w:val="16"/>
              </w:rPr>
              <w:t>$17.50</w:t>
            </w:r>
          </w:p>
        </w:tc>
        <w:tc>
          <w:tcPr>
            <w:tcW w:w="800" w:type="dxa"/>
            <w:tcBorders>
              <w:top w:val="nil"/>
              <w:bottom w:val="nil"/>
            </w:tcBorders>
          </w:tcPr>
          <w:p>
            <w:pPr>
              <w:pStyle w:val="TableParagraph"/>
              <w:rPr>
                <w:sz w:val="16"/>
              </w:rPr>
            </w:pPr>
            <w:r>
              <w:rPr>
                <w:color w:val="231F20"/>
                <w:spacing w:val="-2"/>
                <w:sz w:val="16"/>
              </w:rPr>
              <w:t>$15.50</w:t>
            </w:r>
          </w:p>
        </w:tc>
        <w:tc>
          <w:tcPr>
            <w:tcW w:w="800" w:type="dxa"/>
            <w:tcBorders>
              <w:top w:val="nil"/>
              <w:bottom w:val="nil"/>
            </w:tcBorders>
          </w:tcPr>
          <w:p>
            <w:pPr>
              <w:pStyle w:val="TableParagraph"/>
              <w:rPr>
                <w:sz w:val="16"/>
              </w:rPr>
            </w:pPr>
            <w:r>
              <w:rPr>
                <w:color w:val="231F20"/>
                <w:spacing w:val="-2"/>
                <w:sz w:val="16"/>
              </w:rPr>
              <w:t>$13.50</w:t>
            </w:r>
          </w:p>
        </w:tc>
        <w:tc>
          <w:tcPr>
            <w:tcW w:w="800" w:type="dxa"/>
            <w:tcBorders>
              <w:top w:val="nil"/>
              <w:bottom w:val="nil"/>
            </w:tcBorders>
          </w:tcPr>
          <w:p>
            <w:pPr>
              <w:pStyle w:val="TableParagraph"/>
              <w:rPr>
                <w:sz w:val="16"/>
              </w:rPr>
            </w:pPr>
            <w:r>
              <w:rPr>
                <w:color w:val="231F20"/>
                <w:spacing w:val="-2"/>
                <w:sz w:val="16"/>
              </w:rPr>
              <w:t>$11.50</w:t>
            </w:r>
          </w:p>
        </w:tc>
        <w:tc>
          <w:tcPr>
            <w:tcW w:w="800" w:type="dxa"/>
            <w:tcBorders>
              <w:top w:val="nil"/>
              <w:bottom w:val="nil"/>
            </w:tcBorders>
          </w:tcPr>
          <w:p>
            <w:pPr>
              <w:pStyle w:val="TableParagraph"/>
              <w:rPr>
                <w:sz w:val="16"/>
              </w:rPr>
            </w:pPr>
            <w:r>
              <w:rPr>
                <w:color w:val="231F20"/>
                <w:spacing w:val="-2"/>
                <w:sz w:val="16"/>
              </w:rPr>
              <w:t>$9.50</w:t>
            </w:r>
          </w:p>
        </w:tc>
        <w:tc>
          <w:tcPr>
            <w:tcW w:w="800" w:type="dxa"/>
            <w:tcBorders>
              <w:top w:val="nil"/>
              <w:bottom w:val="nil"/>
            </w:tcBorders>
          </w:tcPr>
          <w:p>
            <w:pPr>
              <w:pStyle w:val="TableParagraph"/>
              <w:rPr>
                <w:sz w:val="16"/>
              </w:rPr>
            </w:pPr>
            <w:r>
              <w:rPr>
                <w:color w:val="231F20"/>
                <w:spacing w:val="-2"/>
                <w:sz w:val="16"/>
              </w:rPr>
              <w:t>$7.60</w:t>
            </w:r>
          </w:p>
        </w:tc>
        <w:tc>
          <w:tcPr>
            <w:tcW w:w="800" w:type="dxa"/>
            <w:tcBorders>
              <w:top w:val="nil"/>
              <w:bottom w:val="nil"/>
            </w:tcBorders>
          </w:tcPr>
          <w:p>
            <w:pPr>
              <w:pStyle w:val="TableParagraph"/>
              <w:rPr>
                <w:sz w:val="16"/>
              </w:rPr>
            </w:pPr>
            <w:r>
              <w:rPr>
                <w:color w:val="231F20"/>
                <w:spacing w:val="-2"/>
                <w:sz w:val="16"/>
              </w:rPr>
              <w:t>$5.60</w:t>
            </w:r>
          </w:p>
        </w:tc>
        <w:tc>
          <w:tcPr>
            <w:tcW w:w="880" w:type="dxa"/>
            <w:tcBorders>
              <w:top w:val="nil"/>
              <w:bottom w:val="nil"/>
              <w:right w:val="nil"/>
            </w:tcBorders>
          </w:tcPr>
          <w:p>
            <w:pPr>
              <w:pStyle w:val="TableParagraph"/>
              <w:ind w:left="394" w:right="0"/>
              <w:jc w:val="left"/>
              <w:rPr>
                <w:sz w:val="16"/>
              </w:rPr>
            </w:pPr>
            <w:r>
              <w:rPr>
                <w:color w:val="231F20"/>
                <w:spacing w:val="-2"/>
                <w:sz w:val="16"/>
              </w:rPr>
              <w:t>$3.80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$235</w:t>
            </w:r>
          </w:p>
        </w:tc>
        <w:tc>
          <w:tcPr>
            <w:tcW w:w="800" w:type="dxa"/>
            <w:tcBorders>
              <w:top w:val="nil"/>
              <w:bottom w:val="nil"/>
            </w:tcBorders>
          </w:tcPr>
          <w:p>
            <w:pPr>
              <w:pStyle w:val="TableParagraph"/>
              <w:rPr>
                <w:sz w:val="16"/>
              </w:rPr>
            </w:pPr>
            <w:r>
              <w:rPr>
                <w:color w:val="231F20"/>
                <w:spacing w:val="-2"/>
                <w:sz w:val="16"/>
              </w:rPr>
              <w:t>$26.20</w:t>
            </w:r>
          </w:p>
        </w:tc>
        <w:tc>
          <w:tcPr>
            <w:tcW w:w="800" w:type="dxa"/>
            <w:tcBorders>
              <w:top w:val="nil"/>
              <w:bottom w:val="nil"/>
            </w:tcBorders>
          </w:tcPr>
          <w:p>
            <w:pPr>
              <w:pStyle w:val="TableParagraph"/>
              <w:rPr>
                <w:sz w:val="16"/>
              </w:rPr>
            </w:pPr>
            <w:r>
              <w:rPr>
                <w:color w:val="231F20"/>
                <w:spacing w:val="-2"/>
                <w:sz w:val="16"/>
              </w:rPr>
              <w:t>$22.50</w:t>
            </w:r>
          </w:p>
        </w:tc>
        <w:tc>
          <w:tcPr>
            <w:tcW w:w="800" w:type="dxa"/>
            <w:tcBorders>
              <w:top w:val="nil"/>
              <w:bottom w:val="nil"/>
            </w:tcBorders>
          </w:tcPr>
          <w:p>
            <w:pPr>
              <w:pStyle w:val="TableParagraph"/>
              <w:rPr>
                <w:sz w:val="16"/>
              </w:rPr>
            </w:pPr>
            <w:r>
              <w:rPr>
                <w:color w:val="231F20"/>
                <w:spacing w:val="-2"/>
                <w:sz w:val="16"/>
              </w:rPr>
              <w:t>$20.10</w:t>
            </w:r>
          </w:p>
        </w:tc>
        <w:tc>
          <w:tcPr>
            <w:tcW w:w="800" w:type="dxa"/>
            <w:tcBorders>
              <w:top w:val="nil"/>
              <w:bottom w:val="nil"/>
            </w:tcBorders>
          </w:tcPr>
          <w:p>
            <w:pPr>
              <w:pStyle w:val="TableParagraph"/>
              <w:rPr>
                <w:sz w:val="16"/>
              </w:rPr>
            </w:pPr>
            <w:r>
              <w:rPr>
                <w:color w:val="231F20"/>
                <w:spacing w:val="-2"/>
                <w:sz w:val="16"/>
              </w:rPr>
              <w:t>$18.10</w:t>
            </w:r>
          </w:p>
        </w:tc>
        <w:tc>
          <w:tcPr>
            <w:tcW w:w="800" w:type="dxa"/>
            <w:tcBorders>
              <w:top w:val="nil"/>
              <w:bottom w:val="nil"/>
            </w:tcBorders>
          </w:tcPr>
          <w:p>
            <w:pPr>
              <w:pStyle w:val="TableParagraph"/>
              <w:rPr>
                <w:sz w:val="16"/>
              </w:rPr>
            </w:pPr>
            <w:r>
              <w:rPr>
                <w:color w:val="231F20"/>
                <w:spacing w:val="-2"/>
                <w:sz w:val="16"/>
              </w:rPr>
              <w:t>$16.10</w:t>
            </w:r>
          </w:p>
        </w:tc>
        <w:tc>
          <w:tcPr>
            <w:tcW w:w="800" w:type="dxa"/>
            <w:tcBorders>
              <w:top w:val="nil"/>
              <w:bottom w:val="nil"/>
            </w:tcBorders>
          </w:tcPr>
          <w:p>
            <w:pPr>
              <w:pStyle w:val="TableParagraph"/>
              <w:rPr>
                <w:sz w:val="16"/>
              </w:rPr>
            </w:pPr>
            <w:r>
              <w:rPr>
                <w:color w:val="231F20"/>
                <w:spacing w:val="-2"/>
                <w:sz w:val="16"/>
              </w:rPr>
              <w:t>$14.10</w:t>
            </w:r>
          </w:p>
        </w:tc>
        <w:tc>
          <w:tcPr>
            <w:tcW w:w="800" w:type="dxa"/>
            <w:tcBorders>
              <w:top w:val="nil"/>
              <w:bottom w:val="nil"/>
            </w:tcBorders>
          </w:tcPr>
          <w:p>
            <w:pPr>
              <w:pStyle w:val="TableParagraph"/>
              <w:rPr>
                <w:sz w:val="16"/>
              </w:rPr>
            </w:pPr>
            <w:r>
              <w:rPr>
                <w:color w:val="231F20"/>
                <w:spacing w:val="-2"/>
                <w:sz w:val="16"/>
              </w:rPr>
              <w:t>$12.10</w:t>
            </w:r>
          </w:p>
        </w:tc>
        <w:tc>
          <w:tcPr>
            <w:tcW w:w="800" w:type="dxa"/>
            <w:tcBorders>
              <w:top w:val="nil"/>
              <w:bottom w:val="nil"/>
            </w:tcBorders>
          </w:tcPr>
          <w:p>
            <w:pPr>
              <w:pStyle w:val="TableParagraph"/>
              <w:rPr>
                <w:sz w:val="16"/>
              </w:rPr>
            </w:pPr>
            <w:r>
              <w:rPr>
                <w:color w:val="231F20"/>
                <w:spacing w:val="-2"/>
                <w:sz w:val="16"/>
              </w:rPr>
              <w:t>$10.10</w:t>
            </w:r>
          </w:p>
        </w:tc>
        <w:tc>
          <w:tcPr>
            <w:tcW w:w="800" w:type="dxa"/>
            <w:tcBorders>
              <w:top w:val="nil"/>
              <w:bottom w:val="nil"/>
            </w:tcBorders>
          </w:tcPr>
          <w:p>
            <w:pPr>
              <w:pStyle w:val="TableParagraph"/>
              <w:rPr>
                <w:sz w:val="16"/>
              </w:rPr>
            </w:pPr>
            <w:r>
              <w:rPr>
                <w:color w:val="231F20"/>
                <w:spacing w:val="-2"/>
                <w:sz w:val="16"/>
              </w:rPr>
              <w:t>$8.20</w:t>
            </w:r>
          </w:p>
        </w:tc>
        <w:tc>
          <w:tcPr>
            <w:tcW w:w="800" w:type="dxa"/>
            <w:tcBorders>
              <w:top w:val="nil"/>
              <w:bottom w:val="nil"/>
            </w:tcBorders>
          </w:tcPr>
          <w:p>
            <w:pPr>
              <w:pStyle w:val="TableParagraph"/>
              <w:rPr>
                <w:sz w:val="16"/>
              </w:rPr>
            </w:pPr>
            <w:r>
              <w:rPr>
                <w:color w:val="231F20"/>
                <w:spacing w:val="-2"/>
                <w:sz w:val="16"/>
              </w:rPr>
              <w:t>$6.20</w:t>
            </w:r>
          </w:p>
        </w:tc>
        <w:tc>
          <w:tcPr>
            <w:tcW w:w="880" w:type="dxa"/>
            <w:tcBorders>
              <w:top w:val="nil"/>
              <w:bottom w:val="nil"/>
              <w:right w:val="nil"/>
            </w:tcBorders>
          </w:tcPr>
          <w:p>
            <w:pPr>
              <w:pStyle w:val="TableParagraph"/>
              <w:ind w:left="394" w:right="0"/>
              <w:jc w:val="left"/>
              <w:rPr>
                <w:sz w:val="16"/>
              </w:rPr>
            </w:pPr>
            <w:r>
              <w:rPr>
                <w:color w:val="231F20"/>
                <w:spacing w:val="-2"/>
                <w:sz w:val="16"/>
              </w:rPr>
              <w:t>$4.30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$235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$240</w:t>
            </w:r>
          </w:p>
        </w:tc>
        <w:tc>
          <w:tcPr>
            <w:tcW w:w="800" w:type="dxa"/>
            <w:tcBorders>
              <w:top w:val="nil"/>
            </w:tcBorders>
          </w:tcPr>
          <w:p>
            <w:pPr>
              <w:pStyle w:val="TableParagraph"/>
              <w:spacing w:line="240" w:lineRule="auto"/>
              <w:rPr>
                <w:sz w:val="16"/>
              </w:rPr>
            </w:pPr>
            <w:r>
              <w:rPr>
                <w:color w:val="231F20"/>
                <w:spacing w:val="-2"/>
                <w:sz w:val="16"/>
              </w:rPr>
              <w:t>$27.30</w:t>
            </w:r>
          </w:p>
        </w:tc>
        <w:tc>
          <w:tcPr>
            <w:tcW w:w="800" w:type="dxa"/>
            <w:tcBorders>
              <w:top w:val="nil"/>
            </w:tcBorders>
          </w:tcPr>
          <w:p>
            <w:pPr>
              <w:pStyle w:val="TableParagraph"/>
              <w:spacing w:line="240" w:lineRule="auto"/>
              <w:rPr>
                <w:sz w:val="16"/>
              </w:rPr>
            </w:pPr>
            <w:r>
              <w:rPr>
                <w:color w:val="231F20"/>
                <w:spacing w:val="-2"/>
                <w:sz w:val="16"/>
              </w:rPr>
              <w:t>$23.60</w:t>
            </w:r>
          </w:p>
        </w:tc>
        <w:tc>
          <w:tcPr>
            <w:tcW w:w="800" w:type="dxa"/>
            <w:tcBorders>
              <w:top w:val="nil"/>
            </w:tcBorders>
          </w:tcPr>
          <w:p>
            <w:pPr>
              <w:pStyle w:val="TableParagraph"/>
              <w:spacing w:line="240" w:lineRule="auto"/>
              <w:rPr>
                <w:sz w:val="16"/>
              </w:rPr>
            </w:pPr>
            <w:r>
              <w:rPr>
                <w:color w:val="231F20"/>
                <w:spacing w:val="-2"/>
                <w:sz w:val="16"/>
              </w:rPr>
              <w:t>$20.70</w:t>
            </w:r>
          </w:p>
        </w:tc>
        <w:tc>
          <w:tcPr>
            <w:tcW w:w="800" w:type="dxa"/>
            <w:tcBorders>
              <w:top w:val="nil"/>
            </w:tcBorders>
          </w:tcPr>
          <w:p>
            <w:pPr>
              <w:pStyle w:val="TableParagraph"/>
              <w:spacing w:line="240" w:lineRule="auto"/>
              <w:rPr>
                <w:sz w:val="16"/>
              </w:rPr>
            </w:pPr>
            <w:r>
              <w:rPr>
                <w:color w:val="231F20"/>
                <w:spacing w:val="-2"/>
                <w:sz w:val="16"/>
              </w:rPr>
              <w:t>$18.70</w:t>
            </w:r>
          </w:p>
        </w:tc>
        <w:tc>
          <w:tcPr>
            <w:tcW w:w="800" w:type="dxa"/>
            <w:tcBorders>
              <w:top w:val="nil"/>
            </w:tcBorders>
          </w:tcPr>
          <w:p>
            <w:pPr>
              <w:pStyle w:val="TableParagraph"/>
              <w:spacing w:line="240" w:lineRule="auto"/>
              <w:rPr>
                <w:sz w:val="16"/>
              </w:rPr>
            </w:pPr>
            <w:r>
              <w:rPr>
                <w:color w:val="231F20"/>
                <w:spacing w:val="-2"/>
                <w:sz w:val="16"/>
              </w:rPr>
              <w:t>$16.70</w:t>
            </w:r>
          </w:p>
        </w:tc>
        <w:tc>
          <w:tcPr>
            <w:tcW w:w="800" w:type="dxa"/>
            <w:tcBorders>
              <w:top w:val="nil"/>
            </w:tcBorders>
          </w:tcPr>
          <w:p>
            <w:pPr>
              <w:pStyle w:val="TableParagraph"/>
              <w:spacing w:line="240" w:lineRule="auto"/>
              <w:rPr>
                <w:sz w:val="16"/>
              </w:rPr>
            </w:pPr>
            <w:r>
              <w:rPr>
                <w:color w:val="231F20"/>
                <w:spacing w:val="-2"/>
                <w:sz w:val="16"/>
              </w:rPr>
              <w:t>$14.70</w:t>
            </w:r>
          </w:p>
        </w:tc>
        <w:tc>
          <w:tcPr>
            <w:tcW w:w="800" w:type="dxa"/>
            <w:tcBorders>
              <w:top w:val="nil"/>
            </w:tcBorders>
          </w:tcPr>
          <w:p>
            <w:pPr>
              <w:pStyle w:val="TableParagraph"/>
              <w:spacing w:line="240" w:lineRule="auto"/>
              <w:rPr>
                <w:sz w:val="16"/>
              </w:rPr>
            </w:pPr>
            <w:r>
              <w:rPr>
                <w:color w:val="231F20"/>
                <w:spacing w:val="-2"/>
                <w:sz w:val="16"/>
              </w:rPr>
              <w:t>$12.70</w:t>
            </w:r>
          </w:p>
        </w:tc>
        <w:tc>
          <w:tcPr>
            <w:tcW w:w="800" w:type="dxa"/>
            <w:tcBorders>
              <w:top w:val="nil"/>
            </w:tcBorders>
          </w:tcPr>
          <w:p>
            <w:pPr>
              <w:pStyle w:val="TableParagraph"/>
              <w:spacing w:line="240" w:lineRule="auto"/>
              <w:rPr>
                <w:sz w:val="16"/>
              </w:rPr>
            </w:pPr>
            <w:r>
              <w:rPr>
                <w:color w:val="231F20"/>
                <w:spacing w:val="-2"/>
                <w:sz w:val="16"/>
              </w:rPr>
              <w:t>$10.70</w:t>
            </w:r>
          </w:p>
        </w:tc>
        <w:tc>
          <w:tcPr>
            <w:tcW w:w="800" w:type="dxa"/>
            <w:tcBorders>
              <w:top w:val="nil"/>
            </w:tcBorders>
          </w:tcPr>
          <w:p>
            <w:pPr>
              <w:pStyle w:val="TableParagraph"/>
              <w:spacing w:line="240" w:lineRule="auto"/>
              <w:rPr>
                <w:sz w:val="16"/>
              </w:rPr>
            </w:pPr>
            <w:r>
              <w:rPr>
                <w:color w:val="231F20"/>
                <w:spacing w:val="-2"/>
                <w:sz w:val="16"/>
              </w:rPr>
              <w:t>$8.80</w:t>
            </w:r>
          </w:p>
        </w:tc>
        <w:tc>
          <w:tcPr>
            <w:tcW w:w="800" w:type="dxa"/>
            <w:tcBorders>
              <w:top w:val="nil"/>
            </w:tcBorders>
          </w:tcPr>
          <w:p>
            <w:pPr>
              <w:pStyle w:val="TableParagraph"/>
              <w:spacing w:line="240" w:lineRule="auto"/>
              <w:rPr>
                <w:sz w:val="16"/>
              </w:rPr>
            </w:pPr>
            <w:r>
              <w:rPr>
                <w:color w:val="231F20"/>
                <w:spacing w:val="-2"/>
                <w:sz w:val="16"/>
              </w:rPr>
              <w:t>$6.80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$4.80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$240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$245</w:t>
            </w:r>
          </w:p>
        </w:tc>
        <w:tc>
          <w:tcPr>
            <w:tcW w:w="800" w:type="dxa"/>
            <w:tcBorders>
              <w:bottom w:val="nil"/>
            </w:tcBorders>
          </w:tcPr>
          <w:p>
            <w:pPr>
              <w:pStyle w:val="TableParagraph"/>
              <w:spacing w:before="72"/>
              <w:rPr>
                <w:sz w:val="16"/>
              </w:rPr>
            </w:pPr>
            <w:r>
              <w:rPr>
                <w:color w:val="231F20"/>
                <w:spacing w:val="-2"/>
                <w:sz w:val="16"/>
              </w:rPr>
              <w:t>$28.40</w:t>
            </w:r>
          </w:p>
        </w:tc>
        <w:tc>
          <w:tcPr>
            <w:tcW w:w="800" w:type="dxa"/>
            <w:tcBorders>
              <w:bottom w:val="nil"/>
            </w:tcBorders>
          </w:tcPr>
          <w:p>
            <w:pPr>
              <w:pStyle w:val="TableParagraph"/>
              <w:spacing w:before="72"/>
              <w:rPr>
                <w:sz w:val="16"/>
              </w:rPr>
            </w:pPr>
            <w:r>
              <w:rPr>
                <w:color w:val="231F20"/>
                <w:spacing w:val="-2"/>
                <w:sz w:val="16"/>
              </w:rPr>
              <w:t>$24.70</w:t>
            </w:r>
          </w:p>
        </w:tc>
        <w:tc>
          <w:tcPr>
            <w:tcW w:w="800" w:type="dxa"/>
            <w:tcBorders>
              <w:bottom w:val="nil"/>
            </w:tcBorders>
          </w:tcPr>
          <w:p>
            <w:pPr>
              <w:pStyle w:val="TableParagraph"/>
              <w:spacing w:before="72"/>
              <w:rPr>
                <w:sz w:val="16"/>
              </w:rPr>
            </w:pPr>
            <w:r>
              <w:rPr>
                <w:color w:val="231F20"/>
                <w:spacing w:val="-2"/>
                <w:sz w:val="16"/>
              </w:rPr>
              <w:t>$21.30</w:t>
            </w:r>
          </w:p>
        </w:tc>
        <w:tc>
          <w:tcPr>
            <w:tcW w:w="800" w:type="dxa"/>
            <w:tcBorders>
              <w:bottom w:val="nil"/>
            </w:tcBorders>
          </w:tcPr>
          <w:p>
            <w:pPr>
              <w:pStyle w:val="TableParagraph"/>
              <w:spacing w:before="72"/>
              <w:rPr>
                <w:sz w:val="16"/>
              </w:rPr>
            </w:pPr>
            <w:r>
              <w:rPr>
                <w:color w:val="231F20"/>
                <w:spacing w:val="-2"/>
                <w:sz w:val="16"/>
              </w:rPr>
              <w:t>$19.30</w:t>
            </w:r>
          </w:p>
        </w:tc>
        <w:tc>
          <w:tcPr>
            <w:tcW w:w="800" w:type="dxa"/>
            <w:tcBorders>
              <w:bottom w:val="nil"/>
            </w:tcBorders>
          </w:tcPr>
          <w:p>
            <w:pPr>
              <w:pStyle w:val="TableParagraph"/>
              <w:spacing w:before="72"/>
              <w:rPr>
                <w:sz w:val="16"/>
              </w:rPr>
            </w:pPr>
            <w:r>
              <w:rPr>
                <w:color w:val="231F20"/>
                <w:spacing w:val="-2"/>
                <w:sz w:val="16"/>
              </w:rPr>
              <w:t>$17.30</w:t>
            </w:r>
          </w:p>
        </w:tc>
        <w:tc>
          <w:tcPr>
            <w:tcW w:w="800" w:type="dxa"/>
            <w:tcBorders>
              <w:bottom w:val="nil"/>
            </w:tcBorders>
          </w:tcPr>
          <w:p>
            <w:pPr>
              <w:pStyle w:val="TableParagraph"/>
              <w:spacing w:before="72"/>
              <w:rPr>
                <w:sz w:val="16"/>
              </w:rPr>
            </w:pPr>
            <w:r>
              <w:rPr>
                <w:color w:val="231F20"/>
                <w:spacing w:val="-2"/>
                <w:sz w:val="16"/>
              </w:rPr>
              <w:t>$15.30</w:t>
            </w:r>
          </w:p>
        </w:tc>
        <w:tc>
          <w:tcPr>
            <w:tcW w:w="800" w:type="dxa"/>
            <w:tcBorders>
              <w:bottom w:val="nil"/>
            </w:tcBorders>
          </w:tcPr>
          <w:p>
            <w:pPr>
              <w:pStyle w:val="TableParagraph"/>
              <w:spacing w:before="72"/>
              <w:rPr>
                <w:sz w:val="16"/>
              </w:rPr>
            </w:pPr>
            <w:r>
              <w:rPr>
                <w:color w:val="231F20"/>
                <w:spacing w:val="-2"/>
                <w:sz w:val="16"/>
              </w:rPr>
              <w:t>$13.30</w:t>
            </w:r>
          </w:p>
        </w:tc>
        <w:tc>
          <w:tcPr>
            <w:tcW w:w="800" w:type="dxa"/>
            <w:tcBorders>
              <w:bottom w:val="nil"/>
            </w:tcBorders>
          </w:tcPr>
          <w:p>
            <w:pPr>
              <w:pStyle w:val="TableParagraph"/>
              <w:spacing w:before="72"/>
              <w:rPr>
                <w:sz w:val="16"/>
              </w:rPr>
            </w:pPr>
            <w:r>
              <w:rPr>
                <w:color w:val="231F20"/>
                <w:spacing w:val="-2"/>
                <w:sz w:val="16"/>
              </w:rPr>
              <w:t>$11.30</w:t>
            </w:r>
          </w:p>
        </w:tc>
        <w:tc>
          <w:tcPr>
            <w:tcW w:w="800" w:type="dxa"/>
            <w:tcBorders>
              <w:bottom w:val="nil"/>
            </w:tcBorders>
          </w:tcPr>
          <w:p>
            <w:pPr>
              <w:pStyle w:val="TableParagraph"/>
              <w:spacing w:before="72"/>
              <w:rPr>
                <w:sz w:val="16"/>
              </w:rPr>
            </w:pPr>
            <w:r>
              <w:rPr>
                <w:color w:val="231F20"/>
                <w:spacing w:val="-2"/>
                <w:sz w:val="16"/>
              </w:rPr>
              <w:t>$9.40</w:t>
            </w:r>
          </w:p>
        </w:tc>
        <w:tc>
          <w:tcPr>
            <w:tcW w:w="800" w:type="dxa"/>
            <w:tcBorders>
              <w:bottom w:val="nil"/>
            </w:tcBorders>
          </w:tcPr>
          <w:p>
            <w:pPr>
              <w:pStyle w:val="TableParagraph"/>
              <w:spacing w:before="72"/>
              <w:rPr>
                <w:sz w:val="16"/>
              </w:rPr>
            </w:pPr>
            <w:r>
              <w:rPr>
                <w:color w:val="231F20"/>
                <w:spacing w:val="-2"/>
                <w:sz w:val="16"/>
              </w:rPr>
              <w:t>$7.40</w:t>
            </w:r>
          </w:p>
        </w:tc>
        <w:tc>
          <w:tcPr>
            <w:tcW w:w="880" w:type="dxa"/>
            <w:tcBorders>
              <w:bottom w:val="nil"/>
              <w:right w:val="nil"/>
            </w:tcBorders>
          </w:tcPr>
          <w:p>
            <w:pPr>
              <w:pStyle w:val="TableParagraph"/>
              <w:spacing w:before="72"/>
              <w:ind w:left="394" w:right="0"/>
              <w:jc w:val="left"/>
              <w:rPr>
                <w:sz w:val="16"/>
              </w:rPr>
            </w:pPr>
            <w:r>
              <w:rPr>
                <w:color w:val="231F20"/>
                <w:spacing w:val="-2"/>
                <w:sz w:val="16"/>
              </w:rPr>
              <w:t>$5.40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$245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$250</w:t>
            </w:r>
          </w:p>
        </w:tc>
        <w:tc>
          <w:tcPr>
            <w:tcW w:w="800" w:type="dxa"/>
            <w:tcBorders>
              <w:top w:val="nil"/>
              <w:bottom w:val="nil"/>
            </w:tcBorders>
          </w:tcPr>
          <w:p>
            <w:pPr>
              <w:pStyle w:val="TableParagraph"/>
              <w:rPr>
                <w:sz w:val="16"/>
              </w:rPr>
            </w:pPr>
            <w:r>
              <w:rPr>
                <w:color w:val="231F20"/>
                <w:spacing w:val="-2"/>
                <w:sz w:val="16"/>
              </w:rPr>
              <w:t>$29.50</w:t>
            </w:r>
          </w:p>
        </w:tc>
        <w:tc>
          <w:tcPr>
            <w:tcW w:w="800" w:type="dxa"/>
            <w:tcBorders>
              <w:top w:val="nil"/>
              <w:bottom w:val="nil"/>
            </w:tcBorders>
          </w:tcPr>
          <w:p>
            <w:pPr>
              <w:pStyle w:val="TableParagraph"/>
              <w:rPr>
                <w:sz w:val="16"/>
              </w:rPr>
            </w:pPr>
            <w:r>
              <w:rPr>
                <w:color w:val="231F20"/>
                <w:spacing w:val="-2"/>
                <w:sz w:val="16"/>
              </w:rPr>
              <w:t>$25.80</w:t>
            </w:r>
          </w:p>
        </w:tc>
        <w:tc>
          <w:tcPr>
            <w:tcW w:w="800" w:type="dxa"/>
            <w:tcBorders>
              <w:top w:val="nil"/>
              <w:bottom w:val="nil"/>
            </w:tcBorders>
          </w:tcPr>
          <w:p>
            <w:pPr>
              <w:pStyle w:val="TableParagraph"/>
              <w:rPr>
                <w:sz w:val="16"/>
              </w:rPr>
            </w:pPr>
            <w:r>
              <w:rPr>
                <w:color w:val="231F20"/>
                <w:spacing w:val="-2"/>
                <w:sz w:val="16"/>
              </w:rPr>
              <w:t>$22.20</w:t>
            </w:r>
          </w:p>
        </w:tc>
        <w:tc>
          <w:tcPr>
            <w:tcW w:w="800" w:type="dxa"/>
            <w:tcBorders>
              <w:top w:val="nil"/>
              <w:bottom w:val="nil"/>
            </w:tcBorders>
          </w:tcPr>
          <w:p>
            <w:pPr>
              <w:pStyle w:val="TableParagraph"/>
              <w:rPr>
                <w:sz w:val="16"/>
              </w:rPr>
            </w:pPr>
            <w:r>
              <w:rPr>
                <w:color w:val="231F20"/>
                <w:spacing w:val="-2"/>
                <w:sz w:val="16"/>
              </w:rPr>
              <w:t>$19.90</w:t>
            </w:r>
          </w:p>
        </w:tc>
        <w:tc>
          <w:tcPr>
            <w:tcW w:w="800" w:type="dxa"/>
            <w:tcBorders>
              <w:top w:val="nil"/>
              <w:bottom w:val="nil"/>
            </w:tcBorders>
          </w:tcPr>
          <w:p>
            <w:pPr>
              <w:pStyle w:val="TableParagraph"/>
              <w:rPr>
                <w:sz w:val="16"/>
              </w:rPr>
            </w:pPr>
            <w:r>
              <w:rPr>
                <w:color w:val="231F20"/>
                <w:spacing w:val="-2"/>
                <w:sz w:val="16"/>
              </w:rPr>
              <w:t>$17.90</w:t>
            </w:r>
          </w:p>
        </w:tc>
        <w:tc>
          <w:tcPr>
            <w:tcW w:w="800" w:type="dxa"/>
            <w:tcBorders>
              <w:top w:val="nil"/>
              <w:bottom w:val="nil"/>
            </w:tcBorders>
          </w:tcPr>
          <w:p>
            <w:pPr>
              <w:pStyle w:val="TableParagraph"/>
              <w:rPr>
                <w:sz w:val="16"/>
              </w:rPr>
            </w:pPr>
            <w:r>
              <w:rPr>
                <w:color w:val="231F20"/>
                <w:spacing w:val="-2"/>
                <w:sz w:val="16"/>
              </w:rPr>
              <w:t>$15.90</w:t>
            </w:r>
          </w:p>
        </w:tc>
        <w:tc>
          <w:tcPr>
            <w:tcW w:w="800" w:type="dxa"/>
            <w:tcBorders>
              <w:top w:val="nil"/>
              <w:bottom w:val="nil"/>
            </w:tcBorders>
          </w:tcPr>
          <w:p>
            <w:pPr>
              <w:pStyle w:val="TableParagraph"/>
              <w:rPr>
                <w:sz w:val="16"/>
              </w:rPr>
            </w:pPr>
            <w:r>
              <w:rPr>
                <w:color w:val="231F20"/>
                <w:spacing w:val="-2"/>
                <w:sz w:val="16"/>
              </w:rPr>
              <w:t>$13.90</w:t>
            </w:r>
          </w:p>
        </w:tc>
        <w:tc>
          <w:tcPr>
            <w:tcW w:w="800" w:type="dxa"/>
            <w:tcBorders>
              <w:top w:val="nil"/>
              <w:bottom w:val="nil"/>
            </w:tcBorders>
          </w:tcPr>
          <w:p>
            <w:pPr>
              <w:pStyle w:val="TableParagraph"/>
              <w:rPr>
                <w:sz w:val="16"/>
              </w:rPr>
            </w:pPr>
            <w:r>
              <w:rPr>
                <w:color w:val="231F20"/>
                <w:spacing w:val="-2"/>
                <w:sz w:val="16"/>
              </w:rPr>
              <w:t>$11.90</w:t>
            </w:r>
          </w:p>
        </w:tc>
        <w:tc>
          <w:tcPr>
            <w:tcW w:w="800" w:type="dxa"/>
            <w:tcBorders>
              <w:top w:val="nil"/>
              <w:bottom w:val="nil"/>
            </w:tcBorders>
          </w:tcPr>
          <w:p>
            <w:pPr>
              <w:pStyle w:val="TableParagraph"/>
              <w:rPr>
                <w:sz w:val="16"/>
              </w:rPr>
            </w:pPr>
            <w:r>
              <w:rPr>
                <w:color w:val="231F20"/>
                <w:spacing w:val="-2"/>
                <w:sz w:val="16"/>
              </w:rPr>
              <w:t>$10.00</w:t>
            </w:r>
          </w:p>
        </w:tc>
        <w:tc>
          <w:tcPr>
            <w:tcW w:w="800" w:type="dxa"/>
            <w:tcBorders>
              <w:top w:val="nil"/>
              <w:bottom w:val="nil"/>
            </w:tcBorders>
          </w:tcPr>
          <w:p>
            <w:pPr>
              <w:pStyle w:val="TableParagraph"/>
              <w:rPr>
                <w:sz w:val="16"/>
              </w:rPr>
            </w:pPr>
            <w:r>
              <w:rPr>
                <w:color w:val="231F20"/>
                <w:spacing w:val="-2"/>
                <w:sz w:val="16"/>
              </w:rPr>
              <w:t>$8.00</w:t>
            </w:r>
          </w:p>
        </w:tc>
        <w:tc>
          <w:tcPr>
            <w:tcW w:w="880" w:type="dxa"/>
            <w:tcBorders>
              <w:top w:val="nil"/>
              <w:bottom w:val="nil"/>
              <w:right w:val="nil"/>
            </w:tcBorders>
          </w:tcPr>
          <w:p>
            <w:pPr>
              <w:pStyle w:val="TableParagraph"/>
              <w:ind w:left="394" w:right="0"/>
              <w:jc w:val="left"/>
              <w:rPr>
                <w:sz w:val="16"/>
              </w:rPr>
            </w:pPr>
            <w:r>
              <w:rPr>
                <w:color w:val="231F20"/>
                <w:spacing w:val="-2"/>
                <w:sz w:val="16"/>
              </w:rPr>
              <w:t>$6.00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$255</w:t>
            </w:r>
          </w:p>
        </w:tc>
        <w:tc>
          <w:tcPr>
            <w:tcW w:w="800" w:type="dxa"/>
            <w:tcBorders>
              <w:top w:val="nil"/>
              <w:bottom w:val="nil"/>
            </w:tcBorders>
          </w:tcPr>
          <w:p>
            <w:pPr>
              <w:pStyle w:val="TableParagraph"/>
              <w:rPr>
                <w:sz w:val="16"/>
              </w:rPr>
            </w:pPr>
            <w:r>
              <w:rPr>
                <w:color w:val="231F20"/>
                <w:spacing w:val="-2"/>
                <w:sz w:val="16"/>
              </w:rPr>
              <w:t>$30.60</w:t>
            </w:r>
          </w:p>
        </w:tc>
        <w:tc>
          <w:tcPr>
            <w:tcW w:w="800" w:type="dxa"/>
            <w:tcBorders>
              <w:top w:val="nil"/>
              <w:bottom w:val="nil"/>
            </w:tcBorders>
          </w:tcPr>
          <w:p>
            <w:pPr>
              <w:pStyle w:val="TableParagraph"/>
              <w:rPr>
                <w:sz w:val="16"/>
              </w:rPr>
            </w:pPr>
            <w:r>
              <w:rPr>
                <w:color w:val="231F20"/>
                <w:spacing w:val="-2"/>
                <w:sz w:val="16"/>
              </w:rPr>
              <w:t>$26.90</w:t>
            </w:r>
          </w:p>
        </w:tc>
        <w:tc>
          <w:tcPr>
            <w:tcW w:w="800" w:type="dxa"/>
            <w:tcBorders>
              <w:top w:val="nil"/>
              <w:bottom w:val="nil"/>
            </w:tcBorders>
          </w:tcPr>
          <w:p>
            <w:pPr>
              <w:pStyle w:val="TableParagraph"/>
              <w:rPr>
                <w:sz w:val="16"/>
              </w:rPr>
            </w:pPr>
            <w:r>
              <w:rPr>
                <w:color w:val="231F20"/>
                <w:spacing w:val="-2"/>
                <w:sz w:val="16"/>
              </w:rPr>
              <w:t>$23.30</w:t>
            </w:r>
          </w:p>
        </w:tc>
        <w:tc>
          <w:tcPr>
            <w:tcW w:w="800" w:type="dxa"/>
            <w:tcBorders>
              <w:top w:val="nil"/>
              <w:bottom w:val="nil"/>
            </w:tcBorders>
          </w:tcPr>
          <w:p>
            <w:pPr>
              <w:pStyle w:val="TableParagraph"/>
              <w:rPr>
                <w:sz w:val="16"/>
              </w:rPr>
            </w:pPr>
            <w:r>
              <w:rPr>
                <w:color w:val="231F20"/>
                <w:spacing w:val="-2"/>
                <w:sz w:val="16"/>
              </w:rPr>
              <w:t>$20.50</w:t>
            </w:r>
          </w:p>
        </w:tc>
        <w:tc>
          <w:tcPr>
            <w:tcW w:w="800" w:type="dxa"/>
            <w:tcBorders>
              <w:top w:val="nil"/>
              <w:bottom w:val="nil"/>
            </w:tcBorders>
          </w:tcPr>
          <w:p>
            <w:pPr>
              <w:pStyle w:val="TableParagraph"/>
              <w:rPr>
                <w:sz w:val="16"/>
              </w:rPr>
            </w:pPr>
            <w:r>
              <w:rPr>
                <w:color w:val="231F20"/>
                <w:spacing w:val="-2"/>
                <w:sz w:val="16"/>
              </w:rPr>
              <w:t>$18.50</w:t>
            </w:r>
          </w:p>
        </w:tc>
        <w:tc>
          <w:tcPr>
            <w:tcW w:w="800" w:type="dxa"/>
            <w:tcBorders>
              <w:top w:val="nil"/>
              <w:bottom w:val="nil"/>
            </w:tcBorders>
          </w:tcPr>
          <w:p>
            <w:pPr>
              <w:pStyle w:val="TableParagraph"/>
              <w:rPr>
                <w:sz w:val="16"/>
              </w:rPr>
            </w:pPr>
            <w:r>
              <w:rPr>
                <w:color w:val="231F20"/>
                <w:spacing w:val="-2"/>
                <w:sz w:val="16"/>
              </w:rPr>
              <w:t>$16.50</w:t>
            </w:r>
          </w:p>
        </w:tc>
        <w:tc>
          <w:tcPr>
            <w:tcW w:w="800" w:type="dxa"/>
            <w:tcBorders>
              <w:top w:val="nil"/>
              <w:bottom w:val="nil"/>
            </w:tcBorders>
          </w:tcPr>
          <w:p>
            <w:pPr>
              <w:pStyle w:val="TableParagraph"/>
              <w:rPr>
                <w:sz w:val="16"/>
              </w:rPr>
            </w:pPr>
            <w:r>
              <w:rPr>
                <w:color w:val="231F20"/>
                <w:spacing w:val="-2"/>
                <w:sz w:val="16"/>
              </w:rPr>
              <w:t>$14.50</w:t>
            </w:r>
          </w:p>
        </w:tc>
        <w:tc>
          <w:tcPr>
            <w:tcW w:w="800" w:type="dxa"/>
            <w:tcBorders>
              <w:top w:val="nil"/>
              <w:bottom w:val="nil"/>
            </w:tcBorders>
          </w:tcPr>
          <w:p>
            <w:pPr>
              <w:pStyle w:val="TableParagraph"/>
              <w:rPr>
                <w:sz w:val="16"/>
              </w:rPr>
            </w:pPr>
            <w:r>
              <w:rPr>
                <w:color w:val="231F20"/>
                <w:spacing w:val="-2"/>
                <w:sz w:val="16"/>
              </w:rPr>
              <w:t>$12.50</w:t>
            </w:r>
          </w:p>
        </w:tc>
        <w:tc>
          <w:tcPr>
            <w:tcW w:w="800" w:type="dxa"/>
            <w:tcBorders>
              <w:top w:val="nil"/>
              <w:bottom w:val="nil"/>
            </w:tcBorders>
          </w:tcPr>
          <w:p>
            <w:pPr>
              <w:pStyle w:val="TableParagraph"/>
              <w:rPr>
                <w:sz w:val="16"/>
              </w:rPr>
            </w:pPr>
            <w:r>
              <w:rPr>
                <w:color w:val="231F20"/>
                <w:spacing w:val="-2"/>
                <w:sz w:val="16"/>
              </w:rPr>
              <w:t>$10.60</w:t>
            </w:r>
          </w:p>
        </w:tc>
        <w:tc>
          <w:tcPr>
            <w:tcW w:w="800" w:type="dxa"/>
            <w:tcBorders>
              <w:top w:val="nil"/>
              <w:bottom w:val="nil"/>
            </w:tcBorders>
          </w:tcPr>
          <w:p>
            <w:pPr>
              <w:pStyle w:val="TableParagraph"/>
              <w:rPr>
                <w:sz w:val="16"/>
              </w:rPr>
            </w:pPr>
            <w:r>
              <w:rPr>
                <w:color w:val="231F20"/>
                <w:spacing w:val="-2"/>
                <w:sz w:val="16"/>
              </w:rPr>
              <w:t>$8.60</w:t>
            </w:r>
          </w:p>
        </w:tc>
        <w:tc>
          <w:tcPr>
            <w:tcW w:w="880" w:type="dxa"/>
            <w:tcBorders>
              <w:top w:val="nil"/>
              <w:bottom w:val="nil"/>
              <w:right w:val="nil"/>
            </w:tcBorders>
          </w:tcPr>
          <w:p>
            <w:pPr>
              <w:pStyle w:val="TableParagraph"/>
              <w:ind w:left="394" w:right="0"/>
              <w:jc w:val="left"/>
              <w:rPr>
                <w:sz w:val="16"/>
              </w:rPr>
            </w:pPr>
            <w:r>
              <w:rPr>
                <w:color w:val="231F20"/>
                <w:spacing w:val="-2"/>
                <w:sz w:val="16"/>
              </w:rPr>
              <w:t>$6.60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$260</w:t>
            </w:r>
          </w:p>
        </w:tc>
        <w:tc>
          <w:tcPr>
            <w:tcW w:w="800" w:type="dxa"/>
            <w:tcBorders>
              <w:top w:val="nil"/>
              <w:bottom w:val="nil"/>
            </w:tcBorders>
          </w:tcPr>
          <w:p>
            <w:pPr>
              <w:pStyle w:val="TableParagraph"/>
              <w:rPr>
                <w:sz w:val="16"/>
              </w:rPr>
            </w:pPr>
            <w:r>
              <w:rPr>
                <w:color w:val="231F20"/>
                <w:spacing w:val="-2"/>
                <w:sz w:val="16"/>
              </w:rPr>
              <w:t>$31.70</w:t>
            </w:r>
          </w:p>
        </w:tc>
        <w:tc>
          <w:tcPr>
            <w:tcW w:w="800" w:type="dxa"/>
            <w:tcBorders>
              <w:top w:val="nil"/>
              <w:bottom w:val="nil"/>
            </w:tcBorders>
          </w:tcPr>
          <w:p>
            <w:pPr>
              <w:pStyle w:val="TableParagraph"/>
              <w:rPr>
                <w:sz w:val="16"/>
              </w:rPr>
            </w:pPr>
            <w:r>
              <w:rPr>
                <w:color w:val="231F20"/>
                <w:spacing w:val="-2"/>
                <w:sz w:val="16"/>
              </w:rPr>
              <w:t>$28.00</w:t>
            </w:r>
          </w:p>
        </w:tc>
        <w:tc>
          <w:tcPr>
            <w:tcW w:w="800" w:type="dxa"/>
            <w:tcBorders>
              <w:top w:val="nil"/>
              <w:bottom w:val="nil"/>
            </w:tcBorders>
          </w:tcPr>
          <w:p>
            <w:pPr>
              <w:pStyle w:val="TableParagraph"/>
              <w:rPr>
                <w:sz w:val="16"/>
              </w:rPr>
            </w:pPr>
            <w:r>
              <w:rPr>
                <w:color w:val="231F20"/>
                <w:spacing w:val="-2"/>
                <w:sz w:val="16"/>
              </w:rPr>
              <w:t>$24.40</w:t>
            </w:r>
          </w:p>
        </w:tc>
        <w:tc>
          <w:tcPr>
            <w:tcW w:w="800" w:type="dxa"/>
            <w:tcBorders>
              <w:top w:val="nil"/>
              <w:bottom w:val="nil"/>
            </w:tcBorders>
          </w:tcPr>
          <w:p>
            <w:pPr>
              <w:pStyle w:val="TableParagraph"/>
              <w:rPr>
                <w:sz w:val="16"/>
              </w:rPr>
            </w:pPr>
            <w:r>
              <w:rPr>
                <w:color w:val="231F20"/>
                <w:spacing w:val="-2"/>
                <w:sz w:val="16"/>
              </w:rPr>
              <w:t>$21.10</w:t>
            </w:r>
          </w:p>
        </w:tc>
        <w:tc>
          <w:tcPr>
            <w:tcW w:w="800" w:type="dxa"/>
            <w:tcBorders>
              <w:top w:val="nil"/>
              <w:bottom w:val="nil"/>
            </w:tcBorders>
          </w:tcPr>
          <w:p>
            <w:pPr>
              <w:pStyle w:val="TableParagraph"/>
              <w:rPr>
                <w:sz w:val="16"/>
              </w:rPr>
            </w:pPr>
            <w:r>
              <w:rPr>
                <w:color w:val="231F20"/>
                <w:spacing w:val="-2"/>
                <w:sz w:val="16"/>
              </w:rPr>
              <w:t>$19.10</w:t>
            </w:r>
          </w:p>
        </w:tc>
        <w:tc>
          <w:tcPr>
            <w:tcW w:w="800" w:type="dxa"/>
            <w:tcBorders>
              <w:top w:val="nil"/>
              <w:bottom w:val="nil"/>
            </w:tcBorders>
          </w:tcPr>
          <w:p>
            <w:pPr>
              <w:pStyle w:val="TableParagraph"/>
              <w:rPr>
                <w:sz w:val="16"/>
              </w:rPr>
            </w:pPr>
            <w:r>
              <w:rPr>
                <w:color w:val="231F20"/>
                <w:spacing w:val="-2"/>
                <w:sz w:val="16"/>
              </w:rPr>
              <w:t>$17.10</w:t>
            </w:r>
          </w:p>
        </w:tc>
        <w:tc>
          <w:tcPr>
            <w:tcW w:w="800" w:type="dxa"/>
            <w:tcBorders>
              <w:top w:val="nil"/>
              <w:bottom w:val="nil"/>
            </w:tcBorders>
          </w:tcPr>
          <w:p>
            <w:pPr>
              <w:pStyle w:val="TableParagraph"/>
              <w:rPr>
                <w:sz w:val="16"/>
              </w:rPr>
            </w:pPr>
            <w:r>
              <w:rPr>
                <w:color w:val="231F20"/>
                <w:spacing w:val="-2"/>
                <w:sz w:val="16"/>
              </w:rPr>
              <w:t>$15.10</w:t>
            </w:r>
          </w:p>
        </w:tc>
        <w:tc>
          <w:tcPr>
            <w:tcW w:w="800" w:type="dxa"/>
            <w:tcBorders>
              <w:top w:val="nil"/>
              <w:bottom w:val="nil"/>
            </w:tcBorders>
          </w:tcPr>
          <w:p>
            <w:pPr>
              <w:pStyle w:val="TableParagraph"/>
              <w:rPr>
                <w:sz w:val="16"/>
              </w:rPr>
            </w:pPr>
            <w:r>
              <w:rPr>
                <w:color w:val="231F20"/>
                <w:spacing w:val="-2"/>
                <w:sz w:val="16"/>
              </w:rPr>
              <w:t>$13.10</w:t>
            </w:r>
          </w:p>
        </w:tc>
        <w:tc>
          <w:tcPr>
            <w:tcW w:w="800" w:type="dxa"/>
            <w:tcBorders>
              <w:top w:val="nil"/>
              <w:bottom w:val="nil"/>
            </w:tcBorders>
          </w:tcPr>
          <w:p>
            <w:pPr>
              <w:pStyle w:val="TableParagraph"/>
              <w:rPr>
                <w:sz w:val="16"/>
              </w:rPr>
            </w:pPr>
            <w:r>
              <w:rPr>
                <w:color w:val="231F20"/>
                <w:spacing w:val="-2"/>
                <w:sz w:val="16"/>
              </w:rPr>
              <w:t>$11.20</w:t>
            </w:r>
          </w:p>
        </w:tc>
        <w:tc>
          <w:tcPr>
            <w:tcW w:w="800" w:type="dxa"/>
            <w:tcBorders>
              <w:top w:val="nil"/>
              <w:bottom w:val="nil"/>
            </w:tcBorders>
          </w:tcPr>
          <w:p>
            <w:pPr>
              <w:pStyle w:val="TableParagraph"/>
              <w:rPr>
                <w:sz w:val="16"/>
              </w:rPr>
            </w:pPr>
            <w:r>
              <w:rPr>
                <w:color w:val="231F20"/>
                <w:spacing w:val="-2"/>
                <w:sz w:val="16"/>
              </w:rPr>
              <w:t>$9.20</w:t>
            </w:r>
          </w:p>
        </w:tc>
        <w:tc>
          <w:tcPr>
            <w:tcW w:w="880" w:type="dxa"/>
            <w:tcBorders>
              <w:top w:val="nil"/>
              <w:bottom w:val="nil"/>
              <w:right w:val="nil"/>
            </w:tcBorders>
          </w:tcPr>
          <w:p>
            <w:pPr>
              <w:pStyle w:val="TableParagraph"/>
              <w:ind w:left="394" w:right="0"/>
              <w:jc w:val="left"/>
              <w:rPr>
                <w:sz w:val="16"/>
              </w:rPr>
            </w:pPr>
            <w:r>
              <w:rPr>
                <w:color w:val="231F20"/>
                <w:spacing w:val="-2"/>
                <w:sz w:val="16"/>
              </w:rPr>
              <w:t>$7.20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$260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$265</w:t>
            </w:r>
          </w:p>
        </w:tc>
        <w:tc>
          <w:tcPr>
            <w:tcW w:w="800" w:type="dxa"/>
            <w:tcBorders>
              <w:top w:val="nil"/>
            </w:tcBorders>
          </w:tcPr>
          <w:p>
            <w:pPr>
              <w:pStyle w:val="TableParagraph"/>
              <w:spacing w:line="240" w:lineRule="auto"/>
              <w:rPr>
                <w:sz w:val="16"/>
              </w:rPr>
            </w:pPr>
            <w:r>
              <w:rPr>
                <w:color w:val="231F20"/>
                <w:spacing w:val="-2"/>
                <w:sz w:val="16"/>
              </w:rPr>
              <w:t>$32.80</w:t>
            </w:r>
          </w:p>
        </w:tc>
        <w:tc>
          <w:tcPr>
            <w:tcW w:w="800" w:type="dxa"/>
            <w:tcBorders>
              <w:top w:val="nil"/>
            </w:tcBorders>
          </w:tcPr>
          <w:p>
            <w:pPr>
              <w:pStyle w:val="TableParagraph"/>
              <w:spacing w:line="240" w:lineRule="auto"/>
              <w:rPr>
                <w:sz w:val="16"/>
              </w:rPr>
            </w:pPr>
            <w:r>
              <w:rPr>
                <w:color w:val="231F20"/>
                <w:spacing w:val="-2"/>
                <w:sz w:val="16"/>
              </w:rPr>
              <w:t>$29.10</w:t>
            </w:r>
          </w:p>
        </w:tc>
        <w:tc>
          <w:tcPr>
            <w:tcW w:w="800" w:type="dxa"/>
            <w:tcBorders>
              <w:top w:val="nil"/>
            </w:tcBorders>
          </w:tcPr>
          <w:p>
            <w:pPr>
              <w:pStyle w:val="TableParagraph"/>
              <w:spacing w:line="240" w:lineRule="auto"/>
              <w:rPr>
                <w:sz w:val="16"/>
              </w:rPr>
            </w:pPr>
            <w:r>
              <w:rPr>
                <w:color w:val="231F20"/>
                <w:spacing w:val="-2"/>
                <w:sz w:val="16"/>
              </w:rPr>
              <w:t>$25.50</w:t>
            </w:r>
          </w:p>
        </w:tc>
        <w:tc>
          <w:tcPr>
            <w:tcW w:w="800" w:type="dxa"/>
            <w:tcBorders>
              <w:top w:val="nil"/>
            </w:tcBorders>
          </w:tcPr>
          <w:p>
            <w:pPr>
              <w:pStyle w:val="TableParagraph"/>
              <w:spacing w:line="240" w:lineRule="auto"/>
              <w:rPr>
                <w:sz w:val="16"/>
              </w:rPr>
            </w:pPr>
            <w:r>
              <w:rPr>
                <w:color w:val="231F20"/>
                <w:spacing w:val="-2"/>
                <w:sz w:val="16"/>
              </w:rPr>
              <w:t>$21.90</w:t>
            </w:r>
          </w:p>
        </w:tc>
        <w:tc>
          <w:tcPr>
            <w:tcW w:w="800" w:type="dxa"/>
            <w:tcBorders>
              <w:top w:val="nil"/>
            </w:tcBorders>
          </w:tcPr>
          <w:p>
            <w:pPr>
              <w:pStyle w:val="TableParagraph"/>
              <w:spacing w:line="240" w:lineRule="auto"/>
              <w:rPr>
                <w:sz w:val="16"/>
              </w:rPr>
            </w:pPr>
            <w:r>
              <w:rPr>
                <w:color w:val="231F20"/>
                <w:spacing w:val="-2"/>
                <w:sz w:val="16"/>
              </w:rPr>
              <w:t>$19.70</w:t>
            </w:r>
          </w:p>
        </w:tc>
        <w:tc>
          <w:tcPr>
            <w:tcW w:w="800" w:type="dxa"/>
            <w:tcBorders>
              <w:top w:val="nil"/>
            </w:tcBorders>
          </w:tcPr>
          <w:p>
            <w:pPr>
              <w:pStyle w:val="TableParagraph"/>
              <w:spacing w:line="240" w:lineRule="auto"/>
              <w:rPr>
                <w:sz w:val="16"/>
              </w:rPr>
            </w:pPr>
            <w:r>
              <w:rPr>
                <w:color w:val="231F20"/>
                <w:spacing w:val="-2"/>
                <w:sz w:val="16"/>
              </w:rPr>
              <w:t>$17.70</w:t>
            </w:r>
          </w:p>
        </w:tc>
        <w:tc>
          <w:tcPr>
            <w:tcW w:w="800" w:type="dxa"/>
            <w:tcBorders>
              <w:top w:val="nil"/>
            </w:tcBorders>
          </w:tcPr>
          <w:p>
            <w:pPr>
              <w:pStyle w:val="TableParagraph"/>
              <w:spacing w:line="240" w:lineRule="auto"/>
              <w:rPr>
                <w:sz w:val="16"/>
              </w:rPr>
            </w:pPr>
            <w:r>
              <w:rPr>
                <w:color w:val="231F20"/>
                <w:spacing w:val="-2"/>
                <w:sz w:val="16"/>
              </w:rPr>
              <w:t>$15.70</w:t>
            </w:r>
          </w:p>
        </w:tc>
        <w:tc>
          <w:tcPr>
            <w:tcW w:w="800" w:type="dxa"/>
            <w:tcBorders>
              <w:top w:val="nil"/>
            </w:tcBorders>
          </w:tcPr>
          <w:p>
            <w:pPr>
              <w:pStyle w:val="TableParagraph"/>
              <w:spacing w:line="240" w:lineRule="auto"/>
              <w:rPr>
                <w:sz w:val="16"/>
              </w:rPr>
            </w:pPr>
            <w:r>
              <w:rPr>
                <w:color w:val="231F20"/>
                <w:spacing w:val="-2"/>
                <w:sz w:val="16"/>
              </w:rPr>
              <w:t>$13.70</w:t>
            </w:r>
          </w:p>
        </w:tc>
        <w:tc>
          <w:tcPr>
            <w:tcW w:w="800" w:type="dxa"/>
            <w:tcBorders>
              <w:top w:val="nil"/>
            </w:tcBorders>
          </w:tcPr>
          <w:p>
            <w:pPr>
              <w:pStyle w:val="TableParagraph"/>
              <w:spacing w:line="240" w:lineRule="auto"/>
              <w:rPr>
                <w:sz w:val="16"/>
              </w:rPr>
            </w:pPr>
            <w:r>
              <w:rPr>
                <w:color w:val="231F20"/>
                <w:spacing w:val="-2"/>
                <w:sz w:val="16"/>
              </w:rPr>
              <w:t>$11.80</w:t>
            </w:r>
          </w:p>
        </w:tc>
        <w:tc>
          <w:tcPr>
            <w:tcW w:w="800" w:type="dxa"/>
            <w:tcBorders>
              <w:top w:val="nil"/>
            </w:tcBorders>
          </w:tcPr>
          <w:p>
            <w:pPr>
              <w:pStyle w:val="TableParagraph"/>
              <w:spacing w:line="240" w:lineRule="auto"/>
              <w:rPr>
                <w:sz w:val="16"/>
              </w:rPr>
            </w:pPr>
            <w:r>
              <w:rPr>
                <w:color w:val="231F20"/>
                <w:spacing w:val="-2"/>
                <w:sz w:val="16"/>
              </w:rPr>
              <w:t>$9.80</w:t>
            </w:r>
          </w:p>
        </w:tc>
        <w:tc>
          <w:tcPr>
            <w:tcW w:w="880" w:type="dxa"/>
            <w:tcBorders>
              <w:top w:val="nil"/>
              <w:right w:val="nil"/>
            </w:tcBorders>
          </w:tcPr>
          <w:p>
            <w:pPr>
              <w:pStyle w:val="TableParagraph"/>
              <w:spacing w:line="240" w:lineRule="auto"/>
              <w:ind w:left="394" w:right="0"/>
              <w:jc w:val="left"/>
              <w:rPr>
                <w:sz w:val="16"/>
              </w:rPr>
            </w:pPr>
            <w:r>
              <w:rPr>
                <w:color w:val="231F20"/>
                <w:spacing w:val="-2"/>
                <w:sz w:val="16"/>
              </w:rPr>
              <w:t>$7.80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$265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$270</w:t>
            </w:r>
          </w:p>
        </w:tc>
        <w:tc>
          <w:tcPr>
            <w:tcW w:w="800" w:type="dxa"/>
            <w:tcBorders>
              <w:bottom w:val="nil"/>
            </w:tcBorders>
          </w:tcPr>
          <w:p>
            <w:pPr>
              <w:pStyle w:val="TableParagraph"/>
              <w:spacing w:before="72"/>
              <w:rPr>
                <w:sz w:val="16"/>
              </w:rPr>
            </w:pPr>
            <w:r>
              <w:rPr>
                <w:color w:val="231F20"/>
                <w:spacing w:val="-2"/>
                <w:sz w:val="16"/>
              </w:rPr>
              <w:t>$33.90</w:t>
            </w:r>
          </w:p>
        </w:tc>
        <w:tc>
          <w:tcPr>
            <w:tcW w:w="800" w:type="dxa"/>
            <w:tcBorders>
              <w:bottom w:val="nil"/>
            </w:tcBorders>
          </w:tcPr>
          <w:p>
            <w:pPr>
              <w:pStyle w:val="TableParagraph"/>
              <w:spacing w:before="72"/>
              <w:rPr>
                <w:sz w:val="16"/>
              </w:rPr>
            </w:pPr>
            <w:r>
              <w:rPr>
                <w:color w:val="231F20"/>
                <w:spacing w:val="-2"/>
                <w:sz w:val="16"/>
              </w:rPr>
              <w:t>$30.20</w:t>
            </w:r>
          </w:p>
        </w:tc>
        <w:tc>
          <w:tcPr>
            <w:tcW w:w="800" w:type="dxa"/>
            <w:tcBorders>
              <w:bottom w:val="nil"/>
            </w:tcBorders>
          </w:tcPr>
          <w:p>
            <w:pPr>
              <w:pStyle w:val="TableParagraph"/>
              <w:spacing w:before="72"/>
              <w:rPr>
                <w:sz w:val="16"/>
              </w:rPr>
            </w:pPr>
            <w:r>
              <w:rPr>
                <w:color w:val="231F20"/>
                <w:spacing w:val="-2"/>
                <w:sz w:val="16"/>
              </w:rPr>
              <w:t>$26.60</w:t>
            </w:r>
          </w:p>
        </w:tc>
        <w:tc>
          <w:tcPr>
            <w:tcW w:w="800" w:type="dxa"/>
            <w:tcBorders>
              <w:bottom w:val="nil"/>
            </w:tcBorders>
          </w:tcPr>
          <w:p>
            <w:pPr>
              <w:pStyle w:val="TableParagraph"/>
              <w:spacing w:before="72"/>
              <w:rPr>
                <w:sz w:val="16"/>
              </w:rPr>
            </w:pPr>
            <w:r>
              <w:rPr>
                <w:color w:val="231F20"/>
                <w:spacing w:val="-2"/>
                <w:sz w:val="16"/>
              </w:rPr>
              <w:t>$23.00</w:t>
            </w:r>
          </w:p>
        </w:tc>
        <w:tc>
          <w:tcPr>
            <w:tcW w:w="800" w:type="dxa"/>
            <w:tcBorders>
              <w:bottom w:val="nil"/>
            </w:tcBorders>
          </w:tcPr>
          <w:p>
            <w:pPr>
              <w:pStyle w:val="TableParagraph"/>
              <w:spacing w:before="72"/>
              <w:rPr>
                <w:sz w:val="16"/>
              </w:rPr>
            </w:pPr>
            <w:r>
              <w:rPr>
                <w:color w:val="231F20"/>
                <w:spacing w:val="-2"/>
                <w:sz w:val="16"/>
              </w:rPr>
              <w:t>$20.30</w:t>
            </w:r>
          </w:p>
        </w:tc>
        <w:tc>
          <w:tcPr>
            <w:tcW w:w="800" w:type="dxa"/>
            <w:tcBorders>
              <w:bottom w:val="nil"/>
            </w:tcBorders>
          </w:tcPr>
          <w:p>
            <w:pPr>
              <w:pStyle w:val="TableParagraph"/>
              <w:spacing w:before="72"/>
              <w:rPr>
                <w:sz w:val="16"/>
              </w:rPr>
            </w:pPr>
            <w:r>
              <w:rPr>
                <w:color w:val="231F20"/>
                <w:spacing w:val="-2"/>
                <w:sz w:val="16"/>
              </w:rPr>
              <w:t>$18.30</w:t>
            </w:r>
          </w:p>
        </w:tc>
        <w:tc>
          <w:tcPr>
            <w:tcW w:w="800" w:type="dxa"/>
            <w:tcBorders>
              <w:bottom w:val="nil"/>
            </w:tcBorders>
          </w:tcPr>
          <w:p>
            <w:pPr>
              <w:pStyle w:val="TableParagraph"/>
              <w:spacing w:before="72"/>
              <w:rPr>
                <w:sz w:val="16"/>
              </w:rPr>
            </w:pPr>
            <w:r>
              <w:rPr>
                <w:color w:val="231F20"/>
                <w:spacing w:val="-2"/>
                <w:sz w:val="16"/>
              </w:rPr>
              <w:t>$16.30</w:t>
            </w:r>
          </w:p>
        </w:tc>
        <w:tc>
          <w:tcPr>
            <w:tcW w:w="800" w:type="dxa"/>
            <w:tcBorders>
              <w:bottom w:val="nil"/>
            </w:tcBorders>
          </w:tcPr>
          <w:p>
            <w:pPr>
              <w:pStyle w:val="TableParagraph"/>
              <w:spacing w:before="72"/>
              <w:rPr>
                <w:sz w:val="16"/>
              </w:rPr>
            </w:pPr>
            <w:r>
              <w:rPr>
                <w:color w:val="231F20"/>
                <w:spacing w:val="-2"/>
                <w:sz w:val="16"/>
              </w:rPr>
              <w:t>$14.30</w:t>
            </w:r>
          </w:p>
        </w:tc>
        <w:tc>
          <w:tcPr>
            <w:tcW w:w="800" w:type="dxa"/>
            <w:tcBorders>
              <w:bottom w:val="nil"/>
            </w:tcBorders>
          </w:tcPr>
          <w:p>
            <w:pPr>
              <w:pStyle w:val="TableParagraph"/>
              <w:spacing w:before="72"/>
              <w:rPr>
                <w:sz w:val="16"/>
              </w:rPr>
            </w:pPr>
            <w:r>
              <w:rPr>
                <w:color w:val="231F20"/>
                <w:spacing w:val="-2"/>
                <w:sz w:val="16"/>
              </w:rPr>
              <w:t>$12.40</w:t>
            </w:r>
          </w:p>
        </w:tc>
        <w:tc>
          <w:tcPr>
            <w:tcW w:w="800" w:type="dxa"/>
            <w:tcBorders>
              <w:bottom w:val="nil"/>
            </w:tcBorders>
          </w:tcPr>
          <w:p>
            <w:pPr>
              <w:pStyle w:val="TableParagraph"/>
              <w:spacing w:before="72"/>
              <w:rPr>
                <w:sz w:val="16"/>
              </w:rPr>
            </w:pPr>
            <w:r>
              <w:rPr>
                <w:color w:val="231F20"/>
                <w:spacing w:val="-2"/>
                <w:sz w:val="16"/>
              </w:rPr>
              <w:t>$10.40</w:t>
            </w:r>
          </w:p>
        </w:tc>
        <w:tc>
          <w:tcPr>
            <w:tcW w:w="880" w:type="dxa"/>
            <w:tcBorders>
              <w:bottom w:val="nil"/>
              <w:right w:val="nil"/>
            </w:tcBorders>
          </w:tcPr>
          <w:p>
            <w:pPr>
              <w:pStyle w:val="TableParagraph"/>
              <w:spacing w:before="72"/>
              <w:ind w:left="394" w:right="0"/>
              <w:jc w:val="left"/>
              <w:rPr>
                <w:sz w:val="16"/>
              </w:rPr>
            </w:pPr>
            <w:r>
              <w:rPr>
                <w:color w:val="231F20"/>
                <w:spacing w:val="-2"/>
                <w:sz w:val="16"/>
              </w:rPr>
              <w:t>$8.40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$275</w:t>
            </w:r>
          </w:p>
        </w:tc>
        <w:tc>
          <w:tcPr>
            <w:tcW w:w="800" w:type="dxa"/>
            <w:tcBorders>
              <w:top w:val="nil"/>
              <w:bottom w:val="nil"/>
            </w:tcBorders>
          </w:tcPr>
          <w:p>
            <w:pPr>
              <w:pStyle w:val="TableParagraph"/>
              <w:rPr>
                <w:sz w:val="16"/>
              </w:rPr>
            </w:pPr>
            <w:r>
              <w:rPr>
                <w:color w:val="231F20"/>
                <w:spacing w:val="-2"/>
                <w:sz w:val="16"/>
              </w:rPr>
              <w:t>$35.00</w:t>
            </w:r>
          </w:p>
        </w:tc>
        <w:tc>
          <w:tcPr>
            <w:tcW w:w="800" w:type="dxa"/>
            <w:tcBorders>
              <w:top w:val="nil"/>
              <w:bottom w:val="nil"/>
            </w:tcBorders>
          </w:tcPr>
          <w:p>
            <w:pPr>
              <w:pStyle w:val="TableParagraph"/>
              <w:rPr>
                <w:sz w:val="16"/>
              </w:rPr>
            </w:pPr>
            <w:r>
              <w:rPr>
                <w:color w:val="231F20"/>
                <w:spacing w:val="-2"/>
                <w:sz w:val="16"/>
              </w:rPr>
              <w:t>$31.30</w:t>
            </w:r>
          </w:p>
        </w:tc>
        <w:tc>
          <w:tcPr>
            <w:tcW w:w="800" w:type="dxa"/>
            <w:tcBorders>
              <w:top w:val="nil"/>
              <w:bottom w:val="nil"/>
            </w:tcBorders>
          </w:tcPr>
          <w:p>
            <w:pPr>
              <w:pStyle w:val="TableParagraph"/>
              <w:rPr>
                <w:sz w:val="16"/>
              </w:rPr>
            </w:pPr>
            <w:r>
              <w:rPr>
                <w:color w:val="231F20"/>
                <w:spacing w:val="-2"/>
                <w:sz w:val="16"/>
              </w:rPr>
              <w:t>$27.70</w:t>
            </w:r>
          </w:p>
        </w:tc>
        <w:tc>
          <w:tcPr>
            <w:tcW w:w="800" w:type="dxa"/>
            <w:tcBorders>
              <w:top w:val="nil"/>
              <w:bottom w:val="nil"/>
            </w:tcBorders>
          </w:tcPr>
          <w:p>
            <w:pPr>
              <w:pStyle w:val="TableParagraph"/>
              <w:rPr>
                <w:sz w:val="16"/>
              </w:rPr>
            </w:pPr>
            <w:r>
              <w:rPr>
                <w:color w:val="231F20"/>
                <w:spacing w:val="-2"/>
                <w:sz w:val="16"/>
              </w:rPr>
              <w:t>$24.10</w:t>
            </w:r>
          </w:p>
        </w:tc>
        <w:tc>
          <w:tcPr>
            <w:tcW w:w="800" w:type="dxa"/>
            <w:tcBorders>
              <w:top w:val="nil"/>
              <w:bottom w:val="nil"/>
            </w:tcBorders>
          </w:tcPr>
          <w:p>
            <w:pPr>
              <w:pStyle w:val="TableParagraph"/>
              <w:rPr>
                <w:sz w:val="16"/>
              </w:rPr>
            </w:pPr>
            <w:r>
              <w:rPr>
                <w:color w:val="231F20"/>
                <w:spacing w:val="-2"/>
                <w:sz w:val="16"/>
              </w:rPr>
              <w:t>$20.90</w:t>
            </w:r>
          </w:p>
        </w:tc>
        <w:tc>
          <w:tcPr>
            <w:tcW w:w="800" w:type="dxa"/>
            <w:tcBorders>
              <w:top w:val="nil"/>
              <w:bottom w:val="nil"/>
            </w:tcBorders>
          </w:tcPr>
          <w:p>
            <w:pPr>
              <w:pStyle w:val="TableParagraph"/>
              <w:rPr>
                <w:sz w:val="16"/>
              </w:rPr>
            </w:pPr>
            <w:r>
              <w:rPr>
                <w:color w:val="231F20"/>
                <w:spacing w:val="-2"/>
                <w:sz w:val="16"/>
              </w:rPr>
              <w:t>$18.90</w:t>
            </w:r>
          </w:p>
        </w:tc>
        <w:tc>
          <w:tcPr>
            <w:tcW w:w="800" w:type="dxa"/>
            <w:tcBorders>
              <w:top w:val="nil"/>
              <w:bottom w:val="nil"/>
            </w:tcBorders>
          </w:tcPr>
          <w:p>
            <w:pPr>
              <w:pStyle w:val="TableParagraph"/>
              <w:rPr>
                <w:sz w:val="16"/>
              </w:rPr>
            </w:pPr>
            <w:r>
              <w:rPr>
                <w:color w:val="231F20"/>
                <w:spacing w:val="-2"/>
                <w:sz w:val="16"/>
              </w:rPr>
              <w:t>$16.90</w:t>
            </w:r>
          </w:p>
        </w:tc>
        <w:tc>
          <w:tcPr>
            <w:tcW w:w="800" w:type="dxa"/>
            <w:tcBorders>
              <w:top w:val="nil"/>
              <w:bottom w:val="nil"/>
            </w:tcBorders>
          </w:tcPr>
          <w:p>
            <w:pPr>
              <w:pStyle w:val="TableParagraph"/>
              <w:rPr>
                <w:sz w:val="16"/>
              </w:rPr>
            </w:pPr>
            <w:r>
              <w:rPr>
                <w:color w:val="231F20"/>
                <w:spacing w:val="-2"/>
                <w:sz w:val="16"/>
              </w:rPr>
              <w:t>$14.90</w:t>
            </w:r>
          </w:p>
        </w:tc>
        <w:tc>
          <w:tcPr>
            <w:tcW w:w="800" w:type="dxa"/>
            <w:tcBorders>
              <w:top w:val="nil"/>
              <w:bottom w:val="nil"/>
            </w:tcBorders>
          </w:tcPr>
          <w:p>
            <w:pPr>
              <w:pStyle w:val="TableParagraph"/>
              <w:rPr>
                <w:sz w:val="16"/>
              </w:rPr>
            </w:pPr>
            <w:r>
              <w:rPr>
                <w:color w:val="231F20"/>
                <w:spacing w:val="-2"/>
                <w:sz w:val="16"/>
              </w:rPr>
              <w:t>$13.00</w:t>
            </w:r>
          </w:p>
        </w:tc>
        <w:tc>
          <w:tcPr>
            <w:tcW w:w="800" w:type="dxa"/>
            <w:tcBorders>
              <w:top w:val="nil"/>
              <w:bottom w:val="nil"/>
            </w:tcBorders>
          </w:tcPr>
          <w:p>
            <w:pPr>
              <w:pStyle w:val="TableParagraph"/>
              <w:rPr>
                <w:sz w:val="16"/>
              </w:rPr>
            </w:pPr>
            <w:r>
              <w:rPr>
                <w:color w:val="231F20"/>
                <w:spacing w:val="-2"/>
                <w:sz w:val="16"/>
              </w:rPr>
              <w:t>$11.00</w:t>
            </w:r>
          </w:p>
        </w:tc>
        <w:tc>
          <w:tcPr>
            <w:tcW w:w="880" w:type="dxa"/>
            <w:tcBorders>
              <w:top w:val="nil"/>
              <w:bottom w:val="nil"/>
              <w:right w:val="nil"/>
            </w:tcBorders>
          </w:tcPr>
          <w:p>
            <w:pPr>
              <w:pStyle w:val="TableParagraph"/>
              <w:ind w:left="394" w:right="0"/>
              <w:jc w:val="left"/>
              <w:rPr>
                <w:sz w:val="16"/>
              </w:rPr>
            </w:pPr>
            <w:r>
              <w:rPr>
                <w:color w:val="231F20"/>
                <w:spacing w:val="-2"/>
                <w:sz w:val="16"/>
              </w:rPr>
              <w:t>$9.00</w:t>
            </w:r>
          </w:p>
        </w:tc>
      </w:tr>
      <w:tr>
        <w:trPr>
          <w:trHeight w:val="244" w:hRule="atLeast"/>
        </w:trPr>
        <w:tc>
          <w:tcPr>
            <w:tcW w:w="880" w:type="dxa"/>
            <w:tcBorders>
              <w:top w:val="nil"/>
              <w:left w:val="nil"/>
              <w:bottom w:val="nil"/>
            </w:tcBorders>
          </w:tcPr>
          <w:p>
            <w:pPr>
              <w:pStyle w:val="TableParagraph"/>
              <w:spacing w:line="217" w:lineRule="exact" w:before="7"/>
              <w:ind w:right="28"/>
              <w:rPr>
                <w:rFonts w:ascii="Arial Black"/>
                <w:sz w:val="16"/>
              </w:rPr>
            </w:pPr>
            <w:r>
              <w:rPr>
                <w:rFonts w:ascii="Arial Black"/>
                <w:color w:val="231F20"/>
                <w:spacing w:val="-4"/>
                <w:w w:val="95"/>
                <w:sz w:val="16"/>
              </w:rPr>
              <w:t>$275</w:t>
            </w:r>
          </w:p>
        </w:tc>
        <w:tc>
          <w:tcPr>
            <w:tcW w:w="800" w:type="dxa"/>
            <w:tcBorders>
              <w:top w:val="nil"/>
              <w:bottom w:val="nil"/>
            </w:tcBorders>
          </w:tcPr>
          <w:p>
            <w:pPr>
              <w:pStyle w:val="TableParagraph"/>
              <w:spacing w:line="217" w:lineRule="exact" w:before="7"/>
              <w:ind w:right="28"/>
              <w:rPr>
                <w:rFonts w:ascii="Arial Black"/>
                <w:sz w:val="16"/>
              </w:rPr>
            </w:pPr>
            <w:r>
              <w:rPr>
                <w:rFonts w:ascii="Arial Black"/>
                <w:color w:val="231F20"/>
                <w:spacing w:val="-4"/>
                <w:w w:val="95"/>
                <w:sz w:val="16"/>
              </w:rPr>
              <w:t>$280</w:t>
            </w:r>
          </w:p>
        </w:tc>
        <w:tc>
          <w:tcPr>
            <w:tcW w:w="800" w:type="dxa"/>
            <w:tcBorders>
              <w:top w:val="nil"/>
              <w:bottom w:val="nil"/>
            </w:tcBorders>
          </w:tcPr>
          <w:p>
            <w:pPr>
              <w:pStyle w:val="TableParagraph"/>
              <w:spacing w:line="240" w:lineRule="auto"/>
              <w:rPr>
                <w:sz w:val="16"/>
              </w:rPr>
            </w:pPr>
            <w:r>
              <w:rPr>
                <w:color w:val="231F20"/>
                <w:spacing w:val="-2"/>
                <w:sz w:val="16"/>
              </w:rPr>
              <w:t>$36.10</w:t>
            </w:r>
          </w:p>
        </w:tc>
        <w:tc>
          <w:tcPr>
            <w:tcW w:w="800" w:type="dxa"/>
            <w:tcBorders>
              <w:top w:val="nil"/>
              <w:bottom w:val="nil"/>
            </w:tcBorders>
          </w:tcPr>
          <w:p>
            <w:pPr>
              <w:pStyle w:val="TableParagraph"/>
              <w:spacing w:line="240" w:lineRule="auto"/>
              <w:rPr>
                <w:sz w:val="16"/>
              </w:rPr>
            </w:pPr>
            <w:r>
              <w:rPr>
                <w:color w:val="231F20"/>
                <w:spacing w:val="-2"/>
                <w:sz w:val="16"/>
              </w:rPr>
              <w:t>$32.40</w:t>
            </w:r>
          </w:p>
        </w:tc>
        <w:tc>
          <w:tcPr>
            <w:tcW w:w="800" w:type="dxa"/>
            <w:tcBorders>
              <w:top w:val="nil"/>
              <w:bottom w:val="nil"/>
            </w:tcBorders>
          </w:tcPr>
          <w:p>
            <w:pPr>
              <w:pStyle w:val="TableParagraph"/>
              <w:spacing w:line="240" w:lineRule="auto"/>
              <w:rPr>
                <w:sz w:val="16"/>
              </w:rPr>
            </w:pPr>
            <w:r>
              <w:rPr>
                <w:color w:val="231F20"/>
                <w:spacing w:val="-2"/>
                <w:sz w:val="16"/>
              </w:rPr>
              <w:t>$28.80</w:t>
            </w:r>
          </w:p>
        </w:tc>
        <w:tc>
          <w:tcPr>
            <w:tcW w:w="800" w:type="dxa"/>
            <w:tcBorders>
              <w:top w:val="nil"/>
              <w:bottom w:val="nil"/>
            </w:tcBorders>
          </w:tcPr>
          <w:p>
            <w:pPr>
              <w:pStyle w:val="TableParagraph"/>
              <w:spacing w:line="240" w:lineRule="auto"/>
              <w:rPr>
                <w:sz w:val="16"/>
              </w:rPr>
            </w:pPr>
            <w:r>
              <w:rPr>
                <w:color w:val="231F20"/>
                <w:spacing w:val="-2"/>
                <w:sz w:val="16"/>
              </w:rPr>
              <w:t>$25.20</w:t>
            </w:r>
          </w:p>
        </w:tc>
        <w:tc>
          <w:tcPr>
            <w:tcW w:w="800" w:type="dxa"/>
            <w:tcBorders>
              <w:top w:val="nil"/>
              <w:bottom w:val="nil"/>
            </w:tcBorders>
          </w:tcPr>
          <w:p>
            <w:pPr>
              <w:pStyle w:val="TableParagraph"/>
              <w:spacing w:line="240" w:lineRule="auto"/>
              <w:rPr>
                <w:sz w:val="16"/>
              </w:rPr>
            </w:pPr>
            <w:r>
              <w:rPr>
                <w:color w:val="231F20"/>
                <w:spacing w:val="-2"/>
                <w:sz w:val="16"/>
              </w:rPr>
              <w:t>$21.50</w:t>
            </w:r>
          </w:p>
        </w:tc>
        <w:tc>
          <w:tcPr>
            <w:tcW w:w="800" w:type="dxa"/>
            <w:tcBorders>
              <w:top w:val="nil"/>
              <w:bottom w:val="nil"/>
            </w:tcBorders>
          </w:tcPr>
          <w:p>
            <w:pPr>
              <w:pStyle w:val="TableParagraph"/>
              <w:spacing w:line="240" w:lineRule="auto"/>
              <w:rPr>
                <w:sz w:val="16"/>
              </w:rPr>
            </w:pPr>
            <w:r>
              <w:rPr>
                <w:color w:val="231F20"/>
                <w:spacing w:val="-2"/>
                <w:sz w:val="16"/>
              </w:rPr>
              <w:t>$19.50</w:t>
            </w:r>
          </w:p>
        </w:tc>
        <w:tc>
          <w:tcPr>
            <w:tcW w:w="800" w:type="dxa"/>
            <w:tcBorders>
              <w:top w:val="nil"/>
              <w:bottom w:val="nil"/>
            </w:tcBorders>
          </w:tcPr>
          <w:p>
            <w:pPr>
              <w:pStyle w:val="TableParagraph"/>
              <w:spacing w:line="240" w:lineRule="auto"/>
              <w:rPr>
                <w:sz w:val="16"/>
              </w:rPr>
            </w:pPr>
            <w:r>
              <w:rPr>
                <w:color w:val="231F20"/>
                <w:spacing w:val="-2"/>
                <w:sz w:val="16"/>
              </w:rPr>
              <w:t>$17.50</w:t>
            </w:r>
          </w:p>
        </w:tc>
        <w:tc>
          <w:tcPr>
            <w:tcW w:w="800" w:type="dxa"/>
            <w:tcBorders>
              <w:top w:val="nil"/>
              <w:bottom w:val="nil"/>
            </w:tcBorders>
          </w:tcPr>
          <w:p>
            <w:pPr>
              <w:pStyle w:val="TableParagraph"/>
              <w:spacing w:line="240" w:lineRule="auto"/>
              <w:rPr>
                <w:sz w:val="16"/>
              </w:rPr>
            </w:pPr>
            <w:r>
              <w:rPr>
                <w:color w:val="231F20"/>
                <w:spacing w:val="-2"/>
                <w:sz w:val="16"/>
              </w:rPr>
              <w:t>$15.50</w:t>
            </w:r>
          </w:p>
        </w:tc>
        <w:tc>
          <w:tcPr>
            <w:tcW w:w="800" w:type="dxa"/>
            <w:tcBorders>
              <w:top w:val="nil"/>
              <w:bottom w:val="nil"/>
            </w:tcBorders>
          </w:tcPr>
          <w:p>
            <w:pPr>
              <w:pStyle w:val="TableParagraph"/>
              <w:spacing w:line="240" w:lineRule="auto"/>
              <w:rPr>
                <w:sz w:val="16"/>
              </w:rPr>
            </w:pPr>
            <w:r>
              <w:rPr>
                <w:color w:val="231F20"/>
                <w:spacing w:val="-2"/>
                <w:sz w:val="16"/>
              </w:rPr>
              <w:t>$13.60</w:t>
            </w:r>
          </w:p>
        </w:tc>
        <w:tc>
          <w:tcPr>
            <w:tcW w:w="800" w:type="dxa"/>
            <w:tcBorders>
              <w:top w:val="nil"/>
              <w:bottom w:val="nil"/>
            </w:tcBorders>
          </w:tcPr>
          <w:p>
            <w:pPr>
              <w:pStyle w:val="TableParagraph"/>
              <w:spacing w:line="240" w:lineRule="auto"/>
              <w:rPr>
                <w:sz w:val="16"/>
              </w:rPr>
            </w:pPr>
            <w:r>
              <w:rPr>
                <w:color w:val="231F20"/>
                <w:spacing w:val="-2"/>
                <w:sz w:val="16"/>
              </w:rPr>
              <w:t>$11.60</w:t>
            </w:r>
          </w:p>
        </w:tc>
        <w:tc>
          <w:tcPr>
            <w:tcW w:w="880" w:type="dxa"/>
            <w:tcBorders>
              <w:top w:val="nil"/>
              <w:bottom w:val="nil"/>
              <w:right w:val="nil"/>
            </w:tcBorders>
          </w:tcPr>
          <w:p>
            <w:pPr>
              <w:pStyle w:val="TableParagraph"/>
              <w:spacing w:line="240" w:lineRule="auto"/>
              <w:ind w:left="394" w:right="0"/>
              <w:jc w:val="left"/>
              <w:rPr>
                <w:sz w:val="16"/>
              </w:rPr>
            </w:pPr>
            <w:r>
              <w:rPr>
                <w:color w:val="231F20"/>
                <w:spacing w:val="-2"/>
                <w:sz w:val="16"/>
              </w:rPr>
              <w:t>$9.60</w:t>
            </w:r>
          </w:p>
        </w:tc>
      </w:tr>
    </w:tbl>
    <w:p>
      <w:pPr>
        <w:pStyle w:val="TableParagraph"/>
        <w:spacing w:after="0" w:line="240" w:lineRule="auto"/>
        <w:jc w:val="left"/>
        <w:rPr>
          <w:sz w:val="16"/>
        </w:rPr>
        <w:sectPr>
          <w:pgSz w:w="12240" w:h="15840"/>
          <w:pgMar w:header="732" w:footer="656" w:top="1180" w:bottom="1056" w:left="720" w:right="720"/>
        </w:sectPr>
      </w:pPr>
    </w:p>
    <w:tbl>
      <w:tblPr>
        <w:tblW w:w="0" w:type="auto"/>
        <w:jc w:val="left"/>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80"/>
        <w:gridCol w:w="800"/>
        <w:gridCol w:w="800"/>
        <w:gridCol w:w="800"/>
        <w:gridCol w:w="800"/>
        <w:gridCol w:w="800"/>
        <w:gridCol w:w="800"/>
        <w:gridCol w:w="800"/>
        <w:gridCol w:w="800"/>
        <w:gridCol w:w="800"/>
        <w:gridCol w:w="800"/>
        <w:gridCol w:w="800"/>
        <w:gridCol w:w="880"/>
      </w:tblGrid>
      <w:tr>
        <w:trPr>
          <w:trHeight w:val="280" w:hRule="atLeast"/>
        </w:trPr>
        <w:tc>
          <w:tcPr>
            <w:tcW w:w="1680" w:type="dxa"/>
            <w:gridSpan w:val="2"/>
            <w:vMerge w:val="restart"/>
            <w:tcBorders>
              <w:left w:val="nil"/>
            </w:tcBorders>
          </w:tcPr>
          <w:p>
            <w:pPr>
              <w:pStyle w:val="TableParagraph"/>
              <w:spacing w:line="240" w:lineRule="auto" w:before="43"/>
              <w:ind w:left="49" w:right="0"/>
              <w:jc w:val="center"/>
              <w:rPr>
                <w:rFonts w:ascii="Arial Black"/>
                <w:sz w:val="16"/>
              </w:rPr>
            </w:pPr>
            <w:r>
              <w:rPr>
                <w:color w:val="231F20"/>
                <w:w w:val="90"/>
                <w:sz w:val="16"/>
              </w:rPr>
              <w:t>If</w:t>
            </w:r>
            <w:r>
              <w:rPr>
                <w:color w:val="231F20"/>
                <w:spacing w:val="-1"/>
                <w:sz w:val="16"/>
              </w:rPr>
              <w:t> </w:t>
            </w:r>
            <w:r>
              <w:rPr>
                <w:color w:val="231F20"/>
                <w:w w:val="90"/>
                <w:sz w:val="16"/>
              </w:rPr>
              <w:t>the</w:t>
            </w:r>
            <w:r>
              <w:rPr>
                <w:color w:val="231F20"/>
                <w:spacing w:val="-1"/>
                <w:sz w:val="16"/>
              </w:rPr>
              <w:t> </w:t>
            </w:r>
            <w:r>
              <w:rPr>
                <w:rFonts w:ascii="Arial Black"/>
                <w:color w:val="231F20"/>
                <w:w w:val="90"/>
                <w:sz w:val="16"/>
              </w:rPr>
              <w:t>Wage</w:t>
            </w:r>
            <w:r>
              <w:rPr>
                <w:rFonts w:ascii="Arial Black"/>
                <w:color w:val="231F20"/>
                <w:spacing w:val="-2"/>
                <w:w w:val="90"/>
                <w:sz w:val="16"/>
              </w:rPr>
              <w:t> Amount</w:t>
            </w:r>
          </w:p>
          <w:p>
            <w:pPr>
              <w:pStyle w:val="TableParagraph"/>
              <w:spacing w:line="240" w:lineRule="auto" w:before="3"/>
              <w:ind w:left="49" w:right="1"/>
              <w:jc w:val="center"/>
              <w:rPr>
                <w:sz w:val="16"/>
              </w:rPr>
            </w:pPr>
            <w:r>
              <w:rPr>
                <w:color w:val="231F20"/>
                <w:spacing w:val="-2"/>
                <w:sz w:val="16"/>
              </w:rPr>
              <w:t>(line</w:t>
            </w:r>
            <w:r>
              <w:rPr>
                <w:color w:val="231F20"/>
                <w:spacing w:val="-5"/>
                <w:sz w:val="16"/>
              </w:rPr>
              <w:t> 1a)</w:t>
            </w:r>
          </w:p>
          <w:p>
            <w:pPr>
              <w:pStyle w:val="TableParagraph"/>
              <w:spacing w:line="240" w:lineRule="auto" w:before="19"/>
              <w:ind w:left="49" w:right="0"/>
              <w:jc w:val="center"/>
              <w:rPr>
                <w:sz w:val="16"/>
              </w:rPr>
            </w:pPr>
            <w:r>
              <w:rPr>
                <w:color w:val="231F20"/>
                <w:spacing w:val="-5"/>
                <w:sz w:val="16"/>
              </w:rPr>
              <w:t>is</w:t>
            </w:r>
          </w:p>
        </w:tc>
        <w:tc>
          <w:tcPr>
            <w:tcW w:w="8880" w:type="dxa"/>
            <w:gridSpan w:val="11"/>
            <w:tcBorders>
              <w:right w:val="nil"/>
            </w:tcBorders>
          </w:tcPr>
          <w:p>
            <w:pPr>
              <w:pStyle w:val="TableParagraph"/>
              <w:spacing w:line="218" w:lineRule="exact" w:before="43"/>
              <w:ind w:right="46"/>
              <w:jc w:val="center"/>
              <w:rPr>
                <w:sz w:val="16"/>
              </w:rPr>
            </w:pPr>
            <w:r>
              <w:rPr>
                <w:rFonts w:ascii="Arial Black"/>
                <w:color w:val="231F20"/>
                <w:w w:val="85"/>
                <w:sz w:val="16"/>
              </w:rPr>
              <w:t>SINGLE</w:t>
            </w:r>
            <w:r>
              <w:rPr>
                <w:rFonts w:ascii="Arial Black"/>
                <w:color w:val="231F20"/>
                <w:spacing w:val="6"/>
                <w:sz w:val="16"/>
              </w:rPr>
              <w:t> </w:t>
            </w:r>
            <w:r>
              <w:rPr>
                <w:color w:val="231F20"/>
                <w:spacing w:val="-2"/>
                <w:sz w:val="16"/>
              </w:rPr>
              <w:t>Persons</w:t>
            </w:r>
          </w:p>
        </w:tc>
      </w:tr>
      <w:tr>
        <w:trPr>
          <w:trHeight w:val="39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number</w:t>
            </w:r>
            <w:r>
              <w:rPr>
                <w:color w:val="231F20"/>
                <w:spacing w:val="-10"/>
                <w:sz w:val="16"/>
              </w:rPr>
              <w:t> </w:t>
            </w:r>
            <w:r>
              <w:rPr>
                <w:color w:val="231F20"/>
                <w:sz w:val="16"/>
              </w:rPr>
              <w:t>of</w:t>
            </w:r>
            <w:r>
              <w:rPr>
                <w:color w:val="231F20"/>
                <w:spacing w:val="-10"/>
                <w:sz w:val="16"/>
              </w:rPr>
              <w:t> </w:t>
            </w:r>
            <w:r>
              <w:rPr>
                <w:color w:val="231F20"/>
                <w:sz w:val="16"/>
              </w:rPr>
              <w:t>allowances</w:t>
            </w:r>
            <w:r>
              <w:rPr>
                <w:color w:val="231F20"/>
                <w:spacing w:val="-9"/>
                <w:sz w:val="16"/>
              </w:rPr>
              <w:t> </w:t>
            </w:r>
            <w:r>
              <w:rPr>
                <w:color w:val="231F20"/>
                <w:spacing w:val="-5"/>
                <w:sz w:val="16"/>
              </w:rPr>
              <w:t>is:</w:t>
            </w:r>
          </w:p>
        </w:tc>
      </w:tr>
      <w:tr>
        <w:trPr>
          <w:trHeight w:val="280" w:hRule="atLeast"/>
        </w:trPr>
        <w:tc>
          <w:tcPr>
            <w:tcW w:w="1680" w:type="dxa"/>
            <w:gridSpan w:val="2"/>
            <w:vMerge w:val="restart"/>
            <w:tcBorders>
              <w:left w:val="nil"/>
            </w:tcBorders>
          </w:tcPr>
          <w:p>
            <w:pPr>
              <w:pStyle w:val="TableParagraph"/>
              <w:spacing w:line="240" w:lineRule="auto" w:before="162"/>
              <w:ind w:right="28"/>
              <w:rPr>
                <w:sz w:val="16"/>
              </w:rPr>
            </w:pPr>
            <w:r>
              <w:rPr>
                <w:color w:val="231F20"/>
                <w:sz w:val="16"/>
              </w:rPr>
              <w:t>But</w:t>
            </w:r>
            <w:r>
              <w:rPr>
                <w:color w:val="231F20"/>
                <w:spacing w:val="-7"/>
                <w:sz w:val="16"/>
              </w:rPr>
              <w:t> </w:t>
            </w:r>
            <w:r>
              <w:rPr>
                <w:color w:val="231F20"/>
                <w:spacing w:val="-4"/>
                <w:sz w:val="16"/>
              </w:rPr>
              <w:t>less</w:t>
            </w:r>
          </w:p>
          <w:p>
            <w:pPr>
              <w:pStyle w:val="TableParagraph"/>
              <w:tabs>
                <w:tab w:pos="1014" w:val="left" w:leader="none"/>
              </w:tabs>
              <w:spacing w:line="240" w:lineRule="auto" w:before="19"/>
              <w:ind w:right="28"/>
              <w:rPr>
                <w:sz w:val="16"/>
              </w:rPr>
            </w:pPr>
            <w:r>
              <w:rPr>
                <w:color w:val="231F20"/>
                <w:sz w:val="16"/>
              </w:rPr>
              <w:t>At</w:t>
            </w:r>
            <w:r>
              <w:rPr>
                <w:color w:val="231F20"/>
                <w:spacing w:val="-8"/>
                <w:sz w:val="16"/>
              </w:rPr>
              <w:t> </w:t>
            </w:r>
            <w:r>
              <w:rPr>
                <w:color w:val="231F20"/>
                <w:spacing w:val="-2"/>
                <w:sz w:val="16"/>
              </w:rPr>
              <w:t>least</w:t>
            </w:r>
            <w:r>
              <w:rPr>
                <w:color w:val="231F20"/>
                <w:sz w:val="16"/>
              </w:rPr>
              <w:tab/>
            </w:r>
            <w:r>
              <w:rPr>
                <w:color w:val="231F20"/>
                <w:spacing w:val="-4"/>
                <w:sz w:val="16"/>
              </w:rPr>
              <w:t>than</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0</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1</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2</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3</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4</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5</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6</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7</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8</w:t>
            </w:r>
          </w:p>
        </w:tc>
        <w:tc>
          <w:tcPr>
            <w:tcW w:w="800" w:type="dxa"/>
          </w:tcPr>
          <w:p>
            <w:pPr>
              <w:pStyle w:val="TableParagraph"/>
              <w:spacing w:line="218" w:lineRule="exact" w:before="43"/>
              <w:ind w:right="0"/>
              <w:jc w:val="center"/>
              <w:rPr>
                <w:rFonts w:ascii="Arial Black"/>
                <w:sz w:val="16"/>
              </w:rPr>
            </w:pPr>
            <w:r>
              <w:rPr>
                <w:rFonts w:ascii="Arial Black"/>
                <w:color w:val="231F20"/>
                <w:spacing w:val="-10"/>
                <w:w w:val="95"/>
                <w:sz w:val="16"/>
              </w:rPr>
              <w:t>9</w:t>
            </w:r>
          </w:p>
        </w:tc>
        <w:tc>
          <w:tcPr>
            <w:tcW w:w="880" w:type="dxa"/>
            <w:tcBorders>
              <w:right w:val="nil"/>
            </w:tcBorders>
          </w:tcPr>
          <w:p>
            <w:pPr>
              <w:pStyle w:val="TableParagraph"/>
              <w:spacing w:line="218" w:lineRule="exact" w:before="43"/>
              <w:ind w:left="320" w:right="0"/>
              <w:jc w:val="left"/>
              <w:rPr>
                <w:rFonts w:ascii="Arial Black"/>
                <w:sz w:val="16"/>
              </w:rPr>
            </w:pPr>
            <w:r>
              <w:rPr>
                <w:rFonts w:ascii="Arial Black"/>
                <w:color w:val="231F20"/>
                <w:spacing w:val="-5"/>
                <w:w w:val="95"/>
                <w:sz w:val="16"/>
              </w:rPr>
              <w:t>10</w:t>
            </w:r>
          </w:p>
        </w:tc>
      </w:tr>
      <w:tr>
        <w:trPr>
          <w:trHeight w:val="280" w:hRule="atLeast"/>
        </w:trPr>
        <w:tc>
          <w:tcPr>
            <w:tcW w:w="1680" w:type="dxa"/>
            <w:gridSpan w:val="2"/>
            <w:vMerge/>
            <w:tcBorders>
              <w:top w:val="nil"/>
              <w:left w:val="nil"/>
            </w:tcBorders>
          </w:tcPr>
          <w:p>
            <w:pPr>
              <w:rPr>
                <w:sz w:val="2"/>
                <w:szCs w:val="2"/>
              </w:rPr>
            </w:pPr>
          </w:p>
        </w:tc>
        <w:tc>
          <w:tcPr>
            <w:tcW w:w="8880" w:type="dxa"/>
            <w:gridSpan w:val="11"/>
            <w:tcBorders>
              <w:right w:val="nil"/>
            </w:tcBorders>
          </w:tcPr>
          <w:p>
            <w:pPr>
              <w:pStyle w:val="TableParagraph"/>
              <w:spacing w:line="240" w:lineRule="auto" w:before="72"/>
              <w:ind w:left="46" w:right="46"/>
              <w:jc w:val="center"/>
              <w:rPr>
                <w:sz w:val="16"/>
              </w:rPr>
            </w:pPr>
            <w:r>
              <w:rPr>
                <w:color w:val="231F20"/>
                <w:spacing w:val="-2"/>
                <w:sz w:val="16"/>
              </w:rPr>
              <w:t>The</w:t>
            </w:r>
            <w:r>
              <w:rPr>
                <w:color w:val="231F20"/>
                <w:spacing w:val="-6"/>
                <w:sz w:val="16"/>
              </w:rPr>
              <w:t> </w:t>
            </w:r>
            <w:r>
              <w:rPr>
                <w:color w:val="231F20"/>
                <w:spacing w:val="-2"/>
                <w:sz w:val="16"/>
              </w:rPr>
              <w:t>Tentative</w:t>
            </w:r>
            <w:r>
              <w:rPr>
                <w:color w:val="231F20"/>
                <w:spacing w:val="-6"/>
                <w:sz w:val="16"/>
              </w:rPr>
              <w:t> </w:t>
            </w:r>
            <w:r>
              <w:rPr>
                <w:color w:val="231F20"/>
                <w:spacing w:val="-2"/>
                <w:sz w:val="16"/>
              </w:rPr>
              <w:t>Withholding</w:t>
            </w:r>
            <w:r>
              <w:rPr>
                <w:color w:val="231F20"/>
                <w:spacing w:val="-6"/>
                <w:sz w:val="16"/>
              </w:rPr>
              <w:t> </w:t>
            </w:r>
            <w:r>
              <w:rPr>
                <w:color w:val="231F20"/>
                <w:spacing w:val="-2"/>
                <w:sz w:val="16"/>
              </w:rPr>
              <w:t>Amount</w:t>
            </w:r>
            <w:r>
              <w:rPr>
                <w:color w:val="231F20"/>
                <w:spacing w:val="-6"/>
                <w:sz w:val="16"/>
              </w:rPr>
              <w:t> </w:t>
            </w:r>
            <w:r>
              <w:rPr>
                <w:color w:val="231F20"/>
                <w:spacing w:val="-5"/>
                <w:sz w:val="16"/>
              </w:rPr>
              <w:t>is:</w:t>
            </w:r>
          </w:p>
        </w:tc>
      </w:tr>
      <w:tr>
        <w:trPr>
          <w:trHeight w:val="196" w:hRule="atLeast"/>
        </w:trPr>
        <w:tc>
          <w:tcPr>
            <w:tcW w:w="880" w:type="dxa"/>
            <w:tcBorders>
              <w:left w:val="nil"/>
              <w:bottom w:val="nil"/>
            </w:tcBorders>
          </w:tcPr>
          <w:p>
            <w:pPr>
              <w:pStyle w:val="TableParagraph"/>
              <w:spacing w:line="177" w:lineRule="exact" w:before="0"/>
              <w:ind w:right="28"/>
              <w:rPr>
                <w:rFonts w:ascii="Arial Black"/>
                <w:sz w:val="16"/>
              </w:rPr>
            </w:pPr>
            <w:r>
              <w:rPr>
                <w:rFonts w:ascii="Arial Black"/>
                <w:color w:val="231F20"/>
                <w:spacing w:val="-4"/>
                <w:w w:val="95"/>
                <w:sz w:val="16"/>
              </w:rPr>
              <w:t>$280</w:t>
            </w:r>
          </w:p>
        </w:tc>
        <w:tc>
          <w:tcPr>
            <w:tcW w:w="800" w:type="dxa"/>
            <w:tcBorders>
              <w:bottom w:val="nil"/>
            </w:tcBorders>
          </w:tcPr>
          <w:p>
            <w:pPr>
              <w:pStyle w:val="TableParagraph"/>
              <w:spacing w:line="177" w:lineRule="exact" w:before="0"/>
              <w:ind w:right="28"/>
              <w:rPr>
                <w:rFonts w:ascii="Arial Black"/>
                <w:sz w:val="16"/>
              </w:rPr>
            </w:pPr>
            <w:r>
              <w:rPr>
                <w:rFonts w:ascii="Arial Black"/>
                <w:color w:val="231F20"/>
                <w:spacing w:val="-4"/>
                <w:w w:val="95"/>
                <w:sz w:val="16"/>
              </w:rPr>
              <w:t>$285</w:t>
            </w:r>
          </w:p>
        </w:tc>
        <w:tc>
          <w:tcPr>
            <w:tcW w:w="800" w:type="dxa"/>
            <w:tcBorders>
              <w:bottom w:val="nil"/>
            </w:tcBorders>
          </w:tcPr>
          <w:p>
            <w:pPr>
              <w:pStyle w:val="TableParagraph"/>
              <w:spacing w:before="12"/>
              <w:rPr>
                <w:sz w:val="16"/>
              </w:rPr>
            </w:pPr>
            <w:r>
              <w:rPr>
                <w:color w:val="231F20"/>
                <w:spacing w:val="-2"/>
                <w:sz w:val="16"/>
              </w:rPr>
              <w:t>$37.20</w:t>
            </w:r>
          </w:p>
        </w:tc>
        <w:tc>
          <w:tcPr>
            <w:tcW w:w="800" w:type="dxa"/>
            <w:tcBorders>
              <w:bottom w:val="nil"/>
            </w:tcBorders>
          </w:tcPr>
          <w:p>
            <w:pPr>
              <w:pStyle w:val="TableParagraph"/>
              <w:spacing w:before="12"/>
              <w:rPr>
                <w:sz w:val="16"/>
              </w:rPr>
            </w:pPr>
            <w:r>
              <w:rPr>
                <w:color w:val="231F20"/>
                <w:spacing w:val="-2"/>
                <w:sz w:val="16"/>
              </w:rPr>
              <w:t>$33.50</w:t>
            </w:r>
          </w:p>
        </w:tc>
        <w:tc>
          <w:tcPr>
            <w:tcW w:w="800" w:type="dxa"/>
            <w:tcBorders>
              <w:bottom w:val="nil"/>
            </w:tcBorders>
          </w:tcPr>
          <w:p>
            <w:pPr>
              <w:pStyle w:val="TableParagraph"/>
              <w:spacing w:before="12"/>
              <w:rPr>
                <w:sz w:val="16"/>
              </w:rPr>
            </w:pPr>
            <w:r>
              <w:rPr>
                <w:color w:val="231F20"/>
                <w:spacing w:val="-2"/>
                <w:sz w:val="16"/>
              </w:rPr>
              <w:t>$29.90</w:t>
            </w:r>
          </w:p>
        </w:tc>
        <w:tc>
          <w:tcPr>
            <w:tcW w:w="800" w:type="dxa"/>
            <w:tcBorders>
              <w:bottom w:val="nil"/>
            </w:tcBorders>
          </w:tcPr>
          <w:p>
            <w:pPr>
              <w:pStyle w:val="TableParagraph"/>
              <w:spacing w:before="12"/>
              <w:rPr>
                <w:sz w:val="16"/>
              </w:rPr>
            </w:pPr>
            <w:r>
              <w:rPr>
                <w:color w:val="231F20"/>
                <w:spacing w:val="-2"/>
                <w:sz w:val="16"/>
              </w:rPr>
              <w:t>$26.30</w:t>
            </w:r>
          </w:p>
        </w:tc>
        <w:tc>
          <w:tcPr>
            <w:tcW w:w="800" w:type="dxa"/>
            <w:tcBorders>
              <w:bottom w:val="nil"/>
            </w:tcBorders>
          </w:tcPr>
          <w:p>
            <w:pPr>
              <w:pStyle w:val="TableParagraph"/>
              <w:spacing w:before="12"/>
              <w:rPr>
                <w:sz w:val="16"/>
              </w:rPr>
            </w:pPr>
            <w:r>
              <w:rPr>
                <w:color w:val="231F20"/>
                <w:spacing w:val="-2"/>
                <w:sz w:val="16"/>
              </w:rPr>
              <w:t>$22.60</w:t>
            </w:r>
          </w:p>
        </w:tc>
        <w:tc>
          <w:tcPr>
            <w:tcW w:w="800" w:type="dxa"/>
            <w:tcBorders>
              <w:bottom w:val="nil"/>
            </w:tcBorders>
          </w:tcPr>
          <w:p>
            <w:pPr>
              <w:pStyle w:val="TableParagraph"/>
              <w:spacing w:before="12"/>
              <w:rPr>
                <w:sz w:val="16"/>
              </w:rPr>
            </w:pPr>
            <w:r>
              <w:rPr>
                <w:color w:val="231F20"/>
                <w:spacing w:val="-2"/>
                <w:sz w:val="16"/>
              </w:rPr>
              <w:t>$20.10</w:t>
            </w:r>
          </w:p>
        </w:tc>
        <w:tc>
          <w:tcPr>
            <w:tcW w:w="800" w:type="dxa"/>
            <w:tcBorders>
              <w:bottom w:val="nil"/>
            </w:tcBorders>
          </w:tcPr>
          <w:p>
            <w:pPr>
              <w:pStyle w:val="TableParagraph"/>
              <w:spacing w:before="12"/>
              <w:rPr>
                <w:sz w:val="16"/>
              </w:rPr>
            </w:pPr>
            <w:r>
              <w:rPr>
                <w:color w:val="231F20"/>
                <w:spacing w:val="-2"/>
                <w:sz w:val="16"/>
              </w:rPr>
              <w:t>$18.10</w:t>
            </w:r>
          </w:p>
        </w:tc>
        <w:tc>
          <w:tcPr>
            <w:tcW w:w="800" w:type="dxa"/>
            <w:tcBorders>
              <w:bottom w:val="nil"/>
            </w:tcBorders>
          </w:tcPr>
          <w:p>
            <w:pPr>
              <w:pStyle w:val="TableParagraph"/>
              <w:spacing w:before="12"/>
              <w:rPr>
                <w:sz w:val="16"/>
              </w:rPr>
            </w:pPr>
            <w:r>
              <w:rPr>
                <w:color w:val="231F20"/>
                <w:spacing w:val="-2"/>
                <w:sz w:val="16"/>
              </w:rPr>
              <w:t>$16.10</w:t>
            </w:r>
          </w:p>
        </w:tc>
        <w:tc>
          <w:tcPr>
            <w:tcW w:w="800" w:type="dxa"/>
            <w:tcBorders>
              <w:bottom w:val="nil"/>
            </w:tcBorders>
          </w:tcPr>
          <w:p>
            <w:pPr>
              <w:pStyle w:val="TableParagraph"/>
              <w:spacing w:before="12"/>
              <w:rPr>
                <w:sz w:val="16"/>
              </w:rPr>
            </w:pPr>
            <w:r>
              <w:rPr>
                <w:color w:val="231F20"/>
                <w:spacing w:val="-2"/>
                <w:sz w:val="16"/>
              </w:rPr>
              <w:t>$14.20</w:t>
            </w:r>
          </w:p>
        </w:tc>
        <w:tc>
          <w:tcPr>
            <w:tcW w:w="800" w:type="dxa"/>
            <w:tcBorders>
              <w:bottom w:val="nil"/>
            </w:tcBorders>
          </w:tcPr>
          <w:p>
            <w:pPr>
              <w:pStyle w:val="TableParagraph"/>
              <w:spacing w:before="12"/>
              <w:rPr>
                <w:sz w:val="16"/>
              </w:rPr>
            </w:pPr>
            <w:r>
              <w:rPr>
                <w:color w:val="231F20"/>
                <w:spacing w:val="-2"/>
                <w:sz w:val="16"/>
              </w:rPr>
              <w:t>$12.20</w:t>
            </w:r>
          </w:p>
        </w:tc>
        <w:tc>
          <w:tcPr>
            <w:tcW w:w="880" w:type="dxa"/>
            <w:tcBorders>
              <w:bottom w:val="nil"/>
              <w:right w:val="nil"/>
            </w:tcBorders>
          </w:tcPr>
          <w:p>
            <w:pPr>
              <w:pStyle w:val="TableParagraph"/>
              <w:spacing w:before="12"/>
              <w:ind w:left="305" w:right="0"/>
              <w:jc w:val="left"/>
              <w:rPr>
                <w:sz w:val="16"/>
              </w:rPr>
            </w:pPr>
            <w:r>
              <w:rPr>
                <w:color w:val="231F20"/>
                <w:spacing w:val="-2"/>
                <w:sz w:val="16"/>
              </w:rPr>
              <w:t>$10.20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$285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$290</w:t>
            </w:r>
          </w:p>
        </w:tc>
        <w:tc>
          <w:tcPr>
            <w:tcW w:w="800" w:type="dxa"/>
            <w:tcBorders>
              <w:top w:val="nil"/>
            </w:tcBorders>
          </w:tcPr>
          <w:p>
            <w:pPr>
              <w:pStyle w:val="TableParagraph"/>
              <w:spacing w:line="240" w:lineRule="auto"/>
              <w:rPr>
                <w:sz w:val="16"/>
              </w:rPr>
            </w:pPr>
            <w:r>
              <w:rPr>
                <w:color w:val="231F20"/>
                <w:spacing w:val="-2"/>
                <w:sz w:val="16"/>
              </w:rPr>
              <w:t>$38.30</w:t>
            </w:r>
          </w:p>
        </w:tc>
        <w:tc>
          <w:tcPr>
            <w:tcW w:w="800" w:type="dxa"/>
            <w:tcBorders>
              <w:top w:val="nil"/>
            </w:tcBorders>
          </w:tcPr>
          <w:p>
            <w:pPr>
              <w:pStyle w:val="TableParagraph"/>
              <w:spacing w:line="240" w:lineRule="auto"/>
              <w:rPr>
                <w:sz w:val="16"/>
              </w:rPr>
            </w:pPr>
            <w:r>
              <w:rPr>
                <w:color w:val="231F20"/>
                <w:spacing w:val="-2"/>
                <w:sz w:val="16"/>
              </w:rPr>
              <w:t>$34.60</w:t>
            </w:r>
          </w:p>
        </w:tc>
        <w:tc>
          <w:tcPr>
            <w:tcW w:w="800" w:type="dxa"/>
            <w:tcBorders>
              <w:top w:val="nil"/>
            </w:tcBorders>
          </w:tcPr>
          <w:p>
            <w:pPr>
              <w:pStyle w:val="TableParagraph"/>
              <w:spacing w:line="240" w:lineRule="auto"/>
              <w:rPr>
                <w:sz w:val="16"/>
              </w:rPr>
            </w:pPr>
            <w:r>
              <w:rPr>
                <w:color w:val="231F20"/>
                <w:spacing w:val="-2"/>
                <w:sz w:val="16"/>
              </w:rPr>
              <w:t>$31.00</w:t>
            </w:r>
          </w:p>
        </w:tc>
        <w:tc>
          <w:tcPr>
            <w:tcW w:w="800" w:type="dxa"/>
            <w:tcBorders>
              <w:top w:val="nil"/>
            </w:tcBorders>
          </w:tcPr>
          <w:p>
            <w:pPr>
              <w:pStyle w:val="TableParagraph"/>
              <w:spacing w:line="240" w:lineRule="auto"/>
              <w:rPr>
                <w:sz w:val="16"/>
              </w:rPr>
            </w:pPr>
            <w:r>
              <w:rPr>
                <w:color w:val="231F20"/>
                <w:spacing w:val="-2"/>
                <w:sz w:val="16"/>
              </w:rPr>
              <w:t>$27.40</w:t>
            </w:r>
          </w:p>
        </w:tc>
        <w:tc>
          <w:tcPr>
            <w:tcW w:w="800" w:type="dxa"/>
            <w:tcBorders>
              <w:top w:val="nil"/>
            </w:tcBorders>
          </w:tcPr>
          <w:p>
            <w:pPr>
              <w:pStyle w:val="TableParagraph"/>
              <w:spacing w:line="240" w:lineRule="auto"/>
              <w:rPr>
                <w:sz w:val="16"/>
              </w:rPr>
            </w:pPr>
            <w:r>
              <w:rPr>
                <w:color w:val="231F20"/>
                <w:spacing w:val="-2"/>
                <w:sz w:val="16"/>
              </w:rPr>
              <w:t>$23.70</w:t>
            </w:r>
          </w:p>
        </w:tc>
        <w:tc>
          <w:tcPr>
            <w:tcW w:w="800" w:type="dxa"/>
            <w:tcBorders>
              <w:top w:val="nil"/>
            </w:tcBorders>
          </w:tcPr>
          <w:p>
            <w:pPr>
              <w:pStyle w:val="TableParagraph"/>
              <w:spacing w:line="240" w:lineRule="auto"/>
              <w:rPr>
                <w:sz w:val="16"/>
              </w:rPr>
            </w:pPr>
            <w:r>
              <w:rPr>
                <w:color w:val="231F20"/>
                <w:spacing w:val="-2"/>
                <w:sz w:val="16"/>
              </w:rPr>
              <w:t>$20.70</w:t>
            </w:r>
          </w:p>
        </w:tc>
        <w:tc>
          <w:tcPr>
            <w:tcW w:w="800" w:type="dxa"/>
            <w:tcBorders>
              <w:top w:val="nil"/>
            </w:tcBorders>
          </w:tcPr>
          <w:p>
            <w:pPr>
              <w:pStyle w:val="TableParagraph"/>
              <w:spacing w:line="240" w:lineRule="auto"/>
              <w:rPr>
                <w:sz w:val="16"/>
              </w:rPr>
            </w:pPr>
            <w:r>
              <w:rPr>
                <w:color w:val="231F20"/>
                <w:spacing w:val="-2"/>
                <w:sz w:val="16"/>
              </w:rPr>
              <w:t>$18.70</w:t>
            </w:r>
          </w:p>
        </w:tc>
        <w:tc>
          <w:tcPr>
            <w:tcW w:w="800" w:type="dxa"/>
            <w:tcBorders>
              <w:top w:val="nil"/>
            </w:tcBorders>
          </w:tcPr>
          <w:p>
            <w:pPr>
              <w:pStyle w:val="TableParagraph"/>
              <w:spacing w:line="240" w:lineRule="auto"/>
              <w:rPr>
                <w:sz w:val="16"/>
              </w:rPr>
            </w:pPr>
            <w:r>
              <w:rPr>
                <w:color w:val="231F20"/>
                <w:spacing w:val="-2"/>
                <w:sz w:val="16"/>
              </w:rPr>
              <w:t>$16.70</w:t>
            </w:r>
          </w:p>
        </w:tc>
        <w:tc>
          <w:tcPr>
            <w:tcW w:w="800" w:type="dxa"/>
            <w:tcBorders>
              <w:top w:val="nil"/>
            </w:tcBorders>
          </w:tcPr>
          <w:p>
            <w:pPr>
              <w:pStyle w:val="TableParagraph"/>
              <w:spacing w:line="240" w:lineRule="auto"/>
              <w:rPr>
                <w:sz w:val="16"/>
              </w:rPr>
            </w:pPr>
            <w:r>
              <w:rPr>
                <w:color w:val="231F20"/>
                <w:spacing w:val="-2"/>
                <w:sz w:val="16"/>
              </w:rPr>
              <w:t>$14.80</w:t>
            </w:r>
          </w:p>
        </w:tc>
        <w:tc>
          <w:tcPr>
            <w:tcW w:w="800" w:type="dxa"/>
            <w:tcBorders>
              <w:top w:val="nil"/>
            </w:tcBorders>
          </w:tcPr>
          <w:p>
            <w:pPr>
              <w:pStyle w:val="TableParagraph"/>
              <w:spacing w:line="240" w:lineRule="auto"/>
              <w:rPr>
                <w:sz w:val="16"/>
              </w:rPr>
            </w:pPr>
            <w:r>
              <w:rPr>
                <w:color w:val="231F20"/>
                <w:spacing w:val="-2"/>
                <w:sz w:val="16"/>
              </w:rPr>
              <w:t>$12.80</w:t>
            </w:r>
          </w:p>
        </w:tc>
        <w:tc>
          <w:tcPr>
            <w:tcW w:w="880" w:type="dxa"/>
            <w:tcBorders>
              <w:top w:val="nil"/>
              <w:right w:val="nil"/>
            </w:tcBorders>
          </w:tcPr>
          <w:p>
            <w:pPr>
              <w:pStyle w:val="TableParagraph"/>
              <w:spacing w:line="240" w:lineRule="auto"/>
              <w:ind w:left="305" w:right="0"/>
              <w:jc w:val="left"/>
              <w:rPr>
                <w:sz w:val="16"/>
              </w:rPr>
            </w:pPr>
            <w:r>
              <w:rPr>
                <w:color w:val="231F20"/>
                <w:spacing w:val="-2"/>
                <w:sz w:val="16"/>
              </w:rPr>
              <w:t>$10.80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$290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$295</w:t>
            </w:r>
          </w:p>
        </w:tc>
        <w:tc>
          <w:tcPr>
            <w:tcW w:w="800" w:type="dxa"/>
            <w:tcBorders>
              <w:bottom w:val="nil"/>
            </w:tcBorders>
          </w:tcPr>
          <w:p>
            <w:pPr>
              <w:pStyle w:val="TableParagraph"/>
              <w:spacing w:before="72"/>
              <w:rPr>
                <w:sz w:val="16"/>
              </w:rPr>
            </w:pPr>
            <w:r>
              <w:rPr>
                <w:color w:val="231F20"/>
                <w:spacing w:val="-2"/>
                <w:sz w:val="16"/>
              </w:rPr>
              <w:t>$39.40</w:t>
            </w:r>
          </w:p>
        </w:tc>
        <w:tc>
          <w:tcPr>
            <w:tcW w:w="800" w:type="dxa"/>
            <w:tcBorders>
              <w:bottom w:val="nil"/>
            </w:tcBorders>
          </w:tcPr>
          <w:p>
            <w:pPr>
              <w:pStyle w:val="TableParagraph"/>
              <w:spacing w:before="72"/>
              <w:rPr>
                <w:sz w:val="16"/>
              </w:rPr>
            </w:pPr>
            <w:r>
              <w:rPr>
                <w:color w:val="231F20"/>
                <w:spacing w:val="-2"/>
                <w:sz w:val="16"/>
              </w:rPr>
              <w:t>$35.70</w:t>
            </w:r>
          </w:p>
        </w:tc>
        <w:tc>
          <w:tcPr>
            <w:tcW w:w="800" w:type="dxa"/>
            <w:tcBorders>
              <w:bottom w:val="nil"/>
            </w:tcBorders>
          </w:tcPr>
          <w:p>
            <w:pPr>
              <w:pStyle w:val="TableParagraph"/>
              <w:spacing w:before="72"/>
              <w:rPr>
                <w:sz w:val="16"/>
              </w:rPr>
            </w:pPr>
            <w:r>
              <w:rPr>
                <w:color w:val="231F20"/>
                <w:spacing w:val="-2"/>
                <w:sz w:val="16"/>
              </w:rPr>
              <w:t>$32.10</w:t>
            </w:r>
          </w:p>
        </w:tc>
        <w:tc>
          <w:tcPr>
            <w:tcW w:w="800" w:type="dxa"/>
            <w:tcBorders>
              <w:bottom w:val="nil"/>
            </w:tcBorders>
          </w:tcPr>
          <w:p>
            <w:pPr>
              <w:pStyle w:val="TableParagraph"/>
              <w:spacing w:before="72"/>
              <w:rPr>
                <w:sz w:val="16"/>
              </w:rPr>
            </w:pPr>
            <w:r>
              <w:rPr>
                <w:color w:val="231F20"/>
                <w:spacing w:val="-2"/>
                <w:sz w:val="16"/>
              </w:rPr>
              <w:t>$28.50</w:t>
            </w:r>
          </w:p>
        </w:tc>
        <w:tc>
          <w:tcPr>
            <w:tcW w:w="800" w:type="dxa"/>
            <w:tcBorders>
              <w:bottom w:val="nil"/>
            </w:tcBorders>
          </w:tcPr>
          <w:p>
            <w:pPr>
              <w:pStyle w:val="TableParagraph"/>
              <w:spacing w:before="72"/>
              <w:rPr>
                <w:sz w:val="16"/>
              </w:rPr>
            </w:pPr>
            <w:r>
              <w:rPr>
                <w:color w:val="231F20"/>
                <w:spacing w:val="-2"/>
                <w:sz w:val="16"/>
              </w:rPr>
              <w:t>$24.80</w:t>
            </w:r>
          </w:p>
        </w:tc>
        <w:tc>
          <w:tcPr>
            <w:tcW w:w="800" w:type="dxa"/>
            <w:tcBorders>
              <w:bottom w:val="nil"/>
            </w:tcBorders>
          </w:tcPr>
          <w:p>
            <w:pPr>
              <w:pStyle w:val="TableParagraph"/>
              <w:spacing w:before="72"/>
              <w:rPr>
                <w:sz w:val="16"/>
              </w:rPr>
            </w:pPr>
            <w:r>
              <w:rPr>
                <w:color w:val="231F20"/>
                <w:spacing w:val="-2"/>
                <w:sz w:val="16"/>
              </w:rPr>
              <w:t>$21.30</w:t>
            </w:r>
          </w:p>
        </w:tc>
        <w:tc>
          <w:tcPr>
            <w:tcW w:w="800" w:type="dxa"/>
            <w:tcBorders>
              <w:bottom w:val="nil"/>
            </w:tcBorders>
          </w:tcPr>
          <w:p>
            <w:pPr>
              <w:pStyle w:val="TableParagraph"/>
              <w:spacing w:before="72"/>
              <w:rPr>
                <w:sz w:val="16"/>
              </w:rPr>
            </w:pPr>
            <w:r>
              <w:rPr>
                <w:color w:val="231F20"/>
                <w:spacing w:val="-2"/>
                <w:sz w:val="16"/>
              </w:rPr>
              <w:t>$19.30</w:t>
            </w:r>
          </w:p>
        </w:tc>
        <w:tc>
          <w:tcPr>
            <w:tcW w:w="800" w:type="dxa"/>
            <w:tcBorders>
              <w:bottom w:val="nil"/>
            </w:tcBorders>
          </w:tcPr>
          <w:p>
            <w:pPr>
              <w:pStyle w:val="TableParagraph"/>
              <w:spacing w:before="72"/>
              <w:rPr>
                <w:sz w:val="16"/>
              </w:rPr>
            </w:pPr>
            <w:r>
              <w:rPr>
                <w:color w:val="231F20"/>
                <w:spacing w:val="-2"/>
                <w:sz w:val="16"/>
              </w:rPr>
              <w:t>$17.30</w:t>
            </w:r>
          </w:p>
        </w:tc>
        <w:tc>
          <w:tcPr>
            <w:tcW w:w="800" w:type="dxa"/>
            <w:tcBorders>
              <w:bottom w:val="nil"/>
            </w:tcBorders>
          </w:tcPr>
          <w:p>
            <w:pPr>
              <w:pStyle w:val="TableParagraph"/>
              <w:spacing w:before="72"/>
              <w:rPr>
                <w:sz w:val="16"/>
              </w:rPr>
            </w:pPr>
            <w:r>
              <w:rPr>
                <w:color w:val="231F20"/>
                <w:spacing w:val="-2"/>
                <w:sz w:val="16"/>
              </w:rPr>
              <w:t>$15.40</w:t>
            </w:r>
          </w:p>
        </w:tc>
        <w:tc>
          <w:tcPr>
            <w:tcW w:w="800" w:type="dxa"/>
            <w:tcBorders>
              <w:bottom w:val="nil"/>
            </w:tcBorders>
          </w:tcPr>
          <w:p>
            <w:pPr>
              <w:pStyle w:val="TableParagraph"/>
              <w:spacing w:before="72"/>
              <w:rPr>
                <w:sz w:val="16"/>
              </w:rPr>
            </w:pPr>
            <w:r>
              <w:rPr>
                <w:color w:val="231F20"/>
                <w:spacing w:val="-2"/>
                <w:sz w:val="16"/>
              </w:rPr>
              <w:t>$13.40</w:t>
            </w:r>
          </w:p>
        </w:tc>
        <w:tc>
          <w:tcPr>
            <w:tcW w:w="880" w:type="dxa"/>
            <w:tcBorders>
              <w:bottom w:val="nil"/>
              <w:right w:val="nil"/>
            </w:tcBorders>
          </w:tcPr>
          <w:p>
            <w:pPr>
              <w:pStyle w:val="TableParagraph"/>
              <w:spacing w:before="72"/>
              <w:ind w:left="305" w:right="0"/>
              <w:jc w:val="left"/>
              <w:rPr>
                <w:sz w:val="16"/>
              </w:rPr>
            </w:pPr>
            <w:r>
              <w:rPr>
                <w:color w:val="231F20"/>
                <w:spacing w:val="-2"/>
                <w:sz w:val="16"/>
              </w:rPr>
              <w:t>$11.40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$295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$300</w:t>
            </w:r>
          </w:p>
        </w:tc>
        <w:tc>
          <w:tcPr>
            <w:tcW w:w="800" w:type="dxa"/>
            <w:tcBorders>
              <w:top w:val="nil"/>
              <w:bottom w:val="nil"/>
            </w:tcBorders>
          </w:tcPr>
          <w:p>
            <w:pPr>
              <w:pStyle w:val="TableParagraph"/>
              <w:rPr>
                <w:sz w:val="16"/>
              </w:rPr>
            </w:pPr>
            <w:r>
              <w:rPr>
                <w:color w:val="231F20"/>
                <w:spacing w:val="-2"/>
                <w:sz w:val="16"/>
              </w:rPr>
              <w:t>$40.50</w:t>
            </w:r>
          </w:p>
        </w:tc>
        <w:tc>
          <w:tcPr>
            <w:tcW w:w="800" w:type="dxa"/>
            <w:tcBorders>
              <w:top w:val="nil"/>
              <w:bottom w:val="nil"/>
            </w:tcBorders>
          </w:tcPr>
          <w:p>
            <w:pPr>
              <w:pStyle w:val="TableParagraph"/>
              <w:rPr>
                <w:sz w:val="16"/>
              </w:rPr>
            </w:pPr>
            <w:r>
              <w:rPr>
                <w:color w:val="231F20"/>
                <w:spacing w:val="-2"/>
                <w:sz w:val="16"/>
              </w:rPr>
              <w:t>$36.80</w:t>
            </w:r>
          </w:p>
        </w:tc>
        <w:tc>
          <w:tcPr>
            <w:tcW w:w="800" w:type="dxa"/>
            <w:tcBorders>
              <w:top w:val="nil"/>
              <w:bottom w:val="nil"/>
            </w:tcBorders>
          </w:tcPr>
          <w:p>
            <w:pPr>
              <w:pStyle w:val="TableParagraph"/>
              <w:rPr>
                <w:sz w:val="16"/>
              </w:rPr>
            </w:pPr>
            <w:r>
              <w:rPr>
                <w:color w:val="231F20"/>
                <w:spacing w:val="-2"/>
                <w:sz w:val="16"/>
              </w:rPr>
              <w:t>$33.20</w:t>
            </w:r>
          </w:p>
        </w:tc>
        <w:tc>
          <w:tcPr>
            <w:tcW w:w="800" w:type="dxa"/>
            <w:tcBorders>
              <w:top w:val="nil"/>
              <w:bottom w:val="nil"/>
            </w:tcBorders>
          </w:tcPr>
          <w:p>
            <w:pPr>
              <w:pStyle w:val="TableParagraph"/>
              <w:rPr>
                <w:sz w:val="16"/>
              </w:rPr>
            </w:pPr>
            <w:r>
              <w:rPr>
                <w:color w:val="231F20"/>
                <w:spacing w:val="-2"/>
                <w:sz w:val="16"/>
              </w:rPr>
              <w:t>$29.60</w:t>
            </w:r>
          </w:p>
        </w:tc>
        <w:tc>
          <w:tcPr>
            <w:tcW w:w="800" w:type="dxa"/>
            <w:tcBorders>
              <w:top w:val="nil"/>
              <w:bottom w:val="nil"/>
            </w:tcBorders>
          </w:tcPr>
          <w:p>
            <w:pPr>
              <w:pStyle w:val="TableParagraph"/>
              <w:rPr>
                <w:sz w:val="16"/>
              </w:rPr>
            </w:pPr>
            <w:r>
              <w:rPr>
                <w:color w:val="231F20"/>
                <w:spacing w:val="-2"/>
                <w:sz w:val="16"/>
              </w:rPr>
              <w:t>$25.90</w:t>
            </w:r>
          </w:p>
        </w:tc>
        <w:tc>
          <w:tcPr>
            <w:tcW w:w="800" w:type="dxa"/>
            <w:tcBorders>
              <w:top w:val="nil"/>
              <w:bottom w:val="nil"/>
            </w:tcBorders>
          </w:tcPr>
          <w:p>
            <w:pPr>
              <w:pStyle w:val="TableParagraph"/>
              <w:rPr>
                <w:sz w:val="16"/>
              </w:rPr>
            </w:pPr>
            <w:r>
              <w:rPr>
                <w:color w:val="231F20"/>
                <w:spacing w:val="-2"/>
                <w:sz w:val="16"/>
              </w:rPr>
              <w:t>$22.30</w:t>
            </w:r>
          </w:p>
        </w:tc>
        <w:tc>
          <w:tcPr>
            <w:tcW w:w="800" w:type="dxa"/>
            <w:tcBorders>
              <w:top w:val="nil"/>
              <w:bottom w:val="nil"/>
            </w:tcBorders>
          </w:tcPr>
          <w:p>
            <w:pPr>
              <w:pStyle w:val="TableParagraph"/>
              <w:rPr>
                <w:sz w:val="16"/>
              </w:rPr>
            </w:pPr>
            <w:r>
              <w:rPr>
                <w:color w:val="231F20"/>
                <w:spacing w:val="-2"/>
                <w:sz w:val="16"/>
              </w:rPr>
              <w:t>$19.90</w:t>
            </w:r>
          </w:p>
        </w:tc>
        <w:tc>
          <w:tcPr>
            <w:tcW w:w="800" w:type="dxa"/>
            <w:tcBorders>
              <w:top w:val="nil"/>
              <w:bottom w:val="nil"/>
            </w:tcBorders>
          </w:tcPr>
          <w:p>
            <w:pPr>
              <w:pStyle w:val="TableParagraph"/>
              <w:rPr>
                <w:sz w:val="16"/>
              </w:rPr>
            </w:pPr>
            <w:r>
              <w:rPr>
                <w:color w:val="231F20"/>
                <w:spacing w:val="-2"/>
                <w:sz w:val="16"/>
              </w:rPr>
              <w:t>$17.90</w:t>
            </w:r>
          </w:p>
        </w:tc>
        <w:tc>
          <w:tcPr>
            <w:tcW w:w="800" w:type="dxa"/>
            <w:tcBorders>
              <w:top w:val="nil"/>
              <w:bottom w:val="nil"/>
            </w:tcBorders>
          </w:tcPr>
          <w:p>
            <w:pPr>
              <w:pStyle w:val="TableParagraph"/>
              <w:rPr>
                <w:sz w:val="16"/>
              </w:rPr>
            </w:pPr>
            <w:r>
              <w:rPr>
                <w:color w:val="231F20"/>
                <w:spacing w:val="-2"/>
                <w:sz w:val="16"/>
              </w:rPr>
              <w:t>$16.00</w:t>
            </w:r>
          </w:p>
        </w:tc>
        <w:tc>
          <w:tcPr>
            <w:tcW w:w="800" w:type="dxa"/>
            <w:tcBorders>
              <w:top w:val="nil"/>
              <w:bottom w:val="nil"/>
            </w:tcBorders>
          </w:tcPr>
          <w:p>
            <w:pPr>
              <w:pStyle w:val="TableParagraph"/>
              <w:rPr>
                <w:sz w:val="16"/>
              </w:rPr>
            </w:pPr>
            <w:r>
              <w:rPr>
                <w:color w:val="231F20"/>
                <w:spacing w:val="-2"/>
                <w:sz w:val="16"/>
              </w:rPr>
              <w:t>$14.00</w:t>
            </w:r>
          </w:p>
        </w:tc>
        <w:tc>
          <w:tcPr>
            <w:tcW w:w="880" w:type="dxa"/>
            <w:tcBorders>
              <w:top w:val="nil"/>
              <w:bottom w:val="nil"/>
              <w:right w:val="nil"/>
            </w:tcBorders>
          </w:tcPr>
          <w:p>
            <w:pPr>
              <w:pStyle w:val="TableParagraph"/>
              <w:ind w:left="305" w:right="0"/>
              <w:jc w:val="left"/>
              <w:rPr>
                <w:sz w:val="16"/>
              </w:rPr>
            </w:pPr>
            <w:r>
              <w:rPr>
                <w:color w:val="231F20"/>
                <w:spacing w:val="-2"/>
                <w:sz w:val="16"/>
              </w:rPr>
              <w:t>$12.00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$300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$305</w:t>
            </w:r>
          </w:p>
        </w:tc>
        <w:tc>
          <w:tcPr>
            <w:tcW w:w="800" w:type="dxa"/>
            <w:tcBorders>
              <w:top w:val="nil"/>
              <w:bottom w:val="nil"/>
            </w:tcBorders>
          </w:tcPr>
          <w:p>
            <w:pPr>
              <w:pStyle w:val="TableParagraph"/>
              <w:rPr>
                <w:sz w:val="16"/>
              </w:rPr>
            </w:pPr>
            <w:r>
              <w:rPr>
                <w:color w:val="231F20"/>
                <w:spacing w:val="-2"/>
                <w:sz w:val="16"/>
              </w:rPr>
              <w:t>$41.60</w:t>
            </w:r>
          </w:p>
        </w:tc>
        <w:tc>
          <w:tcPr>
            <w:tcW w:w="800" w:type="dxa"/>
            <w:tcBorders>
              <w:top w:val="nil"/>
              <w:bottom w:val="nil"/>
            </w:tcBorders>
          </w:tcPr>
          <w:p>
            <w:pPr>
              <w:pStyle w:val="TableParagraph"/>
              <w:rPr>
                <w:sz w:val="16"/>
              </w:rPr>
            </w:pPr>
            <w:r>
              <w:rPr>
                <w:color w:val="231F20"/>
                <w:spacing w:val="-2"/>
                <w:sz w:val="16"/>
              </w:rPr>
              <w:t>$37.90</w:t>
            </w:r>
          </w:p>
        </w:tc>
        <w:tc>
          <w:tcPr>
            <w:tcW w:w="800" w:type="dxa"/>
            <w:tcBorders>
              <w:top w:val="nil"/>
              <w:bottom w:val="nil"/>
            </w:tcBorders>
          </w:tcPr>
          <w:p>
            <w:pPr>
              <w:pStyle w:val="TableParagraph"/>
              <w:rPr>
                <w:sz w:val="16"/>
              </w:rPr>
            </w:pPr>
            <w:r>
              <w:rPr>
                <w:color w:val="231F20"/>
                <w:spacing w:val="-2"/>
                <w:sz w:val="16"/>
              </w:rPr>
              <w:t>$34.30</w:t>
            </w:r>
          </w:p>
        </w:tc>
        <w:tc>
          <w:tcPr>
            <w:tcW w:w="800" w:type="dxa"/>
            <w:tcBorders>
              <w:top w:val="nil"/>
              <w:bottom w:val="nil"/>
            </w:tcBorders>
          </w:tcPr>
          <w:p>
            <w:pPr>
              <w:pStyle w:val="TableParagraph"/>
              <w:rPr>
                <w:sz w:val="16"/>
              </w:rPr>
            </w:pPr>
            <w:r>
              <w:rPr>
                <w:color w:val="231F20"/>
                <w:spacing w:val="-2"/>
                <w:sz w:val="16"/>
              </w:rPr>
              <w:t>$30.70</w:t>
            </w:r>
          </w:p>
        </w:tc>
        <w:tc>
          <w:tcPr>
            <w:tcW w:w="800" w:type="dxa"/>
            <w:tcBorders>
              <w:top w:val="nil"/>
              <w:bottom w:val="nil"/>
            </w:tcBorders>
          </w:tcPr>
          <w:p>
            <w:pPr>
              <w:pStyle w:val="TableParagraph"/>
              <w:rPr>
                <w:sz w:val="16"/>
              </w:rPr>
            </w:pPr>
            <w:r>
              <w:rPr>
                <w:color w:val="231F20"/>
                <w:spacing w:val="-2"/>
                <w:sz w:val="16"/>
              </w:rPr>
              <w:t>$27.00</w:t>
            </w:r>
          </w:p>
        </w:tc>
        <w:tc>
          <w:tcPr>
            <w:tcW w:w="800" w:type="dxa"/>
            <w:tcBorders>
              <w:top w:val="nil"/>
              <w:bottom w:val="nil"/>
            </w:tcBorders>
          </w:tcPr>
          <w:p>
            <w:pPr>
              <w:pStyle w:val="TableParagraph"/>
              <w:rPr>
                <w:sz w:val="16"/>
              </w:rPr>
            </w:pPr>
            <w:r>
              <w:rPr>
                <w:color w:val="231F20"/>
                <w:spacing w:val="-2"/>
                <w:sz w:val="16"/>
              </w:rPr>
              <w:t>$23.40</w:t>
            </w:r>
          </w:p>
        </w:tc>
        <w:tc>
          <w:tcPr>
            <w:tcW w:w="800" w:type="dxa"/>
            <w:tcBorders>
              <w:top w:val="nil"/>
              <w:bottom w:val="nil"/>
            </w:tcBorders>
          </w:tcPr>
          <w:p>
            <w:pPr>
              <w:pStyle w:val="TableParagraph"/>
              <w:rPr>
                <w:sz w:val="16"/>
              </w:rPr>
            </w:pPr>
            <w:r>
              <w:rPr>
                <w:color w:val="231F20"/>
                <w:spacing w:val="-2"/>
                <w:sz w:val="16"/>
              </w:rPr>
              <w:t>$20.50</w:t>
            </w:r>
          </w:p>
        </w:tc>
        <w:tc>
          <w:tcPr>
            <w:tcW w:w="800" w:type="dxa"/>
            <w:tcBorders>
              <w:top w:val="nil"/>
              <w:bottom w:val="nil"/>
            </w:tcBorders>
          </w:tcPr>
          <w:p>
            <w:pPr>
              <w:pStyle w:val="TableParagraph"/>
              <w:rPr>
                <w:sz w:val="16"/>
              </w:rPr>
            </w:pPr>
            <w:r>
              <w:rPr>
                <w:color w:val="231F20"/>
                <w:spacing w:val="-2"/>
                <w:sz w:val="16"/>
              </w:rPr>
              <w:t>$18.50</w:t>
            </w:r>
          </w:p>
        </w:tc>
        <w:tc>
          <w:tcPr>
            <w:tcW w:w="800" w:type="dxa"/>
            <w:tcBorders>
              <w:top w:val="nil"/>
              <w:bottom w:val="nil"/>
            </w:tcBorders>
          </w:tcPr>
          <w:p>
            <w:pPr>
              <w:pStyle w:val="TableParagraph"/>
              <w:rPr>
                <w:sz w:val="16"/>
              </w:rPr>
            </w:pPr>
            <w:r>
              <w:rPr>
                <w:color w:val="231F20"/>
                <w:spacing w:val="-2"/>
                <w:sz w:val="16"/>
              </w:rPr>
              <w:t>$16.60</w:t>
            </w:r>
          </w:p>
        </w:tc>
        <w:tc>
          <w:tcPr>
            <w:tcW w:w="800" w:type="dxa"/>
            <w:tcBorders>
              <w:top w:val="nil"/>
              <w:bottom w:val="nil"/>
            </w:tcBorders>
          </w:tcPr>
          <w:p>
            <w:pPr>
              <w:pStyle w:val="TableParagraph"/>
              <w:rPr>
                <w:sz w:val="16"/>
              </w:rPr>
            </w:pPr>
            <w:r>
              <w:rPr>
                <w:color w:val="231F20"/>
                <w:spacing w:val="-2"/>
                <w:sz w:val="16"/>
              </w:rPr>
              <w:t>$14.60</w:t>
            </w:r>
          </w:p>
        </w:tc>
        <w:tc>
          <w:tcPr>
            <w:tcW w:w="880" w:type="dxa"/>
            <w:tcBorders>
              <w:top w:val="nil"/>
              <w:bottom w:val="nil"/>
              <w:right w:val="nil"/>
            </w:tcBorders>
          </w:tcPr>
          <w:p>
            <w:pPr>
              <w:pStyle w:val="TableParagraph"/>
              <w:ind w:left="305" w:right="0"/>
              <w:jc w:val="left"/>
              <w:rPr>
                <w:sz w:val="16"/>
              </w:rPr>
            </w:pPr>
            <w:r>
              <w:rPr>
                <w:color w:val="231F20"/>
                <w:spacing w:val="-2"/>
                <w:sz w:val="16"/>
              </w:rPr>
              <w:t>$12.60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$305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$310</w:t>
            </w:r>
          </w:p>
        </w:tc>
        <w:tc>
          <w:tcPr>
            <w:tcW w:w="800" w:type="dxa"/>
            <w:tcBorders>
              <w:top w:val="nil"/>
              <w:bottom w:val="nil"/>
            </w:tcBorders>
          </w:tcPr>
          <w:p>
            <w:pPr>
              <w:pStyle w:val="TableParagraph"/>
              <w:rPr>
                <w:sz w:val="16"/>
              </w:rPr>
            </w:pPr>
            <w:r>
              <w:rPr>
                <w:color w:val="231F20"/>
                <w:spacing w:val="-2"/>
                <w:sz w:val="16"/>
              </w:rPr>
              <w:t>$42.70</w:t>
            </w:r>
          </w:p>
        </w:tc>
        <w:tc>
          <w:tcPr>
            <w:tcW w:w="800" w:type="dxa"/>
            <w:tcBorders>
              <w:top w:val="nil"/>
              <w:bottom w:val="nil"/>
            </w:tcBorders>
          </w:tcPr>
          <w:p>
            <w:pPr>
              <w:pStyle w:val="TableParagraph"/>
              <w:rPr>
                <w:sz w:val="16"/>
              </w:rPr>
            </w:pPr>
            <w:r>
              <w:rPr>
                <w:color w:val="231F20"/>
                <w:spacing w:val="-2"/>
                <w:sz w:val="16"/>
              </w:rPr>
              <w:t>$39.00</w:t>
            </w:r>
          </w:p>
        </w:tc>
        <w:tc>
          <w:tcPr>
            <w:tcW w:w="800" w:type="dxa"/>
            <w:tcBorders>
              <w:top w:val="nil"/>
              <w:bottom w:val="nil"/>
            </w:tcBorders>
          </w:tcPr>
          <w:p>
            <w:pPr>
              <w:pStyle w:val="TableParagraph"/>
              <w:rPr>
                <w:sz w:val="16"/>
              </w:rPr>
            </w:pPr>
            <w:r>
              <w:rPr>
                <w:color w:val="231F20"/>
                <w:spacing w:val="-2"/>
                <w:sz w:val="16"/>
              </w:rPr>
              <w:t>$35.40</w:t>
            </w:r>
          </w:p>
        </w:tc>
        <w:tc>
          <w:tcPr>
            <w:tcW w:w="800" w:type="dxa"/>
            <w:tcBorders>
              <w:top w:val="nil"/>
              <w:bottom w:val="nil"/>
            </w:tcBorders>
          </w:tcPr>
          <w:p>
            <w:pPr>
              <w:pStyle w:val="TableParagraph"/>
              <w:rPr>
                <w:sz w:val="16"/>
              </w:rPr>
            </w:pPr>
            <w:r>
              <w:rPr>
                <w:color w:val="231F20"/>
                <w:spacing w:val="-2"/>
                <w:sz w:val="16"/>
              </w:rPr>
              <w:t>$31.80</w:t>
            </w:r>
          </w:p>
        </w:tc>
        <w:tc>
          <w:tcPr>
            <w:tcW w:w="800" w:type="dxa"/>
            <w:tcBorders>
              <w:top w:val="nil"/>
              <w:bottom w:val="nil"/>
            </w:tcBorders>
          </w:tcPr>
          <w:p>
            <w:pPr>
              <w:pStyle w:val="TableParagraph"/>
              <w:rPr>
                <w:sz w:val="16"/>
              </w:rPr>
            </w:pPr>
            <w:r>
              <w:rPr>
                <w:color w:val="231F20"/>
                <w:spacing w:val="-2"/>
                <w:sz w:val="16"/>
              </w:rPr>
              <w:t>$28.10</w:t>
            </w:r>
          </w:p>
        </w:tc>
        <w:tc>
          <w:tcPr>
            <w:tcW w:w="800" w:type="dxa"/>
            <w:tcBorders>
              <w:top w:val="nil"/>
              <w:bottom w:val="nil"/>
            </w:tcBorders>
          </w:tcPr>
          <w:p>
            <w:pPr>
              <w:pStyle w:val="TableParagraph"/>
              <w:rPr>
                <w:sz w:val="16"/>
              </w:rPr>
            </w:pPr>
            <w:r>
              <w:rPr>
                <w:color w:val="231F20"/>
                <w:spacing w:val="-2"/>
                <w:sz w:val="16"/>
              </w:rPr>
              <w:t>$24.50</w:t>
            </w:r>
          </w:p>
        </w:tc>
        <w:tc>
          <w:tcPr>
            <w:tcW w:w="800" w:type="dxa"/>
            <w:tcBorders>
              <w:top w:val="nil"/>
              <w:bottom w:val="nil"/>
            </w:tcBorders>
          </w:tcPr>
          <w:p>
            <w:pPr>
              <w:pStyle w:val="TableParagraph"/>
              <w:rPr>
                <w:sz w:val="16"/>
              </w:rPr>
            </w:pPr>
            <w:r>
              <w:rPr>
                <w:color w:val="231F20"/>
                <w:spacing w:val="-2"/>
                <w:sz w:val="16"/>
              </w:rPr>
              <w:t>$21.10</w:t>
            </w:r>
          </w:p>
        </w:tc>
        <w:tc>
          <w:tcPr>
            <w:tcW w:w="800" w:type="dxa"/>
            <w:tcBorders>
              <w:top w:val="nil"/>
              <w:bottom w:val="nil"/>
            </w:tcBorders>
          </w:tcPr>
          <w:p>
            <w:pPr>
              <w:pStyle w:val="TableParagraph"/>
              <w:rPr>
                <w:sz w:val="16"/>
              </w:rPr>
            </w:pPr>
            <w:r>
              <w:rPr>
                <w:color w:val="231F20"/>
                <w:spacing w:val="-2"/>
                <w:sz w:val="16"/>
              </w:rPr>
              <w:t>$19.10</w:t>
            </w:r>
          </w:p>
        </w:tc>
        <w:tc>
          <w:tcPr>
            <w:tcW w:w="800" w:type="dxa"/>
            <w:tcBorders>
              <w:top w:val="nil"/>
              <w:bottom w:val="nil"/>
            </w:tcBorders>
          </w:tcPr>
          <w:p>
            <w:pPr>
              <w:pStyle w:val="TableParagraph"/>
              <w:rPr>
                <w:sz w:val="16"/>
              </w:rPr>
            </w:pPr>
            <w:r>
              <w:rPr>
                <w:color w:val="231F20"/>
                <w:spacing w:val="-2"/>
                <w:sz w:val="16"/>
              </w:rPr>
              <w:t>$17.20</w:t>
            </w:r>
          </w:p>
        </w:tc>
        <w:tc>
          <w:tcPr>
            <w:tcW w:w="800" w:type="dxa"/>
            <w:tcBorders>
              <w:top w:val="nil"/>
              <w:bottom w:val="nil"/>
            </w:tcBorders>
          </w:tcPr>
          <w:p>
            <w:pPr>
              <w:pStyle w:val="TableParagraph"/>
              <w:rPr>
                <w:sz w:val="16"/>
              </w:rPr>
            </w:pPr>
            <w:r>
              <w:rPr>
                <w:color w:val="231F20"/>
                <w:spacing w:val="-2"/>
                <w:sz w:val="16"/>
              </w:rPr>
              <w:t>$15.20</w:t>
            </w:r>
          </w:p>
        </w:tc>
        <w:tc>
          <w:tcPr>
            <w:tcW w:w="880" w:type="dxa"/>
            <w:tcBorders>
              <w:top w:val="nil"/>
              <w:bottom w:val="nil"/>
              <w:right w:val="nil"/>
            </w:tcBorders>
          </w:tcPr>
          <w:p>
            <w:pPr>
              <w:pStyle w:val="TableParagraph"/>
              <w:ind w:left="305" w:right="0"/>
              <w:jc w:val="left"/>
              <w:rPr>
                <w:sz w:val="16"/>
              </w:rPr>
            </w:pPr>
            <w:r>
              <w:rPr>
                <w:color w:val="231F20"/>
                <w:spacing w:val="-2"/>
                <w:sz w:val="16"/>
              </w:rPr>
              <w:t>$13.20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4"/>
                <w:w w:val="95"/>
                <w:sz w:val="16"/>
              </w:rPr>
              <w:t>$310</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4"/>
                <w:w w:val="95"/>
                <w:sz w:val="16"/>
              </w:rPr>
              <w:t>$315</w:t>
            </w:r>
          </w:p>
        </w:tc>
        <w:tc>
          <w:tcPr>
            <w:tcW w:w="800" w:type="dxa"/>
            <w:tcBorders>
              <w:top w:val="nil"/>
            </w:tcBorders>
          </w:tcPr>
          <w:p>
            <w:pPr>
              <w:pStyle w:val="TableParagraph"/>
              <w:spacing w:line="240" w:lineRule="auto"/>
              <w:rPr>
                <w:sz w:val="16"/>
              </w:rPr>
            </w:pPr>
            <w:r>
              <w:rPr>
                <w:color w:val="231F20"/>
                <w:spacing w:val="-2"/>
                <w:sz w:val="16"/>
              </w:rPr>
              <w:t>$43.80</w:t>
            </w:r>
          </w:p>
        </w:tc>
        <w:tc>
          <w:tcPr>
            <w:tcW w:w="800" w:type="dxa"/>
            <w:tcBorders>
              <w:top w:val="nil"/>
            </w:tcBorders>
          </w:tcPr>
          <w:p>
            <w:pPr>
              <w:pStyle w:val="TableParagraph"/>
              <w:spacing w:line="240" w:lineRule="auto"/>
              <w:rPr>
                <w:sz w:val="16"/>
              </w:rPr>
            </w:pPr>
            <w:r>
              <w:rPr>
                <w:color w:val="231F20"/>
                <w:spacing w:val="-2"/>
                <w:sz w:val="16"/>
              </w:rPr>
              <w:t>$40.10</w:t>
            </w:r>
          </w:p>
        </w:tc>
        <w:tc>
          <w:tcPr>
            <w:tcW w:w="800" w:type="dxa"/>
            <w:tcBorders>
              <w:top w:val="nil"/>
            </w:tcBorders>
          </w:tcPr>
          <w:p>
            <w:pPr>
              <w:pStyle w:val="TableParagraph"/>
              <w:spacing w:line="240" w:lineRule="auto"/>
              <w:rPr>
                <w:sz w:val="16"/>
              </w:rPr>
            </w:pPr>
            <w:r>
              <w:rPr>
                <w:color w:val="231F20"/>
                <w:spacing w:val="-2"/>
                <w:sz w:val="16"/>
              </w:rPr>
              <w:t>$36.50</w:t>
            </w:r>
          </w:p>
        </w:tc>
        <w:tc>
          <w:tcPr>
            <w:tcW w:w="800" w:type="dxa"/>
            <w:tcBorders>
              <w:top w:val="nil"/>
            </w:tcBorders>
          </w:tcPr>
          <w:p>
            <w:pPr>
              <w:pStyle w:val="TableParagraph"/>
              <w:spacing w:line="240" w:lineRule="auto"/>
              <w:rPr>
                <w:sz w:val="16"/>
              </w:rPr>
            </w:pPr>
            <w:r>
              <w:rPr>
                <w:color w:val="231F20"/>
                <w:spacing w:val="-2"/>
                <w:sz w:val="16"/>
              </w:rPr>
              <w:t>$32.90</w:t>
            </w:r>
          </w:p>
        </w:tc>
        <w:tc>
          <w:tcPr>
            <w:tcW w:w="800" w:type="dxa"/>
            <w:tcBorders>
              <w:top w:val="nil"/>
            </w:tcBorders>
          </w:tcPr>
          <w:p>
            <w:pPr>
              <w:pStyle w:val="TableParagraph"/>
              <w:spacing w:line="240" w:lineRule="auto"/>
              <w:rPr>
                <w:sz w:val="16"/>
              </w:rPr>
            </w:pPr>
            <w:r>
              <w:rPr>
                <w:color w:val="231F20"/>
                <w:spacing w:val="-2"/>
                <w:sz w:val="16"/>
              </w:rPr>
              <w:t>$29.20</w:t>
            </w:r>
          </w:p>
        </w:tc>
        <w:tc>
          <w:tcPr>
            <w:tcW w:w="800" w:type="dxa"/>
            <w:tcBorders>
              <w:top w:val="nil"/>
            </w:tcBorders>
          </w:tcPr>
          <w:p>
            <w:pPr>
              <w:pStyle w:val="TableParagraph"/>
              <w:spacing w:line="240" w:lineRule="auto"/>
              <w:rPr>
                <w:sz w:val="16"/>
              </w:rPr>
            </w:pPr>
            <w:r>
              <w:rPr>
                <w:color w:val="231F20"/>
                <w:spacing w:val="-2"/>
                <w:sz w:val="16"/>
              </w:rPr>
              <w:t>$25.60</w:t>
            </w:r>
          </w:p>
        </w:tc>
        <w:tc>
          <w:tcPr>
            <w:tcW w:w="800" w:type="dxa"/>
            <w:tcBorders>
              <w:top w:val="nil"/>
            </w:tcBorders>
          </w:tcPr>
          <w:p>
            <w:pPr>
              <w:pStyle w:val="TableParagraph"/>
              <w:spacing w:line="240" w:lineRule="auto"/>
              <w:rPr>
                <w:sz w:val="16"/>
              </w:rPr>
            </w:pPr>
            <w:r>
              <w:rPr>
                <w:color w:val="231F20"/>
                <w:spacing w:val="-2"/>
                <w:sz w:val="16"/>
              </w:rPr>
              <w:t>$21.90</w:t>
            </w:r>
          </w:p>
        </w:tc>
        <w:tc>
          <w:tcPr>
            <w:tcW w:w="800" w:type="dxa"/>
            <w:tcBorders>
              <w:top w:val="nil"/>
            </w:tcBorders>
          </w:tcPr>
          <w:p>
            <w:pPr>
              <w:pStyle w:val="TableParagraph"/>
              <w:spacing w:line="240" w:lineRule="auto"/>
              <w:rPr>
                <w:sz w:val="16"/>
              </w:rPr>
            </w:pPr>
            <w:r>
              <w:rPr>
                <w:color w:val="231F20"/>
                <w:spacing w:val="-2"/>
                <w:sz w:val="16"/>
              </w:rPr>
              <w:t>$19.70</w:t>
            </w:r>
          </w:p>
        </w:tc>
        <w:tc>
          <w:tcPr>
            <w:tcW w:w="800" w:type="dxa"/>
            <w:tcBorders>
              <w:top w:val="nil"/>
            </w:tcBorders>
          </w:tcPr>
          <w:p>
            <w:pPr>
              <w:pStyle w:val="TableParagraph"/>
              <w:spacing w:line="240" w:lineRule="auto"/>
              <w:rPr>
                <w:sz w:val="16"/>
              </w:rPr>
            </w:pPr>
            <w:r>
              <w:rPr>
                <w:color w:val="231F20"/>
                <w:spacing w:val="-2"/>
                <w:sz w:val="16"/>
              </w:rPr>
              <w:t>$17.80</w:t>
            </w:r>
          </w:p>
        </w:tc>
        <w:tc>
          <w:tcPr>
            <w:tcW w:w="800" w:type="dxa"/>
            <w:tcBorders>
              <w:top w:val="nil"/>
            </w:tcBorders>
          </w:tcPr>
          <w:p>
            <w:pPr>
              <w:pStyle w:val="TableParagraph"/>
              <w:spacing w:line="240" w:lineRule="auto"/>
              <w:rPr>
                <w:sz w:val="16"/>
              </w:rPr>
            </w:pPr>
            <w:r>
              <w:rPr>
                <w:color w:val="231F20"/>
                <w:spacing w:val="-2"/>
                <w:sz w:val="16"/>
              </w:rPr>
              <w:t>$15.80</w:t>
            </w:r>
          </w:p>
        </w:tc>
        <w:tc>
          <w:tcPr>
            <w:tcW w:w="880" w:type="dxa"/>
            <w:tcBorders>
              <w:top w:val="nil"/>
              <w:right w:val="nil"/>
            </w:tcBorders>
          </w:tcPr>
          <w:p>
            <w:pPr>
              <w:pStyle w:val="TableParagraph"/>
              <w:spacing w:line="240" w:lineRule="auto"/>
              <w:ind w:left="305" w:right="0"/>
              <w:jc w:val="left"/>
              <w:rPr>
                <w:sz w:val="16"/>
              </w:rPr>
            </w:pPr>
            <w:r>
              <w:rPr>
                <w:color w:val="231F20"/>
                <w:spacing w:val="-2"/>
                <w:sz w:val="16"/>
              </w:rPr>
              <w:t>$13.80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$315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$320</w:t>
            </w:r>
          </w:p>
        </w:tc>
        <w:tc>
          <w:tcPr>
            <w:tcW w:w="800" w:type="dxa"/>
            <w:tcBorders>
              <w:bottom w:val="nil"/>
            </w:tcBorders>
          </w:tcPr>
          <w:p>
            <w:pPr>
              <w:pStyle w:val="TableParagraph"/>
              <w:spacing w:before="72"/>
              <w:rPr>
                <w:sz w:val="16"/>
              </w:rPr>
            </w:pPr>
            <w:r>
              <w:rPr>
                <w:color w:val="231F20"/>
                <w:spacing w:val="-2"/>
                <w:sz w:val="16"/>
              </w:rPr>
              <w:t>$44.90</w:t>
            </w:r>
          </w:p>
        </w:tc>
        <w:tc>
          <w:tcPr>
            <w:tcW w:w="800" w:type="dxa"/>
            <w:tcBorders>
              <w:bottom w:val="nil"/>
            </w:tcBorders>
          </w:tcPr>
          <w:p>
            <w:pPr>
              <w:pStyle w:val="TableParagraph"/>
              <w:spacing w:before="72"/>
              <w:rPr>
                <w:sz w:val="16"/>
              </w:rPr>
            </w:pPr>
            <w:r>
              <w:rPr>
                <w:color w:val="231F20"/>
                <w:spacing w:val="-2"/>
                <w:sz w:val="16"/>
              </w:rPr>
              <w:t>$41.20</w:t>
            </w:r>
          </w:p>
        </w:tc>
        <w:tc>
          <w:tcPr>
            <w:tcW w:w="800" w:type="dxa"/>
            <w:tcBorders>
              <w:bottom w:val="nil"/>
            </w:tcBorders>
          </w:tcPr>
          <w:p>
            <w:pPr>
              <w:pStyle w:val="TableParagraph"/>
              <w:spacing w:before="72"/>
              <w:rPr>
                <w:sz w:val="16"/>
              </w:rPr>
            </w:pPr>
            <w:r>
              <w:rPr>
                <w:color w:val="231F20"/>
                <w:spacing w:val="-2"/>
                <w:sz w:val="16"/>
              </w:rPr>
              <w:t>$37.60</w:t>
            </w:r>
          </w:p>
        </w:tc>
        <w:tc>
          <w:tcPr>
            <w:tcW w:w="800" w:type="dxa"/>
            <w:tcBorders>
              <w:bottom w:val="nil"/>
            </w:tcBorders>
          </w:tcPr>
          <w:p>
            <w:pPr>
              <w:pStyle w:val="TableParagraph"/>
              <w:spacing w:before="72"/>
              <w:rPr>
                <w:sz w:val="16"/>
              </w:rPr>
            </w:pPr>
            <w:r>
              <w:rPr>
                <w:color w:val="231F20"/>
                <w:spacing w:val="-2"/>
                <w:sz w:val="16"/>
              </w:rPr>
              <w:t>$34.00</w:t>
            </w:r>
          </w:p>
        </w:tc>
        <w:tc>
          <w:tcPr>
            <w:tcW w:w="800" w:type="dxa"/>
            <w:tcBorders>
              <w:bottom w:val="nil"/>
            </w:tcBorders>
          </w:tcPr>
          <w:p>
            <w:pPr>
              <w:pStyle w:val="TableParagraph"/>
              <w:spacing w:before="72"/>
              <w:rPr>
                <w:sz w:val="16"/>
              </w:rPr>
            </w:pPr>
            <w:r>
              <w:rPr>
                <w:color w:val="231F20"/>
                <w:spacing w:val="-2"/>
                <w:sz w:val="16"/>
              </w:rPr>
              <w:t>$30.30</w:t>
            </w:r>
          </w:p>
        </w:tc>
        <w:tc>
          <w:tcPr>
            <w:tcW w:w="800" w:type="dxa"/>
            <w:tcBorders>
              <w:bottom w:val="nil"/>
            </w:tcBorders>
          </w:tcPr>
          <w:p>
            <w:pPr>
              <w:pStyle w:val="TableParagraph"/>
              <w:spacing w:before="72"/>
              <w:rPr>
                <w:sz w:val="16"/>
              </w:rPr>
            </w:pPr>
            <w:r>
              <w:rPr>
                <w:color w:val="231F20"/>
                <w:spacing w:val="-2"/>
                <w:sz w:val="16"/>
              </w:rPr>
              <w:t>$26.70</w:t>
            </w:r>
          </w:p>
        </w:tc>
        <w:tc>
          <w:tcPr>
            <w:tcW w:w="800" w:type="dxa"/>
            <w:tcBorders>
              <w:bottom w:val="nil"/>
            </w:tcBorders>
          </w:tcPr>
          <w:p>
            <w:pPr>
              <w:pStyle w:val="TableParagraph"/>
              <w:spacing w:before="72"/>
              <w:rPr>
                <w:sz w:val="16"/>
              </w:rPr>
            </w:pPr>
            <w:r>
              <w:rPr>
                <w:color w:val="231F20"/>
                <w:spacing w:val="-2"/>
                <w:sz w:val="16"/>
              </w:rPr>
              <w:t>$23.00</w:t>
            </w:r>
          </w:p>
        </w:tc>
        <w:tc>
          <w:tcPr>
            <w:tcW w:w="800" w:type="dxa"/>
            <w:tcBorders>
              <w:bottom w:val="nil"/>
            </w:tcBorders>
          </w:tcPr>
          <w:p>
            <w:pPr>
              <w:pStyle w:val="TableParagraph"/>
              <w:spacing w:before="72"/>
              <w:rPr>
                <w:sz w:val="16"/>
              </w:rPr>
            </w:pPr>
            <w:r>
              <w:rPr>
                <w:color w:val="231F20"/>
                <w:spacing w:val="-2"/>
                <w:sz w:val="16"/>
              </w:rPr>
              <w:t>$20.30</w:t>
            </w:r>
          </w:p>
        </w:tc>
        <w:tc>
          <w:tcPr>
            <w:tcW w:w="800" w:type="dxa"/>
            <w:tcBorders>
              <w:bottom w:val="nil"/>
            </w:tcBorders>
          </w:tcPr>
          <w:p>
            <w:pPr>
              <w:pStyle w:val="TableParagraph"/>
              <w:spacing w:before="72"/>
              <w:rPr>
                <w:sz w:val="16"/>
              </w:rPr>
            </w:pPr>
            <w:r>
              <w:rPr>
                <w:color w:val="231F20"/>
                <w:spacing w:val="-2"/>
                <w:sz w:val="16"/>
              </w:rPr>
              <w:t>$18.40</w:t>
            </w:r>
          </w:p>
        </w:tc>
        <w:tc>
          <w:tcPr>
            <w:tcW w:w="800" w:type="dxa"/>
            <w:tcBorders>
              <w:bottom w:val="nil"/>
            </w:tcBorders>
          </w:tcPr>
          <w:p>
            <w:pPr>
              <w:pStyle w:val="TableParagraph"/>
              <w:spacing w:before="72"/>
              <w:rPr>
                <w:sz w:val="16"/>
              </w:rPr>
            </w:pPr>
            <w:r>
              <w:rPr>
                <w:color w:val="231F20"/>
                <w:spacing w:val="-2"/>
                <w:sz w:val="16"/>
              </w:rPr>
              <w:t>$16.40</w:t>
            </w:r>
          </w:p>
        </w:tc>
        <w:tc>
          <w:tcPr>
            <w:tcW w:w="880" w:type="dxa"/>
            <w:tcBorders>
              <w:bottom w:val="nil"/>
              <w:right w:val="nil"/>
            </w:tcBorders>
          </w:tcPr>
          <w:p>
            <w:pPr>
              <w:pStyle w:val="TableParagraph"/>
              <w:spacing w:before="72"/>
              <w:ind w:left="305" w:right="0"/>
              <w:jc w:val="left"/>
              <w:rPr>
                <w:sz w:val="16"/>
              </w:rPr>
            </w:pPr>
            <w:r>
              <w:rPr>
                <w:color w:val="231F20"/>
                <w:spacing w:val="-2"/>
                <w:sz w:val="16"/>
              </w:rPr>
              <w:t>$14.40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$320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$325</w:t>
            </w:r>
          </w:p>
        </w:tc>
        <w:tc>
          <w:tcPr>
            <w:tcW w:w="800" w:type="dxa"/>
            <w:tcBorders>
              <w:top w:val="nil"/>
              <w:bottom w:val="nil"/>
            </w:tcBorders>
          </w:tcPr>
          <w:p>
            <w:pPr>
              <w:pStyle w:val="TableParagraph"/>
              <w:rPr>
                <w:sz w:val="16"/>
              </w:rPr>
            </w:pPr>
            <w:r>
              <w:rPr>
                <w:color w:val="231F20"/>
                <w:spacing w:val="-2"/>
                <w:sz w:val="16"/>
              </w:rPr>
              <w:t>$46.00</w:t>
            </w:r>
          </w:p>
        </w:tc>
        <w:tc>
          <w:tcPr>
            <w:tcW w:w="800" w:type="dxa"/>
            <w:tcBorders>
              <w:top w:val="nil"/>
              <w:bottom w:val="nil"/>
            </w:tcBorders>
          </w:tcPr>
          <w:p>
            <w:pPr>
              <w:pStyle w:val="TableParagraph"/>
              <w:rPr>
                <w:sz w:val="16"/>
              </w:rPr>
            </w:pPr>
            <w:r>
              <w:rPr>
                <w:color w:val="231F20"/>
                <w:spacing w:val="-2"/>
                <w:sz w:val="16"/>
              </w:rPr>
              <w:t>$42.30</w:t>
            </w:r>
          </w:p>
        </w:tc>
        <w:tc>
          <w:tcPr>
            <w:tcW w:w="800" w:type="dxa"/>
            <w:tcBorders>
              <w:top w:val="nil"/>
              <w:bottom w:val="nil"/>
            </w:tcBorders>
          </w:tcPr>
          <w:p>
            <w:pPr>
              <w:pStyle w:val="TableParagraph"/>
              <w:rPr>
                <w:sz w:val="16"/>
              </w:rPr>
            </w:pPr>
            <w:r>
              <w:rPr>
                <w:color w:val="231F20"/>
                <w:spacing w:val="-2"/>
                <w:sz w:val="16"/>
              </w:rPr>
              <w:t>$38.70</w:t>
            </w:r>
          </w:p>
        </w:tc>
        <w:tc>
          <w:tcPr>
            <w:tcW w:w="800" w:type="dxa"/>
            <w:tcBorders>
              <w:top w:val="nil"/>
              <w:bottom w:val="nil"/>
            </w:tcBorders>
          </w:tcPr>
          <w:p>
            <w:pPr>
              <w:pStyle w:val="TableParagraph"/>
              <w:rPr>
                <w:sz w:val="16"/>
              </w:rPr>
            </w:pPr>
            <w:r>
              <w:rPr>
                <w:color w:val="231F20"/>
                <w:spacing w:val="-2"/>
                <w:sz w:val="16"/>
              </w:rPr>
              <w:t>$35.10</w:t>
            </w:r>
          </w:p>
        </w:tc>
        <w:tc>
          <w:tcPr>
            <w:tcW w:w="800" w:type="dxa"/>
            <w:tcBorders>
              <w:top w:val="nil"/>
              <w:bottom w:val="nil"/>
            </w:tcBorders>
          </w:tcPr>
          <w:p>
            <w:pPr>
              <w:pStyle w:val="TableParagraph"/>
              <w:rPr>
                <w:sz w:val="16"/>
              </w:rPr>
            </w:pPr>
            <w:r>
              <w:rPr>
                <w:color w:val="231F20"/>
                <w:spacing w:val="-2"/>
                <w:sz w:val="16"/>
              </w:rPr>
              <w:t>$31.40</w:t>
            </w:r>
          </w:p>
        </w:tc>
        <w:tc>
          <w:tcPr>
            <w:tcW w:w="800" w:type="dxa"/>
            <w:tcBorders>
              <w:top w:val="nil"/>
              <w:bottom w:val="nil"/>
            </w:tcBorders>
          </w:tcPr>
          <w:p>
            <w:pPr>
              <w:pStyle w:val="TableParagraph"/>
              <w:rPr>
                <w:sz w:val="16"/>
              </w:rPr>
            </w:pPr>
            <w:r>
              <w:rPr>
                <w:color w:val="231F20"/>
                <w:spacing w:val="-2"/>
                <w:sz w:val="16"/>
              </w:rPr>
              <w:t>$27.80</w:t>
            </w:r>
          </w:p>
        </w:tc>
        <w:tc>
          <w:tcPr>
            <w:tcW w:w="800" w:type="dxa"/>
            <w:tcBorders>
              <w:top w:val="nil"/>
              <w:bottom w:val="nil"/>
            </w:tcBorders>
          </w:tcPr>
          <w:p>
            <w:pPr>
              <w:pStyle w:val="TableParagraph"/>
              <w:rPr>
                <w:sz w:val="16"/>
              </w:rPr>
            </w:pPr>
            <w:r>
              <w:rPr>
                <w:color w:val="231F20"/>
                <w:spacing w:val="-2"/>
                <w:sz w:val="16"/>
              </w:rPr>
              <w:t>$24.10</w:t>
            </w:r>
          </w:p>
        </w:tc>
        <w:tc>
          <w:tcPr>
            <w:tcW w:w="800" w:type="dxa"/>
            <w:tcBorders>
              <w:top w:val="nil"/>
              <w:bottom w:val="nil"/>
            </w:tcBorders>
          </w:tcPr>
          <w:p>
            <w:pPr>
              <w:pStyle w:val="TableParagraph"/>
              <w:rPr>
                <w:sz w:val="16"/>
              </w:rPr>
            </w:pPr>
            <w:r>
              <w:rPr>
                <w:color w:val="231F20"/>
                <w:spacing w:val="-2"/>
                <w:sz w:val="16"/>
              </w:rPr>
              <w:t>$20.90</w:t>
            </w:r>
          </w:p>
        </w:tc>
        <w:tc>
          <w:tcPr>
            <w:tcW w:w="800" w:type="dxa"/>
            <w:tcBorders>
              <w:top w:val="nil"/>
              <w:bottom w:val="nil"/>
            </w:tcBorders>
          </w:tcPr>
          <w:p>
            <w:pPr>
              <w:pStyle w:val="TableParagraph"/>
              <w:rPr>
                <w:sz w:val="16"/>
              </w:rPr>
            </w:pPr>
            <w:r>
              <w:rPr>
                <w:color w:val="231F20"/>
                <w:spacing w:val="-2"/>
                <w:sz w:val="16"/>
              </w:rPr>
              <w:t>$19.00</w:t>
            </w:r>
          </w:p>
        </w:tc>
        <w:tc>
          <w:tcPr>
            <w:tcW w:w="800" w:type="dxa"/>
            <w:tcBorders>
              <w:top w:val="nil"/>
              <w:bottom w:val="nil"/>
            </w:tcBorders>
          </w:tcPr>
          <w:p>
            <w:pPr>
              <w:pStyle w:val="TableParagraph"/>
              <w:rPr>
                <w:sz w:val="16"/>
              </w:rPr>
            </w:pPr>
            <w:r>
              <w:rPr>
                <w:color w:val="231F20"/>
                <w:spacing w:val="-2"/>
                <w:sz w:val="16"/>
              </w:rPr>
              <w:t>$17.00</w:t>
            </w:r>
          </w:p>
        </w:tc>
        <w:tc>
          <w:tcPr>
            <w:tcW w:w="880" w:type="dxa"/>
            <w:tcBorders>
              <w:top w:val="nil"/>
              <w:bottom w:val="nil"/>
              <w:right w:val="nil"/>
            </w:tcBorders>
          </w:tcPr>
          <w:p>
            <w:pPr>
              <w:pStyle w:val="TableParagraph"/>
              <w:ind w:left="305" w:right="0"/>
              <w:jc w:val="left"/>
              <w:rPr>
                <w:sz w:val="16"/>
              </w:rPr>
            </w:pPr>
            <w:r>
              <w:rPr>
                <w:color w:val="231F20"/>
                <w:spacing w:val="-2"/>
                <w:sz w:val="16"/>
              </w:rPr>
              <w:t>$15.00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$325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$330</w:t>
            </w:r>
          </w:p>
        </w:tc>
        <w:tc>
          <w:tcPr>
            <w:tcW w:w="800" w:type="dxa"/>
            <w:tcBorders>
              <w:top w:val="nil"/>
              <w:bottom w:val="nil"/>
            </w:tcBorders>
          </w:tcPr>
          <w:p>
            <w:pPr>
              <w:pStyle w:val="TableParagraph"/>
              <w:rPr>
                <w:sz w:val="16"/>
              </w:rPr>
            </w:pPr>
            <w:r>
              <w:rPr>
                <w:color w:val="231F20"/>
                <w:spacing w:val="-2"/>
                <w:sz w:val="16"/>
              </w:rPr>
              <w:t>$47.10</w:t>
            </w:r>
          </w:p>
        </w:tc>
        <w:tc>
          <w:tcPr>
            <w:tcW w:w="800" w:type="dxa"/>
            <w:tcBorders>
              <w:top w:val="nil"/>
              <w:bottom w:val="nil"/>
            </w:tcBorders>
          </w:tcPr>
          <w:p>
            <w:pPr>
              <w:pStyle w:val="TableParagraph"/>
              <w:rPr>
                <w:sz w:val="16"/>
              </w:rPr>
            </w:pPr>
            <w:r>
              <w:rPr>
                <w:color w:val="231F20"/>
                <w:spacing w:val="-2"/>
                <w:sz w:val="16"/>
              </w:rPr>
              <w:t>$43.40</w:t>
            </w:r>
          </w:p>
        </w:tc>
        <w:tc>
          <w:tcPr>
            <w:tcW w:w="800" w:type="dxa"/>
            <w:tcBorders>
              <w:top w:val="nil"/>
              <w:bottom w:val="nil"/>
            </w:tcBorders>
          </w:tcPr>
          <w:p>
            <w:pPr>
              <w:pStyle w:val="TableParagraph"/>
              <w:rPr>
                <w:sz w:val="16"/>
              </w:rPr>
            </w:pPr>
            <w:r>
              <w:rPr>
                <w:color w:val="231F20"/>
                <w:spacing w:val="-2"/>
                <w:sz w:val="16"/>
              </w:rPr>
              <w:t>$39.80</w:t>
            </w:r>
          </w:p>
        </w:tc>
        <w:tc>
          <w:tcPr>
            <w:tcW w:w="800" w:type="dxa"/>
            <w:tcBorders>
              <w:top w:val="nil"/>
              <w:bottom w:val="nil"/>
            </w:tcBorders>
          </w:tcPr>
          <w:p>
            <w:pPr>
              <w:pStyle w:val="TableParagraph"/>
              <w:rPr>
                <w:sz w:val="16"/>
              </w:rPr>
            </w:pPr>
            <w:r>
              <w:rPr>
                <w:color w:val="231F20"/>
                <w:spacing w:val="-2"/>
                <w:sz w:val="16"/>
              </w:rPr>
              <w:t>$36.20</w:t>
            </w:r>
          </w:p>
        </w:tc>
        <w:tc>
          <w:tcPr>
            <w:tcW w:w="800" w:type="dxa"/>
            <w:tcBorders>
              <w:top w:val="nil"/>
              <w:bottom w:val="nil"/>
            </w:tcBorders>
          </w:tcPr>
          <w:p>
            <w:pPr>
              <w:pStyle w:val="TableParagraph"/>
              <w:rPr>
                <w:sz w:val="16"/>
              </w:rPr>
            </w:pPr>
            <w:r>
              <w:rPr>
                <w:color w:val="231F20"/>
                <w:spacing w:val="-2"/>
                <w:sz w:val="16"/>
              </w:rPr>
              <w:t>$32.50</w:t>
            </w:r>
          </w:p>
        </w:tc>
        <w:tc>
          <w:tcPr>
            <w:tcW w:w="800" w:type="dxa"/>
            <w:tcBorders>
              <w:top w:val="nil"/>
              <w:bottom w:val="nil"/>
            </w:tcBorders>
          </w:tcPr>
          <w:p>
            <w:pPr>
              <w:pStyle w:val="TableParagraph"/>
              <w:rPr>
                <w:sz w:val="16"/>
              </w:rPr>
            </w:pPr>
            <w:r>
              <w:rPr>
                <w:color w:val="231F20"/>
                <w:spacing w:val="-2"/>
                <w:sz w:val="16"/>
              </w:rPr>
              <w:t>$28.90</w:t>
            </w:r>
          </w:p>
        </w:tc>
        <w:tc>
          <w:tcPr>
            <w:tcW w:w="800" w:type="dxa"/>
            <w:tcBorders>
              <w:top w:val="nil"/>
              <w:bottom w:val="nil"/>
            </w:tcBorders>
          </w:tcPr>
          <w:p>
            <w:pPr>
              <w:pStyle w:val="TableParagraph"/>
              <w:rPr>
                <w:sz w:val="16"/>
              </w:rPr>
            </w:pPr>
            <w:r>
              <w:rPr>
                <w:color w:val="231F20"/>
                <w:spacing w:val="-2"/>
                <w:sz w:val="16"/>
              </w:rPr>
              <w:t>$25.20</w:t>
            </w:r>
          </w:p>
        </w:tc>
        <w:tc>
          <w:tcPr>
            <w:tcW w:w="800" w:type="dxa"/>
            <w:tcBorders>
              <w:top w:val="nil"/>
              <w:bottom w:val="nil"/>
            </w:tcBorders>
          </w:tcPr>
          <w:p>
            <w:pPr>
              <w:pStyle w:val="TableParagraph"/>
              <w:rPr>
                <w:sz w:val="16"/>
              </w:rPr>
            </w:pPr>
            <w:r>
              <w:rPr>
                <w:color w:val="231F20"/>
                <w:spacing w:val="-2"/>
                <w:sz w:val="16"/>
              </w:rPr>
              <w:t>$21.60</w:t>
            </w:r>
          </w:p>
        </w:tc>
        <w:tc>
          <w:tcPr>
            <w:tcW w:w="800" w:type="dxa"/>
            <w:tcBorders>
              <w:top w:val="nil"/>
              <w:bottom w:val="nil"/>
            </w:tcBorders>
          </w:tcPr>
          <w:p>
            <w:pPr>
              <w:pStyle w:val="TableParagraph"/>
              <w:rPr>
                <w:sz w:val="16"/>
              </w:rPr>
            </w:pPr>
            <w:r>
              <w:rPr>
                <w:color w:val="231F20"/>
                <w:spacing w:val="-2"/>
                <w:sz w:val="16"/>
              </w:rPr>
              <w:t>$19.60</w:t>
            </w:r>
          </w:p>
        </w:tc>
        <w:tc>
          <w:tcPr>
            <w:tcW w:w="800" w:type="dxa"/>
            <w:tcBorders>
              <w:top w:val="nil"/>
              <w:bottom w:val="nil"/>
            </w:tcBorders>
          </w:tcPr>
          <w:p>
            <w:pPr>
              <w:pStyle w:val="TableParagraph"/>
              <w:rPr>
                <w:sz w:val="16"/>
              </w:rPr>
            </w:pPr>
            <w:r>
              <w:rPr>
                <w:color w:val="231F20"/>
                <w:spacing w:val="-2"/>
                <w:sz w:val="16"/>
              </w:rPr>
              <w:t>$17.60</w:t>
            </w:r>
          </w:p>
        </w:tc>
        <w:tc>
          <w:tcPr>
            <w:tcW w:w="880" w:type="dxa"/>
            <w:tcBorders>
              <w:top w:val="nil"/>
              <w:bottom w:val="nil"/>
              <w:right w:val="nil"/>
            </w:tcBorders>
          </w:tcPr>
          <w:p>
            <w:pPr>
              <w:pStyle w:val="TableParagraph"/>
              <w:ind w:left="305" w:right="0"/>
              <w:jc w:val="left"/>
              <w:rPr>
                <w:sz w:val="16"/>
              </w:rPr>
            </w:pPr>
            <w:r>
              <w:rPr>
                <w:color w:val="231F20"/>
                <w:spacing w:val="-2"/>
                <w:sz w:val="16"/>
              </w:rPr>
              <w:t>$15.60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$330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$335</w:t>
            </w:r>
          </w:p>
        </w:tc>
        <w:tc>
          <w:tcPr>
            <w:tcW w:w="800" w:type="dxa"/>
            <w:tcBorders>
              <w:top w:val="nil"/>
              <w:bottom w:val="nil"/>
            </w:tcBorders>
          </w:tcPr>
          <w:p>
            <w:pPr>
              <w:pStyle w:val="TableParagraph"/>
              <w:rPr>
                <w:sz w:val="16"/>
              </w:rPr>
            </w:pPr>
            <w:r>
              <w:rPr>
                <w:color w:val="231F20"/>
                <w:spacing w:val="-2"/>
                <w:sz w:val="16"/>
              </w:rPr>
              <w:t>$48.20</w:t>
            </w:r>
          </w:p>
        </w:tc>
        <w:tc>
          <w:tcPr>
            <w:tcW w:w="800" w:type="dxa"/>
            <w:tcBorders>
              <w:top w:val="nil"/>
              <w:bottom w:val="nil"/>
            </w:tcBorders>
          </w:tcPr>
          <w:p>
            <w:pPr>
              <w:pStyle w:val="TableParagraph"/>
              <w:rPr>
                <w:sz w:val="16"/>
              </w:rPr>
            </w:pPr>
            <w:r>
              <w:rPr>
                <w:color w:val="231F20"/>
                <w:spacing w:val="-2"/>
                <w:sz w:val="16"/>
              </w:rPr>
              <w:t>$44.50</w:t>
            </w:r>
          </w:p>
        </w:tc>
        <w:tc>
          <w:tcPr>
            <w:tcW w:w="800" w:type="dxa"/>
            <w:tcBorders>
              <w:top w:val="nil"/>
              <w:bottom w:val="nil"/>
            </w:tcBorders>
          </w:tcPr>
          <w:p>
            <w:pPr>
              <w:pStyle w:val="TableParagraph"/>
              <w:rPr>
                <w:sz w:val="16"/>
              </w:rPr>
            </w:pPr>
            <w:r>
              <w:rPr>
                <w:color w:val="231F20"/>
                <w:spacing w:val="-2"/>
                <w:sz w:val="16"/>
              </w:rPr>
              <w:t>$40.90</w:t>
            </w:r>
          </w:p>
        </w:tc>
        <w:tc>
          <w:tcPr>
            <w:tcW w:w="800" w:type="dxa"/>
            <w:tcBorders>
              <w:top w:val="nil"/>
              <w:bottom w:val="nil"/>
            </w:tcBorders>
          </w:tcPr>
          <w:p>
            <w:pPr>
              <w:pStyle w:val="TableParagraph"/>
              <w:rPr>
                <w:sz w:val="16"/>
              </w:rPr>
            </w:pPr>
            <w:r>
              <w:rPr>
                <w:color w:val="231F20"/>
                <w:spacing w:val="-2"/>
                <w:sz w:val="16"/>
              </w:rPr>
              <w:t>$37.30</w:t>
            </w:r>
          </w:p>
        </w:tc>
        <w:tc>
          <w:tcPr>
            <w:tcW w:w="800" w:type="dxa"/>
            <w:tcBorders>
              <w:top w:val="nil"/>
              <w:bottom w:val="nil"/>
            </w:tcBorders>
          </w:tcPr>
          <w:p>
            <w:pPr>
              <w:pStyle w:val="TableParagraph"/>
              <w:rPr>
                <w:sz w:val="16"/>
              </w:rPr>
            </w:pPr>
            <w:r>
              <w:rPr>
                <w:color w:val="231F20"/>
                <w:spacing w:val="-2"/>
                <w:sz w:val="16"/>
              </w:rPr>
              <w:t>$33.60</w:t>
            </w:r>
          </w:p>
        </w:tc>
        <w:tc>
          <w:tcPr>
            <w:tcW w:w="800" w:type="dxa"/>
            <w:tcBorders>
              <w:top w:val="nil"/>
              <w:bottom w:val="nil"/>
            </w:tcBorders>
          </w:tcPr>
          <w:p>
            <w:pPr>
              <w:pStyle w:val="TableParagraph"/>
              <w:rPr>
                <w:sz w:val="16"/>
              </w:rPr>
            </w:pPr>
            <w:r>
              <w:rPr>
                <w:color w:val="231F20"/>
                <w:spacing w:val="-2"/>
                <w:sz w:val="16"/>
              </w:rPr>
              <w:t>$30.00</w:t>
            </w:r>
          </w:p>
        </w:tc>
        <w:tc>
          <w:tcPr>
            <w:tcW w:w="800" w:type="dxa"/>
            <w:tcBorders>
              <w:top w:val="nil"/>
              <w:bottom w:val="nil"/>
            </w:tcBorders>
          </w:tcPr>
          <w:p>
            <w:pPr>
              <w:pStyle w:val="TableParagraph"/>
              <w:rPr>
                <w:sz w:val="16"/>
              </w:rPr>
            </w:pPr>
            <w:r>
              <w:rPr>
                <w:color w:val="231F20"/>
                <w:spacing w:val="-2"/>
                <w:sz w:val="16"/>
              </w:rPr>
              <w:t>$26.30</w:t>
            </w:r>
          </w:p>
        </w:tc>
        <w:tc>
          <w:tcPr>
            <w:tcW w:w="800" w:type="dxa"/>
            <w:tcBorders>
              <w:top w:val="nil"/>
              <w:bottom w:val="nil"/>
            </w:tcBorders>
          </w:tcPr>
          <w:p>
            <w:pPr>
              <w:pStyle w:val="TableParagraph"/>
              <w:rPr>
                <w:sz w:val="16"/>
              </w:rPr>
            </w:pPr>
            <w:r>
              <w:rPr>
                <w:color w:val="231F20"/>
                <w:spacing w:val="-2"/>
                <w:sz w:val="16"/>
              </w:rPr>
              <w:t>$22.70</w:t>
            </w:r>
          </w:p>
        </w:tc>
        <w:tc>
          <w:tcPr>
            <w:tcW w:w="800" w:type="dxa"/>
            <w:tcBorders>
              <w:top w:val="nil"/>
              <w:bottom w:val="nil"/>
            </w:tcBorders>
          </w:tcPr>
          <w:p>
            <w:pPr>
              <w:pStyle w:val="TableParagraph"/>
              <w:rPr>
                <w:sz w:val="16"/>
              </w:rPr>
            </w:pPr>
            <w:r>
              <w:rPr>
                <w:color w:val="231F20"/>
                <w:spacing w:val="-2"/>
                <w:sz w:val="16"/>
              </w:rPr>
              <w:t>$20.20</w:t>
            </w:r>
          </w:p>
        </w:tc>
        <w:tc>
          <w:tcPr>
            <w:tcW w:w="800" w:type="dxa"/>
            <w:tcBorders>
              <w:top w:val="nil"/>
              <w:bottom w:val="nil"/>
            </w:tcBorders>
          </w:tcPr>
          <w:p>
            <w:pPr>
              <w:pStyle w:val="TableParagraph"/>
              <w:rPr>
                <w:sz w:val="16"/>
              </w:rPr>
            </w:pPr>
            <w:r>
              <w:rPr>
                <w:color w:val="231F20"/>
                <w:spacing w:val="-2"/>
                <w:sz w:val="16"/>
              </w:rPr>
              <w:t>$18.20</w:t>
            </w:r>
          </w:p>
        </w:tc>
        <w:tc>
          <w:tcPr>
            <w:tcW w:w="880" w:type="dxa"/>
            <w:tcBorders>
              <w:top w:val="nil"/>
              <w:bottom w:val="nil"/>
              <w:right w:val="nil"/>
            </w:tcBorders>
          </w:tcPr>
          <w:p>
            <w:pPr>
              <w:pStyle w:val="TableParagraph"/>
              <w:ind w:left="305" w:right="0"/>
              <w:jc w:val="left"/>
              <w:rPr>
                <w:sz w:val="16"/>
              </w:rPr>
            </w:pPr>
            <w:r>
              <w:rPr>
                <w:color w:val="231F20"/>
                <w:spacing w:val="-2"/>
                <w:sz w:val="16"/>
              </w:rPr>
              <w:t>$16.20</w:t>
            </w:r>
          </w:p>
        </w:tc>
      </w:tr>
      <w:tr>
        <w:trPr>
          <w:trHeight w:val="244" w:hRule="atLeast"/>
        </w:trPr>
        <w:tc>
          <w:tcPr>
            <w:tcW w:w="880" w:type="dxa"/>
            <w:tcBorders>
              <w:top w:val="nil"/>
              <w:left w:val="nil"/>
            </w:tcBorders>
          </w:tcPr>
          <w:p>
            <w:pPr>
              <w:pStyle w:val="TableParagraph"/>
              <w:spacing w:line="218" w:lineRule="exact" w:before="7"/>
              <w:ind w:right="28"/>
              <w:rPr>
                <w:rFonts w:ascii="Arial Black"/>
                <w:sz w:val="16"/>
              </w:rPr>
            </w:pPr>
            <w:r>
              <w:rPr>
                <w:rFonts w:ascii="Arial Black"/>
                <w:color w:val="231F20"/>
                <w:spacing w:val="-4"/>
                <w:w w:val="95"/>
                <w:sz w:val="16"/>
              </w:rPr>
              <w:t>$335</w:t>
            </w:r>
          </w:p>
        </w:tc>
        <w:tc>
          <w:tcPr>
            <w:tcW w:w="800" w:type="dxa"/>
            <w:tcBorders>
              <w:top w:val="nil"/>
            </w:tcBorders>
          </w:tcPr>
          <w:p>
            <w:pPr>
              <w:pStyle w:val="TableParagraph"/>
              <w:spacing w:line="218" w:lineRule="exact" w:before="7"/>
              <w:ind w:right="28"/>
              <w:rPr>
                <w:rFonts w:ascii="Arial Black"/>
                <w:sz w:val="16"/>
              </w:rPr>
            </w:pPr>
            <w:r>
              <w:rPr>
                <w:rFonts w:ascii="Arial Black"/>
                <w:color w:val="231F20"/>
                <w:spacing w:val="-4"/>
                <w:w w:val="95"/>
                <w:sz w:val="16"/>
              </w:rPr>
              <w:t>$340</w:t>
            </w:r>
          </w:p>
        </w:tc>
        <w:tc>
          <w:tcPr>
            <w:tcW w:w="800" w:type="dxa"/>
            <w:tcBorders>
              <w:top w:val="nil"/>
            </w:tcBorders>
          </w:tcPr>
          <w:p>
            <w:pPr>
              <w:pStyle w:val="TableParagraph"/>
              <w:spacing w:line="240" w:lineRule="auto"/>
              <w:rPr>
                <w:sz w:val="16"/>
              </w:rPr>
            </w:pPr>
            <w:r>
              <w:rPr>
                <w:color w:val="231F20"/>
                <w:spacing w:val="-2"/>
                <w:sz w:val="16"/>
              </w:rPr>
              <w:t>$49.30</w:t>
            </w:r>
          </w:p>
        </w:tc>
        <w:tc>
          <w:tcPr>
            <w:tcW w:w="800" w:type="dxa"/>
            <w:tcBorders>
              <w:top w:val="nil"/>
            </w:tcBorders>
          </w:tcPr>
          <w:p>
            <w:pPr>
              <w:pStyle w:val="TableParagraph"/>
              <w:spacing w:line="240" w:lineRule="auto"/>
              <w:rPr>
                <w:sz w:val="16"/>
              </w:rPr>
            </w:pPr>
            <w:r>
              <w:rPr>
                <w:color w:val="231F20"/>
                <w:spacing w:val="-2"/>
                <w:sz w:val="16"/>
              </w:rPr>
              <w:t>$45.60</w:t>
            </w:r>
          </w:p>
        </w:tc>
        <w:tc>
          <w:tcPr>
            <w:tcW w:w="800" w:type="dxa"/>
            <w:tcBorders>
              <w:top w:val="nil"/>
            </w:tcBorders>
          </w:tcPr>
          <w:p>
            <w:pPr>
              <w:pStyle w:val="TableParagraph"/>
              <w:spacing w:line="240" w:lineRule="auto"/>
              <w:rPr>
                <w:sz w:val="16"/>
              </w:rPr>
            </w:pPr>
            <w:r>
              <w:rPr>
                <w:color w:val="231F20"/>
                <w:spacing w:val="-2"/>
                <w:sz w:val="16"/>
              </w:rPr>
              <w:t>$42.00</w:t>
            </w:r>
          </w:p>
        </w:tc>
        <w:tc>
          <w:tcPr>
            <w:tcW w:w="800" w:type="dxa"/>
            <w:tcBorders>
              <w:top w:val="nil"/>
            </w:tcBorders>
          </w:tcPr>
          <w:p>
            <w:pPr>
              <w:pStyle w:val="TableParagraph"/>
              <w:spacing w:line="240" w:lineRule="auto"/>
              <w:rPr>
                <w:sz w:val="16"/>
              </w:rPr>
            </w:pPr>
            <w:r>
              <w:rPr>
                <w:color w:val="231F20"/>
                <w:spacing w:val="-2"/>
                <w:sz w:val="16"/>
              </w:rPr>
              <w:t>$38.40</w:t>
            </w:r>
          </w:p>
        </w:tc>
        <w:tc>
          <w:tcPr>
            <w:tcW w:w="800" w:type="dxa"/>
            <w:tcBorders>
              <w:top w:val="nil"/>
            </w:tcBorders>
          </w:tcPr>
          <w:p>
            <w:pPr>
              <w:pStyle w:val="TableParagraph"/>
              <w:spacing w:line="240" w:lineRule="auto"/>
              <w:rPr>
                <w:sz w:val="16"/>
              </w:rPr>
            </w:pPr>
            <w:r>
              <w:rPr>
                <w:color w:val="231F20"/>
                <w:spacing w:val="-2"/>
                <w:sz w:val="16"/>
              </w:rPr>
              <w:t>$34.70</w:t>
            </w:r>
          </w:p>
        </w:tc>
        <w:tc>
          <w:tcPr>
            <w:tcW w:w="800" w:type="dxa"/>
            <w:tcBorders>
              <w:top w:val="nil"/>
            </w:tcBorders>
          </w:tcPr>
          <w:p>
            <w:pPr>
              <w:pStyle w:val="TableParagraph"/>
              <w:spacing w:line="240" w:lineRule="auto"/>
              <w:rPr>
                <w:sz w:val="16"/>
              </w:rPr>
            </w:pPr>
            <w:r>
              <w:rPr>
                <w:color w:val="231F20"/>
                <w:spacing w:val="-2"/>
                <w:sz w:val="16"/>
              </w:rPr>
              <w:t>$31.10</w:t>
            </w:r>
          </w:p>
        </w:tc>
        <w:tc>
          <w:tcPr>
            <w:tcW w:w="800" w:type="dxa"/>
            <w:tcBorders>
              <w:top w:val="nil"/>
            </w:tcBorders>
          </w:tcPr>
          <w:p>
            <w:pPr>
              <w:pStyle w:val="TableParagraph"/>
              <w:spacing w:line="240" w:lineRule="auto"/>
              <w:rPr>
                <w:sz w:val="16"/>
              </w:rPr>
            </w:pPr>
            <w:r>
              <w:rPr>
                <w:color w:val="231F20"/>
                <w:spacing w:val="-2"/>
                <w:sz w:val="16"/>
              </w:rPr>
              <w:t>$27.40</w:t>
            </w:r>
          </w:p>
        </w:tc>
        <w:tc>
          <w:tcPr>
            <w:tcW w:w="800" w:type="dxa"/>
            <w:tcBorders>
              <w:top w:val="nil"/>
            </w:tcBorders>
          </w:tcPr>
          <w:p>
            <w:pPr>
              <w:pStyle w:val="TableParagraph"/>
              <w:spacing w:line="240" w:lineRule="auto"/>
              <w:rPr>
                <w:sz w:val="16"/>
              </w:rPr>
            </w:pPr>
            <w:r>
              <w:rPr>
                <w:color w:val="231F20"/>
                <w:spacing w:val="-2"/>
                <w:sz w:val="16"/>
              </w:rPr>
              <w:t>$23.80</w:t>
            </w:r>
          </w:p>
        </w:tc>
        <w:tc>
          <w:tcPr>
            <w:tcW w:w="800" w:type="dxa"/>
            <w:tcBorders>
              <w:top w:val="nil"/>
            </w:tcBorders>
          </w:tcPr>
          <w:p>
            <w:pPr>
              <w:pStyle w:val="TableParagraph"/>
              <w:spacing w:line="240" w:lineRule="auto"/>
              <w:rPr>
                <w:sz w:val="16"/>
              </w:rPr>
            </w:pPr>
            <w:r>
              <w:rPr>
                <w:color w:val="231F20"/>
                <w:spacing w:val="-2"/>
                <w:sz w:val="16"/>
              </w:rPr>
              <w:t>$20.80</w:t>
            </w:r>
          </w:p>
        </w:tc>
        <w:tc>
          <w:tcPr>
            <w:tcW w:w="800" w:type="dxa"/>
            <w:tcBorders>
              <w:top w:val="nil"/>
            </w:tcBorders>
          </w:tcPr>
          <w:p>
            <w:pPr>
              <w:pStyle w:val="TableParagraph"/>
              <w:spacing w:line="240" w:lineRule="auto"/>
              <w:rPr>
                <w:sz w:val="16"/>
              </w:rPr>
            </w:pPr>
            <w:r>
              <w:rPr>
                <w:color w:val="231F20"/>
                <w:spacing w:val="-2"/>
                <w:sz w:val="16"/>
              </w:rPr>
              <w:t>$18.80</w:t>
            </w:r>
          </w:p>
        </w:tc>
        <w:tc>
          <w:tcPr>
            <w:tcW w:w="880" w:type="dxa"/>
            <w:tcBorders>
              <w:top w:val="nil"/>
              <w:right w:val="nil"/>
            </w:tcBorders>
          </w:tcPr>
          <w:p>
            <w:pPr>
              <w:pStyle w:val="TableParagraph"/>
              <w:spacing w:line="240" w:lineRule="auto"/>
              <w:ind w:left="305" w:right="0"/>
              <w:jc w:val="left"/>
              <w:rPr>
                <w:sz w:val="16"/>
              </w:rPr>
            </w:pPr>
            <w:r>
              <w:rPr>
                <w:color w:val="231F20"/>
                <w:spacing w:val="-2"/>
                <w:sz w:val="16"/>
              </w:rPr>
              <w:t>$16.80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$340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$345</w:t>
            </w:r>
          </w:p>
        </w:tc>
        <w:tc>
          <w:tcPr>
            <w:tcW w:w="800" w:type="dxa"/>
            <w:tcBorders>
              <w:bottom w:val="nil"/>
            </w:tcBorders>
          </w:tcPr>
          <w:p>
            <w:pPr>
              <w:pStyle w:val="TableParagraph"/>
              <w:spacing w:before="72"/>
              <w:rPr>
                <w:sz w:val="16"/>
              </w:rPr>
            </w:pPr>
            <w:r>
              <w:rPr>
                <w:color w:val="231F20"/>
                <w:spacing w:val="-2"/>
                <w:sz w:val="16"/>
              </w:rPr>
              <w:t>$50.40</w:t>
            </w:r>
          </w:p>
        </w:tc>
        <w:tc>
          <w:tcPr>
            <w:tcW w:w="800" w:type="dxa"/>
            <w:tcBorders>
              <w:bottom w:val="nil"/>
            </w:tcBorders>
          </w:tcPr>
          <w:p>
            <w:pPr>
              <w:pStyle w:val="TableParagraph"/>
              <w:spacing w:before="72"/>
              <w:rPr>
                <w:sz w:val="16"/>
              </w:rPr>
            </w:pPr>
            <w:r>
              <w:rPr>
                <w:color w:val="231F20"/>
                <w:spacing w:val="-2"/>
                <w:sz w:val="16"/>
              </w:rPr>
              <w:t>$46.70</w:t>
            </w:r>
          </w:p>
        </w:tc>
        <w:tc>
          <w:tcPr>
            <w:tcW w:w="800" w:type="dxa"/>
            <w:tcBorders>
              <w:bottom w:val="nil"/>
            </w:tcBorders>
          </w:tcPr>
          <w:p>
            <w:pPr>
              <w:pStyle w:val="TableParagraph"/>
              <w:spacing w:before="72"/>
              <w:rPr>
                <w:sz w:val="16"/>
              </w:rPr>
            </w:pPr>
            <w:r>
              <w:rPr>
                <w:color w:val="231F20"/>
                <w:spacing w:val="-2"/>
                <w:sz w:val="16"/>
              </w:rPr>
              <w:t>$43.10</w:t>
            </w:r>
          </w:p>
        </w:tc>
        <w:tc>
          <w:tcPr>
            <w:tcW w:w="800" w:type="dxa"/>
            <w:tcBorders>
              <w:bottom w:val="nil"/>
            </w:tcBorders>
          </w:tcPr>
          <w:p>
            <w:pPr>
              <w:pStyle w:val="TableParagraph"/>
              <w:spacing w:before="72"/>
              <w:rPr>
                <w:sz w:val="16"/>
              </w:rPr>
            </w:pPr>
            <w:r>
              <w:rPr>
                <w:color w:val="231F20"/>
                <w:spacing w:val="-2"/>
                <w:sz w:val="16"/>
              </w:rPr>
              <w:t>$39.50</w:t>
            </w:r>
          </w:p>
        </w:tc>
        <w:tc>
          <w:tcPr>
            <w:tcW w:w="800" w:type="dxa"/>
            <w:tcBorders>
              <w:bottom w:val="nil"/>
            </w:tcBorders>
          </w:tcPr>
          <w:p>
            <w:pPr>
              <w:pStyle w:val="TableParagraph"/>
              <w:spacing w:before="72"/>
              <w:rPr>
                <w:sz w:val="16"/>
              </w:rPr>
            </w:pPr>
            <w:r>
              <w:rPr>
                <w:color w:val="231F20"/>
                <w:spacing w:val="-2"/>
                <w:sz w:val="16"/>
              </w:rPr>
              <w:t>$35.80</w:t>
            </w:r>
          </w:p>
        </w:tc>
        <w:tc>
          <w:tcPr>
            <w:tcW w:w="800" w:type="dxa"/>
            <w:tcBorders>
              <w:bottom w:val="nil"/>
            </w:tcBorders>
          </w:tcPr>
          <w:p>
            <w:pPr>
              <w:pStyle w:val="TableParagraph"/>
              <w:spacing w:before="72"/>
              <w:rPr>
                <w:sz w:val="16"/>
              </w:rPr>
            </w:pPr>
            <w:r>
              <w:rPr>
                <w:color w:val="231F20"/>
                <w:spacing w:val="-2"/>
                <w:sz w:val="16"/>
              </w:rPr>
              <w:t>$32.20</w:t>
            </w:r>
          </w:p>
        </w:tc>
        <w:tc>
          <w:tcPr>
            <w:tcW w:w="800" w:type="dxa"/>
            <w:tcBorders>
              <w:bottom w:val="nil"/>
            </w:tcBorders>
          </w:tcPr>
          <w:p>
            <w:pPr>
              <w:pStyle w:val="TableParagraph"/>
              <w:spacing w:before="72"/>
              <w:rPr>
                <w:sz w:val="16"/>
              </w:rPr>
            </w:pPr>
            <w:r>
              <w:rPr>
                <w:color w:val="231F20"/>
                <w:spacing w:val="-2"/>
                <w:sz w:val="16"/>
              </w:rPr>
              <w:t>$28.50</w:t>
            </w:r>
          </w:p>
        </w:tc>
        <w:tc>
          <w:tcPr>
            <w:tcW w:w="800" w:type="dxa"/>
            <w:tcBorders>
              <w:bottom w:val="nil"/>
            </w:tcBorders>
          </w:tcPr>
          <w:p>
            <w:pPr>
              <w:pStyle w:val="TableParagraph"/>
              <w:spacing w:before="72"/>
              <w:rPr>
                <w:sz w:val="16"/>
              </w:rPr>
            </w:pPr>
            <w:r>
              <w:rPr>
                <w:color w:val="231F20"/>
                <w:spacing w:val="-2"/>
                <w:sz w:val="16"/>
              </w:rPr>
              <w:t>$24.90</w:t>
            </w:r>
          </w:p>
        </w:tc>
        <w:tc>
          <w:tcPr>
            <w:tcW w:w="800" w:type="dxa"/>
            <w:tcBorders>
              <w:bottom w:val="nil"/>
            </w:tcBorders>
          </w:tcPr>
          <w:p>
            <w:pPr>
              <w:pStyle w:val="TableParagraph"/>
              <w:spacing w:before="72"/>
              <w:rPr>
                <w:sz w:val="16"/>
              </w:rPr>
            </w:pPr>
            <w:r>
              <w:rPr>
                <w:color w:val="231F20"/>
                <w:spacing w:val="-2"/>
                <w:sz w:val="16"/>
              </w:rPr>
              <w:t>$21.40</w:t>
            </w:r>
          </w:p>
        </w:tc>
        <w:tc>
          <w:tcPr>
            <w:tcW w:w="800" w:type="dxa"/>
            <w:tcBorders>
              <w:bottom w:val="nil"/>
            </w:tcBorders>
          </w:tcPr>
          <w:p>
            <w:pPr>
              <w:pStyle w:val="TableParagraph"/>
              <w:spacing w:before="72"/>
              <w:rPr>
                <w:sz w:val="16"/>
              </w:rPr>
            </w:pPr>
            <w:r>
              <w:rPr>
                <w:color w:val="231F20"/>
                <w:spacing w:val="-2"/>
                <w:sz w:val="16"/>
              </w:rPr>
              <w:t>$19.40</w:t>
            </w:r>
          </w:p>
        </w:tc>
        <w:tc>
          <w:tcPr>
            <w:tcW w:w="880" w:type="dxa"/>
            <w:tcBorders>
              <w:bottom w:val="nil"/>
              <w:right w:val="nil"/>
            </w:tcBorders>
          </w:tcPr>
          <w:p>
            <w:pPr>
              <w:pStyle w:val="TableParagraph"/>
              <w:spacing w:before="72"/>
              <w:ind w:left="305" w:right="0"/>
              <w:jc w:val="left"/>
              <w:rPr>
                <w:sz w:val="16"/>
              </w:rPr>
            </w:pPr>
            <w:r>
              <w:rPr>
                <w:color w:val="231F20"/>
                <w:spacing w:val="-2"/>
                <w:sz w:val="16"/>
              </w:rPr>
              <w:t>$17.40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$345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$350</w:t>
            </w:r>
          </w:p>
        </w:tc>
        <w:tc>
          <w:tcPr>
            <w:tcW w:w="800" w:type="dxa"/>
            <w:tcBorders>
              <w:top w:val="nil"/>
              <w:bottom w:val="nil"/>
            </w:tcBorders>
          </w:tcPr>
          <w:p>
            <w:pPr>
              <w:pStyle w:val="TableParagraph"/>
              <w:rPr>
                <w:sz w:val="16"/>
              </w:rPr>
            </w:pPr>
            <w:r>
              <w:rPr>
                <w:color w:val="231F20"/>
                <w:spacing w:val="-2"/>
                <w:sz w:val="16"/>
              </w:rPr>
              <w:t>$51.50</w:t>
            </w:r>
          </w:p>
        </w:tc>
        <w:tc>
          <w:tcPr>
            <w:tcW w:w="800" w:type="dxa"/>
            <w:tcBorders>
              <w:top w:val="nil"/>
              <w:bottom w:val="nil"/>
            </w:tcBorders>
          </w:tcPr>
          <w:p>
            <w:pPr>
              <w:pStyle w:val="TableParagraph"/>
              <w:rPr>
                <w:sz w:val="16"/>
              </w:rPr>
            </w:pPr>
            <w:r>
              <w:rPr>
                <w:color w:val="231F20"/>
                <w:spacing w:val="-2"/>
                <w:sz w:val="16"/>
              </w:rPr>
              <w:t>$47.80</w:t>
            </w:r>
          </w:p>
        </w:tc>
        <w:tc>
          <w:tcPr>
            <w:tcW w:w="800" w:type="dxa"/>
            <w:tcBorders>
              <w:top w:val="nil"/>
              <w:bottom w:val="nil"/>
            </w:tcBorders>
          </w:tcPr>
          <w:p>
            <w:pPr>
              <w:pStyle w:val="TableParagraph"/>
              <w:rPr>
                <w:sz w:val="16"/>
              </w:rPr>
            </w:pPr>
            <w:r>
              <w:rPr>
                <w:color w:val="231F20"/>
                <w:spacing w:val="-2"/>
                <w:sz w:val="16"/>
              </w:rPr>
              <w:t>$44.20</w:t>
            </w:r>
          </w:p>
        </w:tc>
        <w:tc>
          <w:tcPr>
            <w:tcW w:w="800" w:type="dxa"/>
            <w:tcBorders>
              <w:top w:val="nil"/>
              <w:bottom w:val="nil"/>
            </w:tcBorders>
          </w:tcPr>
          <w:p>
            <w:pPr>
              <w:pStyle w:val="TableParagraph"/>
              <w:rPr>
                <w:sz w:val="16"/>
              </w:rPr>
            </w:pPr>
            <w:r>
              <w:rPr>
                <w:color w:val="231F20"/>
                <w:spacing w:val="-2"/>
                <w:sz w:val="16"/>
              </w:rPr>
              <w:t>$40.60</w:t>
            </w:r>
          </w:p>
        </w:tc>
        <w:tc>
          <w:tcPr>
            <w:tcW w:w="800" w:type="dxa"/>
            <w:tcBorders>
              <w:top w:val="nil"/>
              <w:bottom w:val="nil"/>
            </w:tcBorders>
          </w:tcPr>
          <w:p>
            <w:pPr>
              <w:pStyle w:val="TableParagraph"/>
              <w:rPr>
                <w:sz w:val="16"/>
              </w:rPr>
            </w:pPr>
            <w:r>
              <w:rPr>
                <w:color w:val="231F20"/>
                <w:spacing w:val="-2"/>
                <w:sz w:val="16"/>
              </w:rPr>
              <w:t>$36.90</w:t>
            </w:r>
          </w:p>
        </w:tc>
        <w:tc>
          <w:tcPr>
            <w:tcW w:w="800" w:type="dxa"/>
            <w:tcBorders>
              <w:top w:val="nil"/>
              <w:bottom w:val="nil"/>
            </w:tcBorders>
          </w:tcPr>
          <w:p>
            <w:pPr>
              <w:pStyle w:val="TableParagraph"/>
              <w:rPr>
                <w:sz w:val="16"/>
              </w:rPr>
            </w:pPr>
            <w:r>
              <w:rPr>
                <w:color w:val="231F20"/>
                <w:spacing w:val="-2"/>
                <w:sz w:val="16"/>
              </w:rPr>
              <w:t>$33.30</w:t>
            </w:r>
          </w:p>
        </w:tc>
        <w:tc>
          <w:tcPr>
            <w:tcW w:w="800" w:type="dxa"/>
            <w:tcBorders>
              <w:top w:val="nil"/>
              <w:bottom w:val="nil"/>
            </w:tcBorders>
          </w:tcPr>
          <w:p>
            <w:pPr>
              <w:pStyle w:val="TableParagraph"/>
              <w:rPr>
                <w:sz w:val="16"/>
              </w:rPr>
            </w:pPr>
            <w:r>
              <w:rPr>
                <w:color w:val="231F20"/>
                <w:spacing w:val="-2"/>
                <w:sz w:val="16"/>
              </w:rPr>
              <w:t>$29.60</w:t>
            </w:r>
          </w:p>
        </w:tc>
        <w:tc>
          <w:tcPr>
            <w:tcW w:w="800" w:type="dxa"/>
            <w:tcBorders>
              <w:top w:val="nil"/>
              <w:bottom w:val="nil"/>
            </w:tcBorders>
          </w:tcPr>
          <w:p>
            <w:pPr>
              <w:pStyle w:val="TableParagraph"/>
              <w:rPr>
                <w:sz w:val="16"/>
              </w:rPr>
            </w:pPr>
            <w:r>
              <w:rPr>
                <w:color w:val="231F20"/>
                <w:spacing w:val="-2"/>
                <w:sz w:val="16"/>
              </w:rPr>
              <w:t>$26.00</w:t>
            </w:r>
          </w:p>
        </w:tc>
        <w:tc>
          <w:tcPr>
            <w:tcW w:w="800" w:type="dxa"/>
            <w:tcBorders>
              <w:top w:val="nil"/>
              <w:bottom w:val="nil"/>
            </w:tcBorders>
          </w:tcPr>
          <w:p>
            <w:pPr>
              <w:pStyle w:val="TableParagraph"/>
              <w:rPr>
                <w:sz w:val="16"/>
              </w:rPr>
            </w:pPr>
            <w:r>
              <w:rPr>
                <w:color w:val="231F20"/>
                <w:spacing w:val="-2"/>
                <w:sz w:val="16"/>
              </w:rPr>
              <w:t>$22.40</w:t>
            </w:r>
          </w:p>
        </w:tc>
        <w:tc>
          <w:tcPr>
            <w:tcW w:w="800" w:type="dxa"/>
            <w:tcBorders>
              <w:top w:val="nil"/>
              <w:bottom w:val="nil"/>
            </w:tcBorders>
          </w:tcPr>
          <w:p>
            <w:pPr>
              <w:pStyle w:val="TableParagraph"/>
              <w:rPr>
                <w:sz w:val="16"/>
              </w:rPr>
            </w:pPr>
            <w:r>
              <w:rPr>
                <w:color w:val="231F20"/>
                <w:spacing w:val="-2"/>
                <w:sz w:val="16"/>
              </w:rPr>
              <w:t>$20.00</w:t>
            </w:r>
          </w:p>
        </w:tc>
        <w:tc>
          <w:tcPr>
            <w:tcW w:w="880" w:type="dxa"/>
            <w:tcBorders>
              <w:top w:val="nil"/>
              <w:bottom w:val="nil"/>
              <w:right w:val="nil"/>
            </w:tcBorders>
          </w:tcPr>
          <w:p>
            <w:pPr>
              <w:pStyle w:val="TableParagraph"/>
              <w:ind w:left="305" w:right="0"/>
              <w:jc w:val="left"/>
              <w:rPr>
                <w:sz w:val="16"/>
              </w:rPr>
            </w:pPr>
            <w:r>
              <w:rPr>
                <w:color w:val="231F20"/>
                <w:spacing w:val="-2"/>
                <w:sz w:val="16"/>
              </w:rPr>
              <w:t>$18.00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$350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$355</w:t>
            </w:r>
          </w:p>
        </w:tc>
        <w:tc>
          <w:tcPr>
            <w:tcW w:w="800" w:type="dxa"/>
            <w:tcBorders>
              <w:top w:val="nil"/>
              <w:bottom w:val="nil"/>
            </w:tcBorders>
          </w:tcPr>
          <w:p>
            <w:pPr>
              <w:pStyle w:val="TableParagraph"/>
              <w:rPr>
                <w:sz w:val="16"/>
              </w:rPr>
            </w:pPr>
            <w:r>
              <w:rPr>
                <w:color w:val="231F20"/>
                <w:spacing w:val="-2"/>
                <w:sz w:val="16"/>
              </w:rPr>
              <w:t>$52.60</w:t>
            </w:r>
          </w:p>
        </w:tc>
        <w:tc>
          <w:tcPr>
            <w:tcW w:w="800" w:type="dxa"/>
            <w:tcBorders>
              <w:top w:val="nil"/>
              <w:bottom w:val="nil"/>
            </w:tcBorders>
          </w:tcPr>
          <w:p>
            <w:pPr>
              <w:pStyle w:val="TableParagraph"/>
              <w:rPr>
                <w:sz w:val="16"/>
              </w:rPr>
            </w:pPr>
            <w:r>
              <w:rPr>
                <w:color w:val="231F20"/>
                <w:spacing w:val="-2"/>
                <w:sz w:val="16"/>
              </w:rPr>
              <w:t>$48.90</w:t>
            </w:r>
          </w:p>
        </w:tc>
        <w:tc>
          <w:tcPr>
            <w:tcW w:w="800" w:type="dxa"/>
            <w:tcBorders>
              <w:top w:val="nil"/>
              <w:bottom w:val="nil"/>
            </w:tcBorders>
          </w:tcPr>
          <w:p>
            <w:pPr>
              <w:pStyle w:val="TableParagraph"/>
              <w:rPr>
                <w:sz w:val="16"/>
              </w:rPr>
            </w:pPr>
            <w:r>
              <w:rPr>
                <w:color w:val="231F20"/>
                <w:spacing w:val="-2"/>
                <w:sz w:val="16"/>
              </w:rPr>
              <w:t>$45.30</w:t>
            </w:r>
          </w:p>
        </w:tc>
        <w:tc>
          <w:tcPr>
            <w:tcW w:w="800" w:type="dxa"/>
            <w:tcBorders>
              <w:top w:val="nil"/>
              <w:bottom w:val="nil"/>
            </w:tcBorders>
          </w:tcPr>
          <w:p>
            <w:pPr>
              <w:pStyle w:val="TableParagraph"/>
              <w:rPr>
                <w:sz w:val="16"/>
              </w:rPr>
            </w:pPr>
            <w:r>
              <w:rPr>
                <w:color w:val="231F20"/>
                <w:spacing w:val="-2"/>
                <w:sz w:val="16"/>
              </w:rPr>
              <w:t>$41.70</w:t>
            </w:r>
          </w:p>
        </w:tc>
        <w:tc>
          <w:tcPr>
            <w:tcW w:w="800" w:type="dxa"/>
            <w:tcBorders>
              <w:top w:val="nil"/>
              <w:bottom w:val="nil"/>
            </w:tcBorders>
          </w:tcPr>
          <w:p>
            <w:pPr>
              <w:pStyle w:val="TableParagraph"/>
              <w:rPr>
                <w:sz w:val="16"/>
              </w:rPr>
            </w:pPr>
            <w:r>
              <w:rPr>
                <w:color w:val="231F20"/>
                <w:spacing w:val="-2"/>
                <w:sz w:val="16"/>
              </w:rPr>
              <w:t>$38.00</w:t>
            </w:r>
          </w:p>
        </w:tc>
        <w:tc>
          <w:tcPr>
            <w:tcW w:w="800" w:type="dxa"/>
            <w:tcBorders>
              <w:top w:val="nil"/>
              <w:bottom w:val="nil"/>
            </w:tcBorders>
          </w:tcPr>
          <w:p>
            <w:pPr>
              <w:pStyle w:val="TableParagraph"/>
              <w:rPr>
                <w:sz w:val="16"/>
              </w:rPr>
            </w:pPr>
            <w:r>
              <w:rPr>
                <w:color w:val="231F20"/>
                <w:spacing w:val="-2"/>
                <w:sz w:val="16"/>
              </w:rPr>
              <w:t>$34.40</w:t>
            </w:r>
          </w:p>
        </w:tc>
        <w:tc>
          <w:tcPr>
            <w:tcW w:w="800" w:type="dxa"/>
            <w:tcBorders>
              <w:top w:val="nil"/>
              <w:bottom w:val="nil"/>
            </w:tcBorders>
          </w:tcPr>
          <w:p>
            <w:pPr>
              <w:pStyle w:val="TableParagraph"/>
              <w:rPr>
                <w:sz w:val="16"/>
              </w:rPr>
            </w:pPr>
            <w:r>
              <w:rPr>
                <w:color w:val="231F20"/>
                <w:spacing w:val="-2"/>
                <w:sz w:val="16"/>
              </w:rPr>
              <w:t>$30.70</w:t>
            </w:r>
          </w:p>
        </w:tc>
        <w:tc>
          <w:tcPr>
            <w:tcW w:w="800" w:type="dxa"/>
            <w:tcBorders>
              <w:top w:val="nil"/>
              <w:bottom w:val="nil"/>
            </w:tcBorders>
          </w:tcPr>
          <w:p>
            <w:pPr>
              <w:pStyle w:val="TableParagraph"/>
              <w:rPr>
                <w:sz w:val="16"/>
              </w:rPr>
            </w:pPr>
            <w:r>
              <w:rPr>
                <w:color w:val="231F20"/>
                <w:spacing w:val="-2"/>
                <w:sz w:val="16"/>
              </w:rPr>
              <w:t>$27.10</w:t>
            </w:r>
          </w:p>
        </w:tc>
        <w:tc>
          <w:tcPr>
            <w:tcW w:w="800" w:type="dxa"/>
            <w:tcBorders>
              <w:top w:val="nil"/>
              <w:bottom w:val="nil"/>
            </w:tcBorders>
          </w:tcPr>
          <w:p>
            <w:pPr>
              <w:pStyle w:val="TableParagraph"/>
              <w:rPr>
                <w:sz w:val="16"/>
              </w:rPr>
            </w:pPr>
            <w:r>
              <w:rPr>
                <w:color w:val="231F20"/>
                <w:spacing w:val="-2"/>
                <w:sz w:val="16"/>
              </w:rPr>
              <w:t>$23.50</w:t>
            </w:r>
          </w:p>
        </w:tc>
        <w:tc>
          <w:tcPr>
            <w:tcW w:w="800" w:type="dxa"/>
            <w:tcBorders>
              <w:top w:val="nil"/>
              <w:bottom w:val="nil"/>
            </w:tcBorders>
          </w:tcPr>
          <w:p>
            <w:pPr>
              <w:pStyle w:val="TableParagraph"/>
              <w:rPr>
                <w:sz w:val="16"/>
              </w:rPr>
            </w:pPr>
            <w:r>
              <w:rPr>
                <w:color w:val="231F20"/>
                <w:spacing w:val="-2"/>
                <w:sz w:val="16"/>
              </w:rPr>
              <w:t>$20.60</w:t>
            </w:r>
          </w:p>
        </w:tc>
        <w:tc>
          <w:tcPr>
            <w:tcW w:w="880" w:type="dxa"/>
            <w:tcBorders>
              <w:top w:val="nil"/>
              <w:bottom w:val="nil"/>
              <w:right w:val="nil"/>
            </w:tcBorders>
          </w:tcPr>
          <w:p>
            <w:pPr>
              <w:pStyle w:val="TableParagraph"/>
              <w:ind w:left="305" w:right="0"/>
              <w:jc w:val="left"/>
              <w:rPr>
                <w:sz w:val="16"/>
              </w:rPr>
            </w:pPr>
            <w:r>
              <w:rPr>
                <w:color w:val="231F20"/>
                <w:spacing w:val="-2"/>
                <w:sz w:val="16"/>
              </w:rPr>
              <w:t>$18.60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$355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$360</w:t>
            </w:r>
          </w:p>
        </w:tc>
        <w:tc>
          <w:tcPr>
            <w:tcW w:w="800" w:type="dxa"/>
            <w:tcBorders>
              <w:top w:val="nil"/>
              <w:bottom w:val="nil"/>
            </w:tcBorders>
          </w:tcPr>
          <w:p>
            <w:pPr>
              <w:pStyle w:val="TableParagraph"/>
              <w:rPr>
                <w:sz w:val="16"/>
              </w:rPr>
            </w:pPr>
            <w:r>
              <w:rPr>
                <w:color w:val="231F20"/>
                <w:spacing w:val="-2"/>
                <w:sz w:val="16"/>
              </w:rPr>
              <w:t>$53.70</w:t>
            </w:r>
          </w:p>
        </w:tc>
        <w:tc>
          <w:tcPr>
            <w:tcW w:w="800" w:type="dxa"/>
            <w:tcBorders>
              <w:top w:val="nil"/>
              <w:bottom w:val="nil"/>
            </w:tcBorders>
          </w:tcPr>
          <w:p>
            <w:pPr>
              <w:pStyle w:val="TableParagraph"/>
              <w:rPr>
                <w:sz w:val="16"/>
              </w:rPr>
            </w:pPr>
            <w:r>
              <w:rPr>
                <w:color w:val="231F20"/>
                <w:spacing w:val="-2"/>
                <w:sz w:val="16"/>
              </w:rPr>
              <w:t>$50.00</w:t>
            </w:r>
          </w:p>
        </w:tc>
        <w:tc>
          <w:tcPr>
            <w:tcW w:w="800" w:type="dxa"/>
            <w:tcBorders>
              <w:top w:val="nil"/>
              <w:bottom w:val="nil"/>
            </w:tcBorders>
          </w:tcPr>
          <w:p>
            <w:pPr>
              <w:pStyle w:val="TableParagraph"/>
              <w:rPr>
                <w:sz w:val="16"/>
              </w:rPr>
            </w:pPr>
            <w:r>
              <w:rPr>
                <w:color w:val="231F20"/>
                <w:spacing w:val="-2"/>
                <w:sz w:val="16"/>
              </w:rPr>
              <w:t>$46.40</w:t>
            </w:r>
          </w:p>
        </w:tc>
        <w:tc>
          <w:tcPr>
            <w:tcW w:w="800" w:type="dxa"/>
            <w:tcBorders>
              <w:top w:val="nil"/>
              <w:bottom w:val="nil"/>
            </w:tcBorders>
          </w:tcPr>
          <w:p>
            <w:pPr>
              <w:pStyle w:val="TableParagraph"/>
              <w:rPr>
                <w:sz w:val="16"/>
              </w:rPr>
            </w:pPr>
            <w:r>
              <w:rPr>
                <w:color w:val="231F20"/>
                <w:spacing w:val="-2"/>
                <w:sz w:val="16"/>
              </w:rPr>
              <w:t>$42.80</w:t>
            </w:r>
          </w:p>
        </w:tc>
        <w:tc>
          <w:tcPr>
            <w:tcW w:w="800" w:type="dxa"/>
            <w:tcBorders>
              <w:top w:val="nil"/>
              <w:bottom w:val="nil"/>
            </w:tcBorders>
          </w:tcPr>
          <w:p>
            <w:pPr>
              <w:pStyle w:val="TableParagraph"/>
              <w:rPr>
                <w:sz w:val="16"/>
              </w:rPr>
            </w:pPr>
            <w:r>
              <w:rPr>
                <w:color w:val="231F20"/>
                <w:spacing w:val="-2"/>
                <w:sz w:val="16"/>
              </w:rPr>
              <w:t>$39.10</w:t>
            </w:r>
          </w:p>
        </w:tc>
        <w:tc>
          <w:tcPr>
            <w:tcW w:w="800" w:type="dxa"/>
            <w:tcBorders>
              <w:top w:val="nil"/>
              <w:bottom w:val="nil"/>
            </w:tcBorders>
          </w:tcPr>
          <w:p>
            <w:pPr>
              <w:pStyle w:val="TableParagraph"/>
              <w:rPr>
                <w:sz w:val="16"/>
              </w:rPr>
            </w:pPr>
            <w:r>
              <w:rPr>
                <w:color w:val="231F20"/>
                <w:spacing w:val="-2"/>
                <w:sz w:val="16"/>
              </w:rPr>
              <w:t>$35.50</w:t>
            </w:r>
          </w:p>
        </w:tc>
        <w:tc>
          <w:tcPr>
            <w:tcW w:w="800" w:type="dxa"/>
            <w:tcBorders>
              <w:top w:val="nil"/>
              <w:bottom w:val="nil"/>
            </w:tcBorders>
          </w:tcPr>
          <w:p>
            <w:pPr>
              <w:pStyle w:val="TableParagraph"/>
              <w:rPr>
                <w:sz w:val="16"/>
              </w:rPr>
            </w:pPr>
            <w:r>
              <w:rPr>
                <w:color w:val="231F20"/>
                <w:spacing w:val="-2"/>
                <w:sz w:val="16"/>
              </w:rPr>
              <w:t>$31.80</w:t>
            </w:r>
          </w:p>
        </w:tc>
        <w:tc>
          <w:tcPr>
            <w:tcW w:w="800" w:type="dxa"/>
            <w:tcBorders>
              <w:top w:val="nil"/>
              <w:bottom w:val="nil"/>
            </w:tcBorders>
          </w:tcPr>
          <w:p>
            <w:pPr>
              <w:pStyle w:val="TableParagraph"/>
              <w:rPr>
                <w:sz w:val="16"/>
              </w:rPr>
            </w:pPr>
            <w:r>
              <w:rPr>
                <w:color w:val="231F20"/>
                <w:spacing w:val="-2"/>
                <w:sz w:val="16"/>
              </w:rPr>
              <w:t>$28.20</w:t>
            </w:r>
          </w:p>
        </w:tc>
        <w:tc>
          <w:tcPr>
            <w:tcW w:w="800" w:type="dxa"/>
            <w:tcBorders>
              <w:top w:val="nil"/>
              <w:bottom w:val="nil"/>
            </w:tcBorders>
          </w:tcPr>
          <w:p>
            <w:pPr>
              <w:pStyle w:val="TableParagraph"/>
              <w:rPr>
                <w:sz w:val="16"/>
              </w:rPr>
            </w:pPr>
            <w:r>
              <w:rPr>
                <w:color w:val="231F20"/>
                <w:spacing w:val="-2"/>
                <w:sz w:val="16"/>
              </w:rPr>
              <w:t>$24.60</w:t>
            </w:r>
          </w:p>
        </w:tc>
        <w:tc>
          <w:tcPr>
            <w:tcW w:w="800" w:type="dxa"/>
            <w:tcBorders>
              <w:top w:val="nil"/>
              <w:bottom w:val="nil"/>
            </w:tcBorders>
          </w:tcPr>
          <w:p>
            <w:pPr>
              <w:pStyle w:val="TableParagraph"/>
              <w:rPr>
                <w:sz w:val="16"/>
              </w:rPr>
            </w:pPr>
            <w:r>
              <w:rPr>
                <w:color w:val="231F20"/>
                <w:spacing w:val="-2"/>
                <w:sz w:val="16"/>
              </w:rPr>
              <w:t>$21.20</w:t>
            </w:r>
          </w:p>
        </w:tc>
        <w:tc>
          <w:tcPr>
            <w:tcW w:w="880" w:type="dxa"/>
            <w:tcBorders>
              <w:top w:val="nil"/>
              <w:bottom w:val="nil"/>
              <w:right w:val="nil"/>
            </w:tcBorders>
          </w:tcPr>
          <w:p>
            <w:pPr>
              <w:pStyle w:val="TableParagraph"/>
              <w:ind w:left="305" w:right="0"/>
              <w:jc w:val="left"/>
              <w:rPr>
                <w:sz w:val="16"/>
              </w:rPr>
            </w:pPr>
            <w:r>
              <w:rPr>
                <w:color w:val="231F20"/>
                <w:spacing w:val="-2"/>
                <w:sz w:val="16"/>
              </w:rPr>
              <w:t>$19.20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$360</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$365</w:t>
            </w:r>
          </w:p>
        </w:tc>
        <w:tc>
          <w:tcPr>
            <w:tcW w:w="800" w:type="dxa"/>
            <w:tcBorders>
              <w:top w:val="nil"/>
            </w:tcBorders>
          </w:tcPr>
          <w:p>
            <w:pPr>
              <w:pStyle w:val="TableParagraph"/>
              <w:spacing w:line="240" w:lineRule="auto"/>
              <w:rPr>
                <w:sz w:val="16"/>
              </w:rPr>
            </w:pPr>
            <w:r>
              <w:rPr>
                <w:color w:val="231F20"/>
                <w:spacing w:val="-2"/>
                <w:sz w:val="16"/>
              </w:rPr>
              <w:t>$54.80</w:t>
            </w:r>
          </w:p>
        </w:tc>
        <w:tc>
          <w:tcPr>
            <w:tcW w:w="800" w:type="dxa"/>
            <w:tcBorders>
              <w:top w:val="nil"/>
            </w:tcBorders>
          </w:tcPr>
          <w:p>
            <w:pPr>
              <w:pStyle w:val="TableParagraph"/>
              <w:spacing w:line="240" w:lineRule="auto"/>
              <w:rPr>
                <w:sz w:val="16"/>
              </w:rPr>
            </w:pPr>
            <w:r>
              <w:rPr>
                <w:color w:val="231F20"/>
                <w:spacing w:val="-2"/>
                <w:sz w:val="16"/>
              </w:rPr>
              <w:t>$51.10</w:t>
            </w:r>
          </w:p>
        </w:tc>
        <w:tc>
          <w:tcPr>
            <w:tcW w:w="800" w:type="dxa"/>
            <w:tcBorders>
              <w:top w:val="nil"/>
            </w:tcBorders>
          </w:tcPr>
          <w:p>
            <w:pPr>
              <w:pStyle w:val="TableParagraph"/>
              <w:spacing w:line="240" w:lineRule="auto"/>
              <w:rPr>
                <w:sz w:val="16"/>
              </w:rPr>
            </w:pPr>
            <w:r>
              <w:rPr>
                <w:color w:val="231F20"/>
                <w:spacing w:val="-2"/>
                <w:sz w:val="16"/>
              </w:rPr>
              <w:t>$47.50</w:t>
            </w:r>
          </w:p>
        </w:tc>
        <w:tc>
          <w:tcPr>
            <w:tcW w:w="800" w:type="dxa"/>
            <w:tcBorders>
              <w:top w:val="nil"/>
            </w:tcBorders>
          </w:tcPr>
          <w:p>
            <w:pPr>
              <w:pStyle w:val="TableParagraph"/>
              <w:spacing w:line="240" w:lineRule="auto"/>
              <w:rPr>
                <w:sz w:val="16"/>
              </w:rPr>
            </w:pPr>
            <w:r>
              <w:rPr>
                <w:color w:val="231F20"/>
                <w:spacing w:val="-2"/>
                <w:sz w:val="16"/>
              </w:rPr>
              <w:t>$43.90</w:t>
            </w:r>
          </w:p>
        </w:tc>
        <w:tc>
          <w:tcPr>
            <w:tcW w:w="800" w:type="dxa"/>
            <w:tcBorders>
              <w:top w:val="nil"/>
            </w:tcBorders>
          </w:tcPr>
          <w:p>
            <w:pPr>
              <w:pStyle w:val="TableParagraph"/>
              <w:spacing w:line="240" w:lineRule="auto"/>
              <w:rPr>
                <w:sz w:val="16"/>
              </w:rPr>
            </w:pPr>
            <w:r>
              <w:rPr>
                <w:color w:val="231F20"/>
                <w:spacing w:val="-2"/>
                <w:sz w:val="16"/>
              </w:rPr>
              <w:t>$40.20</w:t>
            </w:r>
          </w:p>
        </w:tc>
        <w:tc>
          <w:tcPr>
            <w:tcW w:w="800" w:type="dxa"/>
            <w:tcBorders>
              <w:top w:val="nil"/>
            </w:tcBorders>
          </w:tcPr>
          <w:p>
            <w:pPr>
              <w:pStyle w:val="TableParagraph"/>
              <w:spacing w:line="240" w:lineRule="auto"/>
              <w:rPr>
                <w:sz w:val="16"/>
              </w:rPr>
            </w:pPr>
            <w:r>
              <w:rPr>
                <w:color w:val="231F20"/>
                <w:spacing w:val="-2"/>
                <w:sz w:val="16"/>
              </w:rPr>
              <w:t>$36.60</w:t>
            </w:r>
          </w:p>
        </w:tc>
        <w:tc>
          <w:tcPr>
            <w:tcW w:w="800" w:type="dxa"/>
            <w:tcBorders>
              <w:top w:val="nil"/>
            </w:tcBorders>
          </w:tcPr>
          <w:p>
            <w:pPr>
              <w:pStyle w:val="TableParagraph"/>
              <w:spacing w:line="240" w:lineRule="auto"/>
              <w:rPr>
                <w:sz w:val="16"/>
              </w:rPr>
            </w:pPr>
            <w:r>
              <w:rPr>
                <w:color w:val="231F20"/>
                <w:spacing w:val="-2"/>
                <w:sz w:val="16"/>
              </w:rPr>
              <w:t>$32.90</w:t>
            </w:r>
          </w:p>
        </w:tc>
        <w:tc>
          <w:tcPr>
            <w:tcW w:w="800" w:type="dxa"/>
            <w:tcBorders>
              <w:top w:val="nil"/>
            </w:tcBorders>
          </w:tcPr>
          <w:p>
            <w:pPr>
              <w:pStyle w:val="TableParagraph"/>
              <w:spacing w:line="240" w:lineRule="auto"/>
              <w:rPr>
                <w:sz w:val="16"/>
              </w:rPr>
            </w:pPr>
            <w:r>
              <w:rPr>
                <w:color w:val="231F20"/>
                <w:spacing w:val="-2"/>
                <w:sz w:val="16"/>
              </w:rPr>
              <w:t>$29.30</w:t>
            </w:r>
          </w:p>
        </w:tc>
        <w:tc>
          <w:tcPr>
            <w:tcW w:w="800" w:type="dxa"/>
            <w:tcBorders>
              <w:top w:val="nil"/>
            </w:tcBorders>
          </w:tcPr>
          <w:p>
            <w:pPr>
              <w:pStyle w:val="TableParagraph"/>
              <w:spacing w:line="240" w:lineRule="auto"/>
              <w:rPr>
                <w:sz w:val="16"/>
              </w:rPr>
            </w:pPr>
            <w:r>
              <w:rPr>
                <w:color w:val="231F20"/>
                <w:spacing w:val="-2"/>
                <w:sz w:val="16"/>
              </w:rPr>
              <w:t>$25.70</w:t>
            </w:r>
          </w:p>
        </w:tc>
        <w:tc>
          <w:tcPr>
            <w:tcW w:w="800" w:type="dxa"/>
            <w:tcBorders>
              <w:top w:val="nil"/>
            </w:tcBorders>
          </w:tcPr>
          <w:p>
            <w:pPr>
              <w:pStyle w:val="TableParagraph"/>
              <w:spacing w:line="240" w:lineRule="auto"/>
              <w:rPr>
                <w:sz w:val="16"/>
              </w:rPr>
            </w:pPr>
            <w:r>
              <w:rPr>
                <w:color w:val="231F20"/>
                <w:spacing w:val="-2"/>
                <w:sz w:val="16"/>
              </w:rPr>
              <w:t>$22.00</w:t>
            </w:r>
          </w:p>
        </w:tc>
        <w:tc>
          <w:tcPr>
            <w:tcW w:w="880" w:type="dxa"/>
            <w:tcBorders>
              <w:top w:val="nil"/>
              <w:right w:val="nil"/>
            </w:tcBorders>
          </w:tcPr>
          <w:p>
            <w:pPr>
              <w:pStyle w:val="TableParagraph"/>
              <w:spacing w:line="240" w:lineRule="auto"/>
              <w:ind w:left="305" w:right="0"/>
              <w:jc w:val="left"/>
              <w:rPr>
                <w:sz w:val="16"/>
              </w:rPr>
            </w:pPr>
            <w:r>
              <w:rPr>
                <w:color w:val="231F20"/>
                <w:spacing w:val="-2"/>
                <w:sz w:val="16"/>
              </w:rPr>
              <w:t>$19.80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$365</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$370</w:t>
            </w:r>
          </w:p>
        </w:tc>
        <w:tc>
          <w:tcPr>
            <w:tcW w:w="800" w:type="dxa"/>
            <w:tcBorders>
              <w:bottom w:val="nil"/>
            </w:tcBorders>
          </w:tcPr>
          <w:p>
            <w:pPr>
              <w:pStyle w:val="TableParagraph"/>
              <w:spacing w:before="72"/>
              <w:rPr>
                <w:sz w:val="16"/>
              </w:rPr>
            </w:pPr>
            <w:r>
              <w:rPr>
                <w:color w:val="231F20"/>
                <w:spacing w:val="-2"/>
                <w:sz w:val="16"/>
              </w:rPr>
              <w:t>$55.90</w:t>
            </w:r>
          </w:p>
        </w:tc>
        <w:tc>
          <w:tcPr>
            <w:tcW w:w="800" w:type="dxa"/>
            <w:tcBorders>
              <w:bottom w:val="nil"/>
            </w:tcBorders>
          </w:tcPr>
          <w:p>
            <w:pPr>
              <w:pStyle w:val="TableParagraph"/>
              <w:spacing w:before="72"/>
              <w:rPr>
                <w:sz w:val="16"/>
              </w:rPr>
            </w:pPr>
            <w:r>
              <w:rPr>
                <w:color w:val="231F20"/>
                <w:spacing w:val="-2"/>
                <w:sz w:val="16"/>
              </w:rPr>
              <w:t>$52.20</w:t>
            </w:r>
          </w:p>
        </w:tc>
        <w:tc>
          <w:tcPr>
            <w:tcW w:w="800" w:type="dxa"/>
            <w:tcBorders>
              <w:bottom w:val="nil"/>
            </w:tcBorders>
          </w:tcPr>
          <w:p>
            <w:pPr>
              <w:pStyle w:val="TableParagraph"/>
              <w:spacing w:before="72"/>
              <w:rPr>
                <w:sz w:val="16"/>
              </w:rPr>
            </w:pPr>
            <w:r>
              <w:rPr>
                <w:color w:val="231F20"/>
                <w:spacing w:val="-2"/>
                <w:sz w:val="16"/>
              </w:rPr>
              <w:t>$48.60</w:t>
            </w:r>
          </w:p>
        </w:tc>
        <w:tc>
          <w:tcPr>
            <w:tcW w:w="800" w:type="dxa"/>
            <w:tcBorders>
              <w:bottom w:val="nil"/>
            </w:tcBorders>
          </w:tcPr>
          <w:p>
            <w:pPr>
              <w:pStyle w:val="TableParagraph"/>
              <w:spacing w:before="72"/>
              <w:rPr>
                <w:sz w:val="16"/>
              </w:rPr>
            </w:pPr>
            <w:r>
              <w:rPr>
                <w:color w:val="231F20"/>
                <w:spacing w:val="-2"/>
                <w:sz w:val="16"/>
              </w:rPr>
              <w:t>$45.00</w:t>
            </w:r>
          </w:p>
        </w:tc>
        <w:tc>
          <w:tcPr>
            <w:tcW w:w="800" w:type="dxa"/>
            <w:tcBorders>
              <w:bottom w:val="nil"/>
            </w:tcBorders>
          </w:tcPr>
          <w:p>
            <w:pPr>
              <w:pStyle w:val="TableParagraph"/>
              <w:spacing w:before="72"/>
              <w:rPr>
                <w:sz w:val="16"/>
              </w:rPr>
            </w:pPr>
            <w:r>
              <w:rPr>
                <w:color w:val="231F20"/>
                <w:spacing w:val="-2"/>
                <w:sz w:val="16"/>
              </w:rPr>
              <w:t>$41.30</w:t>
            </w:r>
          </w:p>
        </w:tc>
        <w:tc>
          <w:tcPr>
            <w:tcW w:w="800" w:type="dxa"/>
            <w:tcBorders>
              <w:bottom w:val="nil"/>
            </w:tcBorders>
          </w:tcPr>
          <w:p>
            <w:pPr>
              <w:pStyle w:val="TableParagraph"/>
              <w:spacing w:before="72"/>
              <w:rPr>
                <w:sz w:val="16"/>
              </w:rPr>
            </w:pPr>
            <w:r>
              <w:rPr>
                <w:color w:val="231F20"/>
                <w:spacing w:val="-2"/>
                <w:sz w:val="16"/>
              </w:rPr>
              <w:t>$37.70</w:t>
            </w:r>
          </w:p>
        </w:tc>
        <w:tc>
          <w:tcPr>
            <w:tcW w:w="800" w:type="dxa"/>
            <w:tcBorders>
              <w:bottom w:val="nil"/>
            </w:tcBorders>
          </w:tcPr>
          <w:p>
            <w:pPr>
              <w:pStyle w:val="TableParagraph"/>
              <w:spacing w:before="72"/>
              <w:rPr>
                <w:sz w:val="16"/>
              </w:rPr>
            </w:pPr>
            <w:r>
              <w:rPr>
                <w:color w:val="231F20"/>
                <w:spacing w:val="-2"/>
                <w:sz w:val="16"/>
              </w:rPr>
              <w:t>$34.00</w:t>
            </w:r>
          </w:p>
        </w:tc>
        <w:tc>
          <w:tcPr>
            <w:tcW w:w="800" w:type="dxa"/>
            <w:tcBorders>
              <w:bottom w:val="nil"/>
            </w:tcBorders>
          </w:tcPr>
          <w:p>
            <w:pPr>
              <w:pStyle w:val="TableParagraph"/>
              <w:spacing w:before="72"/>
              <w:rPr>
                <w:sz w:val="16"/>
              </w:rPr>
            </w:pPr>
            <w:r>
              <w:rPr>
                <w:color w:val="231F20"/>
                <w:spacing w:val="-2"/>
                <w:sz w:val="16"/>
              </w:rPr>
              <w:t>$30.40</w:t>
            </w:r>
          </w:p>
        </w:tc>
        <w:tc>
          <w:tcPr>
            <w:tcW w:w="800" w:type="dxa"/>
            <w:tcBorders>
              <w:bottom w:val="nil"/>
            </w:tcBorders>
          </w:tcPr>
          <w:p>
            <w:pPr>
              <w:pStyle w:val="TableParagraph"/>
              <w:spacing w:before="72"/>
              <w:rPr>
                <w:sz w:val="16"/>
              </w:rPr>
            </w:pPr>
            <w:r>
              <w:rPr>
                <w:color w:val="231F20"/>
                <w:spacing w:val="-2"/>
                <w:sz w:val="16"/>
              </w:rPr>
              <w:t>$26.80</w:t>
            </w:r>
          </w:p>
        </w:tc>
        <w:tc>
          <w:tcPr>
            <w:tcW w:w="800" w:type="dxa"/>
            <w:tcBorders>
              <w:bottom w:val="nil"/>
            </w:tcBorders>
          </w:tcPr>
          <w:p>
            <w:pPr>
              <w:pStyle w:val="TableParagraph"/>
              <w:spacing w:before="72"/>
              <w:rPr>
                <w:sz w:val="16"/>
              </w:rPr>
            </w:pPr>
            <w:r>
              <w:rPr>
                <w:color w:val="231F20"/>
                <w:spacing w:val="-2"/>
                <w:sz w:val="16"/>
              </w:rPr>
              <w:t>$23.10</w:t>
            </w:r>
          </w:p>
        </w:tc>
        <w:tc>
          <w:tcPr>
            <w:tcW w:w="880" w:type="dxa"/>
            <w:tcBorders>
              <w:bottom w:val="nil"/>
              <w:right w:val="nil"/>
            </w:tcBorders>
          </w:tcPr>
          <w:p>
            <w:pPr>
              <w:pStyle w:val="TableParagraph"/>
              <w:spacing w:before="72"/>
              <w:ind w:left="305" w:right="0"/>
              <w:jc w:val="left"/>
              <w:rPr>
                <w:sz w:val="16"/>
              </w:rPr>
            </w:pPr>
            <w:r>
              <w:rPr>
                <w:color w:val="231F20"/>
                <w:spacing w:val="-2"/>
                <w:sz w:val="16"/>
              </w:rPr>
              <w:t>$20.40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$370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$375</w:t>
            </w:r>
          </w:p>
        </w:tc>
        <w:tc>
          <w:tcPr>
            <w:tcW w:w="800" w:type="dxa"/>
            <w:tcBorders>
              <w:top w:val="nil"/>
              <w:bottom w:val="nil"/>
            </w:tcBorders>
          </w:tcPr>
          <w:p>
            <w:pPr>
              <w:pStyle w:val="TableParagraph"/>
              <w:rPr>
                <w:sz w:val="16"/>
              </w:rPr>
            </w:pPr>
            <w:r>
              <w:rPr>
                <w:color w:val="231F20"/>
                <w:spacing w:val="-2"/>
                <w:sz w:val="16"/>
              </w:rPr>
              <w:t>$57.00</w:t>
            </w:r>
          </w:p>
        </w:tc>
        <w:tc>
          <w:tcPr>
            <w:tcW w:w="800" w:type="dxa"/>
            <w:tcBorders>
              <w:top w:val="nil"/>
              <w:bottom w:val="nil"/>
            </w:tcBorders>
          </w:tcPr>
          <w:p>
            <w:pPr>
              <w:pStyle w:val="TableParagraph"/>
              <w:rPr>
                <w:sz w:val="16"/>
              </w:rPr>
            </w:pPr>
            <w:r>
              <w:rPr>
                <w:color w:val="231F20"/>
                <w:spacing w:val="-2"/>
                <w:sz w:val="16"/>
              </w:rPr>
              <w:t>$53.30</w:t>
            </w:r>
          </w:p>
        </w:tc>
        <w:tc>
          <w:tcPr>
            <w:tcW w:w="800" w:type="dxa"/>
            <w:tcBorders>
              <w:top w:val="nil"/>
              <w:bottom w:val="nil"/>
            </w:tcBorders>
          </w:tcPr>
          <w:p>
            <w:pPr>
              <w:pStyle w:val="TableParagraph"/>
              <w:rPr>
                <w:sz w:val="16"/>
              </w:rPr>
            </w:pPr>
            <w:r>
              <w:rPr>
                <w:color w:val="231F20"/>
                <w:spacing w:val="-2"/>
                <w:sz w:val="16"/>
              </w:rPr>
              <w:t>$49.70</w:t>
            </w:r>
          </w:p>
        </w:tc>
        <w:tc>
          <w:tcPr>
            <w:tcW w:w="800" w:type="dxa"/>
            <w:tcBorders>
              <w:top w:val="nil"/>
              <w:bottom w:val="nil"/>
            </w:tcBorders>
          </w:tcPr>
          <w:p>
            <w:pPr>
              <w:pStyle w:val="TableParagraph"/>
              <w:rPr>
                <w:sz w:val="16"/>
              </w:rPr>
            </w:pPr>
            <w:r>
              <w:rPr>
                <w:color w:val="231F20"/>
                <w:spacing w:val="-2"/>
                <w:sz w:val="16"/>
              </w:rPr>
              <w:t>$46.10</w:t>
            </w:r>
          </w:p>
        </w:tc>
        <w:tc>
          <w:tcPr>
            <w:tcW w:w="800" w:type="dxa"/>
            <w:tcBorders>
              <w:top w:val="nil"/>
              <w:bottom w:val="nil"/>
            </w:tcBorders>
          </w:tcPr>
          <w:p>
            <w:pPr>
              <w:pStyle w:val="TableParagraph"/>
              <w:rPr>
                <w:sz w:val="16"/>
              </w:rPr>
            </w:pPr>
            <w:r>
              <w:rPr>
                <w:color w:val="231F20"/>
                <w:spacing w:val="-2"/>
                <w:sz w:val="16"/>
              </w:rPr>
              <w:t>$42.40</w:t>
            </w:r>
          </w:p>
        </w:tc>
        <w:tc>
          <w:tcPr>
            <w:tcW w:w="800" w:type="dxa"/>
            <w:tcBorders>
              <w:top w:val="nil"/>
              <w:bottom w:val="nil"/>
            </w:tcBorders>
          </w:tcPr>
          <w:p>
            <w:pPr>
              <w:pStyle w:val="TableParagraph"/>
              <w:rPr>
                <w:sz w:val="16"/>
              </w:rPr>
            </w:pPr>
            <w:r>
              <w:rPr>
                <w:color w:val="231F20"/>
                <w:spacing w:val="-2"/>
                <w:sz w:val="16"/>
              </w:rPr>
              <w:t>$38.80</w:t>
            </w:r>
          </w:p>
        </w:tc>
        <w:tc>
          <w:tcPr>
            <w:tcW w:w="800" w:type="dxa"/>
            <w:tcBorders>
              <w:top w:val="nil"/>
              <w:bottom w:val="nil"/>
            </w:tcBorders>
          </w:tcPr>
          <w:p>
            <w:pPr>
              <w:pStyle w:val="TableParagraph"/>
              <w:rPr>
                <w:sz w:val="16"/>
              </w:rPr>
            </w:pPr>
            <w:r>
              <w:rPr>
                <w:color w:val="231F20"/>
                <w:spacing w:val="-2"/>
                <w:sz w:val="16"/>
              </w:rPr>
              <w:t>$35.10</w:t>
            </w:r>
          </w:p>
        </w:tc>
        <w:tc>
          <w:tcPr>
            <w:tcW w:w="800" w:type="dxa"/>
            <w:tcBorders>
              <w:top w:val="nil"/>
              <w:bottom w:val="nil"/>
            </w:tcBorders>
          </w:tcPr>
          <w:p>
            <w:pPr>
              <w:pStyle w:val="TableParagraph"/>
              <w:rPr>
                <w:sz w:val="16"/>
              </w:rPr>
            </w:pPr>
            <w:r>
              <w:rPr>
                <w:color w:val="231F20"/>
                <w:spacing w:val="-2"/>
                <w:sz w:val="16"/>
              </w:rPr>
              <w:t>$31.50</w:t>
            </w:r>
          </w:p>
        </w:tc>
        <w:tc>
          <w:tcPr>
            <w:tcW w:w="800" w:type="dxa"/>
            <w:tcBorders>
              <w:top w:val="nil"/>
              <w:bottom w:val="nil"/>
            </w:tcBorders>
          </w:tcPr>
          <w:p>
            <w:pPr>
              <w:pStyle w:val="TableParagraph"/>
              <w:rPr>
                <w:sz w:val="16"/>
              </w:rPr>
            </w:pPr>
            <w:r>
              <w:rPr>
                <w:color w:val="231F20"/>
                <w:spacing w:val="-2"/>
                <w:sz w:val="16"/>
              </w:rPr>
              <w:t>$27.90</w:t>
            </w:r>
          </w:p>
        </w:tc>
        <w:tc>
          <w:tcPr>
            <w:tcW w:w="800" w:type="dxa"/>
            <w:tcBorders>
              <w:top w:val="nil"/>
              <w:bottom w:val="nil"/>
            </w:tcBorders>
          </w:tcPr>
          <w:p>
            <w:pPr>
              <w:pStyle w:val="TableParagraph"/>
              <w:rPr>
                <w:sz w:val="16"/>
              </w:rPr>
            </w:pPr>
            <w:r>
              <w:rPr>
                <w:color w:val="231F20"/>
                <w:spacing w:val="-2"/>
                <w:sz w:val="16"/>
              </w:rPr>
              <w:t>$24.20</w:t>
            </w:r>
          </w:p>
        </w:tc>
        <w:tc>
          <w:tcPr>
            <w:tcW w:w="880" w:type="dxa"/>
            <w:tcBorders>
              <w:top w:val="nil"/>
              <w:bottom w:val="nil"/>
              <w:right w:val="nil"/>
            </w:tcBorders>
          </w:tcPr>
          <w:p>
            <w:pPr>
              <w:pStyle w:val="TableParagraph"/>
              <w:ind w:left="305" w:right="0"/>
              <w:jc w:val="left"/>
              <w:rPr>
                <w:sz w:val="16"/>
              </w:rPr>
            </w:pPr>
            <w:r>
              <w:rPr>
                <w:color w:val="231F20"/>
                <w:spacing w:val="-2"/>
                <w:sz w:val="16"/>
              </w:rPr>
              <w:t>$21.00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$375</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$380</w:t>
            </w:r>
          </w:p>
        </w:tc>
        <w:tc>
          <w:tcPr>
            <w:tcW w:w="800" w:type="dxa"/>
            <w:tcBorders>
              <w:top w:val="nil"/>
              <w:bottom w:val="nil"/>
            </w:tcBorders>
          </w:tcPr>
          <w:p>
            <w:pPr>
              <w:pStyle w:val="TableParagraph"/>
              <w:rPr>
                <w:sz w:val="16"/>
              </w:rPr>
            </w:pPr>
            <w:r>
              <w:rPr>
                <w:color w:val="231F20"/>
                <w:spacing w:val="-2"/>
                <w:sz w:val="16"/>
              </w:rPr>
              <w:t>$58.10</w:t>
            </w:r>
          </w:p>
        </w:tc>
        <w:tc>
          <w:tcPr>
            <w:tcW w:w="800" w:type="dxa"/>
            <w:tcBorders>
              <w:top w:val="nil"/>
              <w:bottom w:val="nil"/>
            </w:tcBorders>
          </w:tcPr>
          <w:p>
            <w:pPr>
              <w:pStyle w:val="TableParagraph"/>
              <w:rPr>
                <w:sz w:val="16"/>
              </w:rPr>
            </w:pPr>
            <w:r>
              <w:rPr>
                <w:color w:val="231F20"/>
                <w:spacing w:val="-2"/>
                <w:sz w:val="16"/>
              </w:rPr>
              <w:t>$54.40</w:t>
            </w:r>
          </w:p>
        </w:tc>
        <w:tc>
          <w:tcPr>
            <w:tcW w:w="800" w:type="dxa"/>
            <w:tcBorders>
              <w:top w:val="nil"/>
              <w:bottom w:val="nil"/>
            </w:tcBorders>
          </w:tcPr>
          <w:p>
            <w:pPr>
              <w:pStyle w:val="TableParagraph"/>
              <w:rPr>
                <w:sz w:val="16"/>
              </w:rPr>
            </w:pPr>
            <w:r>
              <w:rPr>
                <w:color w:val="231F20"/>
                <w:spacing w:val="-2"/>
                <w:sz w:val="16"/>
              </w:rPr>
              <w:t>$50.80</w:t>
            </w:r>
          </w:p>
        </w:tc>
        <w:tc>
          <w:tcPr>
            <w:tcW w:w="800" w:type="dxa"/>
            <w:tcBorders>
              <w:top w:val="nil"/>
              <w:bottom w:val="nil"/>
            </w:tcBorders>
          </w:tcPr>
          <w:p>
            <w:pPr>
              <w:pStyle w:val="TableParagraph"/>
              <w:rPr>
                <w:sz w:val="16"/>
              </w:rPr>
            </w:pPr>
            <w:r>
              <w:rPr>
                <w:color w:val="231F20"/>
                <w:spacing w:val="-2"/>
                <w:sz w:val="16"/>
              </w:rPr>
              <w:t>$47.20</w:t>
            </w:r>
          </w:p>
        </w:tc>
        <w:tc>
          <w:tcPr>
            <w:tcW w:w="800" w:type="dxa"/>
            <w:tcBorders>
              <w:top w:val="nil"/>
              <w:bottom w:val="nil"/>
            </w:tcBorders>
          </w:tcPr>
          <w:p>
            <w:pPr>
              <w:pStyle w:val="TableParagraph"/>
              <w:rPr>
                <w:sz w:val="16"/>
              </w:rPr>
            </w:pPr>
            <w:r>
              <w:rPr>
                <w:color w:val="231F20"/>
                <w:spacing w:val="-2"/>
                <w:sz w:val="16"/>
              </w:rPr>
              <w:t>$43.50</w:t>
            </w:r>
          </w:p>
        </w:tc>
        <w:tc>
          <w:tcPr>
            <w:tcW w:w="800" w:type="dxa"/>
            <w:tcBorders>
              <w:top w:val="nil"/>
              <w:bottom w:val="nil"/>
            </w:tcBorders>
          </w:tcPr>
          <w:p>
            <w:pPr>
              <w:pStyle w:val="TableParagraph"/>
              <w:rPr>
                <w:sz w:val="16"/>
              </w:rPr>
            </w:pPr>
            <w:r>
              <w:rPr>
                <w:color w:val="231F20"/>
                <w:spacing w:val="-2"/>
                <w:sz w:val="16"/>
              </w:rPr>
              <w:t>$39.90</w:t>
            </w:r>
          </w:p>
        </w:tc>
        <w:tc>
          <w:tcPr>
            <w:tcW w:w="800" w:type="dxa"/>
            <w:tcBorders>
              <w:top w:val="nil"/>
              <w:bottom w:val="nil"/>
            </w:tcBorders>
          </w:tcPr>
          <w:p>
            <w:pPr>
              <w:pStyle w:val="TableParagraph"/>
              <w:rPr>
                <w:sz w:val="16"/>
              </w:rPr>
            </w:pPr>
            <w:r>
              <w:rPr>
                <w:color w:val="231F20"/>
                <w:spacing w:val="-2"/>
                <w:sz w:val="16"/>
              </w:rPr>
              <w:t>$36.20</w:t>
            </w:r>
          </w:p>
        </w:tc>
        <w:tc>
          <w:tcPr>
            <w:tcW w:w="800" w:type="dxa"/>
            <w:tcBorders>
              <w:top w:val="nil"/>
              <w:bottom w:val="nil"/>
            </w:tcBorders>
          </w:tcPr>
          <w:p>
            <w:pPr>
              <w:pStyle w:val="TableParagraph"/>
              <w:rPr>
                <w:sz w:val="16"/>
              </w:rPr>
            </w:pPr>
            <w:r>
              <w:rPr>
                <w:color w:val="231F20"/>
                <w:spacing w:val="-2"/>
                <w:sz w:val="16"/>
              </w:rPr>
              <w:t>$32.60</w:t>
            </w:r>
          </w:p>
        </w:tc>
        <w:tc>
          <w:tcPr>
            <w:tcW w:w="800" w:type="dxa"/>
            <w:tcBorders>
              <w:top w:val="nil"/>
              <w:bottom w:val="nil"/>
            </w:tcBorders>
          </w:tcPr>
          <w:p>
            <w:pPr>
              <w:pStyle w:val="TableParagraph"/>
              <w:rPr>
                <w:sz w:val="16"/>
              </w:rPr>
            </w:pPr>
            <w:r>
              <w:rPr>
                <w:color w:val="231F20"/>
                <w:spacing w:val="-2"/>
                <w:sz w:val="16"/>
              </w:rPr>
              <w:t>$29.00</w:t>
            </w:r>
          </w:p>
        </w:tc>
        <w:tc>
          <w:tcPr>
            <w:tcW w:w="800" w:type="dxa"/>
            <w:tcBorders>
              <w:top w:val="nil"/>
              <w:bottom w:val="nil"/>
            </w:tcBorders>
          </w:tcPr>
          <w:p>
            <w:pPr>
              <w:pStyle w:val="TableParagraph"/>
              <w:rPr>
                <w:sz w:val="16"/>
              </w:rPr>
            </w:pPr>
            <w:r>
              <w:rPr>
                <w:color w:val="231F20"/>
                <w:spacing w:val="-2"/>
                <w:sz w:val="16"/>
              </w:rPr>
              <w:t>$25.30</w:t>
            </w:r>
          </w:p>
        </w:tc>
        <w:tc>
          <w:tcPr>
            <w:tcW w:w="880" w:type="dxa"/>
            <w:tcBorders>
              <w:top w:val="nil"/>
              <w:bottom w:val="nil"/>
              <w:right w:val="nil"/>
            </w:tcBorders>
          </w:tcPr>
          <w:p>
            <w:pPr>
              <w:pStyle w:val="TableParagraph"/>
              <w:ind w:left="305" w:right="0"/>
              <w:jc w:val="left"/>
              <w:rPr>
                <w:sz w:val="16"/>
              </w:rPr>
            </w:pPr>
            <w:r>
              <w:rPr>
                <w:color w:val="231F20"/>
                <w:spacing w:val="-2"/>
                <w:sz w:val="16"/>
              </w:rPr>
              <w:t>$21.70</w:t>
            </w:r>
          </w:p>
        </w:tc>
      </w:tr>
      <w:tr>
        <w:trPr>
          <w:trHeight w:val="220" w:hRule="atLeast"/>
        </w:trPr>
        <w:tc>
          <w:tcPr>
            <w:tcW w:w="880" w:type="dxa"/>
            <w:tcBorders>
              <w:top w:val="nil"/>
              <w:left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$380</w:t>
            </w:r>
          </w:p>
        </w:tc>
        <w:tc>
          <w:tcPr>
            <w:tcW w:w="800" w:type="dxa"/>
            <w:tcBorders>
              <w:top w:val="nil"/>
              <w:bottom w:val="nil"/>
            </w:tcBorders>
          </w:tcPr>
          <w:p>
            <w:pPr>
              <w:pStyle w:val="TableParagraph"/>
              <w:spacing w:line="193" w:lineRule="exact" w:before="7"/>
              <w:ind w:right="28"/>
              <w:rPr>
                <w:rFonts w:ascii="Arial Black"/>
                <w:sz w:val="16"/>
              </w:rPr>
            </w:pPr>
            <w:r>
              <w:rPr>
                <w:rFonts w:ascii="Arial Black"/>
                <w:color w:val="231F20"/>
                <w:spacing w:val="-4"/>
                <w:w w:val="95"/>
                <w:sz w:val="16"/>
              </w:rPr>
              <w:t>$385</w:t>
            </w:r>
          </w:p>
        </w:tc>
        <w:tc>
          <w:tcPr>
            <w:tcW w:w="800" w:type="dxa"/>
            <w:tcBorders>
              <w:top w:val="nil"/>
              <w:bottom w:val="nil"/>
            </w:tcBorders>
          </w:tcPr>
          <w:p>
            <w:pPr>
              <w:pStyle w:val="TableParagraph"/>
              <w:rPr>
                <w:sz w:val="16"/>
              </w:rPr>
            </w:pPr>
            <w:r>
              <w:rPr>
                <w:color w:val="231F20"/>
                <w:spacing w:val="-2"/>
                <w:sz w:val="16"/>
              </w:rPr>
              <w:t>$59.20</w:t>
            </w:r>
          </w:p>
        </w:tc>
        <w:tc>
          <w:tcPr>
            <w:tcW w:w="800" w:type="dxa"/>
            <w:tcBorders>
              <w:top w:val="nil"/>
              <w:bottom w:val="nil"/>
            </w:tcBorders>
          </w:tcPr>
          <w:p>
            <w:pPr>
              <w:pStyle w:val="TableParagraph"/>
              <w:rPr>
                <w:sz w:val="16"/>
              </w:rPr>
            </w:pPr>
            <w:r>
              <w:rPr>
                <w:color w:val="231F20"/>
                <w:spacing w:val="-2"/>
                <w:sz w:val="16"/>
              </w:rPr>
              <w:t>$55.50</w:t>
            </w:r>
          </w:p>
        </w:tc>
        <w:tc>
          <w:tcPr>
            <w:tcW w:w="800" w:type="dxa"/>
            <w:tcBorders>
              <w:top w:val="nil"/>
              <w:bottom w:val="nil"/>
            </w:tcBorders>
          </w:tcPr>
          <w:p>
            <w:pPr>
              <w:pStyle w:val="TableParagraph"/>
              <w:rPr>
                <w:sz w:val="16"/>
              </w:rPr>
            </w:pPr>
            <w:r>
              <w:rPr>
                <w:color w:val="231F20"/>
                <w:spacing w:val="-2"/>
                <w:sz w:val="16"/>
              </w:rPr>
              <w:t>$51.90</w:t>
            </w:r>
          </w:p>
        </w:tc>
        <w:tc>
          <w:tcPr>
            <w:tcW w:w="800" w:type="dxa"/>
            <w:tcBorders>
              <w:top w:val="nil"/>
              <w:bottom w:val="nil"/>
            </w:tcBorders>
          </w:tcPr>
          <w:p>
            <w:pPr>
              <w:pStyle w:val="TableParagraph"/>
              <w:rPr>
                <w:sz w:val="16"/>
              </w:rPr>
            </w:pPr>
            <w:r>
              <w:rPr>
                <w:color w:val="231F20"/>
                <w:spacing w:val="-2"/>
                <w:sz w:val="16"/>
              </w:rPr>
              <w:t>$48.30</w:t>
            </w:r>
          </w:p>
        </w:tc>
        <w:tc>
          <w:tcPr>
            <w:tcW w:w="800" w:type="dxa"/>
            <w:tcBorders>
              <w:top w:val="nil"/>
              <w:bottom w:val="nil"/>
            </w:tcBorders>
          </w:tcPr>
          <w:p>
            <w:pPr>
              <w:pStyle w:val="TableParagraph"/>
              <w:rPr>
                <w:sz w:val="16"/>
              </w:rPr>
            </w:pPr>
            <w:r>
              <w:rPr>
                <w:color w:val="231F20"/>
                <w:spacing w:val="-2"/>
                <w:sz w:val="16"/>
              </w:rPr>
              <w:t>$44.60</w:t>
            </w:r>
          </w:p>
        </w:tc>
        <w:tc>
          <w:tcPr>
            <w:tcW w:w="800" w:type="dxa"/>
            <w:tcBorders>
              <w:top w:val="nil"/>
              <w:bottom w:val="nil"/>
            </w:tcBorders>
          </w:tcPr>
          <w:p>
            <w:pPr>
              <w:pStyle w:val="TableParagraph"/>
              <w:rPr>
                <w:sz w:val="16"/>
              </w:rPr>
            </w:pPr>
            <w:r>
              <w:rPr>
                <w:color w:val="231F20"/>
                <w:spacing w:val="-2"/>
                <w:sz w:val="16"/>
              </w:rPr>
              <w:t>$41.00</w:t>
            </w:r>
          </w:p>
        </w:tc>
        <w:tc>
          <w:tcPr>
            <w:tcW w:w="800" w:type="dxa"/>
            <w:tcBorders>
              <w:top w:val="nil"/>
              <w:bottom w:val="nil"/>
            </w:tcBorders>
          </w:tcPr>
          <w:p>
            <w:pPr>
              <w:pStyle w:val="TableParagraph"/>
              <w:rPr>
                <w:sz w:val="16"/>
              </w:rPr>
            </w:pPr>
            <w:r>
              <w:rPr>
                <w:color w:val="231F20"/>
                <w:spacing w:val="-2"/>
                <w:sz w:val="16"/>
              </w:rPr>
              <w:t>$37.30</w:t>
            </w:r>
          </w:p>
        </w:tc>
        <w:tc>
          <w:tcPr>
            <w:tcW w:w="800" w:type="dxa"/>
            <w:tcBorders>
              <w:top w:val="nil"/>
              <w:bottom w:val="nil"/>
            </w:tcBorders>
          </w:tcPr>
          <w:p>
            <w:pPr>
              <w:pStyle w:val="TableParagraph"/>
              <w:rPr>
                <w:sz w:val="16"/>
              </w:rPr>
            </w:pPr>
            <w:r>
              <w:rPr>
                <w:color w:val="231F20"/>
                <w:spacing w:val="-2"/>
                <w:sz w:val="16"/>
              </w:rPr>
              <w:t>$33.70</w:t>
            </w:r>
          </w:p>
        </w:tc>
        <w:tc>
          <w:tcPr>
            <w:tcW w:w="800" w:type="dxa"/>
            <w:tcBorders>
              <w:top w:val="nil"/>
              <w:bottom w:val="nil"/>
            </w:tcBorders>
          </w:tcPr>
          <w:p>
            <w:pPr>
              <w:pStyle w:val="TableParagraph"/>
              <w:rPr>
                <w:sz w:val="16"/>
              </w:rPr>
            </w:pPr>
            <w:r>
              <w:rPr>
                <w:color w:val="231F20"/>
                <w:spacing w:val="-2"/>
                <w:sz w:val="16"/>
              </w:rPr>
              <w:t>$30.10</w:t>
            </w:r>
          </w:p>
        </w:tc>
        <w:tc>
          <w:tcPr>
            <w:tcW w:w="800" w:type="dxa"/>
            <w:tcBorders>
              <w:top w:val="nil"/>
              <w:bottom w:val="nil"/>
            </w:tcBorders>
          </w:tcPr>
          <w:p>
            <w:pPr>
              <w:pStyle w:val="TableParagraph"/>
              <w:rPr>
                <w:sz w:val="16"/>
              </w:rPr>
            </w:pPr>
            <w:r>
              <w:rPr>
                <w:color w:val="231F20"/>
                <w:spacing w:val="-2"/>
                <w:sz w:val="16"/>
              </w:rPr>
              <w:t>$26.40</w:t>
            </w:r>
          </w:p>
        </w:tc>
        <w:tc>
          <w:tcPr>
            <w:tcW w:w="880" w:type="dxa"/>
            <w:tcBorders>
              <w:top w:val="nil"/>
              <w:bottom w:val="nil"/>
              <w:right w:val="nil"/>
            </w:tcBorders>
          </w:tcPr>
          <w:p>
            <w:pPr>
              <w:pStyle w:val="TableParagraph"/>
              <w:ind w:left="305" w:right="0"/>
              <w:jc w:val="left"/>
              <w:rPr>
                <w:sz w:val="16"/>
              </w:rPr>
            </w:pPr>
            <w:r>
              <w:rPr>
                <w:color w:val="231F20"/>
                <w:spacing w:val="-2"/>
                <w:sz w:val="16"/>
              </w:rPr>
              <w:t>$22.80</w:t>
            </w:r>
          </w:p>
        </w:tc>
      </w:tr>
      <w:tr>
        <w:trPr>
          <w:trHeight w:val="244" w:hRule="atLeast"/>
        </w:trPr>
        <w:tc>
          <w:tcPr>
            <w:tcW w:w="880" w:type="dxa"/>
            <w:tcBorders>
              <w:top w:val="nil"/>
              <w:left w:val="nil"/>
            </w:tcBorders>
          </w:tcPr>
          <w:p>
            <w:pPr>
              <w:pStyle w:val="TableParagraph"/>
              <w:spacing w:line="217" w:lineRule="exact" w:before="7"/>
              <w:ind w:right="28"/>
              <w:rPr>
                <w:rFonts w:ascii="Arial Black"/>
                <w:sz w:val="16"/>
              </w:rPr>
            </w:pPr>
            <w:r>
              <w:rPr>
                <w:rFonts w:ascii="Arial Black"/>
                <w:color w:val="231F20"/>
                <w:spacing w:val="-4"/>
                <w:w w:val="95"/>
                <w:sz w:val="16"/>
              </w:rPr>
              <w:t>$385</w:t>
            </w:r>
          </w:p>
        </w:tc>
        <w:tc>
          <w:tcPr>
            <w:tcW w:w="800" w:type="dxa"/>
            <w:tcBorders>
              <w:top w:val="nil"/>
            </w:tcBorders>
          </w:tcPr>
          <w:p>
            <w:pPr>
              <w:pStyle w:val="TableParagraph"/>
              <w:spacing w:line="217" w:lineRule="exact" w:before="7"/>
              <w:ind w:right="28"/>
              <w:rPr>
                <w:rFonts w:ascii="Arial Black"/>
                <w:sz w:val="16"/>
              </w:rPr>
            </w:pPr>
            <w:r>
              <w:rPr>
                <w:rFonts w:ascii="Arial Black"/>
                <w:color w:val="231F20"/>
                <w:spacing w:val="-4"/>
                <w:w w:val="95"/>
                <w:sz w:val="16"/>
              </w:rPr>
              <w:t>$390</w:t>
            </w:r>
          </w:p>
        </w:tc>
        <w:tc>
          <w:tcPr>
            <w:tcW w:w="800" w:type="dxa"/>
            <w:tcBorders>
              <w:top w:val="nil"/>
            </w:tcBorders>
          </w:tcPr>
          <w:p>
            <w:pPr>
              <w:pStyle w:val="TableParagraph"/>
              <w:spacing w:line="240" w:lineRule="auto"/>
              <w:rPr>
                <w:sz w:val="16"/>
              </w:rPr>
            </w:pPr>
            <w:r>
              <w:rPr>
                <w:color w:val="231F20"/>
                <w:spacing w:val="-2"/>
                <w:sz w:val="16"/>
              </w:rPr>
              <w:t>$60.30</w:t>
            </w:r>
          </w:p>
        </w:tc>
        <w:tc>
          <w:tcPr>
            <w:tcW w:w="800" w:type="dxa"/>
            <w:tcBorders>
              <w:top w:val="nil"/>
            </w:tcBorders>
          </w:tcPr>
          <w:p>
            <w:pPr>
              <w:pStyle w:val="TableParagraph"/>
              <w:spacing w:line="240" w:lineRule="auto"/>
              <w:rPr>
                <w:sz w:val="16"/>
              </w:rPr>
            </w:pPr>
            <w:r>
              <w:rPr>
                <w:color w:val="231F20"/>
                <w:spacing w:val="-2"/>
                <w:sz w:val="16"/>
              </w:rPr>
              <w:t>$56.60</w:t>
            </w:r>
          </w:p>
        </w:tc>
        <w:tc>
          <w:tcPr>
            <w:tcW w:w="800" w:type="dxa"/>
            <w:tcBorders>
              <w:top w:val="nil"/>
            </w:tcBorders>
          </w:tcPr>
          <w:p>
            <w:pPr>
              <w:pStyle w:val="TableParagraph"/>
              <w:spacing w:line="240" w:lineRule="auto"/>
              <w:rPr>
                <w:sz w:val="16"/>
              </w:rPr>
            </w:pPr>
            <w:r>
              <w:rPr>
                <w:color w:val="231F20"/>
                <w:spacing w:val="-2"/>
                <w:sz w:val="16"/>
              </w:rPr>
              <w:t>$53.00</w:t>
            </w:r>
          </w:p>
        </w:tc>
        <w:tc>
          <w:tcPr>
            <w:tcW w:w="800" w:type="dxa"/>
            <w:tcBorders>
              <w:top w:val="nil"/>
            </w:tcBorders>
          </w:tcPr>
          <w:p>
            <w:pPr>
              <w:pStyle w:val="TableParagraph"/>
              <w:spacing w:line="240" w:lineRule="auto"/>
              <w:rPr>
                <w:sz w:val="16"/>
              </w:rPr>
            </w:pPr>
            <w:r>
              <w:rPr>
                <w:color w:val="231F20"/>
                <w:spacing w:val="-2"/>
                <w:sz w:val="16"/>
              </w:rPr>
              <w:t>$49.40</w:t>
            </w:r>
          </w:p>
        </w:tc>
        <w:tc>
          <w:tcPr>
            <w:tcW w:w="800" w:type="dxa"/>
            <w:tcBorders>
              <w:top w:val="nil"/>
            </w:tcBorders>
          </w:tcPr>
          <w:p>
            <w:pPr>
              <w:pStyle w:val="TableParagraph"/>
              <w:spacing w:line="240" w:lineRule="auto"/>
              <w:rPr>
                <w:sz w:val="16"/>
              </w:rPr>
            </w:pPr>
            <w:r>
              <w:rPr>
                <w:color w:val="231F20"/>
                <w:spacing w:val="-2"/>
                <w:sz w:val="16"/>
              </w:rPr>
              <w:t>$45.70</w:t>
            </w:r>
          </w:p>
        </w:tc>
        <w:tc>
          <w:tcPr>
            <w:tcW w:w="800" w:type="dxa"/>
            <w:tcBorders>
              <w:top w:val="nil"/>
            </w:tcBorders>
          </w:tcPr>
          <w:p>
            <w:pPr>
              <w:pStyle w:val="TableParagraph"/>
              <w:spacing w:line="240" w:lineRule="auto"/>
              <w:rPr>
                <w:sz w:val="16"/>
              </w:rPr>
            </w:pPr>
            <w:r>
              <w:rPr>
                <w:color w:val="231F20"/>
                <w:spacing w:val="-2"/>
                <w:sz w:val="16"/>
              </w:rPr>
              <w:t>$42.10</w:t>
            </w:r>
          </w:p>
        </w:tc>
        <w:tc>
          <w:tcPr>
            <w:tcW w:w="800" w:type="dxa"/>
            <w:tcBorders>
              <w:top w:val="nil"/>
            </w:tcBorders>
          </w:tcPr>
          <w:p>
            <w:pPr>
              <w:pStyle w:val="TableParagraph"/>
              <w:spacing w:line="240" w:lineRule="auto"/>
              <w:rPr>
                <w:sz w:val="16"/>
              </w:rPr>
            </w:pPr>
            <w:r>
              <w:rPr>
                <w:color w:val="231F20"/>
                <w:spacing w:val="-2"/>
                <w:sz w:val="16"/>
              </w:rPr>
              <w:t>$38.40</w:t>
            </w:r>
          </w:p>
        </w:tc>
        <w:tc>
          <w:tcPr>
            <w:tcW w:w="800" w:type="dxa"/>
            <w:tcBorders>
              <w:top w:val="nil"/>
            </w:tcBorders>
          </w:tcPr>
          <w:p>
            <w:pPr>
              <w:pStyle w:val="TableParagraph"/>
              <w:spacing w:line="240" w:lineRule="auto"/>
              <w:rPr>
                <w:sz w:val="16"/>
              </w:rPr>
            </w:pPr>
            <w:r>
              <w:rPr>
                <w:color w:val="231F20"/>
                <w:spacing w:val="-2"/>
                <w:sz w:val="16"/>
              </w:rPr>
              <w:t>$34.80</w:t>
            </w:r>
          </w:p>
        </w:tc>
        <w:tc>
          <w:tcPr>
            <w:tcW w:w="800" w:type="dxa"/>
            <w:tcBorders>
              <w:top w:val="nil"/>
            </w:tcBorders>
          </w:tcPr>
          <w:p>
            <w:pPr>
              <w:pStyle w:val="TableParagraph"/>
              <w:spacing w:line="240" w:lineRule="auto"/>
              <w:rPr>
                <w:sz w:val="16"/>
              </w:rPr>
            </w:pPr>
            <w:r>
              <w:rPr>
                <w:color w:val="231F20"/>
                <w:spacing w:val="-2"/>
                <w:sz w:val="16"/>
              </w:rPr>
              <w:t>$31.20</w:t>
            </w:r>
          </w:p>
        </w:tc>
        <w:tc>
          <w:tcPr>
            <w:tcW w:w="800" w:type="dxa"/>
            <w:tcBorders>
              <w:top w:val="nil"/>
            </w:tcBorders>
          </w:tcPr>
          <w:p>
            <w:pPr>
              <w:pStyle w:val="TableParagraph"/>
              <w:spacing w:line="240" w:lineRule="auto"/>
              <w:rPr>
                <w:sz w:val="16"/>
              </w:rPr>
            </w:pPr>
            <w:r>
              <w:rPr>
                <w:color w:val="231F20"/>
                <w:spacing w:val="-2"/>
                <w:sz w:val="16"/>
              </w:rPr>
              <w:t>$27.50</w:t>
            </w:r>
          </w:p>
        </w:tc>
        <w:tc>
          <w:tcPr>
            <w:tcW w:w="880" w:type="dxa"/>
            <w:tcBorders>
              <w:top w:val="nil"/>
              <w:right w:val="nil"/>
            </w:tcBorders>
          </w:tcPr>
          <w:p>
            <w:pPr>
              <w:pStyle w:val="TableParagraph"/>
              <w:spacing w:line="240" w:lineRule="auto"/>
              <w:ind w:left="305" w:right="0"/>
              <w:jc w:val="left"/>
              <w:rPr>
                <w:sz w:val="16"/>
              </w:rPr>
            </w:pPr>
            <w:r>
              <w:rPr>
                <w:color w:val="231F20"/>
                <w:spacing w:val="-2"/>
                <w:sz w:val="16"/>
              </w:rPr>
              <w:t>$23.90</w:t>
            </w:r>
          </w:p>
        </w:tc>
      </w:tr>
      <w:tr>
        <w:trPr>
          <w:trHeight w:val="256" w:hRule="atLeast"/>
        </w:trPr>
        <w:tc>
          <w:tcPr>
            <w:tcW w:w="880" w:type="dxa"/>
            <w:tcBorders>
              <w:left w:val="nil"/>
              <w:bottom w:val="nil"/>
            </w:tcBorders>
          </w:tcPr>
          <w:p>
            <w:pPr>
              <w:pStyle w:val="TableParagraph"/>
              <w:spacing w:line="193" w:lineRule="exact" w:before="43"/>
              <w:ind w:right="28"/>
              <w:rPr>
                <w:rFonts w:ascii="Arial Black"/>
                <w:sz w:val="16"/>
              </w:rPr>
            </w:pPr>
            <w:r>
              <w:rPr>
                <w:rFonts w:ascii="Arial Black"/>
                <w:color w:val="231F20"/>
                <w:spacing w:val="-4"/>
                <w:w w:val="95"/>
                <w:sz w:val="16"/>
              </w:rPr>
              <w:t>$390</w:t>
            </w:r>
          </w:p>
        </w:tc>
        <w:tc>
          <w:tcPr>
            <w:tcW w:w="800" w:type="dxa"/>
            <w:tcBorders>
              <w:bottom w:val="nil"/>
            </w:tcBorders>
          </w:tcPr>
          <w:p>
            <w:pPr>
              <w:pStyle w:val="TableParagraph"/>
              <w:spacing w:line="193" w:lineRule="exact" w:before="43"/>
              <w:ind w:right="28"/>
              <w:rPr>
                <w:rFonts w:ascii="Arial Black"/>
                <w:sz w:val="16"/>
              </w:rPr>
            </w:pPr>
            <w:r>
              <w:rPr>
                <w:rFonts w:ascii="Arial Black"/>
                <w:color w:val="231F20"/>
                <w:spacing w:val="-4"/>
                <w:w w:val="95"/>
                <w:sz w:val="16"/>
              </w:rPr>
              <w:t>$395</w:t>
            </w:r>
          </w:p>
        </w:tc>
        <w:tc>
          <w:tcPr>
            <w:tcW w:w="800" w:type="dxa"/>
            <w:tcBorders>
              <w:bottom w:val="nil"/>
            </w:tcBorders>
          </w:tcPr>
          <w:p>
            <w:pPr>
              <w:pStyle w:val="TableParagraph"/>
              <w:spacing w:before="72"/>
              <w:rPr>
                <w:sz w:val="16"/>
              </w:rPr>
            </w:pPr>
            <w:r>
              <w:rPr>
                <w:color w:val="231F20"/>
                <w:spacing w:val="-2"/>
                <w:sz w:val="16"/>
              </w:rPr>
              <w:t>$61.40</w:t>
            </w:r>
          </w:p>
        </w:tc>
        <w:tc>
          <w:tcPr>
            <w:tcW w:w="800" w:type="dxa"/>
            <w:tcBorders>
              <w:bottom w:val="nil"/>
            </w:tcBorders>
          </w:tcPr>
          <w:p>
            <w:pPr>
              <w:pStyle w:val="TableParagraph"/>
              <w:spacing w:before="72"/>
              <w:rPr>
                <w:sz w:val="16"/>
              </w:rPr>
            </w:pPr>
            <w:r>
              <w:rPr>
                <w:color w:val="231F20"/>
                <w:spacing w:val="-2"/>
                <w:sz w:val="16"/>
              </w:rPr>
              <w:t>$57.70</w:t>
            </w:r>
          </w:p>
        </w:tc>
        <w:tc>
          <w:tcPr>
            <w:tcW w:w="800" w:type="dxa"/>
            <w:tcBorders>
              <w:bottom w:val="nil"/>
            </w:tcBorders>
          </w:tcPr>
          <w:p>
            <w:pPr>
              <w:pStyle w:val="TableParagraph"/>
              <w:spacing w:before="72"/>
              <w:rPr>
                <w:sz w:val="16"/>
              </w:rPr>
            </w:pPr>
            <w:r>
              <w:rPr>
                <w:color w:val="231F20"/>
                <w:spacing w:val="-2"/>
                <w:sz w:val="16"/>
              </w:rPr>
              <w:t>$54.10</w:t>
            </w:r>
          </w:p>
        </w:tc>
        <w:tc>
          <w:tcPr>
            <w:tcW w:w="800" w:type="dxa"/>
            <w:tcBorders>
              <w:bottom w:val="nil"/>
            </w:tcBorders>
          </w:tcPr>
          <w:p>
            <w:pPr>
              <w:pStyle w:val="TableParagraph"/>
              <w:spacing w:before="72"/>
              <w:rPr>
                <w:sz w:val="16"/>
              </w:rPr>
            </w:pPr>
            <w:r>
              <w:rPr>
                <w:color w:val="231F20"/>
                <w:spacing w:val="-2"/>
                <w:sz w:val="16"/>
              </w:rPr>
              <w:t>$50.50</w:t>
            </w:r>
          </w:p>
        </w:tc>
        <w:tc>
          <w:tcPr>
            <w:tcW w:w="800" w:type="dxa"/>
            <w:tcBorders>
              <w:bottom w:val="nil"/>
            </w:tcBorders>
          </w:tcPr>
          <w:p>
            <w:pPr>
              <w:pStyle w:val="TableParagraph"/>
              <w:spacing w:before="72"/>
              <w:rPr>
                <w:sz w:val="16"/>
              </w:rPr>
            </w:pPr>
            <w:r>
              <w:rPr>
                <w:color w:val="231F20"/>
                <w:spacing w:val="-2"/>
                <w:sz w:val="16"/>
              </w:rPr>
              <w:t>$46.80</w:t>
            </w:r>
          </w:p>
        </w:tc>
        <w:tc>
          <w:tcPr>
            <w:tcW w:w="800" w:type="dxa"/>
            <w:tcBorders>
              <w:bottom w:val="nil"/>
            </w:tcBorders>
          </w:tcPr>
          <w:p>
            <w:pPr>
              <w:pStyle w:val="TableParagraph"/>
              <w:spacing w:before="72"/>
              <w:rPr>
                <w:sz w:val="16"/>
              </w:rPr>
            </w:pPr>
            <w:r>
              <w:rPr>
                <w:color w:val="231F20"/>
                <w:spacing w:val="-2"/>
                <w:sz w:val="16"/>
              </w:rPr>
              <w:t>$43.20</w:t>
            </w:r>
          </w:p>
        </w:tc>
        <w:tc>
          <w:tcPr>
            <w:tcW w:w="800" w:type="dxa"/>
            <w:tcBorders>
              <w:bottom w:val="nil"/>
            </w:tcBorders>
          </w:tcPr>
          <w:p>
            <w:pPr>
              <w:pStyle w:val="TableParagraph"/>
              <w:spacing w:before="72"/>
              <w:rPr>
                <w:sz w:val="16"/>
              </w:rPr>
            </w:pPr>
            <w:r>
              <w:rPr>
                <w:color w:val="231F20"/>
                <w:spacing w:val="-2"/>
                <w:sz w:val="16"/>
              </w:rPr>
              <w:t>$39.50</w:t>
            </w:r>
          </w:p>
        </w:tc>
        <w:tc>
          <w:tcPr>
            <w:tcW w:w="800" w:type="dxa"/>
            <w:tcBorders>
              <w:bottom w:val="nil"/>
            </w:tcBorders>
          </w:tcPr>
          <w:p>
            <w:pPr>
              <w:pStyle w:val="TableParagraph"/>
              <w:spacing w:before="72"/>
              <w:rPr>
                <w:sz w:val="16"/>
              </w:rPr>
            </w:pPr>
            <w:r>
              <w:rPr>
                <w:color w:val="231F20"/>
                <w:spacing w:val="-2"/>
                <w:sz w:val="16"/>
              </w:rPr>
              <w:t>$35.90</w:t>
            </w:r>
          </w:p>
        </w:tc>
        <w:tc>
          <w:tcPr>
            <w:tcW w:w="800" w:type="dxa"/>
            <w:tcBorders>
              <w:bottom w:val="nil"/>
            </w:tcBorders>
          </w:tcPr>
          <w:p>
            <w:pPr>
              <w:pStyle w:val="TableParagraph"/>
              <w:spacing w:before="72"/>
              <w:rPr>
                <w:sz w:val="16"/>
              </w:rPr>
            </w:pPr>
            <w:r>
              <w:rPr>
                <w:color w:val="231F20"/>
                <w:spacing w:val="-2"/>
                <w:sz w:val="16"/>
              </w:rPr>
              <w:t>$32.30</w:t>
            </w:r>
          </w:p>
        </w:tc>
        <w:tc>
          <w:tcPr>
            <w:tcW w:w="800" w:type="dxa"/>
            <w:tcBorders>
              <w:bottom w:val="nil"/>
            </w:tcBorders>
          </w:tcPr>
          <w:p>
            <w:pPr>
              <w:pStyle w:val="TableParagraph"/>
              <w:spacing w:before="72"/>
              <w:rPr>
                <w:sz w:val="16"/>
              </w:rPr>
            </w:pPr>
            <w:r>
              <w:rPr>
                <w:color w:val="231F20"/>
                <w:spacing w:val="-2"/>
                <w:sz w:val="16"/>
              </w:rPr>
              <w:t>$28.60</w:t>
            </w:r>
          </w:p>
        </w:tc>
        <w:tc>
          <w:tcPr>
            <w:tcW w:w="880" w:type="dxa"/>
            <w:tcBorders>
              <w:bottom w:val="nil"/>
              <w:right w:val="nil"/>
            </w:tcBorders>
          </w:tcPr>
          <w:p>
            <w:pPr>
              <w:pStyle w:val="TableParagraph"/>
              <w:spacing w:before="72"/>
              <w:ind w:left="305" w:right="0"/>
              <w:jc w:val="left"/>
              <w:rPr>
                <w:sz w:val="16"/>
              </w:rPr>
            </w:pPr>
            <w:r>
              <w:rPr>
                <w:color w:val="231F20"/>
                <w:spacing w:val="-2"/>
                <w:sz w:val="16"/>
              </w:rPr>
              <w:t>$25.00</w:t>
            </w:r>
          </w:p>
        </w:tc>
      </w:tr>
      <w:tr>
        <w:trPr>
          <w:trHeight w:val="308" w:hRule="atLeast"/>
        </w:trPr>
        <w:tc>
          <w:tcPr>
            <w:tcW w:w="880" w:type="dxa"/>
            <w:tcBorders>
              <w:top w:val="nil"/>
              <w:left w:val="nil"/>
              <w:bottom w:val="nil"/>
            </w:tcBorders>
          </w:tcPr>
          <w:p>
            <w:pPr>
              <w:pStyle w:val="TableParagraph"/>
              <w:spacing w:line="240" w:lineRule="auto" w:before="7"/>
              <w:ind w:right="28"/>
              <w:rPr>
                <w:rFonts w:ascii="Arial Black"/>
                <w:sz w:val="16"/>
              </w:rPr>
            </w:pPr>
            <w:r>
              <w:rPr>
                <w:rFonts w:ascii="Arial Black"/>
                <w:color w:val="231F20"/>
                <w:spacing w:val="-4"/>
                <w:w w:val="95"/>
                <w:sz w:val="16"/>
              </w:rPr>
              <w:t>$395</w:t>
            </w:r>
          </w:p>
        </w:tc>
        <w:tc>
          <w:tcPr>
            <w:tcW w:w="800" w:type="dxa"/>
            <w:tcBorders>
              <w:top w:val="nil"/>
              <w:bottom w:val="nil"/>
            </w:tcBorders>
          </w:tcPr>
          <w:p>
            <w:pPr>
              <w:pStyle w:val="TableParagraph"/>
              <w:spacing w:line="240" w:lineRule="auto" w:before="7"/>
              <w:ind w:right="28"/>
              <w:rPr>
                <w:rFonts w:ascii="Arial Black"/>
                <w:sz w:val="16"/>
              </w:rPr>
            </w:pPr>
            <w:r>
              <w:rPr>
                <w:rFonts w:ascii="Arial Black"/>
                <w:color w:val="231F20"/>
                <w:spacing w:val="-4"/>
                <w:w w:val="95"/>
                <w:sz w:val="16"/>
              </w:rPr>
              <w:t>$400</w:t>
            </w:r>
          </w:p>
        </w:tc>
        <w:tc>
          <w:tcPr>
            <w:tcW w:w="800" w:type="dxa"/>
            <w:tcBorders>
              <w:top w:val="nil"/>
              <w:bottom w:val="nil"/>
            </w:tcBorders>
          </w:tcPr>
          <w:p>
            <w:pPr>
              <w:pStyle w:val="TableParagraph"/>
              <w:spacing w:line="240" w:lineRule="auto"/>
              <w:rPr>
                <w:sz w:val="16"/>
              </w:rPr>
            </w:pPr>
            <w:r>
              <w:rPr>
                <w:color w:val="231F20"/>
                <w:spacing w:val="-2"/>
                <w:sz w:val="16"/>
              </w:rPr>
              <w:t>$62.50</w:t>
            </w:r>
          </w:p>
        </w:tc>
        <w:tc>
          <w:tcPr>
            <w:tcW w:w="800" w:type="dxa"/>
            <w:tcBorders>
              <w:top w:val="nil"/>
              <w:bottom w:val="nil"/>
            </w:tcBorders>
          </w:tcPr>
          <w:p>
            <w:pPr>
              <w:pStyle w:val="TableParagraph"/>
              <w:spacing w:line="240" w:lineRule="auto"/>
              <w:rPr>
                <w:sz w:val="16"/>
              </w:rPr>
            </w:pPr>
            <w:r>
              <w:rPr>
                <w:color w:val="231F20"/>
                <w:spacing w:val="-2"/>
                <w:sz w:val="16"/>
              </w:rPr>
              <w:t>$58.80</w:t>
            </w:r>
          </w:p>
        </w:tc>
        <w:tc>
          <w:tcPr>
            <w:tcW w:w="800" w:type="dxa"/>
            <w:tcBorders>
              <w:top w:val="nil"/>
              <w:bottom w:val="nil"/>
            </w:tcBorders>
          </w:tcPr>
          <w:p>
            <w:pPr>
              <w:pStyle w:val="TableParagraph"/>
              <w:spacing w:line="240" w:lineRule="auto"/>
              <w:rPr>
                <w:sz w:val="16"/>
              </w:rPr>
            </w:pPr>
            <w:r>
              <w:rPr>
                <w:color w:val="231F20"/>
                <w:spacing w:val="-2"/>
                <w:sz w:val="16"/>
              </w:rPr>
              <w:t>$55.20</w:t>
            </w:r>
          </w:p>
        </w:tc>
        <w:tc>
          <w:tcPr>
            <w:tcW w:w="800" w:type="dxa"/>
            <w:tcBorders>
              <w:top w:val="nil"/>
              <w:bottom w:val="nil"/>
            </w:tcBorders>
          </w:tcPr>
          <w:p>
            <w:pPr>
              <w:pStyle w:val="TableParagraph"/>
              <w:spacing w:line="240" w:lineRule="auto"/>
              <w:rPr>
                <w:sz w:val="16"/>
              </w:rPr>
            </w:pPr>
            <w:r>
              <w:rPr>
                <w:color w:val="231F20"/>
                <w:spacing w:val="-2"/>
                <w:sz w:val="16"/>
              </w:rPr>
              <w:t>$51.60</w:t>
            </w:r>
          </w:p>
        </w:tc>
        <w:tc>
          <w:tcPr>
            <w:tcW w:w="800" w:type="dxa"/>
            <w:tcBorders>
              <w:top w:val="nil"/>
              <w:bottom w:val="nil"/>
            </w:tcBorders>
          </w:tcPr>
          <w:p>
            <w:pPr>
              <w:pStyle w:val="TableParagraph"/>
              <w:spacing w:line="240" w:lineRule="auto"/>
              <w:rPr>
                <w:sz w:val="16"/>
              </w:rPr>
            </w:pPr>
            <w:r>
              <w:rPr>
                <w:color w:val="231F20"/>
                <w:spacing w:val="-2"/>
                <w:sz w:val="16"/>
              </w:rPr>
              <w:t>$47.90</w:t>
            </w:r>
          </w:p>
        </w:tc>
        <w:tc>
          <w:tcPr>
            <w:tcW w:w="800" w:type="dxa"/>
            <w:tcBorders>
              <w:top w:val="nil"/>
              <w:bottom w:val="nil"/>
            </w:tcBorders>
          </w:tcPr>
          <w:p>
            <w:pPr>
              <w:pStyle w:val="TableParagraph"/>
              <w:spacing w:line="240" w:lineRule="auto"/>
              <w:rPr>
                <w:sz w:val="16"/>
              </w:rPr>
            </w:pPr>
            <w:r>
              <w:rPr>
                <w:color w:val="231F20"/>
                <w:spacing w:val="-2"/>
                <w:sz w:val="16"/>
              </w:rPr>
              <w:t>$44.30</w:t>
            </w:r>
          </w:p>
        </w:tc>
        <w:tc>
          <w:tcPr>
            <w:tcW w:w="800" w:type="dxa"/>
            <w:tcBorders>
              <w:top w:val="nil"/>
              <w:bottom w:val="nil"/>
            </w:tcBorders>
          </w:tcPr>
          <w:p>
            <w:pPr>
              <w:pStyle w:val="TableParagraph"/>
              <w:spacing w:line="240" w:lineRule="auto"/>
              <w:rPr>
                <w:sz w:val="16"/>
              </w:rPr>
            </w:pPr>
            <w:r>
              <w:rPr>
                <w:color w:val="231F20"/>
                <w:spacing w:val="-2"/>
                <w:sz w:val="16"/>
              </w:rPr>
              <w:t>$40.60</w:t>
            </w:r>
          </w:p>
        </w:tc>
        <w:tc>
          <w:tcPr>
            <w:tcW w:w="800" w:type="dxa"/>
            <w:tcBorders>
              <w:top w:val="nil"/>
              <w:bottom w:val="nil"/>
            </w:tcBorders>
          </w:tcPr>
          <w:p>
            <w:pPr>
              <w:pStyle w:val="TableParagraph"/>
              <w:spacing w:line="240" w:lineRule="auto"/>
              <w:rPr>
                <w:sz w:val="16"/>
              </w:rPr>
            </w:pPr>
            <w:r>
              <w:rPr>
                <w:color w:val="231F20"/>
                <w:spacing w:val="-2"/>
                <w:sz w:val="16"/>
              </w:rPr>
              <w:t>$37.00</w:t>
            </w:r>
          </w:p>
        </w:tc>
        <w:tc>
          <w:tcPr>
            <w:tcW w:w="800" w:type="dxa"/>
            <w:tcBorders>
              <w:top w:val="nil"/>
              <w:bottom w:val="nil"/>
            </w:tcBorders>
          </w:tcPr>
          <w:p>
            <w:pPr>
              <w:pStyle w:val="TableParagraph"/>
              <w:spacing w:line="240" w:lineRule="auto"/>
              <w:rPr>
                <w:sz w:val="16"/>
              </w:rPr>
            </w:pPr>
            <w:r>
              <w:rPr>
                <w:color w:val="231F20"/>
                <w:spacing w:val="-2"/>
                <w:sz w:val="16"/>
              </w:rPr>
              <w:t>$33.40</w:t>
            </w:r>
          </w:p>
        </w:tc>
        <w:tc>
          <w:tcPr>
            <w:tcW w:w="800" w:type="dxa"/>
            <w:tcBorders>
              <w:top w:val="nil"/>
              <w:bottom w:val="nil"/>
            </w:tcBorders>
          </w:tcPr>
          <w:p>
            <w:pPr>
              <w:pStyle w:val="TableParagraph"/>
              <w:spacing w:line="240" w:lineRule="auto"/>
              <w:rPr>
                <w:sz w:val="16"/>
              </w:rPr>
            </w:pPr>
            <w:r>
              <w:rPr>
                <w:color w:val="231F20"/>
                <w:spacing w:val="-2"/>
                <w:sz w:val="16"/>
              </w:rPr>
              <w:t>$29.70</w:t>
            </w:r>
          </w:p>
        </w:tc>
        <w:tc>
          <w:tcPr>
            <w:tcW w:w="880" w:type="dxa"/>
            <w:tcBorders>
              <w:top w:val="nil"/>
              <w:bottom w:val="nil"/>
              <w:right w:val="nil"/>
            </w:tcBorders>
          </w:tcPr>
          <w:p>
            <w:pPr>
              <w:pStyle w:val="TableParagraph"/>
              <w:spacing w:line="240" w:lineRule="auto"/>
              <w:ind w:left="305" w:right="0"/>
              <w:jc w:val="left"/>
              <w:rPr>
                <w:sz w:val="16"/>
              </w:rPr>
            </w:pPr>
            <w:r>
              <w:rPr>
                <w:color w:val="231F20"/>
                <w:spacing w:val="-2"/>
                <w:sz w:val="16"/>
              </w:rPr>
              <w:t>$26.10</w:t>
            </w:r>
          </w:p>
        </w:tc>
      </w:tr>
    </w:tbl>
    <w:p>
      <w:pPr>
        <w:pStyle w:val="TableParagraph"/>
        <w:spacing w:after="0" w:line="240" w:lineRule="auto"/>
        <w:jc w:val="left"/>
        <w:rPr>
          <w:sz w:val="16"/>
        </w:rPr>
        <w:sectPr>
          <w:type w:val="continuous"/>
          <w:pgSz w:w="12240" w:h="15840"/>
          <w:pgMar w:header="732" w:footer="656" w:top="1180" w:bottom="840" w:left="720" w:right="720"/>
        </w:sectPr>
      </w:pPr>
    </w:p>
    <w:p>
      <w:pPr>
        <w:pStyle w:val="BodyText"/>
        <w:spacing w:before="6"/>
        <w:rPr>
          <w:rFonts w:ascii="Arial"/>
          <w:i/>
          <w:sz w:val="18"/>
        </w:rPr>
      </w:pPr>
    </w:p>
    <w:p>
      <w:pPr>
        <w:pStyle w:val="BodyText"/>
        <w:spacing w:line="20" w:lineRule="exact"/>
        <w:ind w:left="120" w:right="-29"/>
        <w:rPr>
          <w:rFonts w:ascii="Arial"/>
          <w:sz w:val="2"/>
        </w:rPr>
      </w:pPr>
      <w:r>
        <w:rPr>
          <w:rFonts w:ascii="Arial"/>
          <w:sz w:val="2"/>
        </w:rPr>
        <mc:AlternateContent>
          <mc:Choice Requires="wps">
            <w:drawing>
              <wp:inline distT="0" distB="0" distL="0" distR="0">
                <wp:extent cx="3238500" cy="6350"/>
                <wp:effectExtent l="9525" t="0" r="0" b="3175"/>
                <wp:docPr id="490" name="Group 490"/>
                <wp:cNvGraphicFramePr>
                  <a:graphicFrameLocks/>
                </wp:cNvGraphicFramePr>
                <a:graphic>
                  <a:graphicData uri="http://schemas.microsoft.com/office/word/2010/wordprocessingGroup">
                    <wpg:wgp>
                      <wpg:cNvPr id="490" name="Group 490"/>
                      <wpg:cNvGrpSpPr/>
                      <wpg:grpSpPr>
                        <a:xfrm>
                          <a:off x="0" y="0"/>
                          <a:ext cx="3238500" cy="6350"/>
                          <a:chExt cx="3238500" cy="6350"/>
                        </a:xfrm>
                      </wpg:grpSpPr>
                      <wps:wsp>
                        <wps:cNvPr id="491" name="Graphic 491"/>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175" coordorigin="0,0" coordsize="5100,10">
                <v:line style="position:absolute" from="0,5" to="5100,5" stroked="true" strokeweight=".5pt" strokecolor="#231f20">
                  <v:stroke dashstyle="solid"/>
                </v:line>
              </v:group>
            </w:pict>
          </mc:Fallback>
        </mc:AlternateContent>
      </w:r>
      <w:r>
        <w:rPr>
          <w:rFonts w:ascii="Arial"/>
          <w:sz w:val="2"/>
        </w:rPr>
      </w:r>
    </w:p>
    <w:p>
      <w:pPr>
        <w:pStyle w:val="Heading1"/>
        <w:numPr>
          <w:ilvl w:val="0"/>
          <w:numId w:val="10"/>
        </w:numPr>
        <w:tabs>
          <w:tab w:pos="501" w:val="left" w:leader="none"/>
        </w:tabs>
        <w:spacing w:line="211" w:lineRule="auto" w:before="119" w:after="0"/>
        <w:ind w:left="120" w:right="314" w:firstLine="0"/>
        <w:jc w:val="left"/>
      </w:pPr>
      <w:bookmarkStart w:name="4. Percentage Method Tables for Manual P" w:id="33"/>
      <w:bookmarkEnd w:id="33"/>
      <w:r>
        <w:rPr/>
      </w:r>
      <w:bookmarkStart w:name="_bookmark12" w:id="34"/>
      <w:bookmarkEnd w:id="34"/>
      <w:r>
        <w:rPr/>
      </w:r>
      <w:r>
        <w:rPr>
          <w:color w:val="231F20"/>
          <w:spacing w:val="-2"/>
          <w:w w:val="90"/>
        </w:rPr>
        <w:t>Percentage</w:t>
      </w:r>
      <w:r>
        <w:rPr>
          <w:color w:val="231F20"/>
          <w:spacing w:val="-15"/>
          <w:w w:val="90"/>
        </w:rPr>
        <w:t> </w:t>
      </w:r>
      <w:r>
        <w:rPr>
          <w:color w:val="231F20"/>
          <w:spacing w:val="-2"/>
          <w:w w:val="90"/>
        </w:rPr>
        <w:t>Method</w:t>
      </w:r>
      <w:r>
        <w:rPr>
          <w:color w:val="231F20"/>
          <w:spacing w:val="-16"/>
          <w:w w:val="90"/>
        </w:rPr>
        <w:t> </w:t>
      </w:r>
      <w:r>
        <w:rPr>
          <w:color w:val="231F20"/>
          <w:spacing w:val="-2"/>
          <w:w w:val="90"/>
        </w:rPr>
        <w:t>Tables </w:t>
      </w:r>
      <w:r>
        <w:rPr>
          <w:color w:val="231F20"/>
          <w:w w:val="90"/>
        </w:rPr>
        <w:t>for Manual Payroll Systems </w:t>
      </w:r>
      <w:r>
        <w:rPr>
          <w:color w:val="231F20"/>
          <w:spacing w:val="-2"/>
          <w:w w:val="90"/>
        </w:rPr>
        <w:t>With</w:t>
      </w:r>
      <w:r>
        <w:rPr>
          <w:color w:val="231F20"/>
          <w:spacing w:val="-15"/>
          <w:w w:val="90"/>
        </w:rPr>
        <w:t> </w:t>
      </w:r>
      <w:r>
        <w:rPr>
          <w:color w:val="231F20"/>
          <w:spacing w:val="-2"/>
          <w:w w:val="90"/>
        </w:rPr>
        <w:t>Forms</w:t>
      </w:r>
      <w:r>
        <w:rPr>
          <w:color w:val="231F20"/>
          <w:spacing w:val="-16"/>
          <w:w w:val="90"/>
        </w:rPr>
        <w:t> </w:t>
      </w:r>
      <w:r>
        <w:rPr>
          <w:color w:val="231F20"/>
          <w:spacing w:val="-2"/>
          <w:w w:val="90"/>
        </w:rPr>
        <w:t>W-4</w:t>
      </w:r>
      <w:r>
        <w:rPr>
          <w:color w:val="231F20"/>
          <w:spacing w:val="-15"/>
          <w:w w:val="90"/>
        </w:rPr>
        <w:t> </w:t>
      </w:r>
      <w:r>
        <w:rPr>
          <w:color w:val="231F20"/>
          <w:spacing w:val="-2"/>
          <w:w w:val="90"/>
        </w:rPr>
        <w:t>From</w:t>
      </w:r>
      <w:r>
        <w:rPr>
          <w:color w:val="231F20"/>
          <w:spacing w:val="-15"/>
          <w:w w:val="90"/>
        </w:rPr>
        <w:t> </w:t>
      </w:r>
      <w:r>
        <w:rPr>
          <w:color w:val="231F20"/>
          <w:spacing w:val="-2"/>
          <w:w w:val="90"/>
        </w:rPr>
        <w:t>2020</w:t>
      </w:r>
      <w:r>
        <w:rPr>
          <w:color w:val="231F20"/>
          <w:spacing w:val="-15"/>
          <w:w w:val="90"/>
        </w:rPr>
        <w:t> </w:t>
      </w:r>
      <w:r>
        <w:rPr>
          <w:color w:val="231F20"/>
          <w:spacing w:val="-2"/>
          <w:w w:val="90"/>
        </w:rPr>
        <w:t>or </w:t>
      </w:r>
      <w:r>
        <w:rPr>
          <w:color w:val="231F20"/>
          <w:spacing w:val="-2"/>
        </w:rPr>
        <w:t>Later</w:t>
      </w:r>
    </w:p>
    <w:p>
      <w:pPr>
        <w:pStyle w:val="BodyText"/>
        <w:spacing w:line="244" w:lineRule="auto" w:before="189"/>
        <w:ind w:left="119"/>
      </w:pPr>
      <w:r>
        <w:rPr>
          <w:color w:val="231F20"/>
        </w:rPr>
        <w:t>If you compute payroll manually, your employee has sub- mitted</w:t>
      </w:r>
      <w:r>
        <w:rPr>
          <w:color w:val="231F20"/>
          <w:spacing w:val="-3"/>
        </w:rPr>
        <w:t> </w:t>
      </w:r>
      <w:r>
        <w:rPr>
          <w:color w:val="231F20"/>
        </w:rPr>
        <w:t>a</w:t>
      </w:r>
      <w:r>
        <w:rPr>
          <w:color w:val="231F20"/>
          <w:spacing w:val="-2"/>
        </w:rPr>
        <w:t> </w:t>
      </w:r>
      <w:r>
        <w:rPr>
          <w:color w:val="231F20"/>
        </w:rPr>
        <w:t>Form</w:t>
      </w:r>
      <w:r>
        <w:rPr>
          <w:color w:val="231F20"/>
          <w:spacing w:val="-2"/>
        </w:rPr>
        <w:t> </w:t>
      </w:r>
      <w:r>
        <w:rPr>
          <w:color w:val="231F20"/>
        </w:rPr>
        <w:t>W-4</w:t>
      </w:r>
      <w:r>
        <w:rPr>
          <w:color w:val="231F20"/>
          <w:spacing w:val="-3"/>
        </w:rPr>
        <w:t> </w:t>
      </w:r>
      <w:r>
        <w:rPr>
          <w:color w:val="231F20"/>
        </w:rPr>
        <w:t>for</w:t>
      </w:r>
      <w:r>
        <w:rPr>
          <w:color w:val="231F20"/>
          <w:spacing w:val="-2"/>
        </w:rPr>
        <w:t> </w:t>
      </w:r>
      <w:r>
        <w:rPr>
          <w:color w:val="231F20"/>
        </w:rPr>
        <w:t>2020</w:t>
      </w:r>
      <w:r>
        <w:rPr>
          <w:color w:val="231F20"/>
          <w:spacing w:val="-2"/>
        </w:rPr>
        <w:t> </w:t>
      </w:r>
      <w:r>
        <w:rPr>
          <w:color w:val="231F20"/>
        </w:rPr>
        <w:t>or</w:t>
      </w:r>
      <w:r>
        <w:rPr>
          <w:color w:val="231F20"/>
          <w:spacing w:val="-2"/>
        </w:rPr>
        <w:t> </w:t>
      </w:r>
      <w:r>
        <w:rPr>
          <w:color w:val="231F20"/>
        </w:rPr>
        <w:t>later,</w:t>
      </w:r>
      <w:r>
        <w:rPr>
          <w:color w:val="231F20"/>
          <w:spacing w:val="-3"/>
        </w:rPr>
        <w:t> </w:t>
      </w:r>
      <w:r>
        <w:rPr>
          <w:color w:val="231F20"/>
        </w:rPr>
        <w:t>and</w:t>
      </w:r>
      <w:r>
        <w:rPr>
          <w:color w:val="231F20"/>
          <w:spacing w:val="-2"/>
        </w:rPr>
        <w:t> </w:t>
      </w:r>
      <w:r>
        <w:rPr>
          <w:color w:val="231F20"/>
        </w:rPr>
        <w:t>you</w:t>
      </w:r>
      <w:r>
        <w:rPr>
          <w:color w:val="231F20"/>
          <w:spacing w:val="-2"/>
        </w:rPr>
        <w:t> </w:t>
      </w:r>
      <w:r>
        <w:rPr>
          <w:color w:val="231F20"/>
        </w:rPr>
        <w:t>prefer</w:t>
      </w:r>
      <w:r>
        <w:rPr>
          <w:color w:val="231F20"/>
          <w:spacing w:val="-2"/>
        </w:rPr>
        <w:t> </w:t>
      </w:r>
      <w:r>
        <w:rPr>
          <w:color w:val="231F20"/>
        </w:rPr>
        <w:t>to</w:t>
      </w:r>
      <w:r>
        <w:rPr>
          <w:color w:val="231F20"/>
          <w:spacing w:val="-3"/>
        </w:rPr>
        <w:t> </w:t>
      </w:r>
      <w:r>
        <w:rPr>
          <w:color w:val="231F20"/>
          <w:spacing w:val="-5"/>
        </w:rPr>
        <w:t>use</w:t>
      </w:r>
    </w:p>
    <w:p>
      <w:pPr>
        <w:pStyle w:val="BodyText"/>
        <w:spacing w:line="244" w:lineRule="auto" w:before="139"/>
        <w:ind w:left="119" w:right="116"/>
        <w:jc w:val="both"/>
      </w:pPr>
      <w:r>
        <w:rPr/>
        <w:br w:type="column"/>
      </w:r>
      <w:r>
        <w:rPr>
          <w:color w:val="231F20"/>
        </w:rPr>
        <w:t>the</w:t>
      </w:r>
      <w:r>
        <w:rPr>
          <w:color w:val="231F20"/>
          <w:spacing w:val="-11"/>
        </w:rPr>
        <w:t> </w:t>
      </w:r>
      <w:r>
        <w:rPr>
          <w:color w:val="231F20"/>
        </w:rPr>
        <w:t>Percentage</w:t>
      </w:r>
      <w:r>
        <w:rPr>
          <w:color w:val="231F20"/>
          <w:spacing w:val="-11"/>
        </w:rPr>
        <w:t> </w:t>
      </w:r>
      <w:r>
        <w:rPr>
          <w:color w:val="231F20"/>
        </w:rPr>
        <w:t>Method</w:t>
      </w:r>
      <w:r>
        <w:rPr>
          <w:color w:val="231F20"/>
          <w:spacing w:val="-11"/>
        </w:rPr>
        <w:t> </w:t>
      </w:r>
      <w:r>
        <w:rPr>
          <w:color w:val="231F20"/>
        </w:rPr>
        <w:t>or</w:t>
      </w:r>
      <w:r>
        <w:rPr>
          <w:color w:val="231F20"/>
          <w:spacing w:val="-11"/>
        </w:rPr>
        <w:t> </w:t>
      </w:r>
      <w:r>
        <w:rPr>
          <w:color w:val="231F20"/>
        </w:rPr>
        <w:t>you</w:t>
      </w:r>
      <w:r>
        <w:rPr>
          <w:color w:val="231F20"/>
          <w:spacing w:val="-11"/>
        </w:rPr>
        <w:t> </w:t>
      </w:r>
      <w:r>
        <w:rPr>
          <w:color w:val="231F20"/>
        </w:rPr>
        <w:t>can't</w:t>
      </w:r>
      <w:r>
        <w:rPr>
          <w:color w:val="231F20"/>
          <w:spacing w:val="-11"/>
        </w:rPr>
        <w:t> </w:t>
      </w:r>
      <w:r>
        <w:rPr>
          <w:color w:val="231F20"/>
        </w:rPr>
        <w:t>use</w:t>
      </w:r>
      <w:r>
        <w:rPr>
          <w:color w:val="231F20"/>
          <w:spacing w:val="-11"/>
        </w:rPr>
        <w:t> </w:t>
      </w:r>
      <w:r>
        <w:rPr>
          <w:color w:val="231F20"/>
        </w:rPr>
        <w:t>the</w:t>
      </w:r>
      <w:r>
        <w:rPr>
          <w:color w:val="231F20"/>
          <w:spacing w:val="-11"/>
        </w:rPr>
        <w:t> </w:t>
      </w:r>
      <w:r>
        <w:rPr>
          <w:color w:val="231F20"/>
        </w:rPr>
        <w:t>Wage</w:t>
      </w:r>
      <w:r>
        <w:rPr>
          <w:color w:val="231F20"/>
          <w:spacing w:val="-11"/>
        </w:rPr>
        <w:t> </w:t>
      </w:r>
      <w:r>
        <w:rPr>
          <w:color w:val="231F20"/>
        </w:rPr>
        <w:t>Bracket Method</w:t>
      </w:r>
      <w:r>
        <w:rPr>
          <w:color w:val="231F20"/>
          <w:spacing w:val="-2"/>
        </w:rPr>
        <w:t> </w:t>
      </w:r>
      <w:r>
        <w:rPr>
          <w:color w:val="231F20"/>
        </w:rPr>
        <w:t>tables</w:t>
      </w:r>
      <w:r>
        <w:rPr>
          <w:color w:val="231F20"/>
          <w:spacing w:val="-2"/>
        </w:rPr>
        <w:t> </w:t>
      </w:r>
      <w:r>
        <w:rPr>
          <w:color w:val="231F20"/>
        </w:rPr>
        <w:t>because</w:t>
      </w:r>
      <w:r>
        <w:rPr>
          <w:color w:val="231F20"/>
          <w:spacing w:val="-2"/>
        </w:rPr>
        <w:t> </w:t>
      </w:r>
      <w:r>
        <w:rPr>
          <w:color w:val="231F20"/>
        </w:rPr>
        <w:t>the</w:t>
      </w:r>
      <w:r>
        <w:rPr>
          <w:color w:val="231F20"/>
          <w:spacing w:val="-2"/>
        </w:rPr>
        <w:t> </w:t>
      </w:r>
      <w:r>
        <w:rPr>
          <w:color w:val="231F20"/>
        </w:rPr>
        <w:t>employee's</w:t>
      </w:r>
      <w:r>
        <w:rPr>
          <w:color w:val="231F20"/>
          <w:spacing w:val="-2"/>
        </w:rPr>
        <w:t> </w:t>
      </w:r>
      <w:r>
        <w:rPr>
          <w:color w:val="231F20"/>
        </w:rPr>
        <w:t>annual</w:t>
      </w:r>
      <w:r>
        <w:rPr>
          <w:color w:val="231F20"/>
          <w:spacing w:val="-2"/>
        </w:rPr>
        <w:t> </w:t>
      </w:r>
      <w:r>
        <w:rPr>
          <w:color w:val="231F20"/>
        </w:rPr>
        <w:t>wages</w:t>
      </w:r>
      <w:r>
        <w:rPr>
          <w:color w:val="231F20"/>
          <w:spacing w:val="-2"/>
        </w:rPr>
        <w:t> </w:t>
      </w:r>
      <w:r>
        <w:rPr>
          <w:color w:val="231F20"/>
        </w:rPr>
        <w:t>ex- ceed the amount from the last bracket of the table (based on marital status and pay period), use the worksheet be- low</w:t>
      </w:r>
      <w:r>
        <w:rPr>
          <w:color w:val="231F20"/>
          <w:spacing w:val="-8"/>
        </w:rPr>
        <w:t> </w:t>
      </w:r>
      <w:r>
        <w:rPr>
          <w:color w:val="231F20"/>
        </w:rPr>
        <w:t>and</w:t>
      </w:r>
      <w:r>
        <w:rPr>
          <w:color w:val="231F20"/>
          <w:spacing w:val="-8"/>
        </w:rPr>
        <w:t> </w:t>
      </w:r>
      <w:r>
        <w:rPr>
          <w:color w:val="231F20"/>
        </w:rPr>
        <w:t>the</w:t>
      </w:r>
      <w:r>
        <w:rPr>
          <w:color w:val="231F20"/>
          <w:spacing w:val="-8"/>
        </w:rPr>
        <w:t> </w:t>
      </w:r>
      <w:r>
        <w:rPr>
          <w:color w:val="231F20"/>
        </w:rPr>
        <w:t>Percentage</w:t>
      </w:r>
      <w:r>
        <w:rPr>
          <w:color w:val="231F20"/>
          <w:spacing w:val="-8"/>
        </w:rPr>
        <w:t> </w:t>
      </w:r>
      <w:r>
        <w:rPr>
          <w:color w:val="231F20"/>
        </w:rPr>
        <w:t>Method</w:t>
      </w:r>
      <w:r>
        <w:rPr>
          <w:color w:val="231F20"/>
          <w:spacing w:val="-8"/>
        </w:rPr>
        <w:t> </w:t>
      </w:r>
      <w:r>
        <w:rPr>
          <w:color w:val="231F20"/>
        </w:rPr>
        <w:t>tables</w:t>
      </w:r>
      <w:r>
        <w:rPr>
          <w:color w:val="231F20"/>
          <w:spacing w:val="-8"/>
        </w:rPr>
        <w:t> </w:t>
      </w:r>
      <w:r>
        <w:rPr>
          <w:color w:val="231F20"/>
        </w:rPr>
        <w:t>that</w:t>
      </w:r>
      <w:r>
        <w:rPr>
          <w:color w:val="231F20"/>
          <w:spacing w:val="-8"/>
        </w:rPr>
        <w:t> </w:t>
      </w:r>
      <w:r>
        <w:rPr>
          <w:color w:val="231F20"/>
        </w:rPr>
        <w:t>follow</w:t>
      </w:r>
      <w:r>
        <w:rPr>
          <w:color w:val="231F20"/>
          <w:spacing w:val="-8"/>
        </w:rPr>
        <w:t> </w:t>
      </w:r>
      <w:r>
        <w:rPr>
          <w:color w:val="231F20"/>
        </w:rPr>
        <w:t>to</w:t>
      </w:r>
      <w:r>
        <w:rPr>
          <w:color w:val="231F20"/>
          <w:spacing w:val="-8"/>
        </w:rPr>
        <w:t> </w:t>
      </w:r>
      <w:r>
        <w:rPr>
          <w:color w:val="231F20"/>
        </w:rPr>
        <w:t>figure federal</w:t>
      </w:r>
      <w:r>
        <w:rPr>
          <w:color w:val="231F20"/>
          <w:spacing w:val="-9"/>
        </w:rPr>
        <w:t> </w:t>
      </w:r>
      <w:r>
        <w:rPr>
          <w:color w:val="231F20"/>
        </w:rPr>
        <w:t>income</w:t>
      </w:r>
      <w:r>
        <w:rPr>
          <w:color w:val="231F20"/>
          <w:spacing w:val="-9"/>
        </w:rPr>
        <w:t> </w:t>
      </w:r>
      <w:r>
        <w:rPr>
          <w:color w:val="231F20"/>
        </w:rPr>
        <w:t>tax</w:t>
      </w:r>
      <w:r>
        <w:rPr>
          <w:color w:val="231F20"/>
          <w:spacing w:val="-9"/>
        </w:rPr>
        <w:t> </w:t>
      </w:r>
      <w:r>
        <w:rPr>
          <w:color w:val="231F20"/>
        </w:rPr>
        <w:t>withholding.</w:t>
      </w:r>
      <w:r>
        <w:rPr>
          <w:color w:val="231F20"/>
          <w:spacing w:val="-9"/>
        </w:rPr>
        <w:t> </w:t>
      </w:r>
      <w:r>
        <w:rPr>
          <w:color w:val="231F20"/>
        </w:rPr>
        <w:t>This</w:t>
      </w:r>
      <w:r>
        <w:rPr>
          <w:color w:val="231F20"/>
          <w:spacing w:val="-9"/>
        </w:rPr>
        <w:t> </w:t>
      </w:r>
      <w:r>
        <w:rPr>
          <w:color w:val="231F20"/>
        </w:rPr>
        <w:t>method</w:t>
      </w:r>
      <w:r>
        <w:rPr>
          <w:color w:val="231F20"/>
          <w:spacing w:val="-9"/>
        </w:rPr>
        <w:t> </w:t>
      </w:r>
      <w:r>
        <w:rPr>
          <w:color w:val="231F20"/>
        </w:rPr>
        <w:t>works</w:t>
      </w:r>
      <w:r>
        <w:rPr>
          <w:color w:val="231F20"/>
          <w:spacing w:val="-9"/>
        </w:rPr>
        <w:t> </w:t>
      </w:r>
      <w:r>
        <w:rPr>
          <w:color w:val="231F20"/>
        </w:rPr>
        <w:t>for</w:t>
      </w:r>
      <w:r>
        <w:rPr>
          <w:color w:val="231F20"/>
          <w:spacing w:val="-9"/>
        </w:rPr>
        <w:t> </w:t>
      </w:r>
      <w:r>
        <w:rPr>
          <w:color w:val="231F20"/>
        </w:rPr>
        <w:t>any amount of wages.</w:t>
      </w:r>
    </w:p>
    <w:p>
      <w:pPr>
        <w:pStyle w:val="BodyText"/>
        <w:spacing w:after="0" w:line="244" w:lineRule="auto"/>
        <w:jc w:val="both"/>
        <w:sectPr>
          <w:headerReference w:type="even" r:id="rId70"/>
          <w:footerReference w:type="even" r:id="rId71"/>
          <w:footerReference w:type="default" r:id="rId72"/>
          <w:pgSz w:w="12240" w:h="15840"/>
          <w:pgMar w:header="0" w:footer="656" w:top="500" w:bottom="840" w:left="720" w:right="720"/>
          <w:pgNumType w:start="56"/>
          <w:cols w:num="2" w:equalWidth="0">
            <w:col w:w="5260" w:space="200"/>
            <w:col w:w="5340"/>
          </w:cols>
        </w:sectPr>
      </w:pPr>
    </w:p>
    <w:p>
      <w:pPr>
        <w:pStyle w:val="BodyText"/>
        <w:spacing w:before="3"/>
        <w:rPr>
          <w:sz w:val="2"/>
        </w:rPr>
      </w:pPr>
    </w:p>
    <w:p>
      <w:pPr>
        <w:spacing w:line="240" w:lineRule="auto" w:after="39"/>
        <w:ind w:left="70" w:right="0" w:firstLine="0"/>
        <w:jc w:val="left"/>
        <w:rPr>
          <w:position w:val="4"/>
          <w:sz w:val="20"/>
        </w:rPr>
      </w:pPr>
      <w:r>
        <w:rPr>
          <w:sz w:val="20"/>
        </w:rPr>
        <mc:AlternateContent>
          <mc:Choice Requires="wps">
            <w:drawing>
              <wp:inline distT="0" distB="0" distL="0" distR="0">
                <wp:extent cx="6413500" cy="548640"/>
                <wp:effectExtent l="0" t="0" r="0" b="0"/>
                <wp:docPr id="492" name="Textbox 492"/>
                <wp:cNvGraphicFramePr>
                  <a:graphicFrameLocks/>
                </wp:cNvGraphicFramePr>
                <a:graphic>
                  <a:graphicData uri="http://schemas.microsoft.com/office/word/2010/wordprocessingShape">
                    <wps:wsp>
                      <wps:cNvPr id="492" name="Textbox 492"/>
                      <wps:cNvSpPr txBox="1"/>
                      <wps:spPr>
                        <a:xfrm>
                          <a:off x="0" y="0"/>
                          <a:ext cx="6413500" cy="54864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72"/>
                              <w:gridCol w:w="2827"/>
                            </w:tblGrid>
                            <w:tr>
                              <w:trPr>
                                <w:trHeight w:val="863" w:hRule="atLeast"/>
                              </w:trPr>
                              <w:tc>
                                <w:tcPr>
                                  <w:tcW w:w="7272" w:type="dxa"/>
                                </w:tcPr>
                                <w:p>
                                  <w:pPr>
                                    <w:pStyle w:val="TableParagraph"/>
                                    <w:spacing w:line="184" w:lineRule="auto" w:before="78"/>
                                    <w:ind w:left="50" w:right="0"/>
                                    <w:jc w:val="left"/>
                                    <w:rPr>
                                      <w:rFonts w:ascii="Arial Black" w:hAnsi="Arial Black"/>
                                      <w:sz w:val="24"/>
                                    </w:rPr>
                                  </w:pPr>
                                  <w:r>
                                    <w:rPr>
                                      <w:rFonts w:ascii="Arial Black" w:hAnsi="Arial Black"/>
                                      <w:color w:val="231F20"/>
                                      <w:w w:val="90"/>
                                      <w:sz w:val="24"/>
                                    </w:rPr>
                                    <w:t>Worksheet 4. Employer’s Withholding Worksheet for </w:t>
                                  </w:r>
                                  <w:r>
                                    <w:rPr>
                                      <w:rFonts w:ascii="Arial Black" w:hAnsi="Arial Black"/>
                                      <w:color w:val="231F20"/>
                                      <w:w w:val="85"/>
                                      <w:sz w:val="24"/>
                                    </w:rPr>
                                    <w:t>Percentage Method Tables for Manual Payroll Systems With</w:t>
                                  </w:r>
                                </w:p>
                                <w:p>
                                  <w:pPr>
                                    <w:pStyle w:val="TableParagraph"/>
                                    <w:spacing w:line="244" w:lineRule="exact" w:before="0"/>
                                    <w:ind w:left="50" w:right="0"/>
                                    <w:jc w:val="left"/>
                                    <w:rPr>
                                      <w:rFonts w:ascii="Arial Black"/>
                                      <w:sz w:val="24"/>
                                    </w:rPr>
                                  </w:pPr>
                                  <w:r>
                                    <w:rPr>
                                      <w:rFonts w:ascii="Arial Black"/>
                                      <w:color w:val="231F20"/>
                                      <w:w w:val="85"/>
                                      <w:sz w:val="24"/>
                                    </w:rPr>
                                    <w:t>Forms</w:t>
                                  </w:r>
                                  <w:r>
                                    <w:rPr>
                                      <w:rFonts w:ascii="Arial Black"/>
                                      <w:color w:val="231F20"/>
                                      <w:spacing w:val="4"/>
                                      <w:sz w:val="24"/>
                                    </w:rPr>
                                    <w:t> </w:t>
                                  </w:r>
                                  <w:r>
                                    <w:rPr>
                                      <w:rFonts w:ascii="Arial Black"/>
                                      <w:color w:val="231F20"/>
                                      <w:w w:val="85"/>
                                      <w:sz w:val="24"/>
                                    </w:rPr>
                                    <w:t>W-4</w:t>
                                  </w:r>
                                  <w:r>
                                    <w:rPr>
                                      <w:rFonts w:ascii="Arial Black"/>
                                      <w:color w:val="231F20"/>
                                      <w:spacing w:val="5"/>
                                      <w:sz w:val="24"/>
                                    </w:rPr>
                                    <w:t> </w:t>
                                  </w:r>
                                  <w:r>
                                    <w:rPr>
                                      <w:rFonts w:ascii="Arial Black"/>
                                      <w:color w:val="231F20"/>
                                      <w:w w:val="85"/>
                                      <w:sz w:val="24"/>
                                    </w:rPr>
                                    <w:t>From</w:t>
                                  </w:r>
                                  <w:r>
                                    <w:rPr>
                                      <w:rFonts w:ascii="Arial Black"/>
                                      <w:color w:val="231F20"/>
                                      <w:spacing w:val="5"/>
                                      <w:sz w:val="24"/>
                                    </w:rPr>
                                    <w:t> </w:t>
                                  </w:r>
                                  <w:r>
                                    <w:rPr>
                                      <w:rFonts w:ascii="Arial Black"/>
                                      <w:color w:val="231F20"/>
                                      <w:w w:val="85"/>
                                      <w:sz w:val="24"/>
                                    </w:rPr>
                                    <w:t>2020</w:t>
                                  </w:r>
                                  <w:r>
                                    <w:rPr>
                                      <w:rFonts w:ascii="Arial Black"/>
                                      <w:color w:val="231F20"/>
                                      <w:spacing w:val="5"/>
                                      <w:sz w:val="24"/>
                                    </w:rPr>
                                    <w:t> </w:t>
                                  </w:r>
                                  <w:r>
                                    <w:rPr>
                                      <w:rFonts w:ascii="Arial Black"/>
                                      <w:color w:val="231F20"/>
                                      <w:w w:val="85"/>
                                      <w:sz w:val="24"/>
                                    </w:rPr>
                                    <w:t>or</w:t>
                                  </w:r>
                                  <w:r>
                                    <w:rPr>
                                      <w:rFonts w:ascii="Arial Black"/>
                                      <w:color w:val="231F20"/>
                                      <w:spacing w:val="5"/>
                                      <w:sz w:val="24"/>
                                    </w:rPr>
                                    <w:t> </w:t>
                                  </w:r>
                                  <w:r>
                                    <w:rPr>
                                      <w:rFonts w:ascii="Arial Black"/>
                                      <w:color w:val="231F20"/>
                                      <w:spacing w:val="-2"/>
                                      <w:w w:val="85"/>
                                      <w:sz w:val="24"/>
                                    </w:rPr>
                                    <w:t>Later</w:t>
                                  </w:r>
                                </w:p>
                              </w:tc>
                              <w:tc>
                                <w:tcPr>
                                  <w:tcW w:w="2827" w:type="dxa"/>
                                </w:tcPr>
                                <w:p>
                                  <w:pPr>
                                    <w:pStyle w:val="TableParagraph"/>
                                    <w:spacing w:line="240" w:lineRule="auto" w:before="0"/>
                                    <w:ind w:right="0"/>
                                    <w:jc w:val="left"/>
                                    <w:rPr>
                                      <w:sz w:val="24"/>
                                    </w:rPr>
                                  </w:pPr>
                                </w:p>
                                <w:p>
                                  <w:pPr>
                                    <w:pStyle w:val="TableParagraph"/>
                                    <w:spacing w:line="240" w:lineRule="auto" w:before="32"/>
                                    <w:ind w:right="0"/>
                                    <w:jc w:val="left"/>
                                    <w:rPr>
                                      <w:sz w:val="24"/>
                                    </w:rPr>
                                  </w:pPr>
                                </w:p>
                                <w:p>
                                  <w:pPr>
                                    <w:pStyle w:val="TableParagraph"/>
                                    <w:spacing w:line="267" w:lineRule="exact" w:before="1"/>
                                    <w:ind w:left="415" w:right="0"/>
                                    <w:jc w:val="left"/>
                                    <w:rPr>
                                      <w:rFonts w:ascii="Arial"/>
                                      <w:i/>
                                      <w:sz w:val="24"/>
                                    </w:rPr>
                                  </w:pPr>
                                  <w:r>
                                    <w:rPr>
                                      <w:rFonts w:ascii="Arial"/>
                                      <w:i/>
                                      <w:color w:val="231F20"/>
                                      <w:spacing w:val="-6"/>
                                      <w:sz w:val="24"/>
                                    </w:rPr>
                                    <w:t>Keep</w:t>
                                  </w:r>
                                  <w:r>
                                    <w:rPr>
                                      <w:rFonts w:ascii="Arial"/>
                                      <w:i/>
                                      <w:color w:val="231F20"/>
                                      <w:spacing w:val="-10"/>
                                      <w:sz w:val="24"/>
                                    </w:rPr>
                                    <w:t> </w:t>
                                  </w:r>
                                  <w:r>
                                    <w:rPr>
                                      <w:rFonts w:ascii="Arial"/>
                                      <w:i/>
                                      <w:color w:val="231F20"/>
                                      <w:spacing w:val="-6"/>
                                      <w:sz w:val="24"/>
                                    </w:rPr>
                                    <w:t>for</w:t>
                                  </w:r>
                                  <w:r>
                                    <w:rPr>
                                      <w:rFonts w:ascii="Arial"/>
                                      <w:i/>
                                      <w:color w:val="231F20"/>
                                      <w:spacing w:val="-8"/>
                                      <w:sz w:val="24"/>
                                    </w:rPr>
                                    <w:t> </w:t>
                                  </w:r>
                                  <w:r>
                                    <w:rPr>
                                      <w:rFonts w:ascii="Arial"/>
                                      <w:i/>
                                      <w:color w:val="231F20"/>
                                      <w:spacing w:val="-6"/>
                                      <w:sz w:val="24"/>
                                    </w:rPr>
                                    <w:t>Your</w:t>
                                  </w:r>
                                  <w:r>
                                    <w:rPr>
                                      <w:rFonts w:ascii="Arial"/>
                                      <w:i/>
                                      <w:color w:val="231F20"/>
                                      <w:spacing w:val="-7"/>
                                      <w:sz w:val="24"/>
                                    </w:rPr>
                                    <w:t> </w:t>
                                  </w:r>
                                  <w:r>
                                    <w:rPr>
                                      <w:rFonts w:ascii="Arial"/>
                                      <w:i/>
                                      <w:color w:val="231F20"/>
                                      <w:spacing w:val="-6"/>
                                      <w:sz w:val="24"/>
                                    </w:rPr>
                                    <w:t>Records</w:t>
                                  </w:r>
                                </w:p>
                              </w:tc>
                            </w:tr>
                          </w:tbl>
                          <w:p>
                            <w:pPr>
                              <w:pStyle w:val="BodyText"/>
                            </w:pPr>
                          </w:p>
                        </w:txbxContent>
                      </wps:txbx>
                      <wps:bodyPr wrap="square" lIns="0" tIns="0" rIns="0" bIns="0" rtlCol="0">
                        <a:noAutofit/>
                      </wps:bodyPr>
                    </wps:wsp>
                  </a:graphicData>
                </a:graphic>
              </wp:inline>
            </w:drawing>
          </mc:Choice>
          <mc:Fallback>
            <w:pict>
              <v:shape style="width:505pt;height:43.2pt;mso-position-horizontal-relative:char;mso-position-vertical-relative:line" type="#_x0000_t202" id="docshape176"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72"/>
                        <w:gridCol w:w="2827"/>
                      </w:tblGrid>
                      <w:tr>
                        <w:trPr>
                          <w:trHeight w:val="863" w:hRule="atLeast"/>
                        </w:trPr>
                        <w:tc>
                          <w:tcPr>
                            <w:tcW w:w="7272" w:type="dxa"/>
                          </w:tcPr>
                          <w:p>
                            <w:pPr>
                              <w:pStyle w:val="TableParagraph"/>
                              <w:spacing w:line="184" w:lineRule="auto" w:before="78"/>
                              <w:ind w:left="50" w:right="0"/>
                              <w:jc w:val="left"/>
                              <w:rPr>
                                <w:rFonts w:ascii="Arial Black" w:hAnsi="Arial Black"/>
                                <w:sz w:val="24"/>
                              </w:rPr>
                            </w:pPr>
                            <w:r>
                              <w:rPr>
                                <w:rFonts w:ascii="Arial Black" w:hAnsi="Arial Black"/>
                                <w:color w:val="231F20"/>
                                <w:w w:val="90"/>
                                <w:sz w:val="24"/>
                              </w:rPr>
                              <w:t>Worksheet 4. Employer’s Withholding Worksheet for </w:t>
                            </w:r>
                            <w:r>
                              <w:rPr>
                                <w:rFonts w:ascii="Arial Black" w:hAnsi="Arial Black"/>
                                <w:color w:val="231F20"/>
                                <w:w w:val="85"/>
                                <w:sz w:val="24"/>
                              </w:rPr>
                              <w:t>Percentage Method Tables for Manual Payroll Systems With</w:t>
                            </w:r>
                          </w:p>
                          <w:p>
                            <w:pPr>
                              <w:pStyle w:val="TableParagraph"/>
                              <w:spacing w:line="244" w:lineRule="exact" w:before="0"/>
                              <w:ind w:left="50" w:right="0"/>
                              <w:jc w:val="left"/>
                              <w:rPr>
                                <w:rFonts w:ascii="Arial Black"/>
                                <w:sz w:val="24"/>
                              </w:rPr>
                            </w:pPr>
                            <w:r>
                              <w:rPr>
                                <w:rFonts w:ascii="Arial Black"/>
                                <w:color w:val="231F20"/>
                                <w:w w:val="85"/>
                                <w:sz w:val="24"/>
                              </w:rPr>
                              <w:t>Forms</w:t>
                            </w:r>
                            <w:r>
                              <w:rPr>
                                <w:rFonts w:ascii="Arial Black"/>
                                <w:color w:val="231F20"/>
                                <w:spacing w:val="4"/>
                                <w:sz w:val="24"/>
                              </w:rPr>
                              <w:t> </w:t>
                            </w:r>
                            <w:r>
                              <w:rPr>
                                <w:rFonts w:ascii="Arial Black"/>
                                <w:color w:val="231F20"/>
                                <w:w w:val="85"/>
                                <w:sz w:val="24"/>
                              </w:rPr>
                              <w:t>W-4</w:t>
                            </w:r>
                            <w:r>
                              <w:rPr>
                                <w:rFonts w:ascii="Arial Black"/>
                                <w:color w:val="231F20"/>
                                <w:spacing w:val="5"/>
                                <w:sz w:val="24"/>
                              </w:rPr>
                              <w:t> </w:t>
                            </w:r>
                            <w:r>
                              <w:rPr>
                                <w:rFonts w:ascii="Arial Black"/>
                                <w:color w:val="231F20"/>
                                <w:w w:val="85"/>
                                <w:sz w:val="24"/>
                              </w:rPr>
                              <w:t>From</w:t>
                            </w:r>
                            <w:r>
                              <w:rPr>
                                <w:rFonts w:ascii="Arial Black"/>
                                <w:color w:val="231F20"/>
                                <w:spacing w:val="5"/>
                                <w:sz w:val="24"/>
                              </w:rPr>
                              <w:t> </w:t>
                            </w:r>
                            <w:r>
                              <w:rPr>
                                <w:rFonts w:ascii="Arial Black"/>
                                <w:color w:val="231F20"/>
                                <w:w w:val="85"/>
                                <w:sz w:val="24"/>
                              </w:rPr>
                              <w:t>2020</w:t>
                            </w:r>
                            <w:r>
                              <w:rPr>
                                <w:rFonts w:ascii="Arial Black"/>
                                <w:color w:val="231F20"/>
                                <w:spacing w:val="5"/>
                                <w:sz w:val="24"/>
                              </w:rPr>
                              <w:t> </w:t>
                            </w:r>
                            <w:r>
                              <w:rPr>
                                <w:rFonts w:ascii="Arial Black"/>
                                <w:color w:val="231F20"/>
                                <w:w w:val="85"/>
                                <w:sz w:val="24"/>
                              </w:rPr>
                              <w:t>or</w:t>
                            </w:r>
                            <w:r>
                              <w:rPr>
                                <w:rFonts w:ascii="Arial Black"/>
                                <w:color w:val="231F20"/>
                                <w:spacing w:val="5"/>
                                <w:sz w:val="24"/>
                              </w:rPr>
                              <w:t> </w:t>
                            </w:r>
                            <w:r>
                              <w:rPr>
                                <w:rFonts w:ascii="Arial Black"/>
                                <w:color w:val="231F20"/>
                                <w:spacing w:val="-2"/>
                                <w:w w:val="85"/>
                                <w:sz w:val="24"/>
                              </w:rPr>
                              <w:t>Later</w:t>
                            </w:r>
                          </w:p>
                        </w:tc>
                        <w:tc>
                          <w:tcPr>
                            <w:tcW w:w="2827" w:type="dxa"/>
                          </w:tcPr>
                          <w:p>
                            <w:pPr>
                              <w:pStyle w:val="TableParagraph"/>
                              <w:spacing w:line="240" w:lineRule="auto" w:before="0"/>
                              <w:ind w:right="0"/>
                              <w:jc w:val="left"/>
                              <w:rPr>
                                <w:sz w:val="24"/>
                              </w:rPr>
                            </w:pPr>
                          </w:p>
                          <w:p>
                            <w:pPr>
                              <w:pStyle w:val="TableParagraph"/>
                              <w:spacing w:line="240" w:lineRule="auto" w:before="32"/>
                              <w:ind w:right="0"/>
                              <w:jc w:val="left"/>
                              <w:rPr>
                                <w:sz w:val="24"/>
                              </w:rPr>
                            </w:pPr>
                          </w:p>
                          <w:p>
                            <w:pPr>
                              <w:pStyle w:val="TableParagraph"/>
                              <w:spacing w:line="267" w:lineRule="exact" w:before="1"/>
                              <w:ind w:left="415" w:right="0"/>
                              <w:jc w:val="left"/>
                              <w:rPr>
                                <w:rFonts w:ascii="Arial"/>
                                <w:i/>
                                <w:sz w:val="24"/>
                              </w:rPr>
                            </w:pPr>
                            <w:r>
                              <w:rPr>
                                <w:rFonts w:ascii="Arial"/>
                                <w:i/>
                                <w:color w:val="231F20"/>
                                <w:spacing w:val="-6"/>
                                <w:sz w:val="24"/>
                              </w:rPr>
                              <w:t>Keep</w:t>
                            </w:r>
                            <w:r>
                              <w:rPr>
                                <w:rFonts w:ascii="Arial"/>
                                <w:i/>
                                <w:color w:val="231F20"/>
                                <w:spacing w:val="-10"/>
                                <w:sz w:val="24"/>
                              </w:rPr>
                              <w:t> </w:t>
                            </w:r>
                            <w:r>
                              <w:rPr>
                                <w:rFonts w:ascii="Arial"/>
                                <w:i/>
                                <w:color w:val="231F20"/>
                                <w:spacing w:val="-6"/>
                                <w:sz w:val="24"/>
                              </w:rPr>
                              <w:t>for</w:t>
                            </w:r>
                            <w:r>
                              <w:rPr>
                                <w:rFonts w:ascii="Arial"/>
                                <w:i/>
                                <w:color w:val="231F20"/>
                                <w:spacing w:val="-8"/>
                                <w:sz w:val="24"/>
                              </w:rPr>
                              <w:t> </w:t>
                            </w:r>
                            <w:r>
                              <w:rPr>
                                <w:rFonts w:ascii="Arial"/>
                                <w:i/>
                                <w:color w:val="231F20"/>
                                <w:spacing w:val="-6"/>
                                <w:sz w:val="24"/>
                              </w:rPr>
                              <w:t>Your</w:t>
                            </w:r>
                            <w:r>
                              <w:rPr>
                                <w:rFonts w:ascii="Arial"/>
                                <w:i/>
                                <w:color w:val="231F20"/>
                                <w:spacing w:val="-7"/>
                                <w:sz w:val="24"/>
                              </w:rPr>
                              <w:t> </w:t>
                            </w:r>
                            <w:r>
                              <w:rPr>
                                <w:rFonts w:ascii="Arial"/>
                                <w:i/>
                                <w:color w:val="231F20"/>
                                <w:spacing w:val="-6"/>
                                <w:sz w:val="24"/>
                              </w:rPr>
                              <w:t>Records</w:t>
                            </w:r>
                          </w:p>
                        </w:tc>
                      </w:tr>
                    </w:tbl>
                    <w:p>
                      <w:pPr>
                        <w:pStyle w:val="BodyText"/>
                      </w:pPr>
                    </w:p>
                  </w:txbxContent>
                </v:textbox>
              </v:shape>
            </w:pict>
          </mc:Fallback>
        </mc:AlternateContent>
      </w:r>
      <w:r>
        <w:rPr>
          <w:sz w:val="20"/>
        </w:rPr>
      </w:r>
      <w:r>
        <w:rPr>
          <w:rFonts w:ascii="Times New Roman"/>
          <w:sz w:val="20"/>
        </w:rPr>
        <w:t> </w:t>
      </w:r>
      <w:r>
        <w:rPr>
          <w:position w:val="4"/>
          <w:sz w:val="20"/>
        </w:rPr>
        <mc:AlternateContent>
          <mc:Choice Requires="wps">
            <w:drawing>
              <wp:inline distT="0" distB="0" distL="0" distR="0">
                <wp:extent cx="269875" cy="275590"/>
                <wp:effectExtent l="0" t="0" r="0" b="635"/>
                <wp:docPr id="493" name="Group 493"/>
                <wp:cNvGraphicFramePr>
                  <a:graphicFrameLocks/>
                </wp:cNvGraphicFramePr>
                <a:graphic>
                  <a:graphicData uri="http://schemas.microsoft.com/office/word/2010/wordprocessingGroup">
                    <wpg:wgp>
                      <wpg:cNvPr id="493" name="Group 493"/>
                      <wpg:cNvGrpSpPr/>
                      <wpg:grpSpPr>
                        <a:xfrm>
                          <a:off x="0" y="0"/>
                          <a:ext cx="269875" cy="275590"/>
                          <a:chExt cx="269875" cy="275590"/>
                        </a:xfrm>
                      </wpg:grpSpPr>
                      <wps:wsp>
                        <wps:cNvPr id="494" name="Graphic 494"/>
                        <wps:cNvSpPr/>
                        <wps:spPr>
                          <a:xfrm>
                            <a:off x="0" y="5617"/>
                            <a:ext cx="269875" cy="269875"/>
                          </a:xfrm>
                          <a:custGeom>
                            <a:avLst/>
                            <a:gdLst/>
                            <a:ahLst/>
                            <a:cxnLst/>
                            <a:rect l="l" t="t" r="r" b="b"/>
                            <a:pathLst>
                              <a:path w="269875" h="269875">
                                <a:moveTo>
                                  <a:pt x="262088" y="0"/>
                                </a:moveTo>
                                <a:lnTo>
                                  <a:pt x="7545" y="0"/>
                                </a:lnTo>
                                <a:lnTo>
                                  <a:pt x="0" y="7542"/>
                                </a:lnTo>
                                <a:lnTo>
                                  <a:pt x="0" y="252779"/>
                                </a:lnTo>
                                <a:lnTo>
                                  <a:pt x="0" y="262085"/>
                                </a:lnTo>
                                <a:lnTo>
                                  <a:pt x="7545" y="269630"/>
                                </a:lnTo>
                                <a:lnTo>
                                  <a:pt x="262088" y="269630"/>
                                </a:lnTo>
                                <a:lnTo>
                                  <a:pt x="269630" y="262085"/>
                                </a:lnTo>
                                <a:lnTo>
                                  <a:pt x="269630" y="7542"/>
                                </a:lnTo>
                                <a:lnTo>
                                  <a:pt x="262088" y="0"/>
                                </a:lnTo>
                                <a:close/>
                              </a:path>
                            </a:pathLst>
                          </a:custGeom>
                          <a:solidFill>
                            <a:srgbClr val="000000"/>
                          </a:solidFill>
                        </wps:spPr>
                        <wps:bodyPr wrap="square" lIns="0" tIns="0" rIns="0" bIns="0" rtlCol="0">
                          <a:prstTxWarp prst="textNoShape">
                            <a:avLst/>
                          </a:prstTxWarp>
                          <a:noAutofit/>
                        </wps:bodyPr>
                      </wps:wsp>
                      <pic:pic>
                        <pic:nvPicPr>
                          <pic:cNvPr id="495" name="Image 495"/>
                          <pic:cNvPicPr/>
                        </pic:nvPicPr>
                        <pic:blipFill>
                          <a:blip r:embed="rId25" cstate="print"/>
                          <a:stretch>
                            <a:fillRect/>
                          </a:stretch>
                        </pic:blipFill>
                        <pic:spPr>
                          <a:xfrm>
                            <a:off x="52427" y="0"/>
                            <a:ext cx="198478" cy="256523"/>
                          </a:xfrm>
                          <a:prstGeom prst="rect">
                            <a:avLst/>
                          </a:prstGeom>
                        </pic:spPr>
                      </pic:pic>
                    </wpg:wgp>
                  </a:graphicData>
                </a:graphic>
              </wp:inline>
            </w:drawing>
          </mc:Choice>
          <mc:Fallback>
            <w:pict>
              <v:group style="width:21.25pt;height:21.7pt;mso-position-horizontal-relative:char;mso-position-vertical-relative:line" id="docshapegroup177" coordorigin="0,0" coordsize="425,434">
                <v:shape style="position:absolute;left:0;top:8;width:425;height:425" id="docshape178" coordorigin="0,9" coordsize="425,425" path="m413,9l12,9,0,21,0,407,0,422,12,433,413,433,425,422,425,21,413,9xe" filled="true" fillcolor="#000000" stroked="false">
                  <v:path arrowok="t"/>
                  <v:fill type="solid"/>
                </v:shape>
                <v:shape style="position:absolute;left:82;top:0;width:313;height:404" type="#_x0000_t75" id="docshape179" stroked="false">
                  <v:imagedata r:id="rId25" o:title=""/>
                </v:shape>
              </v:group>
            </w:pict>
          </mc:Fallback>
        </mc:AlternateContent>
      </w:r>
      <w:r>
        <w:rPr>
          <w:position w:val="4"/>
          <w:sz w:val="20"/>
        </w:rPr>
      </w: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07"/>
        <w:gridCol w:w="412"/>
        <w:gridCol w:w="1143"/>
        <w:gridCol w:w="1012"/>
        <w:gridCol w:w="1183"/>
        <w:gridCol w:w="1409"/>
        <w:gridCol w:w="1026"/>
        <w:gridCol w:w="1355"/>
        <w:gridCol w:w="405"/>
        <w:gridCol w:w="1511"/>
      </w:tblGrid>
      <w:tr>
        <w:trPr>
          <w:trHeight w:val="698" w:hRule="atLeast"/>
        </w:trPr>
        <w:tc>
          <w:tcPr>
            <w:tcW w:w="1107" w:type="dxa"/>
            <w:tcBorders>
              <w:top w:val="single" w:sz="4" w:space="0" w:color="231F20"/>
              <w:left w:val="single" w:sz="4" w:space="0" w:color="231F20"/>
            </w:tcBorders>
          </w:tcPr>
          <w:p>
            <w:pPr>
              <w:pStyle w:val="TableParagraph"/>
              <w:spacing w:line="240" w:lineRule="auto" w:before="0"/>
              <w:ind w:right="0"/>
              <w:jc w:val="left"/>
              <w:rPr>
                <w:rFonts w:ascii="Times New Roman"/>
                <w:sz w:val="16"/>
              </w:rPr>
            </w:pPr>
          </w:p>
        </w:tc>
        <w:tc>
          <w:tcPr>
            <w:tcW w:w="412" w:type="dxa"/>
            <w:tcBorders>
              <w:top w:val="single" w:sz="4" w:space="0" w:color="231F20"/>
            </w:tcBorders>
          </w:tcPr>
          <w:p>
            <w:pPr>
              <w:pStyle w:val="TableParagraph"/>
              <w:spacing w:line="240" w:lineRule="auto" w:before="0"/>
              <w:ind w:right="0"/>
              <w:jc w:val="left"/>
              <w:rPr>
                <w:rFonts w:ascii="Times New Roman"/>
                <w:sz w:val="16"/>
              </w:rPr>
            </w:pPr>
          </w:p>
        </w:tc>
        <w:tc>
          <w:tcPr>
            <w:tcW w:w="1143" w:type="dxa"/>
            <w:tcBorders>
              <w:top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78"/>
              <w:ind w:right="0"/>
              <w:jc w:val="left"/>
              <w:rPr>
                <w:sz w:val="16"/>
              </w:rPr>
            </w:pPr>
          </w:p>
          <w:p>
            <w:pPr>
              <w:pStyle w:val="TableParagraph"/>
              <w:spacing w:line="240" w:lineRule="auto" w:before="0"/>
              <w:ind w:left="328" w:right="0"/>
              <w:jc w:val="left"/>
              <w:rPr>
                <w:rFonts w:ascii="Arial Black"/>
                <w:sz w:val="16"/>
              </w:rPr>
            </w:pPr>
            <w:r>
              <w:rPr>
                <w:rFonts w:ascii="Arial Black"/>
                <w:color w:val="231F20"/>
                <w:spacing w:val="-4"/>
                <w:w w:val="85"/>
                <w:sz w:val="16"/>
              </w:rPr>
              <w:t>Table</w:t>
            </w:r>
            <w:r>
              <w:rPr>
                <w:rFonts w:ascii="Arial Black"/>
                <w:color w:val="231F20"/>
                <w:spacing w:val="-6"/>
                <w:w w:val="95"/>
                <w:sz w:val="16"/>
              </w:rPr>
              <w:t> </w:t>
            </w:r>
            <w:r>
              <w:rPr>
                <w:rFonts w:ascii="Arial Black"/>
                <w:color w:val="231F20"/>
                <w:spacing w:val="-10"/>
                <w:w w:val="95"/>
                <w:sz w:val="16"/>
              </w:rPr>
              <w:t>6</w:t>
            </w:r>
          </w:p>
        </w:tc>
        <w:tc>
          <w:tcPr>
            <w:tcW w:w="1012"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83"/>
              <w:ind w:right="0"/>
              <w:jc w:val="left"/>
              <w:rPr>
                <w:sz w:val="16"/>
              </w:rPr>
            </w:pPr>
          </w:p>
          <w:p>
            <w:pPr>
              <w:pStyle w:val="TableParagraph"/>
              <w:spacing w:line="240" w:lineRule="auto" w:before="0"/>
              <w:ind w:left="14" w:right="7"/>
              <w:jc w:val="center"/>
              <w:rPr>
                <w:rFonts w:ascii="Arial Black"/>
                <w:sz w:val="16"/>
              </w:rPr>
            </w:pPr>
            <w:r>
              <w:rPr>
                <w:rFonts w:ascii="Arial Black"/>
                <w:sz w:val="16"/>
              </w:rPr>
              <mc:AlternateContent>
                <mc:Choice Requires="wps">
                  <w:drawing>
                    <wp:anchor distT="0" distB="0" distL="0" distR="0" allowOverlap="1" layoutInCell="1" locked="0" behindDoc="1" simplePos="0" relativeHeight="446604800">
                      <wp:simplePos x="0" y="0"/>
                      <wp:positionH relativeFrom="column">
                        <wp:posOffset>-3175</wp:posOffset>
                      </wp:positionH>
                      <wp:positionV relativeFrom="paragraph">
                        <wp:posOffset>-33845</wp:posOffset>
                      </wp:positionV>
                      <wp:extent cx="3806825" cy="396240"/>
                      <wp:effectExtent l="0" t="0" r="0" b="0"/>
                      <wp:wrapNone/>
                      <wp:docPr id="496" name="Group 496"/>
                      <wp:cNvGraphicFramePr>
                        <a:graphicFrameLocks/>
                      </wp:cNvGraphicFramePr>
                      <a:graphic>
                        <a:graphicData uri="http://schemas.microsoft.com/office/word/2010/wordprocessingGroup">
                          <wpg:wgp>
                            <wpg:cNvPr id="496" name="Group 496"/>
                            <wpg:cNvGrpSpPr/>
                            <wpg:grpSpPr>
                              <a:xfrm>
                                <a:off x="0" y="0"/>
                                <a:ext cx="3806825" cy="396240"/>
                                <a:chExt cx="3806825" cy="396240"/>
                              </a:xfrm>
                            </wpg:grpSpPr>
                            <wps:wsp>
                              <wps:cNvPr id="497" name="Graphic 497"/>
                              <wps:cNvSpPr/>
                              <wps:spPr>
                                <a:xfrm>
                                  <a:off x="0" y="0"/>
                                  <a:ext cx="645795" cy="6350"/>
                                </a:xfrm>
                                <a:custGeom>
                                  <a:avLst/>
                                  <a:gdLst/>
                                  <a:ahLst/>
                                  <a:cxnLst/>
                                  <a:rect l="l" t="t" r="r" b="b"/>
                                  <a:pathLst>
                                    <a:path w="645795" h="6350">
                                      <a:moveTo>
                                        <a:pt x="645607" y="6350"/>
                                      </a:moveTo>
                                      <a:lnTo>
                                        <a:pt x="3175" y="6350"/>
                                      </a:lnTo>
                                      <a:lnTo>
                                        <a:pt x="0" y="0"/>
                                      </a:lnTo>
                                      <a:lnTo>
                                        <a:pt x="645607" y="0"/>
                                      </a:lnTo>
                                      <a:lnTo>
                                        <a:pt x="645607" y="6350"/>
                                      </a:lnTo>
                                      <a:close/>
                                    </a:path>
                                  </a:pathLst>
                                </a:custGeom>
                                <a:solidFill>
                                  <a:srgbClr val="231F20"/>
                                </a:solidFill>
                              </wps:spPr>
                              <wps:bodyPr wrap="square" lIns="0" tIns="0" rIns="0" bIns="0" rtlCol="0">
                                <a:prstTxWarp prst="textNoShape">
                                  <a:avLst/>
                                </a:prstTxWarp>
                                <a:noAutofit/>
                              </wps:bodyPr>
                            </wps:wsp>
                            <wps:wsp>
                              <wps:cNvPr id="498" name="Graphic 498"/>
                              <wps:cNvSpPr/>
                              <wps:spPr>
                                <a:xfrm>
                                  <a:off x="645534" y="3175"/>
                                  <a:ext cx="751840" cy="1270"/>
                                </a:xfrm>
                                <a:custGeom>
                                  <a:avLst/>
                                  <a:gdLst/>
                                  <a:ahLst/>
                                  <a:cxnLst/>
                                  <a:rect l="l" t="t" r="r" b="b"/>
                                  <a:pathLst>
                                    <a:path w="751840" h="0">
                                      <a:moveTo>
                                        <a:pt x="75134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499" name="Graphic 499"/>
                              <wps:cNvSpPr/>
                              <wps:spPr>
                                <a:xfrm>
                                  <a:off x="1396811" y="3175"/>
                                  <a:ext cx="756920" cy="1270"/>
                                </a:xfrm>
                                <a:custGeom>
                                  <a:avLst/>
                                  <a:gdLst/>
                                  <a:ahLst/>
                                  <a:cxnLst/>
                                  <a:rect l="l" t="t" r="r" b="b"/>
                                  <a:pathLst>
                                    <a:path w="756920" h="0">
                                      <a:moveTo>
                                        <a:pt x="756792"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00" name="Graphic 500"/>
                              <wps:cNvSpPr/>
                              <wps:spPr>
                                <a:xfrm>
                                  <a:off x="2153532" y="3175"/>
                                  <a:ext cx="789940" cy="1270"/>
                                </a:xfrm>
                                <a:custGeom>
                                  <a:avLst/>
                                  <a:gdLst/>
                                  <a:ahLst/>
                                  <a:cxnLst/>
                                  <a:rect l="l" t="t" r="r" b="b"/>
                                  <a:pathLst>
                                    <a:path w="789940" h="0">
                                      <a:moveTo>
                                        <a:pt x="789456"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01" name="Graphic 501"/>
                              <wps:cNvSpPr/>
                              <wps:spPr>
                                <a:xfrm>
                                  <a:off x="2942917" y="0"/>
                                  <a:ext cx="863600" cy="6350"/>
                                </a:xfrm>
                                <a:custGeom>
                                  <a:avLst/>
                                  <a:gdLst/>
                                  <a:ahLst/>
                                  <a:cxnLst/>
                                  <a:rect l="l" t="t" r="r" b="b"/>
                                  <a:pathLst>
                                    <a:path w="863600" h="6350">
                                      <a:moveTo>
                                        <a:pt x="860193" y="6350"/>
                                      </a:moveTo>
                                      <a:lnTo>
                                        <a:pt x="0" y="6350"/>
                                      </a:lnTo>
                                      <a:lnTo>
                                        <a:pt x="0" y="0"/>
                                      </a:lnTo>
                                      <a:lnTo>
                                        <a:pt x="863368" y="0"/>
                                      </a:lnTo>
                                      <a:lnTo>
                                        <a:pt x="860193" y="6350"/>
                                      </a:lnTo>
                                      <a:close/>
                                    </a:path>
                                  </a:pathLst>
                                </a:custGeom>
                                <a:solidFill>
                                  <a:srgbClr val="231F20"/>
                                </a:solidFill>
                              </wps:spPr>
                              <wps:bodyPr wrap="square" lIns="0" tIns="0" rIns="0" bIns="0" rtlCol="0">
                                <a:prstTxWarp prst="textNoShape">
                                  <a:avLst/>
                                </a:prstTxWarp>
                                <a:noAutofit/>
                              </wps:bodyPr>
                            </wps:wsp>
                            <wps:wsp>
                              <wps:cNvPr id="502" name="Graphic 502"/>
                              <wps:cNvSpPr/>
                              <wps:spPr>
                                <a:xfrm>
                                  <a:off x="2153568" y="3175"/>
                                  <a:ext cx="1270" cy="198120"/>
                                </a:xfrm>
                                <a:custGeom>
                                  <a:avLst/>
                                  <a:gdLst/>
                                  <a:ahLst/>
                                  <a:cxnLst/>
                                  <a:rect l="l" t="t" r="r" b="b"/>
                                  <a:pathLst>
                                    <a:path w="0" h="198120">
                                      <a:moveTo>
                                        <a:pt x="0" y="0"/>
                                      </a:moveTo>
                                      <a:lnTo>
                                        <a:pt x="0" y="198028"/>
                                      </a:lnTo>
                                    </a:path>
                                  </a:pathLst>
                                </a:custGeom>
                                <a:ln w="6350">
                                  <a:solidFill>
                                    <a:srgbClr val="231F20"/>
                                  </a:solidFill>
                                  <a:prstDash val="solid"/>
                                </a:ln>
                              </wps:spPr>
                              <wps:bodyPr wrap="square" lIns="0" tIns="0" rIns="0" bIns="0" rtlCol="0">
                                <a:prstTxWarp prst="textNoShape">
                                  <a:avLst/>
                                </a:prstTxWarp>
                                <a:noAutofit/>
                              </wps:bodyPr>
                            </wps:wsp>
                            <wps:wsp>
                              <wps:cNvPr id="503" name="Graphic 503"/>
                              <wps:cNvSpPr/>
                              <wps:spPr>
                                <a:xfrm>
                                  <a:off x="2153568" y="197957"/>
                                  <a:ext cx="1270" cy="198120"/>
                                </a:xfrm>
                                <a:custGeom>
                                  <a:avLst/>
                                  <a:gdLst/>
                                  <a:ahLst/>
                                  <a:cxnLst/>
                                  <a:rect l="l" t="t" r="r" b="b"/>
                                  <a:pathLst>
                                    <a:path w="0" h="198120">
                                      <a:moveTo>
                                        <a:pt x="0" y="0"/>
                                      </a:moveTo>
                                      <a:lnTo>
                                        <a:pt x="0" y="198028"/>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014pt;margin-top:-2.665015pt;width:299.75pt;height:31.2pt;mso-position-horizontal-relative:column;mso-position-vertical-relative:paragraph;z-index:-56711680" id="docshapegroup180" coordorigin="-5,-53" coordsize="5995,624">
                      <v:shape style="position:absolute;left:-5;top:-54;width:1017;height:10" id="docshape181" coordorigin="-5,-53" coordsize="1017,10" path="m1012,-43l0,-43,-5,-53,1012,-53,1012,-43xe" filled="true" fillcolor="#231f20" stroked="false">
                        <v:path arrowok="t"/>
                        <v:fill type="solid"/>
                      </v:shape>
                      <v:line style="position:absolute" from="2195,-48" to="1012,-48" stroked="true" strokeweight=".5pt" strokecolor="#231f20">
                        <v:stroke dashstyle="solid"/>
                      </v:line>
                      <v:line style="position:absolute" from="3387,-48" to="2195,-48" stroked="true" strokeweight=".5pt" strokecolor="#231f20">
                        <v:stroke dashstyle="solid"/>
                      </v:line>
                      <v:line style="position:absolute" from="4630,-48" to="3386,-48" stroked="true" strokeweight=".5pt" strokecolor="#231f20">
                        <v:stroke dashstyle="solid"/>
                      </v:line>
                      <v:shape style="position:absolute;left:4629;top:-54;width:1360;height:10" id="docshape182" coordorigin="4630,-53" coordsize="1360,10" path="m5984,-43l4630,-43,4630,-53,5989,-53,5984,-43xe" filled="true" fillcolor="#231f20" stroked="false">
                        <v:path arrowok="t"/>
                        <v:fill type="solid"/>
                      </v:shape>
                      <v:line style="position:absolute" from="3386,-48" to="3386,264" stroked="true" strokeweight=".5pt" strokecolor="#231f20">
                        <v:stroke dashstyle="solid"/>
                      </v:line>
                      <v:line style="position:absolute" from="3386,258" to="3386,570" stroked="true" strokeweight=".5pt" strokecolor="#231f20">
                        <v:stroke dashstyle="solid"/>
                      </v:line>
                      <w10:wrap type="none"/>
                    </v:group>
                  </w:pict>
                </mc:Fallback>
              </mc:AlternateContent>
            </w:r>
            <w:r>
              <w:rPr>
                <w:rFonts w:ascii="Arial Black"/>
                <w:color w:val="231F20"/>
                <w:spacing w:val="-2"/>
                <w:sz w:val="16"/>
              </w:rPr>
              <w:t>Monthly</w:t>
            </w:r>
          </w:p>
        </w:tc>
        <w:tc>
          <w:tcPr>
            <w:tcW w:w="1183"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83"/>
              <w:ind w:right="0"/>
              <w:jc w:val="left"/>
              <w:rPr>
                <w:sz w:val="16"/>
              </w:rPr>
            </w:pPr>
          </w:p>
          <w:p>
            <w:pPr>
              <w:pStyle w:val="TableParagraph"/>
              <w:spacing w:line="240" w:lineRule="auto" w:before="0"/>
              <w:ind w:left="9" w:right="3"/>
              <w:jc w:val="center"/>
              <w:rPr>
                <w:rFonts w:ascii="Arial Black"/>
                <w:sz w:val="16"/>
              </w:rPr>
            </w:pPr>
            <w:r>
              <w:rPr>
                <w:rFonts w:ascii="Arial Black"/>
                <w:color w:val="231F20"/>
                <w:spacing w:val="-2"/>
                <w:sz w:val="16"/>
              </w:rPr>
              <w:t>Semimonthly</w:t>
            </w:r>
          </w:p>
        </w:tc>
        <w:tc>
          <w:tcPr>
            <w:tcW w:w="1409" w:type="dxa"/>
            <w:tcBorders>
              <w:top w:val="single" w:sz="4" w:space="0" w:color="231F20"/>
              <w:left w:val="single" w:sz="4" w:space="0" w:color="231F20"/>
              <w:bottom w:val="single" w:sz="4" w:space="0" w:color="231F20"/>
            </w:tcBorders>
          </w:tcPr>
          <w:p>
            <w:pPr>
              <w:pStyle w:val="TableParagraph"/>
              <w:spacing w:line="240" w:lineRule="auto" w:before="0"/>
              <w:ind w:right="0"/>
              <w:jc w:val="left"/>
              <w:rPr>
                <w:sz w:val="16"/>
              </w:rPr>
            </w:pPr>
          </w:p>
          <w:p>
            <w:pPr>
              <w:pStyle w:val="TableParagraph"/>
              <w:spacing w:line="240" w:lineRule="auto" w:before="83"/>
              <w:ind w:right="0"/>
              <w:jc w:val="left"/>
              <w:rPr>
                <w:sz w:val="16"/>
              </w:rPr>
            </w:pPr>
          </w:p>
          <w:p>
            <w:pPr>
              <w:pStyle w:val="TableParagraph"/>
              <w:spacing w:line="240" w:lineRule="auto" w:before="0"/>
              <w:ind w:left="1" w:right="213"/>
              <w:jc w:val="center"/>
              <w:rPr>
                <w:rFonts w:ascii="Arial Black"/>
                <w:sz w:val="16"/>
              </w:rPr>
            </w:pPr>
            <w:r>
              <w:rPr>
                <w:rFonts w:ascii="Arial Black"/>
                <w:color w:val="231F20"/>
                <w:spacing w:val="-2"/>
                <w:w w:val="95"/>
                <w:sz w:val="16"/>
              </w:rPr>
              <w:t>Biweekly</w:t>
            </w:r>
          </w:p>
        </w:tc>
        <w:tc>
          <w:tcPr>
            <w:tcW w:w="1026" w:type="dxa"/>
            <w:tcBorders>
              <w:top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83"/>
              <w:ind w:right="0"/>
              <w:jc w:val="left"/>
              <w:rPr>
                <w:sz w:val="16"/>
              </w:rPr>
            </w:pPr>
          </w:p>
          <w:p>
            <w:pPr>
              <w:pStyle w:val="TableParagraph"/>
              <w:spacing w:line="240" w:lineRule="auto" w:before="0"/>
              <w:ind w:left="133" w:right="0"/>
              <w:jc w:val="left"/>
              <w:rPr>
                <w:rFonts w:ascii="Arial Black"/>
                <w:sz w:val="16"/>
              </w:rPr>
            </w:pPr>
            <w:r>
              <w:rPr>
                <w:rFonts w:ascii="Arial Black"/>
                <w:color w:val="231F20"/>
                <w:spacing w:val="-2"/>
                <w:w w:val="95"/>
                <w:sz w:val="16"/>
              </w:rPr>
              <w:t>Weekly</w:t>
            </w:r>
          </w:p>
        </w:tc>
        <w:tc>
          <w:tcPr>
            <w:tcW w:w="1355"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83"/>
              <w:ind w:right="0"/>
              <w:jc w:val="left"/>
              <w:rPr>
                <w:sz w:val="16"/>
              </w:rPr>
            </w:pPr>
          </w:p>
          <w:p>
            <w:pPr>
              <w:pStyle w:val="TableParagraph"/>
              <w:spacing w:line="240" w:lineRule="auto" w:before="0"/>
              <w:ind w:left="6" w:right="0"/>
              <w:jc w:val="center"/>
              <w:rPr>
                <w:rFonts w:ascii="Arial Black"/>
                <w:sz w:val="16"/>
              </w:rPr>
            </w:pPr>
            <w:r>
              <w:rPr>
                <w:rFonts w:ascii="Arial Black"/>
                <w:color w:val="231F20"/>
                <w:spacing w:val="-2"/>
                <w:sz w:val="16"/>
              </w:rPr>
              <w:t>Daily</w:t>
            </w:r>
          </w:p>
        </w:tc>
        <w:tc>
          <w:tcPr>
            <w:tcW w:w="405" w:type="dxa"/>
            <w:tcBorders>
              <w:top w:val="single" w:sz="4" w:space="0" w:color="231F20"/>
              <w:left w:val="single" w:sz="4" w:space="0" w:color="231F20"/>
            </w:tcBorders>
          </w:tcPr>
          <w:p>
            <w:pPr>
              <w:pStyle w:val="TableParagraph"/>
              <w:spacing w:line="240" w:lineRule="auto" w:before="0"/>
              <w:ind w:right="0"/>
              <w:jc w:val="left"/>
              <w:rPr>
                <w:rFonts w:ascii="Times New Roman"/>
                <w:sz w:val="16"/>
              </w:rPr>
            </w:pPr>
          </w:p>
        </w:tc>
        <w:tc>
          <w:tcPr>
            <w:tcW w:w="1511" w:type="dxa"/>
            <w:tcBorders>
              <w:top w:val="single" w:sz="4" w:space="0" w:color="231F20"/>
              <w:right w:val="single" w:sz="4" w:space="0" w:color="231F20"/>
            </w:tcBorders>
          </w:tcPr>
          <w:p>
            <w:pPr>
              <w:pStyle w:val="TableParagraph"/>
              <w:spacing w:line="240" w:lineRule="auto" w:before="0"/>
              <w:ind w:right="0"/>
              <w:jc w:val="left"/>
              <w:rPr>
                <w:rFonts w:ascii="Times New Roman"/>
                <w:sz w:val="16"/>
              </w:rPr>
            </w:pPr>
          </w:p>
        </w:tc>
      </w:tr>
      <w:tr>
        <w:trPr>
          <w:trHeight w:val="296"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0"/>
              <w:ind w:right="0"/>
              <w:jc w:val="left"/>
              <w:rPr>
                <w:rFonts w:ascii="Times New Roman"/>
                <w:sz w:val="16"/>
              </w:rPr>
            </w:pPr>
          </w:p>
        </w:tc>
        <w:tc>
          <w:tcPr>
            <w:tcW w:w="1143" w:type="dxa"/>
            <w:tcBorders>
              <w:right w:val="single" w:sz="4" w:space="0" w:color="231F20"/>
            </w:tcBorders>
          </w:tcPr>
          <w:p>
            <w:pPr>
              <w:pStyle w:val="TableParagraph"/>
              <w:spacing w:line="240" w:lineRule="auto" w:before="0"/>
              <w:ind w:right="0"/>
              <w:jc w:val="left"/>
              <w:rPr>
                <w:rFonts w:ascii="Times New Roman"/>
                <w:sz w:val="16"/>
              </w:rPr>
            </w:pPr>
          </w:p>
        </w:tc>
        <w:tc>
          <w:tcPr>
            <w:tcW w:w="1012"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72"/>
              <w:ind w:left="14" w:right="2"/>
              <w:jc w:val="center"/>
              <w:rPr>
                <w:sz w:val="16"/>
              </w:rPr>
            </w:pPr>
            <w:r>
              <w:rPr>
                <w:color w:val="231F20"/>
                <w:spacing w:val="-5"/>
                <w:sz w:val="16"/>
              </w:rPr>
              <w:t>12</w:t>
            </w:r>
          </w:p>
        </w:tc>
        <w:tc>
          <w:tcPr>
            <w:tcW w:w="1183"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72"/>
              <w:ind w:left="9" w:right="2"/>
              <w:jc w:val="center"/>
              <w:rPr>
                <w:sz w:val="16"/>
              </w:rPr>
            </w:pPr>
            <w:r>
              <w:rPr>
                <w:color w:val="231F20"/>
                <w:spacing w:val="-5"/>
                <w:sz w:val="16"/>
              </w:rPr>
              <w:t>24</w:t>
            </w:r>
          </w:p>
        </w:tc>
        <w:tc>
          <w:tcPr>
            <w:tcW w:w="1409" w:type="dxa"/>
            <w:tcBorders>
              <w:top w:val="single" w:sz="4" w:space="0" w:color="231F20"/>
              <w:left w:val="single" w:sz="4" w:space="0" w:color="231F20"/>
              <w:bottom w:val="single" w:sz="4" w:space="0" w:color="231F20"/>
            </w:tcBorders>
          </w:tcPr>
          <w:p>
            <w:pPr>
              <w:pStyle w:val="TableParagraph"/>
              <w:spacing w:line="240" w:lineRule="auto" w:before="72"/>
              <w:ind w:right="213"/>
              <w:jc w:val="center"/>
              <w:rPr>
                <w:sz w:val="16"/>
              </w:rPr>
            </w:pPr>
            <w:r>
              <w:rPr>
                <w:color w:val="231F20"/>
                <w:spacing w:val="-5"/>
                <w:sz w:val="16"/>
              </w:rPr>
              <w:t>26</w:t>
            </w:r>
          </w:p>
        </w:tc>
        <w:tc>
          <w:tcPr>
            <w:tcW w:w="1026" w:type="dxa"/>
            <w:tcBorders>
              <w:top w:val="single" w:sz="4" w:space="0" w:color="231F20"/>
              <w:bottom w:val="single" w:sz="4" w:space="0" w:color="231F20"/>
              <w:right w:val="single" w:sz="4" w:space="0" w:color="231F20"/>
            </w:tcBorders>
          </w:tcPr>
          <w:p>
            <w:pPr>
              <w:pStyle w:val="TableParagraph"/>
              <w:spacing w:line="240" w:lineRule="auto" w:before="72"/>
              <w:ind w:left="318" w:right="0"/>
              <w:jc w:val="left"/>
              <w:rPr>
                <w:sz w:val="16"/>
              </w:rPr>
            </w:pPr>
            <w:r>
              <w:rPr>
                <w:color w:val="231F20"/>
                <w:spacing w:val="-5"/>
                <w:sz w:val="16"/>
              </w:rPr>
              <w:t>52</w:t>
            </w:r>
          </w:p>
        </w:tc>
        <w:tc>
          <w:tcPr>
            <w:tcW w:w="1355"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72"/>
              <w:ind w:left="6" w:right="0"/>
              <w:jc w:val="center"/>
              <w:rPr>
                <w:sz w:val="16"/>
              </w:rPr>
            </w:pPr>
            <w:r>
              <w:rPr>
                <w:color w:val="231F20"/>
                <w:spacing w:val="-5"/>
                <w:sz w:val="16"/>
              </w:rPr>
              <w:t>260</w:t>
            </w:r>
          </w:p>
        </w:tc>
        <w:tc>
          <w:tcPr>
            <w:tcW w:w="405" w:type="dxa"/>
            <w:tcBorders>
              <w:left w:val="single" w:sz="4" w:space="0" w:color="231F20"/>
            </w:tcBorders>
          </w:tcPr>
          <w:p>
            <w:pPr>
              <w:pStyle w:val="TableParagraph"/>
              <w:spacing w:line="240" w:lineRule="auto" w:before="0"/>
              <w:ind w:right="0"/>
              <w:jc w:val="left"/>
              <w:rPr>
                <w:rFonts w:ascii="Times New Roman"/>
                <w:sz w:val="16"/>
              </w:rPr>
            </w:pPr>
          </w:p>
        </w:tc>
        <w:tc>
          <w:tcPr>
            <w:tcW w:w="1511" w:type="dxa"/>
            <w:tcBorders>
              <w:right w:val="single" w:sz="4" w:space="0" w:color="231F20"/>
            </w:tcBorders>
          </w:tcPr>
          <w:p>
            <w:pPr>
              <w:pStyle w:val="TableParagraph"/>
              <w:spacing w:line="240" w:lineRule="auto" w:before="0"/>
              <w:ind w:right="0"/>
              <w:jc w:val="left"/>
              <w:rPr>
                <w:rFonts w:ascii="Times New Roman"/>
                <w:sz w:val="16"/>
              </w:rPr>
            </w:pPr>
          </w:p>
        </w:tc>
      </w:tr>
      <w:tr>
        <w:trPr>
          <w:trHeight w:val="413" w:hRule="atLeast"/>
        </w:trPr>
        <w:tc>
          <w:tcPr>
            <w:tcW w:w="1107" w:type="dxa"/>
            <w:tcBorders>
              <w:left w:val="single" w:sz="4" w:space="0" w:color="231F20"/>
            </w:tcBorders>
          </w:tcPr>
          <w:p>
            <w:pPr>
              <w:pStyle w:val="TableParagraph"/>
              <w:spacing w:line="240" w:lineRule="auto" w:before="11"/>
              <w:ind w:right="0"/>
              <w:jc w:val="left"/>
              <w:rPr>
                <w:sz w:val="16"/>
              </w:rPr>
            </w:pPr>
          </w:p>
          <w:p>
            <w:pPr>
              <w:pStyle w:val="TableParagraph"/>
              <w:spacing w:line="201" w:lineRule="exact" w:before="0"/>
              <w:ind w:right="143"/>
              <w:rPr>
                <w:rFonts w:ascii="Arial Black"/>
                <w:sz w:val="16"/>
              </w:rPr>
            </w:pPr>
            <w:r>
              <w:rPr>
                <w:rFonts w:ascii="Arial Black"/>
                <w:color w:val="231F20"/>
                <w:w w:val="85"/>
                <w:sz w:val="16"/>
              </w:rPr>
              <w:t>Step</w:t>
            </w:r>
            <w:r>
              <w:rPr>
                <w:rFonts w:ascii="Arial Black"/>
                <w:color w:val="231F20"/>
                <w:spacing w:val="-4"/>
                <w:sz w:val="16"/>
              </w:rPr>
              <w:t> </w:t>
            </w:r>
            <w:r>
              <w:rPr>
                <w:rFonts w:ascii="Arial Black"/>
                <w:color w:val="231F20"/>
                <w:spacing w:val="-5"/>
                <w:w w:val="95"/>
                <w:sz w:val="16"/>
              </w:rPr>
              <w:t>1.</w:t>
            </w:r>
          </w:p>
        </w:tc>
        <w:tc>
          <w:tcPr>
            <w:tcW w:w="3750" w:type="dxa"/>
            <w:gridSpan w:val="4"/>
          </w:tcPr>
          <w:p>
            <w:pPr>
              <w:pStyle w:val="TableParagraph"/>
              <w:spacing w:line="240" w:lineRule="auto" w:before="11"/>
              <w:ind w:right="0"/>
              <w:jc w:val="left"/>
              <w:rPr>
                <w:sz w:val="16"/>
              </w:rPr>
            </w:pPr>
          </w:p>
          <w:p>
            <w:pPr>
              <w:pStyle w:val="TableParagraph"/>
              <w:spacing w:line="201" w:lineRule="exact" w:before="0"/>
              <w:ind w:left="154" w:right="0"/>
              <w:jc w:val="left"/>
              <w:rPr>
                <w:rFonts w:ascii="Arial Black" w:hAnsi="Arial Black"/>
                <w:sz w:val="16"/>
              </w:rPr>
            </w:pPr>
            <w:r>
              <w:rPr>
                <w:rFonts w:ascii="Arial Black" w:hAnsi="Arial Black"/>
                <w:color w:val="231F20"/>
                <w:w w:val="85"/>
                <w:sz w:val="16"/>
              </w:rPr>
              <w:t>Adjust</w:t>
            </w:r>
            <w:r>
              <w:rPr>
                <w:rFonts w:ascii="Arial Black" w:hAnsi="Arial Black"/>
                <w:color w:val="231F20"/>
                <w:spacing w:val="-5"/>
                <w:sz w:val="16"/>
              </w:rPr>
              <w:t> </w:t>
            </w:r>
            <w:r>
              <w:rPr>
                <w:rFonts w:ascii="Arial Black" w:hAnsi="Arial Black"/>
                <w:color w:val="231F20"/>
                <w:w w:val="85"/>
                <w:sz w:val="16"/>
              </w:rPr>
              <w:t>the</w:t>
            </w:r>
            <w:r>
              <w:rPr>
                <w:rFonts w:ascii="Arial Black" w:hAnsi="Arial Black"/>
                <w:color w:val="231F20"/>
                <w:spacing w:val="-4"/>
                <w:sz w:val="16"/>
              </w:rPr>
              <w:t> </w:t>
            </w:r>
            <w:r>
              <w:rPr>
                <w:rFonts w:ascii="Arial Black" w:hAnsi="Arial Black"/>
                <w:color w:val="231F20"/>
                <w:w w:val="85"/>
                <w:sz w:val="16"/>
              </w:rPr>
              <w:t>employee’s</w:t>
            </w:r>
            <w:r>
              <w:rPr>
                <w:rFonts w:ascii="Arial Black" w:hAnsi="Arial Black"/>
                <w:color w:val="231F20"/>
                <w:spacing w:val="-4"/>
                <w:sz w:val="16"/>
              </w:rPr>
              <w:t> </w:t>
            </w:r>
            <w:r>
              <w:rPr>
                <w:rFonts w:ascii="Arial Black" w:hAnsi="Arial Black"/>
                <w:color w:val="231F20"/>
                <w:w w:val="85"/>
                <w:sz w:val="16"/>
              </w:rPr>
              <w:t>wage</w:t>
            </w:r>
            <w:r>
              <w:rPr>
                <w:rFonts w:ascii="Arial Black" w:hAnsi="Arial Black"/>
                <w:color w:val="231F20"/>
                <w:spacing w:val="-5"/>
                <w:sz w:val="16"/>
              </w:rPr>
              <w:t> </w:t>
            </w:r>
            <w:r>
              <w:rPr>
                <w:rFonts w:ascii="Arial Black" w:hAnsi="Arial Black"/>
                <w:color w:val="231F20"/>
                <w:spacing w:val="-2"/>
                <w:w w:val="85"/>
                <w:sz w:val="16"/>
              </w:rPr>
              <w:t>amount</w:t>
            </w:r>
          </w:p>
        </w:tc>
        <w:tc>
          <w:tcPr>
            <w:tcW w:w="1409" w:type="dxa"/>
            <w:tcBorders>
              <w:top w:val="single" w:sz="4" w:space="0" w:color="231F20"/>
            </w:tcBorders>
          </w:tcPr>
          <w:p>
            <w:pPr>
              <w:pStyle w:val="TableParagraph"/>
              <w:spacing w:line="240" w:lineRule="auto" w:before="0"/>
              <w:ind w:right="0"/>
              <w:jc w:val="left"/>
              <w:rPr>
                <w:rFonts w:ascii="Times New Roman"/>
                <w:sz w:val="16"/>
              </w:rPr>
            </w:pPr>
          </w:p>
        </w:tc>
        <w:tc>
          <w:tcPr>
            <w:tcW w:w="1026" w:type="dxa"/>
            <w:tcBorders>
              <w:top w:val="single" w:sz="4" w:space="0" w:color="231F20"/>
            </w:tcBorders>
          </w:tcPr>
          <w:p>
            <w:pPr>
              <w:pStyle w:val="TableParagraph"/>
              <w:spacing w:line="240" w:lineRule="auto" w:before="0"/>
              <w:ind w:right="0"/>
              <w:jc w:val="left"/>
              <w:rPr>
                <w:rFonts w:ascii="Times New Roman"/>
                <w:sz w:val="16"/>
              </w:rPr>
            </w:pPr>
          </w:p>
        </w:tc>
        <w:tc>
          <w:tcPr>
            <w:tcW w:w="1355" w:type="dxa"/>
            <w:tcBorders>
              <w:top w:val="single" w:sz="4" w:space="0" w:color="231F20"/>
            </w:tcBorders>
          </w:tcPr>
          <w:p>
            <w:pPr>
              <w:pStyle w:val="TableParagraph"/>
              <w:spacing w:line="240" w:lineRule="auto" w:before="0"/>
              <w:ind w:right="0"/>
              <w:jc w:val="left"/>
              <w:rPr>
                <w:rFonts w:ascii="Times New Roman"/>
                <w:sz w:val="16"/>
              </w:rPr>
            </w:pPr>
          </w:p>
        </w:tc>
        <w:tc>
          <w:tcPr>
            <w:tcW w:w="405" w:type="dxa"/>
          </w:tcPr>
          <w:p>
            <w:pPr>
              <w:pStyle w:val="TableParagraph"/>
              <w:spacing w:line="240" w:lineRule="auto" w:before="0"/>
              <w:ind w:right="0"/>
              <w:jc w:val="left"/>
              <w:rPr>
                <w:rFonts w:ascii="Times New Roman"/>
                <w:sz w:val="16"/>
              </w:rPr>
            </w:pPr>
          </w:p>
        </w:tc>
        <w:tc>
          <w:tcPr>
            <w:tcW w:w="1511" w:type="dxa"/>
            <w:tcBorders>
              <w:right w:val="single" w:sz="4" w:space="0" w:color="231F20"/>
            </w:tcBorders>
          </w:tcPr>
          <w:p>
            <w:pPr>
              <w:pStyle w:val="TableParagraph"/>
              <w:spacing w:line="240" w:lineRule="auto" w:before="0"/>
              <w:ind w:right="0"/>
              <w:jc w:val="left"/>
              <w:rPr>
                <w:rFonts w:ascii="Times New Roman"/>
                <w:sz w:val="16"/>
              </w:rPr>
            </w:pPr>
          </w:p>
        </w:tc>
      </w:tr>
      <w:tr>
        <w:trPr>
          <w:trHeight w:val="272"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44"/>
              <w:ind w:left="77" w:right="4"/>
              <w:jc w:val="center"/>
              <w:rPr>
                <w:sz w:val="16"/>
              </w:rPr>
            </w:pPr>
            <w:r>
              <w:rPr>
                <w:color w:val="231F20"/>
                <w:spacing w:val="-5"/>
                <w:sz w:val="16"/>
              </w:rPr>
              <w:t>1a</w:t>
            </w:r>
          </w:p>
        </w:tc>
        <w:tc>
          <w:tcPr>
            <w:tcW w:w="7128" w:type="dxa"/>
            <w:gridSpan w:val="6"/>
          </w:tcPr>
          <w:p>
            <w:pPr>
              <w:pStyle w:val="TableParagraph"/>
              <w:spacing w:line="240" w:lineRule="auto" w:before="44"/>
              <w:ind w:left="85" w:right="0"/>
              <w:jc w:val="left"/>
              <w:rPr>
                <w:sz w:val="16"/>
              </w:rPr>
            </w:pPr>
            <w:r>
              <w:rPr>
                <w:color w:val="231F20"/>
                <w:sz w:val="16"/>
              </w:rPr>
              <w:t>Enter</w:t>
            </w:r>
            <w:r>
              <w:rPr>
                <w:color w:val="231F20"/>
                <w:spacing w:val="-2"/>
                <w:sz w:val="16"/>
              </w:rPr>
              <w:t> </w:t>
            </w:r>
            <w:r>
              <w:rPr>
                <w:color w:val="231F20"/>
                <w:sz w:val="16"/>
              </w:rPr>
              <w:t>the</w:t>
            </w:r>
            <w:r>
              <w:rPr>
                <w:color w:val="231F20"/>
                <w:spacing w:val="-1"/>
                <w:sz w:val="16"/>
              </w:rPr>
              <w:t> </w:t>
            </w:r>
            <w:r>
              <w:rPr>
                <w:color w:val="231F20"/>
                <w:sz w:val="16"/>
              </w:rPr>
              <w:t>employee’s</w:t>
            </w:r>
            <w:r>
              <w:rPr>
                <w:color w:val="231F20"/>
                <w:spacing w:val="-1"/>
                <w:sz w:val="16"/>
              </w:rPr>
              <w:t> </w:t>
            </w:r>
            <w:r>
              <w:rPr>
                <w:color w:val="231F20"/>
                <w:sz w:val="16"/>
              </w:rPr>
              <w:t>total</w:t>
            </w:r>
            <w:r>
              <w:rPr>
                <w:color w:val="231F20"/>
                <w:spacing w:val="-2"/>
                <w:sz w:val="16"/>
              </w:rPr>
              <w:t> </w:t>
            </w:r>
            <w:r>
              <w:rPr>
                <w:color w:val="231F20"/>
                <w:sz w:val="16"/>
              </w:rPr>
              <w:t>taxable</w:t>
            </w:r>
            <w:r>
              <w:rPr>
                <w:color w:val="231F20"/>
                <w:spacing w:val="-1"/>
                <w:sz w:val="16"/>
              </w:rPr>
              <w:t> </w:t>
            </w:r>
            <w:r>
              <w:rPr>
                <w:color w:val="231F20"/>
                <w:sz w:val="16"/>
              </w:rPr>
              <w:t>wages</w:t>
            </w:r>
            <w:r>
              <w:rPr>
                <w:color w:val="231F20"/>
                <w:spacing w:val="-1"/>
                <w:sz w:val="16"/>
              </w:rPr>
              <w:t> </w:t>
            </w:r>
            <w:r>
              <w:rPr>
                <w:color w:val="231F20"/>
                <w:sz w:val="16"/>
              </w:rPr>
              <w:t>this</w:t>
            </w:r>
            <w:r>
              <w:rPr>
                <w:color w:val="231F20"/>
                <w:spacing w:val="-2"/>
                <w:sz w:val="16"/>
              </w:rPr>
              <w:t> </w:t>
            </w:r>
            <w:r>
              <w:rPr>
                <w:color w:val="231F20"/>
                <w:sz w:val="16"/>
              </w:rPr>
              <w:t>payroll</w:t>
            </w:r>
            <w:r>
              <w:rPr>
                <w:color w:val="231F20"/>
                <w:spacing w:val="-1"/>
                <w:sz w:val="16"/>
              </w:rPr>
              <w:t> </w:t>
            </w:r>
            <w:r>
              <w:rPr>
                <w:color w:val="231F20"/>
                <w:sz w:val="16"/>
              </w:rPr>
              <w:t>period</w:t>
            </w:r>
            <w:r>
              <w:rPr>
                <w:color w:val="231F20"/>
                <w:spacing w:val="58"/>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pacing w:val="-10"/>
                <w:sz w:val="16"/>
              </w:rPr>
              <w:t>.</w:t>
            </w:r>
            <w:r>
              <w:rPr>
                <w:color w:val="231F20"/>
                <w:sz w:val="16"/>
              </w:rPr>
              <w:t> </w:t>
            </w:r>
          </w:p>
        </w:tc>
        <w:tc>
          <w:tcPr>
            <w:tcW w:w="405" w:type="dxa"/>
          </w:tcPr>
          <w:p>
            <w:pPr>
              <w:pStyle w:val="TableParagraph"/>
              <w:spacing w:line="169" w:lineRule="exact" w:before="84"/>
              <w:ind w:left="39" w:right="0"/>
              <w:jc w:val="left"/>
              <w:rPr>
                <w:sz w:val="16"/>
              </w:rPr>
            </w:pPr>
            <w:r>
              <w:rPr>
                <w:color w:val="231F20"/>
                <w:spacing w:val="-5"/>
                <w:sz w:val="16"/>
              </w:rPr>
              <w:t>1a</w:t>
            </w:r>
          </w:p>
        </w:tc>
        <w:tc>
          <w:tcPr>
            <w:tcW w:w="1511" w:type="dxa"/>
            <w:tcBorders>
              <w:right w:val="single" w:sz="4" w:space="0" w:color="231F20"/>
            </w:tcBorders>
          </w:tcPr>
          <w:p>
            <w:pPr>
              <w:pStyle w:val="TableParagraph"/>
              <w:spacing w:line="240" w:lineRule="auto" w:before="44"/>
              <w:ind w:left="2" w:right="0"/>
              <w:jc w:val="left"/>
              <w:rPr>
                <w:sz w:val="16"/>
              </w:rPr>
            </w:pPr>
            <w:r>
              <w:rPr>
                <w:color w:val="231F20"/>
                <w:spacing w:val="-10"/>
                <w:sz w:val="16"/>
              </w:rPr>
              <w:t>$</w:t>
            </w:r>
          </w:p>
        </w:tc>
      </w:tr>
      <w:tr>
        <w:trPr>
          <w:trHeight w:val="276"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48"/>
              <w:ind w:left="77" w:right="1"/>
              <w:jc w:val="center"/>
              <w:rPr>
                <w:sz w:val="16"/>
              </w:rPr>
            </w:pPr>
            <w:r>
              <w:rPr>
                <w:color w:val="231F20"/>
                <w:spacing w:val="-5"/>
                <w:sz w:val="16"/>
              </w:rPr>
              <w:t>1b</w:t>
            </w:r>
          </w:p>
        </w:tc>
        <w:tc>
          <w:tcPr>
            <w:tcW w:w="7128" w:type="dxa"/>
            <w:gridSpan w:val="6"/>
          </w:tcPr>
          <w:p>
            <w:pPr>
              <w:pStyle w:val="TableParagraph"/>
              <w:spacing w:line="240" w:lineRule="auto" w:before="48"/>
              <w:ind w:left="85" w:right="0"/>
              <w:jc w:val="left"/>
              <w:rPr>
                <w:sz w:val="16"/>
              </w:rPr>
            </w:pPr>
            <w:r>
              <w:rPr>
                <w:color w:val="231F20"/>
                <w:sz w:val="16"/>
              </w:rPr>
              <w:t>Enter</w:t>
            </w:r>
            <w:r>
              <w:rPr>
                <w:color w:val="231F20"/>
                <w:spacing w:val="-3"/>
                <w:sz w:val="16"/>
              </w:rPr>
              <w:t> </w:t>
            </w:r>
            <w:r>
              <w:rPr>
                <w:color w:val="231F20"/>
                <w:sz w:val="16"/>
              </w:rPr>
              <w:t>the</w:t>
            </w:r>
            <w:r>
              <w:rPr>
                <w:color w:val="231F20"/>
                <w:spacing w:val="-2"/>
                <w:sz w:val="16"/>
              </w:rPr>
              <w:t> </w:t>
            </w:r>
            <w:r>
              <w:rPr>
                <w:color w:val="231F20"/>
                <w:sz w:val="16"/>
              </w:rPr>
              <w:t>number</w:t>
            </w:r>
            <w:r>
              <w:rPr>
                <w:color w:val="231F20"/>
                <w:spacing w:val="-2"/>
                <w:sz w:val="16"/>
              </w:rPr>
              <w:t> </w:t>
            </w:r>
            <w:r>
              <w:rPr>
                <w:color w:val="231F20"/>
                <w:sz w:val="16"/>
              </w:rPr>
              <w:t>of</w:t>
            </w:r>
            <w:r>
              <w:rPr>
                <w:color w:val="231F20"/>
                <w:spacing w:val="-2"/>
                <w:sz w:val="16"/>
              </w:rPr>
              <w:t> </w:t>
            </w:r>
            <w:r>
              <w:rPr>
                <w:color w:val="231F20"/>
                <w:sz w:val="16"/>
              </w:rPr>
              <w:t>pay</w:t>
            </w:r>
            <w:r>
              <w:rPr>
                <w:color w:val="231F20"/>
                <w:spacing w:val="-2"/>
                <w:sz w:val="16"/>
              </w:rPr>
              <w:t> </w:t>
            </w:r>
            <w:r>
              <w:rPr>
                <w:color w:val="231F20"/>
                <w:sz w:val="16"/>
              </w:rPr>
              <w:t>periods</w:t>
            </w:r>
            <w:r>
              <w:rPr>
                <w:color w:val="231F20"/>
                <w:spacing w:val="-2"/>
                <w:sz w:val="16"/>
              </w:rPr>
              <w:t> </w:t>
            </w:r>
            <w:r>
              <w:rPr>
                <w:color w:val="231F20"/>
                <w:sz w:val="16"/>
              </w:rPr>
              <w:t>you</w:t>
            </w:r>
            <w:r>
              <w:rPr>
                <w:color w:val="231F20"/>
                <w:spacing w:val="-3"/>
                <w:sz w:val="16"/>
              </w:rPr>
              <w:t> </w:t>
            </w:r>
            <w:r>
              <w:rPr>
                <w:color w:val="231F20"/>
                <w:sz w:val="16"/>
              </w:rPr>
              <w:t>have</w:t>
            </w:r>
            <w:r>
              <w:rPr>
                <w:color w:val="231F20"/>
                <w:spacing w:val="-2"/>
                <w:sz w:val="16"/>
              </w:rPr>
              <w:t> </w:t>
            </w:r>
            <w:r>
              <w:rPr>
                <w:color w:val="231F20"/>
                <w:sz w:val="16"/>
              </w:rPr>
              <w:t>per</w:t>
            </w:r>
            <w:r>
              <w:rPr>
                <w:color w:val="231F20"/>
                <w:spacing w:val="-2"/>
                <w:sz w:val="16"/>
              </w:rPr>
              <w:t> </w:t>
            </w:r>
            <w:r>
              <w:rPr>
                <w:color w:val="231F20"/>
                <w:sz w:val="16"/>
              </w:rPr>
              <w:t>year</w:t>
            </w:r>
            <w:r>
              <w:rPr>
                <w:color w:val="231F20"/>
                <w:spacing w:val="-2"/>
                <w:sz w:val="16"/>
              </w:rPr>
              <w:t> </w:t>
            </w:r>
            <w:r>
              <w:rPr>
                <w:color w:val="231F20"/>
                <w:sz w:val="16"/>
              </w:rPr>
              <w:t>(see</w:t>
            </w:r>
            <w:r>
              <w:rPr>
                <w:color w:val="231F20"/>
                <w:spacing w:val="-2"/>
                <w:sz w:val="16"/>
              </w:rPr>
              <w:t> </w:t>
            </w:r>
            <w:r>
              <w:rPr>
                <w:color w:val="231F20"/>
                <w:sz w:val="16"/>
              </w:rPr>
              <w:t>Table</w:t>
            </w:r>
            <w:r>
              <w:rPr>
                <w:color w:val="231F20"/>
                <w:spacing w:val="-2"/>
                <w:sz w:val="16"/>
              </w:rPr>
              <w:t> </w:t>
            </w:r>
            <w:r>
              <w:rPr>
                <w:color w:val="231F20"/>
                <w:sz w:val="16"/>
              </w:rPr>
              <w:t>6)</w:t>
            </w:r>
            <w:r>
              <w:rPr>
                <w:color w:val="231F20"/>
                <w:spacing w:val="68"/>
                <w:w w:val="150"/>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pacing w:val="-10"/>
                <w:sz w:val="16"/>
              </w:rPr>
              <w:t>.</w:t>
            </w:r>
            <w:r>
              <w:rPr>
                <w:color w:val="231F20"/>
                <w:sz w:val="16"/>
              </w:rPr>
              <w:t> </w:t>
            </w:r>
          </w:p>
        </w:tc>
        <w:tc>
          <w:tcPr>
            <w:tcW w:w="405" w:type="dxa"/>
          </w:tcPr>
          <w:p>
            <w:pPr>
              <w:pStyle w:val="TableParagraph"/>
              <w:spacing w:line="169" w:lineRule="exact" w:before="88"/>
              <w:ind w:left="39" w:right="0"/>
              <w:jc w:val="left"/>
              <w:rPr>
                <w:sz w:val="16"/>
              </w:rPr>
            </w:pPr>
            <w:r>
              <w:rPr>
                <w:color w:val="231F20"/>
                <w:spacing w:val="-5"/>
                <w:sz w:val="16"/>
              </w:rPr>
              <w:t>1b</w:t>
            </w:r>
          </w:p>
        </w:tc>
        <w:tc>
          <w:tcPr>
            <w:tcW w:w="1511" w:type="dxa"/>
            <w:tcBorders>
              <w:right w:val="single" w:sz="4" w:space="0" w:color="231F20"/>
            </w:tcBorders>
          </w:tcPr>
          <w:p>
            <w:pPr>
              <w:pStyle w:val="TableParagraph"/>
              <w:spacing w:line="20" w:lineRule="exact" w:before="0"/>
              <w:ind w:left="2" w:right="0"/>
              <w:jc w:val="left"/>
              <w:rPr>
                <w:sz w:val="2"/>
              </w:rPr>
            </w:pPr>
            <w:r>
              <w:rPr>
                <w:sz w:val="2"/>
              </w:rPr>
              <mc:AlternateContent>
                <mc:Choice Requires="wps">
                  <w:drawing>
                    <wp:inline distT="0" distB="0" distL="0" distR="0">
                      <wp:extent cx="905510" cy="6350"/>
                      <wp:effectExtent l="9525" t="0" r="0" b="3175"/>
                      <wp:docPr id="504" name="Group 504"/>
                      <wp:cNvGraphicFramePr>
                        <a:graphicFrameLocks/>
                      </wp:cNvGraphicFramePr>
                      <a:graphic>
                        <a:graphicData uri="http://schemas.microsoft.com/office/word/2010/wordprocessingGroup">
                          <wpg:wgp>
                            <wpg:cNvPr id="504" name="Group 504"/>
                            <wpg:cNvGrpSpPr/>
                            <wpg:grpSpPr>
                              <a:xfrm>
                                <a:off x="0" y="0"/>
                                <a:ext cx="905510" cy="6350"/>
                                <a:chExt cx="905510" cy="6350"/>
                              </a:xfrm>
                            </wpg:grpSpPr>
                            <wps:wsp>
                              <wps:cNvPr id="505" name="Graphic 505"/>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183" coordorigin="0,0" coordsize="1426,10">
                      <v:line style="position:absolute" from="1425,5" to="0,5" stroked="true" strokeweight=".5pt" strokecolor="#231f20">
                        <v:stroke dashstyle="solid"/>
                      </v:line>
                    </v:group>
                  </w:pict>
                </mc:Fallback>
              </mc:AlternateContent>
            </w:r>
            <w:r>
              <w:rPr>
                <w:sz w:val="2"/>
              </w:rPr>
            </w:r>
          </w:p>
          <w:p>
            <w:pPr>
              <w:pStyle w:val="TableParagraph"/>
              <w:spacing w:line="240" w:lineRule="auto" w:before="30"/>
              <w:ind w:right="0"/>
              <w:jc w:val="left"/>
              <w:rPr>
                <w:sz w:val="20"/>
              </w:rPr>
            </w:pPr>
          </w:p>
          <w:p>
            <w:pPr>
              <w:pStyle w:val="TableParagraph"/>
              <w:spacing w:line="20" w:lineRule="exact" w:before="0"/>
              <w:ind w:left="2" w:right="0"/>
              <w:jc w:val="left"/>
              <w:rPr>
                <w:sz w:val="2"/>
              </w:rPr>
            </w:pPr>
            <w:r>
              <w:rPr>
                <w:sz w:val="2"/>
              </w:rPr>
              <mc:AlternateContent>
                <mc:Choice Requires="wps">
                  <w:drawing>
                    <wp:inline distT="0" distB="0" distL="0" distR="0">
                      <wp:extent cx="905510" cy="6350"/>
                      <wp:effectExtent l="9525" t="0" r="0" b="3175"/>
                      <wp:docPr id="506" name="Group 506"/>
                      <wp:cNvGraphicFramePr>
                        <a:graphicFrameLocks/>
                      </wp:cNvGraphicFramePr>
                      <a:graphic>
                        <a:graphicData uri="http://schemas.microsoft.com/office/word/2010/wordprocessingGroup">
                          <wpg:wgp>
                            <wpg:cNvPr id="506" name="Group 506"/>
                            <wpg:cNvGrpSpPr/>
                            <wpg:grpSpPr>
                              <a:xfrm>
                                <a:off x="0" y="0"/>
                                <a:ext cx="905510" cy="6350"/>
                                <a:chExt cx="905510" cy="6350"/>
                              </a:xfrm>
                            </wpg:grpSpPr>
                            <wps:wsp>
                              <wps:cNvPr id="507" name="Graphic 507"/>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184" coordorigin="0,0" coordsize="1426,10">
                      <v:line style="position:absolute" from="1425,5" to="0,5" stroked="true" strokeweight=".5pt" strokecolor="#231f20">
                        <v:stroke dashstyle="solid"/>
                      </v:line>
                    </v:group>
                  </w:pict>
                </mc:Fallback>
              </mc:AlternateContent>
            </w:r>
            <w:r>
              <w:rPr>
                <w:sz w:val="2"/>
              </w:rPr>
            </w:r>
          </w:p>
        </w:tc>
      </w:tr>
      <w:tr>
        <w:trPr>
          <w:trHeight w:val="256"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28"/>
              <w:ind w:left="77" w:right="9"/>
              <w:jc w:val="center"/>
              <w:rPr>
                <w:sz w:val="16"/>
              </w:rPr>
            </w:pPr>
            <w:r>
              <w:rPr>
                <w:color w:val="231F20"/>
                <w:spacing w:val="-5"/>
                <w:sz w:val="16"/>
              </w:rPr>
              <w:t>1c</w:t>
            </w:r>
          </w:p>
        </w:tc>
        <w:tc>
          <w:tcPr>
            <w:tcW w:w="7128" w:type="dxa"/>
            <w:gridSpan w:val="6"/>
          </w:tcPr>
          <w:p>
            <w:pPr>
              <w:pStyle w:val="TableParagraph"/>
              <w:spacing w:line="240" w:lineRule="auto" w:before="28"/>
              <w:ind w:left="85" w:right="0"/>
              <w:jc w:val="left"/>
              <w:rPr>
                <w:sz w:val="16"/>
              </w:rPr>
            </w:pPr>
            <w:r>
              <w:rPr>
                <w:color w:val="231F20"/>
                <w:sz w:val="16"/>
              </w:rPr>
              <w:t>Enter</w:t>
            </w:r>
            <w:r>
              <w:rPr>
                <w:color w:val="231F20"/>
                <w:spacing w:val="-2"/>
                <w:sz w:val="16"/>
              </w:rPr>
              <w:t> </w:t>
            </w:r>
            <w:r>
              <w:rPr>
                <w:color w:val="231F20"/>
                <w:sz w:val="16"/>
              </w:rPr>
              <w:t>the</w:t>
            </w:r>
            <w:r>
              <w:rPr>
                <w:color w:val="231F20"/>
                <w:spacing w:val="-1"/>
                <w:sz w:val="16"/>
              </w:rPr>
              <w:t> </w:t>
            </w:r>
            <w:r>
              <w:rPr>
                <w:color w:val="231F20"/>
                <w:sz w:val="16"/>
              </w:rPr>
              <w:t>amount</w:t>
            </w:r>
            <w:r>
              <w:rPr>
                <w:color w:val="231F20"/>
                <w:spacing w:val="-1"/>
                <w:sz w:val="16"/>
              </w:rPr>
              <w:t> </w:t>
            </w:r>
            <w:r>
              <w:rPr>
                <w:color w:val="231F20"/>
                <w:sz w:val="16"/>
              </w:rPr>
              <w:t>from</w:t>
            </w:r>
            <w:r>
              <w:rPr>
                <w:color w:val="231F20"/>
                <w:spacing w:val="-1"/>
                <w:sz w:val="16"/>
              </w:rPr>
              <w:t> </w:t>
            </w:r>
            <w:r>
              <w:rPr>
                <w:color w:val="231F20"/>
                <w:sz w:val="16"/>
              </w:rPr>
              <w:t>Step</w:t>
            </w:r>
            <w:r>
              <w:rPr>
                <w:color w:val="231F20"/>
                <w:spacing w:val="-1"/>
                <w:sz w:val="16"/>
              </w:rPr>
              <w:t> </w:t>
            </w:r>
            <w:r>
              <w:rPr>
                <w:color w:val="231F20"/>
                <w:sz w:val="16"/>
              </w:rPr>
              <w:t>4(a)</w:t>
            </w:r>
            <w:r>
              <w:rPr>
                <w:color w:val="231F20"/>
                <w:spacing w:val="-2"/>
                <w:sz w:val="16"/>
              </w:rPr>
              <w:t> </w:t>
            </w:r>
            <w:r>
              <w:rPr>
                <w:color w:val="231F20"/>
                <w:sz w:val="16"/>
              </w:rPr>
              <w:t>of</w:t>
            </w:r>
            <w:r>
              <w:rPr>
                <w:color w:val="231F20"/>
                <w:spacing w:val="-1"/>
                <w:sz w:val="16"/>
              </w:rPr>
              <w:t> </w:t>
            </w:r>
            <w:r>
              <w:rPr>
                <w:color w:val="231F20"/>
                <w:sz w:val="16"/>
              </w:rPr>
              <w:t>the</w:t>
            </w:r>
            <w:r>
              <w:rPr>
                <w:color w:val="231F20"/>
                <w:spacing w:val="-1"/>
                <w:sz w:val="16"/>
              </w:rPr>
              <w:t> </w:t>
            </w:r>
            <w:r>
              <w:rPr>
                <w:color w:val="231F20"/>
                <w:sz w:val="16"/>
              </w:rPr>
              <w:t>employee's</w:t>
            </w:r>
            <w:r>
              <w:rPr>
                <w:color w:val="231F20"/>
                <w:spacing w:val="-1"/>
                <w:sz w:val="16"/>
              </w:rPr>
              <w:t> </w:t>
            </w:r>
            <w:r>
              <w:rPr>
                <w:color w:val="231F20"/>
                <w:sz w:val="16"/>
              </w:rPr>
              <w:t>Form</w:t>
            </w:r>
            <w:r>
              <w:rPr>
                <w:color w:val="231F20"/>
                <w:spacing w:val="-1"/>
                <w:sz w:val="16"/>
              </w:rPr>
              <w:t> </w:t>
            </w:r>
            <w:r>
              <w:rPr>
                <w:color w:val="231F20"/>
                <w:sz w:val="16"/>
              </w:rPr>
              <w:t>W-4</w:t>
            </w:r>
            <w:r>
              <w:rPr>
                <w:color w:val="231F20"/>
                <w:spacing w:val="40"/>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pacing w:val="-10"/>
                <w:sz w:val="16"/>
              </w:rPr>
              <w:t>.</w:t>
            </w:r>
            <w:r>
              <w:rPr>
                <w:color w:val="231F20"/>
                <w:sz w:val="16"/>
              </w:rPr>
              <w:t> </w:t>
            </w:r>
          </w:p>
        </w:tc>
        <w:tc>
          <w:tcPr>
            <w:tcW w:w="405" w:type="dxa"/>
          </w:tcPr>
          <w:p>
            <w:pPr>
              <w:pStyle w:val="TableParagraph"/>
              <w:spacing w:line="169" w:lineRule="exact" w:before="68"/>
              <w:ind w:left="39" w:right="0"/>
              <w:jc w:val="left"/>
              <w:rPr>
                <w:sz w:val="16"/>
              </w:rPr>
            </w:pPr>
            <w:r>
              <w:rPr>
                <w:color w:val="231F20"/>
                <w:spacing w:val="-5"/>
                <w:sz w:val="16"/>
              </w:rPr>
              <w:t>1c</w:t>
            </w:r>
          </w:p>
        </w:tc>
        <w:tc>
          <w:tcPr>
            <w:tcW w:w="1511" w:type="dxa"/>
            <w:tcBorders>
              <w:right w:val="single" w:sz="4" w:space="0" w:color="231F20"/>
            </w:tcBorders>
          </w:tcPr>
          <w:p>
            <w:pPr>
              <w:pStyle w:val="TableParagraph"/>
              <w:spacing w:line="240" w:lineRule="auto" w:before="43"/>
              <w:ind w:left="2" w:right="0"/>
              <w:jc w:val="left"/>
              <w:rPr>
                <w:sz w:val="16"/>
              </w:rPr>
            </w:pPr>
            <w:r>
              <w:rPr>
                <w:color w:val="231F20"/>
                <w:spacing w:val="-10"/>
                <w:sz w:val="16"/>
              </w:rPr>
              <w:t>$</w:t>
            </w:r>
          </w:p>
        </w:tc>
      </w:tr>
      <w:tr>
        <w:trPr>
          <w:trHeight w:val="276"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48"/>
              <w:ind w:left="77" w:right="0"/>
              <w:jc w:val="center"/>
              <w:rPr>
                <w:sz w:val="16"/>
              </w:rPr>
            </w:pPr>
            <w:r>
              <w:rPr>
                <w:color w:val="231F20"/>
                <w:spacing w:val="-5"/>
                <w:sz w:val="16"/>
              </w:rPr>
              <w:t>1d</w:t>
            </w:r>
          </w:p>
        </w:tc>
        <w:tc>
          <w:tcPr>
            <w:tcW w:w="7128" w:type="dxa"/>
            <w:gridSpan w:val="6"/>
          </w:tcPr>
          <w:p>
            <w:pPr>
              <w:pStyle w:val="TableParagraph"/>
              <w:spacing w:line="240" w:lineRule="auto" w:before="48"/>
              <w:ind w:left="85" w:right="0"/>
              <w:jc w:val="left"/>
              <w:rPr>
                <w:sz w:val="16"/>
              </w:rPr>
            </w:pPr>
            <w:r>
              <w:rPr>
                <w:color w:val="231F20"/>
                <w:sz w:val="16"/>
              </w:rPr>
              <w:t>Divide line 1c</w:t>
            </w:r>
            <w:r>
              <w:rPr>
                <w:color w:val="231F20"/>
                <w:spacing w:val="1"/>
                <w:sz w:val="16"/>
              </w:rPr>
              <w:t> </w:t>
            </w:r>
            <w:r>
              <w:rPr>
                <w:color w:val="231F20"/>
                <w:sz w:val="16"/>
              </w:rPr>
              <w:t>by the</w:t>
            </w:r>
            <w:r>
              <w:rPr>
                <w:color w:val="231F20"/>
                <w:spacing w:val="1"/>
                <w:sz w:val="16"/>
              </w:rPr>
              <w:t> </w:t>
            </w:r>
            <w:r>
              <w:rPr>
                <w:color w:val="231F20"/>
                <w:sz w:val="16"/>
              </w:rPr>
              <w:t>number on</w:t>
            </w:r>
            <w:r>
              <w:rPr>
                <w:color w:val="231F20"/>
                <w:spacing w:val="1"/>
                <w:sz w:val="16"/>
              </w:rPr>
              <w:t> </w:t>
            </w:r>
            <w:r>
              <w:rPr>
                <w:color w:val="231F20"/>
                <w:sz w:val="16"/>
              </w:rPr>
              <w:t>line 1b</w:t>
            </w:r>
            <w:r>
              <w:rPr>
                <w:color w:val="231F20"/>
                <w:spacing w:val="61"/>
                <w:w w:val="150"/>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pacing w:val="-10"/>
                <w:sz w:val="16"/>
              </w:rPr>
              <w:t>.</w:t>
            </w:r>
            <w:r>
              <w:rPr>
                <w:color w:val="231F20"/>
                <w:sz w:val="16"/>
              </w:rPr>
              <w:t> </w:t>
            </w:r>
          </w:p>
        </w:tc>
        <w:tc>
          <w:tcPr>
            <w:tcW w:w="405" w:type="dxa"/>
          </w:tcPr>
          <w:p>
            <w:pPr>
              <w:pStyle w:val="TableParagraph"/>
              <w:spacing w:line="169" w:lineRule="exact" w:before="88"/>
              <w:ind w:left="39" w:right="0"/>
              <w:jc w:val="left"/>
              <w:rPr>
                <w:sz w:val="16"/>
              </w:rPr>
            </w:pPr>
            <w:r>
              <w:rPr>
                <w:color w:val="231F20"/>
                <w:spacing w:val="-5"/>
                <w:sz w:val="16"/>
              </w:rPr>
              <w:t>1d</w:t>
            </w:r>
          </w:p>
        </w:tc>
        <w:tc>
          <w:tcPr>
            <w:tcW w:w="1511" w:type="dxa"/>
            <w:tcBorders>
              <w:right w:val="single" w:sz="4" w:space="0" w:color="231F20"/>
            </w:tcBorders>
          </w:tcPr>
          <w:p>
            <w:pPr>
              <w:pStyle w:val="TableParagraph"/>
              <w:spacing w:line="20" w:lineRule="exact" w:before="0"/>
              <w:ind w:left="2" w:right="0"/>
              <w:jc w:val="left"/>
              <w:rPr>
                <w:sz w:val="2"/>
              </w:rPr>
            </w:pPr>
            <w:r>
              <w:rPr>
                <w:sz w:val="2"/>
              </w:rPr>
              <mc:AlternateContent>
                <mc:Choice Requires="wps">
                  <w:drawing>
                    <wp:inline distT="0" distB="0" distL="0" distR="0">
                      <wp:extent cx="905510" cy="6350"/>
                      <wp:effectExtent l="9525" t="0" r="0" b="3175"/>
                      <wp:docPr id="508" name="Group 508"/>
                      <wp:cNvGraphicFramePr>
                        <a:graphicFrameLocks/>
                      </wp:cNvGraphicFramePr>
                      <a:graphic>
                        <a:graphicData uri="http://schemas.microsoft.com/office/word/2010/wordprocessingGroup">
                          <wpg:wgp>
                            <wpg:cNvPr id="508" name="Group 508"/>
                            <wpg:cNvGrpSpPr/>
                            <wpg:grpSpPr>
                              <a:xfrm>
                                <a:off x="0" y="0"/>
                                <a:ext cx="905510" cy="6350"/>
                                <a:chExt cx="905510" cy="6350"/>
                              </a:xfrm>
                            </wpg:grpSpPr>
                            <wps:wsp>
                              <wps:cNvPr id="509" name="Graphic 509"/>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185" coordorigin="0,0" coordsize="1426,10">
                      <v:line style="position:absolute" from="1425,5" to="0,5" stroked="true" strokeweight=".5pt" strokecolor="#231f20">
                        <v:stroke dashstyle="solid"/>
                      </v:line>
                    </v:group>
                  </w:pict>
                </mc:Fallback>
              </mc:AlternateContent>
            </w:r>
            <w:r>
              <w:rPr>
                <w:sz w:val="2"/>
              </w:rPr>
            </w:r>
          </w:p>
          <w:p>
            <w:pPr>
              <w:pStyle w:val="TableParagraph"/>
              <w:spacing w:line="240" w:lineRule="auto" w:before="43"/>
              <w:ind w:left="2" w:right="0"/>
              <w:jc w:val="left"/>
              <w:rPr>
                <w:sz w:val="16"/>
              </w:rPr>
            </w:pPr>
            <w:r>
              <w:rPr>
                <w:color w:val="231F20"/>
                <w:spacing w:val="-10"/>
                <w:sz w:val="16"/>
              </w:rPr>
              <w:t>$</w:t>
            </w:r>
          </w:p>
        </w:tc>
      </w:tr>
      <w:tr>
        <w:trPr>
          <w:trHeight w:val="276"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48"/>
              <w:ind w:left="77" w:right="3"/>
              <w:jc w:val="center"/>
              <w:rPr>
                <w:sz w:val="16"/>
              </w:rPr>
            </w:pPr>
            <w:r>
              <w:rPr>
                <w:color w:val="231F20"/>
                <w:spacing w:val="-5"/>
                <w:sz w:val="16"/>
              </w:rPr>
              <w:t>1e</w:t>
            </w:r>
          </w:p>
        </w:tc>
        <w:tc>
          <w:tcPr>
            <w:tcW w:w="7128" w:type="dxa"/>
            <w:gridSpan w:val="6"/>
          </w:tcPr>
          <w:p>
            <w:pPr>
              <w:pStyle w:val="TableParagraph"/>
              <w:spacing w:line="240" w:lineRule="auto" w:before="48"/>
              <w:ind w:left="85" w:right="0"/>
              <w:jc w:val="left"/>
              <w:rPr>
                <w:sz w:val="16"/>
              </w:rPr>
            </w:pPr>
            <w:r>
              <w:rPr>
                <w:color w:val="231F20"/>
                <w:sz w:val="16"/>
              </w:rPr>
              <w:t>Add</w:t>
            </w:r>
            <w:r>
              <w:rPr>
                <w:color w:val="231F20"/>
                <w:spacing w:val="1"/>
                <w:sz w:val="16"/>
              </w:rPr>
              <w:t> </w:t>
            </w:r>
            <w:r>
              <w:rPr>
                <w:color w:val="231F20"/>
                <w:sz w:val="16"/>
              </w:rPr>
              <w:t>lines</w:t>
            </w:r>
            <w:r>
              <w:rPr>
                <w:color w:val="231F20"/>
                <w:spacing w:val="2"/>
                <w:sz w:val="16"/>
              </w:rPr>
              <w:t> </w:t>
            </w:r>
            <w:r>
              <w:rPr>
                <w:color w:val="231F20"/>
                <w:sz w:val="16"/>
              </w:rPr>
              <w:t>1a</w:t>
            </w:r>
            <w:r>
              <w:rPr>
                <w:color w:val="231F20"/>
                <w:spacing w:val="1"/>
                <w:sz w:val="16"/>
              </w:rPr>
              <w:t> </w:t>
            </w:r>
            <w:r>
              <w:rPr>
                <w:color w:val="231F20"/>
                <w:sz w:val="16"/>
              </w:rPr>
              <w:t>and</w:t>
            </w:r>
            <w:r>
              <w:rPr>
                <w:color w:val="231F20"/>
                <w:spacing w:val="2"/>
                <w:sz w:val="16"/>
              </w:rPr>
              <w:t> </w:t>
            </w:r>
            <w:r>
              <w:rPr>
                <w:color w:val="231F20"/>
                <w:sz w:val="16"/>
              </w:rPr>
              <w:t>1d</w:t>
            </w:r>
            <w:r>
              <w:rPr>
                <w:color w:val="231F20"/>
                <w:spacing w:val="61"/>
                <w:w w:val="150"/>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pacing w:val="-10"/>
                <w:sz w:val="16"/>
              </w:rPr>
              <w:t>.</w:t>
            </w:r>
            <w:r>
              <w:rPr>
                <w:color w:val="231F20"/>
                <w:sz w:val="16"/>
              </w:rPr>
              <w:t> </w:t>
            </w:r>
          </w:p>
        </w:tc>
        <w:tc>
          <w:tcPr>
            <w:tcW w:w="405" w:type="dxa"/>
          </w:tcPr>
          <w:p>
            <w:pPr>
              <w:pStyle w:val="TableParagraph"/>
              <w:spacing w:line="169" w:lineRule="exact" w:before="88"/>
              <w:ind w:left="39" w:right="0"/>
              <w:jc w:val="left"/>
              <w:rPr>
                <w:sz w:val="16"/>
              </w:rPr>
            </w:pPr>
            <w:r>
              <w:rPr>
                <w:color w:val="231F20"/>
                <w:spacing w:val="-5"/>
                <w:sz w:val="16"/>
              </w:rPr>
              <w:t>1e</w:t>
            </w:r>
          </w:p>
        </w:tc>
        <w:tc>
          <w:tcPr>
            <w:tcW w:w="1511" w:type="dxa"/>
            <w:tcBorders>
              <w:right w:val="single" w:sz="4" w:space="0" w:color="231F20"/>
            </w:tcBorders>
          </w:tcPr>
          <w:p>
            <w:pPr>
              <w:pStyle w:val="TableParagraph"/>
              <w:spacing w:line="20" w:lineRule="exact" w:before="0"/>
              <w:ind w:left="2" w:right="0"/>
              <w:jc w:val="left"/>
              <w:rPr>
                <w:sz w:val="2"/>
              </w:rPr>
            </w:pPr>
            <w:r>
              <w:rPr>
                <w:sz w:val="2"/>
              </w:rPr>
              <mc:AlternateContent>
                <mc:Choice Requires="wps">
                  <w:drawing>
                    <wp:inline distT="0" distB="0" distL="0" distR="0">
                      <wp:extent cx="905510" cy="6350"/>
                      <wp:effectExtent l="9525" t="0" r="0" b="3175"/>
                      <wp:docPr id="510" name="Group 510"/>
                      <wp:cNvGraphicFramePr>
                        <a:graphicFrameLocks/>
                      </wp:cNvGraphicFramePr>
                      <a:graphic>
                        <a:graphicData uri="http://schemas.microsoft.com/office/word/2010/wordprocessingGroup">
                          <wpg:wgp>
                            <wpg:cNvPr id="510" name="Group 510"/>
                            <wpg:cNvGrpSpPr/>
                            <wpg:grpSpPr>
                              <a:xfrm>
                                <a:off x="0" y="0"/>
                                <a:ext cx="905510" cy="6350"/>
                                <a:chExt cx="905510" cy="6350"/>
                              </a:xfrm>
                            </wpg:grpSpPr>
                            <wps:wsp>
                              <wps:cNvPr id="511" name="Graphic 511"/>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186" coordorigin="0,0" coordsize="1426,10">
                      <v:line style="position:absolute" from="1425,5" to="0,5" stroked="true" strokeweight=".5pt" strokecolor="#231f20">
                        <v:stroke dashstyle="solid"/>
                      </v:line>
                    </v:group>
                  </w:pict>
                </mc:Fallback>
              </mc:AlternateContent>
            </w:r>
            <w:r>
              <w:rPr>
                <w:sz w:val="2"/>
              </w:rPr>
            </w:r>
          </w:p>
          <w:p>
            <w:pPr>
              <w:pStyle w:val="TableParagraph"/>
              <w:spacing w:line="240" w:lineRule="auto" w:before="43"/>
              <w:ind w:left="2" w:right="0"/>
              <w:jc w:val="left"/>
              <w:rPr>
                <w:sz w:val="16"/>
              </w:rPr>
            </w:pPr>
            <w:r>
              <w:rPr>
                <w:color w:val="231F20"/>
                <w:spacing w:val="-10"/>
                <w:sz w:val="16"/>
              </w:rPr>
              <w:t>$</w:t>
            </w:r>
          </w:p>
        </w:tc>
      </w:tr>
      <w:tr>
        <w:trPr>
          <w:trHeight w:val="276"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48"/>
              <w:ind w:left="77" w:right="47"/>
              <w:jc w:val="center"/>
              <w:rPr>
                <w:sz w:val="16"/>
              </w:rPr>
            </w:pPr>
            <w:r>
              <w:rPr>
                <w:color w:val="231F20"/>
                <w:spacing w:val="-5"/>
                <w:sz w:val="16"/>
              </w:rPr>
              <w:t>1f</w:t>
            </w:r>
          </w:p>
        </w:tc>
        <w:tc>
          <w:tcPr>
            <w:tcW w:w="7128" w:type="dxa"/>
            <w:gridSpan w:val="6"/>
          </w:tcPr>
          <w:p>
            <w:pPr>
              <w:pStyle w:val="TableParagraph"/>
              <w:spacing w:line="240" w:lineRule="auto" w:before="48"/>
              <w:ind w:left="85" w:right="0"/>
              <w:jc w:val="left"/>
              <w:rPr>
                <w:sz w:val="16"/>
              </w:rPr>
            </w:pPr>
            <w:r>
              <w:rPr>
                <w:color w:val="231F20"/>
                <w:sz w:val="16"/>
              </w:rPr>
              <w:t>Enter</w:t>
            </w:r>
            <w:r>
              <w:rPr>
                <w:color w:val="231F20"/>
                <w:spacing w:val="-2"/>
                <w:sz w:val="16"/>
              </w:rPr>
              <w:t> </w:t>
            </w:r>
            <w:r>
              <w:rPr>
                <w:color w:val="231F20"/>
                <w:sz w:val="16"/>
              </w:rPr>
              <w:t>the</w:t>
            </w:r>
            <w:r>
              <w:rPr>
                <w:color w:val="231F20"/>
                <w:spacing w:val="-1"/>
                <w:sz w:val="16"/>
              </w:rPr>
              <w:t> </w:t>
            </w:r>
            <w:r>
              <w:rPr>
                <w:color w:val="231F20"/>
                <w:sz w:val="16"/>
              </w:rPr>
              <w:t>amount</w:t>
            </w:r>
            <w:r>
              <w:rPr>
                <w:color w:val="231F20"/>
                <w:spacing w:val="-1"/>
                <w:sz w:val="16"/>
              </w:rPr>
              <w:t> </w:t>
            </w:r>
            <w:r>
              <w:rPr>
                <w:color w:val="231F20"/>
                <w:sz w:val="16"/>
              </w:rPr>
              <w:t>from</w:t>
            </w:r>
            <w:r>
              <w:rPr>
                <w:color w:val="231F20"/>
                <w:spacing w:val="-1"/>
                <w:sz w:val="16"/>
              </w:rPr>
              <w:t> </w:t>
            </w:r>
            <w:r>
              <w:rPr>
                <w:color w:val="231F20"/>
                <w:sz w:val="16"/>
              </w:rPr>
              <w:t>Step</w:t>
            </w:r>
            <w:r>
              <w:rPr>
                <w:color w:val="231F20"/>
                <w:spacing w:val="-1"/>
                <w:sz w:val="16"/>
              </w:rPr>
              <w:t> </w:t>
            </w:r>
            <w:r>
              <w:rPr>
                <w:color w:val="231F20"/>
                <w:sz w:val="16"/>
              </w:rPr>
              <w:t>4(b)</w:t>
            </w:r>
            <w:r>
              <w:rPr>
                <w:color w:val="231F20"/>
                <w:spacing w:val="-1"/>
                <w:sz w:val="16"/>
              </w:rPr>
              <w:t> </w:t>
            </w:r>
            <w:r>
              <w:rPr>
                <w:color w:val="231F20"/>
                <w:sz w:val="16"/>
              </w:rPr>
              <w:t>of</w:t>
            </w:r>
            <w:r>
              <w:rPr>
                <w:color w:val="231F20"/>
                <w:spacing w:val="-1"/>
                <w:sz w:val="16"/>
              </w:rPr>
              <w:t> </w:t>
            </w:r>
            <w:r>
              <w:rPr>
                <w:color w:val="231F20"/>
                <w:sz w:val="16"/>
              </w:rPr>
              <w:t>the</w:t>
            </w:r>
            <w:r>
              <w:rPr>
                <w:color w:val="231F20"/>
                <w:spacing w:val="-1"/>
                <w:sz w:val="16"/>
              </w:rPr>
              <w:t> </w:t>
            </w:r>
            <w:r>
              <w:rPr>
                <w:color w:val="231F20"/>
                <w:sz w:val="16"/>
              </w:rPr>
              <w:t>employee's</w:t>
            </w:r>
            <w:r>
              <w:rPr>
                <w:color w:val="231F20"/>
                <w:spacing w:val="-2"/>
                <w:sz w:val="16"/>
              </w:rPr>
              <w:t> </w:t>
            </w:r>
            <w:r>
              <w:rPr>
                <w:color w:val="231F20"/>
                <w:sz w:val="16"/>
              </w:rPr>
              <w:t>Form</w:t>
            </w:r>
            <w:r>
              <w:rPr>
                <w:color w:val="231F20"/>
                <w:spacing w:val="-1"/>
                <w:sz w:val="16"/>
              </w:rPr>
              <w:t> </w:t>
            </w:r>
            <w:r>
              <w:rPr>
                <w:color w:val="231F20"/>
                <w:sz w:val="16"/>
              </w:rPr>
              <w:t>W-4</w:t>
            </w:r>
            <w:r>
              <w:rPr>
                <w:color w:val="231F20"/>
                <w:spacing w:val="39"/>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pacing w:val="-10"/>
                <w:sz w:val="16"/>
              </w:rPr>
              <w:t>.</w:t>
            </w:r>
            <w:r>
              <w:rPr>
                <w:color w:val="231F20"/>
                <w:sz w:val="16"/>
              </w:rPr>
              <w:t> </w:t>
            </w:r>
          </w:p>
        </w:tc>
        <w:tc>
          <w:tcPr>
            <w:tcW w:w="405" w:type="dxa"/>
          </w:tcPr>
          <w:p>
            <w:pPr>
              <w:pStyle w:val="TableParagraph"/>
              <w:spacing w:line="169" w:lineRule="exact" w:before="88"/>
              <w:ind w:left="39" w:right="0"/>
              <w:jc w:val="left"/>
              <w:rPr>
                <w:sz w:val="16"/>
              </w:rPr>
            </w:pPr>
            <w:r>
              <w:rPr>
                <w:color w:val="231F20"/>
                <w:spacing w:val="-5"/>
                <w:sz w:val="16"/>
              </w:rPr>
              <w:t>1f</w:t>
            </w:r>
          </w:p>
        </w:tc>
        <w:tc>
          <w:tcPr>
            <w:tcW w:w="1511" w:type="dxa"/>
            <w:tcBorders>
              <w:right w:val="single" w:sz="4" w:space="0" w:color="231F20"/>
            </w:tcBorders>
          </w:tcPr>
          <w:p>
            <w:pPr>
              <w:pStyle w:val="TableParagraph"/>
              <w:spacing w:line="20" w:lineRule="exact" w:before="0"/>
              <w:ind w:left="2" w:right="0"/>
              <w:jc w:val="left"/>
              <w:rPr>
                <w:sz w:val="2"/>
              </w:rPr>
            </w:pPr>
            <w:r>
              <w:rPr>
                <w:sz w:val="2"/>
              </w:rPr>
              <mc:AlternateContent>
                <mc:Choice Requires="wps">
                  <w:drawing>
                    <wp:inline distT="0" distB="0" distL="0" distR="0">
                      <wp:extent cx="905510" cy="6350"/>
                      <wp:effectExtent l="9525" t="0" r="0" b="3175"/>
                      <wp:docPr id="512" name="Group 512"/>
                      <wp:cNvGraphicFramePr>
                        <a:graphicFrameLocks/>
                      </wp:cNvGraphicFramePr>
                      <a:graphic>
                        <a:graphicData uri="http://schemas.microsoft.com/office/word/2010/wordprocessingGroup">
                          <wpg:wgp>
                            <wpg:cNvPr id="512" name="Group 512"/>
                            <wpg:cNvGrpSpPr/>
                            <wpg:grpSpPr>
                              <a:xfrm>
                                <a:off x="0" y="0"/>
                                <a:ext cx="905510" cy="6350"/>
                                <a:chExt cx="905510" cy="6350"/>
                              </a:xfrm>
                            </wpg:grpSpPr>
                            <wps:wsp>
                              <wps:cNvPr id="513" name="Graphic 513"/>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187" coordorigin="0,0" coordsize="1426,10">
                      <v:line style="position:absolute" from="1425,5" to="0,5" stroked="true" strokeweight=".5pt" strokecolor="#231f20">
                        <v:stroke dashstyle="solid"/>
                      </v:line>
                    </v:group>
                  </w:pict>
                </mc:Fallback>
              </mc:AlternateContent>
            </w:r>
            <w:r>
              <w:rPr>
                <w:sz w:val="2"/>
              </w:rPr>
            </w:r>
          </w:p>
          <w:p>
            <w:pPr>
              <w:pStyle w:val="TableParagraph"/>
              <w:spacing w:line="240" w:lineRule="auto" w:before="43"/>
              <w:ind w:left="2" w:right="0"/>
              <w:jc w:val="left"/>
              <w:rPr>
                <w:sz w:val="16"/>
              </w:rPr>
            </w:pPr>
            <w:r>
              <w:rPr>
                <w:color w:val="231F20"/>
                <w:spacing w:val="-10"/>
                <w:sz w:val="16"/>
              </w:rPr>
              <w:t>$</w:t>
            </w:r>
          </w:p>
        </w:tc>
      </w:tr>
      <w:tr>
        <w:trPr>
          <w:trHeight w:val="276"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48"/>
              <w:ind w:left="77" w:right="2"/>
              <w:jc w:val="center"/>
              <w:rPr>
                <w:sz w:val="16"/>
              </w:rPr>
            </w:pPr>
            <w:r>
              <w:rPr>
                <w:color w:val="231F20"/>
                <w:spacing w:val="-5"/>
                <w:sz w:val="16"/>
              </w:rPr>
              <w:t>1g</w:t>
            </w:r>
          </w:p>
        </w:tc>
        <w:tc>
          <w:tcPr>
            <w:tcW w:w="7128" w:type="dxa"/>
            <w:gridSpan w:val="6"/>
          </w:tcPr>
          <w:p>
            <w:pPr>
              <w:pStyle w:val="TableParagraph"/>
              <w:spacing w:line="240" w:lineRule="auto" w:before="48"/>
              <w:ind w:left="85" w:right="0"/>
              <w:jc w:val="left"/>
              <w:rPr>
                <w:sz w:val="16"/>
              </w:rPr>
            </w:pPr>
            <w:r>
              <w:rPr>
                <w:color w:val="231F20"/>
                <w:sz w:val="16"/>
              </w:rPr>
              <w:t>Divide line 1f</w:t>
            </w:r>
            <w:r>
              <w:rPr>
                <w:color w:val="231F20"/>
                <w:spacing w:val="1"/>
                <w:sz w:val="16"/>
              </w:rPr>
              <w:t> </w:t>
            </w:r>
            <w:r>
              <w:rPr>
                <w:color w:val="231F20"/>
                <w:sz w:val="16"/>
              </w:rPr>
              <w:t>by the number</w:t>
            </w:r>
            <w:r>
              <w:rPr>
                <w:color w:val="231F20"/>
                <w:spacing w:val="1"/>
                <w:sz w:val="16"/>
              </w:rPr>
              <w:t> </w:t>
            </w:r>
            <w:r>
              <w:rPr>
                <w:color w:val="231F20"/>
                <w:sz w:val="16"/>
              </w:rPr>
              <w:t>on line 1b</w:t>
            </w:r>
            <w:r>
              <w:rPr>
                <w:color w:val="231F20"/>
                <w:spacing w:val="40"/>
                <w:sz w:val="16"/>
              </w:rPr>
              <w:t>  </w:t>
            </w:r>
            <w:r>
              <w:rPr>
                <w:color w:val="231F20"/>
                <w:sz w:val="16"/>
              </w:rPr>
              <w:t>.</w:t>
            </w:r>
            <w:r>
              <w:rPr>
                <w:color w:val="231F20"/>
                <w:spacing w:val="6"/>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pacing w:val="-10"/>
                <w:sz w:val="16"/>
              </w:rPr>
              <w:t>.</w:t>
            </w:r>
            <w:r>
              <w:rPr>
                <w:color w:val="231F20"/>
                <w:sz w:val="16"/>
              </w:rPr>
              <w:t> </w:t>
            </w:r>
          </w:p>
        </w:tc>
        <w:tc>
          <w:tcPr>
            <w:tcW w:w="405" w:type="dxa"/>
          </w:tcPr>
          <w:p>
            <w:pPr>
              <w:pStyle w:val="TableParagraph"/>
              <w:spacing w:line="169" w:lineRule="exact" w:before="88"/>
              <w:ind w:left="39" w:right="0"/>
              <w:jc w:val="left"/>
              <w:rPr>
                <w:sz w:val="16"/>
              </w:rPr>
            </w:pPr>
            <w:r>
              <w:rPr>
                <w:color w:val="231F20"/>
                <w:spacing w:val="-5"/>
                <w:sz w:val="16"/>
              </w:rPr>
              <w:t>1g</w:t>
            </w:r>
          </w:p>
        </w:tc>
        <w:tc>
          <w:tcPr>
            <w:tcW w:w="1511" w:type="dxa"/>
            <w:tcBorders>
              <w:right w:val="single" w:sz="4" w:space="0" w:color="231F20"/>
            </w:tcBorders>
          </w:tcPr>
          <w:p>
            <w:pPr>
              <w:pStyle w:val="TableParagraph"/>
              <w:spacing w:line="20" w:lineRule="exact" w:before="0"/>
              <w:ind w:left="2" w:right="0"/>
              <w:jc w:val="left"/>
              <w:rPr>
                <w:sz w:val="2"/>
              </w:rPr>
            </w:pPr>
            <w:r>
              <w:rPr>
                <w:sz w:val="2"/>
              </w:rPr>
              <mc:AlternateContent>
                <mc:Choice Requires="wps">
                  <w:drawing>
                    <wp:inline distT="0" distB="0" distL="0" distR="0">
                      <wp:extent cx="905510" cy="6350"/>
                      <wp:effectExtent l="9525" t="0" r="0" b="3175"/>
                      <wp:docPr id="514" name="Group 514"/>
                      <wp:cNvGraphicFramePr>
                        <a:graphicFrameLocks/>
                      </wp:cNvGraphicFramePr>
                      <a:graphic>
                        <a:graphicData uri="http://schemas.microsoft.com/office/word/2010/wordprocessingGroup">
                          <wpg:wgp>
                            <wpg:cNvPr id="514" name="Group 514"/>
                            <wpg:cNvGrpSpPr/>
                            <wpg:grpSpPr>
                              <a:xfrm>
                                <a:off x="0" y="0"/>
                                <a:ext cx="905510" cy="6350"/>
                                <a:chExt cx="905510" cy="6350"/>
                              </a:xfrm>
                            </wpg:grpSpPr>
                            <wps:wsp>
                              <wps:cNvPr id="515" name="Graphic 515"/>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188" coordorigin="0,0" coordsize="1426,10">
                      <v:line style="position:absolute" from="1425,5" to="0,5" stroked="true" strokeweight=".5pt" strokecolor="#231f20">
                        <v:stroke dashstyle="solid"/>
                      </v:line>
                    </v:group>
                  </w:pict>
                </mc:Fallback>
              </mc:AlternateContent>
            </w:r>
            <w:r>
              <w:rPr>
                <w:sz w:val="2"/>
              </w:rPr>
            </w:r>
          </w:p>
          <w:p>
            <w:pPr>
              <w:pStyle w:val="TableParagraph"/>
              <w:spacing w:line="240" w:lineRule="auto" w:before="43"/>
              <w:ind w:left="2" w:right="0"/>
              <w:jc w:val="left"/>
              <w:rPr>
                <w:sz w:val="16"/>
              </w:rPr>
            </w:pPr>
            <w:r>
              <w:rPr>
                <w:color w:val="231F20"/>
                <w:spacing w:val="-10"/>
                <w:sz w:val="16"/>
              </w:rPr>
              <w:t>$</w:t>
            </w:r>
          </w:p>
        </w:tc>
      </w:tr>
      <w:tr>
        <w:trPr>
          <w:trHeight w:val="276"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48"/>
              <w:ind w:left="77" w:right="3"/>
              <w:jc w:val="center"/>
              <w:rPr>
                <w:sz w:val="16"/>
              </w:rPr>
            </w:pPr>
            <w:r>
              <w:rPr>
                <w:color w:val="231F20"/>
                <w:spacing w:val="-5"/>
                <w:sz w:val="16"/>
              </w:rPr>
              <w:t>1h</w:t>
            </w:r>
          </w:p>
        </w:tc>
        <w:tc>
          <w:tcPr>
            <w:tcW w:w="7128" w:type="dxa"/>
            <w:gridSpan w:val="6"/>
          </w:tcPr>
          <w:p>
            <w:pPr>
              <w:pStyle w:val="TableParagraph"/>
              <w:spacing w:line="240" w:lineRule="auto" w:before="19"/>
              <w:ind w:left="85" w:right="0"/>
              <w:jc w:val="left"/>
              <w:rPr>
                <w:sz w:val="16"/>
              </w:rPr>
            </w:pPr>
            <w:r>
              <w:rPr>
                <w:color w:val="231F20"/>
                <w:spacing w:val="-2"/>
                <w:sz w:val="16"/>
              </w:rPr>
              <w:t>Subtract</w:t>
            </w:r>
            <w:r>
              <w:rPr>
                <w:color w:val="231F20"/>
                <w:spacing w:val="-9"/>
                <w:sz w:val="16"/>
              </w:rPr>
              <w:t> </w:t>
            </w:r>
            <w:r>
              <w:rPr>
                <w:color w:val="231F20"/>
                <w:spacing w:val="-2"/>
                <w:sz w:val="16"/>
              </w:rPr>
              <w:t>line</w:t>
            </w:r>
            <w:r>
              <w:rPr>
                <w:color w:val="231F20"/>
                <w:spacing w:val="-9"/>
                <w:sz w:val="16"/>
              </w:rPr>
              <w:t> </w:t>
            </w:r>
            <w:r>
              <w:rPr>
                <w:color w:val="231F20"/>
                <w:spacing w:val="-2"/>
                <w:sz w:val="16"/>
              </w:rPr>
              <w:t>1g</w:t>
            </w:r>
            <w:r>
              <w:rPr>
                <w:color w:val="231F20"/>
                <w:spacing w:val="-8"/>
                <w:sz w:val="16"/>
              </w:rPr>
              <w:t> </w:t>
            </w:r>
            <w:r>
              <w:rPr>
                <w:color w:val="231F20"/>
                <w:spacing w:val="-2"/>
                <w:sz w:val="16"/>
              </w:rPr>
              <w:t>from</w:t>
            </w:r>
            <w:r>
              <w:rPr>
                <w:color w:val="231F20"/>
                <w:spacing w:val="-9"/>
                <w:sz w:val="16"/>
              </w:rPr>
              <w:t> </w:t>
            </w:r>
            <w:r>
              <w:rPr>
                <w:color w:val="231F20"/>
                <w:spacing w:val="-2"/>
                <w:sz w:val="16"/>
              </w:rPr>
              <w:t>line</w:t>
            </w:r>
            <w:r>
              <w:rPr>
                <w:color w:val="231F20"/>
                <w:spacing w:val="-9"/>
                <w:sz w:val="16"/>
              </w:rPr>
              <w:t> </w:t>
            </w:r>
            <w:r>
              <w:rPr>
                <w:color w:val="231F20"/>
                <w:spacing w:val="-2"/>
                <w:sz w:val="16"/>
              </w:rPr>
              <w:t>1e.</w:t>
            </w:r>
            <w:r>
              <w:rPr>
                <w:color w:val="231F20"/>
                <w:spacing w:val="-8"/>
                <w:sz w:val="16"/>
              </w:rPr>
              <w:t> </w:t>
            </w:r>
            <w:r>
              <w:rPr>
                <w:color w:val="231F20"/>
                <w:spacing w:val="-2"/>
                <w:sz w:val="16"/>
              </w:rPr>
              <w:t>If</w:t>
            </w:r>
            <w:r>
              <w:rPr>
                <w:color w:val="231F20"/>
                <w:spacing w:val="-9"/>
                <w:sz w:val="16"/>
              </w:rPr>
              <w:t> </w:t>
            </w:r>
            <w:r>
              <w:rPr>
                <w:color w:val="231F20"/>
                <w:spacing w:val="-2"/>
                <w:sz w:val="16"/>
              </w:rPr>
              <w:t>zero</w:t>
            </w:r>
            <w:r>
              <w:rPr>
                <w:color w:val="231F20"/>
                <w:spacing w:val="-8"/>
                <w:sz w:val="16"/>
              </w:rPr>
              <w:t> </w:t>
            </w:r>
            <w:r>
              <w:rPr>
                <w:color w:val="231F20"/>
                <w:spacing w:val="-2"/>
                <w:sz w:val="16"/>
              </w:rPr>
              <w:t>or</w:t>
            </w:r>
            <w:r>
              <w:rPr>
                <w:color w:val="231F20"/>
                <w:spacing w:val="-9"/>
                <w:sz w:val="16"/>
              </w:rPr>
              <w:t> </w:t>
            </w:r>
            <w:r>
              <w:rPr>
                <w:color w:val="231F20"/>
                <w:spacing w:val="-2"/>
                <w:sz w:val="16"/>
              </w:rPr>
              <w:t>less,</w:t>
            </w:r>
            <w:r>
              <w:rPr>
                <w:color w:val="231F20"/>
                <w:spacing w:val="-9"/>
                <w:sz w:val="16"/>
              </w:rPr>
              <w:t> </w:t>
            </w:r>
            <w:r>
              <w:rPr>
                <w:color w:val="231F20"/>
                <w:spacing w:val="-2"/>
                <w:sz w:val="16"/>
              </w:rPr>
              <w:t>enter</w:t>
            </w:r>
            <w:r>
              <w:rPr>
                <w:color w:val="231F20"/>
                <w:spacing w:val="-8"/>
                <w:sz w:val="16"/>
              </w:rPr>
              <w:t> </w:t>
            </w:r>
            <w:r>
              <w:rPr>
                <w:color w:val="231F20"/>
                <w:spacing w:val="-2"/>
                <w:sz w:val="16"/>
              </w:rPr>
              <w:t>-0-.</w:t>
            </w:r>
            <w:r>
              <w:rPr>
                <w:color w:val="231F20"/>
                <w:spacing w:val="-9"/>
                <w:sz w:val="16"/>
              </w:rPr>
              <w:t> </w:t>
            </w:r>
            <w:r>
              <w:rPr>
                <w:color w:val="231F20"/>
                <w:spacing w:val="-2"/>
                <w:sz w:val="16"/>
              </w:rPr>
              <w:t>This</w:t>
            </w:r>
            <w:r>
              <w:rPr>
                <w:color w:val="231F20"/>
                <w:spacing w:val="-9"/>
                <w:sz w:val="16"/>
              </w:rPr>
              <w:t> </w:t>
            </w:r>
            <w:r>
              <w:rPr>
                <w:color w:val="231F20"/>
                <w:spacing w:val="-2"/>
                <w:sz w:val="16"/>
              </w:rPr>
              <w:t>is</w:t>
            </w:r>
            <w:r>
              <w:rPr>
                <w:color w:val="231F20"/>
                <w:spacing w:val="-8"/>
                <w:sz w:val="16"/>
              </w:rPr>
              <w:t> </w:t>
            </w:r>
            <w:r>
              <w:rPr>
                <w:color w:val="231F20"/>
                <w:spacing w:val="-2"/>
                <w:sz w:val="16"/>
              </w:rPr>
              <w:t>the</w:t>
            </w:r>
            <w:r>
              <w:rPr>
                <w:color w:val="231F20"/>
                <w:spacing w:val="-9"/>
                <w:sz w:val="16"/>
              </w:rPr>
              <w:t> </w:t>
            </w:r>
            <w:r>
              <w:rPr>
                <w:rFonts w:ascii="Arial Black"/>
                <w:color w:val="231F20"/>
                <w:spacing w:val="-2"/>
                <w:sz w:val="16"/>
              </w:rPr>
              <w:t>Adjusted</w:t>
            </w:r>
            <w:r>
              <w:rPr>
                <w:rFonts w:ascii="Arial Black"/>
                <w:color w:val="231F20"/>
                <w:spacing w:val="-11"/>
                <w:sz w:val="16"/>
              </w:rPr>
              <w:t> </w:t>
            </w:r>
            <w:r>
              <w:rPr>
                <w:rFonts w:ascii="Arial Black"/>
                <w:color w:val="231F20"/>
                <w:spacing w:val="-2"/>
                <w:sz w:val="16"/>
              </w:rPr>
              <w:t>Wage</w:t>
            </w:r>
            <w:r>
              <w:rPr>
                <w:rFonts w:ascii="Arial Black"/>
                <w:color w:val="231F20"/>
                <w:spacing w:val="-11"/>
                <w:sz w:val="16"/>
              </w:rPr>
              <w:t> </w:t>
            </w:r>
            <w:r>
              <w:rPr>
                <w:rFonts w:ascii="Arial Black"/>
                <w:color w:val="231F20"/>
                <w:spacing w:val="-2"/>
                <w:sz w:val="16"/>
              </w:rPr>
              <w:t>Amount</w:t>
            </w:r>
            <w:r>
              <w:rPr>
                <w:rFonts w:ascii="Arial Black"/>
                <w:color w:val="231F20"/>
                <w:spacing w:val="39"/>
                <w:sz w:val="16"/>
              </w:rPr>
              <w:t> </w:t>
            </w:r>
            <w:r>
              <w:rPr>
                <w:color w:val="231F20"/>
                <w:spacing w:val="-2"/>
                <w:sz w:val="16"/>
              </w:rPr>
              <w:t>.</w:t>
            </w:r>
            <w:r>
              <w:rPr>
                <w:color w:val="231F20"/>
                <w:spacing w:val="-5"/>
                <w:sz w:val="16"/>
              </w:rPr>
              <w:t> </w:t>
            </w:r>
            <w:r>
              <w:rPr>
                <w:color w:val="231F20"/>
                <w:spacing w:val="-2"/>
                <w:sz w:val="16"/>
              </w:rPr>
              <w:t>.</w:t>
            </w:r>
            <w:r>
              <w:rPr>
                <w:color w:val="231F20"/>
                <w:spacing w:val="-4"/>
                <w:sz w:val="16"/>
              </w:rPr>
              <w:t> </w:t>
            </w:r>
            <w:r>
              <w:rPr>
                <w:color w:val="231F20"/>
                <w:spacing w:val="-2"/>
                <w:sz w:val="16"/>
              </w:rPr>
              <w:t>.</w:t>
            </w:r>
            <w:r>
              <w:rPr>
                <w:color w:val="231F20"/>
                <w:spacing w:val="-5"/>
                <w:sz w:val="16"/>
              </w:rPr>
              <w:t> </w:t>
            </w:r>
            <w:r>
              <w:rPr>
                <w:color w:val="231F20"/>
                <w:spacing w:val="-2"/>
                <w:sz w:val="16"/>
              </w:rPr>
              <w:t>.</w:t>
            </w:r>
            <w:r>
              <w:rPr>
                <w:color w:val="231F20"/>
                <w:spacing w:val="-4"/>
                <w:sz w:val="16"/>
              </w:rPr>
              <w:t> </w:t>
            </w:r>
            <w:r>
              <w:rPr>
                <w:color w:val="231F20"/>
                <w:spacing w:val="-2"/>
                <w:sz w:val="16"/>
              </w:rPr>
              <w:t>.</w:t>
            </w:r>
            <w:r>
              <w:rPr>
                <w:color w:val="231F20"/>
                <w:spacing w:val="-4"/>
                <w:sz w:val="16"/>
              </w:rPr>
              <w:t> </w:t>
            </w:r>
            <w:r>
              <w:rPr>
                <w:color w:val="231F20"/>
                <w:spacing w:val="-10"/>
                <w:sz w:val="16"/>
              </w:rPr>
              <w:t>.</w:t>
            </w:r>
            <w:r>
              <w:rPr>
                <w:color w:val="231F20"/>
                <w:sz w:val="16"/>
              </w:rPr>
              <w:t> </w:t>
            </w:r>
          </w:p>
        </w:tc>
        <w:tc>
          <w:tcPr>
            <w:tcW w:w="405" w:type="dxa"/>
          </w:tcPr>
          <w:p>
            <w:pPr>
              <w:pStyle w:val="TableParagraph"/>
              <w:spacing w:line="169" w:lineRule="exact" w:before="88"/>
              <w:ind w:left="39" w:right="0"/>
              <w:jc w:val="left"/>
              <w:rPr>
                <w:sz w:val="16"/>
              </w:rPr>
            </w:pPr>
            <w:r>
              <w:rPr>
                <w:color w:val="231F20"/>
                <w:spacing w:val="-5"/>
                <w:sz w:val="16"/>
              </w:rPr>
              <w:t>1h</w:t>
            </w:r>
          </w:p>
        </w:tc>
        <w:tc>
          <w:tcPr>
            <w:tcW w:w="1511" w:type="dxa"/>
            <w:tcBorders>
              <w:right w:val="single" w:sz="4" w:space="0" w:color="231F20"/>
            </w:tcBorders>
          </w:tcPr>
          <w:p>
            <w:pPr>
              <w:pStyle w:val="TableParagraph"/>
              <w:spacing w:line="20" w:lineRule="exact" w:before="0"/>
              <w:ind w:left="2" w:right="0"/>
              <w:jc w:val="left"/>
              <w:rPr>
                <w:sz w:val="2"/>
              </w:rPr>
            </w:pPr>
            <w:r>
              <w:rPr>
                <w:sz w:val="2"/>
              </w:rPr>
              <mc:AlternateContent>
                <mc:Choice Requires="wps">
                  <w:drawing>
                    <wp:inline distT="0" distB="0" distL="0" distR="0">
                      <wp:extent cx="905510" cy="6350"/>
                      <wp:effectExtent l="9525" t="0" r="0" b="3175"/>
                      <wp:docPr id="516" name="Group 516"/>
                      <wp:cNvGraphicFramePr>
                        <a:graphicFrameLocks/>
                      </wp:cNvGraphicFramePr>
                      <a:graphic>
                        <a:graphicData uri="http://schemas.microsoft.com/office/word/2010/wordprocessingGroup">
                          <wpg:wgp>
                            <wpg:cNvPr id="516" name="Group 516"/>
                            <wpg:cNvGrpSpPr/>
                            <wpg:grpSpPr>
                              <a:xfrm>
                                <a:off x="0" y="0"/>
                                <a:ext cx="905510" cy="6350"/>
                                <a:chExt cx="905510" cy="6350"/>
                              </a:xfrm>
                            </wpg:grpSpPr>
                            <wps:wsp>
                              <wps:cNvPr id="517" name="Graphic 517"/>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189" coordorigin="0,0" coordsize="1426,10">
                      <v:line style="position:absolute" from="1425,5" to="0,5" stroked="true" strokeweight=".5pt" strokecolor="#231f20">
                        <v:stroke dashstyle="solid"/>
                      </v:line>
                    </v:group>
                  </w:pict>
                </mc:Fallback>
              </mc:AlternateContent>
            </w:r>
            <w:r>
              <w:rPr>
                <w:sz w:val="2"/>
              </w:rPr>
            </w:r>
          </w:p>
          <w:p>
            <w:pPr>
              <w:pStyle w:val="TableParagraph"/>
              <w:spacing w:line="240" w:lineRule="auto" w:before="43"/>
              <w:ind w:left="2" w:right="0"/>
              <w:jc w:val="left"/>
              <w:rPr>
                <w:sz w:val="16"/>
              </w:rPr>
            </w:pPr>
            <w:r>
              <w:rPr>
                <w:color w:val="231F20"/>
                <w:spacing w:val="-10"/>
                <w:sz w:val="16"/>
              </w:rPr>
              <w:t>$</w:t>
            </w:r>
          </w:p>
        </w:tc>
      </w:tr>
      <w:tr>
        <w:trPr>
          <w:trHeight w:val="389" w:hRule="atLeast"/>
        </w:trPr>
        <w:tc>
          <w:tcPr>
            <w:tcW w:w="1107" w:type="dxa"/>
            <w:tcBorders>
              <w:left w:val="single" w:sz="4" w:space="0" w:color="231F20"/>
            </w:tcBorders>
          </w:tcPr>
          <w:p>
            <w:pPr>
              <w:pStyle w:val="TableParagraph"/>
              <w:spacing w:line="201" w:lineRule="exact" w:before="168"/>
              <w:ind w:right="143"/>
              <w:rPr>
                <w:rFonts w:ascii="Arial Black"/>
                <w:sz w:val="16"/>
              </w:rPr>
            </w:pPr>
            <w:r>
              <w:rPr>
                <w:rFonts w:ascii="Arial Black"/>
                <w:color w:val="231F20"/>
                <w:w w:val="85"/>
                <w:sz w:val="16"/>
              </w:rPr>
              <w:t>Step</w:t>
            </w:r>
            <w:r>
              <w:rPr>
                <w:rFonts w:ascii="Arial Black"/>
                <w:color w:val="231F20"/>
                <w:spacing w:val="-4"/>
                <w:sz w:val="16"/>
              </w:rPr>
              <w:t> </w:t>
            </w:r>
            <w:r>
              <w:rPr>
                <w:rFonts w:ascii="Arial Black"/>
                <w:color w:val="231F20"/>
                <w:spacing w:val="-5"/>
                <w:w w:val="95"/>
                <w:sz w:val="16"/>
              </w:rPr>
              <w:t>2.</w:t>
            </w:r>
          </w:p>
        </w:tc>
        <w:tc>
          <w:tcPr>
            <w:tcW w:w="3750" w:type="dxa"/>
            <w:gridSpan w:val="4"/>
          </w:tcPr>
          <w:p>
            <w:pPr>
              <w:pStyle w:val="TableParagraph"/>
              <w:spacing w:line="201" w:lineRule="exact" w:before="168"/>
              <w:ind w:left="154" w:right="0"/>
              <w:jc w:val="left"/>
              <w:rPr>
                <w:rFonts w:ascii="Arial Black"/>
                <w:sz w:val="16"/>
              </w:rPr>
            </w:pPr>
            <w:r>
              <w:rPr>
                <w:rFonts w:ascii="Arial Black"/>
                <w:color w:val="231F20"/>
                <w:w w:val="85"/>
                <w:sz w:val="16"/>
              </w:rPr>
              <w:t>Figure</w:t>
            </w:r>
            <w:r>
              <w:rPr>
                <w:rFonts w:ascii="Arial Black"/>
                <w:color w:val="231F20"/>
                <w:spacing w:val="-4"/>
                <w:sz w:val="16"/>
              </w:rPr>
              <w:t> </w:t>
            </w:r>
            <w:r>
              <w:rPr>
                <w:rFonts w:ascii="Arial Black"/>
                <w:color w:val="231F20"/>
                <w:w w:val="85"/>
                <w:sz w:val="16"/>
              </w:rPr>
              <w:t>the</w:t>
            </w:r>
            <w:r>
              <w:rPr>
                <w:rFonts w:ascii="Arial Black"/>
                <w:color w:val="231F20"/>
                <w:spacing w:val="-4"/>
                <w:sz w:val="16"/>
              </w:rPr>
              <w:t> </w:t>
            </w:r>
            <w:r>
              <w:rPr>
                <w:rFonts w:ascii="Arial Black"/>
                <w:color w:val="231F20"/>
                <w:w w:val="85"/>
                <w:sz w:val="16"/>
              </w:rPr>
              <w:t>Tentative</w:t>
            </w:r>
            <w:r>
              <w:rPr>
                <w:rFonts w:ascii="Arial Black"/>
                <w:color w:val="231F20"/>
                <w:spacing w:val="-4"/>
                <w:sz w:val="16"/>
              </w:rPr>
              <w:t> </w:t>
            </w:r>
            <w:r>
              <w:rPr>
                <w:rFonts w:ascii="Arial Black"/>
                <w:color w:val="231F20"/>
                <w:w w:val="85"/>
                <w:sz w:val="16"/>
              </w:rPr>
              <w:t>Withholding</w:t>
            </w:r>
            <w:r>
              <w:rPr>
                <w:rFonts w:ascii="Arial Black"/>
                <w:color w:val="231F20"/>
                <w:spacing w:val="-4"/>
                <w:sz w:val="16"/>
              </w:rPr>
              <w:t> </w:t>
            </w:r>
            <w:r>
              <w:rPr>
                <w:rFonts w:ascii="Arial Black"/>
                <w:color w:val="231F20"/>
                <w:spacing w:val="-2"/>
                <w:w w:val="85"/>
                <w:sz w:val="16"/>
              </w:rPr>
              <w:t>Amount</w:t>
            </w:r>
          </w:p>
        </w:tc>
        <w:tc>
          <w:tcPr>
            <w:tcW w:w="1409" w:type="dxa"/>
          </w:tcPr>
          <w:p>
            <w:pPr>
              <w:pStyle w:val="TableParagraph"/>
              <w:spacing w:line="240" w:lineRule="auto" w:before="0"/>
              <w:ind w:right="0"/>
              <w:jc w:val="left"/>
              <w:rPr>
                <w:rFonts w:ascii="Times New Roman"/>
                <w:sz w:val="16"/>
              </w:rPr>
            </w:pPr>
          </w:p>
        </w:tc>
        <w:tc>
          <w:tcPr>
            <w:tcW w:w="1026" w:type="dxa"/>
          </w:tcPr>
          <w:p>
            <w:pPr>
              <w:pStyle w:val="TableParagraph"/>
              <w:spacing w:line="240" w:lineRule="auto" w:before="0"/>
              <w:ind w:right="0"/>
              <w:jc w:val="left"/>
              <w:rPr>
                <w:rFonts w:ascii="Times New Roman"/>
                <w:sz w:val="16"/>
              </w:rPr>
            </w:pPr>
          </w:p>
        </w:tc>
        <w:tc>
          <w:tcPr>
            <w:tcW w:w="1355" w:type="dxa"/>
          </w:tcPr>
          <w:p>
            <w:pPr>
              <w:pStyle w:val="TableParagraph"/>
              <w:spacing w:line="240" w:lineRule="auto" w:before="0"/>
              <w:ind w:right="0"/>
              <w:jc w:val="left"/>
              <w:rPr>
                <w:rFonts w:ascii="Times New Roman"/>
                <w:sz w:val="16"/>
              </w:rPr>
            </w:pPr>
          </w:p>
        </w:tc>
        <w:tc>
          <w:tcPr>
            <w:tcW w:w="405" w:type="dxa"/>
          </w:tcPr>
          <w:p>
            <w:pPr>
              <w:pStyle w:val="TableParagraph"/>
              <w:spacing w:line="240" w:lineRule="auto" w:before="0"/>
              <w:ind w:right="0"/>
              <w:jc w:val="left"/>
              <w:rPr>
                <w:rFonts w:ascii="Times New Roman"/>
                <w:sz w:val="16"/>
              </w:rPr>
            </w:pPr>
          </w:p>
        </w:tc>
        <w:tc>
          <w:tcPr>
            <w:tcW w:w="1511" w:type="dxa"/>
            <w:tcBorders>
              <w:right w:val="single" w:sz="4" w:space="0" w:color="231F20"/>
            </w:tcBorders>
          </w:tcPr>
          <w:p>
            <w:pPr>
              <w:pStyle w:val="TableParagraph"/>
              <w:spacing w:line="20" w:lineRule="exact" w:before="0"/>
              <w:ind w:left="2" w:right="0"/>
              <w:jc w:val="left"/>
              <w:rPr>
                <w:sz w:val="2"/>
              </w:rPr>
            </w:pPr>
            <w:r>
              <w:rPr>
                <w:sz w:val="2"/>
              </w:rPr>
              <mc:AlternateContent>
                <mc:Choice Requires="wps">
                  <w:drawing>
                    <wp:inline distT="0" distB="0" distL="0" distR="0">
                      <wp:extent cx="905510" cy="6350"/>
                      <wp:effectExtent l="9525" t="0" r="0" b="3175"/>
                      <wp:docPr id="518" name="Group 518"/>
                      <wp:cNvGraphicFramePr>
                        <a:graphicFrameLocks/>
                      </wp:cNvGraphicFramePr>
                      <a:graphic>
                        <a:graphicData uri="http://schemas.microsoft.com/office/word/2010/wordprocessingGroup">
                          <wpg:wgp>
                            <wpg:cNvPr id="518" name="Group 518"/>
                            <wpg:cNvGrpSpPr/>
                            <wpg:grpSpPr>
                              <a:xfrm>
                                <a:off x="0" y="0"/>
                                <a:ext cx="905510" cy="6350"/>
                                <a:chExt cx="905510" cy="6350"/>
                              </a:xfrm>
                            </wpg:grpSpPr>
                            <wps:wsp>
                              <wps:cNvPr id="519" name="Graphic 519"/>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190" coordorigin="0,0" coordsize="1426,10">
                      <v:line style="position:absolute" from="1425,5" to="0,5" stroked="true" strokeweight=".5pt" strokecolor="#231f20">
                        <v:stroke dashstyle="solid"/>
                      </v:line>
                    </v:group>
                  </w:pict>
                </mc:Fallback>
              </mc:AlternateContent>
            </w:r>
            <w:r>
              <w:rPr>
                <w:sz w:val="2"/>
              </w:rPr>
            </w:r>
          </w:p>
        </w:tc>
      </w:tr>
      <w:tr>
        <w:trPr>
          <w:trHeight w:val="511" w:hRule="atLeast"/>
        </w:trPr>
        <w:tc>
          <w:tcPr>
            <w:tcW w:w="10563" w:type="dxa"/>
            <w:gridSpan w:val="10"/>
            <w:tcBorders>
              <w:left w:val="single" w:sz="4" w:space="0" w:color="231F20"/>
              <w:right w:val="single" w:sz="4" w:space="0" w:color="231F20"/>
            </w:tcBorders>
          </w:tcPr>
          <w:p>
            <w:pPr>
              <w:pStyle w:val="TableParagraph"/>
              <w:spacing w:line="264" w:lineRule="auto" w:before="44"/>
              <w:ind w:left="1256" w:right="187"/>
              <w:jc w:val="left"/>
              <w:rPr>
                <w:sz w:val="16"/>
              </w:rPr>
            </w:pPr>
            <w:r>
              <w:rPr>
                <w:color w:val="231F20"/>
                <w:sz w:val="16"/>
              </w:rPr>
              <w:t>based</w:t>
            </w:r>
            <w:r>
              <w:rPr>
                <w:color w:val="231F20"/>
                <w:spacing w:val="-9"/>
                <w:sz w:val="16"/>
              </w:rPr>
              <w:t> </w:t>
            </w:r>
            <w:r>
              <w:rPr>
                <w:color w:val="231F20"/>
                <w:sz w:val="16"/>
              </w:rPr>
              <w:t>on</w:t>
            </w:r>
            <w:r>
              <w:rPr>
                <w:color w:val="231F20"/>
                <w:spacing w:val="-9"/>
                <w:sz w:val="16"/>
              </w:rPr>
              <w:t> </w:t>
            </w:r>
            <w:r>
              <w:rPr>
                <w:color w:val="231F20"/>
                <w:sz w:val="16"/>
              </w:rPr>
              <w:t>your</w:t>
            </w:r>
            <w:r>
              <w:rPr>
                <w:color w:val="231F20"/>
                <w:spacing w:val="-9"/>
                <w:sz w:val="16"/>
              </w:rPr>
              <w:t> </w:t>
            </w:r>
            <w:r>
              <w:rPr>
                <w:color w:val="231F20"/>
                <w:sz w:val="16"/>
              </w:rPr>
              <w:t>pay</w:t>
            </w:r>
            <w:r>
              <w:rPr>
                <w:color w:val="231F20"/>
                <w:spacing w:val="-9"/>
                <w:sz w:val="16"/>
              </w:rPr>
              <w:t> </w:t>
            </w:r>
            <w:r>
              <w:rPr>
                <w:color w:val="231F20"/>
                <w:sz w:val="16"/>
              </w:rPr>
              <w:t>frequency,</w:t>
            </w:r>
            <w:r>
              <w:rPr>
                <w:color w:val="231F20"/>
                <w:spacing w:val="-9"/>
                <w:sz w:val="16"/>
              </w:rPr>
              <w:t> </w:t>
            </w:r>
            <w:r>
              <w:rPr>
                <w:color w:val="231F20"/>
                <w:sz w:val="16"/>
              </w:rPr>
              <w:t>the</w:t>
            </w:r>
            <w:r>
              <w:rPr>
                <w:color w:val="231F20"/>
                <w:spacing w:val="-9"/>
                <w:sz w:val="16"/>
              </w:rPr>
              <w:t> </w:t>
            </w:r>
            <w:r>
              <w:rPr>
                <w:color w:val="231F20"/>
                <w:sz w:val="16"/>
              </w:rPr>
              <w:t>employee's</w:t>
            </w:r>
            <w:r>
              <w:rPr>
                <w:color w:val="231F20"/>
                <w:spacing w:val="-9"/>
                <w:sz w:val="16"/>
              </w:rPr>
              <w:t> </w:t>
            </w:r>
            <w:r>
              <w:rPr>
                <w:color w:val="231F20"/>
                <w:sz w:val="16"/>
              </w:rPr>
              <w:t>Adjusted</w:t>
            </w:r>
            <w:r>
              <w:rPr>
                <w:color w:val="231F20"/>
                <w:spacing w:val="-9"/>
                <w:sz w:val="16"/>
              </w:rPr>
              <w:t> </w:t>
            </w:r>
            <w:r>
              <w:rPr>
                <w:color w:val="231F20"/>
                <w:sz w:val="16"/>
              </w:rPr>
              <w:t>Wage</w:t>
            </w:r>
            <w:r>
              <w:rPr>
                <w:color w:val="231F20"/>
                <w:spacing w:val="-9"/>
                <w:sz w:val="16"/>
              </w:rPr>
              <w:t> </w:t>
            </w:r>
            <w:r>
              <w:rPr>
                <w:color w:val="231F20"/>
                <w:sz w:val="16"/>
              </w:rPr>
              <w:t>Amount,</w:t>
            </w:r>
            <w:r>
              <w:rPr>
                <w:color w:val="231F20"/>
                <w:spacing w:val="-9"/>
                <w:sz w:val="16"/>
              </w:rPr>
              <w:t> </w:t>
            </w:r>
            <w:r>
              <w:rPr>
                <w:color w:val="231F20"/>
                <w:sz w:val="16"/>
              </w:rPr>
              <w:t>filing</w:t>
            </w:r>
            <w:r>
              <w:rPr>
                <w:color w:val="231F20"/>
                <w:spacing w:val="-9"/>
                <w:sz w:val="16"/>
              </w:rPr>
              <w:t> </w:t>
            </w:r>
            <w:r>
              <w:rPr>
                <w:color w:val="231F20"/>
                <w:sz w:val="16"/>
              </w:rPr>
              <w:t>status</w:t>
            </w:r>
            <w:r>
              <w:rPr>
                <w:color w:val="231F20"/>
                <w:spacing w:val="-9"/>
                <w:sz w:val="16"/>
              </w:rPr>
              <w:t> </w:t>
            </w:r>
            <w:r>
              <w:rPr>
                <w:color w:val="231F20"/>
                <w:sz w:val="16"/>
              </w:rPr>
              <w:t>(Step</w:t>
            </w:r>
            <w:r>
              <w:rPr>
                <w:color w:val="231F20"/>
                <w:spacing w:val="-9"/>
                <w:sz w:val="16"/>
              </w:rPr>
              <w:t> </w:t>
            </w:r>
            <w:r>
              <w:rPr>
                <w:color w:val="231F20"/>
                <w:sz w:val="16"/>
              </w:rPr>
              <w:t>1(c)</w:t>
            </w:r>
            <w:r>
              <w:rPr>
                <w:color w:val="231F20"/>
                <w:spacing w:val="-9"/>
                <w:sz w:val="16"/>
              </w:rPr>
              <w:t> </w:t>
            </w:r>
            <w:r>
              <w:rPr>
                <w:color w:val="231F20"/>
                <w:sz w:val="16"/>
              </w:rPr>
              <w:t>of</w:t>
            </w:r>
            <w:r>
              <w:rPr>
                <w:color w:val="231F20"/>
                <w:spacing w:val="-9"/>
                <w:sz w:val="16"/>
              </w:rPr>
              <w:t> </w:t>
            </w:r>
            <w:r>
              <w:rPr>
                <w:color w:val="231F20"/>
                <w:sz w:val="16"/>
              </w:rPr>
              <w:t>Form</w:t>
            </w:r>
            <w:r>
              <w:rPr>
                <w:color w:val="231F20"/>
                <w:spacing w:val="-9"/>
                <w:sz w:val="16"/>
              </w:rPr>
              <w:t> </w:t>
            </w:r>
            <w:r>
              <w:rPr>
                <w:color w:val="231F20"/>
                <w:sz w:val="16"/>
              </w:rPr>
              <w:t>W-4),</w:t>
            </w:r>
            <w:r>
              <w:rPr>
                <w:color w:val="231F20"/>
                <w:spacing w:val="-9"/>
                <w:sz w:val="16"/>
              </w:rPr>
              <w:t> </w:t>
            </w:r>
            <w:r>
              <w:rPr>
                <w:color w:val="231F20"/>
                <w:sz w:val="16"/>
              </w:rPr>
              <w:t>and</w:t>
            </w:r>
            <w:r>
              <w:rPr>
                <w:color w:val="231F20"/>
                <w:spacing w:val="-9"/>
                <w:sz w:val="16"/>
              </w:rPr>
              <w:t> </w:t>
            </w:r>
            <w:r>
              <w:rPr>
                <w:color w:val="231F20"/>
                <w:sz w:val="16"/>
              </w:rPr>
              <w:t>whether</w:t>
            </w:r>
            <w:r>
              <w:rPr>
                <w:color w:val="231F20"/>
                <w:spacing w:val="-9"/>
                <w:sz w:val="16"/>
              </w:rPr>
              <w:t> </w:t>
            </w:r>
            <w:r>
              <w:rPr>
                <w:color w:val="231F20"/>
                <w:sz w:val="16"/>
              </w:rPr>
              <w:t>the</w:t>
            </w:r>
            <w:r>
              <w:rPr>
                <w:color w:val="231F20"/>
                <w:spacing w:val="-9"/>
                <w:sz w:val="16"/>
              </w:rPr>
              <w:t> </w:t>
            </w:r>
            <w:r>
              <w:rPr>
                <w:color w:val="231F20"/>
                <w:sz w:val="16"/>
              </w:rPr>
              <w:t>box</w:t>
            </w:r>
            <w:r>
              <w:rPr>
                <w:color w:val="231F20"/>
                <w:spacing w:val="-9"/>
                <w:sz w:val="16"/>
              </w:rPr>
              <w:t> </w:t>
            </w:r>
            <w:r>
              <w:rPr>
                <w:color w:val="231F20"/>
                <w:sz w:val="16"/>
              </w:rPr>
              <w:t>in Step 2 of Form W-4 is checked.</w:t>
            </w:r>
          </w:p>
        </w:tc>
      </w:tr>
      <w:tr>
        <w:trPr>
          <w:trHeight w:val="572"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118"/>
              <w:ind w:left="77" w:right="4"/>
              <w:jc w:val="center"/>
              <w:rPr>
                <w:sz w:val="16"/>
              </w:rPr>
            </w:pPr>
            <w:r>
              <w:rPr>
                <w:color w:val="231F20"/>
                <w:spacing w:val="-5"/>
                <w:sz w:val="16"/>
              </w:rPr>
              <w:t>2a</w:t>
            </w:r>
          </w:p>
        </w:tc>
        <w:tc>
          <w:tcPr>
            <w:tcW w:w="7128" w:type="dxa"/>
            <w:gridSpan w:val="6"/>
            <w:vMerge w:val="restart"/>
          </w:tcPr>
          <w:p>
            <w:pPr>
              <w:pStyle w:val="TableParagraph"/>
              <w:spacing w:line="200" w:lineRule="atLeast" w:before="87"/>
              <w:ind w:left="85" w:right="0"/>
              <w:jc w:val="left"/>
              <w:rPr>
                <w:sz w:val="16"/>
              </w:rPr>
            </w:pPr>
            <w:r>
              <w:rPr>
                <w:color w:val="231F20"/>
                <w:sz w:val="16"/>
              </w:rPr>
              <w:t>Find</w:t>
            </w:r>
            <w:r>
              <w:rPr>
                <w:color w:val="231F20"/>
                <w:spacing w:val="-2"/>
                <w:sz w:val="16"/>
              </w:rPr>
              <w:t> </w:t>
            </w:r>
            <w:r>
              <w:rPr>
                <w:color w:val="231F20"/>
                <w:sz w:val="16"/>
              </w:rPr>
              <w:t>the</w:t>
            </w:r>
            <w:r>
              <w:rPr>
                <w:color w:val="231F20"/>
                <w:spacing w:val="-2"/>
                <w:sz w:val="16"/>
              </w:rPr>
              <w:t> </w:t>
            </w:r>
            <w:r>
              <w:rPr>
                <w:color w:val="231F20"/>
                <w:sz w:val="16"/>
              </w:rPr>
              <w:t>row</w:t>
            </w:r>
            <w:r>
              <w:rPr>
                <w:color w:val="231F20"/>
                <w:spacing w:val="-2"/>
                <w:sz w:val="16"/>
              </w:rPr>
              <w:t> </w:t>
            </w:r>
            <w:r>
              <w:rPr>
                <w:color w:val="231F20"/>
                <w:sz w:val="16"/>
              </w:rPr>
              <w:t>in</w:t>
            </w:r>
            <w:r>
              <w:rPr>
                <w:color w:val="231F20"/>
                <w:spacing w:val="-2"/>
                <w:sz w:val="16"/>
              </w:rPr>
              <w:t> </w:t>
            </w:r>
            <w:r>
              <w:rPr>
                <w:color w:val="231F20"/>
                <w:sz w:val="16"/>
              </w:rPr>
              <w:t>the</w:t>
            </w:r>
            <w:r>
              <w:rPr>
                <w:color w:val="231F20"/>
                <w:spacing w:val="-2"/>
                <w:sz w:val="16"/>
              </w:rPr>
              <w:t> </w:t>
            </w:r>
            <w:r>
              <w:rPr>
                <w:color w:val="231F20"/>
                <w:sz w:val="16"/>
              </w:rPr>
              <w:t>STANDARD</w:t>
            </w:r>
            <w:r>
              <w:rPr>
                <w:color w:val="231F20"/>
                <w:spacing w:val="-2"/>
                <w:sz w:val="16"/>
              </w:rPr>
              <w:t> </w:t>
            </w:r>
            <w:r>
              <w:rPr>
                <w:color w:val="231F20"/>
                <w:sz w:val="16"/>
              </w:rPr>
              <w:t>Withholding</w:t>
            </w:r>
            <w:r>
              <w:rPr>
                <w:color w:val="231F20"/>
                <w:spacing w:val="-2"/>
                <w:sz w:val="16"/>
              </w:rPr>
              <w:t> </w:t>
            </w:r>
            <w:r>
              <w:rPr>
                <w:color w:val="231F20"/>
                <w:sz w:val="16"/>
              </w:rPr>
              <w:t>Rate</w:t>
            </w:r>
            <w:r>
              <w:rPr>
                <w:color w:val="231F20"/>
                <w:spacing w:val="-2"/>
                <w:sz w:val="16"/>
              </w:rPr>
              <w:t> </w:t>
            </w:r>
            <w:r>
              <w:rPr>
                <w:color w:val="231F20"/>
                <w:sz w:val="16"/>
              </w:rPr>
              <w:t>Schedules</w:t>
            </w:r>
            <w:r>
              <w:rPr>
                <w:color w:val="231F20"/>
                <w:spacing w:val="-2"/>
                <w:sz w:val="16"/>
              </w:rPr>
              <w:t> </w:t>
            </w:r>
            <w:r>
              <w:rPr>
                <w:color w:val="231F20"/>
                <w:sz w:val="16"/>
              </w:rPr>
              <w:t>(if</w:t>
            </w:r>
            <w:r>
              <w:rPr>
                <w:color w:val="231F20"/>
                <w:spacing w:val="-2"/>
                <w:sz w:val="16"/>
              </w:rPr>
              <w:t> </w:t>
            </w:r>
            <w:r>
              <w:rPr>
                <w:color w:val="231F20"/>
                <w:sz w:val="16"/>
              </w:rPr>
              <w:t>the</w:t>
            </w:r>
            <w:r>
              <w:rPr>
                <w:color w:val="231F20"/>
                <w:spacing w:val="-2"/>
                <w:sz w:val="16"/>
              </w:rPr>
              <w:t> </w:t>
            </w:r>
            <w:r>
              <w:rPr>
                <w:color w:val="231F20"/>
                <w:sz w:val="16"/>
              </w:rPr>
              <w:t>box</w:t>
            </w:r>
            <w:r>
              <w:rPr>
                <w:color w:val="231F20"/>
                <w:spacing w:val="-2"/>
                <w:sz w:val="16"/>
              </w:rPr>
              <w:t> </w:t>
            </w:r>
            <w:r>
              <w:rPr>
                <w:color w:val="231F20"/>
                <w:sz w:val="16"/>
              </w:rPr>
              <w:t>in</w:t>
            </w:r>
            <w:r>
              <w:rPr>
                <w:color w:val="231F20"/>
                <w:spacing w:val="-2"/>
                <w:sz w:val="16"/>
              </w:rPr>
              <w:t> </w:t>
            </w:r>
            <w:r>
              <w:rPr>
                <w:color w:val="231F20"/>
                <w:sz w:val="16"/>
              </w:rPr>
              <w:t>Step</w:t>
            </w:r>
            <w:r>
              <w:rPr>
                <w:color w:val="231F20"/>
                <w:spacing w:val="-2"/>
                <w:sz w:val="16"/>
              </w:rPr>
              <w:t> </w:t>
            </w:r>
            <w:r>
              <w:rPr>
                <w:color w:val="231F20"/>
                <w:sz w:val="16"/>
              </w:rPr>
              <w:t>2</w:t>
            </w:r>
            <w:r>
              <w:rPr>
                <w:color w:val="231F20"/>
                <w:spacing w:val="-2"/>
                <w:sz w:val="16"/>
              </w:rPr>
              <w:t> </w:t>
            </w:r>
            <w:r>
              <w:rPr>
                <w:color w:val="231F20"/>
                <w:sz w:val="16"/>
              </w:rPr>
              <w:t>of</w:t>
            </w:r>
            <w:r>
              <w:rPr>
                <w:color w:val="231F20"/>
                <w:spacing w:val="-2"/>
                <w:sz w:val="16"/>
              </w:rPr>
              <w:t> </w:t>
            </w:r>
            <w:r>
              <w:rPr>
                <w:color w:val="231F20"/>
                <w:sz w:val="16"/>
              </w:rPr>
              <w:t>Form</w:t>
            </w:r>
            <w:r>
              <w:rPr>
                <w:color w:val="231F20"/>
                <w:spacing w:val="-2"/>
                <w:sz w:val="16"/>
              </w:rPr>
              <w:t> </w:t>
            </w:r>
            <w:r>
              <w:rPr>
                <w:color w:val="231F20"/>
                <w:sz w:val="16"/>
              </w:rPr>
              <w:t>W-4</w:t>
            </w:r>
            <w:r>
              <w:rPr>
                <w:color w:val="231F20"/>
                <w:spacing w:val="-2"/>
                <w:sz w:val="16"/>
              </w:rPr>
              <w:t> </w:t>
            </w:r>
            <w:r>
              <w:rPr>
                <w:color w:val="231F20"/>
                <w:sz w:val="16"/>
              </w:rPr>
              <w:t>is NOT checked) or the Form W-4, Step 2, Checkbox, Withholding Rate Schedules (if it HAS been checked)</w:t>
            </w:r>
            <w:r>
              <w:rPr>
                <w:color w:val="231F20"/>
                <w:spacing w:val="-1"/>
                <w:sz w:val="16"/>
              </w:rPr>
              <w:t> </w:t>
            </w:r>
            <w:r>
              <w:rPr>
                <w:color w:val="231F20"/>
                <w:sz w:val="16"/>
              </w:rPr>
              <w:t>of</w:t>
            </w:r>
            <w:r>
              <w:rPr>
                <w:color w:val="231F20"/>
                <w:spacing w:val="-1"/>
                <w:sz w:val="16"/>
              </w:rPr>
              <w:t> </w:t>
            </w:r>
            <w:r>
              <w:rPr>
                <w:color w:val="231F20"/>
                <w:sz w:val="16"/>
              </w:rPr>
              <w:t>the</w:t>
            </w:r>
            <w:r>
              <w:rPr>
                <w:color w:val="231F20"/>
                <w:spacing w:val="-1"/>
                <w:sz w:val="16"/>
              </w:rPr>
              <w:t> </w:t>
            </w:r>
            <w:r>
              <w:rPr>
                <w:color w:val="231F20"/>
                <w:sz w:val="16"/>
              </w:rPr>
              <w:t>Percentage</w:t>
            </w:r>
            <w:r>
              <w:rPr>
                <w:color w:val="231F20"/>
                <w:spacing w:val="-1"/>
                <w:sz w:val="16"/>
              </w:rPr>
              <w:t> </w:t>
            </w:r>
            <w:r>
              <w:rPr>
                <w:color w:val="231F20"/>
                <w:sz w:val="16"/>
              </w:rPr>
              <w:t>Method</w:t>
            </w:r>
            <w:r>
              <w:rPr>
                <w:color w:val="231F20"/>
                <w:spacing w:val="-1"/>
                <w:sz w:val="16"/>
              </w:rPr>
              <w:t> </w:t>
            </w:r>
            <w:r>
              <w:rPr>
                <w:color w:val="231F20"/>
                <w:sz w:val="16"/>
              </w:rPr>
              <w:t>tables</w:t>
            </w:r>
            <w:r>
              <w:rPr>
                <w:color w:val="231F20"/>
                <w:spacing w:val="-1"/>
                <w:sz w:val="16"/>
              </w:rPr>
              <w:t> </w:t>
            </w:r>
            <w:r>
              <w:rPr>
                <w:color w:val="231F20"/>
                <w:sz w:val="16"/>
              </w:rPr>
              <w:t>in</w:t>
            </w:r>
            <w:r>
              <w:rPr>
                <w:color w:val="231F20"/>
                <w:spacing w:val="-1"/>
                <w:sz w:val="16"/>
              </w:rPr>
              <w:t> </w:t>
            </w:r>
            <w:r>
              <w:rPr>
                <w:color w:val="231F20"/>
                <w:sz w:val="16"/>
              </w:rPr>
              <w:t>this</w:t>
            </w:r>
            <w:r>
              <w:rPr>
                <w:color w:val="231F20"/>
                <w:spacing w:val="-1"/>
                <w:sz w:val="16"/>
              </w:rPr>
              <w:t> </w:t>
            </w:r>
            <w:r>
              <w:rPr>
                <w:color w:val="231F20"/>
                <w:sz w:val="16"/>
              </w:rPr>
              <w:t>section</w:t>
            </w:r>
            <w:r>
              <w:rPr>
                <w:color w:val="231F20"/>
                <w:spacing w:val="-1"/>
                <w:sz w:val="16"/>
              </w:rPr>
              <w:t> </w:t>
            </w:r>
            <w:r>
              <w:rPr>
                <w:color w:val="231F20"/>
                <w:sz w:val="16"/>
              </w:rPr>
              <w:t>in</w:t>
            </w:r>
            <w:r>
              <w:rPr>
                <w:color w:val="231F20"/>
                <w:spacing w:val="-1"/>
                <w:sz w:val="16"/>
              </w:rPr>
              <w:t> </w:t>
            </w:r>
            <w:r>
              <w:rPr>
                <w:color w:val="231F20"/>
                <w:sz w:val="16"/>
              </w:rPr>
              <w:t>which</w:t>
            </w:r>
            <w:r>
              <w:rPr>
                <w:color w:val="231F20"/>
                <w:spacing w:val="-1"/>
                <w:sz w:val="16"/>
              </w:rPr>
              <w:t> </w:t>
            </w:r>
            <w:r>
              <w:rPr>
                <w:color w:val="231F20"/>
                <w:sz w:val="16"/>
              </w:rPr>
              <w:t>the</w:t>
            </w:r>
            <w:r>
              <w:rPr>
                <w:color w:val="231F20"/>
                <w:spacing w:val="-1"/>
                <w:sz w:val="16"/>
              </w:rPr>
              <w:t> </w:t>
            </w:r>
            <w:r>
              <w:rPr>
                <w:color w:val="231F20"/>
                <w:sz w:val="16"/>
              </w:rPr>
              <w:t>amount</w:t>
            </w:r>
            <w:r>
              <w:rPr>
                <w:color w:val="231F20"/>
                <w:spacing w:val="-1"/>
                <w:sz w:val="16"/>
              </w:rPr>
              <w:t> </w:t>
            </w:r>
            <w:r>
              <w:rPr>
                <w:color w:val="231F20"/>
                <w:sz w:val="16"/>
              </w:rPr>
              <w:t>on</w:t>
            </w:r>
            <w:r>
              <w:rPr>
                <w:color w:val="231F20"/>
                <w:spacing w:val="-1"/>
                <w:sz w:val="16"/>
              </w:rPr>
              <w:t> </w:t>
            </w:r>
            <w:r>
              <w:rPr>
                <w:color w:val="231F20"/>
                <w:sz w:val="16"/>
              </w:rPr>
              <w:t>line</w:t>
            </w:r>
            <w:r>
              <w:rPr>
                <w:color w:val="231F20"/>
                <w:spacing w:val="-1"/>
                <w:sz w:val="16"/>
              </w:rPr>
              <w:t> </w:t>
            </w:r>
            <w:r>
              <w:rPr>
                <w:color w:val="231F20"/>
                <w:sz w:val="16"/>
              </w:rPr>
              <w:t>1h</w:t>
            </w:r>
            <w:r>
              <w:rPr>
                <w:color w:val="231F20"/>
                <w:spacing w:val="-1"/>
                <w:sz w:val="16"/>
              </w:rPr>
              <w:t> </w:t>
            </w:r>
            <w:r>
              <w:rPr>
                <w:color w:val="231F20"/>
                <w:sz w:val="16"/>
              </w:rPr>
              <w:t>is</w:t>
            </w:r>
            <w:r>
              <w:rPr>
                <w:color w:val="231F20"/>
                <w:spacing w:val="-1"/>
                <w:sz w:val="16"/>
              </w:rPr>
              <w:t> </w:t>
            </w:r>
            <w:r>
              <w:rPr>
                <w:color w:val="231F20"/>
                <w:sz w:val="16"/>
              </w:rPr>
              <w:t>at</w:t>
            </w:r>
            <w:r>
              <w:rPr>
                <w:color w:val="231F20"/>
                <w:spacing w:val="-1"/>
                <w:sz w:val="16"/>
              </w:rPr>
              <w:t> </w:t>
            </w:r>
            <w:r>
              <w:rPr>
                <w:color w:val="231F20"/>
                <w:sz w:val="16"/>
              </w:rPr>
              <w:t>least the</w:t>
            </w:r>
            <w:r>
              <w:rPr>
                <w:color w:val="231F20"/>
                <w:spacing w:val="-6"/>
                <w:sz w:val="16"/>
              </w:rPr>
              <w:t> </w:t>
            </w:r>
            <w:r>
              <w:rPr>
                <w:color w:val="231F20"/>
                <w:sz w:val="16"/>
              </w:rPr>
              <w:t>amount</w:t>
            </w:r>
            <w:r>
              <w:rPr>
                <w:color w:val="231F20"/>
                <w:spacing w:val="-6"/>
                <w:sz w:val="16"/>
              </w:rPr>
              <w:t> </w:t>
            </w:r>
            <w:r>
              <w:rPr>
                <w:color w:val="231F20"/>
                <w:sz w:val="16"/>
              </w:rPr>
              <w:t>in</w:t>
            </w:r>
            <w:r>
              <w:rPr>
                <w:color w:val="231F20"/>
                <w:spacing w:val="-6"/>
                <w:sz w:val="16"/>
              </w:rPr>
              <w:t> </w:t>
            </w:r>
            <w:r>
              <w:rPr>
                <w:color w:val="231F20"/>
                <w:sz w:val="16"/>
              </w:rPr>
              <w:t>column</w:t>
            </w:r>
            <w:r>
              <w:rPr>
                <w:color w:val="231F20"/>
                <w:spacing w:val="-6"/>
                <w:sz w:val="16"/>
              </w:rPr>
              <w:t> </w:t>
            </w:r>
            <w:r>
              <w:rPr>
                <w:color w:val="231F20"/>
                <w:sz w:val="16"/>
              </w:rPr>
              <w:t>A</w:t>
            </w:r>
            <w:r>
              <w:rPr>
                <w:color w:val="231F20"/>
                <w:spacing w:val="-6"/>
                <w:sz w:val="16"/>
              </w:rPr>
              <w:t> </w:t>
            </w:r>
            <w:r>
              <w:rPr>
                <w:color w:val="231F20"/>
                <w:sz w:val="16"/>
              </w:rPr>
              <w:t>but</w:t>
            </w:r>
            <w:r>
              <w:rPr>
                <w:color w:val="231F20"/>
                <w:spacing w:val="-6"/>
                <w:sz w:val="16"/>
              </w:rPr>
              <w:t> </w:t>
            </w:r>
            <w:r>
              <w:rPr>
                <w:color w:val="231F20"/>
                <w:sz w:val="16"/>
              </w:rPr>
              <w:t>less</w:t>
            </w:r>
            <w:r>
              <w:rPr>
                <w:color w:val="231F20"/>
                <w:spacing w:val="-6"/>
                <w:sz w:val="16"/>
              </w:rPr>
              <w:t> </w:t>
            </w:r>
            <w:r>
              <w:rPr>
                <w:color w:val="231F20"/>
                <w:sz w:val="16"/>
              </w:rPr>
              <w:t>than</w:t>
            </w:r>
            <w:r>
              <w:rPr>
                <w:color w:val="231F20"/>
                <w:spacing w:val="-6"/>
                <w:sz w:val="16"/>
              </w:rPr>
              <w:t> </w:t>
            </w:r>
            <w:r>
              <w:rPr>
                <w:color w:val="231F20"/>
                <w:sz w:val="16"/>
              </w:rPr>
              <w:t>the</w:t>
            </w:r>
            <w:r>
              <w:rPr>
                <w:color w:val="231F20"/>
                <w:spacing w:val="-6"/>
                <w:sz w:val="16"/>
              </w:rPr>
              <w:t> </w:t>
            </w:r>
            <w:r>
              <w:rPr>
                <w:color w:val="231F20"/>
                <w:sz w:val="16"/>
              </w:rPr>
              <w:t>amount</w:t>
            </w:r>
            <w:r>
              <w:rPr>
                <w:color w:val="231F20"/>
                <w:spacing w:val="-6"/>
                <w:sz w:val="16"/>
              </w:rPr>
              <w:t> </w:t>
            </w:r>
            <w:r>
              <w:rPr>
                <w:color w:val="231F20"/>
                <w:sz w:val="16"/>
              </w:rPr>
              <w:t>in</w:t>
            </w:r>
            <w:r>
              <w:rPr>
                <w:color w:val="231F20"/>
                <w:spacing w:val="-6"/>
                <w:sz w:val="16"/>
              </w:rPr>
              <w:t> </w:t>
            </w:r>
            <w:r>
              <w:rPr>
                <w:color w:val="231F20"/>
                <w:sz w:val="16"/>
              </w:rPr>
              <w:t>column</w:t>
            </w:r>
            <w:r>
              <w:rPr>
                <w:color w:val="231F20"/>
                <w:spacing w:val="-6"/>
                <w:sz w:val="16"/>
              </w:rPr>
              <w:t> </w:t>
            </w:r>
            <w:r>
              <w:rPr>
                <w:color w:val="231F20"/>
                <w:sz w:val="16"/>
              </w:rPr>
              <w:t>B,</w:t>
            </w:r>
            <w:r>
              <w:rPr>
                <w:color w:val="231F20"/>
                <w:spacing w:val="-6"/>
                <w:sz w:val="16"/>
              </w:rPr>
              <w:t> </w:t>
            </w:r>
            <w:r>
              <w:rPr>
                <w:color w:val="231F20"/>
                <w:sz w:val="16"/>
              </w:rPr>
              <w:t>and</w:t>
            </w:r>
            <w:r>
              <w:rPr>
                <w:color w:val="231F20"/>
                <w:spacing w:val="-6"/>
                <w:sz w:val="16"/>
              </w:rPr>
              <w:t> </w:t>
            </w:r>
            <w:r>
              <w:rPr>
                <w:color w:val="231F20"/>
                <w:sz w:val="16"/>
              </w:rPr>
              <w:t>then</w:t>
            </w:r>
            <w:r>
              <w:rPr>
                <w:color w:val="231F20"/>
                <w:spacing w:val="-6"/>
                <w:sz w:val="16"/>
              </w:rPr>
              <w:t> </w:t>
            </w:r>
            <w:r>
              <w:rPr>
                <w:color w:val="231F20"/>
                <w:sz w:val="16"/>
              </w:rPr>
              <w:t>enter</w:t>
            </w:r>
            <w:r>
              <w:rPr>
                <w:color w:val="231F20"/>
                <w:spacing w:val="-6"/>
                <w:sz w:val="16"/>
              </w:rPr>
              <w:t> </w:t>
            </w:r>
            <w:r>
              <w:rPr>
                <w:color w:val="231F20"/>
                <w:sz w:val="16"/>
              </w:rPr>
              <w:t>here</w:t>
            </w:r>
            <w:r>
              <w:rPr>
                <w:color w:val="231F20"/>
                <w:spacing w:val="-6"/>
                <w:sz w:val="16"/>
              </w:rPr>
              <w:t> </w:t>
            </w:r>
            <w:r>
              <w:rPr>
                <w:color w:val="231F20"/>
                <w:sz w:val="16"/>
              </w:rPr>
              <w:t>the</w:t>
            </w:r>
            <w:r>
              <w:rPr>
                <w:color w:val="231F20"/>
                <w:spacing w:val="-6"/>
                <w:sz w:val="16"/>
              </w:rPr>
              <w:t> </w:t>
            </w:r>
            <w:r>
              <w:rPr>
                <w:color w:val="231F20"/>
                <w:sz w:val="16"/>
              </w:rPr>
              <w:t>amount</w:t>
            </w:r>
            <w:r>
              <w:rPr>
                <w:color w:val="231F20"/>
                <w:spacing w:val="-6"/>
                <w:sz w:val="16"/>
              </w:rPr>
              <w:t> </w:t>
            </w:r>
            <w:r>
              <w:rPr>
                <w:color w:val="231F20"/>
                <w:sz w:val="16"/>
              </w:rPr>
              <w:t>from column</w:t>
            </w:r>
            <w:r>
              <w:rPr>
                <w:color w:val="231F20"/>
                <w:spacing w:val="1"/>
                <w:sz w:val="16"/>
              </w:rPr>
              <w:t> </w:t>
            </w:r>
            <w:r>
              <w:rPr>
                <w:color w:val="231F20"/>
                <w:sz w:val="16"/>
              </w:rPr>
              <w:t>A</w:t>
            </w:r>
            <w:r>
              <w:rPr>
                <w:color w:val="231F20"/>
                <w:spacing w:val="1"/>
                <w:sz w:val="16"/>
              </w:rPr>
              <w:t> </w:t>
            </w:r>
            <w:r>
              <w:rPr>
                <w:color w:val="231F20"/>
                <w:sz w:val="16"/>
              </w:rPr>
              <w:t>of</w:t>
            </w:r>
            <w:r>
              <w:rPr>
                <w:color w:val="231F20"/>
                <w:spacing w:val="2"/>
                <w:sz w:val="16"/>
              </w:rPr>
              <w:t> </w:t>
            </w:r>
            <w:r>
              <w:rPr>
                <w:color w:val="231F20"/>
                <w:sz w:val="16"/>
              </w:rPr>
              <w:t>that</w:t>
            </w:r>
            <w:r>
              <w:rPr>
                <w:color w:val="231F20"/>
                <w:spacing w:val="1"/>
                <w:sz w:val="16"/>
              </w:rPr>
              <w:t> </w:t>
            </w:r>
            <w:r>
              <w:rPr>
                <w:color w:val="231F20"/>
                <w:sz w:val="16"/>
              </w:rPr>
              <w:t>row</w:t>
            </w:r>
            <w:r>
              <w:rPr>
                <w:color w:val="231F20"/>
                <w:spacing w:val="52"/>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pacing w:val="-10"/>
                <w:sz w:val="16"/>
              </w:rPr>
              <w:t>.</w:t>
            </w:r>
            <w:r>
              <w:rPr>
                <w:color w:val="231F20"/>
                <w:sz w:val="16"/>
              </w:rPr>
              <w:t> </w:t>
            </w:r>
          </w:p>
        </w:tc>
        <w:tc>
          <w:tcPr>
            <w:tcW w:w="405" w:type="dxa"/>
          </w:tcPr>
          <w:p>
            <w:pPr>
              <w:pStyle w:val="TableParagraph"/>
              <w:spacing w:line="240" w:lineRule="auto" w:before="0"/>
              <w:ind w:right="0"/>
              <w:jc w:val="left"/>
              <w:rPr>
                <w:rFonts w:ascii="Times New Roman"/>
                <w:sz w:val="16"/>
              </w:rPr>
            </w:pPr>
          </w:p>
        </w:tc>
        <w:tc>
          <w:tcPr>
            <w:tcW w:w="1511" w:type="dxa"/>
            <w:tcBorders>
              <w:right w:val="single" w:sz="4" w:space="0" w:color="231F20"/>
            </w:tcBorders>
          </w:tcPr>
          <w:p>
            <w:pPr>
              <w:pStyle w:val="TableParagraph"/>
              <w:spacing w:line="240" w:lineRule="auto" w:before="0"/>
              <w:ind w:right="0"/>
              <w:jc w:val="left"/>
              <w:rPr>
                <w:rFonts w:ascii="Times New Roman"/>
                <w:sz w:val="16"/>
              </w:rPr>
            </w:pPr>
          </w:p>
        </w:tc>
      </w:tr>
      <w:tr>
        <w:trPr>
          <w:trHeight w:val="534"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0"/>
              <w:ind w:right="0"/>
              <w:jc w:val="left"/>
              <w:rPr>
                <w:rFonts w:ascii="Times New Roman"/>
                <w:sz w:val="16"/>
              </w:rPr>
            </w:pPr>
          </w:p>
        </w:tc>
        <w:tc>
          <w:tcPr>
            <w:tcW w:w="7128" w:type="dxa"/>
            <w:gridSpan w:val="6"/>
            <w:vMerge/>
            <w:tcBorders>
              <w:top w:val="nil"/>
            </w:tcBorders>
          </w:tcPr>
          <w:p>
            <w:pPr>
              <w:rPr>
                <w:sz w:val="2"/>
                <w:szCs w:val="2"/>
              </w:rPr>
            </w:pPr>
          </w:p>
        </w:tc>
        <w:tc>
          <w:tcPr>
            <w:tcW w:w="405" w:type="dxa"/>
          </w:tcPr>
          <w:p>
            <w:pPr>
              <w:pStyle w:val="TableParagraph"/>
              <w:spacing w:line="240" w:lineRule="auto" w:before="164"/>
              <w:ind w:right="0"/>
              <w:jc w:val="left"/>
              <w:rPr>
                <w:sz w:val="16"/>
              </w:rPr>
            </w:pPr>
          </w:p>
          <w:p>
            <w:pPr>
              <w:pStyle w:val="TableParagraph"/>
              <w:spacing w:line="169" w:lineRule="exact" w:before="0"/>
              <w:ind w:left="39" w:right="0"/>
              <w:jc w:val="left"/>
              <w:rPr>
                <w:sz w:val="16"/>
              </w:rPr>
            </w:pPr>
            <w:r>
              <w:rPr>
                <w:color w:val="231F20"/>
                <w:spacing w:val="-5"/>
                <w:sz w:val="16"/>
              </w:rPr>
              <w:t>2a</w:t>
            </w:r>
          </w:p>
        </w:tc>
        <w:tc>
          <w:tcPr>
            <w:tcW w:w="1511" w:type="dxa"/>
            <w:tcBorders>
              <w:right w:val="single" w:sz="4" w:space="0" w:color="231F20"/>
            </w:tcBorders>
          </w:tcPr>
          <w:p>
            <w:pPr>
              <w:pStyle w:val="TableParagraph"/>
              <w:spacing w:line="240" w:lineRule="auto" w:before="124"/>
              <w:ind w:right="0"/>
              <w:jc w:val="left"/>
              <w:rPr>
                <w:sz w:val="16"/>
              </w:rPr>
            </w:pPr>
          </w:p>
          <w:p>
            <w:pPr>
              <w:pStyle w:val="TableParagraph"/>
              <w:spacing w:line="240" w:lineRule="auto" w:before="0"/>
              <w:ind w:left="2" w:right="0"/>
              <w:jc w:val="left"/>
              <w:rPr>
                <w:sz w:val="16"/>
              </w:rPr>
            </w:pPr>
            <w:r>
              <w:rPr>
                <w:color w:val="231F20"/>
                <w:spacing w:val="-10"/>
                <w:sz w:val="16"/>
              </w:rPr>
              <w:t>$</w:t>
            </w:r>
          </w:p>
        </w:tc>
      </w:tr>
      <w:tr>
        <w:trPr>
          <w:trHeight w:val="276"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48"/>
              <w:ind w:left="77" w:right="1"/>
              <w:jc w:val="center"/>
              <w:rPr>
                <w:sz w:val="16"/>
              </w:rPr>
            </w:pPr>
            <w:r>
              <w:rPr>
                <w:color w:val="231F20"/>
                <w:spacing w:val="-5"/>
                <w:sz w:val="16"/>
              </w:rPr>
              <w:t>2b</w:t>
            </w:r>
          </w:p>
        </w:tc>
        <w:tc>
          <w:tcPr>
            <w:tcW w:w="7128" w:type="dxa"/>
            <w:gridSpan w:val="6"/>
          </w:tcPr>
          <w:p>
            <w:pPr>
              <w:pStyle w:val="TableParagraph"/>
              <w:spacing w:line="240" w:lineRule="auto" w:before="48"/>
              <w:ind w:left="85" w:right="0"/>
              <w:jc w:val="left"/>
              <w:rPr>
                <w:sz w:val="16"/>
              </w:rPr>
            </w:pPr>
            <w:r>
              <w:rPr>
                <w:color w:val="231F20"/>
                <w:sz w:val="16"/>
              </w:rPr>
              <w:t>Enter the amount from</w:t>
            </w:r>
            <w:r>
              <w:rPr>
                <w:color w:val="231F20"/>
                <w:spacing w:val="1"/>
                <w:sz w:val="16"/>
              </w:rPr>
              <w:t> </w:t>
            </w:r>
            <w:r>
              <w:rPr>
                <w:color w:val="231F20"/>
                <w:sz w:val="16"/>
              </w:rPr>
              <w:t>column C of</w:t>
            </w:r>
            <w:r>
              <w:rPr>
                <w:color w:val="231F20"/>
                <w:spacing w:val="1"/>
                <w:sz w:val="16"/>
              </w:rPr>
              <w:t> </w:t>
            </w:r>
            <w:r>
              <w:rPr>
                <w:color w:val="231F20"/>
                <w:sz w:val="16"/>
              </w:rPr>
              <w:t>that row</w:t>
            </w:r>
            <w:r>
              <w:rPr>
                <w:color w:val="231F20"/>
                <w:spacing w:val="42"/>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pacing w:val="-10"/>
                <w:sz w:val="16"/>
              </w:rPr>
              <w:t>.</w:t>
            </w:r>
            <w:r>
              <w:rPr>
                <w:color w:val="231F20"/>
                <w:sz w:val="16"/>
              </w:rPr>
              <w:t> </w:t>
            </w:r>
          </w:p>
        </w:tc>
        <w:tc>
          <w:tcPr>
            <w:tcW w:w="405" w:type="dxa"/>
          </w:tcPr>
          <w:p>
            <w:pPr>
              <w:pStyle w:val="TableParagraph"/>
              <w:spacing w:line="169" w:lineRule="exact" w:before="88"/>
              <w:ind w:left="39" w:right="0"/>
              <w:jc w:val="left"/>
              <w:rPr>
                <w:sz w:val="16"/>
              </w:rPr>
            </w:pPr>
            <w:r>
              <w:rPr>
                <w:color w:val="231F20"/>
                <w:spacing w:val="-5"/>
                <w:sz w:val="16"/>
              </w:rPr>
              <w:t>2b</w:t>
            </w:r>
          </w:p>
        </w:tc>
        <w:tc>
          <w:tcPr>
            <w:tcW w:w="1511" w:type="dxa"/>
            <w:tcBorders>
              <w:right w:val="single" w:sz="4" w:space="0" w:color="231F20"/>
            </w:tcBorders>
          </w:tcPr>
          <w:p>
            <w:pPr>
              <w:pStyle w:val="TableParagraph"/>
              <w:spacing w:line="20" w:lineRule="exact" w:before="0"/>
              <w:ind w:left="2" w:right="0"/>
              <w:jc w:val="left"/>
              <w:rPr>
                <w:sz w:val="2"/>
              </w:rPr>
            </w:pPr>
            <w:r>
              <w:rPr>
                <w:sz w:val="2"/>
              </w:rPr>
              <mc:AlternateContent>
                <mc:Choice Requires="wps">
                  <w:drawing>
                    <wp:inline distT="0" distB="0" distL="0" distR="0">
                      <wp:extent cx="905510" cy="6350"/>
                      <wp:effectExtent l="9525" t="0" r="0" b="3175"/>
                      <wp:docPr id="520" name="Group 520"/>
                      <wp:cNvGraphicFramePr>
                        <a:graphicFrameLocks/>
                      </wp:cNvGraphicFramePr>
                      <a:graphic>
                        <a:graphicData uri="http://schemas.microsoft.com/office/word/2010/wordprocessingGroup">
                          <wpg:wgp>
                            <wpg:cNvPr id="520" name="Group 520"/>
                            <wpg:cNvGrpSpPr/>
                            <wpg:grpSpPr>
                              <a:xfrm>
                                <a:off x="0" y="0"/>
                                <a:ext cx="905510" cy="6350"/>
                                <a:chExt cx="905510" cy="6350"/>
                              </a:xfrm>
                            </wpg:grpSpPr>
                            <wps:wsp>
                              <wps:cNvPr id="521" name="Graphic 521"/>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191" coordorigin="0,0" coordsize="1426,10">
                      <v:line style="position:absolute" from="1425,5" to="0,5" stroked="true" strokeweight=".5pt" strokecolor="#231f20">
                        <v:stroke dashstyle="solid"/>
                      </v:line>
                    </v:group>
                  </w:pict>
                </mc:Fallback>
              </mc:AlternateContent>
            </w:r>
            <w:r>
              <w:rPr>
                <w:sz w:val="2"/>
              </w:rPr>
            </w:r>
          </w:p>
          <w:p>
            <w:pPr>
              <w:pStyle w:val="TableParagraph"/>
              <w:spacing w:line="240" w:lineRule="auto" w:before="43"/>
              <w:ind w:left="2" w:right="0"/>
              <w:jc w:val="left"/>
              <w:rPr>
                <w:sz w:val="16"/>
              </w:rPr>
            </w:pPr>
            <w:r>
              <w:rPr>
                <w:color w:val="231F20"/>
                <w:spacing w:val="-10"/>
                <w:sz w:val="16"/>
              </w:rPr>
              <w:t>$</w:t>
            </w:r>
          </w:p>
        </w:tc>
      </w:tr>
      <w:tr>
        <w:trPr>
          <w:trHeight w:val="276"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48"/>
              <w:ind w:left="77" w:right="9"/>
              <w:jc w:val="center"/>
              <w:rPr>
                <w:sz w:val="16"/>
              </w:rPr>
            </w:pPr>
            <w:r>
              <w:rPr>
                <w:color w:val="231F20"/>
                <w:spacing w:val="-5"/>
                <w:sz w:val="16"/>
              </w:rPr>
              <w:t>2c</w:t>
            </w:r>
          </w:p>
        </w:tc>
        <w:tc>
          <w:tcPr>
            <w:tcW w:w="7128" w:type="dxa"/>
            <w:gridSpan w:val="6"/>
          </w:tcPr>
          <w:p>
            <w:pPr>
              <w:pStyle w:val="TableParagraph"/>
              <w:spacing w:line="240" w:lineRule="auto" w:before="48"/>
              <w:ind w:left="85" w:right="0"/>
              <w:jc w:val="left"/>
              <w:rPr>
                <w:sz w:val="16"/>
              </w:rPr>
            </w:pPr>
            <w:r>
              <w:rPr>
                <w:color w:val="231F20"/>
                <w:sz w:val="16"/>
              </w:rPr>
              <w:t>Enter</w:t>
            </w:r>
            <w:r>
              <w:rPr>
                <w:color w:val="231F20"/>
                <w:spacing w:val="-1"/>
                <w:sz w:val="16"/>
              </w:rPr>
              <w:t> </w:t>
            </w:r>
            <w:r>
              <w:rPr>
                <w:color w:val="231F20"/>
                <w:sz w:val="16"/>
              </w:rPr>
              <w:t>the percentage from column D of that row</w:t>
            </w:r>
            <w:r>
              <w:rPr>
                <w:color w:val="231F20"/>
                <w:spacing w:val="49"/>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pacing w:val="-10"/>
                <w:sz w:val="16"/>
              </w:rPr>
              <w:t>.</w:t>
            </w:r>
            <w:r>
              <w:rPr>
                <w:color w:val="231F20"/>
                <w:sz w:val="16"/>
              </w:rPr>
              <w:t> </w:t>
            </w:r>
          </w:p>
        </w:tc>
        <w:tc>
          <w:tcPr>
            <w:tcW w:w="405" w:type="dxa"/>
          </w:tcPr>
          <w:p>
            <w:pPr>
              <w:pStyle w:val="TableParagraph"/>
              <w:spacing w:line="169" w:lineRule="exact" w:before="88"/>
              <w:ind w:left="39" w:right="0"/>
              <w:jc w:val="left"/>
              <w:rPr>
                <w:sz w:val="16"/>
              </w:rPr>
            </w:pPr>
            <w:r>
              <w:rPr>
                <w:color w:val="231F20"/>
                <w:spacing w:val="-5"/>
                <w:sz w:val="16"/>
              </w:rPr>
              <w:t>2c</w:t>
            </w:r>
          </w:p>
        </w:tc>
        <w:tc>
          <w:tcPr>
            <w:tcW w:w="1511" w:type="dxa"/>
            <w:tcBorders>
              <w:right w:val="single" w:sz="4" w:space="0" w:color="231F20"/>
            </w:tcBorders>
          </w:tcPr>
          <w:p>
            <w:pPr>
              <w:pStyle w:val="TableParagraph"/>
              <w:spacing w:line="20" w:lineRule="exact" w:before="0"/>
              <w:ind w:left="2" w:right="0"/>
              <w:jc w:val="left"/>
              <w:rPr>
                <w:sz w:val="2"/>
              </w:rPr>
            </w:pPr>
            <w:r>
              <w:rPr>
                <w:sz w:val="2"/>
              </w:rPr>
              <mc:AlternateContent>
                <mc:Choice Requires="wps">
                  <w:drawing>
                    <wp:inline distT="0" distB="0" distL="0" distR="0">
                      <wp:extent cx="905510" cy="6350"/>
                      <wp:effectExtent l="9525" t="0" r="0" b="3175"/>
                      <wp:docPr id="522" name="Group 522"/>
                      <wp:cNvGraphicFramePr>
                        <a:graphicFrameLocks/>
                      </wp:cNvGraphicFramePr>
                      <a:graphic>
                        <a:graphicData uri="http://schemas.microsoft.com/office/word/2010/wordprocessingGroup">
                          <wpg:wgp>
                            <wpg:cNvPr id="522" name="Group 522"/>
                            <wpg:cNvGrpSpPr/>
                            <wpg:grpSpPr>
                              <a:xfrm>
                                <a:off x="0" y="0"/>
                                <a:ext cx="905510" cy="6350"/>
                                <a:chExt cx="905510" cy="6350"/>
                              </a:xfrm>
                            </wpg:grpSpPr>
                            <wps:wsp>
                              <wps:cNvPr id="523" name="Graphic 523"/>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192" coordorigin="0,0" coordsize="1426,10">
                      <v:line style="position:absolute" from="1425,5" to="0,5" stroked="true" strokeweight=".5pt" strokecolor="#231f20">
                        <v:stroke dashstyle="solid"/>
                      </v:line>
                    </v:group>
                  </w:pict>
                </mc:Fallback>
              </mc:AlternateContent>
            </w:r>
            <w:r>
              <w:rPr>
                <w:sz w:val="2"/>
              </w:rPr>
            </w:r>
          </w:p>
          <w:p>
            <w:pPr>
              <w:pStyle w:val="TableParagraph"/>
              <w:spacing w:line="240" w:lineRule="auto" w:before="43"/>
              <w:ind w:right="76"/>
              <w:rPr>
                <w:sz w:val="16"/>
              </w:rPr>
            </w:pPr>
            <w:r>
              <w:rPr>
                <w:color w:val="231F20"/>
                <w:spacing w:val="-10"/>
                <w:sz w:val="16"/>
              </w:rPr>
              <w:t>%</w:t>
            </w:r>
          </w:p>
        </w:tc>
      </w:tr>
      <w:tr>
        <w:trPr>
          <w:trHeight w:val="276"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48"/>
              <w:ind w:left="77" w:right="0"/>
              <w:jc w:val="center"/>
              <w:rPr>
                <w:sz w:val="16"/>
              </w:rPr>
            </w:pPr>
            <w:r>
              <w:rPr>
                <w:color w:val="231F20"/>
                <w:spacing w:val="-5"/>
                <w:sz w:val="16"/>
              </w:rPr>
              <w:t>2d</w:t>
            </w:r>
          </w:p>
        </w:tc>
        <w:tc>
          <w:tcPr>
            <w:tcW w:w="7128" w:type="dxa"/>
            <w:gridSpan w:val="6"/>
          </w:tcPr>
          <w:p>
            <w:pPr>
              <w:pStyle w:val="TableParagraph"/>
              <w:spacing w:line="240" w:lineRule="auto" w:before="48"/>
              <w:ind w:left="85" w:right="0"/>
              <w:jc w:val="left"/>
              <w:rPr>
                <w:sz w:val="16"/>
              </w:rPr>
            </w:pPr>
            <w:r>
              <w:rPr>
                <w:color w:val="231F20"/>
                <w:sz w:val="16"/>
              </w:rPr>
              <w:t>Subtract</w:t>
            </w:r>
            <w:r>
              <w:rPr>
                <w:color w:val="231F20"/>
                <w:spacing w:val="1"/>
                <w:sz w:val="16"/>
              </w:rPr>
              <w:t> </w:t>
            </w:r>
            <w:r>
              <w:rPr>
                <w:color w:val="231F20"/>
                <w:sz w:val="16"/>
              </w:rPr>
              <w:t>line</w:t>
            </w:r>
            <w:r>
              <w:rPr>
                <w:color w:val="231F20"/>
                <w:spacing w:val="1"/>
                <w:sz w:val="16"/>
              </w:rPr>
              <w:t> </w:t>
            </w:r>
            <w:r>
              <w:rPr>
                <w:color w:val="231F20"/>
                <w:sz w:val="16"/>
              </w:rPr>
              <w:t>2a</w:t>
            </w:r>
            <w:r>
              <w:rPr>
                <w:color w:val="231F20"/>
                <w:spacing w:val="1"/>
                <w:sz w:val="16"/>
              </w:rPr>
              <w:t> </w:t>
            </w:r>
            <w:r>
              <w:rPr>
                <w:color w:val="231F20"/>
                <w:sz w:val="16"/>
              </w:rPr>
              <w:t>from</w:t>
            </w:r>
            <w:r>
              <w:rPr>
                <w:color w:val="231F20"/>
                <w:spacing w:val="1"/>
                <w:sz w:val="16"/>
              </w:rPr>
              <w:t> </w:t>
            </w:r>
            <w:r>
              <w:rPr>
                <w:color w:val="231F20"/>
                <w:sz w:val="16"/>
              </w:rPr>
              <w:t>line</w:t>
            </w:r>
            <w:r>
              <w:rPr>
                <w:color w:val="231F20"/>
                <w:spacing w:val="1"/>
                <w:sz w:val="16"/>
              </w:rPr>
              <w:t> </w:t>
            </w:r>
            <w:r>
              <w:rPr>
                <w:color w:val="231F20"/>
                <w:sz w:val="16"/>
              </w:rPr>
              <w:t>1h</w:t>
            </w:r>
            <w:r>
              <w:rPr>
                <w:color w:val="231F20"/>
                <w:spacing w:val="65"/>
                <w:w w:val="150"/>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pacing w:val="-10"/>
                <w:sz w:val="16"/>
              </w:rPr>
              <w:t>.</w:t>
            </w:r>
            <w:r>
              <w:rPr>
                <w:color w:val="231F20"/>
                <w:sz w:val="16"/>
              </w:rPr>
              <w:t> </w:t>
            </w:r>
          </w:p>
        </w:tc>
        <w:tc>
          <w:tcPr>
            <w:tcW w:w="405" w:type="dxa"/>
          </w:tcPr>
          <w:p>
            <w:pPr>
              <w:pStyle w:val="TableParagraph"/>
              <w:spacing w:line="169" w:lineRule="exact" w:before="88"/>
              <w:ind w:left="39" w:right="0"/>
              <w:jc w:val="left"/>
              <w:rPr>
                <w:sz w:val="16"/>
              </w:rPr>
            </w:pPr>
            <w:r>
              <w:rPr>
                <w:color w:val="231F20"/>
                <w:spacing w:val="-5"/>
                <w:sz w:val="16"/>
              </w:rPr>
              <w:t>2d</w:t>
            </w:r>
          </w:p>
        </w:tc>
        <w:tc>
          <w:tcPr>
            <w:tcW w:w="1511" w:type="dxa"/>
            <w:tcBorders>
              <w:right w:val="single" w:sz="4" w:space="0" w:color="231F20"/>
            </w:tcBorders>
          </w:tcPr>
          <w:p>
            <w:pPr>
              <w:pStyle w:val="TableParagraph"/>
              <w:spacing w:line="20" w:lineRule="exact" w:before="0"/>
              <w:ind w:left="2" w:right="0"/>
              <w:jc w:val="left"/>
              <w:rPr>
                <w:sz w:val="2"/>
              </w:rPr>
            </w:pPr>
            <w:r>
              <w:rPr>
                <w:sz w:val="2"/>
              </w:rPr>
              <mc:AlternateContent>
                <mc:Choice Requires="wps">
                  <w:drawing>
                    <wp:inline distT="0" distB="0" distL="0" distR="0">
                      <wp:extent cx="905510" cy="6350"/>
                      <wp:effectExtent l="9525" t="0" r="0" b="3175"/>
                      <wp:docPr id="524" name="Group 524"/>
                      <wp:cNvGraphicFramePr>
                        <a:graphicFrameLocks/>
                      </wp:cNvGraphicFramePr>
                      <a:graphic>
                        <a:graphicData uri="http://schemas.microsoft.com/office/word/2010/wordprocessingGroup">
                          <wpg:wgp>
                            <wpg:cNvPr id="524" name="Group 524"/>
                            <wpg:cNvGrpSpPr/>
                            <wpg:grpSpPr>
                              <a:xfrm>
                                <a:off x="0" y="0"/>
                                <a:ext cx="905510" cy="6350"/>
                                <a:chExt cx="905510" cy="6350"/>
                              </a:xfrm>
                            </wpg:grpSpPr>
                            <wps:wsp>
                              <wps:cNvPr id="525" name="Graphic 525"/>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193" coordorigin="0,0" coordsize="1426,10">
                      <v:line style="position:absolute" from="1425,5" to="0,5" stroked="true" strokeweight=".5pt" strokecolor="#231f20">
                        <v:stroke dashstyle="solid"/>
                      </v:line>
                    </v:group>
                  </w:pict>
                </mc:Fallback>
              </mc:AlternateContent>
            </w:r>
            <w:r>
              <w:rPr>
                <w:sz w:val="2"/>
              </w:rPr>
            </w:r>
          </w:p>
          <w:p>
            <w:pPr>
              <w:pStyle w:val="TableParagraph"/>
              <w:spacing w:line="240" w:lineRule="auto" w:before="43"/>
              <w:ind w:left="2" w:right="0"/>
              <w:jc w:val="left"/>
              <w:rPr>
                <w:sz w:val="16"/>
              </w:rPr>
            </w:pPr>
            <w:r>
              <w:rPr>
                <w:color w:val="231F20"/>
                <w:spacing w:val="-10"/>
                <w:sz w:val="16"/>
              </w:rPr>
              <w:t>$</w:t>
            </w:r>
          </w:p>
        </w:tc>
      </w:tr>
      <w:tr>
        <w:trPr>
          <w:trHeight w:val="276"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48"/>
              <w:ind w:left="77" w:right="3"/>
              <w:jc w:val="center"/>
              <w:rPr>
                <w:sz w:val="16"/>
              </w:rPr>
            </w:pPr>
            <w:r>
              <w:rPr>
                <w:color w:val="231F20"/>
                <w:spacing w:val="-5"/>
                <w:sz w:val="16"/>
              </w:rPr>
              <w:t>2e</w:t>
            </w:r>
          </w:p>
        </w:tc>
        <w:tc>
          <w:tcPr>
            <w:tcW w:w="7128" w:type="dxa"/>
            <w:gridSpan w:val="6"/>
          </w:tcPr>
          <w:p>
            <w:pPr>
              <w:pStyle w:val="TableParagraph"/>
              <w:spacing w:line="240" w:lineRule="auto" w:before="48"/>
              <w:ind w:left="85" w:right="0"/>
              <w:jc w:val="left"/>
              <w:rPr>
                <w:sz w:val="16"/>
              </w:rPr>
            </w:pPr>
            <w:r>
              <w:rPr>
                <w:color w:val="231F20"/>
                <w:sz w:val="16"/>
              </w:rPr>
              <w:t>Multiply</w:t>
            </w:r>
            <w:r>
              <w:rPr>
                <w:color w:val="231F20"/>
                <w:spacing w:val="-2"/>
                <w:sz w:val="16"/>
              </w:rPr>
              <w:t> </w:t>
            </w:r>
            <w:r>
              <w:rPr>
                <w:color w:val="231F20"/>
                <w:sz w:val="16"/>
              </w:rPr>
              <w:t>the</w:t>
            </w:r>
            <w:r>
              <w:rPr>
                <w:color w:val="231F20"/>
                <w:spacing w:val="-1"/>
                <w:sz w:val="16"/>
              </w:rPr>
              <w:t> </w:t>
            </w:r>
            <w:r>
              <w:rPr>
                <w:color w:val="231F20"/>
                <w:sz w:val="16"/>
              </w:rPr>
              <w:t>amount</w:t>
            </w:r>
            <w:r>
              <w:rPr>
                <w:color w:val="231F20"/>
                <w:spacing w:val="-1"/>
                <w:sz w:val="16"/>
              </w:rPr>
              <w:t> </w:t>
            </w:r>
            <w:r>
              <w:rPr>
                <w:color w:val="231F20"/>
                <w:sz w:val="16"/>
              </w:rPr>
              <w:t>on</w:t>
            </w:r>
            <w:r>
              <w:rPr>
                <w:color w:val="231F20"/>
                <w:spacing w:val="-1"/>
                <w:sz w:val="16"/>
              </w:rPr>
              <w:t> </w:t>
            </w:r>
            <w:r>
              <w:rPr>
                <w:color w:val="231F20"/>
                <w:sz w:val="16"/>
              </w:rPr>
              <w:t>line</w:t>
            </w:r>
            <w:r>
              <w:rPr>
                <w:color w:val="231F20"/>
                <w:spacing w:val="-1"/>
                <w:sz w:val="16"/>
              </w:rPr>
              <w:t> </w:t>
            </w:r>
            <w:r>
              <w:rPr>
                <w:color w:val="231F20"/>
                <w:sz w:val="16"/>
              </w:rPr>
              <w:t>2d</w:t>
            </w:r>
            <w:r>
              <w:rPr>
                <w:color w:val="231F20"/>
                <w:spacing w:val="-1"/>
                <w:sz w:val="16"/>
              </w:rPr>
              <w:t> </w:t>
            </w:r>
            <w:r>
              <w:rPr>
                <w:color w:val="231F20"/>
                <w:sz w:val="16"/>
              </w:rPr>
              <w:t>by</w:t>
            </w:r>
            <w:r>
              <w:rPr>
                <w:color w:val="231F20"/>
                <w:spacing w:val="-1"/>
                <w:sz w:val="16"/>
              </w:rPr>
              <w:t> </w:t>
            </w:r>
            <w:r>
              <w:rPr>
                <w:color w:val="231F20"/>
                <w:sz w:val="16"/>
              </w:rPr>
              <w:t>the</w:t>
            </w:r>
            <w:r>
              <w:rPr>
                <w:color w:val="231F20"/>
                <w:spacing w:val="-1"/>
                <w:sz w:val="16"/>
              </w:rPr>
              <w:t> </w:t>
            </w:r>
            <w:r>
              <w:rPr>
                <w:color w:val="231F20"/>
                <w:sz w:val="16"/>
              </w:rPr>
              <w:t>percentage</w:t>
            </w:r>
            <w:r>
              <w:rPr>
                <w:color w:val="231F20"/>
                <w:spacing w:val="-1"/>
                <w:sz w:val="16"/>
              </w:rPr>
              <w:t> </w:t>
            </w:r>
            <w:r>
              <w:rPr>
                <w:color w:val="231F20"/>
                <w:sz w:val="16"/>
              </w:rPr>
              <w:t>on</w:t>
            </w:r>
            <w:r>
              <w:rPr>
                <w:color w:val="231F20"/>
                <w:spacing w:val="-1"/>
                <w:sz w:val="16"/>
              </w:rPr>
              <w:t> </w:t>
            </w:r>
            <w:r>
              <w:rPr>
                <w:color w:val="231F20"/>
                <w:sz w:val="16"/>
              </w:rPr>
              <w:t>line</w:t>
            </w:r>
            <w:r>
              <w:rPr>
                <w:color w:val="231F20"/>
                <w:spacing w:val="-1"/>
                <w:sz w:val="16"/>
              </w:rPr>
              <w:t> </w:t>
            </w:r>
            <w:r>
              <w:rPr>
                <w:color w:val="231F20"/>
                <w:sz w:val="16"/>
              </w:rPr>
              <w:t>2c</w:t>
            </w:r>
            <w:r>
              <w:rPr>
                <w:color w:val="231F20"/>
                <w:spacing w:val="62"/>
                <w:w w:val="150"/>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pacing w:val="-10"/>
                <w:sz w:val="16"/>
              </w:rPr>
              <w:t>.</w:t>
            </w:r>
            <w:r>
              <w:rPr>
                <w:color w:val="231F20"/>
                <w:sz w:val="16"/>
              </w:rPr>
              <w:t> </w:t>
            </w:r>
          </w:p>
        </w:tc>
        <w:tc>
          <w:tcPr>
            <w:tcW w:w="405" w:type="dxa"/>
          </w:tcPr>
          <w:p>
            <w:pPr>
              <w:pStyle w:val="TableParagraph"/>
              <w:spacing w:line="169" w:lineRule="exact" w:before="88"/>
              <w:ind w:left="39" w:right="0"/>
              <w:jc w:val="left"/>
              <w:rPr>
                <w:sz w:val="16"/>
              </w:rPr>
            </w:pPr>
            <w:r>
              <w:rPr>
                <w:color w:val="231F20"/>
                <w:spacing w:val="-5"/>
                <w:sz w:val="16"/>
              </w:rPr>
              <w:t>2e</w:t>
            </w:r>
          </w:p>
        </w:tc>
        <w:tc>
          <w:tcPr>
            <w:tcW w:w="1511" w:type="dxa"/>
            <w:tcBorders>
              <w:right w:val="single" w:sz="4" w:space="0" w:color="231F20"/>
            </w:tcBorders>
          </w:tcPr>
          <w:p>
            <w:pPr>
              <w:pStyle w:val="TableParagraph"/>
              <w:spacing w:line="20" w:lineRule="exact" w:before="0"/>
              <w:ind w:left="2" w:right="0"/>
              <w:jc w:val="left"/>
              <w:rPr>
                <w:sz w:val="2"/>
              </w:rPr>
            </w:pPr>
            <w:r>
              <w:rPr>
                <w:sz w:val="2"/>
              </w:rPr>
              <mc:AlternateContent>
                <mc:Choice Requires="wps">
                  <w:drawing>
                    <wp:inline distT="0" distB="0" distL="0" distR="0">
                      <wp:extent cx="905510" cy="6350"/>
                      <wp:effectExtent l="9525" t="0" r="0" b="3175"/>
                      <wp:docPr id="526" name="Group 526"/>
                      <wp:cNvGraphicFramePr>
                        <a:graphicFrameLocks/>
                      </wp:cNvGraphicFramePr>
                      <a:graphic>
                        <a:graphicData uri="http://schemas.microsoft.com/office/word/2010/wordprocessingGroup">
                          <wpg:wgp>
                            <wpg:cNvPr id="526" name="Group 526"/>
                            <wpg:cNvGrpSpPr/>
                            <wpg:grpSpPr>
                              <a:xfrm>
                                <a:off x="0" y="0"/>
                                <a:ext cx="905510" cy="6350"/>
                                <a:chExt cx="905510" cy="6350"/>
                              </a:xfrm>
                            </wpg:grpSpPr>
                            <wps:wsp>
                              <wps:cNvPr id="527" name="Graphic 527"/>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194" coordorigin="0,0" coordsize="1426,10">
                      <v:line style="position:absolute" from="1425,5" to="0,5" stroked="true" strokeweight=".5pt" strokecolor="#231f20">
                        <v:stroke dashstyle="solid"/>
                      </v:line>
                    </v:group>
                  </w:pict>
                </mc:Fallback>
              </mc:AlternateContent>
            </w:r>
            <w:r>
              <w:rPr>
                <w:sz w:val="2"/>
              </w:rPr>
            </w:r>
          </w:p>
          <w:p>
            <w:pPr>
              <w:pStyle w:val="TableParagraph"/>
              <w:spacing w:line="240" w:lineRule="auto" w:before="43"/>
              <w:ind w:left="2" w:right="0"/>
              <w:jc w:val="left"/>
              <w:rPr>
                <w:sz w:val="16"/>
              </w:rPr>
            </w:pPr>
            <w:r>
              <w:rPr>
                <w:color w:val="231F20"/>
                <w:spacing w:val="-10"/>
                <w:sz w:val="16"/>
              </w:rPr>
              <w:t>$</w:t>
            </w:r>
          </w:p>
        </w:tc>
      </w:tr>
      <w:tr>
        <w:trPr>
          <w:trHeight w:val="276"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48"/>
              <w:ind w:left="77" w:right="47"/>
              <w:jc w:val="center"/>
              <w:rPr>
                <w:sz w:val="16"/>
              </w:rPr>
            </w:pPr>
            <w:r>
              <w:rPr>
                <w:color w:val="231F20"/>
                <w:spacing w:val="-5"/>
                <w:sz w:val="16"/>
              </w:rPr>
              <w:t>2f</w:t>
            </w:r>
          </w:p>
        </w:tc>
        <w:tc>
          <w:tcPr>
            <w:tcW w:w="4747" w:type="dxa"/>
            <w:gridSpan w:val="4"/>
          </w:tcPr>
          <w:p>
            <w:pPr>
              <w:pStyle w:val="TableParagraph"/>
              <w:spacing w:line="240" w:lineRule="auto" w:before="19"/>
              <w:ind w:left="85" w:right="0"/>
              <w:jc w:val="left"/>
              <w:rPr>
                <w:rFonts w:ascii="Arial Black"/>
                <w:sz w:val="16"/>
              </w:rPr>
            </w:pPr>
            <w:r>
              <w:rPr>
                <w:color w:val="231F20"/>
                <w:w w:val="90"/>
                <w:sz w:val="16"/>
              </w:rPr>
              <w:t>Add</w:t>
            </w:r>
            <w:r>
              <w:rPr>
                <w:color w:val="231F20"/>
                <w:spacing w:val="4"/>
                <w:sz w:val="16"/>
              </w:rPr>
              <w:t> </w:t>
            </w:r>
            <w:r>
              <w:rPr>
                <w:color w:val="231F20"/>
                <w:w w:val="90"/>
                <w:sz w:val="16"/>
              </w:rPr>
              <w:t>lines</w:t>
            </w:r>
            <w:r>
              <w:rPr>
                <w:color w:val="231F20"/>
                <w:spacing w:val="5"/>
                <w:sz w:val="16"/>
              </w:rPr>
              <w:t> </w:t>
            </w:r>
            <w:r>
              <w:rPr>
                <w:color w:val="231F20"/>
                <w:w w:val="90"/>
                <w:sz w:val="16"/>
              </w:rPr>
              <w:t>2b</w:t>
            </w:r>
            <w:r>
              <w:rPr>
                <w:color w:val="231F20"/>
                <w:spacing w:val="4"/>
                <w:sz w:val="16"/>
              </w:rPr>
              <w:t> </w:t>
            </w:r>
            <w:r>
              <w:rPr>
                <w:color w:val="231F20"/>
                <w:w w:val="90"/>
                <w:sz w:val="16"/>
              </w:rPr>
              <w:t>and</w:t>
            </w:r>
            <w:r>
              <w:rPr>
                <w:color w:val="231F20"/>
                <w:spacing w:val="5"/>
                <w:sz w:val="16"/>
              </w:rPr>
              <w:t> </w:t>
            </w:r>
            <w:r>
              <w:rPr>
                <w:color w:val="231F20"/>
                <w:w w:val="90"/>
                <w:sz w:val="16"/>
              </w:rPr>
              <w:t>2e.</w:t>
            </w:r>
            <w:r>
              <w:rPr>
                <w:color w:val="231F20"/>
                <w:spacing w:val="5"/>
                <w:sz w:val="16"/>
              </w:rPr>
              <w:t> </w:t>
            </w:r>
            <w:r>
              <w:rPr>
                <w:color w:val="231F20"/>
                <w:w w:val="90"/>
                <w:sz w:val="16"/>
              </w:rPr>
              <w:t>This</w:t>
            </w:r>
            <w:r>
              <w:rPr>
                <w:color w:val="231F20"/>
                <w:spacing w:val="4"/>
                <w:sz w:val="16"/>
              </w:rPr>
              <w:t> </w:t>
            </w:r>
            <w:r>
              <w:rPr>
                <w:color w:val="231F20"/>
                <w:w w:val="90"/>
                <w:sz w:val="16"/>
              </w:rPr>
              <w:t>is</w:t>
            </w:r>
            <w:r>
              <w:rPr>
                <w:color w:val="231F20"/>
                <w:spacing w:val="5"/>
                <w:sz w:val="16"/>
              </w:rPr>
              <w:t> </w:t>
            </w:r>
            <w:r>
              <w:rPr>
                <w:color w:val="231F20"/>
                <w:w w:val="90"/>
                <w:sz w:val="16"/>
              </w:rPr>
              <w:t>the</w:t>
            </w:r>
            <w:r>
              <w:rPr>
                <w:color w:val="231F20"/>
                <w:spacing w:val="4"/>
                <w:sz w:val="16"/>
              </w:rPr>
              <w:t> </w:t>
            </w:r>
            <w:r>
              <w:rPr>
                <w:rFonts w:ascii="Arial Black"/>
                <w:color w:val="231F20"/>
                <w:w w:val="90"/>
                <w:sz w:val="16"/>
              </w:rPr>
              <w:t>Tentative</w:t>
            </w:r>
            <w:r>
              <w:rPr>
                <w:rFonts w:ascii="Arial Black"/>
                <w:color w:val="231F20"/>
                <w:spacing w:val="-1"/>
                <w:sz w:val="16"/>
              </w:rPr>
              <w:t> </w:t>
            </w:r>
            <w:r>
              <w:rPr>
                <w:rFonts w:ascii="Arial Black"/>
                <w:color w:val="231F20"/>
                <w:w w:val="90"/>
                <w:sz w:val="16"/>
              </w:rPr>
              <w:t>Withholding</w:t>
            </w:r>
            <w:r>
              <w:rPr>
                <w:rFonts w:ascii="Arial Black"/>
                <w:color w:val="231F20"/>
                <w:spacing w:val="-2"/>
                <w:sz w:val="16"/>
              </w:rPr>
              <w:t> </w:t>
            </w:r>
            <w:r>
              <w:rPr>
                <w:rFonts w:ascii="Arial Black"/>
                <w:color w:val="231F20"/>
                <w:spacing w:val="-2"/>
                <w:w w:val="90"/>
                <w:sz w:val="16"/>
              </w:rPr>
              <w:t>Amount</w:t>
            </w:r>
          </w:p>
        </w:tc>
        <w:tc>
          <w:tcPr>
            <w:tcW w:w="1026" w:type="dxa"/>
          </w:tcPr>
          <w:p>
            <w:pPr>
              <w:pStyle w:val="TableParagraph"/>
              <w:spacing w:line="240" w:lineRule="auto" w:before="48"/>
              <w:ind w:left="38" w:right="-144"/>
              <w:jc w:val="left"/>
              <w:rPr>
                <w:sz w:val="16"/>
              </w:rPr>
            </w:pP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pacing w:val="-10"/>
                <w:sz w:val="16"/>
              </w:rPr>
              <w:t>.</w:t>
            </w:r>
            <w:r>
              <w:rPr>
                <w:color w:val="231F20"/>
                <w:sz w:val="16"/>
              </w:rPr>
              <w:t> </w:t>
            </w:r>
          </w:p>
        </w:tc>
        <w:tc>
          <w:tcPr>
            <w:tcW w:w="1355" w:type="dxa"/>
          </w:tcPr>
          <w:p>
            <w:pPr>
              <w:pStyle w:val="TableParagraph"/>
              <w:spacing w:line="240" w:lineRule="auto" w:before="48"/>
              <w:ind w:left="54" w:right="0"/>
              <w:jc w:val="center"/>
              <w:rPr>
                <w:sz w:val="16"/>
              </w:rPr>
            </w:pP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pacing w:val="-10"/>
                <w:sz w:val="16"/>
              </w:rPr>
              <w:t>.</w:t>
            </w:r>
            <w:r>
              <w:rPr>
                <w:color w:val="231F20"/>
                <w:sz w:val="16"/>
              </w:rPr>
              <w:t> </w:t>
            </w:r>
          </w:p>
        </w:tc>
        <w:tc>
          <w:tcPr>
            <w:tcW w:w="405" w:type="dxa"/>
          </w:tcPr>
          <w:p>
            <w:pPr>
              <w:pStyle w:val="TableParagraph"/>
              <w:spacing w:line="169" w:lineRule="exact" w:before="88"/>
              <w:ind w:left="39" w:right="0"/>
              <w:jc w:val="left"/>
              <w:rPr>
                <w:sz w:val="16"/>
              </w:rPr>
            </w:pPr>
            <w:r>
              <w:rPr>
                <w:color w:val="231F20"/>
                <w:spacing w:val="-5"/>
                <w:sz w:val="16"/>
              </w:rPr>
              <w:t>2f</w:t>
            </w:r>
          </w:p>
        </w:tc>
        <w:tc>
          <w:tcPr>
            <w:tcW w:w="1511" w:type="dxa"/>
            <w:tcBorders>
              <w:right w:val="single" w:sz="4" w:space="0" w:color="231F20"/>
            </w:tcBorders>
          </w:tcPr>
          <w:p>
            <w:pPr>
              <w:pStyle w:val="TableParagraph"/>
              <w:spacing w:line="20" w:lineRule="exact" w:before="0"/>
              <w:ind w:left="2" w:right="0"/>
              <w:jc w:val="left"/>
              <w:rPr>
                <w:sz w:val="2"/>
              </w:rPr>
            </w:pPr>
            <w:r>
              <w:rPr>
                <w:sz w:val="2"/>
              </w:rPr>
              <mc:AlternateContent>
                <mc:Choice Requires="wps">
                  <w:drawing>
                    <wp:inline distT="0" distB="0" distL="0" distR="0">
                      <wp:extent cx="905510" cy="6350"/>
                      <wp:effectExtent l="9525" t="0" r="0" b="3175"/>
                      <wp:docPr id="528" name="Group 528"/>
                      <wp:cNvGraphicFramePr>
                        <a:graphicFrameLocks/>
                      </wp:cNvGraphicFramePr>
                      <a:graphic>
                        <a:graphicData uri="http://schemas.microsoft.com/office/word/2010/wordprocessingGroup">
                          <wpg:wgp>
                            <wpg:cNvPr id="528" name="Group 528"/>
                            <wpg:cNvGrpSpPr/>
                            <wpg:grpSpPr>
                              <a:xfrm>
                                <a:off x="0" y="0"/>
                                <a:ext cx="905510" cy="6350"/>
                                <a:chExt cx="905510" cy="6350"/>
                              </a:xfrm>
                            </wpg:grpSpPr>
                            <wps:wsp>
                              <wps:cNvPr id="529" name="Graphic 529"/>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195" coordorigin="0,0" coordsize="1426,10">
                      <v:line style="position:absolute" from="1425,5" to="0,5" stroked="true" strokeweight=".5pt" strokecolor="#231f20">
                        <v:stroke dashstyle="solid"/>
                      </v:line>
                    </v:group>
                  </w:pict>
                </mc:Fallback>
              </mc:AlternateContent>
            </w:r>
            <w:r>
              <w:rPr>
                <w:sz w:val="2"/>
              </w:rPr>
            </w:r>
          </w:p>
          <w:p>
            <w:pPr>
              <w:pStyle w:val="TableParagraph"/>
              <w:spacing w:line="240" w:lineRule="auto" w:before="43"/>
              <w:ind w:left="2" w:right="0"/>
              <w:jc w:val="left"/>
              <w:rPr>
                <w:sz w:val="16"/>
              </w:rPr>
            </w:pPr>
            <w:r>
              <w:rPr>
                <w:color w:val="231F20"/>
                <w:spacing w:val="-10"/>
                <w:sz w:val="16"/>
              </w:rPr>
              <w:t>$</w:t>
            </w:r>
          </w:p>
        </w:tc>
      </w:tr>
      <w:tr>
        <w:trPr>
          <w:trHeight w:val="389" w:hRule="atLeast"/>
        </w:trPr>
        <w:tc>
          <w:tcPr>
            <w:tcW w:w="1107" w:type="dxa"/>
            <w:tcBorders>
              <w:left w:val="single" w:sz="4" w:space="0" w:color="231F20"/>
            </w:tcBorders>
          </w:tcPr>
          <w:p>
            <w:pPr>
              <w:pStyle w:val="TableParagraph"/>
              <w:spacing w:line="201" w:lineRule="exact" w:before="168"/>
              <w:ind w:right="143"/>
              <w:rPr>
                <w:rFonts w:ascii="Arial Black"/>
                <w:sz w:val="16"/>
              </w:rPr>
            </w:pPr>
            <w:r>
              <w:rPr>
                <w:rFonts w:ascii="Arial Black"/>
                <w:color w:val="231F20"/>
                <w:w w:val="85"/>
                <w:sz w:val="16"/>
              </w:rPr>
              <w:t>Step</w:t>
            </w:r>
            <w:r>
              <w:rPr>
                <w:rFonts w:ascii="Arial Black"/>
                <w:color w:val="231F20"/>
                <w:spacing w:val="-4"/>
                <w:sz w:val="16"/>
              </w:rPr>
              <w:t> </w:t>
            </w:r>
            <w:r>
              <w:rPr>
                <w:rFonts w:ascii="Arial Black"/>
                <w:color w:val="231F20"/>
                <w:spacing w:val="-5"/>
                <w:w w:val="95"/>
                <w:sz w:val="16"/>
              </w:rPr>
              <w:t>3.</w:t>
            </w:r>
          </w:p>
        </w:tc>
        <w:tc>
          <w:tcPr>
            <w:tcW w:w="2567" w:type="dxa"/>
            <w:gridSpan w:val="3"/>
          </w:tcPr>
          <w:p>
            <w:pPr>
              <w:pStyle w:val="TableParagraph"/>
              <w:spacing w:line="201" w:lineRule="exact" w:before="168"/>
              <w:ind w:left="154" w:right="0"/>
              <w:jc w:val="left"/>
              <w:rPr>
                <w:rFonts w:ascii="Arial Black"/>
                <w:sz w:val="16"/>
              </w:rPr>
            </w:pPr>
            <w:r>
              <w:rPr>
                <w:rFonts w:ascii="Arial Black"/>
                <w:color w:val="231F20"/>
                <w:w w:val="85"/>
                <w:sz w:val="16"/>
              </w:rPr>
              <w:t>Account</w:t>
            </w:r>
            <w:r>
              <w:rPr>
                <w:rFonts w:ascii="Arial Black"/>
                <w:color w:val="231F20"/>
                <w:spacing w:val="-8"/>
                <w:sz w:val="16"/>
              </w:rPr>
              <w:t> </w:t>
            </w:r>
            <w:r>
              <w:rPr>
                <w:rFonts w:ascii="Arial Black"/>
                <w:color w:val="231F20"/>
                <w:w w:val="85"/>
                <w:sz w:val="16"/>
              </w:rPr>
              <w:t>for</w:t>
            </w:r>
            <w:r>
              <w:rPr>
                <w:rFonts w:ascii="Arial Black"/>
                <w:color w:val="231F20"/>
                <w:spacing w:val="-8"/>
                <w:sz w:val="16"/>
              </w:rPr>
              <w:t> </w:t>
            </w:r>
            <w:r>
              <w:rPr>
                <w:rFonts w:ascii="Arial Black"/>
                <w:color w:val="231F20"/>
                <w:w w:val="85"/>
                <w:sz w:val="16"/>
              </w:rPr>
              <w:t>tax</w:t>
            </w:r>
            <w:r>
              <w:rPr>
                <w:rFonts w:ascii="Arial Black"/>
                <w:color w:val="231F20"/>
                <w:spacing w:val="-7"/>
                <w:sz w:val="16"/>
              </w:rPr>
              <w:t> </w:t>
            </w:r>
            <w:r>
              <w:rPr>
                <w:rFonts w:ascii="Arial Black"/>
                <w:color w:val="231F20"/>
                <w:spacing w:val="-2"/>
                <w:w w:val="85"/>
                <w:sz w:val="16"/>
              </w:rPr>
              <w:t>credits</w:t>
            </w:r>
          </w:p>
        </w:tc>
        <w:tc>
          <w:tcPr>
            <w:tcW w:w="1183" w:type="dxa"/>
          </w:tcPr>
          <w:p>
            <w:pPr>
              <w:pStyle w:val="TableParagraph"/>
              <w:spacing w:line="240" w:lineRule="auto" w:before="0"/>
              <w:ind w:right="0"/>
              <w:jc w:val="left"/>
              <w:rPr>
                <w:rFonts w:ascii="Times New Roman"/>
                <w:sz w:val="16"/>
              </w:rPr>
            </w:pPr>
          </w:p>
        </w:tc>
        <w:tc>
          <w:tcPr>
            <w:tcW w:w="1409" w:type="dxa"/>
          </w:tcPr>
          <w:p>
            <w:pPr>
              <w:pStyle w:val="TableParagraph"/>
              <w:spacing w:line="240" w:lineRule="auto" w:before="0"/>
              <w:ind w:right="0"/>
              <w:jc w:val="left"/>
              <w:rPr>
                <w:rFonts w:ascii="Times New Roman"/>
                <w:sz w:val="16"/>
              </w:rPr>
            </w:pPr>
          </w:p>
        </w:tc>
        <w:tc>
          <w:tcPr>
            <w:tcW w:w="1026" w:type="dxa"/>
          </w:tcPr>
          <w:p>
            <w:pPr>
              <w:pStyle w:val="TableParagraph"/>
              <w:spacing w:line="240" w:lineRule="auto" w:before="0"/>
              <w:ind w:right="0"/>
              <w:jc w:val="left"/>
              <w:rPr>
                <w:rFonts w:ascii="Times New Roman"/>
                <w:sz w:val="16"/>
              </w:rPr>
            </w:pPr>
          </w:p>
        </w:tc>
        <w:tc>
          <w:tcPr>
            <w:tcW w:w="1355" w:type="dxa"/>
          </w:tcPr>
          <w:p>
            <w:pPr>
              <w:pStyle w:val="TableParagraph"/>
              <w:spacing w:line="240" w:lineRule="auto" w:before="0"/>
              <w:ind w:right="0"/>
              <w:jc w:val="left"/>
              <w:rPr>
                <w:rFonts w:ascii="Times New Roman"/>
                <w:sz w:val="16"/>
              </w:rPr>
            </w:pPr>
          </w:p>
        </w:tc>
        <w:tc>
          <w:tcPr>
            <w:tcW w:w="405" w:type="dxa"/>
          </w:tcPr>
          <w:p>
            <w:pPr>
              <w:pStyle w:val="TableParagraph"/>
              <w:spacing w:line="240" w:lineRule="auto" w:before="0"/>
              <w:ind w:right="0"/>
              <w:jc w:val="left"/>
              <w:rPr>
                <w:rFonts w:ascii="Times New Roman"/>
                <w:sz w:val="16"/>
              </w:rPr>
            </w:pPr>
          </w:p>
        </w:tc>
        <w:tc>
          <w:tcPr>
            <w:tcW w:w="1511" w:type="dxa"/>
            <w:tcBorders>
              <w:right w:val="single" w:sz="4" w:space="0" w:color="231F20"/>
            </w:tcBorders>
          </w:tcPr>
          <w:p>
            <w:pPr>
              <w:pStyle w:val="TableParagraph"/>
              <w:spacing w:line="20" w:lineRule="exact" w:before="0"/>
              <w:ind w:left="2" w:right="0"/>
              <w:jc w:val="left"/>
              <w:rPr>
                <w:sz w:val="2"/>
              </w:rPr>
            </w:pPr>
            <w:r>
              <w:rPr>
                <w:sz w:val="2"/>
              </w:rPr>
              <mc:AlternateContent>
                <mc:Choice Requires="wps">
                  <w:drawing>
                    <wp:inline distT="0" distB="0" distL="0" distR="0">
                      <wp:extent cx="905510" cy="6350"/>
                      <wp:effectExtent l="9525" t="0" r="0" b="3175"/>
                      <wp:docPr id="530" name="Group 530"/>
                      <wp:cNvGraphicFramePr>
                        <a:graphicFrameLocks/>
                      </wp:cNvGraphicFramePr>
                      <a:graphic>
                        <a:graphicData uri="http://schemas.microsoft.com/office/word/2010/wordprocessingGroup">
                          <wpg:wgp>
                            <wpg:cNvPr id="530" name="Group 530"/>
                            <wpg:cNvGrpSpPr/>
                            <wpg:grpSpPr>
                              <a:xfrm>
                                <a:off x="0" y="0"/>
                                <a:ext cx="905510" cy="6350"/>
                                <a:chExt cx="905510" cy="6350"/>
                              </a:xfrm>
                            </wpg:grpSpPr>
                            <wps:wsp>
                              <wps:cNvPr id="531" name="Graphic 531"/>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196" coordorigin="0,0" coordsize="1426,10">
                      <v:line style="position:absolute" from="1425,5" to="0,5" stroked="true" strokeweight=".5pt" strokecolor="#231f20">
                        <v:stroke dashstyle="solid"/>
                      </v:line>
                    </v:group>
                  </w:pict>
                </mc:Fallback>
              </mc:AlternateContent>
            </w:r>
            <w:r>
              <w:rPr>
                <w:sz w:val="2"/>
              </w:rPr>
            </w:r>
          </w:p>
        </w:tc>
      </w:tr>
      <w:tr>
        <w:trPr>
          <w:trHeight w:val="272"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44"/>
              <w:ind w:left="77" w:right="4"/>
              <w:jc w:val="center"/>
              <w:rPr>
                <w:sz w:val="16"/>
              </w:rPr>
            </w:pPr>
            <w:r>
              <w:rPr>
                <w:color w:val="231F20"/>
                <w:spacing w:val="-5"/>
                <w:sz w:val="16"/>
              </w:rPr>
              <w:t>3a</w:t>
            </w:r>
          </w:p>
        </w:tc>
        <w:tc>
          <w:tcPr>
            <w:tcW w:w="7128" w:type="dxa"/>
            <w:gridSpan w:val="6"/>
          </w:tcPr>
          <w:p>
            <w:pPr>
              <w:pStyle w:val="TableParagraph"/>
              <w:spacing w:line="240" w:lineRule="auto" w:before="44"/>
              <w:ind w:left="85" w:right="0"/>
              <w:jc w:val="left"/>
              <w:rPr>
                <w:sz w:val="16"/>
              </w:rPr>
            </w:pPr>
            <w:r>
              <w:rPr>
                <w:color w:val="231F20"/>
                <w:sz w:val="16"/>
              </w:rPr>
              <w:t>Enter</w:t>
            </w:r>
            <w:r>
              <w:rPr>
                <w:color w:val="231F20"/>
                <w:spacing w:val="-2"/>
                <w:sz w:val="16"/>
              </w:rPr>
              <w:t> </w:t>
            </w:r>
            <w:r>
              <w:rPr>
                <w:color w:val="231F20"/>
                <w:sz w:val="16"/>
              </w:rPr>
              <w:t>the</w:t>
            </w:r>
            <w:r>
              <w:rPr>
                <w:color w:val="231F20"/>
                <w:spacing w:val="-1"/>
                <w:sz w:val="16"/>
              </w:rPr>
              <w:t> </w:t>
            </w:r>
            <w:r>
              <w:rPr>
                <w:color w:val="231F20"/>
                <w:sz w:val="16"/>
              </w:rPr>
              <w:t>amount</w:t>
            </w:r>
            <w:r>
              <w:rPr>
                <w:color w:val="231F20"/>
                <w:spacing w:val="-1"/>
                <w:sz w:val="16"/>
              </w:rPr>
              <w:t> </w:t>
            </w:r>
            <w:r>
              <w:rPr>
                <w:color w:val="231F20"/>
                <w:sz w:val="16"/>
              </w:rPr>
              <w:t>from</w:t>
            </w:r>
            <w:r>
              <w:rPr>
                <w:color w:val="231F20"/>
                <w:spacing w:val="-1"/>
                <w:sz w:val="16"/>
              </w:rPr>
              <w:t> </w:t>
            </w:r>
            <w:r>
              <w:rPr>
                <w:color w:val="231F20"/>
                <w:sz w:val="16"/>
              </w:rPr>
              <w:t>Step</w:t>
            </w:r>
            <w:r>
              <w:rPr>
                <w:color w:val="231F20"/>
                <w:spacing w:val="-1"/>
                <w:sz w:val="16"/>
              </w:rPr>
              <w:t> </w:t>
            </w:r>
            <w:r>
              <w:rPr>
                <w:color w:val="231F20"/>
                <w:sz w:val="16"/>
              </w:rPr>
              <w:t>3</w:t>
            </w:r>
            <w:r>
              <w:rPr>
                <w:color w:val="231F20"/>
                <w:spacing w:val="-2"/>
                <w:sz w:val="16"/>
              </w:rPr>
              <w:t> </w:t>
            </w:r>
            <w:r>
              <w:rPr>
                <w:color w:val="231F20"/>
                <w:sz w:val="16"/>
              </w:rPr>
              <w:t>of</w:t>
            </w:r>
            <w:r>
              <w:rPr>
                <w:color w:val="231F20"/>
                <w:spacing w:val="-1"/>
                <w:sz w:val="16"/>
              </w:rPr>
              <w:t> </w:t>
            </w:r>
            <w:r>
              <w:rPr>
                <w:color w:val="231F20"/>
                <w:sz w:val="16"/>
              </w:rPr>
              <w:t>the</w:t>
            </w:r>
            <w:r>
              <w:rPr>
                <w:color w:val="231F20"/>
                <w:spacing w:val="-1"/>
                <w:sz w:val="16"/>
              </w:rPr>
              <w:t> </w:t>
            </w:r>
            <w:r>
              <w:rPr>
                <w:color w:val="231F20"/>
                <w:sz w:val="16"/>
              </w:rPr>
              <w:t>employee’s</w:t>
            </w:r>
            <w:r>
              <w:rPr>
                <w:color w:val="231F20"/>
                <w:spacing w:val="-1"/>
                <w:sz w:val="16"/>
              </w:rPr>
              <w:t> </w:t>
            </w:r>
            <w:r>
              <w:rPr>
                <w:color w:val="231F20"/>
                <w:sz w:val="16"/>
              </w:rPr>
              <w:t>Form</w:t>
            </w:r>
            <w:r>
              <w:rPr>
                <w:color w:val="231F20"/>
                <w:spacing w:val="-1"/>
                <w:sz w:val="16"/>
              </w:rPr>
              <w:t> </w:t>
            </w:r>
            <w:r>
              <w:rPr>
                <w:color w:val="231F20"/>
                <w:sz w:val="16"/>
              </w:rPr>
              <w:t>W-4</w:t>
            </w:r>
            <w:r>
              <w:rPr>
                <w:color w:val="231F20"/>
                <w:spacing w:val="45"/>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pacing w:val="-10"/>
                <w:sz w:val="16"/>
              </w:rPr>
              <w:t>.</w:t>
            </w:r>
            <w:r>
              <w:rPr>
                <w:color w:val="231F20"/>
                <w:sz w:val="16"/>
              </w:rPr>
              <w:t> </w:t>
            </w:r>
          </w:p>
        </w:tc>
        <w:tc>
          <w:tcPr>
            <w:tcW w:w="405" w:type="dxa"/>
          </w:tcPr>
          <w:p>
            <w:pPr>
              <w:pStyle w:val="TableParagraph"/>
              <w:spacing w:line="169" w:lineRule="exact" w:before="84"/>
              <w:ind w:left="39" w:right="0"/>
              <w:jc w:val="left"/>
              <w:rPr>
                <w:sz w:val="16"/>
              </w:rPr>
            </w:pPr>
            <w:r>
              <w:rPr>
                <w:color w:val="231F20"/>
                <w:spacing w:val="-5"/>
                <w:sz w:val="16"/>
              </w:rPr>
              <w:t>3a</w:t>
            </w:r>
          </w:p>
        </w:tc>
        <w:tc>
          <w:tcPr>
            <w:tcW w:w="1511" w:type="dxa"/>
            <w:tcBorders>
              <w:right w:val="single" w:sz="4" w:space="0" w:color="231F20"/>
            </w:tcBorders>
          </w:tcPr>
          <w:p>
            <w:pPr>
              <w:pStyle w:val="TableParagraph"/>
              <w:spacing w:line="240" w:lineRule="auto" w:before="44"/>
              <w:ind w:left="2" w:right="0"/>
              <w:jc w:val="left"/>
              <w:rPr>
                <w:sz w:val="16"/>
              </w:rPr>
            </w:pPr>
            <w:r>
              <w:rPr>
                <w:color w:val="231F20"/>
                <w:spacing w:val="-10"/>
                <w:sz w:val="16"/>
              </w:rPr>
              <w:t>$</w:t>
            </w:r>
          </w:p>
        </w:tc>
      </w:tr>
      <w:tr>
        <w:trPr>
          <w:trHeight w:val="276"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48"/>
              <w:ind w:left="77" w:right="1"/>
              <w:jc w:val="center"/>
              <w:rPr>
                <w:sz w:val="16"/>
              </w:rPr>
            </w:pPr>
            <w:r>
              <w:rPr>
                <w:color w:val="231F20"/>
                <w:spacing w:val="-5"/>
                <w:sz w:val="16"/>
              </w:rPr>
              <w:t>3b</w:t>
            </w:r>
          </w:p>
        </w:tc>
        <w:tc>
          <w:tcPr>
            <w:tcW w:w="7128" w:type="dxa"/>
            <w:gridSpan w:val="6"/>
          </w:tcPr>
          <w:p>
            <w:pPr>
              <w:pStyle w:val="TableParagraph"/>
              <w:spacing w:line="240" w:lineRule="auto" w:before="48"/>
              <w:ind w:left="85" w:right="0"/>
              <w:jc w:val="left"/>
              <w:rPr>
                <w:sz w:val="16"/>
              </w:rPr>
            </w:pPr>
            <w:r>
              <w:rPr>
                <w:color w:val="231F20"/>
                <w:sz w:val="16"/>
              </w:rPr>
              <w:t>Divide</w:t>
            </w:r>
            <w:r>
              <w:rPr>
                <w:color w:val="231F20"/>
                <w:spacing w:val="-2"/>
                <w:sz w:val="16"/>
              </w:rPr>
              <w:t> </w:t>
            </w:r>
            <w:r>
              <w:rPr>
                <w:color w:val="231F20"/>
                <w:sz w:val="16"/>
              </w:rPr>
              <w:t>the</w:t>
            </w:r>
            <w:r>
              <w:rPr>
                <w:color w:val="231F20"/>
                <w:spacing w:val="-2"/>
                <w:sz w:val="16"/>
              </w:rPr>
              <w:t> </w:t>
            </w:r>
            <w:r>
              <w:rPr>
                <w:color w:val="231F20"/>
                <w:sz w:val="16"/>
              </w:rPr>
              <w:t>amount</w:t>
            </w:r>
            <w:r>
              <w:rPr>
                <w:color w:val="231F20"/>
                <w:spacing w:val="-2"/>
                <w:sz w:val="16"/>
              </w:rPr>
              <w:t> </w:t>
            </w:r>
            <w:r>
              <w:rPr>
                <w:color w:val="231F20"/>
                <w:sz w:val="16"/>
              </w:rPr>
              <w:t>on</w:t>
            </w:r>
            <w:r>
              <w:rPr>
                <w:color w:val="231F20"/>
                <w:spacing w:val="-2"/>
                <w:sz w:val="16"/>
              </w:rPr>
              <w:t> </w:t>
            </w:r>
            <w:r>
              <w:rPr>
                <w:color w:val="231F20"/>
                <w:sz w:val="16"/>
              </w:rPr>
              <w:t>line</w:t>
            </w:r>
            <w:r>
              <w:rPr>
                <w:color w:val="231F20"/>
                <w:spacing w:val="-2"/>
                <w:sz w:val="16"/>
              </w:rPr>
              <w:t> </w:t>
            </w:r>
            <w:r>
              <w:rPr>
                <w:color w:val="231F20"/>
                <w:sz w:val="16"/>
              </w:rPr>
              <w:t>3a</w:t>
            </w:r>
            <w:r>
              <w:rPr>
                <w:color w:val="231F20"/>
                <w:spacing w:val="-1"/>
                <w:sz w:val="16"/>
              </w:rPr>
              <w:t> </w:t>
            </w:r>
            <w:r>
              <w:rPr>
                <w:color w:val="231F20"/>
                <w:sz w:val="16"/>
              </w:rPr>
              <w:t>by</w:t>
            </w:r>
            <w:r>
              <w:rPr>
                <w:color w:val="231F20"/>
                <w:spacing w:val="-2"/>
                <w:sz w:val="16"/>
              </w:rPr>
              <w:t> </w:t>
            </w:r>
            <w:r>
              <w:rPr>
                <w:color w:val="231F20"/>
                <w:sz w:val="16"/>
              </w:rPr>
              <w:t>the</w:t>
            </w:r>
            <w:r>
              <w:rPr>
                <w:color w:val="231F20"/>
                <w:spacing w:val="-2"/>
                <w:sz w:val="16"/>
              </w:rPr>
              <w:t> </w:t>
            </w:r>
            <w:r>
              <w:rPr>
                <w:color w:val="231F20"/>
                <w:sz w:val="16"/>
              </w:rPr>
              <w:t>number</w:t>
            </w:r>
            <w:r>
              <w:rPr>
                <w:color w:val="231F20"/>
                <w:spacing w:val="-2"/>
                <w:sz w:val="16"/>
              </w:rPr>
              <w:t> </w:t>
            </w:r>
            <w:r>
              <w:rPr>
                <w:color w:val="231F20"/>
                <w:sz w:val="16"/>
              </w:rPr>
              <w:t>of</w:t>
            </w:r>
            <w:r>
              <w:rPr>
                <w:color w:val="231F20"/>
                <w:spacing w:val="-2"/>
                <w:sz w:val="16"/>
              </w:rPr>
              <w:t> </w:t>
            </w:r>
            <w:r>
              <w:rPr>
                <w:color w:val="231F20"/>
                <w:sz w:val="16"/>
              </w:rPr>
              <w:t>pay</w:t>
            </w:r>
            <w:r>
              <w:rPr>
                <w:color w:val="231F20"/>
                <w:spacing w:val="-2"/>
                <w:sz w:val="16"/>
              </w:rPr>
              <w:t> </w:t>
            </w:r>
            <w:r>
              <w:rPr>
                <w:color w:val="231F20"/>
                <w:sz w:val="16"/>
              </w:rPr>
              <w:t>periods</w:t>
            </w:r>
            <w:r>
              <w:rPr>
                <w:color w:val="231F20"/>
                <w:spacing w:val="-1"/>
                <w:sz w:val="16"/>
              </w:rPr>
              <w:t> </w:t>
            </w:r>
            <w:r>
              <w:rPr>
                <w:color w:val="231F20"/>
                <w:sz w:val="16"/>
              </w:rPr>
              <w:t>on</w:t>
            </w:r>
            <w:r>
              <w:rPr>
                <w:color w:val="231F20"/>
                <w:spacing w:val="-2"/>
                <w:sz w:val="16"/>
              </w:rPr>
              <w:t> </w:t>
            </w:r>
            <w:r>
              <w:rPr>
                <w:color w:val="231F20"/>
                <w:sz w:val="16"/>
              </w:rPr>
              <w:t>line</w:t>
            </w:r>
            <w:r>
              <w:rPr>
                <w:color w:val="231F20"/>
                <w:spacing w:val="-2"/>
                <w:sz w:val="16"/>
              </w:rPr>
              <w:t> </w:t>
            </w:r>
            <w:r>
              <w:rPr>
                <w:color w:val="231F20"/>
                <w:sz w:val="16"/>
              </w:rPr>
              <w:t>1b</w:t>
            </w:r>
            <w:r>
              <w:rPr>
                <w:color w:val="231F20"/>
                <w:spacing w:val="58"/>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3"/>
                <w:sz w:val="16"/>
              </w:rPr>
              <w:t> </w:t>
            </w:r>
            <w:r>
              <w:rPr>
                <w:color w:val="231F20"/>
                <w:spacing w:val="-10"/>
                <w:sz w:val="16"/>
              </w:rPr>
              <w:t>.</w:t>
            </w:r>
            <w:r>
              <w:rPr>
                <w:color w:val="231F20"/>
                <w:sz w:val="16"/>
              </w:rPr>
              <w:t> </w:t>
            </w:r>
          </w:p>
        </w:tc>
        <w:tc>
          <w:tcPr>
            <w:tcW w:w="405" w:type="dxa"/>
          </w:tcPr>
          <w:p>
            <w:pPr>
              <w:pStyle w:val="TableParagraph"/>
              <w:spacing w:line="169" w:lineRule="exact" w:before="88"/>
              <w:ind w:left="39" w:right="0"/>
              <w:jc w:val="left"/>
              <w:rPr>
                <w:sz w:val="16"/>
              </w:rPr>
            </w:pPr>
            <w:r>
              <w:rPr>
                <w:color w:val="231F20"/>
                <w:spacing w:val="-5"/>
                <w:sz w:val="16"/>
              </w:rPr>
              <w:t>3b</w:t>
            </w:r>
          </w:p>
        </w:tc>
        <w:tc>
          <w:tcPr>
            <w:tcW w:w="1511" w:type="dxa"/>
            <w:tcBorders>
              <w:right w:val="single" w:sz="4" w:space="0" w:color="231F20"/>
            </w:tcBorders>
          </w:tcPr>
          <w:p>
            <w:pPr>
              <w:pStyle w:val="TableParagraph"/>
              <w:spacing w:line="20" w:lineRule="exact" w:before="0"/>
              <w:ind w:left="2" w:right="0"/>
              <w:jc w:val="left"/>
              <w:rPr>
                <w:sz w:val="2"/>
              </w:rPr>
            </w:pPr>
            <w:r>
              <w:rPr>
                <w:sz w:val="2"/>
              </w:rPr>
              <mc:AlternateContent>
                <mc:Choice Requires="wps">
                  <w:drawing>
                    <wp:inline distT="0" distB="0" distL="0" distR="0">
                      <wp:extent cx="905510" cy="6350"/>
                      <wp:effectExtent l="9525" t="0" r="0" b="3175"/>
                      <wp:docPr id="532" name="Group 532"/>
                      <wp:cNvGraphicFramePr>
                        <a:graphicFrameLocks/>
                      </wp:cNvGraphicFramePr>
                      <a:graphic>
                        <a:graphicData uri="http://schemas.microsoft.com/office/word/2010/wordprocessingGroup">
                          <wpg:wgp>
                            <wpg:cNvPr id="532" name="Group 532"/>
                            <wpg:cNvGrpSpPr/>
                            <wpg:grpSpPr>
                              <a:xfrm>
                                <a:off x="0" y="0"/>
                                <a:ext cx="905510" cy="6350"/>
                                <a:chExt cx="905510" cy="6350"/>
                              </a:xfrm>
                            </wpg:grpSpPr>
                            <wps:wsp>
                              <wps:cNvPr id="533" name="Graphic 533"/>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197" coordorigin="0,0" coordsize="1426,10">
                      <v:line style="position:absolute" from="1425,5" to="0,5" stroked="true" strokeweight=".5pt" strokecolor="#231f20">
                        <v:stroke dashstyle="solid"/>
                      </v:line>
                    </v:group>
                  </w:pict>
                </mc:Fallback>
              </mc:AlternateContent>
            </w:r>
            <w:r>
              <w:rPr>
                <w:sz w:val="2"/>
              </w:rPr>
            </w:r>
          </w:p>
          <w:p>
            <w:pPr>
              <w:pStyle w:val="TableParagraph"/>
              <w:spacing w:line="240" w:lineRule="auto" w:before="43"/>
              <w:ind w:left="2" w:right="0"/>
              <w:jc w:val="left"/>
              <w:rPr>
                <w:sz w:val="16"/>
              </w:rPr>
            </w:pPr>
            <w:r>
              <w:rPr>
                <w:color w:val="231F20"/>
                <w:spacing w:val="-10"/>
                <w:sz w:val="16"/>
              </w:rPr>
              <w:t>$</w:t>
            </w:r>
          </w:p>
        </w:tc>
      </w:tr>
      <w:tr>
        <w:trPr>
          <w:trHeight w:val="276"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48"/>
              <w:ind w:left="77" w:right="9"/>
              <w:jc w:val="center"/>
              <w:rPr>
                <w:sz w:val="16"/>
              </w:rPr>
            </w:pPr>
            <w:r>
              <w:rPr>
                <w:color w:val="231F20"/>
                <w:spacing w:val="-5"/>
                <w:sz w:val="16"/>
              </w:rPr>
              <w:t>3c</w:t>
            </w:r>
          </w:p>
        </w:tc>
        <w:tc>
          <w:tcPr>
            <w:tcW w:w="7128" w:type="dxa"/>
            <w:gridSpan w:val="6"/>
          </w:tcPr>
          <w:p>
            <w:pPr>
              <w:pStyle w:val="TableParagraph"/>
              <w:spacing w:line="240" w:lineRule="auto" w:before="48"/>
              <w:ind w:left="85" w:right="0"/>
              <w:jc w:val="left"/>
              <w:rPr>
                <w:sz w:val="16"/>
              </w:rPr>
            </w:pPr>
            <w:r>
              <w:rPr>
                <w:color w:val="231F20"/>
                <w:sz w:val="16"/>
              </w:rPr>
              <w:t>Subtract</w:t>
            </w:r>
            <w:r>
              <w:rPr>
                <w:color w:val="231F20"/>
                <w:spacing w:val="-1"/>
                <w:sz w:val="16"/>
              </w:rPr>
              <w:t> </w:t>
            </w:r>
            <w:r>
              <w:rPr>
                <w:color w:val="231F20"/>
                <w:sz w:val="16"/>
              </w:rPr>
              <w:t>line</w:t>
            </w:r>
            <w:r>
              <w:rPr>
                <w:color w:val="231F20"/>
                <w:spacing w:val="-1"/>
                <w:sz w:val="16"/>
              </w:rPr>
              <w:t> </w:t>
            </w:r>
            <w:r>
              <w:rPr>
                <w:color w:val="231F20"/>
                <w:sz w:val="16"/>
              </w:rPr>
              <w:t>3b from</w:t>
            </w:r>
            <w:r>
              <w:rPr>
                <w:color w:val="231F20"/>
                <w:spacing w:val="-1"/>
                <w:sz w:val="16"/>
              </w:rPr>
              <w:t> </w:t>
            </w:r>
            <w:r>
              <w:rPr>
                <w:color w:val="231F20"/>
                <w:sz w:val="16"/>
              </w:rPr>
              <w:t>line</w:t>
            </w:r>
            <w:r>
              <w:rPr>
                <w:color w:val="231F20"/>
                <w:spacing w:val="-1"/>
                <w:sz w:val="16"/>
              </w:rPr>
              <w:t> </w:t>
            </w:r>
            <w:r>
              <w:rPr>
                <w:color w:val="231F20"/>
                <w:sz w:val="16"/>
              </w:rPr>
              <w:t>2f. If</w:t>
            </w:r>
            <w:r>
              <w:rPr>
                <w:color w:val="231F20"/>
                <w:spacing w:val="-1"/>
                <w:sz w:val="16"/>
              </w:rPr>
              <w:t> </w:t>
            </w:r>
            <w:r>
              <w:rPr>
                <w:color w:val="231F20"/>
                <w:sz w:val="16"/>
              </w:rPr>
              <w:t>zero or</w:t>
            </w:r>
            <w:r>
              <w:rPr>
                <w:color w:val="231F20"/>
                <w:spacing w:val="-1"/>
                <w:sz w:val="16"/>
              </w:rPr>
              <w:t> </w:t>
            </w:r>
            <w:r>
              <w:rPr>
                <w:color w:val="231F20"/>
                <w:sz w:val="16"/>
              </w:rPr>
              <w:t>less,</w:t>
            </w:r>
            <w:r>
              <w:rPr>
                <w:color w:val="231F20"/>
                <w:spacing w:val="-1"/>
                <w:sz w:val="16"/>
              </w:rPr>
              <w:t> </w:t>
            </w:r>
            <w:r>
              <w:rPr>
                <w:color w:val="231F20"/>
                <w:sz w:val="16"/>
              </w:rPr>
              <w:t>enter -0-</w:t>
            </w:r>
            <w:r>
              <w:rPr>
                <w:color w:val="231F20"/>
                <w:spacing w:val="42"/>
                <w:sz w:val="16"/>
              </w:rPr>
              <w:t>  </w:t>
            </w:r>
            <w:r>
              <w:rPr>
                <w:color w:val="231F20"/>
                <w:sz w:val="16"/>
              </w:rPr>
              <w:t>.</w:t>
            </w:r>
            <w:r>
              <w:rPr>
                <w:color w:val="231F20"/>
                <w:spacing w:val="5"/>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pacing w:val="-10"/>
                <w:sz w:val="16"/>
              </w:rPr>
              <w:t>.</w:t>
            </w:r>
            <w:r>
              <w:rPr>
                <w:color w:val="231F20"/>
                <w:sz w:val="16"/>
              </w:rPr>
              <w:t> </w:t>
            </w:r>
          </w:p>
        </w:tc>
        <w:tc>
          <w:tcPr>
            <w:tcW w:w="405" w:type="dxa"/>
          </w:tcPr>
          <w:p>
            <w:pPr>
              <w:pStyle w:val="TableParagraph"/>
              <w:spacing w:line="169" w:lineRule="exact" w:before="88"/>
              <w:ind w:left="39" w:right="0"/>
              <w:jc w:val="left"/>
              <w:rPr>
                <w:sz w:val="16"/>
              </w:rPr>
            </w:pPr>
            <w:r>
              <w:rPr>
                <w:color w:val="231F20"/>
                <w:spacing w:val="-5"/>
                <w:sz w:val="16"/>
              </w:rPr>
              <w:t>3c</w:t>
            </w:r>
          </w:p>
        </w:tc>
        <w:tc>
          <w:tcPr>
            <w:tcW w:w="1511" w:type="dxa"/>
            <w:tcBorders>
              <w:right w:val="single" w:sz="4" w:space="0" w:color="231F20"/>
            </w:tcBorders>
          </w:tcPr>
          <w:p>
            <w:pPr>
              <w:pStyle w:val="TableParagraph"/>
              <w:spacing w:line="20" w:lineRule="exact" w:before="0"/>
              <w:ind w:left="2" w:right="0"/>
              <w:jc w:val="left"/>
              <w:rPr>
                <w:sz w:val="2"/>
              </w:rPr>
            </w:pPr>
            <w:r>
              <w:rPr>
                <w:sz w:val="2"/>
              </w:rPr>
              <mc:AlternateContent>
                <mc:Choice Requires="wps">
                  <w:drawing>
                    <wp:inline distT="0" distB="0" distL="0" distR="0">
                      <wp:extent cx="905510" cy="6350"/>
                      <wp:effectExtent l="9525" t="0" r="0" b="3175"/>
                      <wp:docPr id="534" name="Group 534"/>
                      <wp:cNvGraphicFramePr>
                        <a:graphicFrameLocks/>
                      </wp:cNvGraphicFramePr>
                      <a:graphic>
                        <a:graphicData uri="http://schemas.microsoft.com/office/word/2010/wordprocessingGroup">
                          <wpg:wgp>
                            <wpg:cNvPr id="534" name="Group 534"/>
                            <wpg:cNvGrpSpPr/>
                            <wpg:grpSpPr>
                              <a:xfrm>
                                <a:off x="0" y="0"/>
                                <a:ext cx="905510" cy="6350"/>
                                <a:chExt cx="905510" cy="6350"/>
                              </a:xfrm>
                            </wpg:grpSpPr>
                            <wps:wsp>
                              <wps:cNvPr id="535" name="Graphic 535"/>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198" coordorigin="0,0" coordsize="1426,10">
                      <v:line style="position:absolute" from="1425,5" to="0,5" stroked="true" strokeweight=".5pt" strokecolor="#231f20">
                        <v:stroke dashstyle="solid"/>
                      </v:line>
                    </v:group>
                  </w:pict>
                </mc:Fallback>
              </mc:AlternateContent>
            </w:r>
            <w:r>
              <w:rPr>
                <w:sz w:val="2"/>
              </w:rPr>
            </w:r>
          </w:p>
          <w:p>
            <w:pPr>
              <w:pStyle w:val="TableParagraph"/>
              <w:spacing w:line="240" w:lineRule="auto" w:before="43"/>
              <w:ind w:left="2" w:right="0"/>
              <w:jc w:val="left"/>
              <w:rPr>
                <w:sz w:val="16"/>
              </w:rPr>
            </w:pPr>
            <w:r>
              <w:rPr>
                <w:color w:val="231F20"/>
                <w:spacing w:val="-10"/>
                <w:sz w:val="16"/>
              </w:rPr>
              <w:t>$</w:t>
            </w:r>
          </w:p>
        </w:tc>
      </w:tr>
      <w:tr>
        <w:trPr>
          <w:trHeight w:val="389" w:hRule="atLeast"/>
        </w:trPr>
        <w:tc>
          <w:tcPr>
            <w:tcW w:w="1107" w:type="dxa"/>
            <w:tcBorders>
              <w:left w:val="single" w:sz="4" w:space="0" w:color="231F20"/>
            </w:tcBorders>
          </w:tcPr>
          <w:p>
            <w:pPr>
              <w:pStyle w:val="TableParagraph"/>
              <w:spacing w:line="201" w:lineRule="exact" w:before="168"/>
              <w:ind w:right="143"/>
              <w:rPr>
                <w:rFonts w:ascii="Arial Black"/>
                <w:sz w:val="16"/>
              </w:rPr>
            </w:pPr>
            <w:r>
              <w:rPr>
                <w:rFonts w:ascii="Arial Black"/>
                <w:color w:val="231F20"/>
                <w:w w:val="85"/>
                <w:sz w:val="16"/>
              </w:rPr>
              <w:t>Step</w:t>
            </w:r>
            <w:r>
              <w:rPr>
                <w:rFonts w:ascii="Arial Black"/>
                <w:color w:val="231F20"/>
                <w:spacing w:val="-4"/>
                <w:sz w:val="16"/>
              </w:rPr>
              <w:t> </w:t>
            </w:r>
            <w:r>
              <w:rPr>
                <w:rFonts w:ascii="Arial Black"/>
                <w:color w:val="231F20"/>
                <w:spacing w:val="-5"/>
                <w:w w:val="95"/>
                <w:sz w:val="16"/>
              </w:rPr>
              <w:t>4.</w:t>
            </w:r>
          </w:p>
        </w:tc>
        <w:tc>
          <w:tcPr>
            <w:tcW w:w="3750" w:type="dxa"/>
            <w:gridSpan w:val="4"/>
          </w:tcPr>
          <w:p>
            <w:pPr>
              <w:pStyle w:val="TableParagraph"/>
              <w:spacing w:line="201" w:lineRule="exact" w:before="168"/>
              <w:ind w:left="154" w:right="0"/>
              <w:jc w:val="left"/>
              <w:rPr>
                <w:rFonts w:ascii="Arial Black"/>
                <w:sz w:val="16"/>
              </w:rPr>
            </w:pPr>
            <w:r>
              <w:rPr>
                <w:rFonts w:ascii="Arial Black"/>
                <w:color w:val="231F20"/>
                <w:w w:val="85"/>
                <w:sz w:val="16"/>
              </w:rPr>
              <w:t>Figure</w:t>
            </w:r>
            <w:r>
              <w:rPr>
                <w:rFonts w:ascii="Arial Black"/>
                <w:color w:val="231F20"/>
                <w:spacing w:val="-3"/>
                <w:sz w:val="16"/>
              </w:rPr>
              <w:t> </w:t>
            </w:r>
            <w:r>
              <w:rPr>
                <w:rFonts w:ascii="Arial Black"/>
                <w:color w:val="231F20"/>
                <w:w w:val="85"/>
                <w:sz w:val="16"/>
              </w:rPr>
              <w:t>the</w:t>
            </w:r>
            <w:r>
              <w:rPr>
                <w:rFonts w:ascii="Arial Black"/>
                <w:color w:val="231F20"/>
                <w:spacing w:val="-3"/>
                <w:sz w:val="16"/>
              </w:rPr>
              <w:t> </w:t>
            </w:r>
            <w:r>
              <w:rPr>
                <w:rFonts w:ascii="Arial Black"/>
                <w:color w:val="231F20"/>
                <w:w w:val="85"/>
                <w:sz w:val="16"/>
              </w:rPr>
              <w:t>final</w:t>
            </w:r>
            <w:r>
              <w:rPr>
                <w:rFonts w:ascii="Arial Black"/>
                <w:color w:val="231F20"/>
                <w:spacing w:val="-3"/>
                <w:sz w:val="16"/>
              </w:rPr>
              <w:t> </w:t>
            </w:r>
            <w:r>
              <w:rPr>
                <w:rFonts w:ascii="Arial Black"/>
                <w:color w:val="231F20"/>
                <w:w w:val="85"/>
                <w:sz w:val="16"/>
              </w:rPr>
              <w:t>amount</w:t>
            </w:r>
            <w:r>
              <w:rPr>
                <w:rFonts w:ascii="Arial Black"/>
                <w:color w:val="231F20"/>
                <w:spacing w:val="-3"/>
                <w:sz w:val="16"/>
              </w:rPr>
              <w:t> </w:t>
            </w:r>
            <w:r>
              <w:rPr>
                <w:rFonts w:ascii="Arial Black"/>
                <w:color w:val="231F20"/>
                <w:w w:val="85"/>
                <w:sz w:val="16"/>
              </w:rPr>
              <w:t>to</w:t>
            </w:r>
            <w:r>
              <w:rPr>
                <w:rFonts w:ascii="Arial Black"/>
                <w:color w:val="231F20"/>
                <w:spacing w:val="-3"/>
                <w:sz w:val="16"/>
              </w:rPr>
              <w:t> </w:t>
            </w:r>
            <w:r>
              <w:rPr>
                <w:rFonts w:ascii="Arial Black"/>
                <w:color w:val="231F20"/>
                <w:spacing w:val="-2"/>
                <w:w w:val="85"/>
                <w:sz w:val="16"/>
              </w:rPr>
              <w:t>withhold</w:t>
            </w:r>
          </w:p>
        </w:tc>
        <w:tc>
          <w:tcPr>
            <w:tcW w:w="1409" w:type="dxa"/>
          </w:tcPr>
          <w:p>
            <w:pPr>
              <w:pStyle w:val="TableParagraph"/>
              <w:spacing w:line="240" w:lineRule="auto" w:before="0"/>
              <w:ind w:right="0"/>
              <w:jc w:val="left"/>
              <w:rPr>
                <w:rFonts w:ascii="Times New Roman"/>
                <w:sz w:val="16"/>
              </w:rPr>
            </w:pPr>
          </w:p>
        </w:tc>
        <w:tc>
          <w:tcPr>
            <w:tcW w:w="1026" w:type="dxa"/>
          </w:tcPr>
          <w:p>
            <w:pPr>
              <w:pStyle w:val="TableParagraph"/>
              <w:spacing w:line="240" w:lineRule="auto" w:before="0"/>
              <w:ind w:right="0"/>
              <w:jc w:val="left"/>
              <w:rPr>
                <w:rFonts w:ascii="Times New Roman"/>
                <w:sz w:val="16"/>
              </w:rPr>
            </w:pPr>
          </w:p>
        </w:tc>
        <w:tc>
          <w:tcPr>
            <w:tcW w:w="1355" w:type="dxa"/>
          </w:tcPr>
          <w:p>
            <w:pPr>
              <w:pStyle w:val="TableParagraph"/>
              <w:spacing w:line="240" w:lineRule="auto" w:before="0"/>
              <w:ind w:right="0"/>
              <w:jc w:val="left"/>
              <w:rPr>
                <w:rFonts w:ascii="Times New Roman"/>
                <w:sz w:val="16"/>
              </w:rPr>
            </w:pPr>
          </w:p>
        </w:tc>
        <w:tc>
          <w:tcPr>
            <w:tcW w:w="405" w:type="dxa"/>
          </w:tcPr>
          <w:p>
            <w:pPr>
              <w:pStyle w:val="TableParagraph"/>
              <w:spacing w:line="240" w:lineRule="auto" w:before="0"/>
              <w:ind w:right="0"/>
              <w:jc w:val="left"/>
              <w:rPr>
                <w:rFonts w:ascii="Times New Roman"/>
                <w:sz w:val="16"/>
              </w:rPr>
            </w:pPr>
          </w:p>
        </w:tc>
        <w:tc>
          <w:tcPr>
            <w:tcW w:w="1511" w:type="dxa"/>
            <w:tcBorders>
              <w:right w:val="single" w:sz="4" w:space="0" w:color="231F20"/>
            </w:tcBorders>
          </w:tcPr>
          <w:p>
            <w:pPr>
              <w:pStyle w:val="TableParagraph"/>
              <w:spacing w:line="20" w:lineRule="exact" w:before="0"/>
              <w:ind w:left="2" w:right="0"/>
              <w:jc w:val="left"/>
              <w:rPr>
                <w:sz w:val="2"/>
              </w:rPr>
            </w:pPr>
            <w:r>
              <w:rPr>
                <w:sz w:val="2"/>
              </w:rPr>
              <mc:AlternateContent>
                <mc:Choice Requires="wps">
                  <w:drawing>
                    <wp:inline distT="0" distB="0" distL="0" distR="0">
                      <wp:extent cx="905510" cy="6350"/>
                      <wp:effectExtent l="9525" t="0" r="0" b="3175"/>
                      <wp:docPr id="536" name="Group 536"/>
                      <wp:cNvGraphicFramePr>
                        <a:graphicFrameLocks/>
                      </wp:cNvGraphicFramePr>
                      <a:graphic>
                        <a:graphicData uri="http://schemas.microsoft.com/office/word/2010/wordprocessingGroup">
                          <wpg:wgp>
                            <wpg:cNvPr id="536" name="Group 536"/>
                            <wpg:cNvGrpSpPr/>
                            <wpg:grpSpPr>
                              <a:xfrm>
                                <a:off x="0" y="0"/>
                                <a:ext cx="905510" cy="6350"/>
                                <a:chExt cx="905510" cy="6350"/>
                              </a:xfrm>
                            </wpg:grpSpPr>
                            <wps:wsp>
                              <wps:cNvPr id="537" name="Graphic 537"/>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199" coordorigin="0,0" coordsize="1426,10">
                      <v:line style="position:absolute" from="1425,5" to="0,5" stroked="true" strokeweight=".5pt" strokecolor="#231f20">
                        <v:stroke dashstyle="solid"/>
                      </v:line>
                    </v:group>
                  </w:pict>
                </mc:Fallback>
              </mc:AlternateContent>
            </w:r>
            <w:r>
              <w:rPr>
                <w:sz w:val="2"/>
              </w:rPr>
            </w:r>
          </w:p>
        </w:tc>
      </w:tr>
      <w:tr>
        <w:trPr>
          <w:trHeight w:val="272" w:hRule="atLeast"/>
        </w:trPr>
        <w:tc>
          <w:tcPr>
            <w:tcW w:w="1107" w:type="dxa"/>
            <w:tcBorders>
              <w:left w:val="single" w:sz="4" w:space="0" w:color="231F20"/>
            </w:tcBorders>
          </w:tcPr>
          <w:p>
            <w:pPr>
              <w:pStyle w:val="TableParagraph"/>
              <w:spacing w:line="240" w:lineRule="auto" w:before="0"/>
              <w:ind w:right="0"/>
              <w:jc w:val="left"/>
              <w:rPr>
                <w:rFonts w:ascii="Times New Roman"/>
                <w:sz w:val="16"/>
              </w:rPr>
            </w:pPr>
          </w:p>
        </w:tc>
        <w:tc>
          <w:tcPr>
            <w:tcW w:w="412" w:type="dxa"/>
          </w:tcPr>
          <w:p>
            <w:pPr>
              <w:pStyle w:val="TableParagraph"/>
              <w:spacing w:line="240" w:lineRule="auto" w:before="44"/>
              <w:ind w:left="77" w:right="4"/>
              <w:jc w:val="center"/>
              <w:rPr>
                <w:sz w:val="16"/>
              </w:rPr>
            </w:pPr>
            <w:r>
              <w:rPr>
                <w:color w:val="231F20"/>
                <w:spacing w:val="-5"/>
                <w:sz w:val="16"/>
              </w:rPr>
              <w:t>4a</w:t>
            </w:r>
          </w:p>
        </w:tc>
        <w:tc>
          <w:tcPr>
            <w:tcW w:w="7128" w:type="dxa"/>
            <w:gridSpan w:val="6"/>
          </w:tcPr>
          <w:p>
            <w:pPr>
              <w:pStyle w:val="TableParagraph"/>
              <w:spacing w:line="240" w:lineRule="auto" w:before="44"/>
              <w:ind w:left="85" w:right="0"/>
              <w:jc w:val="left"/>
              <w:rPr>
                <w:sz w:val="16"/>
              </w:rPr>
            </w:pPr>
            <w:r>
              <w:rPr>
                <w:color w:val="231F20"/>
                <w:sz w:val="16"/>
              </w:rPr>
              <w:t>Enter</w:t>
            </w:r>
            <w:r>
              <w:rPr>
                <w:color w:val="231F20"/>
                <w:spacing w:val="-5"/>
                <w:sz w:val="16"/>
              </w:rPr>
              <w:t> </w:t>
            </w:r>
            <w:r>
              <w:rPr>
                <w:color w:val="231F20"/>
                <w:sz w:val="16"/>
              </w:rPr>
              <w:t>the</w:t>
            </w:r>
            <w:r>
              <w:rPr>
                <w:color w:val="231F20"/>
                <w:spacing w:val="-5"/>
                <w:sz w:val="16"/>
              </w:rPr>
              <w:t> </w:t>
            </w:r>
            <w:r>
              <w:rPr>
                <w:color w:val="231F20"/>
                <w:sz w:val="16"/>
              </w:rPr>
              <w:t>additional</w:t>
            </w:r>
            <w:r>
              <w:rPr>
                <w:color w:val="231F20"/>
                <w:spacing w:val="-5"/>
                <w:sz w:val="16"/>
              </w:rPr>
              <w:t> </w:t>
            </w:r>
            <w:r>
              <w:rPr>
                <w:color w:val="231F20"/>
                <w:sz w:val="16"/>
              </w:rPr>
              <w:t>amount</w:t>
            </w:r>
            <w:r>
              <w:rPr>
                <w:color w:val="231F20"/>
                <w:spacing w:val="-5"/>
                <w:sz w:val="16"/>
              </w:rPr>
              <w:t> </w:t>
            </w:r>
            <w:r>
              <w:rPr>
                <w:color w:val="231F20"/>
                <w:sz w:val="16"/>
              </w:rPr>
              <w:t>to</w:t>
            </w:r>
            <w:r>
              <w:rPr>
                <w:color w:val="231F20"/>
                <w:spacing w:val="-4"/>
                <w:sz w:val="16"/>
              </w:rPr>
              <w:t> </w:t>
            </w:r>
            <w:r>
              <w:rPr>
                <w:color w:val="231F20"/>
                <w:sz w:val="16"/>
              </w:rPr>
              <w:t>withhold</w:t>
            </w:r>
            <w:r>
              <w:rPr>
                <w:color w:val="231F20"/>
                <w:spacing w:val="-5"/>
                <w:sz w:val="16"/>
              </w:rPr>
              <w:t> </w:t>
            </w:r>
            <w:r>
              <w:rPr>
                <w:color w:val="231F20"/>
                <w:sz w:val="16"/>
              </w:rPr>
              <w:t>from</w:t>
            </w:r>
            <w:r>
              <w:rPr>
                <w:color w:val="231F20"/>
                <w:spacing w:val="-5"/>
                <w:sz w:val="16"/>
              </w:rPr>
              <w:t> </w:t>
            </w:r>
            <w:r>
              <w:rPr>
                <w:color w:val="231F20"/>
                <w:sz w:val="16"/>
              </w:rPr>
              <w:t>Step</w:t>
            </w:r>
            <w:r>
              <w:rPr>
                <w:color w:val="231F20"/>
                <w:spacing w:val="-5"/>
                <w:sz w:val="16"/>
              </w:rPr>
              <w:t> </w:t>
            </w:r>
            <w:r>
              <w:rPr>
                <w:color w:val="231F20"/>
                <w:sz w:val="16"/>
              </w:rPr>
              <w:t>4(c)</w:t>
            </w:r>
            <w:r>
              <w:rPr>
                <w:color w:val="231F20"/>
                <w:spacing w:val="-5"/>
                <w:sz w:val="16"/>
              </w:rPr>
              <w:t> </w:t>
            </w:r>
            <w:r>
              <w:rPr>
                <w:color w:val="231F20"/>
                <w:sz w:val="16"/>
              </w:rPr>
              <w:t>of</w:t>
            </w:r>
            <w:r>
              <w:rPr>
                <w:color w:val="231F20"/>
                <w:spacing w:val="-4"/>
                <w:sz w:val="16"/>
              </w:rPr>
              <w:t> </w:t>
            </w:r>
            <w:r>
              <w:rPr>
                <w:color w:val="231F20"/>
                <w:sz w:val="16"/>
              </w:rPr>
              <w:t>the</w:t>
            </w:r>
            <w:r>
              <w:rPr>
                <w:color w:val="231F20"/>
                <w:spacing w:val="-5"/>
                <w:sz w:val="16"/>
              </w:rPr>
              <w:t> </w:t>
            </w:r>
            <w:r>
              <w:rPr>
                <w:color w:val="231F20"/>
                <w:sz w:val="16"/>
              </w:rPr>
              <w:t>employee’s</w:t>
            </w:r>
            <w:r>
              <w:rPr>
                <w:color w:val="231F20"/>
                <w:spacing w:val="-5"/>
                <w:sz w:val="16"/>
              </w:rPr>
              <w:t> </w:t>
            </w:r>
            <w:r>
              <w:rPr>
                <w:color w:val="231F20"/>
                <w:sz w:val="16"/>
              </w:rPr>
              <w:t>Form</w:t>
            </w:r>
            <w:r>
              <w:rPr>
                <w:color w:val="231F20"/>
                <w:spacing w:val="-5"/>
                <w:sz w:val="16"/>
              </w:rPr>
              <w:t> </w:t>
            </w:r>
            <w:r>
              <w:rPr>
                <w:color w:val="231F20"/>
                <w:sz w:val="16"/>
              </w:rPr>
              <w:t>W-4</w:t>
            </w:r>
            <w:r>
              <w:rPr>
                <w:color w:val="231F20"/>
                <w:spacing w:val="77"/>
                <w:w w:val="150"/>
                <w:sz w:val="16"/>
              </w:rPr>
              <w:t> </w:t>
            </w:r>
            <w:r>
              <w:rPr>
                <w:color w:val="231F20"/>
                <w:sz w:val="16"/>
              </w:rPr>
              <w:t>.</w:t>
            </w:r>
            <w:r>
              <w:rPr>
                <w:color w:val="231F20"/>
                <w:spacing w:val="-1"/>
                <w:sz w:val="16"/>
              </w:rPr>
              <w:t> </w:t>
            </w:r>
            <w:r>
              <w:rPr>
                <w:color w:val="231F20"/>
                <w:sz w:val="16"/>
              </w:rPr>
              <w:t>.</w:t>
            </w:r>
            <w:r>
              <w:rPr>
                <w:color w:val="231F20"/>
                <w:spacing w:val="-1"/>
                <w:sz w:val="16"/>
              </w:rPr>
              <w:t> </w:t>
            </w:r>
            <w:r>
              <w:rPr>
                <w:color w:val="231F20"/>
                <w:sz w:val="16"/>
              </w:rPr>
              <w:t>.</w:t>
            </w:r>
            <w:r>
              <w:rPr>
                <w:color w:val="231F20"/>
                <w:spacing w:val="-1"/>
                <w:sz w:val="16"/>
              </w:rPr>
              <w:t> </w:t>
            </w:r>
            <w:r>
              <w:rPr>
                <w:color w:val="231F20"/>
                <w:sz w:val="16"/>
              </w:rPr>
              <w:t>.</w:t>
            </w:r>
            <w:r>
              <w:rPr>
                <w:color w:val="231F20"/>
                <w:spacing w:val="-1"/>
                <w:sz w:val="16"/>
              </w:rPr>
              <w:t> </w:t>
            </w:r>
            <w:r>
              <w:rPr>
                <w:color w:val="231F20"/>
                <w:sz w:val="16"/>
              </w:rPr>
              <w:t>. .</w:t>
            </w:r>
            <w:r>
              <w:rPr>
                <w:color w:val="231F20"/>
                <w:spacing w:val="-1"/>
                <w:sz w:val="16"/>
              </w:rPr>
              <w:t> </w:t>
            </w:r>
            <w:r>
              <w:rPr>
                <w:color w:val="231F20"/>
                <w:sz w:val="16"/>
              </w:rPr>
              <w:t>.</w:t>
            </w:r>
            <w:r>
              <w:rPr>
                <w:color w:val="231F20"/>
                <w:spacing w:val="-1"/>
                <w:sz w:val="16"/>
              </w:rPr>
              <w:t> </w:t>
            </w:r>
            <w:r>
              <w:rPr>
                <w:color w:val="231F20"/>
                <w:sz w:val="16"/>
              </w:rPr>
              <w:t>.</w:t>
            </w:r>
            <w:r>
              <w:rPr>
                <w:color w:val="231F20"/>
                <w:spacing w:val="-1"/>
                <w:sz w:val="16"/>
              </w:rPr>
              <w:t> </w:t>
            </w:r>
            <w:r>
              <w:rPr>
                <w:color w:val="231F20"/>
                <w:sz w:val="16"/>
              </w:rPr>
              <w:t>.</w:t>
            </w:r>
            <w:r>
              <w:rPr>
                <w:color w:val="231F20"/>
                <w:spacing w:val="-1"/>
                <w:sz w:val="16"/>
              </w:rPr>
              <w:t> </w:t>
            </w:r>
            <w:r>
              <w:rPr>
                <w:color w:val="231F20"/>
                <w:sz w:val="16"/>
              </w:rPr>
              <w:t>.</w:t>
            </w:r>
            <w:r>
              <w:rPr>
                <w:color w:val="231F20"/>
                <w:spacing w:val="-1"/>
                <w:sz w:val="16"/>
              </w:rPr>
              <w:t> </w:t>
            </w:r>
            <w:r>
              <w:rPr>
                <w:color w:val="231F20"/>
                <w:spacing w:val="-10"/>
                <w:sz w:val="16"/>
              </w:rPr>
              <w:t>.</w:t>
            </w:r>
            <w:r>
              <w:rPr>
                <w:color w:val="231F20"/>
                <w:sz w:val="16"/>
              </w:rPr>
              <w:t> </w:t>
            </w:r>
          </w:p>
        </w:tc>
        <w:tc>
          <w:tcPr>
            <w:tcW w:w="405" w:type="dxa"/>
          </w:tcPr>
          <w:p>
            <w:pPr>
              <w:pStyle w:val="TableParagraph"/>
              <w:spacing w:line="169" w:lineRule="exact" w:before="84"/>
              <w:ind w:left="39" w:right="0"/>
              <w:jc w:val="left"/>
              <w:rPr>
                <w:sz w:val="16"/>
              </w:rPr>
            </w:pPr>
            <w:r>
              <w:rPr>
                <w:color w:val="231F20"/>
                <w:spacing w:val="-5"/>
                <w:sz w:val="16"/>
              </w:rPr>
              <w:t>4a</w:t>
            </w:r>
          </w:p>
        </w:tc>
        <w:tc>
          <w:tcPr>
            <w:tcW w:w="1511" w:type="dxa"/>
            <w:tcBorders>
              <w:right w:val="single" w:sz="4" w:space="0" w:color="231F20"/>
            </w:tcBorders>
          </w:tcPr>
          <w:p>
            <w:pPr>
              <w:pStyle w:val="TableParagraph"/>
              <w:spacing w:line="240" w:lineRule="auto" w:before="44"/>
              <w:ind w:left="2" w:right="0"/>
              <w:jc w:val="left"/>
              <w:rPr>
                <w:sz w:val="16"/>
              </w:rPr>
            </w:pPr>
            <w:r>
              <w:rPr>
                <w:color w:val="231F20"/>
                <w:spacing w:val="-10"/>
                <w:sz w:val="16"/>
              </w:rPr>
              <w:t>$</w:t>
            </w:r>
          </w:p>
        </w:tc>
      </w:tr>
      <w:tr>
        <w:trPr>
          <w:trHeight w:val="217" w:hRule="atLeast"/>
        </w:trPr>
        <w:tc>
          <w:tcPr>
            <w:tcW w:w="1107" w:type="dxa"/>
            <w:tcBorders>
              <w:left w:val="single" w:sz="4" w:space="0" w:color="231F20"/>
            </w:tcBorders>
          </w:tcPr>
          <w:p>
            <w:pPr>
              <w:pStyle w:val="TableParagraph"/>
              <w:spacing w:line="240" w:lineRule="auto" w:before="0"/>
              <w:ind w:right="0"/>
              <w:jc w:val="left"/>
              <w:rPr>
                <w:rFonts w:ascii="Times New Roman"/>
                <w:sz w:val="14"/>
              </w:rPr>
            </w:pPr>
          </w:p>
        </w:tc>
        <w:tc>
          <w:tcPr>
            <w:tcW w:w="412" w:type="dxa"/>
          </w:tcPr>
          <w:p>
            <w:pPr>
              <w:pStyle w:val="TableParagraph"/>
              <w:spacing w:line="149" w:lineRule="exact" w:before="48"/>
              <w:ind w:left="77" w:right="1"/>
              <w:jc w:val="center"/>
              <w:rPr>
                <w:sz w:val="16"/>
              </w:rPr>
            </w:pPr>
            <w:r>
              <w:rPr>
                <w:color w:val="231F20"/>
                <w:spacing w:val="-5"/>
                <w:sz w:val="16"/>
              </w:rPr>
              <w:t>4b</w:t>
            </w:r>
          </w:p>
        </w:tc>
        <w:tc>
          <w:tcPr>
            <w:tcW w:w="7128" w:type="dxa"/>
            <w:gridSpan w:val="6"/>
            <w:vMerge w:val="restart"/>
            <w:tcBorders>
              <w:bottom w:val="single" w:sz="4" w:space="0" w:color="231F20"/>
            </w:tcBorders>
          </w:tcPr>
          <w:p>
            <w:pPr>
              <w:pStyle w:val="TableParagraph"/>
              <w:spacing w:line="213" w:lineRule="exact" w:before="19"/>
              <w:ind w:left="85" w:right="0"/>
              <w:jc w:val="left"/>
              <w:rPr>
                <w:rFonts w:ascii="Arial Black" w:hAnsi="Arial Black"/>
                <w:sz w:val="16"/>
              </w:rPr>
            </w:pPr>
            <w:r>
              <w:rPr>
                <w:color w:val="231F20"/>
                <w:w w:val="90"/>
                <w:sz w:val="16"/>
              </w:rPr>
              <w:t>Add</w:t>
            </w:r>
            <w:r>
              <w:rPr>
                <w:color w:val="231F20"/>
                <w:spacing w:val="-2"/>
                <w:w w:val="90"/>
                <w:sz w:val="16"/>
              </w:rPr>
              <w:t> </w:t>
            </w:r>
            <w:r>
              <w:rPr>
                <w:color w:val="231F20"/>
                <w:w w:val="90"/>
                <w:sz w:val="16"/>
              </w:rPr>
              <w:t>lines</w:t>
            </w:r>
            <w:r>
              <w:rPr>
                <w:color w:val="231F20"/>
                <w:spacing w:val="-2"/>
                <w:w w:val="90"/>
                <w:sz w:val="16"/>
              </w:rPr>
              <w:t> </w:t>
            </w:r>
            <w:r>
              <w:rPr>
                <w:color w:val="231F20"/>
                <w:w w:val="90"/>
                <w:sz w:val="16"/>
              </w:rPr>
              <w:t>3c</w:t>
            </w:r>
            <w:r>
              <w:rPr>
                <w:color w:val="231F20"/>
                <w:spacing w:val="-2"/>
                <w:w w:val="90"/>
                <w:sz w:val="16"/>
              </w:rPr>
              <w:t> </w:t>
            </w:r>
            <w:r>
              <w:rPr>
                <w:color w:val="231F20"/>
                <w:w w:val="90"/>
                <w:sz w:val="16"/>
              </w:rPr>
              <w:t>and</w:t>
            </w:r>
            <w:r>
              <w:rPr>
                <w:color w:val="231F20"/>
                <w:spacing w:val="-2"/>
                <w:w w:val="90"/>
                <w:sz w:val="16"/>
              </w:rPr>
              <w:t> </w:t>
            </w:r>
            <w:r>
              <w:rPr>
                <w:color w:val="231F20"/>
                <w:w w:val="90"/>
                <w:sz w:val="16"/>
              </w:rPr>
              <w:t>4a.</w:t>
            </w:r>
            <w:r>
              <w:rPr>
                <w:color w:val="231F20"/>
                <w:spacing w:val="-1"/>
                <w:w w:val="90"/>
                <w:sz w:val="16"/>
              </w:rPr>
              <w:t> </w:t>
            </w:r>
            <w:r>
              <w:rPr>
                <w:rFonts w:ascii="Arial Black" w:hAnsi="Arial Black"/>
                <w:color w:val="231F20"/>
                <w:w w:val="90"/>
                <w:sz w:val="16"/>
              </w:rPr>
              <w:t>This</w:t>
            </w:r>
            <w:r>
              <w:rPr>
                <w:rFonts w:ascii="Arial Black" w:hAnsi="Arial Black"/>
                <w:color w:val="231F20"/>
                <w:spacing w:val="-8"/>
                <w:w w:val="90"/>
                <w:sz w:val="16"/>
              </w:rPr>
              <w:t> </w:t>
            </w:r>
            <w:r>
              <w:rPr>
                <w:rFonts w:ascii="Arial Black" w:hAnsi="Arial Black"/>
                <w:color w:val="231F20"/>
                <w:w w:val="90"/>
                <w:sz w:val="16"/>
              </w:rPr>
              <w:t>is</w:t>
            </w:r>
            <w:r>
              <w:rPr>
                <w:rFonts w:ascii="Arial Black" w:hAnsi="Arial Black"/>
                <w:color w:val="231F20"/>
                <w:spacing w:val="-8"/>
                <w:w w:val="90"/>
                <w:sz w:val="16"/>
              </w:rPr>
              <w:t> </w:t>
            </w:r>
            <w:r>
              <w:rPr>
                <w:rFonts w:ascii="Arial Black" w:hAnsi="Arial Black"/>
                <w:color w:val="231F20"/>
                <w:w w:val="90"/>
                <w:sz w:val="16"/>
              </w:rPr>
              <w:t>the</w:t>
            </w:r>
            <w:r>
              <w:rPr>
                <w:rFonts w:ascii="Arial Black" w:hAnsi="Arial Black"/>
                <w:color w:val="231F20"/>
                <w:spacing w:val="-8"/>
                <w:w w:val="90"/>
                <w:sz w:val="16"/>
              </w:rPr>
              <w:t> </w:t>
            </w:r>
            <w:r>
              <w:rPr>
                <w:rFonts w:ascii="Arial Black" w:hAnsi="Arial Black"/>
                <w:color w:val="231F20"/>
                <w:w w:val="90"/>
                <w:sz w:val="16"/>
              </w:rPr>
              <w:t>amount</w:t>
            </w:r>
            <w:r>
              <w:rPr>
                <w:rFonts w:ascii="Arial Black" w:hAnsi="Arial Black"/>
                <w:color w:val="231F20"/>
                <w:spacing w:val="-8"/>
                <w:w w:val="90"/>
                <w:sz w:val="16"/>
              </w:rPr>
              <w:t> </w:t>
            </w:r>
            <w:r>
              <w:rPr>
                <w:rFonts w:ascii="Arial Black" w:hAnsi="Arial Black"/>
                <w:color w:val="231F20"/>
                <w:w w:val="90"/>
                <w:sz w:val="16"/>
              </w:rPr>
              <w:t>to</w:t>
            </w:r>
            <w:r>
              <w:rPr>
                <w:rFonts w:ascii="Arial Black" w:hAnsi="Arial Black"/>
                <w:color w:val="231F20"/>
                <w:spacing w:val="-8"/>
                <w:w w:val="90"/>
                <w:sz w:val="16"/>
              </w:rPr>
              <w:t> </w:t>
            </w:r>
            <w:r>
              <w:rPr>
                <w:rFonts w:ascii="Arial Black" w:hAnsi="Arial Black"/>
                <w:color w:val="231F20"/>
                <w:w w:val="90"/>
                <w:sz w:val="16"/>
              </w:rPr>
              <w:t>withhold</w:t>
            </w:r>
            <w:r>
              <w:rPr>
                <w:rFonts w:ascii="Arial Black" w:hAnsi="Arial Black"/>
                <w:color w:val="231F20"/>
                <w:spacing w:val="-8"/>
                <w:w w:val="90"/>
                <w:sz w:val="16"/>
              </w:rPr>
              <w:t> </w:t>
            </w:r>
            <w:r>
              <w:rPr>
                <w:rFonts w:ascii="Arial Black" w:hAnsi="Arial Black"/>
                <w:color w:val="231F20"/>
                <w:w w:val="90"/>
                <w:sz w:val="16"/>
              </w:rPr>
              <w:t>from</w:t>
            </w:r>
            <w:r>
              <w:rPr>
                <w:rFonts w:ascii="Arial Black" w:hAnsi="Arial Black"/>
                <w:color w:val="231F20"/>
                <w:spacing w:val="-7"/>
                <w:w w:val="90"/>
                <w:sz w:val="16"/>
              </w:rPr>
              <w:t> </w:t>
            </w:r>
            <w:r>
              <w:rPr>
                <w:rFonts w:ascii="Arial Black" w:hAnsi="Arial Black"/>
                <w:color w:val="231F20"/>
                <w:w w:val="90"/>
                <w:sz w:val="16"/>
              </w:rPr>
              <w:t>the</w:t>
            </w:r>
            <w:r>
              <w:rPr>
                <w:rFonts w:ascii="Arial Black" w:hAnsi="Arial Black"/>
                <w:color w:val="231F20"/>
                <w:spacing w:val="-8"/>
                <w:w w:val="90"/>
                <w:sz w:val="16"/>
              </w:rPr>
              <w:t> </w:t>
            </w:r>
            <w:r>
              <w:rPr>
                <w:rFonts w:ascii="Arial Black" w:hAnsi="Arial Black"/>
                <w:color w:val="231F20"/>
                <w:w w:val="90"/>
                <w:sz w:val="16"/>
              </w:rPr>
              <w:t>employee’s</w:t>
            </w:r>
            <w:r>
              <w:rPr>
                <w:rFonts w:ascii="Arial Black" w:hAnsi="Arial Black"/>
                <w:color w:val="231F20"/>
                <w:spacing w:val="-8"/>
                <w:w w:val="90"/>
                <w:sz w:val="16"/>
              </w:rPr>
              <w:t> </w:t>
            </w:r>
            <w:r>
              <w:rPr>
                <w:rFonts w:ascii="Arial Black" w:hAnsi="Arial Black"/>
                <w:color w:val="231F20"/>
                <w:w w:val="90"/>
                <w:sz w:val="16"/>
              </w:rPr>
              <w:t>wages</w:t>
            </w:r>
            <w:r>
              <w:rPr>
                <w:rFonts w:ascii="Arial Black" w:hAnsi="Arial Black"/>
                <w:color w:val="231F20"/>
                <w:spacing w:val="-8"/>
                <w:w w:val="90"/>
                <w:sz w:val="16"/>
              </w:rPr>
              <w:t> </w:t>
            </w:r>
            <w:r>
              <w:rPr>
                <w:rFonts w:ascii="Arial Black" w:hAnsi="Arial Black"/>
                <w:color w:val="231F20"/>
                <w:spacing w:val="-4"/>
                <w:w w:val="90"/>
                <w:sz w:val="16"/>
              </w:rPr>
              <w:t>this</w:t>
            </w:r>
          </w:p>
          <w:p>
            <w:pPr>
              <w:pStyle w:val="TableParagraph"/>
              <w:spacing w:line="213" w:lineRule="exact" w:before="0"/>
              <w:ind w:left="85" w:right="0"/>
              <w:jc w:val="left"/>
              <w:rPr>
                <w:sz w:val="16"/>
              </w:rPr>
            </w:pPr>
            <w:r>
              <w:rPr>
                <w:rFonts w:ascii="Arial Black"/>
                <w:color w:val="231F20"/>
                <w:sz w:val="16"/>
              </w:rPr>
              <w:t>pay</w:t>
            </w:r>
            <w:r>
              <w:rPr>
                <w:rFonts w:ascii="Arial Black"/>
                <w:color w:val="231F20"/>
                <w:spacing w:val="-6"/>
                <w:sz w:val="16"/>
              </w:rPr>
              <w:t> </w:t>
            </w:r>
            <w:r>
              <w:rPr>
                <w:rFonts w:ascii="Arial Black"/>
                <w:color w:val="231F20"/>
                <w:sz w:val="16"/>
              </w:rPr>
              <w:t>period</w:t>
            </w:r>
            <w:r>
              <w:rPr>
                <w:rFonts w:ascii="Arial Black"/>
                <w:color w:val="231F20"/>
                <w:spacing w:val="58"/>
                <w:w w:val="150"/>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pacing w:val="-10"/>
                <w:sz w:val="16"/>
              </w:rPr>
              <w:t>.</w:t>
            </w:r>
            <w:r>
              <w:rPr>
                <w:color w:val="231F20"/>
                <w:sz w:val="16"/>
              </w:rPr>
              <w:t> </w:t>
            </w:r>
          </w:p>
        </w:tc>
        <w:tc>
          <w:tcPr>
            <w:tcW w:w="405" w:type="dxa"/>
          </w:tcPr>
          <w:p>
            <w:pPr>
              <w:pStyle w:val="TableParagraph"/>
              <w:spacing w:line="240" w:lineRule="auto" w:before="0"/>
              <w:ind w:right="0"/>
              <w:jc w:val="left"/>
              <w:rPr>
                <w:rFonts w:ascii="Times New Roman"/>
                <w:sz w:val="14"/>
              </w:rPr>
            </w:pPr>
          </w:p>
        </w:tc>
        <w:tc>
          <w:tcPr>
            <w:tcW w:w="1511" w:type="dxa"/>
            <w:vMerge w:val="restart"/>
            <w:tcBorders>
              <w:bottom w:val="single" w:sz="4" w:space="0" w:color="231F20"/>
              <w:right w:val="single" w:sz="4" w:space="0" w:color="231F20"/>
            </w:tcBorders>
          </w:tcPr>
          <w:p>
            <w:pPr>
              <w:pStyle w:val="TableParagraph"/>
              <w:spacing w:line="20" w:lineRule="exact" w:before="0"/>
              <w:ind w:left="2" w:right="0"/>
              <w:jc w:val="left"/>
              <w:rPr>
                <w:sz w:val="2"/>
              </w:rPr>
            </w:pPr>
            <w:r>
              <w:rPr>
                <w:sz w:val="2"/>
              </w:rPr>
              <mc:AlternateContent>
                <mc:Choice Requires="wps">
                  <w:drawing>
                    <wp:inline distT="0" distB="0" distL="0" distR="0">
                      <wp:extent cx="905510" cy="6350"/>
                      <wp:effectExtent l="9525" t="0" r="0" b="3175"/>
                      <wp:docPr id="538" name="Group 538"/>
                      <wp:cNvGraphicFramePr>
                        <a:graphicFrameLocks/>
                      </wp:cNvGraphicFramePr>
                      <a:graphic>
                        <a:graphicData uri="http://schemas.microsoft.com/office/word/2010/wordprocessingGroup">
                          <wpg:wgp>
                            <wpg:cNvPr id="538" name="Group 538"/>
                            <wpg:cNvGrpSpPr/>
                            <wpg:grpSpPr>
                              <a:xfrm>
                                <a:off x="0" y="0"/>
                                <a:ext cx="905510" cy="6350"/>
                                <a:chExt cx="905510" cy="6350"/>
                              </a:xfrm>
                            </wpg:grpSpPr>
                            <wps:wsp>
                              <wps:cNvPr id="539" name="Graphic 539"/>
                              <wps:cNvSpPr/>
                              <wps:spPr>
                                <a:xfrm>
                                  <a:off x="0" y="3175"/>
                                  <a:ext cx="905510" cy="1270"/>
                                </a:xfrm>
                                <a:custGeom>
                                  <a:avLst/>
                                  <a:gdLst/>
                                  <a:ahLst/>
                                  <a:cxnLst/>
                                  <a:rect l="l" t="t" r="r" b="b"/>
                                  <a:pathLst>
                                    <a:path w="905510" h="0">
                                      <a:moveTo>
                                        <a:pt x="905088"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1.3pt;height:.5pt;mso-position-horizontal-relative:char;mso-position-vertical-relative:line" id="docshapegroup200" coordorigin="0,0" coordsize="1426,10">
                      <v:line style="position:absolute" from="1425,5" to="0,5" stroked="true" strokeweight=".5pt" strokecolor="#231f20">
                        <v:stroke dashstyle="solid"/>
                      </v:line>
                    </v:group>
                  </w:pict>
                </mc:Fallback>
              </mc:AlternateContent>
            </w:r>
            <w:r>
              <w:rPr>
                <w:sz w:val="2"/>
              </w:rPr>
            </w:r>
          </w:p>
          <w:p>
            <w:pPr>
              <w:pStyle w:val="TableParagraph"/>
              <w:spacing w:line="240" w:lineRule="auto" w:before="21"/>
              <w:ind w:right="0"/>
              <w:jc w:val="left"/>
              <w:rPr>
                <w:sz w:val="16"/>
              </w:rPr>
            </w:pPr>
          </w:p>
          <w:p>
            <w:pPr>
              <w:pStyle w:val="TableParagraph"/>
              <w:spacing w:line="240" w:lineRule="auto" w:before="1"/>
              <w:ind w:left="2" w:right="0"/>
              <w:jc w:val="left"/>
              <w:rPr>
                <w:sz w:val="16"/>
              </w:rPr>
            </w:pPr>
            <w:r>
              <w:rPr>
                <w:sz w:val="16"/>
              </w:rPr>
              <mc:AlternateContent>
                <mc:Choice Requires="wps">
                  <w:drawing>
                    <wp:anchor distT="0" distB="0" distL="0" distR="0" allowOverlap="1" layoutInCell="1" locked="0" behindDoc="1" simplePos="0" relativeHeight="446604288">
                      <wp:simplePos x="0" y="0"/>
                      <wp:positionH relativeFrom="column">
                        <wp:posOffset>0</wp:posOffset>
                      </wp:positionH>
                      <wp:positionV relativeFrom="paragraph">
                        <wp:posOffset>133290</wp:posOffset>
                      </wp:positionV>
                      <wp:extent cx="905510" cy="25400"/>
                      <wp:effectExtent l="0" t="0" r="0" b="0"/>
                      <wp:wrapNone/>
                      <wp:docPr id="540" name="Group 540"/>
                      <wp:cNvGraphicFramePr>
                        <a:graphicFrameLocks/>
                      </wp:cNvGraphicFramePr>
                      <a:graphic>
                        <a:graphicData uri="http://schemas.microsoft.com/office/word/2010/wordprocessingGroup">
                          <wpg:wgp>
                            <wpg:cNvPr id="540" name="Group 540"/>
                            <wpg:cNvGrpSpPr/>
                            <wpg:grpSpPr>
                              <a:xfrm>
                                <a:off x="0" y="0"/>
                                <a:ext cx="905510" cy="25400"/>
                                <a:chExt cx="905510" cy="25400"/>
                              </a:xfrm>
                            </wpg:grpSpPr>
                            <wps:wsp>
                              <wps:cNvPr id="541" name="Graphic 541"/>
                              <wps:cNvSpPr/>
                              <wps:spPr>
                                <a:xfrm>
                                  <a:off x="0" y="4233"/>
                                  <a:ext cx="905510" cy="17145"/>
                                </a:xfrm>
                                <a:custGeom>
                                  <a:avLst/>
                                  <a:gdLst/>
                                  <a:ahLst/>
                                  <a:cxnLst/>
                                  <a:rect l="l" t="t" r="r" b="b"/>
                                  <a:pathLst>
                                    <a:path w="905510" h="17145">
                                      <a:moveTo>
                                        <a:pt x="905088" y="16933"/>
                                      </a:moveTo>
                                      <a:lnTo>
                                        <a:pt x="0" y="16933"/>
                                      </a:lnTo>
                                    </a:path>
                                    <a:path w="905510" h="17145">
                                      <a:moveTo>
                                        <a:pt x="905088" y="0"/>
                                      </a:moveTo>
                                      <a:lnTo>
                                        <a:pt x="0" y="0"/>
                                      </a:lnTo>
                                    </a:path>
                                  </a:pathLst>
                                </a:custGeom>
                                <a:ln w="8466">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0.495302pt;width:71.3pt;height:2pt;mso-position-horizontal-relative:column;mso-position-vertical-relative:paragraph;z-index:-56712192" id="docshapegroup201" coordorigin="0,210" coordsize="1426,40">
                      <v:shape style="position:absolute;left:0;top:216;width:1426;height:27" id="docshape202" coordorigin="0,217" coordsize="1426,27" path="m1425,243l0,243m1425,217l0,217e" filled="false" stroked="true" strokeweight=".66667pt" strokecolor="#231f20">
                        <v:path arrowok="t"/>
                        <v:stroke dashstyle="solid"/>
                      </v:shape>
                      <w10:wrap type="none"/>
                    </v:group>
                  </w:pict>
                </mc:Fallback>
              </mc:AlternateContent>
            </w:r>
            <w:r>
              <w:rPr>
                <w:color w:val="231F20"/>
                <w:spacing w:val="-10"/>
                <w:sz w:val="16"/>
              </w:rPr>
              <w:t>$</w:t>
            </w:r>
          </w:p>
        </w:tc>
      </w:tr>
      <w:tr>
        <w:trPr>
          <w:trHeight w:val="293" w:hRule="atLeast"/>
        </w:trPr>
        <w:tc>
          <w:tcPr>
            <w:tcW w:w="1107" w:type="dxa"/>
            <w:tcBorders>
              <w:left w:val="single" w:sz="4" w:space="0" w:color="231F20"/>
              <w:bottom w:val="single" w:sz="4" w:space="0" w:color="231F20"/>
            </w:tcBorders>
          </w:tcPr>
          <w:p>
            <w:pPr>
              <w:pStyle w:val="TableParagraph"/>
              <w:spacing w:line="240" w:lineRule="auto" w:before="0"/>
              <w:ind w:right="0"/>
              <w:jc w:val="left"/>
              <w:rPr>
                <w:rFonts w:ascii="Times New Roman"/>
                <w:sz w:val="16"/>
              </w:rPr>
            </w:pPr>
          </w:p>
        </w:tc>
        <w:tc>
          <w:tcPr>
            <w:tcW w:w="412" w:type="dxa"/>
            <w:tcBorders>
              <w:bottom w:val="single" w:sz="4" w:space="0" w:color="231F20"/>
            </w:tcBorders>
          </w:tcPr>
          <w:p>
            <w:pPr>
              <w:pStyle w:val="TableParagraph"/>
              <w:spacing w:line="240" w:lineRule="auto" w:before="0"/>
              <w:ind w:right="0"/>
              <w:jc w:val="left"/>
              <w:rPr>
                <w:rFonts w:ascii="Times New Roman"/>
                <w:sz w:val="16"/>
              </w:rPr>
            </w:pPr>
          </w:p>
        </w:tc>
        <w:tc>
          <w:tcPr>
            <w:tcW w:w="7128" w:type="dxa"/>
            <w:gridSpan w:val="6"/>
            <w:vMerge/>
            <w:tcBorders>
              <w:top w:val="nil"/>
              <w:bottom w:val="single" w:sz="4" w:space="0" w:color="231F20"/>
            </w:tcBorders>
          </w:tcPr>
          <w:p>
            <w:pPr>
              <w:rPr>
                <w:sz w:val="2"/>
                <w:szCs w:val="2"/>
              </w:rPr>
            </w:pPr>
          </w:p>
        </w:tc>
        <w:tc>
          <w:tcPr>
            <w:tcW w:w="405" w:type="dxa"/>
            <w:tcBorders>
              <w:bottom w:val="single" w:sz="4" w:space="0" w:color="231F20"/>
            </w:tcBorders>
          </w:tcPr>
          <w:p>
            <w:pPr>
              <w:pStyle w:val="TableParagraph"/>
              <w:spacing w:line="240" w:lineRule="auto" w:before="20"/>
              <w:ind w:left="39" w:right="0"/>
              <w:jc w:val="left"/>
              <w:rPr>
                <w:sz w:val="16"/>
              </w:rPr>
            </w:pPr>
            <w:r>
              <w:rPr>
                <w:color w:val="231F20"/>
                <w:spacing w:val="-5"/>
                <w:sz w:val="16"/>
              </w:rPr>
              <w:t>4b</w:t>
            </w:r>
          </w:p>
        </w:tc>
        <w:tc>
          <w:tcPr>
            <w:tcW w:w="1511" w:type="dxa"/>
            <w:vMerge/>
            <w:tcBorders>
              <w:top w:val="nil"/>
              <w:bottom w:val="single" w:sz="4" w:space="0" w:color="231F20"/>
              <w:right w:val="single" w:sz="4" w:space="0" w:color="231F20"/>
            </w:tcBorders>
          </w:tcPr>
          <w:p>
            <w:pPr>
              <w:rPr>
                <w:sz w:val="2"/>
                <w:szCs w:val="2"/>
              </w:rPr>
            </w:pPr>
          </w:p>
        </w:tc>
      </w:tr>
    </w:tbl>
    <w:p>
      <w:pPr>
        <w:spacing w:after="0"/>
        <w:rPr>
          <w:sz w:val="2"/>
          <w:szCs w:val="2"/>
        </w:rPr>
        <w:sectPr>
          <w:type w:val="continuous"/>
          <w:pgSz w:w="12240" w:h="15840"/>
          <w:pgMar w:header="0" w:footer="656" w:top="480" w:bottom="280" w:left="720" w:right="720"/>
        </w:sect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7"/>
        <w:gridCol w:w="944"/>
        <w:gridCol w:w="1040"/>
        <w:gridCol w:w="1040"/>
        <w:gridCol w:w="1040"/>
        <w:gridCol w:w="1125"/>
        <w:gridCol w:w="954"/>
        <w:gridCol w:w="1039"/>
        <w:gridCol w:w="1039"/>
        <w:gridCol w:w="1119"/>
      </w:tblGrid>
      <w:tr>
        <w:trPr>
          <w:trHeight w:val="459" w:hRule="atLeast"/>
        </w:trPr>
        <w:tc>
          <w:tcPr>
            <w:tcW w:w="5281" w:type="dxa"/>
            <w:gridSpan w:val="5"/>
            <w:tcBorders>
              <w:top w:val="single" w:sz="4" w:space="0" w:color="231F20"/>
              <w:bottom w:val="single" w:sz="4" w:space="0" w:color="231F20"/>
              <w:right w:val="single" w:sz="4" w:space="0" w:color="231F20"/>
            </w:tcBorders>
          </w:tcPr>
          <w:p>
            <w:pPr>
              <w:pStyle w:val="TableParagraph"/>
              <w:spacing w:line="201" w:lineRule="exact" w:before="45"/>
              <w:ind w:left="48" w:right="0"/>
              <w:jc w:val="center"/>
              <w:rPr>
                <w:rFonts w:ascii="Arial Black"/>
                <w:sz w:val="15"/>
              </w:rPr>
            </w:pPr>
            <w:r>
              <w:rPr>
                <w:rFonts w:ascii="Arial Black"/>
                <w:color w:val="231F20"/>
                <w:w w:val="85"/>
                <w:sz w:val="15"/>
              </w:rPr>
              <w:t>STANDARD</w:t>
            </w:r>
            <w:r>
              <w:rPr>
                <w:rFonts w:ascii="Arial Black"/>
                <w:color w:val="231F20"/>
                <w:spacing w:val="7"/>
                <w:sz w:val="15"/>
              </w:rPr>
              <w:t> </w:t>
            </w:r>
            <w:r>
              <w:rPr>
                <w:rFonts w:ascii="Arial Black"/>
                <w:color w:val="231F20"/>
                <w:w w:val="85"/>
                <w:sz w:val="15"/>
              </w:rPr>
              <w:t>Withholding</w:t>
            </w:r>
            <w:r>
              <w:rPr>
                <w:rFonts w:ascii="Arial Black"/>
                <w:color w:val="231F20"/>
                <w:spacing w:val="7"/>
                <w:sz w:val="15"/>
              </w:rPr>
              <w:t> </w:t>
            </w:r>
            <w:r>
              <w:rPr>
                <w:rFonts w:ascii="Arial Black"/>
                <w:color w:val="231F20"/>
                <w:w w:val="85"/>
                <w:sz w:val="15"/>
              </w:rPr>
              <w:t>Rate</w:t>
            </w:r>
            <w:r>
              <w:rPr>
                <w:rFonts w:ascii="Arial Black"/>
                <w:color w:val="231F20"/>
                <w:spacing w:val="7"/>
                <w:sz w:val="15"/>
              </w:rPr>
              <w:t> </w:t>
            </w:r>
            <w:r>
              <w:rPr>
                <w:rFonts w:ascii="Arial Black"/>
                <w:color w:val="231F20"/>
                <w:spacing w:val="-2"/>
                <w:w w:val="85"/>
                <w:sz w:val="15"/>
              </w:rPr>
              <w:t>Schedules</w:t>
            </w:r>
          </w:p>
          <w:p>
            <w:pPr>
              <w:pStyle w:val="TableParagraph"/>
              <w:spacing w:line="193" w:lineRule="exact" w:before="0"/>
              <w:ind w:left="48" w:right="1"/>
              <w:jc w:val="center"/>
              <w:rPr>
                <w:sz w:val="15"/>
              </w:rPr>
            </w:pPr>
            <w:r>
              <w:rPr>
                <w:color w:val="231F20"/>
                <w:spacing w:val="-2"/>
                <w:sz w:val="15"/>
              </w:rPr>
              <w:t>(Use</w:t>
            </w:r>
            <w:r>
              <w:rPr>
                <w:color w:val="231F20"/>
                <w:spacing w:val="-7"/>
                <w:sz w:val="15"/>
              </w:rPr>
              <w:t> </w:t>
            </w:r>
            <w:r>
              <w:rPr>
                <w:color w:val="231F20"/>
                <w:spacing w:val="-2"/>
                <w:sz w:val="15"/>
              </w:rPr>
              <w:t>these</w:t>
            </w:r>
            <w:r>
              <w:rPr>
                <w:color w:val="231F20"/>
                <w:spacing w:val="-5"/>
                <w:sz w:val="15"/>
              </w:rPr>
              <w:t> </w:t>
            </w:r>
            <w:r>
              <w:rPr>
                <w:color w:val="231F20"/>
                <w:spacing w:val="-2"/>
                <w:sz w:val="15"/>
              </w:rPr>
              <w:t>if</w:t>
            </w:r>
            <w:r>
              <w:rPr>
                <w:color w:val="231F20"/>
                <w:spacing w:val="-5"/>
                <w:sz w:val="15"/>
              </w:rPr>
              <w:t> </w:t>
            </w:r>
            <w:r>
              <w:rPr>
                <w:color w:val="231F20"/>
                <w:spacing w:val="-2"/>
                <w:sz w:val="15"/>
              </w:rPr>
              <w:t>the</w:t>
            </w:r>
            <w:r>
              <w:rPr>
                <w:color w:val="231F20"/>
                <w:spacing w:val="-5"/>
                <w:sz w:val="15"/>
              </w:rPr>
              <w:t> </w:t>
            </w:r>
            <w:r>
              <w:rPr>
                <w:color w:val="231F20"/>
                <w:spacing w:val="-2"/>
                <w:sz w:val="15"/>
              </w:rPr>
              <w:t>box</w:t>
            </w:r>
            <w:r>
              <w:rPr>
                <w:color w:val="231F20"/>
                <w:spacing w:val="-5"/>
                <w:sz w:val="15"/>
              </w:rPr>
              <w:t> </w:t>
            </w:r>
            <w:r>
              <w:rPr>
                <w:color w:val="231F20"/>
                <w:spacing w:val="-2"/>
                <w:sz w:val="15"/>
              </w:rPr>
              <w:t>in</w:t>
            </w:r>
            <w:r>
              <w:rPr>
                <w:color w:val="231F20"/>
                <w:spacing w:val="-5"/>
                <w:sz w:val="15"/>
              </w:rPr>
              <w:t> </w:t>
            </w:r>
            <w:r>
              <w:rPr>
                <w:color w:val="231F20"/>
                <w:spacing w:val="-2"/>
                <w:sz w:val="15"/>
              </w:rPr>
              <w:t>Step</w:t>
            </w:r>
            <w:r>
              <w:rPr>
                <w:color w:val="231F20"/>
                <w:spacing w:val="-5"/>
                <w:sz w:val="15"/>
              </w:rPr>
              <w:t> </w:t>
            </w:r>
            <w:r>
              <w:rPr>
                <w:color w:val="231F20"/>
                <w:spacing w:val="-2"/>
                <w:sz w:val="15"/>
              </w:rPr>
              <w:t>2</w:t>
            </w:r>
            <w:r>
              <w:rPr>
                <w:color w:val="231F20"/>
                <w:spacing w:val="-5"/>
                <w:sz w:val="15"/>
              </w:rPr>
              <w:t> </w:t>
            </w:r>
            <w:r>
              <w:rPr>
                <w:color w:val="231F20"/>
                <w:spacing w:val="-2"/>
                <w:sz w:val="15"/>
              </w:rPr>
              <w:t>of</w:t>
            </w:r>
            <w:r>
              <w:rPr>
                <w:color w:val="231F20"/>
                <w:spacing w:val="-5"/>
                <w:sz w:val="15"/>
              </w:rPr>
              <w:t> </w:t>
            </w:r>
            <w:r>
              <w:rPr>
                <w:color w:val="231F20"/>
                <w:spacing w:val="-2"/>
                <w:sz w:val="15"/>
              </w:rPr>
              <w:t>Form</w:t>
            </w:r>
            <w:r>
              <w:rPr>
                <w:color w:val="231F20"/>
                <w:spacing w:val="-5"/>
                <w:sz w:val="15"/>
              </w:rPr>
              <w:t> </w:t>
            </w:r>
            <w:r>
              <w:rPr>
                <w:color w:val="231F20"/>
                <w:spacing w:val="-2"/>
                <w:sz w:val="15"/>
              </w:rPr>
              <w:t>W-4</w:t>
            </w:r>
            <w:r>
              <w:rPr>
                <w:color w:val="231F20"/>
                <w:spacing w:val="-5"/>
                <w:sz w:val="15"/>
              </w:rPr>
              <w:t> </w:t>
            </w:r>
            <w:r>
              <w:rPr>
                <w:color w:val="231F20"/>
                <w:spacing w:val="-2"/>
                <w:sz w:val="15"/>
              </w:rPr>
              <w:t>is</w:t>
            </w:r>
            <w:r>
              <w:rPr>
                <w:color w:val="231F20"/>
                <w:spacing w:val="-4"/>
                <w:sz w:val="15"/>
              </w:rPr>
              <w:t> </w:t>
            </w:r>
            <w:r>
              <w:rPr>
                <w:rFonts w:ascii="Arial Black"/>
                <w:color w:val="231F20"/>
                <w:spacing w:val="-2"/>
                <w:sz w:val="15"/>
              </w:rPr>
              <w:t>NOT</w:t>
            </w:r>
            <w:r>
              <w:rPr>
                <w:rFonts w:ascii="Arial Black"/>
                <w:color w:val="231F20"/>
                <w:spacing w:val="-14"/>
                <w:sz w:val="15"/>
              </w:rPr>
              <w:t> </w:t>
            </w:r>
            <w:r>
              <w:rPr>
                <w:color w:val="231F20"/>
                <w:spacing w:val="-2"/>
                <w:sz w:val="15"/>
              </w:rPr>
              <w:t>checked)</w:t>
            </w:r>
          </w:p>
        </w:tc>
        <w:tc>
          <w:tcPr>
            <w:tcW w:w="5276" w:type="dxa"/>
            <w:gridSpan w:val="5"/>
            <w:tcBorders>
              <w:top w:val="single" w:sz="4" w:space="0" w:color="231F20"/>
              <w:left w:val="single" w:sz="4" w:space="0" w:color="231F20"/>
              <w:bottom w:val="single" w:sz="4" w:space="0" w:color="231F20"/>
            </w:tcBorders>
          </w:tcPr>
          <w:p>
            <w:pPr>
              <w:pStyle w:val="TableParagraph"/>
              <w:spacing w:line="201" w:lineRule="exact" w:before="45"/>
              <w:ind w:left="49" w:right="92"/>
              <w:jc w:val="center"/>
              <w:rPr>
                <w:rFonts w:ascii="Arial Black"/>
                <w:sz w:val="15"/>
              </w:rPr>
            </w:pPr>
            <w:r>
              <w:rPr>
                <w:rFonts w:ascii="Arial Black"/>
                <w:color w:val="231F20"/>
                <w:w w:val="85"/>
                <w:sz w:val="15"/>
              </w:rPr>
              <w:t>Form</w:t>
            </w:r>
            <w:r>
              <w:rPr>
                <w:rFonts w:ascii="Arial Black"/>
                <w:color w:val="231F20"/>
                <w:spacing w:val="3"/>
                <w:sz w:val="15"/>
              </w:rPr>
              <w:t> </w:t>
            </w:r>
            <w:r>
              <w:rPr>
                <w:rFonts w:ascii="Arial Black"/>
                <w:color w:val="231F20"/>
                <w:w w:val="85"/>
                <w:sz w:val="15"/>
              </w:rPr>
              <w:t>W-4,</w:t>
            </w:r>
            <w:r>
              <w:rPr>
                <w:rFonts w:ascii="Arial Black"/>
                <w:color w:val="231F20"/>
                <w:spacing w:val="4"/>
                <w:sz w:val="15"/>
              </w:rPr>
              <w:t> </w:t>
            </w:r>
            <w:r>
              <w:rPr>
                <w:rFonts w:ascii="Arial Black"/>
                <w:color w:val="231F20"/>
                <w:w w:val="85"/>
                <w:sz w:val="15"/>
              </w:rPr>
              <w:t>Step</w:t>
            </w:r>
            <w:r>
              <w:rPr>
                <w:rFonts w:ascii="Arial Black"/>
                <w:color w:val="231F20"/>
                <w:spacing w:val="3"/>
                <w:sz w:val="15"/>
              </w:rPr>
              <w:t> </w:t>
            </w:r>
            <w:r>
              <w:rPr>
                <w:rFonts w:ascii="Arial Black"/>
                <w:color w:val="231F20"/>
                <w:w w:val="85"/>
                <w:sz w:val="15"/>
              </w:rPr>
              <w:t>2,</w:t>
            </w:r>
            <w:r>
              <w:rPr>
                <w:rFonts w:ascii="Arial Black"/>
                <w:color w:val="231F20"/>
                <w:spacing w:val="4"/>
                <w:sz w:val="15"/>
              </w:rPr>
              <w:t> </w:t>
            </w:r>
            <w:r>
              <w:rPr>
                <w:rFonts w:ascii="Arial Black"/>
                <w:color w:val="231F20"/>
                <w:w w:val="85"/>
                <w:sz w:val="15"/>
              </w:rPr>
              <w:t>Checkbox,</w:t>
            </w:r>
            <w:r>
              <w:rPr>
                <w:rFonts w:ascii="Arial Black"/>
                <w:color w:val="231F20"/>
                <w:spacing w:val="4"/>
                <w:sz w:val="15"/>
              </w:rPr>
              <w:t> </w:t>
            </w:r>
            <w:r>
              <w:rPr>
                <w:rFonts w:ascii="Arial Black"/>
                <w:color w:val="231F20"/>
                <w:w w:val="85"/>
                <w:sz w:val="15"/>
              </w:rPr>
              <w:t>Withholding</w:t>
            </w:r>
            <w:r>
              <w:rPr>
                <w:rFonts w:ascii="Arial Black"/>
                <w:color w:val="231F20"/>
                <w:spacing w:val="3"/>
                <w:sz w:val="15"/>
              </w:rPr>
              <w:t> </w:t>
            </w:r>
            <w:r>
              <w:rPr>
                <w:rFonts w:ascii="Arial Black"/>
                <w:color w:val="231F20"/>
                <w:w w:val="85"/>
                <w:sz w:val="15"/>
              </w:rPr>
              <w:t>Rate</w:t>
            </w:r>
            <w:r>
              <w:rPr>
                <w:rFonts w:ascii="Arial Black"/>
                <w:color w:val="231F20"/>
                <w:spacing w:val="4"/>
                <w:sz w:val="15"/>
              </w:rPr>
              <w:t> </w:t>
            </w:r>
            <w:r>
              <w:rPr>
                <w:rFonts w:ascii="Arial Black"/>
                <w:color w:val="231F20"/>
                <w:spacing w:val="-2"/>
                <w:w w:val="85"/>
                <w:sz w:val="15"/>
              </w:rPr>
              <w:t>Schedules</w:t>
            </w:r>
          </w:p>
          <w:p>
            <w:pPr>
              <w:pStyle w:val="TableParagraph"/>
              <w:spacing w:line="193" w:lineRule="exact" w:before="0"/>
              <w:ind w:left="49" w:right="94"/>
              <w:jc w:val="center"/>
              <w:rPr>
                <w:sz w:val="15"/>
              </w:rPr>
            </w:pPr>
            <w:r>
              <w:rPr>
                <w:color w:val="231F20"/>
                <w:sz w:val="15"/>
              </w:rPr>
              <w:t>(Use</w:t>
            </w:r>
            <w:r>
              <w:rPr>
                <w:color w:val="231F20"/>
                <w:spacing w:val="-10"/>
                <w:sz w:val="15"/>
              </w:rPr>
              <w:t> </w:t>
            </w:r>
            <w:r>
              <w:rPr>
                <w:color w:val="231F20"/>
                <w:sz w:val="15"/>
              </w:rPr>
              <w:t>these</w:t>
            </w:r>
            <w:r>
              <w:rPr>
                <w:color w:val="231F20"/>
                <w:spacing w:val="-10"/>
                <w:sz w:val="15"/>
              </w:rPr>
              <w:t> </w:t>
            </w:r>
            <w:r>
              <w:rPr>
                <w:color w:val="231F20"/>
                <w:sz w:val="15"/>
              </w:rPr>
              <w:t>if</w:t>
            </w:r>
            <w:r>
              <w:rPr>
                <w:color w:val="231F20"/>
                <w:spacing w:val="-10"/>
                <w:sz w:val="15"/>
              </w:rPr>
              <w:t> </w:t>
            </w:r>
            <w:r>
              <w:rPr>
                <w:color w:val="231F20"/>
                <w:sz w:val="15"/>
              </w:rPr>
              <w:t>the</w:t>
            </w:r>
            <w:r>
              <w:rPr>
                <w:color w:val="231F20"/>
                <w:spacing w:val="-10"/>
                <w:sz w:val="15"/>
              </w:rPr>
              <w:t> </w:t>
            </w:r>
            <w:r>
              <w:rPr>
                <w:color w:val="231F20"/>
                <w:sz w:val="15"/>
              </w:rPr>
              <w:t>box</w:t>
            </w:r>
            <w:r>
              <w:rPr>
                <w:color w:val="231F20"/>
                <w:spacing w:val="-10"/>
                <w:sz w:val="15"/>
              </w:rPr>
              <w:t> </w:t>
            </w:r>
            <w:r>
              <w:rPr>
                <w:color w:val="231F20"/>
                <w:sz w:val="15"/>
              </w:rPr>
              <w:t>in</w:t>
            </w:r>
            <w:r>
              <w:rPr>
                <w:color w:val="231F20"/>
                <w:spacing w:val="-10"/>
                <w:sz w:val="15"/>
              </w:rPr>
              <w:t> </w:t>
            </w:r>
            <w:r>
              <w:rPr>
                <w:color w:val="231F20"/>
                <w:sz w:val="15"/>
              </w:rPr>
              <w:t>Step</w:t>
            </w:r>
            <w:r>
              <w:rPr>
                <w:color w:val="231F20"/>
                <w:spacing w:val="-10"/>
                <w:sz w:val="15"/>
              </w:rPr>
              <w:t> </w:t>
            </w:r>
            <w:r>
              <w:rPr>
                <w:color w:val="231F20"/>
                <w:sz w:val="15"/>
              </w:rPr>
              <w:t>2</w:t>
            </w:r>
            <w:r>
              <w:rPr>
                <w:color w:val="231F20"/>
                <w:spacing w:val="-10"/>
                <w:sz w:val="15"/>
              </w:rPr>
              <w:t> </w:t>
            </w:r>
            <w:r>
              <w:rPr>
                <w:color w:val="231F20"/>
                <w:sz w:val="15"/>
              </w:rPr>
              <w:t>of</w:t>
            </w:r>
            <w:r>
              <w:rPr>
                <w:color w:val="231F20"/>
                <w:spacing w:val="-10"/>
                <w:sz w:val="15"/>
              </w:rPr>
              <w:t> </w:t>
            </w:r>
            <w:r>
              <w:rPr>
                <w:color w:val="231F20"/>
                <w:sz w:val="15"/>
              </w:rPr>
              <w:t>Form</w:t>
            </w:r>
            <w:r>
              <w:rPr>
                <w:color w:val="231F20"/>
                <w:spacing w:val="-9"/>
                <w:sz w:val="15"/>
              </w:rPr>
              <w:t> </w:t>
            </w:r>
            <w:r>
              <w:rPr>
                <w:color w:val="231F20"/>
                <w:sz w:val="15"/>
              </w:rPr>
              <w:t>W-4</w:t>
            </w:r>
            <w:r>
              <w:rPr>
                <w:color w:val="231F20"/>
                <w:spacing w:val="-8"/>
                <w:sz w:val="15"/>
              </w:rPr>
              <w:t> </w:t>
            </w:r>
            <w:r>
              <w:rPr>
                <w:rFonts w:ascii="Arial Black"/>
                <w:color w:val="231F20"/>
                <w:sz w:val="15"/>
              </w:rPr>
              <w:t>IS</w:t>
            </w:r>
            <w:r>
              <w:rPr>
                <w:rFonts w:ascii="Arial Black"/>
                <w:color w:val="231F20"/>
                <w:spacing w:val="-14"/>
                <w:sz w:val="15"/>
              </w:rPr>
              <w:t> </w:t>
            </w:r>
            <w:r>
              <w:rPr>
                <w:color w:val="231F20"/>
                <w:spacing w:val="-2"/>
                <w:sz w:val="15"/>
              </w:rPr>
              <w:t>checked)</w:t>
            </w:r>
          </w:p>
        </w:tc>
      </w:tr>
      <w:tr>
        <w:trPr>
          <w:trHeight w:val="459" w:hRule="atLeast"/>
        </w:trPr>
        <w:tc>
          <w:tcPr>
            <w:tcW w:w="2161" w:type="dxa"/>
            <w:gridSpan w:val="2"/>
            <w:tcBorders>
              <w:top w:val="single" w:sz="4" w:space="0" w:color="231F20"/>
              <w:bottom w:val="single" w:sz="4" w:space="0" w:color="231F20"/>
            </w:tcBorders>
          </w:tcPr>
          <w:p>
            <w:pPr>
              <w:pStyle w:val="TableParagraph"/>
              <w:spacing w:line="190" w:lineRule="exact" w:before="58"/>
              <w:ind w:left="80" w:right="57"/>
              <w:jc w:val="left"/>
              <w:rPr>
                <w:rFonts w:ascii="Arial Black"/>
                <w:sz w:val="15"/>
              </w:rPr>
            </w:pPr>
            <w:r>
              <w:rPr>
                <w:rFonts w:ascii="Arial Black"/>
                <w:color w:val="231F20"/>
                <w:w w:val="85"/>
                <w:sz w:val="15"/>
              </w:rPr>
              <w:t>If</w:t>
            </w:r>
            <w:r>
              <w:rPr>
                <w:rFonts w:ascii="Arial Black"/>
                <w:color w:val="231F20"/>
                <w:spacing w:val="-2"/>
                <w:w w:val="85"/>
                <w:sz w:val="15"/>
              </w:rPr>
              <w:t> </w:t>
            </w:r>
            <w:r>
              <w:rPr>
                <w:rFonts w:ascii="Arial Black"/>
                <w:color w:val="231F20"/>
                <w:w w:val="85"/>
                <w:sz w:val="15"/>
              </w:rPr>
              <w:t>the</w:t>
            </w:r>
            <w:r>
              <w:rPr>
                <w:rFonts w:ascii="Arial Black"/>
                <w:color w:val="231F20"/>
                <w:spacing w:val="-2"/>
                <w:w w:val="85"/>
                <w:sz w:val="15"/>
              </w:rPr>
              <w:t> </w:t>
            </w:r>
            <w:r>
              <w:rPr>
                <w:rFonts w:ascii="Arial Black"/>
                <w:color w:val="231F20"/>
                <w:w w:val="85"/>
                <w:sz w:val="15"/>
              </w:rPr>
              <w:t>Adjusted</w:t>
            </w:r>
            <w:r>
              <w:rPr>
                <w:rFonts w:ascii="Arial Black"/>
                <w:color w:val="231F20"/>
                <w:spacing w:val="-2"/>
                <w:w w:val="85"/>
                <w:sz w:val="15"/>
              </w:rPr>
              <w:t> </w:t>
            </w:r>
            <w:r>
              <w:rPr>
                <w:rFonts w:ascii="Arial Black"/>
                <w:color w:val="231F20"/>
                <w:w w:val="85"/>
                <w:sz w:val="15"/>
              </w:rPr>
              <w:t>Wage </w:t>
            </w:r>
            <w:r>
              <w:rPr>
                <w:rFonts w:ascii="Arial Black"/>
                <w:color w:val="231F20"/>
                <w:spacing w:val="-6"/>
                <w:sz w:val="15"/>
              </w:rPr>
              <w:t>Amount</w:t>
            </w:r>
            <w:r>
              <w:rPr>
                <w:rFonts w:ascii="Arial Black"/>
                <w:color w:val="231F20"/>
                <w:spacing w:val="-10"/>
                <w:sz w:val="15"/>
              </w:rPr>
              <w:t> </w:t>
            </w:r>
            <w:r>
              <w:rPr>
                <w:rFonts w:ascii="Arial Black"/>
                <w:color w:val="231F20"/>
                <w:spacing w:val="-6"/>
                <w:sz w:val="15"/>
              </w:rPr>
              <w:t>(line</w:t>
            </w:r>
            <w:r>
              <w:rPr>
                <w:rFonts w:ascii="Arial Black"/>
                <w:color w:val="231F20"/>
                <w:spacing w:val="-10"/>
                <w:sz w:val="15"/>
              </w:rPr>
              <w:t> </w:t>
            </w:r>
            <w:r>
              <w:rPr>
                <w:rFonts w:ascii="Arial Black"/>
                <w:color w:val="231F20"/>
                <w:spacing w:val="-6"/>
                <w:sz w:val="15"/>
              </w:rPr>
              <w:t>1h)</w:t>
            </w:r>
            <w:r>
              <w:rPr>
                <w:rFonts w:ascii="Arial Black"/>
                <w:color w:val="231F20"/>
                <w:spacing w:val="-10"/>
                <w:sz w:val="15"/>
              </w:rPr>
              <w:t> </w:t>
            </w:r>
            <w:r>
              <w:rPr>
                <w:rFonts w:ascii="Arial Black"/>
                <w:color w:val="231F20"/>
                <w:spacing w:val="-6"/>
                <w:sz w:val="15"/>
              </w:rPr>
              <w:t>is:</w:t>
            </w:r>
          </w:p>
        </w:tc>
        <w:tc>
          <w:tcPr>
            <w:tcW w:w="1040" w:type="dxa"/>
            <w:vMerge w:val="restart"/>
            <w:tcBorders>
              <w:top w:val="single" w:sz="4" w:space="0" w:color="231F20"/>
              <w:bottom w:val="single" w:sz="4" w:space="0" w:color="231F20"/>
            </w:tcBorders>
          </w:tcPr>
          <w:p>
            <w:pPr>
              <w:pStyle w:val="TableParagraph"/>
              <w:spacing w:line="240" w:lineRule="auto" w:before="78"/>
              <w:ind w:right="0"/>
              <w:jc w:val="left"/>
              <w:rPr>
                <w:sz w:val="15"/>
              </w:rPr>
            </w:pPr>
          </w:p>
          <w:p>
            <w:pPr>
              <w:pStyle w:val="TableParagraph"/>
              <w:spacing w:line="190" w:lineRule="exact" w:before="1"/>
              <w:ind w:left="35" w:right="57"/>
              <w:jc w:val="left"/>
              <w:rPr>
                <w:rFonts w:ascii="Arial Black"/>
                <w:sz w:val="15"/>
              </w:rPr>
            </w:pPr>
            <w:r>
              <w:rPr>
                <w:rFonts w:ascii="Arial Black"/>
                <w:color w:val="231F20"/>
                <w:spacing w:val="-4"/>
                <w:w w:val="95"/>
                <w:sz w:val="15"/>
              </w:rPr>
              <w:t>The </w:t>
            </w:r>
            <w:r>
              <w:rPr>
                <w:rFonts w:ascii="Arial Black"/>
                <w:color w:val="231F20"/>
                <w:spacing w:val="-2"/>
                <w:w w:val="9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 </w:t>
            </w:r>
            <w:r>
              <w:rPr>
                <w:rFonts w:ascii="Arial Black"/>
                <w:color w:val="231F20"/>
                <w:spacing w:val="-4"/>
                <w:w w:val="90"/>
                <w:sz w:val="15"/>
              </w:rPr>
              <w:t>withhold</w:t>
            </w:r>
            <w:r>
              <w:rPr>
                <w:rFonts w:ascii="Arial Black"/>
                <w:color w:val="231F20"/>
                <w:spacing w:val="-5"/>
                <w:w w:val="90"/>
                <w:sz w:val="15"/>
              </w:rPr>
              <w:t> </w:t>
            </w:r>
            <w:r>
              <w:rPr>
                <w:rFonts w:ascii="Arial Black"/>
                <w:color w:val="231F20"/>
                <w:spacing w:val="-4"/>
                <w:w w:val="90"/>
                <w:sz w:val="15"/>
              </w:rPr>
              <w:t>is:</w:t>
            </w:r>
          </w:p>
        </w:tc>
        <w:tc>
          <w:tcPr>
            <w:tcW w:w="1040" w:type="dxa"/>
            <w:tcBorders>
              <w:top w:val="single" w:sz="4" w:space="0" w:color="231F20"/>
            </w:tcBorders>
          </w:tcPr>
          <w:p>
            <w:pPr>
              <w:pStyle w:val="TableParagraph"/>
              <w:spacing w:line="240" w:lineRule="auto" w:before="0"/>
              <w:ind w:right="0"/>
              <w:jc w:val="left"/>
              <w:rPr>
                <w:rFonts w:ascii="Times New Roman"/>
                <w:sz w:val="14"/>
              </w:rPr>
            </w:pPr>
          </w:p>
        </w:tc>
        <w:tc>
          <w:tcPr>
            <w:tcW w:w="1040" w:type="dxa"/>
            <w:vMerge w:val="restart"/>
            <w:tcBorders>
              <w:top w:val="single" w:sz="4" w:space="0" w:color="231F20"/>
              <w:bottom w:val="single" w:sz="4" w:space="0" w:color="231F20"/>
              <w:right w:val="single" w:sz="4" w:space="0" w:color="231F20"/>
            </w:tcBorders>
          </w:tcPr>
          <w:p>
            <w:pPr>
              <w:pStyle w:val="TableParagraph"/>
              <w:spacing w:line="190" w:lineRule="exact" w:before="58"/>
              <w:ind w:left="35" w:right="45"/>
              <w:jc w:val="left"/>
              <w:rPr>
                <w:rFonts w:ascii="Arial Black" w:hAnsi="Arial Black"/>
                <w:sz w:val="15"/>
              </w:rPr>
            </w:pPr>
            <w:r>
              <w:rPr>
                <w:rFonts w:ascii="Arial Black" w:hAnsi="Arial Black"/>
                <w:color w:val="231F20"/>
                <w:w w:val="95"/>
                <w:sz w:val="15"/>
              </w:rPr>
              <w:t>of</w:t>
            </w:r>
            <w:r>
              <w:rPr>
                <w:rFonts w:ascii="Arial Black" w:hAnsi="Arial Black"/>
                <w:color w:val="231F20"/>
                <w:spacing w:val="-8"/>
                <w:w w:val="95"/>
                <w:sz w:val="15"/>
              </w:rPr>
              <w:t> </w:t>
            </w:r>
            <w:r>
              <w:rPr>
                <w:rFonts w:ascii="Arial Black" w:hAnsi="Arial Black"/>
                <w:color w:val="231F20"/>
                <w:w w:val="95"/>
                <w:sz w:val="15"/>
              </w:rPr>
              <w:t>the </w:t>
            </w:r>
            <w:r>
              <w:rPr>
                <w:rFonts w:ascii="Arial Black" w:hAnsi="Arial Black"/>
                <w:color w:val="231F20"/>
                <w:w w:val="90"/>
                <w:sz w:val="15"/>
              </w:rPr>
              <w:t>amount</w:t>
            </w:r>
            <w:r>
              <w:rPr>
                <w:rFonts w:ascii="Arial Black" w:hAnsi="Arial Black"/>
                <w:color w:val="231F20"/>
                <w:spacing w:val="-8"/>
                <w:w w:val="90"/>
                <w:sz w:val="15"/>
              </w:rPr>
              <w:t> </w:t>
            </w:r>
            <w:r>
              <w:rPr>
                <w:rFonts w:ascii="Arial Black" w:hAnsi="Arial Black"/>
                <w:color w:val="231F20"/>
                <w:w w:val="90"/>
                <w:sz w:val="15"/>
              </w:rPr>
              <w:t>that </w:t>
            </w:r>
            <w:r>
              <w:rPr>
                <w:rFonts w:ascii="Arial Black" w:hAnsi="Arial Black"/>
                <w:color w:val="231F20"/>
                <w:spacing w:val="-4"/>
                <w:w w:val="90"/>
                <w:sz w:val="15"/>
              </w:rPr>
              <w:t>the</w:t>
            </w:r>
            <w:r>
              <w:rPr>
                <w:rFonts w:ascii="Arial Black" w:hAnsi="Arial Black"/>
                <w:color w:val="231F20"/>
                <w:spacing w:val="-5"/>
                <w:w w:val="90"/>
                <w:sz w:val="15"/>
              </w:rPr>
              <w:t> </w:t>
            </w:r>
            <w:r>
              <w:rPr>
                <w:rFonts w:ascii="Arial Black" w:hAnsi="Arial Black"/>
                <w:color w:val="231F20"/>
                <w:spacing w:val="-4"/>
                <w:w w:val="90"/>
                <w:sz w:val="15"/>
              </w:rPr>
              <w:t>Adjusted </w:t>
            </w:r>
            <w:r>
              <w:rPr>
                <w:rFonts w:ascii="Arial Black" w:hAnsi="Arial Black"/>
                <w:color w:val="231F20"/>
                <w:spacing w:val="-4"/>
                <w:w w:val="95"/>
                <w:sz w:val="15"/>
              </w:rPr>
              <w:t>Wage </w:t>
            </w:r>
            <w:r>
              <w:rPr>
                <w:rFonts w:ascii="Arial Black" w:hAnsi="Arial Black"/>
                <w:color w:val="231F20"/>
                <w:spacing w:val="-2"/>
                <w:w w:val="95"/>
                <w:sz w:val="15"/>
              </w:rPr>
              <w:t>exceeds—</w:t>
            </w:r>
          </w:p>
        </w:tc>
        <w:tc>
          <w:tcPr>
            <w:tcW w:w="2079" w:type="dxa"/>
            <w:gridSpan w:val="2"/>
            <w:tcBorders>
              <w:top w:val="single" w:sz="4" w:space="0" w:color="231F20"/>
              <w:left w:val="single" w:sz="4" w:space="0" w:color="231F20"/>
              <w:bottom w:val="single" w:sz="4" w:space="0" w:color="231F20"/>
            </w:tcBorders>
          </w:tcPr>
          <w:p>
            <w:pPr>
              <w:pStyle w:val="TableParagraph"/>
              <w:spacing w:line="190" w:lineRule="exact" w:before="58"/>
              <w:ind w:left="29" w:right="85"/>
              <w:jc w:val="left"/>
              <w:rPr>
                <w:rFonts w:ascii="Arial Black"/>
                <w:sz w:val="15"/>
              </w:rPr>
            </w:pPr>
            <w:r>
              <w:rPr>
                <w:rFonts w:ascii="Arial Black"/>
                <w:color w:val="231F20"/>
                <w:w w:val="85"/>
                <w:sz w:val="15"/>
              </w:rPr>
              <w:t>If</w:t>
            </w:r>
            <w:r>
              <w:rPr>
                <w:rFonts w:ascii="Arial Black"/>
                <w:color w:val="231F20"/>
                <w:spacing w:val="-2"/>
                <w:w w:val="85"/>
                <w:sz w:val="15"/>
              </w:rPr>
              <w:t> </w:t>
            </w:r>
            <w:r>
              <w:rPr>
                <w:rFonts w:ascii="Arial Black"/>
                <w:color w:val="231F20"/>
                <w:w w:val="85"/>
                <w:sz w:val="15"/>
              </w:rPr>
              <w:t>the</w:t>
            </w:r>
            <w:r>
              <w:rPr>
                <w:rFonts w:ascii="Arial Black"/>
                <w:color w:val="231F20"/>
                <w:spacing w:val="-2"/>
                <w:w w:val="85"/>
                <w:sz w:val="15"/>
              </w:rPr>
              <w:t> </w:t>
            </w:r>
            <w:r>
              <w:rPr>
                <w:rFonts w:ascii="Arial Black"/>
                <w:color w:val="231F20"/>
                <w:w w:val="85"/>
                <w:sz w:val="15"/>
              </w:rPr>
              <w:t>Adjusted</w:t>
            </w:r>
            <w:r>
              <w:rPr>
                <w:rFonts w:ascii="Arial Black"/>
                <w:color w:val="231F20"/>
                <w:spacing w:val="-2"/>
                <w:w w:val="85"/>
                <w:sz w:val="15"/>
              </w:rPr>
              <w:t> </w:t>
            </w:r>
            <w:r>
              <w:rPr>
                <w:rFonts w:ascii="Arial Black"/>
                <w:color w:val="231F20"/>
                <w:w w:val="85"/>
                <w:sz w:val="15"/>
              </w:rPr>
              <w:t>Wage </w:t>
            </w:r>
            <w:r>
              <w:rPr>
                <w:rFonts w:ascii="Arial Black"/>
                <w:color w:val="231F20"/>
                <w:spacing w:val="-6"/>
                <w:sz w:val="15"/>
              </w:rPr>
              <w:t>Amount</w:t>
            </w:r>
            <w:r>
              <w:rPr>
                <w:rFonts w:ascii="Arial Black"/>
                <w:color w:val="231F20"/>
                <w:spacing w:val="-10"/>
                <w:sz w:val="15"/>
              </w:rPr>
              <w:t> </w:t>
            </w:r>
            <w:r>
              <w:rPr>
                <w:rFonts w:ascii="Arial Black"/>
                <w:color w:val="231F20"/>
                <w:spacing w:val="-6"/>
                <w:sz w:val="15"/>
              </w:rPr>
              <w:t>(line</w:t>
            </w:r>
            <w:r>
              <w:rPr>
                <w:rFonts w:ascii="Arial Black"/>
                <w:color w:val="231F20"/>
                <w:spacing w:val="-10"/>
                <w:sz w:val="15"/>
              </w:rPr>
              <w:t> </w:t>
            </w:r>
            <w:r>
              <w:rPr>
                <w:rFonts w:ascii="Arial Black"/>
                <w:color w:val="231F20"/>
                <w:spacing w:val="-6"/>
                <w:sz w:val="15"/>
              </w:rPr>
              <w:t>1h)</w:t>
            </w:r>
            <w:r>
              <w:rPr>
                <w:rFonts w:ascii="Arial Black"/>
                <w:color w:val="231F20"/>
                <w:spacing w:val="-10"/>
                <w:sz w:val="15"/>
              </w:rPr>
              <w:t> </w:t>
            </w:r>
            <w:r>
              <w:rPr>
                <w:rFonts w:ascii="Arial Black"/>
                <w:color w:val="231F20"/>
                <w:spacing w:val="-6"/>
                <w:sz w:val="15"/>
              </w:rPr>
              <w:t>is:</w:t>
            </w:r>
          </w:p>
        </w:tc>
        <w:tc>
          <w:tcPr>
            <w:tcW w:w="1039" w:type="dxa"/>
            <w:vMerge w:val="restart"/>
            <w:tcBorders>
              <w:top w:val="single" w:sz="4" w:space="0" w:color="231F20"/>
              <w:bottom w:val="single" w:sz="4" w:space="0" w:color="231F20"/>
            </w:tcBorders>
          </w:tcPr>
          <w:p>
            <w:pPr>
              <w:pStyle w:val="TableParagraph"/>
              <w:spacing w:line="240" w:lineRule="auto" w:before="78"/>
              <w:ind w:right="0"/>
              <w:jc w:val="left"/>
              <w:rPr>
                <w:sz w:val="15"/>
              </w:rPr>
            </w:pPr>
          </w:p>
          <w:p>
            <w:pPr>
              <w:pStyle w:val="TableParagraph"/>
              <w:spacing w:line="190" w:lineRule="exact" w:before="1"/>
              <w:ind w:left="35" w:right="51"/>
              <w:jc w:val="left"/>
              <w:rPr>
                <w:rFonts w:ascii="Arial Black"/>
                <w:sz w:val="15"/>
              </w:rPr>
            </w:pPr>
            <w:r>
              <w:rPr>
                <w:rFonts w:ascii="Arial Black"/>
                <w:color w:val="231F20"/>
                <w:spacing w:val="-4"/>
                <w:w w:val="95"/>
                <w:sz w:val="15"/>
              </w:rPr>
              <w:t>The </w:t>
            </w:r>
            <w:r>
              <w:rPr>
                <w:rFonts w:ascii="Arial Black"/>
                <w:color w:val="231F20"/>
                <w:spacing w:val="-2"/>
                <w:w w:val="9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 </w:t>
            </w:r>
            <w:r>
              <w:rPr>
                <w:rFonts w:ascii="Arial Black"/>
                <w:color w:val="231F20"/>
                <w:w w:val="85"/>
                <w:sz w:val="15"/>
              </w:rPr>
              <w:t>withhold</w:t>
            </w:r>
            <w:r>
              <w:rPr>
                <w:rFonts w:ascii="Arial Black"/>
                <w:color w:val="231F20"/>
                <w:spacing w:val="-7"/>
                <w:w w:val="85"/>
                <w:sz w:val="15"/>
              </w:rPr>
              <w:t> </w:t>
            </w:r>
            <w:r>
              <w:rPr>
                <w:rFonts w:ascii="Arial Black"/>
                <w:color w:val="231F20"/>
                <w:w w:val="85"/>
                <w:sz w:val="15"/>
              </w:rPr>
              <w:t>is:</w:t>
            </w:r>
          </w:p>
        </w:tc>
        <w:tc>
          <w:tcPr>
            <w:tcW w:w="1039" w:type="dxa"/>
            <w:tcBorders>
              <w:top w:val="single" w:sz="4" w:space="0" w:color="231F20"/>
            </w:tcBorders>
          </w:tcPr>
          <w:p>
            <w:pPr>
              <w:pStyle w:val="TableParagraph"/>
              <w:spacing w:line="240" w:lineRule="auto" w:before="0"/>
              <w:ind w:right="0"/>
              <w:jc w:val="left"/>
              <w:rPr>
                <w:rFonts w:ascii="Times New Roman"/>
                <w:sz w:val="14"/>
              </w:rPr>
            </w:pPr>
          </w:p>
        </w:tc>
        <w:tc>
          <w:tcPr>
            <w:tcW w:w="1119" w:type="dxa"/>
            <w:vMerge w:val="restart"/>
            <w:tcBorders>
              <w:top w:val="single" w:sz="4" w:space="0" w:color="231F20"/>
              <w:bottom w:val="single" w:sz="4" w:space="0" w:color="231F20"/>
            </w:tcBorders>
          </w:tcPr>
          <w:p>
            <w:pPr>
              <w:pStyle w:val="TableParagraph"/>
              <w:spacing w:line="190" w:lineRule="exact" w:before="58"/>
              <w:ind w:left="37" w:right="103"/>
              <w:jc w:val="left"/>
              <w:rPr>
                <w:rFonts w:ascii="Arial Black" w:hAnsi="Arial Black"/>
                <w:sz w:val="15"/>
              </w:rPr>
            </w:pPr>
            <w:r>
              <w:rPr>
                <w:rFonts w:ascii="Arial Black" w:hAnsi="Arial Black"/>
                <w:color w:val="231F20"/>
                <w:w w:val="95"/>
                <w:sz w:val="15"/>
              </w:rPr>
              <w:t>of</w:t>
            </w:r>
            <w:r>
              <w:rPr>
                <w:rFonts w:ascii="Arial Black" w:hAnsi="Arial Black"/>
                <w:color w:val="231F20"/>
                <w:spacing w:val="-8"/>
                <w:w w:val="95"/>
                <w:sz w:val="15"/>
              </w:rPr>
              <w:t> </w:t>
            </w:r>
            <w:r>
              <w:rPr>
                <w:rFonts w:ascii="Arial Black" w:hAnsi="Arial Black"/>
                <w:color w:val="231F20"/>
                <w:w w:val="95"/>
                <w:sz w:val="15"/>
              </w:rPr>
              <w:t>the </w:t>
            </w:r>
            <w:r>
              <w:rPr>
                <w:rFonts w:ascii="Arial Black" w:hAnsi="Arial Black"/>
                <w:color w:val="231F20"/>
                <w:w w:val="90"/>
                <w:sz w:val="15"/>
              </w:rPr>
              <w:t>amount</w:t>
            </w:r>
            <w:r>
              <w:rPr>
                <w:rFonts w:ascii="Arial Black" w:hAnsi="Arial Black"/>
                <w:color w:val="231F20"/>
                <w:spacing w:val="-8"/>
                <w:w w:val="90"/>
                <w:sz w:val="15"/>
              </w:rPr>
              <w:t> </w:t>
            </w:r>
            <w:r>
              <w:rPr>
                <w:rFonts w:ascii="Arial Black" w:hAnsi="Arial Black"/>
                <w:color w:val="231F20"/>
                <w:w w:val="90"/>
                <w:sz w:val="15"/>
              </w:rPr>
              <w:t>that </w:t>
            </w:r>
            <w:r>
              <w:rPr>
                <w:rFonts w:ascii="Arial Black" w:hAnsi="Arial Black"/>
                <w:color w:val="231F20"/>
                <w:spacing w:val="-4"/>
                <w:w w:val="90"/>
                <w:sz w:val="15"/>
              </w:rPr>
              <w:t>the</w:t>
            </w:r>
            <w:r>
              <w:rPr>
                <w:rFonts w:ascii="Arial Black" w:hAnsi="Arial Black"/>
                <w:color w:val="231F20"/>
                <w:spacing w:val="-5"/>
                <w:w w:val="90"/>
                <w:sz w:val="15"/>
              </w:rPr>
              <w:t> </w:t>
            </w:r>
            <w:r>
              <w:rPr>
                <w:rFonts w:ascii="Arial Black" w:hAnsi="Arial Black"/>
                <w:color w:val="231F20"/>
                <w:spacing w:val="-4"/>
                <w:w w:val="90"/>
                <w:sz w:val="15"/>
              </w:rPr>
              <w:t>Adjusted </w:t>
            </w:r>
            <w:r>
              <w:rPr>
                <w:rFonts w:ascii="Arial Black" w:hAnsi="Arial Black"/>
                <w:color w:val="231F20"/>
                <w:spacing w:val="-4"/>
                <w:w w:val="95"/>
                <w:sz w:val="15"/>
              </w:rPr>
              <w:t>Wage </w:t>
            </w:r>
            <w:r>
              <w:rPr>
                <w:rFonts w:ascii="Arial Black" w:hAnsi="Arial Black"/>
                <w:color w:val="231F20"/>
                <w:spacing w:val="-2"/>
                <w:w w:val="95"/>
                <w:sz w:val="15"/>
              </w:rPr>
              <w:t>exceeds—</w:t>
            </w:r>
          </w:p>
        </w:tc>
      </w:tr>
      <w:tr>
        <w:trPr>
          <w:trHeight w:val="560" w:hRule="atLeast"/>
        </w:trPr>
        <w:tc>
          <w:tcPr>
            <w:tcW w:w="1217" w:type="dxa"/>
            <w:tcBorders>
              <w:top w:val="single" w:sz="4" w:space="0" w:color="231F20"/>
              <w:bottom w:val="single" w:sz="4" w:space="0" w:color="231F20"/>
            </w:tcBorders>
          </w:tcPr>
          <w:p>
            <w:pPr>
              <w:pStyle w:val="TableParagraph"/>
              <w:spacing w:line="240" w:lineRule="auto" w:before="166"/>
              <w:ind w:right="0"/>
              <w:jc w:val="left"/>
              <w:rPr>
                <w:sz w:val="15"/>
              </w:rPr>
            </w:pPr>
          </w:p>
          <w:p>
            <w:pPr>
              <w:pStyle w:val="TableParagraph"/>
              <w:spacing w:line="204" w:lineRule="exact" w:before="0"/>
              <w:ind w:left="236" w:right="0"/>
              <w:jc w:val="left"/>
              <w:rPr>
                <w:rFonts w:ascii="Arial Black" w:hAnsi="Arial Black"/>
                <w:sz w:val="15"/>
              </w:rPr>
            </w:pPr>
            <w:r>
              <w:rPr>
                <w:rFonts w:ascii="Arial Black" w:hAnsi="Arial Black"/>
                <w:color w:val="231F20"/>
                <w:spacing w:val="-2"/>
                <w:w w:val="85"/>
                <w:sz w:val="15"/>
              </w:rPr>
              <w:t>At</w:t>
            </w:r>
            <w:r>
              <w:rPr>
                <w:rFonts w:ascii="Arial Black" w:hAnsi="Arial Black"/>
                <w:color w:val="231F20"/>
                <w:spacing w:val="-3"/>
                <w:w w:val="85"/>
                <w:sz w:val="15"/>
              </w:rPr>
              <w:t> </w:t>
            </w:r>
            <w:r>
              <w:rPr>
                <w:rFonts w:ascii="Arial Black" w:hAnsi="Arial Black"/>
                <w:color w:val="231F20"/>
                <w:spacing w:val="-2"/>
                <w:w w:val="95"/>
                <w:sz w:val="15"/>
              </w:rPr>
              <w:t>least—</w:t>
            </w:r>
          </w:p>
        </w:tc>
        <w:tc>
          <w:tcPr>
            <w:tcW w:w="944" w:type="dxa"/>
            <w:tcBorders>
              <w:top w:val="single" w:sz="4" w:space="0" w:color="231F20"/>
              <w:bottom w:val="single" w:sz="4" w:space="0" w:color="231F20"/>
            </w:tcBorders>
          </w:tcPr>
          <w:p>
            <w:pPr>
              <w:pStyle w:val="TableParagraph"/>
              <w:spacing w:line="190" w:lineRule="exact" w:before="159"/>
              <w:ind w:left="188" w:right="226" w:hanging="57"/>
              <w:jc w:val="left"/>
              <w:rPr>
                <w:rFonts w:ascii="Arial Black" w:hAnsi="Arial Black"/>
                <w:sz w:val="15"/>
              </w:rPr>
            </w:pPr>
            <w:r>
              <w:rPr>
                <w:rFonts w:ascii="Arial Black" w:hAnsi="Arial Black"/>
                <w:color w:val="231F20"/>
                <w:spacing w:val="-4"/>
                <w:w w:val="90"/>
                <w:sz w:val="15"/>
              </w:rPr>
              <w:t>But</w:t>
            </w:r>
            <w:r>
              <w:rPr>
                <w:rFonts w:ascii="Arial Black" w:hAnsi="Arial Black"/>
                <w:color w:val="231F20"/>
                <w:spacing w:val="-5"/>
                <w:w w:val="90"/>
                <w:sz w:val="15"/>
              </w:rPr>
              <w:t> </w:t>
            </w:r>
            <w:r>
              <w:rPr>
                <w:rFonts w:ascii="Arial Black" w:hAnsi="Arial Black"/>
                <w:color w:val="231F20"/>
                <w:spacing w:val="-4"/>
                <w:w w:val="90"/>
                <w:sz w:val="15"/>
              </w:rPr>
              <w:t>less </w:t>
            </w:r>
            <w:r>
              <w:rPr>
                <w:rFonts w:ascii="Arial Black" w:hAnsi="Arial Black"/>
                <w:color w:val="231F20"/>
                <w:spacing w:val="-2"/>
                <w:sz w:val="15"/>
              </w:rPr>
              <w:t>than—</w:t>
            </w:r>
          </w:p>
        </w:tc>
        <w:tc>
          <w:tcPr>
            <w:tcW w:w="1040" w:type="dxa"/>
            <w:vMerge/>
            <w:tcBorders>
              <w:top w:val="nil"/>
              <w:bottom w:val="single" w:sz="4" w:space="0" w:color="231F20"/>
            </w:tcBorders>
          </w:tcPr>
          <w:p>
            <w:pPr>
              <w:rPr>
                <w:sz w:val="2"/>
                <w:szCs w:val="2"/>
              </w:rPr>
            </w:pPr>
          </w:p>
        </w:tc>
        <w:tc>
          <w:tcPr>
            <w:tcW w:w="1040" w:type="dxa"/>
            <w:tcBorders>
              <w:bottom w:val="single" w:sz="4" w:space="0" w:color="231F20"/>
            </w:tcBorders>
          </w:tcPr>
          <w:p>
            <w:pPr>
              <w:pStyle w:val="TableParagraph"/>
              <w:spacing w:line="190" w:lineRule="exact" w:before="159"/>
              <w:ind w:left="35" w:right="0"/>
              <w:jc w:val="left"/>
              <w:rPr>
                <w:rFonts w:ascii="Arial Black" w:hAnsi="Arial Black"/>
                <w:sz w:val="15"/>
              </w:rPr>
            </w:pPr>
            <w:r>
              <w:rPr>
                <w:rFonts w:ascii="Arial Black" w:hAnsi="Arial Black"/>
                <w:color w:val="231F20"/>
                <w:sz w:val="15"/>
              </w:rPr>
              <w:t>Plus</w:t>
            </w:r>
            <w:r>
              <w:rPr>
                <w:rFonts w:ascii="Arial Black" w:hAnsi="Arial Black"/>
                <w:color w:val="231F20"/>
                <w:spacing w:val="-11"/>
                <w:sz w:val="15"/>
              </w:rPr>
              <w:t> </w:t>
            </w:r>
            <w:r>
              <w:rPr>
                <w:rFonts w:ascii="Arial Black" w:hAnsi="Arial Black"/>
                <w:color w:val="231F20"/>
                <w:sz w:val="15"/>
              </w:rPr>
              <w:t>this </w:t>
            </w:r>
            <w:r>
              <w:rPr>
                <w:rFonts w:ascii="Arial Black" w:hAnsi="Arial Black"/>
                <w:color w:val="231F20"/>
                <w:spacing w:val="-2"/>
                <w:w w:val="85"/>
                <w:sz w:val="15"/>
              </w:rPr>
              <w:t>percentage—</w:t>
            </w:r>
          </w:p>
        </w:tc>
        <w:tc>
          <w:tcPr>
            <w:tcW w:w="1040" w:type="dxa"/>
            <w:vMerge/>
            <w:tcBorders>
              <w:top w:val="nil"/>
              <w:bottom w:val="single" w:sz="4" w:space="0" w:color="231F20"/>
              <w:right w:val="single" w:sz="4" w:space="0" w:color="231F20"/>
            </w:tcBorders>
          </w:tcPr>
          <w:p>
            <w:pPr>
              <w:rPr>
                <w:sz w:val="2"/>
                <w:szCs w:val="2"/>
              </w:rPr>
            </w:pPr>
          </w:p>
        </w:tc>
        <w:tc>
          <w:tcPr>
            <w:tcW w:w="1125" w:type="dxa"/>
            <w:tcBorders>
              <w:top w:val="single" w:sz="4" w:space="0" w:color="231F20"/>
              <w:left w:val="single" w:sz="4" w:space="0" w:color="231F20"/>
              <w:bottom w:val="single" w:sz="4" w:space="0" w:color="231F20"/>
            </w:tcBorders>
          </w:tcPr>
          <w:p>
            <w:pPr>
              <w:pStyle w:val="TableParagraph"/>
              <w:spacing w:line="240" w:lineRule="auto" w:before="166"/>
              <w:ind w:right="0"/>
              <w:jc w:val="left"/>
              <w:rPr>
                <w:sz w:val="15"/>
              </w:rPr>
            </w:pPr>
          </w:p>
          <w:p>
            <w:pPr>
              <w:pStyle w:val="TableParagraph"/>
              <w:spacing w:line="204" w:lineRule="exact" w:before="0"/>
              <w:ind w:left="170" w:right="0"/>
              <w:jc w:val="left"/>
              <w:rPr>
                <w:rFonts w:ascii="Arial Black" w:hAnsi="Arial Black"/>
                <w:sz w:val="15"/>
              </w:rPr>
            </w:pPr>
            <w:r>
              <w:rPr>
                <w:rFonts w:ascii="Arial Black" w:hAnsi="Arial Black"/>
                <w:color w:val="231F20"/>
                <w:spacing w:val="-2"/>
                <w:w w:val="85"/>
                <w:sz w:val="15"/>
              </w:rPr>
              <w:t>At</w:t>
            </w:r>
            <w:r>
              <w:rPr>
                <w:rFonts w:ascii="Arial Black" w:hAnsi="Arial Black"/>
                <w:color w:val="231F20"/>
                <w:spacing w:val="-3"/>
                <w:w w:val="85"/>
                <w:sz w:val="15"/>
              </w:rPr>
              <w:t> </w:t>
            </w:r>
            <w:r>
              <w:rPr>
                <w:rFonts w:ascii="Arial Black" w:hAnsi="Arial Black"/>
                <w:color w:val="231F20"/>
                <w:spacing w:val="-2"/>
                <w:w w:val="95"/>
                <w:sz w:val="15"/>
              </w:rPr>
              <w:t>least—</w:t>
            </w:r>
          </w:p>
        </w:tc>
        <w:tc>
          <w:tcPr>
            <w:tcW w:w="954" w:type="dxa"/>
            <w:tcBorders>
              <w:top w:val="single" w:sz="4" w:space="0" w:color="231F20"/>
              <w:bottom w:val="single" w:sz="4" w:space="0" w:color="231F20"/>
            </w:tcBorders>
          </w:tcPr>
          <w:p>
            <w:pPr>
              <w:pStyle w:val="TableParagraph"/>
              <w:spacing w:line="190" w:lineRule="exact" w:before="159"/>
              <w:ind w:left="177" w:right="247" w:hanging="57"/>
              <w:jc w:val="left"/>
              <w:rPr>
                <w:rFonts w:ascii="Arial Black" w:hAnsi="Arial Black"/>
                <w:sz w:val="15"/>
              </w:rPr>
            </w:pPr>
            <w:r>
              <w:rPr>
                <w:rFonts w:ascii="Arial Black" w:hAnsi="Arial Black"/>
                <w:color w:val="231F20"/>
                <w:spacing w:val="-4"/>
                <w:w w:val="90"/>
                <w:sz w:val="15"/>
              </w:rPr>
              <w:t>But</w:t>
            </w:r>
            <w:r>
              <w:rPr>
                <w:rFonts w:ascii="Arial Black" w:hAnsi="Arial Black"/>
                <w:color w:val="231F20"/>
                <w:spacing w:val="-5"/>
                <w:w w:val="90"/>
                <w:sz w:val="15"/>
              </w:rPr>
              <w:t> </w:t>
            </w:r>
            <w:r>
              <w:rPr>
                <w:rFonts w:ascii="Arial Black" w:hAnsi="Arial Black"/>
                <w:color w:val="231F20"/>
                <w:spacing w:val="-4"/>
                <w:w w:val="90"/>
                <w:sz w:val="15"/>
              </w:rPr>
              <w:t>less </w:t>
            </w:r>
            <w:r>
              <w:rPr>
                <w:rFonts w:ascii="Arial Black" w:hAnsi="Arial Black"/>
                <w:color w:val="231F20"/>
                <w:spacing w:val="-2"/>
                <w:sz w:val="15"/>
              </w:rPr>
              <w:t>than—</w:t>
            </w:r>
          </w:p>
        </w:tc>
        <w:tc>
          <w:tcPr>
            <w:tcW w:w="1039" w:type="dxa"/>
            <w:vMerge/>
            <w:tcBorders>
              <w:top w:val="nil"/>
              <w:bottom w:val="single" w:sz="4" w:space="0" w:color="231F20"/>
            </w:tcBorders>
          </w:tcPr>
          <w:p>
            <w:pPr>
              <w:rPr>
                <w:sz w:val="2"/>
                <w:szCs w:val="2"/>
              </w:rPr>
            </w:pPr>
          </w:p>
        </w:tc>
        <w:tc>
          <w:tcPr>
            <w:tcW w:w="1039" w:type="dxa"/>
            <w:tcBorders>
              <w:bottom w:val="single" w:sz="4" w:space="0" w:color="231F20"/>
            </w:tcBorders>
          </w:tcPr>
          <w:p>
            <w:pPr>
              <w:pStyle w:val="TableParagraph"/>
              <w:spacing w:line="190" w:lineRule="exact" w:before="159"/>
              <w:ind w:left="36" w:right="0"/>
              <w:jc w:val="left"/>
              <w:rPr>
                <w:rFonts w:ascii="Arial Black" w:hAnsi="Arial Black"/>
                <w:sz w:val="15"/>
              </w:rPr>
            </w:pPr>
            <w:r>
              <w:rPr>
                <w:rFonts w:ascii="Arial Black" w:hAnsi="Arial Black"/>
                <w:color w:val="231F20"/>
                <w:sz w:val="15"/>
              </w:rPr>
              <w:t>Plus</w:t>
            </w:r>
            <w:r>
              <w:rPr>
                <w:rFonts w:ascii="Arial Black" w:hAnsi="Arial Black"/>
                <w:color w:val="231F20"/>
                <w:spacing w:val="-11"/>
                <w:sz w:val="15"/>
              </w:rPr>
              <w:t> </w:t>
            </w:r>
            <w:r>
              <w:rPr>
                <w:rFonts w:ascii="Arial Black" w:hAnsi="Arial Black"/>
                <w:color w:val="231F20"/>
                <w:sz w:val="15"/>
              </w:rPr>
              <w:t>this </w:t>
            </w:r>
            <w:r>
              <w:rPr>
                <w:rFonts w:ascii="Arial Black" w:hAnsi="Arial Black"/>
                <w:color w:val="231F20"/>
                <w:spacing w:val="-2"/>
                <w:w w:val="85"/>
                <w:sz w:val="15"/>
              </w:rPr>
              <w:t>percentage—</w:t>
            </w:r>
          </w:p>
        </w:tc>
        <w:tc>
          <w:tcPr>
            <w:tcW w:w="1119" w:type="dxa"/>
            <w:vMerge/>
            <w:tcBorders>
              <w:top w:val="nil"/>
              <w:bottom w:val="single" w:sz="4" w:space="0" w:color="231F20"/>
            </w:tcBorders>
          </w:tcPr>
          <w:p>
            <w:pPr>
              <w:rPr>
                <w:sz w:val="2"/>
                <w:szCs w:val="2"/>
              </w:rPr>
            </w:pPr>
          </w:p>
        </w:tc>
      </w:tr>
      <w:tr>
        <w:trPr>
          <w:trHeight w:val="269" w:hRule="atLeast"/>
        </w:trPr>
        <w:tc>
          <w:tcPr>
            <w:tcW w:w="1217" w:type="dxa"/>
            <w:tcBorders>
              <w:top w:val="single" w:sz="4" w:space="0" w:color="231F20"/>
            </w:tcBorders>
          </w:tcPr>
          <w:p>
            <w:pPr>
              <w:pStyle w:val="TableParagraph"/>
              <w:spacing w:line="204" w:lineRule="exact" w:before="45"/>
              <w:ind w:right="50"/>
              <w:jc w:val="center"/>
              <w:rPr>
                <w:rFonts w:ascii="Arial Black"/>
                <w:sz w:val="15"/>
              </w:rPr>
            </w:pPr>
            <w:r>
              <w:rPr>
                <w:rFonts w:ascii="Arial Black"/>
                <w:color w:val="231F20"/>
                <w:spacing w:val="-10"/>
                <w:sz w:val="15"/>
              </w:rPr>
              <w:t>A</w:t>
            </w:r>
          </w:p>
        </w:tc>
        <w:tc>
          <w:tcPr>
            <w:tcW w:w="944" w:type="dxa"/>
            <w:tcBorders>
              <w:top w:val="single" w:sz="4" w:space="0" w:color="231F20"/>
            </w:tcBorders>
          </w:tcPr>
          <w:p>
            <w:pPr>
              <w:pStyle w:val="TableParagraph"/>
              <w:spacing w:line="204" w:lineRule="exact" w:before="45"/>
              <w:ind w:left="5" w:right="100"/>
              <w:jc w:val="center"/>
              <w:rPr>
                <w:rFonts w:ascii="Arial Black"/>
                <w:sz w:val="15"/>
              </w:rPr>
            </w:pPr>
            <w:r>
              <w:rPr>
                <w:rFonts w:ascii="Arial Black"/>
                <w:color w:val="231F20"/>
                <w:spacing w:val="-10"/>
                <w:sz w:val="15"/>
              </w:rPr>
              <w:t>B</w:t>
            </w:r>
          </w:p>
        </w:tc>
        <w:tc>
          <w:tcPr>
            <w:tcW w:w="1040" w:type="dxa"/>
            <w:tcBorders>
              <w:top w:val="single" w:sz="4" w:space="0" w:color="231F20"/>
            </w:tcBorders>
          </w:tcPr>
          <w:p>
            <w:pPr>
              <w:pStyle w:val="TableParagraph"/>
              <w:spacing w:line="204" w:lineRule="exact" w:before="45"/>
              <w:ind w:right="1"/>
              <w:jc w:val="center"/>
              <w:rPr>
                <w:rFonts w:ascii="Arial Black"/>
                <w:sz w:val="15"/>
              </w:rPr>
            </w:pPr>
            <w:r>
              <w:rPr>
                <w:rFonts w:ascii="Arial Black"/>
                <w:color w:val="231F20"/>
                <w:spacing w:val="-10"/>
                <w:sz w:val="15"/>
              </w:rPr>
              <w:t>C</w:t>
            </w:r>
          </w:p>
        </w:tc>
        <w:tc>
          <w:tcPr>
            <w:tcW w:w="1040" w:type="dxa"/>
            <w:tcBorders>
              <w:top w:val="single" w:sz="4" w:space="0" w:color="231F20"/>
            </w:tcBorders>
          </w:tcPr>
          <w:p>
            <w:pPr>
              <w:pStyle w:val="TableParagraph"/>
              <w:spacing w:line="204" w:lineRule="exact" w:before="45"/>
              <w:ind w:right="1"/>
              <w:jc w:val="center"/>
              <w:rPr>
                <w:rFonts w:ascii="Arial Black"/>
                <w:sz w:val="15"/>
              </w:rPr>
            </w:pPr>
            <w:r>
              <w:rPr>
                <w:rFonts w:ascii="Arial Black"/>
                <w:color w:val="231F20"/>
                <w:spacing w:val="-10"/>
                <w:sz w:val="15"/>
              </w:rPr>
              <w:t>D</w:t>
            </w:r>
          </w:p>
        </w:tc>
        <w:tc>
          <w:tcPr>
            <w:tcW w:w="1040" w:type="dxa"/>
            <w:tcBorders>
              <w:top w:val="single" w:sz="4" w:space="0" w:color="231F20"/>
              <w:right w:val="single" w:sz="4" w:space="0" w:color="231F20"/>
            </w:tcBorders>
          </w:tcPr>
          <w:p>
            <w:pPr>
              <w:pStyle w:val="TableParagraph"/>
              <w:spacing w:line="204" w:lineRule="exact" w:before="45"/>
              <w:ind w:left="2" w:right="0"/>
              <w:jc w:val="center"/>
              <w:rPr>
                <w:rFonts w:ascii="Arial Black"/>
                <w:sz w:val="15"/>
              </w:rPr>
            </w:pPr>
            <w:r>
              <w:rPr>
                <w:rFonts w:ascii="Arial Black"/>
                <w:color w:val="231F20"/>
                <w:spacing w:val="-10"/>
                <w:sz w:val="15"/>
              </w:rPr>
              <w:t>E</w:t>
            </w:r>
          </w:p>
        </w:tc>
        <w:tc>
          <w:tcPr>
            <w:tcW w:w="1125" w:type="dxa"/>
            <w:tcBorders>
              <w:top w:val="single" w:sz="4" w:space="0" w:color="231F20"/>
              <w:left w:val="single" w:sz="4" w:space="0" w:color="231F20"/>
            </w:tcBorders>
          </w:tcPr>
          <w:p>
            <w:pPr>
              <w:pStyle w:val="TableParagraph"/>
              <w:spacing w:line="204" w:lineRule="exact" w:before="45"/>
              <w:ind w:right="90"/>
              <w:jc w:val="center"/>
              <w:rPr>
                <w:rFonts w:ascii="Arial Black"/>
                <w:sz w:val="15"/>
              </w:rPr>
            </w:pPr>
            <w:r>
              <w:rPr>
                <w:rFonts w:ascii="Arial Black"/>
                <w:color w:val="231F20"/>
                <w:spacing w:val="-10"/>
                <w:sz w:val="15"/>
              </w:rPr>
              <w:t>A</w:t>
            </w:r>
          </w:p>
        </w:tc>
        <w:tc>
          <w:tcPr>
            <w:tcW w:w="954" w:type="dxa"/>
            <w:tcBorders>
              <w:top w:val="single" w:sz="4" w:space="0" w:color="231F20"/>
            </w:tcBorders>
          </w:tcPr>
          <w:p>
            <w:pPr>
              <w:pStyle w:val="TableParagraph"/>
              <w:spacing w:line="204" w:lineRule="exact" w:before="45"/>
              <w:ind w:right="84"/>
              <w:jc w:val="center"/>
              <w:rPr>
                <w:rFonts w:ascii="Arial Black"/>
                <w:sz w:val="15"/>
              </w:rPr>
            </w:pPr>
            <w:r>
              <w:rPr>
                <w:rFonts w:ascii="Arial Black"/>
                <w:color w:val="231F20"/>
                <w:spacing w:val="-10"/>
                <w:sz w:val="15"/>
              </w:rPr>
              <w:t>B</w:t>
            </w:r>
          </w:p>
        </w:tc>
        <w:tc>
          <w:tcPr>
            <w:tcW w:w="1039" w:type="dxa"/>
            <w:tcBorders>
              <w:top w:val="single" w:sz="4" w:space="0" w:color="231F20"/>
            </w:tcBorders>
          </w:tcPr>
          <w:p>
            <w:pPr>
              <w:pStyle w:val="TableParagraph"/>
              <w:spacing w:line="204" w:lineRule="exact" w:before="45"/>
              <w:ind w:left="2" w:right="2"/>
              <w:jc w:val="center"/>
              <w:rPr>
                <w:rFonts w:ascii="Arial Black"/>
                <w:sz w:val="15"/>
              </w:rPr>
            </w:pPr>
            <w:r>
              <w:rPr>
                <w:rFonts w:ascii="Arial Black"/>
                <w:color w:val="231F20"/>
                <w:spacing w:val="-10"/>
                <w:sz w:val="15"/>
              </w:rPr>
              <w:t>C</w:t>
            </w:r>
          </w:p>
        </w:tc>
        <w:tc>
          <w:tcPr>
            <w:tcW w:w="1039" w:type="dxa"/>
            <w:tcBorders>
              <w:top w:val="single" w:sz="4" w:space="0" w:color="231F20"/>
            </w:tcBorders>
          </w:tcPr>
          <w:p>
            <w:pPr>
              <w:pStyle w:val="TableParagraph"/>
              <w:spacing w:line="204" w:lineRule="exact" w:before="45"/>
              <w:ind w:left="2" w:right="0"/>
              <w:jc w:val="center"/>
              <w:rPr>
                <w:rFonts w:ascii="Arial Black"/>
                <w:sz w:val="15"/>
              </w:rPr>
            </w:pPr>
            <w:r>
              <w:rPr>
                <w:rFonts w:ascii="Arial Black"/>
                <w:color w:val="231F20"/>
                <w:spacing w:val="-10"/>
                <w:sz w:val="15"/>
              </w:rPr>
              <w:t>D</w:t>
            </w:r>
          </w:p>
        </w:tc>
        <w:tc>
          <w:tcPr>
            <w:tcW w:w="1119" w:type="dxa"/>
            <w:tcBorders>
              <w:top w:val="single" w:sz="4" w:space="0" w:color="231F20"/>
            </w:tcBorders>
          </w:tcPr>
          <w:p>
            <w:pPr>
              <w:pStyle w:val="TableParagraph"/>
              <w:spacing w:line="204" w:lineRule="exact" w:before="45"/>
              <w:ind w:right="37"/>
              <w:jc w:val="center"/>
              <w:rPr>
                <w:rFonts w:ascii="Arial Black"/>
                <w:sz w:val="15"/>
              </w:rPr>
            </w:pPr>
            <w:r>
              <w:rPr>
                <w:rFonts w:ascii="Arial Black"/>
                <w:color w:val="231F20"/>
                <w:spacing w:val="-10"/>
                <w:sz w:val="15"/>
              </w:rPr>
              <w:t>E</w:t>
            </w:r>
          </w:p>
        </w:tc>
      </w:tr>
      <w:tr>
        <w:trPr>
          <w:trHeight w:val="250" w:hRule="atLeast"/>
        </w:trPr>
        <w:tc>
          <w:tcPr>
            <w:tcW w:w="1217" w:type="dxa"/>
            <w:shd w:val="clear" w:color="auto" w:fill="E6E7E8"/>
          </w:tcPr>
          <w:p>
            <w:pPr>
              <w:pStyle w:val="TableParagraph"/>
              <w:spacing w:line="240" w:lineRule="auto" w:before="0"/>
              <w:ind w:right="0"/>
              <w:jc w:val="left"/>
              <w:rPr>
                <w:rFonts w:ascii="Times New Roman"/>
                <w:sz w:val="14"/>
              </w:rPr>
            </w:pPr>
          </w:p>
        </w:tc>
        <w:tc>
          <w:tcPr>
            <w:tcW w:w="3024" w:type="dxa"/>
            <w:gridSpan w:val="3"/>
            <w:shd w:val="clear" w:color="auto" w:fill="E6E7E8"/>
          </w:tcPr>
          <w:p>
            <w:pPr>
              <w:pStyle w:val="TableParagraph"/>
              <w:spacing w:line="204" w:lineRule="exact" w:before="26"/>
              <w:ind w:left="687" w:right="0"/>
              <w:jc w:val="left"/>
              <w:rPr>
                <w:rFonts w:ascii="Arial Black"/>
                <w:sz w:val="15"/>
              </w:rPr>
            </w:pPr>
            <w:r>
              <w:rPr>
                <w:rFonts w:ascii="Arial Black"/>
                <w:color w:val="231F20"/>
                <w:w w:val="85"/>
                <w:sz w:val="15"/>
              </w:rPr>
              <w:t>Married</w:t>
            </w:r>
            <w:r>
              <w:rPr>
                <w:rFonts w:ascii="Arial Black"/>
                <w:color w:val="231F20"/>
                <w:spacing w:val="5"/>
                <w:sz w:val="15"/>
              </w:rPr>
              <w:t> </w:t>
            </w:r>
            <w:r>
              <w:rPr>
                <w:rFonts w:ascii="Arial Black"/>
                <w:color w:val="231F20"/>
                <w:w w:val="85"/>
                <w:sz w:val="15"/>
              </w:rPr>
              <w:t>Filing</w:t>
            </w:r>
            <w:r>
              <w:rPr>
                <w:rFonts w:ascii="Arial Black"/>
                <w:color w:val="231F20"/>
                <w:spacing w:val="6"/>
                <w:sz w:val="15"/>
              </w:rPr>
              <w:t> </w:t>
            </w:r>
            <w:r>
              <w:rPr>
                <w:rFonts w:ascii="Arial Black"/>
                <w:color w:val="231F20"/>
                <w:spacing w:val="-2"/>
                <w:w w:val="85"/>
                <w:sz w:val="15"/>
              </w:rPr>
              <w:t>Jointly</w:t>
            </w:r>
          </w:p>
        </w:tc>
        <w:tc>
          <w:tcPr>
            <w:tcW w:w="1040" w:type="dxa"/>
            <w:shd w:val="clear" w:color="auto" w:fill="E6E7E8"/>
          </w:tcPr>
          <w:p>
            <w:pPr>
              <w:pStyle w:val="TableParagraph"/>
              <w:spacing w:line="240" w:lineRule="auto" w:before="0"/>
              <w:ind w:right="0"/>
              <w:jc w:val="left"/>
              <w:rPr>
                <w:rFonts w:ascii="Times New Roman"/>
                <w:sz w:val="14"/>
              </w:rPr>
            </w:pPr>
          </w:p>
        </w:tc>
        <w:tc>
          <w:tcPr>
            <w:tcW w:w="1125" w:type="dxa"/>
            <w:shd w:val="clear" w:color="auto" w:fill="E6E7E8"/>
          </w:tcPr>
          <w:p>
            <w:pPr>
              <w:pStyle w:val="TableParagraph"/>
              <w:spacing w:line="240" w:lineRule="auto" w:before="0"/>
              <w:ind w:right="0"/>
              <w:jc w:val="left"/>
              <w:rPr>
                <w:rFonts w:ascii="Times New Roman"/>
                <w:sz w:val="14"/>
              </w:rPr>
            </w:pPr>
          </w:p>
        </w:tc>
        <w:tc>
          <w:tcPr>
            <w:tcW w:w="3032" w:type="dxa"/>
            <w:gridSpan w:val="3"/>
            <w:shd w:val="clear" w:color="auto" w:fill="E6E7E8"/>
          </w:tcPr>
          <w:p>
            <w:pPr>
              <w:pStyle w:val="TableParagraph"/>
              <w:spacing w:line="204" w:lineRule="exact" w:before="26"/>
              <w:ind w:left="734" w:right="0"/>
              <w:jc w:val="left"/>
              <w:rPr>
                <w:rFonts w:ascii="Arial Black"/>
                <w:sz w:val="15"/>
              </w:rPr>
            </w:pPr>
            <w:r>
              <w:rPr>
                <w:rFonts w:ascii="Arial Black"/>
                <w:color w:val="231F20"/>
                <w:w w:val="85"/>
                <w:sz w:val="15"/>
              </w:rPr>
              <w:t>Married</w:t>
            </w:r>
            <w:r>
              <w:rPr>
                <w:rFonts w:ascii="Arial Black"/>
                <w:color w:val="231F20"/>
                <w:spacing w:val="5"/>
                <w:sz w:val="15"/>
              </w:rPr>
              <w:t> </w:t>
            </w:r>
            <w:r>
              <w:rPr>
                <w:rFonts w:ascii="Arial Black"/>
                <w:color w:val="231F20"/>
                <w:w w:val="85"/>
                <w:sz w:val="15"/>
              </w:rPr>
              <w:t>Filing</w:t>
            </w:r>
            <w:r>
              <w:rPr>
                <w:rFonts w:ascii="Arial Black"/>
                <w:color w:val="231F20"/>
                <w:spacing w:val="6"/>
                <w:sz w:val="15"/>
              </w:rPr>
              <w:t> </w:t>
            </w:r>
            <w:r>
              <w:rPr>
                <w:rFonts w:ascii="Arial Black"/>
                <w:color w:val="231F20"/>
                <w:spacing w:val="-2"/>
                <w:w w:val="85"/>
                <w:sz w:val="15"/>
              </w:rPr>
              <w:t>Jointly</w:t>
            </w:r>
          </w:p>
        </w:tc>
        <w:tc>
          <w:tcPr>
            <w:tcW w:w="1119" w:type="dxa"/>
            <w:shd w:val="clear" w:color="auto" w:fill="E6E7E8"/>
          </w:tcPr>
          <w:p>
            <w:pPr>
              <w:pStyle w:val="TableParagraph"/>
              <w:spacing w:line="240" w:lineRule="auto" w:before="0"/>
              <w:ind w:right="0"/>
              <w:jc w:val="left"/>
              <w:rPr>
                <w:rFonts w:ascii="Times New Roman"/>
                <w:sz w:val="14"/>
              </w:rPr>
            </w:pPr>
          </w:p>
        </w:tc>
      </w:tr>
      <w:tr>
        <w:trPr>
          <w:trHeight w:val="186" w:hRule="atLeast"/>
        </w:trPr>
        <w:tc>
          <w:tcPr>
            <w:tcW w:w="1217" w:type="dxa"/>
          </w:tcPr>
          <w:p>
            <w:pPr>
              <w:pStyle w:val="TableParagraph"/>
              <w:spacing w:line="155" w:lineRule="exact" w:before="12"/>
              <w:ind w:right="130"/>
              <w:rPr>
                <w:sz w:val="15"/>
              </w:rPr>
            </w:pPr>
            <w:r>
              <w:rPr>
                <w:color w:val="231F20"/>
                <w:spacing w:val="-5"/>
                <w:sz w:val="15"/>
              </w:rPr>
              <w:t>$0</w:t>
            </w:r>
          </w:p>
        </w:tc>
        <w:tc>
          <w:tcPr>
            <w:tcW w:w="944" w:type="dxa"/>
          </w:tcPr>
          <w:p>
            <w:pPr>
              <w:pStyle w:val="TableParagraph"/>
              <w:spacing w:line="155" w:lineRule="exact" w:before="12"/>
              <w:ind w:right="34"/>
              <w:rPr>
                <w:sz w:val="15"/>
              </w:rPr>
            </w:pPr>
            <w:r>
              <w:rPr>
                <w:color w:val="231F20"/>
                <w:spacing w:val="-4"/>
                <w:sz w:val="15"/>
              </w:rPr>
              <w:t>$577</w:t>
            </w:r>
          </w:p>
        </w:tc>
        <w:tc>
          <w:tcPr>
            <w:tcW w:w="1040" w:type="dxa"/>
          </w:tcPr>
          <w:p>
            <w:pPr>
              <w:pStyle w:val="TableParagraph"/>
              <w:spacing w:line="155" w:lineRule="exact" w:before="12"/>
              <w:ind w:right="34"/>
              <w:rPr>
                <w:sz w:val="15"/>
              </w:rPr>
            </w:pPr>
            <w:r>
              <w:rPr>
                <w:color w:val="231F20"/>
                <w:spacing w:val="-2"/>
                <w:sz w:val="15"/>
              </w:rPr>
              <w:t>$0.00</w:t>
            </w:r>
          </w:p>
        </w:tc>
        <w:tc>
          <w:tcPr>
            <w:tcW w:w="1040" w:type="dxa"/>
          </w:tcPr>
          <w:p>
            <w:pPr>
              <w:pStyle w:val="TableParagraph"/>
              <w:spacing w:line="155" w:lineRule="exact" w:before="12"/>
              <w:ind w:right="34"/>
              <w:rPr>
                <w:sz w:val="15"/>
              </w:rPr>
            </w:pPr>
            <w:r>
              <w:rPr>
                <w:color w:val="231F20"/>
                <w:spacing w:val="-5"/>
                <w:sz w:val="15"/>
              </w:rPr>
              <w:t>0%</w:t>
            </w:r>
          </w:p>
        </w:tc>
        <w:tc>
          <w:tcPr>
            <w:tcW w:w="1040" w:type="dxa"/>
            <w:tcBorders>
              <w:right w:val="single" w:sz="4" w:space="0" w:color="231F20"/>
            </w:tcBorders>
          </w:tcPr>
          <w:p>
            <w:pPr>
              <w:pStyle w:val="TableParagraph"/>
              <w:spacing w:line="155" w:lineRule="exact" w:before="12"/>
              <w:rPr>
                <w:sz w:val="15"/>
              </w:rPr>
            </w:pPr>
            <w:r>
              <w:rPr>
                <w:color w:val="231F20"/>
                <w:spacing w:val="-5"/>
                <w:sz w:val="15"/>
              </w:rPr>
              <w:t>$0</w:t>
            </w:r>
          </w:p>
        </w:tc>
        <w:tc>
          <w:tcPr>
            <w:tcW w:w="1125" w:type="dxa"/>
            <w:tcBorders>
              <w:left w:val="single" w:sz="4" w:space="0" w:color="231F20"/>
            </w:tcBorders>
          </w:tcPr>
          <w:p>
            <w:pPr>
              <w:pStyle w:val="TableParagraph"/>
              <w:spacing w:line="155" w:lineRule="exact" w:before="12"/>
              <w:ind w:right="120"/>
              <w:rPr>
                <w:sz w:val="15"/>
              </w:rPr>
            </w:pPr>
            <w:r>
              <w:rPr>
                <w:color w:val="231F20"/>
                <w:spacing w:val="-5"/>
                <w:sz w:val="15"/>
              </w:rPr>
              <w:t>$0</w:t>
            </w:r>
          </w:p>
        </w:tc>
        <w:tc>
          <w:tcPr>
            <w:tcW w:w="954" w:type="dxa"/>
          </w:tcPr>
          <w:p>
            <w:pPr>
              <w:pStyle w:val="TableParagraph"/>
              <w:spacing w:line="155" w:lineRule="exact" w:before="12"/>
              <w:ind w:right="34"/>
              <w:rPr>
                <w:sz w:val="15"/>
              </w:rPr>
            </w:pPr>
            <w:r>
              <w:rPr>
                <w:color w:val="231F20"/>
                <w:spacing w:val="-4"/>
                <w:sz w:val="15"/>
              </w:rPr>
              <w:t>$288</w:t>
            </w:r>
          </w:p>
        </w:tc>
        <w:tc>
          <w:tcPr>
            <w:tcW w:w="1039" w:type="dxa"/>
          </w:tcPr>
          <w:p>
            <w:pPr>
              <w:pStyle w:val="TableParagraph"/>
              <w:spacing w:line="155" w:lineRule="exact" w:before="12"/>
              <w:ind w:right="33"/>
              <w:rPr>
                <w:sz w:val="15"/>
              </w:rPr>
            </w:pPr>
            <w:r>
              <w:rPr>
                <w:color w:val="231F20"/>
                <w:spacing w:val="-2"/>
                <w:sz w:val="15"/>
              </w:rPr>
              <w:t>$0.00</w:t>
            </w:r>
          </w:p>
        </w:tc>
        <w:tc>
          <w:tcPr>
            <w:tcW w:w="1039" w:type="dxa"/>
          </w:tcPr>
          <w:p>
            <w:pPr>
              <w:pStyle w:val="TableParagraph"/>
              <w:spacing w:line="155" w:lineRule="exact" w:before="12"/>
              <w:ind w:right="32"/>
              <w:rPr>
                <w:sz w:val="15"/>
              </w:rPr>
            </w:pPr>
            <w:r>
              <w:rPr>
                <w:color w:val="231F20"/>
                <w:spacing w:val="-5"/>
                <w:sz w:val="15"/>
              </w:rPr>
              <w:t>0%</w:t>
            </w:r>
          </w:p>
        </w:tc>
        <w:tc>
          <w:tcPr>
            <w:tcW w:w="1119" w:type="dxa"/>
          </w:tcPr>
          <w:p>
            <w:pPr>
              <w:pStyle w:val="TableParagraph"/>
              <w:spacing w:line="155" w:lineRule="exact" w:before="12"/>
              <w:ind w:right="76"/>
              <w:rPr>
                <w:sz w:val="15"/>
              </w:rPr>
            </w:pPr>
            <w:r>
              <w:rPr>
                <w:color w:val="231F20"/>
                <w:spacing w:val="-5"/>
                <w:sz w:val="15"/>
              </w:rPr>
              <w:t>$0</w:t>
            </w:r>
          </w:p>
        </w:tc>
      </w:tr>
      <w:tr>
        <w:trPr>
          <w:trHeight w:val="209" w:hRule="atLeast"/>
        </w:trPr>
        <w:tc>
          <w:tcPr>
            <w:tcW w:w="1217" w:type="dxa"/>
          </w:tcPr>
          <w:p>
            <w:pPr>
              <w:pStyle w:val="TableParagraph"/>
              <w:spacing w:line="155" w:lineRule="exact" w:before="35"/>
              <w:ind w:right="130"/>
              <w:rPr>
                <w:sz w:val="15"/>
              </w:rPr>
            </w:pPr>
            <w:r>
              <w:rPr>
                <w:color w:val="231F20"/>
                <w:spacing w:val="-4"/>
                <w:sz w:val="15"/>
              </w:rPr>
              <w:t>$577</w:t>
            </w:r>
          </w:p>
        </w:tc>
        <w:tc>
          <w:tcPr>
            <w:tcW w:w="944" w:type="dxa"/>
          </w:tcPr>
          <w:p>
            <w:pPr>
              <w:pStyle w:val="TableParagraph"/>
              <w:spacing w:line="155" w:lineRule="exact" w:before="35"/>
              <w:ind w:right="35"/>
              <w:rPr>
                <w:sz w:val="15"/>
              </w:rPr>
            </w:pPr>
            <w:r>
              <w:rPr>
                <w:color w:val="231F20"/>
                <w:spacing w:val="-2"/>
                <w:sz w:val="15"/>
              </w:rPr>
              <w:t>$1,036</w:t>
            </w:r>
          </w:p>
        </w:tc>
        <w:tc>
          <w:tcPr>
            <w:tcW w:w="1040" w:type="dxa"/>
          </w:tcPr>
          <w:p>
            <w:pPr>
              <w:pStyle w:val="TableParagraph"/>
              <w:spacing w:line="155" w:lineRule="exact" w:before="35"/>
              <w:ind w:right="34"/>
              <w:rPr>
                <w:sz w:val="15"/>
              </w:rPr>
            </w:pPr>
            <w:r>
              <w:rPr>
                <w:color w:val="231F20"/>
                <w:spacing w:val="-2"/>
                <w:sz w:val="15"/>
              </w:rPr>
              <w:t>$0.00</w:t>
            </w:r>
          </w:p>
        </w:tc>
        <w:tc>
          <w:tcPr>
            <w:tcW w:w="1040" w:type="dxa"/>
          </w:tcPr>
          <w:p>
            <w:pPr>
              <w:pStyle w:val="TableParagraph"/>
              <w:spacing w:line="155" w:lineRule="exact" w:before="35"/>
              <w:ind w:right="35"/>
              <w:rPr>
                <w:sz w:val="15"/>
              </w:rPr>
            </w:pPr>
            <w:r>
              <w:rPr>
                <w:color w:val="231F20"/>
                <w:spacing w:val="-5"/>
                <w:sz w:val="15"/>
              </w:rPr>
              <w:t>10%</w:t>
            </w:r>
          </w:p>
        </w:tc>
        <w:tc>
          <w:tcPr>
            <w:tcW w:w="1040" w:type="dxa"/>
            <w:tcBorders>
              <w:right w:val="single" w:sz="4" w:space="0" w:color="231F20"/>
            </w:tcBorders>
          </w:tcPr>
          <w:p>
            <w:pPr>
              <w:pStyle w:val="TableParagraph"/>
              <w:spacing w:line="155" w:lineRule="exact" w:before="35"/>
              <w:ind w:right="30"/>
              <w:rPr>
                <w:sz w:val="15"/>
              </w:rPr>
            </w:pPr>
            <w:r>
              <w:rPr>
                <w:color w:val="231F20"/>
                <w:spacing w:val="-4"/>
                <w:sz w:val="15"/>
              </w:rPr>
              <w:t>$577</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$288</w:t>
            </w:r>
          </w:p>
        </w:tc>
        <w:tc>
          <w:tcPr>
            <w:tcW w:w="954" w:type="dxa"/>
          </w:tcPr>
          <w:p>
            <w:pPr>
              <w:pStyle w:val="TableParagraph"/>
              <w:spacing w:line="155" w:lineRule="exact" w:before="35"/>
              <w:ind w:right="34"/>
              <w:rPr>
                <w:sz w:val="15"/>
              </w:rPr>
            </w:pPr>
            <w:r>
              <w:rPr>
                <w:color w:val="231F20"/>
                <w:spacing w:val="-4"/>
                <w:sz w:val="15"/>
              </w:rPr>
              <w:t>$518</w:t>
            </w:r>
          </w:p>
        </w:tc>
        <w:tc>
          <w:tcPr>
            <w:tcW w:w="1039" w:type="dxa"/>
          </w:tcPr>
          <w:p>
            <w:pPr>
              <w:pStyle w:val="TableParagraph"/>
              <w:spacing w:line="155" w:lineRule="exact" w:before="35"/>
              <w:ind w:right="33"/>
              <w:rPr>
                <w:sz w:val="15"/>
              </w:rPr>
            </w:pPr>
            <w:r>
              <w:rPr>
                <w:color w:val="231F20"/>
                <w:spacing w:val="-2"/>
                <w:sz w:val="15"/>
              </w:rPr>
              <w:t>$0.00</w:t>
            </w:r>
          </w:p>
        </w:tc>
        <w:tc>
          <w:tcPr>
            <w:tcW w:w="1039" w:type="dxa"/>
          </w:tcPr>
          <w:p>
            <w:pPr>
              <w:pStyle w:val="TableParagraph"/>
              <w:spacing w:line="155" w:lineRule="exact" w:before="35"/>
              <w:ind w:right="32"/>
              <w:rPr>
                <w:sz w:val="15"/>
              </w:rPr>
            </w:pPr>
            <w:r>
              <w:rPr>
                <w:color w:val="231F20"/>
                <w:spacing w:val="-5"/>
                <w:sz w:val="15"/>
              </w:rPr>
              <w:t>10%</w:t>
            </w:r>
          </w:p>
        </w:tc>
        <w:tc>
          <w:tcPr>
            <w:tcW w:w="1119" w:type="dxa"/>
          </w:tcPr>
          <w:p>
            <w:pPr>
              <w:pStyle w:val="TableParagraph"/>
              <w:spacing w:line="155" w:lineRule="exact" w:before="35"/>
              <w:ind w:right="75"/>
              <w:rPr>
                <w:sz w:val="15"/>
              </w:rPr>
            </w:pPr>
            <w:r>
              <w:rPr>
                <w:color w:val="231F20"/>
                <w:spacing w:val="-4"/>
                <w:sz w:val="15"/>
              </w:rPr>
              <w:t>$288</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$1,036</w:t>
            </w:r>
          </w:p>
        </w:tc>
        <w:tc>
          <w:tcPr>
            <w:tcW w:w="944" w:type="dxa"/>
          </w:tcPr>
          <w:p>
            <w:pPr>
              <w:pStyle w:val="TableParagraph"/>
              <w:spacing w:line="155" w:lineRule="exact" w:before="35"/>
              <w:ind w:right="35"/>
              <w:rPr>
                <w:sz w:val="15"/>
              </w:rPr>
            </w:pPr>
            <w:r>
              <w:rPr>
                <w:color w:val="231F20"/>
                <w:spacing w:val="-2"/>
                <w:sz w:val="15"/>
              </w:rPr>
              <w:t>$2,441</w:t>
            </w:r>
          </w:p>
        </w:tc>
        <w:tc>
          <w:tcPr>
            <w:tcW w:w="1040" w:type="dxa"/>
          </w:tcPr>
          <w:p>
            <w:pPr>
              <w:pStyle w:val="TableParagraph"/>
              <w:spacing w:line="155" w:lineRule="exact" w:before="35"/>
              <w:ind w:right="34"/>
              <w:rPr>
                <w:sz w:val="15"/>
              </w:rPr>
            </w:pPr>
            <w:r>
              <w:rPr>
                <w:color w:val="231F20"/>
                <w:spacing w:val="-2"/>
                <w:sz w:val="15"/>
              </w:rPr>
              <w:t>$45.90</w:t>
            </w:r>
          </w:p>
        </w:tc>
        <w:tc>
          <w:tcPr>
            <w:tcW w:w="1040" w:type="dxa"/>
          </w:tcPr>
          <w:p>
            <w:pPr>
              <w:pStyle w:val="TableParagraph"/>
              <w:spacing w:line="155" w:lineRule="exact" w:before="35"/>
              <w:ind w:right="35"/>
              <w:rPr>
                <w:sz w:val="15"/>
              </w:rPr>
            </w:pPr>
            <w:r>
              <w:rPr>
                <w:color w:val="231F20"/>
                <w:spacing w:val="-5"/>
                <w:sz w:val="15"/>
              </w:rPr>
              <w:t>12%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$1,036</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$518</w:t>
            </w:r>
          </w:p>
        </w:tc>
        <w:tc>
          <w:tcPr>
            <w:tcW w:w="954" w:type="dxa"/>
          </w:tcPr>
          <w:p>
            <w:pPr>
              <w:pStyle w:val="TableParagraph"/>
              <w:spacing w:line="155" w:lineRule="exact" w:before="35"/>
              <w:ind w:right="34"/>
              <w:rPr>
                <w:sz w:val="15"/>
              </w:rPr>
            </w:pPr>
            <w:r>
              <w:rPr>
                <w:color w:val="231F20"/>
                <w:spacing w:val="-2"/>
                <w:sz w:val="15"/>
              </w:rPr>
              <w:t>$1,221</w:t>
            </w:r>
          </w:p>
        </w:tc>
        <w:tc>
          <w:tcPr>
            <w:tcW w:w="1039" w:type="dxa"/>
          </w:tcPr>
          <w:p>
            <w:pPr>
              <w:pStyle w:val="TableParagraph"/>
              <w:spacing w:line="155" w:lineRule="exact" w:before="35"/>
              <w:ind w:right="33"/>
              <w:rPr>
                <w:sz w:val="15"/>
              </w:rPr>
            </w:pPr>
            <w:r>
              <w:rPr>
                <w:color w:val="231F20"/>
                <w:spacing w:val="-2"/>
                <w:sz w:val="15"/>
              </w:rPr>
              <w:t>$23.00</w:t>
            </w:r>
          </w:p>
        </w:tc>
        <w:tc>
          <w:tcPr>
            <w:tcW w:w="1039" w:type="dxa"/>
          </w:tcPr>
          <w:p>
            <w:pPr>
              <w:pStyle w:val="TableParagraph"/>
              <w:spacing w:line="155" w:lineRule="exact" w:before="35"/>
              <w:ind w:right="32"/>
              <w:rPr>
                <w:sz w:val="15"/>
              </w:rPr>
            </w:pPr>
            <w:r>
              <w:rPr>
                <w:color w:val="231F20"/>
                <w:spacing w:val="-5"/>
                <w:sz w:val="15"/>
              </w:rPr>
              <w:t>12%</w:t>
            </w:r>
          </w:p>
        </w:tc>
        <w:tc>
          <w:tcPr>
            <w:tcW w:w="1119" w:type="dxa"/>
          </w:tcPr>
          <w:p>
            <w:pPr>
              <w:pStyle w:val="TableParagraph"/>
              <w:spacing w:line="155" w:lineRule="exact" w:before="35"/>
              <w:ind w:right="75"/>
              <w:rPr>
                <w:sz w:val="15"/>
              </w:rPr>
            </w:pPr>
            <w:r>
              <w:rPr>
                <w:color w:val="231F20"/>
                <w:spacing w:val="-4"/>
                <w:sz w:val="15"/>
              </w:rPr>
              <w:t>$518</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$2,441</w:t>
            </w:r>
          </w:p>
        </w:tc>
        <w:tc>
          <w:tcPr>
            <w:tcW w:w="944" w:type="dxa"/>
          </w:tcPr>
          <w:p>
            <w:pPr>
              <w:pStyle w:val="TableParagraph"/>
              <w:spacing w:line="155" w:lineRule="exact" w:before="35"/>
              <w:ind w:right="35"/>
              <w:rPr>
                <w:sz w:val="15"/>
              </w:rPr>
            </w:pPr>
            <w:r>
              <w:rPr>
                <w:color w:val="231F20"/>
                <w:spacing w:val="-2"/>
                <w:sz w:val="15"/>
              </w:rPr>
              <w:t>$4,552</w:t>
            </w:r>
          </w:p>
        </w:tc>
        <w:tc>
          <w:tcPr>
            <w:tcW w:w="1040" w:type="dxa"/>
          </w:tcPr>
          <w:p>
            <w:pPr>
              <w:pStyle w:val="TableParagraph"/>
              <w:spacing w:line="155" w:lineRule="exact" w:before="35"/>
              <w:ind w:right="34"/>
              <w:rPr>
                <w:sz w:val="15"/>
              </w:rPr>
            </w:pPr>
            <w:r>
              <w:rPr>
                <w:color w:val="231F20"/>
                <w:spacing w:val="-2"/>
                <w:sz w:val="15"/>
              </w:rPr>
              <w:t>$214.50</w:t>
            </w:r>
          </w:p>
        </w:tc>
        <w:tc>
          <w:tcPr>
            <w:tcW w:w="1040" w:type="dxa"/>
          </w:tcPr>
          <w:p>
            <w:pPr>
              <w:pStyle w:val="TableParagraph"/>
              <w:spacing w:line="155" w:lineRule="exact" w:before="35"/>
              <w:ind w:right="35"/>
              <w:rPr>
                <w:sz w:val="15"/>
              </w:rPr>
            </w:pPr>
            <w:r>
              <w:rPr>
                <w:color w:val="231F20"/>
                <w:spacing w:val="-5"/>
                <w:sz w:val="15"/>
              </w:rPr>
              <w:t>22%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$2,441</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$1,221</w:t>
            </w:r>
          </w:p>
        </w:tc>
        <w:tc>
          <w:tcPr>
            <w:tcW w:w="954" w:type="dxa"/>
          </w:tcPr>
          <w:p>
            <w:pPr>
              <w:pStyle w:val="TableParagraph"/>
              <w:spacing w:line="155" w:lineRule="exact" w:before="35"/>
              <w:ind w:right="34"/>
              <w:rPr>
                <w:sz w:val="15"/>
              </w:rPr>
            </w:pPr>
            <w:r>
              <w:rPr>
                <w:color w:val="231F20"/>
                <w:spacing w:val="-2"/>
                <w:sz w:val="15"/>
              </w:rPr>
              <w:t>$2,276</w:t>
            </w:r>
          </w:p>
        </w:tc>
        <w:tc>
          <w:tcPr>
            <w:tcW w:w="1039" w:type="dxa"/>
          </w:tcPr>
          <w:p>
            <w:pPr>
              <w:pStyle w:val="TableParagraph"/>
              <w:spacing w:line="155" w:lineRule="exact" w:before="35"/>
              <w:ind w:right="32"/>
              <w:rPr>
                <w:sz w:val="15"/>
              </w:rPr>
            </w:pPr>
            <w:r>
              <w:rPr>
                <w:color w:val="231F20"/>
                <w:spacing w:val="-2"/>
                <w:sz w:val="15"/>
              </w:rPr>
              <w:t>$107.36</w:t>
            </w:r>
          </w:p>
        </w:tc>
        <w:tc>
          <w:tcPr>
            <w:tcW w:w="1039" w:type="dxa"/>
          </w:tcPr>
          <w:p>
            <w:pPr>
              <w:pStyle w:val="TableParagraph"/>
              <w:spacing w:line="155" w:lineRule="exact" w:before="35"/>
              <w:ind w:right="32"/>
              <w:rPr>
                <w:sz w:val="15"/>
              </w:rPr>
            </w:pPr>
            <w:r>
              <w:rPr>
                <w:color w:val="231F20"/>
                <w:spacing w:val="-5"/>
                <w:sz w:val="15"/>
              </w:rPr>
              <w:t>22%</w:t>
            </w:r>
          </w:p>
        </w:tc>
        <w:tc>
          <w:tcPr>
            <w:tcW w:w="1119" w:type="dxa"/>
          </w:tcPr>
          <w:p>
            <w:pPr>
              <w:pStyle w:val="TableParagraph"/>
              <w:spacing w:line="155" w:lineRule="exact" w:before="35"/>
              <w:ind w:right="75"/>
              <w:rPr>
                <w:sz w:val="15"/>
              </w:rPr>
            </w:pPr>
            <w:r>
              <w:rPr>
                <w:color w:val="231F20"/>
                <w:spacing w:val="-2"/>
                <w:sz w:val="15"/>
              </w:rPr>
              <w:t>$1,221</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$4,552</w:t>
            </w:r>
          </w:p>
        </w:tc>
        <w:tc>
          <w:tcPr>
            <w:tcW w:w="944" w:type="dxa"/>
          </w:tcPr>
          <w:p>
            <w:pPr>
              <w:pStyle w:val="TableParagraph"/>
              <w:spacing w:line="155" w:lineRule="exact" w:before="35"/>
              <w:ind w:right="35"/>
              <w:rPr>
                <w:sz w:val="15"/>
              </w:rPr>
            </w:pPr>
            <w:r>
              <w:rPr>
                <w:color w:val="231F20"/>
                <w:spacing w:val="-2"/>
                <w:sz w:val="15"/>
              </w:rPr>
              <w:t>$8,165</w:t>
            </w:r>
          </w:p>
        </w:tc>
        <w:tc>
          <w:tcPr>
            <w:tcW w:w="1040" w:type="dxa"/>
          </w:tcPr>
          <w:p>
            <w:pPr>
              <w:pStyle w:val="TableParagraph"/>
              <w:spacing w:line="155" w:lineRule="exact" w:before="35"/>
              <w:ind w:right="34"/>
              <w:rPr>
                <w:sz w:val="15"/>
              </w:rPr>
            </w:pPr>
            <w:r>
              <w:rPr>
                <w:color w:val="231F20"/>
                <w:spacing w:val="-2"/>
                <w:sz w:val="15"/>
              </w:rPr>
              <w:t>$678.92</w:t>
            </w:r>
          </w:p>
        </w:tc>
        <w:tc>
          <w:tcPr>
            <w:tcW w:w="1040" w:type="dxa"/>
          </w:tcPr>
          <w:p>
            <w:pPr>
              <w:pStyle w:val="TableParagraph"/>
              <w:spacing w:line="155" w:lineRule="exact" w:before="35"/>
              <w:ind w:right="35"/>
              <w:rPr>
                <w:sz w:val="15"/>
              </w:rPr>
            </w:pPr>
            <w:r>
              <w:rPr>
                <w:color w:val="231F20"/>
                <w:spacing w:val="-5"/>
                <w:sz w:val="15"/>
              </w:rPr>
              <w:t>24%</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$4,552</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$2,276</w:t>
            </w:r>
          </w:p>
        </w:tc>
        <w:tc>
          <w:tcPr>
            <w:tcW w:w="954" w:type="dxa"/>
          </w:tcPr>
          <w:p>
            <w:pPr>
              <w:pStyle w:val="TableParagraph"/>
              <w:spacing w:line="155" w:lineRule="exact" w:before="35"/>
              <w:ind w:right="34"/>
              <w:rPr>
                <w:sz w:val="15"/>
              </w:rPr>
            </w:pPr>
            <w:r>
              <w:rPr>
                <w:color w:val="231F20"/>
                <w:spacing w:val="-2"/>
                <w:sz w:val="15"/>
              </w:rPr>
              <w:t>$4,083</w:t>
            </w:r>
          </w:p>
        </w:tc>
        <w:tc>
          <w:tcPr>
            <w:tcW w:w="1039" w:type="dxa"/>
          </w:tcPr>
          <w:p>
            <w:pPr>
              <w:pStyle w:val="TableParagraph"/>
              <w:spacing w:line="155" w:lineRule="exact" w:before="35"/>
              <w:ind w:right="32"/>
              <w:rPr>
                <w:sz w:val="15"/>
              </w:rPr>
            </w:pPr>
            <w:r>
              <w:rPr>
                <w:color w:val="231F20"/>
                <w:spacing w:val="-2"/>
                <w:sz w:val="15"/>
              </w:rPr>
              <w:t>$339.46</w:t>
            </w:r>
          </w:p>
        </w:tc>
        <w:tc>
          <w:tcPr>
            <w:tcW w:w="1039" w:type="dxa"/>
          </w:tcPr>
          <w:p>
            <w:pPr>
              <w:pStyle w:val="TableParagraph"/>
              <w:spacing w:line="155" w:lineRule="exact" w:before="35"/>
              <w:ind w:right="32"/>
              <w:rPr>
                <w:sz w:val="15"/>
              </w:rPr>
            </w:pPr>
            <w:r>
              <w:rPr>
                <w:color w:val="231F20"/>
                <w:spacing w:val="-5"/>
                <w:sz w:val="15"/>
              </w:rPr>
              <w:t>24%</w:t>
            </w:r>
          </w:p>
        </w:tc>
        <w:tc>
          <w:tcPr>
            <w:tcW w:w="1119" w:type="dxa"/>
          </w:tcPr>
          <w:p>
            <w:pPr>
              <w:pStyle w:val="TableParagraph"/>
              <w:spacing w:line="155" w:lineRule="exact" w:before="35"/>
              <w:ind w:right="75"/>
              <w:rPr>
                <w:sz w:val="15"/>
              </w:rPr>
            </w:pPr>
            <w:r>
              <w:rPr>
                <w:color w:val="231F20"/>
                <w:spacing w:val="-2"/>
                <w:sz w:val="15"/>
              </w:rPr>
              <w:t>$2,276</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$8,165</w:t>
            </w:r>
          </w:p>
        </w:tc>
        <w:tc>
          <w:tcPr>
            <w:tcW w:w="944" w:type="dxa"/>
          </w:tcPr>
          <w:p>
            <w:pPr>
              <w:pStyle w:val="TableParagraph"/>
              <w:spacing w:line="155" w:lineRule="exact" w:before="35"/>
              <w:ind w:right="35"/>
              <w:rPr>
                <w:sz w:val="15"/>
              </w:rPr>
            </w:pPr>
            <w:r>
              <w:rPr>
                <w:color w:val="231F20"/>
                <w:spacing w:val="-2"/>
                <w:sz w:val="15"/>
              </w:rPr>
              <w:t>$10,213</w:t>
            </w:r>
          </w:p>
        </w:tc>
        <w:tc>
          <w:tcPr>
            <w:tcW w:w="1040" w:type="dxa"/>
          </w:tcPr>
          <w:p>
            <w:pPr>
              <w:pStyle w:val="TableParagraph"/>
              <w:spacing w:line="155" w:lineRule="exact" w:before="35"/>
              <w:ind w:right="34"/>
              <w:rPr>
                <w:sz w:val="15"/>
              </w:rPr>
            </w:pPr>
            <w:r>
              <w:rPr>
                <w:color w:val="231F20"/>
                <w:spacing w:val="-2"/>
                <w:sz w:val="15"/>
              </w:rPr>
              <w:t>$1,546.04</w:t>
            </w:r>
          </w:p>
        </w:tc>
        <w:tc>
          <w:tcPr>
            <w:tcW w:w="1040" w:type="dxa"/>
          </w:tcPr>
          <w:p>
            <w:pPr>
              <w:pStyle w:val="TableParagraph"/>
              <w:spacing w:line="155" w:lineRule="exact" w:before="35"/>
              <w:ind w:right="35"/>
              <w:rPr>
                <w:sz w:val="15"/>
              </w:rPr>
            </w:pPr>
            <w:r>
              <w:rPr>
                <w:color w:val="231F20"/>
                <w:spacing w:val="-5"/>
                <w:sz w:val="15"/>
              </w:rPr>
              <w:t>32%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$8,165</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$4,083</w:t>
            </w:r>
          </w:p>
        </w:tc>
        <w:tc>
          <w:tcPr>
            <w:tcW w:w="954" w:type="dxa"/>
          </w:tcPr>
          <w:p>
            <w:pPr>
              <w:pStyle w:val="TableParagraph"/>
              <w:spacing w:line="155" w:lineRule="exact" w:before="35"/>
              <w:ind w:right="34"/>
              <w:rPr>
                <w:sz w:val="15"/>
              </w:rPr>
            </w:pPr>
            <w:r>
              <w:rPr>
                <w:color w:val="231F20"/>
                <w:spacing w:val="-2"/>
                <w:sz w:val="15"/>
              </w:rPr>
              <w:t>$5,106</w:t>
            </w:r>
          </w:p>
        </w:tc>
        <w:tc>
          <w:tcPr>
            <w:tcW w:w="1039" w:type="dxa"/>
          </w:tcPr>
          <w:p>
            <w:pPr>
              <w:pStyle w:val="TableParagraph"/>
              <w:spacing w:line="155" w:lineRule="exact" w:before="35"/>
              <w:ind w:right="32"/>
              <w:rPr>
                <w:sz w:val="15"/>
              </w:rPr>
            </w:pPr>
            <w:r>
              <w:rPr>
                <w:color w:val="231F20"/>
                <w:spacing w:val="-2"/>
                <w:sz w:val="15"/>
              </w:rPr>
              <w:t>$773.14</w:t>
            </w:r>
          </w:p>
        </w:tc>
        <w:tc>
          <w:tcPr>
            <w:tcW w:w="1039" w:type="dxa"/>
          </w:tcPr>
          <w:p>
            <w:pPr>
              <w:pStyle w:val="TableParagraph"/>
              <w:spacing w:line="155" w:lineRule="exact" w:before="35"/>
              <w:ind w:right="32"/>
              <w:rPr>
                <w:sz w:val="15"/>
              </w:rPr>
            </w:pPr>
            <w:r>
              <w:rPr>
                <w:color w:val="231F20"/>
                <w:spacing w:val="-5"/>
                <w:sz w:val="15"/>
              </w:rPr>
              <w:t>32%</w:t>
            </w:r>
          </w:p>
        </w:tc>
        <w:tc>
          <w:tcPr>
            <w:tcW w:w="1119" w:type="dxa"/>
          </w:tcPr>
          <w:p>
            <w:pPr>
              <w:pStyle w:val="TableParagraph"/>
              <w:spacing w:line="155" w:lineRule="exact" w:before="35"/>
              <w:ind w:right="75"/>
              <w:rPr>
                <w:sz w:val="15"/>
              </w:rPr>
            </w:pPr>
            <w:r>
              <w:rPr>
                <w:color w:val="231F20"/>
                <w:spacing w:val="-2"/>
                <w:sz w:val="15"/>
              </w:rPr>
              <w:t>$4,083</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$10,213</w:t>
            </w:r>
          </w:p>
        </w:tc>
        <w:tc>
          <w:tcPr>
            <w:tcW w:w="944" w:type="dxa"/>
          </w:tcPr>
          <w:p>
            <w:pPr>
              <w:pStyle w:val="TableParagraph"/>
              <w:spacing w:line="155" w:lineRule="exact" w:before="35"/>
              <w:ind w:right="35"/>
              <w:rPr>
                <w:sz w:val="15"/>
              </w:rPr>
            </w:pPr>
            <w:r>
              <w:rPr>
                <w:color w:val="231F20"/>
                <w:spacing w:val="-2"/>
                <w:sz w:val="15"/>
              </w:rPr>
              <w:t>$15,031</w:t>
            </w:r>
          </w:p>
        </w:tc>
        <w:tc>
          <w:tcPr>
            <w:tcW w:w="1040" w:type="dxa"/>
          </w:tcPr>
          <w:p>
            <w:pPr>
              <w:pStyle w:val="TableParagraph"/>
              <w:spacing w:line="155" w:lineRule="exact" w:before="35"/>
              <w:ind w:right="34"/>
              <w:rPr>
                <w:sz w:val="15"/>
              </w:rPr>
            </w:pPr>
            <w:r>
              <w:rPr>
                <w:color w:val="231F20"/>
                <w:spacing w:val="-2"/>
                <w:sz w:val="15"/>
              </w:rPr>
              <w:t>$2,201.40</w:t>
            </w:r>
          </w:p>
        </w:tc>
        <w:tc>
          <w:tcPr>
            <w:tcW w:w="1040" w:type="dxa"/>
          </w:tcPr>
          <w:p>
            <w:pPr>
              <w:pStyle w:val="TableParagraph"/>
              <w:spacing w:line="155" w:lineRule="exact" w:before="35"/>
              <w:ind w:right="35"/>
              <w:rPr>
                <w:sz w:val="15"/>
              </w:rPr>
            </w:pPr>
            <w:r>
              <w:rPr>
                <w:color w:val="231F20"/>
                <w:spacing w:val="-5"/>
                <w:sz w:val="15"/>
              </w:rPr>
              <w:t>35%</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$10,213</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$5,106</w:t>
            </w:r>
          </w:p>
        </w:tc>
        <w:tc>
          <w:tcPr>
            <w:tcW w:w="954" w:type="dxa"/>
          </w:tcPr>
          <w:p>
            <w:pPr>
              <w:pStyle w:val="TableParagraph"/>
              <w:spacing w:line="155" w:lineRule="exact" w:before="35"/>
              <w:ind w:right="34"/>
              <w:rPr>
                <w:sz w:val="15"/>
              </w:rPr>
            </w:pPr>
            <w:r>
              <w:rPr>
                <w:color w:val="231F20"/>
                <w:spacing w:val="-2"/>
                <w:sz w:val="15"/>
              </w:rPr>
              <w:t>$7,515</w:t>
            </w:r>
          </w:p>
        </w:tc>
        <w:tc>
          <w:tcPr>
            <w:tcW w:w="1039" w:type="dxa"/>
          </w:tcPr>
          <w:p>
            <w:pPr>
              <w:pStyle w:val="TableParagraph"/>
              <w:spacing w:line="155" w:lineRule="exact" w:before="35"/>
              <w:ind w:right="32"/>
              <w:rPr>
                <w:sz w:val="15"/>
              </w:rPr>
            </w:pPr>
            <w:r>
              <w:rPr>
                <w:color w:val="231F20"/>
                <w:spacing w:val="-2"/>
                <w:sz w:val="15"/>
              </w:rPr>
              <w:t>$1,100.50</w:t>
            </w:r>
          </w:p>
        </w:tc>
        <w:tc>
          <w:tcPr>
            <w:tcW w:w="1039" w:type="dxa"/>
          </w:tcPr>
          <w:p>
            <w:pPr>
              <w:pStyle w:val="TableParagraph"/>
              <w:spacing w:line="155" w:lineRule="exact" w:before="35"/>
              <w:ind w:right="32"/>
              <w:rPr>
                <w:sz w:val="15"/>
              </w:rPr>
            </w:pPr>
            <w:r>
              <w:rPr>
                <w:color w:val="231F20"/>
                <w:spacing w:val="-5"/>
                <w:sz w:val="15"/>
              </w:rPr>
              <w:t>35%</w:t>
            </w:r>
          </w:p>
        </w:tc>
        <w:tc>
          <w:tcPr>
            <w:tcW w:w="1119" w:type="dxa"/>
          </w:tcPr>
          <w:p>
            <w:pPr>
              <w:pStyle w:val="TableParagraph"/>
              <w:spacing w:line="155" w:lineRule="exact" w:before="35"/>
              <w:ind w:right="75"/>
              <w:rPr>
                <w:sz w:val="15"/>
              </w:rPr>
            </w:pPr>
            <w:r>
              <w:rPr>
                <w:color w:val="231F20"/>
                <w:spacing w:val="-2"/>
                <w:sz w:val="15"/>
              </w:rPr>
              <w:t>$5,106</w:t>
            </w:r>
          </w:p>
        </w:tc>
      </w:tr>
      <w:tr>
        <w:trPr>
          <w:trHeight w:val="441" w:hRule="atLeast"/>
        </w:trPr>
        <w:tc>
          <w:tcPr>
            <w:tcW w:w="1217" w:type="dxa"/>
          </w:tcPr>
          <w:p>
            <w:pPr>
              <w:pStyle w:val="TableParagraph"/>
              <w:spacing w:line="240" w:lineRule="auto" w:before="35"/>
              <w:ind w:right="130"/>
              <w:rPr>
                <w:sz w:val="15"/>
              </w:rPr>
            </w:pPr>
            <w:r>
              <w:rPr>
                <w:color w:val="231F20"/>
                <w:spacing w:val="-2"/>
                <w:sz w:val="15"/>
              </w:rPr>
              <w:t>$15,031</w:t>
            </w:r>
          </w:p>
        </w:tc>
        <w:tc>
          <w:tcPr>
            <w:tcW w:w="944" w:type="dxa"/>
          </w:tcPr>
          <w:p>
            <w:pPr>
              <w:pStyle w:val="TableParagraph"/>
              <w:spacing w:line="240" w:lineRule="auto" w:before="0"/>
              <w:ind w:right="0"/>
              <w:jc w:val="left"/>
              <w:rPr>
                <w:rFonts w:ascii="Times New Roman"/>
                <w:sz w:val="14"/>
              </w:rPr>
            </w:pPr>
          </w:p>
        </w:tc>
        <w:tc>
          <w:tcPr>
            <w:tcW w:w="1040" w:type="dxa"/>
          </w:tcPr>
          <w:p>
            <w:pPr>
              <w:pStyle w:val="TableParagraph"/>
              <w:spacing w:line="240" w:lineRule="auto" w:before="35"/>
              <w:ind w:right="34"/>
              <w:rPr>
                <w:sz w:val="15"/>
              </w:rPr>
            </w:pPr>
            <w:r>
              <w:rPr>
                <w:color w:val="231F20"/>
                <w:spacing w:val="-2"/>
                <w:sz w:val="15"/>
              </w:rPr>
              <w:t>$3,887.70</w:t>
            </w:r>
          </w:p>
        </w:tc>
        <w:tc>
          <w:tcPr>
            <w:tcW w:w="1040" w:type="dxa"/>
          </w:tcPr>
          <w:p>
            <w:pPr>
              <w:pStyle w:val="TableParagraph"/>
              <w:spacing w:line="240" w:lineRule="auto" w:before="35"/>
              <w:ind w:right="35"/>
              <w:rPr>
                <w:sz w:val="15"/>
              </w:rPr>
            </w:pPr>
            <w:r>
              <w:rPr>
                <w:color w:val="231F20"/>
                <w:spacing w:val="-5"/>
                <w:sz w:val="15"/>
              </w:rPr>
              <w:t>37%</w:t>
            </w:r>
          </w:p>
        </w:tc>
        <w:tc>
          <w:tcPr>
            <w:tcW w:w="1040" w:type="dxa"/>
            <w:tcBorders>
              <w:right w:val="single" w:sz="4" w:space="0" w:color="231F20"/>
            </w:tcBorders>
          </w:tcPr>
          <w:p>
            <w:pPr>
              <w:pStyle w:val="TableParagraph"/>
              <w:spacing w:line="240" w:lineRule="auto" w:before="35"/>
              <w:ind w:right="30"/>
              <w:rPr>
                <w:sz w:val="15"/>
              </w:rPr>
            </w:pPr>
            <w:r>
              <w:rPr>
                <w:color w:val="231F20"/>
                <w:spacing w:val="-2"/>
                <w:sz w:val="15"/>
              </w:rPr>
              <w:t>$15,031</w:t>
            </w:r>
          </w:p>
        </w:tc>
        <w:tc>
          <w:tcPr>
            <w:tcW w:w="1125" w:type="dxa"/>
            <w:tcBorders>
              <w:left w:val="single" w:sz="4" w:space="0" w:color="231F20"/>
            </w:tcBorders>
          </w:tcPr>
          <w:p>
            <w:pPr>
              <w:pStyle w:val="TableParagraph"/>
              <w:spacing w:line="240" w:lineRule="auto" w:before="35"/>
              <w:ind w:right="120"/>
              <w:rPr>
                <w:sz w:val="15"/>
              </w:rPr>
            </w:pPr>
            <w:r>
              <w:rPr>
                <w:color w:val="231F20"/>
                <w:spacing w:val="-2"/>
                <w:sz w:val="15"/>
              </w:rPr>
              <w:t>$7,515</w:t>
            </w:r>
          </w:p>
        </w:tc>
        <w:tc>
          <w:tcPr>
            <w:tcW w:w="954" w:type="dxa"/>
          </w:tcPr>
          <w:p>
            <w:pPr>
              <w:pStyle w:val="TableParagraph"/>
              <w:spacing w:line="240" w:lineRule="auto" w:before="0"/>
              <w:ind w:right="0"/>
              <w:jc w:val="left"/>
              <w:rPr>
                <w:rFonts w:ascii="Times New Roman"/>
                <w:sz w:val="14"/>
              </w:rPr>
            </w:pPr>
          </w:p>
        </w:tc>
        <w:tc>
          <w:tcPr>
            <w:tcW w:w="1039" w:type="dxa"/>
          </w:tcPr>
          <w:p>
            <w:pPr>
              <w:pStyle w:val="TableParagraph"/>
              <w:spacing w:line="240" w:lineRule="auto" w:before="35"/>
              <w:ind w:right="32"/>
              <w:rPr>
                <w:sz w:val="15"/>
              </w:rPr>
            </w:pPr>
            <w:r>
              <w:rPr>
                <w:color w:val="231F20"/>
                <w:spacing w:val="-2"/>
                <w:sz w:val="15"/>
              </w:rPr>
              <w:t>$1,943.65</w:t>
            </w:r>
          </w:p>
        </w:tc>
        <w:tc>
          <w:tcPr>
            <w:tcW w:w="1039" w:type="dxa"/>
          </w:tcPr>
          <w:p>
            <w:pPr>
              <w:pStyle w:val="TableParagraph"/>
              <w:spacing w:line="240" w:lineRule="auto" w:before="35"/>
              <w:ind w:right="32"/>
              <w:rPr>
                <w:sz w:val="15"/>
              </w:rPr>
            </w:pPr>
            <w:r>
              <w:rPr>
                <w:color w:val="231F20"/>
                <w:spacing w:val="-5"/>
                <w:sz w:val="15"/>
              </w:rPr>
              <w:t>37%</w:t>
            </w:r>
          </w:p>
        </w:tc>
        <w:tc>
          <w:tcPr>
            <w:tcW w:w="1119" w:type="dxa"/>
          </w:tcPr>
          <w:p>
            <w:pPr>
              <w:pStyle w:val="TableParagraph"/>
              <w:spacing w:line="240" w:lineRule="auto" w:before="35"/>
              <w:ind w:right="75"/>
              <w:rPr>
                <w:sz w:val="15"/>
              </w:rPr>
            </w:pPr>
            <w:r>
              <w:rPr>
                <w:color w:val="231F20"/>
                <w:spacing w:val="-2"/>
                <w:sz w:val="15"/>
              </w:rPr>
              <w:t>$7,515</w:t>
            </w:r>
          </w:p>
        </w:tc>
      </w:tr>
      <w:tr>
        <w:trPr>
          <w:trHeight w:val="209" w:hRule="atLeast"/>
        </w:trPr>
        <w:tc>
          <w:tcPr>
            <w:tcW w:w="1217" w:type="dxa"/>
            <w:shd w:val="clear" w:color="auto" w:fill="E6E7E8"/>
          </w:tcPr>
          <w:p>
            <w:pPr>
              <w:pStyle w:val="TableParagraph"/>
              <w:spacing w:line="240" w:lineRule="auto" w:before="0"/>
              <w:ind w:right="0"/>
              <w:jc w:val="left"/>
              <w:rPr>
                <w:rFonts w:ascii="Times New Roman"/>
                <w:sz w:val="14"/>
              </w:rPr>
            </w:pPr>
          </w:p>
        </w:tc>
        <w:tc>
          <w:tcPr>
            <w:tcW w:w="3024" w:type="dxa"/>
            <w:gridSpan w:val="3"/>
            <w:shd w:val="clear" w:color="auto" w:fill="E6E7E8"/>
          </w:tcPr>
          <w:p>
            <w:pPr>
              <w:pStyle w:val="TableParagraph"/>
              <w:spacing w:line="189" w:lineRule="exact" w:before="0"/>
              <w:ind w:left="201" w:right="0"/>
              <w:jc w:val="left"/>
              <w:rPr>
                <w:rFonts w:ascii="Arial Black"/>
                <w:sz w:val="15"/>
              </w:rPr>
            </w:pPr>
            <w:r>
              <w:rPr>
                <w:rFonts w:ascii="Arial Black"/>
                <w:color w:val="231F20"/>
                <w:w w:val="85"/>
                <w:sz w:val="15"/>
              </w:rPr>
              <w:t>Single</w:t>
            </w:r>
            <w:r>
              <w:rPr>
                <w:rFonts w:ascii="Arial Black"/>
                <w:color w:val="231F20"/>
                <w:spacing w:val="3"/>
                <w:sz w:val="15"/>
              </w:rPr>
              <w:t> </w:t>
            </w:r>
            <w:r>
              <w:rPr>
                <w:rFonts w:ascii="Arial Black"/>
                <w:color w:val="231F20"/>
                <w:w w:val="85"/>
                <w:sz w:val="15"/>
              </w:rPr>
              <w:t>or</w:t>
            </w:r>
            <w:r>
              <w:rPr>
                <w:rFonts w:ascii="Arial Black"/>
                <w:color w:val="231F20"/>
                <w:spacing w:val="3"/>
                <w:sz w:val="15"/>
              </w:rPr>
              <w:t> </w:t>
            </w:r>
            <w:r>
              <w:rPr>
                <w:rFonts w:ascii="Arial Black"/>
                <w:color w:val="231F20"/>
                <w:w w:val="85"/>
                <w:sz w:val="15"/>
              </w:rPr>
              <w:t>Married</w:t>
            </w:r>
            <w:r>
              <w:rPr>
                <w:rFonts w:ascii="Arial Black"/>
                <w:color w:val="231F20"/>
                <w:spacing w:val="3"/>
                <w:sz w:val="15"/>
              </w:rPr>
              <w:t> </w:t>
            </w:r>
            <w:r>
              <w:rPr>
                <w:rFonts w:ascii="Arial Black"/>
                <w:color w:val="231F20"/>
                <w:w w:val="85"/>
                <w:sz w:val="15"/>
              </w:rPr>
              <w:t>Filing</w:t>
            </w:r>
            <w:r>
              <w:rPr>
                <w:rFonts w:ascii="Arial Black"/>
                <w:color w:val="231F20"/>
                <w:spacing w:val="3"/>
                <w:sz w:val="15"/>
              </w:rPr>
              <w:t> </w:t>
            </w:r>
            <w:r>
              <w:rPr>
                <w:rFonts w:ascii="Arial Black"/>
                <w:color w:val="231F20"/>
                <w:spacing w:val="-2"/>
                <w:w w:val="85"/>
                <w:sz w:val="15"/>
              </w:rPr>
              <w:t>Separately</w:t>
            </w:r>
          </w:p>
        </w:tc>
        <w:tc>
          <w:tcPr>
            <w:tcW w:w="1040" w:type="dxa"/>
            <w:shd w:val="clear" w:color="auto" w:fill="E6E7E8"/>
          </w:tcPr>
          <w:p>
            <w:pPr>
              <w:pStyle w:val="TableParagraph"/>
              <w:spacing w:line="240" w:lineRule="auto" w:before="0"/>
              <w:ind w:right="0"/>
              <w:jc w:val="left"/>
              <w:rPr>
                <w:rFonts w:ascii="Times New Roman"/>
                <w:sz w:val="14"/>
              </w:rPr>
            </w:pPr>
          </w:p>
        </w:tc>
        <w:tc>
          <w:tcPr>
            <w:tcW w:w="1125" w:type="dxa"/>
            <w:shd w:val="clear" w:color="auto" w:fill="E6E7E8"/>
          </w:tcPr>
          <w:p>
            <w:pPr>
              <w:pStyle w:val="TableParagraph"/>
              <w:spacing w:line="240" w:lineRule="auto" w:before="0"/>
              <w:ind w:right="0"/>
              <w:jc w:val="left"/>
              <w:rPr>
                <w:rFonts w:ascii="Times New Roman"/>
                <w:sz w:val="14"/>
              </w:rPr>
            </w:pPr>
          </w:p>
        </w:tc>
        <w:tc>
          <w:tcPr>
            <w:tcW w:w="3032" w:type="dxa"/>
            <w:gridSpan w:val="3"/>
            <w:shd w:val="clear" w:color="auto" w:fill="E6E7E8"/>
          </w:tcPr>
          <w:p>
            <w:pPr>
              <w:pStyle w:val="TableParagraph"/>
              <w:spacing w:line="189" w:lineRule="exact" w:before="0"/>
              <w:ind w:left="248" w:right="0"/>
              <w:jc w:val="left"/>
              <w:rPr>
                <w:rFonts w:ascii="Arial Black"/>
                <w:sz w:val="15"/>
              </w:rPr>
            </w:pPr>
            <w:r>
              <w:rPr>
                <w:rFonts w:ascii="Arial Black"/>
                <w:color w:val="231F20"/>
                <w:w w:val="85"/>
                <w:sz w:val="15"/>
              </w:rPr>
              <w:t>Single</w:t>
            </w:r>
            <w:r>
              <w:rPr>
                <w:rFonts w:ascii="Arial Black"/>
                <w:color w:val="231F20"/>
                <w:spacing w:val="3"/>
                <w:sz w:val="15"/>
              </w:rPr>
              <w:t> </w:t>
            </w:r>
            <w:r>
              <w:rPr>
                <w:rFonts w:ascii="Arial Black"/>
                <w:color w:val="231F20"/>
                <w:w w:val="85"/>
                <w:sz w:val="15"/>
              </w:rPr>
              <w:t>or</w:t>
            </w:r>
            <w:r>
              <w:rPr>
                <w:rFonts w:ascii="Arial Black"/>
                <w:color w:val="231F20"/>
                <w:spacing w:val="3"/>
                <w:sz w:val="15"/>
              </w:rPr>
              <w:t> </w:t>
            </w:r>
            <w:r>
              <w:rPr>
                <w:rFonts w:ascii="Arial Black"/>
                <w:color w:val="231F20"/>
                <w:w w:val="85"/>
                <w:sz w:val="15"/>
              </w:rPr>
              <w:t>Married</w:t>
            </w:r>
            <w:r>
              <w:rPr>
                <w:rFonts w:ascii="Arial Black"/>
                <w:color w:val="231F20"/>
                <w:spacing w:val="3"/>
                <w:sz w:val="15"/>
              </w:rPr>
              <w:t> </w:t>
            </w:r>
            <w:r>
              <w:rPr>
                <w:rFonts w:ascii="Arial Black"/>
                <w:color w:val="231F20"/>
                <w:w w:val="85"/>
                <w:sz w:val="15"/>
              </w:rPr>
              <w:t>Filing</w:t>
            </w:r>
            <w:r>
              <w:rPr>
                <w:rFonts w:ascii="Arial Black"/>
                <w:color w:val="231F20"/>
                <w:spacing w:val="3"/>
                <w:sz w:val="15"/>
              </w:rPr>
              <w:t> </w:t>
            </w:r>
            <w:r>
              <w:rPr>
                <w:rFonts w:ascii="Arial Black"/>
                <w:color w:val="231F20"/>
                <w:spacing w:val="-2"/>
                <w:w w:val="85"/>
                <w:sz w:val="15"/>
              </w:rPr>
              <w:t>Separately</w:t>
            </w:r>
          </w:p>
        </w:tc>
        <w:tc>
          <w:tcPr>
            <w:tcW w:w="1119" w:type="dxa"/>
            <w:shd w:val="clear" w:color="auto" w:fill="E6E7E8"/>
          </w:tcPr>
          <w:p>
            <w:pPr>
              <w:pStyle w:val="TableParagraph"/>
              <w:spacing w:line="240" w:lineRule="auto" w:before="0"/>
              <w:ind w:right="0"/>
              <w:jc w:val="left"/>
              <w:rPr>
                <w:rFonts w:ascii="Times New Roman"/>
                <w:sz w:val="14"/>
              </w:rPr>
            </w:pPr>
          </w:p>
        </w:tc>
      </w:tr>
      <w:tr>
        <w:trPr>
          <w:trHeight w:val="186" w:hRule="atLeast"/>
        </w:trPr>
        <w:tc>
          <w:tcPr>
            <w:tcW w:w="1217" w:type="dxa"/>
          </w:tcPr>
          <w:p>
            <w:pPr>
              <w:pStyle w:val="TableParagraph"/>
              <w:spacing w:line="155" w:lineRule="exact" w:before="12"/>
              <w:ind w:right="130"/>
              <w:rPr>
                <w:sz w:val="15"/>
              </w:rPr>
            </w:pPr>
            <w:r>
              <w:rPr>
                <w:color w:val="231F20"/>
                <w:spacing w:val="-5"/>
                <w:sz w:val="15"/>
              </w:rPr>
              <w:t>$0</w:t>
            </w:r>
          </w:p>
        </w:tc>
        <w:tc>
          <w:tcPr>
            <w:tcW w:w="944" w:type="dxa"/>
          </w:tcPr>
          <w:p>
            <w:pPr>
              <w:pStyle w:val="TableParagraph"/>
              <w:spacing w:line="155" w:lineRule="exact" w:before="12"/>
              <w:ind w:right="34"/>
              <w:rPr>
                <w:sz w:val="15"/>
              </w:rPr>
            </w:pPr>
            <w:r>
              <w:rPr>
                <w:color w:val="231F20"/>
                <w:spacing w:val="-4"/>
                <w:sz w:val="15"/>
              </w:rPr>
              <w:t>$288</w:t>
            </w:r>
          </w:p>
        </w:tc>
        <w:tc>
          <w:tcPr>
            <w:tcW w:w="1040" w:type="dxa"/>
          </w:tcPr>
          <w:p>
            <w:pPr>
              <w:pStyle w:val="TableParagraph"/>
              <w:spacing w:line="155" w:lineRule="exact" w:before="12"/>
              <w:ind w:right="34"/>
              <w:rPr>
                <w:sz w:val="15"/>
              </w:rPr>
            </w:pPr>
            <w:r>
              <w:rPr>
                <w:color w:val="231F20"/>
                <w:spacing w:val="-2"/>
                <w:sz w:val="15"/>
              </w:rPr>
              <w:t>$0.00</w:t>
            </w:r>
          </w:p>
        </w:tc>
        <w:tc>
          <w:tcPr>
            <w:tcW w:w="1040" w:type="dxa"/>
          </w:tcPr>
          <w:p>
            <w:pPr>
              <w:pStyle w:val="TableParagraph"/>
              <w:spacing w:line="155" w:lineRule="exact" w:before="12"/>
              <w:ind w:right="34"/>
              <w:rPr>
                <w:sz w:val="15"/>
              </w:rPr>
            </w:pPr>
            <w:r>
              <w:rPr>
                <w:color w:val="231F20"/>
                <w:spacing w:val="-5"/>
                <w:sz w:val="15"/>
              </w:rPr>
              <w:t>0%</w:t>
            </w:r>
          </w:p>
        </w:tc>
        <w:tc>
          <w:tcPr>
            <w:tcW w:w="1040" w:type="dxa"/>
            <w:tcBorders>
              <w:right w:val="single" w:sz="4" w:space="0" w:color="231F20"/>
            </w:tcBorders>
          </w:tcPr>
          <w:p>
            <w:pPr>
              <w:pStyle w:val="TableParagraph"/>
              <w:spacing w:line="155" w:lineRule="exact" w:before="12"/>
              <w:rPr>
                <w:sz w:val="15"/>
              </w:rPr>
            </w:pPr>
            <w:r>
              <w:rPr>
                <w:color w:val="231F20"/>
                <w:spacing w:val="-5"/>
                <w:sz w:val="15"/>
              </w:rPr>
              <w:t>$0</w:t>
            </w:r>
          </w:p>
        </w:tc>
        <w:tc>
          <w:tcPr>
            <w:tcW w:w="1125" w:type="dxa"/>
            <w:tcBorders>
              <w:left w:val="single" w:sz="4" w:space="0" w:color="231F20"/>
            </w:tcBorders>
          </w:tcPr>
          <w:p>
            <w:pPr>
              <w:pStyle w:val="TableParagraph"/>
              <w:spacing w:line="155" w:lineRule="exact" w:before="12"/>
              <w:ind w:right="120"/>
              <w:rPr>
                <w:sz w:val="15"/>
              </w:rPr>
            </w:pPr>
            <w:r>
              <w:rPr>
                <w:color w:val="231F20"/>
                <w:spacing w:val="-5"/>
                <w:sz w:val="15"/>
              </w:rPr>
              <w:t>$0</w:t>
            </w:r>
          </w:p>
        </w:tc>
        <w:tc>
          <w:tcPr>
            <w:tcW w:w="954" w:type="dxa"/>
          </w:tcPr>
          <w:p>
            <w:pPr>
              <w:pStyle w:val="TableParagraph"/>
              <w:spacing w:line="155" w:lineRule="exact" w:before="12"/>
              <w:ind w:right="34"/>
              <w:rPr>
                <w:sz w:val="15"/>
              </w:rPr>
            </w:pPr>
            <w:r>
              <w:rPr>
                <w:color w:val="231F20"/>
                <w:spacing w:val="-4"/>
                <w:sz w:val="15"/>
              </w:rPr>
              <w:t>$144</w:t>
            </w:r>
          </w:p>
        </w:tc>
        <w:tc>
          <w:tcPr>
            <w:tcW w:w="1039" w:type="dxa"/>
          </w:tcPr>
          <w:p>
            <w:pPr>
              <w:pStyle w:val="TableParagraph"/>
              <w:spacing w:line="155" w:lineRule="exact" w:before="12"/>
              <w:ind w:right="33"/>
              <w:rPr>
                <w:sz w:val="15"/>
              </w:rPr>
            </w:pPr>
            <w:r>
              <w:rPr>
                <w:color w:val="231F20"/>
                <w:spacing w:val="-2"/>
                <w:sz w:val="15"/>
              </w:rPr>
              <w:t>$0.00</w:t>
            </w:r>
          </w:p>
        </w:tc>
        <w:tc>
          <w:tcPr>
            <w:tcW w:w="1039" w:type="dxa"/>
          </w:tcPr>
          <w:p>
            <w:pPr>
              <w:pStyle w:val="TableParagraph"/>
              <w:spacing w:line="155" w:lineRule="exact" w:before="12"/>
              <w:ind w:right="32"/>
              <w:rPr>
                <w:sz w:val="15"/>
              </w:rPr>
            </w:pPr>
            <w:r>
              <w:rPr>
                <w:color w:val="231F20"/>
                <w:spacing w:val="-5"/>
                <w:sz w:val="15"/>
              </w:rPr>
              <w:t>0%</w:t>
            </w:r>
          </w:p>
        </w:tc>
        <w:tc>
          <w:tcPr>
            <w:tcW w:w="1119" w:type="dxa"/>
          </w:tcPr>
          <w:p>
            <w:pPr>
              <w:pStyle w:val="TableParagraph"/>
              <w:spacing w:line="155" w:lineRule="exact" w:before="12"/>
              <w:ind w:right="76"/>
              <w:rPr>
                <w:sz w:val="15"/>
              </w:rPr>
            </w:pPr>
            <w:r>
              <w:rPr>
                <w:color w:val="231F20"/>
                <w:spacing w:val="-5"/>
                <w:sz w:val="15"/>
              </w:rPr>
              <w:t>$0</w:t>
            </w:r>
          </w:p>
        </w:tc>
      </w:tr>
      <w:tr>
        <w:trPr>
          <w:trHeight w:val="209" w:hRule="atLeast"/>
        </w:trPr>
        <w:tc>
          <w:tcPr>
            <w:tcW w:w="1217" w:type="dxa"/>
          </w:tcPr>
          <w:p>
            <w:pPr>
              <w:pStyle w:val="TableParagraph"/>
              <w:spacing w:line="155" w:lineRule="exact" w:before="35"/>
              <w:ind w:right="130"/>
              <w:rPr>
                <w:sz w:val="15"/>
              </w:rPr>
            </w:pPr>
            <w:r>
              <w:rPr>
                <w:color w:val="231F20"/>
                <w:spacing w:val="-4"/>
                <w:sz w:val="15"/>
              </w:rPr>
              <w:t>$288</w:t>
            </w:r>
          </w:p>
        </w:tc>
        <w:tc>
          <w:tcPr>
            <w:tcW w:w="944" w:type="dxa"/>
          </w:tcPr>
          <w:p>
            <w:pPr>
              <w:pStyle w:val="TableParagraph"/>
              <w:spacing w:line="155" w:lineRule="exact" w:before="35"/>
              <w:ind w:right="34"/>
              <w:rPr>
                <w:sz w:val="15"/>
              </w:rPr>
            </w:pPr>
            <w:r>
              <w:rPr>
                <w:color w:val="231F20"/>
                <w:spacing w:val="-4"/>
                <w:sz w:val="15"/>
              </w:rPr>
              <w:t>$518</w:t>
            </w:r>
          </w:p>
        </w:tc>
        <w:tc>
          <w:tcPr>
            <w:tcW w:w="1040" w:type="dxa"/>
          </w:tcPr>
          <w:p>
            <w:pPr>
              <w:pStyle w:val="TableParagraph"/>
              <w:spacing w:line="155" w:lineRule="exact" w:before="35"/>
              <w:ind w:right="34"/>
              <w:rPr>
                <w:sz w:val="15"/>
              </w:rPr>
            </w:pPr>
            <w:r>
              <w:rPr>
                <w:color w:val="231F20"/>
                <w:spacing w:val="-2"/>
                <w:sz w:val="15"/>
              </w:rPr>
              <w:t>$0.00</w:t>
            </w:r>
          </w:p>
        </w:tc>
        <w:tc>
          <w:tcPr>
            <w:tcW w:w="1040" w:type="dxa"/>
          </w:tcPr>
          <w:p>
            <w:pPr>
              <w:pStyle w:val="TableParagraph"/>
              <w:spacing w:line="155" w:lineRule="exact" w:before="35"/>
              <w:ind w:right="35"/>
              <w:rPr>
                <w:sz w:val="15"/>
              </w:rPr>
            </w:pPr>
            <w:r>
              <w:rPr>
                <w:color w:val="231F20"/>
                <w:spacing w:val="-5"/>
                <w:sz w:val="15"/>
              </w:rPr>
              <w:t>10%</w:t>
            </w:r>
          </w:p>
        </w:tc>
        <w:tc>
          <w:tcPr>
            <w:tcW w:w="1040" w:type="dxa"/>
            <w:tcBorders>
              <w:right w:val="single" w:sz="4" w:space="0" w:color="231F20"/>
            </w:tcBorders>
          </w:tcPr>
          <w:p>
            <w:pPr>
              <w:pStyle w:val="TableParagraph"/>
              <w:spacing w:line="155" w:lineRule="exact" w:before="35"/>
              <w:ind w:right="30"/>
              <w:rPr>
                <w:sz w:val="15"/>
              </w:rPr>
            </w:pPr>
            <w:r>
              <w:rPr>
                <w:color w:val="231F20"/>
                <w:spacing w:val="-4"/>
                <w:sz w:val="15"/>
              </w:rPr>
              <w:t>$288</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$144</w:t>
            </w:r>
          </w:p>
        </w:tc>
        <w:tc>
          <w:tcPr>
            <w:tcW w:w="954" w:type="dxa"/>
          </w:tcPr>
          <w:p>
            <w:pPr>
              <w:pStyle w:val="TableParagraph"/>
              <w:spacing w:line="155" w:lineRule="exact" w:before="35"/>
              <w:ind w:right="34"/>
              <w:rPr>
                <w:sz w:val="15"/>
              </w:rPr>
            </w:pPr>
            <w:r>
              <w:rPr>
                <w:color w:val="231F20"/>
                <w:spacing w:val="-4"/>
                <w:sz w:val="15"/>
              </w:rPr>
              <w:t>$259</w:t>
            </w:r>
          </w:p>
        </w:tc>
        <w:tc>
          <w:tcPr>
            <w:tcW w:w="1039" w:type="dxa"/>
          </w:tcPr>
          <w:p>
            <w:pPr>
              <w:pStyle w:val="TableParagraph"/>
              <w:spacing w:line="155" w:lineRule="exact" w:before="35"/>
              <w:ind w:right="33"/>
              <w:rPr>
                <w:sz w:val="15"/>
              </w:rPr>
            </w:pPr>
            <w:r>
              <w:rPr>
                <w:color w:val="231F20"/>
                <w:spacing w:val="-2"/>
                <w:sz w:val="15"/>
              </w:rPr>
              <w:t>$0.00</w:t>
            </w:r>
          </w:p>
        </w:tc>
        <w:tc>
          <w:tcPr>
            <w:tcW w:w="1039" w:type="dxa"/>
          </w:tcPr>
          <w:p>
            <w:pPr>
              <w:pStyle w:val="TableParagraph"/>
              <w:spacing w:line="155" w:lineRule="exact" w:before="35"/>
              <w:ind w:right="32"/>
              <w:rPr>
                <w:sz w:val="15"/>
              </w:rPr>
            </w:pPr>
            <w:r>
              <w:rPr>
                <w:color w:val="231F20"/>
                <w:spacing w:val="-5"/>
                <w:sz w:val="15"/>
              </w:rPr>
              <w:t>10%</w:t>
            </w:r>
          </w:p>
        </w:tc>
        <w:tc>
          <w:tcPr>
            <w:tcW w:w="1119" w:type="dxa"/>
          </w:tcPr>
          <w:p>
            <w:pPr>
              <w:pStyle w:val="TableParagraph"/>
              <w:spacing w:line="155" w:lineRule="exact" w:before="35"/>
              <w:ind w:right="75"/>
              <w:rPr>
                <w:sz w:val="15"/>
              </w:rPr>
            </w:pPr>
            <w:r>
              <w:rPr>
                <w:color w:val="231F20"/>
                <w:spacing w:val="-4"/>
                <w:sz w:val="15"/>
              </w:rPr>
              <w:t>$144</w:t>
            </w:r>
          </w:p>
        </w:tc>
      </w:tr>
      <w:tr>
        <w:trPr>
          <w:trHeight w:val="209" w:hRule="atLeast"/>
        </w:trPr>
        <w:tc>
          <w:tcPr>
            <w:tcW w:w="1217" w:type="dxa"/>
          </w:tcPr>
          <w:p>
            <w:pPr>
              <w:pStyle w:val="TableParagraph"/>
              <w:spacing w:line="155" w:lineRule="exact" w:before="35"/>
              <w:ind w:right="130"/>
              <w:rPr>
                <w:sz w:val="15"/>
              </w:rPr>
            </w:pPr>
            <w:r>
              <w:rPr>
                <w:color w:val="231F20"/>
                <w:spacing w:val="-4"/>
                <w:sz w:val="15"/>
              </w:rPr>
              <w:t>$518</w:t>
            </w:r>
          </w:p>
        </w:tc>
        <w:tc>
          <w:tcPr>
            <w:tcW w:w="944" w:type="dxa"/>
          </w:tcPr>
          <w:p>
            <w:pPr>
              <w:pStyle w:val="TableParagraph"/>
              <w:spacing w:line="155" w:lineRule="exact" w:before="35"/>
              <w:ind w:right="35"/>
              <w:rPr>
                <w:sz w:val="15"/>
              </w:rPr>
            </w:pPr>
            <w:r>
              <w:rPr>
                <w:color w:val="231F20"/>
                <w:spacing w:val="-2"/>
                <w:sz w:val="15"/>
              </w:rPr>
              <w:t>$1,221</w:t>
            </w:r>
          </w:p>
        </w:tc>
        <w:tc>
          <w:tcPr>
            <w:tcW w:w="1040" w:type="dxa"/>
          </w:tcPr>
          <w:p>
            <w:pPr>
              <w:pStyle w:val="TableParagraph"/>
              <w:spacing w:line="155" w:lineRule="exact" w:before="35"/>
              <w:ind w:right="34"/>
              <w:rPr>
                <w:sz w:val="15"/>
              </w:rPr>
            </w:pPr>
            <w:r>
              <w:rPr>
                <w:color w:val="231F20"/>
                <w:spacing w:val="-2"/>
                <w:sz w:val="15"/>
              </w:rPr>
              <w:t>$23.00</w:t>
            </w:r>
          </w:p>
        </w:tc>
        <w:tc>
          <w:tcPr>
            <w:tcW w:w="1040" w:type="dxa"/>
          </w:tcPr>
          <w:p>
            <w:pPr>
              <w:pStyle w:val="TableParagraph"/>
              <w:spacing w:line="155" w:lineRule="exact" w:before="35"/>
              <w:ind w:right="35"/>
              <w:rPr>
                <w:sz w:val="15"/>
              </w:rPr>
            </w:pPr>
            <w:r>
              <w:rPr>
                <w:color w:val="231F20"/>
                <w:spacing w:val="-5"/>
                <w:sz w:val="15"/>
              </w:rPr>
              <w:t>12%</w:t>
            </w:r>
          </w:p>
        </w:tc>
        <w:tc>
          <w:tcPr>
            <w:tcW w:w="1040" w:type="dxa"/>
            <w:tcBorders>
              <w:right w:val="single" w:sz="4" w:space="0" w:color="231F20"/>
            </w:tcBorders>
          </w:tcPr>
          <w:p>
            <w:pPr>
              <w:pStyle w:val="TableParagraph"/>
              <w:spacing w:line="155" w:lineRule="exact" w:before="35"/>
              <w:ind w:right="30"/>
              <w:rPr>
                <w:sz w:val="15"/>
              </w:rPr>
            </w:pPr>
            <w:r>
              <w:rPr>
                <w:color w:val="231F20"/>
                <w:spacing w:val="-4"/>
                <w:sz w:val="15"/>
              </w:rPr>
              <w:t>$518</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$259</w:t>
            </w:r>
          </w:p>
        </w:tc>
        <w:tc>
          <w:tcPr>
            <w:tcW w:w="954" w:type="dxa"/>
          </w:tcPr>
          <w:p>
            <w:pPr>
              <w:pStyle w:val="TableParagraph"/>
              <w:spacing w:line="155" w:lineRule="exact" w:before="35"/>
              <w:ind w:right="34"/>
              <w:rPr>
                <w:sz w:val="15"/>
              </w:rPr>
            </w:pPr>
            <w:r>
              <w:rPr>
                <w:color w:val="231F20"/>
                <w:spacing w:val="-4"/>
                <w:sz w:val="15"/>
              </w:rPr>
              <w:t>$610</w:t>
            </w:r>
          </w:p>
        </w:tc>
        <w:tc>
          <w:tcPr>
            <w:tcW w:w="1039" w:type="dxa"/>
          </w:tcPr>
          <w:p>
            <w:pPr>
              <w:pStyle w:val="TableParagraph"/>
              <w:spacing w:line="155" w:lineRule="exact" w:before="35"/>
              <w:ind w:right="33"/>
              <w:rPr>
                <w:sz w:val="15"/>
              </w:rPr>
            </w:pPr>
            <w:r>
              <w:rPr>
                <w:color w:val="231F20"/>
                <w:spacing w:val="-2"/>
                <w:sz w:val="15"/>
              </w:rPr>
              <w:t>$11.50</w:t>
            </w:r>
          </w:p>
        </w:tc>
        <w:tc>
          <w:tcPr>
            <w:tcW w:w="1039" w:type="dxa"/>
          </w:tcPr>
          <w:p>
            <w:pPr>
              <w:pStyle w:val="TableParagraph"/>
              <w:spacing w:line="155" w:lineRule="exact" w:before="35"/>
              <w:ind w:right="32"/>
              <w:rPr>
                <w:sz w:val="15"/>
              </w:rPr>
            </w:pPr>
            <w:r>
              <w:rPr>
                <w:color w:val="231F20"/>
                <w:spacing w:val="-5"/>
                <w:sz w:val="15"/>
              </w:rPr>
              <w:t>12%</w:t>
            </w:r>
          </w:p>
        </w:tc>
        <w:tc>
          <w:tcPr>
            <w:tcW w:w="1119" w:type="dxa"/>
          </w:tcPr>
          <w:p>
            <w:pPr>
              <w:pStyle w:val="TableParagraph"/>
              <w:spacing w:line="155" w:lineRule="exact" w:before="35"/>
              <w:ind w:right="75"/>
              <w:rPr>
                <w:sz w:val="15"/>
              </w:rPr>
            </w:pPr>
            <w:r>
              <w:rPr>
                <w:color w:val="231F20"/>
                <w:spacing w:val="-4"/>
                <w:sz w:val="15"/>
              </w:rPr>
              <w:t>$259</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$1,221</w:t>
            </w:r>
          </w:p>
        </w:tc>
        <w:tc>
          <w:tcPr>
            <w:tcW w:w="944" w:type="dxa"/>
          </w:tcPr>
          <w:p>
            <w:pPr>
              <w:pStyle w:val="TableParagraph"/>
              <w:spacing w:line="155" w:lineRule="exact" w:before="35"/>
              <w:ind w:right="35"/>
              <w:rPr>
                <w:sz w:val="15"/>
              </w:rPr>
            </w:pPr>
            <w:r>
              <w:rPr>
                <w:color w:val="231F20"/>
                <w:spacing w:val="-2"/>
                <w:sz w:val="15"/>
              </w:rPr>
              <w:t>$2,276</w:t>
            </w:r>
          </w:p>
        </w:tc>
        <w:tc>
          <w:tcPr>
            <w:tcW w:w="1040" w:type="dxa"/>
          </w:tcPr>
          <w:p>
            <w:pPr>
              <w:pStyle w:val="TableParagraph"/>
              <w:spacing w:line="155" w:lineRule="exact" w:before="35"/>
              <w:ind w:right="34"/>
              <w:rPr>
                <w:sz w:val="15"/>
              </w:rPr>
            </w:pPr>
            <w:r>
              <w:rPr>
                <w:color w:val="231F20"/>
                <w:spacing w:val="-2"/>
                <w:sz w:val="15"/>
              </w:rPr>
              <w:t>$107.36</w:t>
            </w:r>
          </w:p>
        </w:tc>
        <w:tc>
          <w:tcPr>
            <w:tcW w:w="1040" w:type="dxa"/>
          </w:tcPr>
          <w:p>
            <w:pPr>
              <w:pStyle w:val="TableParagraph"/>
              <w:spacing w:line="155" w:lineRule="exact" w:before="35"/>
              <w:ind w:right="35"/>
              <w:rPr>
                <w:sz w:val="15"/>
              </w:rPr>
            </w:pPr>
            <w:r>
              <w:rPr>
                <w:color w:val="231F20"/>
                <w:spacing w:val="-5"/>
                <w:sz w:val="15"/>
              </w:rPr>
              <w:t>22%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$1,221</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$610</w:t>
            </w:r>
          </w:p>
        </w:tc>
        <w:tc>
          <w:tcPr>
            <w:tcW w:w="954" w:type="dxa"/>
          </w:tcPr>
          <w:p>
            <w:pPr>
              <w:pStyle w:val="TableParagraph"/>
              <w:spacing w:line="155" w:lineRule="exact" w:before="35"/>
              <w:ind w:right="34"/>
              <w:rPr>
                <w:sz w:val="15"/>
              </w:rPr>
            </w:pPr>
            <w:r>
              <w:rPr>
                <w:color w:val="231F20"/>
                <w:spacing w:val="-2"/>
                <w:sz w:val="15"/>
              </w:rPr>
              <w:t>$1,138</w:t>
            </w:r>
          </w:p>
        </w:tc>
        <w:tc>
          <w:tcPr>
            <w:tcW w:w="1039" w:type="dxa"/>
          </w:tcPr>
          <w:p>
            <w:pPr>
              <w:pStyle w:val="TableParagraph"/>
              <w:spacing w:line="155" w:lineRule="exact" w:before="35"/>
              <w:ind w:right="33"/>
              <w:rPr>
                <w:sz w:val="15"/>
              </w:rPr>
            </w:pPr>
            <w:r>
              <w:rPr>
                <w:color w:val="231F20"/>
                <w:spacing w:val="-2"/>
                <w:sz w:val="15"/>
              </w:rPr>
              <w:t>$53.62</w:t>
            </w:r>
          </w:p>
        </w:tc>
        <w:tc>
          <w:tcPr>
            <w:tcW w:w="1039" w:type="dxa"/>
          </w:tcPr>
          <w:p>
            <w:pPr>
              <w:pStyle w:val="TableParagraph"/>
              <w:spacing w:line="155" w:lineRule="exact" w:before="35"/>
              <w:ind w:right="32"/>
              <w:rPr>
                <w:sz w:val="15"/>
              </w:rPr>
            </w:pPr>
            <w:r>
              <w:rPr>
                <w:color w:val="231F20"/>
                <w:spacing w:val="-5"/>
                <w:sz w:val="15"/>
              </w:rPr>
              <w:t>22%</w:t>
            </w:r>
          </w:p>
        </w:tc>
        <w:tc>
          <w:tcPr>
            <w:tcW w:w="1119" w:type="dxa"/>
          </w:tcPr>
          <w:p>
            <w:pPr>
              <w:pStyle w:val="TableParagraph"/>
              <w:spacing w:line="155" w:lineRule="exact" w:before="35"/>
              <w:ind w:right="75"/>
              <w:rPr>
                <w:sz w:val="15"/>
              </w:rPr>
            </w:pPr>
            <w:r>
              <w:rPr>
                <w:color w:val="231F20"/>
                <w:spacing w:val="-4"/>
                <w:sz w:val="15"/>
              </w:rPr>
              <w:t>$610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$2,276</w:t>
            </w:r>
          </w:p>
        </w:tc>
        <w:tc>
          <w:tcPr>
            <w:tcW w:w="944" w:type="dxa"/>
          </w:tcPr>
          <w:p>
            <w:pPr>
              <w:pStyle w:val="TableParagraph"/>
              <w:spacing w:line="155" w:lineRule="exact" w:before="35"/>
              <w:ind w:right="35"/>
              <w:rPr>
                <w:sz w:val="15"/>
              </w:rPr>
            </w:pPr>
            <w:r>
              <w:rPr>
                <w:color w:val="231F20"/>
                <w:spacing w:val="-2"/>
                <w:sz w:val="15"/>
              </w:rPr>
              <w:t>$4,083</w:t>
            </w:r>
          </w:p>
        </w:tc>
        <w:tc>
          <w:tcPr>
            <w:tcW w:w="1040" w:type="dxa"/>
          </w:tcPr>
          <w:p>
            <w:pPr>
              <w:pStyle w:val="TableParagraph"/>
              <w:spacing w:line="155" w:lineRule="exact" w:before="35"/>
              <w:ind w:right="34"/>
              <w:rPr>
                <w:sz w:val="15"/>
              </w:rPr>
            </w:pPr>
            <w:r>
              <w:rPr>
                <w:color w:val="231F20"/>
                <w:spacing w:val="-2"/>
                <w:sz w:val="15"/>
              </w:rPr>
              <w:t>$339.46</w:t>
            </w:r>
          </w:p>
        </w:tc>
        <w:tc>
          <w:tcPr>
            <w:tcW w:w="1040" w:type="dxa"/>
          </w:tcPr>
          <w:p>
            <w:pPr>
              <w:pStyle w:val="TableParagraph"/>
              <w:spacing w:line="155" w:lineRule="exact" w:before="35"/>
              <w:ind w:right="35"/>
              <w:rPr>
                <w:sz w:val="15"/>
              </w:rPr>
            </w:pPr>
            <w:r>
              <w:rPr>
                <w:color w:val="231F20"/>
                <w:spacing w:val="-5"/>
                <w:sz w:val="15"/>
              </w:rPr>
              <w:t>24%</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$2,276</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$1,138</w:t>
            </w:r>
          </w:p>
        </w:tc>
        <w:tc>
          <w:tcPr>
            <w:tcW w:w="954" w:type="dxa"/>
          </w:tcPr>
          <w:p>
            <w:pPr>
              <w:pStyle w:val="TableParagraph"/>
              <w:spacing w:line="155" w:lineRule="exact" w:before="35"/>
              <w:ind w:right="34"/>
              <w:rPr>
                <w:sz w:val="15"/>
              </w:rPr>
            </w:pPr>
            <w:r>
              <w:rPr>
                <w:color w:val="231F20"/>
                <w:spacing w:val="-2"/>
                <w:sz w:val="15"/>
              </w:rPr>
              <w:t>$2,041</w:t>
            </w:r>
          </w:p>
        </w:tc>
        <w:tc>
          <w:tcPr>
            <w:tcW w:w="1039" w:type="dxa"/>
          </w:tcPr>
          <w:p>
            <w:pPr>
              <w:pStyle w:val="TableParagraph"/>
              <w:spacing w:line="155" w:lineRule="exact" w:before="35"/>
              <w:ind w:right="32"/>
              <w:rPr>
                <w:sz w:val="15"/>
              </w:rPr>
            </w:pPr>
            <w:r>
              <w:rPr>
                <w:color w:val="231F20"/>
                <w:spacing w:val="-2"/>
                <w:sz w:val="15"/>
              </w:rPr>
              <w:t>$169.78</w:t>
            </w:r>
          </w:p>
        </w:tc>
        <w:tc>
          <w:tcPr>
            <w:tcW w:w="1039" w:type="dxa"/>
          </w:tcPr>
          <w:p>
            <w:pPr>
              <w:pStyle w:val="TableParagraph"/>
              <w:spacing w:line="155" w:lineRule="exact" w:before="35"/>
              <w:ind w:right="32"/>
              <w:rPr>
                <w:sz w:val="15"/>
              </w:rPr>
            </w:pPr>
            <w:r>
              <w:rPr>
                <w:color w:val="231F20"/>
                <w:spacing w:val="-5"/>
                <w:sz w:val="15"/>
              </w:rPr>
              <w:t>24%</w:t>
            </w:r>
          </w:p>
        </w:tc>
        <w:tc>
          <w:tcPr>
            <w:tcW w:w="1119" w:type="dxa"/>
          </w:tcPr>
          <w:p>
            <w:pPr>
              <w:pStyle w:val="TableParagraph"/>
              <w:spacing w:line="155" w:lineRule="exact" w:before="35"/>
              <w:ind w:right="75"/>
              <w:rPr>
                <w:sz w:val="15"/>
              </w:rPr>
            </w:pPr>
            <w:r>
              <w:rPr>
                <w:color w:val="231F20"/>
                <w:spacing w:val="-2"/>
                <w:sz w:val="15"/>
              </w:rPr>
              <w:t>$1,138</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$4,083</w:t>
            </w:r>
          </w:p>
        </w:tc>
        <w:tc>
          <w:tcPr>
            <w:tcW w:w="944" w:type="dxa"/>
          </w:tcPr>
          <w:p>
            <w:pPr>
              <w:pStyle w:val="TableParagraph"/>
              <w:spacing w:line="155" w:lineRule="exact" w:before="35"/>
              <w:ind w:right="35"/>
              <w:rPr>
                <w:sz w:val="15"/>
              </w:rPr>
            </w:pPr>
            <w:r>
              <w:rPr>
                <w:color w:val="231F20"/>
                <w:spacing w:val="-2"/>
                <w:sz w:val="15"/>
              </w:rPr>
              <w:t>$5,106</w:t>
            </w:r>
          </w:p>
        </w:tc>
        <w:tc>
          <w:tcPr>
            <w:tcW w:w="1040" w:type="dxa"/>
          </w:tcPr>
          <w:p>
            <w:pPr>
              <w:pStyle w:val="TableParagraph"/>
              <w:spacing w:line="155" w:lineRule="exact" w:before="35"/>
              <w:ind w:right="34"/>
              <w:rPr>
                <w:sz w:val="15"/>
              </w:rPr>
            </w:pPr>
            <w:r>
              <w:rPr>
                <w:color w:val="231F20"/>
                <w:spacing w:val="-2"/>
                <w:sz w:val="15"/>
              </w:rPr>
              <w:t>$773.14</w:t>
            </w:r>
          </w:p>
        </w:tc>
        <w:tc>
          <w:tcPr>
            <w:tcW w:w="1040" w:type="dxa"/>
          </w:tcPr>
          <w:p>
            <w:pPr>
              <w:pStyle w:val="TableParagraph"/>
              <w:spacing w:line="155" w:lineRule="exact" w:before="35"/>
              <w:ind w:right="35"/>
              <w:rPr>
                <w:sz w:val="15"/>
              </w:rPr>
            </w:pPr>
            <w:r>
              <w:rPr>
                <w:color w:val="231F20"/>
                <w:spacing w:val="-5"/>
                <w:sz w:val="15"/>
              </w:rPr>
              <w:t>32%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$4,083</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$2,041</w:t>
            </w:r>
          </w:p>
        </w:tc>
        <w:tc>
          <w:tcPr>
            <w:tcW w:w="954" w:type="dxa"/>
          </w:tcPr>
          <w:p>
            <w:pPr>
              <w:pStyle w:val="TableParagraph"/>
              <w:spacing w:line="155" w:lineRule="exact" w:before="35"/>
              <w:ind w:right="34"/>
              <w:rPr>
                <w:sz w:val="15"/>
              </w:rPr>
            </w:pPr>
            <w:r>
              <w:rPr>
                <w:color w:val="231F20"/>
                <w:spacing w:val="-2"/>
                <w:sz w:val="15"/>
              </w:rPr>
              <w:t>$2,553</w:t>
            </w:r>
          </w:p>
        </w:tc>
        <w:tc>
          <w:tcPr>
            <w:tcW w:w="1039" w:type="dxa"/>
          </w:tcPr>
          <w:p>
            <w:pPr>
              <w:pStyle w:val="TableParagraph"/>
              <w:spacing w:line="155" w:lineRule="exact" w:before="35"/>
              <w:ind w:right="32"/>
              <w:rPr>
                <w:sz w:val="15"/>
              </w:rPr>
            </w:pPr>
            <w:r>
              <w:rPr>
                <w:color w:val="231F20"/>
                <w:spacing w:val="-2"/>
                <w:sz w:val="15"/>
              </w:rPr>
              <w:t>$386.50</w:t>
            </w:r>
          </w:p>
        </w:tc>
        <w:tc>
          <w:tcPr>
            <w:tcW w:w="1039" w:type="dxa"/>
          </w:tcPr>
          <w:p>
            <w:pPr>
              <w:pStyle w:val="TableParagraph"/>
              <w:spacing w:line="155" w:lineRule="exact" w:before="35"/>
              <w:ind w:right="32"/>
              <w:rPr>
                <w:sz w:val="15"/>
              </w:rPr>
            </w:pPr>
            <w:r>
              <w:rPr>
                <w:color w:val="231F20"/>
                <w:spacing w:val="-5"/>
                <w:sz w:val="15"/>
              </w:rPr>
              <w:t>32%</w:t>
            </w:r>
          </w:p>
        </w:tc>
        <w:tc>
          <w:tcPr>
            <w:tcW w:w="1119" w:type="dxa"/>
          </w:tcPr>
          <w:p>
            <w:pPr>
              <w:pStyle w:val="TableParagraph"/>
              <w:spacing w:line="155" w:lineRule="exact" w:before="35"/>
              <w:ind w:right="75"/>
              <w:rPr>
                <w:sz w:val="15"/>
              </w:rPr>
            </w:pPr>
            <w:r>
              <w:rPr>
                <w:color w:val="231F20"/>
                <w:spacing w:val="-2"/>
                <w:sz w:val="15"/>
              </w:rPr>
              <w:t>$2,041</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$5,106</w:t>
            </w:r>
          </w:p>
        </w:tc>
        <w:tc>
          <w:tcPr>
            <w:tcW w:w="944" w:type="dxa"/>
          </w:tcPr>
          <w:p>
            <w:pPr>
              <w:pStyle w:val="TableParagraph"/>
              <w:spacing w:line="155" w:lineRule="exact" w:before="35"/>
              <w:ind w:right="35"/>
              <w:rPr>
                <w:sz w:val="15"/>
              </w:rPr>
            </w:pPr>
            <w:r>
              <w:rPr>
                <w:color w:val="231F20"/>
                <w:spacing w:val="-2"/>
                <w:sz w:val="15"/>
              </w:rPr>
              <w:t>$12,334</w:t>
            </w:r>
          </w:p>
        </w:tc>
        <w:tc>
          <w:tcPr>
            <w:tcW w:w="1040" w:type="dxa"/>
          </w:tcPr>
          <w:p>
            <w:pPr>
              <w:pStyle w:val="TableParagraph"/>
              <w:spacing w:line="155" w:lineRule="exact" w:before="35"/>
              <w:ind w:right="34"/>
              <w:rPr>
                <w:sz w:val="15"/>
              </w:rPr>
            </w:pPr>
            <w:r>
              <w:rPr>
                <w:color w:val="231F20"/>
                <w:spacing w:val="-2"/>
                <w:sz w:val="15"/>
              </w:rPr>
              <w:t>$1,100.50</w:t>
            </w:r>
          </w:p>
        </w:tc>
        <w:tc>
          <w:tcPr>
            <w:tcW w:w="1040" w:type="dxa"/>
          </w:tcPr>
          <w:p>
            <w:pPr>
              <w:pStyle w:val="TableParagraph"/>
              <w:spacing w:line="155" w:lineRule="exact" w:before="35"/>
              <w:ind w:right="35"/>
              <w:rPr>
                <w:sz w:val="15"/>
              </w:rPr>
            </w:pPr>
            <w:r>
              <w:rPr>
                <w:color w:val="231F20"/>
                <w:spacing w:val="-5"/>
                <w:sz w:val="15"/>
              </w:rPr>
              <w:t>35%</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$5,106</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$2,553</w:t>
            </w:r>
          </w:p>
        </w:tc>
        <w:tc>
          <w:tcPr>
            <w:tcW w:w="954" w:type="dxa"/>
          </w:tcPr>
          <w:p>
            <w:pPr>
              <w:pStyle w:val="TableParagraph"/>
              <w:spacing w:line="155" w:lineRule="exact" w:before="35"/>
              <w:ind w:right="34"/>
              <w:rPr>
                <w:sz w:val="15"/>
              </w:rPr>
            </w:pPr>
            <w:r>
              <w:rPr>
                <w:color w:val="231F20"/>
                <w:spacing w:val="-2"/>
                <w:sz w:val="15"/>
              </w:rPr>
              <w:t>$6,167</w:t>
            </w:r>
          </w:p>
        </w:tc>
        <w:tc>
          <w:tcPr>
            <w:tcW w:w="1039" w:type="dxa"/>
          </w:tcPr>
          <w:p>
            <w:pPr>
              <w:pStyle w:val="TableParagraph"/>
              <w:spacing w:line="155" w:lineRule="exact" w:before="35"/>
              <w:ind w:right="32"/>
              <w:rPr>
                <w:sz w:val="15"/>
              </w:rPr>
            </w:pPr>
            <w:r>
              <w:rPr>
                <w:color w:val="231F20"/>
                <w:spacing w:val="-2"/>
                <w:sz w:val="15"/>
              </w:rPr>
              <w:t>$550.34</w:t>
            </w:r>
          </w:p>
        </w:tc>
        <w:tc>
          <w:tcPr>
            <w:tcW w:w="1039" w:type="dxa"/>
          </w:tcPr>
          <w:p>
            <w:pPr>
              <w:pStyle w:val="TableParagraph"/>
              <w:spacing w:line="155" w:lineRule="exact" w:before="35"/>
              <w:ind w:right="32"/>
              <w:rPr>
                <w:sz w:val="15"/>
              </w:rPr>
            </w:pPr>
            <w:r>
              <w:rPr>
                <w:color w:val="231F20"/>
                <w:spacing w:val="-5"/>
                <w:sz w:val="15"/>
              </w:rPr>
              <w:t>35%</w:t>
            </w:r>
          </w:p>
        </w:tc>
        <w:tc>
          <w:tcPr>
            <w:tcW w:w="1119" w:type="dxa"/>
          </w:tcPr>
          <w:p>
            <w:pPr>
              <w:pStyle w:val="TableParagraph"/>
              <w:spacing w:line="155" w:lineRule="exact" w:before="35"/>
              <w:ind w:right="75"/>
              <w:rPr>
                <w:sz w:val="15"/>
              </w:rPr>
            </w:pPr>
            <w:r>
              <w:rPr>
                <w:color w:val="231F20"/>
                <w:spacing w:val="-2"/>
                <w:sz w:val="15"/>
              </w:rPr>
              <w:t>$2,553</w:t>
            </w:r>
          </w:p>
        </w:tc>
      </w:tr>
      <w:tr>
        <w:trPr>
          <w:trHeight w:val="441" w:hRule="atLeast"/>
        </w:trPr>
        <w:tc>
          <w:tcPr>
            <w:tcW w:w="1217" w:type="dxa"/>
          </w:tcPr>
          <w:p>
            <w:pPr>
              <w:pStyle w:val="TableParagraph"/>
              <w:spacing w:line="240" w:lineRule="auto" w:before="35"/>
              <w:ind w:right="130"/>
              <w:rPr>
                <w:sz w:val="15"/>
              </w:rPr>
            </w:pPr>
            <w:r>
              <w:rPr>
                <w:color w:val="231F20"/>
                <w:spacing w:val="-2"/>
                <w:sz w:val="15"/>
              </w:rPr>
              <w:t>$12,334</w:t>
            </w:r>
          </w:p>
        </w:tc>
        <w:tc>
          <w:tcPr>
            <w:tcW w:w="944" w:type="dxa"/>
          </w:tcPr>
          <w:p>
            <w:pPr>
              <w:pStyle w:val="TableParagraph"/>
              <w:spacing w:line="240" w:lineRule="auto" w:before="0"/>
              <w:ind w:right="0"/>
              <w:jc w:val="left"/>
              <w:rPr>
                <w:rFonts w:ascii="Times New Roman"/>
                <w:sz w:val="14"/>
              </w:rPr>
            </w:pPr>
          </w:p>
        </w:tc>
        <w:tc>
          <w:tcPr>
            <w:tcW w:w="1040" w:type="dxa"/>
          </w:tcPr>
          <w:p>
            <w:pPr>
              <w:pStyle w:val="TableParagraph"/>
              <w:spacing w:line="240" w:lineRule="auto" w:before="35"/>
              <w:ind w:right="34"/>
              <w:rPr>
                <w:sz w:val="15"/>
              </w:rPr>
            </w:pPr>
            <w:r>
              <w:rPr>
                <w:color w:val="231F20"/>
                <w:spacing w:val="-2"/>
                <w:sz w:val="15"/>
              </w:rPr>
              <w:t>$3,630.30</w:t>
            </w:r>
          </w:p>
        </w:tc>
        <w:tc>
          <w:tcPr>
            <w:tcW w:w="1040" w:type="dxa"/>
          </w:tcPr>
          <w:p>
            <w:pPr>
              <w:pStyle w:val="TableParagraph"/>
              <w:spacing w:line="240" w:lineRule="auto" w:before="35"/>
              <w:ind w:right="35"/>
              <w:rPr>
                <w:sz w:val="15"/>
              </w:rPr>
            </w:pPr>
            <w:r>
              <w:rPr>
                <w:color w:val="231F20"/>
                <w:spacing w:val="-5"/>
                <w:sz w:val="15"/>
              </w:rPr>
              <w:t>37%</w:t>
            </w:r>
          </w:p>
        </w:tc>
        <w:tc>
          <w:tcPr>
            <w:tcW w:w="1040" w:type="dxa"/>
            <w:tcBorders>
              <w:right w:val="single" w:sz="4" w:space="0" w:color="231F20"/>
            </w:tcBorders>
          </w:tcPr>
          <w:p>
            <w:pPr>
              <w:pStyle w:val="TableParagraph"/>
              <w:spacing w:line="240" w:lineRule="auto" w:before="35"/>
              <w:ind w:right="30"/>
              <w:rPr>
                <w:sz w:val="15"/>
              </w:rPr>
            </w:pPr>
            <w:r>
              <w:rPr>
                <w:color w:val="231F20"/>
                <w:spacing w:val="-2"/>
                <w:sz w:val="15"/>
              </w:rPr>
              <w:t>$12,334</w:t>
            </w:r>
          </w:p>
        </w:tc>
        <w:tc>
          <w:tcPr>
            <w:tcW w:w="1125" w:type="dxa"/>
            <w:tcBorders>
              <w:left w:val="single" w:sz="4" w:space="0" w:color="231F20"/>
            </w:tcBorders>
          </w:tcPr>
          <w:p>
            <w:pPr>
              <w:pStyle w:val="TableParagraph"/>
              <w:spacing w:line="240" w:lineRule="auto" w:before="35"/>
              <w:ind w:right="120"/>
              <w:rPr>
                <w:sz w:val="15"/>
              </w:rPr>
            </w:pPr>
            <w:r>
              <w:rPr>
                <w:color w:val="231F20"/>
                <w:spacing w:val="-2"/>
                <w:sz w:val="15"/>
              </w:rPr>
              <w:t>$6,167</w:t>
            </w:r>
          </w:p>
        </w:tc>
        <w:tc>
          <w:tcPr>
            <w:tcW w:w="954" w:type="dxa"/>
          </w:tcPr>
          <w:p>
            <w:pPr>
              <w:pStyle w:val="TableParagraph"/>
              <w:spacing w:line="240" w:lineRule="auto" w:before="0"/>
              <w:ind w:right="0"/>
              <w:jc w:val="left"/>
              <w:rPr>
                <w:rFonts w:ascii="Times New Roman"/>
                <w:sz w:val="14"/>
              </w:rPr>
            </w:pPr>
          </w:p>
        </w:tc>
        <w:tc>
          <w:tcPr>
            <w:tcW w:w="1039" w:type="dxa"/>
          </w:tcPr>
          <w:p>
            <w:pPr>
              <w:pStyle w:val="TableParagraph"/>
              <w:spacing w:line="240" w:lineRule="auto" w:before="35"/>
              <w:ind w:right="32"/>
              <w:rPr>
                <w:sz w:val="15"/>
              </w:rPr>
            </w:pPr>
            <w:r>
              <w:rPr>
                <w:color w:val="231F20"/>
                <w:spacing w:val="-2"/>
                <w:sz w:val="15"/>
              </w:rPr>
              <w:t>$1,815.24</w:t>
            </w:r>
          </w:p>
        </w:tc>
        <w:tc>
          <w:tcPr>
            <w:tcW w:w="1039" w:type="dxa"/>
          </w:tcPr>
          <w:p>
            <w:pPr>
              <w:pStyle w:val="TableParagraph"/>
              <w:spacing w:line="240" w:lineRule="auto" w:before="35"/>
              <w:ind w:right="32"/>
              <w:rPr>
                <w:sz w:val="15"/>
              </w:rPr>
            </w:pPr>
            <w:r>
              <w:rPr>
                <w:color w:val="231F20"/>
                <w:spacing w:val="-5"/>
                <w:sz w:val="15"/>
              </w:rPr>
              <w:t>37%</w:t>
            </w:r>
          </w:p>
        </w:tc>
        <w:tc>
          <w:tcPr>
            <w:tcW w:w="1119" w:type="dxa"/>
          </w:tcPr>
          <w:p>
            <w:pPr>
              <w:pStyle w:val="TableParagraph"/>
              <w:spacing w:line="240" w:lineRule="auto" w:before="35"/>
              <w:ind w:right="75"/>
              <w:rPr>
                <w:sz w:val="15"/>
              </w:rPr>
            </w:pPr>
            <w:r>
              <w:rPr>
                <w:color w:val="231F20"/>
                <w:spacing w:val="-2"/>
                <w:sz w:val="15"/>
              </w:rPr>
              <w:t>$6,167</w:t>
            </w:r>
          </w:p>
        </w:tc>
      </w:tr>
      <w:tr>
        <w:trPr>
          <w:trHeight w:val="209" w:hRule="atLeast"/>
        </w:trPr>
        <w:tc>
          <w:tcPr>
            <w:tcW w:w="1217" w:type="dxa"/>
            <w:shd w:val="clear" w:color="auto" w:fill="E6E7E8"/>
          </w:tcPr>
          <w:p>
            <w:pPr>
              <w:pStyle w:val="TableParagraph"/>
              <w:spacing w:line="240" w:lineRule="auto" w:before="0"/>
              <w:ind w:right="0"/>
              <w:jc w:val="left"/>
              <w:rPr>
                <w:rFonts w:ascii="Times New Roman"/>
                <w:sz w:val="14"/>
              </w:rPr>
            </w:pPr>
          </w:p>
        </w:tc>
        <w:tc>
          <w:tcPr>
            <w:tcW w:w="3024" w:type="dxa"/>
            <w:gridSpan w:val="3"/>
            <w:shd w:val="clear" w:color="auto" w:fill="E6E7E8"/>
          </w:tcPr>
          <w:p>
            <w:pPr>
              <w:pStyle w:val="TableParagraph"/>
              <w:spacing w:line="190" w:lineRule="exact" w:before="0"/>
              <w:ind w:left="756" w:right="0"/>
              <w:jc w:val="left"/>
              <w:rPr>
                <w:rFonts w:ascii="Arial Black"/>
                <w:sz w:val="15"/>
              </w:rPr>
            </w:pPr>
            <w:r>
              <w:rPr>
                <w:rFonts w:ascii="Arial Black"/>
                <w:color w:val="231F20"/>
                <w:w w:val="85"/>
                <w:sz w:val="15"/>
              </w:rPr>
              <w:t>Head</w:t>
            </w:r>
            <w:r>
              <w:rPr>
                <w:rFonts w:ascii="Arial Black"/>
                <w:color w:val="231F20"/>
                <w:spacing w:val="-4"/>
                <w:sz w:val="15"/>
              </w:rPr>
              <w:t> </w:t>
            </w:r>
            <w:r>
              <w:rPr>
                <w:rFonts w:ascii="Arial Black"/>
                <w:color w:val="231F20"/>
                <w:w w:val="85"/>
                <w:sz w:val="15"/>
              </w:rPr>
              <w:t>of</w:t>
            </w:r>
            <w:r>
              <w:rPr>
                <w:rFonts w:ascii="Arial Black"/>
                <w:color w:val="231F20"/>
                <w:spacing w:val="-3"/>
                <w:sz w:val="15"/>
              </w:rPr>
              <w:t> </w:t>
            </w:r>
            <w:r>
              <w:rPr>
                <w:rFonts w:ascii="Arial Black"/>
                <w:color w:val="231F20"/>
                <w:spacing w:val="-2"/>
                <w:w w:val="85"/>
                <w:sz w:val="15"/>
              </w:rPr>
              <w:t>Household</w:t>
            </w:r>
          </w:p>
        </w:tc>
        <w:tc>
          <w:tcPr>
            <w:tcW w:w="1040" w:type="dxa"/>
            <w:shd w:val="clear" w:color="auto" w:fill="E6E7E8"/>
          </w:tcPr>
          <w:p>
            <w:pPr>
              <w:pStyle w:val="TableParagraph"/>
              <w:spacing w:line="240" w:lineRule="auto" w:before="0"/>
              <w:ind w:right="0"/>
              <w:jc w:val="left"/>
              <w:rPr>
                <w:rFonts w:ascii="Times New Roman"/>
                <w:sz w:val="14"/>
              </w:rPr>
            </w:pPr>
          </w:p>
        </w:tc>
        <w:tc>
          <w:tcPr>
            <w:tcW w:w="1125" w:type="dxa"/>
            <w:shd w:val="clear" w:color="auto" w:fill="E6E7E8"/>
          </w:tcPr>
          <w:p>
            <w:pPr>
              <w:pStyle w:val="TableParagraph"/>
              <w:spacing w:line="240" w:lineRule="auto" w:before="0"/>
              <w:ind w:right="0"/>
              <w:jc w:val="left"/>
              <w:rPr>
                <w:rFonts w:ascii="Times New Roman"/>
                <w:sz w:val="14"/>
              </w:rPr>
            </w:pPr>
          </w:p>
        </w:tc>
        <w:tc>
          <w:tcPr>
            <w:tcW w:w="3032" w:type="dxa"/>
            <w:gridSpan w:val="3"/>
            <w:shd w:val="clear" w:color="auto" w:fill="E6E7E8"/>
          </w:tcPr>
          <w:p>
            <w:pPr>
              <w:pStyle w:val="TableParagraph"/>
              <w:spacing w:line="190" w:lineRule="exact" w:before="0"/>
              <w:ind w:left="803" w:right="0"/>
              <w:jc w:val="left"/>
              <w:rPr>
                <w:rFonts w:ascii="Arial Black"/>
                <w:sz w:val="15"/>
              </w:rPr>
            </w:pPr>
            <w:r>
              <w:rPr>
                <w:rFonts w:ascii="Arial Black"/>
                <w:color w:val="231F20"/>
                <w:w w:val="85"/>
                <w:sz w:val="15"/>
              </w:rPr>
              <w:t>Head</w:t>
            </w:r>
            <w:r>
              <w:rPr>
                <w:rFonts w:ascii="Arial Black"/>
                <w:color w:val="231F20"/>
                <w:spacing w:val="-4"/>
                <w:sz w:val="15"/>
              </w:rPr>
              <w:t> </w:t>
            </w:r>
            <w:r>
              <w:rPr>
                <w:rFonts w:ascii="Arial Black"/>
                <w:color w:val="231F20"/>
                <w:w w:val="85"/>
                <w:sz w:val="15"/>
              </w:rPr>
              <w:t>of</w:t>
            </w:r>
            <w:r>
              <w:rPr>
                <w:rFonts w:ascii="Arial Black"/>
                <w:color w:val="231F20"/>
                <w:spacing w:val="-3"/>
                <w:sz w:val="15"/>
              </w:rPr>
              <w:t> </w:t>
            </w:r>
            <w:r>
              <w:rPr>
                <w:rFonts w:ascii="Arial Black"/>
                <w:color w:val="231F20"/>
                <w:spacing w:val="-2"/>
                <w:w w:val="85"/>
                <w:sz w:val="15"/>
              </w:rPr>
              <w:t>Household</w:t>
            </w:r>
          </w:p>
        </w:tc>
        <w:tc>
          <w:tcPr>
            <w:tcW w:w="1119" w:type="dxa"/>
            <w:shd w:val="clear" w:color="auto" w:fill="E6E7E8"/>
          </w:tcPr>
          <w:p>
            <w:pPr>
              <w:pStyle w:val="TableParagraph"/>
              <w:spacing w:line="240" w:lineRule="auto" w:before="0"/>
              <w:ind w:right="0"/>
              <w:jc w:val="left"/>
              <w:rPr>
                <w:rFonts w:ascii="Times New Roman"/>
                <w:sz w:val="14"/>
              </w:rPr>
            </w:pPr>
          </w:p>
        </w:tc>
      </w:tr>
      <w:tr>
        <w:trPr>
          <w:trHeight w:val="186" w:hRule="atLeast"/>
        </w:trPr>
        <w:tc>
          <w:tcPr>
            <w:tcW w:w="1217" w:type="dxa"/>
          </w:tcPr>
          <w:p>
            <w:pPr>
              <w:pStyle w:val="TableParagraph"/>
              <w:spacing w:line="155" w:lineRule="exact" w:before="12"/>
              <w:ind w:right="130"/>
              <w:rPr>
                <w:sz w:val="15"/>
              </w:rPr>
            </w:pPr>
            <w:r>
              <w:rPr>
                <w:color w:val="231F20"/>
                <w:spacing w:val="-5"/>
                <w:sz w:val="15"/>
              </w:rPr>
              <w:t>$0</w:t>
            </w:r>
          </w:p>
        </w:tc>
        <w:tc>
          <w:tcPr>
            <w:tcW w:w="944" w:type="dxa"/>
          </w:tcPr>
          <w:p>
            <w:pPr>
              <w:pStyle w:val="TableParagraph"/>
              <w:spacing w:line="155" w:lineRule="exact" w:before="12"/>
              <w:ind w:right="34"/>
              <w:rPr>
                <w:sz w:val="15"/>
              </w:rPr>
            </w:pPr>
            <w:r>
              <w:rPr>
                <w:color w:val="231F20"/>
                <w:spacing w:val="-4"/>
                <w:sz w:val="15"/>
              </w:rPr>
              <w:t>$433</w:t>
            </w:r>
          </w:p>
        </w:tc>
        <w:tc>
          <w:tcPr>
            <w:tcW w:w="1040" w:type="dxa"/>
          </w:tcPr>
          <w:p>
            <w:pPr>
              <w:pStyle w:val="TableParagraph"/>
              <w:spacing w:line="155" w:lineRule="exact" w:before="12"/>
              <w:ind w:right="34"/>
              <w:rPr>
                <w:sz w:val="15"/>
              </w:rPr>
            </w:pPr>
            <w:r>
              <w:rPr>
                <w:color w:val="231F20"/>
                <w:spacing w:val="-2"/>
                <w:sz w:val="15"/>
              </w:rPr>
              <w:t>$0.00</w:t>
            </w:r>
          </w:p>
        </w:tc>
        <w:tc>
          <w:tcPr>
            <w:tcW w:w="1040" w:type="dxa"/>
          </w:tcPr>
          <w:p>
            <w:pPr>
              <w:pStyle w:val="TableParagraph"/>
              <w:spacing w:line="155" w:lineRule="exact" w:before="12"/>
              <w:ind w:right="34"/>
              <w:rPr>
                <w:sz w:val="15"/>
              </w:rPr>
            </w:pPr>
            <w:r>
              <w:rPr>
                <w:color w:val="231F20"/>
                <w:spacing w:val="-5"/>
                <w:sz w:val="15"/>
              </w:rPr>
              <w:t>0%</w:t>
            </w:r>
          </w:p>
        </w:tc>
        <w:tc>
          <w:tcPr>
            <w:tcW w:w="1040" w:type="dxa"/>
            <w:tcBorders>
              <w:right w:val="single" w:sz="4" w:space="0" w:color="231F20"/>
            </w:tcBorders>
          </w:tcPr>
          <w:p>
            <w:pPr>
              <w:pStyle w:val="TableParagraph"/>
              <w:spacing w:line="155" w:lineRule="exact" w:before="12"/>
              <w:rPr>
                <w:sz w:val="15"/>
              </w:rPr>
            </w:pPr>
            <w:r>
              <w:rPr>
                <w:color w:val="231F20"/>
                <w:spacing w:val="-5"/>
                <w:sz w:val="15"/>
              </w:rPr>
              <w:t>$0</w:t>
            </w:r>
          </w:p>
        </w:tc>
        <w:tc>
          <w:tcPr>
            <w:tcW w:w="1125" w:type="dxa"/>
            <w:tcBorders>
              <w:left w:val="single" w:sz="4" w:space="0" w:color="231F20"/>
            </w:tcBorders>
          </w:tcPr>
          <w:p>
            <w:pPr>
              <w:pStyle w:val="TableParagraph"/>
              <w:spacing w:line="155" w:lineRule="exact" w:before="12"/>
              <w:ind w:right="120"/>
              <w:rPr>
                <w:sz w:val="15"/>
              </w:rPr>
            </w:pPr>
            <w:r>
              <w:rPr>
                <w:color w:val="231F20"/>
                <w:spacing w:val="-5"/>
                <w:sz w:val="15"/>
              </w:rPr>
              <w:t>$0</w:t>
            </w:r>
          </w:p>
        </w:tc>
        <w:tc>
          <w:tcPr>
            <w:tcW w:w="954" w:type="dxa"/>
          </w:tcPr>
          <w:p>
            <w:pPr>
              <w:pStyle w:val="TableParagraph"/>
              <w:spacing w:line="155" w:lineRule="exact" w:before="12"/>
              <w:ind w:right="34"/>
              <w:rPr>
                <w:sz w:val="15"/>
              </w:rPr>
            </w:pPr>
            <w:r>
              <w:rPr>
                <w:color w:val="231F20"/>
                <w:spacing w:val="-4"/>
                <w:sz w:val="15"/>
              </w:rPr>
              <w:t>$216</w:t>
            </w:r>
          </w:p>
        </w:tc>
        <w:tc>
          <w:tcPr>
            <w:tcW w:w="1039" w:type="dxa"/>
          </w:tcPr>
          <w:p>
            <w:pPr>
              <w:pStyle w:val="TableParagraph"/>
              <w:spacing w:line="155" w:lineRule="exact" w:before="12"/>
              <w:ind w:right="33"/>
              <w:rPr>
                <w:sz w:val="15"/>
              </w:rPr>
            </w:pPr>
            <w:r>
              <w:rPr>
                <w:color w:val="231F20"/>
                <w:spacing w:val="-2"/>
                <w:sz w:val="15"/>
              </w:rPr>
              <w:t>$0.00</w:t>
            </w:r>
          </w:p>
        </w:tc>
        <w:tc>
          <w:tcPr>
            <w:tcW w:w="1039" w:type="dxa"/>
          </w:tcPr>
          <w:p>
            <w:pPr>
              <w:pStyle w:val="TableParagraph"/>
              <w:spacing w:line="155" w:lineRule="exact" w:before="12"/>
              <w:ind w:right="32"/>
              <w:rPr>
                <w:sz w:val="15"/>
              </w:rPr>
            </w:pPr>
            <w:r>
              <w:rPr>
                <w:color w:val="231F20"/>
                <w:spacing w:val="-5"/>
                <w:sz w:val="15"/>
              </w:rPr>
              <w:t>0%</w:t>
            </w:r>
          </w:p>
        </w:tc>
        <w:tc>
          <w:tcPr>
            <w:tcW w:w="1119" w:type="dxa"/>
          </w:tcPr>
          <w:p>
            <w:pPr>
              <w:pStyle w:val="TableParagraph"/>
              <w:spacing w:line="155" w:lineRule="exact" w:before="12"/>
              <w:ind w:right="76"/>
              <w:rPr>
                <w:sz w:val="15"/>
              </w:rPr>
            </w:pPr>
            <w:r>
              <w:rPr>
                <w:color w:val="231F20"/>
                <w:spacing w:val="-5"/>
                <w:sz w:val="15"/>
              </w:rPr>
              <w:t>$0</w:t>
            </w:r>
          </w:p>
        </w:tc>
      </w:tr>
      <w:tr>
        <w:trPr>
          <w:trHeight w:val="209" w:hRule="atLeast"/>
        </w:trPr>
        <w:tc>
          <w:tcPr>
            <w:tcW w:w="1217" w:type="dxa"/>
          </w:tcPr>
          <w:p>
            <w:pPr>
              <w:pStyle w:val="TableParagraph"/>
              <w:spacing w:line="155" w:lineRule="exact" w:before="35"/>
              <w:ind w:right="130"/>
              <w:rPr>
                <w:sz w:val="15"/>
              </w:rPr>
            </w:pPr>
            <w:r>
              <w:rPr>
                <w:color w:val="231F20"/>
                <w:spacing w:val="-4"/>
                <w:sz w:val="15"/>
              </w:rPr>
              <w:t>$433</w:t>
            </w:r>
          </w:p>
        </w:tc>
        <w:tc>
          <w:tcPr>
            <w:tcW w:w="944" w:type="dxa"/>
          </w:tcPr>
          <w:p>
            <w:pPr>
              <w:pStyle w:val="TableParagraph"/>
              <w:spacing w:line="155" w:lineRule="exact" w:before="35"/>
              <w:ind w:right="34"/>
              <w:rPr>
                <w:sz w:val="15"/>
              </w:rPr>
            </w:pPr>
            <w:r>
              <w:rPr>
                <w:color w:val="231F20"/>
                <w:spacing w:val="-4"/>
                <w:sz w:val="15"/>
              </w:rPr>
              <w:t>$760</w:t>
            </w:r>
          </w:p>
        </w:tc>
        <w:tc>
          <w:tcPr>
            <w:tcW w:w="1040" w:type="dxa"/>
          </w:tcPr>
          <w:p>
            <w:pPr>
              <w:pStyle w:val="TableParagraph"/>
              <w:spacing w:line="155" w:lineRule="exact" w:before="35"/>
              <w:ind w:right="34"/>
              <w:rPr>
                <w:sz w:val="15"/>
              </w:rPr>
            </w:pPr>
            <w:r>
              <w:rPr>
                <w:color w:val="231F20"/>
                <w:spacing w:val="-2"/>
                <w:sz w:val="15"/>
              </w:rPr>
              <w:t>$0.00</w:t>
            </w:r>
          </w:p>
        </w:tc>
        <w:tc>
          <w:tcPr>
            <w:tcW w:w="1040" w:type="dxa"/>
          </w:tcPr>
          <w:p>
            <w:pPr>
              <w:pStyle w:val="TableParagraph"/>
              <w:spacing w:line="155" w:lineRule="exact" w:before="35"/>
              <w:ind w:right="35"/>
              <w:rPr>
                <w:sz w:val="15"/>
              </w:rPr>
            </w:pPr>
            <w:r>
              <w:rPr>
                <w:color w:val="231F20"/>
                <w:spacing w:val="-5"/>
                <w:sz w:val="15"/>
              </w:rPr>
              <w:t>10%</w:t>
            </w:r>
          </w:p>
        </w:tc>
        <w:tc>
          <w:tcPr>
            <w:tcW w:w="1040" w:type="dxa"/>
            <w:tcBorders>
              <w:right w:val="single" w:sz="4" w:space="0" w:color="231F20"/>
            </w:tcBorders>
          </w:tcPr>
          <w:p>
            <w:pPr>
              <w:pStyle w:val="TableParagraph"/>
              <w:spacing w:line="155" w:lineRule="exact" w:before="35"/>
              <w:ind w:right="30"/>
              <w:rPr>
                <w:sz w:val="15"/>
              </w:rPr>
            </w:pPr>
            <w:r>
              <w:rPr>
                <w:color w:val="231F20"/>
                <w:spacing w:val="-4"/>
                <w:sz w:val="15"/>
              </w:rPr>
              <w:t>$433</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$216</w:t>
            </w:r>
          </w:p>
        </w:tc>
        <w:tc>
          <w:tcPr>
            <w:tcW w:w="954" w:type="dxa"/>
          </w:tcPr>
          <w:p>
            <w:pPr>
              <w:pStyle w:val="TableParagraph"/>
              <w:spacing w:line="155" w:lineRule="exact" w:before="35"/>
              <w:ind w:right="34"/>
              <w:rPr>
                <w:sz w:val="15"/>
              </w:rPr>
            </w:pPr>
            <w:r>
              <w:rPr>
                <w:color w:val="231F20"/>
                <w:spacing w:val="-4"/>
                <w:sz w:val="15"/>
              </w:rPr>
              <w:t>$380</w:t>
            </w:r>
          </w:p>
        </w:tc>
        <w:tc>
          <w:tcPr>
            <w:tcW w:w="1039" w:type="dxa"/>
          </w:tcPr>
          <w:p>
            <w:pPr>
              <w:pStyle w:val="TableParagraph"/>
              <w:spacing w:line="155" w:lineRule="exact" w:before="35"/>
              <w:ind w:right="33"/>
              <w:rPr>
                <w:sz w:val="15"/>
              </w:rPr>
            </w:pPr>
            <w:r>
              <w:rPr>
                <w:color w:val="231F20"/>
                <w:spacing w:val="-2"/>
                <w:sz w:val="15"/>
              </w:rPr>
              <w:t>$0.00</w:t>
            </w:r>
          </w:p>
        </w:tc>
        <w:tc>
          <w:tcPr>
            <w:tcW w:w="1039" w:type="dxa"/>
          </w:tcPr>
          <w:p>
            <w:pPr>
              <w:pStyle w:val="TableParagraph"/>
              <w:spacing w:line="155" w:lineRule="exact" w:before="35"/>
              <w:ind w:right="32"/>
              <w:rPr>
                <w:sz w:val="15"/>
              </w:rPr>
            </w:pPr>
            <w:r>
              <w:rPr>
                <w:color w:val="231F20"/>
                <w:spacing w:val="-5"/>
                <w:sz w:val="15"/>
              </w:rPr>
              <w:t>10%</w:t>
            </w:r>
          </w:p>
        </w:tc>
        <w:tc>
          <w:tcPr>
            <w:tcW w:w="1119" w:type="dxa"/>
          </w:tcPr>
          <w:p>
            <w:pPr>
              <w:pStyle w:val="TableParagraph"/>
              <w:spacing w:line="155" w:lineRule="exact" w:before="35"/>
              <w:ind w:right="75"/>
              <w:rPr>
                <w:sz w:val="15"/>
              </w:rPr>
            </w:pPr>
            <w:r>
              <w:rPr>
                <w:color w:val="231F20"/>
                <w:spacing w:val="-4"/>
                <w:sz w:val="15"/>
              </w:rPr>
              <w:t>$216</w:t>
            </w:r>
          </w:p>
        </w:tc>
      </w:tr>
      <w:tr>
        <w:trPr>
          <w:trHeight w:val="209" w:hRule="atLeast"/>
        </w:trPr>
        <w:tc>
          <w:tcPr>
            <w:tcW w:w="1217" w:type="dxa"/>
          </w:tcPr>
          <w:p>
            <w:pPr>
              <w:pStyle w:val="TableParagraph"/>
              <w:spacing w:line="155" w:lineRule="exact" w:before="35"/>
              <w:ind w:right="130"/>
              <w:rPr>
                <w:sz w:val="15"/>
              </w:rPr>
            </w:pPr>
            <w:r>
              <w:rPr>
                <w:color w:val="231F20"/>
                <w:spacing w:val="-4"/>
                <w:sz w:val="15"/>
              </w:rPr>
              <w:t>$760</w:t>
            </w:r>
          </w:p>
        </w:tc>
        <w:tc>
          <w:tcPr>
            <w:tcW w:w="944" w:type="dxa"/>
          </w:tcPr>
          <w:p>
            <w:pPr>
              <w:pStyle w:val="TableParagraph"/>
              <w:spacing w:line="155" w:lineRule="exact" w:before="35"/>
              <w:ind w:right="35"/>
              <w:rPr>
                <w:sz w:val="15"/>
              </w:rPr>
            </w:pPr>
            <w:r>
              <w:rPr>
                <w:color w:val="231F20"/>
                <w:spacing w:val="-2"/>
                <w:sz w:val="15"/>
              </w:rPr>
              <w:t>$1,680</w:t>
            </w:r>
          </w:p>
        </w:tc>
        <w:tc>
          <w:tcPr>
            <w:tcW w:w="1040" w:type="dxa"/>
          </w:tcPr>
          <w:p>
            <w:pPr>
              <w:pStyle w:val="TableParagraph"/>
              <w:spacing w:line="155" w:lineRule="exact" w:before="35"/>
              <w:ind w:right="34"/>
              <w:rPr>
                <w:sz w:val="15"/>
              </w:rPr>
            </w:pPr>
            <w:r>
              <w:rPr>
                <w:color w:val="231F20"/>
                <w:spacing w:val="-2"/>
                <w:sz w:val="15"/>
              </w:rPr>
              <w:t>$32.70</w:t>
            </w:r>
          </w:p>
        </w:tc>
        <w:tc>
          <w:tcPr>
            <w:tcW w:w="1040" w:type="dxa"/>
          </w:tcPr>
          <w:p>
            <w:pPr>
              <w:pStyle w:val="TableParagraph"/>
              <w:spacing w:line="155" w:lineRule="exact" w:before="35"/>
              <w:ind w:right="35"/>
              <w:rPr>
                <w:sz w:val="15"/>
              </w:rPr>
            </w:pPr>
            <w:r>
              <w:rPr>
                <w:color w:val="231F20"/>
                <w:spacing w:val="-5"/>
                <w:sz w:val="15"/>
              </w:rPr>
              <w:t>12%</w:t>
            </w:r>
          </w:p>
        </w:tc>
        <w:tc>
          <w:tcPr>
            <w:tcW w:w="1040" w:type="dxa"/>
            <w:tcBorders>
              <w:right w:val="single" w:sz="4" w:space="0" w:color="231F20"/>
            </w:tcBorders>
          </w:tcPr>
          <w:p>
            <w:pPr>
              <w:pStyle w:val="TableParagraph"/>
              <w:spacing w:line="155" w:lineRule="exact" w:before="35"/>
              <w:ind w:right="30"/>
              <w:rPr>
                <w:sz w:val="15"/>
              </w:rPr>
            </w:pPr>
            <w:r>
              <w:rPr>
                <w:color w:val="231F20"/>
                <w:spacing w:val="-4"/>
                <w:sz w:val="15"/>
              </w:rPr>
              <w:t>$760</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$380</w:t>
            </w:r>
          </w:p>
        </w:tc>
        <w:tc>
          <w:tcPr>
            <w:tcW w:w="954" w:type="dxa"/>
          </w:tcPr>
          <w:p>
            <w:pPr>
              <w:pStyle w:val="TableParagraph"/>
              <w:spacing w:line="155" w:lineRule="exact" w:before="35"/>
              <w:ind w:right="34"/>
              <w:rPr>
                <w:sz w:val="15"/>
              </w:rPr>
            </w:pPr>
            <w:r>
              <w:rPr>
                <w:color w:val="231F20"/>
                <w:spacing w:val="-4"/>
                <w:sz w:val="15"/>
              </w:rPr>
              <w:t>$840</w:t>
            </w:r>
          </w:p>
        </w:tc>
        <w:tc>
          <w:tcPr>
            <w:tcW w:w="1039" w:type="dxa"/>
          </w:tcPr>
          <w:p>
            <w:pPr>
              <w:pStyle w:val="TableParagraph"/>
              <w:spacing w:line="155" w:lineRule="exact" w:before="35"/>
              <w:ind w:right="33"/>
              <w:rPr>
                <w:sz w:val="15"/>
              </w:rPr>
            </w:pPr>
            <w:r>
              <w:rPr>
                <w:color w:val="231F20"/>
                <w:spacing w:val="-2"/>
                <w:sz w:val="15"/>
              </w:rPr>
              <w:t>$16.40</w:t>
            </w:r>
          </w:p>
        </w:tc>
        <w:tc>
          <w:tcPr>
            <w:tcW w:w="1039" w:type="dxa"/>
          </w:tcPr>
          <w:p>
            <w:pPr>
              <w:pStyle w:val="TableParagraph"/>
              <w:spacing w:line="155" w:lineRule="exact" w:before="35"/>
              <w:ind w:right="32"/>
              <w:rPr>
                <w:sz w:val="15"/>
              </w:rPr>
            </w:pPr>
            <w:r>
              <w:rPr>
                <w:color w:val="231F20"/>
                <w:spacing w:val="-5"/>
                <w:sz w:val="15"/>
              </w:rPr>
              <w:t>12%</w:t>
            </w:r>
          </w:p>
        </w:tc>
        <w:tc>
          <w:tcPr>
            <w:tcW w:w="1119" w:type="dxa"/>
          </w:tcPr>
          <w:p>
            <w:pPr>
              <w:pStyle w:val="TableParagraph"/>
              <w:spacing w:line="155" w:lineRule="exact" w:before="35"/>
              <w:ind w:right="75"/>
              <w:rPr>
                <w:sz w:val="15"/>
              </w:rPr>
            </w:pPr>
            <w:r>
              <w:rPr>
                <w:color w:val="231F20"/>
                <w:spacing w:val="-4"/>
                <w:sz w:val="15"/>
              </w:rPr>
              <w:t>$380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$1,680</w:t>
            </w:r>
          </w:p>
        </w:tc>
        <w:tc>
          <w:tcPr>
            <w:tcW w:w="944" w:type="dxa"/>
          </w:tcPr>
          <w:p>
            <w:pPr>
              <w:pStyle w:val="TableParagraph"/>
              <w:spacing w:line="155" w:lineRule="exact" w:before="35"/>
              <w:ind w:right="35"/>
              <w:rPr>
                <w:sz w:val="15"/>
              </w:rPr>
            </w:pPr>
            <w:r>
              <w:rPr>
                <w:color w:val="231F20"/>
                <w:spacing w:val="-2"/>
                <w:sz w:val="15"/>
              </w:rPr>
              <w:t>$2,420</w:t>
            </w:r>
          </w:p>
        </w:tc>
        <w:tc>
          <w:tcPr>
            <w:tcW w:w="1040" w:type="dxa"/>
          </w:tcPr>
          <w:p>
            <w:pPr>
              <w:pStyle w:val="TableParagraph"/>
              <w:spacing w:line="155" w:lineRule="exact" w:before="35"/>
              <w:ind w:right="34"/>
              <w:rPr>
                <w:sz w:val="15"/>
              </w:rPr>
            </w:pPr>
            <w:r>
              <w:rPr>
                <w:color w:val="231F20"/>
                <w:spacing w:val="-2"/>
                <w:sz w:val="15"/>
              </w:rPr>
              <w:t>$143.10</w:t>
            </w:r>
          </w:p>
        </w:tc>
        <w:tc>
          <w:tcPr>
            <w:tcW w:w="1040" w:type="dxa"/>
          </w:tcPr>
          <w:p>
            <w:pPr>
              <w:pStyle w:val="TableParagraph"/>
              <w:spacing w:line="155" w:lineRule="exact" w:before="35"/>
              <w:ind w:right="35"/>
              <w:rPr>
                <w:sz w:val="15"/>
              </w:rPr>
            </w:pPr>
            <w:r>
              <w:rPr>
                <w:color w:val="231F20"/>
                <w:spacing w:val="-5"/>
                <w:sz w:val="15"/>
              </w:rPr>
              <w:t>22%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$1,680</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$840</w:t>
            </w:r>
          </w:p>
        </w:tc>
        <w:tc>
          <w:tcPr>
            <w:tcW w:w="954" w:type="dxa"/>
          </w:tcPr>
          <w:p>
            <w:pPr>
              <w:pStyle w:val="TableParagraph"/>
              <w:spacing w:line="155" w:lineRule="exact" w:before="35"/>
              <w:ind w:right="34"/>
              <w:rPr>
                <w:sz w:val="15"/>
              </w:rPr>
            </w:pPr>
            <w:r>
              <w:rPr>
                <w:color w:val="231F20"/>
                <w:spacing w:val="-2"/>
                <w:sz w:val="15"/>
              </w:rPr>
              <w:t>$1,210</w:t>
            </w:r>
          </w:p>
        </w:tc>
        <w:tc>
          <w:tcPr>
            <w:tcW w:w="1039" w:type="dxa"/>
          </w:tcPr>
          <w:p>
            <w:pPr>
              <w:pStyle w:val="TableParagraph"/>
              <w:spacing w:line="155" w:lineRule="exact" w:before="35"/>
              <w:ind w:right="33"/>
              <w:rPr>
                <w:sz w:val="15"/>
              </w:rPr>
            </w:pPr>
            <w:r>
              <w:rPr>
                <w:color w:val="231F20"/>
                <w:spacing w:val="-2"/>
                <w:sz w:val="15"/>
              </w:rPr>
              <w:t>$71.60</w:t>
            </w:r>
          </w:p>
        </w:tc>
        <w:tc>
          <w:tcPr>
            <w:tcW w:w="1039" w:type="dxa"/>
          </w:tcPr>
          <w:p>
            <w:pPr>
              <w:pStyle w:val="TableParagraph"/>
              <w:spacing w:line="155" w:lineRule="exact" w:before="35"/>
              <w:ind w:right="32"/>
              <w:rPr>
                <w:sz w:val="15"/>
              </w:rPr>
            </w:pPr>
            <w:r>
              <w:rPr>
                <w:color w:val="231F20"/>
                <w:spacing w:val="-5"/>
                <w:sz w:val="15"/>
              </w:rPr>
              <w:t>22%</w:t>
            </w:r>
          </w:p>
        </w:tc>
        <w:tc>
          <w:tcPr>
            <w:tcW w:w="1119" w:type="dxa"/>
          </w:tcPr>
          <w:p>
            <w:pPr>
              <w:pStyle w:val="TableParagraph"/>
              <w:spacing w:line="155" w:lineRule="exact" w:before="35"/>
              <w:ind w:right="75"/>
              <w:rPr>
                <w:sz w:val="15"/>
              </w:rPr>
            </w:pPr>
            <w:r>
              <w:rPr>
                <w:color w:val="231F20"/>
                <w:spacing w:val="-4"/>
                <w:sz w:val="15"/>
              </w:rPr>
              <w:t>$840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$2,420</w:t>
            </w:r>
          </w:p>
        </w:tc>
        <w:tc>
          <w:tcPr>
            <w:tcW w:w="944" w:type="dxa"/>
          </w:tcPr>
          <w:p>
            <w:pPr>
              <w:pStyle w:val="TableParagraph"/>
              <w:spacing w:line="155" w:lineRule="exact" w:before="35"/>
              <w:ind w:right="35"/>
              <w:rPr>
                <w:sz w:val="15"/>
              </w:rPr>
            </w:pPr>
            <w:r>
              <w:rPr>
                <w:color w:val="231F20"/>
                <w:spacing w:val="-2"/>
                <w:sz w:val="15"/>
              </w:rPr>
              <w:t>$4,227</w:t>
            </w:r>
          </w:p>
        </w:tc>
        <w:tc>
          <w:tcPr>
            <w:tcW w:w="1040" w:type="dxa"/>
          </w:tcPr>
          <w:p>
            <w:pPr>
              <w:pStyle w:val="TableParagraph"/>
              <w:spacing w:line="155" w:lineRule="exact" w:before="35"/>
              <w:ind w:right="34"/>
              <w:rPr>
                <w:sz w:val="15"/>
              </w:rPr>
            </w:pPr>
            <w:r>
              <w:rPr>
                <w:color w:val="231F20"/>
                <w:spacing w:val="-2"/>
                <w:sz w:val="15"/>
              </w:rPr>
              <w:t>$305.90</w:t>
            </w:r>
          </w:p>
        </w:tc>
        <w:tc>
          <w:tcPr>
            <w:tcW w:w="1040" w:type="dxa"/>
          </w:tcPr>
          <w:p>
            <w:pPr>
              <w:pStyle w:val="TableParagraph"/>
              <w:spacing w:line="155" w:lineRule="exact" w:before="35"/>
              <w:ind w:right="35"/>
              <w:rPr>
                <w:sz w:val="15"/>
              </w:rPr>
            </w:pPr>
            <w:r>
              <w:rPr>
                <w:color w:val="231F20"/>
                <w:spacing w:val="-5"/>
                <w:sz w:val="15"/>
              </w:rPr>
              <w:t>24%</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$2,420</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$1,210</w:t>
            </w:r>
          </w:p>
        </w:tc>
        <w:tc>
          <w:tcPr>
            <w:tcW w:w="954" w:type="dxa"/>
          </w:tcPr>
          <w:p>
            <w:pPr>
              <w:pStyle w:val="TableParagraph"/>
              <w:spacing w:line="155" w:lineRule="exact" w:before="35"/>
              <w:ind w:right="34"/>
              <w:rPr>
                <w:sz w:val="15"/>
              </w:rPr>
            </w:pPr>
            <w:r>
              <w:rPr>
                <w:color w:val="231F20"/>
                <w:spacing w:val="-2"/>
                <w:sz w:val="15"/>
              </w:rPr>
              <w:t>$2,113</w:t>
            </w:r>
          </w:p>
        </w:tc>
        <w:tc>
          <w:tcPr>
            <w:tcW w:w="1039" w:type="dxa"/>
          </w:tcPr>
          <w:p>
            <w:pPr>
              <w:pStyle w:val="TableParagraph"/>
              <w:spacing w:line="155" w:lineRule="exact" w:before="35"/>
              <w:ind w:right="32"/>
              <w:rPr>
                <w:sz w:val="15"/>
              </w:rPr>
            </w:pPr>
            <w:r>
              <w:rPr>
                <w:color w:val="231F20"/>
                <w:spacing w:val="-2"/>
                <w:sz w:val="15"/>
              </w:rPr>
              <w:t>$153.00</w:t>
            </w:r>
          </w:p>
        </w:tc>
        <w:tc>
          <w:tcPr>
            <w:tcW w:w="1039" w:type="dxa"/>
          </w:tcPr>
          <w:p>
            <w:pPr>
              <w:pStyle w:val="TableParagraph"/>
              <w:spacing w:line="155" w:lineRule="exact" w:before="35"/>
              <w:ind w:right="32"/>
              <w:rPr>
                <w:sz w:val="15"/>
              </w:rPr>
            </w:pPr>
            <w:r>
              <w:rPr>
                <w:color w:val="231F20"/>
                <w:spacing w:val="-5"/>
                <w:sz w:val="15"/>
              </w:rPr>
              <w:t>24%</w:t>
            </w:r>
          </w:p>
        </w:tc>
        <w:tc>
          <w:tcPr>
            <w:tcW w:w="1119" w:type="dxa"/>
          </w:tcPr>
          <w:p>
            <w:pPr>
              <w:pStyle w:val="TableParagraph"/>
              <w:spacing w:line="155" w:lineRule="exact" w:before="35"/>
              <w:ind w:right="75"/>
              <w:rPr>
                <w:sz w:val="15"/>
              </w:rPr>
            </w:pPr>
            <w:r>
              <w:rPr>
                <w:color w:val="231F20"/>
                <w:spacing w:val="-2"/>
                <w:sz w:val="15"/>
              </w:rPr>
              <w:t>$1,210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$4,227</w:t>
            </w:r>
          </w:p>
        </w:tc>
        <w:tc>
          <w:tcPr>
            <w:tcW w:w="944" w:type="dxa"/>
          </w:tcPr>
          <w:p>
            <w:pPr>
              <w:pStyle w:val="TableParagraph"/>
              <w:spacing w:line="155" w:lineRule="exact" w:before="35"/>
              <w:ind w:right="35"/>
              <w:rPr>
                <w:sz w:val="15"/>
              </w:rPr>
            </w:pPr>
            <w:r>
              <w:rPr>
                <w:color w:val="231F20"/>
                <w:spacing w:val="-2"/>
                <w:sz w:val="15"/>
              </w:rPr>
              <w:t>$5,250</w:t>
            </w:r>
          </w:p>
        </w:tc>
        <w:tc>
          <w:tcPr>
            <w:tcW w:w="1040" w:type="dxa"/>
          </w:tcPr>
          <w:p>
            <w:pPr>
              <w:pStyle w:val="TableParagraph"/>
              <w:spacing w:line="155" w:lineRule="exact" w:before="35"/>
              <w:ind w:right="34"/>
              <w:rPr>
                <w:sz w:val="15"/>
              </w:rPr>
            </w:pPr>
            <w:r>
              <w:rPr>
                <w:color w:val="231F20"/>
                <w:spacing w:val="-2"/>
                <w:sz w:val="15"/>
              </w:rPr>
              <w:t>$739.58</w:t>
            </w:r>
          </w:p>
        </w:tc>
        <w:tc>
          <w:tcPr>
            <w:tcW w:w="1040" w:type="dxa"/>
          </w:tcPr>
          <w:p>
            <w:pPr>
              <w:pStyle w:val="TableParagraph"/>
              <w:spacing w:line="155" w:lineRule="exact" w:before="35"/>
              <w:ind w:right="35"/>
              <w:rPr>
                <w:sz w:val="15"/>
              </w:rPr>
            </w:pPr>
            <w:r>
              <w:rPr>
                <w:color w:val="231F20"/>
                <w:spacing w:val="-5"/>
                <w:sz w:val="15"/>
              </w:rPr>
              <w:t>32%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$4,227</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$2,113</w:t>
            </w:r>
          </w:p>
        </w:tc>
        <w:tc>
          <w:tcPr>
            <w:tcW w:w="954" w:type="dxa"/>
          </w:tcPr>
          <w:p>
            <w:pPr>
              <w:pStyle w:val="TableParagraph"/>
              <w:spacing w:line="155" w:lineRule="exact" w:before="35"/>
              <w:ind w:right="34"/>
              <w:rPr>
                <w:sz w:val="15"/>
              </w:rPr>
            </w:pPr>
            <w:r>
              <w:rPr>
                <w:color w:val="231F20"/>
                <w:spacing w:val="-2"/>
                <w:sz w:val="15"/>
              </w:rPr>
              <w:t>$2,625</w:t>
            </w:r>
          </w:p>
        </w:tc>
        <w:tc>
          <w:tcPr>
            <w:tcW w:w="1039" w:type="dxa"/>
          </w:tcPr>
          <w:p>
            <w:pPr>
              <w:pStyle w:val="TableParagraph"/>
              <w:spacing w:line="155" w:lineRule="exact" w:before="35"/>
              <w:ind w:right="32"/>
              <w:rPr>
                <w:sz w:val="15"/>
              </w:rPr>
            </w:pPr>
            <w:r>
              <w:rPr>
                <w:color w:val="231F20"/>
                <w:spacing w:val="-2"/>
                <w:sz w:val="15"/>
              </w:rPr>
              <w:t>$369.72</w:t>
            </w:r>
          </w:p>
        </w:tc>
        <w:tc>
          <w:tcPr>
            <w:tcW w:w="1039" w:type="dxa"/>
          </w:tcPr>
          <w:p>
            <w:pPr>
              <w:pStyle w:val="TableParagraph"/>
              <w:spacing w:line="155" w:lineRule="exact" w:before="35"/>
              <w:ind w:right="32"/>
              <w:rPr>
                <w:sz w:val="15"/>
              </w:rPr>
            </w:pPr>
            <w:r>
              <w:rPr>
                <w:color w:val="231F20"/>
                <w:spacing w:val="-5"/>
                <w:sz w:val="15"/>
              </w:rPr>
              <w:t>32%</w:t>
            </w:r>
          </w:p>
        </w:tc>
        <w:tc>
          <w:tcPr>
            <w:tcW w:w="1119" w:type="dxa"/>
          </w:tcPr>
          <w:p>
            <w:pPr>
              <w:pStyle w:val="TableParagraph"/>
              <w:spacing w:line="155" w:lineRule="exact" w:before="35"/>
              <w:ind w:right="75"/>
              <w:rPr>
                <w:sz w:val="15"/>
              </w:rPr>
            </w:pPr>
            <w:r>
              <w:rPr>
                <w:color w:val="231F20"/>
                <w:spacing w:val="-2"/>
                <w:sz w:val="15"/>
              </w:rPr>
              <w:t>$2,113</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$5,250</w:t>
            </w:r>
          </w:p>
        </w:tc>
        <w:tc>
          <w:tcPr>
            <w:tcW w:w="944" w:type="dxa"/>
          </w:tcPr>
          <w:p>
            <w:pPr>
              <w:pStyle w:val="TableParagraph"/>
              <w:spacing w:line="155" w:lineRule="exact" w:before="35"/>
              <w:ind w:right="35"/>
              <w:rPr>
                <w:sz w:val="15"/>
              </w:rPr>
            </w:pPr>
            <w:r>
              <w:rPr>
                <w:color w:val="231F20"/>
                <w:spacing w:val="-2"/>
                <w:sz w:val="15"/>
              </w:rPr>
              <w:t>$12,478</w:t>
            </w:r>
          </w:p>
        </w:tc>
        <w:tc>
          <w:tcPr>
            <w:tcW w:w="1040" w:type="dxa"/>
          </w:tcPr>
          <w:p>
            <w:pPr>
              <w:pStyle w:val="TableParagraph"/>
              <w:spacing w:line="155" w:lineRule="exact" w:before="35"/>
              <w:ind w:right="34"/>
              <w:rPr>
                <w:sz w:val="15"/>
              </w:rPr>
            </w:pPr>
            <w:r>
              <w:rPr>
                <w:color w:val="231F20"/>
                <w:spacing w:val="-2"/>
                <w:sz w:val="15"/>
              </w:rPr>
              <w:t>$1,066.94</w:t>
            </w:r>
          </w:p>
        </w:tc>
        <w:tc>
          <w:tcPr>
            <w:tcW w:w="1040" w:type="dxa"/>
          </w:tcPr>
          <w:p>
            <w:pPr>
              <w:pStyle w:val="TableParagraph"/>
              <w:spacing w:line="155" w:lineRule="exact" w:before="35"/>
              <w:ind w:right="35"/>
              <w:rPr>
                <w:sz w:val="15"/>
              </w:rPr>
            </w:pPr>
            <w:r>
              <w:rPr>
                <w:color w:val="231F20"/>
                <w:spacing w:val="-5"/>
                <w:sz w:val="15"/>
              </w:rPr>
              <w:t>35%</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$5,250</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$2,625</w:t>
            </w:r>
          </w:p>
        </w:tc>
        <w:tc>
          <w:tcPr>
            <w:tcW w:w="954" w:type="dxa"/>
          </w:tcPr>
          <w:p>
            <w:pPr>
              <w:pStyle w:val="TableParagraph"/>
              <w:spacing w:line="155" w:lineRule="exact" w:before="35"/>
              <w:ind w:right="34"/>
              <w:rPr>
                <w:sz w:val="15"/>
              </w:rPr>
            </w:pPr>
            <w:r>
              <w:rPr>
                <w:color w:val="231F20"/>
                <w:spacing w:val="-2"/>
                <w:sz w:val="15"/>
              </w:rPr>
              <w:t>$6,239</w:t>
            </w:r>
          </w:p>
        </w:tc>
        <w:tc>
          <w:tcPr>
            <w:tcW w:w="1039" w:type="dxa"/>
          </w:tcPr>
          <w:p>
            <w:pPr>
              <w:pStyle w:val="TableParagraph"/>
              <w:spacing w:line="155" w:lineRule="exact" w:before="35"/>
              <w:ind w:right="32"/>
              <w:rPr>
                <w:sz w:val="15"/>
              </w:rPr>
            </w:pPr>
            <w:r>
              <w:rPr>
                <w:color w:val="231F20"/>
                <w:spacing w:val="-2"/>
                <w:sz w:val="15"/>
              </w:rPr>
              <w:t>$533.56</w:t>
            </w:r>
          </w:p>
        </w:tc>
        <w:tc>
          <w:tcPr>
            <w:tcW w:w="1039" w:type="dxa"/>
          </w:tcPr>
          <w:p>
            <w:pPr>
              <w:pStyle w:val="TableParagraph"/>
              <w:spacing w:line="155" w:lineRule="exact" w:before="35"/>
              <w:ind w:right="32"/>
              <w:rPr>
                <w:sz w:val="15"/>
              </w:rPr>
            </w:pPr>
            <w:r>
              <w:rPr>
                <w:color w:val="231F20"/>
                <w:spacing w:val="-5"/>
                <w:sz w:val="15"/>
              </w:rPr>
              <w:t>35%</w:t>
            </w:r>
          </w:p>
        </w:tc>
        <w:tc>
          <w:tcPr>
            <w:tcW w:w="1119" w:type="dxa"/>
          </w:tcPr>
          <w:p>
            <w:pPr>
              <w:pStyle w:val="TableParagraph"/>
              <w:spacing w:line="155" w:lineRule="exact" w:before="35"/>
              <w:ind w:right="75"/>
              <w:rPr>
                <w:sz w:val="15"/>
              </w:rPr>
            </w:pPr>
            <w:r>
              <w:rPr>
                <w:color w:val="231F20"/>
                <w:spacing w:val="-2"/>
                <w:sz w:val="15"/>
              </w:rPr>
              <w:t>$2,625</w:t>
            </w:r>
          </w:p>
        </w:tc>
      </w:tr>
      <w:tr>
        <w:trPr>
          <w:trHeight w:val="292" w:hRule="atLeast"/>
        </w:trPr>
        <w:tc>
          <w:tcPr>
            <w:tcW w:w="1217" w:type="dxa"/>
          </w:tcPr>
          <w:p>
            <w:pPr>
              <w:pStyle w:val="TableParagraph"/>
              <w:spacing w:line="240" w:lineRule="auto" w:before="35"/>
              <w:ind w:right="130"/>
              <w:rPr>
                <w:sz w:val="15"/>
              </w:rPr>
            </w:pPr>
            <w:r>
              <w:rPr>
                <w:color w:val="231F20"/>
                <w:spacing w:val="-2"/>
                <w:sz w:val="15"/>
              </w:rPr>
              <w:t>$12,478</w:t>
            </w:r>
          </w:p>
        </w:tc>
        <w:tc>
          <w:tcPr>
            <w:tcW w:w="944" w:type="dxa"/>
          </w:tcPr>
          <w:p>
            <w:pPr>
              <w:pStyle w:val="TableParagraph"/>
              <w:spacing w:line="240" w:lineRule="auto" w:before="0"/>
              <w:ind w:right="0"/>
              <w:jc w:val="left"/>
              <w:rPr>
                <w:rFonts w:ascii="Times New Roman"/>
                <w:sz w:val="14"/>
              </w:rPr>
            </w:pPr>
          </w:p>
        </w:tc>
        <w:tc>
          <w:tcPr>
            <w:tcW w:w="1040" w:type="dxa"/>
          </w:tcPr>
          <w:p>
            <w:pPr>
              <w:pStyle w:val="TableParagraph"/>
              <w:spacing w:line="240" w:lineRule="auto" w:before="35"/>
              <w:ind w:right="34"/>
              <w:rPr>
                <w:sz w:val="15"/>
              </w:rPr>
            </w:pPr>
            <w:r>
              <w:rPr>
                <w:color w:val="231F20"/>
                <w:spacing w:val="-2"/>
                <w:sz w:val="15"/>
              </w:rPr>
              <w:t>$3,596.74</w:t>
            </w:r>
          </w:p>
        </w:tc>
        <w:tc>
          <w:tcPr>
            <w:tcW w:w="1040" w:type="dxa"/>
          </w:tcPr>
          <w:p>
            <w:pPr>
              <w:pStyle w:val="TableParagraph"/>
              <w:spacing w:line="240" w:lineRule="auto" w:before="35"/>
              <w:ind w:right="35"/>
              <w:rPr>
                <w:sz w:val="15"/>
              </w:rPr>
            </w:pPr>
            <w:r>
              <w:rPr>
                <w:color w:val="231F20"/>
                <w:spacing w:val="-5"/>
                <w:sz w:val="15"/>
              </w:rPr>
              <w:t>37%</w:t>
            </w:r>
          </w:p>
        </w:tc>
        <w:tc>
          <w:tcPr>
            <w:tcW w:w="1040" w:type="dxa"/>
            <w:tcBorders>
              <w:right w:val="single" w:sz="4" w:space="0" w:color="231F20"/>
            </w:tcBorders>
          </w:tcPr>
          <w:p>
            <w:pPr>
              <w:pStyle w:val="TableParagraph"/>
              <w:spacing w:line="240" w:lineRule="auto" w:before="35"/>
              <w:ind w:right="30"/>
              <w:rPr>
                <w:sz w:val="15"/>
              </w:rPr>
            </w:pPr>
            <w:r>
              <w:rPr>
                <w:color w:val="231F20"/>
                <w:spacing w:val="-2"/>
                <w:sz w:val="15"/>
              </w:rPr>
              <w:t>$12,478</w:t>
            </w:r>
          </w:p>
        </w:tc>
        <w:tc>
          <w:tcPr>
            <w:tcW w:w="1125" w:type="dxa"/>
            <w:tcBorders>
              <w:left w:val="single" w:sz="4" w:space="0" w:color="231F20"/>
            </w:tcBorders>
          </w:tcPr>
          <w:p>
            <w:pPr>
              <w:pStyle w:val="TableParagraph"/>
              <w:spacing w:line="240" w:lineRule="auto" w:before="35"/>
              <w:ind w:right="120"/>
              <w:rPr>
                <w:sz w:val="15"/>
              </w:rPr>
            </w:pPr>
            <w:r>
              <w:rPr>
                <w:color w:val="231F20"/>
                <w:spacing w:val="-2"/>
                <w:sz w:val="15"/>
              </w:rPr>
              <w:t>$6,239</w:t>
            </w:r>
          </w:p>
        </w:tc>
        <w:tc>
          <w:tcPr>
            <w:tcW w:w="954" w:type="dxa"/>
          </w:tcPr>
          <w:p>
            <w:pPr>
              <w:pStyle w:val="TableParagraph"/>
              <w:spacing w:line="240" w:lineRule="auto" w:before="0"/>
              <w:ind w:right="0"/>
              <w:jc w:val="left"/>
              <w:rPr>
                <w:rFonts w:ascii="Times New Roman"/>
                <w:sz w:val="14"/>
              </w:rPr>
            </w:pPr>
          </w:p>
        </w:tc>
        <w:tc>
          <w:tcPr>
            <w:tcW w:w="1039" w:type="dxa"/>
          </w:tcPr>
          <w:p>
            <w:pPr>
              <w:pStyle w:val="TableParagraph"/>
              <w:spacing w:line="240" w:lineRule="auto" w:before="35"/>
              <w:ind w:right="32"/>
              <w:rPr>
                <w:sz w:val="15"/>
              </w:rPr>
            </w:pPr>
            <w:r>
              <w:rPr>
                <w:color w:val="231F20"/>
                <w:spacing w:val="-2"/>
                <w:sz w:val="15"/>
              </w:rPr>
              <w:t>$1,798.46</w:t>
            </w:r>
          </w:p>
        </w:tc>
        <w:tc>
          <w:tcPr>
            <w:tcW w:w="1039" w:type="dxa"/>
          </w:tcPr>
          <w:p>
            <w:pPr>
              <w:pStyle w:val="TableParagraph"/>
              <w:spacing w:line="240" w:lineRule="auto" w:before="35"/>
              <w:ind w:right="32"/>
              <w:rPr>
                <w:sz w:val="15"/>
              </w:rPr>
            </w:pPr>
            <w:r>
              <w:rPr>
                <w:color w:val="231F20"/>
                <w:spacing w:val="-5"/>
                <w:sz w:val="15"/>
              </w:rPr>
              <w:t>37%</w:t>
            </w:r>
          </w:p>
        </w:tc>
        <w:tc>
          <w:tcPr>
            <w:tcW w:w="1119" w:type="dxa"/>
          </w:tcPr>
          <w:p>
            <w:pPr>
              <w:pStyle w:val="TableParagraph"/>
              <w:spacing w:line="240" w:lineRule="auto" w:before="35"/>
              <w:ind w:right="75"/>
              <w:rPr>
                <w:sz w:val="15"/>
              </w:rPr>
            </w:pPr>
            <w:r>
              <w:rPr>
                <w:color w:val="231F20"/>
                <w:spacing w:val="-2"/>
                <w:sz w:val="15"/>
              </w:rPr>
              <w:t>$6,239</w:t>
            </w:r>
          </w:p>
        </w:tc>
      </w:tr>
    </w:tbl>
    <w:p>
      <w:pPr>
        <w:pStyle w:val="TableParagraph"/>
        <w:spacing w:after="0" w:line="240" w:lineRule="auto"/>
        <w:rPr>
          <w:sz w:val="15"/>
        </w:rPr>
        <w:sectPr>
          <w:headerReference w:type="default" r:id="rId73"/>
          <w:headerReference w:type="even" r:id="rId74"/>
          <w:pgSz w:w="12240" w:h="15840"/>
          <w:pgMar w:header="730" w:footer="0" w:top="1140" w:bottom="840" w:left="720" w:right="720"/>
        </w:sect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7"/>
        <w:gridCol w:w="944"/>
        <w:gridCol w:w="1040"/>
        <w:gridCol w:w="1040"/>
        <w:gridCol w:w="1040"/>
        <w:gridCol w:w="1125"/>
        <w:gridCol w:w="954"/>
        <w:gridCol w:w="1039"/>
        <w:gridCol w:w="1039"/>
        <w:gridCol w:w="1119"/>
      </w:tblGrid>
      <w:tr>
        <w:trPr>
          <w:trHeight w:val="459" w:hRule="atLeast"/>
        </w:trPr>
        <w:tc>
          <w:tcPr>
            <w:tcW w:w="5281" w:type="dxa"/>
            <w:gridSpan w:val="5"/>
            <w:tcBorders>
              <w:top w:val="single" w:sz="4" w:space="0" w:color="231F20"/>
              <w:bottom w:val="single" w:sz="4" w:space="0" w:color="231F20"/>
              <w:right w:val="single" w:sz="4" w:space="0" w:color="231F20"/>
            </w:tcBorders>
          </w:tcPr>
          <w:p>
            <w:pPr>
              <w:pStyle w:val="TableParagraph"/>
              <w:spacing w:line="201" w:lineRule="exact" w:before="45"/>
              <w:ind w:left="48" w:right="0"/>
              <w:jc w:val="center"/>
              <w:rPr>
                <w:rFonts w:ascii="Arial Black"/>
                <w:sz w:val="15"/>
              </w:rPr>
            </w:pPr>
            <w:r>
              <w:rPr>
                <w:rFonts w:ascii="Arial Black"/>
                <w:color w:val="231F20"/>
                <w:w w:val="85"/>
                <w:sz w:val="15"/>
              </w:rPr>
              <w:t>STANDARD</w:t>
            </w:r>
            <w:r>
              <w:rPr>
                <w:rFonts w:ascii="Arial Black"/>
                <w:color w:val="231F20"/>
                <w:spacing w:val="7"/>
                <w:sz w:val="15"/>
              </w:rPr>
              <w:t> </w:t>
            </w:r>
            <w:r>
              <w:rPr>
                <w:rFonts w:ascii="Arial Black"/>
                <w:color w:val="231F20"/>
                <w:w w:val="85"/>
                <w:sz w:val="15"/>
              </w:rPr>
              <w:t>Withholding</w:t>
            </w:r>
            <w:r>
              <w:rPr>
                <w:rFonts w:ascii="Arial Black"/>
                <w:color w:val="231F20"/>
                <w:spacing w:val="7"/>
                <w:sz w:val="15"/>
              </w:rPr>
              <w:t> </w:t>
            </w:r>
            <w:r>
              <w:rPr>
                <w:rFonts w:ascii="Arial Black"/>
                <w:color w:val="231F20"/>
                <w:w w:val="85"/>
                <w:sz w:val="15"/>
              </w:rPr>
              <w:t>Rate</w:t>
            </w:r>
            <w:r>
              <w:rPr>
                <w:rFonts w:ascii="Arial Black"/>
                <w:color w:val="231F20"/>
                <w:spacing w:val="7"/>
                <w:sz w:val="15"/>
              </w:rPr>
              <w:t> </w:t>
            </w:r>
            <w:r>
              <w:rPr>
                <w:rFonts w:ascii="Arial Black"/>
                <w:color w:val="231F20"/>
                <w:spacing w:val="-2"/>
                <w:w w:val="85"/>
                <w:sz w:val="15"/>
              </w:rPr>
              <w:t>Schedules</w:t>
            </w:r>
          </w:p>
          <w:p>
            <w:pPr>
              <w:pStyle w:val="TableParagraph"/>
              <w:spacing w:line="193" w:lineRule="exact" w:before="0"/>
              <w:ind w:left="48" w:right="1"/>
              <w:jc w:val="center"/>
              <w:rPr>
                <w:sz w:val="15"/>
              </w:rPr>
            </w:pPr>
            <w:r>
              <w:rPr>
                <w:color w:val="231F20"/>
                <w:spacing w:val="-2"/>
                <w:sz w:val="15"/>
              </w:rPr>
              <w:t>(Use</w:t>
            </w:r>
            <w:r>
              <w:rPr>
                <w:color w:val="231F20"/>
                <w:spacing w:val="-7"/>
                <w:sz w:val="15"/>
              </w:rPr>
              <w:t> </w:t>
            </w:r>
            <w:r>
              <w:rPr>
                <w:color w:val="231F20"/>
                <w:spacing w:val="-2"/>
                <w:sz w:val="15"/>
              </w:rPr>
              <w:t>these</w:t>
            </w:r>
            <w:r>
              <w:rPr>
                <w:color w:val="231F20"/>
                <w:spacing w:val="-5"/>
                <w:sz w:val="15"/>
              </w:rPr>
              <w:t> </w:t>
            </w:r>
            <w:r>
              <w:rPr>
                <w:color w:val="231F20"/>
                <w:spacing w:val="-2"/>
                <w:sz w:val="15"/>
              </w:rPr>
              <w:t>if</w:t>
            </w:r>
            <w:r>
              <w:rPr>
                <w:color w:val="231F20"/>
                <w:spacing w:val="-5"/>
                <w:sz w:val="15"/>
              </w:rPr>
              <w:t> </w:t>
            </w:r>
            <w:r>
              <w:rPr>
                <w:color w:val="231F20"/>
                <w:spacing w:val="-2"/>
                <w:sz w:val="15"/>
              </w:rPr>
              <w:t>the</w:t>
            </w:r>
            <w:r>
              <w:rPr>
                <w:color w:val="231F20"/>
                <w:spacing w:val="-5"/>
                <w:sz w:val="15"/>
              </w:rPr>
              <w:t> </w:t>
            </w:r>
            <w:r>
              <w:rPr>
                <w:color w:val="231F20"/>
                <w:spacing w:val="-2"/>
                <w:sz w:val="15"/>
              </w:rPr>
              <w:t>box</w:t>
            </w:r>
            <w:r>
              <w:rPr>
                <w:color w:val="231F20"/>
                <w:spacing w:val="-5"/>
                <w:sz w:val="15"/>
              </w:rPr>
              <w:t> </w:t>
            </w:r>
            <w:r>
              <w:rPr>
                <w:color w:val="231F20"/>
                <w:spacing w:val="-2"/>
                <w:sz w:val="15"/>
              </w:rPr>
              <w:t>in</w:t>
            </w:r>
            <w:r>
              <w:rPr>
                <w:color w:val="231F20"/>
                <w:spacing w:val="-5"/>
                <w:sz w:val="15"/>
              </w:rPr>
              <w:t> </w:t>
            </w:r>
            <w:r>
              <w:rPr>
                <w:color w:val="231F20"/>
                <w:spacing w:val="-2"/>
                <w:sz w:val="15"/>
              </w:rPr>
              <w:t>Step</w:t>
            </w:r>
            <w:r>
              <w:rPr>
                <w:color w:val="231F20"/>
                <w:spacing w:val="-5"/>
                <w:sz w:val="15"/>
              </w:rPr>
              <w:t> </w:t>
            </w:r>
            <w:r>
              <w:rPr>
                <w:color w:val="231F20"/>
                <w:spacing w:val="-2"/>
                <w:sz w:val="15"/>
              </w:rPr>
              <w:t>2</w:t>
            </w:r>
            <w:r>
              <w:rPr>
                <w:color w:val="231F20"/>
                <w:spacing w:val="-5"/>
                <w:sz w:val="15"/>
              </w:rPr>
              <w:t> </w:t>
            </w:r>
            <w:r>
              <w:rPr>
                <w:color w:val="231F20"/>
                <w:spacing w:val="-2"/>
                <w:sz w:val="15"/>
              </w:rPr>
              <w:t>of</w:t>
            </w:r>
            <w:r>
              <w:rPr>
                <w:color w:val="231F20"/>
                <w:spacing w:val="-5"/>
                <w:sz w:val="15"/>
              </w:rPr>
              <w:t> </w:t>
            </w:r>
            <w:r>
              <w:rPr>
                <w:color w:val="231F20"/>
                <w:spacing w:val="-2"/>
                <w:sz w:val="15"/>
              </w:rPr>
              <w:t>Form</w:t>
            </w:r>
            <w:r>
              <w:rPr>
                <w:color w:val="231F20"/>
                <w:spacing w:val="-5"/>
                <w:sz w:val="15"/>
              </w:rPr>
              <w:t> </w:t>
            </w:r>
            <w:r>
              <w:rPr>
                <w:color w:val="231F20"/>
                <w:spacing w:val="-2"/>
                <w:sz w:val="15"/>
              </w:rPr>
              <w:t>W-4</w:t>
            </w:r>
            <w:r>
              <w:rPr>
                <w:color w:val="231F20"/>
                <w:spacing w:val="-5"/>
                <w:sz w:val="15"/>
              </w:rPr>
              <w:t> </w:t>
            </w:r>
            <w:r>
              <w:rPr>
                <w:color w:val="231F20"/>
                <w:spacing w:val="-2"/>
                <w:sz w:val="15"/>
              </w:rPr>
              <w:t>is</w:t>
            </w:r>
            <w:r>
              <w:rPr>
                <w:color w:val="231F20"/>
                <w:spacing w:val="-4"/>
                <w:sz w:val="15"/>
              </w:rPr>
              <w:t> </w:t>
            </w:r>
            <w:r>
              <w:rPr>
                <w:rFonts w:ascii="Arial Black"/>
                <w:color w:val="231F20"/>
                <w:spacing w:val="-2"/>
                <w:sz w:val="15"/>
              </w:rPr>
              <w:t>NOT</w:t>
            </w:r>
            <w:r>
              <w:rPr>
                <w:rFonts w:ascii="Arial Black"/>
                <w:color w:val="231F20"/>
                <w:spacing w:val="-14"/>
                <w:sz w:val="15"/>
              </w:rPr>
              <w:t> </w:t>
            </w:r>
            <w:r>
              <w:rPr>
                <w:color w:val="231F20"/>
                <w:spacing w:val="-2"/>
                <w:sz w:val="15"/>
              </w:rPr>
              <w:t>checked)</w:t>
            </w:r>
          </w:p>
        </w:tc>
        <w:tc>
          <w:tcPr>
            <w:tcW w:w="5276" w:type="dxa"/>
            <w:gridSpan w:val="5"/>
            <w:tcBorders>
              <w:top w:val="single" w:sz="4" w:space="0" w:color="231F20"/>
              <w:left w:val="single" w:sz="4" w:space="0" w:color="231F20"/>
              <w:bottom w:val="single" w:sz="4" w:space="0" w:color="231F20"/>
            </w:tcBorders>
          </w:tcPr>
          <w:p>
            <w:pPr>
              <w:pStyle w:val="TableParagraph"/>
              <w:spacing w:line="201" w:lineRule="exact" w:before="45"/>
              <w:ind w:left="49" w:right="92"/>
              <w:jc w:val="center"/>
              <w:rPr>
                <w:rFonts w:ascii="Arial Black"/>
                <w:sz w:val="15"/>
              </w:rPr>
            </w:pPr>
            <w:r>
              <w:rPr>
                <w:rFonts w:ascii="Arial Black"/>
                <w:color w:val="231F20"/>
                <w:w w:val="85"/>
                <w:sz w:val="15"/>
              </w:rPr>
              <w:t>Form</w:t>
            </w:r>
            <w:r>
              <w:rPr>
                <w:rFonts w:ascii="Arial Black"/>
                <w:color w:val="231F20"/>
                <w:spacing w:val="3"/>
                <w:sz w:val="15"/>
              </w:rPr>
              <w:t> </w:t>
            </w:r>
            <w:r>
              <w:rPr>
                <w:rFonts w:ascii="Arial Black"/>
                <w:color w:val="231F20"/>
                <w:w w:val="85"/>
                <w:sz w:val="15"/>
              </w:rPr>
              <w:t>W-4,</w:t>
            </w:r>
            <w:r>
              <w:rPr>
                <w:rFonts w:ascii="Arial Black"/>
                <w:color w:val="231F20"/>
                <w:spacing w:val="4"/>
                <w:sz w:val="15"/>
              </w:rPr>
              <w:t> </w:t>
            </w:r>
            <w:r>
              <w:rPr>
                <w:rFonts w:ascii="Arial Black"/>
                <w:color w:val="231F20"/>
                <w:w w:val="85"/>
                <w:sz w:val="15"/>
              </w:rPr>
              <w:t>Step</w:t>
            </w:r>
            <w:r>
              <w:rPr>
                <w:rFonts w:ascii="Arial Black"/>
                <w:color w:val="231F20"/>
                <w:spacing w:val="3"/>
                <w:sz w:val="15"/>
              </w:rPr>
              <w:t> </w:t>
            </w:r>
            <w:r>
              <w:rPr>
                <w:rFonts w:ascii="Arial Black"/>
                <w:color w:val="231F20"/>
                <w:w w:val="85"/>
                <w:sz w:val="15"/>
              </w:rPr>
              <w:t>2,</w:t>
            </w:r>
            <w:r>
              <w:rPr>
                <w:rFonts w:ascii="Arial Black"/>
                <w:color w:val="231F20"/>
                <w:spacing w:val="4"/>
                <w:sz w:val="15"/>
              </w:rPr>
              <w:t> </w:t>
            </w:r>
            <w:r>
              <w:rPr>
                <w:rFonts w:ascii="Arial Black"/>
                <w:color w:val="231F20"/>
                <w:w w:val="85"/>
                <w:sz w:val="15"/>
              </w:rPr>
              <w:t>Checkbox,</w:t>
            </w:r>
            <w:r>
              <w:rPr>
                <w:rFonts w:ascii="Arial Black"/>
                <w:color w:val="231F20"/>
                <w:spacing w:val="4"/>
                <w:sz w:val="15"/>
              </w:rPr>
              <w:t> </w:t>
            </w:r>
            <w:r>
              <w:rPr>
                <w:rFonts w:ascii="Arial Black"/>
                <w:color w:val="231F20"/>
                <w:w w:val="85"/>
                <w:sz w:val="15"/>
              </w:rPr>
              <w:t>Withholding</w:t>
            </w:r>
            <w:r>
              <w:rPr>
                <w:rFonts w:ascii="Arial Black"/>
                <w:color w:val="231F20"/>
                <w:spacing w:val="3"/>
                <w:sz w:val="15"/>
              </w:rPr>
              <w:t> </w:t>
            </w:r>
            <w:r>
              <w:rPr>
                <w:rFonts w:ascii="Arial Black"/>
                <w:color w:val="231F20"/>
                <w:w w:val="85"/>
                <w:sz w:val="15"/>
              </w:rPr>
              <w:t>Rate</w:t>
            </w:r>
            <w:r>
              <w:rPr>
                <w:rFonts w:ascii="Arial Black"/>
                <w:color w:val="231F20"/>
                <w:spacing w:val="4"/>
                <w:sz w:val="15"/>
              </w:rPr>
              <w:t> </w:t>
            </w:r>
            <w:r>
              <w:rPr>
                <w:rFonts w:ascii="Arial Black"/>
                <w:color w:val="231F20"/>
                <w:spacing w:val="-2"/>
                <w:w w:val="85"/>
                <w:sz w:val="15"/>
              </w:rPr>
              <w:t>Schedules</w:t>
            </w:r>
          </w:p>
          <w:p>
            <w:pPr>
              <w:pStyle w:val="TableParagraph"/>
              <w:spacing w:line="193" w:lineRule="exact" w:before="0"/>
              <w:ind w:left="49" w:right="94"/>
              <w:jc w:val="center"/>
              <w:rPr>
                <w:sz w:val="15"/>
              </w:rPr>
            </w:pPr>
            <w:r>
              <w:rPr>
                <w:color w:val="231F20"/>
                <w:sz w:val="15"/>
              </w:rPr>
              <w:t>(Use</w:t>
            </w:r>
            <w:r>
              <w:rPr>
                <w:color w:val="231F20"/>
                <w:spacing w:val="-10"/>
                <w:sz w:val="15"/>
              </w:rPr>
              <w:t> </w:t>
            </w:r>
            <w:r>
              <w:rPr>
                <w:color w:val="231F20"/>
                <w:sz w:val="15"/>
              </w:rPr>
              <w:t>these</w:t>
            </w:r>
            <w:r>
              <w:rPr>
                <w:color w:val="231F20"/>
                <w:spacing w:val="-10"/>
                <w:sz w:val="15"/>
              </w:rPr>
              <w:t> </w:t>
            </w:r>
            <w:r>
              <w:rPr>
                <w:color w:val="231F20"/>
                <w:sz w:val="15"/>
              </w:rPr>
              <w:t>if</w:t>
            </w:r>
            <w:r>
              <w:rPr>
                <w:color w:val="231F20"/>
                <w:spacing w:val="-10"/>
                <w:sz w:val="15"/>
              </w:rPr>
              <w:t> </w:t>
            </w:r>
            <w:r>
              <w:rPr>
                <w:color w:val="231F20"/>
                <w:sz w:val="15"/>
              </w:rPr>
              <w:t>the</w:t>
            </w:r>
            <w:r>
              <w:rPr>
                <w:color w:val="231F20"/>
                <w:spacing w:val="-10"/>
                <w:sz w:val="15"/>
              </w:rPr>
              <w:t> </w:t>
            </w:r>
            <w:r>
              <w:rPr>
                <w:color w:val="231F20"/>
                <w:sz w:val="15"/>
              </w:rPr>
              <w:t>box</w:t>
            </w:r>
            <w:r>
              <w:rPr>
                <w:color w:val="231F20"/>
                <w:spacing w:val="-10"/>
                <w:sz w:val="15"/>
              </w:rPr>
              <w:t> </w:t>
            </w:r>
            <w:r>
              <w:rPr>
                <w:color w:val="231F20"/>
                <w:sz w:val="15"/>
              </w:rPr>
              <w:t>in</w:t>
            </w:r>
            <w:r>
              <w:rPr>
                <w:color w:val="231F20"/>
                <w:spacing w:val="-10"/>
                <w:sz w:val="15"/>
              </w:rPr>
              <w:t> </w:t>
            </w:r>
            <w:r>
              <w:rPr>
                <w:color w:val="231F20"/>
                <w:sz w:val="15"/>
              </w:rPr>
              <w:t>Step</w:t>
            </w:r>
            <w:r>
              <w:rPr>
                <w:color w:val="231F20"/>
                <w:spacing w:val="-10"/>
                <w:sz w:val="15"/>
              </w:rPr>
              <w:t> </w:t>
            </w:r>
            <w:r>
              <w:rPr>
                <w:color w:val="231F20"/>
                <w:sz w:val="15"/>
              </w:rPr>
              <w:t>2</w:t>
            </w:r>
            <w:r>
              <w:rPr>
                <w:color w:val="231F20"/>
                <w:spacing w:val="-10"/>
                <w:sz w:val="15"/>
              </w:rPr>
              <w:t> </w:t>
            </w:r>
            <w:r>
              <w:rPr>
                <w:color w:val="231F20"/>
                <w:sz w:val="15"/>
              </w:rPr>
              <w:t>of</w:t>
            </w:r>
            <w:r>
              <w:rPr>
                <w:color w:val="231F20"/>
                <w:spacing w:val="-10"/>
                <w:sz w:val="15"/>
              </w:rPr>
              <w:t> </w:t>
            </w:r>
            <w:r>
              <w:rPr>
                <w:color w:val="231F20"/>
                <w:sz w:val="15"/>
              </w:rPr>
              <w:t>Form</w:t>
            </w:r>
            <w:r>
              <w:rPr>
                <w:color w:val="231F20"/>
                <w:spacing w:val="-9"/>
                <w:sz w:val="15"/>
              </w:rPr>
              <w:t> </w:t>
            </w:r>
            <w:r>
              <w:rPr>
                <w:color w:val="231F20"/>
                <w:sz w:val="15"/>
              </w:rPr>
              <w:t>W-4</w:t>
            </w:r>
            <w:r>
              <w:rPr>
                <w:color w:val="231F20"/>
                <w:spacing w:val="-8"/>
                <w:sz w:val="15"/>
              </w:rPr>
              <w:t> </w:t>
            </w:r>
            <w:r>
              <w:rPr>
                <w:rFonts w:ascii="Arial Black"/>
                <w:color w:val="231F20"/>
                <w:sz w:val="15"/>
              </w:rPr>
              <w:t>IS</w:t>
            </w:r>
            <w:r>
              <w:rPr>
                <w:rFonts w:ascii="Arial Black"/>
                <w:color w:val="231F20"/>
                <w:spacing w:val="-14"/>
                <w:sz w:val="15"/>
              </w:rPr>
              <w:t> </w:t>
            </w:r>
            <w:r>
              <w:rPr>
                <w:color w:val="231F20"/>
                <w:spacing w:val="-2"/>
                <w:sz w:val="15"/>
              </w:rPr>
              <w:t>checked)</w:t>
            </w:r>
          </w:p>
        </w:tc>
      </w:tr>
      <w:tr>
        <w:trPr>
          <w:trHeight w:val="459" w:hRule="atLeast"/>
        </w:trPr>
        <w:tc>
          <w:tcPr>
            <w:tcW w:w="2161" w:type="dxa"/>
            <w:gridSpan w:val="2"/>
            <w:tcBorders>
              <w:top w:val="single" w:sz="4" w:space="0" w:color="231F20"/>
              <w:bottom w:val="single" w:sz="4" w:space="0" w:color="231F20"/>
            </w:tcBorders>
          </w:tcPr>
          <w:p>
            <w:pPr>
              <w:pStyle w:val="TableParagraph"/>
              <w:spacing w:line="190" w:lineRule="exact" w:before="58"/>
              <w:ind w:left="80" w:right="57"/>
              <w:jc w:val="left"/>
              <w:rPr>
                <w:rFonts w:ascii="Arial Black"/>
                <w:sz w:val="15"/>
              </w:rPr>
            </w:pPr>
            <w:r>
              <w:rPr>
                <w:rFonts w:ascii="Arial Black"/>
                <w:color w:val="231F20"/>
                <w:w w:val="85"/>
                <w:sz w:val="15"/>
              </w:rPr>
              <w:t>If</w:t>
            </w:r>
            <w:r>
              <w:rPr>
                <w:rFonts w:ascii="Arial Black"/>
                <w:color w:val="231F20"/>
                <w:spacing w:val="-2"/>
                <w:w w:val="85"/>
                <w:sz w:val="15"/>
              </w:rPr>
              <w:t> </w:t>
            </w:r>
            <w:r>
              <w:rPr>
                <w:rFonts w:ascii="Arial Black"/>
                <w:color w:val="231F20"/>
                <w:w w:val="85"/>
                <w:sz w:val="15"/>
              </w:rPr>
              <w:t>the</w:t>
            </w:r>
            <w:r>
              <w:rPr>
                <w:rFonts w:ascii="Arial Black"/>
                <w:color w:val="231F20"/>
                <w:spacing w:val="-2"/>
                <w:w w:val="85"/>
                <w:sz w:val="15"/>
              </w:rPr>
              <w:t> </w:t>
            </w:r>
            <w:r>
              <w:rPr>
                <w:rFonts w:ascii="Arial Black"/>
                <w:color w:val="231F20"/>
                <w:w w:val="85"/>
                <w:sz w:val="15"/>
              </w:rPr>
              <w:t>Adjusted</w:t>
            </w:r>
            <w:r>
              <w:rPr>
                <w:rFonts w:ascii="Arial Black"/>
                <w:color w:val="231F20"/>
                <w:spacing w:val="-2"/>
                <w:w w:val="85"/>
                <w:sz w:val="15"/>
              </w:rPr>
              <w:t> </w:t>
            </w:r>
            <w:r>
              <w:rPr>
                <w:rFonts w:ascii="Arial Black"/>
                <w:color w:val="231F20"/>
                <w:w w:val="85"/>
                <w:sz w:val="15"/>
              </w:rPr>
              <w:t>Wage </w:t>
            </w:r>
            <w:r>
              <w:rPr>
                <w:rFonts w:ascii="Arial Black"/>
                <w:color w:val="231F20"/>
                <w:spacing w:val="-6"/>
                <w:sz w:val="15"/>
              </w:rPr>
              <w:t>Amount</w:t>
            </w:r>
            <w:r>
              <w:rPr>
                <w:rFonts w:ascii="Arial Black"/>
                <w:color w:val="231F20"/>
                <w:spacing w:val="-10"/>
                <w:sz w:val="15"/>
              </w:rPr>
              <w:t> </w:t>
            </w:r>
            <w:r>
              <w:rPr>
                <w:rFonts w:ascii="Arial Black"/>
                <w:color w:val="231F20"/>
                <w:spacing w:val="-6"/>
                <w:sz w:val="15"/>
              </w:rPr>
              <w:t>(line</w:t>
            </w:r>
            <w:r>
              <w:rPr>
                <w:rFonts w:ascii="Arial Black"/>
                <w:color w:val="231F20"/>
                <w:spacing w:val="-10"/>
                <w:sz w:val="15"/>
              </w:rPr>
              <w:t> </w:t>
            </w:r>
            <w:r>
              <w:rPr>
                <w:rFonts w:ascii="Arial Black"/>
                <w:color w:val="231F20"/>
                <w:spacing w:val="-6"/>
                <w:sz w:val="15"/>
              </w:rPr>
              <w:t>1h)</w:t>
            </w:r>
            <w:r>
              <w:rPr>
                <w:rFonts w:ascii="Arial Black"/>
                <w:color w:val="231F20"/>
                <w:spacing w:val="-10"/>
                <w:sz w:val="15"/>
              </w:rPr>
              <w:t> </w:t>
            </w:r>
            <w:r>
              <w:rPr>
                <w:rFonts w:ascii="Arial Black"/>
                <w:color w:val="231F20"/>
                <w:spacing w:val="-6"/>
                <w:sz w:val="15"/>
              </w:rPr>
              <w:t>is:</w:t>
            </w:r>
          </w:p>
        </w:tc>
        <w:tc>
          <w:tcPr>
            <w:tcW w:w="1040" w:type="dxa"/>
            <w:vMerge w:val="restart"/>
            <w:tcBorders>
              <w:top w:val="single" w:sz="4" w:space="0" w:color="231F20"/>
              <w:bottom w:val="single" w:sz="4" w:space="0" w:color="231F20"/>
            </w:tcBorders>
          </w:tcPr>
          <w:p>
            <w:pPr>
              <w:pStyle w:val="TableParagraph"/>
              <w:spacing w:line="240" w:lineRule="auto" w:before="78"/>
              <w:ind w:right="0"/>
              <w:jc w:val="left"/>
              <w:rPr>
                <w:sz w:val="15"/>
              </w:rPr>
            </w:pPr>
          </w:p>
          <w:p>
            <w:pPr>
              <w:pStyle w:val="TableParagraph"/>
              <w:spacing w:line="190" w:lineRule="exact" w:before="1"/>
              <w:ind w:left="35" w:right="57"/>
              <w:jc w:val="left"/>
              <w:rPr>
                <w:rFonts w:ascii="Arial Black"/>
                <w:sz w:val="15"/>
              </w:rPr>
            </w:pPr>
            <w:r>
              <w:rPr>
                <w:rFonts w:ascii="Arial Black"/>
                <w:color w:val="231F20"/>
                <w:spacing w:val="-4"/>
                <w:w w:val="95"/>
                <w:sz w:val="15"/>
              </w:rPr>
              <w:t>The </w:t>
            </w:r>
            <w:r>
              <w:rPr>
                <w:rFonts w:ascii="Arial Black"/>
                <w:color w:val="231F20"/>
                <w:spacing w:val="-2"/>
                <w:w w:val="9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 </w:t>
            </w:r>
            <w:r>
              <w:rPr>
                <w:rFonts w:ascii="Arial Black"/>
                <w:color w:val="231F20"/>
                <w:spacing w:val="-4"/>
                <w:w w:val="90"/>
                <w:sz w:val="15"/>
              </w:rPr>
              <w:t>withhold</w:t>
            </w:r>
            <w:r>
              <w:rPr>
                <w:rFonts w:ascii="Arial Black"/>
                <w:color w:val="231F20"/>
                <w:spacing w:val="-5"/>
                <w:w w:val="90"/>
                <w:sz w:val="15"/>
              </w:rPr>
              <w:t> </w:t>
            </w:r>
            <w:r>
              <w:rPr>
                <w:rFonts w:ascii="Arial Black"/>
                <w:color w:val="231F20"/>
                <w:spacing w:val="-4"/>
                <w:w w:val="90"/>
                <w:sz w:val="15"/>
              </w:rPr>
              <w:t>is:</w:t>
            </w:r>
          </w:p>
        </w:tc>
        <w:tc>
          <w:tcPr>
            <w:tcW w:w="1040" w:type="dxa"/>
            <w:tcBorders>
              <w:top w:val="single" w:sz="4" w:space="0" w:color="231F20"/>
            </w:tcBorders>
          </w:tcPr>
          <w:p>
            <w:pPr>
              <w:pStyle w:val="TableParagraph"/>
              <w:spacing w:line="240" w:lineRule="auto" w:before="0"/>
              <w:ind w:right="0"/>
              <w:jc w:val="left"/>
              <w:rPr>
                <w:rFonts w:ascii="Times New Roman"/>
                <w:sz w:val="14"/>
              </w:rPr>
            </w:pPr>
          </w:p>
        </w:tc>
        <w:tc>
          <w:tcPr>
            <w:tcW w:w="1040" w:type="dxa"/>
            <w:vMerge w:val="restart"/>
            <w:tcBorders>
              <w:top w:val="single" w:sz="4" w:space="0" w:color="231F20"/>
              <w:bottom w:val="single" w:sz="4" w:space="0" w:color="231F20"/>
              <w:right w:val="single" w:sz="4" w:space="0" w:color="231F20"/>
            </w:tcBorders>
          </w:tcPr>
          <w:p>
            <w:pPr>
              <w:pStyle w:val="TableParagraph"/>
              <w:spacing w:line="190" w:lineRule="exact" w:before="58"/>
              <w:ind w:left="35" w:right="45"/>
              <w:jc w:val="left"/>
              <w:rPr>
                <w:rFonts w:ascii="Arial Black" w:hAnsi="Arial Black"/>
                <w:sz w:val="15"/>
              </w:rPr>
            </w:pPr>
            <w:r>
              <w:rPr>
                <w:rFonts w:ascii="Arial Black" w:hAnsi="Arial Black"/>
                <w:color w:val="231F20"/>
                <w:w w:val="95"/>
                <w:sz w:val="15"/>
              </w:rPr>
              <w:t>of</w:t>
            </w:r>
            <w:r>
              <w:rPr>
                <w:rFonts w:ascii="Arial Black" w:hAnsi="Arial Black"/>
                <w:color w:val="231F20"/>
                <w:spacing w:val="-8"/>
                <w:w w:val="95"/>
                <w:sz w:val="15"/>
              </w:rPr>
              <w:t> </w:t>
            </w:r>
            <w:r>
              <w:rPr>
                <w:rFonts w:ascii="Arial Black" w:hAnsi="Arial Black"/>
                <w:color w:val="231F20"/>
                <w:w w:val="95"/>
                <w:sz w:val="15"/>
              </w:rPr>
              <w:t>the </w:t>
            </w:r>
            <w:r>
              <w:rPr>
                <w:rFonts w:ascii="Arial Black" w:hAnsi="Arial Black"/>
                <w:color w:val="231F20"/>
                <w:w w:val="90"/>
                <w:sz w:val="15"/>
              </w:rPr>
              <w:t>amount</w:t>
            </w:r>
            <w:r>
              <w:rPr>
                <w:rFonts w:ascii="Arial Black" w:hAnsi="Arial Black"/>
                <w:color w:val="231F20"/>
                <w:spacing w:val="-8"/>
                <w:w w:val="90"/>
                <w:sz w:val="15"/>
              </w:rPr>
              <w:t> </w:t>
            </w:r>
            <w:r>
              <w:rPr>
                <w:rFonts w:ascii="Arial Black" w:hAnsi="Arial Black"/>
                <w:color w:val="231F20"/>
                <w:w w:val="90"/>
                <w:sz w:val="15"/>
              </w:rPr>
              <w:t>that </w:t>
            </w:r>
            <w:r>
              <w:rPr>
                <w:rFonts w:ascii="Arial Black" w:hAnsi="Arial Black"/>
                <w:color w:val="231F20"/>
                <w:spacing w:val="-4"/>
                <w:w w:val="90"/>
                <w:sz w:val="15"/>
              </w:rPr>
              <w:t>the</w:t>
            </w:r>
            <w:r>
              <w:rPr>
                <w:rFonts w:ascii="Arial Black" w:hAnsi="Arial Black"/>
                <w:color w:val="231F20"/>
                <w:spacing w:val="-5"/>
                <w:w w:val="90"/>
                <w:sz w:val="15"/>
              </w:rPr>
              <w:t> </w:t>
            </w:r>
            <w:r>
              <w:rPr>
                <w:rFonts w:ascii="Arial Black" w:hAnsi="Arial Black"/>
                <w:color w:val="231F20"/>
                <w:spacing w:val="-4"/>
                <w:w w:val="90"/>
                <w:sz w:val="15"/>
              </w:rPr>
              <w:t>Adjusted </w:t>
            </w:r>
            <w:r>
              <w:rPr>
                <w:rFonts w:ascii="Arial Black" w:hAnsi="Arial Black"/>
                <w:color w:val="231F20"/>
                <w:spacing w:val="-4"/>
                <w:w w:val="95"/>
                <w:sz w:val="15"/>
              </w:rPr>
              <w:t>Wage </w:t>
            </w:r>
            <w:r>
              <w:rPr>
                <w:rFonts w:ascii="Arial Black" w:hAnsi="Arial Black"/>
                <w:color w:val="231F20"/>
                <w:spacing w:val="-2"/>
                <w:w w:val="95"/>
                <w:sz w:val="15"/>
              </w:rPr>
              <w:t>exceeds—</w:t>
            </w:r>
          </w:p>
        </w:tc>
        <w:tc>
          <w:tcPr>
            <w:tcW w:w="2079" w:type="dxa"/>
            <w:gridSpan w:val="2"/>
            <w:tcBorders>
              <w:top w:val="single" w:sz="4" w:space="0" w:color="231F20"/>
              <w:left w:val="single" w:sz="4" w:space="0" w:color="231F20"/>
              <w:bottom w:val="single" w:sz="4" w:space="0" w:color="231F20"/>
            </w:tcBorders>
          </w:tcPr>
          <w:p>
            <w:pPr>
              <w:pStyle w:val="TableParagraph"/>
              <w:spacing w:line="190" w:lineRule="exact" w:before="58"/>
              <w:ind w:left="29" w:right="85"/>
              <w:jc w:val="left"/>
              <w:rPr>
                <w:rFonts w:ascii="Arial Black"/>
                <w:sz w:val="15"/>
              </w:rPr>
            </w:pPr>
            <w:r>
              <w:rPr>
                <w:rFonts w:ascii="Arial Black"/>
                <w:color w:val="231F20"/>
                <w:w w:val="85"/>
                <w:sz w:val="15"/>
              </w:rPr>
              <w:t>If</w:t>
            </w:r>
            <w:r>
              <w:rPr>
                <w:rFonts w:ascii="Arial Black"/>
                <w:color w:val="231F20"/>
                <w:spacing w:val="-2"/>
                <w:w w:val="85"/>
                <w:sz w:val="15"/>
              </w:rPr>
              <w:t> </w:t>
            </w:r>
            <w:r>
              <w:rPr>
                <w:rFonts w:ascii="Arial Black"/>
                <w:color w:val="231F20"/>
                <w:w w:val="85"/>
                <w:sz w:val="15"/>
              </w:rPr>
              <w:t>the</w:t>
            </w:r>
            <w:r>
              <w:rPr>
                <w:rFonts w:ascii="Arial Black"/>
                <w:color w:val="231F20"/>
                <w:spacing w:val="-2"/>
                <w:w w:val="85"/>
                <w:sz w:val="15"/>
              </w:rPr>
              <w:t> </w:t>
            </w:r>
            <w:r>
              <w:rPr>
                <w:rFonts w:ascii="Arial Black"/>
                <w:color w:val="231F20"/>
                <w:w w:val="85"/>
                <w:sz w:val="15"/>
              </w:rPr>
              <w:t>Adjusted</w:t>
            </w:r>
            <w:r>
              <w:rPr>
                <w:rFonts w:ascii="Arial Black"/>
                <w:color w:val="231F20"/>
                <w:spacing w:val="-2"/>
                <w:w w:val="85"/>
                <w:sz w:val="15"/>
              </w:rPr>
              <w:t> </w:t>
            </w:r>
            <w:r>
              <w:rPr>
                <w:rFonts w:ascii="Arial Black"/>
                <w:color w:val="231F20"/>
                <w:w w:val="85"/>
                <w:sz w:val="15"/>
              </w:rPr>
              <w:t>Wage </w:t>
            </w:r>
            <w:r>
              <w:rPr>
                <w:rFonts w:ascii="Arial Black"/>
                <w:color w:val="231F20"/>
                <w:spacing w:val="-6"/>
                <w:sz w:val="15"/>
              </w:rPr>
              <w:t>Amount</w:t>
            </w:r>
            <w:r>
              <w:rPr>
                <w:rFonts w:ascii="Arial Black"/>
                <w:color w:val="231F20"/>
                <w:spacing w:val="-10"/>
                <w:sz w:val="15"/>
              </w:rPr>
              <w:t> </w:t>
            </w:r>
            <w:r>
              <w:rPr>
                <w:rFonts w:ascii="Arial Black"/>
                <w:color w:val="231F20"/>
                <w:spacing w:val="-6"/>
                <w:sz w:val="15"/>
              </w:rPr>
              <w:t>(line</w:t>
            </w:r>
            <w:r>
              <w:rPr>
                <w:rFonts w:ascii="Arial Black"/>
                <w:color w:val="231F20"/>
                <w:spacing w:val="-10"/>
                <w:sz w:val="15"/>
              </w:rPr>
              <w:t> </w:t>
            </w:r>
            <w:r>
              <w:rPr>
                <w:rFonts w:ascii="Arial Black"/>
                <w:color w:val="231F20"/>
                <w:spacing w:val="-6"/>
                <w:sz w:val="15"/>
              </w:rPr>
              <w:t>1h)</w:t>
            </w:r>
            <w:r>
              <w:rPr>
                <w:rFonts w:ascii="Arial Black"/>
                <w:color w:val="231F20"/>
                <w:spacing w:val="-10"/>
                <w:sz w:val="15"/>
              </w:rPr>
              <w:t> </w:t>
            </w:r>
            <w:r>
              <w:rPr>
                <w:rFonts w:ascii="Arial Black"/>
                <w:color w:val="231F20"/>
                <w:spacing w:val="-6"/>
                <w:sz w:val="15"/>
              </w:rPr>
              <w:t>is:</w:t>
            </w:r>
          </w:p>
        </w:tc>
        <w:tc>
          <w:tcPr>
            <w:tcW w:w="1039" w:type="dxa"/>
            <w:vMerge w:val="restart"/>
            <w:tcBorders>
              <w:top w:val="single" w:sz="4" w:space="0" w:color="231F20"/>
              <w:bottom w:val="single" w:sz="4" w:space="0" w:color="231F20"/>
            </w:tcBorders>
          </w:tcPr>
          <w:p>
            <w:pPr>
              <w:pStyle w:val="TableParagraph"/>
              <w:spacing w:line="240" w:lineRule="auto" w:before="78"/>
              <w:ind w:right="0"/>
              <w:jc w:val="left"/>
              <w:rPr>
                <w:sz w:val="15"/>
              </w:rPr>
            </w:pPr>
          </w:p>
          <w:p>
            <w:pPr>
              <w:pStyle w:val="TableParagraph"/>
              <w:spacing w:line="190" w:lineRule="exact" w:before="1"/>
              <w:ind w:left="35" w:right="51"/>
              <w:jc w:val="left"/>
              <w:rPr>
                <w:rFonts w:ascii="Arial Black"/>
                <w:sz w:val="15"/>
              </w:rPr>
            </w:pPr>
            <w:r>
              <w:rPr>
                <w:rFonts w:ascii="Arial Black"/>
                <w:color w:val="231F20"/>
                <w:spacing w:val="-4"/>
                <w:w w:val="95"/>
                <w:sz w:val="15"/>
              </w:rPr>
              <w:t>The </w:t>
            </w:r>
            <w:r>
              <w:rPr>
                <w:rFonts w:ascii="Arial Black"/>
                <w:color w:val="231F20"/>
                <w:spacing w:val="-2"/>
                <w:w w:val="9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 </w:t>
            </w:r>
            <w:r>
              <w:rPr>
                <w:rFonts w:ascii="Arial Black"/>
                <w:color w:val="231F20"/>
                <w:w w:val="85"/>
                <w:sz w:val="15"/>
              </w:rPr>
              <w:t>withhold</w:t>
            </w:r>
            <w:r>
              <w:rPr>
                <w:rFonts w:ascii="Arial Black"/>
                <w:color w:val="231F20"/>
                <w:spacing w:val="-7"/>
                <w:w w:val="85"/>
                <w:sz w:val="15"/>
              </w:rPr>
              <w:t> </w:t>
            </w:r>
            <w:r>
              <w:rPr>
                <w:rFonts w:ascii="Arial Black"/>
                <w:color w:val="231F20"/>
                <w:w w:val="85"/>
                <w:sz w:val="15"/>
              </w:rPr>
              <w:t>is:</w:t>
            </w:r>
          </w:p>
        </w:tc>
        <w:tc>
          <w:tcPr>
            <w:tcW w:w="1039" w:type="dxa"/>
            <w:tcBorders>
              <w:top w:val="single" w:sz="4" w:space="0" w:color="231F20"/>
            </w:tcBorders>
          </w:tcPr>
          <w:p>
            <w:pPr>
              <w:pStyle w:val="TableParagraph"/>
              <w:spacing w:line="240" w:lineRule="auto" w:before="0"/>
              <w:ind w:right="0"/>
              <w:jc w:val="left"/>
              <w:rPr>
                <w:rFonts w:ascii="Times New Roman"/>
                <w:sz w:val="14"/>
              </w:rPr>
            </w:pPr>
          </w:p>
        </w:tc>
        <w:tc>
          <w:tcPr>
            <w:tcW w:w="1119" w:type="dxa"/>
            <w:vMerge w:val="restart"/>
            <w:tcBorders>
              <w:top w:val="single" w:sz="4" w:space="0" w:color="231F20"/>
              <w:bottom w:val="single" w:sz="4" w:space="0" w:color="231F20"/>
            </w:tcBorders>
          </w:tcPr>
          <w:p>
            <w:pPr>
              <w:pStyle w:val="TableParagraph"/>
              <w:spacing w:line="190" w:lineRule="exact" w:before="58"/>
              <w:ind w:left="37" w:right="103"/>
              <w:jc w:val="left"/>
              <w:rPr>
                <w:rFonts w:ascii="Arial Black" w:hAnsi="Arial Black"/>
                <w:sz w:val="15"/>
              </w:rPr>
            </w:pPr>
            <w:r>
              <w:rPr>
                <w:rFonts w:ascii="Arial Black" w:hAnsi="Arial Black"/>
                <w:color w:val="231F20"/>
                <w:w w:val="95"/>
                <w:sz w:val="15"/>
              </w:rPr>
              <w:t>of</w:t>
            </w:r>
            <w:r>
              <w:rPr>
                <w:rFonts w:ascii="Arial Black" w:hAnsi="Arial Black"/>
                <w:color w:val="231F20"/>
                <w:spacing w:val="-8"/>
                <w:w w:val="95"/>
                <w:sz w:val="15"/>
              </w:rPr>
              <w:t> </w:t>
            </w:r>
            <w:r>
              <w:rPr>
                <w:rFonts w:ascii="Arial Black" w:hAnsi="Arial Black"/>
                <w:color w:val="231F20"/>
                <w:w w:val="95"/>
                <w:sz w:val="15"/>
              </w:rPr>
              <w:t>the </w:t>
            </w:r>
            <w:r>
              <w:rPr>
                <w:rFonts w:ascii="Arial Black" w:hAnsi="Arial Black"/>
                <w:color w:val="231F20"/>
                <w:w w:val="90"/>
                <w:sz w:val="15"/>
              </w:rPr>
              <w:t>amount</w:t>
            </w:r>
            <w:r>
              <w:rPr>
                <w:rFonts w:ascii="Arial Black" w:hAnsi="Arial Black"/>
                <w:color w:val="231F20"/>
                <w:spacing w:val="-8"/>
                <w:w w:val="90"/>
                <w:sz w:val="15"/>
              </w:rPr>
              <w:t> </w:t>
            </w:r>
            <w:r>
              <w:rPr>
                <w:rFonts w:ascii="Arial Black" w:hAnsi="Arial Black"/>
                <w:color w:val="231F20"/>
                <w:w w:val="90"/>
                <w:sz w:val="15"/>
              </w:rPr>
              <w:t>that </w:t>
            </w:r>
            <w:r>
              <w:rPr>
                <w:rFonts w:ascii="Arial Black" w:hAnsi="Arial Black"/>
                <w:color w:val="231F20"/>
                <w:spacing w:val="-4"/>
                <w:w w:val="90"/>
                <w:sz w:val="15"/>
              </w:rPr>
              <w:t>the</w:t>
            </w:r>
            <w:r>
              <w:rPr>
                <w:rFonts w:ascii="Arial Black" w:hAnsi="Arial Black"/>
                <w:color w:val="231F20"/>
                <w:spacing w:val="-5"/>
                <w:w w:val="90"/>
                <w:sz w:val="15"/>
              </w:rPr>
              <w:t> </w:t>
            </w:r>
            <w:r>
              <w:rPr>
                <w:rFonts w:ascii="Arial Black" w:hAnsi="Arial Black"/>
                <w:color w:val="231F20"/>
                <w:spacing w:val="-4"/>
                <w:w w:val="90"/>
                <w:sz w:val="15"/>
              </w:rPr>
              <w:t>Adjusted </w:t>
            </w:r>
            <w:r>
              <w:rPr>
                <w:rFonts w:ascii="Arial Black" w:hAnsi="Arial Black"/>
                <w:color w:val="231F20"/>
                <w:spacing w:val="-4"/>
                <w:w w:val="95"/>
                <w:sz w:val="15"/>
              </w:rPr>
              <w:t>Wage </w:t>
            </w:r>
            <w:r>
              <w:rPr>
                <w:rFonts w:ascii="Arial Black" w:hAnsi="Arial Black"/>
                <w:color w:val="231F20"/>
                <w:spacing w:val="-2"/>
                <w:w w:val="95"/>
                <w:sz w:val="15"/>
              </w:rPr>
              <w:t>exceeds—</w:t>
            </w:r>
          </w:p>
        </w:tc>
      </w:tr>
      <w:tr>
        <w:trPr>
          <w:trHeight w:val="560" w:hRule="atLeast"/>
        </w:trPr>
        <w:tc>
          <w:tcPr>
            <w:tcW w:w="1217" w:type="dxa"/>
            <w:tcBorders>
              <w:top w:val="single" w:sz="4" w:space="0" w:color="231F20"/>
              <w:bottom w:val="single" w:sz="4" w:space="0" w:color="231F20"/>
            </w:tcBorders>
          </w:tcPr>
          <w:p>
            <w:pPr>
              <w:pStyle w:val="TableParagraph"/>
              <w:spacing w:line="240" w:lineRule="auto" w:before="166"/>
              <w:ind w:right="0"/>
              <w:jc w:val="left"/>
              <w:rPr>
                <w:sz w:val="15"/>
              </w:rPr>
            </w:pPr>
          </w:p>
          <w:p>
            <w:pPr>
              <w:pStyle w:val="TableParagraph"/>
              <w:spacing w:line="204" w:lineRule="exact" w:before="0"/>
              <w:ind w:left="236" w:right="0"/>
              <w:jc w:val="left"/>
              <w:rPr>
                <w:rFonts w:ascii="Arial Black" w:hAnsi="Arial Black"/>
                <w:sz w:val="15"/>
              </w:rPr>
            </w:pPr>
            <w:r>
              <w:rPr>
                <w:rFonts w:ascii="Arial Black" w:hAnsi="Arial Black"/>
                <w:color w:val="231F20"/>
                <w:spacing w:val="-2"/>
                <w:w w:val="85"/>
                <w:sz w:val="15"/>
              </w:rPr>
              <w:t>At</w:t>
            </w:r>
            <w:r>
              <w:rPr>
                <w:rFonts w:ascii="Arial Black" w:hAnsi="Arial Black"/>
                <w:color w:val="231F20"/>
                <w:spacing w:val="-3"/>
                <w:w w:val="85"/>
                <w:sz w:val="15"/>
              </w:rPr>
              <w:t> </w:t>
            </w:r>
            <w:r>
              <w:rPr>
                <w:rFonts w:ascii="Arial Black" w:hAnsi="Arial Black"/>
                <w:color w:val="231F20"/>
                <w:spacing w:val="-2"/>
                <w:w w:val="95"/>
                <w:sz w:val="15"/>
              </w:rPr>
              <w:t>least—</w:t>
            </w:r>
          </w:p>
        </w:tc>
        <w:tc>
          <w:tcPr>
            <w:tcW w:w="944" w:type="dxa"/>
            <w:tcBorders>
              <w:top w:val="single" w:sz="4" w:space="0" w:color="231F20"/>
              <w:bottom w:val="single" w:sz="4" w:space="0" w:color="231F20"/>
            </w:tcBorders>
          </w:tcPr>
          <w:p>
            <w:pPr>
              <w:pStyle w:val="TableParagraph"/>
              <w:spacing w:line="190" w:lineRule="exact" w:before="159"/>
              <w:ind w:left="188" w:right="226" w:hanging="57"/>
              <w:jc w:val="left"/>
              <w:rPr>
                <w:rFonts w:ascii="Arial Black" w:hAnsi="Arial Black"/>
                <w:sz w:val="15"/>
              </w:rPr>
            </w:pPr>
            <w:r>
              <w:rPr>
                <w:rFonts w:ascii="Arial Black" w:hAnsi="Arial Black"/>
                <w:color w:val="231F20"/>
                <w:spacing w:val="-4"/>
                <w:w w:val="90"/>
                <w:sz w:val="15"/>
              </w:rPr>
              <w:t>But</w:t>
            </w:r>
            <w:r>
              <w:rPr>
                <w:rFonts w:ascii="Arial Black" w:hAnsi="Arial Black"/>
                <w:color w:val="231F20"/>
                <w:spacing w:val="-5"/>
                <w:w w:val="90"/>
                <w:sz w:val="15"/>
              </w:rPr>
              <w:t> </w:t>
            </w:r>
            <w:r>
              <w:rPr>
                <w:rFonts w:ascii="Arial Black" w:hAnsi="Arial Black"/>
                <w:color w:val="231F20"/>
                <w:spacing w:val="-4"/>
                <w:w w:val="90"/>
                <w:sz w:val="15"/>
              </w:rPr>
              <w:t>less </w:t>
            </w:r>
            <w:r>
              <w:rPr>
                <w:rFonts w:ascii="Arial Black" w:hAnsi="Arial Black"/>
                <w:color w:val="231F20"/>
                <w:spacing w:val="-2"/>
                <w:sz w:val="15"/>
              </w:rPr>
              <w:t>than—</w:t>
            </w:r>
          </w:p>
        </w:tc>
        <w:tc>
          <w:tcPr>
            <w:tcW w:w="1040" w:type="dxa"/>
            <w:vMerge/>
            <w:tcBorders>
              <w:top w:val="nil"/>
              <w:bottom w:val="single" w:sz="4" w:space="0" w:color="231F20"/>
            </w:tcBorders>
          </w:tcPr>
          <w:p>
            <w:pPr>
              <w:rPr>
                <w:sz w:val="2"/>
                <w:szCs w:val="2"/>
              </w:rPr>
            </w:pPr>
          </w:p>
        </w:tc>
        <w:tc>
          <w:tcPr>
            <w:tcW w:w="1040" w:type="dxa"/>
            <w:tcBorders>
              <w:bottom w:val="single" w:sz="4" w:space="0" w:color="231F20"/>
            </w:tcBorders>
          </w:tcPr>
          <w:p>
            <w:pPr>
              <w:pStyle w:val="TableParagraph"/>
              <w:spacing w:line="190" w:lineRule="exact" w:before="159"/>
              <w:ind w:left="35" w:right="0"/>
              <w:jc w:val="left"/>
              <w:rPr>
                <w:rFonts w:ascii="Arial Black" w:hAnsi="Arial Black"/>
                <w:sz w:val="15"/>
              </w:rPr>
            </w:pPr>
            <w:r>
              <w:rPr>
                <w:rFonts w:ascii="Arial Black" w:hAnsi="Arial Black"/>
                <w:color w:val="231F20"/>
                <w:sz w:val="15"/>
              </w:rPr>
              <w:t>Plus</w:t>
            </w:r>
            <w:r>
              <w:rPr>
                <w:rFonts w:ascii="Arial Black" w:hAnsi="Arial Black"/>
                <w:color w:val="231F20"/>
                <w:spacing w:val="-11"/>
                <w:sz w:val="15"/>
              </w:rPr>
              <w:t> </w:t>
            </w:r>
            <w:r>
              <w:rPr>
                <w:rFonts w:ascii="Arial Black" w:hAnsi="Arial Black"/>
                <w:color w:val="231F20"/>
                <w:sz w:val="15"/>
              </w:rPr>
              <w:t>this </w:t>
            </w:r>
            <w:r>
              <w:rPr>
                <w:rFonts w:ascii="Arial Black" w:hAnsi="Arial Black"/>
                <w:color w:val="231F20"/>
                <w:spacing w:val="-2"/>
                <w:w w:val="85"/>
                <w:sz w:val="15"/>
              </w:rPr>
              <w:t>percentage—</w:t>
            </w:r>
          </w:p>
        </w:tc>
        <w:tc>
          <w:tcPr>
            <w:tcW w:w="1040" w:type="dxa"/>
            <w:vMerge/>
            <w:tcBorders>
              <w:top w:val="nil"/>
              <w:bottom w:val="single" w:sz="4" w:space="0" w:color="231F20"/>
              <w:right w:val="single" w:sz="4" w:space="0" w:color="231F20"/>
            </w:tcBorders>
          </w:tcPr>
          <w:p>
            <w:pPr>
              <w:rPr>
                <w:sz w:val="2"/>
                <w:szCs w:val="2"/>
              </w:rPr>
            </w:pPr>
          </w:p>
        </w:tc>
        <w:tc>
          <w:tcPr>
            <w:tcW w:w="1125" w:type="dxa"/>
            <w:tcBorders>
              <w:top w:val="single" w:sz="4" w:space="0" w:color="231F20"/>
              <w:left w:val="single" w:sz="4" w:space="0" w:color="231F20"/>
              <w:bottom w:val="single" w:sz="4" w:space="0" w:color="231F20"/>
            </w:tcBorders>
          </w:tcPr>
          <w:p>
            <w:pPr>
              <w:pStyle w:val="TableParagraph"/>
              <w:spacing w:line="240" w:lineRule="auto" w:before="166"/>
              <w:ind w:right="0"/>
              <w:jc w:val="left"/>
              <w:rPr>
                <w:sz w:val="15"/>
              </w:rPr>
            </w:pPr>
          </w:p>
          <w:p>
            <w:pPr>
              <w:pStyle w:val="TableParagraph"/>
              <w:spacing w:line="204" w:lineRule="exact" w:before="0"/>
              <w:ind w:left="170" w:right="0"/>
              <w:jc w:val="left"/>
              <w:rPr>
                <w:rFonts w:ascii="Arial Black" w:hAnsi="Arial Black"/>
                <w:sz w:val="15"/>
              </w:rPr>
            </w:pPr>
            <w:r>
              <w:rPr>
                <w:rFonts w:ascii="Arial Black" w:hAnsi="Arial Black"/>
                <w:color w:val="231F20"/>
                <w:spacing w:val="-2"/>
                <w:w w:val="85"/>
                <w:sz w:val="15"/>
              </w:rPr>
              <w:t>At</w:t>
            </w:r>
            <w:r>
              <w:rPr>
                <w:rFonts w:ascii="Arial Black" w:hAnsi="Arial Black"/>
                <w:color w:val="231F20"/>
                <w:spacing w:val="-3"/>
                <w:w w:val="85"/>
                <w:sz w:val="15"/>
              </w:rPr>
              <w:t> </w:t>
            </w:r>
            <w:r>
              <w:rPr>
                <w:rFonts w:ascii="Arial Black" w:hAnsi="Arial Black"/>
                <w:color w:val="231F20"/>
                <w:spacing w:val="-2"/>
                <w:w w:val="95"/>
                <w:sz w:val="15"/>
              </w:rPr>
              <w:t>least—</w:t>
            </w:r>
          </w:p>
        </w:tc>
        <w:tc>
          <w:tcPr>
            <w:tcW w:w="954" w:type="dxa"/>
            <w:tcBorders>
              <w:top w:val="single" w:sz="4" w:space="0" w:color="231F20"/>
              <w:bottom w:val="single" w:sz="4" w:space="0" w:color="231F20"/>
            </w:tcBorders>
          </w:tcPr>
          <w:p>
            <w:pPr>
              <w:pStyle w:val="TableParagraph"/>
              <w:spacing w:line="190" w:lineRule="exact" w:before="159"/>
              <w:ind w:left="177" w:right="247" w:hanging="57"/>
              <w:jc w:val="left"/>
              <w:rPr>
                <w:rFonts w:ascii="Arial Black" w:hAnsi="Arial Black"/>
                <w:sz w:val="15"/>
              </w:rPr>
            </w:pPr>
            <w:r>
              <w:rPr>
                <w:rFonts w:ascii="Arial Black" w:hAnsi="Arial Black"/>
                <w:color w:val="231F20"/>
                <w:spacing w:val="-4"/>
                <w:w w:val="90"/>
                <w:sz w:val="15"/>
              </w:rPr>
              <w:t>But</w:t>
            </w:r>
            <w:r>
              <w:rPr>
                <w:rFonts w:ascii="Arial Black" w:hAnsi="Arial Black"/>
                <w:color w:val="231F20"/>
                <w:spacing w:val="-5"/>
                <w:w w:val="90"/>
                <w:sz w:val="15"/>
              </w:rPr>
              <w:t> </w:t>
            </w:r>
            <w:r>
              <w:rPr>
                <w:rFonts w:ascii="Arial Black" w:hAnsi="Arial Black"/>
                <w:color w:val="231F20"/>
                <w:spacing w:val="-4"/>
                <w:w w:val="90"/>
                <w:sz w:val="15"/>
              </w:rPr>
              <w:t>less </w:t>
            </w:r>
            <w:r>
              <w:rPr>
                <w:rFonts w:ascii="Arial Black" w:hAnsi="Arial Black"/>
                <w:color w:val="231F20"/>
                <w:spacing w:val="-2"/>
                <w:sz w:val="15"/>
              </w:rPr>
              <w:t>than—</w:t>
            </w:r>
          </w:p>
        </w:tc>
        <w:tc>
          <w:tcPr>
            <w:tcW w:w="1039" w:type="dxa"/>
            <w:vMerge/>
            <w:tcBorders>
              <w:top w:val="nil"/>
              <w:bottom w:val="single" w:sz="4" w:space="0" w:color="231F20"/>
            </w:tcBorders>
          </w:tcPr>
          <w:p>
            <w:pPr>
              <w:rPr>
                <w:sz w:val="2"/>
                <w:szCs w:val="2"/>
              </w:rPr>
            </w:pPr>
          </w:p>
        </w:tc>
        <w:tc>
          <w:tcPr>
            <w:tcW w:w="1039" w:type="dxa"/>
            <w:tcBorders>
              <w:bottom w:val="single" w:sz="4" w:space="0" w:color="231F20"/>
            </w:tcBorders>
          </w:tcPr>
          <w:p>
            <w:pPr>
              <w:pStyle w:val="TableParagraph"/>
              <w:spacing w:line="190" w:lineRule="exact" w:before="159"/>
              <w:ind w:left="36" w:right="0"/>
              <w:jc w:val="left"/>
              <w:rPr>
                <w:rFonts w:ascii="Arial Black" w:hAnsi="Arial Black"/>
                <w:sz w:val="15"/>
              </w:rPr>
            </w:pPr>
            <w:r>
              <w:rPr>
                <w:rFonts w:ascii="Arial Black" w:hAnsi="Arial Black"/>
                <w:color w:val="231F20"/>
                <w:sz w:val="15"/>
              </w:rPr>
              <w:t>Plus</w:t>
            </w:r>
            <w:r>
              <w:rPr>
                <w:rFonts w:ascii="Arial Black" w:hAnsi="Arial Black"/>
                <w:color w:val="231F20"/>
                <w:spacing w:val="-11"/>
                <w:sz w:val="15"/>
              </w:rPr>
              <w:t> </w:t>
            </w:r>
            <w:r>
              <w:rPr>
                <w:rFonts w:ascii="Arial Black" w:hAnsi="Arial Black"/>
                <w:color w:val="231F20"/>
                <w:sz w:val="15"/>
              </w:rPr>
              <w:t>this </w:t>
            </w:r>
            <w:r>
              <w:rPr>
                <w:rFonts w:ascii="Arial Black" w:hAnsi="Arial Black"/>
                <w:color w:val="231F20"/>
                <w:spacing w:val="-2"/>
                <w:w w:val="85"/>
                <w:sz w:val="15"/>
              </w:rPr>
              <w:t>percentage—</w:t>
            </w:r>
          </w:p>
        </w:tc>
        <w:tc>
          <w:tcPr>
            <w:tcW w:w="1119" w:type="dxa"/>
            <w:vMerge/>
            <w:tcBorders>
              <w:top w:val="nil"/>
              <w:bottom w:val="single" w:sz="4" w:space="0" w:color="231F20"/>
            </w:tcBorders>
          </w:tcPr>
          <w:p>
            <w:pPr>
              <w:rPr>
                <w:sz w:val="2"/>
                <w:szCs w:val="2"/>
              </w:rPr>
            </w:pPr>
          </w:p>
        </w:tc>
      </w:tr>
      <w:tr>
        <w:trPr>
          <w:trHeight w:val="269" w:hRule="atLeast"/>
        </w:trPr>
        <w:tc>
          <w:tcPr>
            <w:tcW w:w="1217" w:type="dxa"/>
            <w:tcBorders>
              <w:top w:val="single" w:sz="4" w:space="0" w:color="231F20"/>
            </w:tcBorders>
          </w:tcPr>
          <w:p>
            <w:pPr>
              <w:pStyle w:val="TableParagraph"/>
              <w:spacing w:line="204" w:lineRule="exact" w:before="45"/>
              <w:ind w:right="50"/>
              <w:jc w:val="center"/>
              <w:rPr>
                <w:rFonts w:ascii="Arial Black"/>
                <w:sz w:val="15"/>
              </w:rPr>
            </w:pPr>
            <w:r>
              <w:rPr>
                <w:rFonts w:ascii="Arial Black"/>
                <w:color w:val="231F20"/>
                <w:spacing w:val="-10"/>
                <w:sz w:val="15"/>
              </w:rPr>
              <w:t>A</w:t>
            </w:r>
          </w:p>
        </w:tc>
        <w:tc>
          <w:tcPr>
            <w:tcW w:w="944" w:type="dxa"/>
            <w:tcBorders>
              <w:top w:val="single" w:sz="4" w:space="0" w:color="231F20"/>
            </w:tcBorders>
          </w:tcPr>
          <w:p>
            <w:pPr>
              <w:pStyle w:val="TableParagraph"/>
              <w:spacing w:line="204" w:lineRule="exact" w:before="45"/>
              <w:ind w:left="5" w:right="100"/>
              <w:jc w:val="center"/>
              <w:rPr>
                <w:rFonts w:ascii="Arial Black"/>
                <w:sz w:val="15"/>
              </w:rPr>
            </w:pPr>
            <w:r>
              <w:rPr>
                <w:rFonts w:ascii="Arial Black"/>
                <w:color w:val="231F20"/>
                <w:spacing w:val="-10"/>
                <w:sz w:val="15"/>
              </w:rPr>
              <w:t>B</w:t>
            </w:r>
          </w:p>
        </w:tc>
        <w:tc>
          <w:tcPr>
            <w:tcW w:w="1040" w:type="dxa"/>
            <w:tcBorders>
              <w:top w:val="single" w:sz="4" w:space="0" w:color="231F20"/>
            </w:tcBorders>
          </w:tcPr>
          <w:p>
            <w:pPr>
              <w:pStyle w:val="TableParagraph"/>
              <w:spacing w:line="204" w:lineRule="exact" w:before="45"/>
              <w:ind w:right="1"/>
              <w:jc w:val="center"/>
              <w:rPr>
                <w:rFonts w:ascii="Arial Black"/>
                <w:sz w:val="15"/>
              </w:rPr>
            </w:pPr>
            <w:r>
              <w:rPr>
                <w:rFonts w:ascii="Arial Black"/>
                <w:color w:val="231F20"/>
                <w:spacing w:val="-10"/>
                <w:sz w:val="15"/>
              </w:rPr>
              <w:t>C</w:t>
            </w:r>
          </w:p>
        </w:tc>
        <w:tc>
          <w:tcPr>
            <w:tcW w:w="1040" w:type="dxa"/>
            <w:tcBorders>
              <w:top w:val="single" w:sz="4" w:space="0" w:color="231F20"/>
            </w:tcBorders>
          </w:tcPr>
          <w:p>
            <w:pPr>
              <w:pStyle w:val="TableParagraph"/>
              <w:spacing w:line="204" w:lineRule="exact" w:before="45"/>
              <w:ind w:right="1"/>
              <w:jc w:val="center"/>
              <w:rPr>
                <w:rFonts w:ascii="Arial Black"/>
                <w:sz w:val="15"/>
              </w:rPr>
            </w:pPr>
            <w:r>
              <w:rPr>
                <w:rFonts w:ascii="Arial Black"/>
                <w:color w:val="231F20"/>
                <w:spacing w:val="-10"/>
                <w:sz w:val="15"/>
              </w:rPr>
              <w:t>D</w:t>
            </w:r>
          </w:p>
        </w:tc>
        <w:tc>
          <w:tcPr>
            <w:tcW w:w="1040" w:type="dxa"/>
            <w:tcBorders>
              <w:top w:val="single" w:sz="4" w:space="0" w:color="231F20"/>
              <w:right w:val="single" w:sz="4" w:space="0" w:color="231F20"/>
            </w:tcBorders>
          </w:tcPr>
          <w:p>
            <w:pPr>
              <w:pStyle w:val="TableParagraph"/>
              <w:spacing w:line="204" w:lineRule="exact" w:before="45"/>
              <w:ind w:left="2" w:right="0"/>
              <w:jc w:val="center"/>
              <w:rPr>
                <w:rFonts w:ascii="Arial Black"/>
                <w:sz w:val="15"/>
              </w:rPr>
            </w:pPr>
            <w:r>
              <w:rPr>
                <w:rFonts w:ascii="Arial Black"/>
                <w:color w:val="231F20"/>
                <w:spacing w:val="-10"/>
                <w:sz w:val="15"/>
              </w:rPr>
              <w:t>E</w:t>
            </w:r>
          </w:p>
        </w:tc>
        <w:tc>
          <w:tcPr>
            <w:tcW w:w="1125" w:type="dxa"/>
            <w:tcBorders>
              <w:top w:val="single" w:sz="4" w:space="0" w:color="231F20"/>
              <w:left w:val="single" w:sz="4" w:space="0" w:color="231F20"/>
            </w:tcBorders>
          </w:tcPr>
          <w:p>
            <w:pPr>
              <w:pStyle w:val="TableParagraph"/>
              <w:spacing w:line="204" w:lineRule="exact" w:before="45"/>
              <w:ind w:right="90"/>
              <w:jc w:val="center"/>
              <w:rPr>
                <w:rFonts w:ascii="Arial Black"/>
                <w:sz w:val="15"/>
              </w:rPr>
            </w:pPr>
            <w:r>
              <w:rPr>
                <w:rFonts w:ascii="Arial Black"/>
                <w:color w:val="231F20"/>
                <w:spacing w:val="-10"/>
                <w:sz w:val="15"/>
              </w:rPr>
              <w:t>A</w:t>
            </w:r>
          </w:p>
        </w:tc>
        <w:tc>
          <w:tcPr>
            <w:tcW w:w="954" w:type="dxa"/>
            <w:tcBorders>
              <w:top w:val="single" w:sz="4" w:space="0" w:color="231F20"/>
            </w:tcBorders>
          </w:tcPr>
          <w:p>
            <w:pPr>
              <w:pStyle w:val="TableParagraph"/>
              <w:spacing w:line="204" w:lineRule="exact" w:before="45"/>
              <w:ind w:right="84"/>
              <w:jc w:val="center"/>
              <w:rPr>
                <w:rFonts w:ascii="Arial Black"/>
                <w:sz w:val="15"/>
              </w:rPr>
            </w:pPr>
            <w:r>
              <w:rPr>
                <w:rFonts w:ascii="Arial Black"/>
                <w:color w:val="231F20"/>
                <w:spacing w:val="-10"/>
                <w:sz w:val="15"/>
              </w:rPr>
              <w:t>B</w:t>
            </w:r>
          </w:p>
        </w:tc>
        <w:tc>
          <w:tcPr>
            <w:tcW w:w="1039" w:type="dxa"/>
            <w:tcBorders>
              <w:top w:val="single" w:sz="4" w:space="0" w:color="231F20"/>
            </w:tcBorders>
          </w:tcPr>
          <w:p>
            <w:pPr>
              <w:pStyle w:val="TableParagraph"/>
              <w:spacing w:line="204" w:lineRule="exact" w:before="45"/>
              <w:ind w:left="2" w:right="2"/>
              <w:jc w:val="center"/>
              <w:rPr>
                <w:rFonts w:ascii="Arial Black"/>
                <w:sz w:val="15"/>
              </w:rPr>
            </w:pPr>
            <w:r>
              <w:rPr>
                <w:rFonts w:ascii="Arial Black"/>
                <w:color w:val="231F20"/>
                <w:spacing w:val="-10"/>
                <w:sz w:val="15"/>
              </w:rPr>
              <w:t>C</w:t>
            </w:r>
          </w:p>
        </w:tc>
        <w:tc>
          <w:tcPr>
            <w:tcW w:w="1039" w:type="dxa"/>
            <w:tcBorders>
              <w:top w:val="single" w:sz="4" w:space="0" w:color="231F20"/>
            </w:tcBorders>
          </w:tcPr>
          <w:p>
            <w:pPr>
              <w:pStyle w:val="TableParagraph"/>
              <w:spacing w:line="204" w:lineRule="exact" w:before="45"/>
              <w:ind w:left="2" w:right="0"/>
              <w:jc w:val="center"/>
              <w:rPr>
                <w:rFonts w:ascii="Arial Black"/>
                <w:sz w:val="15"/>
              </w:rPr>
            </w:pPr>
            <w:r>
              <w:rPr>
                <w:rFonts w:ascii="Arial Black"/>
                <w:color w:val="231F20"/>
                <w:spacing w:val="-10"/>
                <w:sz w:val="15"/>
              </w:rPr>
              <w:t>D</w:t>
            </w:r>
          </w:p>
        </w:tc>
        <w:tc>
          <w:tcPr>
            <w:tcW w:w="1119" w:type="dxa"/>
            <w:tcBorders>
              <w:top w:val="single" w:sz="4" w:space="0" w:color="231F20"/>
            </w:tcBorders>
          </w:tcPr>
          <w:p>
            <w:pPr>
              <w:pStyle w:val="TableParagraph"/>
              <w:spacing w:line="204" w:lineRule="exact" w:before="45"/>
              <w:ind w:right="37"/>
              <w:jc w:val="center"/>
              <w:rPr>
                <w:rFonts w:ascii="Arial Black"/>
                <w:sz w:val="15"/>
              </w:rPr>
            </w:pPr>
            <w:r>
              <w:rPr>
                <w:rFonts w:ascii="Arial Black"/>
                <w:color w:val="231F20"/>
                <w:spacing w:val="-10"/>
                <w:sz w:val="15"/>
              </w:rPr>
              <w:t>E</w:t>
            </w:r>
          </w:p>
        </w:tc>
      </w:tr>
      <w:tr>
        <w:trPr>
          <w:trHeight w:val="250" w:hRule="atLeast"/>
        </w:trPr>
        <w:tc>
          <w:tcPr>
            <w:tcW w:w="1217" w:type="dxa"/>
            <w:shd w:val="clear" w:color="auto" w:fill="E6E7E8"/>
          </w:tcPr>
          <w:p>
            <w:pPr>
              <w:pStyle w:val="TableParagraph"/>
              <w:spacing w:line="240" w:lineRule="auto" w:before="0"/>
              <w:ind w:right="0"/>
              <w:jc w:val="left"/>
              <w:rPr>
                <w:rFonts w:ascii="Times New Roman"/>
                <w:sz w:val="14"/>
              </w:rPr>
            </w:pPr>
          </w:p>
        </w:tc>
        <w:tc>
          <w:tcPr>
            <w:tcW w:w="3024" w:type="dxa"/>
            <w:gridSpan w:val="3"/>
            <w:shd w:val="clear" w:color="auto" w:fill="E6E7E8"/>
          </w:tcPr>
          <w:p>
            <w:pPr>
              <w:pStyle w:val="TableParagraph"/>
              <w:spacing w:line="204" w:lineRule="exact" w:before="26"/>
              <w:ind w:left="687" w:right="0"/>
              <w:jc w:val="left"/>
              <w:rPr>
                <w:rFonts w:ascii="Arial Black"/>
                <w:sz w:val="15"/>
              </w:rPr>
            </w:pPr>
            <w:r>
              <w:rPr>
                <w:rFonts w:ascii="Arial Black"/>
                <w:color w:val="231F20"/>
                <w:w w:val="85"/>
                <w:sz w:val="15"/>
              </w:rPr>
              <w:t>Married</w:t>
            </w:r>
            <w:r>
              <w:rPr>
                <w:rFonts w:ascii="Arial Black"/>
                <w:color w:val="231F20"/>
                <w:spacing w:val="5"/>
                <w:sz w:val="15"/>
              </w:rPr>
              <w:t> </w:t>
            </w:r>
            <w:r>
              <w:rPr>
                <w:rFonts w:ascii="Arial Black"/>
                <w:color w:val="231F20"/>
                <w:w w:val="85"/>
                <w:sz w:val="15"/>
              </w:rPr>
              <w:t>Filing</w:t>
            </w:r>
            <w:r>
              <w:rPr>
                <w:rFonts w:ascii="Arial Black"/>
                <w:color w:val="231F20"/>
                <w:spacing w:val="6"/>
                <w:sz w:val="15"/>
              </w:rPr>
              <w:t> </w:t>
            </w:r>
            <w:r>
              <w:rPr>
                <w:rFonts w:ascii="Arial Black"/>
                <w:color w:val="231F20"/>
                <w:spacing w:val="-2"/>
                <w:w w:val="85"/>
                <w:sz w:val="15"/>
              </w:rPr>
              <w:t>Jointly</w:t>
            </w:r>
          </w:p>
        </w:tc>
        <w:tc>
          <w:tcPr>
            <w:tcW w:w="1040" w:type="dxa"/>
            <w:shd w:val="clear" w:color="auto" w:fill="E6E7E8"/>
          </w:tcPr>
          <w:p>
            <w:pPr>
              <w:pStyle w:val="TableParagraph"/>
              <w:spacing w:line="240" w:lineRule="auto" w:before="0"/>
              <w:ind w:right="0"/>
              <w:jc w:val="left"/>
              <w:rPr>
                <w:rFonts w:ascii="Times New Roman"/>
                <w:sz w:val="14"/>
              </w:rPr>
            </w:pPr>
          </w:p>
        </w:tc>
        <w:tc>
          <w:tcPr>
            <w:tcW w:w="1125" w:type="dxa"/>
            <w:shd w:val="clear" w:color="auto" w:fill="E6E7E8"/>
          </w:tcPr>
          <w:p>
            <w:pPr>
              <w:pStyle w:val="TableParagraph"/>
              <w:spacing w:line="240" w:lineRule="auto" w:before="0"/>
              <w:ind w:right="0"/>
              <w:jc w:val="left"/>
              <w:rPr>
                <w:rFonts w:ascii="Times New Roman"/>
                <w:sz w:val="14"/>
              </w:rPr>
            </w:pPr>
          </w:p>
        </w:tc>
        <w:tc>
          <w:tcPr>
            <w:tcW w:w="3032" w:type="dxa"/>
            <w:gridSpan w:val="3"/>
            <w:shd w:val="clear" w:color="auto" w:fill="E6E7E8"/>
          </w:tcPr>
          <w:p>
            <w:pPr>
              <w:pStyle w:val="TableParagraph"/>
              <w:spacing w:line="204" w:lineRule="exact" w:before="26"/>
              <w:ind w:left="734" w:right="0"/>
              <w:jc w:val="left"/>
              <w:rPr>
                <w:rFonts w:ascii="Arial Black"/>
                <w:sz w:val="15"/>
              </w:rPr>
            </w:pPr>
            <w:r>
              <w:rPr>
                <w:rFonts w:ascii="Arial Black"/>
                <w:color w:val="231F20"/>
                <w:w w:val="85"/>
                <w:sz w:val="15"/>
              </w:rPr>
              <w:t>Married</w:t>
            </w:r>
            <w:r>
              <w:rPr>
                <w:rFonts w:ascii="Arial Black"/>
                <w:color w:val="231F20"/>
                <w:spacing w:val="5"/>
                <w:sz w:val="15"/>
              </w:rPr>
              <w:t> </w:t>
            </w:r>
            <w:r>
              <w:rPr>
                <w:rFonts w:ascii="Arial Black"/>
                <w:color w:val="231F20"/>
                <w:w w:val="85"/>
                <w:sz w:val="15"/>
              </w:rPr>
              <w:t>Filing</w:t>
            </w:r>
            <w:r>
              <w:rPr>
                <w:rFonts w:ascii="Arial Black"/>
                <w:color w:val="231F20"/>
                <w:spacing w:val="6"/>
                <w:sz w:val="15"/>
              </w:rPr>
              <w:t> </w:t>
            </w:r>
            <w:r>
              <w:rPr>
                <w:rFonts w:ascii="Arial Black"/>
                <w:color w:val="231F20"/>
                <w:spacing w:val="-2"/>
                <w:w w:val="85"/>
                <w:sz w:val="15"/>
              </w:rPr>
              <w:t>Jointly</w:t>
            </w:r>
          </w:p>
        </w:tc>
        <w:tc>
          <w:tcPr>
            <w:tcW w:w="1119" w:type="dxa"/>
            <w:shd w:val="clear" w:color="auto" w:fill="E6E7E8"/>
          </w:tcPr>
          <w:p>
            <w:pPr>
              <w:pStyle w:val="TableParagraph"/>
              <w:spacing w:line="240" w:lineRule="auto" w:before="0"/>
              <w:ind w:right="0"/>
              <w:jc w:val="left"/>
              <w:rPr>
                <w:rFonts w:ascii="Times New Roman"/>
                <w:sz w:val="14"/>
              </w:rPr>
            </w:pPr>
          </w:p>
        </w:tc>
      </w:tr>
      <w:tr>
        <w:trPr>
          <w:trHeight w:val="186" w:hRule="atLeast"/>
        </w:trPr>
        <w:tc>
          <w:tcPr>
            <w:tcW w:w="1217" w:type="dxa"/>
          </w:tcPr>
          <w:p>
            <w:pPr>
              <w:pStyle w:val="TableParagraph"/>
              <w:spacing w:line="155" w:lineRule="exact" w:before="12"/>
              <w:ind w:right="130"/>
              <w:rPr>
                <w:sz w:val="15"/>
              </w:rPr>
            </w:pPr>
            <w:r>
              <w:rPr>
                <w:color w:val="231F20"/>
                <w:spacing w:val="-5"/>
                <w:sz w:val="15"/>
              </w:rPr>
              <w:t>$0</w:t>
            </w:r>
          </w:p>
        </w:tc>
        <w:tc>
          <w:tcPr>
            <w:tcW w:w="944" w:type="dxa"/>
          </w:tcPr>
          <w:p>
            <w:pPr>
              <w:pStyle w:val="TableParagraph"/>
              <w:spacing w:line="155" w:lineRule="exact" w:before="12"/>
              <w:ind w:right="35"/>
              <w:rPr>
                <w:sz w:val="15"/>
              </w:rPr>
            </w:pPr>
            <w:r>
              <w:rPr>
                <w:color w:val="231F20"/>
                <w:spacing w:val="-2"/>
                <w:sz w:val="15"/>
              </w:rPr>
              <w:t>$1,154</w:t>
            </w:r>
          </w:p>
        </w:tc>
        <w:tc>
          <w:tcPr>
            <w:tcW w:w="1040" w:type="dxa"/>
          </w:tcPr>
          <w:p>
            <w:pPr>
              <w:pStyle w:val="TableParagraph"/>
              <w:spacing w:line="155" w:lineRule="exact" w:before="12"/>
              <w:ind w:right="34"/>
              <w:rPr>
                <w:sz w:val="15"/>
              </w:rPr>
            </w:pPr>
            <w:r>
              <w:rPr>
                <w:color w:val="231F20"/>
                <w:spacing w:val="-2"/>
                <w:sz w:val="15"/>
              </w:rPr>
              <w:t>$0.00</w:t>
            </w:r>
          </w:p>
        </w:tc>
        <w:tc>
          <w:tcPr>
            <w:tcW w:w="1040" w:type="dxa"/>
          </w:tcPr>
          <w:p>
            <w:pPr>
              <w:pStyle w:val="TableParagraph"/>
              <w:spacing w:line="155" w:lineRule="exact" w:before="12"/>
              <w:ind w:right="34"/>
              <w:rPr>
                <w:sz w:val="15"/>
              </w:rPr>
            </w:pPr>
            <w:r>
              <w:rPr>
                <w:color w:val="231F20"/>
                <w:spacing w:val="-5"/>
                <w:sz w:val="15"/>
              </w:rPr>
              <w:t>0%</w:t>
            </w:r>
          </w:p>
        </w:tc>
        <w:tc>
          <w:tcPr>
            <w:tcW w:w="1040" w:type="dxa"/>
            <w:tcBorders>
              <w:right w:val="single" w:sz="4" w:space="0" w:color="231F20"/>
            </w:tcBorders>
          </w:tcPr>
          <w:p>
            <w:pPr>
              <w:pStyle w:val="TableParagraph"/>
              <w:spacing w:line="155" w:lineRule="exact" w:before="12"/>
              <w:rPr>
                <w:sz w:val="15"/>
              </w:rPr>
            </w:pPr>
            <w:r>
              <w:rPr>
                <w:color w:val="231F20"/>
                <w:spacing w:val="-5"/>
                <w:sz w:val="15"/>
              </w:rPr>
              <w:t>$0</w:t>
            </w:r>
          </w:p>
        </w:tc>
        <w:tc>
          <w:tcPr>
            <w:tcW w:w="1125" w:type="dxa"/>
            <w:tcBorders>
              <w:left w:val="single" w:sz="4" w:space="0" w:color="231F20"/>
            </w:tcBorders>
          </w:tcPr>
          <w:p>
            <w:pPr>
              <w:pStyle w:val="TableParagraph"/>
              <w:spacing w:line="155" w:lineRule="exact" w:before="12"/>
              <w:ind w:right="120"/>
              <w:rPr>
                <w:sz w:val="15"/>
              </w:rPr>
            </w:pPr>
            <w:r>
              <w:rPr>
                <w:color w:val="231F20"/>
                <w:spacing w:val="-5"/>
                <w:sz w:val="15"/>
              </w:rPr>
              <w:t>$0</w:t>
            </w:r>
          </w:p>
        </w:tc>
        <w:tc>
          <w:tcPr>
            <w:tcW w:w="954" w:type="dxa"/>
          </w:tcPr>
          <w:p>
            <w:pPr>
              <w:pStyle w:val="TableParagraph"/>
              <w:spacing w:line="155" w:lineRule="exact" w:before="12"/>
              <w:ind w:right="34"/>
              <w:rPr>
                <w:sz w:val="15"/>
              </w:rPr>
            </w:pPr>
            <w:r>
              <w:rPr>
                <w:color w:val="231F20"/>
                <w:spacing w:val="-4"/>
                <w:sz w:val="15"/>
              </w:rPr>
              <w:t>$577</w:t>
            </w:r>
          </w:p>
        </w:tc>
        <w:tc>
          <w:tcPr>
            <w:tcW w:w="1039" w:type="dxa"/>
          </w:tcPr>
          <w:p>
            <w:pPr>
              <w:pStyle w:val="TableParagraph"/>
              <w:spacing w:line="155" w:lineRule="exact" w:before="12"/>
              <w:ind w:right="33"/>
              <w:rPr>
                <w:sz w:val="15"/>
              </w:rPr>
            </w:pPr>
            <w:r>
              <w:rPr>
                <w:color w:val="231F20"/>
                <w:spacing w:val="-2"/>
                <w:sz w:val="15"/>
              </w:rPr>
              <w:t>$0.00</w:t>
            </w:r>
          </w:p>
        </w:tc>
        <w:tc>
          <w:tcPr>
            <w:tcW w:w="1039" w:type="dxa"/>
          </w:tcPr>
          <w:p>
            <w:pPr>
              <w:pStyle w:val="TableParagraph"/>
              <w:spacing w:line="155" w:lineRule="exact" w:before="12"/>
              <w:ind w:right="32"/>
              <w:rPr>
                <w:sz w:val="15"/>
              </w:rPr>
            </w:pPr>
            <w:r>
              <w:rPr>
                <w:color w:val="231F20"/>
                <w:spacing w:val="-5"/>
                <w:sz w:val="15"/>
              </w:rPr>
              <w:t>0%</w:t>
            </w:r>
          </w:p>
        </w:tc>
        <w:tc>
          <w:tcPr>
            <w:tcW w:w="1119" w:type="dxa"/>
          </w:tcPr>
          <w:p>
            <w:pPr>
              <w:pStyle w:val="TableParagraph"/>
              <w:spacing w:line="155" w:lineRule="exact" w:before="12"/>
              <w:ind w:right="76"/>
              <w:rPr>
                <w:sz w:val="15"/>
              </w:rPr>
            </w:pPr>
            <w:r>
              <w:rPr>
                <w:color w:val="231F20"/>
                <w:spacing w:val="-5"/>
                <w:sz w:val="15"/>
              </w:rPr>
              <w:t>$0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$1,154</w:t>
            </w:r>
          </w:p>
        </w:tc>
        <w:tc>
          <w:tcPr>
            <w:tcW w:w="944" w:type="dxa"/>
          </w:tcPr>
          <w:p>
            <w:pPr>
              <w:pStyle w:val="TableParagraph"/>
              <w:spacing w:line="155" w:lineRule="exact" w:before="35"/>
              <w:ind w:right="35"/>
              <w:rPr>
                <w:sz w:val="15"/>
              </w:rPr>
            </w:pPr>
            <w:r>
              <w:rPr>
                <w:color w:val="231F20"/>
                <w:spacing w:val="-2"/>
                <w:sz w:val="15"/>
              </w:rPr>
              <w:t>$2,071</w:t>
            </w:r>
          </w:p>
        </w:tc>
        <w:tc>
          <w:tcPr>
            <w:tcW w:w="1040" w:type="dxa"/>
          </w:tcPr>
          <w:p>
            <w:pPr>
              <w:pStyle w:val="TableParagraph"/>
              <w:spacing w:line="155" w:lineRule="exact" w:before="35"/>
              <w:ind w:right="34"/>
              <w:rPr>
                <w:sz w:val="15"/>
              </w:rPr>
            </w:pPr>
            <w:r>
              <w:rPr>
                <w:color w:val="231F20"/>
                <w:spacing w:val="-2"/>
                <w:sz w:val="15"/>
              </w:rPr>
              <w:t>$0.00</w:t>
            </w:r>
          </w:p>
        </w:tc>
        <w:tc>
          <w:tcPr>
            <w:tcW w:w="1040" w:type="dxa"/>
          </w:tcPr>
          <w:p>
            <w:pPr>
              <w:pStyle w:val="TableParagraph"/>
              <w:spacing w:line="155" w:lineRule="exact" w:before="35"/>
              <w:ind w:right="35"/>
              <w:rPr>
                <w:sz w:val="15"/>
              </w:rPr>
            </w:pPr>
            <w:r>
              <w:rPr>
                <w:color w:val="231F20"/>
                <w:spacing w:val="-5"/>
                <w:sz w:val="15"/>
              </w:rPr>
              <w:t>10%</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$1,154</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$577</w:t>
            </w:r>
          </w:p>
        </w:tc>
        <w:tc>
          <w:tcPr>
            <w:tcW w:w="954" w:type="dxa"/>
          </w:tcPr>
          <w:p>
            <w:pPr>
              <w:pStyle w:val="TableParagraph"/>
              <w:spacing w:line="155" w:lineRule="exact" w:before="35"/>
              <w:ind w:right="34"/>
              <w:rPr>
                <w:sz w:val="15"/>
              </w:rPr>
            </w:pPr>
            <w:r>
              <w:rPr>
                <w:color w:val="231F20"/>
                <w:spacing w:val="-2"/>
                <w:sz w:val="15"/>
              </w:rPr>
              <w:t>$1,036</w:t>
            </w:r>
          </w:p>
        </w:tc>
        <w:tc>
          <w:tcPr>
            <w:tcW w:w="1039" w:type="dxa"/>
          </w:tcPr>
          <w:p>
            <w:pPr>
              <w:pStyle w:val="TableParagraph"/>
              <w:spacing w:line="155" w:lineRule="exact" w:before="35"/>
              <w:ind w:right="33"/>
              <w:rPr>
                <w:sz w:val="15"/>
              </w:rPr>
            </w:pPr>
            <w:r>
              <w:rPr>
                <w:color w:val="231F20"/>
                <w:spacing w:val="-2"/>
                <w:sz w:val="15"/>
              </w:rPr>
              <w:t>$0.00</w:t>
            </w:r>
          </w:p>
        </w:tc>
        <w:tc>
          <w:tcPr>
            <w:tcW w:w="1039" w:type="dxa"/>
          </w:tcPr>
          <w:p>
            <w:pPr>
              <w:pStyle w:val="TableParagraph"/>
              <w:spacing w:line="155" w:lineRule="exact" w:before="35"/>
              <w:ind w:right="32"/>
              <w:rPr>
                <w:sz w:val="15"/>
              </w:rPr>
            </w:pPr>
            <w:r>
              <w:rPr>
                <w:color w:val="231F20"/>
                <w:spacing w:val="-5"/>
                <w:sz w:val="15"/>
              </w:rPr>
              <w:t>10%</w:t>
            </w:r>
          </w:p>
        </w:tc>
        <w:tc>
          <w:tcPr>
            <w:tcW w:w="1119" w:type="dxa"/>
          </w:tcPr>
          <w:p>
            <w:pPr>
              <w:pStyle w:val="TableParagraph"/>
              <w:spacing w:line="155" w:lineRule="exact" w:before="35"/>
              <w:ind w:right="75"/>
              <w:rPr>
                <w:sz w:val="15"/>
              </w:rPr>
            </w:pPr>
            <w:r>
              <w:rPr>
                <w:color w:val="231F20"/>
                <w:spacing w:val="-4"/>
                <w:sz w:val="15"/>
              </w:rPr>
              <w:t>$577</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$2,071</w:t>
            </w:r>
          </w:p>
        </w:tc>
        <w:tc>
          <w:tcPr>
            <w:tcW w:w="944" w:type="dxa"/>
          </w:tcPr>
          <w:p>
            <w:pPr>
              <w:pStyle w:val="TableParagraph"/>
              <w:spacing w:line="155" w:lineRule="exact" w:before="35"/>
              <w:ind w:right="35"/>
              <w:rPr>
                <w:sz w:val="15"/>
              </w:rPr>
            </w:pPr>
            <w:r>
              <w:rPr>
                <w:color w:val="231F20"/>
                <w:spacing w:val="-2"/>
                <w:sz w:val="15"/>
              </w:rPr>
              <w:t>$4,883</w:t>
            </w:r>
          </w:p>
        </w:tc>
        <w:tc>
          <w:tcPr>
            <w:tcW w:w="1040" w:type="dxa"/>
          </w:tcPr>
          <w:p>
            <w:pPr>
              <w:pStyle w:val="TableParagraph"/>
              <w:spacing w:line="155" w:lineRule="exact" w:before="35"/>
              <w:ind w:right="34"/>
              <w:rPr>
                <w:sz w:val="15"/>
              </w:rPr>
            </w:pPr>
            <w:r>
              <w:rPr>
                <w:color w:val="231F20"/>
                <w:spacing w:val="-2"/>
                <w:sz w:val="15"/>
              </w:rPr>
              <w:t>$91.70</w:t>
            </w:r>
          </w:p>
        </w:tc>
        <w:tc>
          <w:tcPr>
            <w:tcW w:w="1040" w:type="dxa"/>
          </w:tcPr>
          <w:p>
            <w:pPr>
              <w:pStyle w:val="TableParagraph"/>
              <w:spacing w:line="155" w:lineRule="exact" w:before="35"/>
              <w:ind w:right="35"/>
              <w:rPr>
                <w:sz w:val="15"/>
              </w:rPr>
            </w:pPr>
            <w:r>
              <w:rPr>
                <w:color w:val="231F20"/>
                <w:spacing w:val="-5"/>
                <w:sz w:val="15"/>
              </w:rPr>
              <w:t>12%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$2,071</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$1,036</w:t>
            </w:r>
          </w:p>
        </w:tc>
        <w:tc>
          <w:tcPr>
            <w:tcW w:w="954" w:type="dxa"/>
          </w:tcPr>
          <w:p>
            <w:pPr>
              <w:pStyle w:val="TableParagraph"/>
              <w:spacing w:line="155" w:lineRule="exact" w:before="35"/>
              <w:ind w:right="34"/>
              <w:rPr>
                <w:sz w:val="15"/>
              </w:rPr>
            </w:pPr>
            <w:r>
              <w:rPr>
                <w:color w:val="231F20"/>
                <w:spacing w:val="-2"/>
                <w:sz w:val="15"/>
              </w:rPr>
              <w:t>$2,441</w:t>
            </w:r>
          </w:p>
        </w:tc>
        <w:tc>
          <w:tcPr>
            <w:tcW w:w="1039" w:type="dxa"/>
          </w:tcPr>
          <w:p>
            <w:pPr>
              <w:pStyle w:val="TableParagraph"/>
              <w:spacing w:line="155" w:lineRule="exact" w:before="35"/>
              <w:ind w:right="33"/>
              <w:rPr>
                <w:sz w:val="15"/>
              </w:rPr>
            </w:pPr>
            <w:r>
              <w:rPr>
                <w:color w:val="231F20"/>
                <w:spacing w:val="-2"/>
                <w:sz w:val="15"/>
              </w:rPr>
              <w:t>$45.90</w:t>
            </w:r>
          </w:p>
        </w:tc>
        <w:tc>
          <w:tcPr>
            <w:tcW w:w="1039" w:type="dxa"/>
          </w:tcPr>
          <w:p>
            <w:pPr>
              <w:pStyle w:val="TableParagraph"/>
              <w:spacing w:line="155" w:lineRule="exact" w:before="35"/>
              <w:ind w:right="32"/>
              <w:rPr>
                <w:sz w:val="15"/>
              </w:rPr>
            </w:pPr>
            <w:r>
              <w:rPr>
                <w:color w:val="231F20"/>
                <w:spacing w:val="-5"/>
                <w:sz w:val="15"/>
              </w:rPr>
              <w:t>12%</w:t>
            </w:r>
          </w:p>
        </w:tc>
        <w:tc>
          <w:tcPr>
            <w:tcW w:w="1119" w:type="dxa"/>
          </w:tcPr>
          <w:p>
            <w:pPr>
              <w:pStyle w:val="TableParagraph"/>
              <w:spacing w:line="155" w:lineRule="exact" w:before="35"/>
              <w:ind w:right="75"/>
              <w:rPr>
                <w:sz w:val="15"/>
              </w:rPr>
            </w:pPr>
            <w:r>
              <w:rPr>
                <w:color w:val="231F20"/>
                <w:spacing w:val="-2"/>
                <w:sz w:val="15"/>
              </w:rPr>
              <w:t>$1,036</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$4,883</w:t>
            </w:r>
          </w:p>
        </w:tc>
        <w:tc>
          <w:tcPr>
            <w:tcW w:w="944" w:type="dxa"/>
          </w:tcPr>
          <w:p>
            <w:pPr>
              <w:pStyle w:val="TableParagraph"/>
              <w:spacing w:line="155" w:lineRule="exact" w:before="35"/>
              <w:ind w:right="35"/>
              <w:rPr>
                <w:sz w:val="15"/>
              </w:rPr>
            </w:pPr>
            <w:r>
              <w:rPr>
                <w:color w:val="231F20"/>
                <w:spacing w:val="-2"/>
                <w:sz w:val="15"/>
              </w:rPr>
              <w:t>$9,104</w:t>
            </w:r>
          </w:p>
        </w:tc>
        <w:tc>
          <w:tcPr>
            <w:tcW w:w="1040" w:type="dxa"/>
          </w:tcPr>
          <w:p>
            <w:pPr>
              <w:pStyle w:val="TableParagraph"/>
              <w:spacing w:line="155" w:lineRule="exact" w:before="35"/>
              <w:ind w:right="34"/>
              <w:rPr>
                <w:sz w:val="15"/>
              </w:rPr>
            </w:pPr>
            <w:r>
              <w:rPr>
                <w:color w:val="231F20"/>
                <w:spacing w:val="-2"/>
                <w:sz w:val="15"/>
              </w:rPr>
              <w:t>$429.14</w:t>
            </w:r>
          </w:p>
        </w:tc>
        <w:tc>
          <w:tcPr>
            <w:tcW w:w="1040" w:type="dxa"/>
          </w:tcPr>
          <w:p>
            <w:pPr>
              <w:pStyle w:val="TableParagraph"/>
              <w:spacing w:line="155" w:lineRule="exact" w:before="35"/>
              <w:ind w:right="35"/>
              <w:rPr>
                <w:sz w:val="15"/>
              </w:rPr>
            </w:pPr>
            <w:r>
              <w:rPr>
                <w:color w:val="231F20"/>
                <w:spacing w:val="-5"/>
                <w:sz w:val="15"/>
              </w:rPr>
              <w:t>22%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$4,883</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$2,441</w:t>
            </w:r>
          </w:p>
        </w:tc>
        <w:tc>
          <w:tcPr>
            <w:tcW w:w="954" w:type="dxa"/>
          </w:tcPr>
          <w:p>
            <w:pPr>
              <w:pStyle w:val="TableParagraph"/>
              <w:spacing w:line="155" w:lineRule="exact" w:before="35"/>
              <w:ind w:right="34"/>
              <w:rPr>
                <w:sz w:val="15"/>
              </w:rPr>
            </w:pPr>
            <w:r>
              <w:rPr>
                <w:color w:val="231F20"/>
                <w:spacing w:val="-2"/>
                <w:sz w:val="15"/>
              </w:rPr>
              <w:t>$4,552</w:t>
            </w:r>
          </w:p>
        </w:tc>
        <w:tc>
          <w:tcPr>
            <w:tcW w:w="1039" w:type="dxa"/>
          </w:tcPr>
          <w:p>
            <w:pPr>
              <w:pStyle w:val="TableParagraph"/>
              <w:spacing w:line="155" w:lineRule="exact" w:before="35"/>
              <w:ind w:right="32"/>
              <w:rPr>
                <w:sz w:val="15"/>
              </w:rPr>
            </w:pPr>
            <w:r>
              <w:rPr>
                <w:color w:val="231F20"/>
                <w:spacing w:val="-2"/>
                <w:sz w:val="15"/>
              </w:rPr>
              <w:t>$214.50</w:t>
            </w:r>
          </w:p>
        </w:tc>
        <w:tc>
          <w:tcPr>
            <w:tcW w:w="1039" w:type="dxa"/>
          </w:tcPr>
          <w:p>
            <w:pPr>
              <w:pStyle w:val="TableParagraph"/>
              <w:spacing w:line="155" w:lineRule="exact" w:before="35"/>
              <w:ind w:right="32"/>
              <w:rPr>
                <w:sz w:val="15"/>
              </w:rPr>
            </w:pPr>
            <w:r>
              <w:rPr>
                <w:color w:val="231F20"/>
                <w:spacing w:val="-5"/>
                <w:sz w:val="15"/>
              </w:rPr>
              <w:t>22%</w:t>
            </w:r>
          </w:p>
        </w:tc>
        <w:tc>
          <w:tcPr>
            <w:tcW w:w="1119" w:type="dxa"/>
          </w:tcPr>
          <w:p>
            <w:pPr>
              <w:pStyle w:val="TableParagraph"/>
              <w:spacing w:line="155" w:lineRule="exact" w:before="35"/>
              <w:ind w:right="75"/>
              <w:rPr>
                <w:sz w:val="15"/>
              </w:rPr>
            </w:pPr>
            <w:r>
              <w:rPr>
                <w:color w:val="231F20"/>
                <w:spacing w:val="-2"/>
                <w:sz w:val="15"/>
              </w:rPr>
              <w:t>$2,441</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$9,104</w:t>
            </w:r>
          </w:p>
        </w:tc>
        <w:tc>
          <w:tcPr>
            <w:tcW w:w="944" w:type="dxa"/>
          </w:tcPr>
          <w:p>
            <w:pPr>
              <w:pStyle w:val="TableParagraph"/>
              <w:spacing w:line="155" w:lineRule="exact" w:before="35"/>
              <w:ind w:right="35"/>
              <w:rPr>
                <w:sz w:val="15"/>
              </w:rPr>
            </w:pPr>
            <w:r>
              <w:rPr>
                <w:color w:val="231F20"/>
                <w:spacing w:val="-2"/>
                <w:sz w:val="15"/>
              </w:rPr>
              <w:t>$16,331</w:t>
            </w:r>
          </w:p>
        </w:tc>
        <w:tc>
          <w:tcPr>
            <w:tcW w:w="1040" w:type="dxa"/>
          </w:tcPr>
          <w:p>
            <w:pPr>
              <w:pStyle w:val="TableParagraph"/>
              <w:spacing w:line="155" w:lineRule="exact" w:before="35"/>
              <w:ind w:right="34"/>
              <w:rPr>
                <w:sz w:val="15"/>
              </w:rPr>
            </w:pPr>
            <w:r>
              <w:rPr>
                <w:color w:val="231F20"/>
                <w:spacing w:val="-2"/>
                <w:sz w:val="15"/>
              </w:rPr>
              <w:t>$1,357.76</w:t>
            </w:r>
          </w:p>
        </w:tc>
        <w:tc>
          <w:tcPr>
            <w:tcW w:w="1040" w:type="dxa"/>
          </w:tcPr>
          <w:p>
            <w:pPr>
              <w:pStyle w:val="TableParagraph"/>
              <w:spacing w:line="155" w:lineRule="exact" w:before="35"/>
              <w:ind w:right="35"/>
              <w:rPr>
                <w:sz w:val="15"/>
              </w:rPr>
            </w:pPr>
            <w:r>
              <w:rPr>
                <w:color w:val="231F20"/>
                <w:spacing w:val="-5"/>
                <w:sz w:val="15"/>
              </w:rPr>
              <w:t>24%</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$9,104</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$4,552</w:t>
            </w:r>
          </w:p>
        </w:tc>
        <w:tc>
          <w:tcPr>
            <w:tcW w:w="954" w:type="dxa"/>
          </w:tcPr>
          <w:p>
            <w:pPr>
              <w:pStyle w:val="TableParagraph"/>
              <w:spacing w:line="155" w:lineRule="exact" w:before="35"/>
              <w:ind w:right="34"/>
              <w:rPr>
                <w:sz w:val="15"/>
              </w:rPr>
            </w:pPr>
            <w:r>
              <w:rPr>
                <w:color w:val="231F20"/>
                <w:spacing w:val="-2"/>
                <w:sz w:val="15"/>
              </w:rPr>
              <w:t>$8,165</w:t>
            </w:r>
          </w:p>
        </w:tc>
        <w:tc>
          <w:tcPr>
            <w:tcW w:w="1039" w:type="dxa"/>
          </w:tcPr>
          <w:p>
            <w:pPr>
              <w:pStyle w:val="TableParagraph"/>
              <w:spacing w:line="155" w:lineRule="exact" w:before="35"/>
              <w:ind w:right="32"/>
              <w:rPr>
                <w:sz w:val="15"/>
              </w:rPr>
            </w:pPr>
            <w:r>
              <w:rPr>
                <w:color w:val="231F20"/>
                <w:spacing w:val="-2"/>
                <w:sz w:val="15"/>
              </w:rPr>
              <w:t>$678.92</w:t>
            </w:r>
          </w:p>
        </w:tc>
        <w:tc>
          <w:tcPr>
            <w:tcW w:w="1039" w:type="dxa"/>
          </w:tcPr>
          <w:p>
            <w:pPr>
              <w:pStyle w:val="TableParagraph"/>
              <w:spacing w:line="155" w:lineRule="exact" w:before="35"/>
              <w:ind w:right="32"/>
              <w:rPr>
                <w:sz w:val="15"/>
              </w:rPr>
            </w:pPr>
            <w:r>
              <w:rPr>
                <w:color w:val="231F20"/>
                <w:spacing w:val="-5"/>
                <w:sz w:val="15"/>
              </w:rPr>
              <w:t>24%</w:t>
            </w:r>
          </w:p>
        </w:tc>
        <w:tc>
          <w:tcPr>
            <w:tcW w:w="1119" w:type="dxa"/>
          </w:tcPr>
          <w:p>
            <w:pPr>
              <w:pStyle w:val="TableParagraph"/>
              <w:spacing w:line="155" w:lineRule="exact" w:before="35"/>
              <w:ind w:right="75"/>
              <w:rPr>
                <w:sz w:val="15"/>
              </w:rPr>
            </w:pPr>
            <w:r>
              <w:rPr>
                <w:color w:val="231F20"/>
                <w:spacing w:val="-2"/>
                <w:sz w:val="15"/>
              </w:rPr>
              <w:t>$4,552</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$16,331</w:t>
            </w:r>
          </w:p>
        </w:tc>
        <w:tc>
          <w:tcPr>
            <w:tcW w:w="944" w:type="dxa"/>
          </w:tcPr>
          <w:p>
            <w:pPr>
              <w:pStyle w:val="TableParagraph"/>
              <w:spacing w:line="155" w:lineRule="exact" w:before="35"/>
              <w:ind w:right="35"/>
              <w:rPr>
                <w:sz w:val="15"/>
              </w:rPr>
            </w:pPr>
            <w:r>
              <w:rPr>
                <w:color w:val="231F20"/>
                <w:spacing w:val="-2"/>
                <w:sz w:val="15"/>
              </w:rPr>
              <w:t>$20,425</w:t>
            </w:r>
          </w:p>
        </w:tc>
        <w:tc>
          <w:tcPr>
            <w:tcW w:w="1040" w:type="dxa"/>
          </w:tcPr>
          <w:p>
            <w:pPr>
              <w:pStyle w:val="TableParagraph"/>
              <w:spacing w:line="155" w:lineRule="exact" w:before="35"/>
              <w:ind w:right="34"/>
              <w:rPr>
                <w:sz w:val="15"/>
              </w:rPr>
            </w:pPr>
            <w:r>
              <w:rPr>
                <w:color w:val="231F20"/>
                <w:spacing w:val="-2"/>
                <w:sz w:val="15"/>
              </w:rPr>
              <w:t>$3,092.24</w:t>
            </w:r>
          </w:p>
        </w:tc>
        <w:tc>
          <w:tcPr>
            <w:tcW w:w="1040" w:type="dxa"/>
          </w:tcPr>
          <w:p>
            <w:pPr>
              <w:pStyle w:val="TableParagraph"/>
              <w:spacing w:line="155" w:lineRule="exact" w:before="35"/>
              <w:ind w:right="35"/>
              <w:rPr>
                <w:sz w:val="15"/>
              </w:rPr>
            </w:pPr>
            <w:r>
              <w:rPr>
                <w:color w:val="231F20"/>
                <w:spacing w:val="-5"/>
                <w:sz w:val="15"/>
              </w:rPr>
              <w:t>32%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$16,331</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$8,165</w:t>
            </w:r>
          </w:p>
        </w:tc>
        <w:tc>
          <w:tcPr>
            <w:tcW w:w="954" w:type="dxa"/>
          </w:tcPr>
          <w:p>
            <w:pPr>
              <w:pStyle w:val="TableParagraph"/>
              <w:spacing w:line="155" w:lineRule="exact" w:before="35"/>
              <w:ind w:right="34"/>
              <w:rPr>
                <w:sz w:val="15"/>
              </w:rPr>
            </w:pPr>
            <w:r>
              <w:rPr>
                <w:color w:val="231F20"/>
                <w:spacing w:val="-2"/>
                <w:sz w:val="15"/>
              </w:rPr>
              <w:t>$10,213</w:t>
            </w:r>
          </w:p>
        </w:tc>
        <w:tc>
          <w:tcPr>
            <w:tcW w:w="1039" w:type="dxa"/>
          </w:tcPr>
          <w:p>
            <w:pPr>
              <w:pStyle w:val="TableParagraph"/>
              <w:spacing w:line="155" w:lineRule="exact" w:before="35"/>
              <w:ind w:right="32"/>
              <w:rPr>
                <w:sz w:val="15"/>
              </w:rPr>
            </w:pPr>
            <w:r>
              <w:rPr>
                <w:color w:val="231F20"/>
                <w:spacing w:val="-2"/>
                <w:sz w:val="15"/>
              </w:rPr>
              <w:t>$1,546.04</w:t>
            </w:r>
          </w:p>
        </w:tc>
        <w:tc>
          <w:tcPr>
            <w:tcW w:w="1039" w:type="dxa"/>
          </w:tcPr>
          <w:p>
            <w:pPr>
              <w:pStyle w:val="TableParagraph"/>
              <w:spacing w:line="155" w:lineRule="exact" w:before="35"/>
              <w:ind w:right="32"/>
              <w:rPr>
                <w:sz w:val="15"/>
              </w:rPr>
            </w:pPr>
            <w:r>
              <w:rPr>
                <w:color w:val="231F20"/>
                <w:spacing w:val="-5"/>
                <w:sz w:val="15"/>
              </w:rPr>
              <w:t>32%</w:t>
            </w:r>
          </w:p>
        </w:tc>
        <w:tc>
          <w:tcPr>
            <w:tcW w:w="1119" w:type="dxa"/>
          </w:tcPr>
          <w:p>
            <w:pPr>
              <w:pStyle w:val="TableParagraph"/>
              <w:spacing w:line="155" w:lineRule="exact" w:before="35"/>
              <w:ind w:right="75"/>
              <w:rPr>
                <w:sz w:val="15"/>
              </w:rPr>
            </w:pPr>
            <w:r>
              <w:rPr>
                <w:color w:val="231F20"/>
                <w:spacing w:val="-2"/>
                <w:sz w:val="15"/>
              </w:rPr>
              <w:t>$8,165</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$20,425</w:t>
            </w:r>
          </w:p>
        </w:tc>
        <w:tc>
          <w:tcPr>
            <w:tcW w:w="944" w:type="dxa"/>
          </w:tcPr>
          <w:p>
            <w:pPr>
              <w:pStyle w:val="TableParagraph"/>
              <w:spacing w:line="155" w:lineRule="exact" w:before="35"/>
              <w:ind w:right="35"/>
              <w:rPr>
                <w:sz w:val="15"/>
              </w:rPr>
            </w:pPr>
            <w:r>
              <w:rPr>
                <w:color w:val="231F20"/>
                <w:spacing w:val="-2"/>
                <w:sz w:val="15"/>
              </w:rPr>
              <w:t>$30,062</w:t>
            </w:r>
          </w:p>
        </w:tc>
        <w:tc>
          <w:tcPr>
            <w:tcW w:w="1040" w:type="dxa"/>
          </w:tcPr>
          <w:p>
            <w:pPr>
              <w:pStyle w:val="TableParagraph"/>
              <w:spacing w:line="155" w:lineRule="exact" w:before="35"/>
              <w:ind w:right="34"/>
              <w:rPr>
                <w:sz w:val="15"/>
              </w:rPr>
            </w:pPr>
            <w:r>
              <w:rPr>
                <w:color w:val="231F20"/>
                <w:spacing w:val="-2"/>
                <w:sz w:val="15"/>
              </w:rPr>
              <w:t>$4,402.32</w:t>
            </w:r>
          </w:p>
        </w:tc>
        <w:tc>
          <w:tcPr>
            <w:tcW w:w="1040" w:type="dxa"/>
          </w:tcPr>
          <w:p>
            <w:pPr>
              <w:pStyle w:val="TableParagraph"/>
              <w:spacing w:line="155" w:lineRule="exact" w:before="35"/>
              <w:ind w:right="35"/>
              <w:rPr>
                <w:sz w:val="15"/>
              </w:rPr>
            </w:pPr>
            <w:r>
              <w:rPr>
                <w:color w:val="231F20"/>
                <w:spacing w:val="-5"/>
                <w:sz w:val="15"/>
              </w:rPr>
              <w:t>35%</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$20,425</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$10,213</w:t>
            </w:r>
          </w:p>
        </w:tc>
        <w:tc>
          <w:tcPr>
            <w:tcW w:w="954" w:type="dxa"/>
          </w:tcPr>
          <w:p>
            <w:pPr>
              <w:pStyle w:val="TableParagraph"/>
              <w:spacing w:line="155" w:lineRule="exact" w:before="35"/>
              <w:ind w:right="34"/>
              <w:rPr>
                <w:sz w:val="15"/>
              </w:rPr>
            </w:pPr>
            <w:r>
              <w:rPr>
                <w:color w:val="231F20"/>
                <w:spacing w:val="-2"/>
                <w:sz w:val="15"/>
              </w:rPr>
              <w:t>$15,031</w:t>
            </w:r>
          </w:p>
        </w:tc>
        <w:tc>
          <w:tcPr>
            <w:tcW w:w="1039" w:type="dxa"/>
          </w:tcPr>
          <w:p>
            <w:pPr>
              <w:pStyle w:val="TableParagraph"/>
              <w:spacing w:line="155" w:lineRule="exact" w:before="35"/>
              <w:ind w:right="32"/>
              <w:rPr>
                <w:sz w:val="15"/>
              </w:rPr>
            </w:pPr>
            <w:r>
              <w:rPr>
                <w:color w:val="231F20"/>
                <w:spacing w:val="-2"/>
                <w:sz w:val="15"/>
              </w:rPr>
              <w:t>$2,201.40</w:t>
            </w:r>
          </w:p>
        </w:tc>
        <w:tc>
          <w:tcPr>
            <w:tcW w:w="1039" w:type="dxa"/>
          </w:tcPr>
          <w:p>
            <w:pPr>
              <w:pStyle w:val="TableParagraph"/>
              <w:spacing w:line="155" w:lineRule="exact" w:before="35"/>
              <w:ind w:right="32"/>
              <w:rPr>
                <w:sz w:val="15"/>
              </w:rPr>
            </w:pPr>
            <w:r>
              <w:rPr>
                <w:color w:val="231F20"/>
                <w:spacing w:val="-5"/>
                <w:sz w:val="15"/>
              </w:rPr>
              <w:t>35%</w:t>
            </w:r>
          </w:p>
        </w:tc>
        <w:tc>
          <w:tcPr>
            <w:tcW w:w="1119" w:type="dxa"/>
          </w:tcPr>
          <w:p>
            <w:pPr>
              <w:pStyle w:val="TableParagraph"/>
              <w:spacing w:line="155" w:lineRule="exact" w:before="35"/>
              <w:ind w:right="75"/>
              <w:rPr>
                <w:sz w:val="15"/>
              </w:rPr>
            </w:pPr>
            <w:r>
              <w:rPr>
                <w:color w:val="231F20"/>
                <w:spacing w:val="-2"/>
                <w:sz w:val="15"/>
              </w:rPr>
              <w:t>$10,213</w:t>
            </w:r>
          </w:p>
        </w:tc>
      </w:tr>
      <w:tr>
        <w:trPr>
          <w:trHeight w:val="441" w:hRule="atLeast"/>
        </w:trPr>
        <w:tc>
          <w:tcPr>
            <w:tcW w:w="1217" w:type="dxa"/>
          </w:tcPr>
          <w:p>
            <w:pPr>
              <w:pStyle w:val="TableParagraph"/>
              <w:spacing w:line="240" w:lineRule="auto" w:before="35"/>
              <w:ind w:right="130"/>
              <w:rPr>
                <w:sz w:val="15"/>
              </w:rPr>
            </w:pPr>
            <w:r>
              <w:rPr>
                <w:color w:val="231F20"/>
                <w:spacing w:val="-2"/>
                <w:sz w:val="15"/>
              </w:rPr>
              <w:t>$30,062</w:t>
            </w:r>
          </w:p>
        </w:tc>
        <w:tc>
          <w:tcPr>
            <w:tcW w:w="944" w:type="dxa"/>
          </w:tcPr>
          <w:p>
            <w:pPr>
              <w:pStyle w:val="TableParagraph"/>
              <w:spacing w:line="240" w:lineRule="auto" w:before="0"/>
              <w:ind w:right="0"/>
              <w:jc w:val="left"/>
              <w:rPr>
                <w:rFonts w:ascii="Times New Roman"/>
                <w:sz w:val="14"/>
              </w:rPr>
            </w:pPr>
          </w:p>
        </w:tc>
        <w:tc>
          <w:tcPr>
            <w:tcW w:w="1040" w:type="dxa"/>
          </w:tcPr>
          <w:p>
            <w:pPr>
              <w:pStyle w:val="TableParagraph"/>
              <w:spacing w:line="240" w:lineRule="auto" w:before="35"/>
              <w:ind w:right="34"/>
              <w:rPr>
                <w:sz w:val="15"/>
              </w:rPr>
            </w:pPr>
            <w:r>
              <w:rPr>
                <w:color w:val="231F20"/>
                <w:spacing w:val="-2"/>
                <w:sz w:val="15"/>
              </w:rPr>
              <w:t>$7,775.27</w:t>
            </w:r>
          </w:p>
        </w:tc>
        <w:tc>
          <w:tcPr>
            <w:tcW w:w="1040" w:type="dxa"/>
          </w:tcPr>
          <w:p>
            <w:pPr>
              <w:pStyle w:val="TableParagraph"/>
              <w:spacing w:line="240" w:lineRule="auto" w:before="35"/>
              <w:ind w:right="35"/>
              <w:rPr>
                <w:sz w:val="15"/>
              </w:rPr>
            </w:pPr>
            <w:r>
              <w:rPr>
                <w:color w:val="231F20"/>
                <w:spacing w:val="-5"/>
                <w:sz w:val="15"/>
              </w:rPr>
              <w:t>37%</w:t>
            </w:r>
          </w:p>
        </w:tc>
        <w:tc>
          <w:tcPr>
            <w:tcW w:w="1040" w:type="dxa"/>
            <w:tcBorders>
              <w:right w:val="single" w:sz="4" w:space="0" w:color="231F20"/>
            </w:tcBorders>
          </w:tcPr>
          <w:p>
            <w:pPr>
              <w:pStyle w:val="TableParagraph"/>
              <w:spacing w:line="240" w:lineRule="auto" w:before="35"/>
              <w:ind w:right="30"/>
              <w:rPr>
                <w:sz w:val="15"/>
              </w:rPr>
            </w:pPr>
            <w:r>
              <w:rPr>
                <w:color w:val="231F20"/>
                <w:spacing w:val="-2"/>
                <w:sz w:val="15"/>
              </w:rPr>
              <w:t>$30,062</w:t>
            </w:r>
          </w:p>
        </w:tc>
        <w:tc>
          <w:tcPr>
            <w:tcW w:w="1125" w:type="dxa"/>
            <w:tcBorders>
              <w:left w:val="single" w:sz="4" w:space="0" w:color="231F20"/>
            </w:tcBorders>
          </w:tcPr>
          <w:p>
            <w:pPr>
              <w:pStyle w:val="TableParagraph"/>
              <w:spacing w:line="240" w:lineRule="auto" w:before="35"/>
              <w:ind w:right="120"/>
              <w:rPr>
                <w:sz w:val="15"/>
              </w:rPr>
            </w:pPr>
            <w:r>
              <w:rPr>
                <w:color w:val="231F20"/>
                <w:spacing w:val="-2"/>
                <w:sz w:val="15"/>
              </w:rPr>
              <w:t>$15,031</w:t>
            </w:r>
          </w:p>
        </w:tc>
        <w:tc>
          <w:tcPr>
            <w:tcW w:w="954" w:type="dxa"/>
          </w:tcPr>
          <w:p>
            <w:pPr>
              <w:pStyle w:val="TableParagraph"/>
              <w:spacing w:line="240" w:lineRule="auto" w:before="0"/>
              <w:ind w:right="0"/>
              <w:jc w:val="left"/>
              <w:rPr>
                <w:rFonts w:ascii="Times New Roman"/>
                <w:sz w:val="14"/>
              </w:rPr>
            </w:pPr>
          </w:p>
        </w:tc>
        <w:tc>
          <w:tcPr>
            <w:tcW w:w="1039" w:type="dxa"/>
          </w:tcPr>
          <w:p>
            <w:pPr>
              <w:pStyle w:val="TableParagraph"/>
              <w:spacing w:line="240" w:lineRule="auto" w:before="35"/>
              <w:ind w:right="32"/>
              <w:rPr>
                <w:sz w:val="15"/>
              </w:rPr>
            </w:pPr>
            <w:r>
              <w:rPr>
                <w:color w:val="231F20"/>
                <w:spacing w:val="-2"/>
                <w:sz w:val="15"/>
              </w:rPr>
              <w:t>$3,887.70</w:t>
            </w:r>
          </w:p>
        </w:tc>
        <w:tc>
          <w:tcPr>
            <w:tcW w:w="1039" w:type="dxa"/>
          </w:tcPr>
          <w:p>
            <w:pPr>
              <w:pStyle w:val="TableParagraph"/>
              <w:spacing w:line="240" w:lineRule="auto" w:before="35"/>
              <w:ind w:right="32"/>
              <w:rPr>
                <w:sz w:val="15"/>
              </w:rPr>
            </w:pPr>
            <w:r>
              <w:rPr>
                <w:color w:val="231F20"/>
                <w:spacing w:val="-5"/>
                <w:sz w:val="15"/>
              </w:rPr>
              <w:t>37%</w:t>
            </w:r>
          </w:p>
        </w:tc>
        <w:tc>
          <w:tcPr>
            <w:tcW w:w="1119" w:type="dxa"/>
          </w:tcPr>
          <w:p>
            <w:pPr>
              <w:pStyle w:val="TableParagraph"/>
              <w:spacing w:line="240" w:lineRule="auto" w:before="35"/>
              <w:ind w:right="75"/>
              <w:rPr>
                <w:sz w:val="15"/>
              </w:rPr>
            </w:pPr>
            <w:r>
              <w:rPr>
                <w:color w:val="231F20"/>
                <w:spacing w:val="-2"/>
                <w:sz w:val="15"/>
              </w:rPr>
              <w:t>$15,031</w:t>
            </w:r>
          </w:p>
        </w:tc>
      </w:tr>
      <w:tr>
        <w:trPr>
          <w:trHeight w:val="209" w:hRule="atLeast"/>
        </w:trPr>
        <w:tc>
          <w:tcPr>
            <w:tcW w:w="1217" w:type="dxa"/>
            <w:shd w:val="clear" w:color="auto" w:fill="E6E7E8"/>
          </w:tcPr>
          <w:p>
            <w:pPr>
              <w:pStyle w:val="TableParagraph"/>
              <w:spacing w:line="240" w:lineRule="auto" w:before="0"/>
              <w:ind w:right="0"/>
              <w:jc w:val="left"/>
              <w:rPr>
                <w:rFonts w:ascii="Times New Roman"/>
                <w:sz w:val="14"/>
              </w:rPr>
            </w:pPr>
          </w:p>
        </w:tc>
        <w:tc>
          <w:tcPr>
            <w:tcW w:w="3024" w:type="dxa"/>
            <w:gridSpan w:val="3"/>
            <w:shd w:val="clear" w:color="auto" w:fill="E6E7E8"/>
          </w:tcPr>
          <w:p>
            <w:pPr>
              <w:pStyle w:val="TableParagraph"/>
              <w:spacing w:line="189" w:lineRule="exact" w:before="0"/>
              <w:ind w:left="201" w:right="0"/>
              <w:jc w:val="left"/>
              <w:rPr>
                <w:rFonts w:ascii="Arial Black"/>
                <w:sz w:val="15"/>
              </w:rPr>
            </w:pPr>
            <w:r>
              <w:rPr>
                <w:rFonts w:ascii="Arial Black"/>
                <w:color w:val="231F20"/>
                <w:w w:val="85"/>
                <w:sz w:val="15"/>
              </w:rPr>
              <w:t>Single</w:t>
            </w:r>
            <w:r>
              <w:rPr>
                <w:rFonts w:ascii="Arial Black"/>
                <w:color w:val="231F20"/>
                <w:spacing w:val="3"/>
                <w:sz w:val="15"/>
              </w:rPr>
              <w:t> </w:t>
            </w:r>
            <w:r>
              <w:rPr>
                <w:rFonts w:ascii="Arial Black"/>
                <w:color w:val="231F20"/>
                <w:w w:val="85"/>
                <w:sz w:val="15"/>
              </w:rPr>
              <w:t>or</w:t>
            </w:r>
            <w:r>
              <w:rPr>
                <w:rFonts w:ascii="Arial Black"/>
                <w:color w:val="231F20"/>
                <w:spacing w:val="3"/>
                <w:sz w:val="15"/>
              </w:rPr>
              <w:t> </w:t>
            </w:r>
            <w:r>
              <w:rPr>
                <w:rFonts w:ascii="Arial Black"/>
                <w:color w:val="231F20"/>
                <w:w w:val="85"/>
                <w:sz w:val="15"/>
              </w:rPr>
              <w:t>Married</w:t>
            </w:r>
            <w:r>
              <w:rPr>
                <w:rFonts w:ascii="Arial Black"/>
                <w:color w:val="231F20"/>
                <w:spacing w:val="3"/>
                <w:sz w:val="15"/>
              </w:rPr>
              <w:t> </w:t>
            </w:r>
            <w:r>
              <w:rPr>
                <w:rFonts w:ascii="Arial Black"/>
                <w:color w:val="231F20"/>
                <w:w w:val="85"/>
                <w:sz w:val="15"/>
              </w:rPr>
              <w:t>Filing</w:t>
            </w:r>
            <w:r>
              <w:rPr>
                <w:rFonts w:ascii="Arial Black"/>
                <w:color w:val="231F20"/>
                <w:spacing w:val="3"/>
                <w:sz w:val="15"/>
              </w:rPr>
              <w:t> </w:t>
            </w:r>
            <w:r>
              <w:rPr>
                <w:rFonts w:ascii="Arial Black"/>
                <w:color w:val="231F20"/>
                <w:spacing w:val="-2"/>
                <w:w w:val="85"/>
                <w:sz w:val="15"/>
              </w:rPr>
              <w:t>Separately</w:t>
            </w:r>
          </w:p>
        </w:tc>
        <w:tc>
          <w:tcPr>
            <w:tcW w:w="1040" w:type="dxa"/>
            <w:shd w:val="clear" w:color="auto" w:fill="E6E7E8"/>
          </w:tcPr>
          <w:p>
            <w:pPr>
              <w:pStyle w:val="TableParagraph"/>
              <w:spacing w:line="240" w:lineRule="auto" w:before="0"/>
              <w:ind w:right="0"/>
              <w:jc w:val="left"/>
              <w:rPr>
                <w:rFonts w:ascii="Times New Roman"/>
                <w:sz w:val="14"/>
              </w:rPr>
            </w:pPr>
          </w:p>
        </w:tc>
        <w:tc>
          <w:tcPr>
            <w:tcW w:w="1125" w:type="dxa"/>
            <w:shd w:val="clear" w:color="auto" w:fill="E6E7E8"/>
          </w:tcPr>
          <w:p>
            <w:pPr>
              <w:pStyle w:val="TableParagraph"/>
              <w:spacing w:line="240" w:lineRule="auto" w:before="0"/>
              <w:ind w:right="0"/>
              <w:jc w:val="left"/>
              <w:rPr>
                <w:rFonts w:ascii="Times New Roman"/>
                <w:sz w:val="14"/>
              </w:rPr>
            </w:pPr>
          </w:p>
        </w:tc>
        <w:tc>
          <w:tcPr>
            <w:tcW w:w="3032" w:type="dxa"/>
            <w:gridSpan w:val="3"/>
            <w:shd w:val="clear" w:color="auto" w:fill="E6E7E8"/>
          </w:tcPr>
          <w:p>
            <w:pPr>
              <w:pStyle w:val="TableParagraph"/>
              <w:spacing w:line="189" w:lineRule="exact" w:before="0"/>
              <w:ind w:left="248" w:right="0"/>
              <w:jc w:val="left"/>
              <w:rPr>
                <w:rFonts w:ascii="Arial Black"/>
                <w:sz w:val="15"/>
              </w:rPr>
            </w:pPr>
            <w:r>
              <w:rPr>
                <w:rFonts w:ascii="Arial Black"/>
                <w:color w:val="231F20"/>
                <w:w w:val="85"/>
                <w:sz w:val="15"/>
              </w:rPr>
              <w:t>Single</w:t>
            </w:r>
            <w:r>
              <w:rPr>
                <w:rFonts w:ascii="Arial Black"/>
                <w:color w:val="231F20"/>
                <w:spacing w:val="3"/>
                <w:sz w:val="15"/>
              </w:rPr>
              <w:t> </w:t>
            </w:r>
            <w:r>
              <w:rPr>
                <w:rFonts w:ascii="Arial Black"/>
                <w:color w:val="231F20"/>
                <w:w w:val="85"/>
                <w:sz w:val="15"/>
              </w:rPr>
              <w:t>or</w:t>
            </w:r>
            <w:r>
              <w:rPr>
                <w:rFonts w:ascii="Arial Black"/>
                <w:color w:val="231F20"/>
                <w:spacing w:val="3"/>
                <w:sz w:val="15"/>
              </w:rPr>
              <w:t> </w:t>
            </w:r>
            <w:r>
              <w:rPr>
                <w:rFonts w:ascii="Arial Black"/>
                <w:color w:val="231F20"/>
                <w:w w:val="85"/>
                <w:sz w:val="15"/>
              </w:rPr>
              <w:t>Married</w:t>
            </w:r>
            <w:r>
              <w:rPr>
                <w:rFonts w:ascii="Arial Black"/>
                <w:color w:val="231F20"/>
                <w:spacing w:val="3"/>
                <w:sz w:val="15"/>
              </w:rPr>
              <w:t> </w:t>
            </w:r>
            <w:r>
              <w:rPr>
                <w:rFonts w:ascii="Arial Black"/>
                <w:color w:val="231F20"/>
                <w:w w:val="85"/>
                <w:sz w:val="15"/>
              </w:rPr>
              <w:t>Filing</w:t>
            </w:r>
            <w:r>
              <w:rPr>
                <w:rFonts w:ascii="Arial Black"/>
                <w:color w:val="231F20"/>
                <w:spacing w:val="3"/>
                <w:sz w:val="15"/>
              </w:rPr>
              <w:t> </w:t>
            </w:r>
            <w:r>
              <w:rPr>
                <w:rFonts w:ascii="Arial Black"/>
                <w:color w:val="231F20"/>
                <w:spacing w:val="-2"/>
                <w:w w:val="85"/>
                <w:sz w:val="15"/>
              </w:rPr>
              <w:t>Separately</w:t>
            </w:r>
          </w:p>
        </w:tc>
        <w:tc>
          <w:tcPr>
            <w:tcW w:w="1119" w:type="dxa"/>
            <w:shd w:val="clear" w:color="auto" w:fill="E6E7E8"/>
          </w:tcPr>
          <w:p>
            <w:pPr>
              <w:pStyle w:val="TableParagraph"/>
              <w:spacing w:line="240" w:lineRule="auto" w:before="0"/>
              <w:ind w:right="0"/>
              <w:jc w:val="left"/>
              <w:rPr>
                <w:rFonts w:ascii="Times New Roman"/>
                <w:sz w:val="14"/>
              </w:rPr>
            </w:pPr>
          </w:p>
        </w:tc>
      </w:tr>
      <w:tr>
        <w:trPr>
          <w:trHeight w:val="186" w:hRule="atLeast"/>
        </w:trPr>
        <w:tc>
          <w:tcPr>
            <w:tcW w:w="1217" w:type="dxa"/>
          </w:tcPr>
          <w:p>
            <w:pPr>
              <w:pStyle w:val="TableParagraph"/>
              <w:spacing w:line="155" w:lineRule="exact" w:before="12"/>
              <w:ind w:right="130"/>
              <w:rPr>
                <w:sz w:val="15"/>
              </w:rPr>
            </w:pPr>
            <w:r>
              <w:rPr>
                <w:color w:val="231F20"/>
                <w:spacing w:val="-5"/>
                <w:sz w:val="15"/>
              </w:rPr>
              <w:t>$0</w:t>
            </w:r>
          </w:p>
        </w:tc>
        <w:tc>
          <w:tcPr>
            <w:tcW w:w="944" w:type="dxa"/>
          </w:tcPr>
          <w:p>
            <w:pPr>
              <w:pStyle w:val="TableParagraph"/>
              <w:spacing w:line="155" w:lineRule="exact" w:before="12"/>
              <w:ind w:right="34"/>
              <w:rPr>
                <w:sz w:val="15"/>
              </w:rPr>
            </w:pPr>
            <w:r>
              <w:rPr>
                <w:color w:val="231F20"/>
                <w:spacing w:val="-4"/>
                <w:sz w:val="15"/>
              </w:rPr>
              <w:t>$577</w:t>
            </w:r>
          </w:p>
        </w:tc>
        <w:tc>
          <w:tcPr>
            <w:tcW w:w="1040" w:type="dxa"/>
          </w:tcPr>
          <w:p>
            <w:pPr>
              <w:pStyle w:val="TableParagraph"/>
              <w:spacing w:line="155" w:lineRule="exact" w:before="12"/>
              <w:ind w:right="34"/>
              <w:rPr>
                <w:sz w:val="15"/>
              </w:rPr>
            </w:pPr>
            <w:r>
              <w:rPr>
                <w:color w:val="231F20"/>
                <w:spacing w:val="-2"/>
                <w:sz w:val="15"/>
              </w:rPr>
              <w:t>$0.00</w:t>
            </w:r>
          </w:p>
        </w:tc>
        <w:tc>
          <w:tcPr>
            <w:tcW w:w="1040" w:type="dxa"/>
          </w:tcPr>
          <w:p>
            <w:pPr>
              <w:pStyle w:val="TableParagraph"/>
              <w:spacing w:line="155" w:lineRule="exact" w:before="12"/>
              <w:ind w:right="34"/>
              <w:rPr>
                <w:sz w:val="15"/>
              </w:rPr>
            </w:pPr>
            <w:r>
              <w:rPr>
                <w:color w:val="231F20"/>
                <w:spacing w:val="-5"/>
                <w:sz w:val="15"/>
              </w:rPr>
              <w:t>0%</w:t>
            </w:r>
          </w:p>
        </w:tc>
        <w:tc>
          <w:tcPr>
            <w:tcW w:w="1040" w:type="dxa"/>
            <w:tcBorders>
              <w:right w:val="single" w:sz="4" w:space="0" w:color="231F20"/>
            </w:tcBorders>
          </w:tcPr>
          <w:p>
            <w:pPr>
              <w:pStyle w:val="TableParagraph"/>
              <w:spacing w:line="155" w:lineRule="exact" w:before="12"/>
              <w:rPr>
                <w:sz w:val="15"/>
              </w:rPr>
            </w:pPr>
            <w:r>
              <w:rPr>
                <w:color w:val="231F20"/>
                <w:spacing w:val="-5"/>
                <w:sz w:val="15"/>
              </w:rPr>
              <w:t>$0</w:t>
            </w:r>
          </w:p>
        </w:tc>
        <w:tc>
          <w:tcPr>
            <w:tcW w:w="1125" w:type="dxa"/>
            <w:tcBorders>
              <w:left w:val="single" w:sz="4" w:space="0" w:color="231F20"/>
            </w:tcBorders>
          </w:tcPr>
          <w:p>
            <w:pPr>
              <w:pStyle w:val="TableParagraph"/>
              <w:spacing w:line="155" w:lineRule="exact" w:before="12"/>
              <w:ind w:right="120"/>
              <w:rPr>
                <w:sz w:val="15"/>
              </w:rPr>
            </w:pPr>
            <w:r>
              <w:rPr>
                <w:color w:val="231F20"/>
                <w:spacing w:val="-5"/>
                <w:sz w:val="15"/>
              </w:rPr>
              <w:t>$0</w:t>
            </w:r>
          </w:p>
        </w:tc>
        <w:tc>
          <w:tcPr>
            <w:tcW w:w="954" w:type="dxa"/>
          </w:tcPr>
          <w:p>
            <w:pPr>
              <w:pStyle w:val="TableParagraph"/>
              <w:spacing w:line="155" w:lineRule="exact" w:before="12"/>
              <w:ind w:right="34"/>
              <w:rPr>
                <w:sz w:val="15"/>
              </w:rPr>
            </w:pPr>
            <w:r>
              <w:rPr>
                <w:color w:val="231F20"/>
                <w:spacing w:val="-4"/>
                <w:sz w:val="15"/>
              </w:rPr>
              <w:t>$288</w:t>
            </w:r>
          </w:p>
        </w:tc>
        <w:tc>
          <w:tcPr>
            <w:tcW w:w="1039" w:type="dxa"/>
          </w:tcPr>
          <w:p>
            <w:pPr>
              <w:pStyle w:val="TableParagraph"/>
              <w:spacing w:line="155" w:lineRule="exact" w:before="12"/>
              <w:ind w:right="33"/>
              <w:rPr>
                <w:sz w:val="15"/>
              </w:rPr>
            </w:pPr>
            <w:r>
              <w:rPr>
                <w:color w:val="231F20"/>
                <w:spacing w:val="-2"/>
                <w:sz w:val="15"/>
              </w:rPr>
              <w:t>$0.00</w:t>
            </w:r>
          </w:p>
        </w:tc>
        <w:tc>
          <w:tcPr>
            <w:tcW w:w="1039" w:type="dxa"/>
          </w:tcPr>
          <w:p>
            <w:pPr>
              <w:pStyle w:val="TableParagraph"/>
              <w:spacing w:line="155" w:lineRule="exact" w:before="12"/>
              <w:ind w:right="32"/>
              <w:rPr>
                <w:sz w:val="15"/>
              </w:rPr>
            </w:pPr>
            <w:r>
              <w:rPr>
                <w:color w:val="231F20"/>
                <w:spacing w:val="-5"/>
                <w:sz w:val="15"/>
              </w:rPr>
              <w:t>0%</w:t>
            </w:r>
          </w:p>
        </w:tc>
        <w:tc>
          <w:tcPr>
            <w:tcW w:w="1119" w:type="dxa"/>
          </w:tcPr>
          <w:p>
            <w:pPr>
              <w:pStyle w:val="TableParagraph"/>
              <w:spacing w:line="155" w:lineRule="exact" w:before="12"/>
              <w:ind w:right="76"/>
              <w:rPr>
                <w:sz w:val="15"/>
              </w:rPr>
            </w:pPr>
            <w:r>
              <w:rPr>
                <w:color w:val="231F20"/>
                <w:spacing w:val="-5"/>
                <w:sz w:val="15"/>
              </w:rPr>
              <w:t>$0</w:t>
            </w:r>
          </w:p>
        </w:tc>
      </w:tr>
      <w:tr>
        <w:trPr>
          <w:trHeight w:val="209" w:hRule="atLeast"/>
        </w:trPr>
        <w:tc>
          <w:tcPr>
            <w:tcW w:w="1217" w:type="dxa"/>
          </w:tcPr>
          <w:p>
            <w:pPr>
              <w:pStyle w:val="TableParagraph"/>
              <w:spacing w:line="155" w:lineRule="exact" w:before="35"/>
              <w:ind w:right="130"/>
              <w:rPr>
                <w:sz w:val="15"/>
              </w:rPr>
            </w:pPr>
            <w:r>
              <w:rPr>
                <w:color w:val="231F20"/>
                <w:spacing w:val="-4"/>
                <w:sz w:val="15"/>
              </w:rPr>
              <w:t>$577</w:t>
            </w:r>
          </w:p>
        </w:tc>
        <w:tc>
          <w:tcPr>
            <w:tcW w:w="944" w:type="dxa"/>
          </w:tcPr>
          <w:p>
            <w:pPr>
              <w:pStyle w:val="TableParagraph"/>
              <w:spacing w:line="155" w:lineRule="exact" w:before="35"/>
              <w:ind w:right="35"/>
              <w:rPr>
                <w:sz w:val="15"/>
              </w:rPr>
            </w:pPr>
            <w:r>
              <w:rPr>
                <w:color w:val="231F20"/>
                <w:spacing w:val="-2"/>
                <w:sz w:val="15"/>
              </w:rPr>
              <w:t>$1,036</w:t>
            </w:r>
          </w:p>
        </w:tc>
        <w:tc>
          <w:tcPr>
            <w:tcW w:w="1040" w:type="dxa"/>
          </w:tcPr>
          <w:p>
            <w:pPr>
              <w:pStyle w:val="TableParagraph"/>
              <w:spacing w:line="155" w:lineRule="exact" w:before="35"/>
              <w:ind w:right="34"/>
              <w:rPr>
                <w:sz w:val="15"/>
              </w:rPr>
            </w:pPr>
            <w:r>
              <w:rPr>
                <w:color w:val="231F20"/>
                <w:spacing w:val="-2"/>
                <w:sz w:val="15"/>
              </w:rPr>
              <w:t>$0.00</w:t>
            </w:r>
          </w:p>
        </w:tc>
        <w:tc>
          <w:tcPr>
            <w:tcW w:w="1040" w:type="dxa"/>
          </w:tcPr>
          <w:p>
            <w:pPr>
              <w:pStyle w:val="TableParagraph"/>
              <w:spacing w:line="155" w:lineRule="exact" w:before="35"/>
              <w:ind w:right="35"/>
              <w:rPr>
                <w:sz w:val="15"/>
              </w:rPr>
            </w:pPr>
            <w:r>
              <w:rPr>
                <w:color w:val="231F20"/>
                <w:spacing w:val="-5"/>
                <w:sz w:val="15"/>
              </w:rPr>
              <w:t>10%</w:t>
            </w:r>
          </w:p>
        </w:tc>
        <w:tc>
          <w:tcPr>
            <w:tcW w:w="1040" w:type="dxa"/>
            <w:tcBorders>
              <w:right w:val="single" w:sz="4" w:space="0" w:color="231F20"/>
            </w:tcBorders>
          </w:tcPr>
          <w:p>
            <w:pPr>
              <w:pStyle w:val="TableParagraph"/>
              <w:spacing w:line="155" w:lineRule="exact" w:before="35"/>
              <w:ind w:right="30"/>
              <w:rPr>
                <w:sz w:val="15"/>
              </w:rPr>
            </w:pPr>
            <w:r>
              <w:rPr>
                <w:color w:val="231F20"/>
                <w:spacing w:val="-4"/>
                <w:sz w:val="15"/>
              </w:rPr>
              <w:t>$577</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$288</w:t>
            </w:r>
          </w:p>
        </w:tc>
        <w:tc>
          <w:tcPr>
            <w:tcW w:w="954" w:type="dxa"/>
          </w:tcPr>
          <w:p>
            <w:pPr>
              <w:pStyle w:val="TableParagraph"/>
              <w:spacing w:line="155" w:lineRule="exact" w:before="35"/>
              <w:ind w:right="34"/>
              <w:rPr>
                <w:sz w:val="15"/>
              </w:rPr>
            </w:pPr>
            <w:r>
              <w:rPr>
                <w:color w:val="231F20"/>
                <w:spacing w:val="-4"/>
                <w:sz w:val="15"/>
              </w:rPr>
              <w:t>$518</w:t>
            </w:r>
          </w:p>
        </w:tc>
        <w:tc>
          <w:tcPr>
            <w:tcW w:w="1039" w:type="dxa"/>
          </w:tcPr>
          <w:p>
            <w:pPr>
              <w:pStyle w:val="TableParagraph"/>
              <w:spacing w:line="155" w:lineRule="exact" w:before="35"/>
              <w:ind w:right="33"/>
              <w:rPr>
                <w:sz w:val="15"/>
              </w:rPr>
            </w:pPr>
            <w:r>
              <w:rPr>
                <w:color w:val="231F20"/>
                <w:spacing w:val="-2"/>
                <w:sz w:val="15"/>
              </w:rPr>
              <w:t>$0.00</w:t>
            </w:r>
          </w:p>
        </w:tc>
        <w:tc>
          <w:tcPr>
            <w:tcW w:w="1039" w:type="dxa"/>
          </w:tcPr>
          <w:p>
            <w:pPr>
              <w:pStyle w:val="TableParagraph"/>
              <w:spacing w:line="155" w:lineRule="exact" w:before="35"/>
              <w:ind w:right="32"/>
              <w:rPr>
                <w:sz w:val="15"/>
              </w:rPr>
            </w:pPr>
            <w:r>
              <w:rPr>
                <w:color w:val="231F20"/>
                <w:spacing w:val="-5"/>
                <w:sz w:val="15"/>
              </w:rPr>
              <w:t>10%</w:t>
            </w:r>
          </w:p>
        </w:tc>
        <w:tc>
          <w:tcPr>
            <w:tcW w:w="1119" w:type="dxa"/>
          </w:tcPr>
          <w:p>
            <w:pPr>
              <w:pStyle w:val="TableParagraph"/>
              <w:spacing w:line="155" w:lineRule="exact" w:before="35"/>
              <w:ind w:right="75"/>
              <w:rPr>
                <w:sz w:val="15"/>
              </w:rPr>
            </w:pPr>
            <w:r>
              <w:rPr>
                <w:color w:val="231F20"/>
                <w:spacing w:val="-4"/>
                <w:sz w:val="15"/>
              </w:rPr>
              <w:t>$288</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$1,036</w:t>
            </w:r>
          </w:p>
        </w:tc>
        <w:tc>
          <w:tcPr>
            <w:tcW w:w="944" w:type="dxa"/>
          </w:tcPr>
          <w:p>
            <w:pPr>
              <w:pStyle w:val="TableParagraph"/>
              <w:spacing w:line="155" w:lineRule="exact" w:before="35"/>
              <w:ind w:right="35"/>
              <w:rPr>
                <w:sz w:val="15"/>
              </w:rPr>
            </w:pPr>
            <w:r>
              <w:rPr>
                <w:color w:val="231F20"/>
                <w:spacing w:val="-2"/>
                <w:sz w:val="15"/>
              </w:rPr>
              <w:t>$2,441</w:t>
            </w:r>
          </w:p>
        </w:tc>
        <w:tc>
          <w:tcPr>
            <w:tcW w:w="1040" w:type="dxa"/>
          </w:tcPr>
          <w:p>
            <w:pPr>
              <w:pStyle w:val="TableParagraph"/>
              <w:spacing w:line="155" w:lineRule="exact" w:before="35"/>
              <w:ind w:right="34"/>
              <w:rPr>
                <w:sz w:val="15"/>
              </w:rPr>
            </w:pPr>
            <w:r>
              <w:rPr>
                <w:color w:val="231F20"/>
                <w:spacing w:val="-2"/>
                <w:sz w:val="15"/>
              </w:rPr>
              <w:t>$45.90</w:t>
            </w:r>
          </w:p>
        </w:tc>
        <w:tc>
          <w:tcPr>
            <w:tcW w:w="1040" w:type="dxa"/>
          </w:tcPr>
          <w:p>
            <w:pPr>
              <w:pStyle w:val="TableParagraph"/>
              <w:spacing w:line="155" w:lineRule="exact" w:before="35"/>
              <w:ind w:right="35"/>
              <w:rPr>
                <w:sz w:val="15"/>
              </w:rPr>
            </w:pPr>
            <w:r>
              <w:rPr>
                <w:color w:val="231F20"/>
                <w:spacing w:val="-5"/>
                <w:sz w:val="15"/>
              </w:rPr>
              <w:t>12%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$1,036</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$518</w:t>
            </w:r>
          </w:p>
        </w:tc>
        <w:tc>
          <w:tcPr>
            <w:tcW w:w="954" w:type="dxa"/>
          </w:tcPr>
          <w:p>
            <w:pPr>
              <w:pStyle w:val="TableParagraph"/>
              <w:spacing w:line="155" w:lineRule="exact" w:before="35"/>
              <w:ind w:right="34"/>
              <w:rPr>
                <w:sz w:val="15"/>
              </w:rPr>
            </w:pPr>
            <w:r>
              <w:rPr>
                <w:color w:val="231F20"/>
                <w:spacing w:val="-2"/>
                <w:sz w:val="15"/>
              </w:rPr>
              <w:t>$1,221</w:t>
            </w:r>
          </w:p>
        </w:tc>
        <w:tc>
          <w:tcPr>
            <w:tcW w:w="1039" w:type="dxa"/>
          </w:tcPr>
          <w:p>
            <w:pPr>
              <w:pStyle w:val="TableParagraph"/>
              <w:spacing w:line="155" w:lineRule="exact" w:before="35"/>
              <w:ind w:right="33"/>
              <w:rPr>
                <w:sz w:val="15"/>
              </w:rPr>
            </w:pPr>
            <w:r>
              <w:rPr>
                <w:color w:val="231F20"/>
                <w:spacing w:val="-2"/>
                <w:sz w:val="15"/>
              </w:rPr>
              <w:t>$23.00</w:t>
            </w:r>
          </w:p>
        </w:tc>
        <w:tc>
          <w:tcPr>
            <w:tcW w:w="1039" w:type="dxa"/>
          </w:tcPr>
          <w:p>
            <w:pPr>
              <w:pStyle w:val="TableParagraph"/>
              <w:spacing w:line="155" w:lineRule="exact" w:before="35"/>
              <w:ind w:right="32"/>
              <w:rPr>
                <w:sz w:val="15"/>
              </w:rPr>
            </w:pPr>
            <w:r>
              <w:rPr>
                <w:color w:val="231F20"/>
                <w:spacing w:val="-5"/>
                <w:sz w:val="15"/>
              </w:rPr>
              <w:t>12%</w:t>
            </w:r>
          </w:p>
        </w:tc>
        <w:tc>
          <w:tcPr>
            <w:tcW w:w="1119" w:type="dxa"/>
          </w:tcPr>
          <w:p>
            <w:pPr>
              <w:pStyle w:val="TableParagraph"/>
              <w:spacing w:line="155" w:lineRule="exact" w:before="35"/>
              <w:ind w:right="75"/>
              <w:rPr>
                <w:sz w:val="15"/>
              </w:rPr>
            </w:pPr>
            <w:r>
              <w:rPr>
                <w:color w:val="231F20"/>
                <w:spacing w:val="-4"/>
                <w:sz w:val="15"/>
              </w:rPr>
              <w:t>$518</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$2,441</w:t>
            </w:r>
          </w:p>
        </w:tc>
        <w:tc>
          <w:tcPr>
            <w:tcW w:w="944" w:type="dxa"/>
          </w:tcPr>
          <w:p>
            <w:pPr>
              <w:pStyle w:val="TableParagraph"/>
              <w:spacing w:line="155" w:lineRule="exact" w:before="35"/>
              <w:ind w:right="35"/>
              <w:rPr>
                <w:sz w:val="15"/>
              </w:rPr>
            </w:pPr>
            <w:r>
              <w:rPr>
                <w:color w:val="231F20"/>
                <w:spacing w:val="-2"/>
                <w:sz w:val="15"/>
              </w:rPr>
              <w:t>$4,552</w:t>
            </w:r>
          </w:p>
        </w:tc>
        <w:tc>
          <w:tcPr>
            <w:tcW w:w="1040" w:type="dxa"/>
          </w:tcPr>
          <w:p>
            <w:pPr>
              <w:pStyle w:val="TableParagraph"/>
              <w:spacing w:line="155" w:lineRule="exact" w:before="35"/>
              <w:ind w:right="34"/>
              <w:rPr>
                <w:sz w:val="15"/>
              </w:rPr>
            </w:pPr>
            <w:r>
              <w:rPr>
                <w:color w:val="231F20"/>
                <w:spacing w:val="-2"/>
                <w:sz w:val="15"/>
              </w:rPr>
              <w:t>$214.50</w:t>
            </w:r>
          </w:p>
        </w:tc>
        <w:tc>
          <w:tcPr>
            <w:tcW w:w="1040" w:type="dxa"/>
          </w:tcPr>
          <w:p>
            <w:pPr>
              <w:pStyle w:val="TableParagraph"/>
              <w:spacing w:line="155" w:lineRule="exact" w:before="35"/>
              <w:ind w:right="35"/>
              <w:rPr>
                <w:sz w:val="15"/>
              </w:rPr>
            </w:pPr>
            <w:r>
              <w:rPr>
                <w:color w:val="231F20"/>
                <w:spacing w:val="-5"/>
                <w:sz w:val="15"/>
              </w:rPr>
              <w:t>22%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$2,441</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$1,221</w:t>
            </w:r>
          </w:p>
        </w:tc>
        <w:tc>
          <w:tcPr>
            <w:tcW w:w="954" w:type="dxa"/>
          </w:tcPr>
          <w:p>
            <w:pPr>
              <w:pStyle w:val="TableParagraph"/>
              <w:spacing w:line="155" w:lineRule="exact" w:before="35"/>
              <w:ind w:right="34"/>
              <w:rPr>
                <w:sz w:val="15"/>
              </w:rPr>
            </w:pPr>
            <w:r>
              <w:rPr>
                <w:color w:val="231F20"/>
                <w:spacing w:val="-2"/>
                <w:sz w:val="15"/>
              </w:rPr>
              <w:t>$2,276</w:t>
            </w:r>
          </w:p>
        </w:tc>
        <w:tc>
          <w:tcPr>
            <w:tcW w:w="1039" w:type="dxa"/>
          </w:tcPr>
          <w:p>
            <w:pPr>
              <w:pStyle w:val="TableParagraph"/>
              <w:spacing w:line="155" w:lineRule="exact" w:before="35"/>
              <w:ind w:right="32"/>
              <w:rPr>
                <w:sz w:val="15"/>
              </w:rPr>
            </w:pPr>
            <w:r>
              <w:rPr>
                <w:color w:val="231F20"/>
                <w:spacing w:val="-2"/>
                <w:sz w:val="15"/>
              </w:rPr>
              <w:t>$107.36</w:t>
            </w:r>
          </w:p>
        </w:tc>
        <w:tc>
          <w:tcPr>
            <w:tcW w:w="1039" w:type="dxa"/>
          </w:tcPr>
          <w:p>
            <w:pPr>
              <w:pStyle w:val="TableParagraph"/>
              <w:spacing w:line="155" w:lineRule="exact" w:before="35"/>
              <w:ind w:right="32"/>
              <w:rPr>
                <w:sz w:val="15"/>
              </w:rPr>
            </w:pPr>
            <w:r>
              <w:rPr>
                <w:color w:val="231F20"/>
                <w:spacing w:val="-5"/>
                <w:sz w:val="15"/>
              </w:rPr>
              <w:t>22%</w:t>
            </w:r>
          </w:p>
        </w:tc>
        <w:tc>
          <w:tcPr>
            <w:tcW w:w="1119" w:type="dxa"/>
          </w:tcPr>
          <w:p>
            <w:pPr>
              <w:pStyle w:val="TableParagraph"/>
              <w:spacing w:line="155" w:lineRule="exact" w:before="35"/>
              <w:ind w:right="75"/>
              <w:rPr>
                <w:sz w:val="15"/>
              </w:rPr>
            </w:pPr>
            <w:r>
              <w:rPr>
                <w:color w:val="231F20"/>
                <w:spacing w:val="-2"/>
                <w:sz w:val="15"/>
              </w:rPr>
              <w:t>$1,221</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$4,552</w:t>
            </w:r>
          </w:p>
        </w:tc>
        <w:tc>
          <w:tcPr>
            <w:tcW w:w="944" w:type="dxa"/>
          </w:tcPr>
          <w:p>
            <w:pPr>
              <w:pStyle w:val="TableParagraph"/>
              <w:spacing w:line="155" w:lineRule="exact" w:before="35"/>
              <w:ind w:right="35"/>
              <w:rPr>
                <w:sz w:val="15"/>
              </w:rPr>
            </w:pPr>
            <w:r>
              <w:rPr>
                <w:color w:val="231F20"/>
                <w:spacing w:val="-2"/>
                <w:sz w:val="15"/>
              </w:rPr>
              <w:t>$8,165</w:t>
            </w:r>
          </w:p>
        </w:tc>
        <w:tc>
          <w:tcPr>
            <w:tcW w:w="1040" w:type="dxa"/>
          </w:tcPr>
          <w:p>
            <w:pPr>
              <w:pStyle w:val="TableParagraph"/>
              <w:spacing w:line="155" w:lineRule="exact" w:before="35"/>
              <w:ind w:right="34"/>
              <w:rPr>
                <w:sz w:val="15"/>
              </w:rPr>
            </w:pPr>
            <w:r>
              <w:rPr>
                <w:color w:val="231F20"/>
                <w:spacing w:val="-2"/>
                <w:sz w:val="15"/>
              </w:rPr>
              <w:t>$678.92</w:t>
            </w:r>
          </w:p>
        </w:tc>
        <w:tc>
          <w:tcPr>
            <w:tcW w:w="1040" w:type="dxa"/>
          </w:tcPr>
          <w:p>
            <w:pPr>
              <w:pStyle w:val="TableParagraph"/>
              <w:spacing w:line="155" w:lineRule="exact" w:before="35"/>
              <w:ind w:right="35"/>
              <w:rPr>
                <w:sz w:val="15"/>
              </w:rPr>
            </w:pPr>
            <w:r>
              <w:rPr>
                <w:color w:val="231F20"/>
                <w:spacing w:val="-5"/>
                <w:sz w:val="15"/>
              </w:rPr>
              <w:t>24%</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$4,552</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$2,276</w:t>
            </w:r>
          </w:p>
        </w:tc>
        <w:tc>
          <w:tcPr>
            <w:tcW w:w="954" w:type="dxa"/>
          </w:tcPr>
          <w:p>
            <w:pPr>
              <w:pStyle w:val="TableParagraph"/>
              <w:spacing w:line="155" w:lineRule="exact" w:before="35"/>
              <w:ind w:right="34"/>
              <w:rPr>
                <w:sz w:val="15"/>
              </w:rPr>
            </w:pPr>
            <w:r>
              <w:rPr>
                <w:color w:val="231F20"/>
                <w:spacing w:val="-2"/>
                <w:sz w:val="15"/>
              </w:rPr>
              <w:t>$4,083</w:t>
            </w:r>
          </w:p>
        </w:tc>
        <w:tc>
          <w:tcPr>
            <w:tcW w:w="1039" w:type="dxa"/>
          </w:tcPr>
          <w:p>
            <w:pPr>
              <w:pStyle w:val="TableParagraph"/>
              <w:spacing w:line="155" w:lineRule="exact" w:before="35"/>
              <w:ind w:right="32"/>
              <w:rPr>
                <w:sz w:val="15"/>
              </w:rPr>
            </w:pPr>
            <w:r>
              <w:rPr>
                <w:color w:val="231F20"/>
                <w:spacing w:val="-2"/>
                <w:sz w:val="15"/>
              </w:rPr>
              <w:t>$339.46</w:t>
            </w:r>
          </w:p>
        </w:tc>
        <w:tc>
          <w:tcPr>
            <w:tcW w:w="1039" w:type="dxa"/>
          </w:tcPr>
          <w:p>
            <w:pPr>
              <w:pStyle w:val="TableParagraph"/>
              <w:spacing w:line="155" w:lineRule="exact" w:before="35"/>
              <w:ind w:right="32"/>
              <w:rPr>
                <w:sz w:val="15"/>
              </w:rPr>
            </w:pPr>
            <w:r>
              <w:rPr>
                <w:color w:val="231F20"/>
                <w:spacing w:val="-5"/>
                <w:sz w:val="15"/>
              </w:rPr>
              <w:t>24%</w:t>
            </w:r>
          </w:p>
        </w:tc>
        <w:tc>
          <w:tcPr>
            <w:tcW w:w="1119" w:type="dxa"/>
          </w:tcPr>
          <w:p>
            <w:pPr>
              <w:pStyle w:val="TableParagraph"/>
              <w:spacing w:line="155" w:lineRule="exact" w:before="35"/>
              <w:ind w:right="75"/>
              <w:rPr>
                <w:sz w:val="15"/>
              </w:rPr>
            </w:pPr>
            <w:r>
              <w:rPr>
                <w:color w:val="231F20"/>
                <w:spacing w:val="-2"/>
                <w:sz w:val="15"/>
              </w:rPr>
              <w:t>$2,276</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$8,165</w:t>
            </w:r>
          </w:p>
        </w:tc>
        <w:tc>
          <w:tcPr>
            <w:tcW w:w="944" w:type="dxa"/>
          </w:tcPr>
          <w:p>
            <w:pPr>
              <w:pStyle w:val="TableParagraph"/>
              <w:spacing w:line="155" w:lineRule="exact" w:before="35"/>
              <w:ind w:right="35"/>
              <w:rPr>
                <w:sz w:val="15"/>
              </w:rPr>
            </w:pPr>
            <w:r>
              <w:rPr>
                <w:color w:val="231F20"/>
                <w:spacing w:val="-2"/>
                <w:sz w:val="15"/>
              </w:rPr>
              <w:t>$10,213</w:t>
            </w:r>
          </w:p>
        </w:tc>
        <w:tc>
          <w:tcPr>
            <w:tcW w:w="1040" w:type="dxa"/>
          </w:tcPr>
          <w:p>
            <w:pPr>
              <w:pStyle w:val="TableParagraph"/>
              <w:spacing w:line="155" w:lineRule="exact" w:before="35"/>
              <w:ind w:right="34"/>
              <w:rPr>
                <w:sz w:val="15"/>
              </w:rPr>
            </w:pPr>
            <w:r>
              <w:rPr>
                <w:color w:val="231F20"/>
                <w:spacing w:val="-2"/>
                <w:sz w:val="15"/>
              </w:rPr>
              <w:t>$1,546.04</w:t>
            </w:r>
          </w:p>
        </w:tc>
        <w:tc>
          <w:tcPr>
            <w:tcW w:w="1040" w:type="dxa"/>
          </w:tcPr>
          <w:p>
            <w:pPr>
              <w:pStyle w:val="TableParagraph"/>
              <w:spacing w:line="155" w:lineRule="exact" w:before="35"/>
              <w:ind w:right="35"/>
              <w:rPr>
                <w:sz w:val="15"/>
              </w:rPr>
            </w:pPr>
            <w:r>
              <w:rPr>
                <w:color w:val="231F20"/>
                <w:spacing w:val="-5"/>
                <w:sz w:val="15"/>
              </w:rPr>
              <w:t>32%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$8,165</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$4,083</w:t>
            </w:r>
          </w:p>
        </w:tc>
        <w:tc>
          <w:tcPr>
            <w:tcW w:w="954" w:type="dxa"/>
          </w:tcPr>
          <w:p>
            <w:pPr>
              <w:pStyle w:val="TableParagraph"/>
              <w:spacing w:line="155" w:lineRule="exact" w:before="35"/>
              <w:ind w:right="34"/>
              <w:rPr>
                <w:sz w:val="15"/>
              </w:rPr>
            </w:pPr>
            <w:r>
              <w:rPr>
                <w:color w:val="231F20"/>
                <w:spacing w:val="-2"/>
                <w:sz w:val="15"/>
              </w:rPr>
              <w:t>$5,106</w:t>
            </w:r>
          </w:p>
        </w:tc>
        <w:tc>
          <w:tcPr>
            <w:tcW w:w="1039" w:type="dxa"/>
          </w:tcPr>
          <w:p>
            <w:pPr>
              <w:pStyle w:val="TableParagraph"/>
              <w:spacing w:line="155" w:lineRule="exact" w:before="35"/>
              <w:ind w:right="32"/>
              <w:rPr>
                <w:sz w:val="15"/>
              </w:rPr>
            </w:pPr>
            <w:r>
              <w:rPr>
                <w:color w:val="231F20"/>
                <w:spacing w:val="-2"/>
                <w:sz w:val="15"/>
              </w:rPr>
              <w:t>$773.14</w:t>
            </w:r>
          </w:p>
        </w:tc>
        <w:tc>
          <w:tcPr>
            <w:tcW w:w="1039" w:type="dxa"/>
          </w:tcPr>
          <w:p>
            <w:pPr>
              <w:pStyle w:val="TableParagraph"/>
              <w:spacing w:line="155" w:lineRule="exact" w:before="35"/>
              <w:ind w:right="32"/>
              <w:rPr>
                <w:sz w:val="15"/>
              </w:rPr>
            </w:pPr>
            <w:r>
              <w:rPr>
                <w:color w:val="231F20"/>
                <w:spacing w:val="-5"/>
                <w:sz w:val="15"/>
              </w:rPr>
              <w:t>32%</w:t>
            </w:r>
          </w:p>
        </w:tc>
        <w:tc>
          <w:tcPr>
            <w:tcW w:w="1119" w:type="dxa"/>
          </w:tcPr>
          <w:p>
            <w:pPr>
              <w:pStyle w:val="TableParagraph"/>
              <w:spacing w:line="155" w:lineRule="exact" w:before="35"/>
              <w:ind w:right="75"/>
              <w:rPr>
                <w:sz w:val="15"/>
              </w:rPr>
            </w:pPr>
            <w:r>
              <w:rPr>
                <w:color w:val="231F20"/>
                <w:spacing w:val="-2"/>
                <w:sz w:val="15"/>
              </w:rPr>
              <w:t>$4,083</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$10,213</w:t>
            </w:r>
          </w:p>
        </w:tc>
        <w:tc>
          <w:tcPr>
            <w:tcW w:w="944" w:type="dxa"/>
          </w:tcPr>
          <w:p>
            <w:pPr>
              <w:pStyle w:val="TableParagraph"/>
              <w:spacing w:line="155" w:lineRule="exact" w:before="35"/>
              <w:ind w:right="35"/>
              <w:rPr>
                <w:sz w:val="15"/>
              </w:rPr>
            </w:pPr>
            <w:r>
              <w:rPr>
                <w:color w:val="231F20"/>
                <w:spacing w:val="-2"/>
                <w:sz w:val="15"/>
              </w:rPr>
              <w:t>$24,667</w:t>
            </w:r>
          </w:p>
        </w:tc>
        <w:tc>
          <w:tcPr>
            <w:tcW w:w="1040" w:type="dxa"/>
          </w:tcPr>
          <w:p>
            <w:pPr>
              <w:pStyle w:val="TableParagraph"/>
              <w:spacing w:line="155" w:lineRule="exact" w:before="35"/>
              <w:ind w:right="34"/>
              <w:rPr>
                <w:sz w:val="15"/>
              </w:rPr>
            </w:pPr>
            <w:r>
              <w:rPr>
                <w:color w:val="231F20"/>
                <w:spacing w:val="-2"/>
                <w:sz w:val="15"/>
              </w:rPr>
              <w:t>$2,201.40</w:t>
            </w:r>
          </w:p>
        </w:tc>
        <w:tc>
          <w:tcPr>
            <w:tcW w:w="1040" w:type="dxa"/>
          </w:tcPr>
          <w:p>
            <w:pPr>
              <w:pStyle w:val="TableParagraph"/>
              <w:spacing w:line="155" w:lineRule="exact" w:before="35"/>
              <w:ind w:right="35"/>
              <w:rPr>
                <w:sz w:val="15"/>
              </w:rPr>
            </w:pPr>
            <w:r>
              <w:rPr>
                <w:color w:val="231F20"/>
                <w:spacing w:val="-5"/>
                <w:sz w:val="15"/>
              </w:rPr>
              <w:t>35%</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$10,213</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$5,106</w:t>
            </w:r>
          </w:p>
        </w:tc>
        <w:tc>
          <w:tcPr>
            <w:tcW w:w="954" w:type="dxa"/>
          </w:tcPr>
          <w:p>
            <w:pPr>
              <w:pStyle w:val="TableParagraph"/>
              <w:spacing w:line="155" w:lineRule="exact" w:before="35"/>
              <w:ind w:right="34"/>
              <w:rPr>
                <w:sz w:val="15"/>
              </w:rPr>
            </w:pPr>
            <w:r>
              <w:rPr>
                <w:color w:val="231F20"/>
                <w:spacing w:val="-2"/>
                <w:sz w:val="15"/>
              </w:rPr>
              <w:t>$12,334</w:t>
            </w:r>
          </w:p>
        </w:tc>
        <w:tc>
          <w:tcPr>
            <w:tcW w:w="1039" w:type="dxa"/>
          </w:tcPr>
          <w:p>
            <w:pPr>
              <w:pStyle w:val="TableParagraph"/>
              <w:spacing w:line="155" w:lineRule="exact" w:before="35"/>
              <w:ind w:right="32"/>
              <w:rPr>
                <w:sz w:val="15"/>
              </w:rPr>
            </w:pPr>
            <w:r>
              <w:rPr>
                <w:color w:val="231F20"/>
                <w:spacing w:val="-2"/>
                <w:sz w:val="15"/>
              </w:rPr>
              <w:t>$1,100.50</w:t>
            </w:r>
          </w:p>
        </w:tc>
        <w:tc>
          <w:tcPr>
            <w:tcW w:w="1039" w:type="dxa"/>
          </w:tcPr>
          <w:p>
            <w:pPr>
              <w:pStyle w:val="TableParagraph"/>
              <w:spacing w:line="155" w:lineRule="exact" w:before="35"/>
              <w:ind w:right="32"/>
              <w:rPr>
                <w:sz w:val="15"/>
              </w:rPr>
            </w:pPr>
            <w:r>
              <w:rPr>
                <w:color w:val="231F20"/>
                <w:spacing w:val="-5"/>
                <w:sz w:val="15"/>
              </w:rPr>
              <w:t>35%</w:t>
            </w:r>
          </w:p>
        </w:tc>
        <w:tc>
          <w:tcPr>
            <w:tcW w:w="1119" w:type="dxa"/>
          </w:tcPr>
          <w:p>
            <w:pPr>
              <w:pStyle w:val="TableParagraph"/>
              <w:spacing w:line="155" w:lineRule="exact" w:before="35"/>
              <w:ind w:right="75"/>
              <w:rPr>
                <w:sz w:val="15"/>
              </w:rPr>
            </w:pPr>
            <w:r>
              <w:rPr>
                <w:color w:val="231F20"/>
                <w:spacing w:val="-2"/>
                <w:sz w:val="15"/>
              </w:rPr>
              <w:t>$5,106</w:t>
            </w:r>
          </w:p>
        </w:tc>
      </w:tr>
      <w:tr>
        <w:trPr>
          <w:trHeight w:val="441" w:hRule="atLeast"/>
        </w:trPr>
        <w:tc>
          <w:tcPr>
            <w:tcW w:w="1217" w:type="dxa"/>
          </w:tcPr>
          <w:p>
            <w:pPr>
              <w:pStyle w:val="TableParagraph"/>
              <w:spacing w:line="240" w:lineRule="auto" w:before="35"/>
              <w:ind w:right="130"/>
              <w:rPr>
                <w:sz w:val="15"/>
              </w:rPr>
            </w:pPr>
            <w:r>
              <w:rPr>
                <w:color w:val="231F20"/>
                <w:spacing w:val="-2"/>
                <w:sz w:val="15"/>
              </w:rPr>
              <w:t>$24,667</w:t>
            </w:r>
          </w:p>
        </w:tc>
        <w:tc>
          <w:tcPr>
            <w:tcW w:w="944" w:type="dxa"/>
          </w:tcPr>
          <w:p>
            <w:pPr>
              <w:pStyle w:val="TableParagraph"/>
              <w:spacing w:line="240" w:lineRule="auto" w:before="0"/>
              <w:ind w:right="0"/>
              <w:jc w:val="left"/>
              <w:rPr>
                <w:rFonts w:ascii="Times New Roman"/>
                <w:sz w:val="14"/>
              </w:rPr>
            </w:pPr>
          </w:p>
        </w:tc>
        <w:tc>
          <w:tcPr>
            <w:tcW w:w="1040" w:type="dxa"/>
          </w:tcPr>
          <w:p>
            <w:pPr>
              <w:pStyle w:val="TableParagraph"/>
              <w:spacing w:line="240" w:lineRule="auto" w:before="35"/>
              <w:ind w:right="34"/>
              <w:rPr>
                <w:sz w:val="15"/>
              </w:rPr>
            </w:pPr>
            <w:r>
              <w:rPr>
                <w:color w:val="231F20"/>
                <w:spacing w:val="-2"/>
                <w:sz w:val="15"/>
              </w:rPr>
              <w:t>$7,260.30</w:t>
            </w:r>
          </w:p>
        </w:tc>
        <w:tc>
          <w:tcPr>
            <w:tcW w:w="1040" w:type="dxa"/>
          </w:tcPr>
          <w:p>
            <w:pPr>
              <w:pStyle w:val="TableParagraph"/>
              <w:spacing w:line="240" w:lineRule="auto" w:before="35"/>
              <w:ind w:right="35"/>
              <w:rPr>
                <w:sz w:val="15"/>
              </w:rPr>
            </w:pPr>
            <w:r>
              <w:rPr>
                <w:color w:val="231F20"/>
                <w:spacing w:val="-5"/>
                <w:sz w:val="15"/>
              </w:rPr>
              <w:t>37%</w:t>
            </w:r>
          </w:p>
        </w:tc>
        <w:tc>
          <w:tcPr>
            <w:tcW w:w="1040" w:type="dxa"/>
            <w:tcBorders>
              <w:right w:val="single" w:sz="4" w:space="0" w:color="231F20"/>
            </w:tcBorders>
          </w:tcPr>
          <w:p>
            <w:pPr>
              <w:pStyle w:val="TableParagraph"/>
              <w:spacing w:line="240" w:lineRule="auto" w:before="35"/>
              <w:ind w:right="30"/>
              <w:rPr>
                <w:sz w:val="15"/>
              </w:rPr>
            </w:pPr>
            <w:r>
              <w:rPr>
                <w:color w:val="231F20"/>
                <w:spacing w:val="-2"/>
                <w:sz w:val="15"/>
              </w:rPr>
              <w:t>$24,667</w:t>
            </w:r>
          </w:p>
        </w:tc>
        <w:tc>
          <w:tcPr>
            <w:tcW w:w="1125" w:type="dxa"/>
            <w:tcBorders>
              <w:left w:val="single" w:sz="4" w:space="0" w:color="231F20"/>
            </w:tcBorders>
          </w:tcPr>
          <w:p>
            <w:pPr>
              <w:pStyle w:val="TableParagraph"/>
              <w:spacing w:line="240" w:lineRule="auto" w:before="35"/>
              <w:ind w:right="120"/>
              <w:rPr>
                <w:sz w:val="15"/>
              </w:rPr>
            </w:pPr>
            <w:r>
              <w:rPr>
                <w:color w:val="231F20"/>
                <w:spacing w:val="-2"/>
                <w:sz w:val="15"/>
              </w:rPr>
              <w:t>$12,334</w:t>
            </w:r>
          </w:p>
        </w:tc>
        <w:tc>
          <w:tcPr>
            <w:tcW w:w="954" w:type="dxa"/>
          </w:tcPr>
          <w:p>
            <w:pPr>
              <w:pStyle w:val="TableParagraph"/>
              <w:spacing w:line="240" w:lineRule="auto" w:before="0"/>
              <w:ind w:right="0"/>
              <w:jc w:val="left"/>
              <w:rPr>
                <w:rFonts w:ascii="Times New Roman"/>
                <w:sz w:val="14"/>
              </w:rPr>
            </w:pPr>
          </w:p>
        </w:tc>
        <w:tc>
          <w:tcPr>
            <w:tcW w:w="1039" w:type="dxa"/>
          </w:tcPr>
          <w:p>
            <w:pPr>
              <w:pStyle w:val="TableParagraph"/>
              <w:spacing w:line="240" w:lineRule="auto" w:before="35"/>
              <w:ind w:right="32"/>
              <w:rPr>
                <w:sz w:val="15"/>
              </w:rPr>
            </w:pPr>
            <w:r>
              <w:rPr>
                <w:color w:val="231F20"/>
                <w:spacing w:val="-2"/>
                <w:sz w:val="15"/>
              </w:rPr>
              <w:t>$3,630.30</w:t>
            </w:r>
          </w:p>
        </w:tc>
        <w:tc>
          <w:tcPr>
            <w:tcW w:w="1039" w:type="dxa"/>
          </w:tcPr>
          <w:p>
            <w:pPr>
              <w:pStyle w:val="TableParagraph"/>
              <w:spacing w:line="240" w:lineRule="auto" w:before="35"/>
              <w:ind w:right="32"/>
              <w:rPr>
                <w:sz w:val="15"/>
              </w:rPr>
            </w:pPr>
            <w:r>
              <w:rPr>
                <w:color w:val="231F20"/>
                <w:spacing w:val="-5"/>
                <w:sz w:val="15"/>
              </w:rPr>
              <w:t>37%</w:t>
            </w:r>
          </w:p>
        </w:tc>
        <w:tc>
          <w:tcPr>
            <w:tcW w:w="1119" w:type="dxa"/>
          </w:tcPr>
          <w:p>
            <w:pPr>
              <w:pStyle w:val="TableParagraph"/>
              <w:spacing w:line="240" w:lineRule="auto" w:before="35"/>
              <w:ind w:right="75"/>
              <w:rPr>
                <w:sz w:val="15"/>
              </w:rPr>
            </w:pPr>
            <w:r>
              <w:rPr>
                <w:color w:val="231F20"/>
                <w:spacing w:val="-2"/>
                <w:sz w:val="15"/>
              </w:rPr>
              <w:t>$12,334</w:t>
            </w:r>
          </w:p>
        </w:tc>
      </w:tr>
      <w:tr>
        <w:trPr>
          <w:trHeight w:val="209" w:hRule="atLeast"/>
        </w:trPr>
        <w:tc>
          <w:tcPr>
            <w:tcW w:w="1217" w:type="dxa"/>
            <w:shd w:val="clear" w:color="auto" w:fill="E6E7E8"/>
          </w:tcPr>
          <w:p>
            <w:pPr>
              <w:pStyle w:val="TableParagraph"/>
              <w:spacing w:line="240" w:lineRule="auto" w:before="0"/>
              <w:ind w:right="0"/>
              <w:jc w:val="left"/>
              <w:rPr>
                <w:rFonts w:ascii="Times New Roman"/>
                <w:sz w:val="14"/>
              </w:rPr>
            </w:pPr>
          </w:p>
        </w:tc>
        <w:tc>
          <w:tcPr>
            <w:tcW w:w="3024" w:type="dxa"/>
            <w:gridSpan w:val="3"/>
            <w:shd w:val="clear" w:color="auto" w:fill="E6E7E8"/>
          </w:tcPr>
          <w:p>
            <w:pPr>
              <w:pStyle w:val="TableParagraph"/>
              <w:spacing w:line="190" w:lineRule="exact" w:before="0"/>
              <w:ind w:left="756" w:right="0"/>
              <w:jc w:val="left"/>
              <w:rPr>
                <w:rFonts w:ascii="Arial Black"/>
                <w:sz w:val="15"/>
              </w:rPr>
            </w:pPr>
            <w:r>
              <w:rPr>
                <w:rFonts w:ascii="Arial Black"/>
                <w:color w:val="231F20"/>
                <w:w w:val="85"/>
                <w:sz w:val="15"/>
              </w:rPr>
              <w:t>Head</w:t>
            </w:r>
            <w:r>
              <w:rPr>
                <w:rFonts w:ascii="Arial Black"/>
                <w:color w:val="231F20"/>
                <w:spacing w:val="-4"/>
                <w:sz w:val="15"/>
              </w:rPr>
              <w:t> </w:t>
            </w:r>
            <w:r>
              <w:rPr>
                <w:rFonts w:ascii="Arial Black"/>
                <w:color w:val="231F20"/>
                <w:w w:val="85"/>
                <w:sz w:val="15"/>
              </w:rPr>
              <w:t>of</w:t>
            </w:r>
            <w:r>
              <w:rPr>
                <w:rFonts w:ascii="Arial Black"/>
                <w:color w:val="231F20"/>
                <w:spacing w:val="-3"/>
                <w:sz w:val="15"/>
              </w:rPr>
              <w:t> </w:t>
            </w:r>
            <w:r>
              <w:rPr>
                <w:rFonts w:ascii="Arial Black"/>
                <w:color w:val="231F20"/>
                <w:spacing w:val="-2"/>
                <w:w w:val="85"/>
                <w:sz w:val="15"/>
              </w:rPr>
              <w:t>Household</w:t>
            </w:r>
          </w:p>
        </w:tc>
        <w:tc>
          <w:tcPr>
            <w:tcW w:w="1040" w:type="dxa"/>
            <w:shd w:val="clear" w:color="auto" w:fill="E6E7E8"/>
          </w:tcPr>
          <w:p>
            <w:pPr>
              <w:pStyle w:val="TableParagraph"/>
              <w:spacing w:line="240" w:lineRule="auto" w:before="0"/>
              <w:ind w:right="0"/>
              <w:jc w:val="left"/>
              <w:rPr>
                <w:rFonts w:ascii="Times New Roman"/>
                <w:sz w:val="14"/>
              </w:rPr>
            </w:pPr>
          </w:p>
        </w:tc>
        <w:tc>
          <w:tcPr>
            <w:tcW w:w="1125" w:type="dxa"/>
            <w:shd w:val="clear" w:color="auto" w:fill="E6E7E8"/>
          </w:tcPr>
          <w:p>
            <w:pPr>
              <w:pStyle w:val="TableParagraph"/>
              <w:spacing w:line="240" w:lineRule="auto" w:before="0"/>
              <w:ind w:right="0"/>
              <w:jc w:val="left"/>
              <w:rPr>
                <w:rFonts w:ascii="Times New Roman"/>
                <w:sz w:val="14"/>
              </w:rPr>
            </w:pPr>
          </w:p>
        </w:tc>
        <w:tc>
          <w:tcPr>
            <w:tcW w:w="3032" w:type="dxa"/>
            <w:gridSpan w:val="3"/>
            <w:shd w:val="clear" w:color="auto" w:fill="E6E7E8"/>
          </w:tcPr>
          <w:p>
            <w:pPr>
              <w:pStyle w:val="TableParagraph"/>
              <w:spacing w:line="190" w:lineRule="exact" w:before="0"/>
              <w:ind w:left="803" w:right="0"/>
              <w:jc w:val="left"/>
              <w:rPr>
                <w:rFonts w:ascii="Arial Black"/>
                <w:sz w:val="15"/>
              </w:rPr>
            </w:pPr>
            <w:r>
              <w:rPr>
                <w:rFonts w:ascii="Arial Black"/>
                <w:color w:val="231F20"/>
                <w:w w:val="85"/>
                <w:sz w:val="15"/>
              </w:rPr>
              <w:t>Head</w:t>
            </w:r>
            <w:r>
              <w:rPr>
                <w:rFonts w:ascii="Arial Black"/>
                <w:color w:val="231F20"/>
                <w:spacing w:val="-4"/>
                <w:sz w:val="15"/>
              </w:rPr>
              <w:t> </w:t>
            </w:r>
            <w:r>
              <w:rPr>
                <w:rFonts w:ascii="Arial Black"/>
                <w:color w:val="231F20"/>
                <w:w w:val="85"/>
                <w:sz w:val="15"/>
              </w:rPr>
              <w:t>of</w:t>
            </w:r>
            <w:r>
              <w:rPr>
                <w:rFonts w:ascii="Arial Black"/>
                <w:color w:val="231F20"/>
                <w:spacing w:val="-3"/>
                <w:sz w:val="15"/>
              </w:rPr>
              <w:t> </w:t>
            </w:r>
            <w:r>
              <w:rPr>
                <w:rFonts w:ascii="Arial Black"/>
                <w:color w:val="231F20"/>
                <w:spacing w:val="-2"/>
                <w:w w:val="85"/>
                <w:sz w:val="15"/>
              </w:rPr>
              <w:t>Household</w:t>
            </w:r>
          </w:p>
        </w:tc>
        <w:tc>
          <w:tcPr>
            <w:tcW w:w="1119" w:type="dxa"/>
            <w:shd w:val="clear" w:color="auto" w:fill="E6E7E8"/>
          </w:tcPr>
          <w:p>
            <w:pPr>
              <w:pStyle w:val="TableParagraph"/>
              <w:spacing w:line="240" w:lineRule="auto" w:before="0"/>
              <w:ind w:right="0"/>
              <w:jc w:val="left"/>
              <w:rPr>
                <w:rFonts w:ascii="Times New Roman"/>
                <w:sz w:val="14"/>
              </w:rPr>
            </w:pPr>
          </w:p>
        </w:tc>
      </w:tr>
      <w:tr>
        <w:trPr>
          <w:trHeight w:val="186" w:hRule="atLeast"/>
        </w:trPr>
        <w:tc>
          <w:tcPr>
            <w:tcW w:w="1217" w:type="dxa"/>
          </w:tcPr>
          <w:p>
            <w:pPr>
              <w:pStyle w:val="TableParagraph"/>
              <w:spacing w:line="155" w:lineRule="exact" w:before="12"/>
              <w:ind w:right="130"/>
              <w:rPr>
                <w:sz w:val="15"/>
              </w:rPr>
            </w:pPr>
            <w:r>
              <w:rPr>
                <w:color w:val="231F20"/>
                <w:spacing w:val="-5"/>
                <w:sz w:val="15"/>
              </w:rPr>
              <w:t>$0</w:t>
            </w:r>
          </w:p>
        </w:tc>
        <w:tc>
          <w:tcPr>
            <w:tcW w:w="944" w:type="dxa"/>
          </w:tcPr>
          <w:p>
            <w:pPr>
              <w:pStyle w:val="TableParagraph"/>
              <w:spacing w:line="155" w:lineRule="exact" w:before="12"/>
              <w:ind w:right="34"/>
              <w:rPr>
                <w:sz w:val="15"/>
              </w:rPr>
            </w:pPr>
            <w:r>
              <w:rPr>
                <w:color w:val="231F20"/>
                <w:spacing w:val="-4"/>
                <w:sz w:val="15"/>
              </w:rPr>
              <w:t>$865</w:t>
            </w:r>
          </w:p>
        </w:tc>
        <w:tc>
          <w:tcPr>
            <w:tcW w:w="1040" w:type="dxa"/>
          </w:tcPr>
          <w:p>
            <w:pPr>
              <w:pStyle w:val="TableParagraph"/>
              <w:spacing w:line="155" w:lineRule="exact" w:before="12"/>
              <w:ind w:right="34"/>
              <w:rPr>
                <w:sz w:val="15"/>
              </w:rPr>
            </w:pPr>
            <w:r>
              <w:rPr>
                <w:color w:val="231F20"/>
                <w:spacing w:val="-2"/>
                <w:sz w:val="15"/>
              </w:rPr>
              <w:t>$0.00</w:t>
            </w:r>
          </w:p>
        </w:tc>
        <w:tc>
          <w:tcPr>
            <w:tcW w:w="1040" w:type="dxa"/>
          </w:tcPr>
          <w:p>
            <w:pPr>
              <w:pStyle w:val="TableParagraph"/>
              <w:spacing w:line="155" w:lineRule="exact" w:before="12"/>
              <w:ind w:right="34"/>
              <w:rPr>
                <w:sz w:val="15"/>
              </w:rPr>
            </w:pPr>
            <w:r>
              <w:rPr>
                <w:color w:val="231F20"/>
                <w:spacing w:val="-5"/>
                <w:sz w:val="15"/>
              </w:rPr>
              <w:t>0%</w:t>
            </w:r>
          </w:p>
        </w:tc>
        <w:tc>
          <w:tcPr>
            <w:tcW w:w="1040" w:type="dxa"/>
            <w:tcBorders>
              <w:right w:val="single" w:sz="4" w:space="0" w:color="231F20"/>
            </w:tcBorders>
          </w:tcPr>
          <w:p>
            <w:pPr>
              <w:pStyle w:val="TableParagraph"/>
              <w:spacing w:line="155" w:lineRule="exact" w:before="12"/>
              <w:rPr>
                <w:sz w:val="15"/>
              </w:rPr>
            </w:pPr>
            <w:r>
              <w:rPr>
                <w:color w:val="231F20"/>
                <w:spacing w:val="-5"/>
                <w:sz w:val="15"/>
              </w:rPr>
              <w:t>$0</w:t>
            </w:r>
          </w:p>
        </w:tc>
        <w:tc>
          <w:tcPr>
            <w:tcW w:w="1125" w:type="dxa"/>
            <w:tcBorders>
              <w:left w:val="single" w:sz="4" w:space="0" w:color="231F20"/>
            </w:tcBorders>
          </w:tcPr>
          <w:p>
            <w:pPr>
              <w:pStyle w:val="TableParagraph"/>
              <w:spacing w:line="155" w:lineRule="exact" w:before="12"/>
              <w:ind w:right="120"/>
              <w:rPr>
                <w:sz w:val="15"/>
              </w:rPr>
            </w:pPr>
            <w:r>
              <w:rPr>
                <w:color w:val="231F20"/>
                <w:spacing w:val="-5"/>
                <w:sz w:val="15"/>
              </w:rPr>
              <w:t>$0</w:t>
            </w:r>
          </w:p>
        </w:tc>
        <w:tc>
          <w:tcPr>
            <w:tcW w:w="954" w:type="dxa"/>
          </w:tcPr>
          <w:p>
            <w:pPr>
              <w:pStyle w:val="TableParagraph"/>
              <w:spacing w:line="155" w:lineRule="exact" w:before="12"/>
              <w:ind w:right="34"/>
              <w:rPr>
                <w:sz w:val="15"/>
              </w:rPr>
            </w:pPr>
            <w:r>
              <w:rPr>
                <w:color w:val="231F20"/>
                <w:spacing w:val="-4"/>
                <w:sz w:val="15"/>
              </w:rPr>
              <w:t>$433</w:t>
            </w:r>
          </w:p>
        </w:tc>
        <w:tc>
          <w:tcPr>
            <w:tcW w:w="1039" w:type="dxa"/>
          </w:tcPr>
          <w:p>
            <w:pPr>
              <w:pStyle w:val="TableParagraph"/>
              <w:spacing w:line="155" w:lineRule="exact" w:before="12"/>
              <w:ind w:right="33"/>
              <w:rPr>
                <w:sz w:val="15"/>
              </w:rPr>
            </w:pPr>
            <w:r>
              <w:rPr>
                <w:color w:val="231F20"/>
                <w:spacing w:val="-2"/>
                <w:sz w:val="15"/>
              </w:rPr>
              <w:t>$0.00</w:t>
            </w:r>
          </w:p>
        </w:tc>
        <w:tc>
          <w:tcPr>
            <w:tcW w:w="1039" w:type="dxa"/>
          </w:tcPr>
          <w:p>
            <w:pPr>
              <w:pStyle w:val="TableParagraph"/>
              <w:spacing w:line="155" w:lineRule="exact" w:before="12"/>
              <w:ind w:right="32"/>
              <w:rPr>
                <w:sz w:val="15"/>
              </w:rPr>
            </w:pPr>
            <w:r>
              <w:rPr>
                <w:color w:val="231F20"/>
                <w:spacing w:val="-5"/>
                <w:sz w:val="15"/>
              </w:rPr>
              <w:t>0%</w:t>
            </w:r>
          </w:p>
        </w:tc>
        <w:tc>
          <w:tcPr>
            <w:tcW w:w="1119" w:type="dxa"/>
          </w:tcPr>
          <w:p>
            <w:pPr>
              <w:pStyle w:val="TableParagraph"/>
              <w:spacing w:line="155" w:lineRule="exact" w:before="12"/>
              <w:ind w:right="76"/>
              <w:rPr>
                <w:sz w:val="15"/>
              </w:rPr>
            </w:pPr>
            <w:r>
              <w:rPr>
                <w:color w:val="231F20"/>
                <w:spacing w:val="-5"/>
                <w:sz w:val="15"/>
              </w:rPr>
              <w:t>$0</w:t>
            </w:r>
          </w:p>
        </w:tc>
      </w:tr>
      <w:tr>
        <w:trPr>
          <w:trHeight w:val="209" w:hRule="atLeast"/>
        </w:trPr>
        <w:tc>
          <w:tcPr>
            <w:tcW w:w="1217" w:type="dxa"/>
          </w:tcPr>
          <w:p>
            <w:pPr>
              <w:pStyle w:val="TableParagraph"/>
              <w:spacing w:line="155" w:lineRule="exact" w:before="35"/>
              <w:ind w:right="130"/>
              <w:rPr>
                <w:sz w:val="15"/>
              </w:rPr>
            </w:pPr>
            <w:r>
              <w:rPr>
                <w:color w:val="231F20"/>
                <w:spacing w:val="-4"/>
                <w:sz w:val="15"/>
              </w:rPr>
              <w:t>$865</w:t>
            </w:r>
          </w:p>
        </w:tc>
        <w:tc>
          <w:tcPr>
            <w:tcW w:w="944" w:type="dxa"/>
          </w:tcPr>
          <w:p>
            <w:pPr>
              <w:pStyle w:val="TableParagraph"/>
              <w:spacing w:line="155" w:lineRule="exact" w:before="35"/>
              <w:ind w:right="35"/>
              <w:rPr>
                <w:sz w:val="15"/>
              </w:rPr>
            </w:pPr>
            <w:r>
              <w:rPr>
                <w:color w:val="231F20"/>
                <w:spacing w:val="-2"/>
                <w:sz w:val="15"/>
              </w:rPr>
              <w:t>$1,519</w:t>
            </w:r>
          </w:p>
        </w:tc>
        <w:tc>
          <w:tcPr>
            <w:tcW w:w="1040" w:type="dxa"/>
          </w:tcPr>
          <w:p>
            <w:pPr>
              <w:pStyle w:val="TableParagraph"/>
              <w:spacing w:line="155" w:lineRule="exact" w:before="35"/>
              <w:ind w:right="34"/>
              <w:rPr>
                <w:sz w:val="15"/>
              </w:rPr>
            </w:pPr>
            <w:r>
              <w:rPr>
                <w:color w:val="231F20"/>
                <w:spacing w:val="-2"/>
                <w:sz w:val="15"/>
              </w:rPr>
              <w:t>$0.00</w:t>
            </w:r>
          </w:p>
        </w:tc>
        <w:tc>
          <w:tcPr>
            <w:tcW w:w="1040" w:type="dxa"/>
          </w:tcPr>
          <w:p>
            <w:pPr>
              <w:pStyle w:val="TableParagraph"/>
              <w:spacing w:line="155" w:lineRule="exact" w:before="35"/>
              <w:ind w:right="35"/>
              <w:rPr>
                <w:sz w:val="15"/>
              </w:rPr>
            </w:pPr>
            <w:r>
              <w:rPr>
                <w:color w:val="231F20"/>
                <w:spacing w:val="-5"/>
                <w:sz w:val="15"/>
              </w:rPr>
              <w:t>10%</w:t>
            </w:r>
          </w:p>
        </w:tc>
        <w:tc>
          <w:tcPr>
            <w:tcW w:w="1040" w:type="dxa"/>
            <w:tcBorders>
              <w:right w:val="single" w:sz="4" w:space="0" w:color="231F20"/>
            </w:tcBorders>
          </w:tcPr>
          <w:p>
            <w:pPr>
              <w:pStyle w:val="TableParagraph"/>
              <w:spacing w:line="155" w:lineRule="exact" w:before="35"/>
              <w:ind w:right="30"/>
              <w:rPr>
                <w:sz w:val="15"/>
              </w:rPr>
            </w:pPr>
            <w:r>
              <w:rPr>
                <w:color w:val="231F20"/>
                <w:spacing w:val="-4"/>
                <w:sz w:val="15"/>
              </w:rPr>
              <w:t>$865</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$433</w:t>
            </w:r>
          </w:p>
        </w:tc>
        <w:tc>
          <w:tcPr>
            <w:tcW w:w="954" w:type="dxa"/>
          </w:tcPr>
          <w:p>
            <w:pPr>
              <w:pStyle w:val="TableParagraph"/>
              <w:spacing w:line="155" w:lineRule="exact" w:before="35"/>
              <w:ind w:right="34"/>
              <w:rPr>
                <w:sz w:val="15"/>
              </w:rPr>
            </w:pPr>
            <w:r>
              <w:rPr>
                <w:color w:val="231F20"/>
                <w:spacing w:val="-4"/>
                <w:sz w:val="15"/>
              </w:rPr>
              <w:t>$760</w:t>
            </w:r>
          </w:p>
        </w:tc>
        <w:tc>
          <w:tcPr>
            <w:tcW w:w="1039" w:type="dxa"/>
          </w:tcPr>
          <w:p>
            <w:pPr>
              <w:pStyle w:val="TableParagraph"/>
              <w:spacing w:line="155" w:lineRule="exact" w:before="35"/>
              <w:ind w:right="33"/>
              <w:rPr>
                <w:sz w:val="15"/>
              </w:rPr>
            </w:pPr>
            <w:r>
              <w:rPr>
                <w:color w:val="231F20"/>
                <w:spacing w:val="-2"/>
                <w:sz w:val="15"/>
              </w:rPr>
              <w:t>$0.00</w:t>
            </w:r>
          </w:p>
        </w:tc>
        <w:tc>
          <w:tcPr>
            <w:tcW w:w="1039" w:type="dxa"/>
          </w:tcPr>
          <w:p>
            <w:pPr>
              <w:pStyle w:val="TableParagraph"/>
              <w:spacing w:line="155" w:lineRule="exact" w:before="35"/>
              <w:ind w:right="32"/>
              <w:rPr>
                <w:sz w:val="15"/>
              </w:rPr>
            </w:pPr>
            <w:r>
              <w:rPr>
                <w:color w:val="231F20"/>
                <w:spacing w:val="-5"/>
                <w:sz w:val="15"/>
              </w:rPr>
              <w:t>10%</w:t>
            </w:r>
          </w:p>
        </w:tc>
        <w:tc>
          <w:tcPr>
            <w:tcW w:w="1119" w:type="dxa"/>
          </w:tcPr>
          <w:p>
            <w:pPr>
              <w:pStyle w:val="TableParagraph"/>
              <w:spacing w:line="155" w:lineRule="exact" w:before="35"/>
              <w:ind w:right="75"/>
              <w:rPr>
                <w:sz w:val="15"/>
              </w:rPr>
            </w:pPr>
            <w:r>
              <w:rPr>
                <w:color w:val="231F20"/>
                <w:spacing w:val="-4"/>
                <w:sz w:val="15"/>
              </w:rPr>
              <w:t>$433</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$1,519</w:t>
            </w:r>
          </w:p>
        </w:tc>
        <w:tc>
          <w:tcPr>
            <w:tcW w:w="944" w:type="dxa"/>
          </w:tcPr>
          <w:p>
            <w:pPr>
              <w:pStyle w:val="TableParagraph"/>
              <w:spacing w:line="155" w:lineRule="exact" w:before="35"/>
              <w:ind w:right="35"/>
              <w:rPr>
                <w:sz w:val="15"/>
              </w:rPr>
            </w:pPr>
            <w:r>
              <w:rPr>
                <w:color w:val="231F20"/>
                <w:spacing w:val="-2"/>
                <w:sz w:val="15"/>
              </w:rPr>
              <w:t>$3,360</w:t>
            </w:r>
          </w:p>
        </w:tc>
        <w:tc>
          <w:tcPr>
            <w:tcW w:w="1040" w:type="dxa"/>
          </w:tcPr>
          <w:p>
            <w:pPr>
              <w:pStyle w:val="TableParagraph"/>
              <w:spacing w:line="155" w:lineRule="exact" w:before="35"/>
              <w:ind w:right="34"/>
              <w:rPr>
                <w:sz w:val="15"/>
              </w:rPr>
            </w:pPr>
            <w:r>
              <w:rPr>
                <w:color w:val="231F20"/>
                <w:spacing w:val="-2"/>
                <w:sz w:val="15"/>
              </w:rPr>
              <w:t>$65.40</w:t>
            </w:r>
          </w:p>
        </w:tc>
        <w:tc>
          <w:tcPr>
            <w:tcW w:w="1040" w:type="dxa"/>
          </w:tcPr>
          <w:p>
            <w:pPr>
              <w:pStyle w:val="TableParagraph"/>
              <w:spacing w:line="155" w:lineRule="exact" w:before="35"/>
              <w:ind w:right="35"/>
              <w:rPr>
                <w:sz w:val="15"/>
              </w:rPr>
            </w:pPr>
            <w:r>
              <w:rPr>
                <w:color w:val="231F20"/>
                <w:spacing w:val="-5"/>
                <w:sz w:val="15"/>
              </w:rPr>
              <w:t>12%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$1,519</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$760</w:t>
            </w:r>
          </w:p>
        </w:tc>
        <w:tc>
          <w:tcPr>
            <w:tcW w:w="954" w:type="dxa"/>
          </w:tcPr>
          <w:p>
            <w:pPr>
              <w:pStyle w:val="TableParagraph"/>
              <w:spacing w:line="155" w:lineRule="exact" w:before="35"/>
              <w:ind w:right="34"/>
              <w:rPr>
                <w:sz w:val="15"/>
              </w:rPr>
            </w:pPr>
            <w:r>
              <w:rPr>
                <w:color w:val="231F20"/>
                <w:spacing w:val="-2"/>
                <w:sz w:val="15"/>
              </w:rPr>
              <w:t>$1,680</w:t>
            </w:r>
          </w:p>
        </w:tc>
        <w:tc>
          <w:tcPr>
            <w:tcW w:w="1039" w:type="dxa"/>
          </w:tcPr>
          <w:p>
            <w:pPr>
              <w:pStyle w:val="TableParagraph"/>
              <w:spacing w:line="155" w:lineRule="exact" w:before="35"/>
              <w:ind w:right="33"/>
              <w:rPr>
                <w:sz w:val="15"/>
              </w:rPr>
            </w:pPr>
            <w:r>
              <w:rPr>
                <w:color w:val="231F20"/>
                <w:spacing w:val="-2"/>
                <w:sz w:val="15"/>
              </w:rPr>
              <w:t>$32.70</w:t>
            </w:r>
          </w:p>
        </w:tc>
        <w:tc>
          <w:tcPr>
            <w:tcW w:w="1039" w:type="dxa"/>
          </w:tcPr>
          <w:p>
            <w:pPr>
              <w:pStyle w:val="TableParagraph"/>
              <w:spacing w:line="155" w:lineRule="exact" w:before="35"/>
              <w:ind w:right="32"/>
              <w:rPr>
                <w:sz w:val="15"/>
              </w:rPr>
            </w:pPr>
            <w:r>
              <w:rPr>
                <w:color w:val="231F20"/>
                <w:spacing w:val="-5"/>
                <w:sz w:val="15"/>
              </w:rPr>
              <w:t>12%</w:t>
            </w:r>
          </w:p>
        </w:tc>
        <w:tc>
          <w:tcPr>
            <w:tcW w:w="1119" w:type="dxa"/>
          </w:tcPr>
          <w:p>
            <w:pPr>
              <w:pStyle w:val="TableParagraph"/>
              <w:spacing w:line="155" w:lineRule="exact" w:before="35"/>
              <w:ind w:right="75"/>
              <w:rPr>
                <w:sz w:val="15"/>
              </w:rPr>
            </w:pPr>
            <w:r>
              <w:rPr>
                <w:color w:val="231F20"/>
                <w:spacing w:val="-4"/>
                <w:sz w:val="15"/>
              </w:rPr>
              <w:t>$760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$3,360</w:t>
            </w:r>
          </w:p>
        </w:tc>
        <w:tc>
          <w:tcPr>
            <w:tcW w:w="944" w:type="dxa"/>
          </w:tcPr>
          <w:p>
            <w:pPr>
              <w:pStyle w:val="TableParagraph"/>
              <w:spacing w:line="155" w:lineRule="exact" w:before="35"/>
              <w:ind w:right="35"/>
              <w:rPr>
                <w:sz w:val="15"/>
              </w:rPr>
            </w:pPr>
            <w:r>
              <w:rPr>
                <w:color w:val="231F20"/>
                <w:spacing w:val="-2"/>
                <w:sz w:val="15"/>
              </w:rPr>
              <w:t>$4,840</w:t>
            </w:r>
          </w:p>
        </w:tc>
        <w:tc>
          <w:tcPr>
            <w:tcW w:w="1040" w:type="dxa"/>
          </w:tcPr>
          <w:p>
            <w:pPr>
              <w:pStyle w:val="TableParagraph"/>
              <w:spacing w:line="155" w:lineRule="exact" w:before="35"/>
              <w:ind w:right="34"/>
              <w:rPr>
                <w:sz w:val="15"/>
              </w:rPr>
            </w:pPr>
            <w:r>
              <w:rPr>
                <w:color w:val="231F20"/>
                <w:spacing w:val="-2"/>
                <w:sz w:val="15"/>
              </w:rPr>
              <w:t>$286.32</w:t>
            </w:r>
          </w:p>
        </w:tc>
        <w:tc>
          <w:tcPr>
            <w:tcW w:w="1040" w:type="dxa"/>
          </w:tcPr>
          <w:p>
            <w:pPr>
              <w:pStyle w:val="TableParagraph"/>
              <w:spacing w:line="155" w:lineRule="exact" w:before="35"/>
              <w:ind w:right="35"/>
              <w:rPr>
                <w:sz w:val="15"/>
              </w:rPr>
            </w:pPr>
            <w:r>
              <w:rPr>
                <w:color w:val="231F20"/>
                <w:spacing w:val="-5"/>
                <w:sz w:val="15"/>
              </w:rPr>
              <w:t>22%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$3,360</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$1,680</w:t>
            </w:r>
          </w:p>
        </w:tc>
        <w:tc>
          <w:tcPr>
            <w:tcW w:w="954" w:type="dxa"/>
          </w:tcPr>
          <w:p>
            <w:pPr>
              <w:pStyle w:val="TableParagraph"/>
              <w:spacing w:line="155" w:lineRule="exact" w:before="35"/>
              <w:ind w:right="34"/>
              <w:rPr>
                <w:sz w:val="15"/>
              </w:rPr>
            </w:pPr>
            <w:r>
              <w:rPr>
                <w:color w:val="231F20"/>
                <w:spacing w:val="-2"/>
                <w:sz w:val="15"/>
              </w:rPr>
              <w:t>$2,420</w:t>
            </w:r>
          </w:p>
        </w:tc>
        <w:tc>
          <w:tcPr>
            <w:tcW w:w="1039" w:type="dxa"/>
          </w:tcPr>
          <w:p>
            <w:pPr>
              <w:pStyle w:val="TableParagraph"/>
              <w:spacing w:line="155" w:lineRule="exact" w:before="35"/>
              <w:ind w:right="32"/>
              <w:rPr>
                <w:sz w:val="15"/>
              </w:rPr>
            </w:pPr>
            <w:r>
              <w:rPr>
                <w:color w:val="231F20"/>
                <w:spacing w:val="-2"/>
                <w:sz w:val="15"/>
              </w:rPr>
              <w:t>$143.10</w:t>
            </w:r>
          </w:p>
        </w:tc>
        <w:tc>
          <w:tcPr>
            <w:tcW w:w="1039" w:type="dxa"/>
          </w:tcPr>
          <w:p>
            <w:pPr>
              <w:pStyle w:val="TableParagraph"/>
              <w:spacing w:line="155" w:lineRule="exact" w:before="35"/>
              <w:ind w:right="32"/>
              <w:rPr>
                <w:sz w:val="15"/>
              </w:rPr>
            </w:pPr>
            <w:r>
              <w:rPr>
                <w:color w:val="231F20"/>
                <w:spacing w:val="-5"/>
                <w:sz w:val="15"/>
              </w:rPr>
              <w:t>22%</w:t>
            </w:r>
          </w:p>
        </w:tc>
        <w:tc>
          <w:tcPr>
            <w:tcW w:w="1119" w:type="dxa"/>
          </w:tcPr>
          <w:p>
            <w:pPr>
              <w:pStyle w:val="TableParagraph"/>
              <w:spacing w:line="155" w:lineRule="exact" w:before="35"/>
              <w:ind w:right="75"/>
              <w:rPr>
                <w:sz w:val="15"/>
              </w:rPr>
            </w:pPr>
            <w:r>
              <w:rPr>
                <w:color w:val="231F20"/>
                <w:spacing w:val="-2"/>
                <w:sz w:val="15"/>
              </w:rPr>
              <w:t>$1,680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$4,840</w:t>
            </w:r>
          </w:p>
        </w:tc>
        <w:tc>
          <w:tcPr>
            <w:tcW w:w="944" w:type="dxa"/>
          </w:tcPr>
          <w:p>
            <w:pPr>
              <w:pStyle w:val="TableParagraph"/>
              <w:spacing w:line="155" w:lineRule="exact" w:before="35"/>
              <w:ind w:right="35"/>
              <w:rPr>
                <w:sz w:val="15"/>
              </w:rPr>
            </w:pPr>
            <w:r>
              <w:rPr>
                <w:color w:val="231F20"/>
                <w:spacing w:val="-2"/>
                <w:sz w:val="15"/>
              </w:rPr>
              <w:t>$8,454</w:t>
            </w:r>
          </w:p>
        </w:tc>
        <w:tc>
          <w:tcPr>
            <w:tcW w:w="1040" w:type="dxa"/>
          </w:tcPr>
          <w:p>
            <w:pPr>
              <w:pStyle w:val="TableParagraph"/>
              <w:spacing w:line="155" w:lineRule="exact" w:before="35"/>
              <w:ind w:right="34"/>
              <w:rPr>
                <w:sz w:val="15"/>
              </w:rPr>
            </w:pPr>
            <w:r>
              <w:rPr>
                <w:color w:val="231F20"/>
                <w:spacing w:val="-2"/>
                <w:sz w:val="15"/>
              </w:rPr>
              <w:t>$611.92</w:t>
            </w:r>
          </w:p>
        </w:tc>
        <w:tc>
          <w:tcPr>
            <w:tcW w:w="1040" w:type="dxa"/>
          </w:tcPr>
          <w:p>
            <w:pPr>
              <w:pStyle w:val="TableParagraph"/>
              <w:spacing w:line="155" w:lineRule="exact" w:before="35"/>
              <w:ind w:right="35"/>
              <w:rPr>
                <w:sz w:val="15"/>
              </w:rPr>
            </w:pPr>
            <w:r>
              <w:rPr>
                <w:color w:val="231F20"/>
                <w:spacing w:val="-5"/>
                <w:sz w:val="15"/>
              </w:rPr>
              <w:t>24%</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$4,840</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$2,420</w:t>
            </w:r>
          </w:p>
        </w:tc>
        <w:tc>
          <w:tcPr>
            <w:tcW w:w="954" w:type="dxa"/>
          </w:tcPr>
          <w:p>
            <w:pPr>
              <w:pStyle w:val="TableParagraph"/>
              <w:spacing w:line="155" w:lineRule="exact" w:before="35"/>
              <w:ind w:right="34"/>
              <w:rPr>
                <w:sz w:val="15"/>
              </w:rPr>
            </w:pPr>
            <w:r>
              <w:rPr>
                <w:color w:val="231F20"/>
                <w:spacing w:val="-2"/>
                <w:sz w:val="15"/>
              </w:rPr>
              <w:t>$4,227</w:t>
            </w:r>
          </w:p>
        </w:tc>
        <w:tc>
          <w:tcPr>
            <w:tcW w:w="1039" w:type="dxa"/>
          </w:tcPr>
          <w:p>
            <w:pPr>
              <w:pStyle w:val="TableParagraph"/>
              <w:spacing w:line="155" w:lineRule="exact" w:before="35"/>
              <w:ind w:right="32"/>
              <w:rPr>
                <w:sz w:val="15"/>
              </w:rPr>
            </w:pPr>
            <w:r>
              <w:rPr>
                <w:color w:val="231F20"/>
                <w:spacing w:val="-2"/>
                <w:sz w:val="15"/>
              </w:rPr>
              <w:t>$305.90</w:t>
            </w:r>
          </w:p>
        </w:tc>
        <w:tc>
          <w:tcPr>
            <w:tcW w:w="1039" w:type="dxa"/>
          </w:tcPr>
          <w:p>
            <w:pPr>
              <w:pStyle w:val="TableParagraph"/>
              <w:spacing w:line="155" w:lineRule="exact" w:before="35"/>
              <w:ind w:right="32"/>
              <w:rPr>
                <w:sz w:val="15"/>
              </w:rPr>
            </w:pPr>
            <w:r>
              <w:rPr>
                <w:color w:val="231F20"/>
                <w:spacing w:val="-5"/>
                <w:sz w:val="15"/>
              </w:rPr>
              <w:t>24%</w:t>
            </w:r>
          </w:p>
        </w:tc>
        <w:tc>
          <w:tcPr>
            <w:tcW w:w="1119" w:type="dxa"/>
          </w:tcPr>
          <w:p>
            <w:pPr>
              <w:pStyle w:val="TableParagraph"/>
              <w:spacing w:line="155" w:lineRule="exact" w:before="35"/>
              <w:ind w:right="75"/>
              <w:rPr>
                <w:sz w:val="15"/>
              </w:rPr>
            </w:pPr>
            <w:r>
              <w:rPr>
                <w:color w:val="231F20"/>
                <w:spacing w:val="-2"/>
                <w:sz w:val="15"/>
              </w:rPr>
              <w:t>$2,420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$8,454</w:t>
            </w:r>
          </w:p>
        </w:tc>
        <w:tc>
          <w:tcPr>
            <w:tcW w:w="944" w:type="dxa"/>
          </w:tcPr>
          <w:p>
            <w:pPr>
              <w:pStyle w:val="TableParagraph"/>
              <w:spacing w:line="155" w:lineRule="exact" w:before="35"/>
              <w:ind w:right="35"/>
              <w:rPr>
                <w:sz w:val="15"/>
              </w:rPr>
            </w:pPr>
            <w:r>
              <w:rPr>
                <w:color w:val="231F20"/>
                <w:spacing w:val="-2"/>
                <w:sz w:val="15"/>
              </w:rPr>
              <w:t>$10,500</w:t>
            </w:r>
          </w:p>
        </w:tc>
        <w:tc>
          <w:tcPr>
            <w:tcW w:w="1040" w:type="dxa"/>
          </w:tcPr>
          <w:p>
            <w:pPr>
              <w:pStyle w:val="TableParagraph"/>
              <w:spacing w:line="155" w:lineRule="exact" w:before="35"/>
              <w:ind w:right="34"/>
              <w:rPr>
                <w:sz w:val="15"/>
              </w:rPr>
            </w:pPr>
            <w:r>
              <w:rPr>
                <w:color w:val="231F20"/>
                <w:spacing w:val="-2"/>
                <w:sz w:val="15"/>
              </w:rPr>
              <w:t>$1,479.28</w:t>
            </w:r>
          </w:p>
        </w:tc>
        <w:tc>
          <w:tcPr>
            <w:tcW w:w="1040" w:type="dxa"/>
          </w:tcPr>
          <w:p>
            <w:pPr>
              <w:pStyle w:val="TableParagraph"/>
              <w:spacing w:line="155" w:lineRule="exact" w:before="35"/>
              <w:ind w:right="35"/>
              <w:rPr>
                <w:sz w:val="15"/>
              </w:rPr>
            </w:pPr>
            <w:r>
              <w:rPr>
                <w:color w:val="231F20"/>
                <w:spacing w:val="-5"/>
                <w:sz w:val="15"/>
              </w:rPr>
              <w:t>32%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$8,454</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$4,227</w:t>
            </w:r>
          </w:p>
        </w:tc>
        <w:tc>
          <w:tcPr>
            <w:tcW w:w="954" w:type="dxa"/>
          </w:tcPr>
          <w:p>
            <w:pPr>
              <w:pStyle w:val="TableParagraph"/>
              <w:spacing w:line="155" w:lineRule="exact" w:before="35"/>
              <w:ind w:right="34"/>
              <w:rPr>
                <w:sz w:val="15"/>
              </w:rPr>
            </w:pPr>
            <w:r>
              <w:rPr>
                <w:color w:val="231F20"/>
                <w:spacing w:val="-2"/>
                <w:sz w:val="15"/>
              </w:rPr>
              <w:t>$5,250</w:t>
            </w:r>
          </w:p>
        </w:tc>
        <w:tc>
          <w:tcPr>
            <w:tcW w:w="1039" w:type="dxa"/>
          </w:tcPr>
          <w:p>
            <w:pPr>
              <w:pStyle w:val="TableParagraph"/>
              <w:spacing w:line="155" w:lineRule="exact" w:before="35"/>
              <w:ind w:right="32"/>
              <w:rPr>
                <w:sz w:val="15"/>
              </w:rPr>
            </w:pPr>
            <w:r>
              <w:rPr>
                <w:color w:val="231F20"/>
                <w:spacing w:val="-2"/>
                <w:sz w:val="15"/>
              </w:rPr>
              <w:t>$739.58</w:t>
            </w:r>
          </w:p>
        </w:tc>
        <w:tc>
          <w:tcPr>
            <w:tcW w:w="1039" w:type="dxa"/>
          </w:tcPr>
          <w:p>
            <w:pPr>
              <w:pStyle w:val="TableParagraph"/>
              <w:spacing w:line="155" w:lineRule="exact" w:before="35"/>
              <w:ind w:right="32"/>
              <w:rPr>
                <w:sz w:val="15"/>
              </w:rPr>
            </w:pPr>
            <w:r>
              <w:rPr>
                <w:color w:val="231F20"/>
                <w:spacing w:val="-5"/>
                <w:sz w:val="15"/>
              </w:rPr>
              <w:t>32%</w:t>
            </w:r>
          </w:p>
        </w:tc>
        <w:tc>
          <w:tcPr>
            <w:tcW w:w="1119" w:type="dxa"/>
          </w:tcPr>
          <w:p>
            <w:pPr>
              <w:pStyle w:val="TableParagraph"/>
              <w:spacing w:line="155" w:lineRule="exact" w:before="35"/>
              <w:ind w:right="75"/>
              <w:rPr>
                <w:sz w:val="15"/>
              </w:rPr>
            </w:pPr>
            <w:r>
              <w:rPr>
                <w:color w:val="231F20"/>
                <w:spacing w:val="-2"/>
                <w:sz w:val="15"/>
              </w:rPr>
              <w:t>$4,227</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$10,500</w:t>
            </w:r>
          </w:p>
        </w:tc>
        <w:tc>
          <w:tcPr>
            <w:tcW w:w="944" w:type="dxa"/>
          </w:tcPr>
          <w:p>
            <w:pPr>
              <w:pStyle w:val="TableParagraph"/>
              <w:spacing w:line="155" w:lineRule="exact" w:before="35"/>
              <w:ind w:right="35"/>
              <w:rPr>
                <w:sz w:val="15"/>
              </w:rPr>
            </w:pPr>
            <w:r>
              <w:rPr>
                <w:color w:val="231F20"/>
                <w:spacing w:val="-2"/>
                <w:sz w:val="15"/>
              </w:rPr>
              <w:t>$24,956</w:t>
            </w:r>
          </w:p>
        </w:tc>
        <w:tc>
          <w:tcPr>
            <w:tcW w:w="1040" w:type="dxa"/>
          </w:tcPr>
          <w:p>
            <w:pPr>
              <w:pStyle w:val="TableParagraph"/>
              <w:spacing w:line="155" w:lineRule="exact" w:before="35"/>
              <w:ind w:right="34"/>
              <w:rPr>
                <w:sz w:val="15"/>
              </w:rPr>
            </w:pPr>
            <w:r>
              <w:rPr>
                <w:color w:val="231F20"/>
                <w:spacing w:val="-2"/>
                <w:sz w:val="15"/>
              </w:rPr>
              <w:t>$2,134.00</w:t>
            </w:r>
          </w:p>
        </w:tc>
        <w:tc>
          <w:tcPr>
            <w:tcW w:w="1040" w:type="dxa"/>
          </w:tcPr>
          <w:p>
            <w:pPr>
              <w:pStyle w:val="TableParagraph"/>
              <w:spacing w:line="155" w:lineRule="exact" w:before="35"/>
              <w:ind w:right="35"/>
              <w:rPr>
                <w:sz w:val="15"/>
              </w:rPr>
            </w:pPr>
            <w:r>
              <w:rPr>
                <w:color w:val="231F20"/>
                <w:spacing w:val="-5"/>
                <w:sz w:val="15"/>
              </w:rPr>
              <w:t>35%</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$10,500</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$5,250</w:t>
            </w:r>
          </w:p>
        </w:tc>
        <w:tc>
          <w:tcPr>
            <w:tcW w:w="954" w:type="dxa"/>
          </w:tcPr>
          <w:p>
            <w:pPr>
              <w:pStyle w:val="TableParagraph"/>
              <w:spacing w:line="155" w:lineRule="exact" w:before="35"/>
              <w:ind w:right="34"/>
              <w:rPr>
                <w:sz w:val="15"/>
              </w:rPr>
            </w:pPr>
            <w:r>
              <w:rPr>
                <w:color w:val="231F20"/>
                <w:spacing w:val="-2"/>
                <w:sz w:val="15"/>
              </w:rPr>
              <w:t>$12,478</w:t>
            </w:r>
          </w:p>
        </w:tc>
        <w:tc>
          <w:tcPr>
            <w:tcW w:w="1039" w:type="dxa"/>
          </w:tcPr>
          <w:p>
            <w:pPr>
              <w:pStyle w:val="TableParagraph"/>
              <w:spacing w:line="155" w:lineRule="exact" w:before="35"/>
              <w:ind w:right="32"/>
              <w:rPr>
                <w:sz w:val="15"/>
              </w:rPr>
            </w:pPr>
            <w:r>
              <w:rPr>
                <w:color w:val="231F20"/>
                <w:spacing w:val="-2"/>
                <w:sz w:val="15"/>
              </w:rPr>
              <w:t>$1,066.94</w:t>
            </w:r>
          </w:p>
        </w:tc>
        <w:tc>
          <w:tcPr>
            <w:tcW w:w="1039" w:type="dxa"/>
          </w:tcPr>
          <w:p>
            <w:pPr>
              <w:pStyle w:val="TableParagraph"/>
              <w:spacing w:line="155" w:lineRule="exact" w:before="35"/>
              <w:ind w:right="32"/>
              <w:rPr>
                <w:sz w:val="15"/>
              </w:rPr>
            </w:pPr>
            <w:r>
              <w:rPr>
                <w:color w:val="231F20"/>
                <w:spacing w:val="-5"/>
                <w:sz w:val="15"/>
              </w:rPr>
              <w:t>35%</w:t>
            </w:r>
          </w:p>
        </w:tc>
        <w:tc>
          <w:tcPr>
            <w:tcW w:w="1119" w:type="dxa"/>
          </w:tcPr>
          <w:p>
            <w:pPr>
              <w:pStyle w:val="TableParagraph"/>
              <w:spacing w:line="155" w:lineRule="exact" w:before="35"/>
              <w:ind w:right="75"/>
              <w:rPr>
                <w:sz w:val="15"/>
              </w:rPr>
            </w:pPr>
            <w:r>
              <w:rPr>
                <w:color w:val="231F20"/>
                <w:spacing w:val="-2"/>
                <w:sz w:val="15"/>
              </w:rPr>
              <w:t>$5,250</w:t>
            </w:r>
          </w:p>
        </w:tc>
      </w:tr>
      <w:tr>
        <w:trPr>
          <w:trHeight w:val="292" w:hRule="atLeast"/>
        </w:trPr>
        <w:tc>
          <w:tcPr>
            <w:tcW w:w="1217" w:type="dxa"/>
          </w:tcPr>
          <w:p>
            <w:pPr>
              <w:pStyle w:val="TableParagraph"/>
              <w:spacing w:line="240" w:lineRule="auto" w:before="35"/>
              <w:ind w:right="130"/>
              <w:rPr>
                <w:sz w:val="15"/>
              </w:rPr>
            </w:pPr>
            <w:r>
              <w:rPr>
                <w:color w:val="231F20"/>
                <w:spacing w:val="-2"/>
                <w:sz w:val="15"/>
              </w:rPr>
              <w:t>$24,956</w:t>
            </w:r>
          </w:p>
        </w:tc>
        <w:tc>
          <w:tcPr>
            <w:tcW w:w="944" w:type="dxa"/>
          </w:tcPr>
          <w:p>
            <w:pPr>
              <w:pStyle w:val="TableParagraph"/>
              <w:spacing w:line="240" w:lineRule="auto" w:before="0"/>
              <w:ind w:right="0"/>
              <w:jc w:val="left"/>
              <w:rPr>
                <w:rFonts w:ascii="Times New Roman"/>
                <w:sz w:val="14"/>
              </w:rPr>
            </w:pPr>
          </w:p>
        </w:tc>
        <w:tc>
          <w:tcPr>
            <w:tcW w:w="1040" w:type="dxa"/>
          </w:tcPr>
          <w:p>
            <w:pPr>
              <w:pStyle w:val="TableParagraph"/>
              <w:spacing w:line="240" w:lineRule="auto" w:before="35"/>
              <w:ind w:right="34"/>
              <w:rPr>
                <w:sz w:val="15"/>
              </w:rPr>
            </w:pPr>
            <w:r>
              <w:rPr>
                <w:color w:val="231F20"/>
                <w:spacing w:val="-2"/>
                <w:sz w:val="15"/>
              </w:rPr>
              <w:t>$7,193.60</w:t>
            </w:r>
          </w:p>
        </w:tc>
        <w:tc>
          <w:tcPr>
            <w:tcW w:w="1040" w:type="dxa"/>
          </w:tcPr>
          <w:p>
            <w:pPr>
              <w:pStyle w:val="TableParagraph"/>
              <w:spacing w:line="240" w:lineRule="auto" w:before="35"/>
              <w:ind w:right="35"/>
              <w:rPr>
                <w:sz w:val="15"/>
              </w:rPr>
            </w:pPr>
            <w:r>
              <w:rPr>
                <w:color w:val="231F20"/>
                <w:spacing w:val="-5"/>
                <w:sz w:val="15"/>
              </w:rPr>
              <w:t>37%</w:t>
            </w:r>
          </w:p>
        </w:tc>
        <w:tc>
          <w:tcPr>
            <w:tcW w:w="1040" w:type="dxa"/>
            <w:tcBorders>
              <w:right w:val="single" w:sz="4" w:space="0" w:color="231F20"/>
            </w:tcBorders>
          </w:tcPr>
          <w:p>
            <w:pPr>
              <w:pStyle w:val="TableParagraph"/>
              <w:spacing w:line="240" w:lineRule="auto" w:before="35"/>
              <w:ind w:right="30"/>
              <w:rPr>
                <w:sz w:val="15"/>
              </w:rPr>
            </w:pPr>
            <w:r>
              <w:rPr>
                <w:color w:val="231F20"/>
                <w:spacing w:val="-2"/>
                <w:sz w:val="15"/>
              </w:rPr>
              <w:t>$24,956</w:t>
            </w:r>
          </w:p>
        </w:tc>
        <w:tc>
          <w:tcPr>
            <w:tcW w:w="1125" w:type="dxa"/>
            <w:tcBorders>
              <w:left w:val="single" w:sz="4" w:space="0" w:color="231F20"/>
            </w:tcBorders>
          </w:tcPr>
          <w:p>
            <w:pPr>
              <w:pStyle w:val="TableParagraph"/>
              <w:spacing w:line="240" w:lineRule="auto" w:before="35"/>
              <w:ind w:right="120"/>
              <w:rPr>
                <w:sz w:val="15"/>
              </w:rPr>
            </w:pPr>
            <w:r>
              <w:rPr>
                <w:color w:val="231F20"/>
                <w:spacing w:val="-2"/>
                <w:sz w:val="15"/>
              </w:rPr>
              <w:t>$12,478</w:t>
            </w:r>
          </w:p>
        </w:tc>
        <w:tc>
          <w:tcPr>
            <w:tcW w:w="954" w:type="dxa"/>
          </w:tcPr>
          <w:p>
            <w:pPr>
              <w:pStyle w:val="TableParagraph"/>
              <w:spacing w:line="240" w:lineRule="auto" w:before="0"/>
              <w:ind w:right="0"/>
              <w:jc w:val="left"/>
              <w:rPr>
                <w:rFonts w:ascii="Times New Roman"/>
                <w:sz w:val="14"/>
              </w:rPr>
            </w:pPr>
          </w:p>
        </w:tc>
        <w:tc>
          <w:tcPr>
            <w:tcW w:w="1039" w:type="dxa"/>
          </w:tcPr>
          <w:p>
            <w:pPr>
              <w:pStyle w:val="TableParagraph"/>
              <w:spacing w:line="240" w:lineRule="auto" w:before="35"/>
              <w:ind w:right="32"/>
              <w:rPr>
                <w:sz w:val="15"/>
              </w:rPr>
            </w:pPr>
            <w:r>
              <w:rPr>
                <w:color w:val="231F20"/>
                <w:spacing w:val="-2"/>
                <w:sz w:val="15"/>
              </w:rPr>
              <w:t>$3,596.74</w:t>
            </w:r>
          </w:p>
        </w:tc>
        <w:tc>
          <w:tcPr>
            <w:tcW w:w="1039" w:type="dxa"/>
          </w:tcPr>
          <w:p>
            <w:pPr>
              <w:pStyle w:val="TableParagraph"/>
              <w:spacing w:line="240" w:lineRule="auto" w:before="35"/>
              <w:ind w:right="32"/>
              <w:rPr>
                <w:sz w:val="15"/>
              </w:rPr>
            </w:pPr>
            <w:r>
              <w:rPr>
                <w:color w:val="231F20"/>
                <w:spacing w:val="-5"/>
                <w:sz w:val="15"/>
              </w:rPr>
              <w:t>37%</w:t>
            </w:r>
          </w:p>
        </w:tc>
        <w:tc>
          <w:tcPr>
            <w:tcW w:w="1119" w:type="dxa"/>
          </w:tcPr>
          <w:p>
            <w:pPr>
              <w:pStyle w:val="TableParagraph"/>
              <w:spacing w:line="240" w:lineRule="auto" w:before="35"/>
              <w:ind w:right="75"/>
              <w:rPr>
                <w:sz w:val="15"/>
              </w:rPr>
            </w:pPr>
            <w:r>
              <w:rPr>
                <w:color w:val="231F20"/>
                <w:spacing w:val="-2"/>
                <w:sz w:val="15"/>
              </w:rPr>
              <w:t>$12,478</w:t>
            </w:r>
          </w:p>
        </w:tc>
      </w:tr>
    </w:tbl>
    <w:p>
      <w:pPr>
        <w:pStyle w:val="TableParagraph"/>
        <w:spacing w:after="0" w:line="240" w:lineRule="auto"/>
        <w:rPr>
          <w:sz w:val="15"/>
        </w:rPr>
        <w:sectPr>
          <w:footerReference w:type="even" r:id="rId75"/>
          <w:footerReference w:type="default" r:id="rId76"/>
          <w:pgSz w:w="12240" w:h="15840"/>
          <w:pgMar w:header="0" w:footer="656" w:top="1140" w:bottom="840" w:left="720" w:right="720"/>
          <w:pgNumType w:start="58"/>
        </w:sect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7"/>
        <w:gridCol w:w="944"/>
        <w:gridCol w:w="1040"/>
        <w:gridCol w:w="1040"/>
        <w:gridCol w:w="1040"/>
        <w:gridCol w:w="1125"/>
        <w:gridCol w:w="954"/>
        <w:gridCol w:w="1039"/>
        <w:gridCol w:w="1039"/>
        <w:gridCol w:w="1119"/>
      </w:tblGrid>
      <w:tr>
        <w:trPr>
          <w:trHeight w:val="459" w:hRule="atLeast"/>
        </w:trPr>
        <w:tc>
          <w:tcPr>
            <w:tcW w:w="5281" w:type="dxa"/>
            <w:gridSpan w:val="5"/>
            <w:tcBorders>
              <w:top w:val="single" w:sz="4" w:space="0" w:color="231F20"/>
              <w:bottom w:val="single" w:sz="4" w:space="0" w:color="231F20"/>
              <w:right w:val="single" w:sz="4" w:space="0" w:color="231F20"/>
            </w:tcBorders>
          </w:tcPr>
          <w:p>
            <w:pPr>
              <w:pStyle w:val="TableParagraph"/>
              <w:spacing w:line="201" w:lineRule="exact" w:before="45"/>
              <w:ind w:left="48" w:right="0"/>
              <w:jc w:val="center"/>
              <w:rPr>
                <w:rFonts w:ascii="Arial Black"/>
                <w:sz w:val="15"/>
              </w:rPr>
            </w:pPr>
            <w:r>
              <w:rPr>
                <w:rFonts w:ascii="Arial Black"/>
                <w:color w:val="231F20"/>
                <w:w w:val="85"/>
                <w:sz w:val="15"/>
              </w:rPr>
              <w:t>STANDARD</w:t>
            </w:r>
            <w:r>
              <w:rPr>
                <w:rFonts w:ascii="Arial Black"/>
                <w:color w:val="231F20"/>
                <w:spacing w:val="7"/>
                <w:sz w:val="15"/>
              </w:rPr>
              <w:t> </w:t>
            </w:r>
            <w:r>
              <w:rPr>
                <w:rFonts w:ascii="Arial Black"/>
                <w:color w:val="231F20"/>
                <w:w w:val="85"/>
                <w:sz w:val="15"/>
              </w:rPr>
              <w:t>Withholding</w:t>
            </w:r>
            <w:r>
              <w:rPr>
                <w:rFonts w:ascii="Arial Black"/>
                <w:color w:val="231F20"/>
                <w:spacing w:val="7"/>
                <w:sz w:val="15"/>
              </w:rPr>
              <w:t> </w:t>
            </w:r>
            <w:r>
              <w:rPr>
                <w:rFonts w:ascii="Arial Black"/>
                <w:color w:val="231F20"/>
                <w:w w:val="85"/>
                <w:sz w:val="15"/>
              </w:rPr>
              <w:t>Rate</w:t>
            </w:r>
            <w:r>
              <w:rPr>
                <w:rFonts w:ascii="Arial Black"/>
                <w:color w:val="231F20"/>
                <w:spacing w:val="7"/>
                <w:sz w:val="15"/>
              </w:rPr>
              <w:t> </w:t>
            </w:r>
            <w:r>
              <w:rPr>
                <w:rFonts w:ascii="Arial Black"/>
                <w:color w:val="231F20"/>
                <w:spacing w:val="-2"/>
                <w:w w:val="85"/>
                <w:sz w:val="15"/>
              </w:rPr>
              <w:t>Schedules</w:t>
            </w:r>
          </w:p>
          <w:p>
            <w:pPr>
              <w:pStyle w:val="TableParagraph"/>
              <w:spacing w:line="193" w:lineRule="exact" w:before="0"/>
              <w:ind w:left="48" w:right="1"/>
              <w:jc w:val="center"/>
              <w:rPr>
                <w:sz w:val="15"/>
              </w:rPr>
            </w:pPr>
            <w:r>
              <w:rPr>
                <w:color w:val="231F20"/>
                <w:spacing w:val="-2"/>
                <w:sz w:val="15"/>
              </w:rPr>
              <w:t>(Use</w:t>
            </w:r>
            <w:r>
              <w:rPr>
                <w:color w:val="231F20"/>
                <w:spacing w:val="-7"/>
                <w:sz w:val="15"/>
              </w:rPr>
              <w:t> </w:t>
            </w:r>
            <w:r>
              <w:rPr>
                <w:color w:val="231F20"/>
                <w:spacing w:val="-2"/>
                <w:sz w:val="15"/>
              </w:rPr>
              <w:t>these</w:t>
            </w:r>
            <w:r>
              <w:rPr>
                <w:color w:val="231F20"/>
                <w:spacing w:val="-5"/>
                <w:sz w:val="15"/>
              </w:rPr>
              <w:t> </w:t>
            </w:r>
            <w:r>
              <w:rPr>
                <w:color w:val="231F20"/>
                <w:spacing w:val="-2"/>
                <w:sz w:val="15"/>
              </w:rPr>
              <w:t>if</w:t>
            </w:r>
            <w:r>
              <w:rPr>
                <w:color w:val="231F20"/>
                <w:spacing w:val="-5"/>
                <w:sz w:val="15"/>
              </w:rPr>
              <w:t> </w:t>
            </w:r>
            <w:r>
              <w:rPr>
                <w:color w:val="231F20"/>
                <w:spacing w:val="-2"/>
                <w:sz w:val="15"/>
              </w:rPr>
              <w:t>the</w:t>
            </w:r>
            <w:r>
              <w:rPr>
                <w:color w:val="231F20"/>
                <w:spacing w:val="-5"/>
                <w:sz w:val="15"/>
              </w:rPr>
              <w:t> </w:t>
            </w:r>
            <w:r>
              <w:rPr>
                <w:color w:val="231F20"/>
                <w:spacing w:val="-2"/>
                <w:sz w:val="15"/>
              </w:rPr>
              <w:t>box</w:t>
            </w:r>
            <w:r>
              <w:rPr>
                <w:color w:val="231F20"/>
                <w:spacing w:val="-5"/>
                <w:sz w:val="15"/>
              </w:rPr>
              <w:t> </w:t>
            </w:r>
            <w:r>
              <w:rPr>
                <w:color w:val="231F20"/>
                <w:spacing w:val="-2"/>
                <w:sz w:val="15"/>
              </w:rPr>
              <w:t>in</w:t>
            </w:r>
            <w:r>
              <w:rPr>
                <w:color w:val="231F20"/>
                <w:spacing w:val="-5"/>
                <w:sz w:val="15"/>
              </w:rPr>
              <w:t> </w:t>
            </w:r>
            <w:r>
              <w:rPr>
                <w:color w:val="231F20"/>
                <w:spacing w:val="-2"/>
                <w:sz w:val="15"/>
              </w:rPr>
              <w:t>Step</w:t>
            </w:r>
            <w:r>
              <w:rPr>
                <w:color w:val="231F20"/>
                <w:spacing w:val="-5"/>
                <w:sz w:val="15"/>
              </w:rPr>
              <w:t> </w:t>
            </w:r>
            <w:r>
              <w:rPr>
                <w:color w:val="231F20"/>
                <w:spacing w:val="-2"/>
                <w:sz w:val="15"/>
              </w:rPr>
              <w:t>2</w:t>
            </w:r>
            <w:r>
              <w:rPr>
                <w:color w:val="231F20"/>
                <w:spacing w:val="-5"/>
                <w:sz w:val="15"/>
              </w:rPr>
              <w:t> </w:t>
            </w:r>
            <w:r>
              <w:rPr>
                <w:color w:val="231F20"/>
                <w:spacing w:val="-2"/>
                <w:sz w:val="15"/>
              </w:rPr>
              <w:t>of</w:t>
            </w:r>
            <w:r>
              <w:rPr>
                <w:color w:val="231F20"/>
                <w:spacing w:val="-5"/>
                <w:sz w:val="15"/>
              </w:rPr>
              <w:t> </w:t>
            </w:r>
            <w:r>
              <w:rPr>
                <w:color w:val="231F20"/>
                <w:spacing w:val="-2"/>
                <w:sz w:val="15"/>
              </w:rPr>
              <w:t>Form</w:t>
            </w:r>
            <w:r>
              <w:rPr>
                <w:color w:val="231F20"/>
                <w:spacing w:val="-5"/>
                <w:sz w:val="15"/>
              </w:rPr>
              <w:t> </w:t>
            </w:r>
            <w:r>
              <w:rPr>
                <w:color w:val="231F20"/>
                <w:spacing w:val="-2"/>
                <w:sz w:val="15"/>
              </w:rPr>
              <w:t>W-4</w:t>
            </w:r>
            <w:r>
              <w:rPr>
                <w:color w:val="231F20"/>
                <w:spacing w:val="-5"/>
                <w:sz w:val="15"/>
              </w:rPr>
              <w:t> </w:t>
            </w:r>
            <w:r>
              <w:rPr>
                <w:color w:val="231F20"/>
                <w:spacing w:val="-2"/>
                <w:sz w:val="15"/>
              </w:rPr>
              <w:t>is</w:t>
            </w:r>
            <w:r>
              <w:rPr>
                <w:color w:val="231F20"/>
                <w:spacing w:val="-4"/>
                <w:sz w:val="15"/>
              </w:rPr>
              <w:t> </w:t>
            </w:r>
            <w:r>
              <w:rPr>
                <w:rFonts w:ascii="Arial Black"/>
                <w:color w:val="231F20"/>
                <w:spacing w:val="-2"/>
                <w:sz w:val="15"/>
              </w:rPr>
              <w:t>NOT</w:t>
            </w:r>
            <w:r>
              <w:rPr>
                <w:rFonts w:ascii="Arial Black"/>
                <w:color w:val="231F20"/>
                <w:spacing w:val="-14"/>
                <w:sz w:val="15"/>
              </w:rPr>
              <w:t> </w:t>
            </w:r>
            <w:r>
              <w:rPr>
                <w:color w:val="231F20"/>
                <w:spacing w:val="-2"/>
                <w:sz w:val="15"/>
              </w:rPr>
              <w:t>checked)</w:t>
            </w:r>
          </w:p>
        </w:tc>
        <w:tc>
          <w:tcPr>
            <w:tcW w:w="5276" w:type="dxa"/>
            <w:gridSpan w:val="5"/>
            <w:tcBorders>
              <w:top w:val="single" w:sz="4" w:space="0" w:color="231F20"/>
              <w:left w:val="single" w:sz="4" w:space="0" w:color="231F20"/>
              <w:bottom w:val="single" w:sz="4" w:space="0" w:color="231F20"/>
            </w:tcBorders>
          </w:tcPr>
          <w:p>
            <w:pPr>
              <w:pStyle w:val="TableParagraph"/>
              <w:spacing w:line="201" w:lineRule="exact" w:before="45"/>
              <w:ind w:left="49" w:right="92"/>
              <w:jc w:val="center"/>
              <w:rPr>
                <w:rFonts w:ascii="Arial Black"/>
                <w:sz w:val="15"/>
              </w:rPr>
            </w:pPr>
            <w:r>
              <w:rPr>
                <w:rFonts w:ascii="Arial Black"/>
                <w:color w:val="231F20"/>
                <w:w w:val="85"/>
                <w:sz w:val="15"/>
              </w:rPr>
              <w:t>Form</w:t>
            </w:r>
            <w:r>
              <w:rPr>
                <w:rFonts w:ascii="Arial Black"/>
                <w:color w:val="231F20"/>
                <w:spacing w:val="3"/>
                <w:sz w:val="15"/>
              </w:rPr>
              <w:t> </w:t>
            </w:r>
            <w:r>
              <w:rPr>
                <w:rFonts w:ascii="Arial Black"/>
                <w:color w:val="231F20"/>
                <w:w w:val="85"/>
                <w:sz w:val="15"/>
              </w:rPr>
              <w:t>W-4,</w:t>
            </w:r>
            <w:r>
              <w:rPr>
                <w:rFonts w:ascii="Arial Black"/>
                <w:color w:val="231F20"/>
                <w:spacing w:val="4"/>
                <w:sz w:val="15"/>
              </w:rPr>
              <w:t> </w:t>
            </w:r>
            <w:r>
              <w:rPr>
                <w:rFonts w:ascii="Arial Black"/>
                <w:color w:val="231F20"/>
                <w:w w:val="85"/>
                <w:sz w:val="15"/>
              </w:rPr>
              <w:t>Step</w:t>
            </w:r>
            <w:r>
              <w:rPr>
                <w:rFonts w:ascii="Arial Black"/>
                <w:color w:val="231F20"/>
                <w:spacing w:val="3"/>
                <w:sz w:val="15"/>
              </w:rPr>
              <w:t> </w:t>
            </w:r>
            <w:r>
              <w:rPr>
                <w:rFonts w:ascii="Arial Black"/>
                <w:color w:val="231F20"/>
                <w:w w:val="85"/>
                <w:sz w:val="15"/>
              </w:rPr>
              <w:t>2,</w:t>
            </w:r>
            <w:r>
              <w:rPr>
                <w:rFonts w:ascii="Arial Black"/>
                <w:color w:val="231F20"/>
                <w:spacing w:val="4"/>
                <w:sz w:val="15"/>
              </w:rPr>
              <w:t> </w:t>
            </w:r>
            <w:r>
              <w:rPr>
                <w:rFonts w:ascii="Arial Black"/>
                <w:color w:val="231F20"/>
                <w:w w:val="85"/>
                <w:sz w:val="15"/>
              </w:rPr>
              <w:t>Checkbox,</w:t>
            </w:r>
            <w:r>
              <w:rPr>
                <w:rFonts w:ascii="Arial Black"/>
                <w:color w:val="231F20"/>
                <w:spacing w:val="4"/>
                <w:sz w:val="15"/>
              </w:rPr>
              <w:t> </w:t>
            </w:r>
            <w:r>
              <w:rPr>
                <w:rFonts w:ascii="Arial Black"/>
                <w:color w:val="231F20"/>
                <w:w w:val="85"/>
                <w:sz w:val="15"/>
              </w:rPr>
              <w:t>Withholding</w:t>
            </w:r>
            <w:r>
              <w:rPr>
                <w:rFonts w:ascii="Arial Black"/>
                <w:color w:val="231F20"/>
                <w:spacing w:val="3"/>
                <w:sz w:val="15"/>
              </w:rPr>
              <w:t> </w:t>
            </w:r>
            <w:r>
              <w:rPr>
                <w:rFonts w:ascii="Arial Black"/>
                <w:color w:val="231F20"/>
                <w:w w:val="85"/>
                <w:sz w:val="15"/>
              </w:rPr>
              <w:t>Rate</w:t>
            </w:r>
            <w:r>
              <w:rPr>
                <w:rFonts w:ascii="Arial Black"/>
                <w:color w:val="231F20"/>
                <w:spacing w:val="4"/>
                <w:sz w:val="15"/>
              </w:rPr>
              <w:t> </w:t>
            </w:r>
            <w:r>
              <w:rPr>
                <w:rFonts w:ascii="Arial Black"/>
                <w:color w:val="231F20"/>
                <w:spacing w:val="-2"/>
                <w:w w:val="85"/>
                <w:sz w:val="15"/>
              </w:rPr>
              <w:t>Schedules</w:t>
            </w:r>
          </w:p>
          <w:p>
            <w:pPr>
              <w:pStyle w:val="TableParagraph"/>
              <w:spacing w:line="193" w:lineRule="exact" w:before="0"/>
              <w:ind w:left="49" w:right="94"/>
              <w:jc w:val="center"/>
              <w:rPr>
                <w:sz w:val="15"/>
              </w:rPr>
            </w:pPr>
            <w:r>
              <w:rPr>
                <w:color w:val="231F20"/>
                <w:sz w:val="15"/>
              </w:rPr>
              <w:t>(Use</w:t>
            </w:r>
            <w:r>
              <w:rPr>
                <w:color w:val="231F20"/>
                <w:spacing w:val="-10"/>
                <w:sz w:val="15"/>
              </w:rPr>
              <w:t> </w:t>
            </w:r>
            <w:r>
              <w:rPr>
                <w:color w:val="231F20"/>
                <w:sz w:val="15"/>
              </w:rPr>
              <w:t>these</w:t>
            </w:r>
            <w:r>
              <w:rPr>
                <w:color w:val="231F20"/>
                <w:spacing w:val="-10"/>
                <w:sz w:val="15"/>
              </w:rPr>
              <w:t> </w:t>
            </w:r>
            <w:r>
              <w:rPr>
                <w:color w:val="231F20"/>
                <w:sz w:val="15"/>
              </w:rPr>
              <w:t>if</w:t>
            </w:r>
            <w:r>
              <w:rPr>
                <w:color w:val="231F20"/>
                <w:spacing w:val="-10"/>
                <w:sz w:val="15"/>
              </w:rPr>
              <w:t> </w:t>
            </w:r>
            <w:r>
              <w:rPr>
                <w:color w:val="231F20"/>
                <w:sz w:val="15"/>
              </w:rPr>
              <w:t>the</w:t>
            </w:r>
            <w:r>
              <w:rPr>
                <w:color w:val="231F20"/>
                <w:spacing w:val="-10"/>
                <w:sz w:val="15"/>
              </w:rPr>
              <w:t> </w:t>
            </w:r>
            <w:r>
              <w:rPr>
                <w:color w:val="231F20"/>
                <w:sz w:val="15"/>
              </w:rPr>
              <w:t>box</w:t>
            </w:r>
            <w:r>
              <w:rPr>
                <w:color w:val="231F20"/>
                <w:spacing w:val="-10"/>
                <w:sz w:val="15"/>
              </w:rPr>
              <w:t> </w:t>
            </w:r>
            <w:r>
              <w:rPr>
                <w:color w:val="231F20"/>
                <w:sz w:val="15"/>
              </w:rPr>
              <w:t>in</w:t>
            </w:r>
            <w:r>
              <w:rPr>
                <w:color w:val="231F20"/>
                <w:spacing w:val="-10"/>
                <w:sz w:val="15"/>
              </w:rPr>
              <w:t> </w:t>
            </w:r>
            <w:r>
              <w:rPr>
                <w:color w:val="231F20"/>
                <w:sz w:val="15"/>
              </w:rPr>
              <w:t>Step</w:t>
            </w:r>
            <w:r>
              <w:rPr>
                <w:color w:val="231F20"/>
                <w:spacing w:val="-10"/>
                <w:sz w:val="15"/>
              </w:rPr>
              <w:t> </w:t>
            </w:r>
            <w:r>
              <w:rPr>
                <w:color w:val="231F20"/>
                <w:sz w:val="15"/>
              </w:rPr>
              <w:t>2</w:t>
            </w:r>
            <w:r>
              <w:rPr>
                <w:color w:val="231F20"/>
                <w:spacing w:val="-10"/>
                <w:sz w:val="15"/>
              </w:rPr>
              <w:t> </w:t>
            </w:r>
            <w:r>
              <w:rPr>
                <w:color w:val="231F20"/>
                <w:sz w:val="15"/>
              </w:rPr>
              <w:t>of</w:t>
            </w:r>
            <w:r>
              <w:rPr>
                <w:color w:val="231F20"/>
                <w:spacing w:val="-10"/>
                <w:sz w:val="15"/>
              </w:rPr>
              <w:t> </w:t>
            </w:r>
            <w:r>
              <w:rPr>
                <w:color w:val="231F20"/>
                <w:sz w:val="15"/>
              </w:rPr>
              <w:t>Form</w:t>
            </w:r>
            <w:r>
              <w:rPr>
                <w:color w:val="231F20"/>
                <w:spacing w:val="-9"/>
                <w:sz w:val="15"/>
              </w:rPr>
              <w:t> </w:t>
            </w:r>
            <w:r>
              <w:rPr>
                <w:color w:val="231F20"/>
                <w:sz w:val="15"/>
              </w:rPr>
              <w:t>W-4</w:t>
            </w:r>
            <w:r>
              <w:rPr>
                <w:color w:val="231F20"/>
                <w:spacing w:val="-8"/>
                <w:sz w:val="15"/>
              </w:rPr>
              <w:t> </w:t>
            </w:r>
            <w:r>
              <w:rPr>
                <w:rFonts w:ascii="Arial Black"/>
                <w:color w:val="231F20"/>
                <w:sz w:val="15"/>
              </w:rPr>
              <w:t>IS</w:t>
            </w:r>
            <w:r>
              <w:rPr>
                <w:rFonts w:ascii="Arial Black"/>
                <w:color w:val="231F20"/>
                <w:spacing w:val="-14"/>
                <w:sz w:val="15"/>
              </w:rPr>
              <w:t> </w:t>
            </w:r>
            <w:r>
              <w:rPr>
                <w:color w:val="231F20"/>
                <w:spacing w:val="-2"/>
                <w:sz w:val="15"/>
              </w:rPr>
              <w:t>checked)</w:t>
            </w:r>
          </w:p>
        </w:tc>
      </w:tr>
      <w:tr>
        <w:trPr>
          <w:trHeight w:val="459" w:hRule="atLeast"/>
        </w:trPr>
        <w:tc>
          <w:tcPr>
            <w:tcW w:w="2161" w:type="dxa"/>
            <w:gridSpan w:val="2"/>
            <w:tcBorders>
              <w:top w:val="single" w:sz="4" w:space="0" w:color="231F20"/>
              <w:bottom w:val="single" w:sz="4" w:space="0" w:color="231F20"/>
            </w:tcBorders>
          </w:tcPr>
          <w:p>
            <w:pPr>
              <w:pStyle w:val="TableParagraph"/>
              <w:spacing w:line="190" w:lineRule="exact" w:before="58"/>
              <w:ind w:left="80" w:right="57"/>
              <w:jc w:val="left"/>
              <w:rPr>
                <w:rFonts w:ascii="Arial Black"/>
                <w:sz w:val="15"/>
              </w:rPr>
            </w:pPr>
            <w:r>
              <w:rPr>
                <w:rFonts w:ascii="Arial Black"/>
                <w:color w:val="231F20"/>
                <w:w w:val="85"/>
                <w:sz w:val="15"/>
              </w:rPr>
              <w:t>If</w:t>
            </w:r>
            <w:r>
              <w:rPr>
                <w:rFonts w:ascii="Arial Black"/>
                <w:color w:val="231F20"/>
                <w:spacing w:val="-2"/>
                <w:w w:val="85"/>
                <w:sz w:val="15"/>
              </w:rPr>
              <w:t> </w:t>
            </w:r>
            <w:r>
              <w:rPr>
                <w:rFonts w:ascii="Arial Black"/>
                <w:color w:val="231F20"/>
                <w:w w:val="85"/>
                <w:sz w:val="15"/>
              </w:rPr>
              <w:t>the</w:t>
            </w:r>
            <w:r>
              <w:rPr>
                <w:rFonts w:ascii="Arial Black"/>
                <w:color w:val="231F20"/>
                <w:spacing w:val="-2"/>
                <w:w w:val="85"/>
                <w:sz w:val="15"/>
              </w:rPr>
              <w:t> </w:t>
            </w:r>
            <w:r>
              <w:rPr>
                <w:rFonts w:ascii="Arial Black"/>
                <w:color w:val="231F20"/>
                <w:w w:val="85"/>
                <w:sz w:val="15"/>
              </w:rPr>
              <w:t>Adjusted</w:t>
            </w:r>
            <w:r>
              <w:rPr>
                <w:rFonts w:ascii="Arial Black"/>
                <w:color w:val="231F20"/>
                <w:spacing w:val="-2"/>
                <w:w w:val="85"/>
                <w:sz w:val="15"/>
              </w:rPr>
              <w:t> </w:t>
            </w:r>
            <w:r>
              <w:rPr>
                <w:rFonts w:ascii="Arial Black"/>
                <w:color w:val="231F20"/>
                <w:w w:val="85"/>
                <w:sz w:val="15"/>
              </w:rPr>
              <w:t>Wage </w:t>
            </w:r>
            <w:r>
              <w:rPr>
                <w:rFonts w:ascii="Arial Black"/>
                <w:color w:val="231F20"/>
                <w:spacing w:val="-6"/>
                <w:sz w:val="15"/>
              </w:rPr>
              <w:t>Amount</w:t>
            </w:r>
            <w:r>
              <w:rPr>
                <w:rFonts w:ascii="Arial Black"/>
                <w:color w:val="231F20"/>
                <w:spacing w:val="-10"/>
                <w:sz w:val="15"/>
              </w:rPr>
              <w:t> </w:t>
            </w:r>
            <w:r>
              <w:rPr>
                <w:rFonts w:ascii="Arial Black"/>
                <w:color w:val="231F20"/>
                <w:spacing w:val="-6"/>
                <w:sz w:val="15"/>
              </w:rPr>
              <w:t>(line</w:t>
            </w:r>
            <w:r>
              <w:rPr>
                <w:rFonts w:ascii="Arial Black"/>
                <w:color w:val="231F20"/>
                <w:spacing w:val="-10"/>
                <w:sz w:val="15"/>
              </w:rPr>
              <w:t> </w:t>
            </w:r>
            <w:r>
              <w:rPr>
                <w:rFonts w:ascii="Arial Black"/>
                <w:color w:val="231F20"/>
                <w:spacing w:val="-6"/>
                <w:sz w:val="15"/>
              </w:rPr>
              <w:t>1h)</w:t>
            </w:r>
            <w:r>
              <w:rPr>
                <w:rFonts w:ascii="Arial Black"/>
                <w:color w:val="231F20"/>
                <w:spacing w:val="-10"/>
                <w:sz w:val="15"/>
              </w:rPr>
              <w:t> </w:t>
            </w:r>
            <w:r>
              <w:rPr>
                <w:rFonts w:ascii="Arial Black"/>
                <w:color w:val="231F20"/>
                <w:spacing w:val="-6"/>
                <w:sz w:val="15"/>
              </w:rPr>
              <w:t>is:</w:t>
            </w:r>
          </w:p>
        </w:tc>
        <w:tc>
          <w:tcPr>
            <w:tcW w:w="1040" w:type="dxa"/>
            <w:vMerge w:val="restart"/>
            <w:tcBorders>
              <w:top w:val="single" w:sz="4" w:space="0" w:color="231F20"/>
              <w:bottom w:val="single" w:sz="4" w:space="0" w:color="231F20"/>
            </w:tcBorders>
          </w:tcPr>
          <w:p>
            <w:pPr>
              <w:pStyle w:val="TableParagraph"/>
              <w:spacing w:line="240" w:lineRule="auto" w:before="78"/>
              <w:ind w:right="0"/>
              <w:jc w:val="left"/>
              <w:rPr>
                <w:sz w:val="15"/>
              </w:rPr>
            </w:pPr>
          </w:p>
          <w:p>
            <w:pPr>
              <w:pStyle w:val="TableParagraph"/>
              <w:spacing w:line="190" w:lineRule="exact" w:before="1"/>
              <w:ind w:left="35" w:right="57"/>
              <w:jc w:val="left"/>
              <w:rPr>
                <w:rFonts w:ascii="Arial Black"/>
                <w:sz w:val="15"/>
              </w:rPr>
            </w:pPr>
            <w:r>
              <w:rPr>
                <w:rFonts w:ascii="Arial Black"/>
                <w:color w:val="231F20"/>
                <w:spacing w:val="-4"/>
                <w:w w:val="95"/>
                <w:sz w:val="15"/>
              </w:rPr>
              <w:t>The </w:t>
            </w:r>
            <w:r>
              <w:rPr>
                <w:rFonts w:ascii="Arial Black"/>
                <w:color w:val="231F20"/>
                <w:spacing w:val="-2"/>
                <w:w w:val="9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 </w:t>
            </w:r>
            <w:r>
              <w:rPr>
                <w:rFonts w:ascii="Arial Black"/>
                <w:color w:val="231F20"/>
                <w:spacing w:val="-4"/>
                <w:w w:val="90"/>
                <w:sz w:val="15"/>
              </w:rPr>
              <w:t>withhold</w:t>
            </w:r>
            <w:r>
              <w:rPr>
                <w:rFonts w:ascii="Arial Black"/>
                <w:color w:val="231F20"/>
                <w:spacing w:val="-5"/>
                <w:w w:val="90"/>
                <w:sz w:val="15"/>
              </w:rPr>
              <w:t> </w:t>
            </w:r>
            <w:r>
              <w:rPr>
                <w:rFonts w:ascii="Arial Black"/>
                <w:color w:val="231F20"/>
                <w:spacing w:val="-4"/>
                <w:w w:val="90"/>
                <w:sz w:val="15"/>
              </w:rPr>
              <w:t>is:</w:t>
            </w:r>
          </w:p>
        </w:tc>
        <w:tc>
          <w:tcPr>
            <w:tcW w:w="1040" w:type="dxa"/>
            <w:tcBorders>
              <w:top w:val="single" w:sz="4" w:space="0" w:color="231F20"/>
            </w:tcBorders>
          </w:tcPr>
          <w:p>
            <w:pPr>
              <w:pStyle w:val="TableParagraph"/>
              <w:spacing w:line="240" w:lineRule="auto" w:before="0"/>
              <w:ind w:right="0"/>
              <w:jc w:val="left"/>
              <w:rPr>
                <w:rFonts w:ascii="Times New Roman"/>
                <w:sz w:val="14"/>
              </w:rPr>
            </w:pPr>
          </w:p>
        </w:tc>
        <w:tc>
          <w:tcPr>
            <w:tcW w:w="1040" w:type="dxa"/>
            <w:vMerge w:val="restart"/>
            <w:tcBorders>
              <w:top w:val="single" w:sz="4" w:space="0" w:color="231F20"/>
              <w:bottom w:val="single" w:sz="4" w:space="0" w:color="231F20"/>
              <w:right w:val="single" w:sz="4" w:space="0" w:color="231F20"/>
            </w:tcBorders>
          </w:tcPr>
          <w:p>
            <w:pPr>
              <w:pStyle w:val="TableParagraph"/>
              <w:spacing w:line="190" w:lineRule="exact" w:before="58"/>
              <w:ind w:left="35" w:right="45"/>
              <w:jc w:val="left"/>
              <w:rPr>
                <w:rFonts w:ascii="Arial Black" w:hAnsi="Arial Black"/>
                <w:sz w:val="15"/>
              </w:rPr>
            </w:pPr>
            <w:r>
              <w:rPr>
                <w:rFonts w:ascii="Arial Black" w:hAnsi="Arial Black"/>
                <w:color w:val="231F20"/>
                <w:w w:val="95"/>
                <w:sz w:val="15"/>
              </w:rPr>
              <w:t>of</w:t>
            </w:r>
            <w:r>
              <w:rPr>
                <w:rFonts w:ascii="Arial Black" w:hAnsi="Arial Black"/>
                <w:color w:val="231F20"/>
                <w:spacing w:val="-8"/>
                <w:w w:val="95"/>
                <w:sz w:val="15"/>
              </w:rPr>
              <w:t> </w:t>
            </w:r>
            <w:r>
              <w:rPr>
                <w:rFonts w:ascii="Arial Black" w:hAnsi="Arial Black"/>
                <w:color w:val="231F20"/>
                <w:w w:val="95"/>
                <w:sz w:val="15"/>
              </w:rPr>
              <w:t>the </w:t>
            </w:r>
            <w:r>
              <w:rPr>
                <w:rFonts w:ascii="Arial Black" w:hAnsi="Arial Black"/>
                <w:color w:val="231F20"/>
                <w:w w:val="90"/>
                <w:sz w:val="15"/>
              </w:rPr>
              <w:t>amount</w:t>
            </w:r>
            <w:r>
              <w:rPr>
                <w:rFonts w:ascii="Arial Black" w:hAnsi="Arial Black"/>
                <w:color w:val="231F20"/>
                <w:spacing w:val="-8"/>
                <w:w w:val="90"/>
                <w:sz w:val="15"/>
              </w:rPr>
              <w:t> </w:t>
            </w:r>
            <w:r>
              <w:rPr>
                <w:rFonts w:ascii="Arial Black" w:hAnsi="Arial Black"/>
                <w:color w:val="231F20"/>
                <w:w w:val="90"/>
                <w:sz w:val="15"/>
              </w:rPr>
              <w:t>that </w:t>
            </w:r>
            <w:r>
              <w:rPr>
                <w:rFonts w:ascii="Arial Black" w:hAnsi="Arial Black"/>
                <w:color w:val="231F20"/>
                <w:spacing w:val="-4"/>
                <w:w w:val="90"/>
                <w:sz w:val="15"/>
              </w:rPr>
              <w:t>the</w:t>
            </w:r>
            <w:r>
              <w:rPr>
                <w:rFonts w:ascii="Arial Black" w:hAnsi="Arial Black"/>
                <w:color w:val="231F20"/>
                <w:spacing w:val="-5"/>
                <w:w w:val="90"/>
                <w:sz w:val="15"/>
              </w:rPr>
              <w:t> </w:t>
            </w:r>
            <w:r>
              <w:rPr>
                <w:rFonts w:ascii="Arial Black" w:hAnsi="Arial Black"/>
                <w:color w:val="231F20"/>
                <w:spacing w:val="-4"/>
                <w:w w:val="90"/>
                <w:sz w:val="15"/>
              </w:rPr>
              <w:t>Adjusted </w:t>
            </w:r>
            <w:r>
              <w:rPr>
                <w:rFonts w:ascii="Arial Black" w:hAnsi="Arial Black"/>
                <w:color w:val="231F20"/>
                <w:spacing w:val="-4"/>
                <w:w w:val="95"/>
                <w:sz w:val="15"/>
              </w:rPr>
              <w:t>Wage </w:t>
            </w:r>
            <w:r>
              <w:rPr>
                <w:rFonts w:ascii="Arial Black" w:hAnsi="Arial Black"/>
                <w:color w:val="231F20"/>
                <w:spacing w:val="-2"/>
                <w:w w:val="95"/>
                <w:sz w:val="15"/>
              </w:rPr>
              <w:t>exceeds—</w:t>
            </w:r>
          </w:p>
        </w:tc>
        <w:tc>
          <w:tcPr>
            <w:tcW w:w="2079" w:type="dxa"/>
            <w:gridSpan w:val="2"/>
            <w:tcBorders>
              <w:top w:val="single" w:sz="4" w:space="0" w:color="231F20"/>
              <w:left w:val="single" w:sz="4" w:space="0" w:color="231F20"/>
              <w:bottom w:val="single" w:sz="4" w:space="0" w:color="231F20"/>
            </w:tcBorders>
          </w:tcPr>
          <w:p>
            <w:pPr>
              <w:pStyle w:val="TableParagraph"/>
              <w:spacing w:line="190" w:lineRule="exact" w:before="58"/>
              <w:ind w:left="29" w:right="85"/>
              <w:jc w:val="left"/>
              <w:rPr>
                <w:rFonts w:ascii="Arial Black"/>
                <w:sz w:val="15"/>
              </w:rPr>
            </w:pPr>
            <w:r>
              <w:rPr>
                <w:rFonts w:ascii="Arial Black"/>
                <w:color w:val="231F20"/>
                <w:w w:val="85"/>
                <w:sz w:val="15"/>
              </w:rPr>
              <w:t>If</w:t>
            </w:r>
            <w:r>
              <w:rPr>
                <w:rFonts w:ascii="Arial Black"/>
                <w:color w:val="231F20"/>
                <w:spacing w:val="-2"/>
                <w:w w:val="85"/>
                <w:sz w:val="15"/>
              </w:rPr>
              <w:t> </w:t>
            </w:r>
            <w:r>
              <w:rPr>
                <w:rFonts w:ascii="Arial Black"/>
                <w:color w:val="231F20"/>
                <w:w w:val="85"/>
                <w:sz w:val="15"/>
              </w:rPr>
              <w:t>the</w:t>
            </w:r>
            <w:r>
              <w:rPr>
                <w:rFonts w:ascii="Arial Black"/>
                <w:color w:val="231F20"/>
                <w:spacing w:val="-2"/>
                <w:w w:val="85"/>
                <w:sz w:val="15"/>
              </w:rPr>
              <w:t> </w:t>
            </w:r>
            <w:r>
              <w:rPr>
                <w:rFonts w:ascii="Arial Black"/>
                <w:color w:val="231F20"/>
                <w:w w:val="85"/>
                <w:sz w:val="15"/>
              </w:rPr>
              <w:t>Adjusted</w:t>
            </w:r>
            <w:r>
              <w:rPr>
                <w:rFonts w:ascii="Arial Black"/>
                <w:color w:val="231F20"/>
                <w:spacing w:val="-2"/>
                <w:w w:val="85"/>
                <w:sz w:val="15"/>
              </w:rPr>
              <w:t> </w:t>
            </w:r>
            <w:r>
              <w:rPr>
                <w:rFonts w:ascii="Arial Black"/>
                <w:color w:val="231F20"/>
                <w:w w:val="85"/>
                <w:sz w:val="15"/>
              </w:rPr>
              <w:t>Wage </w:t>
            </w:r>
            <w:r>
              <w:rPr>
                <w:rFonts w:ascii="Arial Black"/>
                <w:color w:val="231F20"/>
                <w:spacing w:val="-6"/>
                <w:sz w:val="15"/>
              </w:rPr>
              <w:t>Amount</w:t>
            </w:r>
            <w:r>
              <w:rPr>
                <w:rFonts w:ascii="Arial Black"/>
                <w:color w:val="231F20"/>
                <w:spacing w:val="-10"/>
                <w:sz w:val="15"/>
              </w:rPr>
              <w:t> </w:t>
            </w:r>
            <w:r>
              <w:rPr>
                <w:rFonts w:ascii="Arial Black"/>
                <w:color w:val="231F20"/>
                <w:spacing w:val="-6"/>
                <w:sz w:val="15"/>
              </w:rPr>
              <w:t>(line</w:t>
            </w:r>
            <w:r>
              <w:rPr>
                <w:rFonts w:ascii="Arial Black"/>
                <w:color w:val="231F20"/>
                <w:spacing w:val="-10"/>
                <w:sz w:val="15"/>
              </w:rPr>
              <w:t> </w:t>
            </w:r>
            <w:r>
              <w:rPr>
                <w:rFonts w:ascii="Arial Black"/>
                <w:color w:val="231F20"/>
                <w:spacing w:val="-6"/>
                <w:sz w:val="15"/>
              </w:rPr>
              <w:t>1h)</w:t>
            </w:r>
            <w:r>
              <w:rPr>
                <w:rFonts w:ascii="Arial Black"/>
                <w:color w:val="231F20"/>
                <w:spacing w:val="-10"/>
                <w:sz w:val="15"/>
              </w:rPr>
              <w:t> </w:t>
            </w:r>
            <w:r>
              <w:rPr>
                <w:rFonts w:ascii="Arial Black"/>
                <w:color w:val="231F20"/>
                <w:spacing w:val="-6"/>
                <w:sz w:val="15"/>
              </w:rPr>
              <w:t>is:</w:t>
            </w:r>
          </w:p>
        </w:tc>
        <w:tc>
          <w:tcPr>
            <w:tcW w:w="1039" w:type="dxa"/>
            <w:vMerge w:val="restart"/>
            <w:tcBorders>
              <w:top w:val="single" w:sz="4" w:space="0" w:color="231F20"/>
              <w:bottom w:val="single" w:sz="4" w:space="0" w:color="231F20"/>
            </w:tcBorders>
          </w:tcPr>
          <w:p>
            <w:pPr>
              <w:pStyle w:val="TableParagraph"/>
              <w:spacing w:line="240" w:lineRule="auto" w:before="78"/>
              <w:ind w:right="0"/>
              <w:jc w:val="left"/>
              <w:rPr>
                <w:sz w:val="15"/>
              </w:rPr>
            </w:pPr>
          </w:p>
          <w:p>
            <w:pPr>
              <w:pStyle w:val="TableParagraph"/>
              <w:spacing w:line="190" w:lineRule="exact" w:before="1"/>
              <w:ind w:left="35" w:right="51"/>
              <w:jc w:val="left"/>
              <w:rPr>
                <w:rFonts w:ascii="Arial Black"/>
                <w:sz w:val="15"/>
              </w:rPr>
            </w:pPr>
            <w:r>
              <w:rPr>
                <w:rFonts w:ascii="Arial Black"/>
                <w:color w:val="231F20"/>
                <w:spacing w:val="-4"/>
                <w:w w:val="95"/>
                <w:sz w:val="15"/>
              </w:rPr>
              <w:t>The </w:t>
            </w:r>
            <w:r>
              <w:rPr>
                <w:rFonts w:ascii="Arial Black"/>
                <w:color w:val="231F20"/>
                <w:spacing w:val="-2"/>
                <w:w w:val="9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 </w:t>
            </w:r>
            <w:r>
              <w:rPr>
                <w:rFonts w:ascii="Arial Black"/>
                <w:color w:val="231F20"/>
                <w:w w:val="85"/>
                <w:sz w:val="15"/>
              </w:rPr>
              <w:t>withhold</w:t>
            </w:r>
            <w:r>
              <w:rPr>
                <w:rFonts w:ascii="Arial Black"/>
                <w:color w:val="231F20"/>
                <w:spacing w:val="-7"/>
                <w:w w:val="85"/>
                <w:sz w:val="15"/>
              </w:rPr>
              <w:t> </w:t>
            </w:r>
            <w:r>
              <w:rPr>
                <w:rFonts w:ascii="Arial Black"/>
                <w:color w:val="231F20"/>
                <w:w w:val="85"/>
                <w:sz w:val="15"/>
              </w:rPr>
              <w:t>is:</w:t>
            </w:r>
          </w:p>
        </w:tc>
        <w:tc>
          <w:tcPr>
            <w:tcW w:w="1039" w:type="dxa"/>
            <w:tcBorders>
              <w:top w:val="single" w:sz="4" w:space="0" w:color="231F20"/>
            </w:tcBorders>
          </w:tcPr>
          <w:p>
            <w:pPr>
              <w:pStyle w:val="TableParagraph"/>
              <w:spacing w:line="240" w:lineRule="auto" w:before="0"/>
              <w:ind w:right="0"/>
              <w:jc w:val="left"/>
              <w:rPr>
                <w:rFonts w:ascii="Times New Roman"/>
                <w:sz w:val="14"/>
              </w:rPr>
            </w:pPr>
          </w:p>
        </w:tc>
        <w:tc>
          <w:tcPr>
            <w:tcW w:w="1119" w:type="dxa"/>
            <w:vMerge w:val="restart"/>
            <w:tcBorders>
              <w:top w:val="single" w:sz="4" w:space="0" w:color="231F20"/>
              <w:bottom w:val="single" w:sz="4" w:space="0" w:color="231F20"/>
            </w:tcBorders>
          </w:tcPr>
          <w:p>
            <w:pPr>
              <w:pStyle w:val="TableParagraph"/>
              <w:spacing w:line="190" w:lineRule="exact" w:before="58"/>
              <w:ind w:left="37" w:right="103"/>
              <w:jc w:val="left"/>
              <w:rPr>
                <w:rFonts w:ascii="Arial Black" w:hAnsi="Arial Black"/>
                <w:sz w:val="15"/>
              </w:rPr>
            </w:pPr>
            <w:r>
              <w:rPr>
                <w:rFonts w:ascii="Arial Black" w:hAnsi="Arial Black"/>
                <w:color w:val="231F20"/>
                <w:w w:val="95"/>
                <w:sz w:val="15"/>
              </w:rPr>
              <w:t>of</w:t>
            </w:r>
            <w:r>
              <w:rPr>
                <w:rFonts w:ascii="Arial Black" w:hAnsi="Arial Black"/>
                <w:color w:val="231F20"/>
                <w:spacing w:val="-8"/>
                <w:w w:val="95"/>
                <w:sz w:val="15"/>
              </w:rPr>
              <w:t> </w:t>
            </w:r>
            <w:r>
              <w:rPr>
                <w:rFonts w:ascii="Arial Black" w:hAnsi="Arial Black"/>
                <w:color w:val="231F20"/>
                <w:w w:val="95"/>
                <w:sz w:val="15"/>
              </w:rPr>
              <w:t>the </w:t>
            </w:r>
            <w:r>
              <w:rPr>
                <w:rFonts w:ascii="Arial Black" w:hAnsi="Arial Black"/>
                <w:color w:val="231F20"/>
                <w:w w:val="90"/>
                <w:sz w:val="15"/>
              </w:rPr>
              <w:t>amount</w:t>
            </w:r>
            <w:r>
              <w:rPr>
                <w:rFonts w:ascii="Arial Black" w:hAnsi="Arial Black"/>
                <w:color w:val="231F20"/>
                <w:spacing w:val="-8"/>
                <w:w w:val="90"/>
                <w:sz w:val="15"/>
              </w:rPr>
              <w:t> </w:t>
            </w:r>
            <w:r>
              <w:rPr>
                <w:rFonts w:ascii="Arial Black" w:hAnsi="Arial Black"/>
                <w:color w:val="231F20"/>
                <w:w w:val="90"/>
                <w:sz w:val="15"/>
              </w:rPr>
              <w:t>that </w:t>
            </w:r>
            <w:r>
              <w:rPr>
                <w:rFonts w:ascii="Arial Black" w:hAnsi="Arial Black"/>
                <w:color w:val="231F20"/>
                <w:spacing w:val="-4"/>
                <w:w w:val="90"/>
                <w:sz w:val="15"/>
              </w:rPr>
              <w:t>the</w:t>
            </w:r>
            <w:r>
              <w:rPr>
                <w:rFonts w:ascii="Arial Black" w:hAnsi="Arial Black"/>
                <w:color w:val="231F20"/>
                <w:spacing w:val="-5"/>
                <w:w w:val="90"/>
                <w:sz w:val="15"/>
              </w:rPr>
              <w:t> </w:t>
            </w:r>
            <w:r>
              <w:rPr>
                <w:rFonts w:ascii="Arial Black" w:hAnsi="Arial Black"/>
                <w:color w:val="231F20"/>
                <w:spacing w:val="-4"/>
                <w:w w:val="90"/>
                <w:sz w:val="15"/>
              </w:rPr>
              <w:t>Adjusted </w:t>
            </w:r>
            <w:r>
              <w:rPr>
                <w:rFonts w:ascii="Arial Black" w:hAnsi="Arial Black"/>
                <w:color w:val="231F20"/>
                <w:spacing w:val="-4"/>
                <w:w w:val="95"/>
                <w:sz w:val="15"/>
              </w:rPr>
              <w:t>Wage </w:t>
            </w:r>
            <w:r>
              <w:rPr>
                <w:rFonts w:ascii="Arial Black" w:hAnsi="Arial Black"/>
                <w:color w:val="231F20"/>
                <w:spacing w:val="-2"/>
                <w:w w:val="95"/>
                <w:sz w:val="15"/>
              </w:rPr>
              <w:t>exceeds—</w:t>
            </w:r>
          </w:p>
        </w:tc>
      </w:tr>
      <w:tr>
        <w:trPr>
          <w:trHeight w:val="560" w:hRule="atLeast"/>
        </w:trPr>
        <w:tc>
          <w:tcPr>
            <w:tcW w:w="1217" w:type="dxa"/>
            <w:tcBorders>
              <w:top w:val="single" w:sz="4" w:space="0" w:color="231F20"/>
              <w:bottom w:val="single" w:sz="4" w:space="0" w:color="231F20"/>
            </w:tcBorders>
          </w:tcPr>
          <w:p>
            <w:pPr>
              <w:pStyle w:val="TableParagraph"/>
              <w:spacing w:line="240" w:lineRule="auto" w:before="166"/>
              <w:ind w:right="0"/>
              <w:jc w:val="left"/>
              <w:rPr>
                <w:sz w:val="15"/>
              </w:rPr>
            </w:pPr>
          </w:p>
          <w:p>
            <w:pPr>
              <w:pStyle w:val="TableParagraph"/>
              <w:spacing w:line="204" w:lineRule="exact" w:before="0"/>
              <w:ind w:left="236" w:right="0"/>
              <w:jc w:val="left"/>
              <w:rPr>
                <w:rFonts w:ascii="Arial Black" w:hAnsi="Arial Black"/>
                <w:sz w:val="15"/>
              </w:rPr>
            </w:pPr>
            <w:r>
              <w:rPr>
                <w:rFonts w:ascii="Arial Black" w:hAnsi="Arial Black"/>
                <w:color w:val="231F20"/>
                <w:spacing w:val="-2"/>
                <w:w w:val="85"/>
                <w:sz w:val="15"/>
              </w:rPr>
              <w:t>At</w:t>
            </w:r>
            <w:r>
              <w:rPr>
                <w:rFonts w:ascii="Arial Black" w:hAnsi="Arial Black"/>
                <w:color w:val="231F20"/>
                <w:spacing w:val="-3"/>
                <w:w w:val="85"/>
                <w:sz w:val="15"/>
              </w:rPr>
              <w:t> </w:t>
            </w:r>
            <w:r>
              <w:rPr>
                <w:rFonts w:ascii="Arial Black" w:hAnsi="Arial Black"/>
                <w:color w:val="231F20"/>
                <w:spacing w:val="-2"/>
                <w:w w:val="95"/>
                <w:sz w:val="15"/>
              </w:rPr>
              <w:t>least—</w:t>
            </w:r>
          </w:p>
        </w:tc>
        <w:tc>
          <w:tcPr>
            <w:tcW w:w="944" w:type="dxa"/>
            <w:tcBorders>
              <w:top w:val="single" w:sz="4" w:space="0" w:color="231F20"/>
              <w:bottom w:val="single" w:sz="4" w:space="0" w:color="231F20"/>
            </w:tcBorders>
          </w:tcPr>
          <w:p>
            <w:pPr>
              <w:pStyle w:val="TableParagraph"/>
              <w:spacing w:line="190" w:lineRule="exact" w:before="159"/>
              <w:ind w:left="188" w:right="226" w:hanging="57"/>
              <w:jc w:val="left"/>
              <w:rPr>
                <w:rFonts w:ascii="Arial Black" w:hAnsi="Arial Black"/>
                <w:sz w:val="15"/>
              </w:rPr>
            </w:pPr>
            <w:r>
              <w:rPr>
                <w:rFonts w:ascii="Arial Black" w:hAnsi="Arial Black"/>
                <w:color w:val="231F20"/>
                <w:spacing w:val="-4"/>
                <w:w w:val="90"/>
                <w:sz w:val="15"/>
              </w:rPr>
              <w:t>But</w:t>
            </w:r>
            <w:r>
              <w:rPr>
                <w:rFonts w:ascii="Arial Black" w:hAnsi="Arial Black"/>
                <w:color w:val="231F20"/>
                <w:spacing w:val="-5"/>
                <w:w w:val="90"/>
                <w:sz w:val="15"/>
              </w:rPr>
              <w:t> </w:t>
            </w:r>
            <w:r>
              <w:rPr>
                <w:rFonts w:ascii="Arial Black" w:hAnsi="Arial Black"/>
                <w:color w:val="231F20"/>
                <w:spacing w:val="-4"/>
                <w:w w:val="90"/>
                <w:sz w:val="15"/>
              </w:rPr>
              <w:t>less </w:t>
            </w:r>
            <w:r>
              <w:rPr>
                <w:rFonts w:ascii="Arial Black" w:hAnsi="Arial Black"/>
                <w:color w:val="231F20"/>
                <w:spacing w:val="-2"/>
                <w:sz w:val="15"/>
              </w:rPr>
              <w:t>than—</w:t>
            </w:r>
          </w:p>
        </w:tc>
        <w:tc>
          <w:tcPr>
            <w:tcW w:w="1040" w:type="dxa"/>
            <w:vMerge/>
            <w:tcBorders>
              <w:top w:val="nil"/>
              <w:bottom w:val="single" w:sz="4" w:space="0" w:color="231F20"/>
            </w:tcBorders>
          </w:tcPr>
          <w:p>
            <w:pPr>
              <w:rPr>
                <w:sz w:val="2"/>
                <w:szCs w:val="2"/>
              </w:rPr>
            </w:pPr>
          </w:p>
        </w:tc>
        <w:tc>
          <w:tcPr>
            <w:tcW w:w="1040" w:type="dxa"/>
            <w:tcBorders>
              <w:bottom w:val="single" w:sz="4" w:space="0" w:color="231F20"/>
            </w:tcBorders>
          </w:tcPr>
          <w:p>
            <w:pPr>
              <w:pStyle w:val="TableParagraph"/>
              <w:spacing w:line="190" w:lineRule="exact" w:before="159"/>
              <w:ind w:left="35" w:right="0"/>
              <w:jc w:val="left"/>
              <w:rPr>
                <w:rFonts w:ascii="Arial Black" w:hAnsi="Arial Black"/>
                <w:sz w:val="15"/>
              </w:rPr>
            </w:pPr>
            <w:r>
              <w:rPr>
                <w:rFonts w:ascii="Arial Black" w:hAnsi="Arial Black"/>
                <w:color w:val="231F20"/>
                <w:sz w:val="15"/>
              </w:rPr>
              <w:t>Plus</w:t>
            </w:r>
            <w:r>
              <w:rPr>
                <w:rFonts w:ascii="Arial Black" w:hAnsi="Arial Black"/>
                <w:color w:val="231F20"/>
                <w:spacing w:val="-11"/>
                <w:sz w:val="15"/>
              </w:rPr>
              <w:t> </w:t>
            </w:r>
            <w:r>
              <w:rPr>
                <w:rFonts w:ascii="Arial Black" w:hAnsi="Arial Black"/>
                <w:color w:val="231F20"/>
                <w:sz w:val="15"/>
              </w:rPr>
              <w:t>this </w:t>
            </w:r>
            <w:r>
              <w:rPr>
                <w:rFonts w:ascii="Arial Black" w:hAnsi="Arial Black"/>
                <w:color w:val="231F20"/>
                <w:spacing w:val="-2"/>
                <w:w w:val="85"/>
                <w:sz w:val="15"/>
              </w:rPr>
              <w:t>percentage—</w:t>
            </w:r>
          </w:p>
        </w:tc>
        <w:tc>
          <w:tcPr>
            <w:tcW w:w="1040" w:type="dxa"/>
            <w:vMerge/>
            <w:tcBorders>
              <w:top w:val="nil"/>
              <w:bottom w:val="single" w:sz="4" w:space="0" w:color="231F20"/>
              <w:right w:val="single" w:sz="4" w:space="0" w:color="231F20"/>
            </w:tcBorders>
          </w:tcPr>
          <w:p>
            <w:pPr>
              <w:rPr>
                <w:sz w:val="2"/>
                <w:szCs w:val="2"/>
              </w:rPr>
            </w:pPr>
          </w:p>
        </w:tc>
        <w:tc>
          <w:tcPr>
            <w:tcW w:w="1125" w:type="dxa"/>
            <w:tcBorders>
              <w:top w:val="single" w:sz="4" w:space="0" w:color="231F20"/>
              <w:left w:val="single" w:sz="4" w:space="0" w:color="231F20"/>
              <w:bottom w:val="single" w:sz="4" w:space="0" w:color="231F20"/>
            </w:tcBorders>
          </w:tcPr>
          <w:p>
            <w:pPr>
              <w:pStyle w:val="TableParagraph"/>
              <w:spacing w:line="240" w:lineRule="auto" w:before="166"/>
              <w:ind w:right="0"/>
              <w:jc w:val="left"/>
              <w:rPr>
                <w:sz w:val="15"/>
              </w:rPr>
            </w:pPr>
          </w:p>
          <w:p>
            <w:pPr>
              <w:pStyle w:val="TableParagraph"/>
              <w:spacing w:line="204" w:lineRule="exact" w:before="0"/>
              <w:ind w:left="170" w:right="0"/>
              <w:jc w:val="left"/>
              <w:rPr>
                <w:rFonts w:ascii="Arial Black" w:hAnsi="Arial Black"/>
                <w:sz w:val="15"/>
              </w:rPr>
            </w:pPr>
            <w:r>
              <w:rPr>
                <w:rFonts w:ascii="Arial Black" w:hAnsi="Arial Black"/>
                <w:color w:val="231F20"/>
                <w:spacing w:val="-2"/>
                <w:w w:val="85"/>
                <w:sz w:val="15"/>
              </w:rPr>
              <w:t>At</w:t>
            </w:r>
            <w:r>
              <w:rPr>
                <w:rFonts w:ascii="Arial Black" w:hAnsi="Arial Black"/>
                <w:color w:val="231F20"/>
                <w:spacing w:val="-3"/>
                <w:w w:val="85"/>
                <w:sz w:val="15"/>
              </w:rPr>
              <w:t> </w:t>
            </w:r>
            <w:r>
              <w:rPr>
                <w:rFonts w:ascii="Arial Black" w:hAnsi="Arial Black"/>
                <w:color w:val="231F20"/>
                <w:spacing w:val="-2"/>
                <w:w w:val="95"/>
                <w:sz w:val="15"/>
              </w:rPr>
              <w:t>least—</w:t>
            </w:r>
          </w:p>
        </w:tc>
        <w:tc>
          <w:tcPr>
            <w:tcW w:w="954" w:type="dxa"/>
            <w:tcBorders>
              <w:top w:val="single" w:sz="4" w:space="0" w:color="231F20"/>
              <w:bottom w:val="single" w:sz="4" w:space="0" w:color="231F20"/>
            </w:tcBorders>
          </w:tcPr>
          <w:p>
            <w:pPr>
              <w:pStyle w:val="TableParagraph"/>
              <w:spacing w:line="190" w:lineRule="exact" w:before="159"/>
              <w:ind w:left="177" w:right="247" w:hanging="57"/>
              <w:jc w:val="left"/>
              <w:rPr>
                <w:rFonts w:ascii="Arial Black" w:hAnsi="Arial Black"/>
                <w:sz w:val="15"/>
              </w:rPr>
            </w:pPr>
            <w:r>
              <w:rPr>
                <w:rFonts w:ascii="Arial Black" w:hAnsi="Arial Black"/>
                <w:color w:val="231F20"/>
                <w:spacing w:val="-4"/>
                <w:w w:val="90"/>
                <w:sz w:val="15"/>
              </w:rPr>
              <w:t>But</w:t>
            </w:r>
            <w:r>
              <w:rPr>
                <w:rFonts w:ascii="Arial Black" w:hAnsi="Arial Black"/>
                <w:color w:val="231F20"/>
                <w:spacing w:val="-5"/>
                <w:w w:val="90"/>
                <w:sz w:val="15"/>
              </w:rPr>
              <w:t> </w:t>
            </w:r>
            <w:r>
              <w:rPr>
                <w:rFonts w:ascii="Arial Black" w:hAnsi="Arial Black"/>
                <w:color w:val="231F20"/>
                <w:spacing w:val="-4"/>
                <w:w w:val="90"/>
                <w:sz w:val="15"/>
              </w:rPr>
              <w:t>less </w:t>
            </w:r>
            <w:r>
              <w:rPr>
                <w:rFonts w:ascii="Arial Black" w:hAnsi="Arial Black"/>
                <w:color w:val="231F20"/>
                <w:spacing w:val="-2"/>
                <w:sz w:val="15"/>
              </w:rPr>
              <w:t>than—</w:t>
            </w:r>
          </w:p>
        </w:tc>
        <w:tc>
          <w:tcPr>
            <w:tcW w:w="1039" w:type="dxa"/>
            <w:vMerge/>
            <w:tcBorders>
              <w:top w:val="nil"/>
              <w:bottom w:val="single" w:sz="4" w:space="0" w:color="231F20"/>
            </w:tcBorders>
          </w:tcPr>
          <w:p>
            <w:pPr>
              <w:rPr>
                <w:sz w:val="2"/>
                <w:szCs w:val="2"/>
              </w:rPr>
            </w:pPr>
          </w:p>
        </w:tc>
        <w:tc>
          <w:tcPr>
            <w:tcW w:w="1039" w:type="dxa"/>
            <w:tcBorders>
              <w:bottom w:val="single" w:sz="4" w:space="0" w:color="231F20"/>
            </w:tcBorders>
          </w:tcPr>
          <w:p>
            <w:pPr>
              <w:pStyle w:val="TableParagraph"/>
              <w:spacing w:line="190" w:lineRule="exact" w:before="159"/>
              <w:ind w:left="36" w:right="0"/>
              <w:jc w:val="left"/>
              <w:rPr>
                <w:rFonts w:ascii="Arial Black" w:hAnsi="Arial Black"/>
                <w:sz w:val="15"/>
              </w:rPr>
            </w:pPr>
            <w:r>
              <w:rPr>
                <w:rFonts w:ascii="Arial Black" w:hAnsi="Arial Black"/>
                <w:color w:val="231F20"/>
                <w:sz w:val="15"/>
              </w:rPr>
              <w:t>Plus</w:t>
            </w:r>
            <w:r>
              <w:rPr>
                <w:rFonts w:ascii="Arial Black" w:hAnsi="Arial Black"/>
                <w:color w:val="231F20"/>
                <w:spacing w:val="-11"/>
                <w:sz w:val="15"/>
              </w:rPr>
              <w:t> </w:t>
            </w:r>
            <w:r>
              <w:rPr>
                <w:rFonts w:ascii="Arial Black" w:hAnsi="Arial Black"/>
                <w:color w:val="231F20"/>
                <w:sz w:val="15"/>
              </w:rPr>
              <w:t>this </w:t>
            </w:r>
            <w:r>
              <w:rPr>
                <w:rFonts w:ascii="Arial Black" w:hAnsi="Arial Black"/>
                <w:color w:val="231F20"/>
                <w:spacing w:val="-2"/>
                <w:w w:val="85"/>
                <w:sz w:val="15"/>
              </w:rPr>
              <w:t>percentage—</w:t>
            </w:r>
          </w:p>
        </w:tc>
        <w:tc>
          <w:tcPr>
            <w:tcW w:w="1119" w:type="dxa"/>
            <w:vMerge/>
            <w:tcBorders>
              <w:top w:val="nil"/>
              <w:bottom w:val="single" w:sz="4" w:space="0" w:color="231F20"/>
            </w:tcBorders>
          </w:tcPr>
          <w:p>
            <w:pPr>
              <w:rPr>
                <w:sz w:val="2"/>
                <w:szCs w:val="2"/>
              </w:rPr>
            </w:pPr>
          </w:p>
        </w:tc>
      </w:tr>
      <w:tr>
        <w:trPr>
          <w:trHeight w:val="269" w:hRule="atLeast"/>
        </w:trPr>
        <w:tc>
          <w:tcPr>
            <w:tcW w:w="1217" w:type="dxa"/>
            <w:tcBorders>
              <w:top w:val="single" w:sz="4" w:space="0" w:color="231F20"/>
            </w:tcBorders>
          </w:tcPr>
          <w:p>
            <w:pPr>
              <w:pStyle w:val="TableParagraph"/>
              <w:spacing w:line="204" w:lineRule="exact" w:before="45"/>
              <w:ind w:right="50"/>
              <w:jc w:val="center"/>
              <w:rPr>
                <w:rFonts w:ascii="Arial Black"/>
                <w:sz w:val="15"/>
              </w:rPr>
            </w:pPr>
            <w:r>
              <w:rPr>
                <w:rFonts w:ascii="Arial Black"/>
                <w:color w:val="231F20"/>
                <w:spacing w:val="-10"/>
                <w:sz w:val="15"/>
              </w:rPr>
              <w:t>A</w:t>
            </w:r>
          </w:p>
        </w:tc>
        <w:tc>
          <w:tcPr>
            <w:tcW w:w="944" w:type="dxa"/>
            <w:tcBorders>
              <w:top w:val="single" w:sz="4" w:space="0" w:color="231F20"/>
            </w:tcBorders>
          </w:tcPr>
          <w:p>
            <w:pPr>
              <w:pStyle w:val="TableParagraph"/>
              <w:spacing w:line="204" w:lineRule="exact" w:before="45"/>
              <w:ind w:left="5" w:right="100"/>
              <w:jc w:val="center"/>
              <w:rPr>
                <w:rFonts w:ascii="Arial Black"/>
                <w:sz w:val="15"/>
              </w:rPr>
            </w:pPr>
            <w:r>
              <w:rPr>
                <w:rFonts w:ascii="Arial Black"/>
                <w:color w:val="231F20"/>
                <w:spacing w:val="-10"/>
                <w:sz w:val="15"/>
              </w:rPr>
              <w:t>B</w:t>
            </w:r>
          </w:p>
        </w:tc>
        <w:tc>
          <w:tcPr>
            <w:tcW w:w="1040" w:type="dxa"/>
            <w:tcBorders>
              <w:top w:val="single" w:sz="4" w:space="0" w:color="231F20"/>
            </w:tcBorders>
          </w:tcPr>
          <w:p>
            <w:pPr>
              <w:pStyle w:val="TableParagraph"/>
              <w:spacing w:line="204" w:lineRule="exact" w:before="45"/>
              <w:ind w:right="1"/>
              <w:jc w:val="center"/>
              <w:rPr>
                <w:rFonts w:ascii="Arial Black"/>
                <w:sz w:val="15"/>
              </w:rPr>
            </w:pPr>
            <w:r>
              <w:rPr>
                <w:rFonts w:ascii="Arial Black"/>
                <w:color w:val="231F20"/>
                <w:spacing w:val="-10"/>
                <w:sz w:val="15"/>
              </w:rPr>
              <w:t>C</w:t>
            </w:r>
          </w:p>
        </w:tc>
        <w:tc>
          <w:tcPr>
            <w:tcW w:w="1040" w:type="dxa"/>
            <w:tcBorders>
              <w:top w:val="single" w:sz="4" w:space="0" w:color="231F20"/>
            </w:tcBorders>
          </w:tcPr>
          <w:p>
            <w:pPr>
              <w:pStyle w:val="TableParagraph"/>
              <w:spacing w:line="204" w:lineRule="exact" w:before="45"/>
              <w:ind w:right="1"/>
              <w:jc w:val="center"/>
              <w:rPr>
                <w:rFonts w:ascii="Arial Black"/>
                <w:sz w:val="15"/>
              </w:rPr>
            </w:pPr>
            <w:r>
              <w:rPr>
                <w:rFonts w:ascii="Arial Black"/>
                <w:color w:val="231F20"/>
                <w:spacing w:val="-10"/>
                <w:sz w:val="15"/>
              </w:rPr>
              <w:t>D</w:t>
            </w:r>
          </w:p>
        </w:tc>
        <w:tc>
          <w:tcPr>
            <w:tcW w:w="1040" w:type="dxa"/>
            <w:tcBorders>
              <w:top w:val="single" w:sz="4" w:space="0" w:color="231F20"/>
              <w:right w:val="single" w:sz="4" w:space="0" w:color="231F20"/>
            </w:tcBorders>
          </w:tcPr>
          <w:p>
            <w:pPr>
              <w:pStyle w:val="TableParagraph"/>
              <w:spacing w:line="204" w:lineRule="exact" w:before="45"/>
              <w:ind w:left="2" w:right="0"/>
              <w:jc w:val="center"/>
              <w:rPr>
                <w:rFonts w:ascii="Arial Black"/>
                <w:sz w:val="15"/>
              </w:rPr>
            </w:pPr>
            <w:r>
              <w:rPr>
                <w:rFonts w:ascii="Arial Black"/>
                <w:color w:val="231F20"/>
                <w:spacing w:val="-10"/>
                <w:sz w:val="15"/>
              </w:rPr>
              <w:t>E</w:t>
            </w:r>
          </w:p>
        </w:tc>
        <w:tc>
          <w:tcPr>
            <w:tcW w:w="1125" w:type="dxa"/>
            <w:tcBorders>
              <w:top w:val="single" w:sz="4" w:space="0" w:color="231F20"/>
              <w:left w:val="single" w:sz="4" w:space="0" w:color="231F20"/>
            </w:tcBorders>
          </w:tcPr>
          <w:p>
            <w:pPr>
              <w:pStyle w:val="TableParagraph"/>
              <w:spacing w:line="204" w:lineRule="exact" w:before="45"/>
              <w:ind w:right="90"/>
              <w:jc w:val="center"/>
              <w:rPr>
                <w:rFonts w:ascii="Arial Black"/>
                <w:sz w:val="15"/>
              </w:rPr>
            </w:pPr>
            <w:r>
              <w:rPr>
                <w:rFonts w:ascii="Arial Black"/>
                <w:color w:val="231F20"/>
                <w:spacing w:val="-10"/>
                <w:sz w:val="15"/>
              </w:rPr>
              <w:t>A</w:t>
            </w:r>
          </w:p>
        </w:tc>
        <w:tc>
          <w:tcPr>
            <w:tcW w:w="954" w:type="dxa"/>
            <w:tcBorders>
              <w:top w:val="single" w:sz="4" w:space="0" w:color="231F20"/>
            </w:tcBorders>
          </w:tcPr>
          <w:p>
            <w:pPr>
              <w:pStyle w:val="TableParagraph"/>
              <w:spacing w:line="204" w:lineRule="exact" w:before="45"/>
              <w:ind w:right="84"/>
              <w:jc w:val="center"/>
              <w:rPr>
                <w:rFonts w:ascii="Arial Black"/>
                <w:sz w:val="15"/>
              </w:rPr>
            </w:pPr>
            <w:r>
              <w:rPr>
                <w:rFonts w:ascii="Arial Black"/>
                <w:color w:val="231F20"/>
                <w:spacing w:val="-10"/>
                <w:sz w:val="15"/>
              </w:rPr>
              <w:t>B</w:t>
            </w:r>
          </w:p>
        </w:tc>
        <w:tc>
          <w:tcPr>
            <w:tcW w:w="1039" w:type="dxa"/>
            <w:tcBorders>
              <w:top w:val="single" w:sz="4" w:space="0" w:color="231F20"/>
            </w:tcBorders>
          </w:tcPr>
          <w:p>
            <w:pPr>
              <w:pStyle w:val="TableParagraph"/>
              <w:spacing w:line="204" w:lineRule="exact" w:before="45"/>
              <w:ind w:left="2" w:right="2"/>
              <w:jc w:val="center"/>
              <w:rPr>
                <w:rFonts w:ascii="Arial Black"/>
                <w:sz w:val="15"/>
              </w:rPr>
            </w:pPr>
            <w:r>
              <w:rPr>
                <w:rFonts w:ascii="Arial Black"/>
                <w:color w:val="231F20"/>
                <w:spacing w:val="-10"/>
                <w:sz w:val="15"/>
              </w:rPr>
              <w:t>C</w:t>
            </w:r>
          </w:p>
        </w:tc>
        <w:tc>
          <w:tcPr>
            <w:tcW w:w="1039" w:type="dxa"/>
            <w:tcBorders>
              <w:top w:val="single" w:sz="4" w:space="0" w:color="231F20"/>
            </w:tcBorders>
          </w:tcPr>
          <w:p>
            <w:pPr>
              <w:pStyle w:val="TableParagraph"/>
              <w:spacing w:line="204" w:lineRule="exact" w:before="45"/>
              <w:ind w:left="2" w:right="0"/>
              <w:jc w:val="center"/>
              <w:rPr>
                <w:rFonts w:ascii="Arial Black"/>
                <w:sz w:val="15"/>
              </w:rPr>
            </w:pPr>
            <w:r>
              <w:rPr>
                <w:rFonts w:ascii="Arial Black"/>
                <w:color w:val="231F20"/>
                <w:spacing w:val="-10"/>
                <w:sz w:val="15"/>
              </w:rPr>
              <w:t>D</w:t>
            </w:r>
          </w:p>
        </w:tc>
        <w:tc>
          <w:tcPr>
            <w:tcW w:w="1119" w:type="dxa"/>
            <w:tcBorders>
              <w:top w:val="single" w:sz="4" w:space="0" w:color="231F20"/>
            </w:tcBorders>
          </w:tcPr>
          <w:p>
            <w:pPr>
              <w:pStyle w:val="TableParagraph"/>
              <w:spacing w:line="204" w:lineRule="exact" w:before="45"/>
              <w:ind w:right="37"/>
              <w:jc w:val="center"/>
              <w:rPr>
                <w:rFonts w:ascii="Arial Black"/>
                <w:sz w:val="15"/>
              </w:rPr>
            </w:pPr>
            <w:r>
              <w:rPr>
                <w:rFonts w:ascii="Arial Black"/>
                <w:color w:val="231F20"/>
                <w:spacing w:val="-10"/>
                <w:sz w:val="15"/>
              </w:rPr>
              <w:t>E</w:t>
            </w:r>
          </w:p>
        </w:tc>
      </w:tr>
      <w:tr>
        <w:trPr>
          <w:trHeight w:val="250" w:hRule="atLeast"/>
        </w:trPr>
        <w:tc>
          <w:tcPr>
            <w:tcW w:w="1217" w:type="dxa"/>
            <w:shd w:val="clear" w:color="auto" w:fill="E6E7E8"/>
          </w:tcPr>
          <w:p>
            <w:pPr>
              <w:pStyle w:val="TableParagraph"/>
              <w:spacing w:line="240" w:lineRule="auto" w:before="0"/>
              <w:ind w:right="0"/>
              <w:jc w:val="left"/>
              <w:rPr>
                <w:rFonts w:ascii="Times New Roman"/>
                <w:sz w:val="14"/>
              </w:rPr>
            </w:pPr>
          </w:p>
        </w:tc>
        <w:tc>
          <w:tcPr>
            <w:tcW w:w="3024" w:type="dxa"/>
            <w:gridSpan w:val="3"/>
            <w:shd w:val="clear" w:color="auto" w:fill="E6E7E8"/>
          </w:tcPr>
          <w:p>
            <w:pPr>
              <w:pStyle w:val="TableParagraph"/>
              <w:spacing w:line="204" w:lineRule="exact" w:before="26"/>
              <w:ind w:left="687" w:right="0"/>
              <w:jc w:val="left"/>
              <w:rPr>
                <w:rFonts w:ascii="Arial Black"/>
                <w:sz w:val="15"/>
              </w:rPr>
            </w:pPr>
            <w:r>
              <w:rPr>
                <w:rFonts w:ascii="Arial Black"/>
                <w:color w:val="231F20"/>
                <w:w w:val="85"/>
                <w:sz w:val="15"/>
              </w:rPr>
              <w:t>Married</w:t>
            </w:r>
            <w:r>
              <w:rPr>
                <w:rFonts w:ascii="Arial Black"/>
                <w:color w:val="231F20"/>
                <w:spacing w:val="5"/>
                <w:sz w:val="15"/>
              </w:rPr>
              <w:t> </w:t>
            </w:r>
            <w:r>
              <w:rPr>
                <w:rFonts w:ascii="Arial Black"/>
                <w:color w:val="231F20"/>
                <w:w w:val="85"/>
                <w:sz w:val="15"/>
              </w:rPr>
              <w:t>Filing</w:t>
            </w:r>
            <w:r>
              <w:rPr>
                <w:rFonts w:ascii="Arial Black"/>
                <w:color w:val="231F20"/>
                <w:spacing w:val="6"/>
                <w:sz w:val="15"/>
              </w:rPr>
              <w:t> </w:t>
            </w:r>
            <w:r>
              <w:rPr>
                <w:rFonts w:ascii="Arial Black"/>
                <w:color w:val="231F20"/>
                <w:spacing w:val="-2"/>
                <w:w w:val="85"/>
                <w:sz w:val="15"/>
              </w:rPr>
              <w:t>Jointly</w:t>
            </w:r>
          </w:p>
        </w:tc>
        <w:tc>
          <w:tcPr>
            <w:tcW w:w="1040" w:type="dxa"/>
            <w:shd w:val="clear" w:color="auto" w:fill="E6E7E8"/>
          </w:tcPr>
          <w:p>
            <w:pPr>
              <w:pStyle w:val="TableParagraph"/>
              <w:spacing w:line="240" w:lineRule="auto" w:before="0"/>
              <w:ind w:right="0"/>
              <w:jc w:val="left"/>
              <w:rPr>
                <w:rFonts w:ascii="Times New Roman"/>
                <w:sz w:val="14"/>
              </w:rPr>
            </w:pPr>
          </w:p>
        </w:tc>
        <w:tc>
          <w:tcPr>
            <w:tcW w:w="1125" w:type="dxa"/>
            <w:shd w:val="clear" w:color="auto" w:fill="E6E7E8"/>
          </w:tcPr>
          <w:p>
            <w:pPr>
              <w:pStyle w:val="TableParagraph"/>
              <w:spacing w:line="240" w:lineRule="auto" w:before="0"/>
              <w:ind w:right="0"/>
              <w:jc w:val="left"/>
              <w:rPr>
                <w:rFonts w:ascii="Times New Roman"/>
                <w:sz w:val="14"/>
              </w:rPr>
            </w:pPr>
          </w:p>
        </w:tc>
        <w:tc>
          <w:tcPr>
            <w:tcW w:w="3032" w:type="dxa"/>
            <w:gridSpan w:val="3"/>
            <w:shd w:val="clear" w:color="auto" w:fill="E6E7E8"/>
          </w:tcPr>
          <w:p>
            <w:pPr>
              <w:pStyle w:val="TableParagraph"/>
              <w:spacing w:line="204" w:lineRule="exact" w:before="26"/>
              <w:ind w:left="734" w:right="0"/>
              <w:jc w:val="left"/>
              <w:rPr>
                <w:rFonts w:ascii="Arial Black"/>
                <w:sz w:val="15"/>
              </w:rPr>
            </w:pPr>
            <w:r>
              <w:rPr>
                <w:rFonts w:ascii="Arial Black"/>
                <w:color w:val="231F20"/>
                <w:w w:val="85"/>
                <w:sz w:val="15"/>
              </w:rPr>
              <w:t>Married</w:t>
            </w:r>
            <w:r>
              <w:rPr>
                <w:rFonts w:ascii="Arial Black"/>
                <w:color w:val="231F20"/>
                <w:spacing w:val="5"/>
                <w:sz w:val="15"/>
              </w:rPr>
              <w:t> </w:t>
            </w:r>
            <w:r>
              <w:rPr>
                <w:rFonts w:ascii="Arial Black"/>
                <w:color w:val="231F20"/>
                <w:w w:val="85"/>
                <w:sz w:val="15"/>
              </w:rPr>
              <w:t>Filing</w:t>
            </w:r>
            <w:r>
              <w:rPr>
                <w:rFonts w:ascii="Arial Black"/>
                <w:color w:val="231F20"/>
                <w:spacing w:val="6"/>
                <w:sz w:val="15"/>
              </w:rPr>
              <w:t> </w:t>
            </w:r>
            <w:r>
              <w:rPr>
                <w:rFonts w:ascii="Arial Black"/>
                <w:color w:val="231F20"/>
                <w:spacing w:val="-2"/>
                <w:w w:val="85"/>
                <w:sz w:val="15"/>
              </w:rPr>
              <w:t>Jointly</w:t>
            </w:r>
          </w:p>
        </w:tc>
        <w:tc>
          <w:tcPr>
            <w:tcW w:w="1119" w:type="dxa"/>
            <w:shd w:val="clear" w:color="auto" w:fill="E6E7E8"/>
          </w:tcPr>
          <w:p>
            <w:pPr>
              <w:pStyle w:val="TableParagraph"/>
              <w:spacing w:line="240" w:lineRule="auto" w:before="0"/>
              <w:ind w:right="0"/>
              <w:jc w:val="left"/>
              <w:rPr>
                <w:rFonts w:ascii="Times New Roman"/>
                <w:sz w:val="14"/>
              </w:rPr>
            </w:pPr>
          </w:p>
        </w:tc>
      </w:tr>
      <w:tr>
        <w:trPr>
          <w:trHeight w:val="186" w:hRule="atLeast"/>
        </w:trPr>
        <w:tc>
          <w:tcPr>
            <w:tcW w:w="1217" w:type="dxa"/>
          </w:tcPr>
          <w:p>
            <w:pPr>
              <w:pStyle w:val="TableParagraph"/>
              <w:spacing w:line="155" w:lineRule="exact" w:before="12"/>
              <w:ind w:right="130"/>
              <w:rPr>
                <w:sz w:val="15"/>
              </w:rPr>
            </w:pPr>
            <w:r>
              <w:rPr>
                <w:color w:val="231F20"/>
                <w:spacing w:val="-5"/>
                <w:sz w:val="15"/>
              </w:rPr>
              <w:t>$0</w:t>
            </w:r>
          </w:p>
        </w:tc>
        <w:tc>
          <w:tcPr>
            <w:tcW w:w="944" w:type="dxa"/>
          </w:tcPr>
          <w:p>
            <w:pPr>
              <w:pStyle w:val="TableParagraph"/>
              <w:spacing w:line="155" w:lineRule="exact" w:before="12"/>
              <w:ind w:right="35"/>
              <w:rPr>
                <w:sz w:val="15"/>
              </w:rPr>
            </w:pPr>
            <w:r>
              <w:rPr>
                <w:color w:val="231F20"/>
                <w:spacing w:val="-2"/>
                <w:sz w:val="15"/>
              </w:rPr>
              <w:t>$1,250</w:t>
            </w:r>
          </w:p>
        </w:tc>
        <w:tc>
          <w:tcPr>
            <w:tcW w:w="1040" w:type="dxa"/>
          </w:tcPr>
          <w:p>
            <w:pPr>
              <w:pStyle w:val="TableParagraph"/>
              <w:spacing w:line="155" w:lineRule="exact" w:before="12"/>
              <w:ind w:right="34"/>
              <w:rPr>
                <w:sz w:val="15"/>
              </w:rPr>
            </w:pPr>
            <w:r>
              <w:rPr>
                <w:color w:val="231F20"/>
                <w:spacing w:val="-2"/>
                <w:sz w:val="15"/>
              </w:rPr>
              <w:t>$0.00</w:t>
            </w:r>
          </w:p>
        </w:tc>
        <w:tc>
          <w:tcPr>
            <w:tcW w:w="1040" w:type="dxa"/>
          </w:tcPr>
          <w:p>
            <w:pPr>
              <w:pStyle w:val="TableParagraph"/>
              <w:spacing w:line="155" w:lineRule="exact" w:before="12"/>
              <w:ind w:right="34"/>
              <w:rPr>
                <w:sz w:val="15"/>
              </w:rPr>
            </w:pPr>
            <w:r>
              <w:rPr>
                <w:color w:val="231F20"/>
                <w:spacing w:val="-5"/>
                <w:sz w:val="15"/>
              </w:rPr>
              <w:t>0%</w:t>
            </w:r>
          </w:p>
        </w:tc>
        <w:tc>
          <w:tcPr>
            <w:tcW w:w="1040" w:type="dxa"/>
            <w:tcBorders>
              <w:right w:val="single" w:sz="4" w:space="0" w:color="231F20"/>
            </w:tcBorders>
          </w:tcPr>
          <w:p>
            <w:pPr>
              <w:pStyle w:val="TableParagraph"/>
              <w:spacing w:line="155" w:lineRule="exact" w:before="12"/>
              <w:rPr>
                <w:sz w:val="15"/>
              </w:rPr>
            </w:pPr>
            <w:r>
              <w:rPr>
                <w:color w:val="231F20"/>
                <w:spacing w:val="-5"/>
                <w:sz w:val="15"/>
              </w:rPr>
              <w:t>$0</w:t>
            </w:r>
          </w:p>
        </w:tc>
        <w:tc>
          <w:tcPr>
            <w:tcW w:w="1125" w:type="dxa"/>
            <w:tcBorders>
              <w:left w:val="single" w:sz="4" w:space="0" w:color="231F20"/>
            </w:tcBorders>
          </w:tcPr>
          <w:p>
            <w:pPr>
              <w:pStyle w:val="TableParagraph"/>
              <w:spacing w:line="155" w:lineRule="exact" w:before="12"/>
              <w:ind w:right="120"/>
              <w:rPr>
                <w:sz w:val="15"/>
              </w:rPr>
            </w:pPr>
            <w:r>
              <w:rPr>
                <w:color w:val="231F20"/>
                <w:spacing w:val="-5"/>
                <w:sz w:val="15"/>
              </w:rPr>
              <w:t>$0</w:t>
            </w:r>
          </w:p>
        </w:tc>
        <w:tc>
          <w:tcPr>
            <w:tcW w:w="954" w:type="dxa"/>
          </w:tcPr>
          <w:p>
            <w:pPr>
              <w:pStyle w:val="TableParagraph"/>
              <w:spacing w:line="155" w:lineRule="exact" w:before="12"/>
              <w:ind w:right="34"/>
              <w:rPr>
                <w:sz w:val="15"/>
              </w:rPr>
            </w:pPr>
            <w:r>
              <w:rPr>
                <w:color w:val="231F20"/>
                <w:spacing w:val="-4"/>
                <w:sz w:val="15"/>
              </w:rPr>
              <w:t>$625</w:t>
            </w:r>
          </w:p>
        </w:tc>
        <w:tc>
          <w:tcPr>
            <w:tcW w:w="1039" w:type="dxa"/>
          </w:tcPr>
          <w:p>
            <w:pPr>
              <w:pStyle w:val="TableParagraph"/>
              <w:spacing w:line="155" w:lineRule="exact" w:before="12"/>
              <w:ind w:right="33"/>
              <w:rPr>
                <w:sz w:val="15"/>
              </w:rPr>
            </w:pPr>
            <w:r>
              <w:rPr>
                <w:color w:val="231F20"/>
                <w:spacing w:val="-2"/>
                <w:sz w:val="15"/>
              </w:rPr>
              <w:t>$0.00</w:t>
            </w:r>
          </w:p>
        </w:tc>
        <w:tc>
          <w:tcPr>
            <w:tcW w:w="1039" w:type="dxa"/>
          </w:tcPr>
          <w:p>
            <w:pPr>
              <w:pStyle w:val="TableParagraph"/>
              <w:spacing w:line="155" w:lineRule="exact" w:before="12"/>
              <w:ind w:right="32"/>
              <w:rPr>
                <w:sz w:val="15"/>
              </w:rPr>
            </w:pPr>
            <w:r>
              <w:rPr>
                <w:color w:val="231F20"/>
                <w:spacing w:val="-5"/>
                <w:sz w:val="15"/>
              </w:rPr>
              <w:t>0%</w:t>
            </w:r>
          </w:p>
        </w:tc>
        <w:tc>
          <w:tcPr>
            <w:tcW w:w="1119" w:type="dxa"/>
          </w:tcPr>
          <w:p>
            <w:pPr>
              <w:pStyle w:val="TableParagraph"/>
              <w:spacing w:line="155" w:lineRule="exact" w:before="12"/>
              <w:ind w:right="76"/>
              <w:rPr>
                <w:sz w:val="15"/>
              </w:rPr>
            </w:pPr>
            <w:r>
              <w:rPr>
                <w:color w:val="231F20"/>
                <w:spacing w:val="-5"/>
                <w:sz w:val="15"/>
              </w:rPr>
              <w:t>$0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$1,250</w:t>
            </w:r>
          </w:p>
        </w:tc>
        <w:tc>
          <w:tcPr>
            <w:tcW w:w="944" w:type="dxa"/>
          </w:tcPr>
          <w:p>
            <w:pPr>
              <w:pStyle w:val="TableParagraph"/>
              <w:spacing w:line="155" w:lineRule="exact" w:before="35"/>
              <w:ind w:right="35"/>
              <w:rPr>
                <w:sz w:val="15"/>
              </w:rPr>
            </w:pPr>
            <w:r>
              <w:rPr>
                <w:color w:val="231F20"/>
                <w:spacing w:val="-2"/>
                <w:sz w:val="15"/>
              </w:rPr>
              <w:t>$2,244</w:t>
            </w:r>
          </w:p>
        </w:tc>
        <w:tc>
          <w:tcPr>
            <w:tcW w:w="1040" w:type="dxa"/>
          </w:tcPr>
          <w:p>
            <w:pPr>
              <w:pStyle w:val="TableParagraph"/>
              <w:spacing w:line="155" w:lineRule="exact" w:before="35"/>
              <w:ind w:right="34"/>
              <w:rPr>
                <w:sz w:val="15"/>
              </w:rPr>
            </w:pPr>
            <w:r>
              <w:rPr>
                <w:color w:val="231F20"/>
                <w:spacing w:val="-2"/>
                <w:sz w:val="15"/>
              </w:rPr>
              <w:t>$0.00</w:t>
            </w:r>
          </w:p>
        </w:tc>
        <w:tc>
          <w:tcPr>
            <w:tcW w:w="1040" w:type="dxa"/>
          </w:tcPr>
          <w:p>
            <w:pPr>
              <w:pStyle w:val="TableParagraph"/>
              <w:spacing w:line="155" w:lineRule="exact" w:before="35"/>
              <w:ind w:right="35"/>
              <w:rPr>
                <w:sz w:val="15"/>
              </w:rPr>
            </w:pPr>
            <w:r>
              <w:rPr>
                <w:color w:val="231F20"/>
                <w:spacing w:val="-5"/>
                <w:sz w:val="15"/>
              </w:rPr>
              <w:t>10%</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$1,250</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$625</w:t>
            </w:r>
          </w:p>
        </w:tc>
        <w:tc>
          <w:tcPr>
            <w:tcW w:w="954" w:type="dxa"/>
          </w:tcPr>
          <w:p>
            <w:pPr>
              <w:pStyle w:val="TableParagraph"/>
              <w:spacing w:line="155" w:lineRule="exact" w:before="35"/>
              <w:ind w:right="34"/>
              <w:rPr>
                <w:sz w:val="15"/>
              </w:rPr>
            </w:pPr>
            <w:r>
              <w:rPr>
                <w:color w:val="231F20"/>
                <w:spacing w:val="-2"/>
                <w:sz w:val="15"/>
              </w:rPr>
              <w:t>$1,122</w:t>
            </w:r>
          </w:p>
        </w:tc>
        <w:tc>
          <w:tcPr>
            <w:tcW w:w="1039" w:type="dxa"/>
          </w:tcPr>
          <w:p>
            <w:pPr>
              <w:pStyle w:val="TableParagraph"/>
              <w:spacing w:line="155" w:lineRule="exact" w:before="35"/>
              <w:ind w:right="33"/>
              <w:rPr>
                <w:sz w:val="15"/>
              </w:rPr>
            </w:pPr>
            <w:r>
              <w:rPr>
                <w:color w:val="231F20"/>
                <w:spacing w:val="-2"/>
                <w:sz w:val="15"/>
              </w:rPr>
              <w:t>$0.00</w:t>
            </w:r>
          </w:p>
        </w:tc>
        <w:tc>
          <w:tcPr>
            <w:tcW w:w="1039" w:type="dxa"/>
          </w:tcPr>
          <w:p>
            <w:pPr>
              <w:pStyle w:val="TableParagraph"/>
              <w:spacing w:line="155" w:lineRule="exact" w:before="35"/>
              <w:ind w:right="32"/>
              <w:rPr>
                <w:sz w:val="15"/>
              </w:rPr>
            </w:pPr>
            <w:r>
              <w:rPr>
                <w:color w:val="231F20"/>
                <w:spacing w:val="-5"/>
                <w:sz w:val="15"/>
              </w:rPr>
              <w:t>10%</w:t>
            </w:r>
          </w:p>
        </w:tc>
        <w:tc>
          <w:tcPr>
            <w:tcW w:w="1119" w:type="dxa"/>
          </w:tcPr>
          <w:p>
            <w:pPr>
              <w:pStyle w:val="TableParagraph"/>
              <w:spacing w:line="155" w:lineRule="exact" w:before="35"/>
              <w:ind w:right="75"/>
              <w:rPr>
                <w:sz w:val="15"/>
              </w:rPr>
            </w:pPr>
            <w:r>
              <w:rPr>
                <w:color w:val="231F20"/>
                <w:spacing w:val="-4"/>
                <w:sz w:val="15"/>
              </w:rPr>
              <w:t>$625</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$2,244</w:t>
            </w:r>
          </w:p>
        </w:tc>
        <w:tc>
          <w:tcPr>
            <w:tcW w:w="944" w:type="dxa"/>
          </w:tcPr>
          <w:p>
            <w:pPr>
              <w:pStyle w:val="TableParagraph"/>
              <w:spacing w:line="155" w:lineRule="exact" w:before="35"/>
              <w:ind w:right="35"/>
              <w:rPr>
                <w:sz w:val="15"/>
              </w:rPr>
            </w:pPr>
            <w:r>
              <w:rPr>
                <w:color w:val="231F20"/>
                <w:spacing w:val="-2"/>
                <w:sz w:val="15"/>
              </w:rPr>
              <w:t>$5,290</w:t>
            </w:r>
          </w:p>
        </w:tc>
        <w:tc>
          <w:tcPr>
            <w:tcW w:w="1040" w:type="dxa"/>
          </w:tcPr>
          <w:p>
            <w:pPr>
              <w:pStyle w:val="TableParagraph"/>
              <w:spacing w:line="155" w:lineRule="exact" w:before="35"/>
              <w:ind w:right="34"/>
              <w:rPr>
                <w:sz w:val="15"/>
              </w:rPr>
            </w:pPr>
            <w:r>
              <w:rPr>
                <w:color w:val="231F20"/>
                <w:spacing w:val="-2"/>
                <w:sz w:val="15"/>
              </w:rPr>
              <w:t>$99.40</w:t>
            </w:r>
          </w:p>
        </w:tc>
        <w:tc>
          <w:tcPr>
            <w:tcW w:w="1040" w:type="dxa"/>
          </w:tcPr>
          <w:p>
            <w:pPr>
              <w:pStyle w:val="TableParagraph"/>
              <w:spacing w:line="155" w:lineRule="exact" w:before="35"/>
              <w:ind w:right="35"/>
              <w:rPr>
                <w:sz w:val="15"/>
              </w:rPr>
            </w:pPr>
            <w:r>
              <w:rPr>
                <w:color w:val="231F20"/>
                <w:spacing w:val="-5"/>
                <w:sz w:val="15"/>
              </w:rPr>
              <w:t>12%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$2,244</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$1,122</w:t>
            </w:r>
          </w:p>
        </w:tc>
        <w:tc>
          <w:tcPr>
            <w:tcW w:w="954" w:type="dxa"/>
          </w:tcPr>
          <w:p>
            <w:pPr>
              <w:pStyle w:val="TableParagraph"/>
              <w:spacing w:line="155" w:lineRule="exact" w:before="35"/>
              <w:ind w:right="34"/>
              <w:rPr>
                <w:sz w:val="15"/>
              </w:rPr>
            </w:pPr>
            <w:r>
              <w:rPr>
                <w:color w:val="231F20"/>
                <w:spacing w:val="-2"/>
                <w:sz w:val="15"/>
              </w:rPr>
              <w:t>$2,645</w:t>
            </w:r>
          </w:p>
        </w:tc>
        <w:tc>
          <w:tcPr>
            <w:tcW w:w="1039" w:type="dxa"/>
          </w:tcPr>
          <w:p>
            <w:pPr>
              <w:pStyle w:val="TableParagraph"/>
              <w:spacing w:line="155" w:lineRule="exact" w:before="35"/>
              <w:ind w:right="33"/>
              <w:rPr>
                <w:sz w:val="15"/>
              </w:rPr>
            </w:pPr>
            <w:r>
              <w:rPr>
                <w:color w:val="231F20"/>
                <w:spacing w:val="-2"/>
                <w:sz w:val="15"/>
              </w:rPr>
              <w:t>$49.70</w:t>
            </w:r>
          </w:p>
        </w:tc>
        <w:tc>
          <w:tcPr>
            <w:tcW w:w="1039" w:type="dxa"/>
          </w:tcPr>
          <w:p>
            <w:pPr>
              <w:pStyle w:val="TableParagraph"/>
              <w:spacing w:line="155" w:lineRule="exact" w:before="35"/>
              <w:ind w:right="32"/>
              <w:rPr>
                <w:sz w:val="15"/>
              </w:rPr>
            </w:pPr>
            <w:r>
              <w:rPr>
                <w:color w:val="231F20"/>
                <w:spacing w:val="-5"/>
                <w:sz w:val="15"/>
              </w:rPr>
              <w:t>12%</w:t>
            </w:r>
          </w:p>
        </w:tc>
        <w:tc>
          <w:tcPr>
            <w:tcW w:w="1119" w:type="dxa"/>
          </w:tcPr>
          <w:p>
            <w:pPr>
              <w:pStyle w:val="TableParagraph"/>
              <w:spacing w:line="155" w:lineRule="exact" w:before="35"/>
              <w:ind w:right="75"/>
              <w:rPr>
                <w:sz w:val="15"/>
              </w:rPr>
            </w:pPr>
            <w:r>
              <w:rPr>
                <w:color w:val="231F20"/>
                <w:spacing w:val="-2"/>
                <w:sz w:val="15"/>
              </w:rPr>
              <w:t>$1,122</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$5,290</w:t>
            </w:r>
          </w:p>
        </w:tc>
        <w:tc>
          <w:tcPr>
            <w:tcW w:w="944" w:type="dxa"/>
          </w:tcPr>
          <w:p>
            <w:pPr>
              <w:pStyle w:val="TableParagraph"/>
              <w:spacing w:line="155" w:lineRule="exact" w:before="35"/>
              <w:ind w:right="35"/>
              <w:rPr>
                <w:sz w:val="15"/>
              </w:rPr>
            </w:pPr>
            <w:r>
              <w:rPr>
                <w:color w:val="231F20"/>
                <w:spacing w:val="-2"/>
                <w:sz w:val="15"/>
              </w:rPr>
              <w:t>$9,863</w:t>
            </w:r>
          </w:p>
        </w:tc>
        <w:tc>
          <w:tcPr>
            <w:tcW w:w="1040" w:type="dxa"/>
          </w:tcPr>
          <w:p>
            <w:pPr>
              <w:pStyle w:val="TableParagraph"/>
              <w:spacing w:line="155" w:lineRule="exact" w:before="35"/>
              <w:ind w:right="34"/>
              <w:rPr>
                <w:sz w:val="15"/>
              </w:rPr>
            </w:pPr>
            <w:r>
              <w:rPr>
                <w:color w:val="231F20"/>
                <w:spacing w:val="-2"/>
                <w:sz w:val="15"/>
              </w:rPr>
              <w:t>$464.92</w:t>
            </w:r>
          </w:p>
        </w:tc>
        <w:tc>
          <w:tcPr>
            <w:tcW w:w="1040" w:type="dxa"/>
          </w:tcPr>
          <w:p>
            <w:pPr>
              <w:pStyle w:val="TableParagraph"/>
              <w:spacing w:line="155" w:lineRule="exact" w:before="35"/>
              <w:ind w:right="35"/>
              <w:rPr>
                <w:sz w:val="15"/>
              </w:rPr>
            </w:pPr>
            <w:r>
              <w:rPr>
                <w:color w:val="231F20"/>
                <w:spacing w:val="-5"/>
                <w:sz w:val="15"/>
              </w:rPr>
              <w:t>22%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$5,290</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$2,645</w:t>
            </w:r>
          </w:p>
        </w:tc>
        <w:tc>
          <w:tcPr>
            <w:tcW w:w="954" w:type="dxa"/>
          </w:tcPr>
          <w:p>
            <w:pPr>
              <w:pStyle w:val="TableParagraph"/>
              <w:spacing w:line="155" w:lineRule="exact" w:before="35"/>
              <w:ind w:right="34"/>
              <w:rPr>
                <w:sz w:val="15"/>
              </w:rPr>
            </w:pPr>
            <w:r>
              <w:rPr>
                <w:color w:val="231F20"/>
                <w:spacing w:val="-2"/>
                <w:sz w:val="15"/>
              </w:rPr>
              <w:t>$4,931</w:t>
            </w:r>
          </w:p>
        </w:tc>
        <w:tc>
          <w:tcPr>
            <w:tcW w:w="1039" w:type="dxa"/>
          </w:tcPr>
          <w:p>
            <w:pPr>
              <w:pStyle w:val="TableParagraph"/>
              <w:spacing w:line="155" w:lineRule="exact" w:before="35"/>
              <w:ind w:right="32"/>
              <w:rPr>
                <w:sz w:val="15"/>
              </w:rPr>
            </w:pPr>
            <w:r>
              <w:rPr>
                <w:color w:val="231F20"/>
                <w:spacing w:val="-2"/>
                <w:sz w:val="15"/>
              </w:rPr>
              <w:t>$232.46</w:t>
            </w:r>
          </w:p>
        </w:tc>
        <w:tc>
          <w:tcPr>
            <w:tcW w:w="1039" w:type="dxa"/>
          </w:tcPr>
          <w:p>
            <w:pPr>
              <w:pStyle w:val="TableParagraph"/>
              <w:spacing w:line="155" w:lineRule="exact" w:before="35"/>
              <w:ind w:right="32"/>
              <w:rPr>
                <w:sz w:val="15"/>
              </w:rPr>
            </w:pPr>
            <w:r>
              <w:rPr>
                <w:color w:val="231F20"/>
                <w:spacing w:val="-5"/>
                <w:sz w:val="15"/>
              </w:rPr>
              <w:t>22%</w:t>
            </w:r>
          </w:p>
        </w:tc>
        <w:tc>
          <w:tcPr>
            <w:tcW w:w="1119" w:type="dxa"/>
          </w:tcPr>
          <w:p>
            <w:pPr>
              <w:pStyle w:val="TableParagraph"/>
              <w:spacing w:line="155" w:lineRule="exact" w:before="35"/>
              <w:ind w:right="75"/>
              <w:rPr>
                <w:sz w:val="15"/>
              </w:rPr>
            </w:pPr>
            <w:r>
              <w:rPr>
                <w:color w:val="231F20"/>
                <w:spacing w:val="-2"/>
                <w:sz w:val="15"/>
              </w:rPr>
              <w:t>$2,645</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$9,863</w:t>
            </w:r>
          </w:p>
        </w:tc>
        <w:tc>
          <w:tcPr>
            <w:tcW w:w="944" w:type="dxa"/>
          </w:tcPr>
          <w:p>
            <w:pPr>
              <w:pStyle w:val="TableParagraph"/>
              <w:spacing w:line="155" w:lineRule="exact" w:before="35"/>
              <w:ind w:right="35"/>
              <w:rPr>
                <w:sz w:val="15"/>
              </w:rPr>
            </w:pPr>
            <w:r>
              <w:rPr>
                <w:color w:val="231F20"/>
                <w:spacing w:val="-2"/>
                <w:sz w:val="15"/>
              </w:rPr>
              <w:t>$17,692</w:t>
            </w:r>
          </w:p>
        </w:tc>
        <w:tc>
          <w:tcPr>
            <w:tcW w:w="1040" w:type="dxa"/>
          </w:tcPr>
          <w:p>
            <w:pPr>
              <w:pStyle w:val="TableParagraph"/>
              <w:spacing w:line="155" w:lineRule="exact" w:before="35"/>
              <w:ind w:right="34"/>
              <w:rPr>
                <w:sz w:val="15"/>
              </w:rPr>
            </w:pPr>
            <w:r>
              <w:rPr>
                <w:color w:val="231F20"/>
                <w:spacing w:val="-2"/>
                <w:sz w:val="15"/>
              </w:rPr>
              <w:t>$1,470.98</w:t>
            </w:r>
          </w:p>
        </w:tc>
        <w:tc>
          <w:tcPr>
            <w:tcW w:w="1040" w:type="dxa"/>
          </w:tcPr>
          <w:p>
            <w:pPr>
              <w:pStyle w:val="TableParagraph"/>
              <w:spacing w:line="155" w:lineRule="exact" w:before="35"/>
              <w:ind w:right="35"/>
              <w:rPr>
                <w:sz w:val="15"/>
              </w:rPr>
            </w:pPr>
            <w:r>
              <w:rPr>
                <w:color w:val="231F20"/>
                <w:spacing w:val="-5"/>
                <w:sz w:val="15"/>
              </w:rPr>
              <w:t>24%</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$9,863</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$4,931</w:t>
            </w:r>
          </w:p>
        </w:tc>
        <w:tc>
          <w:tcPr>
            <w:tcW w:w="954" w:type="dxa"/>
          </w:tcPr>
          <w:p>
            <w:pPr>
              <w:pStyle w:val="TableParagraph"/>
              <w:spacing w:line="155" w:lineRule="exact" w:before="35"/>
              <w:ind w:right="34"/>
              <w:rPr>
                <w:sz w:val="15"/>
              </w:rPr>
            </w:pPr>
            <w:r>
              <w:rPr>
                <w:color w:val="231F20"/>
                <w:spacing w:val="-2"/>
                <w:sz w:val="15"/>
              </w:rPr>
              <w:t>$8,846</w:t>
            </w:r>
          </w:p>
        </w:tc>
        <w:tc>
          <w:tcPr>
            <w:tcW w:w="1039" w:type="dxa"/>
          </w:tcPr>
          <w:p>
            <w:pPr>
              <w:pStyle w:val="TableParagraph"/>
              <w:spacing w:line="155" w:lineRule="exact" w:before="35"/>
              <w:ind w:right="32"/>
              <w:rPr>
                <w:sz w:val="15"/>
              </w:rPr>
            </w:pPr>
            <w:r>
              <w:rPr>
                <w:color w:val="231F20"/>
                <w:spacing w:val="-2"/>
                <w:sz w:val="15"/>
              </w:rPr>
              <w:t>$735.38</w:t>
            </w:r>
          </w:p>
        </w:tc>
        <w:tc>
          <w:tcPr>
            <w:tcW w:w="1039" w:type="dxa"/>
          </w:tcPr>
          <w:p>
            <w:pPr>
              <w:pStyle w:val="TableParagraph"/>
              <w:spacing w:line="155" w:lineRule="exact" w:before="35"/>
              <w:ind w:right="32"/>
              <w:rPr>
                <w:sz w:val="15"/>
              </w:rPr>
            </w:pPr>
            <w:r>
              <w:rPr>
                <w:color w:val="231F20"/>
                <w:spacing w:val="-5"/>
                <w:sz w:val="15"/>
              </w:rPr>
              <w:t>24%</w:t>
            </w:r>
          </w:p>
        </w:tc>
        <w:tc>
          <w:tcPr>
            <w:tcW w:w="1119" w:type="dxa"/>
          </w:tcPr>
          <w:p>
            <w:pPr>
              <w:pStyle w:val="TableParagraph"/>
              <w:spacing w:line="155" w:lineRule="exact" w:before="35"/>
              <w:ind w:right="75"/>
              <w:rPr>
                <w:sz w:val="15"/>
              </w:rPr>
            </w:pPr>
            <w:r>
              <w:rPr>
                <w:color w:val="231F20"/>
                <w:spacing w:val="-2"/>
                <w:sz w:val="15"/>
              </w:rPr>
              <w:t>$4,931</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$17,692</w:t>
            </w:r>
          </w:p>
        </w:tc>
        <w:tc>
          <w:tcPr>
            <w:tcW w:w="944" w:type="dxa"/>
          </w:tcPr>
          <w:p>
            <w:pPr>
              <w:pStyle w:val="TableParagraph"/>
              <w:spacing w:line="155" w:lineRule="exact" w:before="35"/>
              <w:ind w:right="35"/>
              <w:rPr>
                <w:sz w:val="15"/>
              </w:rPr>
            </w:pPr>
            <w:r>
              <w:rPr>
                <w:color w:val="231F20"/>
                <w:spacing w:val="-2"/>
                <w:sz w:val="15"/>
              </w:rPr>
              <w:t>$22,127</w:t>
            </w:r>
          </w:p>
        </w:tc>
        <w:tc>
          <w:tcPr>
            <w:tcW w:w="1040" w:type="dxa"/>
          </w:tcPr>
          <w:p>
            <w:pPr>
              <w:pStyle w:val="TableParagraph"/>
              <w:spacing w:line="155" w:lineRule="exact" w:before="35"/>
              <w:ind w:right="34"/>
              <w:rPr>
                <w:sz w:val="15"/>
              </w:rPr>
            </w:pPr>
            <w:r>
              <w:rPr>
                <w:color w:val="231F20"/>
                <w:spacing w:val="-2"/>
                <w:sz w:val="15"/>
              </w:rPr>
              <w:t>$3,349.94</w:t>
            </w:r>
          </w:p>
        </w:tc>
        <w:tc>
          <w:tcPr>
            <w:tcW w:w="1040" w:type="dxa"/>
          </w:tcPr>
          <w:p>
            <w:pPr>
              <w:pStyle w:val="TableParagraph"/>
              <w:spacing w:line="155" w:lineRule="exact" w:before="35"/>
              <w:ind w:right="35"/>
              <w:rPr>
                <w:sz w:val="15"/>
              </w:rPr>
            </w:pPr>
            <w:r>
              <w:rPr>
                <w:color w:val="231F20"/>
                <w:spacing w:val="-5"/>
                <w:sz w:val="15"/>
              </w:rPr>
              <w:t>32%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$17,692</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$8,846</w:t>
            </w:r>
          </w:p>
        </w:tc>
        <w:tc>
          <w:tcPr>
            <w:tcW w:w="954" w:type="dxa"/>
          </w:tcPr>
          <w:p>
            <w:pPr>
              <w:pStyle w:val="TableParagraph"/>
              <w:spacing w:line="155" w:lineRule="exact" w:before="35"/>
              <w:ind w:right="34"/>
              <w:rPr>
                <w:sz w:val="15"/>
              </w:rPr>
            </w:pPr>
            <w:r>
              <w:rPr>
                <w:color w:val="231F20"/>
                <w:spacing w:val="-2"/>
                <w:sz w:val="15"/>
              </w:rPr>
              <w:t>$11,064</w:t>
            </w:r>
          </w:p>
        </w:tc>
        <w:tc>
          <w:tcPr>
            <w:tcW w:w="1039" w:type="dxa"/>
          </w:tcPr>
          <w:p>
            <w:pPr>
              <w:pStyle w:val="TableParagraph"/>
              <w:spacing w:line="155" w:lineRule="exact" w:before="35"/>
              <w:ind w:right="32"/>
              <w:rPr>
                <w:sz w:val="15"/>
              </w:rPr>
            </w:pPr>
            <w:r>
              <w:rPr>
                <w:color w:val="231F20"/>
                <w:spacing w:val="-2"/>
                <w:sz w:val="15"/>
              </w:rPr>
              <w:t>$1,674.98</w:t>
            </w:r>
          </w:p>
        </w:tc>
        <w:tc>
          <w:tcPr>
            <w:tcW w:w="1039" w:type="dxa"/>
          </w:tcPr>
          <w:p>
            <w:pPr>
              <w:pStyle w:val="TableParagraph"/>
              <w:spacing w:line="155" w:lineRule="exact" w:before="35"/>
              <w:ind w:right="32"/>
              <w:rPr>
                <w:sz w:val="15"/>
              </w:rPr>
            </w:pPr>
            <w:r>
              <w:rPr>
                <w:color w:val="231F20"/>
                <w:spacing w:val="-5"/>
                <w:sz w:val="15"/>
              </w:rPr>
              <w:t>32%</w:t>
            </w:r>
          </w:p>
        </w:tc>
        <w:tc>
          <w:tcPr>
            <w:tcW w:w="1119" w:type="dxa"/>
          </w:tcPr>
          <w:p>
            <w:pPr>
              <w:pStyle w:val="TableParagraph"/>
              <w:spacing w:line="155" w:lineRule="exact" w:before="35"/>
              <w:ind w:right="75"/>
              <w:rPr>
                <w:sz w:val="15"/>
              </w:rPr>
            </w:pPr>
            <w:r>
              <w:rPr>
                <w:color w:val="231F20"/>
                <w:spacing w:val="-2"/>
                <w:sz w:val="15"/>
              </w:rPr>
              <w:t>$8,846</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$22,127</w:t>
            </w:r>
          </w:p>
        </w:tc>
        <w:tc>
          <w:tcPr>
            <w:tcW w:w="944" w:type="dxa"/>
          </w:tcPr>
          <w:p>
            <w:pPr>
              <w:pStyle w:val="TableParagraph"/>
              <w:spacing w:line="155" w:lineRule="exact" w:before="35"/>
              <w:ind w:right="35"/>
              <w:rPr>
                <w:sz w:val="15"/>
              </w:rPr>
            </w:pPr>
            <w:r>
              <w:rPr>
                <w:color w:val="231F20"/>
                <w:spacing w:val="-2"/>
                <w:sz w:val="15"/>
              </w:rPr>
              <w:t>$32,567</w:t>
            </w:r>
          </w:p>
        </w:tc>
        <w:tc>
          <w:tcPr>
            <w:tcW w:w="1040" w:type="dxa"/>
          </w:tcPr>
          <w:p>
            <w:pPr>
              <w:pStyle w:val="TableParagraph"/>
              <w:spacing w:line="155" w:lineRule="exact" w:before="35"/>
              <w:ind w:right="34"/>
              <w:rPr>
                <w:sz w:val="15"/>
              </w:rPr>
            </w:pPr>
            <w:r>
              <w:rPr>
                <w:color w:val="231F20"/>
                <w:spacing w:val="-2"/>
                <w:sz w:val="15"/>
              </w:rPr>
              <w:t>$4,769.14</w:t>
            </w:r>
          </w:p>
        </w:tc>
        <w:tc>
          <w:tcPr>
            <w:tcW w:w="1040" w:type="dxa"/>
          </w:tcPr>
          <w:p>
            <w:pPr>
              <w:pStyle w:val="TableParagraph"/>
              <w:spacing w:line="155" w:lineRule="exact" w:before="35"/>
              <w:ind w:right="35"/>
              <w:rPr>
                <w:sz w:val="15"/>
              </w:rPr>
            </w:pPr>
            <w:r>
              <w:rPr>
                <w:color w:val="231F20"/>
                <w:spacing w:val="-5"/>
                <w:sz w:val="15"/>
              </w:rPr>
              <w:t>35%</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$22,127</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$11,064</w:t>
            </w:r>
          </w:p>
        </w:tc>
        <w:tc>
          <w:tcPr>
            <w:tcW w:w="954" w:type="dxa"/>
          </w:tcPr>
          <w:p>
            <w:pPr>
              <w:pStyle w:val="TableParagraph"/>
              <w:spacing w:line="155" w:lineRule="exact" w:before="35"/>
              <w:ind w:right="34"/>
              <w:rPr>
                <w:sz w:val="15"/>
              </w:rPr>
            </w:pPr>
            <w:r>
              <w:rPr>
                <w:color w:val="231F20"/>
                <w:spacing w:val="-2"/>
                <w:sz w:val="15"/>
              </w:rPr>
              <w:t>$16,283</w:t>
            </w:r>
          </w:p>
        </w:tc>
        <w:tc>
          <w:tcPr>
            <w:tcW w:w="1039" w:type="dxa"/>
          </w:tcPr>
          <w:p>
            <w:pPr>
              <w:pStyle w:val="TableParagraph"/>
              <w:spacing w:line="155" w:lineRule="exact" w:before="35"/>
              <w:ind w:right="32"/>
              <w:rPr>
                <w:sz w:val="15"/>
              </w:rPr>
            </w:pPr>
            <w:r>
              <w:rPr>
                <w:color w:val="231F20"/>
                <w:spacing w:val="-2"/>
                <w:sz w:val="15"/>
              </w:rPr>
              <w:t>$2,384.74</w:t>
            </w:r>
          </w:p>
        </w:tc>
        <w:tc>
          <w:tcPr>
            <w:tcW w:w="1039" w:type="dxa"/>
          </w:tcPr>
          <w:p>
            <w:pPr>
              <w:pStyle w:val="TableParagraph"/>
              <w:spacing w:line="155" w:lineRule="exact" w:before="35"/>
              <w:ind w:right="32"/>
              <w:rPr>
                <w:sz w:val="15"/>
              </w:rPr>
            </w:pPr>
            <w:r>
              <w:rPr>
                <w:color w:val="231F20"/>
                <w:spacing w:val="-5"/>
                <w:sz w:val="15"/>
              </w:rPr>
              <w:t>35%</w:t>
            </w:r>
          </w:p>
        </w:tc>
        <w:tc>
          <w:tcPr>
            <w:tcW w:w="1119" w:type="dxa"/>
          </w:tcPr>
          <w:p>
            <w:pPr>
              <w:pStyle w:val="TableParagraph"/>
              <w:spacing w:line="155" w:lineRule="exact" w:before="35"/>
              <w:ind w:right="75"/>
              <w:rPr>
                <w:sz w:val="15"/>
              </w:rPr>
            </w:pPr>
            <w:r>
              <w:rPr>
                <w:color w:val="231F20"/>
                <w:spacing w:val="-2"/>
                <w:sz w:val="15"/>
              </w:rPr>
              <w:t>$11,064</w:t>
            </w:r>
          </w:p>
        </w:tc>
      </w:tr>
      <w:tr>
        <w:trPr>
          <w:trHeight w:val="441" w:hRule="atLeast"/>
        </w:trPr>
        <w:tc>
          <w:tcPr>
            <w:tcW w:w="1217" w:type="dxa"/>
          </w:tcPr>
          <w:p>
            <w:pPr>
              <w:pStyle w:val="TableParagraph"/>
              <w:spacing w:line="240" w:lineRule="auto" w:before="35"/>
              <w:ind w:right="130"/>
              <w:rPr>
                <w:sz w:val="15"/>
              </w:rPr>
            </w:pPr>
            <w:r>
              <w:rPr>
                <w:color w:val="231F20"/>
                <w:spacing w:val="-2"/>
                <w:sz w:val="15"/>
              </w:rPr>
              <w:t>$32,567</w:t>
            </w:r>
          </w:p>
        </w:tc>
        <w:tc>
          <w:tcPr>
            <w:tcW w:w="944" w:type="dxa"/>
          </w:tcPr>
          <w:p>
            <w:pPr>
              <w:pStyle w:val="TableParagraph"/>
              <w:spacing w:line="240" w:lineRule="auto" w:before="0"/>
              <w:ind w:right="0"/>
              <w:jc w:val="left"/>
              <w:rPr>
                <w:rFonts w:ascii="Times New Roman"/>
                <w:sz w:val="14"/>
              </w:rPr>
            </w:pPr>
          </w:p>
        </w:tc>
        <w:tc>
          <w:tcPr>
            <w:tcW w:w="1040" w:type="dxa"/>
          </w:tcPr>
          <w:p>
            <w:pPr>
              <w:pStyle w:val="TableParagraph"/>
              <w:spacing w:line="240" w:lineRule="auto" w:before="35"/>
              <w:ind w:right="34"/>
              <w:rPr>
                <w:sz w:val="15"/>
              </w:rPr>
            </w:pPr>
            <w:r>
              <w:rPr>
                <w:color w:val="231F20"/>
                <w:spacing w:val="-2"/>
                <w:sz w:val="15"/>
              </w:rPr>
              <w:t>$8,423.14</w:t>
            </w:r>
          </w:p>
        </w:tc>
        <w:tc>
          <w:tcPr>
            <w:tcW w:w="1040" w:type="dxa"/>
          </w:tcPr>
          <w:p>
            <w:pPr>
              <w:pStyle w:val="TableParagraph"/>
              <w:spacing w:line="240" w:lineRule="auto" w:before="35"/>
              <w:ind w:right="35"/>
              <w:rPr>
                <w:sz w:val="15"/>
              </w:rPr>
            </w:pPr>
            <w:r>
              <w:rPr>
                <w:color w:val="231F20"/>
                <w:spacing w:val="-5"/>
                <w:sz w:val="15"/>
              </w:rPr>
              <w:t>37%</w:t>
            </w:r>
          </w:p>
        </w:tc>
        <w:tc>
          <w:tcPr>
            <w:tcW w:w="1040" w:type="dxa"/>
            <w:tcBorders>
              <w:right w:val="single" w:sz="4" w:space="0" w:color="231F20"/>
            </w:tcBorders>
          </w:tcPr>
          <w:p>
            <w:pPr>
              <w:pStyle w:val="TableParagraph"/>
              <w:spacing w:line="240" w:lineRule="auto" w:before="35"/>
              <w:ind w:right="30"/>
              <w:rPr>
                <w:sz w:val="15"/>
              </w:rPr>
            </w:pPr>
            <w:r>
              <w:rPr>
                <w:color w:val="231F20"/>
                <w:spacing w:val="-2"/>
                <w:sz w:val="15"/>
              </w:rPr>
              <w:t>$32,567</w:t>
            </w:r>
          </w:p>
        </w:tc>
        <w:tc>
          <w:tcPr>
            <w:tcW w:w="1125" w:type="dxa"/>
            <w:tcBorders>
              <w:left w:val="single" w:sz="4" w:space="0" w:color="231F20"/>
            </w:tcBorders>
          </w:tcPr>
          <w:p>
            <w:pPr>
              <w:pStyle w:val="TableParagraph"/>
              <w:spacing w:line="240" w:lineRule="auto" w:before="35"/>
              <w:ind w:right="120"/>
              <w:rPr>
                <w:sz w:val="15"/>
              </w:rPr>
            </w:pPr>
            <w:r>
              <w:rPr>
                <w:color w:val="231F20"/>
                <w:spacing w:val="-2"/>
                <w:sz w:val="15"/>
              </w:rPr>
              <w:t>$16,283</w:t>
            </w:r>
          </w:p>
        </w:tc>
        <w:tc>
          <w:tcPr>
            <w:tcW w:w="954" w:type="dxa"/>
          </w:tcPr>
          <w:p>
            <w:pPr>
              <w:pStyle w:val="TableParagraph"/>
              <w:spacing w:line="240" w:lineRule="auto" w:before="0"/>
              <w:ind w:right="0"/>
              <w:jc w:val="left"/>
              <w:rPr>
                <w:rFonts w:ascii="Times New Roman"/>
                <w:sz w:val="14"/>
              </w:rPr>
            </w:pPr>
          </w:p>
        </w:tc>
        <w:tc>
          <w:tcPr>
            <w:tcW w:w="1039" w:type="dxa"/>
          </w:tcPr>
          <w:p>
            <w:pPr>
              <w:pStyle w:val="TableParagraph"/>
              <w:spacing w:line="240" w:lineRule="auto" w:before="35"/>
              <w:ind w:right="32"/>
              <w:rPr>
                <w:sz w:val="15"/>
              </w:rPr>
            </w:pPr>
            <w:r>
              <w:rPr>
                <w:color w:val="231F20"/>
                <w:spacing w:val="-2"/>
                <w:sz w:val="15"/>
              </w:rPr>
              <w:t>$4,211.39</w:t>
            </w:r>
          </w:p>
        </w:tc>
        <w:tc>
          <w:tcPr>
            <w:tcW w:w="1039" w:type="dxa"/>
          </w:tcPr>
          <w:p>
            <w:pPr>
              <w:pStyle w:val="TableParagraph"/>
              <w:spacing w:line="240" w:lineRule="auto" w:before="35"/>
              <w:ind w:right="32"/>
              <w:rPr>
                <w:sz w:val="15"/>
              </w:rPr>
            </w:pPr>
            <w:r>
              <w:rPr>
                <w:color w:val="231F20"/>
                <w:spacing w:val="-5"/>
                <w:sz w:val="15"/>
              </w:rPr>
              <w:t>37%</w:t>
            </w:r>
          </w:p>
        </w:tc>
        <w:tc>
          <w:tcPr>
            <w:tcW w:w="1119" w:type="dxa"/>
          </w:tcPr>
          <w:p>
            <w:pPr>
              <w:pStyle w:val="TableParagraph"/>
              <w:spacing w:line="240" w:lineRule="auto" w:before="35"/>
              <w:ind w:right="75"/>
              <w:rPr>
                <w:sz w:val="15"/>
              </w:rPr>
            </w:pPr>
            <w:r>
              <w:rPr>
                <w:color w:val="231F20"/>
                <w:spacing w:val="-2"/>
                <w:sz w:val="15"/>
              </w:rPr>
              <w:t>$16,283</w:t>
            </w:r>
          </w:p>
        </w:tc>
      </w:tr>
      <w:tr>
        <w:trPr>
          <w:trHeight w:val="209" w:hRule="atLeast"/>
        </w:trPr>
        <w:tc>
          <w:tcPr>
            <w:tcW w:w="1217" w:type="dxa"/>
            <w:shd w:val="clear" w:color="auto" w:fill="E6E7E8"/>
          </w:tcPr>
          <w:p>
            <w:pPr>
              <w:pStyle w:val="TableParagraph"/>
              <w:spacing w:line="240" w:lineRule="auto" w:before="0"/>
              <w:ind w:right="0"/>
              <w:jc w:val="left"/>
              <w:rPr>
                <w:rFonts w:ascii="Times New Roman"/>
                <w:sz w:val="14"/>
              </w:rPr>
            </w:pPr>
          </w:p>
        </w:tc>
        <w:tc>
          <w:tcPr>
            <w:tcW w:w="3024" w:type="dxa"/>
            <w:gridSpan w:val="3"/>
            <w:shd w:val="clear" w:color="auto" w:fill="E6E7E8"/>
          </w:tcPr>
          <w:p>
            <w:pPr>
              <w:pStyle w:val="TableParagraph"/>
              <w:spacing w:line="189" w:lineRule="exact" w:before="0"/>
              <w:ind w:left="201" w:right="0"/>
              <w:jc w:val="left"/>
              <w:rPr>
                <w:rFonts w:ascii="Arial Black"/>
                <w:sz w:val="15"/>
              </w:rPr>
            </w:pPr>
            <w:r>
              <w:rPr>
                <w:rFonts w:ascii="Arial Black"/>
                <w:color w:val="231F20"/>
                <w:w w:val="85"/>
                <w:sz w:val="15"/>
              </w:rPr>
              <w:t>Single</w:t>
            </w:r>
            <w:r>
              <w:rPr>
                <w:rFonts w:ascii="Arial Black"/>
                <w:color w:val="231F20"/>
                <w:spacing w:val="3"/>
                <w:sz w:val="15"/>
              </w:rPr>
              <w:t> </w:t>
            </w:r>
            <w:r>
              <w:rPr>
                <w:rFonts w:ascii="Arial Black"/>
                <w:color w:val="231F20"/>
                <w:w w:val="85"/>
                <w:sz w:val="15"/>
              </w:rPr>
              <w:t>or</w:t>
            </w:r>
            <w:r>
              <w:rPr>
                <w:rFonts w:ascii="Arial Black"/>
                <w:color w:val="231F20"/>
                <w:spacing w:val="3"/>
                <w:sz w:val="15"/>
              </w:rPr>
              <w:t> </w:t>
            </w:r>
            <w:r>
              <w:rPr>
                <w:rFonts w:ascii="Arial Black"/>
                <w:color w:val="231F20"/>
                <w:w w:val="85"/>
                <w:sz w:val="15"/>
              </w:rPr>
              <w:t>Married</w:t>
            </w:r>
            <w:r>
              <w:rPr>
                <w:rFonts w:ascii="Arial Black"/>
                <w:color w:val="231F20"/>
                <w:spacing w:val="3"/>
                <w:sz w:val="15"/>
              </w:rPr>
              <w:t> </w:t>
            </w:r>
            <w:r>
              <w:rPr>
                <w:rFonts w:ascii="Arial Black"/>
                <w:color w:val="231F20"/>
                <w:w w:val="85"/>
                <w:sz w:val="15"/>
              </w:rPr>
              <w:t>Filing</w:t>
            </w:r>
            <w:r>
              <w:rPr>
                <w:rFonts w:ascii="Arial Black"/>
                <w:color w:val="231F20"/>
                <w:spacing w:val="3"/>
                <w:sz w:val="15"/>
              </w:rPr>
              <w:t> </w:t>
            </w:r>
            <w:r>
              <w:rPr>
                <w:rFonts w:ascii="Arial Black"/>
                <w:color w:val="231F20"/>
                <w:spacing w:val="-2"/>
                <w:w w:val="85"/>
                <w:sz w:val="15"/>
              </w:rPr>
              <w:t>Separately</w:t>
            </w:r>
          </w:p>
        </w:tc>
        <w:tc>
          <w:tcPr>
            <w:tcW w:w="1040" w:type="dxa"/>
            <w:shd w:val="clear" w:color="auto" w:fill="E6E7E8"/>
          </w:tcPr>
          <w:p>
            <w:pPr>
              <w:pStyle w:val="TableParagraph"/>
              <w:spacing w:line="240" w:lineRule="auto" w:before="0"/>
              <w:ind w:right="0"/>
              <w:jc w:val="left"/>
              <w:rPr>
                <w:rFonts w:ascii="Times New Roman"/>
                <w:sz w:val="14"/>
              </w:rPr>
            </w:pPr>
          </w:p>
        </w:tc>
        <w:tc>
          <w:tcPr>
            <w:tcW w:w="1125" w:type="dxa"/>
            <w:shd w:val="clear" w:color="auto" w:fill="E6E7E8"/>
          </w:tcPr>
          <w:p>
            <w:pPr>
              <w:pStyle w:val="TableParagraph"/>
              <w:spacing w:line="240" w:lineRule="auto" w:before="0"/>
              <w:ind w:right="0"/>
              <w:jc w:val="left"/>
              <w:rPr>
                <w:rFonts w:ascii="Times New Roman"/>
                <w:sz w:val="14"/>
              </w:rPr>
            </w:pPr>
          </w:p>
        </w:tc>
        <w:tc>
          <w:tcPr>
            <w:tcW w:w="3032" w:type="dxa"/>
            <w:gridSpan w:val="3"/>
            <w:shd w:val="clear" w:color="auto" w:fill="E6E7E8"/>
          </w:tcPr>
          <w:p>
            <w:pPr>
              <w:pStyle w:val="TableParagraph"/>
              <w:spacing w:line="189" w:lineRule="exact" w:before="0"/>
              <w:ind w:left="248" w:right="0"/>
              <w:jc w:val="left"/>
              <w:rPr>
                <w:rFonts w:ascii="Arial Black"/>
                <w:sz w:val="15"/>
              </w:rPr>
            </w:pPr>
            <w:r>
              <w:rPr>
                <w:rFonts w:ascii="Arial Black"/>
                <w:color w:val="231F20"/>
                <w:w w:val="85"/>
                <w:sz w:val="15"/>
              </w:rPr>
              <w:t>Single</w:t>
            </w:r>
            <w:r>
              <w:rPr>
                <w:rFonts w:ascii="Arial Black"/>
                <w:color w:val="231F20"/>
                <w:spacing w:val="3"/>
                <w:sz w:val="15"/>
              </w:rPr>
              <w:t> </w:t>
            </w:r>
            <w:r>
              <w:rPr>
                <w:rFonts w:ascii="Arial Black"/>
                <w:color w:val="231F20"/>
                <w:w w:val="85"/>
                <w:sz w:val="15"/>
              </w:rPr>
              <w:t>or</w:t>
            </w:r>
            <w:r>
              <w:rPr>
                <w:rFonts w:ascii="Arial Black"/>
                <w:color w:val="231F20"/>
                <w:spacing w:val="3"/>
                <w:sz w:val="15"/>
              </w:rPr>
              <w:t> </w:t>
            </w:r>
            <w:r>
              <w:rPr>
                <w:rFonts w:ascii="Arial Black"/>
                <w:color w:val="231F20"/>
                <w:w w:val="85"/>
                <w:sz w:val="15"/>
              </w:rPr>
              <w:t>Married</w:t>
            </w:r>
            <w:r>
              <w:rPr>
                <w:rFonts w:ascii="Arial Black"/>
                <w:color w:val="231F20"/>
                <w:spacing w:val="3"/>
                <w:sz w:val="15"/>
              </w:rPr>
              <w:t> </w:t>
            </w:r>
            <w:r>
              <w:rPr>
                <w:rFonts w:ascii="Arial Black"/>
                <w:color w:val="231F20"/>
                <w:w w:val="85"/>
                <w:sz w:val="15"/>
              </w:rPr>
              <w:t>Filing</w:t>
            </w:r>
            <w:r>
              <w:rPr>
                <w:rFonts w:ascii="Arial Black"/>
                <w:color w:val="231F20"/>
                <w:spacing w:val="3"/>
                <w:sz w:val="15"/>
              </w:rPr>
              <w:t> </w:t>
            </w:r>
            <w:r>
              <w:rPr>
                <w:rFonts w:ascii="Arial Black"/>
                <w:color w:val="231F20"/>
                <w:spacing w:val="-2"/>
                <w:w w:val="85"/>
                <w:sz w:val="15"/>
              </w:rPr>
              <w:t>Separately</w:t>
            </w:r>
          </w:p>
        </w:tc>
        <w:tc>
          <w:tcPr>
            <w:tcW w:w="1119" w:type="dxa"/>
            <w:shd w:val="clear" w:color="auto" w:fill="E6E7E8"/>
          </w:tcPr>
          <w:p>
            <w:pPr>
              <w:pStyle w:val="TableParagraph"/>
              <w:spacing w:line="240" w:lineRule="auto" w:before="0"/>
              <w:ind w:right="0"/>
              <w:jc w:val="left"/>
              <w:rPr>
                <w:rFonts w:ascii="Times New Roman"/>
                <w:sz w:val="14"/>
              </w:rPr>
            </w:pPr>
          </w:p>
        </w:tc>
      </w:tr>
      <w:tr>
        <w:trPr>
          <w:trHeight w:val="186" w:hRule="atLeast"/>
        </w:trPr>
        <w:tc>
          <w:tcPr>
            <w:tcW w:w="1217" w:type="dxa"/>
          </w:tcPr>
          <w:p>
            <w:pPr>
              <w:pStyle w:val="TableParagraph"/>
              <w:spacing w:line="155" w:lineRule="exact" w:before="12"/>
              <w:ind w:right="130"/>
              <w:rPr>
                <w:sz w:val="15"/>
              </w:rPr>
            </w:pPr>
            <w:r>
              <w:rPr>
                <w:color w:val="231F20"/>
                <w:spacing w:val="-5"/>
                <w:sz w:val="15"/>
              </w:rPr>
              <w:t>$0</w:t>
            </w:r>
          </w:p>
        </w:tc>
        <w:tc>
          <w:tcPr>
            <w:tcW w:w="944" w:type="dxa"/>
          </w:tcPr>
          <w:p>
            <w:pPr>
              <w:pStyle w:val="TableParagraph"/>
              <w:spacing w:line="155" w:lineRule="exact" w:before="12"/>
              <w:ind w:right="34"/>
              <w:rPr>
                <w:sz w:val="15"/>
              </w:rPr>
            </w:pPr>
            <w:r>
              <w:rPr>
                <w:color w:val="231F20"/>
                <w:spacing w:val="-4"/>
                <w:sz w:val="15"/>
              </w:rPr>
              <w:t>$625</w:t>
            </w:r>
          </w:p>
        </w:tc>
        <w:tc>
          <w:tcPr>
            <w:tcW w:w="1040" w:type="dxa"/>
          </w:tcPr>
          <w:p>
            <w:pPr>
              <w:pStyle w:val="TableParagraph"/>
              <w:spacing w:line="155" w:lineRule="exact" w:before="12"/>
              <w:ind w:right="34"/>
              <w:rPr>
                <w:sz w:val="15"/>
              </w:rPr>
            </w:pPr>
            <w:r>
              <w:rPr>
                <w:color w:val="231F20"/>
                <w:spacing w:val="-2"/>
                <w:sz w:val="15"/>
              </w:rPr>
              <w:t>$0.00</w:t>
            </w:r>
          </w:p>
        </w:tc>
        <w:tc>
          <w:tcPr>
            <w:tcW w:w="1040" w:type="dxa"/>
          </w:tcPr>
          <w:p>
            <w:pPr>
              <w:pStyle w:val="TableParagraph"/>
              <w:spacing w:line="155" w:lineRule="exact" w:before="12"/>
              <w:ind w:right="34"/>
              <w:rPr>
                <w:sz w:val="15"/>
              </w:rPr>
            </w:pPr>
            <w:r>
              <w:rPr>
                <w:color w:val="231F20"/>
                <w:spacing w:val="-5"/>
                <w:sz w:val="15"/>
              </w:rPr>
              <w:t>0%</w:t>
            </w:r>
          </w:p>
        </w:tc>
        <w:tc>
          <w:tcPr>
            <w:tcW w:w="1040" w:type="dxa"/>
            <w:tcBorders>
              <w:right w:val="single" w:sz="4" w:space="0" w:color="231F20"/>
            </w:tcBorders>
          </w:tcPr>
          <w:p>
            <w:pPr>
              <w:pStyle w:val="TableParagraph"/>
              <w:spacing w:line="155" w:lineRule="exact" w:before="12"/>
              <w:rPr>
                <w:sz w:val="15"/>
              </w:rPr>
            </w:pPr>
            <w:r>
              <w:rPr>
                <w:color w:val="231F20"/>
                <w:spacing w:val="-5"/>
                <w:sz w:val="15"/>
              </w:rPr>
              <w:t>$0</w:t>
            </w:r>
          </w:p>
        </w:tc>
        <w:tc>
          <w:tcPr>
            <w:tcW w:w="1125" w:type="dxa"/>
            <w:tcBorders>
              <w:left w:val="single" w:sz="4" w:space="0" w:color="231F20"/>
            </w:tcBorders>
          </w:tcPr>
          <w:p>
            <w:pPr>
              <w:pStyle w:val="TableParagraph"/>
              <w:spacing w:line="155" w:lineRule="exact" w:before="12"/>
              <w:ind w:right="120"/>
              <w:rPr>
                <w:sz w:val="15"/>
              </w:rPr>
            </w:pPr>
            <w:r>
              <w:rPr>
                <w:color w:val="231F20"/>
                <w:spacing w:val="-5"/>
                <w:sz w:val="15"/>
              </w:rPr>
              <w:t>$0</w:t>
            </w:r>
          </w:p>
        </w:tc>
        <w:tc>
          <w:tcPr>
            <w:tcW w:w="954" w:type="dxa"/>
          </w:tcPr>
          <w:p>
            <w:pPr>
              <w:pStyle w:val="TableParagraph"/>
              <w:spacing w:line="155" w:lineRule="exact" w:before="12"/>
              <w:ind w:right="34"/>
              <w:rPr>
                <w:sz w:val="15"/>
              </w:rPr>
            </w:pPr>
            <w:r>
              <w:rPr>
                <w:color w:val="231F20"/>
                <w:spacing w:val="-4"/>
                <w:sz w:val="15"/>
              </w:rPr>
              <w:t>$313</w:t>
            </w:r>
          </w:p>
        </w:tc>
        <w:tc>
          <w:tcPr>
            <w:tcW w:w="1039" w:type="dxa"/>
          </w:tcPr>
          <w:p>
            <w:pPr>
              <w:pStyle w:val="TableParagraph"/>
              <w:spacing w:line="155" w:lineRule="exact" w:before="12"/>
              <w:ind w:right="33"/>
              <w:rPr>
                <w:sz w:val="15"/>
              </w:rPr>
            </w:pPr>
            <w:r>
              <w:rPr>
                <w:color w:val="231F20"/>
                <w:spacing w:val="-2"/>
                <w:sz w:val="15"/>
              </w:rPr>
              <w:t>$0.00</w:t>
            </w:r>
          </w:p>
        </w:tc>
        <w:tc>
          <w:tcPr>
            <w:tcW w:w="1039" w:type="dxa"/>
          </w:tcPr>
          <w:p>
            <w:pPr>
              <w:pStyle w:val="TableParagraph"/>
              <w:spacing w:line="155" w:lineRule="exact" w:before="12"/>
              <w:ind w:right="32"/>
              <w:rPr>
                <w:sz w:val="15"/>
              </w:rPr>
            </w:pPr>
            <w:r>
              <w:rPr>
                <w:color w:val="231F20"/>
                <w:spacing w:val="-5"/>
                <w:sz w:val="15"/>
              </w:rPr>
              <w:t>0%</w:t>
            </w:r>
          </w:p>
        </w:tc>
        <w:tc>
          <w:tcPr>
            <w:tcW w:w="1119" w:type="dxa"/>
          </w:tcPr>
          <w:p>
            <w:pPr>
              <w:pStyle w:val="TableParagraph"/>
              <w:spacing w:line="155" w:lineRule="exact" w:before="12"/>
              <w:ind w:right="76"/>
              <w:rPr>
                <w:sz w:val="15"/>
              </w:rPr>
            </w:pPr>
            <w:r>
              <w:rPr>
                <w:color w:val="231F20"/>
                <w:spacing w:val="-5"/>
                <w:sz w:val="15"/>
              </w:rPr>
              <w:t>$0</w:t>
            </w:r>
          </w:p>
        </w:tc>
      </w:tr>
      <w:tr>
        <w:trPr>
          <w:trHeight w:val="209" w:hRule="atLeast"/>
        </w:trPr>
        <w:tc>
          <w:tcPr>
            <w:tcW w:w="1217" w:type="dxa"/>
          </w:tcPr>
          <w:p>
            <w:pPr>
              <w:pStyle w:val="TableParagraph"/>
              <w:spacing w:line="155" w:lineRule="exact" w:before="35"/>
              <w:ind w:right="130"/>
              <w:rPr>
                <w:sz w:val="15"/>
              </w:rPr>
            </w:pPr>
            <w:r>
              <w:rPr>
                <w:color w:val="231F20"/>
                <w:spacing w:val="-4"/>
                <w:sz w:val="15"/>
              </w:rPr>
              <w:t>$625</w:t>
            </w:r>
          </w:p>
        </w:tc>
        <w:tc>
          <w:tcPr>
            <w:tcW w:w="944" w:type="dxa"/>
          </w:tcPr>
          <w:p>
            <w:pPr>
              <w:pStyle w:val="TableParagraph"/>
              <w:spacing w:line="155" w:lineRule="exact" w:before="35"/>
              <w:ind w:right="35"/>
              <w:rPr>
                <w:sz w:val="15"/>
              </w:rPr>
            </w:pPr>
            <w:r>
              <w:rPr>
                <w:color w:val="231F20"/>
                <w:spacing w:val="-2"/>
                <w:sz w:val="15"/>
              </w:rPr>
              <w:t>$1,122</w:t>
            </w:r>
          </w:p>
        </w:tc>
        <w:tc>
          <w:tcPr>
            <w:tcW w:w="1040" w:type="dxa"/>
          </w:tcPr>
          <w:p>
            <w:pPr>
              <w:pStyle w:val="TableParagraph"/>
              <w:spacing w:line="155" w:lineRule="exact" w:before="35"/>
              <w:ind w:right="34"/>
              <w:rPr>
                <w:sz w:val="15"/>
              </w:rPr>
            </w:pPr>
            <w:r>
              <w:rPr>
                <w:color w:val="231F20"/>
                <w:spacing w:val="-2"/>
                <w:sz w:val="15"/>
              </w:rPr>
              <w:t>$0.00</w:t>
            </w:r>
          </w:p>
        </w:tc>
        <w:tc>
          <w:tcPr>
            <w:tcW w:w="1040" w:type="dxa"/>
          </w:tcPr>
          <w:p>
            <w:pPr>
              <w:pStyle w:val="TableParagraph"/>
              <w:spacing w:line="155" w:lineRule="exact" w:before="35"/>
              <w:ind w:right="35"/>
              <w:rPr>
                <w:sz w:val="15"/>
              </w:rPr>
            </w:pPr>
            <w:r>
              <w:rPr>
                <w:color w:val="231F20"/>
                <w:spacing w:val="-5"/>
                <w:sz w:val="15"/>
              </w:rPr>
              <w:t>10%</w:t>
            </w:r>
          </w:p>
        </w:tc>
        <w:tc>
          <w:tcPr>
            <w:tcW w:w="1040" w:type="dxa"/>
            <w:tcBorders>
              <w:right w:val="single" w:sz="4" w:space="0" w:color="231F20"/>
            </w:tcBorders>
          </w:tcPr>
          <w:p>
            <w:pPr>
              <w:pStyle w:val="TableParagraph"/>
              <w:spacing w:line="155" w:lineRule="exact" w:before="35"/>
              <w:ind w:right="30"/>
              <w:rPr>
                <w:sz w:val="15"/>
              </w:rPr>
            </w:pPr>
            <w:r>
              <w:rPr>
                <w:color w:val="231F20"/>
                <w:spacing w:val="-4"/>
                <w:sz w:val="15"/>
              </w:rPr>
              <w:t>$625</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$313</w:t>
            </w:r>
          </w:p>
        </w:tc>
        <w:tc>
          <w:tcPr>
            <w:tcW w:w="954" w:type="dxa"/>
          </w:tcPr>
          <w:p>
            <w:pPr>
              <w:pStyle w:val="TableParagraph"/>
              <w:spacing w:line="155" w:lineRule="exact" w:before="35"/>
              <w:ind w:right="34"/>
              <w:rPr>
                <w:sz w:val="15"/>
              </w:rPr>
            </w:pPr>
            <w:r>
              <w:rPr>
                <w:color w:val="231F20"/>
                <w:spacing w:val="-4"/>
                <w:sz w:val="15"/>
              </w:rPr>
              <w:t>$561</w:t>
            </w:r>
          </w:p>
        </w:tc>
        <w:tc>
          <w:tcPr>
            <w:tcW w:w="1039" w:type="dxa"/>
          </w:tcPr>
          <w:p>
            <w:pPr>
              <w:pStyle w:val="TableParagraph"/>
              <w:spacing w:line="155" w:lineRule="exact" w:before="35"/>
              <w:ind w:right="33"/>
              <w:rPr>
                <w:sz w:val="15"/>
              </w:rPr>
            </w:pPr>
            <w:r>
              <w:rPr>
                <w:color w:val="231F20"/>
                <w:spacing w:val="-2"/>
                <w:sz w:val="15"/>
              </w:rPr>
              <w:t>$0.00</w:t>
            </w:r>
          </w:p>
        </w:tc>
        <w:tc>
          <w:tcPr>
            <w:tcW w:w="1039" w:type="dxa"/>
          </w:tcPr>
          <w:p>
            <w:pPr>
              <w:pStyle w:val="TableParagraph"/>
              <w:spacing w:line="155" w:lineRule="exact" w:before="35"/>
              <w:ind w:right="32"/>
              <w:rPr>
                <w:sz w:val="15"/>
              </w:rPr>
            </w:pPr>
            <w:r>
              <w:rPr>
                <w:color w:val="231F20"/>
                <w:spacing w:val="-5"/>
                <w:sz w:val="15"/>
              </w:rPr>
              <w:t>10%</w:t>
            </w:r>
          </w:p>
        </w:tc>
        <w:tc>
          <w:tcPr>
            <w:tcW w:w="1119" w:type="dxa"/>
          </w:tcPr>
          <w:p>
            <w:pPr>
              <w:pStyle w:val="TableParagraph"/>
              <w:spacing w:line="155" w:lineRule="exact" w:before="35"/>
              <w:ind w:right="75"/>
              <w:rPr>
                <w:sz w:val="15"/>
              </w:rPr>
            </w:pPr>
            <w:r>
              <w:rPr>
                <w:color w:val="231F20"/>
                <w:spacing w:val="-4"/>
                <w:sz w:val="15"/>
              </w:rPr>
              <w:t>$313</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$1,122</w:t>
            </w:r>
          </w:p>
        </w:tc>
        <w:tc>
          <w:tcPr>
            <w:tcW w:w="944" w:type="dxa"/>
          </w:tcPr>
          <w:p>
            <w:pPr>
              <w:pStyle w:val="TableParagraph"/>
              <w:spacing w:line="155" w:lineRule="exact" w:before="35"/>
              <w:ind w:right="35"/>
              <w:rPr>
                <w:sz w:val="15"/>
              </w:rPr>
            </w:pPr>
            <w:r>
              <w:rPr>
                <w:color w:val="231F20"/>
                <w:spacing w:val="-2"/>
                <w:sz w:val="15"/>
              </w:rPr>
              <w:t>$2,645</w:t>
            </w:r>
          </w:p>
        </w:tc>
        <w:tc>
          <w:tcPr>
            <w:tcW w:w="1040" w:type="dxa"/>
          </w:tcPr>
          <w:p>
            <w:pPr>
              <w:pStyle w:val="TableParagraph"/>
              <w:spacing w:line="155" w:lineRule="exact" w:before="35"/>
              <w:ind w:right="34"/>
              <w:rPr>
                <w:sz w:val="15"/>
              </w:rPr>
            </w:pPr>
            <w:r>
              <w:rPr>
                <w:color w:val="231F20"/>
                <w:spacing w:val="-2"/>
                <w:sz w:val="15"/>
              </w:rPr>
              <w:t>$49.70</w:t>
            </w:r>
          </w:p>
        </w:tc>
        <w:tc>
          <w:tcPr>
            <w:tcW w:w="1040" w:type="dxa"/>
          </w:tcPr>
          <w:p>
            <w:pPr>
              <w:pStyle w:val="TableParagraph"/>
              <w:spacing w:line="155" w:lineRule="exact" w:before="35"/>
              <w:ind w:right="35"/>
              <w:rPr>
                <w:sz w:val="15"/>
              </w:rPr>
            </w:pPr>
            <w:r>
              <w:rPr>
                <w:color w:val="231F20"/>
                <w:spacing w:val="-5"/>
                <w:sz w:val="15"/>
              </w:rPr>
              <w:t>12%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$1,122</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$561</w:t>
            </w:r>
          </w:p>
        </w:tc>
        <w:tc>
          <w:tcPr>
            <w:tcW w:w="954" w:type="dxa"/>
          </w:tcPr>
          <w:p>
            <w:pPr>
              <w:pStyle w:val="TableParagraph"/>
              <w:spacing w:line="155" w:lineRule="exact" w:before="35"/>
              <w:ind w:right="34"/>
              <w:rPr>
                <w:sz w:val="15"/>
              </w:rPr>
            </w:pPr>
            <w:r>
              <w:rPr>
                <w:color w:val="231F20"/>
                <w:spacing w:val="-2"/>
                <w:sz w:val="15"/>
              </w:rPr>
              <w:t>$1,322</w:t>
            </w:r>
          </w:p>
        </w:tc>
        <w:tc>
          <w:tcPr>
            <w:tcW w:w="1039" w:type="dxa"/>
          </w:tcPr>
          <w:p>
            <w:pPr>
              <w:pStyle w:val="TableParagraph"/>
              <w:spacing w:line="155" w:lineRule="exact" w:before="35"/>
              <w:ind w:right="33"/>
              <w:rPr>
                <w:sz w:val="15"/>
              </w:rPr>
            </w:pPr>
            <w:r>
              <w:rPr>
                <w:color w:val="231F20"/>
                <w:spacing w:val="-2"/>
                <w:sz w:val="15"/>
              </w:rPr>
              <w:t>$24.80</w:t>
            </w:r>
          </w:p>
        </w:tc>
        <w:tc>
          <w:tcPr>
            <w:tcW w:w="1039" w:type="dxa"/>
          </w:tcPr>
          <w:p>
            <w:pPr>
              <w:pStyle w:val="TableParagraph"/>
              <w:spacing w:line="155" w:lineRule="exact" w:before="35"/>
              <w:ind w:right="32"/>
              <w:rPr>
                <w:sz w:val="15"/>
              </w:rPr>
            </w:pPr>
            <w:r>
              <w:rPr>
                <w:color w:val="231F20"/>
                <w:spacing w:val="-5"/>
                <w:sz w:val="15"/>
              </w:rPr>
              <w:t>12%</w:t>
            </w:r>
          </w:p>
        </w:tc>
        <w:tc>
          <w:tcPr>
            <w:tcW w:w="1119" w:type="dxa"/>
          </w:tcPr>
          <w:p>
            <w:pPr>
              <w:pStyle w:val="TableParagraph"/>
              <w:spacing w:line="155" w:lineRule="exact" w:before="35"/>
              <w:ind w:right="75"/>
              <w:rPr>
                <w:sz w:val="15"/>
              </w:rPr>
            </w:pPr>
            <w:r>
              <w:rPr>
                <w:color w:val="231F20"/>
                <w:spacing w:val="-4"/>
                <w:sz w:val="15"/>
              </w:rPr>
              <w:t>$561</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$2,645</w:t>
            </w:r>
          </w:p>
        </w:tc>
        <w:tc>
          <w:tcPr>
            <w:tcW w:w="944" w:type="dxa"/>
          </w:tcPr>
          <w:p>
            <w:pPr>
              <w:pStyle w:val="TableParagraph"/>
              <w:spacing w:line="155" w:lineRule="exact" w:before="35"/>
              <w:ind w:right="35"/>
              <w:rPr>
                <w:sz w:val="15"/>
              </w:rPr>
            </w:pPr>
            <w:r>
              <w:rPr>
                <w:color w:val="231F20"/>
                <w:spacing w:val="-2"/>
                <w:sz w:val="15"/>
              </w:rPr>
              <w:t>$4,931</w:t>
            </w:r>
          </w:p>
        </w:tc>
        <w:tc>
          <w:tcPr>
            <w:tcW w:w="1040" w:type="dxa"/>
          </w:tcPr>
          <w:p>
            <w:pPr>
              <w:pStyle w:val="TableParagraph"/>
              <w:spacing w:line="155" w:lineRule="exact" w:before="35"/>
              <w:ind w:right="34"/>
              <w:rPr>
                <w:sz w:val="15"/>
              </w:rPr>
            </w:pPr>
            <w:r>
              <w:rPr>
                <w:color w:val="231F20"/>
                <w:spacing w:val="-2"/>
                <w:sz w:val="15"/>
              </w:rPr>
              <w:t>$232.46</w:t>
            </w:r>
          </w:p>
        </w:tc>
        <w:tc>
          <w:tcPr>
            <w:tcW w:w="1040" w:type="dxa"/>
          </w:tcPr>
          <w:p>
            <w:pPr>
              <w:pStyle w:val="TableParagraph"/>
              <w:spacing w:line="155" w:lineRule="exact" w:before="35"/>
              <w:ind w:right="35"/>
              <w:rPr>
                <w:sz w:val="15"/>
              </w:rPr>
            </w:pPr>
            <w:r>
              <w:rPr>
                <w:color w:val="231F20"/>
                <w:spacing w:val="-5"/>
                <w:sz w:val="15"/>
              </w:rPr>
              <w:t>22%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$2,645</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$1,322</w:t>
            </w:r>
          </w:p>
        </w:tc>
        <w:tc>
          <w:tcPr>
            <w:tcW w:w="954" w:type="dxa"/>
          </w:tcPr>
          <w:p>
            <w:pPr>
              <w:pStyle w:val="TableParagraph"/>
              <w:spacing w:line="155" w:lineRule="exact" w:before="35"/>
              <w:ind w:right="34"/>
              <w:rPr>
                <w:sz w:val="15"/>
              </w:rPr>
            </w:pPr>
            <w:r>
              <w:rPr>
                <w:color w:val="231F20"/>
                <w:spacing w:val="-2"/>
                <w:sz w:val="15"/>
              </w:rPr>
              <w:t>$2,466</w:t>
            </w:r>
          </w:p>
        </w:tc>
        <w:tc>
          <w:tcPr>
            <w:tcW w:w="1039" w:type="dxa"/>
          </w:tcPr>
          <w:p>
            <w:pPr>
              <w:pStyle w:val="TableParagraph"/>
              <w:spacing w:line="155" w:lineRule="exact" w:before="35"/>
              <w:ind w:right="32"/>
              <w:rPr>
                <w:sz w:val="15"/>
              </w:rPr>
            </w:pPr>
            <w:r>
              <w:rPr>
                <w:color w:val="231F20"/>
                <w:spacing w:val="-2"/>
                <w:sz w:val="15"/>
              </w:rPr>
              <w:t>$116.12</w:t>
            </w:r>
          </w:p>
        </w:tc>
        <w:tc>
          <w:tcPr>
            <w:tcW w:w="1039" w:type="dxa"/>
          </w:tcPr>
          <w:p>
            <w:pPr>
              <w:pStyle w:val="TableParagraph"/>
              <w:spacing w:line="155" w:lineRule="exact" w:before="35"/>
              <w:ind w:right="32"/>
              <w:rPr>
                <w:sz w:val="15"/>
              </w:rPr>
            </w:pPr>
            <w:r>
              <w:rPr>
                <w:color w:val="231F20"/>
                <w:spacing w:val="-5"/>
                <w:sz w:val="15"/>
              </w:rPr>
              <w:t>22%</w:t>
            </w:r>
          </w:p>
        </w:tc>
        <w:tc>
          <w:tcPr>
            <w:tcW w:w="1119" w:type="dxa"/>
          </w:tcPr>
          <w:p>
            <w:pPr>
              <w:pStyle w:val="TableParagraph"/>
              <w:spacing w:line="155" w:lineRule="exact" w:before="35"/>
              <w:ind w:right="75"/>
              <w:rPr>
                <w:sz w:val="15"/>
              </w:rPr>
            </w:pPr>
            <w:r>
              <w:rPr>
                <w:color w:val="231F20"/>
                <w:spacing w:val="-2"/>
                <w:sz w:val="15"/>
              </w:rPr>
              <w:t>$1,322</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$4,931</w:t>
            </w:r>
          </w:p>
        </w:tc>
        <w:tc>
          <w:tcPr>
            <w:tcW w:w="944" w:type="dxa"/>
          </w:tcPr>
          <w:p>
            <w:pPr>
              <w:pStyle w:val="TableParagraph"/>
              <w:spacing w:line="155" w:lineRule="exact" w:before="35"/>
              <w:ind w:right="35"/>
              <w:rPr>
                <w:sz w:val="15"/>
              </w:rPr>
            </w:pPr>
            <w:r>
              <w:rPr>
                <w:color w:val="231F20"/>
                <w:spacing w:val="-2"/>
                <w:sz w:val="15"/>
              </w:rPr>
              <w:t>$8,846</w:t>
            </w:r>
          </w:p>
        </w:tc>
        <w:tc>
          <w:tcPr>
            <w:tcW w:w="1040" w:type="dxa"/>
          </w:tcPr>
          <w:p>
            <w:pPr>
              <w:pStyle w:val="TableParagraph"/>
              <w:spacing w:line="155" w:lineRule="exact" w:before="35"/>
              <w:ind w:right="34"/>
              <w:rPr>
                <w:sz w:val="15"/>
              </w:rPr>
            </w:pPr>
            <w:r>
              <w:rPr>
                <w:color w:val="231F20"/>
                <w:spacing w:val="-2"/>
                <w:sz w:val="15"/>
              </w:rPr>
              <w:t>$735.38</w:t>
            </w:r>
          </w:p>
        </w:tc>
        <w:tc>
          <w:tcPr>
            <w:tcW w:w="1040" w:type="dxa"/>
          </w:tcPr>
          <w:p>
            <w:pPr>
              <w:pStyle w:val="TableParagraph"/>
              <w:spacing w:line="155" w:lineRule="exact" w:before="35"/>
              <w:ind w:right="35"/>
              <w:rPr>
                <w:sz w:val="15"/>
              </w:rPr>
            </w:pPr>
            <w:r>
              <w:rPr>
                <w:color w:val="231F20"/>
                <w:spacing w:val="-5"/>
                <w:sz w:val="15"/>
              </w:rPr>
              <w:t>24%</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$4,931</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$2,466</w:t>
            </w:r>
          </w:p>
        </w:tc>
        <w:tc>
          <w:tcPr>
            <w:tcW w:w="954" w:type="dxa"/>
          </w:tcPr>
          <w:p>
            <w:pPr>
              <w:pStyle w:val="TableParagraph"/>
              <w:spacing w:line="155" w:lineRule="exact" w:before="35"/>
              <w:ind w:right="34"/>
              <w:rPr>
                <w:sz w:val="15"/>
              </w:rPr>
            </w:pPr>
            <w:r>
              <w:rPr>
                <w:color w:val="231F20"/>
                <w:spacing w:val="-2"/>
                <w:sz w:val="15"/>
              </w:rPr>
              <w:t>$4,423</w:t>
            </w:r>
          </w:p>
        </w:tc>
        <w:tc>
          <w:tcPr>
            <w:tcW w:w="1039" w:type="dxa"/>
          </w:tcPr>
          <w:p>
            <w:pPr>
              <w:pStyle w:val="TableParagraph"/>
              <w:spacing w:line="155" w:lineRule="exact" w:before="35"/>
              <w:ind w:right="32"/>
              <w:rPr>
                <w:sz w:val="15"/>
              </w:rPr>
            </w:pPr>
            <w:r>
              <w:rPr>
                <w:color w:val="231F20"/>
                <w:spacing w:val="-2"/>
                <w:sz w:val="15"/>
              </w:rPr>
              <w:t>$367.80</w:t>
            </w:r>
          </w:p>
        </w:tc>
        <w:tc>
          <w:tcPr>
            <w:tcW w:w="1039" w:type="dxa"/>
          </w:tcPr>
          <w:p>
            <w:pPr>
              <w:pStyle w:val="TableParagraph"/>
              <w:spacing w:line="155" w:lineRule="exact" w:before="35"/>
              <w:ind w:right="32"/>
              <w:rPr>
                <w:sz w:val="15"/>
              </w:rPr>
            </w:pPr>
            <w:r>
              <w:rPr>
                <w:color w:val="231F20"/>
                <w:spacing w:val="-5"/>
                <w:sz w:val="15"/>
              </w:rPr>
              <w:t>24%</w:t>
            </w:r>
          </w:p>
        </w:tc>
        <w:tc>
          <w:tcPr>
            <w:tcW w:w="1119" w:type="dxa"/>
          </w:tcPr>
          <w:p>
            <w:pPr>
              <w:pStyle w:val="TableParagraph"/>
              <w:spacing w:line="155" w:lineRule="exact" w:before="35"/>
              <w:ind w:right="75"/>
              <w:rPr>
                <w:sz w:val="15"/>
              </w:rPr>
            </w:pPr>
            <w:r>
              <w:rPr>
                <w:color w:val="231F20"/>
                <w:spacing w:val="-2"/>
                <w:sz w:val="15"/>
              </w:rPr>
              <w:t>$2,466</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$8,846</w:t>
            </w:r>
          </w:p>
        </w:tc>
        <w:tc>
          <w:tcPr>
            <w:tcW w:w="944" w:type="dxa"/>
          </w:tcPr>
          <w:p>
            <w:pPr>
              <w:pStyle w:val="TableParagraph"/>
              <w:spacing w:line="155" w:lineRule="exact" w:before="35"/>
              <w:ind w:right="35"/>
              <w:rPr>
                <w:sz w:val="15"/>
              </w:rPr>
            </w:pPr>
            <w:r>
              <w:rPr>
                <w:color w:val="231F20"/>
                <w:spacing w:val="-2"/>
                <w:sz w:val="15"/>
              </w:rPr>
              <w:t>$11,064</w:t>
            </w:r>
          </w:p>
        </w:tc>
        <w:tc>
          <w:tcPr>
            <w:tcW w:w="1040" w:type="dxa"/>
          </w:tcPr>
          <w:p>
            <w:pPr>
              <w:pStyle w:val="TableParagraph"/>
              <w:spacing w:line="155" w:lineRule="exact" w:before="35"/>
              <w:ind w:right="34"/>
              <w:rPr>
                <w:sz w:val="15"/>
              </w:rPr>
            </w:pPr>
            <w:r>
              <w:rPr>
                <w:color w:val="231F20"/>
                <w:spacing w:val="-2"/>
                <w:sz w:val="15"/>
              </w:rPr>
              <w:t>$1,674.98</w:t>
            </w:r>
          </w:p>
        </w:tc>
        <w:tc>
          <w:tcPr>
            <w:tcW w:w="1040" w:type="dxa"/>
          </w:tcPr>
          <w:p>
            <w:pPr>
              <w:pStyle w:val="TableParagraph"/>
              <w:spacing w:line="155" w:lineRule="exact" w:before="35"/>
              <w:ind w:right="35"/>
              <w:rPr>
                <w:sz w:val="15"/>
              </w:rPr>
            </w:pPr>
            <w:r>
              <w:rPr>
                <w:color w:val="231F20"/>
                <w:spacing w:val="-5"/>
                <w:sz w:val="15"/>
              </w:rPr>
              <w:t>32%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$8,846</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$4,423</w:t>
            </w:r>
          </w:p>
        </w:tc>
        <w:tc>
          <w:tcPr>
            <w:tcW w:w="954" w:type="dxa"/>
          </w:tcPr>
          <w:p>
            <w:pPr>
              <w:pStyle w:val="TableParagraph"/>
              <w:spacing w:line="155" w:lineRule="exact" w:before="35"/>
              <w:ind w:right="34"/>
              <w:rPr>
                <w:sz w:val="15"/>
              </w:rPr>
            </w:pPr>
            <w:r>
              <w:rPr>
                <w:color w:val="231F20"/>
                <w:spacing w:val="-2"/>
                <w:sz w:val="15"/>
              </w:rPr>
              <w:t>$5,532</w:t>
            </w:r>
          </w:p>
        </w:tc>
        <w:tc>
          <w:tcPr>
            <w:tcW w:w="1039" w:type="dxa"/>
          </w:tcPr>
          <w:p>
            <w:pPr>
              <w:pStyle w:val="TableParagraph"/>
              <w:spacing w:line="155" w:lineRule="exact" w:before="35"/>
              <w:ind w:right="32"/>
              <w:rPr>
                <w:sz w:val="15"/>
              </w:rPr>
            </w:pPr>
            <w:r>
              <w:rPr>
                <w:color w:val="231F20"/>
                <w:spacing w:val="-2"/>
                <w:sz w:val="15"/>
              </w:rPr>
              <w:t>$837.48</w:t>
            </w:r>
          </w:p>
        </w:tc>
        <w:tc>
          <w:tcPr>
            <w:tcW w:w="1039" w:type="dxa"/>
          </w:tcPr>
          <w:p>
            <w:pPr>
              <w:pStyle w:val="TableParagraph"/>
              <w:spacing w:line="155" w:lineRule="exact" w:before="35"/>
              <w:ind w:right="32"/>
              <w:rPr>
                <w:sz w:val="15"/>
              </w:rPr>
            </w:pPr>
            <w:r>
              <w:rPr>
                <w:color w:val="231F20"/>
                <w:spacing w:val="-5"/>
                <w:sz w:val="15"/>
              </w:rPr>
              <w:t>32%</w:t>
            </w:r>
          </w:p>
        </w:tc>
        <w:tc>
          <w:tcPr>
            <w:tcW w:w="1119" w:type="dxa"/>
          </w:tcPr>
          <w:p>
            <w:pPr>
              <w:pStyle w:val="TableParagraph"/>
              <w:spacing w:line="155" w:lineRule="exact" w:before="35"/>
              <w:ind w:right="75"/>
              <w:rPr>
                <w:sz w:val="15"/>
              </w:rPr>
            </w:pPr>
            <w:r>
              <w:rPr>
                <w:color w:val="231F20"/>
                <w:spacing w:val="-2"/>
                <w:sz w:val="15"/>
              </w:rPr>
              <w:t>$4,423</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$11,064</w:t>
            </w:r>
          </w:p>
        </w:tc>
        <w:tc>
          <w:tcPr>
            <w:tcW w:w="944" w:type="dxa"/>
          </w:tcPr>
          <w:p>
            <w:pPr>
              <w:pStyle w:val="TableParagraph"/>
              <w:spacing w:line="155" w:lineRule="exact" w:before="35"/>
              <w:ind w:right="35"/>
              <w:rPr>
                <w:sz w:val="15"/>
              </w:rPr>
            </w:pPr>
            <w:r>
              <w:rPr>
                <w:color w:val="231F20"/>
                <w:spacing w:val="-2"/>
                <w:sz w:val="15"/>
              </w:rPr>
              <w:t>$26,723</w:t>
            </w:r>
          </w:p>
        </w:tc>
        <w:tc>
          <w:tcPr>
            <w:tcW w:w="1040" w:type="dxa"/>
          </w:tcPr>
          <w:p>
            <w:pPr>
              <w:pStyle w:val="TableParagraph"/>
              <w:spacing w:line="155" w:lineRule="exact" w:before="35"/>
              <w:ind w:right="34"/>
              <w:rPr>
                <w:sz w:val="15"/>
              </w:rPr>
            </w:pPr>
            <w:r>
              <w:rPr>
                <w:color w:val="231F20"/>
                <w:spacing w:val="-2"/>
                <w:sz w:val="15"/>
              </w:rPr>
              <w:t>$2,384.74</w:t>
            </w:r>
          </w:p>
        </w:tc>
        <w:tc>
          <w:tcPr>
            <w:tcW w:w="1040" w:type="dxa"/>
          </w:tcPr>
          <w:p>
            <w:pPr>
              <w:pStyle w:val="TableParagraph"/>
              <w:spacing w:line="155" w:lineRule="exact" w:before="35"/>
              <w:ind w:right="35"/>
              <w:rPr>
                <w:sz w:val="15"/>
              </w:rPr>
            </w:pPr>
            <w:r>
              <w:rPr>
                <w:color w:val="231F20"/>
                <w:spacing w:val="-5"/>
                <w:sz w:val="15"/>
              </w:rPr>
              <w:t>35%</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$11,064</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$5,532</w:t>
            </w:r>
          </w:p>
        </w:tc>
        <w:tc>
          <w:tcPr>
            <w:tcW w:w="954" w:type="dxa"/>
          </w:tcPr>
          <w:p>
            <w:pPr>
              <w:pStyle w:val="TableParagraph"/>
              <w:spacing w:line="155" w:lineRule="exact" w:before="35"/>
              <w:ind w:right="34"/>
              <w:rPr>
                <w:sz w:val="15"/>
              </w:rPr>
            </w:pPr>
            <w:r>
              <w:rPr>
                <w:color w:val="231F20"/>
                <w:spacing w:val="-2"/>
                <w:sz w:val="15"/>
              </w:rPr>
              <w:t>$13,361</w:t>
            </w:r>
          </w:p>
        </w:tc>
        <w:tc>
          <w:tcPr>
            <w:tcW w:w="1039" w:type="dxa"/>
          </w:tcPr>
          <w:p>
            <w:pPr>
              <w:pStyle w:val="TableParagraph"/>
              <w:spacing w:line="155" w:lineRule="exact" w:before="35"/>
              <w:ind w:right="32"/>
              <w:rPr>
                <w:sz w:val="15"/>
              </w:rPr>
            </w:pPr>
            <w:r>
              <w:rPr>
                <w:color w:val="231F20"/>
                <w:spacing w:val="-2"/>
                <w:sz w:val="15"/>
              </w:rPr>
              <w:t>$1,192.36</w:t>
            </w:r>
          </w:p>
        </w:tc>
        <w:tc>
          <w:tcPr>
            <w:tcW w:w="1039" w:type="dxa"/>
          </w:tcPr>
          <w:p>
            <w:pPr>
              <w:pStyle w:val="TableParagraph"/>
              <w:spacing w:line="155" w:lineRule="exact" w:before="35"/>
              <w:ind w:right="32"/>
              <w:rPr>
                <w:sz w:val="15"/>
              </w:rPr>
            </w:pPr>
            <w:r>
              <w:rPr>
                <w:color w:val="231F20"/>
                <w:spacing w:val="-5"/>
                <w:sz w:val="15"/>
              </w:rPr>
              <w:t>35%</w:t>
            </w:r>
          </w:p>
        </w:tc>
        <w:tc>
          <w:tcPr>
            <w:tcW w:w="1119" w:type="dxa"/>
          </w:tcPr>
          <w:p>
            <w:pPr>
              <w:pStyle w:val="TableParagraph"/>
              <w:spacing w:line="155" w:lineRule="exact" w:before="35"/>
              <w:ind w:right="75"/>
              <w:rPr>
                <w:sz w:val="15"/>
              </w:rPr>
            </w:pPr>
            <w:r>
              <w:rPr>
                <w:color w:val="231F20"/>
                <w:spacing w:val="-2"/>
                <w:sz w:val="15"/>
              </w:rPr>
              <w:t>$5,532</w:t>
            </w:r>
          </w:p>
        </w:tc>
      </w:tr>
      <w:tr>
        <w:trPr>
          <w:trHeight w:val="441" w:hRule="atLeast"/>
        </w:trPr>
        <w:tc>
          <w:tcPr>
            <w:tcW w:w="1217" w:type="dxa"/>
          </w:tcPr>
          <w:p>
            <w:pPr>
              <w:pStyle w:val="TableParagraph"/>
              <w:spacing w:line="240" w:lineRule="auto" w:before="35"/>
              <w:ind w:right="130"/>
              <w:rPr>
                <w:sz w:val="15"/>
              </w:rPr>
            </w:pPr>
            <w:r>
              <w:rPr>
                <w:color w:val="231F20"/>
                <w:spacing w:val="-2"/>
                <w:sz w:val="15"/>
              </w:rPr>
              <w:t>$26,723</w:t>
            </w:r>
          </w:p>
        </w:tc>
        <w:tc>
          <w:tcPr>
            <w:tcW w:w="944" w:type="dxa"/>
          </w:tcPr>
          <w:p>
            <w:pPr>
              <w:pStyle w:val="TableParagraph"/>
              <w:spacing w:line="240" w:lineRule="auto" w:before="0"/>
              <w:ind w:right="0"/>
              <w:jc w:val="left"/>
              <w:rPr>
                <w:rFonts w:ascii="Times New Roman"/>
                <w:sz w:val="14"/>
              </w:rPr>
            </w:pPr>
          </w:p>
        </w:tc>
        <w:tc>
          <w:tcPr>
            <w:tcW w:w="1040" w:type="dxa"/>
          </w:tcPr>
          <w:p>
            <w:pPr>
              <w:pStyle w:val="TableParagraph"/>
              <w:spacing w:line="240" w:lineRule="auto" w:before="35"/>
              <w:ind w:right="34"/>
              <w:rPr>
                <w:sz w:val="15"/>
              </w:rPr>
            </w:pPr>
            <w:r>
              <w:rPr>
                <w:color w:val="231F20"/>
                <w:spacing w:val="-2"/>
                <w:sz w:val="15"/>
              </w:rPr>
              <w:t>$7,865.39</w:t>
            </w:r>
          </w:p>
        </w:tc>
        <w:tc>
          <w:tcPr>
            <w:tcW w:w="1040" w:type="dxa"/>
          </w:tcPr>
          <w:p>
            <w:pPr>
              <w:pStyle w:val="TableParagraph"/>
              <w:spacing w:line="240" w:lineRule="auto" w:before="35"/>
              <w:ind w:right="35"/>
              <w:rPr>
                <w:sz w:val="15"/>
              </w:rPr>
            </w:pPr>
            <w:r>
              <w:rPr>
                <w:color w:val="231F20"/>
                <w:spacing w:val="-5"/>
                <w:sz w:val="15"/>
              </w:rPr>
              <w:t>37%</w:t>
            </w:r>
          </w:p>
        </w:tc>
        <w:tc>
          <w:tcPr>
            <w:tcW w:w="1040" w:type="dxa"/>
            <w:tcBorders>
              <w:right w:val="single" w:sz="4" w:space="0" w:color="231F20"/>
            </w:tcBorders>
          </w:tcPr>
          <w:p>
            <w:pPr>
              <w:pStyle w:val="TableParagraph"/>
              <w:spacing w:line="240" w:lineRule="auto" w:before="35"/>
              <w:ind w:right="30"/>
              <w:rPr>
                <w:sz w:val="15"/>
              </w:rPr>
            </w:pPr>
            <w:r>
              <w:rPr>
                <w:color w:val="231F20"/>
                <w:spacing w:val="-2"/>
                <w:sz w:val="15"/>
              </w:rPr>
              <w:t>$26,723</w:t>
            </w:r>
          </w:p>
        </w:tc>
        <w:tc>
          <w:tcPr>
            <w:tcW w:w="1125" w:type="dxa"/>
            <w:tcBorders>
              <w:left w:val="single" w:sz="4" w:space="0" w:color="231F20"/>
            </w:tcBorders>
          </w:tcPr>
          <w:p>
            <w:pPr>
              <w:pStyle w:val="TableParagraph"/>
              <w:spacing w:line="240" w:lineRule="auto" w:before="35"/>
              <w:ind w:right="120"/>
              <w:rPr>
                <w:sz w:val="15"/>
              </w:rPr>
            </w:pPr>
            <w:r>
              <w:rPr>
                <w:color w:val="231F20"/>
                <w:spacing w:val="-2"/>
                <w:sz w:val="15"/>
              </w:rPr>
              <w:t>$13,361</w:t>
            </w:r>
          </w:p>
        </w:tc>
        <w:tc>
          <w:tcPr>
            <w:tcW w:w="954" w:type="dxa"/>
          </w:tcPr>
          <w:p>
            <w:pPr>
              <w:pStyle w:val="TableParagraph"/>
              <w:spacing w:line="240" w:lineRule="auto" w:before="0"/>
              <w:ind w:right="0"/>
              <w:jc w:val="left"/>
              <w:rPr>
                <w:rFonts w:ascii="Times New Roman"/>
                <w:sz w:val="14"/>
              </w:rPr>
            </w:pPr>
          </w:p>
        </w:tc>
        <w:tc>
          <w:tcPr>
            <w:tcW w:w="1039" w:type="dxa"/>
          </w:tcPr>
          <w:p>
            <w:pPr>
              <w:pStyle w:val="TableParagraph"/>
              <w:spacing w:line="240" w:lineRule="auto" w:before="35"/>
              <w:ind w:right="32"/>
              <w:rPr>
                <w:sz w:val="15"/>
              </w:rPr>
            </w:pPr>
            <w:r>
              <w:rPr>
                <w:color w:val="231F20"/>
                <w:spacing w:val="-2"/>
                <w:sz w:val="15"/>
              </w:rPr>
              <w:t>$3,932.51</w:t>
            </w:r>
          </w:p>
        </w:tc>
        <w:tc>
          <w:tcPr>
            <w:tcW w:w="1039" w:type="dxa"/>
          </w:tcPr>
          <w:p>
            <w:pPr>
              <w:pStyle w:val="TableParagraph"/>
              <w:spacing w:line="240" w:lineRule="auto" w:before="35"/>
              <w:ind w:right="32"/>
              <w:rPr>
                <w:sz w:val="15"/>
              </w:rPr>
            </w:pPr>
            <w:r>
              <w:rPr>
                <w:color w:val="231F20"/>
                <w:spacing w:val="-5"/>
                <w:sz w:val="15"/>
              </w:rPr>
              <w:t>37%</w:t>
            </w:r>
          </w:p>
        </w:tc>
        <w:tc>
          <w:tcPr>
            <w:tcW w:w="1119" w:type="dxa"/>
          </w:tcPr>
          <w:p>
            <w:pPr>
              <w:pStyle w:val="TableParagraph"/>
              <w:spacing w:line="240" w:lineRule="auto" w:before="35"/>
              <w:ind w:right="75"/>
              <w:rPr>
                <w:sz w:val="15"/>
              </w:rPr>
            </w:pPr>
            <w:r>
              <w:rPr>
                <w:color w:val="231F20"/>
                <w:spacing w:val="-2"/>
                <w:sz w:val="15"/>
              </w:rPr>
              <w:t>$13,361</w:t>
            </w:r>
          </w:p>
        </w:tc>
      </w:tr>
      <w:tr>
        <w:trPr>
          <w:trHeight w:val="209" w:hRule="atLeast"/>
        </w:trPr>
        <w:tc>
          <w:tcPr>
            <w:tcW w:w="1217" w:type="dxa"/>
            <w:shd w:val="clear" w:color="auto" w:fill="E6E7E8"/>
          </w:tcPr>
          <w:p>
            <w:pPr>
              <w:pStyle w:val="TableParagraph"/>
              <w:spacing w:line="240" w:lineRule="auto" w:before="0"/>
              <w:ind w:right="0"/>
              <w:jc w:val="left"/>
              <w:rPr>
                <w:rFonts w:ascii="Times New Roman"/>
                <w:sz w:val="14"/>
              </w:rPr>
            </w:pPr>
          </w:p>
        </w:tc>
        <w:tc>
          <w:tcPr>
            <w:tcW w:w="3024" w:type="dxa"/>
            <w:gridSpan w:val="3"/>
            <w:shd w:val="clear" w:color="auto" w:fill="E6E7E8"/>
          </w:tcPr>
          <w:p>
            <w:pPr>
              <w:pStyle w:val="TableParagraph"/>
              <w:spacing w:line="190" w:lineRule="exact" w:before="0"/>
              <w:ind w:left="756" w:right="0"/>
              <w:jc w:val="left"/>
              <w:rPr>
                <w:rFonts w:ascii="Arial Black"/>
                <w:sz w:val="15"/>
              </w:rPr>
            </w:pPr>
            <w:r>
              <w:rPr>
                <w:rFonts w:ascii="Arial Black"/>
                <w:color w:val="231F20"/>
                <w:w w:val="85"/>
                <w:sz w:val="15"/>
              </w:rPr>
              <w:t>Head</w:t>
            </w:r>
            <w:r>
              <w:rPr>
                <w:rFonts w:ascii="Arial Black"/>
                <w:color w:val="231F20"/>
                <w:spacing w:val="-4"/>
                <w:sz w:val="15"/>
              </w:rPr>
              <w:t> </w:t>
            </w:r>
            <w:r>
              <w:rPr>
                <w:rFonts w:ascii="Arial Black"/>
                <w:color w:val="231F20"/>
                <w:w w:val="85"/>
                <w:sz w:val="15"/>
              </w:rPr>
              <w:t>of</w:t>
            </w:r>
            <w:r>
              <w:rPr>
                <w:rFonts w:ascii="Arial Black"/>
                <w:color w:val="231F20"/>
                <w:spacing w:val="-3"/>
                <w:sz w:val="15"/>
              </w:rPr>
              <w:t> </w:t>
            </w:r>
            <w:r>
              <w:rPr>
                <w:rFonts w:ascii="Arial Black"/>
                <w:color w:val="231F20"/>
                <w:spacing w:val="-2"/>
                <w:w w:val="85"/>
                <w:sz w:val="15"/>
              </w:rPr>
              <w:t>Household</w:t>
            </w:r>
          </w:p>
        </w:tc>
        <w:tc>
          <w:tcPr>
            <w:tcW w:w="1040" w:type="dxa"/>
            <w:shd w:val="clear" w:color="auto" w:fill="E6E7E8"/>
          </w:tcPr>
          <w:p>
            <w:pPr>
              <w:pStyle w:val="TableParagraph"/>
              <w:spacing w:line="240" w:lineRule="auto" w:before="0"/>
              <w:ind w:right="0"/>
              <w:jc w:val="left"/>
              <w:rPr>
                <w:rFonts w:ascii="Times New Roman"/>
                <w:sz w:val="14"/>
              </w:rPr>
            </w:pPr>
          </w:p>
        </w:tc>
        <w:tc>
          <w:tcPr>
            <w:tcW w:w="1125" w:type="dxa"/>
            <w:shd w:val="clear" w:color="auto" w:fill="E6E7E8"/>
          </w:tcPr>
          <w:p>
            <w:pPr>
              <w:pStyle w:val="TableParagraph"/>
              <w:spacing w:line="240" w:lineRule="auto" w:before="0"/>
              <w:ind w:right="0"/>
              <w:jc w:val="left"/>
              <w:rPr>
                <w:rFonts w:ascii="Times New Roman"/>
                <w:sz w:val="14"/>
              </w:rPr>
            </w:pPr>
          </w:p>
        </w:tc>
        <w:tc>
          <w:tcPr>
            <w:tcW w:w="3032" w:type="dxa"/>
            <w:gridSpan w:val="3"/>
            <w:shd w:val="clear" w:color="auto" w:fill="E6E7E8"/>
          </w:tcPr>
          <w:p>
            <w:pPr>
              <w:pStyle w:val="TableParagraph"/>
              <w:spacing w:line="190" w:lineRule="exact" w:before="0"/>
              <w:ind w:left="803" w:right="0"/>
              <w:jc w:val="left"/>
              <w:rPr>
                <w:rFonts w:ascii="Arial Black"/>
                <w:sz w:val="15"/>
              </w:rPr>
            </w:pPr>
            <w:r>
              <w:rPr>
                <w:rFonts w:ascii="Arial Black"/>
                <w:color w:val="231F20"/>
                <w:w w:val="85"/>
                <w:sz w:val="15"/>
              </w:rPr>
              <w:t>Head</w:t>
            </w:r>
            <w:r>
              <w:rPr>
                <w:rFonts w:ascii="Arial Black"/>
                <w:color w:val="231F20"/>
                <w:spacing w:val="-4"/>
                <w:sz w:val="15"/>
              </w:rPr>
              <w:t> </w:t>
            </w:r>
            <w:r>
              <w:rPr>
                <w:rFonts w:ascii="Arial Black"/>
                <w:color w:val="231F20"/>
                <w:w w:val="85"/>
                <w:sz w:val="15"/>
              </w:rPr>
              <w:t>of</w:t>
            </w:r>
            <w:r>
              <w:rPr>
                <w:rFonts w:ascii="Arial Black"/>
                <w:color w:val="231F20"/>
                <w:spacing w:val="-3"/>
                <w:sz w:val="15"/>
              </w:rPr>
              <w:t> </w:t>
            </w:r>
            <w:r>
              <w:rPr>
                <w:rFonts w:ascii="Arial Black"/>
                <w:color w:val="231F20"/>
                <w:spacing w:val="-2"/>
                <w:w w:val="85"/>
                <w:sz w:val="15"/>
              </w:rPr>
              <w:t>Household</w:t>
            </w:r>
          </w:p>
        </w:tc>
        <w:tc>
          <w:tcPr>
            <w:tcW w:w="1119" w:type="dxa"/>
            <w:shd w:val="clear" w:color="auto" w:fill="E6E7E8"/>
          </w:tcPr>
          <w:p>
            <w:pPr>
              <w:pStyle w:val="TableParagraph"/>
              <w:spacing w:line="240" w:lineRule="auto" w:before="0"/>
              <w:ind w:right="0"/>
              <w:jc w:val="left"/>
              <w:rPr>
                <w:rFonts w:ascii="Times New Roman"/>
                <w:sz w:val="14"/>
              </w:rPr>
            </w:pPr>
          </w:p>
        </w:tc>
      </w:tr>
      <w:tr>
        <w:trPr>
          <w:trHeight w:val="186" w:hRule="atLeast"/>
        </w:trPr>
        <w:tc>
          <w:tcPr>
            <w:tcW w:w="1217" w:type="dxa"/>
          </w:tcPr>
          <w:p>
            <w:pPr>
              <w:pStyle w:val="TableParagraph"/>
              <w:spacing w:line="155" w:lineRule="exact" w:before="12"/>
              <w:ind w:right="130"/>
              <w:rPr>
                <w:sz w:val="15"/>
              </w:rPr>
            </w:pPr>
            <w:r>
              <w:rPr>
                <w:color w:val="231F20"/>
                <w:spacing w:val="-5"/>
                <w:sz w:val="15"/>
              </w:rPr>
              <w:t>$0</w:t>
            </w:r>
          </w:p>
        </w:tc>
        <w:tc>
          <w:tcPr>
            <w:tcW w:w="944" w:type="dxa"/>
          </w:tcPr>
          <w:p>
            <w:pPr>
              <w:pStyle w:val="TableParagraph"/>
              <w:spacing w:line="155" w:lineRule="exact" w:before="12"/>
              <w:ind w:right="34"/>
              <w:rPr>
                <w:sz w:val="15"/>
              </w:rPr>
            </w:pPr>
            <w:r>
              <w:rPr>
                <w:color w:val="231F20"/>
                <w:spacing w:val="-4"/>
                <w:sz w:val="15"/>
              </w:rPr>
              <w:t>$938</w:t>
            </w:r>
          </w:p>
        </w:tc>
        <w:tc>
          <w:tcPr>
            <w:tcW w:w="1040" w:type="dxa"/>
          </w:tcPr>
          <w:p>
            <w:pPr>
              <w:pStyle w:val="TableParagraph"/>
              <w:spacing w:line="155" w:lineRule="exact" w:before="12"/>
              <w:ind w:right="34"/>
              <w:rPr>
                <w:sz w:val="15"/>
              </w:rPr>
            </w:pPr>
            <w:r>
              <w:rPr>
                <w:color w:val="231F20"/>
                <w:spacing w:val="-2"/>
                <w:sz w:val="15"/>
              </w:rPr>
              <w:t>$0.00</w:t>
            </w:r>
          </w:p>
        </w:tc>
        <w:tc>
          <w:tcPr>
            <w:tcW w:w="1040" w:type="dxa"/>
          </w:tcPr>
          <w:p>
            <w:pPr>
              <w:pStyle w:val="TableParagraph"/>
              <w:spacing w:line="155" w:lineRule="exact" w:before="12"/>
              <w:ind w:right="34"/>
              <w:rPr>
                <w:sz w:val="15"/>
              </w:rPr>
            </w:pPr>
            <w:r>
              <w:rPr>
                <w:color w:val="231F20"/>
                <w:spacing w:val="-5"/>
                <w:sz w:val="15"/>
              </w:rPr>
              <w:t>0%</w:t>
            </w:r>
          </w:p>
        </w:tc>
        <w:tc>
          <w:tcPr>
            <w:tcW w:w="1040" w:type="dxa"/>
            <w:tcBorders>
              <w:right w:val="single" w:sz="4" w:space="0" w:color="231F20"/>
            </w:tcBorders>
          </w:tcPr>
          <w:p>
            <w:pPr>
              <w:pStyle w:val="TableParagraph"/>
              <w:spacing w:line="155" w:lineRule="exact" w:before="12"/>
              <w:rPr>
                <w:sz w:val="15"/>
              </w:rPr>
            </w:pPr>
            <w:r>
              <w:rPr>
                <w:color w:val="231F20"/>
                <w:spacing w:val="-5"/>
                <w:sz w:val="15"/>
              </w:rPr>
              <w:t>$0</w:t>
            </w:r>
          </w:p>
        </w:tc>
        <w:tc>
          <w:tcPr>
            <w:tcW w:w="1125" w:type="dxa"/>
            <w:tcBorders>
              <w:left w:val="single" w:sz="4" w:space="0" w:color="231F20"/>
            </w:tcBorders>
          </w:tcPr>
          <w:p>
            <w:pPr>
              <w:pStyle w:val="TableParagraph"/>
              <w:spacing w:line="155" w:lineRule="exact" w:before="12"/>
              <w:ind w:right="120"/>
              <w:rPr>
                <w:sz w:val="15"/>
              </w:rPr>
            </w:pPr>
            <w:r>
              <w:rPr>
                <w:color w:val="231F20"/>
                <w:spacing w:val="-5"/>
                <w:sz w:val="15"/>
              </w:rPr>
              <w:t>$0</w:t>
            </w:r>
          </w:p>
        </w:tc>
        <w:tc>
          <w:tcPr>
            <w:tcW w:w="954" w:type="dxa"/>
          </w:tcPr>
          <w:p>
            <w:pPr>
              <w:pStyle w:val="TableParagraph"/>
              <w:spacing w:line="155" w:lineRule="exact" w:before="12"/>
              <w:ind w:right="34"/>
              <w:rPr>
                <w:sz w:val="15"/>
              </w:rPr>
            </w:pPr>
            <w:r>
              <w:rPr>
                <w:color w:val="231F20"/>
                <w:spacing w:val="-4"/>
                <w:sz w:val="15"/>
              </w:rPr>
              <w:t>$469</w:t>
            </w:r>
          </w:p>
        </w:tc>
        <w:tc>
          <w:tcPr>
            <w:tcW w:w="1039" w:type="dxa"/>
          </w:tcPr>
          <w:p>
            <w:pPr>
              <w:pStyle w:val="TableParagraph"/>
              <w:spacing w:line="155" w:lineRule="exact" w:before="12"/>
              <w:ind w:right="33"/>
              <w:rPr>
                <w:sz w:val="15"/>
              </w:rPr>
            </w:pPr>
            <w:r>
              <w:rPr>
                <w:color w:val="231F20"/>
                <w:spacing w:val="-2"/>
                <w:sz w:val="15"/>
              </w:rPr>
              <w:t>$0.00</w:t>
            </w:r>
          </w:p>
        </w:tc>
        <w:tc>
          <w:tcPr>
            <w:tcW w:w="1039" w:type="dxa"/>
          </w:tcPr>
          <w:p>
            <w:pPr>
              <w:pStyle w:val="TableParagraph"/>
              <w:spacing w:line="155" w:lineRule="exact" w:before="12"/>
              <w:ind w:right="32"/>
              <w:rPr>
                <w:sz w:val="15"/>
              </w:rPr>
            </w:pPr>
            <w:r>
              <w:rPr>
                <w:color w:val="231F20"/>
                <w:spacing w:val="-5"/>
                <w:sz w:val="15"/>
              </w:rPr>
              <w:t>0%</w:t>
            </w:r>
          </w:p>
        </w:tc>
        <w:tc>
          <w:tcPr>
            <w:tcW w:w="1119" w:type="dxa"/>
          </w:tcPr>
          <w:p>
            <w:pPr>
              <w:pStyle w:val="TableParagraph"/>
              <w:spacing w:line="155" w:lineRule="exact" w:before="12"/>
              <w:ind w:right="76"/>
              <w:rPr>
                <w:sz w:val="15"/>
              </w:rPr>
            </w:pPr>
            <w:r>
              <w:rPr>
                <w:color w:val="231F20"/>
                <w:spacing w:val="-5"/>
                <w:sz w:val="15"/>
              </w:rPr>
              <w:t>$0</w:t>
            </w:r>
          </w:p>
        </w:tc>
      </w:tr>
      <w:tr>
        <w:trPr>
          <w:trHeight w:val="209" w:hRule="atLeast"/>
        </w:trPr>
        <w:tc>
          <w:tcPr>
            <w:tcW w:w="1217" w:type="dxa"/>
          </w:tcPr>
          <w:p>
            <w:pPr>
              <w:pStyle w:val="TableParagraph"/>
              <w:spacing w:line="155" w:lineRule="exact" w:before="35"/>
              <w:ind w:right="130"/>
              <w:rPr>
                <w:sz w:val="15"/>
              </w:rPr>
            </w:pPr>
            <w:r>
              <w:rPr>
                <w:color w:val="231F20"/>
                <w:spacing w:val="-4"/>
                <w:sz w:val="15"/>
              </w:rPr>
              <w:t>$938</w:t>
            </w:r>
          </w:p>
        </w:tc>
        <w:tc>
          <w:tcPr>
            <w:tcW w:w="944" w:type="dxa"/>
          </w:tcPr>
          <w:p>
            <w:pPr>
              <w:pStyle w:val="TableParagraph"/>
              <w:spacing w:line="155" w:lineRule="exact" w:before="35"/>
              <w:ind w:right="35"/>
              <w:rPr>
                <w:sz w:val="15"/>
              </w:rPr>
            </w:pPr>
            <w:r>
              <w:rPr>
                <w:color w:val="231F20"/>
                <w:spacing w:val="-2"/>
                <w:sz w:val="15"/>
              </w:rPr>
              <w:t>$1,646</w:t>
            </w:r>
          </w:p>
        </w:tc>
        <w:tc>
          <w:tcPr>
            <w:tcW w:w="1040" w:type="dxa"/>
          </w:tcPr>
          <w:p>
            <w:pPr>
              <w:pStyle w:val="TableParagraph"/>
              <w:spacing w:line="155" w:lineRule="exact" w:before="35"/>
              <w:ind w:right="34"/>
              <w:rPr>
                <w:sz w:val="15"/>
              </w:rPr>
            </w:pPr>
            <w:r>
              <w:rPr>
                <w:color w:val="231F20"/>
                <w:spacing w:val="-2"/>
                <w:sz w:val="15"/>
              </w:rPr>
              <w:t>$0.00</w:t>
            </w:r>
          </w:p>
        </w:tc>
        <w:tc>
          <w:tcPr>
            <w:tcW w:w="1040" w:type="dxa"/>
          </w:tcPr>
          <w:p>
            <w:pPr>
              <w:pStyle w:val="TableParagraph"/>
              <w:spacing w:line="155" w:lineRule="exact" w:before="35"/>
              <w:ind w:right="35"/>
              <w:rPr>
                <w:sz w:val="15"/>
              </w:rPr>
            </w:pPr>
            <w:r>
              <w:rPr>
                <w:color w:val="231F20"/>
                <w:spacing w:val="-5"/>
                <w:sz w:val="15"/>
              </w:rPr>
              <w:t>10%</w:t>
            </w:r>
          </w:p>
        </w:tc>
        <w:tc>
          <w:tcPr>
            <w:tcW w:w="1040" w:type="dxa"/>
            <w:tcBorders>
              <w:right w:val="single" w:sz="4" w:space="0" w:color="231F20"/>
            </w:tcBorders>
          </w:tcPr>
          <w:p>
            <w:pPr>
              <w:pStyle w:val="TableParagraph"/>
              <w:spacing w:line="155" w:lineRule="exact" w:before="35"/>
              <w:ind w:right="30"/>
              <w:rPr>
                <w:sz w:val="15"/>
              </w:rPr>
            </w:pPr>
            <w:r>
              <w:rPr>
                <w:color w:val="231F20"/>
                <w:spacing w:val="-4"/>
                <w:sz w:val="15"/>
              </w:rPr>
              <w:t>$938</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$469</w:t>
            </w:r>
          </w:p>
        </w:tc>
        <w:tc>
          <w:tcPr>
            <w:tcW w:w="954" w:type="dxa"/>
          </w:tcPr>
          <w:p>
            <w:pPr>
              <w:pStyle w:val="TableParagraph"/>
              <w:spacing w:line="155" w:lineRule="exact" w:before="35"/>
              <w:ind w:right="34"/>
              <w:rPr>
                <w:sz w:val="15"/>
              </w:rPr>
            </w:pPr>
            <w:r>
              <w:rPr>
                <w:color w:val="231F20"/>
                <w:spacing w:val="-4"/>
                <w:sz w:val="15"/>
              </w:rPr>
              <w:t>$823</w:t>
            </w:r>
          </w:p>
        </w:tc>
        <w:tc>
          <w:tcPr>
            <w:tcW w:w="1039" w:type="dxa"/>
          </w:tcPr>
          <w:p>
            <w:pPr>
              <w:pStyle w:val="TableParagraph"/>
              <w:spacing w:line="155" w:lineRule="exact" w:before="35"/>
              <w:ind w:right="33"/>
              <w:rPr>
                <w:sz w:val="15"/>
              </w:rPr>
            </w:pPr>
            <w:r>
              <w:rPr>
                <w:color w:val="231F20"/>
                <w:spacing w:val="-2"/>
                <w:sz w:val="15"/>
              </w:rPr>
              <w:t>$0.00</w:t>
            </w:r>
          </w:p>
        </w:tc>
        <w:tc>
          <w:tcPr>
            <w:tcW w:w="1039" w:type="dxa"/>
          </w:tcPr>
          <w:p>
            <w:pPr>
              <w:pStyle w:val="TableParagraph"/>
              <w:spacing w:line="155" w:lineRule="exact" w:before="35"/>
              <w:ind w:right="32"/>
              <w:rPr>
                <w:sz w:val="15"/>
              </w:rPr>
            </w:pPr>
            <w:r>
              <w:rPr>
                <w:color w:val="231F20"/>
                <w:spacing w:val="-5"/>
                <w:sz w:val="15"/>
              </w:rPr>
              <w:t>10%</w:t>
            </w:r>
          </w:p>
        </w:tc>
        <w:tc>
          <w:tcPr>
            <w:tcW w:w="1119" w:type="dxa"/>
          </w:tcPr>
          <w:p>
            <w:pPr>
              <w:pStyle w:val="TableParagraph"/>
              <w:spacing w:line="155" w:lineRule="exact" w:before="35"/>
              <w:ind w:right="75"/>
              <w:rPr>
                <w:sz w:val="15"/>
              </w:rPr>
            </w:pPr>
            <w:r>
              <w:rPr>
                <w:color w:val="231F20"/>
                <w:spacing w:val="-4"/>
                <w:sz w:val="15"/>
              </w:rPr>
              <w:t>$469</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$1,646</w:t>
            </w:r>
          </w:p>
        </w:tc>
        <w:tc>
          <w:tcPr>
            <w:tcW w:w="944" w:type="dxa"/>
          </w:tcPr>
          <w:p>
            <w:pPr>
              <w:pStyle w:val="TableParagraph"/>
              <w:spacing w:line="155" w:lineRule="exact" w:before="35"/>
              <w:ind w:right="35"/>
              <w:rPr>
                <w:sz w:val="15"/>
              </w:rPr>
            </w:pPr>
            <w:r>
              <w:rPr>
                <w:color w:val="231F20"/>
                <w:spacing w:val="-2"/>
                <w:sz w:val="15"/>
              </w:rPr>
              <w:t>$3,640</w:t>
            </w:r>
          </w:p>
        </w:tc>
        <w:tc>
          <w:tcPr>
            <w:tcW w:w="1040" w:type="dxa"/>
          </w:tcPr>
          <w:p>
            <w:pPr>
              <w:pStyle w:val="TableParagraph"/>
              <w:spacing w:line="155" w:lineRule="exact" w:before="35"/>
              <w:ind w:right="34"/>
              <w:rPr>
                <w:sz w:val="15"/>
              </w:rPr>
            </w:pPr>
            <w:r>
              <w:rPr>
                <w:color w:val="231F20"/>
                <w:spacing w:val="-2"/>
                <w:sz w:val="15"/>
              </w:rPr>
              <w:t>$70.80</w:t>
            </w:r>
          </w:p>
        </w:tc>
        <w:tc>
          <w:tcPr>
            <w:tcW w:w="1040" w:type="dxa"/>
          </w:tcPr>
          <w:p>
            <w:pPr>
              <w:pStyle w:val="TableParagraph"/>
              <w:spacing w:line="155" w:lineRule="exact" w:before="35"/>
              <w:ind w:right="35"/>
              <w:rPr>
                <w:sz w:val="15"/>
              </w:rPr>
            </w:pPr>
            <w:r>
              <w:rPr>
                <w:color w:val="231F20"/>
                <w:spacing w:val="-5"/>
                <w:sz w:val="15"/>
              </w:rPr>
              <w:t>12%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$1,646</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$823</w:t>
            </w:r>
          </w:p>
        </w:tc>
        <w:tc>
          <w:tcPr>
            <w:tcW w:w="954" w:type="dxa"/>
          </w:tcPr>
          <w:p>
            <w:pPr>
              <w:pStyle w:val="TableParagraph"/>
              <w:spacing w:line="155" w:lineRule="exact" w:before="35"/>
              <w:ind w:right="34"/>
              <w:rPr>
                <w:sz w:val="15"/>
              </w:rPr>
            </w:pPr>
            <w:r>
              <w:rPr>
                <w:color w:val="231F20"/>
                <w:spacing w:val="-2"/>
                <w:sz w:val="15"/>
              </w:rPr>
              <w:t>$1,820</w:t>
            </w:r>
          </w:p>
        </w:tc>
        <w:tc>
          <w:tcPr>
            <w:tcW w:w="1039" w:type="dxa"/>
          </w:tcPr>
          <w:p>
            <w:pPr>
              <w:pStyle w:val="TableParagraph"/>
              <w:spacing w:line="155" w:lineRule="exact" w:before="35"/>
              <w:ind w:right="33"/>
              <w:rPr>
                <w:sz w:val="15"/>
              </w:rPr>
            </w:pPr>
            <w:r>
              <w:rPr>
                <w:color w:val="231F20"/>
                <w:spacing w:val="-2"/>
                <w:sz w:val="15"/>
              </w:rPr>
              <w:t>$35.40</w:t>
            </w:r>
          </w:p>
        </w:tc>
        <w:tc>
          <w:tcPr>
            <w:tcW w:w="1039" w:type="dxa"/>
          </w:tcPr>
          <w:p>
            <w:pPr>
              <w:pStyle w:val="TableParagraph"/>
              <w:spacing w:line="155" w:lineRule="exact" w:before="35"/>
              <w:ind w:right="32"/>
              <w:rPr>
                <w:sz w:val="15"/>
              </w:rPr>
            </w:pPr>
            <w:r>
              <w:rPr>
                <w:color w:val="231F20"/>
                <w:spacing w:val="-5"/>
                <w:sz w:val="15"/>
              </w:rPr>
              <w:t>12%</w:t>
            </w:r>
          </w:p>
        </w:tc>
        <w:tc>
          <w:tcPr>
            <w:tcW w:w="1119" w:type="dxa"/>
          </w:tcPr>
          <w:p>
            <w:pPr>
              <w:pStyle w:val="TableParagraph"/>
              <w:spacing w:line="155" w:lineRule="exact" w:before="35"/>
              <w:ind w:right="75"/>
              <w:rPr>
                <w:sz w:val="15"/>
              </w:rPr>
            </w:pPr>
            <w:r>
              <w:rPr>
                <w:color w:val="231F20"/>
                <w:spacing w:val="-4"/>
                <w:sz w:val="15"/>
              </w:rPr>
              <w:t>$823</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$3,640</w:t>
            </w:r>
          </w:p>
        </w:tc>
        <w:tc>
          <w:tcPr>
            <w:tcW w:w="944" w:type="dxa"/>
          </w:tcPr>
          <w:p>
            <w:pPr>
              <w:pStyle w:val="TableParagraph"/>
              <w:spacing w:line="155" w:lineRule="exact" w:before="35"/>
              <w:ind w:right="35"/>
              <w:rPr>
                <w:sz w:val="15"/>
              </w:rPr>
            </w:pPr>
            <w:r>
              <w:rPr>
                <w:color w:val="231F20"/>
                <w:spacing w:val="-2"/>
                <w:sz w:val="15"/>
              </w:rPr>
              <w:t>$5,244</w:t>
            </w:r>
          </w:p>
        </w:tc>
        <w:tc>
          <w:tcPr>
            <w:tcW w:w="1040" w:type="dxa"/>
          </w:tcPr>
          <w:p>
            <w:pPr>
              <w:pStyle w:val="TableParagraph"/>
              <w:spacing w:line="155" w:lineRule="exact" w:before="35"/>
              <w:ind w:right="34"/>
              <w:rPr>
                <w:sz w:val="15"/>
              </w:rPr>
            </w:pPr>
            <w:r>
              <w:rPr>
                <w:color w:val="231F20"/>
                <w:spacing w:val="-2"/>
                <w:sz w:val="15"/>
              </w:rPr>
              <w:t>$310.08</w:t>
            </w:r>
          </w:p>
        </w:tc>
        <w:tc>
          <w:tcPr>
            <w:tcW w:w="1040" w:type="dxa"/>
          </w:tcPr>
          <w:p>
            <w:pPr>
              <w:pStyle w:val="TableParagraph"/>
              <w:spacing w:line="155" w:lineRule="exact" w:before="35"/>
              <w:ind w:right="35"/>
              <w:rPr>
                <w:sz w:val="15"/>
              </w:rPr>
            </w:pPr>
            <w:r>
              <w:rPr>
                <w:color w:val="231F20"/>
                <w:spacing w:val="-5"/>
                <w:sz w:val="15"/>
              </w:rPr>
              <w:t>22%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$3,640</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$1,820</w:t>
            </w:r>
          </w:p>
        </w:tc>
        <w:tc>
          <w:tcPr>
            <w:tcW w:w="954" w:type="dxa"/>
          </w:tcPr>
          <w:p>
            <w:pPr>
              <w:pStyle w:val="TableParagraph"/>
              <w:spacing w:line="155" w:lineRule="exact" w:before="35"/>
              <w:ind w:right="34"/>
              <w:rPr>
                <w:sz w:val="15"/>
              </w:rPr>
            </w:pPr>
            <w:r>
              <w:rPr>
                <w:color w:val="231F20"/>
                <w:spacing w:val="-2"/>
                <w:sz w:val="15"/>
              </w:rPr>
              <w:t>$2,622</w:t>
            </w:r>
          </w:p>
        </w:tc>
        <w:tc>
          <w:tcPr>
            <w:tcW w:w="1039" w:type="dxa"/>
          </w:tcPr>
          <w:p>
            <w:pPr>
              <w:pStyle w:val="TableParagraph"/>
              <w:spacing w:line="155" w:lineRule="exact" w:before="35"/>
              <w:ind w:right="32"/>
              <w:rPr>
                <w:sz w:val="15"/>
              </w:rPr>
            </w:pPr>
            <w:r>
              <w:rPr>
                <w:color w:val="231F20"/>
                <w:spacing w:val="-2"/>
                <w:sz w:val="15"/>
              </w:rPr>
              <w:t>$155.04</w:t>
            </w:r>
          </w:p>
        </w:tc>
        <w:tc>
          <w:tcPr>
            <w:tcW w:w="1039" w:type="dxa"/>
          </w:tcPr>
          <w:p>
            <w:pPr>
              <w:pStyle w:val="TableParagraph"/>
              <w:spacing w:line="155" w:lineRule="exact" w:before="35"/>
              <w:ind w:right="32"/>
              <w:rPr>
                <w:sz w:val="15"/>
              </w:rPr>
            </w:pPr>
            <w:r>
              <w:rPr>
                <w:color w:val="231F20"/>
                <w:spacing w:val="-5"/>
                <w:sz w:val="15"/>
              </w:rPr>
              <w:t>22%</w:t>
            </w:r>
          </w:p>
        </w:tc>
        <w:tc>
          <w:tcPr>
            <w:tcW w:w="1119" w:type="dxa"/>
          </w:tcPr>
          <w:p>
            <w:pPr>
              <w:pStyle w:val="TableParagraph"/>
              <w:spacing w:line="155" w:lineRule="exact" w:before="35"/>
              <w:ind w:right="75"/>
              <w:rPr>
                <w:sz w:val="15"/>
              </w:rPr>
            </w:pPr>
            <w:r>
              <w:rPr>
                <w:color w:val="231F20"/>
                <w:spacing w:val="-2"/>
                <w:sz w:val="15"/>
              </w:rPr>
              <w:t>$1,820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$5,244</w:t>
            </w:r>
          </w:p>
        </w:tc>
        <w:tc>
          <w:tcPr>
            <w:tcW w:w="944" w:type="dxa"/>
          </w:tcPr>
          <w:p>
            <w:pPr>
              <w:pStyle w:val="TableParagraph"/>
              <w:spacing w:line="155" w:lineRule="exact" w:before="35"/>
              <w:ind w:right="35"/>
              <w:rPr>
                <w:sz w:val="15"/>
              </w:rPr>
            </w:pPr>
            <w:r>
              <w:rPr>
                <w:color w:val="231F20"/>
                <w:spacing w:val="-2"/>
                <w:sz w:val="15"/>
              </w:rPr>
              <w:t>$9,158</w:t>
            </w:r>
          </w:p>
        </w:tc>
        <w:tc>
          <w:tcPr>
            <w:tcW w:w="1040" w:type="dxa"/>
          </w:tcPr>
          <w:p>
            <w:pPr>
              <w:pStyle w:val="TableParagraph"/>
              <w:spacing w:line="155" w:lineRule="exact" w:before="35"/>
              <w:ind w:right="34"/>
              <w:rPr>
                <w:sz w:val="15"/>
              </w:rPr>
            </w:pPr>
            <w:r>
              <w:rPr>
                <w:color w:val="231F20"/>
                <w:spacing w:val="-2"/>
                <w:sz w:val="15"/>
              </w:rPr>
              <w:t>$662.96</w:t>
            </w:r>
          </w:p>
        </w:tc>
        <w:tc>
          <w:tcPr>
            <w:tcW w:w="1040" w:type="dxa"/>
          </w:tcPr>
          <w:p>
            <w:pPr>
              <w:pStyle w:val="TableParagraph"/>
              <w:spacing w:line="155" w:lineRule="exact" w:before="35"/>
              <w:ind w:right="35"/>
              <w:rPr>
                <w:sz w:val="15"/>
              </w:rPr>
            </w:pPr>
            <w:r>
              <w:rPr>
                <w:color w:val="231F20"/>
                <w:spacing w:val="-5"/>
                <w:sz w:val="15"/>
              </w:rPr>
              <w:t>24%</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$5,244</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$2,622</w:t>
            </w:r>
          </w:p>
        </w:tc>
        <w:tc>
          <w:tcPr>
            <w:tcW w:w="954" w:type="dxa"/>
          </w:tcPr>
          <w:p>
            <w:pPr>
              <w:pStyle w:val="TableParagraph"/>
              <w:spacing w:line="155" w:lineRule="exact" w:before="35"/>
              <w:ind w:right="34"/>
              <w:rPr>
                <w:sz w:val="15"/>
              </w:rPr>
            </w:pPr>
            <w:r>
              <w:rPr>
                <w:color w:val="231F20"/>
                <w:spacing w:val="-2"/>
                <w:sz w:val="15"/>
              </w:rPr>
              <w:t>$4,579</w:t>
            </w:r>
          </w:p>
        </w:tc>
        <w:tc>
          <w:tcPr>
            <w:tcW w:w="1039" w:type="dxa"/>
          </w:tcPr>
          <w:p>
            <w:pPr>
              <w:pStyle w:val="TableParagraph"/>
              <w:spacing w:line="155" w:lineRule="exact" w:before="35"/>
              <w:ind w:right="32"/>
              <w:rPr>
                <w:sz w:val="15"/>
              </w:rPr>
            </w:pPr>
            <w:r>
              <w:rPr>
                <w:color w:val="231F20"/>
                <w:spacing w:val="-2"/>
                <w:sz w:val="15"/>
              </w:rPr>
              <w:t>$331.48</w:t>
            </w:r>
          </w:p>
        </w:tc>
        <w:tc>
          <w:tcPr>
            <w:tcW w:w="1039" w:type="dxa"/>
          </w:tcPr>
          <w:p>
            <w:pPr>
              <w:pStyle w:val="TableParagraph"/>
              <w:spacing w:line="155" w:lineRule="exact" w:before="35"/>
              <w:ind w:right="32"/>
              <w:rPr>
                <w:sz w:val="15"/>
              </w:rPr>
            </w:pPr>
            <w:r>
              <w:rPr>
                <w:color w:val="231F20"/>
                <w:spacing w:val="-5"/>
                <w:sz w:val="15"/>
              </w:rPr>
              <w:t>24%</w:t>
            </w:r>
          </w:p>
        </w:tc>
        <w:tc>
          <w:tcPr>
            <w:tcW w:w="1119" w:type="dxa"/>
          </w:tcPr>
          <w:p>
            <w:pPr>
              <w:pStyle w:val="TableParagraph"/>
              <w:spacing w:line="155" w:lineRule="exact" w:before="35"/>
              <w:ind w:right="75"/>
              <w:rPr>
                <w:sz w:val="15"/>
              </w:rPr>
            </w:pPr>
            <w:r>
              <w:rPr>
                <w:color w:val="231F20"/>
                <w:spacing w:val="-2"/>
                <w:sz w:val="15"/>
              </w:rPr>
              <w:t>$2,622</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$9,158</w:t>
            </w:r>
          </w:p>
        </w:tc>
        <w:tc>
          <w:tcPr>
            <w:tcW w:w="944" w:type="dxa"/>
          </w:tcPr>
          <w:p>
            <w:pPr>
              <w:pStyle w:val="TableParagraph"/>
              <w:spacing w:line="155" w:lineRule="exact" w:before="35"/>
              <w:ind w:right="35"/>
              <w:rPr>
                <w:sz w:val="15"/>
              </w:rPr>
            </w:pPr>
            <w:r>
              <w:rPr>
                <w:color w:val="231F20"/>
                <w:spacing w:val="-2"/>
                <w:sz w:val="15"/>
              </w:rPr>
              <w:t>$11,375</w:t>
            </w:r>
          </w:p>
        </w:tc>
        <w:tc>
          <w:tcPr>
            <w:tcW w:w="1040" w:type="dxa"/>
          </w:tcPr>
          <w:p>
            <w:pPr>
              <w:pStyle w:val="TableParagraph"/>
              <w:spacing w:line="155" w:lineRule="exact" w:before="35"/>
              <w:ind w:right="34"/>
              <w:rPr>
                <w:sz w:val="15"/>
              </w:rPr>
            </w:pPr>
            <w:r>
              <w:rPr>
                <w:color w:val="231F20"/>
                <w:spacing w:val="-2"/>
                <w:sz w:val="15"/>
              </w:rPr>
              <w:t>$1,602.32</w:t>
            </w:r>
          </w:p>
        </w:tc>
        <w:tc>
          <w:tcPr>
            <w:tcW w:w="1040" w:type="dxa"/>
          </w:tcPr>
          <w:p>
            <w:pPr>
              <w:pStyle w:val="TableParagraph"/>
              <w:spacing w:line="155" w:lineRule="exact" w:before="35"/>
              <w:ind w:right="35"/>
              <w:rPr>
                <w:sz w:val="15"/>
              </w:rPr>
            </w:pPr>
            <w:r>
              <w:rPr>
                <w:color w:val="231F20"/>
                <w:spacing w:val="-5"/>
                <w:sz w:val="15"/>
              </w:rPr>
              <w:t>32%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$9,158</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$4,579</w:t>
            </w:r>
          </w:p>
        </w:tc>
        <w:tc>
          <w:tcPr>
            <w:tcW w:w="954" w:type="dxa"/>
          </w:tcPr>
          <w:p>
            <w:pPr>
              <w:pStyle w:val="TableParagraph"/>
              <w:spacing w:line="155" w:lineRule="exact" w:before="35"/>
              <w:ind w:right="34"/>
              <w:rPr>
                <w:sz w:val="15"/>
              </w:rPr>
            </w:pPr>
            <w:r>
              <w:rPr>
                <w:color w:val="231F20"/>
                <w:spacing w:val="-2"/>
                <w:sz w:val="15"/>
              </w:rPr>
              <w:t>$5,688</w:t>
            </w:r>
          </w:p>
        </w:tc>
        <w:tc>
          <w:tcPr>
            <w:tcW w:w="1039" w:type="dxa"/>
          </w:tcPr>
          <w:p>
            <w:pPr>
              <w:pStyle w:val="TableParagraph"/>
              <w:spacing w:line="155" w:lineRule="exact" w:before="35"/>
              <w:ind w:right="32"/>
              <w:rPr>
                <w:sz w:val="15"/>
              </w:rPr>
            </w:pPr>
            <w:r>
              <w:rPr>
                <w:color w:val="231F20"/>
                <w:spacing w:val="-2"/>
                <w:sz w:val="15"/>
              </w:rPr>
              <w:t>$801.16</w:t>
            </w:r>
          </w:p>
        </w:tc>
        <w:tc>
          <w:tcPr>
            <w:tcW w:w="1039" w:type="dxa"/>
          </w:tcPr>
          <w:p>
            <w:pPr>
              <w:pStyle w:val="TableParagraph"/>
              <w:spacing w:line="155" w:lineRule="exact" w:before="35"/>
              <w:ind w:right="32"/>
              <w:rPr>
                <w:sz w:val="15"/>
              </w:rPr>
            </w:pPr>
            <w:r>
              <w:rPr>
                <w:color w:val="231F20"/>
                <w:spacing w:val="-5"/>
                <w:sz w:val="15"/>
              </w:rPr>
              <w:t>32%</w:t>
            </w:r>
          </w:p>
        </w:tc>
        <w:tc>
          <w:tcPr>
            <w:tcW w:w="1119" w:type="dxa"/>
          </w:tcPr>
          <w:p>
            <w:pPr>
              <w:pStyle w:val="TableParagraph"/>
              <w:spacing w:line="155" w:lineRule="exact" w:before="35"/>
              <w:ind w:right="75"/>
              <w:rPr>
                <w:sz w:val="15"/>
              </w:rPr>
            </w:pPr>
            <w:r>
              <w:rPr>
                <w:color w:val="231F20"/>
                <w:spacing w:val="-2"/>
                <w:sz w:val="15"/>
              </w:rPr>
              <w:t>$4,579</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$11,375</w:t>
            </w:r>
          </w:p>
        </w:tc>
        <w:tc>
          <w:tcPr>
            <w:tcW w:w="944" w:type="dxa"/>
          </w:tcPr>
          <w:p>
            <w:pPr>
              <w:pStyle w:val="TableParagraph"/>
              <w:spacing w:line="155" w:lineRule="exact" w:before="35"/>
              <w:ind w:right="35"/>
              <w:rPr>
                <w:sz w:val="15"/>
              </w:rPr>
            </w:pPr>
            <w:r>
              <w:rPr>
                <w:color w:val="231F20"/>
                <w:spacing w:val="-2"/>
                <w:sz w:val="15"/>
              </w:rPr>
              <w:t>$27,035</w:t>
            </w:r>
          </w:p>
        </w:tc>
        <w:tc>
          <w:tcPr>
            <w:tcW w:w="1040" w:type="dxa"/>
          </w:tcPr>
          <w:p>
            <w:pPr>
              <w:pStyle w:val="TableParagraph"/>
              <w:spacing w:line="155" w:lineRule="exact" w:before="35"/>
              <w:ind w:right="34"/>
              <w:rPr>
                <w:sz w:val="15"/>
              </w:rPr>
            </w:pPr>
            <w:r>
              <w:rPr>
                <w:color w:val="231F20"/>
                <w:spacing w:val="-2"/>
                <w:sz w:val="15"/>
              </w:rPr>
              <w:t>$2,311.76</w:t>
            </w:r>
          </w:p>
        </w:tc>
        <w:tc>
          <w:tcPr>
            <w:tcW w:w="1040" w:type="dxa"/>
          </w:tcPr>
          <w:p>
            <w:pPr>
              <w:pStyle w:val="TableParagraph"/>
              <w:spacing w:line="155" w:lineRule="exact" w:before="35"/>
              <w:ind w:right="35"/>
              <w:rPr>
                <w:sz w:val="15"/>
              </w:rPr>
            </w:pPr>
            <w:r>
              <w:rPr>
                <w:color w:val="231F20"/>
                <w:spacing w:val="-5"/>
                <w:sz w:val="15"/>
              </w:rPr>
              <w:t>35%</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$11,375</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$5,688</w:t>
            </w:r>
          </w:p>
        </w:tc>
        <w:tc>
          <w:tcPr>
            <w:tcW w:w="954" w:type="dxa"/>
          </w:tcPr>
          <w:p>
            <w:pPr>
              <w:pStyle w:val="TableParagraph"/>
              <w:spacing w:line="155" w:lineRule="exact" w:before="35"/>
              <w:ind w:right="34"/>
              <w:rPr>
                <w:sz w:val="15"/>
              </w:rPr>
            </w:pPr>
            <w:r>
              <w:rPr>
                <w:color w:val="231F20"/>
                <w:spacing w:val="-2"/>
                <w:sz w:val="15"/>
              </w:rPr>
              <w:t>$13,518</w:t>
            </w:r>
          </w:p>
        </w:tc>
        <w:tc>
          <w:tcPr>
            <w:tcW w:w="1039" w:type="dxa"/>
          </w:tcPr>
          <w:p>
            <w:pPr>
              <w:pStyle w:val="TableParagraph"/>
              <w:spacing w:line="155" w:lineRule="exact" w:before="35"/>
              <w:ind w:right="32"/>
              <w:rPr>
                <w:sz w:val="15"/>
              </w:rPr>
            </w:pPr>
            <w:r>
              <w:rPr>
                <w:color w:val="231F20"/>
                <w:spacing w:val="-2"/>
                <w:sz w:val="15"/>
              </w:rPr>
              <w:t>$1,156.04</w:t>
            </w:r>
          </w:p>
        </w:tc>
        <w:tc>
          <w:tcPr>
            <w:tcW w:w="1039" w:type="dxa"/>
          </w:tcPr>
          <w:p>
            <w:pPr>
              <w:pStyle w:val="TableParagraph"/>
              <w:spacing w:line="155" w:lineRule="exact" w:before="35"/>
              <w:ind w:right="32"/>
              <w:rPr>
                <w:sz w:val="15"/>
              </w:rPr>
            </w:pPr>
            <w:r>
              <w:rPr>
                <w:color w:val="231F20"/>
                <w:spacing w:val="-5"/>
                <w:sz w:val="15"/>
              </w:rPr>
              <w:t>35%</w:t>
            </w:r>
          </w:p>
        </w:tc>
        <w:tc>
          <w:tcPr>
            <w:tcW w:w="1119" w:type="dxa"/>
          </w:tcPr>
          <w:p>
            <w:pPr>
              <w:pStyle w:val="TableParagraph"/>
              <w:spacing w:line="155" w:lineRule="exact" w:before="35"/>
              <w:ind w:right="75"/>
              <w:rPr>
                <w:sz w:val="15"/>
              </w:rPr>
            </w:pPr>
            <w:r>
              <w:rPr>
                <w:color w:val="231F20"/>
                <w:spacing w:val="-2"/>
                <w:sz w:val="15"/>
              </w:rPr>
              <w:t>$5,688</w:t>
            </w:r>
          </w:p>
        </w:tc>
      </w:tr>
      <w:tr>
        <w:trPr>
          <w:trHeight w:val="292" w:hRule="atLeast"/>
        </w:trPr>
        <w:tc>
          <w:tcPr>
            <w:tcW w:w="1217" w:type="dxa"/>
          </w:tcPr>
          <w:p>
            <w:pPr>
              <w:pStyle w:val="TableParagraph"/>
              <w:spacing w:line="240" w:lineRule="auto" w:before="35"/>
              <w:ind w:right="130"/>
              <w:rPr>
                <w:sz w:val="15"/>
              </w:rPr>
            </w:pPr>
            <w:r>
              <w:rPr>
                <w:color w:val="231F20"/>
                <w:spacing w:val="-2"/>
                <w:sz w:val="15"/>
              </w:rPr>
              <w:t>$27,035</w:t>
            </w:r>
          </w:p>
        </w:tc>
        <w:tc>
          <w:tcPr>
            <w:tcW w:w="944" w:type="dxa"/>
          </w:tcPr>
          <w:p>
            <w:pPr>
              <w:pStyle w:val="TableParagraph"/>
              <w:spacing w:line="240" w:lineRule="auto" w:before="0"/>
              <w:ind w:right="0"/>
              <w:jc w:val="left"/>
              <w:rPr>
                <w:rFonts w:ascii="Times New Roman"/>
                <w:sz w:val="14"/>
              </w:rPr>
            </w:pPr>
          </w:p>
        </w:tc>
        <w:tc>
          <w:tcPr>
            <w:tcW w:w="1040" w:type="dxa"/>
          </w:tcPr>
          <w:p>
            <w:pPr>
              <w:pStyle w:val="TableParagraph"/>
              <w:spacing w:line="240" w:lineRule="auto" w:before="35"/>
              <w:ind w:right="34"/>
              <w:rPr>
                <w:sz w:val="15"/>
              </w:rPr>
            </w:pPr>
            <w:r>
              <w:rPr>
                <w:color w:val="231F20"/>
                <w:spacing w:val="-2"/>
                <w:sz w:val="15"/>
              </w:rPr>
              <w:t>$7,792.76</w:t>
            </w:r>
          </w:p>
        </w:tc>
        <w:tc>
          <w:tcPr>
            <w:tcW w:w="1040" w:type="dxa"/>
          </w:tcPr>
          <w:p>
            <w:pPr>
              <w:pStyle w:val="TableParagraph"/>
              <w:spacing w:line="240" w:lineRule="auto" w:before="35"/>
              <w:ind w:right="35"/>
              <w:rPr>
                <w:sz w:val="15"/>
              </w:rPr>
            </w:pPr>
            <w:r>
              <w:rPr>
                <w:color w:val="231F20"/>
                <w:spacing w:val="-5"/>
                <w:sz w:val="15"/>
              </w:rPr>
              <w:t>37%</w:t>
            </w:r>
          </w:p>
        </w:tc>
        <w:tc>
          <w:tcPr>
            <w:tcW w:w="1040" w:type="dxa"/>
            <w:tcBorders>
              <w:right w:val="single" w:sz="4" w:space="0" w:color="231F20"/>
            </w:tcBorders>
          </w:tcPr>
          <w:p>
            <w:pPr>
              <w:pStyle w:val="TableParagraph"/>
              <w:spacing w:line="240" w:lineRule="auto" w:before="35"/>
              <w:ind w:right="30"/>
              <w:rPr>
                <w:sz w:val="15"/>
              </w:rPr>
            </w:pPr>
            <w:r>
              <w:rPr>
                <w:color w:val="231F20"/>
                <w:spacing w:val="-2"/>
                <w:sz w:val="15"/>
              </w:rPr>
              <w:t>$27,035</w:t>
            </w:r>
          </w:p>
        </w:tc>
        <w:tc>
          <w:tcPr>
            <w:tcW w:w="1125" w:type="dxa"/>
            <w:tcBorders>
              <w:left w:val="single" w:sz="4" w:space="0" w:color="231F20"/>
            </w:tcBorders>
          </w:tcPr>
          <w:p>
            <w:pPr>
              <w:pStyle w:val="TableParagraph"/>
              <w:spacing w:line="240" w:lineRule="auto" w:before="35"/>
              <w:ind w:right="120"/>
              <w:rPr>
                <w:sz w:val="15"/>
              </w:rPr>
            </w:pPr>
            <w:r>
              <w:rPr>
                <w:color w:val="231F20"/>
                <w:spacing w:val="-2"/>
                <w:sz w:val="15"/>
              </w:rPr>
              <w:t>$13,518</w:t>
            </w:r>
          </w:p>
        </w:tc>
        <w:tc>
          <w:tcPr>
            <w:tcW w:w="954" w:type="dxa"/>
          </w:tcPr>
          <w:p>
            <w:pPr>
              <w:pStyle w:val="TableParagraph"/>
              <w:spacing w:line="240" w:lineRule="auto" w:before="0"/>
              <w:ind w:right="0"/>
              <w:jc w:val="left"/>
              <w:rPr>
                <w:rFonts w:ascii="Times New Roman"/>
                <w:sz w:val="14"/>
              </w:rPr>
            </w:pPr>
          </w:p>
        </w:tc>
        <w:tc>
          <w:tcPr>
            <w:tcW w:w="1039" w:type="dxa"/>
          </w:tcPr>
          <w:p>
            <w:pPr>
              <w:pStyle w:val="TableParagraph"/>
              <w:spacing w:line="240" w:lineRule="auto" w:before="35"/>
              <w:ind w:right="32"/>
              <w:rPr>
                <w:sz w:val="15"/>
              </w:rPr>
            </w:pPr>
            <w:r>
              <w:rPr>
                <w:color w:val="231F20"/>
                <w:spacing w:val="-2"/>
                <w:sz w:val="15"/>
              </w:rPr>
              <w:t>$3,896.54</w:t>
            </w:r>
          </w:p>
        </w:tc>
        <w:tc>
          <w:tcPr>
            <w:tcW w:w="1039" w:type="dxa"/>
          </w:tcPr>
          <w:p>
            <w:pPr>
              <w:pStyle w:val="TableParagraph"/>
              <w:spacing w:line="240" w:lineRule="auto" w:before="35"/>
              <w:ind w:right="32"/>
              <w:rPr>
                <w:sz w:val="15"/>
              </w:rPr>
            </w:pPr>
            <w:r>
              <w:rPr>
                <w:color w:val="231F20"/>
                <w:spacing w:val="-5"/>
                <w:sz w:val="15"/>
              </w:rPr>
              <w:t>37%</w:t>
            </w:r>
          </w:p>
        </w:tc>
        <w:tc>
          <w:tcPr>
            <w:tcW w:w="1119" w:type="dxa"/>
          </w:tcPr>
          <w:p>
            <w:pPr>
              <w:pStyle w:val="TableParagraph"/>
              <w:spacing w:line="240" w:lineRule="auto" w:before="35"/>
              <w:ind w:right="75"/>
              <w:rPr>
                <w:sz w:val="15"/>
              </w:rPr>
            </w:pPr>
            <w:r>
              <w:rPr>
                <w:color w:val="231F20"/>
                <w:spacing w:val="-2"/>
                <w:sz w:val="15"/>
              </w:rPr>
              <w:t>$13,518</w:t>
            </w:r>
          </w:p>
        </w:tc>
      </w:tr>
    </w:tbl>
    <w:p>
      <w:pPr>
        <w:pStyle w:val="TableParagraph"/>
        <w:spacing w:after="0" w:line="240" w:lineRule="auto"/>
        <w:rPr>
          <w:sz w:val="15"/>
        </w:rPr>
        <w:sectPr>
          <w:headerReference w:type="default" r:id="rId77"/>
          <w:headerReference w:type="even" r:id="rId78"/>
          <w:pgSz w:w="12240" w:h="15840"/>
          <w:pgMar w:header="730" w:footer="0" w:top="1140" w:bottom="840" w:left="720" w:right="720"/>
        </w:sect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7"/>
        <w:gridCol w:w="944"/>
        <w:gridCol w:w="1040"/>
        <w:gridCol w:w="1040"/>
        <w:gridCol w:w="1040"/>
        <w:gridCol w:w="1125"/>
        <w:gridCol w:w="954"/>
        <w:gridCol w:w="1039"/>
        <w:gridCol w:w="1039"/>
        <w:gridCol w:w="1119"/>
      </w:tblGrid>
      <w:tr>
        <w:trPr>
          <w:trHeight w:val="459" w:hRule="atLeast"/>
        </w:trPr>
        <w:tc>
          <w:tcPr>
            <w:tcW w:w="5281" w:type="dxa"/>
            <w:gridSpan w:val="5"/>
            <w:tcBorders>
              <w:top w:val="single" w:sz="4" w:space="0" w:color="231F20"/>
              <w:bottom w:val="single" w:sz="4" w:space="0" w:color="231F20"/>
              <w:right w:val="single" w:sz="4" w:space="0" w:color="231F20"/>
            </w:tcBorders>
          </w:tcPr>
          <w:p>
            <w:pPr>
              <w:pStyle w:val="TableParagraph"/>
              <w:spacing w:line="201" w:lineRule="exact" w:before="45"/>
              <w:ind w:left="48" w:right="0"/>
              <w:jc w:val="center"/>
              <w:rPr>
                <w:rFonts w:ascii="Arial Black"/>
                <w:sz w:val="15"/>
              </w:rPr>
            </w:pPr>
            <w:r>
              <w:rPr>
                <w:rFonts w:ascii="Arial Black"/>
                <w:color w:val="231F20"/>
                <w:w w:val="85"/>
                <w:sz w:val="15"/>
              </w:rPr>
              <w:t>STANDARD</w:t>
            </w:r>
            <w:r>
              <w:rPr>
                <w:rFonts w:ascii="Arial Black"/>
                <w:color w:val="231F20"/>
                <w:spacing w:val="7"/>
                <w:sz w:val="15"/>
              </w:rPr>
              <w:t> </w:t>
            </w:r>
            <w:r>
              <w:rPr>
                <w:rFonts w:ascii="Arial Black"/>
                <w:color w:val="231F20"/>
                <w:w w:val="85"/>
                <w:sz w:val="15"/>
              </w:rPr>
              <w:t>Withholding</w:t>
            </w:r>
            <w:r>
              <w:rPr>
                <w:rFonts w:ascii="Arial Black"/>
                <w:color w:val="231F20"/>
                <w:spacing w:val="7"/>
                <w:sz w:val="15"/>
              </w:rPr>
              <w:t> </w:t>
            </w:r>
            <w:r>
              <w:rPr>
                <w:rFonts w:ascii="Arial Black"/>
                <w:color w:val="231F20"/>
                <w:w w:val="85"/>
                <w:sz w:val="15"/>
              </w:rPr>
              <w:t>Rate</w:t>
            </w:r>
            <w:r>
              <w:rPr>
                <w:rFonts w:ascii="Arial Black"/>
                <w:color w:val="231F20"/>
                <w:spacing w:val="7"/>
                <w:sz w:val="15"/>
              </w:rPr>
              <w:t> </w:t>
            </w:r>
            <w:r>
              <w:rPr>
                <w:rFonts w:ascii="Arial Black"/>
                <w:color w:val="231F20"/>
                <w:spacing w:val="-2"/>
                <w:w w:val="85"/>
                <w:sz w:val="15"/>
              </w:rPr>
              <w:t>Schedules</w:t>
            </w:r>
          </w:p>
          <w:p>
            <w:pPr>
              <w:pStyle w:val="TableParagraph"/>
              <w:spacing w:line="193" w:lineRule="exact" w:before="0"/>
              <w:ind w:left="48" w:right="1"/>
              <w:jc w:val="center"/>
              <w:rPr>
                <w:sz w:val="15"/>
              </w:rPr>
            </w:pPr>
            <w:r>
              <w:rPr>
                <w:color w:val="231F20"/>
                <w:spacing w:val="-2"/>
                <w:sz w:val="15"/>
              </w:rPr>
              <w:t>(Use</w:t>
            </w:r>
            <w:r>
              <w:rPr>
                <w:color w:val="231F20"/>
                <w:spacing w:val="-7"/>
                <w:sz w:val="15"/>
              </w:rPr>
              <w:t> </w:t>
            </w:r>
            <w:r>
              <w:rPr>
                <w:color w:val="231F20"/>
                <w:spacing w:val="-2"/>
                <w:sz w:val="15"/>
              </w:rPr>
              <w:t>these</w:t>
            </w:r>
            <w:r>
              <w:rPr>
                <w:color w:val="231F20"/>
                <w:spacing w:val="-5"/>
                <w:sz w:val="15"/>
              </w:rPr>
              <w:t> </w:t>
            </w:r>
            <w:r>
              <w:rPr>
                <w:color w:val="231F20"/>
                <w:spacing w:val="-2"/>
                <w:sz w:val="15"/>
              </w:rPr>
              <w:t>if</w:t>
            </w:r>
            <w:r>
              <w:rPr>
                <w:color w:val="231F20"/>
                <w:spacing w:val="-5"/>
                <w:sz w:val="15"/>
              </w:rPr>
              <w:t> </w:t>
            </w:r>
            <w:r>
              <w:rPr>
                <w:color w:val="231F20"/>
                <w:spacing w:val="-2"/>
                <w:sz w:val="15"/>
              </w:rPr>
              <w:t>the</w:t>
            </w:r>
            <w:r>
              <w:rPr>
                <w:color w:val="231F20"/>
                <w:spacing w:val="-5"/>
                <w:sz w:val="15"/>
              </w:rPr>
              <w:t> </w:t>
            </w:r>
            <w:r>
              <w:rPr>
                <w:color w:val="231F20"/>
                <w:spacing w:val="-2"/>
                <w:sz w:val="15"/>
              </w:rPr>
              <w:t>box</w:t>
            </w:r>
            <w:r>
              <w:rPr>
                <w:color w:val="231F20"/>
                <w:spacing w:val="-5"/>
                <w:sz w:val="15"/>
              </w:rPr>
              <w:t> </w:t>
            </w:r>
            <w:r>
              <w:rPr>
                <w:color w:val="231F20"/>
                <w:spacing w:val="-2"/>
                <w:sz w:val="15"/>
              </w:rPr>
              <w:t>in</w:t>
            </w:r>
            <w:r>
              <w:rPr>
                <w:color w:val="231F20"/>
                <w:spacing w:val="-5"/>
                <w:sz w:val="15"/>
              </w:rPr>
              <w:t> </w:t>
            </w:r>
            <w:r>
              <w:rPr>
                <w:color w:val="231F20"/>
                <w:spacing w:val="-2"/>
                <w:sz w:val="15"/>
              </w:rPr>
              <w:t>Step</w:t>
            </w:r>
            <w:r>
              <w:rPr>
                <w:color w:val="231F20"/>
                <w:spacing w:val="-5"/>
                <w:sz w:val="15"/>
              </w:rPr>
              <w:t> </w:t>
            </w:r>
            <w:r>
              <w:rPr>
                <w:color w:val="231F20"/>
                <w:spacing w:val="-2"/>
                <w:sz w:val="15"/>
              </w:rPr>
              <w:t>2</w:t>
            </w:r>
            <w:r>
              <w:rPr>
                <w:color w:val="231F20"/>
                <w:spacing w:val="-5"/>
                <w:sz w:val="15"/>
              </w:rPr>
              <w:t> </w:t>
            </w:r>
            <w:r>
              <w:rPr>
                <w:color w:val="231F20"/>
                <w:spacing w:val="-2"/>
                <w:sz w:val="15"/>
              </w:rPr>
              <w:t>of</w:t>
            </w:r>
            <w:r>
              <w:rPr>
                <w:color w:val="231F20"/>
                <w:spacing w:val="-5"/>
                <w:sz w:val="15"/>
              </w:rPr>
              <w:t> </w:t>
            </w:r>
            <w:r>
              <w:rPr>
                <w:color w:val="231F20"/>
                <w:spacing w:val="-2"/>
                <w:sz w:val="15"/>
              </w:rPr>
              <w:t>Form</w:t>
            </w:r>
            <w:r>
              <w:rPr>
                <w:color w:val="231F20"/>
                <w:spacing w:val="-5"/>
                <w:sz w:val="15"/>
              </w:rPr>
              <w:t> </w:t>
            </w:r>
            <w:r>
              <w:rPr>
                <w:color w:val="231F20"/>
                <w:spacing w:val="-2"/>
                <w:sz w:val="15"/>
              </w:rPr>
              <w:t>W-4</w:t>
            </w:r>
            <w:r>
              <w:rPr>
                <w:color w:val="231F20"/>
                <w:spacing w:val="-5"/>
                <w:sz w:val="15"/>
              </w:rPr>
              <w:t> </w:t>
            </w:r>
            <w:r>
              <w:rPr>
                <w:color w:val="231F20"/>
                <w:spacing w:val="-2"/>
                <w:sz w:val="15"/>
              </w:rPr>
              <w:t>is</w:t>
            </w:r>
            <w:r>
              <w:rPr>
                <w:color w:val="231F20"/>
                <w:spacing w:val="-4"/>
                <w:sz w:val="15"/>
              </w:rPr>
              <w:t> </w:t>
            </w:r>
            <w:r>
              <w:rPr>
                <w:rFonts w:ascii="Arial Black"/>
                <w:color w:val="231F20"/>
                <w:spacing w:val="-2"/>
                <w:sz w:val="15"/>
              </w:rPr>
              <w:t>NOT</w:t>
            </w:r>
            <w:r>
              <w:rPr>
                <w:rFonts w:ascii="Arial Black"/>
                <w:color w:val="231F20"/>
                <w:spacing w:val="-14"/>
                <w:sz w:val="15"/>
              </w:rPr>
              <w:t> </w:t>
            </w:r>
            <w:r>
              <w:rPr>
                <w:color w:val="231F20"/>
                <w:spacing w:val="-2"/>
                <w:sz w:val="15"/>
              </w:rPr>
              <w:t>checked)</w:t>
            </w:r>
          </w:p>
        </w:tc>
        <w:tc>
          <w:tcPr>
            <w:tcW w:w="5276" w:type="dxa"/>
            <w:gridSpan w:val="5"/>
            <w:tcBorders>
              <w:top w:val="single" w:sz="4" w:space="0" w:color="231F20"/>
              <w:left w:val="single" w:sz="4" w:space="0" w:color="231F20"/>
              <w:bottom w:val="single" w:sz="4" w:space="0" w:color="231F20"/>
            </w:tcBorders>
          </w:tcPr>
          <w:p>
            <w:pPr>
              <w:pStyle w:val="TableParagraph"/>
              <w:spacing w:line="201" w:lineRule="exact" w:before="45"/>
              <w:ind w:left="49" w:right="92"/>
              <w:jc w:val="center"/>
              <w:rPr>
                <w:rFonts w:ascii="Arial Black"/>
                <w:sz w:val="15"/>
              </w:rPr>
            </w:pPr>
            <w:r>
              <w:rPr>
                <w:rFonts w:ascii="Arial Black"/>
                <w:color w:val="231F20"/>
                <w:w w:val="85"/>
                <w:sz w:val="15"/>
              </w:rPr>
              <w:t>Form</w:t>
            </w:r>
            <w:r>
              <w:rPr>
                <w:rFonts w:ascii="Arial Black"/>
                <w:color w:val="231F20"/>
                <w:spacing w:val="3"/>
                <w:sz w:val="15"/>
              </w:rPr>
              <w:t> </w:t>
            </w:r>
            <w:r>
              <w:rPr>
                <w:rFonts w:ascii="Arial Black"/>
                <w:color w:val="231F20"/>
                <w:w w:val="85"/>
                <w:sz w:val="15"/>
              </w:rPr>
              <w:t>W-4,</w:t>
            </w:r>
            <w:r>
              <w:rPr>
                <w:rFonts w:ascii="Arial Black"/>
                <w:color w:val="231F20"/>
                <w:spacing w:val="4"/>
                <w:sz w:val="15"/>
              </w:rPr>
              <w:t> </w:t>
            </w:r>
            <w:r>
              <w:rPr>
                <w:rFonts w:ascii="Arial Black"/>
                <w:color w:val="231F20"/>
                <w:w w:val="85"/>
                <w:sz w:val="15"/>
              </w:rPr>
              <w:t>Step</w:t>
            </w:r>
            <w:r>
              <w:rPr>
                <w:rFonts w:ascii="Arial Black"/>
                <w:color w:val="231F20"/>
                <w:spacing w:val="3"/>
                <w:sz w:val="15"/>
              </w:rPr>
              <w:t> </w:t>
            </w:r>
            <w:r>
              <w:rPr>
                <w:rFonts w:ascii="Arial Black"/>
                <w:color w:val="231F20"/>
                <w:w w:val="85"/>
                <w:sz w:val="15"/>
              </w:rPr>
              <w:t>2,</w:t>
            </w:r>
            <w:r>
              <w:rPr>
                <w:rFonts w:ascii="Arial Black"/>
                <w:color w:val="231F20"/>
                <w:spacing w:val="4"/>
                <w:sz w:val="15"/>
              </w:rPr>
              <w:t> </w:t>
            </w:r>
            <w:r>
              <w:rPr>
                <w:rFonts w:ascii="Arial Black"/>
                <w:color w:val="231F20"/>
                <w:w w:val="85"/>
                <w:sz w:val="15"/>
              </w:rPr>
              <w:t>Checkbox,</w:t>
            </w:r>
            <w:r>
              <w:rPr>
                <w:rFonts w:ascii="Arial Black"/>
                <w:color w:val="231F20"/>
                <w:spacing w:val="4"/>
                <w:sz w:val="15"/>
              </w:rPr>
              <w:t> </w:t>
            </w:r>
            <w:r>
              <w:rPr>
                <w:rFonts w:ascii="Arial Black"/>
                <w:color w:val="231F20"/>
                <w:w w:val="85"/>
                <w:sz w:val="15"/>
              </w:rPr>
              <w:t>Withholding</w:t>
            </w:r>
            <w:r>
              <w:rPr>
                <w:rFonts w:ascii="Arial Black"/>
                <w:color w:val="231F20"/>
                <w:spacing w:val="3"/>
                <w:sz w:val="15"/>
              </w:rPr>
              <w:t> </w:t>
            </w:r>
            <w:r>
              <w:rPr>
                <w:rFonts w:ascii="Arial Black"/>
                <w:color w:val="231F20"/>
                <w:w w:val="85"/>
                <w:sz w:val="15"/>
              </w:rPr>
              <w:t>Rate</w:t>
            </w:r>
            <w:r>
              <w:rPr>
                <w:rFonts w:ascii="Arial Black"/>
                <w:color w:val="231F20"/>
                <w:spacing w:val="4"/>
                <w:sz w:val="15"/>
              </w:rPr>
              <w:t> </w:t>
            </w:r>
            <w:r>
              <w:rPr>
                <w:rFonts w:ascii="Arial Black"/>
                <w:color w:val="231F20"/>
                <w:spacing w:val="-2"/>
                <w:w w:val="85"/>
                <w:sz w:val="15"/>
              </w:rPr>
              <w:t>Schedules</w:t>
            </w:r>
          </w:p>
          <w:p>
            <w:pPr>
              <w:pStyle w:val="TableParagraph"/>
              <w:spacing w:line="193" w:lineRule="exact" w:before="0"/>
              <w:ind w:left="49" w:right="94"/>
              <w:jc w:val="center"/>
              <w:rPr>
                <w:sz w:val="15"/>
              </w:rPr>
            </w:pPr>
            <w:r>
              <w:rPr>
                <w:color w:val="231F20"/>
                <w:sz w:val="15"/>
              </w:rPr>
              <w:t>(Use</w:t>
            </w:r>
            <w:r>
              <w:rPr>
                <w:color w:val="231F20"/>
                <w:spacing w:val="-10"/>
                <w:sz w:val="15"/>
              </w:rPr>
              <w:t> </w:t>
            </w:r>
            <w:r>
              <w:rPr>
                <w:color w:val="231F20"/>
                <w:sz w:val="15"/>
              </w:rPr>
              <w:t>these</w:t>
            </w:r>
            <w:r>
              <w:rPr>
                <w:color w:val="231F20"/>
                <w:spacing w:val="-10"/>
                <w:sz w:val="15"/>
              </w:rPr>
              <w:t> </w:t>
            </w:r>
            <w:r>
              <w:rPr>
                <w:color w:val="231F20"/>
                <w:sz w:val="15"/>
              </w:rPr>
              <w:t>if</w:t>
            </w:r>
            <w:r>
              <w:rPr>
                <w:color w:val="231F20"/>
                <w:spacing w:val="-10"/>
                <w:sz w:val="15"/>
              </w:rPr>
              <w:t> </w:t>
            </w:r>
            <w:r>
              <w:rPr>
                <w:color w:val="231F20"/>
                <w:sz w:val="15"/>
              </w:rPr>
              <w:t>the</w:t>
            </w:r>
            <w:r>
              <w:rPr>
                <w:color w:val="231F20"/>
                <w:spacing w:val="-10"/>
                <w:sz w:val="15"/>
              </w:rPr>
              <w:t> </w:t>
            </w:r>
            <w:r>
              <w:rPr>
                <w:color w:val="231F20"/>
                <w:sz w:val="15"/>
              </w:rPr>
              <w:t>box</w:t>
            </w:r>
            <w:r>
              <w:rPr>
                <w:color w:val="231F20"/>
                <w:spacing w:val="-10"/>
                <w:sz w:val="15"/>
              </w:rPr>
              <w:t> </w:t>
            </w:r>
            <w:r>
              <w:rPr>
                <w:color w:val="231F20"/>
                <w:sz w:val="15"/>
              </w:rPr>
              <w:t>in</w:t>
            </w:r>
            <w:r>
              <w:rPr>
                <w:color w:val="231F20"/>
                <w:spacing w:val="-10"/>
                <w:sz w:val="15"/>
              </w:rPr>
              <w:t> </w:t>
            </w:r>
            <w:r>
              <w:rPr>
                <w:color w:val="231F20"/>
                <w:sz w:val="15"/>
              </w:rPr>
              <w:t>Step</w:t>
            </w:r>
            <w:r>
              <w:rPr>
                <w:color w:val="231F20"/>
                <w:spacing w:val="-10"/>
                <w:sz w:val="15"/>
              </w:rPr>
              <w:t> </w:t>
            </w:r>
            <w:r>
              <w:rPr>
                <w:color w:val="231F20"/>
                <w:sz w:val="15"/>
              </w:rPr>
              <w:t>2</w:t>
            </w:r>
            <w:r>
              <w:rPr>
                <w:color w:val="231F20"/>
                <w:spacing w:val="-10"/>
                <w:sz w:val="15"/>
              </w:rPr>
              <w:t> </w:t>
            </w:r>
            <w:r>
              <w:rPr>
                <w:color w:val="231F20"/>
                <w:sz w:val="15"/>
              </w:rPr>
              <w:t>of</w:t>
            </w:r>
            <w:r>
              <w:rPr>
                <w:color w:val="231F20"/>
                <w:spacing w:val="-10"/>
                <w:sz w:val="15"/>
              </w:rPr>
              <w:t> </w:t>
            </w:r>
            <w:r>
              <w:rPr>
                <w:color w:val="231F20"/>
                <w:sz w:val="15"/>
              </w:rPr>
              <w:t>Form</w:t>
            </w:r>
            <w:r>
              <w:rPr>
                <w:color w:val="231F20"/>
                <w:spacing w:val="-9"/>
                <w:sz w:val="15"/>
              </w:rPr>
              <w:t> </w:t>
            </w:r>
            <w:r>
              <w:rPr>
                <w:color w:val="231F20"/>
                <w:sz w:val="15"/>
              </w:rPr>
              <w:t>W-4</w:t>
            </w:r>
            <w:r>
              <w:rPr>
                <w:color w:val="231F20"/>
                <w:spacing w:val="-8"/>
                <w:sz w:val="15"/>
              </w:rPr>
              <w:t> </w:t>
            </w:r>
            <w:r>
              <w:rPr>
                <w:rFonts w:ascii="Arial Black"/>
                <w:color w:val="231F20"/>
                <w:sz w:val="15"/>
              </w:rPr>
              <w:t>IS</w:t>
            </w:r>
            <w:r>
              <w:rPr>
                <w:rFonts w:ascii="Arial Black"/>
                <w:color w:val="231F20"/>
                <w:spacing w:val="-14"/>
                <w:sz w:val="15"/>
              </w:rPr>
              <w:t> </w:t>
            </w:r>
            <w:r>
              <w:rPr>
                <w:color w:val="231F20"/>
                <w:spacing w:val="-2"/>
                <w:sz w:val="15"/>
              </w:rPr>
              <w:t>checked)</w:t>
            </w:r>
          </w:p>
        </w:tc>
      </w:tr>
      <w:tr>
        <w:trPr>
          <w:trHeight w:val="459" w:hRule="atLeast"/>
        </w:trPr>
        <w:tc>
          <w:tcPr>
            <w:tcW w:w="2161" w:type="dxa"/>
            <w:gridSpan w:val="2"/>
            <w:tcBorders>
              <w:top w:val="single" w:sz="4" w:space="0" w:color="231F20"/>
              <w:bottom w:val="single" w:sz="4" w:space="0" w:color="231F20"/>
            </w:tcBorders>
          </w:tcPr>
          <w:p>
            <w:pPr>
              <w:pStyle w:val="TableParagraph"/>
              <w:spacing w:line="190" w:lineRule="exact" w:before="58"/>
              <w:ind w:left="80" w:right="57"/>
              <w:jc w:val="left"/>
              <w:rPr>
                <w:rFonts w:ascii="Arial Black"/>
                <w:sz w:val="15"/>
              </w:rPr>
            </w:pPr>
            <w:r>
              <w:rPr>
                <w:rFonts w:ascii="Arial Black"/>
                <w:color w:val="231F20"/>
                <w:w w:val="85"/>
                <w:sz w:val="15"/>
              </w:rPr>
              <w:t>If</w:t>
            </w:r>
            <w:r>
              <w:rPr>
                <w:rFonts w:ascii="Arial Black"/>
                <w:color w:val="231F20"/>
                <w:spacing w:val="-2"/>
                <w:w w:val="85"/>
                <w:sz w:val="15"/>
              </w:rPr>
              <w:t> </w:t>
            </w:r>
            <w:r>
              <w:rPr>
                <w:rFonts w:ascii="Arial Black"/>
                <w:color w:val="231F20"/>
                <w:w w:val="85"/>
                <w:sz w:val="15"/>
              </w:rPr>
              <w:t>the</w:t>
            </w:r>
            <w:r>
              <w:rPr>
                <w:rFonts w:ascii="Arial Black"/>
                <w:color w:val="231F20"/>
                <w:spacing w:val="-2"/>
                <w:w w:val="85"/>
                <w:sz w:val="15"/>
              </w:rPr>
              <w:t> </w:t>
            </w:r>
            <w:r>
              <w:rPr>
                <w:rFonts w:ascii="Arial Black"/>
                <w:color w:val="231F20"/>
                <w:w w:val="85"/>
                <w:sz w:val="15"/>
              </w:rPr>
              <w:t>Adjusted</w:t>
            </w:r>
            <w:r>
              <w:rPr>
                <w:rFonts w:ascii="Arial Black"/>
                <w:color w:val="231F20"/>
                <w:spacing w:val="-2"/>
                <w:w w:val="85"/>
                <w:sz w:val="15"/>
              </w:rPr>
              <w:t> </w:t>
            </w:r>
            <w:r>
              <w:rPr>
                <w:rFonts w:ascii="Arial Black"/>
                <w:color w:val="231F20"/>
                <w:w w:val="85"/>
                <w:sz w:val="15"/>
              </w:rPr>
              <w:t>Wage </w:t>
            </w:r>
            <w:r>
              <w:rPr>
                <w:rFonts w:ascii="Arial Black"/>
                <w:color w:val="231F20"/>
                <w:spacing w:val="-6"/>
                <w:sz w:val="15"/>
              </w:rPr>
              <w:t>Amount</w:t>
            </w:r>
            <w:r>
              <w:rPr>
                <w:rFonts w:ascii="Arial Black"/>
                <w:color w:val="231F20"/>
                <w:spacing w:val="-10"/>
                <w:sz w:val="15"/>
              </w:rPr>
              <w:t> </w:t>
            </w:r>
            <w:r>
              <w:rPr>
                <w:rFonts w:ascii="Arial Black"/>
                <w:color w:val="231F20"/>
                <w:spacing w:val="-6"/>
                <w:sz w:val="15"/>
              </w:rPr>
              <w:t>(line</w:t>
            </w:r>
            <w:r>
              <w:rPr>
                <w:rFonts w:ascii="Arial Black"/>
                <w:color w:val="231F20"/>
                <w:spacing w:val="-10"/>
                <w:sz w:val="15"/>
              </w:rPr>
              <w:t> </w:t>
            </w:r>
            <w:r>
              <w:rPr>
                <w:rFonts w:ascii="Arial Black"/>
                <w:color w:val="231F20"/>
                <w:spacing w:val="-6"/>
                <w:sz w:val="15"/>
              </w:rPr>
              <w:t>1h)</w:t>
            </w:r>
            <w:r>
              <w:rPr>
                <w:rFonts w:ascii="Arial Black"/>
                <w:color w:val="231F20"/>
                <w:spacing w:val="-10"/>
                <w:sz w:val="15"/>
              </w:rPr>
              <w:t> </w:t>
            </w:r>
            <w:r>
              <w:rPr>
                <w:rFonts w:ascii="Arial Black"/>
                <w:color w:val="231F20"/>
                <w:spacing w:val="-6"/>
                <w:sz w:val="15"/>
              </w:rPr>
              <w:t>is:</w:t>
            </w:r>
          </w:p>
        </w:tc>
        <w:tc>
          <w:tcPr>
            <w:tcW w:w="1040" w:type="dxa"/>
            <w:vMerge w:val="restart"/>
            <w:tcBorders>
              <w:top w:val="single" w:sz="4" w:space="0" w:color="231F20"/>
              <w:bottom w:val="single" w:sz="4" w:space="0" w:color="231F20"/>
            </w:tcBorders>
          </w:tcPr>
          <w:p>
            <w:pPr>
              <w:pStyle w:val="TableParagraph"/>
              <w:spacing w:line="240" w:lineRule="auto" w:before="78"/>
              <w:ind w:right="0"/>
              <w:jc w:val="left"/>
              <w:rPr>
                <w:sz w:val="15"/>
              </w:rPr>
            </w:pPr>
          </w:p>
          <w:p>
            <w:pPr>
              <w:pStyle w:val="TableParagraph"/>
              <w:spacing w:line="190" w:lineRule="exact" w:before="1"/>
              <w:ind w:left="35" w:right="57"/>
              <w:jc w:val="left"/>
              <w:rPr>
                <w:rFonts w:ascii="Arial Black"/>
                <w:sz w:val="15"/>
              </w:rPr>
            </w:pPr>
            <w:r>
              <w:rPr>
                <w:rFonts w:ascii="Arial Black"/>
                <w:color w:val="231F20"/>
                <w:spacing w:val="-4"/>
                <w:w w:val="95"/>
                <w:sz w:val="15"/>
              </w:rPr>
              <w:t>The </w:t>
            </w:r>
            <w:r>
              <w:rPr>
                <w:rFonts w:ascii="Arial Black"/>
                <w:color w:val="231F20"/>
                <w:spacing w:val="-2"/>
                <w:w w:val="9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 </w:t>
            </w:r>
            <w:r>
              <w:rPr>
                <w:rFonts w:ascii="Arial Black"/>
                <w:color w:val="231F20"/>
                <w:spacing w:val="-4"/>
                <w:w w:val="90"/>
                <w:sz w:val="15"/>
              </w:rPr>
              <w:t>withhold</w:t>
            </w:r>
            <w:r>
              <w:rPr>
                <w:rFonts w:ascii="Arial Black"/>
                <w:color w:val="231F20"/>
                <w:spacing w:val="-5"/>
                <w:w w:val="90"/>
                <w:sz w:val="15"/>
              </w:rPr>
              <w:t> </w:t>
            </w:r>
            <w:r>
              <w:rPr>
                <w:rFonts w:ascii="Arial Black"/>
                <w:color w:val="231F20"/>
                <w:spacing w:val="-4"/>
                <w:w w:val="90"/>
                <w:sz w:val="15"/>
              </w:rPr>
              <w:t>is:</w:t>
            </w:r>
          </w:p>
        </w:tc>
        <w:tc>
          <w:tcPr>
            <w:tcW w:w="1040" w:type="dxa"/>
            <w:tcBorders>
              <w:top w:val="single" w:sz="4" w:space="0" w:color="231F20"/>
            </w:tcBorders>
          </w:tcPr>
          <w:p>
            <w:pPr>
              <w:pStyle w:val="TableParagraph"/>
              <w:spacing w:line="240" w:lineRule="auto" w:before="0"/>
              <w:ind w:right="0"/>
              <w:jc w:val="left"/>
              <w:rPr>
                <w:rFonts w:ascii="Times New Roman"/>
                <w:sz w:val="14"/>
              </w:rPr>
            </w:pPr>
          </w:p>
        </w:tc>
        <w:tc>
          <w:tcPr>
            <w:tcW w:w="1040" w:type="dxa"/>
            <w:vMerge w:val="restart"/>
            <w:tcBorders>
              <w:top w:val="single" w:sz="4" w:space="0" w:color="231F20"/>
              <w:bottom w:val="single" w:sz="4" w:space="0" w:color="231F20"/>
              <w:right w:val="single" w:sz="4" w:space="0" w:color="231F20"/>
            </w:tcBorders>
          </w:tcPr>
          <w:p>
            <w:pPr>
              <w:pStyle w:val="TableParagraph"/>
              <w:spacing w:line="190" w:lineRule="exact" w:before="58"/>
              <w:ind w:left="35" w:right="45"/>
              <w:jc w:val="left"/>
              <w:rPr>
                <w:rFonts w:ascii="Arial Black" w:hAnsi="Arial Black"/>
                <w:sz w:val="15"/>
              </w:rPr>
            </w:pPr>
            <w:r>
              <w:rPr>
                <w:rFonts w:ascii="Arial Black" w:hAnsi="Arial Black"/>
                <w:color w:val="231F20"/>
                <w:w w:val="95"/>
                <w:sz w:val="15"/>
              </w:rPr>
              <w:t>of</w:t>
            </w:r>
            <w:r>
              <w:rPr>
                <w:rFonts w:ascii="Arial Black" w:hAnsi="Arial Black"/>
                <w:color w:val="231F20"/>
                <w:spacing w:val="-8"/>
                <w:w w:val="95"/>
                <w:sz w:val="15"/>
              </w:rPr>
              <w:t> </w:t>
            </w:r>
            <w:r>
              <w:rPr>
                <w:rFonts w:ascii="Arial Black" w:hAnsi="Arial Black"/>
                <w:color w:val="231F20"/>
                <w:w w:val="95"/>
                <w:sz w:val="15"/>
              </w:rPr>
              <w:t>the </w:t>
            </w:r>
            <w:r>
              <w:rPr>
                <w:rFonts w:ascii="Arial Black" w:hAnsi="Arial Black"/>
                <w:color w:val="231F20"/>
                <w:w w:val="90"/>
                <w:sz w:val="15"/>
              </w:rPr>
              <w:t>amount</w:t>
            </w:r>
            <w:r>
              <w:rPr>
                <w:rFonts w:ascii="Arial Black" w:hAnsi="Arial Black"/>
                <w:color w:val="231F20"/>
                <w:spacing w:val="-8"/>
                <w:w w:val="90"/>
                <w:sz w:val="15"/>
              </w:rPr>
              <w:t> </w:t>
            </w:r>
            <w:r>
              <w:rPr>
                <w:rFonts w:ascii="Arial Black" w:hAnsi="Arial Black"/>
                <w:color w:val="231F20"/>
                <w:w w:val="90"/>
                <w:sz w:val="15"/>
              </w:rPr>
              <w:t>that </w:t>
            </w:r>
            <w:r>
              <w:rPr>
                <w:rFonts w:ascii="Arial Black" w:hAnsi="Arial Black"/>
                <w:color w:val="231F20"/>
                <w:spacing w:val="-4"/>
                <w:w w:val="90"/>
                <w:sz w:val="15"/>
              </w:rPr>
              <w:t>the</w:t>
            </w:r>
            <w:r>
              <w:rPr>
                <w:rFonts w:ascii="Arial Black" w:hAnsi="Arial Black"/>
                <w:color w:val="231F20"/>
                <w:spacing w:val="-5"/>
                <w:w w:val="90"/>
                <w:sz w:val="15"/>
              </w:rPr>
              <w:t> </w:t>
            </w:r>
            <w:r>
              <w:rPr>
                <w:rFonts w:ascii="Arial Black" w:hAnsi="Arial Black"/>
                <w:color w:val="231F20"/>
                <w:spacing w:val="-4"/>
                <w:w w:val="90"/>
                <w:sz w:val="15"/>
              </w:rPr>
              <w:t>Adjusted </w:t>
            </w:r>
            <w:r>
              <w:rPr>
                <w:rFonts w:ascii="Arial Black" w:hAnsi="Arial Black"/>
                <w:color w:val="231F20"/>
                <w:spacing w:val="-4"/>
                <w:w w:val="95"/>
                <w:sz w:val="15"/>
              </w:rPr>
              <w:t>Wage </w:t>
            </w:r>
            <w:r>
              <w:rPr>
                <w:rFonts w:ascii="Arial Black" w:hAnsi="Arial Black"/>
                <w:color w:val="231F20"/>
                <w:spacing w:val="-2"/>
                <w:w w:val="95"/>
                <w:sz w:val="15"/>
              </w:rPr>
              <w:t>exceeds—</w:t>
            </w:r>
          </w:p>
        </w:tc>
        <w:tc>
          <w:tcPr>
            <w:tcW w:w="2079" w:type="dxa"/>
            <w:gridSpan w:val="2"/>
            <w:tcBorders>
              <w:top w:val="single" w:sz="4" w:space="0" w:color="231F20"/>
              <w:left w:val="single" w:sz="4" w:space="0" w:color="231F20"/>
              <w:bottom w:val="single" w:sz="4" w:space="0" w:color="231F20"/>
            </w:tcBorders>
          </w:tcPr>
          <w:p>
            <w:pPr>
              <w:pStyle w:val="TableParagraph"/>
              <w:spacing w:line="190" w:lineRule="exact" w:before="58"/>
              <w:ind w:left="29" w:right="85"/>
              <w:jc w:val="left"/>
              <w:rPr>
                <w:rFonts w:ascii="Arial Black"/>
                <w:sz w:val="15"/>
              </w:rPr>
            </w:pPr>
            <w:r>
              <w:rPr>
                <w:rFonts w:ascii="Arial Black"/>
                <w:color w:val="231F20"/>
                <w:w w:val="85"/>
                <w:sz w:val="15"/>
              </w:rPr>
              <w:t>If</w:t>
            </w:r>
            <w:r>
              <w:rPr>
                <w:rFonts w:ascii="Arial Black"/>
                <w:color w:val="231F20"/>
                <w:spacing w:val="-2"/>
                <w:w w:val="85"/>
                <w:sz w:val="15"/>
              </w:rPr>
              <w:t> </w:t>
            </w:r>
            <w:r>
              <w:rPr>
                <w:rFonts w:ascii="Arial Black"/>
                <w:color w:val="231F20"/>
                <w:w w:val="85"/>
                <w:sz w:val="15"/>
              </w:rPr>
              <w:t>the</w:t>
            </w:r>
            <w:r>
              <w:rPr>
                <w:rFonts w:ascii="Arial Black"/>
                <w:color w:val="231F20"/>
                <w:spacing w:val="-2"/>
                <w:w w:val="85"/>
                <w:sz w:val="15"/>
              </w:rPr>
              <w:t> </w:t>
            </w:r>
            <w:r>
              <w:rPr>
                <w:rFonts w:ascii="Arial Black"/>
                <w:color w:val="231F20"/>
                <w:w w:val="85"/>
                <w:sz w:val="15"/>
              </w:rPr>
              <w:t>Adjusted</w:t>
            </w:r>
            <w:r>
              <w:rPr>
                <w:rFonts w:ascii="Arial Black"/>
                <w:color w:val="231F20"/>
                <w:spacing w:val="-2"/>
                <w:w w:val="85"/>
                <w:sz w:val="15"/>
              </w:rPr>
              <w:t> </w:t>
            </w:r>
            <w:r>
              <w:rPr>
                <w:rFonts w:ascii="Arial Black"/>
                <w:color w:val="231F20"/>
                <w:w w:val="85"/>
                <w:sz w:val="15"/>
              </w:rPr>
              <w:t>Wage </w:t>
            </w:r>
            <w:r>
              <w:rPr>
                <w:rFonts w:ascii="Arial Black"/>
                <w:color w:val="231F20"/>
                <w:spacing w:val="-6"/>
                <w:sz w:val="15"/>
              </w:rPr>
              <w:t>Amount</w:t>
            </w:r>
            <w:r>
              <w:rPr>
                <w:rFonts w:ascii="Arial Black"/>
                <w:color w:val="231F20"/>
                <w:spacing w:val="-10"/>
                <w:sz w:val="15"/>
              </w:rPr>
              <w:t> </w:t>
            </w:r>
            <w:r>
              <w:rPr>
                <w:rFonts w:ascii="Arial Black"/>
                <w:color w:val="231F20"/>
                <w:spacing w:val="-6"/>
                <w:sz w:val="15"/>
              </w:rPr>
              <w:t>(line</w:t>
            </w:r>
            <w:r>
              <w:rPr>
                <w:rFonts w:ascii="Arial Black"/>
                <w:color w:val="231F20"/>
                <w:spacing w:val="-10"/>
                <w:sz w:val="15"/>
              </w:rPr>
              <w:t> </w:t>
            </w:r>
            <w:r>
              <w:rPr>
                <w:rFonts w:ascii="Arial Black"/>
                <w:color w:val="231F20"/>
                <w:spacing w:val="-6"/>
                <w:sz w:val="15"/>
              </w:rPr>
              <w:t>1h)</w:t>
            </w:r>
            <w:r>
              <w:rPr>
                <w:rFonts w:ascii="Arial Black"/>
                <w:color w:val="231F20"/>
                <w:spacing w:val="-10"/>
                <w:sz w:val="15"/>
              </w:rPr>
              <w:t> </w:t>
            </w:r>
            <w:r>
              <w:rPr>
                <w:rFonts w:ascii="Arial Black"/>
                <w:color w:val="231F20"/>
                <w:spacing w:val="-6"/>
                <w:sz w:val="15"/>
              </w:rPr>
              <w:t>is:</w:t>
            </w:r>
          </w:p>
        </w:tc>
        <w:tc>
          <w:tcPr>
            <w:tcW w:w="1039" w:type="dxa"/>
            <w:vMerge w:val="restart"/>
            <w:tcBorders>
              <w:top w:val="single" w:sz="4" w:space="0" w:color="231F20"/>
              <w:bottom w:val="single" w:sz="4" w:space="0" w:color="231F20"/>
            </w:tcBorders>
          </w:tcPr>
          <w:p>
            <w:pPr>
              <w:pStyle w:val="TableParagraph"/>
              <w:spacing w:line="240" w:lineRule="auto" w:before="78"/>
              <w:ind w:right="0"/>
              <w:jc w:val="left"/>
              <w:rPr>
                <w:sz w:val="15"/>
              </w:rPr>
            </w:pPr>
          </w:p>
          <w:p>
            <w:pPr>
              <w:pStyle w:val="TableParagraph"/>
              <w:spacing w:line="190" w:lineRule="exact" w:before="1"/>
              <w:ind w:left="35" w:right="51"/>
              <w:jc w:val="left"/>
              <w:rPr>
                <w:rFonts w:ascii="Arial Black"/>
                <w:sz w:val="15"/>
              </w:rPr>
            </w:pPr>
            <w:r>
              <w:rPr>
                <w:rFonts w:ascii="Arial Black"/>
                <w:color w:val="231F20"/>
                <w:spacing w:val="-4"/>
                <w:w w:val="95"/>
                <w:sz w:val="15"/>
              </w:rPr>
              <w:t>The </w:t>
            </w:r>
            <w:r>
              <w:rPr>
                <w:rFonts w:ascii="Arial Black"/>
                <w:color w:val="231F20"/>
                <w:spacing w:val="-2"/>
                <w:w w:val="9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 </w:t>
            </w:r>
            <w:r>
              <w:rPr>
                <w:rFonts w:ascii="Arial Black"/>
                <w:color w:val="231F20"/>
                <w:w w:val="85"/>
                <w:sz w:val="15"/>
              </w:rPr>
              <w:t>withhold</w:t>
            </w:r>
            <w:r>
              <w:rPr>
                <w:rFonts w:ascii="Arial Black"/>
                <w:color w:val="231F20"/>
                <w:spacing w:val="-7"/>
                <w:w w:val="85"/>
                <w:sz w:val="15"/>
              </w:rPr>
              <w:t> </w:t>
            </w:r>
            <w:r>
              <w:rPr>
                <w:rFonts w:ascii="Arial Black"/>
                <w:color w:val="231F20"/>
                <w:w w:val="85"/>
                <w:sz w:val="15"/>
              </w:rPr>
              <w:t>is:</w:t>
            </w:r>
          </w:p>
        </w:tc>
        <w:tc>
          <w:tcPr>
            <w:tcW w:w="1039" w:type="dxa"/>
            <w:tcBorders>
              <w:top w:val="single" w:sz="4" w:space="0" w:color="231F20"/>
            </w:tcBorders>
          </w:tcPr>
          <w:p>
            <w:pPr>
              <w:pStyle w:val="TableParagraph"/>
              <w:spacing w:line="240" w:lineRule="auto" w:before="0"/>
              <w:ind w:right="0"/>
              <w:jc w:val="left"/>
              <w:rPr>
                <w:rFonts w:ascii="Times New Roman"/>
                <w:sz w:val="14"/>
              </w:rPr>
            </w:pPr>
          </w:p>
        </w:tc>
        <w:tc>
          <w:tcPr>
            <w:tcW w:w="1119" w:type="dxa"/>
            <w:vMerge w:val="restart"/>
            <w:tcBorders>
              <w:top w:val="single" w:sz="4" w:space="0" w:color="231F20"/>
              <w:bottom w:val="single" w:sz="4" w:space="0" w:color="231F20"/>
            </w:tcBorders>
          </w:tcPr>
          <w:p>
            <w:pPr>
              <w:pStyle w:val="TableParagraph"/>
              <w:spacing w:line="190" w:lineRule="exact" w:before="58"/>
              <w:ind w:left="37" w:right="103"/>
              <w:jc w:val="left"/>
              <w:rPr>
                <w:rFonts w:ascii="Arial Black" w:hAnsi="Arial Black"/>
                <w:sz w:val="15"/>
              </w:rPr>
            </w:pPr>
            <w:r>
              <w:rPr>
                <w:rFonts w:ascii="Arial Black" w:hAnsi="Arial Black"/>
                <w:color w:val="231F20"/>
                <w:w w:val="95"/>
                <w:sz w:val="15"/>
              </w:rPr>
              <w:t>of</w:t>
            </w:r>
            <w:r>
              <w:rPr>
                <w:rFonts w:ascii="Arial Black" w:hAnsi="Arial Black"/>
                <w:color w:val="231F20"/>
                <w:spacing w:val="-8"/>
                <w:w w:val="95"/>
                <w:sz w:val="15"/>
              </w:rPr>
              <w:t> </w:t>
            </w:r>
            <w:r>
              <w:rPr>
                <w:rFonts w:ascii="Arial Black" w:hAnsi="Arial Black"/>
                <w:color w:val="231F20"/>
                <w:w w:val="95"/>
                <w:sz w:val="15"/>
              </w:rPr>
              <w:t>the </w:t>
            </w:r>
            <w:r>
              <w:rPr>
                <w:rFonts w:ascii="Arial Black" w:hAnsi="Arial Black"/>
                <w:color w:val="231F20"/>
                <w:w w:val="90"/>
                <w:sz w:val="15"/>
              </w:rPr>
              <w:t>amount</w:t>
            </w:r>
            <w:r>
              <w:rPr>
                <w:rFonts w:ascii="Arial Black" w:hAnsi="Arial Black"/>
                <w:color w:val="231F20"/>
                <w:spacing w:val="-8"/>
                <w:w w:val="90"/>
                <w:sz w:val="15"/>
              </w:rPr>
              <w:t> </w:t>
            </w:r>
            <w:r>
              <w:rPr>
                <w:rFonts w:ascii="Arial Black" w:hAnsi="Arial Black"/>
                <w:color w:val="231F20"/>
                <w:w w:val="90"/>
                <w:sz w:val="15"/>
              </w:rPr>
              <w:t>that </w:t>
            </w:r>
            <w:r>
              <w:rPr>
                <w:rFonts w:ascii="Arial Black" w:hAnsi="Arial Black"/>
                <w:color w:val="231F20"/>
                <w:spacing w:val="-4"/>
                <w:w w:val="90"/>
                <w:sz w:val="15"/>
              </w:rPr>
              <w:t>the</w:t>
            </w:r>
            <w:r>
              <w:rPr>
                <w:rFonts w:ascii="Arial Black" w:hAnsi="Arial Black"/>
                <w:color w:val="231F20"/>
                <w:spacing w:val="-5"/>
                <w:w w:val="90"/>
                <w:sz w:val="15"/>
              </w:rPr>
              <w:t> </w:t>
            </w:r>
            <w:r>
              <w:rPr>
                <w:rFonts w:ascii="Arial Black" w:hAnsi="Arial Black"/>
                <w:color w:val="231F20"/>
                <w:spacing w:val="-4"/>
                <w:w w:val="90"/>
                <w:sz w:val="15"/>
              </w:rPr>
              <w:t>Adjusted </w:t>
            </w:r>
            <w:r>
              <w:rPr>
                <w:rFonts w:ascii="Arial Black" w:hAnsi="Arial Black"/>
                <w:color w:val="231F20"/>
                <w:spacing w:val="-4"/>
                <w:w w:val="95"/>
                <w:sz w:val="15"/>
              </w:rPr>
              <w:t>Wage </w:t>
            </w:r>
            <w:r>
              <w:rPr>
                <w:rFonts w:ascii="Arial Black" w:hAnsi="Arial Black"/>
                <w:color w:val="231F20"/>
                <w:spacing w:val="-2"/>
                <w:w w:val="95"/>
                <w:sz w:val="15"/>
              </w:rPr>
              <w:t>exceeds—</w:t>
            </w:r>
          </w:p>
        </w:tc>
      </w:tr>
      <w:tr>
        <w:trPr>
          <w:trHeight w:val="560" w:hRule="atLeast"/>
        </w:trPr>
        <w:tc>
          <w:tcPr>
            <w:tcW w:w="1217" w:type="dxa"/>
            <w:tcBorders>
              <w:top w:val="single" w:sz="4" w:space="0" w:color="231F20"/>
              <w:bottom w:val="single" w:sz="4" w:space="0" w:color="231F20"/>
            </w:tcBorders>
          </w:tcPr>
          <w:p>
            <w:pPr>
              <w:pStyle w:val="TableParagraph"/>
              <w:spacing w:line="240" w:lineRule="auto" w:before="166"/>
              <w:ind w:right="0"/>
              <w:jc w:val="left"/>
              <w:rPr>
                <w:sz w:val="15"/>
              </w:rPr>
            </w:pPr>
          </w:p>
          <w:p>
            <w:pPr>
              <w:pStyle w:val="TableParagraph"/>
              <w:spacing w:line="204" w:lineRule="exact" w:before="0"/>
              <w:ind w:left="236" w:right="0"/>
              <w:jc w:val="left"/>
              <w:rPr>
                <w:rFonts w:ascii="Arial Black" w:hAnsi="Arial Black"/>
                <w:sz w:val="15"/>
              </w:rPr>
            </w:pPr>
            <w:r>
              <w:rPr>
                <w:rFonts w:ascii="Arial Black" w:hAnsi="Arial Black"/>
                <w:color w:val="231F20"/>
                <w:spacing w:val="-2"/>
                <w:w w:val="85"/>
                <w:sz w:val="15"/>
              </w:rPr>
              <w:t>At</w:t>
            </w:r>
            <w:r>
              <w:rPr>
                <w:rFonts w:ascii="Arial Black" w:hAnsi="Arial Black"/>
                <w:color w:val="231F20"/>
                <w:spacing w:val="-3"/>
                <w:w w:val="85"/>
                <w:sz w:val="15"/>
              </w:rPr>
              <w:t> </w:t>
            </w:r>
            <w:r>
              <w:rPr>
                <w:rFonts w:ascii="Arial Black" w:hAnsi="Arial Black"/>
                <w:color w:val="231F20"/>
                <w:spacing w:val="-2"/>
                <w:w w:val="95"/>
                <w:sz w:val="15"/>
              </w:rPr>
              <w:t>least—</w:t>
            </w:r>
          </w:p>
        </w:tc>
        <w:tc>
          <w:tcPr>
            <w:tcW w:w="944" w:type="dxa"/>
            <w:tcBorders>
              <w:top w:val="single" w:sz="4" w:space="0" w:color="231F20"/>
              <w:bottom w:val="single" w:sz="4" w:space="0" w:color="231F20"/>
            </w:tcBorders>
          </w:tcPr>
          <w:p>
            <w:pPr>
              <w:pStyle w:val="TableParagraph"/>
              <w:spacing w:line="190" w:lineRule="exact" w:before="159"/>
              <w:ind w:left="188" w:right="226" w:hanging="57"/>
              <w:jc w:val="left"/>
              <w:rPr>
                <w:rFonts w:ascii="Arial Black" w:hAnsi="Arial Black"/>
                <w:sz w:val="15"/>
              </w:rPr>
            </w:pPr>
            <w:r>
              <w:rPr>
                <w:rFonts w:ascii="Arial Black" w:hAnsi="Arial Black"/>
                <w:color w:val="231F20"/>
                <w:spacing w:val="-4"/>
                <w:w w:val="90"/>
                <w:sz w:val="15"/>
              </w:rPr>
              <w:t>But</w:t>
            </w:r>
            <w:r>
              <w:rPr>
                <w:rFonts w:ascii="Arial Black" w:hAnsi="Arial Black"/>
                <w:color w:val="231F20"/>
                <w:spacing w:val="-5"/>
                <w:w w:val="90"/>
                <w:sz w:val="15"/>
              </w:rPr>
              <w:t> </w:t>
            </w:r>
            <w:r>
              <w:rPr>
                <w:rFonts w:ascii="Arial Black" w:hAnsi="Arial Black"/>
                <w:color w:val="231F20"/>
                <w:spacing w:val="-4"/>
                <w:w w:val="90"/>
                <w:sz w:val="15"/>
              </w:rPr>
              <w:t>less </w:t>
            </w:r>
            <w:r>
              <w:rPr>
                <w:rFonts w:ascii="Arial Black" w:hAnsi="Arial Black"/>
                <w:color w:val="231F20"/>
                <w:spacing w:val="-2"/>
                <w:sz w:val="15"/>
              </w:rPr>
              <w:t>than—</w:t>
            </w:r>
          </w:p>
        </w:tc>
        <w:tc>
          <w:tcPr>
            <w:tcW w:w="1040" w:type="dxa"/>
            <w:vMerge/>
            <w:tcBorders>
              <w:top w:val="nil"/>
              <w:bottom w:val="single" w:sz="4" w:space="0" w:color="231F20"/>
            </w:tcBorders>
          </w:tcPr>
          <w:p>
            <w:pPr>
              <w:rPr>
                <w:sz w:val="2"/>
                <w:szCs w:val="2"/>
              </w:rPr>
            </w:pPr>
          </w:p>
        </w:tc>
        <w:tc>
          <w:tcPr>
            <w:tcW w:w="1040" w:type="dxa"/>
            <w:tcBorders>
              <w:bottom w:val="single" w:sz="4" w:space="0" w:color="231F20"/>
            </w:tcBorders>
          </w:tcPr>
          <w:p>
            <w:pPr>
              <w:pStyle w:val="TableParagraph"/>
              <w:spacing w:line="190" w:lineRule="exact" w:before="159"/>
              <w:ind w:left="35" w:right="0"/>
              <w:jc w:val="left"/>
              <w:rPr>
                <w:rFonts w:ascii="Arial Black" w:hAnsi="Arial Black"/>
                <w:sz w:val="15"/>
              </w:rPr>
            </w:pPr>
            <w:r>
              <w:rPr>
                <w:rFonts w:ascii="Arial Black" w:hAnsi="Arial Black"/>
                <w:color w:val="231F20"/>
                <w:sz w:val="15"/>
              </w:rPr>
              <w:t>Plus</w:t>
            </w:r>
            <w:r>
              <w:rPr>
                <w:rFonts w:ascii="Arial Black" w:hAnsi="Arial Black"/>
                <w:color w:val="231F20"/>
                <w:spacing w:val="-11"/>
                <w:sz w:val="15"/>
              </w:rPr>
              <w:t> </w:t>
            </w:r>
            <w:r>
              <w:rPr>
                <w:rFonts w:ascii="Arial Black" w:hAnsi="Arial Black"/>
                <w:color w:val="231F20"/>
                <w:sz w:val="15"/>
              </w:rPr>
              <w:t>this </w:t>
            </w:r>
            <w:r>
              <w:rPr>
                <w:rFonts w:ascii="Arial Black" w:hAnsi="Arial Black"/>
                <w:color w:val="231F20"/>
                <w:spacing w:val="-2"/>
                <w:w w:val="85"/>
                <w:sz w:val="15"/>
              </w:rPr>
              <w:t>percentage—</w:t>
            </w:r>
          </w:p>
        </w:tc>
        <w:tc>
          <w:tcPr>
            <w:tcW w:w="1040" w:type="dxa"/>
            <w:vMerge/>
            <w:tcBorders>
              <w:top w:val="nil"/>
              <w:bottom w:val="single" w:sz="4" w:space="0" w:color="231F20"/>
              <w:right w:val="single" w:sz="4" w:space="0" w:color="231F20"/>
            </w:tcBorders>
          </w:tcPr>
          <w:p>
            <w:pPr>
              <w:rPr>
                <w:sz w:val="2"/>
                <w:szCs w:val="2"/>
              </w:rPr>
            </w:pPr>
          </w:p>
        </w:tc>
        <w:tc>
          <w:tcPr>
            <w:tcW w:w="1125" w:type="dxa"/>
            <w:tcBorders>
              <w:top w:val="single" w:sz="4" w:space="0" w:color="231F20"/>
              <w:left w:val="single" w:sz="4" w:space="0" w:color="231F20"/>
              <w:bottom w:val="single" w:sz="4" w:space="0" w:color="231F20"/>
            </w:tcBorders>
          </w:tcPr>
          <w:p>
            <w:pPr>
              <w:pStyle w:val="TableParagraph"/>
              <w:spacing w:line="240" w:lineRule="auto" w:before="166"/>
              <w:ind w:right="0"/>
              <w:jc w:val="left"/>
              <w:rPr>
                <w:sz w:val="15"/>
              </w:rPr>
            </w:pPr>
          </w:p>
          <w:p>
            <w:pPr>
              <w:pStyle w:val="TableParagraph"/>
              <w:spacing w:line="204" w:lineRule="exact" w:before="0"/>
              <w:ind w:left="170" w:right="0"/>
              <w:jc w:val="left"/>
              <w:rPr>
                <w:rFonts w:ascii="Arial Black" w:hAnsi="Arial Black"/>
                <w:sz w:val="15"/>
              </w:rPr>
            </w:pPr>
            <w:r>
              <w:rPr>
                <w:rFonts w:ascii="Arial Black" w:hAnsi="Arial Black"/>
                <w:color w:val="231F20"/>
                <w:spacing w:val="-2"/>
                <w:w w:val="85"/>
                <w:sz w:val="15"/>
              </w:rPr>
              <w:t>At</w:t>
            </w:r>
            <w:r>
              <w:rPr>
                <w:rFonts w:ascii="Arial Black" w:hAnsi="Arial Black"/>
                <w:color w:val="231F20"/>
                <w:spacing w:val="-3"/>
                <w:w w:val="85"/>
                <w:sz w:val="15"/>
              </w:rPr>
              <w:t> </w:t>
            </w:r>
            <w:r>
              <w:rPr>
                <w:rFonts w:ascii="Arial Black" w:hAnsi="Arial Black"/>
                <w:color w:val="231F20"/>
                <w:spacing w:val="-2"/>
                <w:w w:val="95"/>
                <w:sz w:val="15"/>
              </w:rPr>
              <w:t>least—</w:t>
            </w:r>
          </w:p>
        </w:tc>
        <w:tc>
          <w:tcPr>
            <w:tcW w:w="954" w:type="dxa"/>
            <w:tcBorders>
              <w:top w:val="single" w:sz="4" w:space="0" w:color="231F20"/>
              <w:bottom w:val="single" w:sz="4" w:space="0" w:color="231F20"/>
            </w:tcBorders>
          </w:tcPr>
          <w:p>
            <w:pPr>
              <w:pStyle w:val="TableParagraph"/>
              <w:spacing w:line="190" w:lineRule="exact" w:before="159"/>
              <w:ind w:left="177" w:right="247" w:hanging="57"/>
              <w:jc w:val="left"/>
              <w:rPr>
                <w:rFonts w:ascii="Arial Black" w:hAnsi="Arial Black"/>
                <w:sz w:val="15"/>
              </w:rPr>
            </w:pPr>
            <w:r>
              <w:rPr>
                <w:rFonts w:ascii="Arial Black" w:hAnsi="Arial Black"/>
                <w:color w:val="231F20"/>
                <w:spacing w:val="-4"/>
                <w:w w:val="90"/>
                <w:sz w:val="15"/>
              </w:rPr>
              <w:t>But</w:t>
            </w:r>
            <w:r>
              <w:rPr>
                <w:rFonts w:ascii="Arial Black" w:hAnsi="Arial Black"/>
                <w:color w:val="231F20"/>
                <w:spacing w:val="-5"/>
                <w:w w:val="90"/>
                <w:sz w:val="15"/>
              </w:rPr>
              <w:t> </w:t>
            </w:r>
            <w:r>
              <w:rPr>
                <w:rFonts w:ascii="Arial Black" w:hAnsi="Arial Black"/>
                <w:color w:val="231F20"/>
                <w:spacing w:val="-4"/>
                <w:w w:val="90"/>
                <w:sz w:val="15"/>
              </w:rPr>
              <w:t>less </w:t>
            </w:r>
            <w:r>
              <w:rPr>
                <w:rFonts w:ascii="Arial Black" w:hAnsi="Arial Black"/>
                <w:color w:val="231F20"/>
                <w:spacing w:val="-2"/>
                <w:sz w:val="15"/>
              </w:rPr>
              <w:t>than—</w:t>
            </w:r>
          </w:p>
        </w:tc>
        <w:tc>
          <w:tcPr>
            <w:tcW w:w="1039" w:type="dxa"/>
            <w:vMerge/>
            <w:tcBorders>
              <w:top w:val="nil"/>
              <w:bottom w:val="single" w:sz="4" w:space="0" w:color="231F20"/>
            </w:tcBorders>
          </w:tcPr>
          <w:p>
            <w:pPr>
              <w:rPr>
                <w:sz w:val="2"/>
                <w:szCs w:val="2"/>
              </w:rPr>
            </w:pPr>
          </w:p>
        </w:tc>
        <w:tc>
          <w:tcPr>
            <w:tcW w:w="1039" w:type="dxa"/>
            <w:tcBorders>
              <w:bottom w:val="single" w:sz="4" w:space="0" w:color="231F20"/>
            </w:tcBorders>
          </w:tcPr>
          <w:p>
            <w:pPr>
              <w:pStyle w:val="TableParagraph"/>
              <w:spacing w:line="190" w:lineRule="exact" w:before="159"/>
              <w:ind w:left="36" w:right="0"/>
              <w:jc w:val="left"/>
              <w:rPr>
                <w:rFonts w:ascii="Arial Black" w:hAnsi="Arial Black"/>
                <w:sz w:val="15"/>
              </w:rPr>
            </w:pPr>
            <w:r>
              <w:rPr>
                <w:rFonts w:ascii="Arial Black" w:hAnsi="Arial Black"/>
                <w:color w:val="231F20"/>
                <w:sz w:val="15"/>
              </w:rPr>
              <w:t>Plus</w:t>
            </w:r>
            <w:r>
              <w:rPr>
                <w:rFonts w:ascii="Arial Black" w:hAnsi="Arial Black"/>
                <w:color w:val="231F20"/>
                <w:spacing w:val="-11"/>
                <w:sz w:val="15"/>
              </w:rPr>
              <w:t> </w:t>
            </w:r>
            <w:r>
              <w:rPr>
                <w:rFonts w:ascii="Arial Black" w:hAnsi="Arial Black"/>
                <w:color w:val="231F20"/>
                <w:sz w:val="15"/>
              </w:rPr>
              <w:t>this </w:t>
            </w:r>
            <w:r>
              <w:rPr>
                <w:rFonts w:ascii="Arial Black" w:hAnsi="Arial Black"/>
                <w:color w:val="231F20"/>
                <w:spacing w:val="-2"/>
                <w:w w:val="85"/>
                <w:sz w:val="15"/>
              </w:rPr>
              <w:t>percentage—</w:t>
            </w:r>
          </w:p>
        </w:tc>
        <w:tc>
          <w:tcPr>
            <w:tcW w:w="1119" w:type="dxa"/>
            <w:vMerge/>
            <w:tcBorders>
              <w:top w:val="nil"/>
              <w:bottom w:val="single" w:sz="4" w:space="0" w:color="231F20"/>
            </w:tcBorders>
          </w:tcPr>
          <w:p>
            <w:pPr>
              <w:rPr>
                <w:sz w:val="2"/>
                <w:szCs w:val="2"/>
              </w:rPr>
            </w:pPr>
          </w:p>
        </w:tc>
      </w:tr>
      <w:tr>
        <w:trPr>
          <w:trHeight w:val="269" w:hRule="atLeast"/>
        </w:trPr>
        <w:tc>
          <w:tcPr>
            <w:tcW w:w="1217" w:type="dxa"/>
            <w:tcBorders>
              <w:top w:val="single" w:sz="4" w:space="0" w:color="231F20"/>
            </w:tcBorders>
          </w:tcPr>
          <w:p>
            <w:pPr>
              <w:pStyle w:val="TableParagraph"/>
              <w:spacing w:line="204" w:lineRule="exact" w:before="45"/>
              <w:ind w:right="50"/>
              <w:jc w:val="center"/>
              <w:rPr>
                <w:rFonts w:ascii="Arial Black"/>
                <w:sz w:val="15"/>
              </w:rPr>
            </w:pPr>
            <w:r>
              <w:rPr>
                <w:rFonts w:ascii="Arial Black"/>
                <w:color w:val="231F20"/>
                <w:spacing w:val="-10"/>
                <w:sz w:val="15"/>
              </w:rPr>
              <w:t>A</w:t>
            </w:r>
          </w:p>
        </w:tc>
        <w:tc>
          <w:tcPr>
            <w:tcW w:w="944" w:type="dxa"/>
            <w:tcBorders>
              <w:top w:val="single" w:sz="4" w:space="0" w:color="231F20"/>
            </w:tcBorders>
          </w:tcPr>
          <w:p>
            <w:pPr>
              <w:pStyle w:val="TableParagraph"/>
              <w:spacing w:line="204" w:lineRule="exact" w:before="45"/>
              <w:ind w:left="5" w:right="100"/>
              <w:jc w:val="center"/>
              <w:rPr>
                <w:rFonts w:ascii="Arial Black"/>
                <w:sz w:val="15"/>
              </w:rPr>
            </w:pPr>
            <w:r>
              <w:rPr>
                <w:rFonts w:ascii="Arial Black"/>
                <w:color w:val="231F20"/>
                <w:spacing w:val="-10"/>
                <w:sz w:val="15"/>
              </w:rPr>
              <w:t>B</w:t>
            </w:r>
          </w:p>
        </w:tc>
        <w:tc>
          <w:tcPr>
            <w:tcW w:w="1040" w:type="dxa"/>
            <w:tcBorders>
              <w:top w:val="single" w:sz="4" w:space="0" w:color="231F20"/>
            </w:tcBorders>
          </w:tcPr>
          <w:p>
            <w:pPr>
              <w:pStyle w:val="TableParagraph"/>
              <w:spacing w:line="204" w:lineRule="exact" w:before="45"/>
              <w:ind w:right="1"/>
              <w:jc w:val="center"/>
              <w:rPr>
                <w:rFonts w:ascii="Arial Black"/>
                <w:sz w:val="15"/>
              </w:rPr>
            </w:pPr>
            <w:r>
              <w:rPr>
                <w:rFonts w:ascii="Arial Black"/>
                <w:color w:val="231F20"/>
                <w:spacing w:val="-10"/>
                <w:sz w:val="15"/>
              </w:rPr>
              <w:t>C</w:t>
            </w:r>
          </w:p>
        </w:tc>
        <w:tc>
          <w:tcPr>
            <w:tcW w:w="1040" w:type="dxa"/>
            <w:tcBorders>
              <w:top w:val="single" w:sz="4" w:space="0" w:color="231F20"/>
            </w:tcBorders>
          </w:tcPr>
          <w:p>
            <w:pPr>
              <w:pStyle w:val="TableParagraph"/>
              <w:spacing w:line="204" w:lineRule="exact" w:before="45"/>
              <w:ind w:right="1"/>
              <w:jc w:val="center"/>
              <w:rPr>
                <w:rFonts w:ascii="Arial Black"/>
                <w:sz w:val="15"/>
              </w:rPr>
            </w:pPr>
            <w:r>
              <w:rPr>
                <w:rFonts w:ascii="Arial Black"/>
                <w:color w:val="231F20"/>
                <w:spacing w:val="-10"/>
                <w:sz w:val="15"/>
              </w:rPr>
              <w:t>D</w:t>
            </w:r>
          </w:p>
        </w:tc>
        <w:tc>
          <w:tcPr>
            <w:tcW w:w="1040" w:type="dxa"/>
            <w:tcBorders>
              <w:top w:val="single" w:sz="4" w:space="0" w:color="231F20"/>
              <w:right w:val="single" w:sz="4" w:space="0" w:color="231F20"/>
            </w:tcBorders>
          </w:tcPr>
          <w:p>
            <w:pPr>
              <w:pStyle w:val="TableParagraph"/>
              <w:spacing w:line="204" w:lineRule="exact" w:before="45"/>
              <w:ind w:left="2" w:right="0"/>
              <w:jc w:val="center"/>
              <w:rPr>
                <w:rFonts w:ascii="Arial Black"/>
                <w:sz w:val="15"/>
              </w:rPr>
            </w:pPr>
            <w:r>
              <w:rPr>
                <w:rFonts w:ascii="Arial Black"/>
                <w:color w:val="231F20"/>
                <w:spacing w:val="-10"/>
                <w:sz w:val="15"/>
              </w:rPr>
              <w:t>E</w:t>
            </w:r>
          </w:p>
        </w:tc>
        <w:tc>
          <w:tcPr>
            <w:tcW w:w="1125" w:type="dxa"/>
            <w:tcBorders>
              <w:top w:val="single" w:sz="4" w:space="0" w:color="231F20"/>
              <w:left w:val="single" w:sz="4" w:space="0" w:color="231F20"/>
            </w:tcBorders>
          </w:tcPr>
          <w:p>
            <w:pPr>
              <w:pStyle w:val="TableParagraph"/>
              <w:spacing w:line="204" w:lineRule="exact" w:before="45"/>
              <w:ind w:right="90"/>
              <w:jc w:val="center"/>
              <w:rPr>
                <w:rFonts w:ascii="Arial Black"/>
                <w:sz w:val="15"/>
              </w:rPr>
            </w:pPr>
            <w:r>
              <w:rPr>
                <w:rFonts w:ascii="Arial Black"/>
                <w:color w:val="231F20"/>
                <w:spacing w:val="-10"/>
                <w:sz w:val="15"/>
              </w:rPr>
              <w:t>A</w:t>
            </w:r>
          </w:p>
        </w:tc>
        <w:tc>
          <w:tcPr>
            <w:tcW w:w="954" w:type="dxa"/>
            <w:tcBorders>
              <w:top w:val="single" w:sz="4" w:space="0" w:color="231F20"/>
            </w:tcBorders>
          </w:tcPr>
          <w:p>
            <w:pPr>
              <w:pStyle w:val="TableParagraph"/>
              <w:spacing w:line="204" w:lineRule="exact" w:before="45"/>
              <w:ind w:right="84"/>
              <w:jc w:val="center"/>
              <w:rPr>
                <w:rFonts w:ascii="Arial Black"/>
                <w:sz w:val="15"/>
              </w:rPr>
            </w:pPr>
            <w:r>
              <w:rPr>
                <w:rFonts w:ascii="Arial Black"/>
                <w:color w:val="231F20"/>
                <w:spacing w:val="-10"/>
                <w:sz w:val="15"/>
              </w:rPr>
              <w:t>B</w:t>
            </w:r>
          </w:p>
        </w:tc>
        <w:tc>
          <w:tcPr>
            <w:tcW w:w="1039" w:type="dxa"/>
            <w:tcBorders>
              <w:top w:val="single" w:sz="4" w:space="0" w:color="231F20"/>
            </w:tcBorders>
          </w:tcPr>
          <w:p>
            <w:pPr>
              <w:pStyle w:val="TableParagraph"/>
              <w:spacing w:line="204" w:lineRule="exact" w:before="45"/>
              <w:ind w:left="2" w:right="2"/>
              <w:jc w:val="center"/>
              <w:rPr>
                <w:rFonts w:ascii="Arial Black"/>
                <w:sz w:val="15"/>
              </w:rPr>
            </w:pPr>
            <w:r>
              <w:rPr>
                <w:rFonts w:ascii="Arial Black"/>
                <w:color w:val="231F20"/>
                <w:spacing w:val="-10"/>
                <w:sz w:val="15"/>
              </w:rPr>
              <w:t>C</w:t>
            </w:r>
          </w:p>
        </w:tc>
        <w:tc>
          <w:tcPr>
            <w:tcW w:w="1039" w:type="dxa"/>
            <w:tcBorders>
              <w:top w:val="single" w:sz="4" w:space="0" w:color="231F20"/>
            </w:tcBorders>
          </w:tcPr>
          <w:p>
            <w:pPr>
              <w:pStyle w:val="TableParagraph"/>
              <w:spacing w:line="204" w:lineRule="exact" w:before="45"/>
              <w:ind w:left="2" w:right="0"/>
              <w:jc w:val="center"/>
              <w:rPr>
                <w:rFonts w:ascii="Arial Black"/>
                <w:sz w:val="15"/>
              </w:rPr>
            </w:pPr>
            <w:r>
              <w:rPr>
                <w:rFonts w:ascii="Arial Black"/>
                <w:color w:val="231F20"/>
                <w:spacing w:val="-10"/>
                <w:sz w:val="15"/>
              </w:rPr>
              <w:t>D</w:t>
            </w:r>
          </w:p>
        </w:tc>
        <w:tc>
          <w:tcPr>
            <w:tcW w:w="1119" w:type="dxa"/>
            <w:tcBorders>
              <w:top w:val="single" w:sz="4" w:space="0" w:color="231F20"/>
            </w:tcBorders>
          </w:tcPr>
          <w:p>
            <w:pPr>
              <w:pStyle w:val="TableParagraph"/>
              <w:spacing w:line="204" w:lineRule="exact" w:before="45"/>
              <w:ind w:right="37"/>
              <w:jc w:val="center"/>
              <w:rPr>
                <w:rFonts w:ascii="Arial Black"/>
                <w:sz w:val="15"/>
              </w:rPr>
            </w:pPr>
            <w:r>
              <w:rPr>
                <w:rFonts w:ascii="Arial Black"/>
                <w:color w:val="231F20"/>
                <w:spacing w:val="-10"/>
                <w:sz w:val="15"/>
              </w:rPr>
              <w:t>E</w:t>
            </w:r>
          </w:p>
        </w:tc>
      </w:tr>
      <w:tr>
        <w:trPr>
          <w:trHeight w:val="250" w:hRule="atLeast"/>
        </w:trPr>
        <w:tc>
          <w:tcPr>
            <w:tcW w:w="1217" w:type="dxa"/>
            <w:shd w:val="clear" w:color="auto" w:fill="E6E7E8"/>
          </w:tcPr>
          <w:p>
            <w:pPr>
              <w:pStyle w:val="TableParagraph"/>
              <w:spacing w:line="240" w:lineRule="auto" w:before="0"/>
              <w:ind w:right="0"/>
              <w:jc w:val="left"/>
              <w:rPr>
                <w:rFonts w:ascii="Times New Roman"/>
                <w:sz w:val="14"/>
              </w:rPr>
            </w:pPr>
          </w:p>
        </w:tc>
        <w:tc>
          <w:tcPr>
            <w:tcW w:w="3024" w:type="dxa"/>
            <w:gridSpan w:val="3"/>
            <w:shd w:val="clear" w:color="auto" w:fill="E6E7E8"/>
          </w:tcPr>
          <w:p>
            <w:pPr>
              <w:pStyle w:val="TableParagraph"/>
              <w:spacing w:line="204" w:lineRule="exact" w:before="26"/>
              <w:ind w:left="687" w:right="0"/>
              <w:jc w:val="left"/>
              <w:rPr>
                <w:rFonts w:ascii="Arial Black"/>
                <w:sz w:val="15"/>
              </w:rPr>
            </w:pPr>
            <w:r>
              <w:rPr>
                <w:rFonts w:ascii="Arial Black"/>
                <w:color w:val="231F20"/>
                <w:w w:val="85"/>
                <w:sz w:val="15"/>
              </w:rPr>
              <w:t>Married</w:t>
            </w:r>
            <w:r>
              <w:rPr>
                <w:rFonts w:ascii="Arial Black"/>
                <w:color w:val="231F20"/>
                <w:spacing w:val="5"/>
                <w:sz w:val="15"/>
              </w:rPr>
              <w:t> </w:t>
            </w:r>
            <w:r>
              <w:rPr>
                <w:rFonts w:ascii="Arial Black"/>
                <w:color w:val="231F20"/>
                <w:w w:val="85"/>
                <w:sz w:val="15"/>
              </w:rPr>
              <w:t>Filing</w:t>
            </w:r>
            <w:r>
              <w:rPr>
                <w:rFonts w:ascii="Arial Black"/>
                <w:color w:val="231F20"/>
                <w:spacing w:val="6"/>
                <w:sz w:val="15"/>
              </w:rPr>
              <w:t> </w:t>
            </w:r>
            <w:r>
              <w:rPr>
                <w:rFonts w:ascii="Arial Black"/>
                <w:color w:val="231F20"/>
                <w:spacing w:val="-2"/>
                <w:w w:val="85"/>
                <w:sz w:val="15"/>
              </w:rPr>
              <w:t>Jointly</w:t>
            </w:r>
          </w:p>
        </w:tc>
        <w:tc>
          <w:tcPr>
            <w:tcW w:w="1040" w:type="dxa"/>
            <w:shd w:val="clear" w:color="auto" w:fill="E6E7E8"/>
          </w:tcPr>
          <w:p>
            <w:pPr>
              <w:pStyle w:val="TableParagraph"/>
              <w:spacing w:line="240" w:lineRule="auto" w:before="0"/>
              <w:ind w:right="0"/>
              <w:jc w:val="left"/>
              <w:rPr>
                <w:rFonts w:ascii="Times New Roman"/>
                <w:sz w:val="14"/>
              </w:rPr>
            </w:pPr>
          </w:p>
        </w:tc>
        <w:tc>
          <w:tcPr>
            <w:tcW w:w="1125" w:type="dxa"/>
            <w:shd w:val="clear" w:color="auto" w:fill="E6E7E8"/>
          </w:tcPr>
          <w:p>
            <w:pPr>
              <w:pStyle w:val="TableParagraph"/>
              <w:spacing w:line="240" w:lineRule="auto" w:before="0"/>
              <w:ind w:right="0"/>
              <w:jc w:val="left"/>
              <w:rPr>
                <w:rFonts w:ascii="Times New Roman"/>
                <w:sz w:val="14"/>
              </w:rPr>
            </w:pPr>
          </w:p>
        </w:tc>
        <w:tc>
          <w:tcPr>
            <w:tcW w:w="3032" w:type="dxa"/>
            <w:gridSpan w:val="3"/>
            <w:shd w:val="clear" w:color="auto" w:fill="E6E7E8"/>
          </w:tcPr>
          <w:p>
            <w:pPr>
              <w:pStyle w:val="TableParagraph"/>
              <w:spacing w:line="204" w:lineRule="exact" w:before="26"/>
              <w:ind w:left="734" w:right="0"/>
              <w:jc w:val="left"/>
              <w:rPr>
                <w:rFonts w:ascii="Arial Black"/>
                <w:sz w:val="15"/>
              </w:rPr>
            </w:pPr>
            <w:r>
              <w:rPr>
                <w:rFonts w:ascii="Arial Black"/>
                <w:color w:val="231F20"/>
                <w:w w:val="85"/>
                <w:sz w:val="15"/>
              </w:rPr>
              <w:t>Married</w:t>
            </w:r>
            <w:r>
              <w:rPr>
                <w:rFonts w:ascii="Arial Black"/>
                <w:color w:val="231F20"/>
                <w:spacing w:val="5"/>
                <w:sz w:val="15"/>
              </w:rPr>
              <w:t> </w:t>
            </w:r>
            <w:r>
              <w:rPr>
                <w:rFonts w:ascii="Arial Black"/>
                <w:color w:val="231F20"/>
                <w:w w:val="85"/>
                <w:sz w:val="15"/>
              </w:rPr>
              <w:t>Filing</w:t>
            </w:r>
            <w:r>
              <w:rPr>
                <w:rFonts w:ascii="Arial Black"/>
                <w:color w:val="231F20"/>
                <w:spacing w:val="6"/>
                <w:sz w:val="15"/>
              </w:rPr>
              <w:t> </w:t>
            </w:r>
            <w:r>
              <w:rPr>
                <w:rFonts w:ascii="Arial Black"/>
                <w:color w:val="231F20"/>
                <w:spacing w:val="-2"/>
                <w:w w:val="85"/>
                <w:sz w:val="15"/>
              </w:rPr>
              <w:t>Jointly</w:t>
            </w:r>
          </w:p>
        </w:tc>
        <w:tc>
          <w:tcPr>
            <w:tcW w:w="1119" w:type="dxa"/>
            <w:shd w:val="clear" w:color="auto" w:fill="E6E7E8"/>
          </w:tcPr>
          <w:p>
            <w:pPr>
              <w:pStyle w:val="TableParagraph"/>
              <w:spacing w:line="240" w:lineRule="auto" w:before="0"/>
              <w:ind w:right="0"/>
              <w:jc w:val="left"/>
              <w:rPr>
                <w:rFonts w:ascii="Times New Roman"/>
                <w:sz w:val="14"/>
              </w:rPr>
            </w:pPr>
          </w:p>
        </w:tc>
      </w:tr>
      <w:tr>
        <w:trPr>
          <w:trHeight w:val="186" w:hRule="atLeast"/>
        </w:trPr>
        <w:tc>
          <w:tcPr>
            <w:tcW w:w="1217" w:type="dxa"/>
          </w:tcPr>
          <w:p>
            <w:pPr>
              <w:pStyle w:val="TableParagraph"/>
              <w:spacing w:line="155" w:lineRule="exact" w:before="12"/>
              <w:ind w:right="130"/>
              <w:rPr>
                <w:sz w:val="15"/>
              </w:rPr>
            </w:pPr>
            <w:r>
              <w:rPr>
                <w:color w:val="231F20"/>
                <w:spacing w:val="-5"/>
                <w:sz w:val="15"/>
              </w:rPr>
              <w:t>$0</w:t>
            </w:r>
          </w:p>
        </w:tc>
        <w:tc>
          <w:tcPr>
            <w:tcW w:w="944" w:type="dxa"/>
          </w:tcPr>
          <w:p>
            <w:pPr>
              <w:pStyle w:val="TableParagraph"/>
              <w:spacing w:line="155" w:lineRule="exact" w:before="12"/>
              <w:ind w:right="35"/>
              <w:rPr>
                <w:sz w:val="15"/>
              </w:rPr>
            </w:pPr>
            <w:r>
              <w:rPr>
                <w:color w:val="231F20"/>
                <w:spacing w:val="-2"/>
                <w:sz w:val="15"/>
              </w:rPr>
              <w:t>$2,500</w:t>
            </w:r>
          </w:p>
        </w:tc>
        <w:tc>
          <w:tcPr>
            <w:tcW w:w="1040" w:type="dxa"/>
          </w:tcPr>
          <w:p>
            <w:pPr>
              <w:pStyle w:val="TableParagraph"/>
              <w:spacing w:line="155" w:lineRule="exact" w:before="12"/>
              <w:ind w:right="34"/>
              <w:rPr>
                <w:sz w:val="15"/>
              </w:rPr>
            </w:pPr>
            <w:r>
              <w:rPr>
                <w:color w:val="231F20"/>
                <w:spacing w:val="-2"/>
                <w:sz w:val="15"/>
              </w:rPr>
              <w:t>$0.00</w:t>
            </w:r>
          </w:p>
        </w:tc>
        <w:tc>
          <w:tcPr>
            <w:tcW w:w="1040" w:type="dxa"/>
          </w:tcPr>
          <w:p>
            <w:pPr>
              <w:pStyle w:val="TableParagraph"/>
              <w:spacing w:line="155" w:lineRule="exact" w:before="12"/>
              <w:ind w:right="34"/>
              <w:rPr>
                <w:sz w:val="15"/>
              </w:rPr>
            </w:pPr>
            <w:r>
              <w:rPr>
                <w:color w:val="231F20"/>
                <w:spacing w:val="-5"/>
                <w:sz w:val="15"/>
              </w:rPr>
              <w:t>0%</w:t>
            </w:r>
          </w:p>
        </w:tc>
        <w:tc>
          <w:tcPr>
            <w:tcW w:w="1040" w:type="dxa"/>
            <w:tcBorders>
              <w:right w:val="single" w:sz="4" w:space="0" w:color="231F20"/>
            </w:tcBorders>
          </w:tcPr>
          <w:p>
            <w:pPr>
              <w:pStyle w:val="TableParagraph"/>
              <w:spacing w:line="155" w:lineRule="exact" w:before="12"/>
              <w:rPr>
                <w:sz w:val="15"/>
              </w:rPr>
            </w:pPr>
            <w:r>
              <w:rPr>
                <w:color w:val="231F20"/>
                <w:spacing w:val="-5"/>
                <w:sz w:val="15"/>
              </w:rPr>
              <w:t>$0</w:t>
            </w:r>
          </w:p>
        </w:tc>
        <w:tc>
          <w:tcPr>
            <w:tcW w:w="1125" w:type="dxa"/>
            <w:tcBorders>
              <w:left w:val="single" w:sz="4" w:space="0" w:color="231F20"/>
            </w:tcBorders>
          </w:tcPr>
          <w:p>
            <w:pPr>
              <w:pStyle w:val="TableParagraph"/>
              <w:spacing w:line="155" w:lineRule="exact" w:before="12"/>
              <w:ind w:right="120"/>
              <w:rPr>
                <w:sz w:val="15"/>
              </w:rPr>
            </w:pPr>
            <w:r>
              <w:rPr>
                <w:color w:val="231F20"/>
                <w:spacing w:val="-5"/>
                <w:sz w:val="15"/>
              </w:rPr>
              <w:t>$0</w:t>
            </w:r>
          </w:p>
        </w:tc>
        <w:tc>
          <w:tcPr>
            <w:tcW w:w="954" w:type="dxa"/>
          </w:tcPr>
          <w:p>
            <w:pPr>
              <w:pStyle w:val="TableParagraph"/>
              <w:spacing w:line="155" w:lineRule="exact" w:before="12"/>
              <w:ind w:right="34"/>
              <w:rPr>
                <w:sz w:val="15"/>
              </w:rPr>
            </w:pPr>
            <w:r>
              <w:rPr>
                <w:color w:val="231F20"/>
                <w:spacing w:val="-2"/>
                <w:sz w:val="15"/>
              </w:rPr>
              <w:t>$1,250</w:t>
            </w:r>
          </w:p>
        </w:tc>
        <w:tc>
          <w:tcPr>
            <w:tcW w:w="1039" w:type="dxa"/>
          </w:tcPr>
          <w:p>
            <w:pPr>
              <w:pStyle w:val="TableParagraph"/>
              <w:spacing w:line="155" w:lineRule="exact" w:before="12"/>
              <w:ind w:right="33"/>
              <w:rPr>
                <w:sz w:val="15"/>
              </w:rPr>
            </w:pPr>
            <w:r>
              <w:rPr>
                <w:color w:val="231F20"/>
                <w:spacing w:val="-2"/>
                <w:sz w:val="15"/>
              </w:rPr>
              <w:t>$0.00</w:t>
            </w:r>
          </w:p>
        </w:tc>
        <w:tc>
          <w:tcPr>
            <w:tcW w:w="1039" w:type="dxa"/>
          </w:tcPr>
          <w:p>
            <w:pPr>
              <w:pStyle w:val="TableParagraph"/>
              <w:spacing w:line="155" w:lineRule="exact" w:before="12"/>
              <w:ind w:right="32"/>
              <w:rPr>
                <w:sz w:val="15"/>
              </w:rPr>
            </w:pPr>
            <w:r>
              <w:rPr>
                <w:color w:val="231F20"/>
                <w:spacing w:val="-5"/>
                <w:sz w:val="15"/>
              </w:rPr>
              <w:t>0%</w:t>
            </w:r>
          </w:p>
        </w:tc>
        <w:tc>
          <w:tcPr>
            <w:tcW w:w="1119" w:type="dxa"/>
          </w:tcPr>
          <w:p>
            <w:pPr>
              <w:pStyle w:val="TableParagraph"/>
              <w:spacing w:line="155" w:lineRule="exact" w:before="12"/>
              <w:ind w:right="76"/>
              <w:rPr>
                <w:sz w:val="15"/>
              </w:rPr>
            </w:pPr>
            <w:r>
              <w:rPr>
                <w:color w:val="231F20"/>
                <w:spacing w:val="-5"/>
                <w:sz w:val="15"/>
              </w:rPr>
              <w:t>$0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$2,500</w:t>
            </w:r>
          </w:p>
        </w:tc>
        <w:tc>
          <w:tcPr>
            <w:tcW w:w="944" w:type="dxa"/>
          </w:tcPr>
          <w:p>
            <w:pPr>
              <w:pStyle w:val="TableParagraph"/>
              <w:spacing w:line="155" w:lineRule="exact" w:before="35"/>
              <w:ind w:right="35"/>
              <w:rPr>
                <w:sz w:val="15"/>
              </w:rPr>
            </w:pPr>
            <w:r>
              <w:rPr>
                <w:color w:val="231F20"/>
                <w:spacing w:val="-2"/>
                <w:sz w:val="15"/>
              </w:rPr>
              <w:t>$4,488</w:t>
            </w:r>
          </w:p>
        </w:tc>
        <w:tc>
          <w:tcPr>
            <w:tcW w:w="1040" w:type="dxa"/>
          </w:tcPr>
          <w:p>
            <w:pPr>
              <w:pStyle w:val="TableParagraph"/>
              <w:spacing w:line="155" w:lineRule="exact" w:before="35"/>
              <w:ind w:right="34"/>
              <w:rPr>
                <w:sz w:val="15"/>
              </w:rPr>
            </w:pPr>
            <w:r>
              <w:rPr>
                <w:color w:val="231F20"/>
                <w:spacing w:val="-2"/>
                <w:sz w:val="15"/>
              </w:rPr>
              <w:t>$0.00</w:t>
            </w:r>
          </w:p>
        </w:tc>
        <w:tc>
          <w:tcPr>
            <w:tcW w:w="1040" w:type="dxa"/>
          </w:tcPr>
          <w:p>
            <w:pPr>
              <w:pStyle w:val="TableParagraph"/>
              <w:spacing w:line="155" w:lineRule="exact" w:before="35"/>
              <w:ind w:right="35"/>
              <w:rPr>
                <w:sz w:val="15"/>
              </w:rPr>
            </w:pPr>
            <w:r>
              <w:rPr>
                <w:color w:val="231F20"/>
                <w:spacing w:val="-5"/>
                <w:sz w:val="15"/>
              </w:rPr>
              <w:t>10%</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$2,500</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$1,250</w:t>
            </w:r>
          </w:p>
        </w:tc>
        <w:tc>
          <w:tcPr>
            <w:tcW w:w="954" w:type="dxa"/>
          </w:tcPr>
          <w:p>
            <w:pPr>
              <w:pStyle w:val="TableParagraph"/>
              <w:spacing w:line="155" w:lineRule="exact" w:before="35"/>
              <w:ind w:right="34"/>
              <w:rPr>
                <w:sz w:val="15"/>
              </w:rPr>
            </w:pPr>
            <w:r>
              <w:rPr>
                <w:color w:val="231F20"/>
                <w:spacing w:val="-2"/>
                <w:sz w:val="15"/>
              </w:rPr>
              <w:t>$2,244</w:t>
            </w:r>
          </w:p>
        </w:tc>
        <w:tc>
          <w:tcPr>
            <w:tcW w:w="1039" w:type="dxa"/>
          </w:tcPr>
          <w:p>
            <w:pPr>
              <w:pStyle w:val="TableParagraph"/>
              <w:spacing w:line="155" w:lineRule="exact" w:before="35"/>
              <w:ind w:right="33"/>
              <w:rPr>
                <w:sz w:val="15"/>
              </w:rPr>
            </w:pPr>
            <w:r>
              <w:rPr>
                <w:color w:val="231F20"/>
                <w:spacing w:val="-2"/>
                <w:sz w:val="15"/>
              </w:rPr>
              <w:t>$0.00</w:t>
            </w:r>
          </w:p>
        </w:tc>
        <w:tc>
          <w:tcPr>
            <w:tcW w:w="1039" w:type="dxa"/>
          </w:tcPr>
          <w:p>
            <w:pPr>
              <w:pStyle w:val="TableParagraph"/>
              <w:spacing w:line="155" w:lineRule="exact" w:before="35"/>
              <w:ind w:right="32"/>
              <w:rPr>
                <w:sz w:val="15"/>
              </w:rPr>
            </w:pPr>
            <w:r>
              <w:rPr>
                <w:color w:val="231F20"/>
                <w:spacing w:val="-5"/>
                <w:sz w:val="15"/>
              </w:rPr>
              <w:t>10%</w:t>
            </w:r>
          </w:p>
        </w:tc>
        <w:tc>
          <w:tcPr>
            <w:tcW w:w="1119" w:type="dxa"/>
          </w:tcPr>
          <w:p>
            <w:pPr>
              <w:pStyle w:val="TableParagraph"/>
              <w:spacing w:line="155" w:lineRule="exact" w:before="35"/>
              <w:ind w:right="75"/>
              <w:rPr>
                <w:sz w:val="15"/>
              </w:rPr>
            </w:pPr>
            <w:r>
              <w:rPr>
                <w:color w:val="231F20"/>
                <w:spacing w:val="-2"/>
                <w:sz w:val="15"/>
              </w:rPr>
              <w:t>$1,250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$4,488</w:t>
            </w:r>
          </w:p>
        </w:tc>
        <w:tc>
          <w:tcPr>
            <w:tcW w:w="944" w:type="dxa"/>
          </w:tcPr>
          <w:p>
            <w:pPr>
              <w:pStyle w:val="TableParagraph"/>
              <w:spacing w:line="155" w:lineRule="exact" w:before="35"/>
              <w:ind w:right="35"/>
              <w:rPr>
                <w:sz w:val="15"/>
              </w:rPr>
            </w:pPr>
            <w:r>
              <w:rPr>
                <w:color w:val="231F20"/>
                <w:spacing w:val="-2"/>
                <w:sz w:val="15"/>
              </w:rPr>
              <w:t>$10,579</w:t>
            </w:r>
          </w:p>
        </w:tc>
        <w:tc>
          <w:tcPr>
            <w:tcW w:w="1040" w:type="dxa"/>
          </w:tcPr>
          <w:p>
            <w:pPr>
              <w:pStyle w:val="TableParagraph"/>
              <w:spacing w:line="155" w:lineRule="exact" w:before="35"/>
              <w:ind w:right="34"/>
              <w:rPr>
                <w:sz w:val="15"/>
              </w:rPr>
            </w:pPr>
            <w:r>
              <w:rPr>
                <w:color w:val="231F20"/>
                <w:spacing w:val="-2"/>
                <w:sz w:val="15"/>
              </w:rPr>
              <w:t>$198.80</w:t>
            </w:r>
          </w:p>
        </w:tc>
        <w:tc>
          <w:tcPr>
            <w:tcW w:w="1040" w:type="dxa"/>
          </w:tcPr>
          <w:p>
            <w:pPr>
              <w:pStyle w:val="TableParagraph"/>
              <w:spacing w:line="155" w:lineRule="exact" w:before="35"/>
              <w:ind w:right="35"/>
              <w:rPr>
                <w:sz w:val="15"/>
              </w:rPr>
            </w:pPr>
            <w:r>
              <w:rPr>
                <w:color w:val="231F20"/>
                <w:spacing w:val="-5"/>
                <w:sz w:val="15"/>
              </w:rPr>
              <w:t>12%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$4,488</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$2,244</w:t>
            </w:r>
          </w:p>
        </w:tc>
        <w:tc>
          <w:tcPr>
            <w:tcW w:w="954" w:type="dxa"/>
          </w:tcPr>
          <w:p>
            <w:pPr>
              <w:pStyle w:val="TableParagraph"/>
              <w:spacing w:line="155" w:lineRule="exact" w:before="35"/>
              <w:ind w:right="34"/>
              <w:rPr>
                <w:sz w:val="15"/>
              </w:rPr>
            </w:pPr>
            <w:r>
              <w:rPr>
                <w:color w:val="231F20"/>
                <w:spacing w:val="-2"/>
                <w:sz w:val="15"/>
              </w:rPr>
              <w:t>$5,290</w:t>
            </w:r>
          </w:p>
        </w:tc>
        <w:tc>
          <w:tcPr>
            <w:tcW w:w="1039" w:type="dxa"/>
          </w:tcPr>
          <w:p>
            <w:pPr>
              <w:pStyle w:val="TableParagraph"/>
              <w:spacing w:line="155" w:lineRule="exact" w:before="35"/>
              <w:ind w:right="33"/>
              <w:rPr>
                <w:sz w:val="15"/>
              </w:rPr>
            </w:pPr>
            <w:r>
              <w:rPr>
                <w:color w:val="231F20"/>
                <w:spacing w:val="-2"/>
                <w:sz w:val="15"/>
              </w:rPr>
              <w:t>$99.40</w:t>
            </w:r>
          </w:p>
        </w:tc>
        <w:tc>
          <w:tcPr>
            <w:tcW w:w="1039" w:type="dxa"/>
          </w:tcPr>
          <w:p>
            <w:pPr>
              <w:pStyle w:val="TableParagraph"/>
              <w:spacing w:line="155" w:lineRule="exact" w:before="35"/>
              <w:ind w:right="32"/>
              <w:rPr>
                <w:sz w:val="15"/>
              </w:rPr>
            </w:pPr>
            <w:r>
              <w:rPr>
                <w:color w:val="231F20"/>
                <w:spacing w:val="-5"/>
                <w:sz w:val="15"/>
              </w:rPr>
              <w:t>12%</w:t>
            </w:r>
          </w:p>
        </w:tc>
        <w:tc>
          <w:tcPr>
            <w:tcW w:w="1119" w:type="dxa"/>
          </w:tcPr>
          <w:p>
            <w:pPr>
              <w:pStyle w:val="TableParagraph"/>
              <w:spacing w:line="155" w:lineRule="exact" w:before="35"/>
              <w:ind w:right="75"/>
              <w:rPr>
                <w:sz w:val="15"/>
              </w:rPr>
            </w:pPr>
            <w:r>
              <w:rPr>
                <w:color w:val="231F20"/>
                <w:spacing w:val="-2"/>
                <w:sz w:val="15"/>
              </w:rPr>
              <w:t>$2,244</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$10,579</w:t>
            </w:r>
          </w:p>
        </w:tc>
        <w:tc>
          <w:tcPr>
            <w:tcW w:w="944" w:type="dxa"/>
          </w:tcPr>
          <w:p>
            <w:pPr>
              <w:pStyle w:val="TableParagraph"/>
              <w:spacing w:line="155" w:lineRule="exact" w:before="35"/>
              <w:ind w:right="35"/>
              <w:rPr>
                <w:sz w:val="15"/>
              </w:rPr>
            </w:pPr>
            <w:r>
              <w:rPr>
                <w:color w:val="231F20"/>
                <w:spacing w:val="-2"/>
                <w:sz w:val="15"/>
              </w:rPr>
              <w:t>$19,725</w:t>
            </w:r>
          </w:p>
        </w:tc>
        <w:tc>
          <w:tcPr>
            <w:tcW w:w="1040" w:type="dxa"/>
          </w:tcPr>
          <w:p>
            <w:pPr>
              <w:pStyle w:val="TableParagraph"/>
              <w:spacing w:line="155" w:lineRule="exact" w:before="35"/>
              <w:ind w:right="34"/>
              <w:rPr>
                <w:sz w:val="15"/>
              </w:rPr>
            </w:pPr>
            <w:r>
              <w:rPr>
                <w:color w:val="231F20"/>
                <w:spacing w:val="-2"/>
                <w:sz w:val="15"/>
              </w:rPr>
              <w:t>$929.72</w:t>
            </w:r>
          </w:p>
        </w:tc>
        <w:tc>
          <w:tcPr>
            <w:tcW w:w="1040" w:type="dxa"/>
          </w:tcPr>
          <w:p>
            <w:pPr>
              <w:pStyle w:val="TableParagraph"/>
              <w:spacing w:line="155" w:lineRule="exact" w:before="35"/>
              <w:ind w:right="35"/>
              <w:rPr>
                <w:sz w:val="15"/>
              </w:rPr>
            </w:pPr>
            <w:r>
              <w:rPr>
                <w:color w:val="231F20"/>
                <w:spacing w:val="-5"/>
                <w:sz w:val="15"/>
              </w:rPr>
              <w:t>22%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$10,579</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$5,290</w:t>
            </w:r>
          </w:p>
        </w:tc>
        <w:tc>
          <w:tcPr>
            <w:tcW w:w="954" w:type="dxa"/>
          </w:tcPr>
          <w:p>
            <w:pPr>
              <w:pStyle w:val="TableParagraph"/>
              <w:spacing w:line="155" w:lineRule="exact" w:before="35"/>
              <w:ind w:right="34"/>
              <w:rPr>
                <w:sz w:val="15"/>
              </w:rPr>
            </w:pPr>
            <w:r>
              <w:rPr>
                <w:color w:val="231F20"/>
                <w:spacing w:val="-2"/>
                <w:sz w:val="15"/>
              </w:rPr>
              <w:t>$9,863</w:t>
            </w:r>
          </w:p>
        </w:tc>
        <w:tc>
          <w:tcPr>
            <w:tcW w:w="1039" w:type="dxa"/>
          </w:tcPr>
          <w:p>
            <w:pPr>
              <w:pStyle w:val="TableParagraph"/>
              <w:spacing w:line="155" w:lineRule="exact" w:before="35"/>
              <w:ind w:right="32"/>
              <w:rPr>
                <w:sz w:val="15"/>
              </w:rPr>
            </w:pPr>
            <w:r>
              <w:rPr>
                <w:color w:val="231F20"/>
                <w:spacing w:val="-2"/>
                <w:sz w:val="15"/>
              </w:rPr>
              <w:t>$464.92</w:t>
            </w:r>
          </w:p>
        </w:tc>
        <w:tc>
          <w:tcPr>
            <w:tcW w:w="1039" w:type="dxa"/>
          </w:tcPr>
          <w:p>
            <w:pPr>
              <w:pStyle w:val="TableParagraph"/>
              <w:spacing w:line="155" w:lineRule="exact" w:before="35"/>
              <w:ind w:right="32"/>
              <w:rPr>
                <w:sz w:val="15"/>
              </w:rPr>
            </w:pPr>
            <w:r>
              <w:rPr>
                <w:color w:val="231F20"/>
                <w:spacing w:val="-5"/>
                <w:sz w:val="15"/>
              </w:rPr>
              <w:t>22%</w:t>
            </w:r>
          </w:p>
        </w:tc>
        <w:tc>
          <w:tcPr>
            <w:tcW w:w="1119" w:type="dxa"/>
          </w:tcPr>
          <w:p>
            <w:pPr>
              <w:pStyle w:val="TableParagraph"/>
              <w:spacing w:line="155" w:lineRule="exact" w:before="35"/>
              <w:ind w:right="75"/>
              <w:rPr>
                <w:sz w:val="15"/>
              </w:rPr>
            </w:pPr>
            <w:r>
              <w:rPr>
                <w:color w:val="231F20"/>
                <w:spacing w:val="-2"/>
                <w:sz w:val="15"/>
              </w:rPr>
              <w:t>$5,290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$19,725</w:t>
            </w:r>
          </w:p>
        </w:tc>
        <w:tc>
          <w:tcPr>
            <w:tcW w:w="944" w:type="dxa"/>
          </w:tcPr>
          <w:p>
            <w:pPr>
              <w:pStyle w:val="TableParagraph"/>
              <w:spacing w:line="155" w:lineRule="exact" w:before="35"/>
              <w:ind w:right="35"/>
              <w:rPr>
                <w:sz w:val="15"/>
              </w:rPr>
            </w:pPr>
            <w:r>
              <w:rPr>
                <w:color w:val="231F20"/>
                <w:spacing w:val="-2"/>
                <w:sz w:val="15"/>
              </w:rPr>
              <w:t>$35,383</w:t>
            </w:r>
          </w:p>
        </w:tc>
        <w:tc>
          <w:tcPr>
            <w:tcW w:w="1040" w:type="dxa"/>
          </w:tcPr>
          <w:p>
            <w:pPr>
              <w:pStyle w:val="TableParagraph"/>
              <w:spacing w:line="155" w:lineRule="exact" w:before="35"/>
              <w:ind w:right="34"/>
              <w:rPr>
                <w:sz w:val="15"/>
              </w:rPr>
            </w:pPr>
            <w:r>
              <w:rPr>
                <w:color w:val="231F20"/>
                <w:spacing w:val="-2"/>
                <w:sz w:val="15"/>
              </w:rPr>
              <w:t>$2,941.84</w:t>
            </w:r>
          </w:p>
        </w:tc>
        <w:tc>
          <w:tcPr>
            <w:tcW w:w="1040" w:type="dxa"/>
          </w:tcPr>
          <w:p>
            <w:pPr>
              <w:pStyle w:val="TableParagraph"/>
              <w:spacing w:line="155" w:lineRule="exact" w:before="35"/>
              <w:ind w:right="35"/>
              <w:rPr>
                <w:sz w:val="15"/>
              </w:rPr>
            </w:pPr>
            <w:r>
              <w:rPr>
                <w:color w:val="231F20"/>
                <w:spacing w:val="-5"/>
                <w:sz w:val="15"/>
              </w:rPr>
              <w:t>24%</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$19,725</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$9,863</w:t>
            </w:r>
          </w:p>
        </w:tc>
        <w:tc>
          <w:tcPr>
            <w:tcW w:w="954" w:type="dxa"/>
          </w:tcPr>
          <w:p>
            <w:pPr>
              <w:pStyle w:val="TableParagraph"/>
              <w:spacing w:line="155" w:lineRule="exact" w:before="35"/>
              <w:ind w:right="34"/>
              <w:rPr>
                <w:sz w:val="15"/>
              </w:rPr>
            </w:pPr>
            <w:r>
              <w:rPr>
                <w:color w:val="231F20"/>
                <w:spacing w:val="-2"/>
                <w:sz w:val="15"/>
              </w:rPr>
              <w:t>$17,692</w:t>
            </w:r>
          </w:p>
        </w:tc>
        <w:tc>
          <w:tcPr>
            <w:tcW w:w="1039" w:type="dxa"/>
          </w:tcPr>
          <w:p>
            <w:pPr>
              <w:pStyle w:val="TableParagraph"/>
              <w:spacing w:line="155" w:lineRule="exact" w:before="35"/>
              <w:ind w:right="32"/>
              <w:rPr>
                <w:sz w:val="15"/>
              </w:rPr>
            </w:pPr>
            <w:r>
              <w:rPr>
                <w:color w:val="231F20"/>
                <w:spacing w:val="-2"/>
                <w:sz w:val="15"/>
              </w:rPr>
              <w:t>$1,470.98</w:t>
            </w:r>
          </w:p>
        </w:tc>
        <w:tc>
          <w:tcPr>
            <w:tcW w:w="1039" w:type="dxa"/>
          </w:tcPr>
          <w:p>
            <w:pPr>
              <w:pStyle w:val="TableParagraph"/>
              <w:spacing w:line="155" w:lineRule="exact" w:before="35"/>
              <w:ind w:right="32"/>
              <w:rPr>
                <w:sz w:val="15"/>
              </w:rPr>
            </w:pPr>
            <w:r>
              <w:rPr>
                <w:color w:val="231F20"/>
                <w:spacing w:val="-5"/>
                <w:sz w:val="15"/>
              </w:rPr>
              <w:t>24%</w:t>
            </w:r>
          </w:p>
        </w:tc>
        <w:tc>
          <w:tcPr>
            <w:tcW w:w="1119" w:type="dxa"/>
          </w:tcPr>
          <w:p>
            <w:pPr>
              <w:pStyle w:val="TableParagraph"/>
              <w:spacing w:line="155" w:lineRule="exact" w:before="35"/>
              <w:ind w:right="75"/>
              <w:rPr>
                <w:sz w:val="15"/>
              </w:rPr>
            </w:pPr>
            <w:r>
              <w:rPr>
                <w:color w:val="231F20"/>
                <w:spacing w:val="-2"/>
                <w:sz w:val="15"/>
              </w:rPr>
              <w:t>$9,863</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$35,383</w:t>
            </w:r>
          </w:p>
        </w:tc>
        <w:tc>
          <w:tcPr>
            <w:tcW w:w="944" w:type="dxa"/>
          </w:tcPr>
          <w:p>
            <w:pPr>
              <w:pStyle w:val="TableParagraph"/>
              <w:spacing w:line="155" w:lineRule="exact" w:before="35"/>
              <w:ind w:right="35"/>
              <w:rPr>
                <w:sz w:val="15"/>
              </w:rPr>
            </w:pPr>
            <w:r>
              <w:rPr>
                <w:color w:val="231F20"/>
                <w:spacing w:val="-2"/>
                <w:sz w:val="15"/>
              </w:rPr>
              <w:t>$44,254</w:t>
            </w:r>
          </w:p>
        </w:tc>
        <w:tc>
          <w:tcPr>
            <w:tcW w:w="1040" w:type="dxa"/>
          </w:tcPr>
          <w:p>
            <w:pPr>
              <w:pStyle w:val="TableParagraph"/>
              <w:spacing w:line="155" w:lineRule="exact" w:before="35"/>
              <w:ind w:right="34"/>
              <w:rPr>
                <w:sz w:val="15"/>
              </w:rPr>
            </w:pPr>
            <w:r>
              <w:rPr>
                <w:color w:val="231F20"/>
                <w:spacing w:val="-2"/>
                <w:sz w:val="15"/>
              </w:rPr>
              <w:t>$6,699.76</w:t>
            </w:r>
          </w:p>
        </w:tc>
        <w:tc>
          <w:tcPr>
            <w:tcW w:w="1040" w:type="dxa"/>
          </w:tcPr>
          <w:p>
            <w:pPr>
              <w:pStyle w:val="TableParagraph"/>
              <w:spacing w:line="155" w:lineRule="exact" w:before="35"/>
              <w:ind w:right="35"/>
              <w:rPr>
                <w:sz w:val="15"/>
              </w:rPr>
            </w:pPr>
            <w:r>
              <w:rPr>
                <w:color w:val="231F20"/>
                <w:spacing w:val="-5"/>
                <w:sz w:val="15"/>
              </w:rPr>
              <w:t>32%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$35,383</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$17,692</w:t>
            </w:r>
          </w:p>
        </w:tc>
        <w:tc>
          <w:tcPr>
            <w:tcW w:w="954" w:type="dxa"/>
          </w:tcPr>
          <w:p>
            <w:pPr>
              <w:pStyle w:val="TableParagraph"/>
              <w:spacing w:line="155" w:lineRule="exact" w:before="35"/>
              <w:ind w:right="34"/>
              <w:rPr>
                <w:sz w:val="15"/>
              </w:rPr>
            </w:pPr>
            <w:r>
              <w:rPr>
                <w:color w:val="231F20"/>
                <w:spacing w:val="-2"/>
                <w:sz w:val="15"/>
              </w:rPr>
              <w:t>$22,127</w:t>
            </w:r>
          </w:p>
        </w:tc>
        <w:tc>
          <w:tcPr>
            <w:tcW w:w="1039" w:type="dxa"/>
          </w:tcPr>
          <w:p>
            <w:pPr>
              <w:pStyle w:val="TableParagraph"/>
              <w:spacing w:line="155" w:lineRule="exact" w:before="35"/>
              <w:ind w:right="32"/>
              <w:rPr>
                <w:sz w:val="15"/>
              </w:rPr>
            </w:pPr>
            <w:r>
              <w:rPr>
                <w:color w:val="231F20"/>
                <w:spacing w:val="-2"/>
                <w:sz w:val="15"/>
              </w:rPr>
              <w:t>$3,349.94</w:t>
            </w:r>
          </w:p>
        </w:tc>
        <w:tc>
          <w:tcPr>
            <w:tcW w:w="1039" w:type="dxa"/>
          </w:tcPr>
          <w:p>
            <w:pPr>
              <w:pStyle w:val="TableParagraph"/>
              <w:spacing w:line="155" w:lineRule="exact" w:before="35"/>
              <w:ind w:right="32"/>
              <w:rPr>
                <w:sz w:val="15"/>
              </w:rPr>
            </w:pPr>
            <w:r>
              <w:rPr>
                <w:color w:val="231F20"/>
                <w:spacing w:val="-5"/>
                <w:sz w:val="15"/>
              </w:rPr>
              <w:t>32%</w:t>
            </w:r>
          </w:p>
        </w:tc>
        <w:tc>
          <w:tcPr>
            <w:tcW w:w="1119" w:type="dxa"/>
          </w:tcPr>
          <w:p>
            <w:pPr>
              <w:pStyle w:val="TableParagraph"/>
              <w:spacing w:line="155" w:lineRule="exact" w:before="35"/>
              <w:ind w:right="75"/>
              <w:rPr>
                <w:sz w:val="15"/>
              </w:rPr>
            </w:pPr>
            <w:r>
              <w:rPr>
                <w:color w:val="231F20"/>
                <w:spacing w:val="-2"/>
                <w:sz w:val="15"/>
              </w:rPr>
              <w:t>$17,692</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$44,254</w:t>
            </w:r>
          </w:p>
        </w:tc>
        <w:tc>
          <w:tcPr>
            <w:tcW w:w="944" w:type="dxa"/>
          </w:tcPr>
          <w:p>
            <w:pPr>
              <w:pStyle w:val="TableParagraph"/>
              <w:spacing w:line="155" w:lineRule="exact" w:before="35"/>
              <w:ind w:right="35"/>
              <w:rPr>
                <w:sz w:val="15"/>
              </w:rPr>
            </w:pPr>
            <w:r>
              <w:rPr>
                <w:color w:val="231F20"/>
                <w:spacing w:val="-2"/>
                <w:sz w:val="15"/>
              </w:rPr>
              <w:t>$65,133</w:t>
            </w:r>
          </w:p>
        </w:tc>
        <w:tc>
          <w:tcPr>
            <w:tcW w:w="1040" w:type="dxa"/>
          </w:tcPr>
          <w:p>
            <w:pPr>
              <w:pStyle w:val="TableParagraph"/>
              <w:spacing w:line="155" w:lineRule="exact" w:before="35"/>
              <w:ind w:right="34"/>
              <w:rPr>
                <w:sz w:val="15"/>
              </w:rPr>
            </w:pPr>
            <w:r>
              <w:rPr>
                <w:color w:val="231F20"/>
                <w:spacing w:val="-2"/>
                <w:sz w:val="15"/>
              </w:rPr>
              <w:t>$9,538.48</w:t>
            </w:r>
          </w:p>
        </w:tc>
        <w:tc>
          <w:tcPr>
            <w:tcW w:w="1040" w:type="dxa"/>
          </w:tcPr>
          <w:p>
            <w:pPr>
              <w:pStyle w:val="TableParagraph"/>
              <w:spacing w:line="155" w:lineRule="exact" w:before="35"/>
              <w:ind w:right="35"/>
              <w:rPr>
                <w:sz w:val="15"/>
              </w:rPr>
            </w:pPr>
            <w:r>
              <w:rPr>
                <w:color w:val="231F20"/>
                <w:spacing w:val="-5"/>
                <w:sz w:val="15"/>
              </w:rPr>
              <w:t>35%</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$44,254</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$22,127</w:t>
            </w:r>
          </w:p>
        </w:tc>
        <w:tc>
          <w:tcPr>
            <w:tcW w:w="954" w:type="dxa"/>
          </w:tcPr>
          <w:p>
            <w:pPr>
              <w:pStyle w:val="TableParagraph"/>
              <w:spacing w:line="155" w:lineRule="exact" w:before="35"/>
              <w:ind w:right="34"/>
              <w:rPr>
                <w:sz w:val="15"/>
              </w:rPr>
            </w:pPr>
            <w:r>
              <w:rPr>
                <w:color w:val="231F20"/>
                <w:spacing w:val="-2"/>
                <w:sz w:val="15"/>
              </w:rPr>
              <w:t>$32,567</w:t>
            </w:r>
          </w:p>
        </w:tc>
        <w:tc>
          <w:tcPr>
            <w:tcW w:w="1039" w:type="dxa"/>
          </w:tcPr>
          <w:p>
            <w:pPr>
              <w:pStyle w:val="TableParagraph"/>
              <w:spacing w:line="155" w:lineRule="exact" w:before="35"/>
              <w:ind w:right="32"/>
              <w:rPr>
                <w:sz w:val="15"/>
              </w:rPr>
            </w:pPr>
            <w:r>
              <w:rPr>
                <w:color w:val="231F20"/>
                <w:spacing w:val="-2"/>
                <w:sz w:val="15"/>
              </w:rPr>
              <w:t>$4,769.14</w:t>
            </w:r>
          </w:p>
        </w:tc>
        <w:tc>
          <w:tcPr>
            <w:tcW w:w="1039" w:type="dxa"/>
          </w:tcPr>
          <w:p>
            <w:pPr>
              <w:pStyle w:val="TableParagraph"/>
              <w:spacing w:line="155" w:lineRule="exact" w:before="35"/>
              <w:ind w:right="32"/>
              <w:rPr>
                <w:sz w:val="15"/>
              </w:rPr>
            </w:pPr>
            <w:r>
              <w:rPr>
                <w:color w:val="231F20"/>
                <w:spacing w:val="-5"/>
                <w:sz w:val="15"/>
              </w:rPr>
              <w:t>35%</w:t>
            </w:r>
          </w:p>
        </w:tc>
        <w:tc>
          <w:tcPr>
            <w:tcW w:w="1119" w:type="dxa"/>
          </w:tcPr>
          <w:p>
            <w:pPr>
              <w:pStyle w:val="TableParagraph"/>
              <w:spacing w:line="155" w:lineRule="exact" w:before="35"/>
              <w:ind w:right="75"/>
              <w:rPr>
                <w:sz w:val="15"/>
              </w:rPr>
            </w:pPr>
            <w:r>
              <w:rPr>
                <w:color w:val="231F20"/>
                <w:spacing w:val="-2"/>
                <w:sz w:val="15"/>
              </w:rPr>
              <w:t>$22,127</w:t>
            </w:r>
          </w:p>
        </w:tc>
      </w:tr>
      <w:tr>
        <w:trPr>
          <w:trHeight w:val="441" w:hRule="atLeast"/>
        </w:trPr>
        <w:tc>
          <w:tcPr>
            <w:tcW w:w="1217" w:type="dxa"/>
          </w:tcPr>
          <w:p>
            <w:pPr>
              <w:pStyle w:val="TableParagraph"/>
              <w:spacing w:line="240" w:lineRule="auto" w:before="35"/>
              <w:ind w:right="130"/>
              <w:rPr>
                <w:sz w:val="15"/>
              </w:rPr>
            </w:pPr>
            <w:r>
              <w:rPr>
                <w:color w:val="231F20"/>
                <w:spacing w:val="-2"/>
                <w:sz w:val="15"/>
              </w:rPr>
              <w:t>$65,133</w:t>
            </w:r>
          </w:p>
        </w:tc>
        <w:tc>
          <w:tcPr>
            <w:tcW w:w="944" w:type="dxa"/>
          </w:tcPr>
          <w:p>
            <w:pPr>
              <w:pStyle w:val="TableParagraph"/>
              <w:spacing w:line="240" w:lineRule="auto" w:before="0"/>
              <w:ind w:right="0"/>
              <w:jc w:val="left"/>
              <w:rPr>
                <w:rFonts w:ascii="Times New Roman"/>
                <w:sz w:val="14"/>
              </w:rPr>
            </w:pPr>
          </w:p>
        </w:tc>
        <w:tc>
          <w:tcPr>
            <w:tcW w:w="1040" w:type="dxa"/>
          </w:tcPr>
          <w:p>
            <w:pPr>
              <w:pStyle w:val="TableParagraph"/>
              <w:spacing w:line="240" w:lineRule="auto" w:before="35"/>
              <w:ind w:right="34"/>
              <w:rPr>
                <w:sz w:val="15"/>
              </w:rPr>
            </w:pPr>
            <w:r>
              <w:rPr>
                <w:color w:val="231F20"/>
                <w:spacing w:val="-2"/>
                <w:sz w:val="15"/>
              </w:rPr>
              <w:t>$16,846.13</w:t>
            </w:r>
          </w:p>
        </w:tc>
        <w:tc>
          <w:tcPr>
            <w:tcW w:w="1040" w:type="dxa"/>
          </w:tcPr>
          <w:p>
            <w:pPr>
              <w:pStyle w:val="TableParagraph"/>
              <w:spacing w:line="240" w:lineRule="auto" w:before="35"/>
              <w:ind w:right="35"/>
              <w:rPr>
                <w:sz w:val="15"/>
              </w:rPr>
            </w:pPr>
            <w:r>
              <w:rPr>
                <w:color w:val="231F20"/>
                <w:spacing w:val="-5"/>
                <w:sz w:val="15"/>
              </w:rPr>
              <w:t>37%</w:t>
            </w:r>
          </w:p>
        </w:tc>
        <w:tc>
          <w:tcPr>
            <w:tcW w:w="1040" w:type="dxa"/>
            <w:tcBorders>
              <w:right w:val="single" w:sz="4" w:space="0" w:color="231F20"/>
            </w:tcBorders>
          </w:tcPr>
          <w:p>
            <w:pPr>
              <w:pStyle w:val="TableParagraph"/>
              <w:spacing w:line="240" w:lineRule="auto" w:before="35"/>
              <w:ind w:right="30"/>
              <w:rPr>
                <w:sz w:val="15"/>
              </w:rPr>
            </w:pPr>
            <w:r>
              <w:rPr>
                <w:color w:val="231F20"/>
                <w:spacing w:val="-2"/>
                <w:sz w:val="15"/>
              </w:rPr>
              <w:t>$65,133</w:t>
            </w:r>
          </w:p>
        </w:tc>
        <w:tc>
          <w:tcPr>
            <w:tcW w:w="1125" w:type="dxa"/>
            <w:tcBorders>
              <w:left w:val="single" w:sz="4" w:space="0" w:color="231F20"/>
            </w:tcBorders>
          </w:tcPr>
          <w:p>
            <w:pPr>
              <w:pStyle w:val="TableParagraph"/>
              <w:spacing w:line="240" w:lineRule="auto" w:before="35"/>
              <w:ind w:right="120"/>
              <w:rPr>
                <w:sz w:val="15"/>
              </w:rPr>
            </w:pPr>
            <w:r>
              <w:rPr>
                <w:color w:val="231F20"/>
                <w:spacing w:val="-2"/>
                <w:sz w:val="15"/>
              </w:rPr>
              <w:t>$32,567</w:t>
            </w:r>
          </w:p>
        </w:tc>
        <w:tc>
          <w:tcPr>
            <w:tcW w:w="954" w:type="dxa"/>
          </w:tcPr>
          <w:p>
            <w:pPr>
              <w:pStyle w:val="TableParagraph"/>
              <w:spacing w:line="240" w:lineRule="auto" w:before="0"/>
              <w:ind w:right="0"/>
              <w:jc w:val="left"/>
              <w:rPr>
                <w:rFonts w:ascii="Times New Roman"/>
                <w:sz w:val="14"/>
              </w:rPr>
            </w:pPr>
          </w:p>
        </w:tc>
        <w:tc>
          <w:tcPr>
            <w:tcW w:w="1039" w:type="dxa"/>
          </w:tcPr>
          <w:p>
            <w:pPr>
              <w:pStyle w:val="TableParagraph"/>
              <w:spacing w:line="240" w:lineRule="auto" w:before="35"/>
              <w:ind w:right="32"/>
              <w:rPr>
                <w:sz w:val="15"/>
              </w:rPr>
            </w:pPr>
            <w:r>
              <w:rPr>
                <w:color w:val="231F20"/>
                <w:spacing w:val="-2"/>
                <w:sz w:val="15"/>
              </w:rPr>
              <w:t>$8,423.14</w:t>
            </w:r>
          </w:p>
        </w:tc>
        <w:tc>
          <w:tcPr>
            <w:tcW w:w="1039" w:type="dxa"/>
          </w:tcPr>
          <w:p>
            <w:pPr>
              <w:pStyle w:val="TableParagraph"/>
              <w:spacing w:line="240" w:lineRule="auto" w:before="35"/>
              <w:ind w:right="32"/>
              <w:rPr>
                <w:sz w:val="15"/>
              </w:rPr>
            </w:pPr>
            <w:r>
              <w:rPr>
                <w:color w:val="231F20"/>
                <w:spacing w:val="-5"/>
                <w:sz w:val="15"/>
              </w:rPr>
              <w:t>37%</w:t>
            </w:r>
          </w:p>
        </w:tc>
        <w:tc>
          <w:tcPr>
            <w:tcW w:w="1119" w:type="dxa"/>
          </w:tcPr>
          <w:p>
            <w:pPr>
              <w:pStyle w:val="TableParagraph"/>
              <w:spacing w:line="240" w:lineRule="auto" w:before="35"/>
              <w:ind w:right="75"/>
              <w:rPr>
                <w:sz w:val="15"/>
              </w:rPr>
            </w:pPr>
            <w:r>
              <w:rPr>
                <w:color w:val="231F20"/>
                <w:spacing w:val="-2"/>
                <w:sz w:val="15"/>
              </w:rPr>
              <w:t>$32,567</w:t>
            </w:r>
          </w:p>
        </w:tc>
      </w:tr>
      <w:tr>
        <w:trPr>
          <w:trHeight w:val="209" w:hRule="atLeast"/>
        </w:trPr>
        <w:tc>
          <w:tcPr>
            <w:tcW w:w="1217" w:type="dxa"/>
            <w:shd w:val="clear" w:color="auto" w:fill="E6E7E8"/>
          </w:tcPr>
          <w:p>
            <w:pPr>
              <w:pStyle w:val="TableParagraph"/>
              <w:spacing w:line="240" w:lineRule="auto" w:before="0"/>
              <w:ind w:right="0"/>
              <w:jc w:val="left"/>
              <w:rPr>
                <w:rFonts w:ascii="Times New Roman"/>
                <w:sz w:val="14"/>
              </w:rPr>
            </w:pPr>
          </w:p>
        </w:tc>
        <w:tc>
          <w:tcPr>
            <w:tcW w:w="3024" w:type="dxa"/>
            <w:gridSpan w:val="3"/>
            <w:shd w:val="clear" w:color="auto" w:fill="E6E7E8"/>
          </w:tcPr>
          <w:p>
            <w:pPr>
              <w:pStyle w:val="TableParagraph"/>
              <w:spacing w:line="189" w:lineRule="exact" w:before="0"/>
              <w:ind w:left="201" w:right="0"/>
              <w:jc w:val="left"/>
              <w:rPr>
                <w:rFonts w:ascii="Arial Black"/>
                <w:sz w:val="15"/>
              </w:rPr>
            </w:pPr>
            <w:r>
              <w:rPr>
                <w:rFonts w:ascii="Arial Black"/>
                <w:color w:val="231F20"/>
                <w:w w:val="85"/>
                <w:sz w:val="15"/>
              </w:rPr>
              <w:t>Single</w:t>
            </w:r>
            <w:r>
              <w:rPr>
                <w:rFonts w:ascii="Arial Black"/>
                <w:color w:val="231F20"/>
                <w:spacing w:val="3"/>
                <w:sz w:val="15"/>
              </w:rPr>
              <w:t> </w:t>
            </w:r>
            <w:r>
              <w:rPr>
                <w:rFonts w:ascii="Arial Black"/>
                <w:color w:val="231F20"/>
                <w:w w:val="85"/>
                <w:sz w:val="15"/>
              </w:rPr>
              <w:t>or</w:t>
            </w:r>
            <w:r>
              <w:rPr>
                <w:rFonts w:ascii="Arial Black"/>
                <w:color w:val="231F20"/>
                <w:spacing w:val="3"/>
                <w:sz w:val="15"/>
              </w:rPr>
              <w:t> </w:t>
            </w:r>
            <w:r>
              <w:rPr>
                <w:rFonts w:ascii="Arial Black"/>
                <w:color w:val="231F20"/>
                <w:w w:val="85"/>
                <w:sz w:val="15"/>
              </w:rPr>
              <w:t>Married</w:t>
            </w:r>
            <w:r>
              <w:rPr>
                <w:rFonts w:ascii="Arial Black"/>
                <w:color w:val="231F20"/>
                <w:spacing w:val="3"/>
                <w:sz w:val="15"/>
              </w:rPr>
              <w:t> </w:t>
            </w:r>
            <w:r>
              <w:rPr>
                <w:rFonts w:ascii="Arial Black"/>
                <w:color w:val="231F20"/>
                <w:w w:val="85"/>
                <w:sz w:val="15"/>
              </w:rPr>
              <w:t>Filing</w:t>
            </w:r>
            <w:r>
              <w:rPr>
                <w:rFonts w:ascii="Arial Black"/>
                <w:color w:val="231F20"/>
                <w:spacing w:val="3"/>
                <w:sz w:val="15"/>
              </w:rPr>
              <w:t> </w:t>
            </w:r>
            <w:r>
              <w:rPr>
                <w:rFonts w:ascii="Arial Black"/>
                <w:color w:val="231F20"/>
                <w:spacing w:val="-2"/>
                <w:w w:val="85"/>
                <w:sz w:val="15"/>
              </w:rPr>
              <w:t>Separately</w:t>
            </w:r>
          </w:p>
        </w:tc>
        <w:tc>
          <w:tcPr>
            <w:tcW w:w="1040" w:type="dxa"/>
            <w:shd w:val="clear" w:color="auto" w:fill="E6E7E8"/>
          </w:tcPr>
          <w:p>
            <w:pPr>
              <w:pStyle w:val="TableParagraph"/>
              <w:spacing w:line="240" w:lineRule="auto" w:before="0"/>
              <w:ind w:right="0"/>
              <w:jc w:val="left"/>
              <w:rPr>
                <w:rFonts w:ascii="Times New Roman"/>
                <w:sz w:val="14"/>
              </w:rPr>
            </w:pPr>
          </w:p>
        </w:tc>
        <w:tc>
          <w:tcPr>
            <w:tcW w:w="1125" w:type="dxa"/>
            <w:shd w:val="clear" w:color="auto" w:fill="E6E7E8"/>
          </w:tcPr>
          <w:p>
            <w:pPr>
              <w:pStyle w:val="TableParagraph"/>
              <w:spacing w:line="240" w:lineRule="auto" w:before="0"/>
              <w:ind w:right="0"/>
              <w:jc w:val="left"/>
              <w:rPr>
                <w:rFonts w:ascii="Times New Roman"/>
                <w:sz w:val="14"/>
              </w:rPr>
            </w:pPr>
          </w:p>
        </w:tc>
        <w:tc>
          <w:tcPr>
            <w:tcW w:w="3032" w:type="dxa"/>
            <w:gridSpan w:val="3"/>
            <w:shd w:val="clear" w:color="auto" w:fill="E6E7E8"/>
          </w:tcPr>
          <w:p>
            <w:pPr>
              <w:pStyle w:val="TableParagraph"/>
              <w:spacing w:line="189" w:lineRule="exact" w:before="0"/>
              <w:ind w:left="248" w:right="0"/>
              <w:jc w:val="left"/>
              <w:rPr>
                <w:rFonts w:ascii="Arial Black"/>
                <w:sz w:val="15"/>
              </w:rPr>
            </w:pPr>
            <w:r>
              <w:rPr>
                <w:rFonts w:ascii="Arial Black"/>
                <w:color w:val="231F20"/>
                <w:w w:val="85"/>
                <w:sz w:val="15"/>
              </w:rPr>
              <w:t>Single</w:t>
            </w:r>
            <w:r>
              <w:rPr>
                <w:rFonts w:ascii="Arial Black"/>
                <w:color w:val="231F20"/>
                <w:spacing w:val="3"/>
                <w:sz w:val="15"/>
              </w:rPr>
              <w:t> </w:t>
            </w:r>
            <w:r>
              <w:rPr>
                <w:rFonts w:ascii="Arial Black"/>
                <w:color w:val="231F20"/>
                <w:w w:val="85"/>
                <w:sz w:val="15"/>
              </w:rPr>
              <w:t>or</w:t>
            </w:r>
            <w:r>
              <w:rPr>
                <w:rFonts w:ascii="Arial Black"/>
                <w:color w:val="231F20"/>
                <w:spacing w:val="3"/>
                <w:sz w:val="15"/>
              </w:rPr>
              <w:t> </w:t>
            </w:r>
            <w:r>
              <w:rPr>
                <w:rFonts w:ascii="Arial Black"/>
                <w:color w:val="231F20"/>
                <w:w w:val="85"/>
                <w:sz w:val="15"/>
              </w:rPr>
              <w:t>Married</w:t>
            </w:r>
            <w:r>
              <w:rPr>
                <w:rFonts w:ascii="Arial Black"/>
                <w:color w:val="231F20"/>
                <w:spacing w:val="3"/>
                <w:sz w:val="15"/>
              </w:rPr>
              <w:t> </w:t>
            </w:r>
            <w:r>
              <w:rPr>
                <w:rFonts w:ascii="Arial Black"/>
                <w:color w:val="231F20"/>
                <w:w w:val="85"/>
                <w:sz w:val="15"/>
              </w:rPr>
              <w:t>Filing</w:t>
            </w:r>
            <w:r>
              <w:rPr>
                <w:rFonts w:ascii="Arial Black"/>
                <w:color w:val="231F20"/>
                <w:spacing w:val="3"/>
                <w:sz w:val="15"/>
              </w:rPr>
              <w:t> </w:t>
            </w:r>
            <w:r>
              <w:rPr>
                <w:rFonts w:ascii="Arial Black"/>
                <w:color w:val="231F20"/>
                <w:spacing w:val="-2"/>
                <w:w w:val="85"/>
                <w:sz w:val="15"/>
              </w:rPr>
              <w:t>Separately</w:t>
            </w:r>
          </w:p>
        </w:tc>
        <w:tc>
          <w:tcPr>
            <w:tcW w:w="1119" w:type="dxa"/>
            <w:shd w:val="clear" w:color="auto" w:fill="E6E7E8"/>
          </w:tcPr>
          <w:p>
            <w:pPr>
              <w:pStyle w:val="TableParagraph"/>
              <w:spacing w:line="240" w:lineRule="auto" w:before="0"/>
              <w:ind w:right="0"/>
              <w:jc w:val="left"/>
              <w:rPr>
                <w:rFonts w:ascii="Times New Roman"/>
                <w:sz w:val="14"/>
              </w:rPr>
            </w:pPr>
          </w:p>
        </w:tc>
      </w:tr>
      <w:tr>
        <w:trPr>
          <w:trHeight w:val="186" w:hRule="atLeast"/>
        </w:trPr>
        <w:tc>
          <w:tcPr>
            <w:tcW w:w="1217" w:type="dxa"/>
          </w:tcPr>
          <w:p>
            <w:pPr>
              <w:pStyle w:val="TableParagraph"/>
              <w:spacing w:line="155" w:lineRule="exact" w:before="12"/>
              <w:ind w:right="130"/>
              <w:rPr>
                <w:sz w:val="15"/>
              </w:rPr>
            </w:pPr>
            <w:r>
              <w:rPr>
                <w:color w:val="231F20"/>
                <w:spacing w:val="-5"/>
                <w:sz w:val="15"/>
              </w:rPr>
              <w:t>$0</w:t>
            </w:r>
          </w:p>
        </w:tc>
        <w:tc>
          <w:tcPr>
            <w:tcW w:w="944" w:type="dxa"/>
          </w:tcPr>
          <w:p>
            <w:pPr>
              <w:pStyle w:val="TableParagraph"/>
              <w:spacing w:line="155" w:lineRule="exact" w:before="12"/>
              <w:ind w:right="35"/>
              <w:rPr>
                <w:sz w:val="15"/>
              </w:rPr>
            </w:pPr>
            <w:r>
              <w:rPr>
                <w:color w:val="231F20"/>
                <w:spacing w:val="-2"/>
                <w:sz w:val="15"/>
              </w:rPr>
              <w:t>$1,250</w:t>
            </w:r>
          </w:p>
        </w:tc>
        <w:tc>
          <w:tcPr>
            <w:tcW w:w="1040" w:type="dxa"/>
          </w:tcPr>
          <w:p>
            <w:pPr>
              <w:pStyle w:val="TableParagraph"/>
              <w:spacing w:line="155" w:lineRule="exact" w:before="12"/>
              <w:ind w:right="34"/>
              <w:rPr>
                <w:sz w:val="15"/>
              </w:rPr>
            </w:pPr>
            <w:r>
              <w:rPr>
                <w:color w:val="231F20"/>
                <w:spacing w:val="-2"/>
                <w:sz w:val="15"/>
              </w:rPr>
              <w:t>$0.00</w:t>
            </w:r>
          </w:p>
        </w:tc>
        <w:tc>
          <w:tcPr>
            <w:tcW w:w="1040" w:type="dxa"/>
          </w:tcPr>
          <w:p>
            <w:pPr>
              <w:pStyle w:val="TableParagraph"/>
              <w:spacing w:line="155" w:lineRule="exact" w:before="12"/>
              <w:ind w:right="34"/>
              <w:rPr>
                <w:sz w:val="15"/>
              </w:rPr>
            </w:pPr>
            <w:r>
              <w:rPr>
                <w:color w:val="231F20"/>
                <w:spacing w:val="-5"/>
                <w:sz w:val="15"/>
              </w:rPr>
              <w:t>0%</w:t>
            </w:r>
          </w:p>
        </w:tc>
        <w:tc>
          <w:tcPr>
            <w:tcW w:w="1040" w:type="dxa"/>
            <w:tcBorders>
              <w:right w:val="single" w:sz="4" w:space="0" w:color="231F20"/>
            </w:tcBorders>
          </w:tcPr>
          <w:p>
            <w:pPr>
              <w:pStyle w:val="TableParagraph"/>
              <w:spacing w:line="155" w:lineRule="exact" w:before="12"/>
              <w:rPr>
                <w:sz w:val="15"/>
              </w:rPr>
            </w:pPr>
            <w:r>
              <w:rPr>
                <w:color w:val="231F20"/>
                <w:spacing w:val="-5"/>
                <w:sz w:val="15"/>
              </w:rPr>
              <w:t>$0</w:t>
            </w:r>
          </w:p>
        </w:tc>
        <w:tc>
          <w:tcPr>
            <w:tcW w:w="1125" w:type="dxa"/>
            <w:tcBorders>
              <w:left w:val="single" w:sz="4" w:space="0" w:color="231F20"/>
            </w:tcBorders>
          </w:tcPr>
          <w:p>
            <w:pPr>
              <w:pStyle w:val="TableParagraph"/>
              <w:spacing w:line="155" w:lineRule="exact" w:before="12"/>
              <w:ind w:right="120"/>
              <w:rPr>
                <w:sz w:val="15"/>
              </w:rPr>
            </w:pPr>
            <w:r>
              <w:rPr>
                <w:color w:val="231F20"/>
                <w:spacing w:val="-5"/>
                <w:sz w:val="15"/>
              </w:rPr>
              <w:t>$0</w:t>
            </w:r>
          </w:p>
        </w:tc>
        <w:tc>
          <w:tcPr>
            <w:tcW w:w="954" w:type="dxa"/>
          </w:tcPr>
          <w:p>
            <w:pPr>
              <w:pStyle w:val="TableParagraph"/>
              <w:spacing w:line="155" w:lineRule="exact" w:before="12"/>
              <w:ind w:right="34"/>
              <w:rPr>
                <w:sz w:val="15"/>
              </w:rPr>
            </w:pPr>
            <w:r>
              <w:rPr>
                <w:color w:val="231F20"/>
                <w:spacing w:val="-4"/>
                <w:sz w:val="15"/>
              </w:rPr>
              <w:t>$625</w:t>
            </w:r>
          </w:p>
        </w:tc>
        <w:tc>
          <w:tcPr>
            <w:tcW w:w="1039" w:type="dxa"/>
          </w:tcPr>
          <w:p>
            <w:pPr>
              <w:pStyle w:val="TableParagraph"/>
              <w:spacing w:line="155" w:lineRule="exact" w:before="12"/>
              <w:ind w:right="33"/>
              <w:rPr>
                <w:sz w:val="15"/>
              </w:rPr>
            </w:pPr>
            <w:r>
              <w:rPr>
                <w:color w:val="231F20"/>
                <w:spacing w:val="-2"/>
                <w:sz w:val="15"/>
              </w:rPr>
              <w:t>$0.00</w:t>
            </w:r>
          </w:p>
        </w:tc>
        <w:tc>
          <w:tcPr>
            <w:tcW w:w="1039" w:type="dxa"/>
          </w:tcPr>
          <w:p>
            <w:pPr>
              <w:pStyle w:val="TableParagraph"/>
              <w:spacing w:line="155" w:lineRule="exact" w:before="12"/>
              <w:ind w:right="32"/>
              <w:rPr>
                <w:sz w:val="15"/>
              </w:rPr>
            </w:pPr>
            <w:r>
              <w:rPr>
                <w:color w:val="231F20"/>
                <w:spacing w:val="-5"/>
                <w:sz w:val="15"/>
              </w:rPr>
              <w:t>0%</w:t>
            </w:r>
          </w:p>
        </w:tc>
        <w:tc>
          <w:tcPr>
            <w:tcW w:w="1119" w:type="dxa"/>
          </w:tcPr>
          <w:p>
            <w:pPr>
              <w:pStyle w:val="TableParagraph"/>
              <w:spacing w:line="155" w:lineRule="exact" w:before="12"/>
              <w:ind w:right="76"/>
              <w:rPr>
                <w:sz w:val="15"/>
              </w:rPr>
            </w:pPr>
            <w:r>
              <w:rPr>
                <w:color w:val="231F20"/>
                <w:spacing w:val="-5"/>
                <w:sz w:val="15"/>
              </w:rPr>
              <w:t>$0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$1,250</w:t>
            </w:r>
          </w:p>
        </w:tc>
        <w:tc>
          <w:tcPr>
            <w:tcW w:w="944" w:type="dxa"/>
          </w:tcPr>
          <w:p>
            <w:pPr>
              <w:pStyle w:val="TableParagraph"/>
              <w:spacing w:line="155" w:lineRule="exact" w:before="35"/>
              <w:ind w:right="35"/>
              <w:rPr>
                <w:sz w:val="15"/>
              </w:rPr>
            </w:pPr>
            <w:r>
              <w:rPr>
                <w:color w:val="231F20"/>
                <w:spacing w:val="-2"/>
                <w:sz w:val="15"/>
              </w:rPr>
              <w:t>$2,244</w:t>
            </w:r>
          </w:p>
        </w:tc>
        <w:tc>
          <w:tcPr>
            <w:tcW w:w="1040" w:type="dxa"/>
          </w:tcPr>
          <w:p>
            <w:pPr>
              <w:pStyle w:val="TableParagraph"/>
              <w:spacing w:line="155" w:lineRule="exact" w:before="35"/>
              <w:ind w:right="34"/>
              <w:rPr>
                <w:sz w:val="15"/>
              </w:rPr>
            </w:pPr>
            <w:r>
              <w:rPr>
                <w:color w:val="231F20"/>
                <w:spacing w:val="-2"/>
                <w:sz w:val="15"/>
              </w:rPr>
              <w:t>$0.00</w:t>
            </w:r>
          </w:p>
        </w:tc>
        <w:tc>
          <w:tcPr>
            <w:tcW w:w="1040" w:type="dxa"/>
          </w:tcPr>
          <w:p>
            <w:pPr>
              <w:pStyle w:val="TableParagraph"/>
              <w:spacing w:line="155" w:lineRule="exact" w:before="35"/>
              <w:ind w:right="35"/>
              <w:rPr>
                <w:sz w:val="15"/>
              </w:rPr>
            </w:pPr>
            <w:r>
              <w:rPr>
                <w:color w:val="231F20"/>
                <w:spacing w:val="-5"/>
                <w:sz w:val="15"/>
              </w:rPr>
              <w:t>10%</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$1,250</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$625</w:t>
            </w:r>
          </w:p>
        </w:tc>
        <w:tc>
          <w:tcPr>
            <w:tcW w:w="954" w:type="dxa"/>
          </w:tcPr>
          <w:p>
            <w:pPr>
              <w:pStyle w:val="TableParagraph"/>
              <w:spacing w:line="155" w:lineRule="exact" w:before="35"/>
              <w:ind w:right="34"/>
              <w:rPr>
                <w:sz w:val="15"/>
              </w:rPr>
            </w:pPr>
            <w:r>
              <w:rPr>
                <w:color w:val="231F20"/>
                <w:spacing w:val="-2"/>
                <w:sz w:val="15"/>
              </w:rPr>
              <w:t>$1,122</w:t>
            </w:r>
          </w:p>
        </w:tc>
        <w:tc>
          <w:tcPr>
            <w:tcW w:w="1039" w:type="dxa"/>
          </w:tcPr>
          <w:p>
            <w:pPr>
              <w:pStyle w:val="TableParagraph"/>
              <w:spacing w:line="155" w:lineRule="exact" w:before="35"/>
              <w:ind w:right="33"/>
              <w:rPr>
                <w:sz w:val="15"/>
              </w:rPr>
            </w:pPr>
            <w:r>
              <w:rPr>
                <w:color w:val="231F20"/>
                <w:spacing w:val="-2"/>
                <w:sz w:val="15"/>
              </w:rPr>
              <w:t>$0.00</w:t>
            </w:r>
          </w:p>
        </w:tc>
        <w:tc>
          <w:tcPr>
            <w:tcW w:w="1039" w:type="dxa"/>
          </w:tcPr>
          <w:p>
            <w:pPr>
              <w:pStyle w:val="TableParagraph"/>
              <w:spacing w:line="155" w:lineRule="exact" w:before="35"/>
              <w:ind w:right="32"/>
              <w:rPr>
                <w:sz w:val="15"/>
              </w:rPr>
            </w:pPr>
            <w:r>
              <w:rPr>
                <w:color w:val="231F20"/>
                <w:spacing w:val="-5"/>
                <w:sz w:val="15"/>
              </w:rPr>
              <w:t>10%</w:t>
            </w:r>
          </w:p>
        </w:tc>
        <w:tc>
          <w:tcPr>
            <w:tcW w:w="1119" w:type="dxa"/>
          </w:tcPr>
          <w:p>
            <w:pPr>
              <w:pStyle w:val="TableParagraph"/>
              <w:spacing w:line="155" w:lineRule="exact" w:before="35"/>
              <w:ind w:right="75"/>
              <w:rPr>
                <w:sz w:val="15"/>
              </w:rPr>
            </w:pPr>
            <w:r>
              <w:rPr>
                <w:color w:val="231F20"/>
                <w:spacing w:val="-4"/>
                <w:sz w:val="15"/>
              </w:rPr>
              <w:t>$625</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$2,244</w:t>
            </w:r>
          </w:p>
        </w:tc>
        <w:tc>
          <w:tcPr>
            <w:tcW w:w="944" w:type="dxa"/>
          </w:tcPr>
          <w:p>
            <w:pPr>
              <w:pStyle w:val="TableParagraph"/>
              <w:spacing w:line="155" w:lineRule="exact" w:before="35"/>
              <w:ind w:right="35"/>
              <w:rPr>
                <w:sz w:val="15"/>
              </w:rPr>
            </w:pPr>
            <w:r>
              <w:rPr>
                <w:color w:val="231F20"/>
                <w:spacing w:val="-2"/>
                <w:sz w:val="15"/>
              </w:rPr>
              <w:t>$5,290</w:t>
            </w:r>
          </w:p>
        </w:tc>
        <w:tc>
          <w:tcPr>
            <w:tcW w:w="1040" w:type="dxa"/>
          </w:tcPr>
          <w:p>
            <w:pPr>
              <w:pStyle w:val="TableParagraph"/>
              <w:spacing w:line="155" w:lineRule="exact" w:before="35"/>
              <w:ind w:right="34"/>
              <w:rPr>
                <w:sz w:val="15"/>
              </w:rPr>
            </w:pPr>
            <w:r>
              <w:rPr>
                <w:color w:val="231F20"/>
                <w:spacing w:val="-2"/>
                <w:sz w:val="15"/>
              </w:rPr>
              <w:t>$99.40</w:t>
            </w:r>
          </w:p>
        </w:tc>
        <w:tc>
          <w:tcPr>
            <w:tcW w:w="1040" w:type="dxa"/>
          </w:tcPr>
          <w:p>
            <w:pPr>
              <w:pStyle w:val="TableParagraph"/>
              <w:spacing w:line="155" w:lineRule="exact" w:before="35"/>
              <w:ind w:right="35"/>
              <w:rPr>
                <w:sz w:val="15"/>
              </w:rPr>
            </w:pPr>
            <w:r>
              <w:rPr>
                <w:color w:val="231F20"/>
                <w:spacing w:val="-5"/>
                <w:sz w:val="15"/>
              </w:rPr>
              <w:t>12%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$2,244</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$1,122</w:t>
            </w:r>
          </w:p>
        </w:tc>
        <w:tc>
          <w:tcPr>
            <w:tcW w:w="954" w:type="dxa"/>
          </w:tcPr>
          <w:p>
            <w:pPr>
              <w:pStyle w:val="TableParagraph"/>
              <w:spacing w:line="155" w:lineRule="exact" w:before="35"/>
              <w:ind w:right="34"/>
              <w:rPr>
                <w:sz w:val="15"/>
              </w:rPr>
            </w:pPr>
            <w:r>
              <w:rPr>
                <w:color w:val="231F20"/>
                <w:spacing w:val="-2"/>
                <w:sz w:val="15"/>
              </w:rPr>
              <w:t>$2,645</w:t>
            </w:r>
          </w:p>
        </w:tc>
        <w:tc>
          <w:tcPr>
            <w:tcW w:w="1039" w:type="dxa"/>
          </w:tcPr>
          <w:p>
            <w:pPr>
              <w:pStyle w:val="TableParagraph"/>
              <w:spacing w:line="155" w:lineRule="exact" w:before="35"/>
              <w:ind w:right="33"/>
              <w:rPr>
                <w:sz w:val="15"/>
              </w:rPr>
            </w:pPr>
            <w:r>
              <w:rPr>
                <w:color w:val="231F20"/>
                <w:spacing w:val="-2"/>
                <w:sz w:val="15"/>
              </w:rPr>
              <w:t>$49.70</w:t>
            </w:r>
          </w:p>
        </w:tc>
        <w:tc>
          <w:tcPr>
            <w:tcW w:w="1039" w:type="dxa"/>
          </w:tcPr>
          <w:p>
            <w:pPr>
              <w:pStyle w:val="TableParagraph"/>
              <w:spacing w:line="155" w:lineRule="exact" w:before="35"/>
              <w:ind w:right="32"/>
              <w:rPr>
                <w:sz w:val="15"/>
              </w:rPr>
            </w:pPr>
            <w:r>
              <w:rPr>
                <w:color w:val="231F20"/>
                <w:spacing w:val="-5"/>
                <w:sz w:val="15"/>
              </w:rPr>
              <w:t>12%</w:t>
            </w:r>
          </w:p>
        </w:tc>
        <w:tc>
          <w:tcPr>
            <w:tcW w:w="1119" w:type="dxa"/>
          </w:tcPr>
          <w:p>
            <w:pPr>
              <w:pStyle w:val="TableParagraph"/>
              <w:spacing w:line="155" w:lineRule="exact" w:before="35"/>
              <w:ind w:right="75"/>
              <w:rPr>
                <w:sz w:val="15"/>
              </w:rPr>
            </w:pPr>
            <w:r>
              <w:rPr>
                <w:color w:val="231F20"/>
                <w:spacing w:val="-2"/>
                <w:sz w:val="15"/>
              </w:rPr>
              <w:t>$1,122</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$5,290</w:t>
            </w:r>
          </w:p>
        </w:tc>
        <w:tc>
          <w:tcPr>
            <w:tcW w:w="944" w:type="dxa"/>
          </w:tcPr>
          <w:p>
            <w:pPr>
              <w:pStyle w:val="TableParagraph"/>
              <w:spacing w:line="155" w:lineRule="exact" w:before="35"/>
              <w:ind w:right="35"/>
              <w:rPr>
                <w:sz w:val="15"/>
              </w:rPr>
            </w:pPr>
            <w:r>
              <w:rPr>
                <w:color w:val="231F20"/>
                <w:spacing w:val="-2"/>
                <w:sz w:val="15"/>
              </w:rPr>
              <w:t>$9,863</w:t>
            </w:r>
          </w:p>
        </w:tc>
        <w:tc>
          <w:tcPr>
            <w:tcW w:w="1040" w:type="dxa"/>
          </w:tcPr>
          <w:p>
            <w:pPr>
              <w:pStyle w:val="TableParagraph"/>
              <w:spacing w:line="155" w:lineRule="exact" w:before="35"/>
              <w:ind w:right="34"/>
              <w:rPr>
                <w:sz w:val="15"/>
              </w:rPr>
            </w:pPr>
            <w:r>
              <w:rPr>
                <w:color w:val="231F20"/>
                <w:spacing w:val="-2"/>
                <w:sz w:val="15"/>
              </w:rPr>
              <w:t>$464.92</w:t>
            </w:r>
          </w:p>
        </w:tc>
        <w:tc>
          <w:tcPr>
            <w:tcW w:w="1040" w:type="dxa"/>
          </w:tcPr>
          <w:p>
            <w:pPr>
              <w:pStyle w:val="TableParagraph"/>
              <w:spacing w:line="155" w:lineRule="exact" w:before="35"/>
              <w:ind w:right="35"/>
              <w:rPr>
                <w:sz w:val="15"/>
              </w:rPr>
            </w:pPr>
            <w:r>
              <w:rPr>
                <w:color w:val="231F20"/>
                <w:spacing w:val="-5"/>
                <w:sz w:val="15"/>
              </w:rPr>
              <w:t>22%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$5,290</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$2,645</w:t>
            </w:r>
          </w:p>
        </w:tc>
        <w:tc>
          <w:tcPr>
            <w:tcW w:w="954" w:type="dxa"/>
          </w:tcPr>
          <w:p>
            <w:pPr>
              <w:pStyle w:val="TableParagraph"/>
              <w:spacing w:line="155" w:lineRule="exact" w:before="35"/>
              <w:ind w:right="34"/>
              <w:rPr>
                <w:sz w:val="15"/>
              </w:rPr>
            </w:pPr>
            <w:r>
              <w:rPr>
                <w:color w:val="231F20"/>
                <w:spacing w:val="-2"/>
                <w:sz w:val="15"/>
              </w:rPr>
              <w:t>$4,931</w:t>
            </w:r>
          </w:p>
        </w:tc>
        <w:tc>
          <w:tcPr>
            <w:tcW w:w="1039" w:type="dxa"/>
          </w:tcPr>
          <w:p>
            <w:pPr>
              <w:pStyle w:val="TableParagraph"/>
              <w:spacing w:line="155" w:lineRule="exact" w:before="35"/>
              <w:ind w:right="32"/>
              <w:rPr>
                <w:sz w:val="15"/>
              </w:rPr>
            </w:pPr>
            <w:r>
              <w:rPr>
                <w:color w:val="231F20"/>
                <w:spacing w:val="-2"/>
                <w:sz w:val="15"/>
              </w:rPr>
              <w:t>$232.46</w:t>
            </w:r>
          </w:p>
        </w:tc>
        <w:tc>
          <w:tcPr>
            <w:tcW w:w="1039" w:type="dxa"/>
          </w:tcPr>
          <w:p>
            <w:pPr>
              <w:pStyle w:val="TableParagraph"/>
              <w:spacing w:line="155" w:lineRule="exact" w:before="35"/>
              <w:ind w:right="32"/>
              <w:rPr>
                <w:sz w:val="15"/>
              </w:rPr>
            </w:pPr>
            <w:r>
              <w:rPr>
                <w:color w:val="231F20"/>
                <w:spacing w:val="-5"/>
                <w:sz w:val="15"/>
              </w:rPr>
              <w:t>22%</w:t>
            </w:r>
          </w:p>
        </w:tc>
        <w:tc>
          <w:tcPr>
            <w:tcW w:w="1119" w:type="dxa"/>
          </w:tcPr>
          <w:p>
            <w:pPr>
              <w:pStyle w:val="TableParagraph"/>
              <w:spacing w:line="155" w:lineRule="exact" w:before="35"/>
              <w:ind w:right="75"/>
              <w:rPr>
                <w:sz w:val="15"/>
              </w:rPr>
            </w:pPr>
            <w:r>
              <w:rPr>
                <w:color w:val="231F20"/>
                <w:spacing w:val="-2"/>
                <w:sz w:val="15"/>
              </w:rPr>
              <w:t>$2,645</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$9,863</w:t>
            </w:r>
          </w:p>
        </w:tc>
        <w:tc>
          <w:tcPr>
            <w:tcW w:w="944" w:type="dxa"/>
          </w:tcPr>
          <w:p>
            <w:pPr>
              <w:pStyle w:val="TableParagraph"/>
              <w:spacing w:line="155" w:lineRule="exact" w:before="35"/>
              <w:ind w:right="35"/>
              <w:rPr>
                <w:sz w:val="15"/>
              </w:rPr>
            </w:pPr>
            <w:r>
              <w:rPr>
                <w:color w:val="231F20"/>
                <w:spacing w:val="-2"/>
                <w:sz w:val="15"/>
              </w:rPr>
              <w:t>$17,692</w:t>
            </w:r>
          </w:p>
        </w:tc>
        <w:tc>
          <w:tcPr>
            <w:tcW w:w="1040" w:type="dxa"/>
          </w:tcPr>
          <w:p>
            <w:pPr>
              <w:pStyle w:val="TableParagraph"/>
              <w:spacing w:line="155" w:lineRule="exact" w:before="35"/>
              <w:ind w:right="34"/>
              <w:rPr>
                <w:sz w:val="15"/>
              </w:rPr>
            </w:pPr>
            <w:r>
              <w:rPr>
                <w:color w:val="231F20"/>
                <w:spacing w:val="-2"/>
                <w:sz w:val="15"/>
              </w:rPr>
              <w:t>$1,470.98</w:t>
            </w:r>
          </w:p>
        </w:tc>
        <w:tc>
          <w:tcPr>
            <w:tcW w:w="1040" w:type="dxa"/>
          </w:tcPr>
          <w:p>
            <w:pPr>
              <w:pStyle w:val="TableParagraph"/>
              <w:spacing w:line="155" w:lineRule="exact" w:before="35"/>
              <w:ind w:right="35"/>
              <w:rPr>
                <w:sz w:val="15"/>
              </w:rPr>
            </w:pPr>
            <w:r>
              <w:rPr>
                <w:color w:val="231F20"/>
                <w:spacing w:val="-5"/>
                <w:sz w:val="15"/>
              </w:rPr>
              <w:t>24%</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$9,863</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$4,931</w:t>
            </w:r>
          </w:p>
        </w:tc>
        <w:tc>
          <w:tcPr>
            <w:tcW w:w="954" w:type="dxa"/>
          </w:tcPr>
          <w:p>
            <w:pPr>
              <w:pStyle w:val="TableParagraph"/>
              <w:spacing w:line="155" w:lineRule="exact" w:before="35"/>
              <w:ind w:right="34"/>
              <w:rPr>
                <w:sz w:val="15"/>
              </w:rPr>
            </w:pPr>
            <w:r>
              <w:rPr>
                <w:color w:val="231F20"/>
                <w:spacing w:val="-2"/>
                <w:sz w:val="15"/>
              </w:rPr>
              <w:t>$8,846</w:t>
            </w:r>
          </w:p>
        </w:tc>
        <w:tc>
          <w:tcPr>
            <w:tcW w:w="1039" w:type="dxa"/>
          </w:tcPr>
          <w:p>
            <w:pPr>
              <w:pStyle w:val="TableParagraph"/>
              <w:spacing w:line="155" w:lineRule="exact" w:before="35"/>
              <w:ind w:right="32"/>
              <w:rPr>
                <w:sz w:val="15"/>
              </w:rPr>
            </w:pPr>
            <w:r>
              <w:rPr>
                <w:color w:val="231F20"/>
                <w:spacing w:val="-2"/>
                <w:sz w:val="15"/>
              </w:rPr>
              <w:t>$735.38</w:t>
            </w:r>
          </w:p>
        </w:tc>
        <w:tc>
          <w:tcPr>
            <w:tcW w:w="1039" w:type="dxa"/>
          </w:tcPr>
          <w:p>
            <w:pPr>
              <w:pStyle w:val="TableParagraph"/>
              <w:spacing w:line="155" w:lineRule="exact" w:before="35"/>
              <w:ind w:right="32"/>
              <w:rPr>
                <w:sz w:val="15"/>
              </w:rPr>
            </w:pPr>
            <w:r>
              <w:rPr>
                <w:color w:val="231F20"/>
                <w:spacing w:val="-5"/>
                <w:sz w:val="15"/>
              </w:rPr>
              <w:t>24%</w:t>
            </w:r>
          </w:p>
        </w:tc>
        <w:tc>
          <w:tcPr>
            <w:tcW w:w="1119" w:type="dxa"/>
          </w:tcPr>
          <w:p>
            <w:pPr>
              <w:pStyle w:val="TableParagraph"/>
              <w:spacing w:line="155" w:lineRule="exact" w:before="35"/>
              <w:ind w:right="75"/>
              <w:rPr>
                <w:sz w:val="15"/>
              </w:rPr>
            </w:pPr>
            <w:r>
              <w:rPr>
                <w:color w:val="231F20"/>
                <w:spacing w:val="-2"/>
                <w:sz w:val="15"/>
              </w:rPr>
              <w:t>$4,931</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$17,692</w:t>
            </w:r>
          </w:p>
        </w:tc>
        <w:tc>
          <w:tcPr>
            <w:tcW w:w="944" w:type="dxa"/>
          </w:tcPr>
          <w:p>
            <w:pPr>
              <w:pStyle w:val="TableParagraph"/>
              <w:spacing w:line="155" w:lineRule="exact" w:before="35"/>
              <w:ind w:right="35"/>
              <w:rPr>
                <w:sz w:val="15"/>
              </w:rPr>
            </w:pPr>
            <w:r>
              <w:rPr>
                <w:color w:val="231F20"/>
                <w:spacing w:val="-2"/>
                <w:sz w:val="15"/>
              </w:rPr>
              <w:t>$22,127</w:t>
            </w:r>
          </w:p>
        </w:tc>
        <w:tc>
          <w:tcPr>
            <w:tcW w:w="1040" w:type="dxa"/>
          </w:tcPr>
          <w:p>
            <w:pPr>
              <w:pStyle w:val="TableParagraph"/>
              <w:spacing w:line="155" w:lineRule="exact" w:before="35"/>
              <w:ind w:right="34"/>
              <w:rPr>
                <w:sz w:val="15"/>
              </w:rPr>
            </w:pPr>
            <w:r>
              <w:rPr>
                <w:color w:val="231F20"/>
                <w:spacing w:val="-2"/>
                <w:sz w:val="15"/>
              </w:rPr>
              <w:t>$3,349.94</w:t>
            </w:r>
          </w:p>
        </w:tc>
        <w:tc>
          <w:tcPr>
            <w:tcW w:w="1040" w:type="dxa"/>
          </w:tcPr>
          <w:p>
            <w:pPr>
              <w:pStyle w:val="TableParagraph"/>
              <w:spacing w:line="155" w:lineRule="exact" w:before="35"/>
              <w:ind w:right="35"/>
              <w:rPr>
                <w:sz w:val="15"/>
              </w:rPr>
            </w:pPr>
            <w:r>
              <w:rPr>
                <w:color w:val="231F20"/>
                <w:spacing w:val="-5"/>
                <w:sz w:val="15"/>
              </w:rPr>
              <w:t>32%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$17,692</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$8,846</w:t>
            </w:r>
          </w:p>
        </w:tc>
        <w:tc>
          <w:tcPr>
            <w:tcW w:w="954" w:type="dxa"/>
          </w:tcPr>
          <w:p>
            <w:pPr>
              <w:pStyle w:val="TableParagraph"/>
              <w:spacing w:line="155" w:lineRule="exact" w:before="35"/>
              <w:ind w:right="34"/>
              <w:rPr>
                <w:sz w:val="15"/>
              </w:rPr>
            </w:pPr>
            <w:r>
              <w:rPr>
                <w:color w:val="231F20"/>
                <w:spacing w:val="-2"/>
                <w:sz w:val="15"/>
              </w:rPr>
              <w:t>$11,064</w:t>
            </w:r>
          </w:p>
        </w:tc>
        <w:tc>
          <w:tcPr>
            <w:tcW w:w="1039" w:type="dxa"/>
          </w:tcPr>
          <w:p>
            <w:pPr>
              <w:pStyle w:val="TableParagraph"/>
              <w:spacing w:line="155" w:lineRule="exact" w:before="35"/>
              <w:ind w:right="32"/>
              <w:rPr>
                <w:sz w:val="15"/>
              </w:rPr>
            </w:pPr>
            <w:r>
              <w:rPr>
                <w:color w:val="231F20"/>
                <w:spacing w:val="-2"/>
                <w:sz w:val="15"/>
              </w:rPr>
              <w:t>$1,674.98</w:t>
            </w:r>
          </w:p>
        </w:tc>
        <w:tc>
          <w:tcPr>
            <w:tcW w:w="1039" w:type="dxa"/>
          </w:tcPr>
          <w:p>
            <w:pPr>
              <w:pStyle w:val="TableParagraph"/>
              <w:spacing w:line="155" w:lineRule="exact" w:before="35"/>
              <w:ind w:right="32"/>
              <w:rPr>
                <w:sz w:val="15"/>
              </w:rPr>
            </w:pPr>
            <w:r>
              <w:rPr>
                <w:color w:val="231F20"/>
                <w:spacing w:val="-5"/>
                <w:sz w:val="15"/>
              </w:rPr>
              <w:t>32%</w:t>
            </w:r>
          </w:p>
        </w:tc>
        <w:tc>
          <w:tcPr>
            <w:tcW w:w="1119" w:type="dxa"/>
          </w:tcPr>
          <w:p>
            <w:pPr>
              <w:pStyle w:val="TableParagraph"/>
              <w:spacing w:line="155" w:lineRule="exact" w:before="35"/>
              <w:ind w:right="75"/>
              <w:rPr>
                <w:sz w:val="15"/>
              </w:rPr>
            </w:pPr>
            <w:r>
              <w:rPr>
                <w:color w:val="231F20"/>
                <w:spacing w:val="-2"/>
                <w:sz w:val="15"/>
              </w:rPr>
              <w:t>$8,846</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$22,127</w:t>
            </w:r>
          </w:p>
        </w:tc>
        <w:tc>
          <w:tcPr>
            <w:tcW w:w="944" w:type="dxa"/>
          </w:tcPr>
          <w:p>
            <w:pPr>
              <w:pStyle w:val="TableParagraph"/>
              <w:spacing w:line="155" w:lineRule="exact" w:before="35"/>
              <w:ind w:right="35"/>
              <w:rPr>
                <w:sz w:val="15"/>
              </w:rPr>
            </w:pPr>
            <w:r>
              <w:rPr>
                <w:color w:val="231F20"/>
                <w:spacing w:val="-2"/>
                <w:sz w:val="15"/>
              </w:rPr>
              <w:t>$53,446</w:t>
            </w:r>
          </w:p>
        </w:tc>
        <w:tc>
          <w:tcPr>
            <w:tcW w:w="1040" w:type="dxa"/>
          </w:tcPr>
          <w:p>
            <w:pPr>
              <w:pStyle w:val="TableParagraph"/>
              <w:spacing w:line="155" w:lineRule="exact" w:before="35"/>
              <w:ind w:right="34"/>
              <w:rPr>
                <w:sz w:val="15"/>
              </w:rPr>
            </w:pPr>
            <w:r>
              <w:rPr>
                <w:color w:val="231F20"/>
                <w:spacing w:val="-2"/>
                <w:sz w:val="15"/>
              </w:rPr>
              <w:t>$4,769.14</w:t>
            </w:r>
          </w:p>
        </w:tc>
        <w:tc>
          <w:tcPr>
            <w:tcW w:w="1040" w:type="dxa"/>
          </w:tcPr>
          <w:p>
            <w:pPr>
              <w:pStyle w:val="TableParagraph"/>
              <w:spacing w:line="155" w:lineRule="exact" w:before="35"/>
              <w:ind w:right="35"/>
              <w:rPr>
                <w:sz w:val="15"/>
              </w:rPr>
            </w:pPr>
            <w:r>
              <w:rPr>
                <w:color w:val="231F20"/>
                <w:spacing w:val="-5"/>
                <w:sz w:val="15"/>
              </w:rPr>
              <w:t>35%</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$22,127</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$11,064</w:t>
            </w:r>
          </w:p>
        </w:tc>
        <w:tc>
          <w:tcPr>
            <w:tcW w:w="954" w:type="dxa"/>
          </w:tcPr>
          <w:p>
            <w:pPr>
              <w:pStyle w:val="TableParagraph"/>
              <w:spacing w:line="155" w:lineRule="exact" w:before="35"/>
              <w:ind w:right="34"/>
              <w:rPr>
                <w:sz w:val="15"/>
              </w:rPr>
            </w:pPr>
            <w:r>
              <w:rPr>
                <w:color w:val="231F20"/>
                <w:spacing w:val="-2"/>
                <w:sz w:val="15"/>
              </w:rPr>
              <w:t>$26,723</w:t>
            </w:r>
          </w:p>
        </w:tc>
        <w:tc>
          <w:tcPr>
            <w:tcW w:w="1039" w:type="dxa"/>
          </w:tcPr>
          <w:p>
            <w:pPr>
              <w:pStyle w:val="TableParagraph"/>
              <w:spacing w:line="155" w:lineRule="exact" w:before="35"/>
              <w:ind w:right="32"/>
              <w:rPr>
                <w:sz w:val="15"/>
              </w:rPr>
            </w:pPr>
            <w:r>
              <w:rPr>
                <w:color w:val="231F20"/>
                <w:spacing w:val="-2"/>
                <w:sz w:val="15"/>
              </w:rPr>
              <w:t>$2,384.74</w:t>
            </w:r>
          </w:p>
        </w:tc>
        <w:tc>
          <w:tcPr>
            <w:tcW w:w="1039" w:type="dxa"/>
          </w:tcPr>
          <w:p>
            <w:pPr>
              <w:pStyle w:val="TableParagraph"/>
              <w:spacing w:line="155" w:lineRule="exact" w:before="35"/>
              <w:ind w:right="32"/>
              <w:rPr>
                <w:sz w:val="15"/>
              </w:rPr>
            </w:pPr>
            <w:r>
              <w:rPr>
                <w:color w:val="231F20"/>
                <w:spacing w:val="-5"/>
                <w:sz w:val="15"/>
              </w:rPr>
              <w:t>35%</w:t>
            </w:r>
          </w:p>
        </w:tc>
        <w:tc>
          <w:tcPr>
            <w:tcW w:w="1119" w:type="dxa"/>
          </w:tcPr>
          <w:p>
            <w:pPr>
              <w:pStyle w:val="TableParagraph"/>
              <w:spacing w:line="155" w:lineRule="exact" w:before="35"/>
              <w:ind w:right="75"/>
              <w:rPr>
                <w:sz w:val="15"/>
              </w:rPr>
            </w:pPr>
            <w:r>
              <w:rPr>
                <w:color w:val="231F20"/>
                <w:spacing w:val="-2"/>
                <w:sz w:val="15"/>
              </w:rPr>
              <w:t>$11,064</w:t>
            </w:r>
          </w:p>
        </w:tc>
      </w:tr>
      <w:tr>
        <w:trPr>
          <w:trHeight w:val="441" w:hRule="atLeast"/>
        </w:trPr>
        <w:tc>
          <w:tcPr>
            <w:tcW w:w="1217" w:type="dxa"/>
          </w:tcPr>
          <w:p>
            <w:pPr>
              <w:pStyle w:val="TableParagraph"/>
              <w:spacing w:line="240" w:lineRule="auto" w:before="35"/>
              <w:ind w:right="130"/>
              <w:rPr>
                <w:sz w:val="15"/>
              </w:rPr>
            </w:pPr>
            <w:r>
              <w:rPr>
                <w:color w:val="231F20"/>
                <w:spacing w:val="-2"/>
                <w:sz w:val="15"/>
              </w:rPr>
              <w:t>$53,446</w:t>
            </w:r>
          </w:p>
        </w:tc>
        <w:tc>
          <w:tcPr>
            <w:tcW w:w="944" w:type="dxa"/>
          </w:tcPr>
          <w:p>
            <w:pPr>
              <w:pStyle w:val="TableParagraph"/>
              <w:spacing w:line="240" w:lineRule="auto" w:before="0"/>
              <w:ind w:right="0"/>
              <w:jc w:val="left"/>
              <w:rPr>
                <w:rFonts w:ascii="Times New Roman"/>
                <w:sz w:val="14"/>
              </w:rPr>
            </w:pPr>
          </w:p>
        </w:tc>
        <w:tc>
          <w:tcPr>
            <w:tcW w:w="1040" w:type="dxa"/>
          </w:tcPr>
          <w:p>
            <w:pPr>
              <w:pStyle w:val="TableParagraph"/>
              <w:spacing w:line="240" w:lineRule="auto" w:before="35"/>
              <w:ind w:right="34"/>
              <w:rPr>
                <w:sz w:val="15"/>
              </w:rPr>
            </w:pPr>
            <w:r>
              <w:rPr>
                <w:color w:val="231F20"/>
                <w:spacing w:val="-2"/>
                <w:sz w:val="15"/>
              </w:rPr>
              <w:t>$15,730.79</w:t>
            </w:r>
          </w:p>
        </w:tc>
        <w:tc>
          <w:tcPr>
            <w:tcW w:w="1040" w:type="dxa"/>
          </w:tcPr>
          <w:p>
            <w:pPr>
              <w:pStyle w:val="TableParagraph"/>
              <w:spacing w:line="240" w:lineRule="auto" w:before="35"/>
              <w:ind w:right="35"/>
              <w:rPr>
                <w:sz w:val="15"/>
              </w:rPr>
            </w:pPr>
            <w:r>
              <w:rPr>
                <w:color w:val="231F20"/>
                <w:spacing w:val="-5"/>
                <w:sz w:val="15"/>
              </w:rPr>
              <w:t>37%</w:t>
            </w:r>
          </w:p>
        </w:tc>
        <w:tc>
          <w:tcPr>
            <w:tcW w:w="1040" w:type="dxa"/>
            <w:tcBorders>
              <w:right w:val="single" w:sz="4" w:space="0" w:color="231F20"/>
            </w:tcBorders>
          </w:tcPr>
          <w:p>
            <w:pPr>
              <w:pStyle w:val="TableParagraph"/>
              <w:spacing w:line="240" w:lineRule="auto" w:before="35"/>
              <w:ind w:right="30"/>
              <w:rPr>
                <w:sz w:val="15"/>
              </w:rPr>
            </w:pPr>
            <w:r>
              <w:rPr>
                <w:color w:val="231F20"/>
                <w:spacing w:val="-2"/>
                <w:sz w:val="15"/>
              </w:rPr>
              <w:t>$53,446</w:t>
            </w:r>
          </w:p>
        </w:tc>
        <w:tc>
          <w:tcPr>
            <w:tcW w:w="1125" w:type="dxa"/>
            <w:tcBorders>
              <w:left w:val="single" w:sz="4" w:space="0" w:color="231F20"/>
            </w:tcBorders>
          </w:tcPr>
          <w:p>
            <w:pPr>
              <w:pStyle w:val="TableParagraph"/>
              <w:spacing w:line="240" w:lineRule="auto" w:before="35"/>
              <w:ind w:right="120"/>
              <w:rPr>
                <w:sz w:val="15"/>
              </w:rPr>
            </w:pPr>
            <w:r>
              <w:rPr>
                <w:color w:val="231F20"/>
                <w:spacing w:val="-2"/>
                <w:sz w:val="15"/>
              </w:rPr>
              <w:t>$26,723</w:t>
            </w:r>
          </w:p>
        </w:tc>
        <w:tc>
          <w:tcPr>
            <w:tcW w:w="954" w:type="dxa"/>
          </w:tcPr>
          <w:p>
            <w:pPr>
              <w:pStyle w:val="TableParagraph"/>
              <w:spacing w:line="240" w:lineRule="auto" w:before="0"/>
              <w:ind w:right="0"/>
              <w:jc w:val="left"/>
              <w:rPr>
                <w:rFonts w:ascii="Times New Roman"/>
                <w:sz w:val="14"/>
              </w:rPr>
            </w:pPr>
          </w:p>
        </w:tc>
        <w:tc>
          <w:tcPr>
            <w:tcW w:w="1039" w:type="dxa"/>
          </w:tcPr>
          <w:p>
            <w:pPr>
              <w:pStyle w:val="TableParagraph"/>
              <w:spacing w:line="240" w:lineRule="auto" w:before="35"/>
              <w:ind w:right="32"/>
              <w:rPr>
                <w:sz w:val="15"/>
              </w:rPr>
            </w:pPr>
            <w:r>
              <w:rPr>
                <w:color w:val="231F20"/>
                <w:spacing w:val="-2"/>
                <w:sz w:val="15"/>
              </w:rPr>
              <w:t>$7,865.39</w:t>
            </w:r>
          </w:p>
        </w:tc>
        <w:tc>
          <w:tcPr>
            <w:tcW w:w="1039" w:type="dxa"/>
          </w:tcPr>
          <w:p>
            <w:pPr>
              <w:pStyle w:val="TableParagraph"/>
              <w:spacing w:line="240" w:lineRule="auto" w:before="35"/>
              <w:ind w:right="32"/>
              <w:rPr>
                <w:sz w:val="15"/>
              </w:rPr>
            </w:pPr>
            <w:r>
              <w:rPr>
                <w:color w:val="231F20"/>
                <w:spacing w:val="-5"/>
                <w:sz w:val="15"/>
              </w:rPr>
              <w:t>37%</w:t>
            </w:r>
          </w:p>
        </w:tc>
        <w:tc>
          <w:tcPr>
            <w:tcW w:w="1119" w:type="dxa"/>
          </w:tcPr>
          <w:p>
            <w:pPr>
              <w:pStyle w:val="TableParagraph"/>
              <w:spacing w:line="240" w:lineRule="auto" w:before="35"/>
              <w:ind w:right="75"/>
              <w:rPr>
                <w:sz w:val="15"/>
              </w:rPr>
            </w:pPr>
            <w:r>
              <w:rPr>
                <w:color w:val="231F20"/>
                <w:spacing w:val="-2"/>
                <w:sz w:val="15"/>
              </w:rPr>
              <w:t>$26,723</w:t>
            </w:r>
          </w:p>
        </w:tc>
      </w:tr>
      <w:tr>
        <w:trPr>
          <w:trHeight w:val="209" w:hRule="atLeast"/>
        </w:trPr>
        <w:tc>
          <w:tcPr>
            <w:tcW w:w="1217" w:type="dxa"/>
            <w:shd w:val="clear" w:color="auto" w:fill="E6E7E8"/>
          </w:tcPr>
          <w:p>
            <w:pPr>
              <w:pStyle w:val="TableParagraph"/>
              <w:spacing w:line="240" w:lineRule="auto" w:before="0"/>
              <w:ind w:right="0"/>
              <w:jc w:val="left"/>
              <w:rPr>
                <w:rFonts w:ascii="Times New Roman"/>
                <w:sz w:val="14"/>
              </w:rPr>
            </w:pPr>
          </w:p>
        </w:tc>
        <w:tc>
          <w:tcPr>
            <w:tcW w:w="3024" w:type="dxa"/>
            <w:gridSpan w:val="3"/>
            <w:shd w:val="clear" w:color="auto" w:fill="E6E7E8"/>
          </w:tcPr>
          <w:p>
            <w:pPr>
              <w:pStyle w:val="TableParagraph"/>
              <w:spacing w:line="190" w:lineRule="exact" w:before="0"/>
              <w:ind w:left="756" w:right="0"/>
              <w:jc w:val="left"/>
              <w:rPr>
                <w:rFonts w:ascii="Arial Black"/>
                <w:sz w:val="15"/>
              </w:rPr>
            </w:pPr>
            <w:r>
              <w:rPr>
                <w:rFonts w:ascii="Arial Black"/>
                <w:color w:val="231F20"/>
                <w:w w:val="85"/>
                <w:sz w:val="15"/>
              </w:rPr>
              <w:t>Head</w:t>
            </w:r>
            <w:r>
              <w:rPr>
                <w:rFonts w:ascii="Arial Black"/>
                <w:color w:val="231F20"/>
                <w:spacing w:val="-4"/>
                <w:sz w:val="15"/>
              </w:rPr>
              <w:t> </w:t>
            </w:r>
            <w:r>
              <w:rPr>
                <w:rFonts w:ascii="Arial Black"/>
                <w:color w:val="231F20"/>
                <w:w w:val="85"/>
                <w:sz w:val="15"/>
              </w:rPr>
              <w:t>of</w:t>
            </w:r>
            <w:r>
              <w:rPr>
                <w:rFonts w:ascii="Arial Black"/>
                <w:color w:val="231F20"/>
                <w:spacing w:val="-3"/>
                <w:sz w:val="15"/>
              </w:rPr>
              <w:t> </w:t>
            </w:r>
            <w:r>
              <w:rPr>
                <w:rFonts w:ascii="Arial Black"/>
                <w:color w:val="231F20"/>
                <w:spacing w:val="-2"/>
                <w:w w:val="85"/>
                <w:sz w:val="15"/>
              </w:rPr>
              <w:t>Household</w:t>
            </w:r>
          </w:p>
        </w:tc>
        <w:tc>
          <w:tcPr>
            <w:tcW w:w="1040" w:type="dxa"/>
            <w:shd w:val="clear" w:color="auto" w:fill="E6E7E8"/>
          </w:tcPr>
          <w:p>
            <w:pPr>
              <w:pStyle w:val="TableParagraph"/>
              <w:spacing w:line="240" w:lineRule="auto" w:before="0"/>
              <w:ind w:right="0"/>
              <w:jc w:val="left"/>
              <w:rPr>
                <w:rFonts w:ascii="Times New Roman"/>
                <w:sz w:val="14"/>
              </w:rPr>
            </w:pPr>
          </w:p>
        </w:tc>
        <w:tc>
          <w:tcPr>
            <w:tcW w:w="1125" w:type="dxa"/>
            <w:shd w:val="clear" w:color="auto" w:fill="E6E7E8"/>
          </w:tcPr>
          <w:p>
            <w:pPr>
              <w:pStyle w:val="TableParagraph"/>
              <w:spacing w:line="240" w:lineRule="auto" w:before="0"/>
              <w:ind w:right="0"/>
              <w:jc w:val="left"/>
              <w:rPr>
                <w:rFonts w:ascii="Times New Roman"/>
                <w:sz w:val="14"/>
              </w:rPr>
            </w:pPr>
          </w:p>
        </w:tc>
        <w:tc>
          <w:tcPr>
            <w:tcW w:w="3032" w:type="dxa"/>
            <w:gridSpan w:val="3"/>
            <w:shd w:val="clear" w:color="auto" w:fill="E6E7E8"/>
          </w:tcPr>
          <w:p>
            <w:pPr>
              <w:pStyle w:val="TableParagraph"/>
              <w:spacing w:line="190" w:lineRule="exact" w:before="0"/>
              <w:ind w:left="803" w:right="0"/>
              <w:jc w:val="left"/>
              <w:rPr>
                <w:rFonts w:ascii="Arial Black"/>
                <w:sz w:val="15"/>
              </w:rPr>
            </w:pPr>
            <w:r>
              <w:rPr>
                <w:rFonts w:ascii="Arial Black"/>
                <w:color w:val="231F20"/>
                <w:w w:val="85"/>
                <w:sz w:val="15"/>
              </w:rPr>
              <w:t>Head</w:t>
            </w:r>
            <w:r>
              <w:rPr>
                <w:rFonts w:ascii="Arial Black"/>
                <w:color w:val="231F20"/>
                <w:spacing w:val="-4"/>
                <w:sz w:val="15"/>
              </w:rPr>
              <w:t> </w:t>
            </w:r>
            <w:r>
              <w:rPr>
                <w:rFonts w:ascii="Arial Black"/>
                <w:color w:val="231F20"/>
                <w:w w:val="85"/>
                <w:sz w:val="15"/>
              </w:rPr>
              <w:t>of</w:t>
            </w:r>
            <w:r>
              <w:rPr>
                <w:rFonts w:ascii="Arial Black"/>
                <w:color w:val="231F20"/>
                <w:spacing w:val="-3"/>
                <w:sz w:val="15"/>
              </w:rPr>
              <w:t> </w:t>
            </w:r>
            <w:r>
              <w:rPr>
                <w:rFonts w:ascii="Arial Black"/>
                <w:color w:val="231F20"/>
                <w:spacing w:val="-2"/>
                <w:w w:val="85"/>
                <w:sz w:val="15"/>
              </w:rPr>
              <w:t>Household</w:t>
            </w:r>
          </w:p>
        </w:tc>
        <w:tc>
          <w:tcPr>
            <w:tcW w:w="1119" w:type="dxa"/>
            <w:shd w:val="clear" w:color="auto" w:fill="E6E7E8"/>
          </w:tcPr>
          <w:p>
            <w:pPr>
              <w:pStyle w:val="TableParagraph"/>
              <w:spacing w:line="240" w:lineRule="auto" w:before="0"/>
              <w:ind w:right="0"/>
              <w:jc w:val="left"/>
              <w:rPr>
                <w:rFonts w:ascii="Times New Roman"/>
                <w:sz w:val="14"/>
              </w:rPr>
            </w:pPr>
          </w:p>
        </w:tc>
      </w:tr>
      <w:tr>
        <w:trPr>
          <w:trHeight w:val="186" w:hRule="atLeast"/>
        </w:trPr>
        <w:tc>
          <w:tcPr>
            <w:tcW w:w="1217" w:type="dxa"/>
          </w:tcPr>
          <w:p>
            <w:pPr>
              <w:pStyle w:val="TableParagraph"/>
              <w:spacing w:line="155" w:lineRule="exact" w:before="12"/>
              <w:ind w:right="130"/>
              <w:rPr>
                <w:sz w:val="15"/>
              </w:rPr>
            </w:pPr>
            <w:r>
              <w:rPr>
                <w:color w:val="231F20"/>
                <w:spacing w:val="-5"/>
                <w:sz w:val="15"/>
              </w:rPr>
              <w:t>$0</w:t>
            </w:r>
          </w:p>
        </w:tc>
        <w:tc>
          <w:tcPr>
            <w:tcW w:w="944" w:type="dxa"/>
          </w:tcPr>
          <w:p>
            <w:pPr>
              <w:pStyle w:val="TableParagraph"/>
              <w:spacing w:line="155" w:lineRule="exact" w:before="12"/>
              <w:ind w:right="35"/>
              <w:rPr>
                <w:sz w:val="15"/>
              </w:rPr>
            </w:pPr>
            <w:r>
              <w:rPr>
                <w:color w:val="231F20"/>
                <w:spacing w:val="-2"/>
                <w:sz w:val="15"/>
              </w:rPr>
              <w:t>$1,875</w:t>
            </w:r>
          </w:p>
        </w:tc>
        <w:tc>
          <w:tcPr>
            <w:tcW w:w="1040" w:type="dxa"/>
          </w:tcPr>
          <w:p>
            <w:pPr>
              <w:pStyle w:val="TableParagraph"/>
              <w:spacing w:line="155" w:lineRule="exact" w:before="12"/>
              <w:ind w:right="34"/>
              <w:rPr>
                <w:sz w:val="15"/>
              </w:rPr>
            </w:pPr>
            <w:r>
              <w:rPr>
                <w:color w:val="231F20"/>
                <w:spacing w:val="-2"/>
                <w:sz w:val="15"/>
              </w:rPr>
              <w:t>$0.00</w:t>
            </w:r>
          </w:p>
        </w:tc>
        <w:tc>
          <w:tcPr>
            <w:tcW w:w="1040" w:type="dxa"/>
          </w:tcPr>
          <w:p>
            <w:pPr>
              <w:pStyle w:val="TableParagraph"/>
              <w:spacing w:line="155" w:lineRule="exact" w:before="12"/>
              <w:ind w:right="34"/>
              <w:rPr>
                <w:sz w:val="15"/>
              </w:rPr>
            </w:pPr>
            <w:r>
              <w:rPr>
                <w:color w:val="231F20"/>
                <w:spacing w:val="-5"/>
                <w:sz w:val="15"/>
              </w:rPr>
              <w:t>0%</w:t>
            </w:r>
          </w:p>
        </w:tc>
        <w:tc>
          <w:tcPr>
            <w:tcW w:w="1040" w:type="dxa"/>
            <w:tcBorders>
              <w:right w:val="single" w:sz="4" w:space="0" w:color="231F20"/>
            </w:tcBorders>
          </w:tcPr>
          <w:p>
            <w:pPr>
              <w:pStyle w:val="TableParagraph"/>
              <w:spacing w:line="155" w:lineRule="exact" w:before="12"/>
              <w:rPr>
                <w:sz w:val="15"/>
              </w:rPr>
            </w:pPr>
            <w:r>
              <w:rPr>
                <w:color w:val="231F20"/>
                <w:spacing w:val="-5"/>
                <w:sz w:val="15"/>
              </w:rPr>
              <w:t>$0</w:t>
            </w:r>
          </w:p>
        </w:tc>
        <w:tc>
          <w:tcPr>
            <w:tcW w:w="1125" w:type="dxa"/>
            <w:tcBorders>
              <w:left w:val="single" w:sz="4" w:space="0" w:color="231F20"/>
            </w:tcBorders>
          </w:tcPr>
          <w:p>
            <w:pPr>
              <w:pStyle w:val="TableParagraph"/>
              <w:spacing w:line="155" w:lineRule="exact" w:before="12"/>
              <w:ind w:right="120"/>
              <w:rPr>
                <w:sz w:val="15"/>
              </w:rPr>
            </w:pPr>
            <w:r>
              <w:rPr>
                <w:color w:val="231F20"/>
                <w:spacing w:val="-5"/>
                <w:sz w:val="15"/>
              </w:rPr>
              <w:t>$0</w:t>
            </w:r>
          </w:p>
        </w:tc>
        <w:tc>
          <w:tcPr>
            <w:tcW w:w="954" w:type="dxa"/>
          </w:tcPr>
          <w:p>
            <w:pPr>
              <w:pStyle w:val="TableParagraph"/>
              <w:spacing w:line="155" w:lineRule="exact" w:before="12"/>
              <w:ind w:right="34"/>
              <w:rPr>
                <w:sz w:val="15"/>
              </w:rPr>
            </w:pPr>
            <w:r>
              <w:rPr>
                <w:color w:val="231F20"/>
                <w:spacing w:val="-4"/>
                <w:sz w:val="15"/>
              </w:rPr>
              <w:t>$938</w:t>
            </w:r>
          </w:p>
        </w:tc>
        <w:tc>
          <w:tcPr>
            <w:tcW w:w="1039" w:type="dxa"/>
          </w:tcPr>
          <w:p>
            <w:pPr>
              <w:pStyle w:val="TableParagraph"/>
              <w:spacing w:line="155" w:lineRule="exact" w:before="12"/>
              <w:ind w:right="33"/>
              <w:rPr>
                <w:sz w:val="15"/>
              </w:rPr>
            </w:pPr>
            <w:r>
              <w:rPr>
                <w:color w:val="231F20"/>
                <w:spacing w:val="-2"/>
                <w:sz w:val="15"/>
              </w:rPr>
              <w:t>$0.00</w:t>
            </w:r>
          </w:p>
        </w:tc>
        <w:tc>
          <w:tcPr>
            <w:tcW w:w="1039" w:type="dxa"/>
          </w:tcPr>
          <w:p>
            <w:pPr>
              <w:pStyle w:val="TableParagraph"/>
              <w:spacing w:line="155" w:lineRule="exact" w:before="12"/>
              <w:ind w:right="32"/>
              <w:rPr>
                <w:sz w:val="15"/>
              </w:rPr>
            </w:pPr>
            <w:r>
              <w:rPr>
                <w:color w:val="231F20"/>
                <w:spacing w:val="-5"/>
                <w:sz w:val="15"/>
              </w:rPr>
              <w:t>0%</w:t>
            </w:r>
          </w:p>
        </w:tc>
        <w:tc>
          <w:tcPr>
            <w:tcW w:w="1119" w:type="dxa"/>
          </w:tcPr>
          <w:p>
            <w:pPr>
              <w:pStyle w:val="TableParagraph"/>
              <w:spacing w:line="155" w:lineRule="exact" w:before="12"/>
              <w:ind w:right="76"/>
              <w:rPr>
                <w:sz w:val="15"/>
              </w:rPr>
            </w:pPr>
            <w:r>
              <w:rPr>
                <w:color w:val="231F20"/>
                <w:spacing w:val="-5"/>
                <w:sz w:val="15"/>
              </w:rPr>
              <w:t>$0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$1,875</w:t>
            </w:r>
          </w:p>
        </w:tc>
        <w:tc>
          <w:tcPr>
            <w:tcW w:w="944" w:type="dxa"/>
          </w:tcPr>
          <w:p>
            <w:pPr>
              <w:pStyle w:val="TableParagraph"/>
              <w:spacing w:line="155" w:lineRule="exact" w:before="35"/>
              <w:ind w:right="35"/>
              <w:rPr>
                <w:sz w:val="15"/>
              </w:rPr>
            </w:pPr>
            <w:r>
              <w:rPr>
                <w:color w:val="231F20"/>
                <w:spacing w:val="-2"/>
                <w:sz w:val="15"/>
              </w:rPr>
              <w:t>$3,292</w:t>
            </w:r>
          </w:p>
        </w:tc>
        <w:tc>
          <w:tcPr>
            <w:tcW w:w="1040" w:type="dxa"/>
          </w:tcPr>
          <w:p>
            <w:pPr>
              <w:pStyle w:val="TableParagraph"/>
              <w:spacing w:line="155" w:lineRule="exact" w:before="35"/>
              <w:ind w:right="34"/>
              <w:rPr>
                <w:sz w:val="15"/>
              </w:rPr>
            </w:pPr>
            <w:r>
              <w:rPr>
                <w:color w:val="231F20"/>
                <w:spacing w:val="-2"/>
                <w:sz w:val="15"/>
              </w:rPr>
              <w:t>$0.00</w:t>
            </w:r>
          </w:p>
        </w:tc>
        <w:tc>
          <w:tcPr>
            <w:tcW w:w="1040" w:type="dxa"/>
          </w:tcPr>
          <w:p>
            <w:pPr>
              <w:pStyle w:val="TableParagraph"/>
              <w:spacing w:line="155" w:lineRule="exact" w:before="35"/>
              <w:ind w:right="35"/>
              <w:rPr>
                <w:sz w:val="15"/>
              </w:rPr>
            </w:pPr>
            <w:r>
              <w:rPr>
                <w:color w:val="231F20"/>
                <w:spacing w:val="-5"/>
                <w:sz w:val="15"/>
              </w:rPr>
              <w:t>10%</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$1,875</w:t>
            </w:r>
          </w:p>
        </w:tc>
        <w:tc>
          <w:tcPr>
            <w:tcW w:w="1125" w:type="dxa"/>
            <w:tcBorders>
              <w:left w:val="single" w:sz="4" w:space="0" w:color="231F20"/>
            </w:tcBorders>
          </w:tcPr>
          <w:p>
            <w:pPr>
              <w:pStyle w:val="TableParagraph"/>
              <w:spacing w:line="155" w:lineRule="exact" w:before="35"/>
              <w:ind w:right="120"/>
              <w:rPr>
                <w:sz w:val="15"/>
              </w:rPr>
            </w:pPr>
            <w:r>
              <w:rPr>
                <w:color w:val="231F20"/>
                <w:spacing w:val="-4"/>
                <w:sz w:val="15"/>
              </w:rPr>
              <w:t>$938</w:t>
            </w:r>
          </w:p>
        </w:tc>
        <w:tc>
          <w:tcPr>
            <w:tcW w:w="954" w:type="dxa"/>
          </w:tcPr>
          <w:p>
            <w:pPr>
              <w:pStyle w:val="TableParagraph"/>
              <w:spacing w:line="155" w:lineRule="exact" w:before="35"/>
              <w:ind w:right="34"/>
              <w:rPr>
                <w:sz w:val="15"/>
              </w:rPr>
            </w:pPr>
            <w:r>
              <w:rPr>
                <w:color w:val="231F20"/>
                <w:spacing w:val="-2"/>
                <w:sz w:val="15"/>
              </w:rPr>
              <w:t>$1,646</w:t>
            </w:r>
          </w:p>
        </w:tc>
        <w:tc>
          <w:tcPr>
            <w:tcW w:w="1039" w:type="dxa"/>
          </w:tcPr>
          <w:p>
            <w:pPr>
              <w:pStyle w:val="TableParagraph"/>
              <w:spacing w:line="155" w:lineRule="exact" w:before="35"/>
              <w:ind w:right="33"/>
              <w:rPr>
                <w:sz w:val="15"/>
              </w:rPr>
            </w:pPr>
            <w:r>
              <w:rPr>
                <w:color w:val="231F20"/>
                <w:spacing w:val="-2"/>
                <w:sz w:val="15"/>
              </w:rPr>
              <w:t>$0.00</w:t>
            </w:r>
          </w:p>
        </w:tc>
        <w:tc>
          <w:tcPr>
            <w:tcW w:w="1039" w:type="dxa"/>
          </w:tcPr>
          <w:p>
            <w:pPr>
              <w:pStyle w:val="TableParagraph"/>
              <w:spacing w:line="155" w:lineRule="exact" w:before="35"/>
              <w:ind w:right="32"/>
              <w:rPr>
                <w:sz w:val="15"/>
              </w:rPr>
            </w:pPr>
            <w:r>
              <w:rPr>
                <w:color w:val="231F20"/>
                <w:spacing w:val="-5"/>
                <w:sz w:val="15"/>
              </w:rPr>
              <w:t>10%</w:t>
            </w:r>
          </w:p>
        </w:tc>
        <w:tc>
          <w:tcPr>
            <w:tcW w:w="1119" w:type="dxa"/>
          </w:tcPr>
          <w:p>
            <w:pPr>
              <w:pStyle w:val="TableParagraph"/>
              <w:spacing w:line="155" w:lineRule="exact" w:before="35"/>
              <w:ind w:right="75"/>
              <w:rPr>
                <w:sz w:val="15"/>
              </w:rPr>
            </w:pPr>
            <w:r>
              <w:rPr>
                <w:color w:val="231F20"/>
                <w:spacing w:val="-4"/>
                <w:sz w:val="15"/>
              </w:rPr>
              <w:t>$938</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$3,292</w:t>
            </w:r>
          </w:p>
        </w:tc>
        <w:tc>
          <w:tcPr>
            <w:tcW w:w="944" w:type="dxa"/>
          </w:tcPr>
          <w:p>
            <w:pPr>
              <w:pStyle w:val="TableParagraph"/>
              <w:spacing w:line="155" w:lineRule="exact" w:before="35"/>
              <w:ind w:right="35"/>
              <w:rPr>
                <w:sz w:val="15"/>
              </w:rPr>
            </w:pPr>
            <w:r>
              <w:rPr>
                <w:color w:val="231F20"/>
                <w:spacing w:val="-2"/>
                <w:sz w:val="15"/>
              </w:rPr>
              <w:t>$7,279</w:t>
            </w:r>
          </w:p>
        </w:tc>
        <w:tc>
          <w:tcPr>
            <w:tcW w:w="1040" w:type="dxa"/>
          </w:tcPr>
          <w:p>
            <w:pPr>
              <w:pStyle w:val="TableParagraph"/>
              <w:spacing w:line="155" w:lineRule="exact" w:before="35"/>
              <w:ind w:right="34"/>
              <w:rPr>
                <w:sz w:val="15"/>
              </w:rPr>
            </w:pPr>
            <w:r>
              <w:rPr>
                <w:color w:val="231F20"/>
                <w:spacing w:val="-2"/>
                <w:sz w:val="15"/>
              </w:rPr>
              <w:t>$141.70</w:t>
            </w:r>
          </w:p>
        </w:tc>
        <w:tc>
          <w:tcPr>
            <w:tcW w:w="1040" w:type="dxa"/>
          </w:tcPr>
          <w:p>
            <w:pPr>
              <w:pStyle w:val="TableParagraph"/>
              <w:spacing w:line="155" w:lineRule="exact" w:before="35"/>
              <w:ind w:right="35"/>
              <w:rPr>
                <w:sz w:val="15"/>
              </w:rPr>
            </w:pPr>
            <w:r>
              <w:rPr>
                <w:color w:val="231F20"/>
                <w:spacing w:val="-5"/>
                <w:sz w:val="15"/>
              </w:rPr>
              <w:t>12%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$3,292</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$1,646</w:t>
            </w:r>
          </w:p>
        </w:tc>
        <w:tc>
          <w:tcPr>
            <w:tcW w:w="954" w:type="dxa"/>
          </w:tcPr>
          <w:p>
            <w:pPr>
              <w:pStyle w:val="TableParagraph"/>
              <w:spacing w:line="155" w:lineRule="exact" w:before="35"/>
              <w:ind w:right="34"/>
              <w:rPr>
                <w:sz w:val="15"/>
              </w:rPr>
            </w:pPr>
            <w:r>
              <w:rPr>
                <w:color w:val="231F20"/>
                <w:spacing w:val="-2"/>
                <w:sz w:val="15"/>
              </w:rPr>
              <w:t>$3,640</w:t>
            </w:r>
          </w:p>
        </w:tc>
        <w:tc>
          <w:tcPr>
            <w:tcW w:w="1039" w:type="dxa"/>
          </w:tcPr>
          <w:p>
            <w:pPr>
              <w:pStyle w:val="TableParagraph"/>
              <w:spacing w:line="155" w:lineRule="exact" w:before="35"/>
              <w:ind w:right="33"/>
              <w:rPr>
                <w:sz w:val="15"/>
              </w:rPr>
            </w:pPr>
            <w:r>
              <w:rPr>
                <w:color w:val="231F20"/>
                <w:spacing w:val="-2"/>
                <w:sz w:val="15"/>
              </w:rPr>
              <w:t>$70.80</w:t>
            </w:r>
          </w:p>
        </w:tc>
        <w:tc>
          <w:tcPr>
            <w:tcW w:w="1039" w:type="dxa"/>
          </w:tcPr>
          <w:p>
            <w:pPr>
              <w:pStyle w:val="TableParagraph"/>
              <w:spacing w:line="155" w:lineRule="exact" w:before="35"/>
              <w:ind w:right="32"/>
              <w:rPr>
                <w:sz w:val="15"/>
              </w:rPr>
            </w:pPr>
            <w:r>
              <w:rPr>
                <w:color w:val="231F20"/>
                <w:spacing w:val="-5"/>
                <w:sz w:val="15"/>
              </w:rPr>
              <w:t>12%</w:t>
            </w:r>
          </w:p>
        </w:tc>
        <w:tc>
          <w:tcPr>
            <w:tcW w:w="1119" w:type="dxa"/>
          </w:tcPr>
          <w:p>
            <w:pPr>
              <w:pStyle w:val="TableParagraph"/>
              <w:spacing w:line="155" w:lineRule="exact" w:before="35"/>
              <w:ind w:right="75"/>
              <w:rPr>
                <w:sz w:val="15"/>
              </w:rPr>
            </w:pPr>
            <w:r>
              <w:rPr>
                <w:color w:val="231F20"/>
                <w:spacing w:val="-2"/>
                <w:sz w:val="15"/>
              </w:rPr>
              <w:t>$1,646</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$7,279</w:t>
            </w:r>
          </w:p>
        </w:tc>
        <w:tc>
          <w:tcPr>
            <w:tcW w:w="944" w:type="dxa"/>
          </w:tcPr>
          <w:p>
            <w:pPr>
              <w:pStyle w:val="TableParagraph"/>
              <w:spacing w:line="155" w:lineRule="exact" w:before="35"/>
              <w:ind w:right="35"/>
              <w:rPr>
                <w:sz w:val="15"/>
              </w:rPr>
            </w:pPr>
            <w:r>
              <w:rPr>
                <w:color w:val="231F20"/>
                <w:spacing w:val="-2"/>
                <w:sz w:val="15"/>
              </w:rPr>
              <w:t>$10,488</w:t>
            </w:r>
          </w:p>
        </w:tc>
        <w:tc>
          <w:tcPr>
            <w:tcW w:w="1040" w:type="dxa"/>
          </w:tcPr>
          <w:p>
            <w:pPr>
              <w:pStyle w:val="TableParagraph"/>
              <w:spacing w:line="155" w:lineRule="exact" w:before="35"/>
              <w:ind w:right="34"/>
              <w:rPr>
                <w:sz w:val="15"/>
              </w:rPr>
            </w:pPr>
            <w:r>
              <w:rPr>
                <w:color w:val="231F20"/>
                <w:spacing w:val="-2"/>
                <w:sz w:val="15"/>
              </w:rPr>
              <w:t>$620.14</w:t>
            </w:r>
          </w:p>
        </w:tc>
        <w:tc>
          <w:tcPr>
            <w:tcW w:w="1040" w:type="dxa"/>
          </w:tcPr>
          <w:p>
            <w:pPr>
              <w:pStyle w:val="TableParagraph"/>
              <w:spacing w:line="155" w:lineRule="exact" w:before="35"/>
              <w:ind w:right="35"/>
              <w:rPr>
                <w:sz w:val="15"/>
              </w:rPr>
            </w:pPr>
            <w:r>
              <w:rPr>
                <w:color w:val="231F20"/>
                <w:spacing w:val="-5"/>
                <w:sz w:val="15"/>
              </w:rPr>
              <w:t>22%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$7,279</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$3,640</w:t>
            </w:r>
          </w:p>
        </w:tc>
        <w:tc>
          <w:tcPr>
            <w:tcW w:w="954" w:type="dxa"/>
          </w:tcPr>
          <w:p>
            <w:pPr>
              <w:pStyle w:val="TableParagraph"/>
              <w:spacing w:line="155" w:lineRule="exact" w:before="35"/>
              <w:ind w:right="34"/>
              <w:rPr>
                <w:sz w:val="15"/>
              </w:rPr>
            </w:pPr>
            <w:r>
              <w:rPr>
                <w:color w:val="231F20"/>
                <w:spacing w:val="-2"/>
                <w:sz w:val="15"/>
              </w:rPr>
              <w:t>$5,244</w:t>
            </w:r>
          </w:p>
        </w:tc>
        <w:tc>
          <w:tcPr>
            <w:tcW w:w="1039" w:type="dxa"/>
          </w:tcPr>
          <w:p>
            <w:pPr>
              <w:pStyle w:val="TableParagraph"/>
              <w:spacing w:line="155" w:lineRule="exact" w:before="35"/>
              <w:ind w:right="32"/>
              <w:rPr>
                <w:sz w:val="15"/>
              </w:rPr>
            </w:pPr>
            <w:r>
              <w:rPr>
                <w:color w:val="231F20"/>
                <w:spacing w:val="-2"/>
                <w:sz w:val="15"/>
              </w:rPr>
              <w:t>$310.08</w:t>
            </w:r>
          </w:p>
        </w:tc>
        <w:tc>
          <w:tcPr>
            <w:tcW w:w="1039" w:type="dxa"/>
          </w:tcPr>
          <w:p>
            <w:pPr>
              <w:pStyle w:val="TableParagraph"/>
              <w:spacing w:line="155" w:lineRule="exact" w:before="35"/>
              <w:ind w:right="32"/>
              <w:rPr>
                <w:sz w:val="15"/>
              </w:rPr>
            </w:pPr>
            <w:r>
              <w:rPr>
                <w:color w:val="231F20"/>
                <w:spacing w:val="-5"/>
                <w:sz w:val="15"/>
              </w:rPr>
              <w:t>22%</w:t>
            </w:r>
          </w:p>
        </w:tc>
        <w:tc>
          <w:tcPr>
            <w:tcW w:w="1119" w:type="dxa"/>
          </w:tcPr>
          <w:p>
            <w:pPr>
              <w:pStyle w:val="TableParagraph"/>
              <w:spacing w:line="155" w:lineRule="exact" w:before="35"/>
              <w:ind w:right="75"/>
              <w:rPr>
                <w:sz w:val="15"/>
              </w:rPr>
            </w:pPr>
            <w:r>
              <w:rPr>
                <w:color w:val="231F20"/>
                <w:spacing w:val="-2"/>
                <w:sz w:val="15"/>
              </w:rPr>
              <w:t>$3,640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$10,488</w:t>
            </w:r>
          </w:p>
        </w:tc>
        <w:tc>
          <w:tcPr>
            <w:tcW w:w="944" w:type="dxa"/>
          </w:tcPr>
          <w:p>
            <w:pPr>
              <w:pStyle w:val="TableParagraph"/>
              <w:spacing w:line="155" w:lineRule="exact" w:before="35"/>
              <w:ind w:right="35"/>
              <w:rPr>
                <w:sz w:val="15"/>
              </w:rPr>
            </w:pPr>
            <w:r>
              <w:rPr>
                <w:color w:val="231F20"/>
                <w:spacing w:val="-2"/>
                <w:sz w:val="15"/>
              </w:rPr>
              <w:t>$18,317</w:t>
            </w:r>
          </w:p>
        </w:tc>
        <w:tc>
          <w:tcPr>
            <w:tcW w:w="1040" w:type="dxa"/>
          </w:tcPr>
          <w:p>
            <w:pPr>
              <w:pStyle w:val="TableParagraph"/>
              <w:spacing w:line="155" w:lineRule="exact" w:before="35"/>
              <w:ind w:right="34"/>
              <w:rPr>
                <w:sz w:val="15"/>
              </w:rPr>
            </w:pPr>
            <w:r>
              <w:rPr>
                <w:color w:val="231F20"/>
                <w:spacing w:val="-2"/>
                <w:sz w:val="15"/>
              </w:rPr>
              <w:t>$1,326.12</w:t>
            </w:r>
          </w:p>
        </w:tc>
        <w:tc>
          <w:tcPr>
            <w:tcW w:w="1040" w:type="dxa"/>
          </w:tcPr>
          <w:p>
            <w:pPr>
              <w:pStyle w:val="TableParagraph"/>
              <w:spacing w:line="155" w:lineRule="exact" w:before="35"/>
              <w:ind w:right="35"/>
              <w:rPr>
                <w:sz w:val="15"/>
              </w:rPr>
            </w:pPr>
            <w:r>
              <w:rPr>
                <w:color w:val="231F20"/>
                <w:spacing w:val="-5"/>
                <w:sz w:val="15"/>
              </w:rPr>
              <w:t>24%</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$10,488</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$5,244</w:t>
            </w:r>
          </w:p>
        </w:tc>
        <w:tc>
          <w:tcPr>
            <w:tcW w:w="954" w:type="dxa"/>
          </w:tcPr>
          <w:p>
            <w:pPr>
              <w:pStyle w:val="TableParagraph"/>
              <w:spacing w:line="155" w:lineRule="exact" w:before="35"/>
              <w:ind w:right="34"/>
              <w:rPr>
                <w:sz w:val="15"/>
              </w:rPr>
            </w:pPr>
            <w:r>
              <w:rPr>
                <w:color w:val="231F20"/>
                <w:spacing w:val="-2"/>
                <w:sz w:val="15"/>
              </w:rPr>
              <w:t>$9,158</w:t>
            </w:r>
          </w:p>
        </w:tc>
        <w:tc>
          <w:tcPr>
            <w:tcW w:w="1039" w:type="dxa"/>
          </w:tcPr>
          <w:p>
            <w:pPr>
              <w:pStyle w:val="TableParagraph"/>
              <w:spacing w:line="155" w:lineRule="exact" w:before="35"/>
              <w:ind w:right="32"/>
              <w:rPr>
                <w:sz w:val="15"/>
              </w:rPr>
            </w:pPr>
            <w:r>
              <w:rPr>
                <w:color w:val="231F20"/>
                <w:spacing w:val="-2"/>
                <w:sz w:val="15"/>
              </w:rPr>
              <w:t>$662.96</w:t>
            </w:r>
          </w:p>
        </w:tc>
        <w:tc>
          <w:tcPr>
            <w:tcW w:w="1039" w:type="dxa"/>
          </w:tcPr>
          <w:p>
            <w:pPr>
              <w:pStyle w:val="TableParagraph"/>
              <w:spacing w:line="155" w:lineRule="exact" w:before="35"/>
              <w:ind w:right="32"/>
              <w:rPr>
                <w:sz w:val="15"/>
              </w:rPr>
            </w:pPr>
            <w:r>
              <w:rPr>
                <w:color w:val="231F20"/>
                <w:spacing w:val="-5"/>
                <w:sz w:val="15"/>
              </w:rPr>
              <w:t>24%</w:t>
            </w:r>
          </w:p>
        </w:tc>
        <w:tc>
          <w:tcPr>
            <w:tcW w:w="1119" w:type="dxa"/>
          </w:tcPr>
          <w:p>
            <w:pPr>
              <w:pStyle w:val="TableParagraph"/>
              <w:spacing w:line="155" w:lineRule="exact" w:before="35"/>
              <w:ind w:right="75"/>
              <w:rPr>
                <w:sz w:val="15"/>
              </w:rPr>
            </w:pPr>
            <w:r>
              <w:rPr>
                <w:color w:val="231F20"/>
                <w:spacing w:val="-2"/>
                <w:sz w:val="15"/>
              </w:rPr>
              <w:t>$5,244</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$18,317</w:t>
            </w:r>
          </w:p>
        </w:tc>
        <w:tc>
          <w:tcPr>
            <w:tcW w:w="944" w:type="dxa"/>
          </w:tcPr>
          <w:p>
            <w:pPr>
              <w:pStyle w:val="TableParagraph"/>
              <w:spacing w:line="155" w:lineRule="exact" w:before="35"/>
              <w:ind w:right="35"/>
              <w:rPr>
                <w:sz w:val="15"/>
              </w:rPr>
            </w:pPr>
            <w:r>
              <w:rPr>
                <w:color w:val="231F20"/>
                <w:spacing w:val="-2"/>
                <w:sz w:val="15"/>
              </w:rPr>
              <w:t>$22,750</w:t>
            </w:r>
          </w:p>
        </w:tc>
        <w:tc>
          <w:tcPr>
            <w:tcW w:w="1040" w:type="dxa"/>
          </w:tcPr>
          <w:p>
            <w:pPr>
              <w:pStyle w:val="TableParagraph"/>
              <w:spacing w:line="155" w:lineRule="exact" w:before="35"/>
              <w:ind w:right="34"/>
              <w:rPr>
                <w:sz w:val="15"/>
              </w:rPr>
            </w:pPr>
            <w:r>
              <w:rPr>
                <w:color w:val="231F20"/>
                <w:spacing w:val="-2"/>
                <w:sz w:val="15"/>
              </w:rPr>
              <w:t>$3,205.08</w:t>
            </w:r>
          </w:p>
        </w:tc>
        <w:tc>
          <w:tcPr>
            <w:tcW w:w="1040" w:type="dxa"/>
          </w:tcPr>
          <w:p>
            <w:pPr>
              <w:pStyle w:val="TableParagraph"/>
              <w:spacing w:line="155" w:lineRule="exact" w:before="35"/>
              <w:ind w:right="35"/>
              <w:rPr>
                <w:sz w:val="15"/>
              </w:rPr>
            </w:pPr>
            <w:r>
              <w:rPr>
                <w:color w:val="231F20"/>
                <w:spacing w:val="-5"/>
                <w:sz w:val="15"/>
              </w:rPr>
              <w:t>32%</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$18,317</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$9,158</w:t>
            </w:r>
          </w:p>
        </w:tc>
        <w:tc>
          <w:tcPr>
            <w:tcW w:w="954" w:type="dxa"/>
          </w:tcPr>
          <w:p>
            <w:pPr>
              <w:pStyle w:val="TableParagraph"/>
              <w:spacing w:line="155" w:lineRule="exact" w:before="35"/>
              <w:ind w:right="34"/>
              <w:rPr>
                <w:sz w:val="15"/>
              </w:rPr>
            </w:pPr>
            <w:r>
              <w:rPr>
                <w:color w:val="231F20"/>
                <w:spacing w:val="-2"/>
                <w:sz w:val="15"/>
              </w:rPr>
              <w:t>$11,375</w:t>
            </w:r>
          </w:p>
        </w:tc>
        <w:tc>
          <w:tcPr>
            <w:tcW w:w="1039" w:type="dxa"/>
          </w:tcPr>
          <w:p>
            <w:pPr>
              <w:pStyle w:val="TableParagraph"/>
              <w:spacing w:line="155" w:lineRule="exact" w:before="35"/>
              <w:ind w:right="32"/>
              <w:rPr>
                <w:sz w:val="15"/>
              </w:rPr>
            </w:pPr>
            <w:r>
              <w:rPr>
                <w:color w:val="231F20"/>
                <w:spacing w:val="-2"/>
                <w:sz w:val="15"/>
              </w:rPr>
              <w:t>$1,602.32</w:t>
            </w:r>
          </w:p>
        </w:tc>
        <w:tc>
          <w:tcPr>
            <w:tcW w:w="1039" w:type="dxa"/>
          </w:tcPr>
          <w:p>
            <w:pPr>
              <w:pStyle w:val="TableParagraph"/>
              <w:spacing w:line="155" w:lineRule="exact" w:before="35"/>
              <w:ind w:right="32"/>
              <w:rPr>
                <w:sz w:val="15"/>
              </w:rPr>
            </w:pPr>
            <w:r>
              <w:rPr>
                <w:color w:val="231F20"/>
                <w:spacing w:val="-5"/>
                <w:sz w:val="15"/>
              </w:rPr>
              <w:t>32%</w:t>
            </w:r>
          </w:p>
        </w:tc>
        <w:tc>
          <w:tcPr>
            <w:tcW w:w="1119" w:type="dxa"/>
          </w:tcPr>
          <w:p>
            <w:pPr>
              <w:pStyle w:val="TableParagraph"/>
              <w:spacing w:line="155" w:lineRule="exact" w:before="35"/>
              <w:ind w:right="75"/>
              <w:rPr>
                <w:sz w:val="15"/>
              </w:rPr>
            </w:pPr>
            <w:r>
              <w:rPr>
                <w:color w:val="231F20"/>
                <w:spacing w:val="-2"/>
                <w:sz w:val="15"/>
              </w:rPr>
              <w:t>$9,158</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$22,750</w:t>
            </w:r>
          </w:p>
        </w:tc>
        <w:tc>
          <w:tcPr>
            <w:tcW w:w="944" w:type="dxa"/>
          </w:tcPr>
          <w:p>
            <w:pPr>
              <w:pStyle w:val="TableParagraph"/>
              <w:spacing w:line="155" w:lineRule="exact" w:before="35"/>
              <w:ind w:right="35"/>
              <w:rPr>
                <w:sz w:val="15"/>
              </w:rPr>
            </w:pPr>
            <w:r>
              <w:rPr>
                <w:color w:val="231F20"/>
                <w:spacing w:val="-2"/>
                <w:sz w:val="15"/>
              </w:rPr>
              <w:t>$54,071</w:t>
            </w:r>
          </w:p>
        </w:tc>
        <w:tc>
          <w:tcPr>
            <w:tcW w:w="1040" w:type="dxa"/>
          </w:tcPr>
          <w:p>
            <w:pPr>
              <w:pStyle w:val="TableParagraph"/>
              <w:spacing w:line="155" w:lineRule="exact" w:before="35"/>
              <w:ind w:right="34"/>
              <w:rPr>
                <w:sz w:val="15"/>
              </w:rPr>
            </w:pPr>
            <w:r>
              <w:rPr>
                <w:color w:val="231F20"/>
                <w:spacing w:val="-2"/>
                <w:sz w:val="15"/>
              </w:rPr>
              <w:t>$4,623.64</w:t>
            </w:r>
          </w:p>
        </w:tc>
        <w:tc>
          <w:tcPr>
            <w:tcW w:w="1040" w:type="dxa"/>
          </w:tcPr>
          <w:p>
            <w:pPr>
              <w:pStyle w:val="TableParagraph"/>
              <w:spacing w:line="155" w:lineRule="exact" w:before="35"/>
              <w:ind w:right="35"/>
              <w:rPr>
                <w:sz w:val="15"/>
              </w:rPr>
            </w:pPr>
            <w:r>
              <w:rPr>
                <w:color w:val="231F20"/>
                <w:spacing w:val="-5"/>
                <w:sz w:val="15"/>
              </w:rPr>
              <w:t>35%</w:t>
            </w:r>
          </w:p>
        </w:tc>
        <w:tc>
          <w:tcPr>
            <w:tcW w:w="1040" w:type="dxa"/>
            <w:tcBorders>
              <w:right w:val="single" w:sz="4" w:space="0" w:color="231F20"/>
            </w:tcBorders>
          </w:tcPr>
          <w:p>
            <w:pPr>
              <w:pStyle w:val="TableParagraph"/>
              <w:spacing w:line="155" w:lineRule="exact" w:before="35"/>
              <w:ind w:right="30"/>
              <w:rPr>
                <w:sz w:val="15"/>
              </w:rPr>
            </w:pPr>
            <w:r>
              <w:rPr>
                <w:color w:val="231F20"/>
                <w:spacing w:val="-2"/>
                <w:sz w:val="15"/>
              </w:rPr>
              <w:t>$22,750</w:t>
            </w:r>
          </w:p>
        </w:tc>
        <w:tc>
          <w:tcPr>
            <w:tcW w:w="1125" w:type="dxa"/>
            <w:tcBorders>
              <w:left w:val="single" w:sz="4" w:space="0" w:color="231F20"/>
            </w:tcBorders>
          </w:tcPr>
          <w:p>
            <w:pPr>
              <w:pStyle w:val="TableParagraph"/>
              <w:spacing w:line="155" w:lineRule="exact" w:before="35"/>
              <w:ind w:right="120"/>
              <w:rPr>
                <w:sz w:val="15"/>
              </w:rPr>
            </w:pPr>
            <w:r>
              <w:rPr>
                <w:color w:val="231F20"/>
                <w:spacing w:val="-2"/>
                <w:sz w:val="15"/>
              </w:rPr>
              <w:t>$11,375</w:t>
            </w:r>
          </w:p>
        </w:tc>
        <w:tc>
          <w:tcPr>
            <w:tcW w:w="954" w:type="dxa"/>
          </w:tcPr>
          <w:p>
            <w:pPr>
              <w:pStyle w:val="TableParagraph"/>
              <w:spacing w:line="155" w:lineRule="exact" w:before="35"/>
              <w:ind w:right="34"/>
              <w:rPr>
                <w:sz w:val="15"/>
              </w:rPr>
            </w:pPr>
            <w:r>
              <w:rPr>
                <w:color w:val="231F20"/>
                <w:spacing w:val="-2"/>
                <w:sz w:val="15"/>
              </w:rPr>
              <w:t>$27,035</w:t>
            </w:r>
          </w:p>
        </w:tc>
        <w:tc>
          <w:tcPr>
            <w:tcW w:w="1039" w:type="dxa"/>
          </w:tcPr>
          <w:p>
            <w:pPr>
              <w:pStyle w:val="TableParagraph"/>
              <w:spacing w:line="155" w:lineRule="exact" w:before="35"/>
              <w:ind w:right="32"/>
              <w:rPr>
                <w:sz w:val="15"/>
              </w:rPr>
            </w:pPr>
            <w:r>
              <w:rPr>
                <w:color w:val="231F20"/>
                <w:spacing w:val="-2"/>
                <w:sz w:val="15"/>
              </w:rPr>
              <w:t>$2,311.76</w:t>
            </w:r>
          </w:p>
        </w:tc>
        <w:tc>
          <w:tcPr>
            <w:tcW w:w="1039" w:type="dxa"/>
          </w:tcPr>
          <w:p>
            <w:pPr>
              <w:pStyle w:val="TableParagraph"/>
              <w:spacing w:line="155" w:lineRule="exact" w:before="35"/>
              <w:ind w:right="32"/>
              <w:rPr>
                <w:sz w:val="15"/>
              </w:rPr>
            </w:pPr>
            <w:r>
              <w:rPr>
                <w:color w:val="231F20"/>
                <w:spacing w:val="-5"/>
                <w:sz w:val="15"/>
              </w:rPr>
              <w:t>35%</w:t>
            </w:r>
          </w:p>
        </w:tc>
        <w:tc>
          <w:tcPr>
            <w:tcW w:w="1119" w:type="dxa"/>
          </w:tcPr>
          <w:p>
            <w:pPr>
              <w:pStyle w:val="TableParagraph"/>
              <w:spacing w:line="155" w:lineRule="exact" w:before="35"/>
              <w:ind w:right="75"/>
              <w:rPr>
                <w:sz w:val="15"/>
              </w:rPr>
            </w:pPr>
            <w:r>
              <w:rPr>
                <w:color w:val="231F20"/>
                <w:spacing w:val="-2"/>
                <w:sz w:val="15"/>
              </w:rPr>
              <w:t>$11,375</w:t>
            </w:r>
          </w:p>
        </w:tc>
      </w:tr>
      <w:tr>
        <w:trPr>
          <w:trHeight w:val="292" w:hRule="atLeast"/>
        </w:trPr>
        <w:tc>
          <w:tcPr>
            <w:tcW w:w="1217" w:type="dxa"/>
          </w:tcPr>
          <w:p>
            <w:pPr>
              <w:pStyle w:val="TableParagraph"/>
              <w:spacing w:line="240" w:lineRule="auto" w:before="35"/>
              <w:ind w:right="130"/>
              <w:rPr>
                <w:sz w:val="15"/>
              </w:rPr>
            </w:pPr>
            <w:r>
              <w:rPr>
                <w:color w:val="231F20"/>
                <w:spacing w:val="-2"/>
                <w:sz w:val="15"/>
              </w:rPr>
              <w:t>$54,071</w:t>
            </w:r>
          </w:p>
        </w:tc>
        <w:tc>
          <w:tcPr>
            <w:tcW w:w="944" w:type="dxa"/>
          </w:tcPr>
          <w:p>
            <w:pPr>
              <w:pStyle w:val="TableParagraph"/>
              <w:spacing w:line="240" w:lineRule="auto" w:before="0"/>
              <w:ind w:right="0"/>
              <w:jc w:val="left"/>
              <w:rPr>
                <w:rFonts w:ascii="Times New Roman"/>
                <w:sz w:val="14"/>
              </w:rPr>
            </w:pPr>
          </w:p>
        </w:tc>
        <w:tc>
          <w:tcPr>
            <w:tcW w:w="1040" w:type="dxa"/>
          </w:tcPr>
          <w:p>
            <w:pPr>
              <w:pStyle w:val="TableParagraph"/>
              <w:spacing w:line="240" w:lineRule="auto" w:before="35"/>
              <w:ind w:right="34"/>
              <w:rPr>
                <w:sz w:val="15"/>
              </w:rPr>
            </w:pPr>
            <w:r>
              <w:rPr>
                <w:color w:val="231F20"/>
                <w:spacing w:val="-2"/>
                <w:sz w:val="15"/>
              </w:rPr>
              <w:t>$15,585.99</w:t>
            </w:r>
          </w:p>
        </w:tc>
        <w:tc>
          <w:tcPr>
            <w:tcW w:w="1040" w:type="dxa"/>
          </w:tcPr>
          <w:p>
            <w:pPr>
              <w:pStyle w:val="TableParagraph"/>
              <w:spacing w:line="240" w:lineRule="auto" w:before="35"/>
              <w:ind w:right="35"/>
              <w:rPr>
                <w:sz w:val="15"/>
              </w:rPr>
            </w:pPr>
            <w:r>
              <w:rPr>
                <w:color w:val="231F20"/>
                <w:spacing w:val="-5"/>
                <w:sz w:val="15"/>
              </w:rPr>
              <w:t>37%</w:t>
            </w:r>
          </w:p>
        </w:tc>
        <w:tc>
          <w:tcPr>
            <w:tcW w:w="1040" w:type="dxa"/>
            <w:tcBorders>
              <w:right w:val="single" w:sz="4" w:space="0" w:color="231F20"/>
            </w:tcBorders>
          </w:tcPr>
          <w:p>
            <w:pPr>
              <w:pStyle w:val="TableParagraph"/>
              <w:spacing w:line="240" w:lineRule="auto" w:before="35"/>
              <w:ind w:right="30"/>
              <w:rPr>
                <w:sz w:val="15"/>
              </w:rPr>
            </w:pPr>
            <w:r>
              <w:rPr>
                <w:color w:val="231F20"/>
                <w:spacing w:val="-2"/>
                <w:sz w:val="15"/>
              </w:rPr>
              <w:t>$54,071</w:t>
            </w:r>
          </w:p>
        </w:tc>
        <w:tc>
          <w:tcPr>
            <w:tcW w:w="1125" w:type="dxa"/>
            <w:tcBorders>
              <w:left w:val="single" w:sz="4" w:space="0" w:color="231F20"/>
            </w:tcBorders>
          </w:tcPr>
          <w:p>
            <w:pPr>
              <w:pStyle w:val="TableParagraph"/>
              <w:spacing w:line="240" w:lineRule="auto" w:before="35"/>
              <w:ind w:right="120"/>
              <w:rPr>
                <w:sz w:val="15"/>
              </w:rPr>
            </w:pPr>
            <w:r>
              <w:rPr>
                <w:color w:val="231F20"/>
                <w:spacing w:val="-2"/>
                <w:sz w:val="15"/>
              </w:rPr>
              <w:t>$27,035</w:t>
            </w:r>
          </w:p>
        </w:tc>
        <w:tc>
          <w:tcPr>
            <w:tcW w:w="954" w:type="dxa"/>
          </w:tcPr>
          <w:p>
            <w:pPr>
              <w:pStyle w:val="TableParagraph"/>
              <w:spacing w:line="240" w:lineRule="auto" w:before="0"/>
              <w:ind w:right="0"/>
              <w:jc w:val="left"/>
              <w:rPr>
                <w:rFonts w:ascii="Times New Roman"/>
                <w:sz w:val="14"/>
              </w:rPr>
            </w:pPr>
          </w:p>
        </w:tc>
        <w:tc>
          <w:tcPr>
            <w:tcW w:w="1039" w:type="dxa"/>
          </w:tcPr>
          <w:p>
            <w:pPr>
              <w:pStyle w:val="TableParagraph"/>
              <w:spacing w:line="240" w:lineRule="auto" w:before="35"/>
              <w:ind w:right="32"/>
              <w:rPr>
                <w:sz w:val="15"/>
              </w:rPr>
            </w:pPr>
            <w:r>
              <w:rPr>
                <w:color w:val="231F20"/>
                <w:spacing w:val="-2"/>
                <w:sz w:val="15"/>
              </w:rPr>
              <w:t>$7,792.76</w:t>
            </w:r>
          </w:p>
        </w:tc>
        <w:tc>
          <w:tcPr>
            <w:tcW w:w="1039" w:type="dxa"/>
          </w:tcPr>
          <w:p>
            <w:pPr>
              <w:pStyle w:val="TableParagraph"/>
              <w:spacing w:line="240" w:lineRule="auto" w:before="35"/>
              <w:ind w:right="32"/>
              <w:rPr>
                <w:sz w:val="15"/>
              </w:rPr>
            </w:pPr>
            <w:r>
              <w:rPr>
                <w:color w:val="231F20"/>
                <w:spacing w:val="-5"/>
                <w:sz w:val="15"/>
              </w:rPr>
              <w:t>37%</w:t>
            </w:r>
          </w:p>
        </w:tc>
        <w:tc>
          <w:tcPr>
            <w:tcW w:w="1119" w:type="dxa"/>
          </w:tcPr>
          <w:p>
            <w:pPr>
              <w:pStyle w:val="TableParagraph"/>
              <w:spacing w:line="240" w:lineRule="auto" w:before="35"/>
              <w:ind w:right="75"/>
              <w:rPr>
                <w:sz w:val="15"/>
              </w:rPr>
            </w:pPr>
            <w:r>
              <w:rPr>
                <w:color w:val="231F20"/>
                <w:spacing w:val="-2"/>
                <w:sz w:val="15"/>
              </w:rPr>
              <w:t>$27,035</w:t>
            </w:r>
          </w:p>
        </w:tc>
      </w:tr>
    </w:tbl>
    <w:p>
      <w:pPr>
        <w:pStyle w:val="TableParagraph"/>
        <w:spacing w:after="0" w:line="240" w:lineRule="auto"/>
        <w:rPr>
          <w:sz w:val="15"/>
        </w:rPr>
        <w:sectPr>
          <w:footerReference w:type="even" r:id="rId79"/>
          <w:footerReference w:type="default" r:id="rId80"/>
          <w:pgSz w:w="12240" w:h="15840"/>
          <w:pgMar w:header="0" w:footer="656" w:top="1140" w:bottom="840" w:left="720" w:right="720"/>
          <w:pgNumType w:start="60"/>
        </w:sect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7"/>
        <w:gridCol w:w="944"/>
        <w:gridCol w:w="1041"/>
        <w:gridCol w:w="1041"/>
        <w:gridCol w:w="1041"/>
        <w:gridCol w:w="1126"/>
        <w:gridCol w:w="955"/>
        <w:gridCol w:w="1041"/>
        <w:gridCol w:w="1041"/>
        <w:gridCol w:w="1121"/>
      </w:tblGrid>
      <w:tr>
        <w:trPr>
          <w:trHeight w:val="459" w:hRule="atLeast"/>
        </w:trPr>
        <w:tc>
          <w:tcPr>
            <w:tcW w:w="5284" w:type="dxa"/>
            <w:gridSpan w:val="5"/>
            <w:tcBorders>
              <w:top w:val="single" w:sz="4" w:space="0" w:color="231F20"/>
              <w:bottom w:val="single" w:sz="4" w:space="0" w:color="231F20"/>
              <w:right w:val="single" w:sz="4" w:space="0" w:color="231F20"/>
            </w:tcBorders>
          </w:tcPr>
          <w:p>
            <w:pPr>
              <w:pStyle w:val="TableParagraph"/>
              <w:spacing w:line="201" w:lineRule="exact" w:before="45"/>
              <w:ind w:left="104" w:right="59"/>
              <w:jc w:val="center"/>
              <w:rPr>
                <w:rFonts w:ascii="Arial Black"/>
                <w:sz w:val="15"/>
              </w:rPr>
            </w:pPr>
            <w:r>
              <w:rPr>
                <w:rFonts w:ascii="Arial Black"/>
                <w:color w:val="231F20"/>
                <w:w w:val="85"/>
                <w:sz w:val="15"/>
              </w:rPr>
              <w:t>STANDARD</w:t>
            </w:r>
            <w:r>
              <w:rPr>
                <w:rFonts w:ascii="Arial Black"/>
                <w:color w:val="231F20"/>
                <w:spacing w:val="7"/>
                <w:sz w:val="15"/>
              </w:rPr>
              <w:t> </w:t>
            </w:r>
            <w:r>
              <w:rPr>
                <w:rFonts w:ascii="Arial Black"/>
                <w:color w:val="231F20"/>
                <w:w w:val="85"/>
                <w:sz w:val="15"/>
              </w:rPr>
              <w:t>Withholding</w:t>
            </w:r>
            <w:r>
              <w:rPr>
                <w:rFonts w:ascii="Arial Black"/>
                <w:color w:val="231F20"/>
                <w:spacing w:val="7"/>
                <w:sz w:val="15"/>
              </w:rPr>
              <w:t> </w:t>
            </w:r>
            <w:r>
              <w:rPr>
                <w:rFonts w:ascii="Arial Black"/>
                <w:color w:val="231F20"/>
                <w:w w:val="85"/>
                <w:sz w:val="15"/>
              </w:rPr>
              <w:t>Rate</w:t>
            </w:r>
            <w:r>
              <w:rPr>
                <w:rFonts w:ascii="Arial Black"/>
                <w:color w:val="231F20"/>
                <w:spacing w:val="7"/>
                <w:sz w:val="15"/>
              </w:rPr>
              <w:t> </w:t>
            </w:r>
            <w:r>
              <w:rPr>
                <w:rFonts w:ascii="Arial Black"/>
                <w:color w:val="231F20"/>
                <w:spacing w:val="-2"/>
                <w:w w:val="85"/>
                <w:sz w:val="15"/>
              </w:rPr>
              <w:t>Schedules</w:t>
            </w:r>
          </w:p>
          <w:p>
            <w:pPr>
              <w:pStyle w:val="TableParagraph"/>
              <w:spacing w:line="193" w:lineRule="exact" w:before="0"/>
              <w:ind w:left="103" w:right="59"/>
              <w:jc w:val="center"/>
              <w:rPr>
                <w:sz w:val="15"/>
              </w:rPr>
            </w:pPr>
            <w:r>
              <w:rPr>
                <w:color w:val="231F20"/>
                <w:spacing w:val="-2"/>
                <w:sz w:val="15"/>
              </w:rPr>
              <w:t>(Use</w:t>
            </w:r>
            <w:r>
              <w:rPr>
                <w:color w:val="231F20"/>
                <w:spacing w:val="-7"/>
                <w:sz w:val="15"/>
              </w:rPr>
              <w:t> </w:t>
            </w:r>
            <w:r>
              <w:rPr>
                <w:color w:val="231F20"/>
                <w:spacing w:val="-2"/>
                <w:sz w:val="15"/>
              </w:rPr>
              <w:t>these</w:t>
            </w:r>
            <w:r>
              <w:rPr>
                <w:color w:val="231F20"/>
                <w:spacing w:val="-5"/>
                <w:sz w:val="15"/>
              </w:rPr>
              <w:t> </w:t>
            </w:r>
            <w:r>
              <w:rPr>
                <w:color w:val="231F20"/>
                <w:spacing w:val="-2"/>
                <w:sz w:val="15"/>
              </w:rPr>
              <w:t>if</w:t>
            </w:r>
            <w:r>
              <w:rPr>
                <w:color w:val="231F20"/>
                <w:spacing w:val="-5"/>
                <w:sz w:val="15"/>
              </w:rPr>
              <w:t> </w:t>
            </w:r>
            <w:r>
              <w:rPr>
                <w:color w:val="231F20"/>
                <w:spacing w:val="-2"/>
                <w:sz w:val="15"/>
              </w:rPr>
              <w:t>the</w:t>
            </w:r>
            <w:r>
              <w:rPr>
                <w:color w:val="231F20"/>
                <w:spacing w:val="-5"/>
                <w:sz w:val="15"/>
              </w:rPr>
              <w:t> </w:t>
            </w:r>
            <w:r>
              <w:rPr>
                <w:color w:val="231F20"/>
                <w:spacing w:val="-2"/>
                <w:sz w:val="15"/>
              </w:rPr>
              <w:t>box</w:t>
            </w:r>
            <w:r>
              <w:rPr>
                <w:color w:val="231F20"/>
                <w:spacing w:val="-5"/>
                <w:sz w:val="15"/>
              </w:rPr>
              <w:t> </w:t>
            </w:r>
            <w:r>
              <w:rPr>
                <w:color w:val="231F20"/>
                <w:spacing w:val="-2"/>
                <w:sz w:val="15"/>
              </w:rPr>
              <w:t>in</w:t>
            </w:r>
            <w:r>
              <w:rPr>
                <w:color w:val="231F20"/>
                <w:spacing w:val="-5"/>
                <w:sz w:val="15"/>
              </w:rPr>
              <w:t> </w:t>
            </w:r>
            <w:r>
              <w:rPr>
                <w:color w:val="231F20"/>
                <w:spacing w:val="-2"/>
                <w:sz w:val="15"/>
              </w:rPr>
              <w:t>Step</w:t>
            </w:r>
            <w:r>
              <w:rPr>
                <w:color w:val="231F20"/>
                <w:spacing w:val="-5"/>
                <w:sz w:val="15"/>
              </w:rPr>
              <w:t> </w:t>
            </w:r>
            <w:r>
              <w:rPr>
                <w:color w:val="231F20"/>
                <w:spacing w:val="-2"/>
                <w:sz w:val="15"/>
              </w:rPr>
              <w:t>2</w:t>
            </w:r>
            <w:r>
              <w:rPr>
                <w:color w:val="231F20"/>
                <w:spacing w:val="-5"/>
                <w:sz w:val="15"/>
              </w:rPr>
              <w:t> </w:t>
            </w:r>
            <w:r>
              <w:rPr>
                <w:color w:val="231F20"/>
                <w:spacing w:val="-2"/>
                <w:sz w:val="15"/>
              </w:rPr>
              <w:t>of</w:t>
            </w:r>
            <w:r>
              <w:rPr>
                <w:color w:val="231F20"/>
                <w:spacing w:val="-5"/>
                <w:sz w:val="15"/>
              </w:rPr>
              <w:t> </w:t>
            </w:r>
            <w:r>
              <w:rPr>
                <w:color w:val="231F20"/>
                <w:spacing w:val="-2"/>
                <w:sz w:val="15"/>
              </w:rPr>
              <w:t>Form</w:t>
            </w:r>
            <w:r>
              <w:rPr>
                <w:color w:val="231F20"/>
                <w:spacing w:val="-5"/>
                <w:sz w:val="15"/>
              </w:rPr>
              <w:t> </w:t>
            </w:r>
            <w:r>
              <w:rPr>
                <w:color w:val="231F20"/>
                <w:spacing w:val="-2"/>
                <w:sz w:val="15"/>
              </w:rPr>
              <w:t>W-4</w:t>
            </w:r>
            <w:r>
              <w:rPr>
                <w:color w:val="231F20"/>
                <w:spacing w:val="-5"/>
                <w:sz w:val="15"/>
              </w:rPr>
              <w:t> </w:t>
            </w:r>
            <w:r>
              <w:rPr>
                <w:color w:val="231F20"/>
                <w:spacing w:val="-2"/>
                <w:sz w:val="15"/>
              </w:rPr>
              <w:t>is</w:t>
            </w:r>
            <w:r>
              <w:rPr>
                <w:color w:val="231F20"/>
                <w:spacing w:val="-4"/>
                <w:sz w:val="15"/>
              </w:rPr>
              <w:t> </w:t>
            </w:r>
            <w:r>
              <w:rPr>
                <w:rFonts w:ascii="Arial Black"/>
                <w:color w:val="231F20"/>
                <w:spacing w:val="-2"/>
                <w:sz w:val="15"/>
              </w:rPr>
              <w:t>NOT</w:t>
            </w:r>
            <w:r>
              <w:rPr>
                <w:rFonts w:ascii="Arial Black"/>
                <w:color w:val="231F20"/>
                <w:spacing w:val="-14"/>
                <w:sz w:val="15"/>
              </w:rPr>
              <w:t> </w:t>
            </w:r>
            <w:r>
              <w:rPr>
                <w:color w:val="231F20"/>
                <w:spacing w:val="-2"/>
                <w:sz w:val="15"/>
              </w:rPr>
              <w:t>checked)</w:t>
            </w:r>
          </w:p>
        </w:tc>
        <w:tc>
          <w:tcPr>
            <w:tcW w:w="5284" w:type="dxa"/>
            <w:gridSpan w:val="5"/>
            <w:tcBorders>
              <w:top w:val="single" w:sz="4" w:space="0" w:color="231F20"/>
              <w:left w:val="single" w:sz="4" w:space="0" w:color="231F20"/>
              <w:bottom w:val="single" w:sz="4" w:space="0" w:color="231F20"/>
            </w:tcBorders>
          </w:tcPr>
          <w:p>
            <w:pPr>
              <w:pStyle w:val="TableParagraph"/>
              <w:spacing w:line="201" w:lineRule="exact" w:before="45"/>
              <w:ind w:left="45" w:right="102"/>
              <w:jc w:val="center"/>
              <w:rPr>
                <w:rFonts w:ascii="Arial Black"/>
                <w:sz w:val="15"/>
              </w:rPr>
            </w:pPr>
            <w:r>
              <w:rPr>
                <w:rFonts w:ascii="Arial Black"/>
                <w:color w:val="231F20"/>
                <w:w w:val="85"/>
                <w:sz w:val="15"/>
              </w:rPr>
              <w:t>Form</w:t>
            </w:r>
            <w:r>
              <w:rPr>
                <w:rFonts w:ascii="Arial Black"/>
                <w:color w:val="231F20"/>
                <w:spacing w:val="3"/>
                <w:sz w:val="15"/>
              </w:rPr>
              <w:t> </w:t>
            </w:r>
            <w:r>
              <w:rPr>
                <w:rFonts w:ascii="Arial Black"/>
                <w:color w:val="231F20"/>
                <w:w w:val="85"/>
                <w:sz w:val="15"/>
              </w:rPr>
              <w:t>W-4,</w:t>
            </w:r>
            <w:r>
              <w:rPr>
                <w:rFonts w:ascii="Arial Black"/>
                <w:color w:val="231F20"/>
                <w:spacing w:val="4"/>
                <w:sz w:val="15"/>
              </w:rPr>
              <w:t> </w:t>
            </w:r>
            <w:r>
              <w:rPr>
                <w:rFonts w:ascii="Arial Black"/>
                <w:color w:val="231F20"/>
                <w:w w:val="85"/>
                <w:sz w:val="15"/>
              </w:rPr>
              <w:t>Step</w:t>
            </w:r>
            <w:r>
              <w:rPr>
                <w:rFonts w:ascii="Arial Black"/>
                <w:color w:val="231F20"/>
                <w:spacing w:val="3"/>
                <w:sz w:val="15"/>
              </w:rPr>
              <w:t> </w:t>
            </w:r>
            <w:r>
              <w:rPr>
                <w:rFonts w:ascii="Arial Black"/>
                <w:color w:val="231F20"/>
                <w:w w:val="85"/>
                <w:sz w:val="15"/>
              </w:rPr>
              <w:t>2,</w:t>
            </w:r>
            <w:r>
              <w:rPr>
                <w:rFonts w:ascii="Arial Black"/>
                <w:color w:val="231F20"/>
                <w:spacing w:val="4"/>
                <w:sz w:val="15"/>
              </w:rPr>
              <w:t> </w:t>
            </w:r>
            <w:r>
              <w:rPr>
                <w:rFonts w:ascii="Arial Black"/>
                <w:color w:val="231F20"/>
                <w:w w:val="85"/>
                <w:sz w:val="15"/>
              </w:rPr>
              <w:t>Checkbox,</w:t>
            </w:r>
            <w:r>
              <w:rPr>
                <w:rFonts w:ascii="Arial Black"/>
                <w:color w:val="231F20"/>
                <w:spacing w:val="4"/>
                <w:sz w:val="15"/>
              </w:rPr>
              <w:t> </w:t>
            </w:r>
            <w:r>
              <w:rPr>
                <w:rFonts w:ascii="Arial Black"/>
                <w:color w:val="231F20"/>
                <w:w w:val="85"/>
                <w:sz w:val="15"/>
              </w:rPr>
              <w:t>Withholding</w:t>
            </w:r>
            <w:r>
              <w:rPr>
                <w:rFonts w:ascii="Arial Black"/>
                <w:color w:val="231F20"/>
                <w:spacing w:val="3"/>
                <w:sz w:val="15"/>
              </w:rPr>
              <w:t> </w:t>
            </w:r>
            <w:r>
              <w:rPr>
                <w:rFonts w:ascii="Arial Black"/>
                <w:color w:val="231F20"/>
                <w:w w:val="85"/>
                <w:sz w:val="15"/>
              </w:rPr>
              <w:t>Rate</w:t>
            </w:r>
            <w:r>
              <w:rPr>
                <w:rFonts w:ascii="Arial Black"/>
                <w:color w:val="231F20"/>
                <w:spacing w:val="4"/>
                <w:sz w:val="15"/>
              </w:rPr>
              <w:t> </w:t>
            </w:r>
            <w:r>
              <w:rPr>
                <w:rFonts w:ascii="Arial Black"/>
                <w:color w:val="231F20"/>
                <w:spacing w:val="-2"/>
                <w:w w:val="85"/>
                <w:sz w:val="15"/>
              </w:rPr>
              <w:t>Schedules</w:t>
            </w:r>
          </w:p>
          <w:p>
            <w:pPr>
              <w:pStyle w:val="TableParagraph"/>
              <w:spacing w:line="193" w:lineRule="exact" w:before="0"/>
              <w:ind w:left="45" w:right="104"/>
              <w:jc w:val="center"/>
              <w:rPr>
                <w:sz w:val="15"/>
              </w:rPr>
            </w:pPr>
            <w:r>
              <w:rPr>
                <w:color w:val="231F20"/>
                <w:sz w:val="15"/>
              </w:rPr>
              <w:t>(Use</w:t>
            </w:r>
            <w:r>
              <w:rPr>
                <w:color w:val="231F20"/>
                <w:spacing w:val="-10"/>
                <w:sz w:val="15"/>
              </w:rPr>
              <w:t> </w:t>
            </w:r>
            <w:r>
              <w:rPr>
                <w:color w:val="231F20"/>
                <w:sz w:val="15"/>
              </w:rPr>
              <w:t>these</w:t>
            </w:r>
            <w:r>
              <w:rPr>
                <w:color w:val="231F20"/>
                <w:spacing w:val="-10"/>
                <w:sz w:val="15"/>
              </w:rPr>
              <w:t> </w:t>
            </w:r>
            <w:r>
              <w:rPr>
                <w:color w:val="231F20"/>
                <w:sz w:val="15"/>
              </w:rPr>
              <w:t>if</w:t>
            </w:r>
            <w:r>
              <w:rPr>
                <w:color w:val="231F20"/>
                <w:spacing w:val="-10"/>
                <w:sz w:val="15"/>
              </w:rPr>
              <w:t> </w:t>
            </w:r>
            <w:r>
              <w:rPr>
                <w:color w:val="231F20"/>
                <w:sz w:val="15"/>
              </w:rPr>
              <w:t>the</w:t>
            </w:r>
            <w:r>
              <w:rPr>
                <w:color w:val="231F20"/>
                <w:spacing w:val="-10"/>
                <w:sz w:val="15"/>
              </w:rPr>
              <w:t> </w:t>
            </w:r>
            <w:r>
              <w:rPr>
                <w:color w:val="231F20"/>
                <w:sz w:val="15"/>
              </w:rPr>
              <w:t>box</w:t>
            </w:r>
            <w:r>
              <w:rPr>
                <w:color w:val="231F20"/>
                <w:spacing w:val="-10"/>
                <w:sz w:val="15"/>
              </w:rPr>
              <w:t> </w:t>
            </w:r>
            <w:r>
              <w:rPr>
                <w:color w:val="231F20"/>
                <w:sz w:val="15"/>
              </w:rPr>
              <w:t>in</w:t>
            </w:r>
            <w:r>
              <w:rPr>
                <w:color w:val="231F20"/>
                <w:spacing w:val="-10"/>
                <w:sz w:val="15"/>
              </w:rPr>
              <w:t> </w:t>
            </w:r>
            <w:r>
              <w:rPr>
                <w:color w:val="231F20"/>
                <w:sz w:val="15"/>
              </w:rPr>
              <w:t>Step</w:t>
            </w:r>
            <w:r>
              <w:rPr>
                <w:color w:val="231F20"/>
                <w:spacing w:val="-10"/>
                <w:sz w:val="15"/>
              </w:rPr>
              <w:t> </w:t>
            </w:r>
            <w:r>
              <w:rPr>
                <w:color w:val="231F20"/>
                <w:sz w:val="15"/>
              </w:rPr>
              <w:t>2</w:t>
            </w:r>
            <w:r>
              <w:rPr>
                <w:color w:val="231F20"/>
                <w:spacing w:val="-10"/>
                <w:sz w:val="15"/>
              </w:rPr>
              <w:t> </w:t>
            </w:r>
            <w:r>
              <w:rPr>
                <w:color w:val="231F20"/>
                <w:sz w:val="15"/>
              </w:rPr>
              <w:t>of</w:t>
            </w:r>
            <w:r>
              <w:rPr>
                <w:color w:val="231F20"/>
                <w:spacing w:val="-10"/>
                <w:sz w:val="15"/>
              </w:rPr>
              <w:t> </w:t>
            </w:r>
            <w:r>
              <w:rPr>
                <w:color w:val="231F20"/>
                <w:sz w:val="15"/>
              </w:rPr>
              <w:t>Form</w:t>
            </w:r>
            <w:r>
              <w:rPr>
                <w:color w:val="231F20"/>
                <w:spacing w:val="-9"/>
                <w:sz w:val="15"/>
              </w:rPr>
              <w:t> </w:t>
            </w:r>
            <w:r>
              <w:rPr>
                <w:color w:val="231F20"/>
                <w:sz w:val="15"/>
              </w:rPr>
              <w:t>W-4</w:t>
            </w:r>
            <w:r>
              <w:rPr>
                <w:color w:val="231F20"/>
                <w:spacing w:val="-8"/>
                <w:sz w:val="15"/>
              </w:rPr>
              <w:t> </w:t>
            </w:r>
            <w:r>
              <w:rPr>
                <w:rFonts w:ascii="Arial Black"/>
                <w:color w:val="231F20"/>
                <w:sz w:val="15"/>
              </w:rPr>
              <w:t>IS</w:t>
            </w:r>
            <w:r>
              <w:rPr>
                <w:rFonts w:ascii="Arial Black"/>
                <w:color w:val="231F20"/>
                <w:spacing w:val="-14"/>
                <w:sz w:val="15"/>
              </w:rPr>
              <w:t> </w:t>
            </w:r>
            <w:r>
              <w:rPr>
                <w:color w:val="231F20"/>
                <w:spacing w:val="-2"/>
                <w:sz w:val="15"/>
              </w:rPr>
              <w:t>checked)</w:t>
            </w:r>
          </w:p>
        </w:tc>
      </w:tr>
      <w:tr>
        <w:trPr>
          <w:trHeight w:val="459" w:hRule="atLeast"/>
        </w:trPr>
        <w:tc>
          <w:tcPr>
            <w:tcW w:w="2161" w:type="dxa"/>
            <w:gridSpan w:val="2"/>
            <w:tcBorders>
              <w:top w:val="single" w:sz="4" w:space="0" w:color="231F20"/>
              <w:bottom w:val="single" w:sz="4" w:space="0" w:color="231F20"/>
            </w:tcBorders>
          </w:tcPr>
          <w:p>
            <w:pPr>
              <w:pStyle w:val="TableParagraph"/>
              <w:spacing w:line="190" w:lineRule="exact" w:before="58"/>
              <w:ind w:left="80" w:right="57"/>
              <w:jc w:val="left"/>
              <w:rPr>
                <w:rFonts w:ascii="Arial Black"/>
                <w:sz w:val="15"/>
              </w:rPr>
            </w:pPr>
            <w:r>
              <w:rPr>
                <w:rFonts w:ascii="Arial Black"/>
                <w:color w:val="231F20"/>
                <w:w w:val="85"/>
                <w:sz w:val="15"/>
              </w:rPr>
              <w:t>If</w:t>
            </w:r>
            <w:r>
              <w:rPr>
                <w:rFonts w:ascii="Arial Black"/>
                <w:color w:val="231F20"/>
                <w:spacing w:val="-2"/>
                <w:w w:val="85"/>
                <w:sz w:val="15"/>
              </w:rPr>
              <w:t> </w:t>
            </w:r>
            <w:r>
              <w:rPr>
                <w:rFonts w:ascii="Arial Black"/>
                <w:color w:val="231F20"/>
                <w:w w:val="85"/>
                <w:sz w:val="15"/>
              </w:rPr>
              <w:t>the</w:t>
            </w:r>
            <w:r>
              <w:rPr>
                <w:rFonts w:ascii="Arial Black"/>
                <w:color w:val="231F20"/>
                <w:spacing w:val="-2"/>
                <w:w w:val="85"/>
                <w:sz w:val="15"/>
              </w:rPr>
              <w:t> </w:t>
            </w:r>
            <w:r>
              <w:rPr>
                <w:rFonts w:ascii="Arial Black"/>
                <w:color w:val="231F20"/>
                <w:w w:val="85"/>
                <w:sz w:val="15"/>
              </w:rPr>
              <w:t>Adjusted</w:t>
            </w:r>
            <w:r>
              <w:rPr>
                <w:rFonts w:ascii="Arial Black"/>
                <w:color w:val="231F20"/>
                <w:spacing w:val="-2"/>
                <w:w w:val="85"/>
                <w:sz w:val="15"/>
              </w:rPr>
              <w:t> </w:t>
            </w:r>
            <w:r>
              <w:rPr>
                <w:rFonts w:ascii="Arial Black"/>
                <w:color w:val="231F20"/>
                <w:w w:val="85"/>
                <w:sz w:val="15"/>
              </w:rPr>
              <w:t>Wage </w:t>
            </w:r>
            <w:r>
              <w:rPr>
                <w:rFonts w:ascii="Arial Black"/>
                <w:color w:val="231F20"/>
                <w:spacing w:val="-6"/>
                <w:sz w:val="15"/>
              </w:rPr>
              <w:t>Amount</w:t>
            </w:r>
            <w:r>
              <w:rPr>
                <w:rFonts w:ascii="Arial Black"/>
                <w:color w:val="231F20"/>
                <w:spacing w:val="-10"/>
                <w:sz w:val="15"/>
              </w:rPr>
              <w:t> </w:t>
            </w:r>
            <w:r>
              <w:rPr>
                <w:rFonts w:ascii="Arial Black"/>
                <w:color w:val="231F20"/>
                <w:spacing w:val="-6"/>
                <w:sz w:val="15"/>
              </w:rPr>
              <w:t>(line</w:t>
            </w:r>
            <w:r>
              <w:rPr>
                <w:rFonts w:ascii="Arial Black"/>
                <w:color w:val="231F20"/>
                <w:spacing w:val="-10"/>
                <w:sz w:val="15"/>
              </w:rPr>
              <w:t> </w:t>
            </w:r>
            <w:r>
              <w:rPr>
                <w:rFonts w:ascii="Arial Black"/>
                <w:color w:val="231F20"/>
                <w:spacing w:val="-6"/>
                <w:sz w:val="15"/>
              </w:rPr>
              <w:t>1h)</w:t>
            </w:r>
            <w:r>
              <w:rPr>
                <w:rFonts w:ascii="Arial Black"/>
                <w:color w:val="231F20"/>
                <w:spacing w:val="-10"/>
                <w:sz w:val="15"/>
              </w:rPr>
              <w:t> </w:t>
            </w:r>
            <w:r>
              <w:rPr>
                <w:rFonts w:ascii="Arial Black"/>
                <w:color w:val="231F20"/>
                <w:spacing w:val="-6"/>
                <w:sz w:val="15"/>
              </w:rPr>
              <w:t>is:</w:t>
            </w:r>
          </w:p>
        </w:tc>
        <w:tc>
          <w:tcPr>
            <w:tcW w:w="1041" w:type="dxa"/>
            <w:vMerge w:val="restart"/>
            <w:tcBorders>
              <w:top w:val="single" w:sz="4" w:space="0" w:color="231F20"/>
              <w:bottom w:val="single" w:sz="4" w:space="0" w:color="231F20"/>
            </w:tcBorders>
          </w:tcPr>
          <w:p>
            <w:pPr>
              <w:pStyle w:val="TableParagraph"/>
              <w:spacing w:line="240" w:lineRule="auto" w:before="78"/>
              <w:ind w:right="0"/>
              <w:jc w:val="left"/>
              <w:rPr>
                <w:sz w:val="15"/>
              </w:rPr>
            </w:pPr>
          </w:p>
          <w:p>
            <w:pPr>
              <w:pStyle w:val="TableParagraph"/>
              <w:spacing w:line="190" w:lineRule="exact" w:before="1"/>
              <w:ind w:left="35" w:right="58"/>
              <w:jc w:val="left"/>
              <w:rPr>
                <w:rFonts w:ascii="Arial Black"/>
                <w:sz w:val="15"/>
              </w:rPr>
            </w:pPr>
            <w:r>
              <w:rPr>
                <w:rFonts w:ascii="Arial Black"/>
                <w:color w:val="231F20"/>
                <w:spacing w:val="-4"/>
                <w:w w:val="95"/>
                <w:sz w:val="15"/>
              </w:rPr>
              <w:t>The </w:t>
            </w:r>
            <w:r>
              <w:rPr>
                <w:rFonts w:ascii="Arial Black"/>
                <w:color w:val="231F20"/>
                <w:spacing w:val="-2"/>
                <w:w w:val="9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 </w:t>
            </w:r>
            <w:r>
              <w:rPr>
                <w:rFonts w:ascii="Arial Black"/>
                <w:color w:val="231F20"/>
                <w:spacing w:val="-4"/>
                <w:w w:val="90"/>
                <w:sz w:val="15"/>
              </w:rPr>
              <w:t>withhold</w:t>
            </w:r>
            <w:r>
              <w:rPr>
                <w:rFonts w:ascii="Arial Black"/>
                <w:color w:val="231F20"/>
                <w:spacing w:val="-5"/>
                <w:w w:val="90"/>
                <w:sz w:val="15"/>
              </w:rPr>
              <w:t> </w:t>
            </w:r>
            <w:r>
              <w:rPr>
                <w:rFonts w:ascii="Arial Black"/>
                <w:color w:val="231F20"/>
                <w:spacing w:val="-4"/>
                <w:w w:val="90"/>
                <w:sz w:val="15"/>
              </w:rPr>
              <w:t>is:</w:t>
            </w:r>
          </w:p>
        </w:tc>
        <w:tc>
          <w:tcPr>
            <w:tcW w:w="1041" w:type="dxa"/>
            <w:tcBorders>
              <w:top w:val="single" w:sz="4" w:space="0" w:color="231F20"/>
            </w:tcBorders>
          </w:tcPr>
          <w:p>
            <w:pPr>
              <w:pStyle w:val="TableParagraph"/>
              <w:spacing w:line="240" w:lineRule="auto" w:before="0"/>
              <w:ind w:right="0"/>
              <w:jc w:val="left"/>
              <w:rPr>
                <w:rFonts w:ascii="Times New Roman"/>
                <w:sz w:val="14"/>
              </w:rPr>
            </w:pPr>
          </w:p>
        </w:tc>
        <w:tc>
          <w:tcPr>
            <w:tcW w:w="1041" w:type="dxa"/>
            <w:vMerge w:val="restart"/>
            <w:tcBorders>
              <w:top w:val="single" w:sz="4" w:space="0" w:color="231F20"/>
              <w:bottom w:val="single" w:sz="4" w:space="0" w:color="231F20"/>
              <w:right w:val="single" w:sz="4" w:space="0" w:color="231F20"/>
            </w:tcBorders>
          </w:tcPr>
          <w:p>
            <w:pPr>
              <w:pStyle w:val="TableParagraph"/>
              <w:spacing w:line="190" w:lineRule="exact" w:before="58"/>
              <w:ind w:left="33" w:right="58"/>
              <w:jc w:val="left"/>
              <w:rPr>
                <w:rFonts w:ascii="Arial Black" w:hAnsi="Arial Black"/>
                <w:sz w:val="15"/>
              </w:rPr>
            </w:pPr>
            <w:r>
              <w:rPr>
                <w:rFonts w:ascii="Arial Black" w:hAnsi="Arial Black"/>
                <w:color w:val="231F20"/>
                <w:w w:val="95"/>
                <w:sz w:val="15"/>
              </w:rPr>
              <w:t>of</w:t>
            </w:r>
            <w:r>
              <w:rPr>
                <w:rFonts w:ascii="Arial Black" w:hAnsi="Arial Black"/>
                <w:color w:val="231F20"/>
                <w:spacing w:val="-8"/>
                <w:w w:val="95"/>
                <w:sz w:val="15"/>
              </w:rPr>
              <w:t> </w:t>
            </w:r>
            <w:r>
              <w:rPr>
                <w:rFonts w:ascii="Arial Black" w:hAnsi="Arial Black"/>
                <w:color w:val="231F20"/>
                <w:w w:val="95"/>
                <w:sz w:val="15"/>
              </w:rPr>
              <w:t>the </w:t>
            </w:r>
            <w:r>
              <w:rPr>
                <w:rFonts w:ascii="Arial Black" w:hAnsi="Arial Black"/>
                <w:color w:val="231F20"/>
                <w:w w:val="90"/>
                <w:sz w:val="15"/>
              </w:rPr>
              <w:t>amount</w:t>
            </w:r>
            <w:r>
              <w:rPr>
                <w:rFonts w:ascii="Arial Black" w:hAnsi="Arial Black"/>
                <w:color w:val="231F20"/>
                <w:spacing w:val="-8"/>
                <w:w w:val="90"/>
                <w:sz w:val="15"/>
              </w:rPr>
              <w:t> </w:t>
            </w:r>
            <w:r>
              <w:rPr>
                <w:rFonts w:ascii="Arial Black" w:hAnsi="Arial Black"/>
                <w:color w:val="231F20"/>
                <w:w w:val="90"/>
                <w:sz w:val="15"/>
              </w:rPr>
              <w:t>that </w:t>
            </w:r>
            <w:r>
              <w:rPr>
                <w:rFonts w:ascii="Arial Black" w:hAnsi="Arial Black"/>
                <w:color w:val="231F20"/>
                <w:spacing w:val="-4"/>
                <w:w w:val="90"/>
                <w:sz w:val="15"/>
              </w:rPr>
              <w:t>the</w:t>
            </w:r>
            <w:r>
              <w:rPr>
                <w:rFonts w:ascii="Arial Black" w:hAnsi="Arial Black"/>
                <w:color w:val="231F20"/>
                <w:spacing w:val="-5"/>
                <w:w w:val="90"/>
                <w:sz w:val="15"/>
              </w:rPr>
              <w:t> </w:t>
            </w:r>
            <w:r>
              <w:rPr>
                <w:rFonts w:ascii="Arial Black" w:hAnsi="Arial Black"/>
                <w:color w:val="231F20"/>
                <w:spacing w:val="-4"/>
                <w:w w:val="90"/>
                <w:sz w:val="15"/>
              </w:rPr>
              <w:t>Adjusted </w:t>
            </w:r>
            <w:r>
              <w:rPr>
                <w:rFonts w:ascii="Arial Black" w:hAnsi="Arial Black"/>
                <w:color w:val="231F20"/>
                <w:spacing w:val="-4"/>
                <w:w w:val="95"/>
                <w:sz w:val="15"/>
              </w:rPr>
              <w:t>Wage </w:t>
            </w:r>
            <w:r>
              <w:rPr>
                <w:rFonts w:ascii="Arial Black" w:hAnsi="Arial Black"/>
                <w:color w:val="231F20"/>
                <w:spacing w:val="-2"/>
                <w:w w:val="95"/>
                <w:sz w:val="15"/>
              </w:rPr>
              <w:t>exceeds—</w:t>
            </w:r>
          </w:p>
        </w:tc>
        <w:tc>
          <w:tcPr>
            <w:tcW w:w="2081" w:type="dxa"/>
            <w:gridSpan w:val="2"/>
            <w:tcBorders>
              <w:top w:val="single" w:sz="4" w:space="0" w:color="231F20"/>
              <w:left w:val="single" w:sz="4" w:space="0" w:color="231F20"/>
              <w:bottom w:val="single" w:sz="4" w:space="0" w:color="231F20"/>
            </w:tcBorders>
          </w:tcPr>
          <w:p>
            <w:pPr>
              <w:pStyle w:val="TableParagraph"/>
              <w:spacing w:line="190" w:lineRule="exact" w:before="58"/>
              <w:ind w:left="26" w:right="561"/>
              <w:jc w:val="left"/>
              <w:rPr>
                <w:rFonts w:ascii="Arial Black"/>
                <w:sz w:val="15"/>
              </w:rPr>
            </w:pPr>
            <w:r>
              <w:rPr>
                <w:rFonts w:ascii="Arial Black"/>
                <w:color w:val="231F20"/>
                <w:w w:val="85"/>
                <w:sz w:val="15"/>
              </w:rPr>
              <w:t>If</w:t>
            </w:r>
            <w:r>
              <w:rPr>
                <w:rFonts w:ascii="Arial Black"/>
                <w:color w:val="231F20"/>
                <w:spacing w:val="-2"/>
                <w:w w:val="85"/>
                <w:sz w:val="15"/>
              </w:rPr>
              <w:t> </w:t>
            </w:r>
            <w:r>
              <w:rPr>
                <w:rFonts w:ascii="Arial Black"/>
                <w:color w:val="231F20"/>
                <w:w w:val="85"/>
                <w:sz w:val="15"/>
              </w:rPr>
              <w:t>the</w:t>
            </w:r>
            <w:r>
              <w:rPr>
                <w:rFonts w:ascii="Arial Black"/>
                <w:color w:val="231F20"/>
                <w:spacing w:val="-2"/>
                <w:w w:val="85"/>
                <w:sz w:val="15"/>
              </w:rPr>
              <w:t> </w:t>
            </w:r>
            <w:r>
              <w:rPr>
                <w:rFonts w:ascii="Arial Black"/>
                <w:color w:val="231F20"/>
                <w:w w:val="85"/>
                <w:sz w:val="15"/>
              </w:rPr>
              <w:t>Adjusted</w:t>
            </w:r>
            <w:r>
              <w:rPr>
                <w:rFonts w:ascii="Arial Black"/>
                <w:color w:val="231F20"/>
                <w:spacing w:val="-2"/>
                <w:w w:val="85"/>
                <w:sz w:val="15"/>
              </w:rPr>
              <w:t> </w:t>
            </w:r>
            <w:r>
              <w:rPr>
                <w:rFonts w:ascii="Arial Black"/>
                <w:color w:val="231F20"/>
                <w:w w:val="85"/>
                <w:sz w:val="15"/>
              </w:rPr>
              <w:t>Wage </w:t>
            </w:r>
            <w:r>
              <w:rPr>
                <w:rFonts w:ascii="Arial Black"/>
                <w:color w:val="231F20"/>
                <w:spacing w:val="-6"/>
                <w:sz w:val="15"/>
              </w:rPr>
              <w:t>Amount</w:t>
            </w:r>
            <w:r>
              <w:rPr>
                <w:rFonts w:ascii="Arial Black"/>
                <w:color w:val="231F20"/>
                <w:spacing w:val="-10"/>
                <w:sz w:val="15"/>
              </w:rPr>
              <w:t> </w:t>
            </w:r>
            <w:r>
              <w:rPr>
                <w:rFonts w:ascii="Arial Black"/>
                <w:color w:val="231F20"/>
                <w:spacing w:val="-6"/>
                <w:sz w:val="15"/>
              </w:rPr>
              <w:t>(line</w:t>
            </w:r>
            <w:r>
              <w:rPr>
                <w:rFonts w:ascii="Arial Black"/>
                <w:color w:val="231F20"/>
                <w:spacing w:val="-10"/>
                <w:sz w:val="15"/>
              </w:rPr>
              <w:t> </w:t>
            </w:r>
            <w:r>
              <w:rPr>
                <w:rFonts w:ascii="Arial Black"/>
                <w:color w:val="231F20"/>
                <w:spacing w:val="-6"/>
                <w:sz w:val="15"/>
              </w:rPr>
              <w:t>1h)</w:t>
            </w:r>
            <w:r>
              <w:rPr>
                <w:rFonts w:ascii="Arial Black"/>
                <w:color w:val="231F20"/>
                <w:spacing w:val="-10"/>
                <w:sz w:val="15"/>
              </w:rPr>
              <w:t> </w:t>
            </w:r>
            <w:r>
              <w:rPr>
                <w:rFonts w:ascii="Arial Black"/>
                <w:color w:val="231F20"/>
                <w:spacing w:val="-6"/>
                <w:sz w:val="15"/>
              </w:rPr>
              <w:t>is:</w:t>
            </w:r>
          </w:p>
        </w:tc>
        <w:tc>
          <w:tcPr>
            <w:tcW w:w="1041" w:type="dxa"/>
            <w:vMerge w:val="restart"/>
            <w:tcBorders>
              <w:top w:val="single" w:sz="4" w:space="0" w:color="231F20"/>
              <w:bottom w:val="single" w:sz="4" w:space="0" w:color="231F20"/>
            </w:tcBorders>
          </w:tcPr>
          <w:p>
            <w:pPr>
              <w:pStyle w:val="TableParagraph"/>
              <w:spacing w:line="240" w:lineRule="auto" w:before="78"/>
              <w:ind w:right="0"/>
              <w:jc w:val="left"/>
              <w:rPr>
                <w:sz w:val="15"/>
              </w:rPr>
            </w:pPr>
          </w:p>
          <w:p>
            <w:pPr>
              <w:pStyle w:val="TableParagraph"/>
              <w:spacing w:line="190" w:lineRule="exact" w:before="1"/>
              <w:ind w:left="30" w:right="58"/>
              <w:jc w:val="left"/>
              <w:rPr>
                <w:rFonts w:ascii="Arial Black"/>
                <w:sz w:val="15"/>
              </w:rPr>
            </w:pPr>
            <w:r>
              <w:rPr>
                <w:rFonts w:ascii="Arial Black"/>
                <w:color w:val="231F20"/>
                <w:spacing w:val="-4"/>
                <w:w w:val="95"/>
                <w:sz w:val="15"/>
              </w:rPr>
              <w:t>The </w:t>
            </w:r>
            <w:r>
              <w:rPr>
                <w:rFonts w:ascii="Arial Black"/>
                <w:color w:val="231F20"/>
                <w:spacing w:val="-2"/>
                <w:w w:val="9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 </w:t>
            </w:r>
            <w:r>
              <w:rPr>
                <w:rFonts w:ascii="Arial Black"/>
                <w:color w:val="231F20"/>
                <w:w w:val="85"/>
                <w:sz w:val="15"/>
              </w:rPr>
              <w:t>withhold</w:t>
            </w:r>
            <w:r>
              <w:rPr>
                <w:rFonts w:ascii="Arial Black"/>
                <w:color w:val="231F20"/>
                <w:spacing w:val="-7"/>
                <w:w w:val="85"/>
                <w:sz w:val="15"/>
              </w:rPr>
              <w:t> </w:t>
            </w:r>
            <w:r>
              <w:rPr>
                <w:rFonts w:ascii="Arial Black"/>
                <w:color w:val="231F20"/>
                <w:w w:val="85"/>
                <w:sz w:val="15"/>
              </w:rPr>
              <w:t>is:</w:t>
            </w:r>
          </w:p>
        </w:tc>
        <w:tc>
          <w:tcPr>
            <w:tcW w:w="1041" w:type="dxa"/>
            <w:tcBorders>
              <w:top w:val="single" w:sz="4" w:space="0" w:color="231F20"/>
            </w:tcBorders>
          </w:tcPr>
          <w:p>
            <w:pPr>
              <w:pStyle w:val="TableParagraph"/>
              <w:spacing w:line="240" w:lineRule="auto" w:before="0"/>
              <w:ind w:right="0"/>
              <w:jc w:val="left"/>
              <w:rPr>
                <w:rFonts w:ascii="Times New Roman"/>
                <w:sz w:val="14"/>
              </w:rPr>
            </w:pPr>
          </w:p>
        </w:tc>
        <w:tc>
          <w:tcPr>
            <w:tcW w:w="1121" w:type="dxa"/>
            <w:vMerge w:val="restart"/>
            <w:tcBorders>
              <w:top w:val="single" w:sz="4" w:space="0" w:color="231F20"/>
              <w:bottom w:val="single" w:sz="4" w:space="0" w:color="231F20"/>
            </w:tcBorders>
          </w:tcPr>
          <w:p>
            <w:pPr>
              <w:pStyle w:val="TableParagraph"/>
              <w:spacing w:line="190" w:lineRule="exact" w:before="58"/>
              <w:ind w:left="28" w:right="114"/>
              <w:jc w:val="left"/>
              <w:rPr>
                <w:rFonts w:ascii="Arial Black" w:hAnsi="Arial Black"/>
                <w:sz w:val="15"/>
              </w:rPr>
            </w:pPr>
            <w:r>
              <w:rPr>
                <w:rFonts w:ascii="Arial Black" w:hAnsi="Arial Black"/>
                <w:color w:val="231F20"/>
                <w:w w:val="95"/>
                <w:sz w:val="15"/>
              </w:rPr>
              <w:t>of</w:t>
            </w:r>
            <w:r>
              <w:rPr>
                <w:rFonts w:ascii="Arial Black" w:hAnsi="Arial Black"/>
                <w:color w:val="231F20"/>
                <w:spacing w:val="-8"/>
                <w:w w:val="95"/>
                <w:sz w:val="15"/>
              </w:rPr>
              <w:t> </w:t>
            </w:r>
            <w:r>
              <w:rPr>
                <w:rFonts w:ascii="Arial Black" w:hAnsi="Arial Black"/>
                <w:color w:val="231F20"/>
                <w:w w:val="95"/>
                <w:sz w:val="15"/>
              </w:rPr>
              <w:t>the </w:t>
            </w:r>
            <w:r>
              <w:rPr>
                <w:rFonts w:ascii="Arial Black" w:hAnsi="Arial Black"/>
                <w:color w:val="231F20"/>
                <w:w w:val="90"/>
                <w:sz w:val="15"/>
              </w:rPr>
              <w:t>amount</w:t>
            </w:r>
            <w:r>
              <w:rPr>
                <w:rFonts w:ascii="Arial Black" w:hAnsi="Arial Black"/>
                <w:color w:val="231F20"/>
                <w:spacing w:val="-8"/>
                <w:w w:val="90"/>
                <w:sz w:val="15"/>
              </w:rPr>
              <w:t> </w:t>
            </w:r>
            <w:r>
              <w:rPr>
                <w:rFonts w:ascii="Arial Black" w:hAnsi="Arial Black"/>
                <w:color w:val="231F20"/>
                <w:w w:val="90"/>
                <w:sz w:val="15"/>
              </w:rPr>
              <w:t>that </w:t>
            </w:r>
            <w:r>
              <w:rPr>
                <w:rFonts w:ascii="Arial Black" w:hAnsi="Arial Black"/>
                <w:color w:val="231F20"/>
                <w:spacing w:val="-4"/>
                <w:w w:val="90"/>
                <w:sz w:val="15"/>
              </w:rPr>
              <w:t>the</w:t>
            </w:r>
            <w:r>
              <w:rPr>
                <w:rFonts w:ascii="Arial Black" w:hAnsi="Arial Black"/>
                <w:color w:val="231F20"/>
                <w:spacing w:val="-5"/>
                <w:w w:val="90"/>
                <w:sz w:val="15"/>
              </w:rPr>
              <w:t> </w:t>
            </w:r>
            <w:r>
              <w:rPr>
                <w:rFonts w:ascii="Arial Black" w:hAnsi="Arial Black"/>
                <w:color w:val="231F20"/>
                <w:spacing w:val="-4"/>
                <w:w w:val="90"/>
                <w:sz w:val="15"/>
              </w:rPr>
              <w:t>Adjusted </w:t>
            </w:r>
            <w:r>
              <w:rPr>
                <w:rFonts w:ascii="Arial Black" w:hAnsi="Arial Black"/>
                <w:color w:val="231F20"/>
                <w:spacing w:val="-4"/>
                <w:w w:val="95"/>
                <w:sz w:val="15"/>
              </w:rPr>
              <w:t>Wage </w:t>
            </w:r>
            <w:r>
              <w:rPr>
                <w:rFonts w:ascii="Arial Black" w:hAnsi="Arial Black"/>
                <w:color w:val="231F20"/>
                <w:spacing w:val="-2"/>
                <w:w w:val="95"/>
                <w:sz w:val="15"/>
              </w:rPr>
              <w:t>exceeds—</w:t>
            </w:r>
          </w:p>
        </w:tc>
      </w:tr>
      <w:tr>
        <w:trPr>
          <w:trHeight w:val="560" w:hRule="atLeast"/>
        </w:trPr>
        <w:tc>
          <w:tcPr>
            <w:tcW w:w="1217" w:type="dxa"/>
            <w:tcBorders>
              <w:top w:val="single" w:sz="4" w:space="0" w:color="231F20"/>
              <w:bottom w:val="single" w:sz="4" w:space="0" w:color="231F20"/>
            </w:tcBorders>
          </w:tcPr>
          <w:p>
            <w:pPr>
              <w:pStyle w:val="TableParagraph"/>
              <w:spacing w:line="240" w:lineRule="auto" w:before="166"/>
              <w:ind w:right="0"/>
              <w:jc w:val="left"/>
              <w:rPr>
                <w:sz w:val="15"/>
              </w:rPr>
            </w:pPr>
          </w:p>
          <w:p>
            <w:pPr>
              <w:pStyle w:val="TableParagraph"/>
              <w:spacing w:line="204" w:lineRule="exact" w:before="0"/>
              <w:ind w:left="236" w:right="0"/>
              <w:jc w:val="left"/>
              <w:rPr>
                <w:rFonts w:ascii="Arial Black" w:hAnsi="Arial Black"/>
                <w:sz w:val="15"/>
              </w:rPr>
            </w:pPr>
            <w:r>
              <w:rPr>
                <w:rFonts w:ascii="Arial Black" w:hAnsi="Arial Black"/>
                <w:color w:val="231F20"/>
                <w:spacing w:val="-2"/>
                <w:w w:val="85"/>
                <w:sz w:val="15"/>
              </w:rPr>
              <w:t>At</w:t>
            </w:r>
            <w:r>
              <w:rPr>
                <w:rFonts w:ascii="Arial Black" w:hAnsi="Arial Black"/>
                <w:color w:val="231F20"/>
                <w:spacing w:val="-3"/>
                <w:w w:val="85"/>
                <w:sz w:val="15"/>
              </w:rPr>
              <w:t> </w:t>
            </w:r>
            <w:r>
              <w:rPr>
                <w:rFonts w:ascii="Arial Black" w:hAnsi="Arial Black"/>
                <w:color w:val="231F20"/>
                <w:spacing w:val="-2"/>
                <w:w w:val="95"/>
                <w:sz w:val="15"/>
              </w:rPr>
              <w:t>least—</w:t>
            </w:r>
          </w:p>
        </w:tc>
        <w:tc>
          <w:tcPr>
            <w:tcW w:w="944" w:type="dxa"/>
            <w:tcBorders>
              <w:top w:val="single" w:sz="4" w:space="0" w:color="231F20"/>
              <w:bottom w:val="single" w:sz="4" w:space="0" w:color="231F20"/>
            </w:tcBorders>
          </w:tcPr>
          <w:p>
            <w:pPr>
              <w:pStyle w:val="TableParagraph"/>
              <w:spacing w:line="190" w:lineRule="exact" w:before="159"/>
              <w:ind w:left="188" w:right="226" w:hanging="57"/>
              <w:jc w:val="left"/>
              <w:rPr>
                <w:rFonts w:ascii="Arial Black" w:hAnsi="Arial Black"/>
                <w:sz w:val="15"/>
              </w:rPr>
            </w:pPr>
            <w:r>
              <w:rPr>
                <w:rFonts w:ascii="Arial Black" w:hAnsi="Arial Black"/>
                <w:color w:val="231F20"/>
                <w:spacing w:val="-4"/>
                <w:w w:val="90"/>
                <w:sz w:val="15"/>
              </w:rPr>
              <w:t>But</w:t>
            </w:r>
            <w:r>
              <w:rPr>
                <w:rFonts w:ascii="Arial Black" w:hAnsi="Arial Black"/>
                <w:color w:val="231F20"/>
                <w:spacing w:val="-5"/>
                <w:w w:val="90"/>
                <w:sz w:val="15"/>
              </w:rPr>
              <w:t> </w:t>
            </w:r>
            <w:r>
              <w:rPr>
                <w:rFonts w:ascii="Arial Black" w:hAnsi="Arial Black"/>
                <w:color w:val="231F20"/>
                <w:spacing w:val="-4"/>
                <w:w w:val="90"/>
                <w:sz w:val="15"/>
              </w:rPr>
              <w:t>less </w:t>
            </w:r>
            <w:r>
              <w:rPr>
                <w:rFonts w:ascii="Arial Black" w:hAnsi="Arial Black"/>
                <w:color w:val="231F20"/>
                <w:spacing w:val="-2"/>
                <w:sz w:val="15"/>
              </w:rPr>
              <w:t>than—</w:t>
            </w:r>
          </w:p>
        </w:tc>
        <w:tc>
          <w:tcPr>
            <w:tcW w:w="1041" w:type="dxa"/>
            <w:vMerge/>
            <w:tcBorders>
              <w:top w:val="nil"/>
              <w:bottom w:val="single" w:sz="4" w:space="0" w:color="231F20"/>
            </w:tcBorders>
          </w:tcPr>
          <w:p>
            <w:pPr>
              <w:rPr>
                <w:sz w:val="2"/>
                <w:szCs w:val="2"/>
              </w:rPr>
            </w:pPr>
          </w:p>
        </w:tc>
        <w:tc>
          <w:tcPr>
            <w:tcW w:w="1041" w:type="dxa"/>
            <w:tcBorders>
              <w:bottom w:val="single" w:sz="4" w:space="0" w:color="231F20"/>
            </w:tcBorders>
          </w:tcPr>
          <w:p>
            <w:pPr>
              <w:pStyle w:val="TableParagraph"/>
              <w:spacing w:line="190" w:lineRule="exact" w:before="159"/>
              <w:ind w:left="34" w:right="58"/>
              <w:jc w:val="left"/>
              <w:rPr>
                <w:rFonts w:ascii="Arial Black" w:hAnsi="Arial Black"/>
                <w:sz w:val="15"/>
              </w:rPr>
            </w:pPr>
            <w:r>
              <w:rPr>
                <w:rFonts w:ascii="Arial Black" w:hAnsi="Arial Black"/>
                <w:color w:val="231F20"/>
                <w:sz w:val="15"/>
              </w:rPr>
              <w:t>Plus</w:t>
            </w:r>
            <w:r>
              <w:rPr>
                <w:rFonts w:ascii="Arial Black" w:hAnsi="Arial Black"/>
                <w:color w:val="231F20"/>
                <w:spacing w:val="-11"/>
                <w:sz w:val="15"/>
              </w:rPr>
              <w:t> </w:t>
            </w:r>
            <w:r>
              <w:rPr>
                <w:rFonts w:ascii="Arial Black" w:hAnsi="Arial Black"/>
                <w:color w:val="231F20"/>
                <w:sz w:val="15"/>
              </w:rPr>
              <w:t>this </w:t>
            </w:r>
            <w:r>
              <w:rPr>
                <w:rFonts w:ascii="Arial Black" w:hAnsi="Arial Black"/>
                <w:color w:val="231F20"/>
                <w:spacing w:val="-2"/>
                <w:w w:val="85"/>
                <w:sz w:val="15"/>
              </w:rPr>
              <w:t>percentage—</w:t>
            </w:r>
          </w:p>
        </w:tc>
        <w:tc>
          <w:tcPr>
            <w:tcW w:w="1041" w:type="dxa"/>
            <w:vMerge/>
            <w:tcBorders>
              <w:top w:val="nil"/>
              <w:bottom w:val="single" w:sz="4" w:space="0" w:color="231F20"/>
              <w:right w:val="single" w:sz="4" w:space="0" w:color="231F20"/>
            </w:tcBorders>
          </w:tcPr>
          <w:p>
            <w:pPr>
              <w:rPr>
                <w:sz w:val="2"/>
                <w:szCs w:val="2"/>
              </w:rPr>
            </w:pPr>
          </w:p>
        </w:tc>
        <w:tc>
          <w:tcPr>
            <w:tcW w:w="1126" w:type="dxa"/>
            <w:tcBorders>
              <w:top w:val="single" w:sz="4" w:space="0" w:color="231F20"/>
              <w:left w:val="single" w:sz="4" w:space="0" w:color="231F20"/>
              <w:bottom w:val="single" w:sz="4" w:space="0" w:color="231F20"/>
            </w:tcBorders>
          </w:tcPr>
          <w:p>
            <w:pPr>
              <w:pStyle w:val="TableParagraph"/>
              <w:spacing w:line="240" w:lineRule="auto" w:before="166"/>
              <w:ind w:right="0"/>
              <w:jc w:val="left"/>
              <w:rPr>
                <w:sz w:val="15"/>
              </w:rPr>
            </w:pPr>
          </w:p>
          <w:p>
            <w:pPr>
              <w:pStyle w:val="TableParagraph"/>
              <w:spacing w:line="204" w:lineRule="exact" w:before="0"/>
              <w:ind w:left="167" w:right="0"/>
              <w:jc w:val="left"/>
              <w:rPr>
                <w:rFonts w:ascii="Arial Black" w:hAnsi="Arial Black"/>
                <w:sz w:val="15"/>
              </w:rPr>
            </w:pPr>
            <w:r>
              <w:rPr>
                <w:rFonts w:ascii="Arial Black" w:hAnsi="Arial Black"/>
                <w:color w:val="231F20"/>
                <w:spacing w:val="-2"/>
                <w:w w:val="85"/>
                <w:sz w:val="15"/>
              </w:rPr>
              <w:t>At</w:t>
            </w:r>
            <w:r>
              <w:rPr>
                <w:rFonts w:ascii="Arial Black" w:hAnsi="Arial Black"/>
                <w:color w:val="231F20"/>
                <w:spacing w:val="-3"/>
                <w:w w:val="85"/>
                <w:sz w:val="15"/>
              </w:rPr>
              <w:t> </w:t>
            </w:r>
            <w:r>
              <w:rPr>
                <w:rFonts w:ascii="Arial Black" w:hAnsi="Arial Black"/>
                <w:color w:val="231F20"/>
                <w:spacing w:val="-2"/>
                <w:w w:val="95"/>
                <w:sz w:val="15"/>
              </w:rPr>
              <w:t>least—</w:t>
            </w:r>
          </w:p>
        </w:tc>
        <w:tc>
          <w:tcPr>
            <w:tcW w:w="955" w:type="dxa"/>
            <w:tcBorders>
              <w:top w:val="single" w:sz="4" w:space="0" w:color="231F20"/>
              <w:bottom w:val="single" w:sz="4" w:space="0" w:color="231F20"/>
            </w:tcBorders>
          </w:tcPr>
          <w:p>
            <w:pPr>
              <w:pStyle w:val="TableParagraph"/>
              <w:spacing w:line="190" w:lineRule="exact" w:before="159"/>
              <w:ind w:left="173" w:right="252" w:hanging="57"/>
              <w:jc w:val="left"/>
              <w:rPr>
                <w:rFonts w:ascii="Arial Black" w:hAnsi="Arial Black"/>
                <w:sz w:val="15"/>
              </w:rPr>
            </w:pPr>
            <w:r>
              <w:rPr>
                <w:rFonts w:ascii="Arial Black" w:hAnsi="Arial Black"/>
                <w:color w:val="231F20"/>
                <w:spacing w:val="-4"/>
                <w:w w:val="90"/>
                <w:sz w:val="15"/>
              </w:rPr>
              <w:t>But</w:t>
            </w:r>
            <w:r>
              <w:rPr>
                <w:rFonts w:ascii="Arial Black" w:hAnsi="Arial Black"/>
                <w:color w:val="231F20"/>
                <w:spacing w:val="-5"/>
                <w:w w:val="90"/>
                <w:sz w:val="15"/>
              </w:rPr>
              <w:t> </w:t>
            </w:r>
            <w:r>
              <w:rPr>
                <w:rFonts w:ascii="Arial Black" w:hAnsi="Arial Black"/>
                <w:color w:val="231F20"/>
                <w:spacing w:val="-4"/>
                <w:w w:val="90"/>
                <w:sz w:val="15"/>
              </w:rPr>
              <w:t>less </w:t>
            </w:r>
            <w:r>
              <w:rPr>
                <w:rFonts w:ascii="Arial Black" w:hAnsi="Arial Black"/>
                <w:color w:val="231F20"/>
                <w:spacing w:val="-2"/>
                <w:sz w:val="15"/>
              </w:rPr>
              <w:t>than—</w:t>
            </w:r>
          </w:p>
        </w:tc>
        <w:tc>
          <w:tcPr>
            <w:tcW w:w="1041" w:type="dxa"/>
            <w:vMerge/>
            <w:tcBorders>
              <w:top w:val="nil"/>
              <w:bottom w:val="single" w:sz="4" w:space="0" w:color="231F20"/>
            </w:tcBorders>
          </w:tcPr>
          <w:p>
            <w:pPr>
              <w:rPr>
                <w:sz w:val="2"/>
                <w:szCs w:val="2"/>
              </w:rPr>
            </w:pPr>
          </w:p>
        </w:tc>
        <w:tc>
          <w:tcPr>
            <w:tcW w:w="1041" w:type="dxa"/>
            <w:tcBorders>
              <w:bottom w:val="single" w:sz="4" w:space="0" w:color="231F20"/>
            </w:tcBorders>
          </w:tcPr>
          <w:p>
            <w:pPr>
              <w:pStyle w:val="TableParagraph"/>
              <w:spacing w:line="190" w:lineRule="exact" w:before="159"/>
              <w:ind w:left="29" w:right="58"/>
              <w:jc w:val="left"/>
              <w:rPr>
                <w:rFonts w:ascii="Arial Black" w:hAnsi="Arial Black"/>
                <w:sz w:val="15"/>
              </w:rPr>
            </w:pPr>
            <w:r>
              <w:rPr>
                <w:rFonts w:ascii="Arial Black" w:hAnsi="Arial Black"/>
                <w:color w:val="231F20"/>
                <w:sz w:val="15"/>
              </w:rPr>
              <w:t>Plus</w:t>
            </w:r>
            <w:r>
              <w:rPr>
                <w:rFonts w:ascii="Arial Black" w:hAnsi="Arial Black"/>
                <w:color w:val="231F20"/>
                <w:spacing w:val="-11"/>
                <w:sz w:val="15"/>
              </w:rPr>
              <w:t> </w:t>
            </w:r>
            <w:r>
              <w:rPr>
                <w:rFonts w:ascii="Arial Black" w:hAnsi="Arial Black"/>
                <w:color w:val="231F20"/>
                <w:sz w:val="15"/>
              </w:rPr>
              <w:t>this </w:t>
            </w:r>
            <w:r>
              <w:rPr>
                <w:rFonts w:ascii="Arial Black" w:hAnsi="Arial Black"/>
                <w:color w:val="231F20"/>
                <w:spacing w:val="-2"/>
                <w:w w:val="85"/>
                <w:sz w:val="15"/>
              </w:rPr>
              <w:t>percentage—</w:t>
            </w:r>
          </w:p>
        </w:tc>
        <w:tc>
          <w:tcPr>
            <w:tcW w:w="1121" w:type="dxa"/>
            <w:vMerge/>
            <w:tcBorders>
              <w:top w:val="nil"/>
              <w:bottom w:val="single" w:sz="4" w:space="0" w:color="231F20"/>
            </w:tcBorders>
          </w:tcPr>
          <w:p>
            <w:pPr>
              <w:rPr>
                <w:sz w:val="2"/>
                <w:szCs w:val="2"/>
              </w:rPr>
            </w:pPr>
          </w:p>
        </w:tc>
      </w:tr>
      <w:tr>
        <w:trPr>
          <w:trHeight w:val="269" w:hRule="atLeast"/>
        </w:trPr>
        <w:tc>
          <w:tcPr>
            <w:tcW w:w="1217" w:type="dxa"/>
            <w:tcBorders>
              <w:top w:val="single" w:sz="4" w:space="0" w:color="231F20"/>
            </w:tcBorders>
          </w:tcPr>
          <w:p>
            <w:pPr>
              <w:pStyle w:val="TableParagraph"/>
              <w:spacing w:line="204" w:lineRule="exact" w:before="45"/>
              <w:ind w:right="50"/>
              <w:jc w:val="center"/>
              <w:rPr>
                <w:rFonts w:ascii="Arial Black"/>
                <w:sz w:val="15"/>
              </w:rPr>
            </w:pPr>
            <w:r>
              <w:rPr>
                <w:rFonts w:ascii="Arial Black"/>
                <w:color w:val="231F20"/>
                <w:spacing w:val="-10"/>
                <w:sz w:val="15"/>
              </w:rPr>
              <w:t>A</w:t>
            </w:r>
          </w:p>
        </w:tc>
        <w:tc>
          <w:tcPr>
            <w:tcW w:w="944" w:type="dxa"/>
            <w:tcBorders>
              <w:top w:val="single" w:sz="4" w:space="0" w:color="231F20"/>
            </w:tcBorders>
          </w:tcPr>
          <w:p>
            <w:pPr>
              <w:pStyle w:val="TableParagraph"/>
              <w:spacing w:line="204" w:lineRule="exact" w:before="45"/>
              <w:ind w:left="5" w:right="100"/>
              <w:jc w:val="center"/>
              <w:rPr>
                <w:rFonts w:ascii="Arial Black"/>
                <w:sz w:val="15"/>
              </w:rPr>
            </w:pPr>
            <w:r>
              <w:rPr>
                <w:rFonts w:ascii="Arial Black"/>
                <w:color w:val="231F20"/>
                <w:spacing w:val="-10"/>
                <w:sz w:val="15"/>
              </w:rPr>
              <w:t>B</w:t>
            </w:r>
          </w:p>
        </w:tc>
        <w:tc>
          <w:tcPr>
            <w:tcW w:w="1041" w:type="dxa"/>
            <w:tcBorders>
              <w:top w:val="single" w:sz="4" w:space="0" w:color="231F20"/>
            </w:tcBorders>
          </w:tcPr>
          <w:p>
            <w:pPr>
              <w:pStyle w:val="TableParagraph"/>
              <w:spacing w:line="204" w:lineRule="exact" w:before="45"/>
              <w:ind w:left="11" w:right="11"/>
              <w:jc w:val="center"/>
              <w:rPr>
                <w:rFonts w:ascii="Arial Black"/>
                <w:sz w:val="15"/>
              </w:rPr>
            </w:pPr>
            <w:r>
              <w:rPr>
                <w:rFonts w:ascii="Arial Black"/>
                <w:color w:val="231F20"/>
                <w:spacing w:val="-10"/>
                <w:sz w:val="15"/>
              </w:rPr>
              <w:t>C</w:t>
            </w:r>
          </w:p>
        </w:tc>
        <w:tc>
          <w:tcPr>
            <w:tcW w:w="1041" w:type="dxa"/>
            <w:tcBorders>
              <w:top w:val="single" w:sz="4" w:space="0" w:color="231F20"/>
            </w:tcBorders>
          </w:tcPr>
          <w:p>
            <w:pPr>
              <w:pStyle w:val="TableParagraph"/>
              <w:spacing w:line="204" w:lineRule="exact" w:before="45"/>
              <w:ind w:left="9" w:right="11"/>
              <w:jc w:val="center"/>
              <w:rPr>
                <w:rFonts w:ascii="Arial Black"/>
                <w:sz w:val="15"/>
              </w:rPr>
            </w:pPr>
            <w:r>
              <w:rPr>
                <w:rFonts w:ascii="Arial Black"/>
                <w:color w:val="231F20"/>
                <w:spacing w:val="-10"/>
                <w:sz w:val="15"/>
              </w:rPr>
              <w:t>D</w:t>
            </w:r>
          </w:p>
        </w:tc>
        <w:tc>
          <w:tcPr>
            <w:tcW w:w="1041" w:type="dxa"/>
            <w:tcBorders>
              <w:top w:val="single" w:sz="4" w:space="0" w:color="231F20"/>
              <w:right w:val="single" w:sz="4" w:space="0" w:color="231F20"/>
            </w:tcBorders>
          </w:tcPr>
          <w:p>
            <w:pPr>
              <w:pStyle w:val="TableParagraph"/>
              <w:spacing w:line="204" w:lineRule="exact" w:before="45"/>
              <w:ind w:right="0"/>
              <w:jc w:val="center"/>
              <w:rPr>
                <w:rFonts w:ascii="Arial Black"/>
                <w:sz w:val="15"/>
              </w:rPr>
            </w:pPr>
            <w:r>
              <w:rPr>
                <w:rFonts w:ascii="Arial Black"/>
                <w:color w:val="231F20"/>
                <w:spacing w:val="-10"/>
                <w:sz w:val="15"/>
              </w:rPr>
              <w:t>E</w:t>
            </w:r>
          </w:p>
        </w:tc>
        <w:tc>
          <w:tcPr>
            <w:tcW w:w="1126" w:type="dxa"/>
            <w:tcBorders>
              <w:top w:val="single" w:sz="4" w:space="0" w:color="231F20"/>
              <w:left w:val="single" w:sz="4" w:space="0" w:color="231F20"/>
            </w:tcBorders>
          </w:tcPr>
          <w:p>
            <w:pPr>
              <w:pStyle w:val="TableParagraph"/>
              <w:spacing w:line="204" w:lineRule="exact" w:before="45"/>
              <w:ind w:right="97"/>
              <w:jc w:val="center"/>
              <w:rPr>
                <w:rFonts w:ascii="Arial Black"/>
                <w:sz w:val="15"/>
              </w:rPr>
            </w:pPr>
            <w:r>
              <w:rPr>
                <w:rFonts w:ascii="Arial Black"/>
                <w:color w:val="231F20"/>
                <w:spacing w:val="-10"/>
                <w:sz w:val="15"/>
              </w:rPr>
              <w:t>A</w:t>
            </w:r>
          </w:p>
        </w:tc>
        <w:tc>
          <w:tcPr>
            <w:tcW w:w="955" w:type="dxa"/>
            <w:tcBorders>
              <w:top w:val="single" w:sz="4" w:space="0" w:color="231F20"/>
            </w:tcBorders>
          </w:tcPr>
          <w:p>
            <w:pPr>
              <w:pStyle w:val="TableParagraph"/>
              <w:spacing w:line="204" w:lineRule="exact" w:before="45"/>
              <w:ind w:right="93"/>
              <w:jc w:val="center"/>
              <w:rPr>
                <w:rFonts w:ascii="Arial Black"/>
                <w:sz w:val="15"/>
              </w:rPr>
            </w:pPr>
            <w:r>
              <w:rPr>
                <w:rFonts w:ascii="Arial Black"/>
                <w:color w:val="231F20"/>
                <w:spacing w:val="-10"/>
                <w:sz w:val="15"/>
              </w:rPr>
              <w:t>B</w:t>
            </w:r>
          </w:p>
        </w:tc>
        <w:tc>
          <w:tcPr>
            <w:tcW w:w="1041" w:type="dxa"/>
            <w:tcBorders>
              <w:top w:val="single" w:sz="4" w:space="0" w:color="231F20"/>
            </w:tcBorders>
          </w:tcPr>
          <w:p>
            <w:pPr>
              <w:pStyle w:val="TableParagraph"/>
              <w:spacing w:line="204" w:lineRule="exact" w:before="45"/>
              <w:ind w:left="2" w:right="11"/>
              <w:jc w:val="center"/>
              <w:rPr>
                <w:rFonts w:ascii="Arial Black"/>
                <w:sz w:val="15"/>
              </w:rPr>
            </w:pPr>
            <w:r>
              <w:rPr>
                <w:rFonts w:ascii="Arial Black"/>
                <w:color w:val="231F20"/>
                <w:spacing w:val="-10"/>
                <w:sz w:val="15"/>
              </w:rPr>
              <w:t>C</w:t>
            </w:r>
          </w:p>
        </w:tc>
        <w:tc>
          <w:tcPr>
            <w:tcW w:w="1041" w:type="dxa"/>
            <w:tcBorders>
              <w:top w:val="single" w:sz="4" w:space="0" w:color="231F20"/>
            </w:tcBorders>
          </w:tcPr>
          <w:p>
            <w:pPr>
              <w:pStyle w:val="TableParagraph"/>
              <w:spacing w:line="204" w:lineRule="exact" w:before="45"/>
              <w:ind w:right="11"/>
              <w:jc w:val="center"/>
              <w:rPr>
                <w:rFonts w:ascii="Arial Black"/>
                <w:sz w:val="15"/>
              </w:rPr>
            </w:pPr>
            <w:r>
              <w:rPr>
                <w:rFonts w:ascii="Arial Black"/>
                <w:color w:val="231F20"/>
                <w:spacing w:val="-10"/>
                <w:sz w:val="15"/>
              </w:rPr>
              <w:t>D</w:t>
            </w:r>
          </w:p>
        </w:tc>
        <w:tc>
          <w:tcPr>
            <w:tcW w:w="1121" w:type="dxa"/>
            <w:tcBorders>
              <w:top w:val="single" w:sz="4" w:space="0" w:color="231F20"/>
            </w:tcBorders>
          </w:tcPr>
          <w:p>
            <w:pPr>
              <w:pStyle w:val="TableParagraph"/>
              <w:spacing w:line="204" w:lineRule="exact" w:before="45"/>
              <w:ind w:left="40" w:right="97"/>
              <w:jc w:val="center"/>
              <w:rPr>
                <w:rFonts w:ascii="Arial Black"/>
                <w:sz w:val="15"/>
              </w:rPr>
            </w:pPr>
            <w:r>
              <w:rPr>
                <w:rFonts w:ascii="Arial Black"/>
                <w:color w:val="231F20"/>
                <w:spacing w:val="-10"/>
                <w:sz w:val="15"/>
              </w:rPr>
              <w:t>E</w:t>
            </w:r>
          </w:p>
        </w:tc>
      </w:tr>
      <w:tr>
        <w:trPr>
          <w:trHeight w:val="250" w:hRule="atLeast"/>
        </w:trPr>
        <w:tc>
          <w:tcPr>
            <w:tcW w:w="1217" w:type="dxa"/>
            <w:shd w:val="clear" w:color="auto" w:fill="E6E7E8"/>
          </w:tcPr>
          <w:p>
            <w:pPr>
              <w:pStyle w:val="TableParagraph"/>
              <w:spacing w:line="240" w:lineRule="auto" w:before="0"/>
              <w:ind w:right="0"/>
              <w:jc w:val="left"/>
              <w:rPr>
                <w:rFonts w:ascii="Times New Roman"/>
                <w:sz w:val="14"/>
              </w:rPr>
            </w:pPr>
          </w:p>
        </w:tc>
        <w:tc>
          <w:tcPr>
            <w:tcW w:w="3026" w:type="dxa"/>
            <w:gridSpan w:val="3"/>
            <w:shd w:val="clear" w:color="auto" w:fill="E6E7E8"/>
          </w:tcPr>
          <w:p>
            <w:pPr>
              <w:pStyle w:val="TableParagraph"/>
              <w:spacing w:line="204" w:lineRule="exact" w:before="26"/>
              <w:ind w:left="687" w:right="0"/>
              <w:jc w:val="left"/>
              <w:rPr>
                <w:rFonts w:ascii="Arial Black"/>
                <w:sz w:val="15"/>
              </w:rPr>
            </w:pPr>
            <w:r>
              <w:rPr>
                <w:rFonts w:ascii="Arial Black"/>
                <w:color w:val="231F20"/>
                <w:w w:val="85"/>
                <w:sz w:val="15"/>
              </w:rPr>
              <w:t>Married</w:t>
            </w:r>
            <w:r>
              <w:rPr>
                <w:rFonts w:ascii="Arial Black"/>
                <w:color w:val="231F20"/>
                <w:spacing w:val="5"/>
                <w:sz w:val="15"/>
              </w:rPr>
              <w:t> </w:t>
            </w:r>
            <w:r>
              <w:rPr>
                <w:rFonts w:ascii="Arial Black"/>
                <w:color w:val="231F20"/>
                <w:w w:val="85"/>
                <w:sz w:val="15"/>
              </w:rPr>
              <w:t>Filing</w:t>
            </w:r>
            <w:r>
              <w:rPr>
                <w:rFonts w:ascii="Arial Black"/>
                <w:color w:val="231F20"/>
                <w:spacing w:val="6"/>
                <w:sz w:val="15"/>
              </w:rPr>
              <w:t> </w:t>
            </w:r>
            <w:r>
              <w:rPr>
                <w:rFonts w:ascii="Arial Black"/>
                <w:color w:val="231F20"/>
                <w:spacing w:val="-2"/>
                <w:w w:val="85"/>
                <w:sz w:val="15"/>
              </w:rPr>
              <w:t>Jointly</w:t>
            </w:r>
          </w:p>
        </w:tc>
        <w:tc>
          <w:tcPr>
            <w:tcW w:w="1041" w:type="dxa"/>
            <w:shd w:val="clear" w:color="auto" w:fill="E6E7E8"/>
          </w:tcPr>
          <w:p>
            <w:pPr>
              <w:pStyle w:val="TableParagraph"/>
              <w:spacing w:line="240" w:lineRule="auto" w:before="0"/>
              <w:ind w:right="0"/>
              <w:jc w:val="left"/>
              <w:rPr>
                <w:rFonts w:ascii="Times New Roman"/>
                <w:sz w:val="14"/>
              </w:rPr>
            </w:pPr>
          </w:p>
        </w:tc>
        <w:tc>
          <w:tcPr>
            <w:tcW w:w="1126" w:type="dxa"/>
            <w:shd w:val="clear" w:color="auto" w:fill="E6E7E8"/>
          </w:tcPr>
          <w:p>
            <w:pPr>
              <w:pStyle w:val="TableParagraph"/>
              <w:spacing w:line="240" w:lineRule="auto" w:before="0"/>
              <w:ind w:right="0"/>
              <w:jc w:val="left"/>
              <w:rPr>
                <w:rFonts w:ascii="Times New Roman"/>
                <w:sz w:val="14"/>
              </w:rPr>
            </w:pPr>
          </w:p>
        </w:tc>
        <w:tc>
          <w:tcPr>
            <w:tcW w:w="3037" w:type="dxa"/>
            <w:gridSpan w:val="3"/>
            <w:shd w:val="clear" w:color="auto" w:fill="E6E7E8"/>
          </w:tcPr>
          <w:p>
            <w:pPr>
              <w:pStyle w:val="TableParagraph"/>
              <w:spacing w:line="204" w:lineRule="exact" w:before="26"/>
              <w:ind w:left="730" w:right="0"/>
              <w:jc w:val="left"/>
              <w:rPr>
                <w:rFonts w:ascii="Arial Black"/>
                <w:sz w:val="15"/>
              </w:rPr>
            </w:pPr>
            <w:r>
              <w:rPr>
                <w:rFonts w:ascii="Arial Black"/>
                <w:color w:val="231F20"/>
                <w:w w:val="85"/>
                <w:sz w:val="15"/>
              </w:rPr>
              <w:t>Married</w:t>
            </w:r>
            <w:r>
              <w:rPr>
                <w:rFonts w:ascii="Arial Black"/>
                <w:color w:val="231F20"/>
                <w:spacing w:val="5"/>
                <w:sz w:val="15"/>
              </w:rPr>
              <w:t> </w:t>
            </w:r>
            <w:r>
              <w:rPr>
                <w:rFonts w:ascii="Arial Black"/>
                <w:color w:val="231F20"/>
                <w:w w:val="85"/>
                <w:sz w:val="15"/>
              </w:rPr>
              <w:t>Filing</w:t>
            </w:r>
            <w:r>
              <w:rPr>
                <w:rFonts w:ascii="Arial Black"/>
                <w:color w:val="231F20"/>
                <w:spacing w:val="6"/>
                <w:sz w:val="15"/>
              </w:rPr>
              <w:t> </w:t>
            </w:r>
            <w:r>
              <w:rPr>
                <w:rFonts w:ascii="Arial Black"/>
                <w:color w:val="231F20"/>
                <w:spacing w:val="-2"/>
                <w:w w:val="85"/>
                <w:sz w:val="15"/>
              </w:rPr>
              <w:t>Jointly</w:t>
            </w:r>
          </w:p>
        </w:tc>
        <w:tc>
          <w:tcPr>
            <w:tcW w:w="1121" w:type="dxa"/>
            <w:shd w:val="clear" w:color="auto" w:fill="E6E7E8"/>
          </w:tcPr>
          <w:p>
            <w:pPr>
              <w:pStyle w:val="TableParagraph"/>
              <w:spacing w:line="240" w:lineRule="auto" w:before="0"/>
              <w:ind w:right="0"/>
              <w:jc w:val="left"/>
              <w:rPr>
                <w:rFonts w:ascii="Times New Roman"/>
                <w:sz w:val="14"/>
              </w:rPr>
            </w:pPr>
          </w:p>
        </w:tc>
      </w:tr>
      <w:tr>
        <w:trPr>
          <w:trHeight w:val="186" w:hRule="atLeast"/>
        </w:trPr>
        <w:tc>
          <w:tcPr>
            <w:tcW w:w="1217" w:type="dxa"/>
          </w:tcPr>
          <w:p>
            <w:pPr>
              <w:pStyle w:val="TableParagraph"/>
              <w:spacing w:line="155" w:lineRule="exact" w:before="12"/>
              <w:ind w:right="130"/>
              <w:rPr>
                <w:sz w:val="15"/>
              </w:rPr>
            </w:pPr>
            <w:r>
              <w:rPr>
                <w:color w:val="231F20"/>
                <w:spacing w:val="-2"/>
                <w:sz w:val="15"/>
              </w:rPr>
              <w:t>$0.00</w:t>
            </w:r>
          </w:p>
        </w:tc>
        <w:tc>
          <w:tcPr>
            <w:tcW w:w="944" w:type="dxa"/>
          </w:tcPr>
          <w:p>
            <w:pPr>
              <w:pStyle w:val="TableParagraph"/>
              <w:spacing w:line="155" w:lineRule="exact" w:before="12"/>
              <w:ind w:right="34"/>
              <w:rPr>
                <w:sz w:val="15"/>
              </w:rPr>
            </w:pPr>
            <w:r>
              <w:rPr>
                <w:color w:val="231F20"/>
                <w:spacing w:val="-2"/>
                <w:sz w:val="15"/>
              </w:rPr>
              <w:t>$115.40</w:t>
            </w:r>
          </w:p>
        </w:tc>
        <w:tc>
          <w:tcPr>
            <w:tcW w:w="1041" w:type="dxa"/>
          </w:tcPr>
          <w:p>
            <w:pPr>
              <w:pStyle w:val="TableParagraph"/>
              <w:spacing w:line="155" w:lineRule="exact" w:before="12"/>
              <w:ind w:right="35"/>
              <w:rPr>
                <w:sz w:val="15"/>
              </w:rPr>
            </w:pPr>
            <w:r>
              <w:rPr>
                <w:color w:val="231F20"/>
                <w:spacing w:val="-2"/>
                <w:sz w:val="15"/>
              </w:rPr>
              <w:t>$0.00</w:t>
            </w:r>
          </w:p>
        </w:tc>
        <w:tc>
          <w:tcPr>
            <w:tcW w:w="1041" w:type="dxa"/>
          </w:tcPr>
          <w:p>
            <w:pPr>
              <w:pStyle w:val="TableParagraph"/>
              <w:spacing w:line="155" w:lineRule="exact" w:before="12"/>
              <w:ind w:right="36"/>
              <w:rPr>
                <w:sz w:val="15"/>
              </w:rPr>
            </w:pPr>
            <w:r>
              <w:rPr>
                <w:color w:val="231F20"/>
                <w:spacing w:val="-5"/>
                <w:sz w:val="15"/>
              </w:rPr>
              <w:t>0%</w:t>
            </w:r>
          </w:p>
        </w:tc>
        <w:tc>
          <w:tcPr>
            <w:tcW w:w="1041" w:type="dxa"/>
            <w:tcBorders>
              <w:right w:val="single" w:sz="4" w:space="0" w:color="231F20"/>
            </w:tcBorders>
          </w:tcPr>
          <w:p>
            <w:pPr>
              <w:pStyle w:val="TableParagraph"/>
              <w:spacing w:line="155" w:lineRule="exact" w:before="12"/>
              <w:ind w:right="32"/>
              <w:rPr>
                <w:sz w:val="15"/>
              </w:rPr>
            </w:pPr>
            <w:r>
              <w:rPr>
                <w:color w:val="231F20"/>
                <w:spacing w:val="-2"/>
                <w:sz w:val="15"/>
              </w:rPr>
              <w:t>$0.00</w:t>
            </w:r>
          </w:p>
        </w:tc>
        <w:tc>
          <w:tcPr>
            <w:tcW w:w="1126" w:type="dxa"/>
            <w:tcBorders>
              <w:left w:val="single" w:sz="4" w:space="0" w:color="231F20"/>
            </w:tcBorders>
          </w:tcPr>
          <w:p>
            <w:pPr>
              <w:pStyle w:val="TableParagraph"/>
              <w:spacing w:line="155" w:lineRule="exact" w:before="12"/>
              <w:ind w:right="123"/>
              <w:rPr>
                <w:sz w:val="15"/>
              </w:rPr>
            </w:pPr>
            <w:r>
              <w:rPr>
                <w:color w:val="231F20"/>
                <w:spacing w:val="-2"/>
                <w:sz w:val="15"/>
              </w:rPr>
              <w:t>$0.00</w:t>
            </w:r>
          </w:p>
        </w:tc>
        <w:tc>
          <w:tcPr>
            <w:tcW w:w="955" w:type="dxa"/>
          </w:tcPr>
          <w:p>
            <w:pPr>
              <w:pStyle w:val="TableParagraph"/>
              <w:spacing w:line="155" w:lineRule="exact" w:before="12"/>
              <w:ind w:right="38"/>
              <w:rPr>
                <w:sz w:val="15"/>
              </w:rPr>
            </w:pPr>
            <w:r>
              <w:rPr>
                <w:color w:val="231F20"/>
                <w:spacing w:val="-2"/>
                <w:sz w:val="15"/>
              </w:rPr>
              <w:t>$57.70</w:t>
            </w:r>
          </w:p>
        </w:tc>
        <w:tc>
          <w:tcPr>
            <w:tcW w:w="1041" w:type="dxa"/>
          </w:tcPr>
          <w:p>
            <w:pPr>
              <w:pStyle w:val="TableParagraph"/>
              <w:spacing w:line="155" w:lineRule="exact" w:before="12"/>
              <w:ind w:right="40"/>
              <w:rPr>
                <w:sz w:val="15"/>
              </w:rPr>
            </w:pPr>
            <w:r>
              <w:rPr>
                <w:color w:val="231F20"/>
                <w:spacing w:val="-2"/>
                <w:sz w:val="15"/>
              </w:rPr>
              <w:t>$0.00</w:t>
            </w:r>
          </w:p>
        </w:tc>
        <w:tc>
          <w:tcPr>
            <w:tcW w:w="1041" w:type="dxa"/>
          </w:tcPr>
          <w:p>
            <w:pPr>
              <w:pStyle w:val="TableParagraph"/>
              <w:spacing w:line="155" w:lineRule="exact" w:before="12"/>
              <w:ind w:right="41"/>
              <w:rPr>
                <w:sz w:val="15"/>
              </w:rPr>
            </w:pPr>
            <w:r>
              <w:rPr>
                <w:color w:val="231F20"/>
                <w:spacing w:val="-5"/>
                <w:sz w:val="15"/>
              </w:rPr>
              <w:t>0%</w:t>
            </w:r>
          </w:p>
        </w:tc>
        <w:tc>
          <w:tcPr>
            <w:tcW w:w="1121" w:type="dxa"/>
          </w:tcPr>
          <w:p>
            <w:pPr>
              <w:pStyle w:val="TableParagraph"/>
              <w:spacing w:line="155" w:lineRule="exact" w:before="12"/>
              <w:ind w:right="86"/>
              <w:rPr>
                <w:sz w:val="15"/>
              </w:rPr>
            </w:pPr>
            <w:r>
              <w:rPr>
                <w:color w:val="231F20"/>
                <w:spacing w:val="-2"/>
                <w:sz w:val="15"/>
              </w:rPr>
              <w:t>$0.00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$115.40</w:t>
            </w:r>
          </w:p>
        </w:tc>
        <w:tc>
          <w:tcPr>
            <w:tcW w:w="944" w:type="dxa"/>
          </w:tcPr>
          <w:p>
            <w:pPr>
              <w:pStyle w:val="TableParagraph"/>
              <w:spacing w:line="155" w:lineRule="exact" w:before="35"/>
              <w:ind w:right="34"/>
              <w:rPr>
                <w:sz w:val="15"/>
              </w:rPr>
            </w:pPr>
            <w:r>
              <w:rPr>
                <w:color w:val="231F20"/>
                <w:spacing w:val="-2"/>
                <w:sz w:val="15"/>
              </w:rPr>
              <w:t>$207.10</w:t>
            </w:r>
          </w:p>
        </w:tc>
        <w:tc>
          <w:tcPr>
            <w:tcW w:w="1041" w:type="dxa"/>
          </w:tcPr>
          <w:p>
            <w:pPr>
              <w:pStyle w:val="TableParagraph"/>
              <w:spacing w:line="155" w:lineRule="exact" w:before="35"/>
              <w:ind w:right="35"/>
              <w:rPr>
                <w:sz w:val="15"/>
              </w:rPr>
            </w:pPr>
            <w:r>
              <w:rPr>
                <w:color w:val="231F20"/>
                <w:spacing w:val="-2"/>
                <w:sz w:val="15"/>
              </w:rPr>
              <w:t>$0.00</w:t>
            </w:r>
          </w:p>
        </w:tc>
        <w:tc>
          <w:tcPr>
            <w:tcW w:w="1041" w:type="dxa"/>
          </w:tcPr>
          <w:p>
            <w:pPr>
              <w:pStyle w:val="TableParagraph"/>
              <w:spacing w:line="155" w:lineRule="exact" w:before="35"/>
              <w:ind w:right="37"/>
              <w:rPr>
                <w:sz w:val="15"/>
              </w:rPr>
            </w:pPr>
            <w:r>
              <w:rPr>
                <w:color w:val="231F20"/>
                <w:spacing w:val="-5"/>
                <w:sz w:val="15"/>
              </w:rPr>
              <w:t>10%</w:t>
            </w:r>
          </w:p>
        </w:tc>
        <w:tc>
          <w:tcPr>
            <w:tcW w:w="1041" w:type="dxa"/>
            <w:tcBorders>
              <w:right w:val="single" w:sz="4" w:space="0" w:color="231F20"/>
            </w:tcBorders>
          </w:tcPr>
          <w:p>
            <w:pPr>
              <w:pStyle w:val="TableParagraph"/>
              <w:spacing w:line="155" w:lineRule="exact" w:before="35"/>
              <w:ind w:right="32"/>
              <w:rPr>
                <w:sz w:val="15"/>
              </w:rPr>
            </w:pPr>
            <w:r>
              <w:rPr>
                <w:color w:val="231F20"/>
                <w:spacing w:val="-2"/>
                <w:sz w:val="15"/>
              </w:rPr>
              <w:t>$115.40</w:t>
            </w:r>
          </w:p>
        </w:tc>
        <w:tc>
          <w:tcPr>
            <w:tcW w:w="1126" w:type="dxa"/>
            <w:tcBorders>
              <w:left w:val="single" w:sz="4" w:space="0" w:color="231F20"/>
            </w:tcBorders>
          </w:tcPr>
          <w:p>
            <w:pPr>
              <w:pStyle w:val="TableParagraph"/>
              <w:spacing w:line="155" w:lineRule="exact" w:before="35"/>
              <w:ind w:right="123"/>
              <w:rPr>
                <w:sz w:val="15"/>
              </w:rPr>
            </w:pPr>
            <w:r>
              <w:rPr>
                <w:color w:val="231F20"/>
                <w:spacing w:val="-2"/>
                <w:sz w:val="15"/>
              </w:rPr>
              <w:t>$57.70</w:t>
            </w:r>
          </w:p>
        </w:tc>
        <w:tc>
          <w:tcPr>
            <w:tcW w:w="955" w:type="dxa"/>
          </w:tcPr>
          <w:p>
            <w:pPr>
              <w:pStyle w:val="TableParagraph"/>
              <w:spacing w:line="155" w:lineRule="exact" w:before="35"/>
              <w:ind w:right="38"/>
              <w:rPr>
                <w:sz w:val="15"/>
              </w:rPr>
            </w:pPr>
            <w:r>
              <w:rPr>
                <w:color w:val="231F20"/>
                <w:spacing w:val="-2"/>
                <w:sz w:val="15"/>
              </w:rPr>
              <w:t>$103.60</w:t>
            </w:r>
          </w:p>
        </w:tc>
        <w:tc>
          <w:tcPr>
            <w:tcW w:w="1041" w:type="dxa"/>
          </w:tcPr>
          <w:p>
            <w:pPr>
              <w:pStyle w:val="TableParagraph"/>
              <w:spacing w:line="155" w:lineRule="exact" w:before="35"/>
              <w:ind w:right="40"/>
              <w:rPr>
                <w:sz w:val="15"/>
              </w:rPr>
            </w:pPr>
            <w:r>
              <w:rPr>
                <w:color w:val="231F20"/>
                <w:spacing w:val="-2"/>
                <w:sz w:val="15"/>
              </w:rPr>
              <w:t>$0.00</w:t>
            </w:r>
          </w:p>
        </w:tc>
        <w:tc>
          <w:tcPr>
            <w:tcW w:w="1041" w:type="dxa"/>
          </w:tcPr>
          <w:p>
            <w:pPr>
              <w:pStyle w:val="TableParagraph"/>
              <w:spacing w:line="155" w:lineRule="exact" w:before="35"/>
              <w:ind w:right="41"/>
              <w:rPr>
                <w:sz w:val="15"/>
              </w:rPr>
            </w:pPr>
            <w:r>
              <w:rPr>
                <w:color w:val="231F20"/>
                <w:spacing w:val="-5"/>
                <w:sz w:val="15"/>
              </w:rPr>
              <w:t>10%</w:t>
            </w:r>
          </w:p>
        </w:tc>
        <w:tc>
          <w:tcPr>
            <w:tcW w:w="1121" w:type="dxa"/>
          </w:tcPr>
          <w:p>
            <w:pPr>
              <w:pStyle w:val="TableParagraph"/>
              <w:spacing w:line="155" w:lineRule="exact" w:before="35"/>
              <w:ind w:right="85"/>
              <w:rPr>
                <w:sz w:val="15"/>
              </w:rPr>
            </w:pPr>
            <w:r>
              <w:rPr>
                <w:color w:val="231F20"/>
                <w:spacing w:val="-2"/>
                <w:sz w:val="15"/>
              </w:rPr>
              <w:t>$57.70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$207.10</w:t>
            </w:r>
          </w:p>
        </w:tc>
        <w:tc>
          <w:tcPr>
            <w:tcW w:w="944" w:type="dxa"/>
          </w:tcPr>
          <w:p>
            <w:pPr>
              <w:pStyle w:val="TableParagraph"/>
              <w:spacing w:line="155" w:lineRule="exact" w:before="35"/>
              <w:ind w:right="34"/>
              <w:rPr>
                <w:sz w:val="15"/>
              </w:rPr>
            </w:pPr>
            <w:r>
              <w:rPr>
                <w:color w:val="231F20"/>
                <w:spacing w:val="-2"/>
                <w:sz w:val="15"/>
              </w:rPr>
              <w:t>$488.30</w:t>
            </w:r>
          </w:p>
        </w:tc>
        <w:tc>
          <w:tcPr>
            <w:tcW w:w="1041" w:type="dxa"/>
          </w:tcPr>
          <w:p>
            <w:pPr>
              <w:pStyle w:val="TableParagraph"/>
              <w:spacing w:line="155" w:lineRule="exact" w:before="35"/>
              <w:ind w:right="35"/>
              <w:rPr>
                <w:sz w:val="15"/>
              </w:rPr>
            </w:pPr>
            <w:r>
              <w:rPr>
                <w:color w:val="231F20"/>
                <w:spacing w:val="-2"/>
                <w:sz w:val="15"/>
              </w:rPr>
              <w:t>$9.17</w:t>
            </w:r>
          </w:p>
        </w:tc>
        <w:tc>
          <w:tcPr>
            <w:tcW w:w="1041" w:type="dxa"/>
          </w:tcPr>
          <w:p>
            <w:pPr>
              <w:pStyle w:val="TableParagraph"/>
              <w:spacing w:line="155" w:lineRule="exact" w:before="35"/>
              <w:ind w:right="37"/>
              <w:rPr>
                <w:sz w:val="15"/>
              </w:rPr>
            </w:pPr>
            <w:r>
              <w:rPr>
                <w:color w:val="231F20"/>
                <w:spacing w:val="-5"/>
                <w:sz w:val="15"/>
              </w:rPr>
              <w:t>12%</w:t>
            </w:r>
          </w:p>
        </w:tc>
        <w:tc>
          <w:tcPr>
            <w:tcW w:w="1041" w:type="dxa"/>
            <w:tcBorders>
              <w:right w:val="single" w:sz="4" w:space="0" w:color="231F20"/>
            </w:tcBorders>
          </w:tcPr>
          <w:p>
            <w:pPr>
              <w:pStyle w:val="TableParagraph"/>
              <w:spacing w:line="155" w:lineRule="exact" w:before="35"/>
              <w:ind w:right="32"/>
              <w:rPr>
                <w:sz w:val="15"/>
              </w:rPr>
            </w:pPr>
            <w:r>
              <w:rPr>
                <w:color w:val="231F20"/>
                <w:spacing w:val="-2"/>
                <w:sz w:val="15"/>
              </w:rPr>
              <w:t>$207.10</w:t>
            </w:r>
          </w:p>
        </w:tc>
        <w:tc>
          <w:tcPr>
            <w:tcW w:w="1126" w:type="dxa"/>
            <w:tcBorders>
              <w:left w:val="single" w:sz="4" w:space="0" w:color="231F20"/>
            </w:tcBorders>
          </w:tcPr>
          <w:p>
            <w:pPr>
              <w:pStyle w:val="TableParagraph"/>
              <w:spacing w:line="155" w:lineRule="exact" w:before="35"/>
              <w:ind w:right="123"/>
              <w:rPr>
                <w:sz w:val="15"/>
              </w:rPr>
            </w:pPr>
            <w:r>
              <w:rPr>
                <w:color w:val="231F20"/>
                <w:spacing w:val="-2"/>
                <w:sz w:val="15"/>
              </w:rPr>
              <w:t>$103.60</w:t>
            </w:r>
          </w:p>
        </w:tc>
        <w:tc>
          <w:tcPr>
            <w:tcW w:w="955" w:type="dxa"/>
          </w:tcPr>
          <w:p>
            <w:pPr>
              <w:pStyle w:val="TableParagraph"/>
              <w:spacing w:line="155" w:lineRule="exact" w:before="35"/>
              <w:ind w:right="38"/>
              <w:rPr>
                <w:sz w:val="15"/>
              </w:rPr>
            </w:pPr>
            <w:r>
              <w:rPr>
                <w:color w:val="231F20"/>
                <w:spacing w:val="-2"/>
                <w:sz w:val="15"/>
              </w:rPr>
              <w:t>$244.10</w:t>
            </w:r>
          </w:p>
        </w:tc>
        <w:tc>
          <w:tcPr>
            <w:tcW w:w="1041" w:type="dxa"/>
          </w:tcPr>
          <w:p>
            <w:pPr>
              <w:pStyle w:val="TableParagraph"/>
              <w:spacing w:line="155" w:lineRule="exact" w:before="35"/>
              <w:ind w:right="40"/>
              <w:rPr>
                <w:sz w:val="15"/>
              </w:rPr>
            </w:pPr>
            <w:r>
              <w:rPr>
                <w:color w:val="231F20"/>
                <w:spacing w:val="-2"/>
                <w:sz w:val="15"/>
              </w:rPr>
              <w:t>$4.59</w:t>
            </w:r>
          </w:p>
        </w:tc>
        <w:tc>
          <w:tcPr>
            <w:tcW w:w="1041" w:type="dxa"/>
          </w:tcPr>
          <w:p>
            <w:pPr>
              <w:pStyle w:val="TableParagraph"/>
              <w:spacing w:line="155" w:lineRule="exact" w:before="35"/>
              <w:ind w:right="41"/>
              <w:rPr>
                <w:sz w:val="15"/>
              </w:rPr>
            </w:pPr>
            <w:r>
              <w:rPr>
                <w:color w:val="231F20"/>
                <w:spacing w:val="-5"/>
                <w:sz w:val="15"/>
              </w:rPr>
              <w:t>12%</w:t>
            </w:r>
          </w:p>
        </w:tc>
        <w:tc>
          <w:tcPr>
            <w:tcW w:w="1121" w:type="dxa"/>
          </w:tcPr>
          <w:p>
            <w:pPr>
              <w:pStyle w:val="TableParagraph"/>
              <w:spacing w:line="155" w:lineRule="exact" w:before="35"/>
              <w:ind w:right="85"/>
              <w:rPr>
                <w:sz w:val="15"/>
              </w:rPr>
            </w:pPr>
            <w:r>
              <w:rPr>
                <w:color w:val="231F20"/>
                <w:spacing w:val="-2"/>
                <w:sz w:val="15"/>
              </w:rPr>
              <w:t>$103.60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$488.30</w:t>
            </w:r>
          </w:p>
        </w:tc>
        <w:tc>
          <w:tcPr>
            <w:tcW w:w="944" w:type="dxa"/>
          </w:tcPr>
          <w:p>
            <w:pPr>
              <w:pStyle w:val="TableParagraph"/>
              <w:spacing w:line="155" w:lineRule="exact" w:before="35"/>
              <w:ind w:right="34"/>
              <w:rPr>
                <w:sz w:val="15"/>
              </w:rPr>
            </w:pPr>
            <w:r>
              <w:rPr>
                <w:color w:val="231F20"/>
                <w:spacing w:val="-2"/>
                <w:sz w:val="15"/>
              </w:rPr>
              <w:t>$910.40</w:t>
            </w:r>
          </w:p>
        </w:tc>
        <w:tc>
          <w:tcPr>
            <w:tcW w:w="1041" w:type="dxa"/>
          </w:tcPr>
          <w:p>
            <w:pPr>
              <w:pStyle w:val="TableParagraph"/>
              <w:spacing w:line="155" w:lineRule="exact" w:before="35"/>
              <w:ind w:right="35"/>
              <w:rPr>
                <w:sz w:val="15"/>
              </w:rPr>
            </w:pPr>
            <w:r>
              <w:rPr>
                <w:color w:val="231F20"/>
                <w:spacing w:val="-2"/>
                <w:sz w:val="15"/>
              </w:rPr>
              <w:t>$42.91</w:t>
            </w:r>
          </w:p>
        </w:tc>
        <w:tc>
          <w:tcPr>
            <w:tcW w:w="1041" w:type="dxa"/>
          </w:tcPr>
          <w:p>
            <w:pPr>
              <w:pStyle w:val="TableParagraph"/>
              <w:spacing w:line="155" w:lineRule="exact" w:before="35"/>
              <w:ind w:right="37"/>
              <w:rPr>
                <w:sz w:val="15"/>
              </w:rPr>
            </w:pPr>
            <w:r>
              <w:rPr>
                <w:color w:val="231F20"/>
                <w:spacing w:val="-5"/>
                <w:sz w:val="15"/>
              </w:rPr>
              <w:t>22%</w:t>
            </w:r>
          </w:p>
        </w:tc>
        <w:tc>
          <w:tcPr>
            <w:tcW w:w="1041" w:type="dxa"/>
            <w:tcBorders>
              <w:right w:val="single" w:sz="4" w:space="0" w:color="231F20"/>
            </w:tcBorders>
          </w:tcPr>
          <w:p>
            <w:pPr>
              <w:pStyle w:val="TableParagraph"/>
              <w:spacing w:line="155" w:lineRule="exact" w:before="35"/>
              <w:ind w:right="32"/>
              <w:rPr>
                <w:sz w:val="15"/>
              </w:rPr>
            </w:pPr>
            <w:r>
              <w:rPr>
                <w:color w:val="231F20"/>
                <w:spacing w:val="-2"/>
                <w:sz w:val="15"/>
              </w:rPr>
              <w:t>$488.30</w:t>
            </w:r>
          </w:p>
        </w:tc>
        <w:tc>
          <w:tcPr>
            <w:tcW w:w="1126" w:type="dxa"/>
            <w:tcBorders>
              <w:left w:val="single" w:sz="4" w:space="0" w:color="231F20"/>
            </w:tcBorders>
          </w:tcPr>
          <w:p>
            <w:pPr>
              <w:pStyle w:val="TableParagraph"/>
              <w:spacing w:line="155" w:lineRule="exact" w:before="35"/>
              <w:ind w:right="123"/>
              <w:rPr>
                <w:sz w:val="15"/>
              </w:rPr>
            </w:pPr>
            <w:r>
              <w:rPr>
                <w:color w:val="231F20"/>
                <w:spacing w:val="-2"/>
                <w:sz w:val="15"/>
              </w:rPr>
              <w:t>$244.10</w:t>
            </w:r>
          </w:p>
        </w:tc>
        <w:tc>
          <w:tcPr>
            <w:tcW w:w="955" w:type="dxa"/>
          </w:tcPr>
          <w:p>
            <w:pPr>
              <w:pStyle w:val="TableParagraph"/>
              <w:spacing w:line="155" w:lineRule="exact" w:before="35"/>
              <w:ind w:right="38"/>
              <w:rPr>
                <w:sz w:val="15"/>
              </w:rPr>
            </w:pPr>
            <w:r>
              <w:rPr>
                <w:color w:val="231F20"/>
                <w:spacing w:val="-2"/>
                <w:sz w:val="15"/>
              </w:rPr>
              <w:t>$455.20</w:t>
            </w:r>
          </w:p>
        </w:tc>
        <w:tc>
          <w:tcPr>
            <w:tcW w:w="1041" w:type="dxa"/>
          </w:tcPr>
          <w:p>
            <w:pPr>
              <w:pStyle w:val="TableParagraph"/>
              <w:spacing w:line="155" w:lineRule="exact" w:before="35"/>
              <w:ind w:right="40"/>
              <w:rPr>
                <w:sz w:val="15"/>
              </w:rPr>
            </w:pPr>
            <w:r>
              <w:rPr>
                <w:color w:val="231F20"/>
                <w:spacing w:val="-2"/>
                <w:sz w:val="15"/>
              </w:rPr>
              <w:t>$21.45</w:t>
            </w:r>
          </w:p>
        </w:tc>
        <w:tc>
          <w:tcPr>
            <w:tcW w:w="1041" w:type="dxa"/>
          </w:tcPr>
          <w:p>
            <w:pPr>
              <w:pStyle w:val="TableParagraph"/>
              <w:spacing w:line="155" w:lineRule="exact" w:before="35"/>
              <w:ind w:right="41"/>
              <w:rPr>
                <w:sz w:val="15"/>
              </w:rPr>
            </w:pPr>
            <w:r>
              <w:rPr>
                <w:color w:val="231F20"/>
                <w:spacing w:val="-5"/>
                <w:sz w:val="15"/>
              </w:rPr>
              <w:t>22%</w:t>
            </w:r>
          </w:p>
        </w:tc>
        <w:tc>
          <w:tcPr>
            <w:tcW w:w="1121" w:type="dxa"/>
          </w:tcPr>
          <w:p>
            <w:pPr>
              <w:pStyle w:val="TableParagraph"/>
              <w:spacing w:line="155" w:lineRule="exact" w:before="35"/>
              <w:ind w:right="85"/>
              <w:rPr>
                <w:sz w:val="15"/>
              </w:rPr>
            </w:pPr>
            <w:r>
              <w:rPr>
                <w:color w:val="231F20"/>
                <w:spacing w:val="-2"/>
                <w:sz w:val="15"/>
              </w:rPr>
              <w:t>$244.10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$910.40</w:t>
            </w:r>
          </w:p>
        </w:tc>
        <w:tc>
          <w:tcPr>
            <w:tcW w:w="944" w:type="dxa"/>
          </w:tcPr>
          <w:p>
            <w:pPr>
              <w:pStyle w:val="TableParagraph"/>
              <w:spacing w:line="155" w:lineRule="exact" w:before="35"/>
              <w:ind w:right="34"/>
              <w:rPr>
                <w:sz w:val="15"/>
              </w:rPr>
            </w:pPr>
            <w:r>
              <w:rPr>
                <w:color w:val="231F20"/>
                <w:spacing w:val="-2"/>
                <w:sz w:val="15"/>
              </w:rPr>
              <w:t>$1,633.10</w:t>
            </w:r>
          </w:p>
        </w:tc>
        <w:tc>
          <w:tcPr>
            <w:tcW w:w="1041" w:type="dxa"/>
          </w:tcPr>
          <w:p>
            <w:pPr>
              <w:pStyle w:val="TableParagraph"/>
              <w:spacing w:line="155" w:lineRule="exact" w:before="35"/>
              <w:ind w:right="35"/>
              <w:rPr>
                <w:sz w:val="15"/>
              </w:rPr>
            </w:pPr>
            <w:r>
              <w:rPr>
                <w:color w:val="231F20"/>
                <w:spacing w:val="-2"/>
                <w:sz w:val="15"/>
              </w:rPr>
              <w:t>$135.78</w:t>
            </w:r>
          </w:p>
        </w:tc>
        <w:tc>
          <w:tcPr>
            <w:tcW w:w="1041" w:type="dxa"/>
          </w:tcPr>
          <w:p>
            <w:pPr>
              <w:pStyle w:val="TableParagraph"/>
              <w:spacing w:line="155" w:lineRule="exact" w:before="35"/>
              <w:ind w:right="37"/>
              <w:rPr>
                <w:sz w:val="15"/>
              </w:rPr>
            </w:pPr>
            <w:r>
              <w:rPr>
                <w:color w:val="231F20"/>
                <w:spacing w:val="-5"/>
                <w:sz w:val="15"/>
              </w:rPr>
              <w:t>24%</w:t>
            </w:r>
          </w:p>
        </w:tc>
        <w:tc>
          <w:tcPr>
            <w:tcW w:w="1041" w:type="dxa"/>
            <w:tcBorders>
              <w:right w:val="single" w:sz="4" w:space="0" w:color="231F20"/>
            </w:tcBorders>
          </w:tcPr>
          <w:p>
            <w:pPr>
              <w:pStyle w:val="TableParagraph"/>
              <w:spacing w:line="155" w:lineRule="exact" w:before="35"/>
              <w:ind w:right="32"/>
              <w:rPr>
                <w:sz w:val="15"/>
              </w:rPr>
            </w:pPr>
            <w:r>
              <w:rPr>
                <w:color w:val="231F20"/>
                <w:spacing w:val="-2"/>
                <w:sz w:val="15"/>
              </w:rPr>
              <w:t>$910.40</w:t>
            </w:r>
          </w:p>
        </w:tc>
        <w:tc>
          <w:tcPr>
            <w:tcW w:w="1126" w:type="dxa"/>
            <w:tcBorders>
              <w:left w:val="single" w:sz="4" w:space="0" w:color="231F20"/>
            </w:tcBorders>
          </w:tcPr>
          <w:p>
            <w:pPr>
              <w:pStyle w:val="TableParagraph"/>
              <w:spacing w:line="155" w:lineRule="exact" w:before="35"/>
              <w:ind w:right="123"/>
              <w:rPr>
                <w:sz w:val="15"/>
              </w:rPr>
            </w:pPr>
            <w:r>
              <w:rPr>
                <w:color w:val="231F20"/>
                <w:spacing w:val="-2"/>
                <w:sz w:val="15"/>
              </w:rPr>
              <w:t>$455.20</w:t>
            </w:r>
          </w:p>
        </w:tc>
        <w:tc>
          <w:tcPr>
            <w:tcW w:w="955" w:type="dxa"/>
          </w:tcPr>
          <w:p>
            <w:pPr>
              <w:pStyle w:val="TableParagraph"/>
              <w:spacing w:line="155" w:lineRule="exact" w:before="35"/>
              <w:ind w:right="38"/>
              <w:rPr>
                <w:sz w:val="15"/>
              </w:rPr>
            </w:pPr>
            <w:r>
              <w:rPr>
                <w:color w:val="231F20"/>
                <w:spacing w:val="-2"/>
                <w:sz w:val="15"/>
              </w:rPr>
              <w:t>$816.50</w:t>
            </w:r>
          </w:p>
        </w:tc>
        <w:tc>
          <w:tcPr>
            <w:tcW w:w="1041" w:type="dxa"/>
          </w:tcPr>
          <w:p>
            <w:pPr>
              <w:pStyle w:val="TableParagraph"/>
              <w:spacing w:line="155" w:lineRule="exact" w:before="35"/>
              <w:ind w:right="40"/>
              <w:rPr>
                <w:sz w:val="15"/>
              </w:rPr>
            </w:pPr>
            <w:r>
              <w:rPr>
                <w:color w:val="231F20"/>
                <w:spacing w:val="-2"/>
                <w:sz w:val="15"/>
              </w:rPr>
              <w:t>$67.89</w:t>
            </w:r>
          </w:p>
        </w:tc>
        <w:tc>
          <w:tcPr>
            <w:tcW w:w="1041" w:type="dxa"/>
          </w:tcPr>
          <w:p>
            <w:pPr>
              <w:pStyle w:val="TableParagraph"/>
              <w:spacing w:line="155" w:lineRule="exact" w:before="35"/>
              <w:ind w:right="41"/>
              <w:rPr>
                <w:sz w:val="15"/>
              </w:rPr>
            </w:pPr>
            <w:r>
              <w:rPr>
                <w:color w:val="231F20"/>
                <w:spacing w:val="-5"/>
                <w:sz w:val="15"/>
              </w:rPr>
              <w:t>24%</w:t>
            </w:r>
          </w:p>
        </w:tc>
        <w:tc>
          <w:tcPr>
            <w:tcW w:w="1121" w:type="dxa"/>
          </w:tcPr>
          <w:p>
            <w:pPr>
              <w:pStyle w:val="TableParagraph"/>
              <w:spacing w:line="155" w:lineRule="exact" w:before="35"/>
              <w:ind w:right="85"/>
              <w:rPr>
                <w:sz w:val="15"/>
              </w:rPr>
            </w:pPr>
            <w:r>
              <w:rPr>
                <w:color w:val="231F20"/>
                <w:spacing w:val="-2"/>
                <w:sz w:val="15"/>
              </w:rPr>
              <w:t>$455.20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$1,633.10</w:t>
            </w:r>
          </w:p>
        </w:tc>
        <w:tc>
          <w:tcPr>
            <w:tcW w:w="944" w:type="dxa"/>
          </w:tcPr>
          <w:p>
            <w:pPr>
              <w:pStyle w:val="TableParagraph"/>
              <w:spacing w:line="155" w:lineRule="exact" w:before="35"/>
              <w:ind w:right="34"/>
              <w:rPr>
                <w:sz w:val="15"/>
              </w:rPr>
            </w:pPr>
            <w:r>
              <w:rPr>
                <w:color w:val="231F20"/>
                <w:spacing w:val="-2"/>
                <w:sz w:val="15"/>
              </w:rPr>
              <w:t>$2,042.50</w:t>
            </w:r>
          </w:p>
        </w:tc>
        <w:tc>
          <w:tcPr>
            <w:tcW w:w="1041" w:type="dxa"/>
          </w:tcPr>
          <w:p>
            <w:pPr>
              <w:pStyle w:val="TableParagraph"/>
              <w:spacing w:line="155" w:lineRule="exact" w:before="35"/>
              <w:ind w:right="35"/>
              <w:rPr>
                <w:sz w:val="15"/>
              </w:rPr>
            </w:pPr>
            <w:r>
              <w:rPr>
                <w:color w:val="231F20"/>
                <w:spacing w:val="-2"/>
                <w:sz w:val="15"/>
              </w:rPr>
              <w:t>$309.22</w:t>
            </w:r>
          </w:p>
        </w:tc>
        <w:tc>
          <w:tcPr>
            <w:tcW w:w="1041" w:type="dxa"/>
          </w:tcPr>
          <w:p>
            <w:pPr>
              <w:pStyle w:val="TableParagraph"/>
              <w:spacing w:line="155" w:lineRule="exact" w:before="35"/>
              <w:ind w:right="37"/>
              <w:rPr>
                <w:sz w:val="15"/>
              </w:rPr>
            </w:pPr>
            <w:r>
              <w:rPr>
                <w:color w:val="231F20"/>
                <w:spacing w:val="-5"/>
                <w:sz w:val="15"/>
              </w:rPr>
              <w:t>32%</w:t>
            </w:r>
          </w:p>
        </w:tc>
        <w:tc>
          <w:tcPr>
            <w:tcW w:w="1041" w:type="dxa"/>
            <w:tcBorders>
              <w:right w:val="single" w:sz="4" w:space="0" w:color="231F20"/>
            </w:tcBorders>
          </w:tcPr>
          <w:p>
            <w:pPr>
              <w:pStyle w:val="TableParagraph"/>
              <w:spacing w:line="155" w:lineRule="exact" w:before="35"/>
              <w:ind w:right="32"/>
              <w:rPr>
                <w:sz w:val="15"/>
              </w:rPr>
            </w:pPr>
            <w:r>
              <w:rPr>
                <w:color w:val="231F20"/>
                <w:spacing w:val="-2"/>
                <w:sz w:val="15"/>
              </w:rPr>
              <w:t>$1,633.10</w:t>
            </w:r>
          </w:p>
        </w:tc>
        <w:tc>
          <w:tcPr>
            <w:tcW w:w="1126" w:type="dxa"/>
            <w:tcBorders>
              <w:left w:val="single" w:sz="4" w:space="0" w:color="231F20"/>
            </w:tcBorders>
          </w:tcPr>
          <w:p>
            <w:pPr>
              <w:pStyle w:val="TableParagraph"/>
              <w:spacing w:line="155" w:lineRule="exact" w:before="35"/>
              <w:ind w:right="123"/>
              <w:rPr>
                <w:sz w:val="15"/>
              </w:rPr>
            </w:pPr>
            <w:r>
              <w:rPr>
                <w:color w:val="231F20"/>
                <w:spacing w:val="-2"/>
                <w:sz w:val="15"/>
              </w:rPr>
              <w:t>$816.50</w:t>
            </w:r>
          </w:p>
        </w:tc>
        <w:tc>
          <w:tcPr>
            <w:tcW w:w="955" w:type="dxa"/>
          </w:tcPr>
          <w:p>
            <w:pPr>
              <w:pStyle w:val="TableParagraph"/>
              <w:spacing w:line="155" w:lineRule="exact" w:before="35"/>
              <w:ind w:right="38"/>
              <w:rPr>
                <w:sz w:val="15"/>
              </w:rPr>
            </w:pPr>
            <w:r>
              <w:rPr>
                <w:color w:val="231F20"/>
                <w:spacing w:val="-2"/>
                <w:sz w:val="15"/>
              </w:rPr>
              <w:t>$1,021.30</w:t>
            </w:r>
          </w:p>
        </w:tc>
        <w:tc>
          <w:tcPr>
            <w:tcW w:w="1041" w:type="dxa"/>
          </w:tcPr>
          <w:p>
            <w:pPr>
              <w:pStyle w:val="TableParagraph"/>
              <w:spacing w:line="155" w:lineRule="exact" w:before="35"/>
              <w:ind w:right="39"/>
              <w:rPr>
                <w:sz w:val="15"/>
              </w:rPr>
            </w:pPr>
            <w:r>
              <w:rPr>
                <w:color w:val="231F20"/>
                <w:spacing w:val="-2"/>
                <w:sz w:val="15"/>
              </w:rPr>
              <w:t>$154.60</w:t>
            </w:r>
          </w:p>
        </w:tc>
        <w:tc>
          <w:tcPr>
            <w:tcW w:w="1041" w:type="dxa"/>
          </w:tcPr>
          <w:p>
            <w:pPr>
              <w:pStyle w:val="TableParagraph"/>
              <w:spacing w:line="155" w:lineRule="exact" w:before="35"/>
              <w:ind w:right="41"/>
              <w:rPr>
                <w:sz w:val="15"/>
              </w:rPr>
            </w:pPr>
            <w:r>
              <w:rPr>
                <w:color w:val="231F20"/>
                <w:spacing w:val="-5"/>
                <w:sz w:val="15"/>
              </w:rPr>
              <w:t>32%</w:t>
            </w:r>
          </w:p>
        </w:tc>
        <w:tc>
          <w:tcPr>
            <w:tcW w:w="1121" w:type="dxa"/>
          </w:tcPr>
          <w:p>
            <w:pPr>
              <w:pStyle w:val="TableParagraph"/>
              <w:spacing w:line="155" w:lineRule="exact" w:before="35"/>
              <w:ind w:right="85"/>
              <w:rPr>
                <w:sz w:val="15"/>
              </w:rPr>
            </w:pPr>
            <w:r>
              <w:rPr>
                <w:color w:val="231F20"/>
                <w:spacing w:val="-2"/>
                <w:sz w:val="15"/>
              </w:rPr>
              <w:t>$816.50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$2,042.50</w:t>
            </w:r>
          </w:p>
        </w:tc>
        <w:tc>
          <w:tcPr>
            <w:tcW w:w="944" w:type="dxa"/>
          </w:tcPr>
          <w:p>
            <w:pPr>
              <w:pStyle w:val="TableParagraph"/>
              <w:spacing w:line="155" w:lineRule="exact" w:before="35"/>
              <w:ind w:right="34"/>
              <w:rPr>
                <w:sz w:val="15"/>
              </w:rPr>
            </w:pPr>
            <w:r>
              <w:rPr>
                <w:color w:val="231F20"/>
                <w:spacing w:val="-2"/>
                <w:sz w:val="15"/>
              </w:rPr>
              <w:t>$3,006.20</w:t>
            </w:r>
          </w:p>
        </w:tc>
        <w:tc>
          <w:tcPr>
            <w:tcW w:w="1041" w:type="dxa"/>
          </w:tcPr>
          <w:p>
            <w:pPr>
              <w:pStyle w:val="TableParagraph"/>
              <w:spacing w:line="155" w:lineRule="exact" w:before="35"/>
              <w:ind w:right="35"/>
              <w:rPr>
                <w:sz w:val="15"/>
              </w:rPr>
            </w:pPr>
            <w:r>
              <w:rPr>
                <w:color w:val="231F20"/>
                <w:spacing w:val="-2"/>
                <w:sz w:val="15"/>
              </w:rPr>
              <w:t>$440.23</w:t>
            </w:r>
          </w:p>
        </w:tc>
        <w:tc>
          <w:tcPr>
            <w:tcW w:w="1041" w:type="dxa"/>
          </w:tcPr>
          <w:p>
            <w:pPr>
              <w:pStyle w:val="TableParagraph"/>
              <w:spacing w:line="155" w:lineRule="exact" w:before="35"/>
              <w:ind w:right="37"/>
              <w:rPr>
                <w:sz w:val="15"/>
              </w:rPr>
            </w:pPr>
            <w:r>
              <w:rPr>
                <w:color w:val="231F20"/>
                <w:spacing w:val="-5"/>
                <w:sz w:val="15"/>
              </w:rPr>
              <w:t>35%</w:t>
            </w:r>
          </w:p>
        </w:tc>
        <w:tc>
          <w:tcPr>
            <w:tcW w:w="1041" w:type="dxa"/>
            <w:tcBorders>
              <w:right w:val="single" w:sz="4" w:space="0" w:color="231F20"/>
            </w:tcBorders>
          </w:tcPr>
          <w:p>
            <w:pPr>
              <w:pStyle w:val="TableParagraph"/>
              <w:spacing w:line="155" w:lineRule="exact" w:before="35"/>
              <w:ind w:right="32"/>
              <w:rPr>
                <w:sz w:val="15"/>
              </w:rPr>
            </w:pPr>
            <w:r>
              <w:rPr>
                <w:color w:val="231F20"/>
                <w:spacing w:val="-2"/>
                <w:sz w:val="15"/>
              </w:rPr>
              <w:t>$2,042.50</w:t>
            </w:r>
          </w:p>
        </w:tc>
        <w:tc>
          <w:tcPr>
            <w:tcW w:w="1126" w:type="dxa"/>
            <w:tcBorders>
              <w:left w:val="single" w:sz="4" w:space="0" w:color="231F20"/>
            </w:tcBorders>
          </w:tcPr>
          <w:p>
            <w:pPr>
              <w:pStyle w:val="TableParagraph"/>
              <w:spacing w:line="155" w:lineRule="exact" w:before="35"/>
              <w:ind w:right="123"/>
              <w:rPr>
                <w:sz w:val="15"/>
              </w:rPr>
            </w:pPr>
            <w:r>
              <w:rPr>
                <w:color w:val="231F20"/>
                <w:spacing w:val="-2"/>
                <w:sz w:val="15"/>
              </w:rPr>
              <w:t>$1,021.30</w:t>
            </w:r>
          </w:p>
        </w:tc>
        <w:tc>
          <w:tcPr>
            <w:tcW w:w="955" w:type="dxa"/>
          </w:tcPr>
          <w:p>
            <w:pPr>
              <w:pStyle w:val="TableParagraph"/>
              <w:spacing w:line="155" w:lineRule="exact" w:before="35"/>
              <w:ind w:right="38"/>
              <w:rPr>
                <w:sz w:val="15"/>
              </w:rPr>
            </w:pPr>
            <w:r>
              <w:rPr>
                <w:color w:val="231F20"/>
                <w:spacing w:val="-2"/>
                <w:sz w:val="15"/>
              </w:rPr>
              <w:t>$1,503.10</w:t>
            </w:r>
          </w:p>
        </w:tc>
        <w:tc>
          <w:tcPr>
            <w:tcW w:w="1041" w:type="dxa"/>
          </w:tcPr>
          <w:p>
            <w:pPr>
              <w:pStyle w:val="TableParagraph"/>
              <w:spacing w:line="155" w:lineRule="exact" w:before="35"/>
              <w:ind w:right="39"/>
              <w:rPr>
                <w:sz w:val="15"/>
              </w:rPr>
            </w:pPr>
            <w:r>
              <w:rPr>
                <w:color w:val="231F20"/>
                <w:spacing w:val="-2"/>
                <w:sz w:val="15"/>
              </w:rPr>
              <w:t>$220.14</w:t>
            </w:r>
          </w:p>
        </w:tc>
        <w:tc>
          <w:tcPr>
            <w:tcW w:w="1041" w:type="dxa"/>
          </w:tcPr>
          <w:p>
            <w:pPr>
              <w:pStyle w:val="TableParagraph"/>
              <w:spacing w:line="155" w:lineRule="exact" w:before="35"/>
              <w:ind w:right="41"/>
              <w:rPr>
                <w:sz w:val="15"/>
              </w:rPr>
            </w:pPr>
            <w:r>
              <w:rPr>
                <w:color w:val="231F20"/>
                <w:spacing w:val="-5"/>
                <w:sz w:val="15"/>
              </w:rPr>
              <w:t>35%</w:t>
            </w:r>
          </w:p>
        </w:tc>
        <w:tc>
          <w:tcPr>
            <w:tcW w:w="1121" w:type="dxa"/>
          </w:tcPr>
          <w:p>
            <w:pPr>
              <w:pStyle w:val="TableParagraph"/>
              <w:spacing w:line="155" w:lineRule="exact" w:before="35"/>
              <w:ind w:right="85"/>
              <w:rPr>
                <w:sz w:val="15"/>
              </w:rPr>
            </w:pPr>
            <w:r>
              <w:rPr>
                <w:color w:val="231F20"/>
                <w:spacing w:val="-2"/>
                <w:sz w:val="15"/>
              </w:rPr>
              <w:t>$1,021.30</w:t>
            </w:r>
          </w:p>
        </w:tc>
      </w:tr>
      <w:tr>
        <w:trPr>
          <w:trHeight w:val="441" w:hRule="atLeast"/>
        </w:trPr>
        <w:tc>
          <w:tcPr>
            <w:tcW w:w="1217" w:type="dxa"/>
          </w:tcPr>
          <w:p>
            <w:pPr>
              <w:pStyle w:val="TableParagraph"/>
              <w:spacing w:line="240" w:lineRule="auto" w:before="35"/>
              <w:ind w:right="130"/>
              <w:rPr>
                <w:sz w:val="15"/>
              </w:rPr>
            </w:pPr>
            <w:r>
              <w:rPr>
                <w:color w:val="231F20"/>
                <w:spacing w:val="-2"/>
                <w:sz w:val="15"/>
              </w:rPr>
              <w:t>$3,006.20</w:t>
            </w:r>
          </w:p>
        </w:tc>
        <w:tc>
          <w:tcPr>
            <w:tcW w:w="944" w:type="dxa"/>
          </w:tcPr>
          <w:p>
            <w:pPr>
              <w:pStyle w:val="TableParagraph"/>
              <w:spacing w:line="240" w:lineRule="auto" w:before="0"/>
              <w:ind w:right="0"/>
              <w:jc w:val="left"/>
              <w:rPr>
                <w:rFonts w:ascii="Times New Roman"/>
                <w:sz w:val="14"/>
              </w:rPr>
            </w:pPr>
          </w:p>
        </w:tc>
        <w:tc>
          <w:tcPr>
            <w:tcW w:w="1041" w:type="dxa"/>
          </w:tcPr>
          <w:p>
            <w:pPr>
              <w:pStyle w:val="TableParagraph"/>
              <w:spacing w:line="240" w:lineRule="auto" w:before="35"/>
              <w:ind w:right="35"/>
              <w:rPr>
                <w:sz w:val="15"/>
              </w:rPr>
            </w:pPr>
            <w:r>
              <w:rPr>
                <w:color w:val="231F20"/>
                <w:spacing w:val="-2"/>
                <w:sz w:val="15"/>
              </w:rPr>
              <w:t>$777.53</w:t>
            </w:r>
          </w:p>
        </w:tc>
        <w:tc>
          <w:tcPr>
            <w:tcW w:w="1041" w:type="dxa"/>
          </w:tcPr>
          <w:p>
            <w:pPr>
              <w:pStyle w:val="TableParagraph"/>
              <w:spacing w:line="240" w:lineRule="auto" w:before="35"/>
              <w:ind w:right="37"/>
              <w:rPr>
                <w:sz w:val="15"/>
              </w:rPr>
            </w:pPr>
            <w:r>
              <w:rPr>
                <w:color w:val="231F20"/>
                <w:spacing w:val="-5"/>
                <w:sz w:val="15"/>
              </w:rPr>
              <w:t>37%</w:t>
            </w:r>
          </w:p>
        </w:tc>
        <w:tc>
          <w:tcPr>
            <w:tcW w:w="1041" w:type="dxa"/>
            <w:tcBorders>
              <w:right w:val="single" w:sz="4" w:space="0" w:color="231F20"/>
            </w:tcBorders>
          </w:tcPr>
          <w:p>
            <w:pPr>
              <w:pStyle w:val="TableParagraph"/>
              <w:spacing w:line="240" w:lineRule="auto" w:before="35"/>
              <w:ind w:right="32"/>
              <w:rPr>
                <w:sz w:val="15"/>
              </w:rPr>
            </w:pPr>
            <w:r>
              <w:rPr>
                <w:color w:val="231F20"/>
                <w:spacing w:val="-2"/>
                <w:sz w:val="15"/>
              </w:rPr>
              <w:t>$3,006.20</w:t>
            </w:r>
          </w:p>
        </w:tc>
        <w:tc>
          <w:tcPr>
            <w:tcW w:w="1126" w:type="dxa"/>
            <w:tcBorders>
              <w:left w:val="single" w:sz="4" w:space="0" w:color="231F20"/>
            </w:tcBorders>
          </w:tcPr>
          <w:p>
            <w:pPr>
              <w:pStyle w:val="TableParagraph"/>
              <w:spacing w:line="240" w:lineRule="auto" w:before="35"/>
              <w:ind w:right="123"/>
              <w:rPr>
                <w:sz w:val="15"/>
              </w:rPr>
            </w:pPr>
            <w:r>
              <w:rPr>
                <w:color w:val="231F20"/>
                <w:spacing w:val="-2"/>
                <w:sz w:val="15"/>
              </w:rPr>
              <w:t>$1,503.10</w:t>
            </w:r>
          </w:p>
        </w:tc>
        <w:tc>
          <w:tcPr>
            <w:tcW w:w="955" w:type="dxa"/>
          </w:tcPr>
          <w:p>
            <w:pPr>
              <w:pStyle w:val="TableParagraph"/>
              <w:spacing w:line="240" w:lineRule="auto" w:before="0"/>
              <w:ind w:right="0"/>
              <w:jc w:val="left"/>
              <w:rPr>
                <w:rFonts w:ascii="Times New Roman"/>
                <w:sz w:val="14"/>
              </w:rPr>
            </w:pPr>
          </w:p>
        </w:tc>
        <w:tc>
          <w:tcPr>
            <w:tcW w:w="1041" w:type="dxa"/>
          </w:tcPr>
          <w:p>
            <w:pPr>
              <w:pStyle w:val="TableParagraph"/>
              <w:spacing w:line="240" w:lineRule="auto" w:before="35"/>
              <w:ind w:right="39"/>
              <w:rPr>
                <w:sz w:val="15"/>
              </w:rPr>
            </w:pPr>
            <w:r>
              <w:rPr>
                <w:color w:val="231F20"/>
                <w:spacing w:val="-2"/>
                <w:sz w:val="15"/>
              </w:rPr>
              <w:t>$388.77</w:t>
            </w:r>
          </w:p>
        </w:tc>
        <w:tc>
          <w:tcPr>
            <w:tcW w:w="1041" w:type="dxa"/>
          </w:tcPr>
          <w:p>
            <w:pPr>
              <w:pStyle w:val="TableParagraph"/>
              <w:spacing w:line="240" w:lineRule="auto" w:before="35"/>
              <w:ind w:right="41"/>
              <w:rPr>
                <w:sz w:val="15"/>
              </w:rPr>
            </w:pPr>
            <w:r>
              <w:rPr>
                <w:color w:val="231F20"/>
                <w:spacing w:val="-5"/>
                <w:sz w:val="15"/>
              </w:rPr>
              <w:t>37%</w:t>
            </w:r>
          </w:p>
        </w:tc>
        <w:tc>
          <w:tcPr>
            <w:tcW w:w="1121" w:type="dxa"/>
          </w:tcPr>
          <w:p>
            <w:pPr>
              <w:pStyle w:val="TableParagraph"/>
              <w:spacing w:line="240" w:lineRule="auto" w:before="35"/>
              <w:ind w:right="85"/>
              <w:rPr>
                <w:sz w:val="15"/>
              </w:rPr>
            </w:pPr>
            <w:r>
              <w:rPr>
                <w:color w:val="231F20"/>
                <w:spacing w:val="-2"/>
                <w:sz w:val="15"/>
              </w:rPr>
              <w:t>$1,503.10</w:t>
            </w:r>
          </w:p>
        </w:tc>
      </w:tr>
      <w:tr>
        <w:trPr>
          <w:trHeight w:val="209" w:hRule="atLeast"/>
        </w:trPr>
        <w:tc>
          <w:tcPr>
            <w:tcW w:w="1217" w:type="dxa"/>
            <w:shd w:val="clear" w:color="auto" w:fill="E6E7E8"/>
          </w:tcPr>
          <w:p>
            <w:pPr>
              <w:pStyle w:val="TableParagraph"/>
              <w:spacing w:line="240" w:lineRule="auto" w:before="0"/>
              <w:ind w:right="0"/>
              <w:jc w:val="left"/>
              <w:rPr>
                <w:rFonts w:ascii="Times New Roman"/>
                <w:sz w:val="14"/>
              </w:rPr>
            </w:pPr>
          </w:p>
        </w:tc>
        <w:tc>
          <w:tcPr>
            <w:tcW w:w="3026" w:type="dxa"/>
            <w:gridSpan w:val="3"/>
            <w:shd w:val="clear" w:color="auto" w:fill="E6E7E8"/>
          </w:tcPr>
          <w:p>
            <w:pPr>
              <w:pStyle w:val="TableParagraph"/>
              <w:spacing w:line="189" w:lineRule="exact" w:before="0"/>
              <w:ind w:left="201" w:right="0"/>
              <w:jc w:val="left"/>
              <w:rPr>
                <w:rFonts w:ascii="Arial Black"/>
                <w:sz w:val="15"/>
              </w:rPr>
            </w:pPr>
            <w:r>
              <w:rPr>
                <w:rFonts w:ascii="Arial Black"/>
                <w:color w:val="231F20"/>
                <w:w w:val="85"/>
                <w:sz w:val="15"/>
              </w:rPr>
              <w:t>Single</w:t>
            </w:r>
            <w:r>
              <w:rPr>
                <w:rFonts w:ascii="Arial Black"/>
                <w:color w:val="231F20"/>
                <w:spacing w:val="3"/>
                <w:sz w:val="15"/>
              </w:rPr>
              <w:t> </w:t>
            </w:r>
            <w:r>
              <w:rPr>
                <w:rFonts w:ascii="Arial Black"/>
                <w:color w:val="231F20"/>
                <w:w w:val="85"/>
                <w:sz w:val="15"/>
              </w:rPr>
              <w:t>or</w:t>
            </w:r>
            <w:r>
              <w:rPr>
                <w:rFonts w:ascii="Arial Black"/>
                <w:color w:val="231F20"/>
                <w:spacing w:val="3"/>
                <w:sz w:val="15"/>
              </w:rPr>
              <w:t> </w:t>
            </w:r>
            <w:r>
              <w:rPr>
                <w:rFonts w:ascii="Arial Black"/>
                <w:color w:val="231F20"/>
                <w:w w:val="85"/>
                <w:sz w:val="15"/>
              </w:rPr>
              <w:t>Married</w:t>
            </w:r>
            <w:r>
              <w:rPr>
                <w:rFonts w:ascii="Arial Black"/>
                <w:color w:val="231F20"/>
                <w:spacing w:val="3"/>
                <w:sz w:val="15"/>
              </w:rPr>
              <w:t> </w:t>
            </w:r>
            <w:r>
              <w:rPr>
                <w:rFonts w:ascii="Arial Black"/>
                <w:color w:val="231F20"/>
                <w:w w:val="85"/>
                <w:sz w:val="15"/>
              </w:rPr>
              <w:t>Filing</w:t>
            </w:r>
            <w:r>
              <w:rPr>
                <w:rFonts w:ascii="Arial Black"/>
                <w:color w:val="231F20"/>
                <w:spacing w:val="3"/>
                <w:sz w:val="15"/>
              </w:rPr>
              <w:t> </w:t>
            </w:r>
            <w:r>
              <w:rPr>
                <w:rFonts w:ascii="Arial Black"/>
                <w:color w:val="231F20"/>
                <w:spacing w:val="-2"/>
                <w:w w:val="85"/>
                <w:sz w:val="15"/>
              </w:rPr>
              <w:t>Separately</w:t>
            </w:r>
          </w:p>
        </w:tc>
        <w:tc>
          <w:tcPr>
            <w:tcW w:w="1041" w:type="dxa"/>
            <w:shd w:val="clear" w:color="auto" w:fill="E6E7E8"/>
          </w:tcPr>
          <w:p>
            <w:pPr>
              <w:pStyle w:val="TableParagraph"/>
              <w:spacing w:line="240" w:lineRule="auto" w:before="0"/>
              <w:ind w:right="0"/>
              <w:jc w:val="left"/>
              <w:rPr>
                <w:rFonts w:ascii="Times New Roman"/>
                <w:sz w:val="14"/>
              </w:rPr>
            </w:pPr>
          </w:p>
        </w:tc>
        <w:tc>
          <w:tcPr>
            <w:tcW w:w="1126" w:type="dxa"/>
            <w:shd w:val="clear" w:color="auto" w:fill="E6E7E8"/>
          </w:tcPr>
          <w:p>
            <w:pPr>
              <w:pStyle w:val="TableParagraph"/>
              <w:spacing w:line="240" w:lineRule="auto" w:before="0"/>
              <w:ind w:right="0"/>
              <w:jc w:val="left"/>
              <w:rPr>
                <w:rFonts w:ascii="Times New Roman"/>
                <w:sz w:val="14"/>
              </w:rPr>
            </w:pPr>
          </w:p>
        </w:tc>
        <w:tc>
          <w:tcPr>
            <w:tcW w:w="3037" w:type="dxa"/>
            <w:gridSpan w:val="3"/>
            <w:shd w:val="clear" w:color="auto" w:fill="E6E7E8"/>
          </w:tcPr>
          <w:p>
            <w:pPr>
              <w:pStyle w:val="TableParagraph"/>
              <w:spacing w:line="189" w:lineRule="exact" w:before="0"/>
              <w:ind w:left="244" w:right="0"/>
              <w:jc w:val="left"/>
              <w:rPr>
                <w:rFonts w:ascii="Arial Black"/>
                <w:sz w:val="15"/>
              </w:rPr>
            </w:pPr>
            <w:r>
              <w:rPr>
                <w:rFonts w:ascii="Arial Black"/>
                <w:color w:val="231F20"/>
                <w:w w:val="85"/>
                <w:sz w:val="15"/>
              </w:rPr>
              <w:t>Single</w:t>
            </w:r>
            <w:r>
              <w:rPr>
                <w:rFonts w:ascii="Arial Black"/>
                <w:color w:val="231F20"/>
                <w:spacing w:val="3"/>
                <w:sz w:val="15"/>
              </w:rPr>
              <w:t> </w:t>
            </w:r>
            <w:r>
              <w:rPr>
                <w:rFonts w:ascii="Arial Black"/>
                <w:color w:val="231F20"/>
                <w:w w:val="85"/>
                <w:sz w:val="15"/>
              </w:rPr>
              <w:t>or</w:t>
            </w:r>
            <w:r>
              <w:rPr>
                <w:rFonts w:ascii="Arial Black"/>
                <w:color w:val="231F20"/>
                <w:spacing w:val="3"/>
                <w:sz w:val="15"/>
              </w:rPr>
              <w:t> </w:t>
            </w:r>
            <w:r>
              <w:rPr>
                <w:rFonts w:ascii="Arial Black"/>
                <w:color w:val="231F20"/>
                <w:w w:val="85"/>
                <w:sz w:val="15"/>
              </w:rPr>
              <w:t>Married</w:t>
            </w:r>
            <w:r>
              <w:rPr>
                <w:rFonts w:ascii="Arial Black"/>
                <w:color w:val="231F20"/>
                <w:spacing w:val="3"/>
                <w:sz w:val="15"/>
              </w:rPr>
              <w:t> </w:t>
            </w:r>
            <w:r>
              <w:rPr>
                <w:rFonts w:ascii="Arial Black"/>
                <w:color w:val="231F20"/>
                <w:w w:val="85"/>
                <w:sz w:val="15"/>
              </w:rPr>
              <w:t>Filing</w:t>
            </w:r>
            <w:r>
              <w:rPr>
                <w:rFonts w:ascii="Arial Black"/>
                <w:color w:val="231F20"/>
                <w:spacing w:val="3"/>
                <w:sz w:val="15"/>
              </w:rPr>
              <w:t> </w:t>
            </w:r>
            <w:r>
              <w:rPr>
                <w:rFonts w:ascii="Arial Black"/>
                <w:color w:val="231F20"/>
                <w:spacing w:val="-2"/>
                <w:w w:val="85"/>
                <w:sz w:val="15"/>
              </w:rPr>
              <w:t>Separately</w:t>
            </w:r>
          </w:p>
        </w:tc>
        <w:tc>
          <w:tcPr>
            <w:tcW w:w="1121" w:type="dxa"/>
            <w:shd w:val="clear" w:color="auto" w:fill="E6E7E8"/>
          </w:tcPr>
          <w:p>
            <w:pPr>
              <w:pStyle w:val="TableParagraph"/>
              <w:spacing w:line="240" w:lineRule="auto" w:before="0"/>
              <w:ind w:right="0"/>
              <w:jc w:val="left"/>
              <w:rPr>
                <w:rFonts w:ascii="Times New Roman"/>
                <w:sz w:val="14"/>
              </w:rPr>
            </w:pPr>
          </w:p>
        </w:tc>
      </w:tr>
      <w:tr>
        <w:trPr>
          <w:trHeight w:val="186" w:hRule="atLeast"/>
        </w:trPr>
        <w:tc>
          <w:tcPr>
            <w:tcW w:w="1217" w:type="dxa"/>
          </w:tcPr>
          <w:p>
            <w:pPr>
              <w:pStyle w:val="TableParagraph"/>
              <w:spacing w:line="155" w:lineRule="exact" w:before="12"/>
              <w:ind w:right="130"/>
              <w:rPr>
                <w:sz w:val="15"/>
              </w:rPr>
            </w:pPr>
            <w:r>
              <w:rPr>
                <w:color w:val="231F20"/>
                <w:spacing w:val="-2"/>
                <w:sz w:val="15"/>
              </w:rPr>
              <w:t>$0.00</w:t>
            </w:r>
          </w:p>
        </w:tc>
        <w:tc>
          <w:tcPr>
            <w:tcW w:w="944" w:type="dxa"/>
          </w:tcPr>
          <w:p>
            <w:pPr>
              <w:pStyle w:val="TableParagraph"/>
              <w:spacing w:line="155" w:lineRule="exact" w:before="12"/>
              <w:ind w:right="34"/>
              <w:rPr>
                <w:sz w:val="15"/>
              </w:rPr>
            </w:pPr>
            <w:r>
              <w:rPr>
                <w:color w:val="231F20"/>
                <w:spacing w:val="-2"/>
                <w:sz w:val="15"/>
              </w:rPr>
              <w:t>$57.70</w:t>
            </w:r>
          </w:p>
        </w:tc>
        <w:tc>
          <w:tcPr>
            <w:tcW w:w="1041" w:type="dxa"/>
          </w:tcPr>
          <w:p>
            <w:pPr>
              <w:pStyle w:val="TableParagraph"/>
              <w:spacing w:line="155" w:lineRule="exact" w:before="12"/>
              <w:ind w:right="35"/>
              <w:rPr>
                <w:sz w:val="15"/>
              </w:rPr>
            </w:pPr>
            <w:r>
              <w:rPr>
                <w:color w:val="231F20"/>
                <w:spacing w:val="-2"/>
                <w:sz w:val="15"/>
              </w:rPr>
              <w:t>$0.00</w:t>
            </w:r>
          </w:p>
        </w:tc>
        <w:tc>
          <w:tcPr>
            <w:tcW w:w="1041" w:type="dxa"/>
          </w:tcPr>
          <w:p>
            <w:pPr>
              <w:pStyle w:val="TableParagraph"/>
              <w:spacing w:line="155" w:lineRule="exact" w:before="12"/>
              <w:ind w:right="36"/>
              <w:rPr>
                <w:sz w:val="15"/>
              </w:rPr>
            </w:pPr>
            <w:r>
              <w:rPr>
                <w:color w:val="231F20"/>
                <w:spacing w:val="-5"/>
                <w:sz w:val="15"/>
              </w:rPr>
              <w:t>0%</w:t>
            </w:r>
          </w:p>
        </w:tc>
        <w:tc>
          <w:tcPr>
            <w:tcW w:w="1041" w:type="dxa"/>
            <w:tcBorders>
              <w:right w:val="single" w:sz="4" w:space="0" w:color="231F20"/>
            </w:tcBorders>
          </w:tcPr>
          <w:p>
            <w:pPr>
              <w:pStyle w:val="TableParagraph"/>
              <w:spacing w:line="155" w:lineRule="exact" w:before="12"/>
              <w:ind w:right="32"/>
              <w:rPr>
                <w:sz w:val="15"/>
              </w:rPr>
            </w:pPr>
            <w:r>
              <w:rPr>
                <w:color w:val="231F20"/>
                <w:spacing w:val="-2"/>
                <w:sz w:val="15"/>
              </w:rPr>
              <w:t>$0.00</w:t>
            </w:r>
          </w:p>
        </w:tc>
        <w:tc>
          <w:tcPr>
            <w:tcW w:w="1126" w:type="dxa"/>
            <w:tcBorders>
              <w:left w:val="single" w:sz="4" w:space="0" w:color="231F20"/>
            </w:tcBorders>
          </w:tcPr>
          <w:p>
            <w:pPr>
              <w:pStyle w:val="TableParagraph"/>
              <w:spacing w:line="155" w:lineRule="exact" w:before="12"/>
              <w:ind w:right="123"/>
              <w:rPr>
                <w:sz w:val="15"/>
              </w:rPr>
            </w:pPr>
            <w:r>
              <w:rPr>
                <w:color w:val="231F20"/>
                <w:spacing w:val="-2"/>
                <w:sz w:val="15"/>
              </w:rPr>
              <w:t>$0.00</w:t>
            </w:r>
          </w:p>
        </w:tc>
        <w:tc>
          <w:tcPr>
            <w:tcW w:w="955" w:type="dxa"/>
          </w:tcPr>
          <w:p>
            <w:pPr>
              <w:pStyle w:val="TableParagraph"/>
              <w:spacing w:line="155" w:lineRule="exact" w:before="12"/>
              <w:ind w:right="38"/>
              <w:rPr>
                <w:sz w:val="15"/>
              </w:rPr>
            </w:pPr>
            <w:r>
              <w:rPr>
                <w:color w:val="231F20"/>
                <w:spacing w:val="-2"/>
                <w:sz w:val="15"/>
              </w:rPr>
              <w:t>$28.80</w:t>
            </w:r>
          </w:p>
        </w:tc>
        <w:tc>
          <w:tcPr>
            <w:tcW w:w="1041" w:type="dxa"/>
          </w:tcPr>
          <w:p>
            <w:pPr>
              <w:pStyle w:val="TableParagraph"/>
              <w:spacing w:line="155" w:lineRule="exact" w:before="12"/>
              <w:ind w:right="40"/>
              <w:rPr>
                <w:sz w:val="15"/>
              </w:rPr>
            </w:pPr>
            <w:r>
              <w:rPr>
                <w:color w:val="231F20"/>
                <w:spacing w:val="-2"/>
                <w:sz w:val="15"/>
              </w:rPr>
              <w:t>$0.00</w:t>
            </w:r>
          </w:p>
        </w:tc>
        <w:tc>
          <w:tcPr>
            <w:tcW w:w="1041" w:type="dxa"/>
          </w:tcPr>
          <w:p>
            <w:pPr>
              <w:pStyle w:val="TableParagraph"/>
              <w:spacing w:line="155" w:lineRule="exact" w:before="12"/>
              <w:ind w:right="41"/>
              <w:rPr>
                <w:sz w:val="15"/>
              </w:rPr>
            </w:pPr>
            <w:r>
              <w:rPr>
                <w:color w:val="231F20"/>
                <w:spacing w:val="-5"/>
                <w:sz w:val="15"/>
              </w:rPr>
              <w:t>0%</w:t>
            </w:r>
          </w:p>
        </w:tc>
        <w:tc>
          <w:tcPr>
            <w:tcW w:w="1121" w:type="dxa"/>
          </w:tcPr>
          <w:p>
            <w:pPr>
              <w:pStyle w:val="TableParagraph"/>
              <w:spacing w:line="155" w:lineRule="exact" w:before="12"/>
              <w:ind w:right="86"/>
              <w:rPr>
                <w:sz w:val="15"/>
              </w:rPr>
            </w:pPr>
            <w:r>
              <w:rPr>
                <w:color w:val="231F20"/>
                <w:spacing w:val="-2"/>
                <w:sz w:val="15"/>
              </w:rPr>
              <w:t>$0.00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$57.70</w:t>
            </w:r>
          </w:p>
        </w:tc>
        <w:tc>
          <w:tcPr>
            <w:tcW w:w="944" w:type="dxa"/>
          </w:tcPr>
          <w:p>
            <w:pPr>
              <w:pStyle w:val="TableParagraph"/>
              <w:spacing w:line="155" w:lineRule="exact" w:before="35"/>
              <w:ind w:right="34"/>
              <w:rPr>
                <w:sz w:val="15"/>
              </w:rPr>
            </w:pPr>
            <w:r>
              <w:rPr>
                <w:color w:val="231F20"/>
                <w:spacing w:val="-2"/>
                <w:sz w:val="15"/>
              </w:rPr>
              <w:t>$103.60</w:t>
            </w:r>
          </w:p>
        </w:tc>
        <w:tc>
          <w:tcPr>
            <w:tcW w:w="1041" w:type="dxa"/>
          </w:tcPr>
          <w:p>
            <w:pPr>
              <w:pStyle w:val="TableParagraph"/>
              <w:spacing w:line="155" w:lineRule="exact" w:before="35"/>
              <w:ind w:right="35"/>
              <w:rPr>
                <w:sz w:val="15"/>
              </w:rPr>
            </w:pPr>
            <w:r>
              <w:rPr>
                <w:color w:val="231F20"/>
                <w:spacing w:val="-2"/>
                <w:sz w:val="15"/>
              </w:rPr>
              <w:t>$0.00</w:t>
            </w:r>
          </w:p>
        </w:tc>
        <w:tc>
          <w:tcPr>
            <w:tcW w:w="1041" w:type="dxa"/>
          </w:tcPr>
          <w:p>
            <w:pPr>
              <w:pStyle w:val="TableParagraph"/>
              <w:spacing w:line="155" w:lineRule="exact" w:before="35"/>
              <w:ind w:right="37"/>
              <w:rPr>
                <w:sz w:val="15"/>
              </w:rPr>
            </w:pPr>
            <w:r>
              <w:rPr>
                <w:color w:val="231F20"/>
                <w:spacing w:val="-5"/>
                <w:sz w:val="15"/>
              </w:rPr>
              <w:t>10%</w:t>
            </w:r>
          </w:p>
        </w:tc>
        <w:tc>
          <w:tcPr>
            <w:tcW w:w="1041" w:type="dxa"/>
            <w:tcBorders>
              <w:right w:val="single" w:sz="4" w:space="0" w:color="231F20"/>
            </w:tcBorders>
          </w:tcPr>
          <w:p>
            <w:pPr>
              <w:pStyle w:val="TableParagraph"/>
              <w:spacing w:line="155" w:lineRule="exact" w:before="35"/>
              <w:ind w:right="32"/>
              <w:rPr>
                <w:sz w:val="15"/>
              </w:rPr>
            </w:pPr>
            <w:r>
              <w:rPr>
                <w:color w:val="231F20"/>
                <w:spacing w:val="-2"/>
                <w:sz w:val="15"/>
              </w:rPr>
              <w:t>$57.70</w:t>
            </w:r>
          </w:p>
        </w:tc>
        <w:tc>
          <w:tcPr>
            <w:tcW w:w="1126" w:type="dxa"/>
            <w:tcBorders>
              <w:left w:val="single" w:sz="4" w:space="0" w:color="231F20"/>
            </w:tcBorders>
          </w:tcPr>
          <w:p>
            <w:pPr>
              <w:pStyle w:val="TableParagraph"/>
              <w:spacing w:line="155" w:lineRule="exact" w:before="35"/>
              <w:ind w:right="123"/>
              <w:rPr>
                <w:sz w:val="15"/>
              </w:rPr>
            </w:pPr>
            <w:r>
              <w:rPr>
                <w:color w:val="231F20"/>
                <w:spacing w:val="-2"/>
                <w:sz w:val="15"/>
              </w:rPr>
              <w:t>$28.80</w:t>
            </w:r>
          </w:p>
        </w:tc>
        <w:tc>
          <w:tcPr>
            <w:tcW w:w="955" w:type="dxa"/>
          </w:tcPr>
          <w:p>
            <w:pPr>
              <w:pStyle w:val="TableParagraph"/>
              <w:spacing w:line="155" w:lineRule="exact" w:before="35"/>
              <w:ind w:right="38"/>
              <w:rPr>
                <w:sz w:val="15"/>
              </w:rPr>
            </w:pPr>
            <w:r>
              <w:rPr>
                <w:color w:val="231F20"/>
                <w:spacing w:val="-2"/>
                <w:sz w:val="15"/>
              </w:rPr>
              <w:t>$51.80</w:t>
            </w:r>
          </w:p>
        </w:tc>
        <w:tc>
          <w:tcPr>
            <w:tcW w:w="1041" w:type="dxa"/>
          </w:tcPr>
          <w:p>
            <w:pPr>
              <w:pStyle w:val="TableParagraph"/>
              <w:spacing w:line="155" w:lineRule="exact" w:before="35"/>
              <w:ind w:right="40"/>
              <w:rPr>
                <w:sz w:val="15"/>
              </w:rPr>
            </w:pPr>
            <w:r>
              <w:rPr>
                <w:color w:val="231F20"/>
                <w:spacing w:val="-2"/>
                <w:sz w:val="15"/>
              </w:rPr>
              <w:t>$0.00</w:t>
            </w:r>
          </w:p>
        </w:tc>
        <w:tc>
          <w:tcPr>
            <w:tcW w:w="1041" w:type="dxa"/>
          </w:tcPr>
          <w:p>
            <w:pPr>
              <w:pStyle w:val="TableParagraph"/>
              <w:spacing w:line="155" w:lineRule="exact" w:before="35"/>
              <w:ind w:right="41"/>
              <w:rPr>
                <w:sz w:val="15"/>
              </w:rPr>
            </w:pPr>
            <w:r>
              <w:rPr>
                <w:color w:val="231F20"/>
                <w:spacing w:val="-5"/>
                <w:sz w:val="15"/>
              </w:rPr>
              <w:t>10%</w:t>
            </w:r>
          </w:p>
        </w:tc>
        <w:tc>
          <w:tcPr>
            <w:tcW w:w="1121" w:type="dxa"/>
          </w:tcPr>
          <w:p>
            <w:pPr>
              <w:pStyle w:val="TableParagraph"/>
              <w:spacing w:line="155" w:lineRule="exact" w:before="35"/>
              <w:ind w:right="85"/>
              <w:rPr>
                <w:sz w:val="15"/>
              </w:rPr>
            </w:pPr>
            <w:r>
              <w:rPr>
                <w:color w:val="231F20"/>
                <w:spacing w:val="-2"/>
                <w:sz w:val="15"/>
              </w:rPr>
              <w:t>$28.80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$103.60</w:t>
            </w:r>
          </w:p>
        </w:tc>
        <w:tc>
          <w:tcPr>
            <w:tcW w:w="944" w:type="dxa"/>
          </w:tcPr>
          <w:p>
            <w:pPr>
              <w:pStyle w:val="TableParagraph"/>
              <w:spacing w:line="155" w:lineRule="exact" w:before="35"/>
              <w:ind w:right="34"/>
              <w:rPr>
                <w:sz w:val="15"/>
              </w:rPr>
            </w:pPr>
            <w:r>
              <w:rPr>
                <w:color w:val="231F20"/>
                <w:spacing w:val="-2"/>
                <w:sz w:val="15"/>
              </w:rPr>
              <w:t>$244.10</w:t>
            </w:r>
          </w:p>
        </w:tc>
        <w:tc>
          <w:tcPr>
            <w:tcW w:w="1041" w:type="dxa"/>
          </w:tcPr>
          <w:p>
            <w:pPr>
              <w:pStyle w:val="TableParagraph"/>
              <w:spacing w:line="155" w:lineRule="exact" w:before="35"/>
              <w:ind w:right="35"/>
              <w:rPr>
                <w:sz w:val="15"/>
              </w:rPr>
            </w:pPr>
            <w:r>
              <w:rPr>
                <w:color w:val="231F20"/>
                <w:spacing w:val="-2"/>
                <w:sz w:val="15"/>
              </w:rPr>
              <w:t>$4.59</w:t>
            </w:r>
          </w:p>
        </w:tc>
        <w:tc>
          <w:tcPr>
            <w:tcW w:w="1041" w:type="dxa"/>
          </w:tcPr>
          <w:p>
            <w:pPr>
              <w:pStyle w:val="TableParagraph"/>
              <w:spacing w:line="155" w:lineRule="exact" w:before="35"/>
              <w:ind w:right="37"/>
              <w:rPr>
                <w:sz w:val="15"/>
              </w:rPr>
            </w:pPr>
            <w:r>
              <w:rPr>
                <w:color w:val="231F20"/>
                <w:spacing w:val="-5"/>
                <w:sz w:val="15"/>
              </w:rPr>
              <w:t>12%</w:t>
            </w:r>
          </w:p>
        </w:tc>
        <w:tc>
          <w:tcPr>
            <w:tcW w:w="1041" w:type="dxa"/>
            <w:tcBorders>
              <w:right w:val="single" w:sz="4" w:space="0" w:color="231F20"/>
            </w:tcBorders>
          </w:tcPr>
          <w:p>
            <w:pPr>
              <w:pStyle w:val="TableParagraph"/>
              <w:spacing w:line="155" w:lineRule="exact" w:before="35"/>
              <w:ind w:right="32"/>
              <w:rPr>
                <w:sz w:val="15"/>
              </w:rPr>
            </w:pPr>
            <w:r>
              <w:rPr>
                <w:color w:val="231F20"/>
                <w:spacing w:val="-2"/>
                <w:sz w:val="15"/>
              </w:rPr>
              <w:t>$103.60</w:t>
            </w:r>
          </w:p>
        </w:tc>
        <w:tc>
          <w:tcPr>
            <w:tcW w:w="1126" w:type="dxa"/>
            <w:tcBorders>
              <w:left w:val="single" w:sz="4" w:space="0" w:color="231F20"/>
            </w:tcBorders>
          </w:tcPr>
          <w:p>
            <w:pPr>
              <w:pStyle w:val="TableParagraph"/>
              <w:spacing w:line="155" w:lineRule="exact" w:before="35"/>
              <w:ind w:right="123"/>
              <w:rPr>
                <w:sz w:val="15"/>
              </w:rPr>
            </w:pPr>
            <w:r>
              <w:rPr>
                <w:color w:val="231F20"/>
                <w:spacing w:val="-2"/>
                <w:sz w:val="15"/>
              </w:rPr>
              <w:t>$51.80</w:t>
            </w:r>
          </w:p>
        </w:tc>
        <w:tc>
          <w:tcPr>
            <w:tcW w:w="955" w:type="dxa"/>
          </w:tcPr>
          <w:p>
            <w:pPr>
              <w:pStyle w:val="TableParagraph"/>
              <w:spacing w:line="155" w:lineRule="exact" w:before="35"/>
              <w:ind w:right="38"/>
              <w:rPr>
                <w:sz w:val="15"/>
              </w:rPr>
            </w:pPr>
            <w:r>
              <w:rPr>
                <w:color w:val="231F20"/>
                <w:spacing w:val="-2"/>
                <w:sz w:val="15"/>
              </w:rPr>
              <w:t>$122.10</w:t>
            </w:r>
          </w:p>
        </w:tc>
        <w:tc>
          <w:tcPr>
            <w:tcW w:w="1041" w:type="dxa"/>
          </w:tcPr>
          <w:p>
            <w:pPr>
              <w:pStyle w:val="TableParagraph"/>
              <w:spacing w:line="155" w:lineRule="exact" w:before="35"/>
              <w:ind w:right="40"/>
              <w:rPr>
                <w:sz w:val="15"/>
              </w:rPr>
            </w:pPr>
            <w:r>
              <w:rPr>
                <w:color w:val="231F20"/>
                <w:spacing w:val="-2"/>
                <w:sz w:val="15"/>
              </w:rPr>
              <w:t>$2.30</w:t>
            </w:r>
          </w:p>
        </w:tc>
        <w:tc>
          <w:tcPr>
            <w:tcW w:w="1041" w:type="dxa"/>
          </w:tcPr>
          <w:p>
            <w:pPr>
              <w:pStyle w:val="TableParagraph"/>
              <w:spacing w:line="155" w:lineRule="exact" w:before="35"/>
              <w:ind w:right="41"/>
              <w:rPr>
                <w:sz w:val="15"/>
              </w:rPr>
            </w:pPr>
            <w:r>
              <w:rPr>
                <w:color w:val="231F20"/>
                <w:spacing w:val="-5"/>
                <w:sz w:val="15"/>
              </w:rPr>
              <w:t>12%</w:t>
            </w:r>
          </w:p>
        </w:tc>
        <w:tc>
          <w:tcPr>
            <w:tcW w:w="1121" w:type="dxa"/>
          </w:tcPr>
          <w:p>
            <w:pPr>
              <w:pStyle w:val="TableParagraph"/>
              <w:spacing w:line="155" w:lineRule="exact" w:before="35"/>
              <w:ind w:right="85"/>
              <w:rPr>
                <w:sz w:val="15"/>
              </w:rPr>
            </w:pPr>
            <w:r>
              <w:rPr>
                <w:color w:val="231F20"/>
                <w:spacing w:val="-2"/>
                <w:sz w:val="15"/>
              </w:rPr>
              <w:t>$51.80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$244.10</w:t>
            </w:r>
          </w:p>
        </w:tc>
        <w:tc>
          <w:tcPr>
            <w:tcW w:w="944" w:type="dxa"/>
          </w:tcPr>
          <w:p>
            <w:pPr>
              <w:pStyle w:val="TableParagraph"/>
              <w:spacing w:line="155" w:lineRule="exact" w:before="35"/>
              <w:ind w:right="34"/>
              <w:rPr>
                <w:sz w:val="15"/>
              </w:rPr>
            </w:pPr>
            <w:r>
              <w:rPr>
                <w:color w:val="231F20"/>
                <w:spacing w:val="-2"/>
                <w:sz w:val="15"/>
              </w:rPr>
              <w:t>$455.20</w:t>
            </w:r>
          </w:p>
        </w:tc>
        <w:tc>
          <w:tcPr>
            <w:tcW w:w="1041" w:type="dxa"/>
          </w:tcPr>
          <w:p>
            <w:pPr>
              <w:pStyle w:val="TableParagraph"/>
              <w:spacing w:line="155" w:lineRule="exact" w:before="35"/>
              <w:ind w:right="35"/>
              <w:rPr>
                <w:sz w:val="15"/>
              </w:rPr>
            </w:pPr>
            <w:r>
              <w:rPr>
                <w:color w:val="231F20"/>
                <w:spacing w:val="-2"/>
                <w:sz w:val="15"/>
              </w:rPr>
              <w:t>$21.45</w:t>
            </w:r>
          </w:p>
        </w:tc>
        <w:tc>
          <w:tcPr>
            <w:tcW w:w="1041" w:type="dxa"/>
          </w:tcPr>
          <w:p>
            <w:pPr>
              <w:pStyle w:val="TableParagraph"/>
              <w:spacing w:line="155" w:lineRule="exact" w:before="35"/>
              <w:ind w:right="37"/>
              <w:rPr>
                <w:sz w:val="15"/>
              </w:rPr>
            </w:pPr>
            <w:r>
              <w:rPr>
                <w:color w:val="231F20"/>
                <w:spacing w:val="-5"/>
                <w:sz w:val="15"/>
              </w:rPr>
              <w:t>22%</w:t>
            </w:r>
          </w:p>
        </w:tc>
        <w:tc>
          <w:tcPr>
            <w:tcW w:w="1041" w:type="dxa"/>
            <w:tcBorders>
              <w:right w:val="single" w:sz="4" w:space="0" w:color="231F20"/>
            </w:tcBorders>
          </w:tcPr>
          <w:p>
            <w:pPr>
              <w:pStyle w:val="TableParagraph"/>
              <w:spacing w:line="155" w:lineRule="exact" w:before="35"/>
              <w:ind w:right="32"/>
              <w:rPr>
                <w:sz w:val="15"/>
              </w:rPr>
            </w:pPr>
            <w:r>
              <w:rPr>
                <w:color w:val="231F20"/>
                <w:spacing w:val="-2"/>
                <w:sz w:val="15"/>
              </w:rPr>
              <w:t>$244.10</w:t>
            </w:r>
          </w:p>
        </w:tc>
        <w:tc>
          <w:tcPr>
            <w:tcW w:w="1126" w:type="dxa"/>
            <w:tcBorders>
              <w:left w:val="single" w:sz="4" w:space="0" w:color="231F20"/>
            </w:tcBorders>
          </w:tcPr>
          <w:p>
            <w:pPr>
              <w:pStyle w:val="TableParagraph"/>
              <w:spacing w:line="155" w:lineRule="exact" w:before="35"/>
              <w:ind w:right="123"/>
              <w:rPr>
                <w:sz w:val="15"/>
              </w:rPr>
            </w:pPr>
            <w:r>
              <w:rPr>
                <w:color w:val="231F20"/>
                <w:spacing w:val="-2"/>
                <w:sz w:val="15"/>
              </w:rPr>
              <w:t>$122.10</w:t>
            </w:r>
          </w:p>
        </w:tc>
        <w:tc>
          <w:tcPr>
            <w:tcW w:w="955" w:type="dxa"/>
          </w:tcPr>
          <w:p>
            <w:pPr>
              <w:pStyle w:val="TableParagraph"/>
              <w:spacing w:line="155" w:lineRule="exact" w:before="35"/>
              <w:ind w:right="38"/>
              <w:rPr>
                <w:sz w:val="15"/>
              </w:rPr>
            </w:pPr>
            <w:r>
              <w:rPr>
                <w:color w:val="231F20"/>
                <w:spacing w:val="-2"/>
                <w:sz w:val="15"/>
              </w:rPr>
              <w:t>$227.60</w:t>
            </w:r>
          </w:p>
        </w:tc>
        <w:tc>
          <w:tcPr>
            <w:tcW w:w="1041" w:type="dxa"/>
          </w:tcPr>
          <w:p>
            <w:pPr>
              <w:pStyle w:val="TableParagraph"/>
              <w:spacing w:line="155" w:lineRule="exact" w:before="35"/>
              <w:ind w:right="40"/>
              <w:rPr>
                <w:sz w:val="15"/>
              </w:rPr>
            </w:pPr>
            <w:r>
              <w:rPr>
                <w:color w:val="231F20"/>
                <w:spacing w:val="-2"/>
                <w:sz w:val="15"/>
              </w:rPr>
              <w:t>$10.74</w:t>
            </w:r>
          </w:p>
        </w:tc>
        <w:tc>
          <w:tcPr>
            <w:tcW w:w="1041" w:type="dxa"/>
          </w:tcPr>
          <w:p>
            <w:pPr>
              <w:pStyle w:val="TableParagraph"/>
              <w:spacing w:line="155" w:lineRule="exact" w:before="35"/>
              <w:ind w:right="41"/>
              <w:rPr>
                <w:sz w:val="15"/>
              </w:rPr>
            </w:pPr>
            <w:r>
              <w:rPr>
                <w:color w:val="231F20"/>
                <w:spacing w:val="-5"/>
                <w:sz w:val="15"/>
              </w:rPr>
              <w:t>22%</w:t>
            </w:r>
          </w:p>
        </w:tc>
        <w:tc>
          <w:tcPr>
            <w:tcW w:w="1121" w:type="dxa"/>
          </w:tcPr>
          <w:p>
            <w:pPr>
              <w:pStyle w:val="TableParagraph"/>
              <w:spacing w:line="155" w:lineRule="exact" w:before="35"/>
              <w:ind w:right="85"/>
              <w:rPr>
                <w:sz w:val="15"/>
              </w:rPr>
            </w:pPr>
            <w:r>
              <w:rPr>
                <w:color w:val="231F20"/>
                <w:spacing w:val="-2"/>
                <w:sz w:val="15"/>
              </w:rPr>
              <w:t>$122.10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$455.20</w:t>
            </w:r>
          </w:p>
        </w:tc>
        <w:tc>
          <w:tcPr>
            <w:tcW w:w="944" w:type="dxa"/>
          </w:tcPr>
          <w:p>
            <w:pPr>
              <w:pStyle w:val="TableParagraph"/>
              <w:spacing w:line="155" w:lineRule="exact" w:before="35"/>
              <w:ind w:right="34"/>
              <w:rPr>
                <w:sz w:val="15"/>
              </w:rPr>
            </w:pPr>
            <w:r>
              <w:rPr>
                <w:color w:val="231F20"/>
                <w:spacing w:val="-2"/>
                <w:sz w:val="15"/>
              </w:rPr>
              <w:t>$816.50</w:t>
            </w:r>
          </w:p>
        </w:tc>
        <w:tc>
          <w:tcPr>
            <w:tcW w:w="1041" w:type="dxa"/>
          </w:tcPr>
          <w:p>
            <w:pPr>
              <w:pStyle w:val="TableParagraph"/>
              <w:spacing w:line="155" w:lineRule="exact" w:before="35"/>
              <w:ind w:right="35"/>
              <w:rPr>
                <w:sz w:val="15"/>
              </w:rPr>
            </w:pPr>
            <w:r>
              <w:rPr>
                <w:color w:val="231F20"/>
                <w:spacing w:val="-2"/>
                <w:sz w:val="15"/>
              </w:rPr>
              <w:t>$67.89</w:t>
            </w:r>
          </w:p>
        </w:tc>
        <w:tc>
          <w:tcPr>
            <w:tcW w:w="1041" w:type="dxa"/>
          </w:tcPr>
          <w:p>
            <w:pPr>
              <w:pStyle w:val="TableParagraph"/>
              <w:spacing w:line="155" w:lineRule="exact" w:before="35"/>
              <w:ind w:right="37"/>
              <w:rPr>
                <w:sz w:val="15"/>
              </w:rPr>
            </w:pPr>
            <w:r>
              <w:rPr>
                <w:color w:val="231F20"/>
                <w:spacing w:val="-5"/>
                <w:sz w:val="15"/>
              </w:rPr>
              <w:t>24%</w:t>
            </w:r>
          </w:p>
        </w:tc>
        <w:tc>
          <w:tcPr>
            <w:tcW w:w="1041" w:type="dxa"/>
            <w:tcBorders>
              <w:right w:val="single" w:sz="4" w:space="0" w:color="231F20"/>
            </w:tcBorders>
          </w:tcPr>
          <w:p>
            <w:pPr>
              <w:pStyle w:val="TableParagraph"/>
              <w:spacing w:line="155" w:lineRule="exact" w:before="35"/>
              <w:ind w:right="32"/>
              <w:rPr>
                <w:sz w:val="15"/>
              </w:rPr>
            </w:pPr>
            <w:r>
              <w:rPr>
                <w:color w:val="231F20"/>
                <w:spacing w:val="-2"/>
                <w:sz w:val="15"/>
              </w:rPr>
              <w:t>$455.20</w:t>
            </w:r>
          </w:p>
        </w:tc>
        <w:tc>
          <w:tcPr>
            <w:tcW w:w="1126" w:type="dxa"/>
            <w:tcBorders>
              <w:left w:val="single" w:sz="4" w:space="0" w:color="231F20"/>
            </w:tcBorders>
          </w:tcPr>
          <w:p>
            <w:pPr>
              <w:pStyle w:val="TableParagraph"/>
              <w:spacing w:line="155" w:lineRule="exact" w:before="35"/>
              <w:ind w:right="123"/>
              <w:rPr>
                <w:sz w:val="15"/>
              </w:rPr>
            </w:pPr>
            <w:r>
              <w:rPr>
                <w:color w:val="231F20"/>
                <w:spacing w:val="-2"/>
                <w:sz w:val="15"/>
              </w:rPr>
              <w:t>$227.60</w:t>
            </w:r>
          </w:p>
        </w:tc>
        <w:tc>
          <w:tcPr>
            <w:tcW w:w="955" w:type="dxa"/>
          </w:tcPr>
          <w:p>
            <w:pPr>
              <w:pStyle w:val="TableParagraph"/>
              <w:spacing w:line="155" w:lineRule="exact" w:before="35"/>
              <w:ind w:right="38"/>
              <w:rPr>
                <w:sz w:val="15"/>
              </w:rPr>
            </w:pPr>
            <w:r>
              <w:rPr>
                <w:color w:val="231F20"/>
                <w:spacing w:val="-2"/>
                <w:sz w:val="15"/>
              </w:rPr>
              <w:t>$408.30</w:t>
            </w:r>
          </w:p>
        </w:tc>
        <w:tc>
          <w:tcPr>
            <w:tcW w:w="1041" w:type="dxa"/>
          </w:tcPr>
          <w:p>
            <w:pPr>
              <w:pStyle w:val="TableParagraph"/>
              <w:spacing w:line="155" w:lineRule="exact" w:before="35"/>
              <w:ind w:right="40"/>
              <w:rPr>
                <w:sz w:val="15"/>
              </w:rPr>
            </w:pPr>
            <w:r>
              <w:rPr>
                <w:color w:val="231F20"/>
                <w:spacing w:val="-2"/>
                <w:sz w:val="15"/>
              </w:rPr>
              <w:t>$33.95</w:t>
            </w:r>
          </w:p>
        </w:tc>
        <w:tc>
          <w:tcPr>
            <w:tcW w:w="1041" w:type="dxa"/>
          </w:tcPr>
          <w:p>
            <w:pPr>
              <w:pStyle w:val="TableParagraph"/>
              <w:spacing w:line="155" w:lineRule="exact" w:before="35"/>
              <w:ind w:right="41"/>
              <w:rPr>
                <w:sz w:val="15"/>
              </w:rPr>
            </w:pPr>
            <w:r>
              <w:rPr>
                <w:color w:val="231F20"/>
                <w:spacing w:val="-5"/>
                <w:sz w:val="15"/>
              </w:rPr>
              <w:t>24%</w:t>
            </w:r>
          </w:p>
        </w:tc>
        <w:tc>
          <w:tcPr>
            <w:tcW w:w="1121" w:type="dxa"/>
          </w:tcPr>
          <w:p>
            <w:pPr>
              <w:pStyle w:val="TableParagraph"/>
              <w:spacing w:line="155" w:lineRule="exact" w:before="35"/>
              <w:ind w:right="85"/>
              <w:rPr>
                <w:sz w:val="15"/>
              </w:rPr>
            </w:pPr>
            <w:r>
              <w:rPr>
                <w:color w:val="231F20"/>
                <w:spacing w:val="-2"/>
                <w:sz w:val="15"/>
              </w:rPr>
              <w:t>$227.60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$816.50</w:t>
            </w:r>
          </w:p>
        </w:tc>
        <w:tc>
          <w:tcPr>
            <w:tcW w:w="944" w:type="dxa"/>
          </w:tcPr>
          <w:p>
            <w:pPr>
              <w:pStyle w:val="TableParagraph"/>
              <w:spacing w:line="155" w:lineRule="exact" w:before="35"/>
              <w:ind w:right="34"/>
              <w:rPr>
                <w:sz w:val="15"/>
              </w:rPr>
            </w:pPr>
            <w:r>
              <w:rPr>
                <w:color w:val="231F20"/>
                <w:spacing w:val="-2"/>
                <w:sz w:val="15"/>
              </w:rPr>
              <w:t>$1,021.30</w:t>
            </w:r>
          </w:p>
        </w:tc>
        <w:tc>
          <w:tcPr>
            <w:tcW w:w="1041" w:type="dxa"/>
          </w:tcPr>
          <w:p>
            <w:pPr>
              <w:pStyle w:val="TableParagraph"/>
              <w:spacing w:line="155" w:lineRule="exact" w:before="35"/>
              <w:ind w:right="35"/>
              <w:rPr>
                <w:sz w:val="15"/>
              </w:rPr>
            </w:pPr>
            <w:r>
              <w:rPr>
                <w:color w:val="231F20"/>
                <w:spacing w:val="-2"/>
                <w:sz w:val="15"/>
              </w:rPr>
              <w:t>$154.60</w:t>
            </w:r>
          </w:p>
        </w:tc>
        <w:tc>
          <w:tcPr>
            <w:tcW w:w="1041" w:type="dxa"/>
          </w:tcPr>
          <w:p>
            <w:pPr>
              <w:pStyle w:val="TableParagraph"/>
              <w:spacing w:line="155" w:lineRule="exact" w:before="35"/>
              <w:ind w:right="37"/>
              <w:rPr>
                <w:sz w:val="15"/>
              </w:rPr>
            </w:pPr>
            <w:r>
              <w:rPr>
                <w:color w:val="231F20"/>
                <w:spacing w:val="-5"/>
                <w:sz w:val="15"/>
              </w:rPr>
              <w:t>32%</w:t>
            </w:r>
          </w:p>
        </w:tc>
        <w:tc>
          <w:tcPr>
            <w:tcW w:w="1041" w:type="dxa"/>
            <w:tcBorders>
              <w:right w:val="single" w:sz="4" w:space="0" w:color="231F20"/>
            </w:tcBorders>
          </w:tcPr>
          <w:p>
            <w:pPr>
              <w:pStyle w:val="TableParagraph"/>
              <w:spacing w:line="155" w:lineRule="exact" w:before="35"/>
              <w:ind w:right="32"/>
              <w:rPr>
                <w:sz w:val="15"/>
              </w:rPr>
            </w:pPr>
            <w:r>
              <w:rPr>
                <w:color w:val="231F20"/>
                <w:spacing w:val="-2"/>
                <w:sz w:val="15"/>
              </w:rPr>
              <w:t>$816.50</w:t>
            </w:r>
          </w:p>
        </w:tc>
        <w:tc>
          <w:tcPr>
            <w:tcW w:w="1126" w:type="dxa"/>
            <w:tcBorders>
              <w:left w:val="single" w:sz="4" w:space="0" w:color="231F20"/>
            </w:tcBorders>
          </w:tcPr>
          <w:p>
            <w:pPr>
              <w:pStyle w:val="TableParagraph"/>
              <w:spacing w:line="155" w:lineRule="exact" w:before="35"/>
              <w:ind w:right="123"/>
              <w:rPr>
                <w:sz w:val="15"/>
              </w:rPr>
            </w:pPr>
            <w:r>
              <w:rPr>
                <w:color w:val="231F20"/>
                <w:spacing w:val="-2"/>
                <w:sz w:val="15"/>
              </w:rPr>
              <w:t>$408.30</w:t>
            </w:r>
          </w:p>
        </w:tc>
        <w:tc>
          <w:tcPr>
            <w:tcW w:w="955" w:type="dxa"/>
          </w:tcPr>
          <w:p>
            <w:pPr>
              <w:pStyle w:val="TableParagraph"/>
              <w:spacing w:line="155" w:lineRule="exact" w:before="35"/>
              <w:ind w:right="38"/>
              <w:rPr>
                <w:sz w:val="15"/>
              </w:rPr>
            </w:pPr>
            <w:r>
              <w:rPr>
                <w:color w:val="231F20"/>
                <w:spacing w:val="-2"/>
                <w:sz w:val="15"/>
              </w:rPr>
              <w:t>$510.60</w:t>
            </w:r>
          </w:p>
        </w:tc>
        <w:tc>
          <w:tcPr>
            <w:tcW w:w="1041" w:type="dxa"/>
          </w:tcPr>
          <w:p>
            <w:pPr>
              <w:pStyle w:val="TableParagraph"/>
              <w:spacing w:line="155" w:lineRule="exact" w:before="35"/>
              <w:ind w:right="40"/>
              <w:rPr>
                <w:sz w:val="15"/>
              </w:rPr>
            </w:pPr>
            <w:r>
              <w:rPr>
                <w:color w:val="231F20"/>
                <w:spacing w:val="-2"/>
                <w:sz w:val="15"/>
              </w:rPr>
              <w:t>$77.31</w:t>
            </w:r>
          </w:p>
        </w:tc>
        <w:tc>
          <w:tcPr>
            <w:tcW w:w="1041" w:type="dxa"/>
          </w:tcPr>
          <w:p>
            <w:pPr>
              <w:pStyle w:val="TableParagraph"/>
              <w:spacing w:line="155" w:lineRule="exact" w:before="35"/>
              <w:ind w:right="41"/>
              <w:rPr>
                <w:sz w:val="15"/>
              </w:rPr>
            </w:pPr>
            <w:r>
              <w:rPr>
                <w:color w:val="231F20"/>
                <w:spacing w:val="-5"/>
                <w:sz w:val="15"/>
              </w:rPr>
              <w:t>32%</w:t>
            </w:r>
          </w:p>
        </w:tc>
        <w:tc>
          <w:tcPr>
            <w:tcW w:w="1121" w:type="dxa"/>
          </w:tcPr>
          <w:p>
            <w:pPr>
              <w:pStyle w:val="TableParagraph"/>
              <w:spacing w:line="155" w:lineRule="exact" w:before="35"/>
              <w:ind w:right="85"/>
              <w:rPr>
                <w:sz w:val="15"/>
              </w:rPr>
            </w:pPr>
            <w:r>
              <w:rPr>
                <w:color w:val="231F20"/>
                <w:spacing w:val="-2"/>
                <w:sz w:val="15"/>
              </w:rPr>
              <w:t>$408.30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$1,021.30</w:t>
            </w:r>
          </w:p>
        </w:tc>
        <w:tc>
          <w:tcPr>
            <w:tcW w:w="944" w:type="dxa"/>
          </w:tcPr>
          <w:p>
            <w:pPr>
              <w:pStyle w:val="TableParagraph"/>
              <w:spacing w:line="155" w:lineRule="exact" w:before="35"/>
              <w:ind w:right="34"/>
              <w:rPr>
                <w:sz w:val="15"/>
              </w:rPr>
            </w:pPr>
            <w:r>
              <w:rPr>
                <w:color w:val="231F20"/>
                <w:spacing w:val="-2"/>
                <w:sz w:val="15"/>
              </w:rPr>
              <w:t>$2,466.70</w:t>
            </w:r>
          </w:p>
        </w:tc>
        <w:tc>
          <w:tcPr>
            <w:tcW w:w="1041" w:type="dxa"/>
          </w:tcPr>
          <w:p>
            <w:pPr>
              <w:pStyle w:val="TableParagraph"/>
              <w:spacing w:line="155" w:lineRule="exact" w:before="35"/>
              <w:ind w:right="35"/>
              <w:rPr>
                <w:sz w:val="15"/>
              </w:rPr>
            </w:pPr>
            <w:r>
              <w:rPr>
                <w:color w:val="231F20"/>
                <w:spacing w:val="-2"/>
                <w:sz w:val="15"/>
              </w:rPr>
              <w:t>$220.14</w:t>
            </w:r>
          </w:p>
        </w:tc>
        <w:tc>
          <w:tcPr>
            <w:tcW w:w="1041" w:type="dxa"/>
          </w:tcPr>
          <w:p>
            <w:pPr>
              <w:pStyle w:val="TableParagraph"/>
              <w:spacing w:line="155" w:lineRule="exact" w:before="35"/>
              <w:ind w:right="37"/>
              <w:rPr>
                <w:sz w:val="15"/>
              </w:rPr>
            </w:pPr>
            <w:r>
              <w:rPr>
                <w:color w:val="231F20"/>
                <w:spacing w:val="-5"/>
                <w:sz w:val="15"/>
              </w:rPr>
              <w:t>35%</w:t>
            </w:r>
          </w:p>
        </w:tc>
        <w:tc>
          <w:tcPr>
            <w:tcW w:w="1041" w:type="dxa"/>
            <w:tcBorders>
              <w:right w:val="single" w:sz="4" w:space="0" w:color="231F20"/>
            </w:tcBorders>
          </w:tcPr>
          <w:p>
            <w:pPr>
              <w:pStyle w:val="TableParagraph"/>
              <w:spacing w:line="155" w:lineRule="exact" w:before="35"/>
              <w:ind w:right="32"/>
              <w:rPr>
                <w:sz w:val="15"/>
              </w:rPr>
            </w:pPr>
            <w:r>
              <w:rPr>
                <w:color w:val="231F20"/>
                <w:spacing w:val="-2"/>
                <w:sz w:val="15"/>
              </w:rPr>
              <w:t>$1,021.30</w:t>
            </w:r>
          </w:p>
        </w:tc>
        <w:tc>
          <w:tcPr>
            <w:tcW w:w="1126" w:type="dxa"/>
            <w:tcBorders>
              <w:left w:val="single" w:sz="4" w:space="0" w:color="231F20"/>
            </w:tcBorders>
          </w:tcPr>
          <w:p>
            <w:pPr>
              <w:pStyle w:val="TableParagraph"/>
              <w:spacing w:line="155" w:lineRule="exact" w:before="35"/>
              <w:ind w:right="123"/>
              <w:rPr>
                <w:sz w:val="15"/>
              </w:rPr>
            </w:pPr>
            <w:r>
              <w:rPr>
                <w:color w:val="231F20"/>
                <w:spacing w:val="-2"/>
                <w:sz w:val="15"/>
              </w:rPr>
              <w:t>$510.60</w:t>
            </w:r>
          </w:p>
        </w:tc>
        <w:tc>
          <w:tcPr>
            <w:tcW w:w="955" w:type="dxa"/>
          </w:tcPr>
          <w:p>
            <w:pPr>
              <w:pStyle w:val="TableParagraph"/>
              <w:spacing w:line="155" w:lineRule="exact" w:before="35"/>
              <w:ind w:right="38"/>
              <w:rPr>
                <w:sz w:val="15"/>
              </w:rPr>
            </w:pPr>
            <w:r>
              <w:rPr>
                <w:color w:val="231F20"/>
                <w:spacing w:val="-2"/>
                <w:sz w:val="15"/>
              </w:rPr>
              <w:t>$1,233.40</w:t>
            </w:r>
          </w:p>
        </w:tc>
        <w:tc>
          <w:tcPr>
            <w:tcW w:w="1041" w:type="dxa"/>
          </w:tcPr>
          <w:p>
            <w:pPr>
              <w:pStyle w:val="TableParagraph"/>
              <w:spacing w:line="155" w:lineRule="exact" w:before="35"/>
              <w:ind w:right="39"/>
              <w:rPr>
                <w:sz w:val="15"/>
              </w:rPr>
            </w:pPr>
            <w:r>
              <w:rPr>
                <w:color w:val="231F20"/>
                <w:spacing w:val="-2"/>
                <w:sz w:val="15"/>
              </w:rPr>
              <w:t>$110.05</w:t>
            </w:r>
          </w:p>
        </w:tc>
        <w:tc>
          <w:tcPr>
            <w:tcW w:w="1041" w:type="dxa"/>
          </w:tcPr>
          <w:p>
            <w:pPr>
              <w:pStyle w:val="TableParagraph"/>
              <w:spacing w:line="155" w:lineRule="exact" w:before="35"/>
              <w:ind w:right="41"/>
              <w:rPr>
                <w:sz w:val="15"/>
              </w:rPr>
            </w:pPr>
            <w:r>
              <w:rPr>
                <w:color w:val="231F20"/>
                <w:spacing w:val="-5"/>
                <w:sz w:val="15"/>
              </w:rPr>
              <w:t>35%</w:t>
            </w:r>
          </w:p>
        </w:tc>
        <w:tc>
          <w:tcPr>
            <w:tcW w:w="1121" w:type="dxa"/>
          </w:tcPr>
          <w:p>
            <w:pPr>
              <w:pStyle w:val="TableParagraph"/>
              <w:spacing w:line="155" w:lineRule="exact" w:before="35"/>
              <w:ind w:right="85"/>
              <w:rPr>
                <w:sz w:val="15"/>
              </w:rPr>
            </w:pPr>
            <w:r>
              <w:rPr>
                <w:color w:val="231F20"/>
                <w:spacing w:val="-2"/>
                <w:sz w:val="15"/>
              </w:rPr>
              <w:t>$510.60</w:t>
            </w:r>
          </w:p>
        </w:tc>
      </w:tr>
      <w:tr>
        <w:trPr>
          <w:trHeight w:val="441" w:hRule="atLeast"/>
        </w:trPr>
        <w:tc>
          <w:tcPr>
            <w:tcW w:w="1217" w:type="dxa"/>
          </w:tcPr>
          <w:p>
            <w:pPr>
              <w:pStyle w:val="TableParagraph"/>
              <w:spacing w:line="240" w:lineRule="auto" w:before="35"/>
              <w:ind w:right="130"/>
              <w:rPr>
                <w:sz w:val="15"/>
              </w:rPr>
            </w:pPr>
            <w:r>
              <w:rPr>
                <w:color w:val="231F20"/>
                <w:spacing w:val="-2"/>
                <w:sz w:val="15"/>
              </w:rPr>
              <w:t>$2,466.70</w:t>
            </w:r>
          </w:p>
        </w:tc>
        <w:tc>
          <w:tcPr>
            <w:tcW w:w="944" w:type="dxa"/>
          </w:tcPr>
          <w:p>
            <w:pPr>
              <w:pStyle w:val="TableParagraph"/>
              <w:spacing w:line="240" w:lineRule="auto" w:before="0"/>
              <w:ind w:right="0"/>
              <w:jc w:val="left"/>
              <w:rPr>
                <w:rFonts w:ascii="Times New Roman"/>
                <w:sz w:val="14"/>
              </w:rPr>
            </w:pPr>
          </w:p>
        </w:tc>
        <w:tc>
          <w:tcPr>
            <w:tcW w:w="1041" w:type="dxa"/>
          </w:tcPr>
          <w:p>
            <w:pPr>
              <w:pStyle w:val="TableParagraph"/>
              <w:spacing w:line="240" w:lineRule="auto" w:before="35"/>
              <w:ind w:right="35"/>
              <w:rPr>
                <w:sz w:val="15"/>
              </w:rPr>
            </w:pPr>
            <w:r>
              <w:rPr>
                <w:color w:val="231F20"/>
                <w:spacing w:val="-2"/>
                <w:sz w:val="15"/>
              </w:rPr>
              <w:t>$726.03</w:t>
            </w:r>
          </w:p>
        </w:tc>
        <w:tc>
          <w:tcPr>
            <w:tcW w:w="1041" w:type="dxa"/>
          </w:tcPr>
          <w:p>
            <w:pPr>
              <w:pStyle w:val="TableParagraph"/>
              <w:spacing w:line="240" w:lineRule="auto" w:before="35"/>
              <w:ind w:right="37"/>
              <w:rPr>
                <w:sz w:val="15"/>
              </w:rPr>
            </w:pPr>
            <w:r>
              <w:rPr>
                <w:color w:val="231F20"/>
                <w:spacing w:val="-5"/>
                <w:sz w:val="15"/>
              </w:rPr>
              <w:t>37%</w:t>
            </w:r>
          </w:p>
        </w:tc>
        <w:tc>
          <w:tcPr>
            <w:tcW w:w="1041" w:type="dxa"/>
            <w:tcBorders>
              <w:right w:val="single" w:sz="4" w:space="0" w:color="231F20"/>
            </w:tcBorders>
          </w:tcPr>
          <w:p>
            <w:pPr>
              <w:pStyle w:val="TableParagraph"/>
              <w:spacing w:line="240" w:lineRule="auto" w:before="35"/>
              <w:ind w:right="32"/>
              <w:rPr>
                <w:sz w:val="15"/>
              </w:rPr>
            </w:pPr>
            <w:r>
              <w:rPr>
                <w:color w:val="231F20"/>
                <w:spacing w:val="-2"/>
                <w:sz w:val="15"/>
              </w:rPr>
              <w:t>$2,466.70</w:t>
            </w:r>
          </w:p>
        </w:tc>
        <w:tc>
          <w:tcPr>
            <w:tcW w:w="1126" w:type="dxa"/>
            <w:tcBorders>
              <w:left w:val="single" w:sz="4" w:space="0" w:color="231F20"/>
            </w:tcBorders>
          </w:tcPr>
          <w:p>
            <w:pPr>
              <w:pStyle w:val="TableParagraph"/>
              <w:spacing w:line="240" w:lineRule="auto" w:before="35"/>
              <w:ind w:right="123"/>
              <w:rPr>
                <w:sz w:val="15"/>
              </w:rPr>
            </w:pPr>
            <w:r>
              <w:rPr>
                <w:color w:val="231F20"/>
                <w:spacing w:val="-2"/>
                <w:sz w:val="15"/>
              </w:rPr>
              <w:t>$1,233.40</w:t>
            </w:r>
          </w:p>
        </w:tc>
        <w:tc>
          <w:tcPr>
            <w:tcW w:w="955" w:type="dxa"/>
          </w:tcPr>
          <w:p>
            <w:pPr>
              <w:pStyle w:val="TableParagraph"/>
              <w:spacing w:line="240" w:lineRule="auto" w:before="0"/>
              <w:ind w:right="0"/>
              <w:jc w:val="left"/>
              <w:rPr>
                <w:rFonts w:ascii="Times New Roman"/>
                <w:sz w:val="14"/>
              </w:rPr>
            </w:pPr>
          </w:p>
        </w:tc>
        <w:tc>
          <w:tcPr>
            <w:tcW w:w="1041" w:type="dxa"/>
          </w:tcPr>
          <w:p>
            <w:pPr>
              <w:pStyle w:val="TableParagraph"/>
              <w:spacing w:line="240" w:lineRule="auto" w:before="35"/>
              <w:ind w:right="39"/>
              <w:rPr>
                <w:sz w:val="15"/>
              </w:rPr>
            </w:pPr>
            <w:r>
              <w:rPr>
                <w:color w:val="231F20"/>
                <w:spacing w:val="-2"/>
                <w:sz w:val="15"/>
              </w:rPr>
              <w:t>$363.03</w:t>
            </w:r>
          </w:p>
        </w:tc>
        <w:tc>
          <w:tcPr>
            <w:tcW w:w="1041" w:type="dxa"/>
          </w:tcPr>
          <w:p>
            <w:pPr>
              <w:pStyle w:val="TableParagraph"/>
              <w:spacing w:line="240" w:lineRule="auto" w:before="35"/>
              <w:ind w:right="41"/>
              <w:rPr>
                <w:sz w:val="15"/>
              </w:rPr>
            </w:pPr>
            <w:r>
              <w:rPr>
                <w:color w:val="231F20"/>
                <w:spacing w:val="-5"/>
                <w:sz w:val="15"/>
              </w:rPr>
              <w:t>37%</w:t>
            </w:r>
          </w:p>
        </w:tc>
        <w:tc>
          <w:tcPr>
            <w:tcW w:w="1121" w:type="dxa"/>
          </w:tcPr>
          <w:p>
            <w:pPr>
              <w:pStyle w:val="TableParagraph"/>
              <w:spacing w:line="240" w:lineRule="auto" w:before="35"/>
              <w:ind w:right="85"/>
              <w:rPr>
                <w:sz w:val="15"/>
              </w:rPr>
            </w:pPr>
            <w:r>
              <w:rPr>
                <w:color w:val="231F20"/>
                <w:spacing w:val="-2"/>
                <w:sz w:val="15"/>
              </w:rPr>
              <w:t>$1,233.40</w:t>
            </w:r>
          </w:p>
        </w:tc>
      </w:tr>
      <w:tr>
        <w:trPr>
          <w:trHeight w:val="209" w:hRule="atLeast"/>
        </w:trPr>
        <w:tc>
          <w:tcPr>
            <w:tcW w:w="1217" w:type="dxa"/>
            <w:shd w:val="clear" w:color="auto" w:fill="E6E7E8"/>
          </w:tcPr>
          <w:p>
            <w:pPr>
              <w:pStyle w:val="TableParagraph"/>
              <w:spacing w:line="240" w:lineRule="auto" w:before="0"/>
              <w:ind w:right="0"/>
              <w:jc w:val="left"/>
              <w:rPr>
                <w:rFonts w:ascii="Times New Roman"/>
                <w:sz w:val="14"/>
              </w:rPr>
            </w:pPr>
          </w:p>
        </w:tc>
        <w:tc>
          <w:tcPr>
            <w:tcW w:w="3026" w:type="dxa"/>
            <w:gridSpan w:val="3"/>
            <w:shd w:val="clear" w:color="auto" w:fill="E6E7E8"/>
          </w:tcPr>
          <w:p>
            <w:pPr>
              <w:pStyle w:val="TableParagraph"/>
              <w:spacing w:line="190" w:lineRule="exact" w:before="0"/>
              <w:ind w:left="756" w:right="0"/>
              <w:jc w:val="left"/>
              <w:rPr>
                <w:rFonts w:ascii="Arial Black"/>
                <w:sz w:val="15"/>
              </w:rPr>
            </w:pPr>
            <w:r>
              <w:rPr>
                <w:rFonts w:ascii="Arial Black"/>
                <w:color w:val="231F20"/>
                <w:w w:val="85"/>
                <w:sz w:val="15"/>
              </w:rPr>
              <w:t>Head</w:t>
            </w:r>
            <w:r>
              <w:rPr>
                <w:rFonts w:ascii="Arial Black"/>
                <w:color w:val="231F20"/>
                <w:spacing w:val="-4"/>
                <w:sz w:val="15"/>
              </w:rPr>
              <w:t> </w:t>
            </w:r>
            <w:r>
              <w:rPr>
                <w:rFonts w:ascii="Arial Black"/>
                <w:color w:val="231F20"/>
                <w:w w:val="85"/>
                <w:sz w:val="15"/>
              </w:rPr>
              <w:t>of</w:t>
            </w:r>
            <w:r>
              <w:rPr>
                <w:rFonts w:ascii="Arial Black"/>
                <w:color w:val="231F20"/>
                <w:spacing w:val="-3"/>
                <w:sz w:val="15"/>
              </w:rPr>
              <w:t> </w:t>
            </w:r>
            <w:r>
              <w:rPr>
                <w:rFonts w:ascii="Arial Black"/>
                <w:color w:val="231F20"/>
                <w:spacing w:val="-2"/>
                <w:w w:val="85"/>
                <w:sz w:val="15"/>
              </w:rPr>
              <w:t>Household</w:t>
            </w:r>
          </w:p>
        </w:tc>
        <w:tc>
          <w:tcPr>
            <w:tcW w:w="1041" w:type="dxa"/>
            <w:shd w:val="clear" w:color="auto" w:fill="E6E7E8"/>
          </w:tcPr>
          <w:p>
            <w:pPr>
              <w:pStyle w:val="TableParagraph"/>
              <w:spacing w:line="240" w:lineRule="auto" w:before="0"/>
              <w:ind w:right="0"/>
              <w:jc w:val="left"/>
              <w:rPr>
                <w:rFonts w:ascii="Times New Roman"/>
                <w:sz w:val="14"/>
              </w:rPr>
            </w:pPr>
          </w:p>
        </w:tc>
        <w:tc>
          <w:tcPr>
            <w:tcW w:w="1126" w:type="dxa"/>
            <w:shd w:val="clear" w:color="auto" w:fill="E6E7E8"/>
          </w:tcPr>
          <w:p>
            <w:pPr>
              <w:pStyle w:val="TableParagraph"/>
              <w:spacing w:line="240" w:lineRule="auto" w:before="0"/>
              <w:ind w:right="0"/>
              <w:jc w:val="left"/>
              <w:rPr>
                <w:rFonts w:ascii="Times New Roman"/>
                <w:sz w:val="14"/>
              </w:rPr>
            </w:pPr>
          </w:p>
        </w:tc>
        <w:tc>
          <w:tcPr>
            <w:tcW w:w="3037" w:type="dxa"/>
            <w:gridSpan w:val="3"/>
            <w:shd w:val="clear" w:color="auto" w:fill="E6E7E8"/>
          </w:tcPr>
          <w:p>
            <w:pPr>
              <w:pStyle w:val="TableParagraph"/>
              <w:spacing w:line="190" w:lineRule="exact" w:before="0"/>
              <w:ind w:left="799" w:right="0"/>
              <w:jc w:val="left"/>
              <w:rPr>
                <w:rFonts w:ascii="Arial Black"/>
                <w:sz w:val="15"/>
              </w:rPr>
            </w:pPr>
            <w:r>
              <w:rPr>
                <w:rFonts w:ascii="Arial Black"/>
                <w:color w:val="231F20"/>
                <w:w w:val="85"/>
                <w:sz w:val="15"/>
              </w:rPr>
              <w:t>Head</w:t>
            </w:r>
            <w:r>
              <w:rPr>
                <w:rFonts w:ascii="Arial Black"/>
                <w:color w:val="231F20"/>
                <w:spacing w:val="-4"/>
                <w:sz w:val="15"/>
              </w:rPr>
              <w:t> </w:t>
            </w:r>
            <w:r>
              <w:rPr>
                <w:rFonts w:ascii="Arial Black"/>
                <w:color w:val="231F20"/>
                <w:w w:val="85"/>
                <w:sz w:val="15"/>
              </w:rPr>
              <w:t>of</w:t>
            </w:r>
            <w:r>
              <w:rPr>
                <w:rFonts w:ascii="Arial Black"/>
                <w:color w:val="231F20"/>
                <w:spacing w:val="-3"/>
                <w:sz w:val="15"/>
              </w:rPr>
              <w:t> </w:t>
            </w:r>
            <w:r>
              <w:rPr>
                <w:rFonts w:ascii="Arial Black"/>
                <w:color w:val="231F20"/>
                <w:spacing w:val="-2"/>
                <w:w w:val="85"/>
                <w:sz w:val="15"/>
              </w:rPr>
              <w:t>Household</w:t>
            </w:r>
          </w:p>
        </w:tc>
        <w:tc>
          <w:tcPr>
            <w:tcW w:w="1121" w:type="dxa"/>
            <w:shd w:val="clear" w:color="auto" w:fill="E6E7E8"/>
          </w:tcPr>
          <w:p>
            <w:pPr>
              <w:pStyle w:val="TableParagraph"/>
              <w:spacing w:line="240" w:lineRule="auto" w:before="0"/>
              <w:ind w:right="0"/>
              <w:jc w:val="left"/>
              <w:rPr>
                <w:rFonts w:ascii="Times New Roman"/>
                <w:sz w:val="14"/>
              </w:rPr>
            </w:pPr>
          </w:p>
        </w:tc>
      </w:tr>
      <w:tr>
        <w:trPr>
          <w:trHeight w:val="186" w:hRule="atLeast"/>
        </w:trPr>
        <w:tc>
          <w:tcPr>
            <w:tcW w:w="1217" w:type="dxa"/>
          </w:tcPr>
          <w:p>
            <w:pPr>
              <w:pStyle w:val="TableParagraph"/>
              <w:spacing w:line="155" w:lineRule="exact" w:before="12"/>
              <w:ind w:right="130"/>
              <w:rPr>
                <w:sz w:val="15"/>
              </w:rPr>
            </w:pPr>
            <w:r>
              <w:rPr>
                <w:color w:val="231F20"/>
                <w:spacing w:val="-2"/>
                <w:sz w:val="15"/>
              </w:rPr>
              <w:t>$0.00</w:t>
            </w:r>
          </w:p>
        </w:tc>
        <w:tc>
          <w:tcPr>
            <w:tcW w:w="944" w:type="dxa"/>
          </w:tcPr>
          <w:p>
            <w:pPr>
              <w:pStyle w:val="TableParagraph"/>
              <w:spacing w:line="155" w:lineRule="exact" w:before="12"/>
              <w:ind w:right="34"/>
              <w:rPr>
                <w:sz w:val="15"/>
              </w:rPr>
            </w:pPr>
            <w:r>
              <w:rPr>
                <w:color w:val="231F20"/>
                <w:spacing w:val="-2"/>
                <w:sz w:val="15"/>
              </w:rPr>
              <w:t>$86.50</w:t>
            </w:r>
          </w:p>
        </w:tc>
        <w:tc>
          <w:tcPr>
            <w:tcW w:w="1041" w:type="dxa"/>
          </w:tcPr>
          <w:p>
            <w:pPr>
              <w:pStyle w:val="TableParagraph"/>
              <w:spacing w:line="155" w:lineRule="exact" w:before="12"/>
              <w:ind w:right="35"/>
              <w:rPr>
                <w:sz w:val="15"/>
              </w:rPr>
            </w:pPr>
            <w:r>
              <w:rPr>
                <w:color w:val="231F20"/>
                <w:spacing w:val="-2"/>
                <w:sz w:val="15"/>
              </w:rPr>
              <w:t>$0.00</w:t>
            </w:r>
          </w:p>
        </w:tc>
        <w:tc>
          <w:tcPr>
            <w:tcW w:w="1041" w:type="dxa"/>
          </w:tcPr>
          <w:p>
            <w:pPr>
              <w:pStyle w:val="TableParagraph"/>
              <w:spacing w:line="155" w:lineRule="exact" w:before="12"/>
              <w:ind w:right="36"/>
              <w:rPr>
                <w:sz w:val="15"/>
              </w:rPr>
            </w:pPr>
            <w:r>
              <w:rPr>
                <w:color w:val="231F20"/>
                <w:spacing w:val="-5"/>
                <w:sz w:val="15"/>
              </w:rPr>
              <w:t>0%</w:t>
            </w:r>
          </w:p>
        </w:tc>
        <w:tc>
          <w:tcPr>
            <w:tcW w:w="1041" w:type="dxa"/>
            <w:tcBorders>
              <w:right w:val="single" w:sz="4" w:space="0" w:color="231F20"/>
            </w:tcBorders>
          </w:tcPr>
          <w:p>
            <w:pPr>
              <w:pStyle w:val="TableParagraph"/>
              <w:spacing w:line="155" w:lineRule="exact" w:before="12"/>
              <w:ind w:right="32"/>
              <w:rPr>
                <w:sz w:val="15"/>
              </w:rPr>
            </w:pPr>
            <w:r>
              <w:rPr>
                <w:color w:val="231F20"/>
                <w:spacing w:val="-2"/>
                <w:sz w:val="15"/>
              </w:rPr>
              <w:t>$0.00</w:t>
            </w:r>
          </w:p>
        </w:tc>
        <w:tc>
          <w:tcPr>
            <w:tcW w:w="1126" w:type="dxa"/>
            <w:tcBorders>
              <w:left w:val="single" w:sz="4" w:space="0" w:color="231F20"/>
            </w:tcBorders>
          </w:tcPr>
          <w:p>
            <w:pPr>
              <w:pStyle w:val="TableParagraph"/>
              <w:spacing w:line="155" w:lineRule="exact" w:before="12"/>
              <w:ind w:right="123"/>
              <w:rPr>
                <w:sz w:val="15"/>
              </w:rPr>
            </w:pPr>
            <w:r>
              <w:rPr>
                <w:color w:val="231F20"/>
                <w:spacing w:val="-2"/>
                <w:sz w:val="15"/>
              </w:rPr>
              <w:t>$0.00</w:t>
            </w:r>
          </w:p>
        </w:tc>
        <w:tc>
          <w:tcPr>
            <w:tcW w:w="955" w:type="dxa"/>
          </w:tcPr>
          <w:p>
            <w:pPr>
              <w:pStyle w:val="TableParagraph"/>
              <w:spacing w:line="155" w:lineRule="exact" w:before="12"/>
              <w:ind w:right="38"/>
              <w:rPr>
                <w:sz w:val="15"/>
              </w:rPr>
            </w:pPr>
            <w:r>
              <w:rPr>
                <w:color w:val="231F20"/>
                <w:spacing w:val="-2"/>
                <w:sz w:val="15"/>
              </w:rPr>
              <w:t>$43.30</w:t>
            </w:r>
          </w:p>
        </w:tc>
        <w:tc>
          <w:tcPr>
            <w:tcW w:w="1041" w:type="dxa"/>
          </w:tcPr>
          <w:p>
            <w:pPr>
              <w:pStyle w:val="TableParagraph"/>
              <w:spacing w:line="155" w:lineRule="exact" w:before="12"/>
              <w:ind w:right="40"/>
              <w:rPr>
                <w:sz w:val="15"/>
              </w:rPr>
            </w:pPr>
            <w:r>
              <w:rPr>
                <w:color w:val="231F20"/>
                <w:spacing w:val="-2"/>
                <w:sz w:val="15"/>
              </w:rPr>
              <w:t>$0.00</w:t>
            </w:r>
          </w:p>
        </w:tc>
        <w:tc>
          <w:tcPr>
            <w:tcW w:w="1041" w:type="dxa"/>
          </w:tcPr>
          <w:p>
            <w:pPr>
              <w:pStyle w:val="TableParagraph"/>
              <w:spacing w:line="155" w:lineRule="exact" w:before="12"/>
              <w:ind w:right="41"/>
              <w:rPr>
                <w:sz w:val="15"/>
              </w:rPr>
            </w:pPr>
            <w:r>
              <w:rPr>
                <w:color w:val="231F20"/>
                <w:spacing w:val="-5"/>
                <w:sz w:val="15"/>
              </w:rPr>
              <w:t>0%</w:t>
            </w:r>
          </w:p>
        </w:tc>
        <w:tc>
          <w:tcPr>
            <w:tcW w:w="1121" w:type="dxa"/>
          </w:tcPr>
          <w:p>
            <w:pPr>
              <w:pStyle w:val="TableParagraph"/>
              <w:spacing w:line="155" w:lineRule="exact" w:before="12"/>
              <w:ind w:right="86"/>
              <w:rPr>
                <w:sz w:val="15"/>
              </w:rPr>
            </w:pPr>
            <w:r>
              <w:rPr>
                <w:color w:val="231F20"/>
                <w:spacing w:val="-2"/>
                <w:sz w:val="15"/>
              </w:rPr>
              <w:t>$0.00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$86.50</w:t>
            </w:r>
          </w:p>
        </w:tc>
        <w:tc>
          <w:tcPr>
            <w:tcW w:w="944" w:type="dxa"/>
          </w:tcPr>
          <w:p>
            <w:pPr>
              <w:pStyle w:val="TableParagraph"/>
              <w:spacing w:line="155" w:lineRule="exact" w:before="35"/>
              <w:ind w:right="34"/>
              <w:rPr>
                <w:sz w:val="15"/>
              </w:rPr>
            </w:pPr>
            <w:r>
              <w:rPr>
                <w:color w:val="231F20"/>
                <w:spacing w:val="-2"/>
                <w:sz w:val="15"/>
              </w:rPr>
              <w:t>$151.90</w:t>
            </w:r>
          </w:p>
        </w:tc>
        <w:tc>
          <w:tcPr>
            <w:tcW w:w="1041" w:type="dxa"/>
          </w:tcPr>
          <w:p>
            <w:pPr>
              <w:pStyle w:val="TableParagraph"/>
              <w:spacing w:line="155" w:lineRule="exact" w:before="35"/>
              <w:ind w:right="35"/>
              <w:rPr>
                <w:sz w:val="15"/>
              </w:rPr>
            </w:pPr>
            <w:r>
              <w:rPr>
                <w:color w:val="231F20"/>
                <w:spacing w:val="-2"/>
                <w:sz w:val="15"/>
              </w:rPr>
              <w:t>$0.00</w:t>
            </w:r>
          </w:p>
        </w:tc>
        <w:tc>
          <w:tcPr>
            <w:tcW w:w="1041" w:type="dxa"/>
          </w:tcPr>
          <w:p>
            <w:pPr>
              <w:pStyle w:val="TableParagraph"/>
              <w:spacing w:line="155" w:lineRule="exact" w:before="35"/>
              <w:ind w:right="37"/>
              <w:rPr>
                <w:sz w:val="15"/>
              </w:rPr>
            </w:pPr>
            <w:r>
              <w:rPr>
                <w:color w:val="231F20"/>
                <w:spacing w:val="-5"/>
                <w:sz w:val="15"/>
              </w:rPr>
              <w:t>10%</w:t>
            </w:r>
          </w:p>
        </w:tc>
        <w:tc>
          <w:tcPr>
            <w:tcW w:w="1041" w:type="dxa"/>
            <w:tcBorders>
              <w:right w:val="single" w:sz="4" w:space="0" w:color="231F20"/>
            </w:tcBorders>
          </w:tcPr>
          <w:p>
            <w:pPr>
              <w:pStyle w:val="TableParagraph"/>
              <w:spacing w:line="155" w:lineRule="exact" w:before="35"/>
              <w:ind w:right="32"/>
              <w:rPr>
                <w:sz w:val="15"/>
              </w:rPr>
            </w:pPr>
            <w:r>
              <w:rPr>
                <w:color w:val="231F20"/>
                <w:spacing w:val="-2"/>
                <w:sz w:val="15"/>
              </w:rPr>
              <w:t>$86.50</w:t>
            </w:r>
          </w:p>
        </w:tc>
        <w:tc>
          <w:tcPr>
            <w:tcW w:w="1126" w:type="dxa"/>
            <w:tcBorders>
              <w:left w:val="single" w:sz="4" w:space="0" w:color="231F20"/>
            </w:tcBorders>
          </w:tcPr>
          <w:p>
            <w:pPr>
              <w:pStyle w:val="TableParagraph"/>
              <w:spacing w:line="155" w:lineRule="exact" w:before="35"/>
              <w:ind w:right="123"/>
              <w:rPr>
                <w:sz w:val="15"/>
              </w:rPr>
            </w:pPr>
            <w:r>
              <w:rPr>
                <w:color w:val="231F20"/>
                <w:spacing w:val="-2"/>
                <w:sz w:val="15"/>
              </w:rPr>
              <w:t>$43.30</w:t>
            </w:r>
          </w:p>
        </w:tc>
        <w:tc>
          <w:tcPr>
            <w:tcW w:w="955" w:type="dxa"/>
          </w:tcPr>
          <w:p>
            <w:pPr>
              <w:pStyle w:val="TableParagraph"/>
              <w:spacing w:line="155" w:lineRule="exact" w:before="35"/>
              <w:ind w:right="38"/>
              <w:rPr>
                <w:sz w:val="15"/>
              </w:rPr>
            </w:pPr>
            <w:r>
              <w:rPr>
                <w:color w:val="231F20"/>
                <w:spacing w:val="-2"/>
                <w:sz w:val="15"/>
              </w:rPr>
              <w:t>$76.00</w:t>
            </w:r>
          </w:p>
        </w:tc>
        <w:tc>
          <w:tcPr>
            <w:tcW w:w="1041" w:type="dxa"/>
          </w:tcPr>
          <w:p>
            <w:pPr>
              <w:pStyle w:val="TableParagraph"/>
              <w:spacing w:line="155" w:lineRule="exact" w:before="35"/>
              <w:ind w:right="40"/>
              <w:rPr>
                <w:sz w:val="15"/>
              </w:rPr>
            </w:pPr>
            <w:r>
              <w:rPr>
                <w:color w:val="231F20"/>
                <w:spacing w:val="-2"/>
                <w:sz w:val="15"/>
              </w:rPr>
              <w:t>$0.00</w:t>
            </w:r>
          </w:p>
        </w:tc>
        <w:tc>
          <w:tcPr>
            <w:tcW w:w="1041" w:type="dxa"/>
          </w:tcPr>
          <w:p>
            <w:pPr>
              <w:pStyle w:val="TableParagraph"/>
              <w:spacing w:line="155" w:lineRule="exact" w:before="35"/>
              <w:ind w:right="41"/>
              <w:rPr>
                <w:sz w:val="15"/>
              </w:rPr>
            </w:pPr>
            <w:r>
              <w:rPr>
                <w:color w:val="231F20"/>
                <w:spacing w:val="-5"/>
                <w:sz w:val="15"/>
              </w:rPr>
              <w:t>10%</w:t>
            </w:r>
          </w:p>
        </w:tc>
        <w:tc>
          <w:tcPr>
            <w:tcW w:w="1121" w:type="dxa"/>
          </w:tcPr>
          <w:p>
            <w:pPr>
              <w:pStyle w:val="TableParagraph"/>
              <w:spacing w:line="155" w:lineRule="exact" w:before="35"/>
              <w:ind w:right="85"/>
              <w:rPr>
                <w:sz w:val="15"/>
              </w:rPr>
            </w:pPr>
            <w:r>
              <w:rPr>
                <w:color w:val="231F20"/>
                <w:spacing w:val="-2"/>
                <w:sz w:val="15"/>
              </w:rPr>
              <w:t>$43.30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$151.90</w:t>
            </w:r>
          </w:p>
        </w:tc>
        <w:tc>
          <w:tcPr>
            <w:tcW w:w="944" w:type="dxa"/>
          </w:tcPr>
          <w:p>
            <w:pPr>
              <w:pStyle w:val="TableParagraph"/>
              <w:spacing w:line="155" w:lineRule="exact" w:before="35"/>
              <w:ind w:right="34"/>
              <w:rPr>
                <w:sz w:val="15"/>
              </w:rPr>
            </w:pPr>
            <w:r>
              <w:rPr>
                <w:color w:val="231F20"/>
                <w:spacing w:val="-2"/>
                <w:sz w:val="15"/>
              </w:rPr>
              <w:t>$336.00</w:t>
            </w:r>
          </w:p>
        </w:tc>
        <w:tc>
          <w:tcPr>
            <w:tcW w:w="1041" w:type="dxa"/>
          </w:tcPr>
          <w:p>
            <w:pPr>
              <w:pStyle w:val="TableParagraph"/>
              <w:spacing w:line="155" w:lineRule="exact" w:before="35"/>
              <w:ind w:right="35"/>
              <w:rPr>
                <w:sz w:val="15"/>
              </w:rPr>
            </w:pPr>
            <w:r>
              <w:rPr>
                <w:color w:val="231F20"/>
                <w:spacing w:val="-2"/>
                <w:sz w:val="15"/>
              </w:rPr>
              <w:t>$6.54</w:t>
            </w:r>
          </w:p>
        </w:tc>
        <w:tc>
          <w:tcPr>
            <w:tcW w:w="1041" w:type="dxa"/>
          </w:tcPr>
          <w:p>
            <w:pPr>
              <w:pStyle w:val="TableParagraph"/>
              <w:spacing w:line="155" w:lineRule="exact" w:before="35"/>
              <w:ind w:right="37"/>
              <w:rPr>
                <w:sz w:val="15"/>
              </w:rPr>
            </w:pPr>
            <w:r>
              <w:rPr>
                <w:color w:val="231F20"/>
                <w:spacing w:val="-5"/>
                <w:sz w:val="15"/>
              </w:rPr>
              <w:t>12%</w:t>
            </w:r>
          </w:p>
        </w:tc>
        <w:tc>
          <w:tcPr>
            <w:tcW w:w="1041" w:type="dxa"/>
            <w:tcBorders>
              <w:right w:val="single" w:sz="4" w:space="0" w:color="231F20"/>
            </w:tcBorders>
          </w:tcPr>
          <w:p>
            <w:pPr>
              <w:pStyle w:val="TableParagraph"/>
              <w:spacing w:line="155" w:lineRule="exact" w:before="35"/>
              <w:ind w:right="32"/>
              <w:rPr>
                <w:sz w:val="15"/>
              </w:rPr>
            </w:pPr>
            <w:r>
              <w:rPr>
                <w:color w:val="231F20"/>
                <w:spacing w:val="-2"/>
                <w:sz w:val="15"/>
              </w:rPr>
              <w:t>$151.90</w:t>
            </w:r>
          </w:p>
        </w:tc>
        <w:tc>
          <w:tcPr>
            <w:tcW w:w="1126" w:type="dxa"/>
            <w:tcBorders>
              <w:left w:val="single" w:sz="4" w:space="0" w:color="231F20"/>
            </w:tcBorders>
          </w:tcPr>
          <w:p>
            <w:pPr>
              <w:pStyle w:val="TableParagraph"/>
              <w:spacing w:line="155" w:lineRule="exact" w:before="35"/>
              <w:ind w:right="123"/>
              <w:rPr>
                <w:sz w:val="15"/>
              </w:rPr>
            </w:pPr>
            <w:r>
              <w:rPr>
                <w:color w:val="231F20"/>
                <w:spacing w:val="-2"/>
                <w:sz w:val="15"/>
              </w:rPr>
              <w:t>$76.00</w:t>
            </w:r>
          </w:p>
        </w:tc>
        <w:tc>
          <w:tcPr>
            <w:tcW w:w="955" w:type="dxa"/>
          </w:tcPr>
          <w:p>
            <w:pPr>
              <w:pStyle w:val="TableParagraph"/>
              <w:spacing w:line="155" w:lineRule="exact" w:before="35"/>
              <w:ind w:right="38"/>
              <w:rPr>
                <w:sz w:val="15"/>
              </w:rPr>
            </w:pPr>
            <w:r>
              <w:rPr>
                <w:color w:val="231F20"/>
                <w:spacing w:val="-2"/>
                <w:sz w:val="15"/>
              </w:rPr>
              <w:t>$168.00</w:t>
            </w:r>
          </w:p>
        </w:tc>
        <w:tc>
          <w:tcPr>
            <w:tcW w:w="1041" w:type="dxa"/>
          </w:tcPr>
          <w:p>
            <w:pPr>
              <w:pStyle w:val="TableParagraph"/>
              <w:spacing w:line="155" w:lineRule="exact" w:before="35"/>
              <w:ind w:right="40"/>
              <w:rPr>
                <w:sz w:val="15"/>
              </w:rPr>
            </w:pPr>
            <w:r>
              <w:rPr>
                <w:color w:val="231F20"/>
                <w:spacing w:val="-2"/>
                <w:sz w:val="15"/>
              </w:rPr>
              <w:t>$3.27</w:t>
            </w:r>
          </w:p>
        </w:tc>
        <w:tc>
          <w:tcPr>
            <w:tcW w:w="1041" w:type="dxa"/>
          </w:tcPr>
          <w:p>
            <w:pPr>
              <w:pStyle w:val="TableParagraph"/>
              <w:spacing w:line="155" w:lineRule="exact" w:before="35"/>
              <w:ind w:right="41"/>
              <w:rPr>
                <w:sz w:val="15"/>
              </w:rPr>
            </w:pPr>
            <w:r>
              <w:rPr>
                <w:color w:val="231F20"/>
                <w:spacing w:val="-5"/>
                <w:sz w:val="15"/>
              </w:rPr>
              <w:t>12%</w:t>
            </w:r>
          </w:p>
        </w:tc>
        <w:tc>
          <w:tcPr>
            <w:tcW w:w="1121" w:type="dxa"/>
          </w:tcPr>
          <w:p>
            <w:pPr>
              <w:pStyle w:val="TableParagraph"/>
              <w:spacing w:line="155" w:lineRule="exact" w:before="35"/>
              <w:ind w:right="85"/>
              <w:rPr>
                <w:sz w:val="15"/>
              </w:rPr>
            </w:pPr>
            <w:r>
              <w:rPr>
                <w:color w:val="231F20"/>
                <w:spacing w:val="-2"/>
                <w:sz w:val="15"/>
              </w:rPr>
              <w:t>$76.00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$336.00</w:t>
            </w:r>
          </w:p>
        </w:tc>
        <w:tc>
          <w:tcPr>
            <w:tcW w:w="944" w:type="dxa"/>
          </w:tcPr>
          <w:p>
            <w:pPr>
              <w:pStyle w:val="TableParagraph"/>
              <w:spacing w:line="155" w:lineRule="exact" w:before="35"/>
              <w:ind w:right="34"/>
              <w:rPr>
                <w:sz w:val="15"/>
              </w:rPr>
            </w:pPr>
            <w:r>
              <w:rPr>
                <w:color w:val="231F20"/>
                <w:spacing w:val="-2"/>
                <w:sz w:val="15"/>
              </w:rPr>
              <w:t>$484.00</w:t>
            </w:r>
          </w:p>
        </w:tc>
        <w:tc>
          <w:tcPr>
            <w:tcW w:w="1041" w:type="dxa"/>
          </w:tcPr>
          <w:p>
            <w:pPr>
              <w:pStyle w:val="TableParagraph"/>
              <w:spacing w:line="155" w:lineRule="exact" w:before="35"/>
              <w:ind w:right="35"/>
              <w:rPr>
                <w:sz w:val="15"/>
              </w:rPr>
            </w:pPr>
            <w:r>
              <w:rPr>
                <w:color w:val="231F20"/>
                <w:spacing w:val="-2"/>
                <w:sz w:val="15"/>
              </w:rPr>
              <w:t>$28.63</w:t>
            </w:r>
          </w:p>
        </w:tc>
        <w:tc>
          <w:tcPr>
            <w:tcW w:w="1041" w:type="dxa"/>
          </w:tcPr>
          <w:p>
            <w:pPr>
              <w:pStyle w:val="TableParagraph"/>
              <w:spacing w:line="155" w:lineRule="exact" w:before="35"/>
              <w:ind w:right="37"/>
              <w:rPr>
                <w:sz w:val="15"/>
              </w:rPr>
            </w:pPr>
            <w:r>
              <w:rPr>
                <w:color w:val="231F20"/>
                <w:spacing w:val="-5"/>
                <w:sz w:val="15"/>
              </w:rPr>
              <w:t>22%</w:t>
            </w:r>
          </w:p>
        </w:tc>
        <w:tc>
          <w:tcPr>
            <w:tcW w:w="1041" w:type="dxa"/>
            <w:tcBorders>
              <w:right w:val="single" w:sz="4" w:space="0" w:color="231F20"/>
            </w:tcBorders>
          </w:tcPr>
          <w:p>
            <w:pPr>
              <w:pStyle w:val="TableParagraph"/>
              <w:spacing w:line="155" w:lineRule="exact" w:before="35"/>
              <w:ind w:right="32"/>
              <w:rPr>
                <w:sz w:val="15"/>
              </w:rPr>
            </w:pPr>
            <w:r>
              <w:rPr>
                <w:color w:val="231F20"/>
                <w:spacing w:val="-2"/>
                <w:sz w:val="15"/>
              </w:rPr>
              <w:t>$336.00</w:t>
            </w:r>
          </w:p>
        </w:tc>
        <w:tc>
          <w:tcPr>
            <w:tcW w:w="1126" w:type="dxa"/>
            <w:tcBorders>
              <w:left w:val="single" w:sz="4" w:space="0" w:color="231F20"/>
            </w:tcBorders>
          </w:tcPr>
          <w:p>
            <w:pPr>
              <w:pStyle w:val="TableParagraph"/>
              <w:spacing w:line="155" w:lineRule="exact" w:before="35"/>
              <w:ind w:right="123"/>
              <w:rPr>
                <w:sz w:val="15"/>
              </w:rPr>
            </w:pPr>
            <w:r>
              <w:rPr>
                <w:color w:val="231F20"/>
                <w:spacing w:val="-2"/>
                <w:sz w:val="15"/>
              </w:rPr>
              <w:t>$168.00</w:t>
            </w:r>
          </w:p>
        </w:tc>
        <w:tc>
          <w:tcPr>
            <w:tcW w:w="955" w:type="dxa"/>
          </w:tcPr>
          <w:p>
            <w:pPr>
              <w:pStyle w:val="TableParagraph"/>
              <w:spacing w:line="155" w:lineRule="exact" w:before="35"/>
              <w:ind w:right="38"/>
              <w:rPr>
                <w:sz w:val="15"/>
              </w:rPr>
            </w:pPr>
            <w:r>
              <w:rPr>
                <w:color w:val="231F20"/>
                <w:spacing w:val="-2"/>
                <w:sz w:val="15"/>
              </w:rPr>
              <w:t>$242.00</w:t>
            </w:r>
          </w:p>
        </w:tc>
        <w:tc>
          <w:tcPr>
            <w:tcW w:w="1041" w:type="dxa"/>
          </w:tcPr>
          <w:p>
            <w:pPr>
              <w:pStyle w:val="TableParagraph"/>
              <w:spacing w:line="155" w:lineRule="exact" w:before="35"/>
              <w:ind w:right="40"/>
              <w:rPr>
                <w:sz w:val="15"/>
              </w:rPr>
            </w:pPr>
            <w:r>
              <w:rPr>
                <w:color w:val="231F20"/>
                <w:spacing w:val="-2"/>
                <w:sz w:val="15"/>
              </w:rPr>
              <w:t>$14.31</w:t>
            </w:r>
          </w:p>
        </w:tc>
        <w:tc>
          <w:tcPr>
            <w:tcW w:w="1041" w:type="dxa"/>
          </w:tcPr>
          <w:p>
            <w:pPr>
              <w:pStyle w:val="TableParagraph"/>
              <w:spacing w:line="155" w:lineRule="exact" w:before="35"/>
              <w:ind w:right="41"/>
              <w:rPr>
                <w:sz w:val="15"/>
              </w:rPr>
            </w:pPr>
            <w:r>
              <w:rPr>
                <w:color w:val="231F20"/>
                <w:spacing w:val="-5"/>
                <w:sz w:val="15"/>
              </w:rPr>
              <w:t>22%</w:t>
            </w:r>
          </w:p>
        </w:tc>
        <w:tc>
          <w:tcPr>
            <w:tcW w:w="1121" w:type="dxa"/>
          </w:tcPr>
          <w:p>
            <w:pPr>
              <w:pStyle w:val="TableParagraph"/>
              <w:spacing w:line="155" w:lineRule="exact" w:before="35"/>
              <w:ind w:right="85"/>
              <w:rPr>
                <w:sz w:val="15"/>
              </w:rPr>
            </w:pPr>
            <w:r>
              <w:rPr>
                <w:color w:val="231F20"/>
                <w:spacing w:val="-2"/>
                <w:sz w:val="15"/>
              </w:rPr>
              <w:t>$168.00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$484.00</w:t>
            </w:r>
          </w:p>
        </w:tc>
        <w:tc>
          <w:tcPr>
            <w:tcW w:w="944" w:type="dxa"/>
          </w:tcPr>
          <w:p>
            <w:pPr>
              <w:pStyle w:val="TableParagraph"/>
              <w:spacing w:line="155" w:lineRule="exact" w:before="35"/>
              <w:ind w:right="34"/>
              <w:rPr>
                <w:sz w:val="15"/>
              </w:rPr>
            </w:pPr>
            <w:r>
              <w:rPr>
                <w:color w:val="231F20"/>
                <w:spacing w:val="-2"/>
                <w:sz w:val="15"/>
              </w:rPr>
              <w:t>$845.40</w:t>
            </w:r>
          </w:p>
        </w:tc>
        <w:tc>
          <w:tcPr>
            <w:tcW w:w="1041" w:type="dxa"/>
          </w:tcPr>
          <w:p>
            <w:pPr>
              <w:pStyle w:val="TableParagraph"/>
              <w:spacing w:line="155" w:lineRule="exact" w:before="35"/>
              <w:ind w:right="35"/>
              <w:rPr>
                <w:sz w:val="15"/>
              </w:rPr>
            </w:pPr>
            <w:r>
              <w:rPr>
                <w:color w:val="231F20"/>
                <w:spacing w:val="-2"/>
                <w:sz w:val="15"/>
              </w:rPr>
              <w:t>$61.19</w:t>
            </w:r>
          </w:p>
        </w:tc>
        <w:tc>
          <w:tcPr>
            <w:tcW w:w="1041" w:type="dxa"/>
          </w:tcPr>
          <w:p>
            <w:pPr>
              <w:pStyle w:val="TableParagraph"/>
              <w:spacing w:line="155" w:lineRule="exact" w:before="35"/>
              <w:ind w:right="37"/>
              <w:rPr>
                <w:sz w:val="15"/>
              </w:rPr>
            </w:pPr>
            <w:r>
              <w:rPr>
                <w:color w:val="231F20"/>
                <w:spacing w:val="-5"/>
                <w:sz w:val="15"/>
              </w:rPr>
              <w:t>24%</w:t>
            </w:r>
          </w:p>
        </w:tc>
        <w:tc>
          <w:tcPr>
            <w:tcW w:w="1041" w:type="dxa"/>
            <w:tcBorders>
              <w:right w:val="single" w:sz="4" w:space="0" w:color="231F20"/>
            </w:tcBorders>
          </w:tcPr>
          <w:p>
            <w:pPr>
              <w:pStyle w:val="TableParagraph"/>
              <w:spacing w:line="155" w:lineRule="exact" w:before="35"/>
              <w:ind w:right="32"/>
              <w:rPr>
                <w:sz w:val="15"/>
              </w:rPr>
            </w:pPr>
            <w:r>
              <w:rPr>
                <w:color w:val="231F20"/>
                <w:spacing w:val="-2"/>
                <w:sz w:val="15"/>
              </w:rPr>
              <w:t>$484.00</w:t>
            </w:r>
          </w:p>
        </w:tc>
        <w:tc>
          <w:tcPr>
            <w:tcW w:w="1126" w:type="dxa"/>
            <w:tcBorders>
              <w:left w:val="single" w:sz="4" w:space="0" w:color="231F20"/>
            </w:tcBorders>
          </w:tcPr>
          <w:p>
            <w:pPr>
              <w:pStyle w:val="TableParagraph"/>
              <w:spacing w:line="155" w:lineRule="exact" w:before="35"/>
              <w:ind w:right="123"/>
              <w:rPr>
                <w:sz w:val="15"/>
              </w:rPr>
            </w:pPr>
            <w:r>
              <w:rPr>
                <w:color w:val="231F20"/>
                <w:spacing w:val="-2"/>
                <w:sz w:val="15"/>
              </w:rPr>
              <w:t>$242.00</w:t>
            </w:r>
          </w:p>
        </w:tc>
        <w:tc>
          <w:tcPr>
            <w:tcW w:w="955" w:type="dxa"/>
          </w:tcPr>
          <w:p>
            <w:pPr>
              <w:pStyle w:val="TableParagraph"/>
              <w:spacing w:line="155" w:lineRule="exact" w:before="35"/>
              <w:ind w:right="38"/>
              <w:rPr>
                <w:sz w:val="15"/>
              </w:rPr>
            </w:pPr>
            <w:r>
              <w:rPr>
                <w:color w:val="231F20"/>
                <w:spacing w:val="-2"/>
                <w:sz w:val="15"/>
              </w:rPr>
              <w:t>$422.70</w:t>
            </w:r>
          </w:p>
        </w:tc>
        <w:tc>
          <w:tcPr>
            <w:tcW w:w="1041" w:type="dxa"/>
          </w:tcPr>
          <w:p>
            <w:pPr>
              <w:pStyle w:val="TableParagraph"/>
              <w:spacing w:line="155" w:lineRule="exact" w:before="35"/>
              <w:ind w:right="40"/>
              <w:rPr>
                <w:sz w:val="15"/>
              </w:rPr>
            </w:pPr>
            <w:r>
              <w:rPr>
                <w:color w:val="231F20"/>
                <w:spacing w:val="-2"/>
                <w:sz w:val="15"/>
              </w:rPr>
              <w:t>$30.59</w:t>
            </w:r>
          </w:p>
        </w:tc>
        <w:tc>
          <w:tcPr>
            <w:tcW w:w="1041" w:type="dxa"/>
          </w:tcPr>
          <w:p>
            <w:pPr>
              <w:pStyle w:val="TableParagraph"/>
              <w:spacing w:line="155" w:lineRule="exact" w:before="35"/>
              <w:ind w:right="41"/>
              <w:rPr>
                <w:sz w:val="15"/>
              </w:rPr>
            </w:pPr>
            <w:r>
              <w:rPr>
                <w:color w:val="231F20"/>
                <w:spacing w:val="-5"/>
                <w:sz w:val="15"/>
              </w:rPr>
              <w:t>24%</w:t>
            </w:r>
          </w:p>
        </w:tc>
        <w:tc>
          <w:tcPr>
            <w:tcW w:w="1121" w:type="dxa"/>
          </w:tcPr>
          <w:p>
            <w:pPr>
              <w:pStyle w:val="TableParagraph"/>
              <w:spacing w:line="155" w:lineRule="exact" w:before="35"/>
              <w:ind w:right="85"/>
              <w:rPr>
                <w:sz w:val="15"/>
              </w:rPr>
            </w:pPr>
            <w:r>
              <w:rPr>
                <w:color w:val="231F20"/>
                <w:spacing w:val="-2"/>
                <w:sz w:val="15"/>
              </w:rPr>
              <w:t>$242.00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$845.40</w:t>
            </w:r>
          </w:p>
        </w:tc>
        <w:tc>
          <w:tcPr>
            <w:tcW w:w="944" w:type="dxa"/>
          </w:tcPr>
          <w:p>
            <w:pPr>
              <w:pStyle w:val="TableParagraph"/>
              <w:spacing w:line="155" w:lineRule="exact" w:before="35"/>
              <w:ind w:right="34"/>
              <w:rPr>
                <w:sz w:val="15"/>
              </w:rPr>
            </w:pPr>
            <w:r>
              <w:rPr>
                <w:color w:val="231F20"/>
                <w:spacing w:val="-2"/>
                <w:sz w:val="15"/>
              </w:rPr>
              <w:t>$1,050.00</w:t>
            </w:r>
          </w:p>
        </w:tc>
        <w:tc>
          <w:tcPr>
            <w:tcW w:w="1041" w:type="dxa"/>
          </w:tcPr>
          <w:p>
            <w:pPr>
              <w:pStyle w:val="TableParagraph"/>
              <w:spacing w:line="155" w:lineRule="exact" w:before="35"/>
              <w:ind w:right="35"/>
              <w:rPr>
                <w:sz w:val="15"/>
              </w:rPr>
            </w:pPr>
            <w:r>
              <w:rPr>
                <w:color w:val="231F20"/>
                <w:spacing w:val="-2"/>
                <w:sz w:val="15"/>
              </w:rPr>
              <w:t>$147.93</w:t>
            </w:r>
          </w:p>
        </w:tc>
        <w:tc>
          <w:tcPr>
            <w:tcW w:w="1041" w:type="dxa"/>
          </w:tcPr>
          <w:p>
            <w:pPr>
              <w:pStyle w:val="TableParagraph"/>
              <w:spacing w:line="155" w:lineRule="exact" w:before="35"/>
              <w:ind w:right="37"/>
              <w:rPr>
                <w:sz w:val="15"/>
              </w:rPr>
            </w:pPr>
            <w:r>
              <w:rPr>
                <w:color w:val="231F20"/>
                <w:spacing w:val="-5"/>
                <w:sz w:val="15"/>
              </w:rPr>
              <w:t>32%</w:t>
            </w:r>
          </w:p>
        </w:tc>
        <w:tc>
          <w:tcPr>
            <w:tcW w:w="1041" w:type="dxa"/>
            <w:tcBorders>
              <w:right w:val="single" w:sz="4" w:space="0" w:color="231F20"/>
            </w:tcBorders>
          </w:tcPr>
          <w:p>
            <w:pPr>
              <w:pStyle w:val="TableParagraph"/>
              <w:spacing w:line="155" w:lineRule="exact" w:before="35"/>
              <w:ind w:right="32"/>
              <w:rPr>
                <w:sz w:val="15"/>
              </w:rPr>
            </w:pPr>
            <w:r>
              <w:rPr>
                <w:color w:val="231F20"/>
                <w:spacing w:val="-2"/>
                <w:sz w:val="15"/>
              </w:rPr>
              <w:t>$845.40</w:t>
            </w:r>
          </w:p>
        </w:tc>
        <w:tc>
          <w:tcPr>
            <w:tcW w:w="1126" w:type="dxa"/>
            <w:tcBorders>
              <w:left w:val="single" w:sz="4" w:space="0" w:color="231F20"/>
            </w:tcBorders>
          </w:tcPr>
          <w:p>
            <w:pPr>
              <w:pStyle w:val="TableParagraph"/>
              <w:spacing w:line="155" w:lineRule="exact" w:before="35"/>
              <w:ind w:right="123"/>
              <w:rPr>
                <w:sz w:val="15"/>
              </w:rPr>
            </w:pPr>
            <w:r>
              <w:rPr>
                <w:color w:val="231F20"/>
                <w:spacing w:val="-2"/>
                <w:sz w:val="15"/>
              </w:rPr>
              <w:t>$422.70</w:t>
            </w:r>
          </w:p>
        </w:tc>
        <w:tc>
          <w:tcPr>
            <w:tcW w:w="955" w:type="dxa"/>
          </w:tcPr>
          <w:p>
            <w:pPr>
              <w:pStyle w:val="TableParagraph"/>
              <w:spacing w:line="155" w:lineRule="exact" w:before="35"/>
              <w:ind w:right="38"/>
              <w:rPr>
                <w:sz w:val="15"/>
              </w:rPr>
            </w:pPr>
            <w:r>
              <w:rPr>
                <w:color w:val="231F20"/>
                <w:spacing w:val="-2"/>
                <w:sz w:val="15"/>
              </w:rPr>
              <w:t>$525.00</w:t>
            </w:r>
          </w:p>
        </w:tc>
        <w:tc>
          <w:tcPr>
            <w:tcW w:w="1041" w:type="dxa"/>
          </w:tcPr>
          <w:p>
            <w:pPr>
              <w:pStyle w:val="TableParagraph"/>
              <w:spacing w:line="155" w:lineRule="exact" w:before="35"/>
              <w:ind w:right="40"/>
              <w:rPr>
                <w:sz w:val="15"/>
              </w:rPr>
            </w:pPr>
            <w:r>
              <w:rPr>
                <w:color w:val="231F20"/>
                <w:spacing w:val="-2"/>
                <w:sz w:val="15"/>
              </w:rPr>
              <w:t>$73.96</w:t>
            </w:r>
          </w:p>
        </w:tc>
        <w:tc>
          <w:tcPr>
            <w:tcW w:w="1041" w:type="dxa"/>
          </w:tcPr>
          <w:p>
            <w:pPr>
              <w:pStyle w:val="TableParagraph"/>
              <w:spacing w:line="155" w:lineRule="exact" w:before="35"/>
              <w:ind w:right="41"/>
              <w:rPr>
                <w:sz w:val="15"/>
              </w:rPr>
            </w:pPr>
            <w:r>
              <w:rPr>
                <w:color w:val="231F20"/>
                <w:spacing w:val="-5"/>
                <w:sz w:val="15"/>
              </w:rPr>
              <w:t>32%</w:t>
            </w:r>
          </w:p>
        </w:tc>
        <w:tc>
          <w:tcPr>
            <w:tcW w:w="1121" w:type="dxa"/>
          </w:tcPr>
          <w:p>
            <w:pPr>
              <w:pStyle w:val="TableParagraph"/>
              <w:spacing w:line="155" w:lineRule="exact" w:before="35"/>
              <w:ind w:right="85"/>
              <w:rPr>
                <w:sz w:val="15"/>
              </w:rPr>
            </w:pPr>
            <w:r>
              <w:rPr>
                <w:color w:val="231F20"/>
                <w:spacing w:val="-2"/>
                <w:sz w:val="15"/>
              </w:rPr>
              <w:t>$422.70</w:t>
            </w:r>
          </w:p>
        </w:tc>
      </w:tr>
      <w:tr>
        <w:trPr>
          <w:trHeight w:val="209" w:hRule="atLeast"/>
        </w:trPr>
        <w:tc>
          <w:tcPr>
            <w:tcW w:w="1217" w:type="dxa"/>
          </w:tcPr>
          <w:p>
            <w:pPr>
              <w:pStyle w:val="TableParagraph"/>
              <w:spacing w:line="155" w:lineRule="exact" w:before="35"/>
              <w:ind w:right="130"/>
              <w:rPr>
                <w:sz w:val="15"/>
              </w:rPr>
            </w:pPr>
            <w:r>
              <w:rPr>
                <w:color w:val="231F20"/>
                <w:spacing w:val="-2"/>
                <w:sz w:val="15"/>
              </w:rPr>
              <w:t>$1,050.00</w:t>
            </w:r>
          </w:p>
        </w:tc>
        <w:tc>
          <w:tcPr>
            <w:tcW w:w="944" w:type="dxa"/>
          </w:tcPr>
          <w:p>
            <w:pPr>
              <w:pStyle w:val="TableParagraph"/>
              <w:spacing w:line="155" w:lineRule="exact" w:before="35"/>
              <w:ind w:right="34"/>
              <w:rPr>
                <w:sz w:val="15"/>
              </w:rPr>
            </w:pPr>
            <w:r>
              <w:rPr>
                <w:color w:val="231F20"/>
                <w:spacing w:val="-2"/>
                <w:sz w:val="15"/>
              </w:rPr>
              <w:t>$2,495.60</w:t>
            </w:r>
          </w:p>
        </w:tc>
        <w:tc>
          <w:tcPr>
            <w:tcW w:w="1041" w:type="dxa"/>
          </w:tcPr>
          <w:p>
            <w:pPr>
              <w:pStyle w:val="TableParagraph"/>
              <w:spacing w:line="155" w:lineRule="exact" w:before="35"/>
              <w:ind w:right="35"/>
              <w:rPr>
                <w:sz w:val="15"/>
              </w:rPr>
            </w:pPr>
            <w:r>
              <w:rPr>
                <w:color w:val="231F20"/>
                <w:spacing w:val="-2"/>
                <w:sz w:val="15"/>
              </w:rPr>
              <w:t>$213.40</w:t>
            </w:r>
          </w:p>
        </w:tc>
        <w:tc>
          <w:tcPr>
            <w:tcW w:w="1041" w:type="dxa"/>
          </w:tcPr>
          <w:p>
            <w:pPr>
              <w:pStyle w:val="TableParagraph"/>
              <w:spacing w:line="155" w:lineRule="exact" w:before="35"/>
              <w:ind w:right="37"/>
              <w:rPr>
                <w:sz w:val="15"/>
              </w:rPr>
            </w:pPr>
            <w:r>
              <w:rPr>
                <w:color w:val="231F20"/>
                <w:spacing w:val="-5"/>
                <w:sz w:val="15"/>
              </w:rPr>
              <w:t>35%</w:t>
            </w:r>
          </w:p>
        </w:tc>
        <w:tc>
          <w:tcPr>
            <w:tcW w:w="1041" w:type="dxa"/>
            <w:tcBorders>
              <w:right w:val="single" w:sz="4" w:space="0" w:color="231F20"/>
            </w:tcBorders>
          </w:tcPr>
          <w:p>
            <w:pPr>
              <w:pStyle w:val="TableParagraph"/>
              <w:spacing w:line="155" w:lineRule="exact" w:before="35"/>
              <w:ind w:right="32"/>
              <w:rPr>
                <w:sz w:val="15"/>
              </w:rPr>
            </w:pPr>
            <w:r>
              <w:rPr>
                <w:color w:val="231F20"/>
                <w:spacing w:val="-2"/>
                <w:sz w:val="15"/>
              </w:rPr>
              <w:t>$1,050.00</w:t>
            </w:r>
          </w:p>
        </w:tc>
        <w:tc>
          <w:tcPr>
            <w:tcW w:w="1126" w:type="dxa"/>
            <w:tcBorders>
              <w:left w:val="single" w:sz="4" w:space="0" w:color="231F20"/>
            </w:tcBorders>
          </w:tcPr>
          <w:p>
            <w:pPr>
              <w:pStyle w:val="TableParagraph"/>
              <w:spacing w:line="155" w:lineRule="exact" w:before="35"/>
              <w:ind w:right="123"/>
              <w:rPr>
                <w:sz w:val="15"/>
              </w:rPr>
            </w:pPr>
            <w:r>
              <w:rPr>
                <w:color w:val="231F20"/>
                <w:spacing w:val="-2"/>
                <w:sz w:val="15"/>
              </w:rPr>
              <w:t>$525.00</w:t>
            </w:r>
          </w:p>
        </w:tc>
        <w:tc>
          <w:tcPr>
            <w:tcW w:w="955" w:type="dxa"/>
          </w:tcPr>
          <w:p>
            <w:pPr>
              <w:pStyle w:val="TableParagraph"/>
              <w:spacing w:line="155" w:lineRule="exact" w:before="35"/>
              <w:ind w:right="38"/>
              <w:rPr>
                <w:sz w:val="15"/>
              </w:rPr>
            </w:pPr>
            <w:r>
              <w:rPr>
                <w:color w:val="231F20"/>
                <w:spacing w:val="-2"/>
                <w:sz w:val="15"/>
              </w:rPr>
              <w:t>$1,247.80</w:t>
            </w:r>
          </w:p>
        </w:tc>
        <w:tc>
          <w:tcPr>
            <w:tcW w:w="1041" w:type="dxa"/>
          </w:tcPr>
          <w:p>
            <w:pPr>
              <w:pStyle w:val="TableParagraph"/>
              <w:spacing w:line="155" w:lineRule="exact" w:before="35"/>
              <w:ind w:right="39"/>
              <w:rPr>
                <w:sz w:val="15"/>
              </w:rPr>
            </w:pPr>
            <w:r>
              <w:rPr>
                <w:color w:val="231F20"/>
                <w:spacing w:val="-2"/>
                <w:sz w:val="15"/>
              </w:rPr>
              <w:t>$106.69</w:t>
            </w:r>
          </w:p>
        </w:tc>
        <w:tc>
          <w:tcPr>
            <w:tcW w:w="1041" w:type="dxa"/>
          </w:tcPr>
          <w:p>
            <w:pPr>
              <w:pStyle w:val="TableParagraph"/>
              <w:spacing w:line="155" w:lineRule="exact" w:before="35"/>
              <w:ind w:right="41"/>
              <w:rPr>
                <w:sz w:val="15"/>
              </w:rPr>
            </w:pPr>
            <w:r>
              <w:rPr>
                <w:color w:val="231F20"/>
                <w:spacing w:val="-5"/>
                <w:sz w:val="15"/>
              </w:rPr>
              <w:t>35%</w:t>
            </w:r>
          </w:p>
        </w:tc>
        <w:tc>
          <w:tcPr>
            <w:tcW w:w="1121" w:type="dxa"/>
          </w:tcPr>
          <w:p>
            <w:pPr>
              <w:pStyle w:val="TableParagraph"/>
              <w:spacing w:line="155" w:lineRule="exact" w:before="35"/>
              <w:ind w:right="85"/>
              <w:rPr>
                <w:sz w:val="15"/>
              </w:rPr>
            </w:pPr>
            <w:r>
              <w:rPr>
                <w:color w:val="231F20"/>
                <w:spacing w:val="-2"/>
                <w:sz w:val="15"/>
              </w:rPr>
              <w:t>$525.00</w:t>
            </w:r>
          </w:p>
        </w:tc>
      </w:tr>
      <w:tr>
        <w:trPr>
          <w:trHeight w:val="292" w:hRule="atLeast"/>
        </w:trPr>
        <w:tc>
          <w:tcPr>
            <w:tcW w:w="1217" w:type="dxa"/>
          </w:tcPr>
          <w:p>
            <w:pPr>
              <w:pStyle w:val="TableParagraph"/>
              <w:spacing w:line="240" w:lineRule="auto" w:before="35"/>
              <w:ind w:right="130"/>
              <w:rPr>
                <w:sz w:val="15"/>
              </w:rPr>
            </w:pPr>
            <w:r>
              <w:rPr>
                <w:color w:val="231F20"/>
                <w:spacing w:val="-2"/>
                <w:sz w:val="15"/>
              </w:rPr>
              <w:t>$2,495.60</w:t>
            </w:r>
          </w:p>
        </w:tc>
        <w:tc>
          <w:tcPr>
            <w:tcW w:w="944" w:type="dxa"/>
          </w:tcPr>
          <w:p>
            <w:pPr>
              <w:pStyle w:val="TableParagraph"/>
              <w:spacing w:line="240" w:lineRule="auto" w:before="0"/>
              <w:ind w:right="0"/>
              <w:jc w:val="left"/>
              <w:rPr>
                <w:rFonts w:ascii="Times New Roman"/>
                <w:sz w:val="14"/>
              </w:rPr>
            </w:pPr>
          </w:p>
        </w:tc>
        <w:tc>
          <w:tcPr>
            <w:tcW w:w="1041" w:type="dxa"/>
          </w:tcPr>
          <w:p>
            <w:pPr>
              <w:pStyle w:val="TableParagraph"/>
              <w:spacing w:line="240" w:lineRule="auto" w:before="35"/>
              <w:ind w:right="35"/>
              <w:rPr>
                <w:sz w:val="15"/>
              </w:rPr>
            </w:pPr>
            <w:r>
              <w:rPr>
                <w:color w:val="231F20"/>
                <w:spacing w:val="-2"/>
                <w:sz w:val="15"/>
              </w:rPr>
              <w:t>$719.36</w:t>
            </w:r>
          </w:p>
        </w:tc>
        <w:tc>
          <w:tcPr>
            <w:tcW w:w="1041" w:type="dxa"/>
          </w:tcPr>
          <w:p>
            <w:pPr>
              <w:pStyle w:val="TableParagraph"/>
              <w:spacing w:line="240" w:lineRule="auto" w:before="35"/>
              <w:ind w:right="37"/>
              <w:rPr>
                <w:sz w:val="15"/>
              </w:rPr>
            </w:pPr>
            <w:r>
              <w:rPr>
                <w:color w:val="231F20"/>
                <w:spacing w:val="-5"/>
                <w:sz w:val="15"/>
              </w:rPr>
              <w:t>37%</w:t>
            </w:r>
          </w:p>
        </w:tc>
        <w:tc>
          <w:tcPr>
            <w:tcW w:w="1041" w:type="dxa"/>
            <w:tcBorders>
              <w:right w:val="single" w:sz="4" w:space="0" w:color="231F20"/>
            </w:tcBorders>
          </w:tcPr>
          <w:p>
            <w:pPr>
              <w:pStyle w:val="TableParagraph"/>
              <w:spacing w:line="240" w:lineRule="auto" w:before="35"/>
              <w:ind w:right="32"/>
              <w:rPr>
                <w:sz w:val="15"/>
              </w:rPr>
            </w:pPr>
            <w:r>
              <w:rPr>
                <w:color w:val="231F20"/>
                <w:spacing w:val="-2"/>
                <w:sz w:val="15"/>
              </w:rPr>
              <w:t>$2,495.60</w:t>
            </w:r>
          </w:p>
        </w:tc>
        <w:tc>
          <w:tcPr>
            <w:tcW w:w="1126" w:type="dxa"/>
            <w:tcBorders>
              <w:left w:val="single" w:sz="4" w:space="0" w:color="231F20"/>
            </w:tcBorders>
          </w:tcPr>
          <w:p>
            <w:pPr>
              <w:pStyle w:val="TableParagraph"/>
              <w:spacing w:line="240" w:lineRule="auto" w:before="35"/>
              <w:ind w:right="123"/>
              <w:rPr>
                <w:sz w:val="15"/>
              </w:rPr>
            </w:pPr>
            <w:r>
              <w:rPr>
                <w:color w:val="231F20"/>
                <w:spacing w:val="-2"/>
                <w:sz w:val="15"/>
              </w:rPr>
              <w:t>$1,247.80</w:t>
            </w:r>
          </w:p>
        </w:tc>
        <w:tc>
          <w:tcPr>
            <w:tcW w:w="955" w:type="dxa"/>
          </w:tcPr>
          <w:p>
            <w:pPr>
              <w:pStyle w:val="TableParagraph"/>
              <w:spacing w:line="240" w:lineRule="auto" w:before="0"/>
              <w:ind w:right="0"/>
              <w:jc w:val="left"/>
              <w:rPr>
                <w:rFonts w:ascii="Times New Roman"/>
                <w:sz w:val="14"/>
              </w:rPr>
            </w:pPr>
          </w:p>
        </w:tc>
        <w:tc>
          <w:tcPr>
            <w:tcW w:w="1041" w:type="dxa"/>
          </w:tcPr>
          <w:p>
            <w:pPr>
              <w:pStyle w:val="TableParagraph"/>
              <w:spacing w:line="240" w:lineRule="auto" w:before="35"/>
              <w:ind w:right="39"/>
              <w:rPr>
                <w:sz w:val="15"/>
              </w:rPr>
            </w:pPr>
            <w:r>
              <w:rPr>
                <w:color w:val="231F20"/>
                <w:spacing w:val="-2"/>
                <w:sz w:val="15"/>
              </w:rPr>
              <w:t>$359.67</w:t>
            </w:r>
          </w:p>
        </w:tc>
        <w:tc>
          <w:tcPr>
            <w:tcW w:w="1041" w:type="dxa"/>
          </w:tcPr>
          <w:p>
            <w:pPr>
              <w:pStyle w:val="TableParagraph"/>
              <w:spacing w:line="240" w:lineRule="auto" w:before="35"/>
              <w:ind w:right="41"/>
              <w:rPr>
                <w:sz w:val="15"/>
              </w:rPr>
            </w:pPr>
            <w:r>
              <w:rPr>
                <w:color w:val="231F20"/>
                <w:spacing w:val="-5"/>
                <w:sz w:val="15"/>
              </w:rPr>
              <w:t>37%</w:t>
            </w:r>
          </w:p>
        </w:tc>
        <w:tc>
          <w:tcPr>
            <w:tcW w:w="1121" w:type="dxa"/>
          </w:tcPr>
          <w:p>
            <w:pPr>
              <w:pStyle w:val="TableParagraph"/>
              <w:spacing w:line="240" w:lineRule="auto" w:before="35"/>
              <w:ind w:right="85"/>
              <w:rPr>
                <w:sz w:val="15"/>
              </w:rPr>
            </w:pPr>
            <w:r>
              <w:rPr>
                <w:color w:val="231F20"/>
                <w:spacing w:val="-2"/>
                <w:sz w:val="15"/>
              </w:rPr>
              <w:t>$1,247.80</w:t>
            </w:r>
          </w:p>
        </w:tc>
      </w:tr>
    </w:tbl>
    <w:p>
      <w:pPr>
        <w:pStyle w:val="TableParagraph"/>
        <w:spacing w:after="0" w:line="240" w:lineRule="auto"/>
        <w:rPr>
          <w:sz w:val="15"/>
        </w:rPr>
        <w:sectPr>
          <w:headerReference w:type="default" r:id="rId81"/>
          <w:pgSz w:w="12240" w:h="15840"/>
          <w:pgMar w:header="730" w:footer="0" w:top="1140" w:bottom="840" w:left="720" w:right="720"/>
        </w:sectPr>
      </w:pPr>
    </w:p>
    <w:p>
      <w:pPr>
        <w:pStyle w:val="BodyText"/>
        <w:spacing w:before="9"/>
        <w:rPr>
          <w:sz w:val="18"/>
        </w:rPr>
      </w:pPr>
    </w:p>
    <w:p>
      <w:pPr>
        <w:pStyle w:val="BodyText"/>
        <w:spacing w:line="20" w:lineRule="exact"/>
        <w:ind w:left="120" w:right="-29"/>
        <w:rPr>
          <w:sz w:val="2"/>
        </w:rPr>
      </w:pPr>
      <w:r>
        <w:rPr>
          <w:sz w:val="2"/>
        </w:rPr>
        <mc:AlternateContent>
          <mc:Choice Requires="wps">
            <w:drawing>
              <wp:inline distT="0" distB="0" distL="0" distR="0">
                <wp:extent cx="3238500" cy="6350"/>
                <wp:effectExtent l="9525" t="0" r="0" b="3175"/>
                <wp:docPr id="559" name="Group 559"/>
                <wp:cNvGraphicFramePr>
                  <a:graphicFrameLocks/>
                </wp:cNvGraphicFramePr>
                <a:graphic>
                  <a:graphicData uri="http://schemas.microsoft.com/office/word/2010/wordprocessingGroup">
                    <wpg:wgp>
                      <wpg:cNvPr id="559" name="Group 559"/>
                      <wpg:cNvGrpSpPr/>
                      <wpg:grpSpPr>
                        <a:xfrm>
                          <a:off x="0" y="0"/>
                          <a:ext cx="3238500" cy="6350"/>
                          <a:chExt cx="3238500" cy="6350"/>
                        </a:xfrm>
                      </wpg:grpSpPr>
                      <wps:wsp>
                        <wps:cNvPr id="560" name="Graphic 560"/>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220" coordorigin="0,0" coordsize="5100,10">
                <v:line style="position:absolute" from="0,5" to="5100,5" stroked="true" strokeweight=".5pt" strokecolor="#231f20">
                  <v:stroke dashstyle="solid"/>
                </v:line>
              </v:group>
            </w:pict>
          </mc:Fallback>
        </mc:AlternateContent>
      </w:r>
      <w:r>
        <w:rPr>
          <w:sz w:val="2"/>
        </w:rPr>
      </w:r>
    </w:p>
    <w:p>
      <w:pPr>
        <w:pStyle w:val="Heading1"/>
        <w:numPr>
          <w:ilvl w:val="0"/>
          <w:numId w:val="10"/>
        </w:numPr>
        <w:tabs>
          <w:tab w:pos="501" w:val="left" w:leader="none"/>
        </w:tabs>
        <w:spacing w:line="211" w:lineRule="auto" w:before="119" w:after="0"/>
        <w:ind w:left="120" w:right="315" w:firstLine="0"/>
        <w:jc w:val="left"/>
      </w:pPr>
      <w:bookmarkStart w:name="5. Percentage Method Tables for Manual P" w:id="35"/>
      <w:bookmarkEnd w:id="35"/>
      <w:r>
        <w:rPr/>
      </w:r>
      <w:bookmarkStart w:name="_bookmark13" w:id="36"/>
      <w:bookmarkEnd w:id="36"/>
      <w:r>
        <w:rPr/>
      </w:r>
      <w:r>
        <w:rPr>
          <w:color w:val="231F20"/>
          <w:spacing w:val="-2"/>
          <w:w w:val="90"/>
        </w:rPr>
        <w:t>Percentage</w:t>
      </w:r>
      <w:r>
        <w:rPr>
          <w:color w:val="231F20"/>
          <w:spacing w:val="-15"/>
          <w:w w:val="90"/>
        </w:rPr>
        <w:t> </w:t>
      </w:r>
      <w:r>
        <w:rPr>
          <w:color w:val="231F20"/>
          <w:spacing w:val="-2"/>
          <w:w w:val="90"/>
        </w:rPr>
        <w:t>Method</w:t>
      </w:r>
      <w:r>
        <w:rPr>
          <w:color w:val="231F20"/>
          <w:spacing w:val="-16"/>
          <w:w w:val="90"/>
        </w:rPr>
        <w:t> </w:t>
      </w:r>
      <w:r>
        <w:rPr>
          <w:color w:val="231F20"/>
          <w:spacing w:val="-2"/>
          <w:w w:val="90"/>
        </w:rPr>
        <w:t>Tables </w:t>
      </w:r>
      <w:r>
        <w:rPr>
          <w:color w:val="231F20"/>
          <w:w w:val="90"/>
        </w:rPr>
        <w:t>for Manual Payroll Systems </w:t>
      </w:r>
      <w:r>
        <w:rPr>
          <w:color w:val="231F20"/>
          <w:spacing w:val="-2"/>
          <w:w w:val="90"/>
        </w:rPr>
        <w:t>With</w:t>
      </w:r>
      <w:r>
        <w:rPr>
          <w:color w:val="231F20"/>
          <w:spacing w:val="-15"/>
          <w:w w:val="90"/>
        </w:rPr>
        <w:t> </w:t>
      </w:r>
      <w:r>
        <w:rPr>
          <w:color w:val="231F20"/>
          <w:spacing w:val="-2"/>
          <w:w w:val="90"/>
        </w:rPr>
        <w:t>Forms</w:t>
      </w:r>
      <w:r>
        <w:rPr>
          <w:color w:val="231F20"/>
          <w:spacing w:val="-16"/>
          <w:w w:val="90"/>
        </w:rPr>
        <w:t> </w:t>
      </w:r>
      <w:r>
        <w:rPr>
          <w:color w:val="231F20"/>
          <w:spacing w:val="-2"/>
          <w:w w:val="90"/>
        </w:rPr>
        <w:t>W-4</w:t>
      </w:r>
      <w:r>
        <w:rPr>
          <w:color w:val="231F20"/>
          <w:spacing w:val="-15"/>
          <w:w w:val="90"/>
        </w:rPr>
        <w:t> </w:t>
      </w:r>
      <w:r>
        <w:rPr>
          <w:color w:val="231F20"/>
          <w:spacing w:val="-2"/>
          <w:w w:val="90"/>
        </w:rPr>
        <w:t>From</w:t>
      </w:r>
      <w:r>
        <w:rPr>
          <w:color w:val="231F20"/>
          <w:spacing w:val="-15"/>
          <w:w w:val="90"/>
        </w:rPr>
        <w:t> </w:t>
      </w:r>
      <w:r>
        <w:rPr>
          <w:color w:val="231F20"/>
          <w:spacing w:val="-2"/>
          <w:w w:val="90"/>
        </w:rPr>
        <w:t>2019</w:t>
      </w:r>
      <w:r>
        <w:rPr>
          <w:color w:val="231F20"/>
          <w:spacing w:val="-15"/>
          <w:w w:val="90"/>
        </w:rPr>
        <w:t> </w:t>
      </w:r>
      <w:r>
        <w:rPr>
          <w:color w:val="231F20"/>
          <w:spacing w:val="-2"/>
          <w:w w:val="90"/>
        </w:rPr>
        <w:t>or </w:t>
      </w:r>
      <w:r>
        <w:rPr>
          <w:color w:val="231F20"/>
          <w:spacing w:val="-2"/>
        </w:rPr>
        <w:t>Earlier</w:t>
      </w:r>
    </w:p>
    <w:p>
      <w:pPr>
        <w:pStyle w:val="BodyText"/>
        <w:spacing w:line="230" w:lineRule="exact" w:before="189"/>
        <w:ind w:left="119" w:right="38"/>
        <w:jc w:val="both"/>
      </w:pPr>
      <w:r>
        <w:rPr>
          <w:color w:val="231F20"/>
        </w:rPr>
        <w:t>If you compute payroll manually and your employee </w:t>
      </w:r>
      <w:r>
        <w:rPr>
          <w:rFonts w:ascii="Arial Black"/>
          <w:color w:val="231F20"/>
        </w:rPr>
        <w:t>has </w:t>
      </w:r>
      <w:r>
        <w:rPr>
          <w:rFonts w:ascii="Arial Black"/>
          <w:color w:val="231F20"/>
          <w:spacing w:val="-2"/>
        </w:rPr>
        <w:t>not</w:t>
      </w:r>
      <w:r>
        <w:rPr>
          <w:rFonts w:ascii="Arial Black"/>
          <w:color w:val="231F20"/>
          <w:spacing w:val="-15"/>
        </w:rPr>
        <w:t> </w:t>
      </w:r>
      <w:r>
        <w:rPr>
          <w:color w:val="231F20"/>
          <w:spacing w:val="-2"/>
        </w:rPr>
        <w:t>submitted</w:t>
      </w:r>
      <w:r>
        <w:rPr>
          <w:color w:val="231F20"/>
          <w:spacing w:val="-11"/>
        </w:rPr>
        <w:t> </w:t>
      </w:r>
      <w:r>
        <w:rPr>
          <w:color w:val="231F20"/>
          <w:spacing w:val="-2"/>
        </w:rPr>
        <w:t>a</w:t>
      </w:r>
      <w:r>
        <w:rPr>
          <w:color w:val="231F20"/>
          <w:spacing w:val="-8"/>
        </w:rPr>
        <w:t> </w:t>
      </w:r>
      <w:r>
        <w:rPr>
          <w:color w:val="231F20"/>
          <w:spacing w:val="-2"/>
        </w:rPr>
        <w:t>Form</w:t>
      </w:r>
      <w:r>
        <w:rPr>
          <w:color w:val="231F20"/>
          <w:spacing w:val="-7"/>
        </w:rPr>
        <w:t> </w:t>
      </w:r>
      <w:r>
        <w:rPr>
          <w:color w:val="231F20"/>
          <w:spacing w:val="-2"/>
        </w:rPr>
        <w:t>W-4</w:t>
      </w:r>
      <w:r>
        <w:rPr>
          <w:color w:val="231F20"/>
          <w:spacing w:val="-7"/>
        </w:rPr>
        <w:t> </w:t>
      </w:r>
      <w:r>
        <w:rPr>
          <w:color w:val="231F20"/>
          <w:spacing w:val="-2"/>
        </w:rPr>
        <w:t>for</w:t>
      </w:r>
      <w:r>
        <w:rPr>
          <w:color w:val="231F20"/>
          <w:spacing w:val="-7"/>
        </w:rPr>
        <w:t> </w:t>
      </w:r>
      <w:r>
        <w:rPr>
          <w:color w:val="231F20"/>
          <w:spacing w:val="-2"/>
        </w:rPr>
        <w:t>2020</w:t>
      </w:r>
      <w:r>
        <w:rPr>
          <w:color w:val="231F20"/>
          <w:spacing w:val="-7"/>
        </w:rPr>
        <w:t> </w:t>
      </w:r>
      <w:r>
        <w:rPr>
          <w:color w:val="231F20"/>
          <w:spacing w:val="-2"/>
        </w:rPr>
        <w:t>or</w:t>
      </w:r>
      <w:r>
        <w:rPr>
          <w:color w:val="231F20"/>
          <w:spacing w:val="-7"/>
        </w:rPr>
        <w:t> </w:t>
      </w:r>
      <w:r>
        <w:rPr>
          <w:color w:val="231F20"/>
          <w:spacing w:val="-2"/>
        </w:rPr>
        <w:t>later,</w:t>
      </w:r>
      <w:r>
        <w:rPr>
          <w:color w:val="231F20"/>
          <w:spacing w:val="-7"/>
        </w:rPr>
        <w:t> </w:t>
      </w:r>
      <w:r>
        <w:rPr>
          <w:color w:val="231F20"/>
          <w:spacing w:val="-2"/>
        </w:rPr>
        <w:t>and</w:t>
      </w:r>
      <w:r>
        <w:rPr>
          <w:color w:val="231F20"/>
          <w:spacing w:val="-7"/>
        </w:rPr>
        <w:t> </w:t>
      </w:r>
      <w:r>
        <w:rPr>
          <w:color w:val="231F20"/>
          <w:spacing w:val="-2"/>
        </w:rPr>
        <w:t>you</w:t>
      </w:r>
      <w:r>
        <w:rPr>
          <w:color w:val="231F20"/>
          <w:spacing w:val="-7"/>
        </w:rPr>
        <w:t> </w:t>
      </w:r>
      <w:r>
        <w:rPr>
          <w:color w:val="231F20"/>
          <w:spacing w:val="-2"/>
        </w:rPr>
        <w:t>prefer </w:t>
      </w:r>
      <w:r>
        <w:rPr>
          <w:color w:val="231F20"/>
        </w:rPr>
        <w:t>to use the Percentage Method or you can't use the Wage Bracket Method tables because the employee's annual wages exceed the amount from the last bracket of the ta- ble (based on marital status and pay period) or the em- ployee claimed more than 10 allowances, use the work- sheet</w:t>
      </w:r>
      <w:r>
        <w:rPr>
          <w:color w:val="231F20"/>
          <w:spacing w:val="-8"/>
        </w:rPr>
        <w:t> </w:t>
      </w:r>
      <w:r>
        <w:rPr>
          <w:color w:val="231F20"/>
        </w:rPr>
        <w:t>below</w:t>
      </w:r>
      <w:r>
        <w:rPr>
          <w:color w:val="231F20"/>
          <w:spacing w:val="-7"/>
        </w:rPr>
        <w:t> </w:t>
      </w:r>
      <w:r>
        <w:rPr>
          <w:color w:val="231F20"/>
        </w:rPr>
        <w:t>and</w:t>
      </w:r>
      <w:r>
        <w:rPr>
          <w:color w:val="231F20"/>
          <w:spacing w:val="-7"/>
        </w:rPr>
        <w:t> </w:t>
      </w:r>
      <w:r>
        <w:rPr>
          <w:color w:val="231F20"/>
        </w:rPr>
        <w:t>the</w:t>
      </w:r>
      <w:r>
        <w:rPr>
          <w:color w:val="231F20"/>
          <w:spacing w:val="-7"/>
        </w:rPr>
        <w:t> </w:t>
      </w:r>
      <w:r>
        <w:rPr>
          <w:color w:val="231F20"/>
        </w:rPr>
        <w:t>Percentage</w:t>
      </w:r>
      <w:r>
        <w:rPr>
          <w:color w:val="231F20"/>
          <w:spacing w:val="-7"/>
        </w:rPr>
        <w:t> </w:t>
      </w:r>
      <w:r>
        <w:rPr>
          <w:color w:val="231F20"/>
        </w:rPr>
        <w:t>Method</w:t>
      </w:r>
      <w:r>
        <w:rPr>
          <w:color w:val="231F20"/>
          <w:spacing w:val="-8"/>
        </w:rPr>
        <w:t> </w:t>
      </w:r>
      <w:r>
        <w:rPr>
          <w:color w:val="231F20"/>
        </w:rPr>
        <w:t>tables</w:t>
      </w:r>
      <w:r>
        <w:rPr>
          <w:color w:val="231F20"/>
          <w:spacing w:val="-7"/>
        </w:rPr>
        <w:t> </w:t>
      </w:r>
      <w:r>
        <w:rPr>
          <w:color w:val="231F20"/>
        </w:rPr>
        <w:t>that</w:t>
      </w:r>
      <w:r>
        <w:rPr>
          <w:color w:val="231F20"/>
          <w:spacing w:val="-7"/>
        </w:rPr>
        <w:t> </w:t>
      </w:r>
      <w:r>
        <w:rPr>
          <w:color w:val="231F20"/>
          <w:spacing w:val="-2"/>
        </w:rPr>
        <w:t>follow</w:t>
      </w:r>
    </w:p>
    <w:p>
      <w:pPr>
        <w:pStyle w:val="BodyText"/>
        <w:spacing w:line="244" w:lineRule="auto" w:before="139"/>
        <w:ind w:left="119" w:right="117"/>
        <w:jc w:val="both"/>
      </w:pPr>
      <w:r>
        <w:rPr/>
        <w:br w:type="column"/>
      </w:r>
      <w:r>
        <w:rPr>
          <w:color w:val="231F20"/>
        </w:rPr>
        <w:t>to figure federal income tax withholding. This method works for any number of withholding allowances claimed and any amount of wages.</w:t>
      </w:r>
    </w:p>
    <w:p>
      <w:pPr>
        <w:pStyle w:val="BodyText"/>
        <w:spacing w:line="230" w:lineRule="exact" w:before="177"/>
        <w:ind w:left="119" w:right="115"/>
        <w:jc w:val="both"/>
      </w:pPr>
      <w:r>
        <w:rPr>
          <w:rFonts w:ascii="Arial Black"/>
          <w:color w:val="231F20"/>
          <w:spacing w:val="-8"/>
        </w:rPr>
        <w:t>Periodic</w:t>
      </w:r>
      <w:r>
        <w:rPr>
          <w:rFonts w:ascii="Arial Black"/>
          <w:color w:val="231F20"/>
          <w:spacing w:val="-9"/>
        </w:rPr>
        <w:t> </w:t>
      </w:r>
      <w:r>
        <w:rPr>
          <w:rFonts w:ascii="Arial Black"/>
          <w:color w:val="231F20"/>
          <w:spacing w:val="-8"/>
        </w:rPr>
        <w:t>payments</w:t>
      </w:r>
      <w:r>
        <w:rPr>
          <w:rFonts w:ascii="Arial Black"/>
          <w:color w:val="231F20"/>
          <w:spacing w:val="-9"/>
        </w:rPr>
        <w:t> </w:t>
      </w:r>
      <w:r>
        <w:rPr>
          <w:rFonts w:ascii="Arial Black"/>
          <w:color w:val="231F20"/>
          <w:spacing w:val="-8"/>
        </w:rPr>
        <w:t>of</w:t>
      </w:r>
      <w:r>
        <w:rPr>
          <w:rFonts w:ascii="Arial Black"/>
          <w:color w:val="231F20"/>
          <w:spacing w:val="-9"/>
        </w:rPr>
        <w:t> </w:t>
      </w:r>
      <w:r>
        <w:rPr>
          <w:rFonts w:ascii="Arial Black"/>
          <w:color w:val="231F20"/>
          <w:spacing w:val="-8"/>
        </w:rPr>
        <w:t>pensions</w:t>
      </w:r>
      <w:r>
        <w:rPr>
          <w:rFonts w:ascii="Arial Black"/>
          <w:color w:val="231F20"/>
          <w:spacing w:val="-8"/>
        </w:rPr>
        <w:t> or</w:t>
      </w:r>
      <w:r>
        <w:rPr>
          <w:rFonts w:ascii="Arial Black"/>
          <w:color w:val="231F20"/>
          <w:spacing w:val="-9"/>
        </w:rPr>
        <w:t> </w:t>
      </w:r>
      <w:r>
        <w:rPr>
          <w:rFonts w:ascii="Arial Black"/>
          <w:color w:val="231F20"/>
          <w:spacing w:val="-8"/>
        </w:rPr>
        <w:t>annuities</w:t>
      </w:r>
      <w:r>
        <w:rPr>
          <w:rFonts w:ascii="Arial Black"/>
          <w:color w:val="231F20"/>
          <w:spacing w:val="-9"/>
        </w:rPr>
        <w:t> </w:t>
      </w:r>
      <w:r>
        <w:rPr>
          <w:rFonts w:ascii="Arial Black"/>
          <w:color w:val="231F20"/>
          <w:spacing w:val="-8"/>
        </w:rPr>
        <w:t>with a </w:t>
      </w:r>
      <w:r>
        <w:rPr>
          <w:rFonts w:ascii="Arial Black"/>
          <w:color w:val="231F20"/>
          <w:spacing w:val="-6"/>
        </w:rPr>
        <w:t>2021</w:t>
      </w:r>
      <w:r>
        <w:rPr>
          <w:rFonts w:ascii="Arial Black"/>
          <w:color w:val="231F20"/>
          <w:spacing w:val="-11"/>
        </w:rPr>
        <w:t> </w:t>
      </w:r>
      <w:r>
        <w:rPr>
          <w:rFonts w:ascii="Arial Black"/>
          <w:color w:val="231F20"/>
          <w:spacing w:val="-6"/>
        </w:rPr>
        <w:t>or</w:t>
      </w:r>
      <w:r>
        <w:rPr>
          <w:rFonts w:ascii="Arial Black"/>
          <w:color w:val="231F20"/>
          <w:spacing w:val="-11"/>
        </w:rPr>
        <w:t> </w:t>
      </w:r>
      <w:r>
        <w:rPr>
          <w:rFonts w:ascii="Arial Black"/>
          <w:color w:val="231F20"/>
          <w:spacing w:val="-6"/>
        </w:rPr>
        <w:t>earlier</w:t>
      </w:r>
      <w:r>
        <w:rPr>
          <w:rFonts w:ascii="Arial Black"/>
          <w:color w:val="231F20"/>
          <w:spacing w:val="-11"/>
        </w:rPr>
        <w:t> </w:t>
      </w:r>
      <w:r>
        <w:rPr>
          <w:rFonts w:ascii="Arial Black"/>
          <w:color w:val="231F20"/>
          <w:spacing w:val="-6"/>
        </w:rPr>
        <w:t>Form</w:t>
      </w:r>
      <w:r>
        <w:rPr>
          <w:rFonts w:ascii="Arial Black"/>
          <w:color w:val="231F20"/>
          <w:spacing w:val="-10"/>
        </w:rPr>
        <w:t> </w:t>
      </w:r>
      <w:r>
        <w:rPr>
          <w:rFonts w:ascii="Arial Black"/>
          <w:color w:val="231F20"/>
          <w:spacing w:val="-6"/>
        </w:rPr>
        <w:t>W-4P.</w:t>
      </w:r>
      <w:r>
        <w:rPr>
          <w:rFonts w:ascii="Arial Black"/>
          <w:color w:val="231F20"/>
          <w:spacing w:val="-9"/>
        </w:rPr>
        <w:t> </w:t>
      </w:r>
      <w:r>
        <w:rPr>
          <w:color w:val="231F20"/>
          <w:spacing w:val="-6"/>
        </w:rPr>
        <w:t>In lieu</w:t>
      </w:r>
      <w:r>
        <w:rPr>
          <w:color w:val="231F20"/>
          <w:spacing w:val="-7"/>
        </w:rPr>
        <w:t> </w:t>
      </w:r>
      <w:r>
        <w:rPr>
          <w:color w:val="231F20"/>
          <w:spacing w:val="-6"/>
        </w:rPr>
        <w:t>of</w:t>
      </w:r>
      <w:r>
        <w:rPr>
          <w:color w:val="231F20"/>
          <w:spacing w:val="-7"/>
        </w:rPr>
        <w:t> </w:t>
      </w:r>
      <w:r>
        <w:rPr>
          <w:color w:val="231F20"/>
          <w:spacing w:val="-6"/>
        </w:rPr>
        <w:t>Worksheet</w:t>
      </w:r>
      <w:r>
        <w:rPr>
          <w:color w:val="231F20"/>
          <w:spacing w:val="-7"/>
        </w:rPr>
        <w:t> </w:t>
      </w:r>
      <w:r>
        <w:rPr>
          <w:color w:val="231F20"/>
          <w:spacing w:val="-6"/>
        </w:rPr>
        <w:t>1B</w:t>
      </w:r>
      <w:r>
        <w:rPr>
          <w:color w:val="231F20"/>
          <w:spacing w:val="-7"/>
        </w:rPr>
        <w:t> </w:t>
      </w:r>
      <w:r>
        <w:rPr>
          <w:color w:val="231F20"/>
          <w:spacing w:val="-6"/>
        </w:rPr>
        <w:t>and </w:t>
      </w:r>
      <w:r>
        <w:rPr>
          <w:color w:val="231F20"/>
        </w:rPr>
        <w:t>the Percentage Method tables in </w:t>
      </w:r>
      <w:hyperlink w:history="true" w:anchor="_bookmark9">
        <w:r>
          <w:rPr>
            <w:color w:val="0056A2"/>
            <w:u w:val="single" w:color="0055A1"/>
          </w:rPr>
          <w:t>section 1</w:t>
        </w:r>
      </w:hyperlink>
      <w:r>
        <w:rPr>
          <w:color w:val="231F20"/>
        </w:rPr>
        <w:t>, you may use Worksheet 5 and the Percentage Method tables in this section to figure federal income tax withholding on peri- odic</w:t>
      </w:r>
      <w:r>
        <w:rPr>
          <w:color w:val="231F20"/>
          <w:spacing w:val="-10"/>
        </w:rPr>
        <w:t> </w:t>
      </w:r>
      <w:r>
        <w:rPr>
          <w:color w:val="231F20"/>
        </w:rPr>
        <w:t>payments</w:t>
      </w:r>
      <w:r>
        <w:rPr>
          <w:color w:val="231F20"/>
          <w:spacing w:val="-10"/>
        </w:rPr>
        <w:t> </w:t>
      </w:r>
      <w:r>
        <w:rPr>
          <w:color w:val="231F20"/>
        </w:rPr>
        <w:t>of</w:t>
      </w:r>
      <w:r>
        <w:rPr>
          <w:color w:val="231F20"/>
          <w:spacing w:val="-10"/>
        </w:rPr>
        <w:t> </w:t>
      </w:r>
      <w:r>
        <w:rPr>
          <w:color w:val="231F20"/>
        </w:rPr>
        <w:t>pensions</w:t>
      </w:r>
      <w:r>
        <w:rPr>
          <w:color w:val="231F20"/>
          <w:spacing w:val="-10"/>
        </w:rPr>
        <w:t> </w:t>
      </w:r>
      <w:r>
        <w:rPr>
          <w:color w:val="231F20"/>
        </w:rPr>
        <w:t>or</w:t>
      </w:r>
      <w:r>
        <w:rPr>
          <w:color w:val="231F20"/>
          <w:spacing w:val="-10"/>
        </w:rPr>
        <w:t> </w:t>
      </w:r>
      <w:r>
        <w:rPr>
          <w:color w:val="231F20"/>
        </w:rPr>
        <w:t>annuities</w:t>
      </w:r>
      <w:r>
        <w:rPr>
          <w:color w:val="231F20"/>
          <w:spacing w:val="-10"/>
        </w:rPr>
        <w:t> </w:t>
      </w:r>
      <w:r>
        <w:rPr>
          <w:color w:val="231F20"/>
        </w:rPr>
        <w:t>with</w:t>
      </w:r>
      <w:r>
        <w:rPr>
          <w:color w:val="231F20"/>
          <w:spacing w:val="-10"/>
        </w:rPr>
        <w:t> </w:t>
      </w:r>
      <w:r>
        <w:rPr>
          <w:color w:val="231F20"/>
        </w:rPr>
        <w:t>a</w:t>
      </w:r>
      <w:r>
        <w:rPr>
          <w:color w:val="231F20"/>
          <w:spacing w:val="-10"/>
        </w:rPr>
        <w:t> </w:t>
      </w:r>
      <w:r>
        <w:rPr>
          <w:color w:val="231F20"/>
        </w:rPr>
        <w:t>2021</w:t>
      </w:r>
      <w:r>
        <w:rPr>
          <w:color w:val="231F20"/>
          <w:spacing w:val="-10"/>
        </w:rPr>
        <w:t> </w:t>
      </w:r>
      <w:r>
        <w:rPr>
          <w:color w:val="231F20"/>
        </w:rPr>
        <w:t>or</w:t>
      </w:r>
      <w:r>
        <w:rPr>
          <w:color w:val="231F20"/>
          <w:spacing w:val="-10"/>
        </w:rPr>
        <w:t> </w:t>
      </w:r>
      <w:r>
        <w:rPr>
          <w:color w:val="231F20"/>
        </w:rPr>
        <w:t>ear- lier Form W-4P. As an alternative, if you prefer to use the Wage</w:t>
      </w:r>
      <w:r>
        <w:rPr>
          <w:color w:val="231F20"/>
          <w:spacing w:val="-2"/>
        </w:rPr>
        <w:t> </w:t>
      </w:r>
      <w:r>
        <w:rPr>
          <w:color w:val="231F20"/>
        </w:rPr>
        <w:t>Bracket</w:t>
      </w:r>
      <w:r>
        <w:rPr>
          <w:color w:val="231F20"/>
          <w:spacing w:val="-2"/>
        </w:rPr>
        <w:t> </w:t>
      </w:r>
      <w:r>
        <w:rPr>
          <w:color w:val="231F20"/>
        </w:rPr>
        <w:t>Method</w:t>
      </w:r>
      <w:r>
        <w:rPr>
          <w:color w:val="231F20"/>
          <w:spacing w:val="-2"/>
        </w:rPr>
        <w:t> </w:t>
      </w:r>
      <w:r>
        <w:rPr>
          <w:color w:val="231F20"/>
        </w:rPr>
        <w:t>of</w:t>
      </w:r>
      <w:r>
        <w:rPr>
          <w:color w:val="231F20"/>
          <w:spacing w:val="-2"/>
        </w:rPr>
        <w:t> </w:t>
      </w:r>
      <w:r>
        <w:rPr>
          <w:color w:val="231F20"/>
        </w:rPr>
        <w:t>withholding,</w:t>
      </w:r>
      <w:r>
        <w:rPr>
          <w:color w:val="231F20"/>
          <w:spacing w:val="-2"/>
        </w:rPr>
        <w:t> </w:t>
      </w:r>
      <w:r>
        <w:rPr>
          <w:color w:val="231F20"/>
        </w:rPr>
        <w:t>you</w:t>
      </w:r>
      <w:r>
        <w:rPr>
          <w:color w:val="231F20"/>
          <w:spacing w:val="-2"/>
        </w:rPr>
        <w:t> </w:t>
      </w:r>
      <w:r>
        <w:rPr>
          <w:color w:val="231F20"/>
        </w:rPr>
        <w:t>may</w:t>
      </w:r>
      <w:r>
        <w:rPr>
          <w:color w:val="231F20"/>
          <w:spacing w:val="-2"/>
        </w:rPr>
        <w:t> </w:t>
      </w:r>
      <w:r>
        <w:rPr>
          <w:color w:val="231F20"/>
        </w:rPr>
        <w:t>use</w:t>
      </w:r>
      <w:r>
        <w:rPr>
          <w:color w:val="231F20"/>
          <w:spacing w:val="-2"/>
        </w:rPr>
        <w:t> </w:t>
      </w:r>
      <w:r>
        <w:rPr>
          <w:color w:val="231F20"/>
        </w:rPr>
        <w:t>Work- sheet 3 and the Wage Bracket Method tables in </w:t>
      </w:r>
      <w:hyperlink w:history="true" w:anchor="_bookmark11">
        <w:r>
          <w:rPr>
            <w:color w:val="0056A2"/>
            <w:u w:val="single" w:color="0055A1"/>
          </w:rPr>
          <w:t>section 3</w:t>
        </w:r>
      </w:hyperlink>
      <w:r>
        <w:rPr>
          <w:color w:val="0056A2"/>
        </w:rPr>
        <w:t> </w:t>
      </w:r>
      <w:r>
        <w:rPr>
          <w:color w:val="231F20"/>
        </w:rPr>
        <w:t>to figure federal income tax withholding on periodic pay- ments</w:t>
      </w:r>
      <w:r>
        <w:rPr>
          <w:color w:val="231F20"/>
          <w:spacing w:val="-8"/>
        </w:rPr>
        <w:t> </w:t>
      </w:r>
      <w:r>
        <w:rPr>
          <w:color w:val="231F20"/>
        </w:rPr>
        <w:t>of</w:t>
      </w:r>
      <w:r>
        <w:rPr>
          <w:color w:val="231F20"/>
          <w:spacing w:val="-8"/>
        </w:rPr>
        <w:t> </w:t>
      </w:r>
      <w:r>
        <w:rPr>
          <w:color w:val="231F20"/>
        </w:rPr>
        <w:t>pensions</w:t>
      </w:r>
      <w:r>
        <w:rPr>
          <w:color w:val="231F20"/>
          <w:spacing w:val="-8"/>
        </w:rPr>
        <w:t> </w:t>
      </w:r>
      <w:r>
        <w:rPr>
          <w:color w:val="231F20"/>
        </w:rPr>
        <w:t>or</w:t>
      </w:r>
      <w:r>
        <w:rPr>
          <w:color w:val="231F20"/>
          <w:spacing w:val="-8"/>
        </w:rPr>
        <w:t> </w:t>
      </w:r>
      <w:r>
        <w:rPr>
          <w:color w:val="231F20"/>
        </w:rPr>
        <w:t>annuities</w:t>
      </w:r>
      <w:r>
        <w:rPr>
          <w:color w:val="231F20"/>
          <w:spacing w:val="-8"/>
        </w:rPr>
        <w:t> </w:t>
      </w:r>
      <w:r>
        <w:rPr>
          <w:color w:val="231F20"/>
        </w:rPr>
        <w:t>with</w:t>
      </w:r>
      <w:r>
        <w:rPr>
          <w:color w:val="231F20"/>
          <w:spacing w:val="-8"/>
        </w:rPr>
        <w:t> </w:t>
      </w:r>
      <w:r>
        <w:rPr>
          <w:color w:val="231F20"/>
        </w:rPr>
        <w:t>a</w:t>
      </w:r>
      <w:r>
        <w:rPr>
          <w:color w:val="231F20"/>
          <w:spacing w:val="-8"/>
        </w:rPr>
        <w:t> </w:t>
      </w:r>
      <w:r>
        <w:rPr>
          <w:color w:val="231F20"/>
        </w:rPr>
        <w:t>2021</w:t>
      </w:r>
      <w:r>
        <w:rPr>
          <w:color w:val="231F20"/>
          <w:spacing w:val="-8"/>
        </w:rPr>
        <w:t> </w:t>
      </w:r>
      <w:r>
        <w:rPr>
          <w:color w:val="231F20"/>
        </w:rPr>
        <w:t>or</w:t>
      </w:r>
      <w:r>
        <w:rPr>
          <w:color w:val="231F20"/>
          <w:spacing w:val="-8"/>
        </w:rPr>
        <w:t> </w:t>
      </w:r>
      <w:r>
        <w:rPr>
          <w:color w:val="231F20"/>
        </w:rPr>
        <w:t>earlier</w:t>
      </w:r>
      <w:r>
        <w:rPr>
          <w:color w:val="231F20"/>
          <w:spacing w:val="-8"/>
        </w:rPr>
        <w:t> </w:t>
      </w:r>
      <w:r>
        <w:rPr>
          <w:color w:val="231F20"/>
        </w:rPr>
        <w:t>Form </w:t>
      </w:r>
      <w:r>
        <w:rPr>
          <w:color w:val="231F20"/>
          <w:spacing w:val="-2"/>
        </w:rPr>
        <w:t>W-4P.</w:t>
      </w:r>
    </w:p>
    <w:p>
      <w:pPr>
        <w:pStyle w:val="BodyText"/>
        <w:spacing w:after="0" w:line="230" w:lineRule="exact"/>
        <w:jc w:val="both"/>
        <w:sectPr>
          <w:headerReference w:type="even" r:id="rId82"/>
          <w:footerReference w:type="even" r:id="rId83"/>
          <w:footerReference w:type="default" r:id="rId84"/>
          <w:pgSz w:w="12240" w:h="15840"/>
          <w:pgMar w:header="0" w:footer="656" w:top="500" w:bottom="840" w:left="720" w:right="720"/>
          <w:pgNumType w:start="62"/>
          <w:cols w:num="2" w:equalWidth="0">
            <w:col w:w="5261" w:space="199"/>
            <w:col w:w="5340"/>
          </w:cols>
        </w:sectPr>
      </w:pPr>
    </w:p>
    <w:p>
      <w:pPr>
        <w:pStyle w:val="BodyText"/>
        <w:spacing w:before="5"/>
        <w:rPr>
          <w:sz w:val="2"/>
        </w:rPr>
      </w:pPr>
    </w:p>
    <w:p>
      <w:pPr>
        <w:spacing w:line="240" w:lineRule="auto" w:after="38"/>
        <w:ind w:left="70" w:right="0" w:firstLine="0"/>
        <w:jc w:val="left"/>
        <w:rPr>
          <w:position w:val="4"/>
          <w:sz w:val="20"/>
        </w:rPr>
      </w:pPr>
      <w:r>
        <w:rPr>
          <w:sz w:val="20"/>
        </w:rPr>
        <mc:AlternateContent>
          <mc:Choice Requires="wps">
            <w:drawing>
              <wp:inline distT="0" distB="0" distL="0" distR="0">
                <wp:extent cx="6413500" cy="548640"/>
                <wp:effectExtent l="0" t="0" r="0" b="0"/>
                <wp:docPr id="561" name="Textbox 561"/>
                <wp:cNvGraphicFramePr>
                  <a:graphicFrameLocks/>
                </wp:cNvGraphicFramePr>
                <a:graphic>
                  <a:graphicData uri="http://schemas.microsoft.com/office/word/2010/wordprocessingShape">
                    <wps:wsp>
                      <wps:cNvPr id="561" name="Textbox 561"/>
                      <wps:cNvSpPr txBox="1"/>
                      <wps:spPr>
                        <a:xfrm>
                          <a:off x="0" y="0"/>
                          <a:ext cx="6413500" cy="54864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72"/>
                              <w:gridCol w:w="2827"/>
                            </w:tblGrid>
                            <w:tr>
                              <w:trPr>
                                <w:trHeight w:val="863" w:hRule="atLeast"/>
                              </w:trPr>
                              <w:tc>
                                <w:tcPr>
                                  <w:tcW w:w="7272" w:type="dxa"/>
                                </w:tcPr>
                                <w:p>
                                  <w:pPr>
                                    <w:pStyle w:val="TableParagraph"/>
                                    <w:spacing w:line="184" w:lineRule="auto" w:before="78"/>
                                    <w:ind w:left="50" w:right="0"/>
                                    <w:jc w:val="left"/>
                                    <w:rPr>
                                      <w:rFonts w:ascii="Arial Black" w:hAnsi="Arial Black"/>
                                      <w:sz w:val="24"/>
                                    </w:rPr>
                                  </w:pPr>
                                  <w:r>
                                    <w:rPr>
                                      <w:rFonts w:ascii="Arial Black" w:hAnsi="Arial Black"/>
                                      <w:color w:val="231F20"/>
                                      <w:w w:val="90"/>
                                      <w:sz w:val="24"/>
                                    </w:rPr>
                                    <w:t>Worksheet 5. Employer’s Withholding Worksheet for </w:t>
                                  </w:r>
                                  <w:r>
                                    <w:rPr>
                                      <w:rFonts w:ascii="Arial Black" w:hAnsi="Arial Black"/>
                                      <w:color w:val="231F20"/>
                                      <w:w w:val="85"/>
                                      <w:sz w:val="24"/>
                                    </w:rPr>
                                    <w:t>Percentage Method Tables for Manual Payroll Systems With</w:t>
                                  </w:r>
                                </w:p>
                                <w:p>
                                  <w:pPr>
                                    <w:pStyle w:val="TableParagraph"/>
                                    <w:spacing w:line="244" w:lineRule="exact" w:before="0"/>
                                    <w:ind w:left="50" w:right="0"/>
                                    <w:jc w:val="left"/>
                                    <w:rPr>
                                      <w:rFonts w:ascii="Arial Black"/>
                                      <w:sz w:val="24"/>
                                    </w:rPr>
                                  </w:pPr>
                                  <w:r>
                                    <w:rPr>
                                      <w:rFonts w:ascii="Arial Black"/>
                                      <w:color w:val="231F20"/>
                                      <w:w w:val="85"/>
                                      <w:sz w:val="24"/>
                                    </w:rPr>
                                    <w:t>Forms</w:t>
                                  </w:r>
                                  <w:r>
                                    <w:rPr>
                                      <w:rFonts w:ascii="Arial Black"/>
                                      <w:color w:val="231F20"/>
                                      <w:spacing w:val="4"/>
                                      <w:sz w:val="24"/>
                                    </w:rPr>
                                    <w:t> </w:t>
                                  </w:r>
                                  <w:r>
                                    <w:rPr>
                                      <w:rFonts w:ascii="Arial Black"/>
                                      <w:color w:val="231F20"/>
                                      <w:w w:val="85"/>
                                      <w:sz w:val="24"/>
                                    </w:rPr>
                                    <w:t>W-4</w:t>
                                  </w:r>
                                  <w:r>
                                    <w:rPr>
                                      <w:rFonts w:ascii="Arial Black"/>
                                      <w:color w:val="231F20"/>
                                      <w:spacing w:val="5"/>
                                      <w:sz w:val="24"/>
                                    </w:rPr>
                                    <w:t> </w:t>
                                  </w:r>
                                  <w:r>
                                    <w:rPr>
                                      <w:rFonts w:ascii="Arial Black"/>
                                      <w:color w:val="231F20"/>
                                      <w:w w:val="85"/>
                                      <w:sz w:val="24"/>
                                    </w:rPr>
                                    <w:t>From</w:t>
                                  </w:r>
                                  <w:r>
                                    <w:rPr>
                                      <w:rFonts w:ascii="Arial Black"/>
                                      <w:color w:val="231F20"/>
                                      <w:spacing w:val="5"/>
                                      <w:sz w:val="24"/>
                                    </w:rPr>
                                    <w:t> </w:t>
                                  </w:r>
                                  <w:r>
                                    <w:rPr>
                                      <w:rFonts w:ascii="Arial Black"/>
                                      <w:color w:val="231F20"/>
                                      <w:w w:val="85"/>
                                      <w:sz w:val="24"/>
                                    </w:rPr>
                                    <w:t>2019</w:t>
                                  </w:r>
                                  <w:r>
                                    <w:rPr>
                                      <w:rFonts w:ascii="Arial Black"/>
                                      <w:color w:val="231F20"/>
                                      <w:spacing w:val="5"/>
                                      <w:sz w:val="24"/>
                                    </w:rPr>
                                    <w:t> </w:t>
                                  </w:r>
                                  <w:r>
                                    <w:rPr>
                                      <w:rFonts w:ascii="Arial Black"/>
                                      <w:color w:val="231F20"/>
                                      <w:w w:val="85"/>
                                      <w:sz w:val="24"/>
                                    </w:rPr>
                                    <w:t>or</w:t>
                                  </w:r>
                                  <w:r>
                                    <w:rPr>
                                      <w:rFonts w:ascii="Arial Black"/>
                                      <w:color w:val="231F20"/>
                                      <w:spacing w:val="5"/>
                                      <w:sz w:val="24"/>
                                    </w:rPr>
                                    <w:t> </w:t>
                                  </w:r>
                                  <w:r>
                                    <w:rPr>
                                      <w:rFonts w:ascii="Arial Black"/>
                                      <w:color w:val="231F20"/>
                                      <w:spacing w:val="-2"/>
                                      <w:w w:val="85"/>
                                      <w:sz w:val="24"/>
                                    </w:rPr>
                                    <w:t>Earlier</w:t>
                                  </w:r>
                                </w:p>
                              </w:tc>
                              <w:tc>
                                <w:tcPr>
                                  <w:tcW w:w="2827" w:type="dxa"/>
                                </w:tcPr>
                                <w:p>
                                  <w:pPr>
                                    <w:pStyle w:val="TableParagraph"/>
                                    <w:spacing w:line="240" w:lineRule="auto" w:before="0"/>
                                    <w:ind w:right="0"/>
                                    <w:jc w:val="left"/>
                                    <w:rPr>
                                      <w:sz w:val="24"/>
                                    </w:rPr>
                                  </w:pPr>
                                </w:p>
                                <w:p>
                                  <w:pPr>
                                    <w:pStyle w:val="TableParagraph"/>
                                    <w:spacing w:line="240" w:lineRule="auto" w:before="32"/>
                                    <w:ind w:right="0"/>
                                    <w:jc w:val="left"/>
                                    <w:rPr>
                                      <w:sz w:val="24"/>
                                    </w:rPr>
                                  </w:pPr>
                                </w:p>
                                <w:p>
                                  <w:pPr>
                                    <w:pStyle w:val="TableParagraph"/>
                                    <w:spacing w:line="267" w:lineRule="exact" w:before="1"/>
                                    <w:ind w:left="415" w:right="0"/>
                                    <w:jc w:val="left"/>
                                    <w:rPr>
                                      <w:rFonts w:ascii="Arial"/>
                                      <w:i/>
                                      <w:sz w:val="24"/>
                                    </w:rPr>
                                  </w:pPr>
                                  <w:r>
                                    <w:rPr>
                                      <w:rFonts w:ascii="Arial"/>
                                      <w:i/>
                                      <w:color w:val="231F20"/>
                                      <w:spacing w:val="-6"/>
                                      <w:sz w:val="24"/>
                                    </w:rPr>
                                    <w:t>Keep</w:t>
                                  </w:r>
                                  <w:r>
                                    <w:rPr>
                                      <w:rFonts w:ascii="Arial"/>
                                      <w:i/>
                                      <w:color w:val="231F20"/>
                                      <w:spacing w:val="-10"/>
                                      <w:sz w:val="24"/>
                                    </w:rPr>
                                    <w:t> </w:t>
                                  </w:r>
                                  <w:r>
                                    <w:rPr>
                                      <w:rFonts w:ascii="Arial"/>
                                      <w:i/>
                                      <w:color w:val="231F20"/>
                                      <w:spacing w:val="-6"/>
                                      <w:sz w:val="24"/>
                                    </w:rPr>
                                    <w:t>for</w:t>
                                  </w:r>
                                  <w:r>
                                    <w:rPr>
                                      <w:rFonts w:ascii="Arial"/>
                                      <w:i/>
                                      <w:color w:val="231F20"/>
                                      <w:spacing w:val="-8"/>
                                      <w:sz w:val="24"/>
                                    </w:rPr>
                                    <w:t> </w:t>
                                  </w:r>
                                  <w:r>
                                    <w:rPr>
                                      <w:rFonts w:ascii="Arial"/>
                                      <w:i/>
                                      <w:color w:val="231F20"/>
                                      <w:spacing w:val="-6"/>
                                      <w:sz w:val="24"/>
                                    </w:rPr>
                                    <w:t>Your</w:t>
                                  </w:r>
                                  <w:r>
                                    <w:rPr>
                                      <w:rFonts w:ascii="Arial"/>
                                      <w:i/>
                                      <w:color w:val="231F20"/>
                                      <w:spacing w:val="-7"/>
                                      <w:sz w:val="24"/>
                                    </w:rPr>
                                    <w:t> </w:t>
                                  </w:r>
                                  <w:r>
                                    <w:rPr>
                                      <w:rFonts w:ascii="Arial"/>
                                      <w:i/>
                                      <w:color w:val="231F20"/>
                                      <w:spacing w:val="-6"/>
                                      <w:sz w:val="24"/>
                                    </w:rPr>
                                    <w:t>Records</w:t>
                                  </w:r>
                                </w:p>
                              </w:tc>
                            </w:tr>
                          </w:tbl>
                          <w:p>
                            <w:pPr>
                              <w:pStyle w:val="BodyText"/>
                            </w:pPr>
                          </w:p>
                        </w:txbxContent>
                      </wps:txbx>
                      <wps:bodyPr wrap="square" lIns="0" tIns="0" rIns="0" bIns="0" rtlCol="0">
                        <a:noAutofit/>
                      </wps:bodyPr>
                    </wps:wsp>
                  </a:graphicData>
                </a:graphic>
              </wp:inline>
            </w:drawing>
          </mc:Choice>
          <mc:Fallback>
            <w:pict>
              <v:shape style="width:505pt;height:43.2pt;mso-position-horizontal-relative:char;mso-position-vertical-relative:line" type="#_x0000_t202" id="docshape221"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72"/>
                        <w:gridCol w:w="2827"/>
                      </w:tblGrid>
                      <w:tr>
                        <w:trPr>
                          <w:trHeight w:val="863" w:hRule="atLeast"/>
                        </w:trPr>
                        <w:tc>
                          <w:tcPr>
                            <w:tcW w:w="7272" w:type="dxa"/>
                          </w:tcPr>
                          <w:p>
                            <w:pPr>
                              <w:pStyle w:val="TableParagraph"/>
                              <w:spacing w:line="184" w:lineRule="auto" w:before="78"/>
                              <w:ind w:left="50" w:right="0"/>
                              <w:jc w:val="left"/>
                              <w:rPr>
                                <w:rFonts w:ascii="Arial Black" w:hAnsi="Arial Black"/>
                                <w:sz w:val="24"/>
                              </w:rPr>
                            </w:pPr>
                            <w:r>
                              <w:rPr>
                                <w:rFonts w:ascii="Arial Black" w:hAnsi="Arial Black"/>
                                <w:color w:val="231F20"/>
                                <w:w w:val="90"/>
                                <w:sz w:val="24"/>
                              </w:rPr>
                              <w:t>Worksheet 5. Employer’s Withholding Worksheet for </w:t>
                            </w:r>
                            <w:r>
                              <w:rPr>
                                <w:rFonts w:ascii="Arial Black" w:hAnsi="Arial Black"/>
                                <w:color w:val="231F20"/>
                                <w:w w:val="85"/>
                                <w:sz w:val="24"/>
                              </w:rPr>
                              <w:t>Percentage Method Tables for Manual Payroll Systems With</w:t>
                            </w:r>
                          </w:p>
                          <w:p>
                            <w:pPr>
                              <w:pStyle w:val="TableParagraph"/>
                              <w:spacing w:line="244" w:lineRule="exact" w:before="0"/>
                              <w:ind w:left="50" w:right="0"/>
                              <w:jc w:val="left"/>
                              <w:rPr>
                                <w:rFonts w:ascii="Arial Black"/>
                                <w:sz w:val="24"/>
                              </w:rPr>
                            </w:pPr>
                            <w:r>
                              <w:rPr>
                                <w:rFonts w:ascii="Arial Black"/>
                                <w:color w:val="231F20"/>
                                <w:w w:val="85"/>
                                <w:sz w:val="24"/>
                              </w:rPr>
                              <w:t>Forms</w:t>
                            </w:r>
                            <w:r>
                              <w:rPr>
                                <w:rFonts w:ascii="Arial Black"/>
                                <w:color w:val="231F20"/>
                                <w:spacing w:val="4"/>
                                <w:sz w:val="24"/>
                              </w:rPr>
                              <w:t> </w:t>
                            </w:r>
                            <w:r>
                              <w:rPr>
                                <w:rFonts w:ascii="Arial Black"/>
                                <w:color w:val="231F20"/>
                                <w:w w:val="85"/>
                                <w:sz w:val="24"/>
                              </w:rPr>
                              <w:t>W-4</w:t>
                            </w:r>
                            <w:r>
                              <w:rPr>
                                <w:rFonts w:ascii="Arial Black"/>
                                <w:color w:val="231F20"/>
                                <w:spacing w:val="5"/>
                                <w:sz w:val="24"/>
                              </w:rPr>
                              <w:t> </w:t>
                            </w:r>
                            <w:r>
                              <w:rPr>
                                <w:rFonts w:ascii="Arial Black"/>
                                <w:color w:val="231F20"/>
                                <w:w w:val="85"/>
                                <w:sz w:val="24"/>
                              </w:rPr>
                              <w:t>From</w:t>
                            </w:r>
                            <w:r>
                              <w:rPr>
                                <w:rFonts w:ascii="Arial Black"/>
                                <w:color w:val="231F20"/>
                                <w:spacing w:val="5"/>
                                <w:sz w:val="24"/>
                              </w:rPr>
                              <w:t> </w:t>
                            </w:r>
                            <w:r>
                              <w:rPr>
                                <w:rFonts w:ascii="Arial Black"/>
                                <w:color w:val="231F20"/>
                                <w:w w:val="85"/>
                                <w:sz w:val="24"/>
                              </w:rPr>
                              <w:t>2019</w:t>
                            </w:r>
                            <w:r>
                              <w:rPr>
                                <w:rFonts w:ascii="Arial Black"/>
                                <w:color w:val="231F20"/>
                                <w:spacing w:val="5"/>
                                <w:sz w:val="24"/>
                              </w:rPr>
                              <w:t> </w:t>
                            </w:r>
                            <w:r>
                              <w:rPr>
                                <w:rFonts w:ascii="Arial Black"/>
                                <w:color w:val="231F20"/>
                                <w:w w:val="85"/>
                                <w:sz w:val="24"/>
                              </w:rPr>
                              <w:t>or</w:t>
                            </w:r>
                            <w:r>
                              <w:rPr>
                                <w:rFonts w:ascii="Arial Black"/>
                                <w:color w:val="231F20"/>
                                <w:spacing w:val="5"/>
                                <w:sz w:val="24"/>
                              </w:rPr>
                              <w:t> </w:t>
                            </w:r>
                            <w:r>
                              <w:rPr>
                                <w:rFonts w:ascii="Arial Black"/>
                                <w:color w:val="231F20"/>
                                <w:spacing w:val="-2"/>
                                <w:w w:val="85"/>
                                <w:sz w:val="24"/>
                              </w:rPr>
                              <w:t>Earlier</w:t>
                            </w:r>
                          </w:p>
                        </w:tc>
                        <w:tc>
                          <w:tcPr>
                            <w:tcW w:w="2827" w:type="dxa"/>
                          </w:tcPr>
                          <w:p>
                            <w:pPr>
                              <w:pStyle w:val="TableParagraph"/>
                              <w:spacing w:line="240" w:lineRule="auto" w:before="0"/>
                              <w:ind w:right="0"/>
                              <w:jc w:val="left"/>
                              <w:rPr>
                                <w:sz w:val="24"/>
                              </w:rPr>
                            </w:pPr>
                          </w:p>
                          <w:p>
                            <w:pPr>
                              <w:pStyle w:val="TableParagraph"/>
                              <w:spacing w:line="240" w:lineRule="auto" w:before="32"/>
                              <w:ind w:right="0"/>
                              <w:jc w:val="left"/>
                              <w:rPr>
                                <w:sz w:val="24"/>
                              </w:rPr>
                            </w:pPr>
                          </w:p>
                          <w:p>
                            <w:pPr>
                              <w:pStyle w:val="TableParagraph"/>
                              <w:spacing w:line="267" w:lineRule="exact" w:before="1"/>
                              <w:ind w:left="415" w:right="0"/>
                              <w:jc w:val="left"/>
                              <w:rPr>
                                <w:rFonts w:ascii="Arial"/>
                                <w:i/>
                                <w:sz w:val="24"/>
                              </w:rPr>
                            </w:pPr>
                            <w:r>
                              <w:rPr>
                                <w:rFonts w:ascii="Arial"/>
                                <w:i/>
                                <w:color w:val="231F20"/>
                                <w:spacing w:val="-6"/>
                                <w:sz w:val="24"/>
                              </w:rPr>
                              <w:t>Keep</w:t>
                            </w:r>
                            <w:r>
                              <w:rPr>
                                <w:rFonts w:ascii="Arial"/>
                                <w:i/>
                                <w:color w:val="231F20"/>
                                <w:spacing w:val="-10"/>
                                <w:sz w:val="24"/>
                              </w:rPr>
                              <w:t> </w:t>
                            </w:r>
                            <w:r>
                              <w:rPr>
                                <w:rFonts w:ascii="Arial"/>
                                <w:i/>
                                <w:color w:val="231F20"/>
                                <w:spacing w:val="-6"/>
                                <w:sz w:val="24"/>
                              </w:rPr>
                              <w:t>for</w:t>
                            </w:r>
                            <w:r>
                              <w:rPr>
                                <w:rFonts w:ascii="Arial"/>
                                <w:i/>
                                <w:color w:val="231F20"/>
                                <w:spacing w:val="-8"/>
                                <w:sz w:val="24"/>
                              </w:rPr>
                              <w:t> </w:t>
                            </w:r>
                            <w:r>
                              <w:rPr>
                                <w:rFonts w:ascii="Arial"/>
                                <w:i/>
                                <w:color w:val="231F20"/>
                                <w:spacing w:val="-6"/>
                                <w:sz w:val="24"/>
                              </w:rPr>
                              <w:t>Your</w:t>
                            </w:r>
                            <w:r>
                              <w:rPr>
                                <w:rFonts w:ascii="Arial"/>
                                <w:i/>
                                <w:color w:val="231F20"/>
                                <w:spacing w:val="-7"/>
                                <w:sz w:val="24"/>
                              </w:rPr>
                              <w:t> </w:t>
                            </w:r>
                            <w:r>
                              <w:rPr>
                                <w:rFonts w:ascii="Arial"/>
                                <w:i/>
                                <w:color w:val="231F20"/>
                                <w:spacing w:val="-6"/>
                                <w:sz w:val="24"/>
                              </w:rPr>
                              <w:t>Records</w:t>
                            </w:r>
                          </w:p>
                        </w:tc>
                      </w:tr>
                    </w:tbl>
                    <w:p>
                      <w:pPr>
                        <w:pStyle w:val="BodyText"/>
                      </w:pPr>
                    </w:p>
                  </w:txbxContent>
                </v:textbox>
              </v:shape>
            </w:pict>
          </mc:Fallback>
        </mc:AlternateContent>
      </w:r>
      <w:r>
        <w:rPr>
          <w:sz w:val="20"/>
        </w:rPr>
      </w:r>
      <w:r>
        <w:rPr>
          <w:rFonts w:ascii="Times New Roman"/>
          <w:sz w:val="20"/>
        </w:rPr>
        <w:t> </w:t>
      </w:r>
      <w:r>
        <w:rPr>
          <w:position w:val="4"/>
          <w:sz w:val="20"/>
        </w:rPr>
        <mc:AlternateContent>
          <mc:Choice Requires="wps">
            <w:drawing>
              <wp:inline distT="0" distB="0" distL="0" distR="0">
                <wp:extent cx="269875" cy="275590"/>
                <wp:effectExtent l="0" t="0" r="0" b="635"/>
                <wp:docPr id="562" name="Group 562"/>
                <wp:cNvGraphicFramePr>
                  <a:graphicFrameLocks/>
                </wp:cNvGraphicFramePr>
                <a:graphic>
                  <a:graphicData uri="http://schemas.microsoft.com/office/word/2010/wordprocessingGroup">
                    <wpg:wgp>
                      <wpg:cNvPr id="562" name="Group 562"/>
                      <wpg:cNvGrpSpPr/>
                      <wpg:grpSpPr>
                        <a:xfrm>
                          <a:off x="0" y="0"/>
                          <a:ext cx="269875" cy="275590"/>
                          <a:chExt cx="269875" cy="275590"/>
                        </a:xfrm>
                      </wpg:grpSpPr>
                      <wps:wsp>
                        <wps:cNvPr id="563" name="Graphic 563"/>
                        <wps:cNvSpPr/>
                        <wps:spPr>
                          <a:xfrm>
                            <a:off x="0" y="5617"/>
                            <a:ext cx="269875" cy="269875"/>
                          </a:xfrm>
                          <a:custGeom>
                            <a:avLst/>
                            <a:gdLst/>
                            <a:ahLst/>
                            <a:cxnLst/>
                            <a:rect l="l" t="t" r="r" b="b"/>
                            <a:pathLst>
                              <a:path w="269875" h="269875">
                                <a:moveTo>
                                  <a:pt x="262088" y="0"/>
                                </a:moveTo>
                                <a:lnTo>
                                  <a:pt x="7545" y="0"/>
                                </a:lnTo>
                                <a:lnTo>
                                  <a:pt x="0" y="7542"/>
                                </a:lnTo>
                                <a:lnTo>
                                  <a:pt x="0" y="252779"/>
                                </a:lnTo>
                                <a:lnTo>
                                  <a:pt x="0" y="262085"/>
                                </a:lnTo>
                                <a:lnTo>
                                  <a:pt x="7545" y="269630"/>
                                </a:lnTo>
                                <a:lnTo>
                                  <a:pt x="262088" y="269630"/>
                                </a:lnTo>
                                <a:lnTo>
                                  <a:pt x="269630" y="262085"/>
                                </a:lnTo>
                                <a:lnTo>
                                  <a:pt x="269630" y="7542"/>
                                </a:lnTo>
                                <a:lnTo>
                                  <a:pt x="262088" y="0"/>
                                </a:lnTo>
                                <a:close/>
                              </a:path>
                            </a:pathLst>
                          </a:custGeom>
                          <a:solidFill>
                            <a:srgbClr val="000000"/>
                          </a:solidFill>
                        </wps:spPr>
                        <wps:bodyPr wrap="square" lIns="0" tIns="0" rIns="0" bIns="0" rtlCol="0">
                          <a:prstTxWarp prst="textNoShape">
                            <a:avLst/>
                          </a:prstTxWarp>
                          <a:noAutofit/>
                        </wps:bodyPr>
                      </wps:wsp>
                      <pic:pic>
                        <pic:nvPicPr>
                          <pic:cNvPr id="564" name="Image 564"/>
                          <pic:cNvPicPr/>
                        </pic:nvPicPr>
                        <pic:blipFill>
                          <a:blip r:embed="rId25" cstate="print"/>
                          <a:stretch>
                            <a:fillRect/>
                          </a:stretch>
                        </pic:blipFill>
                        <pic:spPr>
                          <a:xfrm>
                            <a:off x="52427" y="0"/>
                            <a:ext cx="198478" cy="256523"/>
                          </a:xfrm>
                          <a:prstGeom prst="rect">
                            <a:avLst/>
                          </a:prstGeom>
                        </pic:spPr>
                      </pic:pic>
                    </wpg:wgp>
                  </a:graphicData>
                </a:graphic>
              </wp:inline>
            </w:drawing>
          </mc:Choice>
          <mc:Fallback>
            <w:pict>
              <v:group style="width:21.25pt;height:21.7pt;mso-position-horizontal-relative:char;mso-position-vertical-relative:line" id="docshapegroup222" coordorigin="0,0" coordsize="425,434">
                <v:shape style="position:absolute;left:0;top:8;width:425;height:425" id="docshape223" coordorigin="0,9" coordsize="425,425" path="m413,9l12,9,0,21,0,407,0,422,12,433,413,433,425,422,425,21,413,9xe" filled="true" fillcolor="#000000" stroked="false">
                  <v:path arrowok="t"/>
                  <v:fill type="solid"/>
                </v:shape>
                <v:shape style="position:absolute;left:82;top:0;width:313;height:404" type="#_x0000_t75" id="docshape224" stroked="false">
                  <v:imagedata r:id="rId25" o:title=""/>
                </v:shape>
              </v:group>
            </w:pict>
          </mc:Fallback>
        </mc:AlternateContent>
      </w:r>
      <w:r>
        <w:rPr>
          <w:position w:val="4"/>
          <w:sz w:val="20"/>
        </w:rPr>
      </w: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7"/>
        <w:gridCol w:w="266"/>
        <w:gridCol w:w="1015"/>
        <w:gridCol w:w="1186"/>
        <w:gridCol w:w="928"/>
        <w:gridCol w:w="954"/>
        <w:gridCol w:w="1173"/>
        <w:gridCol w:w="1067"/>
        <w:gridCol w:w="790"/>
        <w:gridCol w:w="832"/>
        <w:gridCol w:w="256"/>
        <w:gridCol w:w="1173"/>
      </w:tblGrid>
      <w:tr>
        <w:trPr>
          <w:trHeight w:val="698" w:hRule="atLeast"/>
        </w:trPr>
        <w:tc>
          <w:tcPr>
            <w:tcW w:w="1193" w:type="dxa"/>
            <w:gridSpan w:val="2"/>
            <w:tcBorders>
              <w:top w:val="single" w:sz="4" w:space="0" w:color="231F20"/>
              <w:left w:val="single" w:sz="4" w:space="0" w:color="231F20"/>
            </w:tcBorders>
          </w:tcPr>
          <w:p>
            <w:pPr>
              <w:pStyle w:val="TableParagraph"/>
              <w:spacing w:line="240" w:lineRule="auto" w:before="0"/>
              <w:ind w:right="0"/>
              <w:jc w:val="left"/>
              <w:rPr>
                <w:sz w:val="16"/>
              </w:rPr>
            </w:pPr>
          </w:p>
          <w:p>
            <w:pPr>
              <w:pStyle w:val="TableParagraph"/>
              <w:spacing w:line="240" w:lineRule="auto" w:before="78"/>
              <w:ind w:right="0"/>
              <w:jc w:val="left"/>
              <w:rPr>
                <w:sz w:val="16"/>
              </w:rPr>
            </w:pPr>
          </w:p>
          <w:p>
            <w:pPr>
              <w:pStyle w:val="TableParagraph"/>
              <w:spacing w:line="240" w:lineRule="auto" w:before="0"/>
              <w:ind w:left="612" w:right="0"/>
              <w:jc w:val="left"/>
              <w:rPr>
                <w:rFonts w:ascii="Arial Black"/>
                <w:sz w:val="16"/>
              </w:rPr>
            </w:pPr>
            <w:r>
              <w:rPr>
                <w:rFonts w:ascii="Arial Black"/>
                <w:color w:val="231F20"/>
                <w:spacing w:val="-4"/>
                <w:w w:val="85"/>
                <w:sz w:val="16"/>
              </w:rPr>
              <w:t>Table</w:t>
            </w:r>
            <w:r>
              <w:rPr>
                <w:rFonts w:ascii="Arial Black"/>
                <w:color w:val="231F20"/>
                <w:spacing w:val="-6"/>
                <w:w w:val="95"/>
                <w:sz w:val="16"/>
              </w:rPr>
              <w:t> </w:t>
            </w:r>
            <w:r>
              <w:rPr>
                <w:rFonts w:ascii="Arial Black"/>
                <w:color w:val="231F20"/>
                <w:spacing w:val="-10"/>
                <w:w w:val="95"/>
                <w:sz w:val="16"/>
              </w:rPr>
              <w:t>7</w:t>
            </w:r>
          </w:p>
        </w:tc>
        <w:tc>
          <w:tcPr>
            <w:tcW w:w="1015" w:type="dxa"/>
            <w:tcBorders>
              <w:top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83"/>
              <w:ind w:right="0"/>
              <w:jc w:val="left"/>
              <w:rPr>
                <w:sz w:val="16"/>
              </w:rPr>
            </w:pPr>
          </w:p>
          <w:p>
            <w:pPr>
              <w:pStyle w:val="TableParagraph"/>
              <w:spacing w:line="240" w:lineRule="auto" w:before="0"/>
              <w:ind w:left="191" w:right="0"/>
              <w:jc w:val="center"/>
              <w:rPr>
                <w:rFonts w:ascii="Arial Black"/>
                <w:sz w:val="16"/>
              </w:rPr>
            </w:pPr>
            <w:r>
              <w:rPr>
                <w:rFonts w:ascii="Arial Black"/>
                <w:sz w:val="16"/>
              </w:rPr>
              <mc:AlternateContent>
                <mc:Choice Requires="wps">
                  <w:drawing>
                    <wp:anchor distT="0" distB="0" distL="0" distR="0" allowOverlap="1" layoutInCell="1" locked="0" behindDoc="1" simplePos="0" relativeHeight="446612480">
                      <wp:simplePos x="0" y="0"/>
                      <wp:positionH relativeFrom="column">
                        <wp:posOffset>137686</wp:posOffset>
                      </wp:positionH>
                      <wp:positionV relativeFrom="paragraph">
                        <wp:posOffset>-33845</wp:posOffset>
                      </wp:positionV>
                      <wp:extent cx="4907915" cy="396240"/>
                      <wp:effectExtent l="0" t="0" r="0" b="0"/>
                      <wp:wrapNone/>
                      <wp:docPr id="565" name="Group 565"/>
                      <wp:cNvGraphicFramePr>
                        <a:graphicFrameLocks/>
                      </wp:cNvGraphicFramePr>
                      <a:graphic>
                        <a:graphicData uri="http://schemas.microsoft.com/office/word/2010/wordprocessingGroup">
                          <wpg:wgp>
                            <wpg:cNvPr id="565" name="Group 565"/>
                            <wpg:cNvGrpSpPr/>
                            <wpg:grpSpPr>
                              <a:xfrm>
                                <a:off x="0" y="0"/>
                                <a:ext cx="4907915" cy="396240"/>
                                <a:chExt cx="4907915" cy="396240"/>
                              </a:xfrm>
                            </wpg:grpSpPr>
                            <wps:wsp>
                              <wps:cNvPr id="566" name="Graphic 566"/>
                              <wps:cNvSpPr/>
                              <wps:spPr>
                                <a:xfrm>
                                  <a:off x="0" y="0"/>
                                  <a:ext cx="506730" cy="6350"/>
                                </a:xfrm>
                                <a:custGeom>
                                  <a:avLst/>
                                  <a:gdLst/>
                                  <a:ahLst/>
                                  <a:cxnLst/>
                                  <a:rect l="l" t="t" r="r" b="b"/>
                                  <a:pathLst>
                                    <a:path w="506730" h="6350">
                                      <a:moveTo>
                                        <a:pt x="506460" y="6350"/>
                                      </a:moveTo>
                                      <a:lnTo>
                                        <a:pt x="3175" y="6350"/>
                                      </a:lnTo>
                                      <a:lnTo>
                                        <a:pt x="0" y="0"/>
                                      </a:lnTo>
                                      <a:lnTo>
                                        <a:pt x="506460" y="0"/>
                                      </a:lnTo>
                                      <a:lnTo>
                                        <a:pt x="506460" y="6350"/>
                                      </a:lnTo>
                                      <a:close/>
                                    </a:path>
                                  </a:pathLst>
                                </a:custGeom>
                                <a:solidFill>
                                  <a:srgbClr val="231F20"/>
                                </a:solidFill>
                              </wps:spPr>
                              <wps:bodyPr wrap="square" lIns="0" tIns="0" rIns="0" bIns="0" rtlCol="0">
                                <a:prstTxWarp prst="textNoShape">
                                  <a:avLst/>
                                </a:prstTxWarp>
                                <a:noAutofit/>
                              </wps:bodyPr>
                            </wps:wsp>
                            <wps:wsp>
                              <wps:cNvPr id="567" name="Graphic 567"/>
                              <wps:cNvSpPr/>
                              <wps:spPr>
                                <a:xfrm>
                                  <a:off x="506388" y="3175"/>
                                  <a:ext cx="753110" cy="1270"/>
                                </a:xfrm>
                                <a:custGeom>
                                  <a:avLst/>
                                  <a:gdLst/>
                                  <a:ahLst/>
                                  <a:cxnLst/>
                                  <a:rect l="l" t="t" r="r" b="b"/>
                                  <a:pathLst>
                                    <a:path w="753110" h="0">
                                      <a:moveTo>
                                        <a:pt x="75290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68" name="Graphic 568"/>
                              <wps:cNvSpPr/>
                              <wps:spPr>
                                <a:xfrm>
                                  <a:off x="1259216" y="3175"/>
                                  <a:ext cx="589280" cy="1270"/>
                                </a:xfrm>
                                <a:custGeom>
                                  <a:avLst/>
                                  <a:gdLst/>
                                  <a:ahLst/>
                                  <a:cxnLst/>
                                  <a:rect l="l" t="t" r="r" b="b"/>
                                  <a:pathLst>
                                    <a:path w="589280" h="0">
                                      <a:moveTo>
                                        <a:pt x="589242"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69" name="Graphic 569"/>
                              <wps:cNvSpPr/>
                              <wps:spPr>
                                <a:xfrm>
                                  <a:off x="1848386" y="3175"/>
                                  <a:ext cx="605790" cy="1270"/>
                                </a:xfrm>
                                <a:custGeom>
                                  <a:avLst/>
                                  <a:gdLst/>
                                  <a:ahLst/>
                                  <a:cxnLst/>
                                  <a:rect l="l" t="t" r="r" b="b"/>
                                  <a:pathLst>
                                    <a:path w="605790" h="0">
                                      <a:moveTo>
                                        <a:pt x="605607"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70" name="Graphic 570"/>
                              <wps:cNvSpPr/>
                              <wps:spPr>
                                <a:xfrm>
                                  <a:off x="2453922" y="3175"/>
                                  <a:ext cx="744855" cy="1270"/>
                                </a:xfrm>
                                <a:custGeom>
                                  <a:avLst/>
                                  <a:gdLst/>
                                  <a:ahLst/>
                                  <a:cxnLst/>
                                  <a:rect l="l" t="t" r="r" b="b"/>
                                  <a:pathLst>
                                    <a:path w="744855" h="0">
                                      <a:moveTo>
                                        <a:pt x="744717"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71" name="Graphic 571"/>
                              <wps:cNvSpPr/>
                              <wps:spPr>
                                <a:xfrm>
                                  <a:off x="3198567" y="3175"/>
                                  <a:ext cx="675640" cy="1270"/>
                                </a:xfrm>
                                <a:custGeom>
                                  <a:avLst/>
                                  <a:gdLst/>
                                  <a:ahLst/>
                                  <a:cxnLst/>
                                  <a:rect l="l" t="t" r="r" b="b"/>
                                  <a:pathLst>
                                    <a:path w="675640" h="0">
                                      <a:moveTo>
                                        <a:pt x="675162"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72" name="Graphic 572"/>
                              <wps:cNvSpPr/>
                              <wps:spPr>
                                <a:xfrm>
                                  <a:off x="3873658" y="3175"/>
                                  <a:ext cx="503555" cy="1270"/>
                                </a:xfrm>
                                <a:custGeom>
                                  <a:avLst/>
                                  <a:gdLst/>
                                  <a:ahLst/>
                                  <a:cxnLst/>
                                  <a:rect l="l" t="t" r="r" b="b"/>
                                  <a:pathLst>
                                    <a:path w="503555" h="0">
                                      <a:moveTo>
                                        <a:pt x="503321"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73" name="Graphic 573"/>
                              <wps:cNvSpPr/>
                              <wps:spPr>
                                <a:xfrm>
                                  <a:off x="-9" y="0"/>
                                  <a:ext cx="4907915" cy="396240"/>
                                </a:xfrm>
                                <a:custGeom>
                                  <a:avLst/>
                                  <a:gdLst/>
                                  <a:ahLst/>
                                  <a:cxnLst/>
                                  <a:rect l="l" t="t" r="r" b="b"/>
                                  <a:pathLst>
                                    <a:path w="4907915" h="396240">
                                      <a:moveTo>
                                        <a:pt x="6350" y="3175"/>
                                      </a:moveTo>
                                      <a:lnTo>
                                        <a:pt x="0" y="0"/>
                                      </a:lnTo>
                                      <a:lnTo>
                                        <a:pt x="0" y="395986"/>
                                      </a:lnTo>
                                      <a:lnTo>
                                        <a:pt x="6350" y="392811"/>
                                      </a:lnTo>
                                      <a:lnTo>
                                        <a:pt x="6350" y="3175"/>
                                      </a:lnTo>
                                      <a:close/>
                                    </a:path>
                                    <a:path w="4907915" h="396240">
                                      <a:moveTo>
                                        <a:pt x="4907915" y="0"/>
                                      </a:moveTo>
                                      <a:lnTo>
                                        <a:pt x="4376915" y="0"/>
                                      </a:lnTo>
                                      <a:lnTo>
                                        <a:pt x="4376915" y="6350"/>
                                      </a:lnTo>
                                      <a:lnTo>
                                        <a:pt x="4904740" y="6350"/>
                                      </a:lnTo>
                                      <a:lnTo>
                                        <a:pt x="4907915"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0.841443pt;margin-top:-2.665021pt;width:386.45pt;height:31.2pt;mso-position-horizontal-relative:column;mso-position-vertical-relative:paragraph;z-index:-56704000" id="docshapegroup225" coordorigin="217,-53" coordsize="7729,624">
                      <v:shape style="position:absolute;left:216;top:-54;width:798;height:10" id="docshape226" coordorigin="217,-53" coordsize="798,10" path="m1014,-43l222,-43,217,-53,1014,-53,1014,-43xe" filled="true" fillcolor="#231f20" stroked="false">
                        <v:path arrowok="t"/>
                        <v:fill type="solid"/>
                      </v:shape>
                      <v:line style="position:absolute" from="2200,-48" to="1014,-48" stroked="true" strokeweight=".5pt" strokecolor="#231f20">
                        <v:stroke dashstyle="solid"/>
                      </v:line>
                      <v:line style="position:absolute" from="3128,-48" to="2200,-48" stroked="true" strokeweight=".5pt" strokecolor="#231f20">
                        <v:stroke dashstyle="solid"/>
                      </v:line>
                      <v:line style="position:absolute" from="4081,-48" to="3128,-48" stroked="true" strokeweight=".5pt" strokecolor="#231f20">
                        <v:stroke dashstyle="solid"/>
                      </v:line>
                      <v:line style="position:absolute" from="5254,-48" to="4081,-48" stroked="true" strokeweight=".5pt" strokecolor="#231f20">
                        <v:stroke dashstyle="solid"/>
                      </v:line>
                      <v:line style="position:absolute" from="6317,-48" to="5254,-48" stroked="true" strokeweight=".5pt" strokecolor="#231f20">
                        <v:stroke dashstyle="solid"/>
                      </v:line>
                      <v:line style="position:absolute" from="7110,-48" to="6317,-48" stroked="true" strokeweight=".5pt" strokecolor="#231f20">
                        <v:stroke dashstyle="solid"/>
                      </v:line>
                      <v:shape style="position:absolute;left:216;top:-54;width:7729;height:624" id="docshape227" coordorigin="217,-53" coordsize="7729,624" path="m227,-48l217,-53,217,570,227,565,227,-48xm7946,-53l7110,-53,7110,-43,7941,-43,7946,-53xe" filled="true" fillcolor="#231f20" stroked="false">
                        <v:path arrowok="t"/>
                        <v:fill type="solid"/>
                      </v:shape>
                      <w10:wrap type="none"/>
                    </v:group>
                  </w:pict>
                </mc:Fallback>
              </mc:AlternateContent>
            </w:r>
            <w:r>
              <w:rPr>
                <w:rFonts w:ascii="Arial Black"/>
                <w:color w:val="231F20"/>
                <w:spacing w:val="-2"/>
                <w:sz w:val="16"/>
              </w:rPr>
              <w:t>Annually</w:t>
            </w:r>
          </w:p>
        </w:tc>
        <w:tc>
          <w:tcPr>
            <w:tcW w:w="1186"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83"/>
              <w:ind w:right="0"/>
              <w:jc w:val="left"/>
              <w:rPr>
                <w:sz w:val="16"/>
              </w:rPr>
            </w:pPr>
          </w:p>
          <w:p>
            <w:pPr>
              <w:pStyle w:val="TableParagraph"/>
              <w:spacing w:line="240" w:lineRule="auto" w:before="0"/>
              <w:ind w:right="34"/>
              <w:jc w:val="center"/>
              <w:rPr>
                <w:rFonts w:ascii="Arial Black"/>
                <w:sz w:val="16"/>
              </w:rPr>
            </w:pPr>
            <w:r>
              <w:rPr>
                <w:rFonts w:ascii="Arial Black"/>
                <w:color w:val="231F20"/>
                <w:spacing w:val="-5"/>
                <w:sz w:val="16"/>
              </w:rPr>
              <w:t>Semiannually</w:t>
            </w:r>
          </w:p>
        </w:tc>
        <w:tc>
          <w:tcPr>
            <w:tcW w:w="928"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83"/>
              <w:ind w:right="0"/>
              <w:jc w:val="left"/>
              <w:rPr>
                <w:sz w:val="16"/>
              </w:rPr>
            </w:pPr>
          </w:p>
          <w:p>
            <w:pPr>
              <w:pStyle w:val="TableParagraph"/>
              <w:spacing w:line="240" w:lineRule="auto" w:before="0"/>
              <w:ind w:left="6" w:right="0"/>
              <w:jc w:val="center"/>
              <w:rPr>
                <w:rFonts w:ascii="Arial Black"/>
                <w:sz w:val="16"/>
              </w:rPr>
            </w:pPr>
            <w:r>
              <w:rPr>
                <w:rFonts w:ascii="Arial Black"/>
                <w:color w:val="231F20"/>
                <w:spacing w:val="-2"/>
                <w:w w:val="95"/>
                <w:sz w:val="16"/>
              </w:rPr>
              <w:t>Quarterly</w:t>
            </w:r>
          </w:p>
        </w:tc>
        <w:tc>
          <w:tcPr>
            <w:tcW w:w="954"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83"/>
              <w:ind w:right="0"/>
              <w:jc w:val="left"/>
              <w:rPr>
                <w:sz w:val="16"/>
              </w:rPr>
            </w:pPr>
          </w:p>
          <w:p>
            <w:pPr>
              <w:pStyle w:val="TableParagraph"/>
              <w:spacing w:line="240" w:lineRule="auto" w:before="0"/>
              <w:ind w:left="100" w:right="95"/>
              <w:jc w:val="center"/>
              <w:rPr>
                <w:rFonts w:ascii="Arial Black"/>
                <w:sz w:val="16"/>
              </w:rPr>
            </w:pPr>
            <w:r>
              <w:rPr>
                <w:rFonts w:ascii="Arial Black"/>
                <w:color w:val="231F20"/>
                <w:spacing w:val="-2"/>
                <w:sz w:val="16"/>
              </w:rPr>
              <w:t>Monthly</w:t>
            </w:r>
          </w:p>
        </w:tc>
        <w:tc>
          <w:tcPr>
            <w:tcW w:w="1173"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83"/>
              <w:ind w:right="0"/>
              <w:jc w:val="left"/>
              <w:rPr>
                <w:sz w:val="16"/>
              </w:rPr>
            </w:pPr>
          </w:p>
          <w:p>
            <w:pPr>
              <w:pStyle w:val="TableParagraph"/>
              <w:spacing w:line="240" w:lineRule="auto" w:before="0"/>
              <w:ind w:left="4" w:right="0"/>
              <w:jc w:val="center"/>
              <w:rPr>
                <w:rFonts w:ascii="Arial Black"/>
                <w:sz w:val="16"/>
              </w:rPr>
            </w:pPr>
            <w:r>
              <w:rPr>
                <w:rFonts w:ascii="Arial Black"/>
                <w:color w:val="231F20"/>
                <w:spacing w:val="-2"/>
                <w:sz w:val="16"/>
              </w:rPr>
              <w:t>Semimonthly</w:t>
            </w:r>
          </w:p>
        </w:tc>
        <w:tc>
          <w:tcPr>
            <w:tcW w:w="1067"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83"/>
              <w:ind w:right="0"/>
              <w:jc w:val="left"/>
              <w:rPr>
                <w:sz w:val="16"/>
              </w:rPr>
            </w:pPr>
          </w:p>
          <w:p>
            <w:pPr>
              <w:pStyle w:val="TableParagraph"/>
              <w:spacing w:line="240" w:lineRule="auto" w:before="0"/>
              <w:ind w:left="185" w:right="0"/>
              <w:jc w:val="left"/>
              <w:rPr>
                <w:rFonts w:ascii="Arial Black"/>
                <w:sz w:val="16"/>
              </w:rPr>
            </w:pPr>
            <w:r>
              <w:rPr>
                <w:rFonts w:ascii="Arial Black"/>
                <w:color w:val="231F20"/>
                <w:spacing w:val="-2"/>
                <w:w w:val="95"/>
                <w:sz w:val="16"/>
              </w:rPr>
              <w:t>Biweekly</w:t>
            </w:r>
          </w:p>
        </w:tc>
        <w:tc>
          <w:tcPr>
            <w:tcW w:w="790"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83"/>
              <w:ind w:right="0"/>
              <w:jc w:val="left"/>
              <w:rPr>
                <w:sz w:val="16"/>
              </w:rPr>
            </w:pPr>
          </w:p>
          <w:p>
            <w:pPr>
              <w:pStyle w:val="TableParagraph"/>
              <w:spacing w:line="240" w:lineRule="auto" w:before="0"/>
              <w:ind w:left="114" w:right="0"/>
              <w:jc w:val="left"/>
              <w:rPr>
                <w:rFonts w:ascii="Arial Black"/>
                <w:sz w:val="16"/>
              </w:rPr>
            </w:pPr>
            <w:r>
              <w:rPr>
                <w:rFonts w:ascii="Arial Black"/>
                <w:color w:val="231F20"/>
                <w:spacing w:val="-2"/>
                <w:w w:val="95"/>
                <w:sz w:val="16"/>
              </w:rPr>
              <w:t>Weekly</w:t>
            </w:r>
          </w:p>
        </w:tc>
        <w:tc>
          <w:tcPr>
            <w:tcW w:w="832"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0"/>
              <w:ind w:right="0"/>
              <w:jc w:val="left"/>
              <w:rPr>
                <w:sz w:val="16"/>
              </w:rPr>
            </w:pPr>
          </w:p>
          <w:p>
            <w:pPr>
              <w:pStyle w:val="TableParagraph"/>
              <w:spacing w:line="240" w:lineRule="auto" w:before="83"/>
              <w:ind w:right="0"/>
              <w:jc w:val="left"/>
              <w:rPr>
                <w:sz w:val="16"/>
              </w:rPr>
            </w:pPr>
          </w:p>
          <w:p>
            <w:pPr>
              <w:pStyle w:val="TableParagraph"/>
              <w:spacing w:line="240" w:lineRule="auto" w:before="0"/>
              <w:ind w:right="0"/>
              <w:jc w:val="center"/>
              <w:rPr>
                <w:rFonts w:ascii="Arial Black"/>
                <w:sz w:val="16"/>
              </w:rPr>
            </w:pPr>
            <w:r>
              <w:rPr>
                <w:rFonts w:ascii="Arial Black"/>
                <w:color w:val="231F20"/>
                <w:spacing w:val="-2"/>
                <w:sz w:val="16"/>
              </w:rPr>
              <w:t>Daily</w:t>
            </w:r>
          </w:p>
        </w:tc>
        <w:tc>
          <w:tcPr>
            <w:tcW w:w="256" w:type="dxa"/>
            <w:tcBorders>
              <w:top w:val="single" w:sz="4" w:space="0" w:color="231F20"/>
              <w:left w:val="single" w:sz="4" w:space="0" w:color="231F20"/>
            </w:tcBorders>
          </w:tcPr>
          <w:p>
            <w:pPr>
              <w:pStyle w:val="TableParagraph"/>
              <w:spacing w:line="240" w:lineRule="auto" w:before="0"/>
              <w:ind w:right="0"/>
              <w:jc w:val="left"/>
              <w:rPr>
                <w:rFonts w:ascii="Times New Roman"/>
                <w:sz w:val="18"/>
              </w:rPr>
            </w:pPr>
          </w:p>
        </w:tc>
        <w:tc>
          <w:tcPr>
            <w:tcW w:w="1173" w:type="dxa"/>
            <w:tcBorders>
              <w:top w:val="single" w:sz="4" w:space="0" w:color="231F20"/>
              <w:right w:val="single" w:sz="4" w:space="0" w:color="231F20"/>
            </w:tcBorders>
          </w:tcPr>
          <w:p>
            <w:pPr>
              <w:pStyle w:val="TableParagraph"/>
              <w:spacing w:line="240" w:lineRule="auto" w:before="0"/>
              <w:ind w:right="0"/>
              <w:jc w:val="left"/>
              <w:rPr>
                <w:rFonts w:ascii="Times New Roman"/>
                <w:sz w:val="18"/>
              </w:rPr>
            </w:pPr>
          </w:p>
        </w:tc>
      </w:tr>
      <w:tr>
        <w:trPr>
          <w:trHeight w:val="296" w:hRule="atLeast"/>
        </w:trPr>
        <w:tc>
          <w:tcPr>
            <w:tcW w:w="927" w:type="dxa"/>
            <w:tcBorders>
              <w:left w:val="single" w:sz="4" w:space="0" w:color="231F20"/>
            </w:tcBorders>
          </w:tcPr>
          <w:p>
            <w:pPr>
              <w:pStyle w:val="TableParagraph"/>
              <w:spacing w:line="240" w:lineRule="auto" w:before="0"/>
              <w:ind w:right="0"/>
              <w:jc w:val="left"/>
              <w:rPr>
                <w:rFonts w:ascii="Times New Roman"/>
                <w:sz w:val="18"/>
              </w:rPr>
            </w:pPr>
          </w:p>
        </w:tc>
        <w:tc>
          <w:tcPr>
            <w:tcW w:w="266" w:type="dxa"/>
          </w:tcPr>
          <w:p>
            <w:pPr>
              <w:pStyle w:val="TableParagraph"/>
              <w:spacing w:line="240" w:lineRule="auto" w:before="0"/>
              <w:ind w:right="0"/>
              <w:jc w:val="left"/>
              <w:rPr>
                <w:rFonts w:ascii="Times New Roman"/>
                <w:sz w:val="18"/>
              </w:rPr>
            </w:pPr>
          </w:p>
        </w:tc>
        <w:tc>
          <w:tcPr>
            <w:tcW w:w="1015" w:type="dxa"/>
            <w:tcBorders>
              <w:top w:val="single" w:sz="4" w:space="0" w:color="231F20"/>
              <w:bottom w:val="single" w:sz="4" w:space="0" w:color="231F20"/>
              <w:right w:val="single" w:sz="4" w:space="0" w:color="231F20"/>
            </w:tcBorders>
          </w:tcPr>
          <w:p>
            <w:pPr>
              <w:pStyle w:val="TableParagraph"/>
              <w:spacing w:line="240" w:lineRule="auto" w:before="72"/>
              <w:ind w:left="239" w:right="0"/>
              <w:jc w:val="center"/>
              <w:rPr>
                <w:sz w:val="16"/>
              </w:rPr>
            </w:pPr>
            <w:r>
              <w:rPr>
                <w:color w:val="231F20"/>
                <w:spacing w:val="-2"/>
                <w:sz w:val="16"/>
              </w:rPr>
              <w:t>$4,300</w:t>
            </w:r>
          </w:p>
        </w:tc>
        <w:tc>
          <w:tcPr>
            <w:tcW w:w="1186"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72"/>
              <w:ind w:left="40" w:right="34"/>
              <w:jc w:val="center"/>
              <w:rPr>
                <w:sz w:val="16"/>
              </w:rPr>
            </w:pPr>
            <w:r>
              <w:rPr>
                <w:color w:val="231F20"/>
                <w:spacing w:val="-2"/>
                <w:sz w:val="16"/>
              </w:rPr>
              <w:t>$2,150</w:t>
            </w:r>
          </w:p>
        </w:tc>
        <w:tc>
          <w:tcPr>
            <w:tcW w:w="928"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72"/>
              <w:ind w:left="6" w:right="1"/>
              <w:jc w:val="center"/>
              <w:rPr>
                <w:sz w:val="16"/>
              </w:rPr>
            </w:pPr>
            <w:r>
              <w:rPr>
                <w:color w:val="231F20"/>
                <w:spacing w:val="-2"/>
                <w:sz w:val="16"/>
              </w:rPr>
              <w:t>$1,075</w:t>
            </w:r>
          </w:p>
        </w:tc>
        <w:tc>
          <w:tcPr>
            <w:tcW w:w="954"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72"/>
              <w:ind w:left="100" w:right="95"/>
              <w:jc w:val="center"/>
              <w:rPr>
                <w:sz w:val="16"/>
              </w:rPr>
            </w:pPr>
            <w:r>
              <w:rPr>
                <w:color w:val="231F20"/>
                <w:spacing w:val="-4"/>
                <w:sz w:val="16"/>
              </w:rPr>
              <w:t>$358</w:t>
            </w:r>
          </w:p>
        </w:tc>
        <w:tc>
          <w:tcPr>
            <w:tcW w:w="1173"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72"/>
              <w:ind w:left="4" w:right="0"/>
              <w:jc w:val="center"/>
              <w:rPr>
                <w:sz w:val="16"/>
              </w:rPr>
            </w:pPr>
            <w:r>
              <w:rPr>
                <w:color w:val="231F20"/>
                <w:spacing w:val="-4"/>
                <w:sz w:val="16"/>
              </w:rPr>
              <w:t>$179</w:t>
            </w:r>
          </w:p>
        </w:tc>
        <w:tc>
          <w:tcPr>
            <w:tcW w:w="1067"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72"/>
              <w:ind w:left="350" w:right="0"/>
              <w:jc w:val="left"/>
              <w:rPr>
                <w:sz w:val="16"/>
              </w:rPr>
            </w:pPr>
            <w:r>
              <w:rPr>
                <w:color w:val="231F20"/>
                <w:spacing w:val="-4"/>
                <w:sz w:val="16"/>
              </w:rPr>
              <w:t>$165</w:t>
            </w:r>
          </w:p>
        </w:tc>
        <w:tc>
          <w:tcPr>
            <w:tcW w:w="790"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72"/>
              <w:ind w:left="256" w:right="0"/>
              <w:jc w:val="left"/>
              <w:rPr>
                <w:sz w:val="16"/>
              </w:rPr>
            </w:pPr>
            <w:r>
              <w:rPr>
                <w:color w:val="231F20"/>
                <w:spacing w:val="-5"/>
                <w:sz w:val="16"/>
              </w:rPr>
              <w:t>$83</w:t>
            </w:r>
          </w:p>
        </w:tc>
        <w:tc>
          <w:tcPr>
            <w:tcW w:w="832" w:type="dxa"/>
            <w:tcBorders>
              <w:top w:val="single" w:sz="4" w:space="0" w:color="231F20"/>
              <w:left w:val="single" w:sz="4" w:space="0" w:color="231F20"/>
              <w:bottom w:val="single" w:sz="4" w:space="0" w:color="231F20"/>
              <w:right w:val="single" w:sz="4" w:space="0" w:color="231F20"/>
            </w:tcBorders>
          </w:tcPr>
          <w:p>
            <w:pPr>
              <w:pStyle w:val="TableParagraph"/>
              <w:spacing w:line="240" w:lineRule="auto" w:before="72"/>
              <w:ind w:right="0"/>
              <w:jc w:val="center"/>
              <w:rPr>
                <w:sz w:val="16"/>
              </w:rPr>
            </w:pPr>
            <w:r>
              <w:rPr>
                <w:color w:val="231F20"/>
                <w:spacing w:val="-5"/>
                <w:sz w:val="16"/>
              </w:rPr>
              <w:t>$17</w:t>
            </w:r>
          </w:p>
        </w:tc>
        <w:tc>
          <w:tcPr>
            <w:tcW w:w="256" w:type="dxa"/>
            <w:tcBorders>
              <w:left w:val="single" w:sz="4" w:space="0" w:color="231F20"/>
            </w:tcBorders>
          </w:tcPr>
          <w:p>
            <w:pPr>
              <w:pStyle w:val="TableParagraph"/>
              <w:spacing w:line="240" w:lineRule="auto" w:before="0"/>
              <w:ind w:right="0"/>
              <w:jc w:val="left"/>
              <w:rPr>
                <w:rFonts w:ascii="Times New Roman"/>
                <w:sz w:val="18"/>
              </w:rPr>
            </w:pPr>
          </w:p>
        </w:tc>
        <w:tc>
          <w:tcPr>
            <w:tcW w:w="1173" w:type="dxa"/>
            <w:tcBorders>
              <w:right w:val="single" w:sz="4" w:space="0" w:color="231F20"/>
            </w:tcBorders>
          </w:tcPr>
          <w:p>
            <w:pPr>
              <w:pStyle w:val="TableParagraph"/>
              <w:spacing w:line="240" w:lineRule="auto" w:before="0"/>
              <w:ind w:right="0"/>
              <w:jc w:val="left"/>
              <w:rPr>
                <w:rFonts w:ascii="Times New Roman"/>
                <w:sz w:val="18"/>
              </w:rPr>
            </w:pPr>
          </w:p>
        </w:tc>
      </w:tr>
      <w:tr>
        <w:trPr>
          <w:trHeight w:val="413" w:hRule="atLeast"/>
        </w:trPr>
        <w:tc>
          <w:tcPr>
            <w:tcW w:w="927" w:type="dxa"/>
            <w:tcBorders>
              <w:left w:val="single" w:sz="4" w:space="0" w:color="231F20"/>
            </w:tcBorders>
          </w:tcPr>
          <w:p>
            <w:pPr>
              <w:pStyle w:val="TableParagraph"/>
              <w:spacing w:line="240" w:lineRule="auto" w:before="11"/>
              <w:ind w:right="0"/>
              <w:jc w:val="left"/>
              <w:rPr>
                <w:sz w:val="16"/>
              </w:rPr>
            </w:pPr>
          </w:p>
          <w:p>
            <w:pPr>
              <w:pStyle w:val="TableParagraph"/>
              <w:spacing w:line="201" w:lineRule="exact" w:before="0"/>
              <w:ind w:right="39"/>
              <w:rPr>
                <w:rFonts w:ascii="Arial Black"/>
                <w:sz w:val="16"/>
              </w:rPr>
            </w:pPr>
            <w:r>
              <w:rPr>
                <w:rFonts w:ascii="Arial Black"/>
                <w:color w:val="231F20"/>
                <w:w w:val="85"/>
                <w:sz w:val="16"/>
              </w:rPr>
              <w:t>Step</w:t>
            </w:r>
            <w:r>
              <w:rPr>
                <w:rFonts w:ascii="Arial Black"/>
                <w:color w:val="231F20"/>
                <w:spacing w:val="-4"/>
                <w:sz w:val="16"/>
              </w:rPr>
              <w:t> </w:t>
            </w:r>
            <w:r>
              <w:rPr>
                <w:rFonts w:ascii="Arial Black"/>
                <w:color w:val="231F20"/>
                <w:spacing w:val="-5"/>
                <w:w w:val="95"/>
                <w:sz w:val="16"/>
              </w:rPr>
              <w:t>1.</w:t>
            </w:r>
          </w:p>
        </w:tc>
        <w:tc>
          <w:tcPr>
            <w:tcW w:w="3395" w:type="dxa"/>
            <w:gridSpan w:val="4"/>
          </w:tcPr>
          <w:p>
            <w:pPr>
              <w:pStyle w:val="TableParagraph"/>
              <w:spacing w:line="240" w:lineRule="auto" w:before="11"/>
              <w:ind w:right="0"/>
              <w:jc w:val="left"/>
              <w:rPr>
                <w:sz w:val="16"/>
              </w:rPr>
            </w:pPr>
          </w:p>
          <w:p>
            <w:pPr>
              <w:pStyle w:val="TableParagraph"/>
              <w:spacing w:line="201" w:lineRule="exact" w:before="0"/>
              <w:ind w:left="51" w:right="0"/>
              <w:jc w:val="left"/>
              <w:rPr>
                <w:rFonts w:ascii="Arial Black" w:hAnsi="Arial Black"/>
                <w:sz w:val="16"/>
              </w:rPr>
            </w:pPr>
            <w:r>
              <w:rPr>
                <w:rFonts w:ascii="Arial Black" w:hAnsi="Arial Black"/>
                <w:color w:val="231F20"/>
                <w:w w:val="85"/>
                <w:sz w:val="16"/>
              </w:rPr>
              <w:t>Adjust</w:t>
            </w:r>
            <w:r>
              <w:rPr>
                <w:rFonts w:ascii="Arial Black" w:hAnsi="Arial Black"/>
                <w:color w:val="231F20"/>
                <w:spacing w:val="-5"/>
                <w:sz w:val="16"/>
              </w:rPr>
              <w:t> </w:t>
            </w:r>
            <w:r>
              <w:rPr>
                <w:rFonts w:ascii="Arial Black" w:hAnsi="Arial Black"/>
                <w:color w:val="231F20"/>
                <w:w w:val="85"/>
                <w:sz w:val="16"/>
              </w:rPr>
              <w:t>the</w:t>
            </w:r>
            <w:r>
              <w:rPr>
                <w:rFonts w:ascii="Arial Black" w:hAnsi="Arial Black"/>
                <w:color w:val="231F20"/>
                <w:spacing w:val="-4"/>
                <w:sz w:val="16"/>
              </w:rPr>
              <w:t> </w:t>
            </w:r>
            <w:r>
              <w:rPr>
                <w:rFonts w:ascii="Arial Black" w:hAnsi="Arial Black"/>
                <w:color w:val="231F20"/>
                <w:w w:val="85"/>
                <w:sz w:val="16"/>
              </w:rPr>
              <w:t>employee’s</w:t>
            </w:r>
            <w:r>
              <w:rPr>
                <w:rFonts w:ascii="Arial Black" w:hAnsi="Arial Black"/>
                <w:color w:val="231F20"/>
                <w:spacing w:val="-4"/>
                <w:sz w:val="16"/>
              </w:rPr>
              <w:t> </w:t>
            </w:r>
            <w:r>
              <w:rPr>
                <w:rFonts w:ascii="Arial Black" w:hAnsi="Arial Black"/>
                <w:color w:val="231F20"/>
                <w:w w:val="85"/>
                <w:sz w:val="16"/>
              </w:rPr>
              <w:t>wage</w:t>
            </w:r>
            <w:r>
              <w:rPr>
                <w:rFonts w:ascii="Arial Black" w:hAnsi="Arial Black"/>
                <w:color w:val="231F20"/>
                <w:spacing w:val="-5"/>
                <w:sz w:val="16"/>
              </w:rPr>
              <w:t> </w:t>
            </w:r>
            <w:r>
              <w:rPr>
                <w:rFonts w:ascii="Arial Black" w:hAnsi="Arial Black"/>
                <w:color w:val="231F20"/>
                <w:spacing w:val="-2"/>
                <w:w w:val="85"/>
                <w:sz w:val="16"/>
              </w:rPr>
              <w:t>amount</w:t>
            </w:r>
          </w:p>
        </w:tc>
        <w:tc>
          <w:tcPr>
            <w:tcW w:w="954" w:type="dxa"/>
            <w:tcBorders>
              <w:top w:val="single" w:sz="4" w:space="0" w:color="231F20"/>
            </w:tcBorders>
          </w:tcPr>
          <w:p>
            <w:pPr>
              <w:pStyle w:val="TableParagraph"/>
              <w:spacing w:line="240" w:lineRule="auto" w:before="0"/>
              <w:ind w:right="0"/>
              <w:jc w:val="left"/>
              <w:rPr>
                <w:rFonts w:ascii="Times New Roman"/>
                <w:sz w:val="18"/>
              </w:rPr>
            </w:pPr>
          </w:p>
        </w:tc>
        <w:tc>
          <w:tcPr>
            <w:tcW w:w="1173" w:type="dxa"/>
            <w:tcBorders>
              <w:top w:val="single" w:sz="4" w:space="0" w:color="231F20"/>
            </w:tcBorders>
          </w:tcPr>
          <w:p>
            <w:pPr>
              <w:pStyle w:val="TableParagraph"/>
              <w:spacing w:line="240" w:lineRule="auto" w:before="0"/>
              <w:ind w:right="0"/>
              <w:jc w:val="left"/>
              <w:rPr>
                <w:rFonts w:ascii="Times New Roman"/>
                <w:sz w:val="18"/>
              </w:rPr>
            </w:pPr>
          </w:p>
        </w:tc>
        <w:tc>
          <w:tcPr>
            <w:tcW w:w="1067" w:type="dxa"/>
            <w:tcBorders>
              <w:top w:val="single" w:sz="4" w:space="0" w:color="231F20"/>
            </w:tcBorders>
          </w:tcPr>
          <w:p>
            <w:pPr>
              <w:pStyle w:val="TableParagraph"/>
              <w:spacing w:line="240" w:lineRule="auto" w:before="0"/>
              <w:ind w:right="0"/>
              <w:jc w:val="left"/>
              <w:rPr>
                <w:rFonts w:ascii="Times New Roman"/>
                <w:sz w:val="18"/>
              </w:rPr>
            </w:pPr>
          </w:p>
        </w:tc>
        <w:tc>
          <w:tcPr>
            <w:tcW w:w="790" w:type="dxa"/>
            <w:tcBorders>
              <w:top w:val="single" w:sz="4" w:space="0" w:color="231F20"/>
            </w:tcBorders>
          </w:tcPr>
          <w:p>
            <w:pPr>
              <w:pStyle w:val="TableParagraph"/>
              <w:spacing w:line="240" w:lineRule="auto" w:before="0"/>
              <w:ind w:right="0"/>
              <w:jc w:val="left"/>
              <w:rPr>
                <w:rFonts w:ascii="Times New Roman"/>
                <w:sz w:val="18"/>
              </w:rPr>
            </w:pPr>
          </w:p>
        </w:tc>
        <w:tc>
          <w:tcPr>
            <w:tcW w:w="832" w:type="dxa"/>
            <w:tcBorders>
              <w:top w:val="single" w:sz="4" w:space="0" w:color="231F20"/>
            </w:tcBorders>
          </w:tcPr>
          <w:p>
            <w:pPr>
              <w:pStyle w:val="TableParagraph"/>
              <w:spacing w:line="240" w:lineRule="auto" w:before="0"/>
              <w:ind w:right="0"/>
              <w:jc w:val="left"/>
              <w:rPr>
                <w:rFonts w:ascii="Times New Roman"/>
                <w:sz w:val="18"/>
              </w:rPr>
            </w:pPr>
          </w:p>
        </w:tc>
        <w:tc>
          <w:tcPr>
            <w:tcW w:w="256" w:type="dxa"/>
          </w:tcPr>
          <w:p>
            <w:pPr>
              <w:pStyle w:val="TableParagraph"/>
              <w:spacing w:line="240" w:lineRule="auto" w:before="0"/>
              <w:ind w:right="0"/>
              <w:jc w:val="left"/>
              <w:rPr>
                <w:rFonts w:ascii="Times New Roman"/>
                <w:sz w:val="18"/>
              </w:rPr>
            </w:pPr>
          </w:p>
        </w:tc>
        <w:tc>
          <w:tcPr>
            <w:tcW w:w="1173" w:type="dxa"/>
            <w:tcBorders>
              <w:right w:val="single" w:sz="4" w:space="0" w:color="231F20"/>
            </w:tcBorders>
          </w:tcPr>
          <w:p>
            <w:pPr>
              <w:pStyle w:val="TableParagraph"/>
              <w:spacing w:line="240" w:lineRule="auto" w:before="0"/>
              <w:ind w:right="0"/>
              <w:jc w:val="left"/>
              <w:rPr>
                <w:rFonts w:ascii="Times New Roman"/>
                <w:sz w:val="18"/>
              </w:rPr>
            </w:pPr>
          </w:p>
        </w:tc>
      </w:tr>
      <w:tr>
        <w:trPr>
          <w:trHeight w:val="272" w:hRule="atLeast"/>
        </w:trPr>
        <w:tc>
          <w:tcPr>
            <w:tcW w:w="927" w:type="dxa"/>
            <w:tcBorders>
              <w:left w:val="single" w:sz="4" w:space="0" w:color="231F20"/>
            </w:tcBorders>
          </w:tcPr>
          <w:p>
            <w:pPr>
              <w:pStyle w:val="TableParagraph"/>
              <w:spacing w:line="240" w:lineRule="auto" w:before="0"/>
              <w:ind w:right="0"/>
              <w:jc w:val="left"/>
              <w:rPr>
                <w:rFonts w:ascii="Times New Roman"/>
                <w:sz w:val="18"/>
              </w:rPr>
            </w:pPr>
          </w:p>
        </w:tc>
        <w:tc>
          <w:tcPr>
            <w:tcW w:w="266" w:type="dxa"/>
          </w:tcPr>
          <w:p>
            <w:pPr>
              <w:pStyle w:val="TableParagraph"/>
              <w:spacing w:line="240" w:lineRule="auto" w:before="44"/>
              <w:ind w:left="16" w:right="3"/>
              <w:jc w:val="center"/>
              <w:rPr>
                <w:sz w:val="16"/>
              </w:rPr>
            </w:pPr>
            <w:r>
              <w:rPr>
                <w:color w:val="231F20"/>
                <w:spacing w:val="-5"/>
                <w:sz w:val="16"/>
              </w:rPr>
              <w:t>1a</w:t>
            </w:r>
          </w:p>
        </w:tc>
        <w:tc>
          <w:tcPr>
            <w:tcW w:w="7945" w:type="dxa"/>
            <w:gridSpan w:val="8"/>
          </w:tcPr>
          <w:p>
            <w:pPr>
              <w:pStyle w:val="TableParagraph"/>
              <w:spacing w:line="240" w:lineRule="auto" w:before="44"/>
              <w:ind w:left="42" w:right="0"/>
              <w:jc w:val="left"/>
              <w:rPr>
                <w:sz w:val="16"/>
              </w:rPr>
            </w:pPr>
            <w:r>
              <w:rPr>
                <w:color w:val="231F20"/>
                <w:sz w:val="16"/>
              </w:rPr>
              <w:t>Enter</w:t>
            </w:r>
            <w:r>
              <w:rPr>
                <w:color w:val="231F20"/>
                <w:spacing w:val="-3"/>
                <w:sz w:val="16"/>
              </w:rPr>
              <w:t> </w:t>
            </w:r>
            <w:r>
              <w:rPr>
                <w:color w:val="231F20"/>
                <w:sz w:val="16"/>
              </w:rPr>
              <w:t>the employee's</w:t>
            </w:r>
            <w:r>
              <w:rPr>
                <w:color w:val="231F20"/>
                <w:spacing w:val="-1"/>
                <w:sz w:val="16"/>
              </w:rPr>
              <w:t> </w:t>
            </w:r>
            <w:r>
              <w:rPr>
                <w:color w:val="231F20"/>
                <w:sz w:val="16"/>
              </w:rPr>
              <w:t>total taxable wages</w:t>
            </w:r>
            <w:r>
              <w:rPr>
                <w:color w:val="231F20"/>
                <w:spacing w:val="-1"/>
                <w:sz w:val="16"/>
              </w:rPr>
              <w:t> </w:t>
            </w:r>
            <w:r>
              <w:rPr>
                <w:color w:val="231F20"/>
                <w:sz w:val="16"/>
              </w:rPr>
              <w:t>this payroll</w:t>
            </w:r>
            <w:r>
              <w:rPr>
                <w:color w:val="231F20"/>
                <w:spacing w:val="-1"/>
                <w:sz w:val="16"/>
              </w:rPr>
              <w:t> </w:t>
            </w:r>
            <w:r>
              <w:rPr>
                <w:color w:val="231F20"/>
                <w:sz w:val="16"/>
              </w:rPr>
              <w:t>period</w:t>
            </w:r>
            <w:r>
              <w:rPr>
                <w:color w:val="231F20"/>
                <w:spacing w:val="57"/>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pacing w:val="-10"/>
                <w:sz w:val="16"/>
              </w:rPr>
              <w:t>.</w:t>
            </w:r>
            <w:r>
              <w:rPr>
                <w:color w:val="231F20"/>
                <w:sz w:val="16"/>
              </w:rPr>
              <w:t> </w:t>
            </w:r>
          </w:p>
        </w:tc>
        <w:tc>
          <w:tcPr>
            <w:tcW w:w="256" w:type="dxa"/>
          </w:tcPr>
          <w:p>
            <w:pPr>
              <w:pStyle w:val="TableParagraph"/>
              <w:spacing w:line="169" w:lineRule="exact" w:before="84"/>
              <w:ind w:left="5" w:right="10"/>
              <w:jc w:val="center"/>
              <w:rPr>
                <w:sz w:val="16"/>
              </w:rPr>
            </w:pPr>
            <w:r>
              <w:rPr>
                <w:color w:val="231F20"/>
                <w:spacing w:val="-5"/>
                <w:sz w:val="16"/>
              </w:rPr>
              <w:t>1a</w:t>
            </w:r>
          </w:p>
        </w:tc>
        <w:tc>
          <w:tcPr>
            <w:tcW w:w="1173" w:type="dxa"/>
            <w:tcBorders>
              <w:right w:val="single" w:sz="4" w:space="0" w:color="231F20"/>
            </w:tcBorders>
          </w:tcPr>
          <w:p>
            <w:pPr>
              <w:pStyle w:val="TableParagraph"/>
              <w:spacing w:line="240" w:lineRule="auto" w:before="44"/>
              <w:ind w:left="-1" w:right="0"/>
              <w:jc w:val="left"/>
              <w:rPr>
                <w:sz w:val="16"/>
              </w:rPr>
            </w:pPr>
            <w:r>
              <w:rPr>
                <w:color w:val="231F20"/>
                <w:spacing w:val="-10"/>
                <w:sz w:val="16"/>
              </w:rPr>
              <w:t>$</w:t>
            </w:r>
          </w:p>
        </w:tc>
      </w:tr>
      <w:tr>
        <w:trPr>
          <w:trHeight w:val="276" w:hRule="atLeast"/>
        </w:trPr>
        <w:tc>
          <w:tcPr>
            <w:tcW w:w="927" w:type="dxa"/>
            <w:tcBorders>
              <w:left w:val="single" w:sz="4" w:space="0" w:color="231F20"/>
            </w:tcBorders>
          </w:tcPr>
          <w:p>
            <w:pPr>
              <w:pStyle w:val="TableParagraph"/>
              <w:spacing w:line="240" w:lineRule="auto" w:before="0"/>
              <w:ind w:right="0"/>
              <w:jc w:val="left"/>
              <w:rPr>
                <w:rFonts w:ascii="Times New Roman"/>
                <w:sz w:val="18"/>
              </w:rPr>
            </w:pPr>
          </w:p>
        </w:tc>
        <w:tc>
          <w:tcPr>
            <w:tcW w:w="266" w:type="dxa"/>
          </w:tcPr>
          <w:p>
            <w:pPr>
              <w:pStyle w:val="TableParagraph"/>
              <w:spacing w:line="240" w:lineRule="auto" w:before="48"/>
              <w:ind w:left="16" w:right="1"/>
              <w:jc w:val="center"/>
              <w:rPr>
                <w:sz w:val="16"/>
              </w:rPr>
            </w:pPr>
            <w:r>
              <w:rPr>
                <w:color w:val="231F20"/>
                <w:spacing w:val="-5"/>
                <w:sz w:val="16"/>
              </w:rPr>
              <w:t>1b</w:t>
            </w:r>
          </w:p>
        </w:tc>
        <w:tc>
          <w:tcPr>
            <w:tcW w:w="7945" w:type="dxa"/>
            <w:gridSpan w:val="8"/>
          </w:tcPr>
          <w:p>
            <w:pPr>
              <w:pStyle w:val="TableParagraph"/>
              <w:spacing w:line="240" w:lineRule="auto" w:before="48"/>
              <w:ind w:left="42" w:right="0"/>
              <w:jc w:val="left"/>
              <w:rPr>
                <w:sz w:val="16"/>
              </w:rPr>
            </w:pPr>
            <w:r>
              <w:rPr>
                <w:color w:val="231F20"/>
                <w:sz w:val="16"/>
              </w:rPr>
              <w:t>Enter</w:t>
            </w:r>
            <w:r>
              <w:rPr>
                <w:color w:val="231F20"/>
                <w:spacing w:val="-3"/>
                <w:sz w:val="16"/>
              </w:rPr>
              <w:t> </w:t>
            </w:r>
            <w:r>
              <w:rPr>
                <w:color w:val="231F20"/>
                <w:sz w:val="16"/>
              </w:rPr>
              <w:t>the</w:t>
            </w:r>
            <w:r>
              <w:rPr>
                <w:color w:val="231F20"/>
                <w:spacing w:val="-3"/>
                <w:sz w:val="16"/>
              </w:rPr>
              <w:t> </w:t>
            </w:r>
            <w:r>
              <w:rPr>
                <w:color w:val="231F20"/>
                <w:sz w:val="16"/>
              </w:rPr>
              <w:t>number</w:t>
            </w:r>
            <w:r>
              <w:rPr>
                <w:color w:val="231F20"/>
                <w:spacing w:val="-2"/>
                <w:sz w:val="16"/>
              </w:rPr>
              <w:t> </w:t>
            </w:r>
            <w:r>
              <w:rPr>
                <w:color w:val="231F20"/>
                <w:sz w:val="16"/>
              </w:rPr>
              <w:t>of</w:t>
            </w:r>
            <w:r>
              <w:rPr>
                <w:color w:val="231F20"/>
                <w:spacing w:val="-3"/>
                <w:sz w:val="16"/>
              </w:rPr>
              <w:t> </w:t>
            </w:r>
            <w:r>
              <w:rPr>
                <w:color w:val="231F20"/>
                <w:sz w:val="16"/>
              </w:rPr>
              <w:t>allowances</w:t>
            </w:r>
            <w:r>
              <w:rPr>
                <w:color w:val="231F20"/>
                <w:spacing w:val="-2"/>
                <w:sz w:val="16"/>
              </w:rPr>
              <w:t> </w:t>
            </w:r>
            <w:r>
              <w:rPr>
                <w:color w:val="231F20"/>
                <w:sz w:val="16"/>
              </w:rPr>
              <w:t>claimed</w:t>
            </w:r>
            <w:r>
              <w:rPr>
                <w:color w:val="231F20"/>
                <w:spacing w:val="-3"/>
                <w:sz w:val="16"/>
              </w:rPr>
              <w:t> </w:t>
            </w:r>
            <w:r>
              <w:rPr>
                <w:color w:val="231F20"/>
                <w:sz w:val="16"/>
              </w:rPr>
              <w:t>on</w:t>
            </w:r>
            <w:r>
              <w:rPr>
                <w:color w:val="231F20"/>
                <w:spacing w:val="-3"/>
                <w:sz w:val="16"/>
              </w:rPr>
              <w:t> </w:t>
            </w:r>
            <w:r>
              <w:rPr>
                <w:color w:val="231F20"/>
                <w:sz w:val="16"/>
              </w:rPr>
              <w:t>the</w:t>
            </w:r>
            <w:r>
              <w:rPr>
                <w:color w:val="231F20"/>
                <w:spacing w:val="-2"/>
                <w:sz w:val="16"/>
              </w:rPr>
              <w:t> </w:t>
            </w:r>
            <w:r>
              <w:rPr>
                <w:color w:val="231F20"/>
                <w:sz w:val="16"/>
              </w:rPr>
              <w:t>employee's</w:t>
            </w:r>
            <w:r>
              <w:rPr>
                <w:color w:val="231F20"/>
                <w:spacing w:val="-3"/>
                <w:sz w:val="16"/>
              </w:rPr>
              <w:t> </w:t>
            </w:r>
            <w:r>
              <w:rPr>
                <w:color w:val="231F20"/>
                <w:sz w:val="16"/>
              </w:rPr>
              <w:t>most</w:t>
            </w:r>
            <w:r>
              <w:rPr>
                <w:color w:val="231F20"/>
                <w:spacing w:val="-2"/>
                <w:sz w:val="16"/>
              </w:rPr>
              <w:t> </w:t>
            </w:r>
            <w:r>
              <w:rPr>
                <w:color w:val="231F20"/>
                <w:sz w:val="16"/>
              </w:rPr>
              <w:t>recent</w:t>
            </w:r>
            <w:r>
              <w:rPr>
                <w:color w:val="231F20"/>
                <w:spacing w:val="-3"/>
                <w:sz w:val="16"/>
              </w:rPr>
              <w:t> </w:t>
            </w:r>
            <w:r>
              <w:rPr>
                <w:color w:val="231F20"/>
                <w:sz w:val="16"/>
              </w:rPr>
              <w:t>Form</w:t>
            </w:r>
            <w:r>
              <w:rPr>
                <w:color w:val="231F20"/>
                <w:spacing w:val="-2"/>
                <w:sz w:val="16"/>
              </w:rPr>
              <w:t> </w:t>
            </w:r>
            <w:r>
              <w:rPr>
                <w:color w:val="231F20"/>
                <w:sz w:val="16"/>
              </w:rPr>
              <w:t>W-4</w:t>
            </w:r>
            <w:r>
              <w:rPr>
                <w:color w:val="231F20"/>
                <w:spacing w:val="63"/>
                <w:sz w:val="16"/>
              </w:rPr>
              <w:t> </w:t>
            </w:r>
            <w:r>
              <w:rPr>
                <w:color w:val="231F20"/>
                <w:sz w:val="16"/>
              </w:rPr>
              <w:t>.</w:t>
            </w:r>
            <w:r>
              <w:rPr>
                <w:color w:val="231F20"/>
                <w:spacing w:val="2"/>
                <w:sz w:val="16"/>
              </w:rPr>
              <w:t> </w:t>
            </w:r>
            <w:r>
              <w:rPr>
                <w:color w:val="231F20"/>
                <w:sz w:val="16"/>
              </w:rPr>
              <w:t>.</w:t>
            </w:r>
            <w:r>
              <w:rPr>
                <w:color w:val="231F20"/>
                <w:spacing w:val="1"/>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1"/>
                <w:sz w:val="16"/>
              </w:rPr>
              <w:t> </w:t>
            </w:r>
            <w:r>
              <w:rPr>
                <w:color w:val="231F20"/>
                <w:sz w:val="16"/>
              </w:rPr>
              <w:t>.</w:t>
            </w:r>
            <w:r>
              <w:rPr>
                <w:color w:val="231F20"/>
                <w:spacing w:val="2"/>
                <w:sz w:val="16"/>
              </w:rPr>
              <w:t> </w:t>
            </w:r>
            <w:r>
              <w:rPr>
                <w:color w:val="231F20"/>
                <w:sz w:val="16"/>
              </w:rPr>
              <w:t>.</w:t>
            </w:r>
            <w:r>
              <w:rPr>
                <w:color w:val="231F20"/>
                <w:spacing w:val="1"/>
                <w:sz w:val="16"/>
              </w:rPr>
              <w:t> </w:t>
            </w:r>
            <w:r>
              <w:rPr>
                <w:color w:val="231F20"/>
                <w:sz w:val="16"/>
              </w:rPr>
              <w:t>.</w:t>
            </w:r>
            <w:r>
              <w:rPr>
                <w:color w:val="231F20"/>
                <w:spacing w:val="2"/>
                <w:sz w:val="16"/>
              </w:rPr>
              <w:t> </w:t>
            </w:r>
            <w:r>
              <w:rPr>
                <w:color w:val="231F20"/>
                <w:sz w:val="16"/>
              </w:rPr>
              <w:t>.</w:t>
            </w:r>
            <w:r>
              <w:rPr>
                <w:color w:val="231F20"/>
                <w:spacing w:val="1"/>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1"/>
                <w:sz w:val="16"/>
              </w:rPr>
              <w:t> </w:t>
            </w:r>
            <w:r>
              <w:rPr>
                <w:color w:val="231F20"/>
                <w:sz w:val="16"/>
              </w:rPr>
              <w:t>.</w:t>
            </w:r>
            <w:r>
              <w:rPr>
                <w:color w:val="231F20"/>
                <w:spacing w:val="2"/>
                <w:sz w:val="16"/>
              </w:rPr>
              <w:t> </w:t>
            </w:r>
            <w:r>
              <w:rPr>
                <w:color w:val="231F20"/>
                <w:sz w:val="16"/>
              </w:rPr>
              <w:t>.</w:t>
            </w:r>
            <w:r>
              <w:rPr>
                <w:color w:val="231F20"/>
                <w:spacing w:val="1"/>
                <w:sz w:val="16"/>
              </w:rPr>
              <w:t> </w:t>
            </w:r>
            <w:r>
              <w:rPr>
                <w:color w:val="231F20"/>
                <w:sz w:val="16"/>
              </w:rPr>
              <w:t>.</w:t>
            </w:r>
            <w:r>
              <w:rPr>
                <w:color w:val="231F20"/>
                <w:spacing w:val="2"/>
                <w:sz w:val="16"/>
              </w:rPr>
              <w:t> </w:t>
            </w:r>
            <w:r>
              <w:rPr>
                <w:color w:val="231F20"/>
                <w:sz w:val="16"/>
              </w:rPr>
              <w:t>.</w:t>
            </w:r>
            <w:r>
              <w:rPr>
                <w:color w:val="231F20"/>
                <w:spacing w:val="1"/>
                <w:sz w:val="16"/>
              </w:rPr>
              <w:t> </w:t>
            </w:r>
            <w:r>
              <w:rPr>
                <w:color w:val="231F20"/>
                <w:sz w:val="16"/>
              </w:rPr>
              <w:t>.</w:t>
            </w:r>
            <w:r>
              <w:rPr>
                <w:color w:val="231F20"/>
                <w:spacing w:val="2"/>
                <w:sz w:val="16"/>
              </w:rPr>
              <w:t> </w:t>
            </w:r>
            <w:r>
              <w:rPr>
                <w:color w:val="231F20"/>
                <w:sz w:val="16"/>
              </w:rPr>
              <w:t>.</w:t>
            </w:r>
            <w:r>
              <w:rPr>
                <w:color w:val="231F20"/>
                <w:spacing w:val="1"/>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pacing w:val="-10"/>
                <w:sz w:val="16"/>
              </w:rPr>
              <w:t>.</w:t>
            </w:r>
            <w:r>
              <w:rPr>
                <w:color w:val="231F20"/>
                <w:sz w:val="16"/>
              </w:rPr>
              <w:t> </w:t>
            </w:r>
          </w:p>
        </w:tc>
        <w:tc>
          <w:tcPr>
            <w:tcW w:w="256" w:type="dxa"/>
          </w:tcPr>
          <w:p>
            <w:pPr>
              <w:pStyle w:val="TableParagraph"/>
              <w:spacing w:line="169" w:lineRule="exact" w:before="88"/>
              <w:ind w:left="8" w:right="10"/>
              <w:jc w:val="center"/>
              <w:rPr>
                <w:sz w:val="16"/>
              </w:rPr>
            </w:pPr>
            <w:r>
              <w:rPr>
                <w:color w:val="231F20"/>
                <w:spacing w:val="-5"/>
                <w:sz w:val="16"/>
              </w:rPr>
              <w:t>1b</w:t>
            </w:r>
          </w:p>
        </w:tc>
        <w:tc>
          <w:tcPr>
            <w:tcW w:w="1173" w:type="dxa"/>
            <w:tcBorders>
              <w:right w:val="single" w:sz="4" w:space="0" w:color="231F20"/>
            </w:tcBorders>
          </w:tcPr>
          <w:p>
            <w:pPr>
              <w:pStyle w:val="TableParagraph"/>
              <w:spacing w:line="20" w:lineRule="exact" w:before="0"/>
              <w:ind w:left="-1" w:right="0"/>
              <w:jc w:val="left"/>
              <w:rPr>
                <w:sz w:val="2"/>
              </w:rPr>
            </w:pPr>
            <w:r>
              <w:rPr>
                <w:sz w:val="2"/>
              </w:rPr>
              <mc:AlternateContent>
                <mc:Choice Requires="wps">
                  <w:drawing>
                    <wp:inline distT="0" distB="0" distL="0" distR="0">
                      <wp:extent cx="690245" cy="6350"/>
                      <wp:effectExtent l="9525" t="0" r="0" b="3175"/>
                      <wp:docPr id="574" name="Group 574"/>
                      <wp:cNvGraphicFramePr>
                        <a:graphicFrameLocks/>
                      </wp:cNvGraphicFramePr>
                      <a:graphic>
                        <a:graphicData uri="http://schemas.microsoft.com/office/word/2010/wordprocessingGroup">
                          <wpg:wgp>
                            <wpg:cNvPr id="574" name="Group 574"/>
                            <wpg:cNvGrpSpPr/>
                            <wpg:grpSpPr>
                              <a:xfrm>
                                <a:off x="0" y="0"/>
                                <a:ext cx="690245" cy="6350"/>
                                <a:chExt cx="690245" cy="6350"/>
                              </a:xfrm>
                            </wpg:grpSpPr>
                            <wps:wsp>
                              <wps:cNvPr id="575" name="Graphic 575"/>
                              <wps:cNvSpPr/>
                              <wps:spPr>
                                <a:xfrm>
                                  <a:off x="0" y="3175"/>
                                  <a:ext cx="690245" cy="1270"/>
                                </a:xfrm>
                                <a:custGeom>
                                  <a:avLst/>
                                  <a:gdLst/>
                                  <a:ahLst/>
                                  <a:cxnLst/>
                                  <a:rect l="l" t="t" r="r" b="b"/>
                                  <a:pathLst>
                                    <a:path w="690245" h="0">
                                      <a:moveTo>
                                        <a:pt x="690163"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35pt;height:.5pt;mso-position-horizontal-relative:char;mso-position-vertical-relative:line" id="docshapegroup228" coordorigin="0,0" coordsize="1087,10">
                      <v:line style="position:absolute" from="1087,5" to="0,5" stroked="true" strokeweight=".5pt" strokecolor="#231f20">
                        <v:stroke dashstyle="solid"/>
                      </v:line>
                    </v:group>
                  </w:pict>
                </mc:Fallback>
              </mc:AlternateContent>
            </w:r>
            <w:r>
              <w:rPr>
                <w:sz w:val="2"/>
              </w:rPr>
            </w:r>
          </w:p>
          <w:p>
            <w:pPr>
              <w:pStyle w:val="TableParagraph"/>
              <w:spacing w:line="240" w:lineRule="auto" w:before="30"/>
              <w:ind w:right="0"/>
              <w:jc w:val="left"/>
              <w:rPr>
                <w:sz w:val="20"/>
              </w:rPr>
            </w:pPr>
          </w:p>
          <w:p>
            <w:pPr>
              <w:pStyle w:val="TableParagraph"/>
              <w:spacing w:line="20" w:lineRule="exact" w:before="0"/>
              <w:ind w:left="-1" w:right="0"/>
              <w:jc w:val="left"/>
              <w:rPr>
                <w:sz w:val="2"/>
              </w:rPr>
            </w:pPr>
            <w:r>
              <w:rPr>
                <w:sz w:val="2"/>
              </w:rPr>
              <mc:AlternateContent>
                <mc:Choice Requires="wps">
                  <w:drawing>
                    <wp:inline distT="0" distB="0" distL="0" distR="0">
                      <wp:extent cx="690245" cy="6350"/>
                      <wp:effectExtent l="9525" t="0" r="0" b="3175"/>
                      <wp:docPr id="576" name="Group 576"/>
                      <wp:cNvGraphicFramePr>
                        <a:graphicFrameLocks/>
                      </wp:cNvGraphicFramePr>
                      <a:graphic>
                        <a:graphicData uri="http://schemas.microsoft.com/office/word/2010/wordprocessingGroup">
                          <wpg:wgp>
                            <wpg:cNvPr id="576" name="Group 576"/>
                            <wpg:cNvGrpSpPr/>
                            <wpg:grpSpPr>
                              <a:xfrm>
                                <a:off x="0" y="0"/>
                                <a:ext cx="690245" cy="6350"/>
                                <a:chExt cx="690245" cy="6350"/>
                              </a:xfrm>
                            </wpg:grpSpPr>
                            <wps:wsp>
                              <wps:cNvPr id="577" name="Graphic 577"/>
                              <wps:cNvSpPr/>
                              <wps:spPr>
                                <a:xfrm>
                                  <a:off x="0" y="3175"/>
                                  <a:ext cx="690245" cy="1270"/>
                                </a:xfrm>
                                <a:custGeom>
                                  <a:avLst/>
                                  <a:gdLst/>
                                  <a:ahLst/>
                                  <a:cxnLst/>
                                  <a:rect l="l" t="t" r="r" b="b"/>
                                  <a:pathLst>
                                    <a:path w="690245" h="0">
                                      <a:moveTo>
                                        <a:pt x="690163"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35pt;height:.5pt;mso-position-horizontal-relative:char;mso-position-vertical-relative:line" id="docshapegroup229" coordorigin="0,0" coordsize="1087,10">
                      <v:line style="position:absolute" from="1087,5" to="0,5" stroked="true" strokeweight=".5pt" strokecolor="#231f20">
                        <v:stroke dashstyle="solid"/>
                      </v:line>
                    </v:group>
                  </w:pict>
                </mc:Fallback>
              </mc:AlternateContent>
            </w:r>
            <w:r>
              <w:rPr>
                <w:sz w:val="2"/>
              </w:rPr>
            </w:r>
          </w:p>
        </w:tc>
      </w:tr>
      <w:tr>
        <w:trPr>
          <w:trHeight w:val="256" w:hRule="atLeast"/>
        </w:trPr>
        <w:tc>
          <w:tcPr>
            <w:tcW w:w="927" w:type="dxa"/>
            <w:tcBorders>
              <w:left w:val="single" w:sz="4" w:space="0" w:color="231F20"/>
            </w:tcBorders>
          </w:tcPr>
          <w:p>
            <w:pPr>
              <w:pStyle w:val="TableParagraph"/>
              <w:spacing w:line="240" w:lineRule="auto" w:before="0"/>
              <w:ind w:right="0"/>
              <w:jc w:val="left"/>
              <w:rPr>
                <w:rFonts w:ascii="Times New Roman"/>
                <w:sz w:val="18"/>
              </w:rPr>
            </w:pPr>
          </w:p>
        </w:tc>
        <w:tc>
          <w:tcPr>
            <w:tcW w:w="266" w:type="dxa"/>
          </w:tcPr>
          <w:p>
            <w:pPr>
              <w:pStyle w:val="TableParagraph"/>
              <w:spacing w:line="240" w:lineRule="auto" w:before="28"/>
              <w:ind w:left="16" w:right="9"/>
              <w:jc w:val="center"/>
              <w:rPr>
                <w:sz w:val="16"/>
              </w:rPr>
            </w:pPr>
            <w:r>
              <w:rPr>
                <w:color w:val="231F20"/>
                <w:spacing w:val="-5"/>
                <w:sz w:val="16"/>
              </w:rPr>
              <w:t>1c</w:t>
            </w:r>
          </w:p>
        </w:tc>
        <w:tc>
          <w:tcPr>
            <w:tcW w:w="7945" w:type="dxa"/>
            <w:gridSpan w:val="8"/>
          </w:tcPr>
          <w:p>
            <w:pPr>
              <w:pStyle w:val="TableParagraph"/>
              <w:spacing w:line="240" w:lineRule="auto" w:before="28"/>
              <w:ind w:left="42" w:right="0"/>
              <w:jc w:val="left"/>
              <w:rPr>
                <w:sz w:val="16"/>
              </w:rPr>
            </w:pPr>
            <w:r>
              <w:rPr>
                <w:color w:val="231F20"/>
                <w:sz w:val="16"/>
              </w:rPr>
              <w:t>Multiply</w:t>
            </w:r>
            <w:r>
              <w:rPr>
                <w:color w:val="231F20"/>
                <w:spacing w:val="-2"/>
                <w:sz w:val="16"/>
              </w:rPr>
              <w:t> </w:t>
            </w:r>
            <w:r>
              <w:rPr>
                <w:color w:val="231F20"/>
                <w:sz w:val="16"/>
              </w:rPr>
              <w:t>line</w:t>
            </w:r>
            <w:r>
              <w:rPr>
                <w:color w:val="231F20"/>
                <w:spacing w:val="-1"/>
                <w:sz w:val="16"/>
              </w:rPr>
              <w:t> </w:t>
            </w:r>
            <w:r>
              <w:rPr>
                <w:color w:val="231F20"/>
                <w:sz w:val="16"/>
              </w:rPr>
              <w:t>1b</w:t>
            </w:r>
            <w:r>
              <w:rPr>
                <w:color w:val="231F20"/>
                <w:spacing w:val="-1"/>
                <w:sz w:val="16"/>
              </w:rPr>
              <w:t> </w:t>
            </w:r>
            <w:r>
              <w:rPr>
                <w:color w:val="231F20"/>
                <w:sz w:val="16"/>
              </w:rPr>
              <w:t>by</w:t>
            </w:r>
            <w:r>
              <w:rPr>
                <w:color w:val="231F20"/>
                <w:spacing w:val="-2"/>
                <w:sz w:val="16"/>
              </w:rPr>
              <w:t> </w:t>
            </w:r>
            <w:r>
              <w:rPr>
                <w:color w:val="231F20"/>
                <w:sz w:val="16"/>
              </w:rPr>
              <w:t>the</w:t>
            </w:r>
            <w:r>
              <w:rPr>
                <w:color w:val="231F20"/>
                <w:spacing w:val="-1"/>
                <w:sz w:val="16"/>
              </w:rPr>
              <w:t> </w:t>
            </w:r>
            <w:r>
              <w:rPr>
                <w:color w:val="231F20"/>
                <w:sz w:val="16"/>
              </w:rPr>
              <w:t>amount</w:t>
            </w:r>
            <w:r>
              <w:rPr>
                <w:color w:val="231F20"/>
                <w:spacing w:val="-1"/>
                <w:sz w:val="16"/>
              </w:rPr>
              <w:t> </w:t>
            </w:r>
            <w:r>
              <w:rPr>
                <w:color w:val="231F20"/>
                <w:sz w:val="16"/>
              </w:rPr>
              <w:t>in</w:t>
            </w:r>
            <w:r>
              <w:rPr>
                <w:color w:val="231F20"/>
                <w:spacing w:val="-1"/>
                <w:sz w:val="16"/>
              </w:rPr>
              <w:t> </w:t>
            </w:r>
            <w:r>
              <w:rPr>
                <w:color w:val="231F20"/>
                <w:sz w:val="16"/>
              </w:rPr>
              <w:t>Table</w:t>
            </w:r>
            <w:r>
              <w:rPr>
                <w:color w:val="231F20"/>
                <w:spacing w:val="-2"/>
                <w:sz w:val="16"/>
              </w:rPr>
              <w:t> </w:t>
            </w:r>
            <w:r>
              <w:rPr>
                <w:color w:val="231F20"/>
                <w:sz w:val="16"/>
              </w:rPr>
              <w:t>7</w:t>
            </w:r>
            <w:r>
              <w:rPr>
                <w:color w:val="231F20"/>
                <w:spacing w:val="-1"/>
                <w:sz w:val="16"/>
              </w:rPr>
              <w:t> </w:t>
            </w:r>
            <w:r>
              <w:rPr>
                <w:color w:val="231F20"/>
                <w:sz w:val="16"/>
              </w:rPr>
              <w:t>for</w:t>
            </w:r>
            <w:r>
              <w:rPr>
                <w:color w:val="231F20"/>
                <w:spacing w:val="-1"/>
                <w:sz w:val="16"/>
              </w:rPr>
              <w:t> </w:t>
            </w:r>
            <w:r>
              <w:rPr>
                <w:color w:val="231F20"/>
                <w:sz w:val="16"/>
              </w:rPr>
              <w:t>your</w:t>
            </w:r>
            <w:r>
              <w:rPr>
                <w:color w:val="231F20"/>
                <w:spacing w:val="-1"/>
                <w:sz w:val="16"/>
              </w:rPr>
              <w:t> </w:t>
            </w:r>
            <w:r>
              <w:rPr>
                <w:color w:val="231F20"/>
                <w:sz w:val="16"/>
              </w:rPr>
              <w:t>pay</w:t>
            </w:r>
            <w:r>
              <w:rPr>
                <w:color w:val="231F20"/>
                <w:spacing w:val="-2"/>
                <w:sz w:val="16"/>
              </w:rPr>
              <w:t> </w:t>
            </w:r>
            <w:r>
              <w:rPr>
                <w:color w:val="231F20"/>
                <w:sz w:val="16"/>
              </w:rPr>
              <w:t>frequency</w:t>
            </w:r>
            <w:r>
              <w:rPr>
                <w:color w:val="231F20"/>
                <w:spacing w:val="67"/>
                <w:w w:val="150"/>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z w:val="16"/>
              </w:rPr>
              <w:t>.</w:t>
            </w:r>
            <w:r>
              <w:rPr>
                <w:color w:val="231F20"/>
                <w:spacing w:val="3"/>
                <w:sz w:val="16"/>
              </w:rPr>
              <w:t> </w:t>
            </w:r>
            <w:r>
              <w:rPr>
                <w:color w:val="231F20"/>
                <w:spacing w:val="-10"/>
                <w:sz w:val="16"/>
              </w:rPr>
              <w:t>.</w:t>
            </w:r>
            <w:r>
              <w:rPr>
                <w:color w:val="231F20"/>
                <w:sz w:val="16"/>
              </w:rPr>
              <w:t> </w:t>
            </w:r>
          </w:p>
        </w:tc>
        <w:tc>
          <w:tcPr>
            <w:tcW w:w="256" w:type="dxa"/>
          </w:tcPr>
          <w:p>
            <w:pPr>
              <w:pStyle w:val="TableParagraph"/>
              <w:spacing w:line="169" w:lineRule="exact" w:before="68"/>
              <w:ind w:right="10"/>
              <w:jc w:val="center"/>
              <w:rPr>
                <w:sz w:val="16"/>
              </w:rPr>
            </w:pPr>
            <w:r>
              <w:rPr>
                <w:color w:val="231F20"/>
                <w:spacing w:val="-5"/>
                <w:sz w:val="16"/>
              </w:rPr>
              <w:t>1c</w:t>
            </w:r>
          </w:p>
        </w:tc>
        <w:tc>
          <w:tcPr>
            <w:tcW w:w="1173" w:type="dxa"/>
            <w:tcBorders>
              <w:right w:val="single" w:sz="4" w:space="0" w:color="231F20"/>
            </w:tcBorders>
          </w:tcPr>
          <w:p>
            <w:pPr>
              <w:pStyle w:val="TableParagraph"/>
              <w:spacing w:line="240" w:lineRule="auto" w:before="43"/>
              <w:ind w:left="-1" w:right="0"/>
              <w:jc w:val="left"/>
              <w:rPr>
                <w:sz w:val="16"/>
              </w:rPr>
            </w:pPr>
            <w:r>
              <w:rPr>
                <w:color w:val="231F20"/>
                <w:spacing w:val="-10"/>
                <w:sz w:val="16"/>
              </w:rPr>
              <w:t>$</w:t>
            </w:r>
          </w:p>
        </w:tc>
      </w:tr>
      <w:tr>
        <w:trPr>
          <w:trHeight w:val="276" w:hRule="atLeast"/>
        </w:trPr>
        <w:tc>
          <w:tcPr>
            <w:tcW w:w="927" w:type="dxa"/>
            <w:tcBorders>
              <w:left w:val="single" w:sz="4" w:space="0" w:color="231F20"/>
            </w:tcBorders>
          </w:tcPr>
          <w:p>
            <w:pPr>
              <w:pStyle w:val="TableParagraph"/>
              <w:spacing w:line="240" w:lineRule="auto" w:before="0"/>
              <w:ind w:right="0"/>
              <w:jc w:val="left"/>
              <w:rPr>
                <w:rFonts w:ascii="Times New Roman"/>
                <w:sz w:val="18"/>
              </w:rPr>
            </w:pPr>
          </w:p>
        </w:tc>
        <w:tc>
          <w:tcPr>
            <w:tcW w:w="266" w:type="dxa"/>
          </w:tcPr>
          <w:p>
            <w:pPr>
              <w:pStyle w:val="TableParagraph"/>
              <w:spacing w:line="240" w:lineRule="auto" w:before="48"/>
              <w:ind w:left="16" w:right="0"/>
              <w:jc w:val="center"/>
              <w:rPr>
                <w:sz w:val="16"/>
              </w:rPr>
            </w:pPr>
            <w:r>
              <w:rPr>
                <w:color w:val="231F20"/>
                <w:spacing w:val="-5"/>
                <w:sz w:val="16"/>
              </w:rPr>
              <w:t>1d</w:t>
            </w:r>
          </w:p>
        </w:tc>
        <w:tc>
          <w:tcPr>
            <w:tcW w:w="6323" w:type="dxa"/>
            <w:gridSpan w:val="6"/>
          </w:tcPr>
          <w:p>
            <w:pPr>
              <w:pStyle w:val="TableParagraph"/>
              <w:spacing w:line="240" w:lineRule="auto" w:before="19"/>
              <w:ind w:left="42" w:right="-15"/>
              <w:jc w:val="left"/>
              <w:rPr>
                <w:rFonts w:ascii="Arial Black"/>
                <w:sz w:val="16"/>
              </w:rPr>
            </w:pPr>
            <w:r>
              <w:rPr>
                <w:color w:val="231F20"/>
                <w:spacing w:val="-4"/>
                <w:sz w:val="16"/>
              </w:rPr>
              <w:t>Subtract</w:t>
            </w:r>
            <w:r>
              <w:rPr>
                <w:color w:val="231F20"/>
                <w:spacing w:val="-1"/>
                <w:sz w:val="16"/>
              </w:rPr>
              <w:t> </w:t>
            </w:r>
            <w:r>
              <w:rPr>
                <w:color w:val="231F20"/>
                <w:spacing w:val="-4"/>
                <w:sz w:val="16"/>
              </w:rPr>
              <w:t>line</w:t>
            </w:r>
            <w:r>
              <w:rPr>
                <w:color w:val="231F20"/>
                <w:spacing w:val="-1"/>
                <w:sz w:val="16"/>
              </w:rPr>
              <w:t> </w:t>
            </w:r>
            <w:r>
              <w:rPr>
                <w:color w:val="231F20"/>
                <w:spacing w:val="-4"/>
                <w:sz w:val="16"/>
              </w:rPr>
              <w:t>1c</w:t>
            </w:r>
            <w:r>
              <w:rPr>
                <w:color w:val="231F20"/>
                <w:spacing w:val="-1"/>
                <w:sz w:val="16"/>
              </w:rPr>
              <w:t> </w:t>
            </w:r>
            <w:r>
              <w:rPr>
                <w:color w:val="231F20"/>
                <w:spacing w:val="-4"/>
                <w:sz w:val="16"/>
              </w:rPr>
              <w:t>from</w:t>
            </w:r>
            <w:r>
              <w:rPr>
                <w:color w:val="231F20"/>
                <w:sz w:val="16"/>
              </w:rPr>
              <w:t> </w:t>
            </w:r>
            <w:r>
              <w:rPr>
                <w:color w:val="231F20"/>
                <w:spacing w:val="-4"/>
                <w:sz w:val="16"/>
              </w:rPr>
              <w:t>line</w:t>
            </w:r>
            <w:r>
              <w:rPr>
                <w:color w:val="231F20"/>
                <w:spacing w:val="-1"/>
                <w:sz w:val="16"/>
              </w:rPr>
              <w:t> </w:t>
            </w:r>
            <w:r>
              <w:rPr>
                <w:color w:val="231F20"/>
                <w:spacing w:val="-4"/>
                <w:sz w:val="16"/>
              </w:rPr>
              <w:t>1a.</w:t>
            </w:r>
            <w:r>
              <w:rPr>
                <w:color w:val="231F20"/>
                <w:spacing w:val="-1"/>
                <w:sz w:val="16"/>
              </w:rPr>
              <w:t> </w:t>
            </w:r>
            <w:r>
              <w:rPr>
                <w:color w:val="231F20"/>
                <w:spacing w:val="-4"/>
                <w:sz w:val="16"/>
              </w:rPr>
              <w:t>If</w:t>
            </w:r>
            <w:r>
              <w:rPr>
                <w:color w:val="231F20"/>
                <w:sz w:val="16"/>
              </w:rPr>
              <w:t> </w:t>
            </w:r>
            <w:r>
              <w:rPr>
                <w:color w:val="231F20"/>
                <w:spacing w:val="-4"/>
                <w:sz w:val="16"/>
              </w:rPr>
              <w:t>zero</w:t>
            </w:r>
            <w:r>
              <w:rPr>
                <w:color w:val="231F20"/>
                <w:spacing w:val="-1"/>
                <w:sz w:val="16"/>
              </w:rPr>
              <w:t> </w:t>
            </w:r>
            <w:r>
              <w:rPr>
                <w:color w:val="231F20"/>
                <w:spacing w:val="-4"/>
                <w:sz w:val="16"/>
              </w:rPr>
              <w:t>or</w:t>
            </w:r>
            <w:r>
              <w:rPr>
                <w:color w:val="231F20"/>
                <w:spacing w:val="-1"/>
                <w:sz w:val="16"/>
              </w:rPr>
              <w:t> </w:t>
            </w:r>
            <w:r>
              <w:rPr>
                <w:color w:val="231F20"/>
                <w:spacing w:val="-4"/>
                <w:sz w:val="16"/>
              </w:rPr>
              <w:t>less,</w:t>
            </w:r>
            <w:r>
              <w:rPr>
                <w:color w:val="231F20"/>
                <w:spacing w:val="-1"/>
                <w:sz w:val="16"/>
              </w:rPr>
              <w:t> </w:t>
            </w:r>
            <w:r>
              <w:rPr>
                <w:color w:val="231F20"/>
                <w:spacing w:val="-4"/>
                <w:sz w:val="16"/>
              </w:rPr>
              <w:t>enter</w:t>
            </w:r>
            <w:r>
              <w:rPr>
                <w:color w:val="231F20"/>
                <w:sz w:val="16"/>
              </w:rPr>
              <w:t> </w:t>
            </w:r>
            <w:r>
              <w:rPr>
                <w:color w:val="231F20"/>
                <w:spacing w:val="-4"/>
                <w:sz w:val="16"/>
              </w:rPr>
              <w:t>-0-.</w:t>
            </w:r>
            <w:r>
              <w:rPr>
                <w:color w:val="231F20"/>
                <w:spacing w:val="-1"/>
                <w:sz w:val="16"/>
              </w:rPr>
              <w:t> </w:t>
            </w:r>
            <w:r>
              <w:rPr>
                <w:color w:val="231F20"/>
                <w:spacing w:val="-4"/>
                <w:sz w:val="16"/>
              </w:rPr>
              <w:t>This</w:t>
            </w:r>
            <w:r>
              <w:rPr>
                <w:color w:val="231F20"/>
                <w:spacing w:val="-1"/>
                <w:sz w:val="16"/>
              </w:rPr>
              <w:t> </w:t>
            </w:r>
            <w:r>
              <w:rPr>
                <w:color w:val="231F20"/>
                <w:spacing w:val="-4"/>
                <w:sz w:val="16"/>
              </w:rPr>
              <w:t>is</w:t>
            </w:r>
            <w:r>
              <w:rPr>
                <w:color w:val="231F20"/>
                <w:sz w:val="16"/>
              </w:rPr>
              <w:t> </w:t>
            </w:r>
            <w:r>
              <w:rPr>
                <w:color w:val="231F20"/>
                <w:spacing w:val="-4"/>
                <w:sz w:val="16"/>
              </w:rPr>
              <w:t>the</w:t>
            </w:r>
            <w:r>
              <w:rPr>
                <w:color w:val="231F20"/>
                <w:spacing w:val="-2"/>
                <w:sz w:val="16"/>
              </w:rPr>
              <w:t> </w:t>
            </w:r>
            <w:r>
              <w:rPr>
                <w:rFonts w:ascii="Arial Black"/>
                <w:color w:val="231F20"/>
                <w:spacing w:val="-4"/>
                <w:sz w:val="16"/>
              </w:rPr>
              <w:t>Adjusted</w:t>
            </w:r>
            <w:r>
              <w:rPr>
                <w:rFonts w:ascii="Arial Black"/>
                <w:color w:val="231F20"/>
                <w:spacing w:val="-8"/>
                <w:sz w:val="16"/>
              </w:rPr>
              <w:t> </w:t>
            </w:r>
            <w:r>
              <w:rPr>
                <w:rFonts w:ascii="Arial Black"/>
                <w:color w:val="231F20"/>
                <w:spacing w:val="-4"/>
                <w:sz w:val="16"/>
              </w:rPr>
              <w:t>Wage</w:t>
            </w:r>
            <w:r>
              <w:rPr>
                <w:rFonts w:ascii="Arial Black"/>
                <w:color w:val="231F20"/>
                <w:spacing w:val="-7"/>
                <w:sz w:val="16"/>
              </w:rPr>
              <w:t> </w:t>
            </w:r>
            <w:r>
              <w:rPr>
                <w:rFonts w:ascii="Arial Black"/>
                <w:color w:val="231F20"/>
                <w:spacing w:val="-4"/>
                <w:sz w:val="16"/>
              </w:rPr>
              <w:t>Amount</w:t>
            </w:r>
          </w:p>
        </w:tc>
        <w:tc>
          <w:tcPr>
            <w:tcW w:w="790" w:type="dxa"/>
          </w:tcPr>
          <w:p>
            <w:pPr>
              <w:pStyle w:val="TableParagraph"/>
              <w:spacing w:line="240" w:lineRule="auto" w:before="48"/>
              <w:ind w:left="111" w:right="-173"/>
              <w:jc w:val="left"/>
              <w:rPr>
                <w:sz w:val="16"/>
              </w:rPr>
            </w:pP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pacing w:val="-10"/>
                <w:sz w:val="16"/>
              </w:rPr>
              <w:t>.</w:t>
            </w:r>
            <w:r>
              <w:rPr>
                <w:color w:val="231F20"/>
                <w:sz w:val="16"/>
              </w:rPr>
              <w:t> </w:t>
            </w:r>
          </w:p>
        </w:tc>
        <w:tc>
          <w:tcPr>
            <w:tcW w:w="832" w:type="dxa"/>
          </w:tcPr>
          <w:p>
            <w:pPr>
              <w:pStyle w:val="TableParagraph"/>
              <w:spacing w:line="240" w:lineRule="auto" w:before="48"/>
              <w:ind w:left="69" w:right="1"/>
              <w:jc w:val="center"/>
              <w:rPr>
                <w:sz w:val="16"/>
              </w:rPr>
            </w:pP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pacing w:val="-10"/>
                <w:sz w:val="16"/>
              </w:rPr>
              <w:t>.</w:t>
            </w:r>
            <w:r>
              <w:rPr>
                <w:color w:val="231F20"/>
                <w:sz w:val="16"/>
              </w:rPr>
              <w:t> </w:t>
            </w:r>
          </w:p>
        </w:tc>
        <w:tc>
          <w:tcPr>
            <w:tcW w:w="256" w:type="dxa"/>
          </w:tcPr>
          <w:p>
            <w:pPr>
              <w:pStyle w:val="TableParagraph"/>
              <w:spacing w:line="169" w:lineRule="exact" w:before="88"/>
              <w:ind w:left="9" w:right="10"/>
              <w:jc w:val="center"/>
              <w:rPr>
                <w:sz w:val="16"/>
              </w:rPr>
            </w:pPr>
            <w:r>
              <w:rPr>
                <w:color w:val="231F20"/>
                <w:spacing w:val="-5"/>
                <w:sz w:val="16"/>
              </w:rPr>
              <w:t>1d</w:t>
            </w:r>
          </w:p>
        </w:tc>
        <w:tc>
          <w:tcPr>
            <w:tcW w:w="1173" w:type="dxa"/>
            <w:tcBorders>
              <w:right w:val="single" w:sz="4" w:space="0" w:color="231F20"/>
            </w:tcBorders>
          </w:tcPr>
          <w:p>
            <w:pPr>
              <w:pStyle w:val="TableParagraph"/>
              <w:spacing w:line="20" w:lineRule="exact" w:before="0"/>
              <w:ind w:left="-1" w:right="0"/>
              <w:jc w:val="left"/>
              <w:rPr>
                <w:sz w:val="2"/>
              </w:rPr>
            </w:pPr>
            <w:r>
              <w:rPr>
                <w:sz w:val="2"/>
              </w:rPr>
              <mc:AlternateContent>
                <mc:Choice Requires="wps">
                  <w:drawing>
                    <wp:inline distT="0" distB="0" distL="0" distR="0">
                      <wp:extent cx="690245" cy="6350"/>
                      <wp:effectExtent l="9525" t="0" r="0" b="3175"/>
                      <wp:docPr id="578" name="Group 578"/>
                      <wp:cNvGraphicFramePr>
                        <a:graphicFrameLocks/>
                      </wp:cNvGraphicFramePr>
                      <a:graphic>
                        <a:graphicData uri="http://schemas.microsoft.com/office/word/2010/wordprocessingGroup">
                          <wpg:wgp>
                            <wpg:cNvPr id="578" name="Group 578"/>
                            <wpg:cNvGrpSpPr/>
                            <wpg:grpSpPr>
                              <a:xfrm>
                                <a:off x="0" y="0"/>
                                <a:ext cx="690245" cy="6350"/>
                                <a:chExt cx="690245" cy="6350"/>
                              </a:xfrm>
                            </wpg:grpSpPr>
                            <wps:wsp>
                              <wps:cNvPr id="579" name="Graphic 579"/>
                              <wps:cNvSpPr/>
                              <wps:spPr>
                                <a:xfrm>
                                  <a:off x="0" y="3175"/>
                                  <a:ext cx="690245" cy="1270"/>
                                </a:xfrm>
                                <a:custGeom>
                                  <a:avLst/>
                                  <a:gdLst/>
                                  <a:ahLst/>
                                  <a:cxnLst/>
                                  <a:rect l="l" t="t" r="r" b="b"/>
                                  <a:pathLst>
                                    <a:path w="690245" h="0">
                                      <a:moveTo>
                                        <a:pt x="690163"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35pt;height:.5pt;mso-position-horizontal-relative:char;mso-position-vertical-relative:line" id="docshapegroup230" coordorigin="0,0" coordsize="1087,10">
                      <v:line style="position:absolute" from="1087,5" to="0,5" stroked="true" strokeweight=".5pt" strokecolor="#231f20">
                        <v:stroke dashstyle="solid"/>
                      </v:line>
                    </v:group>
                  </w:pict>
                </mc:Fallback>
              </mc:AlternateContent>
            </w:r>
            <w:r>
              <w:rPr>
                <w:sz w:val="2"/>
              </w:rPr>
            </w:r>
          </w:p>
          <w:p>
            <w:pPr>
              <w:pStyle w:val="TableParagraph"/>
              <w:spacing w:line="240" w:lineRule="auto" w:before="43"/>
              <w:ind w:left="-1" w:right="0"/>
              <w:jc w:val="left"/>
              <w:rPr>
                <w:sz w:val="16"/>
              </w:rPr>
            </w:pPr>
            <w:r>
              <w:rPr>
                <w:color w:val="231F20"/>
                <w:spacing w:val="-10"/>
                <w:sz w:val="16"/>
              </w:rPr>
              <w:t>$</w:t>
            </w:r>
          </w:p>
        </w:tc>
      </w:tr>
      <w:tr>
        <w:trPr>
          <w:trHeight w:val="389" w:hRule="atLeast"/>
        </w:trPr>
        <w:tc>
          <w:tcPr>
            <w:tcW w:w="927" w:type="dxa"/>
            <w:tcBorders>
              <w:left w:val="single" w:sz="4" w:space="0" w:color="231F20"/>
            </w:tcBorders>
          </w:tcPr>
          <w:p>
            <w:pPr>
              <w:pStyle w:val="TableParagraph"/>
              <w:spacing w:line="201" w:lineRule="exact" w:before="168"/>
              <w:ind w:right="39"/>
              <w:rPr>
                <w:rFonts w:ascii="Arial Black"/>
                <w:sz w:val="16"/>
              </w:rPr>
            </w:pPr>
            <w:r>
              <w:rPr>
                <w:rFonts w:ascii="Arial Black"/>
                <w:color w:val="231F20"/>
                <w:w w:val="85"/>
                <w:sz w:val="16"/>
              </w:rPr>
              <w:t>Step</w:t>
            </w:r>
            <w:r>
              <w:rPr>
                <w:rFonts w:ascii="Arial Black"/>
                <w:color w:val="231F20"/>
                <w:spacing w:val="-4"/>
                <w:sz w:val="16"/>
              </w:rPr>
              <w:t> </w:t>
            </w:r>
            <w:r>
              <w:rPr>
                <w:rFonts w:ascii="Arial Black"/>
                <w:color w:val="231F20"/>
                <w:spacing w:val="-5"/>
                <w:w w:val="95"/>
                <w:sz w:val="16"/>
              </w:rPr>
              <w:t>2.</w:t>
            </w:r>
          </w:p>
        </w:tc>
        <w:tc>
          <w:tcPr>
            <w:tcW w:w="3395" w:type="dxa"/>
            <w:gridSpan w:val="4"/>
          </w:tcPr>
          <w:p>
            <w:pPr>
              <w:pStyle w:val="TableParagraph"/>
              <w:spacing w:line="201" w:lineRule="exact" w:before="168"/>
              <w:ind w:left="51" w:right="0"/>
              <w:jc w:val="left"/>
              <w:rPr>
                <w:rFonts w:ascii="Arial Black"/>
                <w:sz w:val="16"/>
              </w:rPr>
            </w:pPr>
            <w:r>
              <w:rPr>
                <w:rFonts w:ascii="Arial Black"/>
                <w:color w:val="231F20"/>
                <w:w w:val="85"/>
                <w:sz w:val="16"/>
              </w:rPr>
              <w:t>Figure</w:t>
            </w:r>
            <w:r>
              <w:rPr>
                <w:rFonts w:ascii="Arial Black"/>
                <w:color w:val="231F20"/>
                <w:spacing w:val="-4"/>
                <w:sz w:val="16"/>
              </w:rPr>
              <w:t> </w:t>
            </w:r>
            <w:r>
              <w:rPr>
                <w:rFonts w:ascii="Arial Black"/>
                <w:color w:val="231F20"/>
                <w:w w:val="85"/>
                <w:sz w:val="16"/>
              </w:rPr>
              <w:t>the</w:t>
            </w:r>
            <w:r>
              <w:rPr>
                <w:rFonts w:ascii="Arial Black"/>
                <w:color w:val="231F20"/>
                <w:spacing w:val="-4"/>
                <w:sz w:val="16"/>
              </w:rPr>
              <w:t> </w:t>
            </w:r>
            <w:r>
              <w:rPr>
                <w:rFonts w:ascii="Arial Black"/>
                <w:color w:val="231F20"/>
                <w:w w:val="85"/>
                <w:sz w:val="16"/>
              </w:rPr>
              <w:t>Tentative</w:t>
            </w:r>
            <w:r>
              <w:rPr>
                <w:rFonts w:ascii="Arial Black"/>
                <w:color w:val="231F20"/>
                <w:spacing w:val="-4"/>
                <w:sz w:val="16"/>
              </w:rPr>
              <w:t> </w:t>
            </w:r>
            <w:r>
              <w:rPr>
                <w:rFonts w:ascii="Arial Black"/>
                <w:color w:val="231F20"/>
                <w:w w:val="85"/>
                <w:sz w:val="16"/>
              </w:rPr>
              <w:t>Withholding</w:t>
            </w:r>
            <w:r>
              <w:rPr>
                <w:rFonts w:ascii="Arial Black"/>
                <w:color w:val="231F20"/>
                <w:spacing w:val="-4"/>
                <w:sz w:val="16"/>
              </w:rPr>
              <w:t> </w:t>
            </w:r>
            <w:r>
              <w:rPr>
                <w:rFonts w:ascii="Arial Black"/>
                <w:color w:val="231F20"/>
                <w:spacing w:val="-2"/>
                <w:w w:val="85"/>
                <w:sz w:val="16"/>
              </w:rPr>
              <w:t>Amount</w:t>
            </w:r>
          </w:p>
        </w:tc>
        <w:tc>
          <w:tcPr>
            <w:tcW w:w="954" w:type="dxa"/>
          </w:tcPr>
          <w:p>
            <w:pPr>
              <w:pStyle w:val="TableParagraph"/>
              <w:spacing w:line="240" w:lineRule="auto" w:before="0"/>
              <w:ind w:right="0"/>
              <w:jc w:val="left"/>
              <w:rPr>
                <w:rFonts w:ascii="Times New Roman"/>
                <w:sz w:val="18"/>
              </w:rPr>
            </w:pPr>
          </w:p>
        </w:tc>
        <w:tc>
          <w:tcPr>
            <w:tcW w:w="1173" w:type="dxa"/>
          </w:tcPr>
          <w:p>
            <w:pPr>
              <w:pStyle w:val="TableParagraph"/>
              <w:spacing w:line="240" w:lineRule="auto" w:before="0"/>
              <w:ind w:right="0"/>
              <w:jc w:val="left"/>
              <w:rPr>
                <w:rFonts w:ascii="Times New Roman"/>
                <w:sz w:val="18"/>
              </w:rPr>
            </w:pPr>
          </w:p>
        </w:tc>
        <w:tc>
          <w:tcPr>
            <w:tcW w:w="1067" w:type="dxa"/>
          </w:tcPr>
          <w:p>
            <w:pPr>
              <w:pStyle w:val="TableParagraph"/>
              <w:spacing w:line="240" w:lineRule="auto" w:before="0"/>
              <w:ind w:right="0"/>
              <w:jc w:val="left"/>
              <w:rPr>
                <w:rFonts w:ascii="Times New Roman"/>
                <w:sz w:val="18"/>
              </w:rPr>
            </w:pPr>
          </w:p>
        </w:tc>
        <w:tc>
          <w:tcPr>
            <w:tcW w:w="790" w:type="dxa"/>
          </w:tcPr>
          <w:p>
            <w:pPr>
              <w:pStyle w:val="TableParagraph"/>
              <w:spacing w:line="240" w:lineRule="auto" w:before="0"/>
              <w:ind w:right="0"/>
              <w:jc w:val="left"/>
              <w:rPr>
                <w:rFonts w:ascii="Times New Roman"/>
                <w:sz w:val="18"/>
              </w:rPr>
            </w:pPr>
          </w:p>
        </w:tc>
        <w:tc>
          <w:tcPr>
            <w:tcW w:w="832" w:type="dxa"/>
          </w:tcPr>
          <w:p>
            <w:pPr>
              <w:pStyle w:val="TableParagraph"/>
              <w:spacing w:line="240" w:lineRule="auto" w:before="0"/>
              <w:ind w:right="0"/>
              <w:jc w:val="left"/>
              <w:rPr>
                <w:rFonts w:ascii="Times New Roman"/>
                <w:sz w:val="18"/>
              </w:rPr>
            </w:pPr>
          </w:p>
        </w:tc>
        <w:tc>
          <w:tcPr>
            <w:tcW w:w="256" w:type="dxa"/>
          </w:tcPr>
          <w:p>
            <w:pPr>
              <w:pStyle w:val="TableParagraph"/>
              <w:spacing w:line="240" w:lineRule="auto" w:before="0"/>
              <w:ind w:right="0"/>
              <w:jc w:val="left"/>
              <w:rPr>
                <w:rFonts w:ascii="Times New Roman"/>
                <w:sz w:val="18"/>
              </w:rPr>
            </w:pPr>
          </w:p>
        </w:tc>
        <w:tc>
          <w:tcPr>
            <w:tcW w:w="1173" w:type="dxa"/>
            <w:tcBorders>
              <w:right w:val="single" w:sz="4" w:space="0" w:color="231F20"/>
            </w:tcBorders>
          </w:tcPr>
          <w:p>
            <w:pPr>
              <w:pStyle w:val="TableParagraph"/>
              <w:spacing w:line="20" w:lineRule="exact" w:before="0"/>
              <w:ind w:left="-1" w:right="0"/>
              <w:jc w:val="left"/>
              <w:rPr>
                <w:sz w:val="2"/>
              </w:rPr>
            </w:pPr>
            <w:r>
              <w:rPr>
                <w:sz w:val="2"/>
              </w:rPr>
              <mc:AlternateContent>
                <mc:Choice Requires="wps">
                  <w:drawing>
                    <wp:inline distT="0" distB="0" distL="0" distR="0">
                      <wp:extent cx="690245" cy="6350"/>
                      <wp:effectExtent l="9525" t="0" r="0" b="3175"/>
                      <wp:docPr id="580" name="Group 580"/>
                      <wp:cNvGraphicFramePr>
                        <a:graphicFrameLocks/>
                      </wp:cNvGraphicFramePr>
                      <a:graphic>
                        <a:graphicData uri="http://schemas.microsoft.com/office/word/2010/wordprocessingGroup">
                          <wpg:wgp>
                            <wpg:cNvPr id="580" name="Group 580"/>
                            <wpg:cNvGrpSpPr/>
                            <wpg:grpSpPr>
                              <a:xfrm>
                                <a:off x="0" y="0"/>
                                <a:ext cx="690245" cy="6350"/>
                                <a:chExt cx="690245" cy="6350"/>
                              </a:xfrm>
                            </wpg:grpSpPr>
                            <wps:wsp>
                              <wps:cNvPr id="581" name="Graphic 581"/>
                              <wps:cNvSpPr/>
                              <wps:spPr>
                                <a:xfrm>
                                  <a:off x="0" y="3175"/>
                                  <a:ext cx="690245" cy="1270"/>
                                </a:xfrm>
                                <a:custGeom>
                                  <a:avLst/>
                                  <a:gdLst/>
                                  <a:ahLst/>
                                  <a:cxnLst/>
                                  <a:rect l="l" t="t" r="r" b="b"/>
                                  <a:pathLst>
                                    <a:path w="690245" h="0">
                                      <a:moveTo>
                                        <a:pt x="690163"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35pt;height:.5pt;mso-position-horizontal-relative:char;mso-position-vertical-relative:line" id="docshapegroup231" coordorigin="0,0" coordsize="1087,10">
                      <v:line style="position:absolute" from="1087,5" to="0,5" stroked="true" strokeweight=".5pt" strokecolor="#231f20">
                        <v:stroke dashstyle="solid"/>
                      </v:line>
                    </v:group>
                  </w:pict>
                </mc:Fallback>
              </mc:AlternateContent>
            </w:r>
            <w:r>
              <w:rPr>
                <w:sz w:val="2"/>
              </w:rPr>
            </w:r>
          </w:p>
        </w:tc>
      </w:tr>
      <w:tr>
        <w:trPr>
          <w:trHeight w:val="311" w:hRule="atLeast"/>
        </w:trPr>
        <w:tc>
          <w:tcPr>
            <w:tcW w:w="10567" w:type="dxa"/>
            <w:gridSpan w:val="12"/>
            <w:tcBorders>
              <w:left w:val="single" w:sz="4" w:space="0" w:color="231F20"/>
              <w:right w:val="single" w:sz="4" w:space="0" w:color="231F20"/>
            </w:tcBorders>
          </w:tcPr>
          <w:p>
            <w:pPr>
              <w:pStyle w:val="TableParagraph"/>
              <w:spacing w:line="240" w:lineRule="auto" w:before="44"/>
              <w:ind w:left="973" w:right="0"/>
              <w:jc w:val="left"/>
              <w:rPr>
                <w:sz w:val="16"/>
              </w:rPr>
            </w:pPr>
            <w:r>
              <w:rPr>
                <w:color w:val="231F20"/>
                <w:spacing w:val="-2"/>
                <w:sz w:val="16"/>
              </w:rPr>
              <w:t>based on</w:t>
            </w:r>
            <w:r>
              <w:rPr>
                <w:color w:val="231F20"/>
                <w:spacing w:val="-1"/>
                <w:sz w:val="16"/>
              </w:rPr>
              <w:t> </w:t>
            </w:r>
            <w:r>
              <w:rPr>
                <w:color w:val="231F20"/>
                <w:spacing w:val="-2"/>
                <w:sz w:val="16"/>
              </w:rPr>
              <w:t>your pay</w:t>
            </w:r>
            <w:r>
              <w:rPr>
                <w:color w:val="231F20"/>
                <w:spacing w:val="-1"/>
                <w:sz w:val="16"/>
              </w:rPr>
              <w:t> </w:t>
            </w:r>
            <w:r>
              <w:rPr>
                <w:color w:val="231F20"/>
                <w:spacing w:val="-2"/>
                <w:sz w:val="16"/>
              </w:rPr>
              <w:t>frequency, the</w:t>
            </w:r>
            <w:r>
              <w:rPr>
                <w:color w:val="231F20"/>
                <w:spacing w:val="-1"/>
                <w:sz w:val="16"/>
              </w:rPr>
              <w:t> </w:t>
            </w:r>
            <w:r>
              <w:rPr>
                <w:color w:val="231F20"/>
                <w:spacing w:val="-2"/>
                <w:sz w:val="16"/>
              </w:rPr>
              <w:t>employee's Adjusted</w:t>
            </w:r>
            <w:r>
              <w:rPr>
                <w:color w:val="231F20"/>
                <w:spacing w:val="-1"/>
                <w:sz w:val="16"/>
              </w:rPr>
              <w:t> </w:t>
            </w:r>
            <w:r>
              <w:rPr>
                <w:color w:val="231F20"/>
                <w:spacing w:val="-2"/>
                <w:sz w:val="16"/>
              </w:rPr>
              <w:t>Wage Amount,</w:t>
            </w:r>
            <w:r>
              <w:rPr>
                <w:color w:val="231F20"/>
                <w:spacing w:val="-1"/>
                <w:sz w:val="16"/>
              </w:rPr>
              <w:t> </w:t>
            </w:r>
            <w:r>
              <w:rPr>
                <w:color w:val="231F20"/>
                <w:spacing w:val="-2"/>
                <w:sz w:val="16"/>
              </w:rPr>
              <w:t>and marital</w:t>
            </w:r>
            <w:r>
              <w:rPr>
                <w:color w:val="231F20"/>
                <w:spacing w:val="-1"/>
                <w:sz w:val="16"/>
              </w:rPr>
              <w:t> </w:t>
            </w:r>
            <w:r>
              <w:rPr>
                <w:color w:val="231F20"/>
                <w:spacing w:val="-2"/>
                <w:sz w:val="16"/>
              </w:rPr>
              <w:t>status (line</w:t>
            </w:r>
            <w:r>
              <w:rPr>
                <w:color w:val="231F20"/>
                <w:spacing w:val="-1"/>
                <w:sz w:val="16"/>
              </w:rPr>
              <w:t> </w:t>
            </w:r>
            <w:r>
              <w:rPr>
                <w:color w:val="231F20"/>
                <w:spacing w:val="-2"/>
                <w:sz w:val="16"/>
              </w:rPr>
              <w:t>3 of</w:t>
            </w:r>
            <w:r>
              <w:rPr>
                <w:color w:val="231F20"/>
                <w:spacing w:val="-1"/>
                <w:sz w:val="16"/>
              </w:rPr>
              <w:t> </w:t>
            </w:r>
            <w:r>
              <w:rPr>
                <w:color w:val="231F20"/>
                <w:spacing w:val="-2"/>
                <w:sz w:val="16"/>
              </w:rPr>
              <w:t>Form W-</w:t>
            </w:r>
            <w:r>
              <w:rPr>
                <w:color w:val="231F20"/>
                <w:spacing w:val="-5"/>
                <w:sz w:val="16"/>
              </w:rPr>
              <w:t>4).</w:t>
            </w:r>
          </w:p>
        </w:tc>
      </w:tr>
      <w:tr>
        <w:trPr>
          <w:trHeight w:val="372" w:hRule="atLeast"/>
        </w:trPr>
        <w:tc>
          <w:tcPr>
            <w:tcW w:w="927" w:type="dxa"/>
            <w:tcBorders>
              <w:left w:val="single" w:sz="4" w:space="0" w:color="231F20"/>
            </w:tcBorders>
          </w:tcPr>
          <w:p>
            <w:pPr>
              <w:pStyle w:val="TableParagraph"/>
              <w:spacing w:line="240" w:lineRule="auto" w:before="0"/>
              <w:ind w:right="0"/>
              <w:jc w:val="left"/>
              <w:rPr>
                <w:rFonts w:ascii="Times New Roman"/>
                <w:sz w:val="18"/>
              </w:rPr>
            </w:pPr>
          </w:p>
        </w:tc>
        <w:tc>
          <w:tcPr>
            <w:tcW w:w="266" w:type="dxa"/>
          </w:tcPr>
          <w:p>
            <w:pPr>
              <w:pStyle w:val="TableParagraph"/>
              <w:spacing w:line="240" w:lineRule="auto" w:before="118"/>
              <w:ind w:left="16" w:right="3"/>
              <w:jc w:val="center"/>
              <w:rPr>
                <w:sz w:val="16"/>
              </w:rPr>
            </w:pPr>
            <w:r>
              <w:rPr>
                <w:color w:val="231F20"/>
                <w:spacing w:val="-5"/>
                <w:sz w:val="16"/>
              </w:rPr>
              <w:t>2a</w:t>
            </w:r>
          </w:p>
        </w:tc>
        <w:tc>
          <w:tcPr>
            <w:tcW w:w="7945" w:type="dxa"/>
            <w:gridSpan w:val="8"/>
            <w:vMerge w:val="restart"/>
          </w:tcPr>
          <w:p>
            <w:pPr>
              <w:pStyle w:val="TableParagraph"/>
              <w:spacing w:line="264" w:lineRule="auto" w:before="118"/>
              <w:ind w:left="42" w:right="71"/>
              <w:jc w:val="left"/>
              <w:rPr>
                <w:sz w:val="16"/>
              </w:rPr>
            </w:pPr>
            <w:r>
              <w:rPr>
                <w:color w:val="231F20"/>
                <w:sz w:val="16"/>
              </w:rPr>
              <w:t>Find</w:t>
            </w:r>
            <w:r>
              <w:rPr>
                <w:color w:val="231F20"/>
                <w:spacing w:val="-8"/>
                <w:sz w:val="16"/>
              </w:rPr>
              <w:t> </w:t>
            </w:r>
            <w:r>
              <w:rPr>
                <w:color w:val="231F20"/>
                <w:sz w:val="16"/>
              </w:rPr>
              <w:t>the</w:t>
            </w:r>
            <w:r>
              <w:rPr>
                <w:color w:val="231F20"/>
                <w:spacing w:val="-8"/>
                <w:sz w:val="16"/>
              </w:rPr>
              <w:t> </w:t>
            </w:r>
            <w:r>
              <w:rPr>
                <w:color w:val="231F20"/>
                <w:sz w:val="16"/>
              </w:rPr>
              <w:t>row</w:t>
            </w:r>
            <w:r>
              <w:rPr>
                <w:color w:val="231F20"/>
                <w:spacing w:val="-8"/>
                <w:sz w:val="16"/>
              </w:rPr>
              <w:t> </w:t>
            </w:r>
            <w:r>
              <w:rPr>
                <w:color w:val="231F20"/>
                <w:sz w:val="16"/>
              </w:rPr>
              <w:t>in</w:t>
            </w:r>
            <w:r>
              <w:rPr>
                <w:color w:val="231F20"/>
                <w:spacing w:val="-8"/>
                <w:sz w:val="16"/>
              </w:rPr>
              <w:t> </w:t>
            </w:r>
            <w:r>
              <w:rPr>
                <w:color w:val="231F20"/>
                <w:sz w:val="16"/>
              </w:rPr>
              <w:t>the</w:t>
            </w:r>
            <w:r>
              <w:rPr>
                <w:color w:val="231F20"/>
                <w:spacing w:val="-8"/>
                <w:sz w:val="16"/>
              </w:rPr>
              <w:t> </w:t>
            </w:r>
            <w:r>
              <w:rPr>
                <w:color w:val="231F20"/>
                <w:sz w:val="16"/>
              </w:rPr>
              <w:t>Percentage</w:t>
            </w:r>
            <w:r>
              <w:rPr>
                <w:color w:val="231F20"/>
                <w:spacing w:val="-8"/>
                <w:sz w:val="16"/>
              </w:rPr>
              <w:t> </w:t>
            </w:r>
            <w:r>
              <w:rPr>
                <w:color w:val="231F20"/>
                <w:sz w:val="16"/>
              </w:rPr>
              <w:t>Method</w:t>
            </w:r>
            <w:r>
              <w:rPr>
                <w:color w:val="231F20"/>
                <w:spacing w:val="-8"/>
                <w:sz w:val="16"/>
              </w:rPr>
              <w:t> </w:t>
            </w:r>
            <w:r>
              <w:rPr>
                <w:color w:val="231F20"/>
                <w:sz w:val="16"/>
              </w:rPr>
              <w:t>table</w:t>
            </w:r>
            <w:r>
              <w:rPr>
                <w:color w:val="231F20"/>
                <w:spacing w:val="-8"/>
                <w:sz w:val="16"/>
              </w:rPr>
              <w:t> </w:t>
            </w:r>
            <w:r>
              <w:rPr>
                <w:color w:val="231F20"/>
                <w:sz w:val="16"/>
              </w:rPr>
              <w:t>in</w:t>
            </w:r>
            <w:r>
              <w:rPr>
                <w:color w:val="231F20"/>
                <w:spacing w:val="-8"/>
                <w:sz w:val="16"/>
              </w:rPr>
              <w:t> </w:t>
            </w:r>
            <w:r>
              <w:rPr>
                <w:color w:val="231F20"/>
                <w:sz w:val="16"/>
              </w:rPr>
              <w:t>this</w:t>
            </w:r>
            <w:r>
              <w:rPr>
                <w:color w:val="231F20"/>
                <w:spacing w:val="-8"/>
                <w:sz w:val="16"/>
              </w:rPr>
              <w:t> </w:t>
            </w:r>
            <w:r>
              <w:rPr>
                <w:color w:val="231F20"/>
                <w:sz w:val="16"/>
              </w:rPr>
              <w:t>section</w:t>
            </w:r>
            <w:r>
              <w:rPr>
                <w:color w:val="231F20"/>
                <w:spacing w:val="-8"/>
                <w:sz w:val="16"/>
              </w:rPr>
              <w:t> </w:t>
            </w:r>
            <w:r>
              <w:rPr>
                <w:color w:val="231F20"/>
                <w:sz w:val="16"/>
              </w:rPr>
              <w:t>in</w:t>
            </w:r>
            <w:r>
              <w:rPr>
                <w:color w:val="231F20"/>
                <w:spacing w:val="-8"/>
                <w:sz w:val="16"/>
              </w:rPr>
              <w:t> </w:t>
            </w:r>
            <w:r>
              <w:rPr>
                <w:color w:val="231F20"/>
                <w:sz w:val="16"/>
              </w:rPr>
              <w:t>which</w:t>
            </w:r>
            <w:r>
              <w:rPr>
                <w:color w:val="231F20"/>
                <w:spacing w:val="-8"/>
                <w:sz w:val="16"/>
              </w:rPr>
              <w:t> </w:t>
            </w:r>
            <w:r>
              <w:rPr>
                <w:color w:val="231F20"/>
                <w:sz w:val="16"/>
              </w:rPr>
              <w:t>the</w:t>
            </w:r>
            <w:r>
              <w:rPr>
                <w:color w:val="231F20"/>
                <w:spacing w:val="-8"/>
                <w:sz w:val="16"/>
              </w:rPr>
              <w:t> </w:t>
            </w:r>
            <w:r>
              <w:rPr>
                <w:color w:val="231F20"/>
                <w:sz w:val="16"/>
              </w:rPr>
              <w:t>amount</w:t>
            </w:r>
            <w:r>
              <w:rPr>
                <w:color w:val="231F20"/>
                <w:spacing w:val="-8"/>
                <w:sz w:val="16"/>
              </w:rPr>
              <w:t> </w:t>
            </w:r>
            <w:r>
              <w:rPr>
                <w:color w:val="231F20"/>
                <w:sz w:val="16"/>
              </w:rPr>
              <w:t>on</w:t>
            </w:r>
            <w:r>
              <w:rPr>
                <w:color w:val="231F20"/>
                <w:spacing w:val="-8"/>
                <w:sz w:val="16"/>
              </w:rPr>
              <w:t> </w:t>
            </w:r>
            <w:r>
              <w:rPr>
                <w:color w:val="231F20"/>
                <w:sz w:val="16"/>
              </w:rPr>
              <w:t>line</w:t>
            </w:r>
            <w:r>
              <w:rPr>
                <w:color w:val="231F20"/>
                <w:spacing w:val="-8"/>
                <w:sz w:val="16"/>
              </w:rPr>
              <w:t> </w:t>
            </w:r>
            <w:r>
              <w:rPr>
                <w:color w:val="231F20"/>
                <w:sz w:val="16"/>
              </w:rPr>
              <w:t>1d</w:t>
            </w:r>
            <w:r>
              <w:rPr>
                <w:color w:val="231F20"/>
                <w:spacing w:val="-8"/>
                <w:sz w:val="16"/>
              </w:rPr>
              <w:t> </w:t>
            </w:r>
            <w:r>
              <w:rPr>
                <w:color w:val="231F20"/>
                <w:sz w:val="16"/>
              </w:rPr>
              <w:t>is</w:t>
            </w:r>
            <w:r>
              <w:rPr>
                <w:color w:val="231F20"/>
                <w:spacing w:val="-8"/>
                <w:sz w:val="16"/>
              </w:rPr>
              <w:t> </w:t>
            </w:r>
            <w:r>
              <w:rPr>
                <w:color w:val="231F20"/>
                <w:sz w:val="16"/>
              </w:rPr>
              <w:t>at</w:t>
            </w:r>
            <w:r>
              <w:rPr>
                <w:color w:val="231F20"/>
                <w:spacing w:val="-8"/>
                <w:sz w:val="16"/>
              </w:rPr>
              <w:t> </w:t>
            </w:r>
            <w:r>
              <w:rPr>
                <w:color w:val="231F20"/>
                <w:sz w:val="16"/>
              </w:rPr>
              <w:t>least</w:t>
            </w:r>
            <w:r>
              <w:rPr>
                <w:color w:val="231F20"/>
                <w:spacing w:val="-8"/>
                <w:sz w:val="16"/>
              </w:rPr>
              <w:t> </w:t>
            </w:r>
            <w:r>
              <w:rPr>
                <w:color w:val="231F20"/>
                <w:sz w:val="16"/>
              </w:rPr>
              <w:t>the</w:t>
            </w:r>
            <w:r>
              <w:rPr>
                <w:color w:val="231F20"/>
                <w:spacing w:val="-8"/>
                <w:sz w:val="16"/>
              </w:rPr>
              <w:t> </w:t>
            </w:r>
            <w:r>
              <w:rPr>
                <w:color w:val="231F20"/>
                <w:sz w:val="16"/>
              </w:rPr>
              <w:t>amount in column A but less than the amount in column B, and then enter here the amount from column A of that</w:t>
            </w:r>
          </w:p>
          <w:p>
            <w:pPr>
              <w:pStyle w:val="TableParagraph"/>
              <w:spacing w:line="169" w:lineRule="exact" w:before="2"/>
              <w:ind w:left="42" w:right="0"/>
              <w:jc w:val="left"/>
              <w:rPr>
                <w:sz w:val="16"/>
              </w:rPr>
            </w:pPr>
            <w:r>
              <w:rPr>
                <w:color w:val="231F20"/>
                <w:sz w:val="16"/>
              </w:rPr>
              <w:t>row</w:t>
            </w:r>
            <w:r>
              <w:rPr>
                <w:color w:val="231F20"/>
                <w:spacing w:val="77"/>
                <w:w w:val="150"/>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6"/>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pacing w:val="-10"/>
                <w:sz w:val="16"/>
              </w:rPr>
              <w:t>.</w:t>
            </w:r>
            <w:r>
              <w:rPr>
                <w:color w:val="231F20"/>
                <w:sz w:val="16"/>
              </w:rPr>
              <w:t> </w:t>
            </w:r>
          </w:p>
        </w:tc>
        <w:tc>
          <w:tcPr>
            <w:tcW w:w="256" w:type="dxa"/>
          </w:tcPr>
          <w:p>
            <w:pPr>
              <w:pStyle w:val="TableParagraph"/>
              <w:spacing w:line="240" w:lineRule="auto" w:before="0"/>
              <w:ind w:right="0"/>
              <w:jc w:val="left"/>
              <w:rPr>
                <w:rFonts w:ascii="Times New Roman"/>
                <w:sz w:val="18"/>
              </w:rPr>
            </w:pPr>
          </w:p>
        </w:tc>
        <w:tc>
          <w:tcPr>
            <w:tcW w:w="1173" w:type="dxa"/>
            <w:tcBorders>
              <w:right w:val="single" w:sz="4" w:space="0" w:color="231F20"/>
            </w:tcBorders>
          </w:tcPr>
          <w:p>
            <w:pPr>
              <w:pStyle w:val="TableParagraph"/>
              <w:spacing w:line="240" w:lineRule="auto" w:before="0"/>
              <w:ind w:right="0"/>
              <w:jc w:val="left"/>
              <w:rPr>
                <w:rFonts w:ascii="Times New Roman"/>
                <w:sz w:val="18"/>
              </w:rPr>
            </w:pPr>
          </w:p>
        </w:tc>
      </w:tr>
      <w:tr>
        <w:trPr>
          <w:trHeight w:val="334" w:hRule="atLeast"/>
        </w:trPr>
        <w:tc>
          <w:tcPr>
            <w:tcW w:w="927" w:type="dxa"/>
            <w:tcBorders>
              <w:left w:val="single" w:sz="4" w:space="0" w:color="231F20"/>
            </w:tcBorders>
          </w:tcPr>
          <w:p>
            <w:pPr>
              <w:pStyle w:val="TableParagraph"/>
              <w:spacing w:line="240" w:lineRule="auto" w:before="0"/>
              <w:ind w:right="0"/>
              <w:jc w:val="left"/>
              <w:rPr>
                <w:rFonts w:ascii="Times New Roman"/>
                <w:sz w:val="18"/>
              </w:rPr>
            </w:pPr>
          </w:p>
        </w:tc>
        <w:tc>
          <w:tcPr>
            <w:tcW w:w="266" w:type="dxa"/>
          </w:tcPr>
          <w:p>
            <w:pPr>
              <w:pStyle w:val="TableParagraph"/>
              <w:spacing w:line="240" w:lineRule="auto" w:before="0"/>
              <w:ind w:right="0"/>
              <w:jc w:val="left"/>
              <w:rPr>
                <w:rFonts w:ascii="Times New Roman"/>
                <w:sz w:val="18"/>
              </w:rPr>
            </w:pPr>
          </w:p>
        </w:tc>
        <w:tc>
          <w:tcPr>
            <w:tcW w:w="7945" w:type="dxa"/>
            <w:gridSpan w:val="8"/>
            <w:vMerge/>
            <w:tcBorders>
              <w:top w:val="nil"/>
            </w:tcBorders>
          </w:tcPr>
          <w:p>
            <w:pPr>
              <w:rPr>
                <w:sz w:val="2"/>
                <w:szCs w:val="2"/>
              </w:rPr>
            </w:pPr>
          </w:p>
        </w:tc>
        <w:tc>
          <w:tcPr>
            <w:tcW w:w="256" w:type="dxa"/>
          </w:tcPr>
          <w:p>
            <w:pPr>
              <w:pStyle w:val="TableParagraph"/>
              <w:spacing w:line="169" w:lineRule="exact" w:before="145"/>
              <w:ind w:left="5" w:right="10"/>
              <w:jc w:val="center"/>
              <w:rPr>
                <w:sz w:val="16"/>
              </w:rPr>
            </w:pPr>
            <w:r>
              <w:rPr>
                <w:color w:val="231F20"/>
                <w:spacing w:val="-5"/>
                <w:sz w:val="16"/>
              </w:rPr>
              <w:t>2a</w:t>
            </w:r>
          </w:p>
        </w:tc>
        <w:tc>
          <w:tcPr>
            <w:tcW w:w="1173" w:type="dxa"/>
            <w:tcBorders>
              <w:right w:val="single" w:sz="4" w:space="0" w:color="231F20"/>
            </w:tcBorders>
          </w:tcPr>
          <w:p>
            <w:pPr>
              <w:pStyle w:val="TableParagraph"/>
              <w:spacing w:line="240" w:lineRule="auto" w:before="105"/>
              <w:ind w:left="-1" w:right="0"/>
              <w:jc w:val="left"/>
              <w:rPr>
                <w:sz w:val="16"/>
              </w:rPr>
            </w:pPr>
            <w:r>
              <w:rPr>
                <w:color w:val="231F20"/>
                <w:spacing w:val="-10"/>
                <w:sz w:val="16"/>
              </w:rPr>
              <w:t>$</w:t>
            </w:r>
          </w:p>
        </w:tc>
      </w:tr>
      <w:tr>
        <w:trPr>
          <w:trHeight w:val="276" w:hRule="atLeast"/>
        </w:trPr>
        <w:tc>
          <w:tcPr>
            <w:tcW w:w="927" w:type="dxa"/>
            <w:tcBorders>
              <w:left w:val="single" w:sz="4" w:space="0" w:color="231F20"/>
            </w:tcBorders>
          </w:tcPr>
          <w:p>
            <w:pPr>
              <w:pStyle w:val="TableParagraph"/>
              <w:spacing w:line="240" w:lineRule="auto" w:before="0"/>
              <w:ind w:right="0"/>
              <w:jc w:val="left"/>
              <w:rPr>
                <w:rFonts w:ascii="Times New Roman"/>
                <w:sz w:val="18"/>
              </w:rPr>
            </w:pPr>
          </w:p>
        </w:tc>
        <w:tc>
          <w:tcPr>
            <w:tcW w:w="266" w:type="dxa"/>
          </w:tcPr>
          <w:p>
            <w:pPr>
              <w:pStyle w:val="TableParagraph"/>
              <w:spacing w:line="240" w:lineRule="auto" w:before="48"/>
              <w:ind w:left="16" w:right="1"/>
              <w:jc w:val="center"/>
              <w:rPr>
                <w:sz w:val="16"/>
              </w:rPr>
            </w:pPr>
            <w:r>
              <w:rPr>
                <w:color w:val="231F20"/>
                <w:spacing w:val="-5"/>
                <w:sz w:val="16"/>
              </w:rPr>
              <w:t>2b</w:t>
            </w:r>
          </w:p>
        </w:tc>
        <w:tc>
          <w:tcPr>
            <w:tcW w:w="7945" w:type="dxa"/>
            <w:gridSpan w:val="8"/>
          </w:tcPr>
          <w:p>
            <w:pPr>
              <w:pStyle w:val="TableParagraph"/>
              <w:spacing w:line="240" w:lineRule="auto" w:before="48"/>
              <w:ind w:left="42" w:right="0"/>
              <w:jc w:val="left"/>
              <w:rPr>
                <w:sz w:val="16"/>
              </w:rPr>
            </w:pPr>
            <w:r>
              <w:rPr>
                <w:color w:val="231F20"/>
                <w:sz w:val="16"/>
              </w:rPr>
              <w:t>Enter the</w:t>
            </w:r>
            <w:r>
              <w:rPr>
                <w:color w:val="231F20"/>
                <w:spacing w:val="1"/>
                <w:sz w:val="16"/>
              </w:rPr>
              <w:t> </w:t>
            </w:r>
            <w:r>
              <w:rPr>
                <w:color w:val="231F20"/>
                <w:sz w:val="16"/>
              </w:rPr>
              <w:t>amount from</w:t>
            </w:r>
            <w:r>
              <w:rPr>
                <w:color w:val="231F20"/>
                <w:spacing w:val="1"/>
                <w:sz w:val="16"/>
              </w:rPr>
              <w:t> </w:t>
            </w:r>
            <w:r>
              <w:rPr>
                <w:color w:val="231F20"/>
                <w:sz w:val="16"/>
              </w:rPr>
              <w:t>column</w:t>
            </w:r>
            <w:r>
              <w:rPr>
                <w:color w:val="231F20"/>
                <w:spacing w:val="1"/>
                <w:sz w:val="16"/>
              </w:rPr>
              <w:t> </w:t>
            </w:r>
            <w:r>
              <w:rPr>
                <w:color w:val="231F20"/>
                <w:sz w:val="16"/>
              </w:rPr>
              <w:t>C of</w:t>
            </w:r>
            <w:r>
              <w:rPr>
                <w:color w:val="231F20"/>
                <w:spacing w:val="1"/>
                <w:sz w:val="16"/>
              </w:rPr>
              <w:t> </w:t>
            </w:r>
            <w:r>
              <w:rPr>
                <w:color w:val="231F20"/>
                <w:sz w:val="16"/>
              </w:rPr>
              <w:t>that row</w:t>
            </w:r>
            <w:r>
              <w:rPr>
                <w:color w:val="231F20"/>
                <w:spacing w:val="43"/>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pacing w:val="-10"/>
                <w:sz w:val="16"/>
              </w:rPr>
              <w:t>.</w:t>
            </w:r>
            <w:r>
              <w:rPr>
                <w:color w:val="231F20"/>
                <w:sz w:val="16"/>
              </w:rPr>
              <w:t> </w:t>
            </w:r>
          </w:p>
        </w:tc>
        <w:tc>
          <w:tcPr>
            <w:tcW w:w="256" w:type="dxa"/>
          </w:tcPr>
          <w:p>
            <w:pPr>
              <w:pStyle w:val="TableParagraph"/>
              <w:spacing w:line="169" w:lineRule="exact" w:before="88"/>
              <w:ind w:left="8" w:right="10"/>
              <w:jc w:val="center"/>
              <w:rPr>
                <w:sz w:val="16"/>
              </w:rPr>
            </w:pPr>
            <w:r>
              <w:rPr>
                <w:color w:val="231F20"/>
                <w:spacing w:val="-5"/>
                <w:sz w:val="16"/>
              </w:rPr>
              <w:t>2b</w:t>
            </w:r>
          </w:p>
        </w:tc>
        <w:tc>
          <w:tcPr>
            <w:tcW w:w="1173" w:type="dxa"/>
            <w:tcBorders>
              <w:right w:val="single" w:sz="4" w:space="0" w:color="231F20"/>
            </w:tcBorders>
          </w:tcPr>
          <w:p>
            <w:pPr>
              <w:pStyle w:val="TableParagraph"/>
              <w:spacing w:line="20" w:lineRule="exact" w:before="0"/>
              <w:ind w:left="-1" w:right="0"/>
              <w:jc w:val="left"/>
              <w:rPr>
                <w:sz w:val="2"/>
              </w:rPr>
            </w:pPr>
            <w:r>
              <w:rPr>
                <w:sz w:val="2"/>
              </w:rPr>
              <mc:AlternateContent>
                <mc:Choice Requires="wps">
                  <w:drawing>
                    <wp:inline distT="0" distB="0" distL="0" distR="0">
                      <wp:extent cx="690245" cy="6350"/>
                      <wp:effectExtent l="9525" t="0" r="0" b="3175"/>
                      <wp:docPr id="582" name="Group 582"/>
                      <wp:cNvGraphicFramePr>
                        <a:graphicFrameLocks/>
                      </wp:cNvGraphicFramePr>
                      <a:graphic>
                        <a:graphicData uri="http://schemas.microsoft.com/office/word/2010/wordprocessingGroup">
                          <wpg:wgp>
                            <wpg:cNvPr id="582" name="Group 582"/>
                            <wpg:cNvGrpSpPr/>
                            <wpg:grpSpPr>
                              <a:xfrm>
                                <a:off x="0" y="0"/>
                                <a:ext cx="690245" cy="6350"/>
                                <a:chExt cx="690245" cy="6350"/>
                              </a:xfrm>
                            </wpg:grpSpPr>
                            <wps:wsp>
                              <wps:cNvPr id="583" name="Graphic 583"/>
                              <wps:cNvSpPr/>
                              <wps:spPr>
                                <a:xfrm>
                                  <a:off x="0" y="3175"/>
                                  <a:ext cx="690245" cy="1270"/>
                                </a:xfrm>
                                <a:custGeom>
                                  <a:avLst/>
                                  <a:gdLst/>
                                  <a:ahLst/>
                                  <a:cxnLst/>
                                  <a:rect l="l" t="t" r="r" b="b"/>
                                  <a:pathLst>
                                    <a:path w="690245" h="0">
                                      <a:moveTo>
                                        <a:pt x="690163"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35pt;height:.5pt;mso-position-horizontal-relative:char;mso-position-vertical-relative:line" id="docshapegroup232" coordorigin="0,0" coordsize="1087,10">
                      <v:line style="position:absolute" from="1087,5" to="0,5" stroked="true" strokeweight=".5pt" strokecolor="#231f20">
                        <v:stroke dashstyle="solid"/>
                      </v:line>
                    </v:group>
                  </w:pict>
                </mc:Fallback>
              </mc:AlternateContent>
            </w:r>
            <w:r>
              <w:rPr>
                <w:sz w:val="2"/>
              </w:rPr>
            </w:r>
          </w:p>
          <w:p>
            <w:pPr>
              <w:pStyle w:val="TableParagraph"/>
              <w:spacing w:line="240" w:lineRule="auto" w:before="43"/>
              <w:ind w:left="-1" w:right="0"/>
              <w:jc w:val="left"/>
              <w:rPr>
                <w:sz w:val="16"/>
              </w:rPr>
            </w:pPr>
            <w:r>
              <w:rPr>
                <w:color w:val="231F20"/>
                <w:spacing w:val="-10"/>
                <w:sz w:val="16"/>
              </w:rPr>
              <w:t>$</w:t>
            </w:r>
          </w:p>
        </w:tc>
      </w:tr>
      <w:tr>
        <w:trPr>
          <w:trHeight w:val="276" w:hRule="atLeast"/>
        </w:trPr>
        <w:tc>
          <w:tcPr>
            <w:tcW w:w="927" w:type="dxa"/>
            <w:tcBorders>
              <w:left w:val="single" w:sz="4" w:space="0" w:color="231F20"/>
            </w:tcBorders>
          </w:tcPr>
          <w:p>
            <w:pPr>
              <w:pStyle w:val="TableParagraph"/>
              <w:spacing w:line="240" w:lineRule="auto" w:before="0"/>
              <w:ind w:right="0"/>
              <w:jc w:val="left"/>
              <w:rPr>
                <w:rFonts w:ascii="Times New Roman"/>
                <w:sz w:val="18"/>
              </w:rPr>
            </w:pPr>
          </w:p>
        </w:tc>
        <w:tc>
          <w:tcPr>
            <w:tcW w:w="266" w:type="dxa"/>
          </w:tcPr>
          <w:p>
            <w:pPr>
              <w:pStyle w:val="TableParagraph"/>
              <w:spacing w:line="240" w:lineRule="auto" w:before="48"/>
              <w:ind w:left="16" w:right="9"/>
              <w:jc w:val="center"/>
              <w:rPr>
                <w:sz w:val="16"/>
              </w:rPr>
            </w:pPr>
            <w:r>
              <w:rPr>
                <w:color w:val="231F20"/>
                <w:spacing w:val="-5"/>
                <w:sz w:val="16"/>
              </w:rPr>
              <w:t>2c</w:t>
            </w:r>
          </w:p>
        </w:tc>
        <w:tc>
          <w:tcPr>
            <w:tcW w:w="7945" w:type="dxa"/>
            <w:gridSpan w:val="8"/>
          </w:tcPr>
          <w:p>
            <w:pPr>
              <w:pStyle w:val="TableParagraph"/>
              <w:spacing w:line="240" w:lineRule="auto" w:before="48"/>
              <w:ind w:left="42" w:right="0"/>
              <w:jc w:val="left"/>
              <w:rPr>
                <w:sz w:val="16"/>
              </w:rPr>
            </w:pPr>
            <w:r>
              <w:rPr>
                <w:color w:val="231F20"/>
                <w:sz w:val="16"/>
              </w:rPr>
              <w:t>Enter the percentage from</w:t>
            </w:r>
            <w:r>
              <w:rPr>
                <w:color w:val="231F20"/>
                <w:spacing w:val="1"/>
                <w:sz w:val="16"/>
              </w:rPr>
              <w:t> </w:t>
            </w:r>
            <w:r>
              <w:rPr>
                <w:color w:val="231F20"/>
                <w:sz w:val="16"/>
              </w:rPr>
              <w:t>column D of</w:t>
            </w:r>
            <w:r>
              <w:rPr>
                <w:color w:val="231F20"/>
                <w:spacing w:val="1"/>
                <w:sz w:val="16"/>
              </w:rPr>
              <w:t> </w:t>
            </w:r>
            <w:r>
              <w:rPr>
                <w:color w:val="231F20"/>
                <w:sz w:val="16"/>
              </w:rPr>
              <w:t>that row</w:t>
            </w:r>
            <w:r>
              <w:rPr>
                <w:color w:val="231F20"/>
                <w:spacing w:val="50"/>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4"/>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z w:val="16"/>
              </w:rPr>
              <w:t>.</w:t>
            </w:r>
            <w:r>
              <w:rPr>
                <w:color w:val="231F20"/>
                <w:spacing w:val="5"/>
                <w:sz w:val="16"/>
              </w:rPr>
              <w:t> </w:t>
            </w:r>
            <w:r>
              <w:rPr>
                <w:color w:val="231F20"/>
                <w:spacing w:val="-10"/>
                <w:sz w:val="16"/>
              </w:rPr>
              <w:t>.</w:t>
            </w:r>
            <w:r>
              <w:rPr>
                <w:color w:val="231F20"/>
                <w:sz w:val="16"/>
              </w:rPr>
              <w:t> </w:t>
            </w:r>
          </w:p>
        </w:tc>
        <w:tc>
          <w:tcPr>
            <w:tcW w:w="256" w:type="dxa"/>
          </w:tcPr>
          <w:p>
            <w:pPr>
              <w:pStyle w:val="TableParagraph"/>
              <w:spacing w:line="169" w:lineRule="exact" w:before="88"/>
              <w:ind w:right="10"/>
              <w:jc w:val="center"/>
              <w:rPr>
                <w:sz w:val="16"/>
              </w:rPr>
            </w:pPr>
            <w:r>
              <w:rPr>
                <w:color w:val="231F20"/>
                <w:spacing w:val="-5"/>
                <w:sz w:val="16"/>
              </w:rPr>
              <w:t>2c</w:t>
            </w:r>
          </w:p>
        </w:tc>
        <w:tc>
          <w:tcPr>
            <w:tcW w:w="1173" w:type="dxa"/>
            <w:tcBorders>
              <w:right w:val="single" w:sz="4" w:space="0" w:color="231F20"/>
            </w:tcBorders>
          </w:tcPr>
          <w:p>
            <w:pPr>
              <w:pStyle w:val="TableParagraph"/>
              <w:spacing w:line="20" w:lineRule="exact" w:before="0"/>
              <w:ind w:left="-1" w:right="0"/>
              <w:jc w:val="left"/>
              <w:rPr>
                <w:sz w:val="2"/>
              </w:rPr>
            </w:pPr>
            <w:r>
              <w:rPr>
                <w:sz w:val="2"/>
              </w:rPr>
              <mc:AlternateContent>
                <mc:Choice Requires="wps">
                  <w:drawing>
                    <wp:inline distT="0" distB="0" distL="0" distR="0">
                      <wp:extent cx="690245" cy="6350"/>
                      <wp:effectExtent l="9525" t="0" r="0" b="3175"/>
                      <wp:docPr id="584" name="Group 584"/>
                      <wp:cNvGraphicFramePr>
                        <a:graphicFrameLocks/>
                      </wp:cNvGraphicFramePr>
                      <a:graphic>
                        <a:graphicData uri="http://schemas.microsoft.com/office/word/2010/wordprocessingGroup">
                          <wpg:wgp>
                            <wpg:cNvPr id="584" name="Group 584"/>
                            <wpg:cNvGrpSpPr/>
                            <wpg:grpSpPr>
                              <a:xfrm>
                                <a:off x="0" y="0"/>
                                <a:ext cx="690245" cy="6350"/>
                                <a:chExt cx="690245" cy="6350"/>
                              </a:xfrm>
                            </wpg:grpSpPr>
                            <wps:wsp>
                              <wps:cNvPr id="585" name="Graphic 585"/>
                              <wps:cNvSpPr/>
                              <wps:spPr>
                                <a:xfrm>
                                  <a:off x="0" y="3175"/>
                                  <a:ext cx="690245" cy="1270"/>
                                </a:xfrm>
                                <a:custGeom>
                                  <a:avLst/>
                                  <a:gdLst/>
                                  <a:ahLst/>
                                  <a:cxnLst/>
                                  <a:rect l="l" t="t" r="r" b="b"/>
                                  <a:pathLst>
                                    <a:path w="690245" h="0">
                                      <a:moveTo>
                                        <a:pt x="690163"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35pt;height:.5pt;mso-position-horizontal-relative:char;mso-position-vertical-relative:line" id="docshapegroup233" coordorigin="0,0" coordsize="1087,10">
                      <v:line style="position:absolute" from="1087,5" to="0,5" stroked="true" strokeweight=".5pt" strokecolor="#231f20">
                        <v:stroke dashstyle="solid"/>
                      </v:line>
                    </v:group>
                  </w:pict>
                </mc:Fallback>
              </mc:AlternateContent>
            </w:r>
            <w:r>
              <w:rPr>
                <w:sz w:val="2"/>
              </w:rPr>
            </w:r>
          </w:p>
          <w:p>
            <w:pPr>
              <w:pStyle w:val="TableParagraph"/>
              <w:spacing w:line="240" w:lineRule="auto" w:before="43"/>
              <w:ind w:right="79"/>
              <w:rPr>
                <w:sz w:val="16"/>
              </w:rPr>
            </w:pPr>
            <w:r>
              <w:rPr>
                <w:color w:val="231F20"/>
                <w:spacing w:val="-10"/>
                <w:sz w:val="16"/>
              </w:rPr>
              <w:t>%</w:t>
            </w:r>
          </w:p>
        </w:tc>
      </w:tr>
      <w:tr>
        <w:trPr>
          <w:trHeight w:val="276" w:hRule="atLeast"/>
        </w:trPr>
        <w:tc>
          <w:tcPr>
            <w:tcW w:w="927" w:type="dxa"/>
            <w:tcBorders>
              <w:left w:val="single" w:sz="4" w:space="0" w:color="231F20"/>
            </w:tcBorders>
          </w:tcPr>
          <w:p>
            <w:pPr>
              <w:pStyle w:val="TableParagraph"/>
              <w:spacing w:line="240" w:lineRule="auto" w:before="0"/>
              <w:ind w:right="0"/>
              <w:jc w:val="left"/>
              <w:rPr>
                <w:rFonts w:ascii="Times New Roman"/>
                <w:sz w:val="18"/>
              </w:rPr>
            </w:pPr>
          </w:p>
        </w:tc>
        <w:tc>
          <w:tcPr>
            <w:tcW w:w="266" w:type="dxa"/>
          </w:tcPr>
          <w:p>
            <w:pPr>
              <w:pStyle w:val="TableParagraph"/>
              <w:spacing w:line="240" w:lineRule="auto" w:before="48"/>
              <w:ind w:left="16" w:right="0"/>
              <w:jc w:val="center"/>
              <w:rPr>
                <w:sz w:val="16"/>
              </w:rPr>
            </w:pPr>
            <w:r>
              <w:rPr>
                <w:color w:val="231F20"/>
                <w:spacing w:val="-5"/>
                <w:sz w:val="16"/>
              </w:rPr>
              <w:t>2d</w:t>
            </w:r>
          </w:p>
        </w:tc>
        <w:tc>
          <w:tcPr>
            <w:tcW w:w="7945" w:type="dxa"/>
            <w:gridSpan w:val="8"/>
          </w:tcPr>
          <w:p>
            <w:pPr>
              <w:pStyle w:val="TableParagraph"/>
              <w:spacing w:line="240" w:lineRule="auto" w:before="48"/>
              <w:ind w:left="42" w:right="0"/>
              <w:jc w:val="left"/>
              <w:rPr>
                <w:sz w:val="16"/>
              </w:rPr>
            </w:pPr>
            <w:r>
              <w:rPr>
                <w:color w:val="231F20"/>
                <w:sz w:val="16"/>
              </w:rPr>
              <w:t>Subtract</w:t>
            </w:r>
            <w:r>
              <w:rPr>
                <w:color w:val="231F20"/>
                <w:spacing w:val="1"/>
                <w:sz w:val="16"/>
              </w:rPr>
              <w:t> </w:t>
            </w:r>
            <w:r>
              <w:rPr>
                <w:color w:val="231F20"/>
                <w:sz w:val="16"/>
              </w:rPr>
              <w:t>line</w:t>
            </w:r>
            <w:r>
              <w:rPr>
                <w:color w:val="231F20"/>
                <w:spacing w:val="1"/>
                <w:sz w:val="16"/>
              </w:rPr>
              <w:t> </w:t>
            </w:r>
            <w:r>
              <w:rPr>
                <w:color w:val="231F20"/>
                <w:sz w:val="16"/>
              </w:rPr>
              <w:t>2a</w:t>
            </w:r>
            <w:r>
              <w:rPr>
                <w:color w:val="231F20"/>
                <w:spacing w:val="1"/>
                <w:sz w:val="16"/>
              </w:rPr>
              <w:t> </w:t>
            </w:r>
            <w:r>
              <w:rPr>
                <w:color w:val="231F20"/>
                <w:sz w:val="16"/>
              </w:rPr>
              <w:t>from</w:t>
            </w:r>
            <w:r>
              <w:rPr>
                <w:color w:val="231F20"/>
                <w:spacing w:val="2"/>
                <w:sz w:val="16"/>
              </w:rPr>
              <w:t> </w:t>
            </w:r>
            <w:r>
              <w:rPr>
                <w:color w:val="231F20"/>
                <w:sz w:val="16"/>
              </w:rPr>
              <w:t>line</w:t>
            </w:r>
            <w:r>
              <w:rPr>
                <w:color w:val="231F20"/>
                <w:spacing w:val="1"/>
                <w:sz w:val="16"/>
              </w:rPr>
              <w:t> </w:t>
            </w:r>
            <w:r>
              <w:rPr>
                <w:color w:val="231F20"/>
                <w:sz w:val="16"/>
              </w:rPr>
              <w:t>1d</w:t>
            </w:r>
            <w:r>
              <w:rPr>
                <w:color w:val="231F20"/>
                <w:spacing w:val="62"/>
                <w:w w:val="150"/>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6"/>
                <w:sz w:val="16"/>
              </w:rPr>
              <w:t> </w:t>
            </w:r>
            <w:r>
              <w:rPr>
                <w:color w:val="231F20"/>
                <w:sz w:val="16"/>
              </w:rPr>
              <w:t>.</w:t>
            </w:r>
            <w:r>
              <w:rPr>
                <w:color w:val="231F20"/>
                <w:spacing w:val="5"/>
                <w:sz w:val="16"/>
              </w:rPr>
              <w:t> </w:t>
            </w:r>
            <w:r>
              <w:rPr>
                <w:color w:val="231F20"/>
                <w:spacing w:val="-10"/>
                <w:sz w:val="16"/>
              </w:rPr>
              <w:t>.</w:t>
            </w:r>
            <w:r>
              <w:rPr>
                <w:color w:val="231F20"/>
                <w:sz w:val="16"/>
              </w:rPr>
              <w:t> </w:t>
            </w:r>
          </w:p>
        </w:tc>
        <w:tc>
          <w:tcPr>
            <w:tcW w:w="256" w:type="dxa"/>
          </w:tcPr>
          <w:p>
            <w:pPr>
              <w:pStyle w:val="TableParagraph"/>
              <w:spacing w:line="169" w:lineRule="exact" w:before="88"/>
              <w:ind w:left="9" w:right="10"/>
              <w:jc w:val="center"/>
              <w:rPr>
                <w:sz w:val="16"/>
              </w:rPr>
            </w:pPr>
            <w:r>
              <w:rPr>
                <w:color w:val="231F20"/>
                <w:spacing w:val="-5"/>
                <w:sz w:val="16"/>
              </w:rPr>
              <w:t>2d</w:t>
            </w:r>
          </w:p>
        </w:tc>
        <w:tc>
          <w:tcPr>
            <w:tcW w:w="1173" w:type="dxa"/>
            <w:tcBorders>
              <w:right w:val="single" w:sz="4" w:space="0" w:color="231F20"/>
            </w:tcBorders>
          </w:tcPr>
          <w:p>
            <w:pPr>
              <w:pStyle w:val="TableParagraph"/>
              <w:spacing w:line="20" w:lineRule="exact" w:before="0"/>
              <w:ind w:left="-1" w:right="0"/>
              <w:jc w:val="left"/>
              <w:rPr>
                <w:sz w:val="2"/>
              </w:rPr>
            </w:pPr>
            <w:r>
              <w:rPr>
                <w:sz w:val="2"/>
              </w:rPr>
              <mc:AlternateContent>
                <mc:Choice Requires="wps">
                  <w:drawing>
                    <wp:inline distT="0" distB="0" distL="0" distR="0">
                      <wp:extent cx="690245" cy="6350"/>
                      <wp:effectExtent l="9525" t="0" r="0" b="3175"/>
                      <wp:docPr id="586" name="Group 586"/>
                      <wp:cNvGraphicFramePr>
                        <a:graphicFrameLocks/>
                      </wp:cNvGraphicFramePr>
                      <a:graphic>
                        <a:graphicData uri="http://schemas.microsoft.com/office/word/2010/wordprocessingGroup">
                          <wpg:wgp>
                            <wpg:cNvPr id="586" name="Group 586"/>
                            <wpg:cNvGrpSpPr/>
                            <wpg:grpSpPr>
                              <a:xfrm>
                                <a:off x="0" y="0"/>
                                <a:ext cx="690245" cy="6350"/>
                                <a:chExt cx="690245" cy="6350"/>
                              </a:xfrm>
                            </wpg:grpSpPr>
                            <wps:wsp>
                              <wps:cNvPr id="587" name="Graphic 587"/>
                              <wps:cNvSpPr/>
                              <wps:spPr>
                                <a:xfrm>
                                  <a:off x="0" y="3175"/>
                                  <a:ext cx="690245" cy="1270"/>
                                </a:xfrm>
                                <a:custGeom>
                                  <a:avLst/>
                                  <a:gdLst/>
                                  <a:ahLst/>
                                  <a:cxnLst/>
                                  <a:rect l="l" t="t" r="r" b="b"/>
                                  <a:pathLst>
                                    <a:path w="690245" h="0">
                                      <a:moveTo>
                                        <a:pt x="690163"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35pt;height:.5pt;mso-position-horizontal-relative:char;mso-position-vertical-relative:line" id="docshapegroup234" coordorigin="0,0" coordsize="1087,10">
                      <v:line style="position:absolute" from="1087,5" to="0,5" stroked="true" strokeweight=".5pt" strokecolor="#231f20">
                        <v:stroke dashstyle="solid"/>
                      </v:line>
                    </v:group>
                  </w:pict>
                </mc:Fallback>
              </mc:AlternateContent>
            </w:r>
            <w:r>
              <w:rPr>
                <w:sz w:val="2"/>
              </w:rPr>
            </w:r>
          </w:p>
          <w:p>
            <w:pPr>
              <w:pStyle w:val="TableParagraph"/>
              <w:spacing w:line="240" w:lineRule="auto" w:before="43"/>
              <w:ind w:left="-1" w:right="0"/>
              <w:jc w:val="left"/>
              <w:rPr>
                <w:sz w:val="16"/>
              </w:rPr>
            </w:pPr>
            <w:r>
              <w:rPr>
                <w:color w:val="231F20"/>
                <w:spacing w:val="-10"/>
                <w:sz w:val="16"/>
              </w:rPr>
              <w:t>$</w:t>
            </w:r>
          </w:p>
        </w:tc>
      </w:tr>
      <w:tr>
        <w:trPr>
          <w:trHeight w:val="276" w:hRule="atLeast"/>
        </w:trPr>
        <w:tc>
          <w:tcPr>
            <w:tcW w:w="927" w:type="dxa"/>
            <w:tcBorders>
              <w:left w:val="single" w:sz="4" w:space="0" w:color="231F20"/>
            </w:tcBorders>
          </w:tcPr>
          <w:p>
            <w:pPr>
              <w:pStyle w:val="TableParagraph"/>
              <w:spacing w:line="240" w:lineRule="auto" w:before="0"/>
              <w:ind w:right="0"/>
              <w:jc w:val="left"/>
              <w:rPr>
                <w:rFonts w:ascii="Times New Roman"/>
                <w:sz w:val="18"/>
              </w:rPr>
            </w:pPr>
          </w:p>
        </w:tc>
        <w:tc>
          <w:tcPr>
            <w:tcW w:w="266" w:type="dxa"/>
          </w:tcPr>
          <w:p>
            <w:pPr>
              <w:pStyle w:val="TableParagraph"/>
              <w:spacing w:line="240" w:lineRule="auto" w:before="48"/>
              <w:ind w:left="16" w:right="2"/>
              <w:jc w:val="center"/>
              <w:rPr>
                <w:sz w:val="16"/>
              </w:rPr>
            </w:pPr>
            <w:r>
              <w:rPr>
                <w:color w:val="231F20"/>
                <w:spacing w:val="-5"/>
                <w:sz w:val="16"/>
              </w:rPr>
              <w:t>2e</w:t>
            </w:r>
          </w:p>
        </w:tc>
        <w:tc>
          <w:tcPr>
            <w:tcW w:w="7945" w:type="dxa"/>
            <w:gridSpan w:val="8"/>
          </w:tcPr>
          <w:p>
            <w:pPr>
              <w:pStyle w:val="TableParagraph"/>
              <w:spacing w:line="240" w:lineRule="auto" w:before="48"/>
              <w:ind w:left="42" w:right="0"/>
              <w:jc w:val="left"/>
              <w:rPr>
                <w:sz w:val="16"/>
              </w:rPr>
            </w:pPr>
            <w:r>
              <w:rPr>
                <w:color w:val="231F20"/>
                <w:sz w:val="16"/>
              </w:rPr>
              <w:t>Multiply</w:t>
            </w:r>
            <w:r>
              <w:rPr>
                <w:color w:val="231F20"/>
                <w:spacing w:val="-1"/>
                <w:sz w:val="16"/>
              </w:rPr>
              <w:t> </w:t>
            </w:r>
            <w:r>
              <w:rPr>
                <w:color w:val="231F20"/>
                <w:sz w:val="16"/>
              </w:rPr>
              <w:t>the amount</w:t>
            </w:r>
            <w:r>
              <w:rPr>
                <w:color w:val="231F20"/>
                <w:spacing w:val="-1"/>
                <w:sz w:val="16"/>
              </w:rPr>
              <w:t> </w:t>
            </w:r>
            <w:r>
              <w:rPr>
                <w:color w:val="231F20"/>
                <w:sz w:val="16"/>
              </w:rPr>
              <w:t>on line</w:t>
            </w:r>
            <w:r>
              <w:rPr>
                <w:color w:val="231F20"/>
                <w:spacing w:val="-1"/>
                <w:sz w:val="16"/>
              </w:rPr>
              <w:t> </w:t>
            </w:r>
            <w:r>
              <w:rPr>
                <w:color w:val="231F20"/>
                <w:sz w:val="16"/>
              </w:rPr>
              <w:t>2d by the</w:t>
            </w:r>
            <w:r>
              <w:rPr>
                <w:color w:val="231F20"/>
                <w:spacing w:val="-1"/>
                <w:sz w:val="16"/>
              </w:rPr>
              <w:t> </w:t>
            </w:r>
            <w:r>
              <w:rPr>
                <w:color w:val="231F20"/>
                <w:sz w:val="16"/>
              </w:rPr>
              <w:t>percentage on</w:t>
            </w:r>
            <w:r>
              <w:rPr>
                <w:color w:val="231F20"/>
                <w:spacing w:val="-1"/>
                <w:sz w:val="16"/>
              </w:rPr>
              <w:t> </w:t>
            </w:r>
            <w:r>
              <w:rPr>
                <w:color w:val="231F20"/>
                <w:sz w:val="16"/>
              </w:rPr>
              <w:t>line 2c</w:t>
            </w:r>
            <w:r>
              <w:rPr>
                <w:color w:val="231F20"/>
                <w:spacing w:val="64"/>
                <w:w w:val="150"/>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3"/>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pacing w:val="-10"/>
                <w:sz w:val="16"/>
              </w:rPr>
              <w:t>.</w:t>
            </w:r>
            <w:r>
              <w:rPr>
                <w:color w:val="231F20"/>
                <w:sz w:val="16"/>
              </w:rPr>
              <w:t> </w:t>
            </w:r>
          </w:p>
        </w:tc>
        <w:tc>
          <w:tcPr>
            <w:tcW w:w="256" w:type="dxa"/>
          </w:tcPr>
          <w:p>
            <w:pPr>
              <w:pStyle w:val="TableParagraph"/>
              <w:spacing w:line="169" w:lineRule="exact" w:before="88"/>
              <w:ind w:left="6" w:right="10"/>
              <w:jc w:val="center"/>
              <w:rPr>
                <w:sz w:val="16"/>
              </w:rPr>
            </w:pPr>
            <w:r>
              <w:rPr>
                <w:color w:val="231F20"/>
                <w:spacing w:val="-5"/>
                <w:sz w:val="16"/>
              </w:rPr>
              <w:t>2e</w:t>
            </w:r>
          </w:p>
        </w:tc>
        <w:tc>
          <w:tcPr>
            <w:tcW w:w="1173" w:type="dxa"/>
            <w:tcBorders>
              <w:right w:val="single" w:sz="4" w:space="0" w:color="231F20"/>
            </w:tcBorders>
          </w:tcPr>
          <w:p>
            <w:pPr>
              <w:pStyle w:val="TableParagraph"/>
              <w:spacing w:line="20" w:lineRule="exact" w:before="0"/>
              <w:ind w:left="-1" w:right="0"/>
              <w:jc w:val="left"/>
              <w:rPr>
                <w:sz w:val="2"/>
              </w:rPr>
            </w:pPr>
            <w:r>
              <w:rPr>
                <w:sz w:val="2"/>
              </w:rPr>
              <mc:AlternateContent>
                <mc:Choice Requires="wps">
                  <w:drawing>
                    <wp:inline distT="0" distB="0" distL="0" distR="0">
                      <wp:extent cx="690245" cy="6350"/>
                      <wp:effectExtent l="9525" t="0" r="0" b="3175"/>
                      <wp:docPr id="588" name="Group 588"/>
                      <wp:cNvGraphicFramePr>
                        <a:graphicFrameLocks/>
                      </wp:cNvGraphicFramePr>
                      <a:graphic>
                        <a:graphicData uri="http://schemas.microsoft.com/office/word/2010/wordprocessingGroup">
                          <wpg:wgp>
                            <wpg:cNvPr id="588" name="Group 588"/>
                            <wpg:cNvGrpSpPr/>
                            <wpg:grpSpPr>
                              <a:xfrm>
                                <a:off x="0" y="0"/>
                                <a:ext cx="690245" cy="6350"/>
                                <a:chExt cx="690245" cy="6350"/>
                              </a:xfrm>
                            </wpg:grpSpPr>
                            <wps:wsp>
                              <wps:cNvPr id="589" name="Graphic 589"/>
                              <wps:cNvSpPr/>
                              <wps:spPr>
                                <a:xfrm>
                                  <a:off x="0" y="3175"/>
                                  <a:ext cx="690245" cy="1270"/>
                                </a:xfrm>
                                <a:custGeom>
                                  <a:avLst/>
                                  <a:gdLst/>
                                  <a:ahLst/>
                                  <a:cxnLst/>
                                  <a:rect l="l" t="t" r="r" b="b"/>
                                  <a:pathLst>
                                    <a:path w="690245" h="0">
                                      <a:moveTo>
                                        <a:pt x="690163"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35pt;height:.5pt;mso-position-horizontal-relative:char;mso-position-vertical-relative:line" id="docshapegroup235" coordorigin="0,0" coordsize="1087,10">
                      <v:line style="position:absolute" from="1087,5" to="0,5" stroked="true" strokeweight=".5pt" strokecolor="#231f20">
                        <v:stroke dashstyle="solid"/>
                      </v:line>
                    </v:group>
                  </w:pict>
                </mc:Fallback>
              </mc:AlternateContent>
            </w:r>
            <w:r>
              <w:rPr>
                <w:sz w:val="2"/>
              </w:rPr>
            </w:r>
          </w:p>
          <w:p>
            <w:pPr>
              <w:pStyle w:val="TableParagraph"/>
              <w:spacing w:line="240" w:lineRule="auto" w:before="43"/>
              <w:ind w:left="-1" w:right="0"/>
              <w:jc w:val="left"/>
              <w:rPr>
                <w:sz w:val="16"/>
              </w:rPr>
            </w:pPr>
            <w:r>
              <w:rPr>
                <w:color w:val="231F20"/>
                <w:spacing w:val="-10"/>
                <w:sz w:val="16"/>
              </w:rPr>
              <w:t>$</w:t>
            </w:r>
          </w:p>
        </w:tc>
      </w:tr>
      <w:tr>
        <w:trPr>
          <w:trHeight w:val="276" w:hRule="atLeast"/>
        </w:trPr>
        <w:tc>
          <w:tcPr>
            <w:tcW w:w="927" w:type="dxa"/>
            <w:tcBorders>
              <w:left w:val="single" w:sz="4" w:space="0" w:color="231F20"/>
            </w:tcBorders>
          </w:tcPr>
          <w:p>
            <w:pPr>
              <w:pStyle w:val="TableParagraph"/>
              <w:spacing w:line="240" w:lineRule="auto" w:before="0"/>
              <w:ind w:right="0"/>
              <w:jc w:val="left"/>
              <w:rPr>
                <w:rFonts w:ascii="Times New Roman"/>
                <w:sz w:val="18"/>
              </w:rPr>
            </w:pPr>
          </w:p>
        </w:tc>
        <w:tc>
          <w:tcPr>
            <w:tcW w:w="266" w:type="dxa"/>
          </w:tcPr>
          <w:p>
            <w:pPr>
              <w:pStyle w:val="TableParagraph"/>
              <w:spacing w:line="240" w:lineRule="auto" w:before="48"/>
              <w:ind w:left="16" w:right="44"/>
              <w:jc w:val="center"/>
              <w:rPr>
                <w:sz w:val="16"/>
              </w:rPr>
            </w:pPr>
            <w:r>
              <w:rPr>
                <w:color w:val="231F20"/>
                <w:spacing w:val="-5"/>
                <w:sz w:val="16"/>
              </w:rPr>
              <w:t>2f</w:t>
            </w:r>
          </w:p>
        </w:tc>
        <w:tc>
          <w:tcPr>
            <w:tcW w:w="5256" w:type="dxa"/>
            <w:gridSpan w:val="5"/>
          </w:tcPr>
          <w:p>
            <w:pPr>
              <w:pStyle w:val="TableParagraph"/>
              <w:spacing w:line="240" w:lineRule="auto" w:before="19"/>
              <w:ind w:left="42" w:right="-159"/>
              <w:jc w:val="left"/>
              <w:rPr>
                <w:sz w:val="16"/>
              </w:rPr>
            </w:pPr>
            <w:r>
              <w:rPr>
                <w:color w:val="231F20"/>
                <w:spacing w:val="-4"/>
                <w:sz w:val="16"/>
              </w:rPr>
              <w:t>Add</w:t>
            </w:r>
            <w:r>
              <w:rPr>
                <w:color w:val="231F20"/>
                <w:spacing w:val="-7"/>
                <w:sz w:val="16"/>
              </w:rPr>
              <w:t> </w:t>
            </w:r>
            <w:r>
              <w:rPr>
                <w:color w:val="231F20"/>
                <w:spacing w:val="-4"/>
                <w:sz w:val="16"/>
              </w:rPr>
              <w:t>lines</w:t>
            </w:r>
            <w:r>
              <w:rPr>
                <w:color w:val="231F20"/>
                <w:spacing w:val="-7"/>
                <w:sz w:val="16"/>
              </w:rPr>
              <w:t> </w:t>
            </w:r>
            <w:r>
              <w:rPr>
                <w:color w:val="231F20"/>
                <w:spacing w:val="-4"/>
                <w:sz w:val="16"/>
              </w:rPr>
              <w:t>2b</w:t>
            </w:r>
            <w:r>
              <w:rPr>
                <w:color w:val="231F20"/>
                <w:spacing w:val="-6"/>
                <w:sz w:val="16"/>
              </w:rPr>
              <w:t> </w:t>
            </w:r>
            <w:r>
              <w:rPr>
                <w:color w:val="231F20"/>
                <w:spacing w:val="-4"/>
                <w:sz w:val="16"/>
              </w:rPr>
              <w:t>and</w:t>
            </w:r>
            <w:r>
              <w:rPr>
                <w:color w:val="231F20"/>
                <w:spacing w:val="-7"/>
                <w:sz w:val="16"/>
              </w:rPr>
              <w:t> </w:t>
            </w:r>
            <w:r>
              <w:rPr>
                <w:color w:val="231F20"/>
                <w:spacing w:val="-4"/>
                <w:sz w:val="16"/>
              </w:rPr>
              <w:t>2e.</w:t>
            </w:r>
            <w:r>
              <w:rPr>
                <w:color w:val="231F20"/>
                <w:spacing w:val="-7"/>
                <w:sz w:val="16"/>
              </w:rPr>
              <w:t> </w:t>
            </w:r>
            <w:r>
              <w:rPr>
                <w:color w:val="231F20"/>
                <w:spacing w:val="-4"/>
                <w:sz w:val="16"/>
              </w:rPr>
              <w:t>This</w:t>
            </w:r>
            <w:r>
              <w:rPr>
                <w:color w:val="231F20"/>
                <w:spacing w:val="-6"/>
                <w:sz w:val="16"/>
              </w:rPr>
              <w:t> </w:t>
            </w:r>
            <w:r>
              <w:rPr>
                <w:color w:val="231F20"/>
                <w:spacing w:val="-4"/>
                <w:sz w:val="16"/>
              </w:rPr>
              <w:t>is</w:t>
            </w:r>
            <w:r>
              <w:rPr>
                <w:color w:val="231F20"/>
                <w:spacing w:val="-7"/>
                <w:sz w:val="16"/>
              </w:rPr>
              <w:t> </w:t>
            </w:r>
            <w:r>
              <w:rPr>
                <w:color w:val="231F20"/>
                <w:spacing w:val="-4"/>
                <w:sz w:val="16"/>
              </w:rPr>
              <w:t>the</w:t>
            </w:r>
            <w:r>
              <w:rPr>
                <w:color w:val="231F20"/>
                <w:spacing w:val="-6"/>
                <w:sz w:val="16"/>
              </w:rPr>
              <w:t> </w:t>
            </w:r>
            <w:r>
              <w:rPr>
                <w:rFonts w:ascii="Arial Black"/>
                <w:color w:val="231F20"/>
                <w:spacing w:val="-4"/>
                <w:sz w:val="16"/>
              </w:rPr>
              <w:t>Tentative</w:t>
            </w:r>
            <w:r>
              <w:rPr>
                <w:rFonts w:ascii="Arial Black"/>
                <w:color w:val="231F20"/>
                <w:spacing w:val="-11"/>
                <w:sz w:val="16"/>
              </w:rPr>
              <w:t> </w:t>
            </w:r>
            <w:r>
              <w:rPr>
                <w:rFonts w:ascii="Arial Black"/>
                <w:color w:val="231F20"/>
                <w:spacing w:val="-4"/>
                <w:sz w:val="16"/>
              </w:rPr>
              <w:t>Withholding</w:t>
            </w:r>
            <w:r>
              <w:rPr>
                <w:rFonts w:ascii="Arial Black"/>
                <w:color w:val="231F20"/>
                <w:spacing w:val="-11"/>
                <w:sz w:val="16"/>
              </w:rPr>
              <w:t> </w:t>
            </w:r>
            <w:r>
              <w:rPr>
                <w:rFonts w:ascii="Arial Black"/>
                <w:color w:val="231F20"/>
                <w:spacing w:val="-4"/>
                <w:sz w:val="16"/>
              </w:rPr>
              <w:t>Amount</w:t>
            </w:r>
            <w:r>
              <w:rPr>
                <w:rFonts w:ascii="Arial Black"/>
                <w:color w:val="231F20"/>
                <w:spacing w:val="65"/>
                <w:sz w:val="16"/>
              </w:rPr>
              <w:t> </w:t>
            </w:r>
            <w:r>
              <w:rPr>
                <w:color w:val="231F20"/>
                <w:spacing w:val="-4"/>
                <w:sz w:val="16"/>
              </w:rPr>
              <w:t>.</w:t>
            </w:r>
            <w:r>
              <w:rPr>
                <w:color w:val="231F20"/>
                <w:spacing w:val="-5"/>
                <w:sz w:val="16"/>
              </w:rPr>
              <w:t> </w:t>
            </w:r>
            <w:r>
              <w:rPr>
                <w:color w:val="231F20"/>
                <w:spacing w:val="-4"/>
                <w:sz w:val="16"/>
              </w:rPr>
              <w:t>.</w:t>
            </w:r>
            <w:r>
              <w:rPr>
                <w:color w:val="231F20"/>
                <w:spacing w:val="-5"/>
                <w:sz w:val="16"/>
              </w:rPr>
              <w:t> </w:t>
            </w:r>
            <w:r>
              <w:rPr>
                <w:color w:val="231F20"/>
                <w:spacing w:val="-4"/>
                <w:sz w:val="16"/>
              </w:rPr>
              <w:t>.</w:t>
            </w:r>
            <w:r>
              <w:rPr>
                <w:color w:val="231F20"/>
                <w:spacing w:val="-5"/>
                <w:sz w:val="16"/>
              </w:rPr>
              <w:t> </w:t>
            </w:r>
            <w:r>
              <w:rPr>
                <w:color w:val="231F20"/>
                <w:spacing w:val="-4"/>
                <w:sz w:val="16"/>
              </w:rPr>
              <w:t>.</w:t>
            </w:r>
            <w:r>
              <w:rPr>
                <w:color w:val="231F20"/>
                <w:spacing w:val="-5"/>
                <w:sz w:val="16"/>
              </w:rPr>
              <w:t> </w:t>
            </w:r>
            <w:r>
              <w:rPr>
                <w:color w:val="231F20"/>
                <w:spacing w:val="-4"/>
                <w:sz w:val="16"/>
              </w:rPr>
              <w:t>.</w:t>
            </w:r>
            <w:r>
              <w:rPr>
                <w:color w:val="231F20"/>
                <w:spacing w:val="-5"/>
                <w:sz w:val="16"/>
              </w:rPr>
              <w:t> </w:t>
            </w:r>
            <w:r>
              <w:rPr>
                <w:color w:val="231F20"/>
                <w:spacing w:val="-4"/>
                <w:sz w:val="16"/>
              </w:rPr>
              <w:t>.</w:t>
            </w:r>
            <w:r>
              <w:rPr>
                <w:color w:val="231F20"/>
                <w:spacing w:val="-5"/>
                <w:sz w:val="16"/>
              </w:rPr>
              <w:t> </w:t>
            </w:r>
            <w:r>
              <w:rPr>
                <w:color w:val="231F20"/>
                <w:spacing w:val="-10"/>
                <w:sz w:val="16"/>
              </w:rPr>
              <w:t>.</w:t>
            </w:r>
            <w:r>
              <w:rPr>
                <w:color w:val="231F20"/>
                <w:sz w:val="16"/>
              </w:rPr>
              <w:t> </w:t>
            </w:r>
          </w:p>
        </w:tc>
        <w:tc>
          <w:tcPr>
            <w:tcW w:w="1067" w:type="dxa"/>
          </w:tcPr>
          <w:p>
            <w:pPr>
              <w:pStyle w:val="TableParagraph"/>
              <w:spacing w:line="240" w:lineRule="auto" w:before="48"/>
              <w:ind w:left="145" w:right="-116"/>
              <w:jc w:val="left"/>
              <w:rPr>
                <w:sz w:val="16"/>
              </w:rPr>
            </w:pP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pacing w:val="-10"/>
                <w:sz w:val="16"/>
              </w:rPr>
              <w:t>.</w:t>
            </w:r>
            <w:r>
              <w:rPr>
                <w:color w:val="231F20"/>
                <w:sz w:val="16"/>
              </w:rPr>
              <w:t> </w:t>
            </w:r>
          </w:p>
        </w:tc>
        <w:tc>
          <w:tcPr>
            <w:tcW w:w="790" w:type="dxa"/>
          </w:tcPr>
          <w:p>
            <w:pPr>
              <w:pStyle w:val="TableParagraph"/>
              <w:spacing w:line="240" w:lineRule="auto" w:before="48"/>
              <w:ind w:left="112" w:right="-173"/>
              <w:jc w:val="left"/>
              <w:rPr>
                <w:sz w:val="16"/>
              </w:rPr>
            </w:pP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pacing w:val="-10"/>
                <w:sz w:val="16"/>
              </w:rPr>
              <w:t>.</w:t>
            </w:r>
            <w:r>
              <w:rPr>
                <w:color w:val="231F20"/>
                <w:sz w:val="16"/>
              </w:rPr>
              <w:t> </w:t>
            </w:r>
          </w:p>
        </w:tc>
        <w:tc>
          <w:tcPr>
            <w:tcW w:w="832" w:type="dxa"/>
          </w:tcPr>
          <w:p>
            <w:pPr>
              <w:pStyle w:val="TableParagraph"/>
              <w:spacing w:line="240" w:lineRule="auto" w:before="48"/>
              <w:ind w:left="69" w:right="0"/>
              <w:jc w:val="center"/>
              <w:rPr>
                <w:sz w:val="16"/>
              </w:rPr>
            </w:pP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pacing w:val="-10"/>
                <w:sz w:val="16"/>
              </w:rPr>
              <w:t>.</w:t>
            </w:r>
            <w:r>
              <w:rPr>
                <w:color w:val="231F20"/>
                <w:sz w:val="16"/>
              </w:rPr>
              <w:t> </w:t>
            </w:r>
          </w:p>
        </w:tc>
        <w:tc>
          <w:tcPr>
            <w:tcW w:w="256" w:type="dxa"/>
          </w:tcPr>
          <w:p>
            <w:pPr>
              <w:pStyle w:val="TableParagraph"/>
              <w:spacing w:line="169" w:lineRule="exact" w:before="88"/>
              <w:ind w:right="48"/>
              <w:jc w:val="center"/>
              <w:rPr>
                <w:sz w:val="16"/>
              </w:rPr>
            </w:pPr>
            <w:r>
              <w:rPr>
                <w:color w:val="231F20"/>
                <w:spacing w:val="-5"/>
                <w:sz w:val="16"/>
              </w:rPr>
              <w:t>2f</w:t>
            </w:r>
          </w:p>
        </w:tc>
        <w:tc>
          <w:tcPr>
            <w:tcW w:w="1173" w:type="dxa"/>
            <w:tcBorders>
              <w:right w:val="single" w:sz="4" w:space="0" w:color="231F20"/>
            </w:tcBorders>
          </w:tcPr>
          <w:p>
            <w:pPr>
              <w:pStyle w:val="TableParagraph"/>
              <w:spacing w:line="20" w:lineRule="exact" w:before="0"/>
              <w:ind w:left="-1" w:right="0"/>
              <w:jc w:val="left"/>
              <w:rPr>
                <w:sz w:val="2"/>
              </w:rPr>
            </w:pPr>
            <w:r>
              <w:rPr>
                <w:sz w:val="2"/>
              </w:rPr>
              <mc:AlternateContent>
                <mc:Choice Requires="wps">
                  <w:drawing>
                    <wp:inline distT="0" distB="0" distL="0" distR="0">
                      <wp:extent cx="690245" cy="6350"/>
                      <wp:effectExtent l="9525" t="0" r="0" b="3175"/>
                      <wp:docPr id="590" name="Group 590"/>
                      <wp:cNvGraphicFramePr>
                        <a:graphicFrameLocks/>
                      </wp:cNvGraphicFramePr>
                      <a:graphic>
                        <a:graphicData uri="http://schemas.microsoft.com/office/word/2010/wordprocessingGroup">
                          <wpg:wgp>
                            <wpg:cNvPr id="590" name="Group 590"/>
                            <wpg:cNvGrpSpPr/>
                            <wpg:grpSpPr>
                              <a:xfrm>
                                <a:off x="0" y="0"/>
                                <a:ext cx="690245" cy="6350"/>
                                <a:chExt cx="690245" cy="6350"/>
                              </a:xfrm>
                            </wpg:grpSpPr>
                            <wps:wsp>
                              <wps:cNvPr id="591" name="Graphic 591"/>
                              <wps:cNvSpPr/>
                              <wps:spPr>
                                <a:xfrm>
                                  <a:off x="0" y="3175"/>
                                  <a:ext cx="690245" cy="1270"/>
                                </a:xfrm>
                                <a:custGeom>
                                  <a:avLst/>
                                  <a:gdLst/>
                                  <a:ahLst/>
                                  <a:cxnLst/>
                                  <a:rect l="l" t="t" r="r" b="b"/>
                                  <a:pathLst>
                                    <a:path w="690245" h="0">
                                      <a:moveTo>
                                        <a:pt x="690163"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35pt;height:.5pt;mso-position-horizontal-relative:char;mso-position-vertical-relative:line" id="docshapegroup236" coordorigin="0,0" coordsize="1087,10">
                      <v:line style="position:absolute" from="1087,5" to="0,5" stroked="true" strokeweight=".5pt" strokecolor="#231f20">
                        <v:stroke dashstyle="solid"/>
                      </v:line>
                    </v:group>
                  </w:pict>
                </mc:Fallback>
              </mc:AlternateContent>
            </w:r>
            <w:r>
              <w:rPr>
                <w:sz w:val="2"/>
              </w:rPr>
            </w:r>
          </w:p>
          <w:p>
            <w:pPr>
              <w:pStyle w:val="TableParagraph"/>
              <w:spacing w:line="240" w:lineRule="auto" w:before="43"/>
              <w:ind w:left="-1" w:right="0"/>
              <w:jc w:val="left"/>
              <w:rPr>
                <w:sz w:val="16"/>
              </w:rPr>
            </w:pPr>
            <w:r>
              <w:rPr>
                <w:color w:val="231F20"/>
                <w:spacing w:val="-10"/>
                <w:sz w:val="16"/>
              </w:rPr>
              <w:t>$</w:t>
            </w:r>
          </w:p>
        </w:tc>
      </w:tr>
      <w:tr>
        <w:trPr>
          <w:trHeight w:val="389" w:hRule="atLeast"/>
        </w:trPr>
        <w:tc>
          <w:tcPr>
            <w:tcW w:w="927" w:type="dxa"/>
            <w:tcBorders>
              <w:left w:val="single" w:sz="4" w:space="0" w:color="231F20"/>
            </w:tcBorders>
          </w:tcPr>
          <w:p>
            <w:pPr>
              <w:pStyle w:val="TableParagraph"/>
              <w:spacing w:line="201" w:lineRule="exact" w:before="168"/>
              <w:ind w:right="39"/>
              <w:rPr>
                <w:rFonts w:ascii="Arial Black"/>
                <w:sz w:val="16"/>
              </w:rPr>
            </w:pPr>
            <w:r>
              <w:rPr>
                <w:rFonts w:ascii="Arial Black"/>
                <w:color w:val="231F20"/>
                <w:w w:val="85"/>
                <w:sz w:val="16"/>
              </w:rPr>
              <w:t>Step</w:t>
            </w:r>
            <w:r>
              <w:rPr>
                <w:rFonts w:ascii="Arial Black"/>
                <w:color w:val="231F20"/>
                <w:spacing w:val="-4"/>
                <w:sz w:val="16"/>
              </w:rPr>
              <w:t> </w:t>
            </w:r>
            <w:r>
              <w:rPr>
                <w:rFonts w:ascii="Arial Black"/>
                <w:color w:val="231F20"/>
                <w:spacing w:val="-5"/>
                <w:w w:val="95"/>
                <w:sz w:val="16"/>
              </w:rPr>
              <w:t>3.</w:t>
            </w:r>
          </w:p>
        </w:tc>
        <w:tc>
          <w:tcPr>
            <w:tcW w:w="3395" w:type="dxa"/>
            <w:gridSpan w:val="4"/>
          </w:tcPr>
          <w:p>
            <w:pPr>
              <w:pStyle w:val="TableParagraph"/>
              <w:spacing w:line="201" w:lineRule="exact" w:before="168"/>
              <w:ind w:left="51" w:right="0"/>
              <w:jc w:val="left"/>
              <w:rPr>
                <w:rFonts w:ascii="Arial Black"/>
                <w:sz w:val="16"/>
              </w:rPr>
            </w:pPr>
            <w:r>
              <w:rPr>
                <w:rFonts w:ascii="Arial Black"/>
                <w:color w:val="231F20"/>
                <w:w w:val="85"/>
                <w:sz w:val="16"/>
              </w:rPr>
              <w:t>Figure</w:t>
            </w:r>
            <w:r>
              <w:rPr>
                <w:rFonts w:ascii="Arial Black"/>
                <w:color w:val="231F20"/>
                <w:spacing w:val="-3"/>
                <w:sz w:val="16"/>
              </w:rPr>
              <w:t> </w:t>
            </w:r>
            <w:r>
              <w:rPr>
                <w:rFonts w:ascii="Arial Black"/>
                <w:color w:val="231F20"/>
                <w:w w:val="85"/>
                <w:sz w:val="16"/>
              </w:rPr>
              <w:t>the</w:t>
            </w:r>
            <w:r>
              <w:rPr>
                <w:rFonts w:ascii="Arial Black"/>
                <w:color w:val="231F20"/>
                <w:spacing w:val="-3"/>
                <w:sz w:val="16"/>
              </w:rPr>
              <w:t> </w:t>
            </w:r>
            <w:r>
              <w:rPr>
                <w:rFonts w:ascii="Arial Black"/>
                <w:color w:val="231F20"/>
                <w:w w:val="85"/>
                <w:sz w:val="16"/>
              </w:rPr>
              <w:t>final</w:t>
            </w:r>
            <w:r>
              <w:rPr>
                <w:rFonts w:ascii="Arial Black"/>
                <w:color w:val="231F20"/>
                <w:spacing w:val="-3"/>
                <w:sz w:val="16"/>
              </w:rPr>
              <w:t> </w:t>
            </w:r>
            <w:r>
              <w:rPr>
                <w:rFonts w:ascii="Arial Black"/>
                <w:color w:val="231F20"/>
                <w:w w:val="85"/>
                <w:sz w:val="16"/>
              </w:rPr>
              <w:t>amount</w:t>
            </w:r>
            <w:r>
              <w:rPr>
                <w:rFonts w:ascii="Arial Black"/>
                <w:color w:val="231F20"/>
                <w:spacing w:val="-3"/>
                <w:sz w:val="16"/>
              </w:rPr>
              <w:t> </w:t>
            </w:r>
            <w:r>
              <w:rPr>
                <w:rFonts w:ascii="Arial Black"/>
                <w:color w:val="231F20"/>
                <w:w w:val="85"/>
                <w:sz w:val="16"/>
              </w:rPr>
              <w:t>to</w:t>
            </w:r>
            <w:r>
              <w:rPr>
                <w:rFonts w:ascii="Arial Black"/>
                <w:color w:val="231F20"/>
                <w:spacing w:val="-3"/>
                <w:sz w:val="16"/>
              </w:rPr>
              <w:t> </w:t>
            </w:r>
            <w:r>
              <w:rPr>
                <w:rFonts w:ascii="Arial Black"/>
                <w:color w:val="231F20"/>
                <w:spacing w:val="-2"/>
                <w:w w:val="85"/>
                <w:sz w:val="16"/>
              </w:rPr>
              <w:t>withhold</w:t>
            </w:r>
          </w:p>
        </w:tc>
        <w:tc>
          <w:tcPr>
            <w:tcW w:w="954" w:type="dxa"/>
          </w:tcPr>
          <w:p>
            <w:pPr>
              <w:pStyle w:val="TableParagraph"/>
              <w:spacing w:line="240" w:lineRule="auto" w:before="0"/>
              <w:ind w:right="0"/>
              <w:jc w:val="left"/>
              <w:rPr>
                <w:rFonts w:ascii="Times New Roman"/>
                <w:sz w:val="18"/>
              </w:rPr>
            </w:pPr>
          </w:p>
        </w:tc>
        <w:tc>
          <w:tcPr>
            <w:tcW w:w="1173" w:type="dxa"/>
          </w:tcPr>
          <w:p>
            <w:pPr>
              <w:pStyle w:val="TableParagraph"/>
              <w:spacing w:line="240" w:lineRule="auto" w:before="0"/>
              <w:ind w:right="0"/>
              <w:jc w:val="left"/>
              <w:rPr>
                <w:rFonts w:ascii="Times New Roman"/>
                <w:sz w:val="18"/>
              </w:rPr>
            </w:pPr>
          </w:p>
        </w:tc>
        <w:tc>
          <w:tcPr>
            <w:tcW w:w="1067" w:type="dxa"/>
          </w:tcPr>
          <w:p>
            <w:pPr>
              <w:pStyle w:val="TableParagraph"/>
              <w:spacing w:line="240" w:lineRule="auto" w:before="0"/>
              <w:ind w:right="0"/>
              <w:jc w:val="left"/>
              <w:rPr>
                <w:rFonts w:ascii="Times New Roman"/>
                <w:sz w:val="18"/>
              </w:rPr>
            </w:pPr>
          </w:p>
        </w:tc>
        <w:tc>
          <w:tcPr>
            <w:tcW w:w="790" w:type="dxa"/>
          </w:tcPr>
          <w:p>
            <w:pPr>
              <w:pStyle w:val="TableParagraph"/>
              <w:spacing w:line="240" w:lineRule="auto" w:before="0"/>
              <w:ind w:right="0"/>
              <w:jc w:val="left"/>
              <w:rPr>
                <w:rFonts w:ascii="Times New Roman"/>
                <w:sz w:val="18"/>
              </w:rPr>
            </w:pPr>
          </w:p>
        </w:tc>
        <w:tc>
          <w:tcPr>
            <w:tcW w:w="832" w:type="dxa"/>
          </w:tcPr>
          <w:p>
            <w:pPr>
              <w:pStyle w:val="TableParagraph"/>
              <w:spacing w:line="240" w:lineRule="auto" w:before="0"/>
              <w:ind w:right="0"/>
              <w:jc w:val="left"/>
              <w:rPr>
                <w:rFonts w:ascii="Times New Roman"/>
                <w:sz w:val="18"/>
              </w:rPr>
            </w:pPr>
          </w:p>
        </w:tc>
        <w:tc>
          <w:tcPr>
            <w:tcW w:w="256" w:type="dxa"/>
          </w:tcPr>
          <w:p>
            <w:pPr>
              <w:pStyle w:val="TableParagraph"/>
              <w:spacing w:line="240" w:lineRule="auto" w:before="0"/>
              <w:ind w:right="0"/>
              <w:jc w:val="left"/>
              <w:rPr>
                <w:rFonts w:ascii="Times New Roman"/>
                <w:sz w:val="18"/>
              </w:rPr>
            </w:pPr>
          </w:p>
        </w:tc>
        <w:tc>
          <w:tcPr>
            <w:tcW w:w="1173" w:type="dxa"/>
            <w:tcBorders>
              <w:right w:val="single" w:sz="4" w:space="0" w:color="231F20"/>
            </w:tcBorders>
          </w:tcPr>
          <w:p>
            <w:pPr>
              <w:pStyle w:val="TableParagraph"/>
              <w:spacing w:line="20" w:lineRule="exact" w:before="0"/>
              <w:ind w:left="-1" w:right="0"/>
              <w:jc w:val="left"/>
              <w:rPr>
                <w:sz w:val="2"/>
              </w:rPr>
            </w:pPr>
            <w:r>
              <w:rPr>
                <w:sz w:val="2"/>
              </w:rPr>
              <mc:AlternateContent>
                <mc:Choice Requires="wps">
                  <w:drawing>
                    <wp:inline distT="0" distB="0" distL="0" distR="0">
                      <wp:extent cx="690245" cy="6350"/>
                      <wp:effectExtent l="9525" t="0" r="0" b="3175"/>
                      <wp:docPr id="592" name="Group 592"/>
                      <wp:cNvGraphicFramePr>
                        <a:graphicFrameLocks/>
                      </wp:cNvGraphicFramePr>
                      <a:graphic>
                        <a:graphicData uri="http://schemas.microsoft.com/office/word/2010/wordprocessingGroup">
                          <wpg:wgp>
                            <wpg:cNvPr id="592" name="Group 592"/>
                            <wpg:cNvGrpSpPr/>
                            <wpg:grpSpPr>
                              <a:xfrm>
                                <a:off x="0" y="0"/>
                                <a:ext cx="690245" cy="6350"/>
                                <a:chExt cx="690245" cy="6350"/>
                              </a:xfrm>
                            </wpg:grpSpPr>
                            <wps:wsp>
                              <wps:cNvPr id="593" name="Graphic 593"/>
                              <wps:cNvSpPr/>
                              <wps:spPr>
                                <a:xfrm>
                                  <a:off x="0" y="3175"/>
                                  <a:ext cx="690245" cy="1270"/>
                                </a:xfrm>
                                <a:custGeom>
                                  <a:avLst/>
                                  <a:gdLst/>
                                  <a:ahLst/>
                                  <a:cxnLst/>
                                  <a:rect l="l" t="t" r="r" b="b"/>
                                  <a:pathLst>
                                    <a:path w="690245" h="0">
                                      <a:moveTo>
                                        <a:pt x="690163"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35pt;height:.5pt;mso-position-horizontal-relative:char;mso-position-vertical-relative:line" id="docshapegroup237" coordorigin="0,0" coordsize="1087,10">
                      <v:line style="position:absolute" from="1087,5" to="0,5" stroked="true" strokeweight=".5pt" strokecolor="#231f20">
                        <v:stroke dashstyle="solid"/>
                      </v:line>
                    </v:group>
                  </w:pict>
                </mc:Fallback>
              </mc:AlternateContent>
            </w:r>
            <w:r>
              <w:rPr>
                <w:sz w:val="2"/>
              </w:rPr>
            </w:r>
          </w:p>
        </w:tc>
      </w:tr>
      <w:tr>
        <w:trPr>
          <w:trHeight w:val="272" w:hRule="atLeast"/>
        </w:trPr>
        <w:tc>
          <w:tcPr>
            <w:tcW w:w="927" w:type="dxa"/>
            <w:tcBorders>
              <w:left w:val="single" w:sz="4" w:space="0" w:color="231F20"/>
            </w:tcBorders>
          </w:tcPr>
          <w:p>
            <w:pPr>
              <w:pStyle w:val="TableParagraph"/>
              <w:spacing w:line="240" w:lineRule="auto" w:before="0"/>
              <w:ind w:right="0"/>
              <w:jc w:val="left"/>
              <w:rPr>
                <w:rFonts w:ascii="Times New Roman"/>
                <w:sz w:val="18"/>
              </w:rPr>
            </w:pPr>
          </w:p>
        </w:tc>
        <w:tc>
          <w:tcPr>
            <w:tcW w:w="266" w:type="dxa"/>
          </w:tcPr>
          <w:p>
            <w:pPr>
              <w:pStyle w:val="TableParagraph"/>
              <w:spacing w:line="240" w:lineRule="auto" w:before="44"/>
              <w:ind w:left="16" w:right="3"/>
              <w:jc w:val="center"/>
              <w:rPr>
                <w:sz w:val="16"/>
              </w:rPr>
            </w:pPr>
            <w:r>
              <w:rPr>
                <w:color w:val="231F20"/>
                <w:spacing w:val="-5"/>
                <w:sz w:val="16"/>
              </w:rPr>
              <w:t>3a</w:t>
            </w:r>
          </w:p>
        </w:tc>
        <w:tc>
          <w:tcPr>
            <w:tcW w:w="7945" w:type="dxa"/>
            <w:gridSpan w:val="8"/>
          </w:tcPr>
          <w:p>
            <w:pPr>
              <w:pStyle w:val="TableParagraph"/>
              <w:spacing w:line="240" w:lineRule="auto" w:before="44"/>
              <w:ind w:left="42" w:right="0"/>
              <w:jc w:val="left"/>
              <w:rPr>
                <w:sz w:val="16"/>
              </w:rPr>
            </w:pPr>
            <w:r>
              <w:rPr>
                <w:color w:val="231F20"/>
                <w:sz w:val="16"/>
              </w:rPr>
              <w:t>Enter</w:t>
            </w:r>
            <w:r>
              <w:rPr>
                <w:color w:val="231F20"/>
                <w:spacing w:val="-3"/>
                <w:sz w:val="16"/>
              </w:rPr>
              <w:t> </w:t>
            </w:r>
            <w:r>
              <w:rPr>
                <w:color w:val="231F20"/>
                <w:sz w:val="16"/>
              </w:rPr>
              <w:t>the</w:t>
            </w:r>
            <w:r>
              <w:rPr>
                <w:color w:val="231F20"/>
                <w:spacing w:val="-2"/>
                <w:sz w:val="16"/>
              </w:rPr>
              <w:t> </w:t>
            </w:r>
            <w:r>
              <w:rPr>
                <w:color w:val="231F20"/>
                <w:sz w:val="16"/>
              </w:rPr>
              <w:t>additional</w:t>
            </w:r>
            <w:r>
              <w:rPr>
                <w:color w:val="231F20"/>
                <w:spacing w:val="-3"/>
                <w:sz w:val="16"/>
              </w:rPr>
              <w:t> </w:t>
            </w:r>
            <w:r>
              <w:rPr>
                <w:color w:val="231F20"/>
                <w:sz w:val="16"/>
              </w:rPr>
              <w:t>amount</w:t>
            </w:r>
            <w:r>
              <w:rPr>
                <w:color w:val="231F20"/>
                <w:spacing w:val="-2"/>
                <w:sz w:val="16"/>
              </w:rPr>
              <w:t> </w:t>
            </w:r>
            <w:r>
              <w:rPr>
                <w:color w:val="231F20"/>
                <w:sz w:val="16"/>
              </w:rPr>
              <w:t>to</w:t>
            </w:r>
            <w:r>
              <w:rPr>
                <w:color w:val="231F20"/>
                <w:spacing w:val="-3"/>
                <w:sz w:val="16"/>
              </w:rPr>
              <w:t> </w:t>
            </w:r>
            <w:r>
              <w:rPr>
                <w:color w:val="231F20"/>
                <w:sz w:val="16"/>
              </w:rPr>
              <w:t>withhold</w:t>
            </w:r>
            <w:r>
              <w:rPr>
                <w:color w:val="231F20"/>
                <w:spacing w:val="-2"/>
                <w:sz w:val="16"/>
              </w:rPr>
              <w:t> </w:t>
            </w:r>
            <w:r>
              <w:rPr>
                <w:color w:val="231F20"/>
                <w:sz w:val="16"/>
              </w:rPr>
              <w:t>from</w:t>
            </w:r>
            <w:r>
              <w:rPr>
                <w:color w:val="231F20"/>
                <w:spacing w:val="-2"/>
                <w:sz w:val="16"/>
              </w:rPr>
              <w:t> </w:t>
            </w:r>
            <w:r>
              <w:rPr>
                <w:color w:val="231F20"/>
                <w:sz w:val="16"/>
              </w:rPr>
              <w:t>line</w:t>
            </w:r>
            <w:r>
              <w:rPr>
                <w:color w:val="231F20"/>
                <w:spacing w:val="-3"/>
                <w:sz w:val="16"/>
              </w:rPr>
              <w:t> </w:t>
            </w:r>
            <w:r>
              <w:rPr>
                <w:color w:val="231F20"/>
                <w:sz w:val="16"/>
              </w:rPr>
              <w:t>6</w:t>
            </w:r>
            <w:r>
              <w:rPr>
                <w:color w:val="231F20"/>
                <w:spacing w:val="-2"/>
                <w:sz w:val="16"/>
              </w:rPr>
              <w:t> </w:t>
            </w:r>
            <w:r>
              <w:rPr>
                <w:color w:val="231F20"/>
                <w:sz w:val="16"/>
              </w:rPr>
              <w:t>of</w:t>
            </w:r>
            <w:r>
              <w:rPr>
                <w:color w:val="231F20"/>
                <w:spacing w:val="-3"/>
                <w:sz w:val="16"/>
              </w:rPr>
              <w:t> </w:t>
            </w:r>
            <w:r>
              <w:rPr>
                <w:color w:val="231F20"/>
                <w:sz w:val="16"/>
              </w:rPr>
              <w:t>the</w:t>
            </w:r>
            <w:r>
              <w:rPr>
                <w:color w:val="231F20"/>
                <w:spacing w:val="-2"/>
                <w:sz w:val="16"/>
              </w:rPr>
              <w:t> </w:t>
            </w:r>
            <w:r>
              <w:rPr>
                <w:color w:val="231F20"/>
                <w:sz w:val="16"/>
              </w:rPr>
              <w:t>employee's</w:t>
            </w:r>
            <w:r>
              <w:rPr>
                <w:color w:val="231F20"/>
                <w:spacing w:val="-3"/>
                <w:sz w:val="16"/>
              </w:rPr>
              <w:t> </w:t>
            </w:r>
            <w:r>
              <w:rPr>
                <w:color w:val="231F20"/>
                <w:sz w:val="16"/>
              </w:rPr>
              <w:t>Form</w:t>
            </w:r>
            <w:r>
              <w:rPr>
                <w:color w:val="231F20"/>
                <w:spacing w:val="-2"/>
                <w:sz w:val="16"/>
              </w:rPr>
              <w:t> </w:t>
            </w:r>
            <w:r>
              <w:rPr>
                <w:color w:val="231F20"/>
                <w:sz w:val="16"/>
              </w:rPr>
              <w:t>W-4</w:t>
            </w:r>
            <w:r>
              <w:rPr>
                <w:color w:val="231F20"/>
                <w:spacing w:val="71"/>
                <w:w w:val="150"/>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1"/>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1"/>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1"/>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1"/>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1"/>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2"/>
                <w:sz w:val="16"/>
              </w:rPr>
              <w:t> </w:t>
            </w:r>
            <w:r>
              <w:rPr>
                <w:color w:val="231F20"/>
                <w:sz w:val="16"/>
              </w:rPr>
              <w:t>.</w:t>
            </w:r>
            <w:r>
              <w:rPr>
                <w:color w:val="231F20"/>
                <w:spacing w:val="1"/>
                <w:sz w:val="16"/>
              </w:rPr>
              <w:t> </w:t>
            </w:r>
            <w:r>
              <w:rPr>
                <w:color w:val="231F20"/>
                <w:spacing w:val="-10"/>
                <w:sz w:val="16"/>
              </w:rPr>
              <w:t>.</w:t>
            </w:r>
            <w:r>
              <w:rPr>
                <w:color w:val="231F20"/>
                <w:sz w:val="16"/>
              </w:rPr>
              <w:t> </w:t>
            </w:r>
          </w:p>
        </w:tc>
        <w:tc>
          <w:tcPr>
            <w:tcW w:w="256" w:type="dxa"/>
          </w:tcPr>
          <w:p>
            <w:pPr>
              <w:pStyle w:val="TableParagraph"/>
              <w:spacing w:line="169" w:lineRule="exact" w:before="84"/>
              <w:ind w:left="5" w:right="10"/>
              <w:jc w:val="center"/>
              <w:rPr>
                <w:sz w:val="16"/>
              </w:rPr>
            </w:pPr>
            <w:r>
              <w:rPr>
                <w:color w:val="231F20"/>
                <w:spacing w:val="-5"/>
                <w:sz w:val="16"/>
              </w:rPr>
              <w:t>3a</w:t>
            </w:r>
          </w:p>
        </w:tc>
        <w:tc>
          <w:tcPr>
            <w:tcW w:w="1173" w:type="dxa"/>
            <w:tcBorders>
              <w:right w:val="single" w:sz="4" w:space="0" w:color="231F20"/>
            </w:tcBorders>
          </w:tcPr>
          <w:p>
            <w:pPr>
              <w:pStyle w:val="TableParagraph"/>
              <w:spacing w:line="240" w:lineRule="auto" w:before="44"/>
              <w:ind w:left="-1" w:right="0"/>
              <w:jc w:val="left"/>
              <w:rPr>
                <w:sz w:val="16"/>
              </w:rPr>
            </w:pPr>
            <w:r>
              <w:rPr>
                <w:color w:val="231F20"/>
                <w:spacing w:val="-10"/>
                <w:sz w:val="16"/>
              </w:rPr>
              <w:t>$</w:t>
            </w:r>
          </w:p>
        </w:tc>
      </w:tr>
      <w:tr>
        <w:trPr>
          <w:trHeight w:val="360" w:hRule="atLeast"/>
        </w:trPr>
        <w:tc>
          <w:tcPr>
            <w:tcW w:w="927" w:type="dxa"/>
            <w:tcBorders>
              <w:left w:val="single" w:sz="4" w:space="0" w:color="231F20"/>
              <w:bottom w:val="single" w:sz="4" w:space="0" w:color="231F20"/>
            </w:tcBorders>
          </w:tcPr>
          <w:p>
            <w:pPr>
              <w:pStyle w:val="TableParagraph"/>
              <w:spacing w:line="240" w:lineRule="auto" w:before="0"/>
              <w:ind w:right="0"/>
              <w:jc w:val="left"/>
              <w:rPr>
                <w:rFonts w:ascii="Times New Roman"/>
                <w:sz w:val="18"/>
              </w:rPr>
            </w:pPr>
          </w:p>
        </w:tc>
        <w:tc>
          <w:tcPr>
            <w:tcW w:w="266" w:type="dxa"/>
            <w:tcBorders>
              <w:bottom w:val="single" w:sz="4" w:space="0" w:color="231F20"/>
            </w:tcBorders>
          </w:tcPr>
          <w:p>
            <w:pPr>
              <w:pStyle w:val="TableParagraph"/>
              <w:spacing w:line="240" w:lineRule="auto" w:before="48"/>
              <w:ind w:left="16" w:right="1"/>
              <w:jc w:val="center"/>
              <w:rPr>
                <w:sz w:val="16"/>
              </w:rPr>
            </w:pPr>
            <w:r>
              <w:rPr>
                <w:color w:val="231F20"/>
                <w:spacing w:val="-5"/>
                <w:sz w:val="16"/>
              </w:rPr>
              <w:t>3b</w:t>
            </w:r>
          </w:p>
        </w:tc>
        <w:tc>
          <w:tcPr>
            <w:tcW w:w="7113" w:type="dxa"/>
            <w:gridSpan w:val="7"/>
            <w:tcBorders>
              <w:bottom w:val="single" w:sz="4" w:space="0" w:color="231F20"/>
            </w:tcBorders>
          </w:tcPr>
          <w:p>
            <w:pPr>
              <w:pStyle w:val="TableParagraph"/>
              <w:spacing w:line="240" w:lineRule="auto" w:before="19"/>
              <w:ind w:left="42" w:right="0"/>
              <w:jc w:val="left"/>
              <w:rPr>
                <w:rFonts w:ascii="Arial Black"/>
                <w:sz w:val="16"/>
              </w:rPr>
            </w:pPr>
            <w:r>
              <w:rPr>
                <w:color w:val="231F20"/>
                <w:w w:val="90"/>
                <w:sz w:val="16"/>
              </w:rPr>
              <w:t>Add</w:t>
            </w:r>
            <w:r>
              <w:rPr>
                <w:color w:val="231F20"/>
                <w:spacing w:val="-7"/>
                <w:w w:val="90"/>
                <w:sz w:val="16"/>
              </w:rPr>
              <w:t> </w:t>
            </w:r>
            <w:r>
              <w:rPr>
                <w:color w:val="231F20"/>
                <w:w w:val="90"/>
                <w:sz w:val="16"/>
              </w:rPr>
              <w:t>lines</w:t>
            </w:r>
            <w:r>
              <w:rPr>
                <w:color w:val="231F20"/>
                <w:spacing w:val="-6"/>
                <w:w w:val="90"/>
                <w:sz w:val="16"/>
              </w:rPr>
              <w:t> </w:t>
            </w:r>
            <w:r>
              <w:rPr>
                <w:color w:val="231F20"/>
                <w:w w:val="90"/>
                <w:sz w:val="16"/>
              </w:rPr>
              <w:t>2f</w:t>
            </w:r>
            <w:r>
              <w:rPr>
                <w:color w:val="231F20"/>
                <w:spacing w:val="-3"/>
                <w:w w:val="90"/>
                <w:sz w:val="16"/>
              </w:rPr>
              <w:t> </w:t>
            </w:r>
            <w:r>
              <w:rPr>
                <w:color w:val="231F20"/>
                <w:w w:val="90"/>
                <w:sz w:val="16"/>
              </w:rPr>
              <w:t>and</w:t>
            </w:r>
            <w:r>
              <w:rPr>
                <w:color w:val="231F20"/>
                <w:spacing w:val="-3"/>
                <w:w w:val="90"/>
                <w:sz w:val="16"/>
              </w:rPr>
              <w:t> </w:t>
            </w:r>
            <w:r>
              <w:rPr>
                <w:color w:val="231F20"/>
                <w:w w:val="90"/>
                <w:sz w:val="16"/>
              </w:rPr>
              <w:t>3a.</w:t>
            </w:r>
            <w:r>
              <w:rPr>
                <w:color w:val="231F20"/>
                <w:spacing w:val="-2"/>
                <w:w w:val="90"/>
                <w:sz w:val="16"/>
              </w:rPr>
              <w:t> </w:t>
            </w:r>
            <w:r>
              <w:rPr>
                <w:rFonts w:ascii="Arial Black"/>
                <w:color w:val="231F20"/>
                <w:w w:val="90"/>
                <w:sz w:val="16"/>
              </w:rPr>
              <w:t>This</w:t>
            </w:r>
            <w:r>
              <w:rPr>
                <w:rFonts w:ascii="Arial Black"/>
                <w:color w:val="231F20"/>
                <w:spacing w:val="-8"/>
                <w:w w:val="90"/>
                <w:sz w:val="16"/>
              </w:rPr>
              <w:t> </w:t>
            </w:r>
            <w:r>
              <w:rPr>
                <w:rFonts w:ascii="Arial Black"/>
                <w:color w:val="231F20"/>
                <w:w w:val="90"/>
                <w:sz w:val="16"/>
              </w:rPr>
              <w:t>is</w:t>
            </w:r>
            <w:r>
              <w:rPr>
                <w:rFonts w:ascii="Arial Black"/>
                <w:color w:val="231F20"/>
                <w:spacing w:val="-8"/>
                <w:w w:val="90"/>
                <w:sz w:val="16"/>
              </w:rPr>
              <w:t> </w:t>
            </w:r>
            <w:r>
              <w:rPr>
                <w:rFonts w:ascii="Arial Black"/>
                <w:color w:val="231F20"/>
                <w:w w:val="90"/>
                <w:sz w:val="16"/>
              </w:rPr>
              <w:t>the</w:t>
            </w:r>
            <w:r>
              <w:rPr>
                <w:rFonts w:ascii="Arial Black"/>
                <w:color w:val="231F20"/>
                <w:spacing w:val="-8"/>
                <w:w w:val="90"/>
                <w:sz w:val="16"/>
              </w:rPr>
              <w:t> </w:t>
            </w:r>
            <w:r>
              <w:rPr>
                <w:rFonts w:ascii="Arial Black"/>
                <w:color w:val="231F20"/>
                <w:w w:val="90"/>
                <w:sz w:val="16"/>
              </w:rPr>
              <w:t>amount</w:t>
            </w:r>
            <w:r>
              <w:rPr>
                <w:rFonts w:ascii="Arial Black"/>
                <w:color w:val="231F20"/>
                <w:spacing w:val="-8"/>
                <w:w w:val="90"/>
                <w:sz w:val="16"/>
              </w:rPr>
              <w:t> </w:t>
            </w:r>
            <w:r>
              <w:rPr>
                <w:rFonts w:ascii="Arial Black"/>
                <w:color w:val="231F20"/>
                <w:w w:val="90"/>
                <w:sz w:val="16"/>
              </w:rPr>
              <w:t>to</w:t>
            </w:r>
            <w:r>
              <w:rPr>
                <w:rFonts w:ascii="Arial Black"/>
                <w:color w:val="231F20"/>
                <w:spacing w:val="-8"/>
                <w:w w:val="90"/>
                <w:sz w:val="16"/>
              </w:rPr>
              <w:t> </w:t>
            </w:r>
            <w:r>
              <w:rPr>
                <w:rFonts w:ascii="Arial Black"/>
                <w:color w:val="231F20"/>
                <w:w w:val="90"/>
                <w:sz w:val="16"/>
              </w:rPr>
              <w:t>withhold</w:t>
            </w:r>
            <w:r>
              <w:rPr>
                <w:rFonts w:ascii="Arial Black"/>
                <w:color w:val="231F20"/>
                <w:spacing w:val="-8"/>
                <w:w w:val="90"/>
                <w:sz w:val="16"/>
              </w:rPr>
              <w:t> </w:t>
            </w:r>
            <w:r>
              <w:rPr>
                <w:rFonts w:ascii="Arial Black"/>
                <w:color w:val="231F20"/>
                <w:w w:val="90"/>
                <w:sz w:val="16"/>
              </w:rPr>
              <w:t>from</w:t>
            </w:r>
            <w:r>
              <w:rPr>
                <w:rFonts w:ascii="Arial Black"/>
                <w:color w:val="231F20"/>
                <w:spacing w:val="-8"/>
                <w:w w:val="90"/>
                <w:sz w:val="16"/>
              </w:rPr>
              <w:t> </w:t>
            </w:r>
            <w:r>
              <w:rPr>
                <w:rFonts w:ascii="Arial Black"/>
                <w:color w:val="231F20"/>
                <w:w w:val="90"/>
                <w:sz w:val="16"/>
              </w:rPr>
              <w:t>the</w:t>
            </w:r>
            <w:r>
              <w:rPr>
                <w:rFonts w:ascii="Arial Black"/>
                <w:color w:val="231F20"/>
                <w:spacing w:val="-8"/>
                <w:w w:val="90"/>
                <w:sz w:val="16"/>
              </w:rPr>
              <w:t> </w:t>
            </w:r>
            <w:r>
              <w:rPr>
                <w:rFonts w:ascii="Arial Black"/>
                <w:color w:val="231F20"/>
                <w:w w:val="90"/>
                <w:sz w:val="16"/>
              </w:rPr>
              <w:t>employee's</w:t>
            </w:r>
            <w:r>
              <w:rPr>
                <w:rFonts w:ascii="Arial Black"/>
                <w:color w:val="231F20"/>
                <w:spacing w:val="-8"/>
                <w:w w:val="90"/>
                <w:sz w:val="16"/>
              </w:rPr>
              <w:t> </w:t>
            </w:r>
            <w:r>
              <w:rPr>
                <w:rFonts w:ascii="Arial Black"/>
                <w:color w:val="231F20"/>
                <w:w w:val="90"/>
                <w:sz w:val="16"/>
              </w:rPr>
              <w:t>wages</w:t>
            </w:r>
            <w:r>
              <w:rPr>
                <w:rFonts w:ascii="Arial Black"/>
                <w:color w:val="231F20"/>
                <w:spacing w:val="-8"/>
                <w:w w:val="90"/>
                <w:sz w:val="16"/>
              </w:rPr>
              <w:t> </w:t>
            </w:r>
            <w:r>
              <w:rPr>
                <w:rFonts w:ascii="Arial Black"/>
                <w:color w:val="231F20"/>
                <w:w w:val="90"/>
                <w:sz w:val="16"/>
              </w:rPr>
              <w:t>this</w:t>
            </w:r>
            <w:r>
              <w:rPr>
                <w:rFonts w:ascii="Arial Black"/>
                <w:color w:val="231F20"/>
                <w:spacing w:val="-8"/>
                <w:w w:val="90"/>
                <w:sz w:val="16"/>
              </w:rPr>
              <w:t> </w:t>
            </w:r>
            <w:r>
              <w:rPr>
                <w:rFonts w:ascii="Arial Black"/>
                <w:color w:val="231F20"/>
                <w:w w:val="90"/>
                <w:sz w:val="16"/>
              </w:rPr>
              <w:t>pay</w:t>
            </w:r>
            <w:r>
              <w:rPr>
                <w:rFonts w:ascii="Arial Black"/>
                <w:color w:val="231F20"/>
                <w:spacing w:val="-8"/>
                <w:w w:val="90"/>
                <w:sz w:val="16"/>
              </w:rPr>
              <w:t> </w:t>
            </w:r>
            <w:r>
              <w:rPr>
                <w:rFonts w:ascii="Arial Black"/>
                <w:color w:val="231F20"/>
                <w:spacing w:val="-2"/>
                <w:w w:val="90"/>
                <w:sz w:val="16"/>
              </w:rPr>
              <w:t>period</w:t>
            </w:r>
          </w:p>
        </w:tc>
        <w:tc>
          <w:tcPr>
            <w:tcW w:w="832" w:type="dxa"/>
            <w:tcBorders>
              <w:bottom w:val="single" w:sz="4" w:space="0" w:color="231F20"/>
            </w:tcBorders>
          </w:tcPr>
          <w:p>
            <w:pPr>
              <w:pStyle w:val="TableParagraph"/>
              <w:spacing w:line="240" w:lineRule="auto" w:before="48"/>
              <w:ind w:left="69" w:right="2"/>
              <w:jc w:val="center"/>
              <w:rPr>
                <w:sz w:val="16"/>
              </w:rPr>
            </w:pP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z w:val="16"/>
              </w:rPr>
              <w:t>.</w:t>
            </w:r>
            <w:r>
              <w:rPr>
                <w:color w:val="231F20"/>
                <w:spacing w:val="7"/>
                <w:sz w:val="16"/>
              </w:rPr>
              <w:t> </w:t>
            </w:r>
            <w:r>
              <w:rPr>
                <w:color w:val="231F20"/>
                <w:spacing w:val="-10"/>
                <w:sz w:val="16"/>
              </w:rPr>
              <w:t>.</w:t>
            </w:r>
            <w:r>
              <w:rPr>
                <w:color w:val="231F20"/>
                <w:sz w:val="16"/>
              </w:rPr>
              <w:t> </w:t>
            </w:r>
          </w:p>
        </w:tc>
        <w:tc>
          <w:tcPr>
            <w:tcW w:w="256" w:type="dxa"/>
            <w:tcBorders>
              <w:bottom w:val="single" w:sz="4" w:space="0" w:color="231F20"/>
            </w:tcBorders>
          </w:tcPr>
          <w:p>
            <w:pPr>
              <w:pStyle w:val="TableParagraph"/>
              <w:spacing w:line="240" w:lineRule="auto" w:before="88"/>
              <w:ind w:left="8" w:right="10"/>
              <w:jc w:val="center"/>
              <w:rPr>
                <w:sz w:val="16"/>
              </w:rPr>
            </w:pPr>
            <w:r>
              <w:rPr>
                <w:color w:val="231F20"/>
                <w:spacing w:val="-5"/>
                <w:sz w:val="16"/>
              </w:rPr>
              <w:t>3b</w:t>
            </w:r>
          </w:p>
        </w:tc>
        <w:tc>
          <w:tcPr>
            <w:tcW w:w="1173" w:type="dxa"/>
            <w:tcBorders>
              <w:bottom w:val="single" w:sz="4" w:space="0" w:color="231F20"/>
              <w:right w:val="single" w:sz="4" w:space="0" w:color="231F20"/>
            </w:tcBorders>
          </w:tcPr>
          <w:p>
            <w:pPr>
              <w:pStyle w:val="TableParagraph"/>
              <w:spacing w:line="20" w:lineRule="exact" w:before="0"/>
              <w:ind w:left="-1" w:right="0"/>
              <w:jc w:val="left"/>
              <w:rPr>
                <w:sz w:val="2"/>
              </w:rPr>
            </w:pPr>
            <w:r>
              <w:rPr>
                <w:sz w:val="2"/>
              </w:rPr>
              <mc:AlternateContent>
                <mc:Choice Requires="wps">
                  <w:drawing>
                    <wp:inline distT="0" distB="0" distL="0" distR="0">
                      <wp:extent cx="690245" cy="6350"/>
                      <wp:effectExtent l="9525" t="0" r="0" b="3175"/>
                      <wp:docPr id="594" name="Group 594"/>
                      <wp:cNvGraphicFramePr>
                        <a:graphicFrameLocks/>
                      </wp:cNvGraphicFramePr>
                      <a:graphic>
                        <a:graphicData uri="http://schemas.microsoft.com/office/word/2010/wordprocessingGroup">
                          <wpg:wgp>
                            <wpg:cNvPr id="594" name="Group 594"/>
                            <wpg:cNvGrpSpPr/>
                            <wpg:grpSpPr>
                              <a:xfrm>
                                <a:off x="0" y="0"/>
                                <a:ext cx="690245" cy="6350"/>
                                <a:chExt cx="690245" cy="6350"/>
                              </a:xfrm>
                            </wpg:grpSpPr>
                            <wps:wsp>
                              <wps:cNvPr id="595" name="Graphic 595"/>
                              <wps:cNvSpPr/>
                              <wps:spPr>
                                <a:xfrm>
                                  <a:off x="0" y="3175"/>
                                  <a:ext cx="690245" cy="1270"/>
                                </a:xfrm>
                                <a:custGeom>
                                  <a:avLst/>
                                  <a:gdLst/>
                                  <a:ahLst/>
                                  <a:cxnLst/>
                                  <a:rect l="l" t="t" r="r" b="b"/>
                                  <a:pathLst>
                                    <a:path w="690245" h="0">
                                      <a:moveTo>
                                        <a:pt x="690163"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35pt;height:.5pt;mso-position-horizontal-relative:char;mso-position-vertical-relative:line" id="docshapegroup238" coordorigin="0,0" coordsize="1087,10">
                      <v:line style="position:absolute" from="1087,5" to="0,5" stroked="true" strokeweight=".5pt" strokecolor="#231f20">
                        <v:stroke dashstyle="solid"/>
                      </v:line>
                    </v:group>
                  </w:pict>
                </mc:Fallback>
              </mc:AlternateContent>
            </w:r>
            <w:r>
              <w:rPr>
                <w:sz w:val="2"/>
              </w:rPr>
            </w:r>
          </w:p>
          <w:p>
            <w:pPr>
              <w:pStyle w:val="TableParagraph"/>
              <w:spacing w:line="240" w:lineRule="auto" w:before="43"/>
              <w:ind w:left="-1" w:right="0"/>
              <w:jc w:val="left"/>
              <w:rPr>
                <w:sz w:val="16"/>
              </w:rPr>
            </w:pPr>
            <w:r>
              <w:rPr>
                <w:sz w:val="16"/>
              </w:rPr>
              <mc:AlternateContent>
                <mc:Choice Requires="wps">
                  <w:drawing>
                    <wp:anchor distT="0" distB="0" distL="0" distR="0" allowOverlap="1" layoutInCell="1" locked="0" behindDoc="1" simplePos="0" relativeHeight="446611968">
                      <wp:simplePos x="0" y="0"/>
                      <wp:positionH relativeFrom="column">
                        <wp:posOffset>0</wp:posOffset>
                      </wp:positionH>
                      <wp:positionV relativeFrom="paragraph">
                        <wp:posOffset>159960</wp:posOffset>
                      </wp:positionV>
                      <wp:extent cx="690245" cy="25400"/>
                      <wp:effectExtent l="0" t="0" r="0" b="0"/>
                      <wp:wrapNone/>
                      <wp:docPr id="596" name="Group 596"/>
                      <wp:cNvGraphicFramePr>
                        <a:graphicFrameLocks/>
                      </wp:cNvGraphicFramePr>
                      <a:graphic>
                        <a:graphicData uri="http://schemas.microsoft.com/office/word/2010/wordprocessingGroup">
                          <wpg:wgp>
                            <wpg:cNvPr id="596" name="Group 596"/>
                            <wpg:cNvGrpSpPr/>
                            <wpg:grpSpPr>
                              <a:xfrm>
                                <a:off x="0" y="0"/>
                                <a:ext cx="690245" cy="25400"/>
                                <a:chExt cx="690245" cy="25400"/>
                              </a:xfrm>
                            </wpg:grpSpPr>
                            <wps:wsp>
                              <wps:cNvPr id="597" name="Graphic 597"/>
                              <wps:cNvSpPr/>
                              <wps:spPr>
                                <a:xfrm>
                                  <a:off x="0" y="4233"/>
                                  <a:ext cx="690245" cy="17145"/>
                                </a:xfrm>
                                <a:custGeom>
                                  <a:avLst/>
                                  <a:gdLst/>
                                  <a:ahLst/>
                                  <a:cxnLst/>
                                  <a:rect l="l" t="t" r="r" b="b"/>
                                  <a:pathLst>
                                    <a:path w="690245" h="17145">
                                      <a:moveTo>
                                        <a:pt x="690163" y="16933"/>
                                      </a:moveTo>
                                      <a:lnTo>
                                        <a:pt x="0" y="16933"/>
                                      </a:lnTo>
                                    </a:path>
                                    <a:path w="690245" h="17145">
                                      <a:moveTo>
                                        <a:pt x="690163" y="0"/>
                                      </a:moveTo>
                                      <a:lnTo>
                                        <a:pt x="0" y="0"/>
                                      </a:lnTo>
                                    </a:path>
                                  </a:pathLst>
                                </a:custGeom>
                                <a:ln w="8466">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2.59531pt;width:54.35pt;height:2pt;mso-position-horizontal-relative:column;mso-position-vertical-relative:paragraph;z-index:-56704512" id="docshapegroup239" coordorigin="0,252" coordsize="1087,40">
                      <v:shape style="position:absolute;left:0;top:258;width:1087;height:27" id="docshape240" coordorigin="0,259" coordsize="1087,27" path="m1087,285l0,285m1087,259l0,259e" filled="false" stroked="true" strokeweight=".66667pt" strokecolor="#231f20">
                        <v:path arrowok="t"/>
                        <v:stroke dashstyle="solid"/>
                      </v:shape>
                      <w10:wrap type="none"/>
                    </v:group>
                  </w:pict>
                </mc:Fallback>
              </mc:AlternateContent>
            </w:r>
            <w:r>
              <w:rPr>
                <w:color w:val="231F20"/>
                <w:spacing w:val="-10"/>
                <w:sz w:val="16"/>
              </w:rPr>
              <w:t>$</w:t>
            </w:r>
          </w:p>
        </w:tc>
      </w:tr>
    </w:tbl>
    <w:p>
      <w:pPr>
        <w:pStyle w:val="TableParagraph"/>
        <w:spacing w:after="0" w:line="240" w:lineRule="auto"/>
        <w:jc w:val="left"/>
        <w:rPr>
          <w:sz w:val="16"/>
        </w:rPr>
        <w:sectPr>
          <w:type w:val="continuous"/>
          <w:pgSz w:w="12240" w:h="15840"/>
          <w:pgMar w:header="0" w:footer="656" w:top="480" w:bottom="280" w:left="720" w:right="720"/>
        </w:sectPr>
      </w:pPr>
    </w:p>
    <w:p>
      <w:pPr>
        <w:spacing w:before="90"/>
        <w:ind w:left="1" w:right="0" w:firstLine="0"/>
        <w:jc w:val="center"/>
        <w:rPr>
          <w:rFonts w:ascii="Arial Black"/>
          <w:sz w:val="15"/>
        </w:rPr>
      </w:pPr>
      <w:r>
        <w:rPr>
          <w:rFonts w:ascii="Arial Black"/>
          <w:color w:val="231F20"/>
          <w:w w:val="85"/>
          <w:sz w:val="15"/>
        </w:rPr>
        <w:t>2025</w:t>
      </w:r>
      <w:r>
        <w:rPr>
          <w:rFonts w:ascii="Arial Black"/>
          <w:color w:val="231F20"/>
          <w:spacing w:val="-1"/>
          <w:sz w:val="15"/>
        </w:rPr>
        <w:t> </w:t>
      </w:r>
      <w:r>
        <w:rPr>
          <w:rFonts w:ascii="Arial Black"/>
          <w:color w:val="231F20"/>
          <w:w w:val="85"/>
          <w:sz w:val="15"/>
        </w:rPr>
        <w:t>Percentage</w:t>
      </w:r>
      <w:r>
        <w:rPr>
          <w:rFonts w:ascii="Arial Black"/>
          <w:color w:val="231F20"/>
          <w:spacing w:val="-1"/>
          <w:sz w:val="15"/>
        </w:rPr>
        <w:t> </w:t>
      </w:r>
      <w:r>
        <w:rPr>
          <w:rFonts w:ascii="Arial Black"/>
          <w:color w:val="231F20"/>
          <w:w w:val="85"/>
          <w:sz w:val="15"/>
        </w:rPr>
        <w:t>Method</w:t>
      </w:r>
      <w:r>
        <w:rPr>
          <w:rFonts w:ascii="Arial Black"/>
          <w:color w:val="231F20"/>
          <w:spacing w:val="-1"/>
          <w:sz w:val="15"/>
        </w:rPr>
        <w:t> </w:t>
      </w:r>
      <w:r>
        <w:rPr>
          <w:rFonts w:ascii="Arial Black"/>
          <w:color w:val="231F20"/>
          <w:w w:val="85"/>
          <w:sz w:val="15"/>
        </w:rPr>
        <w:t>Tables</w:t>
      </w:r>
      <w:r>
        <w:rPr>
          <w:rFonts w:ascii="Arial Black"/>
          <w:color w:val="231F20"/>
          <w:sz w:val="15"/>
        </w:rPr>
        <w:t> </w:t>
      </w:r>
      <w:r>
        <w:rPr>
          <w:rFonts w:ascii="Arial Black"/>
          <w:color w:val="231F20"/>
          <w:w w:val="85"/>
          <w:sz w:val="15"/>
        </w:rPr>
        <w:t>for</w:t>
      </w:r>
      <w:r>
        <w:rPr>
          <w:rFonts w:ascii="Arial Black"/>
          <w:color w:val="231F20"/>
          <w:spacing w:val="-1"/>
          <w:sz w:val="15"/>
        </w:rPr>
        <w:t> </w:t>
      </w:r>
      <w:r>
        <w:rPr>
          <w:rFonts w:ascii="Arial Black"/>
          <w:color w:val="231F20"/>
          <w:w w:val="85"/>
          <w:sz w:val="15"/>
        </w:rPr>
        <w:t>Manual</w:t>
      </w:r>
      <w:r>
        <w:rPr>
          <w:rFonts w:ascii="Arial Black"/>
          <w:color w:val="231F20"/>
          <w:spacing w:val="-1"/>
          <w:sz w:val="15"/>
        </w:rPr>
        <w:t> </w:t>
      </w:r>
      <w:r>
        <w:rPr>
          <w:rFonts w:ascii="Arial Black"/>
          <w:color w:val="231F20"/>
          <w:w w:val="85"/>
          <w:sz w:val="15"/>
        </w:rPr>
        <w:t>Payroll</w:t>
      </w:r>
      <w:r>
        <w:rPr>
          <w:rFonts w:ascii="Arial Black"/>
          <w:color w:val="231F20"/>
          <w:sz w:val="15"/>
        </w:rPr>
        <w:t> </w:t>
      </w:r>
      <w:r>
        <w:rPr>
          <w:rFonts w:ascii="Arial Black"/>
          <w:color w:val="231F20"/>
          <w:w w:val="85"/>
          <w:sz w:val="15"/>
        </w:rPr>
        <w:t>Systems</w:t>
      </w:r>
      <w:r>
        <w:rPr>
          <w:rFonts w:ascii="Arial Black"/>
          <w:color w:val="231F20"/>
          <w:spacing w:val="-1"/>
          <w:sz w:val="15"/>
        </w:rPr>
        <w:t> </w:t>
      </w:r>
      <w:r>
        <w:rPr>
          <w:rFonts w:ascii="Arial Black"/>
          <w:color w:val="231F20"/>
          <w:w w:val="85"/>
          <w:sz w:val="15"/>
        </w:rPr>
        <w:t>With</w:t>
      </w:r>
      <w:r>
        <w:rPr>
          <w:rFonts w:ascii="Arial Black"/>
          <w:color w:val="231F20"/>
          <w:spacing w:val="-1"/>
          <w:sz w:val="15"/>
        </w:rPr>
        <w:t> </w:t>
      </w:r>
      <w:r>
        <w:rPr>
          <w:rFonts w:ascii="Arial Black"/>
          <w:color w:val="231F20"/>
          <w:w w:val="85"/>
          <w:sz w:val="15"/>
        </w:rPr>
        <w:t>Forms</w:t>
      </w:r>
      <w:r>
        <w:rPr>
          <w:rFonts w:ascii="Arial Black"/>
          <w:color w:val="231F20"/>
          <w:spacing w:val="-1"/>
          <w:sz w:val="15"/>
        </w:rPr>
        <w:t> </w:t>
      </w:r>
      <w:r>
        <w:rPr>
          <w:rFonts w:ascii="Arial Black"/>
          <w:color w:val="231F20"/>
          <w:w w:val="85"/>
          <w:sz w:val="15"/>
        </w:rPr>
        <w:t>W-4</w:t>
      </w:r>
      <w:r>
        <w:rPr>
          <w:rFonts w:ascii="Arial Black"/>
          <w:color w:val="231F20"/>
          <w:sz w:val="15"/>
        </w:rPr>
        <w:t> </w:t>
      </w:r>
      <w:r>
        <w:rPr>
          <w:rFonts w:ascii="Arial Black"/>
          <w:color w:val="231F20"/>
          <w:w w:val="85"/>
          <w:sz w:val="15"/>
        </w:rPr>
        <w:t>From</w:t>
      </w:r>
      <w:r>
        <w:rPr>
          <w:rFonts w:ascii="Arial Black"/>
          <w:color w:val="231F20"/>
          <w:spacing w:val="-1"/>
          <w:sz w:val="15"/>
        </w:rPr>
        <w:t> </w:t>
      </w:r>
      <w:r>
        <w:rPr>
          <w:rFonts w:ascii="Arial Black"/>
          <w:color w:val="231F20"/>
          <w:w w:val="85"/>
          <w:sz w:val="15"/>
        </w:rPr>
        <w:t>2019</w:t>
      </w:r>
      <w:r>
        <w:rPr>
          <w:rFonts w:ascii="Arial Black"/>
          <w:color w:val="231F20"/>
          <w:spacing w:val="-1"/>
          <w:sz w:val="15"/>
        </w:rPr>
        <w:t> </w:t>
      </w:r>
      <w:r>
        <w:rPr>
          <w:rFonts w:ascii="Arial Black"/>
          <w:color w:val="231F20"/>
          <w:w w:val="85"/>
          <w:sz w:val="15"/>
        </w:rPr>
        <w:t>or</w:t>
      </w:r>
      <w:r>
        <w:rPr>
          <w:rFonts w:ascii="Arial Black"/>
          <w:color w:val="231F20"/>
          <w:sz w:val="15"/>
        </w:rPr>
        <w:t> </w:t>
      </w:r>
      <w:r>
        <w:rPr>
          <w:rFonts w:ascii="Arial Black"/>
          <w:color w:val="231F20"/>
          <w:spacing w:val="-2"/>
          <w:w w:val="85"/>
          <w:sz w:val="15"/>
        </w:rPr>
        <w:t>Earlier</w:t>
      </w:r>
    </w:p>
    <w:p>
      <w:pPr>
        <w:pStyle w:val="BodyText"/>
        <w:spacing w:before="4"/>
        <w:rPr>
          <w:rFonts w:ascii="Arial Black"/>
          <w:sz w:val="13"/>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0"/>
        <w:gridCol w:w="460"/>
        <w:gridCol w:w="432"/>
        <w:gridCol w:w="368"/>
        <w:gridCol w:w="699"/>
        <w:gridCol w:w="471"/>
        <w:gridCol w:w="639"/>
        <w:gridCol w:w="345"/>
        <w:gridCol w:w="661"/>
        <w:gridCol w:w="322"/>
        <w:gridCol w:w="774"/>
        <w:gridCol w:w="393"/>
        <w:gridCol w:w="394"/>
        <w:gridCol w:w="404"/>
        <w:gridCol w:w="698"/>
        <w:gridCol w:w="470"/>
        <w:gridCol w:w="638"/>
        <w:gridCol w:w="344"/>
        <w:gridCol w:w="760"/>
        <w:gridCol w:w="399"/>
      </w:tblGrid>
      <w:tr>
        <w:trPr>
          <w:trHeight w:val="219" w:hRule="atLeast"/>
        </w:trPr>
        <w:tc>
          <w:tcPr>
            <w:tcW w:w="10551" w:type="dxa"/>
            <w:gridSpan w:val="20"/>
            <w:tcBorders>
              <w:top w:val="single" w:sz="4" w:space="0" w:color="231F20"/>
              <w:bottom w:val="single" w:sz="4" w:space="0" w:color="231F20"/>
            </w:tcBorders>
            <w:shd w:val="clear" w:color="auto" w:fill="E6E7E8"/>
          </w:tcPr>
          <w:p>
            <w:pPr>
              <w:pStyle w:val="TableParagraph"/>
              <w:spacing w:line="179" w:lineRule="exact" w:before="20"/>
              <w:ind w:left="9" w:right="0"/>
              <w:jc w:val="center"/>
              <w:rPr>
                <w:rFonts w:ascii="Arial Black"/>
                <w:sz w:val="15"/>
              </w:rPr>
            </w:pPr>
            <w:r>
              <w:rPr>
                <w:rFonts w:ascii="Arial Black"/>
                <w:color w:val="231F20"/>
                <w:w w:val="85"/>
                <w:sz w:val="15"/>
              </w:rPr>
              <w:t>WEEKLY</w:t>
            </w:r>
            <w:r>
              <w:rPr>
                <w:rFonts w:ascii="Arial Black"/>
                <w:color w:val="231F20"/>
                <w:spacing w:val="-5"/>
                <w:sz w:val="15"/>
              </w:rPr>
              <w:t> </w:t>
            </w:r>
            <w:r>
              <w:rPr>
                <w:rFonts w:ascii="Arial Black"/>
                <w:color w:val="231F20"/>
                <w:w w:val="85"/>
                <w:sz w:val="15"/>
              </w:rPr>
              <w:t>Payroll</w:t>
            </w:r>
            <w:r>
              <w:rPr>
                <w:rFonts w:ascii="Arial Black"/>
                <w:color w:val="231F20"/>
                <w:spacing w:val="-5"/>
                <w:sz w:val="15"/>
              </w:rPr>
              <w:t> </w:t>
            </w:r>
            <w:r>
              <w:rPr>
                <w:rFonts w:ascii="Arial Black"/>
                <w:color w:val="231F20"/>
                <w:spacing w:val="-2"/>
                <w:w w:val="85"/>
                <w:sz w:val="15"/>
              </w:rPr>
              <w:t>Period</w:t>
            </w:r>
          </w:p>
        </w:tc>
      </w:tr>
      <w:tr>
        <w:trPr>
          <w:trHeight w:val="219" w:hRule="atLeast"/>
        </w:trPr>
        <w:tc>
          <w:tcPr>
            <w:tcW w:w="5277" w:type="dxa"/>
            <w:gridSpan w:val="10"/>
            <w:tcBorders>
              <w:top w:val="single" w:sz="4" w:space="0" w:color="231F20"/>
              <w:bottom w:val="single" w:sz="4" w:space="0" w:color="231F20"/>
              <w:right w:val="single" w:sz="4" w:space="0" w:color="231F20"/>
            </w:tcBorders>
          </w:tcPr>
          <w:p>
            <w:pPr>
              <w:pStyle w:val="TableParagraph"/>
              <w:spacing w:line="179" w:lineRule="exact" w:before="20"/>
              <w:ind w:left="79" w:right="31"/>
              <w:jc w:val="center"/>
              <w:rPr>
                <w:sz w:val="15"/>
              </w:rPr>
            </w:pPr>
            <w:r>
              <w:rPr>
                <w:rFonts w:ascii="Arial Black"/>
                <w:color w:val="231F20"/>
                <w:spacing w:val="-2"/>
                <w:w w:val="90"/>
                <w:sz w:val="15"/>
              </w:rPr>
              <w:t>MARRIED</w:t>
            </w:r>
            <w:r>
              <w:rPr>
                <w:rFonts w:ascii="Arial Black"/>
                <w:color w:val="231F20"/>
                <w:spacing w:val="-4"/>
                <w:w w:val="95"/>
                <w:sz w:val="15"/>
              </w:rPr>
              <w:t> </w:t>
            </w:r>
            <w:r>
              <w:rPr>
                <w:color w:val="231F20"/>
                <w:spacing w:val="-2"/>
                <w:w w:val="95"/>
                <w:sz w:val="15"/>
              </w:rPr>
              <w:t>Persons</w:t>
            </w:r>
          </w:p>
        </w:tc>
        <w:tc>
          <w:tcPr>
            <w:tcW w:w="5274" w:type="dxa"/>
            <w:gridSpan w:val="10"/>
            <w:tcBorders>
              <w:top w:val="single" w:sz="4" w:space="0" w:color="231F20"/>
              <w:left w:val="single" w:sz="4" w:space="0" w:color="231F20"/>
              <w:bottom w:val="single" w:sz="4" w:space="0" w:color="231F20"/>
            </w:tcBorders>
          </w:tcPr>
          <w:p>
            <w:pPr>
              <w:pStyle w:val="TableParagraph"/>
              <w:spacing w:line="179" w:lineRule="exact" w:before="20"/>
              <w:ind w:right="38"/>
              <w:jc w:val="center"/>
              <w:rPr>
                <w:sz w:val="15"/>
              </w:rPr>
            </w:pPr>
            <w:r>
              <w:rPr>
                <w:rFonts w:ascii="Arial Black"/>
                <w:color w:val="231F20"/>
                <w:w w:val="85"/>
                <w:sz w:val="15"/>
              </w:rPr>
              <w:t>SINGLE</w:t>
            </w:r>
            <w:r>
              <w:rPr>
                <w:rFonts w:ascii="Arial Black"/>
                <w:color w:val="231F20"/>
                <w:spacing w:val="4"/>
                <w:sz w:val="15"/>
              </w:rPr>
              <w:t> </w:t>
            </w:r>
            <w:r>
              <w:rPr>
                <w:color w:val="231F20"/>
                <w:spacing w:val="-2"/>
                <w:sz w:val="15"/>
              </w:rPr>
              <w:t>Persons</w:t>
            </w:r>
          </w:p>
        </w:tc>
      </w:tr>
      <w:tr>
        <w:trPr>
          <w:trHeight w:val="359" w:hRule="atLeast"/>
        </w:trPr>
        <w:tc>
          <w:tcPr>
            <w:tcW w:w="1772" w:type="dxa"/>
            <w:gridSpan w:val="3"/>
            <w:tcBorders>
              <w:top w:val="single" w:sz="4" w:space="0" w:color="231F20"/>
              <w:bottom w:val="single" w:sz="4" w:space="0" w:color="231F20"/>
            </w:tcBorders>
          </w:tcPr>
          <w:p>
            <w:pPr>
              <w:pStyle w:val="TableParagraph"/>
              <w:spacing w:line="176" w:lineRule="exact" w:before="20"/>
              <w:ind w:left="80" w:right="0"/>
              <w:jc w:val="left"/>
              <w:rPr>
                <w:rFonts w:ascii="Arial Black"/>
                <w:sz w:val="15"/>
              </w:rPr>
            </w:pPr>
            <w:r>
              <w:rPr>
                <w:rFonts w:ascii="Arial Black"/>
                <w:color w:val="231F20"/>
                <w:w w:val="85"/>
                <w:sz w:val="15"/>
              </w:rPr>
              <w:t>If</w:t>
            </w:r>
            <w:r>
              <w:rPr>
                <w:rFonts w:ascii="Arial Black"/>
                <w:color w:val="231F20"/>
                <w:spacing w:val="-6"/>
                <w:sz w:val="15"/>
              </w:rPr>
              <w:t> </w:t>
            </w:r>
            <w:r>
              <w:rPr>
                <w:rFonts w:ascii="Arial Black"/>
                <w:color w:val="231F20"/>
                <w:w w:val="85"/>
                <w:sz w:val="15"/>
              </w:rPr>
              <w:t>the</w:t>
            </w:r>
            <w:r>
              <w:rPr>
                <w:rFonts w:ascii="Arial Black"/>
                <w:color w:val="231F20"/>
                <w:spacing w:val="-6"/>
                <w:sz w:val="15"/>
              </w:rPr>
              <w:t> </w:t>
            </w:r>
            <w:r>
              <w:rPr>
                <w:rFonts w:ascii="Arial Black"/>
                <w:color w:val="231F20"/>
                <w:w w:val="85"/>
                <w:sz w:val="15"/>
              </w:rPr>
              <w:t>Adjusted</w:t>
            </w:r>
            <w:r>
              <w:rPr>
                <w:rFonts w:ascii="Arial Black"/>
                <w:color w:val="231F20"/>
                <w:spacing w:val="-6"/>
                <w:sz w:val="15"/>
              </w:rPr>
              <w:t> </w:t>
            </w:r>
            <w:r>
              <w:rPr>
                <w:rFonts w:ascii="Arial Black"/>
                <w:color w:val="231F20"/>
                <w:spacing w:val="-4"/>
                <w:w w:val="85"/>
                <w:sz w:val="15"/>
              </w:rPr>
              <w:t>Wage</w:t>
            </w:r>
          </w:p>
          <w:p>
            <w:pPr>
              <w:pStyle w:val="TableParagraph"/>
              <w:spacing w:line="143" w:lineRule="exact" w:before="0"/>
              <w:ind w:left="80" w:right="0"/>
              <w:jc w:val="left"/>
              <w:rPr>
                <w:rFonts w:ascii="Arial Black"/>
                <w:sz w:val="15"/>
              </w:rPr>
            </w:pPr>
            <w:r>
              <w:rPr>
                <w:rFonts w:ascii="Arial Black"/>
                <w:color w:val="231F20"/>
                <w:w w:val="85"/>
                <w:sz w:val="15"/>
              </w:rPr>
              <w:t>Amount</w:t>
            </w:r>
            <w:r>
              <w:rPr>
                <w:rFonts w:ascii="Arial Black"/>
                <w:color w:val="231F20"/>
                <w:spacing w:val="5"/>
                <w:sz w:val="15"/>
              </w:rPr>
              <w:t> </w:t>
            </w:r>
            <w:r>
              <w:rPr>
                <w:rFonts w:ascii="Arial Black"/>
                <w:color w:val="231F20"/>
                <w:w w:val="85"/>
                <w:sz w:val="15"/>
              </w:rPr>
              <w:t>(line</w:t>
            </w:r>
            <w:r>
              <w:rPr>
                <w:rFonts w:ascii="Arial Black"/>
                <w:color w:val="231F20"/>
                <w:spacing w:val="6"/>
                <w:sz w:val="15"/>
              </w:rPr>
              <w:t> </w:t>
            </w:r>
            <w:r>
              <w:rPr>
                <w:rFonts w:ascii="Arial Black"/>
                <w:color w:val="231F20"/>
                <w:w w:val="85"/>
                <w:sz w:val="15"/>
              </w:rPr>
              <w:t>1d)</w:t>
            </w:r>
            <w:r>
              <w:rPr>
                <w:rFonts w:ascii="Arial Black"/>
                <w:color w:val="231F20"/>
                <w:spacing w:val="6"/>
                <w:sz w:val="15"/>
              </w:rPr>
              <w:t> </w:t>
            </w:r>
            <w:r>
              <w:rPr>
                <w:rFonts w:ascii="Arial Black"/>
                <w:color w:val="231F20"/>
                <w:spacing w:val="-5"/>
                <w:w w:val="85"/>
                <w:sz w:val="15"/>
              </w:rPr>
              <w:t>is</w:t>
            </w:r>
          </w:p>
        </w:tc>
        <w:tc>
          <w:tcPr>
            <w:tcW w:w="1538" w:type="dxa"/>
            <w:gridSpan w:val="3"/>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402" w:right="0"/>
              <w:jc w:val="left"/>
              <w:rPr>
                <w:rFonts w:ascii="Arial Black"/>
                <w:sz w:val="15"/>
              </w:rPr>
            </w:pPr>
            <w:r>
              <w:rPr>
                <w:rFonts w:ascii="Arial Black"/>
                <w:color w:val="231F20"/>
                <w:spacing w:val="-2"/>
                <w:w w:val="85"/>
                <w:sz w:val="15"/>
              </w:rPr>
              <w:t>The</w:t>
            </w:r>
            <w:r>
              <w:rPr>
                <w:rFonts w:ascii="Arial Black"/>
                <w:color w:val="231F20"/>
                <w:spacing w:val="-5"/>
                <w:w w:val="85"/>
                <w:sz w:val="15"/>
              </w:rPr>
              <w:t> </w:t>
            </w:r>
            <w:r>
              <w:rPr>
                <w:rFonts w:ascii="Arial Black"/>
                <w:color w:val="231F20"/>
                <w:spacing w:val="-2"/>
                <w:w w:val="8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w:t>
            </w:r>
          </w:p>
          <w:p>
            <w:pPr>
              <w:pStyle w:val="TableParagraph"/>
              <w:spacing w:line="124" w:lineRule="exact" w:before="0"/>
              <w:ind w:left="402" w:right="0"/>
              <w:jc w:val="left"/>
              <w:rPr>
                <w:rFonts w:ascii="Arial Black" w:hAnsi="Arial Black"/>
                <w:sz w:val="15"/>
              </w:rPr>
            </w:pPr>
            <w:r>
              <w:rPr>
                <w:rFonts w:ascii="Arial Black" w:hAnsi="Arial Black"/>
                <w:color w:val="231F20"/>
                <w:w w:val="85"/>
                <w:sz w:val="15"/>
              </w:rPr>
              <w:t>withhold</w:t>
            </w:r>
            <w:r>
              <w:rPr>
                <w:rFonts w:ascii="Arial Black" w:hAnsi="Arial Black"/>
                <w:color w:val="231F20"/>
                <w:spacing w:val="4"/>
                <w:sz w:val="15"/>
              </w:rPr>
              <w:t> </w:t>
            </w:r>
            <w:r>
              <w:rPr>
                <w:rFonts w:ascii="Arial Black" w:hAnsi="Arial Black"/>
                <w:color w:val="231F20"/>
                <w:spacing w:val="-5"/>
                <w:sz w:val="15"/>
              </w:rPr>
              <w:t>is…</w:t>
            </w:r>
          </w:p>
        </w:tc>
        <w:tc>
          <w:tcPr>
            <w:tcW w:w="984"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4" w:right="0"/>
              <w:jc w:val="left"/>
              <w:rPr>
                <w:rFonts w:ascii="Arial Black"/>
                <w:sz w:val="15"/>
              </w:rPr>
            </w:pPr>
            <w:r>
              <w:rPr>
                <w:rFonts w:ascii="Arial Black"/>
                <w:color w:val="231F20"/>
                <w:sz w:val="15"/>
              </w:rPr>
              <w:t>Plus</w:t>
            </w:r>
            <w:r>
              <w:rPr>
                <w:rFonts w:ascii="Arial Black"/>
                <w:color w:val="231F20"/>
                <w:spacing w:val="-11"/>
                <w:sz w:val="15"/>
              </w:rPr>
              <w:t> </w:t>
            </w:r>
            <w:r>
              <w:rPr>
                <w:rFonts w:ascii="Arial Black"/>
                <w:color w:val="231F20"/>
                <w:sz w:val="15"/>
              </w:rPr>
              <w:t>this </w:t>
            </w:r>
            <w:r>
              <w:rPr>
                <w:rFonts w:ascii="Arial Black"/>
                <w:color w:val="231F20"/>
                <w:spacing w:val="-2"/>
                <w:w w:val="85"/>
                <w:sz w:val="15"/>
              </w:rPr>
              <w:t>percentage</w:t>
            </w:r>
          </w:p>
          <w:p>
            <w:pPr>
              <w:pStyle w:val="TableParagraph"/>
              <w:spacing w:line="124" w:lineRule="exact" w:before="0"/>
              <w:ind w:left="34" w:right="0"/>
              <w:jc w:val="left"/>
              <w:rPr>
                <w:rFonts w:ascii="Arial Black" w:hAnsi="Arial Black"/>
                <w:sz w:val="15"/>
              </w:rPr>
            </w:pPr>
            <w:r>
              <w:rPr>
                <w:rFonts w:ascii="Arial Black" w:hAnsi="Arial Black"/>
                <w:color w:val="231F20"/>
                <w:spacing w:val="-10"/>
                <w:w w:val="110"/>
                <w:sz w:val="15"/>
              </w:rPr>
              <w:t>…</w:t>
            </w:r>
          </w:p>
        </w:tc>
        <w:tc>
          <w:tcPr>
            <w:tcW w:w="983" w:type="dxa"/>
            <w:gridSpan w:val="2"/>
            <w:vMerge w:val="restart"/>
            <w:tcBorders>
              <w:top w:val="single" w:sz="4" w:space="0" w:color="231F20"/>
              <w:bottom w:val="single" w:sz="4" w:space="0" w:color="231F20"/>
              <w:right w:val="single" w:sz="4" w:space="0" w:color="231F20"/>
            </w:tcBorders>
          </w:tcPr>
          <w:p>
            <w:pPr>
              <w:pStyle w:val="TableParagraph"/>
              <w:spacing w:line="158" w:lineRule="auto" w:before="166"/>
              <w:ind w:left="34" w:right="0"/>
              <w:jc w:val="left"/>
              <w:rPr>
                <w:rFonts w:ascii="Arial Black"/>
                <w:sz w:val="15"/>
              </w:rPr>
            </w:pPr>
            <w:r>
              <w:rPr>
                <w:rFonts w:ascii="Arial Black"/>
                <w:color w:val="231F20"/>
                <w:w w:val="95"/>
                <w:sz w:val="15"/>
              </w:rPr>
              <w:t>of</w:t>
            </w:r>
            <w:r>
              <w:rPr>
                <w:rFonts w:ascii="Arial Black"/>
                <w:color w:val="231F20"/>
                <w:spacing w:val="-8"/>
                <w:w w:val="95"/>
                <w:sz w:val="15"/>
              </w:rPr>
              <w:t> </w:t>
            </w:r>
            <w:r>
              <w:rPr>
                <w:rFonts w:ascii="Arial Black"/>
                <w:color w:val="231F20"/>
                <w:w w:val="95"/>
                <w:sz w:val="15"/>
              </w:rPr>
              <w:t>the </w:t>
            </w:r>
            <w:r>
              <w:rPr>
                <w:rFonts w:ascii="Arial Black"/>
                <w:color w:val="231F20"/>
                <w:w w:val="85"/>
                <w:sz w:val="15"/>
              </w:rPr>
              <w:t>amount</w:t>
            </w:r>
            <w:r>
              <w:rPr>
                <w:rFonts w:ascii="Arial Black"/>
                <w:color w:val="231F20"/>
                <w:spacing w:val="-7"/>
                <w:w w:val="85"/>
                <w:sz w:val="15"/>
              </w:rPr>
              <w:t> </w:t>
            </w:r>
            <w:r>
              <w:rPr>
                <w:rFonts w:ascii="Arial Black"/>
                <w:color w:val="231F20"/>
                <w:w w:val="85"/>
                <w:sz w:val="15"/>
              </w:rPr>
              <w:t>that </w:t>
            </w:r>
            <w:r>
              <w:rPr>
                <w:rFonts w:ascii="Arial Black"/>
                <w:color w:val="231F20"/>
                <w:w w:val="95"/>
                <w:sz w:val="15"/>
              </w:rPr>
              <w:t>the</w:t>
            </w:r>
            <w:r>
              <w:rPr>
                <w:rFonts w:ascii="Arial Black"/>
                <w:color w:val="231F20"/>
                <w:spacing w:val="-8"/>
                <w:w w:val="95"/>
                <w:sz w:val="15"/>
              </w:rPr>
              <w:t> </w:t>
            </w:r>
            <w:r>
              <w:rPr>
                <w:rFonts w:ascii="Arial Black"/>
                <w:color w:val="231F20"/>
                <w:w w:val="95"/>
                <w:sz w:val="15"/>
              </w:rPr>
              <w:t>wage</w:t>
            </w:r>
          </w:p>
          <w:p>
            <w:pPr>
              <w:pStyle w:val="TableParagraph"/>
              <w:spacing w:line="124" w:lineRule="exact" w:before="0"/>
              <w:ind w:left="34" w:right="0"/>
              <w:jc w:val="left"/>
              <w:rPr>
                <w:rFonts w:ascii="Arial Black" w:hAnsi="Arial Black"/>
                <w:sz w:val="15"/>
              </w:rPr>
            </w:pPr>
            <w:r>
              <w:rPr>
                <w:rFonts w:ascii="Arial Black" w:hAnsi="Arial Black"/>
                <w:color w:val="231F20"/>
                <w:spacing w:val="-2"/>
                <w:sz w:val="15"/>
              </w:rPr>
              <w:t>exceeds…</w:t>
            </w:r>
          </w:p>
        </w:tc>
        <w:tc>
          <w:tcPr>
            <w:tcW w:w="1965" w:type="dxa"/>
            <w:gridSpan w:val="4"/>
            <w:tcBorders>
              <w:top w:val="single" w:sz="4" w:space="0" w:color="231F20"/>
              <w:left w:val="single" w:sz="4" w:space="0" w:color="231F20"/>
              <w:bottom w:val="single" w:sz="4" w:space="0" w:color="231F20"/>
            </w:tcBorders>
          </w:tcPr>
          <w:p>
            <w:pPr>
              <w:pStyle w:val="TableParagraph"/>
              <w:spacing w:line="176" w:lineRule="exact" w:before="20"/>
              <w:ind w:left="30" w:right="0"/>
              <w:jc w:val="left"/>
              <w:rPr>
                <w:rFonts w:ascii="Arial Black"/>
                <w:sz w:val="15"/>
              </w:rPr>
            </w:pPr>
            <w:r>
              <w:rPr>
                <w:rFonts w:ascii="Arial Black"/>
                <w:color w:val="231F20"/>
                <w:w w:val="85"/>
                <w:sz w:val="15"/>
              </w:rPr>
              <w:t>If</w:t>
            </w:r>
            <w:r>
              <w:rPr>
                <w:rFonts w:ascii="Arial Black"/>
                <w:color w:val="231F20"/>
                <w:spacing w:val="-6"/>
                <w:sz w:val="15"/>
              </w:rPr>
              <w:t> </w:t>
            </w:r>
            <w:r>
              <w:rPr>
                <w:rFonts w:ascii="Arial Black"/>
                <w:color w:val="231F20"/>
                <w:w w:val="85"/>
                <w:sz w:val="15"/>
              </w:rPr>
              <w:t>the</w:t>
            </w:r>
            <w:r>
              <w:rPr>
                <w:rFonts w:ascii="Arial Black"/>
                <w:color w:val="231F20"/>
                <w:spacing w:val="-6"/>
                <w:sz w:val="15"/>
              </w:rPr>
              <w:t> </w:t>
            </w:r>
            <w:r>
              <w:rPr>
                <w:rFonts w:ascii="Arial Black"/>
                <w:color w:val="231F20"/>
                <w:w w:val="85"/>
                <w:sz w:val="15"/>
              </w:rPr>
              <w:t>Adjusted</w:t>
            </w:r>
            <w:r>
              <w:rPr>
                <w:rFonts w:ascii="Arial Black"/>
                <w:color w:val="231F20"/>
                <w:spacing w:val="-6"/>
                <w:sz w:val="15"/>
              </w:rPr>
              <w:t> </w:t>
            </w:r>
            <w:r>
              <w:rPr>
                <w:rFonts w:ascii="Arial Black"/>
                <w:color w:val="231F20"/>
                <w:spacing w:val="-4"/>
                <w:w w:val="85"/>
                <w:sz w:val="15"/>
              </w:rPr>
              <w:t>Wage</w:t>
            </w:r>
          </w:p>
          <w:p>
            <w:pPr>
              <w:pStyle w:val="TableParagraph"/>
              <w:spacing w:line="143" w:lineRule="exact" w:before="0"/>
              <w:ind w:left="30" w:right="0"/>
              <w:jc w:val="left"/>
              <w:rPr>
                <w:rFonts w:ascii="Arial Black"/>
                <w:sz w:val="15"/>
              </w:rPr>
            </w:pPr>
            <w:r>
              <w:rPr>
                <w:rFonts w:ascii="Arial Black"/>
                <w:color w:val="231F20"/>
                <w:w w:val="85"/>
                <w:sz w:val="15"/>
              </w:rPr>
              <w:t>Amount</w:t>
            </w:r>
            <w:r>
              <w:rPr>
                <w:rFonts w:ascii="Arial Black"/>
                <w:color w:val="231F20"/>
                <w:spacing w:val="5"/>
                <w:sz w:val="15"/>
              </w:rPr>
              <w:t> </w:t>
            </w:r>
            <w:r>
              <w:rPr>
                <w:rFonts w:ascii="Arial Black"/>
                <w:color w:val="231F20"/>
                <w:w w:val="85"/>
                <w:sz w:val="15"/>
              </w:rPr>
              <w:t>(line</w:t>
            </w:r>
            <w:r>
              <w:rPr>
                <w:rFonts w:ascii="Arial Black"/>
                <w:color w:val="231F20"/>
                <w:spacing w:val="6"/>
                <w:sz w:val="15"/>
              </w:rPr>
              <w:t> </w:t>
            </w:r>
            <w:r>
              <w:rPr>
                <w:rFonts w:ascii="Arial Black"/>
                <w:color w:val="231F20"/>
                <w:w w:val="85"/>
                <w:sz w:val="15"/>
              </w:rPr>
              <w:t>1d)</w:t>
            </w:r>
            <w:r>
              <w:rPr>
                <w:rFonts w:ascii="Arial Black"/>
                <w:color w:val="231F20"/>
                <w:spacing w:val="6"/>
                <w:sz w:val="15"/>
              </w:rPr>
              <w:t> </w:t>
            </w:r>
            <w:r>
              <w:rPr>
                <w:rFonts w:ascii="Arial Black"/>
                <w:color w:val="231F20"/>
                <w:spacing w:val="-5"/>
                <w:w w:val="85"/>
                <w:sz w:val="15"/>
              </w:rPr>
              <w:t>is</w:t>
            </w:r>
          </w:p>
        </w:tc>
        <w:tc>
          <w:tcPr>
            <w:tcW w:w="1168"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8" w:right="0"/>
              <w:jc w:val="left"/>
              <w:rPr>
                <w:rFonts w:ascii="Arial Black"/>
                <w:sz w:val="15"/>
              </w:rPr>
            </w:pPr>
            <w:r>
              <w:rPr>
                <w:rFonts w:ascii="Arial Black"/>
                <w:color w:val="231F20"/>
                <w:spacing w:val="-2"/>
                <w:w w:val="85"/>
                <w:sz w:val="15"/>
              </w:rPr>
              <w:t>The</w:t>
            </w:r>
            <w:r>
              <w:rPr>
                <w:rFonts w:ascii="Arial Black"/>
                <w:color w:val="231F20"/>
                <w:spacing w:val="-5"/>
                <w:w w:val="85"/>
                <w:sz w:val="15"/>
              </w:rPr>
              <w:t> </w:t>
            </w:r>
            <w:r>
              <w:rPr>
                <w:rFonts w:ascii="Arial Black"/>
                <w:color w:val="231F20"/>
                <w:spacing w:val="-2"/>
                <w:w w:val="8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w:t>
            </w:r>
          </w:p>
          <w:p>
            <w:pPr>
              <w:pStyle w:val="TableParagraph"/>
              <w:spacing w:line="124" w:lineRule="exact" w:before="0"/>
              <w:ind w:left="38" w:right="0"/>
              <w:jc w:val="left"/>
              <w:rPr>
                <w:rFonts w:ascii="Arial Black" w:hAnsi="Arial Black"/>
                <w:sz w:val="15"/>
              </w:rPr>
            </w:pPr>
            <w:r>
              <w:rPr>
                <w:rFonts w:ascii="Arial Black" w:hAnsi="Arial Black"/>
                <w:color w:val="231F20"/>
                <w:w w:val="85"/>
                <w:sz w:val="15"/>
              </w:rPr>
              <w:t>withhold</w:t>
            </w:r>
            <w:r>
              <w:rPr>
                <w:rFonts w:ascii="Arial Black" w:hAnsi="Arial Black"/>
                <w:color w:val="231F20"/>
                <w:spacing w:val="4"/>
                <w:sz w:val="15"/>
              </w:rPr>
              <w:t> </w:t>
            </w:r>
            <w:r>
              <w:rPr>
                <w:rFonts w:ascii="Arial Black" w:hAnsi="Arial Black"/>
                <w:color w:val="231F20"/>
                <w:spacing w:val="-5"/>
                <w:sz w:val="15"/>
              </w:rPr>
              <w:t>is…</w:t>
            </w:r>
          </w:p>
        </w:tc>
        <w:tc>
          <w:tcPr>
            <w:tcW w:w="982"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40" w:right="0"/>
              <w:jc w:val="left"/>
              <w:rPr>
                <w:rFonts w:ascii="Arial Black"/>
                <w:sz w:val="15"/>
              </w:rPr>
            </w:pPr>
            <w:r>
              <w:rPr>
                <w:rFonts w:ascii="Arial Black"/>
                <w:color w:val="231F20"/>
                <w:sz w:val="15"/>
              </w:rPr>
              <w:t>Plus</w:t>
            </w:r>
            <w:r>
              <w:rPr>
                <w:rFonts w:ascii="Arial Black"/>
                <w:color w:val="231F20"/>
                <w:spacing w:val="-11"/>
                <w:sz w:val="15"/>
              </w:rPr>
              <w:t> </w:t>
            </w:r>
            <w:r>
              <w:rPr>
                <w:rFonts w:ascii="Arial Black"/>
                <w:color w:val="231F20"/>
                <w:sz w:val="15"/>
              </w:rPr>
              <w:t>this </w:t>
            </w:r>
            <w:r>
              <w:rPr>
                <w:rFonts w:ascii="Arial Black"/>
                <w:color w:val="231F20"/>
                <w:spacing w:val="-2"/>
                <w:w w:val="85"/>
                <w:sz w:val="15"/>
              </w:rPr>
              <w:t>percentage</w:t>
            </w:r>
          </w:p>
          <w:p>
            <w:pPr>
              <w:pStyle w:val="TableParagraph"/>
              <w:spacing w:line="124" w:lineRule="exact" w:before="0"/>
              <w:ind w:left="40" w:right="0"/>
              <w:jc w:val="left"/>
              <w:rPr>
                <w:rFonts w:ascii="Arial Black" w:hAnsi="Arial Black"/>
                <w:sz w:val="15"/>
              </w:rPr>
            </w:pPr>
            <w:r>
              <w:rPr>
                <w:rFonts w:ascii="Arial Black" w:hAnsi="Arial Black"/>
                <w:color w:val="231F20"/>
                <w:spacing w:val="-10"/>
                <w:w w:val="110"/>
                <w:sz w:val="15"/>
              </w:rPr>
              <w:t>…</w:t>
            </w:r>
          </w:p>
        </w:tc>
        <w:tc>
          <w:tcPr>
            <w:tcW w:w="1159"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42" w:right="0"/>
              <w:jc w:val="left"/>
              <w:rPr>
                <w:rFonts w:ascii="Arial Black"/>
                <w:sz w:val="15"/>
              </w:rPr>
            </w:pPr>
            <w:r>
              <w:rPr>
                <w:rFonts w:ascii="Arial Black"/>
                <w:color w:val="231F20"/>
                <w:spacing w:val="-4"/>
                <w:w w:val="90"/>
                <w:sz w:val="15"/>
              </w:rPr>
              <w:t>of</w:t>
            </w:r>
            <w:r>
              <w:rPr>
                <w:rFonts w:ascii="Arial Black"/>
                <w:color w:val="231F20"/>
                <w:spacing w:val="-5"/>
                <w:w w:val="90"/>
                <w:sz w:val="15"/>
              </w:rPr>
              <w:t> </w:t>
            </w:r>
            <w:r>
              <w:rPr>
                <w:rFonts w:ascii="Arial Black"/>
                <w:color w:val="231F20"/>
                <w:spacing w:val="-4"/>
                <w:w w:val="90"/>
                <w:sz w:val="15"/>
              </w:rPr>
              <w:t>the</w:t>
            </w:r>
            <w:r>
              <w:rPr>
                <w:rFonts w:ascii="Arial Black"/>
                <w:color w:val="231F20"/>
                <w:spacing w:val="-5"/>
                <w:w w:val="90"/>
                <w:sz w:val="15"/>
              </w:rPr>
              <w:t> </w:t>
            </w:r>
            <w:r>
              <w:rPr>
                <w:rFonts w:ascii="Arial Black"/>
                <w:color w:val="231F20"/>
                <w:spacing w:val="-4"/>
                <w:w w:val="90"/>
                <w:sz w:val="15"/>
              </w:rPr>
              <w:t>amount </w:t>
            </w:r>
            <w:r>
              <w:rPr>
                <w:rFonts w:ascii="Arial Black"/>
                <w:color w:val="231F20"/>
                <w:w w:val="80"/>
                <w:sz w:val="15"/>
              </w:rPr>
              <w:t>that</w:t>
            </w:r>
            <w:r>
              <w:rPr>
                <w:rFonts w:ascii="Arial Black"/>
                <w:color w:val="231F20"/>
                <w:sz w:val="15"/>
              </w:rPr>
              <w:t> </w:t>
            </w:r>
            <w:r>
              <w:rPr>
                <w:rFonts w:ascii="Arial Black"/>
                <w:color w:val="231F20"/>
                <w:w w:val="80"/>
                <w:sz w:val="15"/>
              </w:rPr>
              <w:t>the</w:t>
            </w:r>
            <w:r>
              <w:rPr>
                <w:rFonts w:ascii="Arial Black"/>
                <w:color w:val="231F20"/>
                <w:spacing w:val="1"/>
                <w:sz w:val="15"/>
              </w:rPr>
              <w:t> </w:t>
            </w:r>
            <w:r>
              <w:rPr>
                <w:rFonts w:ascii="Arial Black"/>
                <w:color w:val="231F20"/>
                <w:spacing w:val="-4"/>
                <w:w w:val="80"/>
                <w:sz w:val="15"/>
              </w:rPr>
              <w:t>wage</w:t>
            </w:r>
          </w:p>
          <w:p>
            <w:pPr>
              <w:pStyle w:val="TableParagraph"/>
              <w:spacing w:line="124" w:lineRule="exact" w:before="0"/>
              <w:ind w:left="42" w:right="0"/>
              <w:jc w:val="left"/>
              <w:rPr>
                <w:rFonts w:ascii="Arial Black" w:hAnsi="Arial Black"/>
                <w:sz w:val="15"/>
              </w:rPr>
            </w:pPr>
            <w:r>
              <w:rPr>
                <w:rFonts w:ascii="Arial Black" w:hAnsi="Arial Black"/>
                <w:color w:val="231F20"/>
                <w:spacing w:val="-2"/>
                <w:sz w:val="15"/>
              </w:rPr>
              <w:t>exceeds…</w:t>
            </w:r>
          </w:p>
        </w:tc>
      </w:tr>
      <w:tr>
        <w:trPr>
          <w:trHeight w:val="359" w:hRule="atLeast"/>
        </w:trPr>
        <w:tc>
          <w:tcPr>
            <w:tcW w:w="880" w:type="dxa"/>
            <w:tcBorders>
              <w:top w:val="single" w:sz="4" w:space="0" w:color="231F20"/>
              <w:bottom w:val="single" w:sz="4" w:space="0" w:color="231F20"/>
            </w:tcBorders>
          </w:tcPr>
          <w:p>
            <w:pPr>
              <w:pStyle w:val="TableParagraph"/>
              <w:spacing w:line="179" w:lineRule="exact" w:before="160"/>
              <w:ind w:left="120" w:right="0"/>
              <w:jc w:val="left"/>
              <w:rPr>
                <w:rFonts w:ascii="Arial Black" w:hAnsi="Arial Black"/>
                <w:sz w:val="15"/>
              </w:rPr>
            </w:pPr>
            <w:r>
              <w:rPr>
                <w:rFonts w:ascii="Arial Black" w:hAnsi="Arial Black"/>
                <w:color w:val="231F20"/>
                <w:w w:val="80"/>
                <w:sz w:val="15"/>
              </w:rPr>
              <w:t>at</w:t>
            </w:r>
            <w:r>
              <w:rPr>
                <w:rFonts w:ascii="Arial Black" w:hAnsi="Arial Black"/>
                <w:color w:val="231F20"/>
                <w:spacing w:val="-9"/>
                <w:sz w:val="15"/>
              </w:rPr>
              <w:t> </w:t>
            </w:r>
            <w:r>
              <w:rPr>
                <w:rFonts w:ascii="Arial Black" w:hAnsi="Arial Black"/>
                <w:color w:val="231F20"/>
                <w:spacing w:val="-2"/>
                <w:sz w:val="15"/>
              </w:rPr>
              <w:t>least…</w:t>
            </w:r>
          </w:p>
        </w:tc>
        <w:tc>
          <w:tcPr>
            <w:tcW w:w="892" w:type="dxa"/>
            <w:gridSpan w:val="2"/>
            <w:tcBorders>
              <w:top w:val="single" w:sz="4" w:space="0" w:color="231F20"/>
              <w:bottom w:val="single" w:sz="4" w:space="0" w:color="231F20"/>
            </w:tcBorders>
          </w:tcPr>
          <w:p>
            <w:pPr>
              <w:pStyle w:val="TableParagraph"/>
              <w:spacing w:line="176" w:lineRule="exact" w:before="20"/>
              <w:ind w:left="310" w:right="-15"/>
              <w:jc w:val="left"/>
              <w:rPr>
                <w:rFonts w:ascii="Arial Black"/>
                <w:sz w:val="15"/>
              </w:rPr>
            </w:pPr>
            <w:r>
              <w:rPr>
                <w:rFonts w:ascii="Arial Black"/>
                <w:color w:val="231F20"/>
                <w:w w:val="85"/>
                <w:sz w:val="15"/>
              </w:rPr>
              <w:t>But</w:t>
            </w:r>
            <w:r>
              <w:rPr>
                <w:rFonts w:ascii="Arial Black"/>
                <w:color w:val="231F20"/>
                <w:spacing w:val="-5"/>
                <w:sz w:val="15"/>
              </w:rPr>
              <w:t> </w:t>
            </w:r>
            <w:r>
              <w:rPr>
                <w:rFonts w:ascii="Arial Black"/>
                <w:color w:val="231F20"/>
                <w:spacing w:val="-4"/>
                <w:w w:val="90"/>
                <w:sz w:val="15"/>
              </w:rPr>
              <w:t>less</w:t>
            </w:r>
          </w:p>
          <w:p>
            <w:pPr>
              <w:pStyle w:val="TableParagraph"/>
              <w:spacing w:line="143" w:lineRule="exact" w:before="0"/>
              <w:ind w:left="310" w:right="0"/>
              <w:jc w:val="left"/>
              <w:rPr>
                <w:rFonts w:ascii="Arial Black" w:hAnsi="Arial Black"/>
                <w:sz w:val="15"/>
              </w:rPr>
            </w:pPr>
            <w:r>
              <w:rPr>
                <w:rFonts w:ascii="Arial Black" w:hAnsi="Arial Black"/>
                <w:color w:val="231F20"/>
                <w:spacing w:val="-2"/>
                <w:sz w:val="15"/>
              </w:rPr>
              <w:t>than…</w:t>
            </w:r>
          </w:p>
        </w:tc>
        <w:tc>
          <w:tcPr>
            <w:tcW w:w="1538" w:type="dxa"/>
            <w:gridSpan w:val="3"/>
            <w:vMerge/>
            <w:tcBorders>
              <w:top w:val="nil"/>
              <w:bottom w:val="single" w:sz="4" w:space="0" w:color="231F20"/>
            </w:tcBorders>
          </w:tcPr>
          <w:p>
            <w:pPr>
              <w:rPr>
                <w:sz w:val="2"/>
                <w:szCs w:val="2"/>
              </w:rPr>
            </w:pPr>
          </w:p>
        </w:tc>
        <w:tc>
          <w:tcPr>
            <w:tcW w:w="984" w:type="dxa"/>
            <w:gridSpan w:val="2"/>
            <w:vMerge/>
            <w:tcBorders>
              <w:top w:val="nil"/>
              <w:bottom w:val="single" w:sz="4" w:space="0" w:color="231F20"/>
            </w:tcBorders>
          </w:tcPr>
          <w:p>
            <w:pPr>
              <w:rPr>
                <w:sz w:val="2"/>
                <w:szCs w:val="2"/>
              </w:rPr>
            </w:pPr>
          </w:p>
        </w:tc>
        <w:tc>
          <w:tcPr>
            <w:tcW w:w="983" w:type="dxa"/>
            <w:gridSpan w:val="2"/>
            <w:vMerge/>
            <w:tcBorders>
              <w:top w:val="nil"/>
              <w:bottom w:val="single" w:sz="4" w:space="0" w:color="231F20"/>
              <w:right w:val="single" w:sz="4" w:space="0" w:color="231F20"/>
            </w:tcBorders>
          </w:tcPr>
          <w:p>
            <w:pPr>
              <w:rPr>
                <w:sz w:val="2"/>
                <w:szCs w:val="2"/>
              </w:rPr>
            </w:pPr>
          </w:p>
        </w:tc>
        <w:tc>
          <w:tcPr>
            <w:tcW w:w="774" w:type="dxa"/>
            <w:tcBorders>
              <w:top w:val="single" w:sz="4" w:space="0" w:color="231F20"/>
              <w:left w:val="single" w:sz="4" w:space="0" w:color="231F20"/>
              <w:bottom w:val="single" w:sz="4" w:space="0" w:color="231F20"/>
            </w:tcBorders>
          </w:tcPr>
          <w:p>
            <w:pPr>
              <w:pStyle w:val="TableParagraph"/>
              <w:spacing w:line="179" w:lineRule="exact" w:before="160"/>
              <w:ind w:left="76" w:right="0"/>
              <w:jc w:val="left"/>
              <w:rPr>
                <w:rFonts w:ascii="Arial Black" w:hAnsi="Arial Black"/>
                <w:sz w:val="15"/>
              </w:rPr>
            </w:pPr>
            <w:r>
              <w:rPr>
                <w:rFonts w:ascii="Arial Black" w:hAnsi="Arial Black"/>
                <w:color w:val="231F20"/>
                <w:w w:val="80"/>
                <w:sz w:val="15"/>
              </w:rPr>
              <w:t>at</w:t>
            </w:r>
            <w:r>
              <w:rPr>
                <w:rFonts w:ascii="Arial Black" w:hAnsi="Arial Black"/>
                <w:color w:val="231F20"/>
                <w:spacing w:val="-6"/>
                <w:w w:val="95"/>
                <w:sz w:val="15"/>
              </w:rPr>
              <w:t> </w:t>
            </w:r>
            <w:r>
              <w:rPr>
                <w:rFonts w:ascii="Arial Black" w:hAnsi="Arial Black"/>
                <w:color w:val="231F20"/>
                <w:spacing w:val="-5"/>
                <w:w w:val="95"/>
                <w:sz w:val="15"/>
              </w:rPr>
              <w:t>least…</w:t>
            </w:r>
          </w:p>
        </w:tc>
        <w:tc>
          <w:tcPr>
            <w:tcW w:w="1191" w:type="dxa"/>
            <w:gridSpan w:val="3"/>
            <w:tcBorders>
              <w:top w:val="single" w:sz="4" w:space="0" w:color="231F20"/>
              <w:bottom w:val="single" w:sz="4" w:space="0" w:color="231F20"/>
            </w:tcBorders>
          </w:tcPr>
          <w:p>
            <w:pPr>
              <w:pStyle w:val="TableParagraph"/>
              <w:spacing w:line="176" w:lineRule="exact" w:before="20"/>
              <w:ind w:left="245" w:right="0"/>
              <w:jc w:val="left"/>
              <w:rPr>
                <w:rFonts w:ascii="Arial Black"/>
                <w:sz w:val="15"/>
              </w:rPr>
            </w:pPr>
            <w:r>
              <w:rPr>
                <w:rFonts w:ascii="Arial Black"/>
                <w:color w:val="231F20"/>
                <w:w w:val="85"/>
                <w:sz w:val="15"/>
              </w:rPr>
              <w:t>But</w:t>
            </w:r>
            <w:r>
              <w:rPr>
                <w:rFonts w:ascii="Arial Black"/>
                <w:color w:val="231F20"/>
                <w:spacing w:val="-5"/>
                <w:sz w:val="15"/>
              </w:rPr>
              <w:t> </w:t>
            </w:r>
            <w:r>
              <w:rPr>
                <w:rFonts w:ascii="Arial Black"/>
                <w:color w:val="231F20"/>
                <w:spacing w:val="-4"/>
                <w:sz w:val="15"/>
              </w:rPr>
              <w:t>less</w:t>
            </w:r>
          </w:p>
          <w:p>
            <w:pPr>
              <w:pStyle w:val="TableParagraph"/>
              <w:spacing w:line="143" w:lineRule="exact" w:before="0"/>
              <w:ind w:left="245" w:right="0"/>
              <w:jc w:val="left"/>
              <w:rPr>
                <w:rFonts w:ascii="Arial Black" w:hAnsi="Arial Black"/>
                <w:sz w:val="15"/>
              </w:rPr>
            </w:pPr>
            <w:r>
              <w:rPr>
                <w:rFonts w:ascii="Arial Black" w:hAnsi="Arial Black"/>
                <w:color w:val="231F20"/>
                <w:spacing w:val="-2"/>
                <w:sz w:val="15"/>
              </w:rPr>
              <w:t>than…</w:t>
            </w:r>
          </w:p>
        </w:tc>
        <w:tc>
          <w:tcPr>
            <w:tcW w:w="1168" w:type="dxa"/>
            <w:gridSpan w:val="2"/>
            <w:vMerge/>
            <w:tcBorders>
              <w:top w:val="nil"/>
              <w:bottom w:val="single" w:sz="4" w:space="0" w:color="231F20"/>
            </w:tcBorders>
          </w:tcPr>
          <w:p>
            <w:pPr>
              <w:rPr>
                <w:sz w:val="2"/>
                <w:szCs w:val="2"/>
              </w:rPr>
            </w:pPr>
          </w:p>
        </w:tc>
        <w:tc>
          <w:tcPr>
            <w:tcW w:w="982" w:type="dxa"/>
            <w:gridSpan w:val="2"/>
            <w:vMerge/>
            <w:tcBorders>
              <w:top w:val="nil"/>
              <w:bottom w:val="single" w:sz="4" w:space="0" w:color="231F20"/>
            </w:tcBorders>
          </w:tcPr>
          <w:p>
            <w:pPr>
              <w:rPr>
                <w:sz w:val="2"/>
                <w:szCs w:val="2"/>
              </w:rPr>
            </w:pPr>
          </w:p>
        </w:tc>
        <w:tc>
          <w:tcPr>
            <w:tcW w:w="1159" w:type="dxa"/>
            <w:gridSpan w:val="2"/>
            <w:vMerge/>
            <w:tcBorders>
              <w:top w:val="nil"/>
              <w:bottom w:val="single" w:sz="4" w:space="0" w:color="231F20"/>
            </w:tcBorders>
          </w:tcPr>
          <w:p>
            <w:pPr>
              <w:rPr>
                <w:sz w:val="2"/>
                <w:szCs w:val="2"/>
              </w:rPr>
            </w:pPr>
          </w:p>
        </w:tc>
      </w:tr>
      <w:tr>
        <w:trPr>
          <w:trHeight w:val="356" w:hRule="atLeast"/>
        </w:trPr>
        <w:tc>
          <w:tcPr>
            <w:tcW w:w="880" w:type="dxa"/>
            <w:tcBorders>
              <w:top w:val="single" w:sz="4" w:space="0" w:color="231F20"/>
            </w:tcBorders>
          </w:tcPr>
          <w:p>
            <w:pPr>
              <w:pStyle w:val="TableParagraph"/>
              <w:spacing w:line="240" w:lineRule="auto" w:before="20"/>
              <w:ind w:left="546" w:right="0"/>
              <w:jc w:val="left"/>
              <w:rPr>
                <w:rFonts w:ascii="Arial Black"/>
                <w:sz w:val="15"/>
              </w:rPr>
            </w:pPr>
            <w:r>
              <w:rPr>
                <w:rFonts w:ascii="Arial Black"/>
                <w:color w:val="231F20"/>
                <w:spacing w:val="-10"/>
                <w:sz w:val="15"/>
              </w:rPr>
              <w:t>A</w:t>
            </w:r>
          </w:p>
        </w:tc>
        <w:tc>
          <w:tcPr>
            <w:tcW w:w="460" w:type="dxa"/>
            <w:tcBorders>
              <w:top w:val="single" w:sz="4" w:space="0" w:color="231F20"/>
            </w:tcBorders>
          </w:tcPr>
          <w:p>
            <w:pPr>
              <w:pStyle w:val="TableParagraph"/>
              <w:spacing w:line="130" w:lineRule="exact" w:before="207"/>
              <w:ind w:left="71" w:right="0"/>
              <w:jc w:val="left"/>
              <w:rPr>
                <w:sz w:val="15"/>
              </w:rPr>
            </w:pPr>
            <w:r>
              <w:rPr>
                <w:color w:val="231F20"/>
                <w:spacing w:val="-5"/>
                <w:sz w:val="15"/>
              </w:rPr>
              <w:t>$0</w:t>
            </w:r>
          </w:p>
        </w:tc>
        <w:tc>
          <w:tcPr>
            <w:tcW w:w="432" w:type="dxa"/>
            <w:tcBorders>
              <w:top w:val="single" w:sz="4" w:space="0" w:color="231F20"/>
            </w:tcBorders>
          </w:tcPr>
          <w:p>
            <w:pPr>
              <w:pStyle w:val="TableParagraph"/>
              <w:spacing w:line="240" w:lineRule="auto" w:before="20"/>
              <w:ind w:left="253" w:right="0"/>
              <w:jc w:val="left"/>
              <w:rPr>
                <w:rFonts w:ascii="Arial Black"/>
                <w:sz w:val="15"/>
              </w:rPr>
            </w:pPr>
            <w:r>
              <w:rPr>
                <w:rFonts w:ascii="Arial Black"/>
                <w:color w:val="231F20"/>
                <w:spacing w:val="-10"/>
                <w:sz w:val="15"/>
              </w:rPr>
              <w:t>B</w:t>
            </w:r>
          </w:p>
        </w:tc>
        <w:tc>
          <w:tcPr>
            <w:tcW w:w="368" w:type="dxa"/>
            <w:tcBorders>
              <w:top w:val="single" w:sz="4" w:space="0" w:color="231F20"/>
            </w:tcBorders>
          </w:tcPr>
          <w:p>
            <w:pPr>
              <w:pStyle w:val="TableParagraph"/>
              <w:spacing w:line="130" w:lineRule="exact" w:before="207"/>
              <w:ind w:left="-3" w:right="35"/>
              <w:jc w:val="center"/>
              <w:rPr>
                <w:sz w:val="15"/>
              </w:rPr>
            </w:pPr>
            <w:r>
              <w:rPr>
                <w:color w:val="231F20"/>
                <w:spacing w:val="-4"/>
                <w:sz w:val="15"/>
              </w:rPr>
              <w:t>$329</w:t>
            </w:r>
          </w:p>
        </w:tc>
        <w:tc>
          <w:tcPr>
            <w:tcW w:w="699" w:type="dxa"/>
            <w:tcBorders>
              <w:top w:val="single" w:sz="4" w:space="0" w:color="231F20"/>
            </w:tcBorders>
          </w:tcPr>
          <w:p>
            <w:pPr>
              <w:pStyle w:val="TableParagraph"/>
              <w:spacing w:line="240" w:lineRule="auto" w:before="20"/>
              <w:ind w:right="59"/>
              <w:rPr>
                <w:rFonts w:ascii="Arial Black"/>
                <w:sz w:val="15"/>
              </w:rPr>
            </w:pPr>
            <w:r>
              <w:rPr>
                <w:rFonts w:ascii="Arial Black"/>
                <w:color w:val="231F20"/>
                <w:spacing w:val="-10"/>
                <w:sz w:val="15"/>
              </w:rPr>
              <w:t>C</w:t>
            </w:r>
          </w:p>
        </w:tc>
        <w:tc>
          <w:tcPr>
            <w:tcW w:w="471" w:type="dxa"/>
            <w:tcBorders>
              <w:top w:val="single" w:sz="4" w:space="0" w:color="231F20"/>
            </w:tcBorders>
          </w:tcPr>
          <w:p>
            <w:pPr>
              <w:pStyle w:val="TableParagraph"/>
              <w:spacing w:line="130" w:lineRule="exact" w:before="207"/>
              <w:ind w:left="20" w:right="0"/>
              <w:jc w:val="center"/>
              <w:rPr>
                <w:sz w:val="15"/>
              </w:rPr>
            </w:pPr>
            <w:r>
              <w:rPr>
                <w:color w:val="231F20"/>
                <w:spacing w:val="-2"/>
                <w:sz w:val="15"/>
              </w:rPr>
              <w:t>$0.00</w:t>
            </w:r>
          </w:p>
        </w:tc>
        <w:tc>
          <w:tcPr>
            <w:tcW w:w="639" w:type="dxa"/>
            <w:tcBorders>
              <w:top w:val="single" w:sz="4" w:space="0" w:color="231F20"/>
            </w:tcBorders>
          </w:tcPr>
          <w:p>
            <w:pPr>
              <w:pStyle w:val="TableParagraph"/>
              <w:spacing w:line="240" w:lineRule="auto" w:before="20"/>
              <w:ind w:right="91"/>
              <w:rPr>
                <w:rFonts w:ascii="Arial Black"/>
                <w:sz w:val="15"/>
              </w:rPr>
            </w:pPr>
            <w:r>
              <w:rPr>
                <w:rFonts w:ascii="Arial Black"/>
                <w:color w:val="231F20"/>
                <w:spacing w:val="-10"/>
                <w:sz w:val="15"/>
              </w:rPr>
              <w:t>D</w:t>
            </w:r>
          </w:p>
        </w:tc>
        <w:tc>
          <w:tcPr>
            <w:tcW w:w="345" w:type="dxa"/>
            <w:tcBorders>
              <w:top w:val="single" w:sz="4" w:space="0" w:color="231F20"/>
            </w:tcBorders>
          </w:tcPr>
          <w:p>
            <w:pPr>
              <w:pStyle w:val="TableParagraph"/>
              <w:spacing w:line="130" w:lineRule="exact" w:before="207"/>
              <w:ind w:left="53" w:right="0"/>
              <w:jc w:val="center"/>
              <w:rPr>
                <w:sz w:val="15"/>
              </w:rPr>
            </w:pPr>
            <w:r>
              <w:rPr>
                <w:color w:val="231F20"/>
                <w:spacing w:val="-5"/>
                <w:sz w:val="15"/>
              </w:rPr>
              <w:t>0%</w:t>
            </w:r>
          </w:p>
        </w:tc>
        <w:tc>
          <w:tcPr>
            <w:tcW w:w="661" w:type="dxa"/>
            <w:tcBorders>
              <w:top w:val="single" w:sz="4" w:space="0" w:color="231F20"/>
            </w:tcBorders>
          </w:tcPr>
          <w:p>
            <w:pPr>
              <w:pStyle w:val="TableParagraph"/>
              <w:spacing w:line="240" w:lineRule="auto" w:before="20"/>
              <w:ind w:right="118"/>
              <w:rPr>
                <w:rFonts w:ascii="Arial Black"/>
                <w:sz w:val="15"/>
              </w:rPr>
            </w:pPr>
            <w:r>
              <w:rPr>
                <w:rFonts w:ascii="Arial Black"/>
                <w:color w:val="231F20"/>
                <w:spacing w:val="-10"/>
                <w:sz w:val="15"/>
              </w:rPr>
              <w:t>E</w:t>
            </w:r>
          </w:p>
        </w:tc>
        <w:tc>
          <w:tcPr>
            <w:tcW w:w="322" w:type="dxa"/>
            <w:tcBorders>
              <w:top w:val="single" w:sz="4" w:space="0" w:color="231F20"/>
              <w:right w:val="single" w:sz="4" w:space="0" w:color="231F20"/>
            </w:tcBorders>
          </w:tcPr>
          <w:p>
            <w:pPr>
              <w:pStyle w:val="TableParagraph"/>
              <w:spacing w:line="130" w:lineRule="exact" w:before="207"/>
              <w:ind w:left="118" w:right="0"/>
              <w:jc w:val="left"/>
              <w:rPr>
                <w:sz w:val="15"/>
              </w:rPr>
            </w:pPr>
            <w:r>
              <w:rPr>
                <w:color w:val="231F20"/>
                <w:spacing w:val="-5"/>
                <w:sz w:val="15"/>
              </w:rPr>
              <w:t>$0</w:t>
            </w:r>
          </w:p>
        </w:tc>
        <w:tc>
          <w:tcPr>
            <w:tcW w:w="774" w:type="dxa"/>
            <w:tcBorders>
              <w:top w:val="single" w:sz="4" w:space="0" w:color="231F20"/>
              <w:left w:val="single" w:sz="4" w:space="0" w:color="231F20"/>
            </w:tcBorders>
          </w:tcPr>
          <w:p>
            <w:pPr>
              <w:pStyle w:val="TableParagraph"/>
              <w:spacing w:line="240" w:lineRule="auto" w:before="20"/>
              <w:ind w:left="433" w:right="0"/>
              <w:jc w:val="left"/>
              <w:rPr>
                <w:rFonts w:ascii="Arial Black"/>
                <w:sz w:val="15"/>
              </w:rPr>
            </w:pPr>
            <w:r>
              <w:rPr>
                <w:rFonts w:ascii="Arial Black"/>
                <w:color w:val="231F20"/>
                <w:spacing w:val="-10"/>
                <w:sz w:val="15"/>
              </w:rPr>
              <w:t>A</w:t>
            </w:r>
          </w:p>
        </w:tc>
        <w:tc>
          <w:tcPr>
            <w:tcW w:w="393" w:type="dxa"/>
            <w:tcBorders>
              <w:top w:val="single" w:sz="4" w:space="0" w:color="231F20"/>
            </w:tcBorders>
          </w:tcPr>
          <w:p>
            <w:pPr>
              <w:pStyle w:val="TableParagraph"/>
              <w:spacing w:line="130" w:lineRule="exact" w:before="207"/>
              <w:ind w:left="6" w:right="0"/>
              <w:jc w:val="left"/>
              <w:rPr>
                <w:sz w:val="15"/>
              </w:rPr>
            </w:pPr>
            <w:r>
              <w:rPr>
                <w:color w:val="231F20"/>
                <w:spacing w:val="-5"/>
                <w:sz w:val="15"/>
              </w:rPr>
              <w:t>$0</w:t>
            </w:r>
          </w:p>
        </w:tc>
        <w:tc>
          <w:tcPr>
            <w:tcW w:w="394" w:type="dxa"/>
            <w:tcBorders>
              <w:top w:val="single" w:sz="4" w:space="0" w:color="231F20"/>
            </w:tcBorders>
          </w:tcPr>
          <w:p>
            <w:pPr>
              <w:pStyle w:val="TableParagraph"/>
              <w:spacing w:line="240" w:lineRule="auto" w:before="20"/>
              <w:ind w:left="256" w:right="0"/>
              <w:jc w:val="left"/>
              <w:rPr>
                <w:rFonts w:ascii="Arial Black"/>
                <w:sz w:val="15"/>
              </w:rPr>
            </w:pPr>
            <w:r>
              <w:rPr>
                <w:rFonts w:ascii="Arial Black"/>
                <w:color w:val="231F20"/>
                <w:spacing w:val="-10"/>
                <w:sz w:val="15"/>
              </w:rPr>
              <w:t>B</w:t>
            </w:r>
          </w:p>
        </w:tc>
        <w:tc>
          <w:tcPr>
            <w:tcW w:w="404" w:type="dxa"/>
            <w:tcBorders>
              <w:top w:val="single" w:sz="4" w:space="0" w:color="231F20"/>
            </w:tcBorders>
          </w:tcPr>
          <w:p>
            <w:pPr>
              <w:pStyle w:val="TableParagraph"/>
              <w:spacing w:line="130" w:lineRule="exact" w:before="207"/>
              <w:ind w:left="4" w:right="0"/>
              <w:jc w:val="center"/>
              <w:rPr>
                <w:sz w:val="15"/>
              </w:rPr>
            </w:pPr>
            <w:r>
              <w:rPr>
                <w:color w:val="231F20"/>
                <w:spacing w:val="-4"/>
                <w:sz w:val="15"/>
              </w:rPr>
              <w:t>$123</w:t>
            </w:r>
          </w:p>
        </w:tc>
        <w:tc>
          <w:tcPr>
            <w:tcW w:w="698" w:type="dxa"/>
            <w:tcBorders>
              <w:top w:val="single" w:sz="4" w:space="0" w:color="231F20"/>
            </w:tcBorders>
          </w:tcPr>
          <w:p>
            <w:pPr>
              <w:pStyle w:val="TableParagraph"/>
              <w:spacing w:line="240" w:lineRule="auto" w:before="20"/>
              <w:ind w:right="53"/>
              <w:rPr>
                <w:rFonts w:ascii="Arial Black"/>
                <w:sz w:val="15"/>
              </w:rPr>
            </w:pPr>
            <w:r>
              <w:rPr>
                <w:rFonts w:ascii="Arial Black"/>
                <w:color w:val="231F20"/>
                <w:spacing w:val="-10"/>
                <w:sz w:val="15"/>
              </w:rPr>
              <w:t>C</w:t>
            </w:r>
          </w:p>
        </w:tc>
        <w:tc>
          <w:tcPr>
            <w:tcW w:w="470" w:type="dxa"/>
            <w:tcBorders>
              <w:top w:val="single" w:sz="4" w:space="0" w:color="231F20"/>
            </w:tcBorders>
          </w:tcPr>
          <w:p>
            <w:pPr>
              <w:pStyle w:val="TableParagraph"/>
              <w:spacing w:line="130" w:lineRule="exact" w:before="207"/>
              <w:ind w:left="32" w:right="0"/>
              <w:jc w:val="center"/>
              <w:rPr>
                <w:sz w:val="15"/>
              </w:rPr>
            </w:pPr>
            <w:r>
              <w:rPr>
                <w:color w:val="231F20"/>
                <w:spacing w:val="-2"/>
                <w:sz w:val="15"/>
              </w:rPr>
              <w:t>$0.00</w:t>
            </w:r>
          </w:p>
        </w:tc>
        <w:tc>
          <w:tcPr>
            <w:tcW w:w="638" w:type="dxa"/>
            <w:tcBorders>
              <w:top w:val="single" w:sz="4" w:space="0" w:color="231F20"/>
            </w:tcBorders>
          </w:tcPr>
          <w:p>
            <w:pPr>
              <w:pStyle w:val="TableParagraph"/>
              <w:spacing w:line="240" w:lineRule="auto" w:before="20"/>
              <w:ind w:right="84"/>
              <w:rPr>
                <w:rFonts w:ascii="Arial Black"/>
                <w:sz w:val="15"/>
              </w:rPr>
            </w:pPr>
            <w:r>
              <w:rPr>
                <w:rFonts w:ascii="Arial Black"/>
                <w:color w:val="231F20"/>
                <w:spacing w:val="-10"/>
                <w:sz w:val="15"/>
              </w:rPr>
              <w:t>D</w:t>
            </w:r>
          </w:p>
        </w:tc>
        <w:tc>
          <w:tcPr>
            <w:tcW w:w="344" w:type="dxa"/>
            <w:tcBorders>
              <w:top w:val="single" w:sz="4" w:space="0" w:color="231F20"/>
            </w:tcBorders>
          </w:tcPr>
          <w:p>
            <w:pPr>
              <w:pStyle w:val="TableParagraph"/>
              <w:spacing w:line="130" w:lineRule="exact" w:before="207"/>
              <w:ind w:left="80" w:right="12"/>
              <w:jc w:val="center"/>
              <w:rPr>
                <w:sz w:val="15"/>
              </w:rPr>
            </w:pPr>
            <w:r>
              <w:rPr>
                <w:color w:val="231F20"/>
                <w:spacing w:val="-5"/>
                <w:sz w:val="15"/>
              </w:rPr>
              <w:t>0%</w:t>
            </w:r>
          </w:p>
        </w:tc>
        <w:tc>
          <w:tcPr>
            <w:tcW w:w="760" w:type="dxa"/>
            <w:tcBorders>
              <w:top w:val="single" w:sz="4" w:space="0" w:color="231F20"/>
            </w:tcBorders>
          </w:tcPr>
          <w:p>
            <w:pPr>
              <w:pStyle w:val="TableParagraph"/>
              <w:spacing w:line="240" w:lineRule="auto" w:before="20"/>
              <w:ind w:right="142"/>
              <w:rPr>
                <w:rFonts w:ascii="Arial Black"/>
                <w:sz w:val="15"/>
              </w:rPr>
            </w:pPr>
            <w:r>
              <w:rPr>
                <w:rFonts w:ascii="Arial Black"/>
                <w:color w:val="231F20"/>
                <w:spacing w:val="-10"/>
                <w:sz w:val="15"/>
              </w:rPr>
              <w:t>E</w:t>
            </w:r>
          </w:p>
        </w:tc>
        <w:tc>
          <w:tcPr>
            <w:tcW w:w="399" w:type="dxa"/>
            <w:tcBorders>
              <w:top w:val="single" w:sz="4" w:space="0" w:color="231F20"/>
            </w:tcBorders>
          </w:tcPr>
          <w:p>
            <w:pPr>
              <w:pStyle w:val="TableParagraph"/>
              <w:spacing w:line="130" w:lineRule="exact" w:before="207"/>
              <w:ind w:left="-6" w:right="69"/>
              <w:rPr>
                <w:sz w:val="15"/>
              </w:rPr>
            </w:pPr>
            <w:r>
              <w:rPr>
                <w:color w:val="231F20"/>
                <w:spacing w:val="-5"/>
                <w:sz w:val="15"/>
              </w:rPr>
              <w:t>$0</w:t>
            </w:r>
          </w:p>
        </w:tc>
      </w:tr>
      <w:tr>
        <w:trPr>
          <w:trHeight w:val="159" w:hRule="atLeast"/>
        </w:trPr>
        <w:tc>
          <w:tcPr>
            <w:tcW w:w="1340" w:type="dxa"/>
            <w:gridSpan w:val="2"/>
          </w:tcPr>
          <w:p>
            <w:pPr>
              <w:pStyle w:val="TableParagraph"/>
              <w:spacing w:line="130" w:lineRule="exact" w:before="10"/>
              <w:ind w:left="785" w:right="0"/>
              <w:jc w:val="left"/>
              <w:rPr>
                <w:sz w:val="15"/>
              </w:rPr>
            </w:pPr>
            <w:r>
              <w:rPr>
                <w:color w:val="231F20"/>
                <w:spacing w:val="-4"/>
                <w:sz w:val="15"/>
              </w:rPr>
              <w:t>$329</w:t>
            </w:r>
          </w:p>
        </w:tc>
        <w:tc>
          <w:tcPr>
            <w:tcW w:w="432" w:type="dxa"/>
          </w:tcPr>
          <w:p>
            <w:pPr>
              <w:pStyle w:val="TableParagraph"/>
              <w:spacing w:line="240" w:lineRule="auto" w:before="0"/>
              <w:ind w:right="0"/>
              <w:jc w:val="left"/>
              <w:rPr>
                <w:rFonts w:ascii="Times New Roman"/>
                <w:sz w:val="10"/>
              </w:rPr>
            </w:pPr>
          </w:p>
        </w:tc>
        <w:tc>
          <w:tcPr>
            <w:tcW w:w="368" w:type="dxa"/>
          </w:tcPr>
          <w:p>
            <w:pPr>
              <w:pStyle w:val="TableParagraph"/>
              <w:spacing w:line="130" w:lineRule="exact" w:before="10"/>
              <w:ind w:left="-3" w:right="35"/>
              <w:jc w:val="center"/>
              <w:rPr>
                <w:sz w:val="15"/>
              </w:rPr>
            </w:pPr>
            <w:r>
              <w:rPr>
                <w:color w:val="231F20"/>
                <w:spacing w:val="-4"/>
                <w:sz w:val="15"/>
              </w:rPr>
              <w:t>$788</w:t>
            </w:r>
          </w:p>
        </w:tc>
        <w:tc>
          <w:tcPr>
            <w:tcW w:w="699" w:type="dxa"/>
          </w:tcPr>
          <w:p>
            <w:pPr>
              <w:pStyle w:val="TableParagraph"/>
              <w:spacing w:line="240" w:lineRule="auto" w:before="0"/>
              <w:ind w:right="0"/>
              <w:jc w:val="left"/>
              <w:rPr>
                <w:rFonts w:ascii="Times New Roman"/>
                <w:sz w:val="10"/>
              </w:rPr>
            </w:pPr>
          </w:p>
        </w:tc>
        <w:tc>
          <w:tcPr>
            <w:tcW w:w="471" w:type="dxa"/>
          </w:tcPr>
          <w:p>
            <w:pPr>
              <w:pStyle w:val="TableParagraph"/>
              <w:spacing w:line="130" w:lineRule="exact" w:before="10"/>
              <w:ind w:left="20" w:right="0"/>
              <w:jc w:val="center"/>
              <w:rPr>
                <w:sz w:val="15"/>
              </w:rPr>
            </w:pPr>
            <w:r>
              <w:rPr>
                <w:color w:val="231F20"/>
                <w:spacing w:val="-2"/>
                <w:sz w:val="15"/>
              </w:rPr>
              <w:t>$0.00</w:t>
            </w:r>
          </w:p>
        </w:tc>
        <w:tc>
          <w:tcPr>
            <w:tcW w:w="639" w:type="dxa"/>
          </w:tcPr>
          <w:p>
            <w:pPr>
              <w:pStyle w:val="TableParagraph"/>
              <w:spacing w:line="240" w:lineRule="auto" w:before="0"/>
              <w:ind w:right="0"/>
              <w:jc w:val="left"/>
              <w:rPr>
                <w:rFonts w:ascii="Times New Roman"/>
                <w:sz w:val="10"/>
              </w:rPr>
            </w:pPr>
          </w:p>
        </w:tc>
        <w:tc>
          <w:tcPr>
            <w:tcW w:w="345" w:type="dxa"/>
          </w:tcPr>
          <w:p>
            <w:pPr>
              <w:pStyle w:val="TableParagraph"/>
              <w:spacing w:line="130" w:lineRule="exact" w:before="10"/>
              <w:ind w:right="27"/>
              <w:jc w:val="center"/>
              <w:rPr>
                <w:sz w:val="15"/>
              </w:rPr>
            </w:pPr>
            <w:r>
              <w:rPr>
                <w:color w:val="231F20"/>
                <w:spacing w:val="-5"/>
                <w:sz w:val="15"/>
              </w:rPr>
              <w:t>10%</w:t>
            </w:r>
          </w:p>
        </w:tc>
        <w:tc>
          <w:tcPr>
            <w:tcW w:w="983" w:type="dxa"/>
            <w:gridSpan w:val="2"/>
            <w:tcBorders>
              <w:right w:val="single" w:sz="4" w:space="0" w:color="231F20"/>
            </w:tcBorders>
          </w:tcPr>
          <w:p>
            <w:pPr>
              <w:pStyle w:val="TableParagraph"/>
              <w:spacing w:line="130" w:lineRule="exact" w:before="10"/>
              <w:ind w:left="613" w:right="0"/>
              <w:jc w:val="left"/>
              <w:rPr>
                <w:sz w:val="15"/>
              </w:rPr>
            </w:pPr>
            <w:r>
              <w:rPr>
                <w:color w:val="231F20"/>
                <w:spacing w:val="-4"/>
                <w:sz w:val="15"/>
              </w:rPr>
              <w:t>$329</w:t>
            </w:r>
          </w:p>
        </w:tc>
        <w:tc>
          <w:tcPr>
            <w:tcW w:w="1167" w:type="dxa"/>
            <w:gridSpan w:val="2"/>
            <w:tcBorders>
              <w:left w:val="single" w:sz="4" w:space="0" w:color="231F20"/>
            </w:tcBorders>
          </w:tcPr>
          <w:p>
            <w:pPr>
              <w:pStyle w:val="TableParagraph"/>
              <w:spacing w:line="130" w:lineRule="exact" w:before="10"/>
              <w:ind w:left="609" w:right="0"/>
              <w:jc w:val="left"/>
              <w:rPr>
                <w:sz w:val="15"/>
              </w:rPr>
            </w:pPr>
            <w:r>
              <w:rPr>
                <w:color w:val="231F20"/>
                <w:spacing w:val="-4"/>
                <w:sz w:val="15"/>
              </w:rPr>
              <w:t>$123</w:t>
            </w:r>
          </w:p>
        </w:tc>
        <w:tc>
          <w:tcPr>
            <w:tcW w:w="394" w:type="dxa"/>
          </w:tcPr>
          <w:p>
            <w:pPr>
              <w:pStyle w:val="TableParagraph"/>
              <w:spacing w:line="240" w:lineRule="auto" w:before="0"/>
              <w:ind w:right="0"/>
              <w:jc w:val="left"/>
              <w:rPr>
                <w:rFonts w:ascii="Times New Roman"/>
                <w:sz w:val="10"/>
              </w:rPr>
            </w:pPr>
          </w:p>
        </w:tc>
        <w:tc>
          <w:tcPr>
            <w:tcW w:w="404" w:type="dxa"/>
          </w:tcPr>
          <w:p>
            <w:pPr>
              <w:pStyle w:val="TableParagraph"/>
              <w:spacing w:line="130" w:lineRule="exact" w:before="10"/>
              <w:ind w:left="4" w:right="0"/>
              <w:jc w:val="center"/>
              <w:rPr>
                <w:sz w:val="15"/>
              </w:rPr>
            </w:pPr>
            <w:r>
              <w:rPr>
                <w:color w:val="231F20"/>
                <w:spacing w:val="-4"/>
                <w:sz w:val="15"/>
              </w:rPr>
              <w:t>$352</w:t>
            </w:r>
          </w:p>
        </w:tc>
        <w:tc>
          <w:tcPr>
            <w:tcW w:w="698" w:type="dxa"/>
          </w:tcPr>
          <w:p>
            <w:pPr>
              <w:pStyle w:val="TableParagraph"/>
              <w:spacing w:line="240" w:lineRule="auto" w:before="0"/>
              <w:ind w:right="0"/>
              <w:jc w:val="left"/>
              <w:rPr>
                <w:rFonts w:ascii="Times New Roman"/>
                <w:sz w:val="10"/>
              </w:rPr>
            </w:pPr>
          </w:p>
        </w:tc>
        <w:tc>
          <w:tcPr>
            <w:tcW w:w="470" w:type="dxa"/>
          </w:tcPr>
          <w:p>
            <w:pPr>
              <w:pStyle w:val="TableParagraph"/>
              <w:spacing w:line="130" w:lineRule="exact" w:before="10"/>
              <w:ind w:left="32" w:right="0"/>
              <w:jc w:val="center"/>
              <w:rPr>
                <w:sz w:val="15"/>
              </w:rPr>
            </w:pPr>
            <w:r>
              <w:rPr>
                <w:color w:val="231F20"/>
                <w:spacing w:val="-2"/>
                <w:sz w:val="15"/>
              </w:rPr>
              <w:t>$0.00</w:t>
            </w:r>
          </w:p>
        </w:tc>
        <w:tc>
          <w:tcPr>
            <w:tcW w:w="638" w:type="dxa"/>
          </w:tcPr>
          <w:p>
            <w:pPr>
              <w:pStyle w:val="TableParagraph"/>
              <w:spacing w:line="240" w:lineRule="auto" w:before="0"/>
              <w:ind w:right="0"/>
              <w:jc w:val="left"/>
              <w:rPr>
                <w:rFonts w:ascii="Times New Roman"/>
                <w:sz w:val="10"/>
              </w:rPr>
            </w:pPr>
          </w:p>
        </w:tc>
        <w:tc>
          <w:tcPr>
            <w:tcW w:w="344" w:type="dxa"/>
          </w:tcPr>
          <w:p>
            <w:pPr>
              <w:pStyle w:val="TableParagraph"/>
              <w:spacing w:line="130" w:lineRule="exact" w:before="10"/>
              <w:ind w:right="12"/>
              <w:jc w:val="center"/>
              <w:rPr>
                <w:sz w:val="15"/>
              </w:rPr>
            </w:pPr>
            <w:r>
              <w:rPr>
                <w:color w:val="231F20"/>
                <w:spacing w:val="-5"/>
                <w:sz w:val="15"/>
              </w:rPr>
              <w:t>10%</w:t>
            </w:r>
          </w:p>
        </w:tc>
        <w:tc>
          <w:tcPr>
            <w:tcW w:w="760" w:type="dxa"/>
          </w:tcPr>
          <w:p>
            <w:pPr>
              <w:pStyle w:val="TableParagraph"/>
              <w:spacing w:line="240" w:lineRule="auto" w:before="0"/>
              <w:ind w:right="0"/>
              <w:jc w:val="left"/>
              <w:rPr>
                <w:rFonts w:ascii="Times New Roman"/>
                <w:sz w:val="10"/>
              </w:rPr>
            </w:pPr>
          </w:p>
        </w:tc>
        <w:tc>
          <w:tcPr>
            <w:tcW w:w="399" w:type="dxa"/>
          </w:tcPr>
          <w:p>
            <w:pPr>
              <w:pStyle w:val="TableParagraph"/>
              <w:spacing w:line="130" w:lineRule="exact" w:before="10"/>
              <w:ind w:left="-6" w:right="69"/>
              <w:rPr>
                <w:sz w:val="15"/>
              </w:rPr>
            </w:pPr>
            <w:r>
              <w:rPr>
                <w:color w:val="231F20"/>
                <w:spacing w:val="-4"/>
                <w:sz w:val="15"/>
              </w:rPr>
              <w:t>$123</w:t>
            </w:r>
          </w:p>
        </w:tc>
      </w:tr>
      <w:tr>
        <w:trPr>
          <w:trHeight w:val="159" w:hRule="atLeast"/>
        </w:trPr>
        <w:tc>
          <w:tcPr>
            <w:tcW w:w="1340" w:type="dxa"/>
            <w:gridSpan w:val="2"/>
          </w:tcPr>
          <w:p>
            <w:pPr>
              <w:pStyle w:val="TableParagraph"/>
              <w:spacing w:line="130" w:lineRule="exact" w:before="10"/>
              <w:ind w:left="785" w:right="0"/>
              <w:jc w:val="left"/>
              <w:rPr>
                <w:sz w:val="15"/>
              </w:rPr>
            </w:pPr>
            <w:r>
              <w:rPr>
                <w:color w:val="231F20"/>
                <w:spacing w:val="-4"/>
                <w:sz w:val="15"/>
              </w:rPr>
              <w:t>$788</w:t>
            </w:r>
          </w:p>
        </w:tc>
        <w:tc>
          <w:tcPr>
            <w:tcW w:w="800" w:type="dxa"/>
            <w:gridSpan w:val="2"/>
          </w:tcPr>
          <w:p>
            <w:pPr>
              <w:pStyle w:val="TableParagraph"/>
              <w:spacing w:line="130" w:lineRule="exact" w:before="10"/>
              <w:ind w:left="303" w:right="0"/>
              <w:jc w:val="left"/>
              <w:rPr>
                <w:sz w:val="15"/>
              </w:rPr>
            </w:pPr>
            <w:r>
              <w:rPr>
                <w:color w:val="231F20"/>
                <w:spacing w:val="-2"/>
                <w:sz w:val="15"/>
              </w:rPr>
              <w:t>$2,193</w:t>
            </w:r>
          </w:p>
        </w:tc>
        <w:tc>
          <w:tcPr>
            <w:tcW w:w="1170" w:type="dxa"/>
            <w:gridSpan w:val="2"/>
          </w:tcPr>
          <w:p>
            <w:pPr>
              <w:pStyle w:val="TableParagraph"/>
              <w:spacing w:line="130" w:lineRule="exact" w:before="10"/>
              <w:ind w:left="673" w:right="0"/>
              <w:jc w:val="left"/>
              <w:rPr>
                <w:sz w:val="15"/>
              </w:rPr>
            </w:pPr>
            <w:r>
              <w:rPr>
                <w:color w:val="231F20"/>
                <w:spacing w:val="-2"/>
                <w:sz w:val="15"/>
              </w:rPr>
              <w:t>$45.90</w:t>
            </w:r>
          </w:p>
        </w:tc>
        <w:tc>
          <w:tcPr>
            <w:tcW w:w="639" w:type="dxa"/>
          </w:tcPr>
          <w:p>
            <w:pPr>
              <w:pStyle w:val="TableParagraph"/>
              <w:spacing w:line="240" w:lineRule="auto" w:before="0"/>
              <w:ind w:right="0"/>
              <w:jc w:val="left"/>
              <w:rPr>
                <w:rFonts w:ascii="Times New Roman"/>
                <w:sz w:val="10"/>
              </w:rPr>
            </w:pPr>
          </w:p>
        </w:tc>
        <w:tc>
          <w:tcPr>
            <w:tcW w:w="345" w:type="dxa"/>
          </w:tcPr>
          <w:p>
            <w:pPr>
              <w:pStyle w:val="TableParagraph"/>
              <w:spacing w:line="130" w:lineRule="exact" w:before="10"/>
              <w:ind w:right="27"/>
              <w:jc w:val="center"/>
              <w:rPr>
                <w:sz w:val="15"/>
              </w:rPr>
            </w:pPr>
            <w:r>
              <w:rPr>
                <w:color w:val="231F20"/>
                <w:spacing w:val="-5"/>
                <w:sz w:val="15"/>
              </w:rPr>
              <w:t>12%</w:t>
            </w:r>
          </w:p>
        </w:tc>
        <w:tc>
          <w:tcPr>
            <w:tcW w:w="983" w:type="dxa"/>
            <w:gridSpan w:val="2"/>
            <w:tcBorders>
              <w:right w:val="single" w:sz="4" w:space="0" w:color="231F20"/>
            </w:tcBorders>
          </w:tcPr>
          <w:p>
            <w:pPr>
              <w:pStyle w:val="TableParagraph"/>
              <w:spacing w:line="130" w:lineRule="exact" w:before="10"/>
              <w:ind w:left="613" w:right="0"/>
              <w:jc w:val="left"/>
              <w:rPr>
                <w:sz w:val="15"/>
              </w:rPr>
            </w:pPr>
            <w:r>
              <w:rPr>
                <w:color w:val="231F20"/>
                <w:spacing w:val="-4"/>
                <w:sz w:val="15"/>
              </w:rPr>
              <w:t>$788</w:t>
            </w:r>
          </w:p>
        </w:tc>
        <w:tc>
          <w:tcPr>
            <w:tcW w:w="1167" w:type="dxa"/>
            <w:gridSpan w:val="2"/>
            <w:tcBorders>
              <w:left w:val="single" w:sz="4" w:space="0" w:color="231F20"/>
            </w:tcBorders>
          </w:tcPr>
          <w:p>
            <w:pPr>
              <w:pStyle w:val="TableParagraph"/>
              <w:spacing w:line="130" w:lineRule="exact" w:before="10"/>
              <w:ind w:left="609" w:right="0"/>
              <w:jc w:val="left"/>
              <w:rPr>
                <w:sz w:val="15"/>
              </w:rPr>
            </w:pPr>
            <w:r>
              <w:rPr>
                <w:color w:val="231F20"/>
                <w:spacing w:val="-4"/>
                <w:sz w:val="15"/>
              </w:rPr>
              <w:t>$352</w:t>
            </w:r>
          </w:p>
        </w:tc>
        <w:tc>
          <w:tcPr>
            <w:tcW w:w="798" w:type="dxa"/>
            <w:gridSpan w:val="2"/>
          </w:tcPr>
          <w:p>
            <w:pPr>
              <w:pStyle w:val="TableParagraph"/>
              <w:spacing w:line="130" w:lineRule="exact" w:before="10"/>
              <w:ind w:left="306" w:right="0"/>
              <w:jc w:val="left"/>
              <w:rPr>
                <w:sz w:val="15"/>
              </w:rPr>
            </w:pPr>
            <w:r>
              <w:rPr>
                <w:color w:val="231F20"/>
                <w:spacing w:val="-2"/>
                <w:sz w:val="15"/>
              </w:rPr>
              <w:t>$1,055</w:t>
            </w:r>
          </w:p>
        </w:tc>
        <w:tc>
          <w:tcPr>
            <w:tcW w:w="1168" w:type="dxa"/>
            <w:gridSpan w:val="2"/>
          </w:tcPr>
          <w:p>
            <w:pPr>
              <w:pStyle w:val="TableParagraph"/>
              <w:spacing w:line="130" w:lineRule="exact" w:before="10"/>
              <w:ind w:left="678" w:right="0"/>
              <w:jc w:val="left"/>
              <w:rPr>
                <w:sz w:val="15"/>
              </w:rPr>
            </w:pPr>
            <w:r>
              <w:rPr>
                <w:color w:val="231F20"/>
                <w:spacing w:val="-2"/>
                <w:sz w:val="15"/>
              </w:rPr>
              <w:t>$22.90</w:t>
            </w:r>
          </w:p>
        </w:tc>
        <w:tc>
          <w:tcPr>
            <w:tcW w:w="638" w:type="dxa"/>
          </w:tcPr>
          <w:p>
            <w:pPr>
              <w:pStyle w:val="TableParagraph"/>
              <w:spacing w:line="240" w:lineRule="auto" w:before="0"/>
              <w:ind w:right="0"/>
              <w:jc w:val="left"/>
              <w:rPr>
                <w:rFonts w:ascii="Times New Roman"/>
                <w:sz w:val="10"/>
              </w:rPr>
            </w:pPr>
          </w:p>
        </w:tc>
        <w:tc>
          <w:tcPr>
            <w:tcW w:w="344" w:type="dxa"/>
          </w:tcPr>
          <w:p>
            <w:pPr>
              <w:pStyle w:val="TableParagraph"/>
              <w:spacing w:line="130" w:lineRule="exact" w:before="10"/>
              <w:ind w:right="12"/>
              <w:jc w:val="center"/>
              <w:rPr>
                <w:sz w:val="15"/>
              </w:rPr>
            </w:pPr>
            <w:r>
              <w:rPr>
                <w:color w:val="231F20"/>
                <w:spacing w:val="-5"/>
                <w:sz w:val="15"/>
              </w:rPr>
              <w:t>12%</w:t>
            </w:r>
          </w:p>
        </w:tc>
        <w:tc>
          <w:tcPr>
            <w:tcW w:w="760" w:type="dxa"/>
          </w:tcPr>
          <w:p>
            <w:pPr>
              <w:pStyle w:val="TableParagraph"/>
              <w:spacing w:line="240" w:lineRule="auto" w:before="0"/>
              <w:ind w:right="0"/>
              <w:jc w:val="left"/>
              <w:rPr>
                <w:rFonts w:ascii="Times New Roman"/>
                <w:sz w:val="10"/>
              </w:rPr>
            </w:pPr>
          </w:p>
        </w:tc>
        <w:tc>
          <w:tcPr>
            <w:tcW w:w="399" w:type="dxa"/>
          </w:tcPr>
          <w:p>
            <w:pPr>
              <w:pStyle w:val="TableParagraph"/>
              <w:spacing w:line="130" w:lineRule="exact" w:before="10"/>
              <w:ind w:left="-6" w:right="69"/>
              <w:rPr>
                <w:sz w:val="15"/>
              </w:rPr>
            </w:pPr>
            <w:r>
              <w:rPr>
                <w:color w:val="231F20"/>
                <w:spacing w:val="-4"/>
                <w:sz w:val="15"/>
              </w:rPr>
              <w:t>$352</w:t>
            </w:r>
          </w:p>
        </w:tc>
      </w:tr>
      <w:tr>
        <w:trPr>
          <w:trHeight w:val="159" w:hRule="atLeast"/>
        </w:trPr>
        <w:tc>
          <w:tcPr>
            <w:tcW w:w="1340" w:type="dxa"/>
            <w:gridSpan w:val="2"/>
          </w:tcPr>
          <w:p>
            <w:pPr>
              <w:pStyle w:val="TableParagraph"/>
              <w:spacing w:line="130" w:lineRule="exact" w:before="10"/>
              <w:ind w:left="659" w:right="0"/>
              <w:jc w:val="left"/>
              <w:rPr>
                <w:sz w:val="15"/>
              </w:rPr>
            </w:pPr>
            <w:r>
              <w:rPr>
                <w:color w:val="231F20"/>
                <w:spacing w:val="-2"/>
                <w:sz w:val="15"/>
              </w:rPr>
              <w:t>$2,193</w:t>
            </w:r>
          </w:p>
        </w:tc>
        <w:tc>
          <w:tcPr>
            <w:tcW w:w="800" w:type="dxa"/>
            <w:gridSpan w:val="2"/>
          </w:tcPr>
          <w:p>
            <w:pPr>
              <w:pStyle w:val="TableParagraph"/>
              <w:spacing w:line="130" w:lineRule="exact" w:before="10"/>
              <w:ind w:left="303" w:right="0"/>
              <w:jc w:val="left"/>
              <w:rPr>
                <w:sz w:val="15"/>
              </w:rPr>
            </w:pPr>
            <w:r>
              <w:rPr>
                <w:color w:val="231F20"/>
                <w:spacing w:val="-2"/>
                <w:sz w:val="15"/>
              </w:rPr>
              <w:t>$4,304</w:t>
            </w:r>
          </w:p>
        </w:tc>
        <w:tc>
          <w:tcPr>
            <w:tcW w:w="1170" w:type="dxa"/>
            <w:gridSpan w:val="2"/>
          </w:tcPr>
          <w:p>
            <w:pPr>
              <w:pStyle w:val="TableParagraph"/>
              <w:spacing w:line="130" w:lineRule="exact" w:before="10"/>
              <w:ind w:left="590" w:right="0"/>
              <w:jc w:val="left"/>
              <w:rPr>
                <w:sz w:val="15"/>
              </w:rPr>
            </w:pPr>
            <w:r>
              <w:rPr>
                <w:color w:val="231F20"/>
                <w:spacing w:val="-2"/>
                <w:sz w:val="15"/>
              </w:rPr>
              <w:t>$214.50</w:t>
            </w:r>
          </w:p>
        </w:tc>
        <w:tc>
          <w:tcPr>
            <w:tcW w:w="639" w:type="dxa"/>
          </w:tcPr>
          <w:p>
            <w:pPr>
              <w:pStyle w:val="TableParagraph"/>
              <w:spacing w:line="240" w:lineRule="auto" w:before="0"/>
              <w:ind w:right="0"/>
              <w:jc w:val="left"/>
              <w:rPr>
                <w:rFonts w:ascii="Times New Roman"/>
                <w:sz w:val="10"/>
              </w:rPr>
            </w:pPr>
          </w:p>
        </w:tc>
        <w:tc>
          <w:tcPr>
            <w:tcW w:w="345" w:type="dxa"/>
          </w:tcPr>
          <w:p>
            <w:pPr>
              <w:pStyle w:val="TableParagraph"/>
              <w:spacing w:line="130" w:lineRule="exact" w:before="10"/>
              <w:ind w:right="27"/>
              <w:jc w:val="center"/>
              <w:rPr>
                <w:sz w:val="15"/>
              </w:rPr>
            </w:pPr>
            <w:r>
              <w:rPr>
                <w:color w:val="231F20"/>
                <w:spacing w:val="-5"/>
                <w:sz w:val="15"/>
              </w:rPr>
              <w:t>22%</w:t>
            </w:r>
          </w:p>
        </w:tc>
        <w:tc>
          <w:tcPr>
            <w:tcW w:w="983" w:type="dxa"/>
            <w:gridSpan w:val="2"/>
            <w:tcBorders>
              <w:right w:val="single" w:sz="4" w:space="0" w:color="231F20"/>
            </w:tcBorders>
          </w:tcPr>
          <w:p>
            <w:pPr>
              <w:pStyle w:val="TableParagraph"/>
              <w:spacing w:line="130" w:lineRule="exact" w:before="10"/>
              <w:ind w:left="488" w:right="0"/>
              <w:jc w:val="left"/>
              <w:rPr>
                <w:sz w:val="15"/>
              </w:rPr>
            </w:pPr>
            <w:r>
              <w:rPr>
                <w:color w:val="231F20"/>
                <w:spacing w:val="-2"/>
                <w:sz w:val="15"/>
              </w:rPr>
              <w:t>$2,193</w:t>
            </w:r>
          </w:p>
        </w:tc>
        <w:tc>
          <w:tcPr>
            <w:tcW w:w="1167" w:type="dxa"/>
            <w:gridSpan w:val="2"/>
            <w:tcBorders>
              <w:left w:val="single" w:sz="4" w:space="0" w:color="231F20"/>
            </w:tcBorders>
          </w:tcPr>
          <w:p>
            <w:pPr>
              <w:pStyle w:val="TableParagraph"/>
              <w:spacing w:line="130" w:lineRule="exact" w:before="10"/>
              <w:ind w:left="484" w:right="0"/>
              <w:jc w:val="left"/>
              <w:rPr>
                <w:sz w:val="15"/>
              </w:rPr>
            </w:pPr>
            <w:r>
              <w:rPr>
                <w:color w:val="231F20"/>
                <w:spacing w:val="-2"/>
                <w:sz w:val="15"/>
              </w:rPr>
              <w:t>$1,055</w:t>
            </w:r>
          </w:p>
        </w:tc>
        <w:tc>
          <w:tcPr>
            <w:tcW w:w="798" w:type="dxa"/>
            <w:gridSpan w:val="2"/>
          </w:tcPr>
          <w:p>
            <w:pPr>
              <w:pStyle w:val="TableParagraph"/>
              <w:spacing w:line="130" w:lineRule="exact" w:before="10"/>
              <w:ind w:left="306" w:right="0"/>
              <w:jc w:val="left"/>
              <w:rPr>
                <w:sz w:val="15"/>
              </w:rPr>
            </w:pPr>
            <w:r>
              <w:rPr>
                <w:color w:val="231F20"/>
                <w:spacing w:val="-2"/>
                <w:sz w:val="15"/>
              </w:rPr>
              <w:t>$2,111</w:t>
            </w:r>
          </w:p>
        </w:tc>
        <w:tc>
          <w:tcPr>
            <w:tcW w:w="1168" w:type="dxa"/>
            <w:gridSpan w:val="2"/>
          </w:tcPr>
          <w:p>
            <w:pPr>
              <w:pStyle w:val="TableParagraph"/>
              <w:spacing w:line="130" w:lineRule="exact" w:before="10"/>
              <w:ind w:left="594" w:right="0"/>
              <w:jc w:val="left"/>
              <w:rPr>
                <w:sz w:val="15"/>
              </w:rPr>
            </w:pPr>
            <w:r>
              <w:rPr>
                <w:color w:val="231F20"/>
                <w:spacing w:val="-2"/>
                <w:sz w:val="15"/>
              </w:rPr>
              <w:t>$107.26</w:t>
            </w:r>
          </w:p>
        </w:tc>
        <w:tc>
          <w:tcPr>
            <w:tcW w:w="638" w:type="dxa"/>
          </w:tcPr>
          <w:p>
            <w:pPr>
              <w:pStyle w:val="TableParagraph"/>
              <w:spacing w:line="240" w:lineRule="auto" w:before="0"/>
              <w:ind w:right="0"/>
              <w:jc w:val="left"/>
              <w:rPr>
                <w:rFonts w:ascii="Times New Roman"/>
                <w:sz w:val="10"/>
              </w:rPr>
            </w:pPr>
          </w:p>
        </w:tc>
        <w:tc>
          <w:tcPr>
            <w:tcW w:w="344" w:type="dxa"/>
          </w:tcPr>
          <w:p>
            <w:pPr>
              <w:pStyle w:val="TableParagraph"/>
              <w:spacing w:line="130" w:lineRule="exact" w:before="10"/>
              <w:ind w:right="12"/>
              <w:jc w:val="center"/>
              <w:rPr>
                <w:sz w:val="15"/>
              </w:rPr>
            </w:pPr>
            <w:r>
              <w:rPr>
                <w:color w:val="231F20"/>
                <w:spacing w:val="-5"/>
                <w:sz w:val="15"/>
              </w:rPr>
              <w:t>22%</w:t>
            </w:r>
          </w:p>
        </w:tc>
        <w:tc>
          <w:tcPr>
            <w:tcW w:w="1159" w:type="dxa"/>
            <w:gridSpan w:val="2"/>
          </w:tcPr>
          <w:p>
            <w:pPr>
              <w:pStyle w:val="TableParagraph"/>
              <w:spacing w:line="130" w:lineRule="exact" w:before="10"/>
              <w:ind w:left="629" w:right="0"/>
              <w:jc w:val="left"/>
              <w:rPr>
                <w:sz w:val="15"/>
              </w:rPr>
            </w:pPr>
            <w:r>
              <w:rPr>
                <w:color w:val="231F20"/>
                <w:spacing w:val="-2"/>
                <w:sz w:val="15"/>
              </w:rPr>
              <w:t>$1,055</w:t>
            </w:r>
          </w:p>
        </w:tc>
      </w:tr>
      <w:tr>
        <w:trPr>
          <w:trHeight w:val="159" w:hRule="atLeast"/>
        </w:trPr>
        <w:tc>
          <w:tcPr>
            <w:tcW w:w="1340" w:type="dxa"/>
            <w:gridSpan w:val="2"/>
          </w:tcPr>
          <w:p>
            <w:pPr>
              <w:pStyle w:val="TableParagraph"/>
              <w:spacing w:line="130" w:lineRule="exact" w:before="10"/>
              <w:ind w:left="659" w:right="0"/>
              <w:jc w:val="left"/>
              <w:rPr>
                <w:sz w:val="15"/>
              </w:rPr>
            </w:pPr>
            <w:r>
              <w:rPr>
                <w:color w:val="231F20"/>
                <w:spacing w:val="-2"/>
                <w:sz w:val="15"/>
              </w:rPr>
              <w:t>$4,304</w:t>
            </w:r>
          </w:p>
        </w:tc>
        <w:tc>
          <w:tcPr>
            <w:tcW w:w="800" w:type="dxa"/>
            <w:gridSpan w:val="2"/>
          </w:tcPr>
          <w:p>
            <w:pPr>
              <w:pStyle w:val="TableParagraph"/>
              <w:spacing w:line="130" w:lineRule="exact" w:before="10"/>
              <w:ind w:left="303" w:right="0"/>
              <w:jc w:val="left"/>
              <w:rPr>
                <w:sz w:val="15"/>
              </w:rPr>
            </w:pPr>
            <w:r>
              <w:rPr>
                <w:color w:val="231F20"/>
                <w:spacing w:val="-2"/>
                <w:sz w:val="15"/>
              </w:rPr>
              <w:t>$7,917</w:t>
            </w:r>
          </w:p>
        </w:tc>
        <w:tc>
          <w:tcPr>
            <w:tcW w:w="1170" w:type="dxa"/>
            <w:gridSpan w:val="2"/>
          </w:tcPr>
          <w:p>
            <w:pPr>
              <w:pStyle w:val="TableParagraph"/>
              <w:spacing w:line="130" w:lineRule="exact" w:before="10"/>
              <w:ind w:left="590" w:right="0"/>
              <w:jc w:val="left"/>
              <w:rPr>
                <w:sz w:val="15"/>
              </w:rPr>
            </w:pPr>
            <w:r>
              <w:rPr>
                <w:color w:val="231F20"/>
                <w:spacing w:val="-2"/>
                <w:sz w:val="15"/>
              </w:rPr>
              <w:t>$678.92</w:t>
            </w:r>
          </w:p>
        </w:tc>
        <w:tc>
          <w:tcPr>
            <w:tcW w:w="639" w:type="dxa"/>
          </w:tcPr>
          <w:p>
            <w:pPr>
              <w:pStyle w:val="TableParagraph"/>
              <w:spacing w:line="240" w:lineRule="auto" w:before="0"/>
              <w:ind w:right="0"/>
              <w:jc w:val="left"/>
              <w:rPr>
                <w:rFonts w:ascii="Times New Roman"/>
                <w:sz w:val="10"/>
              </w:rPr>
            </w:pPr>
          </w:p>
        </w:tc>
        <w:tc>
          <w:tcPr>
            <w:tcW w:w="345" w:type="dxa"/>
          </w:tcPr>
          <w:p>
            <w:pPr>
              <w:pStyle w:val="TableParagraph"/>
              <w:spacing w:line="130" w:lineRule="exact" w:before="10"/>
              <w:ind w:right="27"/>
              <w:jc w:val="center"/>
              <w:rPr>
                <w:sz w:val="15"/>
              </w:rPr>
            </w:pPr>
            <w:r>
              <w:rPr>
                <w:color w:val="231F20"/>
                <w:spacing w:val="-5"/>
                <w:sz w:val="15"/>
              </w:rPr>
              <w:t>24%</w:t>
            </w:r>
          </w:p>
        </w:tc>
        <w:tc>
          <w:tcPr>
            <w:tcW w:w="983" w:type="dxa"/>
            <w:gridSpan w:val="2"/>
            <w:tcBorders>
              <w:right w:val="single" w:sz="4" w:space="0" w:color="231F20"/>
            </w:tcBorders>
          </w:tcPr>
          <w:p>
            <w:pPr>
              <w:pStyle w:val="TableParagraph"/>
              <w:spacing w:line="130" w:lineRule="exact" w:before="10"/>
              <w:ind w:left="488" w:right="0"/>
              <w:jc w:val="left"/>
              <w:rPr>
                <w:sz w:val="15"/>
              </w:rPr>
            </w:pPr>
            <w:r>
              <w:rPr>
                <w:color w:val="231F20"/>
                <w:spacing w:val="-2"/>
                <w:sz w:val="15"/>
              </w:rPr>
              <w:t>$4,304</w:t>
            </w:r>
          </w:p>
        </w:tc>
        <w:tc>
          <w:tcPr>
            <w:tcW w:w="1167" w:type="dxa"/>
            <w:gridSpan w:val="2"/>
            <w:tcBorders>
              <w:left w:val="single" w:sz="4" w:space="0" w:color="231F20"/>
            </w:tcBorders>
          </w:tcPr>
          <w:p>
            <w:pPr>
              <w:pStyle w:val="TableParagraph"/>
              <w:spacing w:line="130" w:lineRule="exact" w:before="10"/>
              <w:ind w:left="484" w:right="0"/>
              <w:jc w:val="left"/>
              <w:rPr>
                <w:sz w:val="15"/>
              </w:rPr>
            </w:pPr>
            <w:r>
              <w:rPr>
                <w:color w:val="231F20"/>
                <w:spacing w:val="-2"/>
                <w:sz w:val="15"/>
              </w:rPr>
              <w:t>$2,111</w:t>
            </w:r>
          </w:p>
        </w:tc>
        <w:tc>
          <w:tcPr>
            <w:tcW w:w="798" w:type="dxa"/>
            <w:gridSpan w:val="2"/>
          </w:tcPr>
          <w:p>
            <w:pPr>
              <w:pStyle w:val="TableParagraph"/>
              <w:spacing w:line="130" w:lineRule="exact" w:before="10"/>
              <w:ind w:left="306" w:right="0"/>
              <w:jc w:val="left"/>
              <w:rPr>
                <w:sz w:val="15"/>
              </w:rPr>
            </w:pPr>
            <w:r>
              <w:rPr>
                <w:color w:val="231F20"/>
                <w:spacing w:val="-2"/>
                <w:sz w:val="15"/>
              </w:rPr>
              <w:t>$3,917</w:t>
            </w:r>
          </w:p>
        </w:tc>
        <w:tc>
          <w:tcPr>
            <w:tcW w:w="1168" w:type="dxa"/>
            <w:gridSpan w:val="2"/>
          </w:tcPr>
          <w:p>
            <w:pPr>
              <w:pStyle w:val="TableParagraph"/>
              <w:spacing w:line="130" w:lineRule="exact" w:before="10"/>
              <w:ind w:left="594" w:right="0"/>
              <w:jc w:val="left"/>
              <w:rPr>
                <w:sz w:val="15"/>
              </w:rPr>
            </w:pPr>
            <w:r>
              <w:rPr>
                <w:color w:val="231F20"/>
                <w:spacing w:val="-2"/>
                <w:sz w:val="15"/>
              </w:rPr>
              <w:t>$339.58</w:t>
            </w:r>
          </w:p>
        </w:tc>
        <w:tc>
          <w:tcPr>
            <w:tcW w:w="638" w:type="dxa"/>
          </w:tcPr>
          <w:p>
            <w:pPr>
              <w:pStyle w:val="TableParagraph"/>
              <w:spacing w:line="240" w:lineRule="auto" w:before="0"/>
              <w:ind w:right="0"/>
              <w:jc w:val="left"/>
              <w:rPr>
                <w:rFonts w:ascii="Times New Roman"/>
                <w:sz w:val="10"/>
              </w:rPr>
            </w:pPr>
          </w:p>
        </w:tc>
        <w:tc>
          <w:tcPr>
            <w:tcW w:w="344" w:type="dxa"/>
          </w:tcPr>
          <w:p>
            <w:pPr>
              <w:pStyle w:val="TableParagraph"/>
              <w:spacing w:line="130" w:lineRule="exact" w:before="10"/>
              <w:ind w:right="12"/>
              <w:jc w:val="center"/>
              <w:rPr>
                <w:sz w:val="15"/>
              </w:rPr>
            </w:pPr>
            <w:r>
              <w:rPr>
                <w:color w:val="231F20"/>
                <w:spacing w:val="-5"/>
                <w:sz w:val="15"/>
              </w:rPr>
              <w:t>24%</w:t>
            </w:r>
          </w:p>
        </w:tc>
        <w:tc>
          <w:tcPr>
            <w:tcW w:w="1159" w:type="dxa"/>
            <w:gridSpan w:val="2"/>
          </w:tcPr>
          <w:p>
            <w:pPr>
              <w:pStyle w:val="TableParagraph"/>
              <w:spacing w:line="130" w:lineRule="exact" w:before="10"/>
              <w:ind w:left="629" w:right="0"/>
              <w:jc w:val="left"/>
              <w:rPr>
                <w:sz w:val="15"/>
              </w:rPr>
            </w:pPr>
            <w:r>
              <w:rPr>
                <w:color w:val="231F20"/>
                <w:spacing w:val="-2"/>
                <w:sz w:val="15"/>
              </w:rPr>
              <w:t>$2,111</w:t>
            </w:r>
          </w:p>
        </w:tc>
      </w:tr>
      <w:tr>
        <w:trPr>
          <w:trHeight w:val="159" w:hRule="atLeast"/>
        </w:trPr>
        <w:tc>
          <w:tcPr>
            <w:tcW w:w="1340" w:type="dxa"/>
            <w:gridSpan w:val="2"/>
          </w:tcPr>
          <w:p>
            <w:pPr>
              <w:pStyle w:val="TableParagraph"/>
              <w:spacing w:line="130" w:lineRule="exact" w:before="10"/>
              <w:ind w:left="659" w:right="0"/>
              <w:jc w:val="left"/>
              <w:rPr>
                <w:sz w:val="15"/>
              </w:rPr>
            </w:pPr>
            <w:r>
              <w:rPr>
                <w:color w:val="231F20"/>
                <w:spacing w:val="-2"/>
                <w:sz w:val="15"/>
              </w:rPr>
              <w:t>$7,917</w:t>
            </w:r>
          </w:p>
        </w:tc>
        <w:tc>
          <w:tcPr>
            <w:tcW w:w="800" w:type="dxa"/>
            <w:gridSpan w:val="2"/>
          </w:tcPr>
          <w:p>
            <w:pPr>
              <w:pStyle w:val="TableParagraph"/>
              <w:spacing w:line="130" w:lineRule="exact" w:before="10"/>
              <w:ind w:left="303" w:right="0"/>
              <w:jc w:val="left"/>
              <w:rPr>
                <w:sz w:val="15"/>
              </w:rPr>
            </w:pPr>
            <w:r>
              <w:rPr>
                <w:color w:val="231F20"/>
                <w:spacing w:val="-2"/>
                <w:sz w:val="15"/>
              </w:rPr>
              <w:t>$9,964</w:t>
            </w:r>
          </w:p>
        </w:tc>
        <w:tc>
          <w:tcPr>
            <w:tcW w:w="1170" w:type="dxa"/>
            <w:gridSpan w:val="2"/>
          </w:tcPr>
          <w:p>
            <w:pPr>
              <w:pStyle w:val="TableParagraph"/>
              <w:spacing w:line="130" w:lineRule="exact" w:before="10"/>
              <w:ind w:left="465" w:right="0"/>
              <w:jc w:val="left"/>
              <w:rPr>
                <w:sz w:val="15"/>
              </w:rPr>
            </w:pPr>
            <w:r>
              <w:rPr>
                <w:color w:val="231F20"/>
                <w:spacing w:val="-2"/>
                <w:sz w:val="15"/>
              </w:rPr>
              <w:t>$1,546.04</w:t>
            </w:r>
          </w:p>
        </w:tc>
        <w:tc>
          <w:tcPr>
            <w:tcW w:w="639" w:type="dxa"/>
          </w:tcPr>
          <w:p>
            <w:pPr>
              <w:pStyle w:val="TableParagraph"/>
              <w:spacing w:line="240" w:lineRule="auto" w:before="0"/>
              <w:ind w:right="0"/>
              <w:jc w:val="left"/>
              <w:rPr>
                <w:rFonts w:ascii="Times New Roman"/>
                <w:sz w:val="10"/>
              </w:rPr>
            </w:pPr>
          </w:p>
        </w:tc>
        <w:tc>
          <w:tcPr>
            <w:tcW w:w="345" w:type="dxa"/>
          </w:tcPr>
          <w:p>
            <w:pPr>
              <w:pStyle w:val="TableParagraph"/>
              <w:spacing w:line="130" w:lineRule="exact" w:before="10"/>
              <w:ind w:right="27"/>
              <w:jc w:val="center"/>
              <w:rPr>
                <w:sz w:val="15"/>
              </w:rPr>
            </w:pPr>
            <w:r>
              <w:rPr>
                <w:color w:val="231F20"/>
                <w:spacing w:val="-5"/>
                <w:sz w:val="15"/>
              </w:rPr>
              <w:t>32%</w:t>
            </w:r>
          </w:p>
        </w:tc>
        <w:tc>
          <w:tcPr>
            <w:tcW w:w="983" w:type="dxa"/>
            <w:gridSpan w:val="2"/>
            <w:tcBorders>
              <w:right w:val="single" w:sz="4" w:space="0" w:color="231F20"/>
            </w:tcBorders>
          </w:tcPr>
          <w:p>
            <w:pPr>
              <w:pStyle w:val="TableParagraph"/>
              <w:spacing w:line="130" w:lineRule="exact" w:before="10"/>
              <w:ind w:left="488" w:right="0"/>
              <w:jc w:val="left"/>
              <w:rPr>
                <w:sz w:val="15"/>
              </w:rPr>
            </w:pPr>
            <w:r>
              <w:rPr>
                <w:color w:val="231F20"/>
                <w:spacing w:val="-2"/>
                <w:sz w:val="15"/>
              </w:rPr>
              <w:t>$7,917</w:t>
            </w:r>
          </w:p>
        </w:tc>
        <w:tc>
          <w:tcPr>
            <w:tcW w:w="1167" w:type="dxa"/>
            <w:gridSpan w:val="2"/>
            <w:tcBorders>
              <w:left w:val="single" w:sz="4" w:space="0" w:color="231F20"/>
            </w:tcBorders>
          </w:tcPr>
          <w:p>
            <w:pPr>
              <w:pStyle w:val="TableParagraph"/>
              <w:spacing w:line="130" w:lineRule="exact" w:before="10"/>
              <w:ind w:left="484" w:right="0"/>
              <w:jc w:val="left"/>
              <w:rPr>
                <w:sz w:val="15"/>
              </w:rPr>
            </w:pPr>
            <w:r>
              <w:rPr>
                <w:color w:val="231F20"/>
                <w:spacing w:val="-2"/>
                <w:sz w:val="15"/>
              </w:rPr>
              <w:t>$3,917</w:t>
            </w:r>
          </w:p>
        </w:tc>
        <w:tc>
          <w:tcPr>
            <w:tcW w:w="798" w:type="dxa"/>
            <w:gridSpan w:val="2"/>
          </w:tcPr>
          <w:p>
            <w:pPr>
              <w:pStyle w:val="TableParagraph"/>
              <w:spacing w:line="130" w:lineRule="exact" w:before="10"/>
              <w:ind w:left="306" w:right="0"/>
              <w:jc w:val="left"/>
              <w:rPr>
                <w:sz w:val="15"/>
              </w:rPr>
            </w:pPr>
            <w:r>
              <w:rPr>
                <w:color w:val="231F20"/>
                <w:spacing w:val="-2"/>
                <w:sz w:val="15"/>
              </w:rPr>
              <w:t>$4,941</w:t>
            </w:r>
          </w:p>
        </w:tc>
        <w:tc>
          <w:tcPr>
            <w:tcW w:w="1168" w:type="dxa"/>
            <w:gridSpan w:val="2"/>
          </w:tcPr>
          <w:p>
            <w:pPr>
              <w:pStyle w:val="TableParagraph"/>
              <w:spacing w:line="130" w:lineRule="exact" w:before="10"/>
              <w:ind w:left="594" w:right="0"/>
              <w:jc w:val="left"/>
              <w:rPr>
                <w:sz w:val="15"/>
              </w:rPr>
            </w:pPr>
            <w:r>
              <w:rPr>
                <w:color w:val="231F20"/>
                <w:spacing w:val="-2"/>
                <w:sz w:val="15"/>
              </w:rPr>
              <w:t>$773.02</w:t>
            </w:r>
          </w:p>
        </w:tc>
        <w:tc>
          <w:tcPr>
            <w:tcW w:w="638" w:type="dxa"/>
          </w:tcPr>
          <w:p>
            <w:pPr>
              <w:pStyle w:val="TableParagraph"/>
              <w:spacing w:line="240" w:lineRule="auto" w:before="0"/>
              <w:ind w:right="0"/>
              <w:jc w:val="left"/>
              <w:rPr>
                <w:rFonts w:ascii="Times New Roman"/>
                <w:sz w:val="10"/>
              </w:rPr>
            </w:pPr>
          </w:p>
        </w:tc>
        <w:tc>
          <w:tcPr>
            <w:tcW w:w="344" w:type="dxa"/>
          </w:tcPr>
          <w:p>
            <w:pPr>
              <w:pStyle w:val="TableParagraph"/>
              <w:spacing w:line="130" w:lineRule="exact" w:before="10"/>
              <w:ind w:right="12"/>
              <w:jc w:val="center"/>
              <w:rPr>
                <w:sz w:val="15"/>
              </w:rPr>
            </w:pPr>
            <w:r>
              <w:rPr>
                <w:color w:val="231F20"/>
                <w:spacing w:val="-5"/>
                <w:sz w:val="15"/>
              </w:rPr>
              <w:t>32%</w:t>
            </w:r>
          </w:p>
        </w:tc>
        <w:tc>
          <w:tcPr>
            <w:tcW w:w="1159" w:type="dxa"/>
            <w:gridSpan w:val="2"/>
          </w:tcPr>
          <w:p>
            <w:pPr>
              <w:pStyle w:val="TableParagraph"/>
              <w:spacing w:line="130" w:lineRule="exact" w:before="10"/>
              <w:ind w:left="629" w:right="0"/>
              <w:jc w:val="left"/>
              <w:rPr>
                <w:sz w:val="15"/>
              </w:rPr>
            </w:pPr>
            <w:r>
              <w:rPr>
                <w:color w:val="231F20"/>
                <w:spacing w:val="-2"/>
                <w:sz w:val="15"/>
              </w:rPr>
              <w:t>$3,917</w:t>
            </w:r>
          </w:p>
        </w:tc>
      </w:tr>
      <w:tr>
        <w:trPr>
          <w:trHeight w:val="166" w:hRule="atLeast"/>
        </w:trPr>
        <w:tc>
          <w:tcPr>
            <w:tcW w:w="1340" w:type="dxa"/>
            <w:gridSpan w:val="2"/>
          </w:tcPr>
          <w:p>
            <w:pPr>
              <w:pStyle w:val="TableParagraph"/>
              <w:spacing w:line="136" w:lineRule="exact" w:before="10"/>
              <w:ind w:left="659" w:right="0"/>
              <w:jc w:val="left"/>
              <w:rPr>
                <w:sz w:val="15"/>
              </w:rPr>
            </w:pPr>
            <w:r>
              <w:rPr>
                <w:color w:val="231F20"/>
                <w:spacing w:val="-2"/>
                <w:sz w:val="15"/>
              </w:rPr>
              <w:t>$9,964</w:t>
            </w:r>
          </w:p>
        </w:tc>
        <w:tc>
          <w:tcPr>
            <w:tcW w:w="800" w:type="dxa"/>
            <w:gridSpan w:val="2"/>
          </w:tcPr>
          <w:p>
            <w:pPr>
              <w:pStyle w:val="TableParagraph"/>
              <w:spacing w:line="136" w:lineRule="exact" w:before="10"/>
              <w:ind w:left="220" w:right="0"/>
              <w:jc w:val="left"/>
              <w:rPr>
                <w:sz w:val="15"/>
              </w:rPr>
            </w:pPr>
            <w:r>
              <w:rPr>
                <w:color w:val="231F20"/>
                <w:spacing w:val="-2"/>
                <w:sz w:val="15"/>
              </w:rPr>
              <w:t>$14,783</w:t>
            </w:r>
          </w:p>
        </w:tc>
        <w:tc>
          <w:tcPr>
            <w:tcW w:w="1170" w:type="dxa"/>
            <w:gridSpan w:val="2"/>
          </w:tcPr>
          <w:p>
            <w:pPr>
              <w:pStyle w:val="TableParagraph"/>
              <w:spacing w:line="136" w:lineRule="exact" w:before="10"/>
              <w:ind w:left="465" w:right="0"/>
              <w:jc w:val="left"/>
              <w:rPr>
                <w:sz w:val="15"/>
              </w:rPr>
            </w:pPr>
            <w:r>
              <w:rPr>
                <w:color w:val="231F20"/>
                <w:spacing w:val="-2"/>
                <w:sz w:val="15"/>
              </w:rPr>
              <w:t>$2,201.08</w:t>
            </w:r>
          </w:p>
        </w:tc>
        <w:tc>
          <w:tcPr>
            <w:tcW w:w="639" w:type="dxa"/>
          </w:tcPr>
          <w:p>
            <w:pPr>
              <w:pStyle w:val="TableParagraph"/>
              <w:spacing w:line="240" w:lineRule="auto" w:before="0"/>
              <w:ind w:right="0"/>
              <w:jc w:val="left"/>
              <w:rPr>
                <w:rFonts w:ascii="Times New Roman"/>
                <w:sz w:val="10"/>
              </w:rPr>
            </w:pPr>
          </w:p>
        </w:tc>
        <w:tc>
          <w:tcPr>
            <w:tcW w:w="345" w:type="dxa"/>
          </w:tcPr>
          <w:p>
            <w:pPr>
              <w:pStyle w:val="TableParagraph"/>
              <w:spacing w:line="136" w:lineRule="exact" w:before="10"/>
              <w:ind w:right="27"/>
              <w:jc w:val="center"/>
              <w:rPr>
                <w:sz w:val="15"/>
              </w:rPr>
            </w:pPr>
            <w:r>
              <w:rPr>
                <w:color w:val="231F20"/>
                <w:spacing w:val="-5"/>
                <w:sz w:val="15"/>
              </w:rPr>
              <w:t>35%</w:t>
            </w:r>
          </w:p>
        </w:tc>
        <w:tc>
          <w:tcPr>
            <w:tcW w:w="983" w:type="dxa"/>
            <w:gridSpan w:val="2"/>
            <w:tcBorders>
              <w:right w:val="single" w:sz="4" w:space="0" w:color="231F20"/>
            </w:tcBorders>
          </w:tcPr>
          <w:p>
            <w:pPr>
              <w:pStyle w:val="TableParagraph"/>
              <w:spacing w:line="136" w:lineRule="exact" w:before="10"/>
              <w:ind w:left="488" w:right="0"/>
              <w:jc w:val="left"/>
              <w:rPr>
                <w:sz w:val="15"/>
              </w:rPr>
            </w:pPr>
            <w:r>
              <w:rPr>
                <w:color w:val="231F20"/>
                <w:spacing w:val="-2"/>
                <w:sz w:val="15"/>
              </w:rPr>
              <w:t>$9,964</w:t>
            </w:r>
          </w:p>
        </w:tc>
        <w:tc>
          <w:tcPr>
            <w:tcW w:w="1167" w:type="dxa"/>
            <w:gridSpan w:val="2"/>
            <w:tcBorders>
              <w:left w:val="single" w:sz="4" w:space="0" w:color="231F20"/>
            </w:tcBorders>
          </w:tcPr>
          <w:p>
            <w:pPr>
              <w:pStyle w:val="TableParagraph"/>
              <w:spacing w:line="136" w:lineRule="exact" w:before="10"/>
              <w:ind w:left="484" w:right="0"/>
              <w:jc w:val="left"/>
              <w:rPr>
                <w:sz w:val="15"/>
              </w:rPr>
            </w:pPr>
            <w:r>
              <w:rPr>
                <w:color w:val="231F20"/>
                <w:spacing w:val="-2"/>
                <w:sz w:val="15"/>
              </w:rPr>
              <w:t>$4,941</w:t>
            </w:r>
          </w:p>
        </w:tc>
        <w:tc>
          <w:tcPr>
            <w:tcW w:w="798" w:type="dxa"/>
            <w:gridSpan w:val="2"/>
          </w:tcPr>
          <w:p>
            <w:pPr>
              <w:pStyle w:val="TableParagraph"/>
              <w:spacing w:line="136" w:lineRule="exact" w:before="10"/>
              <w:ind w:left="222" w:right="0"/>
              <w:jc w:val="left"/>
              <w:rPr>
                <w:sz w:val="15"/>
              </w:rPr>
            </w:pPr>
            <w:r>
              <w:rPr>
                <w:color w:val="231F20"/>
                <w:spacing w:val="-2"/>
                <w:sz w:val="15"/>
              </w:rPr>
              <w:t>$12,168</w:t>
            </w:r>
          </w:p>
        </w:tc>
        <w:tc>
          <w:tcPr>
            <w:tcW w:w="1168" w:type="dxa"/>
            <w:gridSpan w:val="2"/>
          </w:tcPr>
          <w:p>
            <w:pPr>
              <w:pStyle w:val="TableParagraph"/>
              <w:spacing w:line="136" w:lineRule="exact" w:before="10"/>
              <w:ind w:left="469" w:right="0"/>
              <w:jc w:val="left"/>
              <w:rPr>
                <w:sz w:val="15"/>
              </w:rPr>
            </w:pPr>
            <w:r>
              <w:rPr>
                <w:color w:val="231F20"/>
                <w:spacing w:val="-2"/>
                <w:sz w:val="15"/>
              </w:rPr>
              <w:t>$1,100.70</w:t>
            </w:r>
          </w:p>
        </w:tc>
        <w:tc>
          <w:tcPr>
            <w:tcW w:w="638" w:type="dxa"/>
          </w:tcPr>
          <w:p>
            <w:pPr>
              <w:pStyle w:val="TableParagraph"/>
              <w:spacing w:line="240" w:lineRule="auto" w:before="0"/>
              <w:ind w:right="0"/>
              <w:jc w:val="left"/>
              <w:rPr>
                <w:rFonts w:ascii="Times New Roman"/>
                <w:sz w:val="10"/>
              </w:rPr>
            </w:pPr>
          </w:p>
        </w:tc>
        <w:tc>
          <w:tcPr>
            <w:tcW w:w="344" w:type="dxa"/>
          </w:tcPr>
          <w:p>
            <w:pPr>
              <w:pStyle w:val="TableParagraph"/>
              <w:spacing w:line="136" w:lineRule="exact" w:before="10"/>
              <w:ind w:right="12"/>
              <w:jc w:val="center"/>
              <w:rPr>
                <w:sz w:val="15"/>
              </w:rPr>
            </w:pPr>
            <w:r>
              <w:rPr>
                <w:color w:val="231F20"/>
                <w:spacing w:val="-5"/>
                <w:sz w:val="15"/>
              </w:rPr>
              <w:t>35%</w:t>
            </w:r>
          </w:p>
        </w:tc>
        <w:tc>
          <w:tcPr>
            <w:tcW w:w="1159" w:type="dxa"/>
            <w:gridSpan w:val="2"/>
          </w:tcPr>
          <w:p>
            <w:pPr>
              <w:pStyle w:val="TableParagraph"/>
              <w:spacing w:line="136" w:lineRule="exact" w:before="10"/>
              <w:ind w:left="629" w:right="0"/>
              <w:jc w:val="left"/>
              <w:rPr>
                <w:sz w:val="15"/>
              </w:rPr>
            </w:pPr>
            <w:r>
              <w:rPr>
                <w:color w:val="231F20"/>
                <w:spacing w:val="-2"/>
                <w:sz w:val="15"/>
              </w:rPr>
              <w:t>$4,941</w:t>
            </w:r>
          </w:p>
        </w:tc>
      </w:tr>
      <w:tr>
        <w:trPr>
          <w:trHeight w:val="175" w:hRule="atLeast"/>
        </w:trPr>
        <w:tc>
          <w:tcPr>
            <w:tcW w:w="1340" w:type="dxa"/>
            <w:gridSpan w:val="2"/>
            <w:tcBorders>
              <w:bottom w:val="single" w:sz="4" w:space="0" w:color="231F20"/>
            </w:tcBorders>
          </w:tcPr>
          <w:p>
            <w:pPr>
              <w:pStyle w:val="TableParagraph"/>
              <w:spacing w:line="152" w:lineRule="exact" w:before="3"/>
              <w:ind w:left="576" w:right="0"/>
              <w:jc w:val="left"/>
              <w:rPr>
                <w:sz w:val="15"/>
              </w:rPr>
            </w:pPr>
            <w:r>
              <w:rPr>
                <w:color w:val="231F20"/>
                <w:spacing w:val="-2"/>
                <w:sz w:val="15"/>
              </w:rPr>
              <w:t>$14,783</w:t>
            </w:r>
          </w:p>
        </w:tc>
        <w:tc>
          <w:tcPr>
            <w:tcW w:w="800" w:type="dxa"/>
            <w:gridSpan w:val="2"/>
            <w:tcBorders>
              <w:bottom w:val="single" w:sz="4" w:space="0" w:color="231F20"/>
            </w:tcBorders>
          </w:tcPr>
          <w:p>
            <w:pPr>
              <w:pStyle w:val="TableParagraph"/>
              <w:spacing w:line="240" w:lineRule="auto" w:before="0"/>
              <w:ind w:right="0"/>
              <w:jc w:val="left"/>
              <w:rPr>
                <w:rFonts w:ascii="Times New Roman"/>
                <w:sz w:val="10"/>
              </w:rPr>
            </w:pPr>
          </w:p>
        </w:tc>
        <w:tc>
          <w:tcPr>
            <w:tcW w:w="1170" w:type="dxa"/>
            <w:gridSpan w:val="2"/>
            <w:tcBorders>
              <w:bottom w:val="single" w:sz="4" w:space="0" w:color="231F20"/>
            </w:tcBorders>
          </w:tcPr>
          <w:p>
            <w:pPr>
              <w:pStyle w:val="TableParagraph"/>
              <w:spacing w:line="152" w:lineRule="exact" w:before="3"/>
              <w:ind w:left="465" w:right="0"/>
              <w:jc w:val="left"/>
              <w:rPr>
                <w:sz w:val="15"/>
              </w:rPr>
            </w:pPr>
            <w:r>
              <w:rPr>
                <w:color w:val="231F20"/>
                <w:spacing w:val="-2"/>
                <w:sz w:val="15"/>
              </w:rPr>
              <w:t>$3,887.73</w:t>
            </w:r>
          </w:p>
        </w:tc>
        <w:tc>
          <w:tcPr>
            <w:tcW w:w="639" w:type="dxa"/>
            <w:tcBorders>
              <w:bottom w:val="single" w:sz="4" w:space="0" w:color="231F20"/>
            </w:tcBorders>
          </w:tcPr>
          <w:p>
            <w:pPr>
              <w:pStyle w:val="TableParagraph"/>
              <w:spacing w:line="240" w:lineRule="auto" w:before="0"/>
              <w:ind w:right="0"/>
              <w:jc w:val="left"/>
              <w:rPr>
                <w:rFonts w:ascii="Times New Roman"/>
                <w:sz w:val="10"/>
              </w:rPr>
            </w:pPr>
          </w:p>
        </w:tc>
        <w:tc>
          <w:tcPr>
            <w:tcW w:w="345" w:type="dxa"/>
            <w:tcBorders>
              <w:bottom w:val="single" w:sz="4" w:space="0" w:color="231F20"/>
            </w:tcBorders>
          </w:tcPr>
          <w:p>
            <w:pPr>
              <w:pStyle w:val="TableParagraph"/>
              <w:spacing w:line="152" w:lineRule="exact" w:before="3"/>
              <w:ind w:right="27"/>
              <w:jc w:val="center"/>
              <w:rPr>
                <w:sz w:val="15"/>
              </w:rPr>
            </w:pPr>
            <w:r>
              <w:rPr>
                <w:color w:val="231F20"/>
                <w:spacing w:val="-5"/>
                <w:sz w:val="15"/>
              </w:rPr>
              <w:t>37%</w:t>
            </w:r>
          </w:p>
        </w:tc>
        <w:tc>
          <w:tcPr>
            <w:tcW w:w="983" w:type="dxa"/>
            <w:gridSpan w:val="2"/>
            <w:tcBorders>
              <w:bottom w:val="single" w:sz="4" w:space="0" w:color="231F20"/>
              <w:right w:val="single" w:sz="4" w:space="0" w:color="231F20"/>
            </w:tcBorders>
          </w:tcPr>
          <w:p>
            <w:pPr>
              <w:pStyle w:val="TableParagraph"/>
              <w:spacing w:line="152" w:lineRule="exact" w:before="3"/>
              <w:ind w:left="404" w:right="0"/>
              <w:jc w:val="left"/>
              <w:rPr>
                <w:sz w:val="15"/>
              </w:rPr>
            </w:pPr>
            <w:r>
              <w:rPr>
                <w:color w:val="231F20"/>
                <w:spacing w:val="-2"/>
                <w:sz w:val="15"/>
              </w:rPr>
              <w:t>$14,783</w:t>
            </w:r>
          </w:p>
        </w:tc>
        <w:tc>
          <w:tcPr>
            <w:tcW w:w="1167" w:type="dxa"/>
            <w:gridSpan w:val="2"/>
            <w:tcBorders>
              <w:left w:val="single" w:sz="4" w:space="0" w:color="231F20"/>
              <w:bottom w:val="single" w:sz="4" w:space="0" w:color="231F20"/>
            </w:tcBorders>
          </w:tcPr>
          <w:p>
            <w:pPr>
              <w:pStyle w:val="TableParagraph"/>
              <w:spacing w:line="152" w:lineRule="exact" w:before="3"/>
              <w:ind w:left="400" w:right="0"/>
              <w:jc w:val="left"/>
              <w:rPr>
                <w:sz w:val="15"/>
              </w:rPr>
            </w:pPr>
            <w:r>
              <w:rPr>
                <w:color w:val="231F20"/>
                <w:spacing w:val="-2"/>
                <w:sz w:val="15"/>
              </w:rPr>
              <w:t>$12,168</w:t>
            </w:r>
          </w:p>
        </w:tc>
        <w:tc>
          <w:tcPr>
            <w:tcW w:w="798" w:type="dxa"/>
            <w:gridSpan w:val="2"/>
            <w:tcBorders>
              <w:bottom w:val="single" w:sz="4" w:space="0" w:color="231F20"/>
            </w:tcBorders>
          </w:tcPr>
          <w:p>
            <w:pPr>
              <w:pStyle w:val="TableParagraph"/>
              <w:spacing w:line="240" w:lineRule="auto" w:before="0"/>
              <w:ind w:right="0"/>
              <w:jc w:val="left"/>
              <w:rPr>
                <w:rFonts w:ascii="Times New Roman"/>
                <w:sz w:val="10"/>
              </w:rPr>
            </w:pPr>
          </w:p>
        </w:tc>
        <w:tc>
          <w:tcPr>
            <w:tcW w:w="1168" w:type="dxa"/>
            <w:gridSpan w:val="2"/>
            <w:tcBorders>
              <w:bottom w:val="single" w:sz="4" w:space="0" w:color="231F20"/>
            </w:tcBorders>
          </w:tcPr>
          <w:p>
            <w:pPr>
              <w:pStyle w:val="TableParagraph"/>
              <w:spacing w:line="152" w:lineRule="exact" w:before="3"/>
              <w:ind w:left="469" w:right="0"/>
              <w:jc w:val="left"/>
              <w:rPr>
                <w:sz w:val="15"/>
              </w:rPr>
            </w:pPr>
            <w:r>
              <w:rPr>
                <w:color w:val="231F20"/>
                <w:spacing w:val="-2"/>
                <w:sz w:val="15"/>
              </w:rPr>
              <w:t>$3,630.15</w:t>
            </w:r>
          </w:p>
        </w:tc>
        <w:tc>
          <w:tcPr>
            <w:tcW w:w="638" w:type="dxa"/>
            <w:tcBorders>
              <w:bottom w:val="single" w:sz="4" w:space="0" w:color="231F20"/>
            </w:tcBorders>
          </w:tcPr>
          <w:p>
            <w:pPr>
              <w:pStyle w:val="TableParagraph"/>
              <w:spacing w:line="240" w:lineRule="auto" w:before="0"/>
              <w:ind w:right="0"/>
              <w:jc w:val="left"/>
              <w:rPr>
                <w:rFonts w:ascii="Times New Roman"/>
                <w:sz w:val="10"/>
              </w:rPr>
            </w:pPr>
          </w:p>
        </w:tc>
        <w:tc>
          <w:tcPr>
            <w:tcW w:w="344" w:type="dxa"/>
            <w:tcBorders>
              <w:bottom w:val="single" w:sz="4" w:space="0" w:color="231F20"/>
            </w:tcBorders>
          </w:tcPr>
          <w:p>
            <w:pPr>
              <w:pStyle w:val="TableParagraph"/>
              <w:spacing w:line="152" w:lineRule="exact" w:before="3"/>
              <w:ind w:right="12"/>
              <w:jc w:val="center"/>
              <w:rPr>
                <w:sz w:val="15"/>
              </w:rPr>
            </w:pPr>
            <w:r>
              <w:rPr>
                <w:color w:val="231F20"/>
                <w:spacing w:val="-5"/>
                <w:sz w:val="15"/>
              </w:rPr>
              <w:t>37%</w:t>
            </w:r>
          </w:p>
        </w:tc>
        <w:tc>
          <w:tcPr>
            <w:tcW w:w="1159" w:type="dxa"/>
            <w:gridSpan w:val="2"/>
            <w:tcBorders>
              <w:bottom w:val="single" w:sz="4" w:space="0" w:color="231F20"/>
            </w:tcBorders>
          </w:tcPr>
          <w:p>
            <w:pPr>
              <w:pStyle w:val="TableParagraph"/>
              <w:spacing w:line="152" w:lineRule="exact" w:before="3"/>
              <w:ind w:left="545" w:right="0"/>
              <w:jc w:val="left"/>
              <w:rPr>
                <w:sz w:val="15"/>
              </w:rPr>
            </w:pPr>
            <w:r>
              <w:rPr>
                <w:color w:val="231F20"/>
                <w:spacing w:val="-2"/>
                <w:sz w:val="15"/>
              </w:rPr>
              <w:t>$12,168</w:t>
            </w:r>
          </w:p>
        </w:tc>
      </w:tr>
    </w:tbl>
    <w:p>
      <w:pPr>
        <w:pStyle w:val="BodyText"/>
        <w:spacing w:before="13"/>
        <w:rPr>
          <w:rFonts w:ascii="Arial Black"/>
          <w:sz w:val="15"/>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0"/>
        <w:gridCol w:w="460"/>
        <w:gridCol w:w="432"/>
        <w:gridCol w:w="368"/>
        <w:gridCol w:w="699"/>
        <w:gridCol w:w="471"/>
        <w:gridCol w:w="639"/>
        <w:gridCol w:w="345"/>
        <w:gridCol w:w="661"/>
        <w:gridCol w:w="322"/>
        <w:gridCol w:w="774"/>
        <w:gridCol w:w="393"/>
        <w:gridCol w:w="394"/>
        <w:gridCol w:w="404"/>
        <w:gridCol w:w="698"/>
        <w:gridCol w:w="470"/>
        <w:gridCol w:w="638"/>
        <w:gridCol w:w="344"/>
        <w:gridCol w:w="760"/>
        <w:gridCol w:w="399"/>
      </w:tblGrid>
      <w:tr>
        <w:trPr>
          <w:trHeight w:val="219" w:hRule="atLeast"/>
        </w:trPr>
        <w:tc>
          <w:tcPr>
            <w:tcW w:w="10551" w:type="dxa"/>
            <w:gridSpan w:val="20"/>
            <w:tcBorders>
              <w:top w:val="single" w:sz="4" w:space="0" w:color="231F20"/>
              <w:bottom w:val="single" w:sz="4" w:space="0" w:color="231F20"/>
            </w:tcBorders>
            <w:shd w:val="clear" w:color="auto" w:fill="E6E7E8"/>
          </w:tcPr>
          <w:p>
            <w:pPr>
              <w:pStyle w:val="TableParagraph"/>
              <w:spacing w:line="179" w:lineRule="exact" w:before="20"/>
              <w:ind w:left="9" w:right="0"/>
              <w:jc w:val="center"/>
              <w:rPr>
                <w:rFonts w:ascii="Arial Black"/>
                <w:sz w:val="15"/>
              </w:rPr>
            </w:pPr>
            <w:r>
              <w:rPr>
                <w:rFonts w:ascii="Arial Black"/>
                <w:color w:val="231F20"/>
                <w:w w:val="85"/>
                <w:sz w:val="15"/>
              </w:rPr>
              <w:t>BIWEEKLY</w:t>
            </w:r>
            <w:r>
              <w:rPr>
                <w:rFonts w:ascii="Arial Black"/>
                <w:color w:val="231F20"/>
                <w:spacing w:val="-8"/>
                <w:sz w:val="15"/>
              </w:rPr>
              <w:t> </w:t>
            </w:r>
            <w:r>
              <w:rPr>
                <w:rFonts w:ascii="Arial Black"/>
                <w:color w:val="231F20"/>
                <w:w w:val="85"/>
                <w:sz w:val="15"/>
              </w:rPr>
              <w:t>Payroll</w:t>
            </w:r>
            <w:r>
              <w:rPr>
                <w:rFonts w:ascii="Arial Black"/>
                <w:color w:val="231F20"/>
                <w:spacing w:val="-7"/>
                <w:sz w:val="15"/>
              </w:rPr>
              <w:t> </w:t>
            </w:r>
            <w:r>
              <w:rPr>
                <w:rFonts w:ascii="Arial Black"/>
                <w:color w:val="231F20"/>
                <w:spacing w:val="-2"/>
                <w:w w:val="85"/>
                <w:sz w:val="15"/>
              </w:rPr>
              <w:t>Period</w:t>
            </w:r>
          </w:p>
        </w:tc>
      </w:tr>
      <w:tr>
        <w:trPr>
          <w:trHeight w:val="219" w:hRule="atLeast"/>
        </w:trPr>
        <w:tc>
          <w:tcPr>
            <w:tcW w:w="5277" w:type="dxa"/>
            <w:gridSpan w:val="10"/>
            <w:tcBorders>
              <w:top w:val="single" w:sz="4" w:space="0" w:color="231F20"/>
              <w:bottom w:val="single" w:sz="4" w:space="0" w:color="231F20"/>
              <w:right w:val="single" w:sz="4" w:space="0" w:color="231F20"/>
            </w:tcBorders>
          </w:tcPr>
          <w:p>
            <w:pPr>
              <w:pStyle w:val="TableParagraph"/>
              <w:spacing w:line="179" w:lineRule="exact" w:before="20"/>
              <w:ind w:left="79" w:right="31"/>
              <w:jc w:val="center"/>
              <w:rPr>
                <w:sz w:val="15"/>
              </w:rPr>
            </w:pPr>
            <w:r>
              <w:rPr>
                <w:rFonts w:ascii="Arial Black"/>
                <w:color w:val="231F20"/>
                <w:spacing w:val="-2"/>
                <w:w w:val="90"/>
                <w:sz w:val="15"/>
              </w:rPr>
              <w:t>MARRIED</w:t>
            </w:r>
            <w:r>
              <w:rPr>
                <w:rFonts w:ascii="Arial Black"/>
                <w:color w:val="231F20"/>
                <w:spacing w:val="-4"/>
                <w:w w:val="95"/>
                <w:sz w:val="15"/>
              </w:rPr>
              <w:t> </w:t>
            </w:r>
            <w:r>
              <w:rPr>
                <w:color w:val="231F20"/>
                <w:spacing w:val="-2"/>
                <w:w w:val="95"/>
                <w:sz w:val="15"/>
              </w:rPr>
              <w:t>Persons</w:t>
            </w:r>
          </w:p>
        </w:tc>
        <w:tc>
          <w:tcPr>
            <w:tcW w:w="5274" w:type="dxa"/>
            <w:gridSpan w:val="10"/>
            <w:tcBorders>
              <w:top w:val="single" w:sz="4" w:space="0" w:color="231F20"/>
              <w:left w:val="single" w:sz="4" w:space="0" w:color="231F20"/>
              <w:bottom w:val="single" w:sz="4" w:space="0" w:color="231F20"/>
            </w:tcBorders>
          </w:tcPr>
          <w:p>
            <w:pPr>
              <w:pStyle w:val="TableParagraph"/>
              <w:spacing w:line="179" w:lineRule="exact" w:before="20"/>
              <w:ind w:right="38"/>
              <w:jc w:val="center"/>
              <w:rPr>
                <w:sz w:val="15"/>
              </w:rPr>
            </w:pPr>
            <w:r>
              <w:rPr>
                <w:rFonts w:ascii="Arial Black"/>
                <w:color w:val="231F20"/>
                <w:w w:val="85"/>
                <w:sz w:val="15"/>
              </w:rPr>
              <w:t>SINGLE</w:t>
            </w:r>
            <w:r>
              <w:rPr>
                <w:rFonts w:ascii="Arial Black"/>
                <w:color w:val="231F20"/>
                <w:spacing w:val="4"/>
                <w:sz w:val="15"/>
              </w:rPr>
              <w:t> </w:t>
            </w:r>
            <w:r>
              <w:rPr>
                <w:color w:val="231F20"/>
                <w:spacing w:val="-2"/>
                <w:sz w:val="15"/>
              </w:rPr>
              <w:t>Persons</w:t>
            </w:r>
          </w:p>
        </w:tc>
      </w:tr>
      <w:tr>
        <w:trPr>
          <w:trHeight w:val="359" w:hRule="atLeast"/>
        </w:trPr>
        <w:tc>
          <w:tcPr>
            <w:tcW w:w="1772" w:type="dxa"/>
            <w:gridSpan w:val="3"/>
            <w:tcBorders>
              <w:top w:val="single" w:sz="4" w:space="0" w:color="231F20"/>
              <w:bottom w:val="single" w:sz="4" w:space="0" w:color="231F20"/>
            </w:tcBorders>
          </w:tcPr>
          <w:p>
            <w:pPr>
              <w:pStyle w:val="TableParagraph"/>
              <w:spacing w:line="176" w:lineRule="exact" w:before="20"/>
              <w:ind w:left="80" w:right="0"/>
              <w:jc w:val="left"/>
              <w:rPr>
                <w:rFonts w:ascii="Arial Black"/>
                <w:sz w:val="15"/>
              </w:rPr>
            </w:pPr>
            <w:r>
              <w:rPr>
                <w:rFonts w:ascii="Arial Black"/>
                <w:color w:val="231F20"/>
                <w:w w:val="85"/>
                <w:sz w:val="15"/>
              </w:rPr>
              <w:t>If</w:t>
            </w:r>
            <w:r>
              <w:rPr>
                <w:rFonts w:ascii="Arial Black"/>
                <w:color w:val="231F20"/>
                <w:spacing w:val="-6"/>
                <w:sz w:val="15"/>
              </w:rPr>
              <w:t> </w:t>
            </w:r>
            <w:r>
              <w:rPr>
                <w:rFonts w:ascii="Arial Black"/>
                <w:color w:val="231F20"/>
                <w:w w:val="85"/>
                <w:sz w:val="15"/>
              </w:rPr>
              <w:t>the</w:t>
            </w:r>
            <w:r>
              <w:rPr>
                <w:rFonts w:ascii="Arial Black"/>
                <w:color w:val="231F20"/>
                <w:spacing w:val="-6"/>
                <w:sz w:val="15"/>
              </w:rPr>
              <w:t> </w:t>
            </w:r>
            <w:r>
              <w:rPr>
                <w:rFonts w:ascii="Arial Black"/>
                <w:color w:val="231F20"/>
                <w:w w:val="85"/>
                <w:sz w:val="15"/>
              </w:rPr>
              <w:t>Adjusted</w:t>
            </w:r>
            <w:r>
              <w:rPr>
                <w:rFonts w:ascii="Arial Black"/>
                <w:color w:val="231F20"/>
                <w:spacing w:val="-6"/>
                <w:sz w:val="15"/>
              </w:rPr>
              <w:t> </w:t>
            </w:r>
            <w:r>
              <w:rPr>
                <w:rFonts w:ascii="Arial Black"/>
                <w:color w:val="231F20"/>
                <w:spacing w:val="-4"/>
                <w:w w:val="85"/>
                <w:sz w:val="15"/>
              </w:rPr>
              <w:t>Wage</w:t>
            </w:r>
          </w:p>
          <w:p>
            <w:pPr>
              <w:pStyle w:val="TableParagraph"/>
              <w:spacing w:line="143" w:lineRule="exact" w:before="0"/>
              <w:ind w:left="80" w:right="0"/>
              <w:jc w:val="left"/>
              <w:rPr>
                <w:rFonts w:ascii="Arial Black"/>
                <w:sz w:val="15"/>
              </w:rPr>
            </w:pPr>
            <w:r>
              <w:rPr>
                <w:rFonts w:ascii="Arial Black"/>
                <w:color w:val="231F20"/>
                <w:w w:val="85"/>
                <w:sz w:val="15"/>
              </w:rPr>
              <w:t>Amount</w:t>
            </w:r>
            <w:r>
              <w:rPr>
                <w:rFonts w:ascii="Arial Black"/>
                <w:color w:val="231F20"/>
                <w:spacing w:val="5"/>
                <w:sz w:val="15"/>
              </w:rPr>
              <w:t> </w:t>
            </w:r>
            <w:r>
              <w:rPr>
                <w:rFonts w:ascii="Arial Black"/>
                <w:color w:val="231F20"/>
                <w:w w:val="85"/>
                <w:sz w:val="15"/>
              </w:rPr>
              <w:t>(line</w:t>
            </w:r>
            <w:r>
              <w:rPr>
                <w:rFonts w:ascii="Arial Black"/>
                <w:color w:val="231F20"/>
                <w:spacing w:val="6"/>
                <w:sz w:val="15"/>
              </w:rPr>
              <w:t> </w:t>
            </w:r>
            <w:r>
              <w:rPr>
                <w:rFonts w:ascii="Arial Black"/>
                <w:color w:val="231F20"/>
                <w:w w:val="85"/>
                <w:sz w:val="15"/>
              </w:rPr>
              <w:t>1d)</w:t>
            </w:r>
            <w:r>
              <w:rPr>
                <w:rFonts w:ascii="Arial Black"/>
                <w:color w:val="231F20"/>
                <w:spacing w:val="6"/>
                <w:sz w:val="15"/>
              </w:rPr>
              <w:t> </w:t>
            </w:r>
            <w:r>
              <w:rPr>
                <w:rFonts w:ascii="Arial Black"/>
                <w:color w:val="231F20"/>
                <w:spacing w:val="-5"/>
                <w:w w:val="85"/>
                <w:sz w:val="15"/>
              </w:rPr>
              <w:t>is</w:t>
            </w:r>
          </w:p>
        </w:tc>
        <w:tc>
          <w:tcPr>
            <w:tcW w:w="1538" w:type="dxa"/>
            <w:gridSpan w:val="3"/>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402" w:right="0"/>
              <w:jc w:val="left"/>
              <w:rPr>
                <w:rFonts w:ascii="Arial Black"/>
                <w:sz w:val="15"/>
              </w:rPr>
            </w:pPr>
            <w:r>
              <w:rPr>
                <w:rFonts w:ascii="Arial Black"/>
                <w:color w:val="231F20"/>
                <w:spacing w:val="-2"/>
                <w:w w:val="85"/>
                <w:sz w:val="15"/>
              </w:rPr>
              <w:t>The</w:t>
            </w:r>
            <w:r>
              <w:rPr>
                <w:rFonts w:ascii="Arial Black"/>
                <w:color w:val="231F20"/>
                <w:spacing w:val="-5"/>
                <w:w w:val="85"/>
                <w:sz w:val="15"/>
              </w:rPr>
              <w:t> </w:t>
            </w:r>
            <w:r>
              <w:rPr>
                <w:rFonts w:ascii="Arial Black"/>
                <w:color w:val="231F20"/>
                <w:spacing w:val="-2"/>
                <w:w w:val="8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w:t>
            </w:r>
          </w:p>
          <w:p>
            <w:pPr>
              <w:pStyle w:val="TableParagraph"/>
              <w:spacing w:line="124" w:lineRule="exact" w:before="0"/>
              <w:ind w:left="402" w:right="0"/>
              <w:jc w:val="left"/>
              <w:rPr>
                <w:rFonts w:ascii="Arial Black" w:hAnsi="Arial Black"/>
                <w:sz w:val="15"/>
              </w:rPr>
            </w:pPr>
            <w:r>
              <w:rPr>
                <w:rFonts w:ascii="Arial Black" w:hAnsi="Arial Black"/>
                <w:color w:val="231F20"/>
                <w:w w:val="85"/>
                <w:sz w:val="15"/>
              </w:rPr>
              <w:t>withhold</w:t>
            </w:r>
            <w:r>
              <w:rPr>
                <w:rFonts w:ascii="Arial Black" w:hAnsi="Arial Black"/>
                <w:color w:val="231F20"/>
                <w:spacing w:val="4"/>
                <w:sz w:val="15"/>
              </w:rPr>
              <w:t> </w:t>
            </w:r>
            <w:r>
              <w:rPr>
                <w:rFonts w:ascii="Arial Black" w:hAnsi="Arial Black"/>
                <w:color w:val="231F20"/>
                <w:spacing w:val="-5"/>
                <w:sz w:val="15"/>
              </w:rPr>
              <w:t>is…</w:t>
            </w:r>
          </w:p>
        </w:tc>
        <w:tc>
          <w:tcPr>
            <w:tcW w:w="984"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4" w:right="0"/>
              <w:jc w:val="left"/>
              <w:rPr>
                <w:rFonts w:ascii="Arial Black"/>
                <w:sz w:val="15"/>
              </w:rPr>
            </w:pPr>
            <w:r>
              <w:rPr>
                <w:rFonts w:ascii="Arial Black"/>
                <w:color w:val="231F20"/>
                <w:sz w:val="15"/>
              </w:rPr>
              <w:t>Plus</w:t>
            </w:r>
            <w:r>
              <w:rPr>
                <w:rFonts w:ascii="Arial Black"/>
                <w:color w:val="231F20"/>
                <w:spacing w:val="-11"/>
                <w:sz w:val="15"/>
              </w:rPr>
              <w:t> </w:t>
            </w:r>
            <w:r>
              <w:rPr>
                <w:rFonts w:ascii="Arial Black"/>
                <w:color w:val="231F20"/>
                <w:sz w:val="15"/>
              </w:rPr>
              <w:t>this </w:t>
            </w:r>
            <w:r>
              <w:rPr>
                <w:rFonts w:ascii="Arial Black"/>
                <w:color w:val="231F20"/>
                <w:spacing w:val="-2"/>
                <w:w w:val="85"/>
                <w:sz w:val="15"/>
              </w:rPr>
              <w:t>percentage</w:t>
            </w:r>
          </w:p>
          <w:p>
            <w:pPr>
              <w:pStyle w:val="TableParagraph"/>
              <w:spacing w:line="124" w:lineRule="exact" w:before="0"/>
              <w:ind w:left="34" w:right="0"/>
              <w:jc w:val="left"/>
              <w:rPr>
                <w:rFonts w:ascii="Arial Black" w:hAnsi="Arial Black"/>
                <w:sz w:val="15"/>
              </w:rPr>
            </w:pPr>
            <w:r>
              <w:rPr>
                <w:rFonts w:ascii="Arial Black" w:hAnsi="Arial Black"/>
                <w:color w:val="231F20"/>
                <w:spacing w:val="-10"/>
                <w:w w:val="110"/>
                <w:sz w:val="15"/>
              </w:rPr>
              <w:t>…</w:t>
            </w:r>
          </w:p>
        </w:tc>
        <w:tc>
          <w:tcPr>
            <w:tcW w:w="983" w:type="dxa"/>
            <w:gridSpan w:val="2"/>
            <w:vMerge w:val="restart"/>
            <w:tcBorders>
              <w:top w:val="single" w:sz="4" w:space="0" w:color="231F20"/>
              <w:bottom w:val="single" w:sz="4" w:space="0" w:color="231F20"/>
              <w:right w:val="single" w:sz="4" w:space="0" w:color="231F20"/>
            </w:tcBorders>
          </w:tcPr>
          <w:p>
            <w:pPr>
              <w:pStyle w:val="TableParagraph"/>
              <w:spacing w:line="158" w:lineRule="auto" w:before="166"/>
              <w:ind w:left="34" w:right="0"/>
              <w:jc w:val="left"/>
              <w:rPr>
                <w:rFonts w:ascii="Arial Black"/>
                <w:sz w:val="15"/>
              </w:rPr>
            </w:pPr>
            <w:r>
              <w:rPr>
                <w:rFonts w:ascii="Arial Black"/>
                <w:color w:val="231F20"/>
                <w:w w:val="95"/>
                <w:sz w:val="15"/>
              </w:rPr>
              <w:t>of</w:t>
            </w:r>
            <w:r>
              <w:rPr>
                <w:rFonts w:ascii="Arial Black"/>
                <w:color w:val="231F20"/>
                <w:spacing w:val="-8"/>
                <w:w w:val="95"/>
                <w:sz w:val="15"/>
              </w:rPr>
              <w:t> </w:t>
            </w:r>
            <w:r>
              <w:rPr>
                <w:rFonts w:ascii="Arial Black"/>
                <w:color w:val="231F20"/>
                <w:w w:val="95"/>
                <w:sz w:val="15"/>
              </w:rPr>
              <w:t>the </w:t>
            </w:r>
            <w:r>
              <w:rPr>
                <w:rFonts w:ascii="Arial Black"/>
                <w:color w:val="231F20"/>
                <w:w w:val="85"/>
                <w:sz w:val="15"/>
              </w:rPr>
              <w:t>amount</w:t>
            </w:r>
            <w:r>
              <w:rPr>
                <w:rFonts w:ascii="Arial Black"/>
                <w:color w:val="231F20"/>
                <w:spacing w:val="-7"/>
                <w:w w:val="85"/>
                <w:sz w:val="15"/>
              </w:rPr>
              <w:t> </w:t>
            </w:r>
            <w:r>
              <w:rPr>
                <w:rFonts w:ascii="Arial Black"/>
                <w:color w:val="231F20"/>
                <w:w w:val="85"/>
                <w:sz w:val="15"/>
              </w:rPr>
              <w:t>that </w:t>
            </w:r>
            <w:r>
              <w:rPr>
                <w:rFonts w:ascii="Arial Black"/>
                <w:color w:val="231F20"/>
                <w:w w:val="95"/>
                <w:sz w:val="15"/>
              </w:rPr>
              <w:t>the</w:t>
            </w:r>
            <w:r>
              <w:rPr>
                <w:rFonts w:ascii="Arial Black"/>
                <w:color w:val="231F20"/>
                <w:spacing w:val="-8"/>
                <w:w w:val="95"/>
                <w:sz w:val="15"/>
              </w:rPr>
              <w:t> </w:t>
            </w:r>
            <w:r>
              <w:rPr>
                <w:rFonts w:ascii="Arial Black"/>
                <w:color w:val="231F20"/>
                <w:w w:val="95"/>
                <w:sz w:val="15"/>
              </w:rPr>
              <w:t>wage</w:t>
            </w:r>
          </w:p>
          <w:p>
            <w:pPr>
              <w:pStyle w:val="TableParagraph"/>
              <w:spacing w:line="124" w:lineRule="exact" w:before="0"/>
              <w:ind w:left="34" w:right="0"/>
              <w:jc w:val="left"/>
              <w:rPr>
                <w:rFonts w:ascii="Arial Black" w:hAnsi="Arial Black"/>
                <w:sz w:val="15"/>
              </w:rPr>
            </w:pPr>
            <w:r>
              <w:rPr>
                <w:rFonts w:ascii="Arial Black" w:hAnsi="Arial Black"/>
                <w:color w:val="231F20"/>
                <w:spacing w:val="-2"/>
                <w:sz w:val="15"/>
              </w:rPr>
              <w:t>exceeds…</w:t>
            </w:r>
          </w:p>
        </w:tc>
        <w:tc>
          <w:tcPr>
            <w:tcW w:w="1965" w:type="dxa"/>
            <w:gridSpan w:val="4"/>
            <w:tcBorders>
              <w:top w:val="single" w:sz="4" w:space="0" w:color="231F20"/>
              <w:left w:val="single" w:sz="4" w:space="0" w:color="231F20"/>
              <w:bottom w:val="single" w:sz="4" w:space="0" w:color="231F20"/>
            </w:tcBorders>
          </w:tcPr>
          <w:p>
            <w:pPr>
              <w:pStyle w:val="TableParagraph"/>
              <w:spacing w:line="176" w:lineRule="exact" w:before="20"/>
              <w:ind w:left="30" w:right="0"/>
              <w:jc w:val="left"/>
              <w:rPr>
                <w:rFonts w:ascii="Arial Black"/>
                <w:sz w:val="15"/>
              </w:rPr>
            </w:pPr>
            <w:r>
              <w:rPr>
                <w:rFonts w:ascii="Arial Black"/>
                <w:color w:val="231F20"/>
                <w:w w:val="85"/>
                <w:sz w:val="15"/>
              </w:rPr>
              <w:t>If</w:t>
            </w:r>
            <w:r>
              <w:rPr>
                <w:rFonts w:ascii="Arial Black"/>
                <w:color w:val="231F20"/>
                <w:spacing w:val="-6"/>
                <w:sz w:val="15"/>
              </w:rPr>
              <w:t> </w:t>
            </w:r>
            <w:r>
              <w:rPr>
                <w:rFonts w:ascii="Arial Black"/>
                <w:color w:val="231F20"/>
                <w:w w:val="85"/>
                <w:sz w:val="15"/>
              </w:rPr>
              <w:t>the</w:t>
            </w:r>
            <w:r>
              <w:rPr>
                <w:rFonts w:ascii="Arial Black"/>
                <w:color w:val="231F20"/>
                <w:spacing w:val="-6"/>
                <w:sz w:val="15"/>
              </w:rPr>
              <w:t> </w:t>
            </w:r>
            <w:r>
              <w:rPr>
                <w:rFonts w:ascii="Arial Black"/>
                <w:color w:val="231F20"/>
                <w:w w:val="85"/>
                <w:sz w:val="15"/>
              </w:rPr>
              <w:t>Adjusted</w:t>
            </w:r>
            <w:r>
              <w:rPr>
                <w:rFonts w:ascii="Arial Black"/>
                <w:color w:val="231F20"/>
                <w:spacing w:val="-6"/>
                <w:sz w:val="15"/>
              </w:rPr>
              <w:t> </w:t>
            </w:r>
            <w:r>
              <w:rPr>
                <w:rFonts w:ascii="Arial Black"/>
                <w:color w:val="231F20"/>
                <w:spacing w:val="-4"/>
                <w:w w:val="85"/>
                <w:sz w:val="15"/>
              </w:rPr>
              <w:t>Wage</w:t>
            </w:r>
          </w:p>
          <w:p>
            <w:pPr>
              <w:pStyle w:val="TableParagraph"/>
              <w:spacing w:line="143" w:lineRule="exact" w:before="0"/>
              <w:ind w:left="30" w:right="0"/>
              <w:jc w:val="left"/>
              <w:rPr>
                <w:rFonts w:ascii="Arial Black"/>
                <w:sz w:val="15"/>
              </w:rPr>
            </w:pPr>
            <w:r>
              <w:rPr>
                <w:rFonts w:ascii="Arial Black"/>
                <w:color w:val="231F20"/>
                <w:w w:val="85"/>
                <w:sz w:val="15"/>
              </w:rPr>
              <w:t>Amount</w:t>
            </w:r>
            <w:r>
              <w:rPr>
                <w:rFonts w:ascii="Arial Black"/>
                <w:color w:val="231F20"/>
                <w:spacing w:val="5"/>
                <w:sz w:val="15"/>
              </w:rPr>
              <w:t> </w:t>
            </w:r>
            <w:r>
              <w:rPr>
                <w:rFonts w:ascii="Arial Black"/>
                <w:color w:val="231F20"/>
                <w:w w:val="85"/>
                <w:sz w:val="15"/>
              </w:rPr>
              <w:t>(line</w:t>
            </w:r>
            <w:r>
              <w:rPr>
                <w:rFonts w:ascii="Arial Black"/>
                <w:color w:val="231F20"/>
                <w:spacing w:val="6"/>
                <w:sz w:val="15"/>
              </w:rPr>
              <w:t> </w:t>
            </w:r>
            <w:r>
              <w:rPr>
                <w:rFonts w:ascii="Arial Black"/>
                <w:color w:val="231F20"/>
                <w:w w:val="85"/>
                <w:sz w:val="15"/>
              </w:rPr>
              <w:t>1d)</w:t>
            </w:r>
            <w:r>
              <w:rPr>
                <w:rFonts w:ascii="Arial Black"/>
                <w:color w:val="231F20"/>
                <w:spacing w:val="6"/>
                <w:sz w:val="15"/>
              </w:rPr>
              <w:t> </w:t>
            </w:r>
            <w:r>
              <w:rPr>
                <w:rFonts w:ascii="Arial Black"/>
                <w:color w:val="231F20"/>
                <w:spacing w:val="-5"/>
                <w:w w:val="85"/>
                <w:sz w:val="15"/>
              </w:rPr>
              <w:t>is</w:t>
            </w:r>
          </w:p>
        </w:tc>
        <w:tc>
          <w:tcPr>
            <w:tcW w:w="1168"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8" w:right="0"/>
              <w:jc w:val="left"/>
              <w:rPr>
                <w:rFonts w:ascii="Arial Black"/>
                <w:sz w:val="15"/>
              </w:rPr>
            </w:pPr>
            <w:r>
              <w:rPr>
                <w:rFonts w:ascii="Arial Black"/>
                <w:color w:val="231F20"/>
                <w:spacing w:val="-2"/>
                <w:w w:val="85"/>
                <w:sz w:val="15"/>
              </w:rPr>
              <w:t>The</w:t>
            </w:r>
            <w:r>
              <w:rPr>
                <w:rFonts w:ascii="Arial Black"/>
                <w:color w:val="231F20"/>
                <w:spacing w:val="-5"/>
                <w:w w:val="85"/>
                <w:sz w:val="15"/>
              </w:rPr>
              <w:t> </w:t>
            </w:r>
            <w:r>
              <w:rPr>
                <w:rFonts w:ascii="Arial Black"/>
                <w:color w:val="231F20"/>
                <w:spacing w:val="-2"/>
                <w:w w:val="8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w:t>
            </w:r>
          </w:p>
          <w:p>
            <w:pPr>
              <w:pStyle w:val="TableParagraph"/>
              <w:spacing w:line="124" w:lineRule="exact" w:before="0"/>
              <w:ind w:left="38" w:right="0"/>
              <w:jc w:val="left"/>
              <w:rPr>
                <w:rFonts w:ascii="Arial Black" w:hAnsi="Arial Black"/>
                <w:sz w:val="15"/>
              </w:rPr>
            </w:pPr>
            <w:r>
              <w:rPr>
                <w:rFonts w:ascii="Arial Black" w:hAnsi="Arial Black"/>
                <w:color w:val="231F20"/>
                <w:w w:val="85"/>
                <w:sz w:val="15"/>
              </w:rPr>
              <w:t>withhold</w:t>
            </w:r>
            <w:r>
              <w:rPr>
                <w:rFonts w:ascii="Arial Black" w:hAnsi="Arial Black"/>
                <w:color w:val="231F20"/>
                <w:spacing w:val="4"/>
                <w:sz w:val="15"/>
              </w:rPr>
              <w:t> </w:t>
            </w:r>
            <w:r>
              <w:rPr>
                <w:rFonts w:ascii="Arial Black" w:hAnsi="Arial Black"/>
                <w:color w:val="231F20"/>
                <w:spacing w:val="-5"/>
                <w:sz w:val="15"/>
              </w:rPr>
              <w:t>is…</w:t>
            </w:r>
          </w:p>
        </w:tc>
        <w:tc>
          <w:tcPr>
            <w:tcW w:w="982"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40" w:right="0"/>
              <w:jc w:val="left"/>
              <w:rPr>
                <w:rFonts w:ascii="Arial Black"/>
                <w:sz w:val="15"/>
              </w:rPr>
            </w:pPr>
            <w:r>
              <w:rPr>
                <w:rFonts w:ascii="Arial Black"/>
                <w:color w:val="231F20"/>
                <w:sz w:val="15"/>
              </w:rPr>
              <w:t>Plus</w:t>
            </w:r>
            <w:r>
              <w:rPr>
                <w:rFonts w:ascii="Arial Black"/>
                <w:color w:val="231F20"/>
                <w:spacing w:val="-11"/>
                <w:sz w:val="15"/>
              </w:rPr>
              <w:t> </w:t>
            </w:r>
            <w:r>
              <w:rPr>
                <w:rFonts w:ascii="Arial Black"/>
                <w:color w:val="231F20"/>
                <w:sz w:val="15"/>
              </w:rPr>
              <w:t>this </w:t>
            </w:r>
            <w:r>
              <w:rPr>
                <w:rFonts w:ascii="Arial Black"/>
                <w:color w:val="231F20"/>
                <w:spacing w:val="-2"/>
                <w:w w:val="85"/>
                <w:sz w:val="15"/>
              </w:rPr>
              <w:t>percentage</w:t>
            </w:r>
          </w:p>
          <w:p>
            <w:pPr>
              <w:pStyle w:val="TableParagraph"/>
              <w:spacing w:line="124" w:lineRule="exact" w:before="0"/>
              <w:ind w:left="40" w:right="0"/>
              <w:jc w:val="left"/>
              <w:rPr>
                <w:rFonts w:ascii="Arial Black" w:hAnsi="Arial Black"/>
                <w:sz w:val="15"/>
              </w:rPr>
            </w:pPr>
            <w:r>
              <w:rPr>
                <w:rFonts w:ascii="Arial Black" w:hAnsi="Arial Black"/>
                <w:color w:val="231F20"/>
                <w:spacing w:val="-10"/>
                <w:w w:val="110"/>
                <w:sz w:val="15"/>
              </w:rPr>
              <w:t>…</w:t>
            </w:r>
          </w:p>
        </w:tc>
        <w:tc>
          <w:tcPr>
            <w:tcW w:w="1159"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42" w:right="0"/>
              <w:jc w:val="left"/>
              <w:rPr>
                <w:rFonts w:ascii="Arial Black"/>
                <w:sz w:val="15"/>
              </w:rPr>
            </w:pPr>
            <w:r>
              <w:rPr>
                <w:rFonts w:ascii="Arial Black"/>
                <w:color w:val="231F20"/>
                <w:spacing w:val="-4"/>
                <w:w w:val="90"/>
                <w:sz w:val="15"/>
              </w:rPr>
              <w:t>of</w:t>
            </w:r>
            <w:r>
              <w:rPr>
                <w:rFonts w:ascii="Arial Black"/>
                <w:color w:val="231F20"/>
                <w:spacing w:val="-5"/>
                <w:w w:val="90"/>
                <w:sz w:val="15"/>
              </w:rPr>
              <w:t> </w:t>
            </w:r>
            <w:r>
              <w:rPr>
                <w:rFonts w:ascii="Arial Black"/>
                <w:color w:val="231F20"/>
                <w:spacing w:val="-4"/>
                <w:w w:val="90"/>
                <w:sz w:val="15"/>
              </w:rPr>
              <w:t>the</w:t>
            </w:r>
            <w:r>
              <w:rPr>
                <w:rFonts w:ascii="Arial Black"/>
                <w:color w:val="231F20"/>
                <w:spacing w:val="-5"/>
                <w:w w:val="90"/>
                <w:sz w:val="15"/>
              </w:rPr>
              <w:t> </w:t>
            </w:r>
            <w:r>
              <w:rPr>
                <w:rFonts w:ascii="Arial Black"/>
                <w:color w:val="231F20"/>
                <w:spacing w:val="-4"/>
                <w:w w:val="90"/>
                <w:sz w:val="15"/>
              </w:rPr>
              <w:t>amount </w:t>
            </w:r>
            <w:r>
              <w:rPr>
                <w:rFonts w:ascii="Arial Black"/>
                <w:color w:val="231F20"/>
                <w:w w:val="80"/>
                <w:sz w:val="15"/>
              </w:rPr>
              <w:t>that</w:t>
            </w:r>
            <w:r>
              <w:rPr>
                <w:rFonts w:ascii="Arial Black"/>
                <w:color w:val="231F20"/>
                <w:sz w:val="15"/>
              </w:rPr>
              <w:t> </w:t>
            </w:r>
            <w:r>
              <w:rPr>
                <w:rFonts w:ascii="Arial Black"/>
                <w:color w:val="231F20"/>
                <w:w w:val="80"/>
                <w:sz w:val="15"/>
              </w:rPr>
              <w:t>the</w:t>
            </w:r>
            <w:r>
              <w:rPr>
                <w:rFonts w:ascii="Arial Black"/>
                <w:color w:val="231F20"/>
                <w:spacing w:val="1"/>
                <w:sz w:val="15"/>
              </w:rPr>
              <w:t> </w:t>
            </w:r>
            <w:r>
              <w:rPr>
                <w:rFonts w:ascii="Arial Black"/>
                <w:color w:val="231F20"/>
                <w:spacing w:val="-4"/>
                <w:w w:val="80"/>
                <w:sz w:val="15"/>
              </w:rPr>
              <w:t>wage</w:t>
            </w:r>
          </w:p>
          <w:p>
            <w:pPr>
              <w:pStyle w:val="TableParagraph"/>
              <w:spacing w:line="124" w:lineRule="exact" w:before="0"/>
              <w:ind w:left="42" w:right="0"/>
              <w:jc w:val="left"/>
              <w:rPr>
                <w:rFonts w:ascii="Arial Black" w:hAnsi="Arial Black"/>
                <w:sz w:val="15"/>
              </w:rPr>
            </w:pPr>
            <w:r>
              <w:rPr>
                <w:rFonts w:ascii="Arial Black" w:hAnsi="Arial Black"/>
                <w:color w:val="231F20"/>
                <w:spacing w:val="-2"/>
                <w:sz w:val="15"/>
              </w:rPr>
              <w:t>exceeds…</w:t>
            </w:r>
          </w:p>
        </w:tc>
      </w:tr>
      <w:tr>
        <w:trPr>
          <w:trHeight w:val="359" w:hRule="atLeast"/>
        </w:trPr>
        <w:tc>
          <w:tcPr>
            <w:tcW w:w="880" w:type="dxa"/>
            <w:tcBorders>
              <w:top w:val="single" w:sz="4" w:space="0" w:color="231F20"/>
              <w:bottom w:val="single" w:sz="4" w:space="0" w:color="231F20"/>
            </w:tcBorders>
          </w:tcPr>
          <w:p>
            <w:pPr>
              <w:pStyle w:val="TableParagraph"/>
              <w:spacing w:line="179" w:lineRule="exact" w:before="160"/>
              <w:ind w:left="120" w:right="0"/>
              <w:jc w:val="left"/>
              <w:rPr>
                <w:rFonts w:ascii="Arial Black" w:hAnsi="Arial Black"/>
                <w:sz w:val="15"/>
              </w:rPr>
            </w:pPr>
            <w:r>
              <w:rPr>
                <w:rFonts w:ascii="Arial Black" w:hAnsi="Arial Black"/>
                <w:color w:val="231F20"/>
                <w:w w:val="80"/>
                <w:sz w:val="15"/>
              </w:rPr>
              <w:t>at</w:t>
            </w:r>
            <w:r>
              <w:rPr>
                <w:rFonts w:ascii="Arial Black" w:hAnsi="Arial Black"/>
                <w:color w:val="231F20"/>
                <w:spacing w:val="-9"/>
                <w:sz w:val="15"/>
              </w:rPr>
              <w:t> </w:t>
            </w:r>
            <w:r>
              <w:rPr>
                <w:rFonts w:ascii="Arial Black" w:hAnsi="Arial Black"/>
                <w:color w:val="231F20"/>
                <w:spacing w:val="-2"/>
                <w:sz w:val="15"/>
              </w:rPr>
              <w:t>least…</w:t>
            </w:r>
          </w:p>
        </w:tc>
        <w:tc>
          <w:tcPr>
            <w:tcW w:w="892" w:type="dxa"/>
            <w:gridSpan w:val="2"/>
            <w:tcBorders>
              <w:top w:val="single" w:sz="4" w:space="0" w:color="231F20"/>
              <w:bottom w:val="single" w:sz="4" w:space="0" w:color="231F20"/>
            </w:tcBorders>
          </w:tcPr>
          <w:p>
            <w:pPr>
              <w:pStyle w:val="TableParagraph"/>
              <w:spacing w:line="176" w:lineRule="exact" w:before="20"/>
              <w:ind w:left="310" w:right="-15"/>
              <w:jc w:val="left"/>
              <w:rPr>
                <w:rFonts w:ascii="Arial Black"/>
                <w:sz w:val="15"/>
              </w:rPr>
            </w:pPr>
            <w:r>
              <w:rPr>
                <w:rFonts w:ascii="Arial Black"/>
                <w:color w:val="231F20"/>
                <w:w w:val="85"/>
                <w:sz w:val="15"/>
              </w:rPr>
              <w:t>But</w:t>
            </w:r>
            <w:r>
              <w:rPr>
                <w:rFonts w:ascii="Arial Black"/>
                <w:color w:val="231F20"/>
                <w:spacing w:val="-5"/>
                <w:sz w:val="15"/>
              </w:rPr>
              <w:t> </w:t>
            </w:r>
            <w:r>
              <w:rPr>
                <w:rFonts w:ascii="Arial Black"/>
                <w:color w:val="231F20"/>
                <w:spacing w:val="-4"/>
                <w:w w:val="90"/>
                <w:sz w:val="15"/>
              </w:rPr>
              <w:t>less</w:t>
            </w:r>
          </w:p>
          <w:p>
            <w:pPr>
              <w:pStyle w:val="TableParagraph"/>
              <w:spacing w:line="143" w:lineRule="exact" w:before="0"/>
              <w:ind w:left="310" w:right="0"/>
              <w:jc w:val="left"/>
              <w:rPr>
                <w:rFonts w:ascii="Arial Black" w:hAnsi="Arial Black"/>
                <w:sz w:val="15"/>
              </w:rPr>
            </w:pPr>
            <w:r>
              <w:rPr>
                <w:rFonts w:ascii="Arial Black" w:hAnsi="Arial Black"/>
                <w:color w:val="231F20"/>
                <w:spacing w:val="-2"/>
                <w:sz w:val="15"/>
              </w:rPr>
              <w:t>than…</w:t>
            </w:r>
          </w:p>
        </w:tc>
        <w:tc>
          <w:tcPr>
            <w:tcW w:w="1538" w:type="dxa"/>
            <w:gridSpan w:val="3"/>
            <w:vMerge/>
            <w:tcBorders>
              <w:top w:val="nil"/>
              <w:bottom w:val="single" w:sz="4" w:space="0" w:color="231F20"/>
            </w:tcBorders>
          </w:tcPr>
          <w:p>
            <w:pPr>
              <w:rPr>
                <w:sz w:val="2"/>
                <w:szCs w:val="2"/>
              </w:rPr>
            </w:pPr>
          </w:p>
        </w:tc>
        <w:tc>
          <w:tcPr>
            <w:tcW w:w="984" w:type="dxa"/>
            <w:gridSpan w:val="2"/>
            <w:vMerge/>
            <w:tcBorders>
              <w:top w:val="nil"/>
              <w:bottom w:val="single" w:sz="4" w:space="0" w:color="231F20"/>
            </w:tcBorders>
          </w:tcPr>
          <w:p>
            <w:pPr>
              <w:rPr>
                <w:sz w:val="2"/>
                <w:szCs w:val="2"/>
              </w:rPr>
            </w:pPr>
          </w:p>
        </w:tc>
        <w:tc>
          <w:tcPr>
            <w:tcW w:w="983" w:type="dxa"/>
            <w:gridSpan w:val="2"/>
            <w:vMerge/>
            <w:tcBorders>
              <w:top w:val="nil"/>
              <w:bottom w:val="single" w:sz="4" w:space="0" w:color="231F20"/>
              <w:right w:val="single" w:sz="4" w:space="0" w:color="231F20"/>
            </w:tcBorders>
          </w:tcPr>
          <w:p>
            <w:pPr>
              <w:rPr>
                <w:sz w:val="2"/>
                <w:szCs w:val="2"/>
              </w:rPr>
            </w:pPr>
          </w:p>
        </w:tc>
        <w:tc>
          <w:tcPr>
            <w:tcW w:w="774" w:type="dxa"/>
            <w:tcBorders>
              <w:top w:val="single" w:sz="4" w:space="0" w:color="231F20"/>
              <w:left w:val="single" w:sz="4" w:space="0" w:color="231F20"/>
              <w:bottom w:val="single" w:sz="4" w:space="0" w:color="231F20"/>
            </w:tcBorders>
          </w:tcPr>
          <w:p>
            <w:pPr>
              <w:pStyle w:val="TableParagraph"/>
              <w:spacing w:line="179" w:lineRule="exact" w:before="160"/>
              <w:ind w:left="76" w:right="0"/>
              <w:jc w:val="left"/>
              <w:rPr>
                <w:rFonts w:ascii="Arial Black" w:hAnsi="Arial Black"/>
                <w:sz w:val="15"/>
              </w:rPr>
            </w:pPr>
            <w:r>
              <w:rPr>
                <w:rFonts w:ascii="Arial Black" w:hAnsi="Arial Black"/>
                <w:color w:val="231F20"/>
                <w:w w:val="80"/>
                <w:sz w:val="15"/>
              </w:rPr>
              <w:t>at</w:t>
            </w:r>
            <w:r>
              <w:rPr>
                <w:rFonts w:ascii="Arial Black" w:hAnsi="Arial Black"/>
                <w:color w:val="231F20"/>
                <w:spacing w:val="-6"/>
                <w:w w:val="95"/>
                <w:sz w:val="15"/>
              </w:rPr>
              <w:t> </w:t>
            </w:r>
            <w:r>
              <w:rPr>
                <w:rFonts w:ascii="Arial Black" w:hAnsi="Arial Black"/>
                <w:color w:val="231F20"/>
                <w:spacing w:val="-5"/>
                <w:w w:val="95"/>
                <w:sz w:val="15"/>
              </w:rPr>
              <w:t>least…</w:t>
            </w:r>
          </w:p>
        </w:tc>
        <w:tc>
          <w:tcPr>
            <w:tcW w:w="1191" w:type="dxa"/>
            <w:gridSpan w:val="3"/>
            <w:tcBorders>
              <w:top w:val="single" w:sz="4" w:space="0" w:color="231F20"/>
              <w:bottom w:val="single" w:sz="4" w:space="0" w:color="231F20"/>
            </w:tcBorders>
          </w:tcPr>
          <w:p>
            <w:pPr>
              <w:pStyle w:val="TableParagraph"/>
              <w:spacing w:line="176" w:lineRule="exact" w:before="20"/>
              <w:ind w:left="245" w:right="0"/>
              <w:jc w:val="left"/>
              <w:rPr>
                <w:rFonts w:ascii="Arial Black"/>
                <w:sz w:val="15"/>
              </w:rPr>
            </w:pPr>
            <w:r>
              <w:rPr>
                <w:rFonts w:ascii="Arial Black"/>
                <w:color w:val="231F20"/>
                <w:w w:val="85"/>
                <w:sz w:val="15"/>
              </w:rPr>
              <w:t>But</w:t>
            </w:r>
            <w:r>
              <w:rPr>
                <w:rFonts w:ascii="Arial Black"/>
                <w:color w:val="231F20"/>
                <w:spacing w:val="-5"/>
                <w:sz w:val="15"/>
              </w:rPr>
              <w:t> </w:t>
            </w:r>
            <w:r>
              <w:rPr>
                <w:rFonts w:ascii="Arial Black"/>
                <w:color w:val="231F20"/>
                <w:spacing w:val="-4"/>
                <w:sz w:val="15"/>
              </w:rPr>
              <w:t>less</w:t>
            </w:r>
          </w:p>
          <w:p>
            <w:pPr>
              <w:pStyle w:val="TableParagraph"/>
              <w:spacing w:line="143" w:lineRule="exact" w:before="0"/>
              <w:ind w:left="245" w:right="0"/>
              <w:jc w:val="left"/>
              <w:rPr>
                <w:rFonts w:ascii="Arial Black" w:hAnsi="Arial Black"/>
                <w:sz w:val="15"/>
              </w:rPr>
            </w:pPr>
            <w:r>
              <w:rPr>
                <w:rFonts w:ascii="Arial Black" w:hAnsi="Arial Black"/>
                <w:color w:val="231F20"/>
                <w:spacing w:val="-2"/>
                <w:sz w:val="15"/>
              </w:rPr>
              <w:t>than…</w:t>
            </w:r>
          </w:p>
        </w:tc>
        <w:tc>
          <w:tcPr>
            <w:tcW w:w="1168" w:type="dxa"/>
            <w:gridSpan w:val="2"/>
            <w:vMerge/>
            <w:tcBorders>
              <w:top w:val="nil"/>
              <w:bottom w:val="single" w:sz="4" w:space="0" w:color="231F20"/>
            </w:tcBorders>
          </w:tcPr>
          <w:p>
            <w:pPr>
              <w:rPr>
                <w:sz w:val="2"/>
                <w:szCs w:val="2"/>
              </w:rPr>
            </w:pPr>
          </w:p>
        </w:tc>
        <w:tc>
          <w:tcPr>
            <w:tcW w:w="982" w:type="dxa"/>
            <w:gridSpan w:val="2"/>
            <w:vMerge/>
            <w:tcBorders>
              <w:top w:val="nil"/>
              <w:bottom w:val="single" w:sz="4" w:space="0" w:color="231F20"/>
            </w:tcBorders>
          </w:tcPr>
          <w:p>
            <w:pPr>
              <w:rPr>
                <w:sz w:val="2"/>
                <w:szCs w:val="2"/>
              </w:rPr>
            </w:pPr>
          </w:p>
        </w:tc>
        <w:tc>
          <w:tcPr>
            <w:tcW w:w="1159" w:type="dxa"/>
            <w:gridSpan w:val="2"/>
            <w:vMerge/>
            <w:tcBorders>
              <w:top w:val="nil"/>
              <w:bottom w:val="single" w:sz="4" w:space="0" w:color="231F20"/>
            </w:tcBorders>
          </w:tcPr>
          <w:p>
            <w:pPr>
              <w:rPr>
                <w:sz w:val="2"/>
                <w:szCs w:val="2"/>
              </w:rPr>
            </w:pPr>
          </w:p>
        </w:tc>
      </w:tr>
      <w:tr>
        <w:trPr>
          <w:trHeight w:val="356" w:hRule="atLeast"/>
        </w:trPr>
        <w:tc>
          <w:tcPr>
            <w:tcW w:w="880" w:type="dxa"/>
            <w:tcBorders>
              <w:top w:val="single" w:sz="4" w:space="0" w:color="231F20"/>
            </w:tcBorders>
          </w:tcPr>
          <w:p>
            <w:pPr>
              <w:pStyle w:val="TableParagraph"/>
              <w:spacing w:line="240" w:lineRule="auto" w:before="20"/>
              <w:ind w:left="546" w:right="0"/>
              <w:jc w:val="left"/>
              <w:rPr>
                <w:rFonts w:ascii="Arial Black"/>
                <w:sz w:val="15"/>
              </w:rPr>
            </w:pPr>
            <w:r>
              <w:rPr>
                <w:rFonts w:ascii="Arial Black"/>
                <w:color w:val="231F20"/>
                <w:spacing w:val="-10"/>
                <w:sz w:val="15"/>
              </w:rPr>
              <w:t>A</w:t>
            </w:r>
          </w:p>
        </w:tc>
        <w:tc>
          <w:tcPr>
            <w:tcW w:w="460" w:type="dxa"/>
            <w:tcBorders>
              <w:top w:val="single" w:sz="4" w:space="0" w:color="231F20"/>
            </w:tcBorders>
          </w:tcPr>
          <w:p>
            <w:pPr>
              <w:pStyle w:val="TableParagraph"/>
              <w:spacing w:line="130" w:lineRule="exact" w:before="207"/>
              <w:ind w:left="71" w:right="0"/>
              <w:jc w:val="left"/>
              <w:rPr>
                <w:sz w:val="15"/>
              </w:rPr>
            </w:pPr>
            <w:r>
              <w:rPr>
                <w:color w:val="231F20"/>
                <w:spacing w:val="-5"/>
                <w:sz w:val="15"/>
              </w:rPr>
              <w:t>$0</w:t>
            </w:r>
          </w:p>
        </w:tc>
        <w:tc>
          <w:tcPr>
            <w:tcW w:w="432" w:type="dxa"/>
            <w:tcBorders>
              <w:top w:val="single" w:sz="4" w:space="0" w:color="231F20"/>
            </w:tcBorders>
          </w:tcPr>
          <w:p>
            <w:pPr>
              <w:pStyle w:val="TableParagraph"/>
              <w:spacing w:line="240" w:lineRule="auto" w:before="20"/>
              <w:ind w:left="253" w:right="0"/>
              <w:jc w:val="left"/>
              <w:rPr>
                <w:rFonts w:ascii="Arial Black"/>
                <w:sz w:val="15"/>
              </w:rPr>
            </w:pPr>
            <w:r>
              <w:rPr>
                <w:rFonts w:ascii="Arial Black"/>
                <w:color w:val="231F20"/>
                <w:spacing w:val="-10"/>
                <w:sz w:val="15"/>
              </w:rPr>
              <w:t>B</w:t>
            </w:r>
          </w:p>
        </w:tc>
        <w:tc>
          <w:tcPr>
            <w:tcW w:w="368" w:type="dxa"/>
            <w:tcBorders>
              <w:top w:val="single" w:sz="4" w:space="0" w:color="231F20"/>
            </w:tcBorders>
          </w:tcPr>
          <w:p>
            <w:pPr>
              <w:pStyle w:val="TableParagraph"/>
              <w:spacing w:line="130" w:lineRule="exact" w:before="207"/>
              <w:ind w:left="-3" w:right="0"/>
              <w:jc w:val="left"/>
              <w:rPr>
                <w:sz w:val="15"/>
              </w:rPr>
            </w:pPr>
            <w:r>
              <w:rPr>
                <w:color w:val="231F20"/>
                <w:spacing w:val="-4"/>
                <w:sz w:val="15"/>
              </w:rPr>
              <w:t>$658</w:t>
            </w:r>
          </w:p>
        </w:tc>
        <w:tc>
          <w:tcPr>
            <w:tcW w:w="699" w:type="dxa"/>
            <w:tcBorders>
              <w:top w:val="single" w:sz="4" w:space="0" w:color="231F20"/>
            </w:tcBorders>
          </w:tcPr>
          <w:p>
            <w:pPr>
              <w:pStyle w:val="TableParagraph"/>
              <w:spacing w:line="240" w:lineRule="auto" w:before="20"/>
              <w:ind w:right="59"/>
              <w:rPr>
                <w:rFonts w:ascii="Arial Black"/>
                <w:sz w:val="15"/>
              </w:rPr>
            </w:pPr>
            <w:r>
              <w:rPr>
                <w:rFonts w:ascii="Arial Black"/>
                <w:color w:val="231F20"/>
                <w:spacing w:val="-10"/>
                <w:sz w:val="15"/>
              </w:rPr>
              <w:t>C</w:t>
            </w:r>
          </w:p>
        </w:tc>
        <w:tc>
          <w:tcPr>
            <w:tcW w:w="471" w:type="dxa"/>
            <w:tcBorders>
              <w:top w:val="single" w:sz="4" w:space="0" w:color="231F20"/>
            </w:tcBorders>
          </w:tcPr>
          <w:p>
            <w:pPr>
              <w:pStyle w:val="TableParagraph"/>
              <w:spacing w:line="130" w:lineRule="exact" w:before="207"/>
              <w:ind w:left="20" w:right="0"/>
              <w:jc w:val="center"/>
              <w:rPr>
                <w:sz w:val="15"/>
              </w:rPr>
            </w:pPr>
            <w:r>
              <w:rPr>
                <w:color w:val="231F20"/>
                <w:spacing w:val="-2"/>
                <w:sz w:val="15"/>
              </w:rPr>
              <w:t>$0.00</w:t>
            </w:r>
          </w:p>
        </w:tc>
        <w:tc>
          <w:tcPr>
            <w:tcW w:w="639" w:type="dxa"/>
            <w:tcBorders>
              <w:top w:val="single" w:sz="4" w:space="0" w:color="231F20"/>
            </w:tcBorders>
          </w:tcPr>
          <w:p>
            <w:pPr>
              <w:pStyle w:val="TableParagraph"/>
              <w:spacing w:line="240" w:lineRule="auto" w:before="20"/>
              <w:ind w:right="91"/>
              <w:rPr>
                <w:rFonts w:ascii="Arial Black"/>
                <w:sz w:val="15"/>
              </w:rPr>
            </w:pPr>
            <w:r>
              <w:rPr>
                <w:rFonts w:ascii="Arial Black"/>
                <w:color w:val="231F20"/>
                <w:spacing w:val="-10"/>
                <w:sz w:val="15"/>
              </w:rPr>
              <w:t>D</w:t>
            </w:r>
          </w:p>
        </w:tc>
        <w:tc>
          <w:tcPr>
            <w:tcW w:w="345" w:type="dxa"/>
            <w:tcBorders>
              <w:top w:val="single" w:sz="4" w:space="0" w:color="231F20"/>
            </w:tcBorders>
          </w:tcPr>
          <w:p>
            <w:pPr>
              <w:pStyle w:val="TableParagraph"/>
              <w:spacing w:line="130" w:lineRule="exact" w:before="207"/>
              <w:ind w:left="53" w:right="0"/>
              <w:jc w:val="center"/>
              <w:rPr>
                <w:sz w:val="15"/>
              </w:rPr>
            </w:pPr>
            <w:r>
              <w:rPr>
                <w:color w:val="231F20"/>
                <w:spacing w:val="-5"/>
                <w:sz w:val="15"/>
              </w:rPr>
              <w:t>0%</w:t>
            </w:r>
          </w:p>
        </w:tc>
        <w:tc>
          <w:tcPr>
            <w:tcW w:w="661" w:type="dxa"/>
            <w:tcBorders>
              <w:top w:val="single" w:sz="4" w:space="0" w:color="231F20"/>
            </w:tcBorders>
          </w:tcPr>
          <w:p>
            <w:pPr>
              <w:pStyle w:val="TableParagraph"/>
              <w:spacing w:line="240" w:lineRule="auto" w:before="20"/>
              <w:ind w:right="118"/>
              <w:rPr>
                <w:rFonts w:ascii="Arial Black"/>
                <w:sz w:val="15"/>
              </w:rPr>
            </w:pPr>
            <w:r>
              <w:rPr>
                <w:rFonts w:ascii="Arial Black"/>
                <w:color w:val="231F20"/>
                <w:spacing w:val="-10"/>
                <w:sz w:val="15"/>
              </w:rPr>
              <w:t>E</w:t>
            </w:r>
          </w:p>
        </w:tc>
        <w:tc>
          <w:tcPr>
            <w:tcW w:w="322" w:type="dxa"/>
            <w:tcBorders>
              <w:top w:val="single" w:sz="4" w:space="0" w:color="231F20"/>
              <w:right w:val="single" w:sz="4" w:space="0" w:color="231F20"/>
            </w:tcBorders>
          </w:tcPr>
          <w:p>
            <w:pPr>
              <w:pStyle w:val="TableParagraph"/>
              <w:spacing w:line="130" w:lineRule="exact" w:before="207"/>
              <w:ind w:left="118" w:right="0"/>
              <w:jc w:val="left"/>
              <w:rPr>
                <w:sz w:val="15"/>
              </w:rPr>
            </w:pPr>
            <w:r>
              <w:rPr>
                <w:color w:val="231F20"/>
                <w:spacing w:val="-5"/>
                <w:sz w:val="15"/>
              </w:rPr>
              <w:t>$0</w:t>
            </w:r>
          </w:p>
        </w:tc>
        <w:tc>
          <w:tcPr>
            <w:tcW w:w="774" w:type="dxa"/>
            <w:tcBorders>
              <w:top w:val="single" w:sz="4" w:space="0" w:color="231F20"/>
              <w:left w:val="single" w:sz="4" w:space="0" w:color="231F20"/>
            </w:tcBorders>
          </w:tcPr>
          <w:p>
            <w:pPr>
              <w:pStyle w:val="TableParagraph"/>
              <w:spacing w:line="240" w:lineRule="auto" w:before="20"/>
              <w:ind w:left="433" w:right="0"/>
              <w:jc w:val="left"/>
              <w:rPr>
                <w:rFonts w:ascii="Arial Black"/>
                <w:sz w:val="15"/>
              </w:rPr>
            </w:pPr>
            <w:r>
              <w:rPr>
                <w:rFonts w:ascii="Arial Black"/>
                <w:color w:val="231F20"/>
                <w:spacing w:val="-10"/>
                <w:sz w:val="15"/>
              </w:rPr>
              <w:t>A</w:t>
            </w:r>
          </w:p>
        </w:tc>
        <w:tc>
          <w:tcPr>
            <w:tcW w:w="393" w:type="dxa"/>
            <w:tcBorders>
              <w:top w:val="single" w:sz="4" w:space="0" w:color="231F20"/>
            </w:tcBorders>
          </w:tcPr>
          <w:p>
            <w:pPr>
              <w:pStyle w:val="TableParagraph"/>
              <w:spacing w:line="130" w:lineRule="exact" w:before="207"/>
              <w:ind w:left="6" w:right="0"/>
              <w:jc w:val="left"/>
              <w:rPr>
                <w:sz w:val="15"/>
              </w:rPr>
            </w:pPr>
            <w:r>
              <w:rPr>
                <w:color w:val="231F20"/>
                <w:spacing w:val="-5"/>
                <w:sz w:val="15"/>
              </w:rPr>
              <w:t>$0</w:t>
            </w:r>
          </w:p>
        </w:tc>
        <w:tc>
          <w:tcPr>
            <w:tcW w:w="394" w:type="dxa"/>
            <w:tcBorders>
              <w:top w:val="single" w:sz="4" w:space="0" w:color="231F20"/>
            </w:tcBorders>
          </w:tcPr>
          <w:p>
            <w:pPr>
              <w:pStyle w:val="TableParagraph"/>
              <w:spacing w:line="240" w:lineRule="auto" w:before="20"/>
              <w:ind w:left="256" w:right="0"/>
              <w:jc w:val="left"/>
              <w:rPr>
                <w:rFonts w:ascii="Arial Black"/>
                <w:sz w:val="15"/>
              </w:rPr>
            </w:pPr>
            <w:r>
              <w:rPr>
                <w:rFonts w:ascii="Arial Black"/>
                <w:color w:val="231F20"/>
                <w:spacing w:val="-10"/>
                <w:sz w:val="15"/>
              </w:rPr>
              <w:t>B</w:t>
            </w:r>
          </w:p>
        </w:tc>
        <w:tc>
          <w:tcPr>
            <w:tcW w:w="404" w:type="dxa"/>
            <w:tcBorders>
              <w:top w:val="single" w:sz="4" w:space="0" w:color="231F20"/>
            </w:tcBorders>
          </w:tcPr>
          <w:p>
            <w:pPr>
              <w:pStyle w:val="TableParagraph"/>
              <w:spacing w:line="130" w:lineRule="exact" w:before="207"/>
              <w:ind w:left="4" w:right="0"/>
              <w:jc w:val="center"/>
              <w:rPr>
                <w:sz w:val="15"/>
              </w:rPr>
            </w:pPr>
            <w:r>
              <w:rPr>
                <w:color w:val="231F20"/>
                <w:spacing w:val="-4"/>
                <w:sz w:val="15"/>
              </w:rPr>
              <w:t>$246</w:t>
            </w:r>
          </w:p>
        </w:tc>
        <w:tc>
          <w:tcPr>
            <w:tcW w:w="698" w:type="dxa"/>
            <w:tcBorders>
              <w:top w:val="single" w:sz="4" w:space="0" w:color="231F20"/>
            </w:tcBorders>
          </w:tcPr>
          <w:p>
            <w:pPr>
              <w:pStyle w:val="TableParagraph"/>
              <w:spacing w:line="240" w:lineRule="auto" w:before="20"/>
              <w:ind w:right="53"/>
              <w:rPr>
                <w:rFonts w:ascii="Arial Black"/>
                <w:sz w:val="15"/>
              </w:rPr>
            </w:pPr>
            <w:r>
              <w:rPr>
                <w:rFonts w:ascii="Arial Black"/>
                <w:color w:val="231F20"/>
                <w:spacing w:val="-10"/>
                <w:sz w:val="15"/>
              </w:rPr>
              <w:t>C</w:t>
            </w:r>
          </w:p>
        </w:tc>
        <w:tc>
          <w:tcPr>
            <w:tcW w:w="470" w:type="dxa"/>
            <w:tcBorders>
              <w:top w:val="single" w:sz="4" w:space="0" w:color="231F20"/>
            </w:tcBorders>
          </w:tcPr>
          <w:p>
            <w:pPr>
              <w:pStyle w:val="TableParagraph"/>
              <w:spacing w:line="130" w:lineRule="exact" w:before="207"/>
              <w:ind w:left="32" w:right="0"/>
              <w:jc w:val="center"/>
              <w:rPr>
                <w:sz w:val="15"/>
              </w:rPr>
            </w:pPr>
            <w:r>
              <w:rPr>
                <w:color w:val="231F20"/>
                <w:spacing w:val="-2"/>
                <w:sz w:val="15"/>
              </w:rPr>
              <w:t>$0.00</w:t>
            </w:r>
          </w:p>
        </w:tc>
        <w:tc>
          <w:tcPr>
            <w:tcW w:w="638" w:type="dxa"/>
            <w:tcBorders>
              <w:top w:val="single" w:sz="4" w:space="0" w:color="231F20"/>
            </w:tcBorders>
          </w:tcPr>
          <w:p>
            <w:pPr>
              <w:pStyle w:val="TableParagraph"/>
              <w:spacing w:line="240" w:lineRule="auto" w:before="20"/>
              <w:ind w:right="84"/>
              <w:rPr>
                <w:rFonts w:ascii="Arial Black"/>
                <w:sz w:val="15"/>
              </w:rPr>
            </w:pPr>
            <w:r>
              <w:rPr>
                <w:rFonts w:ascii="Arial Black"/>
                <w:color w:val="231F20"/>
                <w:spacing w:val="-10"/>
                <w:sz w:val="15"/>
              </w:rPr>
              <w:t>D</w:t>
            </w:r>
          </w:p>
        </w:tc>
        <w:tc>
          <w:tcPr>
            <w:tcW w:w="344" w:type="dxa"/>
            <w:tcBorders>
              <w:top w:val="single" w:sz="4" w:space="0" w:color="231F20"/>
            </w:tcBorders>
          </w:tcPr>
          <w:p>
            <w:pPr>
              <w:pStyle w:val="TableParagraph"/>
              <w:spacing w:line="130" w:lineRule="exact" w:before="207"/>
              <w:ind w:left="80" w:right="12"/>
              <w:jc w:val="center"/>
              <w:rPr>
                <w:sz w:val="15"/>
              </w:rPr>
            </w:pPr>
            <w:r>
              <w:rPr>
                <w:color w:val="231F20"/>
                <w:spacing w:val="-5"/>
                <w:sz w:val="15"/>
              </w:rPr>
              <w:t>0%</w:t>
            </w:r>
          </w:p>
        </w:tc>
        <w:tc>
          <w:tcPr>
            <w:tcW w:w="760" w:type="dxa"/>
            <w:tcBorders>
              <w:top w:val="single" w:sz="4" w:space="0" w:color="231F20"/>
            </w:tcBorders>
          </w:tcPr>
          <w:p>
            <w:pPr>
              <w:pStyle w:val="TableParagraph"/>
              <w:spacing w:line="240" w:lineRule="auto" w:before="20"/>
              <w:ind w:right="142"/>
              <w:rPr>
                <w:rFonts w:ascii="Arial Black"/>
                <w:sz w:val="15"/>
              </w:rPr>
            </w:pPr>
            <w:r>
              <w:rPr>
                <w:rFonts w:ascii="Arial Black"/>
                <w:color w:val="231F20"/>
                <w:spacing w:val="-10"/>
                <w:sz w:val="15"/>
              </w:rPr>
              <w:t>E</w:t>
            </w:r>
          </w:p>
        </w:tc>
        <w:tc>
          <w:tcPr>
            <w:tcW w:w="399" w:type="dxa"/>
            <w:tcBorders>
              <w:top w:val="single" w:sz="4" w:space="0" w:color="231F20"/>
            </w:tcBorders>
          </w:tcPr>
          <w:p>
            <w:pPr>
              <w:pStyle w:val="TableParagraph"/>
              <w:spacing w:line="130" w:lineRule="exact" w:before="207"/>
              <w:ind w:left="-6" w:right="69"/>
              <w:rPr>
                <w:sz w:val="15"/>
              </w:rPr>
            </w:pPr>
            <w:r>
              <w:rPr>
                <w:color w:val="231F20"/>
                <w:spacing w:val="-5"/>
                <w:sz w:val="15"/>
              </w:rPr>
              <w:t>$0</w:t>
            </w:r>
          </w:p>
        </w:tc>
      </w:tr>
      <w:tr>
        <w:trPr>
          <w:trHeight w:val="159" w:hRule="atLeast"/>
        </w:trPr>
        <w:tc>
          <w:tcPr>
            <w:tcW w:w="1340" w:type="dxa"/>
            <w:gridSpan w:val="2"/>
          </w:tcPr>
          <w:p>
            <w:pPr>
              <w:pStyle w:val="TableParagraph"/>
              <w:spacing w:line="130" w:lineRule="exact" w:before="10"/>
              <w:ind w:left="785" w:right="0"/>
              <w:jc w:val="left"/>
              <w:rPr>
                <w:sz w:val="15"/>
              </w:rPr>
            </w:pPr>
            <w:r>
              <w:rPr>
                <w:color w:val="231F20"/>
                <w:spacing w:val="-4"/>
                <w:sz w:val="15"/>
              </w:rPr>
              <w:t>$658</w:t>
            </w:r>
          </w:p>
        </w:tc>
        <w:tc>
          <w:tcPr>
            <w:tcW w:w="800" w:type="dxa"/>
            <w:gridSpan w:val="2"/>
          </w:tcPr>
          <w:p>
            <w:pPr>
              <w:pStyle w:val="TableParagraph"/>
              <w:spacing w:line="130" w:lineRule="exact" w:before="10"/>
              <w:ind w:left="303" w:right="0"/>
              <w:jc w:val="left"/>
              <w:rPr>
                <w:sz w:val="15"/>
              </w:rPr>
            </w:pPr>
            <w:r>
              <w:rPr>
                <w:color w:val="231F20"/>
                <w:spacing w:val="-2"/>
                <w:sz w:val="15"/>
              </w:rPr>
              <w:t>$1,575</w:t>
            </w:r>
          </w:p>
        </w:tc>
        <w:tc>
          <w:tcPr>
            <w:tcW w:w="699" w:type="dxa"/>
          </w:tcPr>
          <w:p>
            <w:pPr>
              <w:pStyle w:val="TableParagraph"/>
              <w:spacing w:line="240" w:lineRule="auto" w:before="0"/>
              <w:ind w:right="0"/>
              <w:jc w:val="left"/>
              <w:rPr>
                <w:rFonts w:ascii="Times New Roman"/>
                <w:sz w:val="10"/>
              </w:rPr>
            </w:pPr>
          </w:p>
        </w:tc>
        <w:tc>
          <w:tcPr>
            <w:tcW w:w="471" w:type="dxa"/>
          </w:tcPr>
          <w:p>
            <w:pPr>
              <w:pStyle w:val="TableParagraph"/>
              <w:spacing w:line="130" w:lineRule="exact" w:before="10"/>
              <w:ind w:left="20" w:right="0"/>
              <w:jc w:val="center"/>
              <w:rPr>
                <w:sz w:val="15"/>
              </w:rPr>
            </w:pPr>
            <w:r>
              <w:rPr>
                <w:color w:val="231F20"/>
                <w:spacing w:val="-2"/>
                <w:sz w:val="15"/>
              </w:rPr>
              <w:t>$0.00</w:t>
            </w:r>
          </w:p>
        </w:tc>
        <w:tc>
          <w:tcPr>
            <w:tcW w:w="639" w:type="dxa"/>
          </w:tcPr>
          <w:p>
            <w:pPr>
              <w:pStyle w:val="TableParagraph"/>
              <w:spacing w:line="240" w:lineRule="auto" w:before="0"/>
              <w:ind w:right="0"/>
              <w:jc w:val="left"/>
              <w:rPr>
                <w:rFonts w:ascii="Times New Roman"/>
                <w:sz w:val="10"/>
              </w:rPr>
            </w:pPr>
          </w:p>
        </w:tc>
        <w:tc>
          <w:tcPr>
            <w:tcW w:w="345" w:type="dxa"/>
          </w:tcPr>
          <w:p>
            <w:pPr>
              <w:pStyle w:val="TableParagraph"/>
              <w:spacing w:line="130" w:lineRule="exact" w:before="10"/>
              <w:ind w:right="27"/>
              <w:jc w:val="center"/>
              <w:rPr>
                <w:sz w:val="15"/>
              </w:rPr>
            </w:pPr>
            <w:r>
              <w:rPr>
                <w:color w:val="231F20"/>
                <w:spacing w:val="-5"/>
                <w:sz w:val="15"/>
              </w:rPr>
              <w:t>10%</w:t>
            </w:r>
          </w:p>
        </w:tc>
        <w:tc>
          <w:tcPr>
            <w:tcW w:w="983" w:type="dxa"/>
            <w:gridSpan w:val="2"/>
            <w:tcBorders>
              <w:right w:val="single" w:sz="4" w:space="0" w:color="231F20"/>
            </w:tcBorders>
          </w:tcPr>
          <w:p>
            <w:pPr>
              <w:pStyle w:val="TableParagraph"/>
              <w:spacing w:line="130" w:lineRule="exact" w:before="10"/>
              <w:ind w:left="613" w:right="0"/>
              <w:jc w:val="left"/>
              <w:rPr>
                <w:sz w:val="15"/>
              </w:rPr>
            </w:pPr>
            <w:r>
              <w:rPr>
                <w:color w:val="231F20"/>
                <w:spacing w:val="-4"/>
                <w:sz w:val="15"/>
              </w:rPr>
              <w:t>$658</w:t>
            </w:r>
          </w:p>
        </w:tc>
        <w:tc>
          <w:tcPr>
            <w:tcW w:w="1167" w:type="dxa"/>
            <w:gridSpan w:val="2"/>
            <w:tcBorders>
              <w:left w:val="single" w:sz="4" w:space="0" w:color="231F20"/>
            </w:tcBorders>
          </w:tcPr>
          <w:p>
            <w:pPr>
              <w:pStyle w:val="TableParagraph"/>
              <w:spacing w:line="130" w:lineRule="exact" w:before="10"/>
              <w:ind w:left="609" w:right="0"/>
              <w:jc w:val="left"/>
              <w:rPr>
                <w:sz w:val="15"/>
              </w:rPr>
            </w:pPr>
            <w:r>
              <w:rPr>
                <w:color w:val="231F20"/>
                <w:spacing w:val="-4"/>
                <w:sz w:val="15"/>
              </w:rPr>
              <w:t>$246</w:t>
            </w:r>
          </w:p>
        </w:tc>
        <w:tc>
          <w:tcPr>
            <w:tcW w:w="394" w:type="dxa"/>
          </w:tcPr>
          <w:p>
            <w:pPr>
              <w:pStyle w:val="TableParagraph"/>
              <w:spacing w:line="240" w:lineRule="auto" w:before="0"/>
              <w:ind w:right="0"/>
              <w:jc w:val="left"/>
              <w:rPr>
                <w:rFonts w:ascii="Times New Roman"/>
                <w:sz w:val="10"/>
              </w:rPr>
            </w:pPr>
          </w:p>
        </w:tc>
        <w:tc>
          <w:tcPr>
            <w:tcW w:w="404" w:type="dxa"/>
          </w:tcPr>
          <w:p>
            <w:pPr>
              <w:pStyle w:val="TableParagraph"/>
              <w:spacing w:line="130" w:lineRule="exact" w:before="10"/>
              <w:ind w:left="4" w:right="0"/>
              <w:jc w:val="center"/>
              <w:rPr>
                <w:sz w:val="15"/>
              </w:rPr>
            </w:pPr>
            <w:r>
              <w:rPr>
                <w:color w:val="231F20"/>
                <w:spacing w:val="-4"/>
                <w:sz w:val="15"/>
              </w:rPr>
              <w:t>$705</w:t>
            </w:r>
          </w:p>
        </w:tc>
        <w:tc>
          <w:tcPr>
            <w:tcW w:w="698" w:type="dxa"/>
          </w:tcPr>
          <w:p>
            <w:pPr>
              <w:pStyle w:val="TableParagraph"/>
              <w:spacing w:line="240" w:lineRule="auto" w:before="0"/>
              <w:ind w:right="0"/>
              <w:jc w:val="left"/>
              <w:rPr>
                <w:rFonts w:ascii="Times New Roman"/>
                <w:sz w:val="10"/>
              </w:rPr>
            </w:pPr>
          </w:p>
        </w:tc>
        <w:tc>
          <w:tcPr>
            <w:tcW w:w="470" w:type="dxa"/>
          </w:tcPr>
          <w:p>
            <w:pPr>
              <w:pStyle w:val="TableParagraph"/>
              <w:spacing w:line="130" w:lineRule="exact" w:before="10"/>
              <w:ind w:left="32" w:right="0"/>
              <w:jc w:val="center"/>
              <w:rPr>
                <w:sz w:val="15"/>
              </w:rPr>
            </w:pPr>
            <w:r>
              <w:rPr>
                <w:color w:val="231F20"/>
                <w:spacing w:val="-2"/>
                <w:sz w:val="15"/>
              </w:rPr>
              <w:t>$0.00</w:t>
            </w:r>
          </w:p>
        </w:tc>
        <w:tc>
          <w:tcPr>
            <w:tcW w:w="638" w:type="dxa"/>
          </w:tcPr>
          <w:p>
            <w:pPr>
              <w:pStyle w:val="TableParagraph"/>
              <w:spacing w:line="240" w:lineRule="auto" w:before="0"/>
              <w:ind w:right="0"/>
              <w:jc w:val="left"/>
              <w:rPr>
                <w:rFonts w:ascii="Times New Roman"/>
                <w:sz w:val="10"/>
              </w:rPr>
            </w:pPr>
          </w:p>
        </w:tc>
        <w:tc>
          <w:tcPr>
            <w:tcW w:w="344" w:type="dxa"/>
          </w:tcPr>
          <w:p>
            <w:pPr>
              <w:pStyle w:val="TableParagraph"/>
              <w:spacing w:line="130" w:lineRule="exact" w:before="10"/>
              <w:ind w:right="12"/>
              <w:jc w:val="center"/>
              <w:rPr>
                <w:sz w:val="15"/>
              </w:rPr>
            </w:pPr>
            <w:r>
              <w:rPr>
                <w:color w:val="231F20"/>
                <w:spacing w:val="-5"/>
                <w:sz w:val="15"/>
              </w:rPr>
              <w:t>10%</w:t>
            </w:r>
          </w:p>
        </w:tc>
        <w:tc>
          <w:tcPr>
            <w:tcW w:w="760" w:type="dxa"/>
          </w:tcPr>
          <w:p>
            <w:pPr>
              <w:pStyle w:val="TableParagraph"/>
              <w:spacing w:line="240" w:lineRule="auto" w:before="0"/>
              <w:ind w:right="0"/>
              <w:jc w:val="left"/>
              <w:rPr>
                <w:rFonts w:ascii="Times New Roman"/>
                <w:sz w:val="10"/>
              </w:rPr>
            </w:pPr>
          </w:p>
        </w:tc>
        <w:tc>
          <w:tcPr>
            <w:tcW w:w="399" w:type="dxa"/>
          </w:tcPr>
          <w:p>
            <w:pPr>
              <w:pStyle w:val="TableParagraph"/>
              <w:spacing w:line="130" w:lineRule="exact" w:before="10"/>
              <w:ind w:left="-6" w:right="69"/>
              <w:rPr>
                <w:sz w:val="15"/>
              </w:rPr>
            </w:pPr>
            <w:r>
              <w:rPr>
                <w:color w:val="231F20"/>
                <w:spacing w:val="-4"/>
                <w:sz w:val="15"/>
              </w:rPr>
              <w:t>$246</w:t>
            </w:r>
          </w:p>
        </w:tc>
      </w:tr>
      <w:tr>
        <w:trPr>
          <w:trHeight w:val="159" w:hRule="atLeast"/>
        </w:trPr>
        <w:tc>
          <w:tcPr>
            <w:tcW w:w="1340" w:type="dxa"/>
            <w:gridSpan w:val="2"/>
          </w:tcPr>
          <w:p>
            <w:pPr>
              <w:pStyle w:val="TableParagraph"/>
              <w:spacing w:line="130" w:lineRule="exact" w:before="10"/>
              <w:ind w:left="659" w:right="0"/>
              <w:jc w:val="left"/>
              <w:rPr>
                <w:sz w:val="15"/>
              </w:rPr>
            </w:pPr>
            <w:r>
              <w:rPr>
                <w:color w:val="231F20"/>
                <w:spacing w:val="-2"/>
                <w:sz w:val="15"/>
              </w:rPr>
              <w:t>$1,575</w:t>
            </w:r>
          </w:p>
        </w:tc>
        <w:tc>
          <w:tcPr>
            <w:tcW w:w="800" w:type="dxa"/>
            <w:gridSpan w:val="2"/>
          </w:tcPr>
          <w:p>
            <w:pPr>
              <w:pStyle w:val="TableParagraph"/>
              <w:spacing w:line="130" w:lineRule="exact" w:before="10"/>
              <w:ind w:left="303" w:right="0"/>
              <w:jc w:val="left"/>
              <w:rPr>
                <w:sz w:val="15"/>
              </w:rPr>
            </w:pPr>
            <w:r>
              <w:rPr>
                <w:color w:val="231F20"/>
                <w:spacing w:val="-2"/>
                <w:sz w:val="15"/>
              </w:rPr>
              <w:t>$4,387</w:t>
            </w:r>
          </w:p>
        </w:tc>
        <w:tc>
          <w:tcPr>
            <w:tcW w:w="1170" w:type="dxa"/>
            <w:gridSpan w:val="2"/>
          </w:tcPr>
          <w:p>
            <w:pPr>
              <w:pStyle w:val="TableParagraph"/>
              <w:spacing w:line="130" w:lineRule="exact" w:before="10"/>
              <w:ind w:left="673" w:right="0"/>
              <w:jc w:val="left"/>
              <w:rPr>
                <w:sz w:val="15"/>
              </w:rPr>
            </w:pPr>
            <w:r>
              <w:rPr>
                <w:color w:val="231F20"/>
                <w:spacing w:val="-2"/>
                <w:sz w:val="15"/>
              </w:rPr>
              <w:t>$91.70</w:t>
            </w:r>
          </w:p>
        </w:tc>
        <w:tc>
          <w:tcPr>
            <w:tcW w:w="639" w:type="dxa"/>
          </w:tcPr>
          <w:p>
            <w:pPr>
              <w:pStyle w:val="TableParagraph"/>
              <w:spacing w:line="240" w:lineRule="auto" w:before="0"/>
              <w:ind w:right="0"/>
              <w:jc w:val="left"/>
              <w:rPr>
                <w:rFonts w:ascii="Times New Roman"/>
                <w:sz w:val="10"/>
              </w:rPr>
            </w:pPr>
          </w:p>
        </w:tc>
        <w:tc>
          <w:tcPr>
            <w:tcW w:w="345" w:type="dxa"/>
          </w:tcPr>
          <w:p>
            <w:pPr>
              <w:pStyle w:val="TableParagraph"/>
              <w:spacing w:line="130" w:lineRule="exact" w:before="10"/>
              <w:ind w:right="27"/>
              <w:jc w:val="center"/>
              <w:rPr>
                <w:sz w:val="15"/>
              </w:rPr>
            </w:pPr>
            <w:r>
              <w:rPr>
                <w:color w:val="231F20"/>
                <w:spacing w:val="-5"/>
                <w:sz w:val="15"/>
              </w:rPr>
              <w:t>12%</w:t>
            </w:r>
          </w:p>
        </w:tc>
        <w:tc>
          <w:tcPr>
            <w:tcW w:w="983" w:type="dxa"/>
            <w:gridSpan w:val="2"/>
            <w:tcBorders>
              <w:right w:val="single" w:sz="4" w:space="0" w:color="231F20"/>
            </w:tcBorders>
          </w:tcPr>
          <w:p>
            <w:pPr>
              <w:pStyle w:val="TableParagraph"/>
              <w:spacing w:line="130" w:lineRule="exact" w:before="10"/>
              <w:ind w:left="488" w:right="0"/>
              <w:jc w:val="left"/>
              <w:rPr>
                <w:sz w:val="15"/>
              </w:rPr>
            </w:pPr>
            <w:r>
              <w:rPr>
                <w:color w:val="231F20"/>
                <w:spacing w:val="-2"/>
                <w:sz w:val="15"/>
              </w:rPr>
              <w:t>$1,575</w:t>
            </w:r>
          </w:p>
        </w:tc>
        <w:tc>
          <w:tcPr>
            <w:tcW w:w="1167" w:type="dxa"/>
            <w:gridSpan w:val="2"/>
            <w:tcBorders>
              <w:left w:val="single" w:sz="4" w:space="0" w:color="231F20"/>
            </w:tcBorders>
          </w:tcPr>
          <w:p>
            <w:pPr>
              <w:pStyle w:val="TableParagraph"/>
              <w:spacing w:line="130" w:lineRule="exact" w:before="10"/>
              <w:ind w:left="609" w:right="0"/>
              <w:jc w:val="left"/>
              <w:rPr>
                <w:sz w:val="15"/>
              </w:rPr>
            </w:pPr>
            <w:r>
              <w:rPr>
                <w:color w:val="231F20"/>
                <w:spacing w:val="-4"/>
                <w:sz w:val="15"/>
              </w:rPr>
              <w:t>$705</w:t>
            </w:r>
          </w:p>
        </w:tc>
        <w:tc>
          <w:tcPr>
            <w:tcW w:w="798" w:type="dxa"/>
            <w:gridSpan w:val="2"/>
          </w:tcPr>
          <w:p>
            <w:pPr>
              <w:pStyle w:val="TableParagraph"/>
              <w:spacing w:line="130" w:lineRule="exact" w:before="10"/>
              <w:ind w:left="306" w:right="0"/>
              <w:jc w:val="left"/>
              <w:rPr>
                <w:sz w:val="15"/>
              </w:rPr>
            </w:pPr>
            <w:r>
              <w:rPr>
                <w:color w:val="231F20"/>
                <w:spacing w:val="-2"/>
                <w:sz w:val="15"/>
              </w:rPr>
              <w:t>$2,111</w:t>
            </w:r>
          </w:p>
        </w:tc>
        <w:tc>
          <w:tcPr>
            <w:tcW w:w="1168" w:type="dxa"/>
            <w:gridSpan w:val="2"/>
          </w:tcPr>
          <w:p>
            <w:pPr>
              <w:pStyle w:val="TableParagraph"/>
              <w:spacing w:line="130" w:lineRule="exact" w:before="10"/>
              <w:ind w:left="678" w:right="0"/>
              <w:jc w:val="left"/>
              <w:rPr>
                <w:sz w:val="15"/>
              </w:rPr>
            </w:pPr>
            <w:r>
              <w:rPr>
                <w:color w:val="231F20"/>
                <w:spacing w:val="-2"/>
                <w:sz w:val="15"/>
              </w:rPr>
              <w:t>$45.90</w:t>
            </w:r>
          </w:p>
        </w:tc>
        <w:tc>
          <w:tcPr>
            <w:tcW w:w="638" w:type="dxa"/>
          </w:tcPr>
          <w:p>
            <w:pPr>
              <w:pStyle w:val="TableParagraph"/>
              <w:spacing w:line="240" w:lineRule="auto" w:before="0"/>
              <w:ind w:right="0"/>
              <w:jc w:val="left"/>
              <w:rPr>
                <w:rFonts w:ascii="Times New Roman"/>
                <w:sz w:val="10"/>
              </w:rPr>
            </w:pPr>
          </w:p>
        </w:tc>
        <w:tc>
          <w:tcPr>
            <w:tcW w:w="344" w:type="dxa"/>
          </w:tcPr>
          <w:p>
            <w:pPr>
              <w:pStyle w:val="TableParagraph"/>
              <w:spacing w:line="130" w:lineRule="exact" w:before="10"/>
              <w:ind w:right="12"/>
              <w:jc w:val="center"/>
              <w:rPr>
                <w:sz w:val="15"/>
              </w:rPr>
            </w:pPr>
            <w:r>
              <w:rPr>
                <w:color w:val="231F20"/>
                <w:spacing w:val="-5"/>
                <w:sz w:val="15"/>
              </w:rPr>
              <w:t>12%</w:t>
            </w:r>
          </w:p>
        </w:tc>
        <w:tc>
          <w:tcPr>
            <w:tcW w:w="760" w:type="dxa"/>
          </w:tcPr>
          <w:p>
            <w:pPr>
              <w:pStyle w:val="TableParagraph"/>
              <w:spacing w:line="240" w:lineRule="auto" w:before="0"/>
              <w:ind w:right="0"/>
              <w:jc w:val="left"/>
              <w:rPr>
                <w:rFonts w:ascii="Times New Roman"/>
                <w:sz w:val="10"/>
              </w:rPr>
            </w:pPr>
          </w:p>
        </w:tc>
        <w:tc>
          <w:tcPr>
            <w:tcW w:w="399" w:type="dxa"/>
          </w:tcPr>
          <w:p>
            <w:pPr>
              <w:pStyle w:val="TableParagraph"/>
              <w:spacing w:line="130" w:lineRule="exact" w:before="10"/>
              <w:ind w:left="-6" w:right="69"/>
              <w:rPr>
                <w:sz w:val="15"/>
              </w:rPr>
            </w:pPr>
            <w:r>
              <w:rPr>
                <w:color w:val="231F20"/>
                <w:spacing w:val="-4"/>
                <w:sz w:val="15"/>
              </w:rPr>
              <w:t>$705</w:t>
            </w:r>
          </w:p>
        </w:tc>
      </w:tr>
      <w:tr>
        <w:trPr>
          <w:trHeight w:val="159" w:hRule="atLeast"/>
        </w:trPr>
        <w:tc>
          <w:tcPr>
            <w:tcW w:w="1340" w:type="dxa"/>
            <w:gridSpan w:val="2"/>
          </w:tcPr>
          <w:p>
            <w:pPr>
              <w:pStyle w:val="TableParagraph"/>
              <w:spacing w:line="130" w:lineRule="exact" w:before="10"/>
              <w:ind w:left="659" w:right="0"/>
              <w:jc w:val="left"/>
              <w:rPr>
                <w:sz w:val="15"/>
              </w:rPr>
            </w:pPr>
            <w:r>
              <w:rPr>
                <w:color w:val="231F20"/>
                <w:spacing w:val="-2"/>
                <w:sz w:val="15"/>
              </w:rPr>
              <w:t>$4,387</w:t>
            </w:r>
          </w:p>
        </w:tc>
        <w:tc>
          <w:tcPr>
            <w:tcW w:w="800" w:type="dxa"/>
            <w:gridSpan w:val="2"/>
          </w:tcPr>
          <w:p>
            <w:pPr>
              <w:pStyle w:val="TableParagraph"/>
              <w:spacing w:line="130" w:lineRule="exact" w:before="10"/>
              <w:ind w:left="303" w:right="0"/>
              <w:jc w:val="left"/>
              <w:rPr>
                <w:sz w:val="15"/>
              </w:rPr>
            </w:pPr>
            <w:r>
              <w:rPr>
                <w:color w:val="231F20"/>
                <w:spacing w:val="-2"/>
                <w:sz w:val="15"/>
              </w:rPr>
              <w:t>$8,608</w:t>
            </w:r>
          </w:p>
        </w:tc>
        <w:tc>
          <w:tcPr>
            <w:tcW w:w="1170" w:type="dxa"/>
            <w:gridSpan w:val="2"/>
          </w:tcPr>
          <w:p>
            <w:pPr>
              <w:pStyle w:val="TableParagraph"/>
              <w:spacing w:line="130" w:lineRule="exact" w:before="10"/>
              <w:ind w:left="590" w:right="0"/>
              <w:jc w:val="left"/>
              <w:rPr>
                <w:sz w:val="15"/>
              </w:rPr>
            </w:pPr>
            <w:r>
              <w:rPr>
                <w:color w:val="231F20"/>
                <w:spacing w:val="-2"/>
                <w:sz w:val="15"/>
              </w:rPr>
              <w:t>$429.14</w:t>
            </w:r>
          </w:p>
        </w:tc>
        <w:tc>
          <w:tcPr>
            <w:tcW w:w="639" w:type="dxa"/>
          </w:tcPr>
          <w:p>
            <w:pPr>
              <w:pStyle w:val="TableParagraph"/>
              <w:spacing w:line="240" w:lineRule="auto" w:before="0"/>
              <w:ind w:right="0"/>
              <w:jc w:val="left"/>
              <w:rPr>
                <w:rFonts w:ascii="Times New Roman"/>
                <w:sz w:val="10"/>
              </w:rPr>
            </w:pPr>
          </w:p>
        </w:tc>
        <w:tc>
          <w:tcPr>
            <w:tcW w:w="345" w:type="dxa"/>
          </w:tcPr>
          <w:p>
            <w:pPr>
              <w:pStyle w:val="TableParagraph"/>
              <w:spacing w:line="130" w:lineRule="exact" w:before="10"/>
              <w:ind w:right="27"/>
              <w:jc w:val="center"/>
              <w:rPr>
                <w:sz w:val="15"/>
              </w:rPr>
            </w:pPr>
            <w:r>
              <w:rPr>
                <w:color w:val="231F20"/>
                <w:spacing w:val="-5"/>
                <w:sz w:val="15"/>
              </w:rPr>
              <w:t>22%</w:t>
            </w:r>
          </w:p>
        </w:tc>
        <w:tc>
          <w:tcPr>
            <w:tcW w:w="983" w:type="dxa"/>
            <w:gridSpan w:val="2"/>
            <w:tcBorders>
              <w:right w:val="single" w:sz="4" w:space="0" w:color="231F20"/>
            </w:tcBorders>
          </w:tcPr>
          <w:p>
            <w:pPr>
              <w:pStyle w:val="TableParagraph"/>
              <w:spacing w:line="130" w:lineRule="exact" w:before="10"/>
              <w:ind w:left="488" w:right="0"/>
              <w:jc w:val="left"/>
              <w:rPr>
                <w:sz w:val="15"/>
              </w:rPr>
            </w:pPr>
            <w:r>
              <w:rPr>
                <w:color w:val="231F20"/>
                <w:spacing w:val="-2"/>
                <w:sz w:val="15"/>
              </w:rPr>
              <w:t>$4,387</w:t>
            </w:r>
          </w:p>
        </w:tc>
        <w:tc>
          <w:tcPr>
            <w:tcW w:w="1167" w:type="dxa"/>
            <w:gridSpan w:val="2"/>
            <w:tcBorders>
              <w:left w:val="single" w:sz="4" w:space="0" w:color="231F20"/>
            </w:tcBorders>
          </w:tcPr>
          <w:p>
            <w:pPr>
              <w:pStyle w:val="TableParagraph"/>
              <w:spacing w:line="130" w:lineRule="exact" w:before="10"/>
              <w:ind w:left="484" w:right="0"/>
              <w:jc w:val="left"/>
              <w:rPr>
                <w:sz w:val="15"/>
              </w:rPr>
            </w:pPr>
            <w:r>
              <w:rPr>
                <w:color w:val="231F20"/>
                <w:spacing w:val="-2"/>
                <w:sz w:val="15"/>
              </w:rPr>
              <w:t>$2,111</w:t>
            </w:r>
          </w:p>
        </w:tc>
        <w:tc>
          <w:tcPr>
            <w:tcW w:w="798" w:type="dxa"/>
            <w:gridSpan w:val="2"/>
          </w:tcPr>
          <w:p>
            <w:pPr>
              <w:pStyle w:val="TableParagraph"/>
              <w:spacing w:line="130" w:lineRule="exact" w:before="10"/>
              <w:ind w:left="306" w:right="0"/>
              <w:jc w:val="left"/>
              <w:rPr>
                <w:sz w:val="15"/>
              </w:rPr>
            </w:pPr>
            <w:r>
              <w:rPr>
                <w:color w:val="231F20"/>
                <w:spacing w:val="-2"/>
                <w:sz w:val="15"/>
              </w:rPr>
              <w:t>$4,221</w:t>
            </w:r>
          </w:p>
        </w:tc>
        <w:tc>
          <w:tcPr>
            <w:tcW w:w="1168" w:type="dxa"/>
            <w:gridSpan w:val="2"/>
          </w:tcPr>
          <w:p>
            <w:pPr>
              <w:pStyle w:val="TableParagraph"/>
              <w:spacing w:line="130" w:lineRule="exact" w:before="10"/>
              <w:ind w:left="594" w:right="0"/>
              <w:jc w:val="left"/>
              <w:rPr>
                <w:sz w:val="15"/>
              </w:rPr>
            </w:pPr>
            <w:r>
              <w:rPr>
                <w:color w:val="231F20"/>
                <w:spacing w:val="-2"/>
                <w:sz w:val="15"/>
              </w:rPr>
              <w:t>$214.62</w:t>
            </w:r>
          </w:p>
        </w:tc>
        <w:tc>
          <w:tcPr>
            <w:tcW w:w="638" w:type="dxa"/>
          </w:tcPr>
          <w:p>
            <w:pPr>
              <w:pStyle w:val="TableParagraph"/>
              <w:spacing w:line="240" w:lineRule="auto" w:before="0"/>
              <w:ind w:right="0"/>
              <w:jc w:val="left"/>
              <w:rPr>
                <w:rFonts w:ascii="Times New Roman"/>
                <w:sz w:val="10"/>
              </w:rPr>
            </w:pPr>
          </w:p>
        </w:tc>
        <w:tc>
          <w:tcPr>
            <w:tcW w:w="344" w:type="dxa"/>
          </w:tcPr>
          <w:p>
            <w:pPr>
              <w:pStyle w:val="TableParagraph"/>
              <w:spacing w:line="130" w:lineRule="exact" w:before="10"/>
              <w:ind w:right="12"/>
              <w:jc w:val="center"/>
              <w:rPr>
                <w:sz w:val="15"/>
              </w:rPr>
            </w:pPr>
            <w:r>
              <w:rPr>
                <w:color w:val="231F20"/>
                <w:spacing w:val="-5"/>
                <w:sz w:val="15"/>
              </w:rPr>
              <w:t>22%</w:t>
            </w:r>
          </w:p>
        </w:tc>
        <w:tc>
          <w:tcPr>
            <w:tcW w:w="1159" w:type="dxa"/>
            <w:gridSpan w:val="2"/>
          </w:tcPr>
          <w:p>
            <w:pPr>
              <w:pStyle w:val="TableParagraph"/>
              <w:spacing w:line="130" w:lineRule="exact" w:before="10"/>
              <w:ind w:left="629" w:right="0"/>
              <w:jc w:val="left"/>
              <w:rPr>
                <w:sz w:val="15"/>
              </w:rPr>
            </w:pPr>
            <w:r>
              <w:rPr>
                <w:color w:val="231F20"/>
                <w:spacing w:val="-2"/>
                <w:sz w:val="15"/>
              </w:rPr>
              <w:t>$2,111</w:t>
            </w:r>
          </w:p>
        </w:tc>
      </w:tr>
      <w:tr>
        <w:trPr>
          <w:trHeight w:val="159" w:hRule="atLeast"/>
        </w:trPr>
        <w:tc>
          <w:tcPr>
            <w:tcW w:w="1340" w:type="dxa"/>
            <w:gridSpan w:val="2"/>
          </w:tcPr>
          <w:p>
            <w:pPr>
              <w:pStyle w:val="TableParagraph"/>
              <w:spacing w:line="130" w:lineRule="exact" w:before="10"/>
              <w:ind w:left="659" w:right="0"/>
              <w:jc w:val="left"/>
              <w:rPr>
                <w:sz w:val="15"/>
              </w:rPr>
            </w:pPr>
            <w:r>
              <w:rPr>
                <w:color w:val="231F20"/>
                <w:spacing w:val="-2"/>
                <w:sz w:val="15"/>
              </w:rPr>
              <w:t>$8,608</w:t>
            </w:r>
          </w:p>
        </w:tc>
        <w:tc>
          <w:tcPr>
            <w:tcW w:w="800" w:type="dxa"/>
            <w:gridSpan w:val="2"/>
          </w:tcPr>
          <w:p>
            <w:pPr>
              <w:pStyle w:val="TableParagraph"/>
              <w:spacing w:line="130" w:lineRule="exact" w:before="10"/>
              <w:ind w:left="220" w:right="0"/>
              <w:jc w:val="left"/>
              <w:rPr>
                <w:sz w:val="15"/>
              </w:rPr>
            </w:pPr>
            <w:r>
              <w:rPr>
                <w:color w:val="231F20"/>
                <w:spacing w:val="-2"/>
                <w:sz w:val="15"/>
              </w:rPr>
              <w:t>$15,835</w:t>
            </w:r>
          </w:p>
        </w:tc>
        <w:tc>
          <w:tcPr>
            <w:tcW w:w="1170" w:type="dxa"/>
            <w:gridSpan w:val="2"/>
          </w:tcPr>
          <w:p>
            <w:pPr>
              <w:pStyle w:val="TableParagraph"/>
              <w:spacing w:line="130" w:lineRule="exact" w:before="10"/>
              <w:ind w:left="465" w:right="0"/>
              <w:jc w:val="left"/>
              <w:rPr>
                <w:sz w:val="15"/>
              </w:rPr>
            </w:pPr>
            <w:r>
              <w:rPr>
                <w:color w:val="231F20"/>
                <w:spacing w:val="-2"/>
                <w:sz w:val="15"/>
              </w:rPr>
              <w:t>$1,357.76</w:t>
            </w:r>
          </w:p>
        </w:tc>
        <w:tc>
          <w:tcPr>
            <w:tcW w:w="639" w:type="dxa"/>
          </w:tcPr>
          <w:p>
            <w:pPr>
              <w:pStyle w:val="TableParagraph"/>
              <w:spacing w:line="240" w:lineRule="auto" w:before="0"/>
              <w:ind w:right="0"/>
              <w:jc w:val="left"/>
              <w:rPr>
                <w:rFonts w:ascii="Times New Roman"/>
                <w:sz w:val="10"/>
              </w:rPr>
            </w:pPr>
          </w:p>
        </w:tc>
        <w:tc>
          <w:tcPr>
            <w:tcW w:w="345" w:type="dxa"/>
          </w:tcPr>
          <w:p>
            <w:pPr>
              <w:pStyle w:val="TableParagraph"/>
              <w:spacing w:line="130" w:lineRule="exact" w:before="10"/>
              <w:ind w:right="27"/>
              <w:jc w:val="center"/>
              <w:rPr>
                <w:sz w:val="15"/>
              </w:rPr>
            </w:pPr>
            <w:r>
              <w:rPr>
                <w:color w:val="231F20"/>
                <w:spacing w:val="-5"/>
                <w:sz w:val="15"/>
              </w:rPr>
              <w:t>24%</w:t>
            </w:r>
          </w:p>
        </w:tc>
        <w:tc>
          <w:tcPr>
            <w:tcW w:w="983" w:type="dxa"/>
            <w:gridSpan w:val="2"/>
            <w:tcBorders>
              <w:right w:val="single" w:sz="4" w:space="0" w:color="231F20"/>
            </w:tcBorders>
          </w:tcPr>
          <w:p>
            <w:pPr>
              <w:pStyle w:val="TableParagraph"/>
              <w:spacing w:line="130" w:lineRule="exact" w:before="10"/>
              <w:ind w:left="488" w:right="0"/>
              <w:jc w:val="left"/>
              <w:rPr>
                <w:sz w:val="15"/>
              </w:rPr>
            </w:pPr>
            <w:r>
              <w:rPr>
                <w:color w:val="231F20"/>
                <w:spacing w:val="-2"/>
                <w:sz w:val="15"/>
              </w:rPr>
              <w:t>$8,608</w:t>
            </w:r>
          </w:p>
        </w:tc>
        <w:tc>
          <w:tcPr>
            <w:tcW w:w="1167" w:type="dxa"/>
            <w:gridSpan w:val="2"/>
            <w:tcBorders>
              <w:left w:val="single" w:sz="4" w:space="0" w:color="231F20"/>
            </w:tcBorders>
          </w:tcPr>
          <w:p>
            <w:pPr>
              <w:pStyle w:val="TableParagraph"/>
              <w:spacing w:line="130" w:lineRule="exact" w:before="10"/>
              <w:ind w:left="484" w:right="0"/>
              <w:jc w:val="left"/>
              <w:rPr>
                <w:sz w:val="15"/>
              </w:rPr>
            </w:pPr>
            <w:r>
              <w:rPr>
                <w:color w:val="231F20"/>
                <w:spacing w:val="-2"/>
                <w:sz w:val="15"/>
              </w:rPr>
              <w:t>$4,221</w:t>
            </w:r>
          </w:p>
        </w:tc>
        <w:tc>
          <w:tcPr>
            <w:tcW w:w="798" w:type="dxa"/>
            <w:gridSpan w:val="2"/>
          </w:tcPr>
          <w:p>
            <w:pPr>
              <w:pStyle w:val="TableParagraph"/>
              <w:spacing w:line="130" w:lineRule="exact" w:before="10"/>
              <w:ind w:left="306" w:right="0"/>
              <w:jc w:val="left"/>
              <w:rPr>
                <w:sz w:val="15"/>
              </w:rPr>
            </w:pPr>
            <w:r>
              <w:rPr>
                <w:color w:val="231F20"/>
                <w:spacing w:val="-2"/>
                <w:sz w:val="15"/>
              </w:rPr>
              <w:t>$7,835</w:t>
            </w:r>
          </w:p>
        </w:tc>
        <w:tc>
          <w:tcPr>
            <w:tcW w:w="1168" w:type="dxa"/>
            <w:gridSpan w:val="2"/>
          </w:tcPr>
          <w:p>
            <w:pPr>
              <w:pStyle w:val="TableParagraph"/>
              <w:spacing w:line="130" w:lineRule="exact" w:before="10"/>
              <w:ind w:left="594" w:right="0"/>
              <w:jc w:val="left"/>
              <w:rPr>
                <w:sz w:val="15"/>
              </w:rPr>
            </w:pPr>
            <w:r>
              <w:rPr>
                <w:color w:val="231F20"/>
                <w:spacing w:val="-2"/>
                <w:sz w:val="15"/>
              </w:rPr>
              <w:t>$678.82</w:t>
            </w:r>
          </w:p>
        </w:tc>
        <w:tc>
          <w:tcPr>
            <w:tcW w:w="638" w:type="dxa"/>
          </w:tcPr>
          <w:p>
            <w:pPr>
              <w:pStyle w:val="TableParagraph"/>
              <w:spacing w:line="240" w:lineRule="auto" w:before="0"/>
              <w:ind w:right="0"/>
              <w:jc w:val="left"/>
              <w:rPr>
                <w:rFonts w:ascii="Times New Roman"/>
                <w:sz w:val="10"/>
              </w:rPr>
            </w:pPr>
          </w:p>
        </w:tc>
        <w:tc>
          <w:tcPr>
            <w:tcW w:w="344" w:type="dxa"/>
          </w:tcPr>
          <w:p>
            <w:pPr>
              <w:pStyle w:val="TableParagraph"/>
              <w:spacing w:line="130" w:lineRule="exact" w:before="10"/>
              <w:ind w:right="12"/>
              <w:jc w:val="center"/>
              <w:rPr>
                <w:sz w:val="15"/>
              </w:rPr>
            </w:pPr>
            <w:r>
              <w:rPr>
                <w:color w:val="231F20"/>
                <w:spacing w:val="-5"/>
                <w:sz w:val="15"/>
              </w:rPr>
              <w:t>24%</w:t>
            </w:r>
          </w:p>
        </w:tc>
        <w:tc>
          <w:tcPr>
            <w:tcW w:w="1159" w:type="dxa"/>
            <w:gridSpan w:val="2"/>
          </w:tcPr>
          <w:p>
            <w:pPr>
              <w:pStyle w:val="TableParagraph"/>
              <w:spacing w:line="130" w:lineRule="exact" w:before="10"/>
              <w:ind w:left="629" w:right="0"/>
              <w:jc w:val="left"/>
              <w:rPr>
                <w:sz w:val="15"/>
              </w:rPr>
            </w:pPr>
            <w:r>
              <w:rPr>
                <w:color w:val="231F20"/>
                <w:spacing w:val="-2"/>
                <w:sz w:val="15"/>
              </w:rPr>
              <w:t>$4,221</w:t>
            </w:r>
          </w:p>
        </w:tc>
      </w:tr>
      <w:tr>
        <w:trPr>
          <w:trHeight w:val="159" w:hRule="atLeast"/>
        </w:trPr>
        <w:tc>
          <w:tcPr>
            <w:tcW w:w="1340" w:type="dxa"/>
            <w:gridSpan w:val="2"/>
          </w:tcPr>
          <w:p>
            <w:pPr>
              <w:pStyle w:val="TableParagraph"/>
              <w:spacing w:line="130" w:lineRule="exact" w:before="10"/>
              <w:ind w:left="576" w:right="0"/>
              <w:jc w:val="left"/>
              <w:rPr>
                <w:sz w:val="15"/>
              </w:rPr>
            </w:pPr>
            <w:r>
              <w:rPr>
                <w:color w:val="231F20"/>
                <w:spacing w:val="-2"/>
                <w:sz w:val="15"/>
              </w:rPr>
              <w:t>$15,835</w:t>
            </w:r>
          </w:p>
        </w:tc>
        <w:tc>
          <w:tcPr>
            <w:tcW w:w="800" w:type="dxa"/>
            <w:gridSpan w:val="2"/>
          </w:tcPr>
          <w:p>
            <w:pPr>
              <w:pStyle w:val="TableParagraph"/>
              <w:spacing w:line="130" w:lineRule="exact" w:before="10"/>
              <w:ind w:left="220" w:right="0"/>
              <w:jc w:val="left"/>
              <w:rPr>
                <w:sz w:val="15"/>
              </w:rPr>
            </w:pPr>
            <w:r>
              <w:rPr>
                <w:color w:val="231F20"/>
                <w:spacing w:val="-2"/>
                <w:sz w:val="15"/>
              </w:rPr>
              <w:t>$19,929</w:t>
            </w:r>
          </w:p>
        </w:tc>
        <w:tc>
          <w:tcPr>
            <w:tcW w:w="1170" w:type="dxa"/>
            <w:gridSpan w:val="2"/>
          </w:tcPr>
          <w:p>
            <w:pPr>
              <w:pStyle w:val="TableParagraph"/>
              <w:spacing w:line="130" w:lineRule="exact" w:before="10"/>
              <w:ind w:left="465" w:right="0"/>
              <w:jc w:val="left"/>
              <w:rPr>
                <w:sz w:val="15"/>
              </w:rPr>
            </w:pPr>
            <w:r>
              <w:rPr>
                <w:color w:val="231F20"/>
                <w:spacing w:val="-2"/>
                <w:sz w:val="15"/>
              </w:rPr>
              <w:t>$3,092.24</w:t>
            </w:r>
          </w:p>
        </w:tc>
        <w:tc>
          <w:tcPr>
            <w:tcW w:w="639" w:type="dxa"/>
          </w:tcPr>
          <w:p>
            <w:pPr>
              <w:pStyle w:val="TableParagraph"/>
              <w:spacing w:line="240" w:lineRule="auto" w:before="0"/>
              <w:ind w:right="0"/>
              <w:jc w:val="left"/>
              <w:rPr>
                <w:rFonts w:ascii="Times New Roman"/>
                <w:sz w:val="10"/>
              </w:rPr>
            </w:pPr>
          </w:p>
        </w:tc>
        <w:tc>
          <w:tcPr>
            <w:tcW w:w="345" w:type="dxa"/>
          </w:tcPr>
          <w:p>
            <w:pPr>
              <w:pStyle w:val="TableParagraph"/>
              <w:spacing w:line="130" w:lineRule="exact" w:before="10"/>
              <w:ind w:right="27"/>
              <w:jc w:val="center"/>
              <w:rPr>
                <w:sz w:val="15"/>
              </w:rPr>
            </w:pPr>
            <w:r>
              <w:rPr>
                <w:color w:val="231F20"/>
                <w:spacing w:val="-5"/>
                <w:sz w:val="15"/>
              </w:rPr>
              <w:t>32%</w:t>
            </w:r>
          </w:p>
        </w:tc>
        <w:tc>
          <w:tcPr>
            <w:tcW w:w="983" w:type="dxa"/>
            <w:gridSpan w:val="2"/>
            <w:tcBorders>
              <w:right w:val="single" w:sz="4" w:space="0" w:color="231F20"/>
            </w:tcBorders>
          </w:tcPr>
          <w:p>
            <w:pPr>
              <w:pStyle w:val="TableParagraph"/>
              <w:spacing w:line="130" w:lineRule="exact" w:before="10"/>
              <w:ind w:left="404" w:right="0"/>
              <w:jc w:val="left"/>
              <w:rPr>
                <w:sz w:val="15"/>
              </w:rPr>
            </w:pPr>
            <w:r>
              <w:rPr>
                <w:color w:val="231F20"/>
                <w:spacing w:val="-2"/>
                <w:sz w:val="15"/>
              </w:rPr>
              <w:t>$15,835</w:t>
            </w:r>
          </w:p>
        </w:tc>
        <w:tc>
          <w:tcPr>
            <w:tcW w:w="1167" w:type="dxa"/>
            <w:gridSpan w:val="2"/>
            <w:tcBorders>
              <w:left w:val="single" w:sz="4" w:space="0" w:color="231F20"/>
            </w:tcBorders>
          </w:tcPr>
          <w:p>
            <w:pPr>
              <w:pStyle w:val="TableParagraph"/>
              <w:spacing w:line="130" w:lineRule="exact" w:before="10"/>
              <w:ind w:left="484" w:right="0"/>
              <w:jc w:val="left"/>
              <w:rPr>
                <w:sz w:val="15"/>
              </w:rPr>
            </w:pPr>
            <w:r>
              <w:rPr>
                <w:color w:val="231F20"/>
                <w:spacing w:val="-2"/>
                <w:sz w:val="15"/>
              </w:rPr>
              <w:t>$7,835</w:t>
            </w:r>
          </w:p>
        </w:tc>
        <w:tc>
          <w:tcPr>
            <w:tcW w:w="798" w:type="dxa"/>
            <w:gridSpan w:val="2"/>
          </w:tcPr>
          <w:p>
            <w:pPr>
              <w:pStyle w:val="TableParagraph"/>
              <w:spacing w:line="130" w:lineRule="exact" w:before="10"/>
              <w:ind w:left="306" w:right="0"/>
              <w:jc w:val="left"/>
              <w:rPr>
                <w:sz w:val="15"/>
              </w:rPr>
            </w:pPr>
            <w:r>
              <w:rPr>
                <w:color w:val="231F20"/>
                <w:spacing w:val="-2"/>
                <w:sz w:val="15"/>
              </w:rPr>
              <w:t>$9,882</w:t>
            </w:r>
          </w:p>
        </w:tc>
        <w:tc>
          <w:tcPr>
            <w:tcW w:w="1168" w:type="dxa"/>
            <w:gridSpan w:val="2"/>
          </w:tcPr>
          <w:p>
            <w:pPr>
              <w:pStyle w:val="TableParagraph"/>
              <w:spacing w:line="130" w:lineRule="exact" w:before="10"/>
              <w:ind w:left="469" w:right="0"/>
              <w:jc w:val="left"/>
              <w:rPr>
                <w:sz w:val="15"/>
              </w:rPr>
            </w:pPr>
            <w:r>
              <w:rPr>
                <w:color w:val="231F20"/>
                <w:spacing w:val="-2"/>
                <w:sz w:val="15"/>
              </w:rPr>
              <w:t>$1,546.18</w:t>
            </w:r>
          </w:p>
        </w:tc>
        <w:tc>
          <w:tcPr>
            <w:tcW w:w="638" w:type="dxa"/>
          </w:tcPr>
          <w:p>
            <w:pPr>
              <w:pStyle w:val="TableParagraph"/>
              <w:spacing w:line="240" w:lineRule="auto" w:before="0"/>
              <w:ind w:right="0"/>
              <w:jc w:val="left"/>
              <w:rPr>
                <w:rFonts w:ascii="Times New Roman"/>
                <w:sz w:val="10"/>
              </w:rPr>
            </w:pPr>
          </w:p>
        </w:tc>
        <w:tc>
          <w:tcPr>
            <w:tcW w:w="344" w:type="dxa"/>
          </w:tcPr>
          <w:p>
            <w:pPr>
              <w:pStyle w:val="TableParagraph"/>
              <w:spacing w:line="130" w:lineRule="exact" w:before="10"/>
              <w:ind w:right="12"/>
              <w:jc w:val="center"/>
              <w:rPr>
                <w:sz w:val="15"/>
              </w:rPr>
            </w:pPr>
            <w:r>
              <w:rPr>
                <w:color w:val="231F20"/>
                <w:spacing w:val="-5"/>
                <w:sz w:val="15"/>
              </w:rPr>
              <w:t>32%</w:t>
            </w:r>
          </w:p>
        </w:tc>
        <w:tc>
          <w:tcPr>
            <w:tcW w:w="1159" w:type="dxa"/>
            <w:gridSpan w:val="2"/>
          </w:tcPr>
          <w:p>
            <w:pPr>
              <w:pStyle w:val="TableParagraph"/>
              <w:spacing w:line="130" w:lineRule="exact" w:before="10"/>
              <w:ind w:left="629" w:right="0"/>
              <w:jc w:val="left"/>
              <w:rPr>
                <w:sz w:val="15"/>
              </w:rPr>
            </w:pPr>
            <w:r>
              <w:rPr>
                <w:color w:val="231F20"/>
                <w:spacing w:val="-2"/>
                <w:sz w:val="15"/>
              </w:rPr>
              <w:t>$7,835</w:t>
            </w:r>
          </w:p>
        </w:tc>
      </w:tr>
      <w:tr>
        <w:trPr>
          <w:trHeight w:val="166" w:hRule="atLeast"/>
        </w:trPr>
        <w:tc>
          <w:tcPr>
            <w:tcW w:w="1340" w:type="dxa"/>
            <w:gridSpan w:val="2"/>
          </w:tcPr>
          <w:p>
            <w:pPr>
              <w:pStyle w:val="TableParagraph"/>
              <w:spacing w:line="136" w:lineRule="exact" w:before="10"/>
              <w:ind w:left="576" w:right="0"/>
              <w:jc w:val="left"/>
              <w:rPr>
                <w:sz w:val="15"/>
              </w:rPr>
            </w:pPr>
            <w:r>
              <w:rPr>
                <w:color w:val="231F20"/>
                <w:spacing w:val="-2"/>
                <w:sz w:val="15"/>
              </w:rPr>
              <w:t>$19,929</w:t>
            </w:r>
          </w:p>
        </w:tc>
        <w:tc>
          <w:tcPr>
            <w:tcW w:w="800" w:type="dxa"/>
            <w:gridSpan w:val="2"/>
          </w:tcPr>
          <w:p>
            <w:pPr>
              <w:pStyle w:val="TableParagraph"/>
              <w:spacing w:line="136" w:lineRule="exact" w:before="10"/>
              <w:ind w:left="220" w:right="0"/>
              <w:jc w:val="left"/>
              <w:rPr>
                <w:sz w:val="15"/>
              </w:rPr>
            </w:pPr>
            <w:r>
              <w:rPr>
                <w:color w:val="231F20"/>
                <w:spacing w:val="-2"/>
                <w:sz w:val="15"/>
              </w:rPr>
              <w:t>$29,565</w:t>
            </w:r>
          </w:p>
        </w:tc>
        <w:tc>
          <w:tcPr>
            <w:tcW w:w="1170" w:type="dxa"/>
            <w:gridSpan w:val="2"/>
          </w:tcPr>
          <w:p>
            <w:pPr>
              <w:pStyle w:val="TableParagraph"/>
              <w:spacing w:line="136" w:lineRule="exact" w:before="10"/>
              <w:ind w:left="465" w:right="0"/>
              <w:jc w:val="left"/>
              <w:rPr>
                <w:sz w:val="15"/>
              </w:rPr>
            </w:pPr>
            <w:r>
              <w:rPr>
                <w:color w:val="231F20"/>
                <w:spacing w:val="-2"/>
                <w:sz w:val="15"/>
              </w:rPr>
              <w:t>$4,402.32</w:t>
            </w:r>
          </w:p>
        </w:tc>
        <w:tc>
          <w:tcPr>
            <w:tcW w:w="639" w:type="dxa"/>
          </w:tcPr>
          <w:p>
            <w:pPr>
              <w:pStyle w:val="TableParagraph"/>
              <w:spacing w:line="240" w:lineRule="auto" w:before="0"/>
              <w:ind w:right="0"/>
              <w:jc w:val="left"/>
              <w:rPr>
                <w:rFonts w:ascii="Times New Roman"/>
                <w:sz w:val="10"/>
              </w:rPr>
            </w:pPr>
          </w:p>
        </w:tc>
        <w:tc>
          <w:tcPr>
            <w:tcW w:w="345" w:type="dxa"/>
          </w:tcPr>
          <w:p>
            <w:pPr>
              <w:pStyle w:val="TableParagraph"/>
              <w:spacing w:line="136" w:lineRule="exact" w:before="10"/>
              <w:ind w:right="27"/>
              <w:jc w:val="center"/>
              <w:rPr>
                <w:sz w:val="15"/>
              </w:rPr>
            </w:pPr>
            <w:r>
              <w:rPr>
                <w:color w:val="231F20"/>
                <w:spacing w:val="-5"/>
                <w:sz w:val="15"/>
              </w:rPr>
              <w:t>35%</w:t>
            </w:r>
          </w:p>
        </w:tc>
        <w:tc>
          <w:tcPr>
            <w:tcW w:w="983" w:type="dxa"/>
            <w:gridSpan w:val="2"/>
            <w:tcBorders>
              <w:right w:val="single" w:sz="4" w:space="0" w:color="231F20"/>
            </w:tcBorders>
          </w:tcPr>
          <w:p>
            <w:pPr>
              <w:pStyle w:val="TableParagraph"/>
              <w:spacing w:line="136" w:lineRule="exact" w:before="10"/>
              <w:ind w:left="404" w:right="0"/>
              <w:jc w:val="left"/>
              <w:rPr>
                <w:sz w:val="15"/>
              </w:rPr>
            </w:pPr>
            <w:r>
              <w:rPr>
                <w:color w:val="231F20"/>
                <w:spacing w:val="-2"/>
                <w:sz w:val="15"/>
              </w:rPr>
              <w:t>$19,929</w:t>
            </w:r>
          </w:p>
        </w:tc>
        <w:tc>
          <w:tcPr>
            <w:tcW w:w="1167" w:type="dxa"/>
            <w:gridSpan w:val="2"/>
            <w:tcBorders>
              <w:left w:val="single" w:sz="4" w:space="0" w:color="231F20"/>
            </w:tcBorders>
          </w:tcPr>
          <w:p>
            <w:pPr>
              <w:pStyle w:val="TableParagraph"/>
              <w:spacing w:line="136" w:lineRule="exact" w:before="10"/>
              <w:ind w:left="484" w:right="0"/>
              <w:jc w:val="left"/>
              <w:rPr>
                <w:sz w:val="15"/>
              </w:rPr>
            </w:pPr>
            <w:r>
              <w:rPr>
                <w:color w:val="231F20"/>
                <w:spacing w:val="-2"/>
                <w:sz w:val="15"/>
              </w:rPr>
              <w:t>$9,882</w:t>
            </w:r>
          </w:p>
        </w:tc>
        <w:tc>
          <w:tcPr>
            <w:tcW w:w="798" w:type="dxa"/>
            <w:gridSpan w:val="2"/>
          </w:tcPr>
          <w:p>
            <w:pPr>
              <w:pStyle w:val="TableParagraph"/>
              <w:spacing w:line="136" w:lineRule="exact" w:before="10"/>
              <w:ind w:left="222" w:right="0"/>
              <w:jc w:val="left"/>
              <w:rPr>
                <w:sz w:val="15"/>
              </w:rPr>
            </w:pPr>
            <w:r>
              <w:rPr>
                <w:color w:val="231F20"/>
                <w:spacing w:val="-2"/>
                <w:sz w:val="15"/>
              </w:rPr>
              <w:t>$24,337</w:t>
            </w:r>
          </w:p>
        </w:tc>
        <w:tc>
          <w:tcPr>
            <w:tcW w:w="1168" w:type="dxa"/>
            <w:gridSpan w:val="2"/>
          </w:tcPr>
          <w:p>
            <w:pPr>
              <w:pStyle w:val="TableParagraph"/>
              <w:spacing w:line="136" w:lineRule="exact" w:before="10"/>
              <w:ind w:left="469" w:right="0"/>
              <w:jc w:val="left"/>
              <w:rPr>
                <w:sz w:val="15"/>
              </w:rPr>
            </w:pPr>
            <w:r>
              <w:rPr>
                <w:color w:val="231F20"/>
                <w:spacing w:val="-2"/>
                <w:sz w:val="15"/>
              </w:rPr>
              <w:t>$2,201.22</w:t>
            </w:r>
          </w:p>
        </w:tc>
        <w:tc>
          <w:tcPr>
            <w:tcW w:w="638" w:type="dxa"/>
          </w:tcPr>
          <w:p>
            <w:pPr>
              <w:pStyle w:val="TableParagraph"/>
              <w:spacing w:line="240" w:lineRule="auto" w:before="0"/>
              <w:ind w:right="0"/>
              <w:jc w:val="left"/>
              <w:rPr>
                <w:rFonts w:ascii="Times New Roman"/>
                <w:sz w:val="10"/>
              </w:rPr>
            </w:pPr>
          </w:p>
        </w:tc>
        <w:tc>
          <w:tcPr>
            <w:tcW w:w="344" w:type="dxa"/>
          </w:tcPr>
          <w:p>
            <w:pPr>
              <w:pStyle w:val="TableParagraph"/>
              <w:spacing w:line="136" w:lineRule="exact" w:before="10"/>
              <w:ind w:right="12"/>
              <w:jc w:val="center"/>
              <w:rPr>
                <w:sz w:val="15"/>
              </w:rPr>
            </w:pPr>
            <w:r>
              <w:rPr>
                <w:color w:val="231F20"/>
                <w:spacing w:val="-5"/>
                <w:sz w:val="15"/>
              </w:rPr>
              <w:t>35%</w:t>
            </w:r>
          </w:p>
        </w:tc>
        <w:tc>
          <w:tcPr>
            <w:tcW w:w="1159" w:type="dxa"/>
            <w:gridSpan w:val="2"/>
          </w:tcPr>
          <w:p>
            <w:pPr>
              <w:pStyle w:val="TableParagraph"/>
              <w:spacing w:line="136" w:lineRule="exact" w:before="10"/>
              <w:ind w:left="629" w:right="0"/>
              <w:jc w:val="left"/>
              <w:rPr>
                <w:sz w:val="15"/>
              </w:rPr>
            </w:pPr>
            <w:r>
              <w:rPr>
                <w:color w:val="231F20"/>
                <w:spacing w:val="-2"/>
                <w:sz w:val="15"/>
              </w:rPr>
              <w:t>$9,882</w:t>
            </w:r>
          </w:p>
        </w:tc>
      </w:tr>
      <w:tr>
        <w:trPr>
          <w:trHeight w:val="175" w:hRule="atLeast"/>
        </w:trPr>
        <w:tc>
          <w:tcPr>
            <w:tcW w:w="1340" w:type="dxa"/>
            <w:gridSpan w:val="2"/>
            <w:tcBorders>
              <w:bottom w:val="single" w:sz="4" w:space="0" w:color="231F20"/>
            </w:tcBorders>
          </w:tcPr>
          <w:p>
            <w:pPr>
              <w:pStyle w:val="TableParagraph"/>
              <w:spacing w:line="152" w:lineRule="exact" w:before="3"/>
              <w:ind w:left="576" w:right="0"/>
              <w:jc w:val="left"/>
              <w:rPr>
                <w:sz w:val="15"/>
              </w:rPr>
            </w:pPr>
            <w:r>
              <w:rPr>
                <w:color w:val="231F20"/>
                <w:spacing w:val="-2"/>
                <w:sz w:val="15"/>
              </w:rPr>
              <w:t>$29,565</w:t>
            </w:r>
          </w:p>
        </w:tc>
        <w:tc>
          <w:tcPr>
            <w:tcW w:w="800" w:type="dxa"/>
            <w:gridSpan w:val="2"/>
            <w:tcBorders>
              <w:bottom w:val="single" w:sz="4" w:space="0" w:color="231F20"/>
            </w:tcBorders>
          </w:tcPr>
          <w:p>
            <w:pPr>
              <w:pStyle w:val="TableParagraph"/>
              <w:spacing w:line="240" w:lineRule="auto" w:before="0"/>
              <w:ind w:right="0"/>
              <w:jc w:val="left"/>
              <w:rPr>
                <w:rFonts w:ascii="Times New Roman"/>
                <w:sz w:val="10"/>
              </w:rPr>
            </w:pPr>
          </w:p>
        </w:tc>
        <w:tc>
          <w:tcPr>
            <w:tcW w:w="1170" w:type="dxa"/>
            <w:gridSpan w:val="2"/>
            <w:tcBorders>
              <w:bottom w:val="single" w:sz="4" w:space="0" w:color="231F20"/>
            </w:tcBorders>
          </w:tcPr>
          <w:p>
            <w:pPr>
              <w:pStyle w:val="TableParagraph"/>
              <w:spacing w:line="152" w:lineRule="exact" w:before="3"/>
              <w:ind w:left="465" w:right="0"/>
              <w:jc w:val="left"/>
              <w:rPr>
                <w:sz w:val="15"/>
              </w:rPr>
            </w:pPr>
            <w:r>
              <w:rPr>
                <w:color w:val="231F20"/>
                <w:spacing w:val="-2"/>
                <w:sz w:val="15"/>
              </w:rPr>
              <w:t>$7,774.92</w:t>
            </w:r>
          </w:p>
        </w:tc>
        <w:tc>
          <w:tcPr>
            <w:tcW w:w="639" w:type="dxa"/>
            <w:tcBorders>
              <w:bottom w:val="single" w:sz="4" w:space="0" w:color="231F20"/>
            </w:tcBorders>
          </w:tcPr>
          <w:p>
            <w:pPr>
              <w:pStyle w:val="TableParagraph"/>
              <w:spacing w:line="240" w:lineRule="auto" w:before="0"/>
              <w:ind w:right="0"/>
              <w:jc w:val="left"/>
              <w:rPr>
                <w:rFonts w:ascii="Times New Roman"/>
                <w:sz w:val="10"/>
              </w:rPr>
            </w:pPr>
          </w:p>
        </w:tc>
        <w:tc>
          <w:tcPr>
            <w:tcW w:w="345" w:type="dxa"/>
            <w:tcBorders>
              <w:bottom w:val="single" w:sz="4" w:space="0" w:color="231F20"/>
            </w:tcBorders>
          </w:tcPr>
          <w:p>
            <w:pPr>
              <w:pStyle w:val="TableParagraph"/>
              <w:spacing w:line="152" w:lineRule="exact" w:before="3"/>
              <w:ind w:right="27"/>
              <w:jc w:val="center"/>
              <w:rPr>
                <w:sz w:val="15"/>
              </w:rPr>
            </w:pPr>
            <w:r>
              <w:rPr>
                <w:color w:val="231F20"/>
                <w:spacing w:val="-5"/>
                <w:sz w:val="15"/>
              </w:rPr>
              <w:t>37%</w:t>
            </w:r>
          </w:p>
        </w:tc>
        <w:tc>
          <w:tcPr>
            <w:tcW w:w="983" w:type="dxa"/>
            <w:gridSpan w:val="2"/>
            <w:tcBorders>
              <w:bottom w:val="single" w:sz="4" w:space="0" w:color="231F20"/>
              <w:right w:val="single" w:sz="4" w:space="0" w:color="231F20"/>
            </w:tcBorders>
          </w:tcPr>
          <w:p>
            <w:pPr>
              <w:pStyle w:val="TableParagraph"/>
              <w:spacing w:line="152" w:lineRule="exact" w:before="3"/>
              <w:ind w:left="404" w:right="0"/>
              <w:jc w:val="left"/>
              <w:rPr>
                <w:sz w:val="15"/>
              </w:rPr>
            </w:pPr>
            <w:r>
              <w:rPr>
                <w:color w:val="231F20"/>
                <w:spacing w:val="-2"/>
                <w:sz w:val="15"/>
              </w:rPr>
              <w:t>$29,565</w:t>
            </w:r>
          </w:p>
        </w:tc>
        <w:tc>
          <w:tcPr>
            <w:tcW w:w="1167" w:type="dxa"/>
            <w:gridSpan w:val="2"/>
            <w:tcBorders>
              <w:left w:val="single" w:sz="4" w:space="0" w:color="231F20"/>
              <w:bottom w:val="single" w:sz="4" w:space="0" w:color="231F20"/>
            </w:tcBorders>
          </w:tcPr>
          <w:p>
            <w:pPr>
              <w:pStyle w:val="TableParagraph"/>
              <w:spacing w:line="152" w:lineRule="exact" w:before="3"/>
              <w:ind w:left="400" w:right="0"/>
              <w:jc w:val="left"/>
              <w:rPr>
                <w:sz w:val="15"/>
              </w:rPr>
            </w:pPr>
            <w:r>
              <w:rPr>
                <w:color w:val="231F20"/>
                <w:spacing w:val="-2"/>
                <w:sz w:val="15"/>
              </w:rPr>
              <w:t>$24,337</w:t>
            </w:r>
          </w:p>
        </w:tc>
        <w:tc>
          <w:tcPr>
            <w:tcW w:w="798" w:type="dxa"/>
            <w:gridSpan w:val="2"/>
            <w:tcBorders>
              <w:bottom w:val="single" w:sz="4" w:space="0" w:color="231F20"/>
            </w:tcBorders>
          </w:tcPr>
          <w:p>
            <w:pPr>
              <w:pStyle w:val="TableParagraph"/>
              <w:spacing w:line="240" w:lineRule="auto" w:before="0"/>
              <w:ind w:right="0"/>
              <w:jc w:val="left"/>
              <w:rPr>
                <w:rFonts w:ascii="Times New Roman"/>
                <w:sz w:val="10"/>
              </w:rPr>
            </w:pPr>
          </w:p>
        </w:tc>
        <w:tc>
          <w:tcPr>
            <w:tcW w:w="1168" w:type="dxa"/>
            <w:gridSpan w:val="2"/>
            <w:tcBorders>
              <w:bottom w:val="single" w:sz="4" w:space="0" w:color="231F20"/>
            </w:tcBorders>
          </w:tcPr>
          <w:p>
            <w:pPr>
              <w:pStyle w:val="TableParagraph"/>
              <w:spacing w:line="152" w:lineRule="exact" w:before="3"/>
              <w:ind w:left="469" w:right="0"/>
              <w:jc w:val="left"/>
              <w:rPr>
                <w:sz w:val="15"/>
              </w:rPr>
            </w:pPr>
            <w:r>
              <w:rPr>
                <w:color w:val="231F20"/>
                <w:spacing w:val="-2"/>
                <w:sz w:val="15"/>
              </w:rPr>
              <w:t>$7,260.47</w:t>
            </w:r>
          </w:p>
        </w:tc>
        <w:tc>
          <w:tcPr>
            <w:tcW w:w="638" w:type="dxa"/>
            <w:tcBorders>
              <w:bottom w:val="single" w:sz="4" w:space="0" w:color="231F20"/>
            </w:tcBorders>
          </w:tcPr>
          <w:p>
            <w:pPr>
              <w:pStyle w:val="TableParagraph"/>
              <w:spacing w:line="240" w:lineRule="auto" w:before="0"/>
              <w:ind w:right="0"/>
              <w:jc w:val="left"/>
              <w:rPr>
                <w:rFonts w:ascii="Times New Roman"/>
                <w:sz w:val="10"/>
              </w:rPr>
            </w:pPr>
          </w:p>
        </w:tc>
        <w:tc>
          <w:tcPr>
            <w:tcW w:w="344" w:type="dxa"/>
            <w:tcBorders>
              <w:bottom w:val="single" w:sz="4" w:space="0" w:color="231F20"/>
            </w:tcBorders>
          </w:tcPr>
          <w:p>
            <w:pPr>
              <w:pStyle w:val="TableParagraph"/>
              <w:spacing w:line="152" w:lineRule="exact" w:before="3"/>
              <w:ind w:right="12"/>
              <w:jc w:val="center"/>
              <w:rPr>
                <w:sz w:val="15"/>
              </w:rPr>
            </w:pPr>
            <w:r>
              <w:rPr>
                <w:color w:val="231F20"/>
                <w:spacing w:val="-5"/>
                <w:sz w:val="15"/>
              </w:rPr>
              <w:t>37%</w:t>
            </w:r>
          </w:p>
        </w:tc>
        <w:tc>
          <w:tcPr>
            <w:tcW w:w="1159" w:type="dxa"/>
            <w:gridSpan w:val="2"/>
            <w:tcBorders>
              <w:bottom w:val="single" w:sz="4" w:space="0" w:color="231F20"/>
            </w:tcBorders>
          </w:tcPr>
          <w:p>
            <w:pPr>
              <w:pStyle w:val="TableParagraph"/>
              <w:spacing w:line="152" w:lineRule="exact" w:before="3"/>
              <w:ind w:left="545" w:right="0"/>
              <w:jc w:val="left"/>
              <w:rPr>
                <w:sz w:val="15"/>
              </w:rPr>
            </w:pPr>
            <w:r>
              <w:rPr>
                <w:color w:val="231F20"/>
                <w:spacing w:val="-2"/>
                <w:sz w:val="15"/>
              </w:rPr>
              <w:t>$24,337</w:t>
            </w:r>
          </w:p>
        </w:tc>
      </w:tr>
    </w:tbl>
    <w:p>
      <w:pPr>
        <w:pStyle w:val="BodyText"/>
        <w:spacing w:before="13"/>
        <w:rPr>
          <w:rFonts w:ascii="Arial Black"/>
          <w:sz w:val="15"/>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0"/>
        <w:gridCol w:w="460"/>
        <w:gridCol w:w="432"/>
        <w:gridCol w:w="368"/>
        <w:gridCol w:w="699"/>
        <w:gridCol w:w="471"/>
        <w:gridCol w:w="639"/>
        <w:gridCol w:w="345"/>
        <w:gridCol w:w="661"/>
        <w:gridCol w:w="322"/>
        <w:gridCol w:w="774"/>
        <w:gridCol w:w="393"/>
        <w:gridCol w:w="394"/>
        <w:gridCol w:w="404"/>
        <w:gridCol w:w="698"/>
        <w:gridCol w:w="470"/>
        <w:gridCol w:w="638"/>
        <w:gridCol w:w="344"/>
        <w:gridCol w:w="760"/>
        <w:gridCol w:w="399"/>
      </w:tblGrid>
      <w:tr>
        <w:trPr>
          <w:trHeight w:val="219" w:hRule="atLeast"/>
        </w:trPr>
        <w:tc>
          <w:tcPr>
            <w:tcW w:w="10551" w:type="dxa"/>
            <w:gridSpan w:val="20"/>
            <w:tcBorders>
              <w:top w:val="single" w:sz="4" w:space="0" w:color="231F20"/>
              <w:bottom w:val="single" w:sz="4" w:space="0" w:color="231F20"/>
            </w:tcBorders>
            <w:shd w:val="clear" w:color="auto" w:fill="E6E7E8"/>
          </w:tcPr>
          <w:p>
            <w:pPr>
              <w:pStyle w:val="TableParagraph"/>
              <w:spacing w:line="179" w:lineRule="exact" w:before="20"/>
              <w:ind w:left="9" w:right="0"/>
              <w:jc w:val="center"/>
              <w:rPr>
                <w:rFonts w:ascii="Arial Black"/>
                <w:sz w:val="15"/>
              </w:rPr>
            </w:pPr>
            <w:r>
              <w:rPr>
                <w:rFonts w:ascii="Arial Black"/>
                <w:color w:val="231F20"/>
                <w:w w:val="85"/>
                <w:sz w:val="15"/>
              </w:rPr>
              <w:t>SEMIMONTHLY</w:t>
            </w:r>
            <w:r>
              <w:rPr>
                <w:rFonts w:ascii="Arial Black"/>
                <w:color w:val="231F20"/>
                <w:spacing w:val="-7"/>
                <w:sz w:val="15"/>
              </w:rPr>
              <w:t> </w:t>
            </w:r>
            <w:r>
              <w:rPr>
                <w:rFonts w:ascii="Arial Black"/>
                <w:color w:val="231F20"/>
                <w:w w:val="85"/>
                <w:sz w:val="15"/>
              </w:rPr>
              <w:t>Payroll</w:t>
            </w:r>
            <w:r>
              <w:rPr>
                <w:rFonts w:ascii="Arial Black"/>
                <w:color w:val="231F20"/>
                <w:spacing w:val="-6"/>
                <w:sz w:val="15"/>
              </w:rPr>
              <w:t> </w:t>
            </w:r>
            <w:r>
              <w:rPr>
                <w:rFonts w:ascii="Arial Black"/>
                <w:color w:val="231F20"/>
                <w:spacing w:val="-2"/>
                <w:w w:val="85"/>
                <w:sz w:val="15"/>
              </w:rPr>
              <w:t>Period</w:t>
            </w:r>
          </w:p>
        </w:tc>
      </w:tr>
      <w:tr>
        <w:trPr>
          <w:trHeight w:val="219" w:hRule="atLeast"/>
        </w:trPr>
        <w:tc>
          <w:tcPr>
            <w:tcW w:w="5277" w:type="dxa"/>
            <w:gridSpan w:val="10"/>
            <w:tcBorders>
              <w:top w:val="single" w:sz="4" w:space="0" w:color="231F20"/>
              <w:bottom w:val="single" w:sz="4" w:space="0" w:color="231F20"/>
              <w:right w:val="single" w:sz="4" w:space="0" w:color="231F20"/>
            </w:tcBorders>
          </w:tcPr>
          <w:p>
            <w:pPr>
              <w:pStyle w:val="TableParagraph"/>
              <w:spacing w:line="179" w:lineRule="exact" w:before="20"/>
              <w:ind w:left="79" w:right="31"/>
              <w:jc w:val="center"/>
              <w:rPr>
                <w:sz w:val="15"/>
              </w:rPr>
            </w:pPr>
            <w:r>
              <w:rPr>
                <w:rFonts w:ascii="Arial Black"/>
                <w:color w:val="231F20"/>
                <w:spacing w:val="-2"/>
                <w:w w:val="90"/>
                <w:sz w:val="15"/>
              </w:rPr>
              <w:t>MARRIED</w:t>
            </w:r>
            <w:r>
              <w:rPr>
                <w:rFonts w:ascii="Arial Black"/>
                <w:color w:val="231F20"/>
                <w:spacing w:val="-4"/>
                <w:w w:val="95"/>
                <w:sz w:val="15"/>
              </w:rPr>
              <w:t> </w:t>
            </w:r>
            <w:r>
              <w:rPr>
                <w:color w:val="231F20"/>
                <w:spacing w:val="-2"/>
                <w:w w:val="95"/>
                <w:sz w:val="15"/>
              </w:rPr>
              <w:t>Persons</w:t>
            </w:r>
          </w:p>
        </w:tc>
        <w:tc>
          <w:tcPr>
            <w:tcW w:w="5274" w:type="dxa"/>
            <w:gridSpan w:val="10"/>
            <w:tcBorders>
              <w:top w:val="single" w:sz="4" w:space="0" w:color="231F20"/>
              <w:left w:val="single" w:sz="4" w:space="0" w:color="231F20"/>
              <w:bottom w:val="single" w:sz="4" w:space="0" w:color="231F20"/>
            </w:tcBorders>
          </w:tcPr>
          <w:p>
            <w:pPr>
              <w:pStyle w:val="TableParagraph"/>
              <w:spacing w:line="179" w:lineRule="exact" w:before="20"/>
              <w:ind w:right="38"/>
              <w:jc w:val="center"/>
              <w:rPr>
                <w:sz w:val="15"/>
              </w:rPr>
            </w:pPr>
            <w:r>
              <w:rPr>
                <w:rFonts w:ascii="Arial Black"/>
                <w:color w:val="231F20"/>
                <w:w w:val="85"/>
                <w:sz w:val="15"/>
              </w:rPr>
              <w:t>SINGLE</w:t>
            </w:r>
            <w:r>
              <w:rPr>
                <w:rFonts w:ascii="Arial Black"/>
                <w:color w:val="231F20"/>
                <w:spacing w:val="4"/>
                <w:sz w:val="15"/>
              </w:rPr>
              <w:t> </w:t>
            </w:r>
            <w:r>
              <w:rPr>
                <w:color w:val="231F20"/>
                <w:spacing w:val="-2"/>
                <w:sz w:val="15"/>
              </w:rPr>
              <w:t>Persons</w:t>
            </w:r>
          </w:p>
        </w:tc>
      </w:tr>
      <w:tr>
        <w:trPr>
          <w:trHeight w:val="359" w:hRule="atLeast"/>
        </w:trPr>
        <w:tc>
          <w:tcPr>
            <w:tcW w:w="1772" w:type="dxa"/>
            <w:gridSpan w:val="3"/>
            <w:tcBorders>
              <w:top w:val="single" w:sz="4" w:space="0" w:color="231F20"/>
              <w:bottom w:val="single" w:sz="4" w:space="0" w:color="231F20"/>
            </w:tcBorders>
          </w:tcPr>
          <w:p>
            <w:pPr>
              <w:pStyle w:val="TableParagraph"/>
              <w:spacing w:line="176" w:lineRule="exact" w:before="20"/>
              <w:ind w:left="80" w:right="0"/>
              <w:jc w:val="left"/>
              <w:rPr>
                <w:rFonts w:ascii="Arial Black"/>
                <w:sz w:val="15"/>
              </w:rPr>
            </w:pPr>
            <w:r>
              <w:rPr>
                <w:rFonts w:ascii="Arial Black"/>
                <w:color w:val="231F20"/>
                <w:w w:val="85"/>
                <w:sz w:val="15"/>
              </w:rPr>
              <w:t>If</w:t>
            </w:r>
            <w:r>
              <w:rPr>
                <w:rFonts w:ascii="Arial Black"/>
                <w:color w:val="231F20"/>
                <w:spacing w:val="-6"/>
                <w:sz w:val="15"/>
              </w:rPr>
              <w:t> </w:t>
            </w:r>
            <w:r>
              <w:rPr>
                <w:rFonts w:ascii="Arial Black"/>
                <w:color w:val="231F20"/>
                <w:w w:val="85"/>
                <w:sz w:val="15"/>
              </w:rPr>
              <w:t>the</w:t>
            </w:r>
            <w:r>
              <w:rPr>
                <w:rFonts w:ascii="Arial Black"/>
                <w:color w:val="231F20"/>
                <w:spacing w:val="-6"/>
                <w:sz w:val="15"/>
              </w:rPr>
              <w:t> </w:t>
            </w:r>
            <w:r>
              <w:rPr>
                <w:rFonts w:ascii="Arial Black"/>
                <w:color w:val="231F20"/>
                <w:w w:val="85"/>
                <w:sz w:val="15"/>
              </w:rPr>
              <w:t>Adjusted</w:t>
            </w:r>
            <w:r>
              <w:rPr>
                <w:rFonts w:ascii="Arial Black"/>
                <w:color w:val="231F20"/>
                <w:spacing w:val="-6"/>
                <w:sz w:val="15"/>
              </w:rPr>
              <w:t> </w:t>
            </w:r>
            <w:r>
              <w:rPr>
                <w:rFonts w:ascii="Arial Black"/>
                <w:color w:val="231F20"/>
                <w:spacing w:val="-4"/>
                <w:w w:val="85"/>
                <w:sz w:val="15"/>
              </w:rPr>
              <w:t>Wage</w:t>
            </w:r>
          </w:p>
          <w:p>
            <w:pPr>
              <w:pStyle w:val="TableParagraph"/>
              <w:spacing w:line="143" w:lineRule="exact" w:before="0"/>
              <w:ind w:left="80" w:right="0"/>
              <w:jc w:val="left"/>
              <w:rPr>
                <w:rFonts w:ascii="Arial Black"/>
                <w:sz w:val="15"/>
              </w:rPr>
            </w:pPr>
            <w:r>
              <w:rPr>
                <w:rFonts w:ascii="Arial Black"/>
                <w:color w:val="231F20"/>
                <w:w w:val="85"/>
                <w:sz w:val="15"/>
              </w:rPr>
              <w:t>Amount</w:t>
            </w:r>
            <w:r>
              <w:rPr>
                <w:rFonts w:ascii="Arial Black"/>
                <w:color w:val="231F20"/>
                <w:spacing w:val="5"/>
                <w:sz w:val="15"/>
              </w:rPr>
              <w:t> </w:t>
            </w:r>
            <w:r>
              <w:rPr>
                <w:rFonts w:ascii="Arial Black"/>
                <w:color w:val="231F20"/>
                <w:w w:val="85"/>
                <w:sz w:val="15"/>
              </w:rPr>
              <w:t>(line</w:t>
            </w:r>
            <w:r>
              <w:rPr>
                <w:rFonts w:ascii="Arial Black"/>
                <w:color w:val="231F20"/>
                <w:spacing w:val="6"/>
                <w:sz w:val="15"/>
              </w:rPr>
              <w:t> </w:t>
            </w:r>
            <w:r>
              <w:rPr>
                <w:rFonts w:ascii="Arial Black"/>
                <w:color w:val="231F20"/>
                <w:w w:val="85"/>
                <w:sz w:val="15"/>
              </w:rPr>
              <w:t>1d)</w:t>
            </w:r>
            <w:r>
              <w:rPr>
                <w:rFonts w:ascii="Arial Black"/>
                <w:color w:val="231F20"/>
                <w:spacing w:val="6"/>
                <w:sz w:val="15"/>
              </w:rPr>
              <w:t> </w:t>
            </w:r>
            <w:r>
              <w:rPr>
                <w:rFonts w:ascii="Arial Black"/>
                <w:color w:val="231F20"/>
                <w:spacing w:val="-5"/>
                <w:w w:val="85"/>
                <w:sz w:val="15"/>
              </w:rPr>
              <w:t>is</w:t>
            </w:r>
          </w:p>
        </w:tc>
        <w:tc>
          <w:tcPr>
            <w:tcW w:w="1538" w:type="dxa"/>
            <w:gridSpan w:val="3"/>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402" w:right="0"/>
              <w:jc w:val="left"/>
              <w:rPr>
                <w:rFonts w:ascii="Arial Black"/>
                <w:sz w:val="15"/>
              </w:rPr>
            </w:pPr>
            <w:r>
              <w:rPr>
                <w:rFonts w:ascii="Arial Black"/>
                <w:color w:val="231F20"/>
                <w:spacing w:val="-2"/>
                <w:w w:val="85"/>
                <w:sz w:val="15"/>
              </w:rPr>
              <w:t>The</w:t>
            </w:r>
            <w:r>
              <w:rPr>
                <w:rFonts w:ascii="Arial Black"/>
                <w:color w:val="231F20"/>
                <w:spacing w:val="-5"/>
                <w:w w:val="85"/>
                <w:sz w:val="15"/>
              </w:rPr>
              <w:t> </w:t>
            </w:r>
            <w:r>
              <w:rPr>
                <w:rFonts w:ascii="Arial Black"/>
                <w:color w:val="231F20"/>
                <w:spacing w:val="-2"/>
                <w:w w:val="8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w:t>
            </w:r>
          </w:p>
          <w:p>
            <w:pPr>
              <w:pStyle w:val="TableParagraph"/>
              <w:spacing w:line="124" w:lineRule="exact" w:before="0"/>
              <w:ind w:left="402" w:right="0"/>
              <w:jc w:val="left"/>
              <w:rPr>
                <w:rFonts w:ascii="Arial Black" w:hAnsi="Arial Black"/>
                <w:sz w:val="15"/>
              </w:rPr>
            </w:pPr>
            <w:r>
              <w:rPr>
                <w:rFonts w:ascii="Arial Black" w:hAnsi="Arial Black"/>
                <w:color w:val="231F20"/>
                <w:w w:val="85"/>
                <w:sz w:val="15"/>
              </w:rPr>
              <w:t>withhold</w:t>
            </w:r>
            <w:r>
              <w:rPr>
                <w:rFonts w:ascii="Arial Black" w:hAnsi="Arial Black"/>
                <w:color w:val="231F20"/>
                <w:spacing w:val="4"/>
                <w:sz w:val="15"/>
              </w:rPr>
              <w:t> </w:t>
            </w:r>
            <w:r>
              <w:rPr>
                <w:rFonts w:ascii="Arial Black" w:hAnsi="Arial Black"/>
                <w:color w:val="231F20"/>
                <w:spacing w:val="-5"/>
                <w:sz w:val="15"/>
              </w:rPr>
              <w:t>is…</w:t>
            </w:r>
          </w:p>
        </w:tc>
        <w:tc>
          <w:tcPr>
            <w:tcW w:w="984"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4" w:right="0"/>
              <w:jc w:val="left"/>
              <w:rPr>
                <w:rFonts w:ascii="Arial Black"/>
                <w:sz w:val="15"/>
              </w:rPr>
            </w:pPr>
            <w:r>
              <w:rPr>
                <w:rFonts w:ascii="Arial Black"/>
                <w:color w:val="231F20"/>
                <w:sz w:val="15"/>
              </w:rPr>
              <w:t>Plus</w:t>
            </w:r>
            <w:r>
              <w:rPr>
                <w:rFonts w:ascii="Arial Black"/>
                <w:color w:val="231F20"/>
                <w:spacing w:val="-11"/>
                <w:sz w:val="15"/>
              </w:rPr>
              <w:t> </w:t>
            </w:r>
            <w:r>
              <w:rPr>
                <w:rFonts w:ascii="Arial Black"/>
                <w:color w:val="231F20"/>
                <w:sz w:val="15"/>
              </w:rPr>
              <w:t>this </w:t>
            </w:r>
            <w:r>
              <w:rPr>
                <w:rFonts w:ascii="Arial Black"/>
                <w:color w:val="231F20"/>
                <w:spacing w:val="-2"/>
                <w:w w:val="85"/>
                <w:sz w:val="15"/>
              </w:rPr>
              <w:t>percentage</w:t>
            </w:r>
          </w:p>
          <w:p>
            <w:pPr>
              <w:pStyle w:val="TableParagraph"/>
              <w:spacing w:line="124" w:lineRule="exact" w:before="0"/>
              <w:ind w:left="34" w:right="0"/>
              <w:jc w:val="left"/>
              <w:rPr>
                <w:rFonts w:ascii="Arial Black" w:hAnsi="Arial Black"/>
                <w:sz w:val="15"/>
              </w:rPr>
            </w:pPr>
            <w:r>
              <w:rPr>
                <w:rFonts w:ascii="Arial Black" w:hAnsi="Arial Black"/>
                <w:color w:val="231F20"/>
                <w:spacing w:val="-10"/>
                <w:w w:val="110"/>
                <w:sz w:val="15"/>
              </w:rPr>
              <w:t>…</w:t>
            </w:r>
          </w:p>
        </w:tc>
        <w:tc>
          <w:tcPr>
            <w:tcW w:w="983" w:type="dxa"/>
            <w:gridSpan w:val="2"/>
            <w:vMerge w:val="restart"/>
            <w:tcBorders>
              <w:top w:val="single" w:sz="4" w:space="0" w:color="231F20"/>
              <w:bottom w:val="single" w:sz="4" w:space="0" w:color="231F20"/>
              <w:right w:val="single" w:sz="4" w:space="0" w:color="231F20"/>
            </w:tcBorders>
          </w:tcPr>
          <w:p>
            <w:pPr>
              <w:pStyle w:val="TableParagraph"/>
              <w:spacing w:line="158" w:lineRule="auto" w:before="166"/>
              <w:ind w:left="34" w:right="0"/>
              <w:jc w:val="left"/>
              <w:rPr>
                <w:rFonts w:ascii="Arial Black"/>
                <w:sz w:val="15"/>
              </w:rPr>
            </w:pPr>
            <w:r>
              <w:rPr>
                <w:rFonts w:ascii="Arial Black"/>
                <w:color w:val="231F20"/>
                <w:w w:val="95"/>
                <w:sz w:val="15"/>
              </w:rPr>
              <w:t>of</w:t>
            </w:r>
            <w:r>
              <w:rPr>
                <w:rFonts w:ascii="Arial Black"/>
                <w:color w:val="231F20"/>
                <w:spacing w:val="-8"/>
                <w:w w:val="95"/>
                <w:sz w:val="15"/>
              </w:rPr>
              <w:t> </w:t>
            </w:r>
            <w:r>
              <w:rPr>
                <w:rFonts w:ascii="Arial Black"/>
                <w:color w:val="231F20"/>
                <w:w w:val="95"/>
                <w:sz w:val="15"/>
              </w:rPr>
              <w:t>the </w:t>
            </w:r>
            <w:r>
              <w:rPr>
                <w:rFonts w:ascii="Arial Black"/>
                <w:color w:val="231F20"/>
                <w:w w:val="85"/>
                <w:sz w:val="15"/>
              </w:rPr>
              <w:t>amount</w:t>
            </w:r>
            <w:r>
              <w:rPr>
                <w:rFonts w:ascii="Arial Black"/>
                <w:color w:val="231F20"/>
                <w:spacing w:val="-7"/>
                <w:w w:val="85"/>
                <w:sz w:val="15"/>
              </w:rPr>
              <w:t> </w:t>
            </w:r>
            <w:r>
              <w:rPr>
                <w:rFonts w:ascii="Arial Black"/>
                <w:color w:val="231F20"/>
                <w:w w:val="85"/>
                <w:sz w:val="15"/>
              </w:rPr>
              <w:t>that </w:t>
            </w:r>
            <w:r>
              <w:rPr>
                <w:rFonts w:ascii="Arial Black"/>
                <w:color w:val="231F20"/>
                <w:w w:val="95"/>
                <w:sz w:val="15"/>
              </w:rPr>
              <w:t>the</w:t>
            </w:r>
            <w:r>
              <w:rPr>
                <w:rFonts w:ascii="Arial Black"/>
                <w:color w:val="231F20"/>
                <w:spacing w:val="-8"/>
                <w:w w:val="95"/>
                <w:sz w:val="15"/>
              </w:rPr>
              <w:t> </w:t>
            </w:r>
            <w:r>
              <w:rPr>
                <w:rFonts w:ascii="Arial Black"/>
                <w:color w:val="231F20"/>
                <w:w w:val="95"/>
                <w:sz w:val="15"/>
              </w:rPr>
              <w:t>wage</w:t>
            </w:r>
          </w:p>
          <w:p>
            <w:pPr>
              <w:pStyle w:val="TableParagraph"/>
              <w:spacing w:line="124" w:lineRule="exact" w:before="0"/>
              <w:ind w:left="34" w:right="0"/>
              <w:jc w:val="left"/>
              <w:rPr>
                <w:rFonts w:ascii="Arial Black" w:hAnsi="Arial Black"/>
                <w:sz w:val="15"/>
              </w:rPr>
            </w:pPr>
            <w:r>
              <w:rPr>
                <w:rFonts w:ascii="Arial Black" w:hAnsi="Arial Black"/>
                <w:color w:val="231F20"/>
                <w:spacing w:val="-2"/>
                <w:sz w:val="15"/>
              </w:rPr>
              <w:t>exceeds…</w:t>
            </w:r>
          </w:p>
        </w:tc>
        <w:tc>
          <w:tcPr>
            <w:tcW w:w="1965" w:type="dxa"/>
            <w:gridSpan w:val="4"/>
            <w:tcBorders>
              <w:top w:val="single" w:sz="4" w:space="0" w:color="231F20"/>
              <w:left w:val="single" w:sz="4" w:space="0" w:color="231F20"/>
              <w:bottom w:val="single" w:sz="4" w:space="0" w:color="231F20"/>
            </w:tcBorders>
          </w:tcPr>
          <w:p>
            <w:pPr>
              <w:pStyle w:val="TableParagraph"/>
              <w:spacing w:line="176" w:lineRule="exact" w:before="20"/>
              <w:ind w:left="30" w:right="0"/>
              <w:jc w:val="left"/>
              <w:rPr>
                <w:rFonts w:ascii="Arial Black"/>
                <w:sz w:val="15"/>
              </w:rPr>
            </w:pPr>
            <w:r>
              <w:rPr>
                <w:rFonts w:ascii="Arial Black"/>
                <w:color w:val="231F20"/>
                <w:w w:val="85"/>
                <w:sz w:val="15"/>
              </w:rPr>
              <w:t>If</w:t>
            </w:r>
            <w:r>
              <w:rPr>
                <w:rFonts w:ascii="Arial Black"/>
                <w:color w:val="231F20"/>
                <w:spacing w:val="-6"/>
                <w:sz w:val="15"/>
              </w:rPr>
              <w:t> </w:t>
            </w:r>
            <w:r>
              <w:rPr>
                <w:rFonts w:ascii="Arial Black"/>
                <w:color w:val="231F20"/>
                <w:w w:val="85"/>
                <w:sz w:val="15"/>
              </w:rPr>
              <w:t>the</w:t>
            </w:r>
            <w:r>
              <w:rPr>
                <w:rFonts w:ascii="Arial Black"/>
                <w:color w:val="231F20"/>
                <w:spacing w:val="-6"/>
                <w:sz w:val="15"/>
              </w:rPr>
              <w:t> </w:t>
            </w:r>
            <w:r>
              <w:rPr>
                <w:rFonts w:ascii="Arial Black"/>
                <w:color w:val="231F20"/>
                <w:w w:val="85"/>
                <w:sz w:val="15"/>
              </w:rPr>
              <w:t>Adjusted</w:t>
            </w:r>
            <w:r>
              <w:rPr>
                <w:rFonts w:ascii="Arial Black"/>
                <w:color w:val="231F20"/>
                <w:spacing w:val="-6"/>
                <w:sz w:val="15"/>
              </w:rPr>
              <w:t> </w:t>
            </w:r>
            <w:r>
              <w:rPr>
                <w:rFonts w:ascii="Arial Black"/>
                <w:color w:val="231F20"/>
                <w:spacing w:val="-4"/>
                <w:w w:val="85"/>
                <w:sz w:val="15"/>
              </w:rPr>
              <w:t>Wage</w:t>
            </w:r>
          </w:p>
          <w:p>
            <w:pPr>
              <w:pStyle w:val="TableParagraph"/>
              <w:spacing w:line="143" w:lineRule="exact" w:before="0"/>
              <w:ind w:left="30" w:right="0"/>
              <w:jc w:val="left"/>
              <w:rPr>
                <w:rFonts w:ascii="Arial Black"/>
                <w:sz w:val="15"/>
              </w:rPr>
            </w:pPr>
            <w:r>
              <w:rPr>
                <w:rFonts w:ascii="Arial Black"/>
                <w:color w:val="231F20"/>
                <w:w w:val="85"/>
                <w:sz w:val="15"/>
              </w:rPr>
              <w:t>Amount</w:t>
            </w:r>
            <w:r>
              <w:rPr>
                <w:rFonts w:ascii="Arial Black"/>
                <w:color w:val="231F20"/>
                <w:spacing w:val="5"/>
                <w:sz w:val="15"/>
              </w:rPr>
              <w:t> </w:t>
            </w:r>
            <w:r>
              <w:rPr>
                <w:rFonts w:ascii="Arial Black"/>
                <w:color w:val="231F20"/>
                <w:w w:val="85"/>
                <w:sz w:val="15"/>
              </w:rPr>
              <w:t>(line</w:t>
            </w:r>
            <w:r>
              <w:rPr>
                <w:rFonts w:ascii="Arial Black"/>
                <w:color w:val="231F20"/>
                <w:spacing w:val="6"/>
                <w:sz w:val="15"/>
              </w:rPr>
              <w:t> </w:t>
            </w:r>
            <w:r>
              <w:rPr>
                <w:rFonts w:ascii="Arial Black"/>
                <w:color w:val="231F20"/>
                <w:w w:val="85"/>
                <w:sz w:val="15"/>
              </w:rPr>
              <w:t>1d)</w:t>
            </w:r>
            <w:r>
              <w:rPr>
                <w:rFonts w:ascii="Arial Black"/>
                <w:color w:val="231F20"/>
                <w:spacing w:val="6"/>
                <w:sz w:val="15"/>
              </w:rPr>
              <w:t> </w:t>
            </w:r>
            <w:r>
              <w:rPr>
                <w:rFonts w:ascii="Arial Black"/>
                <w:color w:val="231F20"/>
                <w:spacing w:val="-5"/>
                <w:w w:val="85"/>
                <w:sz w:val="15"/>
              </w:rPr>
              <w:t>is</w:t>
            </w:r>
          </w:p>
        </w:tc>
        <w:tc>
          <w:tcPr>
            <w:tcW w:w="1168"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8" w:right="0"/>
              <w:jc w:val="left"/>
              <w:rPr>
                <w:rFonts w:ascii="Arial Black"/>
                <w:sz w:val="15"/>
              </w:rPr>
            </w:pPr>
            <w:r>
              <w:rPr>
                <w:rFonts w:ascii="Arial Black"/>
                <w:color w:val="231F20"/>
                <w:spacing w:val="-2"/>
                <w:w w:val="85"/>
                <w:sz w:val="15"/>
              </w:rPr>
              <w:t>The</w:t>
            </w:r>
            <w:r>
              <w:rPr>
                <w:rFonts w:ascii="Arial Black"/>
                <w:color w:val="231F20"/>
                <w:spacing w:val="-5"/>
                <w:w w:val="85"/>
                <w:sz w:val="15"/>
              </w:rPr>
              <w:t> </w:t>
            </w:r>
            <w:r>
              <w:rPr>
                <w:rFonts w:ascii="Arial Black"/>
                <w:color w:val="231F20"/>
                <w:spacing w:val="-2"/>
                <w:w w:val="8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w:t>
            </w:r>
          </w:p>
          <w:p>
            <w:pPr>
              <w:pStyle w:val="TableParagraph"/>
              <w:spacing w:line="124" w:lineRule="exact" w:before="0"/>
              <w:ind w:left="38" w:right="0"/>
              <w:jc w:val="left"/>
              <w:rPr>
                <w:rFonts w:ascii="Arial Black" w:hAnsi="Arial Black"/>
                <w:sz w:val="15"/>
              </w:rPr>
            </w:pPr>
            <w:r>
              <w:rPr>
                <w:rFonts w:ascii="Arial Black" w:hAnsi="Arial Black"/>
                <w:color w:val="231F20"/>
                <w:w w:val="85"/>
                <w:sz w:val="15"/>
              </w:rPr>
              <w:t>withhold</w:t>
            </w:r>
            <w:r>
              <w:rPr>
                <w:rFonts w:ascii="Arial Black" w:hAnsi="Arial Black"/>
                <w:color w:val="231F20"/>
                <w:spacing w:val="4"/>
                <w:sz w:val="15"/>
              </w:rPr>
              <w:t> </w:t>
            </w:r>
            <w:r>
              <w:rPr>
                <w:rFonts w:ascii="Arial Black" w:hAnsi="Arial Black"/>
                <w:color w:val="231F20"/>
                <w:spacing w:val="-5"/>
                <w:sz w:val="15"/>
              </w:rPr>
              <w:t>is…</w:t>
            </w:r>
          </w:p>
        </w:tc>
        <w:tc>
          <w:tcPr>
            <w:tcW w:w="982"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40" w:right="0"/>
              <w:jc w:val="left"/>
              <w:rPr>
                <w:rFonts w:ascii="Arial Black"/>
                <w:sz w:val="15"/>
              </w:rPr>
            </w:pPr>
            <w:r>
              <w:rPr>
                <w:rFonts w:ascii="Arial Black"/>
                <w:color w:val="231F20"/>
                <w:sz w:val="15"/>
              </w:rPr>
              <w:t>Plus</w:t>
            </w:r>
            <w:r>
              <w:rPr>
                <w:rFonts w:ascii="Arial Black"/>
                <w:color w:val="231F20"/>
                <w:spacing w:val="-11"/>
                <w:sz w:val="15"/>
              </w:rPr>
              <w:t> </w:t>
            </w:r>
            <w:r>
              <w:rPr>
                <w:rFonts w:ascii="Arial Black"/>
                <w:color w:val="231F20"/>
                <w:sz w:val="15"/>
              </w:rPr>
              <w:t>this </w:t>
            </w:r>
            <w:r>
              <w:rPr>
                <w:rFonts w:ascii="Arial Black"/>
                <w:color w:val="231F20"/>
                <w:spacing w:val="-2"/>
                <w:w w:val="85"/>
                <w:sz w:val="15"/>
              </w:rPr>
              <w:t>percentage</w:t>
            </w:r>
          </w:p>
          <w:p>
            <w:pPr>
              <w:pStyle w:val="TableParagraph"/>
              <w:spacing w:line="124" w:lineRule="exact" w:before="0"/>
              <w:ind w:left="40" w:right="0"/>
              <w:jc w:val="left"/>
              <w:rPr>
                <w:rFonts w:ascii="Arial Black" w:hAnsi="Arial Black"/>
                <w:sz w:val="15"/>
              </w:rPr>
            </w:pPr>
            <w:r>
              <w:rPr>
                <w:rFonts w:ascii="Arial Black" w:hAnsi="Arial Black"/>
                <w:color w:val="231F20"/>
                <w:spacing w:val="-10"/>
                <w:w w:val="110"/>
                <w:sz w:val="15"/>
              </w:rPr>
              <w:t>…</w:t>
            </w:r>
          </w:p>
        </w:tc>
        <w:tc>
          <w:tcPr>
            <w:tcW w:w="1159"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42" w:right="0"/>
              <w:jc w:val="left"/>
              <w:rPr>
                <w:rFonts w:ascii="Arial Black"/>
                <w:sz w:val="15"/>
              </w:rPr>
            </w:pPr>
            <w:r>
              <w:rPr>
                <w:rFonts w:ascii="Arial Black"/>
                <w:color w:val="231F20"/>
                <w:spacing w:val="-4"/>
                <w:w w:val="90"/>
                <w:sz w:val="15"/>
              </w:rPr>
              <w:t>of</w:t>
            </w:r>
            <w:r>
              <w:rPr>
                <w:rFonts w:ascii="Arial Black"/>
                <w:color w:val="231F20"/>
                <w:spacing w:val="-5"/>
                <w:w w:val="90"/>
                <w:sz w:val="15"/>
              </w:rPr>
              <w:t> </w:t>
            </w:r>
            <w:r>
              <w:rPr>
                <w:rFonts w:ascii="Arial Black"/>
                <w:color w:val="231F20"/>
                <w:spacing w:val="-4"/>
                <w:w w:val="90"/>
                <w:sz w:val="15"/>
              </w:rPr>
              <w:t>the</w:t>
            </w:r>
            <w:r>
              <w:rPr>
                <w:rFonts w:ascii="Arial Black"/>
                <w:color w:val="231F20"/>
                <w:spacing w:val="-5"/>
                <w:w w:val="90"/>
                <w:sz w:val="15"/>
              </w:rPr>
              <w:t> </w:t>
            </w:r>
            <w:r>
              <w:rPr>
                <w:rFonts w:ascii="Arial Black"/>
                <w:color w:val="231F20"/>
                <w:spacing w:val="-4"/>
                <w:w w:val="90"/>
                <w:sz w:val="15"/>
              </w:rPr>
              <w:t>amount </w:t>
            </w:r>
            <w:r>
              <w:rPr>
                <w:rFonts w:ascii="Arial Black"/>
                <w:color w:val="231F20"/>
                <w:w w:val="80"/>
                <w:sz w:val="15"/>
              </w:rPr>
              <w:t>that</w:t>
            </w:r>
            <w:r>
              <w:rPr>
                <w:rFonts w:ascii="Arial Black"/>
                <w:color w:val="231F20"/>
                <w:sz w:val="15"/>
              </w:rPr>
              <w:t> </w:t>
            </w:r>
            <w:r>
              <w:rPr>
                <w:rFonts w:ascii="Arial Black"/>
                <w:color w:val="231F20"/>
                <w:w w:val="80"/>
                <w:sz w:val="15"/>
              </w:rPr>
              <w:t>the</w:t>
            </w:r>
            <w:r>
              <w:rPr>
                <w:rFonts w:ascii="Arial Black"/>
                <w:color w:val="231F20"/>
                <w:spacing w:val="1"/>
                <w:sz w:val="15"/>
              </w:rPr>
              <w:t> </w:t>
            </w:r>
            <w:r>
              <w:rPr>
                <w:rFonts w:ascii="Arial Black"/>
                <w:color w:val="231F20"/>
                <w:spacing w:val="-4"/>
                <w:w w:val="80"/>
                <w:sz w:val="15"/>
              </w:rPr>
              <w:t>wage</w:t>
            </w:r>
          </w:p>
          <w:p>
            <w:pPr>
              <w:pStyle w:val="TableParagraph"/>
              <w:spacing w:line="124" w:lineRule="exact" w:before="0"/>
              <w:ind w:left="42" w:right="0"/>
              <w:jc w:val="left"/>
              <w:rPr>
                <w:rFonts w:ascii="Arial Black" w:hAnsi="Arial Black"/>
                <w:sz w:val="15"/>
              </w:rPr>
            </w:pPr>
            <w:r>
              <w:rPr>
                <w:rFonts w:ascii="Arial Black" w:hAnsi="Arial Black"/>
                <w:color w:val="231F20"/>
                <w:spacing w:val="-2"/>
                <w:sz w:val="15"/>
              </w:rPr>
              <w:t>exceeds…</w:t>
            </w:r>
          </w:p>
        </w:tc>
      </w:tr>
      <w:tr>
        <w:trPr>
          <w:trHeight w:val="359" w:hRule="atLeast"/>
        </w:trPr>
        <w:tc>
          <w:tcPr>
            <w:tcW w:w="880" w:type="dxa"/>
            <w:tcBorders>
              <w:top w:val="single" w:sz="4" w:space="0" w:color="231F20"/>
              <w:bottom w:val="single" w:sz="4" w:space="0" w:color="231F20"/>
            </w:tcBorders>
          </w:tcPr>
          <w:p>
            <w:pPr>
              <w:pStyle w:val="TableParagraph"/>
              <w:spacing w:line="179" w:lineRule="exact" w:before="160"/>
              <w:ind w:left="120" w:right="0"/>
              <w:jc w:val="left"/>
              <w:rPr>
                <w:rFonts w:ascii="Arial Black" w:hAnsi="Arial Black"/>
                <w:sz w:val="15"/>
              </w:rPr>
            </w:pPr>
            <w:r>
              <w:rPr>
                <w:rFonts w:ascii="Arial Black" w:hAnsi="Arial Black"/>
                <w:color w:val="231F20"/>
                <w:w w:val="80"/>
                <w:sz w:val="15"/>
              </w:rPr>
              <w:t>at</w:t>
            </w:r>
            <w:r>
              <w:rPr>
                <w:rFonts w:ascii="Arial Black" w:hAnsi="Arial Black"/>
                <w:color w:val="231F20"/>
                <w:spacing w:val="-9"/>
                <w:sz w:val="15"/>
              </w:rPr>
              <w:t> </w:t>
            </w:r>
            <w:r>
              <w:rPr>
                <w:rFonts w:ascii="Arial Black" w:hAnsi="Arial Black"/>
                <w:color w:val="231F20"/>
                <w:spacing w:val="-2"/>
                <w:sz w:val="15"/>
              </w:rPr>
              <w:t>least…</w:t>
            </w:r>
          </w:p>
        </w:tc>
        <w:tc>
          <w:tcPr>
            <w:tcW w:w="892" w:type="dxa"/>
            <w:gridSpan w:val="2"/>
            <w:tcBorders>
              <w:top w:val="single" w:sz="4" w:space="0" w:color="231F20"/>
              <w:bottom w:val="single" w:sz="4" w:space="0" w:color="231F20"/>
            </w:tcBorders>
          </w:tcPr>
          <w:p>
            <w:pPr>
              <w:pStyle w:val="TableParagraph"/>
              <w:spacing w:line="176" w:lineRule="exact" w:before="20"/>
              <w:ind w:left="310" w:right="-15"/>
              <w:jc w:val="left"/>
              <w:rPr>
                <w:rFonts w:ascii="Arial Black"/>
                <w:sz w:val="15"/>
              </w:rPr>
            </w:pPr>
            <w:r>
              <w:rPr>
                <w:rFonts w:ascii="Arial Black"/>
                <w:color w:val="231F20"/>
                <w:w w:val="85"/>
                <w:sz w:val="15"/>
              </w:rPr>
              <w:t>But</w:t>
            </w:r>
            <w:r>
              <w:rPr>
                <w:rFonts w:ascii="Arial Black"/>
                <w:color w:val="231F20"/>
                <w:spacing w:val="-5"/>
                <w:sz w:val="15"/>
              </w:rPr>
              <w:t> </w:t>
            </w:r>
            <w:r>
              <w:rPr>
                <w:rFonts w:ascii="Arial Black"/>
                <w:color w:val="231F20"/>
                <w:spacing w:val="-4"/>
                <w:w w:val="90"/>
                <w:sz w:val="15"/>
              </w:rPr>
              <w:t>less</w:t>
            </w:r>
          </w:p>
          <w:p>
            <w:pPr>
              <w:pStyle w:val="TableParagraph"/>
              <w:spacing w:line="143" w:lineRule="exact" w:before="0"/>
              <w:ind w:left="310" w:right="0"/>
              <w:jc w:val="left"/>
              <w:rPr>
                <w:rFonts w:ascii="Arial Black" w:hAnsi="Arial Black"/>
                <w:sz w:val="15"/>
              </w:rPr>
            </w:pPr>
            <w:r>
              <w:rPr>
                <w:rFonts w:ascii="Arial Black" w:hAnsi="Arial Black"/>
                <w:color w:val="231F20"/>
                <w:spacing w:val="-2"/>
                <w:sz w:val="15"/>
              </w:rPr>
              <w:t>than…</w:t>
            </w:r>
          </w:p>
        </w:tc>
        <w:tc>
          <w:tcPr>
            <w:tcW w:w="1538" w:type="dxa"/>
            <w:gridSpan w:val="3"/>
            <w:vMerge/>
            <w:tcBorders>
              <w:top w:val="nil"/>
              <w:bottom w:val="single" w:sz="4" w:space="0" w:color="231F20"/>
            </w:tcBorders>
          </w:tcPr>
          <w:p>
            <w:pPr>
              <w:rPr>
                <w:sz w:val="2"/>
                <w:szCs w:val="2"/>
              </w:rPr>
            </w:pPr>
          </w:p>
        </w:tc>
        <w:tc>
          <w:tcPr>
            <w:tcW w:w="984" w:type="dxa"/>
            <w:gridSpan w:val="2"/>
            <w:vMerge/>
            <w:tcBorders>
              <w:top w:val="nil"/>
              <w:bottom w:val="single" w:sz="4" w:space="0" w:color="231F20"/>
            </w:tcBorders>
          </w:tcPr>
          <w:p>
            <w:pPr>
              <w:rPr>
                <w:sz w:val="2"/>
                <w:szCs w:val="2"/>
              </w:rPr>
            </w:pPr>
          </w:p>
        </w:tc>
        <w:tc>
          <w:tcPr>
            <w:tcW w:w="983" w:type="dxa"/>
            <w:gridSpan w:val="2"/>
            <w:vMerge/>
            <w:tcBorders>
              <w:top w:val="nil"/>
              <w:bottom w:val="single" w:sz="4" w:space="0" w:color="231F20"/>
              <w:right w:val="single" w:sz="4" w:space="0" w:color="231F20"/>
            </w:tcBorders>
          </w:tcPr>
          <w:p>
            <w:pPr>
              <w:rPr>
                <w:sz w:val="2"/>
                <w:szCs w:val="2"/>
              </w:rPr>
            </w:pPr>
          </w:p>
        </w:tc>
        <w:tc>
          <w:tcPr>
            <w:tcW w:w="774" w:type="dxa"/>
            <w:tcBorders>
              <w:top w:val="single" w:sz="4" w:space="0" w:color="231F20"/>
              <w:left w:val="single" w:sz="4" w:space="0" w:color="231F20"/>
              <w:bottom w:val="single" w:sz="4" w:space="0" w:color="231F20"/>
            </w:tcBorders>
          </w:tcPr>
          <w:p>
            <w:pPr>
              <w:pStyle w:val="TableParagraph"/>
              <w:spacing w:line="179" w:lineRule="exact" w:before="160"/>
              <w:ind w:left="76" w:right="0"/>
              <w:jc w:val="left"/>
              <w:rPr>
                <w:rFonts w:ascii="Arial Black" w:hAnsi="Arial Black"/>
                <w:sz w:val="15"/>
              </w:rPr>
            </w:pPr>
            <w:r>
              <w:rPr>
                <w:rFonts w:ascii="Arial Black" w:hAnsi="Arial Black"/>
                <w:color w:val="231F20"/>
                <w:w w:val="80"/>
                <w:sz w:val="15"/>
              </w:rPr>
              <w:t>at</w:t>
            </w:r>
            <w:r>
              <w:rPr>
                <w:rFonts w:ascii="Arial Black" w:hAnsi="Arial Black"/>
                <w:color w:val="231F20"/>
                <w:spacing w:val="-6"/>
                <w:w w:val="95"/>
                <w:sz w:val="15"/>
              </w:rPr>
              <w:t> </w:t>
            </w:r>
            <w:r>
              <w:rPr>
                <w:rFonts w:ascii="Arial Black" w:hAnsi="Arial Black"/>
                <w:color w:val="231F20"/>
                <w:spacing w:val="-5"/>
                <w:w w:val="95"/>
                <w:sz w:val="15"/>
              </w:rPr>
              <w:t>least…</w:t>
            </w:r>
          </w:p>
        </w:tc>
        <w:tc>
          <w:tcPr>
            <w:tcW w:w="1191" w:type="dxa"/>
            <w:gridSpan w:val="3"/>
            <w:tcBorders>
              <w:top w:val="single" w:sz="4" w:space="0" w:color="231F20"/>
              <w:bottom w:val="single" w:sz="4" w:space="0" w:color="231F20"/>
            </w:tcBorders>
          </w:tcPr>
          <w:p>
            <w:pPr>
              <w:pStyle w:val="TableParagraph"/>
              <w:spacing w:line="176" w:lineRule="exact" w:before="20"/>
              <w:ind w:left="245" w:right="0"/>
              <w:jc w:val="left"/>
              <w:rPr>
                <w:rFonts w:ascii="Arial Black"/>
                <w:sz w:val="15"/>
              </w:rPr>
            </w:pPr>
            <w:r>
              <w:rPr>
                <w:rFonts w:ascii="Arial Black"/>
                <w:color w:val="231F20"/>
                <w:w w:val="85"/>
                <w:sz w:val="15"/>
              </w:rPr>
              <w:t>But</w:t>
            </w:r>
            <w:r>
              <w:rPr>
                <w:rFonts w:ascii="Arial Black"/>
                <w:color w:val="231F20"/>
                <w:spacing w:val="-5"/>
                <w:sz w:val="15"/>
              </w:rPr>
              <w:t> </w:t>
            </w:r>
            <w:r>
              <w:rPr>
                <w:rFonts w:ascii="Arial Black"/>
                <w:color w:val="231F20"/>
                <w:spacing w:val="-4"/>
                <w:sz w:val="15"/>
              </w:rPr>
              <w:t>less</w:t>
            </w:r>
          </w:p>
          <w:p>
            <w:pPr>
              <w:pStyle w:val="TableParagraph"/>
              <w:spacing w:line="143" w:lineRule="exact" w:before="0"/>
              <w:ind w:left="245" w:right="0"/>
              <w:jc w:val="left"/>
              <w:rPr>
                <w:rFonts w:ascii="Arial Black" w:hAnsi="Arial Black"/>
                <w:sz w:val="15"/>
              </w:rPr>
            </w:pPr>
            <w:r>
              <w:rPr>
                <w:rFonts w:ascii="Arial Black" w:hAnsi="Arial Black"/>
                <w:color w:val="231F20"/>
                <w:spacing w:val="-2"/>
                <w:sz w:val="15"/>
              </w:rPr>
              <w:t>than…</w:t>
            </w:r>
          </w:p>
        </w:tc>
        <w:tc>
          <w:tcPr>
            <w:tcW w:w="1168" w:type="dxa"/>
            <w:gridSpan w:val="2"/>
            <w:vMerge/>
            <w:tcBorders>
              <w:top w:val="nil"/>
              <w:bottom w:val="single" w:sz="4" w:space="0" w:color="231F20"/>
            </w:tcBorders>
          </w:tcPr>
          <w:p>
            <w:pPr>
              <w:rPr>
                <w:sz w:val="2"/>
                <w:szCs w:val="2"/>
              </w:rPr>
            </w:pPr>
          </w:p>
        </w:tc>
        <w:tc>
          <w:tcPr>
            <w:tcW w:w="982" w:type="dxa"/>
            <w:gridSpan w:val="2"/>
            <w:vMerge/>
            <w:tcBorders>
              <w:top w:val="nil"/>
              <w:bottom w:val="single" w:sz="4" w:space="0" w:color="231F20"/>
            </w:tcBorders>
          </w:tcPr>
          <w:p>
            <w:pPr>
              <w:rPr>
                <w:sz w:val="2"/>
                <w:szCs w:val="2"/>
              </w:rPr>
            </w:pPr>
          </w:p>
        </w:tc>
        <w:tc>
          <w:tcPr>
            <w:tcW w:w="1159" w:type="dxa"/>
            <w:gridSpan w:val="2"/>
            <w:vMerge/>
            <w:tcBorders>
              <w:top w:val="nil"/>
              <w:bottom w:val="single" w:sz="4" w:space="0" w:color="231F20"/>
            </w:tcBorders>
          </w:tcPr>
          <w:p>
            <w:pPr>
              <w:rPr>
                <w:sz w:val="2"/>
                <w:szCs w:val="2"/>
              </w:rPr>
            </w:pPr>
          </w:p>
        </w:tc>
      </w:tr>
      <w:tr>
        <w:trPr>
          <w:trHeight w:val="356" w:hRule="atLeast"/>
        </w:trPr>
        <w:tc>
          <w:tcPr>
            <w:tcW w:w="880" w:type="dxa"/>
            <w:tcBorders>
              <w:top w:val="single" w:sz="4" w:space="0" w:color="231F20"/>
            </w:tcBorders>
          </w:tcPr>
          <w:p>
            <w:pPr>
              <w:pStyle w:val="TableParagraph"/>
              <w:spacing w:line="240" w:lineRule="auto" w:before="20"/>
              <w:ind w:left="546" w:right="0"/>
              <w:jc w:val="left"/>
              <w:rPr>
                <w:rFonts w:ascii="Arial Black"/>
                <w:sz w:val="15"/>
              </w:rPr>
            </w:pPr>
            <w:r>
              <w:rPr>
                <w:rFonts w:ascii="Arial Black"/>
                <w:color w:val="231F20"/>
                <w:spacing w:val="-10"/>
                <w:sz w:val="15"/>
              </w:rPr>
              <w:t>A</w:t>
            </w:r>
          </w:p>
        </w:tc>
        <w:tc>
          <w:tcPr>
            <w:tcW w:w="460" w:type="dxa"/>
            <w:tcBorders>
              <w:top w:val="single" w:sz="4" w:space="0" w:color="231F20"/>
            </w:tcBorders>
          </w:tcPr>
          <w:p>
            <w:pPr>
              <w:pStyle w:val="TableParagraph"/>
              <w:spacing w:line="130" w:lineRule="exact" w:before="207"/>
              <w:ind w:left="71" w:right="0"/>
              <w:jc w:val="left"/>
              <w:rPr>
                <w:sz w:val="15"/>
              </w:rPr>
            </w:pPr>
            <w:r>
              <w:rPr>
                <w:color w:val="231F20"/>
                <w:spacing w:val="-5"/>
                <w:sz w:val="15"/>
              </w:rPr>
              <w:t>$0</w:t>
            </w:r>
          </w:p>
        </w:tc>
        <w:tc>
          <w:tcPr>
            <w:tcW w:w="432" w:type="dxa"/>
            <w:tcBorders>
              <w:top w:val="single" w:sz="4" w:space="0" w:color="231F20"/>
            </w:tcBorders>
          </w:tcPr>
          <w:p>
            <w:pPr>
              <w:pStyle w:val="TableParagraph"/>
              <w:spacing w:line="240" w:lineRule="auto" w:before="20"/>
              <w:ind w:left="253" w:right="0"/>
              <w:jc w:val="left"/>
              <w:rPr>
                <w:rFonts w:ascii="Arial Black"/>
                <w:sz w:val="15"/>
              </w:rPr>
            </w:pPr>
            <w:r>
              <w:rPr>
                <w:rFonts w:ascii="Arial Black"/>
                <w:color w:val="231F20"/>
                <w:spacing w:val="-10"/>
                <w:sz w:val="15"/>
              </w:rPr>
              <w:t>B</w:t>
            </w:r>
          </w:p>
        </w:tc>
        <w:tc>
          <w:tcPr>
            <w:tcW w:w="368" w:type="dxa"/>
            <w:tcBorders>
              <w:top w:val="single" w:sz="4" w:space="0" w:color="231F20"/>
            </w:tcBorders>
          </w:tcPr>
          <w:p>
            <w:pPr>
              <w:pStyle w:val="TableParagraph"/>
              <w:spacing w:line="130" w:lineRule="exact" w:before="207"/>
              <w:ind w:left="-3" w:right="0"/>
              <w:jc w:val="left"/>
              <w:rPr>
                <w:sz w:val="15"/>
              </w:rPr>
            </w:pPr>
            <w:r>
              <w:rPr>
                <w:color w:val="231F20"/>
                <w:spacing w:val="-4"/>
                <w:sz w:val="15"/>
              </w:rPr>
              <w:t>$713</w:t>
            </w:r>
          </w:p>
        </w:tc>
        <w:tc>
          <w:tcPr>
            <w:tcW w:w="699" w:type="dxa"/>
            <w:tcBorders>
              <w:top w:val="single" w:sz="4" w:space="0" w:color="231F20"/>
            </w:tcBorders>
          </w:tcPr>
          <w:p>
            <w:pPr>
              <w:pStyle w:val="TableParagraph"/>
              <w:spacing w:line="240" w:lineRule="auto" w:before="20"/>
              <w:ind w:right="59"/>
              <w:rPr>
                <w:rFonts w:ascii="Arial Black"/>
                <w:sz w:val="15"/>
              </w:rPr>
            </w:pPr>
            <w:r>
              <w:rPr>
                <w:rFonts w:ascii="Arial Black"/>
                <w:color w:val="231F20"/>
                <w:spacing w:val="-10"/>
                <w:sz w:val="15"/>
              </w:rPr>
              <w:t>C</w:t>
            </w:r>
          </w:p>
        </w:tc>
        <w:tc>
          <w:tcPr>
            <w:tcW w:w="471" w:type="dxa"/>
            <w:tcBorders>
              <w:top w:val="single" w:sz="4" w:space="0" w:color="231F20"/>
            </w:tcBorders>
          </w:tcPr>
          <w:p>
            <w:pPr>
              <w:pStyle w:val="TableParagraph"/>
              <w:spacing w:line="130" w:lineRule="exact" w:before="207"/>
              <w:ind w:left="20" w:right="0"/>
              <w:jc w:val="center"/>
              <w:rPr>
                <w:sz w:val="15"/>
              </w:rPr>
            </w:pPr>
            <w:r>
              <w:rPr>
                <w:color w:val="231F20"/>
                <w:spacing w:val="-2"/>
                <w:sz w:val="15"/>
              </w:rPr>
              <w:t>$0.00</w:t>
            </w:r>
          </w:p>
        </w:tc>
        <w:tc>
          <w:tcPr>
            <w:tcW w:w="639" w:type="dxa"/>
            <w:tcBorders>
              <w:top w:val="single" w:sz="4" w:space="0" w:color="231F20"/>
            </w:tcBorders>
          </w:tcPr>
          <w:p>
            <w:pPr>
              <w:pStyle w:val="TableParagraph"/>
              <w:spacing w:line="240" w:lineRule="auto" w:before="20"/>
              <w:ind w:right="91"/>
              <w:rPr>
                <w:rFonts w:ascii="Arial Black"/>
                <w:sz w:val="15"/>
              </w:rPr>
            </w:pPr>
            <w:r>
              <w:rPr>
                <w:rFonts w:ascii="Arial Black"/>
                <w:color w:val="231F20"/>
                <w:spacing w:val="-10"/>
                <w:sz w:val="15"/>
              </w:rPr>
              <w:t>D</w:t>
            </w:r>
          </w:p>
        </w:tc>
        <w:tc>
          <w:tcPr>
            <w:tcW w:w="345" w:type="dxa"/>
            <w:tcBorders>
              <w:top w:val="single" w:sz="4" w:space="0" w:color="231F20"/>
            </w:tcBorders>
          </w:tcPr>
          <w:p>
            <w:pPr>
              <w:pStyle w:val="TableParagraph"/>
              <w:spacing w:line="130" w:lineRule="exact" w:before="207"/>
              <w:ind w:left="53" w:right="0"/>
              <w:jc w:val="center"/>
              <w:rPr>
                <w:sz w:val="15"/>
              </w:rPr>
            </w:pPr>
            <w:r>
              <w:rPr>
                <w:color w:val="231F20"/>
                <w:spacing w:val="-5"/>
                <w:sz w:val="15"/>
              </w:rPr>
              <w:t>0%</w:t>
            </w:r>
          </w:p>
        </w:tc>
        <w:tc>
          <w:tcPr>
            <w:tcW w:w="661" w:type="dxa"/>
            <w:tcBorders>
              <w:top w:val="single" w:sz="4" w:space="0" w:color="231F20"/>
            </w:tcBorders>
          </w:tcPr>
          <w:p>
            <w:pPr>
              <w:pStyle w:val="TableParagraph"/>
              <w:spacing w:line="240" w:lineRule="auto" w:before="20"/>
              <w:ind w:right="118"/>
              <w:rPr>
                <w:rFonts w:ascii="Arial Black"/>
                <w:sz w:val="15"/>
              </w:rPr>
            </w:pPr>
            <w:r>
              <w:rPr>
                <w:rFonts w:ascii="Arial Black"/>
                <w:color w:val="231F20"/>
                <w:spacing w:val="-10"/>
                <w:sz w:val="15"/>
              </w:rPr>
              <w:t>E</w:t>
            </w:r>
          </w:p>
        </w:tc>
        <w:tc>
          <w:tcPr>
            <w:tcW w:w="322" w:type="dxa"/>
            <w:tcBorders>
              <w:top w:val="single" w:sz="4" w:space="0" w:color="231F20"/>
              <w:right w:val="single" w:sz="4" w:space="0" w:color="231F20"/>
            </w:tcBorders>
          </w:tcPr>
          <w:p>
            <w:pPr>
              <w:pStyle w:val="TableParagraph"/>
              <w:spacing w:line="130" w:lineRule="exact" w:before="207"/>
              <w:ind w:left="118" w:right="0"/>
              <w:jc w:val="left"/>
              <w:rPr>
                <w:sz w:val="15"/>
              </w:rPr>
            </w:pPr>
            <w:r>
              <w:rPr>
                <w:color w:val="231F20"/>
                <w:spacing w:val="-5"/>
                <w:sz w:val="15"/>
              </w:rPr>
              <w:t>$0</w:t>
            </w:r>
          </w:p>
        </w:tc>
        <w:tc>
          <w:tcPr>
            <w:tcW w:w="774" w:type="dxa"/>
            <w:tcBorders>
              <w:top w:val="single" w:sz="4" w:space="0" w:color="231F20"/>
              <w:left w:val="single" w:sz="4" w:space="0" w:color="231F20"/>
            </w:tcBorders>
          </w:tcPr>
          <w:p>
            <w:pPr>
              <w:pStyle w:val="TableParagraph"/>
              <w:spacing w:line="240" w:lineRule="auto" w:before="20"/>
              <w:ind w:left="433" w:right="0"/>
              <w:jc w:val="left"/>
              <w:rPr>
                <w:rFonts w:ascii="Arial Black"/>
                <w:sz w:val="15"/>
              </w:rPr>
            </w:pPr>
            <w:r>
              <w:rPr>
                <w:rFonts w:ascii="Arial Black"/>
                <w:color w:val="231F20"/>
                <w:spacing w:val="-10"/>
                <w:sz w:val="15"/>
              </w:rPr>
              <w:t>A</w:t>
            </w:r>
          </w:p>
        </w:tc>
        <w:tc>
          <w:tcPr>
            <w:tcW w:w="393" w:type="dxa"/>
            <w:tcBorders>
              <w:top w:val="single" w:sz="4" w:space="0" w:color="231F20"/>
            </w:tcBorders>
          </w:tcPr>
          <w:p>
            <w:pPr>
              <w:pStyle w:val="TableParagraph"/>
              <w:spacing w:line="130" w:lineRule="exact" w:before="207"/>
              <w:ind w:left="6" w:right="0"/>
              <w:jc w:val="left"/>
              <w:rPr>
                <w:sz w:val="15"/>
              </w:rPr>
            </w:pPr>
            <w:r>
              <w:rPr>
                <w:color w:val="231F20"/>
                <w:spacing w:val="-5"/>
                <w:sz w:val="15"/>
              </w:rPr>
              <w:t>$0</w:t>
            </w:r>
          </w:p>
        </w:tc>
        <w:tc>
          <w:tcPr>
            <w:tcW w:w="394" w:type="dxa"/>
            <w:tcBorders>
              <w:top w:val="single" w:sz="4" w:space="0" w:color="231F20"/>
            </w:tcBorders>
          </w:tcPr>
          <w:p>
            <w:pPr>
              <w:pStyle w:val="TableParagraph"/>
              <w:spacing w:line="240" w:lineRule="auto" w:before="20"/>
              <w:ind w:left="256" w:right="0"/>
              <w:jc w:val="left"/>
              <w:rPr>
                <w:rFonts w:ascii="Arial Black"/>
                <w:sz w:val="15"/>
              </w:rPr>
            </w:pPr>
            <w:r>
              <w:rPr>
                <w:rFonts w:ascii="Arial Black"/>
                <w:color w:val="231F20"/>
                <w:spacing w:val="-10"/>
                <w:sz w:val="15"/>
              </w:rPr>
              <w:t>B</w:t>
            </w:r>
          </w:p>
        </w:tc>
        <w:tc>
          <w:tcPr>
            <w:tcW w:w="404" w:type="dxa"/>
            <w:tcBorders>
              <w:top w:val="single" w:sz="4" w:space="0" w:color="231F20"/>
            </w:tcBorders>
          </w:tcPr>
          <w:p>
            <w:pPr>
              <w:pStyle w:val="TableParagraph"/>
              <w:spacing w:line="130" w:lineRule="exact" w:before="207"/>
              <w:ind w:left="4" w:right="0"/>
              <w:jc w:val="center"/>
              <w:rPr>
                <w:sz w:val="15"/>
              </w:rPr>
            </w:pPr>
            <w:r>
              <w:rPr>
                <w:color w:val="231F20"/>
                <w:spacing w:val="-4"/>
                <w:sz w:val="15"/>
              </w:rPr>
              <w:t>$267</w:t>
            </w:r>
          </w:p>
        </w:tc>
        <w:tc>
          <w:tcPr>
            <w:tcW w:w="698" w:type="dxa"/>
            <w:tcBorders>
              <w:top w:val="single" w:sz="4" w:space="0" w:color="231F20"/>
            </w:tcBorders>
          </w:tcPr>
          <w:p>
            <w:pPr>
              <w:pStyle w:val="TableParagraph"/>
              <w:spacing w:line="240" w:lineRule="auto" w:before="20"/>
              <w:ind w:right="53"/>
              <w:rPr>
                <w:rFonts w:ascii="Arial Black"/>
                <w:sz w:val="15"/>
              </w:rPr>
            </w:pPr>
            <w:r>
              <w:rPr>
                <w:rFonts w:ascii="Arial Black"/>
                <w:color w:val="231F20"/>
                <w:spacing w:val="-10"/>
                <w:sz w:val="15"/>
              </w:rPr>
              <w:t>C</w:t>
            </w:r>
          </w:p>
        </w:tc>
        <w:tc>
          <w:tcPr>
            <w:tcW w:w="470" w:type="dxa"/>
            <w:tcBorders>
              <w:top w:val="single" w:sz="4" w:space="0" w:color="231F20"/>
            </w:tcBorders>
          </w:tcPr>
          <w:p>
            <w:pPr>
              <w:pStyle w:val="TableParagraph"/>
              <w:spacing w:line="130" w:lineRule="exact" w:before="207"/>
              <w:ind w:left="32" w:right="0"/>
              <w:jc w:val="center"/>
              <w:rPr>
                <w:sz w:val="15"/>
              </w:rPr>
            </w:pPr>
            <w:r>
              <w:rPr>
                <w:color w:val="231F20"/>
                <w:spacing w:val="-2"/>
                <w:sz w:val="15"/>
              </w:rPr>
              <w:t>$0.00</w:t>
            </w:r>
          </w:p>
        </w:tc>
        <w:tc>
          <w:tcPr>
            <w:tcW w:w="638" w:type="dxa"/>
            <w:tcBorders>
              <w:top w:val="single" w:sz="4" w:space="0" w:color="231F20"/>
            </w:tcBorders>
          </w:tcPr>
          <w:p>
            <w:pPr>
              <w:pStyle w:val="TableParagraph"/>
              <w:spacing w:line="240" w:lineRule="auto" w:before="20"/>
              <w:ind w:right="84"/>
              <w:rPr>
                <w:rFonts w:ascii="Arial Black"/>
                <w:sz w:val="15"/>
              </w:rPr>
            </w:pPr>
            <w:r>
              <w:rPr>
                <w:rFonts w:ascii="Arial Black"/>
                <w:color w:val="231F20"/>
                <w:spacing w:val="-10"/>
                <w:sz w:val="15"/>
              </w:rPr>
              <w:t>D</w:t>
            </w:r>
          </w:p>
        </w:tc>
        <w:tc>
          <w:tcPr>
            <w:tcW w:w="344" w:type="dxa"/>
            <w:tcBorders>
              <w:top w:val="single" w:sz="4" w:space="0" w:color="231F20"/>
            </w:tcBorders>
          </w:tcPr>
          <w:p>
            <w:pPr>
              <w:pStyle w:val="TableParagraph"/>
              <w:spacing w:line="130" w:lineRule="exact" w:before="207"/>
              <w:ind w:left="80" w:right="12"/>
              <w:jc w:val="center"/>
              <w:rPr>
                <w:sz w:val="15"/>
              </w:rPr>
            </w:pPr>
            <w:r>
              <w:rPr>
                <w:color w:val="231F20"/>
                <w:spacing w:val="-5"/>
                <w:sz w:val="15"/>
              </w:rPr>
              <w:t>0%</w:t>
            </w:r>
          </w:p>
        </w:tc>
        <w:tc>
          <w:tcPr>
            <w:tcW w:w="760" w:type="dxa"/>
            <w:tcBorders>
              <w:top w:val="single" w:sz="4" w:space="0" w:color="231F20"/>
            </w:tcBorders>
          </w:tcPr>
          <w:p>
            <w:pPr>
              <w:pStyle w:val="TableParagraph"/>
              <w:spacing w:line="240" w:lineRule="auto" w:before="20"/>
              <w:ind w:right="142"/>
              <w:rPr>
                <w:rFonts w:ascii="Arial Black"/>
                <w:sz w:val="15"/>
              </w:rPr>
            </w:pPr>
            <w:r>
              <w:rPr>
                <w:rFonts w:ascii="Arial Black"/>
                <w:color w:val="231F20"/>
                <w:spacing w:val="-10"/>
                <w:sz w:val="15"/>
              </w:rPr>
              <w:t>E</w:t>
            </w:r>
          </w:p>
        </w:tc>
        <w:tc>
          <w:tcPr>
            <w:tcW w:w="399" w:type="dxa"/>
            <w:tcBorders>
              <w:top w:val="single" w:sz="4" w:space="0" w:color="231F20"/>
            </w:tcBorders>
          </w:tcPr>
          <w:p>
            <w:pPr>
              <w:pStyle w:val="TableParagraph"/>
              <w:spacing w:line="130" w:lineRule="exact" w:before="207"/>
              <w:ind w:left="-6" w:right="69"/>
              <w:rPr>
                <w:sz w:val="15"/>
              </w:rPr>
            </w:pPr>
            <w:r>
              <w:rPr>
                <w:color w:val="231F20"/>
                <w:spacing w:val="-5"/>
                <w:sz w:val="15"/>
              </w:rPr>
              <w:t>$0</w:t>
            </w:r>
          </w:p>
        </w:tc>
      </w:tr>
      <w:tr>
        <w:trPr>
          <w:trHeight w:val="159" w:hRule="atLeast"/>
        </w:trPr>
        <w:tc>
          <w:tcPr>
            <w:tcW w:w="1340" w:type="dxa"/>
            <w:gridSpan w:val="2"/>
          </w:tcPr>
          <w:p>
            <w:pPr>
              <w:pStyle w:val="TableParagraph"/>
              <w:spacing w:line="130" w:lineRule="exact" w:before="10"/>
              <w:ind w:left="785" w:right="0"/>
              <w:jc w:val="left"/>
              <w:rPr>
                <w:sz w:val="15"/>
              </w:rPr>
            </w:pPr>
            <w:r>
              <w:rPr>
                <w:color w:val="231F20"/>
                <w:spacing w:val="-4"/>
                <w:sz w:val="15"/>
              </w:rPr>
              <w:t>$713</w:t>
            </w:r>
          </w:p>
        </w:tc>
        <w:tc>
          <w:tcPr>
            <w:tcW w:w="800" w:type="dxa"/>
            <w:gridSpan w:val="2"/>
          </w:tcPr>
          <w:p>
            <w:pPr>
              <w:pStyle w:val="TableParagraph"/>
              <w:spacing w:line="130" w:lineRule="exact" w:before="10"/>
              <w:ind w:left="303" w:right="0"/>
              <w:jc w:val="left"/>
              <w:rPr>
                <w:sz w:val="15"/>
              </w:rPr>
            </w:pPr>
            <w:r>
              <w:rPr>
                <w:color w:val="231F20"/>
                <w:spacing w:val="-2"/>
                <w:sz w:val="15"/>
              </w:rPr>
              <w:t>$1,706</w:t>
            </w:r>
          </w:p>
        </w:tc>
        <w:tc>
          <w:tcPr>
            <w:tcW w:w="699" w:type="dxa"/>
          </w:tcPr>
          <w:p>
            <w:pPr>
              <w:pStyle w:val="TableParagraph"/>
              <w:spacing w:line="240" w:lineRule="auto" w:before="0"/>
              <w:ind w:right="0"/>
              <w:jc w:val="left"/>
              <w:rPr>
                <w:rFonts w:ascii="Times New Roman"/>
                <w:sz w:val="10"/>
              </w:rPr>
            </w:pPr>
          </w:p>
        </w:tc>
        <w:tc>
          <w:tcPr>
            <w:tcW w:w="471" w:type="dxa"/>
          </w:tcPr>
          <w:p>
            <w:pPr>
              <w:pStyle w:val="TableParagraph"/>
              <w:spacing w:line="130" w:lineRule="exact" w:before="10"/>
              <w:ind w:left="20" w:right="0"/>
              <w:jc w:val="center"/>
              <w:rPr>
                <w:sz w:val="15"/>
              </w:rPr>
            </w:pPr>
            <w:r>
              <w:rPr>
                <w:color w:val="231F20"/>
                <w:spacing w:val="-2"/>
                <w:sz w:val="15"/>
              </w:rPr>
              <w:t>$0.00</w:t>
            </w:r>
          </w:p>
        </w:tc>
        <w:tc>
          <w:tcPr>
            <w:tcW w:w="639" w:type="dxa"/>
          </w:tcPr>
          <w:p>
            <w:pPr>
              <w:pStyle w:val="TableParagraph"/>
              <w:spacing w:line="240" w:lineRule="auto" w:before="0"/>
              <w:ind w:right="0"/>
              <w:jc w:val="left"/>
              <w:rPr>
                <w:rFonts w:ascii="Times New Roman"/>
                <w:sz w:val="10"/>
              </w:rPr>
            </w:pPr>
          </w:p>
        </w:tc>
        <w:tc>
          <w:tcPr>
            <w:tcW w:w="345" w:type="dxa"/>
          </w:tcPr>
          <w:p>
            <w:pPr>
              <w:pStyle w:val="TableParagraph"/>
              <w:spacing w:line="130" w:lineRule="exact" w:before="10"/>
              <w:ind w:right="27"/>
              <w:jc w:val="center"/>
              <w:rPr>
                <w:sz w:val="15"/>
              </w:rPr>
            </w:pPr>
            <w:r>
              <w:rPr>
                <w:color w:val="231F20"/>
                <w:spacing w:val="-5"/>
                <w:sz w:val="15"/>
              </w:rPr>
              <w:t>10%</w:t>
            </w:r>
          </w:p>
        </w:tc>
        <w:tc>
          <w:tcPr>
            <w:tcW w:w="983" w:type="dxa"/>
            <w:gridSpan w:val="2"/>
            <w:tcBorders>
              <w:right w:val="single" w:sz="4" w:space="0" w:color="231F20"/>
            </w:tcBorders>
          </w:tcPr>
          <w:p>
            <w:pPr>
              <w:pStyle w:val="TableParagraph"/>
              <w:spacing w:line="130" w:lineRule="exact" w:before="10"/>
              <w:ind w:left="613" w:right="0"/>
              <w:jc w:val="left"/>
              <w:rPr>
                <w:sz w:val="15"/>
              </w:rPr>
            </w:pPr>
            <w:r>
              <w:rPr>
                <w:color w:val="231F20"/>
                <w:spacing w:val="-4"/>
                <w:sz w:val="15"/>
              </w:rPr>
              <w:t>$713</w:t>
            </w:r>
          </w:p>
        </w:tc>
        <w:tc>
          <w:tcPr>
            <w:tcW w:w="1167" w:type="dxa"/>
            <w:gridSpan w:val="2"/>
            <w:tcBorders>
              <w:left w:val="single" w:sz="4" w:space="0" w:color="231F20"/>
            </w:tcBorders>
          </w:tcPr>
          <w:p>
            <w:pPr>
              <w:pStyle w:val="TableParagraph"/>
              <w:spacing w:line="130" w:lineRule="exact" w:before="10"/>
              <w:ind w:left="609" w:right="0"/>
              <w:jc w:val="left"/>
              <w:rPr>
                <w:sz w:val="15"/>
              </w:rPr>
            </w:pPr>
            <w:r>
              <w:rPr>
                <w:color w:val="231F20"/>
                <w:spacing w:val="-4"/>
                <w:sz w:val="15"/>
              </w:rPr>
              <w:t>$267</w:t>
            </w:r>
          </w:p>
        </w:tc>
        <w:tc>
          <w:tcPr>
            <w:tcW w:w="394" w:type="dxa"/>
          </w:tcPr>
          <w:p>
            <w:pPr>
              <w:pStyle w:val="TableParagraph"/>
              <w:spacing w:line="240" w:lineRule="auto" w:before="0"/>
              <w:ind w:right="0"/>
              <w:jc w:val="left"/>
              <w:rPr>
                <w:rFonts w:ascii="Times New Roman"/>
                <w:sz w:val="10"/>
              </w:rPr>
            </w:pPr>
          </w:p>
        </w:tc>
        <w:tc>
          <w:tcPr>
            <w:tcW w:w="404" w:type="dxa"/>
          </w:tcPr>
          <w:p>
            <w:pPr>
              <w:pStyle w:val="TableParagraph"/>
              <w:spacing w:line="130" w:lineRule="exact" w:before="10"/>
              <w:ind w:left="4" w:right="0"/>
              <w:jc w:val="center"/>
              <w:rPr>
                <w:sz w:val="15"/>
              </w:rPr>
            </w:pPr>
            <w:r>
              <w:rPr>
                <w:color w:val="231F20"/>
                <w:spacing w:val="-4"/>
                <w:sz w:val="15"/>
              </w:rPr>
              <w:t>$764</w:t>
            </w:r>
          </w:p>
        </w:tc>
        <w:tc>
          <w:tcPr>
            <w:tcW w:w="698" w:type="dxa"/>
          </w:tcPr>
          <w:p>
            <w:pPr>
              <w:pStyle w:val="TableParagraph"/>
              <w:spacing w:line="240" w:lineRule="auto" w:before="0"/>
              <w:ind w:right="0"/>
              <w:jc w:val="left"/>
              <w:rPr>
                <w:rFonts w:ascii="Times New Roman"/>
                <w:sz w:val="10"/>
              </w:rPr>
            </w:pPr>
          </w:p>
        </w:tc>
        <w:tc>
          <w:tcPr>
            <w:tcW w:w="470" w:type="dxa"/>
          </w:tcPr>
          <w:p>
            <w:pPr>
              <w:pStyle w:val="TableParagraph"/>
              <w:spacing w:line="130" w:lineRule="exact" w:before="10"/>
              <w:ind w:left="32" w:right="0"/>
              <w:jc w:val="center"/>
              <w:rPr>
                <w:sz w:val="15"/>
              </w:rPr>
            </w:pPr>
            <w:r>
              <w:rPr>
                <w:color w:val="231F20"/>
                <w:spacing w:val="-2"/>
                <w:sz w:val="15"/>
              </w:rPr>
              <w:t>$0.00</w:t>
            </w:r>
          </w:p>
        </w:tc>
        <w:tc>
          <w:tcPr>
            <w:tcW w:w="638" w:type="dxa"/>
          </w:tcPr>
          <w:p>
            <w:pPr>
              <w:pStyle w:val="TableParagraph"/>
              <w:spacing w:line="240" w:lineRule="auto" w:before="0"/>
              <w:ind w:right="0"/>
              <w:jc w:val="left"/>
              <w:rPr>
                <w:rFonts w:ascii="Times New Roman"/>
                <w:sz w:val="10"/>
              </w:rPr>
            </w:pPr>
          </w:p>
        </w:tc>
        <w:tc>
          <w:tcPr>
            <w:tcW w:w="344" w:type="dxa"/>
          </w:tcPr>
          <w:p>
            <w:pPr>
              <w:pStyle w:val="TableParagraph"/>
              <w:spacing w:line="130" w:lineRule="exact" w:before="10"/>
              <w:ind w:right="12"/>
              <w:jc w:val="center"/>
              <w:rPr>
                <w:sz w:val="15"/>
              </w:rPr>
            </w:pPr>
            <w:r>
              <w:rPr>
                <w:color w:val="231F20"/>
                <w:spacing w:val="-5"/>
                <w:sz w:val="15"/>
              </w:rPr>
              <w:t>10%</w:t>
            </w:r>
          </w:p>
        </w:tc>
        <w:tc>
          <w:tcPr>
            <w:tcW w:w="760" w:type="dxa"/>
          </w:tcPr>
          <w:p>
            <w:pPr>
              <w:pStyle w:val="TableParagraph"/>
              <w:spacing w:line="240" w:lineRule="auto" w:before="0"/>
              <w:ind w:right="0"/>
              <w:jc w:val="left"/>
              <w:rPr>
                <w:rFonts w:ascii="Times New Roman"/>
                <w:sz w:val="10"/>
              </w:rPr>
            </w:pPr>
          </w:p>
        </w:tc>
        <w:tc>
          <w:tcPr>
            <w:tcW w:w="399" w:type="dxa"/>
          </w:tcPr>
          <w:p>
            <w:pPr>
              <w:pStyle w:val="TableParagraph"/>
              <w:spacing w:line="130" w:lineRule="exact" w:before="10"/>
              <w:ind w:left="-6" w:right="69"/>
              <w:rPr>
                <w:sz w:val="15"/>
              </w:rPr>
            </w:pPr>
            <w:r>
              <w:rPr>
                <w:color w:val="231F20"/>
                <w:spacing w:val="-4"/>
                <w:sz w:val="15"/>
              </w:rPr>
              <w:t>$267</w:t>
            </w:r>
          </w:p>
        </w:tc>
      </w:tr>
      <w:tr>
        <w:trPr>
          <w:trHeight w:val="159" w:hRule="atLeast"/>
        </w:trPr>
        <w:tc>
          <w:tcPr>
            <w:tcW w:w="1340" w:type="dxa"/>
            <w:gridSpan w:val="2"/>
          </w:tcPr>
          <w:p>
            <w:pPr>
              <w:pStyle w:val="TableParagraph"/>
              <w:spacing w:line="130" w:lineRule="exact" w:before="10"/>
              <w:ind w:left="659" w:right="0"/>
              <w:jc w:val="left"/>
              <w:rPr>
                <w:sz w:val="15"/>
              </w:rPr>
            </w:pPr>
            <w:r>
              <w:rPr>
                <w:color w:val="231F20"/>
                <w:spacing w:val="-2"/>
                <w:sz w:val="15"/>
              </w:rPr>
              <w:t>$1,706</w:t>
            </w:r>
          </w:p>
        </w:tc>
        <w:tc>
          <w:tcPr>
            <w:tcW w:w="800" w:type="dxa"/>
            <w:gridSpan w:val="2"/>
          </w:tcPr>
          <w:p>
            <w:pPr>
              <w:pStyle w:val="TableParagraph"/>
              <w:spacing w:line="130" w:lineRule="exact" w:before="10"/>
              <w:ind w:left="303" w:right="0"/>
              <w:jc w:val="left"/>
              <w:rPr>
                <w:sz w:val="15"/>
              </w:rPr>
            </w:pPr>
            <w:r>
              <w:rPr>
                <w:color w:val="231F20"/>
                <w:spacing w:val="-2"/>
                <w:sz w:val="15"/>
              </w:rPr>
              <w:t>$4,752</w:t>
            </w:r>
          </w:p>
        </w:tc>
        <w:tc>
          <w:tcPr>
            <w:tcW w:w="1170" w:type="dxa"/>
            <w:gridSpan w:val="2"/>
          </w:tcPr>
          <w:p>
            <w:pPr>
              <w:pStyle w:val="TableParagraph"/>
              <w:spacing w:line="130" w:lineRule="exact" w:before="10"/>
              <w:ind w:left="673" w:right="0"/>
              <w:jc w:val="left"/>
              <w:rPr>
                <w:sz w:val="15"/>
              </w:rPr>
            </w:pPr>
            <w:r>
              <w:rPr>
                <w:color w:val="231F20"/>
                <w:spacing w:val="-2"/>
                <w:sz w:val="15"/>
              </w:rPr>
              <w:t>$99.30</w:t>
            </w:r>
          </w:p>
        </w:tc>
        <w:tc>
          <w:tcPr>
            <w:tcW w:w="639" w:type="dxa"/>
          </w:tcPr>
          <w:p>
            <w:pPr>
              <w:pStyle w:val="TableParagraph"/>
              <w:spacing w:line="240" w:lineRule="auto" w:before="0"/>
              <w:ind w:right="0"/>
              <w:jc w:val="left"/>
              <w:rPr>
                <w:rFonts w:ascii="Times New Roman"/>
                <w:sz w:val="10"/>
              </w:rPr>
            </w:pPr>
          </w:p>
        </w:tc>
        <w:tc>
          <w:tcPr>
            <w:tcW w:w="345" w:type="dxa"/>
          </w:tcPr>
          <w:p>
            <w:pPr>
              <w:pStyle w:val="TableParagraph"/>
              <w:spacing w:line="130" w:lineRule="exact" w:before="10"/>
              <w:ind w:right="27"/>
              <w:jc w:val="center"/>
              <w:rPr>
                <w:sz w:val="15"/>
              </w:rPr>
            </w:pPr>
            <w:r>
              <w:rPr>
                <w:color w:val="231F20"/>
                <w:spacing w:val="-5"/>
                <w:sz w:val="15"/>
              </w:rPr>
              <w:t>12%</w:t>
            </w:r>
          </w:p>
        </w:tc>
        <w:tc>
          <w:tcPr>
            <w:tcW w:w="983" w:type="dxa"/>
            <w:gridSpan w:val="2"/>
            <w:tcBorders>
              <w:right w:val="single" w:sz="4" w:space="0" w:color="231F20"/>
            </w:tcBorders>
          </w:tcPr>
          <w:p>
            <w:pPr>
              <w:pStyle w:val="TableParagraph"/>
              <w:spacing w:line="130" w:lineRule="exact" w:before="10"/>
              <w:ind w:left="488" w:right="0"/>
              <w:jc w:val="left"/>
              <w:rPr>
                <w:sz w:val="15"/>
              </w:rPr>
            </w:pPr>
            <w:r>
              <w:rPr>
                <w:color w:val="231F20"/>
                <w:spacing w:val="-2"/>
                <w:sz w:val="15"/>
              </w:rPr>
              <w:t>$1,706</w:t>
            </w:r>
          </w:p>
        </w:tc>
        <w:tc>
          <w:tcPr>
            <w:tcW w:w="1167" w:type="dxa"/>
            <w:gridSpan w:val="2"/>
            <w:tcBorders>
              <w:left w:val="single" w:sz="4" w:space="0" w:color="231F20"/>
            </w:tcBorders>
          </w:tcPr>
          <w:p>
            <w:pPr>
              <w:pStyle w:val="TableParagraph"/>
              <w:spacing w:line="130" w:lineRule="exact" w:before="10"/>
              <w:ind w:left="609" w:right="0"/>
              <w:jc w:val="left"/>
              <w:rPr>
                <w:sz w:val="15"/>
              </w:rPr>
            </w:pPr>
            <w:r>
              <w:rPr>
                <w:color w:val="231F20"/>
                <w:spacing w:val="-4"/>
                <w:sz w:val="15"/>
              </w:rPr>
              <w:t>$764</w:t>
            </w:r>
          </w:p>
        </w:tc>
        <w:tc>
          <w:tcPr>
            <w:tcW w:w="798" w:type="dxa"/>
            <w:gridSpan w:val="2"/>
          </w:tcPr>
          <w:p>
            <w:pPr>
              <w:pStyle w:val="TableParagraph"/>
              <w:spacing w:line="130" w:lineRule="exact" w:before="10"/>
              <w:ind w:left="306" w:right="0"/>
              <w:jc w:val="left"/>
              <w:rPr>
                <w:sz w:val="15"/>
              </w:rPr>
            </w:pPr>
            <w:r>
              <w:rPr>
                <w:color w:val="231F20"/>
                <w:spacing w:val="-2"/>
                <w:sz w:val="15"/>
              </w:rPr>
              <w:t>$2,286</w:t>
            </w:r>
          </w:p>
        </w:tc>
        <w:tc>
          <w:tcPr>
            <w:tcW w:w="1168" w:type="dxa"/>
            <w:gridSpan w:val="2"/>
          </w:tcPr>
          <w:p>
            <w:pPr>
              <w:pStyle w:val="TableParagraph"/>
              <w:spacing w:line="130" w:lineRule="exact" w:before="10"/>
              <w:ind w:left="678" w:right="0"/>
              <w:jc w:val="left"/>
              <w:rPr>
                <w:sz w:val="15"/>
              </w:rPr>
            </w:pPr>
            <w:r>
              <w:rPr>
                <w:color w:val="231F20"/>
                <w:spacing w:val="-2"/>
                <w:sz w:val="15"/>
              </w:rPr>
              <w:t>$49.70</w:t>
            </w:r>
          </w:p>
        </w:tc>
        <w:tc>
          <w:tcPr>
            <w:tcW w:w="638" w:type="dxa"/>
          </w:tcPr>
          <w:p>
            <w:pPr>
              <w:pStyle w:val="TableParagraph"/>
              <w:spacing w:line="240" w:lineRule="auto" w:before="0"/>
              <w:ind w:right="0"/>
              <w:jc w:val="left"/>
              <w:rPr>
                <w:rFonts w:ascii="Times New Roman"/>
                <w:sz w:val="10"/>
              </w:rPr>
            </w:pPr>
          </w:p>
        </w:tc>
        <w:tc>
          <w:tcPr>
            <w:tcW w:w="344" w:type="dxa"/>
          </w:tcPr>
          <w:p>
            <w:pPr>
              <w:pStyle w:val="TableParagraph"/>
              <w:spacing w:line="130" w:lineRule="exact" w:before="10"/>
              <w:ind w:right="12"/>
              <w:jc w:val="center"/>
              <w:rPr>
                <w:sz w:val="15"/>
              </w:rPr>
            </w:pPr>
            <w:r>
              <w:rPr>
                <w:color w:val="231F20"/>
                <w:spacing w:val="-5"/>
                <w:sz w:val="15"/>
              </w:rPr>
              <w:t>12%</w:t>
            </w:r>
          </w:p>
        </w:tc>
        <w:tc>
          <w:tcPr>
            <w:tcW w:w="760" w:type="dxa"/>
          </w:tcPr>
          <w:p>
            <w:pPr>
              <w:pStyle w:val="TableParagraph"/>
              <w:spacing w:line="240" w:lineRule="auto" w:before="0"/>
              <w:ind w:right="0"/>
              <w:jc w:val="left"/>
              <w:rPr>
                <w:rFonts w:ascii="Times New Roman"/>
                <w:sz w:val="10"/>
              </w:rPr>
            </w:pPr>
          </w:p>
        </w:tc>
        <w:tc>
          <w:tcPr>
            <w:tcW w:w="399" w:type="dxa"/>
          </w:tcPr>
          <w:p>
            <w:pPr>
              <w:pStyle w:val="TableParagraph"/>
              <w:spacing w:line="130" w:lineRule="exact" w:before="10"/>
              <w:ind w:left="-6" w:right="69"/>
              <w:rPr>
                <w:sz w:val="15"/>
              </w:rPr>
            </w:pPr>
            <w:r>
              <w:rPr>
                <w:color w:val="231F20"/>
                <w:spacing w:val="-4"/>
                <w:sz w:val="15"/>
              </w:rPr>
              <w:t>$764</w:t>
            </w:r>
          </w:p>
        </w:tc>
      </w:tr>
      <w:tr>
        <w:trPr>
          <w:trHeight w:val="159" w:hRule="atLeast"/>
        </w:trPr>
        <w:tc>
          <w:tcPr>
            <w:tcW w:w="1340" w:type="dxa"/>
            <w:gridSpan w:val="2"/>
          </w:tcPr>
          <w:p>
            <w:pPr>
              <w:pStyle w:val="TableParagraph"/>
              <w:spacing w:line="130" w:lineRule="exact" w:before="10"/>
              <w:ind w:left="659" w:right="0"/>
              <w:jc w:val="left"/>
              <w:rPr>
                <w:sz w:val="15"/>
              </w:rPr>
            </w:pPr>
            <w:r>
              <w:rPr>
                <w:color w:val="231F20"/>
                <w:spacing w:val="-2"/>
                <w:sz w:val="15"/>
              </w:rPr>
              <w:t>$4,752</w:t>
            </w:r>
          </w:p>
        </w:tc>
        <w:tc>
          <w:tcPr>
            <w:tcW w:w="800" w:type="dxa"/>
            <w:gridSpan w:val="2"/>
          </w:tcPr>
          <w:p>
            <w:pPr>
              <w:pStyle w:val="TableParagraph"/>
              <w:spacing w:line="130" w:lineRule="exact" w:before="10"/>
              <w:ind w:left="303" w:right="0"/>
              <w:jc w:val="left"/>
              <w:rPr>
                <w:sz w:val="15"/>
              </w:rPr>
            </w:pPr>
            <w:r>
              <w:rPr>
                <w:color w:val="231F20"/>
                <w:spacing w:val="-2"/>
                <w:sz w:val="15"/>
              </w:rPr>
              <w:t>$9,325</w:t>
            </w:r>
          </w:p>
        </w:tc>
        <w:tc>
          <w:tcPr>
            <w:tcW w:w="1170" w:type="dxa"/>
            <w:gridSpan w:val="2"/>
          </w:tcPr>
          <w:p>
            <w:pPr>
              <w:pStyle w:val="TableParagraph"/>
              <w:spacing w:line="130" w:lineRule="exact" w:before="10"/>
              <w:ind w:left="590" w:right="0"/>
              <w:jc w:val="left"/>
              <w:rPr>
                <w:sz w:val="15"/>
              </w:rPr>
            </w:pPr>
            <w:r>
              <w:rPr>
                <w:color w:val="231F20"/>
                <w:spacing w:val="-2"/>
                <w:sz w:val="15"/>
              </w:rPr>
              <w:t>$464.82</w:t>
            </w:r>
          </w:p>
        </w:tc>
        <w:tc>
          <w:tcPr>
            <w:tcW w:w="639" w:type="dxa"/>
          </w:tcPr>
          <w:p>
            <w:pPr>
              <w:pStyle w:val="TableParagraph"/>
              <w:spacing w:line="240" w:lineRule="auto" w:before="0"/>
              <w:ind w:right="0"/>
              <w:jc w:val="left"/>
              <w:rPr>
                <w:rFonts w:ascii="Times New Roman"/>
                <w:sz w:val="10"/>
              </w:rPr>
            </w:pPr>
          </w:p>
        </w:tc>
        <w:tc>
          <w:tcPr>
            <w:tcW w:w="345" w:type="dxa"/>
          </w:tcPr>
          <w:p>
            <w:pPr>
              <w:pStyle w:val="TableParagraph"/>
              <w:spacing w:line="130" w:lineRule="exact" w:before="10"/>
              <w:ind w:right="27"/>
              <w:jc w:val="center"/>
              <w:rPr>
                <w:sz w:val="15"/>
              </w:rPr>
            </w:pPr>
            <w:r>
              <w:rPr>
                <w:color w:val="231F20"/>
                <w:spacing w:val="-5"/>
                <w:sz w:val="15"/>
              </w:rPr>
              <w:t>22%</w:t>
            </w:r>
          </w:p>
        </w:tc>
        <w:tc>
          <w:tcPr>
            <w:tcW w:w="983" w:type="dxa"/>
            <w:gridSpan w:val="2"/>
            <w:tcBorders>
              <w:right w:val="single" w:sz="4" w:space="0" w:color="231F20"/>
            </w:tcBorders>
          </w:tcPr>
          <w:p>
            <w:pPr>
              <w:pStyle w:val="TableParagraph"/>
              <w:spacing w:line="130" w:lineRule="exact" w:before="10"/>
              <w:ind w:left="488" w:right="0"/>
              <w:jc w:val="left"/>
              <w:rPr>
                <w:sz w:val="15"/>
              </w:rPr>
            </w:pPr>
            <w:r>
              <w:rPr>
                <w:color w:val="231F20"/>
                <w:spacing w:val="-2"/>
                <w:sz w:val="15"/>
              </w:rPr>
              <w:t>$4,752</w:t>
            </w:r>
          </w:p>
        </w:tc>
        <w:tc>
          <w:tcPr>
            <w:tcW w:w="1167" w:type="dxa"/>
            <w:gridSpan w:val="2"/>
            <w:tcBorders>
              <w:left w:val="single" w:sz="4" w:space="0" w:color="231F20"/>
            </w:tcBorders>
          </w:tcPr>
          <w:p>
            <w:pPr>
              <w:pStyle w:val="TableParagraph"/>
              <w:spacing w:line="130" w:lineRule="exact" w:before="10"/>
              <w:ind w:left="484" w:right="0"/>
              <w:jc w:val="left"/>
              <w:rPr>
                <w:sz w:val="15"/>
              </w:rPr>
            </w:pPr>
            <w:r>
              <w:rPr>
                <w:color w:val="231F20"/>
                <w:spacing w:val="-2"/>
                <w:sz w:val="15"/>
              </w:rPr>
              <w:t>$2,286</w:t>
            </w:r>
          </w:p>
        </w:tc>
        <w:tc>
          <w:tcPr>
            <w:tcW w:w="798" w:type="dxa"/>
            <w:gridSpan w:val="2"/>
          </w:tcPr>
          <w:p>
            <w:pPr>
              <w:pStyle w:val="TableParagraph"/>
              <w:spacing w:line="130" w:lineRule="exact" w:before="10"/>
              <w:ind w:left="306" w:right="0"/>
              <w:jc w:val="left"/>
              <w:rPr>
                <w:sz w:val="15"/>
              </w:rPr>
            </w:pPr>
            <w:r>
              <w:rPr>
                <w:color w:val="231F20"/>
                <w:spacing w:val="-2"/>
                <w:sz w:val="15"/>
              </w:rPr>
              <w:t>$4,573</w:t>
            </w:r>
          </w:p>
        </w:tc>
        <w:tc>
          <w:tcPr>
            <w:tcW w:w="1168" w:type="dxa"/>
            <w:gridSpan w:val="2"/>
          </w:tcPr>
          <w:p>
            <w:pPr>
              <w:pStyle w:val="TableParagraph"/>
              <w:spacing w:line="130" w:lineRule="exact" w:before="10"/>
              <w:ind w:left="594" w:right="0"/>
              <w:jc w:val="left"/>
              <w:rPr>
                <w:sz w:val="15"/>
              </w:rPr>
            </w:pPr>
            <w:r>
              <w:rPr>
                <w:color w:val="231F20"/>
                <w:spacing w:val="-2"/>
                <w:sz w:val="15"/>
              </w:rPr>
              <w:t>$232.34</w:t>
            </w:r>
          </w:p>
        </w:tc>
        <w:tc>
          <w:tcPr>
            <w:tcW w:w="638" w:type="dxa"/>
          </w:tcPr>
          <w:p>
            <w:pPr>
              <w:pStyle w:val="TableParagraph"/>
              <w:spacing w:line="240" w:lineRule="auto" w:before="0"/>
              <w:ind w:right="0"/>
              <w:jc w:val="left"/>
              <w:rPr>
                <w:rFonts w:ascii="Times New Roman"/>
                <w:sz w:val="10"/>
              </w:rPr>
            </w:pPr>
          </w:p>
        </w:tc>
        <w:tc>
          <w:tcPr>
            <w:tcW w:w="344" w:type="dxa"/>
          </w:tcPr>
          <w:p>
            <w:pPr>
              <w:pStyle w:val="TableParagraph"/>
              <w:spacing w:line="130" w:lineRule="exact" w:before="10"/>
              <w:ind w:right="12"/>
              <w:jc w:val="center"/>
              <w:rPr>
                <w:sz w:val="15"/>
              </w:rPr>
            </w:pPr>
            <w:r>
              <w:rPr>
                <w:color w:val="231F20"/>
                <w:spacing w:val="-5"/>
                <w:sz w:val="15"/>
              </w:rPr>
              <w:t>22%</w:t>
            </w:r>
          </w:p>
        </w:tc>
        <w:tc>
          <w:tcPr>
            <w:tcW w:w="1159" w:type="dxa"/>
            <w:gridSpan w:val="2"/>
          </w:tcPr>
          <w:p>
            <w:pPr>
              <w:pStyle w:val="TableParagraph"/>
              <w:spacing w:line="130" w:lineRule="exact" w:before="10"/>
              <w:ind w:left="629" w:right="0"/>
              <w:jc w:val="left"/>
              <w:rPr>
                <w:sz w:val="15"/>
              </w:rPr>
            </w:pPr>
            <w:r>
              <w:rPr>
                <w:color w:val="231F20"/>
                <w:spacing w:val="-2"/>
                <w:sz w:val="15"/>
              </w:rPr>
              <w:t>$2,286</w:t>
            </w:r>
          </w:p>
        </w:tc>
      </w:tr>
      <w:tr>
        <w:trPr>
          <w:trHeight w:val="159" w:hRule="atLeast"/>
        </w:trPr>
        <w:tc>
          <w:tcPr>
            <w:tcW w:w="1340" w:type="dxa"/>
            <w:gridSpan w:val="2"/>
          </w:tcPr>
          <w:p>
            <w:pPr>
              <w:pStyle w:val="TableParagraph"/>
              <w:spacing w:line="130" w:lineRule="exact" w:before="10"/>
              <w:ind w:left="659" w:right="0"/>
              <w:jc w:val="left"/>
              <w:rPr>
                <w:sz w:val="15"/>
              </w:rPr>
            </w:pPr>
            <w:r>
              <w:rPr>
                <w:color w:val="231F20"/>
                <w:spacing w:val="-2"/>
                <w:sz w:val="15"/>
              </w:rPr>
              <w:t>$9,325</w:t>
            </w:r>
          </w:p>
        </w:tc>
        <w:tc>
          <w:tcPr>
            <w:tcW w:w="800" w:type="dxa"/>
            <w:gridSpan w:val="2"/>
          </w:tcPr>
          <w:p>
            <w:pPr>
              <w:pStyle w:val="TableParagraph"/>
              <w:spacing w:line="130" w:lineRule="exact" w:before="10"/>
              <w:ind w:left="220" w:right="0"/>
              <w:jc w:val="left"/>
              <w:rPr>
                <w:sz w:val="15"/>
              </w:rPr>
            </w:pPr>
            <w:r>
              <w:rPr>
                <w:color w:val="231F20"/>
                <w:spacing w:val="-2"/>
                <w:sz w:val="15"/>
              </w:rPr>
              <w:t>$17,154</w:t>
            </w:r>
          </w:p>
        </w:tc>
        <w:tc>
          <w:tcPr>
            <w:tcW w:w="1170" w:type="dxa"/>
            <w:gridSpan w:val="2"/>
          </w:tcPr>
          <w:p>
            <w:pPr>
              <w:pStyle w:val="TableParagraph"/>
              <w:spacing w:line="130" w:lineRule="exact" w:before="10"/>
              <w:ind w:left="465" w:right="0"/>
              <w:jc w:val="left"/>
              <w:rPr>
                <w:sz w:val="15"/>
              </w:rPr>
            </w:pPr>
            <w:r>
              <w:rPr>
                <w:color w:val="231F20"/>
                <w:spacing w:val="-2"/>
                <w:sz w:val="15"/>
              </w:rPr>
              <w:t>$1,470.88</w:t>
            </w:r>
          </w:p>
        </w:tc>
        <w:tc>
          <w:tcPr>
            <w:tcW w:w="639" w:type="dxa"/>
          </w:tcPr>
          <w:p>
            <w:pPr>
              <w:pStyle w:val="TableParagraph"/>
              <w:spacing w:line="240" w:lineRule="auto" w:before="0"/>
              <w:ind w:right="0"/>
              <w:jc w:val="left"/>
              <w:rPr>
                <w:rFonts w:ascii="Times New Roman"/>
                <w:sz w:val="10"/>
              </w:rPr>
            </w:pPr>
          </w:p>
        </w:tc>
        <w:tc>
          <w:tcPr>
            <w:tcW w:w="345" w:type="dxa"/>
          </w:tcPr>
          <w:p>
            <w:pPr>
              <w:pStyle w:val="TableParagraph"/>
              <w:spacing w:line="130" w:lineRule="exact" w:before="10"/>
              <w:ind w:right="27"/>
              <w:jc w:val="center"/>
              <w:rPr>
                <w:sz w:val="15"/>
              </w:rPr>
            </w:pPr>
            <w:r>
              <w:rPr>
                <w:color w:val="231F20"/>
                <w:spacing w:val="-5"/>
                <w:sz w:val="15"/>
              </w:rPr>
              <w:t>24%</w:t>
            </w:r>
          </w:p>
        </w:tc>
        <w:tc>
          <w:tcPr>
            <w:tcW w:w="983" w:type="dxa"/>
            <w:gridSpan w:val="2"/>
            <w:tcBorders>
              <w:right w:val="single" w:sz="4" w:space="0" w:color="231F20"/>
            </w:tcBorders>
          </w:tcPr>
          <w:p>
            <w:pPr>
              <w:pStyle w:val="TableParagraph"/>
              <w:spacing w:line="130" w:lineRule="exact" w:before="10"/>
              <w:ind w:left="488" w:right="0"/>
              <w:jc w:val="left"/>
              <w:rPr>
                <w:sz w:val="15"/>
              </w:rPr>
            </w:pPr>
            <w:r>
              <w:rPr>
                <w:color w:val="231F20"/>
                <w:spacing w:val="-2"/>
                <w:sz w:val="15"/>
              </w:rPr>
              <w:t>$9,325</w:t>
            </w:r>
          </w:p>
        </w:tc>
        <w:tc>
          <w:tcPr>
            <w:tcW w:w="1167" w:type="dxa"/>
            <w:gridSpan w:val="2"/>
            <w:tcBorders>
              <w:left w:val="single" w:sz="4" w:space="0" w:color="231F20"/>
            </w:tcBorders>
          </w:tcPr>
          <w:p>
            <w:pPr>
              <w:pStyle w:val="TableParagraph"/>
              <w:spacing w:line="130" w:lineRule="exact" w:before="10"/>
              <w:ind w:left="484" w:right="0"/>
              <w:jc w:val="left"/>
              <w:rPr>
                <w:sz w:val="15"/>
              </w:rPr>
            </w:pPr>
            <w:r>
              <w:rPr>
                <w:color w:val="231F20"/>
                <w:spacing w:val="-2"/>
                <w:sz w:val="15"/>
              </w:rPr>
              <w:t>$4,573</w:t>
            </w:r>
          </w:p>
        </w:tc>
        <w:tc>
          <w:tcPr>
            <w:tcW w:w="798" w:type="dxa"/>
            <w:gridSpan w:val="2"/>
          </w:tcPr>
          <w:p>
            <w:pPr>
              <w:pStyle w:val="TableParagraph"/>
              <w:spacing w:line="130" w:lineRule="exact" w:before="10"/>
              <w:ind w:left="306" w:right="0"/>
              <w:jc w:val="left"/>
              <w:rPr>
                <w:sz w:val="15"/>
              </w:rPr>
            </w:pPr>
            <w:r>
              <w:rPr>
                <w:color w:val="231F20"/>
                <w:spacing w:val="-2"/>
                <w:sz w:val="15"/>
              </w:rPr>
              <w:t>$8,488</w:t>
            </w:r>
          </w:p>
        </w:tc>
        <w:tc>
          <w:tcPr>
            <w:tcW w:w="1168" w:type="dxa"/>
            <w:gridSpan w:val="2"/>
          </w:tcPr>
          <w:p>
            <w:pPr>
              <w:pStyle w:val="TableParagraph"/>
              <w:spacing w:line="130" w:lineRule="exact" w:before="10"/>
              <w:ind w:left="594" w:right="0"/>
              <w:jc w:val="left"/>
              <w:rPr>
                <w:sz w:val="15"/>
              </w:rPr>
            </w:pPr>
            <w:r>
              <w:rPr>
                <w:color w:val="231F20"/>
                <w:spacing w:val="-2"/>
                <w:sz w:val="15"/>
              </w:rPr>
              <w:t>$735.48</w:t>
            </w:r>
          </w:p>
        </w:tc>
        <w:tc>
          <w:tcPr>
            <w:tcW w:w="638" w:type="dxa"/>
          </w:tcPr>
          <w:p>
            <w:pPr>
              <w:pStyle w:val="TableParagraph"/>
              <w:spacing w:line="240" w:lineRule="auto" w:before="0"/>
              <w:ind w:right="0"/>
              <w:jc w:val="left"/>
              <w:rPr>
                <w:rFonts w:ascii="Times New Roman"/>
                <w:sz w:val="10"/>
              </w:rPr>
            </w:pPr>
          </w:p>
        </w:tc>
        <w:tc>
          <w:tcPr>
            <w:tcW w:w="344" w:type="dxa"/>
          </w:tcPr>
          <w:p>
            <w:pPr>
              <w:pStyle w:val="TableParagraph"/>
              <w:spacing w:line="130" w:lineRule="exact" w:before="10"/>
              <w:ind w:right="12"/>
              <w:jc w:val="center"/>
              <w:rPr>
                <w:sz w:val="15"/>
              </w:rPr>
            </w:pPr>
            <w:r>
              <w:rPr>
                <w:color w:val="231F20"/>
                <w:spacing w:val="-5"/>
                <w:sz w:val="15"/>
              </w:rPr>
              <w:t>24%</w:t>
            </w:r>
          </w:p>
        </w:tc>
        <w:tc>
          <w:tcPr>
            <w:tcW w:w="1159" w:type="dxa"/>
            <w:gridSpan w:val="2"/>
          </w:tcPr>
          <w:p>
            <w:pPr>
              <w:pStyle w:val="TableParagraph"/>
              <w:spacing w:line="130" w:lineRule="exact" w:before="10"/>
              <w:ind w:left="629" w:right="0"/>
              <w:jc w:val="left"/>
              <w:rPr>
                <w:sz w:val="15"/>
              </w:rPr>
            </w:pPr>
            <w:r>
              <w:rPr>
                <w:color w:val="231F20"/>
                <w:spacing w:val="-2"/>
                <w:sz w:val="15"/>
              </w:rPr>
              <w:t>$4,573</w:t>
            </w:r>
          </w:p>
        </w:tc>
      </w:tr>
      <w:tr>
        <w:trPr>
          <w:trHeight w:val="159" w:hRule="atLeast"/>
        </w:trPr>
        <w:tc>
          <w:tcPr>
            <w:tcW w:w="1340" w:type="dxa"/>
            <w:gridSpan w:val="2"/>
          </w:tcPr>
          <w:p>
            <w:pPr>
              <w:pStyle w:val="TableParagraph"/>
              <w:spacing w:line="130" w:lineRule="exact" w:before="10"/>
              <w:ind w:left="576" w:right="0"/>
              <w:jc w:val="left"/>
              <w:rPr>
                <w:sz w:val="15"/>
              </w:rPr>
            </w:pPr>
            <w:r>
              <w:rPr>
                <w:color w:val="231F20"/>
                <w:spacing w:val="-2"/>
                <w:sz w:val="15"/>
              </w:rPr>
              <w:t>$17,154</w:t>
            </w:r>
          </w:p>
        </w:tc>
        <w:tc>
          <w:tcPr>
            <w:tcW w:w="800" w:type="dxa"/>
            <w:gridSpan w:val="2"/>
          </w:tcPr>
          <w:p>
            <w:pPr>
              <w:pStyle w:val="TableParagraph"/>
              <w:spacing w:line="130" w:lineRule="exact" w:before="10"/>
              <w:ind w:left="220" w:right="0"/>
              <w:jc w:val="left"/>
              <w:rPr>
                <w:sz w:val="15"/>
              </w:rPr>
            </w:pPr>
            <w:r>
              <w:rPr>
                <w:color w:val="231F20"/>
                <w:spacing w:val="-2"/>
                <w:sz w:val="15"/>
              </w:rPr>
              <w:t>$21,590</w:t>
            </w:r>
          </w:p>
        </w:tc>
        <w:tc>
          <w:tcPr>
            <w:tcW w:w="1170" w:type="dxa"/>
            <w:gridSpan w:val="2"/>
          </w:tcPr>
          <w:p>
            <w:pPr>
              <w:pStyle w:val="TableParagraph"/>
              <w:spacing w:line="130" w:lineRule="exact" w:before="10"/>
              <w:ind w:left="465" w:right="0"/>
              <w:jc w:val="left"/>
              <w:rPr>
                <w:sz w:val="15"/>
              </w:rPr>
            </w:pPr>
            <w:r>
              <w:rPr>
                <w:color w:val="231F20"/>
                <w:spacing w:val="-2"/>
                <w:sz w:val="15"/>
              </w:rPr>
              <w:t>$3,349.84</w:t>
            </w:r>
          </w:p>
        </w:tc>
        <w:tc>
          <w:tcPr>
            <w:tcW w:w="639" w:type="dxa"/>
          </w:tcPr>
          <w:p>
            <w:pPr>
              <w:pStyle w:val="TableParagraph"/>
              <w:spacing w:line="240" w:lineRule="auto" w:before="0"/>
              <w:ind w:right="0"/>
              <w:jc w:val="left"/>
              <w:rPr>
                <w:rFonts w:ascii="Times New Roman"/>
                <w:sz w:val="10"/>
              </w:rPr>
            </w:pPr>
          </w:p>
        </w:tc>
        <w:tc>
          <w:tcPr>
            <w:tcW w:w="345" w:type="dxa"/>
          </w:tcPr>
          <w:p>
            <w:pPr>
              <w:pStyle w:val="TableParagraph"/>
              <w:spacing w:line="130" w:lineRule="exact" w:before="10"/>
              <w:ind w:right="27"/>
              <w:jc w:val="center"/>
              <w:rPr>
                <w:sz w:val="15"/>
              </w:rPr>
            </w:pPr>
            <w:r>
              <w:rPr>
                <w:color w:val="231F20"/>
                <w:spacing w:val="-5"/>
                <w:sz w:val="15"/>
              </w:rPr>
              <w:t>32%</w:t>
            </w:r>
          </w:p>
        </w:tc>
        <w:tc>
          <w:tcPr>
            <w:tcW w:w="983" w:type="dxa"/>
            <w:gridSpan w:val="2"/>
            <w:tcBorders>
              <w:right w:val="single" w:sz="4" w:space="0" w:color="231F20"/>
            </w:tcBorders>
          </w:tcPr>
          <w:p>
            <w:pPr>
              <w:pStyle w:val="TableParagraph"/>
              <w:spacing w:line="130" w:lineRule="exact" w:before="10"/>
              <w:ind w:left="404" w:right="0"/>
              <w:jc w:val="left"/>
              <w:rPr>
                <w:sz w:val="15"/>
              </w:rPr>
            </w:pPr>
            <w:r>
              <w:rPr>
                <w:color w:val="231F20"/>
                <w:spacing w:val="-2"/>
                <w:sz w:val="15"/>
              </w:rPr>
              <w:t>$17,154</w:t>
            </w:r>
          </w:p>
        </w:tc>
        <w:tc>
          <w:tcPr>
            <w:tcW w:w="1167" w:type="dxa"/>
            <w:gridSpan w:val="2"/>
            <w:tcBorders>
              <w:left w:val="single" w:sz="4" w:space="0" w:color="231F20"/>
            </w:tcBorders>
          </w:tcPr>
          <w:p>
            <w:pPr>
              <w:pStyle w:val="TableParagraph"/>
              <w:spacing w:line="130" w:lineRule="exact" w:before="10"/>
              <w:ind w:left="484" w:right="0"/>
              <w:jc w:val="left"/>
              <w:rPr>
                <w:sz w:val="15"/>
              </w:rPr>
            </w:pPr>
            <w:r>
              <w:rPr>
                <w:color w:val="231F20"/>
                <w:spacing w:val="-2"/>
                <w:sz w:val="15"/>
              </w:rPr>
              <w:t>$8,488</w:t>
            </w:r>
          </w:p>
        </w:tc>
        <w:tc>
          <w:tcPr>
            <w:tcW w:w="798" w:type="dxa"/>
            <w:gridSpan w:val="2"/>
          </w:tcPr>
          <w:p>
            <w:pPr>
              <w:pStyle w:val="TableParagraph"/>
              <w:spacing w:line="130" w:lineRule="exact" w:before="10"/>
              <w:ind w:left="222" w:right="0"/>
              <w:jc w:val="left"/>
              <w:rPr>
                <w:sz w:val="15"/>
              </w:rPr>
            </w:pPr>
            <w:r>
              <w:rPr>
                <w:color w:val="231F20"/>
                <w:spacing w:val="-2"/>
                <w:sz w:val="15"/>
              </w:rPr>
              <w:t>$10,705</w:t>
            </w:r>
          </w:p>
        </w:tc>
        <w:tc>
          <w:tcPr>
            <w:tcW w:w="1168" w:type="dxa"/>
            <w:gridSpan w:val="2"/>
          </w:tcPr>
          <w:p>
            <w:pPr>
              <w:pStyle w:val="TableParagraph"/>
              <w:spacing w:line="130" w:lineRule="exact" w:before="10"/>
              <w:ind w:left="469" w:right="0"/>
              <w:jc w:val="left"/>
              <w:rPr>
                <w:sz w:val="15"/>
              </w:rPr>
            </w:pPr>
            <w:r>
              <w:rPr>
                <w:color w:val="231F20"/>
                <w:spacing w:val="-2"/>
                <w:sz w:val="15"/>
              </w:rPr>
              <w:t>$1,675.08</w:t>
            </w:r>
          </w:p>
        </w:tc>
        <w:tc>
          <w:tcPr>
            <w:tcW w:w="638" w:type="dxa"/>
          </w:tcPr>
          <w:p>
            <w:pPr>
              <w:pStyle w:val="TableParagraph"/>
              <w:spacing w:line="240" w:lineRule="auto" w:before="0"/>
              <w:ind w:right="0"/>
              <w:jc w:val="left"/>
              <w:rPr>
                <w:rFonts w:ascii="Times New Roman"/>
                <w:sz w:val="10"/>
              </w:rPr>
            </w:pPr>
          </w:p>
        </w:tc>
        <w:tc>
          <w:tcPr>
            <w:tcW w:w="344" w:type="dxa"/>
          </w:tcPr>
          <w:p>
            <w:pPr>
              <w:pStyle w:val="TableParagraph"/>
              <w:spacing w:line="130" w:lineRule="exact" w:before="10"/>
              <w:ind w:right="12"/>
              <w:jc w:val="center"/>
              <w:rPr>
                <w:sz w:val="15"/>
              </w:rPr>
            </w:pPr>
            <w:r>
              <w:rPr>
                <w:color w:val="231F20"/>
                <w:spacing w:val="-5"/>
                <w:sz w:val="15"/>
              </w:rPr>
              <w:t>32%</w:t>
            </w:r>
          </w:p>
        </w:tc>
        <w:tc>
          <w:tcPr>
            <w:tcW w:w="1159" w:type="dxa"/>
            <w:gridSpan w:val="2"/>
          </w:tcPr>
          <w:p>
            <w:pPr>
              <w:pStyle w:val="TableParagraph"/>
              <w:spacing w:line="130" w:lineRule="exact" w:before="10"/>
              <w:ind w:left="629" w:right="0"/>
              <w:jc w:val="left"/>
              <w:rPr>
                <w:sz w:val="15"/>
              </w:rPr>
            </w:pPr>
            <w:r>
              <w:rPr>
                <w:color w:val="231F20"/>
                <w:spacing w:val="-2"/>
                <w:sz w:val="15"/>
              </w:rPr>
              <w:t>$8,488</w:t>
            </w:r>
          </w:p>
        </w:tc>
      </w:tr>
      <w:tr>
        <w:trPr>
          <w:trHeight w:val="166" w:hRule="atLeast"/>
        </w:trPr>
        <w:tc>
          <w:tcPr>
            <w:tcW w:w="1340" w:type="dxa"/>
            <w:gridSpan w:val="2"/>
          </w:tcPr>
          <w:p>
            <w:pPr>
              <w:pStyle w:val="TableParagraph"/>
              <w:spacing w:line="136" w:lineRule="exact" w:before="10"/>
              <w:ind w:left="576" w:right="0"/>
              <w:jc w:val="left"/>
              <w:rPr>
                <w:sz w:val="15"/>
              </w:rPr>
            </w:pPr>
            <w:r>
              <w:rPr>
                <w:color w:val="231F20"/>
                <w:spacing w:val="-2"/>
                <w:sz w:val="15"/>
              </w:rPr>
              <w:t>$21,590</w:t>
            </w:r>
          </w:p>
        </w:tc>
        <w:tc>
          <w:tcPr>
            <w:tcW w:w="800" w:type="dxa"/>
            <w:gridSpan w:val="2"/>
          </w:tcPr>
          <w:p>
            <w:pPr>
              <w:pStyle w:val="TableParagraph"/>
              <w:spacing w:line="136" w:lineRule="exact" w:before="10"/>
              <w:ind w:left="220" w:right="0"/>
              <w:jc w:val="left"/>
              <w:rPr>
                <w:sz w:val="15"/>
              </w:rPr>
            </w:pPr>
            <w:r>
              <w:rPr>
                <w:color w:val="231F20"/>
                <w:spacing w:val="-2"/>
                <w:sz w:val="15"/>
              </w:rPr>
              <w:t>$32,029</w:t>
            </w:r>
          </w:p>
        </w:tc>
        <w:tc>
          <w:tcPr>
            <w:tcW w:w="1170" w:type="dxa"/>
            <w:gridSpan w:val="2"/>
          </w:tcPr>
          <w:p>
            <w:pPr>
              <w:pStyle w:val="TableParagraph"/>
              <w:spacing w:line="136" w:lineRule="exact" w:before="10"/>
              <w:ind w:left="465" w:right="0"/>
              <w:jc w:val="left"/>
              <w:rPr>
                <w:sz w:val="15"/>
              </w:rPr>
            </w:pPr>
            <w:r>
              <w:rPr>
                <w:color w:val="231F20"/>
                <w:spacing w:val="-2"/>
                <w:sz w:val="15"/>
              </w:rPr>
              <w:t>$4,769.36</w:t>
            </w:r>
          </w:p>
        </w:tc>
        <w:tc>
          <w:tcPr>
            <w:tcW w:w="639" w:type="dxa"/>
          </w:tcPr>
          <w:p>
            <w:pPr>
              <w:pStyle w:val="TableParagraph"/>
              <w:spacing w:line="240" w:lineRule="auto" w:before="0"/>
              <w:ind w:right="0"/>
              <w:jc w:val="left"/>
              <w:rPr>
                <w:rFonts w:ascii="Times New Roman"/>
                <w:sz w:val="10"/>
              </w:rPr>
            </w:pPr>
          </w:p>
        </w:tc>
        <w:tc>
          <w:tcPr>
            <w:tcW w:w="345" w:type="dxa"/>
          </w:tcPr>
          <w:p>
            <w:pPr>
              <w:pStyle w:val="TableParagraph"/>
              <w:spacing w:line="136" w:lineRule="exact" w:before="10"/>
              <w:ind w:right="27"/>
              <w:jc w:val="center"/>
              <w:rPr>
                <w:sz w:val="15"/>
              </w:rPr>
            </w:pPr>
            <w:r>
              <w:rPr>
                <w:color w:val="231F20"/>
                <w:spacing w:val="-5"/>
                <w:sz w:val="15"/>
              </w:rPr>
              <w:t>35%</w:t>
            </w:r>
          </w:p>
        </w:tc>
        <w:tc>
          <w:tcPr>
            <w:tcW w:w="983" w:type="dxa"/>
            <w:gridSpan w:val="2"/>
            <w:tcBorders>
              <w:right w:val="single" w:sz="4" w:space="0" w:color="231F20"/>
            </w:tcBorders>
          </w:tcPr>
          <w:p>
            <w:pPr>
              <w:pStyle w:val="TableParagraph"/>
              <w:spacing w:line="136" w:lineRule="exact" w:before="10"/>
              <w:ind w:left="404" w:right="0"/>
              <w:jc w:val="left"/>
              <w:rPr>
                <w:sz w:val="15"/>
              </w:rPr>
            </w:pPr>
            <w:r>
              <w:rPr>
                <w:color w:val="231F20"/>
                <w:spacing w:val="-2"/>
                <w:sz w:val="15"/>
              </w:rPr>
              <w:t>$21,590</w:t>
            </w:r>
          </w:p>
        </w:tc>
        <w:tc>
          <w:tcPr>
            <w:tcW w:w="1167" w:type="dxa"/>
            <w:gridSpan w:val="2"/>
            <w:tcBorders>
              <w:left w:val="single" w:sz="4" w:space="0" w:color="231F20"/>
            </w:tcBorders>
          </w:tcPr>
          <w:p>
            <w:pPr>
              <w:pStyle w:val="TableParagraph"/>
              <w:spacing w:line="136" w:lineRule="exact" w:before="10"/>
              <w:ind w:left="400" w:right="0"/>
              <w:jc w:val="left"/>
              <w:rPr>
                <w:sz w:val="15"/>
              </w:rPr>
            </w:pPr>
            <w:r>
              <w:rPr>
                <w:color w:val="231F20"/>
                <w:spacing w:val="-2"/>
                <w:sz w:val="15"/>
              </w:rPr>
              <w:t>$10,705</w:t>
            </w:r>
          </w:p>
        </w:tc>
        <w:tc>
          <w:tcPr>
            <w:tcW w:w="798" w:type="dxa"/>
            <w:gridSpan w:val="2"/>
          </w:tcPr>
          <w:p>
            <w:pPr>
              <w:pStyle w:val="TableParagraph"/>
              <w:spacing w:line="136" w:lineRule="exact" w:before="10"/>
              <w:ind w:left="222" w:right="0"/>
              <w:jc w:val="left"/>
              <w:rPr>
                <w:sz w:val="15"/>
              </w:rPr>
            </w:pPr>
            <w:r>
              <w:rPr>
                <w:color w:val="231F20"/>
                <w:spacing w:val="-2"/>
                <w:sz w:val="15"/>
              </w:rPr>
              <w:t>$26,365</w:t>
            </w:r>
          </w:p>
        </w:tc>
        <w:tc>
          <w:tcPr>
            <w:tcW w:w="1168" w:type="dxa"/>
            <w:gridSpan w:val="2"/>
          </w:tcPr>
          <w:p>
            <w:pPr>
              <w:pStyle w:val="TableParagraph"/>
              <w:spacing w:line="136" w:lineRule="exact" w:before="10"/>
              <w:ind w:left="469" w:right="0"/>
              <w:jc w:val="left"/>
              <w:rPr>
                <w:sz w:val="15"/>
              </w:rPr>
            </w:pPr>
            <w:r>
              <w:rPr>
                <w:color w:val="231F20"/>
                <w:spacing w:val="-2"/>
                <w:sz w:val="15"/>
              </w:rPr>
              <w:t>$2,384.52</w:t>
            </w:r>
          </w:p>
        </w:tc>
        <w:tc>
          <w:tcPr>
            <w:tcW w:w="638" w:type="dxa"/>
          </w:tcPr>
          <w:p>
            <w:pPr>
              <w:pStyle w:val="TableParagraph"/>
              <w:spacing w:line="240" w:lineRule="auto" w:before="0"/>
              <w:ind w:right="0"/>
              <w:jc w:val="left"/>
              <w:rPr>
                <w:rFonts w:ascii="Times New Roman"/>
                <w:sz w:val="10"/>
              </w:rPr>
            </w:pPr>
          </w:p>
        </w:tc>
        <w:tc>
          <w:tcPr>
            <w:tcW w:w="344" w:type="dxa"/>
          </w:tcPr>
          <w:p>
            <w:pPr>
              <w:pStyle w:val="TableParagraph"/>
              <w:spacing w:line="136" w:lineRule="exact" w:before="10"/>
              <w:ind w:right="12"/>
              <w:jc w:val="center"/>
              <w:rPr>
                <w:sz w:val="15"/>
              </w:rPr>
            </w:pPr>
            <w:r>
              <w:rPr>
                <w:color w:val="231F20"/>
                <w:spacing w:val="-5"/>
                <w:sz w:val="15"/>
              </w:rPr>
              <w:t>35%</w:t>
            </w:r>
          </w:p>
        </w:tc>
        <w:tc>
          <w:tcPr>
            <w:tcW w:w="1159" w:type="dxa"/>
            <w:gridSpan w:val="2"/>
          </w:tcPr>
          <w:p>
            <w:pPr>
              <w:pStyle w:val="TableParagraph"/>
              <w:spacing w:line="136" w:lineRule="exact" w:before="10"/>
              <w:ind w:left="545" w:right="0"/>
              <w:jc w:val="left"/>
              <w:rPr>
                <w:sz w:val="15"/>
              </w:rPr>
            </w:pPr>
            <w:r>
              <w:rPr>
                <w:color w:val="231F20"/>
                <w:spacing w:val="-2"/>
                <w:sz w:val="15"/>
              </w:rPr>
              <w:t>$10,705</w:t>
            </w:r>
          </w:p>
        </w:tc>
      </w:tr>
      <w:tr>
        <w:trPr>
          <w:trHeight w:val="175" w:hRule="atLeast"/>
        </w:trPr>
        <w:tc>
          <w:tcPr>
            <w:tcW w:w="1340" w:type="dxa"/>
            <w:gridSpan w:val="2"/>
            <w:tcBorders>
              <w:bottom w:val="single" w:sz="4" w:space="0" w:color="231F20"/>
            </w:tcBorders>
          </w:tcPr>
          <w:p>
            <w:pPr>
              <w:pStyle w:val="TableParagraph"/>
              <w:spacing w:line="152" w:lineRule="exact" w:before="3"/>
              <w:ind w:left="576" w:right="0"/>
              <w:jc w:val="left"/>
              <w:rPr>
                <w:sz w:val="15"/>
              </w:rPr>
            </w:pPr>
            <w:r>
              <w:rPr>
                <w:color w:val="231F20"/>
                <w:spacing w:val="-2"/>
                <w:sz w:val="15"/>
              </w:rPr>
              <w:t>$32,029</w:t>
            </w:r>
          </w:p>
        </w:tc>
        <w:tc>
          <w:tcPr>
            <w:tcW w:w="800" w:type="dxa"/>
            <w:gridSpan w:val="2"/>
            <w:tcBorders>
              <w:bottom w:val="single" w:sz="4" w:space="0" w:color="231F20"/>
            </w:tcBorders>
          </w:tcPr>
          <w:p>
            <w:pPr>
              <w:pStyle w:val="TableParagraph"/>
              <w:spacing w:line="240" w:lineRule="auto" w:before="0"/>
              <w:ind w:right="0"/>
              <w:jc w:val="left"/>
              <w:rPr>
                <w:rFonts w:ascii="Times New Roman"/>
                <w:sz w:val="10"/>
              </w:rPr>
            </w:pPr>
          </w:p>
        </w:tc>
        <w:tc>
          <w:tcPr>
            <w:tcW w:w="1170" w:type="dxa"/>
            <w:gridSpan w:val="2"/>
            <w:tcBorders>
              <w:bottom w:val="single" w:sz="4" w:space="0" w:color="231F20"/>
            </w:tcBorders>
          </w:tcPr>
          <w:p>
            <w:pPr>
              <w:pStyle w:val="TableParagraph"/>
              <w:spacing w:line="152" w:lineRule="exact" w:before="3"/>
              <w:ind w:left="465" w:right="0"/>
              <w:jc w:val="left"/>
              <w:rPr>
                <w:sz w:val="15"/>
              </w:rPr>
            </w:pPr>
            <w:r>
              <w:rPr>
                <w:color w:val="231F20"/>
                <w:spacing w:val="-2"/>
                <w:sz w:val="15"/>
              </w:rPr>
              <w:t>$8,423.01</w:t>
            </w:r>
          </w:p>
        </w:tc>
        <w:tc>
          <w:tcPr>
            <w:tcW w:w="639" w:type="dxa"/>
            <w:tcBorders>
              <w:bottom w:val="single" w:sz="4" w:space="0" w:color="231F20"/>
            </w:tcBorders>
          </w:tcPr>
          <w:p>
            <w:pPr>
              <w:pStyle w:val="TableParagraph"/>
              <w:spacing w:line="240" w:lineRule="auto" w:before="0"/>
              <w:ind w:right="0"/>
              <w:jc w:val="left"/>
              <w:rPr>
                <w:rFonts w:ascii="Times New Roman"/>
                <w:sz w:val="10"/>
              </w:rPr>
            </w:pPr>
          </w:p>
        </w:tc>
        <w:tc>
          <w:tcPr>
            <w:tcW w:w="345" w:type="dxa"/>
            <w:tcBorders>
              <w:bottom w:val="single" w:sz="4" w:space="0" w:color="231F20"/>
            </w:tcBorders>
          </w:tcPr>
          <w:p>
            <w:pPr>
              <w:pStyle w:val="TableParagraph"/>
              <w:spacing w:line="152" w:lineRule="exact" w:before="3"/>
              <w:ind w:right="27"/>
              <w:jc w:val="center"/>
              <w:rPr>
                <w:sz w:val="15"/>
              </w:rPr>
            </w:pPr>
            <w:r>
              <w:rPr>
                <w:color w:val="231F20"/>
                <w:spacing w:val="-5"/>
                <w:sz w:val="15"/>
              </w:rPr>
              <w:t>37%</w:t>
            </w:r>
          </w:p>
        </w:tc>
        <w:tc>
          <w:tcPr>
            <w:tcW w:w="983" w:type="dxa"/>
            <w:gridSpan w:val="2"/>
            <w:tcBorders>
              <w:bottom w:val="single" w:sz="4" w:space="0" w:color="231F20"/>
              <w:right w:val="single" w:sz="4" w:space="0" w:color="231F20"/>
            </w:tcBorders>
          </w:tcPr>
          <w:p>
            <w:pPr>
              <w:pStyle w:val="TableParagraph"/>
              <w:spacing w:line="152" w:lineRule="exact" w:before="3"/>
              <w:ind w:left="404" w:right="0"/>
              <w:jc w:val="left"/>
              <w:rPr>
                <w:sz w:val="15"/>
              </w:rPr>
            </w:pPr>
            <w:r>
              <w:rPr>
                <w:color w:val="231F20"/>
                <w:spacing w:val="-2"/>
                <w:sz w:val="15"/>
              </w:rPr>
              <w:t>$32,029</w:t>
            </w:r>
          </w:p>
        </w:tc>
        <w:tc>
          <w:tcPr>
            <w:tcW w:w="1167" w:type="dxa"/>
            <w:gridSpan w:val="2"/>
            <w:tcBorders>
              <w:left w:val="single" w:sz="4" w:space="0" w:color="231F20"/>
              <w:bottom w:val="single" w:sz="4" w:space="0" w:color="231F20"/>
            </w:tcBorders>
          </w:tcPr>
          <w:p>
            <w:pPr>
              <w:pStyle w:val="TableParagraph"/>
              <w:spacing w:line="152" w:lineRule="exact" w:before="3"/>
              <w:ind w:left="400" w:right="0"/>
              <w:jc w:val="left"/>
              <w:rPr>
                <w:sz w:val="15"/>
              </w:rPr>
            </w:pPr>
            <w:r>
              <w:rPr>
                <w:color w:val="231F20"/>
                <w:spacing w:val="-2"/>
                <w:sz w:val="15"/>
              </w:rPr>
              <w:t>$26,365</w:t>
            </w:r>
          </w:p>
        </w:tc>
        <w:tc>
          <w:tcPr>
            <w:tcW w:w="798" w:type="dxa"/>
            <w:gridSpan w:val="2"/>
            <w:tcBorders>
              <w:bottom w:val="single" w:sz="4" w:space="0" w:color="231F20"/>
            </w:tcBorders>
          </w:tcPr>
          <w:p>
            <w:pPr>
              <w:pStyle w:val="TableParagraph"/>
              <w:spacing w:line="240" w:lineRule="auto" w:before="0"/>
              <w:ind w:right="0"/>
              <w:jc w:val="left"/>
              <w:rPr>
                <w:rFonts w:ascii="Times New Roman"/>
                <w:sz w:val="10"/>
              </w:rPr>
            </w:pPr>
          </w:p>
        </w:tc>
        <w:tc>
          <w:tcPr>
            <w:tcW w:w="1168" w:type="dxa"/>
            <w:gridSpan w:val="2"/>
            <w:tcBorders>
              <w:bottom w:val="single" w:sz="4" w:space="0" w:color="231F20"/>
            </w:tcBorders>
          </w:tcPr>
          <w:p>
            <w:pPr>
              <w:pStyle w:val="TableParagraph"/>
              <w:spacing w:line="152" w:lineRule="exact" w:before="3"/>
              <w:ind w:left="469" w:right="0"/>
              <w:jc w:val="left"/>
              <w:rPr>
                <w:sz w:val="15"/>
              </w:rPr>
            </w:pPr>
            <w:r>
              <w:rPr>
                <w:color w:val="231F20"/>
                <w:spacing w:val="-2"/>
                <w:sz w:val="15"/>
              </w:rPr>
              <w:t>$7,865.52</w:t>
            </w:r>
          </w:p>
        </w:tc>
        <w:tc>
          <w:tcPr>
            <w:tcW w:w="638" w:type="dxa"/>
            <w:tcBorders>
              <w:bottom w:val="single" w:sz="4" w:space="0" w:color="231F20"/>
            </w:tcBorders>
          </w:tcPr>
          <w:p>
            <w:pPr>
              <w:pStyle w:val="TableParagraph"/>
              <w:spacing w:line="240" w:lineRule="auto" w:before="0"/>
              <w:ind w:right="0"/>
              <w:jc w:val="left"/>
              <w:rPr>
                <w:rFonts w:ascii="Times New Roman"/>
                <w:sz w:val="10"/>
              </w:rPr>
            </w:pPr>
          </w:p>
        </w:tc>
        <w:tc>
          <w:tcPr>
            <w:tcW w:w="344" w:type="dxa"/>
            <w:tcBorders>
              <w:bottom w:val="single" w:sz="4" w:space="0" w:color="231F20"/>
            </w:tcBorders>
          </w:tcPr>
          <w:p>
            <w:pPr>
              <w:pStyle w:val="TableParagraph"/>
              <w:spacing w:line="152" w:lineRule="exact" w:before="3"/>
              <w:ind w:right="12"/>
              <w:jc w:val="center"/>
              <w:rPr>
                <w:sz w:val="15"/>
              </w:rPr>
            </w:pPr>
            <w:r>
              <w:rPr>
                <w:color w:val="231F20"/>
                <w:spacing w:val="-5"/>
                <w:sz w:val="15"/>
              </w:rPr>
              <w:t>37%</w:t>
            </w:r>
          </w:p>
        </w:tc>
        <w:tc>
          <w:tcPr>
            <w:tcW w:w="1159" w:type="dxa"/>
            <w:gridSpan w:val="2"/>
            <w:tcBorders>
              <w:bottom w:val="single" w:sz="4" w:space="0" w:color="231F20"/>
            </w:tcBorders>
          </w:tcPr>
          <w:p>
            <w:pPr>
              <w:pStyle w:val="TableParagraph"/>
              <w:spacing w:line="152" w:lineRule="exact" w:before="3"/>
              <w:ind w:left="545" w:right="0"/>
              <w:jc w:val="left"/>
              <w:rPr>
                <w:sz w:val="15"/>
              </w:rPr>
            </w:pPr>
            <w:r>
              <w:rPr>
                <w:color w:val="231F20"/>
                <w:spacing w:val="-2"/>
                <w:sz w:val="15"/>
              </w:rPr>
              <w:t>$26,365</w:t>
            </w:r>
          </w:p>
        </w:tc>
      </w:tr>
    </w:tbl>
    <w:p>
      <w:pPr>
        <w:pStyle w:val="BodyText"/>
        <w:spacing w:before="13"/>
        <w:rPr>
          <w:rFonts w:ascii="Arial Black"/>
          <w:sz w:val="15"/>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9"/>
        <w:gridCol w:w="799"/>
        <w:gridCol w:w="1170"/>
        <w:gridCol w:w="597"/>
        <w:gridCol w:w="387"/>
        <w:gridCol w:w="984"/>
        <w:gridCol w:w="984"/>
        <w:gridCol w:w="984"/>
        <w:gridCol w:w="1170"/>
        <w:gridCol w:w="597"/>
        <w:gridCol w:w="387"/>
        <w:gridCol w:w="1161"/>
      </w:tblGrid>
      <w:tr>
        <w:trPr>
          <w:trHeight w:val="219" w:hRule="atLeast"/>
        </w:trPr>
        <w:tc>
          <w:tcPr>
            <w:tcW w:w="10559" w:type="dxa"/>
            <w:gridSpan w:val="12"/>
            <w:tcBorders>
              <w:top w:val="single" w:sz="4" w:space="0" w:color="231F20"/>
              <w:bottom w:val="single" w:sz="4" w:space="0" w:color="231F20"/>
            </w:tcBorders>
            <w:shd w:val="clear" w:color="auto" w:fill="E6E7E8"/>
          </w:tcPr>
          <w:p>
            <w:pPr>
              <w:pStyle w:val="TableParagraph"/>
              <w:spacing w:line="179" w:lineRule="exact" w:before="20"/>
              <w:ind w:left="1" w:right="0"/>
              <w:jc w:val="center"/>
              <w:rPr>
                <w:rFonts w:ascii="Arial Black"/>
                <w:sz w:val="15"/>
              </w:rPr>
            </w:pPr>
            <w:r>
              <w:rPr>
                <w:rFonts w:ascii="Arial Black"/>
                <w:color w:val="231F20"/>
                <w:w w:val="85"/>
                <w:sz w:val="15"/>
              </w:rPr>
              <w:t>MONTHLY</w:t>
            </w:r>
            <w:r>
              <w:rPr>
                <w:rFonts w:ascii="Arial Black"/>
                <w:color w:val="231F20"/>
                <w:spacing w:val="-4"/>
                <w:w w:val="85"/>
                <w:sz w:val="15"/>
              </w:rPr>
              <w:t> </w:t>
            </w:r>
            <w:r>
              <w:rPr>
                <w:rFonts w:ascii="Arial Black"/>
                <w:color w:val="231F20"/>
                <w:w w:val="85"/>
                <w:sz w:val="15"/>
              </w:rPr>
              <w:t>Payroll</w:t>
            </w:r>
            <w:r>
              <w:rPr>
                <w:rFonts w:ascii="Arial Black"/>
                <w:color w:val="231F20"/>
                <w:spacing w:val="-3"/>
                <w:w w:val="85"/>
                <w:sz w:val="15"/>
              </w:rPr>
              <w:t> </w:t>
            </w:r>
            <w:r>
              <w:rPr>
                <w:rFonts w:ascii="Arial Black"/>
                <w:color w:val="231F20"/>
                <w:spacing w:val="-2"/>
                <w:w w:val="85"/>
                <w:sz w:val="15"/>
              </w:rPr>
              <w:t>Period</w:t>
            </w:r>
          </w:p>
        </w:tc>
      </w:tr>
      <w:tr>
        <w:trPr>
          <w:trHeight w:val="219" w:hRule="atLeast"/>
        </w:trPr>
        <w:tc>
          <w:tcPr>
            <w:tcW w:w="5276" w:type="dxa"/>
            <w:gridSpan w:val="6"/>
            <w:tcBorders>
              <w:top w:val="single" w:sz="4" w:space="0" w:color="231F20"/>
              <w:bottom w:val="single" w:sz="4" w:space="0" w:color="231F20"/>
              <w:right w:val="single" w:sz="4" w:space="0" w:color="231F20"/>
            </w:tcBorders>
          </w:tcPr>
          <w:p>
            <w:pPr>
              <w:pStyle w:val="TableParagraph"/>
              <w:spacing w:line="179" w:lineRule="exact" w:before="20"/>
              <w:ind w:left="94" w:right="45"/>
              <w:jc w:val="center"/>
              <w:rPr>
                <w:sz w:val="15"/>
              </w:rPr>
            </w:pPr>
            <w:r>
              <w:rPr>
                <w:rFonts w:ascii="Arial Black"/>
                <w:color w:val="231F20"/>
                <w:spacing w:val="-2"/>
                <w:w w:val="90"/>
                <w:sz w:val="15"/>
              </w:rPr>
              <w:t>MARRIED</w:t>
            </w:r>
            <w:r>
              <w:rPr>
                <w:rFonts w:ascii="Arial Black"/>
                <w:color w:val="231F20"/>
                <w:spacing w:val="-4"/>
                <w:w w:val="95"/>
                <w:sz w:val="15"/>
              </w:rPr>
              <w:t> </w:t>
            </w:r>
            <w:r>
              <w:rPr>
                <w:color w:val="231F20"/>
                <w:spacing w:val="-2"/>
                <w:w w:val="95"/>
                <w:sz w:val="15"/>
              </w:rPr>
              <w:t>Persons</w:t>
            </w:r>
          </w:p>
        </w:tc>
        <w:tc>
          <w:tcPr>
            <w:tcW w:w="5283" w:type="dxa"/>
            <w:gridSpan w:val="6"/>
            <w:tcBorders>
              <w:top w:val="single" w:sz="4" w:space="0" w:color="231F20"/>
              <w:left w:val="single" w:sz="4" w:space="0" w:color="231F20"/>
              <w:bottom w:val="single" w:sz="4" w:space="0" w:color="231F20"/>
            </w:tcBorders>
          </w:tcPr>
          <w:p>
            <w:pPr>
              <w:pStyle w:val="TableParagraph"/>
              <w:spacing w:line="179" w:lineRule="exact" w:before="20"/>
              <w:ind w:left="2" w:right="47"/>
              <w:jc w:val="center"/>
              <w:rPr>
                <w:sz w:val="15"/>
              </w:rPr>
            </w:pPr>
            <w:r>
              <w:rPr>
                <w:rFonts w:ascii="Arial Black"/>
                <w:color w:val="231F20"/>
                <w:w w:val="85"/>
                <w:sz w:val="15"/>
              </w:rPr>
              <w:t>SINGLE</w:t>
            </w:r>
            <w:r>
              <w:rPr>
                <w:rFonts w:ascii="Arial Black"/>
                <w:color w:val="231F20"/>
                <w:spacing w:val="4"/>
                <w:sz w:val="15"/>
              </w:rPr>
              <w:t> </w:t>
            </w:r>
            <w:r>
              <w:rPr>
                <w:color w:val="231F20"/>
                <w:spacing w:val="-2"/>
                <w:sz w:val="15"/>
              </w:rPr>
              <w:t>Persons</w:t>
            </w:r>
          </w:p>
        </w:tc>
      </w:tr>
      <w:tr>
        <w:trPr>
          <w:trHeight w:val="359" w:hRule="atLeast"/>
        </w:trPr>
        <w:tc>
          <w:tcPr>
            <w:tcW w:w="2138" w:type="dxa"/>
            <w:gridSpan w:val="2"/>
            <w:vMerge w:val="restart"/>
            <w:tcBorders>
              <w:top w:val="single" w:sz="4" w:space="0" w:color="231F20"/>
              <w:bottom w:val="single" w:sz="4" w:space="0" w:color="231F20"/>
            </w:tcBorders>
          </w:tcPr>
          <w:p>
            <w:pPr>
              <w:pStyle w:val="TableParagraph"/>
              <w:spacing w:line="158" w:lineRule="auto" w:before="76" w:after="9"/>
              <w:ind w:left="80" w:right="22"/>
              <w:jc w:val="left"/>
              <w:rPr>
                <w:rFonts w:ascii="Arial Black"/>
                <w:sz w:val="15"/>
              </w:rPr>
            </w:pPr>
            <w:r>
              <w:rPr>
                <w:rFonts w:ascii="Arial Black"/>
                <w:color w:val="231F20"/>
                <w:w w:val="85"/>
                <w:sz w:val="15"/>
              </w:rPr>
              <w:t>If</w:t>
            </w:r>
            <w:r>
              <w:rPr>
                <w:rFonts w:ascii="Arial Black"/>
                <w:color w:val="231F20"/>
                <w:spacing w:val="-2"/>
                <w:w w:val="85"/>
                <w:sz w:val="15"/>
              </w:rPr>
              <w:t> </w:t>
            </w:r>
            <w:r>
              <w:rPr>
                <w:rFonts w:ascii="Arial Black"/>
                <w:color w:val="231F20"/>
                <w:w w:val="85"/>
                <w:sz w:val="15"/>
              </w:rPr>
              <w:t>the</w:t>
            </w:r>
            <w:r>
              <w:rPr>
                <w:rFonts w:ascii="Arial Black"/>
                <w:color w:val="231F20"/>
                <w:spacing w:val="-2"/>
                <w:w w:val="85"/>
                <w:sz w:val="15"/>
              </w:rPr>
              <w:t> </w:t>
            </w:r>
            <w:r>
              <w:rPr>
                <w:rFonts w:ascii="Arial Black"/>
                <w:color w:val="231F20"/>
                <w:w w:val="85"/>
                <w:sz w:val="15"/>
              </w:rPr>
              <w:t>Adjusted</w:t>
            </w:r>
            <w:r>
              <w:rPr>
                <w:rFonts w:ascii="Arial Black"/>
                <w:color w:val="231F20"/>
                <w:spacing w:val="-2"/>
                <w:w w:val="85"/>
                <w:sz w:val="15"/>
              </w:rPr>
              <w:t> </w:t>
            </w:r>
            <w:r>
              <w:rPr>
                <w:rFonts w:ascii="Arial Black"/>
                <w:color w:val="231F20"/>
                <w:w w:val="85"/>
                <w:sz w:val="15"/>
              </w:rPr>
              <w:t>Wage </w:t>
            </w:r>
            <w:r>
              <w:rPr>
                <w:rFonts w:ascii="Arial Black"/>
                <w:color w:val="231F20"/>
                <w:spacing w:val="-4"/>
                <w:sz w:val="15"/>
              </w:rPr>
              <w:t>Amount</w:t>
            </w:r>
            <w:r>
              <w:rPr>
                <w:rFonts w:ascii="Arial Black"/>
                <w:color w:val="231F20"/>
                <w:spacing w:val="-10"/>
                <w:sz w:val="15"/>
              </w:rPr>
              <w:t> </w:t>
            </w:r>
            <w:r>
              <w:rPr>
                <w:rFonts w:ascii="Arial Black"/>
                <w:color w:val="231F20"/>
                <w:spacing w:val="-4"/>
                <w:sz w:val="15"/>
              </w:rPr>
              <w:t>(line</w:t>
            </w:r>
            <w:r>
              <w:rPr>
                <w:rFonts w:ascii="Arial Black"/>
                <w:color w:val="231F20"/>
                <w:spacing w:val="-10"/>
                <w:sz w:val="15"/>
              </w:rPr>
              <w:t> </w:t>
            </w:r>
            <w:r>
              <w:rPr>
                <w:rFonts w:ascii="Arial Black"/>
                <w:color w:val="231F20"/>
                <w:spacing w:val="-4"/>
                <w:sz w:val="15"/>
              </w:rPr>
              <w:t>1d)</w:t>
            </w:r>
            <w:r>
              <w:rPr>
                <w:rFonts w:ascii="Arial Black"/>
                <w:color w:val="231F20"/>
                <w:spacing w:val="-10"/>
                <w:sz w:val="15"/>
              </w:rPr>
              <w:t> </w:t>
            </w:r>
            <w:r>
              <w:rPr>
                <w:rFonts w:ascii="Arial Black"/>
                <w:color w:val="231F20"/>
                <w:spacing w:val="-4"/>
                <w:sz w:val="15"/>
              </w:rPr>
              <w:t>is</w:t>
            </w:r>
          </w:p>
          <w:p>
            <w:pPr>
              <w:pStyle w:val="TableParagraph"/>
              <w:spacing w:line="20" w:lineRule="exact" w:before="0"/>
              <w:ind w:right="-58"/>
              <w:jc w:val="left"/>
              <w:rPr>
                <w:rFonts w:ascii="Arial Black"/>
                <w:sz w:val="2"/>
              </w:rPr>
            </w:pPr>
            <w:r>
              <w:rPr>
                <w:rFonts w:ascii="Arial Black"/>
                <w:sz w:val="2"/>
              </w:rPr>
              <mc:AlternateContent>
                <mc:Choice Requires="wps">
                  <w:drawing>
                    <wp:inline distT="0" distB="0" distL="0" distR="0">
                      <wp:extent cx="1358265" cy="6350"/>
                      <wp:effectExtent l="9525" t="0" r="0" b="3175"/>
                      <wp:docPr id="598" name="Group 598"/>
                      <wp:cNvGraphicFramePr>
                        <a:graphicFrameLocks/>
                      </wp:cNvGraphicFramePr>
                      <a:graphic>
                        <a:graphicData uri="http://schemas.microsoft.com/office/word/2010/wordprocessingGroup">
                          <wpg:wgp>
                            <wpg:cNvPr id="598" name="Group 598"/>
                            <wpg:cNvGrpSpPr/>
                            <wpg:grpSpPr>
                              <a:xfrm>
                                <a:off x="0" y="0"/>
                                <a:ext cx="1358265" cy="6350"/>
                                <a:chExt cx="1358265" cy="6350"/>
                              </a:xfrm>
                            </wpg:grpSpPr>
                            <wps:wsp>
                              <wps:cNvPr id="599" name="Graphic 599"/>
                              <wps:cNvSpPr/>
                              <wps:spPr>
                                <a:xfrm>
                                  <a:off x="0" y="3175"/>
                                  <a:ext cx="1358265" cy="1270"/>
                                </a:xfrm>
                                <a:custGeom>
                                  <a:avLst/>
                                  <a:gdLst/>
                                  <a:ahLst/>
                                  <a:cxnLst/>
                                  <a:rect l="l" t="t" r="r" b="b"/>
                                  <a:pathLst>
                                    <a:path w="1358265" h="0">
                                      <a:moveTo>
                                        <a:pt x="1358072"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06.95pt;height:.5pt;mso-position-horizontal-relative:char;mso-position-vertical-relative:line" id="docshapegroup241" coordorigin="0,0" coordsize="2139,10">
                      <v:line style="position:absolute" from="2139,5" to="0,5" stroked="true" strokeweight=".5pt" strokecolor="#231f20">
                        <v:stroke dashstyle="solid"/>
                      </v:line>
                    </v:group>
                  </w:pict>
                </mc:Fallback>
              </mc:AlternateContent>
            </w:r>
            <w:r>
              <w:rPr>
                <w:rFonts w:ascii="Arial Black"/>
                <w:sz w:val="2"/>
              </w:rPr>
            </w:r>
          </w:p>
          <w:p>
            <w:pPr>
              <w:pStyle w:val="TableParagraph"/>
              <w:tabs>
                <w:tab w:pos="1190" w:val="left" w:leader="none"/>
              </w:tabs>
              <w:spacing w:line="242" w:lineRule="exact" w:before="5"/>
              <w:ind w:left="120" w:right="0"/>
              <w:jc w:val="left"/>
              <w:rPr>
                <w:rFonts w:ascii="Arial Black" w:hAnsi="Arial Black"/>
                <w:position w:val="14"/>
                <w:sz w:val="15"/>
              </w:rPr>
            </w:pPr>
            <w:r>
              <w:rPr>
                <w:rFonts w:ascii="Arial Black" w:hAnsi="Arial Black"/>
                <w:color w:val="231F20"/>
                <w:w w:val="80"/>
                <w:sz w:val="15"/>
              </w:rPr>
              <w:t>at</w:t>
            </w:r>
            <w:r>
              <w:rPr>
                <w:rFonts w:ascii="Arial Black" w:hAnsi="Arial Black"/>
                <w:color w:val="231F20"/>
                <w:spacing w:val="-9"/>
                <w:sz w:val="15"/>
              </w:rPr>
              <w:t> </w:t>
            </w:r>
            <w:r>
              <w:rPr>
                <w:rFonts w:ascii="Arial Black" w:hAnsi="Arial Black"/>
                <w:color w:val="231F20"/>
                <w:spacing w:val="-2"/>
                <w:sz w:val="15"/>
              </w:rPr>
              <w:t>least…</w:t>
            </w:r>
            <w:r>
              <w:rPr>
                <w:rFonts w:ascii="Arial Black" w:hAnsi="Arial Black"/>
                <w:color w:val="231F20"/>
                <w:sz w:val="15"/>
              </w:rPr>
              <w:tab/>
            </w:r>
            <w:r>
              <w:rPr>
                <w:rFonts w:ascii="Arial Black" w:hAnsi="Arial Black"/>
                <w:color w:val="231F20"/>
                <w:w w:val="85"/>
                <w:position w:val="14"/>
                <w:sz w:val="15"/>
              </w:rPr>
              <w:t>But</w:t>
            </w:r>
            <w:r>
              <w:rPr>
                <w:rFonts w:ascii="Arial Black" w:hAnsi="Arial Black"/>
                <w:color w:val="231F20"/>
                <w:spacing w:val="-5"/>
                <w:position w:val="14"/>
                <w:sz w:val="15"/>
              </w:rPr>
              <w:t> </w:t>
            </w:r>
            <w:r>
              <w:rPr>
                <w:rFonts w:ascii="Arial Black" w:hAnsi="Arial Black"/>
                <w:color w:val="231F20"/>
                <w:spacing w:val="-4"/>
                <w:position w:val="14"/>
                <w:sz w:val="15"/>
              </w:rPr>
              <w:t>less</w:t>
            </w:r>
          </w:p>
          <w:p>
            <w:pPr>
              <w:pStyle w:val="TableParagraph"/>
              <w:spacing w:line="77" w:lineRule="exact" w:before="0"/>
              <w:ind w:left="1190" w:right="0"/>
              <w:jc w:val="left"/>
              <w:rPr>
                <w:rFonts w:ascii="Arial Black" w:hAnsi="Arial Black"/>
                <w:sz w:val="15"/>
              </w:rPr>
            </w:pPr>
            <w:r>
              <w:rPr>
                <w:rFonts w:ascii="Arial Black" w:hAnsi="Arial Black"/>
                <w:color w:val="231F20"/>
                <w:spacing w:val="-2"/>
                <w:sz w:val="15"/>
              </w:rPr>
              <w:t>than…</w:t>
            </w:r>
          </w:p>
        </w:tc>
        <w:tc>
          <w:tcPr>
            <w:tcW w:w="1170" w:type="dxa"/>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6" w:right="0"/>
              <w:jc w:val="left"/>
              <w:rPr>
                <w:rFonts w:ascii="Arial Black"/>
                <w:sz w:val="15"/>
              </w:rPr>
            </w:pPr>
            <w:r>
              <w:rPr>
                <w:rFonts w:ascii="Arial Black"/>
                <w:color w:val="231F20"/>
                <w:spacing w:val="-2"/>
                <w:w w:val="85"/>
                <w:sz w:val="15"/>
              </w:rPr>
              <w:t>The</w:t>
            </w:r>
            <w:r>
              <w:rPr>
                <w:rFonts w:ascii="Arial Black"/>
                <w:color w:val="231F20"/>
                <w:spacing w:val="-5"/>
                <w:w w:val="85"/>
                <w:sz w:val="15"/>
              </w:rPr>
              <w:t> </w:t>
            </w:r>
            <w:r>
              <w:rPr>
                <w:rFonts w:ascii="Arial Black"/>
                <w:color w:val="231F20"/>
                <w:spacing w:val="-2"/>
                <w:w w:val="8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w:t>
            </w:r>
          </w:p>
          <w:p>
            <w:pPr>
              <w:pStyle w:val="TableParagraph"/>
              <w:spacing w:line="124" w:lineRule="exact" w:before="0"/>
              <w:ind w:left="36" w:right="0"/>
              <w:jc w:val="left"/>
              <w:rPr>
                <w:rFonts w:ascii="Arial Black" w:hAnsi="Arial Black"/>
                <w:sz w:val="15"/>
              </w:rPr>
            </w:pPr>
            <w:r>
              <w:rPr>
                <w:rFonts w:ascii="Arial Black" w:hAnsi="Arial Black"/>
                <w:color w:val="231F20"/>
                <w:w w:val="85"/>
                <w:sz w:val="15"/>
              </w:rPr>
              <w:t>withhold</w:t>
            </w:r>
            <w:r>
              <w:rPr>
                <w:rFonts w:ascii="Arial Black" w:hAnsi="Arial Black"/>
                <w:color w:val="231F20"/>
                <w:spacing w:val="4"/>
                <w:sz w:val="15"/>
              </w:rPr>
              <w:t> </w:t>
            </w:r>
            <w:r>
              <w:rPr>
                <w:rFonts w:ascii="Arial Black" w:hAnsi="Arial Black"/>
                <w:color w:val="231F20"/>
                <w:spacing w:val="-5"/>
                <w:sz w:val="15"/>
              </w:rPr>
              <w:t>is…</w:t>
            </w:r>
          </w:p>
        </w:tc>
        <w:tc>
          <w:tcPr>
            <w:tcW w:w="984"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6" w:right="0"/>
              <w:jc w:val="left"/>
              <w:rPr>
                <w:rFonts w:ascii="Arial Black"/>
                <w:sz w:val="15"/>
              </w:rPr>
            </w:pPr>
            <w:r>
              <w:rPr>
                <w:rFonts w:ascii="Arial Black"/>
                <w:color w:val="231F20"/>
                <w:sz w:val="15"/>
              </w:rPr>
              <w:t>Plus</w:t>
            </w:r>
            <w:r>
              <w:rPr>
                <w:rFonts w:ascii="Arial Black"/>
                <w:color w:val="231F20"/>
                <w:spacing w:val="-11"/>
                <w:sz w:val="15"/>
              </w:rPr>
              <w:t> </w:t>
            </w:r>
            <w:r>
              <w:rPr>
                <w:rFonts w:ascii="Arial Black"/>
                <w:color w:val="231F20"/>
                <w:sz w:val="15"/>
              </w:rPr>
              <w:t>this </w:t>
            </w:r>
            <w:r>
              <w:rPr>
                <w:rFonts w:ascii="Arial Black"/>
                <w:color w:val="231F20"/>
                <w:spacing w:val="-2"/>
                <w:w w:val="85"/>
                <w:sz w:val="15"/>
              </w:rPr>
              <w:t>percentage</w:t>
            </w:r>
          </w:p>
          <w:p>
            <w:pPr>
              <w:pStyle w:val="TableParagraph"/>
              <w:spacing w:line="124" w:lineRule="exact" w:before="0"/>
              <w:ind w:left="36" w:right="0"/>
              <w:jc w:val="left"/>
              <w:rPr>
                <w:rFonts w:ascii="Arial Black" w:hAnsi="Arial Black"/>
                <w:sz w:val="15"/>
              </w:rPr>
            </w:pPr>
            <w:r>
              <w:rPr>
                <w:rFonts w:ascii="Arial Black" w:hAnsi="Arial Black"/>
                <w:color w:val="231F20"/>
                <w:spacing w:val="-10"/>
                <w:w w:val="110"/>
                <w:sz w:val="15"/>
              </w:rPr>
              <w:t>…</w:t>
            </w:r>
          </w:p>
        </w:tc>
        <w:tc>
          <w:tcPr>
            <w:tcW w:w="984" w:type="dxa"/>
            <w:vMerge w:val="restart"/>
            <w:tcBorders>
              <w:top w:val="single" w:sz="4" w:space="0" w:color="231F20"/>
              <w:bottom w:val="single" w:sz="4" w:space="0" w:color="231F20"/>
              <w:right w:val="single" w:sz="4" w:space="0" w:color="231F20"/>
            </w:tcBorders>
          </w:tcPr>
          <w:p>
            <w:pPr>
              <w:pStyle w:val="TableParagraph"/>
              <w:spacing w:line="158" w:lineRule="auto" w:before="166"/>
              <w:ind w:left="36" w:right="0"/>
              <w:jc w:val="left"/>
              <w:rPr>
                <w:rFonts w:ascii="Arial Black"/>
                <w:sz w:val="15"/>
              </w:rPr>
            </w:pPr>
            <w:r>
              <w:rPr>
                <w:rFonts w:ascii="Arial Black"/>
                <w:color w:val="231F20"/>
                <w:w w:val="95"/>
                <w:sz w:val="15"/>
              </w:rPr>
              <w:t>of</w:t>
            </w:r>
            <w:r>
              <w:rPr>
                <w:rFonts w:ascii="Arial Black"/>
                <w:color w:val="231F20"/>
                <w:spacing w:val="-8"/>
                <w:w w:val="95"/>
                <w:sz w:val="15"/>
              </w:rPr>
              <w:t> </w:t>
            </w:r>
            <w:r>
              <w:rPr>
                <w:rFonts w:ascii="Arial Black"/>
                <w:color w:val="231F20"/>
                <w:w w:val="95"/>
                <w:sz w:val="15"/>
              </w:rPr>
              <w:t>the </w:t>
            </w:r>
            <w:r>
              <w:rPr>
                <w:rFonts w:ascii="Arial Black"/>
                <w:color w:val="231F20"/>
                <w:w w:val="85"/>
                <w:sz w:val="15"/>
              </w:rPr>
              <w:t>amount</w:t>
            </w:r>
            <w:r>
              <w:rPr>
                <w:rFonts w:ascii="Arial Black"/>
                <w:color w:val="231F20"/>
                <w:spacing w:val="-7"/>
                <w:w w:val="85"/>
                <w:sz w:val="15"/>
              </w:rPr>
              <w:t> </w:t>
            </w:r>
            <w:r>
              <w:rPr>
                <w:rFonts w:ascii="Arial Black"/>
                <w:color w:val="231F20"/>
                <w:w w:val="85"/>
                <w:sz w:val="15"/>
              </w:rPr>
              <w:t>that </w:t>
            </w:r>
            <w:r>
              <w:rPr>
                <w:rFonts w:ascii="Arial Black"/>
                <w:color w:val="231F20"/>
                <w:w w:val="95"/>
                <w:sz w:val="15"/>
              </w:rPr>
              <w:t>the</w:t>
            </w:r>
            <w:r>
              <w:rPr>
                <w:rFonts w:ascii="Arial Black"/>
                <w:color w:val="231F20"/>
                <w:spacing w:val="-8"/>
                <w:w w:val="95"/>
                <w:sz w:val="15"/>
              </w:rPr>
              <w:t> </w:t>
            </w:r>
            <w:r>
              <w:rPr>
                <w:rFonts w:ascii="Arial Black"/>
                <w:color w:val="231F20"/>
                <w:w w:val="95"/>
                <w:sz w:val="15"/>
              </w:rPr>
              <w:t>wage</w:t>
            </w:r>
          </w:p>
          <w:p>
            <w:pPr>
              <w:pStyle w:val="TableParagraph"/>
              <w:spacing w:line="124" w:lineRule="exact" w:before="0"/>
              <w:ind w:left="36" w:right="0"/>
              <w:jc w:val="left"/>
              <w:rPr>
                <w:rFonts w:ascii="Arial Black" w:hAnsi="Arial Black"/>
                <w:sz w:val="15"/>
              </w:rPr>
            </w:pPr>
            <w:r>
              <w:rPr>
                <w:rFonts w:ascii="Arial Black" w:hAnsi="Arial Black"/>
                <w:color w:val="231F20"/>
                <w:spacing w:val="-2"/>
                <w:sz w:val="15"/>
              </w:rPr>
              <w:t>exceeds…</w:t>
            </w:r>
          </w:p>
        </w:tc>
        <w:tc>
          <w:tcPr>
            <w:tcW w:w="1968" w:type="dxa"/>
            <w:gridSpan w:val="2"/>
            <w:tcBorders>
              <w:top w:val="single" w:sz="4" w:space="0" w:color="231F20"/>
              <w:left w:val="single" w:sz="4" w:space="0" w:color="231F20"/>
              <w:bottom w:val="single" w:sz="4" w:space="0" w:color="231F20"/>
            </w:tcBorders>
          </w:tcPr>
          <w:p>
            <w:pPr>
              <w:pStyle w:val="TableParagraph"/>
              <w:spacing w:line="176" w:lineRule="exact" w:before="20"/>
              <w:ind w:left="31" w:right="0"/>
              <w:jc w:val="left"/>
              <w:rPr>
                <w:rFonts w:ascii="Arial Black"/>
                <w:sz w:val="15"/>
              </w:rPr>
            </w:pPr>
            <w:r>
              <w:rPr>
                <w:rFonts w:ascii="Arial Black"/>
                <w:color w:val="231F20"/>
                <w:w w:val="85"/>
                <w:sz w:val="15"/>
              </w:rPr>
              <w:t>If</w:t>
            </w:r>
            <w:r>
              <w:rPr>
                <w:rFonts w:ascii="Arial Black"/>
                <w:color w:val="231F20"/>
                <w:spacing w:val="-6"/>
                <w:sz w:val="15"/>
              </w:rPr>
              <w:t> </w:t>
            </w:r>
            <w:r>
              <w:rPr>
                <w:rFonts w:ascii="Arial Black"/>
                <w:color w:val="231F20"/>
                <w:w w:val="85"/>
                <w:sz w:val="15"/>
              </w:rPr>
              <w:t>the</w:t>
            </w:r>
            <w:r>
              <w:rPr>
                <w:rFonts w:ascii="Arial Black"/>
                <w:color w:val="231F20"/>
                <w:spacing w:val="-6"/>
                <w:sz w:val="15"/>
              </w:rPr>
              <w:t> </w:t>
            </w:r>
            <w:r>
              <w:rPr>
                <w:rFonts w:ascii="Arial Black"/>
                <w:color w:val="231F20"/>
                <w:w w:val="85"/>
                <w:sz w:val="15"/>
              </w:rPr>
              <w:t>Adjusted</w:t>
            </w:r>
            <w:r>
              <w:rPr>
                <w:rFonts w:ascii="Arial Black"/>
                <w:color w:val="231F20"/>
                <w:spacing w:val="-6"/>
                <w:sz w:val="15"/>
              </w:rPr>
              <w:t> </w:t>
            </w:r>
            <w:r>
              <w:rPr>
                <w:rFonts w:ascii="Arial Black"/>
                <w:color w:val="231F20"/>
                <w:spacing w:val="-4"/>
                <w:w w:val="85"/>
                <w:sz w:val="15"/>
              </w:rPr>
              <w:t>Wage</w:t>
            </w:r>
          </w:p>
          <w:p>
            <w:pPr>
              <w:pStyle w:val="TableParagraph"/>
              <w:spacing w:line="143" w:lineRule="exact" w:before="0"/>
              <w:ind w:left="31" w:right="0"/>
              <w:jc w:val="left"/>
              <w:rPr>
                <w:rFonts w:ascii="Arial Black"/>
                <w:sz w:val="15"/>
              </w:rPr>
            </w:pPr>
            <w:r>
              <w:rPr>
                <w:rFonts w:ascii="Arial Black"/>
                <w:color w:val="231F20"/>
                <w:w w:val="85"/>
                <w:sz w:val="15"/>
              </w:rPr>
              <w:t>Amount</w:t>
            </w:r>
            <w:r>
              <w:rPr>
                <w:rFonts w:ascii="Arial Black"/>
                <w:color w:val="231F20"/>
                <w:spacing w:val="5"/>
                <w:sz w:val="15"/>
              </w:rPr>
              <w:t> </w:t>
            </w:r>
            <w:r>
              <w:rPr>
                <w:rFonts w:ascii="Arial Black"/>
                <w:color w:val="231F20"/>
                <w:w w:val="85"/>
                <w:sz w:val="15"/>
              </w:rPr>
              <w:t>(line</w:t>
            </w:r>
            <w:r>
              <w:rPr>
                <w:rFonts w:ascii="Arial Black"/>
                <w:color w:val="231F20"/>
                <w:spacing w:val="6"/>
                <w:sz w:val="15"/>
              </w:rPr>
              <w:t> </w:t>
            </w:r>
            <w:r>
              <w:rPr>
                <w:rFonts w:ascii="Arial Black"/>
                <w:color w:val="231F20"/>
                <w:w w:val="85"/>
                <w:sz w:val="15"/>
              </w:rPr>
              <w:t>1d)</w:t>
            </w:r>
            <w:r>
              <w:rPr>
                <w:rFonts w:ascii="Arial Black"/>
                <w:color w:val="231F20"/>
                <w:spacing w:val="6"/>
                <w:sz w:val="15"/>
              </w:rPr>
              <w:t> </w:t>
            </w:r>
            <w:r>
              <w:rPr>
                <w:rFonts w:ascii="Arial Black"/>
                <w:color w:val="231F20"/>
                <w:spacing w:val="-5"/>
                <w:w w:val="85"/>
                <w:sz w:val="15"/>
              </w:rPr>
              <w:t>is</w:t>
            </w:r>
          </w:p>
        </w:tc>
        <w:tc>
          <w:tcPr>
            <w:tcW w:w="1170" w:type="dxa"/>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6" w:right="0"/>
              <w:jc w:val="left"/>
              <w:rPr>
                <w:rFonts w:ascii="Arial Black"/>
                <w:sz w:val="15"/>
              </w:rPr>
            </w:pPr>
            <w:r>
              <w:rPr>
                <w:rFonts w:ascii="Arial Black"/>
                <w:color w:val="231F20"/>
                <w:spacing w:val="-2"/>
                <w:w w:val="85"/>
                <w:sz w:val="15"/>
              </w:rPr>
              <w:t>The</w:t>
            </w:r>
            <w:r>
              <w:rPr>
                <w:rFonts w:ascii="Arial Black"/>
                <w:color w:val="231F20"/>
                <w:spacing w:val="-5"/>
                <w:w w:val="85"/>
                <w:sz w:val="15"/>
              </w:rPr>
              <w:t> </w:t>
            </w:r>
            <w:r>
              <w:rPr>
                <w:rFonts w:ascii="Arial Black"/>
                <w:color w:val="231F20"/>
                <w:spacing w:val="-2"/>
                <w:w w:val="8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w:t>
            </w:r>
          </w:p>
          <w:p>
            <w:pPr>
              <w:pStyle w:val="TableParagraph"/>
              <w:spacing w:line="124" w:lineRule="exact" w:before="0"/>
              <w:ind w:left="36" w:right="0"/>
              <w:jc w:val="left"/>
              <w:rPr>
                <w:rFonts w:ascii="Arial Black" w:hAnsi="Arial Black"/>
                <w:sz w:val="15"/>
              </w:rPr>
            </w:pPr>
            <w:r>
              <w:rPr>
                <w:rFonts w:ascii="Arial Black" w:hAnsi="Arial Black"/>
                <w:color w:val="231F20"/>
                <w:w w:val="85"/>
                <w:sz w:val="15"/>
              </w:rPr>
              <w:t>withhold</w:t>
            </w:r>
            <w:r>
              <w:rPr>
                <w:rFonts w:ascii="Arial Black" w:hAnsi="Arial Black"/>
                <w:color w:val="231F20"/>
                <w:spacing w:val="4"/>
                <w:sz w:val="15"/>
              </w:rPr>
              <w:t> </w:t>
            </w:r>
            <w:r>
              <w:rPr>
                <w:rFonts w:ascii="Arial Black" w:hAnsi="Arial Black"/>
                <w:color w:val="231F20"/>
                <w:spacing w:val="-5"/>
                <w:sz w:val="15"/>
              </w:rPr>
              <w:t>is…</w:t>
            </w:r>
          </w:p>
        </w:tc>
        <w:tc>
          <w:tcPr>
            <w:tcW w:w="984"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6" w:right="0"/>
              <w:jc w:val="left"/>
              <w:rPr>
                <w:rFonts w:ascii="Arial Black"/>
                <w:sz w:val="15"/>
              </w:rPr>
            </w:pPr>
            <w:r>
              <w:rPr>
                <w:rFonts w:ascii="Arial Black"/>
                <w:color w:val="231F20"/>
                <w:sz w:val="15"/>
              </w:rPr>
              <w:t>Plus</w:t>
            </w:r>
            <w:r>
              <w:rPr>
                <w:rFonts w:ascii="Arial Black"/>
                <w:color w:val="231F20"/>
                <w:spacing w:val="-11"/>
                <w:sz w:val="15"/>
              </w:rPr>
              <w:t> </w:t>
            </w:r>
            <w:r>
              <w:rPr>
                <w:rFonts w:ascii="Arial Black"/>
                <w:color w:val="231F20"/>
                <w:sz w:val="15"/>
              </w:rPr>
              <w:t>this </w:t>
            </w:r>
            <w:r>
              <w:rPr>
                <w:rFonts w:ascii="Arial Black"/>
                <w:color w:val="231F20"/>
                <w:spacing w:val="-2"/>
                <w:w w:val="85"/>
                <w:sz w:val="15"/>
              </w:rPr>
              <w:t>percentage</w:t>
            </w:r>
          </w:p>
          <w:p>
            <w:pPr>
              <w:pStyle w:val="TableParagraph"/>
              <w:spacing w:line="124" w:lineRule="exact" w:before="0"/>
              <w:ind w:left="36" w:right="0"/>
              <w:jc w:val="left"/>
              <w:rPr>
                <w:rFonts w:ascii="Arial Black" w:hAnsi="Arial Black"/>
                <w:sz w:val="15"/>
              </w:rPr>
            </w:pPr>
            <w:r>
              <w:rPr>
                <w:rFonts w:ascii="Arial Black" w:hAnsi="Arial Black"/>
                <w:color w:val="231F20"/>
                <w:spacing w:val="-10"/>
                <w:w w:val="110"/>
                <w:sz w:val="15"/>
              </w:rPr>
              <w:t>…</w:t>
            </w:r>
          </w:p>
        </w:tc>
        <w:tc>
          <w:tcPr>
            <w:tcW w:w="1161" w:type="dxa"/>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6" w:right="0"/>
              <w:jc w:val="left"/>
              <w:rPr>
                <w:rFonts w:ascii="Arial Black"/>
                <w:sz w:val="15"/>
              </w:rPr>
            </w:pPr>
            <w:r>
              <w:rPr>
                <w:rFonts w:ascii="Arial Black"/>
                <w:color w:val="231F20"/>
                <w:spacing w:val="-4"/>
                <w:w w:val="90"/>
                <w:sz w:val="15"/>
              </w:rPr>
              <w:t>of</w:t>
            </w:r>
            <w:r>
              <w:rPr>
                <w:rFonts w:ascii="Arial Black"/>
                <w:color w:val="231F20"/>
                <w:spacing w:val="-5"/>
                <w:w w:val="90"/>
                <w:sz w:val="15"/>
              </w:rPr>
              <w:t> </w:t>
            </w:r>
            <w:r>
              <w:rPr>
                <w:rFonts w:ascii="Arial Black"/>
                <w:color w:val="231F20"/>
                <w:spacing w:val="-4"/>
                <w:w w:val="90"/>
                <w:sz w:val="15"/>
              </w:rPr>
              <w:t>the</w:t>
            </w:r>
            <w:r>
              <w:rPr>
                <w:rFonts w:ascii="Arial Black"/>
                <w:color w:val="231F20"/>
                <w:spacing w:val="-5"/>
                <w:w w:val="90"/>
                <w:sz w:val="15"/>
              </w:rPr>
              <w:t> </w:t>
            </w:r>
            <w:r>
              <w:rPr>
                <w:rFonts w:ascii="Arial Black"/>
                <w:color w:val="231F20"/>
                <w:spacing w:val="-4"/>
                <w:w w:val="90"/>
                <w:sz w:val="15"/>
              </w:rPr>
              <w:t>amount </w:t>
            </w:r>
            <w:r>
              <w:rPr>
                <w:rFonts w:ascii="Arial Black"/>
                <w:color w:val="231F20"/>
                <w:w w:val="80"/>
                <w:sz w:val="15"/>
              </w:rPr>
              <w:t>that</w:t>
            </w:r>
            <w:r>
              <w:rPr>
                <w:rFonts w:ascii="Arial Black"/>
                <w:color w:val="231F20"/>
                <w:sz w:val="15"/>
              </w:rPr>
              <w:t> </w:t>
            </w:r>
            <w:r>
              <w:rPr>
                <w:rFonts w:ascii="Arial Black"/>
                <w:color w:val="231F20"/>
                <w:w w:val="80"/>
                <w:sz w:val="15"/>
              </w:rPr>
              <w:t>the</w:t>
            </w:r>
            <w:r>
              <w:rPr>
                <w:rFonts w:ascii="Arial Black"/>
                <w:color w:val="231F20"/>
                <w:spacing w:val="1"/>
                <w:sz w:val="15"/>
              </w:rPr>
              <w:t> </w:t>
            </w:r>
            <w:r>
              <w:rPr>
                <w:rFonts w:ascii="Arial Black"/>
                <w:color w:val="231F20"/>
                <w:spacing w:val="-4"/>
                <w:w w:val="80"/>
                <w:sz w:val="15"/>
              </w:rPr>
              <w:t>wage</w:t>
            </w:r>
          </w:p>
          <w:p>
            <w:pPr>
              <w:pStyle w:val="TableParagraph"/>
              <w:spacing w:line="124" w:lineRule="exact" w:before="0"/>
              <w:ind w:left="36" w:right="0"/>
              <w:jc w:val="left"/>
              <w:rPr>
                <w:rFonts w:ascii="Arial Black" w:hAnsi="Arial Black"/>
                <w:sz w:val="15"/>
              </w:rPr>
            </w:pPr>
            <w:r>
              <w:rPr>
                <w:rFonts w:ascii="Arial Black" w:hAnsi="Arial Black"/>
                <w:color w:val="231F20"/>
                <w:spacing w:val="-2"/>
                <w:sz w:val="15"/>
              </w:rPr>
              <w:t>exceeds…</w:t>
            </w:r>
          </w:p>
        </w:tc>
      </w:tr>
      <w:tr>
        <w:trPr>
          <w:trHeight w:val="359" w:hRule="atLeast"/>
        </w:trPr>
        <w:tc>
          <w:tcPr>
            <w:tcW w:w="2138" w:type="dxa"/>
            <w:gridSpan w:val="2"/>
            <w:vMerge/>
            <w:tcBorders>
              <w:top w:val="nil"/>
              <w:bottom w:val="single" w:sz="4" w:space="0" w:color="231F20"/>
            </w:tcBorders>
          </w:tcPr>
          <w:p>
            <w:pPr>
              <w:rPr>
                <w:sz w:val="2"/>
                <w:szCs w:val="2"/>
              </w:rPr>
            </w:pPr>
          </w:p>
        </w:tc>
        <w:tc>
          <w:tcPr>
            <w:tcW w:w="1170" w:type="dxa"/>
            <w:vMerge/>
            <w:tcBorders>
              <w:top w:val="nil"/>
              <w:bottom w:val="single" w:sz="4" w:space="0" w:color="231F20"/>
            </w:tcBorders>
          </w:tcPr>
          <w:p>
            <w:pPr>
              <w:rPr>
                <w:sz w:val="2"/>
                <w:szCs w:val="2"/>
              </w:rPr>
            </w:pPr>
          </w:p>
        </w:tc>
        <w:tc>
          <w:tcPr>
            <w:tcW w:w="984" w:type="dxa"/>
            <w:gridSpan w:val="2"/>
            <w:vMerge/>
            <w:tcBorders>
              <w:top w:val="nil"/>
              <w:bottom w:val="single" w:sz="4" w:space="0" w:color="231F20"/>
            </w:tcBorders>
          </w:tcPr>
          <w:p>
            <w:pPr>
              <w:rPr>
                <w:sz w:val="2"/>
                <w:szCs w:val="2"/>
              </w:rPr>
            </w:pPr>
          </w:p>
        </w:tc>
        <w:tc>
          <w:tcPr>
            <w:tcW w:w="984" w:type="dxa"/>
            <w:vMerge/>
            <w:tcBorders>
              <w:top w:val="nil"/>
              <w:bottom w:val="single" w:sz="4" w:space="0" w:color="231F20"/>
              <w:right w:val="single" w:sz="4" w:space="0" w:color="231F20"/>
            </w:tcBorders>
          </w:tcPr>
          <w:p>
            <w:pPr>
              <w:rPr>
                <w:sz w:val="2"/>
                <w:szCs w:val="2"/>
              </w:rPr>
            </w:pPr>
          </w:p>
        </w:tc>
        <w:tc>
          <w:tcPr>
            <w:tcW w:w="984" w:type="dxa"/>
            <w:tcBorders>
              <w:top w:val="single" w:sz="4" w:space="0" w:color="231F20"/>
              <w:left w:val="single" w:sz="4" w:space="0" w:color="231F20"/>
              <w:bottom w:val="single" w:sz="4" w:space="0" w:color="231F20"/>
            </w:tcBorders>
          </w:tcPr>
          <w:p>
            <w:pPr>
              <w:pStyle w:val="TableParagraph"/>
              <w:spacing w:line="179" w:lineRule="exact" w:before="160"/>
              <w:ind w:left="77" w:right="0"/>
              <w:jc w:val="left"/>
              <w:rPr>
                <w:rFonts w:ascii="Arial Black" w:hAnsi="Arial Black"/>
                <w:sz w:val="15"/>
              </w:rPr>
            </w:pPr>
            <w:r>
              <w:rPr>
                <w:rFonts w:ascii="Arial Black" w:hAnsi="Arial Black"/>
                <w:color w:val="231F20"/>
                <w:w w:val="80"/>
                <w:sz w:val="15"/>
              </w:rPr>
              <w:t>at</w:t>
            </w:r>
            <w:r>
              <w:rPr>
                <w:rFonts w:ascii="Arial Black" w:hAnsi="Arial Black"/>
                <w:color w:val="231F20"/>
                <w:spacing w:val="-9"/>
                <w:sz w:val="15"/>
              </w:rPr>
              <w:t> </w:t>
            </w:r>
            <w:r>
              <w:rPr>
                <w:rFonts w:ascii="Arial Black" w:hAnsi="Arial Black"/>
                <w:color w:val="231F20"/>
                <w:spacing w:val="-2"/>
                <w:sz w:val="15"/>
              </w:rPr>
              <w:t>least…</w:t>
            </w:r>
          </w:p>
        </w:tc>
        <w:tc>
          <w:tcPr>
            <w:tcW w:w="984" w:type="dxa"/>
            <w:tcBorders>
              <w:top w:val="single" w:sz="4" w:space="0" w:color="231F20"/>
              <w:bottom w:val="single" w:sz="4" w:space="0" w:color="231F20"/>
            </w:tcBorders>
          </w:tcPr>
          <w:p>
            <w:pPr>
              <w:pStyle w:val="TableParagraph"/>
              <w:spacing w:line="176" w:lineRule="exact" w:before="20"/>
              <w:ind w:left="36" w:right="0"/>
              <w:jc w:val="left"/>
              <w:rPr>
                <w:rFonts w:ascii="Arial Black"/>
                <w:sz w:val="15"/>
              </w:rPr>
            </w:pPr>
            <w:r>
              <w:rPr>
                <w:rFonts w:ascii="Arial Black"/>
                <w:color w:val="231F20"/>
                <w:w w:val="85"/>
                <w:sz w:val="15"/>
              </w:rPr>
              <w:t>But</w:t>
            </w:r>
            <w:r>
              <w:rPr>
                <w:rFonts w:ascii="Arial Black"/>
                <w:color w:val="231F20"/>
                <w:spacing w:val="-5"/>
                <w:sz w:val="15"/>
              </w:rPr>
              <w:t> </w:t>
            </w:r>
            <w:r>
              <w:rPr>
                <w:rFonts w:ascii="Arial Black"/>
                <w:color w:val="231F20"/>
                <w:spacing w:val="-4"/>
                <w:sz w:val="15"/>
              </w:rPr>
              <w:t>less</w:t>
            </w:r>
          </w:p>
          <w:p>
            <w:pPr>
              <w:pStyle w:val="TableParagraph"/>
              <w:spacing w:line="143" w:lineRule="exact" w:before="0"/>
              <w:ind w:left="36" w:right="0"/>
              <w:jc w:val="left"/>
              <w:rPr>
                <w:rFonts w:ascii="Arial Black" w:hAnsi="Arial Black"/>
                <w:sz w:val="15"/>
              </w:rPr>
            </w:pPr>
            <w:r>
              <w:rPr>
                <w:rFonts w:ascii="Arial Black" w:hAnsi="Arial Black"/>
                <w:color w:val="231F20"/>
                <w:spacing w:val="-2"/>
                <w:sz w:val="15"/>
              </w:rPr>
              <w:t>than…</w:t>
            </w:r>
          </w:p>
        </w:tc>
        <w:tc>
          <w:tcPr>
            <w:tcW w:w="1170" w:type="dxa"/>
            <w:vMerge/>
            <w:tcBorders>
              <w:top w:val="nil"/>
              <w:bottom w:val="single" w:sz="4" w:space="0" w:color="231F20"/>
            </w:tcBorders>
          </w:tcPr>
          <w:p>
            <w:pPr>
              <w:rPr>
                <w:sz w:val="2"/>
                <w:szCs w:val="2"/>
              </w:rPr>
            </w:pPr>
          </w:p>
        </w:tc>
        <w:tc>
          <w:tcPr>
            <w:tcW w:w="984" w:type="dxa"/>
            <w:gridSpan w:val="2"/>
            <w:vMerge/>
            <w:tcBorders>
              <w:top w:val="nil"/>
              <w:bottom w:val="single" w:sz="4" w:space="0" w:color="231F20"/>
            </w:tcBorders>
          </w:tcPr>
          <w:p>
            <w:pPr>
              <w:rPr>
                <w:sz w:val="2"/>
                <w:szCs w:val="2"/>
              </w:rPr>
            </w:pPr>
          </w:p>
        </w:tc>
        <w:tc>
          <w:tcPr>
            <w:tcW w:w="1161" w:type="dxa"/>
            <w:vMerge/>
            <w:tcBorders>
              <w:top w:val="nil"/>
              <w:bottom w:val="single" w:sz="4" w:space="0" w:color="231F20"/>
            </w:tcBorders>
          </w:tcPr>
          <w:p>
            <w:pPr>
              <w:rPr>
                <w:sz w:val="2"/>
                <w:szCs w:val="2"/>
              </w:rPr>
            </w:pPr>
          </w:p>
        </w:tc>
      </w:tr>
      <w:tr>
        <w:trPr>
          <w:trHeight w:val="196" w:hRule="atLeast"/>
        </w:trPr>
        <w:tc>
          <w:tcPr>
            <w:tcW w:w="1339" w:type="dxa"/>
            <w:tcBorders>
              <w:top w:val="single" w:sz="4" w:space="0" w:color="231F20"/>
            </w:tcBorders>
          </w:tcPr>
          <w:p>
            <w:pPr>
              <w:pStyle w:val="TableParagraph"/>
              <w:spacing w:line="156" w:lineRule="exact" w:before="20"/>
              <w:ind w:right="138"/>
              <w:jc w:val="center"/>
              <w:rPr>
                <w:rFonts w:ascii="Arial Black"/>
                <w:sz w:val="15"/>
              </w:rPr>
            </w:pPr>
            <w:r>
              <w:rPr>
                <w:rFonts w:ascii="Arial Black"/>
                <w:color w:val="231F20"/>
                <w:spacing w:val="-10"/>
                <w:sz w:val="15"/>
              </w:rPr>
              <w:t>A</w:t>
            </w:r>
          </w:p>
        </w:tc>
        <w:tc>
          <w:tcPr>
            <w:tcW w:w="799" w:type="dxa"/>
            <w:tcBorders>
              <w:top w:val="single" w:sz="4" w:space="0" w:color="231F20"/>
            </w:tcBorders>
          </w:tcPr>
          <w:p>
            <w:pPr>
              <w:pStyle w:val="TableParagraph"/>
              <w:spacing w:line="156" w:lineRule="exact" w:before="20"/>
              <w:ind w:left="254" w:right="0"/>
              <w:jc w:val="left"/>
              <w:rPr>
                <w:rFonts w:ascii="Arial Black"/>
                <w:sz w:val="15"/>
              </w:rPr>
            </w:pPr>
            <w:r>
              <w:rPr>
                <w:rFonts w:ascii="Arial Black"/>
                <w:color w:val="231F20"/>
                <w:spacing w:val="-10"/>
                <w:sz w:val="15"/>
              </w:rPr>
              <w:t>B</w:t>
            </w:r>
          </w:p>
        </w:tc>
        <w:tc>
          <w:tcPr>
            <w:tcW w:w="1170" w:type="dxa"/>
            <w:tcBorders>
              <w:top w:val="single" w:sz="4" w:space="0" w:color="231F20"/>
            </w:tcBorders>
          </w:tcPr>
          <w:p>
            <w:pPr>
              <w:pStyle w:val="TableParagraph"/>
              <w:spacing w:line="156" w:lineRule="exact" w:before="20"/>
              <w:ind w:left="1" w:right="0"/>
              <w:jc w:val="center"/>
              <w:rPr>
                <w:rFonts w:ascii="Arial Black"/>
                <w:sz w:val="15"/>
              </w:rPr>
            </w:pPr>
            <w:r>
              <w:rPr>
                <w:rFonts w:ascii="Arial Black"/>
                <w:color w:val="231F20"/>
                <w:spacing w:val="-10"/>
                <w:sz w:val="15"/>
              </w:rPr>
              <w:t>C</w:t>
            </w:r>
          </w:p>
        </w:tc>
        <w:tc>
          <w:tcPr>
            <w:tcW w:w="597" w:type="dxa"/>
            <w:tcBorders>
              <w:top w:val="single" w:sz="4" w:space="0" w:color="231F20"/>
            </w:tcBorders>
          </w:tcPr>
          <w:p>
            <w:pPr>
              <w:pStyle w:val="TableParagraph"/>
              <w:spacing w:line="156" w:lineRule="exact" w:before="20"/>
              <w:ind w:right="47"/>
              <w:rPr>
                <w:rFonts w:ascii="Arial Black"/>
                <w:sz w:val="15"/>
              </w:rPr>
            </w:pPr>
            <w:r>
              <w:rPr>
                <w:rFonts w:ascii="Arial Black"/>
                <w:color w:val="231F20"/>
                <w:spacing w:val="-10"/>
                <w:sz w:val="15"/>
              </w:rPr>
              <w:t>D</w:t>
            </w:r>
          </w:p>
        </w:tc>
        <w:tc>
          <w:tcPr>
            <w:tcW w:w="387" w:type="dxa"/>
            <w:tcBorders>
              <w:top w:val="single" w:sz="4" w:space="0" w:color="231F20"/>
            </w:tcBorders>
          </w:tcPr>
          <w:p>
            <w:pPr>
              <w:pStyle w:val="TableParagraph"/>
              <w:spacing w:line="240" w:lineRule="auto" w:before="0"/>
              <w:ind w:right="0"/>
              <w:jc w:val="left"/>
              <w:rPr>
                <w:rFonts w:ascii="Times New Roman"/>
                <w:sz w:val="12"/>
              </w:rPr>
            </w:pPr>
          </w:p>
        </w:tc>
        <w:tc>
          <w:tcPr>
            <w:tcW w:w="984" w:type="dxa"/>
            <w:tcBorders>
              <w:top w:val="single" w:sz="4" w:space="0" w:color="231F20"/>
              <w:right w:val="single" w:sz="4" w:space="0" w:color="231F20"/>
            </w:tcBorders>
          </w:tcPr>
          <w:p>
            <w:pPr>
              <w:pStyle w:val="TableParagraph"/>
              <w:spacing w:line="156" w:lineRule="exact" w:before="20"/>
              <w:ind w:left="9" w:right="3"/>
              <w:jc w:val="center"/>
              <w:rPr>
                <w:rFonts w:ascii="Arial Black"/>
                <w:sz w:val="15"/>
              </w:rPr>
            </w:pPr>
            <w:r>
              <w:rPr>
                <w:rFonts w:ascii="Arial Black"/>
                <w:color w:val="231F20"/>
                <w:spacing w:val="-10"/>
                <w:sz w:val="15"/>
              </w:rPr>
              <w:t>E</w:t>
            </w:r>
          </w:p>
        </w:tc>
        <w:tc>
          <w:tcPr>
            <w:tcW w:w="984" w:type="dxa"/>
            <w:tcBorders>
              <w:top w:val="single" w:sz="4" w:space="0" w:color="231F20"/>
              <w:left w:val="single" w:sz="4" w:space="0" w:color="231F20"/>
            </w:tcBorders>
          </w:tcPr>
          <w:p>
            <w:pPr>
              <w:pStyle w:val="TableParagraph"/>
              <w:spacing w:line="156" w:lineRule="exact" w:before="20"/>
              <w:ind w:left="6" w:right="7"/>
              <w:jc w:val="center"/>
              <w:rPr>
                <w:rFonts w:ascii="Arial Black"/>
                <w:sz w:val="15"/>
              </w:rPr>
            </w:pPr>
            <w:r>
              <w:rPr>
                <w:rFonts w:ascii="Arial Black"/>
                <w:color w:val="231F20"/>
                <w:spacing w:val="-10"/>
                <w:sz w:val="15"/>
              </w:rPr>
              <w:t>A</w:t>
            </w:r>
          </w:p>
        </w:tc>
        <w:tc>
          <w:tcPr>
            <w:tcW w:w="984" w:type="dxa"/>
            <w:tcBorders>
              <w:top w:val="single" w:sz="4" w:space="0" w:color="231F20"/>
            </w:tcBorders>
          </w:tcPr>
          <w:p>
            <w:pPr>
              <w:pStyle w:val="TableParagraph"/>
              <w:spacing w:line="156" w:lineRule="exact" w:before="20"/>
              <w:ind w:left="1" w:right="0"/>
              <w:jc w:val="center"/>
              <w:rPr>
                <w:rFonts w:ascii="Arial Black"/>
                <w:sz w:val="15"/>
              </w:rPr>
            </w:pPr>
            <w:r>
              <w:rPr>
                <w:rFonts w:ascii="Arial Black"/>
                <w:color w:val="231F20"/>
                <w:spacing w:val="-10"/>
                <w:sz w:val="15"/>
              </w:rPr>
              <w:t>B</w:t>
            </w:r>
          </w:p>
        </w:tc>
        <w:tc>
          <w:tcPr>
            <w:tcW w:w="1170" w:type="dxa"/>
            <w:tcBorders>
              <w:top w:val="single" w:sz="4" w:space="0" w:color="231F20"/>
            </w:tcBorders>
          </w:tcPr>
          <w:p>
            <w:pPr>
              <w:pStyle w:val="TableParagraph"/>
              <w:spacing w:line="156" w:lineRule="exact" w:before="20"/>
              <w:ind w:left="1" w:right="0"/>
              <w:jc w:val="center"/>
              <w:rPr>
                <w:rFonts w:ascii="Arial Black"/>
                <w:sz w:val="15"/>
              </w:rPr>
            </w:pPr>
            <w:r>
              <w:rPr>
                <w:rFonts w:ascii="Arial Black"/>
                <w:color w:val="231F20"/>
                <w:spacing w:val="-10"/>
                <w:sz w:val="15"/>
              </w:rPr>
              <w:t>C</w:t>
            </w:r>
          </w:p>
        </w:tc>
        <w:tc>
          <w:tcPr>
            <w:tcW w:w="597" w:type="dxa"/>
            <w:tcBorders>
              <w:top w:val="single" w:sz="4" w:space="0" w:color="231F20"/>
            </w:tcBorders>
          </w:tcPr>
          <w:p>
            <w:pPr>
              <w:pStyle w:val="TableParagraph"/>
              <w:spacing w:line="156" w:lineRule="exact" w:before="20"/>
              <w:ind w:right="47"/>
              <w:rPr>
                <w:rFonts w:ascii="Arial Black"/>
                <w:sz w:val="15"/>
              </w:rPr>
            </w:pPr>
            <w:r>
              <w:rPr>
                <w:rFonts w:ascii="Arial Black"/>
                <w:color w:val="231F20"/>
                <w:spacing w:val="-10"/>
                <w:sz w:val="15"/>
              </w:rPr>
              <w:t>D</w:t>
            </w:r>
          </w:p>
        </w:tc>
        <w:tc>
          <w:tcPr>
            <w:tcW w:w="387" w:type="dxa"/>
            <w:tcBorders>
              <w:top w:val="single" w:sz="4" w:space="0" w:color="231F20"/>
            </w:tcBorders>
          </w:tcPr>
          <w:p>
            <w:pPr>
              <w:pStyle w:val="TableParagraph"/>
              <w:spacing w:line="240" w:lineRule="auto" w:before="0"/>
              <w:ind w:right="0"/>
              <w:jc w:val="left"/>
              <w:rPr>
                <w:rFonts w:ascii="Times New Roman"/>
                <w:sz w:val="12"/>
              </w:rPr>
            </w:pPr>
          </w:p>
        </w:tc>
        <w:tc>
          <w:tcPr>
            <w:tcW w:w="1161" w:type="dxa"/>
            <w:tcBorders>
              <w:top w:val="single" w:sz="4" w:space="0" w:color="231F20"/>
            </w:tcBorders>
          </w:tcPr>
          <w:p>
            <w:pPr>
              <w:pStyle w:val="TableParagraph"/>
              <w:spacing w:line="156" w:lineRule="exact" w:before="20"/>
              <w:ind w:left="2" w:right="41"/>
              <w:jc w:val="center"/>
              <w:rPr>
                <w:rFonts w:ascii="Arial Black"/>
                <w:sz w:val="15"/>
              </w:rPr>
            </w:pPr>
            <w:r>
              <w:rPr>
                <w:rFonts w:ascii="Arial Black"/>
                <w:color w:val="231F20"/>
                <w:spacing w:val="-10"/>
                <w:sz w:val="15"/>
              </w:rPr>
              <w:t>E</w:t>
            </w:r>
          </w:p>
        </w:tc>
      </w:tr>
      <w:tr>
        <w:trPr>
          <w:trHeight w:val="159" w:hRule="atLeast"/>
        </w:trPr>
        <w:tc>
          <w:tcPr>
            <w:tcW w:w="1339" w:type="dxa"/>
          </w:tcPr>
          <w:p>
            <w:pPr>
              <w:pStyle w:val="TableParagraph"/>
              <w:spacing w:line="130" w:lineRule="exact" w:before="10"/>
              <w:ind w:right="218"/>
              <w:rPr>
                <w:sz w:val="15"/>
              </w:rPr>
            </w:pPr>
            <w:r>
              <w:rPr>
                <w:color w:val="231F20"/>
                <w:spacing w:val="-5"/>
                <w:sz w:val="15"/>
              </w:rPr>
              <w:t>$0</w:t>
            </w:r>
          </w:p>
        </w:tc>
        <w:tc>
          <w:tcPr>
            <w:tcW w:w="799" w:type="dxa"/>
          </w:tcPr>
          <w:p>
            <w:pPr>
              <w:pStyle w:val="TableParagraph"/>
              <w:spacing w:line="130" w:lineRule="exact" w:before="10"/>
              <w:ind w:right="33"/>
              <w:rPr>
                <w:sz w:val="15"/>
              </w:rPr>
            </w:pPr>
            <w:r>
              <w:rPr>
                <w:color w:val="231F20"/>
                <w:spacing w:val="-2"/>
                <w:sz w:val="15"/>
              </w:rPr>
              <w:t>$1,425</w:t>
            </w:r>
          </w:p>
        </w:tc>
        <w:tc>
          <w:tcPr>
            <w:tcW w:w="1170" w:type="dxa"/>
          </w:tcPr>
          <w:p>
            <w:pPr>
              <w:pStyle w:val="TableParagraph"/>
              <w:spacing w:line="130" w:lineRule="exact" w:before="10"/>
              <w:ind w:right="33"/>
              <w:rPr>
                <w:sz w:val="15"/>
              </w:rPr>
            </w:pPr>
            <w:r>
              <w:rPr>
                <w:color w:val="231F20"/>
                <w:spacing w:val="-2"/>
                <w:sz w:val="15"/>
              </w:rPr>
              <w:t>$0.00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99" w:right="0"/>
              <w:jc w:val="center"/>
              <w:rPr>
                <w:sz w:val="15"/>
              </w:rPr>
            </w:pPr>
            <w:r>
              <w:rPr>
                <w:color w:val="231F20"/>
                <w:spacing w:val="-5"/>
                <w:sz w:val="15"/>
              </w:rPr>
              <w:t>0%</w:t>
            </w:r>
          </w:p>
        </w:tc>
        <w:tc>
          <w:tcPr>
            <w:tcW w:w="984" w:type="dxa"/>
            <w:tcBorders>
              <w:right w:val="single" w:sz="4" w:space="0" w:color="231F20"/>
            </w:tcBorders>
          </w:tcPr>
          <w:p>
            <w:pPr>
              <w:pStyle w:val="TableParagraph"/>
              <w:spacing w:line="130" w:lineRule="exact" w:before="10"/>
              <w:ind w:right="28"/>
              <w:rPr>
                <w:sz w:val="15"/>
              </w:rPr>
            </w:pPr>
            <w:r>
              <w:rPr>
                <w:color w:val="231F20"/>
                <w:spacing w:val="-5"/>
                <w:sz w:val="15"/>
              </w:rPr>
              <w:t>$0</w:t>
            </w:r>
          </w:p>
        </w:tc>
        <w:tc>
          <w:tcPr>
            <w:tcW w:w="984" w:type="dxa"/>
            <w:tcBorders>
              <w:left w:val="single" w:sz="4" w:space="0" w:color="231F20"/>
            </w:tcBorders>
          </w:tcPr>
          <w:p>
            <w:pPr>
              <w:pStyle w:val="TableParagraph"/>
              <w:spacing w:line="130" w:lineRule="exact" w:before="10"/>
              <w:ind w:right="33"/>
              <w:rPr>
                <w:sz w:val="15"/>
              </w:rPr>
            </w:pPr>
            <w:r>
              <w:rPr>
                <w:color w:val="231F20"/>
                <w:spacing w:val="-5"/>
                <w:sz w:val="15"/>
              </w:rPr>
              <w:t>$0</w:t>
            </w:r>
          </w:p>
        </w:tc>
        <w:tc>
          <w:tcPr>
            <w:tcW w:w="984" w:type="dxa"/>
          </w:tcPr>
          <w:p>
            <w:pPr>
              <w:pStyle w:val="TableParagraph"/>
              <w:spacing w:line="130" w:lineRule="exact" w:before="10"/>
              <w:ind w:right="33"/>
              <w:rPr>
                <w:sz w:val="15"/>
              </w:rPr>
            </w:pPr>
            <w:r>
              <w:rPr>
                <w:color w:val="231F20"/>
                <w:spacing w:val="-4"/>
                <w:sz w:val="15"/>
              </w:rPr>
              <w:t>$533</w:t>
            </w:r>
          </w:p>
        </w:tc>
        <w:tc>
          <w:tcPr>
            <w:tcW w:w="1170" w:type="dxa"/>
          </w:tcPr>
          <w:p>
            <w:pPr>
              <w:pStyle w:val="TableParagraph"/>
              <w:spacing w:line="130" w:lineRule="exact" w:before="10"/>
              <w:ind w:right="33"/>
              <w:rPr>
                <w:sz w:val="15"/>
              </w:rPr>
            </w:pPr>
            <w:r>
              <w:rPr>
                <w:color w:val="231F20"/>
                <w:spacing w:val="-2"/>
                <w:sz w:val="15"/>
              </w:rPr>
              <w:t>$0.00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99" w:right="0"/>
              <w:jc w:val="center"/>
              <w:rPr>
                <w:sz w:val="15"/>
              </w:rPr>
            </w:pPr>
            <w:r>
              <w:rPr>
                <w:color w:val="231F20"/>
                <w:spacing w:val="-5"/>
                <w:sz w:val="15"/>
              </w:rPr>
              <w:t>0%</w:t>
            </w:r>
          </w:p>
        </w:tc>
        <w:tc>
          <w:tcPr>
            <w:tcW w:w="1161" w:type="dxa"/>
          </w:tcPr>
          <w:p>
            <w:pPr>
              <w:pStyle w:val="TableParagraph"/>
              <w:spacing w:line="130" w:lineRule="exact" w:before="10"/>
              <w:ind w:right="77"/>
              <w:rPr>
                <w:sz w:val="15"/>
              </w:rPr>
            </w:pPr>
            <w:r>
              <w:rPr>
                <w:color w:val="231F20"/>
                <w:spacing w:val="-5"/>
                <w:sz w:val="15"/>
              </w:rPr>
              <w:t>$0</w:t>
            </w:r>
          </w:p>
        </w:tc>
      </w:tr>
      <w:tr>
        <w:trPr>
          <w:trHeight w:val="159" w:hRule="atLeast"/>
        </w:trPr>
        <w:tc>
          <w:tcPr>
            <w:tcW w:w="1339" w:type="dxa"/>
          </w:tcPr>
          <w:p>
            <w:pPr>
              <w:pStyle w:val="TableParagraph"/>
              <w:spacing w:line="130" w:lineRule="exact" w:before="10"/>
              <w:ind w:right="218"/>
              <w:rPr>
                <w:sz w:val="15"/>
              </w:rPr>
            </w:pPr>
            <w:r>
              <w:rPr>
                <w:color w:val="231F20"/>
                <w:spacing w:val="-2"/>
                <w:sz w:val="15"/>
              </w:rPr>
              <w:t>$1,425</w:t>
            </w:r>
          </w:p>
        </w:tc>
        <w:tc>
          <w:tcPr>
            <w:tcW w:w="799" w:type="dxa"/>
          </w:tcPr>
          <w:p>
            <w:pPr>
              <w:pStyle w:val="TableParagraph"/>
              <w:spacing w:line="130" w:lineRule="exact" w:before="10"/>
              <w:ind w:right="33"/>
              <w:rPr>
                <w:sz w:val="15"/>
              </w:rPr>
            </w:pPr>
            <w:r>
              <w:rPr>
                <w:color w:val="231F20"/>
                <w:spacing w:val="-2"/>
                <w:sz w:val="15"/>
              </w:rPr>
              <w:t>$3,413</w:t>
            </w:r>
          </w:p>
        </w:tc>
        <w:tc>
          <w:tcPr>
            <w:tcW w:w="1170" w:type="dxa"/>
          </w:tcPr>
          <w:p>
            <w:pPr>
              <w:pStyle w:val="TableParagraph"/>
              <w:spacing w:line="130" w:lineRule="exact" w:before="10"/>
              <w:ind w:right="33"/>
              <w:rPr>
                <w:sz w:val="15"/>
              </w:rPr>
            </w:pPr>
            <w:r>
              <w:rPr>
                <w:color w:val="231F20"/>
                <w:spacing w:val="-2"/>
                <w:sz w:val="15"/>
              </w:rPr>
              <w:t>$0.00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0"/>
              <w:jc w:val="center"/>
              <w:rPr>
                <w:sz w:val="15"/>
              </w:rPr>
            </w:pPr>
            <w:r>
              <w:rPr>
                <w:color w:val="231F20"/>
                <w:spacing w:val="-5"/>
                <w:sz w:val="15"/>
              </w:rPr>
              <w:t>10%</w:t>
            </w:r>
          </w:p>
        </w:tc>
        <w:tc>
          <w:tcPr>
            <w:tcW w:w="984" w:type="dxa"/>
            <w:tcBorders>
              <w:right w:val="single" w:sz="4" w:space="0" w:color="231F20"/>
            </w:tcBorders>
          </w:tcPr>
          <w:p>
            <w:pPr>
              <w:pStyle w:val="TableParagraph"/>
              <w:spacing w:line="130" w:lineRule="exact" w:before="10"/>
              <w:ind w:right="28"/>
              <w:rPr>
                <w:sz w:val="15"/>
              </w:rPr>
            </w:pPr>
            <w:r>
              <w:rPr>
                <w:color w:val="231F20"/>
                <w:spacing w:val="-2"/>
                <w:sz w:val="15"/>
              </w:rPr>
              <w:t>$1,425</w:t>
            </w:r>
          </w:p>
        </w:tc>
        <w:tc>
          <w:tcPr>
            <w:tcW w:w="984" w:type="dxa"/>
            <w:tcBorders>
              <w:left w:val="single" w:sz="4" w:space="0" w:color="231F20"/>
            </w:tcBorders>
          </w:tcPr>
          <w:p>
            <w:pPr>
              <w:pStyle w:val="TableParagraph"/>
              <w:spacing w:line="130" w:lineRule="exact" w:before="10"/>
              <w:ind w:right="33"/>
              <w:rPr>
                <w:sz w:val="15"/>
              </w:rPr>
            </w:pPr>
            <w:r>
              <w:rPr>
                <w:color w:val="231F20"/>
                <w:spacing w:val="-4"/>
                <w:sz w:val="15"/>
              </w:rPr>
              <w:t>$533</w:t>
            </w:r>
          </w:p>
        </w:tc>
        <w:tc>
          <w:tcPr>
            <w:tcW w:w="984" w:type="dxa"/>
          </w:tcPr>
          <w:p>
            <w:pPr>
              <w:pStyle w:val="TableParagraph"/>
              <w:spacing w:line="130" w:lineRule="exact" w:before="10"/>
              <w:ind w:right="33"/>
              <w:rPr>
                <w:sz w:val="15"/>
              </w:rPr>
            </w:pPr>
            <w:r>
              <w:rPr>
                <w:color w:val="231F20"/>
                <w:spacing w:val="-2"/>
                <w:sz w:val="15"/>
              </w:rPr>
              <w:t>$1,527</w:t>
            </w:r>
          </w:p>
        </w:tc>
        <w:tc>
          <w:tcPr>
            <w:tcW w:w="1170" w:type="dxa"/>
          </w:tcPr>
          <w:p>
            <w:pPr>
              <w:pStyle w:val="TableParagraph"/>
              <w:spacing w:line="130" w:lineRule="exact" w:before="10"/>
              <w:ind w:right="33"/>
              <w:rPr>
                <w:sz w:val="15"/>
              </w:rPr>
            </w:pPr>
            <w:r>
              <w:rPr>
                <w:color w:val="231F20"/>
                <w:spacing w:val="-2"/>
                <w:sz w:val="15"/>
              </w:rPr>
              <w:t>$0.00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0"/>
              <w:jc w:val="center"/>
              <w:rPr>
                <w:sz w:val="15"/>
              </w:rPr>
            </w:pPr>
            <w:r>
              <w:rPr>
                <w:color w:val="231F20"/>
                <w:spacing w:val="-5"/>
                <w:sz w:val="15"/>
              </w:rPr>
              <w:t>10%</w:t>
            </w:r>
          </w:p>
        </w:tc>
        <w:tc>
          <w:tcPr>
            <w:tcW w:w="1161" w:type="dxa"/>
          </w:tcPr>
          <w:p>
            <w:pPr>
              <w:pStyle w:val="TableParagraph"/>
              <w:spacing w:line="130" w:lineRule="exact" w:before="10"/>
              <w:ind w:right="77"/>
              <w:rPr>
                <w:sz w:val="15"/>
              </w:rPr>
            </w:pPr>
            <w:r>
              <w:rPr>
                <w:color w:val="231F20"/>
                <w:spacing w:val="-4"/>
                <w:sz w:val="15"/>
              </w:rPr>
              <w:t>$533</w:t>
            </w:r>
          </w:p>
        </w:tc>
      </w:tr>
      <w:tr>
        <w:trPr>
          <w:trHeight w:val="159" w:hRule="atLeast"/>
        </w:trPr>
        <w:tc>
          <w:tcPr>
            <w:tcW w:w="1339" w:type="dxa"/>
          </w:tcPr>
          <w:p>
            <w:pPr>
              <w:pStyle w:val="TableParagraph"/>
              <w:spacing w:line="130" w:lineRule="exact" w:before="10"/>
              <w:ind w:right="218"/>
              <w:rPr>
                <w:sz w:val="15"/>
              </w:rPr>
            </w:pPr>
            <w:r>
              <w:rPr>
                <w:color w:val="231F20"/>
                <w:spacing w:val="-2"/>
                <w:sz w:val="15"/>
              </w:rPr>
              <w:t>$3,413</w:t>
            </w:r>
          </w:p>
        </w:tc>
        <w:tc>
          <w:tcPr>
            <w:tcW w:w="799" w:type="dxa"/>
          </w:tcPr>
          <w:p>
            <w:pPr>
              <w:pStyle w:val="TableParagraph"/>
              <w:spacing w:line="130" w:lineRule="exact" w:before="10"/>
              <w:ind w:right="33"/>
              <w:rPr>
                <w:sz w:val="15"/>
              </w:rPr>
            </w:pPr>
            <w:r>
              <w:rPr>
                <w:color w:val="231F20"/>
                <w:spacing w:val="-2"/>
                <w:sz w:val="15"/>
              </w:rPr>
              <w:t>$9,504</w:t>
            </w:r>
          </w:p>
        </w:tc>
        <w:tc>
          <w:tcPr>
            <w:tcW w:w="1170" w:type="dxa"/>
          </w:tcPr>
          <w:p>
            <w:pPr>
              <w:pStyle w:val="TableParagraph"/>
              <w:spacing w:line="130" w:lineRule="exact" w:before="10"/>
              <w:ind w:right="33"/>
              <w:rPr>
                <w:sz w:val="15"/>
              </w:rPr>
            </w:pPr>
            <w:r>
              <w:rPr>
                <w:color w:val="231F20"/>
                <w:spacing w:val="-2"/>
                <w:sz w:val="15"/>
              </w:rPr>
              <w:t>$198.80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0"/>
              <w:jc w:val="center"/>
              <w:rPr>
                <w:sz w:val="15"/>
              </w:rPr>
            </w:pPr>
            <w:r>
              <w:rPr>
                <w:color w:val="231F20"/>
                <w:spacing w:val="-5"/>
                <w:sz w:val="15"/>
              </w:rPr>
              <w:t>12%</w:t>
            </w:r>
          </w:p>
        </w:tc>
        <w:tc>
          <w:tcPr>
            <w:tcW w:w="984" w:type="dxa"/>
            <w:tcBorders>
              <w:right w:val="single" w:sz="4" w:space="0" w:color="231F20"/>
            </w:tcBorders>
          </w:tcPr>
          <w:p>
            <w:pPr>
              <w:pStyle w:val="TableParagraph"/>
              <w:spacing w:line="130" w:lineRule="exact" w:before="10"/>
              <w:ind w:right="28"/>
              <w:rPr>
                <w:sz w:val="15"/>
              </w:rPr>
            </w:pPr>
            <w:r>
              <w:rPr>
                <w:color w:val="231F20"/>
                <w:spacing w:val="-2"/>
                <w:sz w:val="15"/>
              </w:rPr>
              <w:t>$3,413</w:t>
            </w:r>
          </w:p>
        </w:tc>
        <w:tc>
          <w:tcPr>
            <w:tcW w:w="984" w:type="dxa"/>
            <w:tcBorders>
              <w:left w:val="single" w:sz="4" w:space="0" w:color="231F20"/>
            </w:tcBorders>
          </w:tcPr>
          <w:p>
            <w:pPr>
              <w:pStyle w:val="TableParagraph"/>
              <w:spacing w:line="130" w:lineRule="exact" w:before="10"/>
              <w:ind w:right="33"/>
              <w:rPr>
                <w:sz w:val="15"/>
              </w:rPr>
            </w:pPr>
            <w:r>
              <w:rPr>
                <w:color w:val="231F20"/>
                <w:spacing w:val="-2"/>
                <w:sz w:val="15"/>
              </w:rPr>
              <w:t>$1,527</w:t>
            </w:r>
          </w:p>
        </w:tc>
        <w:tc>
          <w:tcPr>
            <w:tcW w:w="984" w:type="dxa"/>
          </w:tcPr>
          <w:p>
            <w:pPr>
              <w:pStyle w:val="TableParagraph"/>
              <w:spacing w:line="130" w:lineRule="exact" w:before="10"/>
              <w:ind w:right="33"/>
              <w:rPr>
                <w:sz w:val="15"/>
              </w:rPr>
            </w:pPr>
            <w:r>
              <w:rPr>
                <w:color w:val="231F20"/>
                <w:spacing w:val="-2"/>
                <w:sz w:val="15"/>
              </w:rPr>
              <w:t>$4,573</w:t>
            </w:r>
          </w:p>
        </w:tc>
        <w:tc>
          <w:tcPr>
            <w:tcW w:w="1170" w:type="dxa"/>
          </w:tcPr>
          <w:p>
            <w:pPr>
              <w:pStyle w:val="TableParagraph"/>
              <w:spacing w:line="130" w:lineRule="exact" w:before="10"/>
              <w:ind w:right="33"/>
              <w:rPr>
                <w:sz w:val="15"/>
              </w:rPr>
            </w:pPr>
            <w:r>
              <w:rPr>
                <w:color w:val="231F20"/>
                <w:spacing w:val="-2"/>
                <w:sz w:val="15"/>
              </w:rPr>
              <w:t>$99.40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0"/>
              <w:jc w:val="center"/>
              <w:rPr>
                <w:sz w:val="15"/>
              </w:rPr>
            </w:pPr>
            <w:r>
              <w:rPr>
                <w:color w:val="231F20"/>
                <w:spacing w:val="-5"/>
                <w:sz w:val="15"/>
              </w:rPr>
              <w:t>12%</w:t>
            </w:r>
          </w:p>
        </w:tc>
        <w:tc>
          <w:tcPr>
            <w:tcW w:w="1161" w:type="dxa"/>
          </w:tcPr>
          <w:p>
            <w:pPr>
              <w:pStyle w:val="TableParagraph"/>
              <w:spacing w:line="130" w:lineRule="exact" w:before="10"/>
              <w:ind w:right="77"/>
              <w:rPr>
                <w:sz w:val="15"/>
              </w:rPr>
            </w:pPr>
            <w:r>
              <w:rPr>
                <w:color w:val="231F20"/>
                <w:spacing w:val="-2"/>
                <w:sz w:val="15"/>
              </w:rPr>
              <w:t>$1,527</w:t>
            </w:r>
          </w:p>
        </w:tc>
      </w:tr>
      <w:tr>
        <w:trPr>
          <w:trHeight w:val="159" w:hRule="atLeast"/>
        </w:trPr>
        <w:tc>
          <w:tcPr>
            <w:tcW w:w="1339" w:type="dxa"/>
          </w:tcPr>
          <w:p>
            <w:pPr>
              <w:pStyle w:val="TableParagraph"/>
              <w:spacing w:line="130" w:lineRule="exact" w:before="10"/>
              <w:ind w:right="218"/>
              <w:rPr>
                <w:sz w:val="15"/>
              </w:rPr>
            </w:pPr>
            <w:r>
              <w:rPr>
                <w:color w:val="231F20"/>
                <w:spacing w:val="-2"/>
                <w:sz w:val="15"/>
              </w:rPr>
              <w:t>$9,504</w:t>
            </w:r>
          </w:p>
        </w:tc>
        <w:tc>
          <w:tcPr>
            <w:tcW w:w="799" w:type="dxa"/>
          </w:tcPr>
          <w:p>
            <w:pPr>
              <w:pStyle w:val="TableParagraph"/>
              <w:spacing w:line="130" w:lineRule="exact" w:before="10"/>
              <w:ind w:right="33"/>
              <w:rPr>
                <w:sz w:val="15"/>
              </w:rPr>
            </w:pPr>
            <w:r>
              <w:rPr>
                <w:color w:val="231F20"/>
                <w:spacing w:val="-2"/>
                <w:sz w:val="15"/>
              </w:rPr>
              <w:t>$18,650</w:t>
            </w:r>
          </w:p>
        </w:tc>
        <w:tc>
          <w:tcPr>
            <w:tcW w:w="1170" w:type="dxa"/>
          </w:tcPr>
          <w:p>
            <w:pPr>
              <w:pStyle w:val="TableParagraph"/>
              <w:spacing w:line="130" w:lineRule="exact" w:before="10"/>
              <w:ind w:right="33"/>
              <w:rPr>
                <w:sz w:val="15"/>
              </w:rPr>
            </w:pPr>
            <w:r>
              <w:rPr>
                <w:color w:val="231F20"/>
                <w:spacing w:val="-2"/>
                <w:sz w:val="15"/>
              </w:rPr>
              <w:t>$929.72</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0"/>
              <w:jc w:val="center"/>
              <w:rPr>
                <w:sz w:val="15"/>
              </w:rPr>
            </w:pPr>
            <w:r>
              <w:rPr>
                <w:color w:val="231F20"/>
                <w:spacing w:val="-5"/>
                <w:sz w:val="15"/>
              </w:rPr>
              <w:t>22%</w:t>
            </w:r>
          </w:p>
        </w:tc>
        <w:tc>
          <w:tcPr>
            <w:tcW w:w="984" w:type="dxa"/>
            <w:tcBorders>
              <w:right w:val="single" w:sz="4" w:space="0" w:color="231F20"/>
            </w:tcBorders>
          </w:tcPr>
          <w:p>
            <w:pPr>
              <w:pStyle w:val="TableParagraph"/>
              <w:spacing w:line="130" w:lineRule="exact" w:before="10"/>
              <w:ind w:right="28"/>
              <w:rPr>
                <w:sz w:val="15"/>
              </w:rPr>
            </w:pPr>
            <w:r>
              <w:rPr>
                <w:color w:val="231F20"/>
                <w:spacing w:val="-2"/>
                <w:sz w:val="15"/>
              </w:rPr>
              <w:t>$9,504</w:t>
            </w:r>
          </w:p>
        </w:tc>
        <w:tc>
          <w:tcPr>
            <w:tcW w:w="984" w:type="dxa"/>
            <w:tcBorders>
              <w:left w:val="single" w:sz="4" w:space="0" w:color="231F20"/>
            </w:tcBorders>
          </w:tcPr>
          <w:p>
            <w:pPr>
              <w:pStyle w:val="TableParagraph"/>
              <w:spacing w:line="130" w:lineRule="exact" w:before="10"/>
              <w:ind w:right="33"/>
              <w:rPr>
                <w:sz w:val="15"/>
              </w:rPr>
            </w:pPr>
            <w:r>
              <w:rPr>
                <w:color w:val="231F20"/>
                <w:spacing w:val="-2"/>
                <w:sz w:val="15"/>
              </w:rPr>
              <w:t>$4,573</w:t>
            </w:r>
          </w:p>
        </w:tc>
        <w:tc>
          <w:tcPr>
            <w:tcW w:w="984" w:type="dxa"/>
          </w:tcPr>
          <w:p>
            <w:pPr>
              <w:pStyle w:val="TableParagraph"/>
              <w:spacing w:line="130" w:lineRule="exact" w:before="10"/>
              <w:ind w:right="33"/>
              <w:rPr>
                <w:sz w:val="15"/>
              </w:rPr>
            </w:pPr>
            <w:r>
              <w:rPr>
                <w:color w:val="231F20"/>
                <w:spacing w:val="-2"/>
                <w:sz w:val="15"/>
              </w:rPr>
              <w:t>$9,146</w:t>
            </w:r>
          </w:p>
        </w:tc>
        <w:tc>
          <w:tcPr>
            <w:tcW w:w="1170" w:type="dxa"/>
          </w:tcPr>
          <w:p>
            <w:pPr>
              <w:pStyle w:val="TableParagraph"/>
              <w:spacing w:line="130" w:lineRule="exact" w:before="10"/>
              <w:ind w:right="33"/>
              <w:rPr>
                <w:sz w:val="15"/>
              </w:rPr>
            </w:pPr>
            <w:r>
              <w:rPr>
                <w:color w:val="231F20"/>
                <w:spacing w:val="-2"/>
                <w:sz w:val="15"/>
              </w:rPr>
              <w:t>$464.92</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0"/>
              <w:jc w:val="center"/>
              <w:rPr>
                <w:sz w:val="15"/>
              </w:rPr>
            </w:pPr>
            <w:r>
              <w:rPr>
                <w:color w:val="231F20"/>
                <w:spacing w:val="-5"/>
                <w:sz w:val="15"/>
              </w:rPr>
              <w:t>22%</w:t>
            </w:r>
          </w:p>
        </w:tc>
        <w:tc>
          <w:tcPr>
            <w:tcW w:w="1161" w:type="dxa"/>
          </w:tcPr>
          <w:p>
            <w:pPr>
              <w:pStyle w:val="TableParagraph"/>
              <w:spacing w:line="130" w:lineRule="exact" w:before="10"/>
              <w:ind w:right="77"/>
              <w:rPr>
                <w:sz w:val="15"/>
              </w:rPr>
            </w:pPr>
            <w:r>
              <w:rPr>
                <w:color w:val="231F20"/>
                <w:spacing w:val="-2"/>
                <w:sz w:val="15"/>
              </w:rPr>
              <w:t>$4,573</w:t>
            </w:r>
          </w:p>
        </w:tc>
      </w:tr>
      <w:tr>
        <w:trPr>
          <w:trHeight w:val="159" w:hRule="atLeast"/>
        </w:trPr>
        <w:tc>
          <w:tcPr>
            <w:tcW w:w="1339" w:type="dxa"/>
          </w:tcPr>
          <w:p>
            <w:pPr>
              <w:pStyle w:val="TableParagraph"/>
              <w:spacing w:line="130" w:lineRule="exact" w:before="10"/>
              <w:ind w:right="218"/>
              <w:rPr>
                <w:sz w:val="15"/>
              </w:rPr>
            </w:pPr>
            <w:r>
              <w:rPr>
                <w:color w:val="231F20"/>
                <w:spacing w:val="-2"/>
                <w:sz w:val="15"/>
              </w:rPr>
              <w:t>$18,650</w:t>
            </w:r>
          </w:p>
        </w:tc>
        <w:tc>
          <w:tcPr>
            <w:tcW w:w="799" w:type="dxa"/>
          </w:tcPr>
          <w:p>
            <w:pPr>
              <w:pStyle w:val="TableParagraph"/>
              <w:spacing w:line="130" w:lineRule="exact" w:before="10"/>
              <w:ind w:right="33"/>
              <w:rPr>
                <w:sz w:val="15"/>
              </w:rPr>
            </w:pPr>
            <w:r>
              <w:rPr>
                <w:color w:val="231F20"/>
                <w:spacing w:val="-2"/>
                <w:sz w:val="15"/>
              </w:rPr>
              <w:t>$34,308</w:t>
            </w:r>
          </w:p>
        </w:tc>
        <w:tc>
          <w:tcPr>
            <w:tcW w:w="1170" w:type="dxa"/>
          </w:tcPr>
          <w:p>
            <w:pPr>
              <w:pStyle w:val="TableParagraph"/>
              <w:spacing w:line="130" w:lineRule="exact" w:before="10"/>
              <w:ind w:right="33"/>
              <w:rPr>
                <w:sz w:val="15"/>
              </w:rPr>
            </w:pPr>
            <w:r>
              <w:rPr>
                <w:color w:val="231F20"/>
                <w:spacing w:val="-2"/>
                <w:sz w:val="15"/>
              </w:rPr>
              <w:t>$2,941.84</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0"/>
              <w:jc w:val="center"/>
              <w:rPr>
                <w:sz w:val="15"/>
              </w:rPr>
            </w:pPr>
            <w:r>
              <w:rPr>
                <w:color w:val="231F20"/>
                <w:spacing w:val="-5"/>
                <w:sz w:val="15"/>
              </w:rPr>
              <w:t>24%</w:t>
            </w:r>
          </w:p>
        </w:tc>
        <w:tc>
          <w:tcPr>
            <w:tcW w:w="984" w:type="dxa"/>
            <w:tcBorders>
              <w:right w:val="single" w:sz="4" w:space="0" w:color="231F20"/>
            </w:tcBorders>
          </w:tcPr>
          <w:p>
            <w:pPr>
              <w:pStyle w:val="TableParagraph"/>
              <w:spacing w:line="130" w:lineRule="exact" w:before="10"/>
              <w:ind w:right="28"/>
              <w:rPr>
                <w:sz w:val="15"/>
              </w:rPr>
            </w:pPr>
            <w:r>
              <w:rPr>
                <w:color w:val="231F20"/>
                <w:spacing w:val="-2"/>
                <w:sz w:val="15"/>
              </w:rPr>
              <w:t>$18,650</w:t>
            </w:r>
          </w:p>
        </w:tc>
        <w:tc>
          <w:tcPr>
            <w:tcW w:w="984" w:type="dxa"/>
            <w:tcBorders>
              <w:left w:val="single" w:sz="4" w:space="0" w:color="231F20"/>
            </w:tcBorders>
          </w:tcPr>
          <w:p>
            <w:pPr>
              <w:pStyle w:val="TableParagraph"/>
              <w:spacing w:line="130" w:lineRule="exact" w:before="10"/>
              <w:ind w:right="33"/>
              <w:rPr>
                <w:sz w:val="15"/>
              </w:rPr>
            </w:pPr>
            <w:r>
              <w:rPr>
                <w:color w:val="231F20"/>
                <w:spacing w:val="-2"/>
                <w:sz w:val="15"/>
              </w:rPr>
              <w:t>$9,146</w:t>
            </w:r>
          </w:p>
        </w:tc>
        <w:tc>
          <w:tcPr>
            <w:tcW w:w="984" w:type="dxa"/>
          </w:tcPr>
          <w:p>
            <w:pPr>
              <w:pStyle w:val="TableParagraph"/>
              <w:spacing w:line="130" w:lineRule="exact" w:before="10"/>
              <w:ind w:right="33"/>
              <w:rPr>
                <w:sz w:val="15"/>
              </w:rPr>
            </w:pPr>
            <w:r>
              <w:rPr>
                <w:color w:val="231F20"/>
                <w:spacing w:val="-2"/>
                <w:sz w:val="15"/>
              </w:rPr>
              <w:t>$16,975</w:t>
            </w:r>
          </w:p>
        </w:tc>
        <w:tc>
          <w:tcPr>
            <w:tcW w:w="1170" w:type="dxa"/>
          </w:tcPr>
          <w:p>
            <w:pPr>
              <w:pStyle w:val="TableParagraph"/>
              <w:spacing w:line="130" w:lineRule="exact" w:before="10"/>
              <w:ind w:right="33"/>
              <w:rPr>
                <w:sz w:val="15"/>
              </w:rPr>
            </w:pPr>
            <w:r>
              <w:rPr>
                <w:color w:val="231F20"/>
                <w:spacing w:val="-2"/>
                <w:sz w:val="15"/>
              </w:rPr>
              <w:t>$1,470.98</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0"/>
              <w:jc w:val="center"/>
              <w:rPr>
                <w:sz w:val="15"/>
              </w:rPr>
            </w:pPr>
            <w:r>
              <w:rPr>
                <w:color w:val="231F20"/>
                <w:spacing w:val="-5"/>
                <w:sz w:val="15"/>
              </w:rPr>
              <w:t>24%</w:t>
            </w:r>
          </w:p>
        </w:tc>
        <w:tc>
          <w:tcPr>
            <w:tcW w:w="1161" w:type="dxa"/>
          </w:tcPr>
          <w:p>
            <w:pPr>
              <w:pStyle w:val="TableParagraph"/>
              <w:spacing w:line="130" w:lineRule="exact" w:before="10"/>
              <w:ind w:right="77"/>
              <w:rPr>
                <w:sz w:val="15"/>
              </w:rPr>
            </w:pPr>
            <w:r>
              <w:rPr>
                <w:color w:val="231F20"/>
                <w:spacing w:val="-2"/>
                <w:sz w:val="15"/>
              </w:rPr>
              <w:t>$9,146</w:t>
            </w:r>
          </w:p>
        </w:tc>
      </w:tr>
      <w:tr>
        <w:trPr>
          <w:trHeight w:val="159" w:hRule="atLeast"/>
        </w:trPr>
        <w:tc>
          <w:tcPr>
            <w:tcW w:w="1339" w:type="dxa"/>
          </w:tcPr>
          <w:p>
            <w:pPr>
              <w:pStyle w:val="TableParagraph"/>
              <w:spacing w:line="130" w:lineRule="exact" w:before="10"/>
              <w:ind w:right="218"/>
              <w:rPr>
                <w:sz w:val="15"/>
              </w:rPr>
            </w:pPr>
            <w:r>
              <w:rPr>
                <w:color w:val="231F20"/>
                <w:spacing w:val="-2"/>
                <w:sz w:val="15"/>
              </w:rPr>
              <w:t>$34,308</w:t>
            </w:r>
          </w:p>
        </w:tc>
        <w:tc>
          <w:tcPr>
            <w:tcW w:w="799" w:type="dxa"/>
          </w:tcPr>
          <w:p>
            <w:pPr>
              <w:pStyle w:val="TableParagraph"/>
              <w:spacing w:line="130" w:lineRule="exact" w:before="10"/>
              <w:ind w:right="33"/>
              <w:rPr>
                <w:sz w:val="15"/>
              </w:rPr>
            </w:pPr>
            <w:r>
              <w:rPr>
                <w:color w:val="231F20"/>
                <w:spacing w:val="-2"/>
                <w:sz w:val="15"/>
              </w:rPr>
              <w:t>$43,179</w:t>
            </w:r>
          </w:p>
        </w:tc>
        <w:tc>
          <w:tcPr>
            <w:tcW w:w="1170" w:type="dxa"/>
          </w:tcPr>
          <w:p>
            <w:pPr>
              <w:pStyle w:val="TableParagraph"/>
              <w:spacing w:line="130" w:lineRule="exact" w:before="10"/>
              <w:ind w:right="33"/>
              <w:rPr>
                <w:sz w:val="15"/>
              </w:rPr>
            </w:pPr>
            <w:r>
              <w:rPr>
                <w:color w:val="231F20"/>
                <w:spacing w:val="-2"/>
                <w:sz w:val="15"/>
              </w:rPr>
              <w:t>$6,699.76</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0"/>
              <w:jc w:val="center"/>
              <w:rPr>
                <w:sz w:val="15"/>
              </w:rPr>
            </w:pPr>
            <w:r>
              <w:rPr>
                <w:color w:val="231F20"/>
                <w:spacing w:val="-5"/>
                <w:sz w:val="15"/>
              </w:rPr>
              <w:t>32%</w:t>
            </w:r>
          </w:p>
        </w:tc>
        <w:tc>
          <w:tcPr>
            <w:tcW w:w="984" w:type="dxa"/>
            <w:tcBorders>
              <w:right w:val="single" w:sz="4" w:space="0" w:color="231F20"/>
            </w:tcBorders>
          </w:tcPr>
          <w:p>
            <w:pPr>
              <w:pStyle w:val="TableParagraph"/>
              <w:spacing w:line="130" w:lineRule="exact" w:before="10"/>
              <w:ind w:right="28"/>
              <w:rPr>
                <w:sz w:val="15"/>
              </w:rPr>
            </w:pPr>
            <w:r>
              <w:rPr>
                <w:color w:val="231F20"/>
                <w:spacing w:val="-2"/>
                <w:sz w:val="15"/>
              </w:rPr>
              <w:t>$34,308</w:t>
            </w:r>
          </w:p>
        </w:tc>
        <w:tc>
          <w:tcPr>
            <w:tcW w:w="984" w:type="dxa"/>
            <w:tcBorders>
              <w:left w:val="single" w:sz="4" w:space="0" w:color="231F20"/>
            </w:tcBorders>
          </w:tcPr>
          <w:p>
            <w:pPr>
              <w:pStyle w:val="TableParagraph"/>
              <w:spacing w:line="130" w:lineRule="exact" w:before="10"/>
              <w:ind w:right="33"/>
              <w:rPr>
                <w:sz w:val="15"/>
              </w:rPr>
            </w:pPr>
            <w:r>
              <w:rPr>
                <w:color w:val="231F20"/>
                <w:spacing w:val="-2"/>
                <w:sz w:val="15"/>
              </w:rPr>
              <w:t>$16,975</w:t>
            </w:r>
          </w:p>
        </w:tc>
        <w:tc>
          <w:tcPr>
            <w:tcW w:w="984" w:type="dxa"/>
          </w:tcPr>
          <w:p>
            <w:pPr>
              <w:pStyle w:val="TableParagraph"/>
              <w:spacing w:line="130" w:lineRule="exact" w:before="10"/>
              <w:ind w:right="33"/>
              <w:rPr>
                <w:sz w:val="15"/>
              </w:rPr>
            </w:pPr>
            <w:r>
              <w:rPr>
                <w:color w:val="231F20"/>
                <w:spacing w:val="-2"/>
                <w:sz w:val="15"/>
              </w:rPr>
              <w:t>$21,410</w:t>
            </w:r>
          </w:p>
        </w:tc>
        <w:tc>
          <w:tcPr>
            <w:tcW w:w="1170" w:type="dxa"/>
          </w:tcPr>
          <w:p>
            <w:pPr>
              <w:pStyle w:val="TableParagraph"/>
              <w:spacing w:line="130" w:lineRule="exact" w:before="10"/>
              <w:ind w:right="33"/>
              <w:rPr>
                <w:sz w:val="15"/>
              </w:rPr>
            </w:pPr>
            <w:r>
              <w:rPr>
                <w:color w:val="231F20"/>
                <w:spacing w:val="-2"/>
                <w:sz w:val="15"/>
              </w:rPr>
              <w:t>$3,349.94</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0"/>
              <w:jc w:val="center"/>
              <w:rPr>
                <w:sz w:val="15"/>
              </w:rPr>
            </w:pPr>
            <w:r>
              <w:rPr>
                <w:color w:val="231F20"/>
                <w:spacing w:val="-5"/>
                <w:sz w:val="15"/>
              </w:rPr>
              <w:t>32%</w:t>
            </w:r>
          </w:p>
        </w:tc>
        <w:tc>
          <w:tcPr>
            <w:tcW w:w="1161" w:type="dxa"/>
          </w:tcPr>
          <w:p>
            <w:pPr>
              <w:pStyle w:val="TableParagraph"/>
              <w:spacing w:line="130" w:lineRule="exact" w:before="10"/>
              <w:ind w:right="77"/>
              <w:rPr>
                <w:sz w:val="15"/>
              </w:rPr>
            </w:pPr>
            <w:r>
              <w:rPr>
                <w:color w:val="231F20"/>
                <w:spacing w:val="-2"/>
                <w:sz w:val="15"/>
              </w:rPr>
              <w:t>$16,975</w:t>
            </w:r>
          </w:p>
        </w:tc>
      </w:tr>
      <w:tr>
        <w:trPr>
          <w:trHeight w:val="159" w:hRule="atLeast"/>
        </w:trPr>
        <w:tc>
          <w:tcPr>
            <w:tcW w:w="1339" w:type="dxa"/>
          </w:tcPr>
          <w:p>
            <w:pPr>
              <w:pStyle w:val="TableParagraph"/>
              <w:spacing w:line="130" w:lineRule="exact" w:before="10"/>
              <w:ind w:right="218"/>
              <w:rPr>
                <w:sz w:val="15"/>
              </w:rPr>
            </w:pPr>
            <w:r>
              <w:rPr>
                <w:color w:val="231F20"/>
                <w:spacing w:val="-2"/>
                <w:sz w:val="15"/>
              </w:rPr>
              <w:t>$43,179</w:t>
            </w:r>
          </w:p>
        </w:tc>
        <w:tc>
          <w:tcPr>
            <w:tcW w:w="799" w:type="dxa"/>
          </w:tcPr>
          <w:p>
            <w:pPr>
              <w:pStyle w:val="TableParagraph"/>
              <w:spacing w:line="130" w:lineRule="exact" w:before="10"/>
              <w:ind w:right="33"/>
              <w:rPr>
                <w:sz w:val="15"/>
              </w:rPr>
            </w:pPr>
            <w:r>
              <w:rPr>
                <w:color w:val="231F20"/>
                <w:spacing w:val="-2"/>
                <w:sz w:val="15"/>
              </w:rPr>
              <w:t>$64,058</w:t>
            </w:r>
          </w:p>
        </w:tc>
        <w:tc>
          <w:tcPr>
            <w:tcW w:w="1170" w:type="dxa"/>
          </w:tcPr>
          <w:p>
            <w:pPr>
              <w:pStyle w:val="TableParagraph"/>
              <w:spacing w:line="130" w:lineRule="exact" w:before="10"/>
              <w:ind w:right="33"/>
              <w:rPr>
                <w:sz w:val="15"/>
              </w:rPr>
            </w:pPr>
            <w:r>
              <w:rPr>
                <w:color w:val="231F20"/>
                <w:spacing w:val="-2"/>
                <w:sz w:val="15"/>
              </w:rPr>
              <w:t>$9,538.48</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0"/>
              <w:jc w:val="center"/>
              <w:rPr>
                <w:sz w:val="15"/>
              </w:rPr>
            </w:pPr>
            <w:r>
              <w:rPr>
                <w:color w:val="231F20"/>
                <w:spacing w:val="-5"/>
                <w:sz w:val="15"/>
              </w:rPr>
              <w:t>35%</w:t>
            </w:r>
          </w:p>
        </w:tc>
        <w:tc>
          <w:tcPr>
            <w:tcW w:w="984" w:type="dxa"/>
            <w:tcBorders>
              <w:right w:val="single" w:sz="4" w:space="0" w:color="231F20"/>
            </w:tcBorders>
          </w:tcPr>
          <w:p>
            <w:pPr>
              <w:pStyle w:val="TableParagraph"/>
              <w:spacing w:line="130" w:lineRule="exact" w:before="10"/>
              <w:ind w:right="28"/>
              <w:rPr>
                <w:sz w:val="15"/>
              </w:rPr>
            </w:pPr>
            <w:r>
              <w:rPr>
                <w:color w:val="231F20"/>
                <w:spacing w:val="-2"/>
                <w:sz w:val="15"/>
              </w:rPr>
              <w:t>$43,179</w:t>
            </w:r>
          </w:p>
        </w:tc>
        <w:tc>
          <w:tcPr>
            <w:tcW w:w="984" w:type="dxa"/>
            <w:tcBorders>
              <w:left w:val="single" w:sz="4" w:space="0" w:color="231F20"/>
            </w:tcBorders>
          </w:tcPr>
          <w:p>
            <w:pPr>
              <w:pStyle w:val="TableParagraph"/>
              <w:spacing w:line="130" w:lineRule="exact" w:before="10"/>
              <w:ind w:right="33"/>
              <w:rPr>
                <w:sz w:val="15"/>
              </w:rPr>
            </w:pPr>
            <w:r>
              <w:rPr>
                <w:color w:val="231F20"/>
                <w:spacing w:val="-2"/>
                <w:sz w:val="15"/>
              </w:rPr>
              <w:t>$21,410</w:t>
            </w:r>
          </w:p>
        </w:tc>
        <w:tc>
          <w:tcPr>
            <w:tcW w:w="984" w:type="dxa"/>
          </w:tcPr>
          <w:p>
            <w:pPr>
              <w:pStyle w:val="TableParagraph"/>
              <w:spacing w:line="130" w:lineRule="exact" w:before="10"/>
              <w:ind w:right="33"/>
              <w:rPr>
                <w:sz w:val="15"/>
              </w:rPr>
            </w:pPr>
            <w:r>
              <w:rPr>
                <w:color w:val="231F20"/>
                <w:spacing w:val="-2"/>
                <w:sz w:val="15"/>
              </w:rPr>
              <w:t>$52,729</w:t>
            </w:r>
          </w:p>
        </w:tc>
        <w:tc>
          <w:tcPr>
            <w:tcW w:w="1170" w:type="dxa"/>
          </w:tcPr>
          <w:p>
            <w:pPr>
              <w:pStyle w:val="TableParagraph"/>
              <w:spacing w:line="130" w:lineRule="exact" w:before="10"/>
              <w:ind w:right="33"/>
              <w:rPr>
                <w:sz w:val="15"/>
              </w:rPr>
            </w:pPr>
            <w:r>
              <w:rPr>
                <w:color w:val="231F20"/>
                <w:spacing w:val="-2"/>
                <w:sz w:val="15"/>
              </w:rPr>
              <w:t>$4,769.14</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0"/>
              <w:jc w:val="center"/>
              <w:rPr>
                <w:sz w:val="15"/>
              </w:rPr>
            </w:pPr>
            <w:r>
              <w:rPr>
                <w:color w:val="231F20"/>
                <w:spacing w:val="-5"/>
                <w:sz w:val="15"/>
              </w:rPr>
              <w:t>35%</w:t>
            </w:r>
          </w:p>
        </w:tc>
        <w:tc>
          <w:tcPr>
            <w:tcW w:w="1161" w:type="dxa"/>
          </w:tcPr>
          <w:p>
            <w:pPr>
              <w:pStyle w:val="TableParagraph"/>
              <w:spacing w:line="130" w:lineRule="exact" w:before="10"/>
              <w:ind w:right="77"/>
              <w:rPr>
                <w:sz w:val="15"/>
              </w:rPr>
            </w:pPr>
            <w:r>
              <w:rPr>
                <w:color w:val="231F20"/>
                <w:spacing w:val="-2"/>
                <w:sz w:val="15"/>
              </w:rPr>
              <w:t>$21,410</w:t>
            </w:r>
          </w:p>
        </w:tc>
      </w:tr>
      <w:tr>
        <w:trPr>
          <w:trHeight w:val="446" w:hRule="atLeast"/>
        </w:trPr>
        <w:tc>
          <w:tcPr>
            <w:tcW w:w="1339" w:type="dxa"/>
            <w:tcBorders>
              <w:bottom w:val="single" w:sz="4" w:space="0" w:color="231F20"/>
            </w:tcBorders>
          </w:tcPr>
          <w:p>
            <w:pPr>
              <w:pStyle w:val="TableParagraph"/>
              <w:spacing w:line="240" w:lineRule="auto" w:before="10"/>
              <w:ind w:right="218"/>
              <w:rPr>
                <w:sz w:val="15"/>
              </w:rPr>
            </w:pPr>
            <w:r>
              <w:rPr>
                <w:color w:val="231F20"/>
                <w:spacing w:val="-2"/>
                <w:sz w:val="15"/>
              </w:rPr>
              <w:t>$64,058</w:t>
            </w:r>
          </w:p>
        </w:tc>
        <w:tc>
          <w:tcPr>
            <w:tcW w:w="799" w:type="dxa"/>
            <w:tcBorders>
              <w:bottom w:val="single" w:sz="4" w:space="0" w:color="231F20"/>
            </w:tcBorders>
          </w:tcPr>
          <w:p>
            <w:pPr>
              <w:pStyle w:val="TableParagraph"/>
              <w:spacing w:line="240" w:lineRule="auto" w:before="0"/>
              <w:ind w:right="0"/>
              <w:jc w:val="left"/>
              <w:rPr>
                <w:rFonts w:ascii="Times New Roman"/>
                <w:sz w:val="14"/>
              </w:rPr>
            </w:pPr>
          </w:p>
        </w:tc>
        <w:tc>
          <w:tcPr>
            <w:tcW w:w="1170" w:type="dxa"/>
            <w:tcBorders>
              <w:bottom w:val="single" w:sz="4" w:space="0" w:color="231F20"/>
            </w:tcBorders>
          </w:tcPr>
          <w:p>
            <w:pPr>
              <w:pStyle w:val="TableParagraph"/>
              <w:spacing w:line="240" w:lineRule="auto" w:before="10"/>
              <w:ind w:right="33"/>
              <w:rPr>
                <w:sz w:val="15"/>
              </w:rPr>
            </w:pPr>
            <w:r>
              <w:rPr>
                <w:color w:val="231F20"/>
                <w:spacing w:val="-2"/>
                <w:sz w:val="15"/>
              </w:rPr>
              <w:t>$16,846.13</w:t>
            </w:r>
          </w:p>
        </w:tc>
        <w:tc>
          <w:tcPr>
            <w:tcW w:w="597" w:type="dxa"/>
            <w:tcBorders>
              <w:bottom w:val="single" w:sz="4" w:space="0" w:color="231F20"/>
            </w:tcBorders>
          </w:tcPr>
          <w:p>
            <w:pPr>
              <w:pStyle w:val="TableParagraph"/>
              <w:spacing w:line="240" w:lineRule="auto" w:before="0"/>
              <w:ind w:right="0"/>
              <w:jc w:val="left"/>
              <w:rPr>
                <w:rFonts w:ascii="Times New Roman"/>
                <w:sz w:val="14"/>
              </w:rPr>
            </w:pPr>
          </w:p>
        </w:tc>
        <w:tc>
          <w:tcPr>
            <w:tcW w:w="387" w:type="dxa"/>
            <w:tcBorders>
              <w:bottom w:val="single" w:sz="4" w:space="0" w:color="231F20"/>
            </w:tcBorders>
          </w:tcPr>
          <w:p>
            <w:pPr>
              <w:pStyle w:val="TableParagraph"/>
              <w:spacing w:line="240" w:lineRule="auto" w:before="10"/>
              <w:ind w:left="16" w:right="0"/>
              <w:jc w:val="center"/>
              <w:rPr>
                <w:sz w:val="15"/>
              </w:rPr>
            </w:pPr>
            <w:r>
              <w:rPr>
                <w:color w:val="231F20"/>
                <w:spacing w:val="-5"/>
                <w:sz w:val="15"/>
              </w:rPr>
              <w:t>37%</w:t>
            </w:r>
          </w:p>
        </w:tc>
        <w:tc>
          <w:tcPr>
            <w:tcW w:w="984" w:type="dxa"/>
            <w:tcBorders>
              <w:bottom w:val="single" w:sz="4" w:space="0" w:color="231F20"/>
              <w:right w:val="single" w:sz="4" w:space="0" w:color="231F20"/>
            </w:tcBorders>
          </w:tcPr>
          <w:p>
            <w:pPr>
              <w:pStyle w:val="TableParagraph"/>
              <w:spacing w:line="240" w:lineRule="auto" w:before="10"/>
              <w:ind w:right="28"/>
              <w:rPr>
                <w:sz w:val="15"/>
              </w:rPr>
            </w:pPr>
            <w:r>
              <w:rPr>
                <w:color w:val="231F20"/>
                <w:spacing w:val="-2"/>
                <w:sz w:val="15"/>
              </w:rPr>
              <w:t>$64,058</w:t>
            </w:r>
          </w:p>
        </w:tc>
        <w:tc>
          <w:tcPr>
            <w:tcW w:w="984" w:type="dxa"/>
            <w:tcBorders>
              <w:left w:val="single" w:sz="4" w:space="0" w:color="231F20"/>
              <w:bottom w:val="single" w:sz="4" w:space="0" w:color="231F20"/>
            </w:tcBorders>
          </w:tcPr>
          <w:p>
            <w:pPr>
              <w:pStyle w:val="TableParagraph"/>
              <w:spacing w:line="240" w:lineRule="auto" w:before="10"/>
              <w:ind w:right="33"/>
              <w:rPr>
                <w:sz w:val="15"/>
              </w:rPr>
            </w:pPr>
            <w:r>
              <w:rPr>
                <w:color w:val="231F20"/>
                <w:spacing w:val="-2"/>
                <w:sz w:val="15"/>
              </w:rPr>
              <w:t>$52,729</w:t>
            </w:r>
          </w:p>
        </w:tc>
        <w:tc>
          <w:tcPr>
            <w:tcW w:w="984" w:type="dxa"/>
            <w:tcBorders>
              <w:bottom w:val="single" w:sz="4" w:space="0" w:color="231F20"/>
            </w:tcBorders>
          </w:tcPr>
          <w:p>
            <w:pPr>
              <w:pStyle w:val="TableParagraph"/>
              <w:spacing w:line="240" w:lineRule="auto" w:before="0"/>
              <w:ind w:right="0"/>
              <w:jc w:val="left"/>
              <w:rPr>
                <w:rFonts w:ascii="Times New Roman"/>
                <w:sz w:val="14"/>
              </w:rPr>
            </w:pPr>
          </w:p>
        </w:tc>
        <w:tc>
          <w:tcPr>
            <w:tcW w:w="1170" w:type="dxa"/>
            <w:tcBorders>
              <w:bottom w:val="single" w:sz="4" w:space="0" w:color="231F20"/>
            </w:tcBorders>
          </w:tcPr>
          <w:p>
            <w:pPr>
              <w:pStyle w:val="TableParagraph"/>
              <w:spacing w:line="240" w:lineRule="auto" w:before="10"/>
              <w:ind w:right="33"/>
              <w:rPr>
                <w:sz w:val="15"/>
              </w:rPr>
            </w:pPr>
            <w:r>
              <w:rPr>
                <w:color w:val="231F20"/>
                <w:spacing w:val="-2"/>
                <w:sz w:val="15"/>
              </w:rPr>
              <w:t>$15,730.79</w:t>
            </w:r>
          </w:p>
        </w:tc>
        <w:tc>
          <w:tcPr>
            <w:tcW w:w="597" w:type="dxa"/>
            <w:tcBorders>
              <w:bottom w:val="single" w:sz="4" w:space="0" w:color="231F20"/>
            </w:tcBorders>
          </w:tcPr>
          <w:p>
            <w:pPr>
              <w:pStyle w:val="TableParagraph"/>
              <w:spacing w:line="240" w:lineRule="auto" w:before="0"/>
              <w:ind w:right="0"/>
              <w:jc w:val="left"/>
              <w:rPr>
                <w:rFonts w:ascii="Times New Roman"/>
                <w:sz w:val="14"/>
              </w:rPr>
            </w:pPr>
          </w:p>
        </w:tc>
        <w:tc>
          <w:tcPr>
            <w:tcW w:w="387" w:type="dxa"/>
            <w:tcBorders>
              <w:bottom w:val="single" w:sz="4" w:space="0" w:color="231F20"/>
            </w:tcBorders>
          </w:tcPr>
          <w:p>
            <w:pPr>
              <w:pStyle w:val="TableParagraph"/>
              <w:spacing w:line="240" w:lineRule="auto" w:before="10"/>
              <w:ind w:left="16" w:right="0"/>
              <w:jc w:val="center"/>
              <w:rPr>
                <w:sz w:val="15"/>
              </w:rPr>
            </w:pPr>
            <w:r>
              <w:rPr>
                <w:color w:val="231F20"/>
                <w:spacing w:val="-5"/>
                <w:sz w:val="15"/>
              </w:rPr>
              <w:t>37%</w:t>
            </w:r>
          </w:p>
        </w:tc>
        <w:tc>
          <w:tcPr>
            <w:tcW w:w="1161" w:type="dxa"/>
            <w:tcBorders>
              <w:bottom w:val="single" w:sz="4" w:space="0" w:color="231F20"/>
            </w:tcBorders>
          </w:tcPr>
          <w:p>
            <w:pPr>
              <w:pStyle w:val="TableParagraph"/>
              <w:spacing w:line="240" w:lineRule="auto" w:before="10"/>
              <w:ind w:right="77"/>
              <w:rPr>
                <w:sz w:val="15"/>
              </w:rPr>
            </w:pPr>
            <w:r>
              <w:rPr>
                <w:color w:val="231F20"/>
                <w:spacing w:val="-2"/>
                <w:sz w:val="15"/>
              </w:rPr>
              <w:t>$52,729</w:t>
            </w:r>
          </w:p>
        </w:tc>
      </w:tr>
    </w:tbl>
    <w:p>
      <w:pPr>
        <w:pStyle w:val="TableParagraph"/>
        <w:spacing w:after="0" w:line="240" w:lineRule="auto"/>
        <w:rPr>
          <w:sz w:val="15"/>
        </w:rPr>
        <w:sectPr>
          <w:headerReference w:type="default" r:id="rId85"/>
          <w:pgSz w:w="12240" w:h="15840"/>
          <w:pgMar w:header="0" w:footer="0" w:top="600" w:bottom="840" w:left="720" w:right="720"/>
        </w:sectPr>
      </w:pPr>
    </w:p>
    <w:p>
      <w:pPr>
        <w:spacing w:before="90"/>
        <w:ind w:left="1" w:right="0" w:firstLine="0"/>
        <w:jc w:val="center"/>
        <w:rPr>
          <w:rFonts w:ascii="Arial Black"/>
          <w:sz w:val="15"/>
        </w:rPr>
      </w:pPr>
      <w:r>
        <w:rPr>
          <w:rFonts w:ascii="Arial Black"/>
          <w:color w:val="231F20"/>
          <w:w w:val="85"/>
          <w:sz w:val="15"/>
        </w:rPr>
        <w:t>2025</w:t>
      </w:r>
      <w:r>
        <w:rPr>
          <w:rFonts w:ascii="Arial Black"/>
          <w:color w:val="231F20"/>
          <w:spacing w:val="-1"/>
          <w:sz w:val="15"/>
        </w:rPr>
        <w:t> </w:t>
      </w:r>
      <w:r>
        <w:rPr>
          <w:rFonts w:ascii="Arial Black"/>
          <w:color w:val="231F20"/>
          <w:w w:val="85"/>
          <w:sz w:val="15"/>
        </w:rPr>
        <w:t>Percentage</w:t>
      </w:r>
      <w:r>
        <w:rPr>
          <w:rFonts w:ascii="Arial Black"/>
          <w:color w:val="231F20"/>
          <w:spacing w:val="-1"/>
          <w:sz w:val="15"/>
        </w:rPr>
        <w:t> </w:t>
      </w:r>
      <w:r>
        <w:rPr>
          <w:rFonts w:ascii="Arial Black"/>
          <w:color w:val="231F20"/>
          <w:w w:val="85"/>
          <w:sz w:val="15"/>
        </w:rPr>
        <w:t>Method</w:t>
      </w:r>
      <w:r>
        <w:rPr>
          <w:rFonts w:ascii="Arial Black"/>
          <w:color w:val="231F20"/>
          <w:spacing w:val="-1"/>
          <w:sz w:val="15"/>
        </w:rPr>
        <w:t> </w:t>
      </w:r>
      <w:r>
        <w:rPr>
          <w:rFonts w:ascii="Arial Black"/>
          <w:color w:val="231F20"/>
          <w:w w:val="85"/>
          <w:sz w:val="15"/>
        </w:rPr>
        <w:t>Tables</w:t>
      </w:r>
      <w:r>
        <w:rPr>
          <w:rFonts w:ascii="Arial Black"/>
          <w:color w:val="231F20"/>
          <w:sz w:val="15"/>
        </w:rPr>
        <w:t> </w:t>
      </w:r>
      <w:r>
        <w:rPr>
          <w:rFonts w:ascii="Arial Black"/>
          <w:color w:val="231F20"/>
          <w:w w:val="85"/>
          <w:sz w:val="15"/>
        </w:rPr>
        <w:t>for</w:t>
      </w:r>
      <w:r>
        <w:rPr>
          <w:rFonts w:ascii="Arial Black"/>
          <w:color w:val="231F20"/>
          <w:spacing w:val="-1"/>
          <w:sz w:val="15"/>
        </w:rPr>
        <w:t> </w:t>
      </w:r>
      <w:r>
        <w:rPr>
          <w:rFonts w:ascii="Arial Black"/>
          <w:color w:val="231F20"/>
          <w:w w:val="85"/>
          <w:sz w:val="15"/>
        </w:rPr>
        <w:t>Manual</w:t>
      </w:r>
      <w:r>
        <w:rPr>
          <w:rFonts w:ascii="Arial Black"/>
          <w:color w:val="231F20"/>
          <w:spacing w:val="-1"/>
          <w:sz w:val="15"/>
        </w:rPr>
        <w:t> </w:t>
      </w:r>
      <w:r>
        <w:rPr>
          <w:rFonts w:ascii="Arial Black"/>
          <w:color w:val="231F20"/>
          <w:w w:val="85"/>
          <w:sz w:val="15"/>
        </w:rPr>
        <w:t>Payroll</w:t>
      </w:r>
      <w:r>
        <w:rPr>
          <w:rFonts w:ascii="Arial Black"/>
          <w:color w:val="231F20"/>
          <w:sz w:val="15"/>
        </w:rPr>
        <w:t> </w:t>
      </w:r>
      <w:r>
        <w:rPr>
          <w:rFonts w:ascii="Arial Black"/>
          <w:color w:val="231F20"/>
          <w:w w:val="85"/>
          <w:sz w:val="15"/>
        </w:rPr>
        <w:t>Systems</w:t>
      </w:r>
      <w:r>
        <w:rPr>
          <w:rFonts w:ascii="Arial Black"/>
          <w:color w:val="231F20"/>
          <w:spacing w:val="-1"/>
          <w:sz w:val="15"/>
        </w:rPr>
        <w:t> </w:t>
      </w:r>
      <w:r>
        <w:rPr>
          <w:rFonts w:ascii="Arial Black"/>
          <w:color w:val="231F20"/>
          <w:w w:val="85"/>
          <w:sz w:val="15"/>
        </w:rPr>
        <w:t>With</w:t>
      </w:r>
      <w:r>
        <w:rPr>
          <w:rFonts w:ascii="Arial Black"/>
          <w:color w:val="231F20"/>
          <w:spacing w:val="-1"/>
          <w:sz w:val="15"/>
        </w:rPr>
        <w:t> </w:t>
      </w:r>
      <w:r>
        <w:rPr>
          <w:rFonts w:ascii="Arial Black"/>
          <w:color w:val="231F20"/>
          <w:w w:val="85"/>
          <w:sz w:val="15"/>
        </w:rPr>
        <w:t>Forms</w:t>
      </w:r>
      <w:r>
        <w:rPr>
          <w:rFonts w:ascii="Arial Black"/>
          <w:color w:val="231F20"/>
          <w:spacing w:val="-1"/>
          <w:sz w:val="15"/>
        </w:rPr>
        <w:t> </w:t>
      </w:r>
      <w:r>
        <w:rPr>
          <w:rFonts w:ascii="Arial Black"/>
          <w:color w:val="231F20"/>
          <w:w w:val="85"/>
          <w:sz w:val="15"/>
        </w:rPr>
        <w:t>W-4</w:t>
      </w:r>
      <w:r>
        <w:rPr>
          <w:rFonts w:ascii="Arial Black"/>
          <w:color w:val="231F20"/>
          <w:sz w:val="15"/>
        </w:rPr>
        <w:t> </w:t>
      </w:r>
      <w:r>
        <w:rPr>
          <w:rFonts w:ascii="Arial Black"/>
          <w:color w:val="231F20"/>
          <w:w w:val="85"/>
          <w:sz w:val="15"/>
        </w:rPr>
        <w:t>From</w:t>
      </w:r>
      <w:r>
        <w:rPr>
          <w:rFonts w:ascii="Arial Black"/>
          <w:color w:val="231F20"/>
          <w:spacing w:val="-1"/>
          <w:sz w:val="15"/>
        </w:rPr>
        <w:t> </w:t>
      </w:r>
      <w:r>
        <w:rPr>
          <w:rFonts w:ascii="Arial Black"/>
          <w:color w:val="231F20"/>
          <w:w w:val="85"/>
          <w:sz w:val="15"/>
        </w:rPr>
        <w:t>2019</w:t>
      </w:r>
      <w:r>
        <w:rPr>
          <w:rFonts w:ascii="Arial Black"/>
          <w:color w:val="231F20"/>
          <w:spacing w:val="-1"/>
          <w:sz w:val="15"/>
        </w:rPr>
        <w:t> </w:t>
      </w:r>
      <w:r>
        <w:rPr>
          <w:rFonts w:ascii="Arial Black"/>
          <w:color w:val="231F20"/>
          <w:w w:val="85"/>
          <w:sz w:val="15"/>
        </w:rPr>
        <w:t>or</w:t>
      </w:r>
      <w:r>
        <w:rPr>
          <w:rFonts w:ascii="Arial Black"/>
          <w:color w:val="231F20"/>
          <w:sz w:val="15"/>
        </w:rPr>
        <w:t> </w:t>
      </w:r>
      <w:r>
        <w:rPr>
          <w:rFonts w:ascii="Arial Black"/>
          <w:color w:val="231F20"/>
          <w:spacing w:val="-2"/>
          <w:w w:val="85"/>
          <w:sz w:val="15"/>
        </w:rPr>
        <w:t>Earlier</w:t>
      </w:r>
    </w:p>
    <w:p>
      <w:pPr>
        <w:pStyle w:val="BodyText"/>
        <w:spacing w:before="10"/>
        <w:rPr>
          <w:rFonts w:ascii="Arial Black"/>
          <w:sz w:val="14"/>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8"/>
        <w:gridCol w:w="841"/>
        <w:gridCol w:w="1170"/>
        <w:gridCol w:w="597"/>
        <w:gridCol w:w="387"/>
        <w:gridCol w:w="984"/>
        <w:gridCol w:w="984"/>
        <w:gridCol w:w="984"/>
        <w:gridCol w:w="1170"/>
        <w:gridCol w:w="597"/>
        <w:gridCol w:w="387"/>
        <w:gridCol w:w="1161"/>
      </w:tblGrid>
      <w:tr>
        <w:trPr>
          <w:trHeight w:val="219" w:hRule="atLeast"/>
        </w:trPr>
        <w:tc>
          <w:tcPr>
            <w:tcW w:w="10560" w:type="dxa"/>
            <w:gridSpan w:val="12"/>
            <w:tcBorders>
              <w:top w:val="single" w:sz="4" w:space="0" w:color="231F20"/>
              <w:bottom w:val="single" w:sz="4" w:space="0" w:color="231F20"/>
            </w:tcBorders>
            <w:shd w:val="clear" w:color="auto" w:fill="E6E7E8"/>
          </w:tcPr>
          <w:p>
            <w:pPr>
              <w:pStyle w:val="TableParagraph"/>
              <w:spacing w:line="179" w:lineRule="exact" w:before="20"/>
              <w:ind w:left="1" w:right="1"/>
              <w:jc w:val="center"/>
              <w:rPr>
                <w:rFonts w:ascii="Arial Black"/>
                <w:sz w:val="15"/>
              </w:rPr>
            </w:pPr>
            <w:r>
              <w:rPr>
                <w:rFonts w:ascii="Arial Black"/>
                <w:color w:val="231F20"/>
                <w:w w:val="85"/>
                <w:sz w:val="15"/>
              </w:rPr>
              <w:t>QUARTERLY</w:t>
            </w:r>
            <w:r>
              <w:rPr>
                <w:rFonts w:ascii="Arial Black"/>
                <w:color w:val="231F20"/>
                <w:spacing w:val="-7"/>
                <w:sz w:val="15"/>
              </w:rPr>
              <w:t> </w:t>
            </w:r>
            <w:r>
              <w:rPr>
                <w:rFonts w:ascii="Arial Black"/>
                <w:color w:val="231F20"/>
                <w:w w:val="85"/>
                <w:sz w:val="15"/>
              </w:rPr>
              <w:t>Payroll</w:t>
            </w:r>
            <w:r>
              <w:rPr>
                <w:rFonts w:ascii="Arial Black"/>
                <w:color w:val="231F20"/>
                <w:spacing w:val="-6"/>
                <w:sz w:val="15"/>
              </w:rPr>
              <w:t> </w:t>
            </w:r>
            <w:r>
              <w:rPr>
                <w:rFonts w:ascii="Arial Black"/>
                <w:color w:val="231F20"/>
                <w:spacing w:val="-2"/>
                <w:w w:val="85"/>
                <w:sz w:val="15"/>
              </w:rPr>
              <w:t>Period</w:t>
            </w:r>
          </w:p>
        </w:tc>
      </w:tr>
      <w:tr>
        <w:trPr>
          <w:trHeight w:val="219" w:hRule="atLeast"/>
        </w:trPr>
        <w:tc>
          <w:tcPr>
            <w:tcW w:w="5277" w:type="dxa"/>
            <w:gridSpan w:val="6"/>
            <w:tcBorders>
              <w:top w:val="single" w:sz="4" w:space="0" w:color="231F20"/>
              <w:bottom w:val="single" w:sz="4" w:space="0" w:color="231F20"/>
              <w:right w:val="single" w:sz="4" w:space="0" w:color="231F20"/>
            </w:tcBorders>
          </w:tcPr>
          <w:p>
            <w:pPr>
              <w:pStyle w:val="TableParagraph"/>
              <w:spacing w:line="179" w:lineRule="exact" w:before="20"/>
              <w:ind w:left="48" w:right="0"/>
              <w:jc w:val="center"/>
              <w:rPr>
                <w:sz w:val="15"/>
              </w:rPr>
            </w:pPr>
            <w:r>
              <w:rPr>
                <w:rFonts w:ascii="Arial Black"/>
                <w:color w:val="231F20"/>
                <w:spacing w:val="-2"/>
                <w:w w:val="90"/>
                <w:sz w:val="15"/>
              </w:rPr>
              <w:t>MARRIED</w:t>
            </w:r>
            <w:r>
              <w:rPr>
                <w:rFonts w:ascii="Arial Black"/>
                <w:color w:val="231F20"/>
                <w:spacing w:val="-4"/>
                <w:w w:val="95"/>
                <w:sz w:val="15"/>
              </w:rPr>
              <w:t> </w:t>
            </w:r>
            <w:r>
              <w:rPr>
                <w:color w:val="231F20"/>
                <w:spacing w:val="-2"/>
                <w:w w:val="95"/>
                <w:sz w:val="15"/>
              </w:rPr>
              <w:t>Persons</w:t>
            </w:r>
          </w:p>
        </w:tc>
        <w:tc>
          <w:tcPr>
            <w:tcW w:w="5283" w:type="dxa"/>
            <w:gridSpan w:val="6"/>
            <w:tcBorders>
              <w:top w:val="single" w:sz="4" w:space="0" w:color="231F20"/>
              <w:left w:val="single" w:sz="4" w:space="0" w:color="231F20"/>
              <w:bottom w:val="single" w:sz="4" w:space="0" w:color="231F20"/>
            </w:tcBorders>
          </w:tcPr>
          <w:p>
            <w:pPr>
              <w:pStyle w:val="TableParagraph"/>
              <w:spacing w:line="179" w:lineRule="exact" w:before="20"/>
              <w:ind w:right="47"/>
              <w:jc w:val="center"/>
              <w:rPr>
                <w:sz w:val="15"/>
              </w:rPr>
            </w:pPr>
            <w:r>
              <w:rPr>
                <w:rFonts w:ascii="Arial Black"/>
                <w:color w:val="231F20"/>
                <w:w w:val="85"/>
                <w:sz w:val="15"/>
              </w:rPr>
              <w:t>SINGLE</w:t>
            </w:r>
            <w:r>
              <w:rPr>
                <w:rFonts w:ascii="Arial Black"/>
                <w:color w:val="231F20"/>
                <w:spacing w:val="4"/>
                <w:sz w:val="15"/>
              </w:rPr>
              <w:t> </w:t>
            </w:r>
            <w:r>
              <w:rPr>
                <w:color w:val="231F20"/>
                <w:spacing w:val="-2"/>
                <w:sz w:val="15"/>
              </w:rPr>
              <w:t>Persons</w:t>
            </w:r>
          </w:p>
        </w:tc>
      </w:tr>
      <w:tr>
        <w:trPr>
          <w:trHeight w:val="359" w:hRule="atLeast"/>
        </w:trPr>
        <w:tc>
          <w:tcPr>
            <w:tcW w:w="2139" w:type="dxa"/>
            <w:gridSpan w:val="2"/>
            <w:vMerge w:val="restart"/>
            <w:tcBorders>
              <w:top w:val="single" w:sz="4" w:space="0" w:color="231F20"/>
              <w:bottom w:val="single" w:sz="4" w:space="0" w:color="231F20"/>
            </w:tcBorders>
          </w:tcPr>
          <w:p>
            <w:pPr>
              <w:pStyle w:val="TableParagraph"/>
              <w:spacing w:line="158" w:lineRule="auto" w:before="76" w:after="9"/>
              <w:ind w:left="80" w:right="23"/>
              <w:jc w:val="left"/>
              <w:rPr>
                <w:rFonts w:ascii="Arial Black"/>
                <w:sz w:val="15"/>
              </w:rPr>
            </w:pPr>
            <w:r>
              <w:rPr>
                <w:rFonts w:ascii="Arial Black"/>
                <w:color w:val="231F20"/>
                <w:w w:val="85"/>
                <w:sz w:val="15"/>
              </w:rPr>
              <w:t>If</w:t>
            </w:r>
            <w:r>
              <w:rPr>
                <w:rFonts w:ascii="Arial Black"/>
                <w:color w:val="231F20"/>
                <w:spacing w:val="-2"/>
                <w:w w:val="85"/>
                <w:sz w:val="15"/>
              </w:rPr>
              <w:t> </w:t>
            </w:r>
            <w:r>
              <w:rPr>
                <w:rFonts w:ascii="Arial Black"/>
                <w:color w:val="231F20"/>
                <w:w w:val="85"/>
                <w:sz w:val="15"/>
              </w:rPr>
              <w:t>the</w:t>
            </w:r>
            <w:r>
              <w:rPr>
                <w:rFonts w:ascii="Arial Black"/>
                <w:color w:val="231F20"/>
                <w:spacing w:val="-2"/>
                <w:w w:val="85"/>
                <w:sz w:val="15"/>
              </w:rPr>
              <w:t> </w:t>
            </w:r>
            <w:r>
              <w:rPr>
                <w:rFonts w:ascii="Arial Black"/>
                <w:color w:val="231F20"/>
                <w:w w:val="85"/>
                <w:sz w:val="15"/>
              </w:rPr>
              <w:t>Adjusted</w:t>
            </w:r>
            <w:r>
              <w:rPr>
                <w:rFonts w:ascii="Arial Black"/>
                <w:color w:val="231F20"/>
                <w:spacing w:val="-2"/>
                <w:w w:val="85"/>
                <w:sz w:val="15"/>
              </w:rPr>
              <w:t> </w:t>
            </w:r>
            <w:r>
              <w:rPr>
                <w:rFonts w:ascii="Arial Black"/>
                <w:color w:val="231F20"/>
                <w:w w:val="85"/>
                <w:sz w:val="15"/>
              </w:rPr>
              <w:t>Wage </w:t>
            </w:r>
            <w:r>
              <w:rPr>
                <w:rFonts w:ascii="Arial Black"/>
                <w:color w:val="231F20"/>
                <w:spacing w:val="-4"/>
                <w:sz w:val="15"/>
              </w:rPr>
              <w:t>Amount</w:t>
            </w:r>
            <w:r>
              <w:rPr>
                <w:rFonts w:ascii="Arial Black"/>
                <w:color w:val="231F20"/>
                <w:spacing w:val="-10"/>
                <w:sz w:val="15"/>
              </w:rPr>
              <w:t> </w:t>
            </w:r>
            <w:r>
              <w:rPr>
                <w:rFonts w:ascii="Arial Black"/>
                <w:color w:val="231F20"/>
                <w:spacing w:val="-4"/>
                <w:sz w:val="15"/>
              </w:rPr>
              <w:t>(line</w:t>
            </w:r>
            <w:r>
              <w:rPr>
                <w:rFonts w:ascii="Arial Black"/>
                <w:color w:val="231F20"/>
                <w:spacing w:val="-10"/>
                <w:sz w:val="15"/>
              </w:rPr>
              <w:t> </w:t>
            </w:r>
            <w:r>
              <w:rPr>
                <w:rFonts w:ascii="Arial Black"/>
                <w:color w:val="231F20"/>
                <w:spacing w:val="-4"/>
                <w:sz w:val="15"/>
              </w:rPr>
              <w:t>1d)</w:t>
            </w:r>
            <w:r>
              <w:rPr>
                <w:rFonts w:ascii="Arial Black"/>
                <w:color w:val="231F20"/>
                <w:spacing w:val="-10"/>
                <w:sz w:val="15"/>
              </w:rPr>
              <w:t> </w:t>
            </w:r>
            <w:r>
              <w:rPr>
                <w:rFonts w:ascii="Arial Black"/>
                <w:color w:val="231F20"/>
                <w:spacing w:val="-4"/>
                <w:sz w:val="15"/>
              </w:rPr>
              <w:t>is</w:t>
            </w:r>
          </w:p>
          <w:p>
            <w:pPr>
              <w:pStyle w:val="TableParagraph"/>
              <w:spacing w:line="20" w:lineRule="exact" w:before="0"/>
              <w:ind w:right="-58"/>
              <w:jc w:val="left"/>
              <w:rPr>
                <w:rFonts w:ascii="Arial Black"/>
                <w:sz w:val="2"/>
              </w:rPr>
            </w:pPr>
            <w:r>
              <w:rPr>
                <w:rFonts w:ascii="Arial Black"/>
                <w:sz w:val="2"/>
              </w:rPr>
              <mc:AlternateContent>
                <mc:Choice Requires="wps">
                  <w:drawing>
                    <wp:inline distT="0" distB="0" distL="0" distR="0">
                      <wp:extent cx="1358265" cy="6350"/>
                      <wp:effectExtent l="9525" t="0" r="0" b="3175"/>
                      <wp:docPr id="604" name="Group 604"/>
                      <wp:cNvGraphicFramePr>
                        <a:graphicFrameLocks/>
                      </wp:cNvGraphicFramePr>
                      <a:graphic>
                        <a:graphicData uri="http://schemas.microsoft.com/office/word/2010/wordprocessingGroup">
                          <wpg:wgp>
                            <wpg:cNvPr id="604" name="Group 604"/>
                            <wpg:cNvGrpSpPr/>
                            <wpg:grpSpPr>
                              <a:xfrm>
                                <a:off x="0" y="0"/>
                                <a:ext cx="1358265" cy="6350"/>
                                <a:chExt cx="1358265" cy="6350"/>
                              </a:xfrm>
                            </wpg:grpSpPr>
                            <wps:wsp>
                              <wps:cNvPr id="605" name="Graphic 605"/>
                              <wps:cNvSpPr/>
                              <wps:spPr>
                                <a:xfrm>
                                  <a:off x="0" y="3175"/>
                                  <a:ext cx="1358265" cy="1270"/>
                                </a:xfrm>
                                <a:custGeom>
                                  <a:avLst/>
                                  <a:gdLst/>
                                  <a:ahLst/>
                                  <a:cxnLst/>
                                  <a:rect l="l" t="t" r="r" b="b"/>
                                  <a:pathLst>
                                    <a:path w="1358265" h="0">
                                      <a:moveTo>
                                        <a:pt x="1358072"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06.95pt;height:.5pt;mso-position-horizontal-relative:char;mso-position-vertical-relative:line" id="docshapegroup246" coordorigin="0,0" coordsize="2139,10">
                      <v:line style="position:absolute" from="2139,5" to="0,5" stroked="true" strokeweight=".5pt" strokecolor="#231f20">
                        <v:stroke dashstyle="solid"/>
                      </v:line>
                    </v:group>
                  </w:pict>
                </mc:Fallback>
              </mc:AlternateContent>
            </w:r>
            <w:r>
              <w:rPr>
                <w:rFonts w:ascii="Arial Black"/>
                <w:sz w:val="2"/>
              </w:rPr>
            </w:r>
          </w:p>
          <w:p>
            <w:pPr>
              <w:pStyle w:val="TableParagraph"/>
              <w:tabs>
                <w:tab w:pos="1190" w:val="left" w:leader="none"/>
              </w:tabs>
              <w:spacing w:line="242" w:lineRule="exact" w:before="5"/>
              <w:ind w:left="120" w:right="0"/>
              <w:jc w:val="left"/>
              <w:rPr>
                <w:rFonts w:ascii="Arial Black" w:hAnsi="Arial Black"/>
                <w:position w:val="14"/>
                <w:sz w:val="15"/>
              </w:rPr>
            </w:pPr>
            <w:r>
              <w:rPr>
                <w:rFonts w:ascii="Arial Black" w:hAnsi="Arial Black"/>
                <w:color w:val="231F20"/>
                <w:w w:val="80"/>
                <w:sz w:val="15"/>
              </w:rPr>
              <w:t>at</w:t>
            </w:r>
            <w:r>
              <w:rPr>
                <w:rFonts w:ascii="Arial Black" w:hAnsi="Arial Black"/>
                <w:color w:val="231F20"/>
                <w:spacing w:val="-9"/>
                <w:sz w:val="15"/>
              </w:rPr>
              <w:t> </w:t>
            </w:r>
            <w:r>
              <w:rPr>
                <w:rFonts w:ascii="Arial Black" w:hAnsi="Arial Black"/>
                <w:color w:val="231F20"/>
                <w:spacing w:val="-2"/>
                <w:sz w:val="15"/>
              </w:rPr>
              <w:t>least…</w:t>
            </w:r>
            <w:r>
              <w:rPr>
                <w:rFonts w:ascii="Arial Black" w:hAnsi="Arial Black"/>
                <w:color w:val="231F20"/>
                <w:sz w:val="15"/>
              </w:rPr>
              <w:tab/>
            </w:r>
            <w:r>
              <w:rPr>
                <w:rFonts w:ascii="Arial Black" w:hAnsi="Arial Black"/>
                <w:color w:val="231F20"/>
                <w:w w:val="85"/>
                <w:position w:val="14"/>
                <w:sz w:val="15"/>
              </w:rPr>
              <w:t>But</w:t>
            </w:r>
            <w:r>
              <w:rPr>
                <w:rFonts w:ascii="Arial Black" w:hAnsi="Arial Black"/>
                <w:color w:val="231F20"/>
                <w:spacing w:val="-5"/>
                <w:position w:val="14"/>
                <w:sz w:val="15"/>
              </w:rPr>
              <w:t> </w:t>
            </w:r>
            <w:r>
              <w:rPr>
                <w:rFonts w:ascii="Arial Black" w:hAnsi="Arial Black"/>
                <w:color w:val="231F20"/>
                <w:spacing w:val="-4"/>
                <w:position w:val="14"/>
                <w:sz w:val="15"/>
              </w:rPr>
              <w:t>less</w:t>
            </w:r>
          </w:p>
          <w:p>
            <w:pPr>
              <w:pStyle w:val="TableParagraph"/>
              <w:spacing w:line="77" w:lineRule="exact" w:before="0"/>
              <w:ind w:left="1190" w:right="0"/>
              <w:jc w:val="left"/>
              <w:rPr>
                <w:rFonts w:ascii="Arial Black" w:hAnsi="Arial Black"/>
                <w:sz w:val="15"/>
              </w:rPr>
            </w:pPr>
            <w:r>
              <w:rPr>
                <w:rFonts w:ascii="Arial Black" w:hAnsi="Arial Black"/>
                <w:color w:val="231F20"/>
                <w:spacing w:val="-2"/>
                <w:sz w:val="15"/>
              </w:rPr>
              <w:t>than…</w:t>
            </w:r>
          </w:p>
        </w:tc>
        <w:tc>
          <w:tcPr>
            <w:tcW w:w="1170" w:type="dxa"/>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5" w:right="0"/>
              <w:jc w:val="left"/>
              <w:rPr>
                <w:rFonts w:ascii="Arial Black"/>
                <w:sz w:val="15"/>
              </w:rPr>
            </w:pPr>
            <w:r>
              <w:rPr>
                <w:rFonts w:ascii="Arial Black"/>
                <w:color w:val="231F20"/>
                <w:spacing w:val="-2"/>
                <w:w w:val="85"/>
                <w:sz w:val="15"/>
              </w:rPr>
              <w:t>The</w:t>
            </w:r>
            <w:r>
              <w:rPr>
                <w:rFonts w:ascii="Arial Black"/>
                <w:color w:val="231F20"/>
                <w:spacing w:val="-5"/>
                <w:w w:val="85"/>
                <w:sz w:val="15"/>
              </w:rPr>
              <w:t> </w:t>
            </w:r>
            <w:r>
              <w:rPr>
                <w:rFonts w:ascii="Arial Black"/>
                <w:color w:val="231F20"/>
                <w:spacing w:val="-2"/>
                <w:w w:val="8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w:t>
            </w:r>
          </w:p>
          <w:p>
            <w:pPr>
              <w:pStyle w:val="TableParagraph"/>
              <w:spacing w:line="124" w:lineRule="exact" w:before="0"/>
              <w:ind w:left="35" w:right="0"/>
              <w:jc w:val="left"/>
              <w:rPr>
                <w:rFonts w:ascii="Arial Black" w:hAnsi="Arial Black"/>
                <w:sz w:val="15"/>
              </w:rPr>
            </w:pPr>
            <w:r>
              <w:rPr>
                <w:rFonts w:ascii="Arial Black" w:hAnsi="Arial Black"/>
                <w:color w:val="231F20"/>
                <w:w w:val="85"/>
                <w:sz w:val="15"/>
              </w:rPr>
              <w:t>withhold</w:t>
            </w:r>
            <w:r>
              <w:rPr>
                <w:rFonts w:ascii="Arial Black" w:hAnsi="Arial Black"/>
                <w:color w:val="231F20"/>
                <w:spacing w:val="4"/>
                <w:sz w:val="15"/>
              </w:rPr>
              <w:t> </w:t>
            </w:r>
            <w:r>
              <w:rPr>
                <w:rFonts w:ascii="Arial Black" w:hAnsi="Arial Black"/>
                <w:color w:val="231F20"/>
                <w:spacing w:val="-5"/>
                <w:sz w:val="15"/>
              </w:rPr>
              <w:t>is…</w:t>
            </w:r>
          </w:p>
        </w:tc>
        <w:tc>
          <w:tcPr>
            <w:tcW w:w="984"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5" w:right="0"/>
              <w:jc w:val="left"/>
              <w:rPr>
                <w:rFonts w:ascii="Arial Black"/>
                <w:sz w:val="15"/>
              </w:rPr>
            </w:pPr>
            <w:r>
              <w:rPr>
                <w:rFonts w:ascii="Arial Black"/>
                <w:color w:val="231F20"/>
                <w:sz w:val="15"/>
              </w:rPr>
              <w:t>Plus</w:t>
            </w:r>
            <w:r>
              <w:rPr>
                <w:rFonts w:ascii="Arial Black"/>
                <w:color w:val="231F20"/>
                <w:spacing w:val="-11"/>
                <w:sz w:val="15"/>
              </w:rPr>
              <w:t> </w:t>
            </w:r>
            <w:r>
              <w:rPr>
                <w:rFonts w:ascii="Arial Black"/>
                <w:color w:val="231F20"/>
                <w:sz w:val="15"/>
              </w:rPr>
              <w:t>this </w:t>
            </w:r>
            <w:r>
              <w:rPr>
                <w:rFonts w:ascii="Arial Black"/>
                <w:color w:val="231F20"/>
                <w:spacing w:val="-2"/>
                <w:w w:val="85"/>
                <w:sz w:val="15"/>
              </w:rPr>
              <w:t>percentage</w:t>
            </w:r>
          </w:p>
          <w:p>
            <w:pPr>
              <w:pStyle w:val="TableParagraph"/>
              <w:spacing w:line="124" w:lineRule="exact" w:before="0"/>
              <w:ind w:left="35" w:right="0"/>
              <w:jc w:val="left"/>
              <w:rPr>
                <w:rFonts w:ascii="Arial Black" w:hAnsi="Arial Black"/>
                <w:sz w:val="15"/>
              </w:rPr>
            </w:pPr>
            <w:r>
              <w:rPr>
                <w:rFonts w:ascii="Arial Black" w:hAnsi="Arial Black"/>
                <w:color w:val="231F20"/>
                <w:spacing w:val="-10"/>
                <w:w w:val="110"/>
                <w:sz w:val="15"/>
              </w:rPr>
              <w:t>…</w:t>
            </w:r>
          </w:p>
        </w:tc>
        <w:tc>
          <w:tcPr>
            <w:tcW w:w="984" w:type="dxa"/>
            <w:vMerge w:val="restart"/>
            <w:tcBorders>
              <w:top w:val="single" w:sz="4" w:space="0" w:color="231F20"/>
              <w:bottom w:val="single" w:sz="4" w:space="0" w:color="231F20"/>
              <w:right w:val="single" w:sz="4" w:space="0" w:color="231F20"/>
            </w:tcBorders>
          </w:tcPr>
          <w:p>
            <w:pPr>
              <w:pStyle w:val="TableParagraph"/>
              <w:spacing w:line="158" w:lineRule="auto" w:before="166"/>
              <w:ind w:left="35" w:right="0"/>
              <w:jc w:val="left"/>
              <w:rPr>
                <w:rFonts w:ascii="Arial Black"/>
                <w:sz w:val="15"/>
              </w:rPr>
            </w:pPr>
            <w:r>
              <w:rPr>
                <w:rFonts w:ascii="Arial Black"/>
                <w:color w:val="231F20"/>
                <w:w w:val="95"/>
                <w:sz w:val="15"/>
              </w:rPr>
              <w:t>of</w:t>
            </w:r>
            <w:r>
              <w:rPr>
                <w:rFonts w:ascii="Arial Black"/>
                <w:color w:val="231F20"/>
                <w:spacing w:val="-8"/>
                <w:w w:val="95"/>
                <w:sz w:val="15"/>
              </w:rPr>
              <w:t> </w:t>
            </w:r>
            <w:r>
              <w:rPr>
                <w:rFonts w:ascii="Arial Black"/>
                <w:color w:val="231F20"/>
                <w:w w:val="95"/>
                <w:sz w:val="15"/>
              </w:rPr>
              <w:t>the </w:t>
            </w:r>
            <w:r>
              <w:rPr>
                <w:rFonts w:ascii="Arial Black"/>
                <w:color w:val="231F20"/>
                <w:w w:val="85"/>
                <w:sz w:val="15"/>
              </w:rPr>
              <w:t>amount</w:t>
            </w:r>
            <w:r>
              <w:rPr>
                <w:rFonts w:ascii="Arial Black"/>
                <w:color w:val="231F20"/>
                <w:spacing w:val="-7"/>
                <w:w w:val="85"/>
                <w:sz w:val="15"/>
              </w:rPr>
              <w:t> </w:t>
            </w:r>
            <w:r>
              <w:rPr>
                <w:rFonts w:ascii="Arial Black"/>
                <w:color w:val="231F20"/>
                <w:w w:val="85"/>
                <w:sz w:val="15"/>
              </w:rPr>
              <w:t>that </w:t>
            </w:r>
            <w:r>
              <w:rPr>
                <w:rFonts w:ascii="Arial Black"/>
                <w:color w:val="231F20"/>
                <w:w w:val="95"/>
                <w:sz w:val="15"/>
              </w:rPr>
              <w:t>the</w:t>
            </w:r>
            <w:r>
              <w:rPr>
                <w:rFonts w:ascii="Arial Black"/>
                <w:color w:val="231F20"/>
                <w:spacing w:val="-8"/>
                <w:w w:val="95"/>
                <w:sz w:val="15"/>
              </w:rPr>
              <w:t> </w:t>
            </w:r>
            <w:r>
              <w:rPr>
                <w:rFonts w:ascii="Arial Black"/>
                <w:color w:val="231F20"/>
                <w:w w:val="95"/>
                <w:sz w:val="15"/>
              </w:rPr>
              <w:t>wage</w:t>
            </w:r>
          </w:p>
          <w:p>
            <w:pPr>
              <w:pStyle w:val="TableParagraph"/>
              <w:spacing w:line="124" w:lineRule="exact" w:before="0"/>
              <w:ind w:left="35" w:right="0"/>
              <w:jc w:val="left"/>
              <w:rPr>
                <w:rFonts w:ascii="Arial Black" w:hAnsi="Arial Black"/>
                <w:sz w:val="15"/>
              </w:rPr>
            </w:pPr>
            <w:r>
              <w:rPr>
                <w:rFonts w:ascii="Arial Black" w:hAnsi="Arial Black"/>
                <w:color w:val="231F20"/>
                <w:spacing w:val="-2"/>
                <w:sz w:val="15"/>
              </w:rPr>
              <w:t>exceeds…</w:t>
            </w:r>
          </w:p>
        </w:tc>
        <w:tc>
          <w:tcPr>
            <w:tcW w:w="1968" w:type="dxa"/>
            <w:gridSpan w:val="2"/>
            <w:tcBorders>
              <w:top w:val="single" w:sz="4" w:space="0" w:color="231F20"/>
              <w:left w:val="single" w:sz="4" w:space="0" w:color="231F20"/>
              <w:bottom w:val="single" w:sz="4" w:space="0" w:color="231F20"/>
            </w:tcBorders>
          </w:tcPr>
          <w:p>
            <w:pPr>
              <w:pStyle w:val="TableParagraph"/>
              <w:spacing w:line="176" w:lineRule="exact" w:before="20"/>
              <w:ind w:left="30" w:right="0"/>
              <w:jc w:val="left"/>
              <w:rPr>
                <w:rFonts w:ascii="Arial Black"/>
                <w:sz w:val="15"/>
              </w:rPr>
            </w:pPr>
            <w:r>
              <w:rPr>
                <w:rFonts w:ascii="Arial Black"/>
                <w:color w:val="231F20"/>
                <w:w w:val="85"/>
                <w:sz w:val="15"/>
              </w:rPr>
              <w:t>If</w:t>
            </w:r>
            <w:r>
              <w:rPr>
                <w:rFonts w:ascii="Arial Black"/>
                <w:color w:val="231F20"/>
                <w:spacing w:val="-6"/>
                <w:sz w:val="15"/>
              </w:rPr>
              <w:t> </w:t>
            </w:r>
            <w:r>
              <w:rPr>
                <w:rFonts w:ascii="Arial Black"/>
                <w:color w:val="231F20"/>
                <w:w w:val="85"/>
                <w:sz w:val="15"/>
              </w:rPr>
              <w:t>the</w:t>
            </w:r>
            <w:r>
              <w:rPr>
                <w:rFonts w:ascii="Arial Black"/>
                <w:color w:val="231F20"/>
                <w:spacing w:val="-6"/>
                <w:sz w:val="15"/>
              </w:rPr>
              <w:t> </w:t>
            </w:r>
            <w:r>
              <w:rPr>
                <w:rFonts w:ascii="Arial Black"/>
                <w:color w:val="231F20"/>
                <w:w w:val="85"/>
                <w:sz w:val="15"/>
              </w:rPr>
              <w:t>Adjusted</w:t>
            </w:r>
            <w:r>
              <w:rPr>
                <w:rFonts w:ascii="Arial Black"/>
                <w:color w:val="231F20"/>
                <w:spacing w:val="-6"/>
                <w:sz w:val="15"/>
              </w:rPr>
              <w:t> </w:t>
            </w:r>
            <w:r>
              <w:rPr>
                <w:rFonts w:ascii="Arial Black"/>
                <w:color w:val="231F20"/>
                <w:spacing w:val="-4"/>
                <w:w w:val="85"/>
                <w:sz w:val="15"/>
              </w:rPr>
              <w:t>Wage</w:t>
            </w:r>
          </w:p>
          <w:p>
            <w:pPr>
              <w:pStyle w:val="TableParagraph"/>
              <w:spacing w:line="143" w:lineRule="exact" w:before="0"/>
              <w:ind w:left="30" w:right="0"/>
              <w:jc w:val="left"/>
              <w:rPr>
                <w:rFonts w:ascii="Arial Black"/>
                <w:sz w:val="15"/>
              </w:rPr>
            </w:pPr>
            <w:r>
              <w:rPr>
                <w:rFonts w:ascii="Arial Black"/>
                <w:color w:val="231F20"/>
                <w:w w:val="85"/>
                <w:sz w:val="15"/>
              </w:rPr>
              <w:t>Amount</w:t>
            </w:r>
            <w:r>
              <w:rPr>
                <w:rFonts w:ascii="Arial Black"/>
                <w:color w:val="231F20"/>
                <w:spacing w:val="5"/>
                <w:sz w:val="15"/>
              </w:rPr>
              <w:t> </w:t>
            </w:r>
            <w:r>
              <w:rPr>
                <w:rFonts w:ascii="Arial Black"/>
                <w:color w:val="231F20"/>
                <w:w w:val="85"/>
                <w:sz w:val="15"/>
              </w:rPr>
              <w:t>(line</w:t>
            </w:r>
            <w:r>
              <w:rPr>
                <w:rFonts w:ascii="Arial Black"/>
                <w:color w:val="231F20"/>
                <w:spacing w:val="6"/>
                <w:sz w:val="15"/>
              </w:rPr>
              <w:t> </w:t>
            </w:r>
            <w:r>
              <w:rPr>
                <w:rFonts w:ascii="Arial Black"/>
                <w:color w:val="231F20"/>
                <w:w w:val="85"/>
                <w:sz w:val="15"/>
              </w:rPr>
              <w:t>1d)</w:t>
            </w:r>
            <w:r>
              <w:rPr>
                <w:rFonts w:ascii="Arial Black"/>
                <w:color w:val="231F20"/>
                <w:spacing w:val="6"/>
                <w:sz w:val="15"/>
              </w:rPr>
              <w:t> </w:t>
            </w:r>
            <w:r>
              <w:rPr>
                <w:rFonts w:ascii="Arial Black"/>
                <w:color w:val="231F20"/>
                <w:spacing w:val="-5"/>
                <w:w w:val="85"/>
                <w:sz w:val="15"/>
              </w:rPr>
              <w:t>is</w:t>
            </w:r>
          </w:p>
        </w:tc>
        <w:tc>
          <w:tcPr>
            <w:tcW w:w="1170" w:type="dxa"/>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5" w:right="0"/>
              <w:jc w:val="left"/>
              <w:rPr>
                <w:rFonts w:ascii="Arial Black"/>
                <w:sz w:val="15"/>
              </w:rPr>
            </w:pPr>
            <w:r>
              <w:rPr>
                <w:rFonts w:ascii="Arial Black"/>
                <w:color w:val="231F20"/>
                <w:spacing w:val="-2"/>
                <w:w w:val="85"/>
                <w:sz w:val="15"/>
              </w:rPr>
              <w:t>The</w:t>
            </w:r>
            <w:r>
              <w:rPr>
                <w:rFonts w:ascii="Arial Black"/>
                <w:color w:val="231F20"/>
                <w:spacing w:val="-5"/>
                <w:w w:val="85"/>
                <w:sz w:val="15"/>
              </w:rPr>
              <w:t> </w:t>
            </w:r>
            <w:r>
              <w:rPr>
                <w:rFonts w:ascii="Arial Black"/>
                <w:color w:val="231F20"/>
                <w:spacing w:val="-2"/>
                <w:w w:val="8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w:t>
            </w:r>
          </w:p>
          <w:p>
            <w:pPr>
              <w:pStyle w:val="TableParagraph"/>
              <w:spacing w:line="124" w:lineRule="exact" w:before="0"/>
              <w:ind w:left="35" w:right="0"/>
              <w:jc w:val="left"/>
              <w:rPr>
                <w:rFonts w:ascii="Arial Black" w:hAnsi="Arial Black"/>
                <w:sz w:val="15"/>
              </w:rPr>
            </w:pPr>
            <w:r>
              <w:rPr>
                <w:rFonts w:ascii="Arial Black" w:hAnsi="Arial Black"/>
                <w:color w:val="231F20"/>
                <w:w w:val="85"/>
                <w:sz w:val="15"/>
              </w:rPr>
              <w:t>withhold</w:t>
            </w:r>
            <w:r>
              <w:rPr>
                <w:rFonts w:ascii="Arial Black" w:hAnsi="Arial Black"/>
                <w:color w:val="231F20"/>
                <w:spacing w:val="4"/>
                <w:sz w:val="15"/>
              </w:rPr>
              <w:t> </w:t>
            </w:r>
            <w:r>
              <w:rPr>
                <w:rFonts w:ascii="Arial Black" w:hAnsi="Arial Black"/>
                <w:color w:val="231F20"/>
                <w:spacing w:val="-5"/>
                <w:sz w:val="15"/>
              </w:rPr>
              <w:t>is…</w:t>
            </w:r>
          </w:p>
        </w:tc>
        <w:tc>
          <w:tcPr>
            <w:tcW w:w="984"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5" w:right="0"/>
              <w:jc w:val="left"/>
              <w:rPr>
                <w:rFonts w:ascii="Arial Black"/>
                <w:sz w:val="15"/>
              </w:rPr>
            </w:pPr>
            <w:r>
              <w:rPr>
                <w:rFonts w:ascii="Arial Black"/>
                <w:color w:val="231F20"/>
                <w:sz w:val="15"/>
              </w:rPr>
              <w:t>Plus</w:t>
            </w:r>
            <w:r>
              <w:rPr>
                <w:rFonts w:ascii="Arial Black"/>
                <w:color w:val="231F20"/>
                <w:spacing w:val="-11"/>
                <w:sz w:val="15"/>
              </w:rPr>
              <w:t> </w:t>
            </w:r>
            <w:r>
              <w:rPr>
                <w:rFonts w:ascii="Arial Black"/>
                <w:color w:val="231F20"/>
                <w:sz w:val="15"/>
              </w:rPr>
              <w:t>this </w:t>
            </w:r>
            <w:r>
              <w:rPr>
                <w:rFonts w:ascii="Arial Black"/>
                <w:color w:val="231F20"/>
                <w:spacing w:val="-2"/>
                <w:w w:val="85"/>
                <w:sz w:val="15"/>
              </w:rPr>
              <w:t>percentage</w:t>
            </w:r>
          </w:p>
          <w:p>
            <w:pPr>
              <w:pStyle w:val="TableParagraph"/>
              <w:spacing w:line="124" w:lineRule="exact" w:before="0"/>
              <w:ind w:left="35" w:right="0"/>
              <w:jc w:val="left"/>
              <w:rPr>
                <w:rFonts w:ascii="Arial Black" w:hAnsi="Arial Black"/>
                <w:sz w:val="15"/>
              </w:rPr>
            </w:pPr>
            <w:r>
              <w:rPr>
                <w:rFonts w:ascii="Arial Black" w:hAnsi="Arial Black"/>
                <w:color w:val="231F20"/>
                <w:spacing w:val="-10"/>
                <w:w w:val="110"/>
                <w:sz w:val="15"/>
              </w:rPr>
              <w:t>…</w:t>
            </w:r>
          </w:p>
        </w:tc>
        <w:tc>
          <w:tcPr>
            <w:tcW w:w="1161" w:type="dxa"/>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5" w:right="0"/>
              <w:jc w:val="left"/>
              <w:rPr>
                <w:rFonts w:ascii="Arial Black"/>
                <w:sz w:val="15"/>
              </w:rPr>
            </w:pPr>
            <w:r>
              <w:rPr>
                <w:rFonts w:ascii="Arial Black"/>
                <w:color w:val="231F20"/>
                <w:spacing w:val="-4"/>
                <w:w w:val="90"/>
                <w:sz w:val="15"/>
              </w:rPr>
              <w:t>of</w:t>
            </w:r>
            <w:r>
              <w:rPr>
                <w:rFonts w:ascii="Arial Black"/>
                <w:color w:val="231F20"/>
                <w:spacing w:val="-5"/>
                <w:w w:val="90"/>
                <w:sz w:val="15"/>
              </w:rPr>
              <w:t> </w:t>
            </w:r>
            <w:r>
              <w:rPr>
                <w:rFonts w:ascii="Arial Black"/>
                <w:color w:val="231F20"/>
                <w:spacing w:val="-4"/>
                <w:w w:val="90"/>
                <w:sz w:val="15"/>
              </w:rPr>
              <w:t>the</w:t>
            </w:r>
            <w:r>
              <w:rPr>
                <w:rFonts w:ascii="Arial Black"/>
                <w:color w:val="231F20"/>
                <w:spacing w:val="-5"/>
                <w:w w:val="90"/>
                <w:sz w:val="15"/>
              </w:rPr>
              <w:t> </w:t>
            </w:r>
            <w:r>
              <w:rPr>
                <w:rFonts w:ascii="Arial Black"/>
                <w:color w:val="231F20"/>
                <w:spacing w:val="-4"/>
                <w:w w:val="90"/>
                <w:sz w:val="15"/>
              </w:rPr>
              <w:t>amount </w:t>
            </w:r>
            <w:r>
              <w:rPr>
                <w:rFonts w:ascii="Arial Black"/>
                <w:color w:val="231F20"/>
                <w:w w:val="80"/>
                <w:sz w:val="15"/>
              </w:rPr>
              <w:t>that</w:t>
            </w:r>
            <w:r>
              <w:rPr>
                <w:rFonts w:ascii="Arial Black"/>
                <w:color w:val="231F20"/>
                <w:sz w:val="15"/>
              </w:rPr>
              <w:t> </w:t>
            </w:r>
            <w:r>
              <w:rPr>
                <w:rFonts w:ascii="Arial Black"/>
                <w:color w:val="231F20"/>
                <w:w w:val="80"/>
                <w:sz w:val="15"/>
              </w:rPr>
              <w:t>the</w:t>
            </w:r>
            <w:r>
              <w:rPr>
                <w:rFonts w:ascii="Arial Black"/>
                <w:color w:val="231F20"/>
                <w:spacing w:val="1"/>
                <w:sz w:val="15"/>
              </w:rPr>
              <w:t> </w:t>
            </w:r>
            <w:r>
              <w:rPr>
                <w:rFonts w:ascii="Arial Black"/>
                <w:color w:val="231F20"/>
                <w:spacing w:val="-4"/>
                <w:w w:val="80"/>
                <w:sz w:val="15"/>
              </w:rPr>
              <w:t>wage</w:t>
            </w:r>
          </w:p>
          <w:p>
            <w:pPr>
              <w:pStyle w:val="TableParagraph"/>
              <w:spacing w:line="124" w:lineRule="exact" w:before="0"/>
              <w:ind w:left="35" w:right="0"/>
              <w:jc w:val="left"/>
              <w:rPr>
                <w:rFonts w:ascii="Arial Black" w:hAnsi="Arial Black"/>
                <w:sz w:val="15"/>
              </w:rPr>
            </w:pPr>
            <w:r>
              <w:rPr>
                <w:rFonts w:ascii="Arial Black" w:hAnsi="Arial Black"/>
                <w:color w:val="231F20"/>
                <w:spacing w:val="-2"/>
                <w:sz w:val="15"/>
              </w:rPr>
              <w:t>exceeds…</w:t>
            </w:r>
          </w:p>
        </w:tc>
      </w:tr>
      <w:tr>
        <w:trPr>
          <w:trHeight w:val="359" w:hRule="atLeast"/>
        </w:trPr>
        <w:tc>
          <w:tcPr>
            <w:tcW w:w="2139" w:type="dxa"/>
            <w:gridSpan w:val="2"/>
            <w:vMerge/>
            <w:tcBorders>
              <w:top w:val="nil"/>
              <w:bottom w:val="single" w:sz="4" w:space="0" w:color="231F20"/>
            </w:tcBorders>
          </w:tcPr>
          <w:p>
            <w:pPr>
              <w:rPr>
                <w:sz w:val="2"/>
                <w:szCs w:val="2"/>
              </w:rPr>
            </w:pPr>
          </w:p>
        </w:tc>
        <w:tc>
          <w:tcPr>
            <w:tcW w:w="1170" w:type="dxa"/>
            <w:vMerge/>
            <w:tcBorders>
              <w:top w:val="nil"/>
              <w:bottom w:val="single" w:sz="4" w:space="0" w:color="231F20"/>
            </w:tcBorders>
          </w:tcPr>
          <w:p>
            <w:pPr>
              <w:rPr>
                <w:sz w:val="2"/>
                <w:szCs w:val="2"/>
              </w:rPr>
            </w:pPr>
          </w:p>
        </w:tc>
        <w:tc>
          <w:tcPr>
            <w:tcW w:w="984" w:type="dxa"/>
            <w:gridSpan w:val="2"/>
            <w:vMerge/>
            <w:tcBorders>
              <w:top w:val="nil"/>
              <w:bottom w:val="single" w:sz="4" w:space="0" w:color="231F20"/>
            </w:tcBorders>
          </w:tcPr>
          <w:p>
            <w:pPr>
              <w:rPr>
                <w:sz w:val="2"/>
                <w:szCs w:val="2"/>
              </w:rPr>
            </w:pPr>
          </w:p>
        </w:tc>
        <w:tc>
          <w:tcPr>
            <w:tcW w:w="984" w:type="dxa"/>
            <w:vMerge/>
            <w:tcBorders>
              <w:top w:val="nil"/>
              <w:bottom w:val="single" w:sz="4" w:space="0" w:color="231F20"/>
              <w:right w:val="single" w:sz="4" w:space="0" w:color="231F20"/>
            </w:tcBorders>
          </w:tcPr>
          <w:p>
            <w:pPr>
              <w:rPr>
                <w:sz w:val="2"/>
                <w:szCs w:val="2"/>
              </w:rPr>
            </w:pPr>
          </w:p>
        </w:tc>
        <w:tc>
          <w:tcPr>
            <w:tcW w:w="984" w:type="dxa"/>
            <w:tcBorders>
              <w:top w:val="single" w:sz="4" w:space="0" w:color="231F20"/>
              <w:left w:val="single" w:sz="4" w:space="0" w:color="231F20"/>
              <w:bottom w:val="single" w:sz="4" w:space="0" w:color="231F20"/>
            </w:tcBorders>
          </w:tcPr>
          <w:p>
            <w:pPr>
              <w:pStyle w:val="TableParagraph"/>
              <w:spacing w:line="179" w:lineRule="exact" w:before="160"/>
              <w:ind w:left="76" w:right="0"/>
              <w:jc w:val="left"/>
              <w:rPr>
                <w:rFonts w:ascii="Arial Black" w:hAnsi="Arial Black"/>
                <w:sz w:val="15"/>
              </w:rPr>
            </w:pPr>
            <w:r>
              <w:rPr>
                <w:rFonts w:ascii="Arial Black" w:hAnsi="Arial Black"/>
                <w:color w:val="231F20"/>
                <w:w w:val="80"/>
                <w:sz w:val="15"/>
              </w:rPr>
              <w:t>at</w:t>
            </w:r>
            <w:r>
              <w:rPr>
                <w:rFonts w:ascii="Arial Black" w:hAnsi="Arial Black"/>
                <w:color w:val="231F20"/>
                <w:spacing w:val="-9"/>
                <w:sz w:val="15"/>
              </w:rPr>
              <w:t> </w:t>
            </w:r>
            <w:r>
              <w:rPr>
                <w:rFonts w:ascii="Arial Black" w:hAnsi="Arial Black"/>
                <w:color w:val="231F20"/>
                <w:spacing w:val="-2"/>
                <w:sz w:val="15"/>
              </w:rPr>
              <w:t>least…</w:t>
            </w:r>
          </w:p>
        </w:tc>
        <w:tc>
          <w:tcPr>
            <w:tcW w:w="984" w:type="dxa"/>
            <w:tcBorders>
              <w:top w:val="single" w:sz="4" w:space="0" w:color="231F20"/>
              <w:bottom w:val="single" w:sz="4" w:space="0" w:color="231F20"/>
            </w:tcBorders>
          </w:tcPr>
          <w:p>
            <w:pPr>
              <w:pStyle w:val="TableParagraph"/>
              <w:spacing w:line="176" w:lineRule="exact" w:before="20"/>
              <w:ind w:left="35" w:right="0"/>
              <w:jc w:val="left"/>
              <w:rPr>
                <w:rFonts w:ascii="Arial Black"/>
                <w:sz w:val="15"/>
              </w:rPr>
            </w:pPr>
            <w:r>
              <w:rPr>
                <w:rFonts w:ascii="Arial Black"/>
                <w:color w:val="231F20"/>
                <w:w w:val="85"/>
                <w:sz w:val="15"/>
              </w:rPr>
              <w:t>But</w:t>
            </w:r>
            <w:r>
              <w:rPr>
                <w:rFonts w:ascii="Arial Black"/>
                <w:color w:val="231F20"/>
                <w:spacing w:val="-5"/>
                <w:sz w:val="15"/>
              </w:rPr>
              <w:t> </w:t>
            </w:r>
            <w:r>
              <w:rPr>
                <w:rFonts w:ascii="Arial Black"/>
                <w:color w:val="231F20"/>
                <w:spacing w:val="-4"/>
                <w:sz w:val="15"/>
              </w:rPr>
              <w:t>less</w:t>
            </w:r>
          </w:p>
          <w:p>
            <w:pPr>
              <w:pStyle w:val="TableParagraph"/>
              <w:spacing w:line="143" w:lineRule="exact" w:before="0"/>
              <w:ind w:left="35" w:right="0"/>
              <w:jc w:val="left"/>
              <w:rPr>
                <w:rFonts w:ascii="Arial Black" w:hAnsi="Arial Black"/>
                <w:sz w:val="15"/>
              </w:rPr>
            </w:pPr>
            <w:r>
              <w:rPr>
                <w:rFonts w:ascii="Arial Black" w:hAnsi="Arial Black"/>
                <w:color w:val="231F20"/>
                <w:spacing w:val="-2"/>
                <w:sz w:val="15"/>
              </w:rPr>
              <w:t>than…</w:t>
            </w:r>
          </w:p>
        </w:tc>
        <w:tc>
          <w:tcPr>
            <w:tcW w:w="1170" w:type="dxa"/>
            <w:vMerge/>
            <w:tcBorders>
              <w:top w:val="nil"/>
              <w:bottom w:val="single" w:sz="4" w:space="0" w:color="231F20"/>
            </w:tcBorders>
          </w:tcPr>
          <w:p>
            <w:pPr>
              <w:rPr>
                <w:sz w:val="2"/>
                <w:szCs w:val="2"/>
              </w:rPr>
            </w:pPr>
          </w:p>
        </w:tc>
        <w:tc>
          <w:tcPr>
            <w:tcW w:w="984" w:type="dxa"/>
            <w:gridSpan w:val="2"/>
            <w:vMerge/>
            <w:tcBorders>
              <w:top w:val="nil"/>
              <w:bottom w:val="single" w:sz="4" w:space="0" w:color="231F20"/>
            </w:tcBorders>
          </w:tcPr>
          <w:p>
            <w:pPr>
              <w:rPr>
                <w:sz w:val="2"/>
                <w:szCs w:val="2"/>
              </w:rPr>
            </w:pPr>
          </w:p>
        </w:tc>
        <w:tc>
          <w:tcPr>
            <w:tcW w:w="1161" w:type="dxa"/>
            <w:vMerge/>
            <w:tcBorders>
              <w:top w:val="nil"/>
              <w:bottom w:val="single" w:sz="4" w:space="0" w:color="231F20"/>
            </w:tcBorders>
          </w:tcPr>
          <w:p>
            <w:pPr>
              <w:rPr>
                <w:sz w:val="2"/>
                <w:szCs w:val="2"/>
              </w:rPr>
            </w:pPr>
          </w:p>
        </w:tc>
      </w:tr>
      <w:tr>
        <w:trPr>
          <w:trHeight w:val="196" w:hRule="atLeast"/>
        </w:trPr>
        <w:tc>
          <w:tcPr>
            <w:tcW w:w="1298" w:type="dxa"/>
            <w:tcBorders>
              <w:top w:val="single" w:sz="4" w:space="0" w:color="231F20"/>
            </w:tcBorders>
          </w:tcPr>
          <w:p>
            <w:pPr>
              <w:pStyle w:val="TableParagraph"/>
              <w:spacing w:line="156" w:lineRule="exact" w:before="20"/>
              <w:ind w:right="97"/>
              <w:jc w:val="center"/>
              <w:rPr>
                <w:rFonts w:ascii="Arial Black"/>
                <w:sz w:val="15"/>
              </w:rPr>
            </w:pPr>
            <w:r>
              <w:rPr>
                <w:rFonts w:ascii="Arial Black"/>
                <w:color w:val="231F20"/>
                <w:spacing w:val="-10"/>
                <w:sz w:val="15"/>
              </w:rPr>
              <w:t>A</w:t>
            </w:r>
          </w:p>
        </w:tc>
        <w:tc>
          <w:tcPr>
            <w:tcW w:w="841" w:type="dxa"/>
            <w:tcBorders>
              <w:top w:val="single" w:sz="4" w:space="0" w:color="231F20"/>
            </w:tcBorders>
          </w:tcPr>
          <w:p>
            <w:pPr>
              <w:pStyle w:val="TableParagraph"/>
              <w:spacing w:line="156" w:lineRule="exact" w:before="20"/>
              <w:ind w:right="141"/>
              <w:jc w:val="center"/>
              <w:rPr>
                <w:rFonts w:ascii="Arial Black"/>
                <w:sz w:val="15"/>
              </w:rPr>
            </w:pPr>
            <w:r>
              <w:rPr>
                <w:rFonts w:ascii="Arial Black"/>
                <w:color w:val="231F20"/>
                <w:spacing w:val="-10"/>
                <w:sz w:val="15"/>
              </w:rPr>
              <w:t>B</w:t>
            </w:r>
          </w:p>
        </w:tc>
        <w:tc>
          <w:tcPr>
            <w:tcW w:w="1170" w:type="dxa"/>
            <w:tcBorders>
              <w:top w:val="single" w:sz="4" w:space="0" w:color="231F20"/>
            </w:tcBorders>
          </w:tcPr>
          <w:p>
            <w:pPr>
              <w:pStyle w:val="TableParagraph"/>
              <w:spacing w:line="156" w:lineRule="exact" w:before="20"/>
              <w:ind w:left="1" w:right="1"/>
              <w:jc w:val="center"/>
              <w:rPr>
                <w:rFonts w:ascii="Arial Black"/>
                <w:sz w:val="15"/>
              </w:rPr>
            </w:pPr>
            <w:r>
              <w:rPr>
                <w:rFonts w:ascii="Arial Black"/>
                <w:color w:val="231F20"/>
                <w:spacing w:val="-10"/>
                <w:sz w:val="15"/>
              </w:rPr>
              <w:t>C</w:t>
            </w:r>
          </w:p>
        </w:tc>
        <w:tc>
          <w:tcPr>
            <w:tcW w:w="597" w:type="dxa"/>
            <w:tcBorders>
              <w:top w:val="single" w:sz="4" w:space="0" w:color="231F20"/>
            </w:tcBorders>
          </w:tcPr>
          <w:p>
            <w:pPr>
              <w:pStyle w:val="TableParagraph"/>
              <w:spacing w:line="156" w:lineRule="exact" w:before="20"/>
              <w:ind w:right="48"/>
              <w:rPr>
                <w:rFonts w:ascii="Arial Black"/>
                <w:sz w:val="15"/>
              </w:rPr>
            </w:pPr>
            <w:r>
              <w:rPr>
                <w:rFonts w:ascii="Arial Black"/>
                <w:color w:val="231F20"/>
                <w:spacing w:val="-10"/>
                <w:sz w:val="15"/>
              </w:rPr>
              <w:t>D</w:t>
            </w:r>
          </w:p>
        </w:tc>
        <w:tc>
          <w:tcPr>
            <w:tcW w:w="387" w:type="dxa"/>
            <w:tcBorders>
              <w:top w:val="single" w:sz="4" w:space="0" w:color="231F20"/>
            </w:tcBorders>
          </w:tcPr>
          <w:p>
            <w:pPr>
              <w:pStyle w:val="TableParagraph"/>
              <w:spacing w:line="240" w:lineRule="auto" w:before="0"/>
              <w:ind w:right="0"/>
              <w:jc w:val="left"/>
              <w:rPr>
                <w:rFonts w:ascii="Times New Roman"/>
                <w:sz w:val="12"/>
              </w:rPr>
            </w:pPr>
          </w:p>
        </w:tc>
        <w:tc>
          <w:tcPr>
            <w:tcW w:w="984" w:type="dxa"/>
            <w:tcBorders>
              <w:top w:val="single" w:sz="4" w:space="0" w:color="231F20"/>
              <w:right w:val="single" w:sz="4" w:space="0" w:color="231F20"/>
            </w:tcBorders>
          </w:tcPr>
          <w:p>
            <w:pPr>
              <w:pStyle w:val="TableParagraph"/>
              <w:spacing w:line="156" w:lineRule="exact" w:before="20"/>
              <w:ind w:left="7" w:right="3"/>
              <w:jc w:val="center"/>
              <w:rPr>
                <w:rFonts w:ascii="Arial Black"/>
                <w:sz w:val="15"/>
              </w:rPr>
            </w:pPr>
            <w:r>
              <w:rPr>
                <w:rFonts w:ascii="Arial Black"/>
                <w:color w:val="231F20"/>
                <w:spacing w:val="-10"/>
                <w:sz w:val="15"/>
              </w:rPr>
              <w:t>E</w:t>
            </w:r>
          </w:p>
        </w:tc>
        <w:tc>
          <w:tcPr>
            <w:tcW w:w="984" w:type="dxa"/>
            <w:tcBorders>
              <w:top w:val="single" w:sz="4" w:space="0" w:color="231F20"/>
              <w:left w:val="single" w:sz="4" w:space="0" w:color="231F20"/>
            </w:tcBorders>
          </w:tcPr>
          <w:p>
            <w:pPr>
              <w:pStyle w:val="TableParagraph"/>
              <w:spacing w:line="156" w:lineRule="exact" w:before="20"/>
              <w:ind w:left="6" w:right="9"/>
              <w:jc w:val="center"/>
              <w:rPr>
                <w:rFonts w:ascii="Arial Black"/>
                <w:sz w:val="15"/>
              </w:rPr>
            </w:pPr>
            <w:r>
              <w:rPr>
                <w:rFonts w:ascii="Arial Black"/>
                <w:color w:val="231F20"/>
                <w:spacing w:val="-10"/>
                <w:sz w:val="15"/>
              </w:rPr>
              <w:t>A</w:t>
            </w:r>
          </w:p>
        </w:tc>
        <w:tc>
          <w:tcPr>
            <w:tcW w:w="984" w:type="dxa"/>
            <w:tcBorders>
              <w:top w:val="single" w:sz="4" w:space="0" w:color="231F20"/>
            </w:tcBorders>
          </w:tcPr>
          <w:p>
            <w:pPr>
              <w:pStyle w:val="TableParagraph"/>
              <w:spacing w:line="156" w:lineRule="exact" w:before="20"/>
              <w:ind w:left="1" w:right="1"/>
              <w:jc w:val="center"/>
              <w:rPr>
                <w:rFonts w:ascii="Arial Black"/>
                <w:sz w:val="15"/>
              </w:rPr>
            </w:pPr>
            <w:r>
              <w:rPr>
                <w:rFonts w:ascii="Arial Black"/>
                <w:color w:val="231F20"/>
                <w:spacing w:val="-10"/>
                <w:sz w:val="15"/>
              </w:rPr>
              <w:t>B</w:t>
            </w:r>
          </w:p>
        </w:tc>
        <w:tc>
          <w:tcPr>
            <w:tcW w:w="1170" w:type="dxa"/>
            <w:tcBorders>
              <w:top w:val="single" w:sz="4" w:space="0" w:color="231F20"/>
            </w:tcBorders>
          </w:tcPr>
          <w:p>
            <w:pPr>
              <w:pStyle w:val="TableParagraph"/>
              <w:spacing w:line="156" w:lineRule="exact" w:before="20"/>
              <w:ind w:left="1" w:right="1"/>
              <w:jc w:val="center"/>
              <w:rPr>
                <w:rFonts w:ascii="Arial Black"/>
                <w:sz w:val="15"/>
              </w:rPr>
            </w:pPr>
            <w:r>
              <w:rPr>
                <w:rFonts w:ascii="Arial Black"/>
                <w:color w:val="231F20"/>
                <w:spacing w:val="-10"/>
                <w:sz w:val="15"/>
              </w:rPr>
              <w:t>C</w:t>
            </w:r>
          </w:p>
        </w:tc>
        <w:tc>
          <w:tcPr>
            <w:tcW w:w="597" w:type="dxa"/>
            <w:tcBorders>
              <w:top w:val="single" w:sz="4" w:space="0" w:color="231F20"/>
            </w:tcBorders>
          </w:tcPr>
          <w:p>
            <w:pPr>
              <w:pStyle w:val="TableParagraph"/>
              <w:spacing w:line="156" w:lineRule="exact" w:before="20"/>
              <w:ind w:right="48"/>
              <w:rPr>
                <w:rFonts w:ascii="Arial Black"/>
                <w:sz w:val="15"/>
              </w:rPr>
            </w:pPr>
            <w:r>
              <w:rPr>
                <w:rFonts w:ascii="Arial Black"/>
                <w:color w:val="231F20"/>
                <w:spacing w:val="-10"/>
                <w:sz w:val="15"/>
              </w:rPr>
              <w:t>D</w:t>
            </w:r>
          </w:p>
        </w:tc>
        <w:tc>
          <w:tcPr>
            <w:tcW w:w="387" w:type="dxa"/>
            <w:tcBorders>
              <w:top w:val="single" w:sz="4" w:space="0" w:color="231F20"/>
            </w:tcBorders>
          </w:tcPr>
          <w:p>
            <w:pPr>
              <w:pStyle w:val="TableParagraph"/>
              <w:spacing w:line="240" w:lineRule="auto" w:before="0"/>
              <w:ind w:right="0"/>
              <w:jc w:val="left"/>
              <w:rPr>
                <w:rFonts w:ascii="Times New Roman"/>
                <w:sz w:val="12"/>
              </w:rPr>
            </w:pPr>
          </w:p>
        </w:tc>
        <w:tc>
          <w:tcPr>
            <w:tcW w:w="1161" w:type="dxa"/>
            <w:tcBorders>
              <w:top w:val="single" w:sz="4" w:space="0" w:color="231F20"/>
            </w:tcBorders>
          </w:tcPr>
          <w:p>
            <w:pPr>
              <w:pStyle w:val="TableParagraph"/>
              <w:spacing w:line="156" w:lineRule="exact" w:before="20"/>
              <w:ind w:right="41"/>
              <w:jc w:val="center"/>
              <w:rPr>
                <w:rFonts w:ascii="Arial Black"/>
                <w:sz w:val="15"/>
              </w:rPr>
            </w:pPr>
            <w:r>
              <w:rPr>
                <w:rFonts w:ascii="Arial Black"/>
                <w:color w:val="231F20"/>
                <w:spacing w:val="-10"/>
                <w:sz w:val="15"/>
              </w:rPr>
              <w:t>E</w:t>
            </w:r>
          </w:p>
        </w:tc>
      </w:tr>
      <w:tr>
        <w:trPr>
          <w:trHeight w:val="159" w:hRule="atLeast"/>
        </w:trPr>
        <w:tc>
          <w:tcPr>
            <w:tcW w:w="1298" w:type="dxa"/>
          </w:tcPr>
          <w:p>
            <w:pPr>
              <w:pStyle w:val="TableParagraph"/>
              <w:spacing w:line="130" w:lineRule="exact" w:before="10"/>
              <w:ind w:right="177"/>
              <w:rPr>
                <w:sz w:val="15"/>
              </w:rPr>
            </w:pPr>
            <w:r>
              <w:rPr>
                <w:color w:val="231F20"/>
                <w:spacing w:val="-5"/>
                <w:sz w:val="15"/>
              </w:rPr>
              <w:t>$0</w:t>
            </w:r>
          </w:p>
        </w:tc>
        <w:tc>
          <w:tcPr>
            <w:tcW w:w="841" w:type="dxa"/>
          </w:tcPr>
          <w:p>
            <w:pPr>
              <w:pStyle w:val="TableParagraph"/>
              <w:spacing w:line="130" w:lineRule="exact" w:before="10"/>
              <w:ind w:right="34"/>
              <w:rPr>
                <w:sz w:val="15"/>
              </w:rPr>
            </w:pPr>
            <w:r>
              <w:rPr>
                <w:color w:val="231F20"/>
                <w:spacing w:val="-2"/>
                <w:sz w:val="15"/>
              </w:rPr>
              <w:t>$4,275</w:t>
            </w:r>
          </w:p>
        </w:tc>
        <w:tc>
          <w:tcPr>
            <w:tcW w:w="1170" w:type="dxa"/>
          </w:tcPr>
          <w:p>
            <w:pPr>
              <w:pStyle w:val="TableParagraph"/>
              <w:spacing w:line="130" w:lineRule="exact" w:before="10"/>
              <w:ind w:right="34"/>
              <w:rPr>
                <w:sz w:val="15"/>
              </w:rPr>
            </w:pPr>
            <w:r>
              <w:rPr>
                <w:color w:val="231F20"/>
                <w:spacing w:val="-2"/>
                <w:sz w:val="15"/>
              </w:rPr>
              <w:t>$0.00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99" w:right="2"/>
              <w:jc w:val="center"/>
              <w:rPr>
                <w:sz w:val="15"/>
              </w:rPr>
            </w:pPr>
            <w:r>
              <w:rPr>
                <w:color w:val="231F20"/>
                <w:spacing w:val="-5"/>
                <w:sz w:val="15"/>
              </w:rPr>
              <w:t>0%</w:t>
            </w:r>
          </w:p>
        </w:tc>
        <w:tc>
          <w:tcPr>
            <w:tcW w:w="984" w:type="dxa"/>
            <w:tcBorders>
              <w:right w:val="single" w:sz="4" w:space="0" w:color="231F20"/>
            </w:tcBorders>
          </w:tcPr>
          <w:p>
            <w:pPr>
              <w:pStyle w:val="TableParagraph"/>
              <w:spacing w:line="130" w:lineRule="exact" w:before="10"/>
              <w:rPr>
                <w:sz w:val="15"/>
              </w:rPr>
            </w:pPr>
            <w:r>
              <w:rPr>
                <w:color w:val="231F20"/>
                <w:spacing w:val="-5"/>
                <w:sz w:val="15"/>
              </w:rPr>
              <w:t>$0</w:t>
            </w:r>
          </w:p>
        </w:tc>
        <w:tc>
          <w:tcPr>
            <w:tcW w:w="984" w:type="dxa"/>
            <w:tcBorders>
              <w:left w:val="single" w:sz="4" w:space="0" w:color="231F20"/>
            </w:tcBorders>
          </w:tcPr>
          <w:p>
            <w:pPr>
              <w:pStyle w:val="TableParagraph"/>
              <w:spacing w:line="130" w:lineRule="exact" w:before="10"/>
              <w:ind w:right="34"/>
              <w:rPr>
                <w:sz w:val="15"/>
              </w:rPr>
            </w:pPr>
            <w:r>
              <w:rPr>
                <w:color w:val="231F20"/>
                <w:spacing w:val="-5"/>
                <w:sz w:val="15"/>
              </w:rPr>
              <w:t>$0</w:t>
            </w:r>
          </w:p>
        </w:tc>
        <w:tc>
          <w:tcPr>
            <w:tcW w:w="984" w:type="dxa"/>
          </w:tcPr>
          <w:p>
            <w:pPr>
              <w:pStyle w:val="TableParagraph"/>
              <w:spacing w:line="130" w:lineRule="exact" w:before="10"/>
              <w:ind w:right="34"/>
              <w:rPr>
                <w:sz w:val="15"/>
              </w:rPr>
            </w:pPr>
            <w:r>
              <w:rPr>
                <w:color w:val="231F20"/>
                <w:spacing w:val="-2"/>
                <w:sz w:val="15"/>
              </w:rPr>
              <w:t>$1,600</w:t>
            </w:r>
          </w:p>
        </w:tc>
        <w:tc>
          <w:tcPr>
            <w:tcW w:w="1170" w:type="dxa"/>
          </w:tcPr>
          <w:p>
            <w:pPr>
              <w:pStyle w:val="TableParagraph"/>
              <w:spacing w:line="130" w:lineRule="exact" w:before="10"/>
              <w:ind w:right="34"/>
              <w:rPr>
                <w:sz w:val="15"/>
              </w:rPr>
            </w:pPr>
            <w:r>
              <w:rPr>
                <w:color w:val="231F20"/>
                <w:spacing w:val="-2"/>
                <w:sz w:val="15"/>
              </w:rPr>
              <w:t>$0.00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99" w:right="2"/>
              <w:jc w:val="center"/>
              <w:rPr>
                <w:sz w:val="15"/>
              </w:rPr>
            </w:pPr>
            <w:r>
              <w:rPr>
                <w:color w:val="231F20"/>
                <w:spacing w:val="-5"/>
                <w:sz w:val="15"/>
              </w:rPr>
              <w:t>0%</w:t>
            </w:r>
          </w:p>
        </w:tc>
        <w:tc>
          <w:tcPr>
            <w:tcW w:w="1161" w:type="dxa"/>
          </w:tcPr>
          <w:p>
            <w:pPr>
              <w:pStyle w:val="TableParagraph"/>
              <w:spacing w:line="130" w:lineRule="exact" w:before="10"/>
              <w:ind w:right="78"/>
              <w:rPr>
                <w:sz w:val="15"/>
              </w:rPr>
            </w:pPr>
            <w:r>
              <w:rPr>
                <w:color w:val="231F20"/>
                <w:spacing w:val="-5"/>
                <w:sz w:val="15"/>
              </w:rPr>
              <w:t>$0</w:t>
            </w:r>
          </w:p>
        </w:tc>
      </w:tr>
      <w:tr>
        <w:trPr>
          <w:trHeight w:val="159" w:hRule="atLeast"/>
        </w:trPr>
        <w:tc>
          <w:tcPr>
            <w:tcW w:w="1298" w:type="dxa"/>
          </w:tcPr>
          <w:p>
            <w:pPr>
              <w:pStyle w:val="TableParagraph"/>
              <w:spacing w:line="130" w:lineRule="exact" w:before="10"/>
              <w:ind w:right="177"/>
              <w:rPr>
                <w:sz w:val="15"/>
              </w:rPr>
            </w:pPr>
            <w:r>
              <w:rPr>
                <w:color w:val="231F20"/>
                <w:spacing w:val="-2"/>
                <w:sz w:val="15"/>
              </w:rPr>
              <w:t>$4,275</w:t>
            </w:r>
          </w:p>
        </w:tc>
        <w:tc>
          <w:tcPr>
            <w:tcW w:w="841" w:type="dxa"/>
          </w:tcPr>
          <w:p>
            <w:pPr>
              <w:pStyle w:val="TableParagraph"/>
              <w:spacing w:line="130" w:lineRule="exact" w:before="10"/>
              <w:ind w:right="34"/>
              <w:rPr>
                <w:sz w:val="15"/>
              </w:rPr>
            </w:pPr>
            <w:r>
              <w:rPr>
                <w:color w:val="231F20"/>
                <w:spacing w:val="-2"/>
                <w:sz w:val="15"/>
              </w:rPr>
              <w:t>$10,238</w:t>
            </w:r>
          </w:p>
        </w:tc>
        <w:tc>
          <w:tcPr>
            <w:tcW w:w="1170" w:type="dxa"/>
          </w:tcPr>
          <w:p>
            <w:pPr>
              <w:pStyle w:val="TableParagraph"/>
              <w:spacing w:line="130" w:lineRule="exact" w:before="10"/>
              <w:ind w:right="34"/>
              <w:rPr>
                <w:sz w:val="15"/>
              </w:rPr>
            </w:pPr>
            <w:r>
              <w:rPr>
                <w:color w:val="231F20"/>
                <w:spacing w:val="-2"/>
                <w:sz w:val="15"/>
              </w:rPr>
              <w:t>$0.00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10%</w:t>
            </w:r>
          </w:p>
        </w:tc>
        <w:tc>
          <w:tcPr>
            <w:tcW w:w="984" w:type="dxa"/>
            <w:tcBorders>
              <w:right w:val="single" w:sz="4" w:space="0" w:color="231F20"/>
            </w:tcBorders>
          </w:tcPr>
          <w:p>
            <w:pPr>
              <w:pStyle w:val="TableParagraph"/>
              <w:spacing w:line="130" w:lineRule="exact" w:before="10"/>
              <w:rPr>
                <w:sz w:val="15"/>
              </w:rPr>
            </w:pPr>
            <w:r>
              <w:rPr>
                <w:color w:val="231F20"/>
                <w:spacing w:val="-2"/>
                <w:sz w:val="15"/>
              </w:rPr>
              <w:t>$4,275</w:t>
            </w:r>
          </w:p>
        </w:tc>
        <w:tc>
          <w:tcPr>
            <w:tcW w:w="984" w:type="dxa"/>
            <w:tcBorders>
              <w:left w:val="single" w:sz="4" w:space="0" w:color="231F20"/>
            </w:tcBorders>
          </w:tcPr>
          <w:p>
            <w:pPr>
              <w:pStyle w:val="TableParagraph"/>
              <w:spacing w:line="130" w:lineRule="exact" w:before="10"/>
              <w:ind w:right="34"/>
              <w:rPr>
                <w:sz w:val="15"/>
              </w:rPr>
            </w:pPr>
            <w:r>
              <w:rPr>
                <w:color w:val="231F20"/>
                <w:spacing w:val="-2"/>
                <w:sz w:val="15"/>
              </w:rPr>
              <w:t>$1,600</w:t>
            </w:r>
          </w:p>
        </w:tc>
        <w:tc>
          <w:tcPr>
            <w:tcW w:w="984" w:type="dxa"/>
          </w:tcPr>
          <w:p>
            <w:pPr>
              <w:pStyle w:val="TableParagraph"/>
              <w:spacing w:line="130" w:lineRule="exact" w:before="10"/>
              <w:ind w:right="34"/>
              <w:rPr>
                <w:sz w:val="15"/>
              </w:rPr>
            </w:pPr>
            <w:r>
              <w:rPr>
                <w:color w:val="231F20"/>
                <w:spacing w:val="-2"/>
                <w:sz w:val="15"/>
              </w:rPr>
              <w:t>$4,581</w:t>
            </w:r>
          </w:p>
        </w:tc>
        <w:tc>
          <w:tcPr>
            <w:tcW w:w="1170" w:type="dxa"/>
          </w:tcPr>
          <w:p>
            <w:pPr>
              <w:pStyle w:val="TableParagraph"/>
              <w:spacing w:line="130" w:lineRule="exact" w:before="10"/>
              <w:ind w:right="34"/>
              <w:rPr>
                <w:sz w:val="15"/>
              </w:rPr>
            </w:pPr>
            <w:r>
              <w:rPr>
                <w:color w:val="231F20"/>
                <w:spacing w:val="-2"/>
                <w:sz w:val="15"/>
              </w:rPr>
              <w:t>$0.00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10%</w:t>
            </w:r>
          </w:p>
        </w:tc>
        <w:tc>
          <w:tcPr>
            <w:tcW w:w="1161" w:type="dxa"/>
          </w:tcPr>
          <w:p>
            <w:pPr>
              <w:pStyle w:val="TableParagraph"/>
              <w:spacing w:line="130" w:lineRule="exact" w:before="10"/>
              <w:ind w:right="78"/>
              <w:rPr>
                <w:sz w:val="15"/>
              </w:rPr>
            </w:pPr>
            <w:r>
              <w:rPr>
                <w:color w:val="231F20"/>
                <w:spacing w:val="-2"/>
                <w:sz w:val="15"/>
              </w:rPr>
              <w:t>$1,600</w:t>
            </w:r>
          </w:p>
        </w:tc>
      </w:tr>
      <w:tr>
        <w:trPr>
          <w:trHeight w:val="159" w:hRule="atLeast"/>
        </w:trPr>
        <w:tc>
          <w:tcPr>
            <w:tcW w:w="1298" w:type="dxa"/>
          </w:tcPr>
          <w:p>
            <w:pPr>
              <w:pStyle w:val="TableParagraph"/>
              <w:spacing w:line="130" w:lineRule="exact" w:before="10"/>
              <w:ind w:right="177"/>
              <w:rPr>
                <w:sz w:val="15"/>
              </w:rPr>
            </w:pPr>
            <w:r>
              <w:rPr>
                <w:color w:val="231F20"/>
                <w:spacing w:val="-2"/>
                <w:sz w:val="15"/>
              </w:rPr>
              <w:t>$10,238</w:t>
            </w:r>
          </w:p>
        </w:tc>
        <w:tc>
          <w:tcPr>
            <w:tcW w:w="841" w:type="dxa"/>
          </w:tcPr>
          <w:p>
            <w:pPr>
              <w:pStyle w:val="TableParagraph"/>
              <w:spacing w:line="130" w:lineRule="exact" w:before="10"/>
              <w:ind w:right="34"/>
              <w:rPr>
                <w:sz w:val="15"/>
              </w:rPr>
            </w:pPr>
            <w:r>
              <w:rPr>
                <w:color w:val="231F20"/>
                <w:spacing w:val="-2"/>
                <w:sz w:val="15"/>
              </w:rPr>
              <w:t>$28,513</w:t>
            </w:r>
          </w:p>
        </w:tc>
        <w:tc>
          <w:tcPr>
            <w:tcW w:w="1170" w:type="dxa"/>
          </w:tcPr>
          <w:p>
            <w:pPr>
              <w:pStyle w:val="TableParagraph"/>
              <w:spacing w:line="130" w:lineRule="exact" w:before="10"/>
              <w:ind w:right="34"/>
              <w:rPr>
                <w:sz w:val="15"/>
              </w:rPr>
            </w:pPr>
            <w:r>
              <w:rPr>
                <w:color w:val="231F20"/>
                <w:spacing w:val="-2"/>
                <w:sz w:val="15"/>
              </w:rPr>
              <w:t>$596.30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12%</w:t>
            </w:r>
          </w:p>
        </w:tc>
        <w:tc>
          <w:tcPr>
            <w:tcW w:w="984" w:type="dxa"/>
            <w:tcBorders>
              <w:right w:val="single" w:sz="4" w:space="0" w:color="231F20"/>
            </w:tcBorders>
          </w:tcPr>
          <w:p>
            <w:pPr>
              <w:pStyle w:val="TableParagraph"/>
              <w:spacing w:line="130" w:lineRule="exact" w:before="10"/>
              <w:rPr>
                <w:sz w:val="15"/>
              </w:rPr>
            </w:pPr>
            <w:r>
              <w:rPr>
                <w:color w:val="231F20"/>
                <w:spacing w:val="-2"/>
                <w:sz w:val="15"/>
              </w:rPr>
              <w:t>$10,238</w:t>
            </w:r>
          </w:p>
        </w:tc>
        <w:tc>
          <w:tcPr>
            <w:tcW w:w="984" w:type="dxa"/>
            <w:tcBorders>
              <w:left w:val="single" w:sz="4" w:space="0" w:color="231F20"/>
            </w:tcBorders>
          </w:tcPr>
          <w:p>
            <w:pPr>
              <w:pStyle w:val="TableParagraph"/>
              <w:spacing w:line="130" w:lineRule="exact" w:before="10"/>
              <w:ind w:right="34"/>
              <w:rPr>
                <w:sz w:val="15"/>
              </w:rPr>
            </w:pPr>
            <w:r>
              <w:rPr>
                <w:color w:val="231F20"/>
                <w:spacing w:val="-2"/>
                <w:sz w:val="15"/>
              </w:rPr>
              <w:t>$4,581</w:t>
            </w:r>
          </w:p>
        </w:tc>
        <w:tc>
          <w:tcPr>
            <w:tcW w:w="984" w:type="dxa"/>
          </w:tcPr>
          <w:p>
            <w:pPr>
              <w:pStyle w:val="TableParagraph"/>
              <w:spacing w:line="130" w:lineRule="exact" w:before="10"/>
              <w:ind w:right="34"/>
              <w:rPr>
                <w:sz w:val="15"/>
              </w:rPr>
            </w:pPr>
            <w:r>
              <w:rPr>
                <w:color w:val="231F20"/>
                <w:spacing w:val="-2"/>
                <w:sz w:val="15"/>
              </w:rPr>
              <w:t>$13,719</w:t>
            </w:r>
          </w:p>
        </w:tc>
        <w:tc>
          <w:tcPr>
            <w:tcW w:w="1170" w:type="dxa"/>
          </w:tcPr>
          <w:p>
            <w:pPr>
              <w:pStyle w:val="TableParagraph"/>
              <w:spacing w:line="130" w:lineRule="exact" w:before="10"/>
              <w:ind w:right="34"/>
              <w:rPr>
                <w:sz w:val="15"/>
              </w:rPr>
            </w:pPr>
            <w:r>
              <w:rPr>
                <w:color w:val="231F20"/>
                <w:spacing w:val="-2"/>
                <w:sz w:val="15"/>
              </w:rPr>
              <w:t>$298.10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12%</w:t>
            </w:r>
          </w:p>
        </w:tc>
        <w:tc>
          <w:tcPr>
            <w:tcW w:w="1161" w:type="dxa"/>
          </w:tcPr>
          <w:p>
            <w:pPr>
              <w:pStyle w:val="TableParagraph"/>
              <w:spacing w:line="130" w:lineRule="exact" w:before="10"/>
              <w:ind w:right="78"/>
              <w:rPr>
                <w:sz w:val="15"/>
              </w:rPr>
            </w:pPr>
            <w:r>
              <w:rPr>
                <w:color w:val="231F20"/>
                <w:spacing w:val="-2"/>
                <w:sz w:val="15"/>
              </w:rPr>
              <w:t>$4,581</w:t>
            </w:r>
          </w:p>
        </w:tc>
      </w:tr>
      <w:tr>
        <w:trPr>
          <w:trHeight w:val="159" w:hRule="atLeast"/>
        </w:trPr>
        <w:tc>
          <w:tcPr>
            <w:tcW w:w="1298" w:type="dxa"/>
          </w:tcPr>
          <w:p>
            <w:pPr>
              <w:pStyle w:val="TableParagraph"/>
              <w:spacing w:line="130" w:lineRule="exact" w:before="10"/>
              <w:ind w:right="177"/>
              <w:rPr>
                <w:sz w:val="15"/>
              </w:rPr>
            </w:pPr>
            <w:r>
              <w:rPr>
                <w:color w:val="231F20"/>
                <w:spacing w:val="-2"/>
                <w:sz w:val="15"/>
              </w:rPr>
              <w:t>$28,513</w:t>
            </w:r>
          </w:p>
        </w:tc>
        <w:tc>
          <w:tcPr>
            <w:tcW w:w="841" w:type="dxa"/>
          </w:tcPr>
          <w:p>
            <w:pPr>
              <w:pStyle w:val="TableParagraph"/>
              <w:spacing w:line="130" w:lineRule="exact" w:before="10"/>
              <w:ind w:right="34"/>
              <w:rPr>
                <w:sz w:val="15"/>
              </w:rPr>
            </w:pPr>
            <w:r>
              <w:rPr>
                <w:color w:val="231F20"/>
                <w:spacing w:val="-2"/>
                <w:sz w:val="15"/>
              </w:rPr>
              <w:t>$55,950</w:t>
            </w:r>
          </w:p>
        </w:tc>
        <w:tc>
          <w:tcPr>
            <w:tcW w:w="1170" w:type="dxa"/>
          </w:tcPr>
          <w:p>
            <w:pPr>
              <w:pStyle w:val="TableParagraph"/>
              <w:spacing w:line="130" w:lineRule="exact" w:before="10"/>
              <w:ind w:right="34"/>
              <w:rPr>
                <w:sz w:val="15"/>
              </w:rPr>
            </w:pPr>
            <w:r>
              <w:rPr>
                <w:color w:val="231F20"/>
                <w:spacing w:val="-2"/>
                <w:sz w:val="15"/>
              </w:rPr>
              <w:t>$2,789.30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22%</w:t>
            </w:r>
          </w:p>
        </w:tc>
        <w:tc>
          <w:tcPr>
            <w:tcW w:w="984" w:type="dxa"/>
            <w:tcBorders>
              <w:right w:val="single" w:sz="4" w:space="0" w:color="231F20"/>
            </w:tcBorders>
          </w:tcPr>
          <w:p>
            <w:pPr>
              <w:pStyle w:val="TableParagraph"/>
              <w:spacing w:line="130" w:lineRule="exact" w:before="10"/>
              <w:rPr>
                <w:sz w:val="15"/>
              </w:rPr>
            </w:pPr>
            <w:r>
              <w:rPr>
                <w:color w:val="231F20"/>
                <w:spacing w:val="-2"/>
                <w:sz w:val="15"/>
              </w:rPr>
              <w:t>$28,513</w:t>
            </w:r>
          </w:p>
        </w:tc>
        <w:tc>
          <w:tcPr>
            <w:tcW w:w="984" w:type="dxa"/>
            <w:tcBorders>
              <w:left w:val="single" w:sz="4" w:space="0" w:color="231F20"/>
            </w:tcBorders>
          </w:tcPr>
          <w:p>
            <w:pPr>
              <w:pStyle w:val="TableParagraph"/>
              <w:spacing w:line="130" w:lineRule="exact" w:before="10"/>
              <w:ind w:right="34"/>
              <w:rPr>
                <w:sz w:val="15"/>
              </w:rPr>
            </w:pPr>
            <w:r>
              <w:rPr>
                <w:color w:val="231F20"/>
                <w:spacing w:val="-2"/>
                <w:sz w:val="15"/>
              </w:rPr>
              <w:t>$13,719</w:t>
            </w:r>
          </w:p>
        </w:tc>
        <w:tc>
          <w:tcPr>
            <w:tcW w:w="984" w:type="dxa"/>
          </w:tcPr>
          <w:p>
            <w:pPr>
              <w:pStyle w:val="TableParagraph"/>
              <w:spacing w:line="130" w:lineRule="exact" w:before="10"/>
              <w:ind w:right="34"/>
              <w:rPr>
                <w:sz w:val="15"/>
              </w:rPr>
            </w:pPr>
            <w:r>
              <w:rPr>
                <w:color w:val="231F20"/>
                <w:spacing w:val="-2"/>
                <w:sz w:val="15"/>
              </w:rPr>
              <w:t>$27,438</w:t>
            </w:r>
          </w:p>
        </w:tc>
        <w:tc>
          <w:tcPr>
            <w:tcW w:w="1170" w:type="dxa"/>
          </w:tcPr>
          <w:p>
            <w:pPr>
              <w:pStyle w:val="TableParagraph"/>
              <w:spacing w:line="130" w:lineRule="exact" w:before="10"/>
              <w:ind w:right="34"/>
              <w:rPr>
                <w:sz w:val="15"/>
              </w:rPr>
            </w:pPr>
            <w:r>
              <w:rPr>
                <w:color w:val="231F20"/>
                <w:spacing w:val="-2"/>
                <w:sz w:val="15"/>
              </w:rPr>
              <w:t>$1,394.66</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22%</w:t>
            </w:r>
          </w:p>
        </w:tc>
        <w:tc>
          <w:tcPr>
            <w:tcW w:w="1161" w:type="dxa"/>
          </w:tcPr>
          <w:p>
            <w:pPr>
              <w:pStyle w:val="TableParagraph"/>
              <w:spacing w:line="130" w:lineRule="exact" w:before="10"/>
              <w:ind w:right="78"/>
              <w:rPr>
                <w:sz w:val="15"/>
              </w:rPr>
            </w:pPr>
            <w:r>
              <w:rPr>
                <w:color w:val="231F20"/>
                <w:spacing w:val="-2"/>
                <w:sz w:val="15"/>
              </w:rPr>
              <w:t>$13,719</w:t>
            </w:r>
          </w:p>
        </w:tc>
      </w:tr>
      <w:tr>
        <w:trPr>
          <w:trHeight w:val="159" w:hRule="atLeast"/>
        </w:trPr>
        <w:tc>
          <w:tcPr>
            <w:tcW w:w="1298" w:type="dxa"/>
          </w:tcPr>
          <w:p>
            <w:pPr>
              <w:pStyle w:val="TableParagraph"/>
              <w:spacing w:line="130" w:lineRule="exact" w:before="10"/>
              <w:ind w:right="177"/>
              <w:rPr>
                <w:sz w:val="15"/>
              </w:rPr>
            </w:pPr>
            <w:r>
              <w:rPr>
                <w:color w:val="231F20"/>
                <w:spacing w:val="-2"/>
                <w:sz w:val="15"/>
              </w:rPr>
              <w:t>$55,950</w:t>
            </w:r>
          </w:p>
        </w:tc>
        <w:tc>
          <w:tcPr>
            <w:tcW w:w="841" w:type="dxa"/>
          </w:tcPr>
          <w:p>
            <w:pPr>
              <w:pStyle w:val="TableParagraph"/>
              <w:spacing w:line="130" w:lineRule="exact" w:before="10"/>
              <w:ind w:right="34"/>
              <w:rPr>
                <w:sz w:val="15"/>
              </w:rPr>
            </w:pPr>
            <w:r>
              <w:rPr>
                <w:color w:val="231F20"/>
                <w:spacing w:val="-2"/>
                <w:sz w:val="15"/>
              </w:rPr>
              <w:t>$102,925</w:t>
            </w:r>
          </w:p>
        </w:tc>
        <w:tc>
          <w:tcPr>
            <w:tcW w:w="1170" w:type="dxa"/>
          </w:tcPr>
          <w:p>
            <w:pPr>
              <w:pStyle w:val="TableParagraph"/>
              <w:spacing w:line="130" w:lineRule="exact" w:before="10"/>
              <w:ind w:right="34"/>
              <w:rPr>
                <w:sz w:val="15"/>
              </w:rPr>
            </w:pPr>
            <w:r>
              <w:rPr>
                <w:color w:val="231F20"/>
                <w:spacing w:val="-2"/>
                <w:sz w:val="15"/>
              </w:rPr>
              <w:t>$8,825.44</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24%</w:t>
            </w:r>
          </w:p>
        </w:tc>
        <w:tc>
          <w:tcPr>
            <w:tcW w:w="984" w:type="dxa"/>
            <w:tcBorders>
              <w:right w:val="single" w:sz="4" w:space="0" w:color="231F20"/>
            </w:tcBorders>
          </w:tcPr>
          <w:p>
            <w:pPr>
              <w:pStyle w:val="TableParagraph"/>
              <w:spacing w:line="130" w:lineRule="exact" w:before="10"/>
              <w:rPr>
                <w:sz w:val="15"/>
              </w:rPr>
            </w:pPr>
            <w:r>
              <w:rPr>
                <w:color w:val="231F20"/>
                <w:spacing w:val="-2"/>
                <w:sz w:val="15"/>
              </w:rPr>
              <w:t>$55,950</w:t>
            </w:r>
          </w:p>
        </w:tc>
        <w:tc>
          <w:tcPr>
            <w:tcW w:w="984" w:type="dxa"/>
            <w:tcBorders>
              <w:left w:val="single" w:sz="4" w:space="0" w:color="231F20"/>
            </w:tcBorders>
          </w:tcPr>
          <w:p>
            <w:pPr>
              <w:pStyle w:val="TableParagraph"/>
              <w:spacing w:line="130" w:lineRule="exact" w:before="10"/>
              <w:ind w:right="34"/>
              <w:rPr>
                <w:sz w:val="15"/>
              </w:rPr>
            </w:pPr>
            <w:r>
              <w:rPr>
                <w:color w:val="231F20"/>
                <w:spacing w:val="-2"/>
                <w:sz w:val="15"/>
              </w:rPr>
              <w:t>$27,438</w:t>
            </w:r>
          </w:p>
        </w:tc>
        <w:tc>
          <w:tcPr>
            <w:tcW w:w="984" w:type="dxa"/>
          </w:tcPr>
          <w:p>
            <w:pPr>
              <w:pStyle w:val="TableParagraph"/>
              <w:spacing w:line="130" w:lineRule="exact" w:before="10"/>
              <w:ind w:right="34"/>
              <w:rPr>
                <w:sz w:val="15"/>
              </w:rPr>
            </w:pPr>
            <w:r>
              <w:rPr>
                <w:color w:val="231F20"/>
                <w:spacing w:val="-2"/>
                <w:sz w:val="15"/>
              </w:rPr>
              <w:t>$50,925</w:t>
            </w:r>
          </w:p>
        </w:tc>
        <w:tc>
          <w:tcPr>
            <w:tcW w:w="1170" w:type="dxa"/>
          </w:tcPr>
          <w:p>
            <w:pPr>
              <w:pStyle w:val="TableParagraph"/>
              <w:spacing w:line="130" w:lineRule="exact" w:before="10"/>
              <w:ind w:right="34"/>
              <w:rPr>
                <w:sz w:val="15"/>
              </w:rPr>
            </w:pPr>
            <w:r>
              <w:rPr>
                <w:color w:val="231F20"/>
                <w:spacing w:val="-2"/>
                <w:sz w:val="15"/>
              </w:rPr>
              <w:t>$4,412.84</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24%</w:t>
            </w:r>
          </w:p>
        </w:tc>
        <w:tc>
          <w:tcPr>
            <w:tcW w:w="1161" w:type="dxa"/>
          </w:tcPr>
          <w:p>
            <w:pPr>
              <w:pStyle w:val="TableParagraph"/>
              <w:spacing w:line="130" w:lineRule="exact" w:before="10"/>
              <w:ind w:right="78"/>
              <w:rPr>
                <w:sz w:val="15"/>
              </w:rPr>
            </w:pPr>
            <w:r>
              <w:rPr>
                <w:color w:val="231F20"/>
                <w:spacing w:val="-2"/>
                <w:sz w:val="15"/>
              </w:rPr>
              <w:t>$27,438</w:t>
            </w:r>
          </w:p>
        </w:tc>
      </w:tr>
      <w:tr>
        <w:trPr>
          <w:trHeight w:val="159" w:hRule="atLeast"/>
        </w:trPr>
        <w:tc>
          <w:tcPr>
            <w:tcW w:w="1298" w:type="dxa"/>
          </w:tcPr>
          <w:p>
            <w:pPr>
              <w:pStyle w:val="TableParagraph"/>
              <w:spacing w:line="130" w:lineRule="exact" w:before="10"/>
              <w:ind w:right="177"/>
              <w:rPr>
                <w:sz w:val="15"/>
              </w:rPr>
            </w:pPr>
            <w:r>
              <w:rPr>
                <w:color w:val="231F20"/>
                <w:spacing w:val="-2"/>
                <w:sz w:val="15"/>
              </w:rPr>
              <w:t>$102,925</w:t>
            </w:r>
          </w:p>
        </w:tc>
        <w:tc>
          <w:tcPr>
            <w:tcW w:w="841" w:type="dxa"/>
          </w:tcPr>
          <w:p>
            <w:pPr>
              <w:pStyle w:val="TableParagraph"/>
              <w:spacing w:line="130" w:lineRule="exact" w:before="10"/>
              <w:ind w:right="34"/>
              <w:rPr>
                <w:sz w:val="15"/>
              </w:rPr>
            </w:pPr>
            <w:r>
              <w:rPr>
                <w:color w:val="231F20"/>
                <w:spacing w:val="-2"/>
                <w:sz w:val="15"/>
              </w:rPr>
              <w:t>$129,538</w:t>
            </w:r>
          </w:p>
        </w:tc>
        <w:tc>
          <w:tcPr>
            <w:tcW w:w="1170" w:type="dxa"/>
          </w:tcPr>
          <w:p>
            <w:pPr>
              <w:pStyle w:val="TableParagraph"/>
              <w:spacing w:line="130" w:lineRule="exact" w:before="10"/>
              <w:ind w:right="34"/>
              <w:rPr>
                <w:sz w:val="15"/>
              </w:rPr>
            </w:pPr>
            <w:r>
              <w:rPr>
                <w:color w:val="231F20"/>
                <w:spacing w:val="-2"/>
                <w:sz w:val="15"/>
              </w:rPr>
              <w:t>$20,099.44</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32%</w:t>
            </w:r>
          </w:p>
        </w:tc>
        <w:tc>
          <w:tcPr>
            <w:tcW w:w="984" w:type="dxa"/>
            <w:tcBorders>
              <w:right w:val="single" w:sz="4" w:space="0" w:color="231F20"/>
            </w:tcBorders>
          </w:tcPr>
          <w:p>
            <w:pPr>
              <w:pStyle w:val="TableParagraph"/>
              <w:spacing w:line="130" w:lineRule="exact" w:before="10"/>
              <w:rPr>
                <w:sz w:val="15"/>
              </w:rPr>
            </w:pPr>
            <w:r>
              <w:rPr>
                <w:color w:val="231F20"/>
                <w:spacing w:val="-2"/>
                <w:sz w:val="15"/>
              </w:rPr>
              <w:t>$102,925</w:t>
            </w:r>
          </w:p>
        </w:tc>
        <w:tc>
          <w:tcPr>
            <w:tcW w:w="984" w:type="dxa"/>
            <w:tcBorders>
              <w:left w:val="single" w:sz="4" w:space="0" w:color="231F20"/>
            </w:tcBorders>
          </w:tcPr>
          <w:p>
            <w:pPr>
              <w:pStyle w:val="TableParagraph"/>
              <w:spacing w:line="130" w:lineRule="exact" w:before="10"/>
              <w:ind w:right="34"/>
              <w:rPr>
                <w:sz w:val="15"/>
              </w:rPr>
            </w:pPr>
            <w:r>
              <w:rPr>
                <w:color w:val="231F20"/>
                <w:spacing w:val="-2"/>
                <w:sz w:val="15"/>
              </w:rPr>
              <w:t>$50,925</w:t>
            </w:r>
          </w:p>
        </w:tc>
        <w:tc>
          <w:tcPr>
            <w:tcW w:w="984" w:type="dxa"/>
          </w:tcPr>
          <w:p>
            <w:pPr>
              <w:pStyle w:val="TableParagraph"/>
              <w:spacing w:line="130" w:lineRule="exact" w:before="10"/>
              <w:ind w:right="34"/>
              <w:rPr>
                <w:sz w:val="15"/>
              </w:rPr>
            </w:pPr>
            <w:r>
              <w:rPr>
                <w:color w:val="231F20"/>
                <w:spacing w:val="-2"/>
                <w:sz w:val="15"/>
              </w:rPr>
              <w:t>$64,231</w:t>
            </w:r>
          </w:p>
        </w:tc>
        <w:tc>
          <w:tcPr>
            <w:tcW w:w="1170" w:type="dxa"/>
          </w:tcPr>
          <w:p>
            <w:pPr>
              <w:pStyle w:val="TableParagraph"/>
              <w:spacing w:line="130" w:lineRule="exact" w:before="10"/>
              <w:ind w:right="34"/>
              <w:rPr>
                <w:sz w:val="15"/>
              </w:rPr>
            </w:pPr>
            <w:r>
              <w:rPr>
                <w:color w:val="231F20"/>
                <w:spacing w:val="-2"/>
                <w:sz w:val="15"/>
              </w:rPr>
              <w:t>$10,049.72</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32%</w:t>
            </w:r>
          </w:p>
        </w:tc>
        <w:tc>
          <w:tcPr>
            <w:tcW w:w="1161" w:type="dxa"/>
          </w:tcPr>
          <w:p>
            <w:pPr>
              <w:pStyle w:val="TableParagraph"/>
              <w:spacing w:line="130" w:lineRule="exact" w:before="10"/>
              <w:ind w:right="78"/>
              <w:rPr>
                <w:sz w:val="15"/>
              </w:rPr>
            </w:pPr>
            <w:r>
              <w:rPr>
                <w:color w:val="231F20"/>
                <w:spacing w:val="-2"/>
                <w:sz w:val="15"/>
              </w:rPr>
              <w:t>$50,925</w:t>
            </w:r>
          </w:p>
        </w:tc>
      </w:tr>
      <w:tr>
        <w:trPr>
          <w:trHeight w:val="159" w:hRule="atLeast"/>
        </w:trPr>
        <w:tc>
          <w:tcPr>
            <w:tcW w:w="1298" w:type="dxa"/>
          </w:tcPr>
          <w:p>
            <w:pPr>
              <w:pStyle w:val="TableParagraph"/>
              <w:spacing w:line="130" w:lineRule="exact" w:before="10"/>
              <w:ind w:right="177"/>
              <w:rPr>
                <w:sz w:val="15"/>
              </w:rPr>
            </w:pPr>
            <w:r>
              <w:rPr>
                <w:color w:val="231F20"/>
                <w:spacing w:val="-2"/>
                <w:sz w:val="15"/>
              </w:rPr>
              <w:t>$129,538</w:t>
            </w:r>
          </w:p>
        </w:tc>
        <w:tc>
          <w:tcPr>
            <w:tcW w:w="841" w:type="dxa"/>
          </w:tcPr>
          <w:p>
            <w:pPr>
              <w:pStyle w:val="TableParagraph"/>
              <w:spacing w:line="130" w:lineRule="exact" w:before="10"/>
              <w:ind w:right="34"/>
              <w:rPr>
                <w:sz w:val="15"/>
              </w:rPr>
            </w:pPr>
            <w:r>
              <w:rPr>
                <w:color w:val="231F20"/>
                <w:spacing w:val="-2"/>
                <w:sz w:val="15"/>
              </w:rPr>
              <w:t>$192,175</w:t>
            </w:r>
          </w:p>
        </w:tc>
        <w:tc>
          <w:tcPr>
            <w:tcW w:w="1170" w:type="dxa"/>
          </w:tcPr>
          <w:p>
            <w:pPr>
              <w:pStyle w:val="TableParagraph"/>
              <w:spacing w:line="130" w:lineRule="exact" w:before="10"/>
              <w:ind w:right="34"/>
              <w:rPr>
                <w:sz w:val="15"/>
              </w:rPr>
            </w:pPr>
            <w:r>
              <w:rPr>
                <w:color w:val="231F20"/>
                <w:spacing w:val="-2"/>
                <w:sz w:val="15"/>
              </w:rPr>
              <w:t>$28,615.60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35%</w:t>
            </w:r>
          </w:p>
        </w:tc>
        <w:tc>
          <w:tcPr>
            <w:tcW w:w="984" w:type="dxa"/>
            <w:tcBorders>
              <w:right w:val="single" w:sz="4" w:space="0" w:color="231F20"/>
            </w:tcBorders>
          </w:tcPr>
          <w:p>
            <w:pPr>
              <w:pStyle w:val="TableParagraph"/>
              <w:spacing w:line="130" w:lineRule="exact" w:before="10"/>
              <w:rPr>
                <w:sz w:val="15"/>
              </w:rPr>
            </w:pPr>
            <w:r>
              <w:rPr>
                <w:color w:val="231F20"/>
                <w:spacing w:val="-2"/>
                <w:sz w:val="15"/>
              </w:rPr>
              <w:t>$129,538</w:t>
            </w:r>
          </w:p>
        </w:tc>
        <w:tc>
          <w:tcPr>
            <w:tcW w:w="984" w:type="dxa"/>
            <w:tcBorders>
              <w:left w:val="single" w:sz="4" w:space="0" w:color="231F20"/>
            </w:tcBorders>
          </w:tcPr>
          <w:p>
            <w:pPr>
              <w:pStyle w:val="TableParagraph"/>
              <w:spacing w:line="130" w:lineRule="exact" w:before="10"/>
              <w:ind w:right="34"/>
              <w:rPr>
                <w:sz w:val="15"/>
              </w:rPr>
            </w:pPr>
            <w:r>
              <w:rPr>
                <w:color w:val="231F20"/>
                <w:spacing w:val="-2"/>
                <w:sz w:val="15"/>
              </w:rPr>
              <w:t>$64,231</w:t>
            </w:r>
          </w:p>
        </w:tc>
        <w:tc>
          <w:tcPr>
            <w:tcW w:w="984" w:type="dxa"/>
          </w:tcPr>
          <w:p>
            <w:pPr>
              <w:pStyle w:val="TableParagraph"/>
              <w:spacing w:line="130" w:lineRule="exact" w:before="10"/>
              <w:ind w:right="34"/>
              <w:rPr>
                <w:sz w:val="15"/>
              </w:rPr>
            </w:pPr>
            <w:r>
              <w:rPr>
                <w:color w:val="231F20"/>
                <w:spacing w:val="-2"/>
                <w:sz w:val="15"/>
              </w:rPr>
              <w:t>$158,188</w:t>
            </w:r>
          </w:p>
        </w:tc>
        <w:tc>
          <w:tcPr>
            <w:tcW w:w="1170" w:type="dxa"/>
          </w:tcPr>
          <w:p>
            <w:pPr>
              <w:pStyle w:val="TableParagraph"/>
              <w:spacing w:line="130" w:lineRule="exact" w:before="10"/>
              <w:ind w:right="34"/>
              <w:rPr>
                <w:sz w:val="15"/>
              </w:rPr>
            </w:pPr>
            <w:r>
              <w:rPr>
                <w:color w:val="231F20"/>
                <w:spacing w:val="-2"/>
                <w:sz w:val="15"/>
              </w:rPr>
              <w:t>$14,307.64</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35%</w:t>
            </w:r>
          </w:p>
        </w:tc>
        <w:tc>
          <w:tcPr>
            <w:tcW w:w="1161" w:type="dxa"/>
          </w:tcPr>
          <w:p>
            <w:pPr>
              <w:pStyle w:val="TableParagraph"/>
              <w:spacing w:line="130" w:lineRule="exact" w:before="10"/>
              <w:ind w:right="78"/>
              <w:rPr>
                <w:sz w:val="15"/>
              </w:rPr>
            </w:pPr>
            <w:r>
              <w:rPr>
                <w:color w:val="231F20"/>
                <w:spacing w:val="-2"/>
                <w:sz w:val="15"/>
              </w:rPr>
              <w:t>$64,231</w:t>
            </w:r>
          </w:p>
        </w:tc>
      </w:tr>
      <w:tr>
        <w:trPr>
          <w:trHeight w:val="446" w:hRule="atLeast"/>
        </w:trPr>
        <w:tc>
          <w:tcPr>
            <w:tcW w:w="1298" w:type="dxa"/>
            <w:tcBorders>
              <w:bottom w:val="single" w:sz="4" w:space="0" w:color="231F20"/>
            </w:tcBorders>
          </w:tcPr>
          <w:p>
            <w:pPr>
              <w:pStyle w:val="TableParagraph"/>
              <w:spacing w:line="240" w:lineRule="auto" w:before="10"/>
              <w:ind w:right="177"/>
              <w:rPr>
                <w:sz w:val="15"/>
              </w:rPr>
            </w:pPr>
            <w:r>
              <w:rPr>
                <w:color w:val="231F20"/>
                <w:spacing w:val="-2"/>
                <w:sz w:val="15"/>
              </w:rPr>
              <w:t>$192,175</w:t>
            </w:r>
          </w:p>
        </w:tc>
        <w:tc>
          <w:tcPr>
            <w:tcW w:w="841" w:type="dxa"/>
            <w:tcBorders>
              <w:bottom w:val="single" w:sz="4" w:space="0" w:color="231F20"/>
            </w:tcBorders>
          </w:tcPr>
          <w:p>
            <w:pPr>
              <w:pStyle w:val="TableParagraph"/>
              <w:spacing w:line="240" w:lineRule="auto" w:before="0"/>
              <w:ind w:right="0"/>
              <w:jc w:val="left"/>
              <w:rPr>
                <w:rFonts w:ascii="Times New Roman"/>
                <w:sz w:val="14"/>
              </w:rPr>
            </w:pPr>
          </w:p>
        </w:tc>
        <w:tc>
          <w:tcPr>
            <w:tcW w:w="1170" w:type="dxa"/>
            <w:tcBorders>
              <w:bottom w:val="single" w:sz="4" w:space="0" w:color="231F20"/>
            </w:tcBorders>
          </w:tcPr>
          <w:p>
            <w:pPr>
              <w:pStyle w:val="TableParagraph"/>
              <w:spacing w:line="240" w:lineRule="auto" w:before="10"/>
              <w:ind w:right="34"/>
              <w:rPr>
                <w:sz w:val="15"/>
              </w:rPr>
            </w:pPr>
            <w:r>
              <w:rPr>
                <w:color w:val="231F20"/>
                <w:spacing w:val="-2"/>
                <w:sz w:val="15"/>
              </w:rPr>
              <w:t>$50,538.55</w:t>
            </w:r>
          </w:p>
        </w:tc>
        <w:tc>
          <w:tcPr>
            <w:tcW w:w="597" w:type="dxa"/>
            <w:tcBorders>
              <w:bottom w:val="single" w:sz="4" w:space="0" w:color="231F20"/>
            </w:tcBorders>
          </w:tcPr>
          <w:p>
            <w:pPr>
              <w:pStyle w:val="TableParagraph"/>
              <w:spacing w:line="240" w:lineRule="auto" w:before="0"/>
              <w:ind w:right="0"/>
              <w:jc w:val="left"/>
              <w:rPr>
                <w:rFonts w:ascii="Times New Roman"/>
                <w:sz w:val="14"/>
              </w:rPr>
            </w:pPr>
          </w:p>
        </w:tc>
        <w:tc>
          <w:tcPr>
            <w:tcW w:w="387" w:type="dxa"/>
            <w:tcBorders>
              <w:bottom w:val="single" w:sz="4" w:space="0" w:color="231F20"/>
            </w:tcBorders>
          </w:tcPr>
          <w:p>
            <w:pPr>
              <w:pStyle w:val="TableParagraph"/>
              <w:spacing w:line="240" w:lineRule="auto" w:before="10"/>
              <w:ind w:left="16" w:right="2"/>
              <w:jc w:val="center"/>
              <w:rPr>
                <w:sz w:val="15"/>
              </w:rPr>
            </w:pPr>
            <w:r>
              <w:rPr>
                <w:color w:val="231F20"/>
                <w:spacing w:val="-5"/>
                <w:sz w:val="15"/>
              </w:rPr>
              <w:t>37%</w:t>
            </w:r>
          </w:p>
        </w:tc>
        <w:tc>
          <w:tcPr>
            <w:tcW w:w="984" w:type="dxa"/>
            <w:tcBorders>
              <w:bottom w:val="single" w:sz="4" w:space="0" w:color="231F20"/>
              <w:right w:val="single" w:sz="4" w:space="0" w:color="231F20"/>
            </w:tcBorders>
          </w:tcPr>
          <w:p>
            <w:pPr>
              <w:pStyle w:val="TableParagraph"/>
              <w:spacing w:line="240" w:lineRule="auto" w:before="10"/>
              <w:rPr>
                <w:sz w:val="15"/>
              </w:rPr>
            </w:pPr>
            <w:r>
              <w:rPr>
                <w:color w:val="231F20"/>
                <w:spacing w:val="-2"/>
                <w:sz w:val="15"/>
              </w:rPr>
              <w:t>$192,175</w:t>
            </w:r>
          </w:p>
        </w:tc>
        <w:tc>
          <w:tcPr>
            <w:tcW w:w="984" w:type="dxa"/>
            <w:tcBorders>
              <w:left w:val="single" w:sz="4" w:space="0" w:color="231F20"/>
              <w:bottom w:val="single" w:sz="4" w:space="0" w:color="231F20"/>
            </w:tcBorders>
          </w:tcPr>
          <w:p>
            <w:pPr>
              <w:pStyle w:val="TableParagraph"/>
              <w:spacing w:line="240" w:lineRule="auto" w:before="10"/>
              <w:ind w:right="34"/>
              <w:rPr>
                <w:sz w:val="15"/>
              </w:rPr>
            </w:pPr>
            <w:r>
              <w:rPr>
                <w:color w:val="231F20"/>
                <w:spacing w:val="-2"/>
                <w:sz w:val="15"/>
              </w:rPr>
              <w:t>$158,188</w:t>
            </w:r>
          </w:p>
        </w:tc>
        <w:tc>
          <w:tcPr>
            <w:tcW w:w="984" w:type="dxa"/>
            <w:tcBorders>
              <w:bottom w:val="single" w:sz="4" w:space="0" w:color="231F20"/>
            </w:tcBorders>
          </w:tcPr>
          <w:p>
            <w:pPr>
              <w:pStyle w:val="TableParagraph"/>
              <w:spacing w:line="240" w:lineRule="auto" w:before="0"/>
              <w:ind w:right="0"/>
              <w:jc w:val="left"/>
              <w:rPr>
                <w:rFonts w:ascii="Times New Roman"/>
                <w:sz w:val="14"/>
              </w:rPr>
            </w:pPr>
          </w:p>
        </w:tc>
        <w:tc>
          <w:tcPr>
            <w:tcW w:w="1170" w:type="dxa"/>
            <w:tcBorders>
              <w:bottom w:val="single" w:sz="4" w:space="0" w:color="231F20"/>
            </w:tcBorders>
          </w:tcPr>
          <w:p>
            <w:pPr>
              <w:pStyle w:val="TableParagraph"/>
              <w:spacing w:line="240" w:lineRule="auto" w:before="10"/>
              <w:ind w:right="34"/>
              <w:rPr>
                <w:sz w:val="15"/>
              </w:rPr>
            </w:pPr>
            <w:r>
              <w:rPr>
                <w:color w:val="231F20"/>
                <w:spacing w:val="-2"/>
                <w:sz w:val="15"/>
              </w:rPr>
              <w:t>$47,192.59</w:t>
            </w:r>
          </w:p>
        </w:tc>
        <w:tc>
          <w:tcPr>
            <w:tcW w:w="597" w:type="dxa"/>
            <w:tcBorders>
              <w:bottom w:val="single" w:sz="4" w:space="0" w:color="231F20"/>
            </w:tcBorders>
          </w:tcPr>
          <w:p>
            <w:pPr>
              <w:pStyle w:val="TableParagraph"/>
              <w:spacing w:line="240" w:lineRule="auto" w:before="0"/>
              <w:ind w:right="0"/>
              <w:jc w:val="left"/>
              <w:rPr>
                <w:rFonts w:ascii="Times New Roman"/>
                <w:sz w:val="14"/>
              </w:rPr>
            </w:pPr>
          </w:p>
        </w:tc>
        <w:tc>
          <w:tcPr>
            <w:tcW w:w="387" w:type="dxa"/>
            <w:tcBorders>
              <w:bottom w:val="single" w:sz="4" w:space="0" w:color="231F20"/>
            </w:tcBorders>
          </w:tcPr>
          <w:p>
            <w:pPr>
              <w:pStyle w:val="TableParagraph"/>
              <w:spacing w:line="240" w:lineRule="auto" w:before="10"/>
              <w:ind w:left="16" w:right="2"/>
              <w:jc w:val="center"/>
              <w:rPr>
                <w:sz w:val="15"/>
              </w:rPr>
            </w:pPr>
            <w:r>
              <w:rPr>
                <w:color w:val="231F20"/>
                <w:spacing w:val="-5"/>
                <w:sz w:val="15"/>
              </w:rPr>
              <w:t>37%</w:t>
            </w:r>
          </w:p>
        </w:tc>
        <w:tc>
          <w:tcPr>
            <w:tcW w:w="1161" w:type="dxa"/>
            <w:tcBorders>
              <w:bottom w:val="single" w:sz="4" w:space="0" w:color="231F20"/>
            </w:tcBorders>
          </w:tcPr>
          <w:p>
            <w:pPr>
              <w:pStyle w:val="TableParagraph"/>
              <w:spacing w:line="240" w:lineRule="auto" w:before="10"/>
              <w:ind w:right="78"/>
              <w:rPr>
                <w:sz w:val="15"/>
              </w:rPr>
            </w:pPr>
            <w:r>
              <w:rPr>
                <w:color w:val="231F20"/>
                <w:spacing w:val="-2"/>
                <w:sz w:val="15"/>
              </w:rPr>
              <w:t>$158,188</w:t>
            </w:r>
          </w:p>
        </w:tc>
      </w:tr>
    </w:tbl>
    <w:p>
      <w:pPr>
        <w:pStyle w:val="BodyText"/>
        <w:rPr>
          <w:rFonts w:ascii="Arial Black"/>
          <w:sz w:val="16"/>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8"/>
        <w:gridCol w:w="841"/>
        <w:gridCol w:w="1170"/>
        <w:gridCol w:w="597"/>
        <w:gridCol w:w="387"/>
        <w:gridCol w:w="984"/>
        <w:gridCol w:w="984"/>
        <w:gridCol w:w="984"/>
        <w:gridCol w:w="1170"/>
        <w:gridCol w:w="597"/>
        <w:gridCol w:w="387"/>
        <w:gridCol w:w="1161"/>
      </w:tblGrid>
      <w:tr>
        <w:trPr>
          <w:trHeight w:val="219" w:hRule="atLeast"/>
        </w:trPr>
        <w:tc>
          <w:tcPr>
            <w:tcW w:w="10560" w:type="dxa"/>
            <w:gridSpan w:val="12"/>
            <w:tcBorders>
              <w:top w:val="single" w:sz="4" w:space="0" w:color="231F20"/>
              <w:bottom w:val="single" w:sz="4" w:space="0" w:color="231F20"/>
            </w:tcBorders>
            <w:shd w:val="clear" w:color="auto" w:fill="E6E7E8"/>
          </w:tcPr>
          <w:p>
            <w:pPr>
              <w:pStyle w:val="TableParagraph"/>
              <w:spacing w:line="179" w:lineRule="exact" w:before="20"/>
              <w:ind w:left="1" w:right="0"/>
              <w:jc w:val="center"/>
              <w:rPr>
                <w:rFonts w:ascii="Arial Black"/>
                <w:sz w:val="15"/>
              </w:rPr>
            </w:pPr>
            <w:r>
              <w:rPr>
                <w:rFonts w:ascii="Arial Black"/>
                <w:color w:val="231F20"/>
                <w:w w:val="85"/>
                <w:sz w:val="15"/>
              </w:rPr>
              <w:t>SEMIANNUAL</w:t>
            </w:r>
            <w:r>
              <w:rPr>
                <w:rFonts w:ascii="Arial Black"/>
                <w:color w:val="231F20"/>
                <w:spacing w:val="8"/>
                <w:sz w:val="15"/>
              </w:rPr>
              <w:t> </w:t>
            </w:r>
            <w:r>
              <w:rPr>
                <w:rFonts w:ascii="Arial Black"/>
                <w:color w:val="231F20"/>
                <w:w w:val="85"/>
                <w:sz w:val="15"/>
              </w:rPr>
              <w:t>Payroll</w:t>
            </w:r>
            <w:r>
              <w:rPr>
                <w:rFonts w:ascii="Arial Black"/>
                <w:color w:val="231F20"/>
                <w:spacing w:val="9"/>
                <w:sz w:val="15"/>
              </w:rPr>
              <w:t> </w:t>
            </w:r>
            <w:r>
              <w:rPr>
                <w:rFonts w:ascii="Arial Black"/>
                <w:color w:val="231F20"/>
                <w:spacing w:val="-2"/>
                <w:w w:val="85"/>
                <w:sz w:val="15"/>
              </w:rPr>
              <w:t>Period</w:t>
            </w:r>
          </w:p>
        </w:tc>
      </w:tr>
      <w:tr>
        <w:trPr>
          <w:trHeight w:val="219" w:hRule="atLeast"/>
        </w:trPr>
        <w:tc>
          <w:tcPr>
            <w:tcW w:w="5277" w:type="dxa"/>
            <w:gridSpan w:val="6"/>
            <w:tcBorders>
              <w:top w:val="single" w:sz="4" w:space="0" w:color="231F20"/>
              <w:bottom w:val="single" w:sz="4" w:space="0" w:color="231F20"/>
              <w:right w:val="single" w:sz="4" w:space="0" w:color="231F20"/>
            </w:tcBorders>
          </w:tcPr>
          <w:p>
            <w:pPr>
              <w:pStyle w:val="TableParagraph"/>
              <w:spacing w:line="179" w:lineRule="exact" w:before="20"/>
              <w:ind w:left="48" w:right="0"/>
              <w:jc w:val="center"/>
              <w:rPr>
                <w:sz w:val="15"/>
              </w:rPr>
            </w:pPr>
            <w:r>
              <w:rPr>
                <w:rFonts w:ascii="Arial Black"/>
                <w:color w:val="231F20"/>
                <w:spacing w:val="-2"/>
                <w:w w:val="90"/>
                <w:sz w:val="15"/>
              </w:rPr>
              <w:t>MARRIED</w:t>
            </w:r>
            <w:r>
              <w:rPr>
                <w:rFonts w:ascii="Arial Black"/>
                <w:color w:val="231F20"/>
                <w:spacing w:val="-4"/>
                <w:w w:val="95"/>
                <w:sz w:val="15"/>
              </w:rPr>
              <w:t> </w:t>
            </w:r>
            <w:r>
              <w:rPr>
                <w:color w:val="231F20"/>
                <w:spacing w:val="-2"/>
                <w:w w:val="95"/>
                <w:sz w:val="15"/>
              </w:rPr>
              <w:t>Persons</w:t>
            </w:r>
          </w:p>
        </w:tc>
        <w:tc>
          <w:tcPr>
            <w:tcW w:w="5283" w:type="dxa"/>
            <w:gridSpan w:val="6"/>
            <w:tcBorders>
              <w:top w:val="single" w:sz="4" w:space="0" w:color="231F20"/>
              <w:left w:val="single" w:sz="4" w:space="0" w:color="231F20"/>
              <w:bottom w:val="single" w:sz="4" w:space="0" w:color="231F20"/>
            </w:tcBorders>
          </w:tcPr>
          <w:p>
            <w:pPr>
              <w:pStyle w:val="TableParagraph"/>
              <w:spacing w:line="179" w:lineRule="exact" w:before="20"/>
              <w:ind w:right="47"/>
              <w:jc w:val="center"/>
              <w:rPr>
                <w:sz w:val="15"/>
              </w:rPr>
            </w:pPr>
            <w:r>
              <w:rPr>
                <w:rFonts w:ascii="Arial Black"/>
                <w:color w:val="231F20"/>
                <w:w w:val="85"/>
                <w:sz w:val="15"/>
              </w:rPr>
              <w:t>SINGLE</w:t>
            </w:r>
            <w:r>
              <w:rPr>
                <w:rFonts w:ascii="Arial Black"/>
                <w:color w:val="231F20"/>
                <w:spacing w:val="4"/>
                <w:sz w:val="15"/>
              </w:rPr>
              <w:t> </w:t>
            </w:r>
            <w:r>
              <w:rPr>
                <w:color w:val="231F20"/>
                <w:spacing w:val="-2"/>
                <w:sz w:val="15"/>
              </w:rPr>
              <w:t>Persons</w:t>
            </w:r>
          </w:p>
        </w:tc>
      </w:tr>
      <w:tr>
        <w:trPr>
          <w:trHeight w:val="359" w:hRule="atLeast"/>
        </w:trPr>
        <w:tc>
          <w:tcPr>
            <w:tcW w:w="2139" w:type="dxa"/>
            <w:gridSpan w:val="2"/>
            <w:vMerge w:val="restart"/>
            <w:tcBorders>
              <w:top w:val="single" w:sz="4" w:space="0" w:color="231F20"/>
              <w:bottom w:val="single" w:sz="4" w:space="0" w:color="231F20"/>
            </w:tcBorders>
          </w:tcPr>
          <w:p>
            <w:pPr>
              <w:pStyle w:val="TableParagraph"/>
              <w:spacing w:line="158" w:lineRule="auto" w:before="76" w:after="9"/>
              <w:ind w:left="80" w:right="23"/>
              <w:jc w:val="left"/>
              <w:rPr>
                <w:rFonts w:ascii="Arial Black"/>
                <w:sz w:val="15"/>
              </w:rPr>
            </w:pPr>
            <w:r>
              <w:rPr>
                <w:rFonts w:ascii="Arial Black"/>
                <w:color w:val="231F20"/>
                <w:w w:val="85"/>
                <w:sz w:val="15"/>
              </w:rPr>
              <w:t>If</w:t>
            </w:r>
            <w:r>
              <w:rPr>
                <w:rFonts w:ascii="Arial Black"/>
                <w:color w:val="231F20"/>
                <w:spacing w:val="-2"/>
                <w:w w:val="85"/>
                <w:sz w:val="15"/>
              </w:rPr>
              <w:t> </w:t>
            </w:r>
            <w:r>
              <w:rPr>
                <w:rFonts w:ascii="Arial Black"/>
                <w:color w:val="231F20"/>
                <w:w w:val="85"/>
                <w:sz w:val="15"/>
              </w:rPr>
              <w:t>the</w:t>
            </w:r>
            <w:r>
              <w:rPr>
                <w:rFonts w:ascii="Arial Black"/>
                <w:color w:val="231F20"/>
                <w:spacing w:val="-2"/>
                <w:w w:val="85"/>
                <w:sz w:val="15"/>
              </w:rPr>
              <w:t> </w:t>
            </w:r>
            <w:r>
              <w:rPr>
                <w:rFonts w:ascii="Arial Black"/>
                <w:color w:val="231F20"/>
                <w:w w:val="85"/>
                <w:sz w:val="15"/>
              </w:rPr>
              <w:t>Adjusted</w:t>
            </w:r>
            <w:r>
              <w:rPr>
                <w:rFonts w:ascii="Arial Black"/>
                <w:color w:val="231F20"/>
                <w:spacing w:val="-2"/>
                <w:w w:val="85"/>
                <w:sz w:val="15"/>
              </w:rPr>
              <w:t> </w:t>
            </w:r>
            <w:r>
              <w:rPr>
                <w:rFonts w:ascii="Arial Black"/>
                <w:color w:val="231F20"/>
                <w:w w:val="85"/>
                <w:sz w:val="15"/>
              </w:rPr>
              <w:t>Wage </w:t>
            </w:r>
            <w:r>
              <w:rPr>
                <w:rFonts w:ascii="Arial Black"/>
                <w:color w:val="231F20"/>
                <w:spacing w:val="-4"/>
                <w:sz w:val="15"/>
              </w:rPr>
              <w:t>Amount</w:t>
            </w:r>
            <w:r>
              <w:rPr>
                <w:rFonts w:ascii="Arial Black"/>
                <w:color w:val="231F20"/>
                <w:spacing w:val="-10"/>
                <w:sz w:val="15"/>
              </w:rPr>
              <w:t> </w:t>
            </w:r>
            <w:r>
              <w:rPr>
                <w:rFonts w:ascii="Arial Black"/>
                <w:color w:val="231F20"/>
                <w:spacing w:val="-4"/>
                <w:sz w:val="15"/>
              </w:rPr>
              <w:t>(line</w:t>
            </w:r>
            <w:r>
              <w:rPr>
                <w:rFonts w:ascii="Arial Black"/>
                <w:color w:val="231F20"/>
                <w:spacing w:val="-10"/>
                <w:sz w:val="15"/>
              </w:rPr>
              <w:t> </w:t>
            </w:r>
            <w:r>
              <w:rPr>
                <w:rFonts w:ascii="Arial Black"/>
                <w:color w:val="231F20"/>
                <w:spacing w:val="-4"/>
                <w:sz w:val="15"/>
              </w:rPr>
              <w:t>1d)</w:t>
            </w:r>
            <w:r>
              <w:rPr>
                <w:rFonts w:ascii="Arial Black"/>
                <w:color w:val="231F20"/>
                <w:spacing w:val="-10"/>
                <w:sz w:val="15"/>
              </w:rPr>
              <w:t> </w:t>
            </w:r>
            <w:r>
              <w:rPr>
                <w:rFonts w:ascii="Arial Black"/>
                <w:color w:val="231F20"/>
                <w:spacing w:val="-4"/>
                <w:sz w:val="15"/>
              </w:rPr>
              <w:t>is</w:t>
            </w:r>
          </w:p>
          <w:p>
            <w:pPr>
              <w:pStyle w:val="TableParagraph"/>
              <w:spacing w:line="20" w:lineRule="exact" w:before="0"/>
              <w:ind w:right="-58"/>
              <w:jc w:val="left"/>
              <w:rPr>
                <w:rFonts w:ascii="Arial Black"/>
                <w:sz w:val="2"/>
              </w:rPr>
            </w:pPr>
            <w:r>
              <w:rPr>
                <w:rFonts w:ascii="Arial Black"/>
                <w:sz w:val="2"/>
              </w:rPr>
              <mc:AlternateContent>
                <mc:Choice Requires="wps">
                  <w:drawing>
                    <wp:inline distT="0" distB="0" distL="0" distR="0">
                      <wp:extent cx="1358265" cy="6350"/>
                      <wp:effectExtent l="9525" t="0" r="0" b="3175"/>
                      <wp:docPr id="606" name="Group 606"/>
                      <wp:cNvGraphicFramePr>
                        <a:graphicFrameLocks/>
                      </wp:cNvGraphicFramePr>
                      <a:graphic>
                        <a:graphicData uri="http://schemas.microsoft.com/office/word/2010/wordprocessingGroup">
                          <wpg:wgp>
                            <wpg:cNvPr id="606" name="Group 606"/>
                            <wpg:cNvGrpSpPr/>
                            <wpg:grpSpPr>
                              <a:xfrm>
                                <a:off x="0" y="0"/>
                                <a:ext cx="1358265" cy="6350"/>
                                <a:chExt cx="1358265" cy="6350"/>
                              </a:xfrm>
                            </wpg:grpSpPr>
                            <wps:wsp>
                              <wps:cNvPr id="607" name="Graphic 607"/>
                              <wps:cNvSpPr/>
                              <wps:spPr>
                                <a:xfrm>
                                  <a:off x="0" y="3175"/>
                                  <a:ext cx="1358265" cy="1270"/>
                                </a:xfrm>
                                <a:custGeom>
                                  <a:avLst/>
                                  <a:gdLst/>
                                  <a:ahLst/>
                                  <a:cxnLst/>
                                  <a:rect l="l" t="t" r="r" b="b"/>
                                  <a:pathLst>
                                    <a:path w="1358265" h="0">
                                      <a:moveTo>
                                        <a:pt x="1358072"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06.95pt;height:.5pt;mso-position-horizontal-relative:char;mso-position-vertical-relative:line" id="docshapegroup247" coordorigin="0,0" coordsize="2139,10">
                      <v:line style="position:absolute" from="2139,5" to="0,5" stroked="true" strokeweight=".5pt" strokecolor="#231f20">
                        <v:stroke dashstyle="solid"/>
                      </v:line>
                    </v:group>
                  </w:pict>
                </mc:Fallback>
              </mc:AlternateContent>
            </w:r>
            <w:r>
              <w:rPr>
                <w:rFonts w:ascii="Arial Black"/>
                <w:sz w:val="2"/>
              </w:rPr>
            </w:r>
          </w:p>
          <w:p>
            <w:pPr>
              <w:pStyle w:val="TableParagraph"/>
              <w:tabs>
                <w:tab w:pos="1190" w:val="left" w:leader="none"/>
              </w:tabs>
              <w:spacing w:line="242" w:lineRule="exact" w:before="5"/>
              <w:ind w:left="120" w:right="0"/>
              <w:jc w:val="left"/>
              <w:rPr>
                <w:rFonts w:ascii="Arial Black" w:hAnsi="Arial Black"/>
                <w:position w:val="14"/>
                <w:sz w:val="15"/>
              </w:rPr>
            </w:pPr>
            <w:r>
              <w:rPr>
                <w:rFonts w:ascii="Arial Black" w:hAnsi="Arial Black"/>
                <w:color w:val="231F20"/>
                <w:w w:val="80"/>
                <w:sz w:val="15"/>
              </w:rPr>
              <w:t>at</w:t>
            </w:r>
            <w:r>
              <w:rPr>
                <w:rFonts w:ascii="Arial Black" w:hAnsi="Arial Black"/>
                <w:color w:val="231F20"/>
                <w:spacing w:val="-9"/>
                <w:sz w:val="15"/>
              </w:rPr>
              <w:t> </w:t>
            </w:r>
            <w:r>
              <w:rPr>
                <w:rFonts w:ascii="Arial Black" w:hAnsi="Arial Black"/>
                <w:color w:val="231F20"/>
                <w:spacing w:val="-2"/>
                <w:sz w:val="15"/>
              </w:rPr>
              <w:t>least…</w:t>
            </w:r>
            <w:r>
              <w:rPr>
                <w:rFonts w:ascii="Arial Black" w:hAnsi="Arial Black"/>
                <w:color w:val="231F20"/>
                <w:sz w:val="15"/>
              </w:rPr>
              <w:tab/>
            </w:r>
            <w:r>
              <w:rPr>
                <w:rFonts w:ascii="Arial Black" w:hAnsi="Arial Black"/>
                <w:color w:val="231F20"/>
                <w:w w:val="85"/>
                <w:position w:val="14"/>
                <w:sz w:val="15"/>
              </w:rPr>
              <w:t>But</w:t>
            </w:r>
            <w:r>
              <w:rPr>
                <w:rFonts w:ascii="Arial Black" w:hAnsi="Arial Black"/>
                <w:color w:val="231F20"/>
                <w:spacing w:val="-5"/>
                <w:position w:val="14"/>
                <w:sz w:val="15"/>
              </w:rPr>
              <w:t> </w:t>
            </w:r>
            <w:r>
              <w:rPr>
                <w:rFonts w:ascii="Arial Black" w:hAnsi="Arial Black"/>
                <w:color w:val="231F20"/>
                <w:spacing w:val="-4"/>
                <w:position w:val="14"/>
                <w:sz w:val="15"/>
              </w:rPr>
              <w:t>less</w:t>
            </w:r>
          </w:p>
          <w:p>
            <w:pPr>
              <w:pStyle w:val="TableParagraph"/>
              <w:spacing w:line="77" w:lineRule="exact" w:before="0"/>
              <w:ind w:left="1190" w:right="0"/>
              <w:jc w:val="left"/>
              <w:rPr>
                <w:rFonts w:ascii="Arial Black" w:hAnsi="Arial Black"/>
                <w:sz w:val="15"/>
              </w:rPr>
            </w:pPr>
            <w:r>
              <w:rPr>
                <w:rFonts w:ascii="Arial Black" w:hAnsi="Arial Black"/>
                <w:color w:val="231F20"/>
                <w:spacing w:val="-2"/>
                <w:sz w:val="15"/>
              </w:rPr>
              <w:t>than…</w:t>
            </w:r>
          </w:p>
        </w:tc>
        <w:tc>
          <w:tcPr>
            <w:tcW w:w="1170" w:type="dxa"/>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5" w:right="0"/>
              <w:jc w:val="left"/>
              <w:rPr>
                <w:rFonts w:ascii="Arial Black"/>
                <w:sz w:val="15"/>
              </w:rPr>
            </w:pPr>
            <w:r>
              <w:rPr>
                <w:rFonts w:ascii="Arial Black"/>
                <w:color w:val="231F20"/>
                <w:spacing w:val="-2"/>
                <w:w w:val="85"/>
                <w:sz w:val="15"/>
              </w:rPr>
              <w:t>The</w:t>
            </w:r>
            <w:r>
              <w:rPr>
                <w:rFonts w:ascii="Arial Black"/>
                <w:color w:val="231F20"/>
                <w:spacing w:val="-5"/>
                <w:w w:val="85"/>
                <w:sz w:val="15"/>
              </w:rPr>
              <w:t> </w:t>
            </w:r>
            <w:r>
              <w:rPr>
                <w:rFonts w:ascii="Arial Black"/>
                <w:color w:val="231F20"/>
                <w:spacing w:val="-2"/>
                <w:w w:val="8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w:t>
            </w:r>
          </w:p>
          <w:p>
            <w:pPr>
              <w:pStyle w:val="TableParagraph"/>
              <w:spacing w:line="124" w:lineRule="exact" w:before="0"/>
              <w:ind w:left="35" w:right="0"/>
              <w:jc w:val="left"/>
              <w:rPr>
                <w:rFonts w:ascii="Arial Black" w:hAnsi="Arial Black"/>
                <w:sz w:val="15"/>
              </w:rPr>
            </w:pPr>
            <w:r>
              <w:rPr>
                <w:rFonts w:ascii="Arial Black" w:hAnsi="Arial Black"/>
                <w:color w:val="231F20"/>
                <w:w w:val="85"/>
                <w:sz w:val="15"/>
              </w:rPr>
              <w:t>withhold</w:t>
            </w:r>
            <w:r>
              <w:rPr>
                <w:rFonts w:ascii="Arial Black" w:hAnsi="Arial Black"/>
                <w:color w:val="231F20"/>
                <w:spacing w:val="4"/>
                <w:sz w:val="15"/>
              </w:rPr>
              <w:t> </w:t>
            </w:r>
            <w:r>
              <w:rPr>
                <w:rFonts w:ascii="Arial Black" w:hAnsi="Arial Black"/>
                <w:color w:val="231F20"/>
                <w:spacing w:val="-5"/>
                <w:sz w:val="15"/>
              </w:rPr>
              <w:t>is…</w:t>
            </w:r>
          </w:p>
        </w:tc>
        <w:tc>
          <w:tcPr>
            <w:tcW w:w="984"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5" w:right="0"/>
              <w:jc w:val="left"/>
              <w:rPr>
                <w:rFonts w:ascii="Arial Black"/>
                <w:sz w:val="15"/>
              </w:rPr>
            </w:pPr>
            <w:r>
              <w:rPr>
                <w:rFonts w:ascii="Arial Black"/>
                <w:color w:val="231F20"/>
                <w:sz w:val="15"/>
              </w:rPr>
              <w:t>Plus</w:t>
            </w:r>
            <w:r>
              <w:rPr>
                <w:rFonts w:ascii="Arial Black"/>
                <w:color w:val="231F20"/>
                <w:spacing w:val="-11"/>
                <w:sz w:val="15"/>
              </w:rPr>
              <w:t> </w:t>
            </w:r>
            <w:r>
              <w:rPr>
                <w:rFonts w:ascii="Arial Black"/>
                <w:color w:val="231F20"/>
                <w:sz w:val="15"/>
              </w:rPr>
              <w:t>this </w:t>
            </w:r>
            <w:r>
              <w:rPr>
                <w:rFonts w:ascii="Arial Black"/>
                <w:color w:val="231F20"/>
                <w:spacing w:val="-2"/>
                <w:w w:val="85"/>
                <w:sz w:val="15"/>
              </w:rPr>
              <w:t>percentage</w:t>
            </w:r>
          </w:p>
          <w:p>
            <w:pPr>
              <w:pStyle w:val="TableParagraph"/>
              <w:spacing w:line="124" w:lineRule="exact" w:before="0"/>
              <w:ind w:left="35" w:right="0"/>
              <w:jc w:val="left"/>
              <w:rPr>
                <w:rFonts w:ascii="Arial Black" w:hAnsi="Arial Black"/>
                <w:sz w:val="15"/>
              </w:rPr>
            </w:pPr>
            <w:r>
              <w:rPr>
                <w:rFonts w:ascii="Arial Black" w:hAnsi="Arial Black"/>
                <w:color w:val="231F20"/>
                <w:spacing w:val="-10"/>
                <w:w w:val="110"/>
                <w:sz w:val="15"/>
              </w:rPr>
              <w:t>…</w:t>
            </w:r>
          </w:p>
        </w:tc>
        <w:tc>
          <w:tcPr>
            <w:tcW w:w="984" w:type="dxa"/>
            <w:vMerge w:val="restart"/>
            <w:tcBorders>
              <w:top w:val="single" w:sz="4" w:space="0" w:color="231F20"/>
              <w:bottom w:val="single" w:sz="4" w:space="0" w:color="231F20"/>
              <w:right w:val="single" w:sz="4" w:space="0" w:color="231F20"/>
            </w:tcBorders>
          </w:tcPr>
          <w:p>
            <w:pPr>
              <w:pStyle w:val="TableParagraph"/>
              <w:spacing w:line="158" w:lineRule="auto" w:before="166"/>
              <w:ind w:left="35" w:right="0"/>
              <w:jc w:val="left"/>
              <w:rPr>
                <w:rFonts w:ascii="Arial Black"/>
                <w:sz w:val="15"/>
              </w:rPr>
            </w:pPr>
            <w:r>
              <w:rPr>
                <w:rFonts w:ascii="Arial Black"/>
                <w:color w:val="231F20"/>
                <w:w w:val="95"/>
                <w:sz w:val="15"/>
              </w:rPr>
              <w:t>of</w:t>
            </w:r>
            <w:r>
              <w:rPr>
                <w:rFonts w:ascii="Arial Black"/>
                <w:color w:val="231F20"/>
                <w:spacing w:val="-8"/>
                <w:w w:val="95"/>
                <w:sz w:val="15"/>
              </w:rPr>
              <w:t> </w:t>
            </w:r>
            <w:r>
              <w:rPr>
                <w:rFonts w:ascii="Arial Black"/>
                <w:color w:val="231F20"/>
                <w:w w:val="95"/>
                <w:sz w:val="15"/>
              </w:rPr>
              <w:t>the </w:t>
            </w:r>
            <w:r>
              <w:rPr>
                <w:rFonts w:ascii="Arial Black"/>
                <w:color w:val="231F20"/>
                <w:w w:val="85"/>
                <w:sz w:val="15"/>
              </w:rPr>
              <w:t>amount</w:t>
            </w:r>
            <w:r>
              <w:rPr>
                <w:rFonts w:ascii="Arial Black"/>
                <w:color w:val="231F20"/>
                <w:spacing w:val="-7"/>
                <w:w w:val="85"/>
                <w:sz w:val="15"/>
              </w:rPr>
              <w:t> </w:t>
            </w:r>
            <w:r>
              <w:rPr>
                <w:rFonts w:ascii="Arial Black"/>
                <w:color w:val="231F20"/>
                <w:w w:val="85"/>
                <w:sz w:val="15"/>
              </w:rPr>
              <w:t>that </w:t>
            </w:r>
            <w:r>
              <w:rPr>
                <w:rFonts w:ascii="Arial Black"/>
                <w:color w:val="231F20"/>
                <w:w w:val="95"/>
                <w:sz w:val="15"/>
              </w:rPr>
              <w:t>the</w:t>
            </w:r>
            <w:r>
              <w:rPr>
                <w:rFonts w:ascii="Arial Black"/>
                <w:color w:val="231F20"/>
                <w:spacing w:val="-8"/>
                <w:w w:val="95"/>
                <w:sz w:val="15"/>
              </w:rPr>
              <w:t> </w:t>
            </w:r>
            <w:r>
              <w:rPr>
                <w:rFonts w:ascii="Arial Black"/>
                <w:color w:val="231F20"/>
                <w:w w:val="95"/>
                <w:sz w:val="15"/>
              </w:rPr>
              <w:t>wage</w:t>
            </w:r>
          </w:p>
          <w:p>
            <w:pPr>
              <w:pStyle w:val="TableParagraph"/>
              <w:spacing w:line="124" w:lineRule="exact" w:before="0"/>
              <w:ind w:left="35" w:right="0"/>
              <w:jc w:val="left"/>
              <w:rPr>
                <w:rFonts w:ascii="Arial Black" w:hAnsi="Arial Black"/>
                <w:sz w:val="15"/>
              </w:rPr>
            </w:pPr>
            <w:r>
              <w:rPr>
                <w:rFonts w:ascii="Arial Black" w:hAnsi="Arial Black"/>
                <w:color w:val="231F20"/>
                <w:spacing w:val="-2"/>
                <w:sz w:val="15"/>
              </w:rPr>
              <w:t>exceeds…</w:t>
            </w:r>
          </w:p>
        </w:tc>
        <w:tc>
          <w:tcPr>
            <w:tcW w:w="1968" w:type="dxa"/>
            <w:gridSpan w:val="2"/>
            <w:tcBorders>
              <w:top w:val="single" w:sz="4" w:space="0" w:color="231F20"/>
              <w:left w:val="single" w:sz="4" w:space="0" w:color="231F20"/>
              <w:bottom w:val="single" w:sz="4" w:space="0" w:color="231F20"/>
            </w:tcBorders>
          </w:tcPr>
          <w:p>
            <w:pPr>
              <w:pStyle w:val="TableParagraph"/>
              <w:spacing w:line="176" w:lineRule="exact" w:before="20"/>
              <w:ind w:left="30" w:right="0"/>
              <w:jc w:val="left"/>
              <w:rPr>
                <w:rFonts w:ascii="Arial Black"/>
                <w:sz w:val="15"/>
              </w:rPr>
            </w:pPr>
            <w:r>
              <w:rPr>
                <w:rFonts w:ascii="Arial Black"/>
                <w:color w:val="231F20"/>
                <w:w w:val="85"/>
                <w:sz w:val="15"/>
              </w:rPr>
              <w:t>If</w:t>
            </w:r>
            <w:r>
              <w:rPr>
                <w:rFonts w:ascii="Arial Black"/>
                <w:color w:val="231F20"/>
                <w:spacing w:val="-6"/>
                <w:sz w:val="15"/>
              </w:rPr>
              <w:t> </w:t>
            </w:r>
            <w:r>
              <w:rPr>
                <w:rFonts w:ascii="Arial Black"/>
                <w:color w:val="231F20"/>
                <w:w w:val="85"/>
                <w:sz w:val="15"/>
              </w:rPr>
              <w:t>the</w:t>
            </w:r>
            <w:r>
              <w:rPr>
                <w:rFonts w:ascii="Arial Black"/>
                <w:color w:val="231F20"/>
                <w:spacing w:val="-6"/>
                <w:sz w:val="15"/>
              </w:rPr>
              <w:t> </w:t>
            </w:r>
            <w:r>
              <w:rPr>
                <w:rFonts w:ascii="Arial Black"/>
                <w:color w:val="231F20"/>
                <w:w w:val="85"/>
                <w:sz w:val="15"/>
              </w:rPr>
              <w:t>Adjusted</w:t>
            </w:r>
            <w:r>
              <w:rPr>
                <w:rFonts w:ascii="Arial Black"/>
                <w:color w:val="231F20"/>
                <w:spacing w:val="-6"/>
                <w:sz w:val="15"/>
              </w:rPr>
              <w:t> </w:t>
            </w:r>
            <w:r>
              <w:rPr>
                <w:rFonts w:ascii="Arial Black"/>
                <w:color w:val="231F20"/>
                <w:spacing w:val="-4"/>
                <w:w w:val="85"/>
                <w:sz w:val="15"/>
              </w:rPr>
              <w:t>Wage</w:t>
            </w:r>
          </w:p>
          <w:p>
            <w:pPr>
              <w:pStyle w:val="TableParagraph"/>
              <w:spacing w:line="143" w:lineRule="exact" w:before="0"/>
              <w:ind w:left="30" w:right="0"/>
              <w:jc w:val="left"/>
              <w:rPr>
                <w:rFonts w:ascii="Arial Black"/>
                <w:sz w:val="15"/>
              </w:rPr>
            </w:pPr>
            <w:r>
              <w:rPr>
                <w:rFonts w:ascii="Arial Black"/>
                <w:color w:val="231F20"/>
                <w:w w:val="85"/>
                <w:sz w:val="15"/>
              </w:rPr>
              <w:t>Amount</w:t>
            </w:r>
            <w:r>
              <w:rPr>
                <w:rFonts w:ascii="Arial Black"/>
                <w:color w:val="231F20"/>
                <w:spacing w:val="5"/>
                <w:sz w:val="15"/>
              </w:rPr>
              <w:t> </w:t>
            </w:r>
            <w:r>
              <w:rPr>
                <w:rFonts w:ascii="Arial Black"/>
                <w:color w:val="231F20"/>
                <w:w w:val="85"/>
                <w:sz w:val="15"/>
              </w:rPr>
              <w:t>(line</w:t>
            </w:r>
            <w:r>
              <w:rPr>
                <w:rFonts w:ascii="Arial Black"/>
                <w:color w:val="231F20"/>
                <w:spacing w:val="6"/>
                <w:sz w:val="15"/>
              </w:rPr>
              <w:t> </w:t>
            </w:r>
            <w:r>
              <w:rPr>
                <w:rFonts w:ascii="Arial Black"/>
                <w:color w:val="231F20"/>
                <w:w w:val="85"/>
                <w:sz w:val="15"/>
              </w:rPr>
              <w:t>1d)</w:t>
            </w:r>
            <w:r>
              <w:rPr>
                <w:rFonts w:ascii="Arial Black"/>
                <w:color w:val="231F20"/>
                <w:spacing w:val="6"/>
                <w:sz w:val="15"/>
              </w:rPr>
              <w:t> </w:t>
            </w:r>
            <w:r>
              <w:rPr>
                <w:rFonts w:ascii="Arial Black"/>
                <w:color w:val="231F20"/>
                <w:spacing w:val="-5"/>
                <w:w w:val="85"/>
                <w:sz w:val="15"/>
              </w:rPr>
              <w:t>is</w:t>
            </w:r>
          </w:p>
        </w:tc>
        <w:tc>
          <w:tcPr>
            <w:tcW w:w="1170" w:type="dxa"/>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5" w:right="0"/>
              <w:jc w:val="left"/>
              <w:rPr>
                <w:rFonts w:ascii="Arial Black"/>
                <w:sz w:val="15"/>
              </w:rPr>
            </w:pPr>
            <w:r>
              <w:rPr>
                <w:rFonts w:ascii="Arial Black"/>
                <w:color w:val="231F20"/>
                <w:spacing w:val="-2"/>
                <w:w w:val="85"/>
                <w:sz w:val="15"/>
              </w:rPr>
              <w:t>The</w:t>
            </w:r>
            <w:r>
              <w:rPr>
                <w:rFonts w:ascii="Arial Black"/>
                <w:color w:val="231F20"/>
                <w:spacing w:val="-5"/>
                <w:w w:val="85"/>
                <w:sz w:val="15"/>
              </w:rPr>
              <w:t> </w:t>
            </w:r>
            <w:r>
              <w:rPr>
                <w:rFonts w:ascii="Arial Black"/>
                <w:color w:val="231F20"/>
                <w:spacing w:val="-2"/>
                <w:w w:val="8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w:t>
            </w:r>
          </w:p>
          <w:p>
            <w:pPr>
              <w:pStyle w:val="TableParagraph"/>
              <w:spacing w:line="124" w:lineRule="exact" w:before="0"/>
              <w:ind w:left="35" w:right="0"/>
              <w:jc w:val="left"/>
              <w:rPr>
                <w:rFonts w:ascii="Arial Black" w:hAnsi="Arial Black"/>
                <w:sz w:val="15"/>
              </w:rPr>
            </w:pPr>
            <w:r>
              <w:rPr>
                <w:rFonts w:ascii="Arial Black" w:hAnsi="Arial Black"/>
                <w:color w:val="231F20"/>
                <w:w w:val="85"/>
                <w:sz w:val="15"/>
              </w:rPr>
              <w:t>withhold</w:t>
            </w:r>
            <w:r>
              <w:rPr>
                <w:rFonts w:ascii="Arial Black" w:hAnsi="Arial Black"/>
                <w:color w:val="231F20"/>
                <w:spacing w:val="4"/>
                <w:sz w:val="15"/>
              </w:rPr>
              <w:t> </w:t>
            </w:r>
            <w:r>
              <w:rPr>
                <w:rFonts w:ascii="Arial Black" w:hAnsi="Arial Black"/>
                <w:color w:val="231F20"/>
                <w:spacing w:val="-5"/>
                <w:sz w:val="15"/>
              </w:rPr>
              <w:t>is…</w:t>
            </w:r>
          </w:p>
        </w:tc>
        <w:tc>
          <w:tcPr>
            <w:tcW w:w="984"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5" w:right="0"/>
              <w:jc w:val="left"/>
              <w:rPr>
                <w:rFonts w:ascii="Arial Black"/>
                <w:sz w:val="15"/>
              </w:rPr>
            </w:pPr>
            <w:r>
              <w:rPr>
                <w:rFonts w:ascii="Arial Black"/>
                <w:color w:val="231F20"/>
                <w:sz w:val="15"/>
              </w:rPr>
              <w:t>Plus</w:t>
            </w:r>
            <w:r>
              <w:rPr>
                <w:rFonts w:ascii="Arial Black"/>
                <w:color w:val="231F20"/>
                <w:spacing w:val="-11"/>
                <w:sz w:val="15"/>
              </w:rPr>
              <w:t> </w:t>
            </w:r>
            <w:r>
              <w:rPr>
                <w:rFonts w:ascii="Arial Black"/>
                <w:color w:val="231F20"/>
                <w:sz w:val="15"/>
              </w:rPr>
              <w:t>this </w:t>
            </w:r>
            <w:r>
              <w:rPr>
                <w:rFonts w:ascii="Arial Black"/>
                <w:color w:val="231F20"/>
                <w:spacing w:val="-2"/>
                <w:w w:val="85"/>
                <w:sz w:val="15"/>
              </w:rPr>
              <w:t>percentage</w:t>
            </w:r>
          </w:p>
          <w:p>
            <w:pPr>
              <w:pStyle w:val="TableParagraph"/>
              <w:spacing w:line="124" w:lineRule="exact" w:before="0"/>
              <w:ind w:left="35" w:right="0"/>
              <w:jc w:val="left"/>
              <w:rPr>
                <w:rFonts w:ascii="Arial Black" w:hAnsi="Arial Black"/>
                <w:sz w:val="15"/>
              </w:rPr>
            </w:pPr>
            <w:r>
              <w:rPr>
                <w:rFonts w:ascii="Arial Black" w:hAnsi="Arial Black"/>
                <w:color w:val="231F20"/>
                <w:spacing w:val="-10"/>
                <w:w w:val="110"/>
                <w:sz w:val="15"/>
              </w:rPr>
              <w:t>…</w:t>
            </w:r>
          </w:p>
        </w:tc>
        <w:tc>
          <w:tcPr>
            <w:tcW w:w="1161" w:type="dxa"/>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5" w:right="0"/>
              <w:jc w:val="left"/>
              <w:rPr>
                <w:rFonts w:ascii="Arial Black"/>
                <w:sz w:val="15"/>
              </w:rPr>
            </w:pPr>
            <w:r>
              <w:rPr>
                <w:rFonts w:ascii="Arial Black"/>
                <w:color w:val="231F20"/>
                <w:spacing w:val="-4"/>
                <w:w w:val="90"/>
                <w:sz w:val="15"/>
              </w:rPr>
              <w:t>of</w:t>
            </w:r>
            <w:r>
              <w:rPr>
                <w:rFonts w:ascii="Arial Black"/>
                <w:color w:val="231F20"/>
                <w:spacing w:val="-5"/>
                <w:w w:val="90"/>
                <w:sz w:val="15"/>
              </w:rPr>
              <w:t> </w:t>
            </w:r>
            <w:r>
              <w:rPr>
                <w:rFonts w:ascii="Arial Black"/>
                <w:color w:val="231F20"/>
                <w:spacing w:val="-4"/>
                <w:w w:val="90"/>
                <w:sz w:val="15"/>
              </w:rPr>
              <w:t>the</w:t>
            </w:r>
            <w:r>
              <w:rPr>
                <w:rFonts w:ascii="Arial Black"/>
                <w:color w:val="231F20"/>
                <w:spacing w:val="-5"/>
                <w:w w:val="90"/>
                <w:sz w:val="15"/>
              </w:rPr>
              <w:t> </w:t>
            </w:r>
            <w:r>
              <w:rPr>
                <w:rFonts w:ascii="Arial Black"/>
                <w:color w:val="231F20"/>
                <w:spacing w:val="-4"/>
                <w:w w:val="90"/>
                <w:sz w:val="15"/>
              </w:rPr>
              <w:t>amount </w:t>
            </w:r>
            <w:r>
              <w:rPr>
                <w:rFonts w:ascii="Arial Black"/>
                <w:color w:val="231F20"/>
                <w:w w:val="80"/>
                <w:sz w:val="15"/>
              </w:rPr>
              <w:t>that</w:t>
            </w:r>
            <w:r>
              <w:rPr>
                <w:rFonts w:ascii="Arial Black"/>
                <w:color w:val="231F20"/>
                <w:sz w:val="15"/>
              </w:rPr>
              <w:t> </w:t>
            </w:r>
            <w:r>
              <w:rPr>
                <w:rFonts w:ascii="Arial Black"/>
                <w:color w:val="231F20"/>
                <w:w w:val="80"/>
                <w:sz w:val="15"/>
              </w:rPr>
              <w:t>the</w:t>
            </w:r>
            <w:r>
              <w:rPr>
                <w:rFonts w:ascii="Arial Black"/>
                <w:color w:val="231F20"/>
                <w:spacing w:val="1"/>
                <w:sz w:val="15"/>
              </w:rPr>
              <w:t> </w:t>
            </w:r>
            <w:r>
              <w:rPr>
                <w:rFonts w:ascii="Arial Black"/>
                <w:color w:val="231F20"/>
                <w:spacing w:val="-4"/>
                <w:w w:val="80"/>
                <w:sz w:val="15"/>
              </w:rPr>
              <w:t>wage</w:t>
            </w:r>
          </w:p>
          <w:p>
            <w:pPr>
              <w:pStyle w:val="TableParagraph"/>
              <w:spacing w:line="124" w:lineRule="exact" w:before="0"/>
              <w:ind w:left="35" w:right="0"/>
              <w:jc w:val="left"/>
              <w:rPr>
                <w:rFonts w:ascii="Arial Black" w:hAnsi="Arial Black"/>
                <w:sz w:val="15"/>
              </w:rPr>
            </w:pPr>
            <w:r>
              <w:rPr>
                <w:rFonts w:ascii="Arial Black" w:hAnsi="Arial Black"/>
                <w:color w:val="231F20"/>
                <w:spacing w:val="-2"/>
                <w:sz w:val="15"/>
              </w:rPr>
              <w:t>exceeds…</w:t>
            </w:r>
          </w:p>
        </w:tc>
      </w:tr>
      <w:tr>
        <w:trPr>
          <w:trHeight w:val="359" w:hRule="atLeast"/>
        </w:trPr>
        <w:tc>
          <w:tcPr>
            <w:tcW w:w="2139" w:type="dxa"/>
            <w:gridSpan w:val="2"/>
            <w:vMerge/>
            <w:tcBorders>
              <w:top w:val="nil"/>
              <w:bottom w:val="single" w:sz="4" w:space="0" w:color="231F20"/>
            </w:tcBorders>
          </w:tcPr>
          <w:p>
            <w:pPr>
              <w:rPr>
                <w:sz w:val="2"/>
                <w:szCs w:val="2"/>
              </w:rPr>
            </w:pPr>
          </w:p>
        </w:tc>
        <w:tc>
          <w:tcPr>
            <w:tcW w:w="1170" w:type="dxa"/>
            <w:vMerge/>
            <w:tcBorders>
              <w:top w:val="nil"/>
              <w:bottom w:val="single" w:sz="4" w:space="0" w:color="231F20"/>
            </w:tcBorders>
          </w:tcPr>
          <w:p>
            <w:pPr>
              <w:rPr>
                <w:sz w:val="2"/>
                <w:szCs w:val="2"/>
              </w:rPr>
            </w:pPr>
          </w:p>
        </w:tc>
        <w:tc>
          <w:tcPr>
            <w:tcW w:w="984" w:type="dxa"/>
            <w:gridSpan w:val="2"/>
            <w:vMerge/>
            <w:tcBorders>
              <w:top w:val="nil"/>
              <w:bottom w:val="single" w:sz="4" w:space="0" w:color="231F20"/>
            </w:tcBorders>
          </w:tcPr>
          <w:p>
            <w:pPr>
              <w:rPr>
                <w:sz w:val="2"/>
                <w:szCs w:val="2"/>
              </w:rPr>
            </w:pPr>
          </w:p>
        </w:tc>
        <w:tc>
          <w:tcPr>
            <w:tcW w:w="984" w:type="dxa"/>
            <w:vMerge/>
            <w:tcBorders>
              <w:top w:val="nil"/>
              <w:bottom w:val="single" w:sz="4" w:space="0" w:color="231F20"/>
              <w:right w:val="single" w:sz="4" w:space="0" w:color="231F20"/>
            </w:tcBorders>
          </w:tcPr>
          <w:p>
            <w:pPr>
              <w:rPr>
                <w:sz w:val="2"/>
                <w:szCs w:val="2"/>
              </w:rPr>
            </w:pPr>
          </w:p>
        </w:tc>
        <w:tc>
          <w:tcPr>
            <w:tcW w:w="984" w:type="dxa"/>
            <w:tcBorders>
              <w:top w:val="single" w:sz="4" w:space="0" w:color="231F20"/>
              <w:left w:val="single" w:sz="4" w:space="0" w:color="231F20"/>
              <w:bottom w:val="single" w:sz="4" w:space="0" w:color="231F20"/>
            </w:tcBorders>
          </w:tcPr>
          <w:p>
            <w:pPr>
              <w:pStyle w:val="TableParagraph"/>
              <w:spacing w:line="179" w:lineRule="exact" w:before="160"/>
              <w:ind w:left="76" w:right="0"/>
              <w:jc w:val="left"/>
              <w:rPr>
                <w:rFonts w:ascii="Arial Black" w:hAnsi="Arial Black"/>
                <w:sz w:val="15"/>
              </w:rPr>
            </w:pPr>
            <w:r>
              <w:rPr>
                <w:rFonts w:ascii="Arial Black" w:hAnsi="Arial Black"/>
                <w:color w:val="231F20"/>
                <w:w w:val="80"/>
                <w:sz w:val="15"/>
              </w:rPr>
              <w:t>at</w:t>
            </w:r>
            <w:r>
              <w:rPr>
                <w:rFonts w:ascii="Arial Black" w:hAnsi="Arial Black"/>
                <w:color w:val="231F20"/>
                <w:spacing w:val="-9"/>
                <w:sz w:val="15"/>
              </w:rPr>
              <w:t> </w:t>
            </w:r>
            <w:r>
              <w:rPr>
                <w:rFonts w:ascii="Arial Black" w:hAnsi="Arial Black"/>
                <w:color w:val="231F20"/>
                <w:spacing w:val="-2"/>
                <w:sz w:val="15"/>
              </w:rPr>
              <w:t>least…</w:t>
            </w:r>
          </w:p>
        </w:tc>
        <w:tc>
          <w:tcPr>
            <w:tcW w:w="984" w:type="dxa"/>
            <w:tcBorders>
              <w:top w:val="single" w:sz="4" w:space="0" w:color="231F20"/>
              <w:bottom w:val="single" w:sz="4" w:space="0" w:color="231F20"/>
            </w:tcBorders>
          </w:tcPr>
          <w:p>
            <w:pPr>
              <w:pStyle w:val="TableParagraph"/>
              <w:spacing w:line="176" w:lineRule="exact" w:before="20"/>
              <w:ind w:left="35" w:right="0"/>
              <w:jc w:val="left"/>
              <w:rPr>
                <w:rFonts w:ascii="Arial Black"/>
                <w:sz w:val="15"/>
              </w:rPr>
            </w:pPr>
            <w:r>
              <w:rPr>
                <w:rFonts w:ascii="Arial Black"/>
                <w:color w:val="231F20"/>
                <w:w w:val="85"/>
                <w:sz w:val="15"/>
              </w:rPr>
              <w:t>But</w:t>
            </w:r>
            <w:r>
              <w:rPr>
                <w:rFonts w:ascii="Arial Black"/>
                <w:color w:val="231F20"/>
                <w:spacing w:val="-5"/>
                <w:sz w:val="15"/>
              </w:rPr>
              <w:t> </w:t>
            </w:r>
            <w:r>
              <w:rPr>
                <w:rFonts w:ascii="Arial Black"/>
                <w:color w:val="231F20"/>
                <w:spacing w:val="-4"/>
                <w:sz w:val="15"/>
              </w:rPr>
              <w:t>less</w:t>
            </w:r>
          </w:p>
          <w:p>
            <w:pPr>
              <w:pStyle w:val="TableParagraph"/>
              <w:spacing w:line="143" w:lineRule="exact" w:before="0"/>
              <w:ind w:left="35" w:right="0"/>
              <w:jc w:val="left"/>
              <w:rPr>
                <w:rFonts w:ascii="Arial Black" w:hAnsi="Arial Black"/>
                <w:sz w:val="15"/>
              </w:rPr>
            </w:pPr>
            <w:r>
              <w:rPr>
                <w:rFonts w:ascii="Arial Black" w:hAnsi="Arial Black"/>
                <w:color w:val="231F20"/>
                <w:spacing w:val="-2"/>
                <w:sz w:val="15"/>
              </w:rPr>
              <w:t>than…</w:t>
            </w:r>
          </w:p>
        </w:tc>
        <w:tc>
          <w:tcPr>
            <w:tcW w:w="1170" w:type="dxa"/>
            <w:vMerge/>
            <w:tcBorders>
              <w:top w:val="nil"/>
              <w:bottom w:val="single" w:sz="4" w:space="0" w:color="231F20"/>
            </w:tcBorders>
          </w:tcPr>
          <w:p>
            <w:pPr>
              <w:rPr>
                <w:sz w:val="2"/>
                <w:szCs w:val="2"/>
              </w:rPr>
            </w:pPr>
          </w:p>
        </w:tc>
        <w:tc>
          <w:tcPr>
            <w:tcW w:w="984" w:type="dxa"/>
            <w:gridSpan w:val="2"/>
            <w:vMerge/>
            <w:tcBorders>
              <w:top w:val="nil"/>
              <w:bottom w:val="single" w:sz="4" w:space="0" w:color="231F20"/>
            </w:tcBorders>
          </w:tcPr>
          <w:p>
            <w:pPr>
              <w:rPr>
                <w:sz w:val="2"/>
                <w:szCs w:val="2"/>
              </w:rPr>
            </w:pPr>
          </w:p>
        </w:tc>
        <w:tc>
          <w:tcPr>
            <w:tcW w:w="1161" w:type="dxa"/>
            <w:vMerge/>
            <w:tcBorders>
              <w:top w:val="nil"/>
              <w:bottom w:val="single" w:sz="4" w:space="0" w:color="231F20"/>
            </w:tcBorders>
          </w:tcPr>
          <w:p>
            <w:pPr>
              <w:rPr>
                <w:sz w:val="2"/>
                <w:szCs w:val="2"/>
              </w:rPr>
            </w:pPr>
          </w:p>
        </w:tc>
      </w:tr>
      <w:tr>
        <w:trPr>
          <w:trHeight w:val="196" w:hRule="atLeast"/>
        </w:trPr>
        <w:tc>
          <w:tcPr>
            <w:tcW w:w="1298" w:type="dxa"/>
            <w:tcBorders>
              <w:top w:val="single" w:sz="4" w:space="0" w:color="231F20"/>
            </w:tcBorders>
          </w:tcPr>
          <w:p>
            <w:pPr>
              <w:pStyle w:val="TableParagraph"/>
              <w:spacing w:line="156" w:lineRule="exact" w:before="20"/>
              <w:ind w:right="97"/>
              <w:jc w:val="center"/>
              <w:rPr>
                <w:rFonts w:ascii="Arial Black"/>
                <w:sz w:val="15"/>
              </w:rPr>
            </w:pPr>
            <w:r>
              <w:rPr>
                <w:rFonts w:ascii="Arial Black"/>
                <w:color w:val="231F20"/>
                <w:spacing w:val="-10"/>
                <w:sz w:val="15"/>
              </w:rPr>
              <w:t>A</w:t>
            </w:r>
          </w:p>
        </w:tc>
        <w:tc>
          <w:tcPr>
            <w:tcW w:w="841" w:type="dxa"/>
            <w:tcBorders>
              <w:top w:val="single" w:sz="4" w:space="0" w:color="231F20"/>
            </w:tcBorders>
          </w:tcPr>
          <w:p>
            <w:pPr>
              <w:pStyle w:val="TableParagraph"/>
              <w:spacing w:line="156" w:lineRule="exact" w:before="20"/>
              <w:ind w:right="141"/>
              <w:jc w:val="center"/>
              <w:rPr>
                <w:rFonts w:ascii="Arial Black"/>
                <w:sz w:val="15"/>
              </w:rPr>
            </w:pPr>
            <w:r>
              <w:rPr>
                <w:rFonts w:ascii="Arial Black"/>
                <w:color w:val="231F20"/>
                <w:spacing w:val="-10"/>
                <w:sz w:val="15"/>
              </w:rPr>
              <w:t>B</w:t>
            </w:r>
          </w:p>
        </w:tc>
        <w:tc>
          <w:tcPr>
            <w:tcW w:w="1170" w:type="dxa"/>
            <w:tcBorders>
              <w:top w:val="single" w:sz="4" w:space="0" w:color="231F20"/>
            </w:tcBorders>
          </w:tcPr>
          <w:p>
            <w:pPr>
              <w:pStyle w:val="TableParagraph"/>
              <w:spacing w:line="156" w:lineRule="exact" w:before="20"/>
              <w:ind w:left="1" w:right="1"/>
              <w:jc w:val="center"/>
              <w:rPr>
                <w:rFonts w:ascii="Arial Black"/>
                <w:sz w:val="15"/>
              </w:rPr>
            </w:pPr>
            <w:r>
              <w:rPr>
                <w:rFonts w:ascii="Arial Black"/>
                <w:color w:val="231F20"/>
                <w:spacing w:val="-10"/>
                <w:sz w:val="15"/>
              </w:rPr>
              <w:t>C</w:t>
            </w:r>
          </w:p>
        </w:tc>
        <w:tc>
          <w:tcPr>
            <w:tcW w:w="597" w:type="dxa"/>
            <w:tcBorders>
              <w:top w:val="single" w:sz="4" w:space="0" w:color="231F20"/>
            </w:tcBorders>
          </w:tcPr>
          <w:p>
            <w:pPr>
              <w:pStyle w:val="TableParagraph"/>
              <w:spacing w:line="156" w:lineRule="exact" w:before="20"/>
              <w:ind w:right="48"/>
              <w:rPr>
                <w:rFonts w:ascii="Arial Black"/>
                <w:sz w:val="15"/>
              </w:rPr>
            </w:pPr>
            <w:r>
              <w:rPr>
                <w:rFonts w:ascii="Arial Black"/>
                <w:color w:val="231F20"/>
                <w:spacing w:val="-10"/>
                <w:sz w:val="15"/>
              </w:rPr>
              <w:t>D</w:t>
            </w:r>
          </w:p>
        </w:tc>
        <w:tc>
          <w:tcPr>
            <w:tcW w:w="387" w:type="dxa"/>
            <w:tcBorders>
              <w:top w:val="single" w:sz="4" w:space="0" w:color="231F20"/>
            </w:tcBorders>
          </w:tcPr>
          <w:p>
            <w:pPr>
              <w:pStyle w:val="TableParagraph"/>
              <w:spacing w:line="240" w:lineRule="auto" w:before="0"/>
              <w:ind w:right="0"/>
              <w:jc w:val="left"/>
              <w:rPr>
                <w:rFonts w:ascii="Times New Roman"/>
                <w:sz w:val="12"/>
              </w:rPr>
            </w:pPr>
          </w:p>
        </w:tc>
        <w:tc>
          <w:tcPr>
            <w:tcW w:w="984" w:type="dxa"/>
            <w:tcBorders>
              <w:top w:val="single" w:sz="4" w:space="0" w:color="231F20"/>
              <w:right w:val="single" w:sz="4" w:space="0" w:color="231F20"/>
            </w:tcBorders>
          </w:tcPr>
          <w:p>
            <w:pPr>
              <w:pStyle w:val="TableParagraph"/>
              <w:spacing w:line="156" w:lineRule="exact" w:before="20"/>
              <w:ind w:left="7" w:right="3"/>
              <w:jc w:val="center"/>
              <w:rPr>
                <w:rFonts w:ascii="Arial Black"/>
                <w:sz w:val="15"/>
              </w:rPr>
            </w:pPr>
            <w:r>
              <w:rPr>
                <w:rFonts w:ascii="Arial Black"/>
                <w:color w:val="231F20"/>
                <w:spacing w:val="-10"/>
                <w:sz w:val="15"/>
              </w:rPr>
              <w:t>E</w:t>
            </w:r>
          </w:p>
        </w:tc>
        <w:tc>
          <w:tcPr>
            <w:tcW w:w="984" w:type="dxa"/>
            <w:tcBorders>
              <w:top w:val="single" w:sz="4" w:space="0" w:color="231F20"/>
              <w:left w:val="single" w:sz="4" w:space="0" w:color="231F20"/>
            </w:tcBorders>
          </w:tcPr>
          <w:p>
            <w:pPr>
              <w:pStyle w:val="TableParagraph"/>
              <w:spacing w:line="156" w:lineRule="exact" w:before="20"/>
              <w:ind w:left="6" w:right="9"/>
              <w:jc w:val="center"/>
              <w:rPr>
                <w:rFonts w:ascii="Arial Black"/>
                <w:sz w:val="15"/>
              </w:rPr>
            </w:pPr>
            <w:r>
              <w:rPr>
                <w:rFonts w:ascii="Arial Black"/>
                <w:color w:val="231F20"/>
                <w:spacing w:val="-10"/>
                <w:sz w:val="15"/>
              </w:rPr>
              <w:t>A</w:t>
            </w:r>
          </w:p>
        </w:tc>
        <w:tc>
          <w:tcPr>
            <w:tcW w:w="984" w:type="dxa"/>
            <w:tcBorders>
              <w:top w:val="single" w:sz="4" w:space="0" w:color="231F20"/>
            </w:tcBorders>
          </w:tcPr>
          <w:p>
            <w:pPr>
              <w:pStyle w:val="TableParagraph"/>
              <w:spacing w:line="156" w:lineRule="exact" w:before="20"/>
              <w:ind w:left="1" w:right="1"/>
              <w:jc w:val="center"/>
              <w:rPr>
                <w:rFonts w:ascii="Arial Black"/>
                <w:sz w:val="15"/>
              </w:rPr>
            </w:pPr>
            <w:r>
              <w:rPr>
                <w:rFonts w:ascii="Arial Black"/>
                <w:color w:val="231F20"/>
                <w:spacing w:val="-10"/>
                <w:sz w:val="15"/>
              </w:rPr>
              <w:t>B</w:t>
            </w:r>
          </w:p>
        </w:tc>
        <w:tc>
          <w:tcPr>
            <w:tcW w:w="1170" w:type="dxa"/>
            <w:tcBorders>
              <w:top w:val="single" w:sz="4" w:space="0" w:color="231F20"/>
            </w:tcBorders>
          </w:tcPr>
          <w:p>
            <w:pPr>
              <w:pStyle w:val="TableParagraph"/>
              <w:spacing w:line="156" w:lineRule="exact" w:before="20"/>
              <w:ind w:left="1" w:right="1"/>
              <w:jc w:val="center"/>
              <w:rPr>
                <w:rFonts w:ascii="Arial Black"/>
                <w:sz w:val="15"/>
              </w:rPr>
            </w:pPr>
            <w:r>
              <w:rPr>
                <w:rFonts w:ascii="Arial Black"/>
                <w:color w:val="231F20"/>
                <w:spacing w:val="-10"/>
                <w:sz w:val="15"/>
              </w:rPr>
              <w:t>C</w:t>
            </w:r>
          </w:p>
        </w:tc>
        <w:tc>
          <w:tcPr>
            <w:tcW w:w="597" w:type="dxa"/>
            <w:tcBorders>
              <w:top w:val="single" w:sz="4" w:space="0" w:color="231F20"/>
            </w:tcBorders>
          </w:tcPr>
          <w:p>
            <w:pPr>
              <w:pStyle w:val="TableParagraph"/>
              <w:spacing w:line="156" w:lineRule="exact" w:before="20"/>
              <w:ind w:right="48"/>
              <w:rPr>
                <w:rFonts w:ascii="Arial Black"/>
                <w:sz w:val="15"/>
              </w:rPr>
            </w:pPr>
            <w:r>
              <w:rPr>
                <w:rFonts w:ascii="Arial Black"/>
                <w:color w:val="231F20"/>
                <w:spacing w:val="-10"/>
                <w:sz w:val="15"/>
              </w:rPr>
              <w:t>D</w:t>
            </w:r>
          </w:p>
        </w:tc>
        <w:tc>
          <w:tcPr>
            <w:tcW w:w="387" w:type="dxa"/>
            <w:tcBorders>
              <w:top w:val="single" w:sz="4" w:space="0" w:color="231F20"/>
            </w:tcBorders>
          </w:tcPr>
          <w:p>
            <w:pPr>
              <w:pStyle w:val="TableParagraph"/>
              <w:spacing w:line="240" w:lineRule="auto" w:before="0"/>
              <w:ind w:right="0"/>
              <w:jc w:val="left"/>
              <w:rPr>
                <w:rFonts w:ascii="Times New Roman"/>
                <w:sz w:val="12"/>
              </w:rPr>
            </w:pPr>
          </w:p>
        </w:tc>
        <w:tc>
          <w:tcPr>
            <w:tcW w:w="1161" w:type="dxa"/>
            <w:tcBorders>
              <w:top w:val="single" w:sz="4" w:space="0" w:color="231F20"/>
            </w:tcBorders>
          </w:tcPr>
          <w:p>
            <w:pPr>
              <w:pStyle w:val="TableParagraph"/>
              <w:spacing w:line="156" w:lineRule="exact" w:before="20"/>
              <w:ind w:right="41"/>
              <w:jc w:val="center"/>
              <w:rPr>
                <w:rFonts w:ascii="Arial Black"/>
                <w:sz w:val="15"/>
              </w:rPr>
            </w:pPr>
            <w:r>
              <w:rPr>
                <w:rFonts w:ascii="Arial Black"/>
                <w:color w:val="231F20"/>
                <w:spacing w:val="-10"/>
                <w:sz w:val="15"/>
              </w:rPr>
              <w:t>E</w:t>
            </w:r>
          </w:p>
        </w:tc>
      </w:tr>
      <w:tr>
        <w:trPr>
          <w:trHeight w:val="159" w:hRule="atLeast"/>
        </w:trPr>
        <w:tc>
          <w:tcPr>
            <w:tcW w:w="1298" w:type="dxa"/>
          </w:tcPr>
          <w:p>
            <w:pPr>
              <w:pStyle w:val="TableParagraph"/>
              <w:spacing w:line="130" w:lineRule="exact" w:before="10"/>
              <w:ind w:right="177"/>
              <w:rPr>
                <w:sz w:val="15"/>
              </w:rPr>
            </w:pPr>
            <w:r>
              <w:rPr>
                <w:color w:val="231F20"/>
                <w:spacing w:val="-5"/>
                <w:sz w:val="15"/>
              </w:rPr>
              <w:t>$0</w:t>
            </w:r>
          </w:p>
        </w:tc>
        <w:tc>
          <w:tcPr>
            <w:tcW w:w="841" w:type="dxa"/>
          </w:tcPr>
          <w:p>
            <w:pPr>
              <w:pStyle w:val="TableParagraph"/>
              <w:spacing w:line="130" w:lineRule="exact" w:before="10"/>
              <w:ind w:right="34"/>
              <w:rPr>
                <w:sz w:val="15"/>
              </w:rPr>
            </w:pPr>
            <w:r>
              <w:rPr>
                <w:color w:val="231F20"/>
                <w:spacing w:val="-2"/>
                <w:sz w:val="15"/>
              </w:rPr>
              <w:t>$8,550</w:t>
            </w:r>
          </w:p>
        </w:tc>
        <w:tc>
          <w:tcPr>
            <w:tcW w:w="1170" w:type="dxa"/>
          </w:tcPr>
          <w:p>
            <w:pPr>
              <w:pStyle w:val="TableParagraph"/>
              <w:spacing w:line="130" w:lineRule="exact" w:before="10"/>
              <w:ind w:right="34"/>
              <w:rPr>
                <w:sz w:val="15"/>
              </w:rPr>
            </w:pPr>
            <w:r>
              <w:rPr>
                <w:color w:val="231F20"/>
                <w:spacing w:val="-2"/>
                <w:sz w:val="15"/>
              </w:rPr>
              <w:t>$0.00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99" w:right="2"/>
              <w:jc w:val="center"/>
              <w:rPr>
                <w:sz w:val="15"/>
              </w:rPr>
            </w:pPr>
            <w:r>
              <w:rPr>
                <w:color w:val="231F20"/>
                <w:spacing w:val="-5"/>
                <w:sz w:val="15"/>
              </w:rPr>
              <w:t>0%</w:t>
            </w:r>
          </w:p>
        </w:tc>
        <w:tc>
          <w:tcPr>
            <w:tcW w:w="984" w:type="dxa"/>
            <w:tcBorders>
              <w:right w:val="single" w:sz="4" w:space="0" w:color="231F20"/>
            </w:tcBorders>
          </w:tcPr>
          <w:p>
            <w:pPr>
              <w:pStyle w:val="TableParagraph"/>
              <w:spacing w:line="130" w:lineRule="exact" w:before="10"/>
              <w:rPr>
                <w:sz w:val="15"/>
              </w:rPr>
            </w:pPr>
            <w:r>
              <w:rPr>
                <w:color w:val="231F20"/>
                <w:spacing w:val="-5"/>
                <w:sz w:val="15"/>
              </w:rPr>
              <w:t>$0</w:t>
            </w:r>
          </w:p>
        </w:tc>
        <w:tc>
          <w:tcPr>
            <w:tcW w:w="984" w:type="dxa"/>
            <w:tcBorders>
              <w:left w:val="single" w:sz="4" w:space="0" w:color="231F20"/>
            </w:tcBorders>
          </w:tcPr>
          <w:p>
            <w:pPr>
              <w:pStyle w:val="TableParagraph"/>
              <w:spacing w:line="130" w:lineRule="exact" w:before="10"/>
              <w:ind w:right="34"/>
              <w:rPr>
                <w:sz w:val="15"/>
              </w:rPr>
            </w:pPr>
            <w:r>
              <w:rPr>
                <w:color w:val="231F20"/>
                <w:spacing w:val="-5"/>
                <w:sz w:val="15"/>
              </w:rPr>
              <w:t>$0</w:t>
            </w:r>
          </w:p>
        </w:tc>
        <w:tc>
          <w:tcPr>
            <w:tcW w:w="984" w:type="dxa"/>
          </w:tcPr>
          <w:p>
            <w:pPr>
              <w:pStyle w:val="TableParagraph"/>
              <w:spacing w:line="130" w:lineRule="exact" w:before="10"/>
              <w:ind w:right="34"/>
              <w:rPr>
                <w:sz w:val="15"/>
              </w:rPr>
            </w:pPr>
            <w:r>
              <w:rPr>
                <w:color w:val="231F20"/>
                <w:spacing w:val="-2"/>
                <w:sz w:val="15"/>
              </w:rPr>
              <w:t>$3,200</w:t>
            </w:r>
          </w:p>
        </w:tc>
        <w:tc>
          <w:tcPr>
            <w:tcW w:w="1170" w:type="dxa"/>
          </w:tcPr>
          <w:p>
            <w:pPr>
              <w:pStyle w:val="TableParagraph"/>
              <w:spacing w:line="130" w:lineRule="exact" w:before="10"/>
              <w:ind w:right="34"/>
              <w:rPr>
                <w:sz w:val="15"/>
              </w:rPr>
            </w:pPr>
            <w:r>
              <w:rPr>
                <w:color w:val="231F20"/>
                <w:spacing w:val="-2"/>
                <w:sz w:val="15"/>
              </w:rPr>
              <w:t>$0.00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99" w:right="2"/>
              <w:jc w:val="center"/>
              <w:rPr>
                <w:sz w:val="15"/>
              </w:rPr>
            </w:pPr>
            <w:r>
              <w:rPr>
                <w:color w:val="231F20"/>
                <w:spacing w:val="-5"/>
                <w:sz w:val="15"/>
              </w:rPr>
              <w:t>0%</w:t>
            </w:r>
          </w:p>
        </w:tc>
        <w:tc>
          <w:tcPr>
            <w:tcW w:w="1161" w:type="dxa"/>
          </w:tcPr>
          <w:p>
            <w:pPr>
              <w:pStyle w:val="TableParagraph"/>
              <w:spacing w:line="130" w:lineRule="exact" w:before="10"/>
              <w:ind w:right="78"/>
              <w:rPr>
                <w:sz w:val="15"/>
              </w:rPr>
            </w:pPr>
            <w:r>
              <w:rPr>
                <w:color w:val="231F20"/>
                <w:spacing w:val="-5"/>
                <w:sz w:val="15"/>
              </w:rPr>
              <w:t>$0</w:t>
            </w:r>
          </w:p>
        </w:tc>
      </w:tr>
      <w:tr>
        <w:trPr>
          <w:trHeight w:val="159" w:hRule="atLeast"/>
        </w:trPr>
        <w:tc>
          <w:tcPr>
            <w:tcW w:w="1298" w:type="dxa"/>
          </w:tcPr>
          <w:p>
            <w:pPr>
              <w:pStyle w:val="TableParagraph"/>
              <w:spacing w:line="130" w:lineRule="exact" w:before="10"/>
              <w:ind w:right="177"/>
              <w:rPr>
                <w:sz w:val="15"/>
              </w:rPr>
            </w:pPr>
            <w:r>
              <w:rPr>
                <w:color w:val="231F20"/>
                <w:spacing w:val="-2"/>
                <w:sz w:val="15"/>
              </w:rPr>
              <w:t>$8,550</w:t>
            </w:r>
          </w:p>
        </w:tc>
        <w:tc>
          <w:tcPr>
            <w:tcW w:w="841" w:type="dxa"/>
          </w:tcPr>
          <w:p>
            <w:pPr>
              <w:pStyle w:val="TableParagraph"/>
              <w:spacing w:line="130" w:lineRule="exact" w:before="10"/>
              <w:ind w:right="34"/>
              <w:rPr>
                <w:sz w:val="15"/>
              </w:rPr>
            </w:pPr>
            <w:r>
              <w:rPr>
                <w:color w:val="231F20"/>
                <w:spacing w:val="-2"/>
                <w:sz w:val="15"/>
              </w:rPr>
              <w:t>$20,475</w:t>
            </w:r>
          </w:p>
        </w:tc>
        <w:tc>
          <w:tcPr>
            <w:tcW w:w="1170" w:type="dxa"/>
          </w:tcPr>
          <w:p>
            <w:pPr>
              <w:pStyle w:val="TableParagraph"/>
              <w:spacing w:line="130" w:lineRule="exact" w:before="10"/>
              <w:ind w:right="34"/>
              <w:rPr>
                <w:sz w:val="15"/>
              </w:rPr>
            </w:pPr>
            <w:r>
              <w:rPr>
                <w:color w:val="231F20"/>
                <w:spacing w:val="-2"/>
                <w:sz w:val="15"/>
              </w:rPr>
              <w:t>$0.00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10%</w:t>
            </w:r>
          </w:p>
        </w:tc>
        <w:tc>
          <w:tcPr>
            <w:tcW w:w="984" w:type="dxa"/>
            <w:tcBorders>
              <w:right w:val="single" w:sz="4" w:space="0" w:color="231F20"/>
            </w:tcBorders>
          </w:tcPr>
          <w:p>
            <w:pPr>
              <w:pStyle w:val="TableParagraph"/>
              <w:spacing w:line="130" w:lineRule="exact" w:before="10"/>
              <w:rPr>
                <w:sz w:val="15"/>
              </w:rPr>
            </w:pPr>
            <w:r>
              <w:rPr>
                <w:color w:val="231F20"/>
                <w:spacing w:val="-2"/>
                <w:sz w:val="15"/>
              </w:rPr>
              <w:t>$8,550</w:t>
            </w:r>
          </w:p>
        </w:tc>
        <w:tc>
          <w:tcPr>
            <w:tcW w:w="984" w:type="dxa"/>
            <w:tcBorders>
              <w:left w:val="single" w:sz="4" w:space="0" w:color="231F20"/>
            </w:tcBorders>
          </w:tcPr>
          <w:p>
            <w:pPr>
              <w:pStyle w:val="TableParagraph"/>
              <w:spacing w:line="130" w:lineRule="exact" w:before="10"/>
              <w:ind w:right="34"/>
              <w:rPr>
                <w:sz w:val="15"/>
              </w:rPr>
            </w:pPr>
            <w:r>
              <w:rPr>
                <w:color w:val="231F20"/>
                <w:spacing w:val="-2"/>
                <w:sz w:val="15"/>
              </w:rPr>
              <w:t>$3,200</w:t>
            </w:r>
          </w:p>
        </w:tc>
        <w:tc>
          <w:tcPr>
            <w:tcW w:w="984" w:type="dxa"/>
          </w:tcPr>
          <w:p>
            <w:pPr>
              <w:pStyle w:val="TableParagraph"/>
              <w:spacing w:line="130" w:lineRule="exact" w:before="10"/>
              <w:ind w:right="34"/>
              <w:rPr>
                <w:sz w:val="15"/>
              </w:rPr>
            </w:pPr>
            <w:r>
              <w:rPr>
                <w:color w:val="231F20"/>
                <w:spacing w:val="-2"/>
                <w:sz w:val="15"/>
              </w:rPr>
              <w:t>$9,163</w:t>
            </w:r>
          </w:p>
        </w:tc>
        <w:tc>
          <w:tcPr>
            <w:tcW w:w="1170" w:type="dxa"/>
          </w:tcPr>
          <w:p>
            <w:pPr>
              <w:pStyle w:val="TableParagraph"/>
              <w:spacing w:line="130" w:lineRule="exact" w:before="10"/>
              <w:ind w:right="34"/>
              <w:rPr>
                <w:sz w:val="15"/>
              </w:rPr>
            </w:pPr>
            <w:r>
              <w:rPr>
                <w:color w:val="231F20"/>
                <w:spacing w:val="-2"/>
                <w:sz w:val="15"/>
              </w:rPr>
              <w:t>$0.00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10%</w:t>
            </w:r>
          </w:p>
        </w:tc>
        <w:tc>
          <w:tcPr>
            <w:tcW w:w="1161" w:type="dxa"/>
          </w:tcPr>
          <w:p>
            <w:pPr>
              <w:pStyle w:val="TableParagraph"/>
              <w:spacing w:line="130" w:lineRule="exact" w:before="10"/>
              <w:ind w:right="78"/>
              <w:rPr>
                <w:sz w:val="15"/>
              </w:rPr>
            </w:pPr>
            <w:r>
              <w:rPr>
                <w:color w:val="231F20"/>
                <w:spacing w:val="-2"/>
                <w:sz w:val="15"/>
              </w:rPr>
              <w:t>$3,200</w:t>
            </w:r>
          </w:p>
        </w:tc>
      </w:tr>
      <w:tr>
        <w:trPr>
          <w:trHeight w:val="159" w:hRule="atLeast"/>
        </w:trPr>
        <w:tc>
          <w:tcPr>
            <w:tcW w:w="1298" w:type="dxa"/>
          </w:tcPr>
          <w:p>
            <w:pPr>
              <w:pStyle w:val="TableParagraph"/>
              <w:spacing w:line="130" w:lineRule="exact" w:before="10"/>
              <w:ind w:right="177"/>
              <w:rPr>
                <w:sz w:val="15"/>
              </w:rPr>
            </w:pPr>
            <w:r>
              <w:rPr>
                <w:color w:val="231F20"/>
                <w:spacing w:val="-2"/>
                <w:sz w:val="15"/>
              </w:rPr>
              <w:t>$20,475</w:t>
            </w:r>
          </w:p>
        </w:tc>
        <w:tc>
          <w:tcPr>
            <w:tcW w:w="841" w:type="dxa"/>
          </w:tcPr>
          <w:p>
            <w:pPr>
              <w:pStyle w:val="TableParagraph"/>
              <w:spacing w:line="130" w:lineRule="exact" w:before="10"/>
              <w:ind w:right="34"/>
              <w:rPr>
                <w:sz w:val="15"/>
              </w:rPr>
            </w:pPr>
            <w:r>
              <w:rPr>
                <w:color w:val="231F20"/>
                <w:spacing w:val="-2"/>
                <w:sz w:val="15"/>
              </w:rPr>
              <w:t>$57,025</w:t>
            </w:r>
          </w:p>
        </w:tc>
        <w:tc>
          <w:tcPr>
            <w:tcW w:w="1170" w:type="dxa"/>
          </w:tcPr>
          <w:p>
            <w:pPr>
              <w:pStyle w:val="TableParagraph"/>
              <w:spacing w:line="130" w:lineRule="exact" w:before="10"/>
              <w:ind w:right="34"/>
              <w:rPr>
                <w:sz w:val="15"/>
              </w:rPr>
            </w:pPr>
            <w:r>
              <w:rPr>
                <w:color w:val="231F20"/>
                <w:spacing w:val="-2"/>
                <w:sz w:val="15"/>
              </w:rPr>
              <w:t>$1,192.50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12%</w:t>
            </w:r>
          </w:p>
        </w:tc>
        <w:tc>
          <w:tcPr>
            <w:tcW w:w="984" w:type="dxa"/>
            <w:tcBorders>
              <w:right w:val="single" w:sz="4" w:space="0" w:color="231F20"/>
            </w:tcBorders>
          </w:tcPr>
          <w:p>
            <w:pPr>
              <w:pStyle w:val="TableParagraph"/>
              <w:spacing w:line="130" w:lineRule="exact" w:before="10"/>
              <w:rPr>
                <w:sz w:val="15"/>
              </w:rPr>
            </w:pPr>
            <w:r>
              <w:rPr>
                <w:color w:val="231F20"/>
                <w:spacing w:val="-2"/>
                <w:sz w:val="15"/>
              </w:rPr>
              <w:t>$20,475</w:t>
            </w:r>
          </w:p>
        </w:tc>
        <w:tc>
          <w:tcPr>
            <w:tcW w:w="984" w:type="dxa"/>
            <w:tcBorders>
              <w:left w:val="single" w:sz="4" w:space="0" w:color="231F20"/>
            </w:tcBorders>
          </w:tcPr>
          <w:p>
            <w:pPr>
              <w:pStyle w:val="TableParagraph"/>
              <w:spacing w:line="130" w:lineRule="exact" w:before="10"/>
              <w:ind w:right="34"/>
              <w:rPr>
                <w:sz w:val="15"/>
              </w:rPr>
            </w:pPr>
            <w:r>
              <w:rPr>
                <w:color w:val="231F20"/>
                <w:spacing w:val="-2"/>
                <w:sz w:val="15"/>
              </w:rPr>
              <w:t>$9,163</w:t>
            </w:r>
          </w:p>
        </w:tc>
        <w:tc>
          <w:tcPr>
            <w:tcW w:w="984" w:type="dxa"/>
          </w:tcPr>
          <w:p>
            <w:pPr>
              <w:pStyle w:val="TableParagraph"/>
              <w:spacing w:line="130" w:lineRule="exact" w:before="10"/>
              <w:ind w:right="34"/>
              <w:rPr>
                <w:sz w:val="15"/>
              </w:rPr>
            </w:pPr>
            <w:r>
              <w:rPr>
                <w:color w:val="231F20"/>
                <w:spacing w:val="-2"/>
                <w:sz w:val="15"/>
              </w:rPr>
              <w:t>$27,438</w:t>
            </w:r>
          </w:p>
        </w:tc>
        <w:tc>
          <w:tcPr>
            <w:tcW w:w="1170" w:type="dxa"/>
          </w:tcPr>
          <w:p>
            <w:pPr>
              <w:pStyle w:val="TableParagraph"/>
              <w:spacing w:line="130" w:lineRule="exact" w:before="10"/>
              <w:ind w:right="34"/>
              <w:rPr>
                <w:sz w:val="15"/>
              </w:rPr>
            </w:pPr>
            <w:r>
              <w:rPr>
                <w:color w:val="231F20"/>
                <w:spacing w:val="-2"/>
                <w:sz w:val="15"/>
              </w:rPr>
              <w:t>$596.30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12%</w:t>
            </w:r>
          </w:p>
        </w:tc>
        <w:tc>
          <w:tcPr>
            <w:tcW w:w="1161" w:type="dxa"/>
          </w:tcPr>
          <w:p>
            <w:pPr>
              <w:pStyle w:val="TableParagraph"/>
              <w:spacing w:line="130" w:lineRule="exact" w:before="10"/>
              <w:ind w:right="78"/>
              <w:rPr>
                <w:sz w:val="15"/>
              </w:rPr>
            </w:pPr>
            <w:r>
              <w:rPr>
                <w:color w:val="231F20"/>
                <w:spacing w:val="-2"/>
                <w:sz w:val="15"/>
              </w:rPr>
              <w:t>$9,163</w:t>
            </w:r>
          </w:p>
        </w:tc>
      </w:tr>
      <w:tr>
        <w:trPr>
          <w:trHeight w:val="159" w:hRule="atLeast"/>
        </w:trPr>
        <w:tc>
          <w:tcPr>
            <w:tcW w:w="1298" w:type="dxa"/>
          </w:tcPr>
          <w:p>
            <w:pPr>
              <w:pStyle w:val="TableParagraph"/>
              <w:spacing w:line="130" w:lineRule="exact" w:before="10"/>
              <w:ind w:right="177"/>
              <w:rPr>
                <w:sz w:val="15"/>
              </w:rPr>
            </w:pPr>
            <w:r>
              <w:rPr>
                <w:color w:val="231F20"/>
                <w:spacing w:val="-2"/>
                <w:sz w:val="15"/>
              </w:rPr>
              <w:t>$57,025</w:t>
            </w:r>
          </w:p>
        </w:tc>
        <w:tc>
          <w:tcPr>
            <w:tcW w:w="841" w:type="dxa"/>
          </w:tcPr>
          <w:p>
            <w:pPr>
              <w:pStyle w:val="TableParagraph"/>
              <w:spacing w:line="130" w:lineRule="exact" w:before="10"/>
              <w:ind w:right="34"/>
              <w:rPr>
                <w:sz w:val="15"/>
              </w:rPr>
            </w:pPr>
            <w:r>
              <w:rPr>
                <w:color w:val="231F20"/>
                <w:spacing w:val="-2"/>
                <w:sz w:val="15"/>
              </w:rPr>
              <w:t>$111,900</w:t>
            </w:r>
          </w:p>
        </w:tc>
        <w:tc>
          <w:tcPr>
            <w:tcW w:w="1170" w:type="dxa"/>
          </w:tcPr>
          <w:p>
            <w:pPr>
              <w:pStyle w:val="TableParagraph"/>
              <w:spacing w:line="130" w:lineRule="exact" w:before="10"/>
              <w:ind w:right="34"/>
              <w:rPr>
                <w:sz w:val="15"/>
              </w:rPr>
            </w:pPr>
            <w:r>
              <w:rPr>
                <w:color w:val="231F20"/>
                <w:spacing w:val="-2"/>
                <w:sz w:val="15"/>
              </w:rPr>
              <w:t>$5,578.50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22%</w:t>
            </w:r>
          </w:p>
        </w:tc>
        <w:tc>
          <w:tcPr>
            <w:tcW w:w="984" w:type="dxa"/>
            <w:tcBorders>
              <w:right w:val="single" w:sz="4" w:space="0" w:color="231F20"/>
            </w:tcBorders>
          </w:tcPr>
          <w:p>
            <w:pPr>
              <w:pStyle w:val="TableParagraph"/>
              <w:spacing w:line="130" w:lineRule="exact" w:before="10"/>
              <w:rPr>
                <w:sz w:val="15"/>
              </w:rPr>
            </w:pPr>
            <w:r>
              <w:rPr>
                <w:color w:val="231F20"/>
                <w:spacing w:val="-2"/>
                <w:sz w:val="15"/>
              </w:rPr>
              <w:t>$57,025</w:t>
            </w:r>
          </w:p>
        </w:tc>
        <w:tc>
          <w:tcPr>
            <w:tcW w:w="984" w:type="dxa"/>
            <w:tcBorders>
              <w:left w:val="single" w:sz="4" w:space="0" w:color="231F20"/>
            </w:tcBorders>
          </w:tcPr>
          <w:p>
            <w:pPr>
              <w:pStyle w:val="TableParagraph"/>
              <w:spacing w:line="130" w:lineRule="exact" w:before="10"/>
              <w:ind w:right="34"/>
              <w:rPr>
                <w:sz w:val="15"/>
              </w:rPr>
            </w:pPr>
            <w:r>
              <w:rPr>
                <w:color w:val="231F20"/>
                <w:spacing w:val="-2"/>
                <w:sz w:val="15"/>
              </w:rPr>
              <w:t>$27,438</w:t>
            </w:r>
          </w:p>
        </w:tc>
        <w:tc>
          <w:tcPr>
            <w:tcW w:w="984" w:type="dxa"/>
          </w:tcPr>
          <w:p>
            <w:pPr>
              <w:pStyle w:val="TableParagraph"/>
              <w:spacing w:line="130" w:lineRule="exact" w:before="10"/>
              <w:ind w:right="34"/>
              <w:rPr>
                <w:sz w:val="15"/>
              </w:rPr>
            </w:pPr>
            <w:r>
              <w:rPr>
                <w:color w:val="231F20"/>
                <w:spacing w:val="-2"/>
                <w:sz w:val="15"/>
              </w:rPr>
              <w:t>$54,875</w:t>
            </w:r>
          </w:p>
        </w:tc>
        <w:tc>
          <w:tcPr>
            <w:tcW w:w="1170" w:type="dxa"/>
          </w:tcPr>
          <w:p>
            <w:pPr>
              <w:pStyle w:val="TableParagraph"/>
              <w:spacing w:line="130" w:lineRule="exact" w:before="10"/>
              <w:ind w:right="34"/>
              <w:rPr>
                <w:sz w:val="15"/>
              </w:rPr>
            </w:pPr>
            <w:r>
              <w:rPr>
                <w:color w:val="231F20"/>
                <w:spacing w:val="-2"/>
                <w:sz w:val="15"/>
              </w:rPr>
              <w:t>$2,789.30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22%</w:t>
            </w:r>
          </w:p>
        </w:tc>
        <w:tc>
          <w:tcPr>
            <w:tcW w:w="1161" w:type="dxa"/>
          </w:tcPr>
          <w:p>
            <w:pPr>
              <w:pStyle w:val="TableParagraph"/>
              <w:spacing w:line="130" w:lineRule="exact" w:before="10"/>
              <w:ind w:right="78"/>
              <w:rPr>
                <w:sz w:val="15"/>
              </w:rPr>
            </w:pPr>
            <w:r>
              <w:rPr>
                <w:color w:val="231F20"/>
                <w:spacing w:val="-2"/>
                <w:sz w:val="15"/>
              </w:rPr>
              <w:t>$27,438</w:t>
            </w:r>
          </w:p>
        </w:tc>
      </w:tr>
      <w:tr>
        <w:trPr>
          <w:trHeight w:val="159" w:hRule="atLeast"/>
        </w:trPr>
        <w:tc>
          <w:tcPr>
            <w:tcW w:w="1298" w:type="dxa"/>
          </w:tcPr>
          <w:p>
            <w:pPr>
              <w:pStyle w:val="TableParagraph"/>
              <w:spacing w:line="130" w:lineRule="exact" w:before="10"/>
              <w:ind w:right="177"/>
              <w:rPr>
                <w:sz w:val="15"/>
              </w:rPr>
            </w:pPr>
            <w:r>
              <w:rPr>
                <w:color w:val="231F20"/>
                <w:spacing w:val="-2"/>
                <w:sz w:val="15"/>
              </w:rPr>
              <w:t>$111,900</w:t>
            </w:r>
          </w:p>
        </w:tc>
        <w:tc>
          <w:tcPr>
            <w:tcW w:w="841" w:type="dxa"/>
          </w:tcPr>
          <w:p>
            <w:pPr>
              <w:pStyle w:val="TableParagraph"/>
              <w:spacing w:line="130" w:lineRule="exact" w:before="10"/>
              <w:ind w:right="34"/>
              <w:rPr>
                <w:sz w:val="15"/>
              </w:rPr>
            </w:pPr>
            <w:r>
              <w:rPr>
                <w:color w:val="231F20"/>
                <w:spacing w:val="-2"/>
                <w:sz w:val="15"/>
              </w:rPr>
              <w:t>$205,850</w:t>
            </w:r>
          </w:p>
        </w:tc>
        <w:tc>
          <w:tcPr>
            <w:tcW w:w="1170" w:type="dxa"/>
          </w:tcPr>
          <w:p>
            <w:pPr>
              <w:pStyle w:val="TableParagraph"/>
              <w:spacing w:line="130" w:lineRule="exact" w:before="10"/>
              <w:ind w:right="34"/>
              <w:rPr>
                <w:sz w:val="15"/>
              </w:rPr>
            </w:pPr>
            <w:r>
              <w:rPr>
                <w:color w:val="231F20"/>
                <w:spacing w:val="-2"/>
                <w:sz w:val="15"/>
              </w:rPr>
              <w:t>$17,651.00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24%</w:t>
            </w:r>
          </w:p>
        </w:tc>
        <w:tc>
          <w:tcPr>
            <w:tcW w:w="984" w:type="dxa"/>
            <w:tcBorders>
              <w:right w:val="single" w:sz="4" w:space="0" w:color="231F20"/>
            </w:tcBorders>
          </w:tcPr>
          <w:p>
            <w:pPr>
              <w:pStyle w:val="TableParagraph"/>
              <w:spacing w:line="130" w:lineRule="exact" w:before="10"/>
              <w:rPr>
                <w:sz w:val="15"/>
              </w:rPr>
            </w:pPr>
            <w:r>
              <w:rPr>
                <w:color w:val="231F20"/>
                <w:spacing w:val="-2"/>
                <w:sz w:val="15"/>
              </w:rPr>
              <w:t>$111,900</w:t>
            </w:r>
          </w:p>
        </w:tc>
        <w:tc>
          <w:tcPr>
            <w:tcW w:w="984" w:type="dxa"/>
            <w:tcBorders>
              <w:left w:val="single" w:sz="4" w:space="0" w:color="231F20"/>
            </w:tcBorders>
          </w:tcPr>
          <w:p>
            <w:pPr>
              <w:pStyle w:val="TableParagraph"/>
              <w:spacing w:line="130" w:lineRule="exact" w:before="10"/>
              <w:ind w:right="34"/>
              <w:rPr>
                <w:sz w:val="15"/>
              </w:rPr>
            </w:pPr>
            <w:r>
              <w:rPr>
                <w:color w:val="231F20"/>
                <w:spacing w:val="-2"/>
                <w:sz w:val="15"/>
              </w:rPr>
              <w:t>$54,875</w:t>
            </w:r>
          </w:p>
        </w:tc>
        <w:tc>
          <w:tcPr>
            <w:tcW w:w="984" w:type="dxa"/>
          </w:tcPr>
          <w:p>
            <w:pPr>
              <w:pStyle w:val="TableParagraph"/>
              <w:spacing w:line="130" w:lineRule="exact" w:before="10"/>
              <w:ind w:right="34"/>
              <w:rPr>
                <w:sz w:val="15"/>
              </w:rPr>
            </w:pPr>
            <w:r>
              <w:rPr>
                <w:color w:val="231F20"/>
                <w:spacing w:val="-2"/>
                <w:sz w:val="15"/>
              </w:rPr>
              <w:t>$101,850</w:t>
            </w:r>
          </w:p>
        </w:tc>
        <w:tc>
          <w:tcPr>
            <w:tcW w:w="1170" w:type="dxa"/>
          </w:tcPr>
          <w:p>
            <w:pPr>
              <w:pStyle w:val="TableParagraph"/>
              <w:spacing w:line="130" w:lineRule="exact" w:before="10"/>
              <w:ind w:right="34"/>
              <w:rPr>
                <w:sz w:val="15"/>
              </w:rPr>
            </w:pPr>
            <w:r>
              <w:rPr>
                <w:color w:val="231F20"/>
                <w:spacing w:val="-2"/>
                <w:sz w:val="15"/>
              </w:rPr>
              <w:t>$8,825.44</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24%</w:t>
            </w:r>
          </w:p>
        </w:tc>
        <w:tc>
          <w:tcPr>
            <w:tcW w:w="1161" w:type="dxa"/>
          </w:tcPr>
          <w:p>
            <w:pPr>
              <w:pStyle w:val="TableParagraph"/>
              <w:spacing w:line="130" w:lineRule="exact" w:before="10"/>
              <w:ind w:right="78"/>
              <w:rPr>
                <w:sz w:val="15"/>
              </w:rPr>
            </w:pPr>
            <w:r>
              <w:rPr>
                <w:color w:val="231F20"/>
                <w:spacing w:val="-2"/>
                <w:sz w:val="15"/>
              </w:rPr>
              <w:t>$54,875</w:t>
            </w:r>
          </w:p>
        </w:tc>
      </w:tr>
      <w:tr>
        <w:trPr>
          <w:trHeight w:val="159" w:hRule="atLeast"/>
        </w:trPr>
        <w:tc>
          <w:tcPr>
            <w:tcW w:w="1298" w:type="dxa"/>
          </w:tcPr>
          <w:p>
            <w:pPr>
              <w:pStyle w:val="TableParagraph"/>
              <w:spacing w:line="130" w:lineRule="exact" w:before="10"/>
              <w:ind w:right="177"/>
              <w:rPr>
                <w:sz w:val="15"/>
              </w:rPr>
            </w:pPr>
            <w:r>
              <w:rPr>
                <w:color w:val="231F20"/>
                <w:spacing w:val="-2"/>
                <w:sz w:val="15"/>
              </w:rPr>
              <w:t>$205,850</w:t>
            </w:r>
          </w:p>
        </w:tc>
        <w:tc>
          <w:tcPr>
            <w:tcW w:w="841" w:type="dxa"/>
          </w:tcPr>
          <w:p>
            <w:pPr>
              <w:pStyle w:val="TableParagraph"/>
              <w:spacing w:line="130" w:lineRule="exact" w:before="10"/>
              <w:ind w:right="34"/>
              <w:rPr>
                <w:sz w:val="15"/>
              </w:rPr>
            </w:pPr>
            <w:r>
              <w:rPr>
                <w:color w:val="231F20"/>
                <w:spacing w:val="-2"/>
                <w:sz w:val="15"/>
              </w:rPr>
              <w:t>$259,075</w:t>
            </w:r>
          </w:p>
        </w:tc>
        <w:tc>
          <w:tcPr>
            <w:tcW w:w="1170" w:type="dxa"/>
          </w:tcPr>
          <w:p>
            <w:pPr>
              <w:pStyle w:val="TableParagraph"/>
              <w:spacing w:line="130" w:lineRule="exact" w:before="10"/>
              <w:ind w:right="34"/>
              <w:rPr>
                <w:sz w:val="15"/>
              </w:rPr>
            </w:pPr>
            <w:r>
              <w:rPr>
                <w:color w:val="231F20"/>
                <w:spacing w:val="-2"/>
                <w:sz w:val="15"/>
              </w:rPr>
              <w:t>$40,199.00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32%</w:t>
            </w:r>
          </w:p>
        </w:tc>
        <w:tc>
          <w:tcPr>
            <w:tcW w:w="984" w:type="dxa"/>
            <w:tcBorders>
              <w:right w:val="single" w:sz="4" w:space="0" w:color="231F20"/>
            </w:tcBorders>
          </w:tcPr>
          <w:p>
            <w:pPr>
              <w:pStyle w:val="TableParagraph"/>
              <w:spacing w:line="130" w:lineRule="exact" w:before="10"/>
              <w:rPr>
                <w:sz w:val="15"/>
              </w:rPr>
            </w:pPr>
            <w:r>
              <w:rPr>
                <w:color w:val="231F20"/>
                <w:spacing w:val="-2"/>
                <w:sz w:val="15"/>
              </w:rPr>
              <w:t>$205,850</w:t>
            </w:r>
          </w:p>
        </w:tc>
        <w:tc>
          <w:tcPr>
            <w:tcW w:w="984" w:type="dxa"/>
            <w:tcBorders>
              <w:left w:val="single" w:sz="4" w:space="0" w:color="231F20"/>
            </w:tcBorders>
          </w:tcPr>
          <w:p>
            <w:pPr>
              <w:pStyle w:val="TableParagraph"/>
              <w:spacing w:line="130" w:lineRule="exact" w:before="10"/>
              <w:ind w:right="34"/>
              <w:rPr>
                <w:sz w:val="15"/>
              </w:rPr>
            </w:pPr>
            <w:r>
              <w:rPr>
                <w:color w:val="231F20"/>
                <w:spacing w:val="-2"/>
                <w:sz w:val="15"/>
              </w:rPr>
              <w:t>$101,850</w:t>
            </w:r>
          </w:p>
        </w:tc>
        <w:tc>
          <w:tcPr>
            <w:tcW w:w="984" w:type="dxa"/>
          </w:tcPr>
          <w:p>
            <w:pPr>
              <w:pStyle w:val="TableParagraph"/>
              <w:spacing w:line="130" w:lineRule="exact" w:before="10"/>
              <w:ind w:right="34"/>
              <w:rPr>
                <w:sz w:val="15"/>
              </w:rPr>
            </w:pPr>
            <w:r>
              <w:rPr>
                <w:color w:val="231F20"/>
                <w:spacing w:val="-2"/>
                <w:sz w:val="15"/>
              </w:rPr>
              <w:t>$128,463</w:t>
            </w:r>
          </w:p>
        </w:tc>
        <w:tc>
          <w:tcPr>
            <w:tcW w:w="1170" w:type="dxa"/>
          </w:tcPr>
          <w:p>
            <w:pPr>
              <w:pStyle w:val="TableParagraph"/>
              <w:spacing w:line="130" w:lineRule="exact" w:before="10"/>
              <w:ind w:right="34"/>
              <w:rPr>
                <w:sz w:val="15"/>
              </w:rPr>
            </w:pPr>
            <w:r>
              <w:rPr>
                <w:color w:val="231F20"/>
                <w:spacing w:val="-2"/>
                <w:sz w:val="15"/>
              </w:rPr>
              <w:t>$20,099.44</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32%</w:t>
            </w:r>
          </w:p>
        </w:tc>
        <w:tc>
          <w:tcPr>
            <w:tcW w:w="1161" w:type="dxa"/>
          </w:tcPr>
          <w:p>
            <w:pPr>
              <w:pStyle w:val="TableParagraph"/>
              <w:spacing w:line="130" w:lineRule="exact" w:before="10"/>
              <w:ind w:right="78"/>
              <w:rPr>
                <w:sz w:val="15"/>
              </w:rPr>
            </w:pPr>
            <w:r>
              <w:rPr>
                <w:color w:val="231F20"/>
                <w:spacing w:val="-2"/>
                <w:sz w:val="15"/>
              </w:rPr>
              <w:t>$101,850</w:t>
            </w:r>
          </w:p>
        </w:tc>
      </w:tr>
      <w:tr>
        <w:trPr>
          <w:trHeight w:val="159" w:hRule="atLeast"/>
        </w:trPr>
        <w:tc>
          <w:tcPr>
            <w:tcW w:w="1298" w:type="dxa"/>
          </w:tcPr>
          <w:p>
            <w:pPr>
              <w:pStyle w:val="TableParagraph"/>
              <w:spacing w:line="130" w:lineRule="exact" w:before="10"/>
              <w:ind w:right="177"/>
              <w:rPr>
                <w:sz w:val="15"/>
              </w:rPr>
            </w:pPr>
            <w:r>
              <w:rPr>
                <w:color w:val="231F20"/>
                <w:spacing w:val="-2"/>
                <w:sz w:val="15"/>
              </w:rPr>
              <w:t>$259,075</w:t>
            </w:r>
          </w:p>
        </w:tc>
        <w:tc>
          <w:tcPr>
            <w:tcW w:w="841" w:type="dxa"/>
          </w:tcPr>
          <w:p>
            <w:pPr>
              <w:pStyle w:val="TableParagraph"/>
              <w:spacing w:line="130" w:lineRule="exact" w:before="10"/>
              <w:ind w:right="34"/>
              <w:rPr>
                <w:sz w:val="15"/>
              </w:rPr>
            </w:pPr>
            <w:r>
              <w:rPr>
                <w:color w:val="231F20"/>
                <w:spacing w:val="-2"/>
                <w:sz w:val="15"/>
              </w:rPr>
              <w:t>$384,350</w:t>
            </w:r>
          </w:p>
        </w:tc>
        <w:tc>
          <w:tcPr>
            <w:tcW w:w="1170" w:type="dxa"/>
          </w:tcPr>
          <w:p>
            <w:pPr>
              <w:pStyle w:val="TableParagraph"/>
              <w:spacing w:line="130" w:lineRule="exact" w:before="10"/>
              <w:ind w:right="34"/>
              <w:rPr>
                <w:sz w:val="15"/>
              </w:rPr>
            </w:pPr>
            <w:r>
              <w:rPr>
                <w:color w:val="231F20"/>
                <w:spacing w:val="-2"/>
                <w:sz w:val="15"/>
              </w:rPr>
              <w:t>$57,231.00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35%</w:t>
            </w:r>
          </w:p>
        </w:tc>
        <w:tc>
          <w:tcPr>
            <w:tcW w:w="984" w:type="dxa"/>
            <w:tcBorders>
              <w:right w:val="single" w:sz="4" w:space="0" w:color="231F20"/>
            </w:tcBorders>
          </w:tcPr>
          <w:p>
            <w:pPr>
              <w:pStyle w:val="TableParagraph"/>
              <w:spacing w:line="130" w:lineRule="exact" w:before="10"/>
              <w:rPr>
                <w:sz w:val="15"/>
              </w:rPr>
            </w:pPr>
            <w:r>
              <w:rPr>
                <w:color w:val="231F20"/>
                <w:spacing w:val="-2"/>
                <w:sz w:val="15"/>
              </w:rPr>
              <w:t>$259,075</w:t>
            </w:r>
          </w:p>
        </w:tc>
        <w:tc>
          <w:tcPr>
            <w:tcW w:w="984" w:type="dxa"/>
            <w:tcBorders>
              <w:left w:val="single" w:sz="4" w:space="0" w:color="231F20"/>
            </w:tcBorders>
          </w:tcPr>
          <w:p>
            <w:pPr>
              <w:pStyle w:val="TableParagraph"/>
              <w:spacing w:line="130" w:lineRule="exact" w:before="10"/>
              <w:ind w:right="34"/>
              <w:rPr>
                <w:sz w:val="15"/>
              </w:rPr>
            </w:pPr>
            <w:r>
              <w:rPr>
                <w:color w:val="231F20"/>
                <w:spacing w:val="-2"/>
                <w:sz w:val="15"/>
              </w:rPr>
              <w:t>$128,463</w:t>
            </w:r>
          </w:p>
        </w:tc>
        <w:tc>
          <w:tcPr>
            <w:tcW w:w="984" w:type="dxa"/>
          </w:tcPr>
          <w:p>
            <w:pPr>
              <w:pStyle w:val="TableParagraph"/>
              <w:spacing w:line="130" w:lineRule="exact" w:before="10"/>
              <w:ind w:right="34"/>
              <w:rPr>
                <w:sz w:val="15"/>
              </w:rPr>
            </w:pPr>
            <w:r>
              <w:rPr>
                <w:color w:val="231F20"/>
                <w:spacing w:val="-2"/>
                <w:sz w:val="15"/>
              </w:rPr>
              <w:t>$316,375</w:t>
            </w:r>
          </w:p>
        </w:tc>
        <w:tc>
          <w:tcPr>
            <w:tcW w:w="1170" w:type="dxa"/>
          </w:tcPr>
          <w:p>
            <w:pPr>
              <w:pStyle w:val="TableParagraph"/>
              <w:spacing w:line="130" w:lineRule="exact" w:before="10"/>
              <w:ind w:right="34"/>
              <w:rPr>
                <w:sz w:val="15"/>
              </w:rPr>
            </w:pPr>
            <w:r>
              <w:rPr>
                <w:color w:val="231F20"/>
                <w:spacing w:val="-2"/>
                <w:sz w:val="15"/>
              </w:rPr>
              <w:t>$28,615.60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35%</w:t>
            </w:r>
          </w:p>
        </w:tc>
        <w:tc>
          <w:tcPr>
            <w:tcW w:w="1161" w:type="dxa"/>
          </w:tcPr>
          <w:p>
            <w:pPr>
              <w:pStyle w:val="TableParagraph"/>
              <w:spacing w:line="130" w:lineRule="exact" w:before="10"/>
              <w:ind w:right="78"/>
              <w:rPr>
                <w:sz w:val="15"/>
              </w:rPr>
            </w:pPr>
            <w:r>
              <w:rPr>
                <w:color w:val="231F20"/>
                <w:spacing w:val="-2"/>
                <w:sz w:val="15"/>
              </w:rPr>
              <w:t>$128,463</w:t>
            </w:r>
          </w:p>
        </w:tc>
      </w:tr>
      <w:tr>
        <w:trPr>
          <w:trHeight w:val="446" w:hRule="atLeast"/>
        </w:trPr>
        <w:tc>
          <w:tcPr>
            <w:tcW w:w="1298" w:type="dxa"/>
            <w:tcBorders>
              <w:bottom w:val="single" w:sz="4" w:space="0" w:color="231F20"/>
            </w:tcBorders>
          </w:tcPr>
          <w:p>
            <w:pPr>
              <w:pStyle w:val="TableParagraph"/>
              <w:spacing w:line="240" w:lineRule="auto" w:before="10"/>
              <w:ind w:right="177"/>
              <w:rPr>
                <w:sz w:val="15"/>
              </w:rPr>
            </w:pPr>
            <w:r>
              <w:rPr>
                <w:color w:val="231F20"/>
                <w:spacing w:val="-2"/>
                <w:sz w:val="15"/>
              </w:rPr>
              <w:t>$384,350</w:t>
            </w:r>
          </w:p>
        </w:tc>
        <w:tc>
          <w:tcPr>
            <w:tcW w:w="841" w:type="dxa"/>
            <w:tcBorders>
              <w:bottom w:val="single" w:sz="4" w:space="0" w:color="231F20"/>
            </w:tcBorders>
          </w:tcPr>
          <w:p>
            <w:pPr>
              <w:pStyle w:val="TableParagraph"/>
              <w:spacing w:line="240" w:lineRule="auto" w:before="0"/>
              <w:ind w:right="0"/>
              <w:jc w:val="left"/>
              <w:rPr>
                <w:rFonts w:ascii="Times New Roman"/>
                <w:sz w:val="14"/>
              </w:rPr>
            </w:pPr>
          </w:p>
        </w:tc>
        <w:tc>
          <w:tcPr>
            <w:tcW w:w="1170" w:type="dxa"/>
            <w:tcBorders>
              <w:bottom w:val="single" w:sz="4" w:space="0" w:color="231F20"/>
            </w:tcBorders>
          </w:tcPr>
          <w:p>
            <w:pPr>
              <w:pStyle w:val="TableParagraph"/>
              <w:spacing w:line="240" w:lineRule="auto" w:before="10"/>
              <w:ind w:right="34"/>
              <w:rPr>
                <w:sz w:val="15"/>
              </w:rPr>
            </w:pPr>
            <w:r>
              <w:rPr>
                <w:color w:val="231F20"/>
                <w:spacing w:val="-2"/>
                <w:sz w:val="15"/>
              </w:rPr>
              <w:t>$101,077.25</w:t>
            </w:r>
          </w:p>
        </w:tc>
        <w:tc>
          <w:tcPr>
            <w:tcW w:w="597" w:type="dxa"/>
            <w:tcBorders>
              <w:bottom w:val="single" w:sz="4" w:space="0" w:color="231F20"/>
            </w:tcBorders>
          </w:tcPr>
          <w:p>
            <w:pPr>
              <w:pStyle w:val="TableParagraph"/>
              <w:spacing w:line="240" w:lineRule="auto" w:before="0"/>
              <w:ind w:right="0"/>
              <w:jc w:val="left"/>
              <w:rPr>
                <w:rFonts w:ascii="Times New Roman"/>
                <w:sz w:val="14"/>
              </w:rPr>
            </w:pPr>
          </w:p>
        </w:tc>
        <w:tc>
          <w:tcPr>
            <w:tcW w:w="387" w:type="dxa"/>
            <w:tcBorders>
              <w:bottom w:val="single" w:sz="4" w:space="0" w:color="231F20"/>
            </w:tcBorders>
          </w:tcPr>
          <w:p>
            <w:pPr>
              <w:pStyle w:val="TableParagraph"/>
              <w:spacing w:line="240" w:lineRule="auto" w:before="10"/>
              <w:ind w:left="16" w:right="2"/>
              <w:jc w:val="center"/>
              <w:rPr>
                <w:sz w:val="15"/>
              </w:rPr>
            </w:pPr>
            <w:r>
              <w:rPr>
                <w:color w:val="231F20"/>
                <w:spacing w:val="-5"/>
                <w:sz w:val="15"/>
              </w:rPr>
              <w:t>37%</w:t>
            </w:r>
          </w:p>
        </w:tc>
        <w:tc>
          <w:tcPr>
            <w:tcW w:w="984" w:type="dxa"/>
            <w:tcBorders>
              <w:bottom w:val="single" w:sz="4" w:space="0" w:color="231F20"/>
              <w:right w:val="single" w:sz="4" w:space="0" w:color="231F20"/>
            </w:tcBorders>
          </w:tcPr>
          <w:p>
            <w:pPr>
              <w:pStyle w:val="TableParagraph"/>
              <w:spacing w:line="240" w:lineRule="auto" w:before="10"/>
              <w:rPr>
                <w:sz w:val="15"/>
              </w:rPr>
            </w:pPr>
            <w:r>
              <w:rPr>
                <w:color w:val="231F20"/>
                <w:spacing w:val="-2"/>
                <w:sz w:val="15"/>
              </w:rPr>
              <w:t>$384,350</w:t>
            </w:r>
          </w:p>
        </w:tc>
        <w:tc>
          <w:tcPr>
            <w:tcW w:w="984" w:type="dxa"/>
            <w:tcBorders>
              <w:left w:val="single" w:sz="4" w:space="0" w:color="231F20"/>
              <w:bottom w:val="single" w:sz="4" w:space="0" w:color="231F20"/>
            </w:tcBorders>
          </w:tcPr>
          <w:p>
            <w:pPr>
              <w:pStyle w:val="TableParagraph"/>
              <w:spacing w:line="240" w:lineRule="auto" w:before="10"/>
              <w:ind w:right="34"/>
              <w:rPr>
                <w:sz w:val="15"/>
              </w:rPr>
            </w:pPr>
            <w:r>
              <w:rPr>
                <w:color w:val="231F20"/>
                <w:spacing w:val="-2"/>
                <w:sz w:val="15"/>
              </w:rPr>
              <w:t>$316,375</w:t>
            </w:r>
          </w:p>
        </w:tc>
        <w:tc>
          <w:tcPr>
            <w:tcW w:w="984" w:type="dxa"/>
            <w:tcBorders>
              <w:bottom w:val="single" w:sz="4" w:space="0" w:color="231F20"/>
            </w:tcBorders>
          </w:tcPr>
          <w:p>
            <w:pPr>
              <w:pStyle w:val="TableParagraph"/>
              <w:spacing w:line="240" w:lineRule="auto" w:before="0"/>
              <w:ind w:right="0"/>
              <w:jc w:val="left"/>
              <w:rPr>
                <w:rFonts w:ascii="Times New Roman"/>
                <w:sz w:val="14"/>
              </w:rPr>
            </w:pPr>
          </w:p>
        </w:tc>
        <w:tc>
          <w:tcPr>
            <w:tcW w:w="1170" w:type="dxa"/>
            <w:tcBorders>
              <w:bottom w:val="single" w:sz="4" w:space="0" w:color="231F20"/>
            </w:tcBorders>
          </w:tcPr>
          <w:p>
            <w:pPr>
              <w:pStyle w:val="TableParagraph"/>
              <w:spacing w:line="240" w:lineRule="auto" w:before="10"/>
              <w:ind w:right="34"/>
              <w:rPr>
                <w:sz w:val="15"/>
              </w:rPr>
            </w:pPr>
            <w:r>
              <w:rPr>
                <w:color w:val="231F20"/>
                <w:spacing w:val="-2"/>
                <w:sz w:val="15"/>
              </w:rPr>
              <w:t>$94,384.80</w:t>
            </w:r>
          </w:p>
        </w:tc>
        <w:tc>
          <w:tcPr>
            <w:tcW w:w="597" w:type="dxa"/>
            <w:tcBorders>
              <w:bottom w:val="single" w:sz="4" w:space="0" w:color="231F20"/>
            </w:tcBorders>
          </w:tcPr>
          <w:p>
            <w:pPr>
              <w:pStyle w:val="TableParagraph"/>
              <w:spacing w:line="240" w:lineRule="auto" w:before="0"/>
              <w:ind w:right="0"/>
              <w:jc w:val="left"/>
              <w:rPr>
                <w:rFonts w:ascii="Times New Roman"/>
                <w:sz w:val="14"/>
              </w:rPr>
            </w:pPr>
          </w:p>
        </w:tc>
        <w:tc>
          <w:tcPr>
            <w:tcW w:w="387" w:type="dxa"/>
            <w:tcBorders>
              <w:bottom w:val="single" w:sz="4" w:space="0" w:color="231F20"/>
            </w:tcBorders>
          </w:tcPr>
          <w:p>
            <w:pPr>
              <w:pStyle w:val="TableParagraph"/>
              <w:spacing w:line="240" w:lineRule="auto" w:before="10"/>
              <w:ind w:left="16" w:right="2"/>
              <w:jc w:val="center"/>
              <w:rPr>
                <w:sz w:val="15"/>
              </w:rPr>
            </w:pPr>
            <w:r>
              <w:rPr>
                <w:color w:val="231F20"/>
                <w:spacing w:val="-5"/>
                <w:sz w:val="15"/>
              </w:rPr>
              <w:t>37%</w:t>
            </w:r>
          </w:p>
        </w:tc>
        <w:tc>
          <w:tcPr>
            <w:tcW w:w="1161" w:type="dxa"/>
            <w:tcBorders>
              <w:bottom w:val="single" w:sz="4" w:space="0" w:color="231F20"/>
            </w:tcBorders>
          </w:tcPr>
          <w:p>
            <w:pPr>
              <w:pStyle w:val="TableParagraph"/>
              <w:spacing w:line="240" w:lineRule="auto" w:before="10"/>
              <w:ind w:right="78"/>
              <w:rPr>
                <w:sz w:val="15"/>
              </w:rPr>
            </w:pPr>
            <w:r>
              <w:rPr>
                <w:color w:val="231F20"/>
                <w:spacing w:val="-2"/>
                <w:sz w:val="15"/>
              </w:rPr>
              <w:t>$316,375</w:t>
            </w:r>
          </w:p>
        </w:tc>
      </w:tr>
    </w:tbl>
    <w:p>
      <w:pPr>
        <w:pStyle w:val="BodyText"/>
        <w:rPr>
          <w:rFonts w:ascii="Arial Black"/>
          <w:sz w:val="16"/>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8"/>
        <w:gridCol w:w="841"/>
        <w:gridCol w:w="1170"/>
        <w:gridCol w:w="597"/>
        <w:gridCol w:w="387"/>
        <w:gridCol w:w="984"/>
        <w:gridCol w:w="984"/>
        <w:gridCol w:w="984"/>
        <w:gridCol w:w="1170"/>
        <w:gridCol w:w="597"/>
        <w:gridCol w:w="387"/>
        <w:gridCol w:w="1161"/>
      </w:tblGrid>
      <w:tr>
        <w:trPr>
          <w:trHeight w:val="219" w:hRule="atLeast"/>
        </w:trPr>
        <w:tc>
          <w:tcPr>
            <w:tcW w:w="10560" w:type="dxa"/>
            <w:gridSpan w:val="12"/>
            <w:tcBorders>
              <w:top w:val="single" w:sz="4" w:space="0" w:color="231F20"/>
              <w:bottom w:val="single" w:sz="4" w:space="0" w:color="231F20"/>
            </w:tcBorders>
            <w:shd w:val="clear" w:color="auto" w:fill="E6E7E8"/>
          </w:tcPr>
          <w:p>
            <w:pPr>
              <w:pStyle w:val="TableParagraph"/>
              <w:spacing w:line="179" w:lineRule="exact" w:before="20"/>
              <w:ind w:left="1" w:right="1"/>
              <w:jc w:val="center"/>
              <w:rPr>
                <w:rFonts w:ascii="Arial Black"/>
                <w:sz w:val="15"/>
              </w:rPr>
            </w:pPr>
            <w:r>
              <w:rPr>
                <w:rFonts w:ascii="Arial Black"/>
                <w:color w:val="231F20"/>
                <w:w w:val="85"/>
                <w:sz w:val="15"/>
              </w:rPr>
              <w:t>ANNUAL</w:t>
            </w:r>
            <w:r>
              <w:rPr>
                <w:rFonts w:ascii="Arial Black"/>
                <w:color w:val="231F20"/>
                <w:sz w:val="15"/>
              </w:rPr>
              <w:t> </w:t>
            </w:r>
            <w:r>
              <w:rPr>
                <w:rFonts w:ascii="Arial Black"/>
                <w:color w:val="231F20"/>
                <w:w w:val="85"/>
                <w:sz w:val="15"/>
              </w:rPr>
              <w:t>Payroll</w:t>
            </w:r>
            <w:r>
              <w:rPr>
                <w:rFonts w:ascii="Arial Black"/>
                <w:color w:val="231F20"/>
                <w:spacing w:val="3"/>
                <w:sz w:val="15"/>
              </w:rPr>
              <w:t> </w:t>
            </w:r>
            <w:r>
              <w:rPr>
                <w:rFonts w:ascii="Arial Black"/>
                <w:color w:val="231F20"/>
                <w:spacing w:val="-2"/>
                <w:w w:val="85"/>
                <w:sz w:val="15"/>
              </w:rPr>
              <w:t>Period</w:t>
            </w:r>
          </w:p>
        </w:tc>
      </w:tr>
      <w:tr>
        <w:trPr>
          <w:trHeight w:val="219" w:hRule="atLeast"/>
        </w:trPr>
        <w:tc>
          <w:tcPr>
            <w:tcW w:w="5277" w:type="dxa"/>
            <w:gridSpan w:val="6"/>
            <w:tcBorders>
              <w:top w:val="single" w:sz="4" w:space="0" w:color="231F20"/>
              <w:bottom w:val="single" w:sz="4" w:space="0" w:color="231F20"/>
              <w:right w:val="single" w:sz="4" w:space="0" w:color="231F20"/>
            </w:tcBorders>
          </w:tcPr>
          <w:p>
            <w:pPr>
              <w:pStyle w:val="TableParagraph"/>
              <w:spacing w:line="179" w:lineRule="exact" w:before="20"/>
              <w:ind w:left="48" w:right="0"/>
              <w:jc w:val="center"/>
              <w:rPr>
                <w:sz w:val="15"/>
              </w:rPr>
            </w:pPr>
            <w:r>
              <w:rPr>
                <w:rFonts w:ascii="Arial Black"/>
                <w:color w:val="231F20"/>
                <w:spacing w:val="-2"/>
                <w:w w:val="90"/>
                <w:sz w:val="15"/>
              </w:rPr>
              <w:t>MARRIED</w:t>
            </w:r>
            <w:r>
              <w:rPr>
                <w:rFonts w:ascii="Arial Black"/>
                <w:color w:val="231F20"/>
                <w:spacing w:val="-4"/>
                <w:w w:val="95"/>
                <w:sz w:val="15"/>
              </w:rPr>
              <w:t> </w:t>
            </w:r>
            <w:r>
              <w:rPr>
                <w:color w:val="231F20"/>
                <w:spacing w:val="-2"/>
                <w:w w:val="95"/>
                <w:sz w:val="15"/>
              </w:rPr>
              <w:t>Persons</w:t>
            </w:r>
          </w:p>
        </w:tc>
        <w:tc>
          <w:tcPr>
            <w:tcW w:w="5283" w:type="dxa"/>
            <w:gridSpan w:val="6"/>
            <w:tcBorders>
              <w:top w:val="single" w:sz="4" w:space="0" w:color="231F20"/>
              <w:left w:val="single" w:sz="4" w:space="0" w:color="231F20"/>
              <w:bottom w:val="single" w:sz="4" w:space="0" w:color="231F20"/>
            </w:tcBorders>
          </w:tcPr>
          <w:p>
            <w:pPr>
              <w:pStyle w:val="TableParagraph"/>
              <w:spacing w:line="179" w:lineRule="exact" w:before="20"/>
              <w:ind w:right="47"/>
              <w:jc w:val="center"/>
              <w:rPr>
                <w:sz w:val="15"/>
              </w:rPr>
            </w:pPr>
            <w:r>
              <w:rPr>
                <w:rFonts w:ascii="Arial Black"/>
                <w:color w:val="231F20"/>
                <w:w w:val="85"/>
                <w:sz w:val="15"/>
              </w:rPr>
              <w:t>SINGLE</w:t>
            </w:r>
            <w:r>
              <w:rPr>
                <w:rFonts w:ascii="Arial Black"/>
                <w:color w:val="231F20"/>
                <w:spacing w:val="4"/>
                <w:sz w:val="15"/>
              </w:rPr>
              <w:t> </w:t>
            </w:r>
            <w:r>
              <w:rPr>
                <w:color w:val="231F20"/>
                <w:spacing w:val="-2"/>
                <w:sz w:val="15"/>
              </w:rPr>
              <w:t>Persons</w:t>
            </w:r>
          </w:p>
        </w:tc>
      </w:tr>
      <w:tr>
        <w:trPr>
          <w:trHeight w:val="359" w:hRule="atLeast"/>
        </w:trPr>
        <w:tc>
          <w:tcPr>
            <w:tcW w:w="2139" w:type="dxa"/>
            <w:gridSpan w:val="2"/>
            <w:vMerge w:val="restart"/>
            <w:tcBorders>
              <w:top w:val="single" w:sz="4" w:space="0" w:color="231F20"/>
              <w:bottom w:val="single" w:sz="4" w:space="0" w:color="231F20"/>
            </w:tcBorders>
          </w:tcPr>
          <w:p>
            <w:pPr>
              <w:pStyle w:val="TableParagraph"/>
              <w:spacing w:line="158" w:lineRule="auto" w:before="76" w:after="9"/>
              <w:ind w:left="80" w:right="23"/>
              <w:jc w:val="left"/>
              <w:rPr>
                <w:rFonts w:ascii="Arial Black"/>
                <w:sz w:val="15"/>
              </w:rPr>
            </w:pPr>
            <w:r>
              <w:rPr>
                <w:rFonts w:ascii="Arial Black"/>
                <w:color w:val="231F20"/>
                <w:w w:val="85"/>
                <w:sz w:val="15"/>
              </w:rPr>
              <w:t>If</w:t>
            </w:r>
            <w:r>
              <w:rPr>
                <w:rFonts w:ascii="Arial Black"/>
                <w:color w:val="231F20"/>
                <w:spacing w:val="-2"/>
                <w:w w:val="85"/>
                <w:sz w:val="15"/>
              </w:rPr>
              <w:t> </w:t>
            </w:r>
            <w:r>
              <w:rPr>
                <w:rFonts w:ascii="Arial Black"/>
                <w:color w:val="231F20"/>
                <w:w w:val="85"/>
                <w:sz w:val="15"/>
              </w:rPr>
              <w:t>the</w:t>
            </w:r>
            <w:r>
              <w:rPr>
                <w:rFonts w:ascii="Arial Black"/>
                <w:color w:val="231F20"/>
                <w:spacing w:val="-2"/>
                <w:w w:val="85"/>
                <w:sz w:val="15"/>
              </w:rPr>
              <w:t> </w:t>
            </w:r>
            <w:r>
              <w:rPr>
                <w:rFonts w:ascii="Arial Black"/>
                <w:color w:val="231F20"/>
                <w:w w:val="85"/>
                <w:sz w:val="15"/>
              </w:rPr>
              <w:t>Adjusted</w:t>
            </w:r>
            <w:r>
              <w:rPr>
                <w:rFonts w:ascii="Arial Black"/>
                <w:color w:val="231F20"/>
                <w:spacing w:val="-2"/>
                <w:w w:val="85"/>
                <w:sz w:val="15"/>
              </w:rPr>
              <w:t> </w:t>
            </w:r>
            <w:r>
              <w:rPr>
                <w:rFonts w:ascii="Arial Black"/>
                <w:color w:val="231F20"/>
                <w:w w:val="85"/>
                <w:sz w:val="15"/>
              </w:rPr>
              <w:t>Wage </w:t>
            </w:r>
            <w:r>
              <w:rPr>
                <w:rFonts w:ascii="Arial Black"/>
                <w:color w:val="231F20"/>
                <w:spacing w:val="-4"/>
                <w:sz w:val="15"/>
              </w:rPr>
              <w:t>Amount</w:t>
            </w:r>
            <w:r>
              <w:rPr>
                <w:rFonts w:ascii="Arial Black"/>
                <w:color w:val="231F20"/>
                <w:spacing w:val="-10"/>
                <w:sz w:val="15"/>
              </w:rPr>
              <w:t> </w:t>
            </w:r>
            <w:r>
              <w:rPr>
                <w:rFonts w:ascii="Arial Black"/>
                <w:color w:val="231F20"/>
                <w:spacing w:val="-4"/>
                <w:sz w:val="15"/>
              </w:rPr>
              <w:t>(line</w:t>
            </w:r>
            <w:r>
              <w:rPr>
                <w:rFonts w:ascii="Arial Black"/>
                <w:color w:val="231F20"/>
                <w:spacing w:val="-10"/>
                <w:sz w:val="15"/>
              </w:rPr>
              <w:t> </w:t>
            </w:r>
            <w:r>
              <w:rPr>
                <w:rFonts w:ascii="Arial Black"/>
                <w:color w:val="231F20"/>
                <w:spacing w:val="-4"/>
                <w:sz w:val="15"/>
              </w:rPr>
              <w:t>1d)</w:t>
            </w:r>
            <w:r>
              <w:rPr>
                <w:rFonts w:ascii="Arial Black"/>
                <w:color w:val="231F20"/>
                <w:spacing w:val="-10"/>
                <w:sz w:val="15"/>
              </w:rPr>
              <w:t> </w:t>
            </w:r>
            <w:r>
              <w:rPr>
                <w:rFonts w:ascii="Arial Black"/>
                <w:color w:val="231F20"/>
                <w:spacing w:val="-4"/>
                <w:sz w:val="15"/>
              </w:rPr>
              <w:t>is</w:t>
            </w:r>
          </w:p>
          <w:p>
            <w:pPr>
              <w:pStyle w:val="TableParagraph"/>
              <w:spacing w:line="20" w:lineRule="exact" w:before="0"/>
              <w:ind w:right="-58"/>
              <w:jc w:val="left"/>
              <w:rPr>
                <w:rFonts w:ascii="Arial Black"/>
                <w:sz w:val="2"/>
              </w:rPr>
            </w:pPr>
            <w:r>
              <w:rPr>
                <w:rFonts w:ascii="Arial Black"/>
                <w:sz w:val="2"/>
              </w:rPr>
              <mc:AlternateContent>
                <mc:Choice Requires="wps">
                  <w:drawing>
                    <wp:inline distT="0" distB="0" distL="0" distR="0">
                      <wp:extent cx="1358265" cy="6350"/>
                      <wp:effectExtent l="9525" t="0" r="0" b="3175"/>
                      <wp:docPr id="608" name="Group 608"/>
                      <wp:cNvGraphicFramePr>
                        <a:graphicFrameLocks/>
                      </wp:cNvGraphicFramePr>
                      <a:graphic>
                        <a:graphicData uri="http://schemas.microsoft.com/office/word/2010/wordprocessingGroup">
                          <wpg:wgp>
                            <wpg:cNvPr id="608" name="Group 608"/>
                            <wpg:cNvGrpSpPr/>
                            <wpg:grpSpPr>
                              <a:xfrm>
                                <a:off x="0" y="0"/>
                                <a:ext cx="1358265" cy="6350"/>
                                <a:chExt cx="1358265" cy="6350"/>
                              </a:xfrm>
                            </wpg:grpSpPr>
                            <wps:wsp>
                              <wps:cNvPr id="609" name="Graphic 609"/>
                              <wps:cNvSpPr/>
                              <wps:spPr>
                                <a:xfrm>
                                  <a:off x="0" y="3175"/>
                                  <a:ext cx="1358265" cy="1270"/>
                                </a:xfrm>
                                <a:custGeom>
                                  <a:avLst/>
                                  <a:gdLst/>
                                  <a:ahLst/>
                                  <a:cxnLst/>
                                  <a:rect l="l" t="t" r="r" b="b"/>
                                  <a:pathLst>
                                    <a:path w="1358265" h="0">
                                      <a:moveTo>
                                        <a:pt x="1358072"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06.95pt;height:.5pt;mso-position-horizontal-relative:char;mso-position-vertical-relative:line" id="docshapegroup248" coordorigin="0,0" coordsize="2139,10">
                      <v:line style="position:absolute" from="2139,5" to="0,5" stroked="true" strokeweight=".5pt" strokecolor="#231f20">
                        <v:stroke dashstyle="solid"/>
                      </v:line>
                    </v:group>
                  </w:pict>
                </mc:Fallback>
              </mc:AlternateContent>
            </w:r>
            <w:r>
              <w:rPr>
                <w:rFonts w:ascii="Arial Black"/>
                <w:sz w:val="2"/>
              </w:rPr>
            </w:r>
          </w:p>
          <w:p>
            <w:pPr>
              <w:pStyle w:val="TableParagraph"/>
              <w:tabs>
                <w:tab w:pos="1190" w:val="left" w:leader="none"/>
              </w:tabs>
              <w:spacing w:line="242" w:lineRule="exact" w:before="5"/>
              <w:ind w:left="120" w:right="0"/>
              <w:jc w:val="left"/>
              <w:rPr>
                <w:rFonts w:ascii="Arial Black" w:hAnsi="Arial Black"/>
                <w:position w:val="14"/>
                <w:sz w:val="15"/>
              </w:rPr>
            </w:pPr>
            <w:r>
              <w:rPr>
                <w:rFonts w:ascii="Arial Black" w:hAnsi="Arial Black"/>
                <w:color w:val="231F20"/>
                <w:w w:val="80"/>
                <w:sz w:val="15"/>
              </w:rPr>
              <w:t>at</w:t>
            </w:r>
            <w:r>
              <w:rPr>
                <w:rFonts w:ascii="Arial Black" w:hAnsi="Arial Black"/>
                <w:color w:val="231F20"/>
                <w:spacing w:val="-9"/>
                <w:sz w:val="15"/>
              </w:rPr>
              <w:t> </w:t>
            </w:r>
            <w:r>
              <w:rPr>
                <w:rFonts w:ascii="Arial Black" w:hAnsi="Arial Black"/>
                <w:color w:val="231F20"/>
                <w:spacing w:val="-2"/>
                <w:sz w:val="15"/>
              </w:rPr>
              <w:t>least…</w:t>
            </w:r>
            <w:r>
              <w:rPr>
                <w:rFonts w:ascii="Arial Black" w:hAnsi="Arial Black"/>
                <w:color w:val="231F20"/>
                <w:sz w:val="15"/>
              </w:rPr>
              <w:tab/>
            </w:r>
            <w:r>
              <w:rPr>
                <w:rFonts w:ascii="Arial Black" w:hAnsi="Arial Black"/>
                <w:color w:val="231F20"/>
                <w:w w:val="85"/>
                <w:position w:val="14"/>
                <w:sz w:val="15"/>
              </w:rPr>
              <w:t>But</w:t>
            </w:r>
            <w:r>
              <w:rPr>
                <w:rFonts w:ascii="Arial Black" w:hAnsi="Arial Black"/>
                <w:color w:val="231F20"/>
                <w:spacing w:val="-5"/>
                <w:position w:val="14"/>
                <w:sz w:val="15"/>
              </w:rPr>
              <w:t> </w:t>
            </w:r>
            <w:r>
              <w:rPr>
                <w:rFonts w:ascii="Arial Black" w:hAnsi="Arial Black"/>
                <w:color w:val="231F20"/>
                <w:spacing w:val="-4"/>
                <w:position w:val="14"/>
                <w:sz w:val="15"/>
              </w:rPr>
              <w:t>less</w:t>
            </w:r>
          </w:p>
          <w:p>
            <w:pPr>
              <w:pStyle w:val="TableParagraph"/>
              <w:spacing w:line="77" w:lineRule="exact" w:before="0"/>
              <w:ind w:left="1190" w:right="0"/>
              <w:jc w:val="left"/>
              <w:rPr>
                <w:rFonts w:ascii="Arial Black" w:hAnsi="Arial Black"/>
                <w:sz w:val="15"/>
              </w:rPr>
            </w:pPr>
            <w:r>
              <w:rPr>
                <w:rFonts w:ascii="Arial Black" w:hAnsi="Arial Black"/>
                <w:color w:val="231F20"/>
                <w:spacing w:val="-2"/>
                <w:sz w:val="15"/>
              </w:rPr>
              <w:t>than…</w:t>
            </w:r>
          </w:p>
        </w:tc>
        <w:tc>
          <w:tcPr>
            <w:tcW w:w="1170" w:type="dxa"/>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5" w:right="0"/>
              <w:jc w:val="left"/>
              <w:rPr>
                <w:rFonts w:ascii="Arial Black"/>
                <w:sz w:val="15"/>
              </w:rPr>
            </w:pPr>
            <w:r>
              <w:rPr>
                <w:rFonts w:ascii="Arial Black"/>
                <w:color w:val="231F20"/>
                <w:spacing w:val="-2"/>
                <w:w w:val="85"/>
                <w:sz w:val="15"/>
              </w:rPr>
              <w:t>The</w:t>
            </w:r>
            <w:r>
              <w:rPr>
                <w:rFonts w:ascii="Arial Black"/>
                <w:color w:val="231F20"/>
                <w:spacing w:val="-5"/>
                <w:w w:val="85"/>
                <w:sz w:val="15"/>
              </w:rPr>
              <w:t> </w:t>
            </w:r>
            <w:r>
              <w:rPr>
                <w:rFonts w:ascii="Arial Black"/>
                <w:color w:val="231F20"/>
                <w:spacing w:val="-2"/>
                <w:w w:val="8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w:t>
            </w:r>
          </w:p>
          <w:p>
            <w:pPr>
              <w:pStyle w:val="TableParagraph"/>
              <w:spacing w:line="124" w:lineRule="exact" w:before="0"/>
              <w:ind w:left="35" w:right="0"/>
              <w:jc w:val="left"/>
              <w:rPr>
                <w:rFonts w:ascii="Arial Black" w:hAnsi="Arial Black"/>
                <w:sz w:val="15"/>
              </w:rPr>
            </w:pPr>
            <w:r>
              <w:rPr>
                <w:rFonts w:ascii="Arial Black" w:hAnsi="Arial Black"/>
                <w:color w:val="231F20"/>
                <w:w w:val="85"/>
                <w:sz w:val="15"/>
              </w:rPr>
              <w:t>withhold</w:t>
            </w:r>
            <w:r>
              <w:rPr>
                <w:rFonts w:ascii="Arial Black" w:hAnsi="Arial Black"/>
                <w:color w:val="231F20"/>
                <w:spacing w:val="4"/>
                <w:sz w:val="15"/>
              </w:rPr>
              <w:t> </w:t>
            </w:r>
            <w:r>
              <w:rPr>
                <w:rFonts w:ascii="Arial Black" w:hAnsi="Arial Black"/>
                <w:color w:val="231F20"/>
                <w:spacing w:val="-5"/>
                <w:sz w:val="15"/>
              </w:rPr>
              <w:t>is…</w:t>
            </w:r>
          </w:p>
        </w:tc>
        <w:tc>
          <w:tcPr>
            <w:tcW w:w="984"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5" w:right="0"/>
              <w:jc w:val="left"/>
              <w:rPr>
                <w:rFonts w:ascii="Arial Black"/>
                <w:sz w:val="15"/>
              </w:rPr>
            </w:pPr>
            <w:r>
              <w:rPr>
                <w:rFonts w:ascii="Arial Black"/>
                <w:color w:val="231F20"/>
                <w:sz w:val="15"/>
              </w:rPr>
              <w:t>Plus</w:t>
            </w:r>
            <w:r>
              <w:rPr>
                <w:rFonts w:ascii="Arial Black"/>
                <w:color w:val="231F20"/>
                <w:spacing w:val="-11"/>
                <w:sz w:val="15"/>
              </w:rPr>
              <w:t> </w:t>
            </w:r>
            <w:r>
              <w:rPr>
                <w:rFonts w:ascii="Arial Black"/>
                <w:color w:val="231F20"/>
                <w:sz w:val="15"/>
              </w:rPr>
              <w:t>this </w:t>
            </w:r>
            <w:r>
              <w:rPr>
                <w:rFonts w:ascii="Arial Black"/>
                <w:color w:val="231F20"/>
                <w:spacing w:val="-2"/>
                <w:w w:val="85"/>
                <w:sz w:val="15"/>
              </w:rPr>
              <w:t>percentage</w:t>
            </w:r>
          </w:p>
          <w:p>
            <w:pPr>
              <w:pStyle w:val="TableParagraph"/>
              <w:spacing w:line="124" w:lineRule="exact" w:before="0"/>
              <w:ind w:left="35" w:right="0"/>
              <w:jc w:val="left"/>
              <w:rPr>
                <w:rFonts w:ascii="Arial Black" w:hAnsi="Arial Black"/>
                <w:sz w:val="15"/>
              </w:rPr>
            </w:pPr>
            <w:r>
              <w:rPr>
                <w:rFonts w:ascii="Arial Black" w:hAnsi="Arial Black"/>
                <w:color w:val="231F20"/>
                <w:spacing w:val="-10"/>
                <w:w w:val="110"/>
                <w:sz w:val="15"/>
              </w:rPr>
              <w:t>…</w:t>
            </w:r>
          </w:p>
        </w:tc>
        <w:tc>
          <w:tcPr>
            <w:tcW w:w="984" w:type="dxa"/>
            <w:vMerge w:val="restart"/>
            <w:tcBorders>
              <w:top w:val="single" w:sz="4" w:space="0" w:color="231F20"/>
              <w:bottom w:val="single" w:sz="4" w:space="0" w:color="231F20"/>
              <w:right w:val="single" w:sz="4" w:space="0" w:color="231F20"/>
            </w:tcBorders>
          </w:tcPr>
          <w:p>
            <w:pPr>
              <w:pStyle w:val="TableParagraph"/>
              <w:spacing w:line="158" w:lineRule="auto" w:before="166"/>
              <w:ind w:left="35" w:right="0"/>
              <w:jc w:val="left"/>
              <w:rPr>
                <w:rFonts w:ascii="Arial Black"/>
                <w:sz w:val="15"/>
              </w:rPr>
            </w:pPr>
            <w:r>
              <w:rPr>
                <w:rFonts w:ascii="Arial Black"/>
                <w:color w:val="231F20"/>
                <w:w w:val="95"/>
                <w:sz w:val="15"/>
              </w:rPr>
              <w:t>of</w:t>
            </w:r>
            <w:r>
              <w:rPr>
                <w:rFonts w:ascii="Arial Black"/>
                <w:color w:val="231F20"/>
                <w:spacing w:val="-8"/>
                <w:w w:val="95"/>
                <w:sz w:val="15"/>
              </w:rPr>
              <w:t> </w:t>
            </w:r>
            <w:r>
              <w:rPr>
                <w:rFonts w:ascii="Arial Black"/>
                <w:color w:val="231F20"/>
                <w:w w:val="95"/>
                <w:sz w:val="15"/>
              </w:rPr>
              <w:t>the </w:t>
            </w:r>
            <w:r>
              <w:rPr>
                <w:rFonts w:ascii="Arial Black"/>
                <w:color w:val="231F20"/>
                <w:w w:val="85"/>
                <w:sz w:val="15"/>
              </w:rPr>
              <w:t>amount</w:t>
            </w:r>
            <w:r>
              <w:rPr>
                <w:rFonts w:ascii="Arial Black"/>
                <w:color w:val="231F20"/>
                <w:spacing w:val="-7"/>
                <w:w w:val="85"/>
                <w:sz w:val="15"/>
              </w:rPr>
              <w:t> </w:t>
            </w:r>
            <w:r>
              <w:rPr>
                <w:rFonts w:ascii="Arial Black"/>
                <w:color w:val="231F20"/>
                <w:w w:val="85"/>
                <w:sz w:val="15"/>
              </w:rPr>
              <w:t>that </w:t>
            </w:r>
            <w:r>
              <w:rPr>
                <w:rFonts w:ascii="Arial Black"/>
                <w:color w:val="231F20"/>
                <w:w w:val="95"/>
                <w:sz w:val="15"/>
              </w:rPr>
              <w:t>the</w:t>
            </w:r>
            <w:r>
              <w:rPr>
                <w:rFonts w:ascii="Arial Black"/>
                <w:color w:val="231F20"/>
                <w:spacing w:val="-8"/>
                <w:w w:val="95"/>
                <w:sz w:val="15"/>
              </w:rPr>
              <w:t> </w:t>
            </w:r>
            <w:r>
              <w:rPr>
                <w:rFonts w:ascii="Arial Black"/>
                <w:color w:val="231F20"/>
                <w:w w:val="95"/>
                <w:sz w:val="15"/>
              </w:rPr>
              <w:t>wage</w:t>
            </w:r>
          </w:p>
          <w:p>
            <w:pPr>
              <w:pStyle w:val="TableParagraph"/>
              <w:spacing w:line="124" w:lineRule="exact" w:before="0"/>
              <w:ind w:left="35" w:right="0"/>
              <w:jc w:val="left"/>
              <w:rPr>
                <w:rFonts w:ascii="Arial Black" w:hAnsi="Arial Black"/>
                <w:sz w:val="15"/>
              </w:rPr>
            </w:pPr>
            <w:r>
              <w:rPr>
                <w:rFonts w:ascii="Arial Black" w:hAnsi="Arial Black"/>
                <w:color w:val="231F20"/>
                <w:spacing w:val="-2"/>
                <w:sz w:val="15"/>
              </w:rPr>
              <w:t>exceeds…</w:t>
            </w:r>
          </w:p>
        </w:tc>
        <w:tc>
          <w:tcPr>
            <w:tcW w:w="1968" w:type="dxa"/>
            <w:gridSpan w:val="2"/>
            <w:tcBorders>
              <w:top w:val="single" w:sz="4" w:space="0" w:color="231F20"/>
              <w:left w:val="single" w:sz="4" w:space="0" w:color="231F20"/>
              <w:bottom w:val="single" w:sz="4" w:space="0" w:color="231F20"/>
            </w:tcBorders>
          </w:tcPr>
          <w:p>
            <w:pPr>
              <w:pStyle w:val="TableParagraph"/>
              <w:spacing w:line="176" w:lineRule="exact" w:before="20"/>
              <w:ind w:left="30" w:right="0"/>
              <w:jc w:val="left"/>
              <w:rPr>
                <w:rFonts w:ascii="Arial Black"/>
                <w:sz w:val="15"/>
              </w:rPr>
            </w:pPr>
            <w:r>
              <w:rPr>
                <w:rFonts w:ascii="Arial Black"/>
                <w:color w:val="231F20"/>
                <w:w w:val="85"/>
                <w:sz w:val="15"/>
              </w:rPr>
              <w:t>If</w:t>
            </w:r>
            <w:r>
              <w:rPr>
                <w:rFonts w:ascii="Arial Black"/>
                <w:color w:val="231F20"/>
                <w:spacing w:val="-6"/>
                <w:sz w:val="15"/>
              </w:rPr>
              <w:t> </w:t>
            </w:r>
            <w:r>
              <w:rPr>
                <w:rFonts w:ascii="Arial Black"/>
                <w:color w:val="231F20"/>
                <w:w w:val="85"/>
                <w:sz w:val="15"/>
              </w:rPr>
              <w:t>the</w:t>
            </w:r>
            <w:r>
              <w:rPr>
                <w:rFonts w:ascii="Arial Black"/>
                <w:color w:val="231F20"/>
                <w:spacing w:val="-6"/>
                <w:sz w:val="15"/>
              </w:rPr>
              <w:t> </w:t>
            </w:r>
            <w:r>
              <w:rPr>
                <w:rFonts w:ascii="Arial Black"/>
                <w:color w:val="231F20"/>
                <w:w w:val="85"/>
                <w:sz w:val="15"/>
              </w:rPr>
              <w:t>Adjusted</w:t>
            </w:r>
            <w:r>
              <w:rPr>
                <w:rFonts w:ascii="Arial Black"/>
                <w:color w:val="231F20"/>
                <w:spacing w:val="-6"/>
                <w:sz w:val="15"/>
              </w:rPr>
              <w:t> </w:t>
            </w:r>
            <w:r>
              <w:rPr>
                <w:rFonts w:ascii="Arial Black"/>
                <w:color w:val="231F20"/>
                <w:spacing w:val="-4"/>
                <w:w w:val="85"/>
                <w:sz w:val="15"/>
              </w:rPr>
              <w:t>Wage</w:t>
            </w:r>
          </w:p>
          <w:p>
            <w:pPr>
              <w:pStyle w:val="TableParagraph"/>
              <w:spacing w:line="143" w:lineRule="exact" w:before="0"/>
              <w:ind w:left="30" w:right="0"/>
              <w:jc w:val="left"/>
              <w:rPr>
                <w:rFonts w:ascii="Arial Black"/>
                <w:sz w:val="15"/>
              </w:rPr>
            </w:pPr>
            <w:r>
              <w:rPr>
                <w:rFonts w:ascii="Arial Black"/>
                <w:color w:val="231F20"/>
                <w:w w:val="85"/>
                <w:sz w:val="15"/>
              </w:rPr>
              <w:t>Amount</w:t>
            </w:r>
            <w:r>
              <w:rPr>
                <w:rFonts w:ascii="Arial Black"/>
                <w:color w:val="231F20"/>
                <w:spacing w:val="5"/>
                <w:sz w:val="15"/>
              </w:rPr>
              <w:t> </w:t>
            </w:r>
            <w:r>
              <w:rPr>
                <w:rFonts w:ascii="Arial Black"/>
                <w:color w:val="231F20"/>
                <w:w w:val="85"/>
                <w:sz w:val="15"/>
              </w:rPr>
              <w:t>(line</w:t>
            </w:r>
            <w:r>
              <w:rPr>
                <w:rFonts w:ascii="Arial Black"/>
                <w:color w:val="231F20"/>
                <w:spacing w:val="6"/>
                <w:sz w:val="15"/>
              </w:rPr>
              <w:t> </w:t>
            </w:r>
            <w:r>
              <w:rPr>
                <w:rFonts w:ascii="Arial Black"/>
                <w:color w:val="231F20"/>
                <w:w w:val="85"/>
                <w:sz w:val="15"/>
              </w:rPr>
              <w:t>1d)</w:t>
            </w:r>
            <w:r>
              <w:rPr>
                <w:rFonts w:ascii="Arial Black"/>
                <w:color w:val="231F20"/>
                <w:spacing w:val="6"/>
                <w:sz w:val="15"/>
              </w:rPr>
              <w:t> </w:t>
            </w:r>
            <w:r>
              <w:rPr>
                <w:rFonts w:ascii="Arial Black"/>
                <w:color w:val="231F20"/>
                <w:spacing w:val="-5"/>
                <w:w w:val="85"/>
                <w:sz w:val="15"/>
              </w:rPr>
              <w:t>is</w:t>
            </w:r>
          </w:p>
        </w:tc>
        <w:tc>
          <w:tcPr>
            <w:tcW w:w="1170" w:type="dxa"/>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5" w:right="0"/>
              <w:jc w:val="left"/>
              <w:rPr>
                <w:rFonts w:ascii="Arial Black"/>
                <w:sz w:val="15"/>
              </w:rPr>
            </w:pPr>
            <w:r>
              <w:rPr>
                <w:rFonts w:ascii="Arial Black"/>
                <w:color w:val="231F20"/>
                <w:spacing w:val="-2"/>
                <w:w w:val="85"/>
                <w:sz w:val="15"/>
              </w:rPr>
              <w:t>The</w:t>
            </w:r>
            <w:r>
              <w:rPr>
                <w:rFonts w:ascii="Arial Black"/>
                <w:color w:val="231F20"/>
                <w:spacing w:val="-5"/>
                <w:w w:val="85"/>
                <w:sz w:val="15"/>
              </w:rPr>
              <w:t> </w:t>
            </w:r>
            <w:r>
              <w:rPr>
                <w:rFonts w:ascii="Arial Black"/>
                <w:color w:val="231F20"/>
                <w:spacing w:val="-2"/>
                <w:w w:val="8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w:t>
            </w:r>
          </w:p>
          <w:p>
            <w:pPr>
              <w:pStyle w:val="TableParagraph"/>
              <w:spacing w:line="124" w:lineRule="exact" w:before="0"/>
              <w:ind w:left="35" w:right="0"/>
              <w:jc w:val="left"/>
              <w:rPr>
                <w:rFonts w:ascii="Arial Black" w:hAnsi="Arial Black"/>
                <w:sz w:val="15"/>
              </w:rPr>
            </w:pPr>
            <w:r>
              <w:rPr>
                <w:rFonts w:ascii="Arial Black" w:hAnsi="Arial Black"/>
                <w:color w:val="231F20"/>
                <w:w w:val="85"/>
                <w:sz w:val="15"/>
              </w:rPr>
              <w:t>withhold</w:t>
            </w:r>
            <w:r>
              <w:rPr>
                <w:rFonts w:ascii="Arial Black" w:hAnsi="Arial Black"/>
                <w:color w:val="231F20"/>
                <w:spacing w:val="4"/>
                <w:sz w:val="15"/>
              </w:rPr>
              <w:t> </w:t>
            </w:r>
            <w:r>
              <w:rPr>
                <w:rFonts w:ascii="Arial Black" w:hAnsi="Arial Black"/>
                <w:color w:val="231F20"/>
                <w:spacing w:val="-5"/>
                <w:sz w:val="15"/>
              </w:rPr>
              <w:t>is…</w:t>
            </w:r>
          </w:p>
        </w:tc>
        <w:tc>
          <w:tcPr>
            <w:tcW w:w="984"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5" w:right="0"/>
              <w:jc w:val="left"/>
              <w:rPr>
                <w:rFonts w:ascii="Arial Black"/>
                <w:sz w:val="15"/>
              </w:rPr>
            </w:pPr>
            <w:r>
              <w:rPr>
                <w:rFonts w:ascii="Arial Black"/>
                <w:color w:val="231F20"/>
                <w:sz w:val="15"/>
              </w:rPr>
              <w:t>Plus</w:t>
            </w:r>
            <w:r>
              <w:rPr>
                <w:rFonts w:ascii="Arial Black"/>
                <w:color w:val="231F20"/>
                <w:spacing w:val="-11"/>
                <w:sz w:val="15"/>
              </w:rPr>
              <w:t> </w:t>
            </w:r>
            <w:r>
              <w:rPr>
                <w:rFonts w:ascii="Arial Black"/>
                <w:color w:val="231F20"/>
                <w:sz w:val="15"/>
              </w:rPr>
              <w:t>this </w:t>
            </w:r>
            <w:r>
              <w:rPr>
                <w:rFonts w:ascii="Arial Black"/>
                <w:color w:val="231F20"/>
                <w:spacing w:val="-2"/>
                <w:w w:val="85"/>
                <w:sz w:val="15"/>
              </w:rPr>
              <w:t>percentage</w:t>
            </w:r>
          </w:p>
          <w:p>
            <w:pPr>
              <w:pStyle w:val="TableParagraph"/>
              <w:spacing w:line="124" w:lineRule="exact" w:before="0"/>
              <w:ind w:left="35" w:right="0"/>
              <w:jc w:val="left"/>
              <w:rPr>
                <w:rFonts w:ascii="Arial Black" w:hAnsi="Arial Black"/>
                <w:sz w:val="15"/>
              </w:rPr>
            </w:pPr>
            <w:r>
              <w:rPr>
                <w:rFonts w:ascii="Arial Black" w:hAnsi="Arial Black"/>
                <w:color w:val="231F20"/>
                <w:spacing w:val="-10"/>
                <w:w w:val="110"/>
                <w:sz w:val="15"/>
              </w:rPr>
              <w:t>…</w:t>
            </w:r>
          </w:p>
        </w:tc>
        <w:tc>
          <w:tcPr>
            <w:tcW w:w="1161" w:type="dxa"/>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5" w:right="0"/>
              <w:jc w:val="left"/>
              <w:rPr>
                <w:rFonts w:ascii="Arial Black"/>
                <w:sz w:val="15"/>
              </w:rPr>
            </w:pPr>
            <w:r>
              <w:rPr>
                <w:rFonts w:ascii="Arial Black"/>
                <w:color w:val="231F20"/>
                <w:spacing w:val="-4"/>
                <w:w w:val="90"/>
                <w:sz w:val="15"/>
              </w:rPr>
              <w:t>of</w:t>
            </w:r>
            <w:r>
              <w:rPr>
                <w:rFonts w:ascii="Arial Black"/>
                <w:color w:val="231F20"/>
                <w:spacing w:val="-5"/>
                <w:w w:val="90"/>
                <w:sz w:val="15"/>
              </w:rPr>
              <w:t> </w:t>
            </w:r>
            <w:r>
              <w:rPr>
                <w:rFonts w:ascii="Arial Black"/>
                <w:color w:val="231F20"/>
                <w:spacing w:val="-4"/>
                <w:w w:val="90"/>
                <w:sz w:val="15"/>
              </w:rPr>
              <w:t>the</w:t>
            </w:r>
            <w:r>
              <w:rPr>
                <w:rFonts w:ascii="Arial Black"/>
                <w:color w:val="231F20"/>
                <w:spacing w:val="-5"/>
                <w:w w:val="90"/>
                <w:sz w:val="15"/>
              </w:rPr>
              <w:t> </w:t>
            </w:r>
            <w:r>
              <w:rPr>
                <w:rFonts w:ascii="Arial Black"/>
                <w:color w:val="231F20"/>
                <w:spacing w:val="-4"/>
                <w:w w:val="90"/>
                <w:sz w:val="15"/>
              </w:rPr>
              <w:t>amount </w:t>
            </w:r>
            <w:r>
              <w:rPr>
                <w:rFonts w:ascii="Arial Black"/>
                <w:color w:val="231F20"/>
                <w:w w:val="80"/>
                <w:sz w:val="15"/>
              </w:rPr>
              <w:t>that</w:t>
            </w:r>
            <w:r>
              <w:rPr>
                <w:rFonts w:ascii="Arial Black"/>
                <w:color w:val="231F20"/>
                <w:sz w:val="15"/>
              </w:rPr>
              <w:t> </w:t>
            </w:r>
            <w:r>
              <w:rPr>
                <w:rFonts w:ascii="Arial Black"/>
                <w:color w:val="231F20"/>
                <w:w w:val="80"/>
                <w:sz w:val="15"/>
              </w:rPr>
              <w:t>the</w:t>
            </w:r>
            <w:r>
              <w:rPr>
                <w:rFonts w:ascii="Arial Black"/>
                <w:color w:val="231F20"/>
                <w:spacing w:val="1"/>
                <w:sz w:val="15"/>
              </w:rPr>
              <w:t> </w:t>
            </w:r>
            <w:r>
              <w:rPr>
                <w:rFonts w:ascii="Arial Black"/>
                <w:color w:val="231F20"/>
                <w:spacing w:val="-4"/>
                <w:w w:val="80"/>
                <w:sz w:val="15"/>
              </w:rPr>
              <w:t>wage</w:t>
            </w:r>
          </w:p>
          <w:p>
            <w:pPr>
              <w:pStyle w:val="TableParagraph"/>
              <w:spacing w:line="124" w:lineRule="exact" w:before="0"/>
              <w:ind w:left="35" w:right="0"/>
              <w:jc w:val="left"/>
              <w:rPr>
                <w:rFonts w:ascii="Arial Black" w:hAnsi="Arial Black"/>
                <w:sz w:val="15"/>
              </w:rPr>
            </w:pPr>
            <w:r>
              <w:rPr>
                <w:rFonts w:ascii="Arial Black" w:hAnsi="Arial Black"/>
                <w:color w:val="231F20"/>
                <w:spacing w:val="-2"/>
                <w:sz w:val="15"/>
              </w:rPr>
              <w:t>exceeds…</w:t>
            </w:r>
          </w:p>
        </w:tc>
      </w:tr>
      <w:tr>
        <w:trPr>
          <w:trHeight w:val="359" w:hRule="atLeast"/>
        </w:trPr>
        <w:tc>
          <w:tcPr>
            <w:tcW w:w="2139" w:type="dxa"/>
            <w:gridSpan w:val="2"/>
            <w:vMerge/>
            <w:tcBorders>
              <w:top w:val="nil"/>
              <w:bottom w:val="single" w:sz="4" w:space="0" w:color="231F20"/>
            </w:tcBorders>
          </w:tcPr>
          <w:p>
            <w:pPr>
              <w:rPr>
                <w:sz w:val="2"/>
                <w:szCs w:val="2"/>
              </w:rPr>
            </w:pPr>
          </w:p>
        </w:tc>
        <w:tc>
          <w:tcPr>
            <w:tcW w:w="1170" w:type="dxa"/>
            <w:vMerge/>
            <w:tcBorders>
              <w:top w:val="nil"/>
              <w:bottom w:val="single" w:sz="4" w:space="0" w:color="231F20"/>
            </w:tcBorders>
          </w:tcPr>
          <w:p>
            <w:pPr>
              <w:rPr>
                <w:sz w:val="2"/>
                <w:szCs w:val="2"/>
              </w:rPr>
            </w:pPr>
          </w:p>
        </w:tc>
        <w:tc>
          <w:tcPr>
            <w:tcW w:w="984" w:type="dxa"/>
            <w:gridSpan w:val="2"/>
            <w:vMerge/>
            <w:tcBorders>
              <w:top w:val="nil"/>
              <w:bottom w:val="single" w:sz="4" w:space="0" w:color="231F20"/>
            </w:tcBorders>
          </w:tcPr>
          <w:p>
            <w:pPr>
              <w:rPr>
                <w:sz w:val="2"/>
                <w:szCs w:val="2"/>
              </w:rPr>
            </w:pPr>
          </w:p>
        </w:tc>
        <w:tc>
          <w:tcPr>
            <w:tcW w:w="984" w:type="dxa"/>
            <w:vMerge/>
            <w:tcBorders>
              <w:top w:val="nil"/>
              <w:bottom w:val="single" w:sz="4" w:space="0" w:color="231F20"/>
              <w:right w:val="single" w:sz="4" w:space="0" w:color="231F20"/>
            </w:tcBorders>
          </w:tcPr>
          <w:p>
            <w:pPr>
              <w:rPr>
                <w:sz w:val="2"/>
                <w:szCs w:val="2"/>
              </w:rPr>
            </w:pPr>
          </w:p>
        </w:tc>
        <w:tc>
          <w:tcPr>
            <w:tcW w:w="984" w:type="dxa"/>
            <w:tcBorders>
              <w:top w:val="single" w:sz="4" w:space="0" w:color="231F20"/>
              <w:left w:val="single" w:sz="4" w:space="0" w:color="231F20"/>
              <w:bottom w:val="single" w:sz="4" w:space="0" w:color="231F20"/>
            </w:tcBorders>
          </w:tcPr>
          <w:p>
            <w:pPr>
              <w:pStyle w:val="TableParagraph"/>
              <w:spacing w:line="179" w:lineRule="exact" w:before="160"/>
              <w:ind w:left="76" w:right="0"/>
              <w:jc w:val="left"/>
              <w:rPr>
                <w:rFonts w:ascii="Arial Black" w:hAnsi="Arial Black"/>
                <w:sz w:val="15"/>
              </w:rPr>
            </w:pPr>
            <w:r>
              <w:rPr>
                <w:rFonts w:ascii="Arial Black" w:hAnsi="Arial Black"/>
                <w:color w:val="231F20"/>
                <w:w w:val="80"/>
                <w:sz w:val="15"/>
              </w:rPr>
              <w:t>at</w:t>
            </w:r>
            <w:r>
              <w:rPr>
                <w:rFonts w:ascii="Arial Black" w:hAnsi="Arial Black"/>
                <w:color w:val="231F20"/>
                <w:spacing w:val="-9"/>
                <w:sz w:val="15"/>
              </w:rPr>
              <w:t> </w:t>
            </w:r>
            <w:r>
              <w:rPr>
                <w:rFonts w:ascii="Arial Black" w:hAnsi="Arial Black"/>
                <w:color w:val="231F20"/>
                <w:spacing w:val="-2"/>
                <w:sz w:val="15"/>
              </w:rPr>
              <w:t>least…</w:t>
            </w:r>
          </w:p>
        </w:tc>
        <w:tc>
          <w:tcPr>
            <w:tcW w:w="984" w:type="dxa"/>
            <w:tcBorders>
              <w:top w:val="single" w:sz="4" w:space="0" w:color="231F20"/>
              <w:bottom w:val="single" w:sz="4" w:space="0" w:color="231F20"/>
            </w:tcBorders>
          </w:tcPr>
          <w:p>
            <w:pPr>
              <w:pStyle w:val="TableParagraph"/>
              <w:spacing w:line="176" w:lineRule="exact" w:before="20"/>
              <w:ind w:left="35" w:right="0"/>
              <w:jc w:val="left"/>
              <w:rPr>
                <w:rFonts w:ascii="Arial Black"/>
                <w:sz w:val="15"/>
              </w:rPr>
            </w:pPr>
            <w:r>
              <w:rPr>
                <w:rFonts w:ascii="Arial Black"/>
                <w:color w:val="231F20"/>
                <w:w w:val="85"/>
                <w:sz w:val="15"/>
              </w:rPr>
              <w:t>But</w:t>
            </w:r>
            <w:r>
              <w:rPr>
                <w:rFonts w:ascii="Arial Black"/>
                <w:color w:val="231F20"/>
                <w:spacing w:val="-5"/>
                <w:sz w:val="15"/>
              </w:rPr>
              <w:t> </w:t>
            </w:r>
            <w:r>
              <w:rPr>
                <w:rFonts w:ascii="Arial Black"/>
                <w:color w:val="231F20"/>
                <w:spacing w:val="-4"/>
                <w:sz w:val="15"/>
              </w:rPr>
              <w:t>less</w:t>
            </w:r>
          </w:p>
          <w:p>
            <w:pPr>
              <w:pStyle w:val="TableParagraph"/>
              <w:spacing w:line="143" w:lineRule="exact" w:before="0"/>
              <w:ind w:left="35" w:right="0"/>
              <w:jc w:val="left"/>
              <w:rPr>
                <w:rFonts w:ascii="Arial Black" w:hAnsi="Arial Black"/>
                <w:sz w:val="15"/>
              </w:rPr>
            </w:pPr>
            <w:r>
              <w:rPr>
                <w:rFonts w:ascii="Arial Black" w:hAnsi="Arial Black"/>
                <w:color w:val="231F20"/>
                <w:spacing w:val="-2"/>
                <w:sz w:val="15"/>
              </w:rPr>
              <w:t>than…</w:t>
            </w:r>
          </w:p>
        </w:tc>
        <w:tc>
          <w:tcPr>
            <w:tcW w:w="1170" w:type="dxa"/>
            <w:vMerge/>
            <w:tcBorders>
              <w:top w:val="nil"/>
              <w:bottom w:val="single" w:sz="4" w:space="0" w:color="231F20"/>
            </w:tcBorders>
          </w:tcPr>
          <w:p>
            <w:pPr>
              <w:rPr>
                <w:sz w:val="2"/>
                <w:szCs w:val="2"/>
              </w:rPr>
            </w:pPr>
          </w:p>
        </w:tc>
        <w:tc>
          <w:tcPr>
            <w:tcW w:w="984" w:type="dxa"/>
            <w:gridSpan w:val="2"/>
            <w:vMerge/>
            <w:tcBorders>
              <w:top w:val="nil"/>
              <w:bottom w:val="single" w:sz="4" w:space="0" w:color="231F20"/>
            </w:tcBorders>
          </w:tcPr>
          <w:p>
            <w:pPr>
              <w:rPr>
                <w:sz w:val="2"/>
                <w:szCs w:val="2"/>
              </w:rPr>
            </w:pPr>
          </w:p>
        </w:tc>
        <w:tc>
          <w:tcPr>
            <w:tcW w:w="1161" w:type="dxa"/>
            <w:vMerge/>
            <w:tcBorders>
              <w:top w:val="nil"/>
              <w:bottom w:val="single" w:sz="4" w:space="0" w:color="231F20"/>
            </w:tcBorders>
          </w:tcPr>
          <w:p>
            <w:pPr>
              <w:rPr>
                <w:sz w:val="2"/>
                <w:szCs w:val="2"/>
              </w:rPr>
            </w:pPr>
          </w:p>
        </w:tc>
      </w:tr>
      <w:tr>
        <w:trPr>
          <w:trHeight w:val="196" w:hRule="atLeast"/>
        </w:trPr>
        <w:tc>
          <w:tcPr>
            <w:tcW w:w="1298" w:type="dxa"/>
            <w:tcBorders>
              <w:top w:val="single" w:sz="4" w:space="0" w:color="231F20"/>
            </w:tcBorders>
          </w:tcPr>
          <w:p>
            <w:pPr>
              <w:pStyle w:val="TableParagraph"/>
              <w:spacing w:line="156" w:lineRule="exact" w:before="20"/>
              <w:ind w:right="97"/>
              <w:jc w:val="center"/>
              <w:rPr>
                <w:rFonts w:ascii="Arial Black"/>
                <w:sz w:val="15"/>
              </w:rPr>
            </w:pPr>
            <w:r>
              <w:rPr>
                <w:rFonts w:ascii="Arial Black"/>
                <w:color w:val="231F20"/>
                <w:spacing w:val="-10"/>
                <w:sz w:val="15"/>
              </w:rPr>
              <w:t>A</w:t>
            </w:r>
          </w:p>
        </w:tc>
        <w:tc>
          <w:tcPr>
            <w:tcW w:w="841" w:type="dxa"/>
            <w:tcBorders>
              <w:top w:val="single" w:sz="4" w:space="0" w:color="231F20"/>
            </w:tcBorders>
          </w:tcPr>
          <w:p>
            <w:pPr>
              <w:pStyle w:val="TableParagraph"/>
              <w:spacing w:line="156" w:lineRule="exact" w:before="20"/>
              <w:ind w:right="141"/>
              <w:jc w:val="center"/>
              <w:rPr>
                <w:rFonts w:ascii="Arial Black"/>
                <w:sz w:val="15"/>
              </w:rPr>
            </w:pPr>
            <w:r>
              <w:rPr>
                <w:rFonts w:ascii="Arial Black"/>
                <w:color w:val="231F20"/>
                <w:spacing w:val="-10"/>
                <w:sz w:val="15"/>
              </w:rPr>
              <w:t>B</w:t>
            </w:r>
          </w:p>
        </w:tc>
        <w:tc>
          <w:tcPr>
            <w:tcW w:w="1170" w:type="dxa"/>
            <w:tcBorders>
              <w:top w:val="single" w:sz="4" w:space="0" w:color="231F20"/>
            </w:tcBorders>
          </w:tcPr>
          <w:p>
            <w:pPr>
              <w:pStyle w:val="TableParagraph"/>
              <w:spacing w:line="156" w:lineRule="exact" w:before="20"/>
              <w:ind w:left="1" w:right="1"/>
              <w:jc w:val="center"/>
              <w:rPr>
                <w:rFonts w:ascii="Arial Black"/>
                <w:sz w:val="15"/>
              </w:rPr>
            </w:pPr>
            <w:r>
              <w:rPr>
                <w:rFonts w:ascii="Arial Black"/>
                <w:color w:val="231F20"/>
                <w:spacing w:val="-10"/>
                <w:sz w:val="15"/>
              </w:rPr>
              <w:t>C</w:t>
            </w:r>
          </w:p>
        </w:tc>
        <w:tc>
          <w:tcPr>
            <w:tcW w:w="597" w:type="dxa"/>
            <w:tcBorders>
              <w:top w:val="single" w:sz="4" w:space="0" w:color="231F20"/>
            </w:tcBorders>
          </w:tcPr>
          <w:p>
            <w:pPr>
              <w:pStyle w:val="TableParagraph"/>
              <w:spacing w:line="156" w:lineRule="exact" w:before="20"/>
              <w:ind w:right="48"/>
              <w:rPr>
                <w:rFonts w:ascii="Arial Black"/>
                <w:sz w:val="15"/>
              </w:rPr>
            </w:pPr>
            <w:r>
              <w:rPr>
                <w:rFonts w:ascii="Arial Black"/>
                <w:color w:val="231F20"/>
                <w:spacing w:val="-10"/>
                <w:sz w:val="15"/>
              </w:rPr>
              <w:t>D</w:t>
            </w:r>
          </w:p>
        </w:tc>
        <w:tc>
          <w:tcPr>
            <w:tcW w:w="387" w:type="dxa"/>
            <w:tcBorders>
              <w:top w:val="single" w:sz="4" w:space="0" w:color="231F20"/>
            </w:tcBorders>
          </w:tcPr>
          <w:p>
            <w:pPr>
              <w:pStyle w:val="TableParagraph"/>
              <w:spacing w:line="240" w:lineRule="auto" w:before="0"/>
              <w:ind w:right="0"/>
              <w:jc w:val="left"/>
              <w:rPr>
                <w:rFonts w:ascii="Times New Roman"/>
                <w:sz w:val="12"/>
              </w:rPr>
            </w:pPr>
          </w:p>
        </w:tc>
        <w:tc>
          <w:tcPr>
            <w:tcW w:w="984" w:type="dxa"/>
            <w:tcBorders>
              <w:top w:val="single" w:sz="4" w:space="0" w:color="231F20"/>
              <w:right w:val="single" w:sz="4" w:space="0" w:color="231F20"/>
            </w:tcBorders>
          </w:tcPr>
          <w:p>
            <w:pPr>
              <w:pStyle w:val="TableParagraph"/>
              <w:spacing w:line="156" w:lineRule="exact" w:before="20"/>
              <w:ind w:left="7" w:right="3"/>
              <w:jc w:val="center"/>
              <w:rPr>
                <w:rFonts w:ascii="Arial Black"/>
                <w:sz w:val="15"/>
              </w:rPr>
            </w:pPr>
            <w:r>
              <w:rPr>
                <w:rFonts w:ascii="Arial Black"/>
                <w:color w:val="231F20"/>
                <w:spacing w:val="-10"/>
                <w:sz w:val="15"/>
              </w:rPr>
              <w:t>E</w:t>
            </w:r>
          </w:p>
        </w:tc>
        <w:tc>
          <w:tcPr>
            <w:tcW w:w="984" w:type="dxa"/>
            <w:tcBorders>
              <w:top w:val="single" w:sz="4" w:space="0" w:color="231F20"/>
              <w:left w:val="single" w:sz="4" w:space="0" w:color="231F20"/>
            </w:tcBorders>
          </w:tcPr>
          <w:p>
            <w:pPr>
              <w:pStyle w:val="TableParagraph"/>
              <w:spacing w:line="156" w:lineRule="exact" w:before="20"/>
              <w:ind w:left="6" w:right="9"/>
              <w:jc w:val="center"/>
              <w:rPr>
                <w:rFonts w:ascii="Arial Black"/>
                <w:sz w:val="15"/>
              </w:rPr>
            </w:pPr>
            <w:r>
              <w:rPr>
                <w:rFonts w:ascii="Arial Black"/>
                <w:color w:val="231F20"/>
                <w:spacing w:val="-10"/>
                <w:sz w:val="15"/>
              </w:rPr>
              <w:t>A</w:t>
            </w:r>
          </w:p>
        </w:tc>
        <w:tc>
          <w:tcPr>
            <w:tcW w:w="984" w:type="dxa"/>
            <w:tcBorders>
              <w:top w:val="single" w:sz="4" w:space="0" w:color="231F20"/>
            </w:tcBorders>
          </w:tcPr>
          <w:p>
            <w:pPr>
              <w:pStyle w:val="TableParagraph"/>
              <w:spacing w:line="156" w:lineRule="exact" w:before="20"/>
              <w:ind w:left="1" w:right="1"/>
              <w:jc w:val="center"/>
              <w:rPr>
                <w:rFonts w:ascii="Arial Black"/>
                <w:sz w:val="15"/>
              </w:rPr>
            </w:pPr>
            <w:r>
              <w:rPr>
                <w:rFonts w:ascii="Arial Black"/>
                <w:color w:val="231F20"/>
                <w:spacing w:val="-10"/>
                <w:sz w:val="15"/>
              </w:rPr>
              <w:t>B</w:t>
            </w:r>
          </w:p>
        </w:tc>
        <w:tc>
          <w:tcPr>
            <w:tcW w:w="1170" w:type="dxa"/>
            <w:tcBorders>
              <w:top w:val="single" w:sz="4" w:space="0" w:color="231F20"/>
            </w:tcBorders>
          </w:tcPr>
          <w:p>
            <w:pPr>
              <w:pStyle w:val="TableParagraph"/>
              <w:spacing w:line="156" w:lineRule="exact" w:before="20"/>
              <w:ind w:left="1" w:right="1"/>
              <w:jc w:val="center"/>
              <w:rPr>
                <w:rFonts w:ascii="Arial Black"/>
                <w:sz w:val="15"/>
              </w:rPr>
            </w:pPr>
            <w:r>
              <w:rPr>
                <w:rFonts w:ascii="Arial Black"/>
                <w:color w:val="231F20"/>
                <w:spacing w:val="-10"/>
                <w:sz w:val="15"/>
              </w:rPr>
              <w:t>C</w:t>
            </w:r>
          </w:p>
        </w:tc>
        <w:tc>
          <w:tcPr>
            <w:tcW w:w="597" w:type="dxa"/>
            <w:tcBorders>
              <w:top w:val="single" w:sz="4" w:space="0" w:color="231F20"/>
            </w:tcBorders>
          </w:tcPr>
          <w:p>
            <w:pPr>
              <w:pStyle w:val="TableParagraph"/>
              <w:spacing w:line="156" w:lineRule="exact" w:before="20"/>
              <w:ind w:right="48"/>
              <w:rPr>
                <w:rFonts w:ascii="Arial Black"/>
                <w:sz w:val="15"/>
              </w:rPr>
            </w:pPr>
            <w:r>
              <w:rPr>
                <w:rFonts w:ascii="Arial Black"/>
                <w:color w:val="231F20"/>
                <w:spacing w:val="-10"/>
                <w:sz w:val="15"/>
              </w:rPr>
              <w:t>D</w:t>
            </w:r>
          </w:p>
        </w:tc>
        <w:tc>
          <w:tcPr>
            <w:tcW w:w="387" w:type="dxa"/>
            <w:tcBorders>
              <w:top w:val="single" w:sz="4" w:space="0" w:color="231F20"/>
            </w:tcBorders>
          </w:tcPr>
          <w:p>
            <w:pPr>
              <w:pStyle w:val="TableParagraph"/>
              <w:spacing w:line="240" w:lineRule="auto" w:before="0"/>
              <w:ind w:right="0"/>
              <w:jc w:val="left"/>
              <w:rPr>
                <w:rFonts w:ascii="Times New Roman"/>
                <w:sz w:val="12"/>
              </w:rPr>
            </w:pPr>
          </w:p>
        </w:tc>
        <w:tc>
          <w:tcPr>
            <w:tcW w:w="1161" w:type="dxa"/>
            <w:tcBorders>
              <w:top w:val="single" w:sz="4" w:space="0" w:color="231F20"/>
            </w:tcBorders>
          </w:tcPr>
          <w:p>
            <w:pPr>
              <w:pStyle w:val="TableParagraph"/>
              <w:spacing w:line="156" w:lineRule="exact" w:before="20"/>
              <w:ind w:right="41"/>
              <w:jc w:val="center"/>
              <w:rPr>
                <w:rFonts w:ascii="Arial Black"/>
                <w:sz w:val="15"/>
              </w:rPr>
            </w:pPr>
            <w:r>
              <w:rPr>
                <w:rFonts w:ascii="Arial Black"/>
                <w:color w:val="231F20"/>
                <w:spacing w:val="-10"/>
                <w:sz w:val="15"/>
              </w:rPr>
              <w:t>E</w:t>
            </w:r>
          </w:p>
        </w:tc>
      </w:tr>
      <w:tr>
        <w:trPr>
          <w:trHeight w:val="159" w:hRule="atLeast"/>
        </w:trPr>
        <w:tc>
          <w:tcPr>
            <w:tcW w:w="1298" w:type="dxa"/>
          </w:tcPr>
          <w:p>
            <w:pPr>
              <w:pStyle w:val="TableParagraph"/>
              <w:spacing w:line="130" w:lineRule="exact" w:before="10"/>
              <w:ind w:right="177"/>
              <w:rPr>
                <w:sz w:val="15"/>
              </w:rPr>
            </w:pPr>
            <w:r>
              <w:rPr>
                <w:color w:val="231F20"/>
                <w:spacing w:val="-5"/>
                <w:sz w:val="15"/>
              </w:rPr>
              <w:t>$0</w:t>
            </w:r>
          </w:p>
        </w:tc>
        <w:tc>
          <w:tcPr>
            <w:tcW w:w="841" w:type="dxa"/>
          </w:tcPr>
          <w:p>
            <w:pPr>
              <w:pStyle w:val="TableParagraph"/>
              <w:spacing w:line="130" w:lineRule="exact" w:before="10"/>
              <w:ind w:right="34"/>
              <w:rPr>
                <w:sz w:val="15"/>
              </w:rPr>
            </w:pPr>
            <w:r>
              <w:rPr>
                <w:color w:val="231F20"/>
                <w:spacing w:val="-2"/>
                <w:sz w:val="15"/>
              </w:rPr>
              <w:t>$17,100</w:t>
            </w:r>
          </w:p>
        </w:tc>
        <w:tc>
          <w:tcPr>
            <w:tcW w:w="1170" w:type="dxa"/>
          </w:tcPr>
          <w:p>
            <w:pPr>
              <w:pStyle w:val="TableParagraph"/>
              <w:spacing w:line="130" w:lineRule="exact" w:before="10"/>
              <w:ind w:right="34"/>
              <w:rPr>
                <w:sz w:val="15"/>
              </w:rPr>
            </w:pPr>
            <w:r>
              <w:rPr>
                <w:color w:val="231F20"/>
                <w:spacing w:val="-2"/>
                <w:sz w:val="15"/>
              </w:rPr>
              <w:t>$0.00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99" w:right="2"/>
              <w:jc w:val="center"/>
              <w:rPr>
                <w:sz w:val="15"/>
              </w:rPr>
            </w:pPr>
            <w:r>
              <w:rPr>
                <w:color w:val="231F20"/>
                <w:spacing w:val="-5"/>
                <w:sz w:val="15"/>
              </w:rPr>
              <w:t>0%</w:t>
            </w:r>
          </w:p>
        </w:tc>
        <w:tc>
          <w:tcPr>
            <w:tcW w:w="984" w:type="dxa"/>
            <w:tcBorders>
              <w:right w:val="single" w:sz="4" w:space="0" w:color="231F20"/>
            </w:tcBorders>
          </w:tcPr>
          <w:p>
            <w:pPr>
              <w:pStyle w:val="TableParagraph"/>
              <w:spacing w:line="130" w:lineRule="exact" w:before="10"/>
              <w:rPr>
                <w:sz w:val="15"/>
              </w:rPr>
            </w:pPr>
            <w:r>
              <w:rPr>
                <w:color w:val="231F20"/>
                <w:spacing w:val="-5"/>
                <w:sz w:val="15"/>
              </w:rPr>
              <w:t>$0</w:t>
            </w:r>
          </w:p>
        </w:tc>
        <w:tc>
          <w:tcPr>
            <w:tcW w:w="984" w:type="dxa"/>
            <w:tcBorders>
              <w:left w:val="single" w:sz="4" w:space="0" w:color="231F20"/>
            </w:tcBorders>
          </w:tcPr>
          <w:p>
            <w:pPr>
              <w:pStyle w:val="TableParagraph"/>
              <w:spacing w:line="130" w:lineRule="exact" w:before="10"/>
              <w:ind w:right="34"/>
              <w:rPr>
                <w:sz w:val="15"/>
              </w:rPr>
            </w:pPr>
            <w:r>
              <w:rPr>
                <w:color w:val="231F20"/>
                <w:spacing w:val="-5"/>
                <w:sz w:val="15"/>
              </w:rPr>
              <w:t>$0</w:t>
            </w:r>
          </w:p>
        </w:tc>
        <w:tc>
          <w:tcPr>
            <w:tcW w:w="984" w:type="dxa"/>
          </w:tcPr>
          <w:p>
            <w:pPr>
              <w:pStyle w:val="TableParagraph"/>
              <w:spacing w:line="130" w:lineRule="exact" w:before="10"/>
              <w:ind w:right="34"/>
              <w:rPr>
                <w:sz w:val="15"/>
              </w:rPr>
            </w:pPr>
            <w:r>
              <w:rPr>
                <w:color w:val="231F20"/>
                <w:spacing w:val="-2"/>
                <w:sz w:val="15"/>
              </w:rPr>
              <w:t>$6,400</w:t>
            </w:r>
          </w:p>
        </w:tc>
        <w:tc>
          <w:tcPr>
            <w:tcW w:w="1170" w:type="dxa"/>
          </w:tcPr>
          <w:p>
            <w:pPr>
              <w:pStyle w:val="TableParagraph"/>
              <w:spacing w:line="130" w:lineRule="exact" w:before="10"/>
              <w:ind w:right="34"/>
              <w:rPr>
                <w:sz w:val="15"/>
              </w:rPr>
            </w:pPr>
            <w:r>
              <w:rPr>
                <w:color w:val="231F20"/>
                <w:spacing w:val="-2"/>
                <w:sz w:val="15"/>
              </w:rPr>
              <w:t>$0.00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99" w:right="2"/>
              <w:jc w:val="center"/>
              <w:rPr>
                <w:sz w:val="15"/>
              </w:rPr>
            </w:pPr>
            <w:r>
              <w:rPr>
                <w:color w:val="231F20"/>
                <w:spacing w:val="-5"/>
                <w:sz w:val="15"/>
              </w:rPr>
              <w:t>0%</w:t>
            </w:r>
          </w:p>
        </w:tc>
        <w:tc>
          <w:tcPr>
            <w:tcW w:w="1161" w:type="dxa"/>
          </w:tcPr>
          <w:p>
            <w:pPr>
              <w:pStyle w:val="TableParagraph"/>
              <w:spacing w:line="130" w:lineRule="exact" w:before="10"/>
              <w:ind w:right="78"/>
              <w:rPr>
                <w:sz w:val="15"/>
              </w:rPr>
            </w:pPr>
            <w:r>
              <w:rPr>
                <w:color w:val="231F20"/>
                <w:spacing w:val="-5"/>
                <w:sz w:val="15"/>
              </w:rPr>
              <w:t>$0</w:t>
            </w:r>
          </w:p>
        </w:tc>
      </w:tr>
      <w:tr>
        <w:trPr>
          <w:trHeight w:val="159" w:hRule="atLeast"/>
        </w:trPr>
        <w:tc>
          <w:tcPr>
            <w:tcW w:w="1298" w:type="dxa"/>
          </w:tcPr>
          <w:p>
            <w:pPr>
              <w:pStyle w:val="TableParagraph"/>
              <w:spacing w:line="130" w:lineRule="exact" w:before="10"/>
              <w:ind w:right="177"/>
              <w:rPr>
                <w:sz w:val="15"/>
              </w:rPr>
            </w:pPr>
            <w:r>
              <w:rPr>
                <w:color w:val="231F20"/>
                <w:spacing w:val="-2"/>
                <w:sz w:val="15"/>
              </w:rPr>
              <w:t>$17,100</w:t>
            </w:r>
          </w:p>
        </w:tc>
        <w:tc>
          <w:tcPr>
            <w:tcW w:w="841" w:type="dxa"/>
          </w:tcPr>
          <w:p>
            <w:pPr>
              <w:pStyle w:val="TableParagraph"/>
              <w:spacing w:line="130" w:lineRule="exact" w:before="10"/>
              <w:ind w:right="34"/>
              <w:rPr>
                <w:sz w:val="15"/>
              </w:rPr>
            </w:pPr>
            <w:r>
              <w:rPr>
                <w:color w:val="231F20"/>
                <w:spacing w:val="-2"/>
                <w:sz w:val="15"/>
              </w:rPr>
              <w:t>$40,950</w:t>
            </w:r>
          </w:p>
        </w:tc>
        <w:tc>
          <w:tcPr>
            <w:tcW w:w="1170" w:type="dxa"/>
          </w:tcPr>
          <w:p>
            <w:pPr>
              <w:pStyle w:val="TableParagraph"/>
              <w:spacing w:line="130" w:lineRule="exact" w:before="10"/>
              <w:ind w:right="34"/>
              <w:rPr>
                <w:sz w:val="15"/>
              </w:rPr>
            </w:pPr>
            <w:r>
              <w:rPr>
                <w:color w:val="231F20"/>
                <w:spacing w:val="-2"/>
                <w:sz w:val="15"/>
              </w:rPr>
              <w:t>$0.00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10%</w:t>
            </w:r>
          </w:p>
        </w:tc>
        <w:tc>
          <w:tcPr>
            <w:tcW w:w="984" w:type="dxa"/>
            <w:tcBorders>
              <w:right w:val="single" w:sz="4" w:space="0" w:color="231F20"/>
            </w:tcBorders>
          </w:tcPr>
          <w:p>
            <w:pPr>
              <w:pStyle w:val="TableParagraph"/>
              <w:spacing w:line="130" w:lineRule="exact" w:before="10"/>
              <w:rPr>
                <w:sz w:val="15"/>
              </w:rPr>
            </w:pPr>
            <w:r>
              <w:rPr>
                <w:color w:val="231F20"/>
                <w:spacing w:val="-2"/>
                <w:sz w:val="15"/>
              </w:rPr>
              <w:t>$17,100</w:t>
            </w:r>
          </w:p>
        </w:tc>
        <w:tc>
          <w:tcPr>
            <w:tcW w:w="984" w:type="dxa"/>
            <w:tcBorders>
              <w:left w:val="single" w:sz="4" w:space="0" w:color="231F20"/>
            </w:tcBorders>
          </w:tcPr>
          <w:p>
            <w:pPr>
              <w:pStyle w:val="TableParagraph"/>
              <w:spacing w:line="130" w:lineRule="exact" w:before="10"/>
              <w:ind w:right="34"/>
              <w:rPr>
                <w:sz w:val="15"/>
              </w:rPr>
            </w:pPr>
            <w:r>
              <w:rPr>
                <w:color w:val="231F20"/>
                <w:spacing w:val="-2"/>
                <w:sz w:val="15"/>
              </w:rPr>
              <w:t>$6,400</w:t>
            </w:r>
          </w:p>
        </w:tc>
        <w:tc>
          <w:tcPr>
            <w:tcW w:w="984" w:type="dxa"/>
          </w:tcPr>
          <w:p>
            <w:pPr>
              <w:pStyle w:val="TableParagraph"/>
              <w:spacing w:line="130" w:lineRule="exact" w:before="10"/>
              <w:ind w:right="34"/>
              <w:rPr>
                <w:sz w:val="15"/>
              </w:rPr>
            </w:pPr>
            <w:r>
              <w:rPr>
                <w:color w:val="231F20"/>
                <w:spacing w:val="-2"/>
                <w:sz w:val="15"/>
              </w:rPr>
              <w:t>$18,325</w:t>
            </w:r>
          </w:p>
        </w:tc>
        <w:tc>
          <w:tcPr>
            <w:tcW w:w="1170" w:type="dxa"/>
          </w:tcPr>
          <w:p>
            <w:pPr>
              <w:pStyle w:val="TableParagraph"/>
              <w:spacing w:line="130" w:lineRule="exact" w:before="10"/>
              <w:ind w:right="34"/>
              <w:rPr>
                <w:sz w:val="15"/>
              </w:rPr>
            </w:pPr>
            <w:r>
              <w:rPr>
                <w:color w:val="231F20"/>
                <w:spacing w:val="-2"/>
                <w:sz w:val="15"/>
              </w:rPr>
              <w:t>$0.00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10%</w:t>
            </w:r>
          </w:p>
        </w:tc>
        <w:tc>
          <w:tcPr>
            <w:tcW w:w="1161" w:type="dxa"/>
          </w:tcPr>
          <w:p>
            <w:pPr>
              <w:pStyle w:val="TableParagraph"/>
              <w:spacing w:line="130" w:lineRule="exact" w:before="10"/>
              <w:ind w:right="78"/>
              <w:rPr>
                <w:sz w:val="15"/>
              </w:rPr>
            </w:pPr>
            <w:r>
              <w:rPr>
                <w:color w:val="231F20"/>
                <w:spacing w:val="-2"/>
                <w:sz w:val="15"/>
              </w:rPr>
              <w:t>$6,400</w:t>
            </w:r>
          </w:p>
        </w:tc>
      </w:tr>
      <w:tr>
        <w:trPr>
          <w:trHeight w:val="159" w:hRule="atLeast"/>
        </w:trPr>
        <w:tc>
          <w:tcPr>
            <w:tcW w:w="1298" w:type="dxa"/>
          </w:tcPr>
          <w:p>
            <w:pPr>
              <w:pStyle w:val="TableParagraph"/>
              <w:spacing w:line="130" w:lineRule="exact" w:before="10"/>
              <w:ind w:right="177"/>
              <w:rPr>
                <w:sz w:val="15"/>
              </w:rPr>
            </w:pPr>
            <w:r>
              <w:rPr>
                <w:color w:val="231F20"/>
                <w:spacing w:val="-2"/>
                <w:sz w:val="15"/>
              </w:rPr>
              <w:t>$40,950</w:t>
            </w:r>
          </w:p>
        </w:tc>
        <w:tc>
          <w:tcPr>
            <w:tcW w:w="841" w:type="dxa"/>
          </w:tcPr>
          <w:p>
            <w:pPr>
              <w:pStyle w:val="TableParagraph"/>
              <w:spacing w:line="130" w:lineRule="exact" w:before="10"/>
              <w:ind w:right="34"/>
              <w:rPr>
                <w:sz w:val="15"/>
              </w:rPr>
            </w:pPr>
            <w:r>
              <w:rPr>
                <w:color w:val="231F20"/>
                <w:spacing w:val="-2"/>
                <w:sz w:val="15"/>
              </w:rPr>
              <w:t>$114,050</w:t>
            </w:r>
          </w:p>
        </w:tc>
        <w:tc>
          <w:tcPr>
            <w:tcW w:w="1170" w:type="dxa"/>
          </w:tcPr>
          <w:p>
            <w:pPr>
              <w:pStyle w:val="TableParagraph"/>
              <w:spacing w:line="130" w:lineRule="exact" w:before="10"/>
              <w:ind w:right="34"/>
              <w:rPr>
                <w:sz w:val="15"/>
              </w:rPr>
            </w:pPr>
            <w:r>
              <w:rPr>
                <w:color w:val="231F20"/>
                <w:spacing w:val="-2"/>
                <w:sz w:val="15"/>
              </w:rPr>
              <w:t>$2,385.00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12%</w:t>
            </w:r>
          </w:p>
        </w:tc>
        <w:tc>
          <w:tcPr>
            <w:tcW w:w="984" w:type="dxa"/>
            <w:tcBorders>
              <w:right w:val="single" w:sz="4" w:space="0" w:color="231F20"/>
            </w:tcBorders>
          </w:tcPr>
          <w:p>
            <w:pPr>
              <w:pStyle w:val="TableParagraph"/>
              <w:spacing w:line="130" w:lineRule="exact" w:before="10"/>
              <w:rPr>
                <w:sz w:val="15"/>
              </w:rPr>
            </w:pPr>
            <w:r>
              <w:rPr>
                <w:color w:val="231F20"/>
                <w:spacing w:val="-2"/>
                <w:sz w:val="15"/>
              </w:rPr>
              <w:t>$40,950</w:t>
            </w:r>
          </w:p>
        </w:tc>
        <w:tc>
          <w:tcPr>
            <w:tcW w:w="984" w:type="dxa"/>
            <w:tcBorders>
              <w:left w:val="single" w:sz="4" w:space="0" w:color="231F20"/>
            </w:tcBorders>
          </w:tcPr>
          <w:p>
            <w:pPr>
              <w:pStyle w:val="TableParagraph"/>
              <w:spacing w:line="130" w:lineRule="exact" w:before="10"/>
              <w:ind w:right="34"/>
              <w:rPr>
                <w:sz w:val="15"/>
              </w:rPr>
            </w:pPr>
            <w:r>
              <w:rPr>
                <w:color w:val="231F20"/>
                <w:spacing w:val="-2"/>
                <w:sz w:val="15"/>
              </w:rPr>
              <w:t>$18,325</w:t>
            </w:r>
          </w:p>
        </w:tc>
        <w:tc>
          <w:tcPr>
            <w:tcW w:w="984" w:type="dxa"/>
          </w:tcPr>
          <w:p>
            <w:pPr>
              <w:pStyle w:val="TableParagraph"/>
              <w:spacing w:line="130" w:lineRule="exact" w:before="10"/>
              <w:ind w:right="34"/>
              <w:rPr>
                <w:sz w:val="15"/>
              </w:rPr>
            </w:pPr>
            <w:r>
              <w:rPr>
                <w:color w:val="231F20"/>
                <w:spacing w:val="-2"/>
                <w:sz w:val="15"/>
              </w:rPr>
              <w:t>$54,875</w:t>
            </w:r>
          </w:p>
        </w:tc>
        <w:tc>
          <w:tcPr>
            <w:tcW w:w="1170" w:type="dxa"/>
          </w:tcPr>
          <w:p>
            <w:pPr>
              <w:pStyle w:val="TableParagraph"/>
              <w:spacing w:line="130" w:lineRule="exact" w:before="10"/>
              <w:ind w:right="34"/>
              <w:rPr>
                <w:sz w:val="15"/>
              </w:rPr>
            </w:pPr>
            <w:r>
              <w:rPr>
                <w:color w:val="231F20"/>
                <w:spacing w:val="-2"/>
                <w:sz w:val="15"/>
              </w:rPr>
              <w:t>$1,192.50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12%</w:t>
            </w:r>
          </w:p>
        </w:tc>
        <w:tc>
          <w:tcPr>
            <w:tcW w:w="1161" w:type="dxa"/>
          </w:tcPr>
          <w:p>
            <w:pPr>
              <w:pStyle w:val="TableParagraph"/>
              <w:spacing w:line="130" w:lineRule="exact" w:before="10"/>
              <w:ind w:right="78"/>
              <w:rPr>
                <w:sz w:val="15"/>
              </w:rPr>
            </w:pPr>
            <w:r>
              <w:rPr>
                <w:color w:val="231F20"/>
                <w:spacing w:val="-2"/>
                <w:sz w:val="15"/>
              </w:rPr>
              <w:t>$18,325</w:t>
            </w:r>
          </w:p>
        </w:tc>
      </w:tr>
      <w:tr>
        <w:trPr>
          <w:trHeight w:val="159" w:hRule="atLeast"/>
        </w:trPr>
        <w:tc>
          <w:tcPr>
            <w:tcW w:w="1298" w:type="dxa"/>
          </w:tcPr>
          <w:p>
            <w:pPr>
              <w:pStyle w:val="TableParagraph"/>
              <w:spacing w:line="130" w:lineRule="exact" w:before="10"/>
              <w:ind w:right="177"/>
              <w:rPr>
                <w:sz w:val="15"/>
              </w:rPr>
            </w:pPr>
            <w:r>
              <w:rPr>
                <w:color w:val="231F20"/>
                <w:spacing w:val="-2"/>
                <w:sz w:val="15"/>
              </w:rPr>
              <w:t>$114,050</w:t>
            </w:r>
          </w:p>
        </w:tc>
        <w:tc>
          <w:tcPr>
            <w:tcW w:w="841" w:type="dxa"/>
          </w:tcPr>
          <w:p>
            <w:pPr>
              <w:pStyle w:val="TableParagraph"/>
              <w:spacing w:line="130" w:lineRule="exact" w:before="10"/>
              <w:ind w:right="34"/>
              <w:rPr>
                <w:sz w:val="15"/>
              </w:rPr>
            </w:pPr>
            <w:r>
              <w:rPr>
                <w:color w:val="231F20"/>
                <w:spacing w:val="-2"/>
                <w:sz w:val="15"/>
              </w:rPr>
              <w:t>$223,800</w:t>
            </w:r>
          </w:p>
        </w:tc>
        <w:tc>
          <w:tcPr>
            <w:tcW w:w="1170" w:type="dxa"/>
          </w:tcPr>
          <w:p>
            <w:pPr>
              <w:pStyle w:val="TableParagraph"/>
              <w:spacing w:line="130" w:lineRule="exact" w:before="10"/>
              <w:ind w:right="34"/>
              <w:rPr>
                <w:sz w:val="15"/>
              </w:rPr>
            </w:pPr>
            <w:r>
              <w:rPr>
                <w:color w:val="231F20"/>
                <w:spacing w:val="-2"/>
                <w:sz w:val="15"/>
              </w:rPr>
              <w:t>$11,157.00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22%</w:t>
            </w:r>
          </w:p>
        </w:tc>
        <w:tc>
          <w:tcPr>
            <w:tcW w:w="984" w:type="dxa"/>
            <w:tcBorders>
              <w:right w:val="single" w:sz="4" w:space="0" w:color="231F20"/>
            </w:tcBorders>
          </w:tcPr>
          <w:p>
            <w:pPr>
              <w:pStyle w:val="TableParagraph"/>
              <w:spacing w:line="130" w:lineRule="exact" w:before="10"/>
              <w:rPr>
                <w:sz w:val="15"/>
              </w:rPr>
            </w:pPr>
            <w:r>
              <w:rPr>
                <w:color w:val="231F20"/>
                <w:spacing w:val="-2"/>
                <w:sz w:val="15"/>
              </w:rPr>
              <w:t>$114,050</w:t>
            </w:r>
          </w:p>
        </w:tc>
        <w:tc>
          <w:tcPr>
            <w:tcW w:w="984" w:type="dxa"/>
            <w:tcBorders>
              <w:left w:val="single" w:sz="4" w:space="0" w:color="231F20"/>
            </w:tcBorders>
          </w:tcPr>
          <w:p>
            <w:pPr>
              <w:pStyle w:val="TableParagraph"/>
              <w:spacing w:line="130" w:lineRule="exact" w:before="10"/>
              <w:ind w:right="34"/>
              <w:rPr>
                <w:sz w:val="15"/>
              </w:rPr>
            </w:pPr>
            <w:r>
              <w:rPr>
                <w:color w:val="231F20"/>
                <w:spacing w:val="-2"/>
                <w:sz w:val="15"/>
              </w:rPr>
              <w:t>$54,875</w:t>
            </w:r>
          </w:p>
        </w:tc>
        <w:tc>
          <w:tcPr>
            <w:tcW w:w="984" w:type="dxa"/>
          </w:tcPr>
          <w:p>
            <w:pPr>
              <w:pStyle w:val="TableParagraph"/>
              <w:spacing w:line="130" w:lineRule="exact" w:before="10"/>
              <w:ind w:right="34"/>
              <w:rPr>
                <w:sz w:val="15"/>
              </w:rPr>
            </w:pPr>
            <w:r>
              <w:rPr>
                <w:color w:val="231F20"/>
                <w:spacing w:val="-2"/>
                <w:sz w:val="15"/>
              </w:rPr>
              <w:t>$109,750</w:t>
            </w:r>
          </w:p>
        </w:tc>
        <w:tc>
          <w:tcPr>
            <w:tcW w:w="1170" w:type="dxa"/>
          </w:tcPr>
          <w:p>
            <w:pPr>
              <w:pStyle w:val="TableParagraph"/>
              <w:spacing w:line="130" w:lineRule="exact" w:before="10"/>
              <w:ind w:right="34"/>
              <w:rPr>
                <w:sz w:val="15"/>
              </w:rPr>
            </w:pPr>
            <w:r>
              <w:rPr>
                <w:color w:val="231F20"/>
                <w:spacing w:val="-2"/>
                <w:sz w:val="15"/>
              </w:rPr>
              <w:t>$5,578.50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22%</w:t>
            </w:r>
          </w:p>
        </w:tc>
        <w:tc>
          <w:tcPr>
            <w:tcW w:w="1161" w:type="dxa"/>
          </w:tcPr>
          <w:p>
            <w:pPr>
              <w:pStyle w:val="TableParagraph"/>
              <w:spacing w:line="130" w:lineRule="exact" w:before="10"/>
              <w:ind w:right="78"/>
              <w:rPr>
                <w:sz w:val="15"/>
              </w:rPr>
            </w:pPr>
            <w:r>
              <w:rPr>
                <w:color w:val="231F20"/>
                <w:spacing w:val="-2"/>
                <w:sz w:val="15"/>
              </w:rPr>
              <w:t>$54,875</w:t>
            </w:r>
          </w:p>
        </w:tc>
      </w:tr>
      <w:tr>
        <w:trPr>
          <w:trHeight w:val="159" w:hRule="atLeast"/>
        </w:trPr>
        <w:tc>
          <w:tcPr>
            <w:tcW w:w="1298" w:type="dxa"/>
          </w:tcPr>
          <w:p>
            <w:pPr>
              <w:pStyle w:val="TableParagraph"/>
              <w:spacing w:line="130" w:lineRule="exact" w:before="10"/>
              <w:ind w:right="177"/>
              <w:rPr>
                <w:sz w:val="15"/>
              </w:rPr>
            </w:pPr>
            <w:r>
              <w:rPr>
                <w:color w:val="231F20"/>
                <w:spacing w:val="-2"/>
                <w:sz w:val="15"/>
              </w:rPr>
              <w:t>$223,800</w:t>
            </w:r>
          </w:p>
        </w:tc>
        <w:tc>
          <w:tcPr>
            <w:tcW w:w="841" w:type="dxa"/>
          </w:tcPr>
          <w:p>
            <w:pPr>
              <w:pStyle w:val="TableParagraph"/>
              <w:spacing w:line="130" w:lineRule="exact" w:before="10"/>
              <w:ind w:right="34"/>
              <w:rPr>
                <w:sz w:val="15"/>
              </w:rPr>
            </w:pPr>
            <w:r>
              <w:rPr>
                <w:color w:val="231F20"/>
                <w:spacing w:val="-2"/>
                <w:sz w:val="15"/>
              </w:rPr>
              <w:t>$411,700</w:t>
            </w:r>
          </w:p>
        </w:tc>
        <w:tc>
          <w:tcPr>
            <w:tcW w:w="1170" w:type="dxa"/>
          </w:tcPr>
          <w:p>
            <w:pPr>
              <w:pStyle w:val="TableParagraph"/>
              <w:spacing w:line="130" w:lineRule="exact" w:before="10"/>
              <w:ind w:right="34"/>
              <w:rPr>
                <w:sz w:val="15"/>
              </w:rPr>
            </w:pPr>
            <w:r>
              <w:rPr>
                <w:color w:val="231F20"/>
                <w:spacing w:val="-2"/>
                <w:sz w:val="15"/>
              </w:rPr>
              <w:t>$35,302.00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24%</w:t>
            </w:r>
          </w:p>
        </w:tc>
        <w:tc>
          <w:tcPr>
            <w:tcW w:w="984" w:type="dxa"/>
            <w:tcBorders>
              <w:right w:val="single" w:sz="4" w:space="0" w:color="231F20"/>
            </w:tcBorders>
          </w:tcPr>
          <w:p>
            <w:pPr>
              <w:pStyle w:val="TableParagraph"/>
              <w:spacing w:line="130" w:lineRule="exact" w:before="10"/>
              <w:rPr>
                <w:sz w:val="15"/>
              </w:rPr>
            </w:pPr>
            <w:r>
              <w:rPr>
                <w:color w:val="231F20"/>
                <w:spacing w:val="-2"/>
                <w:sz w:val="15"/>
              </w:rPr>
              <w:t>$223,800</w:t>
            </w:r>
          </w:p>
        </w:tc>
        <w:tc>
          <w:tcPr>
            <w:tcW w:w="984" w:type="dxa"/>
            <w:tcBorders>
              <w:left w:val="single" w:sz="4" w:space="0" w:color="231F20"/>
            </w:tcBorders>
          </w:tcPr>
          <w:p>
            <w:pPr>
              <w:pStyle w:val="TableParagraph"/>
              <w:spacing w:line="130" w:lineRule="exact" w:before="10"/>
              <w:ind w:right="34"/>
              <w:rPr>
                <w:sz w:val="15"/>
              </w:rPr>
            </w:pPr>
            <w:r>
              <w:rPr>
                <w:color w:val="231F20"/>
                <w:spacing w:val="-2"/>
                <w:sz w:val="15"/>
              </w:rPr>
              <w:t>$109,750</w:t>
            </w:r>
          </w:p>
        </w:tc>
        <w:tc>
          <w:tcPr>
            <w:tcW w:w="984" w:type="dxa"/>
          </w:tcPr>
          <w:p>
            <w:pPr>
              <w:pStyle w:val="TableParagraph"/>
              <w:spacing w:line="130" w:lineRule="exact" w:before="10"/>
              <w:ind w:right="34"/>
              <w:rPr>
                <w:sz w:val="15"/>
              </w:rPr>
            </w:pPr>
            <w:r>
              <w:rPr>
                <w:color w:val="231F20"/>
                <w:spacing w:val="-2"/>
                <w:sz w:val="15"/>
              </w:rPr>
              <w:t>$203,700</w:t>
            </w:r>
          </w:p>
        </w:tc>
        <w:tc>
          <w:tcPr>
            <w:tcW w:w="1170" w:type="dxa"/>
          </w:tcPr>
          <w:p>
            <w:pPr>
              <w:pStyle w:val="TableParagraph"/>
              <w:spacing w:line="130" w:lineRule="exact" w:before="10"/>
              <w:ind w:right="34"/>
              <w:rPr>
                <w:sz w:val="15"/>
              </w:rPr>
            </w:pPr>
            <w:r>
              <w:rPr>
                <w:color w:val="231F20"/>
                <w:spacing w:val="-2"/>
                <w:sz w:val="15"/>
              </w:rPr>
              <w:t>$17,651.00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24%</w:t>
            </w:r>
          </w:p>
        </w:tc>
        <w:tc>
          <w:tcPr>
            <w:tcW w:w="1161" w:type="dxa"/>
          </w:tcPr>
          <w:p>
            <w:pPr>
              <w:pStyle w:val="TableParagraph"/>
              <w:spacing w:line="130" w:lineRule="exact" w:before="10"/>
              <w:ind w:right="78"/>
              <w:rPr>
                <w:sz w:val="15"/>
              </w:rPr>
            </w:pPr>
            <w:r>
              <w:rPr>
                <w:color w:val="231F20"/>
                <w:spacing w:val="-2"/>
                <w:sz w:val="15"/>
              </w:rPr>
              <w:t>$109,750</w:t>
            </w:r>
          </w:p>
        </w:tc>
      </w:tr>
      <w:tr>
        <w:trPr>
          <w:trHeight w:val="159" w:hRule="atLeast"/>
        </w:trPr>
        <w:tc>
          <w:tcPr>
            <w:tcW w:w="1298" w:type="dxa"/>
          </w:tcPr>
          <w:p>
            <w:pPr>
              <w:pStyle w:val="TableParagraph"/>
              <w:spacing w:line="130" w:lineRule="exact" w:before="10"/>
              <w:ind w:right="177"/>
              <w:rPr>
                <w:sz w:val="15"/>
              </w:rPr>
            </w:pPr>
            <w:r>
              <w:rPr>
                <w:color w:val="231F20"/>
                <w:spacing w:val="-2"/>
                <w:sz w:val="15"/>
              </w:rPr>
              <w:t>$411,700</w:t>
            </w:r>
          </w:p>
        </w:tc>
        <w:tc>
          <w:tcPr>
            <w:tcW w:w="841" w:type="dxa"/>
          </w:tcPr>
          <w:p>
            <w:pPr>
              <w:pStyle w:val="TableParagraph"/>
              <w:spacing w:line="130" w:lineRule="exact" w:before="10"/>
              <w:ind w:right="34"/>
              <w:rPr>
                <w:sz w:val="15"/>
              </w:rPr>
            </w:pPr>
            <w:r>
              <w:rPr>
                <w:color w:val="231F20"/>
                <w:spacing w:val="-2"/>
                <w:sz w:val="15"/>
              </w:rPr>
              <w:t>$518,150</w:t>
            </w:r>
          </w:p>
        </w:tc>
        <w:tc>
          <w:tcPr>
            <w:tcW w:w="1170" w:type="dxa"/>
          </w:tcPr>
          <w:p>
            <w:pPr>
              <w:pStyle w:val="TableParagraph"/>
              <w:spacing w:line="130" w:lineRule="exact" w:before="10"/>
              <w:ind w:right="34"/>
              <w:rPr>
                <w:sz w:val="15"/>
              </w:rPr>
            </w:pPr>
            <w:r>
              <w:rPr>
                <w:color w:val="231F20"/>
                <w:spacing w:val="-2"/>
                <w:sz w:val="15"/>
              </w:rPr>
              <w:t>$80,398.00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32%</w:t>
            </w:r>
          </w:p>
        </w:tc>
        <w:tc>
          <w:tcPr>
            <w:tcW w:w="984" w:type="dxa"/>
            <w:tcBorders>
              <w:right w:val="single" w:sz="4" w:space="0" w:color="231F20"/>
            </w:tcBorders>
          </w:tcPr>
          <w:p>
            <w:pPr>
              <w:pStyle w:val="TableParagraph"/>
              <w:spacing w:line="130" w:lineRule="exact" w:before="10"/>
              <w:rPr>
                <w:sz w:val="15"/>
              </w:rPr>
            </w:pPr>
            <w:r>
              <w:rPr>
                <w:color w:val="231F20"/>
                <w:spacing w:val="-2"/>
                <w:sz w:val="15"/>
              </w:rPr>
              <w:t>$411,700</w:t>
            </w:r>
          </w:p>
        </w:tc>
        <w:tc>
          <w:tcPr>
            <w:tcW w:w="984" w:type="dxa"/>
            <w:tcBorders>
              <w:left w:val="single" w:sz="4" w:space="0" w:color="231F20"/>
            </w:tcBorders>
          </w:tcPr>
          <w:p>
            <w:pPr>
              <w:pStyle w:val="TableParagraph"/>
              <w:spacing w:line="130" w:lineRule="exact" w:before="10"/>
              <w:ind w:right="34"/>
              <w:rPr>
                <w:sz w:val="15"/>
              </w:rPr>
            </w:pPr>
            <w:r>
              <w:rPr>
                <w:color w:val="231F20"/>
                <w:spacing w:val="-2"/>
                <w:sz w:val="15"/>
              </w:rPr>
              <w:t>$203,700</w:t>
            </w:r>
          </w:p>
        </w:tc>
        <w:tc>
          <w:tcPr>
            <w:tcW w:w="984" w:type="dxa"/>
          </w:tcPr>
          <w:p>
            <w:pPr>
              <w:pStyle w:val="TableParagraph"/>
              <w:spacing w:line="130" w:lineRule="exact" w:before="10"/>
              <w:ind w:right="34"/>
              <w:rPr>
                <w:sz w:val="15"/>
              </w:rPr>
            </w:pPr>
            <w:r>
              <w:rPr>
                <w:color w:val="231F20"/>
                <w:spacing w:val="-2"/>
                <w:sz w:val="15"/>
              </w:rPr>
              <w:t>$256,925</w:t>
            </w:r>
          </w:p>
        </w:tc>
        <w:tc>
          <w:tcPr>
            <w:tcW w:w="1170" w:type="dxa"/>
          </w:tcPr>
          <w:p>
            <w:pPr>
              <w:pStyle w:val="TableParagraph"/>
              <w:spacing w:line="130" w:lineRule="exact" w:before="10"/>
              <w:ind w:right="34"/>
              <w:rPr>
                <w:sz w:val="15"/>
              </w:rPr>
            </w:pPr>
            <w:r>
              <w:rPr>
                <w:color w:val="231F20"/>
                <w:spacing w:val="-2"/>
                <w:sz w:val="15"/>
              </w:rPr>
              <w:t>$40,199.00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32%</w:t>
            </w:r>
          </w:p>
        </w:tc>
        <w:tc>
          <w:tcPr>
            <w:tcW w:w="1161" w:type="dxa"/>
          </w:tcPr>
          <w:p>
            <w:pPr>
              <w:pStyle w:val="TableParagraph"/>
              <w:spacing w:line="130" w:lineRule="exact" w:before="10"/>
              <w:ind w:right="78"/>
              <w:rPr>
                <w:sz w:val="15"/>
              </w:rPr>
            </w:pPr>
            <w:r>
              <w:rPr>
                <w:color w:val="231F20"/>
                <w:spacing w:val="-2"/>
                <w:sz w:val="15"/>
              </w:rPr>
              <w:t>$203,700</w:t>
            </w:r>
          </w:p>
        </w:tc>
      </w:tr>
      <w:tr>
        <w:trPr>
          <w:trHeight w:val="159" w:hRule="atLeast"/>
        </w:trPr>
        <w:tc>
          <w:tcPr>
            <w:tcW w:w="1298" w:type="dxa"/>
          </w:tcPr>
          <w:p>
            <w:pPr>
              <w:pStyle w:val="TableParagraph"/>
              <w:spacing w:line="130" w:lineRule="exact" w:before="10"/>
              <w:ind w:right="177"/>
              <w:rPr>
                <w:sz w:val="15"/>
              </w:rPr>
            </w:pPr>
            <w:r>
              <w:rPr>
                <w:color w:val="231F20"/>
                <w:spacing w:val="-2"/>
                <w:sz w:val="15"/>
              </w:rPr>
              <w:t>$518,150</w:t>
            </w:r>
          </w:p>
        </w:tc>
        <w:tc>
          <w:tcPr>
            <w:tcW w:w="841" w:type="dxa"/>
          </w:tcPr>
          <w:p>
            <w:pPr>
              <w:pStyle w:val="TableParagraph"/>
              <w:spacing w:line="130" w:lineRule="exact" w:before="10"/>
              <w:ind w:right="34"/>
              <w:rPr>
                <w:sz w:val="15"/>
              </w:rPr>
            </w:pPr>
            <w:r>
              <w:rPr>
                <w:color w:val="231F20"/>
                <w:spacing w:val="-2"/>
                <w:sz w:val="15"/>
              </w:rPr>
              <w:t>$768,700</w:t>
            </w:r>
          </w:p>
        </w:tc>
        <w:tc>
          <w:tcPr>
            <w:tcW w:w="1170" w:type="dxa"/>
          </w:tcPr>
          <w:p>
            <w:pPr>
              <w:pStyle w:val="TableParagraph"/>
              <w:spacing w:line="130" w:lineRule="exact" w:before="10"/>
              <w:ind w:right="34"/>
              <w:rPr>
                <w:sz w:val="15"/>
              </w:rPr>
            </w:pPr>
            <w:r>
              <w:rPr>
                <w:color w:val="231F20"/>
                <w:spacing w:val="-2"/>
                <w:sz w:val="15"/>
              </w:rPr>
              <w:t>$114,462.00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35%</w:t>
            </w:r>
          </w:p>
        </w:tc>
        <w:tc>
          <w:tcPr>
            <w:tcW w:w="984" w:type="dxa"/>
            <w:tcBorders>
              <w:right w:val="single" w:sz="4" w:space="0" w:color="231F20"/>
            </w:tcBorders>
          </w:tcPr>
          <w:p>
            <w:pPr>
              <w:pStyle w:val="TableParagraph"/>
              <w:spacing w:line="130" w:lineRule="exact" w:before="10"/>
              <w:rPr>
                <w:sz w:val="15"/>
              </w:rPr>
            </w:pPr>
            <w:r>
              <w:rPr>
                <w:color w:val="231F20"/>
                <w:spacing w:val="-2"/>
                <w:sz w:val="15"/>
              </w:rPr>
              <w:t>$518,150</w:t>
            </w:r>
          </w:p>
        </w:tc>
        <w:tc>
          <w:tcPr>
            <w:tcW w:w="984" w:type="dxa"/>
            <w:tcBorders>
              <w:left w:val="single" w:sz="4" w:space="0" w:color="231F20"/>
            </w:tcBorders>
          </w:tcPr>
          <w:p>
            <w:pPr>
              <w:pStyle w:val="TableParagraph"/>
              <w:spacing w:line="130" w:lineRule="exact" w:before="10"/>
              <w:ind w:right="34"/>
              <w:rPr>
                <w:sz w:val="15"/>
              </w:rPr>
            </w:pPr>
            <w:r>
              <w:rPr>
                <w:color w:val="231F20"/>
                <w:spacing w:val="-2"/>
                <w:sz w:val="15"/>
              </w:rPr>
              <w:t>$256,925</w:t>
            </w:r>
          </w:p>
        </w:tc>
        <w:tc>
          <w:tcPr>
            <w:tcW w:w="984" w:type="dxa"/>
          </w:tcPr>
          <w:p>
            <w:pPr>
              <w:pStyle w:val="TableParagraph"/>
              <w:spacing w:line="130" w:lineRule="exact" w:before="10"/>
              <w:ind w:right="34"/>
              <w:rPr>
                <w:sz w:val="15"/>
              </w:rPr>
            </w:pPr>
            <w:r>
              <w:rPr>
                <w:color w:val="231F20"/>
                <w:spacing w:val="-2"/>
                <w:sz w:val="15"/>
              </w:rPr>
              <w:t>$632,750</w:t>
            </w:r>
          </w:p>
        </w:tc>
        <w:tc>
          <w:tcPr>
            <w:tcW w:w="1170" w:type="dxa"/>
          </w:tcPr>
          <w:p>
            <w:pPr>
              <w:pStyle w:val="TableParagraph"/>
              <w:spacing w:line="130" w:lineRule="exact" w:before="10"/>
              <w:ind w:right="34"/>
              <w:rPr>
                <w:sz w:val="15"/>
              </w:rPr>
            </w:pPr>
            <w:r>
              <w:rPr>
                <w:color w:val="231F20"/>
                <w:spacing w:val="-2"/>
                <w:sz w:val="15"/>
              </w:rPr>
              <w:t>$57,231.00</w:t>
            </w:r>
          </w:p>
        </w:tc>
        <w:tc>
          <w:tcPr>
            <w:tcW w:w="597" w:type="dxa"/>
          </w:tcPr>
          <w:p>
            <w:pPr>
              <w:pStyle w:val="TableParagraph"/>
              <w:spacing w:line="240" w:lineRule="auto" w:before="0"/>
              <w:ind w:right="0"/>
              <w:jc w:val="left"/>
              <w:rPr>
                <w:rFonts w:ascii="Times New Roman"/>
                <w:sz w:val="10"/>
              </w:rPr>
            </w:pPr>
          </w:p>
        </w:tc>
        <w:tc>
          <w:tcPr>
            <w:tcW w:w="387" w:type="dxa"/>
          </w:tcPr>
          <w:p>
            <w:pPr>
              <w:pStyle w:val="TableParagraph"/>
              <w:spacing w:line="130" w:lineRule="exact" w:before="10"/>
              <w:ind w:left="16" w:right="2"/>
              <w:jc w:val="center"/>
              <w:rPr>
                <w:sz w:val="15"/>
              </w:rPr>
            </w:pPr>
            <w:r>
              <w:rPr>
                <w:color w:val="231F20"/>
                <w:spacing w:val="-5"/>
                <w:sz w:val="15"/>
              </w:rPr>
              <w:t>35%</w:t>
            </w:r>
          </w:p>
        </w:tc>
        <w:tc>
          <w:tcPr>
            <w:tcW w:w="1161" w:type="dxa"/>
          </w:tcPr>
          <w:p>
            <w:pPr>
              <w:pStyle w:val="TableParagraph"/>
              <w:spacing w:line="130" w:lineRule="exact" w:before="10"/>
              <w:ind w:right="78"/>
              <w:rPr>
                <w:sz w:val="15"/>
              </w:rPr>
            </w:pPr>
            <w:r>
              <w:rPr>
                <w:color w:val="231F20"/>
                <w:spacing w:val="-2"/>
                <w:sz w:val="15"/>
              </w:rPr>
              <w:t>$256,925</w:t>
            </w:r>
          </w:p>
        </w:tc>
      </w:tr>
      <w:tr>
        <w:trPr>
          <w:trHeight w:val="446" w:hRule="atLeast"/>
        </w:trPr>
        <w:tc>
          <w:tcPr>
            <w:tcW w:w="1298" w:type="dxa"/>
            <w:tcBorders>
              <w:bottom w:val="single" w:sz="4" w:space="0" w:color="231F20"/>
            </w:tcBorders>
          </w:tcPr>
          <w:p>
            <w:pPr>
              <w:pStyle w:val="TableParagraph"/>
              <w:spacing w:line="240" w:lineRule="auto" w:before="10"/>
              <w:ind w:right="177"/>
              <w:rPr>
                <w:sz w:val="15"/>
              </w:rPr>
            </w:pPr>
            <w:r>
              <w:rPr>
                <w:color w:val="231F20"/>
                <w:spacing w:val="-2"/>
                <w:sz w:val="15"/>
              </w:rPr>
              <w:t>$768,700</w:t>
            </w:r>
          </w:p>
        </w:tc>
        <w:tc>
          <w:tcPr>
            <w:tcW w:w="841" w:type="dxa"/>
            <w:tcBorders>
              <w:bottom w:val="single" w:sz="4" w:space="0" w:color="231F20"/>
            </w:tcBorders>
          </w:tcPr>
          <w:p>
            <w:pPr>
              <w:pStyle w:val="TableParagraph"/>
              <w:spacing w:line="240" w:lineRule="auto" w:before="0"/>
              <w:ind w:right="0"/>
              <w:jc w:val="left"/>
              <w:rPr>
                <w:rFonts w:ascii="Times New Roman"/>
                <w:sz w:val="14"/>
              </w:rPr>
            </w:pPr>
          </w:p>
        </w:tc>
        <w:tc>
          <w:tcPr>
            <w:tcW w:w="1170" w:type="dxa"/>
            <w:tcBorders>
              <w:bottom w:val="single" w:sz="4" w:space="0" w:color="231F20"/>
            </w:tcBorders>
          </w:tcPr>
          <w:p>
            <w:pPr>
              <w:pStyle w:val="TableParagraph"/>
              <w:spacing w:line="240" w:lineRule="auto" w:before="10"/>
              <w:ind w:right="34"/>
              <w:rPr>
                <w:sz w:val="15"/>
              </w:rPr>
            </w:pPr>
            <w:r>
              <w:rPr>
                <w:color w:val="231F20"/>
                <w:spacing w:val="-2"/>
                <w:sz w:val="15"/>
              </w:rPr>
              <w:t>$202,154.50</w:t>
            </w:r>
          </w:p>
        </w:tc>
        <w:tc>
          <w:tcPr>
            <w:tcW w:w="597" w:type="dxa"/>
            <w:tcBorders>
              <w:bottom w:val="single" w:sz="4" w:space="0" w:color="231F20"/>
            </w:tcBorders>
          </w:tcPr>
          <w:p>
            <w:pPr>
              <w:pStyle w:val="TableParagraph"/>
              <w:spacing w:line="240" w:lineRule="auto" w:before="0"/>
              <w:ind w:right="0"/>
              <w:jc w:val="left"/>
              <w:rPr>
                <w:rFonts w:ascii="Times New Roman"/>
                <w:sz w:val="14"/>
              </w:rPr>
            </w:pPr>
          </w:p>
        </w:tc>
        <w:tc>
          <w:tcPr>
            <w:tcW w:w="387" w:type="dxa"/>
            <w:tcBorders>
              <w:bottom w:val="single" w:sz="4" w:space="0" w:color="231F20"/>
            </w:tcBorders>
          </w:tcPr>
          <w:p>
            <w:pPr>
              <w:pStyle w:val="TableParagraph"/>
              <w:spacing w:line="240" w:lineRule="auto" w:before="10"/>
              <w:ind w:left="16" w:right="2"/>
              <w:jc w:val="center"/>
              <w:rPr>
                <w:sz w:val="15"/>
              </w:rPr>
            </w:pPr>
            <w:r>
              <w:rPr>
                <w:color w:val="231F20"/>
                <w:spacing w:val="-5"/>
                <w:sz w:val="15"/>
              </w:rPr>
              <w:t>37%</w:t>
            </w:r>
          </w:p>
        </w:tc>
        <w:tc>
          <w:tcPr>
            <w:tcW w:w="984" w:type="dxa"/>
            <w:tcBorders>
              <w:bottom w:val="single" w:sz="4" w:space="0" w:color="231F20"/>
              <w:right w:val="single" w:sz="4" w:space="0" w:color="231F20"/>
            </w:tcBorders>
          </w:tcPr>
          <w:p>
            <w:pPr>
              <w:pStyle w:val="TableParagraph"/>
              <w:spacing w:line="240" w:lineRule="auto" w:before="10"/>
              <w:rPr>
                <w:sz w:val="15"/>
              </w:rPr>
            </w:pPr>
            <w:r>
              <w:rPr>
                <w:color w:val="231F20"/>
                <w:spacing w:val="-2"/>
                <w:sz w:val="15"/>
              </w:rPr>
              <w:t>$768,700</w:t>
            </w:r>
          </w:p>
        </w:tc>
        <w:tc>
          <w:tcPr>
            <w:tcW w:w="984" w:type="dxa"/>
            <w:tcBorders>
              <w:left w:val="single" w:sz="4" w:space="0" w:color="231F20"/>
              <w:bottom w:val="single" w:sz="4" w:space="0" w:color="231F20"/>
            </w:tcBorders>
          </w:tcPr>
          <w:p>
            <w:pPr>
              <w:pStyle w:val="TableParagraph"/>
              <w:spacing w:line="240" w:lineRule="auto" w:before="10"/>
              <w:ind w:right="34"/>
              <w:rPr>
                <w:sz w:val="15"/>
              </w:rPr>
            </w:pPr>
            <w:r>
              <w:rPr>
                <w:color w:val="231F20"/>
                <w:spacing w:val="-2"/>
                <w:sz w:val="15"/>
              </w:rPr>
              <w:t>$632,750</w:t>
            </w:r>
          </w:p>
        </w:tc>
        <w:tc>
          <w:tcPr>
            <w:tcW w:w="984" w:type="dxa"/>
            <w:tcBorders>
              <w:bottom w:val="single" w:sz="4" w:space="0" w:color="231F20"/>
            </w:tcBorders>
          </w:tcPr>
          <w:p>
            <w:pPr>
              <w:pStyle w:val="TableParagraph"/>
              <w:spacing w:line="240" w:lineRule="auto" w:before="0"/>
              <w:ind w:right="0"/>
              <w:jc w:val="left"/>
              <w:rPr>
                <w:rFonts w:ascii="Times New Roman"/>
                <w:sz w:val="14"/>
              </w:rPr>
            </w:pPr>
          </w:p>
        </w:tc>
        <w:tc>
          <w:tcPr>
            <w:tcW w:w="1170" w:type="dxa"/>
            <w:tcBorders>
              <w:bottom w:val="single" w:sz="4" w:space="0" w:color="231F20"/>
            </w:tcBorders>
          </w:tcPr>
          <w:p>
            <w:pPr>
              <w:pStyle w:val="TableParagraph"/>
              <w:spacing w:line="240" w:lineRule="auto" w:before="10"/>
              <w:ind w:right="34"/>
              <w:rPr>
                <w:sz w:val="15"/>
              </w:rPr>
            </w:pPr>
            <w:r>
              <w:rPr>
                <w:color w:val="231F20"/>
                <w:spacing w:val="-2"/>
                <w:sz w:val="15"/>
              </w:rPr>
              <w:t>$188,769.75</w:t>
            </w:r>
          </w:p>
        </w:tc>
        <w:tc>
          <w:tcPr>
            <w:tcW w:w="597" w:type="dxa"/>
            <w:tcBorders>
              <w:bottom w:val="single" w:sz="4" w:space="0" w:color="231F20"/>
            </w:tcBorders>
          </w:tcPr>
          <w:p>
            <w:pPr>
              <w:pStyle w:val="TableParagraph"/>
              <w:spacing w:line="240" w:lineRule="auto" w:before="0"/>
              <w:ind w:right="0"/>
              <w:jc w:val="left"/>
              <w:rPr>
                <w:rFonts w:ascii="Times New Roman"/>
                <w:sz w:val="14"/>
              </w:rPr>
            </w:pPr>
          </w:p>
        </w:tc>
        <w:tc>
          <w:tcPr>
            <w:tcW w:w="387" w:type="dxa"/>
            <w:tcBorders>
              <w:bottom w:val="single" w:sz="4" w:space="0" w:color="231F20"/>
            </w:tcBorders>
          </w:tcPr>
          <w:p>
            <w:pPr>
              <w:pStyle w:val="TableParagraph"/>
              <w:spacing w:line="240" w:lineRule="auto" w:before="10"/>
              <w:ind w:left="16" w:right="2"/>
              <w:jc w:val="center"/>
              <w:rPr>
                <w:sz w:val="15"/>
              </w:rPr>
            </w:pPr>
            <w:r>
              <w:rPr>
                <w:color w:val="231F20"/>
                <w:spacing w:val="-5"/>
                <w:sz w:val="15"/>
              </w:rPr>
              <w:t>37%</w:t>
            </w:r>
          </w:p>
        </w:tc>
        <w:tc>
          <w:tcPr>
            <w:tcW w:w="1161" w:type="dxa"/>
            <w:tcBorders>
              <w:bottom w:val="single" w:sz="4" w:space="0" w:color="231F20"/>
            </w:tcBorders>
          </w:tcPr>
          <w:p>
            <w:pPr>
              <w:pStyle w:val="TableParagraph"/>
              <w:spacing w:line="240" w:lineRule="auto" w:before="10"/>
              <w:ind w:right="78"/>
              <w:rPr>
                <w:sz w:val="15"/>
              </w:rPr>
            </w:pPr>
            <w:r>
              <w:rPr>
                <w:color w:val="231F20"/>
                <w:spacing w:val="-2"/>
                <w:sz w:val="15"/>
              </w:rPr>
              <w:t>$632,750</w:t>
            </w:r>
          </w:p>
        </w:tc>
      </w:tr>
    </w:tbl>
    <w:p>
      <w:pPr>
        <w:pStyle w:val="BodyText"/>
        <w:rPr>
          <w:rFonts w:ascii="Arial Black"/>
          <w:sz w:val="16"/>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7"/>
        <w:gridCol w:w="861"/>
        <w:gridCol w:w="1169"/>
        <w:gridCol w:w="596"/>
        <w:gridCol w:w="386"/>
        <w:gridCol w:w="983"/>
        <w:gridCol w:w="983"/>
        <w:gridCol w:w="983"/>
        <w:gridCol w:w="1169"/>
        <w:gridCol w:w="596"/>
        <w:gridCol w:w="386"/>
        <w:gridCol w:w="1160"/>
      </w:tblGrid>
      <w:tr>
        <w:trPr>
          <w:trHeight w:val="219" w:hRule="atLeast"/>
        </w:trPr>
        <w:tc>
          <w:tcPr>
            <w:tcW w:w="10549" w:type="dxa"/>
            <w:gridSpan w:val="12"/>
            <w:tcBorders>
              <w:top w:val="single" w:sz="4" w:space="0" w:color="231F20"/>
              <w:bottom w:val="single" w:sz="4" w:space="0" w:color="231F20"/>
            </w:tcBorders>
            <w:shd w:val="clear" w:color="auto" w:fill="E6E7E8"/>
          </w:tcPr>
          <w:p>
            <w:pPr>
              <w:pStyle w:val="TableParagraph"/>
              <w:spacing w:line="179" w:lineRule="exact" w:before="20"/>
              <w:ind w:left="11" w:right="0"/>
              <w:jc w:val="center"/>
              <w:rPr>
                <w:rFonts w:ascii="Arial Black"/>
                <w:sz w:val="15"/>
              </w:rPr>
            </w:pPr>
            <w:r>
              <w:rPr>
                <w:rFonts w:ascii="Arial Black"/>
                <w:color w:val="231F20"/>
                <w:spacing w:val="-2"/>
                <w:w w:val="85"/>
                <w:sz w:val="15"/>
              </w:rPr>
              <w:t>DAILY</w:t>
            </w:r>
            <w:r>
              <w:rPr>
                <w:rFonts w:ascii="Arial Black"/>
                <w:color w:val="231F20"/>
                <w:spacing w:val="-5"/>
                <w:sz w:val="15"/>
              </w:rPr>
              <w:t> </w:t>
            </w:r>
            <w:r>
              <w:rPr>
                <w:rFonts w:ascii="Arial Black"/>
                <w:color w:val="231F20"/>
                <w:spacing w:val="-2"/>
                <w:w w:val="85"/>
                <w:sz w:val="15"/>
              </w:rPr>
              <w:t>Payroll</w:t>
            </w:r>
            <w:r>
              <w:rPr>
                <w:rFonts w:ascii="Arial Black"/>
                <w:color w:val="231F20"/>
                <w:spacing w:val="-5"/>
                <w:sz w:val="15"/>
              </w:rPr>
              <w:t> </w:t>
            </w:r>
            <w:r>
              <w:rPr>
                <w:rFonts w:ascii="Arial Black"/>
                <w:color w:val="231F20"/>
                <w:spacing w:val="-2"/>
                <w:w w:val="85"/>
                <w:sz w:val="15"/>
              </w:rPr>
              <w:t>Period</w:t>
            </w:r>
          </w:p>
        </w:tc>
      </w:tr>
      <w:tr>
        <w:trPr>
          <w:trHeight w:val="219" w:hRule="atLeast"/>
        </w:trPr>
        <w:tc>
          <w:tcPr>
            <w:tcW w:w="5272" w:type="dxa"/>
            <w:gridSpan w:val="6"/>
            <w:tcBorders>
              <w:top w:val="single" w:sz="4" w:space="0" w:color="231F20"/>
              <w:bottom w:val="single" w:sz="4" w:space="0" w:color="231F20"/>
              <w:right w:val="single" w:sz="4" w:space="0" w:color="231F20"/>
            </w:tcBorders>
          </w:tcPr>
          <w:p>
            <w:pPr>
              <w:pStyle w:val="TableParagraph"/>
              <w:spacing w:line="179" w:lineRule="exact" w:before="20"/>
              <w:ind w:left="53" w:right="0"/>
              <w:jc w:val="center"/>
              <w:rPr>
                <w:sz w:val="15"/>
              </w:rPr>
            </w:pPr>
            <w:r>
              <w:rPr>
                <w:rFonts w:ascii="Arial Black"/>
                <w:color w:val="231F20"/>
                <w:spacing w:val="-2"/>
                <w:w w:val="90"/>
                <w:sz w:val="15"/>
              </w:rPr>
              <w:t>MARRIED</w:t>
            </w:r>
            <w:r>
              <w:rPr>
                <w:rFonts w:ascii="Arial Black"/>
                <w:color w:val="231F20"/>
                <w:spacing w:val="-4"/>
                <w:w w:val="95"/>
                <w:sz w:val="15"/>
              </w:rPr>
              <w:t> </w:t>
            </w:r>
            <w:r>
              <w:rPr>
                <w:color w:val="231F20"/>
                <w:spacing w:val="-2"/>
                <w:w w:val="95"/>
                <w:sz w:val="15"/>
              </w:rPr>
              <w:t>Persons</w:t>
            </w:r>
          </w:p>
        </w:tc>
        <w:tc>
          <w:tcPr>
            <w:tcW w:w="5277" w:type="dxa"/>
            <w:gridSpan w:val="6"/>
            <w:tcBorders>
              <w:top w:val="single" w:sz="4" w:space="0" w:color="231F20"/>
              <w:left w:val="single" w:sz="4" w:space="0" w:color="231F20"/>
              <w:bottom w:val="single" w:sz="4" w:space="0" w:color="231F20"/>
            </w:tcBorders>
          </w:tcPr>
          <w:p>
            <w:pPr>
              <w:pStyle w:val="TableParagraph"/>
              <w:spacing w:line="179" w:lineRule="exact" w:before="20"/>
              <w:ind w:left="48" w:right="79"/>
              <w:jc w:val="center"/>
              <w:rPr>
                <w:sz w:val="15"/>
              </w:rPr>
            </w:pPr>
            <w:r>
              <w:rPr>
                <w:rFonts w:ascii="Arial Black"/>
                <w:color w:val="231F20"/>
                <w:w w:val="85"/>
                <w:sz w:val="15"/>
              </w:rPr>
              <w:t>SINGLE</w:t>
            </w:r>
            <w:r>
              <w:rPr>
                <w:rFonts w:ascii="Arial Black"/>
                <w:color w:val="231F20"/>
                <w:spacing w:val="4"/>
                <w:sz w:val="15"/>
              </w:rPr>
              <w:t> </w:t>
            </w:r>
            <w:r>
              <w:rPr>
                <w:color w:val="231F20"/>
                <w:spacing w:val="-2"/>
                <w:sz w:val="15"/>
              </w:rPr>
              <w:t>Persons</w:t>
            </w:r>
          </w:p>
        </w:tc>
      </w:tr>
      <w:tr>
        <w:trPr>
          <w:trHeight w:val="359" w:hRule="atLeast"/>
        </w:trPr>
        <w:tc>
          <w:tcPr>
            <w:tcW w:w="2138" w:type="dxa"/>
            <w:gridSpan w:val="2"/>
            <w:vMerge w:val="restart"/>
            <w:tcBorders>
              <w:top w:val="single" w:sz="4" w:space="0" w:color="231F20"/>
              <w:bottom w:val="single" w:sz="4" w:space="0" w:color="231F20"/>
            </w:tcBorders>
          </w:tcPr>
          <w:p>
            <w:pPr>
              <w:pStyle w:val="TableParagraph"/>
              <w:spacing w:line="158" w:lineRule="auto" w:before="76" w:after="9"/>
              <w:ind w:left="80" w:right="22"/>
              <w:jc w:val="left"/>
              <w:rPr>
                <w:rFonts w:ascii="Arial Black"/>
                <w:sz w:val="15"/>
              </w:rPr>
            </w:pPr>
            <w:r>
              <w:rPr>
                <w:rFonts w:ascii="Arial Black"/>
                <w:color w:val="231F20"/>
                <w:w w:val="85"/>
                <w:sz w:val="15"/>
              </w:rPr>
              <w:t>If</w:t>
            </w:r>
            <w:r>
              <w:rPr>
                <w:rFonts w:ascii="Arial Black"/>
                <w:color w:val="231F20"/>
                <w:spacing w:val="-2"/>
                <w:w w:val="85"/>
                <w:sz w:val="15"/>
              </w:rPr>
              <w:t> </w:t>
            </w:r>
            <w:r>
              <w:rPr>
                <w:rFonts w:ascii="Arial Black"/>
                <w:color w:val="231F20"/>
                <w:w w:val="85"/>
                <w:sz w:val="15"/>
              </w:rPr>
              <w:t>the</w:t>
            </w:r>
            <w:r>
              <w:rPr>
                <w:rFonts w:ascii="Arial Black"/>
                <w:color w:val="231F20"/>
                <w:spacing w:val="-2"/>
                <w:w w:val="85"/>
                <w:sz w:val="15"/>
              </w:rPr>
              <w:t> </w:t>
            </w:r>
            <w:r>
              <w:rPr>
                <w:rFonts w:ascii="Arial Black"/>
                <w:color w:val="231F20"/>
                <w:w w:val="85"/>
                <w:sz w:val="15"/>
              </w:rPr>
              <w:t>Adjusted</w:t>
            </w:r>
            <w:r>
              <w:rPr>
                <w:rFonts w:ascii="Arial Black"/>
                <w:color w:val="231F20"/>
                <w:spacing w:val="-2"/>
                <w:w w:val="85"/>
                <w:sz w:val="15"/>
              </w:rPr>
              <w:t> </w:t>
            </w:r>
            <w:r>
              <w:rPr>
                <w:rFonts w:ascii="Arial Black"/>
                <w:color w:val="231F20"/>
                <w:w w:val="85"/>
                <w:sz w:val="15"/>
              </w:rPr>
              <w:t>Wage </w:t>
            </w:r>
            <w:r>
              <w:rPr>
                <w:rFonts w:ascii="Arial Black"/>
                <w:color w:val="231F20"/>
                <w:spacing w:val="-4"/>
                <w:sz w:val="15"/>
              </w:rPr>
              <w:t>Amount</w:t>
            </w:r>
            <w:r>
              <w:rPr>
                <w:rFonts w:ascii="Arial Black"/>
                <w:color w:val="231F20"/>
                <w:spacing w:val="-10"/>
                <w:sz w:val="15"/>
              </w:rPr>
              <w:t> </w:t>
            </w:r>
            <w:r>
              <w:rPr>
                <w:rFonts w:ascii="Arial Black"/>
                <w:color w:val="231F20"/>
                <w:spacing w:val="-4"/>
                <w:sz w:val="15"/>
              </w:rPr>
              <w:t>(line</w:t>
            </w:r>
            <w:r>
              <w:rPr>
                <w:rFonts w:ascii="Arial Black"/>
                <w:color w:val="231F20"/>
                <w:spacing w:val="-10"/>
                <w:sz w:val="15"/>
              </w:rPr>
              <w:t> </w:t>
            </w:r>
            <w:r>
              <w:rPr>
                <w:rFonts w:ascii="Arial Black"/>
                <w:color w:val="231F20"/>
                <w:spacing w:val="-4"/>
                <w:sz w:val="15"/>
              </w:rPr>
              <w:t>1d)</w:t>
            </w:r>
            <w:r>
              <w:rPr>
                <w:rFonts w:ascii="Arial Black"/>
                <w:color w:val="231F20"/>
                <w:spacing w:val="-10"/>
                <w:sz w:val="15"/>
              </w:rPr>
              <w:t> </w:t>
            </w:r>
            <w:r>
              <w:rPr>
                <w:rFonts w:ascii="Arial Black"/>
                <w:color w:val="231F20"/>
                <w:spacing w:val="-4"/>
                <w:sz w:val="15"/>
              </w:rPr>
              <w:t>is</w:t>
            </w:r>
          </w:p>
          <w:p>
            <w:pPr>
              <w:pStyle w:val="TableParagraph"/>
              <w:spacing w:line="20" w:lineRule="exact" w:before="0"/>
              <w:ind w:right="-58"/>
              <w:jc w:val="left"/>
              <w:rPr>
                <w:rFonts w:ascii="Arial Black"/>
                <w:sz w:val="2"/>
              </w:rPr>
            </w:pPr>
            <w:r>
              <w:rPr>
                <w:rFonts w:ascii="Arial Black"/>
                <w:sz w:val="2"/>
              </w:rPr>
              <mc:AlternateContent>
                <mc:Choice Requires="wps">
                  <w:drawing>
                    <wp:inline distT="0" distB="0" distL="0" distR="0">
                      <wp:extent cx="1358265" cy="6350"/>
                      <wp:effectExtent l="9525" t="0" r="0" b="3175"/>
                      <wp:docPr id="610" name="Group 610"/>
                      <wp:cNvGraphicFramePr>
                        <a:graphicFrameLocks/>
                      </wp:cNvGraphicFramePr>
                      <a:graphic>
                        <a:graphicData uri="http://schemas.microsoft.com/office/word/2010/wordprocessingGroup">
                          <wpg:wgp>
                            <wpg:cNvPr id="610" name="Group 610"/>
                            <wpg:cNvGrpSpPr/>
                            <wpg:grpSpPr>
                              <a:xfrm>
                                <a:off x="0" y="0"/>
                                <a:ext cx="1358265" cy="6350"/>
                                <a:chExt cx="1358265" cy="6350"/>
                              </a:xfrm>
                            </wpg:grpSpPr>
                            <wps:wsp>
                              <wps:cNvPr id="611" name="Graphic 611"/>
                              <wps:cNvSpPr/>
                              <wps:spPr>
                                <a:xfrm>
                                  <a:off x="0" y="3175"/>
                                  <a:ext cx="1358265" cy="1270"/>
                                </a:xfrm>
                                <a:custGeom>
                                  <a:avLst/>
                                  <a:gdLst/>
                                  <a:ahLst/>
                                  <a:cxnLst/>
                                  <a:rect l="l" t="t" r="r" b="b"/>
                                  <a:pathLst>
                                    <a:path w="1358265" h="0">
                                      <a:moveTo>
                                        <a:pt x="1358072"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06.95pt;height:.5pt;mso-position-horizontal-relative:char;mso-position-vertical-relative:line" id="docshapegroup249" coordorigin="0,0" coordsize="2139,10">
                      <v:line style="position:absolute" from="2139,5" to="0,5" stroked="true" strokeweight=".5pt" strokecolor="#231f20">
                        <v:stroke dashstyle="solid"/>
                      </v:line>
                    </v:group>
                  </w:pict>
                </mc:Fallback>
              </mc:AlternateContent>
            </w:r>
            <w:r>
              <w:rPr>
                <w:rFonts w:ascii="Arial Black"/>
                <w:sz w:val="2"/>
              </w:rPr>
            </w:r>
          </w:p>
          <w:p>
            <w:pPr>
              <w:pStyle w:val="TableParagraph"/>
              <w:tabs>
                <w:tab w:pos="1190" w:val="left" w:leader="none"/>
              </w:tabs>
              <w:spacing w:line="242" w:lineRule="exact" w:before="5"/>
              <w:ind w:left="120" w:right="0"/>
              <w:jc w:val="left"/>
              <w:rPr>
                <w:rFonts w:ascii="Arial Black" w:hAnsi="Arial Black"/>
                <w:position w:val="14"/>
                <w:sz w:val="15"/>
              </w:rPr>
            </w:pPr>
            <w:r>
              <w:rPr>
                <w:rFonts w:ascii="Arial Black" w:hAnsi="Arial Black"/>
                <w:color w:val="231F20"/>
                <w:w w:val="80"/>
                <w:sz w:val="15"/>
              </w:rPr>
              <w:t>at</w:t>
            </w:r>
            <w:r>
              <w:rPr>
                <w:rFonts w:ascii="Arial Black" w:hAnsi="Arial Black"/>
                <w:color w:val="231F20"/>
                <w:spacing w:val="-9"/>
                <w:sz w:val="15"/>
              </w:rPr>
              <w:t> </w:t>
            </w:r>
            <w:r>
              <w:rPr>
                <w:rFonts w:ascii="Arial Black" w:hAnsi="Arial Black"/>
                <w:color w:val="231F20"/>
                <w:spacing w:val="-2"/>
                <w:sz w:val="15"/>
              </w:rPr>
              <w:t>least…</w:t>
            </w:r>
            <w:r>
              <w:rPr>
                <w:rFonts w:ascii="Arial Black" w:hAnsi="Arial Black"/>
                <w:color w:val="231F20"/>
                <w:sz w:val="15"/>
              </w:rPr>
              <w:tab/>
            </w:r>
            <w:r>
              <w:rPr>
                <w:rFonts w:ascii="Arial Black" w:hAnsi="Arial Black"/>
                <w:color w:val="231F20"/>
                <w:w w:val="85"/>
                <w:position w:val="14"/>
                <w:sz w:val="15"/>
              </w:rPr>
              <w:t>But</w:t>
            </w:r>
            <w:r>
              <w:rPr>
                <w:rFonts w:ascii="Arial Black" w:hAnsi="Arial Black"/>
                <w:color w:val="231F20"/>
                <w:spacing w:val="-5"/>
                <w:position w:val="14"/>
                <w:sz w:val="15"/>
              </w:rPr>
              <w:t> </w:t>
            </w:r>
            <w:r>
              <w:rPr>
                <w:rFonts w:ascii="Arial Black" w:hAnsi="Arial Black"/>
                <w:color w:val="231F20"/>
                <w:spacing w:val="-4"/>
                <w:position w:val="14"/>
                <w:sz w:val="15"/>
              </w:rPr>
              <w:t>less</w:t>
            </w:r>
          </w:p>
          <w:p>
            <w:pPr>
              <w:pStyle w:val="TableParagraph"/>
              <w:spacing w:line="77" w:lineRule="exact" w:before="0"/>
              <w:ind w:left="1190" w:right="0"/>
              <w:jc w:val="left"/>
              <w:rPr>
                <w:rFonts w:ascii="Arial Black" w:hAnsi="Arial Black"/>
                <w:sz w:val="15"/>
              </w:rPr>
            </w:pPr>
            <w:r>
              <w:rPr>
                <w:rFonts w:ascii="Arial Black" w:hAnsi="Arial Black"/>
                <w:color w:val="231F20"/>
                <w:spacing w:val="-2"/>
                <w:sz w:val="15"/>
              </w:rPr>
              <w:t>than…</w:t>
            </w:r>
          </w:p>
        </w:tc>
        <w:tc>
          <w:tcPr>
            <w:tcW w:w="1169" w:type="dxa"/>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6" w:right="0"/>
              <w:jc w:val="left"/>
              <w:rPr>
                <w:rFonts w:ascii="Arial Black"/>
                <w:sz w:val="15"/>
              </w:rPr>
            </w:pPr>
            <w:r>
              <w:rPr>
                <w:rFonts w:ascii="Arial Black"/>
                <w:color w:val="231F20"/>
                <w:spacing w:val="-2"/>
                <w:w w:val="85"/>
                <w:sz w:val="15"/>
              </w:rPr>
              <w:t>The</w:t>
            </w:r>
            <w:r>
              <w:rPr>
                <w:rFonts w:ascii="Arial Black"/>
                <w:color w:val="231F20"/>
                <w:spacing w:val="-5"/>
                <w:w w:val="85"/>
                <w:sz w:val="15"/>
              </w:rPr>
              <w:t> </w:t>
            </w:r>
            <w:r>
              <w:rPr>
                <w:rFonts w:ascii="Arial Black"/>
                <w:color w:val="231F20"/>
                <w:spacing w:val="-2"/>
                <w:w w:val="8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w:t>
            </w:r>
          </w:p>
          <w:p>
            <w:pPr>
              <w:pStyle w:val="TableParagraph"/>
              <w:spacing w:line="124" w:lineRule="exact" w:before="0"/>
              <w:ind w:left="36" w:right="0"/>
              <w:jc w:val="left"/>
              <w:rPr>
                <w:rFonts w:ascii="Arial Black" w:hAnsi="Arial Black"/>
                <w:sz w:val="15"/>
              </w:rPr>
            </w:pPr>
            <w:r>
              <w:rPr>
                <w:rFonts w:ascii="Arial Black" w:hAnsi="Arial Black"/>
                <w:color w:val="231F20"/>
                <w:w w:val="85"/>
                <w:sz w:val="15"/>
              </w:rPr>
              <w:t>withhold</w:t>
            </w:r>
            <w:r>
              <w:rPr>
                <w:rFonts w:ascii="Arial Black" w:hAnsi="Arial Black"/>
                <w:color w:val="231F20"/>
                <w:spacing w:val="4"/>
                <w:sz w:val="15"/>
              </w:rPr>
              <w:t> </w:t>
            </w:r>
            <w:r>
              <w:rPr>
                <w:rFonts w:ascii="Arial Black" w:hAnsi="Arial Black"/>
                <w:color w:val="231F20"/>
                <w:spacing w:val="-5"/>
                <w:sz w:val="15"/>
              </w:rPr>
              <w:t>is…</w:t>
            </w:r>
          </w:p>
        </w:tc>
        <w:tc>
          <w:tcPr>
            <w:tcW w:w="982"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37" w:right="0"/>
              <w:jc w:val="left"/>
              <w:rPr>
                <w:rFonts w:ascii="Arial Black"/>
                <w:sz w:val="15"/>
              </w:rPr>
            </w:pPr>
            <w:r>
              <w:rPr>
                <w:rFonts w:ascii="Arial Black"/>
                <w:color w:val="231F20"/>
                <w:sz w:val="15"/>
              </w:rPr>
              <w:t>Plus</w:t>
            </w:r>
            <w:r>
              <w:rPr>
                <w:rFonts w:ascii="Arial Black"/>
                <w:color w:val="231F20"/>
                <w:spacing w:val="-11"/>
                <w:sz w:val="15"/>
              </w:rPr>
              <w:t> </w:t>
            </w:r>
            <w:r>
              <w:rPr>
                <w:rFonts w:ascii="Arial Black"/>
                <w:color w:val="231F20"/>
                <w:sz w:val="15"/>
              </w:rPr>
              <w:t>this </w:t>
            </w:r>
            <w:r>
              <w:rPr>
                <w:rFonts w:ascii="Arial Black"/>
                <w:color w:val="231F20"/>
                <w:spacing w:val="-2"/>
                <w:w w:val="85"/>
                <w:sz w:val="15"/>
              </w:rPr>
              <w:t>percentage</w:t>
            </w:r>
          </w:p>
          <w:p>
            <w:pPr>
              <w:pStyle w:val="TableParagraph"/>
              <w:spacing w:line="124" w:lineRule="exact" w:before="0"/>
              <w:ind w:left="37" w:right="0"/>
              <w:jc w:val="left"/>
              <w:rPr>
                <w:rFonts w:ascii="Arial Black" w:hAnsi="Arial Black"/>
                <w:sz w:val="15"/>
              </w:rPr>
            </w:pPr>
            <w:r>
              <w:rPr>
                <w:rFonts w:ascii="Arial Black" w:hAnsi="Arial Black"/>
                <w:color w:val="231F20"/>
                <w:spacing w:val="-10"/>
                <w:w w:val="110"/>
                <w:sz w:val="15"/>
              </w:rPr>
              <w:t>…</w:t>
            </w:r>
          </w:p>
        </w:tc>
        <w:tc>
          <w:tcPr>
            <w:tcW w:w="983" w:type="dxa"/>
            <w:vMerge w:val="restart"/>
            <w:tcBorders>
              <w:top w:val="single" w:sz="4" w:space="0" w:color="231F20"/>
              <w:bottom w:val="single" w:sz="4" w:space="0" w:color="231F20"/>
              <w:right w:val="single" w:sz="4" w:space="0" w:color="231F20"/>
            </w:tcBorders>
          </w:tcPr>
          <w:p>
            <w:pPr>
              <w:pStyle w:val="TableParagraph"/>
              <w:spacing w:line="158" w:lineRule="auto" w:before="166"/>
              <w:ind w:left="39" w:right="0"/>
              <w:jc w:val="left"/>
              <w:rPr>
                <w:rFonts w:ascii="Arial Black"/>
                <w:sz w:val="15"/>
              </w:rPr>
            </w:pPr>
            <w:r>
              <w:rPr>
                <w:rFonts w:ascii="Arial Black"/>
                <w:color w:val="231F20"/>
                <w:w w:val="95"/>
                <w:sz w:val="15"/>
              </w:rPr>
              <w:t>of</w:t>
            </w:r>
            <w:r>
              <w:rPr>
                <w:rFonts w:ascii="Arial Black"/>
                <w:color w:val="231F20"/>
                <w:spacing w:val="-8"/>
                <w:w w:val="95"/>
                <w:sz w:val="15"/>
              </w:rPr>
              <w:t> </w:t>
            </w:r>
            <w:r>
              <w:rPr>
                <w:rFonts w:ascii="Arial Black"/>
                <w:color w:val="231F20"/>
                <w:w w:val="95"/>
                <w:sz w:val="15"/>
              </w:rPr>
              <w:t>the </w:t>
            </w:r>
            <w:r>
              <w:rPr>
                <w:rFonts w:ascii="Arial Black"/>
                <w:color w:val="231F20"/>
                <w:w w:val="85"/>
                <w:sz w:val="15"/>
              </w:rPr>
              <w:t>amount</w:t>
            </w:r>
            <w:r>
              <w:rPr>
                <w:rFonts w:ascii="Arial Black"/>
                <w:color w:val="231F20"/>
                <w:spacing w:val="-7"/>
                <w:w w:val="85"/>
                <w:sz w:val="15"/>
              </w:rPr>
              <w:t> </w:t>
            </w:r>
            <w:r>
              <w:rPr>
                <w:rFonts w:ascii="Arial Black"/>
                <w:color w:val="231F20"/>
                <w:w w:val="85"/>
                <w:sz w:val="15"/>
              </w:rPr>
              <w:t>that </w:t>
            </w:r>
            <w:r>
              <w:rPr>
                <w:rFonts w:ascii="Arial Black"/>
                <w:color w:val="231F20"/>
                <w:w w:val="95"/>
                <w:sz w:val="15"/>
              </w:rPr>
              <w:t>the</w:t>
            </w:r>
            <w:r>
              <w:rPr>
                <w:rFonts w:ascii="Arial Black"/>
                <w:color w:val="231F20"/>
                <w:spacing w:val="-8"/>
                <w:w w:val="95"/>
                <w:sz w:val="15"/>
              </w:rPr>
              <w:t> </w:t>
            </w:r>
            <w:r>
              <w:rPr>
                <w:rFonts w:ascii="Arial Black"/>
                <w:color w:val="231F20"/>
                <w:w w:val="95"/>
                <w:sz w:val="15"/>
              </w:rPr>
              <w:t>wage</w:t>
            </w:r>
          </w:p>
          <w:p>
            <w:pPr>
              <w:pStyle w:val="TableParagraph"/>
              <w:spacing w:line="124" w:lineRule="exact" w:before="0"/>
              <w:ind w:left="39" w:right="0"/>
              <w:jc w:val="left"/>
              <w:rPr>
                <w:rFonts w:ascii="Arial Black" w:hAnsi="Arial Black"/>
                <w:sz w:val="15"/>
              </w:rPr>
            </w:pPr>
            <w:r>
              <w:rPr>
                <w:rFonts w:ascii="Arial Black" w:hAnsi="Arial Black"/>
                <w:color w:val="231F20"/>
                <w:spacing w:val="-2"/>
                <w:sz w:val="15"/>
              </w:rPr>
              <w:t>exceeds…</w:t>
            </w:r>
          </w:p>
        </w:tc>
        <w:tc>
          <w:tcPr>
            <w:tcW w:w="1966" w:type="dxa"/>
            <w:gridSpan w:val="2"/>
            <w:tcBorders>
              <w:top w:val="single" w:sz="4" w:space="0" w:color="231F20"/>
              <w:left w:val="single" w:sz="4" w:space="0" w:color="231F20"/>
              <w:bottom w:val="single" w:sz="4" w:space="0" w:color="231F20"/>
            </w:tcBorders>
          </w:tcPr>
          <w:p>
            <w:pPr>
              <w:pStyle w:val="TableParagraph"/>
              <w:spacing w:line="176" w:lineRule="exact" w:before="20"/>
              <w:ind w:left="35" w:right="0"/>
              <w:jc w:val="left"/>
              <w:rPr>
                <w:rFonts w:ascii="Arial Black"/>
                <w:sz w:val="15"/>
              </w:rPr>
            </w:pPr>
            <w:r>
              <w:rPr>
                <w:rFonts w:ascii="Arial Black"/>
                <w:color w:val="231F20"/>
                <w:w w:val="85"/>
                <w:sz w:val="15"/>
              </w:rPr>
              <w:t>If</w:t>
            </w:r>
            <w:r>
              <w:rPr>
                <w:rFonts w:ascii="Arial Black"/>
                <w:color w:val="231F20"/>
                <w:spacing w:val="-6"/>
                <w:sz w:val="15"/>
              </w:rPr>
              <w:t> </w:t>
            </w:r>
            <w:r>
              <w:rPr>
                <w:rFonts w:ascii="Arial Black"/>
                <w:color w:val="231F20"/>
                <w:w w:val="85"/>
                <w:sz w:val="15"/>
              </w:rPr>
              <w:t>the</w:t>
            </w:r>
            <w:r>
              <w:rPr>
                <w:rFonts w:ascii="Arial Black"/>
                <w:color w:val="231F20"/>
                <w:spacing w:val="-6"/>
                <w:sz w:val="15"/>
              </w:rPr>
              <w:t> </w:t>
            </w:r>
            <w:r>
              <w:rPr>
                <w:rFonts w:ascii="Arial Black"/>
                <w:color w:val="231F20"/>
                <w:w w:val="85"/>
                <w:sz w:val="15"/>
              </w:rPr>
              <w:t>Adjusted</w:t>
            </w:r>
            <w:r>
              <w:rPr>
                <w:rFonts w:ascii="Arial Black"/>
                <w:color w:val="231F20"/>
                <w:spacing w:val="-6"/>
                <w:sz w:val="15"/>
              </w:rPr>
              <w:t> </w:t>
            </w:r>
            <w:r>
              <w:rPr>
                <w:rFonts w:ascii="Arial Black"/>
                <w:color w:val="231F20"/>
                <w:spacing w:val="-4"/>
                <w:w w:val="85"/>
                <w:sz w:val="15"/>
              </w:rPr>
              <w:t>Wage</w:t>
            </w:r>
          </w:p>
          <w:p>
            <w:pPr>
              <w:pStyle w:val="TableParagraph"/>
              <w:spacing w:line="143" w:lineRule="exact" w:before="0"/>
              <w:ind w:left="35" w:right="0"/>
              <w:jc w:val="left"/>
              <w:rPr>
                <w:rFonts w:ascii="Arial Black"/>
                <w:sz w:val="15"/>
              </w:rPr>
            </w:pPr>
            <w:r>
              <w:rPr>
                <w:rFonts w:ascii="Arial Black"/>
                <w:color w:val="231F20"/>
                <w:w w:val="85"/>
                <w:sz w:val="15"/>
              </w:rPr>
              <w:t>Amount</w:t>
            </w:r>
            <w:r>
              <w:rPr>
                <w:rFonts w:ascii="Arial Black"/>
                <w:color w:val="231F20"/>
                <w:spacing w:val="5"/>
                <w:sz w:val="15"/>
              </w:rPr>
              <w:t> </w:t>
            </w:r>
            <w:r>
              <w:rPr>
                <w:rFonts w:ascii="Arial Black"/>
                <w:color w:val="231F20"/>
                <w:w w:val="85"/>
                <w:sz w:val="15"/>
              </w:rPr>
              <w:t>(line</w:t>
            </w:r>
            <w:r>
              <w:rPr>
                <w:rFonts w:ascii="Arial Black"/>
                <w:color w:val="231F20"/>
                <w:spacing w:val="6"/>
                <w:sz w:val="15"/>
              </w:rPr>
              <w:t> </w:t>
            </w:r>
            <w:r>
              <w:rPr>
                <w:rFonts w:ascii="Arial Black"/>
                <w:color w:val="231F20"/>
                <w:w w:val="85"/>
                <w:sz w:val="15"/>
              </w:rPr>
              <w:t>1d)</w:t>
            </w:r>
            <w:r>
              <w:rPr>
                <w:rFonts w:ascii="Arial Black"/>
                <w:color w:val="231F20"/>
                <w:spacing w:val="6"/>
                <w:sz w:val="15"/>
              </w:rPr>
              <w:t> </w:t>
            </w:r>
            <w:r>
              <w:rPr>
                <w:rFonts w:ascii="Arial Black"/>
                <w:color w:val="231F20"/>
                <w:spacing w:val="-5"/>
                <w:w w:val="85"/>
                <w:sz w:val="15"/>
              </w:rPr>
              <w:t>is</w:t>
            </w:r>
          </w:p>
        </w:tc>
        <w:tc>
          <w:tcPr>
            <w:tcW w:w="1169" w:type="dxa"/>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42" w:right="0"/>
              <w:jc w:val="left"/>
              <w:rPr>
                <w:rFonts w:ascii="Arial Black"/>
                <w:sz w:val="15"/>
              </w:rPr>
            </w:pPr>
            <w:r>
              <w:rPr>
                <w:rFonts w:ascii="Arial Black"/>
                <w:color w:val="231F20"/>
                <w:spacing w:val="-2"/>
                <w:w w:val="85"/>
                <w:sz w:val="15"/>
              </w:rPr>
              <w:t>The</w:t>
            </w:r>
            <w:r>
              <w:rPr>
                <w:rFonts w:ascii="Arial Black"/>
                <w:color w:val="231F20"/>
                <w:spacing w:val="-5"/>
                <w:w w:val="85"/>
                <w:sz w:val="15"/>
              </w:rPr>
              <w:t> </w:t>
            </w:r>
            <w:r>
              <w:rPr>
                <w:rFonts w:ascii="Arial Black"/>
                <w:color w:val="231F20"/>
                <w:spacing w:val="-2"/>
                <w:w w:val="85"/>
                <w:sz w:val="15"/>
              </w:rPr>
              <w:t>tentative </w:t>
            </w:r>
            <w:r>
              <w:rPr>
                <w:rFonts w:ascii="Arial Black"/>
                <w:color w:val="231F20"/>
                <w:w w:val="95"/>
                <w:sz w:val="15"/>
              </w:rPr>
              <w:t>amount</w:t>
            </w:r>
            <w:r>
              <w:rPr>
                <w:rFonts w:ascii="Arial Black"/>
                <w:color w:val="231F20"/>
                <w:spacing w:val="-8"/>
                <w:w w:val="95"/>
                <w:sz w:val="15"/>
              </w:rPr>
              <w:t> </w:t>
            </w:r>
            <w:r>
              <w:rPr>
                <w:rFonts w:ascii="Arial Black"/>
                <w:color w:val="231F20"/>
                <w:w w:val="95"/>
                <w:sz w:val="15"/>
              </w:rPr>
              <w:t>to</w:t>
            </w:r>
          </w:p>
          <w:p>
            <w:pPr>
              <w:pStyle w:val="TableParagraph"/>
              <w:spacing w:line="124" w:lineRule="exact" w:before="0"/>
              <w:ind w:left="42" w:right="0"/>
              <w:jc w:val="left"/>
              <w:rPr>
                <w:rFonts w:ascii="Arial Black" w:hAnsi="Arial Black"/>
                <w:sz w:val="15"/>
              </w:rPr>
            </w:pPr>
            <w:r>
              <w:rPr>
                <w:rFonts w:ascii="Arial Black" w:hAnsi="Arial Black"/>
                <w:color w:val="231F20"/>
                <w:w w:val="85"/>
                <w:sz w:val="15"/>
              </w:rPr>
              <w:t>withhold</w:t>
            </w:r>
            <w:r>
              <w:rPr>
                <w:rFonts w:ascii="Arial Black" w:hAnsi="Arial Black"/>
                <w:color w:val="231F20"/>
                <w:spacing w:val="4"/>
                <w:sz w:val="15"/>
              </w:rPr>
              <w:t> </w:t>
            </w:r>
            <w:r>
              <w:rPr>
                <w:rFonts w:ascii="Arial Black" w:hAnsi="Arial Black"/>
                <w:color w:val="231F20"/>
                <w:spacing w:val="-5"/>
                <w:sz w:val="15"/>
              </w:rPr>
              <w:t>is…</w:t>
            </w:r>
          </w:p>
        </w:tc>
        <w:tc>
          <w:tcPr>
            <w:tcW w:w="982" w:type="dxa"/>
            <w:gridSpan w:val="2"/>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43" w:right="0"/>
              <w:jc w:val="left"/>
              <w:rPr>
                <w:rFonts w:ascii="Arial Black"/>
                <w:sz w:val="15"/>
              </w:rPr>
            </w:pPr>
            <w:r>
              <w:rPr>
                <w:rFonts w:ascii="Arial Black"/>
                <w:color w:val="231F20"/>
                <w:sz w:val="15"/>
              </w:rPr>
              <w:t>Plus</w:t>
            </w:r>
            <w:r>
              <w:rPr>
                <w:rFonts w:ascii="Arial Black"/>
                <w:color w:val="231F20"/>
                <w:spacing w:val="-11"/>
                <w:sz w:val="15"/>
              </w:rPr>
              <w:t> </w:t>
            </w:r>
            <w:r>
              <w:rPr>
                <w:rFonts w:ascii="Arial Black"/>
                <w:color w:val="231F20"/>
                <w:sz w:val="15"/>
              </w:rPr>
              <w:t>this </w:t>
            </w:r>
            <w:r>
              <w:rPr>
                <w:rFonts w:ascii="Arial Black"/>
                <w:color w:val="231F20"/>
                <w:spacing w:val="-2"/>
                <w:w w:val="85"/>
                <w:sz w:val="15"/>
              </w:rPr>
              <w:t>percentage</w:t>
            </w:r>
          </w:p>
          <w:p>
            <w:pPr>
              <w:pStyle w:val="TableParagraph"/>
              <w:spacing w:line="124" w:lineRule="exact" w:before="0"/>
              <w:ind w:left="43" w:right="0"/>
              <w:jc w:val="left"/>
              <w:rPr>
                <w:rFonts w:ascii="Arial Black" w:hAnsi="Arial Black"/>
                <w:sz w:val="15"/>
              </w:rPr>
            </w:pPr>
            <w:r>
              <w:rPr>
                <w:rFonts w:ascii="Arial Black" w:hAnsi="Arial Black"/>
                <w:color w:val="231F20"/>
                <w:spacing w:val="-10"/>
                <w:w w:val="110"/>
                <w:sz w:val="15"/>
              </w:rPr>
              <w:t>…</w:t>
            </w:r>
          </w:p>
        </w:tc>
        <w:tc>
          <w:tcPr>
            <w:tcW w:w="1160" w:type="dxa"/>
            <w:vMerge w:val="restart"/>
            <w:tcBorders>
              <w:top w:val="single" w:sz="4" w:space="0" w:color="231F20"/>
              <w:bottom w:val="single" w:sz="4" w:space="0" w:color="231F20"/>
            </w:tcBorders>
          </w:tcPr>
          <w:p>
            <w:pPr>
              <w:pStyle w:val="TableParagraph"/>
              <w:spacing w:line="240" w:lineRule="auto" w:before="94"/>
              <w:ind w:right="0"/>
              <w:jc w:val="left"/>
              <w:rPr>
                <w:rFonts w:ascii="Arial Black"/>
                <w:sz w:val="15"/>
              </w:rPr>
            </w:pPr>
          </w:p>
          <w:p>
            <w:pPr>
              <w:pStyle w:val="TableParagraph"/>
              <w:spacing w:line="158" w:lineRule="auto" w:before="0"/>
              <w:ind w:left="45" w:right="0"/>
              <w:jc w:val="left"/>
              <w:rPr>
                <w:rFonts w:ascii="Arial Black"/>
                <w:sz w:val="15"/>
              </w:rPr>
            </w:pPr>
            <w:r>
              <w:rPr>
                <w:rFonts w:ascii="Arial Black"/>
                <w:color w:val="231F20"/>
                <w:spacing w:val="-4"/>
                <w:w w:val="90"/>
                <w:sz w:val="15"/>
              </w:rPr>
              <w:t>of</w:t>
            </w:r>
            <w:r>
              <w:rPr>
                <w:rFonts w:ascii="Arial Black"/>
                <w:color w:val="231F20"/>
                <w:spacing w:val="-5"/>
                <w:w w:val="90"/>
                <w:sz w:val="15"/>
              </w:rPr>
              <w:t> </w:t>
            </w:r>
            <w:r>
              <w:rPr>
                <w:rFonts w:ascii="Arial Black"/>
                <w:color w:val="231F20"/>
                <w:spacing w:val="-4"/>
                <w:w w:val="90"/>
                <w:sz w:val="15"/>
              </w:rPr>
              <w:t>the</w:t>
            </w:r>
            <w:r>
              <w:rPr>
                <w:rFonts w:ascii="Arial Black"/>
                <w:color w:val="231F20"/>
                <w:spacing w:val="-5"/>
                <w:w w:val="90"/>
                <w:sz w:val="15"/>
              </w:rPr>
              <w:t> </w:t>
            </w:r>
            <w:r>
              <w:rPr>
                <w:rFonts w:ascii="Arial Black"/>
                <w:color w:val="231F20"/>
                <w:spacing w:val="-4"/>
                <w:w w:val="90"/>
                <w:sz w:val="15"/>
              </w:rPr>
              <w:t>amount </w:t>
            </w:r>
            <w:r>
              <w:rPr>
                <w:rFonts w:ascii="Arial Black"/>
                <w:color w:val="231F20"/>
                <w:w w:val="80"/>
                <w:sz w:val="15"/>
              </w:rPr>
              <w:t>that</w:t>
            </w:r>
            <w:r>
              <w:rPr>
                <w:rFonts w:ascii="Arial Black"/>
                <w:color w:val="231F20"/>
                <w:sz w:val="15"/>
              </w:rPr>
              <w:t> </w:t>
            </w:r>
            <w:r>
              <w:rPr>
                <w:rFonts w:ascii="Arial Black"/>
                <w:color w:val="231F20"/>
                <w:w w:val="80"/>
                <w:sz w:val="15"/>
              </w:rPr>
              <w:t>the</w:t>
            </w:r>
            <w:r>
              <w:rPr>
                <w:rFonts w:ascii="Arial Black"/>
                <w:color w:val="231F20"/>
                <w:spacing w:val="1"/>
                <w:sz w:val="15"/>
              </w:rPr>
              <w:t> </w:t>
            </w:r>
            <w:r>
              <w:rPr>
                <w:rFonts w:ascii="Arial Black"/>
                <w:color w:val="231F20"/>
                <w:spacing w:val="-4"/>
                <w:w w:val="80"/>
                <w:sz w:val="15"/>
              </w:rPr>
              <w:t>wage</w:t>
            </w:r>
          </w:p>
          <w:p>
            <w:pPr>
              <w:pStyle w:val="TableParagraph"/>
              <w:spacing w:line="124" w:lineRule="exact" w:before="0"/>
              <w:ind w:left="45" w:right="0"/>
              <w:jc w:val="left"/>
              <w:rPr>
                <w:rFonts w:ascii="Arial Black" w:hAnsi="Arial Black"/>
                <w:sz w:val="15"/>
              </w:rPr>
            </w:pPr>
            <w:r>
              <w:rPr>
                <w:rFonts w:ascii="Arial Black" w:hAnsi="Arial Black"/>
                <w:color w:val="231F20"/>
                <w:spacing w:val="-2"/>
                <w:sz w:val="15"/>
              </w:rPr>
              <w:t>exceeds…</w:t>
            </w:r>
          </w:p>
        </w:tc>
      </w:tr>
      <w:tr>
        <w:trPr>
          <w:trHeight w:val="359" w:hRule="atLeast"/>
        </w:trPr>
        <w:tc>
          <w:tcPr>
            <w:tcW w:w="2138" w:type="dxa"/>
            <w:gridSpan w:val="2"/>
            <w:vMerge/>
            <w:tcBorders>
              <w:top w:val="nil"/>
              <w:bottom w:val="single" w:sz="4" w:space="0" w:color="231F20"/>
            </w:tcBorders>
          </w:tcPr>
          <w:p>
            <w:pPr>
              <w:rPr>
                <w:sz w:val="2"/>
                <w:szCs w:val="2"/>
              </w:rPr>
            </w:pPr>
          </w:p>
        </w:tc>
        <w:tc>
          <w:tcPr>
            <w:tcW w:w="1169" w:type="dxa"/>
            <w:vMerge/>
            <w:tcBorders>
              <w:top w:val="nil"/>
              <w:bottom w:val="single" w:sz="4" w:space="0" w:color="231F20"/>
            </w:tcBorders>
          </w:tcPr>
          <w:p>
            <w:pPr>
              <w:rPr>
                <w:sz w:val="2"/>
                <w:szCs w:val="2"/>
              </w:rPr>
            </w:pPr>
          </w:p>
        </w:tc>
        <w:tc>
          <w:tcPr>
            <w:tcW w:w="982" w:type="dxa"/>
            <w:gridSpan w:val="2"/>
            <w:vMerge/>
            <w:tcBorders>
              <w:top w:val="nil"/>
              <w:bottom w:val="single" w:sz="4" w:space="0" w:color="231F20"/>
            </w:tcBorders>
          </w:tcPr>
          <w:p>
            <w:pPr>
              <w:rPr>
                <w:sz w:val="2"/>
                <w:szCs w:val="2"/>
              </w:rPr>
            </w:pPr>
          </w:p>
        </w:tc>
        <w:tc>
          <w:tcPr>
            <w:tcW w:w="983" w:type="dxa"/>
            <w:vMerge/>
            <w:tcBorders>
              <w:top w:val="nil"/>
              <w:bottom w:val="single" w:sz="4" w:space="0" w:color="231F20"/>
              <w:right w:val="single" w:sz="4" w:space="0" w:color="231F20"/>
            </w:tcBorders>
          </w:tcPr>
          <w:p>
            <w:pPr>
              <w:rPr>
                <w:sz w:val="2"/>
                <w:szCs w:val="2"/>
              </w:rPr>
            </w:pPr>
          </w:p>
        </w:tc>
        <w:tc>
          <w:tcPr>
            <w:tcW w:w="983" w:type="dxa"/>
            <w:tcBorders>
              <w:top w:val="single" w:sz="4" w:space="0" w:color="231F20"/>
              <w:left w:val="single" w:sz="4" w:space="0" w:color="231F20"/>
              <w:bottom w:val="single" w:sz="4" w:space="0" w:color="231F20"/>
            </w:tcBorders>
          </w:tcPr>
          <w:p>
            <w:pPr>
              <w:pStyle w:val="TableParagraph"/>
              <w:spacing w:line="179" w:lineRule="exact" w:before="160"/>
              <w:ind w:left="81" w:right="0"/>
              <w:jc w:val="left"/>
              <w:rPr>
                <w:rFonts w:ascii="Arial Black" w:hAnsi="Arial Black"/>
                <w:sz w:val="15"/>
              </w:rPr>
            </w:pPr>
            <w:r>
              <w:rPr>
                <w:rFonts w:ascii="Arial Black" w:hAnsi="Arial Black"/>
                <w:color w:val="231F20"/>
                <w:w w:val="80"/>
                <w:sz w:val="15"/>
              </w:rPr>
              <w:t>at</w:t>
            </w:r>
            <w:r>
              <w:rPr>
                <w:rFonts w:ascii="Arial Black" w:hAnsi="Arial Black"/>
                <w:color w:val="231F20"/>
                <w:spacing w:val="-9"/>
                <w:sz w:val="15"/>
              </w:rPr>
              <w:t> </w:t>
            </w:r>
            <w:r>
              <w:rPr>
                <w:rFonts w:ascii="Arial Black" w:hAnsi="Arial Black"/>
                <w:color w:val="231F20"/>
                <w:spacing w:val="-2"/>
                <w:sz w:val="15"/>
              </w:rPr>
              <w:t>least…</w:t>
            </w:r>
          </w:p>
        </w:tc>
        <w:tc>
          <w:tcPr>
            <w:tcW w:w="983" w:type="dxa"/>
            <w:tcBorders>
              <w:top w:val="single" w:sz="4" w:space="0" w:color="231F20"/>
              <w:bottom w:val="single" w:sz="4" w:space="0" w:color="231F20"/>
            </w:tcBorders>
          </w:tcPr>
          <w:p>
            <w:pPr>
              <w:pStyle w:val="TableParagraph"/>
              <w:spacing w:line="176" w:lineRule="exact" w:before="20"/>
              <w:ind w:left="41" w:right="0"/>
              <w:jc w:val="left"/>
              <w:rPr>
                <w:rFonts w:ascii="Arial Black"/>
                <w:sz w:val="15"/>
              </w:rPr>
            </w:pPr>
            <w:r>
              <w:rPr>
                <w:rFonts w:ascii="Arial Black"/>
                <w:color w:val="231F20"/>
                <w:w w:val="85"/>
                <w:sz w:val="15"/>
              </w:rPr>
              <w:t>But</w:t>
            </w:r>
            <w:r>
              <w:rPr>
                <w:rFonts w:ascii="Arial Black"/>
                <w:color w:val="231F20"/>
                <w:spacing w:val="-5"/>
                <w:sz w:val="15"/>
              </w:rPr>
              <w:t> </w:t>
            </w:r>
            <w:r>
              <w:rPr>
                <w:rFonts w:ascii="Arial Black"/>
                <w:color w:val="231F20"/>
                <w:spacing w:val="-4"/>
                <w:sz w:val="15"/>
              </w:rPr>
              <w:t>less</w:t>
            </w:r>
          </w:p>
          <w:p>
            <w:pPr>
              <w:pStyle w:val="TableParagraph"/>
              <w:spacing w:line="143" w:lineRule="exact" w:before="0"/>
              <w:ind w:left="41" w:right="0"/>
              <w:jc w:val="left"/>
              <w:rPr>
                <w:rFonts w:ascii="Arial Black" w:hAnsi="Arial Black"/>
                <w:sz w:val="15"/>
              </w:rPr>
            </w:pPr>
            <w:r>
              <w:rPr>
                <w:rFonts w:ascii="Arial Black" w:hAnsi="Arial Black"/>
                <w:color w:val="231F20"/>
                <w:spacing w:val="-2"/>
                <w:sz w:val="15"/>
              </w:rPr>
              <w:t>than…</w:t>
            </w:r>
          </w:p>
        </w:tc>
        <w:tc>
          <w:tcPr>
            <w:tcW w:w="1169" w:type="dxa"/>
            <w:vMerge/>
            <w:tcBorders>
              <w:top w:val="nil"/>
              <w:bottom w:val="single" w:sz="4" w:space="0" w:color="231F20"/>
            </w:tcBorders>
          </w:tcPr>
          <w:p>
            <w:pPr>
              <w:rPr>
                <w:sz w:val="2"/>
                <w:szCs w:val="2"/>
              </w:rPr>
            </w:pPr>
          </w:p>
        </w:tc>
        <w:tc>
          <w:tcPr>
            <w:tcW w:w="982" w:type="dxa"/>
            <w:gridSpan w:val="2"/>
            <w:vMerge/>
            <w:tcBorders>
              <w:top w:val="nil"/>
              <w:bottom w:val="single" w:sz="4" w:space="0" w:color="231F20"/>
            </w:tcBorders>
          </w:tcPr>
          <w:p>
            <w:pPr>
              <w:rPr>
                <w:sz w:val="2"/>
                <w:szCs w:val="2"/>
              </w:rPr>
            </w:pPr>
          </w:p>
        </w:tc>
        <w:tc>
          <w:tcPr>
            <w:tcW w:w="1160" w:type="dxa"/>
            <w:vMerge/>
            <w:tcBorders>
              <w:top w:val="nil"/>
              <w:bottom w:val="single" w:sz="4" w:space="0" w:color="231F20"/>
            </w:tcBorders>
          </w:tcPr>
          <w:p>
            <w:pPr>
              <w:rPr>
                <w:sz w:val="2"/>
                <w:szCs w:val="2"/>
              </w:rPr>
            </w:pPr>
          </w:p>
        </w:tc>
      </w:tr>
      <w:tr>
        <w:trPr>
          <w:trHeight w:val="196" w:hRule="atLeast"/>
        </w:trPr>
        <w:tc>
          <w:tcPr>
            <w:tcW w:w="1277" w:type="dxa"/>
            <w:tcBorders>
              <w:top w:val="single" w:sz="4" w:space="0" w:color="231F20"/>
            </w:tcBorders>
          </w:tcPr>
          <w:p>
            <w:pPr>
              <w:pStyle w:val="TableParagraph"/>
              <w:spacing w:line="156" w:lineRule="exact" w:before="20"/>
              <w:ind w:right="76"/>
              <w:jc w:val="center"/>
              <w:rPr>
                <w:rFonts w:ascii="Arial Black"/>
                <w:sz w:val="15"/>
              </w:rPr>
            </w:pPr>
            <w:r>
              <w:rPr>
                <w:rFonts w:ascii="Arial Black"/>
                <w:color w:val="231F20"/>
                <w:spacing w:val="-10"/>
                <w:sz w:val="15"/>
              </w:rPr>
              <w:t>A</w:t>
            </w:r>
          </w:p>
        </w:tc>
        <w:tc>
          <w:tcPr>
            <w:tcW w:w="861" w:type="dxa"/>
            <w:tcBorders>
              <w:top w:val="single" w:sz="4" w:space="0" w:color="231F20"/>
            </w:tcBorders>
          </w:tcPr>
          <w:p>
            <w:pPr>
              <w:pStyle w:val="TableParagraph"/>
              <w:spacing w:line="156" w:lineRule="exact" w:before="20"/>
              <w:ind w:right="119"/>
              <w:jc w:val="center"/>
              <w:rPr>
                <w:rFonts w:ascii="Arial Black"/>
                <w:sz w:val="15"/>
              </w:rPr>
            </w:pPr>
            <w:r>
              <w:rPr>
                <w:rFonts w:ascii="Arial Black"/>
                <w:color w:val="231F20"/>
                <w:spacing w:val="-10"/>
                <w:sz w:val="15"/>
              </w:rPr>
              <w:t>B</w:t>
            </w:r>
          </w:p>
        </w:tc>
        <w:tc>
          <w:tcPr>
            <w:tcW w:w="1169" w:type="dxa"/>
            <w:tcBorders>
              <w:top w:val="single" w:sz="4" w:space="0" w:color="231F20"/>
            </w:tcBorders>
          </w:tcPr>
          <w:p>
            <w:pPr>
              <w:pStyle w:val="TableParagraph"/>
              <w:spacing w:line="156" w:lineRule="exact" w:before="20"/>
              <w:ind w:left="14" w:right="12"/>
              <w:jc w:val="center"/>
              <w:rPr>
                <w:rFonts w:ascii="Arial Black"/>
                <w:sz w:val="15"/>
              </w:rPr>
            </w:pPr>
            <w:r>
              <w:rPr>
                <w:rFonts w:ascii="Arial Black"/>
                <w:color w:val="231F20"/>
                <w:spacing w:val="-10"/>
                <w:sz w:val="15"/>
              </w:rPr>
              <w:t>C</w:t>
            </w:r>
          </w:p>
        </w:tc>
        <w:tc>
          <w:tcPr>
            <w:tcW w:w="596" w:type="dxa"/>
            <w:tcBorders>
              <w:top w:val="single" w:sz="4" w:space="0" w:color="231F20"/>
            </w:tcBorders>
          </w:tcPr>
          <w:p>
            <w:pPr>
              <w:pStyle w:val="TableParagraph"/>
              <w:spacing w:line="156" w:lineRule="exact" w:before="20"/>
              <w:ind w:right="45"/>
              <w:rPr>
                <w:rFonts w:ascii="Arial Black"/>
                <w:sz w:val="15"/>
              </w:rPr>
            </w:pPr>
            <w:r>
              <w:rPr>
                <w:rFonts w:ascii="Arial Black"/>
                <w:color w:val="231F20"/>
                <w:spacing w:val="-10"/>
                <w:sz w:val="15"/>
              </w:rPr>
              <w:t>D</w:t>
            </w:r>
          </w:p>
        </w:tc>
        <w:tc>
          <w:tcPr>
            <w:tcW w:w="386" w:type="dxa"/>
            <w:tcBorders>
              <w:top w:val="single" w:sz="4" w:space="0" w:color="231F20"/>
            </w:tcBorders>
          </w:tcPr>
          <w:p>
            <w:pPr>
              <w:pStyle w:val="TableParagraph"/>
              <w:spacing w:line="240" w:lineRule="auto" w:before="0"/>
              <w:ind w:right="0"/>
              <w:jc w:val="left"/>
              <w:rPr>
                <w:rFonts w:ascii="Times New Roman"/>
                <w:sz w:val="12"/>
              </w:rPr>
            </w:pPr>
          </w:p>
        </w:tc>
        <w:tc>
          <w:tcPr>
            <w:tcW w:w="983" w:type="dxa"/>
            <w:tcBorders>
              <w:top w:val="single" w:sz="4" w:space="0" w:color="231F20"/>
              <w:right w:val="single" w:sz="4" w:space="0" w:color="231F20"/>
            </w:tcBorders>
          </w:tcPr>
          <w:p>
            <w:pPr>
              <w:pStyle w:val="TableParagraph"/>
              <w:spacing w:line="156" w:lineRule="exact" w:before="20"/>
              <w:ind w:left="13" w:right="0"/>
              <w:jc w:val="center"/>
              <w:rPr>
                <w:rFonts w:ascii="Arial Black"/>
                <w:sz w:val="15"/>
              </w:rPr>
            </w:pPr>
            <w:r>
              <w:rPr>
                <w:rFonts w:ascii="Arial Black"/>
                <w:color w:val="231F20"/>
                <w:spacing w:val="-10"/>
                <w:sz w:val="15"/>
              </w:rPr>
              <w:t>E</w:t>
            </w:r>
          </w:p>
        </w:tc>
        <w:tc>
          <w:tcPr>
            <w:tcW w:w="983" w:type="dxa"/>
            <w:tcBorders>
              <w:top w:val="single" w:sz="4" w:space="0" w:color="231F20"/>
              <w:left w:val="single" w:sz="4" w:space="0" w:color="231F20"/>
            </w:tcBorders>
          </w:tcPr>
          <w:p>
            <w:pPr>
              <w:pStyle w:val="TableParagraph"/>
              <w:spacing w:line="156" w:lineRule="exact" w:before="20"/>
              <w:ind w:left="13" w:right="8"/>
              <w:jc w:val="center"/>
              <w:rPr>
                <w:rFonts w:ascii="Arial Black"/>
                <w:sz w:val="15"/>
              </w:rPr>
            </w:pPr>
            <w:r>
              <w:rPr>
                <w:rFonts w:ascii="Arial Black"/>
                <w:color w:val="231F20"/>
                <w:spacing w:val="-10"/>
                <w:sz w:val="15"/>
              </w:rPr>
              <w:t>A</w:t>
            </w:r>
          </w:p>
        </w:tc>
        <w:tc>
          <w:tcPr>
            <w:tcW w:w="983" w:type="dxa"/>
            <w:tcBorders>
              <w:top w:val="single" w:sz="4" w:space="0" w:color="231F20"/>
            </w:tcBorders>
          </w:tcPr>
          <w:p>
            <w:pPr>
              <w:pStyle w:val="TableParagraph"/>
              <w:spacing w:line="156" w:lineRule="exact" w:before="20"/>
              <w:ind w:left="12" w:right="0"/>
              <w:jc w:val="center"/>
              <w:rPr>
                <w:rFonts w:ascii="Arial Black"/>
                <w:sz w:val="15"/>
              </w:rPr>
            </w:pPr>
            <w:r>
              <w:rPr>
                <w:rFonts w:ascii="Arial Black"/>
                <w:color w:val="231F20"/>
                <w:spacing w:val="-10"/>
                <w:sz w:val="15"/>
              </w:rPr>
              <w:t>B</w:t>
            </w:r>
          </w:p>
        </w:tc>
        <w:tc>
          <w:tcPr>
            <w:tcW w:w="1169" w:type="dxa"/>
            <w:tcBorders>
              <w:top w:val="single" w:sz="4" w:space="0" w:color="231F20"/>
            </w:tcBorders>
          </w:tcPr>
          <w:p>
            <w:pPr>
              <w:pStyle w:val="TableParagraph"/>
              <w:spacing w:line="156" w:lineRule="exact" w:before="20"/>
              <w:ind w:left="14" w:right="0"/>
              <w:jc w:val="center"/>
              <w:rPr>
                <w:rFonts w:ascii="Arial Black"/>
                <w:sz w:val="15"/>
              </w:rPr>
            </w:pPr>
            <w:r>
              <w:rPr>
                <w:rFonts w:ascii="Arial Black"/>
                <w:color w:val="231F20"/>
                <w:spacing w:val="-10"/>
                <w:sz w:val="15"/>
              </w:rPr>
              <w:t>C</w:t>
            </w:r>
          </w:p>
        </w:tc>
        <w:tc>
          <w:tcPr>
            <w:tcW w:w="596" w:type="dxa"/>
            <w:tcBorders>
              <w:top w:val="single" w:sz="4" w:space="0" w:color="231F20"/>
            </w:tcBorders>
          </w:tcPr>
          <w:p>
            <w:pPr>
              <w:pStyle w:val="TableParagraph"/>
              <w:spacing w:line="156" w:lineRule="exact" w:before="20"/>
              <w:ind w:right="39"/>
              <w:rPr>
                <w:rFonts w:ascii="Arial Black"/>
                <w:sz w:val="15"/>
              </w:rPr>
            </w:pPr>
            <w:r>
              <w:rPr>
                <w:rFonts w:ascii="Arial Black"/>
                <w:color w:val="231F20"/>
                <w:spacing w:val="-10"/>
                <w:sz w:val="15"/>
              </w:rPr>
              <w:t>D</w:t>
            </w:r>
          </w:p>
        </w:tc>
        <w:tc>
          <w:tcPr>
            <w:tcW w:w="386" w:type="dxa"/>
            <w:tcBorders>
              <w:top w:val="single" w:sz="4" w:space="0" w:color="231F20"/>
            </w:tcBorders>
          </w:tcPr>
          <w:p>
            <w:pPr>
              <w:pStyle w:val="TableParagraph"/>
              <w:spacing w:line="240" w:lineRule="auto" w:before="0"/>
              <w:ind w:right="0"/>
              <w:jc w:val="left"/>
              <w:rPr>
                <w:rFonts w:ascii="Times New Roman"/>
                <w:sz w:val="12"/>
              </w:rPr>
            </w:pPr>
          </w:p>
        </w:tc>
        <w:tc>
          <w:tcPr>
            <w:tcW w:w="1160" w:type="dxa"/>
            <w:tcBorders>
              <w:top w:val="single" w:sz="4" w:space="0" w:color="231F20"/>
            </w:tcBorders>
          </w:tcPr>
          <w:p>
            <w:pPr>
              <w:pStyle w:val="TableParagraph"/>
              <w:spacing w:line="156" w:lineRule="exact" w:before="20"/>
              <w:ind w:right="20"/>
              <w:jc w:val="center"/>
              <w:rPr>
                <w:rFonts w:ascii="Arial Black"/>
                <w:sz w:val="15"/>
              </w:rPr>
            </w:pPr>
            <w:r>
              <w:rPr>
                <w:rFonts w:ascii="Arial Black"/>
                <w:color w:val="231F20"/>
                <w:spacing w:val="-10"/>
                <w:sz w:val="15"/>
              </w:rPr>
              <w:t>E</w:t>
            </w:r>
          </w:p>
        </w:tc>
      </w:tr>
      <w:tr>
        <w:trPr>
          <w:trHeight w:val="159" w:hRule="atLeast"/>
        </w:trPr>
        <w:tc>
          <w:tcPr>
            <w:tcW w:w="1277" w:type="dxa"/>
          </w:tcPr>
          <w:p>
            <w:pPr>
              <w:pStyle w:val="TableParagraph"/>
              <w:spacing w:line="130" w:lineRule="exact" w:before="10"/>
              <w:ind w:right="156"/>
              <w:rPr>
                <w:sz w:val="15"/>
              </w:rPr>
            </w:pPr>
            <w:r>
              <w:rPr>
                <w:color w:val="231F20"/>
                <w:spacing w:val="-2"/>
                <w:sz w:val="15"/>
              </w:rPr>
              <w:t>$0.00</w:t>
            </w:r>
          </w:p>
        </w:tc>
        <w:tc>
          <w:tcPr>
            <w:tcW w:w="861" w:type="dxa"/>
          </w:tcPr>
          <w:p>
            <w:pPr>
              <w:pStyle w:val="TableParagraph"/>
              <w:spacing w:line="130" w:lineRule="exact" w:before="10"/>
              <w:ind w:right="33"/>
              <w:rPr>
                <w:sz w:val="15"/>
              </w:rPr>
            </w:pPr>
            <w:r>
              <w:rPr>
                <w:color w:val="231F20"/>
                <w:spacing w:val="-2"/>
                <w:sz w:val="15"/>
              </w:rPr>
              <w:t>$65.80</w:t>
            </w:r>
          </w:p>
        </w:tc>
        <w:tc>
          <w:tcPr>
            <w:tcW w:w="1169" w:type="dxa"/>
          </w:tcPr>
          <w:p>
            <w:pPr>
              <w:pStyle w:val="TableParagraph"/>
              <w:spacing w:line="130" w:lineRule="exact" w:before="10"/>
              <w:ind w:right="32"/>
              <w:rPr>
                <w:sz w:val="15"/>
              </w:rPr>
            </w:pPr>
            <w:r>
              <w:rPr>
                <w:color w:val="231F20"/>
                <w:spacing w:val="-2"/>
                <w:sz w:val="15"/>
              </w:rPr>
              <w:t>$0.00</w:t>
            </w:r>
          </w:p>
        </w:tc>
        <w:tc>
          <w:tcPr>
            <w:tcW w:w="596" w:type="dxa"/>
          </w:tcPr>
          <w:p>
            <w:pPr>
              <w:pStyle w:val="TableParagraph"/>
              <w:spacing w:line="240" w:lineRule="auto" w:before="0"/>
              <w:ind w:right="0"/>
              <w:jc w:val="left"/>
              <w:rPr>
                <w:rFonts w:ascii="Times New Roman"/>
                <w:sz w:val="10"/>
              </w:rPr>
            </w:pPr>
          </w:p>
        </w:tc>
        <w:tc>
          <w:tcPr>
            <w:tcW w:w="386" w:type="dxa"/>
          </w:tcPr>
          <w:p>
            <w:pPr>
              <w:pStyle w:val="TableParagraph"/>
              <w:spacing w:line="130" w:lineRule="exact" w:before="10"/>
              <w:ind w:left="104" w:right="0"/>
              <w:jc w:val="center"/>
              <w:rPr>
                <w:sz w:val="15"/>
              </w:rPr>
            </w:pPr>
            <w:r>
              <w:rPr>
                <w:color w:val="231F20"/>
                <w:spacing w:val="-5"/>
                <w:sz w:val="15"/>
              </w:rPr>
              <w:t>0%</w:t>
            </w:r>
          </w:p>
        </w:tc>
        <w:tc>
          <w:tcPr>
            <w:tcW w:w="983" w:type="dxa"/>
            <w:tcBorders>
              <w:right w:val="single" w:sz="4" w:space="0" w:color="231F20"/>
            </w:tcBorders>
          </w:tcPr>
          <w:p>
            <w:pPr>
              <w:pStyle w:val="TableParagraph"/>
              <w:spacing w:line="130" w:lineRule="exact" w:before="10"/>
              <w:ind w:right="24"/>
              <w:rPr>
                <w:sz w:val="15"/>
              </w:rPr>
            </w:pPr>
            <w:r>
              <w:rPr>
                <w:color w:val="231F20"/>
                <w:spacing w:val="-2"/>
                <w:sz w:val="15"/>
              </w:rPr>
              <w:t>$0.00</w:t>
            </w:r>
          </w:p>
        </w:tc>
        <w:tc>
          <w:tcPr>
            <w:tcW w:w="983" w:type="dxa"/>
            <w:tcBorders>
              <w:left w:val="single" w:sz="4" w:space="0" w:color="231F20"/>
            </w:tcBorders>
          </w:tcPr>
          <w:p>
            <w:pPr>
              <w:pStyle w:val="TableParagraph"/>
              <w:spacing w:line="130" w:lineRule="exact" w:before="10"/>
              <w:ind w:right="28"/>
              <w:rPr>
                <w:sz w:val="15"/>
              </w:rPr>
            </w:pPr>
            <w:r>
              <w:rPr>
                <w:color w:val="231F20"/>
                <w:spacing w:val="-2"/>
                <w:sz w:val="15"/>
              </w:rPr>
              <w:t>$0.00</w:t>
            </w:r>
          </w:p>
        </w:tc>
        <w:tc>
          <w:tcPr>
            <w:tcW w:w="983" w:type="dxa"/>
          </w:tcPr>
          <w:p>
            <w:pPr>
              <w:pStyle w:val="TableParagraph"/>
              <w:spacing w:line="130" w:lineRule="exact" w:before="10"/>
              <w:ind w:right="27"/>
              <w:rPr>
                <w:sz w:val="15"/>
              </w:rPr>
            </w:pPr>
            <w:r>
              <w:rPr>
                <w:color w:val="231F20"/>
                <w:spacing w:val="-2"/>
                <w:sz w:val="15"/>
              </w:rPr>
              <w:t>$24.60</w:t>
            </w:r>
          </w:p>
        </w:tc>
        <w:tc>
          <w:tcPr>
            <w:tcW w:w="1169" w:type="dxa"/>
          </w:tcPr>
          <w:p>
            <w:pPr>
              <w:pStyle w:val="TableParagraph"/>
              <w:spacing w:line="130" w:lineRule="exact" w:before="10"/>
              <w:ind w:right="26"/>
              <w:rPr>
                <w:sz w:val="15"/>
              </w:rPr>
            </w:pPr>
            <w:r>
              <w:rPr>
                <w:color w:val="231F20"/>
                <w:spacing w:val="-2"/>
                <w:sz w:val="15"/>
              </w:rPr>
              <w:t>$0.00</w:t>
            </w:r>
          </w:p>
        </w:tc>
        <w:tc>
          <w:tcPr>
            <w:tcW w:w="596" w:type="dxa"/>
          </w:tcPr>
          <w:p>
            <w:pPr>
              <w:pStyle w:val="TableParagraph"/>
              <w:spacing w:line="240" w:lineRule="auto" w:before="0"/>
              <w:ind w:right="0"/>
              <w:jc w:val="left"/>
              <w:rPr>
                <w:rFonts w:ascii="Times New Roman"/>
                <w:sz w:val="10"/>
              </w:rPr>
            </w:pPr>
          </w:p>
        </w:tc>
        <w:tc>
          <w:tcPr>
            <w:tcW w:w="386" w:type="dxa"/>
          </w:tcPr>
          <w:p>
            <w:pPr>
              <w:pStyle w:val="TableParagraph"/>
              <w:spacing w:line="130" w:lineRule="exact" w:before="10"/>
              <w:ind w:left="116" w:right="0"/>
              <w:jc w:val="center"/>
              <w:rPr>
                <w:sz w:val="15"/>
              </w:rPr>
            </w:pPr>
            <w:r>
              <w:rPr>
                <w:color w:val="231F20"/>
                <w:spacing w:val="-5"/>
                <w:sz w:val="15"/>
              </w:rPr>
              <w:t>0%</w:t>
            </w:r>
          </w:p>
        </w:tc>
        <w:tc>
          <w:tcPr>
            <w:tcW w:w="1160" w:type="dxa"/>
          </w:tcPr>
          <w:p>
            <w:pPr>
              <w:pStyle w:val="TableParagraph"/>
              <w:spacing w:line="130" w:lineRule="exact" w:before="10"/>
              <w:ind w:right="67"/>
              <w:rPr>
                <w:sz w:val="15"/>
              </w:rPr>
            </w:pPr>
            <w:r>
              <w:rPr>
                <w:color w:val="231F20"/>
                <w:spacing w:val="-2"/>
                <w:sz w:val="15"/>
              </w:rPr>
              <w:t>$0.00</w:t>
            </w:r>
          </w:p>
        </w:tc>
      </w:tr>
      <w:tr>
        <w:trPr>
          <w:trHeight w:val="159" w:hRule="atLeast"/>
        </w:trPr>
        <w:tc>
          <w:tcPr>
            <w:tcW w:w="1277" w:type="dxa"/>
          </w:tcPr>
          <w:p>
            <w:pPr>
              <w:pStyle w:val="TableParagraph"/>
              <w:spacing w:line="130" w:lineRule="exact" w:before="10"/>
              <w:ind w:right="156"/>
              <w:rPr>
                <w:sz w:val="15"/>
              </w:rPr>
            </w:pPr>
            <w:r>
              <w:rPr>
                <w:color w:val="231F20"/>
                <w:spacing w:val="-2"/>
                <w:sz w:val="15"/>
              </w:rPr>
              <w:t>$65.80</w:t>
            </w:r>
          </w:p>
        </w:tc>
        <w:tc>
          <w:tcPr>
            <w:tcW w:w="861" w:type="dxa"/>
          </w:tcPr>
          <w:p>
            <w:pPr>
              <w:pStyle w:val="TableParagraph"/>
              <w:spacing w:line="130" w:lineRule="exact" w:before="10"/>
              <w:ind w:right="33"/>
              <w:rPr>
                <w:sz w:val="15"/>
              </w:rPr>
            </w:pPr>
            <w:r>
              <w:rPr>
                <w:color w:val="231F20"/>
                <w:spacing w:val="-2"/>
                <w:sz w:val="15"/>
              </w:rPr>
              <w:t>$157.50</w:t>
            </w:r>
          </w:p>
        </w:tc>
        <w:tc>
          <w:tcPr>
            <w:tcW w:w="1169" w:type="dxa"/>
          </w:tcPr>
          <w:p>
            <w:pPr>
              <w:pStyle w:val="TableParagraph"/>
              <w:spacing w:line="130" w:lineRule="exact" w:before="10"/>
              <w:ind w:right="32"/>
              <w:rPr>
                <w:sz w:val="15"/>
              </w:rPr>
            </w:pPr>
            <w:r>
              <w:rPr>
                <w:color w:val="231F20"/>
                <w:spacing w:val="-2"/>
                <w:sz w:val="15"/>
              </w:rPr>
              <w:t>$0.00</w:t>
            </w:r>
          </w:p>
        </w:tc>
        <w:tc>
          <w:tcPr>
            <w:tcW w:w="596" w:type="dxa"/>
          </w:tcPr>
          <w:p>
            <w:pPr>
              <w:pStyle w:val="TableParagraph"/>
              <w:spacing w:line="240" w:lineRule="auto" w:before="0"/>
              <w:ind w:right="0"/>
              <w:jc w:val="left"/>
              <w:rPr>
                <w:rFonts w:ascii="Times New Roman"/>
                <w:sz w:val="10"/>
              </w:rPr>
            </w:pPr>
          </w:p>
        </w:tc>
        <w:tc>
          <w:tcPr>
            <w:tcW w:w="386" w:type="dxa"/>
          </w:tcPr>
          <w:p>
            <w:pPr>
              <w:pStyle w:val="TableParagraph"/>
              <w:spacing w:line="130" w:lineRule="exact" w:before="10"/>
              <w:ind w:left="21" w:right="0"/>
              <w:jc w:val="center"/>
              <w:rPr>
                <w:sz w:val="15"/>
              </w:rPr>
            </w:pPr>
            <w:r>
              <w:rPr>
                <w:color w:val="231F20"/>
                <w:spacing w:val="-5"/>
                <w:sz w:val="15"/>
              </w:rPr>
              <w:t>10%</w:t>
            </w:r>
          </w:p>
        </w:tc>
        <w:tc>
          <w:tcPr>
            <w:tcW w:w="983" w:type="dxa"/>
            <w:tcBorders>
              <w:right w:val="single" w:sz="4" w:space="0" w:color="231F20"/>
            </w:tcBorders>
          </w:tcPr>
          <w:p>
            <w:pPr>
              <w:pStyle w:val="TableParagraph"/>
              <w:spacing w:line="130" w:lineRule="exact" w:before="10"/>
              <w:ind w:right="24"/>
              <w:rPr>
                <w:sz w:val="15"/>
              </w:rPr>
            </w:pPr>
            <w:r>
              <w:rPr>
                <w:color w:val="231F20"/>
                <w:spacing w:val="-2"/>
                <w:sz w:val="15"/>
              </w:rPr>
              <w:t>$65.80</w:t>
            </w:r>
          </w:p>
        </w:tc>
        <w:tc>
          <w:tcPr>
            <w:tcW w:w="983" w:type="dxa"/>
            <w:tcBorders>
              <w:left w:val="single" w:sz="4" w:space="0" w:color="231F20"/>
            </w:tcBorders>
          </w:tcPr>
          <w:p>
            <w:pPr>
              <w:pStyle w:val="TableParagraph"/>
              <w:spacing w:line="130" w:lineRule="exact" w:before="10"/>
              <w:ind w:right="28"/>
              <w:rPr>
                <w:sz w:val="15"/>
              </w:rPr>
            </w:pPr>
            <w:r>
              <w:rPr>
                <w:color w:val="231F20"/>
                <w:spacing w:val="-2"/>
                <w:sz w:val="15"/>
              </w:rPr>
              <w:t>$24.60</w:t>
            </w:r>
          </w:p>
        </w:tc>
        <w:tc>
          <w:tcPr>
            <w:tcW w:w="983" w:type="dxa"/>
          </w:tcPr>
          <w:p>
            <w:pPr>
              <w:pStyle w:val="TableParagraph"/>
              <w:spacing w:line="130" w:lineRule="exact" w:before="10"/>
              <w:ind w:right="27"/>
              <w:rPr>
                <w:sz w:val="15"/>
              </w:rPr>
            </w:pPr>
            <w:r>
              <w:rPr>
                <w:color w:val="231F20"/>
                <w:spacing w:val="-2"/>
                <w:sz w:val="15"/>
              </w:rPr>
              <w:t>$70.50</w:t>
            </w:r>
          </w:p>
        </w:tc>
        <w:tc>
          <w:tcPr>
            <w:tcW w:w="1169" w:type="dxa"/>
          </w:tcPr>
          <w:p>
            <w:pPr>
              <w:pStyle w:val="TableParagraph"/>
              <w:spacing w:line="130" w:lineRule="exact" w:before="10"/>
              <w:ind w:right="26"/>
              <w:rPr>
                <w:sz w:val="15"/>
              </w:rPr>
            </w:pPr>
            <w:r>
              <w:rPr>
                <w:color w:val="231F20"/>
                <w:spacing w:val="-2"/>
                <w:sz w:val="15"/>
              </w:rPr>
              <w:t>$0.00</w:t>
            </w:r>
          </w:p>
        </w:tc>
        <w:tc>
          <w:tcPr>
            <w:tcW w:w="596" w:type="dxa"/>
          </w:tcPr>
          <w:p>
            <w:pPr>
              <w:pStyle w:val="TableParagraph"/>
              <w:spacing w:line="240" w:lineRule="auto" w:before="0"/>
              <w:ind w:right="0"/>
              <w:jc w:val="left"/>
              <w:rPr>
                <w:rFonts w:ascii="Times New Roman"/>
                <w:sz w:val="10"/>
              </w:rPr>
            </w:pPr>
          </w:p>
        </w:tc>
        <w:tc>
          <w:tcPr>
            <w:tcW w:w="386" w:type="dxa"/>
          </w:tcPr>
          <w:p>
            <w:pPr>
              <w:pStyle w:val="TableParagraph"/>
              <w:spacing w:line="130" w:lineRule="exact" w:before="10"/>
              <w:ind w:left="33" w:right="0"/>
              <w:jc w:val="center"/>
              <w:rPr>
                <w:sz w:val="15"/>
              </w:rPr>
            </w:pPr>
            <w:r>
              <w:rPr>
                <w:color w:val="231F20"/>
                <w:spacing w:val="-5"/>
                <w:sz w:val="15"/>
              </w:rPr>
              <w:t>10%</w:t>
            </w:r>
          </w:p>
        </w:tc>
        <w:tc>
          <w:tcPr>
            <w:tcW w:w="1160" w:type="dxa"/>
          </w:tcPr>
          <w:p>
            <w:pPr>
              <w:pStyle w:val="TableParagraph"/>
              <w:spacing w:line="130" w:lineRule="exact" w:before="10"/>
              <w:ind w:right="67"/>
              <w:rPr>
                <w:sz w:val="15"/>
              </w:rPr>
            </w:pPr>
            <w:r>
              <w:rPr>
                <w:color w:val="231F20"/>
                <w:spacing w:val="-2"/>
                <w:sz w:val="15"/>
              </w:rPr>
              <w:t>$24.60</w:t>
            </w:r>
          </w:p>
        </w:tc>
      </w:tr>
      <w:tr>
        <w:trPr>
          <w:trHeight w:val="159" w:hRule="atLeast"/>
        </w:trPr>
        <w:tc>
          <w:tcPr>
            <w:tcW w:w="1277" w:type="dxa"/>
          </w:tcPr>
          <w:p>
            <w:pPr>
              <w:pStyle w:val="TableParagraph"/>
              <w:spacing w:line="130" w:lineRule="exact" w:before="10"/>
              <w:ind w:right="156"/>
              <w:rPr>
                <w:sz w:val="15"/>
              </w:rPr>
            </w:pPr>
            <w:r>
              <w:rPr>
                <w:color w:val="231F20"/>
                <w:spacing w:val="-2"/>
                <w:sz w:val="15"/>
              </w:rPr>
              <w:t>$157.50</w:t>
            </w:r>
          </w:p>
        </w:tc>
        <w:tc>
          <w:tcPr>
            <w:tcW w:w="861" w:type="dxa"/>
          </w:tcPr>
          <w:p>
            <w:pPr>
              <w:pStyle w:val="TableParagraph"/>
              <w:spacing w:line="130" w:lineRule="exact" w:before="10"/>
              <w:ind w:right="33"/>
              <w:rPr>
                <w:sz w:val="15"/>
              </w:rPr>
            </w:pPr>
            <w:r>
              <w:rPr>
                <w:color w:val="231F20"/>
                <w:spacing w:val="-2"/>
                <w:sz w:val="15"/>
              </w:rPr>
              <w:t>$438.70</w:t>
            </w:r>
          </w:p>
        </w:tc>
        <w:tc>
          <w:tcPr>
            <w:tcW w:w="1169" w:type="dxa"/>
          </w:tcPr>
          <w:p>
            <w:pPr>
              <w:pStyle w:val="TableParagraph"/>
              <w:spacing w:line="130" w:lineRule="exact" w:before="10"/>
              <w:ind w:right="32"/>
              <w:rPr>
                <w:sz w:val="15"/>
              </w:rPr>
            </w:pPr>
            <w:r>
              <w:rPr>
                <w:color w:val="231F20"/>
                <w:spacing w:val="-2"/>
                <w:sz w:val="15"/>
              </w:rPr>
              <w:t>$9.17</w:t>
            </w:r>
          </w:p>
        </w:tc>
        <w:tc>
          <w:tcPr>
            <w:tcW w:w="596" w:type="dxa"/>
          </w:tcPr>
          <w:p>
            <w:pPr>
              <w:pStyle w:val="TableParagraph"/>
              <w:spacing w:line="240" w:lineRule="auto" w:before="0"/>
              <w:ind w:right="0"/>
              <w:jc w:val="left"/>
              <w:rPr>
                <w:rFonts w:ascii="Times New Roman"/>
                <w:sz w:val="10"/>
              </w:rPr>
            </w:pPr>
          </w:p>
        </w:tc>
        <w:tc>
          <w:tcPr>
            <w:tcW w:w="386" w:type="dxa"/>
          </w:tcPr>
          <w:p>
            <w:pPr>
              <w:pStyle w:val="TableParagraph"/>
              <w:spacing w:line="130" w:lineRule="exact" w:before="10"/>
              <w:ind w:left="21" w:right="0"/>
              <w:jc w:val="center"/>
              <w:rPr>
                <w:sz w:val="15"/>
              </w:rPr>
            </w:pPr>
            <w:r>
              <w:rPr>
                <w:color w:val="231F20"/>
                <w:spacing w:val="-5"/>
                <w:sz w:val="15"/>
              </w:rPr>
              <w:t>12%</w:t>
            </w:r>
          </w:p>
        </w:tc>
        <w:tc>
          <w:tcPr>
            <w:tcW w:w="983" w:type="dxa"/>
            <w:tcBorders>
              <w:right w:val="single" w:sz="4" w:space="0" w:color="231F20"/>
            </w:tcBorders>
          </w:tcPr>
          <w:p>
            <w:pPr>
              <w:pStyle w:val="TableParagraph"/>
              <w:spacing w:line="130" w:lineRule="exact" w:before="10"/>
              <w:ind w:right="24"/>
              <w:rPr>
                <w:sz w:val="15"/>
              </w:rPr>
            </w:pPr>
            <w:r>
              <w:rPr>
                <w:color w:val="231F20"/>
                <w:spacing w:val="-2"/>
                <w:sz w:val="15"/>
              </w:rPr>
              <w:t>$157.50</w:t>
            </w:r>
          </w:p>
        </w:tc>
        <w:tc>
          <w:tcPr>
            <w:tcW w:w="983" w:type="dxa"/>
            <w:tcBorders>
              <w:left w:val="single" w:sz="4" w:space="0" w:color="231F20"/>
            </w:tcBorders>
          </w:tcPr>
          <w:p>
            <w:pPr>
              <w:pStyle w:val="TableParagraph"/>
              <w:spacing w:line="130" w:lineRule="exact" w:before="10"/>
              <w:ind w:right="28"/>
              <w:rPr>
                <w:sz w:val="15"/>
              </w:rPr>
            </w:pPr>
            <w:r>
              <w:rPr>
                <w:color w:val="231F20"/>
                <w:spacing w:val="-2"/>
                <w:sz w:val="15"/>
              </w:rPr>
              <w:t>$70.50</w:t>
            </w:r>
          </w:p>
        </w:tc>
        <w:tc>
          <w:tcPr>
            <w:tcW w:w="983" w:type="dxa"/>
          </w:tcPr>
          <w:p>
            <w:pPr>
              <w:pStyle w:val="TableParagraph"/>
              <w:spacing w:line="130" w:lineRule="exact" w:before="10"/>
              <w:ind w:right="27"/>
              <w:rPr>
                <w:sz w:val="15"/>
              </w:rPr>
            </w:pPr>
            <w:r>
              <w:rPr>
                <w:color w:val="231F20"/>
                <w:spacing w:val="-2"/>
                <w:sz w:val="15"/>
              </w:rPr>
              <w:t>$211.10</w:t>
            </w:r>
          </w:p>
        </w:tc>
        <w:tc>
          <w:tcPr>
            <w:tcW w:w="1169" w:type="dxa"/>
          </w:tcPr>
          <w:p>
            <w:pPr>
              <w:pStyle w:val="TableParagraph"/>
              <w:spacing w:line="130" w:lineRule="exact" w:before="10"/>
              <w:ind w:right="26"/>
              <w:rPr>
                <w:sz w:val="15"/>
              </w:rPr>
            </w:pPr>
            <w:r>
              <w:rPr>
                <w:color w:val="231F20"/>
                <w:spacing w:val="-2"/>
                <w:sz w:val="15"/>
              </w:rPr>
              <w:t>$4.59</w:t>
            </w:r>
          </w:p>
        </w:tc>
        <w:tc>
          <w:tcPr>
            <w:tcW w:w="596" w:type="dxa"/>
          </w:tcPr>
          <w:p>
            <w:pPr>
              <w:pStyle w:val="TableParagraph"/>
              <w:spacing w:line="240" w:lineRule="auto" w:before="0"/>
              <w:ind w:right="0"/>
              <w:jc w:val="left"/>
              <w:rPr>
                <w:rFonts w:ascii="Times New Roman"/>
                <w:sz w:val="10"/>
              </w:rPr>
            </w:pPr>
          </w:p>
        </w:tc>
        <w:tc>
          <w:tcPr>
            <w:tcW w:w="386" w:type="dxa"/>
          </w:tcPr>
          <w:p>
            <w:pPr>
              <w:pStyle w:val="TableParagraph"/>
              <w:spacing w:line="130" w:lineRule="exact" w:before="10"/>
              <w:ind w:left="33" w:right="0"/>
              <w:jc w:val="center"/>
              <w:rPr>
                <w:sz w:val="15"/>
              </w:rPr>
            </w:pPr>
            <w:r>
              <w:rPr>
                <w:color w:val="231F20"/>
                <w:spacing w:val="-5"/>
                <w:sz w:val="15"/>
              </w:rPr>
              <w:t>12%</w:t>
            </w:r>
          </w:p>
        </w:tc>
        <w:tc>
          <w:tcPr>
            <w:tcW w:w="1160" w:type="dxa"/>
          </w:tcPr>
          <w:p>
            <w:pPr>
              <w:pStyle w:val="TableParagraph"/>
              <w:spacing w:line="130" w:lineRule="exact" w:before="10"/>
              <w:ind w:right="67"/>
              <w:rPr>
                <w:sz w:val="15"/>
              </w:rPr>
            </w:pPr>
            <w:r>
              <w:rPr>
                <w:color w:val="231F20"/>
                <w:spacing w:val="-2"/>
                <w:sz w:val="15"/>
              </w:rPr>
              <w:t>$70.50</w:t>
            </w:r>
          </w:p>
        </w:tc>
      </w:tr>
      <w:tr>
        <w:trPr>
          <w:trHeight w:val="159" w:hRule="atLeast"/>
        </w:trPr>
        <w:tc>
          <w:tcPr>
            <w:tcW w:w="1277" w:type="dxa"/>
          </w:tcPr>
          <w:p>
            <w:pPr>
              <w:pStyle w:val="TableParagraph"/>
              <w:spacing w:line="130" w:lineRule="exact" w:before="10"/>
              <w:ind w:right="156"/>
              <w:rPr>
                <w:sz w:val="15"/>
              </w:rPr>
            </w:pPr>
            <w:r>
              <w:rPr>
                <w:color w:val="231F20"/>
                <w:spacing w:val="-2"/>
                <w:sz w:val="15"/>
              </w:rPr>
              <w:t>$438.70</w:t>
            </w:r>
          </w:p>
        </w:tc>
        <w:tc>
          <w:tcPr>
            <w:tcW w:w="861" w:type="dxa"/>
          </w:tcPr>
          <w:p>
            <w:pPr>
              <w:pStyle w:val="TableParagraph"/>
              <w:spacing w:line="130" w:lineRule="exact" w:before="10"/>
              <w:ind w:right="33"/>
              <w:rPr>
                <w:sz w:val="15"/>
              </w:rPr>
            </w:pPr>
            <w:r>
              <w:rPr>
                <w:color w:val="231F20"/>
                <w:spacing w:val="-2"/>
                <w:sz w:val="15"/>
              </w:rPr>
              <w:t>$860.80</w:t>
            </w:r>
          </w:p>
        </w:tc>
        <w:tc>
          <w:tcPr>
            <w:tcW w:w="1169" w:type="dxa"/>
          </w:tcPr>
          <w:p>
            <w:pPr>
              <w:pStyle w:val="TableParagraph"/>
              <w:spacing w:line="130" w:lineRule="exact" w:before="10"/>
              <w:ind w:right="32"/>
              <w:rPr>
                <w:sz w:val="15"/>
              </w:rPr>
            </w:pPr>
            <w:r>
              <w:rPr>
                <w:color w:val="231F20"/>
                <w:spacing w:val="-2"/>
                <w:sz w:val="15"/>
              </w:rPr>
              <w:t>$42.91</w:t>
            </w:r>
          </w:p>
        </w:tc>
        <w:tc>
          <w:tcPr>
            <w:tcW w:w="596" w:type="dxa"/>
          </w:tcPr>
          <w:p>
            <w:pPr>
              <w:pStyle w:val="TableParagraph"/>
              <w:spacing w:line="240" w:lineRule="auto" w:before="0"/>
              <w:ind w:right="0"/>
              <w:jc w:val="left"/>
              <w:rPr>
                <w:rFonts w:ascii="Times New Roman"/>
                <w:sz w:val="10"/>
              </w:rPr>
            </w:pPr>
          </w:p>
        </w:tc>
        <w:tc>
          <w:tcPr>
            <w:tcW w:w="386" w:type="dxa"/>
          </w:tcPr>
          <w:p>
            <w:pPr>
              <w:pStyle w:val="TableParagraph"/>
              <w:spacing w:line="130" w:lineRule="exact" w:before="10"/>
              <w:ind w:left="21" w:right="0"/>
              <w:jc w:val="center"/>
              <w:rPr>
                <w:sz w:val="15"/>
              </w:rPr>
            </w:pPr>
            <w:r>
              <w:rPr>
                <w:color w:val="231F20"/>
                <w:spacing w:val="-5"/>
                <w:sz w:val="15"/>
              </w:rPr>
              <w:t>22%</w:t>
            </w:r>
          </w:p>
        </w:tc>
        <w:tc>
          <w:tcPr>
            <w:tcW w:w="983" w:type="dxa"/>
            <w:tcBorders>
              <w:right w:val="single" w:sz="4" w:space="0" w:color="231F20"/>
            </w:tcBorders>
          </w:tcPr>
          <w:p>
            <w:pPr>
              <w:pStyle w:val="TableParagraph"/>
              <w:spacing w:line="130" w:lineRule="exact" w:before="10"/>
              <w:ind w:right="24"/>
              <w:rPr>
                <w:sz w:val="15"/>
              </w:rPr>
            </w:pPr>
            <w:r>
              <w:rPr>
                <w:color w:val="231F20"/>
                <w:spacing w:val="-2"/>
                <w:sz w:val="15"/>
              </w:rPr>
              <w:t>$438.70</w:t>
            </w:r>
          </w:p>
        </w:tc>
        <w:tc>
          <w:tcPr>
            <w:tcW w:w="983" w:type="dxa"/>
            <w:tcBorders>
              <w:left w:val="single" w:sz="4" w:space="0" w:color="231F20"/>
            </w:tcBorders>
          </w:tcPr>
          <w:p>
            <w:pPr>
              <w:pStyle w:val="TableParagraph"/>
              <w:spacing w:line="130" w:lineRule="exact" w:before="10"/>
              <w:ind w:right="28"/>
              <w:rPr>
                <w:sz w:val="15"/>
              </w:rPr>
            </w:pPr>
            <w:r>
              <w:rPr>
                <w:color w:val="231F20"/>
                <w:spacing w:val="-2"/>
                <w:sz w:val="15"/>
              </w:rPr>
              <w:t>$211.10</w:t>
            </w:r>
          </w:p>
        </w:tc>
        <w:tc>
          <w:tcPr>
            <w:tcW w:w="983" w:type="dxa"/>
          </w:tcPr>
          <w:p>
            <w:pPr>
              <w:pStyle w:val="TableParagraph"/>
              <w:spacing w:line="130" w:lineRule="exact" w:before="10"/>
              <w:ind w:right="27"/>
              <w:rPr>
                <w:sz w:val="15"/>
              </w:rPr>
            </w:pPr>
            <w:r>
              <w:rPr>
                <w:color w:val="231F20"/>
                <w:spacing w:val="-2"/>
                <w:sz w:val="15"/>
              </w:rPr>
              <w:t>$422.10</w:t>
            </w:r>
          </w:p>
        </w:tc>
        <w:tc>
          <w:tcPr>
            <w:tcW w:w="1169" w:type="dxa"/>
          </w:tcPr>
          <w:p>
            <w:pPr>
              <w:pStyle w:val="TableParagraph"/>
              <w:spacing w:line="130" w:lineRule="exact" w:before="10"/>
              <w:ind w:right="26"/>
              <w:rPr>
                <w:sz w:val="15"/>
              </w:rPr>
            </w:pPr>
            <w:r>
              <w:rPr>
                <w:color w:val="231F20"/>
                <w:spacing w:val="-2"/>
                <w:sz w:val="15"/>
              </w:rPr>
              <w:t>$21.46</w:t>
            </w:r>
          </w:p>
        </w:tc>
        <w:tc>
          <w:tcPr>
            <w:tcW w:w="596" w:type="dxa"/>
          </w:tcPr>
          <w:p>
            <w:pPr>
              <w:pStyle w:val="TableParagraph"/>
              <w:spacing w:line="240" w:lineRule="auto" w:before="0"/>
              <w:ind w:right="0"/>
              <w:jc w:val="left"/>
              <w:rPr>
                <w:rFonts w:ascii="Times New Roman"/>
                <w:sz w:val="10"/>
              </w:rPr>
            </w:pPr>
          </w:p>
        </w:tc>
        <w:tc>
          <w:tcPr>
            <w:tcW w:w="386" w:type="dxa"/>
          </w:tcPr>
          <w:p>
            <w:pPr>
              <w:pStyle w:val="TableParagraph"/>
              <w:spacing w:line="130" w:lineRule="exact" w:before="10"/>
              <w:ind w:left="33" w:right="0"/>
              <w:jc w:val="center"/>
              <w:rPr>
                <w:sz w:val="15"/>
              </w:rPr>
            </w:pPr>
            <w:r>
              <w:rPr>
                <w:color w:val="231F20"/>
                <w:spacing w:val="-5"/>
                <w:sz w:val="15"/>
              </w:rPr>
              <w:t>22%</w:t>
            </w:r>
          </w:p>
        </w:tc>
        <w:tc>
          <w:tcPr>
            <w:tcW w:w="1160" w:type="dxa"/>
          </w:tcPr>
          <w:p>
            <w:pPr>
              <w:pStyle w:val="TableParagraph"/>
              <w:spacing w:line="130" w:lineRule="exact" w:before="10"/>
              <w:ind w:right="66"/>
              <w:rPr>
                <w:sz w:val="15"/>
              </w:rPr>
            </w:pPr>
            <w:r>
              <w:rPr>
                <w:color w:val="231F20"/>
                <w:spacing w:val="-2"/>
                <w:sz w:val="15"/>
              </w:rPr>
              <w:t>$211.10</w:t>
            </w:r>
          </w:p>
        </w:tc>
      </w:tr>
      <w:tr>
        <w:trPr>
          <w:trHeight w:val="159" w:hRule="atLeast"/>
        </w:trPr>
        <w:tc>
          <w:tcPr>
            <w:tcW w:w="1277" w:type="dxa"/>
          </w:tcPr>
          <w:p>
            <w:pPr>
              <w:pStyle w:val="TableParagraph"/>
              <w:spacing w:line="130" w:lineRule="exact" w:before="10"/>
              <w:ind w:right="156"/>
              <w:rPr>
                <w:sz w:val="15"/>
              </w:rPr>
            </w:pPr>
            <w:r>
              <w:rPr>
                <w:color w:val="231F20"/>
                <w:spacing w:val="-2"/>
                <w:sz w:val="15"/>
              </w:rPr>
              <w:t>$860.80</w:t>
            </w:r>
          </w:p>
        </w:tc>
        <w:tc>
          <w:tcPr>
            <w:tcW w:w="861" w:type="dxa"/>
          </w:tcPr>
          <w:p>
            <w:pPr>
              <w:pStyle w:val="TableParagraph"/>
              <w:spacing w:line="130" w:lineRule="exact" w:before="10"/>
              <w:ind w:right="33"/>
              <w:rPr>
                <w:sz w:val="15"/>
              </w:rPr>
            </w:pPr>
            <w:r>
              <w:rPr>
                <w:color w:val="231F20"/>
                <w:spacing w:val="-2"/>
                <w:sz w:val="15"/>
              </w:rPr>
              <w:t>$1,583.50</w:t>
            </w:r>
          </w:p>
        </w:tc>
        <w:tc>
          <w:tcPr>
            <w:tcW w:w="1169" w:type="dxa"/>
          </w:tcPr>
          <w:p>
            <w:pPr>
              <w:pStyle w:val="TableParagraph"/>
              <w:spacing w:line="130" w:lineRule="exact" w:before="10"/>
              <w:ind w:right="32"/>
              <w:rPr>
                <w:sz w:val="15"/>
              </w:rPr>
            </w:pPr>
            <w:r>
              <w:rPr>
                <w:color w:val="231F20"/>
                <w:spacing w:val="-2"/>
                <w:sz w:val="15"/>
              </w:rPr>
              <w:t>$135.78</w:t>
            </w:r>
          </w:p>
        </w:tc>
        <w:tc>
          <w:tcPr>
            <w:tcW w:w="596" w:type="dxa"/>
          </w:tcPr>
          <w:p>
            <w:pPr>
              <w:pStyle w:val="TableParagraph"/>
              <w:spacing w:line="240" w:lineRule="auto" w:before="0"/>
              <w:ind w:right="0"/>
              <w:jc w:val="left"/>
              <w:rPr>
                <w:rFonts w:ascii="Times New Roman"/>
                <w:sz w:val="10"/>
              </w:rPr>
            </w:pPr>
          </w:p>
        </w:tc>
        <w:tc>
          <w:tcPr>
            <w:tcW w:w="386" w:type="dxa"/>
          </w:tcPr>
          <w:p>
            <w:pPr>
              <w:pStyle w:val="TableParagraph"/>
              <w:spacing w:line="130" w:lineRule="exact" w:before="10"/>
              <w:ind w:left="21" w:right="0"/>
              <w:jc w:val="center"/>
              <w:rPr>
                <w:sz w:val="15"/>
              </w:rPr>
            </w:pPr>
            <w:r>
              <w:rPr>
                <w:color w:val="231F20"/>
                <w:spacing w:val="-5"/>
                <w:sz w:val="15"/>
              </w:rPr>
              <w:t>24%</w:t>
            </w:r>
          </w:p>
        </w:tc>
        <w:tc>
          <w:tcPr>
            <w:tcW w:w="983" w:type="dxa"/>
            <w:tcBorders>
              <w:right w:val="single" w:sz="4" w:space="0" w:color="231F20"/>
            </w:tcBorders>
          </w:tcPr>
          <w:p>
            <w:pPr>
              <w:pStyle w:val="TableParagraph"/>
              <w:spacing w:line="130" w:lineRule="exact" w:before="10"/>
              <w:ind w:right="24"/>
              <w:rPr>
                <w:sz w:val="15"/>
              </w:rPr>
            </w:pPr>
            <w:r>
              <w:rPr>
                <w:color w:val="231F20"/>
                <w:spacing w:val="-2"/>
                <w:sz w:val="15"/>
              </w:rPr>
              <w:t>$860.80</w:t>
            </w:r>
          </w:p>
        </w:tc>
        <w:tc>
          <w:tcPr>
            <w:tcW w:w="983" w:type="dxa"/>
            <w:tcBorders>
              <w:left w:val="single" w:sz="4" w:space="0" w:color="231F20"/>
            </w:tcBorders>
          </w:tcPr>
          <w:p>
            <w:pPr>
              <w:pStyle w:val="TableParagraph"/>
              <w:spacing w:line="130" w:lineRule="exact" w:before="10"/>
              <w:ind w:right="28"/>
              <w:rPr>
                <w:sz w:val="15"/>
              </w:rPr>
            </w:pPr>
            <w:r>
              <w:rPr>
                <w:color w:val="231F20"/>
                <w:spacing w:val="-2"/>
                <w:sz w:val="15"/>
              </w:rPr>
              <w:t>$422.10</w:t>
            </w:r>
          </w:p>
        </w:tc>
        <w:tc>
          <w:tcPr>
            <w:tcW w:w="983" w:type="dxa"/>
          </w:tcPr>
          <w:p>
            <w:pPr>
              <w:pStyle w:val="TableParagraph"/>
              <w:spacing w:line="130" w:lineRule="exact" w:before="10"/>
              <w:ind w:right="27"/>
              <w:rPr>
                <w:sz w:val="15"/>
              </w:rPr>
            </w:pPr>
            <w:r>
              <w:rPr>
                <w:color w:val="231F20"/>
                <w:spacing w:val="-2"/>
                <w:sz w:val="15"/>
              </w:rPr>
              <w:t>$783.50</w:t>
            </w:r>
          </w:p>
        </w:tc>
        <w:tc>
          <w:tcPr>
            <w:tcW w:w="1169" w:type="dxa"/>
          </w:tcPr>
          <w:p>
            <w:pPr>
              <w:pStyle w:val="TableParagraph"/>
              <w:spacing w:line="130" w:lineRule="exact" w:before="10"/>
              <w:ind w:right="26"/>
              <w:rPr>
                <w:sz w:val="15"/>
              </w:rPr>
            </w:pPr>
            <w:r>
              <w:rPr>
                <w:color w:val="231F20"/>
                <w:spacing w:val="-2"/>
                <w:sz w:val="15"/>
              </w:rPr>
              <w:t>$67.88</w:t>
            </w:r>
          </w:p>
        </w:tc>
        <w:tc>
          <w:tcPr>
            <w:tcW w:w="596" w:type="dxa"/>
          </w:tcPr>
          <w:p>
            <w:pPr>
              <w:pStyle w:val="TableParagraph"/>
              <w:spacing w:line="240" w:lineRule="auto" w:before="0"/>
              <w:ind w:right="0"/>
              <w:jc w:val="left"/>
              <w:rPr>
                <w:rFonts w:ascii="Times New Roman"/>
                <w:sz w:val="10"/>
              </w:rPr>
            </w:pPr>
          </w:p>
        </w:tc>
        <w:tc>
          <w:tcPr>
            <w:tcW w:w="386" w:type="dxa"/>
          </w:tcPr>
          <w:p>
            <w:pPr>
              <w:pStyle w:val="TableParagraph"/>
              <w:spacing w:line="130" w:lineRule="exact" w:before="10"/>
              <w:ind w:left="33" w:right="0"/>
              <w:jc w:val="center"/>
              <w:rPr>
                <w:sz w:val="15"/>
              </w:rPr>
            </w:pPr>
            <w:r>
              <w:rPr>
                <w:color w:val="231F20"/>
                <w:spacing w:val="-5"/>
                <w:sz w:val="15"/>
              </w:rPr>
              <w:t>24%</w:t>
            </w:r>
          </w:p>
        </w:tc>
        <w:tc>
          <w:tcPr>
            <w:tcW w:w="1160" w:type="dxa"/>
          </w:tcPr>
          <w:p>
            <w:pPr>
              <w:pStyle w:val="TableParagraph"/>
              <w:spacing w:line="130" w:lineRule="exact" w:before="10"/>
              <w:ind w:right="66"/>
              <w:rPr>
                <w:sz w:val="15"/>
              </w:rPr>
            </w:pPr>
            <w:r>
              <w:rPr>
                <w:color w:val="231F20"/>
                <w:spacing w:val="-2"/>
                <w:sz w:val="15"/>
              </w:rPr>
              <w:t>$422.10</w:t>
            </w:r>
          </w:p>
        </w:tc>
      </w:tr>
      <w:tr>
        <w:trPr>
          <w:trHeight w:val="159" w:hRule="atLeast"/>
        </w:trPr>
        <w:tc>
          <w:tcPr>
            <w:tcW w:w="1277" w:type="dxa"/>
          </w:tcPr>
          <w:p>
            <w:pPr>
              <w:pStyle w:val="TableParagraph"/>
              <w:spacing w:line="130" w:lineRule="exact" w:before="10"/>
              <w:ind w:right="156"/>
              <w:rPr>
                <w:sz w:val="15"/>
              </w:rPr>
            </w:pPr>
            <w:r>
              <w:rPr>
                <w:color w:val="231F20"/>
                <w:spacing w:val="-2"/>
                <w:sz w:val="15"/>
              </w:rPr>
              <w:t>$1,583.50</w:t>
            </w:r>
          </w:p>
        </w:tc>
        <w:tc>
          <w:tcPr>
            <w:tcW w:w="861" w:type="dxa"/>
          </w:tcPr>
          <w:p>
            <w:pPr>
              <w:pStyle w:val="TableParagraph"/>
              <w:spacing w:line="130" w:lineRule="exact" w:before="10"/>
              <w:ind w:right="33"/>
              <w:rPr>
                <w:sz w:val="15"/>
              </w:rPr>
            </w:pPr>
            <w:r>
              <w:rPr>
                <w:color w:val="231F20"/>
                <w:spacing w:val="-2"/>
                <w:sz w:val="15"/>
              </w:rPr>
              <w:t>$1,992.90</w:t>
            </w:r>
          </w:p>
        </w:tc>
        <w:tc>
          <w:tcPr>
            <w:tcW w:w="1169" w:type="dxa"/>
          </w:tcPr>
          <w:p>
            <w:pPr>
              <w:pStyle w:val="TableParagraph"/>
              <w:spacing w:line="130" w:lineRule="exact" w:before="10"/>
              <w:ind w:right="32"/>
              <w:rPr>
                <w:sz w:val="15"/>
              </w:rPr>
            </w:pPr>
            <w:r>
              <w:rPr>
                <w:color w:val="231F20"/>
                <w:spacing w:val="-2"/>
                <w:sz w:val="15"/>
              </w:rPr>
              <w:t>$309.22</w:t>
            </w:r>
          </w:p>
        </w:tc>
        <w:tc>
          <w:tcPr>
            <w:tcW w:w="596" w:type="dxa"/>
          </w:tcPr>
          <w:p>
            <w:pPr>
              <w:pStyle w:val="TableParagraph"/>
              <w:spacing w:line="240" w:lineRule="auto" w:before="0"/>
              <w:ind w:right="0"/>
              <w:jc w:val="left"/>
              <w:rPr>
                <w:rFonts w:ascii="Times New Roman"/>
                <w:sz w:val="10"/>
              </w:rPr>
            </w:pPr>
          </w:p>
        </w:tc>
        <w:tc>
          <w:tcPr>
            <w:tcW w:w="386" w:type="dxa"/>
          </w:tcPr>
          <w:p>
            <w:pPr>
              <w:pStyle w:val="TableParagraph"/>
              <w:spacing w:line="130" w:lineRule="exact" w:before="10"/>
              <w:ind w:left="21" w:right="0"/>
              <w:jc w:val="center"/>
              <w:rPr>
                <w:sz w:val="15"/>
              </w:rPr>
            </w:pPr>
            <w:r>
              <w:rPr>
                <w:color w:val="231F20"/>
                <w:spacing w:val="-5"/>
                <w:sz w:val="15"/>
              </w:rPr>
              <w:t>32%</w:t>
            </w:r>
          </w:p>
        </w:tc>
        <w:tc>
          <w:tcPr>
            <w:tcW w:w="983" w:type="dxa"/>
            <w:tcBorders>
              <w:right w:val="single" w:sz="4" w:space="0" w:color="231F20"/>
            </w:tcBorders>
          </w:tcPr>
          <w:p>
            <w:pPr>
              <w:pStyle w:val="TableParagraph"/>
              <w:spacing w:line="130" w:lineRule="exact" w:before="10"/>
              <w:ind w:right="24"/>
              <w:rPr>
                <w:sz w:val="15"/>
              </w:rPr>
            </w:pPr>
            <w:r>
              <w:rPr>
                <w:color w:val="231F20"/>
                <w:spacing w:val="-2"/>
                <w:sz w:val="15"/>
              </w:rPr>
              <w:t>$1,583.50</w:t>
            </w:r>
          </w:p>
        </w:tc>
        <w:tc>
          <w:tcPr>
            <w:tcW w:w="983" w:type="dxa"/>
            <w:tcBorders>
              <w:left w:val="single" w:sz="4" w:space="0" w:color="231F20"/>
            </w:tcBorders>
          </w:tcPr>
          <w:p>
            <w:pPr>
              <w:pStyle w:val="TableParagraph"/>
              <w:spacing w:line="130" w:lineRule="exact" w:before="10"/>
              <w:ind w:right="28"/>
              <w:rPr>
                <w:sz w:val="15"/>
              </w:rPr>
            </w:pPr>
            <w:r>
              <w:rPr>
                <w:color w:val="231F20"/>
                <w:spacing w:val="-2"/>
                <w:sz w:val="15"/>
              </w:rPr>
              <w:t>$783.50</w:t>
            </w:r>
          </w:p>
        </w:tc>
        <w:tc>
          <w:tcPr>
            <w:tcW w:w="983" w:type="dxa"/>
          </w:tcPr>
          <w:p>
            <w:pPr>
              <w:pStyle w:val="TableParagraph"/>
              <w:spacing w:line="130" w:lineRule="exact" w:before="10"/>
              <w:ind w:right="27"/>
              <w:rPr>
                <w:sz w:val="15"/>
              </w:rPr>
            </w:pPr>
            <w:r>
              <w:rPr>
                <w:color w:val="231F20"/>
                <w:spacing w:val="-2"/>
                <w:sz w:val="15"/>
              </w:rPr>
              <w:t>$988.20</w:t>
            </w:r>
          </w:p>
        </w:tc>
        <w:tc>
          <w:tcPr>
            <w:tcW w:w="1169" w:type="dxa"/>
          </w:tcPr>
          <w:p>
            <w:pPr>
              <w:pStyle w:val="TableParagraph"/>
              <w:spacing w:line="130" w:lineRule="exact" w:before="10"/>
              <w:ind w:right="26"/>
              <w:rPr>
                <w:sz w:val="15"/>
              </w:rPr>
            </w:pPr>
            <w:r>
              <w:rPr>
                <w:color w:val="231F20"/>
                <w:spacing w:val="-2"/>
                <w:sz w:val="15"/>
              </w:rPr>
              <w:t>$154.62</w:t>
            </w:r>
          </w:p>
        </w:tc>
        <w:tc>
          <w:tcPr>
            <w:tcW w:w="596" w:type="dxa"/>
          </w:tcPr>
          <w:p>
            <w:pPr>
              <w:pStyle w:val="TableParagraph"/>
              <w:spacing w:line="240" w:lineRule="auto" w:before="0"/>
              <w:ind w:right="0"/>
              <w:jc w:val="left"/>
              <w:rPr>
                <w:rFonts w:ascii="Times New Roman"/>
                <w:sz w:val="10"/>
              </w:rPr>
            </w:pPr>
          </w:p>
        </w:tc>
        <w:tc>
          <w:tcPr>
            <w:tcW w:w="386" w:type="dxa"/>
          </w:tcPr>
          <w:p>
            <w:pPr>
              <w:pStyle w:val="TableParagraph"/>
              <w:spacing w:line="130" w:lineRule="exact" w:before="10"/>
              <w:ind w:left="33" w:right="0"/>
              <w:jc w:val="center"/>
              <w:rPr>
                <w:sz w:val="15"/>
              </w:rPr>
            </w:pPr>
            <w:r>
              <w:rPr>
                <w:color w:val="231F20"/>
                <w:spacing w:val="-5"/>
                <w:sz w:val="15"/>
              </w:rPr>
              <w:t>32%</w:t>
            </w:r>
          </w:p>
        </w:tc>
        <w:tc>
          <w:tcPr>
            <w:tcW w:w="1160" w:type="dxa"/>
          </w:tcPr>
          <w:p>
            <w:pPr>
              <w:pStyle w:val="TableParagraph"/>
              <w:spacing w:line="130" w:lineRule="exact" w:before="10"/>
              <w:ind w:right="66"/>
              <w:rPr>
                <w:sz w:val="15"/>
              </w:rPr>
            </w:pPr>
            <w:r>
              <w:rPr>
                <w:color w:val="231F20"/>
                <w:spacing w:val="-2"/>
                <w:sz w:val="15"/>
              </w:rPr>
              <w:t>$783.50</w:t>
            </w:r>
          </w:p>
        </w:tc>
      </w:tr>
      <w:tr>
        <w:trPr>
          <w:trHeight w:val="159" w:hRule="atLeast"/>
        </w:trPr>
        <w:tc>
          <w:tcPr>
            <w:tcW w:w="1277" w:type="dxa"/>
          </w:tcPr>
          <w:p>
            <w:pPr>
              <w:pStyle w:val="TableParagraph"/>
              <w:spacing w:line="130" w:lineRule="exact" w:before="10"/>
              <w:ind w:right="156"/>
              <w:rPr>
                <w:sz w:val="15"/>
              </w:rPr>
            </w:pPr>
            <w:r>
              <w:rPr>
                <w:color w:val="231F20"/>
                <w:spacing w:val="-2"/>
                <w:sz w:val="15"/>
              </w:rPr>
              <w:t>$1,992.90</w:t>
            </w:r>
          </w:p>
        </w:tc>
        <w:tc>
          <w:tcPr>
            <w:tcW w:w="861" w:type="dxa"/>
          </w:tcPr>
          <w:p>
            <w:pPr>
              <w:pStyle w:val="TableParagraph"/>
              <w:spacing w:line="130" w:lineRule="exact" w:before="10"/>
              <w:ind w:right="33"/>
              <w:rPr>
                <w:sz w:val="15"/>
              </w:rPr>
            </w:pPr>
            <w:r>
              <w:rPr>
                <w:color w:val="231F20"/>
                <w:spacing w:val="-2"/>
                <w:sz w:val="15"/>
              </w:rPr>
              <w:t>$2,956.50</w:t>
            </w:r>
          </w:p>
        </w:tc>
        <w:tc>
          <w:tcPr>
            <w:tcW w:w="1169" w:type="dxa"/>
          </w:tcPr>
          <w:p>
            <w:pPr>
              <w:pStyle w:val="TableParagraph"/>
              <w:spacing w:line="130" w:lineRule="exact" w:before="10"/>
              <w:ind w:right="32"/>
              <w:rPr>
                <w:sz w:val="15"/>
              </w:rPr>
            </w:pPr>
            <w:r>
              <w:rPr>
                <w:color w:val="231F20"/>
                <w:spacing w:val="-2"/>
                <w:sz w:val="15"/>
              </w:rPr>
              <w:t>$440.23</w:t>
            </w:r>
          </w:p>
        </w:tc>
        <w:tc>
          <w:tcPr>
            <w:tcW w:w="596" w:type="dxa"/>
          </w:tcPr>
          <w:p>
            <w:pPr>
              <w:pStyle w:val="TableParagraph"/>
              <w:spacing w:line="240" w:lineRule="auto" w:before="0"/>
              <w:ind w:right="0"/>
              <w:jc w:val="left"/>
              <w:rPr>
                <w:rFonts w:ascii="Times New Roman"/>
                <w:sz w:val="10"/>
              </w:rPr>
            </w:pPr>
          </w:p>
        </w:tc>
        <w:tc>
          <w:tcPr>
            <w:tcW w:w="386" w:type="dxa"/>
          </w:tcPr>
          <w:p>
            <w:pPr>
              <w:pStyle w:val="TableParagraph"/>
              <w:spacing w:line="130" w:lineRule="exact" w:before="10"/>
              <w:ind w:left="21" w:right="0"/>
              <w:jc w:val="center"/>
              <w:rPr>
                <w:sz w:val="15"/>
              </w:rPr>
            </w:pPr>
            <w:r>
              <w:rPr>
                <w:color w:val="231F20"/>
                <w:spacing w:val="-5"/>
                <w:sz w:val="15"/>
              </w:rPr>
              <w:t>35%</w:t>
            </w:r>
          </w:p>
        </w:tc>
        <w:tc>
          <w:tcPr>
            <w:tcW w:w="983" w:type="dxa"/>
            <w:tcBorders>
              <w:right w:val="single" w:sz="4" w:space="0" w:color="231F20"/>
            </w:tcBorders>
          </w:tcPr>
          <w:p>
            <w:pPr>
              <w:pStyle w:val="TableParagraph"/>
              <w:spacing w:line="130" w:lineRule="exact" w:before="10"/>
              <w:ind w:right="24"/>
              <w:rPr>
                <w:sz w:val="15"/>
              </w:rPr>
            </w:pPr>
            <w:r>
              <w:rPr>
                <w:color w:val="231F20"/>
                <w:spacing w:val="-2"/>
                <w:sz w:val="15"/>
              </w:rPr>
              <w:t>$1,992.90</w:t>
            </w:r>
          </w:p>
        </w:tc>
        <w:tc>
          <w:tcPr>
            <w:tcW w:w="983" w:type="dxa"/>
            <w:tcBorders>
              <w:left w:val="single" w:sz="4" w:space="0" w:color="231F20"/>
            </w:tcBorders>
          </w:tcPr>
          <w:p>
            <w:pPr>
              <w:pStyle w:val="TableParagraph"/>
              <w:spacing w:line="130" w:lineRule="exact" w:before="10"/>
              <w:ind w:right="28"/>
              <w:rPr>
                <w:sz w:val="15"/>
              </w:rPr>
            </w:pPr>
            <w:r>
              <w:rPr>
                <w:color w:val="231F20"/>
                <w:spacing w:val="-2"/>
                <w:sz w:val="15"/>
              </w:rPr>
              <w:t>$988.20</w:t>
            </w:r>
          </w:p>
        </w:tc>
        <w:tc>
          <w:tcPr>
            <w:tcW w:w="983" w:type="dxa"/>
          </w:tcPr>
          <w:p>
            <w:pPr>
              <w:pStyle w:val="TableParagraph"/>
              <w:spacing w:line="130" w:lineRule="exact" w:before="10"/>
              <w:ind w:right="27"/>
              <w:rPr>
                <w:sz w:val="15"/>
              </w:rPr>
            </w:pPr>
            <w:r>
              <w:rPr>
                <w:color w:val="231F20"/>
                <w:spacing w:val="-2"/>
                <w:sz w:val="15"/>
              </w:rPr>
              <w:t>$2,433.70</w:t>
            </w:r>
          </w:p>
        </w:tc>
        <w:tc>
          <w:tcPr>
            <w:tcW w:w="1169" w:type="dxa"/>
          </w:tcPr>
          <w:p>
            <w:pPr>
              <w:pStyle w:val="TableParagraph"/>
              <w:spacing w:line="130" w:lineRule="exact" w:before="10"/>
              <w:ind w:right="26"/>
              <w:rPr>
                <w:sz w:val="15"/>
              </w:rPr>
            </w:pPr>
            <w:r>
              <w:rPr>
                <w:color w:val="231F20"/>
                <w:spacing w:val="-2"/>
                <w:sz w:val="15"/>
              </w:rPr>
              <w:t>$220.12</w:t>
            </w:r>
          </w:p>
        </w:tc>
        <w:tc>
          <w:tcPr>
            <w:tcW w:w="596" w:type="dxa"/>
          </w:tcPr>
          <w:p>
            <w:pPr>
              <w:pStyle w:val="TableParagraph"/>
              <w:spacing w:line="240" w:lineRule="auto" w:before="0"/>
              <w:ind w:right="0"/>
              <w:jc w:val="left"/>
              <w:rPr>
                <w:rFonts w:ascii="Times New Roman"/>
                <w:sz w:val="10"/>
              </w:rPr>
            </w:pPr>
          </w:p>
        </w:tc>
        <w:tc>
          <w:tcPr>
            <w:tcW w:w="386" w:type="dxa"/>
          </w:tcPr>
          <w:p>
            <w:pPr>
              <w:pStyle w:val="TableParagraph"/>
              <w:spacing w:line="130" w:lineRule="exact" w:before="10"/>
              <w:ind w:left="33" w:right="0"/>
              <w:jc w:val="center"/>
              <w:rPr>
                <w:sz w:val="15"/>
              </w:rPr>
            </w:pPr>
            <w:r>
              <w:rPr>
                <w:color w:val="231F20"/>
                <w:spacing w:val="-5"/>
                <w:sz w:val="15"/>
              </w:rPr>
              <w:t>35%</w:t>
            </w:r>
          </w:p>
        </w:tc>
        <w:tc>
          <w:tcPr>
            <w:tcW w:w="1160" w:type="dxa"/>
          </w:tcPr>
          <w:p>
            <w:pPr>
              <w:pStyle w:val="TableParagraph"/>
              <w:spacing w:line="130" w:lineRule="exact" w:before="10"/>
              <w:ind w:right="66"/>
              <w:rPr>
                <w:sz w:val="15"/>
              </w:rPr>
            </w:pPr>
            <w:r>
              <w:rPr>
                <w:color w:val="231F20"/>
                <w:spacing w:val="-2"/>
                <w:sz w:val="15"/>
              </w:rPr>
              <w:t>$988.20</w:t>
            </w:r>
          </w:p>
        </w:tc>
      </w:tr>
      <w:tr>
        <w:trPr>
          <w:trHeight w:val="242" w:hRule="atLeast"/>
        </w:trPr>
        <w:tc>
          <w:tcPr>
            <w:tcW w:w="1277" w:type="dxa"/>
            <w:tcBorders>
              <w:bottom w:val="single" w:sz="4" w:space="0" w:color="231F20"/>
            </w:tcBorders>
          </w:tcPr>
          <w:p>
            <w:pPr>
              <w:pStyle w:val="TableParagraph"/>
              <w:spacing w:line="240" w:lineRule="auto" w:before="10"/>
              <w:ind w:right="156"/>
              <w:rPr>
                <w:sz w:val="15"/>
              </w:rPr>
            </w:pPr>
            <w:r>
              <w:rPr>
                <w:color w:val="231F20"/>
                <w:spacing w:val="-2"/>
                <w:sz w:val="15"/>
              </w:rPr>
              <w:t>$2,956.50</w:t>
            </w:r>
          </w:p>
        </w:tc>
        <w:tc>
          <w:tcPr>
            <w:tcW w:w="861" w:type="dxa"/>
            <w:tcBorders>
              <w:bottom w:val="single" w:sz="4" w:space="0" w:color="231F20"/>
            </w:tcBorders>
          </w:tcPr>
          <w:p>
            <w:pPr>
              <w:pStyle w:val="TableParagraph"/>
              <w:spacing w:line="240" w:lineRule="auto" w:before="0"/>
              <w:ind w:right="0"/>
              <w:jc w:val="left"/>
              <w:rPr>
                <w:rFonts w:ascii="Times New Roman"/>
                <w:sz w:val="14"/>
              </w:rPr>
            </w:pPr>
          </w:p>
        </w:tc>
        <w:tc>
          <w:tcPr>
            <w:tcW w:w="1169" w:type="dxa"/>
            <w:tcBorders>
              <w:bottom w:val="single" w:sz="4" w:space="0" w:color="231F20"/>
            </w:tcBorders>
          </w:tcPr>
          <w:p>
            <w:pPr>
              <w:pStyle w:val="TableParagraph"/>
              <w:spacing w:line="240" w:lineRule="auto" w:before="10"/>
              <w:ind w:right="32"/>
              <w:rPr>
                <w:sz w:val="15"/>
              </w:rPr>
            </w:pPr>
            <w:r>
              <w:rPr>
                <w:color w:val="231F20"/>
                <w:spacing w:val="-2"/>
                <w:sz w:val="15"/>
              </w:rPr>
              <w:t>$777.49</w:t>
            </w:r>
          </w:p>
        </w:tc>
        <w:tc>
          <w:tcPr>
            <w:tcW w:w="596" w:type="dxa"/>
            <w:tcBorders>
              <w:bottom w:val="single" w:sz="4" w:space="0" w:color="231F20"/>
            </w:tcBorders>
          </w:tcPr>
          <w:p>
            <w:pPr>
              <w:pStyle w:val="TableParagraph"/>
              <w:spacing w:line="240" w:lineRule="auto" w:before="0"/>
              <w:ind w:right="0"/>
              <w:jc w:val="left"/>
              <w:rPr>
                <w:rFonts w:ascii="Times New Roman"/>
                <w:sz w:val="14"/>
              </w:rPr>
            </w:pPr>
          </w:p>
        </w:tc>
        <w:tc>
          <w:tcPr>
            <w:tcW w:w="386" w:type="dxa"/>
            <w:tcBorders>
              <w:bottom w:val="single" w:sz="4" w:space="0" w:color="231F20"/>
            </w:tcBorders>
          </w:tcPr>
          <w:p>
            <w:pPr>
              <w:pStyle w:val="TableParagraph"/>
              <w:spacing w:line="240" w:lineRule="auto" w:before="10"/>
              <w:ind w:left="21" w:right="0"/>
              <w:jc w:val="center"/>
              <w:rPr>
                <w:sz w:val="15"/>
              </w:rPr>
            </w:pPr>
            <w:r>
              <w:rPr>
                <w:color w:val="231F20"/>
                <w:spacing w:val="-5"/>
                <w:sz w:val="15"/>
              </w:rPr>
              <w:t>37%</w:t>
            </w:r>
          </w:p>
        </w:tc>
        <w:tc>
          <w:tcPr>
            <w:tcW w:w="983" w:type="dxa"/>
            <w:tcBorders>
              <w:bottom w:val="single" w:sz="4" w:space="0" w:color="231F20"/>
              <w:right w:val="single" w:sz="4" w:space="0" w:color="231F20"/>
            </w:tcBorders>
          </w:tcPr>
          <w:p>
            <w:pPr>
              <w:pStyle w:val="TableParagraph"/>
              <w:spacing w:line="240" w:lineRule="auto" w:before="10"/>
              <w:ind w:right="24"/>
              <w:rPr>
                <w:sz w:val="15"/>
              </w:rPr>
            </w:pPr>
            <w:r>
              <w:rPr>
                <w:color w:val="231F20"/>
                <w:spacing w:val="-2"/>
                <w:sz w:val="15"/>
              </w:rPr>
              <w:t>$2,956.50</w:t>
            </w:r>
          </w:p>
        </w:tc>
        <w:tc>
          <w:tcPr>
            <w:tcW w:w="983" w:type="dxa"/>
            <w:tcBorders>
              <w:left w:val="single" w:sz="4" w:space="0" w:color="231F20"/>
              <w:bottom w:val="single" w:sz="4" w:space="0" w:color="231F20"/>
            </w:tcBorders>
          </w:tcPr>
          <w:p>
            <w:pPr>
              <w:pStyle w:val="TableParagraph"/>
              <w:spacing w:line="240" w:lineRule="auto" w:before="10"/>
              <w:ind w:right="28"/>
              <w:rPr>
                <w:sz w:val="15"/>
              </w:rPr>
            </w:pPr>
            <w:r>
              <w:rPr>
                <w:color w:val="231F20"/>
                <w:spacing w:val="-2"/>
                <w:sz w:val="15"/>
              </w:rPr>
              <w:t>$2,433.70</w:t>
            </w:r>
          </w:p>
        </w:tc>
        <w:tc>
          <w:tcPr>
            <w:tcW w:w="983" w:type="dxa"/>
            <w:tcBorders>
              <w:bottom w:val="single" w:sz="4" w:space="0" w:color="231F20"/>
            </w:tcBorders>
          </w:tcPr>
          <w:p>
            <w:pPr>
              <w:pStyle w:val="TableParagraph"/>
              <w:spacing w:line="240" w:lineRule="auto" w:before="0"/>
              <w:ind w:right="0"/>
              <w:jc w:val="left"/>
              <w:rPr>
                <w:rFonts w:ascii="Times New Roman"/>
                <w:sz w:val="14"/>
              </w:rPr>
            </w:pPr>
          </w:p>
        </w:tc>
        <w:tc>
          <w:tcPr>
            <w:tcW w:w="1169" w:type="dxa"/>
            <w:tcBorders>
              <w:bottom w:val="single" w:sz="4" w:space="0" w:color="231F20"/>
            </w:tcBorders>
          </w:tcPr>
          <w:p>
            <w:pPr>
              <w:pStyle w:val="TableParagraph"/>
              <w:spacing w:line="240" w:lineRule="auto" w:before="10"/>
              <w:ind w:right="26"/>
              <w:rPr>
                <w:sz w:val="15"/>
              </w:rPr>
            </w:pPr>
            <w:r>
              <w:rPr>
                <w:color w:val="231F20"/>
                <w:spacing w:val="-2"/>
                <w:sz w:val="15"/>
              </w:rPr>
              <w:t>$726.05</w:t>
            </w:r>
          </w:p>
        </w:tc>
        <w:tc>
          <w:tcPr>
            <w:tcW w:w="596" w:type="dxa"/>
            <w:tcBorders>
              <w:bottom w:val="single" w:sz="4" w:space="0" w:color="231F20"/>
            </w:tcBorders>
          </w:tcPr>
          <w:p>
            <w:pPr>
              <w:pStyle w:val="TableParagraph"/>
              <w:spacing w:line="240" w:lineRule="auto" w:before="0"/>
              <w:ind w:right="0"/>
              <w:jc w:val="left"/>
              <w:rPr>
                <w:rFonts w:ascii="Times New Roman"/>
                <w:sz w:val="14"/>
              </w:rPr>
            </w:pPr>
          </w:p>
        </w:tc>
        <w:tc>
          <w:tcPr>
            <w:tcW w:w="386" w:type="dxa"/>
            <w:tcBorders>
              <w:bottom w:val="single" w:sz="4" w:space="0" w:color="231F20"/>
            </w:tcBorders>
          </w:tcPr>
          <w:p>
            <w:pPr>
              <w:pStyle w:val="TableParagraph"/>
              <w:spacing w:line="240" w:lineRule="auto" w:before="10"/>
              <w:ind w:left="33" w:right="0"/>
              <w:jc w:val="center"/>
              <w:rPr>
                <w:sz w:val="15"/>
              </w:rPr>
            </w:pPr>
            <w:r>
              <w:rPr>
                <w:color w:val="231F20"/>
                <w:spacing w:val="-5"/>
                <w:sz w:val="15"/>
              </w:rPr>
              <w:t>37%</w:t>
            </w:r>
          </w:p>
        </w:tc>
        <w:tc>
          <w:tcPr>
            <w:tcW w:w="1160" w:type="dxa"/>
            <w:tcBorders>
              <w:bottom w:val="single" w:sz="4" w:space="0" w:color="231F20"/>
            </w:tcBorders>
          </w:tcPr>
          <w:p>
            <w:pPr>
              <w:pStyle w:val="TableParagraph"/>
              <w:spacing w:line="240" w:lineRule="auto" w:before="10"/>
              <w:ind w:right="66"/>
              <w:rPr>
                <w:sz w:val="15"/>
              </w:rPr>
            </w:pPr>
            <w:r>
              <w:rPr>
                <w:color w:val="231F20"/>
                <w:spacing w:val="-2"/>
                <w:sz w:val="15"/>
              </w:rPr>
              <w:t>$2,433.70</w:t>
            </w:r>
          </w:p>
        </w:tc>
      </w:tr>
    </w:tbl>
    <w:p>
      <w:pPr>
        <w:pStyle w:val="TableParagraph"/>
        <w:spacing w:after="0" w:line="240" w:lineRule="auto"/>
        <w:rPr>
          <w:sz w:val="15"/>
        </w:rPr>
        <w:sectPr>
          <w:headerReference w:type="even" r:id="rId86"/>
          <w:footerReference w:type="even" r:id="rId87"/>
          <w:footerReference w:type="default" r:id="rId88"/>
          <w:pgSz w:w="12240" w:h="15840"/>
          <w:pgMar w:header="0" w:footer="656" w:top="600" w:bottom="840" w:left="720" w:right="720"/>
          <w:pgNumType w:start="64"/>
        </w:sectPr>
      </w:pPr>
    </w:p>
    <w:p>
      <w:pPr>
        <w:pStyle w:val="BodyText"/>
        <w:spacing w:before="1"/>
        <w:rPr>
          <w:rFonts w:ascii="Arial Black"/>
          <w:sz w:val="15"/>
        </w:rPr>
      </w:pPr>
    </w:p>
    <w:p>
      <w:pPr>
        <w:pStyle w:val="BodyText"/>
        <w:spacing w:line="20" w:lineRule="exact"/>
        <w:ind w:left="120" w:right="-29"/>
        <w:rPr>
          <w:rFonts w:ascii="Arial Black"/>
          <w:sz w:val="2"/>
        </w:rPr>
      </w:pPr>
      <w:r>
        <w:rPr>
          <w:rFonts w:ascii="Arial Black"/>
          <w:sz w:val="2"/>
        </w:rPr>
        <mc:AlternateContent>
          <mc:Choice Requires="wps">
            <w:drawing>
              <wp:inline distT="0" distB="0" distL="0" distR="0">
                <wp:extent cx="3238500" cy="6350"/>
                <wp:effectExtent l="9525" t="0" r="0" b="3175"/>
                <wp:docPr id="612" name="Group 612"/>
                <wp:cNvGraphicFramePr>
                  <a:graphicFrameLocks/>
                </wp:cNvGraphicFramePr>
                <a:graphic>
                  <a:graphicData uri="http://schemas.microsoft.com/office/word/2010/wordprocessingGroup">
                    <wpg:wgp>
                      <wpg:cNvPr id="612" name="Group 612"/>
                      <wpg:cNvGrpSpPr/>
                      <wpg:grpSpPr>
                        <a:xfrm>
                          <a:off x="0" y="0"/>
                          <a:ext cx="3238500" cy="6350"/>
                          <a:chExt cx="3238500" cy="6350"/>
                        </a:xfrm>
                      </wpg:grpSpPr>
                      <wps:wsp>
                        <wps:cNvPr id="613" name="Graphic 613"/>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250" coordorigin="0,0" coordsize="5100,10">
                <v:line style="position:absolute" from="0,5" to="5100,5" stroked="true" strokeweight=".5pt" strokecolor="#231f20">
                  <v:stroke dashstyle="solid"/>
                </v:line>
              </v:group>
            </w:pict>
          </mc:Fallback>
        </mc:AlternateContent>
      </w:r>
      <w:r>
        <w:rPr>
          <w:rFonts w:ascii="Arial Black"/>
          <w:sz w:val="2"/>
        </w:rPr>
      </w:r>
    </w:p>
    <w:p>
      <w:pPr>
        <w:pStyle w:val="Heading1"/>
        <w:numPr>
          <w:ilvl w:val="0"/>
          <w:numId w:val="10"/>
        </w:numPr>
        <w:tabs>
          <w:tab w:pos="501" w:val="left" w:leader="none"/>
        </w:tabs>
        <w:spacing w:line="211" w:lineRule="auto" w:before="119" w:after="0"/>
        <w:ind w:left="120" w:right="948" w:firstLine="0"/>
        <w:jc w:val="left"/>
      </w:pPr>
      <w:bookmarkStart w:name="6. Alternative Methods for Figuring With" w:id="37"/>
      <w:bookmarkEnd w:id="37"/>
      <w:r>
        <w:rPr/>
      </w:r>
      <w:bookmarkStart w:name="_bookmark14" w:id="38"/>
      <w:bookmarkEnd w:id="38"/>
      <w:r>
        <w:rPr/>
      </w:r>
      <w:r>
        <w:rPr>
          <w:color w:val="231F20"/>
          <w:w w:val="85"/>
        </w:rPr>
        <w:t>Alternative Methods </w:t>
      </w:r>
      <w:r>
        <w:rPr>
          <w:color w:val="231F20"/>
          <w:w w:val="85"/>
        </w:rPr>
        <w:t>for </w:t>
      </w:r>
      <w:r>
        <w:rPr>
          <w:color w:val="231F20"/>
          <w:spacing w:val="-10"/>
        </w:rPr>
        <w:t>Figuring</w:t>
      </w:r>
      <w:r>
        <w:rPr>
          <w:color w:val="231F20"/>
          <w:spacing w:val="-22"/>
        </w:rPr>
        <w:t> </w:t>
      </w:r>
      <w:r>
        <w:rPr>
          <w:color w:val="231F20"/>
          <w:spacing w:val="-10"/>
        </w:rPr>
        <w:t>Withholding</w:t>
      </w:r>
    </w:p>
    <w:p>
      <w:pPr>
        <w:pStyle w:val="BodyText"/>
        <w:spacing w:line="244" w:lineRule="auto" w:before="192"/>
        <w:ind w:left="119" w:right="38"/>
        <w:jc w:val="both"/>
      </w:pPr>
      <w:r>
        <w:rPr>
          <w:color w:val="231F20"/>
        </w:rPr>
        <w:t>You may use various methods for figuring federal income tax</w:t>
      </w:r>
      <w:r>
        <w:rPr>
          <w:color w:val="231F20"/>
          <w:spacing w:val="-10"/>
        </w:rPr>
        <w:t> </w:t>
      </w:r>
      <w:r>
        <w:rPr>
          <w:color w:val="231F20"/>
        </w:rPr>
        <w:t>withholding.</w:t>
      </w:r>
      <w:r>
        <w:rPr>
          <w:color w:val="231F20"/>
          <w:spacing w:val="-10"/>
        </w:rPr>
        <w:t> </w:t>
      </w:r>
      <w:r>
        <w:rPr>
          <w:color w:val="231F20"/>
        </w:rPr>
        <w:t>The</w:t>
      </w:r>
      <w:r>
        <w:rPr>
          <w:color w:val="231F20"/>
          <w:spacing w:val="-10"/>
        </w:rPr>
        <w:t> </w:t>
      </w:r>
      <w:r>
        <w:rPr>
          <w:color w:val="231F20"/>
        </w:rPr>
        <w:t>methods</w:t>
      </w:r>
      <w:r>
        <w:rPr>
          <w:color w:val="231F20"/>
          <w:spacing w:val="-10"/>
        </w:rPr>
        <w:t> </w:t>
      </w:r>
      <w:r>
        <w:rPr>
          <w:color w:val="231F20"/>
        </w:rPr>
        <w:t>described</w:t>
      </w:r>
      <w:r>
        <w:rPr>
          <w:color w:val="231F20"/>
          <w:spacing w:val="-10"/>
        </w:rPr>
        <w:t> </w:t>
      </w:r>
      <w:r>
        <w:rPr>
          <w:color w:val="231F20"/>
        </w:rPr>
        <w:t>next</w:t>
      </w:r>
      <w:r>
        <w:rPr>
          <w:color w:val="231F20"/>
          <w:spacing w:val="-10"/>
        </w:rPr>
        <w:t> </w:t>
      </w:r>
      <w:r>
        <w:rPr>
          <w:color w:val="231F20"/>
        </w:rPr>
        <w:t>may</w:t>
      </w:r>
      <w:r>
        <w:rPr>
          <w:color w:val="231F20"/>
          <w:spacing w:val="-10"/>
        </w:rPr>
        <w:t> </w:t>
      </w:r>
      <w:r>
        <w:rPr>
          <w:color w:val="231F20"/>
        </w:rPr>
        <w:t>be</w:t>
      </w:r>
      <w:r>
        <w:rPr>
          <w:color w:val="231F20"/>
          <w:spacing w:val="-10"/>
        </w:rPr>
        <w:t> </w:t>
      </w:r>
      <w:r>
        <w:rPr>
          <w:color w:val="231F20"/>
        </w:rPr>
        <w:t>used instead of the Percentage Method and Wage Bracket Method discussed earlier in this publication. Use the method that best suits your payroll system and employ- </w:t>
      </w:r>
      <w:r>
        <w:rPr>
          <w:color w:val="231F20"/>
          <w:spacing w:val="-4"/>
        </w:rPr>
        <w:t>ees.</w:t>
      </w:r>
    </w:p>
    <w:p>
      <w:pPr>
        <w:spacing w:before="92"/>
        <w:ind w:left="839" w:right="40"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79328">
                <wp:simplePos x="0" y="0"/>
                <wp:positionH relativeFrom="page">
                  <wp:posOffset>533400</wp:posOffset>
                </wp:positionH>
                <wp:positionV relativeFrom="paragraph">
                  <wp:posOffset>83536</wp:posOffset>
                </wp:positionV>
                <wp:extent cx="396240" cy="396240"/>
                <wp:effectExtent l="0" t="0" r="0" b="0"/>
                <wp:wrapNone/>
                <wp:docPr id="614" name="Group 614"/>
                <wp:cNvGraphicFramePr>
                  <a:graphicFrameLocks/>
                </wp:cNvGraphicFramePr>
                <a:graphic>
                  <a:graphicData uri="http://schemas.microsoft.com/office/word/2010/wordprocessingGroup">
                    <wpg:wgp>
                      <wpg:cNvPr id="614" name="Group 614"/>
                      <wpg:cNvGrpSpPr/>
                      <wpg:grpSpPr>
                        <a:xfrm>
                          <a:off x="0" y="0"/>
                          <a:ext cx="396240" cy="396240"/>
                          <a:chExt cx="396240" cy="396240"/>
                        </a:xfrm>
                      </wpg:grpSpPr>
                      <wps:wsp>
                        <wps:cNvPr id="615" name="Graphic 615"/>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616" name="Graphic 616"/>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617" name="Textbox 617"/>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618" name="Textbox 618"/>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577641pt;width:31.2pt;height:31.2pt;mso-position-horizontal-relative:page;mso-position-vertical-relative:paragraph;z-index:15779328" id="docshapegroup251" coordorigin="840,132" coordsize="624,624">
                <v:shape style="position:absolute;left:840;top:131;width:624;height:624" id="docshape252" coordorigin="840,132" coordsize="624,624" path="m1424,132l879,132,864,135,851,143,843,155,840,170,840,716,843,731,851,743,864,752,879,755,1424,755,1439,752,1452,743,1460,731,1463,716,1463,170,1460,155,1452,143,1439,135,1424,132xe" filled="true" fillcolor="#000000" stroked="false">
                  <v:path arrowok="t"/>
                  <v:fill type="solid"/>
                </v:shape>
                <v:shape style="position:absolute;left:909;top:200;width:485;height:416" id="docshape253" coordorigin="909,201" coordsize="485,416" path="m1152,201l909,616,1394,616,1152,201xe" filled="true" fillcolor="#ffffff" stroked="false">
                  <v:path arrowok="t"/>
                  <v:fill type="solid"/>
                </v:shape>
                <v:shape style="position:absolute;left:869;top:613;width:575;height:134" type="#_x0000_t202" id="docshape254"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15;width:147;height:454" type="#_x0000_t202" id="docshape255"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Employers must use a modified procedure to fig- ure the amount of federal income tax withholding on</w:t>
      </w:r>
      <w:r>
        <w:rPr>
          <w:rFonts w:ascii="Arial"/>
          <w:i/>
          <w:color w:val="231F20"/>
          <w:spacing w:val="-14"/>
          <w:sz w:val="20"/>
        </w:rPr>
        <w:t> </w:t>
      </w:r>
      <w:r>
        <w:rPr>
          <w:rFonts w:ascii="Arial"/>
          <w:i/>
          <w:color w:val="231F20"/>
          <w:sz w:val="20"/>
        </w:rPr>
        <w:t>the</w:t>
      </w:r>
      <w:r>
        <w:rPr>
          <w:rFonts w:ascii="Arial"/>
          <w:i/>
          <w:color w:val="231F20"/>
          <w:spacing w:val="-13"/>
          <w:sz w:val="20"/>
        </w:rPr>
        <w:t> </w:t>
      </w:r>
      <w:r>
        <w:rPr>
          <w:rFonts w:ascii="Arial"/>
          <w:i/>
          <w:color w:val="231F20"/>
          <w:sz w:val="20"/>
        </w:rPr>
        <w:t>wages</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nonresident</w:t>
      </w:r>
      <w:r>
        <w:rPr>
          <w:rFonts w:ascii="Arial"/>
          <w:i/>
          <w:color w:val="231F20"/>
          <w:spacing w:val="-13"/>
          <w:sz w:val="20"/>
        </w:rPr>
        <w:t> </w:t>
      </w:r>
      <w:r>
        <w:rPr>
          <w:rFonts w:ascii="Arial"/>
          <w:i/>
          <w:color w:val="231F20"/>
          <w:sz w:val="20"/>
        </w:rPr>
        <w:t>alien</w:t>
      </w:r>
      <w:r>
        <w:rPr>
          <w:rFonts w:ascii="Arial"/>
          <w:i/>
          <w:color w:val="231F20"/>
          <w:spacing w:val="-13"/>
          <w:sz w:val="20"/>
        </w:rPr>
        <w:t> </w:t>
      </w:r>
      <w:r>
        <w:rPr>
          <w:rFonts w:ascii="Arial"/>
          <w:i/>
          <w:color w:val="231F20"/>
          <w:sz w:val="20"/>
        </w:rPr>
        <w:t>employees.</w:t>
      </w:r>
      <w:r>
        <w:rPr>
          <w:rFonts w:ascii="Arial"/>
          <w:i/>
          <w:color w:val="231F20"/>
          <w:spacing w:val="-13"/>
          <w:sz w:val="20"/>
        </w:rPr>
        <w:t> </w:t>
      </w:r>
      <w:r>
        <w:rPr>
          <w:rFonts w:ascii="Arial"/>
          <w:i/>
          <w:color w:val="231F20"/>
          <w:spacing w:val="-5"/>
          <w:sz w:val="20"/>
        </w:rPr>
        <w:t>Be-</w:t>
      </w:r>
    </w:p>
    <w:p>
      <w:pPr>
        <w:spacing w:before="0"/>
        <w:ind w:left="119" w:right="39" w:firstLine="0"/>
        <w:jc w:val="both"/>
        <w:rPr>
          <w:rFonts w:ascii="Arial"/>
          <w:i/>
          <w:sz w:val="20"/>
        </w:rPr>
      </w:pPr>
      <w:r>
        <w:rPr>
          <w:rFonts w:ascii="Arial"/>
          <w:i/>
          <w:color w:val="231F20"/>
          <w:sz w:val="20"/>
        </w:rPr>
        <w:t>fore you use any of the alternative methods to figure the federal income tax withholding on the wages of nonresi- dent alien employees, see </w:t>
      </w:r>
      <w:hyperlink w:history="true" w:anchor="_bookmark5">
        <w:r>
          <w:rPr>
            <w:color w:val="0056A2"/>
            <w:sz w:val="20"/>
            <w:u w:val="single" w:color="0055A1"/>
          </w:rPr>
          <w:t>Withholding Adjustment for</w:t>
        </w:r>
      </w:hyperlink>
      <w:r>
        <w:rPr>
          <w:color w:val="0056A2"/>
          <w:sz w:val="20"/>
        </w:rPr>
        <w:t> </w:t>
      </w:r>
      <w:hyperlink w:history="true" w:anchor="_bookmark5">
        <w:r>
          <w:rPr>
            <w:color w:val="0056A2"/>
            <w:sz w:val="20"/>
            <w:u w:val="single" w:color="0055A1"/>
          </w:rPr>
          <w:t>Nonresident Alien Employees</w:t>
        </w:r>
      </w:hyperlink>
      <w:r>
        <w:rPr>
          <w:rFonts w:ascii="Arial"/>
          <w:i/>
          <w:color w:val="231F20"/>
          <w:sz w:val="20"/>
        </w:rPr>
        <w:t>, earlier.</w:t>
      </w:r>
    </w:p>
    <w:p>
      <w:pPr>
        <w:pStyle w:val="BodyText"/>
        <w:spacing w:before="20"/>
        <w:rPr>
          <w:rFonts w:ascii="Arial"/>
          <w:i/>
        </w:rPr>
      </w:pPr>
    </w:p>
    <w:p>
      <w:pPr>
        <w:pStyle w:val="BodyText"/>
        <w:spacing w:line="237" w:lineRule="auto"/>
        <w:ind w:left="120" w:right="39"/>
        <w:jc w:val="both"/>
      </w:pPr>
      <w:r>
        <w:rPr>
          <w:rFonts w:ascii="Arial Black"/>
          <w:color w:val="231F20"/>
          <w:spacing w:val="-2"/>
        </w:rPr>
        <w:t>Annualized</w:t>
      </w:r>
      <w:r>
        <w:rPr>
          <w:rFonts w:ascii="Arial Black"/>
          <w:color w:val="231F20"/>
          <w:spacing w:val="-15"/>
        </w:rPr>
        <w:t> </w:t>
      </w:r>
      <w:r>
        <w:rPr>
          <w:rFonts w:ascii="Arial Black"/>
          <w:color w:val="231F20"/>
          <w:spacing w:val="-2"/>
        </w:rPr>
        <w:t>wages.</w:t>
      </w:r>
      <w:r>
        <w:rPr>
          <w:rFonts w:ascii="Arial Black"/>
          <w:color w:val="231F20"/>
          <w:spacing w:val="-11"/>
        </w:rPr>
        <w:t> </w:t>
      </w:r>
      <w:r>
        <w:rPr>
          <w:color w:val="231F20"/>
          <w:spacing w:val="-2"/>
        </w:rPr>
        <w:t>The</w:t>
      </w:r>
      <w:r>
        <w:rPr>
          <w:color w:val="231F20"/>
          <w:spacing w:val="-5"/>
        </w:rPr>
        <w:t> </w:t>
      </w:r>
      <w:r>
        <w:rPr>
          <w:color w:val="231F20"/>
          <w:spacing w:val="-2"/>
        </w:rPr>
        <w:t>Percentage</w:t>
      </w:r>
      <w:r>
        <w:rPr>
          <w:color w:val="231F20"/>
          <w:spacing w:val="-5"/>
        </w:rPr>
        <w:t> </w:t>
      </w:r>
      <w:r>
        <w:rPr>
          <w:color w:val="231F20"/>
          <w:spacing w:val="-2"/>
        </w:rPr>
        <w:t>Method</w:t>
      </w:r>
      <w:r>
        <w:rPr>
          <w:color w:val="231F20"/>
          <w:spacing w:val="-5"/>
        </w:rPr>
        <w:t> </w:t>
      </w:r>
      <w:r>
        <w:rPr>
          <w:color w:val="231F20"/>
          <w:spacing w:val="-2"/>
        </w:rPr>
        <w:t>Tables</w:t>
      </w:r>
      <w:r>
        <w:rPr>
          <w:color w:val="231F20"/>
          <w:spacing w:val="-5"/>
        </w:rPr>
        <w:t> </w:t>
      </w:r>
      <w:r>
        <w:rPr>
          <w:color w:val="231F20"/>
          <w:spacing w:val="-2"/>
        </w:rPr>
        <w:t>for </w:t>
      </w:r>
      <w:r>
        <w:rPr>
          <w:color w:val="231F20"/>
        </w:rPr>
        <w:t>Automated Payroll Systems in </w:t>
      </w:r>
      <w:hyperlink w:history="true" w:anchor="_bookmark9">
        <w:r>
          <w:rPr>
            <w:color w:val="0056A2"/>
            <w:u w:val="single" w:color="0055A1"/>
          </w:rPr>
          <w:t>section 1</w:t>
        </w:r>
      </w:hyperlink>
      <w:r>
        <w:rPr>
          <w:color w:val="0056A2"/>
        </w:rPr>
        <w:t> </w:t>
      </w:r>
      <w:r>
        <w:rPr>
          <w:color w:val="231F20"/>
        </w:rPr>
        <w:t>and Worksheet 1A allow you to figure federal income tax withholding based on annualized wages.</w:t>
      </w:r>
    </w:p>
    <w:p>
      <w:pPr>
        <w:pStyle w:val="BodyText"/>
        <w:spacing w:line="237" w:lineRule="auto" w:before="148"/>
        <w:ind w:left="120" w:right="39"/>
        <w:jc w:val="both"/>
      </w:pPr>
      <w:r>
        <w:rPr>
          <w:rFonts w:ascii="Arial Black"/>
          <w:color w:val="231F20"/>
          <w:spacing w:val="-8"/>
        </w:rPr>
        <w:t>Average</w:t>
      </w:r>
      <w:r>
        <w:rPr>
          <w:rFonts w:ascii="Arial Black"/>
          <w:color w:val="231F20"/>
          <w:spacing w:val="-9"/>
        </w:rPr>
        <w:t> </w:t>
      </w:r>
      <w:r>
        <w:rPr>
          <w:rFonts w:ascii="Arial Black"/>
          <w:color w:val="231F20"/>
          <w:spacing w:val="-8"/>
        </w:rPr>
        <w:t>estimated</w:t>
      </w:r>
      <w:r>
        <w:rPr>
          <w:rFonts w:ascii="Arial Black"/>
          <w:color w:val="231F20"/>
          <w:spacing w:val="-9"/>
        </w:rPr>
        <w:t> </w:t>
      </w:r>
      <w:r>
        <w:rPr>
          <w:rFonts w:ascii="Arial Black"/>
          <w:color w:val="231F20"/>
          <w:spacing w:val="-8"/>
        </w:rPr>
        <w:t>wages.</w:t>
      </w:r>
      <w:r>
        <w:rPr>
          <w:rFonts w:ascii="Arial Black"/>
          <w:color w:val="231F20"/>
          <w:spacing w:val="-9"/>
        </w:rPr>
        <w:t> </w:t>
      </w:r>
      <w:r>
        <w:rPr>
          <w:color w:val="231F20"/>
          <w:spacing w:val="-8"/>
        </w:rPr>
        <w:t>You</w:t>
      </w:r>
      <w:r>
        <w:rPr>
          <w:color w:val="231F20"/>
          <w:spacing w:val="-5"/>
        </w:rPr>
        <w:t> </w:t>
      </w:r>
      <w:r>
        <w:rPr>
          <w:color w:val="231F20"/>
          <w:spacing w:val="-8"/>
        </w:rPr>
        <w:t>may</w:t>
      </w:r>
      <w:r>
        <w:rPr>
          <w:color w:val="231F20"/>
          <w:spacing w:val="-5"/>
        </w:rPr>
        <w:t> </w:t>
      </w:r>
      <w:r>
        <w:rPr>
          <w:color w:val="231F20"/>
          <w:spacing w:val="-8"/>
        </w:rPr>
        <w:t>withhold</w:t>
      </w:r>
      <w:r>
        <w:rPr>
          <w:color w:val="231F20"/>
          <w:spacing w:val="-5"/>
        </w:rPr>
        <w:t> </w:t>
      </w:r>
      <w:r>
        <w:rPr>
          <w:color w:val="231F20"/>
          <w:spacing w:val="-8"/>
        </w:rPr>
        <w:t>the</w:t>
      </w:r>
      <w:r>
        <w:rPr>
          <w:color w:val="231F20"/>
          <w:spacing w:val="-6"/>
        </w:rPr>
        <w:t> </w:t>
      </w:r>
      <w:r>
        <w:rPr>
          <w:color w:val="231F20"/>
          <w:spacing w:val="-8"/>
        </w:rPr>
        <w:t>tax</w:t>
      </w:r>
      <w:r>
        <w:rPr>
          <w:color w:val="231F20"/>
          <w:spacing w:val="-5"/>
        </w:rPr>
        <w:t> </w:t>
      </w:r>
      <w:r>
        <w:rPr>
          <w:color w:val="231F20"/>
          <w:spacing w:val="-8"/>
        </w:rPr>
        <w:t>for </w:t>
      </w:r>
      <w:r>
        <w:rPr>
          <w:color w:val="231F20"/>
        </w:rPr>
        <w:t>a payroll period based on estimated average wages, with necessary adjustments, for any quarter. For details, see Regulations section 31.3402(h)(1)-1.</w:t>
      </w:r>
    </w:p>
    <w:p>
      <w:pPr>
        <w:pStyle w:val="BodyText"/>
        <w:spacing w:line="237" w:lineRule="auto" w:before="149"/>
        <w:ind w:left="119" w:right="39"/>
        <w:jc w:val="both"/>
      </w:pPr>
      <w:r>
        <w:rPr>
          <w:rFonts w:ascii="Arial Black" w:hAnsi="Arial Black"/>
          <w:color w:val="231F20"/>
        </w:rPr>
        <w:t>Cumulative</w:t>
      </w:r>
      <w:r>
        <w:rPr>
          <w:rFonts w:ascii="Arial Black" w:hAnsi="Arial Black"/>
          <w:color w:val="231F20"/>
          <w:spacing w:val="-17"/>
        </w:rPr>
        <w:t> </w:t>
      </w:r>
      <w:r>
        <w:rPr>
          <w:rFonts w:ascii="Arial Black" w:hAnsi="Arial Black"/>
          <w:color w:val="231F20"/>
        </w:rPr>
        <w:t>wages.</w:t>
      </w:r>
      <w:r>
        <w:rPr>
          <w:rFonts w:ascii="Arial Black" w:hAnsi="Arial Black"/>
          <w:color w:val="231F20"/>
          <w:spacing w:val="-17"/>
        </w:rPr>
        <w:t> </w:t>
      </w:r>
      <w:r>
        <w:rPr>
          <w:color w:val="231F20"/>
        </w:rPr>
        <w:t>An</w:t>
      </w:r>
      <w:r>
        <w:rPr>
          <w:color w:val="231F20"/>
          <w:spacing w:val="-13"/>
        </w:rPr>
        <w:t> </w:t>
      </w:r>
      <w:r>
        <w:rPr>
          <w:color w:val="231F20"/>
        </w:rPr>
        <w:t>employee</w:t>
      </w:r>
      <w:r>
        <w:rPr>
          <w:color w:val="231F20"/>
          <w:spacing w:val="-13"/>
        </w:rPr>
        <w:t> </w:t>
      </w:r>
      <w:r>
        <w:rPr>
          <w:color w:val="231F20"/>
        </w:rPr>
        <w:t>may</w:t>
      </w:r>
      <w:r>
        <w:rPr>
          <w:color w:val="231F20"/>
          <w:spacing w:val="-14"/>
        </w:rPr>
        <w:t> </w:t>
      </w:r>
      <w:r>
        <w:rPr>
          <w:color w:val="231F20"/>
        </w:rPr>
        <w:t>ask</w:t>
      </w:r>
      <w:r>
        <w:rPr>
          <w:color w:val="231F20"/>
          <w:spacing w:val="-13"/>
        </w:rPr>
        <w:t> </w:t>
      </w:r>
      <w:r>
        <w:rPr>
          <w:color w:val="231F20"/>
        </w:rPr>
        <w:t>you,</w:t>
      </w:r>
      <w:r>
        <w:rPr>
          <w:color w:val="231F20"/>
          <w:spacing w:val="-13"/>
        </w:rPr>
        <w:t> </w:t>
      </w:r>
      <w:r>
        <w:rPr>
          <w:color w:val="231F20"/>
        </w:rPr>
        <w:t>in</w:t>
      </w:r>
      <w:r>
        <w:rPr>
          <w:color w:val="231F20"/>
          <w:spacing w:val="-14"/>
        </w:rPr>
        <w:t> </w:t>
      </w:r>
      <w:r>
        <w:rPr>
          <w:color w:val="231F20"/>
        </w:rPr>
        <w:t>writ- ing, to withhold tax on cumulative wages. If you agree to do so, and you’ve paid the employee for the same kind of payroll</w:t>
      </w:r>
      <w:r>
        <w:rPr>
          <w:color w:val="231F20"/>
          <w:spacing w:val="-3"/>
        </w:rPr>
        <w:t> </w:t>
      </w:r>
      <w:r>
        <w:rPr>
          <w:color w:val="231F20"/>
        </w:rPr>
        <w:t>period</w:t>
      </w:r>
      <w:r>
        <w:rPr>
          <w:color w:val="231F20"/>
          <w:spacing w:val="-3"/>
        </w:rPr>
        <w:t> </w:t>
      </w:r>
      <w:r>
        <w:rPr>
          <w:color w:val="231F20"/>
        </w:rPr>
        <w:t>(weekly,</w:t>
      </w:r>
      <w:r>
        <w:rPr>
          <w:color w:val="231F20"/>
          <w:spacing w:val="-3"/>
        </w:rPr>
        <w:t> </w:t>
      </w:r>
      <w:r>
        <w:rPr>
          <w:color w:val="231F20"/>
        </w:rPr>
        <w:t>biweekly,</w:t>
      </w:r>
      <w:r>
        <w:rPr>
          <w:color w:val="231F20"/>
          <w:spacing w:val="-3"/>
        </w:rPr>
        <w:t> </w:t>
      </w:r>
      <w:r>
        <w:rPr>
          <w:color w:val="231F20"/>
        </w:rPr>
        <w:t>etc.)</w:t>
      </w:r>
      <w:r>
        <w:rPr>
          <w:color w:val="231F20"/>
          <w:spacing w:val="-3"/>
        </w:rPr>
        <w:t> </w:t>
      </w:r>
      <w:r>
        <w:rPr>
          <w:color w:val="231F20"/>
        </w:rPr>
        <w:t>since</w:t>
      </w:r>
      <w:r>
        <w:rPr>
          <w:color w:val="231F20"/>
          <w:spacing w:val="-3"/>
        </w:rPr>
        <w:t> </w:t>
      </w:r>
      <w:r>
        <w:rPr>
          <w:color w:val="231F20"/>
        </w:rPr>
        <w:t>the</w:t>
      </w:r>
      <w:r>
        <w:rPr>
          <w:color w:val="231F20"/>
          <w:spacing w:val="-3"/>
        </w:rPr>
        <w:t> </w:t>
      </w:r>
      <w:r>
        <w:rPr>
          <w:color w:val="231F20"/>
        </w:rPr>
        <w:t>beginning of the year, you may figure the tax as follows.</w:t>
      </w:r>
    </w:p>
    <w:p>
      <w:pPr>
        <w:pStyle w:val="BodyText"/>
        <w:spacing w:line="244" w:lineRule="auto" w:before="8"/>
        <w:ind w:left="119" w:right="38" w:firstLine="240"/>
        <w:jc w:val="both"/>
      </w:pPr>
      <w:r>
        <w:rPr>
          <w:color w:val="231F20"/>
        </w:rPr>
        <w:t>Add</w:t>
      </w:r>
      <w:r>
        <w:rPr>
          <w:color w:val="231F20"/>
          <w:spacing w:val="-12"/>
        </w:rPr>
        <w:t> </w:t>
      </w:r>
      <w:r>
        <w:rPr>
          <w:color w:val="231F20"/>
        </w:rPr>
        <w:t>the</w:t>
      </w:r>
      <w:r>
        <w:rPr>
          <w:color w:val="231F20"/>
          <w:spacing w:val="-12"/>
        </w:rPr>
        <w:t> </w:t>
      </w:r>
      <w:r>
        <w:rPr>
          <w:color w:val="231F20"/>
        </w:rPr>
        <w:t>wages</w:t>
      </w:r>
      <w:r>
        <w:rPr>
          <w:color w:val="231F20"/>
          <w:spacing w:val="-12"/>
        </w:rPr>
        <w:t> </w:t>
      </w:r>
      <w:r>
        <w:rPr>
          <w:color w:val="231F20"/>
        </w:rPr>
        <w:t>you’ve</w:t>
      </w:r>
      <w:r>
        <w:rPr>
          <w:color w:val="231F20"/>
          <w:spacing w:val="-12"/>
        </w:rPr>
        <w:t> </w:t>
      </w:r>
      <w:r>
        <w:rPr>
          <w:color w:val="231F20"/>
        </w:rPr>
        <w:t>paid</w:t>
      </w:r>
      <w:r>
        <w:rPr>
          <w:color w:val="231F20"/>
          <w:spacing w:val="-12"/>
        </w:rPr>
        <w:t> </w:t>
      </w:r>
      <w:r>
        <w:rPr>
          <w:color w:val="231F20"/>
        </w:rPr>
        <w:t>the</w:t>
      </w:r>
      <w:r>
        <w:rPr>
          <w:color w:val="231F20"/>
          <w:spacing w:val="-12"/>
        </w:rPr>
        <w:t> </w:t>
      </w:r>
      <w:r>
        <w:rPr>
          <w:color w:val="231F20"/>
        </w:rPr>
        <w:t>employee</w:t>
      </w:r>
      <w:r>
        <w:rPr>
          <w:color w:val="231F20"/>
          <w:spacing w:val="-12"/>
        </w:rPr>
        <w:t> </w:t>
      </w:r>
      <w:r>
        <w:rPr>
          <w:color w:val="231F20"/>
        </w:rPr>
        <w:t>for</w:t>
      </w:r>
      <w:r>
        <w:rPr>
          <w:color w:val="231F20"/>
          <w:spacing w:val="-12"/>
        </w:rPr>
        <w:t> </w:t>
      </w:r>
      <w:r>
        <w:rPr>
          <w:color w:val="231F20"/>
        </w:rPr>
        <w:t>the</w:t>
      </w:r>
      <w:r>
        <w:rPr>
          <w:color w:val="231F20"/>
          <w:spacing w:val="-12"/>
        </w:rPr>
        <w:t> </w:t>
      </w:r>
      <w:r>
        <w:rPr>
          <w:color w:val="231F20"/>
        </w:rPr>
        <w:t>current calendar</w:t>
      </w:r>
      <w:r>
        <w:rPr>
          <w:color w:val="231F20"/>
          <w:spacing w:val="-2"/>
        </w:rPr>
        <w:t> </w:t>
      </w:r>
      <w:r>
        <w:rPr>
          <w:color w:val="231F20"/>
        </w:rPr>
        <w:t>year</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current</w:t>
      </w:r>
      <w:r>
        <w:rPr>
          <w:color w:val="231F20"/>
          <w:spacing w:val="-2"/>
        </w:rPr>
        <w:t> </w:t>
      </w:r>
      <w:r>
        <w:rPr>
          <w:color w:val="231F20"/>
        </w:rPr>
        <w:t>payroll</w:t>
      </w:r>
      <w:r>
        <w:rPr>
          <w:color w:val="231F20"/>
          <w:spacing w:val="-2"/>
        </w:rPr>
        <w:t> </w:t>
      </w:r>
      <w:r>
        <w:rPr>
          <w:color w:val="231F20"/>
        </w:rPr>
        <w:t>period</w:t>
      </w:r>
      <w:r>
        <w:rPr>
          <w:color w:val="231F20"/>
          <w:spacing w:val="-2"/>
        </w:rPr>
        <w:t> </w:t>
      </w:r>
      <w:r>
        <w:rPr>
          <w:color w:val="231F20"/>
        </w:rPr>
        <w:t>amount.</w:t>
      </w:r>
      <w:r>
        <w:rPr>
          <w:color w:val="231F20"/>
          <w:spacing w:val="-2"/>
        </w:rPr>
        <w:t> </w:t>
      </w:r>
      <w:r>
        <w:rPr>
          <w:color w:val="231F20"/>
        </w:rPr>
        <w:t>Divide this amount by the number of payroll periods so far this year, including the current period. Figure the withholding on this amount, and multiply the withholding by the num- ber</w:t>
      </w:r>
      <w:r>
        <w:rPr>
          <w:color w:val="231F20"/>
          <w:spacing w:val="-7"/>
        </w:rPr>
        <w:t> </w:t>
      </w:r>
      <w:r>
        <w:rPr>
          <w:color w:val="231F20"/>
        </w:rPr>
        <w:t>of</w:t>
      </w:r>
      <w:r>
        <w:rPr>
          <w:color w:val="231F20"/>
          <w:spacing w:val="-7"/>
        </w:rPr>
        <w:t> </w:t>
      </w:r>
      <w:r>
        <w:rPr>
          <w:color w:val="231F20"/>
        </w:rPr>
        <w:t>payroll</w:t>
      </w:r>
      <w:r>
        <w:rPr>
          <w:color w:val="231F20"/>
          <w:spacing w:val="-7"/>
        </w:rPr>
        <w:t> </w:t>
      </w:r>
      <w:r>
        <w:rPr>
          <w:color w:val="231F20"/>
        </w:rPr>
        <w:t>periods</w:t>
      </w:r>
      <w:r>
        <w:rPr>
          <w:color w:val="231F20"/>
          <w:spacing w:val="-7"/>
        </w:rPr>
        <w:t> </w:t>
      </w:r>
      <w:r>
        <w:rPr>
          <w:color w:val="231F20"/>
        </w:rPr>
        <w:t>so</w:t>
      </w:r>
      <w:r>
        <w:rPr>
          <w:color w:val="231F20"/>
          <w:spacing w:val="-7"/>
        </w:rPr>
        <w:t> </w:t>
      </w:r>
      <w:r>
        <w:rPr>
          <w:color w:val="231F20"/>
        </w:rPr>
        <w:t>far</w:t>
      </w:r>
      <w:r>
        <w:rPr>
          <w:color w:val="231F20"/>
          <w:spacing w:val="-7"/>
        </w:rPr>
        <w:t> </w:t>
      </w:r>
      <w:r>
        <w:rPr>
          <w:color w:val="231F20"/>
        </w:rPr>
        <w:t>this</w:t>
      </w:r>
      <w:r>
        <w:rPr>
          <w:color w:val="231F20"/>
          <w:spacing w:val="-7"/>
        </w:rPr>
        <w:t> </w:t>
      </w:r>
      <w:r>
        <w:rPr>
          <w:color w:val="231F20"/>
        </w:rPr>
        <w:t>year,</w:t>
      </w:r>
      <w:r>
        <w:rPr>
          <w:color w:val="231F20"/>
          <w:spacing w:val="-7"/>
        </w:rPr>
        <w:t> </w:t>
      </w:r>
      <w:r>
        <w:rPr>
          <w:color w:val="231F20"/>
        </w:rPr>
        <w:t>including</w:t>
      </w:r>
      <w:r>
        <w:rPr>
          <w:color w:val="231F20"/>
          <w:spacing w:val="-7"/>
        </w:rPr>
        <w:t> </w:t>
      </w:r>
      <w:r>
        <w:rPr>
          <w:color w:val="231F20"/>
        </w:rPr>
        <w:t>the</w:t>
      </w:r>
      <w:r>
        <w:rPr>
          <w:color w:val="231F20"/>
          <w:spacing w:val="-7"/>
        </w:rPr>
        <w:t> </w:t>
      </w:r>
      <w:r>
        <w:rPr>
          <w:color w:val="231F20"/>
        </w:rPr>
        <w:t>current period. Subtract the total tax already deducted and with- held during the calendar year from the total amount of tax calculated. The excess is the amount to withhold for the current payroll period. See Revenue Procedure 78-8, 1978-1 C.B. 562, for an example of the cumulative </w:t>
      </w:r>
      <w:r>
        <w:rPr>
          <w:color w:val="231F20"/>
          <w:spacing w:val="-2"/>
        </w:rPr>
        <w:t>method.</w:t>
      </w:r>
    </w:p>
    <w:p>
      <w:pPr>
        <w:pStyle w:val="BodyText"/>
        <w:spacing w:line="237" w:lineRule="auto" w:before="135"/>
        <w:ind w:left="119" w:right="38"/>
        <w:jc w:val="both"/>
      </w:pPr>
      <w:r>
        <w:rPr>
          <w:rFonts w:ascii="Arial Black"/>
          <w:color w:val="231F20"/>
          <w:spacing w:val="-2"/>
        </w:rPr>
        <w:t>Part-year</w:t>
      </w:r>
      <w:r>
        <w:rPr>
          <w:rFonts w:ascii="Arial Black"/>
          <w:color w:val="231F20"/>
          <w:spacing w:val="-15"/>
        </w:rPr>
        <w:t> </w:t>
      </w:r>
      <w:r>
        <w:rPr>
          <w:rFonts w:ascii="Arial Black"/>
          <w:color w:val="231F20"/>
          <w:spacing w:val="-2"/>
        </w:rPr>
        <w:t>employment.</w:t>
      </w:r>
      <w:r>
        <w:rPr>
          <w:rFonts w:ascii="Arial Black"/>
          <w:color w:val="231F20"/>
          <w:spacing w:val="-15"/>
        </w:rPr>
        <w:t> </w:t>
      </w:r>
      <w:r>
        <w:rPr>
          <w:color w:val="231F20"/>
          <w:spacing w:val="-2"/>
        </w:rPr>
        <w:t>A</w:t>
      </w:r>
      <w:r>
        <w:rPr>
          <w:color w:val="231F20"/>
          <w:spacing w:val="-5"/>
        </w:rPr>
        <w:t> </w:t>
      </w:r>
      <w:r>
        <w:rPr>
          <w:color w:val="231F20"/>
          <w:spacing w:val="-2"/>
        </w:rPr>
        <w:t>part-year</w:t>
      </w:r>
      <w:r>
        <w:rPr>
          <w:color w:val="231F20"/>
          <w:spacing w:val="-5"/>
        </w:rPr>
        <w:t> </w:t>
      </w:r>
      <w:r>
        <w:rPr>
          <w:color w:val="231F20"/>
          <w:spacing w:val="-2"/>
        </w:rPr>
        <w:t>employee</w:t>
      </w:r>
      <w:r>
        <w:rPr>
          <w:color w:val="231F20"/>
          <w:spacing w:val="-5"/>
        </w:rPr>
        <w:t> </w:t>
      </w:r>
      <w:r>
        <w:rPr>
          <w:color w:val="231F20"/>
          <w:spacing w:val="-2"/>
        </w:rPr>
        <w:t>who</w:t>
      </w:r>
      <w:r>
        <w:rPr>
          <w:color w:val="231F20"/>
          <w:spacing w:val="-5"/>
        </w:rPr>
        <w:t> </w:t>
      </w:r>
      <w:r>
        <w:rPr>
          <w:color w:val="231F20"/>
          <w:spacing w:val="-2"/>
        </w:rPr>
        <w:t>fig- </w:t>
      </w:r>
      <w:r>
        <w:rPr>
          <w:color w:val="231F20"/>
        </w:rPr>
        <w:t>ures income tax on a calendar-year basis may ask you to withhold</w:t>
      </w:r>
      <w:r>
        <w:rPr>
          <w:color w:val="231F20"/>
          <w:spacing w:val="-7"/>
        </w:rPr>
        <w:t> </w:t>
      </w:r>
      <w:r>
        <w:rPr>
          <w:color w:val="231F20"/>
        </w:rPr>
        <w:t>tax</w:t>
      </w:r>
      <w:r>
        <w:rPr>
          <w:color w:val="231F20"/>
          <w:spacing w:val="-7"/>
        </w:rPr>
        <w:t> </w:t>
      </w:r>
      <w:r>
        <w:rPr>
          <w:color w:val="231F20"/>
        </w:rPr>
        <w:t>by</w:t>
      </w:r>
      <w:r>
        <w:rPr>
          <w:color w:val="231F20"/>
          <w:spacing w:val="-7"/>
        </w:rPr>
        <w:t> </w:t>
      </w:r>
      <w:r>
        <w:rPr>
          <w:color w:val="231F20"/>
        </w:rPr>
        <w:t>the</w:t>
      </w:r>
      <w:r>
        <w:rPr>
          <w:color w:val="231F20"/>
          <w:spacing w:val="-7"/>
        </w:rPr>
        <w:t> </w:t>
      </w:r>
      <w:r>
        <w:rPr>
          <w:color w:val="231F20"/>
        </w:rPr>
        <w:t>part-year</w:t>
      </w:r>
      <w:r>
        <w:rPr>
          <w:color w:val="231F20"/>
          <w:spacing w:val="-7"/>
        </w:rPr>
        <w:t> </w:t>
      </w:r>
      <w:r>
        <w:rPr>
          <w:color w:val="231F20"/>
        </w:rPr>
        <w:t>employment</w:t>
      </w:r>
      <w:r>
        <w:rPr>
          <w:color w:val="231F20"/>
          <w:spacing w:val="-7"/>
        </w:rPr>
        <w:t> </w:t>
      </w:r>
      <w:r>
        <w:rPr>
          <w:color w:val="231F20"/>
        </w:rPr>
        <w:t>method.</w:t>
      </w:r>
      <w:r>
        <w:rPr>
          <w:color w:val="231F20"/>
          <w:spacing w:val="-7"/>
        </w:rPr>
        <w:t> </w:t>
      </w:r>
      <w:r>
        <w:rPr>
          <w:color w:val="231F20"/>
        </w:rPr>
        <w:t>The</w:t>
      </w:r>
      <w:r>
        <w:rPr>
          <w:color w:val="231F20"/>
          <w:spacing w:val="-7"/>
        </w:rPr>
        <w:t> </w:t>
      </w:r>
      <w:r>
        <w:rPr>
          <w:color w:val="231F20"/>
        </w:rPr>
        <w:t>re- quest must be in writing, under penalties of perjury, </w:t>
      </w:r>
      <w:r>
        <w:rPr>
          <w:color w:val="231F20"/>
        </w:rPr>
        <w:t>and must contain the following information.</w:t>
      </w:r>
    </w:p>
    <w:p>
      <w:pPr>
        <w:pStyle w:val="ListParagraph"/>
        <w:numPr>
          <w:ilvl w:val="0"/>
          <w:numId w:val="11"/>
        </w:numPr>
        <w:tabs>
          <w:tab w:pos="457" w:val="left" w:leader="none"/>
          <w:tab w:pos="459" w:val="left" w:leader="none"/>
        </w:tabs>
        <w:spacing w:line="225" w:lineRule="auto" w:before="94" w:after="0"/>
        <w:ind w:left="459" w:right="274" w:hanging="221"/>
        <w:jc w:val="left"/>
        <w:rPr>
          <w:sz w:val="20"/>
        </w:rPr>
      </w:pPr>
      <w:r>
        <w:rPr>
          <w:color w:val="231F20"/>
          <w:position w:val="1"/>
          <w:sz w:val="20"/>
        </w:rPr>
        <w:t>The</w:t>
      </w:r>
      <w:r>
        <w:rPr>
          <w:color w:val="231F20"/>
          <w:spacing w:val="-12"/>
          <w:position w:val="1"/>
          <w:sz w:val="20"/>
        </w:rPr>
        <w:t> </w:t>
      </w:r>
      <w:r>
        <w:rPr>
          <w:color w:val="231F20"/>
          <w:position w:val="1"/>
          <w:sz w:val="20"/>
        </w:rPr>
        <w:t>last</w:t>
      </w:r>
      <w:r>
        <w:rPr>
          <w:color w:val="231F20"/>
          <w:spacing w:val="-12"/>
          <w:position w:val="1"/>
          <w:sz w:val="20"/>
        </w:rPr>
        <w:t> </w:t>
      </w:r>
      <w:r>
        <w:rPr>
          <w:color w:val="231F20"/>
          <w:position w:val="1"/>
          <w:sz w:val="20"/>
        </w:rPr>
        <w:t>day</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any</w:t>
      </w:r>
      <w:r>
        <w:rPr>
          <w:color w:val="231F20"/>
          <w:spacing w:val="-12"/>
          <w:position w:val="1"/>
          <w:sz w:val="20"/>
        </w:rPr>
        <w:t> </w:t>
      </w:r>
      <w:r>
        <w:rPr>
          <w:color w:val="231F20"/>
          <w:position w:val="1"/>
          <w:sz w:val="20"/>
        </w:rPr>
        <w:t>employment</w:t>
      </w:r>
      <w:r>
        <w:rPr>
          <w:color w:val="231F20"/>
          <w:spacing w:val="-12"/>
          <w:position w:val="1"/>
          <w:sz w:val="20"/>
        </w:rPr>
        <w:t> </w:t>
      </w:r>
      <w:r>
        <w:rPr>
          <w:color w:val="231F20"/>
          <w:position w:val="1"/>
          <w:sz w:val="20"/>
        </w:rPr>
        <w:t>during</w:t>
      </w:r>
      <w:r>
        <w:rPr>
          <w:color w:val="231F20"/>
          <w:spacing w:val="-12"/>
          <w:position w:val="1"/>
          <w:sz w:val="20"/>
        </w:rPr>
        <w:t> </w:t>
      </w:r>
      <w:r>
        <w:rPr>
          <w:color w:val="231F20"/>
          <w:position w:val="1"/>
          <w:sz w:val="20"/>
        </w:rPr>
        <w:t>the</w:t>
      </w:r>
      <w:r>
        <w:rPr>
          <w:color w:val="231F20"/>
          <w:spacing w:val="-12"/>
          <w:position w:val="1"/>
          <w:sz w:val="20"/>
        </w:rPr>
        <w:t> </w:t>
      </w:r>
      <w:r>
        <w:rPr>
          <w:color w:val="231F20"/>
          <w:position w:val="1"/>
          <w:sz w:val="20"/>
        </w:rPr>
        <w:t>calendar </w:t>
      </w:r>
      <w:r>
        <w:rPr>
          <w:color w:val="231F20"/>
          <w:sz w:val="20"/>
        </w:rPr>
        <w:t>year with any prior employer.</w:t>
      </w:r>
    </w:p>
    <w:p>
      <w:pPr>
        <w:pStyle w:val="ListParagraph"/>
        <w:numPr>
          <w:ilvl w:val="0"/>
          <w:numId w:val="11"/>
        </w:numPr>
        <w:tabs>
          <w:tab w:pos="459" w:val="left" w:leader="none"/>
        </w:tabs>
        <w:spacing w:line="225" w:lineRule="auto" w:before="92" w:after="0"/>
        <w:ind w:left="459" w:right="91" w:hanging="220"/>
        <w:jc w:val="left"/>
        <w:rPr>
          <w:sz w:val="20"/>
        </w:rPr>
      </w:pPr>
      <w:r>
        <w:rPr>
          <w:color w:val="231F20"/>
          <w:position w:val="1"/>
          <w:sz w:val="20"/>
        </w:rPr>
        <w:t>A</w:t>
      </w:r>
      <w:r>
        <w:rPr>
          <w:color w:val="231F20"/>
          <w:spacing w:val="-13"/>
          <w:position w:val="1"/>
          <w:sz w:val="20"/>
        </w:rPr>
        <w:t> </w:t>
      </w:r>
      <w:r>
        <w:rPr>
          <w:color w:val="231F20"/>
          <w:position w:val="1"/>
          <w:sz w:val="20"/>
        </w:rPr>
        <w:t>statement</w:t>
      </w:r>
      <w:r>
        <w:rPr>
          <w:color w:val="231F20"/>
          <w:spacing w:val="-13"/>
          <w:position w:val="1"/>
          <w:sz w:val="20"/>
        </w:rPr>
        <w:t> </w:t>
      </w:r>
      <w:r>
        <w:rPr>
          <w:color w:val="231F20"/>
          <w:position w:val="1"/>
          <w:sz w:val="20"/>
        </w:rPr>
        <w:t>that</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employee</w:t>
      </w:r>
      <w:r>
        <w:rPr>
          <w:color w:val="231F20"/>
          <w:spacing w:val="-13"/>
          <w:position w:val="1"/>
          <w:sz w:val="20"/>
        </w:rPr>
        <w:t> </w:t>
      </w:r>
      <w:r>
        <w:rPr>
          <w:color w:val="231F20"/>
          <w:position w:val="1"/>
          <w:sz w:val="20"/>
        </w:rPr>
        <w:t>uses</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calendar</w:t>
      </w:r>
      <w:r>
        <w:rPr>
          <w:color w:val="231F20"/>
          <w:spacing w:val="-13"/>
          <w:position w:val="1"/>
          <w:sz w:val="20"/>
        </w:rPr>
        <w:t> </w:t>
      </w:r>
      <w:r>
        <w:rPr>
          <w:color w:val="231F20"/>
          <w:position w:val="1"/>
          <w:sz w:val="20"/>
        </w:rPr>
        <w:t>year </w:t>
      </w:r>
      <w:r>
        <w:rPr>
          <w:color w:val="231F20"/>
          <w:sz w:val="20"/>
        </w:rPr>
        <w:t>accounting period.</w:t>
      </w:r>
    </w:p>
    <w:p>
      <w:pPr>
        <w:pStyle w:val="ListParagraph"/>
        <w:numPr>
          <w:ilvl w:val="0"/>
          <w:numId w:val="11"/>
        </w:numPr>
        <w:tabs>
          <w:tab w:pos="457" w:val="left" w:leader="none"/>
          <w:tab w:pos="459" w:val="left" w:leader="none"/>
        </w:tabs>
        <w:spacing w:line="235" w:lineRule="auto" w:before="83" w:after="0"/>
        <w:ind w:left="459" w:right="106" w:hanging="221"/>
        <w:jc w:val="left"/>
        <w:rPr>
          <w:sz w:val="20"/>
        </w:rPr>
      </w:pPr>
      <w:r>
        <w:rPr>
          <w:color w:val="231F20"/>
          <w:position w:val="1"/>
          <w:sz w:val="20"/>
        </w:rPr>
        <w:t>A</w:t>
      </w:r>
      <w:r>
        <w:rPr>
          <w:color w:val="231F20"/>
          <w:spacing w:val="-14"/>
          <w:position w:val="1"/>
          <w:sz w:val="20"/>
        </w:rPr>
        <w:t> </w:t>
      </w:r>
      <w:r>
        <w:rPr>
          <w:color w:val="231F20"/>
          <w:position w:val="1"/>
          <w:sz w:val="20"/>
        </w:rPr>
        <w:t>statement</w:t>
      </w:r>
      <w:r>
        <w:rPr>
          <w:color w:val="231F20"/>
          <w:spacing w:val="-13"/>
          <w:position w:val="1"/>
          <w:sz w:val="20"/>
        </w:rPr>
        <w:t> </w:t>
      </w:r>
      <w:r>
        <w:rPr>
          <w:color w:val="231F20"/>
          <w:position w:val="1"/>
          <w:sz w:val="20"/>
        </w:rPr>
        <w:t>that</w:t>
      </w:r>
      <w:r>
        <w:rPr>
          <w:color w:val="231F20"/>
          <w:spacing w:val="-13"/>
          <w:position w:val="1"/>
          <w:sz w:val="20"/>
        </w:rPr>
        <w:t> </w:t>
      </w:r>
      <w:r>
        <w:rPr>
          <w:color w:val="231F20"/>
          <w:position w:val="1"/>
          <w:sz w:val="20"/>
        </w:rPr>
        <w:t>the</w:t>
      </w:r>
      <w:r>
        <w:rPr>
          <w:color w:val="231F20"/>
          <w:spacing w:val="-14"/>
          <w:position w:val="1"/>
          <w:sz w:val="20"/>
        </w:rPr>
        <w:t> </w:t>
      </w:r>
      <w:r>
        <w:rPr>
          <w:color w:val="231F20"/>
          <w:position w:val="1"/>
          <w:sz w:val="20"/>
        </w:rPr>
        <w:t>employee</w:t>
      </w:r>
      <w:r>
        <w:rPr>
          <w:color w:val="231F20"/>
          <w:spacing w:val="-13"/>
          <w:position w:val="1"/>
          <w:sz w:val="20"/>
        </w:rPr>
        <w:t> </w:t>
      </w:r>
      <w:r>
        <w:rPr>
          <w:color w:val="231F20"/>
          <w:position w:val="1"/>
          <w:sz w:val="20"/>
        </w:rPr>
        <w:t>reasonably</w:t>
      </w:r>
      <w:r>
        <w:rPr>
          <w:color w:val="231F20"/>
          <w:spacing w:val="-13"/>
          <w:position w:val="1"/>
          <w:sz w:val="20"/>
        </w:rPr>
        <w:t> </w:t>
      </w:r>
      <w:r>
        <w:rPr>
          <w:color w:val="231F20"/>
          <w:position w:val="1"/>
          <w:sz w:val="20"/>
        </w:rPr>
        <w:t>anticipates </w:t>
      </w:r>
      <w:r>
        <w:rPr>
          <w:color w:val="231F20"/>
          <w:sz w:val="20"/>
        </w:rPr>
        <w:t>that</w:t>
      </w:r>
      <w:r>
        <w:rPr>
          <w:color w:val="231F20"/>
          <w:spacing w:val="-2"/>
          <w:sz w:val="20"/>
        </w:rPr>
        <w:t> </w:t>
      </w:r>
      <w:r>
        <w:rPr>
          <w:color w:val="231F20"/>
          <w:sz w:val="20"/>
        </w:rPr>
        <w:t>they</w:t>
      </w:r>
      <w:r>
        <w:rPr>
          <w:color w:val="231F20"/>
          <w:spacing w:val="-2"/>
          <w:sz w:val="20"/>
        </w:rPr>
        <w:t> </w:t>
      </w:r>
      <w:r>
        <w:rPr>
          <w:color w:val="231F20"/>
          <w:sz w:val="20"/>
        </w:rPr>
        <w:t>will</w:t>
      </w:r>
      <w:r>
        <w:rPr>
          <w:color w:val="231F20"/>
          <w:spacing w:val="-2"/>
          <w:sz w:val="20"/>
        </w:rPr>
        <w:t> </w:t>
      </w:r>
      <w:r>
        <w:rPr>
          <w:color w:val="231F20"/>
          <w:sz w:val="20"/>
        </w:rPr>
        <w:t>be</w:t>
      </w:r>
      <w:r>
        <w:rPr>
          <w:color w:val="231F20"/>
          <w:spacing w:val="-2"/>
          <w:sz w:val="20"/>
        </w:rPr>
        <w:t> </w:t>
      </w:r>
      <w:r>
        <w:rPr>
          <w:color w:val="231F20"/>
          <w:sz w:val="20"/>
        </w:rPr>
        <w:t>employed</w:t>
      </w:r>
      <w:r>
        <w:rPr>
          <w:color w:val="231F20"/>
          <w:spacing w:val="-2"/>
          <w:sz w:val="20"/>
        </w:rPr>
        <w:t> </w:t>
      </w:r>
      <w:r>
        <w:rPr>
          <w:color w:val="231F20"/>
          <w:sz w:val="20"/>
        </w:rPr>
        <w:t>by</w:t>
      </w:r>
      <w:r>
        <w:rPr>
          <w:color w:val="231F20"/>
          <w:spacing w:val="-2"/>
          <w:sz w:val="20"/>
        </w:rPr>
        <w:t> </w:t>
      </w:r>
      <w:r>
        <w:rPr>
          <w:color w:val="231F20"/>
          <w:sz w:val="20"/>
        </w:rPr>
        <w:t>all</w:t>
      </w:r>
      <w:r>
        <w:rPr>
          <w:color w:val="231F20"/>
          <w:spacing w:val="-2"/>
          <w:sz w:val="20"/>
        </w:rPr>
        <w:t> </w:t>
      </w:r>
      <w:r>
        <w:rPr>
          <w:color w:val="231F20"/>
          <w:sz w:val="20"/>
        </w:rPr>
        <w:t>employers</w:t>
      </w:r>
      <w:r>
        <w:rPr>
          <w:color w:val="231F20"/>
          <w:spacing w:val="-2"/>
          <w:sz w:val="20"/>
        </w:rPr>
        <w:t> </w:t>
      </w:r>
      <w:r>
        <w:rPr>
          <w:color w:val="231F20"/>
          <w:sz w:val="20"/>
        </w:rPr>
        <w:t>for</w:t>
      </w:r>
      <w:r>
        <w:rPr>
          <w:color w:val="231F20"/>
          <w:spacing w:val="-2"/>
          <w:sz w:val="20"/>
        </w:rPr>
        <w:t> </w:t>
      </w:r>
      <w:r>
        <w:rPr>
          <w:color w:val="231F20"/>
          <w:sz w:val="20"/>
        </w:rPr>
        <w:t>a</w:t>
      </w:r>
      <w:r>
        <w:rPr>
          <w:color w:val="231F20"/>
          <w:spacing w:val="-2"/>
          <w:sz w:val="20"/>
        </w:rPr>
        <w:t> </w:t>
      </w:r>
      <w:r>
        <w:rPr>
          <w:color w:val="231F20"/>
          <w:sz w:val="20"/>
        </w:rPr>
        <w:t>total of no more than 245 days in all terms of continuous</w:t>
      </w:r>
    </w:p>
    <w:p>
      <w:pPr>
        <w:pStyle w:val="BodyText"/>
        <w:spacing w:line="244" w:lineRule="auto" w:before="139"/>
        <w:ind w:left="459"/>
      </w:pPr>
      <w:r>
        <w:rPr/>
        <w:br w:type="column"/>
      </w:r>
      <w:r>
        <w:rPr>
          <w:color w:val="231F20"/>
        </w:rPr>
        <w:t>employment</w:t>
      </w:r>
      <w:r>
        <w:rPr>
          <w:color w:val="231F20"/>
          <w:spacing w:val="-13"/>
        </w:rPr>
        <w:t> </w:t>
      </w:r>
      <w:r>
        <w:rPr>
          <w:color w:val="231F20"/>
        </w:rPr>
        <w:t>(defined</w:t>
      </w:r>
      <w:r>
        <w:rPr>
          <w:color w:val="231F20"/>
          <w:spacing w:val="-13"/>
        </w:rPr>
        <w:t> </w:t>
      </w:r>
      <w:r>
        <w:rPr>
          <w:color w:val="231F20"/>
        </w:rPr>
        <w:t>below</w:t>
      </w:r>
      <w:r>
        <w:rPr>
          <w:color w:val="231F20"/>
          <w:spacing w:val="-13"/>
        </w:rPr>
        <w:t> </w:t>
      </w:r>
      <w:r>
        <w:rPr>
          <w:color w:val="231F20"/>
        </w:rPr>
        <w:t>in</w:t>
      </w:r>
      <w:r>
        <w:rPr>
          <w:color w:val="231F20"/>
          <w:spacing w:val="-13"/>
        </w:rPr>
        <w:t> </w:t>
      </w:r>
      <w:r>
        <w:rPr>
          <w:color w:val="231F20"/>
        </w:rPr>
        <w:t>this</w:t>
      </w:r>
      <w:r>
        <w:rPr>
          <w:color w:val="231F20"/>
          <w:spacing w:val="-13"/>
        </w:rPr>
        <w:t> </w:t>
      </w:r>
      <w:r>
        <w:rPr>
          <w:color w:val="231F20"/>
        </w:rPr>
        <w:t>section)</w:t>
      </w:r>
      <w:r>
        <w:rPr>
          <w:color w:val="231F20"/>
          <w:spacing w:val="-13"/>
        </w:rPr>
        <w:t> </w:t>
      </w:r>
      <w:r>
        <w:rPr>
          <w:color w:val="231F20"/>
        </w:rPr>
        <w:t>during</w:t>
      </w:r>
      <w:r>
        <w:rPr>
          <w:color w:val="231F20"/>
          <w:spacing w:val="-13"/>
        </w:rPr>
        <w:t> </w:t>
      </w:r>
      <w:r>
        <w:rPr>
          <w:color w:val="231F20"/>
        </w:rPr>
        <w:t>the current calendar year.</w:t>
      </w:r>
    </w:p>
    <w:p>
      <w:pPr>
        <w:pStyle w:val="BodyText"/>
        <w:spacing w:line="244" w:lineRule="auto" w:before="78"/>
        <w:ind w:left="120" w:right="118" w:firstLine="239"/>
        <w:jc w:val="both"/>
      </w:pPr>
      <w:r>
        <w:rPr>
          <w:color w:val="231F20"/>
        </w:rPr>
        <w:t>Complete the following steps to figure withholding tax by the part-year method.</w:t>
      </w:r>
    </w:p>
    <w:p>
      <w:pPr>
        <w:pStyle w:val="ListParagraph"/>
        <w:numPr>
          <w:ilvl w:val="1"/>
          <w:numId w:val="10"/>
        </w:numPr>
        <w:tabs>
          <w:tab w:pos="490" w:val="left" w:leader="none"/>
        </w:tabs>
        <w:spacing w:line="244" w:lineRule="auto" w:before="118" w:after="0"/>
        <w:ind w:left="490" w:right="147" w:hanging="267"/>
        <w:jc w:val="left"/>
        <w:rPr>
          <w:sz w:val="20"/>
        </w:rPr>
      </w:pPr>
      <w:r>
        <w:rPr>
          <w:color w:val="231F20"/>
          <w:sz w:val="20"/>
        </w:rPr>
        <w:t>Add</w:t>
      </w:r>
      <w:r>
        <w:rPr>
          <w:color w:val="231F20"/>
          <w:spacing w:val="-7"/>
          <w:sz w:val="20"/>
        </w:rPr>
        <w:t> </w:t>
      </w:r>
      <w:r>
        <w:rPr>
          <w:color w:val="231F20"/>
          <w:sz w:val="20"/>
        </w:rPr>
        <w:t>the</w:t>
      </w:r>
      <w:r>
        <w:rPr>
          <w:color w:val="231F20"/>
          <w:spacing w:val="-7"/>
          <w:sz w:val="20"/>
        </w:rPr>
        <w:t> </w:t>
      </w:r>
      <w:r>
        <w:rPr>
          <w:color w:val="231F20"/>
          <w:sz w:val="20"/>
        </w:rPr>
        <w:t>wages</w:t>
      </w:r>
      <w:r>
        <w:rPr>
          <w:color w:val="231F20"/>
          <w:spacing w:val="-7"/>
          <w:sz w:val="20"/>
        </w:rPr>
        <w:t> </w:t>
      </w:r>
      <w:r>
        <w:rPr>
          <w:color w:val="231F20"/>
          <w:sz w:val="20"/>
        </w:rPr>
        <w:t>to</w:t>
      </w:r>
      <w:r>
        <w:rPr>
          <w:color w:val="231F20"/>
          <w:spacing w:val="-7"/>
          <w:sz w:val="20"/>
        </w:rPr>
        <w:t> </w:t>
      </w:r>
      <w:r>
        <w:rPr>
          <w:color w:val="231F20"/>
          <w:sz w:val="20"/>
        </w:rPr>
        <w:t>be</w:t>
      </w:r>
      <w:r>
        <w:rPr>
          <w:color w:val="231F20"/>
          <w:spacing w:val="-7"/>
          <w:sz w:val="20"/>
        </w:rPr>
        <w:t> </w:t>
      </w:r>
      <w:r>
        <w:rPr>
          <w:color w:val="231F20"/>
          <w:sz w:val="20"/>
        </w:rPr>
        <w:t>paid</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employee</w:t>
      </w:r>
      <w:r>
        <w:rPr>
          <w:color w:val="231F20"/>
          <w:spacing w:val="-7"/>
          <w:sz w:val="20"/>
        </w:rPr>
        <w:t> </w:t>
      </w:r>
      <w:r>
        <w:rPr>
          <w:color w:val="231F20"/>
          <w:sz w:val="20"/>
        </w:rPr>
        <w:t>for</w:t>
      </w:r>
      <w:r>
        <w:rPr>
          <w:color w:val="231F20"/>
          <w:spacing w:val="-7"/>
          <w:sz w:val="20"/>
        </w:rPr>
        <w:t> </w:t>
      </w:r>
      <w:r>
        <w:rPr>
          <w:color w:val="231F20"/>
          <w:sz w:val="20"/>
        </w:rPr>
        <w:t>the</w:t>
      </w:r>
      <w:r>
        <w:rPr>
          <w:color w:val="231F20"/>
          <w:spacing w:val="-7"/>
          <w:sz w:val="20"/>
        </w:rPr>
        <w:t> </w:t>
      </w:r>
      <w:r>
        <w:rPr>
          <w:color w:val="231F20"/>
          <w:sz w:val="20"/>
        </w:rPr>
        <w:t>cur- rent payroll period to any wages that you’ve already paid</w:t>
      </w:r>
      <w:r>
        <w:rPr>
          <w:color w:val="231F20"/>
          <w:spacing w:val="-12"/>
          <w:sz w:val="20"/>
        </w:rPr>
        <w:t> </w:t>
      </w:r>
      <w:r>
        <w:rPr>
          <w:color w:val="231F20"/>
          <w:sz w:val="20"/>
        </w:rPr>
        <w:t>to</w:t>
      </w:r>
      <w:r>
        <w:rPr>
          <w:color w:val="231F20"/>
          <w:spacing w:val="-12"/>
          <w:sz w:val="20"/>
        </w:rPr>
        <w:t> </w:t>
      </w:r>
      <w:r>
        <w:rPr>
          <w:color w:val="231F20"/>
          <w:sz w:val="20"/>
        </w:rPr>
        <w:t>the</w:t>
      </w:r>
      <w:r>
        <w:rPr>
          <w:color w:val="231F20"/>
          <w:spacing w:val="-12"/>
          <w:sz w:val="20"/>
        </w:rPr>
        <w:t> </w:t>
      </w:r>
      <w:r>
        <w:rPr>
          <w:color w:val="231F20"/>
          <w:sz w:val="20"/>
        </w:rPr>
        <w:t>employee</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current</w:t>
      </w:r>
      <w:r>
        <w:rPr>
          <w:color w:val="231F20"/>
          <w:spacing w:val="-12"/>
          <w:sz w:val="20"/>
        </w:rPr>
        <w:t> </w:t>
      </w:r>
      <w:r>
        <w:rPr>
          <w:color w:val="231F20"/>
          <w:sz w:val="20"/>
        </w:rPr>
        <w:t>term</w:t>
      </w:r>
      <w:r>
        <w:rPr>
          <w:color w:val="231F20"/>
          <w:spacing w:val="-12"/>
          <w:sz w:val="20"/>
        </w:rPr>
        <w:t> </w:t>
      </w:r>
      <w:r>
        <w:rPr>
          <w:color w:val="231F20"/>
          <w:sz w:val="20"/>
        </w:rPr>
        <w:t>of</w:t>
      </w:r>
      <w:r>
        <w:rPr>
          <w:color w:val="231F20"/>
          <w:spacing w:val="-12"/>
          <w:sz w:val="20"/>
        </w:rPr>
        <w:t> </w:t>
      </w:r>
      <w:r>
        <w:rPr>
          <w:color w:val="231F20"/>
          <w:sz w:val="20"/>
        </w:rPr>
        <w:t>continuous employment. See the definition for “term of continu- ous employment,” later.</w:t>
      </w:r>
    </w:p>
    <w:p>
      <w:pPr>
        <w:pStyle w:val="ListParagraph"/>
        <w:numPr>
          <w:ilvl w:val="1"/>
          <w:numId w:val="10"/>
        </w:numPr>
        <w:tabs>
          <w:tab w:pos="490" w:val="left" w:leader="none"/>
        </w:tabs>
        <w:spacing w:line="244" w:lineRule="auto" w:before="116" w:after="0"/>
        <w:ind w:left="490" w:right="121" w:hanging="267"/>
        <w:jc w:val="left"/>
        <w:rPr>
          <w:sz w:val="20"/>
        </w:rPr>
      </w:pPr>
      <w:r>
        <w:rPr>
          <w:color w:val="231F20"/>
          <w:sz w:val="20"/>
        </w:rPr>
        <w:t>Add the number of payroll periods used in step 1 to the</w:t>
      </w:r>
      <w:r>
        <w:rPr>
          <w:color w:val="231F20"/>
          <w:spacing w:val="-14"/>
          <w:sz w:val="20"/>
        </w:rPr>
        <w:t> </w:t>
      </w:r>
      <w:r>
        <w:rPr>
          <w:color w:val="231F20"/>
          <w:sz w:val="20"/>
        </w:rPr>
        <w:t>number</w:t>
      </w:r>
      <w:r>
        <w:rPr>
          <w:color w:val="231F20"/>
          <w:spacing w:val="-13"/>
          <w:sz w:val="20"/>
        </w:rPr>
        <w:t> </w:t>
      </w:r>
      <w:r>
        <w:rPr>
          <w:color w:val="231F20"/>
          <w:sz w:val="20"/>
        </w:rPr>
        <w:t>of</w:t>
      </w:r>
      <w:r>
        <w:rPr>
          <w:color w:val="231F20"/>
          <w:spacing w:val="-13"/>
          <w:sz w:val="20"/>
        </w:rPr>
        <w:t> </w:t>
      </w:r>
      <w:r>
        <w:rPr>
          <w:color w:val="231F20"/>
          <w:sz w:val="20"/>
        </w:rPr>
        <w:t>payroll</w:t>
      </w:r>
      <w:r>
        <w:rPr>
          <w:color w:val="231F20"/>
          <w:spacing w:val="-14"/>
          <w:sz w:val="20"/>
        </w:rPr>
        <w:t> </w:t>
      </w:r>
      <w:r>
        <w:rPr>
          <w:color w:val="231F20"/>
          <w:sz w:val="20"/>
        </w:rPr>
        <w:t>periods</w:t>
      </w:r>
      <w:r>
        <w:rPr>
          <w:color w:val="231F20"/>
          <w:spacing w:val="-13"/>
          <w:sz w:val="20"/>
        </w:rPr>
        <w:t> </w:t>
      </w:r>
      <w:r>
        <w:rPr>
          <w:color w:val="231F20"/>
          <w:sz w:val="20"/>
        </w:rPr>
        <w:t>between</w:t>
      </w:r>
      <w:r>
        <w:rPr>
          <w:color w:val="231F20"/>
          <w:spacing w:val="-13"/>
          <w:sz w:val="20"/>
        </w:rPr>
        <w:t> </w:t>
      </w:r>
      <w:r>
        <w:rPr>
          <w:color w:val="231F20"/>
          <w:sz w:val="20"/>
        </w:rPr>
        <w:t>the</w:t>
      </w:r>
      <w:r>
        <w:rPr>
          <w:color w:val="231F20"/>
          <w:spacing w:val="-13"/>
          <w:sz w:val="20"/>
        </w:rPr>
        <w:t> </w:t>
      </w:r>
      <w:r>
        <w:rPr>
          <w:color w:val="231F20"/>
          <w:sz w:val="20"/>
        </w:rPr>
        <w:t>employee's last</w:t>
      </w:r>
      <w:r>
        <w:rPr>
          <w:color w:val="231F20"/>
          <w:spacing w:val="-4"/>
          <w:sz w:val="20"/>
        </w:rPr>
        <w:t> </w:t>
      </w:r>
      <w:r>
        <w:rPr>
          <w:color w:val="231F20"/>
          <w:sz w:val="20"/>
        </w:rPr>
        <w:t>employment</w:t>
      </w:r>
      <w:r>
        <w:rPr>
          <w:color w:val="231F20"/>
          <w:spacing w:val="-4"/>
          <w:sz w:val="20"/>
        </w:rPr>
        <w:t> </w:t>
      </w:r>
      <w:r>
        <w:rPr>
          <w:color w:val="231F20"/>
          <w:sz w:val="20"/>
        </w:rPr>
        <w:t>and</w:t>
      </w:r>
      <w:r>
        <w:rPr>
          <w:color w:val="231F20"/>
          <w:spacing w:val="-4"/>
          <w:sz w:val="20"/>
        </w:rPr>
        <w:t> </w:t>
      </w:r>
      <w:r>
        <w:rPr>
          <w:color w:val="231F20"/>
          <w:sz w:val="20"/>
        </w:rPr>
        <w:t>current</w:t>
      </w:r>
      <w:r>
        <w:rPr>
          <w:color w:val="231F20"/>
          <w:spacing w:val="-4"/>
          <w:sz w:val="20"/>
        </w:rPr>
        <w:t> </w:t>
      </w:r>
      <w:r>
        <w:rPr>
          <w:color w:val="231F20"/>
          <w:sz w:val="20"/>
        </w:rPr>
        <w:t>employment.</w:t>
      </w:r>
      <w:r>
        <w:rPr>
          <w:color w:val="231F20"/>
          <w:spacing w:val="-4"/>
          <w:sz w:val="20"/>
        </w:rPr>
        <w:t> </w:t>
      </w:r>
      <w:r>
        <w:rPr>
          <w:color w:val="231F20"/>
          <w:sz w:val="20"/>
        </w:rPr>
        <w:t>To</w:t>
      </w:r>
      <w:r>
        <w:rPr>
          <w:color w:val="231F20"/>
          <w:spacing w:val="-4"/>
          <w:sz w:val="20"/>
        </w:rPr>
        <w:t> </w:t>
      </w:r>
      <w:r>
        <w:rPr>
          <w:color w:val="231F20"/>
          <w:sz w:val="20"/>
        </w:rPr>
        <w:t>find</w:t>
      </w:r>
      <w:r>
        <w:rPr>
          <w:color w:val="231F20"/>
          <w:spacing w:val="-4"/>
          <w:sz w:val="20"/>
        </w:rPr>
        <w:t> </w:t>
      </w:r>
      <w:r>
        <w:rPr>
          <w:color w:val="231F20"/>
          <w:sz w:val="20"/>
        </w:rPr>
        <w:t>the number of periods between the last employment and current employment, divide the number of calendar days between the employee's last day of earlier em- ployment (or the previous December 31, if later) and the first day of current employment by the number of calendar days in the current payroll period.</w:t>
      </w:r>
    </w:p>
    <w:p>
      <w:pPr>
        <w:pStyle w:val="ListParagraph"/>
        <w:numPr>
          <w:ilvl w:val="1"/>
          <w:numId w:val="10"/>
        </w:numPr>
        <w:tabs>
          <w:tab w:pos="490" w:val="left" w:leader="none"/>
        </w:tabs>
        <w:spacing w:line="244" w:lineRule="auto" w:before="111" w:after="0"/>
        <w:ind w:left="490" w:right="286" w:hanging="267"/>
        <w:jc w:val="left"/>
        <w:rPr>
          <w:sz w:val="20"/>
        </w:rPr>
      </w:pPr>
      <w:r>
        <w:rPr>
          <w:color w:val="231F20"/>
          <w:sz w:val="20"/>
        </w:rPr>
        <w:t>Divide</w:t>
      </w:r>
      <w:r>
        <w:rPr>
          <w:color w:val="231F20"/>
          <w:spacing w:val="-11"/>
          <w:sz w:val="20"/>
        </w:rPr>
        <w:t> </w:t>
      </w:r>
      <w:r>
        <w:rPr>
          <w:color w:val="231F20"/>
          <w:sz w:val="20"/>
        </w:rPr>
        <w:t>the</w:t>
      </w:r>
      <w:r>
        <w:rPr>
          <w:color w:val="231F20"/>
          <w:spacing w:val="-11"/>
          <w:sz w:val="20"/>
        </w:rPr>
        <w:t> </w:t>
      </w:r>
      <w:r>
        <w:rPr>
          <w:color w:val="231F20"/>
          <w:sz w:val="20"/>
        </w:rPr>
        <w:t>step</w:t>
      </w:r>
      <w:r>
        <w:rPr>
          <w:color w:val="231F20"/>
          <w:spacing w:val="-11"/>
          <w:sz w:val="20"/>
        </w:rPr>
        <w:t> </w:t>
      </w:r>
      <w:r>
        <w:rPr>
          <w:color w:val="231F20"/>
          <w:sz w:val="20"/>
        </w:rPr>
        <w:t>1</w:t>
      </w:r>
      <w:r>
        <w:rPr>
          <w:color w:val="231F20"/>
          <w:spacing w:val="-11"/>
          <w:sz w:val="20"/>
        </w:rPr>
        <w:t> </w:t>
      </w:r>
      <w:r>
        <w:rPr>
          <w:color w:val="231F20"/>
          <w:sz w:val="20"/>
        </w:rPr>
        <w:t>amount</w:t>
      </w:r>
      <w:r>
        <w:rPr>
          <w:color w:val="231F20"/>
          <w:spacing w:val="-11"/>
          <w:sz w:val="20"/>
        </w:rPr>
        <w:t> </w:t>
      </w:r>
      <w:r>
        <w:rPr>
          <w:color w:val="231F20"/>
          <w:sz w:val="20"/>
        </w:rPr>
        <w:t>by</w:t>
      </w:r>
      <w:r>
        <w:rPr>
          <w:color w:val="231F20"/>
          <w:spacing w:val="-11"/>
          <w:sz w:val="20"/>
        </w:rPr>
        <w:t> </w:t>
      </w:r>
      <w:r>
        <w:rPr>
          <w:color w:val="231F20"/>
          <w:sz w:val="20"/>
        </w:rPr>
        <w:t>the</w:t>
      </w:r>
      <w:r>
        <w:rPr>
          <w:color w:val="231F20"/>
          <w:spacing w:val="-11"/>
          <w:sz w:val="20"/>
        </w:rPr>
        <w:t> </w:t>
      </w:r>
      <w:r>
        <w:rPr>
          <w:color w:val="231F20"/>
          <w:sz w:val="20"/>
        </w:rPr>
        <w:t>total</w:t>
      </w:r>
      <w:r>
        <w:rPr>
          <w:color w:val="231F20"/>
          <w:spacing w:val="-11"/>
          <w:sz w:val="20"/>
        </w:rPr>
        <w:t> </w:t>
      </w:r>
      <w:r>
        <w:rPr>
          <w:color w:val="231F20"/>
          <w:sz w:val="20"/>
        </w:rPr>
        <w:t>number</w:t>
      </w:r>
      <w:r>
        <w:rPr>
          <w:color w:val="231F20"/>
          <w:spacing w:val="-11"/>
          <w:sz w:val="20"/>
        </w:rPr>
        <w:t> </w:t>
      </w:r>
      <w:r>
        <w:rPr>
          <w:color w:val="231F20"/>
          <w:sz w:val="20"/>
        </w:rPr>
        <w:t>of</w:t>
      </w:r>
      <w:r>
        <w:rPr>
          <w:color w:val="231F20"/>
          <w:spacing w:val="-11"/>
          <w:sz w:val="20"/>
        </w:rPr>
        <w:t> </w:t>
      </w:r>
      <w:r>
        <w:rPr>
          <w:color w:val="231F20"/>
          <w:sz w:val="20"/>
        </w:rPr>
        <w:t>pay- roll periods from step 2.</w:t>
      </w:r>
    </w:p>
    <w:p>
      <w:pPr>
        <w:pStyle w:val="ListParagraph"/>
        <w:numPr>
          <w:ilvl w:val="1"/>
          <w:numId w:val="10"/>
        </w:numPr>
        <w:tabs>
          <w:tab w:pos="490" w:val="left" w:leader="none"/>
        </w:tabs>
        <w:spacing w:line="244" w:lineRule="auto" w:before="119" w:after="0"/>
        <w:ind w:left="490" w:right="151" w:hanging="267"/>
        <w:jc w:val="left"/>
        <w:rPr>
          <w:sz w:val="20"/>
        </w:rPr>
      </w:pPr>
      <w:r>
        <w:rPr>
          <w:color w:val="231F20"/>
          <w:sz w:val="20"/>
        </w:rPr>
        <w:t>Find</w:t>
      </w:r>
      <w:r>
        <w:rPr>
          <w:color w:val="231F20"/>
          <w:spacing w:val="-9"/>
          <w:sz w:val="20"/>
        </w:rPr>
        <w:t> </w:t>
      </w:r>
      <w:r>
        <w:rPr>
          <w:color w:val="231F20"/>
          <w:sz w:val="20"/>
        </w:rPr>
        <w:t>the</w:t>
      </w:r>
      <w:r>
        <w:rPr>
          <w:color w:val="231F20"/>
          <w:spacing w:val="-9"/>
          <w:sz w:val="20"/>
        </w:rPr>
        <w:t> </w:t>
      </w:r>
      <w:r>
        <w:rPr>
          <w:color w:val="231F20"/>
          <w:sz w:val="20"/>
        </w:rPr>
        <w:t>tax</w:t>
      </w:r>
      <w:r>
        <w:rPr>
          <w:color w:val="231F20"/>
          <w:spacing w:val="-9"/>
          <w:sz w:val="20"/>
        </w:rPr>
        <w:t> </w:t>
      </w:r>
      <w:r>
        <w:rPr>
          <w:color w:val="231F20"/>
          <w:sz w:val="20"/>
        </w:rPr>
        <w:t>in</w:t>
      </w:r>
      <w:r>
        <w:rPr>
          <w:color w:val="231F20"/>
          <w:spacing w:val="-9"/>
          <w:sz w:val="20"/>
        </w:rPr>
        <w:t> </w:t>
      </w:r>
      <w:r>
        <w:rPr>
          <w:color w:val="231F20"/>
          <w:sz w:val="20"/>
        </w:rPr>
        <w:t>the</w:t>
      </w:r>
      <w:r>
        <w:rPr>
          <w:color w:val="231F20"/>
          <w:spacing w:val="-9"/>
          <w:sz w:val="20"/>
        </w:rPr>
        <w:t> </w:t>
      </w:r>
      <w:r>
        <w:rPr>
          <w:color w:val="231F20"/>
          <w:sz w:val="20"/>
        </w:rPr>
        <w:t>withholding</w:t>
      </w:r>
      <w:r>
        <w:rPr>
          <w:color w:val="231F20"/>
          <w:spacing w:val="-9"/>
          <w:sz w:val="20"/>
        </w:rPr>
        <w:t> </w:t>
      </w:r>
      <w:r>
        <w:rPr>
          <w:color w:val="231F20"/>
          <w:sz w:val="20"/>
        </w:rPr>
        <w:t>tax</w:t>
      </w:r>
      <w:r>
        <w:rPr>
          <w:color w:val="231F20"/>
          <w:spacing w:val="-9"/>
          <w:sz w:val="20"/>
        </w:rPr>
        <w:t> </w:t>
      </w:r>
      <w:r>
        <w:rPr>
          <w:color w:val="231F20"/>
          <w:sz w:val="20"/>
        </w:rPr>
        <w:t>tables</w:t>
      </w:r>
      <w:r>
        <w:rPr>
          <w:color w:val="231F20"/>
          <w:spacing w:val="-9"/>
          <w:sz w:val="20"/>
        </w:rPr>
        <w:t> </w:t>
      </w:r>
      <w:r>
        <w:rPr>
          <w:color w:val="231F20"/>
          <w:sz w:val="20"/>
        </w:rPr>
        <w:t>on</w:t>
      </w:r>
      <w:r>
        <w:rPr>
          <w:color w:val="231F20"/>
          <w:spacing w:val="-9"/>
          <w:sz w:val="20"/>
        </w:rPr>
        <w:t> </w:t>
      </w:r>
      <w:r>
        <w:rPr>
          <w:color w:val="231F20"/>
          <w:sz w:val="20"/>
        </w:rPr>
        <w:t>the</w:t>
      </w:r>
      <w:r>
        <w:rPr>
          <w:color w:val="231F20"/>
          <w:spacing w:val="-9"/>
          <w:sz w:val="20"/>
        </w:rPr>
        <w:t> </w:t>
      </w:r>
      <w:r>
        <w:rPr>
          <w:color w:val="231F20"/>
          <w:sz w:val="20"/>
        </w:rPr>
        <w:t>step</w:t>
      </w:r>
      <w:r>
        <w:rPr>
          <w:color w:val="231F20"/>
          <w:spacing w:val="-9"/>
          <w:sz w:val="20"/>
        </w:rPr>
        <w:t> </w:t>
      </w:r>
      <w:r>
        <w:rPr>
          <w:color w:val="231F20"/>
          <w:sz w:val="20"/>
        </w:rPr>
        <w:t>3 amount. Be sure to use the correct payroll period ta- ble</w:t>
      </w:r>
      <w:r>
        <w:rPr>
          <w:color w:val="231F20"/>
          <w:spacing w:val="-4"/>
          <w:sz w:val="20"/>
        </w:rPr>
        <w:t> </w:t>
      </w:r>
      <w:r>
        <w:rPr>
          <w:color w:val="231F20"/>
          <w:sz w:val="20"/>
        </w:rPr>
        <w:t>and</w:t>
      </w:r>
      <w:r>
        <w:rPr>
          <w:color w:val="231F20"/>
          <w:spacing w:val="-4"/>
          <w:sz w:val="20"/>
        </w:rPr>
        <w:t> </w:t>
      </w:r>
      <w:r>
        <w:rPr>
          <w:color w:val="231F20"/>
          <w:sz w:val="20"/>
        </w:rPr>
        <w:t>to</w:t>
      </w:r>
      <w:r>
        <w:rPr>
          <w:color w:val="231F20"/>
          <w:spacing w:val="-4"/>
          <w:sz w:val="20"/>
        </w:rPr>
        <w:t> </w:t>
      </w:r>
      <w:r>
        <w:rPr>
          <w:color w:val="231F20"/>
          <w:sz w:val="20"/>
        </w:rPr>
        <w:t>take</w:t>
      </w:r>
      <w:r>
        <w:rPr>
          <w:color w:val="231F20"/>
          <w:spacing w:val="-4"/>
          <w:sz w:val="20"/>
        </w:rPr>
        <w:t> </w:t>
      </w:r>
      <w:r>
        <w:rPr>
          <w:color w:val="231F20"/>
          <w:sz w:val="20"/>
        </w:rPr>
        <w:t>into</w:t>
      </w:r>
      <w:r>
        <w:rPr>
          <w:color w:val="231F20"/>
          <w:spacing w:val="-4"/>
          <w:sz w:val="20"/>
        </w:rPr>
        <w:t> </w:t>
      </w:r>
      <w:r>
        <w:rPr>
          <w:color w:val="231F20"/>
          <w:sz w:val="20"/>
        </w:rPr>
        <w:t>account</w:t>
      </w:r>
      <w:r>
        <w:rPr>
          <w:color w:val="231F20"/>
          <w:spacing w:val="-4"/>
          <w:sz w:val="20"/>
        </w:rPr>
        <w:t> </w:t>
      </w:r>
      <w:r>
        <w:rPr>
          <w:color w:val="231F20"/>
          <w:sz w:val="20"/>
        </w:rPr>
        <w:t>the</w:t>
      </w:r>
      <w:r>
        <w:rPr>
          <w:color w:val="231F20"/>
          <w:spacing w:val="-4"/>
          <w:sz w:val="20"/>
        </w:rPr>
        <w:t> </w:t>
      </w:r>
      <w:r>
        <w:rPr>
          <w:color w:val="231F20"/>
          <w:sz w:val="20"/>
        </w:rPr>
        <w:t>employee's</w:t>
      </w:r>
      <w:r>
        <w:rPr>
          <w:color w:val="231F20"/>
          <w:spacing w:val="-4"/>
          <w:sz w:val="20"/>
        </w:rPr>
        <w:t> </w:t>
      </w:r>
      <w:r>
        <w:rPr>
          <w:color w:val="231F20"/>
          <w:sz w:val="20"/>
        </w:rPr>
        <w:t>withhold- ing allowances if their Form W-4 is from 2019 or ear- lier,</w:t>
      </w:r>
      <w:r>
        <w:rPr>
          <w:color w:val="231F20"/>
          <w:spacing w:val="-14"/>
          <w:sz w:val="20"/>
        </w:rPr>
        <w:t> </w:t>
      </w:r>
      <w:r>
        <w:rPr>
          <w:color w:val="231F20"/>
          <w:sz w:val="20"/>
        </w:rPr>
        <w:t>or</w:t>
      </w:r>
      <w:r>
        <w:rPr>
          <w:color w:val="231F20"/>
          <w:spacing w:val="-13"/>
          <w:sz w:val="20"/>
        </w:rPr>
        <w:t> </w:t>
      </w:r>
      <w:r>
        <w:rPr>
          <w:color w:val="231F20"/>
          <w:sz w:val="20"/>
        </w:rPr>
        <w:t>take</w:t>
      </w:r>
      <w:r>
        <w:rPr>
          <w:color w:val="231F20"/>
          <w:spacing w:val="-13"/>
          <w:sz w:val="20"/>
        </w:rPr>
        <w:t> </w:t>
      </w:r>
      <w:r>
        <w:rPr>
          <w:color w:val="231F20"/>
          <w:sz w:val="20"/>
        </w:rPr>
        <w:t>into</w:t>
      </w:r>
      <w:r>
        <w:rPr>
          <w:color w:val="231F20"/>
          <w:spacing w:val="-14"/>
          <w:sz w:val="20"/>
        </w:rPr>
        <w:t> </w:t>
      </w:r>
      <w:r>
        <w:rPr>
          <w:color w:val="231F20"/>
          <w:sz w:val="20"/>
        </w:rPr>
        <w:t>account</w:t>
      </w:r>
      <w:r>
        <w:rPr>
          <w:color w:val="231F20"/>
          <w:spacing w:val="-13"/>
          <w:sz w:val="20"/>
        </w:rPr>
        <w:t> </w:t>
      </w:r>
      <w:r>
        <w:rPr>
          <w:color w:val="231F20"/>
          <w:sz w:val="20"/>
        </w:rPr>
        <w:t>other</w:t>
      </w:r>
      <w:r>
        <w:rPr>
          <w:color w:val="231F20"/>
          <w:spacing w:val="-13"/>
          <w:sz w:val="20"/>
        </w:rPr>
        <w:t> </w:t>
      </w:r>
      <w:r>
        <w:rPr>
          <w:color w:val="231F20"/>
          <w:sz w:val="20"/>
        </w:rPr>
        <w:t>information</w:t>
      </w:r>
      <w:r>
        <w:rPr>
          <w:color w:val="231F20"/>
          <w:spacing w:val="-13"/>
          <w:sz w:val="20"/>
        </w:rPr>
        <w:t> </w:t>
      </w:r>
      <w:r>
        <w:rPr>
          <w:color w:val="231F20"/>
          <w:sz w:val="20"/>
        </w:rPr>
        <w:t>provided</w:t>
      </w:r>
      <w:r>
        <w:rPr>
          <w:color w:val="231F20"/>
          <w:spacing w:val="-14"/>
          <w:sz w:val="20"/>
        </w:rPr>
        <w:t> </w:t>
      </w:r>
      <w:r>
        <w:rPr>
          <w:color w:val="231F20"/>
          <w:sz w:val="20"/>
        </w:rPr>
        <w:t>on the employee's 2020 or later Form W-4.</w:t>
      </w:r>
    </w:p>
    <w:p>
      <w:pPr>
        <w:pStyle w:val="ListParagraph"/>
        <w:numPr>
          <w:ilvl w:val="1"/>
          <w:numId w:val="10"/>
        </w:numPr>
        <w:tabs>
          <w:tab w:pos="490" w:val="left" w:leader="none"/>
        </w:tabs>
        <w:spacing w:line="244" w:lineRule="auto" w:before="114" w:after="0"/>
        <w:ind w:left="490" w:right="268" w:hanging="267"/>
        <w:jc w:val="left"/>
        <w:rPr>
          <w:sz w:val="20"/>
        </w:rPr>
      </w:pPr>
      <w:r>
        <w:rPr>
          <w:color w:val="231F20"/>
          <w:sz w:val="20"/>
        </w:rPr>
        <w:t>Multiply</w:t>
      </w:r>
      <w:r>
        <w:rPr>
          <w:color w:val="231F20"/>
          <w:spacing w:val="-12"/>
          <w:sz w:val="20"/>
        </w:rPr>
        <w:t> </w:t>
      </w:r>
      <w:r>
        <w:rPr>
          <w:color w:val="231F20"/>
          <w:sz w:val="20"/>
        </w:rPr>
        <w:t>the</w:t>
      </w:r>
      <w:r>
        <w:rPr>
          <w:color w:val="231F20"/>
          <w:spacing w:val="-12"/>
          <w:sz w:val="20"/>
        </w:rPr>
        <w:t> </w:t>
      </w:r>
      <w:r>
        <w:rPr>
          <w:color w:val="231F20"/>
          <w:sz w:val="20"/>
        </w:rPr>
        <w:t>total</w:t>
      </w:r>
      <w:r>
        <w:rPr>
          <w:color w:val="231F20"/>
          <w:spacing w:val="-12"/>
          <w:sz w:val="20"/>
        </w:rPr>
        <w:t> </w:t>
      </w:r>
      <w:r>
        <w:rPr>
          <w:color w:val="231F20"/>
          <w:sz w:val="20"/>
        </w:rPr>
        <w:t>number</w:t>
      </w:r>
      <w:r>
        <w:rPr>
          <w:color w:val="231F20"/>
          <w:spacing w:val="-12"/>
          <w:sz w:val="20"/>
        </w:rPr>
        <w:t> </w:t>
      </w:r>
      <w:r>
        <w:rPr>
          <w:color w:val="231F20"/>
          <w:sz w:val="20"/>
        </w:rPr>
        <w:t>of</w:t>
      </w:r>
      <w:r>
        <w:rPr>
          <w:color w:val="231F20"/>
          <w:spacing w:val="-12"/>
          <w:sz w:val="20"/>
        </w:rPr>
        <w:t> </w:t>
      </w:r>
      <w:r>
        <w:rPr>
          <w:color w:val="231F20"/>
          <w:sz w:val="20"/>
        </w:rPr>
        <w:t>payroll</w:t>
      </w:r>
      <w:r>
        <w:rPr>
          <w:color w:val="231F20"/>
          <w:spacing w:val="-12"/>
          <w:sz w:val="20"/>
        </w:rPr>
        <w:t> </w:t>
      </w:r>
      <w:r>
        <w:rPr>
          <w:color w:val="231F20"/>
          <w:sz w:val="20"/>
        </w:rPr>
        <w:t>periods</w:t>
      </w:r>
      <w:r>
        <w:rPr>
          <w:color w:val="231F20"/>
          <w:spacing w:val="-12"/>
          <w:sz w:val="20"/>
        </w:rPr>
        <w:t> </w:t>
      </w:r>
      <w:r>
        <w:rPr>
          <w:color w:val="231F20"/>
          <w:sz w:val="20"/>
        </w:rPr>
        <w:t>from</w:t>
      </w:r>
      <w:r>
        <w:rPr>
          <w:color w:val="231F20"/>
          <w:spacing w:val="-12"/>
          <w:sz w:val="20"/>
        </w:rPr>
        <w:t> </w:t>
      </w:r>
      <w:r>
        <w:rPr>
          <w:color w:val="231F20"/>
          <w:sz w:val="20"/>
        </w:rPr>
        <w:t>step 2 by the step 4 amount.</w:t>
      </w:r>
    </w:p>
    <w:p>
      <w:pPr>
        <w:pStyle w:val="ListParagraph"/>
        <w:numPr>
          <w:ilvl w:val="1"/>
          <w:numId w:val="10"/>
        </w:numPr>
        <w:tabs>
          <w:tab w:pos="490" w:val="left" w:leader="none"/>
        </w:tabs>
        <w:spacing w:line="244" w:lineRule="auto" w:before="119" w:after="0"/>
        <w:ind w:left="490" w:right="271" w:hanging="267"/>
        <w:jc w:val="left"/>
        <w:rPr>
          <w:sz w:val="20"/>
        </w:rPr>
      </w:pPr>
      <w:r>
        <w:rPr>
          <w:color w:val="231F20"/>
          <w:sz w:val="20"/>
        </w:rPr>
        <w:t>Subtract</w:t>
      </w:r>
      <w:r>
        <w:rPr>
          <w:color w:val="231F20"/>
          <w:spacing w:val="-12"/>
          <w:sz w:val="20"/>
        </w:rPr>
        <w:t> </w:t>
      </w:r>
      <w:r>
        <w:rPr>
          <w:color w:val="231F20"/>
          <w:sz w:val="20"/>
        </w:rPr>
        <w:t>from</w:t>
      </w:r>
      <w:r>
        <w:rPr>
          <w:color w:val="231F20"/>
          <w:spacing w:val="-12"/>
          <w:sz w:val="20"/>
        </w:rPr>
        <w:t> </w:t>
      </w:r>
      <w:r>
        <w:rPr>
          <w:color w:val="231F20"/>
          <w:sz w:val="20"/>
        </w:rPr>
        <w:t>the</w:t>
      </w:r>
      <w:r>
        <w:rPr>
          <w:color w:val="231F20"/>
          <w:spacing w:val="-12"/>
          <w:sz w:val="20"/>
        </w:rPr>
        <w:t> </w:t>
      </w:r>
      <w:r>
        <w:rPr>
          <w:color w:val="231F20"/>
          <w:sz w:val="20"/>
        </w:rPr>
        <w:t>step</w:t>
      </w:r>
      <w:r>
        <w:rPr>
          <w:color w:val="231F20"/>
          <w:spacing w:val="-12"/>
          <w:sz w:val="20"/>
        </w:rPr>
        <w:t> </w:t>
      </w:r>
      <w:r>
        <w:rPr>
          <w:color w:val="231F20"/>
          <w:sz w:val="20"/>
        </w:rPr>
        <w:t>5</w:t>
      </w:r>
      <w:r>
        <w:rPr>
          <w:color w:val="231F20"/>
          <w:spacing w:val="-12"/>
          <w:sz w:val="20"/>
        </w:rPr>
        <w:t> </w:t>
      </w:r>
      <w:r>
        <w:rPr>
          <w:color w:val="231F20"/>
          <w:sz w:val="20"/>
        </w:rPr>
        <w:t>amount</w:t>
      </w:r>
      <w:r>
        <w:rPr>
          <w:color w:val="231F20"/>
          <w:spacing w:val="-12"/>
          <w:sz w:val="20"/>
        </w:rPr>
        <w:t> </w:t>
      </w:r>
      <w:r>
        <w:rPr>
          <w:color w:val="231F20"/>
          <w:sz w:val="20"/>
        </w:rPr>
        <w:t>the</w:t>
      </w:r>
      <w:r>
        <w:rPr>
          <w:color w:val="231F20"/>
          <w:spacing w:val="-12"/>
          <w:sz w:val="20"/>
        </w:rPr>
        <w:t> </w:t>
      </w:r>
      <w:r>
        <w:rPr>
          <w:color w:val="231F20"/>
          <w:sz w:val="20"/>
        </w:rPr>
        <w:t>total</w:t>
      </w:r>
      <w:r>
        <w:rPr>
          <w:color w:val="231F20"/>
          <w:spacing w:val="-12"/>
          <w:sz w:val="20"/>
        </w:rPr>
        <w:t> </w:t>
      </w:r>
      <w:r>
        <w:rPr>
          <w:color w:val="231F20"/>
          <w:sz w:val="20"/>
        </w:rPr>
        <w:t>tax</w:t>
      </w:r>
      <w:r>
        <w:rPr>
          <w:color w:val="231F20"/>
          <w:spacing w:val="-12"/>
          <w:sz w:val="20"/>
        </w:rPr>
        <w:t> </w:t>
      </w:r>
      <w:r>
        <w:rPr>
          <w:color w:val="231F20"/>
          <w:sz w:val="20"/>
        </w:rPr>
        <w:t>already withheld during the current term of continuous em- ployment. Any excess is the amount to withhold for the current payroll period.</w:t>
      </w:r>
    </w:p>
    <w:p>
      <w:pPr>
        <w:pStyle w:val="BodyText"/>
        <w:spacing w:line="244" w:lineRule="auto" w:before="116"/>
        <w:ind w:left="120" w:right="120"/>
        <w:jc w:val="both"/>
      </w:pPr>
      <w:r>
        <w:rPr>
          <w:color w:val="231F20"/>
        </w:rPr>
        <w:t>See</w:t>
      </w:r>
      <w:r>
        <w:rPr>
          <w:color w:val="231F20"/>
          <w:spacing w:val="-14"/>
        </w:rPr>
        <w:t> </w:t>
      </w:r>
      <w:r>
        <w:rPr>
          <w:color w:val="231F20"/>
        </w:rPr>
        <w:t>Regulations</w:t>
      </w:r>
      <w:r>
        <w:rPr>
          <w:color w:val="231F20"/>
          <w:spacing w:val="-13"/>
        </w:rPr>
        <w:t> </w:t>
      </w:r>
      <w:r>
        <w:rPr>
          <w:color w:val="231F20"/>
        </w:rPr>
        <w:t>section</w:t>
      </w:r>
      <w:r>
        <w:rPr>
          <w:color w:val="231F20"/>
          <w:spacing w:val="-13"/>
        </w:rPr>
        <w:t> </w:t>
      </w:r>
      <w:r>
        <w:rPr>
          <w:color w:val="231F20"/>
        </w:rPr>
        <w:t>31.3402(h)(4)-1(b)</w:t>
      </w:r>
      <w:r>
        <w:rPr>
          <w:color w:val="231F20"/>
          <w:spacing w:val="-14"/>
        </w:rPr>
        <w:t> </w:t>
      </w:r>
      <w:r>
        <w:rPr>
          <w:color w:val="231F20"/>
        </w:rPr>
        <w:t>for</w:t>
      </w:r>
      <w:r>
        <w:rPr>
          <w:color w:val="231F20"/>
          <w:spacing w:val="-13"/>
        </w:rPr>
        <w:t> </w:t>
      </w:r>
      <w:r>
        <w:rPr>
          <w:color w:val="231F20"/>
        </w:rPr>
        <w:t>more</w:t>
      </w:r>
      <w:r>
        <w:rPr>
          <w:color w:val="231F20"/>
          <w:spacing w:val="-13"/>
        </w:rPr>
        <w:t> </w:t>
      </w:r>
      <w:r>
        <w:rPr>
          <w:color w:val="231F20"/>
        </w:rPr>
        <w:t>infor- mation about the part-year method.</w:t>
      </w:r>
    </w:p>
    <w:p>
      <w:pPr>
        <w:pStyle w:val="BodyText"/>
        <w:spacing w:line="244" w:lineRule="auto" w:before="115"/>
        <w:ind w:left="119" w:right="117" w:firstLine="240"/>
        <w:jc w:val="both"/>
      </w:pPr>
      <w:r>
        <w:rPr>
          <w:rFonts w:ascii="Arial"/>
          <w:b/>
          <w:i/>
          <w:color w:val="231F20"/>
        </w:rPr>
        <w:t>Term of continuous employment.</w:t>
      </w:r>
      <w:r>
        <w:rPr>
          <w:rFonts w:ascii="Arial"/>
          <w:b/>
          <w:i/>
          <w:color w:val="231F20"/>
          <w:spacing w:val="33"/>
        </w:rPr>
        <w:t> </w:t>
      </w:r>
      <w:r>
        <w:rPr>
          <w:color w:val="231F20"/>
        </w:rPr>
        <w:t>A term of continu- ous employment may be a single term or two or more fol- lowing terms of employment with the same employer. A term</w:t>
      </w:r>
      <w:r>
        <w:rPr>
          <w:color w:val="231F20"/>
          <w:spacing w:val="-6"/>
        </w:rPr>
        <w:t> </w:t>
      </w:r>
      <w:r>
        <w:rPr>
          <w:color w:val="231F20"/>
        </w:rPr>
        <w:t>of</w:t>
      </w:r>
      <w:r>
        <w:rPr>
          <w:color w:val="231F20"/>
          <w:spacing w:val="-6"/>
        </w:rPr>
        <w:t> </w:t>
      </w:r>
      <w:r>
        <w:rPr>
          <w:color w:val="231F20"/>
        </w:rPr>
        <w:t>continuous</w:t>
      </w:r>
      <w:r>
        <w:rPr>
          <w:color w:val="231F20"/>
          <w:spacing w:val="-6"/>
        </w:rPr>
        <w:t> </w:t>
      </w:r>
      <w:r>
        <w:rPr>
          <w:color w:val="231F20"/>
        </w:rPr>
        <w:t>employment</w:t>
      </w:r>
      <w:r>
        <w:rPr>
          <w:color w:val="231F20"/>
          <w:spacing w:val="-6"/>
        </w:rPr>
        <w:t> </w:t>
      </w:r>
      <w:r>
        <w:rPr>
          <w:color w:val="231F20"/>
        </w:rPr>
        <w:t>includes</w:t>
      </w:r>
      <w:r>
        <w:rPr>
          <w:color w:val="231F20"/>
          <w:spacing w:val="-6"/>
        </w:rPr>
        <w:t> </w:t>
      </w:r>
      <w:r>
        <w:rPr>
          <w:color w:val="231F20"/>
        </w:rPr>
        <w:t>holidays,</w:t>
      </w:r>
      <w:r>
        <w:rPr>
          <w:color w:val="231F20"/>
          <w:spacing w:val="-6"/>
        </w:rPr>
        <w:t> </w:t>
      </w:r>
      <w:r>
        <w:rPr>
          <w:color w:val="231F20"/>
        </w:rPr>
        <w:t>regular days</w:t>
      </w:r>
      <w:r>
        <w:rPr>
          <w:color w:val="231F20"/>
          <w:spacing w:val="-10"/>
        </w:rPr>
        <w:t> </w:t>
      </w:r>
      <w:r>
        <w:rPr>
          <w:color w:val="231F20"/>
        </w:rPr>
        <w:t>off,</w:t>
      </w:r>
      <w:r>
        <w:rPr>
          <w:color w:val="231F20"/>
          <w:spacing w:val="-10"/>
        </w:rPr>
        <w:t> </w:t>
      </w:r>
      <w:r>
        <w:rPr>
          <w:color w:val="231F20"/>
        </w:rPr>
        <w:t>and</w:t>
      </w:r>
      <w:r>
        <w:rPr>
          <w:color w:val="231F20"/>
          <w:spacing w:val="-10"/>
        </w:rPr>
        <w:t> </w:t>
      </w:r>
      <w:r>
        <w:rPr>
          <w:color w:val="231F20"/>
        </w:rPr>
        <w:t>days</w:t>
      </w:r>
      <w:r>
        <w:rPr>
          <w:color w:val="231F20"/>
          <w:spacing w:val="-10"/>
        </w:rPr>
        <w:t> </w:t>
      </w:r>
      <w:r>
        <w:rPr>
          <w:color w:val="231F20"/>
        </w:rPr>
        <w:t>off</w:t>
      </w:r>
      <w:r>
        <w:rPr>
          <w:color w:val="231F20"/>
          <w:spacing w:val="-10"/>
        </w:rPr>
        <w:t> </w:t>
      </w:r>
      <w:r>
        <w:rPr>
          <w:color w:val="231F20"/>
        </w:rPr>
        <w:t>for</w:t>
      </w:r>
      <w:r>
        <w:rPr>
          <w:color w:val="231F20"/>
          <w:spacing w:val="-10"/>
        </w:rPr>
        <w:t> </w:t>
      </w:r>
      <w:r>
        <w:rPr>
          <w:color w:val="231F20"/>
        </w:rPr>
        <w:t>illness</w:t>
      </w:r>
      <w:r>
        <w:rPr>
          <w:color w:val="231F20"/>
          <w:spacing w:val="-10"/>
        </w:rPr>
        <w:t> </w:t>
      </w:r>
      <w:r>
        <w:rPr>
          <w:color w:val="231F20"/>
        </w:rPr>
        <w:t>or</w:t>
      </w:r>
      <w:r>
        <w:rPr>
          <w:color w:val="231F20"/>
          <w:spacing w:val="-10"/>
        </w:rPr>
        <w:t> </w:t>
      </w:r>
      <w:r>
        <w:rPr>
          <w:color w:val="231F20"/>
        </w:rPr>
        <w:t>vacation.</w:t>
      </w:r>
      <w:r>
        <w:rPr>
          <w:color w:val="231F20"/>
          <w:spacing w:val="-10"/>
        </w:rPr>
        <w:t> </w:t>
      </w:r>
      <w:r>
        <w:rPr>
          <w:color w:val="231F20"/>
        </w:rPr>
        <w:t>A</w:t>
      </w:r>
      <w:r>
        <w:rPr>
          <w:color w:val="231F20"/>
          <w:spacing w:val="-10"/>
        </w:rPr>
        <w:t> </w:t>
      </w:r>
      <w:r>
        <w:rPr>
          <w:color w:val="231F20"/>
        </w:rPr>
        <w:t>term</w:t>
      </w:r>
      <w:r>
        <w:rPr>
          <w:color w:val="231F20"/>
          <w:spacing w:val="-10"/>
        </w:rPr>
        <w:t> </w:t>
      </w:r>
      <w:r>
        <w:rPr>
          <w:color w:val="231F20"/>
        </w:rPr>
        <w:t>of</w:t>
      </w:r>
      <w:r>
        <w:rPr>
          <w:color w:val="231F20"/>
          <w:spacing w:val="-10"/>
        </w:rPr>
        <w:t> </w:t>
      </w:r>
      <w:r>
        <w:rPr>
          <w:color w:val="231F20"/>
        </w:rPr>
        <w:t>con- tinuous employment begins on the first day that an em- ployee</w:t>
      </w:r>
      <w:r>
        <w:rPr>
          <w:color w:val="231F20"/>
          <w:spacing w:val="-1"/>
        </w:rPr>
        <w:t> </w:t>
      </w:r>
      <w:r>
        <w:rPr>
          <w:color w:val="231F20"/>
        </w:rPr>
        <w:t>works</w:t>
      </w:r>
      <w:r>
        <w:rPr>
          <w:color w:val="231F20"/>
          <w:spacing w:val="-1"/>
        </w:rPr>
        <w:t> </w:t>
      </w:r>
      <w:r>
        <w:rPr>
          <w:color w:val="231F20"/>
        </w:rPr>
        <w:t>for</w:t>
      </w:r>
      <w:r>
        <w:rPr>
          <w:color w:val="231F20"/>
          <w:spacing w:val="-1"/>
        </w:rPr>
        <w:t> </w:t>
      </w:r>
      <w:r>
        <w:rPr>
          <w:color w:val="231F20"/>
        </w:rPr>
        <w:t>you</w:t>
      </w:r>
      <w:r>
        <w:rPr>
          <w:color w:val="231F20"/>
          <w:spacing w:val="-1"/>
        </w:rPr>
        <w:t> </w:t>
      </w:r>
      <w:r>
        <w:rPr>
          <w:color w:val="231F20"/>
        </w:rPr>
        <w:t>and</w:t>
      </w:r>
      <w:r>
        <w:rPr>
          <w:color w:val="231F20"/>
          <w:spacing w:val="-1"/>
        </w:rPr>
        <w:t> </w:t>
      </w:r>
      <w:r>
        <w:rPr>
          <w:color w:val="231F20"/>
        </w:rPr>
        <w:t>earns</w:t>
      </w:r>
      <w:r>
        <w:rPr>
          <w:color w:val="231F20"/>
          <w:spacing w:val="-1"/>
        </w:rPr>
        <w:t> </w:t>
      </w:r>
      <w:r>
        <w:rPr>
          <w:color w:val="231F20"/>
        </w:rPr>
        <w:t>pay.</w:t>
      </w:r>
      <w:r>
        <w:rPr>
          <w:color w:val="231F20"/>
          <w:spacing w:val="-1"/>
        </w:rPr>
        <w:t> </w:t>
      </w:r>
      <w:r>
        <w:rPr>
          <w:color w:val="231F20"/>
        </w:rPr>
        <w:t>It</w:t>
      </w:r>
      <w:r>
        <w:rPr>
          <w:color w:val="231F20"/>
          <w:spacing w:val="-1"/>
        </w:rPr>
        <w:t> </w:t>
      </w:r>
      <w:r>
        <w:rPr>
          <w:color w:val="231F20"/>
        </w:rPr>
        <w:t>ends</w:t>
      </w:r>
      <w:r>
        <w:rPr>
          <w:color w:val="231F20"/>
          <w:spacing w:val="-1"/>
        </w:rPr>
        <w:t> </w:t>
      </w:r>
      <w:r>
        <w:rPr>
          <w:color w:val="231F20"/>
        </w:rPr>
        <w:t>on</w:t>
      </w:r>
      <w:r>
        <w:rPr>
          <w:color w:val="231F20"/>
          <w:spacing w:val="-1"/>
        </w:rPr>
        <w:t> </w:t>
      </w:r>
      <w:r>
        <w:rPr>
          <w:color w:val="231F20"/>
        </w:rPr>
        <w:t>the</w:t>
      </w:r>
      <w:r>
        <w:rPr>
          <w:color w:val="231F20"/>
          <w:spacing w:val="-1"/>
        </w:rPr>
        <w:t> </w:t>
      </w:r>
      <w:r>
        <w:rPr>
          <w:color w:val="231F20"/>
        </w:rPr>
        <w:t>earlier of the employee's last day of work for you or, if the em- ployee performs no services for you for more than 30 cal- endar days, the last workday before the 30-day period. If an</w:t>
      </w:r>
      <w:r>
        <w:rPr>
          <w:color w:val="231F20"/>
          <w:spacing w:val="-2"/>
        </w:rPr>
        <w:t> </w:t>
      </w:r>
      <w:r>
        <w:rPr>
          <w:color w:val="231F20"/>
        </w:rPr>
        <w:t>employment</w:t>
      </w:r>
      <w:r>
        <w:rPr>
          <w:color w:val="231F20"/>
          <w:spacing w:val="-2"/>
        </w:rPr>
        <w:t> </w:t>
      </w:r>
      <w:r>
        <w:rPr>
          <w:color w:val="231F20"/>
        </w:rPr>
        <w:t>relationship</w:t>
      </w:r>
      <w:r>
        <w:rPr>
          <w:color w:val="231F20"/>
          <w:spacing w:val="-2"/>
        </w:rPr>
        <w:t> </w:t>
      </w:r>
      <w:r>
        <w:rPr>
          <w:color w:val="231F20"/>
        </w:rPr>
        <w:t>is</w:t>
      </w:r>
      <w:r>
        <w:rPr>
          <w:color w:val="231F20"/>
          <w:spacing w:val="-2"/>
        </w:rPr>
        <w:t> </w:t>
      </w:r>
      <w:r>
        <w:rPr>
          <w:color w:val="231F20"/>
        </w:rPr>
        <w:t>ended,</w:t>
      </w:r>
      <w:r>
        <w:rPr>
          <w:color w:val="231F20"/>
          <w:spacing w:val="-2"/>
        </w:rPr>
        <w:t> </w:t>
      </w:r>
      <w:r>
        <w:rPr>
          <w:color w:val="231F20"/>
        </w:rPr>
        <w:t>the</w:t>
      </w:r>
      <w:r>
        <w:rPr>
          <w:color w:val="231F20"/>
          <w:spacing w:val="-2"/>
        </w:rPr>
        <w:t> </w:t>
      </w:r>
      <w:r>
        <w:rPr>
          <w:color w:val="231F20"/>
        </w:rPr>
        <w:t>term</w:t>
      </w:r>
      <w:r>
        <w:rPr>
          <w:color w:val="231F20"/>
          <w:spacing w:val="-2"/>
        </w:rPr>
        <w:t> </w:t>
      </w:r>
      <w:r>
        <w:rPr>
          <w:color w:val="231F20"/>
        </w:rPr>
        <w:t>of</w:t>
      </w:r>
      <w:r>
        <w:rPr>
          <w:color w:val="231F20"/>
          <w:spacing w:val="-2"/>
        </w:rPr>
        <w:t> </w:t>
      </w:r>
      <w:r>
        <w:rPr>
          <w:color w:val="231F20"/>
        </w:rPr>
        <w:t>continu- ous</w:t>
      </w:r>
      <w:r>
        <w:rPr>
          <w:color w:val="231F20"/>
          <w:spacing w:val="-4"/>
        </w:rPr>
        <w:t> </w:t>
      </w:r>
      <w:r>
        <w:rPr>
          <w:color w:val="231F20"/>
        </w:rPr>
        <w:t>employment</w:t>
      </w:r>
      <w:r>
        <w:rPr>
          <w:color w:val="231F20"/>
          <w:spacing w:val="-4"/>
        </w:rPr>
        <w:t> </w:t>
      </w:r>
      <w:r>
        <w:rPr>
          <w:color w:val="231F20"/>
        </w:rPr>
        <w:t>is</w:t>
      </w:r>
      <w:r>
        <w:rPr>
          <w:color w:val="231F20"/>
          <w:spacing w:val="-4"/>
        </w:rPr>
        <w:t> </w:t>
      </w:r>
      <w:r>
        <w:rPr>
          <w:color w:val="231F20"/>
        </w:rPr>
        <w:t>ended</w:t>
      </w:r>
      <w:r>
        <w:rPr>
          <w:color w:val="231F20"/>
          <w:spacing w:val="-4"/>
        </w:rPr>
        <w:t> </w:t>
      </w:r>
      <w:r>
        <w:rPr>
          <w:color w:val="231F20"/>
        </w:rPr>
        <w:t>even</w:t>
      </w:r>
      <w:r>
        <w:rPr>
          <w:color w:val="231F20"/>
          <w:spacing w:val="-4"/>
        </w:rPr>
        <w:t> </w:t>
      </w:r>
      <w:r>
        <w:rPr>
          <w:color w:val="231F20"/>
        </w:rPr>
        <w:t>if</w:t>
      </w:r>
      <w:r>
        <w:rPr>
          <w:color w:val="231F20"/>
          <w:spacing w:val="-4"/>
        </w:rPr>
        <w:t> </w:t>
      </w:r>
      <w:r>
        <w:rPr>
          <w:color w:val="231F20"/>
        </w:rPr>
        <w:t>a</w:t>
      </w:r>
      <w:r>
        <w:rPr>
          <w:color w:val="231F20"/>
          <w:spacing w:val="-4"/>
        </w:rPr>
        <w:t> </w:t>
      </w:r>
      <w:r>
        <w:rPr>
          <w:color w:val="231F20"/>
        </w:rPr>
        <w:t>new</w:t>
      </w:r>
      <w:r>
        <w:rPr>
          <w:color w:val="231F20"/>
          <w:spacing w:val="-4"/>
        </w:rPr>
        <w:t> </w:t>
      </w:r>
      <w:r>
        <w:rPr>
          <w:color w:val="231F20"/>
        </w:rPr>
        <w:t>employment</w:t>
      </w:r>
      <w:r>
        <w:rPr>
          <w:color w:val="231F20"/>
          <w:spacing w:val="-4"/>
        </w:rPr>
        <w:t> </w:t>
      </w:r>
      <w:r>
        <w:rPr>
          <w:color w:val="231F20"/>
        </w:rPr>
        <w:t>rela- tionship is established with the same employer within 30 </w:t>
      </w:r>
      <w:r>
        <w:rPr>
          <w:color w:val="231F20"/>
          <w:spacing w:val="-2"/>
        </w:rPr>
        <w:t>days.</w:t>
      </w:r>
    </w:p>
    <w:p>
      <w:pPr>
        <w:pStyle w:val="BodyText"/>
        <w:spacing w:line="242" w:lineRule="auto" w:before="131"/>
        <w:ind w:left="119" w:right="116"/>
        <w:jc w:val="both"/>
      </w:pPr>
      <w:r>
        <w:rPr>
          <w:rFonts w:ascii="Arial Black"/>
          <w:color w:val="231F20"/>
          <w:spacing w:val="-2"/>
        </w:rPr>
        <w:t>Other</w:t>
      </w:r>
      <w:r>
        <w:rPr>
          <w:rFonts w:ascii="Arial Black"/>
          <w:color w:val="231F20"/>
          <w:spacing w:val="-15"/>
        </w:rPr>
        <w:t> </w:t>
      </w:r>
      <w:r>
        <w:rPr>
          <w:rFonts w:ascii="Arial Black"/>
          <w:color w:val="231F20"/>
          <w:spacing w:val="-2"/>
        </w:rPr>
        <w:t>methods.</w:t>
      </w:r>
      <w:r>
        <w:rPr>
          <w:rFonts w:ascii="Arial Black"/>
          <w:color w:val="231F20"/>
          <w:spacing w:val="-4"/>
        </w:rPr>
        <w:t> </w:t>
      </w:r>
      <w:r>
        <w:rPr>
          <w:color w:val="231F20"/>
          <w:spacing w:val="-2"/>
        </w:rPr>
        <w:t>You</w:t>
      </w:r>
      <w:r>
        <w:rPr>
          <w:color w:val="231F20"/>
          <w:spacing w:val="-9"/>
        </w:rPr>
        <w:t> </w:t>
      </w:r>
      <w:r>
        <w:rPr>
          <w:color w:val="231F20"/>
          <w:spacing w:val="-2"/>
        </w:rPr>
        <w:t>may</w:t>
      </w:r>
      <w:r>
        <w:rPr>
          <w:color w:val="231F20"/>
          <w:spacing w:val="-9"/>
        </w:rPr>
        <w:t> </w:t>
      </w:r>
      <w:r>
        <w:rPr>
          <w:color w:val="231F20"/>
          <w:spacing w:val="-2"/>
        </w:rPr>
        <w:t>use</w:t>
      </w:r>
      <w:r>
        <w:rPr>
          <w:color w:val="231F20"/>
          <w:spacing w:val="-9"/>
        </w:rPr>
        <w:t> </w:t>
      </w:r>
      <w:r>
        <w:rPr>
          <w:color w:val="231F20"/>
          <w:spacing w:val="-2"/>
        </w:rPr>
        <w:t>other</w:t>
      </w:r>
      <w:r>
        <w:rPr>
          <w:color w:val="231F20"/>
          <w:spacing w:val="-9"/>
        </w:rPr>
        <w:t> </w:t>
      </w:r>
      <w:r>
        <w:rPr>
          <w:color w:val="231F20"/>
          <w:spacing w:val="-2"/>
        </w:rPr>
        <w:t>methods</w:t>
      </w:r>
      <w:r>
        <w:rPr>
          <w:color w:val="231F20"/>
          <w:spacing w:val="-9"/>
        </w:rPr>
        <w:t> </w:t>
      </w:r>
      <w:r>
        <w:rPr>
          <w:color w:val="231F20"/>
          <w:spacing w:val="-2"/>
        </w:rPr>
        <w:t>and</w:t>
      </w:r>
      <w:r>
        <w:rPr>
          <w:color w:val="231F20"/>
          <w:spacing w:val="-9"/>
        </w:rPr>
        <w:t> </w:t>
      </w:r>
      <w:r>
        <w:rPr>
          <w:color w:val="231F20"/>
          <w:spacing w:val="-2"/>
        </w:rPr>
        <w:t>tables </w:t>
      </w:r>
      <w:r>
        <w:rPr>
          <w:color w:val="231F20"/>
        </w:rPr>
        <w:t>for withholding taxes, as long as the amount of tax with- held is consistently about the same as it would be under the Percentage Method, as discussed in </w:t>
      </w:r>
      <w:hyperlink w:history="true" w:anchor="_bookmark9">
        <w:r>
          <w:rPr>
            <w:color w:val="0056A2"/>
            <w:u w:val="single" w:color="0055A1"/>
          </w:rPr>
          <w:t>section 1</w:t>
        </w:r>
      </w:hyperlink>
      <w:r>
        <w:rPr>
          <w:color w:val="231F20"/>
        </w:rPr>
        <w:t>. If you develop an alternative method or table, you should test the</w:t>
      </w:r>
      <w:r>
        <w:rPr>
          <w:color w:val="231F20"/>
          <w:spacing w:val="-3"/>
        </w:rPr>
        <w:t> </w:t>
      </w:r>
      <w:r>
        <w:rPr>
          <w:color w:val="231F20"/>
        </w:rPr>
        <w:t>full</w:t>
      </w:r>
      <w:r>
        <w:rPr>
          <w:color w:val="231F20"/>
          <w:spacing w:val="-1"/>
        </w:rPr>
        <w:t> </w:t>
      </w:r>
      <w:r>
        <w:rPr>
          <w:color w:val="231F20"/>
        </w:rPr>
        <w:t>range</w:t>
      </w:r>
      <w:r>
        <w:rPr>
          <w:color w:val="231F20"/>
          <w:spacing w:val="-1"/>
        </w:rPr>
        <w:t> </w:t>
      </w:r>
      <w:r>
        <w:rPr>
          <w:color w:val="231F20"/>
        </w:rPr>
        <w:t>of</w:t>
      </w:r>
      <w:r>
        <w:rPr>
          <w:color w:val="231F20"/>
          <w:spacing w:val="-1"/>
        </w:rPr>
        <w:t> </w:t>
      </w:r>
      <w:r>
        <w:rPr>
          <w:color w:val="231F20"/>
        </w:rPr>
        <w:t>wage</w:t>
      </w:r>
      <w:r>
        <w:rPr>
          <w:color w:val="231F20"/>
          <w:spacing w:val="-1"/>
        </w:rPr>
        <w:t> </w:t>
      </w:r>
      <w:r>
        <w:rPr>
          <w:color w:val="231F20"/>
        </w:rPr>
        <w:t>and</w:t>
      </w:r>
      <w:r>
        <w:rPr>
          <w:color w:val="231F20"/>
          <w:spacing w:val="-1"/>
        </w:rPr>
        <w:t> </w:t>
      </w:r>
      <w:r>
        <w:rPr>
          <w:color w:val="231F20"/>
        </w:rPr>
        <w:t>allowance</w:t>
      </w:r>
      <w:r>
        <w:rPr>
          <w:color w:val="231F20"/>
          <w:spacing w:val="-1"/>
        </w:rPr>
        <w:t> </w:t>
      </w:r>
      <w:r>
        <w:rPr>
          <w:color w:val="231F20"/>
        </w:rPr>
        <w:t>situations</w:t>
      </w:r>
      <w:r>
        <w:rPr>
          <w:color w:val="231F20"/>
          <w:spacing w:val="-1"/>
        </w:rPr>
        <w:t> </w:t>
      </w:r>
      <w:r>
        <w:rPr>
          <w:color w:val="231F20"/>
        </w:rPr>
        <w:t>to</w:t>
      </w:r>
      <w:r>
        <w:rPr>
          <w:color w:val="231F20"/>
          <w:spacing w:val="-1"/>
        </w:rPr>
        <w:t> </w:t>
      </w:r>
      <w:r>
        <w:rPr>
          <w:color w:val="231F20"/>
        </w:rPr>
        <w:t>be</w:t>
      </w:r>
      <w:r>
        <w:rPr>
          <w:color w:val="231F20"/>
          <w:spacing w:val="-1"/>
        </w:rPr>
        <w:t> </w:t>
      </w:r>
      <w:r>
        <w:rPr>
          <w:color w:val="231F20"/>
        </w:rPr>
        <w:t>sure that they meet the tolerances contained in Regulations section 31.3402(h)(4)-1(a) as shown in the table next.</w:t>
      </w:r>
    </w:p>
    <w:p>
      <w:pPr>
        <w:pStyle w:val="BodyText"/>
        <w:spacing w:after="0" w:line="242" w:lineRule="auto"/>
        <w:jc w:val="both"/>
        <w:sectPr>
          <w:headerReference w:type="default" r:id="rId89"/>
          <w:pgSz w:w="12240" w:h="15840"/>
          <w:pgMar w:header="0" w:footer="0" w:top="500" w:bottom="840" w:left="720" w:right="720"/>
          <w:cols w:num="2" w:equalWidth="0">
            <w:col w:w="5263" w:space="197"/>
            <w:col w:w="5340"/>
          </w:cols>
        </w:sectPr>
      </w:pPr>
    </w:p>
    <w:p>
      <w:pPr>
        <w:pStyle w:val="BodyText"/>
        <w:spacing w:line="244" w:lineRule="auto" w:before="139"/>
        <w:ind w:left="5579" w:right="118"/>
        <w:jc w:val="both"/>
      </w:pPr>
      <w:r>
        <w:rPr/>
        <mc:AlternateContent>
          <mc:Choice Requires="wps">
            <w:drawing>
              <wp:anchor distT="0" distB="0" distL="0" distR="0" allowOverlap="1" layoutInCell="1" locked="0" behindDoc="0" simplePos="0" relativeHeight="15779840">
                <wp:simplePos x="0" y="0"/>
                <wp:positionH relativeFrom="page">
                  <wp:posOffset>492125</wp:posOffset>
                </wp:positionH>
                <wp:positionV relativeFrom="paragraph">
                  <wp:posOffset>98425</wp:posOffset>
                </wp:positionV>
                <wp:extent cx="3321050" cy="1588135"/>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a:off x="0" y="0"/>
                          <a:ext cx="3321050" cy="1588135"/>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296"/>
                              <w:gridCol w:w="2805"/>
                            </w:tblGrid>
                            <w:tr>
                              <w:trPr>
                                <w:trHeight w:val="625" w:hRule="atLeast"/>
                              </w:trPr>
                              <w:tc>
                                <w:tcPr>
                                  <w:tcW w:w="2296" w:type="dxa"/>
                                  <w:tcBorders>
                                    <w:right w:val="nil"/>
                                  </w:tcBorders>
                                </w:tcPr>
                                <w:p>
                                  <w:pPr>
                                    <w:pStyle w:val="TableParagraph"/>
                                    <w:spacing w:line="200" w:lineRule="exact" w:before="4"/>
                                    <w:ind w:left="85" w:right="205"/>
                                    <w:jc w:val="left"/>
                                    <w:rPr>
                                      <w:rFonts w:ascii="Arial Black"/>
                                      <w:sz w:val="16"/>
                                    </w:rPr>
                                  </w:pPr>
                                  <w:r>
                                    <w:rPr>
                                      <w:rFonts w:ascii="Arial Black"/>
                                      <w:color w:val="231F20"/>
                                      <w:w w:val="95"/>
                                      <w:sz w:val="16"/>
                                    </w:rPr>
                                    <w:t>IF</w:t>
                                  </w:r>
                                  <w:r>
                                    <w:rPr>
                                      <w:rFonts w:ascii="Arial Black"/>
                                      <w:color w:val="231F20"/>
                                      <w:spacing w:val="-11"/>
                                      <w:w w:val="95"/>
                                      <w:sz w:val="16"/>
                                    </w:rPr>
                                    <w:t> </w:t>
                                  </w:r>
                                  <w:r>
                                    <w:rPr>
                                      <w:rFonts w:ascii="Arial Black"/>
                                      <w:color w:val="231F20"/>
                                      <w:w w:val="95"/>
                                      <w:sz w:val="16"/>
                                    </w:rPr>
                                    <w:t>the</w:t>
                                  </w:r>
                                  <w:r>
                                    <w:rPr>
                                      <w:rFonts w:ascii="Arial Black"/>
                                      <w:color w:val="231F20"/>
                                      <w:spacing w:val="-11"/>
                                      <w:w w:val="95"/>
                                      <w:sz w:val="16"/>
                                    </w:rPr>
                                    <w:t> </w:t>
                                  </w:r>
                                  <w:r>
                                    <w:rPr>
                                      <w:rFonts w:ascii="Arial Black"/>
                                      <w:color w:val="231F20"/>
                                      <w:w w:val="95"/>
                                      <w:sz w:val="16"/>
                                    </w:rPr>
                                    <w:t>tax</w:t>
                                  </w:r>
                                  <w:r>
                                    <w:rPr>
                                      <w:rFonts w:ascii="Arial Black"/>
                                      <w:color w:val="231F20"/>
                                      <w:spacing w:val="-11"/>
                                      <w:w w:val="95"/>
                                      <w:sz w:val="16"/>
                                    </w:rPr>
                                    <w:t> </w:t>
                                  </w:r>
                                  <w:r>
                                    <w:rPr>
                                      <w:rFonts w:ascii="Arial Black"/>
                                      <w:color w:val="231F20"/>
                                      <w:w w:val="95"/>
                                      <w:sz w:val="16"/>
                                    </w:rPr>
                                    <w:t>required</w:t>
                                  </w:r>
                                  <w:r>
                                    <w:rPr>
                                      <w:rFonts w:ascii="Arial Black"/>
                                      <w:color w:val="231F20"/>
                                      <w:spacing w:val="-10"/>
                                      <w:w w:val="95"/>
                                      <w:sz w:val="16"/>
                                    </w:rPr>
                                    <w:t> </w:t>
                                  </w:r>
                                  <w:r>
                                    <w:rPr>
                                      <w:rFonts w:ascii="Arial Black"/>
                                      <w:color w:val="231F20"/>
                                      <w:w w:val="95"/>
                                      <w:sz w:val="16"/>
                                    </w:rPr>
                                    <w:t>to</w:t>
                                  </w:r>
                                  <w:r>
                                    <w:rPr>
                                      <w:rFonts w:ascii="Arial Black"/>
                                      <w:color w:val="231F20"/>
                                      <w:spacing w:val="-11"/>
                                      <w:w w:val="95"/>
                                      <w:sz w:val="16"/>
                                    </w:rPr>
                                    <w:t> </w:t>
                                  </w:r>
                                  <w:r>
                                    <w:rPr>
                                      <w:rFonts w:ascii="Arial Black"/>
                                      <w:color w:val="231F20"/>
                                      <w:w w:val="95"/>
                                      <w:sz w:val="16"/>
                                    </w:rPr>
                                    <w:t>be </w:t>
                                  </w:r>
                                  <w:r>
                                    <w:rPr>
                                      <w:rFonts w:ascii="Arial Black"/>
                                      <w:color w:val="231F20"/>
                                      <w:w w:val="85"/>
                                      <w:sz w:val="16"/>
                                    </w:rPr>
                                    <w:t>withheld under the </w:t>
                                  </w:r>
                                  <w:r>
                                    <w:rPr>
                                      <w:rFonts w:ascii="Arial Black"/>
                                      <w:color w:val="231F20"/>
                                      <w:w w:val="85"/>
                                      <w:sz w:val="16"/>
                                    </w:rPr>
                                    <w:t>annual </w:t>
                                  </w:r>
                                  <w:r>
                                    <w:rPr>
                                      <w:rFonts w:ascii="Arial Black"/>
                                      <w:color w:val="231F20"/>
                                      <w:w w:val="95"/>
                                      <w:sz w:val="16"/>
                                    </w:rPr>
                                    <w:t>percentage is . . .</w:t>
                                  </w:r>
                                </w:p>
                              </w:tc>
                              <w:tc>
                                <w:tcPr>
                                  <w:tcW w:w="2805" w:type="dxa"/>
                                  <w:tcBorders>
                                    <w:left w:val="nil"/>
                                  </w:tcBorders>
                                </w:tcPr>
                                <w:p>
                                  <w:pPr>
                                    <w:pStyle w:val="TableParagraph"/>
                                    <w:spacing w:line="200" w:lineRule="exact" w:before="4"/>
                                    <w:ind w:left="216" w:right="292"/>
                                    <w:jc w:val="left"/>
                                    <w:rPr>
                                      <w:rFonts w:ascii="Arial Black"/>
                                      <w:sz w:val="16"/>
                                    </w:rPr>
                                  </w:pPr>
                                  <w:r>
                                    <w:rPr>
                                      <w:rFonts w:ascii="Arial Black"/>
                                      <w:color w:val="231F20"/>
                                      <w:w w:val="85"/>
                                      <w:sz w:val="16"/>
                                    </w:rPr>
                                    <w:t>THEN</w:t>
                                  </w:r>
                                  <w:r>
                                    <w:rPr>
                                      <w:rFonts w:ascii="Arial Black"/>
                                      <w:color w:val="231F20"/>
                                      <w:spacing w:val="-2"/>
                                      <w:w w:val="85"/>
                                      <w:sz w:val="16"/>
                                    </w:rPr>
                                    <w:t> </w:t>
                                  </w:r>
                                  <w:r>
                                    <w:rPr>
                                      <w:rFonts w:ascii="Arial Black"/>
                                      <w:color w:val="231F20"/>
                                      <w:w w:val="85"/>
                                      <w:sz w:val="16"/>
                                    </w:rPr>
                                    <w:t>the</w:t>
                                  </w:r>
                                  <w:r>
                                    <w:rPr>
                                      <w:rFonts w:ascii="Arial Black"/>
                                      <w:color w:val="231F20"/>
                                      <w:spacing w:val="-2"/>
                                      <w:w w:val="85"/>
                                      <w:sz w:val="16"/>
                                    </w:rPr>
                                    <w:t> </w:t>
                                  </w:r>
                                  <w:r>
                                    <w:rPr>
                                      <w:rFonts w:ascii="Arial Black"/>
                                      <w:color w:val="231F20"/>
                                      <w:w w:val="85"/>
                                      <w:sz w:val="16"/>
                                    </w:rPr>
                                    <w:t>annual</w:t>
                                  </w:r>
                                  <w:r>
                                    <w:rPr>
                                      <w:rFonts w:ascii="Arial Black"/>
                                      <w:color w:val="231F20"/>
                                      <w:spacing w:val="-2"/>
                                      <w:w w:val="85"/>
                                      <w:sz w:val="16"/>
                                    </w:rPr>
                                    <w:t> </w:t>
                                  </w:r>
                                  <w:r>
                                    <w:rPr>
                                      <w:rFonts w:ascii="Arial Black"/>
                                      <w:color w:val="231F20"/>
                                      <w:w w:val="85"/>
                                      <w:sz w:val="16"/>
                                    </w:rPr>
                                    <w:t>tax</w:t>
                                  </w:r>
                                  <w:r>
                                    <w:rPr>
                                      <w:rFonts w:ascii="Arial Black"/>
                                      <w:color w:val="231F20"/>
                                      <w:spacing w:val="18"/>
                                      <w:sz w:val="16"/>
                                    </w:rPr>
                                    <w:t> </w:t>
                                  </w:r>
                                  <w:r>
                                    <w:rPr>
                                      <w:rFonts w:ascii="Arial Black"/>
                                      <w:color w:val="231F20"/>
                                      <w:w w:val="85"/>
                                      <w:sz w:val="16"/>
                                    </w:rPr>
                                    <w:t>withheld </w:t>
                                  </w:r>
                                  <w:r>
                                    <w:rPr>
                                      <w:rFonts w:ascii="Arial Black"/>
                                      <w:color w:val="231F20"/>
                                      <w:w w:val="95"/>
                                      <w:sz w:val="16"/>
                                    </w:rPr>
                                    <w:t>under</w:t>
                                  </w:r>
                                  <w:r>
                                    <w:rPr>
                                      <w:rFonts w:ascii="Arial Black"/>
                                      <w:color w:val="231F20"/>
                                      <w:spacing w:val="-8"/>
                                      <w:w w:val="95"/>
                                      <w:sz w:val="16"/>
                                    </w:rPr>
                                    <w:t> </w:t>
                                  </w:r>
                                  <w:r>
                                    <w:rPr>
                                      <w:rFonts w:ascii="Arial Black"/>
                                      <w:color w:val="231F20"/>
                                      <w:w w:val="95"/>
                                      <w:sz w:val="16"/>
                                    </w:rPr>
                                    <w:t>your</w:t>
                                  </w:r>
                                  <w:r>
                                    <w:rPr>
                                      <w:rFonts w:ascii="Arial Black"/>
                                      <w:color w:val="231F20"/>
                                      <w:spacing w:val="-8"/>
                                      <w:w w:val="95"/>
                                      <w:sz w:val="16"/>
                                    </w:rPr>
                                    <w:t> </w:t>
                                  </w:r>
                                  <w:r>
                                    <w:rPr>
                                      <w:rFonts w:ascii="Arial Black"/>
                                      <w:color w:val="231F20"/>
                                      <w:w w:val="95"/>
                                      <w:sz w:val="16"/>
                                    </w:rPr>
                                    <w:t>method</w:t>
                                  </w:r>
                                  <w:r>
                                    <w:rPr>
                                      <w:rFonts w:ascii="Arial Black"/>
                                      <w:color w:val="231F20"/>
                                      <w:spacing w:val="-8"/>
                                      <w:w w:val="95"/>
                                      <w:sz w:val="16"/>
                                    </w:rPr>
                                    <w:t> </w:t>
                                  </w:r>
                                  <w:r>
                                    <w:rPr>
                                      <w:rFonts w:ascii="Arial Black"/>
                                      <w:color w:val="231F20"/>
                                      <w:w w:val="95"/>
                                      <w:sz w:val="16"/>
                                    </w:rPr>
                                    <w:t>may</w:t>
                                  </w:r>
                                  <w:r>
                                    <w:rPr>
                                      <w:rFonts w:ascii="Arial Black"/>
                                      <w:color w:val="231F20"/>
                                      <w:spacing w:val="-8"/>
                                      <w:w w:val="95"/>
                                      <w:sz w:val="16"/>
                                    </w:rPr>
                                    <w:t> </w:t>
                                  </w:r>
                                  <w:r>
                                    <w:rPr>
                                      <w:rFonts w:ascii="Arial Black"/>
                                      <w:color w:val="231F20"/>
                                      <w:w w:val="95"/>
                                      <w:sz w:val="16"/>
                                    </w:rPr>
                                    <w:t>not differ</w:t>
                                  </w:r>
                                  <w:r>
                                    <w:rPr>
                                      <w:rFonts w:ascii="Arial Black"/>
                                      <w:color w:val="231F20"/>
                                      <w:spacing w:val="-4"/>
                                      <w:w w:val="95"/>
                                      <w:sz w:val="16"/>
                                    </w:rPr>
                                    <w:t> </w:t>
                                  </w:r>
                                  <w:r>
                                    <w:rPr>
                                      <w:rFonts w:ascii="Arial Black"/>
                                      <w:color w:val="231F20"/>
                                      <w:w w:val="95"/>
                                      <w:sz w:val="16"/>
                                    </w:rPr>
                                    <w:t>by</w:t>
                                  </w:r>
                                  <w:r>
                                    <w:rPr>
                                      <w:rFonts w:ascii="Arial Black"/>
                                      <w:color w:val="231F20"/>
                                      <w:spacing w:val="-4"/>
                                      <w:w w:val="95"/>
                                      <w:sz w:val="16"/>
                                    </w:rPr>
                                    <w:t> </w:t>
                                  </w:r>
                                  <w:r>
                                    <w:rPr>
                                      <w:rFonts w:ascii="Arial Black"/>
                                      <w:color w:val="231F20"/>
                                      <w:w w:val="95"/>
                                      <w:sz w:val="16"/>
                                    </w:rPr>
                                    <w:t>more</w:t>
                                  </w:r>
                                  <w:r>
                                    <w:rPr>
                                      <w:rFonts w:ascii="Arial Black"/>
                                      <w:color w:val="231F20"/>
                                      <w:spacing w:val="-4"/>
                                      <w:w w:val="95"/>
                                      <w:sz w:val="16"/>
                                    </w:rPr>
                                    <w:t> </w:t>
                                  </w:r>
                                  <w:r>
                                    <w:rPr>
                                      <w:rFonts w:ascii="Arial Black"/>
                                      <w:color w:val="231F20"/>
                                      <w:w w:val="95"/>
                                      <w:sz w:val="16"/>
                                    </w:rPr>
                                    <w:t>than</w:t>
                                  </w:r>
                                  <w:r>
                                    <w:rPr>
                                      <w:rFonts w:ascii="Arial Black"/>
                                      <w:color w:val="231F20"/>
                                      <w:spacing w:val="-4"/>
                                      <w:w w:val="95"/>
                                      <w:sz w:val="16"/>
                                    </w:rPr>
                                    <w:t> </w:t>
                                  </w:r>
                                  <w:r>
                                    <w:rPr>
                                      <w:rFonts w:ascii="Arial Black"/>
                                      <w:color w:val="231F20"/>
                                      <w:w w:val="95"/>
                                      <w:sz w:val="16"/>
                                    </w:rPr>
                                    <w:t>.</w:t>
                                  </w:r>
                                  <w:r>
                                    <w:rPr>
                                      <w:rFonts w:ascii="Arial Black"/>
                                      <w:color w:val="231F20"/>
                                      <w:spacing w:val="-4"/>
                                      <w:w w:val="95"/>
                                      <w:sz w:val="16"/>
                                    </w:rPr>
                                    <w:t> </w:t>
                                  </w:r>
                                  <w:r>
                                    <w:rPr>
                                      <w:rFonts w:ascii="Arial Black"/>
                                      <w:color w:val="231F20"/>
                                      <w:w w:val="95"/>
                                      <w:sz w:val="16"/>
                                    </w:rPr>
                                    <w:t>.</w:t>
                                  </w:r>
                                  <w:r>
                                    <w:rPr>
                                      <w:rFonts w:ascii="Arial Black"/>
                                      <w:color w:val="231F20"/>
                                      <w:spacing w:val="-4"/>
                                      <w:w w:val="95"/>
                                      <w:sz w:val="16"/>
                                    </w:rPr>
                                    <w:t> </w:t>
                                  </w:r>
                                  <w:r>
                                    <w:rPr>
                                      <w:rFonts w:ascii="Arial Black"/>
                                      <w:color w:val="231F20"/>
                                      <w:w w:val="95"/>
                                      <w:sz w:val="16"/>
                                    </w:rPr>
                                    <w:t>.</w:t>
                                  </w:r>
                                </w:p>
                              </w:tc>
                            </w:tr>
                            <w:tr>
                              <w:trPr>
                                <w:trHeight w:val="280" w:hRule="atLeast"/>
                              </w:trPr>
                              <w:tc>
                                <w:tcPr>
                                  <w:tcW w:w="5101" w:type="dxa"/>
                                  <w:gridSpan w:val="2"/>
                                </w:tcPr>
                                <w:p>
                                  <w:pPr>
                                    <w:pStyle w:val="TableParagraph"/>
                                    <w:tabs>
                                      <w:tab w:pos="2577" w:val="left" w:leader="none"/>
                                    </w:tabs>
                                    <w:spacing w:line="240" w:lineRule="auto" w:before="71"/>
                                    <w:ind w:left="85" w:right="0"/>
                                    <w:jc w:val="left"/>
                                    <w:rPr>
                                      <w:sz w:val="16"/>
                                    </w:rPr>
                                  </w:pPr>
                                  <w:r>
                                    <w:rPr>
                                      <w:color w:val="231F20"/>
                                      <w:sz w:val="16"/>
                                    </w:rPr>
                                    <w:t>less</w:t>
                                  </w:r>
                                  <w:r>
                                    <w:rPr>
                                      <w:color w:val="231F20"/>
                                      <w:spacing w:val="-7"/>
                                      <w:sz w:val="16"/>
                                    </w:rPr>
                                    <w:t> </w:t>
                                  </w:r>
                                  <w:r>
                                    <w:rPr>
                                      <w:color w:val="231F20"/>
                                      <w:sz w:val="16"/>
                                    </w:rPr>
                                    <w:t>than</w:t>
                                  </w:r>
                                  <w:r>
                                    <w:rPr>
                                      <w:color w:val="231F20"/>
                                      <w:spacing w:val="-7"/>
                                      <w:sz w:val="16"/>
                                    </w:rPr>
                                    <w:t> </w:t>
                                  </w:r>
                                  <w:r>
                                    <w:rPr>
                                      <w:color w:val="231F20"/>
                                      <w:spacing w:val="-2"/>
                                      <w:sz w:val="16"/>
                                    </w:rPr>
                                    <w:t>$10.00</w:t>
                                  </w:r>
                                  <w:r>
                                    <w:rPr>
                                      <w:color w:val="231F20"/>
                                      <w:sz w:val="16"/>
                                    </w:rPr>
                                    <w:tab/>
                                  </w:r>
                                  <w:r>
                                    <w:rPr>
                                      <w:color w:val="231F20"/>
                                      <w:spacing w:val="-2"/>
                                      <w:sz w:val="16"/>
                                    </w:rPr>
                                    <w:t>$9.99.</w:t>
                                  </w:r>
                                </w:p>
                              </w:tc>
                            </w:tr>
                            <w:tr>
                              <w:trPr>
                                <w:trHeight w:val="485" w:hRule="atLeast"/>
                              </w:trPr>
                              <w:tc>
                                <w:tcPr>
                                  <w:tcW w:w="5101" w:type="dxa"/>
                                  <w:gridSpan w:val="2"/>
                                </w:tcPr>
                                <w:p>
                                  <w:pPr>
                                    <w:pStyle w:val="TableParagraph"/>
                                    <w:tabs>
                                      <w:tab w:pos="2492" w:val="left" w:leader="none"/>
                                    </w:tabs>
                                    <w:spacing w:line="240" w:lineRule="auto" w:before="77"/>
                                    <w:ind w:right="504"/>
                                    <w:jc w:val="center"/>
                                    <w:rPr>
                                      <w:sz w:val="16"/>
                                    </w:rPr>
                                  </w:pPr>
                                  <w:r>
                                    <w:rPr>
                                      <w:color w:val="231F20"/>
                                      <w:sz w:val="16"/>
                                    </w:rPr>
                                    <w:t>$10</w:t>
                                  </w:r>
                                  <w:r>
                                    <w:rPr>
                                      <w:color w:val="231F20"/>
                                      <w:spacing w:val="-8"/>
                                      <w:sz w:val="16"/>
                                    </w:rPr>
                                    <w:t> </w:t>
                                  </w:r>
                                  <w:r>
                                    <w:rPr>
                                      <w:color w:val="231F20"/>
                                      <w:sz w:val="16"/>
                                    </w:rPr>
                                    <w:t>or</w:t>
                                  </w:r>
                                  <w:r>
                                    <w:rPr>
                                      <w:color w:val="231F20"/>
                                      <w:spacing w:val="-7"/>
                                      <w:sz w:val="16"/>
                                    </w:rPr>
                                    <w:t> </w:t>
                                  </w:r>
                                  <w:r>
                                    <w:rPr>
                                      <w:color w:val="231F20"/>
                                      <w:sz w:val="16"/>
                                    </w:rPr>
                                    <w:t>more</w:t>
                                  </w:r>
                                  <w:r>
                                    <w:rPr>
                                      <w:color w:val="231F20"/>
                                      <w:spacing w:val="-7"/>
                                      <w:sz w:val="16"/>
                                    </w:rPr>
                                    <w:t> </w:t>
                                  </w:r>
                                  <w:r>
                                    <w:rPr>
                                      <w:color w:val="231F20"/>
                                      <w:sz w:val="16"/>
                                    </w:rPr>
                                    <w:t>but</w:t>
                                  </w:r>
                                  <w:r>
                                    <w:rPr>
                                      <w:color w:val="231F20"/>
                                      <w:spacing w:val="-7"/>
                                      <w:sz w:val="16"/>
                                    </w:rPr>
                                    <w:t> </w:t>
                                  </w:r>
                                  <w:r>
                                    <w:rPr>
                                      <w:color w:val="231F20"/>
                                      <w:sz w:val="16"/>
                                    </w:rPr>
                                    <w:t>under</w:t>
                                  </w:r>
                                  <w:r>
                                    <w:rPr>
                                      <w:color w:val="231F20"/>
                                      <w:spacing w:val="-7"/>
                                      <w:sz w:val="16"/>
                                    </w:rPr>
                                    <w:t> </w:t>
                                  </w:r>
                                  <w:r>
                                    <w:rPr>
                                      <w:color w:val="231F20"/>
                                      <w:spacing w:val="-4"/>
                                      <w:sz w:val="16"/>
                                    </w:rPr>
                                    <w:t>$100</w:t>
                                  </w:r>
                                  <w:r>
                                    <w:rPr>
                                      <w:color w:val="231F20"/>
                                      <w:sz w:val="16"/>
                                    </w:rPr>
                                    <w:tab/>
                                    <w:t>$10</w:t>
                                  </w:r>
                                  <w:r>
                                    <w:rPr>
                                      <w:color w:val="231F20"/>
                                      <w:spacing w:val="-7"/>
                                      <w:sz w:val="16"/>
                                    </w:rPr>
                                    <w:t> </w:t>
                                  </w:r>
                                  <w:r>
                                    <w:rPr>
                                      <w:color w:val="231F20"/>
                                      <w:sz w:val="16"/>
                                    </w:rPr>
                                    <w:t>plus</w:t>
                                  </w:r>
                                  <w:r>
                                    <w:rPr>
                                      <w:color w:val="231F20"/>
                                      <w:spacing w:val="-6"/>
                                      <w:sz w:val="16"/>
                                    </w:rPr>
                                    <w:t> </w:t>
                                  </w:r>
                                  <w:r>
                                    <w:rPr>
                                      <w:color w:val="231F20"/>
                                      <w:sz w:val="16"/>
                                    </w:rPr>
                                    <w:t>10%</w:t>
                                  </w:r>
                                  <w:r>
                                    <w:rPr>
                                      <w:color w:val="231F20"/>
                                      <w:spacing w:val="-6"/>
                                      <w:sz w:val="16"/>
                                    </w:rPr>
                                    <w:t> </w:t>
                                  </w:r>
                                  <w:r>
                                    <w:rPr>
                                      <w:color w:val="231F20"/>
                                      <w:sz w:val="16"/>
                                    </w:rPr>
                                    <w:t>of</w:t>
                                  </w:r>
                                  <w:r>
                                    <w:rPr>
                                      <w:color w:val="231F20"/>
                                      <w:spacing w:val="-6"/>
                                      <w:sz w:val="16"/>
                                    </w:rPr>
                                    <w:t> </w:t>
                                  </w:r>
                                  <w:r>
                                    <w:rPr>
                                      <w:color w:val="231F20"/>
                                      <w:sz w:val="16"/>
                                    </w:rPr>
                                    <w:t>the</w:t>
                                  </w:r>
                                  <w:r>
                                    <w:rPr>
                                      <w:color w:val="231F20"/>
                                      <w:spacing w:val="-7"/>
                                      <w:sz w:val="16"/>
                                    </w:rPr>
                                    <w:t> </w:t>
                                  </w:r>
                                  <w:r>
                                    <w:rPr>
                                      <w:color w:val="231F20"/>
                                      <w:spacing w:val="-2"/>
                                      <w:sz w:val="16"/>
                                    </w:rPr>
                                    <w:t>excess</w:t>
                                  </w:r>
                                </w:p>
                                <w:p>
                                  <w:pPr>
                                    <w:pStyle w:val="TableParagraph"/>
                                    <w:spacing w:line="240" w:lineRule="auto" w:before="19"/>
                                    <w:ind w:left="1082" w:right="504"/>
                                    <w:jc w:val="center"/>
                                    <w:rPr>
                                      <w:sz w:val="16"/>
                                    </w:rPr>
                                  </w:pPr>
                                  <w:r>
                                    <w:rPr>
                                      <w:color w:val="231F20"/>
                                      <w:spacing w:val="-2"/>
                                      <w:sz w:val="16"/>
                                    </w:rPr>
                                    <w:t>over</w:t>
                                  </w:r>
                                  <w:r>
                                    <w:rPr>
                                      <w:color w:val="231F20"/>
                                      <w:spacing w:val="-7"/>
                                      <w:sz w:val="16"/>
                                    </w:rPr>
                                    <w:t> </w:t>
                                  </w:r>
                                  <w:r>
                                    <w:rPr>
                                      <w:color w:val="231F20"/>
                                      <w:spacing w:val="-4"/>
                                      <w:sz w:val="16"/>
                                    </w:rPr>
                                    <w:t>$10.</w:t>
                                  </w:r>
                                </w:p>
                              </w:tc>
                            </w:tr>
                            <w:tr>
                              <w:trPr>
                                <w:trHeight w:val="486" w:hRule="atLeast"/>
                              </w:trPr>
                              <w:tc>
                                <w:tcPr>
                                  <w:tcW w:w="5101" w:type="dxa"/>
                                  <w:gridSpan w:val="2"/>
                                </w:tcPr>
                                <w:p>
                                  <w:pPr>
                                    <w:pStyle w:val="TableParagraph"/>
                                    <w:tabs>
                                      <w:tab w:pos="2492" w:val="left" w:leader="none"/>
                                    </w:tabs>
                                    <w:spacing w:line="240" w:lineRule="auto" w:before="77"/>
                                    <w:ind w:right="593"/>
                                    <w:jc w:val="center"/>
                                    <w:rPr>
                                      <w:sz w:val="16"/>
                                    </w:rPr>
                                  </w:pPr>
                                  <w:r>
                                    <w:rPr>
                                      <w:color w:val="231F20"/>
                                      <w:sz w:val="16"/>
                                    </w:rPr>
                                    <w:t>$100</w:t>
                                  </w:r>
                                  <w:r>
                                    <w:rPr>
                                      <w:color w:val="231F20"/>
                                      <w:spacing w:val="-8"/>
                                      <w:sz w:val="16"/>
                                    </w:rPr>
                                    <w:t> </w:t>
                                  </w:r>
                                  <w:r>
                                    <w:rPr>
                                      <w:color w:val="231F20"/>
                                      <w:sz w:val="16"/>
                                    </w:rPr>
                                    <w:t>or</w:t>
                                  </w:r>
                                  <w:r>
                                    <w:rPr>
                                      <w:color w:val="231F20"/>
                                      <w:spacing w:val="-7"/>
                                      <w:sz w:val="16"/>
                                    </w:rPr>
                                    <w:t> </w:t>
                                  </w:r>
                                  <w:r>
                                    <w:rPr>
                                      <w:color w:val="231F20"/>
                                      <w:sz w:val="16"/>
                                    </w:rPr>
                                    <w:t>more</w:t>
                                  </w:r>
                                  <w:r>
                                    <w:rPr>
                                      <w:color w:val="231F20"/>
                                      <w:spacing w:val="-7"/>
                                      <w:sz w:val="16"/>
                                    </w:rPr>
                                    <w:t> </w:t>
                                  </w:r>
                                  <w:r>
                                    <w:rPr>
                                      <w:color w:val="231F20"/>
                                      <w:sz w:val="16"/>
                                    </w:rPr>
                                    <w:t>but</w:t>
                                  </w:r>
                                  <w:r>
                                    <w:rPr>
                                      <w:color w:val="231F20"/>
                                      <w:spacing w:val="-8"/>
                                      <w:sz w:val="16"/>
                                    </w:rPr>
                                    <w:t> </w:t>
                                  </w:r>
                                  <w:r>
                                    <w:rPr>
                                      <w:color w:val="231F20"/>
                                      <w:sz w:val="16"/>
                                    </w:rPr>
                                    <w:t>under</w:t>
                                  </w:r>
                                  <w:r>
                                    <w:rPr>
                                      <w:color w:val="231F20"/>
                                      <w:spacing w:val="-7"/>
                                      <w:sz w:val="16"/>
                                    </w:rPr>
                                    <w:t> </w:t>
                                  </w:r>
                                  <w:r>
                                    <w:rPr>
                                      <w:color w:val="231F20"/>
                                      <w:spacing w:val="-2"/>
                                      <w:sz w:val="16"/>
                                    </w:rPr>
                                    <w:t>$1,000</w:t>
                                  </w:r>
                                  <w:r>
                                    <w:rPr>
                                      <w:color w:val="231F20"/>
                                      <w:sz w:val="16"/>
                                    </w:rPr>
                                    <w:tab/>
                                    <w:t>$19</w:t>
                                  </w:r>
                                  <w:r>
                                    <w:rPr>
                                      <w:color w:val="231F20"/>
                                      <w:spacing w:val="-7"/>
                                      <w:sz w:val="16"/>
                                    </w:rPr>
                                    <w:t> </w:t>
                                  </w:r>
                                  <w:r>
                                    <w:rPr>
                                      <w:color w:val="231F20"/>
                                      <w:sz w:val="16"/>
                                    </w:rPr>
                                    <w:t>plus</w:t>
                                  </w:r>
                                  <w:r>
                                    <w:rPr>
                                      <w:color w:val="231F20"/>
                                      <w:spacing w:val="-6"/>
                                      <w:sz w:val="16"/>
                                    </w:rPr>
                                    <w:t> </w:t>
                                  </w:r>
                                  <w:r>
                                    <w:rPr>
                                      <w:color w:val="231F20"/>
                                      <w:sz w:val="16"/>
                                    </w:rPr>
                                    <w:t>3%</w:t>
                                  </w:r>
                                  <w:r>
                                    <w:rPr>
                                      <w:color w:val="231F20"/>
                                      <w:spacing w:val="-6"/>
                                      <w:sz w:val="16"/>
                                    </w:rPr>
                                    <w:t> </w:t>
                                  </w:r>
                                  <w:r>
                                    <w:rPr>
                                      <w:color w:val="231F20"/>
                                      <w:sz w:val="16"/>
                                    </w:rPr>
                                    <w:t>of</w:t>
                                  </w:r>
                                  <w:r>
                                    <w:rPr>
                                      <w:color w:val="231F20"/>
                                      <w:spacing w:val="-6"/>
                                      <w:sz w:val="16"/>
                                    </w:rPr>
                                    <w:t> </w:t>
                                  </w:r>
                                  <w:r>
                                    <w:rPr>
                                      <w:color w:val="231F20"/>
                                      <w:sz w:val="16"/>
                                    </w:rPr>
                                    <w:t>the</w:t>
                                  </w:r>
                                  <w:r>
                                    <w:rPr>
                                      <w:color w:val="231F20"/>
                                      <w:spacing w:val="-6"/>
                                      <w:sz w:val="16"/>
                                    </w:rPr>
                                    <w:t> </w:t>
                                  </w:r>
                                  <w:r>
                                    <w:rPr>
                                      <w:color w:val="231F20"/>
                                      <w:spacing w:val="-2"/>
                                      <w:sz w:val="16"/>
                                    </w:rPr>
                                    <w:t>excess</w:t>
                                  </w:r>
                                </w:p>
                                <w:p>
                                  <w:pPr>
                                    <w:pStyle w:val="TableParagraph"/>
                                    <w:spacing w:line="240" w:lineRule="auto" w:before="19"/>
                                    <w:ind w:left="1171" w:right="504"/>
                                    <w:jc w:val="center"/>
                                    <w:rPr>
                                      <w:sz w:val="16"/>
                                    </w:rPr>
                                  </w:pPr>
                                  <w:r>
                                    <w:rPr>
                                      <w:color w:val="231F20"/>
                                      <w:spacing w:val="-2"/>
                                      <w:sz w:val="16"/>
                                    </w:rPr>
                                    <w:t>over</w:t>
                                  </w:r>
                                  <w:r>
                                    <w:rPr>
                                      <w:color w:val="231F20"/>
                                      <w:spacing w:val="-7"/>
                                      <w:sz w:val="16"/>
                                    </w:rPr>
                                    <w:t> </w:t>
                                  </w:r>
                                  <w:r>
                                    <w:rPr>
                                      <w:color w:val="231F20"/>
                                      <w:spacing w:val="-2"/>
                                      <w:sz w:val="16"/>
                                    </w:rPr>
                                    <w:t>$100.</w:t>
                                  </w:r>
                                </w:p>
                              </w:tc>
                            </w:tr>
                            <w:tr>
                              <w:trPr>
                                <w:trHeight w:val="565" w:hRule="atLeast"/>
                              </w:trPr>
                              <w:tc>
                                <w:tcPr>
                                  <w:tcW w:w="5101" w:type="dxa"/>
                                  <w:gridSpan w:val="2"/>
                                </w:tcPr>
                                <w:p>
                                  <w:pPr>
                                    <w:pStyle w:val="TableParagraph"/>
                                    <w:tabs>
                                      <w:tab w:pos="2577" w:val="left" w:leader="none"/>
                                    </w:tabs>
                                    <w:spacing w:line="264" w:lineRule="auto" w:before="77"/>
                                    <w:ind w:left="2507" w:right="678" w:hanging="2423"/>
                                    <w:jc w:val="left"/>
                                    <w:rPr>
                                      <w:sz w:val="16"/>
                                    </w:rPr>
                                  </w:pPr>
                                  <w:r>
                                    <w:rPr>
                                      <w:color w:val="231F20"/>
                                      <w:sz w:val="16"/>
                                    </w:rPr>
                                    <w:t>$1,000 or more</w:t>
                                    <w:tab/>
                                    <w:tab/>
                                    <w:t>$46</w:t>
                                  </w:r>
                                  <w:r>
                                    <w:rPr>
                                      <w:color w:val="231F20"/>
                                      <w:spacing w:val="-11"/>
                                      <w:sz w:val="16"/>
                                    </w:rPr>
                                    <w:t> </w:t>
                                  </w:r>
                                  <w:r>
                                    <w:rPr>
                                      <w:color w:val="231F20"/>
                                      <w:sz w:val="16"/>
                                    </w:rPr>
                                    <w:t>plus</w:t>
                                  </w:r>
                                  <w:r>
                                    <w:rPr>
                                      <w:color w:val="231F20"/>
                                      <w:spacing w:val="-11"/>
                                      <w:sz w:val="16"/>
                                    </w:rPr>
                                    <w:t> </w:t>
                                  </w:r>
                                  <w:r>
                                    <w:rPr>
                                      <w:color w:val="231F20"/>
                                      <w:sz w:val="16"/>
                                    </w:rPr>
                                    <w:t>1%</w:t>
                                  </w:r>
                                  <w:r>
                                    <w:rPr>
                                      <w:color w:val="231F20"/>
                                      <w:spacing w:val="-10"/>
                                      <w:sz w:val="16"/>
                                    </w:rPr>
                                    <w:t> </w:t>
                                  </w:r>
                                  <w:r>
                                    <w:rPr>
                                      <w:color w:val="231F20"/>
                                      <w:sz w:val="16"/>
                                    </w:rPr>
                                    <w:t>of</w:t>
                                  </w:r>
                                  <w:r>
                                    <w:rPr>
                                      <w:color w:val="231F20"/>
                                      <w:spacing w:val="-11"/>
                                      <w:sz w:val="16"/>
                                    </w:rPr>
                                    <w:t> </w:t>
                                  </w:r>
                                  <w:r>
                                    <w:rPr>
                                      <w:color w:val="231F20"/>
                                      <w:sz w:val="16"/>
                                    </w:rPr>
                                    <w:t>the</w:t>
                                  </w:r>
                                  <w:r>
                                    <w:rPr>
                                      <w:color w:val="231F20"/>
                                      <w:spacing w:val="-11"/>
                                      <w:sz w:val="16"/>
                                    </w:rPr>
                                    <w:t> </w:t>
                                  </w:r>
                                  <w:r>
                                    <w:rPr>
                                      <w:color w:val="231F20"/>
                                      <w:sz w:val="16"/>
                                    </w:rPr>
                                    <w:t>excess over</w:t>
                                  </w:r>
                                  <w:r>
                                    <w:rPr>
                                      <w:color w:val="231F20"/>
                                      <w:spacing w:val="-6"/>
                                      <w:sz w:val="16"/>
                                    </w:rPr>
                                    <w:t> </w:t>
                                  </w:r>
                                  <w:r>
                                    <w:rPr>
                                      <w:color w:val="231F20"/>
                                      <w:sz w:val="16"/>
                                    </w:rPr>
                                    <w:t>$1,000.</w:t>
                                  </w:r>
                                </w:p>
                              </w:tc>
                            </w:tr>
                          </w:tbl>
                          <w:p>
                            <w:pPr>
                              <w:pStyle w:val="BodyText"/>
                            </w:pPr>
                          </w:p>
                        </w:txbxContent>
                      </wps:txbx>
                      <wps:bodyPr wrap="square" lIns="0" tIns="0" rIns="0" bIns="0" rtlCol="0">
                        <a:noAutofit/>
                      </wps:bodyPr>
                    </wps:wsp>
                  </a:graphicData>
                </a:graphic>
              </wp:anchor>
            </w:drawing>
          </mc:Choice>
          <mc:Fallback>
            <w:pict>
              <v:shape style="position:absolute;margin-left:38.75pt;margin-top:7.75pt;width:261.5pt;height:125.05pt;mso-position-horizontal-relative:page;mso-position-vertical-relative:paragraph;z-index:15779840" type="#_x0000_t202" id="docshape260"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296"/>
                        <w:gridCol w:w="2805"/>
                      </w:tblGrid>
                      <w:tr>
                        <w:trPr>
                          <w:trHeight w:val="625" w:hRule="atLeast"/>
                        </w:trPr>
                        <w:tc>
                          <w:tcPr>
                            <w:tcW w:w="2296" w:type="dxa"/>
                            <w:tcBorders>
                              <w:right w:val="nil"/>
                            </w:tcBorders>
                          </w:tcPr>
                          <w:p>
                            <w:pPr>
                              <w:pStyle w:val="TableParagraph"/>
                              <w:spacing w:line="200" w:lineRule="exact" w:before="4"/>
                              <w:ind w:left="85" w:right="205"/>
                              <w:jc w:val="left"/>
                              <w:rPr>
                                <w:rFonts w:ascii="Arial Black"/>
                                <w:sz w:val="16"/>
                              </w:rPr>
                            </w:pPr>
                            <w:r>
                              <w:rPr>
                                <w:rFonts w:ascii="Arial Black"/>
                                <w:color w:val="231F20"/>
                                <w:w w:val="95"/>
                                <w:sz w:val="16"/>
                              </w:rPr>
                              <w:t>IF</w:t>
                            </w:r>
                            <w:r>
                              <w:rPr>
                                <w:rFonts w:ascii="Arial Black"/>
                                <w:color w:val="231F20"/>
                                <w:spacing w:val="-11"/>
                                <w:w w:val="95"/>
                                <w:sz w:val="16"/>
                              </w:rPr>
                              <w:t> </w:t>
                            </w:r>
                            <w:r>
                              <w:rPr>
                                <w:rFonts w:ascii="Arial Black"/>
                                <w:color w:val="231F20"/>
                                <w:w w:val="95"/>
                                <w:sz w:val="16"/>
                              </w:rPr>
                              <w:t>the</w:t>
                            </w:r>
                            <w:r>
                              <w:rPr>
                                <w:rFonts w:ascii="Arial Black"/>
                                <w:color w:val="231F20"/>
                                <w:spacing w:val="-11"/>
                                <w:w w:val="95"/>
                                <w:sz w:val="16"/>
                              </w:rPr>
                              <w:t> </w:t>
                            </w:r>
                            <w:r>
                              <w:rPr>
                                <w:rFonts w:ascii="Arial Black"/>
                                <w:color w:val="231F20"/>
                                <w:w w:val="95"/>
                                <w:sz w:val="16"/>
                              </w:rPr>
                              <w:t>tax</w:t>
                            </w:r>
                            <w:r>
                              <w:rPr>
                                <w:rFonts w:ascii="Arial Black"/>
                                <w:color w:val="231F20"/>
                                <w:spacing w:val="-11"/>
                                <w:w w:val="95"/>
                                <w:sz w:val="16"/>
                              </w:rPr>
                              <w:t> </w:t>
                            </w:r>
                            <w:r>
                              <w:rPr>
                                <w:rFonts w:ascii="Arial Black"/>
                                <w:color w:val="231F20"/>
                                <w:w w:val="95"/>
                                <w:sz w:val="16"/>
                              </w:rPr>
                              <w:t>required</w:t>
                            </w:r>
                            <w:r>
                              <w:rPr>
                                <w:rFonts w:ascii="Arial Black"/>
                                <w:color w:val="231F20"/>
                                <w:spacing w:val="-10"/>
                                <w:w w:val="95"/>
                                <w:sz w:val="16"/>
                              </w:rPr>
                              <w:t> </w:t>
                            </w:r>
                            <w:r>
                              <w:rPr>
                                <w:rFonts w:ascii="Arial Black"/>
                                <w:color w:val="231F20"/>
                                <w:w w:val="95"/>
                                <w:sz w:val="16"/>
                              </w:rPr>
                              <w:t>to</w:t>
                            </w:r>
                            <w:r>
                              <w:rPr>
                                <w:rFonts w:ascii="Arial Black"/>
                                <w:color w:val="231F20"/>
                                <w:spacing w:val="-11"/>
                                <w:w w:val="95"/>
                                <w:sz w:val="16"/>
                              </w:rPr>
                              <w:t> </w:t>
                            </w:r>
                            <w:r>
                              <w:rPr>
                                <w:rFonts w:ascii="Arial Black"/>
                                <w:color w:val="231F20"/>
                                <w:w w:val="95"/>
                                <w:sz w:val="16"/>
                              </w:rPr>
                              <w:t>be </w:t>
                            </w:r>
                            <w:r>
                              <w:rPr>
                                <w:rFonts w:ascii="Arial Black"/>
                                <w:color w:val="231F20"/>
                                <w:w w:val="85"/>
                                <w:sz w:val="16"/>
                              </w:rPr>
                              <w:t>withheld under the </w:t>
                            </w:r>
                            <w:r>
                              <w:rPr>
                                <w:rFonts w:ascii="Arial Black"/>
                                <w:color w:val="231F20"/>
                                <w:w w:val="85"/>
                                <w:sz w:val="16"/>
                              </w:rPr>
                              <w:t>annual </w:t>
                            </w:r>
                            <w:r>
                              <w:rPr>
                                <w:rFonts w:ascii="Arial Black"/>
                                <w:color w:val="231F20"/>
                                <w:w w:val="95"/>
                                <w:sz w:val="16"/>
                              </w:rPr>
                              <w:t>percentage is . . .</w:t>
                            </w:r>
                          </w:p>
                        </w:tc>
                        <w:tc>
                          <w:tcPr>
                            <w:tcW w:w="2805" w:type="dxa"/>
                            <w:tcBorders>
                              <w:left w:val="nil"/>
                            </w:tcBorders>
                          </w:tcPr>
                          <w:p>
                            <w:pPr>
                              <w:pStyle w:val="TableParagraph"/>
                              <w:spacing w:line="200" w:lineRule="exact" w:before="4"/>
                              <w:ind w:left="216" w:right="292"/>
                              <w:jc w:val="left"/>
                              <w:rPr>
                                <w:rFonts w:ascii="Arial Black"/>
                                <w:sz w:val="16"/>
                              </w:rPr>
                            </w:pPr>
                            <w:r>
                              <w:rPr>
                                <w:rFonts w:ascii="Arial Black"/>
                                <w:color w:val="231F20"/>
                                <w:w w:val="85"/>
                                <w:sz w:val="16"/>
                              </w:rPr>
                              <w:t>THEN</w:t>
                            </w:r>
                            <w:r>
                              <w:rPr>
                                <w:rFonts w:ascii="Arial Black"/>
                                <w:color w:val="231F20"/>
                                <w:spacing w:val="-2"/>
                                <w:w w:val="85"/>
                                <w:sz w:val="16"/>
                              </w:rPr>
                              <w:t> </w:t>
                            </w:r>
                            <w:r>
                              <w:rPr>
                                <w:rFonts w:ascii="Arial Black"/>
                                <w:color w:val="231F20"/>
                                <w:w w:val="85"/>
                                <w:sz w:val="16"/>
                              </w:rPr>
                              <w:t>the</w:t>
                            </w:r>
                            <w:r>
                              <w:rPr>
                                <w:rFonts w:ascii="Arial Black"/>
                                <w:color w:val="231F20"/>
                                <w:spacing w:val="-2"/>
                                <w:w w:val="85"/>
                                <w:sz w:val="16"/>
                              </w:rPr>
                              <w:t> </w:t>
                            </w:r>
                            <w:r>
                              <w:rPr>
                                <w:rFonts w:ascii="Arial Black"/>
                                <w:color w:val="231F20"/>
                                <w:w w:val="85"/>
                                <w:sz w:val="16"/>
                              </w:rPr>
                              <w:t>annual</w:t>
                            </w:r>
                            <w:r>
                              <w:rPr>
                                <w:rFonts w:ascii="Arial Black"/>
                                <w:color w:val="231F20"/>
                                <w:spacing w:val="-2"/>
                                <w:w w:val="85"/>
                                <w:sz w:val="16"/>
                              </w:rPr>
                              <w:t> </w:t>
                            </w:r>
                            <w:r>
                              <w:rPr>
                                <w:rFonts w:ascii="Arial Black"/>
                                <w:color w:val="231F20"/>
                                <w:w w:val="85"/>
                                <w:sz w:val="16"/>
                              </w:rPr>
                              <w:t>tax</w:t>
                            </w:r>
                            <w:r>
                              <w:rPr>
                                <w:rFonts w:ascii="Arial Black"/>
                                <w:color w:val="231F20"/>
                                <w:spacing w:val="18"/>
                                <w:sz w:val="16"/>
                              </w:rPr>
                              <w:t> </w:t>
                            </w:r>
                            <w:r>
                              <w:rPr>
                                <w:rFonts w:ascii="Arial Black"/>
                                <w:color w:val="231F20"/>
                                <w:w w:val="85"/>
                                <w:sz w:val="16"/>
                              </w:rPr>
                              <w:t>withheld </w:t>
                            </w:r>
                            <w:r>
                              <w:rPr>
                                <w:rFonts w:ascii="Arial Black"/>
                                <w:color w:val="231F20"/>
                                <w:w w:val="95"/>
                                <w:sz w:val="16"/>
                              </w:rPr>
                              <w:t>under</w:t>
                            </w:r>
                            <w:r>
                              <w:rPr>
                                <w:rFonts w:ascii="Arial Black"/>
                                <w:color w:val="231F20"/>
                                <w:spacing w:val="-8"/>
                                <w:w w:val="95"/>
                                <w:sz w:val="16"/>
                              </w:rPr>
                              <w:t> </w:t>
                            </w:r>
                            <w:r>
                              <w:rPr>
                                <w:rFonts w:ascii="Arial Black"/>
                                <w:color w:val="231F20"/>
                                <w:w w:val="95"/>
                                <w:sz w:val="16"/>
                              </w:rPr>
                              <w:t>your</w:t>
                            </w:r>
                            <w:r>
                              <w:rPr>
                                <w:rFonts w:ascii="Arial Black"/>
                                <w:color w:val="231F20"/>
                                <w:spacing w:val="-8"/>
                                <w:w w:val="95"/>
                                <w:sz w:val="16"/>
                              </w:rPr>
                              <w:t> </w:t>
                            </w:r>
                            <w:r>
                              <w:rPr>
                                <w:rFonts w:ascii="Arial Black"/>
                                <w:color w:val="231F20"/>
                                <w:w w:val="95"/>
                                <w:sz w:val="16"/>
                              </w:rPr>
                              <w:t>method</w:t>
                            </w:r>
                            <w:r>
                              <w:rPr>
                                <w:rFonts w:ascii="Arial Black"/>
                                <w:color w:val="231F20"/>
                                <w:spacing w:val="-8"/>
                                <w:w w:val="95"/>
                                <w:sz w:val="16"/>
                              </w:rPr>
                              <w:t> </w:t>
                            </w:r>
                            <w:r>
                              <w:rPr>
                                <w:rFonts w:ascii="Arial Black"/>
                                <w:color w:val="231F20"/>
                                <w:w w:val="95"/>
                                <w:sz w:val="16"/>
                              </w:rPr>
                              <w:t>may</w:t>
                            </w:r>
                            <w:r>
                              <w:rPr>
                                <w:rFonts w:ascii="Arial Black"/>
                                <w:color w:val="231F20"/>
                                <w:spacing w:val="-8"/>
                                <w:w w:val="95"/>
                                <w:sz w:val="16"/>
                              </w:rPr>
                              <w:t> </w:t>
                            </w:r>
                            <w:r>
                              <w:rPr>
                                <w:rFonts w:ascii="Arial Black"/>
                                <w:color w:val="231F20"/>
                                <w:w w:val="95"/>
                                <w:sz w:val="16"/>
                              </w:rPr>
                              <w:t>not differ</w:t>
                            </w:r>
                            <w:r>
                              <w:rPr>
                                <w:rFonts w:ascii="Arial Black"/>
                                <w:color w:val="231F20"/>
                                <w:spacing w:val="-4"/>
                                <w:w w:val="95"/>
                                <w:sz w:val="16"/>
                              </w:rPr>
                              <w:t> </w:t>
                            </w:r>
                            <w:r>
                              <w:rPr>
                                <w:rFonts w:ascii="Arial Black"/>
                                <w:color w:val="231F20"/>
                                <w:w w:val="95"/>
                                <w:sz w:val="16"/>
                              </w:rPr>
                              <w:t>by</w:t>
                            </w:r>
                            <w:r>
                              <w:rPr>
                                <w:rFonts w:ascii="Arial Black"/>
                                <w:color w:val="231F20"/>
                                <w:spacing w:val="-4"/>
                                <w:w w:val="95"/>
                                <w:sz w:val="16"/>
                              </w:rPr>
                              <w:t> </w:t>
                            </w:r>
                            <w:r>
                              <w:rPr>
                                <w:rFonts w:ascii="Arial Black"/>
                                <w:color w:val="231F20"/>
                                <w:w w:val="95"/>
                                <w:sz w:val="16"/>
                              </w:rPr>
                              <w:t>more</w:t>
                            </w:r>
                            <w:r>
                              <w:rPr>
                                <w:rFonts w:ascii="Arial Black"/>
                                <w:color w:val="231F20"/>
                                <w:spacing w:val="-4"/>
                                <w:w w:val="95"/>
                                <w:sz w:val="16"/>
                              </w:rPr>
                              <w:t> </w:t>
                            </w:r>
                            <w:r>
                              <w:rPr>
                                <w:rFonts w:ascii="Arial Black"/>
                                <w:color w:val="231F20"/>
                                <w:w w:val="95"/>
                                <w:sz w:val="16"/>
                              </w:rPr>
                              <w:t>than</w:t>
                            </w:r>
                            <w:r>
                              <w:rPr>
                                <w:rFonts w:ascii="Arial Black"/>
                                <w:color w:val="231F20"/>
                                <w:spacing w:val="-4"/>
                                <w:w w:val="95"/>
                                <w:sz w:val="16"/>
                              </w:rPr>
                              <w:t> </w:t>
                            </w:r>
                            <w:r>
                              <w:rPr>
                                <w:rFonts w:ascii="Arial Black"/>
                                <w:color w:val="231F20"/>
                                <w:w w:val="95"/>
                                <w:sz w:val="16"/>
                              </w:rPr>
                              <w:t>.</w:t>
                            </w:r>
                            <w:r>
                              <w:rPr>
                                <w:rFonts w:ascii="Arial Black"/>
                                <w:color w:val="231F20"/>
                                <w:spacing w:val="-4"/>
                                <w:w w:val="95"/>
                                <w:sz w:val="16"/>
                              </w:rPr>
                              <w:t> </w:t>
                            </w:r>
                            <w:r>
                              <w:rPr>
                                <w:rFonts w:ascii="Arial Black"/>
                                <w:color w:val="231F20"/>
                                <w:w w:val="95"/>
                                <w:sz w:val="16"/>
                              </w:rPr>
                              <w:t>.</w:t>
                            </w:r>
                            <w:r>
                              <w:rPr>
                                <w:rFonts w:ascii="Arial Black"/>
                                <w:color w:val="231F20"/>
                                <w:spacing w:val="-4"/>
                                <w:w w:val="95"/>
                                <w:sz w:val="16"/>
                              </w:rPr>
                              <w:t> </w:t>
                            </w:r>
                            <w:r>
                              <w:rPr>
                                <w:rFonts w:ascii="Arial Black"/>
                                <w:color w:val="231F20"/>
                                <w:w w:val="95"/>
                                <w:sz w:val="16"/>
                              </w:rPr>
                              <w:t>.</w:t>
                            </w:r>
                          </w:p>
                        </w:tc>
                      </w:tr>
                      <w:tr>
                        <w:trPr>
                          <w:trHeight w:val="280" w:hRule="atLeast"/>
                        </w:trPr>
                        <w:tc>
                          <w:tcPr>
                            <w:tcW w:w="5101" w:type="dxa"/>
                            <w:gridSpan w:val="2"/>
                          </w:tcPr>
                          <w:p>
                            <w:pPr>
                              <w:pStyle w:val="TableParagraph"/>
                              <w:tabs>
                                <w:tab w:pos="2577" w:val="left" w:leader="none"/>
                              </w:tabs>
                              <w:spacing w:line="240" w:lineRule="auto" w:before="71"/>
                              <w:ind w:left="85" w:right="0"/>
                              <w:jc w:val="left"/>
                              <w:rPr>
                                <w:sz w:val="16"/>
                              </w:rPr>
                            </w:pPr>
                            <w:r>
                              <w:rPr>
                                <w:color w:val="231F20"/>
                                <w:sz w:val="16"/>
                              </w:rPr>
                              <w:t>less</w:t>
                            </w:r>
                            <w:r>
                              <w:rPr>
                                <w:color w:val="231F20"/>
                                <w:spacing w:val="-7"/>
                                <w:sz w:val="16"/>
                              </w:rPr>
                              <w:t> </w:t>
                            </w:r>
                            <w:r>
                              <w:rPr>
                                <w:color w:val="231F20"/>
                                <w:sz w:val="16"/>
                              </w:rPr>
                              <w:t>than</w:t>
                            </w:r>
                            <w:r>
                              <w:rPr>
                                <w:color w:val="231F20"/>
                                <w:spacing w:val="-7"/>
                                <w:sz w:val="16"/>
                              </w:rPr>
                              <w:t> </w:t>
                            </w:r>
                            <w:r>
                              <w:rPr>
                                <w:color w:val="231F20"/>
                                <w:spacing w:val="-2"/>
                                <w:sz w:val="16"/>
                              </w:rPr>
                              <w:t>$10.00</w:t>
                            </w:r>
                            <w:r>
                              <w:rPr>
                                <w:color w:val="231F20"/>
                                <w:sz w:val="16"/>
                              </w:rPr>
                              <w:tab/>
                            </w:r>
                            <w:r>
                              <w:rPr>
                                <w:color w:val="231F20"/>
                                <w:spacing w:val="-2"/>
                                <w:sz w:val="16"/>
                              </w:rPr>
                              <w:t>$9.99.</w:t>
                            </w:r>
                          </w:p>
                        </w:tc>
                      </w:tr>
                      <w:tr>
                        <w:trPr>
                          <w:trHeight w:val="485" w:hRule="atLeast"/>
                        </w:trPr>
                        <w:tc>
                          <w:tcPr>
                            <w:tcW w:w="5101" w:type="dxa"/>
                            <w:gridSpan w:val="2"/>
                          </w:tcPr>
                          <w:p>
                            <w:pPr>
                              <w:pStyle w:val="TableParagraph"/>
                              <w:tabs>
                                <w:tab w:pos="2492" w:val="left" w:leader="none"/>
                              </w:tabs>
                              <w:spacing w:line="240" w:lineRule="auto" w:before="77"/>
                              <w:ind w:right="504"/>
                              <w:jc w:val="center"/>
                              <w:rPr>
                                <w:sz w:val="16"/>
                              </w:rPr>
                            </w:pPr>
                            <w:r>
                              <w:rPr>
                                <w:color w:val="231F20"/>
                                <w:sz w:val="16"/>
                              </w:rPr>
                              <w:t>$10</w:t>
                            </w:r>
                            <w:r>
                              <w:rPr>
                                <w:color w:val="231F20"/>
                                <w:spacing w:val="-8"/>
                                <w:sz w:val="16"/>
                              </w:rPr>
                              <w:t> </w:t>
                            </w:r>
                            <w:r>
                              <w:rPr>
                                <w:color w:val="231F20"/>
                                <w:sz w:val="16"/>
                              </w:rPr>
                              <w:t>or</w:t>
                            </w:r>
                            <w:r>
                              <w:rPr>
                                <w:color w:val="231F20"/>
                                <w:spacing w:val="-7"/>
                                <w:sz w:val="16"/>
                              </w:rPr>
                              <w:t> </w:t>
                            </w:r>
                            <w:r>
                              <w:rPr>
                                <w:color w:val="231F20"/>
                                <w:sz w:val="16"/>
                              </w:rPr>
                              <w:t>more</w:t>
                            </w:r>
                            <w:r>
                              <w:rPr>
                                <w:color w:val="231F20"/>
                                <w:spacing w:val="-7"/>
                                <w:sz w:val="16"/>
                              </w:rPr>
                              <w:t> </w:t>
                            </w:r>
                            <w:r>
                              <w:rPr>
                                <w:color w:val="231F20"/>
                                <w:sz w:val="16"/>
                              </w:rPr>
                              <w:t>but</w:t>
                            </w:r>
                            <w:r>
                              <w:rPr>
                                <w:color w:val="231F20"/>
                                <w:spacing w:val="-7"/>
                                <w:sz w:val="16"/>
                              </w:rPr>
                              <w:t> </w:t>
                            </w:r>
                            <w:r>
                              <w:rPr>
                                <w:color w:val="231F20"/>
                                <w:sz w:val="16"/>
                              </w:rPr>
                              <w:t>under</w:t>
                            </w:r>
                            <w:r>
                              <w:rPr>
                                <w:color w:val="231F20"/>
                                <w:spacing w:val="-7"/>
                                <w:sz w:val="16"/>
                              </w:rPr>
                              <w:t> </w:t>
                            </w:r>
                            <w:r>
                              <w:rPr>
                                <w:color w:val="231F20"/>
                                <w:spacing w:val="-4"/>
                                <w:sz w:val="16"/>
                              </w:rPr>
                              <w:t>$100</w:t>
                            </w:r>
                            <w:r>
                              <w:rPr>
                                <w:color w:val="231F20"/>
                                <w:sz w:val="16"/>
                              </w:rPr>
                              <w:tab/>
                              <w:t>$10</w:t>
                            </w:r>
                            <w:r>
                              <w:rPr>
                                <w:color w:val="231F20"/>
                                <w:spacing w:val="-7"/>
                                <w:sz w:val="16"/>
                              </w:rPr>
                              <w:t> </w:t>
                            </w:r>
                            <w:r>
                              <w:rPr>
                                <w:color w:val="231F20"/>
                                <w:sz w:val="16"/>
                              </w:rPr>
                              <w:t>plus</w:t>
                            </w:r>
                            <w:r>
                              <w:rPr>
                                <w:color w:val="231F20"/>
                                <w:spacing w:val="-6"/>
                                <w:sz w:val="16"/>
                              </w:rPr>
                              <w:t> </w:t>
                            </w:r>
                            <w:r>
                              <w:rPr>
                                <w:color w:val="231F20"/>
                                <w:sz w:val="16"/>
                              </w:rPr>
                              <w:t>10%</w:t>
                            </w:r>
                            <w:r>
                              <w:rPr>
                                <w:color w:val="231F20"/>
                                <w:spacing w:val="-6"/>
                                <w:sz w:val="16"/>
                              </w:rPr>
                              <w:t> </w:t>
                            </w:r>
                            <w:r>
                              <w:rPr>
                                <w:color w:val="231F20"/>
                                <w:sz w:val="16"/>
                              </w:rPr>
                              <w:t>of</w:t>
                            </w:r>
                            <w:r>
                              <w:rPr>
                                <w:color w:val="231F20"/>
                                <w:spacing w:val="-6"/>
                                <w:sz w:val="16"/>
                              </w:rPr>
                              <w:t> </w:t>
                            </w:r>
                            <w:r>
                              <w:rPr>
                                <w:color w:val="231F20"/>
                                <w:sz w:val="16"/>
                              </w:rPr>
                              <w:t>the</w:t>
                            </w:r>
                            <w:r>
                              <w:rPr>
                                <w:color w:val="231F20"/>
                                <w:spacing w:val="-7"/>
                                <w:sz w:val="16"/>
                              </w:rPr>
                              <w:t> </w:t>
                            </w:r>
                            <w:r>
                              <w:rPr>
                                <w:color w:val="231F20"/>
                                <w:spacing w:val="-2"/>
                                <w:sz w:val="16"/>
                              </w:rPr>
                              <w:t>excess</w:t>
                            </w:r>
                          </w:p>
                          <w:p>
                            <w:pPr>
                              <w:pStyle w:val="TableParagraph"/>
                              <w:spacing w:line="240" w:lineRule="auto" w:before="19"/>
                              <w:ind w:left="1082" w:right="504"/>
                              <w:jc w:val="center"/>
                              <w:rPr>
                                <w:sz w:val="16"/>
                              </w:rPr>
                            </w:pPr>
                            <w:r>
                              <w:rPr>
                                <w:color w:val="231F20"/>
                                <w:spacing w:val="-2"/>
                                <w:sz w:val="16"/>
                              </w:rPr>
                              <w:t>over</w:t>
                            </w:r>
                            <w:r>
                              <w:rPr>
                                <w:color w:val="231F20"/>
                                <w:spacing w:val="-7"/>
                                <w:sz w:val="16"/>
                              </w:rPr>
                              <w:t> </w:t>
                            </w:r>
                            <w:r>
                              <w:rPr>
                                <w:color w:val="231F20"/>
                                <w:spacing w:val="-4"/>
                                <w:sz w:val="16"/>
                              </w:rPr>
                              <w:t>$10.</w:t>
                            </w:r>
                          </w:p>
                        </w:tc>
                      </w:tr>
                      <w:tr>
                        <w:trPr>
                          <w:trHeight w:val="486" w:hRule="atLeast"/>
                        </w:trPr>
                        <w:tc>
                          <w:tcPr>
                            <w:tcW w:w="5101" w:type="dxa"/>
                            <w:gridSpan w:val="2"/>
                          </w:tcPr>
                          <w:p>
                            <w:pPr>
                              <w:pStyle w:val="TableParagraph"/>
                              <w:tabs>
                                <w:tab w:pos="2492" w:val="left" w:leader="none"/>
                              </w:tabs>
                              <w:spacing w:line="240" w:lineRule="auto" w:before="77"/>
                              <w:ind w:right="593"/>
                              <w:jc w:val="center"/>
                              <w:rPr>
                                <w:sz w:val="16"/>
                              </w:rPr>
                            </w:pPr>
                            <w:r>
                              <w:rPr>
                                <w:color w:val="231F20"/>
                                <w:sz w:val="16"/>
                              </w:rPr>
                              <w:t>$100</w:t>
                            </w:r>
                            <w:r>
                              <w:rPr>
                                <w:color w:val="231F20"/>
                                <w:spacing w:val="-8"/>
                                <w:sz w:val="16"/>
                              </w:rPr>
                              <w:t> </w:t>
                            </w:r>
                            <w:r>
                              <w:rPr>
                                <w:color w:val="231F20"/>
                                <w:sz w:val="16"/>
                              </w:rPr>
                              <w:t>or</w:t>
                            </w:r>
                            <w:r>
                              <w:rPr>
                                <w:color w:val="231F20"/>
                                <w:spacing w:val="-7"/>
                                <w:sz w:val="16"/>
                              </w:rPr>
                              <w:t> </w:t>
                            </w:r>
                            <w:r>
                              <w:rPr>
                                <w:color w:val="231F20"/>
                                <w:sz w:val="16"/>
                              </w:rPr>
                              <w:t>more</w:t>
                            </w:r>
                            <w:r>
                              <w:rPr>
                                <w:color w:val="231F20"/>
                                <w:spacing w:val="-7"/>
                                <w:sz w:val="16"/>
                              </w:rPr>
                              <w:t> </w:t>
                            </w:r>
                            <w:r>
                              <w:rPr>
                                <w:color w:val="231F20"/>
                                <w:sz w:val="16"/>
                              </w:rPr>
                              <w:t>but</w:t>
                            </w:r>
                            <w:r>
                              <w:rPr>
                                <w:color w:val="231F20"/>
                                <w:spacing w:val="-8"/>
                                <w:sz w:val="16"/>
                              </w:rPr>
                              <w:t> </w:t>
                            </w:r>
                            <w:r>
                              <w:rPr>
                                <w:color w:val="231F20"/>
                                <w:sz w:val="16"/>
                              </w:rPr>
                              <w:t>under</w:t>
                            </w:r>
                            <w:r>
                              <w:rPr>
                                <w:color w:val="231F20"/>
                                <w:spacing w:val="-7"/>
                                <w:sz w:val="16"/>
                              </w:rPr>
                              <w:t> </w:t>
                            </w:r>
                            <w:r>
                              <w:rPr>
                                <w:color w:val="231F20"/>
                                <w:spacing w:val="-2"/>
                                <w:sz w:val="16"/>
                              </w:rPr>
                              <w:t>$1,000</w:t>
                            </w:r>
                            <w:r>
                              <w:rPr>
                                <w:color w:val="231F20"/>
                                <w:sz w:val="16"/>
                              </w:rPr>
                              <w:tab/>
                              <w:t>$19</w:t>
                            </w:r>
                            <w:r>
                              <w:rPr>
                                <w:color w:val="231F20"/>
                                <w:spacing w:val="-7"/>
                                <w:sz w:val="16"/>
                              </w:rPr>
                              <w:t> </w:t>
                            </w:r>
                            <w:r>
                              <w:rPr>
                                <w:color w:val="231F20"/>
                                <w:sz w:val="16"/>
                              </w:rPr>
                              <w:t>plus</w:t>
                            </w:r>
                            <w:r>
                              <w:rPr>
                                <w:color w:val="231F20"/>
                                <w:spacing w:val="-6"/>
                                <w:sz w:val="16"/>
                              </w:rPr>
                              <w:t> </w:t>
                            </w:r>
                            <w:r>
                              <w:rPr>
                                <w:color w:val="231F20"/>
                                <w:sz w:val="16"/>
                              </w:rPr>
                              <w:t>3%</w:t>
                            </w:r>
                            <w:r>
                              <w:rPr>
                                <w:color w:val="231F20"/>
                                <w:spacing w:val="-6"/>
                                <w:sz w:val="16"/>
                              </w:rPr>
                              <w:t> </w:t>
                            </w:r>
                            <w:r>
                              <w:rPr>
                                <w:color w:val="231F20"/>
                                <w:sz w:val="16"/>
                              </w:rPr>
                              <w:t>of</w:t>
                            </w:r>
                            <w:r>
                              <w:rPr>
                                <w:color w:val="231F20"/>
                                <w:spacing w:val="-6"/>
                                <w:sz w:val="16"/>
                              </w:rPr>
                              <w:t> </w:t>
                            </w:r>
                            <w:r>
                              <w:rPr>
                                <w:color w:val="231F20"/>
                                <w:sz w:val="16"/>
                              </w:rPr>
                              <w:t>the</w:t>
                            </w:r>
                            <w:r>
                              <w:rPr>
                                <w:color w:val="231F20"/>
                                <w:spacing w:val="-6"/>
                                <w:sz w:val="16"/>
                              </w:rPr>
                              <w:t> </w:t>
                            </w:r>
                            <w:r>
                              <w:rPr>
                                <w:color w:val="231F20"/>
                                <w:spacing w:val="-2"/>
                                <w:sz w:val="16"/>
                              </w:rPr>
                              <w:t>excess</w:t>
                            </w:r>
                          </w:p>
                          <w:p>
                            <w:pPr>
                              <w:pStyle w:val="TableParagraph"/>
                              <w:spacing w:line="240" w:lineRule="auto" w:before="19"/>
                              <w:ind w:left="1171" w:right="504"/>
                              <w:jc w:val="center"/>
                              <w:rPr>
                                <w:sz w:val="16"/>
                              </w:rPr>
                            </w:pPr>
                            <w:r>
                              <w:rPr>
                                <w:color w:val="231F20"/>
                                <w:spacing w:val="-2"/>
                                <w:sz w:val="16"/>
                              </w:rPr>
                              <w:t>over</w:t>
                            </w:r>
                            <w:r>
                              <w:rPr>
                                <w:color w:val="231F20"/>
                                <w:spacing w:val="-7"/>
                                <w:sz w:val="16"/>
                              </w:rPr>
                              <w:t> </w:t>
                            </w:r>
                            <w:r>
                              <w:rPr>
                                <w:color w:val="231F20"/>
                                <w:spacing w:val="-2"/>
                                <w:sz w:val="16"/>
                              </w:rPr>
                              <w:t>$100.</w:t>
                            </w:r>
                          </w:p>
                        </w:tc>
                      </w:tr>
                      <w:tr>
                        <w:trPr>
                          <w:trHeight w:val="565" w:hRule="atLeast"/>
                        </w:trPr>
                        <w:tc>
                          <w:tcPr>
                            <w:tcW w:w="5101" w:type="dxa"/>
                            <w:gridSpan w:val="2"/>
                          </w:tcPr>
                          <w:p>
                            <w:pPr>
                              <w:pStyle w:val="TableParagraph"/>
                              <w:tabs>
                                <w:tab w:pos="2577" w:val="left" w:leader="none"/>
                              </w:tabs>
                              <w:spacing w:line="264" w:lineRule="auto" w:before="77"/>
                              <w:ind w:left="2507" w:right="678" w:hanging="2423"/>
                              <w:jc w:val="left"/>
                              <w:rPr>
                                <w:sz w:val="16"/>
                              </w:rPr>
                            </w:pPr>
                            <w:r>
                              <w:rPr>
                                <w:color w:val="231F20"/>
                                <w:sz w:val="16"/>
                              </w:rPr>
                              <w:t>$1,000 or more</w:t>
                              <w:tab/>
                              <w:tab/>
                              <w:t>$46</w:t>
                            </w:r>
                            <w:r>
                              <w:rPr>
                                <w:color w:val="231F20"/>
                                <w:spacing w:val="-11"/>
                                <w:sz w:val="16"/>
                              </w:rPr>
                              <w:t> </w:t>
                            </w:r>
                            <w:r>
                              <w:rPr>
                                <w:color w:val="231F20"/>
                                <w:sz w:val="16"/>
                              </w:rPr>
                              <w:t>plus</w:t>
                            </w:r>
                            <w:r>
                              <w:rPr>
                                <w:color w:val="231F20"/>
                                <w:spacing w:val="-11"/>
                                <w:sz w:val="16"/>
                              </w:rPr>
                              <w:t> </w:t>
                            </w:r>
                            <w:r>
                              <w:rPr>
                                <w:color w:val="231F20"/>
                                <w:sz w:val="16"/>
                              </w:rPr>
                              <w:t>1%</w:t>
                            </w:r>
                            <w:r>
                              <w:rPr>
                                <w:color w:val="231F20"/>
                                <w:spacing w:val="-10"/>
                                <w:sz w:val="16"/>
                              </w:rPr>
                              <w:t> </w:t>
                            </w:r>
                            <w:r>
                              <w:rPr>
                                <w:color w:val="231F20"/>
                                <w:sz w:val="16"/>
                              </w:rPr>
                              <w:t>of</w:t>
                            </w:r>
                            <w:r>
                              <w:rPr>
                                <w:color w:val="231F20"/>
                                <w:spacing w:val="-11"/>
                                <w:sz w:val="16"/>
                              </w:rPr>
                              <w:t> </w:t>
                            </w:r>
                            <w:r>
                              <w:rPr>
                                <w:color w:val="231F20"/>
                                <w:sz w:val="16"/>
                              </w:rPr>
                              <w:t>the</w:t>
                            </w:r>
                            <w:r>
                              <w:rPr>
                                <w:color w:val="231F20"/>
                                <w:spacing w:val="-11"/>
                                <w:sz w:val="16"/>
                              </w:rPr>
                              <w:t> </w:t>
                            </w:r>
                            <w:r>
                              <w:rPr>
                                <w:color w:val="231F20"/>
                                <w:sz w:val="16"/>
                              </w:rPr>
                              <w:t>excess over</w:t>
                            </w:r>
                            <w:r>
                              <w:rPr>
                                <w:color w:val="231F20"/>
                                <w:spacing w:val="-6"/>
                                <w:sz w:val="16"/>
                              </w:rPr>
                              <w:t> </w:t>
                            </w:r>
                            <w:r>
                              <w:rPr>
                                <w:color w:val="231F20"/>
                                <w:sz w:val="16"/>
                              </w:rPr>
                              <w:t>$1,000.</w:t>
                            </w:r>
                          </w:p>
                        </w:tc>
                      </w:tr>
                    </w:tbl>
                    <w:p>
                      <w:pPr>
                        <w:pStyle w:val="BodyText"/>
                      </w:pPr>
                    </w:p>
                  </w:txbxContent>
                </v:textbox>
                <w10:wrap type="none"/>
              </v:shape>
            </w:pict>
          </mc:Fallback>
        </mc:AlternateContent>
      </w:r>
      <w:r>
        <w:rPr>
          <w:color w:val="231F20"/>
        </w:rPr>
        <w:t>or that aren't explicitly prohibited by the state and played at a location within the state.</w:t>
      </w:r>
    </w:p>
    <w:p>
      <w:pPr>
        <w:pStyle w:val="BodyText"/>
        <w:spacing w:line="232" w:lineRule="auto" w:before="149"/>
        <w:ind w:left="5579" w:right="117"/>
        <w:jc w:val="both"/>
      </w:pPr>
      <w:r>
        <w:rPr>
          <w:rFonts w:ascii="Arial Black"/>
          <w:color w:val="231F20"/>
        </w:rPr>
        <w:t>Class III. </w:t>
      </w:r>
      <w:r>
        <w:rPr>
          <w:color w:val="231F20"/>
        </w:rPr>
        <w:t>A class lll gaming activity is any gaming that isn't class l or class ll. Class lll includes horse racing, dog racing, jai alai, casino gaming, and slot machines.</w:t>
      </w:r>
    </w:p>
    <w:p>
      <w:pPr>
        <w:pStyle w:val="Heading2"/>
        <w:spacing w:before="177"/>
        <w:ind w:left="5580"/>
        <w:jc w:val="both"/>
      </w:pPr>
      <w:bookmarkStart w:name="Withholding Tables" w:id="39"/>
      <w:bookmarkEnd w:id="39"/>
      <w:r>
        <w:rPr/>
      </w:r>
      <w:r>
        <w:rPr>
          <w:color w:val="231F20"/>
          <w:w w:val="85"/>
        </w:rPr>
        <w:t>Withholding</w:t>
      </w:r>
      <w:r>
        <w:rPr>
          <w:color w:val="231F20"/>
          <w:spacing w:val="54"/>
        </w:rPr>
        <w:t> </w:t>
      </w:r>
      <w:r>
        <w:rPr>
          <w:color w:val="231F20"/>
          <w:spacing w:val="-2"/>
        </w:rPr>
        <w:t>Tables</w:t>
      </w:r>
    </w:p>
    <w:p>
      <w:pPr>
        <w:pStyle w:val="BodyText"/>
        <w:spacing w:line="244" w:lineRule="auto" w:before="214"/>
        <w:ind w:left="5151" w:right="117"/>
        <w:jc w:val="right"/>
      </w:pPr>
      <w:r>
        <w:rPr>
          <w:color w:val="231F20"/>
        </w:rPr>
        <w:t>To</w:t>
      </w:r>
      <w:r>
        <w:rPr>
          <w:color w:val="231F20"/>
          <w:spacing w:val="38"/>
        </w:rPr>
        <w:t> </w:t>
      </w:r>
      <w:r>
        <w:rPr>
          <w:color w:val="231F20"/>
        </w:rPr>
        <w:t>figure</w:t>
      </w:r>
      <w:r>
        <w:rPr>
          <w:color w:val="231F20"/>
          <w:spacing w:val="38"/>
        </w:rPr>
        <w:t> </w:t>
      </w:r>
      <w:r>
        <w:rPr>
          <w:color w:val="231F20"/>
        </w:rPr>
        <w:t>the</w:t>
      </w:r>
      <w:r>
        <w:rPr>
          <w:color w:val="231F20"/>
          <w:spacing w:val="38"/>
        </w:rPr>
        <w:t> </w:t>
      </w:r>
      <w:r>
        <w:rPr>
          <w:color w:val="231F20"/>
        </w:rPr>
        <w:t>amount</w:t>
      </w:r>
      <w:r>
        <w:rPr>
          <w:color w:val="231F20"/>
          <w:spacing w:val="38"/>
        </w:rPr>
        <w:t> </w:t>
      </w:r>
      <w:r>
        <w:rPr>
          <w:color w:val="231F20"/>
        </w:rPr>
        <w:t>of</w:t>
      </w:r>
      <w:r>
        <w:rPr>
          <w:color w:val="231F20"/>
          <w:spacing w:val="38"/>
        </w:rPr>
        <w:t> </w:t>
      </w:r>
      <w:r>
        <w:rPr>
          <w:color w:val="231F20"/>
        </w:rPr>
        <w:t>tax</w:t>
      </w:r>
      <w:r>
        <w:rPr>
          <w:color w:val="231F20"/>
          <w:spacing w:val="38"/>
        </w:rPr>
        <w:t> </w:t>
      </w:r>
      <w:r>
        <w:rPr>
          <w:color w:val="231F20"/>
        </w:rPr>
        <w:t>to</w:t>
      </w:r>
      <w:r>
        <w:rPr>
          <w:color w:val="231F20"/>
          <w:spacing w:val="38"/>
        </w:rPr>
        <w:t> </w:t>
      </w:r>
      <w:r>
        <w:rPr>
          <w:color w:val="231F20"/>
        </w:rPr>
        <w:t>withhold</w:t>
      </w:r>
      <w:r>
        <w:rPr>
          <w:color w:val="231F20"/>
          <w:spacing w:val="38"/>
        </w:rPr>
        <w:t> </w:t>
      </w:r>
      <w:r>
        <w:rPr>
          <w:color w:val="231F20"/>
        </w:rPr>
        <w:t>each</w:t>
      </w:r>
      <w:r>
        <w:rPr>
          <w:color w:val="231F20"/>
          <w:spacing w:val="38"/>
        </w:rPr>
        <w:t> </w:t>
      </w:r>
      <w:r>
        <w:rPr>
          <w:color w:val="231F20"/>
        </w:rPr>
        <w:t>time</w:t>
      </w:r>
      <w:r>
        <w:rPr>
          <w:color w:val="231F20"/>
          <w:spacing w:val="38"/>
        </w:rPr>
        <w:t> </w:t>
      </w:r>
      <w:r>
        <w:rPr>
          <w:color w:val="231F20"/>
        </w:rPr>
        <w:t>you make</w:t>
      </w:r>
      <w:r>
        <w:rPr>
          <w:color w:val="231F20"/>
          <w:spacing w:val="16"/>
        </w:rPr>
        <w:t> </w:t>
      </w:r>
      <w:r>
        <w:rPr>
          <w:color w:val="231F20"/>
        </w:rPr>
        <w:t>a</w:t>
      </w:r>
      <w:r>
        <w:rPr>
          <w:color w:val="231F20"/>
          <w:spacing w:val="17"/>
        </w:rPr>
        <w:t> </w:t>
      </w:r>
      <w:r>
        <w:rPr>
          <w:color w:val="231F20"/>
        </w:rPr>
        <w:t>payment,</w:t>
      </w:r>
      <w:r>
        <w:rPr>
          <w:color w:val="231F20"/>
          <w:spacing w:val="17"/>
        </w:rPr>
        <w:t> </w:t>
      </w:r>
      <w:r>
        <w:rPr>
          <w:color w:val="231F20"/>
        </w:rPr>
        <w:t>use</w:t>
      </w:r>
      <w:r>
        <w:rPr>
          <w:color w:val="231F20"/>
          <w:spacing w:val="16"/>
        </w:rPr>
        <w:t> </w:t>
      </w:r>
      <w:r>
        <w:rPr>
          <w:color w:val="231F20"/>
        </w:rPr>
        <w:t>the</w:t>
      </w:r>
      <w:r>
        <w:rPr>
          <w:color w:val="231F20"/>
          <w:spacing w:val="17"/>
        </w:rPr>
        <w:t> </w:t>
      </w:r>
      <w:r>
        <w:rPr>
          <w:color w:val="231F20"/>
        </w:rPr>
        <w:t>table</w:t>
      </w:r>
      <w:r>
        <w:rPr>
          <w:color w:val="231F20"/>
          <w:spacing w:val="17"/>
        </w:rPr>
        <w:t> </w:t>
      </w:r>
      <w:r>
        <w:rPr>
          <w:color w:val="231F20"/>
        </w:rPr>
        <w:t>on</w:t>
      </w:r>
      <w:r>
        <w:rPr>
          <w:color w:val="231F20"/>
          <w:spacing w:val="16"/>
        </w:rPr>
        <w:t> </w:t>
      </w:r>
      <w:r>
        <w:rPr>
          <w:color w:val="231F20"/>
        </w:rPr>
        <w:t>the</w:t>
      </w:r>
      <w:r>
        <w:rPr>
          <w:color w:val="231F20"/>
          <w:spacing w:val="17"/>
        </w:rPr>
        <w:t> </w:t>
      </w:r>
      <w:r>
        <w:rPr>
          <w:color w:val="231F20"/>
        </w:rPr>
        <w:t>next</w:t>
      </w:r>
      <w:r>
        <w:rPr>
          <w:color w:val="231F20"/>
          <w:spacing w:val="17"/>
        </w:rPr>
        <w:t> </w:t>
      </w:r>
      <w:r>
        <w:rPr>
          <w:color w:val="231F20"/>
        </w:rPr>
        <w:t>page</w:t>
      </w:r>
      <w:r>
        <w:rPr>
          <w:color w:val="231F20"/>
          <w:spacing w:val="16"/>
        </w:rPr>
        <w:t> </w:t>
      </w:r>
      <w:r>
        <w:rPr>
          <w:color w:val="231F20"/>
        </w:rPr>
        <w:t>for</w:t>
      </w:r>
      <w:r>
        <w:rPr>
          <w:color w:val="231F20"/>
          <w:spacing w:val="17"/>
        </w:rPr>
        <w:t> </w:t>
      </w:r>
      <w:r>
        <w:rPr>
          <w:color w:val="231F20"/>
          <w:spacing w:val="-5"/>
        </w:rPr>
        <w:t>the</w:t>
      </w:r>
    </w:p>
    <w:p>
      <w:pPr>
        <w:pStyle w:val="BodyText"/>
        <w:tabs>
          <w:tab w:pos="5144" w:val="left" w:leader="none"/>
          <w:tab w:pos="5459" w:val="left" w:leader="none"/>
        </w:tabs>
        <w:spacing w:line="225" w:lineRule="exact"/>
        <w:ind w:right="118"/>
        <w:jc w:val="right"/>
      </w:pPr>
      <w:r>
        <w:rPr>
          <w:rFonts w:ascii="Times New Roman"/>
          <w:color w:val="231F20"/>
          <w:u w:val="single" w:color="231F20"/>
        </w:rPr>
        <w:tab/>
      </w:r>
      <w:r>
        <w:rPr>
          <w:rFonts w:ascii="Times New Roman"/>
          <w:color w:val="231F20"/>
        </w:rPr>
        <w:tab/>
      </w:r>
      <w:r>
        <w:rPr>
          <w:color w:val="231F20"/>
        </w:rPr>
        <w:t>period</w:t>
      </w:r>
      <w:r>
        <w:rPr>
          <w:color w:val="231F20"/>
          <w:spacing w:val="1"/>
        </w:rPr>
        <w:t> </w:t>
      </w:r>
      <w:r>
        <w:rPr>
          <w:color w:val="231F20"/>
        </w:rPr>
        <w:t>for</w:t>
      </w:r>
      <w:r>
        <w:rPr>
          <w:color w:val="231F20"/>
          <w:spacing w:val="2"/>
        </w:rPr>
        <w:t> </w:t>
      </w:r>
      <w:r>
        <w:rPr>
          <w:color w:val="231F20"/>
        </w:rPr>
        <w:t>which</w:t>
      </w:r>
      <w:r>
        <w:rPr>
          <w:color w:val="231F20"/>
          <w:spacing w:val="2"/>
        </w:rPr>
        <w:t> </w:t>
      </w:r>
      <w:r>
        <w:rPr>
          <w:color w:val="231F20"/>
        </w:rPr>
        <w:t>you</w:t>
      </w:r>
      <w:r>
        <w:rPr>
          <w:color w:val="231F20"/>
          <w:spacing w:val="2"/>
        </w:rPr>
        <w:t> </w:t>
      </w:r>
      <w:r>
        <w:rPr>
          <w:color w:val="231F20"/>
        </w:rPr>
        <w:t>make</w:t>
      </w:r>
      <w:r>
        <w:rPr>
          <w:color w:val="231F20"/>
          <w:spacing w:val="2"/>
        </w:rPr>
        <w:t> </w:t>
      </w:r>
      <w:r>
        <w:rPr>
          <w:color w:val="231F20"/>
        </w:rPr>
        <w:t>payments.</w:t>
      </w:r>
      <w:r>
        <w:rPr>
          <w:color w:val="231F20"/>
          <w:spacing w:val="2"/>
        </w:rPr>
        <w:t> </w:t>
      </w:r>
      <w:r>
        <w:rPr>
          <w:color w:val="231F20"/>
        </w:rPr>
        <w:t>For</w:t>
      </w:r>
      <w:r>
        <w:rPr>
          <w:color w:val="231F20"/>
          <w:spacing w:val="2"/>
        </w:rPr>
        <w:t> </w:t>
      </w:r>
      <w:r>
        <w:rPr>
          <w:color w:val="231F20"/>
        </w:rPr>
        <w:t>example,</w:t>
      </w:r>
      <w:r>
        <w:rPr>
          <w:color w:val="231F20"/>
          <w:spacing w:val="2"/>
        </w:rPr>
        <w:t> </w:t>
      </w:r>
      <w:r>
        <w:rPr>
          <w:color w:val="231F20"/>
        </w:rPr>
        <w:t>if</w:t>
      </w:r>
      <w:r>
        <w:rPr>
          <w:color w:val="231F20"/>
          <w:spacing w:val="1"/>
        </w:rPr>
        <w:t> </w:t>
      </w:r>
      <w:r>
        <w:rPr>
          <w:color w:val="231F20"/>
          <w:spacing w:val="-5"/>
        </w:rPr>
        <w:t>you</w:t>
      </w:r>
    </w:p>
    <w:p>
      <w:pPr>
        <w:pStyle w:val="BodyText"/>
        <w:spacing w:line="19" w:lineRule="exact" w:before="4"/>
        <w:ind w:left="5580"/>
        <w:jc w:val="both"/>
      </w:pPr>
      <w:bookmarkStart w:name="7. Tables for Withholding on Distributio" w:id="40"/>
      <w:bookmarkEnd w:id="40"/>
      <w:r>
        <w:rPr/>
      </w:r>
      <w:bookmarkStart w:name="_bookmark15" w:id="41"/>
      <w:bookmarkEnd w:id="41"/>
      <w:r>
        <w:rPr/>
      </w:r>
      <w:r>
        <w:rPr>
          <w:color w:val="231F20"/>
        </w:rPr>
        <w:t>make</w:t>
      </w:r>
      <w:r>
        <w:rPr>
          <w:color w:val="231F20"/>
          <w:spacing w:val="30"/>
        </w:rPr>
        <w:t> </w:t>
      </w:r>
      <w:r>
        <w:rPr>
          <w:color w:val="231F20"/>
        </w:rPr>
        <w:t>payments</w:t>
      </w:r>
      <w:r>
        <w:rPr>
          <w:color w:val="231F20"/>
          <w:spacing w:val="30"/>
        </w:rPr>
        <w:t> </w:t>
      </w:r>
      <w:r>
        <w:rPr>
          <w:color w:val="231F20"/>
        </w:rPr>
        <w:t>weekly,</w:t>
      </w:r>
      <w:r>
        <w:rPr>
          <w:color w:val="231F20"/>
          <w:spacing w:val="30"/>
        </w:rPr>
        <w:t> </w:t>
      </w:r>
      <w:r>
        <w:rPr>
          <w:color w:val="231F20"/>
        </w:rPr>
        <w:t>use</w:t>
      </w:r>
      <w:r>
        <w:rPr>
          <w:color w:val="231F20"/>
          <w:spacing w:val="30"/>
        </w:rPr>
        <w:t> </w:t>
      </w:r>
      <w:r>
        <w:rPr>
          <w:color w:val="231F20"/>
        </w:rPr>
        <w:t>Table</w:t>
      </w:r>
      <w:r>
        <w:rPr>
          <w:color w:val="231F20"/>
          <w:spacing w:val="30"/>
        </w:rPr>
        <w:t> </w:t>
      </w:r>
      <w:r>
        <w:rPr>
          <w:color w:val="231F20"/>
        </w:rPr>
        <w:t>1;</w:t>
      </w:r>
      <w:r>
        <w:rPr>
          <w:color w:val="231F20"/>
          <w:spacing w:val="30"/>
        </w:rPr>
        <w:t> </w:t>
      </w:r>
      <w:r>
        <w:rPr>
          <w:color w:val="231F20"/>
        </w:rPr>
        <w:t>if</w:t>
      </w:r>
      <w:r>
        <w:rPr>
          <w:color w:val="231F20"/>
          <w:spacing w:val="30"/>
        </w:rPr>
        <w:t> </w:t>
      </w:r>
      <w:r>
        <w:rPr>
          <w:color w:val="231F20"/>
        </w:rPr>
        <w:t>you</w:t>
      </w:r>
      <w:r>
        <w:rPr>
          <w:color w:val="231F20"/>
          <w:spacing w:val="30"/>
        </w:rPr>
        <w:t> </w:t>
      </w:r>
      <w:r>
        <w:rPr>
          <w:color w:val="231F20"/>
        </w:rPr>
        <w:t>make</w:t>
      </w:r>
      <w:r>
        <w:rPr>
          <w:color w:val="231F20"/>
          <w:spacing w:val="30"/>
        </w:rPr>
        <w:t> </w:t>
      </w:r>
      <w:r>
        <w:rPr>
          <w:color w:val="231F20"/>
          <w:spacing w:val="-4"/>
        </w:rPr>
        <w:t>pay-</w:t>
      </w:r>
    </w:p>
    <w:p>
      <w:pPr>
        <w:pStyle w:val="BodyText"/>
        <w:spacing w:after="0" w:line="19" w:lineRule="exact"/>
        <w:jc w:val="both"/>
        <w:sectPr>
          <w:headerReference w:type="even" r:id="rId90"/>
          <w:footerReference w:type="even" r:id="rId91"/>
          <w:footerReference w:type="default" r:id="rId92"/>
          <w:pgSz w:w="12240" w:h="15840"/>
          <w:pgMar w:header="0" w:footer="656" w:top="500" w:bottom="840" w:left="720" w:right="720"/>
          <w:pgNumType w:start="66"/>
        </w:sectPr>
      </w:pPr>
    </w:p>
    <w:p>
      <w:pPr>
        <w:pStyle w:val="Heading1"/>
        <w:numPr>
          <w:ilvl w:val="0"/>
          <w:numId w:val="10"/>
        </w:numPr>
        <w:tabs>
          <w:tab w:pos="501" w:val="left" w:leader="none"/>
        </w:tabs>
        <w:spacing w:line="211" w:lineRule="auto" w:before="69" w:after="0"/>
        <w:ind w:left="120" w:right="147" w:firstLine="0"/>
        <w:jc w:val="left"/>
      </w:pPr>
      <w:r>
        <w:rPr>
          <w:color w:val="231F20"/>
          <w:w w:val="90"/>
        </w:rPr>
        <w:t>Tables for Withholding on </w:t>
      </w:r>
      <w:r>
        <w:rPr>
          <w:color w:val="231F20"/>
          <w:w w:val="85"/>
        </w:rPr>
        <w:t>Distributions of Indian Gaming </w:t>
      </w:r>
      <w:r>
        <w:rPr>
          <w:color w:val="231F20"/>
          <w:w w:val="90"/>
        </w:rPr>
        <w:t>Profits</w:t>
      </w:r>
      <w:r>
        <w:rPr>
          <w:color w:val="231F20"/>
          <w:spacing w:val="-4"/>
          <w:w w:val="90"/>
        </w:rPr>
        <w:t> </w:t>
      </w:r>
      <w:r>
        <w:rPr>
          <w:color w:val="231F20"/>
          <w:w w:val="90"/>
        </w:rPr>
        <w:t>to</w:t>
      </w:r>
      <w:r>
        <w:rPr>
          <w:color w:val="231F20"/>
          <w:spacing w:val="-5"/>
          <w:w w:val="90"/>
        </w:rPr>
        <w:t> </w:t>
      </w:r>
      <w:r>
        <w:rPr>
          <w:color w:val="231F20"/>
          <w:w w:val="90"/>
        </w:rPr>
        <w:t>Tribal</w:t>
      </w:r>
      <w:r>
        <w:rPr>
          <w:color w:val="231F20"/>
          <w:spacing w:val="-4"/>
          <w:w w:val="90"/>
        </w:rPr>
        <w:t> </w:t>
      </w:r>
      <w:r>
        <w:rPr>
          <w:color w:val="231F20"/>
          <w:w w:val="90"/>
        </w:rPr>
        <w:t>Members</w:t>
      </w:r>
    </w:p>
    <w:p>
      <w:pPr>
        <w:pStyle w:val="BodyText"/>
        <w:spacing w:line="244" w:lineRule="auto" w:before="190"/>
        <w:ind w:left="119" w:right="38"/>
        <w:jc w:val="both"/>
      </w:pPr>
      <w:r>
        <w:rPr>
          <w:color w:val="231F20"/>
        </w:rPr>
        <w:t>If</w:t>
      </w:r>
      <w:r>
        <w:rPr>
          <w:color w:val="231F20"/>
          <w:spacing w:val="-1"/>
        </w:rPr>
        <w:t> </w:t>
      </w:r>
      <w:r>
        <w:rPr>
          <w:color w:val="231F20"/>
        </w:rPr>
        <w:t>you</w:t>
      </w:r>
      <w:r>
        <w:rPr>
          <w:color w:val="231F20"/>
          <w:spacing w:val="-1"/>
        </w:rPr>
        <w:t> </w:t>
      </w:r>
      <w:r>
        <w:rPr>
          <w:color w:val="231F20"/>
        </w:rPr>
        <w:t>make</w:t>
      </w:r>
      <w:r>
        <w:rPr>
          <w:color w:val="231F20"/>
          <w:spacing w:val="-1"/>
        </w:rPr>
        <w:t> </w:t>
      </w:r>
      <w:r>
        <w:rPr>
          <w:color w:val="231F20"/>
        </w:rPr>
        <w:t>certain</w:t>
      </w:r>
      <w:r>
        <w:rPr>
          <w:color w:val="231F20"/>
          <w:spacing w:val="-1"/>
        </w:rPr>
        <w:t> </w:t>
      </w:r>
      <w:r>
        <w:rPr>
          <w:color w:val="231F20"/>
        </w:rPr>
        <w:t>payments</w:t>
      </w:r>
      <w:r>
        <w:rPr>
          <w:color w:val="231F20"/>
          <w:spacing w:val="-1"/>
        </w:rPr>
        <w:t> </w:t>
      </w:r>
      <w:r>
        <w:rPr>
          <w:color w:val="231F20"/>
        </w:rPr>
        <w:t>to</w:t>
      </w:r>
      <w:r>
        <w:rPr>
          <w:color w:val="231F20"/>
          <w:spacing w:val="-1"/>
        </w:rPr>
        <w:t> </w:t>
      </w:r>
      <w:r>
        <w:rPr>
          <w:color w:val="231F20"/>
        </w:rPr>
        <w:t>members</w:t>
      </w:r>
      <w:r>
        <w:rPr>
          <w:color w:val="231F20"/>
          <w:spacing w:val="-1"/>
        </w:rPr>
        <w:t> </w:t>
      </w:r>
      <w:r>
        <w:rPr>
          <w:color w:val="231F20"/>
        </w:rPr>
        <w:t>of</w:t>
      </w:r>
      <w:r>
        <w:rPr>
          <w:color w:val="231F20"/>
          <w:spacing w:val="-1"/>
        </w:rPr>
        <w:t> </w:t>
      </w:r>
      <w:r>
        <w:rPr>
          <w:color w:val="231F20"/>
        </w:rPr>
        <w:t>Indian</w:t>
      </w:r>
      <w:r>
        <w:rPr>
          <w:color w:val="231F20"/>
          <w:spacing w:val="-1"/>
        </w:rPr>
        <w:t> </w:t>
      </w:r>
      <w:r>
        <w:rPr>
          <w:color w:val="231F20"/>
        </w:rPr>
        <w:t>tribes from</w:t>
      </w:r>
      <w:r>
        <w:rPr>
          <w:color w:val="231F20"/>
          <w:spacing w:val="-12"/>
        </w:rPr>
        <w:t> </w:t>
      </w:r>
      <w:r>
        <w:rPr>
          <w:color w:val="231F20"/>
        </w:rPr>
        <w:t>gaming</w:t>
      </w:r>
      <w:r>
        <w:rPr>
          <w:color w:val="231F20"/>
          <w:spacing w:val="-12"/>
        </w:rPr>
        <w:t> </w:t>
      </w:r>
      <w:r>
        <w:rPr>
          <w:color w:val="231F20"/>
        </w:rPr>
        <w:t>profits,</w:t>
      </w:r>
      <w:r>
        <w:rPr>
          <w:color w:val="231F20"/>
          <w:spacing w:val="-12"/>
        </w:rPr>
        <w:t> </w:t>
      </w:r>
      <w:r>
        <w:rPr>
          <w:color w:val="231F20"/>
        </w:rPr>
        <w:t>you</w:t>
      </w:r>
      <w:r>
        <w:rPr>
          <w:color w:val="231F20"/>
          <w:spacing w:val="-12"/>
        </w:rPr>
        <w:t> </w:t>
      </w:r>
      <w:r>
        <w:rPr>
          <w:color w:val="231F20"/>
        </w:rPr>
        <w:t>must</w:t>
      </w:r>
      <w:r>
        <w:rPr>
          <w:color w:val="231F20"/>
          <w:spacing w:val="-12"/>
        </w:rPr>
        <w:t> </w:t>
      </w:r>
      <w:r>
        <w:rPr>
          <w:color w:val="231F20"/>
        </w:rPr>
        <w:t>withhold</w:t>
      </w:r>
      <w:r>
        <w:rPr>
          <w:color w:val="231F20"/>
          <w:spacing w:val="-12"/>
        </w:rPr>
        <w:t> </w:t>
      </w:r>
      <w:r>
        <w:rPr>
          <w:color w:val="231F20"/>
        </w:rPr>
        <w:t>federal</w:t>
      </w:r>
      <w:r>
        <w:rPr>
          <w:color w:val="231F20"/>
          <w:spacing w:val="-12"/>
        </w:rPr>
        <w:t> </w:t>
      </w:r>
      <w:r>
        <w:rPr>
          <w:color w:val="231F20"/>
        </w:rPr>
        <w:t>income</w:t>
      </w:r>
      <w:r>
        <w:rPr>
          <w:color w:val="231F20"/>
          <w:spacing w:val="-12"/>
        </w:rPr>
        <w:t> </w:t>
      </w:r>
      <w:r>
        <w:rPr>
          <w:color w:val="231F20"/>
        </w:rPr>
        <w:t>tax. You</w:t>
      </w:r>
      <w:r>
        <w:rPr>
          <w:color w:val="231F20"/>
          <w:spacing w:val="-6"/>
        </w:rPr>
        <w:t> </w:t>
      </w:r>
      <w:r>
        <w:rPr>
          <w:color w:val="231F20"/>
        </w:rPr>
        <w:t>must</w:t>
      </w:r>
      <w:r>
        <w:rPr>
          <w:color w:val="231F20"/>
          <w:spacing w:val="-6"/>
        </w:rPr>
        <w:t> </w:t>
      </w:r>
      <w:r>
        <w:rPr>
          <w:color w:val="231F20"/>
        </w:rPr>
        <w:t>withhold</w:t>
      </w:r>
      <w:r>
        <w:rPr>
          <w:color w:val="231F20"/>
          <w:spacing w:val="-6"/>
        </w:rPr>
        <w:t> </w:t>
      </w:r>
      <w:r>
        <w:rPr>
          <w:color w:val="231F20"/>
        </w:rPr>
        <w:t>if</w:t>
      </w:r>
      <w:r>
        <w:rPr>
          <w:color w:val="231F20"/>
          <w:spacing w:val="-6"/>
        </w:rPr>
        <w:t> </w:t>
      </w:r>
      <w:r>
        <w:rPr>
          <w:color w:val="231F20"/>
        </w:rPr>
        <w:t>(a)</w:t>
      </w:r>
      <w:r>
        <w:rPr>
          <w:color w:val="231F20"/>
          <w:spacing w:val="-6"/>
        </w:rPr>
        <w:t> </w:t>
      </w:r>
      <w:r>
        <w:rPr>
          <w:color w:val="231F20"/>
        </w:rPr>
        <w:t>the</w:t>
      </w:r>
      <w:r>
        <w:rPr>
          <w:color w:val="231F20"/>
          <w:spacing w:val="-6"/>
        </w:rPr>
        <w:t> </w:t>
      </w:r>
      <w:r>
        <w:rPr>
          <w:color w:val="231F20"/>
        </w:rPr>
        <w:t>total</w:t>
      </w:r>
      <w:r>
        <w:rPr>
          <w:color w:val="231F20"/>
          <w:spacing w:val="-6"/>
        </w:rPr>
        <w:t> </w:t>
      </w:r>
      <w:r>
        <w:rPr>
          <w:color w:val="231F20"/>
        </w:rPr>
        <w:t>payment</w:t>
      </w:r>
      <w:r>
        <w:rPr>
          <w:color w:val="231F20"/>
          <w:spacing w:val="-6"/>
        </w:rPr>
        <w:t> </w:t>
      </w:r>
      <w:r>
        <w:rPr>
          <w:color w:val="231F20"/>
        </w:rPr>
        <w:t>to</w:t>
      </w:r>
      <w:r>
        <w:rPr>
          <w:color w:val="231F20"/>
          <w:spacing w:val="-6"/>
        </w:rPr>
        <w:t> </w:t>
      </w:r>
      <w:r>
        <w:rPr>
          <w:color w:val="231F20"/>
        </w:rPr>
        <w:t>a</w:t>
      </w:r>
      <w:r>
        <w:rPr>
          <w:color w:val="231F20"/>
          <w:spacing w:val="-6"/>
        </w:rPr>
        <w:t> </w:t>
      </w:r>
      <w:r>
        <w:rPr>
          <w:color w:val="231F20"/>
        </w:rPr>
        <w:t>member</w:t>
      </w:r>
      <w:r>
        <w:rPr>
          <w:color w:val="231F20"/>
          <w:spacing w:val="-6"/>
        </w:rPr>
        <w:t> </w:t>
      </w:r>
      <w:r>
        <w:rPr>
          <w:color w:val="231F20"/>
        </w:rPr>
        <w:t>for the year is over $15,000, and (b) the payment is from the net</w:t>
      </w:r>
      <w:r>
        <w:rPr>
          <w:color w:val="231F20"/>
          <w:spacing w:val="-3"/>
        </w:rPr>
        <w:t> </w:t>
      </w:r>
      <w:r>
        <w:rPr>
          <w:color w:val="231F20"/>
        </w:rPr>
        <w:t>revenues</w:t>
      </w:r>
      <w:r>
        <w:rPr>
          <w:color w:val="231F20"/>
          <w:spacing w:val="-3"/>
        </w:rPr>
        <w:t> </w:t>
      </w:r>
      <w:r>
        <w:rPr>
          <w:color w:val="231F20"/>
        </w:rPr>
        <w:t>of</w:t>
      </w:r>
      <w:r>
        <w:rPr>
          <w:color w:val="231F20"/>
          <w:spacing w:val="-3"/>
        </w:rPr>
        <w:t> </w:t>
      </w:r>
      <w:r>
        <w:rPr>
          <w:color w:val="231F20"/>
        </w:rPr>
        <w:t>class</w:t>
      </w:r>
      <w:r>
        <w:rPr>
          <w:color w:val="231F20"/>
          <w:spacing w:val="-3"/>
        </w:rPr>
        <w:t> </w:t>
      </w:r>
      <w:r>
        <w:rPr>
          <w:color w:val="231F20"/>
        </w:rPr>
        <w:t>II</w:t>
      </w:r>
      <w:r>
        <w:rPr>
          <w:color w:val="231F20"/>
          <w:spacing w:val="-3"/>
        </w:rPr>
        <w:t> </w:t>
      </w:r>
      <w:r>
        <w:rPr>
          <w:color w:val="231F20"/>
        </w:rPr>
        <w:t>or</w:t>
      </w:r>
      <w:r>
        <w:rPr>
          <w:color w:val="231F20"/>
          <w:spacing w:val="-3"/>
        </w:rPr>
        <w:t> </w:t>
      </w:r>
      <w:r>
        <w:rPr>
          <w:color w:val="231F20"/>
        </w:rPr>
        <w:t>class</w:t>
      </w:r>
      <w:r>
        <w:rPr>
          <w:color w:val="231F20"/>
          <w:spacing w:val="-3"/>
        </w:rPr>
        <w:t> </w:t>
      </w:r>
      <w:r>
        <w:rPr>
          <w:color w:val="231F20"/>
        </w:rPr>
        <w:t>III</w:t>
      </w:r>
      <w:r>
        <w:rPr>
          <w:color w:val="231F20"/>
          <w:spacing w:val="-3"/>
        </w:rPr>
        <w:t> </w:t>
      </w:r>
      <w:r>
        <w:rPr>
          <w:color w:val="231F20"/>
        </w:rPr>
        <w:t>gaming</w:t>
      </w:r>
      <w:r>
        <w:rPr>
          <w:color w:val="231F20"/>
          <w:spacing w:val="-3"/>
        </w:rPr>
        <w:t> </w:t>
      </w:r>
      <w:r>
        <w:rPr>
          <w:color w:val="231F20"/>
        </w:rPr>
        <w:t>activities</w:t>
      </w:r>
      <w:r>
        <w:rPr>
          <w:color w:val="231F20"/>
          <w:spacing w:val="-3"/>
        </w:rPr>
        <w:t> </w:t>
      </w:r>
      <w:r>
        <w:rPr>
          <w:color w:val="231F20"/>
        </w:rPr>
        <w:t>(clas- sified by the Indian Gaming Regulatory Act) conducted or licensed by the tribes.</w:t>
      </w:r>
    </w:p>
    <w:p>
      <w:pPr>
        <w:pStyle w:val="BodyText"/>
        <w:spacing w:line="244" w:lineRule="auto" w:before="54"/>
        <w:ind w:left="119" w:right="38" w:firstLine="240"/>
        <w:jc w:val="both"/>
      </w:pPr>
      <w:r>
        <w:rPr>
          <w:color w:val="231F20"/>
        </w:rPr>
        <w:t>A</w:t>
      </w:r>
      <w:r>
        <w:rPr>
          <w:color w:val="231F20"/>
          <w:spacing w:val="-5"/>
        </w:rPr>
        <w:t> </w:t>
      </w:r>
      <w:r>
        <w:rPr>
          <w:color w:val="231F20"/>
        </w:rPr>
        <w:t>class</w:t>
      </w:r>
      <w:r>
        <w:rPr>
          <w:color w:val="231F20"/>
          <w:spacing w:val="-5"/>
        </w:rPr>
        <w:t> </w:t>
      </w:r>
      <w:r>
        <w:rPr>
          <w:color w:val="231F20"/>
        </w:rPr>
        <w:t>I</w:t>
      </w:r>
      <w:r>
        <w:rPr>
          <w:color w:val="231F20"/>
          <w:spacing w:val="-5"/>
        </w:rPr>
        <w:t> </w:t>
      </w:r>
      <w:r>
        <w:rPr>
          <w:color w:val="231F20"/>
        </w:rPr>
        <w:t>gaming</w:t>
      </w:r>
      <w:r>
        <w:rPr>
          <w:color w:val="231F20"/>
          <w:spacing w:val="-5"/>
        </w:rPr>
        <w:t> </w:t>
      </w:r>
      <w:r>
        <w:rPr>
          <w:color w:val="231F20"/>
        </w:rPr>
        <w:t>activity</w:t>
      </w:r>
      <w:r>
        <w:rPr>
          <w:color w:val="231F20"/>
          <w:spacing w:val="-5"/>
        </w:rPr>
        <w:t> </w:t>
      </w:r>
      <w:r>
        <w:rPr>
          <w:color w:val="231F20"/>
        </w:rPr>
        <w:t>isn't</w:t>
      </w:r>
      <w:r>
        <w:rPr>
          <w:color w:val="231F20"/>
          <w:spacing w:val="-5"/>
        </w:rPr>
        <w:t> </w:t>
      </w:r>
      <w:r>
        <w:rPr>
          <w:color w:val="231F20"/>
        </w:rPr>
        <w:t>subject</w:t>
      </w:r>
      <w:r>
        <w:rPr>
          <w:color w:val="231F20"/>
          <w:spacing w:val="-5"/>
        </w:rPr>
        <w:t> </w:t>
      </w:r>
      <w:r>
        <w:rPr>
          <w:color w:val="231F20"/>
        </w:rPr>
        <w:t>to</w:t>
      </w:r>
      <w:r>
        <w:rPr>
          <w:color w:val="231F20"/>
          <w:spacing w:val="-5"/>
        </w:rPr>
        <w:t> </w:t>
      </w:r>
      <w:r>
        <w:rPr>
          <w:color w:val="231F20"/>
        </w:rPr>
        <w:t>this</w:t>
      </w:r>
      <w:r>
        <w:rPr>
          <w:color w:val="231F20"/>
          <w:spacing w:val="-5"/>
        </w:rPr>
        <w:t> </w:t>
      </w:r>
      <w:r>
        <w:rPr>
          <w:color w:val="231F20"/>
        </w:rPr>
        <w:t>withholding requirement. Class I activities are social games solely for prizes</w:t>
      </w:r>
      <w:r>
        <w:rPr>
          <w:color w:val="231F20"/>
          <w:spacing w:val="-1"/>
        </w:rPr>
        <w:t> </w:t>
      </w:r>
      <w:r>
        <w:rPr>
          <w:color w:val="231F20"/>
        </w:rPr>
        <w:t>of</w:t>
      </w:r>
      <w:r>
        <w:rPr>
          <w:color w:val="231F20"/>
          <w:spacing w:val="-1"/>
        </w:rPr>
        <w:t> </w:t>
      </w:r>
      <w:r>
        <w:rPr>
          <w:color w:val="231F20"/>
        </w:rPr>
        <w:t>minimal</w:t>
      </w:r>
      <w:r>
        <w:rPr>
          <w:color w:val="231F20"/>
          <w:spacing w:val="-1"/>
        </w:rPr>
        <w:t> </w:t>
      </w:r>
      <w:r>
        <w:rPr>
          <w:color w:val="231F20"/>
        </w:rPr>
        <w:t>value</w:t>
      </w:r>
      <w:r>
        <w:rPr>
          <w:color w:val="231F20"/>
          <w:spacing w:val="-1"/>
        </w:rPr>
        <w:t> </w:t>
      </w:r>
      <w:r>
        <w:rPr>
          <w:color w:val="231F20"/>
        </w:rPr>
        <w:t>or</w:t>
      </w:r>
      <w:r>
        <w:rPr>
          <w:color w:val="231F20"/>
          <w:spacing w:val="-1"/>
        </w:rPr>
        <w:t> </w:t>
      </w:r>
      <w:r>
        <w:rPr>
          <w:color w:val="231F20"/>
        </w:rPr>
        <w:t>traditional</w:t>
      </w:r>
      <w:r>
        <w:rPr>
          <w:color w:val="231F20"/>
          <w:spacing w:val="-1"/>
        </w:rPr>
        <w:t> </w:t>
      </w:r>
      <w:r>
        <w:rPr>
          <w:color w:val="231F20"/>
        </w:rPr>
        <w:t>forms</w:t>
      </w:r>
      <w:r>
        <w:rPr>
          <w:color w:val="231F20"/>
          <w:spacing w:val="-1"/>
        </w:rPr>
        <w:t> </w:t>
      </w:r>
      <w:r>
        <w:rPr>
          <w:color w:val="231F20"/>
        </w:rPr>
        <w:t>of</w:t>
      </w:r>
      <w:r>
        <w:rPr>
          <w:color w:val="231F20"/>
          <w:spacing w:val="-1"/>
        </w:rPr>
        <w:t> </w:t>
      </w:r>
      <w:r>
        <w:rPr>
          <w:color w:val="231F20"/>
        </w:rPr>
        <w:t>Indian</w:t>
      </w:r>
      <w:r>
        <w:rPr>
          <w:color w:val="231F20"/>
          <w:spacing w:val="-1"/>
        </w:rPr>
        <w:t> </w:t>
      </w:r>
      <w:r>
        <w:rPr>
          <w:color w:val="231F20"/>
        </w:rPr>
        <w:t>gam- ing engaged in as part of tribal ceremonies or celebra- </w:t>
      </w:r>
      <w:r>
        <w:rPr>
          <w:color w:val="231F20"/>
          <w:spacing w:val="-2"/>
        </w:rPr>
        <w:t>tions.</w:t>
      </w:r>
    </w:p>
    <w:p>
      <w:pPr>
        <w:pStyle w:val="BodyText"/>
        <w:spacing w:line="232" w:lineRule="auto" w:before="147"/>
        <w:ind w:left="119" w:right="39"/>
        <w:jc w:val="both"/>
      </w:pPr>
      <w:r>
        <w:rPr>
          <w:rFonts w:ascii="Arial Black"/>
          <w:color w:val="231F20"/>
        </w:rPr>
        <w:t>Class II. </w:t>
      </w:r>
      <w:r>
        <w:rPr>
          <w:color w:val="231F20"/>
        </w:rPr>
        <w:t>Class II includes (a) bingo and similar games, such</w:t>
      </w:r>
      <w:r>
        <w:rPr>
          <w:color w:val="231F20"/>
          <w:spacing w:val="-2"/>
        </w:rPr>
        <w:t> </w:t>
      </w:r>
      <w:r>
        <w:rPr>
          <w:color w:val="231F20"/>
        </w:rPr>
        <w:t>as</w:t>
      </w:r>
      <w:r>
        <w:rPr>
          <w:color w:val="231F20"/>
          <w:spacing w:val="-2"/>
        </w:rPr>
        <w:t> </w:t>
      </w:r>
      <w:r>
        <w:rPr>
          <w:color w:val="231F20"/>
        </w:rPr>
        <w:t>pull</w:t>
      </w:r>
      <w:r>
        <w:rPr>
          <w:color w:val="231F20"/>
          <w:spacing w:val="-2"/>
        </w:rPr>
        <w:t> </w:t>
      </w:r>
      <w:r>
        <w:rPr>
          <w:color w:val="231F20"/>
        </w:rPr>
        <w:t>tabs,</w:t>
      </w:r>
      <w:r>
        <w:rPr>
          <w:color w:val="231F20"/>
          <w:spacing w:val="-2"/>
        </w:rPr>
        <w:t> </w:t>
      </w:r>
      <w:r>
        <w:rPr>
          <w:color w:val="231F20"/>
        </w:rPr>
        <w:t>punch</w:t>
      </w:r>
      <w:r>
        <w:rPr>
          <w:color w:val="231F20"/>
          <w:spacing w:val="-2"/>
        </w:rPr>
        <w:t> </w:t>
      </w:r>
      <w:r>
        <w:rPr>
          <w:color w:val="231F20"/>
        </w:rPr>
        <w:t>boards,</w:t>
      </w:r>
      <w:r>
        <w:rPr>
          <w:color w:val="231F20"/>
          <w:spacing w:val="-2"/>
        </w:rPr>
        <w:t> </w:t>
      </w:r>
      <w:r>
        <w:rPr>
          <w:color w:val="231F20"/>
        </w:rPr>
        <w:t>tip</w:t>
      </w:r>
      <w:r>
        <w:rPr>
          <w:color w:val="231F20"/>
          <w:spacing w:val="-2"/>
        </w:rPr>
        <w:t> </w:t>
      </w:r>
      <w:r>
        <w:rPr>
          <w:color w:val="231F20"/>
        </w:rPr>
        <w:t>jars,</w:t>
      </w:r>
      <w:r>
        <w:rPr>
          <w:color w:val="231F20"/>
          <w:spacing w:val="-2"/>
        </w:rPr>
        <w:t> </w:t>
      </w:r>
      <w:r>
        <w:rPr>
          <w:color w:val="231F20"/>
        </w:rPr>
        <w:t>lotto,</w:t>
      </w:r>
      <w:r>
        <w:rPr>
          <w:color w:val="231F20"/>
          <w:spacing w:val="-2"/>
        </w:rPr>
        <w:t> </w:t>
      </w:r>
      <w:r>
        <w:rPr>
          <w:color w:val="231F20"/>
        </w:rPr>
        <w:t>and</w:t>
      </w:r>
      <w:r>
        <w:rPr>
          <w:color w:val="231F20"/>
          <w:spacing w:val="-2"/>
        </w:rPr>
        <w:t> </w:t>
      </w:r>
      <w:r>
        <w:rPr>
          <w:color w:val="231F20"/>
        </w:rPr>
        <w:t>instant bingo;</w:t>
      </w:r>
      <w:r>
        <w:rPr>
          <w:color w:val="231F20"/>
          <w:spacing w:val="-7"/>
        </w:rPr>
        <w:t> </w:t>
      </w:r>
      <w:r>
        <w:rPr>
          <w:color w:val="231F20"/>
        </w:rPr>
        <w:t>and</w:t>
      </w:r>
      <w:r>
        <w:rPr>
          <w:color w:val="231F20"/>
          <w:spacing w:val="-6"/>
        </w:rPr>
        <w:t> </w:t>
      </w:r>
      <w:r>
        <w:rPr>
          <w:color w:val="231F20"/>
        </w:rPr>
        <w:t>(b)</w:t>
      </w:r>
      <w:r>
        <w:rPr>
          <w:color w:val="231F20"/>
          <w:spacing w:val="-6"/>
        </w:rPr>
        <w:t> </w:t>
      </w:r>
      <w:r>
        <w:rPr>
          <w:color w:val="231F20"/>
        </w:rPr>
        <w:t>card</w:t>
      </w:r>
      <w:r>
        <w:rPr>
          <w:color w:val="231F20"/>
          <w:spacing w:val="-6"/>
        </w:rPr>
        <w:t> </w:t>
      </w:r>
      <w:r>
        <w:rPr>
          <w:color w:val="231F20"/>
        </w:rPr>
        <w:t>games</w:t>
      </w:r>
      <w:r>
        <w:rPr>
          <w:color w:val="231F20"/>
          <w:spacing w:val="-6"/>
        </w:rPr>
        <w:t> </w:t>
      </w:r>
      <w:r>
        <w:rPr>
          <w:color w:val="231F20"/>
        </w:rPr>
        <w:t>that</w:t>
      </w:r>
      <w:r>
        <w:rPr>
          <w:color w:val="231F20"/>
          <w:spacing w:val="-6"/>
        </w:rPr>
        <w:t> </w:t>
      </w:r>
      <w:r>
        <w:rPr>
          <w:color w:val="231F20"/>
        </w:rPr>
        <w:t>are</w:t>
      </w:r>
      <w:r>
        <w:rPr>
          <w:color w:val="231F20"/>
          <w:spacing w:val="-6"/>
        </w:rPr>
        <w:t> </w:t>
      </w:r>
      <w:r>
        <w:rPr>
          <w:color w:val="231F20"/>
        </w:rPr>
        <w:t>authorized</w:t>
      </w:r>
      <w:r>
        <w:rPr>
          <w:color w:val="231F20"/>
          <w:spacing w:val="-6"/>
        </w:rPr>
        <w:t> </w:t>
      </w:r>
      <w:r>
        <w:rPr>
          <w:color w:val="231F20"/>
        </w:rPr>
        <w:t>by</w:t>
      </w:r>
      <w:r>
        <w:rPr>
          <w:color w:val="231F20"/>
          <w:spacing w:val="-7"/>
        </w:rPr>
        <w:t> </w:t>
      </w:r>
      <w:r>
        <w:rPr>
          <w:color w:val="231F20"/>
        </w:rPr>
        <w:t>the</w:t>
      </w:r>
      <w:r>
        <w:rPr>
          <w:color w:val="231F20"/>
          <w:spacing w:val="-6"/>
        </w:rPr>
        <w:t> </w:t>
      </w:r>
      <w:r>
        <w:rPr>
          <w:color w:val="231F20"/>
          <w:spacing w:val="-2"/>
        </w:rPr>
        <w:t>state</w:t>
      </w:r>
    </w:p>
    <w:p>
      <w:pPr>
        <w:pStyle w:val="BodyText"/>
        <w:spacing w:line="244" w:lineRule="auto" w:before="211"/>
        <w:ind w:left="119" w:right="117"/>
        <w:jc w:val="both"/>
      </w:pPr>
      <w:r>
        <w:rPr/>
        <w:br w:type="column"/>
      </w:r>
      <w:r>
        <w:rPr>
          <w:color w:val="231F20"/>
        </w:rPr>
        <w:t>ments</w:t>
      </w:r>
      <w:r>
        <w:rPr>
          <w:color w:val="231F20"/>
          <w:spacing w:val="-6"/>
        </w:rPr>
        <w:t> </w:t>
      </w:r>
      <w:r>
        <w:rPr>
          <w:color w:val="231F20"/>
        </w:rPr>
        <w:t>monthly,</w:t>
      </w:r>
      <w:r>
        <w:rPr>
          <w:color w:val="231F20"/>
          <w:spacing w:val="-6"/>
        </w:rPr>
        <w:t> </w:t>
      </w:r>
      <w:r>
        <w:rPr>
          <w:color w:val="231F20"/>
        </w:rPr>
        <w:t>use</w:t>
      </w:r>
      <w:r>
        <w:rPr>
          <w:color w:val="231F20"/>
          <w:spacing w:val="-6"/>
        </w:rPr>
        <w:t> </w:t>
      </w:r>
      <w:r>
        <w:rPr>
          <w:color w:val="231F20"/>
        </w:rPr>
        <w:t>Table</w:t>
      </w:r>
      <w:r>
        <w:rPr>
          <w:color w:val="231F20"/>
          <w:spacing w:val="-6"/>
        </w:rPr>
        <w:t> </w:t>
      </w:r>
      <w:r>
        <w:rPr>
          <w:color w:val="231F20"/>
        </w:rPr>
        <w:t>4.</w:t>
      </w:r>
      <w:r>
        <w:rPr>
          <w:color w:val="231F20"/>
          <w:spacing w:val="-6"/>
        </w:rPr>
        <w:t> </w:t>
      </w:r>
      <w:r>
        <w:rPr>
          <w:color w:val="231F20"/>
        </w:rPr>
        <w:t>If</w:t>
      </w:r>
      <w:r>
        <w:rPr>
          <w:color w:val="231F20"/>
          <w:spacing w:val="-6"/>
        </w:rPr>
        <w:t> </w:t>
      </w:r>
      <w:r>
        <w:rPr>
          <w:color w:val="231F20"/>
        </w:rPr>
        <w:t>the</w:t>
      </w:r>
      <w:r>
        <w:rPr>
          <w:color w:val="231F20"/>
          <w:spacing w:val="-6"/>
        </w:rPr>
        <w:t> </w:t>
      </w:r>
      <w:r>
        <w:rPr>
          <w:color w:val="231F20"/>
        </w:rPr>
        <w:t>total</w:t>
      </w:r>
      <w:r>
        <w:rPr>
          <w:color w:val="231F20"/>
          <w:spacing w:val="-6"/>
        </w:rPr>
        <w:t> </w:t>
      </w:r>
      <w:r>
        <w:rPr>
          <w:color w:val="231F20"/>
        </w:rPr>
        <w:t>payments</w:t>
      </w:r>
      <w:r>
        <w:rPr>
          <w:color w:val="231F20"/>
          <w:spacing w:val="-6"/>
        </w:rPr>
        <w:t> </w:t>
      </w:r>
      <w:r>
        <w:rPr>
          <w:color w:val="231F20"/>
        </w:rPr>
        <w:t>to</w:t>
      </w:r>
      <w:r>
        <w:rPr>
          <w:color w:val="231F20"/>
          <w:spacing w:val="-6"/>
        </w:rPr>
        <w:t> </w:t>
      </w:r>
      <w:r>
        <w:rPr>
          <w:color w:val="231F20"/>
        </w:rPr>
        <w:t>an</w:t>
      </w:r>
      <w:r>
        <w:rPr>
          <w:color w:val="231F20"/>
          <w:spacing w:val="-6"/>
        </w:rPr>
        <w:t> </w:t>
      </w:r>
      <w:r>
        <w:rPr>
          <w:color w:val="231F20"/>
        </w:rPr>
        <w:t>in- dividual</w:t>
      </w:r>
      <w:r>
        <w:rPr>
          <w:color w:val="231F20"/>
          <w:spacing w:val="-3"/>
        </w:rPr>
        <w:t> </w:t>
      </w:r>
      <w:r>
        <w:rPr>
          <w:color w:val="231F20"/>
        </w:rPr>
        <w:t>for</w:t>
      </w:r>
      <w:r>
        <w:rPr>
          <w:color w:val="231F20"/>
          <w:spacing w:val="-3"/>
        </w:rPr>
        <w:t> </w:t>
      </w:r>
      <w:r>
        <w:rPr>
          <w:color w:val="231F20"/>
        </w:rPr>
        <w:t>the</w:t>
      </w:r>
      <w:r>
        <w:rPr>
          <w:color w:val="231F20"/>
          <w:spacing w:val="-3"/>
        </w:rPr>
        <w:t> </w:t>
      </w:r>
      <w:r>
        <w:rPr>
          <w:color w:val="231F20"/>
        </w:rPr>
        <w:t>year</w:t>
      </w:r>
      <w:r>
        <w:rPr>
          <w:color w:val="231F20"/>
          <w:spacing w:val="-3"/>
        </w:rPr>
        <w:t> </w:t>
      </w:r>
      <w:r>
        <w:rPr>
          <w:color w:val="231F20"/>
        </w:rPr>
        <w:t>are</w:t>
      </w:r>
      <w:r>
        <w:rPr>
          <w:color w:val="231F20"/>
          <w:spacing w:val="-3"/>
        </w:rPr>
        <w:t> </w:t>
      </w:r>
      <w:r>
        <w:rPr>
          <w:color w:val="231F20"/>
        </w:rPr>
        <w:t>$15,000</w:t>
      </w:r>
      <w:r>
        <w:rPr>
          <w:color w:val="231F20"/>
          <w:spacing w:val="-3"/>
        </w:rPr>
        <w:t> </w:t>
      </w:r>
      <w:r>
        <w:rPr>
          <w:color w:val="231F20"/>
        </w:rPr>
        <w:t>or</w:t>
      </w:r>
      <w:r>
        <w:rPr>
          <w:color w:val="231F20"/>
          <w:spacing w:val="-3"/>
        </w:rPr>
        <w:t> </w:t>
      </w:r>
      <w:r>
        <w:rPr>
          <w:color w:val="231F20"/>
        </w:rPr>
        <w:t>less,</w:t>
      </w:r>
      <w:r>
        <w:rPr>
          <w:color w:val="231F20"/>
          <w:spacing w:val="-3"/>
        </w:rPr>
        <w:t> </w:t>
      </w:r>
      <w:r>
        <w:rPr>
          <w:color w:val="231F20"/>
        </w:rPr>
        <w:t>no</w:t>
      </w:r>
      <w:r>
        <w:rPr>
          <w:color w:val="231F20"/>
          <w:spacing w:val="-3"/>
        </w:rPr>
        <w:t> </w:t>
      </w:r>
      <w:r>
        <w:rPr>
          <w:color w:val="231F20"/>
        </w:rPr>
        <w:t>withholding</w:t>
      </w:r>
      <w:r>
        <w:rPr>
          <w:color w:val="231F20"/>
          <w:spacing w:val="-3"/>
        </w:rPr>
        <w:t> </w:t>
      </w:r>
      <w:r>
        <w:rPr>
          <w:color w:val="231F20"/>
        </w:rPr>
        <w:t>is </w:t>
      </w:r>
      <w:r>
        <w:rPr>
          <w:color w:val="231F20"/>
          <w:spacing w:val="-2"/>
        </w:rPr>
        <w:t>required.</w:t>
      </w:r>
    </w:p>
    <w:p>
      <w:pPr>
        <w:pStyle w:val="BodyText"/>
        <w:spacing w:line="244" w:lineRule="auto" w:before="174"/>
        <w:ind w:left="119" w:right="116" w:firstLine="240"/>
        <w:jc w:val="both"/>
      </w:pPr>
      <w:r>
        <w:rPr>
          <w:rFonts w:ascii="Arial"/>
          <w:b/>
          <w:i/>
          <w:color w:val="231F20"/>
        </w:rPr>
        <w:t>Example. </w:t>
      </w:r>
      <w:r>
        <w:rPr>
          <w:color w:val="231F20"/>
        </w:rPr>
        <w:t>A tribal member is paid monthly. The monthly</w:t>
      </w:r>
      <w:r>
        <w:rPr>
          <w:color w:val="231F20"/>
          <w:spacing w:val="-14"/>
        </w:rPr>
        <w:t> </w:t>
      </w:r>
      <w:r>
        <w:rPr>
          <w:color w:val="231F20"/>
        </w:rPr>
        <w:t>payment</w:t>
      </w:r>
      <w:r>
        <w:rPr>
          <w:color w:val="231F20"/>
          <w:spacing w:val="-13"/>
        </w:rPr>
        <w:t> </w:t>
      </w:r>
      <w:r>
        <w:rPr>
          <w:color w:val="231F20"/>
        </w:rPr>
        <w:t>is</w:t>
      </w:r>
      <w:r>
        <w:rPr>
          <w:color w:val="231F20"/>
          <w:spacing w:val="-13"/>
        </w:rPr>
        <w:t> </w:t>
      </w:r>
      <w:r>
        <w:rPr>
          <w:color w:val="231F20"/>
        </w:rPr>
        <w:t>$6,000.</w:t>
      </w:r>
      <w:r>
        <w:rPr>
          <w:color w:val="231F20"/>
          <w:spacing w:val="-14"/>
        </w:rPr>
        <w:t> </w:t>
      </w:r>
      <w:r>
        <w:rPr>
          <w:color w:val="231F20"/>
        </w:rPr>
        <w:t>Use</w:t>
      </w:r>
      <w:r>
        <w:rPr>
          <w:color w:val="231F20"/>
          <w:spacing w:val="-13"/>
        </w:rPr>
        <w:t> </w:t>
      </w:r>
      <w:r>
        <w:rPr>
          <w:color w:val="231F20"/>
        </w:rPr>
        <w:t>Table</w:t>
      </w:r>
      <w:r>
        <w:rPr>
          <w:color w:val="231F20"/>
          <w:spacing w:val="-13"/>
        </w:rPr>
        <w:t> </w:t>
      </w:r>
      <w:r>
        <w:rPr>
          <w:color w:val="231F20"/>
        </w:rPr>
        <w:t>4,</w:t>
      </w:r>
      <w:r>
        <w:rPr>
          <w:color w:val="231F20"/>
          <w:spacing w:val="-13"/>
        </w:rPr>
        <w:t> </w:t>
      </w:r>
      <w:r>
        <w:rPr>
          <w:color w:val="231F20"/>
        </w:rPr>
        <w:t>Monthly</w:t>
      </w:r>
      <w:r>
        <w:rPr>
          <w:color w:val="231F20"/>
          <w:spacing w:val="-14"/>
        </w:rPr>
        <w:t> </w:t>
      </w:r>
      <w:r>
        <w:rPr>
          <w:color w:val="231F20"/>
        </w:rPr>
        <w:t>Distribu- tion</w:t>
      </w:r>
      <w:r>
        <w:rPr>
          <w:color w:val="231F20"/>
          <w:spacing w:val="-11"/>
        </w:rPr>
        <w:t> </w:t>
      </w:r>
      <w:r>
        <w:rPr>
          <w:color w:val="231F20"/>
        </w:rPr>
        <w:t>Period,</w:t>
      </w:r>
      <w:r>
        <w:rPr>
          <w:color w:val="231F20"/>
          <w:spacing w:val="-11"/>
        </w:rPr>
        <w:t> </w:t>
      </w:r>
      <w:r>
        <w:rPr>
          <w:color w:val="231F20"/>
        </w:rPr>
        <w:t>to</w:t>
      </w:r>
      <w:r>
        <w:rPr>
          <w:color w:val="231F20"/>
          <w:spacing w:val="-11"/>
        </w:rPr>
        <w:t> </w:t>
      </w:r>
      <w:r>
        <w:rPr>
          <w:color w:val="231F20"/>
        </w:rPr>
        <w:t>figure</w:t>
      </w:r>
      <w:r>
        <w:rPr>
          <w:color w:val="231F20"/>
          <w:spacing w:val="-11"/>
        </w:rPr>
        <w:t> </w:t>
      </w:r>
      <w:r>
        <w:rPr>
          <w:color w:val="231F20"/>
        </w:rPr>
        <w:t>the</w:t>
      </w:r>
      <w:r>
        <w:rPr>
          <w:color w:val="231F20"/>
          <w:spacing w:val="-11"/>
        </w:rPr>
        <w:t> </w:t>
      </w:r>
      <w:r>
        <w:rPr>
          <w:color w:val="231F20"/>
        </w:rPr>
        <w:t>withholding.</w:t>
      </w:r>
      <w:r>
        <w:rPr>
          <w:color w:val="231F20"/>
          <w:spacing w:val="-11"/>
        </w:rPr>
        <w:t> </w:t>
      </w:r>
      <w:r>
        <w:rPr>
          <w:color w:val="231F20"/>
        </w:rPr>
        <w:t>Subtract</w:t>
      </w:r>
      <w:r>
        <w:rPr>
          <w:color w:val="231F20"/>
          <w:spacing w:val="-11"/>
        </w:rPr>
        <w:t> </w:t>
      </w:r>
      <w:r>
        <w:rPr>
          <w:color w:val="231F20"/>
        </w:rPr>
        <w:t>$5,290</w:t>
      </w:r>
      <w:r>
        <w:rPr>
          <w:color w:val="231F20"/>
          <w:spacing w:val="-11"/>
        </w:rPr>
        <w:t> </w:t>
      </w:r>
      <w:r>
        <w:rPr>
          <w:color w:val="231F20"/>
        </w:rPr>
        <w:t>from the $6,000 payment for a remainder of $710. Multiply this amount</w:t>
      </w:r>
      <w:r>
        <w:rPr>
          <w:color w:val="231F20"/>
          <w:spacing w:val="-2"/>
        </w:rPr>
        <w:t> </w:t>
      </w:r>
      <w:r>
        <w:rPr>
          <w:color w:val="231F20"/>
        </w:rPr>
        <w:t>by</w:t>
      </w:r>
      <w:r>
        <w:rPr>
          <w:color w:val="231F20"/>
          <w:spacing w:val="-2"/>
        </w:rPr>
        <w:t> </w:t>
      </w:r>
      <w:r>
        <w:rPr>
          <w:color w:val="231F20"/>
        </w:rPr>
        <w:t>22%</w:t>
      </w:r>
      <w:r>
        <w:rPr>
          <w:color w:val="231F20"/>
          <w:spacing w:val="-2"/>
        </w:rPr>
        <w:t> </w:t>
      </w:r>
      <w:r>
        <w:rPr>
          <w:color w:val="231F20"/>
        </w:rPr>
        <w:t>for</w:t>
      </w:r>
      <w:r>
        <w:rPr>
          <w:color w:val="231F20"/>
          <w:spacing w:val="-2"/>
        </w:rPr>
        <w:t> </w:t>
      </w:r>
      <w:r>
        <w:rPr>
          <w:color w:val="231F20"/>
        </w:rPr>
        <w:t>a</w:t>
      </w:r>
      <w:r>
        <w:rPr>
          <w:color w:val="231F20"/>
          <w:spacing w:val="-2"/>
        </w:rPr>
        <w:t> </w:t>
      </w:r>
      <w:r>
        <w:rPr>
          <w:color w:val="231F20"/>
        </w:rPr>
        <w:t>total</w:t>
      </w:r>
      <w:r>
        <w:rPr>
          <w:color w:val="231F20"/>
          <w:spacing w:val="-2"/>
        </w:rPr>
        <w:t> </w:t>
      </w:r>
      <w:r>
        <w:rPr>
          <w:color w:val="231F20"/>
        </w:rPr>
        <w:t>of</w:t>
      </w:r>
      <w:r>
        <w:rPr>
          <w:color w:val="231F20"/>
          <w:spacing w:val="-2"/>
        </w:rPr>
        <w:t> </w:t>
      </w:r>
      <w:r>
        <w:rPr>
          <w:color w:val="231F20"/>
        </w:rPr>
        <w:t>$156.20.</w:t>
      </w:r>
      <w:r>
        <w:rPr>
          <w:color w:val="231F20"/>
          <w:spacing w:val="-2"/>
        </w:rPr>
        <w:t> </w:t>
      </w:r>
      <w:r>
        <w:rPr>
          <w:color w:val="231F20"/>
        </w:rPr>
        <w:t>Add</w:t>
      </w:r>
      <w:r>
        <w:rPr>
          <w:color w:val="231F20"/>
          <w:spacing w:val="-2"/>
        </w:rPr>
        <w:t> </w:t>
      </w:r>
      <w:r>
        <w:rPr>
          <w:color w:val="231F20"/>
        </w:rPr>
        <w:t>$464.88</w:t>
      </w:r>
      <w:r>
        <w:rPr>
          <w:color w:val="231F20"/>
          <w:spacing w:val="-2"/>
        </w:rPr>
        <w:t> </w:t>
      </w:r>
      <w:r>
        <w:rPr>
          <w:color w:val="231F20"/>
        </w:rPr>
        <w:t>for</w:t>
      </w:r>
      <w:r>
        <w:rPr>
          <w:color w:val="231F20"/>
          <w:spacing w:val="-2"/>
        </w:rPr>
        <w:t> </w:t>
      </w:r>
      <w:r>
        <w:rPr>
          <w:color w:val="231F20"/>
        </w:rPr>
        <w:t>to- tal withholding of $621.08.</w:t>
      </w:r>
    </w:p>
    <w:p>
      <w:pPr>
        <w:pStyle w:val="BodyText"/>
        <w:spacing w:before="139"/>
        <w:ind w:left="119" w:right="117"/>
        <w:jc w:val="both"/>
      </w:pPr>
      <w:r>
        <w:rPr>
          <w:rFonts w:ascii="Arial Black"/>
          <w:color w:val="231F20"/>
          <w:spacing w:val="-4"/>
        </w:rPr>
        <w:t>Depositing</w:t>
      </w:r>
      <w:r>
        <w:rPr>
          <w:rFonts w:ascii="Arial Black"/>
          <w:color w:val="231F20"/>
          <w:spacing w:val="-13"/>
        </w:rPr>
        <w:t> </w:t>
      </w:r>
      <w:r>
        <w:rPr>
          <w:rFonts w:ascii="Arial Black"/>
          <w:color w:val="231F20"/>
          <w:spacing w:val="-4"/>
        </w:rPr>
        <w:t>and</w:t>
      </w:r>
      <w:r>
        <w:rPr>
          <w:rFonts w:ascii="Arial Black"/>
          <w:color w:val="231F20"/>
          <w:spacing w:val="-13"/>
        </w:rPr>
        <w:t> </w:t>
      </w:r>
      <w:r>
        <w:rPr>
          <w:rFonts w:ascii="Arial Black"/>
          <w:color w:val="231F20"/>
          <w:spacing w:val="-4"/>
        </w:rPr>
        <w:t>reporting</w:t>
      </w:r>
      <w:r>
        <w:rPr>
          <w:rFonts w:ascii="Arial Black"/>
          <w:color w:val="231F20"/>
          <w:spacing w:val="-13"/>
        </w:rPr>
        <w:t> </w:t>
      </w:r>
      <w:r>
        <w:rPr>
          <w:rFonts w:ascii="Arial Black"/>
          <w:color w:val="231F20"/>
          <w:spacing w:val="-4"/>
        </w:rPr>
        <w:t>withholding.</w:t>
      </w:r>
      <w:r>
        <w:rPr>
          <w:rFonts w:ascii="Arial Black"/>
          <w:color w:val="231F20"/>
          <w:spacing w:val="-12"/>
        </w:rPr>
        <w:t> </w:t>
      </w:r>
      <w:r>
        <w:rPr>
          <w:color w:val="231F20"/>
          <w:spacing w:val="-4"/>
        </w:rPr>
        <w:t>Combine</w:t>
      </w:r>
      <w:r>
        <w:rPr>
          <w:color w:val="231F20"/>
          <w:spacing w:val="-9"/>
        </w:rPr>
        <w:t> </w:t>
      </w:r>
      <w:r>
        <w:rPr>
          <w:color w:val="231F20"/>
          <w:spacing w:val="-4"/>
        </w:rPr>
        <w:t>the </w:t>
      </w:r>
      <w:r>
        <w:rPr>
          <w:color w:val="231F20"/>
        </w:rPr>
        <w:t>Indian gaming withholding with all other nonpayroll with- holding</w:t>
      </w:r>
      <w:r>
        <w:rPr>
          <w:color w:val="231F20"/>
          <w:spacing w:val="-1"/>
        </w:rPr>
        <w:t> </w:t>
      </w:r>
      <w:r>
        <w:rPr>
          <w:color w:val="231F20"/>
        </w:rPr>
        <w:t>(for</w:t>
      </w:r>
      <w:r>
        <w:rPr>
          <w:color w:val="231F20"/>
          <w:spacing w:val="-1"/>
        </w:rPr>
        <w:t> </w:t>
      </w:r>
      <w:r>
        <w:rPr>
          <w:color w:val="231F20"/>
        </w:rPr>
        <w:t>example,</w:t>
      </w:r>
      <w:r>
        <w:rPr>
          <w:color w:val="231F20"/>
          <w:spacing w:val="-1"/>
        </w:rPr>
        <w:t> </w:t>
      </w:r>
      <w:r>
        <w:rPr>
          <w:color w:val="231F20"/>
        </w:rPr>
        <w:t>backup</w:t>
      </w:r>
      <w:r>
        <w:rPr>
          <w:color w:val="231F20"/>
          <w:spacing w:val="-1"/>
        </w:rPr>
        <w:t> </w:t>
      </w:r>
      <w:r>
        <w:rPr>
          <w:color w:val="231F20"/>
        </w:rPr>
        <w:t>withholding</w:t>
      </w:r>
      <w:r>
        <w:rPr>
          <w:color w:val="231F20"/>
          <w:spacing w:val="-1"/>
        </w:rPr>
        <w:t> </w:t>
      </w:r>
      <w:r>
        <w:rPr>
          <w:color w:val="231F20"/>
        </w:rPr>
        <w:t>and</w:t>
      </w:r>
      <w:r>
        <w:rPr>
          <w:color w:val="231F20"/>
          <w:spacing w:val="-1"/>
        </w:rPr>
        <w:t> </w:t>
      </w:r>
      <w:r>
        <w:rPr>
          <w:color w:val="231F20"/>
        </w:rPr>
        <w:t>withholding on gambling winnings). Generally, you must deposit the amounts</w:t>
      </w:r>
      <w:r>
        <w:rPr>
          <w:color w:val="231F20"/>
          <w:spacing w:val="-7"/>
        </w:rPr>
        <w:t> </w:t>
      </w:r>
      <w:r>
        <w:rPr>
          <w:color w:val="231F20"/>
        </w:rPr>
        <w:t>withheld</w:t>
      </w:r>
      <w:r>
        <w:rPr>
          <w:color w:val="231F20"/>
          <w:spacing w:val="-8"/>
        </w:rPr>
        <w:t> </w:t>
      </w:r>
      <w:r>
        <w:rPr>
          <w:color w:val="231F20"/>
        </w:rPr>
        <w:t>using</w:t>
      </w:r>
      <w:r>
        <w:rPr>
          <w:color w:val="231F20"/>
          <w:spacing w:val="-7"/>
        </w:rPr>
        <w:t> </w:t>
      </w:r>
      <w:r>
        <w:rPr>
          <w:color w:val="231F20"/>
        </w:rPr>
        <w:t>electronic</w:t>
      </w:r>
      <w:r>
        <w:rPr>
          <w:color w:val="231F20"/>
          <w:spacing w:val="-8"/>
        </w:rPr>
        <w:t> </w:t>
      </w:r>
      <w:r>
        <w:rPr>
          <w:color w:val="231F20"/>
        </w:rPr>
        <w:t>funds</w:t>
      </w:r>
      <w:r>
        <w:rPr>
          <w:color w:val="231F20"/>
          <w:spacing w:val="-7"/>
        </w:rPr>
        <w:t> </w:t>
      </w:r>
      <w:r>
        <w:rPr>
          <w:color w:val="231F20"/>
        </w:rPr>
        <w:t>transfer.</w:t>
      </w:r>
      <w:r>
        <w:rPr>
          <w:color w:val="231F20"/>
          <w:spacing w:val="-8"/>
        </w:rPr>
        <w:t> </w:t>
      </w:r>
      <w:r>
        <w:rPr>
          <w:color w:val="231F20"/>
        </w:rPr>
        <w:t>See</w:t>
      </w:r>
      <w:r>
        <w:rPr>
          <w:color w:val="231F20"/>
          <w:spacing w:val="-8"/>
        </w:rPr>
        <w:t> </w:t>
      </w:r>
      <w:r>
        <w:rPr>
          <w:rFonts w:ascii="Arial"/>
          <w:i/>
          <w:color w:val="231F20"/>
        </w:rPr>
        <w:t>De- positing Taxes </w:t>
      </w:r>
      <w:r>
        <w:rPr>
          <w:color w:val="231F20"/>
        </w:rPr>
        <w:t>in Pub. 15 for a detailed discussion of the deposit requirements.</w:t>
      </w:r>
    </w:p>
    <w:p>
      <w:pPr>
        <w:pStyle w:val="BodyText"/>
        <w:spacing w:line="244" w:lineRule="auto"/>
        <w:ind w:left="119" w:right="117" w:firstLine="240"/>
        <w:jc w:val="both"/>
      </w:pPr>
      <w:r>
        <w:rPr>
          <w:color w:val="231F20"/>
        </w:rPr>
        <w:t>Report</w:t>
      </w:r>
      <w:r>
        <w:rPr>
          <w:color w:val="231F20"/>
          <w:spacing w:val="-9"/>
        </w:rPr>
        <w:t> </w:t>
      </w:r>
      <w:r>
        <w:rPr>
          <w:color w:val="231F20"/>
        </w:rPr>
        <w:t>Indian</w:t>
      </w:r>
      <w:r>
        <w:rPr>
          <w:color w:val="231F20"/>
          <w:spacing w:val="-9"/>
        </w:rPr>
        <w:t> </w:t>
      </w:r>
      <w:r>
        <w:rPr>
          <w:color w:val="231F20"/>
        </w:rPr>
        <w:t>gaming</w:t>
      </w:r>
      <w:r>
        <w:rPr>
          <w:color w:val="231F20"/>
          <w:spacing w:val="-9"/>
        </w:rPr>
        <w:t> </w:t>
      </w:r>
      <w:r>
        <w:rPr>
          <w:color w:val="231F20"/>
        </w:rPr>
        <w:t>withholding</w:t>
      </w:r>
      <w:r>
        <w:rPr>
          <w:color w:val="231F20"/>
          <w:spacing w:val="-9"/>
        </w:rPr>
        <w:t> </w:t>
      </w:r>
      <w:r>
        <w:rPr>
          <w:color w:val="231F20"/>
        </w:rPr>
        <w:t>on</w:t>
      </w:r>
      <w:r>
        <w:rPr>
          <w:color w:val="231F20"/>
          <w:spacing w:val="-9"/>
        </w:rPr>
        <w:t> </w:t>
      </w:r>
      <w:r>
        <w:rPr>
          <w:color w:val="231F20"/>
        </w:rPr>
        <w:t>Form</w:t>
      </w:r>
      <w:r>
        <w:rPr>
          <w:color w:val="231F20"/>
          <w:spacing w:val="-9"/>
        </w:rPr>
        <w:t> </w:t>
      </w:r>
      <w:r>
        <w:rPr>
          <w:color w:val="231F20"/>
        </w:rPr>
        <w:t>945,</w:t>
      </w:r>
      <w:r>
        <w:rPr>
          <w:color w:val="231F20"/>
          <w:spacing w:val="-9"/>
        </w:rPr>
        <w:t> </w:t>
      </w:r>
      <w:r>
        <w:rPr>
          <w:color w:val="231F20"/>
        </w:rPr>
        <w:t>Annual Return of Withheld Federal Income Tax. Also, report the payments and withholding to tribal members and to the IRS on Form 1099-MISC, Miscellaneous Information.</w:t>
      </w:r>
    </w:p>
    <w:p>
      <w:pPr>
        <w:pStyle w:val="BodyText"/>
        <w:spacing w:after="0" w:line="244" w:lineRule="auto"/>
        <w:jc w:val="both"/>
        <w:sectPr>
          <w:type w:val="continuous"/>
          <w:pgSz w:w="12240" w:h="15840"/>
          <w:pgMar w:header="0" w:footer="656" w:top="480" w:bottom="280" w:left="720" w:right="720"/>
          <w:cols w:num="2" w:equalWidth="0">
            <w:col w:w="5262" w:space="198"/>
            <w:col w:w="5340"/>
          </w:cols>
        </w:sectPr>
      </w:pPr>
    </w:p>
    <w:p>
      <w:pPr>
        <w:pStyle w:val="BodyText"/>
        <w:spacing w:before="103"/>
        <w:ind w:left="3"/>
        <w:jc w:val="center"/>
        <w:rPr>
          <w:rFonts w:ascii="Arial Black"/>
        </w:rPr>
      </w:pPr>
      <w:r>
        <w:rPr>
          <w:rFonts w:ascii="Arial Black"/>
          <w:color w:val="231F20"/>
          <w:w w:val="85"/>
        </w:rPr>
        <w:t>Tables</w:t>
      </w:r>
      <w:r>
        <w:rPr>
          <w:rFonts w:ascii="Arial Black"/>
          <w:color w:val="231F20"/>
        </w:rPr>
        <w:t> </w:t>
      </w:r>
      <w:r>
        <w:rPr>
          <w:rFonts w:ascii="Arial Black"/>
          <w:color w:val="231F20"/>
          <w:w w:val="85"/>
        </w:rPr>
        <w:t>for</w:t>
      </w:r>
      <w:r>
        <w:rPr>
          <w:rFonts w:ascii="Arial Black"/>
          <w:color w:val="231F20"/>
          <w:spacing w:val="1"/>
        </w:rPr>
        <w:t> </w:t>
      </w:r>
      <w:r>
        <w:rPr>
          <w:rFonts w:ascii="Arial Black"/>
          <w:color w:val="231F20"/>
          <w:w w:val="85"/>
        </w:rPr>
        <w:t>Withholding</w:t>
      </w:r>
      <w:r>
        <w:rPr>
          <w:rFonts w:ascii="Arial Black"/>
          <w:color w:val="231F20"/>
          <w:spacing w:val="1"/>
        </w:rPr>
        <w:t> </w:t>
      </w:r>
      <w:r>
        <w:rPr>
          <w:rFonts w:ascii="Arial Black"/>
          <w:color w:val="231F20"/>
          <w:w w:val="85"/>
        </w:rPr>
        <w:t>on</w:t>
      </w:r>
      <w:r>
        <w:rPr>
          <w:rFonts w:ascii="Arial Black"/>
          <w:color w:val="231F20"/>
          <w:spacing w:val="1"/>
        </w:rPr>
        <w:t> </w:t>
      </w:r>
      <w:r>
        <w:rPr>
          <w:rFonts w:ascii="Arial Black"/>
          <w:color w:val="231F20"/>
          <w:w w:val="85"/>
        </w:rPr>
        <w:t>Distributions</w:t>
      </w:r>
      <w:r>
        <w:rPr>
          <w:rFonts w:ascii="Arial Black"/>
          <w:color w:val="231F20"/>
          <w:spacing w:val="1"/>
        </w:rPr>
        <w:t> </w:t>
      </w:r>
      <w:r>
        <w:rPr>
          <w:rFonts w:ascii="Arial Black"/>
          <w:color w:val="231F20"/>
          <w:w w:val="85"/>
        </w:rPr>
        <w:t>of</w:t>
      </w:r>
      <w:r>
        <w:rPr>
          <w:rFonts w:ascii="Arial Black"/>
          <w:color w:val="231F20"/>
          <w:spacing w:val="1"/>
        </w:rPr>
        <w:t> </w:t>
      </w:r>
      <w:r>
        <w:rPr>
          <w:rFonts w:ascii="Arial Black"/>
          <w:color w:val="231F20"/>
          <w:w w:val="85"/>
        </w:rPr>
        <w:t>Indian</w:t>
      </w:r>
      <w:r>
        <w:rPr>
          <w:rFonts w:ascii="Arial Black"/>
          <w:color w:val="231F20"/>
          <w:spacing w:val="1"/>
        </w:rPr>
        <w:t> </w:t>
      </w:r>
      <w:r>
        <w:rPr>
          <w:rFonts w:ascii="Arial Black"/>
          <w:color w:val="231F20"/>
          <w:w w:val="85"/>
        </w:rPr>
        <w:t>Casino</w:t>
      </w:r>
      <w:r>
        <w:rPr>
          <w:rFonts w:ascii="Arial Black"/>
          <w:color w:val="231F20"/>
          <w:spacing w:val="1"/>
        </w:rPr>
        <w:t> </w:t>
      </w:r>
      <w:r>
        <w:rPr>
          <w:rFonts w:ascii="Arial Black"/>
          <w:color w:val="231F20"/>
          <w:w w:val="85"/>
        </w:rPr>
        <w:t>Profits</w:t>
      </w:r>
      <w:r>
        <w:rPr>
          <w:rFonts w:ascii="Arial Black"/>
          <w:color w:val="231F20"/>
        </w:rPr>
        <w:t> </w:t>
      </w:r>
      <w:r>
        <w:rPr>
          <w:rFonts w:ascii="Arial Black"/>
          <w:color w:val="231F20"/>
          <w:w w:val="85"/>
        </w:rPr>
        <w:t>to</w:t>
      </w:r>
      <w:r>
        <w:rPr>
          <w:rFonts w:ascii="Arial Black"/>
          <w:color w:val="231F20"/>
          <w:spacing w:val="1"/>
        </w:rPr>
        <w:t> </w:t>
      </w:r>
      <w:r>
        <w:rPr>
          <w:rFonts w:ascii="Arial Black"/>
          <w:color w:val="231F20"/>
          <w:w w:val="85"/>
        </w:rPr>
        <w:t>Tribal</w:t>
      </w:r>
      <w:r>
        <w:rPr>
          <w:rFonts w:ascii="Arial Black"/>
          <w:color w:val="231F20"/>
          <w:spacing w:val="1"/>
        </w:rPr>
        <w:t> </w:t>
      </w:r>
      <w:r>
        <w:rPr>
          <w:rFonts w:ascii="Arial Black"/>
          <w:color w:val="231F20"/>
          <w:spacing w:val="-2"/>
          <w:w w:val="85"/>
        </w:rPr>
        <w:t>Members</w:t>
      </w:r>
    </w:p>
    <w:p>
      <w:pPr>
        <w:pStyle w:val="BodyText"/>
        <w:spacing w:line="256" w:lineRule="exact" w:before="188"/>
        <w:ind w:left="1"/>
        <w:jc w:val="center"/>
        <w:rPr>
          <w:rFonts w:ascii="Arial Black"/>
        </w:rPr>
      </w:pPr>
      <w:r>
        <w:rPr>
          <w:rFonts w:ascii="Arial Black"/>
          <w:color w:val="231F20"/>
          <w:w w:val="85"/>
        </w:rPr>
        <w:t>Tables</w:t>
      </w:r>
      <w:r>
        <w:rPr>
          <w:rFonts w:ascii="Arial Black"/>
          <w:color w:val="231F20"/>
          <w:spacing w:val="-3"/>
          <w:w w:val="85"/>
        </w:rPr>
        <w:t> </w:t>
      </w:r>
      <w:r>
        <w:rPr>
          <w:rFonts w:ascii="Arial Black"/>
          <w:color w:val="231F20"/>
          <w:w w:val="85"/>
        </w:rPr>
        <w:t>for</w:t>
      </w:r>
      <w:r>
        <w:rPr>
          <w:rFonts w:ascii="Arial Black"/>
          <w:color w:val="231F20"/>
          <w:spacing w:val="-2"/>
          <w:w w:val="85"/>
        </w:rPr>
        <w:t> </w:t>
      </w:r>
      <w:r>
        <w:rPr>
          <w:rFonts w:ascii="Arial Black"/>
          <w:color w:val="231F20"/>
          <w:w w:val="85"/>
        </w:rPr>
        <w:t>All</w:t>
      </w:r>
      <w:r>
        <w:rPr>
          <w:rFonts w:ascii="Arial Black"/>
          <w:color w:val="231F20"/>
          <w:spacing w:val="-3"/>
          <w:w w:val="85"/>
        </w:rPr>
        <w:t> </w:t>
      </w:r>
      <w:r>
        <w:rPr>
          <w:rFonts w:ascii="Arial Black"/>
          <w:color w:val="231F20"/>
          <w:spacing w:val="-2"/>
          <w:w w:val="85"/>
        </w:rPr>
        <w:t>Individuals</w:t>
      </w:r>
    </w:p>
    <w:p>
      <w:pPr>
        <w:pStyle w:val="BodyText"/>
        <w:tabs>
          <w:tab w:pos="3889" w:val="left" w:leader="none"/>
          <w:tab w:pos="10559" w:val="left" w:leader="none"/>
        </w:tabs>
        <w:spacing w:line="256" w:lineRule="exact"/>
        <w:jc w:val="center"/>
        <w:rPr>
          <w:rFonts w:ascii="Arial Black"/>
        </w:rPr>
      </w:pPr>
      <w:r>
        <w:rPr>
          <w:rFonts w:ascii="Times New Roman"/>
          <w:color w:val="231F20"/>
          <w:u w:val="single" w:color="231F20"/>
        </w:rPr>
        <w:tab/>
      </w:r>
      <w:r>
        <w:rPr>
          <w:rFonts w:ascii="Arial Black"/>
          <w:color w:val="231F20"/>
          <w:w w:val="85"/>
          <w:u w:val="single" w:color="231F20"/>
        </w:rPr>
        <w:t>(For</w:t>
      </w:r>
      <w:r>
        <w:rPr>
          <w:rFonts w:ascii="Arial Black"/>
          <w:color w:val="231F20"/>
          <w:spacing w:val="1"/>
          <w:u w:val="single" w:color="231F20"/>
        </w:rPr>
        <w:t> </w:t>
      </w:r>
      <w:r>
        <w:rPr>
          <w:rFonts w:ascii="Arial Black"/>
          <w:color w:val="231F20"/>
          <w:w w:val="85"/>
          <w:u w:val="single" w:color="231F20"/>
        </w:rPr>
        <w:t>Payments</w:t>
      </w:r>
      <w:r>
        <w:rPr>
          <w:rFonts w:ascii="Arial Black"/>
          <w:color w:val="231F20"/>
          <w:spacing w:val="2"/>
          <w:u w:val="single" w:color="231F20"/>
        </w:rPr>
        <w:t> </w:t>
      </w:r>
      <w:r>
        <w:rPr>
          <w:rFonts w:ascii="Arial Black"/>
          <w:color w:val="231F20"/>
          <w:w w:val="85"/>
          <w:u w:val="single" w:color="231F20"/>
        </w:rPr>
        <w:t>Made</w:t>
      </w:r>
      <w:r>
        <w:rPr>
          <w:rFonts w:ascii="Arial Black"/>
          <w:color w:val="231F20"/>
          <w:spacing w:val="1"/>
          <w:u w:val="single" w:color="231F20"/>
        </w:rPr>
        <w:t> </w:t>
      </w:r>
      <w:r>
        <w:rPr>
          <w:rFonts w:ascii="Arial Black"/>
          <w:color w:val="231F20"/>
          <w:w w:val="85"/>
          <w:u w:val="single" w:color="231F20"/>
        </w:rPr>
        <w:t>in</w:t>
      </w:r>
      <w:r>
        <w:rPr>
          <w:rFonts w:ascii="Arial Black"/>
          <w:color w:val="231F20"/>
          <w:spacing w:val="2"/>
          <w:u w:val="single" w:color="231F20"/>
        </w:rPr>
        <w:t> </w:t>
      </w:r>
      <w:r>
        <w:rPr>
          <w:rFonts w:ascii="Arial Black"/>
          <w:color w:val="231F20"/>
          <w:spacing w:val="-2"/>
          <w:w w:val="85"/>
          <w:u w:val="single" w:color="231F20"/>
        </w:rPr>
        <w:t>2025)</w:t>
      </w:r>
      <w:r>
        <w:rPr>
          <w:rFonts w:ascii="Arial Black"/>
          <w:color w:val="231F20"/>
          <w:u w:val="single" w:color="231F20"/>
        </w:rPr>
        <w:tab/>
      </w:r>
    </w:p>
    <w:p>
      <w:pPr>
        <w:pStyle w:val="BodyText"/>
        <w:spacing w:before="199"/>
        <w:rPr>
          <w:rFonts w:ascii="Arial Black"/>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3"/>
        <w:gridCol w:w="860"/>
        <w:gridCol w:w="1864"/>
        <w:gridCol w:w="771"/>
        <w:gridCol w:w="878"/>
        <w:gridCol w:w="992"/>
        <w:gridCol w:w="877"/>
        <w:gridCol w:w="1760"/>
        <w:gridCol w:w="939"/>
        <w:gridCol w:w="747"/>
      </w:tblGrid>
      <w:tr>
        <w:trPr>
          <w:trHeight w:val="274" w:hRule="atLeast"/>
        </w:trPr>
        <w:tc>
          <w:tcPr>
            <w:tcW w:w="3587" w:type="dxa"/>
            <w:gridSpan w:val="3"/>
          </w:tcPr>
          <w:p>
            <w:pPr>
              <w:pStyle w:val="TableParagraph"/>
              <w:spacing w:line="240" w:lineRule="auto" w:before="11"/>
              <w:ind w:left="80" w:right="0"/>
              <w:jc w:val="left"/>
              <w:rPr>
                <w:rFonts w:ascii="Arial Black" w:hAnsi="Arial Black"/>
                <w:sz w:val="16"/>
              </w:rPr>
            </w:pPr>
            <w:r>
              <w:rPr>
                <w:rFonts w:ascii="Arial Black" w:hAnsi="Arial Black"/>
                <w:color w:val="231F20"/>
                <w:w w:val="85"/>
                <w:sz w:val="16"/>
              </w:rPr>
              <w:t>Table</w:t>
            </w:r>
            <w:r>
              <w:rPr>
                <w:rFonts w:ascii="Arial Black" w:hAnsi="Arial Black"/>
                <w:color w:val="231F20"/>
                <w:spacing w:val="-4"/>
                <w:sz w:val="16"/>
              </w:rPr>
              <w:t> </w:t>
            </w:r>
            <w:r>
              <w:rPr>
                <w:rFonts w:ascii="Arial Black" w:hAnsi="Arial Black"/>
                <w:color w:val="231F20"/>
                <w:w w:val="85"/>
                <w:sz w:val="16"/>
              </w:rPr>
              <w:t>1—WEEKLY</w:t>
            </w:r>
            <w:r>
              <w:rPr>
                <w:rFonts w:ascii="Arial Black" w:hAnsi="Arial Black"/>
                <w:color w:val="231F20"/>
                <w:spacing w:val="-4"/>
                <w:sz w:val="16"/>
              </w:rPr>
              <w:t> </w:t>
            </w:r>
            <w:r>
              <w:rPr>
                <w:rFonts w:ascii="Arial Black" w:hAnsi="Arial Black"/>
                <w:color w:val="231F20"/>
                <w:w w:val="85"/>
                <w:sz w:val="16"/>
              </w:rPr>
              <w:t>DISTRIBUTION</w:t>
            </w:r>
            <w:r>
              <w:rPr>
                <w:rFonts w:ascii="Arial Black" w:hAnsi="Arial Black"/>
                <w:color w:val="231F20"/>
                <w:spacing w:val="-4"/>
                <w:sz w:val="16"/>
              </w:rPr>
              <w:t> </w:t>
            </w:r>
            <w:r>
              <w:rPr>
                <w:rFonts w:ascii="Arial Black" w:hAnsi="Arial Black"/>
                <w:color w:val="231F20"/>
                <w:spacing w:val="-2"/>
                <w:w w:val="85"/>
                <w:sz w:val="16"/>
              </w:rPr>
              <w:t>PERIOD</w:t>
            </w:r>
          </w:p>
        </w:tc>
        <w:tc>
          <w:tcPr>
            <w:tcW w:w="771" w:type="dxa"/>
          </w:tcPr>
          <w:p>
            <w:pPr>
              <w:pStyle w:val="TableParagraph"/>
              <w:spacing w:line="240" w:lineRule="auto" w:before="0"/>
              <w:ind w:right="0"/>
              <w:jc w:val="left"/>
              <w:rPr>
                <w:rFonts w:ascii="Times New Roman"/>
                <w:sz w:val="16"/>
              </w:rPr>
            </w:pPr>
          </w:p>
        </w:tc>
        <w:tc>
          <w:tcPr>
            <w:tcW w:w="878" w:type="dxa"/>
            <w:tcBorders>
              <w:right w:val="single" w:sz="4" w:space="0" w:color="231F20"/>
            </w:tcBorders>
          </w:tcPr>
          <w:p>
            <w:pPr>
              <w:pStyle w:val="TableParagraph"/>
              <w:spacing w:line="240" w:lineRule="auto" w:before="0"/>
              <w:ind w:right="0"/>
              <w:jc w:val="left"/>
              <w:rPr>
                <w:rFonts w:ascii="Times New Roman"/>
                <w:sz w:val="16"/>
              </w:rPr>
            </w:pPr>
          </w:p>
        </w:tc>
        <w:tc>
          <w:tcPr>
            <w:tcW w:w="3629" w:type="dxa"/>
            <w:gridSpan w:val="3"/>
            <w:tcBorders>
              <w:left w:val="single" w:sz="4" w:space="0" w:color="231F20"/>
            </w:tcBorders>
          </w:tcPr>
          <w:p>
            <w:pPr>
              <w:pStyle w:val="TableParagraph"/>
              <w:spacing w:line="240" w:lineRule="auto" w:before="11"/>
              <w:ind w:left="56" w:right="0"/>
              <w:jc w:val="left"/>
              <w:rPr>
                <w:rFonts w:ascii="Arial Black" w:hAnsi="Arial Black"/>
                <w:sz w:val="16"/>
              </w:rPr>
            </w:pPr>
            <w:r>
              <w:rPr>
                <w:rFonts w:ascii="Arial Black" w:hAnsi="Arial Black"/>
                <w:color w:val="231F20"/>
                <w:w w:val="85"/>
                <w:sz w:val="16"/>
              </w:rPr>
              <w:t>Table</w:t>
            </w:r>
            <w:r>
              <w:rPr>
                <w:rFonts w:ascii="Arial Black" w:hAnsi="Arial Black"/>
                <w:color w:val="231F20"/>
                <w:spacing w:val="-6"/>
                <w:sz w:val="16"/>
              </w:rPr>
              <w:t> </w:t>
            </w:r>
            <w:r>
              <w:rPr>
                <w:rFonts w:ascii="Arial Black" w:hAnsi="Arial Black"/>
                <w:color w:val="231F20"/>
                <w:w w:val="85"/>
                <w:sz w:val="16"/>
              </w:rPr>
              <w:t>2—BIWEEKLY</w:t>
            </w:r>
            <w:r>
              <w:rPr>
                <w:rFonts w:ascii="Arial Black" w:hAnsi="Arial Black"/>
                <w:color w:val="231F20"/>
                <w:spacing w:val="-5"/>
                <w:sz w:val="16"/>
              </w:rPr>
              <w:t> </w:t>
            </w:r>
            <w:r>
              <w:rPr>
                <w:rFonts w:ascii="Arial Black" w:hAnsi="Arial Black"/>
                <w:color w:val="231F20"/>
                <w:w w:val="85"/>
                <w:sz w:val="16"/>
              </w:rPr>
              <w:t>DISTRIBUTION</w:t>
            </w:r>
            <w:r>
              <w:rPr>
                <w:rFonts w:ascii="Arial Black" w:hAnsi="Arial Black"/>
                <w:color w:val="231F20"/>
                <w:spacing w:val="-5"/>
                <w:sz w:val="16"/>
              </w:rPr>
              <w:t> </w:t>
            </w:r>
            <w:r>
              <w:rPr>
                <w:rFonts w:ascii="Arial Black" w:hAnsi="Arial Black"/>
                <w:color w:val="231F20"/>
                <w:spacing w:val="-2"/>
                <w:w w:val="85"/>
                <w:sz w:val="16"/>
              </w:rPr>
              <w:t>PERIOD</w:t>
            </w:r>
          </w:p>
        </w:tc>
        <w:tc>
          <w:tcPr>
            <w:tcW w:w="939" w:type="dxa"/>
          </w:tcPr>
          <w:p>
            <w:pPr>
              <w:pStyle w:val="TableParagraph"/>
              <w:spacing w:line="240" w:lineRule="auto" w:before="0"/>
              <w:ind w:right="0"/>
              <w:jc w:val="left"/>
              <w:rPr>
                <w:rFonts w:ascii="Times New Roman"/>
                <w:sz w:val="16"/>
              </w:rPr>
            </w:pPr>
          </w:p>
        </w:tc>
        <w:tc>
          <w:tcPr>
            <w:tcW w:w="747" w:type="dxa"/>
          </w:tcPr>
          <w:p>
            <w:pPr>
              <w:pStyle w:val="TableParagraph"/>
              <w:spacing w:line="240" w:lineRule="auto" w:before="0"/>
              <w:ind w:right="0"/>
              <w:jc w:val="left"/>
              <w:rPr>
                <w:rFonts w:ascii="Times New Roman"/>
                <w:sz w:val="16"/>
              </w:rPr>
            </w:pPr>
          </w:p>
        </w:tc>
      </w:tr>
      <w:tr>
        <w:trPr>
          <w:trHeight w:val="500" w:hRule="atLeast"/>
        </w:trPr>
        <w:tc>
          <w:tcPr>
            <w:tcW w:w="1723" w:type="dxa"/>
            <w:gridSpan w:val="2"/>
          </w:tcPr>
          <w:p>
            <w:pPr>
              <w:pStyle w:val="TableParagraph"/>
              <w:spacing w:line="200" w:lineRule="atLeast" w:before="66"/>
              <w:ind w:left="80" w:right="0"/>
              <w:jc w:val="left"/>
              <w:rPr>
                <w:sz w:val="16"/>
              </w:rPr>
            </w:pPr>
            <w:r>
              <w:rPr>
                <w:color w:val="231F20"/>
                <w:sz w:val="16"/>
              </w:rPr>
              <w:t>If</w:t>
            </w:r>
            <w:r>
              <w:rPr>
                <w:color w:val="231F20"/>
                <w:spacing w:val="-11"/>
                <w:sz w:val="16"/>
              </w:rPr>
              <w:t> </w:t>
            </w:r>
            <w:r>
              <w:rPr>
                <w:color w:val="231F20"/>
                <w:sz w:val="16"/>
              </w:rPr>
              <w:t>the</w:t>
            </w:r>
            <w:r>
              <w:rPr>
                <w:color w:val="231F20"/>
                <w:spacing w:val="-11"/>
                <w:sz w:val="16"/>
              </w:rPr>
              <w:t> </w:t>
            </w:r>
            <w:r>
              <w:rPr>
                <w:color w:val="231F20"/>
                <w:sz w:val="16"/>
              </w:rPr>
              <w:t>amount</w:t>
            </w:r>
            <w:r>
              <w:rPr>
                <w:color w:val="231F20"/>
                <w:spacing w:val="-10"/>
                <w:sz w:val="16"/>
              </w:rPr>
              <w:t> </w:t>
            </w:r>
            <w:r>
              <w:rPr>
                <w:color w:val="231F20"/>
                <w:sz w:val="16"/>
              </w:rPr>
              <w:t>of</w:t>
            </w:r>
            <w:r>
              <w:rPr>
                <w:color w:val="231F20"/>
                <w:spacing w:val="-11"/>
                <w:sz w:val="16"/>
              </w:rPr>
              <w:t> </w:t>
            </w:r>
            <w:r>
              <w:rPr>
                <w:color w:val="231F20"/>
                <w:sz w:val="16"/>
              </w:rPr>
              <w:t>the payment</w:t>
            </w:r>
            <w:r>
              <w:rPr>
                <w:color w:val="231F20"/>
                <w:spacing w:val="-6"/>
                <w:sz w:val="16"/>
              </w:rPr>
              <w:t> </w:t>
            </w:r>
            <w:r>
              <w:rPr>
                <w:color w:val="231F20"/>
                <w:sz w:val="16"/>
              </w:rPr>
              <w:t>is:</w:t>
            </w:r>
          </w:p>
        </w:tc>
        <w:tc>
          <w:tcPr>
            <w:tcW w:w="1864" w:type="dxa"/>
          </w:tcPr>
          <w:p>
            <w:pPr>
              <w:pStyle w:val="TableParagraph"/>
              <w:spacing w:line="200" w:lineRule="atLeast" w:before="66"/>
              <w:ind w:left="44" w:right="-15"/>
              <w:jc w:val="left"/>
              <w:rPr>
                <w:sz w:val="16"/>
              </w:rPr>
            </w:pPr>
            <w:r>
              <w:rPr>
                <w:color w:val="231F20"/>
                <w:sz w:val="16"/>
              </w:rPr>
              <w:t>The</w:t>
            </w:r>
            <w:r>
              <w:rPr>
                <w:color w:val="231F20"/>
                <w:spacing w:val="-11"/>
                <w:sz w:val="16"/>
              </w:rPr>
              <w:t> </w:t>
            </w:r>
            <w:r>
              <w:rPr>
                <w:color w:val="231F20"/>
                <w:sz w:val="16"/>
              </w:rPr>
              <w:t>amount</w:t>
            </w:r>
            <w:r>
              <w:rPr>
                <w:color w:val="231F20"/>
                <w:spacing w:val="-11"/>
                <w:sz w:val="16"/>
              </w:rPr>
              <w:t> </w:t>
            </w:r>
            <w:r>
              <w:rPr>
                <w:color w:val="231F20"/>
                <w:sz w:val="16"/>
              </w:rPr>
              <w:t>of</w:t>
            </w:r>
            <w:r>
              <w:rPr>
                <w:color w:val="231F20"/>
                <w:spacing w:val="-10"/>
                <w:sz w:val="16"/>
              </w:rPr>
              <w:t> </w:t>
            </w:r>
            <w:r>
              <w:rPr>
                <w:color w:val="231F20"/>
                <w:sz w:val="16"/>
              </w:rPr>
              <w:t>income</w:t>
            </w:r>
            <w:r>
              <w:rPr>
                <w:color w:val="231F20"/>
                <w:spacing w:val="-11"/>
                <w:sz w:val="16"/>
              </w:rPr>
              <w:t> </w:t>
            </w:r>
            <w:r>
              <w:rPr>
                <w:color w:val="231F20"/>
                <w:sz w:val="16"/>
              </w:rPr>
              <w:t>tax to withhold is:</w:t>
            </w:r>
          </w:p>
        </w:tc>
        <w:tc>
          <w:tcPr>
            <w:tcW w:w="771" w:type="dxa"/>
          </w:tcPr>
          <w:p>
            <w:pPr>
              <w:pStyle w:val="TableParagraph"/>
              <w:spacing w:line="240" w:lineRule="auto" w:before="0"/>
              <w:ind w:right="0"/>
              <w:jc w:val="left"/>
              <w:rPr>
                <w:rFonts w:ascii="Times New Roman"/>
                <w:sz w:val="16"/>
              </w:rPr>
            </w:pPr>
          </w:p>
        </w:tc>
        <w:tc>
          <w:tcPr>
            <w:tcW w:w="878" w:type="dxa"/>
            <w:tcBorders>
              <w:right w:val="single" w:sz="4" w:space="0" w:color="231F20"/>
            </w:tcBorders>
          </w:tcPr>
          <w:p>
            <w:pPr>
              <w:pStyle w:val="TableParagraph"/>
              <w:spacing w:line="240" w:lineRule="auto" w:before="0"/>
              <w:ind w:right="0"/>
              <w:jc w:val="left"/>
              <w:rPr>
                <w:rFonts w:ascii="Times New Roman"/>
                <w:sz w:val="16"/>
              </w:rPr>
            </w:pPr>
          </w:p>
        </w:tc>
        <w:tc>
          <w:tcPr>
            <w:tcW w:w="1869" w:type="dxa"/>
            <w:gridSpan w:val="2"/>
            <w:tcBorders>
              <w:left w:val="single" w:sz="4" w:space="0" w:color="231F20"/>
            </w:tcBorders>
          </w:tcPr>
          <w:p>
            <w:pPr>
              <w:pStyle w:val="TableParagraph"/>
              <w:spacing w:line="200" w:lineRule="atLeast" w:before="66"/>
              <w:ind w:left="56" w:right="-15"/>
              <w:jc w:val="left"/>
              <w:rPr>
                <w:sz w:val="16"/>
              </w:rPr>
            </w:pPr>
            <w:r>
              <w:rPr>
                <w:color w:val="231F20"/>
                <w:sz w:val="16"/>
              </w:rPr>
              <w:t>If</w:t>
            </w:r>
            <w:r>
              <w:rPr>
                <w:color w:val="231F20"/>
                <w:spacing w:val="-11"/>
                <w:sz w:val="16"/>
              </w:rPr>
              <w:t> </w:t>
            </w:r>
            <w:r>
              <w:rPr>
                <w:color w:val="231F20"/>
                <w:sz w:val="16"/>
              </w:rPr>
              <w:t>the</w:t>
            </w:r>
            <w:r>
              <w:rPr>
                <w:color w:val="231F20"/>
                <w:spacing w:val="-11"/>
                <w:sz w:val="16"/>
              </w:rPr>
              <w:t> </w:t>
            </w:r>
            <w:r>
              <w:rPr>
                <w:color w:val="231F20"/>
                <w:sz w:val="16"/>
              </w:rPr>
              <w:t>amount</w:t>
            </w:r>
            <w:r>
              <w:rPr>
                <w:color w:val="231F20"/>
                <w:spacing w:val="-10"/>
                <w:sz w:val="16"/>
              </w:rPr>
              <w:t> </w:t>
            </w:r>
            <w:r>
              <w:rPr>
                <w:color w:val="231F20"/>
                <w:sz w:val="16"/>
              </w:rPr>
              <w:t>of</w:t>
            </w:r>
            <w:r>
              <w:rPr>
                <w:color w:val="231F20"/>
                <w:spacing w:val="-11"/>
                <w:sz w:val="16"/>
              </w:rPr>
              <w:t> </w:t>
            </w:r>
            <w:r>
              <w:rPr>
                <w:color w:val="231F20"/>
                <w:sz w:val="16"/>
              </w:rPr>
              <w:t>the payment</w:t>
            </w:r>
            <w:r>
              <w:rPr>
                <w:color w:val="231F20"/>
                <w:spacing w:val="-6"/>
                <w:sz w:val="16"/>
              </w:rPr>
              <w:t> </w:t>
            </w:r>
            <w:r>
              <w:rPr>
                <w:color w:val="231F20"/>
                <w:sz w:val="16"/>
              </w:rPr>
              <w:t>is:</w:t>
            </w:r>
          </w:p>
        </w:tc>
        <w:tc>
          <w:tcPr>
            <w:tcW w:w="2699" w:type="dxa"/>
            <w:gridSpan w:val="2"/>
          </w:tcPr>
          <w:p>
            <w:pPr>
              <w:pStyle w:val="TableParagraph"/>
              <w:spacing w:line="200" w:lineRule="atLeast" w:before="66"/>
              <w:ind w:left="49" w:right="736"/>
              <w:jc w:val="left"/>
              <w:rPr>
                <w:sz w:val="16"/>
              </w:rPr>
            </w:pPr>
            <w:r>
              <w:rPr>
                <w:color w:val="231F20"/>
                <w:sz w:val="16"/>
              </w:rPr>
              <w:t>The</w:t>
            </w:r>
            <w:r>
              <w:rPr>
                <w:color w:val="231F20"/>
                <w:spacing w:val="-11"/>
                <w:sz w:val="16"/>
              </w:rPr>
              <w:t> </w:t>
            </w:r>
            <w:r>
              <w:rPr>
                <w:color w:val="231F20"/>
                <w:sz w:val="16"/>
              </w:rPr>
              <w:t>amount</w:t>
            </w:r>
            <w:r>
              <w:rPr>
                <w:color w:val="231F20"/>
                <w:spacing w:val="-11"/>
                <w:sz w:val="16"/>
              </w:rPr>
              <w:t> </w:t>
            </w:r>
            <w:r>
              <w:rPr>
                <w:color w:val="231F20"/>
                <w:sz w:val="16"/>
              </w:rPr>
              <w:t>of</w:t>
            </w:r>
            <w:r>
              <w:rPr>
                <w:color w:val="231F20"/>
                <w:spacing w:val="-10"/>
                <w:sz w:val="16"/>
              </w:rPr>
              <w:t> </w:t>
            </w:r>
            <w:r>
              <w:rPr>
                <w:color w:val="231F20"/>
                <w:sz w:val="16"/>
              </w:rPr>
              <w:t>income</w:t>
            </w:r>
            <w:r>
              <w:rPr>
                <w:color w:val="231F20"/>
                <w:spacing w:val="-11"/>
                <w:sz w:val="16"/>
              </w:rPr>
              <w:t> </w:t>
            </w:r>
            <w:r>
              <w:rPr>
                <w:color w:val="231F20"/>
                <w:sz w:val="16"/>
              </w:rPr>
              <w:t>tax to withhold is:</w:t>
            </w:r>
          </w:p>
        </w:tc>
        <w:tc>
          <w:tcPr>
            <w:tcW w:w="747" w:type="dxa"/>
          </w:tcPr>
          <w:p>
            <w:pPr>
              <w:pStyle w:val="TableParagraph"/>
              <w:spacing w:line="240" w:lineRule="auto" w:before="0"/>
              <w:ind w:right="0"/>
              <w:jc w:val="left"/>
              <w:rPr>
                <w:rFonts w:ascii="Times New Roman"/>
                <w:sz w:val="16"/>
              </w:rPr>
            </w:pPr>
          </w:p>
        </w:tc>
      </w:tr>
      <w:tr>
        <w:trPr>
          <w:trHeight w:val="290" w:hRule="atLeast"/>
        </w:trPr>
        <w:tc>
          <w:tcPr>
            <w:tcW w:w="863" w:type="dxa"/>
          </w:tcPr>
          <w:p>
            <w:pPr>
              <w:pStyle w:val="TableParagraph"/>
              <w:spacing w:line="240" w:lineRule="auto" w:before="65"/>
              <w:ind w:right="187"/>
              <w:rPr>
                <w:sz w:val="16"/>
              </w:rPr>
            </w:pPr>
            <w:r>
              <w:rPr>
                <w:color w:val="231F20"/>
                <w:sz w:val="16"/>
              </w:rPr>
              <w:t>Not</w:t>
            </w:r>
            <w:r>
              <w:rPr>
                <w:color w:val="231F20"/>
                <w:spacing w:val="-4"/>
                <w:sz w:val="16"/>
              </w:rPr>
              <w:t> over</w:t>
            </w:r>
          </w:p>
        </w:tc>
        <w:tc>
          <w:tcPr>
            <w:tcW w:w="860" w:type="dxa"/>
          </w:tcPr>
          <w:p>
            <w:pPr>
              <w:pStyle w:val="TableParagraph"/>
              <w:spacing w:line="240" w:lineRule="auto" w:before="65"/>
              <w:ind w:right="43"/>
              <w:rPr>
                <w:sz w:val="16"/>
              </w:rPr>
            </w:pPr>
            <w:r>
              <w:rPr>
                <w:color w:val="231F20"/>
                <w:spacing w:val="-4"/>
                <w:sz w:val="16"/>
              </w:rPr>
              <w:t>$288</w:t>
            </w:r>
          </w:p>
        </w:tc>
        <w:tc>
          <w:tcPr>
            <w:tcW w:w="1864" w:type="dxa"/>
          </w:tcPr>
          <w:p>
            <w:pPr>
              <w:pStyle w:val="TableParagraph"/>
              <w:spacing w:line="240" w:lineRule="auto" w:before="65"/>
              <w:ind w:right="168"/>
              <w:rPr>
                <w:sz w:val="16"/>
              </w:rPr>
            </w:pPr>
            <w:r>
              <w:rPr>
                <w:color w:val="231F20"/>
                <w:spacing w:val="-5"/>
                <w:sz w:val="16"/>
              </w:rPr>
              <w:t>$0</w:t>
            </w:r>
          </w:p>
        </w:tc>
        <w:tc>
          <w:tcPr>
            <w:tcW w:w="771" w:type="dxa"/>
          </w:tcPr>
          <w:p>
            <w:pPr>
              <w:pStyle w:val="TableParagraph"/>
              <w:spacing w:line="240" w:lineRule="auto" w:before="0"/>
              <w:ind w:right="0"/>
              <w:jc w:val="left"/>
              <w:rPr>
                <w:rFonts w:ascii="Times New Roman"/>
                <w:sz w:val="16"/>
              </w:rPr>
            </w:pPr>
          </w:p>
        </w:tc>
        <w:tc>
          <w:tcPr>
            <w:tcW w:w="878" w:type="dxa"/>
            <w:tcBorders>
              <w:right w:val="single" w:sz="4" w:space="0" w:color="231F20"/>
            </w:tcBorders>
          </w:tcPr>
          <w:p>
            <w:pPr>
              <w:pStyle w:val="TableParagraph"/>
              <w:spacing w:line="240" w:lineRule="auto" w:before="0"/>
              <w:ind w:right="0"/>
              <w:jc w:val="left"/>
              <w:rPr>
                <w:rFonts w:ascii="Times New Roman"/>
                <w:sz w:val="16"/>
              </w:rPr>
            </w:pPr>
          </w:p>
        </w:tc>
        <w:tc>
          <w:tcPr>
            <w:tcW w:w="992" w:type="dxa"/>
            <w:tcBorders>
              <w:left w:val="single" w:sz="4" w:space="0" w:color="231F20"/>
            </w:tcBorders>
          </w:tcPr>
          <w:p>
            <w:pPr>
              <w:pStyle w:val="TableParagraph"/>
              <w:spacing w:line="240" w:lineRule="auto" w:before="65"/>
              <w:ind w:left="26" w:right="0"/>
              <w:jc w:val="left"/>
              <w:rPr>
                <w:sz w:val="16"/>
              </w:rPr>
            </w:pPr>
            <w:r>
              <w:rPr>
                <w:color w:val="231F20"/>
                <w:sz w:val="16"/>
              </w:rPr>
              <w:t>Not</w:t>
            </w:r>
            <w:r>
              <w:rPr>
                <w:color w:val="231F20"/>
                <w:spacing w:val="-4"/>
                <w:sz w:val="16"/>
              </w:rPr>
              <w:t> over</w:t>
            </w:r>
          </w:p>
        </w:tc>
        <w:tc>
          <w:tcPr>
            <w:tcW w:w="877" w:type="dxa"/>
          </w:tcPr>
          <w:p>
            <w:pPr>
              <w:pStyle w:val="TableParagraph"/>
              <w:spacing w:line="240" w:lineRule="auto" w:before="65"/>
              <w:ind w:right="38"/>
              <w:rPr>
                <w:sz w:val="16"/>
              </w:rPr>
            </w:pPr>
            <w:r>
              <w:rPr>
                <w:color w:val="231F20"/>
                <w:spacing w:val="-4"/>
                <w:sz w:val="16"/>
              </w:rPr>
              <w:t>$577</w:t>
            </w:r>
          </w:p>
        </w:tc>
        <w:tc>
          <w:tcPr>
            <w:tcW w:w="1760" w:type="dxa"/>
          </w:tcPr>
          <w:p>
            <w:pPr>
              <w:pStyle w:val="TableParagraph"/>
              <w:spacing w:line="240" w:lineRule="auto" w:before="65"/>
              <w:ind w:right="72"/>
              <w:rPr>
                <w:sz w:val="16"/>
              </w:rPr>
            </w:pPr>
            <w:r>
              <w:rPr>
                <w:color w:val="231F20"/>
                <w:spacing w:val="-5"/>
                <w:sz w:val="16"/>
              </w:rPr>
              <w:t>$0</w:t>
            </w:r>
          </w:p>
        </w:tc>
        <w:tc>
          <w:tcPr>
            <w:tcW w:w="939" w:type="dxa"/>
          </w:tcPr>
          <w:p>
            <w:pPr>
              <w:pStyle w:val="TableParagraph"/>
              <w:spacing w:line="240" w:lineRule="auto" w:before="0"/>
              <w:ind w:right="0"/>
              <w:jc w:val="left"/>
              <w:rPr>
                <w:rFonts w:ascii="Times New Roman"/>
                <w:sz w:val="16"/>
              </w:rPr>
            </w:pPr>
          </w:p>
        </w:tc>
        <w:tc>
          <w:tcPr>
            <w:tcW w:w="747" w:type="dxa"/>
          </w:tcPr>
          <w:p>
            <w:pPr>
              <w:pStyle w:val="TableParagraph"/>
              <w:spacing w:line="240" w:lineRule="auto" w:before="0"/>
              <w:ind w:right="0"/>
              <w:jc w:val="left"/>
              <w:rPr>
                <w:rFonts w:ascii="Times New Roman"/>
                <w:sz w:val="16"/>
              </w:rPr>
            </w:pPr>
          </w:p>
        </w:tc>
      </w:tr>
      <w:tr>
        <w:trPr>
          <w:trHeight w:val="470" w:hRule="atLeast"/>
        </w:trPr>
        <w:tc>
          <w:tcPr>
            <w:tcW w:w="863" w:type="dxa"/>
          </w:tcPr>
          <w:p>
            <w:pPr>
              <w:pStyle w:val="TableParagraph"/>
              <w:spacing w:line="240" w:lineRule="auto" w:before="21"/>
              <w:ind w:right="0"/>
              <w:jc w:val="left"/>
              <w:rPr>
                <w:rFonts w:ascii="Arial Black"/>
                <w:sz w:val="16"/>
              </w:rPr>
            </w:pPr>
          </w:p>
          <w:p>
            <w:pPr>
              <w:pStyle w:val="TableParagraph"/>
              <w:spacing w:line="203" w:lineRule="exact" w:before="0"/>
              <w:ind w:left="80" w:right="0"/>
              <w:jc w:val="left"/>
              <w:rPr>
                <w:rFonts w:ascii="Arial Black" w:hAnsi="Arial Black"/>
                <w:sz w:val="16"/>
              </w:rPr>
            </w:pPr>
            <w:r>
              <w:rPr>
                <w:rFonts w:ascii="Arial Black" w:hAnsi="Arial Black"/>
                <w:color w:val="231F20"/>
                <w:spacing w:val="-2"/>
                <w:sz w:val="16"/>
              </w:rPr>
              <w:t>Over—</w:t>
            </w:r>
          </w:p>
        </w:tc>
        <w:tc>
          <w:tcPr>
            <w:tcW w:w="860" w:type="dxa"/>
          </w:tcPr>
          <w:p>
            <w:pPr>
              <w:pStyle w:val="TableParagraph"/>
              <w:spacing w:line="200" w:lineRule="exact" w:before="50"/>
              <w:ind w:left="319" w:right="37" w:hanging="62"/>
              <w:jc w:val="left"/>
              <w:rPr>
                <w:rFonts w:ascii="Arial Black" w:hAnsi="Arial Black"/>
                <w:sz w:val="16"/>
              </w:rPr>
            </w:pPr>
            <w:r>
              <w:rPr>
                <w:rFonts w:ascii="Arial Black" w:hAnsi="Arial Black"/>
                <w:color w:val="231F20"/>
                <w:spacing w:val="-4"/>
                <w:w w:val="90"/>
                <w:sz w:val="16"/>
              </w:rPr>
              <w:t>But</w:t>
            </w:r>
            <w:r>
              <w:rPr>
                <w:rFonts w:ascii="Arial Black" w:hAnsi="Arial Black"/>
                <w:color w:val="231F20"/>
                <w:spacing w:val="-6"/>
                <w:w w:val="90"/>
                <w:sz w:val="16"/>
              </w:rPr>
              <w:t> </w:t>
            </w:r>
            <w:r>
              <w:rPr>
                <w:rFonts w:ascii="Arial Black" w:hAnsi="Arial Black"/>
                <w:color w:val="231F20"/>
                <w:spacing w:val="-4"/>
                <w:w w:val="90"/>
                <w:sz w:val="16"/>
              </w:rPr>
              <w:t>not over—</w:t>
            </w:r>
          </w:p>
        </w:tc>
        <w:tc>
          <w:tcPr>
            <w:tcW w:w="1864" w:type="dxa"/>
          </w:tcPr>
          <w:p>
            <w:pPr>
              <w:pStyle w:val="TableParagraph"/>
              <w:spacing w:line="240" w:lineRule="auto" w:before="0"/>
              <w:ind w:right="0"/>
              <w:jc w:val="left"/>
              <w:rPr>
                <w:rFonts w:ascii="Times New Roman"/>
                <w:sz w:val="16"/>
              </w:rPr>
            </w:pPr>
          </w:p>
        </w:tc>
        <w:tc>
          <w:tcPr>
            <w:tcW w:w="1649" w:type="dxa"/>
            <w:gridSpan w:val="2"/>
            <w:tcBorders>
              <w:right w:val="single" w:sz="4" w:space="0" w:color="231F20"/>
            </w:tcBorders>
          </w:tcPr>
          <w:p>
            <w:pPr>
              <w:pStyle w:val="TableParagraph"/>
              <w:spacing w:line="240" w:lineRule="auto" w:before="21"/>
              <w:ind w:right="0"/>
              <w:jc w:val="left"/>
              <w:rPr>
                <w:rFonts w:ascii="Arial Black"/>
                <w:sz w:val="16"/>
              </w:rPr>
            </w:pPr>
          </w:p>
          <w:p>
            <w:pPr>
              <w:pStyle w:val="TableParagraph"/>
              <w:spacing w:line="203" w:lineRule="exact" w:before="0"/>
              <w:ind w:left="158" w:right="0"/>
              <w:jc w:val="left"/>
              <w:rPr>
                <w:rFonts w:ascii="Arial Black" w:hAnsi="Arial Black"/>
                <w:sz w:val="16"/>
              </w:rPr>
            </w:pPr>
            <w:r>
              <w:rPr>
                <w:rFonts w:ascii="Arial Black" w:hAnsi="Arial Black"/>
                <w:color w:val="231F20"/>
                <w:w w:val="85"/>
                <w:sz w:val="16"/>
              </w:rPr>
              <w:t>of</w:t>
            </w:r>
            <w:r>
              <w:rPr>
                <w:rFonts w:ascii="Arial Black" w:hAnsi="Arial Black"/>
                <w:color w:val="231F20"/>
                <w:spacing w:val="-2"/>
                <w:w w:val="85"/>
                <w:sz w:val="16"/>
              </w:rPr>
              <w:t> </w:t>
            </w:r>
            <w:r>
              <w:rPr>
                <w:rFonts w:ascii="Arial Black" w:hAnsi="Arial Black"/>
                <w:color w:val="231F20"/>
                <w:w w:val="85"/>
                <w:sz w:val="16"/>
              </w:rPr>
              <w:t>excess</w:t>
            </w:r>
            <w:r>
              <w:rPr>
                <w:rFonts w:ascii="Arial Black" w:hAnsi="Arial Black"/>
                <w:color w:val="231F20"/>
                <w:spacing w:val="-2"/>
                <w:w w:val="85"/>
                <w:sz w:val="16"/>
              </w:rPr>
              <w:t> over—</w:t>
            </w:r>
          </w:p>
        </w:tc>
        <w:tc>
          <w:tcPr>
            <w:tcW w:w="992" w:type="dxa"/>
            <w:tcBorders>
              <w:left w:val="single" w:sz="4" w:space="0" w:color="231F20"/>
            </w:tcBorders>
          </w:tcPr>
          <w:p>
            <w:pPr>
              <w:pStyle w:val="TableParagraph"/>
              <w:spacing w:line="240" w:lineRule="auto" w:before="21"/>
              <w:ind w:right="0"/>
              <w:jc w:val="left"/>
              <w:rPr>
                <w:rFonts w:ascii="Arial Black"/>
                <w:sz w:val="16"/>
              </w:rPr>
            </w:pPr>
          </w:p>
          <w:p>
            <w:pPr>
              <w:pStyle w:val="TableParagraph"/>
              <w:spacing w:line="203" w:lineRule="exact" w:before="0"/>
              <w:ind w:left="26" w:right="0"/>
              <w:jc w:val="left"/>
              <w:rPr>
                <w:rFonts w:ascii="Arial Black" w:hAnsi="Arial Black"/>
                <w:sz w:val="16"/>
              </w:rPr>
            </w:pPr>
            <w:r>
              <w:rPr>
                <w:rFonts w:ascii="Arial Black" w:hAnsi="Arial Black"/>
                <w:color w:val="231F20"/>
                <w:spacing w:val="-2"/>
                <w:sz w:val="16"/>
              </w:rPr>
              <w:t>Over—</w:t>
            </w:r>
          </w:p>
        </w:tc>
        <w:tc>
          <w:tcPr>
            <w:tcW w:w="877" w:type="dxa"/>
          </w:tcPr>
          <w:p>
            <w:pPr>
              <w:pStyle w:val="TableParagraph"/>
              <w:spacing w:line="200" w:lineRule="exact" w:before="50"/>
              <w:ind w:left="340" w:right="33" w:hanging="62"/>
              <w:jc w:val="left"/>
              <w:rPr>
                <w:rFonts w:ascii="Arial Black" w:hAnsi="Arial Black"/>
                <w:sz w:val="16"/>
              </w:rPr>
            </w:pPr>
            <w:r>
              <w:rPr>
                <w:rFonts w:ascii="Arial Black" w:hAnsi="Arial Black"/>
                <w:color w:val="231F20"/>
                <w:spacing w:val="-4"/>
                <w:w w:val="90"/>
                <w:sz w:val="16"/>
              </w:rPr>
              <w:t>But</w:t>
            </w:r>
            <w:r>
              <w:rPr>
                <w:rFonts w:ascii="Arial Black" w:hAnsi="Arial Black"/>
                <w:color w:val="231F20"/>
                <w:spacing w:val="-6"/>
                <w:w w:val="90"/>
                <w:sz w:val="16"/>
              </w:rPr>
              <w:t> </w:t>
            </w:r>
            <w:r>
              <w:rPr>
                <w:rFonts w:ascii="Arial Black" w:hAnsi="Arial Black"/>
                <w:color w:val="231F20"/>
                <w:spacing w:val="-4"/>
                <w:w w:val="90"/>
                <w:sz w:val="16"/>
              </w:rPr>
              <w:t>not over—</w:t>
            </w:r>
          </w:p>
        </w:tc>
        <w:tc>
          <w:tcPr>
            <w:tcW w:w="1760" w:type="dxa"/>
          </w:tcPr>
          <w:p>
            <w:pPr>
              <w:pStyle w:val="TableParagraph"/>
              <w:spacing w:line="240" w:lineRule="auto" w:before="0"/>
              <w:ind w:right="0"/>
              <w:jc w:val="left"/>
              <w:rPr>
                <w:rFonts w:ascii="Times New Roman"/>
                <w:sz w:val="16"/>
              </w:rPr>
            </w:pPr>
          </w:p>
        </w:tc>
        <w:tc>
          <w:tcPr>
            <w:tcW w:w="1686" w:type="dxa"/>
            <w:gridSpan w:val="2"/>
          </w:tcPr>
          <w:p>
            <w:pPr>
              <w:pStyle w:val="TableParagraph"/>
              <w:spacing w:line="240" w:lineRule="auto" w:before="21"/>
              <w:ind w:right="0"/>
              <w:jc w:val="left"/>
              <w:rPr>
                <w:rFonts w:ascii="Arial Black"/>
                <w:sz w:val="16"/>
              </w:rPr>
            </w:pPr>
          </w:p>
          <w:p>
            <w:pPr>
              <w:pStyle w:val="TableParagraph"/>
              <w:spacing w:line="203" w:lineRule="exact" w:before="0"/>
              <w:ind w:left="351" w:right="0"/>
              <w:jc w:val="left"/>
              <w:rPr>
                <w:rFonts w:ascii="Arial Black" w:hAnsi="Arial Black"/>
                <w:sz w:val="16"/>
              </w:rPr>
            </w:pPr>
            <w:r>
              <w:rPr>
                <w:rFonts w:ascii="Arial Black" w:hAnsi="Arial Black"/>
                <w:color w:val="231F20"/>
                <w:w w:val="85"/>
                <w:sz w:val="16"/>
              </w:rPr>
              <w:t>of</w:t>
            </w:r>
            <w:r>
              <w:rPr>
                <w:rFonts w:ascii="Arial Black" w:hAnsi="Arial Black"/>
                <w:color w:val="231F20"/>
                <w:spacing w:val="-2"/>
                <w:w w:val="85"/>
                <w:sz w:val="16"/>
              </w:rPr>
              <w:t> </w:t>
            </w:r>
            <w:r>
              <w:rPr>
                <w:rFonts w:ascii="Arial Black" w:hAnsi="Arial Black"/>
                <w:color w:val="231F20"/>
                <w:w w:val="85"/>
                <w:sz w:val="16"/>
              </w:rPr>
              <w:t>excess</w:t>
            </w:r>
            <w:r>
              <w:rPr>
                <w:rFonts w:ascii="Arial Black" w:hAnsi="Arial Black"/>
                <w:color w:val="231F20"/>
                <w:spacing w:val="-2"/>
                <w:w w:val="85"/>
                <w:sz w:val="16"/>
              </w:rPr>
              <w:t> over—</w:t>
            </w:r>
          </w:p>
        </w:tc>
      </w:tr>
      <w:tr>
        <w:trPr>
          <w:trHeight w:val="240" w:hRule="atLeast"/>
        </w:trPr>
        <w:tc>
          <w:tcPr>
            <w:tcW w:w="863" w:type="dxa"/>
          </w:tcPr>
          <w:p>
            <w:pPr>
              <w:pStyle w:val="TableParagraph"/>
              <w:spacing w:line="174" w:lineRule="exact" w:before="45"/>
              <w:ind w:right="145"/>
              <w:rPr>
                <w:sz w:val="16"/>
              </w:rPr>
            </w:pPr>
            <w:r>
              <w:rPr>
                <w:color w:val="231F20"/>
                <w:spacing w:val="-4"/>
                <w:sz w:val="16"/>
              </w:rPr>
              <w:t>$288</w:t>
            </w:r>
          </w:p>
        </w:tc>
        <w:tc>
          <w:tcPr>
            <w:tcW w:w="860" w:type="dxa"/>
          </w:tcPr>
          <w:p>
            <w:pPr>
              <w:pStyle w:val="TableParagraph"/>
              <w:spacing w:line="174" w:lineRule="exact" w:before="45"/>
              <w:ind w:right="43"/>
              <w:rPr>
                <w:sz w:val="16"/>
              </w:rPr>
            </w:pPr>
            <w:r>
              <w:rPr>
                <w:color w:val="231F20"/>
                <w:spacing w:val="-4"/>
                <w:sz w:val="16"/>
              </w:rPr>
              <w:t>$518</w:t>
            </w:r>
          </w:p>
        </w:tc>
        <w:tc>
          <w:tcPr>
            <w:tcW w:w="1864" w:type="dxa"/>
          </w:tcPr>
          <w:p>
            <w:pPr>
              <w:pStyle w:val="TableParagraph"/>
              <w:spacing w:line="174" w:lineRule="exact" w:before="45"/>
              <w:ind w:right="169"/>
              <w:rPr>
                <w:sz w:val="16"/>
              </w:rPr>
            </w:pPr>
            <w:r>
              <w:rPr>
                <w:color w:val="231F20"/>
                <w:spacing w:val="-5"/>
                <w:sz w:val="16"/>
              </w:rPr>
              <w:t>10%</w:t>
            </w:r>
          </w:p>
        </w:tc>
        <w:tc>
          <w:tcPr>
            <w:tcW w:w="771" w:type="dxa"/>
          </w:tcPr>
          <w:p>
            <w:pPr>
              <w:pStyle w:val="TableParagraph"/>
              <w:spacing w:line="147" w:lineRule="exact" w:before="73"/>
              <w:ind w:right="2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878" w:type="dxa"/>
            <w:tcBorders>
              <w:right w:val="single" w:sz="4" w:space="0" w:color="231F20"/>
            </w:tcBorders>
          </w:tcPr>
          <w:p>
            <w:pPr>
              <w:pStyle w:val="TableParagraph"/>
              <w:spacing w:line="174" w:lineRule="exact" w:before="45"/>
              <w:ind w:right="190"/>
              <w:rPr>
                <w:sz w:val="16"/>
              </w:rPr>
            </w:pPr>
            <w:r>
              <w:rPr>
                <w:color w:val="231F20"/>
                <w:spacing w:val="-4"/>
                <w:sz w:val="16"/>
              </w:rPr>
              <w:t>$288</w:t>
            </w:r>
          </w:p>
        </w:tc>
        <w:tc>
          <w:tcPr>
            <w:tcW w:w="992" w:type="dxa"/>
            <w:tcBorders>
              <w:left w:val="single" w:sz="4" w:space="0" w:color="231F20"/>
            </w:tcBorders>
          </w:tcPr>
          <w:p>
            <w:pPr>
              <w:pStyle w:val="TableParagraph"/>
              <w:spacing w:line="174" w:lineRule="exact" w:before="45"/>
              <w:ind w:right="249"/>
              <w:rPr>
                <w:sz w:val="16"/>
              </w:rPr>
            </w:pPr>
            <w:r>
              <w:rPr>
                <w:color w:val="231F20"/>
                <w:spacing w:val="-4"/>
                <w:sz w:val="16"/>
              </w:rPr>
              <w:t>$577</w:t>
            </w:r>
          </w:p>
        </w:tc>
        <w:tc>
          <w:tcPr>
            <w:tcW w:w="877" w:type="dxa"/>
          </w:tcPr>
          <w:p>
            <w:pPr>
              <w:pStyle w:val="TableParagraph"/>
              <w:spacing w:line="174" w:lineRule="exact" w:before="45"/>
              <w:ind w:right="38"/>
              <w:rPr>
                <w:sz w:val="16"/>
              </w:rPr>
            </w:pPr>
            <w:r>
              <w:rPr>
                <w:color w:val="231F20"/>
                <w:spacing w:val="-2"/>
                <w:sz w:val="16"/>
              </w:rPr>
              <w:t>$1,036</w:t>
            </w:r>
          </w:p>
        </w:tc>
        <w:tc>
          <w:tcPr>
            <w:tcW w:w="1760" w:type="dxa"/>
          </w:tcPr>
          <w:p>
            <w:pPr>
              <w:pStyle w:val="TableParagraph"/>
              <w:spacing w:line="174" w:lineRule="exact" w:before="45"/>
              <w:ind w:right="72"/>
              <w:rPr>
                <w:sz w:val="16"/>
              </w:rPr>
            </w:pPr>
            <w:r>
              <w:rPr>
                <w:color w:val="231F20"/>
                <w:spacing w:val="-5"/>
                <w:sz w:val="16"/>
              </w:rPr>
              <w:t>10%</w:t>
            </w:r>
          </w:p>
        </w:tc>
        <w:tc>
          <w:tcPr>
            <w:tcW w:w="939" w:type="dxa"/>
          </w:tcPr>
          <w:p>
            <w:pPr>
              <w:pStyle w:val="TableParagraph"/>
              <w:spacing w:line="147" w:lineRule="exact" w:before="73"/>
              <w:ind w:left="2" w:right="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747" w:type="dxa"/>
          </w:tcPr>
          <w:p>
            <w:pPr>
              <w:pStyle w:val="TableParagraph"/>
              <w:spacing w:line="174" w:lineRule="exact" w:before="45"/>
              <w:ind w:right="69"/>
              <w:rPr>
                <w:sz w:val="16"/>
              </w:rPr>
            </w:pPr>
            <w:r>
              <w:rPr>
                <w:color w:val="231F20"/>
                <w:spacing w:val="-4"/>
                <w:sz w:val="16"/>
              </w:rPr>
              <w:t>$577</w:t>
            </w:r>
          </w:p>
        </w:tc>
      </w:tr>
      <w:tr>
        <w:trPr>
          <w:trHeight w:val="240" w:hRule="atLeast"/>
        </w:trPr>
        <w:tc>
          <w:tcPr>
            <w:tcW w:w="863" w:type="dxa"/>
          </w:tcPr>
          <w:p>
            <w:pPr>
              <w:pStyle w:val="TableParagraph"/>
              <w:spacing w:line="174" w:lineRule="exact" w:before="45"/>
              <w:ind w:right="145"/>
              <w:rPr>
                <w:sz w:val="16"/>
              </w:rPr>
            </w:pPr>
            <w:r>
              <w:rPr>
                <w:color w:val="231F20"/>
                <w:spacing w:val="-4"/>
                <w:sz w:val="16"/>
              </w:rPr>
              <w:t>$518</w:t>
            </w:r>
          </w:p>
        </w:tc>
        <w:tc>
          <w:tcPr>
            <w:tcW w:w="860" w:type="dxa"/>
          </w:tcPr>
          <w:p>
            <w:pPr>
              <w:pStyle w:val="TableParagraph"/>
              <w:spacing w:line="174" w:lineRule="exact" w:before="45"/>
              <w:ind w:right="43"/>
              <w:rPr>
                <w:sz w:val="16"/>
              </w:rPr>
            </w:pPr>
            <w:r>
              <w:rPr>
                <w:color w:val="231F20"/>
                <w:spacing w:val="-2"/>
                <w:sz w:val="16"/>
              </w:rPr>
              <w:t>$1,221</w:t>
            </w:r>
          </w:p>
        </w:tc>
        <w:tc>
          <w:tcPr>
            <w:tcW w:w="1864" w:type="dxa"/>
          </w:tcPr>
          <w:p>
            <w:pPr>
              <w:pStyle w:val="TableParagraph"/>
              <w:spacing w:line="174" w:lineRule="exact" w:before="45"/>
              <w:ind w:right="168"/>
              <w:rPr>
                <w:sz w:val="16"/>
              </w:rPr>
            </w:pPr>
            <w:r>
              <w:rPr>
                <w:color w:val="231F20"/>
                <w:sz w:val="16"/>
              </w:rPr>
              <w:t>$23.00</w:t>
            </w:r>
            <w:r>
              <w:rPr>
                <w:color w:val="231F20"/>
                <w:spacing w:val="-6"/>
                <w:sz w:val="16"/>
              </w:rPr>
              <w:t> </w:t>
            </w:r>
            <w:r>
              <w:rPr>
                <w:color w:val="231F20"/>
                <w:sz w:val="16"/>
              </w:rPr>
              <w:t>plus</w:t>
            </w:r>
            <w:r>
              <w:rPr>
                <w:color w:val="231F20"/>
                <w:spacing w:val="-6"/>
                <w:sz w:val="16"/>
              </w:rPr>
              <w:t> </w:t>
            </w:r>
            <w:r>
              <w:rPr>
                <w:color w:val="231F20"/>
                <w:spacing w:val="-5"/>
                <w:sz w:val="16"/>
              </w:rPr>
              <w:t>12%</w:t>
            </w:r>
          </w:p>
        </w:tc>
        <w:tc>
          <w:tcPr>
            <w:tcW w:w="771" w:type="dxa"/>
          </w:tcPr>
          <w:p>
            <w:pPr>
              <w:pStyle w:val="TableParagraph"/>
              <w:spacing w:line="147" w:lineRule="exact" w:before="73"/>
              <w:ind w:right="2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878" w:type="dxa"/>
            <w:tcBorders>
              <w:right w:val="single" w:sz="4" w:space="0" w:color="231F20"/>
            </w:tcBorders>
          </w:tcPr>
          <w:p>
            <w:pPr>
              <w:pStyle w:val="TableParagraph"/>
              <w:spacing w:line="174" w:lineRule="exact" w:before="45"/>
              <w:ind w:right="190"/>
              <w:rPr>
                <w:sz w:val="16"/>
              </w:rPr>
            </w:pPr>
            <w:r>
              <w:rPr>
                <w:color w:val="231F20"/>
                <w:spacing w:val="-4"/>
                <w:sz w:val="16"/>
              </w:rPr>
              <w:t>$518</w:t>
            </w:r>
          </w:p>
        </w:tc>
        <w:tc>
          <w:tcPr>
            <w:tcW w:w="992" w:type="dxa"/>
            <w:tcBorders>
              <w:left w:val="single" w:sz="4" w:space="0" w:color="231F20"/>
            </w:tcBorders>
          </w:tcPr>
          <w:p>
            <w:pPr>
              <w:pStyle w:val="TableParagraph"/>
              <w:spacing w:line="174" w:lineRule="exact" w:before="45"/>
              <w:ind w:right="249"/>
              <w:rPr>
                <w:sz w:val="16"/>
              </w:rPr>
            </w:pPr>
            <w:r>
              <w:rPr>
                <w:color w:val="231F20"/>
                <w:spacing w:val="-2"/>
                <w:sz w:val="16"/>
              </w:rPr>
              <w:t>$1,036</w:t>
            </w:r>
          </w:p>
        </w:tc>
        <w:tc>
          <w:tcPr>
            <w:tcW w:w="877" w:type="dxa"/>
          </w:tcPr>
          <w:p>
            <w:pPr>
              <w:pStyle w:val="TableParagraph"/>
              <w:spacing w:line="174" w:lineRule="exact" w:before="45"/>
              <w:ind w:right="38"/>
              <w:rPr>
                <w:sz w:val="16"/>
              </w:rPr>
            </w:pPr>
            <w:r>
              <w:rPr>
                <w:color w:val="231F20"/>
                <w:spacing w:val="-2"/>
                <w:sz w:val="16"/>
              </w:rPr>
              <w:t>$2,441</w:t>
            </w:r>
          </w:p>
        </w:tc>
        <w:tc>
          <w:tcPr>
            <w:tcW w:w="1760" w:type="dxa"/>
          </w:tcPr>
          <w:p>
            <w:pPr>
              <w:pStyle w:val="TableParagraph"/>
              <w:spacing w:line="174" w:lineRule="exact" w:before="45"/>
              <w:ind w:right="72"/>
              <w:rPr>
                <w:sz w:val="16"/>
              </w:rPr>
            </w:pPr>
            <w:r>
              <w:rPr>
                <w:color w:val="231F20"/>
                <w:sz w:val="16"/>
              </w:rPr>
              <w:t>$45.87</w:t>
            </w:r>
            <w:r>
              <w:rPr>
                <w:color w:val="231F20"/>
                <w:spacing w:val="-8"/>
                <w:sz w:val="16"/>
              </w:rPr>
              <w:t> </w:t>
            </w:r>
            <w:r>
              <w:rPr>
                <w:color w:val="231F20"/>
                <w:sz w:val="16"/>
              </w:rPr>
              <w:t>plus</w:t>
            </w:r>
            <w:r>
              <w:rPr>
                <w:color w:val="231F20"/>
                <w:spacing w:val="-8"/>
                <w:sz w:val="16"/>
              </w:rPr>
              <w:t> </w:t>
            </w:r>
            <w:r>
              <w:rPr>
                <w:color w:val="231F20"/>
                <w:spacing w:val="-5"/>
                <w:sz w:val="16"/>
              </w:rPr>
              <w:t>12%</w:t>
            </w:r>
          </w:p>
        </w:tc>
        <w:tc>
          <w:tcPr>
            <w:tcW w:w="939" w:type="dxa"/>
          </w:tcPr>
          <w:p>
            <w:pPr>
              <w:pStyle w:val="TableParagraph"/>
              <w:spacing w:line="147" w:lineRule="exact" w:before="73"/>
              <w:ind w:left="2" w:right="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747" w:type="dxa"/>
          </w:tcPr>
          <w:p>
            <w:pPr>
              <w:pStyle w:val="TableParagraph"/>
              <w:spacing w:line="174" w:lineRule="exact" w:before="45"/>
              <w:ind w:right="69"/>
              <w:rPr>
                <w:sz w:val="16"/>
              </w:rPr>
            </w:pPr>
            <w:r>
              <w:rPr>
                <w:color w:val="231F20"/>
                <w:spacing w:val="-2"/>
                <w:sz w:val="16"/>
              </w:rPr>
              <w:t>$1,036</w:t>
            </w:r>
          </w:p>
        </w:tc>
      </w:tr>
      <w:tr>
        <w:trPr>
          <w:trHeight w:val="240" w:hRule="atLeast"/>
        </w:trPr>
        <w:tc>
          <w:tcPr>
            <w:tcW w:w="863" w:type="dxa"/>
          </w:tcPr>
          <w:p>
            <w:pPr>
              <w:pStyle w:val="TableParagraph"/>
              <w:spacing w:line="174" w:lineRule="exact" w:before="45"/>
              <w:ind w:right="145"/>
              <w:rPr>
                <w:sz w:val="16"/>
              </w:rPr>
            </w:pPr>
            <w:r>
              <w:rPr>
                <w:color w:val="231F20"/>
                <w:spacing w:val="-2"/>
                <w:sz w:val="16"/>
              </w:rPr>
              <w:t>$1,221</w:t>
            </w:r>
          </w:p>
        </w:tc>
        <w:tc>
          <w:tcPr>
            <w:tcW w:w="860" w:type="dxa"/>
          </w:tcPr>
          <w:p>
            <w:pPr>
              <w:pStyle w:val="TableParagraph"/>
              <w:spacing w:line="174" w:lineRule="exact" w:before="45"/>
              <w:ind w:right="43"/>
              <w:rPr>
                <w:sz w:val="16"/>
              </w:rPr>
            </w:pPr>
            <w:r>
              <w:rPr>
                <w:color w:val="231F20"/>
                <w:spacing w:val="-2"/>
                <w:sz w:val="16"/>
              </w:rPr>
              <w:t>$2,276</w:t>
            </w:r>
          </w:p>
        </w:tc>
        <w:tc>
          <w:tcPr>
            <w:tcW w:w="1864" w:type="dxa"/>
          </w:tcPr>
          <w:p>
            <w:pPr>
              <w:pStyle w:val="TableParagraph"/>
              <w:spacing w:line="174" w:lineRule="exact" w:before="45"/>
              <w:ind w:right="168"/>
              <w:rPr>
                <w:sz w:val="16"/>
              </w:rPr>
            </w:pPr>
            <w:r>
              <w:rPr>
                <w:color w:val="231F20"/>
                <w:sz w:val="16"/>
              </w:rPr>
              <w:t>$107.36</w:t>
            </w:r>
            <w:r>
              <w:rPr>
                <w:color w:val="231F20"/>
                <w:spacing w:val="-6"/>
                <w:sz w:val="16"/>
              </w:rPr>
              <w:t> </w:t>
            </w:r>
            <w:r>
              <w:rPr>
                <w:color w:val="231F20"/>
                <w:sz w:val="16"/>
              </w:rPr>
              <w:t>plus</w:t>
            </w:r>
            <w:r>
              <w:rPr>
                <w:color w:val="231F20"/>
                <w:spacing w:val="-6"/>
                <w:sz w:val="16"/>
              </w:rPr>
              <w:t> </w:t>
            </w:r>
            <w:r>
              <w:rPr>
                <w:color w:val="231F20"/>
                <w:spacing w:val="-5"/>
                <w:sz w:val="16"/>
              </w:rPr>
              <w:t>22%</w:t>
            </w:r>
          </w:p>
        </w:tc>
        <w:tc>
          <w:tcPr>
            <w:tcW w:w="771" w:type="dxa"/>
          </w:tcPr>
          <w:p>
            <w:pPr>
              <w:pStyle w:val="TableParagraph"/>
              <w:spacing w:line="147" w:lineRule="exact" w:before="73"/>
              <w:ind w:right="2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878" w:type="dxa"/>
            <w:tcBorders>
              <w:right w:val="single" w:sz="4" w:space="0" w:color="231F20"/>
            </w:tcBorders>
          </w:tcPr>
          <w:p>
            <w:pPr>
              <w:pStyle w:val="TableParagraph"/>
              <w:spacing w:line="174" w:lineRule="exact" w:before="45"/>
              <w:ind w:right="190"/>
              <w:rPr>
                <w:sz w:val="16"/>
              </w:rPr>
            </w:pPr>
            <w:r>
              <w:rPr>
                <w:color w:val="231F20"/>
                <w:spacing w:val="-2"/>
                <w:sz w:val="16"/>
              </w:rPr>
              <w:t>$1,221</w:t>
            </w:r>
          </w:p>
        </w:tc>
        <w:tc>
          <w:tcPr>
            <w:tcW w:w="992" w:type="dxa"/>
            <w:tcBorders>
              <w:left w:val="single" w:sz="4" w:space="0" w:color="231F20"/>
            </w:tcBorders>
          </w:tcPr>
          <w:p>
            <w:pPr>
              <w:pStyle w:val="TableParagraph"/>
              <w:spacing w:line="174" w:lineRule="exact" w:before="45"/>
              <w:ind w:right="249"/>
              <w:rPr>
                <w:sz w:val="16"/>
              </w:rPr>
            </w:pPr>
            <w:r>
              <w:rPr>
                <w:color w:val="231F20"/>
                <w:spacing w:val="-2"/>
                <w:sz w:val="16"/>
              </w:rPr>
              <w:t>$2,441</w:t>
            </w:r>
          </w:p>
        </w:tc>
        <w:tc>
          <w:tcPr>
            <w:tcW w:w="877" w:type="dxa"/>
          </w:tcPr>
          <w:p>
            <w:pPr>
              <w:pStyle w:val="TableParagraph"/>
              <w:spacing w:line="174" w:lineRule="exact" w:before="45"/>
              <w:ind w:right="38"/>
              <w:rPr>
                <w:sz w:val="16"/>
              </w:rPr>
            </w:pPr>
            <w:r>
              <w:rPr>
                <w:color w:val="231F20"/>
                <w:spacing w:val="-2"/>
                <w:sz w:val="16"/>
              </w:rPr>
              <w:t>$4,552</w:t>
            </w:r>
          </w:p>
        </w:tc>
        <w:tc>
          <w:tcPr>
            <w:tcW w:w="1760" w:type="dxa"/>
          </w:tcPr>
          <w:p>
            <w:pPr>
              <w:pStyle w:val="TableParagraph"/>
              <w:spacing w:line="174" w:lineRule="exact" w:before="45"/>
              <w:ind w:right="72"/>
              <w:rPr>
                <w:sz w:val="16"/>
              </w:rPr>
            </w:pPr>
            <w:r>
              <w:rPr>
                <w:color w:val="231F20"/>
                <w:sz w:val="16"/>
              </w:rPr>
              <w:t>$214.55</w:t>
            </w:r>
            <w:r>
              <w:rPr>
                <w:color w:val="231F20"/>
                <w:spacing w:val="-9"/>
                <w:sz w:val="16"/>
              </w:rPr>
              <w:t> </w:t>
            </w:r>
            <w:r>
              <w:rPr>
                <w:color w:val="231F20"/>
                <w:sz w:val="16"/>
              </w:rPr>
              <w:t>plus</w:t>
            </w:r>
            <w:r>
              <w:rPr>
                <w:color w:val="231F20"/>
                <w:spacing w:val="-8"/>
                <w:sz w:val="16"/>
              </w:rPr>
              <w:t> </w:t>
            </w:r>
            <w:r>
              <w:rPr>
                <w:color w:val="231F20"/>
                <w:spacing w:val="-5"/>
                <w:sz w:val="16"/>
              </w:rPr>
              <w:t>22%</w:t>
            </w:r>
          </w:p>
        </w:tc>
        <w:tc>
          <w:tcPr>
            <w:tcW w:w="939" w:type="dxa"/>
          </w:tcPr>
          <w:p>
            <w:pPr>
              <w:pStyle w:val="TableParagraph"/>
              <w:spacing w:line="147" w:lineRule="exact" w:before="73"/>
              <w:ind w:left="2" w:right="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747" w:type="dxa"/>
          </w:tcPr>
          <w:p>
            <w:pPr>
              <w:pStyle w:val="TableParagraph"/>
              <w:spacing w:line="174" w:lineRule="exact" w:before="45"/>
              <w:ind w:right="69"/>
              <w:rPr>
                <w:sz w:val="16"/>
              </w:rPr>
            </w:pPr>
            <w:r>
              <w:rPr>
                <w:color w:val="231F20"/>
                <w:spacing w:val="-2"/>
                <w:sz w:val="16"/>
              </w:rPr>
              <w:t>$2,441</w:t>
            </w:r>
          </w:p>
        </w:tc>
      </w:tr>
      <w:tr>
        <w:trPr>
          <w:trHeight w:val="254" w:hRule="atLeast"/>
        </w:trPr>
        <w:tc>
          <w:tcPr>
            <w:tcW w:w="863" w:type="dxa"/>
            <w:tcBorders>
              <w:bottom w:val="single" w:sz="4" w:space="0" w:color="231F20"/>
            </w:tcBorders>
          </w:tcPr>
          <w:p>
            <w:pPr>
              <w:pStyle w:val="TableParagraph"/>
              <w:spacing w:line="240" w:lineRule="auto" w:before="45"/>
              <w:ind w:right="145"/>
              <w:rPr>
                <w:sz w:val="16"/>
              </w:rPr>
            </w:pPr>
            <w:r>
              <w:rPr>
                <w:color w:val="231F20"/>
                <w:spacing w:val="-2"/>
                <w:sz w:val="16"/>
              </w:rPr>
              <w:t>$2,276</w:t>
            </w:r>
          </w:p>
        </w:tc>
        <w:tc>
          <w:tcPr>
            <w:tcW w:w="860" w:type="dxa"/>
            <w:tcBorders>
              <w:bottom w:val="single" w:sz="4" w:space="0" w:color="231F20"/>
            </w:tcBorders>
          </w:tcPr>
          <w:p>
            <w:pPr>
              <w:pStyle w:val="TableParagraph"/>
              <w:spacing w:line="240" w:lineRule="auto" w:before="45"/>
              <w:ind w:right="43"/>
              <w:rPr>
                <w:sz w:val="16"/>
              </w:rPr>
            </w:pP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pacing w:val="-10"/>
                <w:sz w:val="16"/>
              </w:rPr>
              <w:t>-</w:t>
            </w:r>
          </w:p>
        </w:tc>
        <w:tc>
          <w:tcPr>
            <w:tcW w:w="1864" w:type="dxa"/>
            <w:tcBorders>
              <w:bottom w:val="single" w:sz="4" w:space="0" w:color="231F20"/>
            </w:tcBorders>
          </w:tcPr>
          <w:p>
            <w:pPr>
              <w:pStyle w:val="TableParagraph"/>
              <w:spacing w:line="240" w:lineRule="auto" w:before="45"/>
              <w:ind w:right="168"/>
              <w:rPr>
                <w:sz w:val="16"/>
              </w:rPr>
            </w:pPr>
            <w:r>
              <w:rPr>
                <w:color w:val="231F20"/>
                <w:sz w:val="16"/>
              </w:rPr>
              <w:t>$339.46</w:t>
            </w:r>
            <w:r>
              <w:rPr>
                <w:color w:val="231F20"/>
                <w:spacing w:val="-6"/>
                <w:sz w:val="16"/>
              </w:rPr>
              <w:t> </w:t>
            </w:r>
            <w:r>
              <w:rPr>
                <w:color w:val="231F20"/>
                <w:sz w:val="16"/>
              </w:rPr>
              <w:t>plus</w:t>
            </w:r>
            <w:r>
              <w:rPr>
                <w:color w:val="231F20"/>
                <w:spacing w:val="-6"/>
                <w:sz w:val="16"/>
              </w:rPr>
              <w:t> </w:t>
            </w:r>
            <w:r>
              <w:rPr>
                <w:color w:val="231F20"/>
                <w:spacing w:val="-5"/>
                <w:sz w:val="16"/>
              </w:rPr>
              <w:t>24%</w:t>
            </w:r>
          </w:p>
        </w:tc>
        <w:tc>
          <w:tcPr>
            <w:tcW w:w="771" w:type="dxa"/>
            <w:tcBorders>
              <w:bottom w:val="single" w:sz="4" w:space="0" w:color="231F20"/>
            </w:tcBorders>
          </w:tcPr>
          <w:p>
            <w:pPr>
              <w:pStyle w:val="TableParagraph"/>
              <w:spacing w:line="240" w:lineRule="auto" w:before="73"/>
              <w:ind w:right="2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878" w:type="dxa"/>
            <w:tcBorders>
              <w:bottom w:val="single" w:sz="4" w:space="0" w:color="231F20"/>
              <w:right w:val="single" w:sz="4" w:space="0" w:color="231F20"/>
            </w:tcBorders>
          </w:tcPr>
          <w:p>
            <w:pPr>
              <w:pStyle w:val="TableParagraph"/>
              <w:spacing w:line="240" w:lineRule="auto" w:before="45"/>
              <w:ind w:right="190"/>
              <w:rPr>
                <w:sz w:val="16"/>
              </w:rPr>
            </w:pPr>
            <w:r>
              <w:rPr>
                <w:color w:val="231F20"/>
                <w:spacing w:val="-2"/>
                <w:sz w:val="16"/>
              </w:rPr>
              <w:t>$2,276</w:t>
            </w:r>
          </w:p>
        </w:tc>
        <w:tc>
          <w:tcPr>
            <w:tcW w:w="992" w:type="dxa"/>
            <w:tcBorders>
              <w:left w:val="single" w:sz="4" w:space="0" w:color="231F20"/>
              <w:bottom w:val="single" w:sz="4" w:space="0" w:color="231F20"/>
            </w:tcBorders>
          </w:tcPr>
          <w:p>
            <w:pPr>
              <w:pStyle w:val="TableParagraph"/>
              <w:spacing w:line="240" w:lineRule="auto" w:before="45"/>
              <w:ind w:right="249"/>
              <w:rPr>
                <w:sz w:val="16"/>
              </w:rPr>
            </w:pPr>
            <w:r>
              <w:rPr>
                <w:color w:val="231F20"/>
                <w:spacing w:val="-2"/>
                <w:sz w:val="16"/>
              </w:rPr>
              <w:t>$4,552</w:t>
            </w:r>
          </w:p>
        </w:tc>
        <w:tc>
          <w:tcPr>
            <w:tcW w:w="877" w:type="dxa"/>
            <w:tcBorders>
              <w:bottom w:val="single" w:sz="4" w:space="0" w:color="231F20"/>
            </w:tcBorders>
          </w:tcPr>
          <w:p>
            <w:pPr>
              <w:pStyle w:val="TableParagraph"/>
              <w:spacing w:line="240" w:lineRule="auto" w:before="45"/>
              <w:ind w:right="38"/>
              <w:rPr>
                <w:sz w:val="16"/>
              </w:rPr>
            </w:pP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pacing w:val="-10"/>
                <w:sz w:val="16"/>
              </w:rPr>
              <w:t>-</w:t>
            </w:r>
          </w:p>
        </w:tc>
        <w:tc>
          <w:tcPr>
            <w:tcW w:w="1760" w:type="dxa"/>
            <w:tcBorders>
              <w:bottom w:val="single" w:sz="4" w:space="0" w:color="231F20"/>
            </w:tcBorders>
          </w:tcPr>
          <w:p>
            <w:pPr>
              <w:pStyle w:val="TableParagraph"/>
              <w:spacing w:line="240" w:lineRule="auto" w:before="45"/>
              <w:ind w:right="72"/>
              <w:rPr>
                <w:sz w:val="16"/>
              </w:rPr>
            </w:pPr>
            <w:r>
              <w:rPr>
                <w:color w:val="231F20"/>
                <w:sz w:val="16"/>
              </w:rPr>
              <w:t>$678.89</w:t>
            </w:r>
            <w:r>
              <w:rPr>
                <w:color w:val="231F20"/>
                <w:spacing w:val="-9"/>
                <w:sz w:val="16"/>
              </w:rPr>
              <w:t> </w:t>
            </w:r>
            <w:r>
              <w:rPr>
                <w:color w:val="231F20"/>
                <w:sz w:val="16"/>
              </w:rPr>
              <w:t>plus</w:t>
            </w:r>
            <w:r>
              <w:rPr>
                <w:color w:val="231F20"/>
                <w:spacing w:val="-8"/>
                <w:sz w:val="16"/>
              </w:rPr>
              <w:t> </w:t>
            </w:r>
            <w:r>
              <w:rPr>
                <w:color w:val="231F20"/>
                <w:spacing w:val="-5"/>
                <w:sz w:val="16"/>
              </w:rPr>
              <w:t>24%</w:t>
            </w:r>
          </w:p>
        </w:tc>
        <w:tc>
          <w:tcPr>
            <w:tcW w:w="939" w:type="dxa"/>
            <w:tcBorders>
              <w:bottom w:val="single" w:sz="4" w:space="0" w:color="231F20"/>
            </w:tcBorders>
          </w:tcPr>
          <w:p>
            <w:pPr>
              <w:pStyle w:val="TableParagraph"/>
              <w:spacing w:line="240" w:lineRule="auto" w:before="73"/>
              <w:ind w:left="2" w:right="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747" w:type="dxa"/>
            <w:tcBorders>
              <w:bottom w:val="single" w:sz="4" w:space="0" w:color="231F20"/>
            </w:tcBorders>
          </w:tcPr>
          <w:p>
            <w:pPr>
              <w:pStyle w:val="TableParagraph"/>
              <w:spacing w:line="240" w:lineRule="auto" w:before="45"/>
              <w:ind w:right="69"/>
              <w:rPr>
                <w:sz w:val="16"/>
              </w:rPr>
            </w:pPr>
            <w:r>
              <w:rPr>
                <w:color w:val="231F20"/>
                <w:spacing w:val="-2"/>
                <w:sz w:val="16"/>
              </w:rPr>
              <w:t>$4,552</w:t>
            </w:r>
          </w:p>
        </w:tc>
      </w:tr>
      <w:tr>
        <w:trPr>
          <w:trHeight w:val="585" w:hRule="atLeast"/>
        </w:trPr>
        <w:tc>
          <w:tcPr>
            <w:tcW w:w="4358" w:type="dxa"/>
            <w:gridSpan w:val="4"/>
            <w:tcBorders>
              <w:top w:val="single" w:sz="4" w:space="0" w:color="231F20"/>
            </w:tcBorders>
          </w:tcPr>
          <w:p>
            <w:pPr>
              <w:pStyle w:val="TableParagraph"/>
              <w:spacing w:line="240" w:lineRule="auto" w:before="96"/>
              <w:ind w:right="0"/>
              <w:jc w:val="left"/>
              <w:rPr>
                <w:rFonts w:ascii="Arial Black"/>
                <w:sz w:val="16"/>
              </w:rPr>
            </w:pPr>
          </w:p>
          <w:p>
            <w:pPr>
              <w:pStyle w:val="TableParagraph"/>
              <w:spacing w:line="240" w:lineRule="auto" w:before="1"/>
              <w:ind w:left="80" w:right="0"/>
              <w:jc w:val="left"/>
              <w:rPr>
                <w:rFonts w:ascii="Arial Black" w:hAnsi="Arial Black"/>
                <w:sz w:val="16"/>
              </w:rPr>
            </w:pPr>
            <w:r>
              <w:rPr>
                <w:rFonts w:ascii="Arial Black" w:hAnsi="Arial Black"/>
                <w:color w:val="231F20"/>
                <w:w w:val="85"/>
                <w:sz w:val="16"/>
              </w:rPr>
              <w:t>Table</w:t>
            </w:r>
            <w:r>
              <w:rPr>
                <w:rFonts w:ascii="Arial Black" w:hAnsi="Arial Black"/>
                <w:color w:val="231F20"/>
                <w:spacing w:val="-3"/>
                <w:sz w:val="16"/>
              </w:rPr>
              <w:t> </w:t>
            </w:r>
            <w:r>
              <w:rPr>
                <w:rFonts w:ascii="Arial Black" w:hAnsi="Arial Black"/>
                <w:color w:val="231F20"/>
                <w:w w:val="85"/>
                <w:sz w:val="16"/>
              </w:rPr>
              <w:t>3—SEMIMONTHLY</w:t>
            </w:r>
            <w:r>
              <w:rPr>
                <w:rFonts w:ascii="Arial Black" w:hAnsi="Arial Black"/>
                <w:color w:val="231F20"/>
                <w:spacing w:val="-3"/>
                <w:sz w:val="16"/>
              </w:rPr>
              <w:t> </w:t>
            </w:r>
            <w:r>
              <w:rPr>
                <w:rFonts w:ascii="Arial Black" w:hAnsi="Arial Black"/>
                <w:color w:val="231F20"/>
                <w:w w:val="85"/>
                <w:sz w:val="16"/>
              </w:rPr>
              <w:t>DISTRIBUTION</w:t>
            </w:r>
            <w:r>
              <w:rPr>
                <w:rFonts w:ascii="Arial Black" w:hAnsi="Arial Black"/>
                <w:color w:val="231F20"/>
                <w:spacing w:val="-2"/>
                <w:sz w:val="16"/>
              </w:rPr>
              <w:t> </w:t>
            </w:r>
            <w:r>
              <w:rPr>
                <w:rFonts w:ascii="Arial Black" w:hAnsi="Arial Black"/>
                <w:color w:val="231F20"/>
                <w:spacing w:val="-2"/>
                <w:w w:val="85"/>
                <w:sz w:val="16"/>
              </w:rPr>
              <w:t>PERIOD</w:t>
            </w:r>
          </w:p>
        </w:tc>
        <w:tc>
          <w:tcPr>
            <w:tcW w:w="878" w:type="dxa"/>
            <w:tcBorders>
              <w:top w:val="single" w:sz="4" w:space="0" w:color="231F20"/>
              <w:right w:val="single" w:sz="4" w:space="0" w:color="231F20"/>
            </w:tcBorders>
          </w:tcPr>
          <w:p>
            <w:pPr>
              <w:pStyle w:val="TableParagraph"/>
              <w:spacing w:line="240" w:lineRule="auto" w:before="0"/>
              <w:ind w:right="0"/>
              <w:jc w:val="left"/>
              <w:rPr>
                <w:rFonts w:ascii="Times New Roman"/>
                <w:sz w:val="16"/>
              </w:rPr>
            </w:pPr>
          </w:p>
        </w:tc>
        <w:tc>
          <w:tcPr>
            <w:tcW w:w="3629" w:type="dxa"/>
            <w:gridSpan w:val="3"/>
            <w:tcBorders>
              <w:top w:val="single" w:sz="4" w:space="0" w:color="231F20"/>
              <w:left w:val="single" w:sz="4" w:space="0" w:color="231F20"/>
            </w:tcBorders>
          </w:tcPr>
          <w:p>
            <w:pPr>
              <w:pStyle w:val="TableParagraph"/>
              <w:spacing w:line="240" w:lineRule="auto" w:before="96"/>
              <w:ind w:right="0"/>
              <w:jc w:val="left"/>
              <w:rPr>
                <w:rFonts w:ascii="Arial Black"/>
                <w:sz w:val="16"/>
              </w:rPr>
            </w:pPr>
          </w:p>
          <w:p>
            <w:pPr>
              <w:pStyle w:val="TableParagraph"/>
              <w:spacing w:line="240" w:lineRule="auto" w:before="1"/>
              <w:ind w:left="56" w:right="0"/>
              <w:jc w:val="left"/>
              <w:rPr>
                <w:rFonts w:ascii="Arial Black" w:hAnsi="Arial Black"/>
                <w:sz w:val="16"/>
              </w:rPr>
            </w:pPr>
            <w:r>
              <w:rPr>
                <w:rFonts w:ascii="Arial Black" w:hAnsi="Arial Black"/>
                <w:color w:val="231F20"/>
                <w:w w:val="85"/>
                <w:sz w:val="16"/>
              </w:rPr>
              <w:t>Table</w:t>
            </w:r>
            <w:r>
              <w:rPr>
                <w:rFonts w:ascii="Arial Black" w:hAnsi="Arial Black"/>
                <w:color w:val="231F20"/>
                <w:spacing w:val="-1"/>
                <w:w w:val="85"/>
                <w:sz w:val="16"/>
              </w:rPr>
              <w:t> </w:t>
            </w:r>
            <w:r>
              <w:rPr>
                <w:rFonts w:ascii="Arial Black" w:hAnsi="Arial Black"/>
                <w:color w:val="231F20"/>
                <w:w w:val="85"/>
                <w:sz w:val="16"/>
              </w:rPr>
              <w:t>4—MONTHLY</w:t>
            </w:r>
            <w:r>
              <w:rPr>
                <w:rFonts w:ascii="Arial Black" w:hAnsi="Arial Black"/>
                <w:color w:val="231F20"/>
                <w:spacing w:val="-1"/>
                <w:w w:val="85"/>
                <w:sz w:val="16"/>
              </w:rPr>
              <w:t> </w:t>
            </w:r>
            <w:r>
              <w:rPr>
                <w:rFonts w:ascii="Arial Black" w:hAnsi="Arial Black"/>
                <w:color w:val="231F20"/>
                <w:w w:val="85"/>
                <w:sz w:val="16"/>
              </w:rPr>
              <w:t>DISTRIBUTION</w:t>
            </w:r>
            <w:r>
              <w:rPr>
                <w:rFonts w:ascii="Arial Black" w:hAnsi="Arial Black"/>
                <w:color w:val="231F20"/>
                <w:spacing w:val="-8"/>
                <w:sz w:val="16"/>
              </w:rPr>
              <w:t> </w:t>
            </w:r>
            <w:r>
              <w:rPr>
                <w:rFonts w:ascii="Arial Black" w:hAnsi="Arial Black"/>
                <w:color w:val="231F20"/>
                <w:spacing w:val="-2"/>
                <w:w w:val="85"/>
                <w:sz w:val="16"/>
              </w:rPr>
              <w:t>PERIOD</w:t>
            </w:r>
          </w:p>
        </w:tc>
        <w:tc>
          <w:tcPr>
            <w:tcW w:w="939" w:type="dxa"/>
            <w:tcBorders>
              <w:top w:val="single" w:sz="4" w:space="0" w:color="231F20"/>
            </w:tcBorders>
          </w:tcPr>
          <w:p>
            <w:pPr>
              <w:pStyle w:val="TableParagraph"/>
              <w:spacing w:line="240" w:lineRule="auto" w:before="0"/>
              <w:ind w:right="0"/>
              <w:jc w:val="left"/>
              <w:rPr>
                <w:rFonts w:ascii="Times New Roman"/>
                <w:sz w:val="16"/>
              </w:rPr>
            </w:pPr>
          </w:p>
        </w:tc>
        <w:tc>
          <w:tcPr>
            <w:tcW w:w="747" w:type="dxa"/>
            <w:tcBorders>
              <w:top w:val="single" w:sz="4" w:space="0" w:color="231F20"/>
            </w:tcBorders>
          </w:tcPr>
          <w:p>
            <w:pPr>
              <w:pStyle w:val="TableParagraph"/>
              <w:spacing w:line="240" w:lineRule="auto" w:before="0"/>
              <w:ind w:right="0"/>
              <w:jc w:val="left"/>
              <w:rPr>
                <w:rFonts w:ascii="Times New Roman"/>
                <w:sz w:val="16"/>
              </w:rPr>
            </w:pPr>
          </w:p>
        </w:tc>
      </w:tr>
      <w:tr>
        <w:trPr>
          <w:trHeight w:val="500" w:hRule="atLeast"/>
        </w:trPr>
        <w:tc>
          <w:tcPr>
            <w:tcW w:w="1723" w:type="dxa"/>
            <w:gridSpan w:val="2"/>
          </w:tcPr>
          <w:p>
            <w:pPr>
              <w:pStyle w:val="TableParagraph"/>
              <w:spacing w:line="200" w:lineRule="atLeast" w:before="66"/>
              <w:ind w:left="80" w:right="0"/>
              <w:jc w:val="left"/>
              <w:rPr>
                <w:sz w:val="16"/>
              </w:rPr>
            </w:pPr>
            <w:r>
              <w:rPr>
                <w:color w:val="231F20"/>
                <w:sz w:val="16"/>
              </w:rPr>
              <w:t>If</w:t>
            </w:r>
            <w:r>
              <w:rPr>
                <w:color w:val="231F20"/>
                <w:spacing w:val="-11"/>
                <w:sz w:val="16"/>
              </w:rPr>
              <w:t> </w:t>
            </w:r>
            <w:r>
              <w:rPr>
                <w:color w:val="231F20"/>
                <w:sz w:val="16"/>
              </w:rPr>
              <w:t>the</w:t>
            </w:r>
            <w:r>
              <w:rPr>
                <w:color w:val="231F20"/>
                <w:spacing w:val="-11"/>
                <w:sz w:val="16"/>
              </w:rPr>
              <w:t> </w:t>
            </w:r>
            <w:r>
              <w:rPr>
                <w:color w:val="231F20"/>
                <w:sz w:val="16"/>
              </w:rPr>
              <w:t>amount</w:t>
            </w:r>
            <w:r>
              <w:rPr>
                <w:color w:val="231F20"/>
                <w:spacing w:val="-10"/>
                <w:sz w:val="16"/>
              </w:rPr>
              <w:t> </w:t>
            </w:r>
            <w:r>
              <w:rPr>
                <w:color w:val="231F20"/>
                <w:sz w:val="16"/>
              </w:rPr>
              <w:t>of</w:t>
            </w:r>
            <w:r>
              <w:rPr>
                <w:color w:val="231F20"/>
                <w:spacing w:val="-11"/>
                <w:sz w:val="16"/>
              </w:rPr>
              <w:t> </w:t>
            </w:r>
            <w:r>
              <w:rPr>
                <w:color w:val="231F20"/>
                <w:sz w:val="16"/>
              </w:rPr>
              <w:t>the payment</w:t>
            </w:r>
            <w:r>
              <w:rPr>
                <w:color w:val="231F20"/>
                <w:spacing w:val="-6"/>
                <w:sz w:val="16"/>
              </w:rPr>
              <w:t> </w:t>
            </w:r>
            <w:r>
              <w:rPr>
                <w:color w:val="231F20"/>
                <w:sz w:val="16"/>
              </w:rPr>
              <w:t>is:</w:t>
            </w:r>
          </w:p>
        </w:tc>
        <w:tc>
          <w:tcPr>
            <w:tcW w:w="1864" w:type="dxa"/>
          </w:tcPr>
          <w:p>
            <w:pPr>
              <w:pStyle w:val="TableParagraph"/>
              <w:spacing w:line="200" w:lineRule="atLeast" w:before="66"/>
              <w:ind w:left="44" w:right="-15"/>
              <w:jc w:val="left"/>
              <w:rPr>
                <w:sz w:val="16"/>
              </w:rPr>
            </w:pPr>
            <w:r>
              <w:rPr>
                <w:color w:val="231F20"/>
                <w:sz w:val="16"/>
              </w:rPr>
              <w:t>The</w:t>
            </w:r>
            <w:r>
              <w:rPr>
                <w:color w:val="231F20"/>
                <w:spacing w:val="-11"/>
                <w:sz w:val="16"/>
              </w:rPr>
              <w:t> </w:t>
            </w:r>
            <w:r>
              <w:rPr>
                <w:color w:val="231F20"/>
                <w:sz w:val="16"/>
              </w:rPr>
              <w:t>amount</w:t>
            </w:r>
            <w:r>
              <w:rPr>
                <w:color w:val="231F20"/>
                <w:spacing w:val="-11"/>
                <w:sz w:val="16"/>
              </w:rPr>
              <w:t> </w:t>
            </w:r>
            <w:r>
              <w:rPr>
                <w:color w:val="231F20"/>
                <w:sz w:val="16"/>
              </w:rPr>
              <w:t>of</w:t>
            </w:r>
            <w:r>
              <w:rPr>
                <w:color w:val="231F20"/>
                <w:spacing w:val="-10"/>
                <w:sz w:val="16"/>
              </w:rPr>
              <w:t> </w:t>
            </w:r>
            <w:r>
              <w:rPr>
                <w:color w:val="231F20"/>
                <w:sz w:val="16"/>
              </w:rPr>
              <w:t>income</w:t>
            </w:r>
            <w:r>
              <w:rPr>
                <w:color w:val="231F20"/>
                <w:spacing w:val="-11"/>
                <w:sz w:val="16"/>
              </w:rPr>
              <w:t> </w:t>
            </w:r>
            <w:r>
              <w:rPr>
                <w:color w:val="231F20"/>
                <w:sz w:val="16"/>
              </w:rPr>
              <w:t>tax to withhold is:</w:t>
            </w:r>
          </w:p>
        </w:tc>
        <w:tc>
          <w:tcPr>
            <w:tcW w:w="771" w:type="dxa"/>
          </w:tcPr>
          <w:p>
            <w:pPr>
              <w:pStyle w:val="TableParagraph"/>
              <w:spacing w:line="240" w:lineRule="auto" w:before="0"/>
              <w:ind w:right="0"/>
              <w:jc w:val="left"/>
              <w:rPr>
                <w:rFonts w:ascii="Times New Roman"/>
                <w:sz w:val="16"/>
              </w:rPr>
            </w:pPr>
          </w:p>
        </w:tc>
        <w:tc>
          <w:tcPr>
            <w:tcW w:w="878" w:type="dxa"/>
            <w:tcBorders>
              <w:right w:val="single" w:sz="4" w:space="0" w:color="231F20"/>
            </w:tcBorders>
          </w:tcPr>
          <w:p>
            <w:pPr>
              <w:pStyle w:val="TableParagraph"/>
              <w:spacing w:line="240" w:lineRule="auto" w:before="0"/>
              <w:ind w:right="0"/>
              <w:jc w:val="left"/>
              <w:rPr>
                <w:rFonts w:ascii="Times New Roman"/>
                <w:sz w:val="16"/>
              </w:rPr>
            </w:pPr>
          </w:p>
        </w:tc>
        <w:tc>
          <w:tcPr>
            <w:tcW w:w="1869" w:type="dxa"/>
            <w:gridSpan w:val="2"/>
            <w:tcBorders>
              <w:left w:val="single" w:sz="4" w:space="0" w:color="231F20"/>
            </w:tcBorders>
          </w:tcPr>
          <w:p>
            <w:pPr>
              <w:pStyle w:val="TableParagraph"/>
              <w:spacing w:line="200" w:lineRule="atLeast" w:before="66"/>
              <w:ind w:left="56" w:right="-15"/>
              <w:jc w:val="left"/>
              <w:rPr>
                <w:sz w:val="16"/>
              </w:rPr>
            </w:pPr>
            <w:r>
              <w:rPr>
                <w:color w:val="231F20"/>
                <w:sz w:val="16"/>
              </w:rPr>
              <w:t>If</w:t>
            </w:r>
            <w:r>
              <w:rPr>
                <w:color w:val="231F20"/>
                <w:spacing w:val="-11"/>
                <w:sz w:val="16"/>
              </w:rPr>
              <w:t> </w:t>
            </w:r>
            <w:r>
              <w:rPr>
                <w:color w:val="231F20"/>
                <w:sz w:val="16"/>
              </w:rPr>
              <w:t>the</w:t>
            </w:r>
            <w:r>
              <w:rPr>
                <w:color w:val="231F20"/>
                <w:spacing w:val="-11"/>
                <w:sz w:val="16"/>
              </w:rPr>
              <w:t> </w:t>
            </w:r>
            <w:r>
              <w:rPr>
                <w:color w:val="231F20"/>
                <w:sz w:val="16"/>
              </w:rPr>
              <w:t>amount</w:t>
            </w:r>
            <w:r>
              <w:rPr>
                <w:color w:val="231F20"/>
                <w:spacing w:val="-10"/>
                <w:sz w:val="16"/>
              </w:rPr>
              <w:t> </w:t>
            </w:r>
            <w:r>
              <w:rPr>
                <w:color w:val="231F20"/>
                <w:sz w:val="16"/>
              </w:rPr>
              <w:t>of</w:t>
            </w:r>
            <w:r>
              <w:rPr>
                <w:color w:val="231F20"/>
                <w:spacing w:val="-11"/>
                <w:sz w:val="16"/>
              </w:rPr>
              <w:t> </w:t>
            </w:r>
            <w:r>
              <w:rPr>
                <w:color w:val="231F20"/>
                <w:sz w:val="16"/>
              </w:rPr>
              <w:t>the payment</w:t>
            </w:r>
            <w:r>
              <w:rPr>
                <w:color w:val="231F20"/>
                <w:spacing w:val="-6"/>
                <w:sz w:val="16"/>
              </w:rPr>
              <w:t> </w:t>
            </w:r>
            <w:r>
              <w:rPr>
                <w:color w:val="231F20"/>
                <w:sz w:val="16"/>
              </w:rPr>
              <w:t>is:</w:t>
            </w:r>
          </w:p>
        </w:tc>
        <w:tc>
          <w:tcPr>
            <w:tcW w:w="2699" w:type="dxa"/>
            <w:gridSpan w:val="2"/>
          </w:tcPr>
          <w:p>
            <w:pPr>
              <w:pStyle w:val="TableParagraph"/>
              <w:spacing w:line="200" w:lineRule="atLeast" w:before="66"/>
              <w:ind w:left="49" w:right="736"/>
              <w:jc w:val="left"/>
              <w:rPr>
                <w:sz w:val="16"/>
              </w:rPr>
            </w:pPr>
            <w:r>
              <w:rPr>
                <w:color w:val="231F20"/>
                <w:sz w:val="16"/>
              </w:rPr>
              <w:t>The</w:t>
            </w:r>
            <w:r>
              <w:rPr>
                <w:color w:val="231F20"/>
                <w:spacing w:val="-11"/>
                <w:sz w:val="16"/>
              </w:rPr>
              <w:t> </w:t>
            </w:r>
            <w:r>
              <w:rPr>
                <w:color w:val="231F20"/>
                <w:sz w:val="16"/>
              </w:rPr>
              <w:t>amount</w:t>
            </w:r>
            <w:r>
              <w:rPr>
                <w:color w:val="231F20"/>
                <w:spacing w:val="-11"/>
                <w:sz w:val="16"/>
              </w:rPr>
              <w:t> </w:t>
            </w:r>
            <w:r>
              <w:rPr>
                <w:color w:val="231F20"/>
                <w:sz w:val="16"/>
              </w:rPr>
              <w:t>of</w:t>
            </w:r>
            <w:r>
              <w:rPr>
                <w:color w:val="231F20"/>
                <w:spacing w:val="-10"/>
                <w:sz w:val="16"/>
              </w:rPr>
              <w:t> </w:t>
            </w:r>
            <w:r>
              <w:rPr>
                <w:color w:val="231F20"/>
                <w:sz w:val="16"/>
              </w:rPr>
              <w:t>income</w:t>
            </w:r>
            <w:r>
              <w:rPr>
                <w:color w:val="231F20"/>
                <w:spacing w:val="-11"/>
                <w:sz w:val="16"/>
              </w:rPr>
              <w:t> </w:t>
            </w:r>
            <w:r>
              <w:rPr>
                <w:color w:val="231F20"/>
                <w:sz w:val="16"/>
              </w:rPr>
              <w:t>tax to withhold is:</w:t>
            </w:r>
          </w:p>
        </w:tc>
        <w:tc>
          <w:tcPr>
            <w:tcW w:w="747" w:type="dxa"/>
          </w:tcPr>
          <w:p>
            <w:pPr>
              <w:pStyle w:val="TableParagraph"/>
              <w:spacing w:line="240" w:lineRule="auto" w:before="0"/>
              <w:ind w:right="0"/>
              <w:jc w:val="left"/>
              <w:rPr>
                <w:rFonts w:ascii="Times New Roman"/>
                <w:sz w:val="16"/>
              </w:rPr>
            </w:pPr>
          </w:p>
        </w:tc>
      </w:tr>
      <w:tr>
        <w:trPr>
          <w:trHeight w:val="290" w:hRule="atLeast"/>
        </w:trPr>
        <w:tc>
          <w:tcPr>
            <w:tcW w:w="863" w:type="dxa"/>
          </w:tcPr>
          <w:p>
            <w:pPr>
              <w:pStyle w:val="TableParagraph"/>
              <w:spacing w:line="240" w:lineRule="auto" w:before="65"/>
              <w:ind w:right="187"/>
              <w:rPr>
                <w:sz w:val="16"/>
              </w:rPr>
            </w:pPr>
            <w:r>
              <w:rPr>
                <w:color w:val="231F20"/>
                <w:sz w:val="16"/>
              </w:rPr>
              <w:t>Not</w:t>
            </w:r>
            <w:r>
              <w:rPr>
                <w:color w:val="231F20"/>
                <w:spacing w:val="-4"/>
                <w:sz w:val="16"/>
              </w:rPr>
              <w:t> over</w:t>
            </w:r>
          </w:p>
        </w:tc>
        <w:tc>
          <w:tcPr>
            <w:tcW w:w="860" w:type="dxa"/>
          </w:tcPr>
          <w:p>
            <w:pPr>
              <w:pStyle w:val="TableParagraph"/>
              <w:spacing w:line="240" w:lineRule="auto" w:before="65"/>
              <w:ind w:right="43"/>
              <w:rPr>
                <w:sz w:val="16"/>
              </w:rPr>
            </w:pPr>
            <w:r>
              <w:rPr>
                <w:color w:val="231F20"/>
                <w:spacing w:val="-4"/>
                <w:sz w:val="16"/>
              </w:rPr>
              <w:t>$625</w:t>
            </w:r>
          </w:p>
        </w:tc>
        <w:tc>
          <w:tcPr>
            <w:tcW w:w="1864" w:type="dxa"/>
          </w:tcPr>
          <w:p>
            <w:pPr>
              <w:pStyle w:val="TableParagraph"/>
              <w:spacing w:line="240" w:lineRule="auto" w:before="65"/>
              <w:ind w:right="168"/>
              <w:rPr>
                <w:sz w:val="16"/>
              </w:rPr>
            </w:pPr>
            <w:r>
              <w:rPr>
                <w:color w:val="231F20"/>
                <w:spacing w:val="-5"/>
                <w:sz w:val="16"/>
              </w:rPr>
              <w:t>$0</w:t>
            </w:r>
          </w:p>
        </w:tc>
        <w:tc>
          <w:tcPr>
            <w:tcW w:w="771" w:type="dxa"/>
          </w:tcPr>
          <w:p>
            <w:pPr>
              <w:pStyle w:val="TableParagraph"/>
              <w:spacing w:line="240" w:lineRule="auto" w:before="0"/>
              <w:ind w:right="0"/>
              <w:jc w:val="left"/>
              <w:rPr>
                <w:rFonts w:ascii="Times New Roman"/>
                <w:sz w:val="16"/>
              </w:rPr>
            </w:pPr>
          </w:p>
        </w:tc>
        <w:tc>
          <w:tcPr>
            <w:tcW w:w="878" w:type="dxa"/>
            <w:tcBorders>
              <w:right w:val="single" w:sz="4" w:space="0" w:color="231F20"/>
            </w:tcBorders>
          </w:tcPr>
          <w:p>
            <w:pPr>
              <w:pStyle w:val="TableParagraph"/>
              <w:spacing w:line="240" w:lineRule="auto" w:before="0"/>
              <w:ind w:right="0"/>
              <w:jc w:val="left"/>
              <w:rPr>
                <w:rFonts w:ascii="Times New Roman"/>
                <w:sz w:val="16"/>
              </w:rPr>
            </w:pPr>
          </w:p>
        </w:tc>
        <w:tc>
          <w:tcPr>
            <w:tcW w:w="992" w:type="dxa"/>
            <w:tcBorders>
              <w:left w:val="single" w:sz="4" w:space="0" w:color="231F20"/>
            </w:tcBorders>
          </w:tcPr>
          <w:p>
            <w:pPr>
              <w:pStyle w:val="TableParagraph"/>
              <w:spacing w:line="240" w:lineRule="auto" w:before="65"/>
              <w:ind w:left="26" w:right="0"/>
              <w:jc w:val="left"/>
              <w:rPr>
                <w:sz w:val="16"/>
              </w:rPr>
            </w:pPr>
            <w:r>
              <w:rPr>
                <w:color w:val="231F20"/>
                <w:sz w:val="16"/>
              </w:rPr>
              <w:t>Not</w:t>
            </w:r>
            <w:r>
              <w:rPr>
                <w:color w:val="231F20"/>
                <w:spacing w:val="-4"/>
                <w:sz w:val="16"/>
              </w:rPr>
              <w:t> over</w:t>
            </w:r>
          </w:p>
        </w:tc>
        <w:tc>
          <w:tcPr>
            <w:tcW w:w="877" w:type="dxa"/>
          </w:tcPr>
          <w:p>
            <w:pPr>
              <w:pStyle w:val="TableParagraph"/>
              <w:spacing w:line="240" w:lineRule="auto" w:before="65"/>
              <w:ind w:right="38"/>
              <w:rPr>
                <w:sz w:val="16"/>
              </w:rPr>
            </w:pPr>
            <w:r>
              <w:rPr>
                <w:color w:val="231F20"/>
                <w:spacing w:val="-2"/>
                <w:sz w:val="16"/>
              </w:rPr>
              <w:t>$1,250</w:t>
            </w:r>
          </w:p>
        </w:tc>
        <w:tc>
          <w:tcPr>
            <w:tcW w:w="1760" w:type="dxa"/>
          </w:tcPr>
          <w:p>
            <w:pPr>
              <w:pStyle w:val="TableParagraph"/>
              <w:spacing w:line="240" w:lineRule="auto" w:before="65"/>
              <w:ind w:right="72"/>
              <w:rPr>
                <w:sz w:val="16"/>
              </w:rPr>
            </w:pPr>
            <w:r>
              <w:rPr>
                <w:color w:val="231F20"/>
                <w:spacing w:val="-5"/>
                <w:sz w:val="16"/>
              </w:rPr>
              <w:t>$0</w:t>
            </w:r>
          </w:p>
        </w:tc>
        <w:tc>
          <w:tcPr>
            <w:tcW w:w="939" w:type="dxa"/>
          </w:tcPr>
          <w:p>
            <w:pPr>
              <w:pStyle w:val="TableParagraph"/>
              <w:spacing w:line="240" w:lineRule="auto" w:before="0"/>
              <w:ind w:right="0"/>
              <w:jc w:val="left"/>
              <w:rPr>
                <w:rFonts w:ascii="Times New Roman"/>
                <w:sz w:val="16"/>
              </w:rPr>
            </w:pPr>
          </w:p>
        </w:tc>
        <w:tc>
          <w:tcPr>
            <w:tcW w:w="747" w:type="dxa"/>
          </w:tcPr>
          <w:p>
            <w:pPr>
              <w:pStyle w:val="TableParagraph"/>
              <w:spacing w:line="240" w:lineRule="auto" w:before="0"/>
              <w:ind w:right="0"/>
              <w:jc w:val="left"/>
              <w:rPr>
                <w:rFonts w:ascii="Times New Roman"/>
                <w:sz w:val="16"/>
              </w:rPr>
            </w:pPr>
          </w:p>
        </w:tc>
      </w:tr>
      <w:tr>
        <w:trPr>
          <w:trHeight w:val="470" w:hRule="atLeast"/>
        </w:trPr>
        <w:tc>
          <w:tcPr>
            <w:tcW w:w="863" w:type="dxa"/>
          </w:tcPr>
          <w:p>
            <w:pPr>
              <w:pStyle w:val="TableParagraph"/>
              <w:spacing w:line="240" w:lineRule="auto" w:before="21"/>
              <w:ind w:right="0"/>
              <w:jc w:val="left"/>
              <w:rPr>
                <w:rFonts w:ascii="Arial Black"/>
                <w:sz w:val="16"/>
              </w:rPr>
            </w:pPr>
          </w:p>
          <w:p>
            <w:pPr>
              <w:pStyle w:val="TableParagraph"/>
              <w:spacing w:line="203" w:lineRule="exact" w:before="0"/>
              <w:ind w:left="80" w:right="0"/>
              <w:jc w:val="left"/>
              <w:rPr>
                <w:rFonts w:ascii="Arial Black" w:hAnsi="Arial Black"/>
                <w:sz w:val="16"/>
              </w:rPr>
            </w:pPr>
            <w:r>
              <w:rPr>
                <w:rFonts w:ascii="Arial Black" w:hAnsi="Arial Black"/>
                <w:color w:val="231F20"/>
                <w:spacing w:val="-2"/>
                <w:sz w:val="16"/>
              </w:rPr>
              <w:t>Over—</w:t>
            </w:r>
          </w:p>
        </w:tc>
        <w:tc>
          <w:tcPr>
            <w:tcW w:w="860" w:type="dxa"/>
          </w:tcPr>
          <w:p>
            <w:pPr>
              <w:pStyle w:val="TableParagraph"/>
              <w:spacing w:line="200" w:lineRule="exact" w:before="50"/>
              <w:ind w:left="319" w:right="37" w:hanging="62"/>
              <w:jc w:val="left"/>
              <w:rPr>
                <w:rFonts w:ascii="Arial Black" w:hAnsi="Arial Black"/>
                <w:sz w:val="16"/>
              </w:rPr>
            </w:pPr>
            <w:r>
              <w:rPr>
                <w:rFonts w:ascii="Arial Black" w:hAnsi="Arial Black"/>
                <w:color w:val="231F20"/>
                <w:spacing w:val="-4"/>
                <w:w w:val="90"/>
                <w:sz w:val="16"/>
              </w:rPr>
              <w:t>But</w:t>
            </w:r>
            <w:r>
              <w:rPr>
                <w:rFonts w:ascii="Arial Black" w:hAnsi="Arial Black"/>
                <w:color w:val="231F20"/>
                <w:spacing w:val="-6"/>
                <w:w w:val="90"/>
                <w:sz w:val="16"/>
              </w:rPr>
              <w:t> </w:t>
            </w:r>
            <w:r>
              <w:rPr>
                <w:rFonts w:ascii="Arial Black" w:hAnsi="Arial Black"/>
                <w:color w:val="231F20"/>
                <w:spacing w:val="-4"/>
                <w:w w:val="90"/>
                <w:sz w:val="16"/>
              </w:rPr>
              <w:t>not over—</w:t>
            </w:r>
          </w:p>
        </w:tc>
        <w:tc>
          <w:tcPr>
            <w:tcW w:w="1864" w:type="dxa"/>
          </w:tcPr>
          <w:p>
            <w:pPr>
              <w:pStyle w:val="TableParagraph"/>
              <w:spacing w:line="240" w:lineRule="auto" w:before="0"/>
              <w:ind w:right="0"/>
              <w:jc w:val="left"/>
              <w:rPr>
                <w:rFonts w:ascii="Times New Roman"/>
                <w:sz w:val="16"/>
              </w:rPr>
            </w:pPr>
          </w:p>
        </w:tc>
        <w:tc>
          <w:tcPr>
            <w:tcW w:w="1649" w:type="dxa"/>
            <w:gridSpan w:val="2"/>
            <w:tcBorders>
              <w:right w:val="single" w:sz="4" w:space="0" w:color="231F20"/>
            </w:tcBorders>
          </w:tcPr>
          <w:p>
            <w:pPr>
              <w:pStyle w:val="TableParagraph"/>
              <w:spacing w:line="240" w:lineRule="auto" w:before="21"/>
              <w:ind w:right="0"/>
              <w:jc w:val="left"/>
              <w:rPr>
                <w:rFonts w:ascii="Arial Black"/>
                <w:sz w:val="16"/>
              </w:rPr>
            </w:pPr>
          </w:p>
          <w:p>
            <w:pPr>
              <w:pStyle w:val="TableParagraph"/>
              <w:spacing w:line="203" w:lineRule="exact" w:before="0"/>
              <w:ind w:left="158" w:right="0"/>
              <w:jc w:val="left"/>
              <w:rPr>
                <w:rFonts w:ascii="Arial Black" w:hAnsi="Arial Black"/>
                <w:sz w:val="16"/>
              </w:rPr>
            </w:pPr>
            <w:r>
              <w:rPr>
                <w:rFonts w:ascii="Arial Black" w:hAnsi="Arial Black"/>
                <w:color w:val="231F20"/>
                <w:w w:val="85"/>
                <w:sz w:val="16"/>
              </w:rPr>
              <w:t>of</w:t>
            </w:r>
            <w:r>
              <w:rPr>
                <w:rFonts w:ascii="Arial Black" w:hAnsi="Arial Black"/>
                <w:color w:val="231F20"/>
                <w:spacing w:val="-2"/>
                <w:w w:val="85"/>
                <w:sz w:val="16"/>
              </w:rPr>
              <w:t> </w:t>
            </w:r>
            <w:r>
              <w:rPr>
                <w:rFonts w:ascii="Arial Black" w:hAnsi="Arial Black"/>
                <w:color w:val="231F20"/>
                <w:w w:val="85"/>
                <w:sz w:val="16"/>
              </w:rPr>
              <w:t>excess</w:t>
            </w:r>
            <w:r>
              <w:rPr>
                <w:rFonts w:ascii="Arial Black" w:hAnsi="Arial Black"/>
                <w:color w:val="231F20"/>
                <w:spacing w:val="-2"/>
                <w:w w:val="85"/>
                <w:sz w:val="16"/>
              </w:rPr>
              <w:t> over—</w:t>
            </w:r>
          </w:p>
        </w:tc>
        <w:tc>
          <w:tcPr>
            <w:tcW w:w="992" w:type="dxa"/>
            <w:tcBorders>
              <w:left w:val="single" w:sz="4" w:space="0" w:color="231F20"/>
            </w:tcBorders>
          </w:tcPr>
          <w:p>
            <w:pPr>
              <w:pStyle w:val="TableParagraph"/>
              <w:spacing w:line="240" w:lineRule="auto" w:before="21"/>
              <w:ind w:right="0"/>
              <w:jc w:val="left"/>
              <w:rPr>
                <w:rFonts w:ascii="Arial Black"/>
                <w:sz w:val="16"/>
              </w:rPr>
            </w:pPr>
          </w:p>
          <w:p>
            <w:pPr>
              <w:pStyle w:val="TableParagraph"/>
              <w:spacing w:line="203" w:lineRule="exact" w:before="0"/>
              <w:ind w:left="26" w:right="0"/>
              <w:jc w:val="left"/>
              <w:rPr>
                <w:rFonts w:ascii="Arial Black" w:hAnsi="Arial Black"/>
                <w:sz w:val="16"/>
              </w:rPr>
            </w:pPr>
            <w:r>
              <w:rPr>
                <w:rFonts w:ascii="Arial Black" w:hAnsi="Arial Black"/>
                <w:color w:val="231F20"/>
                <w:spacing w:val="-2"/>
                <w:sz w:val="16"/>
              </w:rPr>
              <w:t>Over—</w:t>
            </w:r>
          </w:p>
        </w:tc>
        <w:tc>
          <w:tcPr>
            <w:tcW w:w="877" w:type="dxa"/>
          </w:tcPr>
          <w:p>
            <w:pPr>
              <w:pStyle w:val="TableParagraph"/>
              <w:spacing w:line="200" w:lineRule="exact" w:before="50"/>
              <w:ind w:left="340" w:right="33" w:hanging="62"/>
              <w:jc w:val="left"/>
              <w:rPr>
                <w:rFonts w:ascii="Arial Black" w:hAnsi="Arial Black"/>
                <w:sz w:val="16"/>
              </w:rPr>
            </w:pPr>
            <w:r>
              <w:rPr>
                <w:rFonts w:ascii="Arial Black" w:hAnsi="Arial Black"/>
                <w:color w:val="231F20"/>
                <w:spacing w:val="-4"/>
                <w:w w:val="90"/>
                <w:sz w:val="16"/>
              </w:rPr>
              <w:t>But</w:t>
            </w:r>
            <w:r>
              <w:rPr>
                <w:rFonts w:ascii="Arial Black" w:hAnsi="Arial Black"/>
                <w:color w:val="231F20"/>
                <w:spacing w:val="-6"/>
                <w:w w:val="90"/>
                <w:sz w:val="16"/>
              </w:rPr>
              <w:t> </w:t>
            </w:r>
            <w:r>
              <w:rPr>
                <w:rFonts w:ascii="Arial Black" w:hAnsi="Arial Black"/>
                <w:color w:val="231F20"/>
                <w:spacing w:val="-4"/>
                <w:w w:val="90"/>
                <w:sz w:val="16"/>
              </w:rPr>
              <w:t>not over—</w:t>
            </w:r>
          </w:p>
        </w:tc>
        <w:tc>
          <w:tcPr>
            <w:tcW w:w="1760" w:type="dxa"/>
          </w:tcPr>
          <w:p>
            <w:pPr>
              <w:pStyle w:val="TableParagraph"/>
              <w:spacing w:line="240" w:lineRule="auto" w:before="0"/>
              <w:ind w:right="0"/>
              <w:jc w:val="left"/>
              <w:rPr>
                <w:rFonts w:ascii="Times New Roman"/>
                <w:sz w:val="16"/>
              </w:rPr>
            </w:pPr>
          </w:p>
        </w:tc>
        <w:tc>
          <w:tcPr>
            <w:tcW w:w="1686" w:type="dxa"/>
            <w:gridSpan w:val="2"/>
          </w:tcPr>
          <w:p>
            <w:pPr>
              <w:pStyle w:val="TableParagraph"/>
              <w:spacing w:line="240" w:lineRule="auto" w:before="21"/>
              <w:ind w:right="0"/>
              <w:jc w:val="left"/>
              <w:rPr>
                <w:rFonts w:ascii="Arial Black"/>
                <w:sz w:val="16"/>
              </w:rPr>
            </w:pPr>
          </w:p>
          <w:p>
            <w:pPr>
              <w:pStyle w:val="TableParagraph"/>
              <w:spacing w:line="203" w:lineRule="exact" w:before="0"/>
              <w:ind w:left="351" w:right="0"/>
              <w:jc w:val="left"/>
              <w:rPr>
                <w:rFonts w:ascii="Arial Black" w:hAnsi="Arial Black"/>
                <w:sz w:val="16"/>
              </w:rPr>
            </w:pPr>
            <w:r>
              <w:rPr>
                <w:rFonts w:ascii="Arial Black" w:hAnsi="Arial Black"/>
                <w:color w:val="231F20"/>
                <w:w w:val="85"/>
                <w:sz w:val="16"/>
              </w:rPr>
              <w:t>of</w:t>
            </w:r>
            <w:r>
              <w:rPr>
                <w:rFonts w:ascii="Arial Black" w:hAnsi="Arial Black"/>
                <w:color w:val="231F20"/>
                <w:spacing w:val="-2"/>
                <w:w w:val="85"/>
                <w:sz w:val="16"/>
              </w:rPr>
              <w:t> </w:t>
            </w:r>
            <w:r>
              <w:rPr>
                <w:rFonts w:ascii="Arial Black" w:hAnsi="Arial Black"/>
                <w:color w:val="231F20"/>
                <w:w w:val="85"/>
                <w:sz w:val="16"/>
              </w:rPr>
              <w:t>excess</w:t>
            </w:r>
            <w:r>
              <w:rPr>
                <w:rFonts w:ascii="Arial Black" w:hAnsi="Arial Black"/>
                <w:color w:val="231F20"/>
                <w:spacing w:val="-2"/>
                <w:w w:val="85"/>
                <w:sz w:val="16"/>
              </w:rPr>
              <w:t> over—</w:t>
            </w:r>
          </w:p>
        </w:tc>
      </w:tr>
      <w:tr>
        <w:trPr>
          <w:trHeight w:val="240" w:hRule="atLeast"/>
        </w:trPr>
        <w:tc>
          <w:tcPr>
            <w:tcW w:w="863" w:type="dxa"/>
          </w:tcPr>
          <w:p>
            <w:pPr>
              <w:pStyle w:val="TableParagraph"/>
              <w:spacing w:line="174" w:lineRule="exact" w:before="45"/>
              <w:ind w:right="145"/>
              <w:rPr>
                <w:sz w:val="16"/>
              </w:rPr>
            </w:pPr>
            <w:r>
              <w:rPr>
                <w:color w:val="231F20"/>
                <w:spacing w:val="-4"/>
                <w:sz w:val="16"/>
              </w:rPr>
              <w:t>$625</w:t>
            </w:r>
          </w:p>
        </w:tc>
        <w:tc>
          <w:tcPr>
            <w:tcW w:w="860" w:type="dxa"/>
          </w:tcPr>
          <w:p>
            <w:pPr>
              <w:pStyle w:val="TableParagraph"/>
              <w:spacing w:line="174" w:lineRule="exact" w:before="45"/>
              <w:ind w:right="43"/>
              <w:rPr>
                <w:sz w:val="16"/>
              </w:rPr>
            </w:pPr>
            <w:r>
              <w:rPr>
                <w:color w:val="231F20"/>
                <w:spacing w:val="-2"/>
                <w:sz w:val="16"/>
              </w:rPr>
              <w:t>$1,122</w:t>
            </w:r>
          </w:p>
        </w:tc>
        <w:tc>
          <w:tcPr>
            <w:tcW w:w="1864" w:type="dxa"/>
          </w:tcPr>
          <w:p>
            <w:pPr>
              <w:pStyle w:val="TableParagraph"/>
              <w:spacing w:line="174" w:lineRule="exact" w:before="45"/>
              <w:ind w:right="169"/>
              <w:rPr>
                <w:sz w:val="16"/>
              </w:rPr>
            </w:pPr>
            <w:r>
              <w:rPr>
                <w:color w:val="231F20"/>
                <w:spacing w:val="-5"/>
                <w:sz w:val="16"/>
              </w:rPr>
              <w:t>10%</w:t>
            </w:r>
          </w:p>
        </w:tc>
        <w:tc>
          <w:tcPr>
            <w:tcW w:w="771" w:type="dxa"/>
          </w:tcPr>
          <w:p>
            <w:pPr>
              <w:pStyle w:val="TableParagraph"/>
              <w:spacing w:line="147" w:lineRule="exact" w:before="73"/>
              <w:ind w:right="2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878" w:type="dxa"/>
            <w:tcBorders>
              <w:right w:val="single" w:sz="4" w:space="0" w:color="231F20"/>
            </w:tcBorders>
          </w:tcPr>
          <w:p>
            <w:pPr>
              <w:pStyle w:val="TableParagraph"/>
              <w:spacing w:line="174" w:lineRule="exact" w:before="45"/>
              <w:ind w:right="190"/>
              <w:rPr>
                <w:sz w:val="16"/>
              </w:rPr>
            </w:pPr>
            <w:r>
              <w:rPr>
                <w:color w:val="231F20"/>
                <w:spacing w:val="-4"/>
                <w:sz w:val="16"/>
              </w:rPr>
              <w:t>$625</w:t>
            </w:r>
          </w:p>
        </w:tc>
        <w:tc>
          <w:tcPr>
            <w:tcW w:w="992" w:type="dxa"/>
            <w:tcBorders>
              <w:left w:val="single" w:sz="4" w:space="0" w:color="231F20"/>
            </w:tcBorders>
          </w:tcPr>
          <w:p>
            <w:pPr>
              <w:pStyle w:val="TableParagraph"/>
              <w:spacing w:line="174" w:lineRule="exact" w:before="45"/>
              <w:ind w:right="249"/>
              <w:rPr>
                <w:sz w:val="16"/>
              </w:rPr>
            </w:pPr>
            <w:r>
              <w:rPr>
                <w:color w:val="231F20"/>
                <w:spacing w:val="-2"/>
                <w:sz w:val="16"/>
              </w:rPr>
              <w:t>$1,250</w:t>
            </w:r>
          </w:p>
        </w:tc>
        <w:tc>
          <w:tcPr>
            <w:tcW w:w="877" w:type="dxa"/>
          </w:tcPr>
          <w:p>
            <w:pPr>
              <w:pStyle w:val="TableParagraph"/>
              <w:spacing w:line="174" w:lineRule="exact" w:before="45"/>
              <w:ind w:right="38"/>
              <w:rPr>
                <w:sz w:val="16"/>
              </w:rPr>
            </w:pPr>
            <w:r>
              <w:rPr>
                <w:color w:val="231F20"/>
                <w:spacing w:val="-2"/>
                <w:sz w:val="16"/>
              </w:rPr>
              <w:t>$2,244</w:t>
            </w:r>
          </w:p>
        </w:tc>
        <w:tc>
          <w:tcPr>
            <w:tcW w:w="1760" w:type="dxa"/>
          </w:tcPr>
          <w:p>
            <w:pPr>
              <w:pStyle w:val="TableParagraph"/>
              <w:spacing w:line="174" w:lineRule="exact" w:before="45"/>
              <w:ind w:right="72"/>
              <w:rPr>
                <w:sz w:val="16"/>
              </w:rPr>
            </w:pPr>
            <w:r>
              <w:rPr>
                <w:color w:val="231F20"/>
                <w:spacing w:val="-5"/>
                <w:sz w:val="16"/>
              </w:rPr>
              <w:t>10%</w:t>
            </w:r>
          </w:p>
        </w:tc>
        <w:tc>
          <w:tcPr>
            <w:tcW w:w="939" w:type="dxa"/>
          </w:tcPr>
          <w:p>
            <w:pPr>
              <w:pStyle w:val="TableParagraph"/>
              <w:spacing w:line="147" w:lineRule="exact" w:before="73"/>
              <w:ind w:left="2" w:right="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747" w:type="dxa"/>
          </w:tcPr>
          <w:p>
            <w:pPr>
              <w:pStyle w:val="TableParagraph"/>
              <w:spacing w:line="174" w:lineRule="exact" w:before="45"/>
              <w:ind w:right="69"/>
              <w:rPr>
                <w:sz w:val="16"/>
              </w:rPr>
            </w:pPr>
            <w:r>
              <w:rPr>
                <w:color w:val="231F20"/>
                <w:spacing w:val="-2"/>
                <w:sz w:val="16"/>
              </w:rPr>
              <w:t>$1,250</w:t>
            </w:r>
          </w:p>
        </w:tc>
      </w:tr>
      <w:tr>
        <w:trPr>
          <w:trHeight w:val="240" w:hRule="atLeast"/>
        </w:trPr>
        <w:tc>
          <w:tcPr>
            <w:tcW w:w="863" w:type="dxa"/>
          </w:tcPr>
          <w:p>
            <w:pPr>
              <w:pStyle w:val="TableParagraph"/>
              <w:spacing w:line="174" w:lineRule="exact" w:before="45"/>
              <w:ind w:right="145"/>
              <w:rPr>
                <w:sz w:val="16"/>
              </w:rPr>
            </w:pPr>
            <w:r>
              <w:rPr>
                <w:color w:val="231F20"/>
                <w:spacing w:val="-2"/>
                <w:sz w:val="16"/>
              </w:rPr>
              <w:t>$1,122</w:t>
            </w:r>
          </w:p>
        </w:tc>
        <w:tc>
          <w:tcPr>
            <w:tcW w:w="860" w:type="dxa"/>
          </w:tcPr>
          <w:p>
            <w:pPr>
              <w:pStyle w:val="TableParagraph"/>
              <w:spacing w:line="174" w:lineRule="exact" w:before="45"/>
              <w:ind w:right="43"/>
              <w:rPr>
                <w:sz w:val="16"/>
              </w:rPr>
            </w:pPr>
            <w:r>
              <w:rPr>
                <w:color w:val="231F20"/>
                <w:spacing w:val="-2"/>
                <w:sz w:val="16"/>
              </w:rPr>
              <w:t>$2,645</w:t>
            </w:r>
          </w:p>
        </w:tc>
        <w:tc>
          <w:tcPr>
            <w:tcW w:w="1864" w:type="dxa"/>
          </w:tcPr>
          <w:p>
            <w:pPr>
              <w:pStyle w:val="TableParagraph"/>
              <w:spacing w:line="174" w:lineRule="exact" w:before="45"/>
              <w:ind w:right="168"/>
              <w:rPr>
                <w:sz w:val="16"/>
              </w:rPr>
            </w:pPr>
            <w:r>
              <w:rPr>
                <w:color w:val="231F20"/>
                <w:sz w:val="16"/>
              </w:rPr>
              <w:t>$49.70</w:t>
            </w:r>
            <w:r>
              <w:rPr>
                <w:color w:val="231F20"/>
                <w:spacing w:val="-6"/>
                <w:sz w:val="16"/>
              </w:rPr>
              <w:t> </w:t>
            </w:r>
            <w:r>
              <w:rPr>
                <w:color w:val="231F20"/>
                <w:sz w:val="16"/>
              </w:rPr>
              <w:t>plus</w:t>
            </w:r>
            <w:r>
              <w:rPr>
                <w:color w:val="231F20"/>
                <w:spacing w:val="-6"/>
                <w:sz w:val="16"/>
              </w:rPr>
              <w:t> </w:t>
            </w:r>
            <w:r>
              <w:rPr>
                <w:color w:val="231F20"/>
                <w:spacing w:val="-5"/>
                <w:sz w:val="16"/>
              </w:rPr>
              <w:t>12%</w:t>
            </w:r>
          </w:p>
        </w:tc>
        <w:tc>
          <w:tcPr>
            <w:tcW w:w="771" w:type="dxa"/>
          </w:tcPr>
          <w:p>
            <w:pPr>
              <w:pStyle w:val="TableParagraph"/>
              <w:spacing w:line="147" w:lineRule="exact" w:before="73"/>
              <w:ind w:right="2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878" w:type="dxa"/>
            <w:tcBorders>
              <w:right w:val="single" w:sz="4" w:space="0" w:color="231F20"/>
            </w:tcBorders>
          </w:tcPr>
          <w:p>
            <w:pPr>
              <w:pStyle w:val="TableParagraph"/>
              <w:spacing w:line="174" w:lineRule="exact" w:before="45"/>
              <w:ind w:right="190"/>
              <w:rPr>
                <w:sz w:val="16"/>
              </w:rPr>
            </w:pPr>
            <w:r>
              <w:rPr>
                <w:color w:val="231F20"/>
                <w:spacing w:val="-2"/>
                <w:sz w:val="16"/>
              </w:rPr>
              <w:t>$1,122</w:t>
            </w:r>
          </w:p>
        </w:tc>
        <w:tc>
          <w:tcPr>
            <w:tcW w:w="992" w:type="dxa"/>
            <w:tcBorders>
              <w:left w:val="single" w:sz="4" w:space="0" w:color="231F20"/>
            </w:tcBorders>
          </w:tcPr>
          <w:p>
            <w:pPr>
              <w:pStyle w:val="TableParagraph"/>
              <w:spacing w:line="174" w:lineRule="exact" w:before="45"/>
              <w:ind w:right="249"/>
              <w:rPr>
                <w:sz w:val="16"/>
              </w:rPr>
            </w:pPr>
            <w:r>
              <w:rPr>
                <w:color w:val="231F20"/>
                <w:spacing w:val="-2"/>
                <w:sz w:val="16"/>
              </w:rPr>
              <w:t>$2,244</w:t>
            </w:r>
          </w:p>
        </w:tc>
        <w:tc>
          <w:tcPr>
            <w:tcW w:w="877" w:type="dxa"/>
          </w:tcPr>
          <w:p>
            <w:pPr>
              <w:pStyle w:val="TableParagraph"/>
              <w:spacing w:line="174" w:lineRule="exact" w:before="45"/>
              <w:ind w:right="38"/>
              <w:rPr>
                <w:sz w:val="16"/>
              </w:rPr>
            </w:pPr>
            <w:r>
              <w:rPr>
                <w:color w:val="231F20"/>
                <w:spacing w:val="-2"/>
                <w:sz w:val="16"/>
              </w:rPr>
              <w:t>$5,290</w:t>
            </w:r>
          </w:p>
        </w:tc>
        <w:tc>
          <w:tcPr>
            <w:tcW w:w="1760" w:type="dxa"/>
          </w:tcPr>
          <w:p>
            <w:pPr>
              <w:pStyle w:val="TableParagraph"/>
              <w:spacing w:line="174" w:lineRule="exact" w:before="45"/>
              <w:ind w:right="72"/>
              <w:rPr>
                <w:sz w:val="16"/>
              </w:rPr>
            </w:pPr>
            <w:r>
              <w:rPr>
                <w:color w:val="231F20"/>
                <w:sz w:val="16"/>
              </w:rPr>
              <w:t>$99.38</w:t>
            </w:r>
            <w:r>
              <w:rPr>
                <w:color w:val="231F20"/>
                <w:spacing w:val="-8"/>
                <w:sz w:val="16"/>
              </w:rPr>
              <w:t> </w:t>
            </w:r>
            <w:r>
              <w:rPr>
                <w:color w:val="231F20"/>
                <w:sz w:val="16"/>
              </w:rPr>
              <w:t>plus</w:t>
            </w:r>
            <w:r>
              <w:rPr>
                <w:color w:val="231F20"/>
                <w:spacing w:val="-8"/>
                <w:sz w:val="16"/>
              </w:rPr>
              <w:t> </w:t>
            </w:r>
            <w:r>
              <w:rPr>
                <w:color w:val="231F20"/>
                <w:spacing w:val="-5"/>
                <w:sz w:val="16"/>
              </w:rPr>
              <w:t>12%</w:t>
            </w:r>
          </w:p>
        </w:tc>
        <w:tc>
          <w:tcPr>
            <w:tcW w:w="939" w:type="dxa"/>
          </w:tcPr>
          <w:p>
            <w:pPr>
              <w:pStyle w:val="TableParagraph"/>
              <w:spacing w:line="147" w:lineRule="exact" w:before="73"/>
              <w:ind w:left="2" w:right="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747" w:type="dxa"/>
          </w:tcPr>
          <w:p>
            <w:pPr>
              <w:pStyle w:val="TableParagraph"/>
              <w:spacing w:line="174" w:lineRule="exact" w:before="45"/>
              <w:ind w:right="69"/>
              <w:rPr>
                <w:sz w:val="16"/>
              </w:rPr>
            </w:pPr>
            <w:r>
              <w:rPr>
                <w:color w:val="231F20"/>
                <w:spacing w:val="-2"/>
                <w:sz w:val="16"/>
              </w:rPr>
              <w:t>$2,244</w:t>
            </w:r>
          </w:p>
        </w:tc>
      </w:tr>
      <w:tr>
        <w:trPr>
          <w:trHeight w:val="240" w:hRule="atLeast"/>
        </w:trPr>
        <w:tc>
          <w:tcPr>
            <w:tcW w:w="863" w:type="dxa"/>
          </w:tcPr>
          <w:p>
            <w:pPr>
              <w:pStyle w:val="TableParagraph"/>
              <w:spacing w:line="174" w:lineRule="exact" w:before="45"/>
              <w:ind w:right="145"/>
              <w:rPr>
                <w:sz w:val="16"/>
              </w:rPr>
            </w:pPr>
            <w:r>
              <w:rPr>
                <w:color w:val="231F20"/>
                <w:spacing w:val="-2"/>
                <w:sz w:val="16"/>
              </w:rPr>
              <w:t>$2,645</w:t>
            </w:r>
          </w:p>
        </w:tc>
        <w:tc>
          <w:tcPr>
            <w:tcW w:w="860" w:type="dxa"/>
          </w:tcPr>
          <w:p>
            <w:pPr>
              <w:pStyle w:val="TableParagraph"/>
              <w:spacing w:line="174" w:lineRule="exact" w:before="45"/>
              <w:ind w:right="43"/>
              <w:rPr>
                <w:sz w:val="16"/>
              </w:rPr>
            </w:pPr>
            <w:r>
              <w:rPr>
                <w:color w:val="231F20"/>
                <w:spacing w:val="-2"/>
                <w:sz w:val="16"/>
              </w:rPr>
              <w:t>$4,931</w:t>
            </w:r>
          </w:p>
        </w:tc>
        <w:tc>
          <w:tcPr>
            <w:tcW w:w="1864" w:type="dxa"/>
          </w:tcPr>
          <w:p>
            <w:pPr>
              <w:pStyle w:val="TableParagraph"/>
              <w:spacing w:line="174" w:lineRule="exact" w:before="45"/>
              <w:ind w:right="168"/>
              <w:rPr>
                <w:sz w:val="16"/>
              </w:rPr>
            </w:pPr>
            <w:r>
              <w:rPr>
                <w:color w:val="231F20"/>
                <w:sz w:val="16"/>
              </w:rPr>
              <w:t>$232.46</w:t>
            </w:r>
            <w:r>
              <w:rPr>
                <w:color w:val="231F20"/>
                <w:spacing w:val="-6"/>
                <w:sz w:val="16"/>
              </w:rPr>
              <w:t> </w:t>
            </w:r>
            <w:r>
              <w:rPr>
                <w:color w:val="231F20"/>
                <w:sz w:val="16"/>
              </w:rPr>
              <w:t>plus</w:t>
            </w:r>
            <w:r>
              <w:rPr>
                <w:color w:val="231F20"/>
                <w:spacing w:val="-6"/>
                <w:sz w:val="16"/>
              </w:rPr>
              <w:t> </w:t>
            </w:r>
            <w:r>
              <w:rPr>
                <w:color w:val="231F20"/>
                <w:spacing w:val="-5"/>
                <w:sz w:val="16"/>
              </w:rPr>
              <w:t>22%</w:t>
            </w:r>
          </w:p>
        </w:tc>
        <w:tc>
          <w:tcPr>
            <w:tcW w:w="771" w:type="dxa"/>
          </w:tcPr>
          <w:p>
            <w:pPr>
              <w:pStyle w:val="TableParagraph"/>
              <w:spacing w:line="147" w:lineRule="exact" w:before="73"/>
              <w:ind w:right="2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878" w:type="dxa"/>
            <w:tcBorders>
              <w:right w:val="single" w:sz="4" w:space="0" w:color="231F20"/>
            </w:tcBorders>
          </w:tcPr>
          <w:p>
            <w:pPr>
              <w:pStyle w:val="TableParagraph"/>
              <w:spacing w:line="174" w:lineRule="exact" w:before="45"/>
              <w:ind w:right="190"/>
              <w:rPr>
                <w:sz w:val="16"/>
              </w:rPr>
            </w:pPr>
            <w:r>
              <w:rPr>
                <w:color w:val="231F20"/>
                <w:spacing w:val="-2"/>
                <w:sz w:val="16"/>
              </w:rPr>
              <w:t>$2,645</w:t>
            </w:r>
          </w:p>
        </w:tc>
        <w:tc>
          <w:tcPr>
            <w:tcW w:w="992" w:type="dxa"/>
            <w:tcBorders>
              <w:left w:val="single" w:sz="4" w:space="0" w:color="231F20"/>
            </w:tcBorders>
          </w:tcPr>
          <w:p>
            <w:pPr>
              <w:pStyle w:val="TableParagraph"/>
              <w:spacing w:line="174" w:lineRule="exact" w:before="45"/>
              <w:ind w:right="249"/>
              <w:rPr>
                <w:sz w:val="16"/>
              </w:rPr>
            </w:pPr>
            <w:r>
              <w:rPr>
                <w:color w:val="231F20"/>
                <w:spacing w:val="-2"/>
                <w:sz w:val="16"/>
              </w:rPr>
              <w:t>$5,290</w:t>
            </w:r>
          </w:p>
        </w:tc>
        <w:tc>
          <w:tcPr>
            <w:tcW w:w="877" w:type="dxa"/>
          </w:tcPr>
          <w:p>
            <w:pPr>
              <w:pStyle w:val="TableParagraph"/>
              <w:spacing w:line="174" w:lineRule="exact" w:before="45"/>
              <w:ind w:right="38"/>
              <w:rPr>
                <w:sz w:val="16"/>
              </w:rPr>
            </w:pPr>
            <w:r>
              <w:rPr>
                <w:color w:val="231F20"/>
                <w:spacing w:val="-2"/>
                <w:sz w:val="16"/>
              </w:rPr>
              <w:t>$9,863</w:t>
            </w:r>
          </w:p>
        </w:tc>
        <w:tc>
          <w:tcPr>
            <w:tcW w:w="1760" w:type="dxa"/>
          </w:tcPr>
          <w:p>
            <w:pPr>
              <w:pStyle w:val="TableParagraph"/>
              <w:spacing w:line="174" w:lineRule="exact" w:before="45"/>
              <w:ind w:right="72"/>
              <w:rPr>
                <w:sz w:val="16"/>
              </w:rPr>
            </w:pPr>
            <w:r>
              <w:rPr>
                <w:color w:val="231F20"/>
                <w:sz w:val="16"/>
              </w:rPr>
              <w:t>$464.88</w:t>
            </w:r>
            <w:r>
              <w:rPr>
                <w:color w:val="231F20"/>
                <w:spacing w:val="-9"/>
                <w:sz w:val="16"/>
              </w:rPr>
              <w:t> </w:t>
            </w:r>
            <w:r>
              <w:rPr>
                <w:color w:val="231F20"/>
                <w:sz w:val="16"/>
              </w:rPr>
              <w:t>plus</w:t>
            </w:r>
            <w:r>
              <w:rPr>
                <w:color w:val="231F20"/>
                <w:spacing w:val="-8"/>
                <w:sz w:val="16"/>
              </w:rPr>
              <w:t> </w:t>
            </w:r>
            <w:r>
              <w:rPr>
                <w:color w:val="231F20"/>
                <w:spacing w:val="-5"/>
                <w:sz w:val="16"/>
              </w:rPr>
              <w:t>22%</w:t>
            </w:r>
          </w:p>
        </w:tc>
        <w:tc>
          <w:tcPr>
            <w:tcW w:w="939" w:type="dxa"/>
          </w:tcPr>
          <w:p>
            <w:pPr>
              <w:pStyle w:val="TableParagraph"/>
              <w:spacing w:line="147" w:lineRule="exact" w:before="73"/>
              <w:ind w:left="2" w:right="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747" w:type="dxa"/>
          </w:tcPr>
          <w:p>
            <w:pPr>
              <w:pStyle w:val="TableParagraph"/>
              <w:spacing w:line="174" w:lineRule="exact" w:before="45"/>
              <w:ind w:right="69"/>
              <w:rPr>
                <w:sz w:val="16"/>
              </w:rPr>
            </w:pPr>
            <w:r>
              <w:rPr>
                <w:color w:val="231F20"/>
                <w:spacing w:val="-2"/>
                <w:sz w:val="16"/>
              </w:rPr>
              <w:t>$5,290</w:t>
            </w:r>
          </w:p>
        </w:tc>
      </w:tr>
      <w:tr>
        <w:trPr>
          <w:trHeight w:val="254" w:hRule="atLeast"/>
        </w:trPr>
        <w:tc>
          <w:tcPr>
            <w:tcW w:w="863" w:type="dxa"/>
            <w:tcBorders>
              <w:bottom w:val="single" w:sz="4" w:space="0" w:color="231F20"/>
            </w:tcBorders>
          </w:tcPr>
          <w:p>
            <w:pPr>
              <w:pStyle w:val="TableParagraph"/>
              <w:spacing w:line="240" w:lineRule="auto" w:before="45"/>
              <w:ind w:right="145"/>
              <w:rPr>
                <w:sz w:val="16"/>
              </w:rPr>
            </w:pPr>
            <w:r>
              <w:rPr>
                <w:color w:val="231F20"/>
                <w:spacing w:val="-2"/>
                <w:sz w:val="16"/>
              </w:rPr>
              <w:t>$4,931</w:t>
            </w:r>
          </w:p>
        </w:tc>
        <w:tc>
          <w:tcPr>
            <w:tcW w:w="860" w:type="dxa"/>
            <w:tcBorders>
              <w:bottom w:val="single" w:sz="4" w:space="0" w:color="231F20"/>
            </w:tcBorders>
          </w:tcPr>
          <w:p>
            <w:pPr>
              <w:pStyle w:val="TableParagraph"/>
              <w:spacing w:line="240" w:lineRule="auto" w:before="45"/>
              <w:ind w:right="43"/>
              <w:rPr>
                <w:sz w:val="16"/>
              </w:rPr>
            </w:pP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pacing w:val="-10"/>
                <w:sz w:val="16"/>
              </w:rPr>
              <w:t>-</w:t>
            </w:r>
          </w:p>
        </w:tc>
        <w:tc>
          <w:tcPr>
            <w:tcW w:w="1864" w:type="dxa"/>
            <w:tcBorders>
              <w:bottom w:val="single" w:sz="4" w:space="0" w:color="231F20"/>
            </w:tcBorders>
          </w:tcPr>
          <w:p>
            <w:pPr>
              <w:pStyle w:val="TableParagraph"/>
              <w:spacing w:line="240" w:lineRule="auto" w:before="45"/>
              <w:ind w:right="168"/>
              <w:rPr>
                <w:sz w:val="16"/>
              </w:rPr>
            </w:pPr>
            <w:r>
              <w:rPr>
                <w:color w:val="231F20"/>
                <w:sz w:val="16"/>
              </w:rPr>
              <w:t>$735.38</w:t>
            </w:r>
            <w:r>
              <w:rPr>
                <w:color w:val="231F20"/>
                <w:spacing w:val="-6"/>
                <w:sz w:val="16"/>
              </w:rPr>
              <w:t> </w:t>
            </w:r>
            <w:r>
              <w:rPr>
                <w:color w:val="231F20"/>
                <w:sz w:val="16"/>
              </w:rPr>
              <w:t>plus</w:t>
            </w:r>
            <w:r>
              <w:rPr>
                <w:color w:val="231F20"/>
                <w:spacing w:val="-6"/>
                <w:sz w:val="16"/>
              </w:rPr>
              <w:t> </w:t>
            </w:r>
            <w:r>
              <w:rPr>
                <w:color w:val="231F20"/>
                <w:spacing w:val="-5"/>
                <w:sz w:val="16"/>
              </w:rPr>
              <w:t>24%</w:t>
            </w:r>
          </w:p>
        </w:tc>
        <w:tc>
          <w:tcPr>
            <w:tcW w:w="771" w:type="dxa"/>
            <w:tcBorders>
              <w:bottom w:val="single" w:sz="4" w:space="0" w:color="231F20"/>
            </w:tcBorders>
          </w:tcPr>
          <w:p>
            <w:pPr>
              <w:pStyle w:val="TableParagraph"/>
              <w:spacing w:line="240" w:lineRule="auto" w:before="73"/>
              <w:ind w:right="2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878" w:type="dxa"/>
            <w:tcBorders>
              <w:bottom w:val="single" w:sz="4" w:space="0" w:color="231F20"/>
              <w:right w:val="single" w:sz="4" w:space="0" w:color="231F20"/>
            </w:tcBorders>
          </w:tcPr>
          <w:p>
            <w:pPr>
              <w:pStyle w:val="TableParagraph"/>
              <w:spacing w:line="240" w:lineRule="auto" w:before="45"/>
              <w:ind w:right="190"/>
              <w:rPr>
                <w:sz w:val="16"/>
              </w:rPr>
            </w:pPr>
            <w:r>
              <w:rPr>
                <w:color w:val="231F20"/>
                <w:spacing w:val="-2"/>
                <w:sz w:val="16"/>
              </w:rPr>
              <w:t>$4,931</w:t>
            </w:r>
          </w:p>
        </w:tc>
        <w:tc>
          <w:tcPr>
            <w:tcW w:w="992" w:type="dxa"/>
            <w:tcBorders>
              <w:left w:val="single" w:sz="4" w:space="0" w:color="231F20"/>
              <w:bottom w:val="single" w:sz="4" w:space="0" w:color="231F20"/>
            </w:tcBorders>
          </w:tcPr>
          <w:p>
            <w:pPr>
              <w:pStyle w:val="TableParagraph"/>
              <w:spacing w:line="240" w:lineRule="auto" w:before="45"/>
              <w:ind w:right="249"/>
              <w:rPr>
                <w:sz w:val="16"/>
              </w:rPr>
            </w:pPr>
            <w:r>
              <w:rPr>
                <w:color w:val="231F20"/>
                <w:spacing w:val="-2"/>
                <w:sz w:val="16"/>
              </w:rPr>
              <w:t>$9,863</w:t>
            </w:r>
          </w:p>
        </w:tc>
        <w:tc>
          <w:tcPr>
            <w:tcW w:w="877" w:type="dxa"/>
            <w:tcBorders>
              <w:bottom w:val="single" w:sz="4" w:space="0" w:color="231F20"/>
            </w:tcBorders>
          </w:tcPr>
          <w:p>
            <w:pPr>
              <w:pStyle w:val="TableParagraph"/>
              <w:spacing w:line="240" w:lineRule="auto" w:before="45"/>
              <w:ind w:right="38"/>
              <w:rPr>
                <w:sz w:val="16"/>
              </w:rPr>
            </w:pP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pacing w:val="-10"/>
                <w:sz w:val="16"/>
              </w:rPr>
              <w:t>-</w:t>
            </w:r>
          </w:p>
        </w:tc>
        <w:tc>
          <w:tcPr>
            <w:tcW w:w="1760" w:type="dxa"/>
            <w:tcBorders>
              <w:bottom w:val="single" w:sz="4" w:space="0" w:color="231F20"/>
            </w:tcBorders>
          </w:tcPr>
          <w:p>
            <w:pPr>
              <w:pStyle w:val="TableParagraph"/>
              <w:spacing w:line="240" w:lineRule="auto" w:before="45"/>
              <w:ind w:right="72"/>
              <w:rPr>
                <w:sz w:val="16"/>
              </w:rPr>
            </w:pPr>
            <w:r>
              <w:rPr>
                <w:color w:val="231F20"/>
                <w:sz w:val="16"/>
              </w:rPr>
              <w:t>$1,470.91</w:t>
            </w:r>
            <w:r>
              <w:rPr>
                <w:color w:val="231F20"/>
                <w:spacing w:val="-10"/>
                <w:sz w:val="16"/>
              </w:rPr>
              <w:t> </w:t>
            </w:r>
            <w:r>
              <w:rPr>
                <w:color w:val="231F20"/>
                <w:sz w:val="16"/>
              </w:rPr>
              <w:t>plus</w:t>
            </w:r>
            <w:r>
              <w:rPr>
                <w:color w:val="231F20"/>
                <w:spacing w:val="-9"/>
                <w:sz w:val="16"/>
              </w:rPr>
              <w:t> </w:t>
            </w:r>
            <w:r>
              <w:rPr>
                <w:color w:val="231F20"/>
                <w:spacing w:val="-5"/>
                <w:sz w:val="16"/>
              </w:rPr>
              <w:t>24%</w:t>
            </w:r>
          </w:p>
        </w:tc>
        <w:tc>
          <w:tcPr>
            <w:tcW w:w="939" w:type="dxa"/>
            <w:tcBorders>
              <w:bottom w:val="single" w:sz="4" w:space="0" w:color="231F20"/>
            </w:tcBorders>
          </w:tcPr>
          <w:p>
            <w:pPr>
              <w:pStyle w:val="TableParagraph"/>
              <w:spacing w:line="240" w:lineRule="auto" w:before="73"/>
              <w:ind w:left="2" w:right="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747" w:type="dxa"/>
            <w:tcBorders>
              <w:bottom w:val="single" w:sz="4" w:space="0" w:color="231F20"/>
            </w:tcBorders>
          </w:tcPr>
          <w:p>
            <w:pPr>
              <w:pStyle w:val="TableParagraph"/>
              <w:spacing w:line="240" w:lineRule="auto" w:before="45"/>
              <w:ind w:right="69"/>
              <w:rPr>
                <w:sz w:val="16"/>
              </w:rPr>
            </w:pPr>
            <w:r>
              <w:rPr>
                <w:color w:val="231F20"/>
                <w:spacing w:val="-2"/>
                <w:sz w:val="16"/>
              </w:rPr>
              <w:t>$9,863</w:t>
            </w:r>
          </w:p>
        </w:tc>
      </w:tr>
      <w:tr>
        <w:trPr>
          <w:trHeight w:val="545" w:hRule="atLeast"/>
        </w:trPr>
        <w:tc>
          <w:tcPr>
            <w:tcW w:w="3587" w:type="dxa"/>
            <w:gridSpan w:val="3"/>
            <w:tcBorders>
              <w:top w:val="single" w:sz="4" w:space="0" w:color="231F20"/>
            </w:tcBorders>
          </w:tcPr>
          <w:p>
            <w:pPr>
              <w:pStyle w:val="TableParagraph"/>
              <w:spacing w:line="240" w:lineRule="auto" w:before="56"/>
              <w:ind w:right="0"/>
              <w:jc w:val="left"/>
              <w:rPr>
                <w:rFonts w:ascii="Arial Black"/>
                <w:sz w:val="16"/>
              </w:rPr>
            </w:pPr>
          </w:p>
          <w:p>
            <w:pPr>
              <w:pStyle w:val="TableParagraph"/>
              <w:spacing w:line="240" w:lineRule="auto" w:before="1"/>
              <w:ind w:left="80" w:right="0"/>
              <w:jc w:val="left"/>
              <w:rPr>
                <w:rFonts w:ascii="Arial Black" w:hAnsi="Arial Black"/>
                <w:sz w:val="16"/>
              </w:rPr>
            </w:pPr>
            <w:r>
              <w:rPr>
                <w:rFonts w:ascii="Arial Black" w:hAnsi="Arial Black"/>
                <w:color w:val="231F20"/>
                <w:w w:val="85"/>
                <w:sz w:val="16"/>
              </w:rPr>
              <w:t>Table</w:t>
            </w:r>
            <w:r>
              <w:rPr>
                <w:rFonts w:ascii="Arial Black" w:hAnsi="Arial Black"/>
                <w:color w:val="231F20"/>
                <w:spacing w:val="-5"/>
                <w:sz w:val="16"/>
              </w:rPr>
              <w:t> </w:t>
            </w:r>
            <w:r>
              <w:rPr>
                <w:rFonts w:ascii="Arial Black" w:hAnsi="Arial Black"/>
                <w:color w:val="231F20"/>
                <w:w w:val="85"/>
                <w:sz w:val="16"/>
              </w:rPr>
              <w:t>5—QUARTERLY</w:t>
            </w:r>
            <w:r>
              <w:rPr>
                <w:rFonts w:ascii="Arial Black" w:hAnsi="Arial Black"/>
                <w:color w:val="231F20"/>
                <w:spacing w:val="-5"/>
                <w:sz w:val="16"/>
              </w:rPr>
              <w:t> </w:t>
            </w:r>
            <w:r>
              <w:rPr>
                <w:rFonts w:ascii="Arial Black" w:hAnsi="Arial Black"/>
                <w:color w:val="231F20"/>
                <w:w w:val="85"/>
                <w:sz w:val="16"/>
              </w:rPr>
              <w:t>DISTRIBUTION</w:t>
            </w:r>
            <w:r>
              <w:rPr>
                <w:rFonts w:ascii="Arial Black" w:hAnsi="Arial Black"/>
                <w:color w:val="231F20"/>
                <w:spacing w:val="-4"/>
                <w:sz w:val="16"/>
              </w:rPr>
              <w:t> </w:t>
            </w:r>
            <w:r>
              <w:rPr>
                <w:rFonts w:ascii="Arial Black" w:hAnsi="Arial Black"/>
                <w:color w:val="231F20"/>
                <w:spacing w:val="-2"/>
                <w:w w:val="85"/>
                <w:sz w:val="16"/>
              </w:rPr>
              <w:t>PERIOD</w:t>
            </w:r>
          </w:p>
        </w:tc>
        <w:tc>
          <w:tcPr>
            <w:tcW w:w="771" w:type="dxa"/>
            <w:tcBorders>
              <w:top w:val="single" w:sz="4" w:space="0" w:color="231F20"/>
            </w:tcBorders>
          </w:tcPr>
          <w:p>
            <w:pPr>
              <w:pStyle w:val="TableParagraph"/>
              <w:spacing w:line="240" w:lineRule="auto" w:before="0"/>
              <w:ind w:right="0"/>
              <w:jc w:val="left"/>
              <w:rPr>
                <w:rFonts w:ascii="Times New Roman"/>
                <w:sz w:val="16"/>
              </w:rPr>
            </w:pPr>
          </w:p>
        </w:tc>
        <w:tc>
          <w:tcPr>
            <w:tcW w:w="878" w:type="dxa"/>
            <w:tcBorders>
              <w:top w:val="single" w:sz="4" w:space="0" w:color="231F20"/>
              <w:right w:val="single" w:sz="4" w:space="0" w:color="231F20"/>
            </w:tcBorders>
          </w:tcPr>
          <w:p>
            <w:pPr>
              <w:pStyle w:val="TableParagraph"/>
              <w:spacing w:line="240" w:lineRule="auto" w:before="0"/>
              <w:ind w:right="0"/>
              <w:jc w:val="left"/>
              <w:rPr>
                <w:rFonts w:ascii="Times New Roman"/>
                <w:sz w:val="16"/>
              </w:rPr>
            </w:pPr>
          </w:p>
        </w:tc>
        <w:tc>
          <w:tcPr>
            <w:tcW w:w="4568" w:type="dxa"/>
            <w:gridSpan w:val="4"/>
            <w:tcBorders>
              <w:top w:val="single" w:sz="4" w:space="0" w:color="231F20"/>
              <w:left w:val="single" w:sz="4" w:space="0" w:color="231F20"/>
            </w:tcBorders>
          </w:tcPr>
          <w:p>
            <w:pPr>
              <w:pStyle w:val="TableParagraph"/>
              <w:spacing w:line="240" w:lineRule="auto" w:before="56"/>
              <w:ind w:right="0"/>
              <w:jc w:val="left"/>
              <w:rPr>
                <w:rFonts w:ascii="Arial Black"/>
                <w:sz w:val="16"/>
              </w:rPr>
            </w:pPr>
          </w:p>
          <w:p>
            <w:pPr>
              <w:pStyle w:val="TableParagraph"/>
              <w:spacing w:line="240" w:lineRule="auto" w:before="1"/>
              <w:ind w:left="56" w:right="0"/>
              <w:jc w:val="left"/>
              <w:rPr>
                <w:rFonts w:ascii="Arial Black" w:hAnsi="Arial Black"/>
                <w:sz w:val="16"/>
              </w:rPr>
            </w:pPr>
            <w:r>
              <w:rPr>
                <w:rFonts w:ascii="Arial Black" w:hAnsi="Arial Black"/>
                <w:color w:val="231F20"/>
                <w:w w:val="85"/>
                <w:sz w:val="16"/>
              </w:rPr>
              <w:t>Table</w:t>
            </w:r>
            <w:r>
              <w:rPr>
                <w:rFonts w:ascii="Arial Black" w:hAnsi="Arial Black"/>
                <w:color w:val="231F20"/>
                <w:spacing w:val="7"/>
                <w:sz w:val="16"/>
              </w:rPr>
              <w:t> </w:t>
            </w:r>
            <w:r>
              <w:rPr>
                <w:rFonts w:ascii="Arial Black" w:hAnsi="Arial Black"/>
                <w:color w:val="231F20"/>
                <w:w w:val="85"/>
                <w:sz w:val="16"/>
              </w:rPr>
              <w:t>6—SEMIANNUAL</w:t>
            </w:r>
            <w:r>
              <w:rPr>
                <w:rFonts w:ascii="Arial Black" w:hAnsi="Arial Black"/>
                <w:color w:val="231F20"/>
                <w:spacing w:val="7"/>
                <w:sz w:val="16"/>
              </w:rPr>
              <w:t> </w:t>
            </w:r>
            <w:r>
              <w:rPr>
                <w:rFonts w:ascii="Arial Black" w:hAnsi="Arial Black"/>
                <w:color w:val="231F20"/>
                <w:w w:val="85"/>
                <w:sz w:val="16"/>
              </w:rPr>
              <w:t>DISTRIBUTION</w:t>
            </w:r>
            <w:r>
              <w:rPr>
                <w:rFonts w:ascii="Arial Black" w:hAnsi="Arial Black"/>
                <w:color w:val="231F20"/>
                <w:spacing w:val="7"/>
                <w:sz w:val="16"/>
              </w:rPr>
              <w:t> </w:t>
            </w:r>
            <w:r>
              <w:rPr>
                <w:rFonts w:ascii="Arial Black" w:hAnsi="Arial Black"/>
                <w:color w:val="231F20"/>
                <w:spacing w:val="-2"/>
                <w:w w:val="85"/>
                <w:sz w:val="16"/>
              </w:rPr>
              <w:t>PERIOD</w:t>
            </w:r>
          </w:p>
        </w:tc>
        <w:tc>
          <w:tcPr>
            <w:tcW w:w="747" w:type="dxa"/>
            <w:tcBorders>
              <w:top w:val="single" w:sz="4" w:space="0" w:color="231F20"/>
            </w:tcBorders>
          </w:tcPr>
          <w:p>
            <w:pPr>
              <w:pStyle w:val="TableParagraph"/>
              <w:spacing w:line="240" w:lineRule="auto" w:before="0"/>
              <w:ind w:right="0"/>
              <w:jc w:val="left"/>
              <w:rPr>
                <w:rFonts w:ascii="Times New Roman"/>
                <w:sz w:val="16"/>
              </w:rPr>
            </w:pPr>
          </w:p>
        </w:tc>
      </w:tr>
      <w:tr>
        <w:trPr>
          <w:trHeight w:val="500" w:hRule="atLeast"/>
        </w:trPr>
        <w:tc>
          <w:tcPr>
            <w:tcW w:w="1723" w:type="dxa"/>
            <w:gridSpan w:val="2"/>
          </w:tcPr>
          <w:p>
            <w:pPr>
              <w:pStyle w:val="TableParagraph"/>
              <w:spacing w:line="200" w:lineRule="atLeast" w:before="66"/>
              <w:ind w:left="80" w:right="0"/>
              <w:jc w:val="left"/>
              <w:rPr>
                <w:sz w:val="16"/>
              </w:rPr>
            </w:pPr>
            <w:r>
              <w:rPr>
                <w:color w:val="231F20"/>
                <w:sz w:val="16"/>
              </w:rPr>
              <w:t>If</w:t>
            </w:r>
            <w:r>
              <w:rPr>
                <w:color w:val="231F20"/>
                <w:spacing w:val="-11"/>
                <w:sz w:val="16"/>
              </w:rPr>
              <w:t> </w:t>
            </w:r>
            <w:r>
              <w:rPr>
                <w:color w:val="231F20"/>
                <w:sz w:val="16"/>
              </w:rPr>
              <w:t>the</w:t>
            </w:r>
            <w:r>
              <w:rPr>
                <w:color w:val="231F20"/>
                <w:spacing w:val="-11"/>
                <w:sz w:val="16"/>
              </w:rPr>
              <w:t> </w:t>
            </w:r>
            <w:r>
              <w:rPr>
                <w:color w:val="231F20"/>
                <w:sz w:val="16"/>
              </w:rPr>
              <w:t>amount</w:t>
            </w:r>
            <w:r>
              <w:rPr>
                <w:color w:val="231F20"/>
                <w:spacing w:val="-10"/>
                <w:sz w:val="16"/>
              </w:rPr>
              <w:t> </w:t>
            </w:r>
            <w:r>
              <w:rPr>
                <w:color w:val="231F20"/>
                <w:sz w:val="16"/>
              </w:rPr>
              <w:t>of</w:t>
            </w:r>
            <w:r>
              <w:rPr>
                <w:color w:val="231F20"/>
                <w:spacing w:val="-11"/>
                <w:sz w:val="16"/>
              </w:rPr>
              <w:t> </w:t>
            </w:r>
            <w:r>
              <w:rPr>
                <w:color w:val="231F20"/>
                <w:sz w:val="16"/>
              </w:rPr>
              <w:t>the payment</w:t>
            </w:r>
            <w:r>
              <w:rPr>
                <w:color w:val="231F20"/>
                <w:spacing w:val="-6"/>
                <w:sz w:val="16"/>
              </w:rPr>
              <w:t> </w:t>
            </w:r>
            <w:r>
              <w:rPr>
                <w:color w:val="231F20"/>
                <w:sz w:val="16"/>
              </w:rPr>
              <w:t>is:</w:t>
            </w:r>
          </w:p>
        </w:tc>
        <w:tc>
          <w:tcPr>
            <w:tcW w:w="1864" w:type="dxa"/>
          </w:tcPr>
          <w:p>
            <w:pPr>
              <w:pStyle w:val="TableParagraph"/>
              <w:spacing w:line="200" w:lineRule="atLeast" w:before="66"/>
              <w:ind w:left="44" w:right="-15"/>
              <w:jc w:val="left"/>
              <w:rPr>
                <w:sz w:val="16"/>
              </w:rPr>
            </w:pPr>
            <w:r>
              <w:rPr>
                <w:color w:val="231F20"/>
                <w:sz w:val="16"/>
              </w:rPr>
              <w:t>The</w:t>
            </w:r>
            <w:r>
              <w:rPr>
                <w:color w:val="231F20"/>
                <w:spacing w:val="-11"/>
                <w:sz w:val="16"/>
              </w:rPr>
              <w:t> </w:t>
            </w:r>
            <w:r>
              <w:rPr>
                <w:color w:val="231F20"/>
                <w:sz w:val="16"/>
              </w:rPr>
              <w:t>amount</w:t>
            </w:r>
            <w:r>
              <w:rPr>
                <w:color w:val="231F20"/>
                <w:spacing w:val="-11"/>
                <w:sz w:val="16"/>
              </w:rPr>
              <w:t> </w:t>
            </w:r>
            <w:r>
              <w:rPr>
                <w:color w:val="231F20"/>
                <w:sz w:val="16"/>
              </w:rPr>
              <w:t>of</w:t>
            </w:r>
            <w:r>
              <w:rPr>
                <w:color w:val="231F20"/>
                <w:spacing w:val="-10"/>
                <w:sz w:val="16"/>
              </w:rPr>
              <w:t> </w:t>
            </w:r>
            <w:r>
              <w:rPr>
                <w:color w:val="231F20"/>
                <w:sz w:val="16"/>
              </w:rPr>
              <w:t>income</w:t>
            </w:r>
            <w:r>
              <w:rPr>
                <w:color w:val="231F20"/>
                <w:spacing w:val="-11"/>
                <w:sz w:val="16"/>
              </w:rPr>
              <w:t> </w:t>
            </w:r>
            <w:r>
              <w:rPr>
                <w:color w:val="231F20"/>
                <w:sz w:val="16"/>
              </w:rPr>
              <w:t>tax to withhold is:</w:t>
            </w:r>
          </w:p>
        </w:tc>
        <w:tc>
          <w:tcPr>
            <w:tcW w:w="771" w:type="dxa"/>
          </w:tcPr>
          <w:p>
            <w:pPr>
              <w:pStyle w:val="TableParagraph"/>
              <w:spacing w:line="240" w:lineRule="auto" w:before="0"/>
              <w:ind w:right="0"/>
              <w:jc w:val="left"/>
              <w:rPr>
                <w:rFonts w:ascii="Times New Roman"/>
                <w:sz w:val="16"/>
              </w:rPr>
            </w:pPr>
          </w:p>
        </w:tc>
        <w:tc>
          <w:tcPr>
            <w:tcW w:w="878" w:type="dxa"/>
            <w:tcBorders>
              <w:right w:val="single" w:sz="4" w:space="0" w:color="231F20"/>
            </w:tcBorders>
          </w:tcPr>
          <w:p>
            <w:pPr>
              <w:pStyle w:val="TableParagraph"/>
              <w:spacing w:line="240" w:lineRule="auto" w:before="0"/>
              <w:ind w:right="0"/>
              <w:jc w:val="left"/>
              <w:rPr>
                <w:rFonts w:ascii="Times New Roman"/>
                <w:sz w:val="16"/>
              </w:rPr>
            </w:pPr>
          </w:p>
        </w:tc>
        <w:tc>
          <w:tcPr>
            <w:tcW w:w="1869" w:type="dxa"/>
            <w:gridSpan w:val="2"/>
            <w:tcBorders>
              <w:left w:val="single" w:sz="4" w:space="0" w:color="231F20"/>
            </w:tcBorders>
          </w:tcPr>
          <w:p>
            <w:pPr>
              <w:pStyle w:val="TableParagraph"/>
              <w:spacing w:line="200" w:lineRule="atLeast" w:before="66"/>
              <w:ind w:left="76" w:right="-15"/>
              <w:jc w:val="left"/>
              <w:rPr>
                <w:sz w:val="16"/>
              </w:rPr>
            </w:pPr>
            <w:r>
              <w:rPr>
                <w:color w:val="231F20"/>
                <w:sz w:val="16"/>
              </w:rPr>
              <w:t>If</w:t>
            </w:r>
            <w:r>
              <w:rPr>
                <w:color w:val="231F20"/>
                <w:spacing w:val="-11"/>
                <w:sz w:val="16"/>
              </w:rPr>
              <w:t> </w:t>
            </w:r>
            <w:r>
              <w:rPr>
                <w:color w:val="231F20"/>
                <w:sz w:val="16"/>
              </w:rPr>
              <w:t>the</w:t>
            </w:r>
            <w:r>
              <w:rPr>
                <w:color w:val="231F20"/>
                <w:spacing w:val="-11"/>
                <w:sz w:val="16"/>
              </w:rPr>
              <w:t> </w:t>
            </w:r>
            <w:r>
              <w:rPr>
                <w:color w:val="231F20"/>
                <w:sz w:val="16"/>
              </w:rPr>
              <w:t>amount</w:t>
            </w:r>
            <w:r>
              <w:rPr>
                <w:color w:val="231F20"/>
                <w:spacing w:val="-10"/>
                <w:sz w:val="16"/>
              </w:rPr>
              <w:t> </w:t>
            </w:r>
            <w:r>
              <w:rPr>
                <w:color w:val="231F20"/>
                <w:sz w:val="16"/>
              </w:rPr>
              <w:t>of</w:t>
            </w:r>
            <w:r>
              <w:rPr>
                <w:color w:val="231F20"/>
                <w:spacing w:val="-11"/>
                <w:sz w:val="16"/>
              </w:rPr>
              <w:t> </w:t>
            </w:r>
            <w:r>
              <w:rPr>
                <w:color w:val="231F20"/>
                <w:sz w:val="16"/>
              </w:rPr>
              <w:t>the payment</w:t>
            </w:r>
            <w:r>
              <w:rPr>
                <w:color w:val="231F20"/>
                <w:spacing w:val="-6"/>
                <w:sz w:val="16"/>
              </w:rPr>
              <w:t> </w:t>
            </w:r>
            <w:r>
              <w:rPr>
                <w:color w:val="231F20"/>
                <w:sz w:val="16"/>
              </w:rPr>
              <w:t>is:</w:t>
            </w:r>
          </w:p>
        </w:tc>
        <w:tc>
          <w:tcPr>
            <w:tcW w:w="2699" w:type="dxa"/>
            <w:gridSpan w:val="2"/>
          </w:tcPr>
          <w:p>
            <w:pPr>
              <w:pStyle w:val="TableParagraph"/>
              <w:spacing w:line="200" w:lineRule="atLeast" w:before="66"/>
              <w:ind w:left="79" w:right="736"/>
              <w:jc w:val="left"/>
              <w:rPr>
                <w:sz w:val="16"/>
              </w:rPr>
            </w:pPr>
            <w:r>
              <w:rPr>
                <w:color w:val="231F20"/>
                <w:sz w:val="16"/>
              </w:rPr>
              <w:t>The</w:t>
            </w:r>
            <w:r>
              <w:rPr>
                <w:color w:val="231F20"/>
                <w:spacing w:val="-11"/>
                <w:sz w:val="16"/>
              </w:rPr>
              <w:t> </w:t>
            </w:r>
            <w:r>
              <w:rPr>
                <w:color w:val="231F20"/>
                <w:sz w:val="16"/>
              </w:rPr>
              <w:t>amount</w:t>
            </w:r>
            <w:r>
              <w:rPr>
                <w:color w:val="231F20"/>
                <w:spacing w:val="-11"/>
                <w:sz w:val="16"/>
              </w:rPr>
              <w:t> </w:t>
            </w:r>
            <w:r>
              <w:rPr>
                <w:color w:val="231F20"/>
                <w:sz w:val="16"/>
              </w:rPr>
              <w:t>of</w:t>
            </w:r>
            <w:r>
              <w:rPr>
                <w:color w:val="231F20"/>
                <w:spacing w:val="-10"/>
                <w:sz w:val="16"/>
              </w:rPr>
              <w:t> </w:t>
            </w:r>
            <w:r>
              <w:rPr>
                <w:color w:val="231F20"/>
                <w:sz w:val="16"/>
              </w:rPr>
              <w:t>income</w:t>
            </w:r>
            <w:r>
              <w:rPr>
                <w:color w:val="231F20"/>
                <w:spacing w:val="-11"/>
                <w:sz w:val="16"/>
              </w:rPr>
              <w:t> </w:t>
            </w:r>
            <w:r>
              <w:rPr>
                <w:color w:val="231F20"/>
                <w:sz w:val="16"/>
              </w:rPr>
              <w:t>tax to withhold is:</w:t>
            </w:r>
          </w:p>
        </w:tc>
        <w:tc>
          <w:tcPr>
            <w:tcW w:w="747" w:type="dxa"/>
          </w:tcPr>
          <w:p>
            <w:pPr>
              <w:pStyle w:val="TableParagraph"/>
              <w:spacing w:line="240" w:lineRule="auto" w:before="0"/>
              <w:ind w:right="0"/>
              <w:jc w:val="left"/>
              <w:rPr>
                <w:rFonts w:ascii="Times New Roman"/>
                <w:sz w:val="16"/>
              </w:rPr>
            </w:pPr>
          </w:p>
        </w:tc>
      </w:tr>
      <w:tr>
        <w:trPr>
          <w:trHeight w:val="290" w:hRule="atLeast"/>
        </w:trPr>
        <w:tc>
          <w:tcPr>
            <w:tcW w:w="863" w:type="dxa"/>
          </w:tcPr>
          <w:p>
            <w:pPr>
              <w:pStyle w:val="TableParagraph"/>
              <w:spacing w:line="240" w:lineRule="auto" w:before="65"/>
              <w:ind w:right="187"/>
              <w:rPr>
                <w:sz w:val="16"/>
              </w:rPr>
            </w:pPr>
            <w:r>
              <w:rPr>
                <w:color w:val="231F20"/>
                <w:sz w:val="16"/>
              </w:rPr>
              <w:t>Not</w:t>
            </w:r>
            <w:r>
              <w:rPr>
                <w:color w:val="231F20"/>
                <w:spacing w:val="-4"/>
                <w:sz w:val="16"/>
              </w:rPr>
              <w:t> over</w:t>
            </w:r>
          </w:p>
        </w:tc>
        <w:tc>
          <w:tcPr>
            <w:tcW w:w="860" w:type="dxa"/>
          </w:tcPr>
          <w:p>
            <w:pPr>
              <w:pStyle w:val="TableParagraph"/>
              <w:spacing w:line="240" w:lineRule="auto" w:before="65"/>
              <w:ind w:right="43"/>
              <w:rPr>
                <w:sz w:val="16"/>
              </w:rPr>
            </w:pPr>
            <w:r>
              <w:rPr>
                <w:color w:val="231F20"/>
                <w:spacing w:val="-2"/>
                <w:sz w:val="16"/>
              </w:rPr>
              <w:t>$3,750</w:t>
            </w:r>
          </w:p>
        </w:tc>
        <w:tc>
          <w:tcPr>
            <w:tcW w:w="1864" w:type="dxa"/>
          </w:tcPr>
          <w:p>
            <w:pPr>
              <w:pStyle w:val="TableParagraph"/>
              <w:spacing w:line="240" w:lineRule="auto" w:before="65"/>
              <w:ind w:right="168"/>
              <w:rPr>
                <w:sz w:val="16"/>
              </w:rPr>
            </w:pPr>
            <w:r>
              <w:rPr>
                <w:color w:val="231F20"/>
                <w:spacing w:val="-5"/>
                <w:sz w:val="16"/>
              </w:rPr>
              <w:t>$0</w:t>
            </w:r>
          </w:p>
        </w:tc>
        <w:tc>
          <w:tcPr>
            <w:tcW w:w="771" w:type="dxa"/>
          </w:tcPr>
          <w:p>
            <w:pPr>
              <w:pStyle w:val="TableParagraph"/>
              <w:spacing w:line="240" w:lineRule="auto" w:before="0"/>
              <w:ind w:right="0"/>
              <w:jc w:val="left"/>
              <w:rPr>
                <w:rFonts w:ascii="Times New Roman"/>
                <w:sz w:val="16"/>
              </w:rPr>
            </w:pPr>
          </w:p>
        </w:tc>
        <w:tc>
          <w:tcPr>
            <w:tcW w:w="878" w:type="dxa"/>
            <w:tcBorders>
              <w:right w:val="single" w:sz="4" w:space="0" w:color="231F20"/>
            </w:tcBorders>
          </w:tcPr>
          <w:p>
            <w:pPr>
              <w:pStyle w:val="TableParagraph"/>
              <w:spacing w:line="240" w:lineRule="auto" w:before="0"/>
              <w:ind w:right="0"/>
              <w:jc w:val="left"/>
              <w:rPr>
                <w:rFonts w:ascii="Times New Roman"/>
                <w:sz w:val="16"/>
              </w:rPr>
            </w:pPr>
          </w:p>
        </w:tc>
        <w:tc>
          <w:tcPr>
            <w:tcW w:w="992" w:type="dxa"/>
            <w:tcBorders>
              <w:left w:val="single" w:sz="4" w:space="0" w:color="231F20"/>
            </w:tcBorders>
          </w:tcPr>
          <w:p>
            <w:pPr>
              <w:pStyle w:val="TableParagraph"/>
              <w:spacing w:line="240" w:lineRule="auto" w:before="65"/>
              <w:ind w:left="26" w:right="0"/>
              <w:jc w:val="left"/>
              <w:rPr>
                <w:sz w:val="16"/>
              </w:rPr>
            </w:pPr>
            <w:r>
              <w:rPr>
                <w:color w:val="231F20"/>
                <w:sz w:val="16"/>
              </w:rPr>
              <w:t>Not</w:t>
            </w:r>
            <w:r>
              <w:rPr>
                <w:color w:val="231F20"/>
                <w:spacing w:val="-4"/>
                <w:sz w:val="16"/>
              </w:rPr>
              <w:t> over</w:t>
            </w:r>
          </w:p>
        </w:tc>
        <w:tc>
          <w:tcPr>
            <w:tcW w:w="877" w:type="dxa"/>
          </w:tcPr>
          <w:p>
            <w:pPr>
              <w:pStyle w:val="TableParagraph"/>
              <w:spacing w:line="240" w:lineRule="auto" w:before="65"/>
              <w:ind w:right="38"/>
              <w:rPr>
                <w:sz w:val="16"/>
              </w:rPr>
            </w:pPr>
            <w:r>
              <w:rPr>
                <w:color w:val="231F20"/>
                <w:spacing w:val="-2"/>
                <w:sz w:val="16"/>
              </w:rPr>
              <w:t>$7,500</w:t>
            </w:r>
          </w:p>
        </w:tc>
        <w:tc>
          <w:tcPr>
            <w:tcW w:w="1760" w:type="dxa"/>
          </w:tcPr>
          <w:p>
            <w:pPr>
              <w:pStyle w:val="TableParagraph"/>
              <w:spacing w:line="240" w:lineRule="auto" w:before="65"/>
              <w:ind w:right="72"/>
              <w:rPr>
                <w:sz w:val="16"/>
              </w:rPr>
            </w:pPr>
            <w:r>
              <w:rPr>
                <w:color w:val="231F20"/>
                <w:spacing w:val="-5"/>
                <w:sz w:val="16"/>
              </w:rPr>
              <w:t>$0</w:t>
            </w:r>
          </w:p>
        </w:tc>
        <w:tc>
          <w:tcPr>
            <w:tcW w:w="939" w:type="dxa"/>
          </w:tcPr>
          <w:p>
            <w:pPr>
              <w:pStyle w:val="TableParagraph"/>
              <w:spacing w:line="240" w:lineRule="auto" w:before="0"/>
              <w:ind w:right="0"/>
              <w:jc w:val="left"/>
              <w:rPr>
                <w:rFonts w:ascii="Times New Roman"/>
                <w:sz w:val="16"/>
              </w:rPr>
            </w:pPr>
          </w:p>
        </w:tc>
        <w:tc>
          <w:tcPr>
            <w:tcW w:w="747" w:type="dxa"/>
          </w:tcPr>
          <w:p>
            <w:pPr>
              <w:pStyle w:val="TableParagraph"/>
              <w:spacing w:line="240" w:lineRule="auto" w:before="0"/>
              <w:ind w:right="0"/>
              <w:jc w:val="left"/>
              <w:rPr>
                <w:rFonts w:ascii="Times New Roman"/>
                <w:sz w:val="16"/>
              </w:rPr>
            </w:pPr>
          </w:p>
        </w:tc>
      </w:tr>
      <w:tr>
        <w:trPr>
          <w:trHeight w:val="470" w:hRule="atLeast"/>
        </w:trPr>
        <w:tc>
          <w:tcPr>
            <w:tcW w:w="863" w:type="dxa"/>
          </w:tcPr>
          <w:p>
            <w:pPr>
              <w:pStyle w:val="TableParagraph"/>
              <w:spacing w:line="240" w:lineRule="auto" w:before="21"/>
              <w:ind w:right="0"/>
              <w:jc w:val="left"/>
              <w:rPr>
                <w:rFonts w:ascii="Arial Black"/>
                <w:sz w:val="16"/>
              </w:rPr>
            </w:pPr>
          </w:p>
          <w:p>
            <w:pPr>
              <w:pStyle w:val="TableParagraph"/>
              <w:spacing w:line="203" w:lineRule="exact" w:before="0"/>
              <w:ind w:left="80" w:right="0"/>
              <w:jc w:val="left"/>
              <w:rPr>
                <w:rFonts w:ascii="Arial Black" w:hAnsi="Arial Black"/>
                <w:sz w:val="16"/>
              </w:rPr>
            </w:pPr>
            <w:r>
              <w:rPr>
                <w:rFonts w:ascii="Arial Black" w:hAnsi="Arial Black"/>
                <w:color w:val="231F20"/>
                <w:spacing w:val="-2"/>
                <w:sz w:val="16"/>
              </w:rPr>
              <w:t>Over—</w:t>
            </w:r>
          </w:p>
        </w:tc>
        <w:tc>
          <w:tcPr>
            <w:tcW w:w="860" w:type="dxa"/>
          </w:tcPr>
          <w:p>
            <w:pPr>
              <w:pStyle w:val="TableParagraph"/>
              <w:spacing w:line="200" w:lineRule="exact" w:before="50"/>
              <w:ind w:left="319" w:right="37" w:hanging="62"/>
              <w:jc w:val="left"/>
              <w:rPr>
                <w:rFonts w:ascii="Arial Black" w:hAnsi="Arial Black"/>
                <w:sz w:val="16"/>
              </w:rPr>
            </w:pPr>
            <w:r>
              <w:rPr>
                <w:rFonts w:ascii="Arial Black" w:hAnsi="Arial Black"/>
                <w:color w:val="231F20"/>
                <w:spacing w:val="-4"/>
                <w:w w:val="90"/>
                <w:sz w:val="16"/>
              </w:rPr>
              <w:t>But</w:t>
            </w:r>
            <w:r>
              <w:rPr>
                <w:rFonts w:ascii="Arial Black" w:hAnsi="Arial Black"/>
                <w:color w:val="231F20"/>
                <w:spacing w:val="-6"/>
                <w:w w:val="90"/>
                <w:sz w:val="16"/>
              </w:rPr>
              <w:t> </w:t>
            </w:r>
            <w:r>
              <w:rPr>
                <w:rFonts w:ascii="Arial Black" w:hAnsi="Arial Black"/>
                <w:color w:val="231F20"/>
                <w:spacing w:val="-4"/>
                <w:w w:val="90"/>
                <w:sz w:val="16"/>
              </w:rPr>
              <w:t>not over—</w:t>
            </w:r>
          </w:p>
        </w:tc>
        <w:tc>
          <w:tcPr>
            <w:tcW w:w="1864" w:type="dxa"/>
          </w:tcPr>
          <w:p>
            <w:pPr>
              <w:pStyle w:val="TableParagraph"/>
              <w:spacing w:line="240" w:lineRule="auto" w:before="0"/>
              <w:ind w:right="0"/>
              <w:jc w:val="left"/>
              <w:rPr>
                <w:rFonts w:ascii="Times New Roman"/>
                <w:sz w:val="16"/>
              </w:rPr>
            </w:pPr>
          </w:p>
        </w:tc>
        <w:tc>
          <w:tcPr>
            <w:tcW w:w="1649" w:type="dxa"/>
            <w:gridSpan w:val="2"/>
            <w:tcBorders>
              <w:right w:val="single" w:sz="4" w:space="0" w:color="231F20"/>
            </w:tcBorders>
          </w:tcPr>
          <w:p>
            <w:pPr>
              <w:pStyle w:val="TableParagraph"/>
              <w:spacing w:line="240" w:lineRule="auto" w:before="21"/>
              <w:ind w:right="0"/>
              <w:jc w:val="left"/>
              <w:rPr>
                <w:rFonts w:ascii="Arial Black"/>
                <w:sz w:val="16"/>
              </w:rPr>
            </w:pPr>
          </w:p>
          <w:p>
            <w:pPr>
              <w:pStyle w:val="TableParagraph"/>
              <w:spacing w:line="203" w:lineRule="exact" w:before="0"/>
              <w:ind w:left="158" w:right="0"/>
              <w:jc w:val="left"/>
              <w:rPr>
                <w:rFonts w:ascii="Arial Black" w:hAnsi="Arial Black"/>
                <w:sz w:val="16"/>
              </w:rPr>
            </w:pPr>
            <w:r>
              <w:rPr>
                <w:rFonts w:ascii="Arial Black" w:hAnsi="Arial Black"/>
                <w:color w:val="231F20"/>
                <w:w w:val="85"/>
                <w:sz w:val="16"/>
              </w:rPr>
              <w:t>of</w:t>
            </w:r>
            <w:r>
              <w:rPr>
                <w:rFonts w:ascii="Arial Black" w:hAnsi="Arial Black"/>
                <w:color w:val="231F20"/>
                <w:spacing w:val="-2"/>
                <w:w w:val="85"/>
                <w:sz w:val="16"/>
              </w:rPr>
              <w:t> </w:t>
            </w:r>
            <w:r>
              <w:rPr>
                <w:rFonts w:ascii="Arial Black" w:hAnsi="Arial Black"/>
                <w:color w:val="231F20"/>
                <w:w w:val="85"/>
                <w:sz w:val="16"/>
              </w:rPr>
              <w:t>excess</w:t>
            </w:r>
            <w:r>
              <w:rPr>
                <w:rFonts w:ascii="Arial Black" w:hAnsi="Arial Black"/>
                <w:color w:val="231F20"/>
                <w:spacing w:val="-2"/>
                <w:w w:val="85"/>
                <w:sz w:val="16"/>
              </w:rPr>
              <w:t> over—</w:t>
            </w:r>
          </w:p>
        </w:tc>
        <w:tc>
          <w:tcPr>
            <w:tcW w:w="992" w:type="dxa"/>
            <w:tcBorders>
              <w:left w:val="single" w:sz="4" w:space="0" w:color="231F20"/>
            </w:tcBorders>
          </w:tcPr>
          <w:p>
            <w:pPr>
              <w:pStyle w:val="TableParagraph"/>
              <w:spacing w:line="240" w:lineRule="auto" w:before="21"/>
              <w:ind w:right="0"/>
              <w:jc w:val="left"/>
              <w:rPr>
                <w:rFonts w:ascii="Arial Black"/>
                <w:sz w:val="16"/>
              </w:rPr>
            </w:pPr>
          </w:p>
          <w:p>
            <w:pPr>
              <w:pStyle w:val="TableParagraph"/>
              <w:spacing w:line="203" w:lineRule="exact" w:before="0"/>
              <w:ind w:left="26" w:right="0"/>
              <w:jc w:val="left"/>
              <w:rPr>
                <w:rFonts w:ascii="Arial Black" w:hAnsi="Arial Black"/>
                <w:sz w:val="16"/>
              </w:rPr>
            </w:pPr>
            <w:r>
              <w:rPr>
                <w:rFonts w:ascii="Arial Black" w:hAnsi="Arial Black"/>
                <w:color w:val="231F20"/>
                <w:spacing w:val="-2"/>
                <w:sz w:val="16"/>
              </w:rPr>
              <w:t>Over—</w:t>
            </w:r>
          </w:p>
        </w:tc>
        <w:tc>
          <w:tcPr>
            <w:tcW w:w="877" w:type="dxa"/>
          </w:tcPr>
          <w:p>
            <w:pPr>
              <w:pStyle w:val="TableParagraph"/>
              <w:spacing w:line="200" w:lineRule="exact" w:before="50"/>
              <w:ind w:left="340" w:right="33" w:hanging="62"/>
              <w:jc w:val="left"/>
              <w:rPr>
                <w:rFonts w:ascii="Arial Black" w:hAnsi="Arial Black"/>
                <w:sz w:val="16"/>
              </w:rPr>
            </w:pPr>
            <w:r>
              <w:rPr>
                <w:rFonts w:ascii="Arial Black" w:hAnsi="Arial Black"/>
                <w:color w:val="231F20"/>
                <w:spacing w:val="-4"/>
                <w:w w:val="90"/>
                <w:sz w:val="16"/>
              </w:rPr>
              <w:t>But</w:t>
            </w:r>
            <w:r>
              <w:rPr>
                <w:rFonts w:ascii="Arial Black" w:hAnsi="Arial Black"/>
                <w:color w:val="231F20"/>
                <w:spacing w:val="-6"/>
                <w:w w:val="90"/>
                <w:sz w:val="16"/>
              </w:rPr>
              <w:t> </w:t>
            </w:r>
            <w:r>
              <w:rPr>
                <w:rFonts w:ascii="Arial Black" w:hAnsi="Arial Black"/>
                <w:color w:val="231F20"/>
                <w:spacing w:val="-4"/>
                <w:w w:val="90"/>
                <w:sz w:val="16"/>
              </w:rPr>
              <w:t>not over—</w:t>
            </w:r>
          </w:p>
        </w:tc>
        <w:tc>
          <w:tcPr>
            <w:tcW w:w="1760" w:type="dxa"/>
          </w:tcPr>
          <w:p>
            <w:pPr>
              <w:pStyle w:val="TableParagraph"/>
              <w:spacing w:line="240" w:lineRule="auto" w:before="0"/>
              <w:ind w:right="0"/>
              <w:jc w:val="left"/>
              <w:rPr>
                <w:rFonts w:ascii="Times New Roman"/>
                <w:sz w:val="16"/>
              </w:rPr>
            </w:pPr>
          </w:p>
        </w:tc>
        <w:tc>
          <w:tcPr>
            <w:tcW w:w="1686" w:type="dxa"/>
            <w:gridSpan w:val="2"/>
          </w:tcPr>
          <w:p>
            <w:pPr>
              <w:pStyle w:val="TableParagraph"/>
              <w:spacing w:line="240" w:lineRule="auto" w:before="21"/>
              <w:ind w:right="0"/>
              <w:jc w:val="left"/>
              <w:rPr>
                <w:rFonts w:ascii="Arial Black"/>
                <w:sz w:val="16"/>
              </w:rPr>
            </w:pPr>
          </w:p>
          <w:p>
            <w:pPr>
              <w:pStyle w:val="TableParagraph"/>
              <w:spacing w:line="203" w:lineRule="exact" w:before="0"/>
              <w:ind w:left="351" w:right="0"/>
              <w:jc w:val="left"/>
              <w:rPr>
                <w:rFonts w:ascii="Arial Black" w:hAnsi="Arial Black"/>
                <w:sz w:val="16"/>
              </w:rPr>
            </w:pPr>
            <w:r>
              <w:rPr>
                <w:rFonts w:ascii="Arial Black" w:hAnsi="Arial Black"/>
                <w:color w:val="231F20"/>
                <w:w w:val="85"/>
                <w:sz w:val="16"/>
              </w:rPr>
              <w:t>of</w:t>
            </w:r>
            <w:r>
              <w:rPr>
                <w:rFonts w:ascii="Arial Black" w:hAnsi="Arial Black"/>
                <w:color w:val="231F20"/>
                <w:spacing w:val="-2"/>
                <w:w w:val="85"/>
                <w:sz w:val="16"/>
              </w:rPr>
              <w:t> </w:t>
            </w:r>
            <w:r>
              <w:rPr>
                <w:rFonts w:ascii="Arial Black" w:hAnsi="Arial Black"/>
                <w:color w:val="231F20"/>
                <w:w w:val="85"/>
                <w:sz w:val="16"/>
              </w:rPr>
              <w:t>excess</w:t>
            </w:r>
            <w:r>
              <w:rPr>
                <w:rFonts w:ascii="Arial Black" w:hAnsi="Arial Black"/>
                <w:color w:val="231F20"/>
                <w:spacing w:val="-2"/>
                <w:w w:val="85"/>
                <w:sz w:val="16"/>
              </w:rPr>
              <w:t> over—</w:t>
            </w:r>
          </w:p>
        </w:tc>
      </w:tr>
      <w:tr>
        <w:trPr>
          <w:trHeight w:val="240" w:hRule="atLeast"/>
        </w:trPr>
        <w:tc>
          <w:tcPr>
            <w:tcW w:w="863" w:type="dxa"/>
          </w:tcPr>
          <w:p>
            <w:pPr>
              <w:pStyle w:val="TableParagraph"/>
              <w:spacing w:line="174" w:lineRule="exact" w:before="45"/>
              <w:ind w:right="145"/>
              <w:rPr>
                <w:sz w:val="16"/>
              </w:rPr>
            </w:pPr>
            <w:r>
              <w:rPr>
                <w:color w:val="231F20"/>
                <w:spacing w:val="-2"/>
                <w:sz w:val="16"/>
              </w:rPr>
              <w:t>$3,750</w:t>
            </w:r>
          </w:p>
        </w:tc>
        <w:tc>
          <w:tcPr>
            <w:tcW w:w="860" w:type="dxa"/>
          </w:tcPr>
          <w:p>
            <w:pPr>
              <w:pStyle w:val="TableParagraph"/>
              <w:spacing w:line="174" w:lineRule="exact" w:before="45"/>
              <w:ind w:right="43"/>
              <w:rPr>
                <w:sz w:val="16"/>
              </w:rPr>
            </w:pPr>
            <w:r>
              <w:rPr>
                <w:color w:val="231F20"/>
                <w:spacing w:val="-2"/>
                <w:sz w:val="16"/>
              </w:rPr>
              <w:t>$6,731</w:t>
            </w:r>
          </w:p>
        </w:tc>
        <w:tc>
          <w:tcPr>
            <w:tcW w:w="1864" w:type="dxa"/>
          </w:tcPr>
          <w:p>
            <w:pPr>
              <w:pStyle w:val="TableParagraph"/>
              <w:spacing w:line="174" w:lineRule="exact" w:before="45"/>
              <w:ind w:right="169"/>
              <w:rPr>
                <w:sz w:val="16"/>
              </w:rPr>
            </w:pPr>
            <w:r>
              <w:rPr>
                <w:color w:val="231F20"/>
                <w:spacing w:val="-5"/>
                <w:sz w:val="16"/>
              </w:rPr>
              <w:t>10%</w:t>
            </w:r>
          </w:p>
        </w:tc>
        <w:tc>
          <w:tcPr>
            <w:tcW w:w="771" w:type="dxa"/>
          </w:tcPr>
          <w:p>
            <w:pPr>
              <w:pStyle w:val="TableParagraph"/>
              <w:spacing w:line="147" w:lineRule="exact" w:before="73"/>
              <w:ind w:right="2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878" w:type="dxa"/>
            <w:tcBorders>
              <w:right w:val="single" w:sz="4" w:space="0" w:color="231F20"/>
            </w:tcBorders>
          </w:tcPr>
          <w:p>
            <w:pPr>
              <w:pStyle w:val="TableParagraph"/>
              <w:spacing w:line="174" w:lineRule="exact" w:before="45"/>
              <w:ind w:right="190"/>
              <w:rPr>
                <w:sz w:val="16"/>
              </w:rPr>
            </w:pPr>
            <w:r>
              <w:rPr>
                <w:color w:val="231F20"/>
                <w:spacing w:val="-2"/>
                <w:sz w:val="16"/>
              </w:rPr>
              <w:t>$3,750</w:t>
            </w:r>
          </w:p>
        </w:tc>
        <w:tc>
          <w:tcPr>
            <w:tcW w:w="992" w:type="dxa"/>
            <w:tcBorders>
              <w:left w:val="single" w:sz="4" w:space="0" w:color="231F20"/>
            </w:tcBorders>
          </w:tcPr>
          <w:p>
            <w:pPr>
              <w:pStyle w:val="TableParagraph"/>
              <w:spacing w:line="174" w:lineRule="exact" w:before="45"/>
              <w:ind w:right="249"/>
              <w:rPr>
                <w:sz w:val="16"/>
              </w:rPr>
            </w:pPr>
            <w:r>
              <w:rPr>
                <w:color w:val="231F20"/>
                <w:spacing w:val="-2"/>
                <w:sz w:val="16"/>
              </w:rPr>
              <w:t>$7,500</w:t>
            </w:r>
          </w:p>
        </w:tc>
        <w:tc>
          <w:tcPr>
            <w:tcW w:w="877" w:type="dxa"/>
          </w:tcPr>
          <w:p>
            <w:pPr>
              <w:pStyle w:val="TableParagraph"/>
              <w:spacing w:line="174" w:lineRule="exact" w:before="45"/>
              <w:ind w:right="38"/>
              <w:rPr>
                <w:sz w:val="16"/>
              </w:rPr>
            </w:pPr>
            <w:r>
              <w:rPr>
                <w:color w:val="231F20"/>
                <w:spacing w:val="-2"/>
                <w:sz w:val="16"/>
              </w:rPr>
              <w:t>$13,463</w:t>
            </w:r>
          </w:p>
        </w:tc>
        <w:tc>
          <w:tcPr>
            <w:tcW w:w="1760" w:type="dxa"/>
          </w:tcPr>
          <w:p>
            <w:pPr>
              <w:pStyle w:val="TableParagraph"/>
              <w:spacing w:line="174" w:lineRule="exact" w:before="45"/>
              <w:ind w:right="72"/>
              <w:rPr>
                <w:sz w:val="16"/>
              </w:rPr>
            </w:pPr>
            <w:r>
              <w:rPr>
                <w:color w:val="231F20"/>
                <w:spacing w:val="-5"/>
                <w:sz w:val="16"/>
              </w:rPr>
              <w:t>10%</w:t>
            </w:r>
          </w:p>
        </w:tc>
        <w:tc>
          <w:tcPr>
            <w:tcW w:w="939" w:type="dxa"/>
          </w:tcPr>
          <w:p>
            <w:pPr>
              <w:pStyle w:val="TableParagraph"/>
              <w:spacing w:line="147" w:lineRule="exact" w:before="73"/>
              <w:ind w:left="2" w:right="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747" w:type="dxa"/>
          </w:tcPr>
          <w:p>
            <w:pPr>
              <w:pStyle w:val="TableParagraph"/>
              <w:spacing w:line="174" w:lineRule="exact" w:before="45"/>
              <w:ind w:right="69"/>
              <w:rPr>
                <w:sz w:val="16"/>
              </w:rPr>
            </w:pPr>
            <w:r>
              <w:rPr>
                <w:color w:val="231F20"/>
                <w:spacing w:val="-2"/>
                <w:sz w:val="16"/>
              </w:rPr>
              <w:t>$7,500</w:t>
            </w:r>
          </w:p>
        </w:tc>
      </w:tr>
      <w:tr>
        <w:trPr>
          <w:trHeight w:val="240" w:hRule="atLeast"/>
        </w:trPr>
        <w:tc>
          <w:tcPr>
            <w:tcW w:w="863" w:type="dxa"/>
          </w:tcPr>
          <w:p>
            <w:pPr>
              <w:pStyle w:val="TableParagraph"/>
              <w:spacing w:line="174" w:lineRule="exact" w:before="45"/>
              <w:ind w:right="145"/>
              <w:rPr>
                <w:sz w:val="16"/>
              </w:rPr>
            </w:pPr>
            <w:r>
              <w:rPr>
                <w:color w:val="231F20"/>
                <w:spacing w:val="-2"/>
                <w:sz w:val="16"/>
              </w:rPr>
              <w:t>$6,731</w:t>
            </w:r>
          </w:p>
        </w:tc>
        <w:tc>
          <w:tcPr>
            <w:tcW w:w="860" w:type="dxa"/>
          </w:tcPr>
          <w:p>
            <w:pPr>
              <w:pStyle w:val="TableParagraph"/>
              <w:spacing w:line="174" w:lineRule="exact" w:before="45"/>
              <w:ind w:right="43"/>
              <w:rPr>
                <w:sz w:val="16"/>
              </w:rPr>
            </w:pPr>
            <w:r>
              <w:rPr>
                <w:color w:val="231F20"/>
                <w:spacing w:val="-2"/>
                <w:sz w:val="16"/>
              </w:rPr>
              <w:t>$15,869</w:t>
            </w:r>
          </w:p>
        </w:tc>
        <w:tc>
          <w:tcPr>
            <w:tcW w:w="1864" w:type="dxa"/>
          </w:tcPr>
          <w:p>
            <w:pPr>
              <w:pStyle w:val="TableParagraph"/>
              <w:spacing w:line="174" w:lineRule="exact" w:before="45"/>
              <w:ind w:right="168"/>
              <w:rPr>
                <w:sz w:val="16"/>
              </w:rPr>
            </w:pPr>
            <w:r>
              <w:rPr>
                <w:color w:val="231F20"/>
                <w:sz w:val="16"/>
              </w:rPr>
              <w:t>$298.10</w:t>
            </w:r>
            <w:r>
              <w:rPr>
                <w:color w:val="231F20"/>
                <w:spacing w:val="-6"/>
                <w:sz w:val="16"/>
              </w:rPr>
              <w:t> </w:t>
            </w:r>
            <w:r>
              <w:rPr>
                <w:color w:val="231F20"/>
                <w:sz w:val="16"/>
              </w:rPr>
              <w:t>plus</w:t>
            </w:r>
            <w:r>
              <w:rPr>
                <w:color w:val="231F20"/>
                <w:spacing w:val="-6"/>
                <w:sz w:val="16"/>
              </w:rPr>
              <w:t> </w:t>
            </w:r>
            <w:r>
              <w:rPr>
                <w:color w:val="231F20"/>
                <w:spacing w:val="-5"/>
                <w:sz w:val="16"/>
              </w:rPr>
              <w:t>12%</w:t>
            </w:r>
          </w:p>
        </w:tc>
        <w:tc>
          <w:tcPr>
            <w:tcW w:w="771" w:type="dxa"/>
          </w:tcPr>
          <w:p>
            <w:pPr>
              <w:pStyle w:val="TableParagraph"/>
              <w:spacing w:line="147" w:lineRule="exact" w:before="73"/>
              <w:ind w:right="2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878" w:type="dxa"/>
            <w:tcBorders>
              <w:right w:val="single" w:sz="4" w:space="0" w:color="231F20"/>
            </w:tcBorders>
          </w:tcPr>
          <w:p>
            <w:pPr>
              <w:pStyle w:val="TableParagraph"/>
              <w:spacing w:line="174" w:lineRule="exact" w:before="45"/>
              <w:ind w:right="190"/>
              <w:rPr>
                <w:sz w:val="16"/>
              </w:rPr>
            </w:pPr>
            <w:r>
              <w:rPr>
                <w:color w:val="231F20"/>
                <w:spacing w:val="-2"/>
                <w:sz w:val="16"/>
              </w:rPr>
              <w:t>$6,731</w:t>
            </w:r>
          </w:p>
        </w:tc>
        <w:tc>
          <w:tcPr>
            <w:tcW w:w="992" w:type="dxa"/>
            <w:tcBorders>
              <w:left w:val="single" w:sz="4" w:space="0" w:color="231F20"/>
            </w:tcBorders>
          </w:tcPr>
          <w:p>
            <w:pPr>
              <w:pStyle w:val="TableParagraph"/>
              <w:spacing w:line="174" w:lineRule="exact" w:before="45"/>
              <w:ind w:right="249"/>
              <w:rPr>
                <w:sz w:val="16"/>
              </w:rPr>
            </w:pPr>
            <w:r>
              <w:rPr>
                <w:color w:val="231F20"/>
                <w:spacing w:val="-2"/>
                <w:sz w:val="16"/>
              </w:rPr>
              <w:t>$13,463</w:t>
            </w:r>
          </w:p>
        </w:tc>
        <w:tc>
          <w:tcPr>
            <w:tcW w:w="877" w:type="dxa"/>
          </w:tcPr>
          <w:p>
            <w:pPr>
              <w:pStyle w:val="TableParagraph"/>
              <w:spacing w:line="174" w:lineRule="exact" w:before="45"/>
              <w:ind w:right="38"/>
              <w:rPr>
                <w:sz w:val="16"/>
              </w:rPr>
            </w:pPr>
            <w:r>
              <w:rPr>
                <w:color w:val="231F20"/>
                <w:spacing w:val="-2"/>
                <w:sz w:val="16"/>
              </w:rPr>
              <w:t>$31,738</w:t>
            </w:r>
          </w:p>
        </w:tc>
        <w:tc>
          <w:tcPr>
            <w:tcW w:w="1760" w:type="dxa"/>
          </w:tcPr>
          <w:p>
            <w:pPr>
              <w:pStyle w:val="TableParagraph"/>
              <w:spacing w:line="174" w:lineRule="exact" w:before="45"/>
              <w:ind w:right="72"/>
              <w:rPr>
                <w:sz w:val="16"/>
              </w:rPr>
            </w:pPr>
            <w:r>
              <w:rPr>
                <w:color w:val="231F20"/>
                <w:sz w:val="16"/>
              </w:rPr>
              <w:t>$596.25</w:t>
            </w:r>
            <w:r>
              <w:rPr>
                <w:color w:val="231F20"/>
                <w:spacing w:val="-9"/>
                <w:sz w:val="16"/>
              </w:rPr>
              <w:t> </w:t>
            </w:r>
            <w:r>
              <w:rPr>
                <w:color w:val="231F20"/>
                <w:sz w:val="16"/>
              </w:rPr>
              <w:t>plus</w:t>
            </w:r>
            <w:r>
              <w:rPr>
                <w:color w:val="231F20"/>
                <w:spacing w:val="-8"/>
                <w:sz w:val="16"/>
              </w:rPr>
              <w:t> </w:t>
            </w:r>
            <w:r>
              <w:rPr>
                <w:color w:val="231F20"/>
                <w:spacing w:val="-5"/>
                <w:sz w:val="16"/>
              </w:rPr>
              <w:t>12%</w:t>
            </w:r>
          </w:p>
        </w:tc>
        <w:tc>
          <w:tcPr>
            <w:tcW w:w="939" w:type="dxa"/>
          </w:tcPr>
          <w:p>
            <w:pPr>
              <w:pStyle w:val="TableParagraph"/>
              <w:spacing w:line="147" w:lineRule="exact" w:before="73"/>
              <w:ind w:left="2" w:right="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747" w:type="dxa"/>
          </w:tcPr>
          <w:p>
            <w:pPr>
              <w:pStyle w:val="TableParagraph"/>
              <w:spacing w:line="174" w:lineRule="exact" w:before="45"/>
              <w:ind w:right="69"/>
              <w:rPr>
                <w:sz w:val="16"/>
              </w:rPr>
            </w:pPr>
            <w:r>
              <w:rPr>
                <w:color w:val="231F20"/>
                <w:spacing w:val="-2"/>
                <w:sz w:val="16"/>
              </w:rPr>
              <w:t>$13,463</w:t>
            </w:r>
          </w:p>
        </w:tc>
      </w:tr>
      <w:tr>
        <w:trPr>
          <w:trHeight w:val="240" w:hRule="atLeast"/>
        </w:trPr>
        <w:tc>
          <w:tcPr>
            <w:tcW w:w="863" w:type="dxa"/>
          </w:tcPr>
          <w:p>
            <w:pPr>
              <w:pStyle w:val="TableParagraph"/>
              <w:spacing w:line="174" w:lineRule="exact" w:before="45"/>
              <w:ind w:right="145"/>
              <w:rPr>
                <w:sz w:val="16"/>
              </w:rPr>
            </w:pPr>
            <w:r>
              <w:rPr>
                <w:color w:val="231F20"/>
                <w:spacing w:val="-2"/>
                <w:sz w:val="16"/>
              </w:rPr>
              <w:t>$15,869</w:t>
            </w:r>
          </w:p>
        </w:tc>
        <w:tc>
          <w:tcPr>
            <w:tcW w:w="860" w:type="dxa"/>
          </w:tcPr>
          <w:p>
            <w:pPr>
              <w:pStyle w:val="TableParagraph"/>
              <w:spacing w:line="174" w:lineRule="exact" w:before="45"/>
              <w:ind w:right="43"/>
              <w:rPr>
                <w:sz w:val="16"/>
              </w:rPr>
            </w:pPr>
            <w:r>
              <w:rPr>
                <w:color w:val="231F20"/>
                <w:spacing w:val="-2"/>
                <w:sz w:val="16"/>
              </w:rPr>
              <w:t>$29,588</w:t>
            </w:r>
          </w:p>
        </w:tc>
        <w:tc>
          <w:tcPr>
            <w:tcW w:w="1864" w:type="dxa"/>
          </w:tcPr>
          <w:p>
            <w:pPr>
              <w:pStyle w:val="TableParagraph"/>
              <w:spacing w:line="174" w:lineRule="exact" w:before="45"/>
              <w:ind w:right="168"/>
              <w:rPr>
                <w:sz w:val="16"/>
              </w:rPr>
            </w:pPr>
            <w:r>
              <w:rPr>
                <w:color w:val="231F20"/>
                <w:sz w:val="16"/>
              </w:rPr>
              <w:t>$1,394.66</w:t>
            </w:r>
            <w:r>
              <w:rPr>
                <w:color w:val="231F20"/>
                <w:spacing w:val="-6"/>
                <w:sz w:val="16"/>
              </w:rPr>
              <w:t> </w:t>
            </w:r>
            <w:r>
              <w:rPr>
                <w:color w:val="231F20"/>
                <w:sz w:val="16"/>
              </w:rPr>
              <w:t>plus</w:t>
            </w:r>
            <w:r>
              <w:rPr>
                <w:color w:val="231F20"/>
                <w:spacing w:val="-6"/>
                <w:sz w:val="16"/>
              </w:rPr>
              <w:t> </w:t>
            </w:r>
            <w:r>
              <w:rPr>
                <w:color w:val="231F20"/>
                <w:spacing w:val="-5"/>
                <w:sz w:val="16"/>
              </w:rPr>
              <w:t>22%</w:t>
            </w:r>
          </w:p>
        </w:tc>
        <w:tc>
          <w:tcPr>
            <w:tcW w:w="771" w:type="dxa"/>
          </w:tcPr>
          <w:p>
            <w:pPr>
              <w:pStyle w:val="TableParagraph"/>
              <w:spacing w:line="147" w:lineRule="exact" w:before="73"/>
              <w:ind w:right="2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878" w:type="dxa"/>
            <w:tcBorders>
              <w:right w:val="single" w:sz="4" w:space="0" w:color="231F20"/>
            </w:tcBorders>
          </w:tcPr>
          <w:p>
            <w:pPr>
              <w:pStyle w:val="TableParagraph"/>
              <w:spacing w:line="174" w:lineRule="exact" w:before="45"/>
              <w:ind w:right="190"/>
              <w:rPr>
                <w:sz w:val="16"/>
              </w:rPr>
            </w:pPr>
            <w:r>
              <w:rPr>
                <w:color w:val="231F20"/>
                <w:spacing w:val="-2"/>
                <w:sz w:val="16"/>
              </w:rPr>
              <w:t>$15,869</w:t>
            </w:r>
          </w:p>
        </w:tc>
        <w:tc>
          <w:tcPr>
            <w:tcW w:w="992" w:type="dxa"/>
            <w:tcBorders>
              <w:left w:val="single" w:sz="4" w:space="0" w:color="231F20"/>
            </w:tcBorders>
          </w:tcPr>
          <w:p>
            <w:pPr>
              <w:pStyle w:val="TableParagraph"/>
              <w:spacing w:line="174" w:lineRule="exact" w:before="45"/>
              <w:ind w:right="249"/>
              <w:rPr>
                <w:sz w:val="16"/>
              </w:rPr>
            </w:pPr>
            <w:r>
              <w:rPr>
                <w:color w:val="231F20"/>
                <w:spacing w:val="-2"/>
                <w:sz w:val="16"/>
              </w:rPr>
              <w:t>$31,738</w:t>
            </w:r>
          </w:p>
        </w:tc>
        <w:tc>
          <w:tcPr>
            <w:tcW w:w="877" w:type="dxa"/>
          </w:tcPr>
          <w:p>
            <w:pPr>
              <w:pStyle w:val="TableParagraph"/>
              <w:spacing w:line="174" w:lineRule="exact" w:before="45"/>
              <w:ind w:right="38"/>
              <w:rPr>
                <w:sz w:val="16"/>
              </w:rPr>
            </w:pPr>
            <w:r>
              <w:rPr>
                <w:color w:val="231F20"/>
                <w:spacing w:val="-2"/>
                <w:sz w:val="16"/>
              </w:rPr>
              <w:t>$59,175</w:t>
            </w:r>
          </w:p>
        </w:tc>
        <w:tc>
          <w:tcPr>
            <w:tcW w:w="1760" w:type="dxa"/>
          </w:tcPr>
          <w:p>
            <w:pPr>
              <w:pStyle w:val="TableParagraph"/>
              <w:spacing w:line="174" w:lineRule="exact" w:before="45"/>
              <w:ind w:right="72"/>
              <w:rPr>
                <w:sz w:val="16"/>
              </w:rPr>
            </w:pPr>
            <w:r>
              <w:rPr>
                <w:color w:val="231F20"/>
                <w:sz w:val="16"/>
              </w:rPr>
              <w:t>$2,789.25</w:t>
            </w:r>
            <w:r>
              <w:rPr>
                <w:color w:val="231F20"/>
                <w:spacing w:val="-10"/>
                <w:sz w:val="16"/>
              </w:rPr>
              <w:t> </w:t>
            </w:r>
            <w:r>
              <w:rPr>
                <w:color w:val="231F20"/>
                <w:sz w:val="16"/>
              </w:rPr>
              <w:t>plus</w:t>
            </w:r>
            <w:r>
              <w:rPr>
                <w:color w:val="231F20"/>
                <w:spacing w:val="-9"/>
                <w:sz w:val="16"/>
              </w:rPr>
              <w:t> </w:t>
            </w:r>
            <w:r>
              <w:rPr>
                <w:color w:val="231F20"/>
                <w:spacing w:val="-5"/>
                <w:sz w:val="16"/>
              </w:rPr>
              <w:t>22%</w:t>
            </w:r>
          </w:p>
        </w:tc>
        <w:tc>
          <w:tcPr>
            <w:tcW w:w="939" w:type="dxa"/>
          </w:tcPr>
          <w:p>
            <w:pPr>
              <w:pStyle w:val="TableParagraph"/>
              <w:spacing w:line="147" w:lineRule="exact" w:before="73"/>
              <w:ind w:left="2" w:right="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747" w:type="dxa"/>
          </w:tcPr>
          <w:p>
            <w:pPr>
              <w:pStyle w:val="TableParagraph"/>
              <w:spacing w:line="174" w:lineRule="exact" w:before="45"/>
              <w:ind w:right="69"/>
              <w:rPr>
                <w:sz w:val="16"/>
              </w:rPr>
            </w:pPr>
            <w:r>
              <w:rPr>
                <w:color w:val="231F20"/>
                <w:spacing w:val="-2"/>
                <w:sz w:val="16"/>
              </w:rPr>
              <w:t>$31,738</w:t>
            </w:r>
          </w:p>
        </w:tc>
      </w:tr>
      <w:tr>
        <w:trPr>
          <w:trHeight w:val="254" w:hRule="atLeast"/>
        </w:trPr>
        <w:tc>
          <w:tcPr>
            <w:tcW w:w="863" w:type="dxa"/>
            <w:tcBorders>
              <w:bottom w:val="single" w:sz="4" w:space="0" w:color="231F20"/>
            </w:tcBorders>
          </w:tcPr>
          <w:p>
            <w:pPr>
              <w:pStyle w:val="TableParagraph"/>
              <w:spacing w:line="240" w:lineRule="auto" w:before="45"/>
              <w:ind w:right="145"/>
              <w:rPr>
                <w:sz w:val="16"/>
              </w:rPr>
            </w:pPr>
            <w:r>
              <w:rPr>
                <w:color w:val="231F20"/>
                <w:spacing w:val="-2"/>
                <w:sz w:val="16"/>
              </w:rPr>
              <w:t>$29,588</w:t>
            </w:r>
          </w:p>
        </w:tc>
        <w:tc>
          <w:tcPr>
            <w:tcW w:w="860" w:type="dxa"/>
            <w:tcBorders>
              <w:bottom w:val="single" w:sz="4" w:space="0" w:color="231F20"/>
            </w:tcBorders>
          </w:tcPr>
          <w:p>
            <w:pPr>
              <w:pStyle w:val="TableParagraph"/>
              <w:spacing w:line="240" w:lineRule="auto" w:before="45"/>
              <w:ind w:right="82"/>
              <w:rPr>
                <w:sz w:val="16"/>
              </w:rPr>
            </w:pP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pacing w:val="-10"/>
                <w:sz w:val="16"/>
              </w:rPr>
              <w:t>-</w:t>
            </w:r>
          </w:p>
        </w:tc>
        <w:tc>
          <w:tcPr>
            <w:tcW w:w="1864" w:type="dxa"/>
            <w:tcBorders>
              <w:bottom w:val="single" w:sz="4" w:space="0" w:color="231F20"/>
            </w:tcBorders>
          </w:tcPr>
          <w:p>
            <w:pPr>
              <w:pStyle w:val="TableParagraph"/>
              <w:spacing w:line="240" w:lineRule="auto" w:before="45"/>
              <w:ind w:right="168"/>
              <w:rPr>
                <w:sz w:val="16"/>
              </w:rPr>
            </w:pPr>
            <w:r>
              <w:rPr>
                <w:color w:val="231F20"/>
                <w:sz w:val="16"/>
              </w:rPr>
              <w:t>$4,412.84</w:t>
            </w:r>
            <w:r>
              <w:rPr>
                <w:color w:val="231F20"/>
                <w:spacing w:val="-6"/>
                <w:sz w:val="16"/>
              </w:rPr>
              <w:t> </w:t>
            </w:r>
            <w:r>
              <w:rPr>
                <w:color w:val="231F20"/>
                <w:sz w:val="16"/>
              </w:rPr>
              <w:t>plus</w:t>
            </w:r>
            <w:r>
              <w:rPr>
                <w:color w:val="231F20"/>
                <w:spacing w:val="-6"/>
                <w:sz w:val="16"/>
              </w:rPr>
              <w:t> </w:t>
            </w:r>
            <w:r>
              <w:rPr>
                <w:color w:val="231F20"/>
                <w:spacing w:val="-5"/>
                <w:sz w:val="16"/>
              </w:rPr>
              <w:t>24%</w:t>
            </w:r>
          </w:p>
        </w:tc>
        <w:tc>
          <w:tcPr>
            <w:tcW w:w="771" w:type="dxa"/>
            <w:tcBorders>
              <w:bottom w:val="single" w:sz="4" w:space="0" w:color="231F20"/>
            </w:tcBorders>
          </w:tcPr>
          <w:p>
            <w:pPr>
              <w:pStyle w:val="TableParagraph"/>
              <w:spacing w:line="240" w:lineRule="auto" w:before="73"/>
              <w:ind w:right="2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878" w:type="dxa"/>
            <w:tcBorders>
              <w:bottom w:val="single" w:sz="4" w:space="0" w:color="231F20"/>
              <w:right w:val="single" w:sz="4" w:space="0" w:color="231F20"/>
            </w:tcBorders>
          </w:tcPr>
          <w:p>
            <w:pPr>
              <w:pStyle w:val="TableParagraph"/>
              <w:spacing w:line="240" w:lineRule="auto" w:before="45"/>
              <w:ind w:right="190"/>
              <w:rPr>
                <w:sz w:val="16"/>
              </w:rPr>
            </w:pPr>
            <w:r>
              <w:rPr>
                <w:color w:val="231F20"/>
                <w:spacing w:val="-2"/>
                <w:sz w:val="16"/>
              </w:rPr>
              <w:t>$29,588</w:t>
            </w:r>
          </w:p>
        </w:tc>
        <w:tc>
          <w:tcPr>
            <w:tcW w:w="992" w:type="dxa"/>
            <w:tcBorders>
              <w:left w:val="single" w:sz="4" w:space="0" w:color="231F20"/>
              <w:bottom w:val="single" w:sz="4" w:space="0" w:color="231F20"/>
            </w:tcBorders>
          </w:tcPr>
          <w:p>
            <w:pPr>
              <w:pStyle w:val="TableParagraph"/>
              <w:spacing w:line="240" w:lineRule="auto" w:before="45"/>
              <w:ind w:right="249"/>
              <w:rPr>
                <w:sz w:val="16"/>
              </w:rPr>
            </w:pPr>
            <w:r>
              <w:rPr>
                <w:color w:val="231F20"/>
                <w:spacing w:val="-2"/>
                <w:sz w:val="16"/>
              </w:rPr>
              <w:t>$59,175</w:t>
            </w:r>
          </w:p>
        </w:tc>
        <w:tc>
          <w:tcPr>
            <w:tcW w:w="877" w:type="dxa"/>
            <w:tcBorders>
              <w:bottom w:val="single" w:sz="4" w:space="0" w:color="231F20"/>
            </w:tcBorders>
          </w:tcPr>
          <w:p>
            <w:pPr>
              <w:pStyle w:val="TableParagraph"/>
              <w:spacing w:line="240" w:lineRule="auto" w:before="45"/>
              <w:ind w:right="38"/>
              <w:rPr>
                <w:sz w:val="16"/>
              </w:rPr>
            </w:pP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pacing w:val="-10"/>
                <w:sz w:val="16"/>
              </w:rPr>
              <w:t>-</w:t>
            </w:r>
          </w:p>
        </w:tc>
        <w:tc>
          <w:tcPr>
            <w:tcW w:w="1760" w:type="dxa"/>
            <w:tcBorders>
              <w:bottom w:val="single" w:sz="4" w:space="0" w:color="231F20"/>
            </w:tcBorders>
          </w:tcPr>
          <w:p>
            <w:pPr>
              <w:pStyle w:val="TableParagraph"/>
              <w:spacing w:line="240" w:lineRule="auto" w:before="45"/>
              <w:ind w:right="72"/>
              <w:rPr>
                <w:sz w:val="16"/>
              </w:rPr>
            </w:pPr>
            <w:r>
              <w:rPr>
                <w:color w:val="231F20"/>
                <w:sz w:val="16"/>
              </w:rPr>
              <w:t>$8,825.50</w:t>
            </w:r>
            <w:r>
              <w:rPr>
                <w:color w:val="231F20"/>
                <w:spacing w:val="-10"/>
                <w:sz w:val="16"/>
              </w:rPr>
              <w:t> </w:t>
            </w:r>
            <w:r>
              <w:rPr>
                <w:color w:val="231F20"/>
                <w:sz w:val="16"/>
              </w:rPr>
              <w:t>plus</w:t>
            </w:r>
            <w:r>
              <w:rPr>
                <w:color w:val="231F20"/>
                <w:spacing w:val="-9"/>
                <w:sz w:val="16"/>
              </w:rPr>
              <w:t> </w:t>
            </w:r>
            <w:r>
              <w:rPr>
                <w:color w:val="231F20"/>
                <w:spacing w:val="-5"/>
                <w:sz w:val="16"/>
              </w:rPr>
              <w:t>24%</w:t>
            </w:r>
          </w:p>
        </w:tc>
        <w:tc>
          <w:tcPr>
            <w:tcW w:w="939" w:type="dxa"/>
            <w:tcBorders>
              <w:bottom w:val="single" w:sz="4" w:space="0" w:color="231F20"/>
            </w:tcBorders>
          </w:tcPr>
          <w:p>
            <w:pPr>
              <w:pStyle w:val="TableParagraph"/>
              <w:spacing w:line="240" w:lineRule="auto" w:before="73"/>
              <w:ind w:left="2" w:right="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747" w:type="dxa"/>
            <w:tcBorders>
              <w:bottom w:val="single" w:sz="4" w:space="0" w:color="231F20"/>
            </w:tcBorders>
          </w:tcPr>
          <w:p>
            <w:pPr>
              <w:pStyle w:val="TableParagraph"/>
              <w:spacing w:line="240" w:lineRule="auto" w:before="45"/>
              <w:ind w:right="69"/>
              <w:rPr>
                <w:sz w:val="16"/>
              </w:rPr>
            </w:pPr>
            <w:r>
              <w:rPr>
                <w:color w:val="231F20"/>
                <w:spacing w:val="-2"/>
                <w:sz w:val="16"/>
              </w:rPr>
              <w:t>$59,175</w:t>
            </w:r>
          </w:p>
        </w:tc>
      </w:tr>
      <w:tr>
        <w:trPr>
          <w:trHeight w:val="545" w:hRule="atLeast"/>
        </w:trPr>
        <w:tc>
          <w:tcPr>
            <w:tcW w:w="3587" w:type="dxa"/>
            <w:gridSpan w:val="3"/>
            <w:tcBorders>
              <w:top w:val="single" w:sz="4" w:space="0" w:color="231F20"/>
            </w:tcBorders>
          </w:tcPr>
          <w:p>
            <w:pPr>
              <w:pStyle w:val="TableParagraph"/>
              <w:spacing w:line="240" w:lineRule="auto" w:before="56"/>
              <w:ind w:right="0"/>
              <w:jc w:val="left"/>
              <w:rPr>
                <w:rFonts w:ascii="Arial Black"/>
                <w:sz w:val="16"/>
              </w:rPr>
            </w:pPr>
          </w:p>
          <w:p>
            <w:pPr>
              <w:pStyle w:val="TableParagraph"/>
              <w:spacing w:line="240" w:lineRule="auto" w:before="1"/>
              <w:ind w:left="80" w:right="0"/>
              <w:jc w:val="left"/>
              <w:rPr>
                <w:rFonts w:ascii="Arial Black" w:hAnsi="Arial Black"/>
                <w:sz w:val="16"/>
              </w:rPr>
            </w:pPr>
            <w:r>
              <w:rPr>
                <w:rFonts w:ascii="Arial Black" w:hAnsi="Arial Black"/>
                <w:color w:val="231F20"/>
                <w:w w:val="85"/>
                <w:sz w:val="16"/>
              </w:rPr>
              <w:t>Table</w:t>
            </w:r>
            <w:r>
              <w:rPr>
                <w:rFonts w:ascii="Arial Black" w:hAnsi="Arial Black"/>
                <w:color w:val="231F20"/>
                <w:spacing w:val="-1"/>
                <w:sz w:val="16"/>
              </w:rPr>
              <w:t> </w:t>
            </w:r>
            <w:r>
              <w:rPr>
                <w:rFonts w:ascii="Arial Black" w:hAnsi="Arial Black"/>
                <w:color w:val="231F20"/>
                <w:w w:val="85"/>
                <w:sz w:val="16"/>
              </w:rPr>
              <w:t>7—ANNUAL</w:t>
            </w:r>
            <w:r>
              <w:rPr>
                <w:rFonts w:ascii="Arial Black" w:hAnsi="Arial Black"/>
                <w:color w:val="231F20"/>
                <w:sz w:val="16"/>
              </w:rPr>
              <w:t> </w:t>
            </w:r>
            <w:r>
              <w:rPr>
                <w:rFonts w:ascii="Arial Black" w:hAnsi="Arial Black"/>
                <w:color w:val="231F20"/>
                <w:w w:val="85"/>
                <w:sz w:val="16"/>
              </w:rPr>
              <w:t>DISTRIBUTION</w:t>
            </w:r>
            <w:r>
              <w:rPr>
                <w:rFonts w:ascii="Arial Black" w:hAnsi="Arial Black"/>
                <w:color w:val="231F20"/>
                <w:sz w:val="16"/>
              </w:rPr>
              <w:t> </w:t>
            </w:r>
            <w:r>
              <w:rPr>
                <w:rFonts w:ascii="Arial Black" w:hAnsi="Arial Black"/>
                <w:color w:val="231F20"/>
                <w:spacing w:val="-2"/>
                <w:w w:val="85"/>
                <w:sz w:val="16"/>
              </w:rPr>
              <w:t>PERIOD</w:t>
            </w:r>
          </w:p>
        </w:tc>
        <w:tc>
          <w:tcPr>
            <w:tcW w:w="771" w:type="dxa"/>
            <w:tcBorders>
              <w:top w:val="single" w:sz="4" w:space="0" w:color="231F20"/>
            </w:tcBorders>
          </w:tcPr>
          <w:p>
            <w:pPr>
              <w:pStyle w:val="TableParagraph"/>
              <w:spacing w:line="240" w:lineRule="auto" w:before="0"/>
              <w:ind w:right="0"/>
              <w:jc w:val="left"/>
              <w:rPr>
                <w:rFonts w:ascii="Times New Roman"/>
                <w:sz w:val="16"/>
              </w:rPr>
            </w:pPr>
          </w:p>
        </w:tc>
        <w:tc>
          <w:tcPr>
            <w:tcW w:w="878" w:type="dxa"/>
            <w:tcBorders>
              <w:top w:val="single" w:sz="4" w:space="0" w:color="231F20"/>
              <w:right w:val="single" w:sz="4" w:space="0" w:color="231F20"/>
            </w:tcBorders>
          </w:tcPr>
          <w:p>
            <w:pPr>
              <w:pStyle w:val="TableParagraph"/>
              <w:spacing w:line="240" w:lineRule="auto" w:before="0"/>
              <w:ind w:right="0"/>
              <w:jc w:val="left"/>
              <w:rPr>
                <w:rFonts w:ascii="Times New Roman"/>
                <w:sz w:val="16"/>
              </w:rPr>
            </w:pPr>
          </w:p>
        </w:tc>
        <w:tc>
          <w:tcPr>
            <w:tcW w:w="5315" w:type="dxa"/>
            <w:gridSpan w:val="5"/>
            <w:tcBorders>
              <w:top w:val="single" w:sz="4" w:space="0" w:color="231F20"/>
              <w:left w:val="single" w:sz="4" w:space="0" w:color="231F20"/>
            </w:tcBorders>
          </w:tcPr>
          <w:p>
            <w:pPr>
              <w:pStyle w:val="TableParagraph"/>
              <w:spacing w:line="240" w:lineRule="auto" w:before="56"/>
              <w:ind w:right="0"/>
              <w:jc w:val="left"/>
              <w:rPr>
                <w:rFonts w:ascii="Arial Black"/>
                <w:sz w:val="16"/>
              </w:rPr>
            </w:pPr>
          </w:p>
          <w:p>
            <w:pPr>
              <w:pStyle w:val="TableParagraph"/>
              <w:spacing w:line="240" w:lineRule="auto" w:before="1"/>
              <w:ind w:left="56" w:right="0"/>
              <w:jc w:val="left"/>
              <w:rPr>
                <w:rFonts w:ascii="Arial Black" w:hAnsi="Arial Black"/>
                <w:sz w:val="16"/>
              </w:rPr>
            </w:pPr>
            <w:r>
              <w:rPr>
                <w:rFonts w:ascii="Arial Black" w:hAnsi="Arial Black"/>
                <w:color w:val="231F20"/>
                <w:w w:val="85"/>
                <w:sz w:val="16"/>
              </w:rPr>
              <w:t>Table</w:t>
            </w:r>
            <w:r>
              <w:rPr>
                <w:rFonts w:ascii="Arial Black" w:hAnsi="Arial Black"/>
                <w:color w:val="231F20"/>
                <w:sz w:val="16"/>
              </w:rPr>
              <w:t> </w:t>
            </w:r>
            <w:r>
              <w:rPr>
                <w:rFonts w:ascii="Arial Black" w:hAnsi="Arial Black"/>
                <w:color w:val="231F20"/>
                <w:w w:val="85"/>
                <w:sz w:val="16"/>
              </w:rPr>
              <w:t>8—DAILY</w:t>
            </w:r>
            <w:r>
              <w:rPr>
                <w:rFonts w:ascii="Arial Black" w:hAnsi="Arial Black"/>
                <w:color w:val="231F20"/>
                <w:spacing w:val="1"/>
                <w:sz w:val="16"/>
              </w:rPr>
              <w:t> </w:t>
            </w:r>
            <w:r>
              <w:rPr>
                <w:rFonts w:ascii="Arial Black" w:hAnsi="Arial Black"/>
                <w:color w:val="231F20"/>
                <w:w w:val="85"/>
                <w:sz w:val="16"/>
              </w:rPr>
              <w:t>or</w:t>
            </w:r>
            <w:r>
              <w:rPr>
                <w:rFonts w:ascii="Arial Black" w:hAnsi="Arial Black"/>
                <w:color w:val="231F20"/>
                <w:sz w:val="16"/>
              </w:rPr>
              <w:t> </w:t>
            </w:r>
            <w:r>
              <w:rPr>
                <w:rFonts w:ascii="Arial Black" w:hAnsi="Arial Black"/>
                <w:color w:val="231F20"/>
                <w:w w:val="85"/>
                <w:sz w:val="16"/>
              </w:rPr>
              <w:t>MISCELLANEOUS</w:t>
            </w:r>
            <w:r>
              <w:rPr>
                <w:rFonts w:ascii="Arial Black" w:hAnsi="Arial Black"/>
                <w:color w:val="231F20"/>
                <w:spacing w:val="1"/>
                <w:sz w:val="16"/>
              </w:rPr>
              <w:t> </w:t>
            </w:r>
            <w:r>
              <w:rPr>
                <w:rFonts w:ascii="Arial Black" w:hAnsi="Arial Black"/>
                <w:color w:val="231F20"/>
                <w:w w:val="85"/>
                <w:sz w:val="16"/>
              </w:rPr>
              <w:t>DISTRIBUTION</w:t>
            </w:r>
            <w:r>
              <w:rPr>
                <w:rFonts w:ascii="Arial Black" w:hAnsi="Arial Black"/>
                <w:color w:val="231F20"/>
                <w:spacing w:val="1"/>
                <w:sz w:val="16"/>
              </w:rPr>
              <w:t> </w:t>
            </w:r>
            <w:r>
              <w:rPr>
                <w:rFonts w:ascii="Arial Black" w:hAnsi="Arial Black"/>
                <w:color w:val="231F20"/>
                <w:spacing w:val="-2"/>
                <w:w w:val="85"/>
                <w:sz w:val="16"/>
              </w:rPr>
              <w:t>PERIOD</w:t>
            </w:r>
          </w:p>
        </w:tc>
      </w:tr>
      <w:tr>
        <w:trPr>
          <w:trHeight w:val="500" w:hRule="atLeast"/>
        </w:trPr>
        <w:tc>
          <w:tcPr>
            <w:tcW w:w="1723" w:type="dxa"/>
            <w:gridSpan w:val="2"/>
          </w:tcPr>
          <w:p>
            <w:pPr>
              <w:pStyle w:val="TableParagraph"/>
              <w:spacing w:line="200" w:lineRule="atLeast" w:before="66"/>
              <w:ind w:left="80" w:right="0"/>
              <w:jc w:val="left"/>
              <w:rPr>
                <w:sz w:val="16"/>
              </w:rPr>
            </w:pPr>
            <w:r>
              <w:rPr>
                <w:color w:val="231F20"/>
                <w:sz w:val="16"/>
              </w:rPr>
              <w:t>If</w:t>
            </w:r>
            <w:r>
              <w:rPr>
                <w:color w:val="231F20"/>
                <w:spacing w:val="-11"/>
                <w:sz w:val="16"/>
              </w:rPr>
              <w:t> </w:t>
            </w:r>
            <w:r>
              <w:rPr>
                <w:color w:val="231F20"/>
                <w:sz w:val="16"/>
              </w:rPr>
              <w:t>the</w:t>
            </w:r>
            <w:r>
              <w:rPr>
                <w:color w:val="231F20"/>
                <w:spacing w:val="-11"/>
                <w:sz w:val="16"/>
              </w:rPr>
              <w:t> </w:t>
            </w:r>
            <w:r>
              <w:rPr>
                <w:color w:val="231F20"/>
                <w:sz w:val="16"/>
              </w:rPr>
              <w:t>amount</w:t>
            </w:r>
            <w:r>
              <w:rPr>
                <w:color w:val="231F20"/>
                <w:spacing w:val="-10"/>
                <w:sz w:val="16"/>
              </w:rPr>
              <w:t> </w:t>
            </w:r>
            <w:r>
              <w:rPr>
                <w:color w:val="231F20"/>
                <w:sz w:val="16"/>
              </w:rPr>
              <w:t>of</w:t>
            </w:r>
            <w:r>
              <w:rPr>
                <w:color w:val="231F20"/>
                <w:spacing w:val="-11"/>
                <w:sz w:val="16"/>
              </w:rPr>
              <w:t> </w:t>
            </w:r>
            <w:r>
              <w:rPr>
                <w:color w:val="231F20"/>
                <w:sz w:val="16"/>
              </w:rPr>
              <w:t>the payment</w:t>
            </w:r>
            <w:r>
              <w:rPr>
                <w:color w:val="231F20"/>
                <w:spacing w:val="-6"/>
                <w:sz w:val="16"/>
              </w:rPr>
              <w:t> </w:t>
            </w:r>
            <w:r>
              <w:rPr>
                <w:color w:val="231F20"/>
                <w:sz w:val="16"/>
              </w:rPr>
              <w:t>is:</w:t>
            </w:r>
          </w:p>
        </w:tc>
        <w:tc>
          <w:tcPr>
            <w:tcW w:w="1864" w:type="dxa"/>
          </w:tcPr>
          <w:p>
            <w:pPr>
              <w:pStyle w:val="TableParagraph"/>
              <w:spacing w:line="200" w:lineRule="atLeast" w:before="66"/>
              <w:ind w:left="44" w:right="-15"/>
              <w:jc w:val="left"/>
              <w:rPr>
                <w:sz w:val="16"/>
              </w:rPr>
            </w:pPr>
            <w:r>
              <w:rPr>
                <w:color w:val="231F20"/>
                <w:sz w:val="16"/>
              </w:rPr>
              <w:t>The</w:t>
            </w:r>
            <w:r>
              <w:rPr>
                <w:color w:val="231F20"/>
                <w:spacing w:val="-11"/>
                <w:sz w:val="16"/>
              </w:rPr>
              <w:t> </w:t>
            </w:r>
            <w:r>
              <w:rPr>
                <w:color w:val="231F20"/>
                <w:sz w:val="16"/>
              </w:rPr>
              <w:t>amount</w:t>
            </w:r>
            <w:r>
              <w:rPr>
                <w:color w:val="231F20"/>
                <w:spacing w:val="-11"/>
                <w:sz w:val="16"/>
              </w:rPr>
              <w:t> </w:t>
            </w:r>
            <w:r>
              <w:rPr>
                <w:color w:val="231F20"/>
                <w:sz w:val="16"/>
              </w:rPr>
              <w:t>of</w:t>
            </w:r>
            <w:r>
              <w:rPr>
                <w:color w:val="231F20"/>
                <w:spacing w:val="-10"/>
                <w:sz w:val="16"/>
              </w:rPr>
              <w:t> </w:t>
            </w:r>
            <w:r>
              <w:rPr>
                <w:color w:val="231F20"/>
                <w:sz w:val="16"/>
              </w:rPr>
              <w:t>income</w:t>
            </w:r>
            <w:r>
              <w:rPr>
                <w:color w:val="231F20"/>
                <w:spacing w:val="-11"/>
                <w:sz w:val="16"/>
              </w:rPr>
              <w:t> </w:t>
            </w:r>
            <w:r>
              <w:rPr>
                <w:color w:val="231F20"/>
                <w:sz w:val="16"/>
              </w:rPr>
              <w:t>tax to withhold is:</w:t>
            </w:r>
          </w:p>
        </w:tc>
        <w:tc>
          <w:tcPr>
            <w:tcW w:w="771" w:type="dxa"/>
          </w:tcPr>
          <w:p>
            <w:pPr>
              <w:pStyle w:val="TableParagraph"/>
              <w:spacing w:line="240" w:lineRule="auto" w:before="0"/>
              <w:ind w:right="0"/>
              <w:jc w:val="left"/>
              <w:rPr>
                <w:rFonts w:ascii="Times New Roman"/>
                <w:sz w:val="16"/>
              </w:rPr>
            </w:pPr>
          </w:p>
        </w:tc>
        <w:tc>
          <w:tcPr>
            <w:tcW w:w="878" w:type="dxa"/>
            <w:tcBorders>
              <w:right w:val="single" w:sz="4" w:space="0" w:color="231F20"/>
            </w:tcBorders>
          </w:tcPr>
          <w:p>
            <w:pPr>
              <w:pStyle w:val="TableParagraph"/>
              <w:spacing w:line="240" w:lineRule="auto" w:before="0"/>
              <w:ind w:right="0"/>
              <w:jc w:val="left"/>
              <w:rPr>
                <w:rFonts w:ascii="Times New Roman"/>
                <w:sz w:val="16"/>
              </w:rPr>
            </w:pPr>
          </w:p>
        </w:tc>
        <w:tc>
          <w:tcPr>
            <w:tcW w:w="1869" w:type="dxa"/>
            <w:gridSpan w:val="2"/>
            <w:tcBorders>
              <w:left w:val="single" w:sz="4" w:space="0" w:color="231F20"/>
            </w:tcBorders>
          </w:tcPr>
          <w:p>
            <w:pPr>
              <w:pStyle w:val="TableParagraph"/>
              <w:spacing w:line="200" w:lineRule="atLeast" w:before="66"/>
              <w:ind w:left="56" w:right="-15"/>
              <w:jc w:val="left"/>
              <w:rPr>
                <w:sz w:val="16"/>
              </w:rPr>
            </w:pPr>
            <w:r>
              <w:rPr>
                <w:color w:val="231F20"/>
                <w:sz w:val="16"/>
              </w:rPr>
              <w:t>If</w:t>
            </w:r>
            <w:r>
              <w:rPr>
                <w:color w:val="231F20"/>
                <w:spacing w:val="-11"/>
                <w:sz w:val="16"/>
              </w:rPr>
              <w:t> </w:t>
            </w:r>
            <w:r>
              <w:rPr>
                <w:color w:val="231F20"/>
                <w:sz w:val="16"/>
              </w:rPr>
              <w:t>the</w:t>
            </w:r>
            <w:r>
              <w:rPr>
                <w:color w:val="231F20"/>
                <w:spacing w:val="-11"/>
                <w:sz w:val="16"/>
              </w:rPr>
              <w:t> </w:t>
            </w:r>
            <w:r>
              <w:rPr>
                <w:color w:val="231F20"/>
                <w:sz w:val="16"/>
              </w:rPr>
              <w:t>amount</w:t>
            </w:r>
            <w:r>
              <w:rPr>
                <w:color w:val="231F20"/>
                <w:spacing w:val="-10"/>
                <w:sz w:val="16"/>
              </w:rPr>
              <w:t> </w:t>
            </w:r>
            <w:r>
              <w:rPr>
                <w:color w:val="231F20"/>
                <w:sz w:val="16"/>
              </w:rPr>
              <w:t>of</w:t>
            </w:r>
            <w:r>
              <w:rPr>
                <w:color w:val="231F20"/>
                <w:spacing w:val="-11"/>
                <w:sz w:val="16"/>
              </w:rPr>
              <w:t> </w:t>
            </w:r>
            <w:r>
              <w:rPr>
                <w:color w:val="231F20"/>
                <w:sz w:val="16"/>
              </w:rPr>
              <w:t>the payment</w:t>
            </w:r>
            <w:r>
              <w:rPr>
                <w:color w:val="231F20"/>
                <w:spacing w:val="-6"/>
                <w:sz w:val="16"/>
              </w:rPr>
              <w:t> </w:t>
            </w:r>
            <w:r>
              <w:rPr>
                <w:color w:val="231F20"/>
                <w:sz w:val="16"/>
              </w:rPr>
              <w:t>is:</w:t>
            </w:r>
          </w:p>
        </w:tc>
        <w:tc>
          <w:tcPr>
            <w:tcW w:w="2699" w:type="dxa"/>
            <w:gridSpan w:val="2"/>
          </w:tcPr>
          <w:p>
            <w:pPr>
              <w:pStyle w:val="TableParagraph"/>
              <w:spacing w:line="200" w:lineRule="atLeast" w:before="66"/>
              <w:ind w:left="49" w:right="736"/>
              <w:jc w:val="left"/>
              <w:rPr>
                <w:sz w:val="16"/>
              </w:rPr>
            </w:pPr>
            <w:r>
              <w:rPr>
                <w:color w:val="231F20"/>
                <w:sz w:val="16"/>
              </w:rPr>
              <w:t>The</w:t>
            </w:r>
            <w:r>
              <w:rPr>
                <w:color w:val="231F20"/>
                <w:spacing w:val="-11"/>
                <w:sz w:val="16"/>
              </w:rPr>
              <w:t> </w:t>
            </w:r>
            <w:r>
              <w:rPr>
                <w:color w:val="231F20"/>
                <w:sz w:val="16"/>
              </w:rPr>
              <w:t>amount</w:t>
            </w:r>
            <w:r>
              <w:rPr>
                <w:color w:val="231F20"/>
                <w:spacing w:val="-11"/>
                <w:sz w:val="16"/>
              </w:rPr>
              <w:t> </w:t>
            </w:r>
            <w:r>
              <w:rPr>
                <w:color w:val="231F20"/>
                <w:sz w:val="16"/>
              </w:rPr>
              <w:t>of</w:t>
            </w:r>
            <w:r>
              <w:rPr>
                <w:color w:val="231F20"/>
                <w:spacing w:val="-10"/>
                <w:sz w:val="16"/>
              </w:rPr>
              <w:t> </w:t>
            </w:r>
            <w:r>
              <w:rPr>
                <w:color w:val="231F20"/>
                <w:sz w:val="16"/>
              </w:rPr>
              <w:t>income</w:t>
            </w:r>
            <w:r>
              <w:rPr>
                <w:color w:val="231F20"/>
                <w:spacing w:val="-11"/>
                <w:sz w:val="16"/>
              </w:rPr>
              <w:t> </w:t>
            </w:r>
            <w:r>
              <w:rPr>
                <w:color w:val="231F20"/>
                <w:sz w:val="16"/>
              </w:rPr>
              <w:t>tax to withhold is:</w:t>
            </w:r>
          </w:p>
        </w:tc>
        <w:tc>
          <w:tcPr>
            <w:tcW w:w="747" w:type="dxa"/>
          </w:tcPr>
          <w:p>
            <w:pPr>
              <w:pStyle w:val="TableParagraph"/>
              <w:spacing w:line="240" w:lineRule="auto" w:before="0"/>
              <w:ind w:right="0"/>
              <w:jc w:val="left"/>
              <w:rPr>
                <w:rFonts w:ascii="Times New Roman"/>
                <w:sz w:val="16"/>
              </w:rPr>
            </w:pPr>
          </w:p>
        </w:tc>
      </w:tr>
      <w:tr>
        <w:trPr>
          <w:trHeight w:val="290" w:hRule="atLeast"/>
        </w:trPr>
        <w:tc>
          <w:tcPr>
            <w:tcW w:w="863" w:type="dxa"/>
          </w:tcPr>
          <w:p>
            <w:pPr>
              <w:pStyle w:val="TableParagraph"/>
              <w:spacing w:line="240" w:lineRule="auto" w:before="65"/>
              <w:ind w:right="187"/>
              <w:rPr>
                <w:sz w:val="16"/>
              </w:rPr>
            </w:pPr>
            <w:r>
              <w:rPr>
                <w:color w:val="231F20"/>
                <w:sz w:val="16"/>
              </w:rPr>
              <w:t>Not</w:t>
            </w:r>
            <w:r>
              <w:rPr>
                <w:color w:val="231F20"/>
                <w:spacing w:val="-4"/>
                <w:sz w:val="16"/>
              </w:rPr>
              <w:t> over</w:t>
            </w:r>
          </w:p>
        </w:tc>
        <w:tc>
          <w:tcPr>
            <w:tcW w:w="860" w:type="dxa"/>
          </w:tcPr>
          <w:p>
            <w:pPr>
              <w:pStyle w:val="TableParagraph"/>
              <w:spacing w:line="240" w:lineRule="auto" w:before="65"/>
              <w:ind w:right="43"/>
              <w:rPr>
                <w:sz w:val="16"/>
              </w:rPr>
            </w:pPr>
            <w:r>
              <w:rPr>
                <w:color w:val="231F20"/>
                <w:spacing w:val="-2"/>
                <w:sz w:val="16"/>
              </w:rPr>
              <w:t>$15,000</w:t>
            </w:r>
          </w:p>
        </w:tc>
        <w:tc>
          <w:tcPr>
            <w:tcW w:w="1864" w:type="dxa"/>
          </w:tcPr>
          <w:p>
            <w:pPr>
              <w:pStyle w:val="TableParagraph"/>
              <w:spacing w:line="240" w:lineRule="auto" w:before="65"/>
              <w:ind w:right="168"/>
              <w:rPr>
                <w:sz w:val="16"/>
              </w:rPr>
            </w:pPr>
            <w:r>
              <w:rPr>
                <w:color w:val="231F20"/>
                <w:spacing w:val="-5"/>
                <w:sz w:val="16"/>
              </w:rPr>
              <w:t>$0</w:t>
            </w:r>
          </w:p>
        </w:tc>
        <w:tc>
          <w:tcPr>
            <w:tcW w:w="771" w:type="dxa"/>
          </w:tcPr>
          <w:p>
            <w:pPr>
              <w:pStyle w:val="TableParagraph"/>
              <w:spacing w:line="240" w:lineRule="auto" w:before="0"/>
              <w:ind w:right="0"/>
              <w:jc w:val="left"/>
              <w:rPr>
                <w:rFonts w:ascii="Times New Roman"/>
                <w:sz w:val="16"/>
              </w:rPr>
            </w:pPr>
          </w:p>
        </w:tc>
        <w:tc>
          <w:tcPr>
            <w:tcW w:w="878" w:type="dxa"/>
            <w:tcBorders>
              <w:right w:val="single" w:sz="4" w:space="0" w:color="231F20"/>
            </w:tcBorders>
          </w:tcPr>
          <w:p>
            <w:pPr>
              <w:pStyle w:val="TableParagraph"/>
              <w:spacing w:line="240" w:lineRule="auto" w:before="0"/>
              <w:ind w:right="0"/>
              <w:jc w:val="left"/>
              <w:rPr>
                <w:rFonts w:ascii="Times New Roman"/>
                <w:sz w:val="16"/>
              </w:rPr>
            </w:pPr>
          </w:p>
        </w:tc>
        <w:tc>
          <w:tcPr>
            <w:tcW w:w="992" w:type="dxa"/>
            <w:tcBorders>
              <w:left w:val="single" w:sz="4" w:space="0" w:color="231F20"/>
            </w:tcBorders>
          </w:tcPr>
          <w:p>
            <w:pPr>
              <w:pStyle w:val="TableParagraph"/>
              <w:spacing w:line="240" w:lineRule="auto" w:before="65"/>
              <w:ind w:left="26" w:right="0"/>
              <w:jc w:val="left"/>
              <w:rPr>
                <w:sz w:val="16"/>
              </w:rPr>
            </w:pPr>
            <w:r>
              <w:rPr>
                <w:color w:val="231F20"/>
                <w:sz w:val="16"/>
              </w:rPr>
              <w:t>Not</w:t>
            </w:r>
            <w:r>
              <w:rPr>
                <w:color w:val="231F20"/>
                <w:spacing w:val="-4"/>
                <w:sz w:val="16"/>
              </w:rPr>
              <w:t> over</w:t>
            </w:r>
          </w:p>
        </w:tc>
        <w:tc>
          <w:tcPr>
            <w:tcW w:w="877" w:type="dxa"/>
          </w:tcPr>
          <w:p>
            <w:pPr>
              <w:pStyle w:val="TableParagraph"/>
              <w:spacing w:line="240" w:lineRule="auto" w:before="65"/>
              <w:ind w:right="38"/>
              <w:rPr>
                <w:sz w:val="16"/>
              </w:rPr>
            </w:pPr>
            <w:r>
              <w:rPr>
                <w:color w:val="231F20"/>
                <w:spacing w:val="-2"/>
                <w:sz w:val="16"/>
              </w:rPr>
              <w:t>$57.70</w:t>
            </w:r>
          </w:p>
        </w:tc>
        <w:tc>
          <w:tcPr>
            <w:tcW w:w="1760" w:type="dxa"/>
          </w:tcPr>
          <w:p>
            <w:pPr>
              <w:pStyle w:val="TableParagraph"/>
              <w:spacing w:line="240" w:lineRule="auto" w:before="65"/>
              <w:ind w:right="72"/>
              <w:rPr>
                <w:sz w:val="16"/>
              </w:rPr>
            </w:pPr>
            <w:r>
              <w:rPr>
                <w:color w:val="231F20"/>
                <w:spacing w:val="-5"/>
                <w:sz w:val="16"/>
              </w:rPr>
              <w:t>$0</w:t>
            </w:r>
          </w:p>
        </w:tc>
        <w:tc>
          <w:tcPr>
            <w:tcW w:w="939" w:type="dxa"/>
          </w:tcPr>
          <w:p>
            <w:pPr>
              <w:pStyle w:val="TableParagraph"/>
              <w:spacing w:line="240" w:lineRule="auto" w:before="0"/>
              <w:ind w:right="0"/>
              <w:jc w:val="left"/>
              <w:rPr>
                <w:rFonts w:ascii="Times New Roman"/>
                <w:sz w:val="16"/>
              </w:rPr>
            </w:pPr>
          </w:p>
        </w:tc>
        <w:tc>
          <w:tcPr>
            <w:tcW w:w="747" w:type="dxa"/>
          </w:tcPr>
          <w:p>
            <w:pPr>
              <w:pStyle w:val="TableParagraph"/>
              <w:spacing w:line="240" w:lineRule="auto" w:before="0"/>
              <w:ind w:right="0"/>
              <w:jc w:val="left"/>
              <w:rPr>
                <w:rFonts w:ascii="Times New Roman"/>
                <w:sz w:val="16"/>
              </w:rPr>
            </w:pPr>
          </w:p>
        </w:tc>
      </w:tr>
      <w:tr>
        <w:trPr>
          <w:trHeight w:val="470" w:hRule="atLeast"/>
        </w:trPr>
        <w:tc>
          <w:tcPr>
            <w:tcW w:w="863" w:type="dxa"/>
          </w:tcPr>
          <w:p>
            <w:pPr>
              <w:pStyle w:val="TableParagraph"/>
              <w:spacing w:line="240" w:lineRule="auto" w:before="21"/>
              <w:ind w:right="0"/>
              <w:jc w:val="left"/>
              <w:rPr>
                <w:rFonts w:ascii="Arial Black"/>
                <w:sz w:val="16"/>
              </w:rPr>
            </w:pPr>
          </w:p>
          <w:p>
            <w:pPr>
              <w:pStyle w:val="TableParagraph"/>
              <w:spacing w:line="203" w:lineRule="exact" w:before="0"/>
              <w:ind w:left="80" w:right="0"/>
              <w:jc w:val="left"/>
              <w:rPr>
                <w:rFonts w:ascii="Arial Black" w:hAnsi="Arial Black"/>
                <w:sz w:val="16"/>
              </w:rPr>
            </w:pPr>
            <w:r>
              <w:rPr>
                <w:rFonts w:ascii="Arial Black" w:hAnsi="Arial Black"/>
                <w:color w:val="231F20"/>
                <w:spacing w:val="-2"/>
                <w:sz w:val="16"/>
              </w:rPr>
              <w:t>Over—</w:t>
            </w:r>
          </w:p>
        </w:tc>
        <w:tc>
          <w:tcPr>
            <w:tcW w:w="860" w:type="dxa"/>
          </w:tcPr>
          <w:p>
            <w:pPr>
              <w:pStyle w:val="TableParagraph"/>
              <w:spacing w:line="200" w:lineRule="exact" w:before="50"/>
              <w:ind w:left="319" w:right="37" w:hanging="62"/>
              <w:jc w:val="left"/>
              <w:rPr>
                <w:rFonts w:ascii="Arial Black" w:hAnsi="Arial Black"/>
                <w:sz w:val="16"/>
              </w:rPr>
            </w:pPr>
            <w:r>
              <w:rPr>
                <w:rFonts w:ascii="Arial Black" w:hAnsi="Arial Black"/>
                <w:color w:val="231F20"/>
                <w:spacing w:val="-4"/>
                <w:w w:val="90"/>
                <w:sz w:val="16"/>
              </w:rPr>
              <w:t>But</w:t>
            </w:r>
            <w:r>
              <w:rPr>
                <w:rFonts w:ascii="Arial Black" w:hAnsi="Arial Black"/>
                <w:color w:val="231F20"/>
                <w:spacing w:val="-6"/>
                <w:w w:val="90"/>
                <w:sz w:val="16"/>
              </w:rPr>
              <w:t> </w:t>
            </w:r>
            <w:r>
              <w:rPr>
                <w:rFonts w:ascii="Arial Black" w:hAnsi="Arial Black"/>
                <w:color w:val="231F20"/>
                <w:spacing w:val="-4"/>
                <w:w w:val="90"/>
                <w:sz w:val="16"/>
              </w:rPr>
              <w:t>not over—</w:t>
            </w:r>
          </w:p>
        </w:tc>
        <w:tc>
          <w:tcPr>
            <w:tcW w:w="1864" w:type="dxa"/>
          </w:tcPr>
          <w:p>
            <w:pPr>
              <w:pStyle w:val="TableParagraph"/>
              <w:spacing w:line="240" w:lineRule="auto" w:before="0"/>
              <w:ind w:right="0"/>
              <w:jc w:val="left"/>
              <w:rPr>
                <w:rFonts w:ascii="Times New Roman"/>
                <w:sz w:val="16"/>
              </w:rPr>
            </w:pPr>
          </w:p>
        </w:tc>
        <w:tc>
          <w:tcPr>
            <w:tcW w:w="1649" w:type="dxa"/>
            <w:gridSpan w:val="2"/>
            <w:tcBorders>
              <w:right w:val="single" w:sz="4" w:space="0" w:color="231F20"/>
            </w:tcBorders>
          </w:tcPr>
          <w:p>
            <w:pPr>
              <w:pStyle w:val="TableParagraph"/>
              <w:spacing w:line="240" w:lineRule="auto" w:before="21"/>
              <w:ind w:right="0"/>
              <w:jc w:val="left"/>
              <w:rPr>
                <w:rFonts w:ascii="Arial Black"/>
                <w:sz w:val="16"/>
              </w:rPr>
            </w:pPr>
          </w:p>
          <w:p>
            <w:pPr>
              <w:pStyle w:val="TableParagraph"/>
              <w:spacing w:line="203" w:lineRule="exact" w:before="0"/>
              <w:ind w:left="158" w:right="0"/>
              <w:jc w:val="left"/>
              <w:rPr>
                <w:rFonts w:ascii="Arial Black" w:hAnsi="Arial Black"/>
                <w:sz w:val="16"/>
              </w:rPr>
            </w:pPr>
            <w:r>
              <w:rPr>
                <w:rFonts w:ascii="Arial Black" w:hAnsi="Arial Black"/>
                <w:color w:val="231F20"/>
                <w:w w:val="85"/>
                <w:sz w:val="16"/>
              </w:rPr>
              <w:t>of</w:t>
            </w:r>
            <w:r>
              <w:rPr>
                <w:rFonts w:ascii="Arial Black" w:hAnsi="Arial Black"/>
                <w:color w:val="231F20"/>
                <w:spacing w:val="-2"/>
                <w:w w:val="85"/>
                <w:sz w:val="16"/>
              </w:rPr>
              <w:t> </w:t>
            </w:r>
            <w:r>
              <w:rPr>
                <w:rFonts w:ascii="Arial Black" w:hAnsi="Arial Black"/>
                <w:color w:val="231F20"/>
                <w:w w:val="85"/>
                <w:sz w:val="16"/>
              </w:rPr>
              <w:t>excess</w:t>
            </w:r>
            <w:r>
              <w:rPr>
                <w:rFonts w:ascii="Arial Black" w:hAnsi="Arial Black"/>
                <w:color w:val="231F20"/>
                <w:spacing w:val="-2"/>
                <w:w w:val="85"/>
                <w:sz w:val="16"/>
              </w:rPr>
              <w:t> over—</w:t>
            </w:r>
          </w:p>
        </w:tc>
        <w:tc>
          <w:tcPr>
            <w:tcW w:w="992" w:type="dxa"/>
            <w:tcBorders>
              <w:left w:val="single" w:sz="4" w:space="0" w:color="231F20"/>
            </w:tcBorders>
          </w:tcPr>
          <w:p>
            <w:pPr>
              <w:pStyle w:val="TableParagraph"/>
              <w:spacing w:line="240" w:lineRule="auto" w:before="21"/>
              <w:ind w:right="0"/>
              <w:jc w:val="left"/>
              <w:rPr>
                <w:rFonts w:ascii="Arial Black"/>
                <w:sz w:val="16"/>
              </w:rPr>
            </w:pPr>
          </w:p>
          <w:p>
            <w:pPr>
              <w:pStyle w:val="TableParagraph"/>
              <w:spacing w:line="203" w:lineRule="exact" w:before="0"/>
              <w:ind w:left="26" w:right="0"/>
              <w:jc w:val="left"/>
              <w:rPr>
                <w:rFonts w:ascii="Arial Black" w:hAnsi="Arial Black"/>
                <w:sz w:val="16"/>
              </w:rPr>
            </w:pPr>
            <w:r>
              <w:rPr>
                <w:rFonts w:ascii="Arial Black" w:hAnsi="Arial Black"/>
                <w:color w:val="231F20"/>
                <w:spacing w:val="-2"/>
                <w:sz w:val="16"/>
              </w:rPr>
              <w:t>Over—</w:t>
            </w:r>
          </w:p>
        </w:tc>
        <w:tc>
          <w:tcPr>
            <w:tcW w:w="877" w:type="dxa"/>
          </w:tcPr>
          <w:p>
            <w:pPr>
              <w:pStyle w:val="TableParagraph"/>
              <w:spacing w:line="200" w:lineRule="exact" w:before="50"/>
              <w:ind w:left="340" w:right="33" w:hanging="62"/>
              <w:jc w:val="left"/>
              <w:rPr>
                <w:rFonts w:ascii="Arial Black" w:hAnsi="Arial Black"/>
                <w:sz w:val="16"/>
              </w:rPr>
            </w:pPr>
            <w:r>
              <w:rPr>
                <w:rFonts w:ascii="Arial Black" w:hAnsi="Arial Black"/>
                <w:color w:val="231F20"/>
                <w:spacing w:val="-4"/>
                <w:w w:val="90"/>
                <w:sz w:val="16"/>
              </w:rPr>
              <w:t>But</w:t>
            </w:r>
            <w:r>
              <w:rPr>
                <w:rFonts w:ascii="Arial Black" w:hAnsi="Arial Black"/>
                <w:color w:val="231F20"/>
                <w:spacing w:val="-6"/>
                <w:w w:val="90"/>
                <w:sz w:val="16"/>
              </w:rPr>
              <w:t> </w:t>
            </w:r>
            <w:r>
              <w:rPr>
                <w:rFonts w:ascii="Arial Black" w:hAnsi="Arial Black"/>
                <w:color w:val="231F20"/>
                <w:spacing w:val="-4"/>
                <w:w w:val="90"/>
                <w:sz w:val="16"/>
              </w:rPr>
              <w:t>not over—</w:t>
            </w:r>
          </w:p>
        </w:tc>
        <w:tc>
          <w:tcPr>
            <w:tcW w:w="1760" w:type="dxa"/>
          </w:tcPr>
          <w:p>
            <w:pPr>
              <w:pStyle w:val="TableParagraph"/>
              <w:spacing w:line="240" w:lineRule="auto" w:before="0"/>
              <w:ind w:right="0"/>
              <w:jc w:val="left"/>
              <w:rPr>
                <w:rFonts w:ascii="Times New Roman"/>
                <w:sz w:val="16"/>
              </w:rPr>
            </w:pPr>
          </w:p>
        </w:tc>
        <w:tc>
          <w:tcPr>
            <w:tcW w:w="1686" w:type="dxa"/>
            <w:gridSpan w:val="2"/>
          </w:tcPr>
          <w:p>
            <w:pPr>
              <w:pStyle w:val="TableParagraph"/>
              <w:spacing w:line="240" w:lineRule="auto" w:before="21"/>
              <w:ind w:right="0"/>
              <w:jc w:val="left"/>
              <w:rPr>
                <w:rFonts w:ascii="Arial Black"/>
                <w:sz w:val="16"/>
              </w:rPr>
            </w:pPr>
          </w:p>
          <w:p>
            <w:pPr>
              <w:pStyle w:val="TableParagraph"/>
              <w:spacing w:line="203" w:lineRule="exact" w:before="0"/>
              <w:ind w:left="351" w:right="0"/>
              <w:jc w:val="left"/>
              <w:rPr>
                <w:rFonts w:ascii="Arial Black" w:hAnsi="Arial Black"/>
                <w:sz w:val="16"/>
              </w:rPr>
            </w:pPr>
            <w:r>
              <w:rPr>
                <w:rFonts w:ascii="Arial Black" w:hAnsi="Arial Black"/>
                <w:color w:val="231F20"/>
                <w:w w:val="85"/>
                <w:sz w:val="16"/>
              </w:rPr>
              <w:t>of</w:t>
            </w:r>
            <w:r>
              <w:rPr>
                <w:rFonts w:ascii="Arial Black" w:hAnsi="Arial Black"/>
                <w:color w:val="231F20"/>
                <w:spacing w:val="-2"/>
                <w:w w:val="85"/>
                <w:sz w:val="16"/>
              </w:rPr>
              <w:t> </w:t>
            </w:r>
            <w:r>
              <w:rPr>
                <w:rFonts w:ascii="Arial Black" w:hAnsi="Arial Black"/>
                <w:color w:val="231F20"/>
                <w:w w:val="85"/>
                <w:sz w:val="16"/>
              </w:rPr>
              <w:t>excess</w:t>
            </w:r>
            <w:r>
              <w:rPr>
                <w:rFonts w:ascii="Arial Black" w:hAnsi="Arial Black"/>
                <w:color w:val="231F20"/>
                <w:spacing w:val="-2"/>
                <w:w w:val="85"/>
                <w:sz w:val="16"/>
              </w:rPr>
              <w:t> over—</w:t>
            </w:r>
          </w:p>
        </w:tc>
      </w:tr>
      <w:tr>
        <w:trPr>
          <w:trHeight w:val="240" w:hRule="atLeast"/>
        </w:trPr>
        <w:tc>
          <w:tcPr>
            <w:tcW w:w="863" w:type="dxa"/>
          </w:tcPr>
          <w:p>
            <w:pPr>
              <w:pStyle w:val="TableParagraph"/>
              <w:spacing w:line="174" w:lineRule="exact" w:before="45"/>
              <w:ind w:right="145"/>
              <w:rPr>
                <w:sz w:val="16"/>
              </w:rPr>
            </w:pPr>
            <w:r>
              <w:rPr>
                <w:color w:val="231F20"/>
                <w:spacing w:val="-2"/>
                <w:sz w:val="16"/>
              </w:rPr>
              <w:t>$15,000</w:t>
            </w:r>
          </w:p>
        </w:tc>
        <w:tc>
          <w:tcPr>
            <w:tcW w:w="860" w:type="dxa"/>
          </w:tcPr>
          <w:p>
            <w:pPr>
              <w:pStyle w:val="TableParagraph"/>
              <w:spacing w:line="174" w:lineRule="exact" w:before="45"/>
              <w:ind w:right="43"/>
              <w:rPr>
                <w:sz w:val="16"/>
              </w:rPr>
            </w:pPr>
            <w:r>
              <w:rPr>
                <w:color w:val="231F20"/>
                <w:spacing w:val="-2"/>
                <w:sz w:val="16"/>
              </w:rPr>
              <w:t>$26,925</w:t>
            </w:r>
          </w:p>
        </w:tc>
        <w:tc>
          <w:tcPr>
            <w:tcW w:w="1864" w:type="dxa"/>
          </w:tcPr>
          <w:p>
            <w:pPr>
              <w:pStyle w:val="TableParagraph"/>
              <w:spacing w:line="174" w:lineRule="exact" w:before="45"/>
              <w:ind w:right="169"/>
              <w:rPr>
                <w:sz w:val="16"/>
              </w:rPr>
            </w:pPr>
            <w:r>
              <w:rPr>
                <w:color w:val="231F20"/>
                <w:spacing w:val="-5"/>
                <w:sz w:val="16"/>
              </w:rPr>
              <w:t>10%</w:t>
            </w:r>
          </w:p>
        </w:tc>
        <w:tc>
          <w:tcPr>
            <w:tcW w:w="771" w:type="dxa"/>
          </w:tcPr>
          <w:p>
            <w:pPr>
              <w:pStyle w:val="TableParagraph"/>
              <w:spacing w:line="147" w:lineRule="exact" w:before="73"/>
              <w:ind w:right="2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878" w:type="dxa"/>
            <w:tcBorders>
              <w:right w:val="single" w:sz="4" w:space="0" w:color="231F20"/>
            </w:tcBorders>
          </w:tcPr>
          <w:p>
            <w:pPr>
              <w:pStyle w:val="TableParagraph"/>
              <w:spacing w:line="174" w:lineRule="exact" w:before="45"/>
              <w:ind w:right="190"/>
              <w:rPr>
                <w:sz w:val="16"/>
              </w:rPr>
            </w:pPr>
            <w:r>
              <w:rPr>
                <w:color w:val="231F20"/>
                <w:spacing w:val="-2"/>
                <w:sz w:val="16"/>
              </w:rPr>
              <w:t>$15,000</w:t>
            </w:r>
          </w:p>
        </w:tc>
        <w:tc>
          <w:tcPr>
            <w:tcW w:w="992" w:type="dxa"/>
            <w:tcBorders>
              <w:left w:val="single" w:sz="4" w:space="0" w:color="231F20"/>
            </w:tcBorders>
          </w:tcPr>
          <w:p>
            <w:pPr>
              <w:pStyle w:val="TableParagraph"/>
              <w:spacing w:line="174" w:lineRule="exact" w:before="45"/>
              <w:ind w:right="249"/>
              <w:rPr>
                <w:sz w:val="16"/>
              </w:rPr>
            </w:pPr>
            <w:r>
              <w:rPr>
                <w:color w:val="231F20"/>
                <w:spacing w:val="-2"/>
                <w:sz w:val="16"/>
              </w:rPr>
              <w:t>$57.70</w:t>
            </w:r>
          </w:p>
        </w:tc>
        <w:tc>
          <w:tcPr>
            <w:tcW w:w="877" w:type="dxa"/>
          </w:tcPr>
          <w:p>
            <w:pPr>
              <w:pStyle w:val="TableParagraph"/>
              <w:spacing w:line="174" w:lineRule="exact" w:before="45"/>
              <w:ind w:right="38"/>
              <w:rPr>
                <w:sz w:val="16"/>
              </w:rPr>
            </w:pPr>
            <w:r>
              <w:rPr>
                <w:color w:val="231F20"/>
                <w:spacing w:val="-2"/>
                <w:sz w:val="16"/>
              </w:rPr>
              <w:t>$103.60</w:t>
            </w:r>
          </w:p>
        </w:tc>
        <w:tc>
          <w:tcPr>
            <w:tcW w:w="1760" w:type="dxa"/>
          </w:tcPr>
          <w:p>
            <w:pPr>
              <w:pStyle w:val="TableParagraph"/>
              <w:spacing w:line="174" w:lineRule="exact" w:before="45"/>
              <w:ind w:right="72"/>
              <w:rPr>
                <w:sz w:val="16"/>
              </w:rPr>
            </w:pPr>
            <w:r>
              <w:rPr>
                <w:color w:val="231F20"/>
                <w:spacing w:val="-5"/>
                <w:sz w:val="16"/>
              </w:rPr>
              <w:t>10%</w:t>
            </w:r>
          </w:p>
        </w:tc>
        <w:tc>
          <w:tcPr>
            <w:tcW w:w="939" w:type="dxa"/>
          </w:tcPr>
          <w:p>
            <w:pPr>
              <w:pStyle w:val="TableParagraph"/>
              <w:spacing w:line="147" w:lineRule="exact" w:before="73"/>
              <w:ind w:left="2" w:right="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747" w:type="dxa"/>
          </w:tcPr>
          <w:p>
            <w:pPr>
              <w:pStyle w:val="TableParagraph"/>
              <w:spacing w:line="174" w:lineRule="exact" w:before="45"/>
              <w:ind w:right="68"/>
              <w:rPr>
                <w:sz w:val="16"/>
              </w:rPr>
            </w:pPr>
            <w:r>
              <w:rPr>
                <w:color w:val="231F20"/>
                <w:spacing w:val="-2"/>
                <w:sz w:val="16"/>
              </w:rPr>
              <w:t>$57.70</w:t>
            </w:r>
          </w:p>
        </w:tc>
      </w:tr>
      <w:tr>
        <w:trPr>
          <w:trHeight w:val="240" w:hRule="atLeast"/>
        </w:trPr>
        <w:tc>
          <w:tcPr>
            <w:tcW w:w="863" w:type="dxa"/>
          </w:tcPr>
          <w:p>
            <w:pPr>
              <w:pStyle w:val="TableParagraph"/>
              <w:spacing w:line="174" w:lineRule="exact" w:before="45"/>
              <w:ind w:right="145"/>
              <w:rPr>
                <w:sz w:val="16"/>
              </w:rPr>
            </w:pPr>
            <w:r>
              <w:rPr>
                <w:color w:val="231F20"/>
                <w:spacing w:val="-2"/>
                <w:sz w:val="16"/>
              </w:rPr>
              <w:t>$26,925</w:t>
            </w:r>
          </w:p>
        </w:tc>
        <w:tc>
          <w:tcPr>
            <w:tcW w:w="860" w:type="dxa"/>
          </w:tcPr>
          <w:p>
            <w:pPr>
              <w:pStyle w:val="TableParagraph"/>
              <w:spacing w:line="174" w:lineRule="exact" w:before="45"/>
              <w:ind w:right="43"/>
              <w:rPr>
                <w:sz w:val="16"/>
              </w:rPr>
            </w:pPr>
            <w:r>
              <w:rPr>
                <w:color w:val="231F20"/>
                <w:spacing w:val="-2"/>
                <w:sz w:val="16"/>
              </w:rPr>
              <w:t>$63,475</w:t>
            </w:r>
          </w:p>
        </w:tc>
        <w:tc>
          <w:tcPr>
            <w:tcW w:w="1864" w:type="dxa"/>
          </w:tcPr>
          <w:p>
            <w:pPr>
              <w:pStyle w:val="TableParagraph"/>
              <w:spacing w:line="174" w:lineRule="exact" w:before="45"/>
              <w:ind w:right="168"/>
              <w:rPr>
                <w:sz w:val="16"/>
              </w:rPr>
            </w:pPr>
            <w:r>
              <w:rPr>
                <w:color w:val="231F20"/>
                <w:sz w:val="16"/>
              </w:rPr>
              <w:t>$1,192.50</w:t>
            </w:r>
            <w:r>
              <w:rPr>
                <w:color w:val="231F20"/>
                <w:spacing w:val="-6"/>
                <w:sz w:val="16"/>
              </w:rPr>
              <w:t> </w:t>
            </w:r>
            <w:r>
              <w:rPr>
                <w:color w:val="231F20"/>
                <w:sz w:val="16"/>
              </w:rPr>
              <w:t>plus</w:t>
            </w:r>
            <w:r>
              <w:rPr>
                <w:color w:val="231F20"/>
                <w:spacing w:val="-6"/>
                <w:sz w:val="16"/>
              </w:rPr>
              <w:t> </w:t>
            </w:r>
            <w:r>
              <w:rPr>
                <w:color w:val="231F20"/>
                <w:spacing w:val="-5"/>
                <w:sz w:val="16"/>
              </w:rPr>
              <w:t>12%</w:t>
            </w:r>
          </w:p>
        </w:tc>
        <w:tc>
          <w:tcPr>
            <w:tcW w:w="771" w:type="dxa"/>
          </w:tcPr>
          <w:p>
            <w:pPr>
              <w:pStyle w:val="TableParagraph"/>
              <w:spacing w:line="147" w:lineRule="exact" w:before="73"/>
              <w:ind w:right="2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878" w:type="dxa"/>
            <w:tcBorders>
              <w:right w:val="single" w:sz="4" w:space="0" w:color="231F20"/>
            </w:tcBorders>
          </w:tcPr>
          <w:p>
            <w:pPr>
              <w:pStyle w:val="TableParagraph"/>
              <w:spacing w:line="174" w:lineRule="exact" w:before="45"/>
              <w:ind w:right="190"/>
              <w:rPr>
                <w:sz w:val="16"/>
              </w:rPr>
            </w:pPr>
            <w:r>
              <w:rPr>
                <w:color w:val="231F20"/>
                <w:spacing w:val="-2"/>
                <w:sz w:val="16"/>
              </w:rPr>
              <w:t>$26,925</w:t>
            </w:r>
          </w:p>
        </w:tc>
        <w:tc>
          <w:tcPr>
            <w:tcW w:w="992" w:type="dxa"/>
            <w:tcBorders>
              <w:left w:val="single" w:sz="4" w:space="0" w:color="231F20"/>
            </w:tcBorders>
          </w:tcPr>
          <w:p>
            <w:pPr>
              <w:pStyle w:val="TableParagraph"/>
              <w:spacing w:line="174" w:lineRule="exact" w:before="45"/>
              <w:ind w:right="249"/>
              <w:rPr>
                <w:sz w:val="16"/>
              </w:rPr>
            </w:pPr>
            <w:r>
              <w:rPr>
                <w:color w:val="231F20"/>
                <w:spacing w:val="-2"/>
                <w:sz w:val="16"/>
              </w:rPr>
              <w:t>$103.60</w:t>
            </w:r>
          </w:p>
        </w:tc>
        <w:tc>
          <w:tcPr>
            <w:tcW w:w="877" w:type="dxa"/>
          </w:tcPr>
          <w:p>
            <w:pPr>
              <w:pStyle w:val="TableParagraph"/>
              <w:spacing w:line="174" w:lineRule="exact" w:before="45"/>
              <w:ind w:right="38"/>
              <w:rPr>
                <w:sz w:val="16"/>
              </w:rPr>
            </w:pPr>
            <w:r>
              <w:rPr>
                <w:color w:val="231F20"/>
                <w:spacing w:val="-2"/>
                <w:sz w:val="16"/>
              </w:rPr>
              <w:t>$244.10</w:t>
            </w:r>
          </w:p>
        </w:tc>
        <w:tc>
          <w:tcPr>
            <w:tcW w:w="1760" w:type="dxa"/>
          </w:tcPr>
          <w:p>
            <w:pPr>
              <w:pStyle w:val="TableParagraph"/>
              <w:spacing w:line="174" w:lineRule="exact" w:before="45"/>
              <w:ind w:right="72"/>
              <w:rPr>
                <w:sz w:val="16"/>
              </w:rPr>
            </w:pPr>
            <w:r>
              <w:rPr>
                <w:color w:val="231F20"/>
                <w:sz w:val="16"/>
              </w:rPr>
              <w:t>$4.59</w:t>
            </w:r>
            <w:r>
              <w:rPr>
                <w:color w:val="231F20"/>
                <w:spacing w:val="-8"/>
                <w:sz w:val="16"/>
              </w:rPr>
              <w:t> </w:t>
            </w:r>
            <w:r>
              <w:rPr>
                <w:color w:val="231F20"/>
                <w:sz w:val="16"/>
              </w:rPr>
              <w:t>plus</w:t>
            </w:r>
            <w:r>
              <w:rPr>
                <w:color w:val="231F20"/>
                <w:spacing w:val="-7"/>
                <w:sz w:val="16"/>
              </w:rPr>
              <w:t> </w:t>
            </w:r>
            <w:r>
              <w:rPr>
                <w:color w:val="231F20"/>
                <w:spacing w:val="-5"/>
                <w:sz w:val="16"/>
              </w:rPr>
              <w:t>12%</w:t>
            </w:r>
          </w:p>
        </w:tc>
        <w:tc>
          <w:tcPr>
            <w:tcW w:w="939" w:type="dxa"/>
          </w:tcPr>
          <w:p>
            <w:pPr>
              <w:pStyle w:val="TableParagraph"/>
              <w:spacing w:line="147" w:lineRule="exact" w:before="73"/>
              <w:ind w:left="2" w:right="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747" w:type="dxa"/>
          </w:tcPr>
          <w:p>
            <w:pPr>
              <w:pStyle w:val="TableParagraph"/>
              <w:spacing w:line="174" w:lineRule="exact" w:before="45"/>
              <w:ind w:right="68"/>
              <w:rPr>
                <w:sz w:val="16"/>
              </w:rPr>
            </w:pPr>
            <w:r>
              <w:rPr>
                <w:color w:val="231F20"/>
                <w:spacing w:val="-2"/>
                <w:sz w:val="16"/>
              </w:rPr>
              <w:t>$103.60</w:t>
            </w:r>
          </w:p>
        </w:tc>
      </w:tr>
      <w:tr>
        <w:trPr>
          <w:trHeight w:val="240" w:hRule="atLeast"/>
        </w:trPr>
        <w:tc>
          <w:tcPr>
            <w:tcW w:w="863" w:type="dxa"/>
          </w:tcPr>
          <w:p>
            <w:pPr>
              <w:pStyle w:val="TableParagraph"/>
              <w:spacing w:line="174" w:lineRule="exact" w:before="45"/>
              <w:ind w:right="145"/>
              <w:rPr>
                <w:sz w:val="16"/>
              </w:rPr>
            </w:pPr>
            <w:r>
              <w:rPr>
                <w:color w:val="231F20"/>
                <w:spacing w:val="-2"/>
                <w:sz w:val="16"/>
              </w:rPr>
              <w:t>$63,475</w:t>
            </w:r>
          </w:p>
        </w:tc>
        <w:tc>
          <w:tcPr>
            <w:tcW w:w="860" w:type="dxa"/>
          </w:tcPr>
          <w:p>
            <w:pPr>
              <w:pStyle w:val="TableParagraph"/>
              <w:spacing w:line="174" w:lineRule="exact" w:before="45"/>
              <w:ind w:right="43"/>
              <w:rPr>
                <w:sz w:val="16"/>
              </w:rPr>
            </w:pPr>
            <w:r>
              <w:rPr>
                <w:color w:val="231F20"/>
                <w:spacing w:val="-2"/>
                <w:sz w:val="16"/>
              </w:rPr>
              <w:t>$118,350</w:t>
            </w:r>
          </w:p>
        </w:tc>
        <w:tc>
          <w:tcPr>
            <w:tcW w:w="1864" w:type="dxa"/>
          </w:tcPr>
          <w:p>
            <w:pPr>
              <w:pStyle w:val="TableParagraph"/>
              <w:spacing w:line="174" w:lineRule="exact" w:before="45"/>
              <w:ind w:right="168"/>
              <w:rPr>
                <w:sz w:val="16"/>
              </w:rPr>
            </w:pPr>
            <w:r>
              <w:rPr>
                <w:color w:val="231F20"/>
                <w:sz w:val="16"/>
              </w:rPr>
              <w:t>$5,578.50</w:t>
            </w:r>
            <w:r>
              <w:rPr>
                <w:color w:val="231F20"/>
                <w:spacing w:val="-6"/>
                <w:sz w:val="16"/>
              </w:rPr>
              <w:t> </w:t>
            </w:r>
            <w:r>
              <w:rPr>
                <w:color w:val="231F20"/>
                <w:sz w:val="16"/>
              </w:rPr>
              <w:t>plus</w:t>
            </w:r>
            <w:r>
              <w:rPr>
                <w:color w:val="231F20"/>
                <w:spacing w:val="-6"/>
                <w:sz w:val="16"/>
              </w:rPr>
              <w:t> </w:t>
            </w:r>
            <w:r>
              <w:rPr>
                <w:color w:val="231F20"/>
                <w:spacing w:val="-5"/>
                <w:sz w:val="16"/>
              </w:rPr>
              <w:t>22%</w:t>
            </w:r>
          </w:p>
        </w:tc>
        <w:tc>
          <w:tcPr>
            <w:tcW w:w="771" w:type="dxa"/>
          </w:tcPr>
          <w:p>
            <w:pPr>
              <w:pStyle w:val="TableParagraph"/>
              <w:spacing w:line="147" w:lineRule="exact" w:before="73"/>
              <w:ind w:right="2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878" w:type="dxa"/>
            <w:tcBorders>
              <w:right w:val="single" w:sz="4" w:space="0" w:color="231F20"/>
            </w:tcBorders>
          </w:tcPr>
          <w:p>
            <w:pPr>
              <w:pStyle w:val="TableParagraph"/>
              <w:spacing w:line="174" w:lineRule="exact" w:before="45"/>
              <w:ind w:right="190"/>
              <w:rPr>
                <w:sz w:val="16"/>
              </w:rPr>
            </w:pPr>
            <w:r>
              <w:rPr>
                <w:color w:val="231F20"/>
                <w:spacing w:val="-2"/>
                <w:sz w:val="16"/>
              </w:rPr>
              <w:t>$63,475</w:t>
            </w:r>
          </w:p>
        </w:tc>
        <w:tc>
          <w:tcPr>
            <w:tcW w:w="992" w:type="dxa"/>
            <w:tcBorders>
              <w:left w:val="single" w:sz="4" w:space="0" w:color="231F20"/>
            </w:tcBorders>
          </w:tcPr>
          <w:p>
            <w:pPr>
              <w:pStyle w:val="TableParagraph"/>
              <w:spacing w:line="174" w:lineRule="exact" w:before="45"/>
              <w:ind w:right="249"/>
              <w:rPr>
                <w:sz w:val="16"/>
              </w:rPr>
            </w:pPr>
            <w:r>
              <w:rPr>
                <w:color w:val="231F20"/>
                <w:spacing w:val="-2"/>
                <w:sz w:val="16"/>
              </w:rPr>
              <w:t>$244.10</w:t>
            </w:r>
          </w:p>
        </w:tc>
        <w:tc>
          <w:tcPr>
            <w:tcW w:w="877" w:type="dxa"/>
          </w:tcPr>
          <w:p>
            <w:pPr>
              <w:pStyle w:val="TableParagraph"/>
              <w:spacing w:line="174" w:lineRule="exact" w:before="45"/>
              <w:ind w:right="38"/>
              <w:rPr>
                <w:sz w:val="16"/>
              </w:rPr>
            </w:pPr>
            <w:r>
              <w:rPr>
                <w:color w:val="231F20"/>
                <w:spacing w:val="-2"/>
                <w:sz w:val="16"/>
              </w:rPr>
              <w:t>$455.20</w:t>
            </w:r>
          </w:p>
        </w:tc>
        <w:tc>
          <w:tcPr>
            <w:tcW w:w="1760" w:type="dxa"/>
          </w:tcPr>
          <w:p>
            <w:pPr>
              <w:pStyle w:val="TableParagraph"/>
              <w:spacing w:line="174" w:lineRule="exact" w:before="45"/>
              <w:ind w:right="72"/>
              <w:rPr>
                <w:sz w:val="16"/>
              </w:rPr>
            </w:pPr>
            <w:r>
              <w:rPr>
                <w:color w:val="231F20"/>
                <w:sz w:val="16"/>
              </w:rPr>
              <w:t>$21.45</w:t>
            </w:r>
            <w:r>
              <w:rPr>
                <w:color w:val="231F20"/>
                <w:spacing w:val="-8"/>
                <w:sz w:val="16"/>
              </w:rPr>
              <w:t> </w:t>
            </w:r>
            <w:r>
              <w:rPr>
                <w:color w:val="231F20"/>
                <w:sz w:val="16"/>
              </w:rPr>
              <w:t>plus</w:t>
            </w:r>
            <w:r>
              <w:rPr>
                <w:color w:val="231F20"/>
                <w:spacing w:val="-8"/>
                <w:sz w:val="16"/>
              </w:rPr>
              <w:t> </w:t>
            </w:r>
            <w:r>
              <w:rPr>
                <w:color w:val="231F20"/>
                <w:spacing w:val="-5"/>
                <w:sz w:val="16"/>
              </w:rPr>
              <w:t>22%</w:t>
            </w:r>
          </w:p>
        </w:tc>
        <w:tc>
          <w:tcPr>
            <w:tcW w:w="939" w:type="dxa"/>
          </w:tcPr>
          <w:p>
            <w:pPr>
              <w:pStyle w:val="TableParagraph"/>
              <w:spacing w:line="147" w:lineRule="exact" w:before="73"/>
              <w:ind w:left="2" w:right="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747" w:type="dxa"/>
          </w:tcPr>
          <w:p>
            <w:pPr>
              <w:pStyle w:val="TableParagraph"/>
              <w:spacing w:line="174" w:lineRule="exact" w:before="45"/>
              <w:ind w:right="68"/>
              <w:rPr>
                <w:sz w:val="16"/>
              </w:rPr>
            </w:pPr>
            <w:r>
              <w:rPr>
                <w:color w:val="231F20"/>
                <w:spacing w:val="-2"/>
                <w:sz w:val="16"/>
              </w:rPr>
              <w:t>$244.10</w:t>
            </w:r>
          </w:p>
        </w:tc>
      </w:tr>
      <w:tr>
        <w:trPr>
          <w:trHeight w:val="334" w:hRule="atLeast"/>
        </w:trPr>
        <w:tc>
          <w:tcPr>
            <w:tcW w:w="863" w:type="dxa"/>
            <w:tcBorders>
              <w:bottom w:val="single" w:sz="4" w:space="0" w:color="231F20"/>
            </w:tcBorders>
          </w:tcPr>
          <w:p>
            <w:pPr>
              <w:pStyle w:val="TableParagraph"/>
              <w:spacing w:line="240" w:lineRule="auto" w:before="45"/>
              <w:ind w:right="145"/>
              <w:rPr>
                <w:sz w:val="16"/>
              </w:rPr>
            </w:pPr>
            <w:r>
              <w:rPr>
                <w:color w:val="231F20"/>
                <w:spacing w:val="-2"/>
                <w:sz w:val="16"/>
              </w:rPr>
              <w:t>$118,350</w:t>
            </w:r>
          </w:p>
        </w:tc>
        <w:tc>
          <w:tcPr>
            <w:tcW w:w="860" w:type="dxa"/>
            <w:tcBorders>
              <w:bottom w:val="single" w:sz="4" w:space="0" w:color="231F20"/>
            </w:tcBorders>
          </w:tcPr>
          <w:p>
            <w:pPr>
              <w:pStyle w:val="TableParagraph"/>
              <w:spacing w:line="240" w:lineRule="auto" w:before="45"/>
              <w:ind w:right="43"/>
              <w:rPr>
                <w:sz w:val="16"/>
              </w:rPr>
            </w:pP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pacing w:val="-10"/>
                <w:sz w:val="16"/>
              </w:rPr>
              <w:t>-</w:t>
            </w:r>
          </w:p>
        </w:tc>
        <w:tc>
          <w:tcPr>
            <w:tcW w:w="1864" w:type="dxa"/>
            <w:tcBorders>
              <w:bottom w:val="single" w:sz="4" w:space="0" w:color="231F20"/>
            </w:tcBorders>
          </w:tcPr>
          <w:p>
            <w:pPr>
              <w:pStyle w:val="TableParagraph"/>
              <w:spacing w:line="240" w:lineRule="auto" w:before="45"/>
              <w:ind w:right="168"/>
              <w:rPr>
                <w:sz w:val="16"/>
              </w:rPr>
            </w:pPr>
            <w:r>
              <w:rPr>
                <w:color w:val="231F20"/>
                <w:sz w:val="16"/>
              </w:rPr>
              <w:t>$17,651.00</w:t>
            </w:r>
            <w:r>
              <w:rPr>
                <w:color w:val="231F20"/>
                <w:spacing w:val="-6"/>
                <w:sz w:val="16"/>
              </w:rPr>
              <w:t> </w:t>
            </w:r>
            <w:r>
              <w:rPr>
                <w:color w:val="231F20"/>
                <w:sz w:val="16"/>
              </w:rPr>
              <w:t>plus</w:t>
            </w:r>
            <w:r>
              <w:rPr>
                <w:color w:val="231F20"/>
                <w:spacing w:val="-6"/>
                <w:sz w:val="16"/>
              </w:rPr>
              <w:t> </w:t>
            </w:r>
            <w:r>
              <w:rPr>
                <w:color w:val="231F20"/>
                <w:spacing w:val="-5"/>
                <w:sz w:val="16"/>
              </w:rPr>
              <w:t>24%</w:t>
            </w:r>
          </w:p>
        </w:tc>
        <w:tc>
          <w:tcPr>
            <w:tcW w:w="771" w:type="dxa"/>
            <w:tcBorders>
              <w:bottom w:val="single" w:sz="4" w:space="0" w:color="231F20"/>
            </w:tcBorders>
          </w:tcPr>
          <w:p>
            <w:pPr>
              <w:pStyle w:val="TableParagraph"/>
              <w:spacing w:line="240" w:lineRule="auto" w:before="73"/>
              <w:ind w:right="2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878" w:type="dxa"/>
            <w:tcBorders>
              <w:bottom w:val="single" w:sz="4" w:space="0" w:color="231F20"/>
              <w:right w:val="single" w:sz="4" w:space="0" w:color="231F20"/>
            </w:tcBorders>
          </w:tcPr>
          <w:p>
            <w:pPr>
              <w:pStyle w:val="TableParagraph"/>
              <w:spacing w:line="240" w:lineRule="auto" w:before="45"/>
              <w:ind w:right="190"/>
              <w:rPr>
                <w:sz w:val="16"/>
              </w:rPr>
            </w:pPr>
            <w:r>
              <w:rPr>
                <w:color w:val="231F20"/>
                <w:spacing w:val="-2"/>
                <w:sz w:val="16"/>
              </w:rPr>
              <w:t>$118,350</w:t>
            </w:r>
          </w:p>
        </w:tc>
        <w:tc>
          <w:tcPr>
            <w:tcW w:w="992" w:type="dxa"/>
            <w:tcBorders>
              <w:left w:val="single" w:sz="4" w:space="0" w:color="231F20"/>
              <w:bottom w:val="single" w:sz="4" w:space="0" w:color="231F20"/>
            </w:tcBorders>
          </w:tcPr>
          <w:p>
            <w:pPr>
              <w:pStyle w:val="TableParagraph"/>
              <w:spacing w:line="240" w:lineRule="auto" w:before="45"/>
              <w:ind w:right="249"/>
              <w:rPr>
                <w:sz w:val="16"/>
              </w:rPr>
            </w:pPr>
            <w:r>
              <w:rPr>
                <w:color w:val="231F20"/>
                <w:spacing w:val="-2"/>
                <w:sz w:val="16"/>
              </w:rPr>
              <w:t>$455.20</w:t>
            </w:r>
          </w:p>
        </w:tc>
        <w:tc>
          <w:tcPr>
            <w:tcW w:w="877" w:type="dxa"/>
            <w:tcBorders>
              <w:bottom w:val="single" w:sz="4" w:space="0" w:color="231F20"/>
            </w:tcBorders>
          </w:tcPr>
          <w:p>
            <w:pPr>
              <w:pStyle w:val="TableParagraph"/>
              <w:spacing w:line="240" w:lineRule="auto" w:before="45"/>
              <w:ind w:right="38"/>
              <w:rPr>
                <w:sz w:val="16"/>
              </w:rPr>
            </w:pP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z w:val="16"/>
              </w:rPr>
              <w:t>-</w:t>
            </w:r>
            <w:r>
              <w:rPr>
                <w:color w:val="231F20"/>
                <w:spacing w:val="-4"/>
                <w:sz w:val="16"/>
              </w:rPr>
              <w:t> </w:t>
            </w:r>
            <w:r>
              <w:rPr>
                <w:color w:val="231F20"/>
                <w:spacing w:val="-10"/>
                <w:sz w:val="16"/>
              </w:rPr>
              <w:t>-</w:t>
            </w:r>
          </w:p>
        </w:tc>
        <w:tc>
          <w:tcPr>
            <w:tcW w:w="1760" w:type="dxa"/>
            <w:tcBorders>
              <w:bottom w:val="single" w:sz="4" w:space="0" w:color="231F20"/>
            </w:tcBorders>
          </w:tcPr>
          <w:p>
            <w:pPr>
              <w:pStyle w:val="TableParagraph"/>
              <w:spacing w:line="240" w:lineRule="auto" w:before="45"/>
              <w:ind w:right="72"/>
              <w:rPr>
                <w:sz w:val="16"/>
              </w:rPr>
            </w:pPr>
            <w:r>
              <w:rPr>
                <w:color w:val="231F20"/>
                <w:sz w:val="16"/>
              </w:rPr>
              <w:t>$67.89</w:t>
            </w:r>
            <w:r>
              <w:rPr>
                <w:color w:val="231F20"/>
                <w:spacing w:val="-8"/>
                <w:sz w:val="16"/>
              </w:rPr>
              <w:t> </w:t>
            </w:r>
            <w:r>
              <w:rPr>
                <w:color w:val="231F20"/>
                <w:sz w:val="16"/>
              </w:rPr>
              <w:t>plus</w:t>
            </w:r>
            <w:r>
              <w:rPr>
                <w:color w:val="231F20"/>
                <w:spacing w:val="-8"/>
                <w:sz w:val="16"/>
              </w:rPr>
              <w:t> </w:t>
            </w:r>
            <w:r>
              <w:rPr>
                <w:color w:val="231F20"/>
                <w:spacing w:val="-5"/>
                <w:sz w:val="16"/>
              </w:rPr>
              <w:t>24%</w:t>
            </w:r>
          </w:p>
        </w:tc>
        <w:tc>
          <w:tcPr>
            <w:tcW w:w="939" w:type="dxa"/>
            <w:tcBorders>
              <w:bottom w:val="single" w:sz="4" w:space="0" w:color="231F20"/>
            </w:tcBorders>
          </w:tcPr>
          <w:p>
            <w:pPr>
              <w:pStyle w:val="TableParagraph"/>
              <w:spacing w:line="240" w:lineRule="auto" w:before="73"/>
              <w:ind w:left="2" w:right="0"/>
              <w:jc w:val="center"/>
              <w:rPr>
                <w:sz w:val="13"/>
              </w:rPr>
            </w:pPr>
            <w:r>
              <w:rPr>
                <w:color w:val="231F20"/>
                <w:sz w:val="13"/>
              </w:rPr>
              <w:t>.</w:t>
            </w:r>
            <w:r>
              <w:rPr>
                <w:color w:val="231F20"/>
                <w:spacing w:val="38"/>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747" w:type="dxa"/>
            <w:tcBorders>
              <w:bottom w:val="single" w:sz="4" w:space="0" w:color="231F20"/>
            </w:tcBorders>
          </w:tcPr>
          <w:p>
            <w:pPr>
              <w:pStyle w:val="TableParagraph"/>
              <w:spacing w:line="240" w:lineRule="auto" w:before="45"/>
              <w:ind w:right="68"/>
              <w:rPr>
                <w:sz w:val="16"/>
              </w:rPr>
            </w:pPr>
            <w:r>
              <w:rPr>
                <w:color w:val="231F20"/>
                <w:spacing w:val="-2"/>
                <w:sz w:val="16"/>
              </w:rPr>
              <w:t>$455.20</w:t>
            </w:r>
          </w:p>
        </w:tc>
      </w:tr>
    </w:tbl>
    <w:p>
      <w:pPr>
        <w:pStyle w:val="TableParagraph"/>
        <w:spacing w:after="0" w:line="240" w:lineRule="auto"/>
        <w:rPr>
          <w:sz w:val="16"/>
        </w:rPr>
        <w:sectPr>
          <w:headerReference w:type="default" r:id="rId93"/>
          <w:pgSz w:w="12240" w:h="15840"/>
          <w:pgMar w:header="0" w:footer="0" w:top="740" w:bottom="840" w:left="720" w:right="720"/>
        </w:sectPr>
      </w:pPr>
    </w:p>
    <w:p>
      <w:pPr>
        <w:pStyle w:val="BodyText"/>
        <w:spacing w:before="2"/>
        <w:rPr>
          <w:rFonts w:ascii="Arial Black"/>
          <w:sz w:val="11"/>
        </w:rPr>
      </w:pPr>
    </w:p>
    <w:p>
      <w:pPr>
        <w:pStyle w:val="BodyText"/>
        <w:spacing w:line="20" w:lineRule="exact"/>
        <w:ind w:left="120" w:right="-29"/>
        <w:rPr>
          <w:rFonts w:ascii="Arial Black"/>
          <w:sz w:val="2"/>
        </w:rPr>
      </w:pPr>
      <w:r>
        <w:rPr>
          <w:rFonts w:ascii="Arial Black"/>
          <w:sz w:val="2"/>
        </w:rPr>
        <mc:AlternateContent>
          <mc:Choice Requires="wps">
            <w:drawing>
              <wp:inline distT="0" distB="0" distL="0" distR="0">
                <wp:extent cx="3238500" cy="6350"/>
                <wp:effectExtent l="9525" t="0" r="0" b="3175"/>
                <wp:docPr id="624" name="Group 624"/>
                <wp:cNvGraphicFramePr>
                  <a:graphicFrameLocks/>
                </wp:cNvGraphicFramePr>
                <a:graphic>
                  <a:graphicData uri="http://schemas.microsoft.com/office/word/2010/wordprocessingGroup">
                    <wpg:wgp>
                      <wpg:cNvPr id="624" name="Group 624"/>
                      <wpg:cNvGrpSpPr/>
                      <wpg:grpSpPr>
                        <a:xfrm>
                          <a:off x="0" y="0"/>
                          <a:ext cx="3238500" cy="6350"/>
                          <a:chExt cx="3238500" cy="6350"/>
                        </a:xfrm>
                      </wpg:grpSpPr>
                      <wps:wsp>
                        <wps:cNvPr id="625" name="Graphic 625"/>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261" coordorigin="0,0" coordsize="5100,10">
                <v:line style="position:absolute" from="0,5" to="5100,5" stroked="true" strokeweight=".5pt" strokecolor="#231f20">
                  <v:stroke dashstyle="solid"/>
                </v:line>
              </v:group>
            </w:pict>
          </mc:Fallback>
        </mc:AlternateContent>
      </w:r>
      <w:r>
        <w:rPr>
          <w:rFonts w:ascii="Arial Black"/>
          <w:sz w:val="2"/>
        </w:rPr>
      </w:r>
    </w:p>
    <w:p>
      <w:pPr>
        <w:pStyle w:val="Heading1"/>
        <w:spacing w:before="74"/>
      </w:pPr>
      <w:bookmarkStart w:name="How To Get Tax Help" w:id="42"/>
      <w:bookmarkEnd w:id="42"/>
      <w:r>
        <w:rPr/>
      </w:r>
      <w:bookmarkStart w:name="_bookmark16" w:id="43"/>
      <w:bookmarkEnd w:id="43"/>
      <w:r>
        <w:rPr/>
      </w:r>
      <w:r>
        <w:rPr>
          <w:color w:val="231F20"/>
          <w:spacing w:val="-6"/>
          <w:w w:val="85"/>
        </w:rPr>
        <w:t>How</w:t>
      </w:r>
      <w:r>
        <w:rPr>
          <w:color w:val="231F20"/>
          <w:spacing w:val="-23"/>
        </w:rPr>
        <w:t> </w:t>
      </w:r>
      <w:r>
        <w:rPr>
          <w:color w:val="231F20"/>
          <w:spacing w:val="-6"/>
          <w:w w:val="85"/>
        </w:rPr>
        <w:t>To</w:t>
      </w:r>
      <w:r>
        <w:rPr>
          <w:color w:val="231F20"/>
          <w:spacing w:val="-23"/>
        </w:rPr>
        <w:t> </w:t>
      </w:r>
      <w:r>
        <w:rPr>
          <w:color w:val="231F20"/>
          <w:spacing w:val="-6"/>
          <w:w w:val="85"/>
        </w:rPr>
        <w:t>Get</w:t>
      </w:r>
      <w:r>
        <w:rPr>
          <w:color w:val="231F20"/>
          <w:spacing w:val="-22"/>
        </w:rPr>
        <w:t> </w:t>
      </w:r>
      <w:r>
        <w:rPr>
          <w:color w:val="231F20"/>
          <w:spacing w:val="-6"/>
          <w:w w:val="85"/>
        </w:rPr>
        <w:t>Tax</w:t>
      </w:r>
      <w:r>
        <w:rPr>
          <w:color w:val="231F20"/>
          <w:spacing w:val="-22"/>
        </w:rPr>
        <w:t> </w:t>
      </w:r>
      <w:r>
        <w:rPr>
          <w:color w:val="231F20"/>
          <w:spacing w:val="-6"/>
          <w:w w:val="85"/>
        </w:rPr>
        <w:t>Help</w:t>
      </w:r>
    </w:p>
    <w:p>
      <w:pPr>
        <w:pStyle w:val="BodyText"/>
        <w:spacing w:line="244" w:lineRule="auto" w:before="182"/>
        <w:ind w:left="120"/>
      </w:pPr>
      <w:r>
        <w:rPr>
          <w:color w:val="231F20"/>
        </w:rPr>
        <w:t>If</w:t>
      </w:r>
      <w:r>
        <w:rPr>
          <w:color w:val="231F20"/>
          <w:spacing w:val="-7"/>
        </w:rPr>
        <w:t> </w:t>
      </w:r>
      <w:r>
        <w:rPr>
          <w:color w:val="231F20"/>
        </w:rPr>
        <w:t>you</w:t>
      </w:r>
      <w:r>
        <w:rPr>
          <w:color w:val="231F20"/>
          <w:spacing w:val="-7"/>
        </w:rPr>
        <w:t> </w:t>
      </w:r>
      <w:r>
        <w:rPr>
          <w:color w:val="231F20"/>
        </w:rPr>
        <w:t>have</w:t>
      </w:r>
      <w:r>
        <w:rPr>
          <w:color w:val="231F20"/>
          <w:spacing w:val="-7"/>
        </w:rPr>
        <w:t> </w:t>
      </w:r>
      <w:r>
        <w:rPr>
          <w:color w:val="231F20"/>
        </w:rPr>
        <w:t>questions</w:t>
      </w:r>
      <w:r>
        <w:rPr>
          <w:color w:val="231F20"/>
          <w:spacing w:val="-7"/>
        </w:rPr>
        <w:t> </w:t>
      </w:r>
      <w:r>
        <w:rPr>
          <w:color w:val="231F20"/>
        </w:rPr>
        <w:t>about</w:t>
      </w:r>
      <w:r>
        <w:rPr>
          <w:color w:val="231F20"/>
          <w:spacing w:val="-7"/>
        </w:rPr>
        <w:t> </w:t>
      </w:r>
      <w:r>
        <w:rPr>
          <w:color w:val="231F20"/>
        </w:rPr>
        <w:t>a</w:t>
      </w:r>
      <w:r>
        <w:rPr>
          <w:color w:val="231F20"/>
          <w:spacing w:val="-7"/>
        </w:rPr>
        <w:t> </w:t>
      </w:r>
      <w:r>
        <w:rPr>
          <w:color w:val="231F20"/>
        </w:rPr>
        <w:t>tax</w:t>
      </w:r>
      <w:r>
        <w:rPr>
          <w:color w:val="231F20"/>
          <w:spacing w:val="-7"/>
        </w:rPr>
        <w:t> </w:t>
      </w:r>
      <w:r>
        <w:rPr>
          <w:color w:val="231F20"/>
        </w:rPr>
        <w:t>issue;</w:t>
      </w:r>
      <w:r>
        <w:rPr>
          <w:color w:val="231F20"/>
          <w:spacing w:val="-7"/>
        </w:rPr>
        <w:t> </w:t>
      </w:r>
      <w:r>
        <w:rPr>
          <w:color w:val="231F20"/>
        </w:rPr>
        <w:t>need</w:t>
      </w:r>
      <w:r>
        <w:rPr>
          <w:color w:val="231F20"/>
          <w:spacing w:val="-7"/>
        </w:rPr>
        <w:t> </w:t>
      </w:r>
      <w:r>
        <w:rPr>
          <w:color w:val="231F20"/>
        </w:rPr>
        <w:t>help</w:t>
      </w:r>
      <w:r>
        <w:rPr>
          <w:color w:val="231F20"/>
          <w:spacing w:val="-7"/>
        </w:rPr>
        <w:t> </w:t>
      </w:r>
      <w:r>
        <w:rPr>
          <w:color w:val="231F20"/>
        </w:rPr>
        <w:t>prepar- ing</w:t>
      </w:r>
      <w:r>
        <w:rPr>
          <w:color w:val="231F20"/>
          <w:spacing w:val="1"/>
        </w:rPr>
        <w:t> </w:t>
      </w:r>
      <w:r>
        <w:rPr>
          <w:color w:val="231F20"/>
        </w:rPr>
        <w:t>your</w:t>
      </w:r>
      <w:r>
        <w:rPr>
          <w:color w:val="231F20"/>
          <w:spacing w:val="1"/>
        </w:rPr>
        <w:t> </w:t>
      </w:r>
      <w:r>
        <w:rPr>
          <w:color w:val="231F20"/>
        </w:rPr>
        <w:t>tax</w:t>
      </w:r>
      <w:r>
        <w:rPr>
          <w:color w:val="231F20"/>
          <w:spacing w:val="1"/>
        </w:rPr>
        <w:t> </w:t>
      </w:r>
      <w:r>
        <w:rPr>
          <w:color w:val="231F20"/>
        </w:rPr>
        <w:t>return;</w:t>
      </w:r>
      <w:r>
        <w:rPr>
          <w:color w:val="231F20"/>
          <w:spacing w:val="1"/>
        </w:rPr>
        <w:t> </w:t>
      </w:r>
      <w:r>
        <w:rPr>
          <w:color w:val="231F20"/>
        </w:rPr>
        <w:t>or</w:t>
      </w:r>
      <w:r>
        <w:rPr>
          <w:color w:val="231F20"/>
          <w:spacing w:val="1"/>
        </w:rPr>
        <w:t> </w:t>
      </w:r>
      <w:r>
        <w:rPr>
          <w:color w:val="231F20"/>
        </w:rPr>
        <w:t>want</w:t>
      </w:r>
      <w:r>
        <w:rPr>
          <w:color w:val="231F20"/>
          <w:spacing w:val="1"/>
        </w:rPr>
        <w:t> </w:t>
      </w:r>
      <w:r>
        <w:rPr>
          <w:color w:val="231F20"/>
        </w:rPr>
        <w:t>to</w:t>
      </w:r>
      <w:r>
        <w:rPr>
          <w:color w:val="231F20"/>
          <w:spacing w:val="2"/>
        </w:rPr>
        <w:t> </w:t>
      </w:r>
      <w:r>
        <w:rPr>
          <w:color w:val="231F20"/>
        </w:rPr>
        <w:t>download</w:t>
      </w:r>
      <w:r>
        <w:rPr>
          <w:color w:val="231F20"/>
          <w:spacing w:val="1"/>
        </w:rPr>
        <w:t> </w:t>
      </w:r>
      <w:r>
        <w:rPr>
          <w:color w:val="231F20"/>
        </w:rPr>
        <w:t>free</w:t>
      </w:r>
      <w:r>
        <w:rPr>
          <w:color w:val="231F20"/>
          <w:spacing w:val="1"/>
        </w:rPr>
        <w:t> </w:t>
      </w:r>
      <w:r>
        <w:rPr>
          <w:color w:val="231F20"/>
          <w:spacing w:val="-2"/>
        </w:rPr>
        <w:t>publications,</w:t>
      </w:r>
    </w:p>
    <w:p>
      <w:pPr>
        <w:pStyle w:val="BodyText"/>
        <w:spacing w:line="242" w:lineRule="auto" w:before="79"/>
        <w:ind w:left="120" w:right="117" w:hanging="1"/>
        <w:jc w:val="both"/>
      </w:pPr>
      <w:r>
        <w:rPr/>
        <w:br w:type="column"/>
      </w:r>
      <w:r>
        <w:rPr>
          <w:color w:val="231F20"/>
        </w:rPr>
        <w:t>forms,</w:t>
      </w:r>
      <w:r>
        <w:rPr>
          <w:color w:val="231F20"/>
          <w:spacing w:val="-3"/>
        </w:rPr>
        <w:t> </w:t>
      </w:r>
      <w:r>
        <w:rPr>
          <w:color w:val="231F20"/>
        </w:rPr>
        <w:t>or</w:t>
      </w:r>
      <w:r>
        <w:rPr>
          <w:color w:val="231F20"/>
          <w:spacing w:val="-3"/>
        </w:rPr>
        <w:t> </w:t>
      </w:r>
      <w:r>
        <w:rPr>
          <w:color w:val="231F20"/>
        </w:rPr>
        <w:t>instructions,</w:t>
      </w:r>
      <w:r>
        <w:rPr>
          <w:color w:val="231F20"/>
          <w:spacing w:val="-3"/>
        </w:rPr>
        <w:t> </w:t>
      </w:r>
      <w:r>
        <w:rPr>
          <w:color w:val="231F20"/>
        </w:rPr>
        <w:t>go</w:t>
      </w:r>
      <w:r>
        <w:rPr>
          <w:color w:val="231F20"/>
          <w:spacing w:val="-3"/>
        </w:rPr>
        <w:t> </w:t>
      </w:r>
      <w:r>
        <w:rPr>
          <w:color w:val="231F20"/>
        </w:rPr>
        <w:t>to</w:t>
      </w:r>
      <w:r>
        <w:rPr>
          <w:color w:val="231F20"/>
          <w:spacing w:val="-3"/>
        </w:rPr>
        <w:t> </w:t>
      </w:r>
      <w:hyperlink r:id="rId14">
        <w:r>
          <w:rPr>
            <w:rFonts w:ascii="Arial"/>
            <w:i/>
            <w:color w:val="0056A2"/>
            <w:u w:val="single" w:color="0055A1"/>
          </w:rPr>
          <w:t>IRS.gov</w:t>
        </w:r>
      </w:hyperlink>
      <w:r>
        <w:rPr>
          <w:rFonts w:ascii="Arial"/>
          <w:i/>
          <w:color w:val="0056A2"/>
          <w:spacing w:val="-6"/>
        </w:rPr>
        <w:t> </w:t>
      </w:r>
      <w:r>
        <w:rPr>
          <w:color w:val="231F20"/>
        </w:rPr>
        <w:t>to</w:t>
      </w:r>
      <w:r>
        <w:rPr>
          <w:color w:val="231F20"/>
          <w:spacing w:val="-3"/>
        </w:rPr>
        <w:t> </w:t>
      </w:r>
      <w:r>
        <w:rPr>
          <w:color w:val="231F20"/>
        </w:rPr>
        <w:t>find</w:t>
      </w:r>
      <w:r>
        <w:rPr>
          <w:color w:val="231F20"/>
          <w:spacing w:val="-3"/>
        </w:rPr>
        <w:t> </w:t>
      </w:r>
      <w:r>
        <w:rPr>
          <w:color w:val="231F20"/>
        </w:rPr>
        <w:t>resources</w:t>
      </w:r>
      <w:r>
        <w:rPr>
          <w:color w:val="231F20"/>
          <w:spacing w:val="-3"/>
        </w:rPr>
        <w:t> </w:t>
      </w:r>
      <w:r>
        <w:rPr>
          <w:color w:val="231F20"/>
        </w:rPr>
        <w:t>that can help you right away.</w:t>
      </w:r>
    </w:p>
    <w:p>
      <w:pPr>
        <w:pStyle w:val="BodyText"/>
        <w:spacing w:line="232" w:lineRule="auto" w:before="153"/>
        <w:ind w:left="120" w:right="117"/>
        <w:jc w:val="both"/>
      </w:pPr>
      <w:r>
        <w:rPr>
          <w:rFonts w:ascii="Arial Black"/>
          <w:color w:val="231F20"/>
          <w:spacing w:val="-2"/>
        </w:rPr>
        <w:t>Preparing</w:t>
      </w:r>
      <w:r>
        <w:rPr>
          <w:rFonts w:ascii="Arial Black"/>
          <w:color w:val="231F20"/>
          <w:spacing w:val="-15"/>
        </w:rPr>
        <w:t> </w:t>
      </w:r>
      <w:r>
        <w:rPr>
          <w:rFonts w:ascii="Arial Black"/>
          <w:color w:val="231F20"/>
          <w:spacing w:val="-2"/>
        </w:rPr>
        <w:t>and</w:t>
      </w:r>
      <w:r>
        <w:rPr>
          <w:rFonts w:ascii="Arial Black"/>
          <w:color w:val="231F20"/>
          <w:spacing w:val="-15"/>
        </w:rPr>
        <w:t> </w:t>
      </w:r>
      <w:r>
        <w:rPr>
          <w:rFonts w:ascii="Arial Black"/>
          <w:color w:val="231F20"/>
          <w:spacing w:val="-2"/>
        </w:rPr>
        <w:t>filing</w:t>
      </w:r>
      <w:r>
        <w:rPr>
          <w:rFonts w:ascii="Arial Black"/>
          <w:color w:val="231F20"/>
          <w:spacing w:val="-15"/>
        </w:rPr>
        <w:t> </w:t>
      </w:r>
      <w:r>
        <w:rPr>
          <w:rFonts w:ascii="Arial Black"/>
          <w:color w:val="231F20"/>
          <w:spacing w:val="-2"/>
        </w:rPr>
        <w:t>your</w:t>
      </w:r>
      <w:r>
        <w:rPr>
          <w:rFonts w:ascii="Arial Black"/>
          <w:color w:val="231F20"/>
          <w:spacing w:val="-14"/>
        </w:rPr>
        <w:t> </w:t>
      </w:r>
      <w:r>
        <w:rPr>
          <w:rFonts w:ascii="Arial Black"/>
          <w:color w:val="231F20"/>
          <w:spacing w:val="-2"/>
        </w:rPr>
        <w:t>tax</w:t>
      </w:r>
      <w:r>
        <w:rPr>
          <w:rFonts w:ascii="Arial Black"/>
          <w:color w:val="231F20"/>
          <w:spacing w:val="-15"/>
        </w:rPr>
        <w:t> </w:t>
      </w:r>
      <w:r>
        <w:rPr>
          <w:rFonts w:ascii="Arial Black"/>
          <w:color w:val="231F20"/>
          <w:spacing w:val="-2"/>
        </w:rPr>
        <w:t>return.</w:t>
      </w:r>
      <w:r>
        <w:rPr>
          <w:rFonts w:ascii="Arial Black"/>
          <w:color w:val="231F20"/>
          <w:spacing w:val="-15"/>
        </w:rPr>
        <w:t> </w:t>
      </w:r>
      <w:r>
        <w:rPr>
          <w:color w:val="231F20"/>
          <w:spacing w:val="-2"/>
        </w:rPr>
        <w:t>Go</w:t>
      </w:r>
      <w:r>
        <w:rPr>
          <w:color w:val="231F20"/>
          <w:spacing w:val="-11"/>
        </w:rPr>
        <w:t> </w:t>
      </w:r>
      <w:r>
        <w:rPr>
          <w:color w:val="231F20"/>
          <w:spacing w:val="-2"/>
        </w:rPr>
        <w:t>to</w:t>
      </w:r>
      <w:r>
        <w:rPr>
          <w:color w:val="231F20"/>
          <w:spacing w:val="-11"/>
        </w:rPr>
        <w:t> </w:t>
      </w:r>
      <w:hyperlink r:id="rId94">
        <w:r>
          <w:rPr>
            <w:rFonts w:ascii="Arial"/>
            <w:i/>
            <w:color w:val="0056A2"/>
            <w:spacing w:val="-2"/>
            <w:u w:val="single" w:color="0055A1"/>
          </w:rPr>
          <w:t>IRS.gov/</w:t>
        </w:r>
      </w:hyperlink>
      <w:r>
        <w:rPr>
          <w:rFonts w:ascii="Arial"/>
          <w:i/>
          <w:color w:val="0056A2"/>
          <w:spacing w:val="-2"/>
        </w:rPr>
        <w:t> </w:t>
      </w:r>
      <w:hyperlink r:id="rId94">
        <w:r>
          <w:rPr>
            <w:rFonts w:ascii="Arial"/>
            <w:i/>
            <w:color w:val="0056A2"/>
            <w:u w:val="single" w:color="0055A1"/>
          </w:rPr>
          <w:t>EmploymentEfile</w:t>
        </w:r>
      </w:hyperlink>
      <w:r>
        <w:rPr>
          <w:rFonts w:ascii="Arial"/>
          <w:i/>
          <w:color w:val="0056A2"/>
        </w:rPr>
        <w:t> </w:t>
      </w:r>
      <w:r>
        <w:rPr>
          <w:color w:val="231F20"/>
        </w:rPr>
        <w:t>for more information on filing your em- ployment tax returns electronically.</w:t>
      </w:r>
    </w:p>
    <w:p>
      <w:pPr>
        <w:pStyle w:val="BodyText"/>
        <w:spacing w:after="0" w:line="232" w:lineRule="auto"/>
        <w:jc w:val="both"/>
        <w:sectPr>
          <w:type w:val="continuous"/>
          <w:pgSz w:w="12240" w:h="15840"/>
          <w:pgMar w:header="0" w:footer="0" w:top="480" w:bottom="280" w:left="720" w:right="720"/>
          <w:cols w:num="2" w:equalWidth="0">
            <w:col w:w="5262" w:space="198"/>
            <w:col w:w="5340"/>
          </w:cols>
        </w:sectPr>
      </w:pPr>
    </w:p>
    <w:p>
      <w:pPr>
        <w:pStyle w:val="BodyText"/>
        <w:spacing w:line="232" w:lineRule="auto" w:before="109"/>
        <w:ind w:left="839" w:right="38"/>
        <w:jc w:val="both"/>
      </w:pPr>
      <w:r>
        <w:rPr/>
        <mc:AlternateContent>
          <mc:Choice Requires="wps">
            <w:drawing>
              <wp:anchor distT="0" distB="0" distL="0" distR="0" allowOverlap="1" layoutInCell="1" locked="0" behindDoc="0" simplePos="0" relativeHeight="15780864">
                <wp:simplePos x="0" y="0"/>
                <wp:positionH relativeFrom="page">
                  <wp:posOffset>533400</wp:posOffset>
                </wp:positionH>
                <wp:positionV relativeFrom="paragraph">
                  <wp:posOffset>111124</wp:posOffset>
                </wp:positionV>
                <wp:extent cx="396240" cy="396240"/>
                <wp:effectExtent l="0" t="0" r="0" b="0"/>
                <wp:wrapNone/>
                <wp:docPr id="630" name="Group 630"/>
                <wp:cNvGraphicFramePr>
                  <a:graphicFrameLocks/>
                </wp:cNvGraphicFramePr>
                <a:graphic>
                  <a:graphicData uri="http://schemas.microsoft.com/office/word/2010/wordprocessingGroup">
                    <wpg:wgp>
                      <wpg:cNvPr id="630" name="Group 630"/>
                      <wpg:cNvGrpSpPr/>
                      <wpg:grpSpPr>
                        <a:xfrm>
                          <a:off x="0" y="0"/>
                          <a:ext cx="396240" cy="396240"/>
                          <a:chExt cx="396240" cy="396240"/>
                        </a:xfrm>
                      </wpg:grpSpPr>
                      <wps:wsp>
                        <wps:cNvPr id="631" name="Graphic 631"/>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632" name="Graphic 632"/>
                        <wps:cNvSpPr/>
                        <wps:spPr>
                          <a:xfrm>
                            <a:off x="61326" y="38246"/>
                            <a:ext cx="273050" cy="231140"/>
                          </a:xfrm>
                          <a:custGeom>
                            <a:avLst/>
                            <a:gdLst/>
                            <a:ahLst/>
                            <a:cxnLst/>
                            <a:rect l="l" t="t" r="r" b="b"/>
                            <a:pathLst>
                              <a:path w="273050" h="231140">
                                <a:moveTo>
                                  <a:pt x="251020" y="0"/>
                                </a:moveTo>
                                <a:lnTo>
                                  <a:pt x="21980" y="0"/>
                                </a:lnTo>
                                <a:lnTo>
                                  <a:pt x="13424" y="1726"/>
                                </a:lnTo>
                                <a:lnTo>
                                  <a:pt x="6437" y="6436"/>
                                </a:lnTo>
                                <a:lnTo>
                                  <a:pt x="1727" y="13422"/>
                                </a:lnTo>
                                <a:lnTo>
                                  <a:pt x="0" y="21980"/>
                                </a:lnTo>
                                <a:lnTo>
                                  <a:pt x="0" y="208817"/>
                                </a:lnTo>
                                <a:lnTo>
                                  <a:pt x="1727" y="217375"/>
                                </a:lnTo>
                                <a:lnTo>
                                  <a:pt x="6437" y="224361"/>
                                </a:lnTo>
                                <a:lnTo>
                                  <a:pt x="13424" y="229071"/>
                                </a:lnTo>
                                <a:lnTo>
                                  <a:pt x="21980" y="230798"/>
                                </a:lnTo>
                                <a:lnTo>
                                  <a:pt x="251020" y="230798"/>
                                </a:lnTo>
                                <a:lnTo>
                                  <a:pt x="259578" y="229071"/>
                                </a:lnTo>
                                <a:lnTo>
                                  <a:pt x="266565" y="224361"/>
                                </a:lnTo>
                                <a:lnTo>
                                  <a:pt x="271274" y="217375"/>
                                </a:lnTo>
                                <a:lnTo>
                                  <a:pt x="273001" y="208817"/>
                                </a:lnTo>
                                <a:lnTo>
                                  <a:pt x="273001" y="21980"/>
                                </a:lnTo>
                                <a:lnTo>
                                  <a:pt x="271274" y="13422"/>
                                </a:lnTo>
                                <a:lnTo>
                                  <a:pt x="266565" y="6436"/>
                                </a:lnTo>
                                <a:lnTo>
                                  <a:pt x="259578" y="1726"/>
                                </a:lnTo>
                                <a:lnTo>
                                  <a:pt x="251020" y="0"/>
                                </a:lnTo>
                                <a:close/>
                              </a:path>
                            </a:pathLst>
                          </a:custGeom>
                          <a:solidFill>
                            <a:srgbClr val="FFFFFF"/>
                          </a:solidFill>
                        </wps:spPr>
                        <wps:bodyPr wrap="square" lIns="0" tIns="0" rIns="0" bIns="0" rtlCol="0">
                          <a:prstTxWarp prst="textNoShape">
                            <a:avLst/>
                          </a:prstTxWarp>
                          <a:noAutofit/>
                        </wps:bodyPr>
                      </wps:wsp>
                      <pic:pic>
                        <pic:nvPicPr>
                          <pic:cNvPr id="633" name="Image 633"/>
                          <pic:cNvPicPr/>
                        </pic:nvPicPr>
                        <pic:blipFill>
                          <a:blip r:embed="rId98" cstate="print"/>
                          <a:stretch>
                            <a:fillRect/>
                          </a:stretch>
                        </pic:blipFill>
                        <pic:spPr>
                          <a:xfrm>
                            <a:off x="94297" y="71217"/>
                            <a:ext cx="207058" cy="164855"/>
                          </a:xfrm>
                          <a:prstGeom prst="rect">
                            <a:avLst/>
                          </a:prstGeom>
                        </pic:spPr>
                      </pic:pic>
                      <wps:wsp>
                        <wps:cNvPr id="634" name="Graphic 634"/>
                        <wps:cNvSpPr/>
                        <wps:spPr>
                          <a:xfrm>
                            <a:off x="36825" y="282453"/>
                            <a:ext cx="322580" cy="78105"/>
                          </a:xfrm>
                          <a:custGeom>
                            <a:avLst/>
                            <a:gdLst/>
                            <a:ahLst/>
                            <a:cxnLst/>
                            <a:rect l="l" t="t" r="r" b="b"/>
                            <a:pathLst>
                              <a:path w="322580" h="78105">
                                <a:moveTo>
                                  <a:pt x="273675" y="0"/>
                                </a:moveTo>
                                <a:lnTo>
                                  <a:pt x="48333" y="0"/>
                                </a:lnTo>
                                <a:lnTo>
                                  <a:pt x="43806" y="2055"/>
                                </a:lnTo>
                                <a:lnTo>
                                  <a:pt x="4508" y="47058"/>
                                </a:lnTo>
                                <a:lnTo>
                                  <a:pt x="0" y="56996"/>
                                </a:lnTo>
                                <a:lnTo>
                                  <a:pt x="1572" y="67077"/>
                                </a:lnTo>
                                <a:lnTo>
                                  <a:pt x="8131" y="74891"/>
                                </a:lnTo>
                                <a:lnTo>
                                  <a:pt x="18581" y="78031"/>
                                </a:lnTo>
                                <a:lnTo>
                                  <a:pt x="161001" y="78031"/>
                                </a:lnTo>
                                <a:lnTo>
                                  <a:pt x="303426" y="78031"/>
                                </a:lnTo>
                                <a:lnTo>
                                  <a:pt x="313872" y="74891"/>
                                </a:lnTo>
                                <a:lnTo>
                                  <a:pt x="320429" y="67077"/>
                                </a:lnTo>
                                <a:lnTo>
                                  <a:pt x="322001" y="56996"/>
                                </a:lnTo>
                                <a:lnTo>
                                  <a:pt x="317494" y="47058"/>
                                </a:lnTo>
                                <a:lnTo>
                                  <a:pt x="278192" y="2055"/>
                                </a:lnTo>
                                <a:lnTo>
                                  <a:pt x="27367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2pt;margin-top:8.749985pt;width:31.2pt;height:31.2pt;mso-position-horizontal-relative:page;mso-position-vertical-relative:paragraph;z-index:15780864" id="docshapegroup266" coordorigin="840,175" coordsize="624,624">
                <v:shape style="position:absolute;left:840;top:175;width:624;height:624" id="docshape267" coordorigin="840,175" coordsize="624,624" path="m1424,175l879,175,864,178,851,186,843,199,840,214,840,759,843,774,851,787,864,795,879,798,1424,798,1439,795,1452,787,1460,774,1463,759,1463,214,1460,199,1452,186,1439,178,1424,175xe" filled="true" fillcolor="#000000" stroked="false">
                  <v:path arrowok="t"/>
                  <v:fill type="solid"/>
                </v:shape>
                <v:shape style="position:absolute;left:936;top:235;width:430;height:364" id="docshape268" coordorigin="937,235" coordsize="430,364" path="m1332,235l971,235,958,238,947,245,939,256,937,270,937,564,939,578,947,589,958,596,971,599,1332,599,1345,596,1356,589,1364,578,1367,564,1367,270,1364,256,1356,245,1345,238,1332,235xe" filled="true" fillcolor="#ffffff" stroked="false">
                  <v:path arrowok="t"/>
                  <v:fill type="solid"/>
                </v:shape>
                <v:shape style="position:absolute;left:988;top:287;width:327;height:260" type="#_x0000_t75" id="docshape269" stroked="false">
                  <v:imagedata r:id="rId98" o:title=""/>
                </v:shape>
                <v:shape style="position:absolute;left:898;top:619;width:508;height:123" id="docshape270" coordorigin="898,620" coordsize="508,123" path="m1329,620l974,620,967,623,905,694,898,710,900,725,911,738,927,743,1152,743,1376,743,1392,738,1403,725,1405,710,1398,694,1336,623,1329,620xe" filled="true" fillcolor="#ffffff" stroked="false">
                  <v:path arrowok="t"/>
                  <v:fill type="solid"/>
                </v:shape>
                <w10:wrap type="none"/>
              </v:group>
            </w:pict>
          </mc:Fallback>
        </mc:AlternateContent>
      </w:r>
      <w:r>
        <w:rPr>
          <w:rFonts w:ascii="Arial Black"/>
          <w:color w:val="231F20"/>
          <w:spacing w:val="-4"/>
        </w:rPr>
        <w:t>Getting</w:t>
      </w:r>
      <w:r>
        <w:rPr>
          <w:rFonts w:ascii="Arial Black"/>
          <w:color w:val="231F20"/>
          <w:spacing w:val="-13"/>
        </w:rPr>
        <w:t> </w:t>
      </w:r>
      <w:r>
        <w:rPr>
          <w:rFonts w:ascii="Arial Black"/>
          <w:color w:val="231F20"/>
          <w:spacing w:val="-4"/>
        </w:rPr>
        <w:t>answers</w:t>
      </w:r>
      <w:r>
        <w:rPr>
          <w:rFonts w:ascii="Arial Black"/>
          <w:color w:val="231F20"/>
          <w:spacing w:val="-13"/>
        </w:rPr>
        <w:t> </w:t>
      </w:r>
      <w:r>
        <w:rPr>
          <w:rFonts w:ascii="Arial Black"/>
          <w:color w:val="231F20"/>
          <w:spacing w:val="-4"/>
        </w:rPr>
        <w:t>to</w:t>
      </w:r>
      <w:r>
        <w:rPr>
          <w:rFonts w:ascii="Arial Black"/>
          <w:color w:val="231F20"/>
          <w:spacing w:val="-13"/>
        </w:rPr>
        <w:t> </w:t>
      </w:r>
      <w:r>
        <w:rPr>
          <w:rFonts w:ascii="Arial Black"/>
          <w:color w:val="231F20"/>
          <w:spacing w:val="-4"/>
        </w:rPr>
        <w:t>your</w:t>
      </w:r>
      <w:r>
        <w:rPr>
          <w:rFonts w:ascii="Arial Black"/>
          <w:color w:val="231F20"/>
          <w:spacing w:val="-12"/>
        </w:rPr>
        <w:t> </w:t>
      </w:r>
      <w:r>
        <w:rPr>
          <w:rFonts w:ascii="Arial Black"/>
          <w:color w:val="231F20"/>
          <w:spacing w:val="-4"/>
        </w:rPr>
        <w:t>tax</w:t>
      </w:r>
      <w:r>
        <w:rPr>
          <w:rFonts w:ascii="Arial Black"/>
          <w:color w:val="231F20"/>
          <w:spacing w:val="-13"/>
        </w:rPr>
        <w:t> </w:t>
      </w:r>
      <w:r>
        <w:rPr>
          <w:rFonts w:ascii="Arial Black"/>
          <w:color w:val="231F20"/>
          <w:spacing w:val="-4"/>
        </w:rPr>
        <w:t>questions.</w:t>
      </w:r>
      <w:r>
        <w:rPr>
          <w:rFonts w:ascii="Arial Black"/>
          <w:color w:val="231F20"/>
          <w:spacing w:val="-13"/>
        </w:rPr>
        <w:t> </w:t>
      </w:r>
      <w:r>
        <w:rPr>
          <w:color w:val="231F20"/>
          <w:spacing w:val="-4"/>
        </w:rPr>
        <w:t>On </w:t>
      </w:r>
      <w:r>
        <w:rPr>
          <w:color w:val="231F20"/>
        </w:rPr>
        <w:t>IRS.gov, you can get up-to-date information on current events and changes in tax law.</w:t>
      </w:r>
    </w:p>
    <w:p>
      <w:pPr>
        <w:pStyle w:val="ListParagraph"/>
        <w:numPr>
          <w:ilvl w:val="0"/>
          <w:numId w:val="12"/>
        </w:numPr>
        <w:tabs>
          <w:tab w:pos="458" w:val="left" w:leader="none"/>
          <w:tab w:pos="460" w:val="left" w:leader="none"/>
        </w:tabs>
        <w:spacing w:line="225" w:lineRule="auto" w:before="93" w:after="0"/>
        <w:ind w:left="460" w:right="409" w:hanging="221"/>
        <w:jc w:val="left"/>
        <w:rPr>
          <w:sz w:val="20"/>
        </w:rPr>
      </w:pPr>
      <w:hyperlink r:id="rId99">
        <w:r>
          <w:rPr>
            <w:rFonts w:ascii="Arial" w:hAnsi="Arial"/>
            <w:i/>
            <w:color w:val="0056A2"/>
            <w:position w:val="1"/>
            <w:sz w:val="20"/>
            <w:u w:val="single" w:color="0055A1"/>
          </w:rPr>
          <w:t>IRS.gov/Help</w:t>
        </w:r>
      </w:hyperlink>
      <w:r>
        <w:rPr>
          <w:color w:val="231F20"/>
          <w:position w:val="1"/>
          <w:sz w:val="20"/>
        </w:rPr>
        <w:t>:</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variety</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tools</w:t>
      </w:r>
      <w:r>
        <w:rPr>
          <w:color w:val="231F20"/>
          <w:spacing w:val="-12"/>
          <w:position w:val="1"/>
          <w:sz w:val="20"/>
        </w:rPr>
        <w:t> </w:t>
      </w:r>
      <w:r>
        <w:rPr>
          <w:color w:val="231F20"/>
          <w:position w:val="1"/>
          <w:sz w:val="20"/>
        </w:rPr>
        <w:t>to</w:t>
      </w:r>
      <w:r>
        <w:rPr>
          <w:color w:val="231F20"/>
          <w:spacing w:val="-12"/>
          <w:position w:val="1"/>
          <w:sz w:val="20"/>
        </w:rPr>
        <w:t> </w:t>
      </w:r>
      <w:r>
        <w:rPr>
          <w:color w:val="231F20"/>
          <w:position w:val="1"/>
          <w:sz w:val="20"/>
        </w:rPr>
        <w:t>help</w:t>
      </w:r>
      <w:r>
        <w:rPr>
          <w:color w:val="231F20"/>
          <w:spacing w:val="-12"/>
          <w:position w:val="1"/>
          <w:sz w:val="20"/>
        </w:rPr>
        <w:t> </w:t>
      </w:r>
      <w:r>
        <w:rPr>
          <w:color w:val="231F20"/>
          <w:position w:val="1"/>
          <w:sz w:val="20"/>
        </w:rPr>
        <w:t>you</w:t>
      </w:r>
      <w:r>
        <w:rPr>
          <w:color w:val="231F20"/>
          <w:spacing w:val="-12"/>
          <w:position w:val="1"/>
          <w:sz w:val="20"/>
        </w:rPr>
        <w:t> </w:t>
      </w:r>
      <w:r>
        <w:rPr>
          <w:color w:val="231F20"/>
          <w:position w:val="1"/>
          <w:sz w:val="20"/>
        </w:rPr>
        <w:t>get</w:t>
      </w:r>
      <w:r>
        <w:rPr>
          <w:color w:val="231F20"/>
          <w:spacing w:val="-12"/>
          <w:position w:val="1"/>
          <w:sz w:val="20"/>
        </w:rPr>
        <w:t> </w:t>
      </w:r>
      <w:r>
        <w:rPr>
          <w:color w:val="231F20"/>
          <w:position w:val="1"/>
          <w:sz w:val="20"/>
        </w:rPr>
        <w:t>an- </w:t>
      </w:r>
      <w:r>
        <w:rPr>
          <w:color w:val="231F20"/>
          <w:sz w:val="20"/>
        </w:rPr>
        <w:t>swers</w:t>
      </w:r>
      <w:r>
        <w:rPr>
          <w:color w:val="231F20"/>
          <w:spacing w:val="-10"/>
          <w:sz w:val="20"/>
        </w:rPr>
        <w:t> </w:t>
      </w:r>
      <w:r>
        <w:rPr>
          <w:color w:val="231F20"/>
          <w:sz w:val="20"/>
        </w:rPr>
        <w:t>to</w:t>
      </w:r>
      <w:r>
        <w:rPr>
          <w:color w:val="231F20"/>
          <w:spacing w:val="-10"/>
          <w:sz w:val="20"/>
        </w:rPr>
        <w:t> </w:t>
      </w:r>
      <w:r>
        <w:rPr>
          <w:color w:val="231F20"/>
          <w:sz w:val="20"/>
        </w:rPr>
        <w:t>some</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most</w:t>
      </w:r>
      <w:r>
        <w:rPr>
          <w:color w:val="231F20"/>
          <w:spacing w:val="-10"/>
          <w:sz w:val="20"/>
        </w:rPr>
        <w:t> </w:t>
      </w:r>
      <w:r>
        <w:rPr>
          <w:color w:val="231F20"/>
          <w:sz w:val="20"/>
        </w:rPr>
        <w:t>common</w:t>
      </w:r>
      <w:r>
        <w:rPr>
          <w:color w:val="231F20"/>
          <w:spacing w:val="-10"/>
          <w:sz w:val="20"/>
        </w:rPr>
        <w:t> </w:t>
      </w:r>
      <w:r>
        <w:rPr>
          <w:color w:val="231F20"/>
          <w:sz w:val="20"/>
        </w:rPr>
        <w:t>tax</w:t>
      </w:r>
      <w:r>
        <w:rPr>
          <w:color w:val="231F20"/>
          <w:spacing w:val="-10"/>
          <w:sz w:val="20"/>
        </w:rPr>
        <w:t> </w:t>
      </w:r>
      <w:r>
        <w:rPr>
          <w:color w:val="231F20"/>
          <w:sz w:val="20"/>
        </w:rPr>
        <w:t>questions.</w:t>
      </w:r>
    </w:p>
    <w:p>
      <w:pPr>
        <w:pStyle w:val="ListParagraph"/>
        <w:numPr>
          <w:ilvl w:val="0"/>
          <w:numId w:val="12"/>
        </w:numPr>
        <w:tabs>
          <w:tab w:pos="458" w:val="left" w:leader="none"/>
          <w:tab w:pos="460" w:val="left" w:leader="none"/>
        </w:tabs>
        <w:spacing w:line="237" w:lineRule="auto" w:before="81" w:after="0"/>
        <w:ind w:left="460" w:right="100" w:hanging="221"/>
        <w:jc w:val="left"/>
        <w:rPr>
          <w:sz w:val="20"/>
        </w:rPr>
      </w:pPr>
      <w:hyperlink r:id="rId20">
        <w:r>
          <w:rPr>
            <w:rFonts w:ascii="Arial" w:hAnsi="Arial"/>
            <w:i/>
            <w:color w:val="0056A2"/>
            <w:position w:val="1"/>
            <w:sz w:val="20"/>
            <w:u w:val="single" w:color="0055A1"/>
          </w:rPr>
          <w:t>IRS.gov/Forms</w:t>
        </w:r>
      </w:hyperlink>
      <w:r>
        <w:rPr>
          <w:color w:val="231F20"/>
          <w:position w:val="1"/>
          <w:sz w:val="20"/>
        </w:rPr>
        <w:t>:</w:t>
      </w:r>
      <w:r>
        <w:rPr>
          <w:color w:val="231F20"/>
          <w:spacing w:val="-9"/>
          <w:position w:val="1"/>
          <w:sz w:val="20"/>
        </w:rPr>
        <w:t> </w:t>
      </w:r>
      <w:r>
        <w:rPr>
          <w:color w:val="231F20"/>
          <w:position w:val="1"/>
          <w:sz w:val="20"/>
        </w:rPr>
        <w:t>Find</w:t>
      </w:r>
      <w:r>
        <w:rPr>
          <w:color w:val="231F20"/>
          <w:spacing w:val="-9"/>
          <w:position w:val="1"/>
          <w:sz w:val="20"/>
        </w:rPr>
        <w:t> </w:t>
      </w:r>
      <w:r>
        <w:rPr>
          <w:color w:val="231F20"/>
          <w:position w:val="1"/>
          <w:sz w:val="20"/>
        </w:rPr>
        <w:t>forms,</w:t>
      </w:r>
      <w:r>
        <w:rPr>
          <w:color w:val="231F20"/>
          <w:spacing w:val="-9"/>
          <w:position w:val="1"/>
          <w:sz w:val="20"/>
        </w:rPr>
        <w:t> </w:t>
      </w:r>
      <w:r>
        <w:rPr>
          <w:color w:val="231F20"/>
          <w:position w:val="1"/>
          <w:sz w:val="20"/>
        </w:rPr>
        <w:t>instructions,</w:t>
      </w:r>
      <w:r>
        <w:rPr>
          <w:color w:val="231F20"/>
          <w:spacing w:val="-9"/>
          <w:position w:val="1"/>
          <w:sz w:val="20"/>
        </w:rPr>
        <w:t> </w:t>
      </w:r>
      <w:r>
        <w:rPr>
          <w:color w:val="231F20"/>
          <w:position w:val="1"/>
          <w:sz w:val="20"/>
        </w:rPr>
        <w:t>and</w:t>
      </w:r>
      <w:r>
        <w:rPr>
          <w:color w:val="231F20"/>
          <w:spacing w:val="-9"/>
          <w:position w:val="1"/>
          <w:sz w:val="20"/>
        </w:rPr>
        <w:t> </w:t>
      </w:r>
      <w:r>
        <w:rPr>
          <w:color w:val="231F20"/>
          <w:position w:val="1"/>
          <w:sz w:val="20"/>
        </w:rPr>
        <w:t>publica- </w:t>
      </w:r>
      <w:r>
        <w:rPr>
          <w:color w:val="231F20"/>
          <w:sz w:val="20"/>
        </w:rPr>
        <w:t>tions. You will find details on the most recent tax changes</w:t>
      </w:r>
      <w:r>
        <w:rPr>
          <w:color w:val="231F20"/>
          <w:spacing w:val="-14"/>
          <w:sz w:val="20"/>
        </w:rPr>
        <w:t> </w:t>
      </w:r>
      <w:r>
        <w:rPr>
          <w:color w:val="231F20"/>
          <w:sz w:val="20"/>
        </w:rPr>
        <w:t>and</w:t>
      </w:r>
      <w:r>
        <w:rPr>
          <w:color w:val="231F20"/>
          <w:spacing w:val="-13"/>
          <w:sz w:val="20"/>
        </w:rPr>
        <w:t> </w:t>
      </w:r>
      <w:r>
        <w:rPr>
          <w:color w:val="231F20"/>
          <w:sz w:val="20"/>
        </w:rPr>
        <w:t>interactive</w:t>
      </w:r>
      <w:r>
        <w:rPr>
          <w:color w:val="231F20"/>
          <w:spacing w:val="-13"/>
          <w:sz w:val="20"/>
        </w:rPr>
        <w:t> </w:t>
      </w:r>
      <w:r>
        <w:rPr>
          <w:color w:val="231F20"/>
          <w:sz w:val="20"/>
        </w:rPr>
        <w:t>links</w:t>
      </w:r>
      <w:r>
        <w:rPr>
          <w:color w:val="231F20"/>
          <w:spacing w:val="-14"/>
          <w:sz w:val="20"/>
        </w:rPr>
        <w:t> </w:t>
      </w:r>
      <w:r>
        <w:rPr>
          <w:color w:val="231F20"/>
          <w:sz w:val="20"/>
        </w:rPr>
        <w:t>to</w:t>
      </w:r>
      <w:r>
        <w:rPr>
          <w:color w:val="231F20"/>
          <w:spacing w:val="-13"/>
          <w:sz w:val="20"/>
        </w:rPr>
        <w:t> </w:t>
      </w:r>
      <w:r>
        <w:rPr>
          <w:color w:val="231F20"/>
          <w:sz w:val="20"/>
        </w:rPr>
        <w:t>help</w:t>
      </w:r>
      <w:r>
        <w:rPr>
          <w:color w:val="231F20"/>
          <w:spacing w:val="-13"/>
          <w:sz w:val="20"/>
        </w:rPr>
        <w:t> </w:t>
      </w:r>
      <w:r>
        <w:rPr>
          <w:color w:val="231F20"/>
          <w:sz w:val="20"/>
        </w:rPr>
        <w:t>you</w:t>
      </w:r>
      <w:r>
        <w:rPr>
          <w:color w:val="231F20"/>
          <w:spacing w:val="-13"/>
          <w:sz w:val="20"/>
        </w:rPr>
        <w:t> </w:t>
      </w:r>
      <w:r>
        <w:rPr>
          <w:color w:val="231F20"/>
          <w:sz w:val="20"/>
        </w:rPr>
        <w:t>find</w:t>
      </w:r>
      <w:r>
        <w:rPr>
          <w:color w:val="231F20"/>
          <w:spacing w:val="-14"/>
          <w:sz w:val="20"/>
        </w:rPr>
        <w:t> </w:t>
      </w:r>
      <w:r>
        <w:rPr>
          <w:color w:val="231F20"/>
          <w:sz w:val="20"/>
        </w:rPr>
        <w:t>answers to your questions.</w:t>
      </w:r>
    </w:p>
    <w:p>
      <w:pPr>
        <w:pStyle w:val="ListParagraph"/>
        <w:numPr>
          <w:ilvl w:val="0"/>
          <w:numId w:val="12"/>
        </w:numPr>
        <w:tabs>
          <w:tab w:pos="459" w:val="left" w:leader="none"/>
        </w:tabs>
        <w:spacing w:line="225" w:lineRule="auto" w:before="90" w:after="0"/>
        <w:ind w:left="459" w:right="73" w:hanging="220"/>
        <w:jc w:val="left"/>
        <w:rPr>
          <w:sz w:val="20"/>
        </w:rPr>
      </w:pPr>
      <w:r>
        <w:rPr>
          <w:color w:val="231F20"/>
          <w:position w:val="1"/>
          <w:sz w:val="20"/>
        </w:rPr>
        <w:t>You</w:t>
      </w:r>
      <w:r>
        <w:rPr>
          <w:color w:val="231F20"/>
          <w:spacing w:val="-14"/>
          <w:position w:val="1"/>
          <w:sz w:val="20"/>
        </w:rPr>
        <w:t> </w:t>
      </w:r>
      <w:r>
        <w:rPr>
          <w:color w:val="231F20"/>
          <w:position w:val="1"/>
          <w:sz w:val="20"/>
        </w:rPr>
        <w:t>may</w:t>
      </w:r>
      <w:r>
        <w:rPr>
          <w:color w:val="231F20"/>
          <w:spacing w:val="-13"/>
          <w:position w:val="1"/>
          <w:sz w:val="20"/>
        </w:rPr>
        <w:t> </w:t>
      </w:r>
      <w:r>
        <w:rPr>
          <w:color w:val="231F20"/>
          <w:position w:val="1"/>
          <w:sz w:val="20"/>
        </w:rPr>
        <w:t>also</w:t>
      </w:r>
      <w:r>
        <w:rPr>
          <w:color w:val="231F20"/>
          <w:spacing w:val="-13"/>
          <w:position w:val="1"/>
          <w:sz w:val="20"/>
        </w:rPr>
        <w:t> </w:t>
      </w:r>
      <w:r>
        <w:rPr>
          <w:color w:val="231F20"/>
          <w:position w:val="1"/>
          <w:sz w:val="20"/>
        </w:rPr>
        <w:t>be</w:t>
      </w:r>
      <w:r>
        <w:rPr>
          <w:color w:val="231F20"/>
          <w:spacing w:val="-14"/>
          <w:position w:val="1"/>
          <w:sz w:val="20"/>
        </w:rPr>
        <w:t> </w:t>
      </w:r>
      <w:r>
        <w:rPr>
          <w:color w:val="231F20"/>
          <w:position w:val="1"/>
          <w:sz w:val="20"/>
        </w:rPr>
        <w:t>able</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access</w:t>
      </w:r>
      <w:r>
        <w:rPr>
          <w:color w:val="231F20"/>
          <w:spacing w:val="-13"/>
          <w:position w:val="1"/>
          <w:sz w:val="20"/>
        </w:rPr>
        <w:t> </w:t>
      </w:r>
      <w:r>
        <w:rPr>
          <w:color w:val="231F20"/>
          <w:position w:val="1"/>
          <w:sz w:val="20"/>
        </w:rPr>
        <w:t>tax</w:t>
      </w:r>
      <w:r>
        <w:rPr>
          <w:color w:val="231F20"/>
          <w:spacing w:val="-14"/>
          <w:position w:val="1"/>
          <w:sz w:val="20"/>
        </w:rPr>
        <w:t> </w:t>
      </w:r>
      <w:r>
        <w:rPr>
          <w:color w:val="231F20"/>
          <w:position w:val="1"/>
          <w:sz w:val="20"/>
        </w:rPr>
        <w:t>information</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your </w:t>
      </w:r>
      <w:r>
        <w:rPr>
          <w:color w:val="231F20"/>
          <w:sz w:val="20"/>
        </w:rPr>
        <w:t>e-filing software.</w:t>
      </w:r>
    </w:p>
    <w:p>
      <w:pPr>
        <w:pStyle w:val="BodyText"/>
        <w:spacing w:before="103"/>
      </w:pPr>
    </w:p>
    <w:p>
      <w:pPr>
        <w:pStyle w:val="BodyText"/>
        <w:ind w:left="119" w:right="38"/>
        <w:jc w:val="both"/>
      </w:pPr>
      <w:r>
        <w:rPr>
          <w:rFonts w:ascii="Arial Black" w:hAnsi="Arial Black"/>
          <w:color w:val="231F20"/>
          <w:w w:val="90"/>
        </w:rPr>
        <w:t>Need someone to prepare your tax return?</w:t>
      </w:r>
      <w:r>
        <w:rPr>
          <w:rFonts w:ascii="Arial Black" w:hAnsi="Arial Black"/>
          <w:color w:val="231F20"/>
          <w:spacing w:val="25"/>
        </w:rPr>
        <w:t> </w:t>
      </w:r>
      <w:r>
        <w:rPr>
          <w:color w:val="231F20"/>
          <w:w w:val="90"/>
        </w:rPr>
        <w:t>There are </w:t>
      </w:r>
      <w:r>
        <w:rPr>
          <w:color w:val="231F20"/>
        </w:rPr>
        <w:t>various types of tax return preparers, including enrolled agents, certified public accountants (CPAs), </w:t>
      </w:r>
      <w:r>
        <w:rPr>
          <w:color w:val="231F20"/>
        </w:rPr>
        <w:t>accountants, and</w:t>
      </w:r>
      <w:r>
        <w:rPr>
          <w:color w:val="231F20"/>
          <w:spacing w:val="-4"/>
        </w:rPr>
        <w:t> </w:t>
      </w:r>
      <w:r>
        <w:rPr>
          <w:color w:val="231F20"/>
        </w:rPr>
        <w:t>many</w:t>
      </w:r>
      <w:r>
        <w:rPr>
          <w:color w:val="231F20"/>
          <w:spacing w:val="-4"/>
        </w:rPr>
        <w:t> </w:t>
      </w:r>
      <w:r>
        <w:rPr>
          <w:color w:val="231F20"/>
        </w:rPr>
        <w:t>others</w:t>
      </w:r>
      <w:r>
        <w:rPr>
          <w:color w:val="231F20"/>
          <w:spacing w:val="-4"/>
        </w:rPr>
        <w:t> </w:t>
      </w:r>
      <w:r>
        <w:rPr>
          <w:color w:val="231F20"/>
        </w:rPr>
        <w:t>who</w:t>
      </w:r>
      <w:r>
        <w:rPr>
          <w:color w:val="231F20"/>
          <w:spacing w:val="-4"/>
        </w:rPr>
        <w:t> </w:t>
      </w:r>
      <w:r>
        <w:rPr>
          <w:color w:val="231F20"/>
        </w:rPr>
        <w:t>don’t</w:t>
      </w:r>
      <w:r>
        <w:rPr>
          <w:color w:val="231F20"/>
          <w:spacing w:val="-4"/>
        </w:rPr>
        <w:t> </w:t>
      </w:r>
      <w:r>
        <w:rPr>
          <w:color w:val="231F20"/>
        </w:rPr>
        <w:t>have</w:t>
      </w:r>
      <w:r>
        <w:rPr>
          <w:color w:val="231F20"/>
          <w:spacing w:val="-4"/>
        </w:rPr>
        <w:t> </w:t>
      </w:r>
      <w:r>
        <w:rPr>
          <w:color w:val="231F20"/>
        </w:rPr>
        <w:t>professional</w:t>
      </w:r>
      <w:r>
        <w:rPr>
          <w:color w:val="231F20"/>
          <w:spacing w:val="-4"/>
        </w:rPr>
        <w:t> </w:t>
      </w:r>
      <w:r>
        <w:rPr>
          <w:color w:val="231F20"/>
        </w:rPr>
        <w:t>credentials. If you choose to have someone prepare your tax return, choose that preparer wisely. A paid tax preparer is:</w:t>
      </w:r>
    </w:p>
    <w:p>
      <w:pPr>
        <w:pStyle w:val="ListParagraph"/>
        <w:numPr>
          <w:ilvl w:val="0"/>
          <w:numId w:val="12"/>
        </w:numPr>
        <w:tabs>
          <w:tab w:pos="458" w:val="left" w:leader="none"/>
          <w:tab w:pos="460" w:val="left" w:leader="none"/>
        </w:tabs>
        <w:spacing w:line="225" w:lineRule="auto" w:before="88" w:after="0"/>
        <w:ind w:left="460" w:right="143" w:hanging="221"/>
        <w:jc w:val="both"/>
        <w:rPr>
          <w:sz w:val="20"/>
        </w:rPr>
      </w:pPr>
      <w:r>
        <w:rPr>
          <w:color w:val="231F20"/>
          <w:spacing w:val="-2"/>
          <w:position w:val="1"/>
          <w:sz w:val="20"/>
        </w:rPr>
        <w:t>Primarily</w:t>
      </w:r>
      <w:r>
        <w:rPr>
          <w:color w:val="231F20"/>
          <w:spacing w:val="-3"/>
          <w:position w:val="1"/>
          <w:sz w:val="20"/>
        </w:rPr>
        <w:t> </w:t>
      </w:r>
      <w:r>
        <w:rPr>
          <w:color w:val="231F20"/>
          <w:spacing w:val="-2"/>
          <w:position w:val="1"/>
          <w:sz w:val="20"/>
        </w:rPr>
        <w:t>responsible</w:t>
      </w:r>
      <w:r>
        <w:rPr>
          <w:color w:val="231F20"/>
          <w:spacing w:val="-3"/>
          <w:position w:val="1"/>
          <w:sz w:val="20"/>
        </w:rPr>
        <w:t> </w:t>
      </w:r>
      <w:r>
        <w:rPr>
          <w:color w:val="231F20"/>
          <w:spacing w:val="-2"/>
          <w:position w:val="1"/>
          <w:sz w:val="20"/>
        </w:rPr>
        <w:t>for</w:t>
      </w:r>
      <w:r>
        <w:rPr>
          <w:color w:val="231F20"/>
          <w:spacing w:val="-3"/>
          <w:position w:val="1"/>
          <w:sz w:val="20"/>
        </w:rPr>
        <w:t> </w:t>
      </w:r>
      <w:r>
        <w:rPr>
          <w:color w:val="231F20"/>
          <w:spacing w:val="-2"/>
          <w:position w:val="1"/>
          <w:sz w:val="20"/>
        </w:rPr>
        <w:t>the</w:t>
      </w:r>
      <w:r>
        <w:rPr>
          <w:color w:val="231F20"/>
          <w:spacing w:val="-3"/>
          <w:position w:val="1"/>
          <w:sz w:val="20"/>
        </w:rPr>
        <w:t> </w:t>
      </w:r>
      <w:r>
        <w:rPr>
          <w:color w:val="231F20"/>
          <w:spacing w:val="-2"/>
          <w:position w:val="1"/>
          <w:sz w:val="20"/>
        </w:rPr>
        <w:t>overall</w:t>
      </w:r>
      <w:r>
        <w:rPr>
          <w:color w:val="231F20"/>
          <w:spacing w:val="-3"/>
          <w:position w:val="1"/>
          <w:sz w:val="20"/>
        </w:rPr>
        <w:t> </w:t>
      </w:r>
      <w:r>
        <w:rPr>
          <w:color w:val="231F20"/>
          <w:spacing w:val="-2"/>
          <w:position w:val="1"/>
          <w:sz w:val="20"/>
        </w:rPr>
        <w:t>substantive</w:t>
      </w:r>
      <w:r>
        <w:rPr>
          <w:color w:val="231F20"/>
          <w:spacing w:val="-3"/>
          <w:position w:val="1"/>
          <w:sz w:val="20"/>
        </w:rPr>
        <w:t> </w:t>
      </w:r>
      <w:r>
        <w:rPr>
          <w:color w:val="231F20"/>
          <w:spacing w:val="-2"/>
          <w:position w:val="1"/>
          <w:sz w:val="20"/>
        </w:rPr>
        <w:t>accu- </w:t>
      </w:r>
      <w:r>
        <w:rPr>
          <w:color w:val="231F20"/>
          <w:sz w:val="20"/>
        </w:rPr>
        <w:t>racy of your return,</w:t>
      </w:r>
    </w:p>
    <w:p>
      <w:pPr>
        <w:pStyle w:val="ListParagraph"/>
        <w:numPr>
          <w:ilvl w:val="0"/>
          <w:numId w:val="12"/>
        </w:numPr>
        <w:tabs>
          <w:tab w:pos="459" w:val="left" w:leader="none"/>
        </w:tabs>
        <w:spacing w:line="240" w:lineRule="auto" w:before="79" w:after="0"/>
        <w:ind w:left="459" w:right="0" w:hanging="219"/>
        <w:jc w:val="both"/>
        <w:rPr>
          <w:position w:val="1"/>
          <w:sz w:val="20"/>
        </w:rPr>
      </w:pPr>
      <w:r>
        <w:rPr>
          <w:color w:val="231F20"/>
          <w:position w:val="1"/>
          <w:sz w:val="20"/>
        </w:rPr>
        <w:t>Required</w:t>
      </w:r>
      <w:r>
        <w:rPr>
          <w:color w:val="231F20"/>
          <w:spacing w:val="-11"/>
          <w:position w:val="1"/>
          <w:sz w:val="20"/>
        </w:rPr>
        <w:t> </w:t>
      </w:r>
      <w:r>
        <w:rPr>
          <w:color w:val="231F20"/>
          <w:position w:val="1"/>
          <w:sz w:val="20"/>
        </w:rPr>
        <w:t>to</w:t>
      </w:r>
      <w:r>
        <w:rPr>
          <w:color w:val="231F20"/>
          <w:spacing w:val="-11"/>
          <w:position w:val="1"/>
          <w:sz w:val="20"/>
        </w:rPr>
        <w:t> </w:t>
      </w:r>
      <w:r>
        <w:rPr>
          <w:color w:val="231F20"/>
          <w:position w:val="1"/>
          <w:sz w:val="20"/>
        </w:rPr>
        <w:t>sign</w:t>
      </w:r>
      <w:r>
        <w:rPr>
          <w:color w:val="231F20"/>
          <w:spacing w:val="-11"/>
          <w:position w:val="1"/>
          <w:sz w:val="20"/>
        </w:rPr>
        <w:t> </w:t>
      </w:r>
      <w:r>
        <w:rPr>
          <w:color w:val="231F20"/>
          <w:position w:val="1"/>
          <w:sz w:val="20"/>
        </w:rPr>
        <w:t>the</w:t>
      </w:r>
      <w:r>
        <w:rPr>
          <w:color w:val="231F20"/>
          <w:spacing w:val="-10"/>
          <w:position w:val="1"/>
          <w:sz w:val="20"/>
        </w:rPr>
        <w:t> </w:t>
      </w:r>
      <w:r>
        <w:rPr>
          <w:color w:val="231F20"/>
          <w:position w:val="1"/>
          <w:sz w:val="20"/>
        </w:rPr>
        <w:t>return,</w:t>
      </w:r>
      <w:r>
        <w:rPr>
          <w:color w:val="231F20"/>
          <w:spacing w:val="-11"/>
          <w:position w:val="1"/>
          <w:sz w:val="20"/>
        </w:rPr>
        <w:t> </w:t>
      </w:r>
      <w:r>
        <w:rPr>
          <w:color w:val="231F20"/>
          <w:spacing w:val="-5"/>
          <w:position w:val="1"/>
          <w:sz w:val="20"/>
        </w:rPr>
        <w:t>and</w:t>
      </w:r>
    </w:p>
    <w:p>
      <w:pPr>
        <w:pStyle w:val="ListParagraph"/>
        <w:numPr>
          <w:ilvl w:val="0"/>
          <w:numId w:val="12"/>
        </w:numPr>
        <w:tabs>
          <w:tab w:pos="458" w:val="left" w:leader="none"/>
          <w:tab w:pos="460" w:val="left" w:leader="none"/>
        </w:tabs>
        <w:spacing w:line="225" w:lineRule="auto" w:before="71" w:after="0"/>
        <w:ind w:left="460" w:right="384" w:hanging="221"/>
        <w:jc w:val="both"/>
        <w:rPr>
          <w:sz w:val="20"/>
        </w:rPr>
      </w:pPr>
      <w:r>
        <w:rPr>
          <w:color w:val="231F20"/>
          <w:position w:val="1"/>
          <w:sz w:val="20"/>
        </w:rPr>
        <w:t>Required</w:t>
      </w:r>
      <w:r>
        <w:rPr>
          <w:color w:val="231F20"/>
          <w:spacing w:val="-14"/>
          <w:position w:val="1"/>
          <w:sz w:val="20"/>
        </w:rPr>
        <w:t> </w:t>
      </w:r>
      <w:r>
        <w:rPr>
          <w:color w:val="231F20"/>
          <w:position w:val="1"/>
          <w:sz w:val="20"/>
        </w:rPr>
        <w:t>to</w:t>
      </w:r>
      <w:r>
        <w:rPr>
          <w:color w:val="231F20"/>
          <w:spacing w:val="-13"/>
          <w:position w:val="1"/>
          <w:sz w:val="20"/>
        </w:rPr>
        <w:t> </w:t>
      </w:r>
      <w:r>
        <w:rPr>
          <w:color w:val="231F20"/>
          <w:position w:val="1"/>
          <w:sz w:val="20"/>
        </w:rPr>
        <w:t>include</w:t>
      </w:r>
      <w:r>
        <w:rPr>
          <w:color w:val="231F20"/>
          <w:spacing w:val="-13"/>
          <w:position w:val="1"/>
          <w:sz w:val="20"/>
        </w:rPr>
        <w:t> </w:t>
      </w:r>
      <w:r>
        <w:rPr>
          <w:color w:val="231F20"/>
          <w:position w:val="1"/>
          <w:sz w:val="20"/>
        </w:rPr>
        <w:t>their</w:t>
      </w:r>
      <w:r>
        <w:rPr>
          <w:color w:val="231F20"/>
          <w:spacing w:val="-14"/>
          <w:position w:val="1"/>
          <w:sz w:val="20"/>
        </w:rPr>
        <w:t> </w:t>
      </w:r>
      <w:r>
        <w:rPr>
          <w:color w:val="231F20"/>
          <w:position w:val="1"/>
          <w:sz w:val="20"/>
        </w:rPr>
        <w:t>preparer</w:t>
      </w:r>
      <w:r>
        <w:rPr>
          <w:color w:val="231F20"/>
          <w:spacing w:val="-13"/>
          <w:position w:val="1"/>
          <w:sz w:val="20"/>
        </w:rPr>
        <w:t> </w:t>
      </w:r>
      <w:r>
        <w:rPr>
          <w:color w:val="231F20"/>
          <w:position w:val="1"/>
          <w:sz w:val="20"/>
        </w:rPr>
        <w:t>tax</w:t>
      </w:r>
      <w:r>
        <w:rPr>
          <w:color w:val="231F20"/>
          <w:spacing w:val="-13"/>
          <w:position w:val="1"/>
          <w:sz w:val="20"/>
        </w:rPr>
        <w:t> </w:t>
      </w:r>
      <w:r>
        <w:rPr>
          <w:color w:val="231F20"/>
          <w:position w:val="1"/>
          <w:sz w:val="20"/>
        </w:rPr>
        <w:t>identification </w:t>
      </w:r>
      <w:r>
        <w:rPr>
          <w:color w:val="231F20"/>
          <w:sz w:val="20"/>
        </w:rPr>
        <w:t>number (PTIN).</w:t>
      </w:r>
    </w:p>
    <w:p>
      <w:pPr>
        <w:spacing w:before="103"/>
        <w:ind w:left="119" w:right="38" w:firstLine="720"/>
        <w:jc w:val="right"/>
        <w:rPr>
          <w:rFonts w:ascii="Arial"/>
          <w:i/>
          <w:sz w:val="20"/>
        </w:rPr>
      </w:pPr>
      <w:r>
        <w:rPr>
          <w:rFonts w:ascii="Arial"/>
          <w:i/>
          <w:sz w:val="20"/>
        </w:rPr>
        <mc:AlternateContent>
          <mc:Choice Requires="wps">
            <w:drawing>
              <wp:anchor distT="0" distB="0" distL="0" distR="0" allowOverlap="1" layoutInCell="1" locked="0" behindDoc="0" simplePos="0" relativeHeight="15781376">
                <wp:simplePos x="0" y="0"/>
                <wp:positionH relativeFrom="page">
                  <wp:posOffset>533400</wp:posOffset>
                </wp:positionH>
                <wp:positionV relativeFrom="paragraph">
                  <wp:posOffset>90587</wp:posOffset>
                </wp:positionV>
                <wp:extent cx="396240" cy="396240"/>
                <wp:effectExtent l="0" t="0" r="0" b="0"/>
                <wp:wrapNone/>
                <wp:docPr id="635" name="Group 635"/>
                <wp:cNvGraphicFramePr>
                  <a:graphicFrameLocks/>
                </wp:cNvGraphicFramePr>
                <a:graphic>
                  <a:graphicData uri="http://schemas.microsoft.com/office/word/2010/wordprocessingGroup">
                    <wpg:wgp>
                      <wpg:cNvPr id="635" name="Group 635"/>
                      <wpg:cNvGrpSpPr/>
                      <wpg:grpSpPr>
                        <a:xfrm>
                          <a:off x="0" y="0"/>
                          <a:ext cx="396240" cy="396240"/>
                          <a:chExt cx="396240" cy="396240"/>
                        </a:xfrm>
                      </wpg:grpSpPr>
                      <wps:wsp>
                        <wps:cNvPr id="636" name="Graphic 636"/>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637" name="Graphic 637"/>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638" name="Textbox 638"/>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639" name="Textbox 639"/>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7.132895pt;width:31.2pt;height:31.2pt;mso-position-horizontal-relative:page;mso-position-vertical-relative:paragraph;z-index:15781376" id="docshapegroup271" coordorigin="840,143" coordsize="624,624">
                <v:shape style="position:absolute;left:840;top:142;width:624;height:624" id="docshape272" coordorigin="840,143" coordsize="624,624" path="m1424,143l879,143,864,146,851,154,843,166,840,182,840,727,843,742,851,754,864,763,879,766,1424,766,1439,763,1452,754,1460,742,1463,727,1463,182,1460,166,1452,154,1439,146,1424,143xe" filled="true" fillcolor="#000000" stroked="false">
                  <v:path arrowok="t"/>
                  <v:fill type="solid"/>
                </v:shape>
                <v:shape style="position:absolute;left:909;top:211;width:485;height:416" id="docshape273" coordorigin="909,212" coordsize="485,416" path="m1152,212l909,627,1394,627,1152,212xe" filled="true" fillcolor="#ffffff" stroked="false">
                  <v:path arrowok="t"/>
                  <v:fill type="solid"/>
                </v:shape>
                <v:shape style="position:absolute;left:869;top:624;width:575;height:134" type="#_x0000_t202" id="docshape274"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26;width:147;height:454" type="#_x0000_t202" id="docshape275"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Although</w:t>
      </w:r>
      <w:r>
        <w:rPr>
          <w:rFonts w:ascii="Arial"/>
          <w:i/>
          <w:color w:val="231F20"/>
          <w:spacing w:val="-10"/>
          <w:sz w:val="20"/>
        </w:rPr>
        <w:t> </w:t>
      </w:r>
      <w:r>
        <w:rPr>
          <w:rFonts w:ascii="Arial"/>
          <w:i/>
          <w:color w:val="231F20"/>
          <w:sz w:val="20"/>
        </w:rPr>
        <w:t>the</w:t>
      </w:r>
      <w:r>
        <w:rPr>
          <w:rFonts w:ascii="Arial"/>
          <w:i/>
          <w:color w:val="231F20"/>
          <w:spacing w:val="-10"/>
          <w:sz w:val="20"/>
        </w:rPr>
        <w:t> </w:t>
      </w:r>
      <w:r>
        <w:rPr>
          <w:rFonts w:ascii="Arial"/>
          <w:i/>
          <w:color w:val="231F20"/>
          <w:sz w:val="20"/>
        </w:rPr>
        <w:t>tax</w:t>
      </w:r>
      <w:r>
        <w:rPr>
          <w:rFonts w:ascii="Arial"/>
          <w:i/>
          <w:color w:val="231F20"/>
          <w:spacing w:val="-10"/>
          <w:sz w:val="20"/>
        </w:rPr>
        <w:t> </w:t>
      </w:r>
      <w:r>
        <w:rPr>
          <w:rFonts w:ascii="Arial"/>
          <w:i/>
          <w:color w:val="231F20"/>
          <w:sz w:val="20"/>
        </w:rPr>
        <w:t>preparer</w:t>
      </w:r>
      <w:r>
        <w:rPr>
          <w:rFonts w:ascii="Arial"/>
          <w:i/>
          <w:color w:val="231F20"/>
          <w:spacing w:val="-11"/>
          <w:sz w:val="20"/>
        </w:rPr>
        <w:t> </w:t>
      </w:r>
      <w:r>
        <w:rPr>
          <w:rFonts w:ascii="Arial"/>
          <w:i/>
          <w:color w:val="231F20"/>
          <w:sz w:val="20"/>
        </w:rPr>
        <w:t>always</w:t>
      </w:r>
      <w:r>
        <w:rPr>
          <w:rFonts w:ascii="Arial"/>
          <w:i/>
          <w:color w:val="231F20"/>
          <w:spacing w:val="-10"/>
          <w:sz w:val="20"/>
        </w:rPr>
        <w:t> </w:t>
      </w:r>
      <w:r>
        <w:rPr>
          <w:rFonts w:ascii="Arial"/>
          <w:i/>
          <w:color w:val="231F20"/>
          <w:sz w:val="20"/>
        </w:rPr>
        <w:t>signs</w:t>
      </w:r>
      <w:r>
        <w:rPr>
          <w:rFonts w:ascii="Arial"/>
          <w:i/>
          <w:color w:val="231F20"/>
          <w:spacing w:val="-10"/>
          <w:sz w:val="20"/>
        </w:rPr>
        <w:t> </w:t>
      </w:r>
      <w:r>
        <w:rPr>
          <w:rFonts w:ascii="Arial"/>
          <w:i/>
          <w:color w:val="231F20"/>
          <w:sz w:val="20"/>
        </w:rPr>
        <w:t>the</w:t>
      </w:r>
      <w:r>
        <w:rPr>
          <w:rFonts w:ascii="Arial"/>
          <w:i/>
          <w:color w:val="231F20"/>
          <w:spacing w:val="-10"/>
          <w:sz w:val="20"/>
        </w:rPr>
        <w:t> </w:t>
      </w:r>
      <w:r>
        <w:rPr>
          <w:rFonts w:ascii="Arial"/>
          <w:i/>
          <w:color w:val="231F20"/>
          <w:sz w:val="20"/>
        </w:rPr>
        <w:t>return, you're ultimately responsible for providing all the information required for the preparer to accurately</w:t>
      </w:r>
      <w:r>
        <w:rPr>
          <w:rFonts w:ascii="Arial"/>
          <w:i/>
          <w:color w:val="231F20"/>
          <w:sz w:val="20"/>
        </w:rPr>
        <w:t> prepare</w:t>
      </w:r>
      <w:r>
        <w:rPr>
          <w:rFonts w:ascii="Arial"/>
          <w:i/>
          <w:color w:val="231F20"/>
          <w:spacing w:val="-2"/>
          <w:sz w:val="20"/>
        </w:rPr>
        <w:t> </w:t>
      </w:r>
      <w:r>
        <w:rPr>
          <w:rFonts w:ascii="Arial"/>
          <w:i/>
          <w:color w:val="231F20"/>
          <w:sz w:val="20"/>
        </w:rPr>
        <w:t>your</w:t>
      </w:r>
      <w:r>
        <w:rPr>
          <w:rFonts w:ascii="Arial"/>
          <w:i/>
          <w:color w:val="231F20"/>
          <w:spacing w:val="-2"/>
          <w:sz w:val="20"/>
        </w:rPr>
        <w:t> </w:t>
      </w:r>
      <w:r>
        <w:rPr>
          <w:rFonts w:ascii="Arial"/>
          <w:i/>
          <w:color w:val="231F20"/>
          <w:sz w:val="20"/>
        </w:rPr>
        <w:t>return</w:t>
      </w:r>
      <w:r>
        <w:rPr>
          <w:rFonts w:ascii="Arial"/>
          <w:i/>
          <w:color w:val="231F20"/>
          <w:spacing w:val="-2"/>
          <w:sz w:val="20"/>
        </w:rPr>
        <w:t> </w:t>
      </w:r>
      <w:r>
        <w:rPr>
          <w:rFonts w:ascii="Arial"/>
          <w:i/>
          <w:color w:val="231F20"/>
          <w:sz w:val="20"/>
        </w:rPr>
        <w:t>and</w:t>
      </w:r>
      <w:r>
        <w:rPr>
          <w:rFonts w:ascii="Arial"/>
          <w:i/>
          <w:color w:val="231F20"/>
          <w:spacing w:val="-2"/>
          <w:sz w:val="20"/>
        </w:rPr>
        <w:t> </w:t>
      </w:r>
      <w:r>
        <w:rPr>
          <w:rFonts w:ascii="Arial"/>
          <w:i/>
          <w:color w:val="231F20"/>
          <w:sz w:val="20"/>
        </w:rPr>
        <w:t>for</w:t>
      </w:r>
      <w:r>
        <w:rPr>
          <w:rFonts w:ascii="Arial"/>
          <w:i/>
          <w:color w:val="231F20"/>
          <w:spacing w:val="-2"/>
          <w:sz w:val="20"/>
        </w:rPr>
        <w:t> </w:t>
      </w:r>
      <w:r>
        <w:rPr>
          <w:rFonts w:ascii="Arial"/>
          <w:i/>
          <w:color w:val="231F20"/>
          <w:sz w:val="20"/>
        </w:rPr>
        <w:t>the</w:t>
      </w:r>
      <w:r>
        <w:rPr>
          <w:rFonts w:ascii="Arial"/>
          <w:i/>
          <w:color w:val="231F20"/>
          <w:spacing w:val="-2"/>
          <w:sz w:val="20"/>
        </w:rPr>
        <w:t> </w:t>
      </w:r>
      <w:r>
        <w:rPr>
          <w:rFonts w:ascii="Arial"/>
          <w:i/>
          <w:color w:val="231F20"/>
          <w:sz w:val="20"/>
        </w:rPr>
        <w:t>accuracy</w:t>
      </w:r>
      <w:r>
        <w:rPr>
          <w:rFonts w:ascii="Arial"/>
          <w:i/>
          <w:color w:val="231F20"/>
          <w:spacing w:val="-2"/>
          <w:sz w:val="20"/>
        </w:rPr>
        <w:t> </w:t>
      </w:r>
      <w:r>
        <w:rPr>
          <w:rFonts w:ascii="Arial"/>
          <w:i/>
          <w:color w:val="231F20"/>
          <w:sz w:val="20"/>
        </w:rPr>
        <w:t>of</w:t>
      </w:r>
      <w:r>
        <w:rPr>
          <w:rFonts w:ascii="Arial"/>
          <w:i/>
          <w:color w:val="231F20"/>
          <w:spacing w:val="-2"/>
          <w:sz w:val="20"/>
        </w:rPr>
        <w:t> </w:t>
      </w:r>
      <w:r>
        <w:rPr>
          <w:rFonts w:ascii="Arial"/>
          <w:i/>
          <w:color w:val="231F20"/>
          <w:sz w:val="20"/>
        </w:rPr>
        <w:t>every</w:t>
      </w:r>
      <w:r>
        <w:rPr>
          <w:rFonts w:ascii="Arial"/>
          <w:i/>
          <w:color w:val="231F20"/>
          <w:spacing w:val="-2"/>
          <w:sz w:val="20"/>
        </w:rPr>
        <w:t> </w:t>
      </w:r>
      <w:r>
        <w:rPr>
          <w:rFonts w:ascii="Arial"/>
          <w:i/>
          <w:color w:val="231F20"/>
          <w:sz w:val="20"/>
        </w:rPr>
        <w:t>item</w:t>
      </w:r>
      <w:r>
        <w:rPr>
          <w:rFonts w:ascii="Arial"/>
          <w:i/>
          <w:color w:val="231F20"/>
          <w:spacing w:val="-2"/>
          <w:sz w:val="20"/>
        </w:rPr>
        <w:t> </w:t>
      </w:r>
      <w:r>
        <w:rPr>
          <w:rFonts w:ascii="Arial"/>
          <w:i/>
          <w:color w:val="231F20"/>
          <w:sz w:val="20"/>
        </w:rPr>
        <w:t>re- ported on the return. Anyone paid to prepare tax returns for</w:t>
      </w:r>
      <w:r>
        <w:rPr>
          <w:rFonts w:ascii="Arial"/>
          <w:i/>
          <w:color w:val="231F20"/>
          <w:spacing w:val="25"/>
          <w:sz w:val="20"/>
        </w:rPr>
        <w:t> </w:t>
      </w:r>
      <w:r>
        <w:rPr>
          <w:rFonts w:ascii="Arial"/>
          <w:i/>
          <w:color w:val="231F20"/>
          <w:sz w:val="20"/>
        </w:rPr>
        <w:t>others</w:t>
      </w:r>
      <w:r>
        <w:rPr>
          <w:rFonts w:ascii="Arial"/>
          <w:i/>
          <w:color w:val="231F20"/>
          <w:spacing w:val="25"/>
          <w:sz w:val="20"/>
        </w:rPr>
        <w:t> </w:t>
      </w:r>
      <w:r>
        <w:rPr>
          <w:rFonts w:ascii="Arial"/>
          <w:i/>
          <w:color w:val="231F20"/>
          <w:sz w:val="20"/>
        </w:rPr>
        <w:t>should</w:t>
      </w:r>
      <w:r>
        <w:rPr>
          <w:rFonts w:ascii="Arial"/>
          <w:i/>
          <w:color w:val="231F20"/>
          <w:spacing w:val="25"/>
          <w:sz w:val="20"/>
        </w:rPr>
        <w:t> </w:t>
      </w:r>
      <w:r>
        <w:rPr>
          <w:rFonts w:ascii="Arial"/>
          <w:i/>
          <w:color w:val="231F20"/>
          <w:sz w:val="20"/>
        </w:rPr>
        <w:t>have</w:t>
      </w:r>
      <w:r>
        <w:rPr>
          <w:rFonts w:ascii="Arial"/>
          <w:i/>
          <w:color w:val="231F20"/>
          <w:spacing w:val="25"/>
          <w:sz w:val="20"/>
        </w:rPr>
        <w:t> </w:t>
      </w:r>
      <w:r>
        <w:rPr>
          <w:rFonts w:ascii="Arial"/>
          <w:i/>
          <w:color w:val="231F20"/>
          <w:sz w:val="20"/>
        </w:rPr>
        <w:t>a</w:t>
      </w:r>
      <w:r>
        <w:rPr>
          <w:rFonts w:ascii="Arial"/>
          <w:i/>
          <w:color w:val="231F20"/>
          <w:spacing w:val="25"/>
          <w:sz w:val="20"/>
        </w:rPr>
        <w:t> </w:t>
      </w:r>
      <w:r>
        <w:rPr>
          <w:rFonts w:ascii="Arial"/>
          <w:i/>
          <w:color w:val="231F20"/>
          <w:sz w:val="20"/>
        </w:rPr>
        <w:t>thorough</w:t>
      </w:r>
      <w:r>
        <w:rPr>
          <w:rFonts w:ascii="Arial"/>
          <w:i/>
          <w:color w:val="231F20"/>
          <w:spacing w:val="25"/>
          <w:sz w:val="20"/>
        </w:rPr>
        <w:t> </w:t>
      </w:r>
      <w:r>
        <w:rPr>
          <w:rFonts w:ascii="Arial"/>
          <w:i/>
          <w:color w:val="231F20"/>
          <w:sz w:val="20"/>
        </w:rPr>
        <w:t>understanding</w:t>
      </w:r>
      <w:r>
        <w:rPr>
          <w:rFonts w:ascii="Arial"/>
          <w:i/>
          <w:color w:val="231F20"/>
          <w:spacing w:val="25"/>
          <w:sz w:val="20"/>
        </w:rPr>
        <w:t> </w:t>
      </w:r>
      <w:r>
        <w:rPr>
          <w:rFonts w:ascii="Arial"/>
          <w:i/>
          <w:color w:val="231F20"/>
          <w:sz w:val="20"/>
        </w:rPr>
        <w:t>of</w:t>
      </w:r>
      <w:r>
        <w:rPr>
          <w:rFonts w:ascii="Arial"/>
          <w:i/>
          <w:color w:val="231F20"/>
          <w:spacing w:val="25"/>
          <w:sz w:val="20"/>
        </w:rPr>
        <w:t> </w:t>
      </w:r>
      <w:r>
        <w:rPr>
          <w:rFonts w:ascii="Arial"/>
          <w:i/>
          <w:color w:val="231F20"/>
          <w:sz w:val="20"/>
        </w:rPr>
        <w:t>tax matters.</w:t>
      </w:r>
      <w:r>
        <w:rPr>
          <w:rFonts w:ascii="Arial"/>
          <w:i/>
          <w:color w:val="231F20"/>
          <w:spacing w:val="-10"/>
          <w:sz w:val="20"/>
        </w:rPr>
        <w:t> </w:t>
      </w:r>
      <w:r>
        <w:rPr>
          <w:rFonts w:ascii="Arial"/>
          <w:i/>
          <w:color w:val="231F20"/>
          <w:sz w:val="20"/>
        </w:rPr>
        <w:t>For</w:t>
      </w:r>
      <w:r>
        <w:rPr>
          <w:rFonts w:ascii="Arial"/>
          <w:i/>
          <w:color w:val="231F20"/>
          <w:spacing w:val="-10"/>
          <w:sz w:val="20"/>
        </w:rPr>
        <w:t> </w:t>
      </w:r>
      <w:r>
        <w:rPr>
          <w:rFonts w:ascii="Arial"/>
          <w:i/>
          <w:color w:val="231F20"/>
          <w:sz w:val="20"/>
        </w:rPr>
        <w:t>more</w:t>
      </w:r>
      <w:r>
        <w:rPr>
          <w:rFonts w:ascii="Arial"/>
          <w:i/>
          <w:color w:val="231F20"/>
          <w:spacing w:val="-10"/>
          <w:sz w:val="20"/>
        </w:rPr>
        <w:t> </w:t>
      </w:r>
      <w:r>
        <w:rPr>
          <w:rFonts w:ascii="Arial"/>
          <w:i/>
          <w:color w:val="231F20"/>
          <w:sz w:val="20"/>
        </w:rPr>
        <w:t>information</w:t>
      </w:r>
      <w:r>
        <w:rPr>
          <w:rFonts w:ascii="Arial"/>
          <w:i/>
          <w:color w:val="231F20"/>
          <w:spacing w:val="-10"/>
          <w:sz w:val="20"/>
        </w:rPr>
        <w:t> </w:t>
      </w:r>
      <w:r>
        <w:rPr>
          <w:rFonts w:ascii="Arial"/>
          <w:i/>
          <w:color w:val="231F20"/>
          <w:sz w:val="20"/>
        </w:rPr>
        <w:t>on</w:t>
      </w:r>
      <w:r>
        <w:rPr>
          <w:rFonts w:ascii="Arial"/>
          <w:i/>
          <w:color w:val="231F20"/>
          <w:spacing w:val="-10"/>
          <w:sz w:val="20"/>
        </w:rPr>
        <w:t> </w:t>
      </w:r>
      <w:r>
        <w:rPr>
          <w:rFonts w:ascii="Arial"/>
          <w:i/>
          <w:color w:val="231F20"/>
          <w:sz w:val="20"/>
        </w:rPr>
        <w:t>how</w:t>
      </w:r>
      <w:r>
        <w:rPr>
          <w:rFonts w:ascii="Arial"/>
          <w:i/>
          <w:color w:val="231F20"/>
          <w:spacing w:val="-10"/>
          <w:sz w:val="20"/>
        </w:rPr>
        <w:t> </w:t>
      </w:r>
      <w:r>
        <w:rPr>
          <w:rFonts w:ascii="Arial"/>
          <w:i/>
          <w:color w:val="231F20"/>
          <w:sz w:val="20"/>
        </w:rPr>
        <w:t>to</w:t>
      </w:r>
      <w:r>
        <w:rPr>
          <w:rFonts w:ascii="Arial"/>
          <w:i/>
          <w:color w:val="231F20"/>
          <w:spacing w:val="-10"/>
          <w:sz w:val="20"/>
        </w:rPr>
        <w:t> </w:t>
      </w:r>
      <w:r>
        <w:rPr>
          <w:rFonts w:ascii="Arial"/>
          <w:i/>
          <w:color w:val="231F20"/>
          <w:sz w:val="20"/>
        </w:rPr>
        <w:t>choose</w:t>
      </w:r>
      <w:r>
        <w:rPr>
          <w:rFonts w:ascii="Arial"/>
          <w:i/>
          <w:color w:val="231F20"/>
          <w:spacing w:val="-10"/>
          <w:sz w:val="20"/>
        </w:rPr>
        <w:t> </w:t>
      </w:r>
      <w:r>
        <w:rPr>
          <w:rFonts w:ascii="Arial"/>
          <w:i/>
          <w:color w:val="231F20"/>
          <w:sz w:val="20"/>
        </w:rPr>
        <w:t>a</w:t>
      </w:r>
      <w:r>
        <w:rPr>
          <w:rFonts w:ascii="Arial"/>
          <w:i/>
          <w:color w:val="231F20"/>
          <w:spacing w:val="-10"/>
          <w:sz w:val="20"/>
        </w:rPr>
        <w:t> </w:t>
      </w:r>
      <w:r>
        <w:rPr>
          <w:rFonts w:ascii="Arial"/>
          <w:i/>
          <w:color w:val="231F20"/>
          <w:sz w:val="20"/>
        </w:rPr>
        <w:t>tax</w:t>
      </w:r>
      <w:r>
        <w:rPr>
          <w:rFonts w:ascii="Arial"/>
          <w:i/>
          <w:color w:val="231F20"/>
          <w:spacing w:val="-9"/>
          <w:sz w:val="20"/>
        </w:rPr>
        <w:t> </w:t>
      </w:r>
      <w:r>
        <w:rPr>
          <w:rFonts w:ascii="Arial"/>
          <w:i/>
          <w:color w:val="231F20"/>
          <w:spacing w:val="-4"/>
          <w:sz w:val="20"/>
        </w:rPr>
        <w:t>pre-</w:t>
      </w:r>
    </w:p>
    <w:p>
      <w:pPr>
        <w:spacing w:before="0"/>
        <w:ind w:left="119" w:right="0" w:firstLine="0"/>
        <w:jc w:val="both"/>
        <w:rPr>
          <w:rFonts w:ascii="Arial"/>
          <w:i/>
          <w:sz w:val="20"/>
        </w:rPr>
      </w:pPr>
      <w:r>
        <w:rPr>
          <w:rFonts w:ascii="Arial"/>
          <w:i/>
          <w:color w:val="231F20"/>
          <w:spacing w:val="-2"/>
          <w:sz w:val="20"/>
        </w:rPr>
        <w:t>parer,</w:t>
      </w:r>
      <w:r>
        <w:rPr>
          <w:rFonts w:ascii="Arial"/>
          <w:i/>
          <w:color w:val="231F20"/>
          <w:spacing w:val="-11"/>
          <w:sz w:val="20"/>
        </w:rPr>
        <w:t> </w:t>
      </w:r>
      <w:r>
        <w:rPr>
          <w:rFonts w:ascii="Arial"/>
          <w:i/>
          <w:color w:val="231F20"/>
          <w:spacing w:val="-2"/>
          <w:sz w:val="20"/>
        </w:rPr>
        <w:t>go</w:t>
      </w:r>
      <w:r>
        <w:rPr>
          <w:rFonts w:ascii="Arial"/>
          <w:i/>
          <w:color w:val="231F20"/>
          <w:spacing w:val="-10"/>
          <w:sz w:val="20"/>
        </w:rPr>
        <w:t> </w:t>
      </w:r>
      <w:r>
        <w:rPr>
          <w:rFonts w:ascii="Arial"/>
          <w:i/>
          <w:color w:val="231F20"/>
          <w:spacing w:val="-2"/>
          <w:sz w:val="20"/>
        </w:rPr>
        <w:t>to</w:t>
      </w:r>
      <w:r>
        <w:rPr>
          <w:rFonts w:ascii="Arial"/>
          <w:i/>
          <w:color w:val="231F20"/>
          <w:spacing w:val="-10"/>
          <w:sz w:val="20"/>
        </w:rPr>
        <w:t> </w:t>
      </w:r>
      <w:hyperlink r:id="rId100">
        <w:r>
          <w:rPr>
            <w:rFonts w:ascii="Arial"/>
            <w:i/>
            <w:color w:val="0056A2"/>
            <w:spacing w:val="-2"/>
            <w:sz w:val="20"/>
            <w:u w:val="single" w:color="0055A1"/>
          </w:rPr>
          <w:t>Tips</w:t>
        </w:r>
        <w:r>
          <w:rPr>
            <w:rFonts w:ascii="Arial"/>
            <w:i/>
            <w:color w:val="0056A2"/>
            <w:spacing w:val="-10"/>
            <w:sz w:val="20"/>
            <w:u w:val="single" w:color="0055A1"/>
          </w:rPr>
          <w:t> </w:t>
        </w:r>
        <w:r>
          <w:rPr>
            <w:rFonts w:ascii="Arial"/>
            <w:i/>
            <w:color w:val="0056A2"/>
            <w:spacing w:val="-2"/>
            <w:sz w:val="20"/>
            <w:u w:val="single" w:color="0055A1"/>
          </w:rPr>
          <w:t>for</w:t>
        </w:r>
        <w:r>
          <w:rPr>
            <w:rFonts w:ascii="Arial"/>
            <w:i/>
            <w:color w:val="0056A2"/>
            <w:spacing w:val="-10"/>
            <w:sz w:val="20"/>
            <w:u w:val="single" w:color="0055A1"/>
          </w:rPr>
          <w:t> </w:t>
        </w:r>
        <w:r>
          <w:rPr>
            <w:rFonts w:ascii="Arial"/>
            <w:i/>
            <w:color w:val="0056A2"/>
            <w:spacing w:val="-2"/>
            <w:sz w:val="20"/>
            <w:u w:val="single" w:color="0055A1"/>
          </w:rPr>
          <w:t>Choosing</w:t>
        </w:r>
        <w:r>
          <w:rPr>
            <w:rFonts w:ascii="Arial"/>
            <w:i/>
            <w:color w:val="0056A2"/>
            <w:spacing w:val="-10"/>
            <w:sz w:val="20"/>
            <w:u w:val="single" w:color="0055A1"/>
          </w:rPr>
          <w:t> </w:t>
        </w:r>
        <w:r>
          <w:rPr>
            <w:rFonts w:ascii="Arial"/>
            <w:i/>
            <w:color w:val="0056A2"/>
            <w:spacing w:val="-2"/>
            <w:sz w:val="20"/>
            <w:u w:val="single" w:color="0055A1"/>
          </w:rPr>
          <w:t>a</w:t>
        </w:r>
        <w:r>
          <w:rPr>
            <w:rFonts w:ascii="Arial"/>
            <w:i/>
            <w:color w:val="0056A2"/>
            <w:spacing w:val="-10"/>
            <w:sz w:val="20"/>
            <w:u w:val="single" w:color="0055A1"/>
          </w:rPr>
          <w:t> </w:t>
        </w:r>
        <w:r>
          <w:rPr>
            <w:rFonts w:ascii="Arial"/>
            <w:i/>
            <w:color w:val="0056A2"/>
            <w:spacing w:val="-2"/>
            <w:sz w:val="20"/>
            <w:u w:val="single" w:color="0055A1"/>
          </w:rPr>
          <w:t>Tax</w:t>
        </w:r>
        <w:r>
          <w:rPr>
            <w:rFonts w:ascii="Arial"/>
            <w:i/>
            <w:color w:val="0056A2"/>
            <w:spacing w:val="-10"/>
            <w:sz w:val="20"/>
            <w:u w:val="single" w:color="0055A1"/>
          </w:rPr>
          <w:t> </w:t>
        </w:r>
        <w:r>
          <w:rPr>
            <w:rFonts w:ascii="Arial"/>
            <w:i/>
            <w:color w:val="0056A2"/>
            <w:spacing w:val="-2"/>
            <w:sz w:val="20"/>
            <w:u w:val="single" w:color="0055A1"/>
          </w:rPr>
          <w:t>Preparer</w:t>
        </w:r>
      </w:hyperlink>
      <w:r>
        <w:rPr>
          <w:rFonts w:ascii="Arial"/>
          <w:i/>
          <w:color w:val="0056A2"/>
          <w:spacing w:val="-9"/>
          <w:sz w:val="20"/>
        </w:rPr>
        <w:t> </w:t>
      </w:r>
      <w:r>
        <w:rPr>
          <w:rFonts w:ascii="Arial"/>
          <w:i/>
          <w:color w:val="231F20"/>
          <w:spacing w:val="-2"/>
          <w:sz w:val="20"/>
        </w:rPr>
        <w:t>on</w:t>
      </w:r>
      <w:r>
        <w:rPr>
          <w:rFonts w:ascii="Arial"/>
          <w:i/>
          <w:color w:val="231F20"/>
          <w:spacing w:val="-10"/>
          <w:sz w:val="20"/>
        </w:rPr>
        <w:t> </w:t>
      </w:r>
      <w:r>
        <w:rPr>
          <w:rFonts w:ascii="Arial"/>
          <w:i/>
          <w:color w:val="231F20"/>
          <w:spacing w:val="-2"/>
          <w:sz w:val="20"/>
        </w:rPr>
        <w:t>IRS.gov.</w:t>
      </w:r>
    </w:p>
    <w:p>
      <w:pPr>
        <w:pStyle w:val="BodyText"/>
        <w:spacing w:before="174"/>
        <w:rPr>
          <w:rFonts w:ascii="Arial"/>
          <w:i/>
        </w:rPr>
      </w:pPr>
    </w:p>
    <w:p>
      <w:pPr>
        <w:pStyle w:val="BodyText"/>
        <w:spacing w:line="230" w:lineRule="exact"/>
        <w:ind w:left="119" w:right="38"/>
        <w:jc w:val="both"/>
      </w:pPr>
      <w:r>
        <w:rPr>
          <w:rFonts w:ascii="Arial Black"/>
          <w:color w:val="231F20"/>
          <w:w w:val="85"/>
        </w:rPr>
        <w:t>Employers can register to use Business Services On- </w:t>
      </w:r>
      <w:r>
        <w:rPr>
          <w:rFonts w:ascii="Arial Black"/>
          <w:color w:val="231F20"/>
        </w:rPr>
        <w:t>line. </w:t>
      </w:r>
      <w:r>
        <w:rPr>
          <w:color w:val="231F20"/>
        </w:rPr>
        <w:t>The</w:t>
      </w:r>
      <w:r>
        <w:rPr>
          <w:color w:val="231F20"/>
          <w:spacing w:val="-1"/>
        </w:rPr>
        <w:t> </w:t>
      </w:r>
      <w:r>
        <w:rPr>
          <w:color w:val="231F20"/>
        </w:rPr>
        <w:t>Social</w:t>
      </w:r>
      <w:r>
        <w:rPr>
          <w:color w:val="231F20"/>
          <w:spacing w:val="-1"/>
        </w:rPr>
        <w:t> </w:t>
      </w:r>
      <w:r>
        <w:rPr>
          <w:color w:val="231F20"/>
        </w:rPr>
        <w:t>Security</w:t>
      </w:r>
      <w:r>
        <w:rPr>
          <w:color w:val="231F20"/>
          <w:spacing w:val="-1"/>
        </w:rPr>
        <w:t> </w:t>
      </w:r>
      <w:r>
        <w:rPr>
          <w:color w:val="231F20"/>
        </w:rPr>
        <w:t>Administration</w:t>
      </w:r>
      <w:r>
        <w:rPr>
          <w:color w:val="231F20"/>
          <w:spacing w:val="-1"/>
        </w:rPr>
        <w:t> </w:t>
      </w:r>
      <w:r>
        <w:rPr>
          <w:color w:val="231F20"/>
        </w:rPr>
        <w:t>(SSA)</w:t>
      </w:r>
      <w:r>
        <w:rPr>
          <w:color w:val="231F20"/>
          <w:spacing w:val="-1"/>
        </w:rPr>
        <w:t> </w:t>
      </w:r>
      <w:r>
        <w:rPr>
          <w:color w:val="231F20"/>
        </w:rPr>
        <w:t>offers</w:t>
      </w:r>
      <w:r>
        <w:rPr>
          <w:color w:val="231F20"/>
          <w:spacing w:val="-1"/>
        </w:rPr>
        <w:t> </w:t>
      </w:r>
      <w:r>
        <w:rPr>
          <w:color w:val="231F20"/>
        </w:rPr>
        <w:t>on- line</w:t>
      </w:r>
      <w:r>
        <w:rPr>
          <w:color w:val="231F20"/>
          <w:spacing w:val="-10"/>
        </w:rPr>
        <w:t> </w:t>
      </w:r>
      <w:r>
        <w:rPr>
          <w:color w:val="231F20"/>
        </w:rPr>
        <w:t>service</w:t>
      </w:r>
      <w:r>
        <w:rPr>
          <w:color w:val="231F20"/>
          <w:spacing w:val="-10"/>
        </w:rPr>
        <w:t> </w:t>
      </w:r>
      <w:r>
        <w:rPr>
          <w:color w:val="231F20"/>
        </w:rPr>
        <w:t>at</w:t>
      </w:r>
      <w:r>
        <w:rPr>
          <w:color w:val="231F20"/>
          <w:spacing w:val="-10"/>
        </w:rPr>
        <w:t> </w:t>
      </w:r>
      <w:hyperlink r:id="rId101">
        <w:r>
          <w:rPr>
            <w:rFonts w:ascii="Arial"/>
            <w:i/>
            <w:color w:val="0056A2"/>
            <w:u w:val="single" w:color="0055A1"/>
          </w:rPr>
          <w:t>SSA.gov/employer</w:t>
        </w:r>
      </w:hyperlink>
      <w:r>
        <w:rPr>
          <w:rFonts w:ascii="Arial"/>
          <w:i/>
          <w:color w:val="0056A2"/>
          <w:spacing w:val="-12"/>
        </w:rPr>
        <w:t> </w:t>
      </w:r>
      <w:r>
        <w:rPr>
          <w:color w:val="231F20"/>
        </w:rPr>
        <w:t>for</w:t>
      </w:r>
      <w:r>
        <w:rPr>
          <w:color w:val="231F20"/>
          <w:spacing w:val="-10"/>
        </w:rPr>
        <w:t> </w:t>
      </w:r>
      <w:r>
        <w:rPr>
          <w:color w:val="231F20"/>
        </w:rPr>
        <w:t>fast,</w:t>
      </w:r>
      <w:r>
        <w:rPr>
          <w:color w:val="231F20"/>
          <w:spacing w:val="-10"/>
        </w:rPr>
        <w:t> </w:t>
      </w:r>
      <w:r>
        <w:rPr>
          <w:color w:val="231F20"/>
        </w:rPr>
        <w:t>free,</w:t>
      </w:r>
      <w:r>
        <w:rPr>
          <w:color w:val="231F20"/>
          <w:spacing w:val="-10"/>
        </w:rPr>
        <w:t> </w:t>
      </w:r>
      <w:r>
        <w:rPr>
          <w:color w:val="231F20"/>
        </w:rPr>
        <w:t>and</w:t>
      </w:r>
      <w:r>
        <w:rPr>
          <w:color w:val="231F20"/>
          <w:spacing w:val="-10"/>
        </w:rPr>
        <w:t> </w:t>
      </w:r>
      <w:r>
        <w:rPr>
          <w:color w:val="231F20"/>
        </w:rPr>
        <w:t>secure W-2 filing options to CPAs, accountants, enrolled agents, and individuals who process Form W-2, Wage and Tax Statement; and Form W-2c, Corrected Wage and Tax </w:t>
      </w:r>
      <w:r>
        <w:rPr>
          <w:color w:val="231F20"/>
          <w:spacing w:val="-2"/>
        </w:rPr>
        <w:t>Statement.</w:t>
      </w:r>
    </w:p>
    <w:p>
      <w:pPr>
        <w:pStyle w:val="BodyText"/>
        <w:spacing w:line="237" w:lineRule="auto" w:before="146"/>
        <w:ind w:left="119" w:right="38"/>
        <w:jc w:val="both"/>
      </w:pPr>
      <w:r>
        <w:rPr>
          <w:rFonts w:ascii="Arial Black"/>
          <w:color w:val="231F20"/>
        </w:rPr>
        <w:t>Business</w:t>
      </w:r>
      <w:r>
        <w:rPr>
          <w:rFonts w:ascii="Arial Black"/>
          <w:color w:val="231F20"/>
          <w:spacing w:val="-5"/>
        </w:rPr>
        <w:t> </w:t>
      </w:r>
      <w:r>
        <w:rPr>
          <w:rFonts w:ascii="Arial Black"/>
          <w:color w:val="231F20"/>
        </w:rPr>
        <w:t>tax</w:t>
      </w:r>
      <w:r>
        <w:rPr>
          <w:rFonts w:ascii="Arial Black"/>
          <w:color w:val="231F20"/>
          <w:spacing w:val="-5"/>
        </w:rPr>
        <w:t> </w:t>
      </w:r>
      <w:r>
        <w:rPr>
          <w:rFonts w:ascii="Arial Black"/>
          <w:color w:val="231F20"/>
        </w:rPr>
        <w:t>account.</w:t>
      </w:r>
      <w:r>
        <w:rPr>
          <w:rFonts w:ascii="Arial Black"/>
          <w:color w:val="231F20"/>
          <w:spacing w:val="-8"/>
        </w:rPr>
        <w:t> </w:t>
      </w:r>
      <w:r>
        <w:rPr>
          <w:color w:val="231F20"/>
        </w:rPr>
        <w:t>If you are a sole proprietor, a partnership,</w:t>
      </w:r>
      <w:r>
        <w:rPr>
          <w:color w:val="231F20"/>
          <w:spacing w:val="-5"/>
        </w:rPr>
        <w:t> </w:t>
      </w:r>
      <w:r>
        <w:rPr>
          <w:color w:val="231F20"/>
        </w:rPr>
        <w:t>or</w:t>
      </w:r>
      <w:r>
        <w:rPr>
          <w:color w:val="231F20"/>
          <w:spacing w:val="-5"/>
        </w:rPr>
        <w:t> </w:t>
      </w:r>
      <w:r>
        <w:rPr>
          <w:color w:val="231F20"/>
        </w:rPr>
        <w:t>an</w:t>
      </w:r>
      <w:r>
        <w:rPr>
          <w:color w:val="231F20"/>
          <w:spacing w:val="-5"/>
        </w:rPr>
        <w:t> </w:t>
      </w:r>
      <w:r>
        <w:rPr>
          <w:color w:val="231F20"/>
        </w:rPr>
        <w:t>S</w:t>
      </w:r>
      <w:r>
        <w:rPr>
          <w:color w:val="231F20"/>
          <w:spacing w:val="-5"/>
        </w:rPr>
        <w:t> </w:t>
      </w:r>
      <w:r>
        <w:rPr>
          <w:color w:val="231F20"/>
        </w:rPr>
        <w:t>corporation,</w:t>
      </w:r>
      <w:r>
        <w:rPr>
          <w:color w:val="231F20"/>
          <w:spacing w:val="-5"/>
        </w:rPr>
        <w:t> </w:t>
      </w:r>
      <w:r>
        <w:rPr>
          <w:color w:val="231F20"/>
        </w:rPr>
        <w:t>you</w:t>
      </w:r>
      <w:r>
        <w:rPr>
          <w:color w:val="231F20"/>
          <w:spacing w:val="-5"/>
        </w:rPr>
        <w:t> </w:t>
      </w:r>
      <w:r>
        <w:rPr>
          <w:color w:val="231F20"/>
        </w:rPr>
        <w:t>can</w:t>
      </w:r>
      <w:r>
        <w:rPr>
          <w:color w:val="231F20"/>
          <w:spacing w:val="-5"/>
        </w:rPr>
        <w:t> </w:t>
      </w:r>
      <w:r>
        <w:rPr>
          <w:color w:val="231F20"/>
        </w:rPr>
        <w:t>view</w:t>
      </w:r>
      <w:r>
        <w:rPr>
          <w:color w:val="231F20"/>
          <w:spacing w:val="-5"/>
        </w:rPr>
        <w:t> </w:t>
      </w:r>
      <w:r>
        <w:rPr>
          <w:color w:val="231F20"/>
        </w:rPr>
        <w:t>your</w:t>
      </w:r>
      <w:r>
        <w:rPr>
          <w:color w:val="231F20"/>
          <w:spacing w:val="-5"/>
        </w:rPr>
        <w:t> </w:t>
      </w:r>
      <w:r>
        <w:rPr>
          <w:color w:val="231F20"/>
        </w:rPr>
        <w:t>tax</w:t>
      </w:r>
      <w:r>
        <w:rPr>
          <w:color w:val="231F20"/>
          <w:spacing w:val="-5"/>
        </w:rPr>
        <w:t> </w:t>
      </w:r>
      <w:r>
        <w:rPr>
          <w:color w:val="231F20"/>
        </w:rPr>
        <w:t>in- formation</w:t>
      </w:r>
      <w:r>
        <w:rPr>
          <w:color w:val="231F20"/>
          <w:spacing w:val="-3"/>
        </w:rPr>
        <w:t> </w:t>
      </w:r>
      <w:r>
        <w:rPr>
          <w:color w:val="231F20"/>
        </w:rPr>
        <w:t>on</w:t>
      </w:r>
      <w:r>
        <w:rPr>
          <w:color w:val="231F20"/>
          <w:spacing w:val="-3"/>
        </w:rPr>
        <w:t> </w:t>
      </w:r>
      <w:r>
        <w:rPr>
          <w:color w:val="231F20"/>
        </w:rPr>
        <w:t>record</w:t>
      </w:r>
      <w:r>
        <w:rPr>
          <w:color w:val="231F20"/>
          <w:spacing w:val="-3"/>
        </w:rPr>
        <w:t> </w:t>
      </w:r>
      <w:r>
        <w:rPr>
          <w:color w:val="231F20"/>
        </w:rPr>
        <w:t>with</w:t>
      </w:r>
      <w:r>
        <w:rPr>
          <w:color w:val="231F20"/>
          <w:spacing w:val="-3"/>
        </w:rPr>
        <w:t> </w:t>
      </w:r>
      <w:r>
        <w:rPr>
          <w:color w:val="231F20"/>
        </w:rPr>
        <w:t>the</w:t>
      </w:r>
      <w:r>
        <w:rPr>
          <w:color w:val="231F20"/>
          <w:spacing w:val="-3"/>
        </w:rPr>
        <w:t> </w:t>
      </w:r>
      <w:r>
        <w:rPr>
          <w:color w:val="231F20"/>
        </w:rPr>
        <w:t>IRS</w:t>
      </w:r>
      <w:r>
        <w:rPr>
          <w:color w:val="231F20"/>
          <w:spacing w:val="-3"/>
        </w:rPr>
        <w:t> </w:t>
      </w:r>
      <w:r>
        <w:rPr>
          <w:color w:val="231F20"/>
        </w:rPr>
        <w:t>and</w:t>
      </w:r>
      <w:r>
        <w:rPr>
          <w:color w:val="231F20"/>
          <w:spacing w:val="-3"/>
        </w:rPr>
        <w:t> </w:t>
      </w:r>
      <w:r>
        <w:rPr>
          <w:color w:val="231F20"/>
        </w:rPr>
        <w:t>do</w:t>
      </w:r>
      <w:r>
        <w:rPr>
          <w:color w:val="231F20"/>
          <w:spacing w:val="-3"/>
        </w:rPr>
        <w:t> </w:t>
      </w:r>
      <w:r>
        <w:rPr>
          <w:color w:val="231F20"/>
        </w:rPr>
        <w:t>more</w:t>
      </w:r>
      <w:r>
        <w:rPr>
          <w:color w:val="231F20"/>
          <w:spacing w:val="-3"/>
        </w:rPr>
        <w:t> </w:t>
      </w:r>
      <w:r>
        <w:rPr>
          <w:color w:val="231F20"/>
        </w:rPr>
        <w:t>with</w:t>
      </w:r>
      <w:r>
        <w:rPr>
          <w:color w:val="231F20"/>
          <w:spacing w:val="-3"/>
        </w:rPr>
        <w:t> </w:t>
      </w:r>
      <w:r>
        <w:rPr>
          <w:color w:val="231F20"/>
        </w:rPr>
        <w:t>a</w:t>
      </w:r>
      <w:r>
        <w:rPr>
          <w:color w:val="231F20"/>
          <w:spacing w:val="-3"/>
        </w:rPr>
        <w:t> </w:t>
      </w:r>
      <w:r>
        <w:rPr>
          <w:color w:val="231F20"/>
        </w:rPr>
        <w:t>busi- ness tax account. Go to </w:t>
      </w:r>
      <w:hyperlink r:id="rId102">
        <w:r>
          <w:rPr>
            <w:rFonts w:ascii="Arial"/>
            <w:i/>
            <w:color w:val="0056A2"/>
            <w:u w:val="single" w:color="0055A1"/>
          </w:rPr>
          <w:t>IRS.gov/BusinessAccount</w:t>
        </w:r>
      </w:hyperlink>
      <w:r>
        <w:rPr>
          <w:rFonts w:ascii="Arial"/>
          <w:i/>
          <w:color w:val="0056A2"/>
        </w:rPr>
        <w:t> </w:t>
      </w:r>
      <w:r>
        <w:rPr>
          <w:color w:val="231F20"/>
        </w:rPr>
        <w:t>for more information.</w:t>
      </w:r>
    </w:p>
    <w:p>
      <w:pPr>
        <w:pStyle w:val="BodyText"/>
        <w:spacing w:line="230" w:lineRule="exact" w:before="185"/>
        <w:ind w:left="119" w:right="38"/>
        <w:jc w:val="both"/>
      </w:pPr>
      <w:r>
        <w:rPr>
          <w:rFonts w:ascii="Arial Black" w:hAnsi="Arial Black"/>
          <w:color w:val="231F20"/>
          <w:spacing w:val="-4"/>
        </w:rPr>
        <w:t>IRS</w:t>
      </w:r>
      <w:r>
        <w:rPr>
          <w:rFonts w:ascii="Arial Black" w:hAnsi="Arial Black"/>
          <w:color w:val="231F20"/>
          <w:spacing w:val="-13"/>
        </w:rPr>
        <w:t> </w:t>
      </w:r>
      <w:r>
        <w:rPr>
          <w:rFonts w:ascii="Arial Black" w:hAnsi="Arial Black"/>
          <w:color w:val="231F20"/>
          <w:spacing w:val="-4"/>
        </w:rPr>
        <w:t>social</w:t>
      </w:r>
      <w:r>
        <w:rPr>
          <w:rFonts w:ascii="Arial Black" w:hAnsi="Arial Black"/>
          <w:color w:val="231F20"/>
          <w:spacing w:val="-13"/>
        </w:rPr>
        <w:t> </w:t>
      </w:r>
      <w:r>
        <w:rPr>
          <w:rFonts w:ascii="Arial Black" w:hAnsi="Arial Black"/>
          <w:color w:val="231F20"/>
          <w:spacing w:val="-4"/>
        </w:rPr>
        <w:t>media.</w:t>
      </w:r>
      <w:r>
        <w:rPr>
          <w:rFonts w:ascii="Arial Black" w:hAnsi="Arial Black"/>
          <w:color w:val="231F20"/>
          <w:spacing w:val="11"/>
        </w:rPr>
        <w:t> </w:t>
      </w:r>
      <w:r>
        <w:rPr>
          <w:color w:val="231F20"/>
          <w:spacing w:val="-4"/>
        </w:rPr>
        <w:t>Go</w:t>
      </w:r>
      <w:r>
        <w:rPr>
          <w:color w:val="231F20"/>
          <w:spacing w:val="-6"/>
        </w:rPr>
        <w:t> </w:t>
      </w:r>
      <w:r>
        <w:rPr>
          <w:color w:val="231F20"/>
          <w:spacing w:val="-4"/>
        </w:rPr>
        <w:t>to</w:t>
      </w:r>
      <w:r>
        <w:rPr>
          <w:color w:val="231F20"/>
          <w:spacing w:val="-6"/>
        </w:rPr>
        <w:t> </w:t>
      </w:r>
      <w:hyperlink r:id="rId103">
        <w:r>
          <w:rPr>
            <w:rFonts w:ascii="Arial" w:hAnsi="Arial"/>
            <w:i/>
            <w:color w:val="0056A2"/>
            <w:spacing w:val="-4"/>
            <w:u w:val="single" w:color="0055A1"/>
          </w:rPr>
          <w:t>IRS.gov/SocialMedia</w:t>
        </w:r>
      </w:hyperlink>
      <w:r>
        <w:rPr>
          <w:rFonts w:ascii="Arial" w:hAnsi="Arial"/>
          <w:i/>
          <w:color w:val="0056A2"/>
          <w:spacing w:val="-9"/>
        </w:rPr>
        <w:t> </w:t>
      </w:r>
      <w:r>
        <w:rPr>
          <w:color w:val="231F20"/>
          <w:spacing w:val="-4"/>
        </w:rPr>
        <w:t>to</w:t>
      </w:r>
      <w:r>
        <w:rPr>
          <w:color w:val="231F20"/>
          <w:spacing w:val="-6"/>
        </w:rPr>
        <w:t> </w:t>
      </w:r>
      <w:r>
        <w:rPr>
          <w:color w:val="231F20"/>
          <w:spacing w:val="-4"/>
        </w:rPr>
        <w:t>see</w:t>
      </w:r>
      <w:r>
        <w:rPr>
          <w:color w:val="231F20"/>
          <w:spacing w:val="-6"/>
        </w:rPr>
        <w:t> </w:t>
      </w:r>
      <w:r>
        <w:rPr>
          <w:color w:val="231F20"/>
          <w:spacing w:val="-4"/>
        </w:rPr>
        <w:t>the </w:t>
      </w:r>
      <w:r>
        <w:rPr>
          <w:color w:val="231F20"/>
        </w:rPr>
        <w:t>various</w:t>
      </w:r>
      <w:r>
        <w:rPr>
          <w:color w:val="231F20"/>
          <w:spacing w:val="-6"/>
        </w:rPr>
        <w:t> </w:t>
      </w:r>
      <w:r>
        <w:rPr>
          <w:color w:val="231F20"/>
        </w:rPr>
        <w:t>social</w:t>
      </w:r>
      <w:r>
        <w:rPr>
          <w:color w:val="231F20"/>
          <w:spacing w:val="-6"/>
        </w:rPr>
        <w:t> </w:t>
      </w:r>
      <w:r>
        <w:rPr>
          <w:color w:val="231F20"/>
        </w:rPr>
        <w:t>media</w:t>
      </w:r>
      <w:r>
        <w:rPr>
          <w:color w:val="231F20"/>
          <w:spacing w:val="-6"/>
        </w:rPr>
        <w:t> </w:t>
      </w:r>
      <w:r>
        <w:rPr>
          <w:color w:val="231F20"/>
        </w:rPr>
        <w:t>tools</w:t>
      </w:r>
      <w:r>
        <w:rPr>
          <w:color w:val="231F20"/>
          <w:spacing w:val="-6"/>
        </w:rPr>
        <w:t> </w:t>
      </w:r>
      <w:r>
        <w:rPr>
          <w:color w:val="231F20"/>
        </w:rPr>
        <w:t>the</w:t>
      </w:r>
      <w:r>
        <w:rPr>
          <w:color w:val="231F20"/>
          <w:spacing w:val="-6"/>
        </w:rPr>
        <w:t> </w:t>
      </w:r>
      <w:r>
        <w:rPr>
          <w:color w:val="231F20"/>
        </w:rPr>
        <w:t>IRS</w:t>
      </w:r>
      <w:r>
        <w:rPr>
          <w:color w:val="231F20"/>
          <w:spacing w:val="-6"/>
        </w:rPr>
        <w:t> </w:t>
      </w:r>
      <w:r>
        <w:rPr>
          <w:color w:val="231F20"/>
        </w:rPr>
        <w:t>uses</w:t>
      </w:r>
      <w:r>
        <w:rPr>
          <w:color w:val="231F20"/>
          <w:spacing w:val="-6"/>
        </w:rPr>
        <w:t> </w:t>
      </w:r>
      <w:r>
        <w:rPr>
          <w:color w:val="231F20"/>
        </w:rPr>
        <w:t>to</w:t>
      </w:r>
      <w:r>
        <w:rPr>
          <w:color w:val="231F20"/>
          <w:spacing w:val="-6"/>
        </w:rPr>
        <w:t> </w:t>
      </w:r>
      <w:r>
        <w:rPr>
          <w:color w:val="231F20"/>
        </w:rPr>
        <w:t>share</w:t>
      </w:r>
      <w:r>
        <w:rPr>
          <w:color w:val="231F20"/>
          <w:spacing w:val="-6"/>
        </w:rPr>
        <w:t> </w:t>
      </w:r>
      <w:r>
        <w:rPr>
          <w:color w:val="231F20"/>
        </w:rPr>
        <w:t>the</w:t>
      </w:r>
      <w:r>
        <w:rPr>
          <w:color w:val="231F20"/>
          <w:spacing w:val="-6"/>
        </w:rPr>
        <w:t> </w:t>
      </w:r>
      <w:r>
        <w:rPr>
          <w:color w:val="231F20"/>
        </w:rPr>
        <w:t>latest information on tax changes, scam alerts, initiatives, prod- ucts,</w:t>
      </w:r>
      <w:r>
        <w:rPr>
          <w:color w:val="231F20"/>
          <w:spacing w:val="-11"/>
        </w:rPr>
        <w:t> </w:t>
      </w:r>
      <w:r>
        <w:rPr>
          <w:color w:val="231F20"/>
        </w:rPr>
        <w:t>and</w:t>
      </w:r>
      <w:r>
        <w:rPr>
          <w:color w:val="231F20"/>
          <w:spacing w:val="-11"/>
        </w:rPr>
        <w:t> </w:t>
      </w:r>
      <w:r>
        <w:rPr>
          <w:color w:val="231F20"/>
        </w:rPr>
        <w:t>services.</w:t>
      </w:r>
      <w:r>
        <w:rPr>
          <w:color w:val="231F20"/>
          <w:spacing w:val="-11"/>
        </w:rPr>
        <w:t> </w:t>
      </w:r>
      <w:r>
        <w:rPr>
          <w:color w:val="231F20"/>
        </w:rPr>
        <w:t>At</w:t>
      </w:r>
      <w:r>
        <w:rPr>
          <w:color w:val="231F20"/>
          <w:spacing w:val="-11"/>
        </w:rPr>
        <w:t> </w:t>
      </w:r>
      <w:r>
        <w:rPr>
          <w:color w:val="231F20"/>
        </w:rPr>
        <w:t>the</w:t>
      </w:r>
      <w:r>
        <w:rPr>
          <w:color w:val="231F20"/>
          <w:spacing w:val="-11"/>
        </w:rPr>
        <w:t> </w:t>
      </w:r>
      <w:r>
        <w:rPr>
          <w:color w:val="231F20"/>
        </w:rPr>
        <w:t>IRS,</w:t>
      </w:r>
      <w:r>
        <w:rPr>
          <w:color w:val="231F20"/>
          <w:spacing w:val="-11"/>
        </w:rPr>
        <w:t> </w:t>
      </w:r>
      <w:r>
        <w:rPr>
          <w:color w:val="231F20"/>
        </w:rPr>
        <w:t>privacy</w:t>
      </w:r>
      <w:r>
        <w:rPr>
          <w:color w:val="231F20"/>
          <w:spacing w:val="-11"/>
        </w:rPr>
        <w:t> </w:t>
      </w:r>
      <w:r>
        <w:rPr>
          <w:color w:val="231F20"/>
        </w:rPr>
        <w:t>and</w:t>
      </w:r>
      <w:r>
        <w:rPr>
          <w:color w:val="231F20"/>
          <w:spacing w:val="-11"/>
        </w:rPr>
        <w:t> </w:t>
      </w:r>
      <w:r>
        <w:rPr>
          <w:color w:val="231F20"/>
        </w:rPr>
        <w:t>security</w:t>
      </w:r>
      <w:r>
        <w:rPr>
          <w:color w:val="231F20"/>
          <w:spacing w:val="-11"/>
        </w:rPr>
        <w:t> </w:t>
      </w:r>
      <w:r>
        <w:rPr>
          <w:color w:val="231F20"/>
        </w:rPr>
        <w:t>are</w:t>
      </w:r>
      <w:r>
        <w:rPr>
          <w:color w:val="231F20"/>
          <w:spacing w:val="-11"/>
        </w:rPr>
        <w:t> </w:t>
      </w:r>
      <w:r>
        <w:rPr>
          <w:color w:val="231F20"/>
        </w:rPr>
        <w:t>our highest priority. We use these tools to share public infor- mation with you. </w:t>
      </w:r>
      <w:r>
        <w:rPr>
          <w:rFonts w:ascii="Arial Black" w:hAnsi="Arial Black"/>
          <w:color w:val="231F20"/>
        </w:rPr>
        <w:t>Don’t</w:t>
      </w:r>
      <w:r>
        <w:rPr>
          <w:rFonts w:ascii="Arial Black" w:hAnsi="Arial Black"/>
          <w:color w:val="231F20"/>
          <w:spacing w:val="-3"/>
        </w:rPr>
        <w:t> </w:t>
      </w:r>
      <w:r>
        <w:rPr>
          <w:color w:val="231F20"/>
        </w:rPr>
        <w:t>post your social security number (SSN) or other confidential information on social media sites. Always protect your identity when using any social networking site.</w:t>
      </w:r>
    </w:p>
    <w:p>
      <w:pPr>
        <w:pStyle w:val="BodyText"/>
        <w:spacing w:line="244" w:lineRule="auto" w:before="139"/>
        <w:ind w:left="119" w:right="117" w:firstLine="240"/>
        <w:jc w:val="both"/>
      </w:pPr>
      <w:r>
        <w:rPr/>
        <w:br w:type="column"/>
      </w:r>
      <w:r>
        <w:rPr>
          <w:color w:val="231F20"/>
        </w:rPr>
        <w:t>The</w:t>
      </w:r>
      <w:r>
        <w:rPr>
          <w:color w:val="231F20"/>
          <w:spacing w:val="-1"/>
        </w:rPr>
        <w:t> </w:t>
      </w:r>
      <w:r>
        <w:rPr>
          <w:color w:val="231F20"/>
        </w:rPr>
        <w:t>following</w:t>
      </w:r>
      <w:r>
        <w:rPr>
          <w:color w:val="231F20"/>
          <w:spacing w:val="-1"/>
        </w:rPr>
        <w:t> </w:t>
      </w:r>
      <w:r>
        <w:rPr>
          <w:color w:val="231F20"/>
        </w:rPr>
        <w:t>IRS</w:t>
      </w:r>
      <w:r>
        <w:rPr>
          <w:color w:val="231F20"/>
          <w:spacing w:val="-1"/>
        </w:rPr>
        <w:t> </w:t>
      </w:r>
      <w:r>
        <w:rPr>
          <w:color w:val="231F20"/>
        </w:rPr>
        <w:t>YouTube</w:t>
      </w:r>
      <w:r>
        <w:rPr>
          <w:color w:val="231F20"/>
          <w:spacing w:val="-1"/>
        </w:rPr>
        <w:t> </w:t>
      </w:r>
      <w:r>
        <w:rPr>
          <w:color w:val="231F20"/>
        </w:rPr>
        <w:t>channels</w:t>
      </w:r>
      <w:r>
        <w:rPr>
          <w:color w:val="231F20"/>
          <w:spacing w:val="-1"/>
        </w:rPr>
        <w:t> </w:t>
      </w:r>
      <w:r>
        <w:rPr>
          <w:color w:val="231F20"/>
        </w:rPr>
        <w:t>provide</w:t>
      </w:r>
      <w:r>
        <w:rPr>
          <w:color w:val="231F20"/>
          <w:spacing w:val="-1"/>
        </w:rPr>
        <w:t> </w:t>
      </w:r>
      <w:r>
        <w:rPr>
          <w:color w:val="231F20"/>
        </w:rPr>
        <w:t>short,</w:t>
      </w:r>
      <w:r>
        <w:rPr>
          <w:color w:val="231F20"/>
          <w:spacing w:val="-1"/>
        </w:rPr>
        <w:t> </w:t>
      </w:r>
      <w:r>
        <w:rPr>
          <w:color w:val="231F20"/>
        </w:rPr>
        <w:t>in- formative videos on various tax-related topics in English, Spanish, and ASL.</w:t>
      </w:r>
    </w:p>
    <w:p>
      <w:pPr>
        <w:pStyle w:val="ListParagraph"/>
        <w:numPr>
          <w:ilvl w:val="0"/>
          <w:numId w:val="12"/>
        </w:numPr>
        <w:tabs>
          <w:tab w:pos="458" w:val="left" w:leader="none"/>
        </w:tabs>
        <w:spacing w:line="240" w:lineRule="auto" w:before="70" w:after="0"/>
        <w:ind w:left="458" w:right="0" w:hanging="219"/>
        <w:jc w:val="left"/>
        <w:rPr>
          <w:position w:val="1"/>
          <w:sz w:val="20"/>
        </w:rPr>
      </w:pPr>
      <w:hyperlink r:id="rId104">
        <w:r>
          <w:rPr>
            <w:rFonts w:ascii="Arial" w:hAnsi="Arial"/>
            <w:i/>
            <w:color w:val="0056A2"/>
            <w:spacing w:val="-2"/>
            <w:position w:val="1"/>
            <w:sz w:val="20"/>
            <w:u w:val="single" w:color="0055A1"/>
          </w:rPr>
          <w:t>Youtube.com/irsvideos</w:t>
        </w:r>
      </w:hyperlink>
      <w:r>
        <w:rPr>
          <w:color w:val="231F20"/>
          <w:spacing w:val="-2"/>
          <w:position w:val="1"/>
          <w:sz w:val="20"/>
        </w:rPr>
        <w:t>.</w:t>
      </w:r>
    </w:p>
    <w:p>
      <w:pPr>
        <w:pStyle w:val="ListParagraph"/>
        <w:numPr>
          <w:ilvl w:val="0"/>
          <w:numId w:val="12"/>
        </w:numPr>
        <w:tabs>
          <w:tab w:pos="458" w:val="left" w:leader="none"/>
        </w:tabs>
        <w:spacing w:line="240" w:lineRule="auto" w:before="58" w:after="0"/>
        <w:ind w:left="458" w:right="0" w:hanging="219"/>
        <w:jc w:val="left"/>
        <w:rPr>
          <w:position w:val="1"/>
          <w:sz w:val="20"/>
        </w:rPr>
      </w:pPr>
      <w:hyperlink r:id="rId105">
        <w:r>
          <w:rPr>
            <w:rFonts w:ascii="Arial" w:hAnsi="Arial"/>
            <w:i/>
            <w:color w:val="0056A2"/>
            <w:spacing w:val="-2"/>
            <w:position w:val="1"/>
            <w:sz w:val="20"/>
            <w:u w:val="single" w:color="0055A1"/>
          </w:rPr>
          <w:t>Youtube.com/irsvideosmultilingua</w:t>
        </w:r>
      </w:hyperlink>
      <w:r>
        <w:rPr>
          <w:color w:val="231F20"/>
          <w:spacing w:val="-2"/>
          <w:position w:val="1"/>
          <w:sz w:val="20"/>
        </w:rPr>
        <w:t>.</w:t>
      </w:r>
    </w:p>
    <w:p>
      <w:pPr>
        <w:pStyle w:val="ListParagraph"/>
        <w:numPr>
          <w:ilvl w:val="0"/>
          <w:numId w:val="12"/>
        </w:numPr>
        <w:tabs>
          <w:tab w:pos="458" w:val="left" w:leader="none"/>
        </w:tabs>
        <w:spacing w:line="240" w:lineRule="auto" w:before="58" w:after="0"/>
        <w:ind w:left="458" w:right="0" w:hanging="219"/>
        <w:jc w:val="left"/>
        <w:rPr>
          <w:position w:val="1"/>
          <w:sz w:val="20"/>
        </w:rPr>
      </w:pPr>
      <w:hyperlink r:id="rId106">
        <w:r>
          <w:rPr>
            <w:rFonts w:ascii="Arial" w:hAnsi="Arial"/>
            <w:i/>
            <w:color w:val="0056A2"/>
            <w:spacing w:val="-2"/>
            <w:position w:val="1"/>
            <w:sz w:val="20"/>
            <w:u w:val="single" w:color="0055A1"/>
          </w:rPr>
          <w:t>Youtube.com/irsvideosASL</w:t>
        </w:r>
      </w:hyperlink>
      <w:r>
        <w:rPr>
          <w:color w:val="231F20"/>
          <w:spacing w:val="-2"/>
          <w:position w:val="1"/>
          <w:sz w:val="20"/>
        </w:rPr>
        <w:t>.</w:t>
      </w:r>
    </w:p>
    <w:p>
      <w:pPr>
        <w:pStyle w:val="BodyText"/>
        <w:spacing w:line="232" w:lineRule="auto" w:before="137"/>
        <w:ind w:left="119" w:right="117"/>
        <w:jc w:val="both"/>
      </w:pPr>
      <w:r>
        <w:rPr>
          <w:rFonts w:ascii="Arial Black" w:hAnsi="Arial Black"/>
          <w:color w:val="231F20"/>
          <w:spacing w:val="-6"/>
        </w:rPr>
        <w:t>Online</w:t>
      </w:r>
      <w:r>
        <w:rPr>
          <w:rFonts w:ascii="Arial Black" w:hAnsi="Arial Black"/>
          <w:color w:val="231F20"/>
          <w:spacing w:val="-11"/>
        </w:rPr>
        <w:t> </w:t>
      </w:r>
      <w:r>
        <w:rPr>
          <w:rFonts w:ascii="Arial Black" w:hAnsi="Arial Black"/>
          <w:color w:val="231F20"/>
          <w:spacing w:val="-6"/>
        </w:rPr>
        <w:t>tax</w:t>
      </w:r>
      <w:r>
        <w:rPr>
          <w:rFonts w:ascii="Arial Black" w:hAnsi="Arial Black"/>
          <w:color w:val="231F20"/>
          <w:spacing w:val="-11"/>
        </w:rPr>
        <w:t> </w:t>
      </w:r>
      <w:r>
        <w:rPr>
          <w:rFonts w:ascii="Arial Black" w:hAnsi="Arial Black"/>
          <w:color w:val="231F20"/>
          <w:spacing w:val="-6"/>
        </w:rPr>
        <w:t>information</w:t>
      </w:r>
      <w:r>
        <w:rPr>
          <w:rFonts w:ascii="Arial Black" w:hAnsi="Arial Black"/>
          <w:color w:val="231F20"/>
          <w:spacing w:val="-11"/>
        </w:rPr>
        <w:t> </w:t>
      </w:r>
      <w:r>
        <w:rPr>
          <w:rFonts w:ascii="Arial Black" w:hAnsi="Arial Black"/>
          <w:color w:val="231F20"/>
          <w:spacing w:val="-6"/>
        </w:rPr>
        <w:t>in</w:t>
      </w:r>
      <w:r>
        <w:rPr>
          <w:rFonts w:ascii="Arial Black" w:hAnsi="Arial Black"/>
          <w:color w:val="231F20"/>
          <w:spacing w:val="-10"/>
        </w:rPr>
        <w:t> </w:t>
      </w:r>
      <w:r>
        <w:rPr>
          <w:rFonts w:ascii="Arial Black" w:hAnsi="Arial Black"/>
          <w:color w:val="231F20"/>
          <w:spacing w:val="-6"/>
        </w:rPr>
        <w:t>other</w:t>
      </w:r>
      <w:r>
        <w:rPr>
          <w:rFonts w:ascii="Arial Black" w:hAnsi="Arial Black"/>
          <w:color w:val="231F20"/>
          <w:spacing w:val="-11"/>
        </w:rPr>
        <w:t> </w:t>
      </w:r>
      <w:r>
        <w:rPr>
          <w:rFonts w:ascii="Arial Black" w:hAnsi="Arial Black"/>
          <w:color w:val="231F20"/>
          <w:spacing w:val="-6"/>
        </w:rPr>
        <w:t>languages.</w:t>
      </w:r>
      <w:r>
        <w:rPr>
          <w:rFonts w:ascii="Arial Black" w:hAnsi="Arial Black"/>
          <w:color w:val="231F20"/>
          <w:spacing w:val="-11"/>
        </w:rPr>
        <w:t> </w:t>
      </w:r>
      <w:r>
        <w:rPr>
          <w:color w:val="231F20"/>
          <w:spacing w:val="-6"/>
        </w:rPr>
        <w:t>You</w:t>
      </w:r>
      <w:r>
        <w:rPr>
          <w:color w:val="231F20"/>
          <w:spacing w:val="-7"/>
        </w:rPr>
        <w:t> </w:t>
      </w:r>
      <w:r>
        <w:rPr>
          <w:color w:val="231F20"/>
          <w:spacing w:val="-6"/>
        </w:rPr>
        <w:t>can </w:t>
      </w:r>
      <w:r>
        <w:rPr>
          <w:color w:val="231F20"/>
        </w:rPr>
        <w:t>find information on </w:t>
      </w:r>
      <w:hyperlink r:id="rId107">
        <w:r>
          <w:rPr>
            <w:rFonts w:ascii="Arial" w:hAnsi="Arial"/>
            <w:i/>
            <w:color w:val="0056A2"/>
            <w:u w:val="single" w:color="0055A1"/>
          </w:rPr>
          <w:t>IRS.gov/MyLanguage</w:t>
        </w:r>
      </w:hyperlink>
      <w:r>
        <w:rPr>
          <w:rFonts w:ascii="Arial" w:hAnsi="Arial"/>
          <w:i/>
          <w:color w:val="0056A2"/>
        </w:rPr>
        <w:t> </w:t>
      </w:r>
      <w:r>
        <w:rPr>
          <w:color w:val="231F20"/>
        </w:rPr>
        <w:t>if English isn’t your native language.</w:t>
      </w:r>
    </w:p>
    <w:p>
      <w:pPr>
        <w:pStyle w:val="BodyText"/>
        <w:spacing w:line="242" w:lineRule="auto" w:before="147"/>
        <w:ind w:left="119" w:right="116"/>
        <w:jc w:val="both"/>
      </w:pPr>
      <w:r>
        <w:rPr>
          <w:rFonts w:ascii="Arial Black"/>
          <w:color w:val="231F20"/>
          <w:spacing w:val="-8"/>
        </w:rPr>
        <w:t>Free</w:t>
      </w:r>
      <w:r>
        <w:rPr>
          <w:rFonts w:ascii="Arial Black"/>
          <w:color w:val="231F20"/>
          <w:spacing w:val="-9"/>
        </w:rPr>
        <w:t> </w:t>
      </w:r>
      <w:r>
        <w:rPr>
          <w:rFonts w:ascii="Arial Black"/>
          <w:color w:val="231F20"/>
          <w:spacing w:val="-8"/>
        </w:rPr>
        <w:t>Over-the-Phone</w:t>
      </w:r>
      <w:r>
        <w:rPr>
          <w:rFonts w:ascii="Arial Black"/>
          <w:color w:val="231F20"/>
          <w:spacing w:val="-9"/>
        </w:rPr>
        <w:t> </w:t>
      </w:r>
      <w:r>
        <w:rPr>
          <w:rFonts w:ascii="Arial Black"/>
          <w:color w:val="231F20"/>
          <w:spacing w:val="-8"/>
        </w:rPr>
        <w:t>Interpreter</w:t>
      </w:r>
      <w:r>
        <w:rPr>
          <w:rFonts w:ascii="Arial Black"/>
          <w:color w:val="231F20"/>
          <w:spacing w:val="-9"/>
        </w:rPr>
        <w:t> </w:t>
      </w:r>
      <w:r>
        <w:rPr>
          <w:rFonts w:ascii="Arial Black"/>
          <w:color w:val="231F20"/>
          <w:spacing w:val="-8"/>
        </w:rPr>
        <w:t>(OPI)</w:t>
      </w:r>
      <w:r>
        <w:rPr>
          <w:rFonts w:ascii="Arial Black"/>
          <w:color w:val="231F20"/>
          <w:spacing w:val="-7"/>
        </w:rPr>
        <w:t> </w:t>
      </w:r>
      <w:r>
        <w:rPr>
          <w:rFonts w:ascii="Arial Black"/>
          <w:color w:val="231F20"/>
          <w:spacing w:val="-8"/>
        </w:rPr>
        <w:t>Service.</w:t>
      </w:r>
      <w:r>
        <w:rPr>
          <w:rFonts w:ascii="Arial Black"/>
          <w:color w:val="231F20"/>
          <w:spacing w:val="-9"/>
        </w:rPr>
        <w:t> </w:t>
      </w:r>
      <w:r>
        <w:rPr>
          <w:color w:val="231F20"/>
          <w:spacing w:val="-8"/>
        </w:rPr>
        <w:t>The </w:t>
      </w:r>
      <w:r>
        <w:rPr>
          <w:color w:val="231F20"/>
        </w:rPr>
        <w:t>IRS</w:t>
      </w:r>
      <w:r>
        <w:rPr>
          <w:color w:val="231F20"/>
          <w:spacing w:val="-8"/>
        </w:rPr>
        <w:t> </w:t>
      </w:r>
      <w:r>
        <w:rPr>
          <w:color w:val="231F20"/>
        </w:rPr>
        <w:t>is</w:t>
      </w:r>
      <w:r>
        <w:rPr>
          <w:color w:val="231F20"/>
          <w:spacing w:val="-8"/>
        </w:rPr>
        <w:t> </w:t>
      </w:r>
      <w:r>
        <w:rPr>
          <w:color w:val="231F20"/>
        </w:rPr>
        <w:t>committed</w:t>
      </w:r>
      <w:r>
        <w:rPr>
          <w:color w:val="231F20"/>
          <w:spacing w:val="-8"/>
        </w:rPr>
        <w:t> </w:t>
      </w:r>
      <w:r>
        <w:rPr>
          <w:color w:val="231F20"/>
        </w:rPr>
        <w:t>to</w:t>
      </w:r>
      <w:r>
        <w:rPr>
          <w:color w:val="231F20"/>
          <w:spacing w:val="-8"/>
        </w:rPr>
        <w:t> </w:t>
      </w:r>
      <w:r>
        <w:rPr>
          <w:color w:val="231F20"/>
        </w:rPr>
        <w:t>serving</w:t>
      </w:r>
      <w:r>
        <w:rPr>
          <w:color w:val="231F20"/>
          <w:spacing w:val="-8"/>
        </w:rPr>
        <w:t> </w:t>
      </w:r>
      <w:r>
        <w:rPr>
          <w:color w:val="231F20"/>
        </w:rPr>
        <w:t>taxpayers</w:t>
      </w:r>
      <w:r>
        <w:rPr>
          <w:color w:val="231F20"/>
          <w:spacing w:val="-8"/>
        </w:rPr>
        <w:t> </w:t>
      </w:r>
      <w:r>
        <w:rPr>
          <w:color w:val="231F20"/>
        </w:rPr>
        <w:t>with</w:t>
      </w:r>
      <w:r>
        <w:rPr>
          <w:color w:val="231F20"/>
          <w:spacing w:val="-8"/>
        </w:rPr>
        <w:t> </w:t>
      </w:r>
      <w:r>
        <w:rPr>
          <w:color w:val="231F20"/>
        </w:rPr>
        <w:t>limited-English proficiency</w:t>
      </w:r>
      <w:r>
        <w:rPr>
          <w:color w:val="231F20"/>
          <w:spacing w:val="-2"/>
        </w:rPr>
        <w:t> </w:t>
      </w:r>
      <w:r>
        <w:rPr>
          <w:color w:val="231F20"/>
        </w:rPr>
        <w:t>(LEP)</w:t>
      </w:r>
      <w:r>
        <w:rPr>
          <w:color w:val="231F20"/>
          <w:spacing w:val="-2"/>
        </w:rPr>
        <w:t> </w:t>
      </w:r>
      <w:r>
        <w:rPr>
          <w:color w:val="231F20"/>
        </w:rPr>
        <w:t>by</w:t>
      </w:r>
      <w:r>
        <w:rPr>
          <w:color w:val="231F20"/>
          <w:spacing w:val="-2"/>
        </w:rPr>
        <w:t> </w:t>
      </w:r>
      <w:r>
        <w:rPr>
          <w:color w:val="231F20"/>
        </w:rPr>
        <w:t>offering</w:t>
      </w:r>
      <w:r>
        <w:rPr>
          <w:color w:val="231F20"/>
          <w:spacing w:val="-2"/>
        </w:rPr>
        <w:t> </w:t>
      </w:r>
      <w:r>
        <w:rPr>
          <w:color w:val="231F20"/>
        </w:rPr>
        <w:t>OPI</w:t>
      </w:r>
      <w:r>
        <w:rPr>
          <w:color w:val="231F20"/>
          <w:spacing w:val="-2"/>
        </w:rPr>
        <w:t> </w:t>
      </w:r>
      <w:r>
        <w:rPr>
          <w:color w:val="231F20"/>
        </w:rPr>
        <w:t>services.</w:t>
      </w:r>
      <w:r>
        <w:rPr>
          <w:color w:val="231F20"/>
          <w:spacing w:val="-2"/>
        </w:rPr>
        <w:t> </w:t>
      </w:r>
      <w:r>
        <w:rPr>
          <w:color w:val="231F20"/>
        </w:rPr>
        <w:t>The</w:t>
      </w:r>
      <w:r>
        <w:rPr>
          <w:color w:val="231F20"/>
          <w:spacing w:val="-2"/>
        </w:rPr>
        <w:t> </w:t>
      </w:r>
      <w:r>
        <w:rPr>
          <w:color w:val="231F20"/>
        </w:rPr>
        <w:t>OPI</w:t>
      </w:r>
      <w:r>
        <w:rPr>
          <w:color w:val="231F20"/>
          <w:spacing w:val="-2"/>
        </w:rPr>
        <w:t> </w:t>
      </w:r>
      <w:r>
        <w:rPr>
          <w:color w:val="231F20"/>
        </w:rPr>
        <w:t>Serv- ice is a federally funded program and is available at Tax- payer Assistance Centers (TACs), most IRS offices, and every Volunteer Income Tax Assistance (VITA) and Tax Counseling for the Elderly (TCE) tax return site. The OPI Service is accessible in more than 350 languages.</w:t>
      </w:r>
    </w:p>
    <w:p>
      <w:pPr>
        <w:pStyle w:val="BodyText"/>
        <w:spacing w:line="230" w:lineRule="exact" w:before="171"/>
        <w:ind w:left="119" w:right="117"/>
        <w:jc w:val="both"/>
      </w:pPr>
      <w:r>
        <w:rPr>
          <w:rFonts w:ascii="Arial Black" w:hAnsi="Arial Black"/>
          <w:color w:val="231F20"/>
          <w:w w:val="90"/>
        </w:rPr>
        <w:t>Accessibility</w:t>
      </w:r>
      <w:r>
        <w:rPr>
          <w:rFonts w:ascii="Arial Black" w:hAnsi="Arial Black"/>
          <w:color w:val="231F20"/>
          <w:w w:val="90"/>
        </w:rPr>
        <w:t> Helpline</w:t>
      </w:r>
      <w:r>
        <w:rPr>
          <w:rFonts w:ascii="Arial Black" w:hAnsi="Arial Black"/>
          <w:color w:val="231F20"/>
          <w:w w:val="90"/>
        </w:rPr>
        <w:t> available</w:t>
      </w:r>
      <w:r>
        <w:rPr>
          <w:rFonts w:ascii="Arial Black" w:hAnsi="Arial Black"/>
          <w:color w:val="231F20"/>
          <w:w w:val="90"/>
        </w:rPr>
        <w:t> for</w:t>
      </w:r>
      <w:r>
        <w:rPr>
          <w:rFonts w:ascii="Arial Black" w:hAnsi="Arial Black"/>
          <w:color w:val="231F20"/>
          <w:w w:val="90"/>
        </w:rPr>
        <w:t> taxpayers</w:t>
      </w:r>
      <w:r>
        <w:rPr>
          <w:rFonts w:ascii="Arial Black" w:hAnsi="Arial Black"/>
          <w:color w:val="231F20"/>
          <w:w w:val="90"/>
        </w:rPr>
        <w:t> with </w:t>
      </w:r>
      <w:r>
        <w:rPr>
          <w:rFonts w:ascii="Arial Black" w:hAnsi="Arial Black"/>
          <w:color w:val="231F20"/>
        </w:rPr>
        <w:t>disabilities.</w:t>
      </w:r>
      <w:r>
        <w:rPr>
          <w:rFonts w:ascii="Arial Black" w:hAnsi="Arial Black"/>
          <w:color w:val="231F20"/>
          <w:spacing w:val="-15"/>
        </w:rPr>
        <w:t> </w:t>
      </w:r>
      <w:r>
        <w:rPr>
          <w:color w:val="231F20"/>
        </w:rPr>
        <w:t>Taxpayers</w:t>
      </w:r>
      <w:r>
        <w:rPr>
          <w:color w:val="231F20"/>
          <w:spacing w:val="-8"/>
        </w:rPr>
        <w:t> </w:t>
      </w:r>
      <w:r>
        <w:rPr>
          <w:color w:val="231F20"/>
        </w:rPr>
        <w:t>who</w:t>
      </w:r>
      <w:r>
        <w:rPr>
          <w:color w:val="231F20"/>
          <w:spacing w:val="-8"/>
        </w:rPr>
        <w:t> </w:t>
      </w:r>
      <w:r>
        <w:rPr>
          <w:color w:val="231F20"/>
        </w:rPr>
        <w:t>need</w:t>
      </w:r>
      <w:r>
        <w:rPr>
          <w:color w:val="231F20"/>
          <w:spacing w:val="-8"/>
        </w:rPr>
        <w:t> </w:t>
      </w:r>
      <w:r>
        <w:rPr>
          <w:color w:val="231F20"/>
        </w:rPr>
        <w:t>information</w:t>
      </w:r>
      <w:r>
        <w:rPr>
          <w:color w:val="231F20"/>
          <w:spacing w:val="-8"/>
        </w:rPr>
        <w:t> </w:t>
      </w:r>
      <w:r>
        <w:rPr>
          <w:color w:val="231F20"/>
        </w:rPr>
        <w:t>about</w:t>
      </w:r>
      <w:r>
        <w:rPr>
          <w:color w:val="231F20"/>
          <w:spacing w:val="-8"/>
        </w:rPr>
        <w:t> </w:t>
      </w:r>
      <w:r>
        <w:rPr>
          <w:color w:val="231F20"/>
        </w:rPr>
        <w:t>ac- cessibility services can call 833-690-0598. The Accessi- bility</w:t>
      </w:r>
      <w:r>
        <w:rPr>
          <w:color w:val="231F20"/>
          <w:spacing w:val="-7"/>
        </w:rPr>
        <w:t> </w:t>
      </w:r>
      <w:r>
        <w:rPr>
          <w:color w:val="231F20"/>
        </w:rPr>
        <w:t>Helpline</w:t>
      </w:r>
      <w:r>
        <w:rPr>
          <w:color w:val="231F20"/>
          <w:spacing w:val="-7"/>
        </w:rPr>
        <w:t> </w:t>
      </w:r>
      <w:r>
        <w:rPr>
          <w:color w:val="231F20"/>
        </w:rPr>
        <w:t>can</w:t>
      </w:r>
      <w:r>
        <w:rPr>
          <w:color w:val="231F20"/>
          <w:spacing w:val="-7"/>
        </w:rPr>
        <w:t> </w:t>
      </w:r>
      <w:r>
        <w:rPr>
          <w:color w:val="231F20"/>
        </w:rPr>
        <w:t>answer</w:t>
      </w:r>
      <w:r>
        <w:rPr>
          <w:color w:val="231F20"/>
          <w:spacing w:val="-7"/>
        </w:rPr>
        <w:t> </w:t>
      </w:r>
      <w:r>
        <w:rPr>
          <w:color w:val="231F20"/>
        </w:rPr>
        <w:t>questions</w:t>
      </w:r>
      <w:r>
        <w:rPr>
          <w:color w:val="231F20"/>
          <w:spacing w:val="-7"/>
        </w:rPr>
        <w:t> </w:t>
      </w:r>
      <w:r>
        <w:rPr>
          <w:color w:val="231F20"/>
        </w:rPr>
        <w:t>related</w:t>
      </w:r>
      <w:r>
        <w:rPr>
          <w:color w:val="231F20"/>
          <w:spacing w:val="-7"/>
        </w:rPr>
        <w:t> </w:t>
      </w:r>
      <w:r>
        <w:rPr>
          <w:color w:val="231F20"/>
        </w:rPr>
        <w:t>to</w:t>
      </w:r>
      <w:r>
        <w:rPr>
          <w:color w:val="231F20"/>
          <w:spacing w:val="-7"/>
        </w:rPr>
        <w:t> </w:t>
      </w:r>
      <w:r>
        <w:rPr>
          <w:color w:val="231F20"/>
        </w:rPr>
        <w:t>current</w:t>
      </w:r>
      <w:r>
        <w:rPr>
          <w:color w:val="231F20"/>
          <w:spacing w:val="-7"/>
        </w:rPr>
        <w:t> </w:t>
      </w:r>
      <w:r>
        <w:rPr>
          <w:color w:val="231F20"/>
        </w:rPr>
        <w:t>and future accessibility products and services available in al- ternative media formats (for example, braille, large print, audio, etc.). The Accessibility Helpline doesn’t have ac- cess</w:t>
      </w:r>
      <w:r>
        <w:rPr>
          <w:color w:val="231F20"/>
          <w:spacing w:val="-13"/>
        </w:rPr>
        <w:t> </w:t>
      </w:r>
      <w:r>
        <w:rPr>
          <w:color w:val="231F20"/>
        </w:rPr>
        <w:t>to</w:t>
      </w:r>
      <w:r>
        <w:rPr>
          <w:color w:val="231F20"/>
          <w:spacing w:val="-13"/>
        </w:rPr>
        <w:t> </w:t>
      </w:r>
      <w:r>
        <w:rPr>
          <w:color w:val="231F20"/>
        </w:rPr>
        <w:t>your</w:t>
      </w:r>
      <w:r>
        <w:rPr>
          <w:color w:val="231F20"/>
          <w:spacing w:val="-13"/>
        </w:rPr>
        <w:t> </w:t>
      </w:r>
      <w:r>
        <w:rPr>
          <w:color w:val="231F20"/>
        </w:rPr>
        <w:t>IRS</w:t>
      </w:r>
      <w:r>
        <w:rPr>
          <w:color w:val="231F20"/>
          <w:spacing w:val="-13"/>
        </w:rPr>
        <w:t> </w:t>
      </w:r>
      <w:r>
        <w:rPr>
          <w:color w:val="231F20"/>
        </w:rPr>
        <w:t>account.</w:t>
      </w:r>
      <w:r>
        <w:rPr>
          <w:color w:val="231F20"/>
          <w:spacing w:val="-13"/>
        </w:rPr>
        <w:t> </w:t>
      </w:r>
      <w:r>
        <w:rPr>
          <w:color w:val="231F20"/>
        </w:rPr>
        <w:t>For</w:t>
      </w:r>
      <w:r>
        <w:rPr>
          <w:color w:val="231F20"/>
          <w:spacing w:val="-13"/>
        </w:rPr>
        <w:t> </w:t>
      </w:r>
      <w:r>
        <w:rPr>
          <w:color w:val="231F20"/>
        </w:rPr>
        <w:t>help</w:t>
      </w:r>
      <w:r>
        <w:rPr>
          <w:color w:val="231F20"/>
          <w:spacing w:val="-13"/>
        </w:rPr>
        <w:t> </w:t>
      </w:r>
      <w:r>
        <w:rPr>
          <w:color w:val="231F20"/>
        </w:rPr>
        <w:t>with</w:t>
      </w:r>
      <w:r>
        <w:rPr>
          <w:color w:val="231F20"/>
          <w:spacing w:val="-13"/>
        </w:rPr>
        <w:t> </w:t>
      </w:r>
      <w:r>
        <w:rPr>
          <w:color w:val="231F20"/>
        </w:rPr>
        <w:t>tax</w:t>
      </w:r>
      <w:r>
        <w:rPr>
          <w:color w:val="231F20"/>
          <w:spacing w:val="-13"/>
        </w:rPr>
        <w:t> </w:t>
      </w:r>
      <w:r>
        <w:rPr>
          <w:color w:val="231F20"/>
        </w:rPr>
        <w:t>law,</w:t>
      </w:r>
      <w:r>
        <w:rPr>
          <w:color w:val="231F20"/>
          <w:spacing w:val="-13"/>
        </w:rPr>
        <w:t> </w:t>
      </w:r>
      <w:r>
        <w:rPr>
          <w:color w:val="231F20"/>
        </w:rPr>
        <w:t>refunds,</w:t>
      </w:r>
      <w:r>
        <w:rPr>
          <w:color w:val="231F20"/>
          <w:spacing w:val="-13"/>
        </w:rPr>
        <w:t> </w:t>
      </w:r>
      <w:r>
        <w:rPr>
          <w:color w:val="231F20"/>
        </w:rPr>
        <w:t>or account-related issues, go to </w:t>
      </w:r>
      <w:hyperlink r:id="rId108">
        <w:r>
          <w:rPr>
            <w:rFonts w:ascii="Arial" w:hAnsi="Arial"/>
            <w:i/>
            <w:color w:val="0056A2"/>
            <w:u w:val="single" w:color="0055A1"/>
          </w:rPr>
          <w:t>IRS.gov/LetUsHelp</w:t>
        </w:r>
      </w:hyperlink>
      <w:r>
        <w:rPr>
          <w:color w:val="231F20"/>
        </w:rPr>
        <w:t>.</w:t>
      </w:r>
    </w:p>
    <w:p>
      <w:pPr>
        <w:spacing w:line="223" w:lineRule="auto" w:before="159"/>
        <w:ind w:left="119" w:right="118" w:firstLine="0"/>
        <w:jc w:val="both"/>
        <w:rPr>
          <w:sz w:val="20"/>
        </w:rPr>
      </w:pPr>
      <w:r>
        <w:rPr>
          <w:rFonts w:ascii="Arial Black"/>
          <w:color w:val="231F20"/>
          <w:sz w:val="20"/>
        </w:rPr>
        <w:t>Disasters. </w:t>
      </w:r>
      <w:r>
        <w:rPr>
          <w:color w:val="231F20"/>
          <w:sz w:val="20"/>
        </w:rPr>
        <w:t>Go to </w:t>
      </w:r>
      <w:hyperlink r:id="rId109">
        <w:r>
          <w:rPr>
            <w:rFonts w:ascii="Arial"/>
            <w:i/>
            <w:color w:val="0056A2"/>
            <w:sz w:val="20"/>
            <w:u w:val="single" w:color="0055A1"/>
          </w:rPr>
          <w:t>IRS.gov/DisasterRelief</w:t>
        </w:r>
      </w:hyperlink>
      <w:r>
        <w:rPr>
          <w:rFonts w:ascii="Arial"/>
          <w:i/>
          <w:color w:val="0056A2"/>
          <w:sz w:val="20"/>
        </w:rPr>
        <w:t> </w:t>
      </w:r>
      <w:r>
        <w:rPr>
          <w:color w:val="231F20"/>
          <w:sz w:val="20"/>
        </w:rPr>
        <w:t>to review the available disaster tax relief.</w:t>
      </w:r>
    </w:p>
    <w:p>
      <w:pPr>
        <w:pStyle w:val="BodyText"/>
        <w:spacing w:line="235" w:lineRule="auto" w:before="156"/>
        <w:ind w:left="119" w:right="117"/>
        <w:jc w:val="both"/>
      </w:pPr>
      <w:r>
        <w:rPr>
          <w:rFonts w:ascii="Arial Black"/>
          <w:color w:val="231F20"/>
          <w:spacing w:val="-2"/>
        </w:rPr>
        <w:t>Getting</w:t>
      </w:r>
      <w:r>
        <w:rPr>
          <w:rFonts w:ascii="Arial Black"/>
          <w:color w:val="231F20"/>
          <w:spacing w:val="-15"/>
        </w:rPr>
        <w:t> </w:t>
      </w:r>
      <w:r>
        <w:rPr>
          <w:rFonts w:ascii="Arial Black"/>
          <w:color w:val="231F20"/>
          <w:spacing w:val="-2"/>
        </w:rPr>
        <w:t>tax</w:t>
      </w:r>
      <w:r>
        <w:rPr>
          <w:rFonts w:ascii="Arial Black"/>
          <w:color w:val="231F20"/>
          <w:spacing w:val="-15"/>
        </w:rPr>
        <w:t> </w:t>
      </w:r>
      <w:r>
        <w:rPr>
          <w:rFonts w:ascii="Arial Black"/>
          <w:color w:val="231F20"/>
          <w:spacing w:val="-2"/>
        </w:rPr>
        <w:t>forms</w:t>
      </w:r>
      <w:r>
        <w:rPr>
          <w:rFonts w:ascii="Arial Black"/>
          <w:color w:val="231F20"/>
          <w:spacing w:val="-15"/>
        </w:rPr>
        <w:t> </w:t>
      </w:r>
      <w:r>
        <w:rPr>
          <w:rFonts w:ascii="Arial Black"/>
          <w:color w:val="231F20"/>
          <w:spacing w:val="-2"/>
        </w:rPr>
        <w:t>and</w:t>
      </w:r>
      <w:r>
        <w:rPr>
          <w:rFonts w:ascii="Arial Black"/>
          <w:color w:val="231F20"/>
          <w:spacing w:val="-14"/>
        </w:rPr>
        <w:t> </w:t>
      </w:r>
      <w:r>
        <w:rPr>
          <w:rFonts w:ascii="Arial Black"/>
          <w:color w:val="231F20"/>
          <w:spacing w:val="-2"/>
        </w:rPr>
        <w:t>publications.</w:t>
      </w:r>
      <w:r>
        <w:rPr>
          <w:rFonts w:ascii="Arial Black"/>
          <w:color w:val="231F20"/>
          <w:spacing w:val="-15"/>
        </w:rPr>
        <w:t> </w:t>
      </w:r>
      <w:r>
        <w:rPr>
          <w:color w:val="231F20"/>
          <w:spacing w:val="-2"/>
        </w:rPr>
        <w:t>Go</w:t>
      </w:r>
      <w:r>
        <w:rPr>
          <w:color w:val="231F20"/>
          <w:spacing w:val="-11"/>
        </w:rPr>
        <w:t> </w:t>
      </w:r>
      <w:r>
        <w:rPr>
          <w:color w:val="231F20"/>
          <w:spacing w:val="-2"/>
        </w:rPr>
        <w:t>to</w:t>
      </w:r>
      <w:r>
        <w:rPr>
          <w:color w:val="231F20"/>
          <w:spacing w:val="-6"/>
        </w:rPr>
        <w:t> </w:t>
      </w:r>
      <w:hyperlink r:id="rId20">
        <w:r>
          <w:rPr>
            <w:rFonts w:ascii="Arial"/>
            <w:i/>
            <w:color w:val="0056A2"/>
            <w:spacing w:val="-2"/>
            <w:u w:val="single" w:color="0055A1"/>
          </w:rPr>
          <w:t>IRS.gov/</w:t>
        </w:r>
      </w:hyperlink>
      <w:r>
        <w:rPr>
          <w:rFonts w:ascii="Arial"/>
          <w:i/>
          <w:color w:val="0056A2"/>
          <w:spacing w:val="-2"/>
        </w:rPr>
        <w:t> </w:t>
      </w:r>
      <w:hyperlink r:id="rId20">
        <w:r>
          <w:rPr>
            <w:rFonts w:ascii="Arial"/>
            <w:i/>
            <w:color w:val="0056A2"/>
            <w:u w:val="single" w:color="0055A1"/>
          </w:rPr>
          <w:t>Forms</w:t>
        </w:r>
      </w:hyperlink>
      <w:r>
        <w:rPr>
          <w:rFonts w:ascii="Arial"/>
          <w:i/>
          <w:color w:val="0056A2"/>
        </w:rPr>
        <w:t> </w:t>
      </w:r>
      <w:r>
        <w:rPr>
          <w:color w:val="231F20"/>
        </w:rPr>
        <w:t>to view, download, or print most of the forms, in- structions,</w:t>
      </w:r>
      <w:r>
        <w:rPr>
          <w:color w:val="231F20"/>
          <w:spacing w:val="-8"/>
        </w:rPr>
        <w:t> </w:t>
      </w:r>
      <w:r>
        <w:rPr>
          <w:color w:val="231F20"/>
        </w:rPr>
        <w:t>and</w:t>
      </w:r>
      <w:r>
        <w:rPr>
          <w:color w:val="231F20"/>
          <w:spacing w:val="-8"/>
        </w:rPr>
        <w:t> </w:t>
      </w:r>
      <w:r>
        <w:rPr>
          <w:color w:val="231F20"/>
        </w:rPr>
        <w:t>publications</w:t>
      </w:r>
      <w:r>
        <w:rPr>
          <w:color w:val="231F20"/>
          <w:spacing w:val="-8"/>
        </w:rPr>
        <w:t> </w:t>
      </w:r>
      <w:r>
        <w:rPr>
          <w:color w:val="231F20"/>
        </w:rPr>
        <w:t>you</w:t>
      </w:r>
      <w:r>
        <w:rPr>
          <w:color w:val="231F20"/>
          <w:spacing w:val="-8"/>
        </w:rPr>
        <w:t> </w:t>
      </w:r>
      <w:r>
        <w:rPr>
          <w:color w:val="231F20"/>
        </w:rPr>
        <w:t>may</w:t>
      </w:r>
      <w:r>
        <w:rPr>
          <w:color w:val="231F20"/>
          <w:spacing w:val="-8"/>
        </w:rPr>
        <w:t> </w:t>
      </w:r>
      <w:r>
        <w:rPr>
          <w:color w:val="231F20"/>
        </w:rPr>
        <w:t>need.</w:t>
      </w:r>
      <w:r>
        <w:rPr>
          <w:color w:val="231F20"/>
          <w:spacing w:val="-8"/>
        </w:rPr>
        <w:t> </w:t>
      </w:r>
      <w:r>
        <w:rPr>
          <w:color w:val="231F20"/>
        </w:rPr>
        <w:t>Or,</w:t>
      </w:r>
      <w:r>
        <w:rPr>
          <w:color w:val="231F20"/>
          <w:spacing w:val="-8"/>
        </w:rPr>
        <w:t> </w:t>
      </w:r>
      <w:r>
        <w:rPr>
          <w:color w:val="231F20"/>
        </w:rPr>
        <w:t>you</w:t>
      </w:r>
      <w:r>
        <w:rPr>
          <w:color w:val="231F20"/>
          <w:spacing w:val="-8"/>
        </w:rPr>
        <w:t> </w:t>
      </w:r>
      <w:r>
        <w:rPr>
          <w:color w:val="231F20"/>
        </w:rPr>
        <w:t>can</w:t>
      </w:r>
      <w:r>
        <w:rPr>
          <w:color w:val="231F20"/>
          <w:spacing w:val="-8"/>
        </w:rPr>
        <w:t> </w:t>
      </w:r>
      <w:r>
        <w:rPr>
          <w:color w:val="231F20"/>
        </w:rPr>
        <w:t>go to </w:t>
      </w:r>
      <w:hyperlink r:id="rId21">
        <w:r>
          <w:rPr>
            <w:rFonts w:ascii="Arial"/>
            <w:i/>
            <w:color w:val="0056A2"/>
            <w:u w:val="single" w:color="0055A1"/>
          </w:rPr>
          <w:t>IRS.gov/OrderForms</w:t>
        </w:r>
      </w:hyperlink>
      <w:r>
        <w:rPr>
          <w:rFonts w:ascii="Arial"/>
          <w:i/>
          <w:color w:val="0056A2"/>
        </w:rPr>
        <w:t> </w:t>
      </w:r>
      <w:r>
        <w:rPr>
          <w:color w:val="231F20"/>
        </w:rPr>
        <w:t>to place an order.</w:t>
      </w:r>
    </w:p>
    <w:p>
      <w:pPr>
        <w:pStyle w:val="BodyText"/>
        <w:spacing w:line="230" w:lineRule="exact" w:before="183"/>
        <w:ind w:left="119" w:right="115"/>
        <w:jc w:val="both"/>
      </w:pPr>
      <w:r>
        <w:rPr>
          <w:rFonts w:ascii="Arial Black"/>
          <w:color w:val="231F20"/>
          <w:w w:val="90"/>
        </w:rPr>
        <w:t>Getting</w:t>
      </w:r>
      <w:r>
        <w:rPr>
          <w:rFonts w:ascii="Arial Black"/>
          <w:color w:val="231F20"/>
          <w:w w:val="90"/>
        </w:rPr>
        <w:t> tax</w:t>
      </w:r>
      <w:r>
        <w:rPr>
          <w:rFonts w:ascii="Arial Black"/>
          <w:color w:val="231F20"/>
          <w:w w:val="90"/>
        </w:rPr>
        <w:t> publications</w:t>
      </w:r>
      <w:r>
        <w:rPr>
          <w:rFonts w:ascii="Arial Black"/>
          <w:color w:val="231F20"/>
          <w:w w:val="90"/>
        </w:rPr>
        <w:t> and</w:t>
      </w:r>
      <w:r>
        <w:rPr>
          <w:rFonts w:ascii="Arial Black"/>
          <w:color w:val="231F20"/>
          <w:w w:val="90"/>
        </w:rPr>
        <w:t> instructions</w:t>
      </w:r>
      <w:r>
        <w:rPr>
          <w:rFonts w:ascii="Arial Black"/>
          <w:color w:val="231F20"/>
          <w:w w:val="90"/>
        </w:rPr>
        <w:t> in</w:t>
      </w:r>
      <w:r>
        <w:rPr>
          <w:rFonts w:ascii="Arial Black"/>
          <w:color w:val="231F20"/>
          <w:w w:val="90"/>
        </w:rPr>
        <w:t> eBook </w:t>
      </w:r>
      <w:r>
        <w:rPr>
          <w:rFonts w:ascii="Arial Black"/>
          <w:color w:val="231F20"/>
        </w:rPr>
        <w:t>format.</w:t>
      </w:r>
      <w:r>
        <w:rPr>
          <w:rFonts w:ascii="Arial Black"/>
          <w:color w:val="231F20"/>
          <w:spacing w:val="-12"/>
        </w:rPr>
        <w:t> </w:t>
      </w:r>
      <w:r>
        <w:rPr>
          <w:color w:val="231F20"/>
        </w:rPr>
        <w:t>Download</w:t>
      </w:r>
      <w:r>
        <w:rPr>
          <w:color w:val="231F20"/>
          <w:spacing w:val="-13"/>
        </w:rPr>
        <w:t> </w:t>
      </w:r>
      <w:r>
        <w:rPr>
          <w:color w:val="231F20"/>
        </w:rPr>
        <w:t>and</w:t>
      </w:r>
      <w:r>
        <w:rPr>
          <w:color w:val="231F20"/>
          <w:spacing w:val="-13"/>
        </w:rPr>
        <w:t> </w:t>
      </w:r>
      <w:r>
        <w:rPr>
          <w:color w:val="231F20"/>
        </w:rPr>
        <w:t>view</w:t>
      </w:r>
      <w:r>
        <w:rPr>
          <w:color w:val="231F20"/>
          <w:spacing w:val="-14"/>
        </w:rPr>
        <w:t> </w:t>
      </w:r>
      <w:r>
        <w:rPr>
          <w:color w:val="231F20"/>
        </w:rPr>
        <w:t>most</w:t>
      </w:r>
      <w:r>
        <w:rPr>
          <w:color w:val="231F20"/>
          <w:spacing w:val="-13"/>
        </w:rPr>
        <w:t> </w:t>
      </w:r>
      <w:r>
        <w:rPr>
          <w:color w:val="231F20"/>
        </w:rPr>
        <w:t>tax</w:t>
      </w:r>
      <w:r>
        <w:rPr>
          <w:color w:val="231F20"/>
          <w:spacing w:val="-13"/>
        </w:rPr>
        <w:t> </w:t>
      </w:r>
      <w:r>
        <w:rPr>
          <w:color w:val="231F20"/>
        </w:rPr>
        <w:t>publications</w:t>
      </w:r>
      <w:r>
        <w:rPr>
          <w:color w:val="231F20"/>
          <w:spacing w:val="-13"/>
        </w:rPr>
        <w:t> </w:t>
      </w:r>
      <w:r>
        <w:rPr>
          <w:color w:val="231F20"/>
        </w:rPr>
        <w:t>and</w:t>
      </w:r>
      <w:r>
        <w:rPr>
          <w:color w:val="231F20"/>
          <w:spacing w:val="-14"/>
        </w:rPr>
        <w:t> </w:t>
      </w:r>
      <w:r>
        <w:rPr>
          <w:color w:val="231F20"/>
        </w:rPr>
        <w:t>in- structions (including Pub. 15-T) on mobile devices as eBooks at </w:t>
      </w:r>
      <w:hyperlink r:id="rId110">
        <w:r>
          <w:rPr>
            <w:rFonts w:ascii="Arial"/>
            <w:i/>
            <w:color w:val="0056A2"/>
            <w:u w:val="single" w:color="0055A1"/>
          </w:rPr>
          <w:t>IRS.gov/eBooks</w:t>
        </w:r>
      </w:hyperlink>
      <w:r>
        <w:rPr>
          <w:color w:val="231F20"/>
        </w:rPr>
        <w:t>.</w:t>
      </w:r>
    </w:p>
    <w:p>
      <w:pPr>
        <w:pStyle w:val="BodyText"/>
        <w:spacing w:line="244" w:lineRule="auto"/>
        <w:ind w:left="119" w:right="116" w:firstLine="240"/>
        <w:jc w:val="both"/>
      </w:pPr>
      <w:r>
        <w:rPr>
          <w:color w:val="231F20"/>
        </w:rPr>
        <w:t>IRS eBooks have been tested using Apple's iBooks for iPad. Our eBooks haven’t been tested on other dedicated eBook readers, and eBook functionality may not operate as intended.</w:t>
      </w:r>
    </w:p>
    <w:p>
      <w:pPr>
        <w:pStyle w:val="BodyText"/>
        <w:spacing w:line="237" w:lineRule="auto" w:before="143"/>
        <w:ind w:left="119" w:right="116"/>
        <w:jc w:val="both"/>
      </w:pPr>
      <w:r>
        <w:rPr>
          <w:rFonts w:ascii="Arial Black"/>
          <w:color w:val="231F20"/>
          <w:spacing w:val="-4"/>
        </w:rPr>
        <w:t>Get</w:t>
      </w:r>
      <w:r>
        <w:rPr>
          <w:rFonts w:ascii="Arial Black"/>
          <w:color w:val="231F20"/>
          <w:spacing w:val="-13"/>
        </w:rPr>
        <w:t> </w:t>
      </w:r>
      <w:r>
        <w:rPr>
          <w:rFonts w:ascii="Arial Black"/>
          <w:color w:val="231F20"/>
          <w:spacing w:val="-4"/>
        </w:rPr>
        <w:t>a</w:t>
      </w:r>
      <w:r>
        <w:rPr>
          <w:rFonts w:ascii="Arial Black"/>
          <w:color w:val="231F20"/>
          <w:spacing w:val="-13"/>
        </w:rPr>
        <w:t> </w:t>
      </w:r>
      <w:r>
        <w:rPr>
          <w:rFonts w:ascii="Arial Black"/>
          <w:color w:val="231F20"/>
          <w:spacing w:val="-4"/>
        </w:rPr>
        <w:t>transcript</w:t>
      </w:r>
      <w:r>
        <w:rPr>
          <w:rFonts w:ascii="Arial Black"/>
          <w:color w:val="231F20"/>
          <w:spacing w:val="-13"/>
        </w:rPr>
        <w:t> </w:t>
      </w:r>
      <w:r>
        <w:rPr>
          <w:rFonts w:ascii="Arial Black"/>
          <w:color w:val="231F20"/>
          <w:spacing w:val="-4"/>
        </w:rPr>
        <w:t>of</w:t>
      </w:r>
      <w:r>
        <w:rPr>
          <w:rFonts w:ascii="Arial Black"/>
          <w:color w:val="231F20"/>
          <w:spacing w:val="-12"/>
        </w:rPr>
        <w:t> </w:t>
      </w:r>
      <w:r>
        <w:rPr>
          <w:rFonts w:ascii="Arial Black"/>
          <w:color w:val="231F20"/>
          <w:spacing w:val="-4"/>
        </w:rPr>
        <w:t>your</w:t>
      </w:r>
      <w:r>
        <w:rPr>
          <w:rFonts w:ascii="Arial Black"/>
          <w:color w:val="231F20"/>
          <w:spacing w:val="-13"/>
        </w:rPr>
        <w:t> </w:t>
      </w:r>
      <w:r>
        <w:rPr>
          <w:rFonts w:ascii="Arial Black"/>
          <w:color w:val="231F20"/>
          <w:spacing w:val="-4"/>
        </w:rPr>
        <w:t>return.</w:t>
      </w:r>
      <w:r>
        <w:rPr>
          <w:rFonts w:ascii="Arial Black"/>
          <w:color w:val="231F20"/>
          <w:spacing w:val="-13"/>
        </w:rPr>
        <w:t> </w:t>
      </w:r>
      <w:r>
        <w:rPr>
          <w:color w:val="231F20"/>
          <w:spacing w:val="-4"/>
        </w:rPr>
        <w:t>You</w:t>
      </w:r>
      <w:r>
        <w:rPr>
          <w:color w:val="231F20"/>
          <w:spacing w:val="-8"/>
        </w:rPr>
        <w:t> </w:t>
      </w:r>
      <w:r>
        <w:rPr>
          <w:color w:val="231F20"/>
          <w:spacing w:val="-4"/>
        </w:rPr>
        <w:t>can</w:t>
      </w:r>
      <w:r>
        <w:rPr>
          <w:color w:val="231F20"/>
          <w:spacing w:val="-6"/>
        </w:rPr>
        <w:t> </w:t>
      </w:r>
      <w:r>
        <w:rPr>
          <w:color w:val="231F20"/>
          <w:spacing w:val="-4"/>
        </w:rPr>
        <w:t>get</w:t>
      </w:r>
      <w:r>
        <w:rPr>
          <w:color w:val="231F20"/>
          <w:spacing w:val="-6"/>
        </w:rPr>
        <w:t> </w:t>
      </w:r>
      <w:r>
        <w:rPr>
          <w:color w:val="231F20"/>
          <w:spacing w:val="-4"/>
        </w:rPr>
        <w:t>a</w:t>
      </w:r>
      <w:r>
        <w:rPr>
          <w:color w:val="231F20"/>
          <w:spacing w:val="-6"/>
        </w:rPr>
        <w:t> </w:t>
      </w:r>
      <w:r>
        <w:rPr>
          <w:color w:val="231F20"/>
          <w:spacing w:val="-4"/>
        </w:rPr>
        <w:t>copy</w:t>
      </w:r>
      <w:r>
        <w:rPr>
          <w:color w:val="231F20"/>
          <w:spacing w:val="-6"/>
        </w:rPr>
        <w:t> </w:t>
      </w:r>
      <w:r>
        <w:rPr>
          <w:color w:val="231F20"/>
          <w:spacing w:val="-4"/>
        </w:rPr>
        <w:t>of </w:t>
      </w:r>
      <w:r>
        <w:rPr>
          <w:color w:val="231F20"/>
        </w:rPr>
        <w:t>your</w:t>
      </w:r>
      <w:r>
        <w:rPr>
          <w:color w:val="231F20"/>
          <w:spacing w:val="40"/>
        </w:rPr>
        <w:t> </w:t>
      </w:r>
      <w:r>
        <w:rPr>
          <w:color w:val="231F20"/>
        </w:rPr>
        <w:t>tax</w:t>
      </w:r>
      <w:r>
        <w:rPr>
          <w:color w:val="231F20"/>
          <w:spacing w:val="40"/>
        </w:rPr>
        <w:t> </w:t>
      </w:r>
      <w:r>
        <w:rPr>
          <w:color w:val="231F20"/>
        </w:rPr>
        <w:t>transcript</w:t>
      </w:r>
      <w:r>
        <w:rPr>
          <w:color w:val="231F20"/>
          <w:spacing w:val="40"/>
        </w:rPr>
        <w:t> </w:t>
      </w:r>
      <w:r>
        <w:rPr>
          <w:color w:val="231F20"/>
        </w:rPr>
        <w:t>or</w:t>
      </w:r>
      <w:r>
        <w:rPr>
          <w:color w:val="231F20"/>
          <w:spacing w:val="40"/>
        </w:rPr>
        <w:t> </w:t>
      </w:r>
      <w:r>
        <w:rPr>
          <w:color w:val="231F20"/>
        </w:rPr>
        <w:t>a</w:t>
      </w:r>
      <w:r>
        <w:rPr>
          <w:color w:val="231F20"/>
          <w:spacing w:val="40"/>
        </w:rPr>
        <w:t> </w:t>
      </w:r>
      <w:r>
        <w:rPr>
          <w:color w:val="231F20"/>
        </w:rPr>
        <w:t>copy</w:t>
      </w:r>
      <w:r>
        <w:rPr>
          <w:color w:val="231F20"/>
          <w:spacing w:val="40"/>
        </w:rPr>
        <w:t> </w:t>
      </w:r>
      <w:r>
        <w:rPr>
          <w:color w:val="231F20"/>
        </w:rPr>
        <w:t>of</w:t>
      </w:r>
      <w:r>
        <w:rPr>
          <w:color w:val="231F20"/>
          <w:spacing w:val="40"/>
        </w:rPr>
        <w:t> </w:t>
      </w:r>
      <w:r>
        <w:rPr>
          <w:color w:val="231F20"/>
        </w:rPr>
        <w:t>your</w:t>
      </w:r>
      <w:r>
        <w:rPr>
          <w:color w:val="231F20"/>
          <w:spacing w:val="40"/>
        </w:rPr>
        <w:t> </w:t>
      </w:r>
      <w:r>
        <w:rPr>
          <w:color w:val="231F20"/>
        </w:rPr>
        <w:t>return</w:t>
      </w:r>
      <w:r>
        <w:rPr>
          <w:color w:val="231F20"/>
          <w:spacing w:val="40"/>
        </w:rPr>
        <w:t> </w:t>
      </w:r>
      <w:r>
        <w:rPr>
          <w:color w:val="231F20"/>
        </w:rPr>
        <w:t>by</w:t>
      </w:r>
      <w:r>
        <w:rPr>
          <w:color w:val="231F20"/>
          <w:spacing w:val="40"/>
        </w:rPr>
        <w:t> </w:t>
      </w:r>
      <w:r>
        <w:rPr>
          <w:color w:val="231F20"/>
        </w:rPr>
        <w:t>calling 800-829-4933 or by mailing Form 4506-T (transcript re- quest) or Form 4506 (copy of return) to the IRS.</w:t>
      </w:r>
    </w:p>
    <w:p>
      <w:pPr>
        <w:pStyle w:val="BodyText"/>
        <w:spacing w:line="196" w:lineRule="auto" w:before="185"/>
        <w:ind w:left="120" w:right="117" w:hanging="1"/>
        <w:jc w:val="both"/>
        <w:rPr>
          <w:rFonts w:ascii="Arial Black"/>
        </w:rPr>
      </w:pPr>
      <w:r>
        <w:rPr>
          <w:rFonts w:ascii="Arial Black"/>
          <w:color w:val="231F20"/>
          <w:spacing w:val="-4"/>
        </w:rPr>
        <w:t>Reporting</w:t>
      </w:r>
      <w:r>
        <w:rPr>
          <w:rFonts w:ascii="Arial Black"/>
          <w:color w:val="231F20"/>
          <w:spacing w:val="-13"/>
        </w:rPr>
        <w:t> </w:t>
      </w:r>
      <w:r>
        <w:rPr>
          <w:rFonts w:ascii="Arial Black"/>
          <w:color w:val="231F20"/>
          <w:spacing w:val="-4"/>
        </w:rPr>
        <w:t>and</w:t>
      </w:r>
      <w:r>
        <w:rPr>
          <w:rFonts w:ascii="Arial Black"/>
          <w:color w:val="231F20"/>
          <w:spacing w:val="-13"/>
        </w:rPr>
        <w:t> </w:t>
      </w:r>
      <w:r>
        <w:rPr>
          <w:rFonts w:ascii="Arial Black"/>
          <w:color w:val="231F20"/>
          <w:spacing w:val="-4"/>
        </w:rPr>
        <w:t>resolving</w:t>
      </w:r>
      <w:r>
        <w:rPr>
          <w:rFonts w:ascii="Arial Black"/>
          <w:color w:val="231F20"/>
          <w:spacing w:val="-13"/>
        </w:rPr>
        <w:t> </w:t>
      </w:r>
      <w:r>
        <w:rPr>
          <w:rFonts w:ascii="Arial Black"/>
          <w:color w:val="231F20"/>
          <w:spacing w:val="-4"/>
        </w:rPr>
        <w:t>your</w:t>
      </w:r>
      <w:r>
        <w:rPr>
          <w:rFonts w:ascii="Arial Black"/>
          <w:color w:val="231F20"/>
          <w:spacing w:val="-12"/>
        </w:rPr>
        <w:t> </w:t>
      </w:r>
      <w:r>
        <w:rPr>
          <w:rFonts w:ascii="Arial Black"/>
          <w:color w:val="231F20"/>
          <w:spacing w:val="-4"/>
        </w:rPr>
        <w:t>tax-related</w:t>
      </w:r>
      <w:r>
        <w:rPr>
          <w:rFonts w:ascii="Arial Black"/>
          <w:color w:val="231F20"/>
          <w:spacing w:val="-13"/>
        </w:rPr>
        <w:t> </w:t>
      </w:r>
      <w:r>
        <w:rPr>
          <w:rFonts w:ascii="Arial Black"/>
          <w:color w:val="231F20"/>
          <w:spacing w:val="-4"/>
        </w:rPr>
        <w:t>identity </w:t>
      </w:r>
      <w:r>
        <w:rPr>
          <w:rFonts w:ascii="Arial Black"/>
          <w:color w:val="231F20"/>
        </w:rPr>
        <w:t>theft</w:t>
      </w:r>
      <w:r>
        <w:rPr>
          <w:rFonts w:ascii="Arial Black"/>
          <w:color w:val="231F20"/>
          <w:spacing w:val="-17"/>
        </w:rPr>
        <w:t> </w:t>
      </w:r>
      <w:r>
        <w:rPr>
          <w:rFonts w:ascii="Arial Black"/>
          <w:color w:val="231F20"/>
        </w:rPr>
        <w:t>issues.</w:t>
      </w:r>
    </w:p>
    <w:p>
      <w:pPr>
        <w:pStyle w:val="ListParagraph"/>
        <w:numPr>
          <w:ilvl w:val="0"/>
          <w:numId w:val="12"/>
        </w:numPr>
        <w:tabs>
          <w:tab w:pos="459" w:val="left" w:leader="none"/>
        </w:tabs>
        <w:spacing w:line="237" w:lineRule="auto" w:before="69" w:after="0"/>
        <w:ind w:left="459" w:right="256" w:hanging="220"/>
        <w:jc w:val="left"/>
        <w:rPr>
          <w:sz w:val="20"/>
        </w:rPr>
      </w:pPr>
      <w:r>
        <w:rPr>
          <w:color w:val="231F20"/>
          <w:position w:val="1"/>
          <w:sz w:val="20"/>
        </w:rPr>
        <w:t>Tax-related identity theft happens when someone </w:t>
      </w:r>
      <w:r>
        <w:rPr>
          <w:color w:val="231F20"/>
          <w:sz w:val="20"/>
        </w:rPr>
        <w:t>steals</w:t>
      </w:r>
      <w:r>
        <w:rPr>
          <w:color w:val="231F20"/>
          <w:spacing w:val="-8"/>
          <w:sz w:val="20"/>
        </w:rPr>
        <w:t> </w:t>
      </w:r>
      <w:r>
        <w:rPr>
          <w:color w:val="231F20"/>
          <w:sz w:val="20"/>
        </w:rPr>
        <w:t>your</w:t>
      </w:r>
      <w:r>
        <w:rPr>
          <w:color w:val="231F20"/>
          <w:spacing w:val="-8"/>
          <w:sz w:val="20"/>
        </w:rPr>
        <w:t> </w:t>
      </w:r>
      <w:r>
        <w:rPr>
          <w:color w:val="231F20"/>
          <w:sz w:val="20"/>
        </w:rPr>
        <w:t>personal</w:t>
      </w:r>
      <w:r>
        <w:rPr>
          <w:color w:val="231F20"/>
          <w:spacing w:val="-8"/>
          <w:sz w:val="20"/>
        </w:rPr>
        <w:t> </w:t>
      </w:r>
      <w:r>
        <w:rPr>
          <w:color w:val="231F20"/>
          <w:sz w:val="20"/>
        </w:rPr>
        <w:t>information</w:t>
      </w:r>
      <w:r>
        <w:rPr>
          <w:color w:val="231F20"/>
          <w:spacing w:val="-8"/>
          <w:sz w:val="20"/>
        </w:rPr>
        <w:t> </w:t>
      </w:r>
      <w:r>
        <w:rPr>
          <w:color w:val="231F20"/>
          <w:sz w:val="20"/>
        </w:rPr>
        <w:t>to</w:t>
      </w:r>
      <w:r>
        <w:rPr>
          <w:color w:val="231F20"/>
          <w:spacing w:val="-8"/>
          <w:sz w:val="20"/>
        </w:rPr>
        <w:t> </w:t>
      </w:r>
      <w:r>
        <w:rPr>
          <w:color w:val="231F20"/>
          <w:sz w:val="20"/>
        </w:rPr>
        <w:t>commit</w:t>
      </w:r>
      <w:r>
        <w:rPr>
          <w:color w:val="231F20"/>
          <w:spacing w:val="-8"/>
          <w:sz w:val="20"/>
        </w:rPr>
        <w:t> </w:t>
      </w:r>
      <w:r>
        <w:rPr>
          <w:color w:val="231F20"/>
          <w:sz w:val="20"/>
        </w:rPr>
        <w:t>tax</w:t>
      </w:r>
      <w:r>
        <w:rPr>
          <w:color w:val="231F20"/>
          <w:spacing w:val="-8"/>
          <w:sz w:val="20"/>
        </w:rPr>
        <w:t> </w:t>
      </w:r>
      <w:r>
        <w:rPr>
          <w:color w:val="231F20"/>
          <w:sz w:val="20"/>
        </w:rPr>
        <w:t>fraud. Your</w:t>
      </w:r>
      <w:r>
        <w:rPr>
          <w:color w:val="231F20"/>
          <w:spacing w:val="-13"/>
          <w:sz w:val="20"/>
        </w:rPr>
        <w:t> </w:t>
      </w:r>
      <w:r>
        <w:rPr>
          <w:color w:val="231F20"/>
          <w:sz w:val="20"/>
        </w:rPr>
        <w:t>taxes</w:t>
      </w:r>
      <w:r>
        <w:rPr>
          <w:color w:val="231F20"/>
          <w:spacing w:val="-13"/>
          <w:sz w:val="20"/>
        </w:rPr>
        <w:t> </w:t>
      </w:r>
      <w:r>
        <w:rPr>
          <w:color w:val="231F20"/>
          <w:sz w:val="20"/>
        </w:rPr>
        <w:t>can</w:t>
      </w:r>
      <w:r>
        <w:rPr>
          <w:color w:val="231F20"/>
          <w:spacing w:val="-13"/>
          <w:sz w:val="20"/>
        </w:rPr>
        <w:t> </w:t>
      </w:r>
      <w:r>
        <w:rPr>
          <w:color w:val="231F20"/>
          <w:sz w:val="20"/>
        </w:rPr>
        <w:t>be</w:t>
      </w:r>
      <w:r>
        <w:rPr>
          <w:color w:val="231F20"/>
          <w:spacing w:val="-13"/>
          <w:sz w:val="20"/>
        </w:rPr>
        <w:t> </w:t>
      </w:r>
      <w:r>
        <w:rPr>
          <w:color w:val="231F20"/>
          <w:sz w:val="20"/>
        </w:rPr>
        <w:t>affected</w:t>
      </w:r>
      <w:r>
        <w:rPr>
          <w:color w:val="231F20"/>
          <w:spacing w:val="-13"/>
          <w:sz w:val="20"/>
        </w:rPr>
        <w:t> </w:t>
      </w:r>
      <w:r>
        <w:rPr>
          <w:color w:val="231F20"/>
          <w:sz w:val="20"/>
        </w:rPr>
        <w:t>if</w:t>
      </w:r>
      <w:r>
        <w:rPr>
          <w:color w:val="231F20"/>
          <w:spacing w:val="-13"/>
          <w:sz w:val="20"/>
        </w:rPr>
        <w:t> </w:t>
      </w:r>
      <w:r>
        <w:rPr>
          <w:color w:val="231F20"/>
          <w:sz w:val="20"/>
        </w:rPr>
        <w:t>your</w:t>
      </w:r>
      <w:r>
        <w:rPr>
          <w:color w:val="231F20"/>
          <w:spacing w:val="-13"/>
          <w:sz w:val="20"/>
        </w:rPr>
        <w:t> </w:t>
      </w:r>
      <w:r>
        <w:rPr>
          <w:color w:val="231F20"/>
          <w:sz w:val="20"/>
        </w:rPr>
        <w:t>EIN</w:t>
      </w:r>
      <w:r>
        <w:rPr>
          <w:color w:val="231F20"/>
          <w:spacing w:val="-13"/>
          <w:sz w:val="20"/>
        </w:rPr>
        <w:t> </w:t>
      </w:r>
      <w:r>
        <w:rPr>
          <w:color w:val="231F20"/>
          <w:sz w:val="20"/>
        </w:rPr>
        <w:t>is</w:t>
      </w:r>
      <w:r>
        <w:rPr>
          <w:color w:val="231F20"/>
          <w:spacing w:val="-13"/>
          <w:sz w:val="20"/>
        </w:rPr>
        <w:t> </w:t>
      </w:r>
      <w:r>
        <w:rPr>
          <w:color w:val="231F20"/>
          <w:sz w:val="20"/>
        </w:rPr>
        <w:t>used</w:t>
      </w:r>
      <w:r>
        <w:rPr>
          <w:color w:val="231F20"/>
          <w:spacing w:val="-13"/>
          <w:sz w:val="20"/>
        </w:rPr>
        <w:t> </w:t>
      </w:r>
      <w:r>
        <w:rPr>
          <w:color w:val="231F20"/>
          <w:sz w:val="20"/>
        </w:rPr>
        <w:t>to</w:t>
      </w:r>
      <w:r>
        <w:rPr>
          <w:color w:val="231F20"/>
          <w:spacing w:val="-13"/>
          <w:sz w:val="20"/>
        </w:rPr>
        <w:t> </w:t>
      </w:r>
      <w:r>
        <w:rPr>
          <w:color w:val="231F20"/>
          <w:sz w:val="20"/>
        </w:rPr>
        <w:t>file</w:t>
      </w:r>
      <w:r>
        <w:rPr>
          <w:color w:val="231F20"/>
          <w:spacing w:val="-13"/>
          <w:sz w:val="20"/>
        </w:rPr>
        <w:t> </w:t>
      </w:r>
      <w:r>
        <w:rPr>
          <w:color w:val="231F20"/>
          <w:sz w:val="20"/>
        </w:rPr>
        <w:t>a fraudulent return or to claim a refund or credit.</w:t>
      </w:r>
    </w:p>
    <w:p>
      <w:pPr>
        <w:pStyle w:val="ListParagraph"/>
        <w:numPr>
          <w:ilvl w:val="0"/>
          <w:numId w:val="12"/>
        </w:numPr>
        <w:tabs>
          <w:tab w:pos="457" w:val="left" w:leader="none"/>
          <w:tab w:pos="459" w:val="left" w:leader="none"/>
        </w:tabs>
        <w:spacing w:line="235" w:lineRule="auto" w:before="81" w:after="0"/>
        <w:ind w:left="459" w:right="173" w:hanging="221"/>
        <w:jc w:val="left"/>
        <w:rPr>
          <w:sz w:val="20"/>
        </w:rPr>
      </w:pPr>
      <w:r>
        <w:rPr>
          <w:color w:val="231F20"/>
          <w:position w:val="1"/>
          <w:sz w:val="20"/>
        </w:rPr>
        <w:t>The IRS doesn’t initiate contact with taxpayers by </w:t>
      </w:r>
      <w:r>
        <w:rPr>
          <w:color w:val="231F20"/>
          <w:sz w:val="20"/>
        </w:rPr>
        <w:t>email,</w:t>
      </w:r>
      <w:r>
        <w:rPr>
          <w:color w:val="231F20"/>
          <w:spacing w:val="-14"/>
          <w:sz w:val="20"/>
        </w:rPr>
        <w:t> </w:t>
      </w:r>
      <w:r>
        <w:rPr>
          <w:color w:val="231F20"/>
          <w:sz w:val="20"/>
        </w:rPr>
        <w:t>text</w:t>
      </w:r>
      <w:r>
        <w:rPr>
          <w:color w:val="231F20"/>
          <w:spacing w:val="-13"/>
          <w:sz w:val="20"/>
        </w:rPr>
        <w:t> </w:t>
      </w:r>
      <w:r>
        <w:rPr>
          <w:color w:val="231F20"/>
          <w:sz w:val="20"/>
        </w:rPr>
        <w:t>messages</w:t>
      </w:r>
      <w:r>
        <w:rPr>
          <w:color w:val="231F20"/>
          <w:spacing w:val="-13"/>
          <w:sz w:val="20"/>
        </w:rPr>
        <w:t> </w:t>
      </w:r>
      <w:r>
        <w:rPr>
          <w:color w:val="231F20"/>
          <w:sz w:val="20"/>
        </w:rPr>
        <w:t>(including</w:t>
      </w:r>
      <w:r>
        <w:rPr>
          <w:color w:val="231F20"/>
          <w:spacing w:val="-14"/>
          <w:sz w:val="20"/>
        </w:rPr>
        <w:t> </w:t>
      </w:r>
      <w:r>
        <w:rPr>
          <w:color w:val="231F20"/>
          <w:sz w:val="20"/>
        </w:rPr>
        <w:t>shortened</w:t>
      </w:r>
      <w:r>
        <w:rPr>
          <w:color w:val="231F20"/>
          <w:spacing w:val="-13"/>
          <w:sz w:val="20"/>
        </w:rPr>
        <w:t> </w:t>
      </w:r>
      <w:r>
        <w:rPr>
          <w:color w:val="231F20"/>
          <w:sz w:val="20"/>
        </w:rPr>
        <w:t>links),</w:t>
      </w:r>
      <w:r>
        <w:rPr>
          <w:color w:val="231F20"/>
          <w:spacing w:val="-13"/>
          <w:sz w:val="20"/>
        </w:rPr>
        <w:t> </w:t>
      </w:r>
      <w:r>
        <w:rPr>
          <w:color w:val="231F20"/>
          <w:sz w:val="20"/>
        </w:rPr>
        <w:t>tele- phone calls, or social media channels to request or</w:t>
      </w:r>
    </w:p>
    <w:p>
      <w:pPr>
        <w:pStyle w:val="ListParagraph"/>
        <w:spacing w:after="0" w:line="235" w:lineRule="auto"/>
        <w:jc w:val="left"/>
        <w:rPr>
          <w:sz w:val="20"/>
        </w:rPr>
        <w:sectPr>
          <w:headerReference w:type="even" r:id="rId95"/>
          <w:footerReference w:type="even" r:id="rId96"/>
          <w:footerReference w:type="default" r:id="rId97"/>
          <w:pgSz w:w="12240" w:h="15840"/>
          <w:pgMar w:header="0" w:footer="656" w:top="500" w:bottom="840" w:left="720" w:right="720"/>
          <w:pgNumType w:start="68"/>
          <w:cols w:num="2" w:equalWidth="0">
            <w:col w:w="5261" w:space="199"/>
            <w:col w:w="5340"/>
          </w:cols>
        </w:sectPr>
      </w:pPr>
    </w:p>
    <w:p>
      <w:pPr>
        <w:pStyle w:val="BodyText"/>
        <w:spacing w:line="244" w:lineRule="auto" w:before="139"/>
        <w:ind w:left="459"/>
      </w:pPr>
      <w:r>
        <w:rPr>
          <w:color w:val="231F20"/>
        </w:rPr>
        <w:t>verify</w:t>
      </w:r>
      <w:r>
        <w:rPr>
          <w:color w:val="231F20"/>
          <w:spacing w:val="-14"/>
        </w:rPr>
        <w:t> </w:t>
      </w:r>
      <w:r>
        <w:rPr>
          <w:color w:val="231F20"/>
        </w:rPr>
        <w:t>personal</w:t>
      </w:r>
      <w:r>
        <w:rPr>
          <w:color w:val="231F20"/>
          <w:spacing w:val="-13"/>
        </w:rPr>
        <w:t> </w:t>
      </w:r>
      <w:r>
        <w:rPr>
          <w:color w:val="231F20"/>
        </w:rPr>
        <w:t>or</w:t>
      </w:r>
      <w:r>
        <w:rPr>
          <w:color w:val="231F20"/>
          <w:spacing w:val="-13"/>
        </w:rPr>
        <w:t> </w:t>
      </w:r>
      <w:r>
        <w:rPr>
          <w:color w:val="231F20"/>
        </w:rPr>
        <w:t>financial</w:t>
      </w:r>
      <w:r>
        <w:rPr>
          <w:color w:val="231F20"/>
          <w:spacing w:val="-14"/>
        </w:rPr>
        <w:t> </w:t>
      </w:r>
      <w:r>
        <w:rPr>
          <w:color w:val="231F20"/>
        </w:rPr>
        <w:t>information.</w:t>
      </w:r>
      <w:r>
        <w:rPr>
          <w:color w:val="231F20"/>
          <w:spacing w:val="-13"/>
        </w:rPr>
        <w:t> </w:t>
      </w:r>
      <w:r>
        <w:rPr>
          <w:color w:val="231F20"/>
        </w:rPr>
        <w:t>This</w:t>
      </w:r>
      <w:r>
        <w:rPr>
          <w:color w:val="231F20"/>
          <w:spacing w:val="-13"/>
        </w:rPr>
        <w:t> </w:t>
      </w:r>
      <w:r>
        <w:rPr>
          <w:color w:val="231F20"/>
        </w:rPr>
        <w:t>includes requests</w:t>
      </w:r>
      <w:r>
        <w:rPr>
          <w:color w:val="231F20"/>
          <w:spacing w:val="-2"/>
        </w:rPr>
        <w:t> </w:t>
      </w:r>
      <w:r>
        <w:rPr>
          <w:color w:val="231F20"/>
        </w:rPr>
        <w:t>for</w:t>
      </w:r>
      <w:r>
        <w:rPr>
          <w:color w:val="231F20"/>
          <w:spacing w:val="-2"/>
        </w:rPr>
        <w:t> </w:t>
      </w:r>
      <w:r>
        <w:rPr>
          <w:color w:val="231F20"/>
        </w:rPr>
        <w:t>personal</w:t>
      </w:r>
      <w:r>
        <w:rPr>
          <w:color w:val="231F20"/>
          <w:spacing w:val="-2"/>
        </w:rPr>
        <w:t> </w:t>
      </w:r>
      <w:r>
        <w:rPr>
          <w:color w:val="231F20"/>
        </w:rPr>
        <w:t>identification</w:t>
      </w:r>
      <w:r>
        <w:rPr>
          <w:color w:val="231F20"/>
          <w:spacing w:val="-2"/>
        </w:rPr>
        <w:t> </w:t>
      </w:r>
      <w:r>
        <w:rPr>
          <w:color w:val="231F20"/>
        </w:rPr>
        <w:t>numbers</w:t>
      </w:r>
      <w:r>
        <w:rPr>
          <w:color w:val="231F20"/>
          <w:spacing w:val="-2"/>
        </w:rPr>
        <w:t> </w:t>
      </w:r>
      <w:r>
        <w:rPr>
          <w:color w:val="231F20"/>
        </w:rPr>
        <w:t>(PINs), passwords, or similar information for credit cards, banks, or other financial accounts.</w:t>
      </w:r>
    </w:p>
    <w:p>
      <w:pPr>
        <w:pStyle w:val="ListParagraph"/>
        <w:numPr>
          <w:ilvl w:val="0"/>
          <w:numId w:val="12"/>
        </w:numPr>
        <w:tabs>
          <w:tab w:pos="458" w:val="left" w:leader="none"/>
          <w:tab w:pos="460" w:val="left" w:leader="none"/>
        </w:tabs>
        <w:spacing w:line="240" w:lineRule="auto" w:before="62" w:after="0"/>
        <w:ind w:left="460" w:right="104" w:hanging="221"/>
        <w:jc w:val="left"/>
        <w:rPr>
          <w:sz w:val="20"/>
        </w:rPr>
      </w:pPr>
      <w:r>
        <w:rPr>
          <w:color w:val="231F20"/>
          <w:position w:val="1"/>
          <w:sz w:val="20"/>
        </w:rPr>
        <w:t>Go to </w:t>
      </w:r>
      <w:hyperlink r:id="rId112">
        <w:r>
          <w:rPr>
            <w:rFonts w:ascii="Arial" w:hAnsi="Arial"/>
            <w:i/>
            <w:color w:val="0056A2"/>
            <w:position w:val="1"/>
            <w:sz w:val="20"/>
            <w:u w:val="single" w:color="0055A1"/>
          </w:rPr>
          <w:t>IRS.gov/IdentityTheft</w:t>
        </w:r>
      </w:hyperlink>
      <w:r>
        <w:rPr>
          <w:color w:val="231F20"/>
          <w:position w:val="1"/>
          <w:sz w:val="20"/>
        </w:rPr>
        <w:t>, the IRS Identity Theft </w:t>
      </w:r>
      <w:r>
        <w:rPr>
          <w:color w:val="231F20"/>
          <w:sz w:val="20"/>
        </w:rPr>
        <w:t>Central</w:t>
      </w:r>
      <w:r>
        <w:rPr>
          <w:color w:val="231F20"/>
          <w:spacing w:val="-5"/>
          <w:sz w:val="20"/>
        </w:rPr>
        <w:t> </w:t>
      </w:r>
      <w:r>
        <w:rPr>
          <w:color w:val="231F20"/>
          <w:sz w:val="20"/>
        </w:rPr>
        <w:t>webpage,</w:t>
      </w:r>
      <w:r>
        <w:rPr>
          <w:color w:val="231F20"/>
          <w:spacing w:val="-5"/>
          <w:sz w:val="20"/>
        </w:rPr>
        <w:t> </w:t>
      </w:r>
      <w:r>
        <w:rPr>
          <w:color w:val="231F20"/>
          <w:sz w:val="20"/>
        </w:rPr>
        <w:t>for</w:t>
      </w:r>
      <w:r>
        <w:rPr>
          <w:color w:val="231F20"/>
          <w:spacing w:val="-5"/>
          <w:sz w:val="20"/>
        </w:rPr>
        <w:t> </w:t>
      </w:r>
      <w:r>
        <w:rPr>
          <w:color w:val="231F20"/>
          <w:sz w:val="20"/>
        </w:rPr>
        <w:t>information</w:t>
      </w:r>
      <w:r>
        <w:rPr>
          <w:color w:val="231F20"/>
          <w:spacing w:val="-5"/>
          <w:sz w:val="20"/>
        </w:rPr>
        <w:t> </w:t>
      </w:r>
      <w:r>
        <w:rPr>
          <w:color w:val="231F20"/>
          <w:sz w:val="20"/>
        </w:rPr>
        <w:t>on</w:t>
      </w:r>
      <w:r>
        <w:rPr>
          <w:color w:val="231F20"/>
          <w:spacing w:val="-5"/>
          <w:sz w:val="20"/>
        </w:rPr>
        <w:t> </w:t>
      </w:r>
      <w:r>
        <w:rPr>
          <w:color w:val="231F20"/>
          <w:sz w:val="20"/>
        </w:rPr>
        <w:t>identity</w:t>
      </w:r>
      <w:r>
        <w:rPr>
          <w:color w:val="231F20"/>
          <w:spacing w:val="-5"/>
          <w:sz w:val="20"/>
        </w:rPr>
        <w:t> </w:t>
      </w:r>
      <w:r>
        <w:rPr>
          <w:color w:val="231F20"/>
          <w:sz w:val="20"/>
        </w:rPr>
        <w:t>theft</w:t>
      </w:r>
      <w:r>
        <w:rPr>
          <w:color w:val="231F20"/>
          <w:spacing w:val="-5"/>
          <w:sz w:val="20"/>
        </w:rPr>
        <w:t> </w:t>
      </w:r>
      <w:r>
        <w:rPr>
          <w:color w:val="231F20"/>
          <w:sz w:val="20"/>
        </w:rPr>
        <w:t>and data security protection for taxpayers, tax professio- nals,</w:t>
      </w:r>
      <w:r>
        <w:rPr>
          <w:color w:val="231F20"/>
          <w:spacing w:val="-12"/>
          <w:sz w:val="20"/>
        </w:rPr>
        <w:t> </w:t>
      </w:r>
      <w:r>
        <w:rPr>
          <w:color w:val="231F20"/>
          <w:sz w:val="20"/>
        </w:rPr>
        <w:t>and</w:t>
      </w:r>
      <w:r>
        <w:rPr>
          <w:color w:val="231F20"/>
          <w:spacing w:val="-12"/>
          <w:sz w:val="20"/>
        </w:rPr>
        <w:t> </w:t>
      </w:r>
      <w:r>
        <w:rPr>
          <w:color w:val="231F20"/>
          <w:sz w:val="20"/>
        </w:rPr>
        <w:t>businesses.</w:t>
      </w:r>
      <w:r>
        <w:rPr>
          <w:color w:val="231F20"/>
          <w:spacing w:val="-12"/>
          <w:sz w:val="20"/>
        </w:rPr>
        <w:t> </w:t>
      </w:r>
      <w:r>
        <w:rPr>
          <w:color w:val="231F20"/>
          <w:sz w:val="20"/>
        </w:rPr>
        <w:t>If</w:t>
      </w:r>
      <w:r>
        <w:rPr>
          <w:color w:val="231F20"/>
          <w:spacing w:val="-12"/>
          <w:sz w:val="20"/>
        </w:rPr>
        <w:t> </w:t>
      </w:r>
      <w:r>
        <w:rPr>
          <w:color w:val="231F20"/>
          <w:sz w:val="20"/>
        </w:rPr>
        <w:t>your</w:t>
      </w:r>
      <w:r>
        <w:rPr>
          <w:color w:val="231F20"/>
          <w:spacing w:val="-12"/>
          <w:sz w:val="20"/>
        </w:rPr>
        <w:t> </w:t>
      </w:r>
      <w:r>
        <w:rPr>
          <w:color w:val="231F20"/>
          <w:sz w:val="20"/>
        </w:rPr>
        <w:t>EIN</w:t>
      </w:r>
      <w:r>
        <w:rPr>
          <w:color w:val="231F20"/>
          <w:spacing w:val="-12"/>
          <w:sz w:val="20"/>
        </w:rPr>
        <w:t> </w:t>
      </w:r>
      <w:r>
        <w:rPr>
          <w:color w:val="231F20"/>
          <w:sz w:val="20"/>
        </w:rPr>
        <w:t>has</w:t>
      </w:r>
      <w:r>
        <w:rPr>
          <w:color w:val="231F20"/>
          <w:spacing w:val="-12"/>
          <w:sz w:val="20"/>
        </w:rPr>
        <w:t> </w:t>
      </w:r>
      <w:r>
        <w:rPr>
          <w:color w:val="231F20"/>
          <w:sz w:val="20"/>
        </w:rPr>
        <w:t>been</w:t>
      </w:r>
      <w:r>
        <w:rPr>
          <w:color w:val="231F20"/>
          <w:spacing w:val="-12"/>
          <w:sz w:val="20"/>
        </w:rPr>
        <w:t> </w:t>
      </w:r>
      <w:r>
        <w:rPr>
          <w:color w:val="231F20"/>
          <w:sz w:val="20"/>
        </w:rPr>
        <w:t>lost</w:t>
      </w:r>
      <w:r>
        <w:rPr>
          <w:color w:val="231F20"/>
          <w:spacing w:val="-12"/>
          <w:sz w:val="20"/>
        </w:rPr>
        <w:t> </w:t>
      </w:r>
      <w:r>
        <w:rPr>
          <w:color w:val="231F20"/>
          <w:sz w:val="20"/>
        </w:rPr>
        <w:t>or</w:t>
      </w:r>
      <w:r>
        <w:rPr>
          <w:color w:val="231F20"/>
          <w:spacing w:val="-12"/>
          <w:sz w:val="20"/>
        </w:rPr>
        <w:t> </w:t>
      </w:r>
      <w:r>
        <w:rPr>
          <w:color w:val="231F20"/>
          <w:sz w:val="20"/>
        </w:rPr>
        <w:t>sto- len</w:t>
      </w:r>
      <w:r>
        <w:rPr>
          <w:color w:val="231F20"/>
          <w:spacing w:val="-1"/>
          <w:sz w:val="20"/>
        </w:rPr>
        <w:t> </w:t>
      </w:r>
      <w:r>
        <w:rPr>
          <w:color w:val="231F20"/>
          <w:sz w:val="20"/>
        </w:rPr>
        <w:t>or</w:t>
      </w:r>
      <w:r>
        <w:rPr>
          <w:color w:val="231F20"/>
          <w:spacing w:val="-1"/>
          <w:sz w:val="20"/>
        </w:rPr>
        <w:t> </w:t>
      </w:r>
      <w:r>
        <w:rPr>
          <w:color w:val="231F20"/>
          <w:sz w:val="20"/>
        </w:rPr>
        <w:t>you</w:t>
      </w:r>
      <w:r>
        <w:rPr>
          <w:color w:val="231F20"/>
          <w:spacing w:val="-1"/>
          <w:sz w:val="20"/>
        </w:rPr>
        <w:t> </w:t>
      </w:r>
      <w:r>
        <w:rPr>
          <w:color w:val="231F20"/>
          <w:sz w:val="20"/>
        </w:rPr>
        <w:t>suspect</w:t>
      </w:r>
      <w:r>
        <w:rPr>
          <w:color w:val="231F20"/>
          <w:spacing w:val="-1"/>
          <w:sz w:val="20"/>
        </w:rPr>
        <w:t> </w:t>
      </w:r>
      <w:r>
        <w:rPr>
          <w:color w:val="231F20"/>
          <w:sz w:val="20"/>
        </w:rPr>
        <w:t>you’re</w:t>
      </w:r>
      <w:r>
        <w:rPr>
          <w:color w:val="231F20"/>
          <w:spacing w:val="-1"/>
          <w:sz w:val="20"/>
        </w:rPr>
        <w:t> </w:t>
      </w:r>
      <w:r>
        <w:rPr>
          <w:color w:val="231F20"/>
          <w:sz w:val="20"/>
        </w:rPr>
        <w:t>a</w:t>
      </w:r>
      <w:r>
        <w:rPr>
          <w:color w:val="231F20"/>
          <w:spacing w:val="-1"/>
          <w:sz w:val="20"/>
        </w:rPr>
        <w:t> </w:t>
      </w:r>
      <w:r>
        <w:rPr>
          <w:color w:val="231F20"/>
          <w:sz w:val="20"/>
        </w:rPr>
        <w:t>victim</w:t>
      </w:r>
      <w:r>
        <w:rPr>
          <w:color w:val="231F20"/>
          <w:spacing w:val="-1"/>
          <w:sz w:val="20"/>
        </w:rPr>
        <w:t> </w:t>
      </w:r>
      <w:r>
        <w:rPr>
          <w:color w:val="231F20"/>
          <w:sz w:val="20"/>
        </w:rPr>
        <w:t>of</w:t>
      </w:r>
      <w:r>
        <w:rPr>
          <w:color w:val="231F20"/>
          <w:spacing w:val="-1"/>
          <w:sz w:val="20"/>
        </w:rPr>
        <w:t> </w:t>
      </w:r>
      <w:r>
        <w:rPr>
          <w:color w:val="231F20"/>
          <w:sz w:val="20"/>
        </w:rPr>
        <w:t>tax-related</w:t>
      </w:r>
      <w:r>
        <w:rPr>
          <w:color w:val="231F20"/>
          <w:spacing w:val="-1"/>
          <w:sz w:val="20"/>
        </w:rPr>
        <w:t> </w:t>
      </w:r>
      <w:r>
        <w:rPr>
          <w:color w:val="231F20"/>
          <w:sz w:val="20"/>
        </w:rPr>
        <w:t>iden- tity theft, you can learn what steps you should take.</w:t>
      </w:r>
    </w:p>
    <w:p>
      <w:pPr>
        <w:pStyle w:val="BodyText"/>
        <w:spacing w:line="230" w:lineRule="exact" w:before="184"/>
        <w:ind w:left="119" w:right="38"/>
        <w:jc w:val="both"/>
      </w:pPr>
      <w:r>
        <w:rPr>
          <w:rFonts w:ascii="Arial Black"/>
          <w:color w:val="231F20"/>
        </w:rPr>
        <w:t>Making</w:t>
      </w:r>
      <w:r>
        <w:rPr>
          <w:rFonts w:ascii="Arial Black"/>
          <w:color w:val="231F20"/>
          <w:spacing w:val="-17"/>
        </w:rPr>
        <w:t> </w:t>
      </w:r>
      <w:r>
        <w:rPr>
          <w:rFonts w:ascii="Arial Black"/>
          <w:color w:val="231F20"/>
        </w:rPr>
        <w:t>a</w:t>
      </w:r>
      <w:r>
        <w:rPr>
          <w:rFonts w:ascii="Arial Black"/>
          <w:color w:val="231F20"/>
          <w:spacing w:val="-17"/>
        </w:rPr>
        <w:t> </w:t>
      </w:r>
      <w:r>
        <w:rPr>
          <w:rFonts w:ascii="Arial Black"/>
          <w:color w:val="231F20"/>
        </w:rPr>
        <w:t>tax</w:t>
      </w:r>
      <w:r>
        <w:rPr>
          <w:rFonts w:ascii="Arial Black"/>
          <w:color w:val="231F20"/>
          <w:spacing w:val="-17"/>
        </w:rPr>
        <w:t> </w:t>
      </w:r>
      <w:r>
        <w:rPr>
          <w:rFonts w:ascii="Arial Black"/>
          <w:color w:val="231F20"/>
        </w:rPr>
        <w:t>payment.</w:t>
      </w:r>
      <w:r>
        <w:rPr>
          <w:rFonts w:ascii="Arial Black"/>
          <w:color w:val="231F20"/>
          <w:spacing w:val="-16"/>
        </w:rPr>
        <w:t> </w:t>
      </w:r>
      <w:r>
        <w:rPr>
          <w:color w:val="231F20"/>
        </w:rPr>
        <w:t>Payments</w:t>
      </w:r>
      <w:r>
        <w:rPr>
          <w:color w:val="231F20"/>
          <w:spacing w:val="-13"/>
        </w:rPr>
        <w:t> </w:t>
      </w:r>
      <w:r>
        <w:rPr>
          <w:color w:val="231F20"/>
        </w:rPr>
        <w:t>of</w:t>
      </w:r>
      <w:r>
        <w:rPr>
          <w:color w:val="231F20"/>
          <w:spacing w:val="-14"/>
        </w:rPr>
        <w:t> </w:t>
      </w:r>
      <w:r>
        <w:rPr>
          <w:color w:val="231F20"/>
        </w:rPr>
        <w:t>U.S.</w:t>
      </w:r>
      <w:r>
        <w:rPr>
          <w:color w:val="231F20"/>
          <w:spacing w:val="-12"/>
        </w:rPr>
        <w:t> </w:t>
      </w:r>
      <w:r>
        <w:rPr>
          <w:color w:val="231F20"/>
        </w:rPr>
        <w:t>tax</w:t>
      </w:r>
      <w:r>
        <w:rPr>
          <w:color w:val="231F20"/>
          <w:spacing w:val="-9"/>
        </w:rPr>
        <w:t> </w:t>
      </w:r>
      <w:r>
        <w:rPr>
          <w:color w:val="231F20"/>
        </w:rPr>
        <w:t>must</w:t>
      </w:r>
      <w:r>
        <w:rPr>
          <w:color w:val="231F20"/>
          <w:spacing w:val="-10"/>
        </w:rPr>
        <w:t> </w:t>
      </w:r>
      <w:r>
        <w:rPr>
          <w:color w:val="231F20"/>
        </w:rPr>
        <w:t>be remitted to the IRS in U.S. dollars. </w:t>
      </w:r>
      <w:hyperlink r:id="rId113">
        <w:r>
          <w:rPr>
            <w:rFonts w:ascii="Arial"/>
            <w:i/>
            <w:color w:val="0056A2"/>
            <w:u w:val="single" w:color="0055A1"/>
          </w:rPr>
          <w:t>Digital assets</w:t>
        </w:r>
      </w:hyperlink>
      <w:r>
        <w:rPr>
          <w:rFonts w:ascii="Arial"/>
          <w:i/>
          <w:color w:val="0056A2"/>
        </w:rPr>
        <w:t> </w:t>
      </w:r>
      <w:r>
        <w:rPr>
          <w:color w:val="231F20"/>
        </w:rPr>
        <w:t>are </w:t>
      </w:r>
      <w:r>
        <w:rPr>
          <w:rFonts w:ascii="Arial Black"/>
          <w:color w:val="231F20"/>
        </w:rPr>
        <w:t>not </w:t>
      </w:r>
      <w:r>
        <w:rPr>
          <w:color w:val="231F20"/>
        </w:rPr>
        <w:t>accepted.</w:t>
      </w:r>
      <w:r>
        <w:rPr>
          <w:color w:val="231F20"/>
          <w:spacing w:val="-12"/>
        </w:rPr>
        <w:t> </w:t>
      </w:r>
      <w:r>
        <w:rPr>
          <w:color w:val="231F20"/>
        </w:rPr>
        <w:t>Go</w:t>
      </w:r>
      <w:r>
        <w:rPr>
          <w:color w:val="231F20"/>
          <w:spacing w:val="-12"/>
        </w:rPr>
        <w:t> </w:t>
      </w:r>
      <w:r>
        <w:rPr>
          <w:color w:val="231F20"/>
        </w:rPr>
        <w:t>to</w:t>
      </w:r>
      <w:r>
        <w:rPr>
          <w:color w:val="231F20"/>
          <w:spacing w:val="-12"/>
        </w:rPr>
        <w:t> </w:t>
      </w:r>
      <w:hyperlink r:id="rId114">
        <w:r>
          <w:rPr>
            <w:rFonts w:ascii="Arial"/>
            <w:i/>
            <w:color w:val="0056A2"/>
            <w:u w:val="single" w:color="0055A1"/>
          </w:rPr>
          <w:t>IRS.gov/Payments</w:t>
        </w:r>
      </w:hyperlink>
      <w:r>
        <w:rPr>
          <w:rFonts w:ascii="Arial"/>
          <w:i/>
          <w:color w:val="0056A2"/>
          <w:spacing w:val="-14"/>
        </w:rPr>
        <w:t> </w:t>
      </w:r>
      <w:r>
        <w:rPr>
          <w:color w:val="231F20"/>
        </w:rPr>
        <w:t>for</w:t>
      </w:r>
      <w:r>
        <w:rPr>
          <w:color w:val="231F20"/>
          <w:spacing w:val="-12"/>
        </w:rPr>
        <w:t> </w:t>
      </w:r>
      <w:r>
        <w:rPr>
          <w:color w:val="231F20"/>
        </w:rPr>
        <w:t>information</w:t>
      </w:r>
      <w:r>
        <w:rPr>
          <w:color w:val="231F20"/>
          <w:spacing w:val="-12"/>
        </w:rPr>
        <w:t> </w:t>
      </w:r>
      <w:r>
        <w:rPr>
          <w:color w:val="231F20"/>
        </w:rPr>
        <w:t>on</w:t>
      </w:r>
      <w:r>
        <w:rPr>
          <w:color w:val="231F20"/>
          <w:spacing w:val="-12"/>
        </w:rPr>
        <w:t> </w:t>
      </w:r>
      <w:r>
        <w:rPr>
          <w:color w:val="231F20"/>
        </w:rPr>
        <w:t>how to make a payment using any of the following options.</w:t>
      </w:r>
    </w:p>
    <w:p>
      <w:pPr>
        <w:pStyle w:val="ListParagraph"/>
        <w:numPr>
          <w:ilvl w:val="0"/>
          <w:numId w:val="12"/>
        </w:numPr>
        <w:tabs>
          <w:tab w:pos="459" w:val="left" w:leader="none"/>
        </w:tabs>
        <w:spacing w:line="235" w:lineRule="auto" w:before="70" w:after="0"/>
        <w:ind w:left="459" w:right="200" w:hanging="220"/>
        <w:jc w:val="left"/>
        <w:rPr>
          <w:sz w:val="20"/>
        </w:rPr>
      </w:pPr>
      <w:hyperlink r:id="rId115">
        <w:r>
          <w:rPr>
            <w:rFonts w:ascii="Arial" w:hAnsi="Arial"/>
            <w:i/>
            <w:color w:val="0056A2"/>
            <w:position w:val="1"/>
            <w:sz w:val="20"/>
            <w:u w:val="single" w:color="0055A1"/>
          </w:rPr>
          <w:t>Debit</w:t>
        </w:r>
        <w:r>
          <w:rPr>
            <w:rFonts w:ascii="Arial" w:hAnsi="Arial"/>
            <w:i/>
            <w:color w:val="0056A2"/>
            <w:spacing w:val="-14"/>
            <w:position w:val="1"/>
            <w:sz w:val="20"/>
            <w:u w:val="single" w:color="0055A1"/>
          </w:rPr>
          <w:t> </w:t>
        </w:r>
        <w:r>
          <w:rPr>
            <w:rFonts w:ascii="Arial" w:hAnsi="Arial"/>
            <w:i/>
            <w:color w:val="0056A2"/>
            <w:position w:val="1"/>
            <w:sz w:val="20"/>
            <w:u w:val="single" w:color="0055A1"/>
          </w:rPr>
          <w:t>Card,</w:t>
        </w:r>
        <w:r>
          <w:rPr>
            <w:rFonts w:ascii="Arial" w:hAnsi="Arial"/>
            <w:i/>
            <w:color w:val="0056A2"/>
            <w:spacing w:val="-14"/>
            <w:position w:val="1"/>
            <w:sz w:val="20"/>
            <w:u w:val="single" w:color="0055A1"/>
          </w:rPr>
          <w:t> </w:t>
        </w:r>
        <w:r>
          <w:rPr>
            <w:rFonts w:ascii="Arial" w:hAnsi="Arial"/>
            <w:i/>
            <w:color w:val="0056A2"/>
            <w:position w:val="1"/>
            <w:sz w:val="20"/>
            <w:u w:val="single" w:color="0055A1"/>
          </w:rPr>
          <w:t>Credit</w:t>
        </w:r>
        <w:r>
          <w:rPr>
            <w:rFonts w:ascii="Arial" w:hAnsi="Arial"/>
            <w:i/>
            <w:color w:val="0056A2"/>
            <w:spacing w:val="-14"/>
            <w:position w:val="1"/>
            <w:sz w:val="20"/>
            <w:u w:val="single" w:color="0055A1"/>
          </w:rPr>
          <w:t> </w:t>
        </w:r>
        <w:r>
          <w:rPr>
            <w:rFonts w:ascii="Arial" w:hAnsi="Arial"/>
            <w:i/>
            <w:color w:val="0056A2"/>
            <w:position w:val="1"/>
            <w:sz w:val="20"/>
            <w:u w:val="single" w:color="0055A1"/>
          </w:rPr>
          <w:t>Card,</w:t>
        </w:r>
        <w:r>
          <w:rPr>
            <w:rFonts w:ascii="Arial" w:hAnsi="Arial"/>
            <w:i/>
            <w:color w:val="0056A2"/>
            <w:spacing w:val="-14"/>
            <w:position w:val="1"/>
            <w:sz w:val="20"/>
            <w:u w:val="single" w:color="0055A1"/>
          </w:rPr>
          <w:t> </w:t>
        </w:r>
        <w:r>
          <w:rPr>
            <w:rFonts w:ascii="Arial" w:hAnsi="Arial"/>
            <w:i/>
            <w:color w:val="0056A2"/>
            <w:position w:val="1"/>
            <w:sz w:val="20"/>
            <w:u w:val="single" w:color="0055A1"/>
          </w:rPr>
          <w:t>or</w:t>
        </w:r>
        <w:r>
          <w:rPr>
            <w:rFonts w:ascii="Arial" w:hAnsi="Arial"/>
            <w:i/>
            <w:color w:val="0056A2"/>
            <w:spacing w:val="-14"/>
            <w:position w:val="1"/>
            <w:sz w:val="20"/>
            <w:u w:val="single" w:color="0055A1"/>
          </w:rPr>
          <w:t> </w:t>
        </w:r>
        <w:r>
          <w:rPr>
            <w:rFonts w:ascii="Arial" w:hAnsi="Arial"/>
            <w:i/>
            <w:color w:val="0056A2"/>
            <w:position w:val="1"/>
            <w:sz w:val="20"/>
            <w:u w:val="single" w:color="0055A1"/>
          </w:rPr>
          <w:t>Digital</w:t>
        </w:r>
        <w:r>
          <w:rPr>
            <w:rFonts w:ascii="Arial" w:hAnsi="Arial"/>
            <w:i/>
            <w:color w:val="0056A2"/>
            <w:spacing w:val="-14"/>
            <w:position w:val="1"/>
            <w:sz w:val="20"/>
            <w:u w:val="single" w:color="0055A1"/>
          </w:rPr>
          <w:t> </w:t>
        </w:r>
        <w:r>
          <w:rPr>
            <w:rFonts w:ascii="Arial" w:hAnsi="Arial"/>
            <w:i/>
            <w:color w:val="0056A2"/>
            <w:position w:val="1"/>
            <w:sz w:val="20"/>
            <w:u w:val="single" w:color="0055A1"/>
          </w:rPr>
          <w:t>Wallet</w:t>
        </w:r>
      </w:hyperlink>
      <w:r>
        <w:rPr>
          <w:color w:val="231F20"/>
          <w:position w:val="1"/>
          <w:sz w:val="20"/>
        </w:rPr>
        <w:t>:</w:t>
      </w:r>
      <w:r>
        <w:rPr>
          <w:color w:val="231F20"/>
          <w:spacing w:val="-13"/>
          <w:position w:val="1"/>
          <w:sz w:val="20"/>
        </w:rPr>
        <w:t> </w:t>
      </w:r>
      <w:r>
        <w:rPr>
          <w:color w:val="231F20"/>
          <w:position w:val="1"/>
          <w:sz w:val="20"/>
        </w:rPr>
        <w:t>Choose</w:t>
      </w:r>
      <w:r>
        <w:rPr>
          <w:color w:val="231F20"/>
          <w:spacing w:val="-13"/>
          <w:position w:val="1"/>
          <w:sz w:val="20"/>
        </w:rPr>
        <w:t> </w:t>
      </w:r>
      <w:r>
        <w:rPr>
          <w:color w:val="231F20"/>
          <w:position w:val="1"/>
          <w:sz w:val="20"/>
        </w:rPr>
        <w:t>an </w:t>
      </w:r>
      <w:r>
        <w:rPr>
          <w:color w:val="231F20"/>
          <w:sz w:val="20"/>
        </w:rPr>
        <w:t>approved payment processor to pay online or by </w:t>
      </w:r>
      <w:bookmarkStart w:name="The Taxpayer Advocate Service (TAS) Is H" w:id="44"/>
      <w:bookmarkEnd w:id="44"/>
      <w:r>
        <w:rPr>
          <w:color w:val="231F20"/>
          <w:spacing w:val="-2"/>
          <w:sz w:val="20"/>
        </w:rPr>
        <w:t>phon</w:t>
      </w:r>
      <w:r>
        <w:rPr>
          <w:color w:val="231F20"/>
          <w:spacing w:val="-2"/>
          <w:sz w:val="20"/>
        </w:rPr>
        <w:t>e.</w:t>
      </w:r>
    </w:p>
    <w:p>
      <w:pPr>
        <w:pStyle w:val="ListParagraph"/>
        <w:numPr>
          <w:ilvl w:val="0"/>
          <w:numId w:val="12"/>
        </w:numPr>
        <w:tabs>
          <w:tab w:pos="457" w:val="left" w:leader="none"/>
          <w:tab w:pos="459" w:val="left" w:leader="none"/>
        </w:tabs>
        <w:spacing w:line="235" w:lineRule="auto" w:before="74" w:after="0"/>
        <w:ind w:left="459" w:right="61" w:hanging="221"/>
        <w:jc w:val="left"/>
        <w:rPr>
          <w:sz w:val="20"/>
        </w:rPr>
      </w:pPr>
      <w:hyperlink r:id="rId116">
        <w:r>
          <w:rPr>
            <w:rFonts w:ascii="Arial" w:hAnsi="Arial"/>
            <w:i/>
            <w:color w:val="0056A2"/>
            <w:position w:val="1"/>
            <w:sz w:val="20"/>
            <w:u w:val="single" w:color="0055A1"/>
          </w:rPr>
          <w:t>Electronic Funds Withdrawal</w:t>
        </w:r>
      </w:hyperlink>
      <w:r>
        <w:rPr>
          <w:color w:val="231F20"/>
          <w:position w:val="1"/>
          <w:sz w:val="20"/>
        </w:rPr>
        <w:t>: Schedule a payment </w:t>
      </w:r>
      <w:r>
        <w:rPr>
          <w:color w:val="231F20"/>
          <w:sz w:val="20"/>
        </w:rPr>
        <w:t>when</w:t>
      </w:r>
      <w:r>
        <w:rPr>
          <w:color w:val="231F20"/>
          <w:spacing w:val="-14"/>
          <w:sz w:val="20"/>
        </w:rPr>
        <w:t> </w:t>
      </w:r>
      <w:r>
        <w:rPr>
          <w:color w:val="231F20"/>
          <w:sz w:val="20"/>
        </w:rPr>
        <w:t>filing</w:t>
      </w:r>
      <w:r>
        <w:rPr>
          <w:color w:val="231F20"/>
          <w:spacing w:val="-13"/>
          <w:sz w:val="20"/>
        </w:rPr>
        <w:t> </w:t>
      </w:r>
      <w:r>
        <w:rPr>
          <w:color w:val="231F20"/>
          <w:sz w:val="20"/>
        </w:rPr>
        <w:t>your</w:t>
      </w:r>
      <w:r>
        <w:rPr>
          <w:color w:val="231F20"/>
          <w:spacing w:val="-13"/>
          <w:sz w:val="20"/>
        </w:rPr>
        <w:t> </w:t>
      </w:r>
      <w:r>
        <w:rPr>
          <w:color w:val="231F20"/>
          <w:sz w:val="20"/>
        </w:rPr>
        <w:t>federal</w:t>
      </w:r>
      <w:r>
        <w:rPr>
          <w:color w:val="231F20"/>
          <w:spacing w:val="-14"/>
          <w:sz w:val="20"/>
        </w:rPr>
        <w:t> </w:t>
      </w:r>
      <w:r>
        <w:rPr>
          <w:color w:val="231F20"/>
          <w:sz w:val="20"/>
        </w:rPr>
        <w:t>taxes</w:t>
      </w:r>
      <w:r>
        <w:rPr>
          <w:color w:val="231F20"/>
          <w:spacing w:val="-13"/>
          <w:sz w:val="20"/>
        </w:rPr>
        <w:t> </w:t>
      </w:r>
      <w:r>
        <w:rPr>
          <w:color w:val="231F20"/>
          <w:sz w:val="20"/>
        </w:rPr>
        <w:t>using</w:t>
      </w:r>
      <w:r>
        <w:rPr>
          <w:color w:val="231F20"/>
          <w:spacing w:val="-13"/>
          <w:sz w:val="20"/>
        </w:rPr>
        <w:t> </w:t>
      </w:r>
      <w:r>
        <w:rPr>
          <w:color w:val="231F20"/>
          <w:sz w:val="20"/>
        </w:rPr>
        <w:t>tax</w:t>
      </w:r>
      <w:r>
        <w:rPr>
          <w:color w:val="231F20"/>
          <w:spacing w:val="-13"/>
          <w:sz w:val="20"/>
        </w:rPr>
        <w:t> </w:t>
      </w:r>
      <w:r>
        <w:rPr>
          <w:color w:val="231F20"/>
          <w:sz w:val="20"/>
        </w:rPr>
        <w:t>return</w:t>
      </w:r>
      <w:r>
        <w:rPr>
          <w:color w:val="231F20"/>
          <w:spacing w:val="-14"/>
          <w:sz w:val="20"/>
        </w:rPr>
        <w:t> </w:t>
      </w:r>
      <w:r>
        <w:rPr>
          <w:color w:val="231F20"/>
          <w:sz w:val="20"/>
        </w:rPr>
        <w:t>prepara- </w:t>
      </w:r>
      <w:bookmarkStart w:name="What Is the Taxpayer Advocate Service?" w:id="45"/>
      <w:bookmarkEnd w:id="45"/>
      <w:r>
        <w:rPr>
          <w:color w:val="231F20"/>
          <w:sz w:val="20"/>
        </w:rPr>
        <w:t>tion</w:t>
      </w:r>
      <w:r>
        <w:rPr>
          <w:color w:val="231F20"/>
          <w:sz w:val="20"/>
        </w:rPr>
        <w:t> software or through a tax professional.</w:t>
      </w:r>
    </w:p>
    <w:p>
      <w:pPr>
        <w:pStyle w:val="ListParagraph"/>
        <w:numPr>
          <w:ilvl w:val="0"/>
          <w:numId w:val="12"/>
        </w:numPr>
        <w:tabs>
          <w:tab w:pos="457" w:val="left" w:leader="none"/>
          <w:tab w:pos="459" w:val="left" w:leader="none"/>
        </w:tabs>
        <w:spacing w:line="225" w:lineRule="auto" w:before="82" w:after="0"/>
        <w:ind w:left="459" w:right="332" w:hanging="221"/>
        <w:jc w:val="left"/>
        <w:rPr>
          <w:sz w:val="20"/>
        </w:rPr>
      </w:pPr>
      <w:hyperlink r:id="rId117">
        <w:r>
          <w:rPr>
            <w:rFonts w:ascii="Arial" w:hAnsi="Arial"/>
            <w:i/>
            <w:color w:val="0056A2"/>
            <w:spacing w:val="-2"/>
            <w:position w:val="1"/>
            <w:sz w:val="20"/>
            <w:u w:val="single" w:color="0055A1"/>
          </w:rPr>
          <w:t>Electronic</w:t>
        </w:r>
        <w:r>
          <w:rPr>
            <w:rFonts w:ascii="Arial" w:hAnsi="Arial"/>
            <w:i/>
            <w:color w:val="0056A2"/>
            <w:spacing w:val="-11"/>
            <w:position w:val="1"/>
            <w:sz w:val="20"/>
            <w:u w:val="single" w:color="0055A1"/>
          </w:rPr>
          <w:t> </w:t>
        </w:r>
        <w:r>
          <w:rPr>
            <w:rFonts w:ascii="Arial" w:hAnsi="Arial"/>
            <w:i/>
            <w:color w:val="0056A2"/>
            <w:spacing w:val="-2"/>
            <w:position w:val="1"/>
            <w:sz w:val="20"/>
            <w:u w:val="single" w:color="0055A1"/>
          </w:rPr>
          <w:t>Federal</w:t>
        </w:r>
        <w:r>
          <w:rPr>
            <w:rFonts w:ascii="Arial" w:hAnsi="Arial"/>
            <w:i/>
            <w:color w:val="0056A2"/>
            <w:spacing w:val="-11"/>
            <w:position w:val="1"/>
            <w:sz w:val="20"/>
            <w:u w:val="single" w:color="0055A1"/>
          </w:rPr>
          <w:t> </w:t>
        </w:r>
        <w:r>
          <w:rPr>
            <w:rFonts w:ascii="Arial" w:hAnsi="Arial"/>
            <w:i/>
            <w:color w:val="0056A2"/>
            <w:spacing w:val="-2"/>
            <w:position w:val="1"/>
            <w:sz w:val="20"/>
            <w:u w:val="single" w:color="0055A1"/>
          </w:rPr>
          <w:t>Tax</w:t>
        </w:r>
        <w:r>
          <w:rPr>
            <w:rFonts w:ascii="Arial" w:hAnsi="Arial"/>
            <w:i/>
            <w:color w:val="0056A2"/>
            <w:spacing w:val="-11"/>
            <w:position w:val="1"/>
            <w:sz w:val="20"/>
            <w:u w:val="single" w:color="0055A1"/>
          </w:rPr>
          <w:t> </w:t>
        </w:r>
        <w:r>
          <w:rPr>
            <w:rFonts w:ascii="Arial" w:hAnsi="Arial"/>
            <w:i/>
            <w:color w:val="0056A2"/>
            <w:spacing w:val="-2"/>
            <w:position w:val="1"/>
            <w:sz w:val="20"/>
            <w:u w:val="single" w:color="0055A1"/>
          </w:rPr>
          <w:t>Payment</w:t>
        </w:r>
        <w:r>
          <w:rPr>
            <w:rFonts w:ascii="Arial" w:hAnsi="Arial"/>
            <w:i/>
            <w:color w:val="0056A2"/>
            <w:spacing w:val="-11"/>
            <w:position w:val="1"/>
            <w:sz w:val="20"/>
            <w:u w:val="single" w:color="0055A1"/>
          </w:rPr>
          <w:t> </w:t>
        </w:r>
        <w:r>
          <w:rPr>
            <w:rFonts w:ascii="Arial" w:hAnsi="Arial"/>
            <w:i/>
            <w:color w:val="0056A2"/>
            <w:spacing w:val="-2"/>
            <w:position w:val="1"/>
            <w:sz w:val="20"/>
            <w:u w:val="single" w:color="0055A1"/>
          </w:rPr>
          <w:t>System</w:t>
        </w:r>
      </w:hyperlink>
      <w:r>
        <w:rPr>
          <w:color w:val="231F20"/>
          <w:spacing w:val="-2"/>
          <w:position w:val="1"/>
          <w:sz w:val="20"/>
        </w:rPr>
        <w:t>:</w:t>
      </w:r>
      <w:r>
        <w:rPr>
          <w:color w:val="231F20"/>
          <w:spacing w:val="-9"/>
          <w:position w:val="1"/>
          <w:sz w:val="20"/>
        </w:rPr>
        <w:t> </w:t>
      </w:r>
      <w:r>
        <w:rPr>
          <w:color w:val="231F20"/>
          <w:spacing w:val="-2"/>
          <w:position w:val="1"/>
          <w:sz w:val="20"/>
        </w:rPr>
        <w:t>This</w:t>
      </w:r>
      <w:r>
        <w:rPr>
          <w:color w:val="231F20"/>
          <w:spacing w:val="-9"/>
          <w:position w:val="1"/>
          <w:sz w:val="20"/>
        </w:rPr>
        <w:t> </w:t>
      </w:r>
      <w:r>
        <w:rPr>
          <w:color w:val="231F20"/>
          <w:spacing w:val="-2"/>
          <w:position w:val="1"/>
          <w:sz w:val="20"/>
        </w:rPr>
        <w:t>is</w:t>
      </w:r>
      <w:r>
        <w:rPr>
          <w:color w:val="231F20"/>
          <w:spacing w:val="-9"/>
          <w:position w:val="1"/>
          <w:sz w:val="20"/>
        </w:rPr>
        <w:t> </w:t>
      </w:r>
      <w:r>
        <w:rPr>
          <w:color w:val="231F20"/>
          <w:spacing w:val="-2"/>
          <w:position w:val="1"/>
          <w:sz w:val="20"/>
        </w:rPr>
        <w:t>the </w:t>
      </w:r>
      <w:r>
        <w:rPr>
          <w:color w:val="231F20"/>
          <w:sz w:val="20"/>
        </w:rPr>
        <w:t>best option for businesses. Enrollment is required.</w:t>
      </w:r>
    </w:p>
    <w:p>
      <w:pPr>
        <w:pStyle w:val="ListParagraph"/>
        <w:numPr>
          <w:ilvl w:val="0"/>
          <w:numId w:val="12"/>
        </w:numPr>
        <w:tabs>
          <w:tab w:pos="458" w:val="left" w:leader="none"/>
          <w:tab w:pos="460" w:val="left" w:leader="none"/>
        </w:tabs>
        <w:spacing w:line="225" w:lineRule="auto" w:before="85" w:after="0"/>
        <w:ind w:left="460" w:right="211" w:hanging="221"/>
        <w:jc w:val="left"/>
        <w:rPr>
          <w:sz w:val="20"/>
        </w:rPr>
      </w:pPr>
      <w:hyperlink r:id="rId118">
        <w:r>
          <w:rPr>
            <w:rFonts w:ascii="Arial" w:hAnsi="Arial"/>
            <w:i/>
            <w:color w:val="0056A2"/>
            <w:position w:val="1"/>
            <w:sz w:val="20"/>
            <w:u w:val="single" w:color="0055A1"/>
          </w:rPr>
          <w:t>Check</w:t>
        </w:r>
        <w:r>
          <w:rPr>
            <w:rFonts w:ascii="Arial" w:hAnsi="Arial"/>
            <w:i/>
            <w:color w:val="0056A2"/>
            <w:spacing w:val="-13"/>
            <w:position w:val="1"/>
            <w:sz w:val="20"/>
            <w:u w:val="single" w:color="0055A1"/>
          </w:rPr>
          <w:t> </w:t>
        </w:r>
        <w:r>
          <w:rPr>
            <w:rFonts w:ascii="Arial" w:hAnsi="Arial"/>
            <w:i/>
            <w:color w:val="0056A2"/>
            <w:position w:val="1"/>
            <w:sz w:val="20"/>
            <w:u w:val="single" w:color="0055A1"/>
          </w:rPr>
          <w:t>or</w:t>
        </w:r>
        <w:r>
          <w:rPr>
            <w:rFonts w:ascii="Arial" w:hAnsi="Arial"/>
            <w:i/>
            <w:color w:val="0056A2"/>
            <w:spacing w:val="-13"/>
            <w:position w:val="1"/>
            <w:sz w:val="20"/>
            <w:u w:val="single" w:color="0055A1"/>
          </w:rPr>
          <w:t> </w:t>
        </w:r>
        <w:r>
          <w:rPr>
            <w:rFonts w:ascii="Arial" w:hAnsi="Arial"/>
            <w:i/>
            <w:color w:val="0056A2"/>
            <w:position w:val="1"/>
            <w:sz w:val="20"/>
            <w:u w:val="single" w:color="0055A1"/>
          </w:rPr>
          <w:t>Money</w:t>
        </w:r>
        <w:r>
          <w:rPr>
            <w:rFonts w:ascii="Arial" w:hAnsi="Arial"/>
            <w:i/>
            <w:color w:val="0056A2"/>
            <w:spacing w:val="-13"/>
            <w:position w:val="1"/>
            <w:sz w:val="20"/>
            <w:u w:val="single" w:color="0055A1"/>
          </w:rPr>
          <w:t> </w:t>
        </w:r>
        <w:r>
          <w:rPr>
            <w:rFonts w:ascii="Arial" w:hAnsi="Arial"/>
            <w:i/>
            <w:color w:val="0056A2"/>
            <w:position w:val="1"/>
            <w:sz w:val="20"/>
            <w:u w:val="single" w:color="0055A1"/>
          </w:rPr>
          <w:t>Order</w:t>
        </w:r>
      </w:hyperlink>
      <w:r>
        <w:rPr>
          <w:color w:val="231F20"/>
          <w:position w:val="1"/>
          <w:sz w:val="20"/>
        </w:rPr>
        <w:t>:</w:t>
      </w:r>
      <w:r>
        <w:rPr>
          <w:color w:val="231F20"/>
          <w:spacing w:val="-11"/>
          <w:position w:val="1"/>
          <w:sz w:val="20"/>
        </w:rPr>
        <w:t> </w:t>
      </w:r>
      <w:r>
        <w:rPr>
          <w:color w:val="231F20"/>
          <w:position w:val="1"/>
          <w:sz w:val="20"/>
        </w:rPr>
        <w:t>Mail</w:t>
      </w:r>
      <w:r>
        <w:rPr>
          <w:color w:val="231F20"/>
          <w:spacing w:val="-11"/>
          <w:position w:val="1"/>
          <w:sz w:val="20"/>
        </w:rPr>
        <w:t> </w:t>
      </w:r>
      <w:r>
        <w:rPr>
          <w:color w:val="231F20"/>
          <w:position w:val="1"/>
          <w:sz w:val="20"/>
        </w:rPr>
        <w:t>your</w:t>
      </w:r>
      <w:r>
        <w:rPr>
          <w:color w:val="231F20"/>
          <w:spacing w:val="-11"/>
          <w:position w:val="1"/>
          <w:sz w:val="20"/>
        </w:rPr>
        <w:t> </w:t>
      </w:r>
      <w:r>
        <w:rPr>
          <w:color w:val="231F20"/>
          <w:position w:val="1"/>
          <w:sz w:val="20"/>
        </w:rPr>
        <w:t>payment</w:t>
      </w:r>
      <w:r>
        <w:rPr>
          <w:color w:val="231F20"/>
          <w:spacing w:val="-11"/>
          <w:position w:val="1"/>
          <w:sz w:val="20"/>
        </w:rPr>
        <w:t> </w:t>
      </w:r>
      <w:r>
        <w:rPr>
          <w:color w:val="231F20"/>
          <w:position w:val="1"/>
          <w:sz w:val="20"/>
        </w:rPr>
        <w:t>to</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ad- </w:t>
      </w:r>
      <w:r>
        <w:rPr>
          <w:color w:val="231F20"/>
          <w:sz w:val="20"/>
        </w:rPr>
        <w:t>dress listed on the notice or instructions.</w:t>
      </w:r>
    </w:p>
    <w:p>
      <w:pPr>
        <w:pStyle w:val="ListParagraph"/>
        <w:numPr>
          <w:ilvl w:val="0"/>
          <w:numId w:val="12"/>
        </w:numPr>
        <w:tabs>
          <w:tab w:pos="459" w:val="left" w:leader="none"/>
        </w:tabs>
        <w:spacing w:line="225" w:lineRule="auto" w:before="86" w:after="0"/>
        <w:ind w:left="459" w:right="168" w:hanging="220"/>
        <w:jc w:val="left"/>
        <w:rPr>
          <w:sz w:val="20"/>
        </w:rPr>
      </w:pPr>
      <w:hyperlink r:id="rId119">
        <w:r>
          <w:rPr>
            <w:rFonts w:ascii="Arial" w:hAnsi="Arial"/>
            <w:i/>
            <w:color w:val="0056A2"/>
            <w:position w:val="1"/>
            <w:sz w:val="20"/>
            <w:u w:val="single" w:color="0055A1"/>
          </w:rPr>
          <w:t>Cash</w:t>
        </w:r>
      </w:hyperlink>
      <w:r>
        <w:rPr>
          <w:color w:val="231F20"/>
          <w:position w:val="1"/>
          <w:sz w:val="20"/>
        </w:rPr>
        <w:t>:</w:t>
      </w:r>
      <w:r>
        <w:rPr>
          <w:color w:val="231F20"/>
          <w:spacing w:val="-14"/>
          <w:position w:val="1"/>
          <w:sz w:val="20"/>
        </w:rPr>
        <w:t> </w:t>
      </w:r>
      <w:r>
        <w:rPr>
          <w:color w:val="231F20"/>
          <w:position w:val="1"/>
          <w:sz w:val="20"/>
        </w:rPr>
        <w:t>You</w:t>
      </w:r>
      <w:r>
        <w:rPr>
          <w:color w:val="231F20"/>
          <w:spacing w:val="-13"/>
          <w:position w:val="1"/>
          <w:sz w:val="20"/>
        </w:rPr>
        <w:t> </w:t>
      </w:r>
      <w:r>
        <w:rPr>
          <w:color w:val="231F20"/>
          <w:position w:val="1"/>
          <w:sz w:val="20"/>
        </w:rPr>
        <w:t>may</w:t>
      </w:r>
      <w:r>
        <w:rPr>
          <w:color w:val="231F20"/>
          <w:spacing w:val="-13"/>
          <w:position w:val="1"/>
          <w:sz w:val="20"/>
        </w:rPr>
        <w:t> </w:t>
      </w:r>
      <w:r>
        <w:rPr>
          <w:color w:val="231F20"/>
          <w:position w:val="1"/>
          <w:sz w:val="20"/>
        </w:rPr>
        <w:t>be</w:t>
      </w:r>
      <w:r>
        <w:rPr>
          <w:color w:val="231F20"/>
          <w:spacing w:val="-14"/>
          <w:position w:val="1"/>
          <w:sz w:val="20"/>
        </w:rPr>
        <w:t> </w:t>
      </w:r>
      <w:r>
        <w:rPr>
          <w:color w:val="231F20"/>
          <w:position w:val="1"/>
          <w:sz w:val="20"/>
        </w:rPr>
        <w:t>able</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pay</w:t>
      </w:r>
      <w:r>
        <w:rPr>
          <w:color w:val="231F20"/>
          <w:spacing w:val="-13"/>
          <w:position w:val="1"/>
          <w:sz w:val="20"/>
        </w:rPr>
        <w:t> </w:t>
      </w:r>
      <w:r>
        <w:rPr>
          <w:color w:val="231F20"/>
          <w:position w:val="1"/>
          <w:sz w:val="20"/>
        </w:rPr>
        <w:t>your</w:t>
      </w:r>
      <w:r>
        <w:rPr>
          <w:color w:val="231F20"/>
          <w:spacing w:val="-14"/>
          <w:position w:val="1"/>
          <w:sz w:val="20"/>
        </w:rPr>
        <w:t> </w:t>
      </w:r>
      <w:r>
        <w:rPr>
          <w:color w:val="231F20"/>
          <w:position w:val="1"/>
          <w:sz w:val="20"/>
        </w:rPr>
        <w:t>taxes</w:t>
      </w:r>
      <w:r>
        <w:rPr>
          <w:color w:val="231F20"/>
          <w:spacing w:val="-13"/>
          <w:position w:val="1"/>
          <w:sz w:val="20"/>
        </w:rPr>
        <w:t> </w:t>
      </w:r>
      <w:r>
        <w:rPr>
          <w:color w:val="231F20"/>
          <w:position w:val="1"/>
          <w:sz w:val="20"/>
        </w:rPr>
        <w:t>with</w:t>
      </w:r>
      <w:r>
        <w:rPr>
          <w:color w:val="231F20"/>
          <w:spacing w:val="-13"/>
          <w:position w:val="1"/>
          <w:sz w:val="20"/>
        </w:rPr>
        <w:t> </w:t>
      </w:r>
      <w:r>
        <w:rPr>
          <w:color w:val="231F20"/>
          <w:position w:val="1"/>
          <w:sz w:val="20"/>
        </w:rPr>
        <w:t>cash</w:t>
      </w:r>
      <w:r>
        <w:rPr>
          <w:color w:val="231F20"/>
          <w:spacing w:val="-14"/>
          <w:position w:val="1"/>
          <w:sz w:val="20"/>
        </w:rPr>
        <w:t> </w:t>
      </w:r>
      <w:r>
        <w:rPr>
          <w:color w:val="231F20"/>
          <w:position w:val="1"/>
          <w:sz w:val="20"/>
        </w:rPr>
        <w:t>at </w:t>
      </w:r>
      <w:r>
        <w:rPr>
          <w:color w:val="231F20"/>
          <w:sz w:val="20"/>
        </w:rPr>
        <w:t>a participating retail store.</w:t>
      </w:r>
    </w:p>
    <w:p>
      <w:pPr>
        <w:pStyle w:val="ListParagraph"/>
        <w:numPr>
          <w:ilvl w:val="0"/>
          <w:numId w:val="12"/>
        </w:numPr>
        <w:tabs>
          <w:tab w:pos="458" w:val="left" w:leader="none"/>
          <w:tab w:pos="460" w:val="left" w:leader="none"/>
        </w:tabs>
        <w:spacing w:line="235" w:lineRule="auto" w:before="76" w:after="0"/>
        <w:ind w:left="460" w:right="121" w:hanging="221"/>
        <w:jc w:val="left"/>
        <w:rPr>
          <w:sz w:val="20"/>
        </w:rPr>
      </w:pPr>
      <w:hyperlink r:id="rId120">
        <w:r>
          <w:rPr>
            <w:rFonts w:ascii="Arial" w:hAnsi="Arial"/>
            <w:i/>
            <w:color w:val="0056A2"/>
            <w:position w:val="1"/>
            <w:sz w:val="20"/>
            <w:u w:val="single" w:color="0055A1"/>
          </w:rPr>
          <w:t>Same-Day Wire</w:t>
        </w:r>
      </w:hyperlink>
      <w:r>
        <w:rPr>
          <w:color w:val="231F20"/>
          <w:position w:val="1"/>
          <w:sz w:val="20"/>
        </w:rPr>
        <w:t>: You may be able to do same-day </w:t>
      </w:r>
      <w:r>
        <w:rPr>
          <w:color w:val="231F20"/>
          <w:sz w:val="20"/>
        </w:rPr>
        <w:t>wire</w:t>
      </w:r>
      <w:r>
        <w:rPr>
          <w:color w:val="231F20"/>
          <w:spacing w:val="-14"/>
          <w:sz w:val="20"/>
        </w:rPr>
        <w:t> </w:t>
      </w:r>
      <w:r>
        <w:rPr>
          <w:color w:val="231F20"/>
          <w:sz w:val="20"/>
        </w:rPr>
        <w:t>from</w:t>
      </w:r>
      <w:r>
        <w:rPr>
          <w:color w:val="231F20"/>
          <w:spacing w:val="-13"/>
          <w:sz w:val="20"/>
        </w:rPr>
        <w:t> </w:t>
      </w:r>
      <w:r>
        <w:rPr>
          <w:color w:val="231F20"/>
          <w:sz w:val="20"/>
        </w:rPr>
        <w:t>your</w:t>
      </w:r>
      <w:r>
        <w:rPr>
          <w:color w:val="231F20"/>
          <w:spacing w:val="-13"/>
          <w:sz w:val="20"/>
        </w:rPr>
        <w:t> </w:t>
      </w:r>
      <w:r>
        <w:rPr>
          <w:color w:val="231F20"/>
          <w:sz w:val="20"/>
        </w:rPr>
        <w:t>financial</w:t>
      </w:r>
      <w:r>
        <w:rPr>
          <w:color w:val="231F20"/>
          <w:spacing w:val="-14"/>
          <w:sz w:val="20"/>
        </w:rPr>
        <w:t> </w:t>
      </w:r>
      <w:r>
        <w:rPr>
          <w:color w:val="231F20"/>
          <w:sz w:val="20"/>
        </w:rPr>
        <w:t>institution.</w:t>
      </w:r>
      <w:r>
        <w:rPr>
          <w:color w:val="231F20"/>
          <w:spacing w:val="-13"/>
          <w:sz w:val="20"/>
        </w:rPr>
        <w:t> </w:t>
      </w:r>
      <w:r>
        <w:rPr>
          <w:color w:val="231F20"/>
          <w:sz w:val="20"/>
        </w:rPr>
        <w:t>Contact</w:t>
      </w:r>
      <w:r>
        <w:rPr>
          <w:color w:val="231F20"/>
          <w:spacing w:val="-13"/>
          <w:sz w:val="20"/>
        </w:rPr>
        <w:t> </w:t>
      </w:r>
      <w:r>
        <w:rPr>
          <w:color w:val="231F20"/>
          <w:sz w:val="20"/>
        </w:rPr>
        <w:t>your</w:t>
      </w:r>
      <w:r>
        <w:rPr>
          <w:color w:val="231F20"/>
          <w:spacing w:val="-13"/>
          <w:sz w:val="20"/>
        </w:rPr>
        <w:t> </w:t>
      </w:r>
      <w:r>
        <w:rPr>
          <w:color w:val="231F20"/>
          <w:sz w:val="20"/>
        </w:rPr>
        <w:t>finan- </w:t>
      </w:r>
      <w:bookmarkStart w:name="How Can TAS Help Me?" w:id="46"/>
      <w:bookmarkEnd w:id="46"/>
      <w:r>
        <w:rPr>
          <w:color w:val="231F20"/>
          <w:sz w:val="20"/>
        </w:rPr>
        <w:t>cia</w:t>
      </w:r>
      <w:r>
        <w:rPr>
          <w:color w:val="231F20"/>
          <w:sz w:val="20"/>
        </w:rPr>
        <w:t>l institution for availability, cost, and time frames.</w:t>
      </w:r>
    </w:p>
    <w:p>
      <w:pPr>
        <w:pStyle w:val="BodyText"/>
        <w:spacing w:line="237" w:lineRule="auto" w:before="149"/>
        <w:ind w:left="119" w:right="38" w:firstLine="240"/>
        <w:jc w:val="both"/>
      </w:pPr>
      <w:r>
        <w:rPr>
          <w:rFonts w:ascii="Arial Black"/>
          <w:color w:val="231F20"/>
        </w:rPr>
        <w:t>Note.</w:t>
      </w:r>
      <w:r>
        <w:rPr>
          <w:rFonts w:ascii="Arial Black"/>
          <w:color w:val="231F20"/>
          <w:spacing w:val="-17"/>
        </w:rPr>
        <w:t> </w:t>
      </w:r>
      <w:r>
        <w:rPr>
          <w:color w:val="231F20"/>
        </w:rPr>
        <w:t>The</w:t>
      </w:r>
      <w:r>
        <w:rPr>
          <w:color w:val="231F20"/>
          <w:spacing w:val="-13"/>
        </w:rPr>
        <w:t> </w:t>
      </w:r>
      <w:r>
        <w:rPr>
          <w:color w:val="231F20"/>
        </w:rPr>
        <w:t>IRS</w:t>
      </w:r>
      <w:r>
        <w:rPr>
          <w:color w:val="231F20"/>
          <w:spacing w:val="-14"/>
        </w:rPr>
        <w:t> </w:t>
      </w:r>
      <w:r>
        <w:rPr>
          <w:color w:val="231F20"/>
        </w:rPr>
        <w:t>uses</w:t>
      </w:r>
      <w:r>
        <w:rPr>
          <w:color w:val="231F20"/>
          <w:spacing w:val="-13"/>
        </w:rPr>
        <w:t> </w:t>
      </w:r>
      <w:r>
        <w:rPr>
          <w:color w:val="231F20"/>
        </w:rPr>
        <w:t>the</w:t>
      </w:r>
      <w:r>
        <w:rPr>
          <w:color w:val="231F20"/>
          <w:spacing w:val="-13"/>
        </w:rPr>
        <w:t> </w:t>
      </w:r>
      <w:r>
        <w:rPr>
          <w:color w:val="231F20"/>
        </w:rPr>
        <w:t>latest</w:t>
      </w:r>
      <w:r>
        <w:rPr>
          <w:color w:val="231F20"/>
          <w:spacing w:val="-14"/>
        </w:rPr>
        <w:t> </w:t>
      </w:r>
      <w:r>
        <w:rPr>
          <w:color w:val="231F20"/>
        </w:rPr>
        <w:t>encryption</w:t>
      </w:r>
      <w:r>
        <w:rPr>
          <w:color w:val="231F20"/>
          <w:spacing w:val="-13"/>
        </w:rPr>
        <w:t> </w:t>
      </w:r>
      <w:r>
        <w:rPr>
          <w:color w:val="231F20"/>
        </w:rPr>
        <w:t>technology</w:t>
      </w:r>
      <w:r>
        <w:rPr>
          <w:color w:val="231F20"/>
          <w:spacing w:val="-13"/>
        </w:rPr>
        <w:t> </w:t>
      </w:r>
      <w:r>
        <w:rPr>
          <w:color w:val="231F20"/>
        </w:rPr>
        <w:t>to ensure that the electronic payments you make online, by phone,</w:t>
      </w:r>
      <w:r>
        <w:rPr>
          <w:color w:val="231F20"/>
          <w:spacing w:val="-3"/>
        </w:rPr>
        <w:t> </w:t>
      </w:r>
      <w:r>
        <w:rPr>
          <w:color w:val="231F20"/>
        </w:rPr>
        <w:t>or</w:t>
      </w:r>
      <w:r>
        <w:rPr>
          <w:color w:val="231F20"/>
          <w:spacing w:val="-3"/>
        </w:rPr>
        <w:t> </w:t>
      </w:r>
      <w:r>
        <w:rPr>
          <w:color w:val="231F20"/>
        </w:rPr>
        <w:t>from</w:t>
      </w:r>
      <w:r>
        <w:rPr>
          <w:color w:val="231F20"/>
          <w:spacing w:val="-3"/>
        </w:rPr>
        <w:t> </w:t>
      </w:r>
      <w:r>
        <w:rPr>
          <w:color w:val="231F20"/>
        </w:rPr>
        <w:t>a</w:t>
      </w:r>
      <w:r>
        <w:rPr>
          <w:color w:val="231F20"/>
          <w:spacing w:val="-3"/>
        </w:rPr>
        <w:t> </w:t>
      </w:r>
      <w:r>
        <w:rPr>
          <w:color w:val="231F20"/>
        </w:rPr>
        <w:t>mobile</w:t>
      </w:r>
      <w:r>
        <w:rPr>
          <w:color w:val="231F20"/>
          <w:spacing w:val="-3"/>
        </w:rPr>
        <w:t> </w:t>
      </w:r>
      <w:r>
        <w:rPr>
          <w:color w:val="231F20"/>
        </w:rPr>
        <w:t>device</w:t>
      </w:r>
      <w:r>
        <w:rPr>
          <w:color w:val="231F20"/>
          <w:spacing w:val="-3"/>
        </w:rPr>
        <w:t> </w:t>
      </w:r>
      <w:r>
        <w:rPr>
          <w:color w:val="231F20"/>
        </w:rPr>
        <w:t>using</w:t>
      </w:r>
      <w:r>
        <w:rPr>
          <w:color w:val="231F20"/>
          <w:spacing w:val="-3"/>
        </w:rPr>
        <w:t> </w:t>
      </w:r>
      <w:r>
        <w:rPr>
          <w:color w:val="231F20"/>
        </w:rPr>
        <w:t>the</w:t>
      </w:r>
      <w:r>
        <w:rPr>
          <w:color w:val="231F20"/>
          <w:spacing w:val="-3"/>
        </w:rPr>
        <w:t> </w:t>
      </w:r>
      <w:r>
        <w:rPr>
          <w:color w:val="231F20"/>
        </w:rPr>
        <w:t>IRS2Go</w:t>
      </w:r>
      <w:r>
        <w:rPr>
          <w:color w:val="231F20"/>
          <w:spacing w:val="-3"/>
        </w:rPr>
        <w:t> </w:t>
      </w:r>
      <w:r>
        <w:rPr>
          <w:color w:val="231F20"/>
        </w:rPr>
        <w:t>app</w:t>
      </w:r>
      <w:r>
        <w:rPr>
          <w:color w:val="231F20"/>
          <w:spacing w:val="-3"/>
        </w:rPr>
        <w:t> </w:t>
      </w:r>
      <w:r>
        <w:rPr>
          <w:color w:val="231F20"/>
        </w:rPr>
        <w:t>are safe and secure. Paying electronically is quick, easy, and faster than mailing in a check or money order.</w:t>
      </w:r>
    </w:p>
    <w:p>
      <w:pPr>
        <w:pStyle w:val="BodyText"/>
        <w:spacing w:line="223" w:lineRule="auto" w:before="168"/>
        <w:ind w:left="119"/>
      </w:pPr>
      <w:r>
        <w:rPr>
          <w:rFonts w:ascii="Arial Black" w:hAnsi="Arial Black"/>
          <w:color w:val="231F20"/>
          <w:spacing w:val="-2"/>
        </w:rPr>
        <w:t>What</w:t>
      </w:r>
      <w:r>
        <w:rPr>
          <w:rFonts w:ascii="Arial Black" w:hAnsi="Arial Black"/>
          <w:color w:val="231F20"/>
          <w:spacing w:val="-7"/>
        </w:rPr>
        <w:t> </w:t>
      </w:r>
      <w:r>
        <w:rPr>
          <w:rFonts w:ascii="Arial Black" w:hAnsi="Arial Black"/>
          <w:color w:val="231F20"/>
          <w:spacing w:val="-2"/>
        </w:rPr>
        <w:t>if</w:t>
      </w:r>
      <w:r>
        <w:rPr>
          <w:rFonts w:ascii="Arial Black" w:hAnsi="Arial Black"/>
          <w:color w:val="231F20"/>
          <w:spacing w:val="-7"/>
        </w:rPr>
        <w:t> </w:t>
      </w:r>
      <w:r>
        <w:rPr>
          <w:rFonts w:ascii="Arial Black" w:hAnsi="Arial Black"/>
          <w:color w:val="231F20"/>
          <w:spacing w:val="-2"/>
        </w:rPr>
        <w:t>I</w:t>
      </w:r>
      <w:r>
        <w:rPr>
          <w:rFonts w:ascii="Arial Black" w:hAnsi="Arial Black"/>
          <w:color w:val="231F20"/>
          <w:spacing w:val="-7"/>
        </w:rPr>
        <w:t> </w:t>
      </w:r>
      <w:r>
        <w:rPr>
          <w:rFonts w:ascii="Arial Black" w:hAnsi="Arial Black"/>
          <w:color w:val="231F20"/>
          <w:spacing w:val="-2"/>
        </w:rPr>
        <w:t>can’t</w:t>
      </w:r>
      <w:r>
        <w:rPr>
          <w:rFonts w:ascii="Arial Black" w:hAnsi="Arial Black"/>
          <w:color w:val="231F20"/>
          <w:spacing w:val="-7"/>
        </w:rPr>
        <w:t> </w:t>
      </w:r>
      <w:r>
        <w:rPr>
          <w:rFonts w:ascii="Arial Black" w:hAnsi="Arial Black"/>
          <w:color w:val="231F20"/>
          <w:spacing w:val="-2"/>
        </w:rPr>
        <w:t>pay</w:t>
      </w:r>
      <w:r>
        <w:rPr>
          <w:rFonts w:ascii="Arial Black" w:hAnsi="Arial Black"/>
          <w:color w:val="231F20"/>
          <w:spacing w:val="-7"/>
        </w:rPr>
        <w:t> </w:t>
      </w:r>
      <w:r>
        <w:rPr>
          <w:rFonts w:ascii="Arial Black" w:hAnsi="Arial Black"/>
          <w:color w:val="231F20"/>
          <w:spacing w:val="-2"/>
        </w:rPr>
        <w:t>now? </w:t>
      </w:r>
      <w:r>
        <w:rPr>
          <w:color w:val="231F20"/>
          <w:spacing w:val="-2"/>
        </w:rPr>
        <w:t>Go</w:t>
      </w:r>
      <w:r>
        <w:rPr>
          <w:color w:val="231F20"/>
          <w:spacing w:val="3"/>
        </w:rPr>
        <w:t> </w:t>
      </w:r>
      <w:r>
        <w:rPr>
          <w:color w:val="231F20"/>
          <w:spacing w:val="-2"/>
        </w:rPr>
        <w:t>to</w:t>
      </w:r>
      <w:r>
        <w:rPr>
          <w:color w:val="231F20"/>
          <w:spacing w:val="3"/>
        </w:rPr>
        <w:t> </w:t>
      </w:r>
      <w:hyperlink r:id="rId114">
        <w:r>
          <w:rPr>
            <w:rFonts w:ascii="Arial" w:hAnsi="Arial"/>
            <w:i/>
            <w:color w:val="0056A2"/>
            <w:spacing w:val="-2"/>
            <w:u w:val="single" w:color="0055A1"/>
          </w:rPr>
          <w:t>IRS.gov/Payments</w:t>
        </w:r>
      </w:hyperlink>
      <w:r>
        <w:rPr>
          <w:rFonts w:ascii="Arial" w:hAnsi="Arial"/>
          <w:i/>
          <w:color w:val="0056A2"/>
          <w:spacing w:val="1"/>
        </w:rPr>
        <w:t> </w:t>
      </w:r>
      <w:r>
        <w:rPr>
          <w:color w:val="231F20"/>
          <w:spacing w:val="-2"/>
        </w:rPr>
        <w:t>for </w:t>
      </w:r>
      <w:r>
        <w:rPr>
          <w:color w:val="231F20"/>
        </w:rPr>
        <w:t>more information about your options.</w:t>
      </w:r>
    </w:p>
    <w:p>
      <w:pPr>
        <w:pStyle w:val="ListParagraph"/>
        <w:numPr>
          <w:ilvl w:val="0"/>
          <w:numId w:val="12"/>
        </w:numPr>
        <w:tabs>
          <w:tab w:pos="458" w:val="left" w:leader="none"/>
          <w:tab w:pos="460" w:val="left" w:leader="none"/>
        </w:tabs>
        <w:spacing w:line="240" w:lineRule="auto" w:before="73" w:after="0"/>
        <w:ind w:left="460" w:right="209" w:hanging="221"/>
        <w:jc w:val="left"/>
        <w:rPr>
          <w:sz w:val="20"/>
        </w:rPr>
      </w:pPr>
      <w:r>
        <w:rPr>
          <w:color w:val="231F20"/>
          <w:position w:val="1"/>
          <w:sz w:val="20"/>
        </w:rPr>
        <w:t>Apply for an </w:t>
      </w:r>
      <w:hyperlink r:id="rId121">
        <w:r>
          <w:rPr>
            <w:rFonts w:ascii="Arial" w:hAnsi="Arial"/>
            <w:i/>
            <w:color w:val="0056A2"/>
            <w:position w:val="1"/>
            <w:sz w:val="20"/>
            <w:u w:val="single" w:color="0055A1"/>
          </w:rPr>
          <w:t>online payment agreement</w:t>
        </w:r>
      </w:hyperlink>
      <w:r>
        <w:rPr>
          <w:rFonts w:ascii="Arial" w:hAnsi="Arial"/>
          <w:i/>
          <w:color w:val="0056A2"/>
          <w:position w:val="1"/>
          <w:sz w:val="20"/>
        </w:rPr>
        <w:t> </w:t>
      </w:r>
      <w:r>
        <w:rPr>
          <w:color w:val="231F20"/>
          <w:position w:val="1"/>
          <w:sz w:val="20"/>
        </w:rPr>
        <w:t>(</w:t>
      </w:r>
      <w:hyperlink r:id="rId121">
        <w:r>
          <w:rPr>
            <w:rFonts w:ascii="Arial" w:hAnsi="Arial"/>
            <w:i/>
            <w:color w:val="0056A2"/>
            <w:position w:val="1"/>
            <w:sz w:val="20"/>
            <w:u w:val="single" w:color="0055A1"/>
          </w:rPr>
          <w:t>IRS.gov/</w:t>
        </w:r>
      </w:hyperlink>
      <w:r>
        <w:rPr>
          <w:rFonts w:ascii="Arial" w:hAnsi="Arial"/>
          <w:i/>
          <w:color w:val="0056A2"/>
          <w:position w:val="1"/>
          <w:sz w:val="20"/>
        </w:rPr>
        <w:t> </w:t>
      </w:r>
      <w:hyperlink r:id="rId121">
        <w:r>
          <w:rPr>
            <w:rFonts w:ascii="Arial" w:hAnsi="Arial"/>
            <w:i/>
            <w:color w:val="0056A2"/>
            <w:sz w:val="20"/>
            <w:u w:val="single" w:color="0055A1"/>
          </w:rPr>
          <w:t>OPA</w:t>
        </w:r>
      </w:hyperlink>
      <w:r>
        <w:rPr>
          <w:color w:val="231F20"/>
          <w:sz w:val="20"/>
        </w:rPr>
        <w:t>) to meet your tax obligation in monthly install- ments if you can’t pay your taxes in full today. Once you</w:t>
      </w:r>
      <w:r>
        <w:rPr>
          <w:color w:val="231F20"/>
          <w:spacing w:val="-14"/>
          <w:sz w:val="20"/>
        </w:rPr>
        <w:t> </w:t>
      </w:r>
      <w:r>
        <w:rPr>
          <w:color w:val="231F20"/>
          <w:sz w:val="20"/>
        </w:rPr>
        <w:t>complete</w:t>
      </w:r>
      <w:r>
        <w:rPr>
          <w:color w:val="231F20"/>
          <w:spacing w:val="-13"/>
          <w:sz w:val="20"/>
        </w:rPr>
        <w:t> </w:t>
      </w:r>
      <w:r>
        <w:rPr>
          <w:color w:val="231F20"/>
          <w:sz w:val="20"/>
        </w:rPr>
        <w:t>the</w:t>
      </w:r>
      <w:r>
        <w:rPr>
          <w:color w:val="231F20"/>
          <w:spacing w:val="-13"/>
          <w:sz w:val="20"/>
        </w:rPr>
        <w:t> </w:t>
      </w:r>
      <w:r>
        <w:rPr>
          <w:color w:val="231F20"/>
          <w:sz w:val="20"/>
        </w:rPr>
        <w:t>online</w:t>
      </w:r>
      <w:r>
        <w:rPr>
          <w:color w:val="231F20"/>
          <w:spacing w:val="-14"/>
          <w:sz w:val="20"/>
        </w:rPr>
        <w:t> </w:t>
      </w:r>
      <w:r>
        <w:rPr>
          <w:color w:val="231F20"/>
          <w:sz w:val="20"/>
        </w:rPr>
        <w:t>process,</w:t>
      </w:r>
      <w:r>
        <w:rPr>
          <w:color w:val="231F20"/>
          <w:spacing w:val="-13"/>
          <w:sz w:val="20"/>
        </w:rPr>
        <w:t> </w:t>
      </w:r>
      <w:r>
        <w:rPr>
          <w:color w:val="231F20"/>
          <w:sz w:val="20"/>
        </w:rPr>
        <w:t>you</w:t>
      </w:r>
      <w:r>
        <w:rPr>
          <w:color w:val="231F20"/>
          <w:spacing w:val="-13"/>
          <w:sz w:val="20"/>
        </w:rPr>
        <w:t> </w:t>
      </w:r>
      <w:r>
        <w:rPr>
          <w:color w:val="231F20"/>
          <w:sz w:val="20"/>
        </w:rPr>
        <w:t>will</w:t>
      </w:r>
      <w:r>
        <w:rPr>
          <w:color w:val="231F20"/>
          <w:spacing w:val="-13"/>
          <w:sz w:val="20"/>
        </w:rPr>
        <w:t> </w:t>
      </w:r>
      <w:r>
        <w:rPr>
          <w:color w:val="231F20"/>
          <w:sz w:val="20"/>
        </w:rPr>
        <w:t>receive</w:t>
      </w:r>
      <w:r>
        <w:rPr>
          <w:color w:val="231F20"/>
          <w:spacing w:val="-14"/>
          <w:sz w:val="20"/>
        </w:rPr>
        <w:t> </w:t>
      </w:r>
      <w:r>
        <w:rPr>
          <w:color w:val="231F20"/>
          <w:sz w:val="20"/>
        </w:rPr>
        <w:t>im- mediate notification of whether your agreement has been approved.</w:t>
      </w:r>
    </w:p>
    <w:p>
      <w:pPr>
        <w:pStyle w:val="ListParagraph"/>
        <w:numPr>
          <w:ilvl w:val="0"/>
          <w:numId w:val="12"/>
        </w:numPr>
        <w:tabs>
          <w:tab w:pos="457" w:val="left" w:leader="none"/>
          <w:tab w:pos="459" w:val="left" w:leader="none"/>
        </w:tabs>
        <w:spacing w:line="235" w:lineRule="auto" w:before="71" w:after="0"/>
        <w:ind w:left="459" w:right="151" w:hanging="221"/>
        <w:jc w:val="left"/>
        <w:rPr>
          <w:sz w:val="20"/>
        </w:rPr>
      </w:pPr>
      <w:r>
        <w:rPr>
          <w:color w:val="231F20"/>
          <w:position w:val="1"/>
          <w:sz w:val="20"/>
        </w:rPr>
        <w:t>Use the </w:t>
      </w:r>
      <w:hyperlink r:id="rId122">
        <w:r>
          <w:rPr>
            <w:rFonts w:ascii="Arial" w:hAnsi="Arial"/>
            <w:i/>
            <w:color w:val="0056A2"/>
            <w:position w:val="1"/>
            <w:sz w:val="20"/>
            <w:u w:val="single" w:color="0055A1"/>
          </w:rPr>
          <w:t>Offer in Compromise Pre-Qualifier</w:t>
        </w:r>
      </w:hyperlink>
      <w:r>
        <w:rPr>
          <w:rFonts w:ascii="Arial" w:hAnsi="Arial"/>
          <w:i/>
          <w:color w:val="0056A2"/>
          <w:position w:val="1"/>
          <w:sz w:val="20"/>
        </w:rPr>
        <w:t> </w:t>
      </w:r>
      <w:r>
        <w:rPr>
          <w:color w:val="231F20"/>
          <w:position w:val="1"/>
          <w:sz w:val="20"/>
        </w:rPr>
        <w:t>to see if </w:t>
      </w:r>
      <w:r>
        <w:rPr>
          <w:color w:val="231F20"/>
          <w:sz w:val="20"/>
        </w:rPr>
        <w:t>you can settle your tax debt for less than the full amount</w:t>
      </w:r>
      <w:r>
        <w:rPr>
          <w:color w:val="231F20"/>
          <w:spacing w:val="-14"/>
          <w:sz w:val="20"/>
        </w:rPr>
        <w:t> </w:t>
      </w:r>
      <w:r>
        <w:rPr>
          <w:color w:val="231F20"/>
          <w:sz w:val="20"/>
        </w:rPr>
        <w:t>you</w:t>
      </w:r>
      <w:r>
        <w:rPr>
          <w:color w:val="231F20"/>
          <w:spacing w:val="-13"/>
          <w:sz w:val="20"/>
        </w:rPr>
        <w:t> </w:t>
      </w:r>
      <w:r>
        <w:rPr>
          <w:color w:val="231F20"/>
          <w:sz w:val="20"/>
        </w:rPr>
        <w:t>owe.</w:t>
      </w:r>
      <w:r>
        <w:rPr>
          <w:color w:val="231F20"/>
          <w:spacing w:val="-13"/>
          <w:sz w:val="20"/>
        </w:rPr>
        <w:t> </w:t>
      </w:r>
      <w:r>
        <w:rPr>
          <w:color w:val="231F20"/>
          <w:sz w:val="20"/>
        </w:rPr>
        <w:t>For</w:t>
      </w:r>
      <w:r>
        <w:rPr>
          <w:color w:val="231F20"/>
          <w:spacing w:val="-14"/>
          <w:sz w:val="20"/>
        </w:rPr>
        <w:t> </w:t>
      </w:r>
      <w:r>
        <w:rPr>
          <w:color w:val="231F20"/>
          <w:sz w:val="20"/>
        </w:rPr>
        <w:t>more</w:t>
      </w:r>
      <w:r>
        <w:rPr>
          <w:color w:val="231F20"/>
          <w:spacing w:val="-13"/>
          <w:sz w:val="20"/>
        </w:rPr>
        <w:t> </w:t>
      </w:r>
      <w:r>
        <w:rPr>
          <w:color w:val="231F20"/>
          <w:sz w:val="20"/>
        </w:rPr>
        <w:t>information</w:t>
      </w:r>
      <w:r>
        <w:rPr>
          <w:color w:val="231F20"/>
          <w:spacing w:val="-13"/>
          <w:sz w:val="20"/>
        </w:rPr>
        <w:t> </w:t>
      </w:r>
      <w:r>
        <w:rPr>
          <w:color w:val="231F20"/>
          <w:sz w:val="20"/>
        </w:rPr>
        <w:t>on</w:t>
      </w:r>
      <w:r>
        <w:rPr>
          <w:color w:val="231F20"/>
          <w:spacing w:val="-13"/>
          <w:sz w:val="20"/>
        </w:rPr>
        <w:t> </w:t>
      </w:r>
      <w:r>
        <w:rPr>
          <w:color w:val="231F20"/>
          <w:sz w:val="20"/>
        </w:rPr>
        <w:t>the</w:t>
      </w:r>
      <w:r>
        <w:rPr>
          <w:color w:val="231F20"/>
          <w:spacing w:val="-14"/>
          <w:sz w:val="20"/>
        </w:rPr>
        <w:t> </w:t>
      </w:r>
      <w:r>
        <w:rPr>
          <w:color w:val="231F20"/>
          <w:sz w:val="20"/>
        </w:rPr>
        <w:t>Offer</w:t>
      </w:r>
      <w:r>
        <w:rPr>
          <w:color w:val="231F20"/>
          <w:spacing w:val="-13"/>
          <w:sz w:val="20"/>
        </w:rPr>
        <w:t> </w:t>
      </w:r>
      <w:r>
        <w:rPr>
          <w:color w:val="231F20"/>
          <w:sz w:val="20"/>
        </w:rPr>
        <w:t>in Compromise program, go to </w:t>
      </w:r>
      <w:hyperlink r:id="rId123">
        <w:r>
          <w:rPr>
            <w:rFonts w:ascii="Arial" w:hAnsi="Arial"/>
            <w:i/>
            <w:color w:val="0056A2"/>
            <w:sz w:val="20"/>
            <w:u w:val="single" w:color="0055A1"/>
          </w:rPr>
          <w:t>IRS.gov/OIC</w:t>
        </w:r>
      </w:hyperlink>
      <w:r>
        <w:rPr>
          <w:color w:val="231F20"/>
          <w:sz w:val="20"/>
        </w:rPr>
        <w:t>.</w:t>
      </w:r>
    </w:p>
    <w:p>
      <w:pPr>
        <w:pStyle w:val="BodyText"/>
        <w:spacing w:line="208" w:lineRule="auto" w:before="181"/>
        <w:ind w:left="119" w:right="38"/>
        <w:jc w:val="both"/>
      </w:pPr>
      <w:r>
        <w:rPr>
          <w:rFonts w:ascii="Arial Black" w:hAnsi="Arial Black"/>
          <w:color w:val="231F20"/>
        </w:rPr>
        <w:t>Understanding</w:t>
      </w:r>
      <w:r>
        <w:rPr>
          <w:rFonts w:ascii="Arial Black" w:hAnsi="Arial Black"/>
          <w:color w:val="231F20"/>
          <w:spacing w:val="-17"/>
        </w:rPr>
        <w:t> </w:t>
      </w:r>
      <w:r>
        <w:rPr>
          <w:rFonts w:ascii="Arial Black" w:hAnsi="Arial Black"/>
          <w:color w:val="231F20"/>
        </w:rPr>
        <w:t>an</w:t>
      </w:r>
      <w:r>
        <w:rPr>
          <w:rFonts w:ascii="Arial Black" w:hAnsi="Arial Black"/>
          <w:color w:val="231F20"/>
          <w:spacing w:val="-17"/>
        </w:rPr>
        <w:t> </w:t>
      </w:r>
      <w:r>
        <w:rPr>
          <w:rFonts w:ascii="Arial Black" w:hAnsi="Arial Black"/>
          <w:color w:val="231F20"/>
        </w:rPr>
        <w:t>IRS</w:t>
      </w:r>
      <w:r>
        <w:rPr>
          <w:rFonts w:ascii="Arial Black" w:hAnsi="Arial Black"/>
          <w:color w:val="231F20"/>
          <w:spacing w:val="-17"/>
        </w:rPr>
        <w:t> </w:t>
      </w:r>
      <w:r>
        <w:rPr>
          <w:rFonts w:ascii="Arial Black" w:hAnsi="Arial Black"/>
          <w:color w:val="231F20"/>
        </w:rPr>
        <w:t>notice</w:t>
      </w:r>
      <w:r>
        <w:rPr>
          <w:rFonts w:ascii="Arial Black" w:hAnsi="Arial Black"/>
          <w:color w:val="231F20"/>
          <w:spacing w:val="-16"/>
        </w:rPr>
        <w:t> </w:t>
      </w:r>
      <w:r>
        <w:rPr>
          <w:rFonts w:ascii="Arial Black" w:hAnsi="Arial Black"/>
          <w:color w:val="231F20"/>
        </w:rPr>
        <w:t>or</w:t>
      </w:r>
      <w:r>
        <w:rPr>
          <w:rFonts w:ascii="Arial Black" w:hAnsi="Arial Black"/>
          <w:color w:val="231F20"/>
          <w:spacing w:val="-17"/>
        </w:rPr>
        <w:t> </w:t>
      </w:r>
      <w:r>
        <w:rPr>
          <w:rFonts w:ascii="Arial Black" w:hAnsi="Arial Black"/>
          <w:color w:val="231F20"/>
        </w:rPr>
        <w:t>letter</w:t>
      </w:r>
      <w:r>
        <w:rPr>
          <w:rFonts w:ascii="Arial Black" w:hAnsi="Arial Black"/>
          <w:color w:val="231F20"/>
          <w:spacing w:val="-17"/>
        </w:rPr>
        <w:t> </w:t>
      </w:r>
      <w:r>
        <w:rPr>
          <w:rFonts w:ascii="Arial Black" w:hAnsi="Arial Black"/>
          <w:color w:val="231F20"/>
        </w:rPr>
        <w:t>you’ve</w:t>
      </w:r>
      <w:r>
        <w:rPr>
          <w:rFonts w:ascii="Arial Black" w:hAnsi="Arial Black"/>
          <w:color w:val="231F20"/>
          <w:spacing w:val="-16"/>
        </w:rPr>
        <w:t> </w:t>
      </w:r>
      <w:r>
        <w:rPr>
          <w:rFonts w:ascii="Arial Black" w:hAnsi="Arial Black"/>
          <w:color w:val="231F20"/>
        </w:rPr>
        <w:t>re- ceived.</w:t>
      </w:r>
      <w:r>
        <w:rPr>
          <w:rFonts w:ascii="Arial Black" w:hAnsi="Arial Black"/>
          <w:color w:val="231F20"/>
          <w:spacing w:val="-1"/>
        </w:rPr>
        <w:t> </w:t>
      </w:r>
      <w:r>
        <w:rPr>
          <w:color w:val="231F20"/>
        </w:rPr>
        <w:t>Go</w:t>
      </w:r>
      <w:r>
        <w:rPr>
          <w:color w:val="231F20"/>
          <w:spacing w:val="-11"/>
        </w:rPr>
        <w:t> </w:t>
      </w:r>
      <w:r>
        <w:rPr>
          <w:color w:val="231F20"/>
        </w:rPr>
        <w:t>to</w:t>
      </w:r>
      <w:r>
        <w:rPr>
          <w:color w:val="231F20"/>
          <w:spacing w:val="-11"/>
        </w:rPr>
        <w:t> </w:t>
      </w:r>
      <w:hyperlink r:id="rId124">
        <w:r>
          <w:rPr>
            <w:rFonts w:ascii="Arial" w:hAnsi="Arial"/>
            <w:i/>
            <w:color w:val="0056A2"/>
            <w:u w:val="single" w:color="0055A1"/>
          </w:rPr>
          <w:t>IRS.gov/Notices</w:t>
        </w:r>
      </w:hyperlink>
      <w:r>
        <w:rPr>
          <w:rFonts w:ascii="Arial" w:hAnsi="Arial"/>
          <w:i/>
          <w:color w:val="0056A2"/>
          <w:spacing w:val="-13"/>
        </w:rPr>
        <w:t> </w:t>
      </w:r>
      <w:r>
        <w:rPr>
          <w:color w:val="231F20"/>
        </w:rPr>
        <w:t>to</w:t>
      </w:r>
      <w:r>
        <w:rPr>
          <w:color w:val="231F20"/>
          <w:spacing w:val="-11"/>
        </w:rPr>
        <w:t> </w:t>
      </w:r>
      <w:r>
        <w:rPr>
          <w:color w:val="231F20"/>
        </w:rPr>
        <w:t>find</w:t>
      </w:r>
      <w:r>
        <w:rPr>
          <w:color w:val="231F20"/>
          <w:spacing w:val="-11"/>
        </w:rPr>
        <w:t> </w:t>
      </w:r>
      <w:r>
        <w:rPr>
          <w:color w:val="231F20"/>
        </w:rPr>
        <w:t>additional</w:t>
      </w:r>
      <w:r>
        <w:rPr>
          <w:color w:val="231F20"/>
          <w:spacing w:val="-11"/>
        </w:rPr>
        <w:t> </w:t>
      </w:r>
      <w:r>
        <w:rPr>
          <w:color w:val="231F20"/>
        </w:rPr>
        <w:t>informa- tion about responding to an IRS notice or letter.</w:t>
      </w:r>
    </w:p>
    <w:p>
      <w:pPr>
        <w:pStyle w:val="BodyText"/>
        <w:spacing w:line="237" w:lineRule="auto" w:before="155"/>
        <w:ind w:left="119" w:right="38"/>
        <w:jc w:val="both"/>
      </w:pPr>
      <w:r>
        <w:rPr>
          <w:rFonts w:ascii="Arial Black"/>
          <w:color w:val="231F20"/>
          <w:spacing w:val="-2"/>
        </w:rPr>
        <w:t>IRS</w:t>
      </w:r>
      <w:r>
        <w:rPr>
          <w:rFonts w:ascii="Arial Black"/>
          <w:color w:val="231F20"/>
          <w:spacing w:val="-15"/>
        </w:rPr>
        <w:t> </w:t>
      </w:r>
      <w:r>
        <w:rPr>
          <w:rFonts w:ascii="Arial Black"/>
          <w:color w:val="231F20"/>
          <w:spacing w:val="-2"/>
        </w:rPr>
        <w:t>Document</w:t>
      </w:r>
      <w:r>
        <w:rPr>
          <w:rFonts w:ascii="Arial Black"/>
          <w:color w:val="231F20"/>
          <w:spacing w:val="-15"/>
        </w:rPr>
        <w:t> </w:t>
      </w:r>
      <w:r>
        <w:rPr>
          <w:rFonts w:ascii="Arial Black"/>
          <w:color w:val="231F20"/>
          <w:spacing w:val="-2"/>
        </w:rPr>
        <w:t>Upload</w:t>
      </w:r>
      <w:r>
        <w:rPr>
          <w:rFonts w:ascii="Arial Black"/>
          <w:color w:val="231F20"/>
          <w:spacing w:val="-15"/>
        </w:rPr>
        <w:t> </w:t>
      </w:r>
      <w:r>
        <w:rPr>
          <w:rFonts w:ascii="Arial Black"/>
          <w:color w:val="231F20"/>
          <w:spacing w:val="-2"/>
        </w:rPr>
        <w:t>Tool.</w:t>
      </w:r>
      <w:r>
        <w:rPr>
          <w:rFonts w:ascii="Arial Black"/>
          <w:color w:val="231F20"/>
          <w:spacing w:val="-14"/>
        </w:rPr>
        <w:t> </w:t>
      </w:r>
      <w:r>
        <w:rPr>
          <w:color w:val="231F20"/>
          <w:spacing w:val="-2"/>
        </w:rPr>
        <w:t>You</w:t>
      </w:r>
      <w:r>
        <w:rPr>
          <w:color w:val="231F20"/>
          <w:spacing w:val="-11"/>
        </w:rPr>
        <w:t> </w:t>
      </w:r>
      <w:r>
        <w:rPr>
          <w:color w:val="231F20"/>
          <w:spacing w:val="-2"/>
        </w:rPr>
        <w:t>may</w:t>
      </w:r>
      <w:r>
        <w:rPr>
          <w:color w:val="231F20"/>
          <w:spacing w:val="-12"/>
        </w:rPr>
        <w:t> </w:t>
      </w:r>
      <w:r>
        <w:rPr>
          <w:color w:val="231F20"/>
          <w:spacing w:val="-2"/>
        </w:rPr>
        <w:t>be</w:t>
      </w:r>
      <w:r>
        <w:rPr>
          <w:color w:val="231F20"/>
          <w:spacing w:val="-11"/>
        </w:rPr>
        <w:t> </w:t>
      </w:r>
      <w:r>
        <w:rPr>
          <w:color w:val="231F20"/>
          <w:spacing w:val="-2"/>
        </w:rPr>
        <w:t>able</w:t>
      </w:r>
      <w:r>
        <w:rPr>
          <w:color w:val="231F20"/>
          <w:spacing w:val="-11"/>
        </w:rPr>
        <w:t> </w:t>
      </w:r>
      <w:r>
        <w:rPr>
          <w:color w:val="231F20"/>
          <w:spacing w:val="-2"/>
        </w:rPr>
        <w:t>use</w:t>
      </w:r>
      <w:r>
        <w:rPr>
          <w:color w:val="231F20"/>
          <w:spacing w:val="-12"/>
        </w:rPr>
        <w:t> </w:t>
      </w:r>
      <w:r>
        <w:rPr>
          <w:color w:val="231F20"/>
          <w:spacing w:val="-2"/>
        </w:rPr>
        <w:t>the </w:t>
      </w:r>
      <w:r>
        <w:rPr>
          <w:color w:val="231F20"/>
        </w:rPr>
        <w:t>Document Upload Tool to respond digitally to eligible IRS notices and letters by securely uploading required docu- ments</w:t>
      </w:r>
      <w:r>
        <w:rPr>
          <w:color w:val="231F20"/>
          <w:spacing w:val="-10"/>
        </w:rPr>
        <w:t> </w:t>
      </w:r>
      <w:r>
        <w:rPr>
          <w:color w:val="231F20"/>
        </w:rPr>
        <w:t>online</w:t>
      </w:r>
      <w:r>
        <w:rPr>
          <w:color w:val="231F20"/>
          <w:spacing w:val="-10"/>
        </w:rPr>
        <w:t> </w:t>
      </w:r>
      <w:r>
        <w:rPr>
          <w:color w:val="231F20"/>
        </w:rPr>
        <w:t>through</w:t>
      </w:r>
      <w:r>
        <w:rPr>
          <w:color w:val="231F20"/>
          <w:spacing w:val="-10"/>
        </w:rPr>
        <w:t> </w:t>
      </w:r>
      <w:r>
        <w:rPr>
          <w:color w:val="231F20"/>
        </w:rPr>
        <w:t>IRS.gov.</w:t>
      </w:r>
      <w:r>
        <w:rPr>
          <w:color w:val="231F20"/>
          <w:spacing w:val="-10"/>
        </w:rPr>
        <w:t> </w:t>
      </w:r>
      <w:r>
        <w:rPr>
          <w:color w:val="231F20"/>
        </w:rPr>
        <w:t>For</w:t>
      </w:r>
      <w:r>
        <w:rPr>
          <w:color w:val="231F20"/>
          <w:spacing w:val="-10"/>
        </w:rPr>
        <w:t> </w:t>
      </w:r>
      <w:r>
        <w:rPr>
          <w:color w:val="231F20"/>
        </w:rPr>
        <w:t>more</w:t>
      </w:r>
      <w:r>
        <w:rPr>
          <w:color w:val="231F20"/>
          <w:spacing w:val="-10"/>
        </w:rPr>
        <w:t> </w:t>
      </w:r>
      <w:r>
        <w:rPr>
          <w:color w:val="231F20"/>
        </w:rPr>
        <w:t>information,</w:t>
      </w:r>
      <w:r>
        <w:rPr>
          <w:color w:val="231F20"/>
          <w:spacing w:val="-10"/>
        </w:rPr>
        <w:t> </w:t>
      </w:r>
      <w:r>
        <w:rPr>
          <w:color w:val="231F20"/>
        </w:rPr>
        <w:t>go</w:t>
      </w:r>
      <w:r>
        <w:rPr>
          <w:color w:val="231F20"/>
          <w:spacing w:val="-10"/>
        </w:rPr>
        <w:t> </w:t>
      </w:r>
      <w:r>
        <w:rPr>
          <w:color w:val="231F20"/>
        </w:rPr>
        <w:t>to </w:t>
      </w:r>
      <w:hyperlink r:id="rId125">
        <w:r>
          <w:rPr>
            <w:rFonts w:ascii="Arial"/>
            <w:i/>
            <w:color w:val="0056A2"/>
            <w:spacing w:val="-2"/>
            <w:u w:val="single" w:color="0055A1"/>
          </w:rPr>
          <w:t>IRS.gov/DUT</w:t>
        </w:r>
      </w:hyperlink>
      <w:r>
        <w:rPr>
          <w:color w:val="231F20"/>
          <w:spacing w:val="-2"/>
        </w:rPr>
        <w:t>.</w:t>
      </w:r>
    </w:p>
    <w:p>
      <w:pPr>
        <w:pStyle w:val="BodyText"/>
        <w:spacing w:line="242" w:lineRule="auto" w:before="103"/>
        <w:ind w:left="119" w:right="117"/>
        <w:jc w:val="both"/>
      </w:pPr>
      <w:r>
        <w:rPr/>
        <w:br w:type="column"/>
      </w:r>
      <w:r>
        <w:rPr>
          <w:rFonts w:ascii="Arial Black" w:hAnsi="Arial Black"/>
          <w:color w:val="231F20"/>
          <w:spacing w:val="-4"/>
        </w:rPr>
        <w:t>Contacting</w:t>
      </w:r>
      <w:r>
        <w:rPr>
          <w:rFonts w:ascii="Arial Black" w:hAnsi="Arial Black"/>
          <w:color w:val="231F20"/>
          <w:spacing w:val="-13"/>
        </w:rPr>
        <w:t> </w:t>
      </w:r>
      <w:r>
        <w:rPr>
          <w:rFonts w:ascii="Arial Black" w:hAnsi="Arial Black"/>
          <w:color w:val="231F20"/>
          <w:spacing w:val="-4"/>
        </w:rPr>
        <w:t>your</w:t>
      </w:r>
      <w:r>
        <w:rPr>
          <w:rFonts w:ascii="Arial Black" w:hAnsi="Arial Black"/>
          <w:color w:val="231F20"/>
          <w:spacing w:val="-13"/>
        </w:rPr>
        <w:t> </w:t>
      </w:r>
      <w:r>
        <w:rPr>
          <w:rFonts w:ascii="Arial Black" w:hAnsi="Arial Black"/>
          <w:color w:val="231F20"/>
          <w:spacing w:val="-4"/>
        </w:rPr>
        <w:t>local</w:t>
      </w:r>
      <w:r>
        <w:rPr>
          <w:rFonts w:ascii="Arial Black" w:hAnsi="Arial Black"/>
          <w:color w:val="231F20"/>
          <w:spacing w:val="-13"/>
        </w:rPr>
        <w:t> </w:t>
      </w:r>
      <w:r>
        <w:rPr>
          <w:rFonts w:ascii="Arial Black" w:hAnsi="Arial Black"/>
          <w:color w:val="231F20"/>
          <w:spacing w:val="-4"/>
        </w:rPr>
        <w:t>TAC.</w:t>
      </w:r>
      <w:r>
        <w:rPr>
          <w:rFonts w:ascii="Arial Black" w:hAnsi="Arial Black"/>
          <w:color w:val="231F20"/>
          <w:spacing w:val="-12"/>
        </w:rPr>
        <w:t> </w:t>
      </w:r>
      <w:r>
        <w:rPr>
          <w:color w:val="231F20"/>
          <w:spacing w:val="-4"/>
        </w:rPr>
        <w:t>Keep</w:t>
      </w:r>
      <w:r>
        <w:rPr>
          <w:color w:val="231F20"/>
          <w:spacing w:val="-9"/>
        </w:rPr>
        <w:t> </w:t>
      </w:r>
      <w:r>
        <w:rPr>
          <w:color w:val="231F20"/>
          <w:spacing w:val="-4"/>
        </w:rPr>
        <w:t>in</w:t>
      </w:r>
      <w:r>
        <w:rPr>
          <w:color w:val="231F20"/>
          <w:spacing w:val="-8"/>
        </w:rPr>
        <w:t> </w:t>
      </w:r>
      <w:r>
        <w:rPr>
          <w:color w:val="231F20"/>
          <w:spacing w:val="-4"/>
        </w:rPr>
        <w:t>mind,</w:t>
      </w:r>
      <w:r>
        <w:rPr>
          <w:color w:val="231F20"/>
          <w:spacing w:val="-6"/>
        </w:rPr>
        <w:t> </w:t>
      </w:r>
      <w:r>
        <w:rPr>
          <w:color w:val="231F20"/>
          <w:spacing w:val="-4"/>
        </w:rPr>
        <w:t>many</w:t>
      </w:r>
      <w:r>
        <w:rPr>
          <w:color w:val="231F20"/>
          <w:spacing w:val="-7"/>
        </w:rPr>
        <w:t> </w:t>
      </w:r>
      <w:r>
        <w:rPr>
          <w:color w:val="231F20"/>
          <w:spacing w:val="-4"/>
        </w:rPr>
        <w:t>ques- </w:t>
      </w:r>
      <w:r>
        <w:rPr>
          <w:color w:val="231F20"/>
        </w:rPr>
        <w:t>tions</w:t>
      </w:r>
      <w:r>
        <w:rPr>
          <w:color w:val="231F20"/>
          <w:spacing w:val="-1"/>
        </w:rPr>
        <w:t> </w:t>
      </w:r>
      <w:r>
        <w:rPr>
          <w:color w:val="231F20"/>
        </w:rPr>
        <w:t>can</w:t>
      </w:r>
      <w:r>
        <w:rPr>
          <w:color w:val="231F20"/>
          <w:spacing w:val="-1"/>
        </w:rPr>
        <w:t> </w:t>
      </w:r>
      <w:r>
        <w:rPr>
          <w:color w:val="231F20"/>
        </w:rPr>
        <w:t>be</w:t>
      </w:r>
      <w:r>
        <w:rPr>
          <w:color w:val="231F20"/>
          <w:spacing w:val="-1"/>
        </w:rPr>
        <w:t> </w:t>
      </w:r>
      <w:r>
        <w:rPr>
          <w:color w:val="231F20"/>
        </w:rPr>
        <w:t>answered</w:t>
      </w:r>
      <w:r>
        <w:rPr>
          <w:color w:val="231F20"/>
          <w:spacing w:val="-1"/>
        </w:rPr>
        <w:t> </w:t>
      </w:r>
      <w:r>
        <w:rPr>
          <w:color w:val="231F20"/>
        </w:rPr>
        <w:t>on</w:t>
      </w:r>
      <w:r>
        <w:rPr>
          <w:color w:val="231F20"/>
          <w:spacing w:val="-1"/>
        </w:rPr>
        <w:t> </w:t>
      </w:r>
      <w:r>
        <w:rPr>
          <w:color w:val="231F20"/>
        </w:rPr>
        <w:t>IRS.gov</w:t>
      </w:r>
      <w:r>
        <w:rPr>
          <w:color w:val="231F20"/>
          <w:spacing w:val="-1"/>
        </w:rPr>
        <w:t> </w:t>
      </w:r>
      <w:r>
        <w:rPr>
          <w:color w:val="231F20"/>
        </w:rPr>
        <w:t>without</w:t>
      </w:r>
      <w:r>
        <w:rPr>
          <w:color w:val="231F20"/>
          <w:spacing w:val="-1"/>
        </w:rPr>
        <w:t> </w:t>
      </w:r>
      <w:r>
        <w:rPr>
          <w:color w:val="231F20"/>
        </w:rPr>
        <w:t>visiting</w:t>
      </w:r>
      <w:r>
        <w:rPr>
          <w:color w:val="231F20"/>
          <w:spacing w:val="-1"/>
        </w:rPr>
        <w:t> </w:t>
      </w:r>
      <w:r>
        <w:rPr>
          <w:color w:val="231F20"/>
        </w:rPr>
        <w:t>a</w:t>
      </w:r>
      <w:r>
        <w:rPr>
          <w:color w:val="231F20"/>
          <w:spacing w:val="-1"/>
        </w:rPr>
        <w:t> </w:t>
      </w:r>
      <w:r>
        <w:rPr>
          <w:color w:val="231F20"/>
        </w:rPr>
        <w:t>TAC. Go to </w:t>
      </w:r>
      <w:hyperlink r:id="rId108">
        <w:r>
          <w:rPr>
            <w:rFonts w:ascii="Arial" w:hAnsi="Arial"/>
            <w:i/>
            <w:color w:val="0056A2"/>
            <w:u w:val="single" w:color="0055A1"/>
          </w:rPr>
          <w:t>IRS.gov/LetUsHelp</w:t>
        </w:r>
      </w:hyperlink>
      <w:r>
        <w:rPr>
          <w:rFonts w:ascii="Arial" w:hAnsi="Arial"/>
          <w:i/>
          <w:color w:val="0056A2"/>
        </w:rPr>
        <w:t> </w:t>
      </w:r>
      <w:r>
        <w:rPr>
          <w:color w:val="231F20"/>
        </w:rPr>
        <w:t>for the topics people ask about most.</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still</w:t>
      </w:r>
      <w:r>
        <w:rPr>
          <w:color w:val="231F20"/>
          <w:spacing w:val="-1"/>
        </w:rPr>
        <w:t> </w:t>
      </w:r>
      <w:r>
        <w:rPr>
          <w:color w:val="231F20"/>
        </w:rPr>
        <w:t>need</w:t>
      </w:r>
      <w:r>
        <w:rPr>
          <w:color w:val="231F20"/>
          <w:spacing w:val="-1"/>
        </w:rPr>
        <w:t> </w:t>
      </w:r>
      <w:r>
        <w:rPr>
          <w:color w:val="231F20"/>
        </w:rPr>
        <w:t>help,</w:t>
      </w:r>
      <w:r>
        <w:rPr>
          <w:color w:val="231F20"/>
          <w:spacing w:val="-1"/>
        </w:rPr>
        <w:t> </w:t>
      </w:r>
      <w:r>
        <w:rPr>
          <w:color w:val="231F20"/>
        </w:rPr>
        <w:t>TACs</w:t>
      </w:r>
      <w:r>
        <w:rPr>
          <w:color w:val="231F20"/>
          <w:spacing w:val="-1"/>
        </w:rPr>
        <w:t> </w:t>
      </w:r>
      <w:r>
        <w:rPr>
          <w:color w:val="231F20"/>
        </w:rPr>
        <w:t>provide</w:t>
      </w:r>
      <w:r>
        <w:rPr>
          <w:color w:val="231F20"/>
          <w:spacing w:val="-1"/>
        </w:rPr>
        <w:t> </w:t>
      </w:r>
      <w:r>
        <w:rPr>
          <w:color w:val="231F20"/>
        </w:rPr>
        <w:t>tax</w:t>
      </w:r>
      <w:r>
        <w:rPr>
          <w:color w:val="231F20"/>
          <w:spacing w:val="-1"/>
        </w:rPr>
        <w:t> </w:t>
      </w:r>
      <w:r>
        <w:rPr>
          <w:color w:val="231F20"/>
        </w:rPr>
        <w:t>help</w:t>
      </w:r>
      <w:r>
        <w:rPr>
          <w:color w:val="231F20"/>
          <w:spacing w:val="-1"/>
        </w:rPr>
        <w:t> </w:t>
      </w:r>
      <w:r>
        <w:rPr>
          <w:color w:val="231F20"/>
        </w:rPr>
        <w:t>when</w:t>
      </w:r>
      <w:r>
        <w:rPr>
          <w:color w:val="231F20"/>
          <w:spacing w:val="-1"/>
        </w:rPr>
        <w:t> </w:t>
      </w:r>
      <w:r>
        <w:rPr>
          <w:color w:val="231F20"/>
        </w:rPr>
        <w:t>a tax issue can’t be handled online or by phone. All TACs now</w:t>
      </w:r>
      <w:r>
        <w:rPr>
          <w:color w:val="231F20"/>
          <w:spacing w:val="-3"/>
        </w:rPr>
        <w:t> </w:t>
      </w:r>
      <w:r>
        <w:rPr>
          <w:color w:val="231F20"/>
        </w:rPr>
        <w:t>provide</w:t>
      </w:r>
      <w:r>
        <w:rPr>
          <w:color w:val="231F20"/>
          <w:spacing w:val="-3"/>
        </w:rPr>
        <w:t> </w:t>
      </w:r>
      <w:r>
        <w:rPr>
          <w:color w:val="231F20"/>
        </w:rPr>
        <w:t>service</w:t>
      </w:r>
      <w:r>
        <w:rPr>
          <w:color w:val="231F20"/>
          <w:spacing w:val="-3"/>
        </w:rPr>
        <w:t> </w:t>
      </w:r>
      <w:r>
        <w:rPr>
          <w:color w:val="231F20"/>
        </w:rPr>
        <w:t>by</w:t>
      </w:r>
      <w:r>
        <w:rPr>
          <w:color w:val="231F20"/>
          <w:spacing w:val="-3"/>
        </w:rPr>
        <w:t> </w:t>
      </w:r>
      <w:r>
        <w:rPr>
          <w:color w:val="231F20"/>
        </w:rPr>
        <w:t>appointment,</w:t>
      </w:r>
      <w:r>
        <w:rPr>
          <w:color w:val="231F20"/>
          <w:spacing w:val="-3"/>
        </w:rPr>
        <w:t> </w:t>
      </w:r>
      <w:r>
        <w:rPr>
          <w:color w:val="231F20"/>
        </w:rPr>
        <w:t>so</w:t>
      </w:r>
      <w:r>
        <w:rPr>
          <w:color w:val="231F20"/>
          <w:spacing w:val="-3"/>
        </w:rPr>
        <w:t> </w:t>
      </w:r>
      <w:r>
        <w:rPr>
          <w:color w:val="231F20"/>
        </w:rPr>
        <w:t>you’ll</w:t>
      </w:r>
      <w:r>
        <w:rPr>
          <w:color w:val="231F20"/>
          <w:spacing w:val="-3"/>
        </w:rPr>
        <w:t> </w:t>
      </w:r>
      <w:r>
        <w:rPr>
          <w:color w:val="231F20"/>
        </w:rPr>
        <w:t>know</w:t>
      </w:r>
      <w:r>
        <w:rPr>
          <w:color w:val="231F20"/>
          <w:spacing w:val="-3"/>
        </w:rPr>
        <w:t> </w:t>
      </w:r>
      <w:r>
        <w:rPr>
          <w:color w:val="231F20"/>
        </w:rPr>
        <w:t>in</w:t>
      </w:r>
      <w:r>
        <w:rPr>
          <w:color w:val="231F20"/>
          <w:spacing w:val="-3"/>
        </w:rPr>
        <w:t> </w:t>
      </w:r>
      <w:r>
        <w:rPr>
          <w:color w:val="231F20"/>
        </w:rPr>
        <w:t>ad- vance that you can get the service you need without long wait times. Before you visit, go to </w:t>
      </w:r>
      <w:hyperlink r:id="rId126">
        <w:r>
          <w:rPr>
            <w:rFonts w:ascii="Arial" w:hAnsi="Arial"/>
            <w:i/>
            <w:color w:val="0056A2"/>
            <w:u w:val="single" w:color="0055A1"/>
          </w:rPr>
          <w:t>IRS.gov/TACLocator</w:t>
        </w:r>
      </w:hyperlink>
      <w:r>
        <w:rPr>
          <w:rFonts w:ascii="Arial" w:hAnsi="Arial"/>
          <w:i/>
          <w:color w:val="0056A2"/>
        </w:rPr>
        <w:t> </w:t>
      </w:r>
      <w:r>
        <w:rPr>
          <w:color w:val="231F20"/>
        </w:rPr>
        <w:t>to find the nearest TAC and to check hours, available serv- ices, and appointment options. Or, on the IRS2Go app, under</w:t>
      </w:r>
      <w:r>
        <w:rPr>
          <w:color w:val="231F20"/>
          <w:spacing w:val="-6"/>
        </w:rPr>
        <w:t> </w:t>
      </w:r>
      <w:r>
        <w:rPr>
          <w:color w:val="231F20"/>
        </w:rPr>
        <w:t>the</w:t>
      </w:r>
      <w:r>
        <w:rPr>
          <w:color w:val="231F20"/>
          <w:spacing w:val="-6"/>
        </w:rPr>
        <w:t> </w:t>
      </w:r>
      <w:r>
        <w:rPr>
          <w:color w:val="231F20"/>
        </w:rPr>
        <w:t>Stay</w:t>
      </w:r>
      <w:r>
        <w:rPr>
          <w:color w:val="231F20"/>
          <w:spacing w:val="-6"/>
        </w:rPr>
        <w:t> </w:t>
      </w:r>
      <w:r>
        <w:rPr>
          <w:color w:val="231F20"/>
        </w:rPr>
        <w:t>Connected</w:t>
      </w:r>
      <w:r>
        <w:rPr>
          <w:color w:val="231F20"/>
          <w:spacing w:val="-6"/>
        </w:rPr>
        <w:t> </w:t>
      </w:r>
      <w:r>
        <w:rPr>
          <w:color w:val="231F20"/>
        </w:rPr>
        <w:t>tab,</w:t>
      </w:r>
      <w:r>
        <w:rPr>
          <w:color w:val="231F20"/>
          <w:spacing w:val="-6"/>
        </w:rPr>
        <w:t> </w:t>
      </w:r>
      <w:r>
        <w:rPr>
          <w:color w:val="231F20"/>
        </w:rPr>
        <w:t>choose</w:t>
      </w:r>
      <w:r>
        <w:rPr>
          <w:color w:val="231F20"/>
          <w:spacing w:val="-6"/>
        </w:rPr>
        <w:t> </w:t>
      </w:r>
      <w:r>
        <w:rPr>
          <w:color w:val="231F20"/>
        </w:rPr>
        <w:t>the</w:t>
      </w:r>
      <w:r>
        <w:rPr>
          <w:color w:val="231F20"/>
          <w:spacing w:val="-6"/>
        </w:rPr>
        <w:t> </w:t>
      </w:r>
      <w:r>
        <w:rPr>
          <w:color w:val="231F20"/>
        </w:rPr>
        <w:t>Contact</w:t>
      </w:r>
      <w:r>
        <w:rPr>
          <w:color w:val="231F20"/>
          <w:spacing w:val="-6"/>
        </w:rPr>
        <w:t> </w:t>
      </w:r>
      <w:r>
        <w:rPr>
          <w:color w:val="231F20"/>
        </w:rPr>
        <w:t>Us</w:t>
      </w:r>
      <w:r>
        <w:rPr>
          <w:color w:val="231F20"/>
          <w:spacing w:val="-6"/>
        </w:rPr>
        <w:t> </w:t>
      </w:r>
      <w:r>
        <w:rPr>
          <w:color w:val="231F20"/>
        </w:rPr>
        <w:t>op- tion and click on “Local Offices.”</w:t>
      </w:r>
    </w:p>
    <w:p>
      <w:pPr>
        <w:spacing w:before="73"/>
        <w:ind w:left="360" w:right="0" w:firstLine="0"/>
        <w:jc w:val="left"/>
        <w:rPr>
          <w:rFonts w:ascii="Arial Black" w:hAnsi="Arial Black"/>
          <w:sz w:val="20"/>
        </w:rPr>
      </w:pPr>
      <w:r>
        <w:rPr>
          <w:rFonts w:ascii="Arial Black" w:hAnsi="Arial Black"/>
          <w:color w:val="231F20"/>
          <w:sz w:val="20"/>
        </w:rPr>
        <w:t>———————————————————————</w:t>
      </w:r>
      <w:r>
        <w:rPr>
          <w:rFonts w:ascii="Arial Black" w:hAnsi="Arial Black"/>
          <w:color w:val="231F20"/>
          <w:spacing w:val="-10"/>
          <w:sz w:val="20"/>
        </w:rPr>
        <w:t>—</w:t>
      </w:r>
    </w:p>
    <w:p>
      <w:pPr>
        <w:pStyle w:val="BodyText"/>
        <w:spacing w:line="244" w:lineRule="auto" w:before="103"/>
        <w:ind w:left="119" w:right="117" w:firstLine="240"/>
        <w:jc w:val="both"/>
      </w:pPr>
      <w:r>
        <w:rPr>
          <w:color w:val="231F20"/>
        </w:rPr>
        <w:t>Below</w:t>
      </w:r>
      <w:r>
        <w:rPr>
          <w:color w:val="231F20"/>
          <w:spacing w:val="-12"/>
        </w:rPr>
        <w:t> </w:t>
      </w:r>
      <w:r>
        <w:rPr>
          <w:color w:val="231F20"/>
        </w:rPr>
        <w:t>is</w:t>
      </w:r>
      <w:r>
        <w:rPr>
          <w:color w:val="231F20"/>
          <w:spacing w:val="-12"/>
        </w:rPr>
        <w:t> </w:t>
      </w:r>
      <w:r>
        <w:rPr>
          <w:color w:val="231F20"/>
        </w:rPr>
        <w:t>a</w:t>
      </w:r>
      <w:r>
        <w:rPr>
          <w:color w:val="231F20"/>
          <w:spacing w:val="-12"/>
        </w:rPr>
        <w:t> </w:t>
      </w:r>
      <w:r>
        <w:rPr>
          <w:color w:val="231F20"/>
        </w:rPr>
        <w:t>message</w:t>
      </w:r>
      <w:r>
        <w:rPr>
          <w:color w:val="231F20"/>
          <w:spacing w:val="-12"/>
        </w:rPr>
        <w:t> </w:t>
      </w:r>
      <w:r>
        <w:rPr>
          <w:color w:val="231F20"/>
        </w:rPr>
        <w:t>to</w:t>
      </w:r>
      <w:r>
        <w:rPr>
          <w:color w:val="231F20"/>
          <w:spacing w:val="-12"/>
        </w:rPr>
        <w:t> </w:t>
      </w:r>
      <w:r>
        <w:rPr>
          <w:color w:val="231F20"/>
        </w:rPr>
        <w:t>you</w:t>
      </w:r>
      <w:r>
        <w:rPr>
          <w:color w:val="231F20"/>
          <w:spacing w:val="-12"/>
        </w:rPr>
        <w:t> </w:t>
      </w:r>
      <w:r>
        <w:rPr>
          <w:color w:val="231F20"/>
        </w:rPr>
        <w:t>from</w:t>
      </w:r>
      <w:r>
        <w:rPr>
          <w:color w:val="231F20"/>
          <w:spacing w:val="-12"/>
        </w:rPr>
        <w:t> </w:t>
      </w:r>
      <w:r>
        <w:rPr>
          <w:color w:val="231F20"/>
        </w:rPr>
        <w:t>the</w:t>
      </w:r>
      <w:r>
        <w:rPr>
          <w:color w:val="231F20"/>
          <w:spacing w:val="-12"/>
        </w:rPr>
        <w:t> </w:t>
      </w:r>
      <w:r>
        <w:rPr>
          <w:color w:val="231F20"/>
        </w:rPr>
        <w:t>Taxpayer</w:t>
      </w:r>
      <w:r>
        <w:rPr>
          <w:color w:val="231F20"/>
          <w:spacing w:val="-12"/>
        </w:rPr>
        <w:t> </w:t>
      </w:r>
      <w:r>
        <w:rPr>
          <w:color w:val="231F20"/>
        </w:rPr>
        <w:t>Advocate Service,</w:t>
      </w:r>
      <w:r>
        <w:rPr>
          <w:color w:val="231F20"/>
          <w:spacing w:val="-10"/>
        </w:rPr>
        <w:t> </w:t>
      </w:r>
      <w:r>
        <w:rPr>
          <w:color w:val="231F20"/>
        </w:rPr>
        <w:t>an</w:t>
      </w:r>
      <w:r>
        <w:rPr>
          <w:color w:val="231F20"/>
          <w:spacing w:val="-10"/>
        </w:rPr>
        <w:t> </w:t>
      </w:r>
      <w:r>
        <w:rPr>
          <w:color w:val="231F20"/>
        </w:rPr>
        <w:t>independent</w:t>
      </w:r>
      <w:r>
        <w:rPr>
          <w:color w:val="231F20"/>
          <w:spacing w:val="-10"/>
        </w:rPr>
        <w:t> </w:t>
      </w:r>
      <w:r>
        <w:rPr>
          <w:color w:val="231F20"/>
        </w:rPr>
        <w:t>organization</w:t>
      </w:r>
      <w:r>
        <w:rPr>
          <w:color w:val="231F20"/>
          <w:spacing w:val="-10"/>
        </w:rPr>
        <w:t> </w:t>
      </w:r>
      <w:r>
        <w:rPr>
          <w:color w:val="231F20"/>
        </w:rPr>
        <w:t>established</w:t>
      </w:r>
      <w:r>
        <w:rPr>
          <w:color w:val="231F20"/>
          <w:spacing w:val="-10"/>
        </w:rPr>
        <w:t> </w:t>
      </w:r>
      <w:r>
        <w:rPr>
          <w:color w:val="231F20"/>
        </w:rPr>
        <w:t>by</w:t>
      </w:r>
      <w:r>
        <w:rPr>
          <w:color w:val="231F20"/>
          <w:spacing w:val="-10"/>
        </w:rPr>
        <w:t> </w:t>
      </w:r>
      <w:r>
        <w:rPr>
          <w:color w:val="231F20"/>
        </w:rPr>
        <w:t>Con- </w:t>
      </w:r>
      <w:r>
        <w:rPr>
          <w:color w:val="231F20"/>
          <w:spacing w:val="-2"/>
        </w:rPr>
        <w:t>gress.</w:t>
      </w:r>
    </w:p>
    <w:p>
      <w:pPr>
        <w:pStyle w:val="BodyText"/>
        <w:spacing w:before="16"/>
      </w:pPr>
    </w:p>
    <w:p>
      <w:pPr>
        <w:pStyle w:val="Heading2"/>
        <w:spacing w:line="182" w:lineRule="auto"/>
        <w:ind w:right="67"/>
      </w:pPr>
      <w:r>
        <w:rPr>
          <w:color w:val="231F20"/>
          <w:w w:val="85"/>
        </w:rPr>
        <w:t>The Taxpayer Advocate Service (TAS) </w:t>
      </w:r>
      <w:r>
        <w:rPr>
          <w:color w:val="231F20"/>
          <w:spacing w:val="-8"/>
          <w:w w:val="95"/>
        </w:rPr>
        <w:t>Is</w:t>
      </w:r>
      <w:r>
        <w:rPr>
          <w:color w:val="231F20"/>
          <w:spacing w:val="-14"/>
          <w:w w:val="95"/>
        </w:rPr>
        <w:t> </w:t>
      </w:r>
      <w:r>
        <w:rPr>
          <w:color w:val="231F20"/>
          <w:spacing w:val="-8"/>
          <w:w w:val="95"/>
        </w:rPr>
        <w:t>Here</w:t>
      </w:r>
      <w:r>
        <w:rPr>
          <w:color w:val="231F20"/>
          <w:spacing w:val="-14"/>
          <w:w w:val="95"/>
        </w:rPr>
        <w:t> </w:t>
      </w:r>
      <w:r>
        <w:rPr>
          <w:color w:val="231F20"/>
          <w:spacing w:val="-8"/>
          <w:w w:val="95"/>
        </w:rPr>
        <w:t>To</w:t>
      </w:r>
      <w:r>
        <w:rPr>
          <w:color w:val="231F20"/>
          <w:spacing w:val="-14"/>
          <w:w w:val="95"/>
        </w:rPr>
        <w:t> </w:t>
      </w:r>
      <w:r>
        <w:rPr>
          <w:color w:val="231F20"/>
          <w:spacing w:val="-8"/>
          <w:w w:val="95"/>
        </w:rPr>
        <w:t>Help</w:t>
      </w:r>
      <w:r>
        <w:rPr>
          <w:color w:val="231F20"/>
          <w:spacing w:val="-15"/>
          <w:w w:val="95"/>
        </w:rPr>
        <w:t> </w:t>
      </w:r>
      <w:r>
        <w:rPr>
          <w:color w:val="231F20"/>
          <w:spacing w:val="-8"/>
          <w:w w:val="95"/>
        </w:rPr>
        <w:t>You</w:t>
      </w:r>
    </w:p>
    <w:p>
      <w:pPr>
        <w:pStyle w:val="Heading3"/>
        <w:spacing w:before="45"/>
      </w:pPr>
      <w:r>
        <w:rPr>
          <w:color w:val="231F20"/>
          <w:w w:val="85"/>
        </w:rPr>
        <w:t>What</w:t>
      </w:r>
      <w:r>
        <w:rPr>
          <w:color w:val="231F20"/>
          <w:spacing w:val="-3"/>
          <w:w w:val="85"/>
        </w:rPr>
        <w:t> </w:t>
      </w:r>
      <w:r>
        <w:rPr>
          <w:color w:val="231F20"/>
          <w:w w:val="85"/>
        </w:rPr>
        <w:t>Is</w:t>
      </w:r>
      <w:r>
        <w:rPr>
          <w:color w:val="231F20"/>
          <w:spacing w:val="-2"/>
          <w:w w:val="85"/>
        </w:rPr>
        <w:t> </w:t>
      </w:r>
      <w:r>
        <w:rPr>
          <w:color w:val="231F20"/>
          <w:w w:val="85"/>
        </w:rPr>
        <w:t>the</w:t>
      </w:r>
      <w:r>
        <w:rPr>
          <w:color w:val="231F20"/>
          <w:spacing w:val="-2"/>
          <w:w w:val="85"/>
        </w:rPr>
        <w:t> </w:t>
      </w:r>
      <w:r>
        <w:rPr>
          <w:color w:val="231F20"/>
          <w:w w:val="85"/>
        </w:rPr>
        <w:t>Taxpayer</w:t>
      </w:r>
      <w:r>
        <w:rPr>
          <w:color w:val="231F20"/>
          <w:spacing w:val="-2"/>
          <w:w w:val="85"/>
        </w:rPr>
        <w:t> </w:t>
      </w:r>
      <w:r>
        <w:rPr>
          <w:color w:val="231F20"/>
          <w:w w:val="85"/>
        </w:rPr>
        <w:t>Advocate</w:t>
      </w:r>
      <w:r>
        <w:rPr>
          <w:color w:val="231F20"/>
          <w:spacing w:val="-3"/>
          <w:w w:val="85"/>
        </w:rPr>
        <w:t> </w:t>
      </w:r>
      <w:r>
        <w:rPr>
          <w:color w:val="231F20"/>
          <w:spacing w:val="-2"/>
          <w:w w:val="85"/>
        </w:rPr>
        <w:t>Service?</w:t>
      </w:r>
    </w:p>
    <w:p>
      <w:pPr>
        <w:pStyle w:val="BodyText"/>
        <w:spacing w:line="244" w:lineRule="auto" w:before="157"/>
        <w:ind w:left="119" w:right="117"/>
        <w:jc w:val="both"/>
      </w:pPr>
      <w:r>
        <w:rPr>
          <w:color w:val="231F20"/>
        </w:rPr>
        <w:t>The Taxpayer Advocate Service (TAS) is an independent organization within the Internal Revenue Service (IRS). TAS helps taxpayers resolve problems with the IRS, makes</w:t>
      </w:r>
      <w:r>
        <w:rPr>
          <w:color w:val="231F20"/>
          <w:spacing w:val="-1"/>
        </w:rPr>
        <w:t> </w:t>
      </w:r>
      <w:r>
        <w:rPr>
          <w:color w:val="231F20"/>
        </w:rPr>
        <w:t>administrative</w:t>
      </w:r>
      <w:r>
        <w:rPr>
          <w:color w:val="231F20"/>
          <w:spacing w:val="-1"/>
        </w:rPr>
        <w:t> </w:t>
      </w:r>
      <w:r>
        <w:rPr>
          <w:color w:val="231F20"/>
        </w:rPr>
        <w:t>and</w:t>
      </w:r>
      <w:r>
        <w:rPr>
          <w:color w:val="231F20"/>
          <w:spacing w:val="-1"/>
        </w:rPr>
        <w:t> </w:t>
      </w:r>
      <w:r>
        <w:rPr>
          <w:color w:val="231F20"/>
        </w:rPr>
        <w:t>legislative</w:t>
      </w:r>
      <w:r>
        <w:rPr>
          <w:color w:val="231F20"/>
          <w:spacing w:val="-1"/>
        </w:rPr>
        <w:t> </w:t>
      </w:r>
      <w:r>
        <w:rPr>
          <w:color w:val="231F20"/>
        </w:rPr>
        <w:t>recommendations</w:t>
      </w:r>
      <w:r>
        <w:rPr>
          <w:color w:val="231F20"/>
          <w:spacing w:val="-1"/>
        </w:rPr>
        <w:t> </w:t>
      </w:r>
      <w:r>
        <w:rPr>
          <w:color w:val="231F20"/>
        </w:rPr>
        <w:t>to prevent or correct the problems, and protects taxpayer rights. We work to ensure that every taxpayer is treated fairly</w:t>
      </w:r>
      <w:r>
        <w:rPr>
          <w:color w:val="231F20"/>
          <w:spacing w:val="-3"/>
        </w:rPr>
        <w:t> </w:t>
      </w:r>
      <w:r>
        <w:rPr>
          <w:color w:val="231F20"/>
        </w:rPr>
        <w:t>and</w:t>
      </w:r>
      <w:r>
        <w:rPr>
          <w:color w:val="231F20"/>
          <w:spacing w:val="-3"/>
        </w:rPr>
        <w:t> </w:t>
      </w:r>
      <w:r>
        <w:rPr>
          <w:color w:val="231F20"/>
        </w:rPr>
        <w:t>that</w:t>
      </w:r>
      <w:r>
        <w:rPr>
          <w:color w:val="231F20"/>
          <w:spacing w:val="-3"/>
        </w:rPr>
        <w:t> </w:t>
      </w:r>
      <w:r>
        <w:rPr>
          <w:color w:val="231F20"/>
        </w:rPr>
        <w:t>you</w:t>
      </w:r>
      <w:r>
        <w:rPr>
          <w:color w:val="231F20"/>
          <w:spacing w:val="-3"/>
        </w:rPr>
        <w:t> </w:t>
      </w:r>
      <w:r>
        <w:rPr>
          <w:color w:val="231F20"/>
        </w:rPr>
        <w:t>know</w:t>
      </w:r>
      <w:r>
        <w:rPr>
          <w:color w:val="231F20"/>
          <w:spacing w:val="-3"/>
        </w:rPr>
        <w:t> </w:t>
      </w:r>
      <w:r>
        <w:rPr>
          <w:color w:val="231F20"/>
        </w:rPr>
        <w:t>and</w:t>
      </w:r>
      <w:r>
        <w:rPr>
          <w:color w:val="231F20"/>
          <w:spacing w:val="-3"/>
        </w:rPr>
        <w:t> </w:t>
      </w:r>
      <w:r>
        <w:rPr>
          <w:color w:val="231F20"/>
        </w:rPr>
        <w:t>understand</w:t>
      </w:r>
      <w:r>
        <w:rPr>
          <w:color w:val="231F20"/>
          <w:spacing w:val="-3"/>
        </w:rPr>
        <w:t> </w:t>
      </w:r>
      <w:r>
        <w:rPr>
          <w:color w:val="231F20"/>
        </w:rPr>
        <w:t>your</w:t>
      </w:r>
      <w:r>
        <w:rPr>
          <w:color w:val="231F20"/>
          <w:spacing w:val="-3"/>
        </w:rPr>
        <w:t> </w:t>
      </w:r>
      <w:r>
        <w:rPr>
          <w:color w:val="231F20"/>
        </w:rPr>
        <w:t>rights</w:t>
      </w:r>
      <w:r>
        <w:rPr>
          <w:color w:val="231F20"/>
          <w:spacing w:val="-3"/>
        </w:rPr>
        <w:t> </w:t>
      </w:r>
      <w:r>
        <w:rPr>
          <w:color w:val="231F20"/>
        </w:rPr>
        <w:t>under the</w:t>
      </w:r>
      <w:r>
        <w:rPr>
          <w:color w:val="231F20"/>
          <w:spacing w:val="-4"/>
        </w:rPr>
        <w:t> </w:t>
      </w:r>
      <w:r>
        <w:rPr>
          <w:color w:val="231F20"/>
        </w:rPr>
        <w:t>Taxpayer</w:t>
      </w:r>
      <w:r>
        <w:rPr>
          <w:color w:val="231F20"/>
          <w:spacing w:val="-4"/>
        </w:rPr>
        <w:t> </w:t>
      </w:r>
      <w:r>
        <w:rPr>
          <w:color w:val="231F20"/>
        </w:rPr>
        <w:t>Bill</w:t>
      </w:r>
      <w:r>
        <w:rPr>
          <w:color w:val="231F20"/>
          <w:spacing w:val="-4"/>
        </w:rPr>
        <w:t> </w:t>
      </w:r>
      <w:r>
        <w:rPr>
          <w:color w:val="231F20"/>
        </w:rPr>
        <w:t>of</w:t>
      </w:r>
      <w:r>
        <w:rPr>
          <w:color w:val="231F20"/>
          <w:spacing w:val="-4"/>
        </w:rPr>
        <w:t> </w:t>
      </w:r>
      <w:r>
        <w:rPr>
          <w:color w:val="231F20"/>
        </w:rPr>
        <w:t>Rights.</w:t>
      </w:r>
      <w:r>
        <w:rPr>
          <w:color w:val="231F20"/>
          <w:spacing w:val="-4"/>
        </w:rPr>
        <w:t> </w:t>
      </w:r>
      <w:r>
        <w:rPr>
          <w:color w:val="231F20"/>
        </w:rPr>
        <w:t>We</w:t>
      </w:r>
      <w:r>
        <w:rPr>
          <w:color w:val="231F20"/>
          <w:spacing w:val="-4"/>
        </w:rPr>
        <w:t> </w:t>
      </w:r>
      <w:r>
        <w:rPr>
          <w:color w:val="231F20"/>
        </w:rPr>
        <w:t>are</w:t>
      </w:r>
      <w:r>
        <w:rPr>
          <w:color w:val="231F20"/>
          <w:spacing w:val="-4"/>
        </w:rPr>
        <w:t> </w:t>
      </w:r>
      <w:r>
        <w:rPr>
          <w:color w:val="231F20"/>
        </w:rPr>
        <w:t>Your</w:t>
      </w:r>
      <w:r>
        <w:rPr>
          <w:color w:val="231F20"/>
          <w:spacing w:val="-4"/>
        </w:rPr>
        <w:t> </w:t>
      </w:r>
      <w:r>
        <w:rPr>
          <w:color w:val="231F20"/>
        </w:rPr>
        <w:t>Voice</w:t>
      </w:r>
      <w:r>
        <w:rPr>
          <w:color w:val="231F20"/>
          <w:spacing w:val="-4"/>
        </w:rPr>
        <w:t> </w:t>
      </w:r>
      <w:r>
        <w:rPr>
          <w:color w:val="231F20"/>
        </w:rPr>
        <w:t>at</w:t>
      </w:r>
      <w:r>
        <w:rPr>
          <w:color w:val="231F20"/>
          <w:spacing w:val="-4"/>
        </w:rPr>
        <w:t> </w:t>
      </w:r>
      <w:r>
        <w:rPr>
          <w:color w:val="231F20"/>
        </w:rPr>
        <w:t>the</w:t>
      </w:r>
      <w:r>
        <w:rPr>
          <w:color w:val="231F20"/>
          <w:spacing w:val="-4"/>
        </w:rPr>
        <w:t> </w:t>
      </w:r>
      <w:r>
        <w:rPr>
          <w:color w:val="231F20"/>
        </w:rPr>
        <w:t>IRS.</w:t>
      </w:r>
    </w:p>
    <w:p>
      <w:pPr>
        <w:pStyle w:val="Heading3"/>
        <w:spacing w:before="178"/>
      </w:pPr>
      <w:r>
        <w:rPr>
          <w:color w:val="231F20"/>
          <w:w w:val="85"/>
        </w:rPr>
        <w:t>How</w:t>
      </w:r>
      <w:r>
        <w:rPr>
          <w:color w:val="231F20"/>
          <w:spacing w:val="-10"/>
        </w:rPr>
        <w:t> </w:t>
      </w:r>
      <w:r>
        <w:rPr>
          <w:color w:val="231F20"/>
          <w:w w:val="85"/>
        </w:rPr>
        <w:t>Can</w:t>
      </w:r>
      <w:r>
        <w:rPr>
          <w:color w:val="231F20"/>
          <w:spacing w:val="-10"/>
        </w:rPr>
        <w:t> </w:t>
      </w:r>
      <w:r>
        <w:rPr>
          <w:color w:val="231F20"/>
          <w:w w:val="85"/>
        </w:rPr>
        <w:t>TAS</w:t>
      </w:r>
      <w:r>
        <w:rPr>
          <w:color w:val="231F20"/>
          <w:spacing w:val="-10"/>
        </w:rPr>
        <w:t> </w:t>
      </w:r>
      <w:r>
        <w:rPr>
          <w:color w:val="231F20"/>
          <w:w w:val="85"/>
        </w:rPr>
        <w:t>Help</w:t>
      </w:r>
      <w:r>
        <w:rPr>
          <w:color w:val="231F20"/>
          <w:spacing w:val="-10"/>
        </w:rPr>
        <w:t> </w:t>
      </w:r>
      <w:r>
        <w:rPr>
          <w:color w:val="231F20"/>
          <w:spacing w:val="-5"/>
          <w:w w:val="85"/>
        </w:rPr>
        <w:t>Me?</w:t>
      </w:r>
    </w:p>
    <w:p>
      <w:pPr>
        <w:pStyle w:val="BodyText"/>
        <w:spacing w:line="244" w:lineRule="auto" w:before="156"/>
        <w:ind w:left="119" w:right="117"/>
        <w:jc w:val="both"/>
      </w:pPr>
      <w:r>
        <w:rPr>
          <w:color w:val="231F20"/>
        </w:rPr>
        <w:t>TAS</w:t>
      </w:r>
      <w:r>
        <w:rPr>
          <w:color w:val="231F20"/>
          <w:spacing w:val="-5"/>
        </w:rPr>
        <w:t> </w:t>
      </w:r>
      <w:r>
        <w:rPr>
          <w:color w:val="231F20"/>
        </w:rPr>
        <w:t>can</w:t>
      </w:r>
      <w:r>
        <w:rPr>
          <w:color w:val="231F20"/>
          <w:spacing w:val="-5"/>
        </w:rPr>
        <w:t> </w:t>
      </w:r>
      <w:r>
        <w:rPr>
          <w:color w:val="231F20"/>
        </w:rPr>
        <w:t>help</w:t>
      </w:r>
      <w:r>
        <w:rPr>
          <w:color w:val="231F20"/>
          <w:spacing w:val="-5"/>
        </w:rPr>
        <w:t> </w:t>
      </w:r>
      <w:r>
        <w:rPr>
          <w:color w:val="231F20"/>
        </w:rPr>
        <w:t>you</w:t>
      </w:r>
      <w:r>
        <w:rPr>
          <w:color w:val="231F20"/>
          <w:spacing w:val="-5"/>
        </w:rPr>
        <w:t> </w:t>
      </w:r>
      <w:r>
        <w:rPr>
          <w:color w:val="231F20"/>
        </w:rPr>
        <w:t>resolve</w:t>
      </w:r>
      <w:r>
        <w:rPr>
          <w:color w:val="231F20"/>
          <w:spacing w:val="-5"/>
        </w:rPr>
        <w:t> </w:t>
      </w:r>
      <w:r>
        <w:rPr>
          <w:color w:val="231F20"/>
        </w:rPr>
        <w:t>problems</w:t>
      </w:r>
      <w:r>
        <w:rPr>
          <w:color w:val="231F20"/>
          <w:spacing w:val="-5"/>
        </w:rPr>
        <w:t> </w:t>
      </w:r>
      <w:r>
        <w:rPr>
          <w:color w:val="231F20"/>
        </w:rPr>
        <w:t>that</w:t>
      </w:r>
      <w:r>
        <w:rPr>
          <w:color w:val="231F20"/>
          <w:spacing w:val="-5"/>
        </w:rPr>
        <w:t> </w:t>
      </w:r>
      <w:r>
        <w:rPr>
          <w:color w:val="231F20"/>
        </w:rPr>
        <w:t>you</w:t>
      </w:r>
      <w:r>
        <w:rPr>
          <w:color w:val="231F20"/>
          <w:spacing w:val="-5"/>
        </w:rPr>
        <w:t> </w:t>
      </w:r>
      <w:r>
        <w:rPr>
          <w:color w:val="231F20"/>
        </w:rPr>
        <w:t>haven’t</w:t>
      </w:r>
      <w:r>
        <w:rPr>
          <w:color w:val="231F20"/>
          <w:spacing w:val="-5"/>
        </w:rPr>
        <w:t> </w:t>
      </w:r>
      <w:r>
        <w:rPr>
          <w:color w:val="231F20"/>
        </w:rPr>
        <w:t>been able</w:t>
      </w:r>
      <w:r>
        <w:rPr>
          <w:color w:val="231F20"/>
          <w:spacing w:val="-5"/>
        </w:rPr>
        <w:t> </w:t>
      </w:r>
      <w:r>
        <w:rPr>
          <w:color w:val="231F20"/>
        </w:rPr>
        <w:t>to</w:t>
      </w:r>
      <w:r>
        <w:rPr>
          <w:color w:val="231F20"/>
          <w:spacing w:val="-3"/>
        </w:rPr>
        <w:t> </w:t>
      </w:r>
      <w:r>
        <w:rPr>
          <w:color w:val="231F20"/>
        </w:rPr>
        <w:t>resolve</w:t>
      </w:r>
      <w:r>
        <w:rPr>
          <w:color w:val="231F20"/>
          <w:spacing w:val="-3"/>
        </w:rPr>
        <w:t> </w:t>
      </w:r>
      <w:r>
        <w:rPr>
          <w:color w:val="231F20"/>
        </w:rPr>
        <w:t>with</w:t>
      </w:r>
      <w:r>
        <w:rPr>
          <w:color w:val="231F20"/>
          <w:spacing w:val="-3"/>
        </w:rPr>
        <w:t> </w:t>
      </w:r>
      <w:r>
        <w:rPr>
          <w:color w:val="231F20"/>
        </w:rPr>
        <w:t>the</w:t>
      </w:r>
      <w:r>
        <w:rPr>
          <w:color w:val="231F20"/>
          <w:spacing w:val="-3"/>
        </w:rPr>
        <w:t> </w:t>
      </w:r>
      <w:r>
        <w:rPr>
          <w:color w:val="231F20"/>
        </w:rPr>
        <w:t>IRS</w:t>
      </w:r>
      <w:r>
        <w:rPr>
          <w:color w:val="231F20"/>
          <w:spacing w:val="-3"/>
        </w:rPr>
        <w:t> </w:t>
      </w:r>
      <w:r>
        <w:rPr>
          <w:color w:val="231F20"/>
        </w:rPr>
        <w:t>on</w:t>
      </w:r>
      <w:r>
        <w:rPr>
          <w:color w:val="231F20"/>
          <w:spacing w:val="-3"/>
        </w:rPr>
        <w:t> </w:t>
      </w:r>
      <w:r>
        <w:rPr>
          <w:color w:val="231F20"/>
        </w:rPr>
        <w:t>your</w:t>
      </w:r>
      <w:r>
        <w:rPr>
          <w:color w:val="231F20"/>
          <w:spacing w:val="-3"/>
        </w:rPr>
        <w:t> </w:t>
      </w:r>
      <w:r>
        <w:rPr>
          <w:color w:val="231F20"/>
        </w:rPr>
        <w:t>own.</w:t>
      </w:r>
      <w:r>
        <w:rPr>
          <w:color w:val="231F20"/>
          <w:spacing w:val="-3"/>
        </w:rPr>
        <w:t> </w:t>
      </w:r>
      <w:r>
        <w:rPr>
          <w:color w:val="231F20"/>
        </w:rPr>
        <w:t>Always</w:t>
      </w:r>
      <w:r>
        <w:rPr>
          <w:color w:val="231F20"/>
          <w:spacing w:val="-3"/>
        </w:rPr>
        <w:t> </w:t>
      </w:r>
      <w:r>
        <w:rPr>
          <w:color w:val="231F20"/>
        </w:rPr>
        <w:t>try</w:t>
      </w:r>
      <w:r>
        <w:rPr>
          <w:color w:val="231F20"/>
          <w:spacing w:val="-3"/>
        </w:rPr>
        <w:t> </w:t>
      </w:r>
      <w:r>
        <w:rPr>
          <w:color w:val="231F20"/>
        </w:rPr>
        <w:t>to</w:t>
      </w:r>
      <w:r>
        <w:rPr>
          <w:color w:val="231F20"/>
          <w:spacing w:val="-3"/>
        </w:rPr>
        <w:t> </w:t>
      </w:r>
      <w:r>
        <w:rPr>
          <w:color w:val="231F20"/>
        </w:rPr>
        <w:t>re- solve</w:t>
      </w:r>
      <w:r>
        <w:rPr>
          <w:color w:val="231F20"/>
          <w:spacing w:val="-2"/>
        </w:rPr>
        <w:t> </w:t>
      </w:r>
      <w:r>
        <w:rPr>
          <w:color w:val="231F20"/>
        </w:rPr>
        <w:t>your</w:t>
      </w:r>
      <w:r>
        <w:rPr>
          <w:color w:val="231F20"/>
          <w:spacing w:val="-2"/>
        </w:rPr>
        <w:t> </w:t>
      </w:r>
      <w:r>
        <w:rPr>
          <w:color w:val="231F20"/>
        </w:rPr>
        <w:t>problem</w:t>
      </w:r>
      <w:r>
        <w:rPr>
          <w:color w:val="231F20"/>
          <w:spacing w:val="-2"/>
        </w:rPr>
        <w:t> </w:t>
      </w:r>
      <w:r>
        <w:rPr>
          <w:color w:val="231F20"/>
        </w:rPr>
        <w:t>with</w:t>
      </w:r>
      <w:r>
        <w:rPr>
          <w:color w:val="231F20"/>
          <w:spacing w:val="-2"/>
        </w:rPr>
        <w:t> </w:t>
      </w:r>
      <w:r>
        <w:rPr>
          <w:color w:val="231F20"/>
        </w:rPr>
        <w:t>the</w:t>
      </w:r>
      <w:r>
        <w:rPr>
          <w:color w:val="231F20"/>
          <w:spacing w:val="-2"/>
        </w:rPr>
        <w:t> </w:t>
      </w:r>
      <w:r>
        <w:rPr>
          <w:color w:val="231F20"/>
        </w:rPr>
        <w:t>IRS</w:t>
      </w:r>
      <w:r>
        <w:rPr>
          <w:color w:val="231F20"/>
          <w:spacing w:val="-2"/>
        </w:rPr>
        <w:t> </w:t>
      </w:r>
      <w:r>
        <w:rPr>
          <w:color w:val="231F20"/>
        </w:rPr>
        <w:t>first,</w:t>
      </w:r>
      <w:r>
        <w:rPr>
          <w:color w:val="231F20"/>
          <w:spacing w:val="-2"/>
        </w:rPr>
        <w:t> </w:t>
      </w:r>
      <w:r>
        <w:rPr>
          <w:color w:val="231F20"/>
        </w:rPr>
        <w:t>but</w:t>
      </w:r>
      <w:r>
        <w:rPr>
          <w:color w:val="231F20"/>
          <w:spacing w:val="-2"/>
        </w:rPr>
        <w:t> </w:t>
      </w:r>
      <w:r>
        <w:rPr>
          <w:color w:val="231F20"/>
        </w:rPr>
        <w:t>if</w:t>
      </w:r>
      <w:r>
        <w:rPr>
          <w:color w:val="231F20"/>
          <w:spacing w:val="-2"/>
        </w:rPr>
        <w:t> </w:t>
      </w:r>
      <w:r>
        <w:rPr>
          <w:color w:val="231F20"/>
        </w:rPr>
        <w:t>you</w:t>
      </w:r>
      <w:r>
        <w:rPr>
          <w:color w:val="231F20"/>
          <w:spacing w:val="-2"/>
        </w:rPr>
        <w:t> </w:t>
      </w:r>
      <w:r>
        <w:rPr>
          <w:color w:val="231F20"/>
        </w:rPr>
        <w:t>can’t,</w:t>
      </w:r>
      <w:r>
        <w:rPr>
          <w:color w:val="231F20"/>
          <w:spacing w:val="-2"/>
        </w:rPr>
        <w:t> </w:t>
      </w:r>
      <w:r>
        <w:rPr>
          <w:color w:val="231F20"/>
        </w:rPr>
        <w:t>then come to TAS. Our services are free.</w:t>
      </w:r>
    </w:p>
    <w:p>
      <w:pPr>
        <w:pStyle w:val="ListParagraph"/>
        <w:numPr>
          <w:ilvl w:val="0"/>
          <w:numId w:val="12"/>
        </w:numPr>
        <w:tabs>
          <w:tab w:pos="458" w:val="left" w:leader="none"/>
          <w:tab w:pos="460" w:val="left" w:leader="none"/>
        </w:tabs>
        <w:spacing w:line="240" w:lineRule="auto" w:before="69" w:after="0"/>
        <w:ind w:left="460" w:right="158" w:hanging="221"/>
        <w:jc w:val="left"/>
        <w:rPr>
          <w:sz w:val="20"/>
        </w:rPr>
      </w:pPr>
      <w:r>
        <w:rPr>
          <w:color w:val="231F20"/>
          <w:spacing w:val="-2"/>
          <w:position w:val="1"/>
          <w:sz w:val="20"/>
        </w:rPr>
        <w:t>TAS</w:t>
      </w:r>
      <w:r>
        <w:rPr>
          <w:color w:val="231F20"/>
          <w:spacing w:val="-5"/>
          <w:position w:val="1"/>
          <w:sz w:val="20"/>
        </w:rPr>
        <w:t> </w:t>
      </w:r>
      <w:r>
        <w:rPr>
          <w:color w:val="231F20"/>
          <w:spacing w:val="-2"/>
          <w:position w:val="1"/>
          <w:sz w:val="20"/>
        </w:rPr>
        <w:t>helps</w:t>
      </w:r>
      <w:r>
        <w:rPr>
          <w:color w:val="231F20"/>
          <w:spacing w:val="-5"/>
          <w:position w:val="1"/>
          <w:sz w:val="20"/>
        </w:rPr>
        <w:t> </w:t>
      </w:r>
      <w:r>
        <w:rPr>
          <w:color w:val="231F20"/>
          <w:spacing w:val="-2"/>
          <w:position w:val="1"/>
          <w:sz w:val="20"/>
        </w:rPr>
        <w:t>all</w:t>
      </w:r>
      <w:r>
        <w:rPr>
          <w:color w:val="231F20"/>
          <w:spacing w:val="-5"/>
          <w:position w:val="1"/>
          <w:sz w:val="20"/>
        </w:rPr>
        <w:t> </w:t>
      </w:r>
      <w:r>
        <w:rPr>
          <w:color w:val="231F20"/>
          <w:spacing w:val="-2"/>
          <w:position w:val="1"/>
          <w:sz w:val="20"/>
        </w:rPr>
        <w:t>taxpayers</w:t>
      </w:r>
      <w:r>
        <w:rPr>
          <w:color w:val="231F20"/>
          <w:spacing w:val="-5"/>
          <w:position w:val="1"/>
          <w:sz w:val="20"/>
        </w:rPr>
        <w:t> </w:t>
      </w:r>
      <w:r>
        <w:rPr>
          <w:color w:val="231F20"/>
          <w:spacing w:val="-2"/>
          <w:position w:val="1"/>
          <w:sz w:val="20"/>
        </w:rPr>
        <w:t>(and</w:t>
      </w:r>
      <w:r>
        <w:rPr>
          <w:color w:val="231F20"/>
          <w:spacing w:val="-5"/>
          <w:position w:val="1"/>
          <w:sz w:val="20"/>
        </w:rPr>
        <w:t> </w:t>
      </w:r>
      <w:r>
        <w:rPr>
          <w:color w:val="231F20"/>
          <w:spacing w:val="-2"/>
          <w:position w:val="1"/>
          <w:sz w:val="20"/>
        </w:rPr>
        <w:t>their</w:t>
      </w:r>
      <w:r>
        <w:rPr>
          <w:color w:val="231F20"/>
          <w:spacing w:val="-5"/>
          <w:position w:val="1"/>
          <w:sz w:val="20"/>
        </w:rPr>
        <w:t> </w:t>
      </w:r>
      <w:r>
        <w:rPr>
          <w:color w:val="231F20"/>
          <w:spacing w:val="-2"/>
          <w:position w:val="1"/>
          <w:sz w:val="20"/>
        </w:rPr>
        <w:t>representatives),</w:t>
      </w:r>
      <w:r>
        <w:rPr>
          <w:color w:val="231F20"/>
          <w:spacing w:val="-5"/>
          <w:position w:val="1"/>
          <w:sz w:val="20"/>
        </w:rPr>
        <w:t> </w:t>
      </w:r>
      <w:r>
        <w:rPr>
          <w:color w:val="231F20"/>
          <w:spacing w:val="-2"/>
          <w:position w:val="1"/>
          <w:sz w:val="20"/>
        </w:rPr>
        <w:t>in- </w:t>
      </w:r>
      <w:r>
        <w:rPr>
          <w:color w:val="231F20"/>
          <w:sz w:val="20"/>
        </w:rPr>
        <w:t>cluding</w:t>
      </w:r>
      <w:r>
        <w:rPr>
          <w:color w:val="231F20"/>
          <w:spacing w:val="-14"/>
          <w:sz w:val="20"/>
        </w:rPr>
        <w:t> </w:t>
      </w:r>
      <w:r>
        <w:rPr>
          <w:color w:val="231F20"/>
          <w:sz w:val="20"/>
        </w:rPr>
        <w:t>individuals,</w:t>
      </w:r>
      <w:r>
        <w:rPr>
          <w:color w:val="231F20"/>
          <w:spacing w:val="-13"/>
          <w:sz w:val="20"/>
        </w:rPr>
        <w:t> </w:t>
      </w:r>
      <w:r>
        <w:rPr>
          <w:color w:val="231F20"/>
          <w:sz w:val="20"/>
        </w:rPr>
        <w:t>businesses,</w:t>
      </w:r>
      <w:r>
        <w:rPr>
          <w:color w:val="231F20"/>
          <w:spacing w:val="-13"/>
          <w:sz w:val="20"/>
        </w:rPr>
        <w:t> </w:t>
      </w:r>
      <w:r>
        <w:rPr>
          <w:color w:val="231F20"/>
          <w:sz w:val="20"/>
        </w:rPr>
        <w:t>and</w:t>
      </w:r>
      <w:r>
        <w:rPr>
          <w:color w:val="231F20"/>
          <w:spacing w:val="-14"/>
          <w:sz w:val="20"/>
        </w:rPr>
        <w:t> </w:t>
      </w:r>
      <w:r>
        <w:rPr>
          <w:color w:val="231F20"/>
          <w:sz w:val="20"/>
        </w:rPr>
        <w:t>exempt</w:t>
      </w:r>
      <w:r>
        <w:rPr>
          <w:color w:val="231F20"/>
          <w:spacing w:val="-13"/>
          <w:sz w:val="20"/>
        </w:rPr>
        <w:t> </w:t>
      </w:r>
      <w:r>
        <w:rPr>
          <w:color w:val="231F20"/>
          <w:sz w:val="20"/>
        </w:rPr>
        <w:t>organiza- tions. You may be eligible for TAS help if your IRS problem is causing financial difficulty, if you’ve tried and</w:t>
      </w:r>
      <w:r>
        <w:rPr>
          <w:color w:val="231F20"/>
          <w:spacing w:val="-11"/>
          <w:sz w:val="20"/>
        </w:rPr>
        <w:t> </w:t>
      </w:r>
      <w:r>
        <w:rPr>
          <w:color w:val="231F20"/>
          <w:sz w:val="20"/>
        </w:rPr>
        <w:t>been</w:t>
      </w:r>
      <w:r>
        <w:rPr>
          <w:color w:val="231F20"/>
          <w:spacing w:val="-11"/>
          <w:sz w:val="20"/>
        </w:rPr>
        <w:t> </w:t>
      </w:r>
      <w:r>
        <w:rPr>
          <w:color w:val="231F20"/>
          <w:sz w:val="20"/>
        </w:rPr>
        <w:t>unable</w:t>
      </w:r>
      <w:r>
        <w:rPr>
          <w:color w:val="231F20"/>
          <w:spacing w:val="-11"/>
          <w:sz w:val="20"/>
        </w:rPr>
        <w:t> </w:t>
      </w:r>
      <w:r>
        <w:rPr>
          <w:color w:val="231F20"/>
          <w:sz w:val="20"/>
        </w:rPr>
        <w:t>to</w:t>
      </w:r>
      <w:r>
        <w:rPr>
          <w:color w:val="231F20"/>
          <w:spacing w:val="-11"/>
          <w:sz w:val="20"/>
        </w:rPr>
        <w:t> </w:t>
      </w:r>
      <w:r>
        <w:rPr>
          <w:color w:val="231F20"/>
          <w:sz w:val="20"/>
        </w:rPr>
        <w:t>resolve</w:t>
      </w:r>
      <w:r>
        <w:rPr>
          <w:color w:val="231F20"/>
          <w:spacing w:val="-11"/>
          <w:sz w:val="20"/>
        </w:rPr>
        <w:t> </w:t>
      </w:r>
      <w:r>
        <w:rPr>
          <w:color w:val="231F20"/>
          <w:sz w:val="20"/>
        </w:rPr>
        <w:t>your</w:t>
      </w:r>
      <w:r>
        <w:rPr>
          <w:color w:val="231F20"/>
          <w:spacing w:val="-11"/>
          <w:sz w:val="20"/>
        </w:rPr>
        <w:t> </w:t>
      </w:r>
      <w:r>
        <w:rPr>
          <w:color w:val="231F20"/>
          <w:sz w:val="20"/>
        </w:rPr>
        <w:t>issue</w:t>
      </w:r>
      <w:r>
        <w:rPr>
          <w:color w:val="231F20"/>
          <w:spacing w:val="-11"/>
          <w:sz w:val="20"/>
        </w:rPr>
        <w:t> </w:t>
      </w:r>
      <w:r>
        <w:rPr>
          <w:color w:val="231F20"/>
          <w:sz w:val="20"/>
        </w:rPr>
        <w:t>with</w:t>
      </w:r>
      <w:r>
        <w:rPr>
          <w:color w:val="231F20"/>
          <w:spacing w:val="-11"/>
          <w:sz w:val="20"/>
        </w:rPr>
        <w:t> </w:t>
      </w:r>
      <w:r>
        <w:rPr>
          <w:color w:val="231F20"/>
          <w:sz w:val="20"/>
        </w:rPr>
        <w:t>the</w:t>
      </w:r>
      <w:r>
        <w:rPr>
          <w:color w:val="231F20"/>
          <w:spacing w:val="-11"/>
          <w:sz w:val="20"/>
        </w:rPr>
        <w:t> </w:t>
      </w:r>
      <w:r>
        <w:rPr>
          <w:color w:val="231F20"/>
          <w:sz w:val="20"/>
        </w:rPr>
        <w:t>IRS,</w:t>
      </w:r>
      <w:r>
        <w:rPr>
          <w:color w:val="231F20"/>
          <w:spacing w:val="-11"/>
          <w:sz w:val="20"/>
        </w:rPr>
        <w:t> </w:t>
      </w:r>
      <w:r>
        <w:rPr>
          <w:color w:val="231F20"/>
          <w:sz w:val="20"/>
        </w:rPr>
        <w:t>or if you believe an IRS system, process, or procedure just isn't working as it should.</w:t>
      </w:r>
    </w:p>
    <w:p>
      <w:pPr>
        <w:pStyle w:val="ListParagraph"/>
        <w:numPr>
          <w:ilvl w:val="0"/>
          <w:numId w:val="12"/>
        </w:numPr>
        <w:tabs>
          <w:tab w:pos="458" w:val="left" w:leader="none"/>
          <w:tab w:pos="460" w:val="left" w:leader="none"/>
        </w:tabs>
        <w:spacing w:line="237" w:lineRule="auto" w:before="83" w:after="0"/>
        <w:ind w:left="460" w:right="358" w:hanging="221"/>
        <w:jc w:val="left"/>
        <w:rPr>
          <w:sz w:val="20"/>
        </w:rPr>
      </w:pPr>
      <w:r>
        <w:rPr>
          <w:color w:val="231F20"/>
          <w:position w:val="1"/>
          <w:sz w:val="20"/>
        </w:rPr>
        <w:t>To get help any time with general tax topics, visit </w:t>
      </w:r>
      <w:hyperlink r:id="rId127">
        <w:r>
          <w:rPr>
            <w:rFonts w:ascii="Arial" w:hAnsi="Arial"/>
            <w:i/>
            <w:color w:val="0056A2"/>
            <w:sz w:val="20"/>
            <w:u w:val="single" w:color="0055A1"/>
          </w:rPr>
          <w:t>www.TaxpayerAdvocate.IRS.gov</w:t>
        </w:r>
      </w:hyperlink>
      <w:r>
        <w:rPr>
          <w:color w:val="231F20"/>
          <w:sz w:val="20"/>
        </w:rPr>
        <w:t>.</w:t>
      </w:r>
      <w:r>
        <w:rPr>
          <w:color w:val="231F20"/>
          <w:spacing w:val="-14"/>
          <w:sz w:val="20"/>
        </w:rPr>
        <w:t> </w:t>
      </w:r>
      <w:r>
        <w:rPr>
          <w:color w:val="231F20"/>
          <w:sz w:val="20"/>
        </w:rPr>
        <w:t>The</w:t>
      </w:r>
      <w:r>
        <w:rPr>
          <w:color w:val="231F20"/>
          <w:spacing w:val="-13"/>
          <w:sz w:val="20"/>
        </w:rPr>
        <w:t> </w:t>
      </w:r>
      <w:r>
        <w:rPr>
          <w:color w:val="231F20"/>
          <w:sz w:val="20"/>
        </w:rPr>
        <w:t>site</w:t>
      </w:r>
      <w:r>
        <w:rPr>
          <w:color w:val="231F20"/>
          <w:spacing w:val="-13"/>
          <w:sz w:val="20"/>
        </w:rPr>
        <w:t> </w:t>
      </w:r>
      <w:r>
        <w:rPr>
          <w:color w:val="231F20"/>
          <w:sz w:val="20"/>
        </w:rPr>
        <w:t>can</w:t>
      </w:r>
      <w:r>
        <w:rPr>
          <w:color w:val="231F20"/>
          <w:spacing w:val="-14"/>
          <w:sz w:val="20"/>
        </w:rPr>
        <w:t> </w:t>
      </w:r>
      <w:r>
        <w:rPr>
          <w:color w:val="231F20"/>
          <w:sz w:val="20"/>
        </w:rPr>
        <w:t>help you</w:t>
      </w:r>
      <w:r>
        <w:rPr>
          <w:color w:val="231F20"/>
          <w:spacing w:val="-12"/>
          <w:sz w:val="20"/>
        </w:rPr>
        <w:t> </w:t>
      </w:r>
      <w:r>
        <w:rPr>
          <w:color w:val="231F20"/>
          <w:sz w:val="20"/>
        </w:rPr>
        <w:t>with</w:t>
      </w:r>
      <w:r>
        <w:rPr>
          <w:color w:val="231F20"/>
          <w:spacing w:val="-12"/>
          <w:sz w:val="20"/>
        </w:rPr>
        <w:t> </w:t>
      </w:r>
      <w:r>
        <w:rPr>
          <w:color w:val="231F20"/>
          <w:sz w:val="20"/>
        </w:rPr>
        <w:t>common</w:t>
      </w:r>
      <w:r>
        <w:rPr>
          <w:color w:val="231F20"/>
          <w:spacing w:val="-12"/>
          <w:sz w:val="20"/>
        </w:rPr>
        <w:t> </w:t>
      </w:r>
      <w:r>
        <w:rPr>
          <w:color w:val="231F20"/>
          <w:sz w:val="20"/>
        </w:rPr>
        <w:t>tax</w:t>
      </w:r>
      <w:r>
        <w:rPr>
          <w:color w:val="231F20"/>
          <w:spacing w:val="-12"/>
          <w:sz w:val="20"/>
        </w:rPr>
        <w:t> </w:t>
      </w:r>
      <w:r>
        <w:rPr>
          <w:color w:val="231F20"/>
          <w:sz w:val="20"/>
        </w:rPr>
        <w:t>issues</w:t>
      </w:r>
      <w:r>
        <w:rPr>
          <w:color w:val="231F20"/>
          <w:spacing w:val="-12"/>
          <w:sz w:val="20"/>
        </w:rPr>
        <w:t> </w:t>
      </w:r>
      <w:r>
        <w:rPr>
          <w:color w:val="231F20"/>
          <w:sz w:val="20"/>
        </w:rPr>
        <w:t>and</w:t>
      </w:r>
      <w:r>
        <w:rPr>
          <w:color w:val="231F20"/>
          <w:spacing w:val="-12"/>
          <w:sz w:val="20"/>
        </w:rPr>
        <w:t> </w:t>
      </w:r>
      <w:r>
        <w:rPr>
          <w:color w:val="231F20"/>
          <w:sz w:val="20"/>
        </w:rPr>
        <w:t>situations,</w:t>
      </w:r>
      <w:r>
        <w:rPr>
          <w:color w:val="231F20"/>
          <w:spacing w:val="-12"/>
          <w:sz w:val="20"/>
        </w:rPr>
        <w:t> </w:t>
      </w:r>
      <w:r>
        <w:rPr>
          <w:color w:val="231F20"/>
          <w:sz w:val="20"/>
        </w:rPr>
        <w:t>such</w:t>
      </w:r>
      <w:r>
        <w:rPr>
          <w:color w:val="231F20"/>
          <w:spacing w:val="-12"/>
          <w:sz w:val="20"/>
        </w:rPr>
        <w:t> </w:t>
      </w:r>
      <w:r>
        <w:rPr>
          <w:color w:val="231F20"/>
          <w:sz w:val="20"/>
        </w:rPr>
        <w:t>as what</w:t>
      </w:r>
      <w:r>
        <w:rPr>
          <w:color w:val="231F20"/>
          <w:spacing w:val="-8"/>
          <w:sz w:val="20"/>
        </w:rPr>
        <w:t> </w:t>
      </w:r>
      <w:r>
        <w:rPr>
          <w:color w:val="231F20"/>
          <w:sz w:val="20"/>
        </w:rPr>
        <w:t>to</w:t>
      </w:r>
      <w:r>
        <w:rPr>
          <w:color w:val="231F20"/>
          <w:spacing w:val="-8"/>
          <w:sz w:val="20"/>
        </w:rPr>
        <w:t> </w:t>
      </w:r>
      <w:r>
        <w:rPr>
          <w:color w:val="231F20"/>
          <w:sz w:val="20"/>
        </w:rPr>
        <w:t>do</w:t>
      </w:r>
      <w:r>
        <w:rPr>
          <w:color w:val="231F20"/>
          <w:spacing w:val="-8"/>
          <w:sz w:val="20"/>
        </w:rPr>
        <w:t> </w:t>
      </w:r>
      <w:r>
        <w:rPr>
          <w:color w:val="231F20"/>
          <w:sz w:val="20"/>
        </w:rPr>
        <w:t>if</w:t>
      </w:r>
      <w:r>
        <w:rPr>
          <w:color w:val="231F20"/>
          <w:spacing w:val="-8"/>
          <w:sz w:val="20"/>
        </w:rPr>
        <w:t> </w:t>
      </w:r>
      <w:r>
        <w:rPr>
          <w:color w:val="231F20"/>
          <w:sz w:val="20"/>
        </w:rPr>
        <w:t>you</w:t>
      </w:r>
      <w:r>
        <w:rPr>
          <w:color w:val="231F20"/>
          <w:spacing w:val="-8"/>
          <w:sz w:val="20"/>
        </w:rPr>
        <w:t> </w:t>
      </w:r>
      <w:r>
        <w:rPr>
          <w:color w:val="231F20"/>
          <w:sz w:val="20"/>
        </w:rPr>
        <w:t>make</w:t>
      </w:r>
      <w:r>
        <w:rPr>
          <w:color w:val="231F20"/>
          <w:spacing w:val="-8"/>
          <w:sz w:val="20"/>
        </w:rPr>
        <w:t> </w:t>
      </w:r>
      <w:r>
        <w:rPr>
          <w:color w:val="231F20"/>
          <w:sz w:val="20"/>
        </w:rPr>
        <w:t>a</w:t>
      </w:r>
      <w:r>
        <w:rPr>
          <w:color w:val="231F20"/>
          <w:spacing w:val="-8"/>
          <w:sz w:val="20"/>
        </w:rPr>
        <w:t> </w:t>
      </w:r>
      <w:r>
        <w:rPr>
          <w:color w:val="231F20"/>
          <w:sz w:val="20"/>
        </w:rPr>
        <w:t>mistake</w:t>
      </w:r>
      <w:r>
        <w:rPr>
          <w:color w:val="231F20"/>
          <w:spacing w:val="-8"/>
          <w:sz w:val="20"/>
        </w:rPr>
        <w:t> </w:t>
      </w:r>
      <w:r>
        <w:rPr>
          <w:color w:val="231F20"/>
          <w:sz w:val="20"/>
        </w:rPr>
        <w:t>on</w:t>
      </w:r>
      <w:r>
        <w:rPr>
          <w:color w:val="231F20"/>
          <w:spacing w:val="-8"/>
          <w:sz w:val="20"/>
        </w:rPr>
        <w:t> </w:t>
      </w:r>
      <w:r>
        <w:rPr>
          <w:color w:val="231F20"/>
          <w:sz w:val="20"/>
        </w:rPr>
        <w:t>your</w:t>
      </w:r>
      <w:r>
        <w:rPr>
          <w:color w:val="231F20"/>
          <w:spacing w:val="-8"/>
          <w:sz w:val="20"/>
        </w:rPr>
        <w:t> </w:t>
      </w:r>
      <w:r>
        <w:rPr>
          <w:color w:val="231F20"/>
          <w:sz w:val="20"/>
        </w:rPr>
        <w:t>return</w:t>
      </w:r>
      <w:r>
        <w:rPr>
          <w:color w:val="231F20"/>
          <w:spacing w:val="-8"/>
          <w:sz w:val="20"/>
        </w:rPr>
        <w:t> </w:t>
      </w:r>
      <w:r>
        <w:rPr>
          <w:color w:val="231F20"/>
          <w:sz w:val="20"/>
        </w:rPr>
        <w:t>or</w:t>
      </w:r>
      <w:r>
        <w:rPr>
          <w:color w:val="231F20"/>
          <w:spacing w:val="-8"/>
          <w:sz w:val="20"/>
        </w:rPr>
        <w:t> </w:t>
      </w:r>
      <w:r>
        <w:rPr>
          <w:color w:val="231F20"/>
          <w:sz w:val="20"/>
        </w:rPr>
        <w:t>if you get a notice from the IRS.</w:t>
      </w:r>
    </w:p>
    <w:p>
      <w:pPr>
        <w:pStyle w:val="ListParagraph"/>
        <w:numPr>
          <w:ilvl w:val="0"/>
          <w:numId w:val="12"/>
        </w:numPr>
        <w:tabs>
          <w:tab w:pos="457" w:val="left" w:leader="none"/>
          <w:tab w:pos="459" w:val="left" w:leader="none"/>
        </w:tabs>
        <w:spacing w:line="235" w:lineRule="auto" w:before="83" w:after="0"/>
        <w:ind w:left="459" w:right="128" w:hanging="221"/>
        <w:jc w:val="left"/>
        <w:rPr>
          <w:sz w:val="20"/>
        </w:rPr>
      </w:pPr>
      <w:r>
        <w:rPr>
          <w:color w:val="231F20"/>
          <w:position w:val="1"/>
          <w:sz w:val="20"/>
        </w:rPr>
        <w:t>TAS</w:t>
      </w:r>
      <w:r>
        <w:rPr>
          <w:color w:val="231F20"/>
          <w:spacing w:val="-8"/>
          <w:position w:val="1"/>
          <w:sz w:val="20"/>
        </w:rPr>
        <w:t> </w:t>
      </w:r>
      <w:r>
        <w:rPr>
          <w:color w:val="231F20"/>
          <w:position w:val="1"/>
          <w:sz w:val="20"/>
        </w:rPr>
        <w:t>works</w:t>
      </w:r>
      <w:r>
        <w:rPr>
          <w:color w:val="231F20"/>
          <w:spacing w:val="-8"/>
          <w:position w:val="1"/>
          <w:sz w:val="20"/>
        </w:rPr>
        <w:t> </w:t>
      </w:r>
      <w:r>
        <w:rPr>
          <w:color w:val="231F20"/>
          <w:position w:val="1"/>
          <w:sz w:val="20"/>
        </w:rPr>
        <w:t>to</w:t>
      </w:r>
      <w:r>
        <w:rPr>
          <w:color w:val="231F20"/>
          <w:spacing w:val="-8"/>
          <w:position w:val="1"/>
          <w:sz w:val="20"/>
        </w:rPr>
        <w:t> </w:t>
      </w:r>
      <w:r>
        <w:rPr>
          <w:color w:val="231F20"/>
          <w:position w:val="1"/>
          <w:sz w:val="20"/>
        </w:rPr>
        <w:t>resolve</w:t>
      </w:r>
      <w:r>
        <w:rPr>
          <w:color w:val="231F20"/>
          <w:spacing w:val="-8"/>
          <w:position w:val="1"/>
          <w:sz w:val="20"/>
        </w:rPr>
        <w:t> </w:t>
      </w:r>
      <w:r>
        <w:rPr>
          <w:color w:val="231F20"/>
          <w:position w:val="1"/>
          <w:sz w:val="20"/>
        </w:rPr>
        <w:t>large-scale</w:t>
      </w:r>
      <w:r>
        <w:rPr>
          <w:color w:val="231F20"/>
          <w:spacing w:val="-8"/>
          <w:position w:val="1"/>
          <w:sz w:val="20"/>
        </w:rPr>
        <w:t> </w:t>
      </w:r>
      <w:r>
        <w:rPr>
          <w:color w:val="231F20"/>
          <w:position w:val="1"/>
          <w:sz w:val="20"/>
        </w:rPr>
        <w:t>(systemic)</w:t>
      </w:r>
      <w:r>
        <w:rPr>
          <w:color w:val="231F20"/>
          <w:spacing w:val="-8"/>
          <w:position w:val="1"/>
          <w:sz w:val="20"/>
        </w:rPr>
        <w:t> </w:t>
      </w:r>
      <w:r>
        <w:rPr>
          <w:color w:val="231F20"/>
          <w:position w:val="1"/>
          <w:sz w:val="20"/>
        </w:rPr>
        <w:t>problems </w:t>
      </w:r>
      <w:r>
        <w:rPr>
          <w:color w:val="231F20"/>
          <w:spacing w:val="-2"/>
          <w:sz w:val="20"/>
        </w:rPr>
        <w:t>that</w:t>
      </w:r>
      <w:r>
        <w:rPr>
          <w:color w:val="231F20"/>
          <w:spacing w:val="-6"/>
          <w:sz w:val="20"/>
        </w:rPr>
        <w:t> </w:t>
      </w:r>
      <w:r>
        <w:rPr>
          <w:color w:val="231F20"/>
          <w:spacing w:val="-2"/>
          <w:sz w:val="20"/>
        </w:rPr>
        <w:t>affect</w:t>
      </w:r>
      <w:r>
        <w:rPr>
          <w:color w:val="231F20"/>
          <w:spacing w:val="-6"/>
          <w:sz w:val="20"/>
        </w:rPr>
        <w:t> </w:t>
      </w:r>
      <w:r>
        <w:rPr>
          <w:color w:val="231F20"/>
          <w:spacing w:val="-2"/>
          <w:sz w:val="20"/>
        </w:rPr>
        <w:t>many</w:t>
      </w:r>
      <w:r>
        <w:rPr>
          <w:color w:val="231F20"/>
          <w:spacing w:val="-6"/>
          <w:sz w:val="20"/>
        </w:rPr>
        <w:t> </w:t>
      </w:r>
      <w:r>
        <w:rPr>
          <w:color w:val="231F20"/>
          <w:spacing w:val="-2"/>
          <w:sz w:val="20"/>
        </w:rPr>
        <w:t>taxpayers.</w:t>
      </w:r>
      <w:r>
        <w:rPr>
          <w:color w:val="231F20"/>
          <w:spacing w:val="-6"/>
          <w:sz w:val="20"/>
        </w:rPr>
        <w:t> </w:t>
      </w:r>
      <w:r>
        <w:rPr>
          <w:color w:val="231F20"/>
          <w:spacing w:val="-2"/>
          <w:sz w:val="20"/>
        </w:rPr>
        <w:t>You</w:t>
      </w:r>
      <w:r>
        <w:rPr>
          <w:color w:val="231F20"/>
          <w:spacing w:val="-6"/>
          <w:sz w:val="20"/>
        </w:rPr>
        <w:t> </w:t>
      </w:r>
      <w:r>
        <w:rPr>
          <w:color w:val="231F20"/>
          <w:spacing w:val="-2"/>
          <w:sz w:val="20"/>
        </w:rPr>
        <w:t>can</w:t>
      </w:r>
      <w:r>
        <w:rPr>
          <w:color w:val="231F20"/>
          <w:spacing w:val="-6"/>
          <w:sz w:val="20"/>
        </w:rPr>
        <w:t> </w:t>
      </w:r>
      <w:r>
        <w:rPr>
          <w:color w:val="231F20"/>
          <w:spacing w:val="-2"/>
          <w:sz w:val="20"/>
        </w:rPr>
        <w:t>report</w:t>
      </w:r>
      <w:r>
        <w:rPr>
          <w:color w:val="231F20"/>
          <w:spacing w:val="-6"/>
          <w:sz w:val="20"/>
        </w:rPr>
        <w:t> </w:t>
      </w:r>
      <w:r>
        <w:rPr>
          <w:color w:val="231F20"/>
          <w:spacing w:val="-2"/>
          <w:sz w:val="20"/>
        </w:rPr>
        <w:t>systemic</w:t>
      </w:r>
      <w:r>
        <w:rPr>
          <w:color w:val="231F20"/>
          <w:spacing w:val="-6"/>
          <w:sz w:val="20"/>
        </w:rPr>
        <w:t> </w:t>
      </w:r>
      <w:r>
        <w:rPr>
          <w:color w:val="231F20"/>
          <w:spacing w:val="-2"/>
          <w:sz w:val="20"/>
        </w:rPr>
        <w:t>is- </w:t>
      </w:r>
      <w:r>
        <w:rPr>
          <w:color w:val="231F20"/>
          <w:sz w:val="20"/>
        </w:rPr>
        <w:t>sues at </w:t>
      </w:r>
      <w:hyperlink r:id="rId128">
        <w:r>
          <w:rPr>
            <w:rFonts w:ascii="Arial" w:hAnsi="Arial"/>
            <w:i/>
            <w:color w:val="0056A2"/>
            <w:sz w:val="20"/>
            <w:u w:val="single" w:color="0055A1"/>
          </w:rPr>
          <w:t>www.IRS.gov/SAMS</w:t>
        </w:r>
      </w:hyperlink>
      <w:r>
        <w:rPr>
          <w:color w:val="231F20"/>
          <w:sz w:val="20"/>
        </w:rPr>
        <w:t>. (Be sure not to include any personal identifiable information.)</w:t>
      </w:r>
    </w:p>
    <w:p>
      <w:pPr>
        <w:pStyle w:val="ListParagraph"/>
        <w:spacing w:after="0" w:line="235" w:lineRule="auto"/>
        <w:jc w:val="left"/>
        <w:rPr>
          <w:sz w:val="20"/>
        </w:rPr>
        <w:sectPr>
          <w:headerReference w:type="default" r:id="rId111"/>
          <w:pgSz w:w="12240" w:h="15840"/>
          <w:pgMar w:header="0" w:footer="0" w:top="500" w:bottom="840" w:left="720" w:right="720"/>
          <w:cols w:num="2" w:equalWidth="0">
            <w:col w:w="5262" w:space="198"/>
            <w:col w:w="5340"/>
          </w:cols>
        </w:sectPr>
      </w:pPr>
    </w:p>
    <w:p>
      <w:pPr>
        <w:pStyle w:val="Heading3"/>
        <w:ind w:left="120"/>
      </w:pPr>
      <w:bookmarkStart w:name="How Do I Contact TAS?" w:id="47"/>
      <w:bookmarkEnd w:id="47"/>
      <w:r>
        <w:rPr/>
      </w:r>
      <w:r>
        <w:rPr>
          <w:color w:val="231F20"/>
          <w:w w:val="85"/>
        </w:rPr>
        <w:t>How</w:t>
      </w:r>
      <w:r>
        <w:rPr>
          <w:color w:val="231F20"/>
          <w:spacing w:val="-9"/>
        </w:rPr>
        <w:t> </w:t>
      </w:r>
      <w:r>
        <w:rPr>
          <w:color w:val="231F20"/>
          <w:w w:val="85"/>
        </w:rPr>
        <w:t>Do</w:t>
      </w:r>
      <w:r>
        <w:rPr>
          <w:color w:val="231F20"/>
          <w:spacing w:val="-8"/>
        </w:rPr>
        <w:t> </w:t>
      </w:r>
      <w:r>
        <w:rPr>
          <w:color w:val="231F20"/>
          <w:w w:val="85"/>
        </w:rPr>
        <w:t>I</w:t>
      </w:r>
      <w:r>
        <w:rPr>
          <w:color w:val="231F20"/>
          <w:spacing w:val="-9"/>
        </w:rPr>
        <w:t> </w:t>
      </w:r>
      <w:r>
        <w:rPr>
          <w:color w:val="231F20"/>
          <w:w w:val="85"/>
        </w:rPr>
        <w:t>Contact</w:t>
      </w:r>
      <w:r>
        <w:rPr>
          <w:color w:val="231F20"/>
          <w:spacing w:val="-8"/>
        </w:rPr>
        <w:t> </w:t>
      </w:r>
      <w:r>
        <w:rPr>
          <w:color w:val="231F20"/>
          <w:spacing w:val="-4"/>
          <w:w w:val="85"/>
        </w:rPr>
        <w:t>TAS?</w:t>
      </w:r>
    </w:p>
    <w:p>
      <w:pPr>
        <w:pStyle w:val="BodyText"/>
        <w:spacing w:line="244" w:lineRule="auto" w:before="157"/>
        <w:ind w:left="120" w:hanging="1"/>
      </w:pPr>
      <w:r>
        <w:rPr>
          <w:color w:val="231F20"/>
        </w:rPr>
        <w:t>TAS</w:t>
      </w:r>
      <w:r>
        <w:rPr>
          <w:color w:val="231F20"/>
          <w:spacing w:val="22"/>
        </w:rPr>
        <w:t> </w:t>
      </w:r>
      <w:r>
        <w:rPr>
          <w:color w:val="231F20"/>
        </w:rPr>
        <w:t>has</w:t>
      </w:r>
      <w:r>
        <w:rPr>
          <w:color w:val="231F20"/>
          <w:spacing w:val="22"/>
        </w:rPr>
        <w:t> </w:t>
      </w:r>
      <w:r>
        <w:rPr>
          <w:color w:val="231F20"/>
        </w:rPr>
        <w:t>offices</w:t>
      </w:r>
      <w:r>
        <w:rPr>
          <w:color w:val="231F20"/>
          <w:spacing w:val="22"/>
        </w:rPr>
        <w:t> </w:t>
      </w:r>
      <w:r>
        <w:rPr>
          <w:color w:val="231F20"/>
        </w:rPr>
        <w:t>in</w:t>
      </w:r>
      <w:r>
        <w:rPr>
          <w:color w:val="231F20"/>
          <w:spacing w:val="22"/>
        </w:rPr>
        <w:t> </w:t>
      </w:r>
      <w:r>
        <w:rPr>
          <w:color w:val="231F20"/>
        </w:rPr>
        <w:t>every</w:t>
      </w:r>
      <w:r>
        <w:rPr>
          <w:color w:val="231F20"/>
          <w:spacing w:val="22"/>
        </w:rPr>
        <w:t> </w:t>
      </w:r>
      <w:r>
        <w:rPr>
          <w:color w:val="231F20"/>
        </w:rPr>
        <w:t>state,</w:t>
      </w:r>
      <w:r>
        <w:rPr>
          <w:color w:val="231F20"/>
          <w:spacing w:val="22"/>
        </w:rPr>
        <w:t> </w:t>
      </w:r>
      <w:r>
        <w:rPr>
          <w:color w:val="231F20"/>
        </w:rPr>
        <w:t>the</w:t>
      </w:r>
      <w:r>
        <w:rPr>
          <w:color w:val="231F20"/>
          <w:spacing w:val="22"/>
        </w:rPr>
        <w:t> </w:t>
      </w:r>
      <w:r>
        <w:rPr>
          <w:color w:val="231F20"/>
        </w:rPr>
        <w:t>District</w:t>
      </w:r>
      <w:r>
        <w:rPr>
          <w:color w:val="231F20"/>
          <w:spacing w:val="22"/>
        </w:rPr>
        <w:t> </w:t>
      </w:r>
      <w:r>
        <w:rPr>
          <w:color w:val="231F20"/>
        </w:rPr>
        <w:t>of</w:t>
      </w:r>
      <w:r>
        <w:rPr>
          <w:color w:val="231F20"/>
          <w:spacing w:val="22"/>
        </w:rPr>
        <w:t> </w:t>
      </w:r>
      <w:r>
        <w:rPr>
          <w:color w:val="231F20"/>
        </w:rPr>
        <w:t>Columbia, and Puerto Rico. To find your local advocate’s number:</w:t>
      </w:r>
    </w:p>
    <w:p>
      <w:pPr>
        <w:pStyle w:val="ListParagraph"/>
        <w:numPr>
          <w:ilvl w:val="0"/>
          <w:numId w:val="12"/>
        </w:numPr>
        <w:tabs>
          <w:tab w:pos="458" w:val="left" w:leader="none"/>
        </w:tabs>
        <w:spacing w:line="240" w:lineRule="auto" w:before="61" w:after="0"/>
        <w:ind w:left="458" w:right="0" w:hanging="219"/>
        <w:jc w:val="left"/>
        <w:rPr>
          <w:position w:val="1"/>
          <w:sz w:val="20"/>
        </w:rPr>
      </w:pPr>
      <w:r>
        <w:rPr>
          <w:color w:val="231F20"/>
          <w:spacing w:val="-4"/>
          <w:position w:val="1"/>
          <w:sz w:val="20"/>
        </w:rPr>
        <w:t>Go</w:t>
      </w:r>
      <w:r>
        <w:rPr>
          <w:color w:val="231F20"/>
          <w:spacing w:val="20"/>
          <w:position w:val="1"/>
          <w:sz w:val="20"/>
        </w:rPr>
        <w:t> </w:t>
      </w:r>
      <w:r>
        <w:rPr>
          <w:color w:val="231F20"/>
          <w:spacing w:val="-4"/>
          <w:position w:val="1"/>
          <w:sz w:val="20"/>
        </w:rPr>
        <w:t>to</w:t>
      </w:r>
      <w:r>
        <w:rPr>
          <w:color w:val="231F20"/>
          <w:spacing w:val="21"/>
          <w:position w:val="1"/>
          <w:sz w:val="20"/>
        </w:rPr>
        <w:t> </w:t>
      </w:r>
      <w:hyperlink r:id="rId131">
        <w:r>
          <w:rPr>
            <w:rFonts w:ascii="Arial" w:hAnsi="Arial"/>
            <w:i/>
            <w:color w:val="0056A2"/>
            <w:spacing w:val="-4"/>
            <w:position w:val="1"/>
            <w:sz w:val="20"/>
            <w:u w:val="single" w:color="0055A1"/>
          </w:rPr>
          <w:t>www.TaxpayerAdvocate.IRS.gov/Contact-</w:t>
        </w:r>
        <w:r>
          <w:rPr>
            <w:rFonts w:ascii="Arial" w:hAnsi="Arial"/>
            <w:i/>
            <w:color w:val="0056A2"/>
            <w:spacing w:val="-5"/>
            <w:position w:val="1"/>
            <w:sz w:val="20"/>
            <w:u w:val="single" w:color="0055A1"/>
          </w:rPr>
          <w:t>Us</w:t>
        </w:r>
      </w:hyperlink>
      <w:r>
        <w:rPr>
          <w:color w:val="231F20"/>
          <w:spacing w:val="-5"/>
          <w:position w:val="1"/>
          <w:sz w:val="20"/>
        </w:rPr>
        <w:t>,</w:t>
      </w:r>
    </w:p>
    <w:p>
      <w:pPr>
        <w:pStyle w:val="ListParagraph"/>
        <w:numPr>
          <w:ilvl w:val="0"/>
          <w:numId w:val="12"/>
        </w:numPr>
        <w:tabs>
          <w:tab w:pos="459" w:val="left" w:leader="none"/>
        </w:tabs>
        <w:spacing w:line="240" w:lineRule="auto" w:before="48" w:after="0"/>
        <w:ind w:left="459" w:right="0" w:hanging="219"/>
        <w:jc w:val="left"/>
        <w:rPr>
          <w:position w:val="1"/>
          <w:sz w:val="20"/>
        </w:rPr>
      </w:pPr>
      <w:r>
        <w:rPr>
          <w:color w:val="231F20"/>
          <w:spacing w:val="-2"/>
          <w:position w:val="1"/>
          <w:sz w:val="20"/>
        </w:rPr>
        <w:t>Check</w:t>
      </w:r>
      <w:r>
        <w:rPr>
          <w:color w:val="231F20"/>
          <w:spacing w:val="-3"/>
          <w:position w:val="1"/>
          <w:sz w:val="20"/>
        </w:rPr>
        <w:t> </w:t>
      </w:r>
      <w:r>
        <w:rPr>
          <w:color w:val="231F20"/>
          <w:spacing w:val="-2"/>
          <w:position w:val="1"/>
          <w:sz w:val="20"/>
        </w:rPr>
        <w:t>your</w:t>
      </w:r>
      <w:r>
        <w:rPr>
          <w:color w:val="231F20"/>
          <w:spacing w:val="-3"/>
          <w:position w:val="1"/>
          <w:sz w:val="20"/>
        </w:rPr>
        <w:t> </w:t>
      </w:r>
      <w:r>
        <w:rPr>
          <w:color w:val="231F20"/>
          <w:spacing w:val="-2"/>
          <w:position w:val="1"/>
          <w:sz w:val="20"/>
        </w:rPr>
        <w:t>local</w:t>
      </w:r>
      <w:r>
        <w:rPr>
          <w:color w:val="231F20"/>
          <w:spacing w:val="-3"/>
          <w:position w:val="1"/>
          <w:sz w:val="20"/>
        </w:rPr>
        <w:t> </w:t>
      </w:r>
      <w:r>
        <w:rPr>
          <w:color w:val="231F20"/>
          <w:spacing w:val="-2"/>
          <w:position w:val="1"/>
          <w:sz w:val="20"/>
        </w:rPr>
        <w:t>directory,</w:t>
      </w:r>
      <w:r>
        <w:rPr>
          <w:color w:val="231F20"/>
          <w:spacing w:val="-3"/>
          <w:position w:val="1"/>
          <w:sz w:val="20"/>
        </w:rPr>
        <w:t> </w:t>
      </w:r>
      <w:r>
        <w:rPr>
          <w:color w:val="231F20"/>
          <w:spacing w:val="-5"/>
          <w:position w:val="1"/>
          <w:sz w:val="20"/>
        </w:rPr>
        <w:t>or</w:t>
      </w:r>
    </w:p>
    <w:p>
      <w:pPr>
        <w:pStyle w:val="ListParagraph"/>
        <w:numPr>
          <w:ilvl w:val="0"/>
          <w:numId w:val="12"/>
        </w:numPr>
        <w:tabs>
          <w:tab w:pos="459" w:val="left" w:leader="none"/>
        </w:tabs>
        <w:spacing w:line="240" w:lineRule="auto" w:before="49" w:after="0"/>
        <w:ind w:left="459" w:right="0" w:hanging="219"/>
        <w:jc w:val="left"/>
        <w:rPr>
          <w:position w:val="1"/>
          <w:sz w:val="20"/>
        </w:rPr>
      </w:pPr>
      <w:r>
        <w:rPr>
          <w:color w:val="231F20"/>
          <w:spacing w:val="-2"/>
          <w:position w:val="1"/>
          <w:sz w:val="20"/>
        </w:rPr>
        <w:t>Call</w:t>
      </w:r>
      <w:r>
        <w:rPr>
          <w:color w:val="231F20"/>
          <w:spacing w:val="-7"/>
          <w:position w:val="1"/>
          <w:sz w:val="20"/>
        </w:rPr>
        <w:t> </w:t>
      </w:r>
      <w:r>
        <w:rPr>
          <w:color w:val="231F20"/>
          <w:spacing w:val="-2"/>
          <w:position w:val="1"/>
          <w:sz w:val="20"/>
        </w:rPr>
        <w:t>TAS</w:t>
      </w:r>
      <w:r>
        <w:rPr>
          <w:color w:val="231F20"/>
          <w:spacing w:val="-7"/>
          <w:position w:val="1"/>
          <w:sz w:val="20"/>
        </w:rPr>
        <w:t> </w:t>
      </w:r>
      <w:r>
        <w:rPr>
          <w:color w:val="231F20"/>
          <w:spacing w:val="-2"/>
          <w:position w:val="1"/>
          <w:sz w:val="20"/>
        </w:rPr>
        <w:t>toll</w:t>
      </w:r>
      <w:r>
        <w:rPr>
          <w:color w:val="231F20"/>
          <w:spacing w:val="-7"/>
          <w:position w:val="1"/>
          <w:sz w:val="20"/>
        </w:rPr>
        <w:t> </w:t>
      </w:r>
      <w:r>
        <w:rPr>
          <w:color w:val="231F20"/>
          <w:spacing w:val="-2"/>
          <w:position w:val="1"/>
          <w:sz w:val="20"/>
        </w:rPr>
        <w:t>free</w:t>
      </w:r>
      <w:r>
        <w:rPr>
          <w:color w:val="231F20"/>
          <w:spacing w:val="-7"/>
          <w:position w:val="1"/>
          <w:sz w:val="20"/>
        </w:rPr>
        <w:t> </w:t>
      </w:r>
      <w:r>
        <w:rPr>
          <w:color w:val="231F20"/>
          <w:spacing w:val="-2"/>
          <w:position w:val="1"/>
          <w:sz w:val="20"/>
        </w:rPr>
        <w:t>at</w:t>
      </w:r>
      <w:r>
        <w:rPr>
          <w:color w:val="231F20"/>
          <w:spacing w:val="-7"/>
          <w:position w:val="1"/>
          <w:sz w:val="20"/>
        </w:rPr>
        <w:t> </w:t>
      </w:r>
      <w:r>
        <w:rPr>
          <w:color w:val="231F20"/>
          <w:spacing w:val="-2"/>
          <w:position w:val="1"/>
          <w:sz w:val="20"/>
        </w:rPr>
        <w:t>877-777-4778.</w:t>
      </w:r>
    </w:p>
    <w:p>
      <w:pPr>
        <w:pStyle w:val="Heading3"/>
        <w:spacing w:before="170"/>
      </w:pPr>
      <w:bookmarkStart w:name="What Are My Rights as a Taxpayer?" w:id="48"/>
      <w:bookmarkEnd w:id="48"/>
      <w:r>
        <w:rPr/>
      </w:r>
      <w:r>
        <w:rPr>
          <w:color w:val="231F20"/>
          <w:w w:val="85"/>
        </w:rPr>
        <w:t>What</w:t>
      </w:r>
      <w:r>
        <w:rPr>
          <w:color w:val="231F20"/>
          <w:spacing w:val="-3"/>
        </w:rPr>
        <w:t> </w:t>
      </w:r>
      <w:r>
        <w:rPr>
          <w:color w:val="231F20"/>
          <w:w w:val="85"/>
        </w:rPr>
        <w:t>Are</w:t>
      </w:r>
      <w:r>
        <w:rPr>
          <w:color w:val="231F20"/>
          <w:spacing w:val="-2"/>
        </w:rPr>
        <w:t> </w:t>
      </w:r>
      <w:r>
        <w:rPr>
          <w:color w:val="231F20"/>
          <w:w w:val="85"/>
        </w:rPr>
        <w:t>My</w:t>
      </w:r>
      <w:r>
        <w:rPr>
          <w:color w:val="231F20"/>
          <w:spacing w:val="-2"/>
        </w:rPr>
        <w:t> </w:t>
      </w:r>
      <w:r>
        <w:rPr>
          <w:color w:val="231F20"/>
          <w:w w:val="85"/>
        </w:rPr>
        <w:t>Rights</w:t>
      </w:r>
      <w:r>
        <w:rPr>
          <w:color w:val="231F20"/>
          <w:spacing w:val="-2"/>
        </w:rPr>
        <w:t> </w:t>
      </w:r>
      <w:r>
        <w:rPr>
          <w:color w:val="231F20"/>
          <w:w w:val="85"/>
        </w:rPr>
        <w:t>as</w:t>
      </w:r>
      <w:r>
        <w:rPr>
          <w:color w:val="231F20"/>
          <w:spacing w:val="-2"/>
        </w:rPr>
        <w:t> </w:t>
      </w:r>
      <w:r>
        <w:rPr>
          <w:color w:val="231F20"/>
          <w:w w:val="85"/>
        </w:rPr>
        <w:t>a</w:t>
      </w:r>
      <w:r>
        <w:rPr>
          <w:color w:val="231F20"/>
          <w:spacing w:val="-2"/>
        </w:rPr>
        <w:t> </w:t>
      </w:r>
      <w:r>
        <w:rPr>
          <w:color w:val="231F20"/>
          <w:spacing w:val="-2"/>
          <w:w w:val="85"/>
        </w:rPr>
        <w:t>Taxpayer?</w:t>
      </w:r>
    </w:p>
    <w:p>
      <w:pPr>
        <w:pStyle w:val="BodyText"/>
        <w:spacing w:line="244" w:lineRule="auto" w:before="157"/>
        <w:ind w:left="119"/>
      </w:pPr>
      <w:r>
        <w:rPr>
          <w:color w:val="231F20"/>
        </w:rPr>
        <w:t>The</w:t>
      </w:r>
      <w:r>
        <w:rPr>
          <w:color w:val="231F20"/>
          <w:spacing w:val="-3"/>
        </w:rPr>
        <w:t> </w:t>
      </w:r>
      <w:r>
        <w:rPr>
          <w:color w:val="231F20"/>
        </w:rPr>
        <w:t>Taxpayer</w:t>
      </w:r>
      <w:r>
        <w:rPr>
          <w:color w:val="231F20"/>
          <w:spacing w:val="-3"/>
        </w:rPr>
        <w:t> </w:t>
      </w:r>
      <w:r>
        <w:rPr>
          <w:color w:val="231F20"/>
        </w:rPr>
        <w:t>Bill</w:t>
      </w:r>
      <w:r>
        <w:rPr>
          <w:color w:val="231F20"/>
          <w:spacing w:val="-3"/>
        </w:rPr>
        <w:t> </w:t>
      </w:r>
      <w:r>
        <w:rPr>
          <w:color w:val="231F20"/>
        </w:rPr>
        <w:t>of</w:t>
      </w:r>
      <w:r>
        <w:rPr>
          <w:color w:val="231F20"/>
          <w:spacing w:val="-3"/>
        </w:rPr>
        <w:t> </w:t>
      </w:r>
      <w:r>
        <w:rPr>
          <w:color w:val="231F20"/>
        </w:rPr>
        <w:t>Rights</w:t>
      </w:r>
      <w:r>
        <w:rPr>
          <w:color w:val="231F20"/>
          <w:spacing w:val="-3"/>
        </w:rPr>
        <w:t> </w:t>
      </w:r>
      <w:r>
        <w:rPr>
          <w:color w:val="231F20"/>
        </w:rPr>
        <w:t>describes</w:t>
      </w:r>
      <w:r>
        <w:rPr>
          <w:color w:val="231F20"/>
          <w:spacing w:val="-3"/>
        </w:rPr>
        <w:t> </w:t>
      </w:r>
      <w:r>
        <w:rPr>
          <w:color w:val="231F20"/>
        </w:rPr>
        <w:t>ten</w:t>
      </w:r>
      <w:r>
        <w:rPr>
          <w:color w:val="231F20"/>
          <w:spacing w:val="-3"/>
        </w:rPr>
        <w:t> </w:t>
      </w:r>
      <w:r>
        <w:rPr>
          <w:color w:val="231F20"/>
        </w:rPr>
        <w:t>basic</w:t>
      </w:r>
      <w:r>
        <w:rPr>
          <w:color w:val="231F20"/>
          <w:spacing w:val="-3"/>
        </w:rPr>
        <w:t> </w:t>
      </w:r>
      <w:r>
        <w:rPr>
          <w:color w:val="231F20"/>
        </w:rPr>
        <w:t>rights</w:t>
      </w:r>
      <w:r>
        <w:rPr>
          <w:color w:val="231F20"/>
          <w:spacing w:val="-3"/>
        </w:rPr>
        <w:t> </w:t>
      </w:r>
      <w:r>
        <w:rPr>
          <w:color w:val="231F20"/>
        </w:rPr>
        <w:t>that all</w:t>
      </w:r>
      <w:r>
        <w:rPr>
          <w:color w:val="231F20"/>
          <w:spacing w:val="53"/>
        </w:rPr>
        <w:t> </w:t>
      </w:r>
      <w:r>
        <w:rPr>
          <w:color w:val="231F20"/>
        </w:rPr>
        <w:t>taxpayers</w:t>
      </w:r>
      <w:r>
        <w:rPr>
          <w:color w:val="231F20"/>
          <w:spacing w:val="54"/>
        </w:rPr>
        <w:t> </w:t>
      </w:r>
      <w:r>
        <w:rPr>
          <w:color w:val="231F20"/>
        </w:rPr>
        <w:t>have</w:t>
      </w:r>
      <w:r>
        <w:rPr>
          <w:color w:val="231F20"/>
          <w:spacing w:val="54"/>
        </w:rPr>
        <w:t> </w:t>
      </w:r>
      <w:r>
        <w:rPr>
          <w:color w:val="231F20"/>
        </w:rPr>
        <w:t>when</w:t>
      </w:r>
      <w:r>
        <w:rPr>
          <w:color w:val="231F20"/>
          <w:spacing w:val="55"/>
        </w:rPr>
        <w:t> </w:t>
      </w:r>
      <w:r>
        <w:rPr>
          <w:color w:val="231F20"/>
        </w:rPr>
        <w:t>dealing</w:t>
      </w:r>
      <w:r>
        <w:rPr>
          <w:color w:val="231F20"/>
          <w:spacing w:val="53"/>
        </w:rPr>
        <w:t> </w:t>
      </w:r>
      <w:r>
        <w:rPr>
          <w:color w:val="231F20"/>
        </w:rPr>
        <w:t>with</w:t>
      </w:r>
      <w:r>
        <w:rPr>
          <w:color w:val="231F20"/>
          <w:spacing w:val="55"/>
        </w:rPr>
        <w:t> </w:t>
      </w:r>
      <w:r>
        <w:rPr>
          <w:color w:val="231F20"/>
        </w:rPr>
        <w:t>the</w:t>
      </w:r>
      <w:r>
        <w:rPr>
          <w:color w:val="231F20"/>
          <w:spacing w:val="54"/>
        </w:rPr>
        <w:t> </w:t>
      </w:r>
      <w:r>
        <w:rPr>
          <w:color w:val="231F20"/>
        </w:rPr>
        <w:t>IRS.</w:t>
      </w:r>
      <w:r>
        <w:rPr>
          <w:color w:val="231F20"/>
          <w:spacing w:val="54"/>
        </w:rPr>
        <w:t> </w:t>
      </w:r>
      <w:r>
        <w:rPr>
          <w:color w:val="231F20"/>
        </w:rPr>
        <w:t>Go</w:t>
      </w:r>
      <w:r>
        <w:rPr>
          <w:color w:val="231F20"/>
          <w:spacing w:val="54"/>
        </w:rPr>
        <w:t> </w:t>
      </w:r>
      <w:r>
        <w:rPr>
          <w:color w:val="231F20"/>
          <w:spacing w:val="-5"/>
        </w:rPr>
        <w:t>to</w:t>
      </w:r>
    </w:p>
    <w:p>
      <w:pPr>
        <w:pStyle w:val="BodyText"/>
        <w:spacing w:line="244" w:lineRule="auto" w:before="155"/>
        <w:ind w:left="119" w:right="116"/>
        <w:jc w:val="both"/>
      </w:pPr>
      <w:r>
        <w:rPr/>
        <w:br w:type="column"/>
      </w:r>
      <w:hyperlink r:id="rId132">
        <w:r>
          <w:rPr>
            <w:rFonts w:ascii="Arial"/>
            <w:i/>
            <w:color w:val="0056A2"/>
            <w:u w:val="single" w:color="0055A1"/>
          </w:rPr>
          <w:t>www.TaxpayerAdvocate.IRS.gov/Taxpayer-Rights</w:t>
        </w:r>
      </w:hyperlink>
      <w:r>
        <w:rPr>
          <w:rFonts w:ascii="Arial"/>
          <w:i/>
          <w:color w:val="0056A2"/>
        </w:rPr>
        <w:t> </w:t>
      </w:r>
      <w:r>
        <w:rPr>
          <w:color w:val="231F20"/>
        </w:rPr>
        <w:t>for more</w:t>
      </w:r>
      <w:r>
        <w:rPr>
          <w:color w:val="231F20"/>
          <w:spacing w:val="-4"/>
        </w:rPr>
        <w:t> </w:t>
      </w:r>
      <w:r>
        <w:rPr>
          <w:color w:val="231F20"/>
        </w:rPr>
        <w:t>information</w:t>
      </w:r>
      <w:r>
        <w:rPr>
          <w:color w:val="231F20"/>
          <w:spacing w:val="-4"/>
        </w:rPr>
        <w:t> </w:t>
      </w:r>
      <w:r>
        <w:rPr>
          <w:color w:val="231F20"/>
        </w:rPr>
        <w:t>about</w:t>
      </w:r>
      <w:r>
        <w:rPr>
          <w:color w:val="231F20"/>
          <w:spacing w:val="-4"/>
        </w:rPr>
        <w:t> </w:t>
      </w:r>
      <w:r>
        <w:rPr>
          <w:color w:val="231F20"/>
        </w:rPr>
        <w:t>the</w:t>
      </w:r>
      <w:r>
        <w:rPr>
          <w:color w:val="231F20"/>
          <w:spacing w:val="-4"/>
        </w:rPr>
        <w:t> </w:t>
      </w:r>
      <w:r>
        <w:rPr>
          <w:color w:val="231F20"/>
        </w:rPr>
        <w:t>rights,</w:t>
      </w:r>
      <w:r>
        <w:rPr>
          <w:color w:val="231F20"/>
          <w:spacing w:val="-4"/>
        </w:rPr>
        <w:t> </w:t>
      </w:r>
      <w:r>
        <w:rPr>
          <w:color w:val="231F20"/>
        </w:rPr>
        <w:t>what</w:t>
      </w:r>
      <w:r>
        <w:rPr>
          <w:color w:val="231F20"/>
          <w:spacing w:val="-4"/>
        </w:rPr>
        <w:t> </w:t>
      </w:r>
      <w:r>
        <w:rPr>
          <w:color w:val="231F20"/>
        </w:rPr>
        <w:t>they</w:t>
      </w:r>
      <w:r>
        <w:rPr>
          <w:color w:val="231F20"/>
          <w:spacing w:val="-4"/>
        </w:rPr>
        <w:t> </w:t>
      </w:r>
      <w:r>
        <w:rPr>
          <w:color w:val="231F20"/>
        </w:rPr>
        <w:t>mean</w:t>
      </w:r>
      <w:r>
        <w:rPr>
          <w:color w:val="231F20"/>
          <w:spacing w:val="-4"/>
        </w:rPr>
        <w:t> </w:t>
      </w:r>
      <w:r>
        <w:rPr>
          <w:color w:val="231F20"/>
        </w:rPr>
        <w:t>to</w:t>
      </w:r>
      <w:r>
        <w:rPr>
          <w:color w:val="231F20"/>
          <w:spacing w:val="-4"/>
        </w:rPr>
        <w:t> </w:t>
      </w:r>
      <w:r>
        <w:rPr>
          <w:color w:val="231F20"/>
        </w:rPr>
        <w:t>you, and</w:t>
      </w:r>
      <w:r>
        <w:rPr>
          <w:color w:val="231F20"/>
          <w:spacing w:val="-9"/>
        </w:rPr>
        <w:t> </w:t>
      </w:r>
      <w:r>
        <w:rPr>
          <w:color w:val="231F20"/>
        </w:rPr>
        <w:t>how</w:t>
      </w:r>
      <w:r>
        <w:rPr>
          <w:color w:val="231F20"/>
          <w:spacing w:val="-9"/>
        </w:rPr>
        <w:t> </w:t>
      </w:r>
      <w:r>
        <w:rPr>
          <w:color w:val="231F20"/>
        </w:rPr>
        <w:t>they</w:t>
      </w:r>
      <w:r>
        <w:rPr>
          <w:color w:val="231F20"/>
          <w:spacing w:val="-9"/>
        </w:rPr>
        <w:t> </w:t>
      </w:r>
      <w:r>
        <w:rPr>
          <w:color w:val="231F20"/>
        </w:rPr>
        <w:t>apply</w:t>
      </w:r>
      <w:r>
        <w:rPr>
          <w:color w:val="231F20"/>
          <w:spacing w:val="-9"/>
        </w:rPr>
        <w:t> </w:t>
      </w:r>
      <w:r>
        <w:rPr>
          <w:color w:val="231F20"/>
        </w:rPr>
        <w:t>to</w:t>
      </w:r>
      <w:r>
        <w:rPr>
          <w:color w:val="231F20"/>
          <w:spacing w:val="-9"/>
        </w:rPr>
        <w:t> </w:t>
      </w:r>
      <w:r>
        <w:rPr>
          <w:color w:val="231F20"/>
        </w:rPr>
        <w:t>specific</w:t>
      </w:r>
      <w:r>
        <w:rPr>
          <w:color w:val="231F20"/>
          <w:spacing w:val="-9"/>
        </w:rPr>
        <w:t> </w:t>
      </w:r>
      <w:r>
        <w:rPr>
          <w:color w:val="231F20"/>
        </w:rPr>
        <w:t>situations</w:t>
      </w:r>
      <w:r>
        <w:rPr>
          <w:color w:val="231F20"/>
          <w:spacing w:val="-9"/>
        </w:rPr>
        <w:t> </w:t>
      </w:r>
      <w:r>
        <w:rPr>
          <w:color w:val="231F20"/>
        </w:rPr>
        <w:t>you</w:t>
      </w:r>
      <w:r>
        <w:rPr>
          <w:color w:val="231F20"/>
          <w:spacing w:val="-9"/>
        </w:rPr>
        <w:t> </w:t>
      </w:r>
      <w:r>
        <w:rPr>
          <w:color w:val="231F20"/>
        </w:rPr>
        <w:t>may</w:t>
      </w:r>
      <w:r>
        <w:rPr>
          <w:color w:val="231F20"/>
          <w:spacing w:val="-9"/>
        </w:rPr>
        <w:t> </w:t>
      </w:r>
      <w:r>
        <w:rPr>
          <w:color w:val="231F20"/>
        </w:rPr>
        <w:t>encoun- ter</w:t>
      </w:r>
      <w:r>
        <w:rPr>
          <w:color w:val="231F20"/>
          <w:spacing w:val="-7"/>
        </w:rPr>
        <w:t> </w:t>
      </w:r>
      <w:r>
        <w:rPr>
          <w:color w:val="231F20"/>
        </w:rPr>
        <w:t>with</w:t>
      </w:r>
      <w:r>
        <w:rPr>
          <w:color w:val="231F20"/>
          <w:spacing w:val="-7"/>
        </w:rPr>
        <w:t> </w:t>
      </w:r>
      <w:r>
        <w:rPr>
          <w:color w:val="231F20"/>
        </w:rPr>
        <w:t>the</w:t>
      </w:r>
      <w:r>
        <w:rPr>
          <w:color w:val="231F20"/>
          <w:spacing w:val="-7"/>
        </w:rPr>
        <w:t> </w:t>
      </w:r>
      <w:r>
        <w:rPr>
          <w:color w:val="231F20"/>
        </w:rPr>
        <w:t>IRS.</w:t>
      </w:r>
      <w:r>
        <w:rPr>
          <w:color w:val="231F20"/>
          <w:spacing w:val="-7"/>
        </w:rPr>
        <w:t> </w:t>
      </w:r>
      <w:r>
        <w:rPr>
          <w:color w:val="231F20"/>
        </w:rPr>
        <w:t>TAS</w:t>
      </w:r>
      <w:r>
        <w:rPr>
          <w:color w:val="231F20"/>
          <w:spacing w:val="-7"/>
        </w:rPr>
        <w:t> </w:t>
      </w:r>
      <w:r>
        <w:rPr>
          <w:color w:val="231F20"/>
        </w:rPr>
        <w:t>strives</w:t>
      </w:r>
      <w:r>
        <w:rPr>
          <w:color w:val="231F20"/>
          <w:spacing w:val="-7"/>
        </w:rPr>
        <w:t> </w:t>
      </w:r>
      <w:r>
        <w:rPr>
          <w:color w:val="231F20"/>
        </w:rPr>
        <w:t>to</w:t>
      </w:r>
      <w:r>
        <w:rPr>
          <w:color w:val="231F20"/>
          <w:spacing w:val="-7"/>
        </w:rPr>
        <w:t> </w:t>
      </w:r>
      <w:r>
        <w:rPr>
          <w:color w:val="231F20"/>
        </w:rPr>
        <w:t>protect</w:t>
      </w:r>
      <w:r>
        <w:rPr>
          <w:color w:val="231F20"/>
          <w:spacing w:val="-7"/>
        </w:rPr>
        <w:t> </w:t>
      </w:r>
      <w:r>
        <w:rPr>
          <w:color w:val="231F20"/>
        </w:rPr>
        <w:t>taxpayer</w:t>
      </w:r>
      <w:r>
        <w:rPr>
          <w:color w:val="231F20"/>
          <w:spacing w:val="-7"/>
        </w:rPr>
        <w:t> </w:t>
      </w:r>
      <w:r>
        <w:rPr>
          <w:color w:val="231F20"/>
        </w:rPr>
        <w:t>rights</w:t>
      </w:r>
      <w:r>
        <w:rPr>
          <w:color w:val="231F20"/>
          <w:spacing w:val="-7"/>
        </w:rPr>
        <w:t> </w:t>
      </w:r>
      <w:r>
        <w:rPr>
          <w:color w:val="231F20"/>
        </w:rPr>
        <w:t>and ensure the IRS is administering the tax law in a fair and equitable way.</w:t>
      </w:r>
    </w:p>
    <w:sectPr>
      <w:headerReference w:type="even" r:id="rId129"/>
      <w:footerReference w:type="even" r:id="rId130"/>
      <w:pgSz w:w="12240" w:h="15840"/>
      <w:pgMar w:header="0" w:footer="656" w:top="480" w:bottom="840" w:left="720" w:right="720"/>
      <w:pgNumType w:start="70"/>
      <w:cols w:num="2" w:equalWidth="0">
        <w:col w:w="5261" w:space="199"/>
        <w:col w:w="534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Malgun Gothic">
    <w:altName w:val="Malgun Gothic"/>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65376">
              <wp:simplePos x="0" y="0"/>
              <wp:positionH relativeFrom="page">
                <wp:posOffset>495300</wp:posOffset>
              </wp:positionH>
              <wp:positionV relativeFrom="page">
                <wp:posOffset>9502055</wp:posOffset>
              </wp:positionV>
              <wp:extent cx="197485" cy="20764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97485" cy="207645"/>
                      </a:xfrm>
                      <a:prstGeom prst="rect">
                        <a:avLst/>
                      </a:prstGeom>
                    </wps:spPr>
                    <wps:txbx>
                      <w:txbxContent>
                        <w:p>
                          <w:pPr>
                            <w:pStyle w:val="BodyText"/>
                            <w:spacing w:before="34"/>
                            <w:ind w:left="60"/>
                            <w:rPr>
                              <w:rFonts w:ascii="Arial Black"/>
                            </w:rPr>
                          </w:pPr>
                          <w:r>
                            <w:rPr>
                              <w:rFonts w:ascii="Arial Black"/>
                              <w:color w:val="231F20"/>
                              <w:spacing w:val="-5"/>
                              <w:w w:val="90"/>
                            </w:rPr>
                            <w:fldChar w:fldCharType="begin"/>
                          </w:r>
                          <w:r>
                            <w:rPr>
                              <w:rFonts w:ascii="Arial Black"/>
                              <w:color w:val="231F20"/>
                              <w:spacing w:val="-5"/>
                              <w:w w:val="90"/>
                            </w:rPr>
                            <w:instrText> PAGE </w:instrText>
                          </w:r>
                          <w:r>
                            <w:rPr>
                              <w:rFonts w:ascii="Arial Black"/>
                              <w:color w:val="231F20"/>
                              <w:spacing w:val="-5"/>
                              <w:w w:val="90"/>
                            </w:rPr>
                            <w:fldChar w:fldCharType="separate"/>
                          </w:r>
                          <w:r>
                            <w:rPr>
                              <w:rFonts w:ascii="Arial Black"/>
                              <w:color w:val="231F20"/>
                              <w:spacing w:val="-5"/>
                              <w:w w:val="90"/>
                            </w:rPr>
                            <w:t>10</w:t>
                          </w:r>
                          <w:r>
                            <w:rPr>
                              <w:rFonts w:ascii="Arial Black"/>
                              <w:color w:val="231F20"/>
                              <w:spacing w:val="-5"/>
                              <w:w w:val="90"/>
                            </w:rPr>
                            <w:fldChar w:fldCharType="end"/>
                          </w:r>
                        </w:p>
                      </w:txbxContent>
                    </wps:txbx>
                    <wps:bodyPr wrap="square" lIns="0" tIns="0" rIns="0" bIns="0" rtlCol="0">
                      <a:noAutofit/>
                    </wps:bodyPr>
                  </wps:wsp>
                </a:graphicData>
              </a:graphic>
            </wp:anchor>
          </w:drawing>
        </mc:Choice>
        <mc:Fallback>
          <w:pict>
            <v:shape style="position:absolute;margin-left:39pt;margin-top:748.193359pt;width:15.55pt;height:16.3500pt;mso-position-horizontal-relative:page;mso-position-vertical-relative:page;z-index:-56751104" type="#_x0000_t202" id="docshape11" filled="false" stroked="false">
              <v:textbox inset="0,0,0,0">
                <w:txbxContent>
                  <w:p>
                    <w:pPr>
                      <w:pStyle w:val="BodyText"/>
                      <w:spacing w:before="34"/>
                      <w:ind w:left="60"/>
                      <w:rPr>
                        <w:rFonts w:ascii="Arial Black"/>
                      </w:rPr>
                    </w:pPr>
                    <w:r>
                      <w:rPr>
                        <w:rFonts w:ascii="Arial Black"/>
                        <w:color w:val="231F20"/>
                        <w:spacing w:val="-5"/>
                        <w:w w:val="90"/>
                      </w:rPr>
                      <w:fldChar w:fldCharType="begin"/>
                    </w:r>
                    <w:r>
                      <w:rPr>
                        <w:rFonts w:ascii="Arial Black"/>
                        <w:color w:val="231F20"/>
                        <w:spacing w:val="-5"/>
                        <w:w w:val="90"/>
                      </w:rPr>
                      <w:instrText> PAGE </w:instrText>
                    </w:r>
                    <w:r>
                      <w:rPr>
                        <w:rFonts w:ascii="Arial Black"/>
                        <w:color w:val="231F20"/>
                        <w:spacing w:val="-5"/>
                        <w:w w:val="90"/>
                      </w:rPr>
                      <w:fldChar w:fldCharType="separate"/>
                    </w:r>
                    <w:r>
                      <w:rPr>
                        <w:rFonts w:ascii="Arial Black"/>
                        <w:color w:val="231F20"/>
                        <w:spacing w:val="-5"/>
                        <w:w w:val="90"/>
                      </w:rPr>
                      <w:t>10</w:t>
                    </w:r>
                    <w:r>
                      <w:rPr>
                        <w:rFonts w:ascii="Arial Black"/>
                        <w:color w:val="231F20"/>
                        <w:spacing w:val="-5"/>
                        <w:w w:val="9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565888">
              <wp:simplePos x="0" y="0"/>
              <wp:positionH relativeFrom="page">
                <wp:posOffset>5830823</wp:posOffset>
              </wp:positionH>
              <wp:positionV relativeFrom="page">
                <wp:posOffset>9502055</wp:posOffset>
              </wp:positionV>
              <wp:extent cx="1421130" cy="20764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750592" type="#_x0000_t202" id="docshape12"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66400">
              <wp:simplePos x="0" y="0"/>
              <wp:positionH relativeFrom="page">
                <wp:posOffset>520700</wp:posOffset>
              </wp:positionH>
              <wp:positionV relativeFrom="page">
                <wp:posOffset>9502055</wp:posOffset>
              </wp:positionV>
              <wp:extent cx="1421130" cy="20764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1pt;margin-top:748.193359pt;width:111.9pt;height:16.3500pt;mso-position-horizontal-relative:page;mso-position-vertical-relative:page;z-index:-56750080" type="#_x0000_t202" id="docshape13"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r>
      <w:rPr/>
      <mc:AlternateContent>
        <mc:Choice Requires="wps">
          <w:drawing>
            <wp:anchor distT="0" distB="0" distL="0" distR="0" allowOverlap="1" layoutInCell="1" locked="0" behindDoc="1" simplePos="0" relativeHeight="446566912">
              <wp:simplePos x="0" y="0"/>
              <wp:positionH relativeFrom="page">
                <wp:posOffset>7079995</wp:posOffset>
              </wp:positionH>
              <wp:positionV relativeFrom="page">
                <wp:posOffset>9502055</wp:posOffset>
              </wp:positionV>
              <wp:extent cx="210185" cy="20764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10185" cy="207645"/>
                      </a:xfrm>
                      <a:prstGeom prst="rect">
                        <a:avLst/>
                      </a:prstGeom>
                    </wps:spPr>
                    <wps:txbx>
                      <w:txbxContent>
                        <w:p>
                          <w:pPr>
                            <w:pStyle w:val="BodyText"/>
                            <w:spacing w:before="34"/>
                            <w:ind w:left="2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11</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7.479980pt;margin-top:748.193359pt;width:16.55pt;height:16.3500pt;mso-position-horizontal-relative:page;mso-position-vertical-relative:page;z-index:-56749568" type="#_x0000_t202" id="docshape14" filled="false" stroked="false">
              <v:textbox inset="0,0,0,0">
                <w:txbxContent>
                  <w:p>
                    <w:pPr>
                      <w:pStyle w:val="BodyText"/>
                      <w:spacing w:before="34"/>
                      <w:ind w:left="2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11</w:t>
                    </w:r>
                    <w:r>
                      <w:rPr>
                        <w:rFonts w:ascii="Arial Black"/>
                        <w:color w:val="231F20"/>
                        <w:spacing w:val="-5"/>
                        <w:w w:val="9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68448">
              <wp:simplePos x="0" y="0"/>
              <wp:positionH relativeFrom="page">
                <wp:posOffset>520700</wp:posOffset>
              </wp:positionH>
              <wp:positionV relativeFrom="page">
                <wp:posOffset>9502055</wp:posOffset>
              </wp:positionV>
              <wp:extent cx="1421130" cy="207645"/>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1pt;margin-top:748.193359pt;width:111.9pt;height:16.3500pt;mso-position-horizontal-relative:page;mso-position-vertical-relative:page;z-index:-56748032" type="#_x0000_t202" id="docshape97"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r>
      <w:rPr/>
      <mc:AlternateContent>
        <mc:Choice Requires="wps">
          <w:drawing>
            <wp:anchor distT="0" distB="0" distL="0" distR="0" allowOverlap="1" layoutInCell="1" locked="0" behindDoc="1" simplePos="0" relativeHeight="446568960">
              <wp:simplePos x="0" y="0"/>
              <wp:positionH relativeFrom="page">
                <wp:posOffset>7054595</wp:posOffset>
              </wp:positionH>
              <wp:positionV relativeFrom="page">
                <wp:posOffset>9502055</wp:posOffset>
              </wp:positionV>
              <wp:extent cx="235585" cy="207645"/>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13</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56747520" type="#_x0000_t202" id="docshape98"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13</w:t>
                    </w:r>
                    <w:r>
                      <w:rPr>
                        <w:rFonts w:ascii="Arial Black"/>
                        <w:color w:val="231F20"/>
                        <w:spacing w:val="-5"/>
                        <w:w w:val="9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69472">
              <wp:simplePos x="0" y="0"/>
              <wp:positionH relativeFrom="page">
                <wp:posOffset>495300</wp:posOffset>
              </wp:positionH>
              <wp:positionV relativeFrom="page">
                <wp:posOffset>9502055</wp:posOffset>
              </wp:positionV>
              <wp:extent cx="235585" cy="207645"/>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14</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56747008" type="#_x0000_t202" id="docshape99"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14</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569984">
              <wp:simplePos x="0" y="0"/>
              <wp:positionH relativeFrom="page">
                <wp:posOffset>5830823</wp:posOffset>
              </wp:positionH>
              <wp:positionV relativeFrom="page">
                <wp:posOffset>9502055</wp:posOffset>
              </wp:positionV>
              <wp:extent cx="1421130" cy="207645"/>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746496" type="#_x0000_t202" id="docshape100"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71520">
              <wp:simplePos x="0" y="0"/>
              <wp:positionH relativeFrom="page">
                <wp:posOffset>495300</wp:posOffset>
              </wp:positionH>
              <wp:positionV relativeFrom="page">
                <wp:posOffset>9502055</wp:posOffset>
              </wp:positionV>
              <wp:extent cx="235585" cy="207645"/>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16</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56744960" type="#_x0000_t202" id="docshape103"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16</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572032">
              <wp:simplePos x="0" y="0"/>
              <wp:positionH relativeFrom="page">
                <wp:posOffset>5830823</wp:posOffset>
              </wp:positionH>
              <wp:positionV relativeFrom="page">
                <wp:posOffset>9502055</wp:posOffset>
              </wp:positionV>
              <wp:extent cx="1421130" cy="207645"/>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744448" type="#_x0000_t202" id="docshape104"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72544">
              <wp:simplePos x="0" y="0"/>
              <wp:positionH relativeFrom="page">
                <wp:posOffset>520700</wp:posOffset>
              </wp:positionH>
              <wp:positionV relativeFrom="page">
                <wp:posOffset>9502055</wp:posOffset>
              </wp:positionV>
              <wp:extent cx="1421130" cy="207645"/>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1pt;margin-top:748.193359pt;width:111.9pt;height:16.3500pt;mso-position-horizontal-relative:page;mso-position-vertical-relative:page;z-index:-56743936" type="#_x0000_t202" id="docshape105"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r>
      <w:rPr/>
      <mc:AlternateContent>
        <mc:Choice Requires="wps">
          <w:drawing>
            <wp:anchor distT="0" distB="0" distL="0" distR="0" allowOverlap="1" layoutInCell="1" locked="0" behindDoc="1" simplePos="0" relativeHeight="446573056">
              <wp:simplePos x="0" y="0"/>
              <wp:positionH relativeFrom="page">
                <wp:posOffset>7054595</wp:posOffset>
              </wp:positionH>
              <wp:positionV relativeFrom="page">
                <wp:posOffset>9502055</wp:posOffset>
              </wp:positionV>
              <wp:extent cx="235585" cy="207645"/>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17</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56743424" type="#_x0000_t202" id="docshape106"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17</w:t>
                    </w:r>
                    <w:r>
                      <w:rPr>
                        <w:rFonts w:ascii="Arial Black"/>
                        <w:color w:val="231F20"/>
                        <w:spacing w:val="-5"/>
                        <w:w w:val="9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74592">
              <wp:simplePos x="0" y="0"/>
              <wp:positionH relativeFrom="page">
                <wp:posOffset>520700</wp:posOffset>
              </wp:positionH>
              <wp:positionV relativeFrom="page">
                <wp:posOffset>9502055</wp:posOffset>
              </wp:positionV>
              <wp:extent cx="1421130" cy="207645"/>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1pt;margin-top:748.193359pt;width:111.9pt;height:16.3500pt;mso-position-horizontal-relative:page;mso-position-vertical-relative:page;z-index:-56741888" type="#_x0000_t202" id="docshape109"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r>
      <w:rPr/>
      <mc:AlternateContent>
        <mc:Choice Requires="wps">
          <w:drawing>
            <wp:anchor distT="0" distB="0" distL="0" distR="0" allowOverlap="1" layoutInCell="1" locked="0" behindDoc="1" simplePos="0" relativeHeight="446575104">
              <wp:simplePos x="0" y="0"/>
              <wp:positionH relativeFrom="page">
                <wp:posOffset>7054595</wp:posOffset>
              </wp:positionH>
              <wp:positionV relativeFrom="page">
                <wp:posOffset>9502055</wp:posOffset>
              </wp:positionV>
              <wp:extent cx="235585" cy="207645"/>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19</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56741376" type="#_x0000_t202" id="docshape110"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19</w:t>
                    </w:r>
                    <w:r>
                      <w:rPr>
                        <w:rFonts w:ascii="Arial Black"/>
                        <w:color w:val="231F20"/>
                        <w:spacing w:val="-5"/>
                        <w:w w:val="9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75616">
              <wp:simplePos x="0" y="0"/>
              <wp:positionH relativeFrom="page">
                <wp:posOffset>495300</wp:posOffset>
              </wp:positionH>
              <wp:positionV relativeFrom="page">
                <wp:posOffset>9502055</wp:posOffset>
              </wp:positionV>
              <wp:extent cx="235585" cy="207645"/>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20</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56740864" type="#_x0000_t202" id="docshape111"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20</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576128">
              <wp:simplePos x="0" y="0"/>
              <wp:positionH relativeFrom="page">
                <wp:posOffset>5830823</wp:posOffset>
              </wp:positionH>
              <wp:positionV relativeFrom="page">
                <wp:posOffset>9502055</wp:posOffset>
              </wp:positionV>
              <wp:extent cx="1421130" cy="207645"/>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740352" type="#_x0000_t202" id="docshape112"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77664">
              <wp:simplePos x="0" y="0"/>
              <wp:positionH relativeFrom="page">
                <wp:posOffset>495300</wp:posOffset>
              </wp:positionH>
              <wp:positionV relativeFrom="page">
                <wp:posOffset>9502055</wp:posOffset>
              </wp:positionV>
              <wp:extent cx="235585" cy="207645"/>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22</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56738816" type="#_x0000_t202" id="docshape115"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22</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578176">
              <wp:simplePos x="0" y="0"/>
              <wp:positionH relativeFrom="page">
                <wp:posOffset>5830823</wp:posOffset>
              </wp:positionH>
              <wp:positionV relativeFrom="page">
                <wp:posOffset>9502055</wp:posOffset>
              </wp:positionV>
              <wp:extent cx="1421130" cy="207645"/>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738304" type="#_x0000_t202" id="docshape116"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78688">
              <wp:simplePos x="0" y="0"/>
              <wp:positionH relativeFrom="page">
                <wp:posOffset>520700</wp:posOffset>
              </wp:positionH>
              <wp:positionV relativeFrom="page">
                <wp:posOffset>9502055</wp:posOffset>
              </wp:positionV>
              <wp:extent cx="1421130" cy="207645"/>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1pt;margin-top:748.193359pt;width:111.9pt;height:16.3500pt;mso-position-horizontal-relative:page;mso-position-vertical-relative:page;z-index:-56737792" type="#_x0000_t202" id="docshape117"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r>
      <w:rPr/>
      <mc:AlternateContent>
        <mc:Choice Requires="wps">
          <w:drawing>
            <wp:anchor distT="0" distB="0" distL="0" distR="0" allowOverlap="1" layoutInCell="1" locked="0" behindDoc="1" simplePos="0" relativeHeight="446579200">
              <wp:simplePos x="0" y="0"/>
              <wp:positionH relativeFrom="page">
                <wp:posOffset>7054595</wp:posOffset>
              </wp:positionH>
              <wp:positionV relativeFrom="page">
                <wp:posOffset>9502055</wp:posOffset>
              </wp:positionV>
              <wp:extent cx="235585" cy="207645"/>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23</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56737280" type="#_x0000_t202" id="docshape118"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23</w:t>
                    </w:r>
                    <w:r>
                      <w:rPr>
                        <w:rFonts w:ascii="Arial Black"/>
                        <w:color w:val="231F20"/>
                        <w:spacing w:val="-5"/>
                        <w:w w:val="9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80736">
              <wp:simplePos x="0" y="0"/>
              <wp:positionH relativeFrom="page">
                <wp:posOffset>520700</wp:posOffset>
              </wp:positionH>
              <wp:positionV relativeFrom="page">
                <wp:posOffset>9502055</wp:posOffset>
              </wp:positionV>
              <wp:extent cx="1421130" cy="207645"/>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1pt;margin-top:748.193359pt;width:111.9pt;height:16.3500pt;mso-position-horizontal-relative:page;mso-position-vertical-relative:page;z-index:-56735744" type="#_x0000_t202" id="docshape121"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r>
      <w:rPr/>
      <mc:AlternateContent>
        <mc:Choice Requires="wps">
          <w:drawing>
            <wp:anchor distT="0" distB="0" distL="0" distR="0" allowOverlap="1" layoutInCell="1" locked="0" behindDoc="1" simplePos="0" relativeHeight="446581248">
              <wp:simplePos x="0" y="0"/>
              <wp:positionH relativeFrom="page">
                <wp:posOffset>7054595</wp:posOffset>
              </wp:positionH>
              <wp:positionV relativeFrom="page">
                <wp:posOffset>9502055</wp:posOffset>
              </wp:positionV>
              <wp:extent cx="235585" cy="207645"/>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25</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56735232" type="#_x0000_t202" id="docshape122"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25</w:t>
                    </w:r>
                    <w:r>
                      <w:rPr>
                        <w:rFonts w:ascii="Arial Black"/>
                        <w:color w:val="231F20"/>
                        <w:spacing w:val="-5"/>
                        <w:w w:val="9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81760">
              <wp:simplePos x="0" y="0"/>
              <wp:positionH relativeFrom="page">
                <wp:posOffset>495300</wp:posOffset>
              </wp:positionH>
              <wp:positionV relativeFrom="page">
                <wp:posOffset>9502055</wp:posOffset>
              </wp:positionV>
              <wp:extent cx="235585" cy="207645"/>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26</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56734720" type="#_x0000_t202" id="docshape123"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26</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582272">
              <wp:simplePos x="0" y="0"/>
              <wp:positionH relativeFrom="page">
                <wp:posOffset>5830823</wp:posOffset>
              </wp:positionH>
              <wp:positionV relativeFrom="page">
                <wp:posOffset>9502055</wp:posOffset>
              </wp:positionV>
              <wp:extent cx="1421130" cy="207645"/>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734208" type="#_x0000_t202" id="docshape124"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82784">
              <wp:simplePos x="0" y="0"/>
              <wp:positionH relativeFrom="page">
                <wp:posOffset>520700</wp:posOffset>
              </wp:positionH>
              <wp:positionV relativeFrom="page">
                <wp:posOffset>9502055</wp:posOffset>
              </wp:positionV>
              <wp:extent cx="1421130" cy="207645"/>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1pt;margin-top:748.193359pt;width:111.9pt;height:16.3500pt;mso-position-horizontal-relative:page;mso-position-vertical-relative:page;z-index:-56733696" type="#_x0000_t202" id="docshape125"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r>
      <w:rPr/>
      <mc:AlternateContent>
        <mc:Choice Requires="wps">
          <w:drawing>
            <wp:anchor distT="0" distB="0" distL="0" distR="0" allowOverlap="1" layoutInCell="1" locked="0" behindDoc="1" simplePos="0" relativeHeight="446583296">
              <wp:simplePos x="0" y="0"/>
              <wp:positionH relativeFrom="page">
                <wp:posOffset>7054595</wp:posOffset>
              </wp:positionH>
              <wp:positionV relativeFrom="page">
                <wp:posOffset>9502055</wp:posOffset>
              </wp:positionV>
              <wp:extent cx="235585" cy="207645"/>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27</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56733184" type="#_x0000_t202" id="docshape126"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27</w:t>
                    </w:r>
                    <w:r>
                      <w:rPr>
                        <w:rFonts w:ascii="Arial Black"/>
                        <w:color w:val="231F20"/>
                        <w:spacing w:val="-5"/>
                        <w:w w:val="9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83808">
              <wp:simplePos x="0" y="0"/>
              <wp:positionH relativeFrom="page">
                <wp:posOffset>495300</wp:posOffset>
              </wp:positionH>
              <wp:positionV relativeFrom="page">
                <wp:posOffset>9502055</wp:posOffset>
              </wp:positionV>
              <wp:extent cx="235585" cy="207645"/>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28</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56732672" type="#_x0000_t202" id="docshape127"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28</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584320">
              <wp:simplePos x="0" y="0"/>
              <wp:positionH relativeFrom="page">
                <wp:posOffset>5830823</wp:posOffset>
              </wp:positionH>
              <wp:positionV relativeFrom="page">
                <wp:posOffset>9502055</wp:posOffset>
              </wp:positionV>
              <wp:extent cx="1421130" cy="207645"/>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732160" type="#_x0000_t202" id="docshape128"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85856">
              <wp:simplePos x="0" y="0"/>
              <wp:positionH relativeFrom="page">
                <wp:posOffset>520700</wp:posOffset>
              </wp:positionH>
              <wp:positionV relativeFrom="page">
                <wp:posOffset>9502055</wp:posOffset>
              </wp:positionV>
              <wp:extent cx="1421130" cy="207645"/>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1pt;margin-top:748.193359pt;width:111.9pt;height:16.3500pt;mso-position-horizontal-relative:page;mso-position-vertical-relative:page;z-index:-56730624" type="#_x0000_t202" id="docshape143"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r>
      <w:rPr/>
      <mc:AlternateContent>
        <mc:Choice Requires="wps">
          <w:drawing>
            <wp:anchor distT="0" distB="0" distL="0" distR="0" allowOverlap="1" layoutInCell="1" locked="0" behindDoc="1" simplePos="0" relativeHeight="446586368">
              <wp:simplePos x="0" y="0"/>
              <wp:positionH relativeFrom="page">
                <wp:posOffset>7054595</wp:posOffset>
              </wp:positionH>
              <wp:positionV relativeFrom="page">
                <wp:posOffset>9502055</wp:posOffset>
              </wp:positionV>
              <wp:extent cx="235585" cy="207645"/>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29</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56730112" type="#_x0000_t202" id="docshape144"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29</w:t>
                    </w:r>
                    <w:r>
                      <w:rPr>
                        <w:rFonts w:ascii="Arial Black"/>
                        <w:color w:val="231F20"/>
                        <w:spacing w:val="-5"/>
                        <w:w w:val="9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86880">
              <wp:simplePos x="0" y="0"/>
              <wp:positionH relativeFrom="page">
                <wp:posOffset>495300</wp:posOffset>
              </wp:positionH>
              <wp:positionV relativeFrom="page">
                <wp:posOffset>9502055</wp:posOffset>
              </wp:positionV>
              <wp:extent cx="235585" cy="207645"/>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30</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56729600" type="#_x0000_t202" id="docshape145"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30</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587392">
              <wp:simplePos x="0" y="0"/>
              <wp:positionH relativeFrom="page">
                <wp:posOffset>5830823</wp:posOffset>
              </wp:positionH>
              <wp:positionV relativeFrom="page">
                <wp:posOffset>9502055</wp:posOffset>
              </wp:positionV>
              <wp:extent cx="1421130" cy="207645"/>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729088" type="#_x0000_t202" id="docshape146"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88928">
              <wp:simplePos x="0" y="0"/>
              <wp:positionH relativeFrom="page">
                <wp:posOffset>495300</wp:posOffset>
              </wp:positionH>
              <wp:positionV relativeFrom="page">
                <wp:posOffset>9502055</wp:posOffset>
              </wp:positionV>
              <wp:extent cx="235585" cy="207645"/>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34</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56727552" type="#_x0000_t202" id="docshape149"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34</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589440">
              <wp:simplePos x="0" y="0"/>
              <wp:positionH relativeFrom="page">
                <wp:posOffset>5830823</wp:posOffset>
              </wp:positionH>
              <wp:positionV relativeFrom="page">
                <wp:posOffset>9502055</wp:posOffset>
              </wp:positionV>
              <wp:extent cx="1421130" cy="207645"/>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727040" type="#_x0000_t202" id="docshape150"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89952">
              <wp:simplePos x="0" y="0"/>
              <wp:positionH relativeFrom="page">
                <wp:posOffset>520700</wp:posOffset>
              </wp:positionH>
              <wp:positionV relativeFrom="page">
                <wp:posOffset>9502055</wp:posOffset>
              </wp:positionV>
              <wp:extent cx="1421130" cy="207645"/>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1pt;margin-top:748.193359pt;width:111.9pt;height:16.3500pt;mso-position-horizontal-relative:page;mso-position-vertical-relative:page;z-index:-56726528" type="#_x0000_t202" id="docshape151"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r>
      <w:rPr/>
      <mc:AlternateContent>
        <mc:Choice Requires="wps">
          <w:drawing>
            <wp:anchor distT="0" distB="0" distL="0" distR="0" allowOverlap="1" layoutInCell="1" locked="0" behindDoc="1" simplePos="0" relativeHeight="446590464">
              <wp:simplePos x="0" y="0"/>
              <wp:positionH relativeFrom="page">
                <wp:posOffset>7054595</wp:posOffset>
              </wp:positionH>
              <wp:positionV relativeFrom="page">
                <wp:posOffset>9502055</wp:posOffset>
              </wp:positionV>
              <wp:extent cx="235585" cy="207645"/>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35</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56726016" type="#_x0000_t202" id="docshape152"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35</w:t>
                    </w:r>
                    <w:r>
                      <w:rPr>
                        <w:rFonts w:ascii="Arial Black"/>
                        <w:color w:val="231F20"/>
                        <w:spacing w:val="-5"/>
                        <w:w w:val="95"/>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92000">
              <wp:simplePos x="0" y="0"/>
              <wp:positionH relativeFrom="page">
                <wp:posOffset>495300</wp:posOffset>
              </wp:positionH>
              <wp:positionV relativeFrom="page">
                <wp:posOffset>9502055</wp:posOffset>
              </wp:positionV>
              <wp:extent cx="235585" cy="207645"/>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40</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56724480" type="#_x0000_t202" id="docshape155"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40</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592512">
              <wp:simplePos x="0" y="0"/>
              <wp:positionH relativeFrom="page">
                <wp:posOffset>5830823</wp:posOffset>
              </wp:positionH>
              <wp:positionV relativeFrom="page">
                <wp:posOffset>9502055</wp:posOffset>
              </wp:positionV>
              <wp:extent cx="1421130" cy="207645"/>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723968" type="#_x0000_t202" id="docshape156"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93024">
              <wp:simplePos x="0" y="0"/>
              <wp:positionH relativeFrom="page">
                <wp:posOffset>520700</wp:posOffset>
              </wp:positionH>
              <wp:positionV relativeFrom="page">
                <wp:posOffset>9502055</wp:posOffset>
              </wp:positionV>
              <wp:extent cx="1421130" cy="207645"/>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1pt;margin-top:748.193359pt;width:111.9pt;height:16.3500pt;mso-position-horizontal-relative:page;mso-position-vertical-relative:page;z-index:-56723456" type="#_x0000_t202" id="docshape157"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r>
      <w:rPr/>
      <mc:AlternateContent>
        <mc:Choice Requires="wps">
          <w:drawing>
            <wp:anchor distT="0" distB="0" distL="0" distR="0" allowOverlap="1" layoutInCell="1" locked="0" behindDoc="1" simplePos="0" relativeHeight="446593536">
              <wp:simplePos x="0" y="0"/>
              <wp:positionH relativeFrom="page">
                <wp:posOffset>7054595</wp:posOffset>
              </wp:positionH>
              <wp:positionV relativeFrom="page">
                <wp:posOffset>9502055</wp:posOffset>
              </wp:positionV>
              <wp:extent cx="235585" cy="207645"/>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41</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56722944" type="#_x0000_t202" id="docshape158"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41</w:t>
                    </w:r>
                    <w:r>
                      <w:rPr>
                        <w:rFonts w:ascii="Arial Black"/>
                        <w:color w:val="231F20"/>
                        <w:spacing w:val="-5"/>
                        <w:w w:val="95"/>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95072">
              <wp:simplePos x="0" y="0"/>
              <wp:positionH relativeFrom="page">
                <wp:posOffset>495300</wp:posOffset>
              </wp:positionH>
              <wp:positionV relativeFrom="page">
                <wp:posOffset>9502055</wp:posOffset>
              </wp:positionV>
              <wp:extent cx="235585" cy="207645"/>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46</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56721408" type="#_x0000_t202" id="docshape161"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46</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595584">
              <wp:simplePos x="0" y="0"/>
              <wp:positionH relativeFrom="page">
                <wp:posOffset>5830823</wp:posOffset>
              </wp:positionH>
              <wp:positionV relativeFrom="page">
                <wp:posOffset>9502055</wp:posOffset>
              </wp:positionV>
              <wp:extent cx="1421130" cy="207645"/>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720896" type="#_x0000_t202" id="docshape162"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96096">
              <wp:simplePos x="0" y="0"/>
              <wp:positionH relativeFrom="page">
                <wp:posOffset>520700</wp:posOffset>
              </wp:positionH>
              <wp:positionV relativeFrom="page">
                <wp:posOffset>9502055</wp:posOffset>
              </wp:positionV>
              <wp:extent cx="1421130" cy="207645"/>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1pt;margin-top:748.193359pt;width:111.9pt;height:16.3500pt;mso-position-horizontal-relative:page;mso-position-vertical-relative:page;z-index:-56720384" type="#_x0000_t202" id="docshape163"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r>
      <w:rPr/>
      <mc:AlternateContent>
        <mc:Choice Requires="wps">
          <w:drawing>
            <wp:anchor distT="0" distB="0" distL="0" distR="0" allowOverlap="1" layoutInCell="1" locked="0" behindDoc="1" simplePos="0" relativeHeight="446596608">
              <wp:simplePos x="0" y="0"/>
              <wp:positionH relativeFrom="page">
                <wp:posOffset>7054595</wp:posOffset>
              </wp:positionH>
              <wp:positionV relativeFrom="page">
                <wp:posOffset>9502055</wp:posOffset>
              </wp:positionV>
              <wp:extent cx="235585" cy="207645"/>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47</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56719872" type="#_x0000_t202" id="docshape164"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47</w:t>
                    </w:r>
                    <w:r>
                      <w:rPr>
                        <w:rFonts w:ascii="Arial Black"/>
                        <w:color w:val="231F20"/>
                        <w:spacing w:val="-5"/>
                        <w:w w:val="95"/>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98144">
              <wp:simplePos x="0" y="0"/>
              <wp:positionH relativeFrom="page">
                <wp:posOffset>495300</wp:posOffset>
              </wp:positionH>
              <wp:positionV relativeFrom="page">
                <wp:posOffset>9502055</wp:posOffset>
              </wp:positionV>
              <wp:extent cx="235585" cy="207645"/>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52</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56718336" type="#_x0000_t202" id="docshape167"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52</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598656">
              <wp:simplePos x="0" y="0"/>
              <wp:positionH relativeFrom="page">
                <wp:posOffset>5830823</wp:posOffset>
              </wp:positionH>
              <wp:positionV relativeFrom="page">
                <wp:posOffset>9502055</wp:posOffset>
              </wp:positionV>
              <wp:extent cx="1421130" cy="207645"/>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717824" type="#_x0000_t202" id="docshape168"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99168">
              <wp:simplePos x="0" y="0"/>
              <wp:positionH relativeFrom="page">
                <wp:posOffset>520700</wp:posOffset>
              </wp:positionH>
              <wp:positionV relativeFrom="page">
                <wp:posOffset>9502055</wp:posOffset>
              </wp:positionV>
              <wp:extent cx="1421130" cy="207645"/>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1pt;margin-top:748.193359pt;width:111.9pt;height:16.3500pt;mso-position-horizontal-relative:page;mso-position-vertical-relative:page;z-index:-56717312" type="#_x0000_t202" id="docshape169"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r>
      <w:rPr/>
      <mc:AlternateContent>
        <mc:Choice Requires="wps">
          <w:drawing>
            <wp:anchor distT="0" distB="0" distL="0" distR="0" allowOverlap="1" layoutInCell="1" locked="0" behindDoc="1" simplePos="0" relativeHeight="446599680">
              <wp:simplePos x="0" y="0"/>
              <wp:positionH relativeFrom="page">
                <wp:posOffset>7054595</wp:posOffset>
              </wp:positionH>
              <wp:positionV relativeFrom="page">
                <wp:posOffset>9502055</wp:posOffset>
              </wp:positionV>
              <wp:extent cx="235585" cy="207645"/>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53</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56716800" type="#_x0000_t202" id="docshape170"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53</w:t>
                    </w:r>
                    <w:r>
                      <w:rPr>
                        <w:rFonts w:ascii="Arial Black"/>
                        <w:color w:val="231F20"/>
                        <w:spacing w:val="-5"/>
                        <w:w w:val="95"/>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00192">
              <wp:simplePos x="0" y="0"/>
              <wp:positionH relativeFrom="page">
                <wp:posOffset>495300</wp:posOffset>
              </wp:positionH>
              <wp:positionV relativeFrom="page">
                <wp:posOffset>9502055</wp:posOffset>
              </wp:positionV>
              <wp:extent cx="235585" cy="207645"/>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56</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56716288" type="#_x0000_t202" id="docshape171"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56</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600704">
              <wp:simplePos x="0" y="0"/>
              <wp:positionH relativeFrom="page">
                <wp:posOffset>5830823</wp:posOffset>
              </wp:positionH>
              <wp:positionV relativeFrom="page">
                <wp:posOffset>9502055</wp:posOffset>
              </wp:positionV>
              <wp:extent cx="1421130" cy="207645"/>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715776" type="#_x0000_t202" id="docshape172"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01216">
              <wp:simplePos x="0" y="0"/>
              <wp:positionH relativeFrom="page">
                <wp:posOffset>520700</wp:posOffset>
              </wp:positionH>
              <wp:positionV relativeFrom="page">
                <wp:posOffset>9502055</wp:posOffset>
              </wp:positionV>
              <wp:extent cx="1421130" cy="207645"/>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1pt;margin-top:748.193359pt;width:111.9pt;height:16.3500pt;mso-position-horizontal-relative:page;mso-position-vertical-relative:page;z-index:-56715264" type="#_x0000_t202" id="docshape173"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r>
      <w:rPr/>
      <mc:AlternateContent>
        <mc:Choice Requires="wps">
          <w:drawing>
            <wp:anchor distT="0" distB="0" distL="0" distR="0" allowOverlap="1" layoutInCell="1" locked="0" behindDoc="1" simplePos="0" relativeHeight="446601728">
              <wp:simplePos x="0" y="0"/>
              <wp:positionH relativeFrom="page">
                <wp:posOffset>7054595</wp:posOffset>
              </wp:positionH>
              <wp:positionV relativeFrom="page">
                <wp:posOffset>9502055</wp:posOffset>
              </wp:positionV>
              <wp:extent cx="235585" cy="207645"/>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57</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56714752" type="#_x0000_t202" id="docshape174"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57</w:t>
                    </w:r>
                    <w:r>
                      <w:rPr>
                        <w:rFonts w:ascii="Arial Black"/>
                        <w:color w:val="231F20"/>
                        <w:spacing w:val="-5"/>
                        <w:w w:val="95"/>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03264">
              <wp:simplePos x="0" y="0"/>
              <wp:positionH relativeFrom="page">
                <wp:posOffset>495300</wp:posOffset>
              </wp:positionH>
              <wp:positionV relativeFrom="page">
                <wp:posOffset>9502055</wp:posOffset>
              </wp:positionV>
              <wp:extent cx="235585" cy="207645"/>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58</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56713216" type="#_x0000_t202" id="docshape205"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58</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603776">
              <wp:simplePos x="0" y="0"/>
              <wp:positionH relativeFrom="page">
                <wp:posOffset>5830823</wp:posOffset>
              </wp:positionH>
              <wp:positionV relativeFrom="page">
                <wp:posOffset>9502055</wp:posOffset>
              </wp:positionV>
              <wp:extent cx="1421130" cy="207645"/>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712704" type="#_x0000_t202" id="docshape206"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04288">
              <wp:simplePos x="0" y="0"/>
              <wp:positionH relativeFrom="page">
                <wp:posOffset>520700</wp:posOffset>
              </wp:positionH>
              <wp:positionV relativeFrom="page">
                <wp:posOffset>9502055</wp:posOffset>
              </wp:positionV>
              <wp:extent cx="1421130" cy="207645"/>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1pt;margin-top:748.193359pt;width:111.9pt;height:16.3500pt;mso-position-horizontal-relative:page;mso-position-vertical-relative:page;z-index:-56712192" type="#_x0000_t202" id="docshape207"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r>
      <w:rPr/>
      <mc:AlternateContent>
        <mc:Choice Requires="wps">
          <w:drawing>
            <wp:anchor distT="0" distB="0" distL="0" distR="0" allowOverlap="1" layoutInCell="1" locked="0" behindDoc="1" simplePos="0" relativeHeight="446604800">
              <wp:simplePos x="0" y="0"/>
              <wp:positionH relativeFrom="page">
                <wp:posOffset>7054595</wp:posOffset>
              </wp:positionH>
              <wp:positionV relativeFrom="page">
                <wp:posOffset>9502055</wp:posOffset>
              </wp:positionV>
              <wp:extent cx="235585" cy="207645"/>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59</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56711680" type="#_x0000_t202" id="docshape208"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59</w:t>
                    </w:r>
                    <w:r>
                      <w:rPr>
                        <w:rFonts w:ascii="Arial Black"/>
                        <w:color w:val="231F20"/>
                        <w:spacing w:val="-5"/>
                        <w:w w:val="95"/>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06336">
              <wp:simplePos x="0" y="0"/>
              <wp:positionH relativeFrom="page">
                <wp:posOffset>495300</wp:posOffset>
              </wp:positionH>
              <wp:positionV relativeFrom="page">
                <wp:posOffset>9502055</wp:posOffset>
              </wp:positionV>
              <wp:extent cx="235585" cy="207645"/>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60</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56710144" type="#_x0000_t202" id="docshape211"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60</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606848">
              <wp:simplePos x="0" y="0"/>
              <wp:positionH relativeFrom="page">
                <wp:posOffset>5830823</wp:posOffset>
              </wp:positionH>
              <wp:positionV relativeFrom="page">
                <wp:posOffset>9502055</wp:posOffset>
              </wp:positionV>
              <wp:extent cx="1421130" cy="207645"/>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709632" type="#_x0000_t202" id="docshape212"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07360">
              <wp:simplePos x="0" y="0"/>
              <wp:positionH relativeFrom="page">
                <wp:posOffset>520700</wp:posOffset>
              </wp:positionH>
              <wp:positionV relativeFrom="page">
                <wp:posOffset>9502055</wp:posOffset>
              </wp:positionV>
              <wp:extent cx="1421130" cy="207645"/>
              <wp:effectExtent l="0" t="0" r="0" b="0"/>
              <wp:wrapNone/>
              <wp:docPr id="552" name="Textbox 552"/>
              <wp:cNvGraphicFramePr>
                <a:graphicFrameLocks/>
              </wp:cNvGraphicFramePr>
              <a:graphic>
                <a:graphicData uri="http://schemas.microsoft.com/office/word/2010/wordprocessingShape">
                  <wps:wsp>
                    <wps:cNvPr id="552" name="Textbox 552"/>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1pt;margin-top:748.193359pt;width:111.9pt;height:16.3500pt;mso-position-horizontal-relative:page;mso-position-vertical-relative:page;z-index:-56709120" type="#_x0000_t202" id="docshape213"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r>
      <w:rPr/>
      <mc:AlternateContent>
        <mc:Choice Requires="wps">
          <w:drawing>
            <wp:anchor distT="0" distB="0" distL="0" distR="0" allowOverlap="1" layoutInCell="1" locked="0" behindDoc="1" simplePos="0" relativeHeight="446607872">
              <wp:simplePos x="0" y="0"/>
              <wp:positionH relativeFrom="page">
                <wp:posOffset>7054595</wp:posOffset>
              </wp:positionH>
              <wp:positionV relativeFrom="page">
                <wp:posOffset>9502055</wp:posOffset>
              </wp:positionV>
              <wp:extent cx="235585" cy="207645"/>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61</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56708608" type="#_x0000_t202" id="docshape214"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61</w:t>
                    </w:r>
                    <w:r>
                      <w:rPr>
                        <w:rFonts w:ascii="Arial Black"/>
                        <w:color w:val="231F20"/>
                        <w:spacing w:val="-5"/>
                        <w:w w:val="95"/>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08896">
              <wp:simplePos x="0" y="0"/>
              <wp:positionH relativeFrom="page">
                <wp:posOffset>495300</wp:posOffset>
              </wp:positionH>
              <wp:positionV relativeFrom="page">
                <wp:posOffset>9502055</wp:posOffset>
              </wp:positionV>
              <wp:extent cx="235585" cy="207645"/>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62</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56707584" type="#_x0000_t202" id="docshape216"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62</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609408">
              <wp:simplePos x="0" y="0"/>
              <wp:positionH relativeFrom="page">
                <wp:posOffset>5830823</wp:posOffset>
              </wp:positionH>
              <wp:positionV relativeFrom="page">
                <wp:posOffset>9502055</wp:posOffset>
              </wp:positionV>
              <wp:extent cx="1421130" cy="207645"/>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707072" type="#_x0000_t202" id="docshape217"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09920">
              <wp:simplePos x="0" y="0"/>
              <wp:positionH relativeFrom="page">
                <wp:posOffset>520700</wp:posOffset>
              </wp:positionH>
              <wp:positionV relativeFrom="page">
                <wp:posOffset>9502055</wp:posOffset>
              </wp:positionV>
              <wp:extent cx="1421130" cy="207645"/>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1pt;margin-top:748.193359pt;width:111.9pt;height:16.3500pt;mso-position-horizontal-relative:page;mso-position-vertical-relative:page;z-index:-56706560" type="#_x0000_t202" id="docshape218"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r>
      <w:rPr/>
      <mc:AlternateContent>
        <mc:Choice Requires="wps">
          <w:drawing>
            <wp:anchor distT="0" distB="0" distL="0" distR="0" allowOverlap="1" layoutInCell="1" locked="0" behindDoc="1" simplePos="0" relativeHeight="446610432">
              <wp:simplePos x="0" y="0"/>
              <wp:positionH relativeFrom="page">
                <wp:posOffset>7054595</wp:posOffset>
              </wp:positionH>
              <wp:positionV relativeFrom="page">
                <wp:posOffset>9502055</wp:posOffset>
              </wp:positionV>
              <wp:extent cx="235585" cy="207645"/>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63</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56706048" type="#_x0000_t202" id="docshape219"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63</w:t>
                    </w:r>
                    <w:r>
                      <w:rPr>
                        <w:rFonts w:ascii="Arial Black"/>
                        <w:color w:val="231F20"/>
                        <w:spacing w:val="-5"/>
                        <w:w w:val="95"/>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10944">
              <wp:simplePos x="0" y="0"/>
              <wp:positionH relativeFrom="page">
                <wp:posOffset>495300</wp:posOffset>
              </wp:positionH>
              <wp:positionV relativeFrom="page">
                <wp:posOffset>9502055</wp:posOffset>
              </wp:positionV>
              <wp:extent cx="235585" cy="207645"/>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64</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56705536" type="#_x0000_t202" id="docshape242"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64</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611456">
              <wp:simplePos x="0" y="0"/>
              <wp:positionH relativeFrom="page">
                <wp:posOffset>5830823</wp:posOffset>
              </wp:positionH>
              <wp:positionV relativeFrom="page">
                <wp:posOffset>9502055</wp:posOffset>
              </wp:positionV>
              <wp:extent cx="1421130" cy="207645"/>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705024" type="#_x0000_t202" id="docshape243"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11968">
              <wp:simplePos x="0" y="0"/>
              <wp:positionH relativeFrom="page">
                <wp:posOffset>520700</wp:posOffset>
              </wp:positionH>
              <wp:positionV relativeFrom="page">
                <wp:posOffset>9502055</wp:posOffset>
              </wp:positionV>
              <wp:extent cx="1421130" cy="207645"/>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1pt;margin-top:748.193359pt;width:111.9pt;height:16.3500pt;mso-position-horizontal-relative:page;mso-position-vertical-relative:page;z-index:-56704512" type="#_x0000_t202" id="docshape244"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r>
      <w:rPr/>
      <mc:AlternateContent>
        <mc:Choice Requires="wps">
          <w:drawing>
            <wp:anchor distT="0" distB="0" distL="0" distR="0" allowOverlap="1" layoutInCell="1" locked="0" behindDoc="1" simplePos="0" relativeHeight="446612480">
              <wp:simplePos x="0" y="0"/>
              <wp:positionH relativeFrom="page">
                <wp:posOffset>7054595</wp:posOffset>
              </wp:positionH>
              <wp:positionV relativeFrom="page">
                <wp:posOffset>9502055</wp:posOffset>
              </wp:positionV>
              <wp:extent cx="235585" cy="207645"/>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65</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56704000" type="#_x0000_t202" id="docshape245"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65</w:t>
                    </w:r>
                    <w:r>
                      <w:rPr>
                        <w:rFonts w:ascii="Arial Black"/>
                        <w:color w:val="231F20"/>
                        <w:spacing w:val="-5"/>
                        <w:w w:val="95"/>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12992">
              <wp:simplePos x="0" y="0"/>
              <wp:positionH relativeFrom="page">
                <wp:posOffset>495300</wp:posOffset>
              </wp:positionH>
              <wp:positionV relativeFrom="page">
                <wp:posOffset>9502055</wp:posOffset>
              </wp:positionV>
              <wp:extent cx="235585" cy="207645"/>
              <wp:effectExtent l="0" t="0" r="0" b="0"/>
              <wp:wrapNone/>
              <wp:docPr id="619" name="Textbox 619"/>
              <wp:cNvGraphicFramePr>
                <a:graphicFrameLocks/>
              </wp:cNvGraphicFramePr>
              <a:graphic>
                <a:graphicData uri="http://schemas.microsoft.com/office/word/2010/wordprocessingShape">
                  <wps:wsp>
                    <wps:cNvPr id="619" name="Textbox 619"/>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66</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56703488" type="#_x0000_t202" id="docshape256"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66</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613504">
              <wp:simplePos x="0" y="0"/>
              <wp:positionH relativeFrom="page">
                <wp:posOffset>5830823</wp:posOffset>
              </wp:positionH>
              <wp:positionV relativeFrom="page">
                <wp:posOffset>9502055</wp:posOffset>
              </wp:positionV>
              <wp:extent cx="1421130" cy="207645"/>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702976" type="#_x0000_t202" id="docshape257"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14016">
              <wp:simplePos x="0" y="0"/>
              <wp:positionH relativeFrom="page">
                <wp:posOffset>520700</wp:posOffset>
              </wp:positionH>
              <wp:positionV relativeFrom="page">
                <wp:posOffset>9502055</wp:posOffset>
              </wp:positionV>
              <wp:extent cx="1421130" cy="207645"/>
              <wp:effectExtent l="0" t="0" r="0" b="0"/>
              <wp:wrapNone/>
              <wp:docPr id="621" name="Textbox 621"/>
              <wp:cNvGraphicFramePr>
                <a:graphicFrameLocks/>
              </wp:cNvGraphicFramePr>
              <a:graphic>
                <a:graphicData uri="http://schemas.microsoft.com/office/word/2010/wordprocessingShape">
                  <wps:wsp>
                    <wps:cNvPr id="621" name="Textbox 621"/>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1pt;margin-top:748.193359pt;width:111.9pt;height:16.3500pt;mso-position-horizontal-relative:page;mso-position-vertical-relative:page;z-index:-56702464" type="#_x0000_t202" id="docshape258"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r>
      <w:rPr/>
      <mc:AlternateContent>
        <mc:Choice Requires="wps">
          <w:drawing>
            <wp:anchor distT="0" distB="0" distL="0" distR="0" allowOverlap="1" layoutInCell="1" locked="0" behindDoc="1" simplePos="0" relativeHeight="446614528">
              <wp:simplePos x="0" y="0"/>
              <wp:positionH relativeFrom="page">
                <wp:posOffset>7054595</wp:posOffset>
              </wp:positionH>
              <wp:positionV relativeFrom="page">
                <wp:posOffset>9502055</wp:posOffset>
              </wp:positionV>
              <wp:extent cx="235585" cy="207645"/>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67</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56701952" type="#_x0000_t202" id="docshape259"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67</w:t>
                    </w:r>
                    <w:r>
                      <w:rPr>
                        <w:rFonts w:ascii="Arial Black"/>
                        <w:color w:val="231F20"/>
                        <w:spacing w:val="-5"/>
                        <w:w w:val="95"/>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15040">
              <wp:simplePos x="0" y="0"/>
              <wp:positionH relativeFrom="page">
                <wp:posOffset>495300</wp:posOffset>
              </wp:positionH>
              <wp:positionV relativeFrom="page">
                <wp:posOffset>9502055</wp:posOffset>
              </wp:positionV>
              <wp:extent cx="235585" cy="207645"/>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68</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56701440" type="#_x0000_t202" id="docshape262"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68</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615552">
              <wp:simplePos x="0" y="0"/>
              <wp:positionH relativeFrom="page">
                <wp:posOffset>5830823</wp:posOffset>
              </wp:positionH>
              <wp:positionV relativeFrom="page">
                <wp:posOffset>9502055</wp:posOffset>
              </wp:positionV>
              <wp:extent cx="1421130" cy="207645"/>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700928" type="#_x0000_t202" id="docshape263"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16064">
              <wp:simplePos x="0" y="0"/>
              <wp:positionH relativeFrom="page">
                <wp:posOffset>520700</wp:posOffset>
              </wp:positionH>
              <wp:positionV relativeFrom="page">
                <wp:posOffset>9502055</wp:posOffset>
              </wp:positionV>
              <wp:extent cx="1421130" cy="207645"/>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1pt;margin-top:748.193359pt;width:111.9pt;height:16.3500pt;mso-position-horizontal-relative:page;mso-position-vertical-relative:page;z-index:-56700416" type="#_x0000_t202" id="docshape264"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r>
      <w:rPr/>
      <mc:AlternateContent>
        <mc:Choice Requires="wps">
          <w:drawing>
            <wp:anchor distT="0" distB="0" distL="0" distR="0" allowOverlap="1" layoutInCell="1" locked="0" behindDoc="1" simplePos="0" relativeHeight="446616576">
              <wp:simplePos x="0" y="0"/>
              <wp:positionH relativeFrom="page">
                <wp:posOffset>7054595</wp:posOffset>
              </wp:positionH>
              <wp:positionV relativeFrom="page">
                <wp:posOffset>9502055</wp:posOffset>
              </wp:positionV>
              <wp:extent cx="235585" cy="207645"/>
              <wp:effectExtent l="0" t="0" r="0" b="0"/>
              <wp:wrapNone/>
              <wp:docPr id="629" name="Textbox 629"/>
              <wp:cNvGraphicFramePr>
                <a:graphicFrameLocks/>
              </wp:cNvGraphicFramePr>
              <a:graphic>
                <a:graphicData uri="http://schemas.microsoft.com/office/word/2010/wordprocessingShape">
                  <wps:wsp>
                    <wps:cNvPr id="629" name="Textbox 629"/>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69</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56699904" type="#_x0000_t202" id="docshape265"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69</w:t>
                    </w:r>
                    <w:r>
                      <w:rPr>
                        <w:rFonts w:ascii="Arial Black"/>
                        <w:color w:val="231F20"/>
                        <w:spacing w:val="-5"/>
                        <w:w w:val="95"/>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17088">
              <wp:simplePos x="0" y="0"/>
              <wp:positionH relativeFrom="page">
                <wp:posOffset>495300</wp:posOffset>
              </wp:positionH>
              <wp:positionV relativeFrom="page">
                <wp:posOffset>9502055</wp:posOffset>
              </wp:positionV>
              <wp:extent cx="235585" cy="207645"/>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70</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56699392" type="#_x0000_t202" id="docshape276"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70</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46617600">
              <wp:simplePos x="0" y="0"/>
              <wp:positionH relativeFrom="page">
                <wp:posOffset>5830823</wp:posOffset>
              </wp:positionH>
              <wp:positionV relativeFrom="page">
                <wp:posOffset>9502055</wp:posOffset>
              </wp:positionV>
              <wp:extent cx="1421130" cy="207645"/>
              <wp:effectExtent l="0" t="0" r="0" b="0"/>
              <wp:wrapNone/>
              <wp:docPr id="641" name="Textbox 641"/>
              <wp:cNvGraphicFramePr>
                <a:graphicFrameLocks/>
              </wp:cNvGraphicFramePr>
              <a:graphic>
                <a:graphicData uri="http://schemas.microsoft.com/office/word/2010/wordprocessingShape">
                  <wps:wsp>
                    <wps:cNvPr id="641" name="Textbox 641"/>
                    <wps:cNvSpPr txBox="1"/>
                    <wps:spPr>
                      <a:xfrm>
                        <a:off x="0" y="0"/>
                        <a:ext cx="142113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wps:txbx>
                    <wps:bodyPr wrap="square" lIns="0" tIns="0" rIns="0" bIns="0" rtlCol="0">
                      <a:noAutofit/>
                    </wps:bodyPr>
                  </wps:wsp>
                </a:graphicData>
              </a:graphic>
            </wp:anchor>
          </w:drawing>
        </mc:Choice>
        <mc:Fallback>
          <w:pict>
            <v:shape style="position:absolute;margin-left:459.119995pt;margin-top:748.193359pt;width:111.9pt;height:16.3500pt;mso-position-horizontal-relative:page;mso-position-vertical-relative:page;z-index:-56698880" type="#_x0000_t202" id="docshape277"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3"/>
                        <w:w w:val="85"/>
                      </w:rPr>
                      <w:t> </w:t>
                    </w:r>
                    <w:r>
                      <w:rPr>
                        <w:rFonts w:ascii="Arial Black"/>
                        <w:color w:val="231F20"/>
                        <w:w w:val="85"/>
                      </w:rPr>
                      <w:t>15-T</w:t>
                    </w:r>
                    <w:r>
                      <w:rPr>
                        <w:rFonts w:ascii="Arial Black"/>
                        <w:color w:val="231F20"/>
                        <w:spacing w:val="-3"/>
                        <w:w w:val="85"/>
                      </w:rPr>
                      <w:t> </w:t>
                    </w:r>
                    <w:r>
                      <w:rPr>
                        <w:rFonts w:ascii="Arial Black"/>
                        <w:color w:val="231F20"/>
                        <w:spacing w:val="-2"/>
                        <w:w w:val="85"/>
                      </w:rPr>
                      <w:t>(2025)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67424">
              <wp:simplePos x="0" y="0"/>
              <wp:positionH relativeFrom="page">
                <wp:posOffset>1493519</wp:posOffset>
              </wp:positionH>
              <wp:positionV relativeFrom="page">
                <wp:posOffset>420302</wp:posOffset>
              </wp:positionV>
              <wp:extent cx="4787265" cy="27940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4787265" cy="279400"/>
                      </a:xfrm>
                      <a:prstGeom prst="rect">
                        <a:avLst/>
                      </a:prstGeom>
                    </wps:spPr>
                    <wps:txbx>
                      <w:txbxContent>
                        <w:p>
                          <w:pPr>
                            <w:spacing w:line="182" w:lineRule="auto" w:before="73"/>
                            <w:ind w:left="2888" w:right="0" w:hanging="2869"/>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4"/>
                              <w:sz w:val="16"/>
                            </w:rPr>
                            <w:t>WEEKLY</w:t>
                          </w:r>
                          <w:r>
                            <w:rPr>
                              <w:rFonts w:ascii="Arial Black"/>
                              <w:color w:val="231F20"/>
                              <w:spacing w:val="-11"/>
                              <w:sz w:val="16"/>
                            </w:rPr>
                            <w:t> </w:t>
                          </w:r>
                          <w:r>
                            <w:rPr>
                              <w:rFonts w:ascii="Arial Black"/>
                              <w:color w:val="231F20"/>
                              <w:spacing w:val="-4"/>
                              <w:sz w:val="16"/>
                            </w:rPr>
                            <w:t>Payroll</w:t>
                          </w:r>
                          <w:r>
                            <w:rPr>
                              <w:rFonts w:ascii="Arial Black"/>
                              <w:color w:val="231F20"/>
                              <w:spacing w:val="-11"/>
                              <w:sz w:val="16"/>
                            </w:rPr>
                            <w:t> </w:t>
                          </w:r>
                          <w:r>
                            <w:rPr>
                              <w:rFonts w:ascii="Arial Black"/>
                              <w:color w:val="231F20"/>
                              <w:spacing w:val="-4"/>
                              <w:sz w:val="16"/>
                            </w:rPr>
                            <w:t>Period</w:t>
                          </w:r>
                        </w:p>
                      </w:txbxContent>
                    </wps:txbx>
                    <wps:bodyPr wrap="square" lIns="0" tIns="0" rIns="0" bIns="0" rtlCol="0">
                      <a:noAutofit/>
                    </wps:bodyPr>
                  </wps:wsp>
                </a:graphicData>
              </a:graphic>
            </wp:anchor>
          </w:drawing>
        </mc:Choice>
        <mc:Fallback>
          <w:pict>
            <v:shape style="position:absolute;margin-left:117.599998pt;margin-top:33.094688pt;width:376.95pt;height:22pt;mso-position-horizontal-relative:page;mso-position-vertical-relative:page;z-index:-56749056" type="#_x0000_t202" id="docshape95" filled="false" stroked="false">
              <v:textbox inset="0,0,0,0">
                <w:txbxContent>
                  <w:p>
                    <w:pPr>
                      <w:spacing w:line="182" w:lineRule="auto" w:before="73"/>
                      <w:ind w:left="2888" w:right="0" w:hanging="2869"/>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4"/>
                        <w:sz w:val="16"/>
                      </w:rPr>
                      <w:t>WEEKLY</w:t>
                    </w:r>
                    <w:r>
                      <w:rPr>
                        <w:rFonts w:ascii="Arial Black"/>
                        <w:color w:val="231F20"/>
                        <w:spacing w:val="-11"/>
                        <w:sz w:val="16"/>
                      </w:rPr>
                      <w:t> </w:t>
                    </w:r>
                    <w:r>
                      <w:rPr>
                        <w:rFonts w:ascii="Arial Black"/>
                        <w:color w:val="231F20"/>
                        <w:spacing w:val="-4"/>
                        <w:sz w:val="16"/>
                      </w:rPr>
                      <w:t>Payroll</w:t>
                    </w:r>
                    <w:r>
                      <w:rPr>
                        <w:rFonts w:ascii="Arial Black"/>
                        <w:color w:val="231F20"/>
                        <w:spacing w:val="-11"/>
                        <w:sz w:val="16"/>
                      </w:rPr>
                      <w:t> </w:t>
                    </w:r>
                    <w:r>
                      <w:rPr>
                        <w:rFonts w:ascii="Arial Black"/>
                        <w:color w:val="231F20"/>
                        <w:spacing w:val="-4"/>
                        <w:sz w:val="16"/>
                      </w:rPr>
                      <w:t>Period</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67936">
              <wp:simplePos x="0" y="0"/>
              <wp:positionH relativeFrom="page">
                <wp:posOffset>1493519</wp:posOffset>
              </wp:positionH>
              <wp:positionV relativeFrom="page">
                <wp:posOffset>420302</wp:posOffset>
              </wp:positionV>
              <wp:extent cx="4787265" cy="27940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4787265" cy="279400"/>
                      </a:xfrm>
                      <a:prstGeom prst="rect">
                        <a:avLst/>
                      </a:prstGeom>
                    </wps:spPr>
                    <wps:txbx>
                      <w:txbxContent>
                        <w:p>
                          <w:pPr>
                            <w:spacing w:line="182" w:lineRule="auto" w:before="73"/>
                            <w:ind w:left="2888" w:right="0" w:hanging="2869"/>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4"/>
                              <w:sz w:val="16"/>
                            </w:rPr>
                            <w:t>WEEKLY</w:t>
                          </w:r>
                          <w:r>
                            <w:rPr>
                              <w:rFonts w:ascii="Arial Black"/>
                              <w:color w:val="231F20"/>
                              <w:spacing w:val="-11"/>
                              <w:sz w:val="16"/>
                            </w:rPr>
                            <w:t> </w:t>
                          </w:r>
                          <w:r>
                            <w:rPr>
                              <w:rFonts w:ascii="Arial Black"/>
                              <w:color w:val="231F20"/>
                              <w:spacing w:val="-4"/>
                              <w:sz w:val="16"/>
                            </w:rPr>
                            <w:t>Payroll</w:t>
                          </w:r>
                          <w:r>
                            <w:rPr>
                              <w:rFonts w:ascii="Arial Black"/>
                              <w:color w:val="231F20"/>
                              <w:spacing w:val="-11"/>
                              <w:sz w:val="16"/>
                            </w:rPr>
                            <w:t> </w:t>
                          </w:r>
                          <w:r>
                            <w:rPr>
                              <w:rFonts w:ascii="Arial Black"/>
                              <w:color w:val="231F20"/>
                              <w:spacing w:val="-4"/>
                              <w:sz w:val="16"/>
                            </w:rPr>
                            <w:t>Period</w:t>
                          </w:r>
                        </w:p>
                      </w:txbxContent>
                    </wps:txbx>
                    <wps:bodyPr wrap="square" lIns="0" tIns="0" rIns="0" bIns="0" rtlCol="0">
                      <a:noAutofit/>
                    </wps:bodyPr>
                  </wps:wsp>
                </a:graphicData>
              </a:graphic>
            </wp:anchor>
          </w:drawing>
        </mc:Choice>
        <mc:Fallback>
          <w:pict>
            <v:shape style="position:absolute;margin-left:117.599998pt;margin-top:33.094688pt;width:376.95pt;height:22pt;mso-position-horizontal-relative:page;mso-position-vertical-relative:page;z-index:-56748544" type="#_x0000_t202" id="docshape96" filled="false" stroked="false">
              <v:textbox inset="0,0,0,0">
                <w:txbxContent>
                  <w:p>
                    <w:pPr>
                      <w:spacing w:line="182" w:lineRule="auto" w:before="73"/>
                      <w:ind w:left="2888" w:right="0" w:hanging="2869"/>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4"/>
                        <w:sz w:val="16"/>
                      </w:rPr>
                      <w:t>WEEKLY</w:t>
                    </w:r>
                    <w:r>
                      <w:rPr>
                        <w:rFonts w:ascii="Arial Black"/>
                        <w:color w:val="231F20"/>
                        <w:spacing w:val="-11"/>
                        <w:sz w:val="16"/>
                      </w:rPr>
                      <w:t> </w:t>
                    </w:r>
                    <w:r>
                      <w:rPr>
                        <w:rFonts w:ascii="Arial Black"/>
                        <w:color w:val="231F20"/>
                        <w:spacing w:val="-4"/>
                        <w:sz w:val="16"/>
                      </w:rPr>
                      <w:t>Payroll</w:t>
                    </w:r>
                    <w:r>
                      <w:rPr>
                        <w:rFonts w:ascii="Arial Black"/>
                        <w:color w:val="231F20"/>
                        <w:spacing w:val="-11"/>
                        <w:sz w:val="16"/>
                      </w:rPr>
                      <w:t> </w:t>
                    </w:r>
                    <w:r>
                      <w:rPr>
                        <w:rFonts w:ascii="Arial Black"/>
                        <w:color w:val="231F20"/>
                        <w:spacing w:val="-4"/>
                        <w:sz w:val="16"/>
                      </w:rPr>
                      <w:t>Period</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70496">
              <wp:simplePos x="0" y="0"/>
              <wp:positionH relativeFrom="page">
                <wp:posOffset>1493519</wp:posOffset>
              </wp:positionH>
              <wp:positionV relativeFrom="page">
                <wp:posOffset>420302</wp:posOffset>
              </wp:positionV>
              <wp:extent cx="4787265" cy="27940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4787265" cy="279400"/>
                      </a:xfrm>
                      <a:prstGeom prst="rect">
                        <a:avLst/>
                      </a:prstGeom>
                    </wps:spPr>
                    <wps:txbx>
                      <w:txbxContent>
                        <w:p>
                          <w:pPr>
                            <w:spacing w:line="182" w:lineRule="auto" w:before="73"/>
                            <w:ind w:left="2808" w:right="0" w:hanging="2789"/>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6"/>
                              <w:sz w:val="16"/>
                            </w:rPr>
                            <w:t>BIWEEKLY</w:t>
                          </w:r>
                          <w:r>
                            <w:rPr>
                              <w:rFonts w:ascii="Arial Black"/>
                              <w:color w:val="231F20"/>
                              <w:spacing w:val="-9"/>
                              <w:sz w:val="16"/>
                            </w:rPr>
                            <w:t> </w:t>
                          </w:r>
                          <w:r>
                            <w:rPr>
                              <w:rFonts w:ascii="Arial Black"/>
                              <w:color w:val="231F20"/>
                              <w:spacing w:val="-6"/>
                              <w:sz w:val="16"/>
                            </w:rPr>
                            <w:t>Payroll</w:t>
                          </w:r>
                          <w:r>
                            <w:rPr>
                              <w:rFonts w:ascii="Arial Black"/>
                              <w:color w:val="231F20"/>
                              <w:spacing w:val="-9"/>
                              <w:sz w:val="16"/>
                            </w:rPr>
                            <w:t> </w:t>
                          </w:r>
                          <w:r>
                            <w:rPr>
                              <w:rFonts w:ascii="Arial Black"/>
                              <w:color w:val="231F20"/>
                              <w:spacing w:val="-6"/>
                              <w:sz w:val="16"/>
                            </w:rPr>
                            <w:t>Period</w:t>
                          </w:r>
                        </w:p>
                      </w:txbxContent>
                    </wps:txbx>
                    <wps:bodyPr wrap="square" lIns="0" tIns="0" rIns="0" bIns="0" rtlCol="0">
                      <a:noAutofit/>
                    </wps:bodyPr>
                  </wps:wsp>
                </a:graphicData>
              </a:graphic>
            </wp:anchor>
          </w:drawing>
        </mc:Choice>
        <mc:Fallback>
          <w:pict>
            <v:shape style="position:absolute;margin-left:117.599998pt;margin-top:33.094688pt;width:376.95pt;height:22pt;mso-position-horizontal-relative:page;mso-position-vertical-relative:page;z-index:-56745984" type="#_x0000_t202" id="docshape101" filled="false" stroked="false">
              <v:textbox inset="0,0,0,0">
                <w:txbxContent>
                  <w:p>
                    <w:pPr>
                      <w:spacing w:line="182" w:lineRule="auto" w:before="73"/>
                      <w:ind w:left="2808" w:right="0" w:hanging="2789"/>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6"/>
                        <w:sz w:val="16"/>
                      </w:rPr>
                      <w:t>BIWEEKLY</w:t>
                    </w:r>
                    <w:r>
                      <w:rPr>
                        <w:rFonts w:ascii="Arial Black"/>
                        <w:color w:val="231F20"/>
                        <w:spacing w:val="-9"/>
                        <w:sz w:val="16"/>
                      </w:rPr>
                      <w:t> </w:t>
                    </w:r>
                    <w:r>
                      <w:rPr>
                        <w:rFonts w:ascii="Arial Black"/>
                        <w:color w:val="231F20"/>
                        <w:spacing w:val="-6"/>
                        <w:sz w:val="16"/>
                      </w:rPr>
                      <w:t>Payroll</w:t>
                    </w:r>
                    <w:r>
                      <w:rPr>
                        <w:rFonts w:ascii="Arial Black"/>
                        <w:color w:val="231F20"/>
                        <w:spacing w:val="-9"/>
                        <w:sz w:val="16"/>
                      </w:rPr>
                      <w:t> </w:t>
                    </w:r>
                    <w:r>
                      <w:rPr>
                        <w:rFonts w:ascii="Arial Black"/>
                        <w:color w:val="231F20"/>
                        <w:spacing w:val="-6"/>
                        <w:sz w:val="16"/>
                      </w:rPr>
                      <w:t>Period</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71008">
              <wp:simplePos x="0" y="0"/>
              <wp:positionH relativeFrom="page">
                <wp:posOffset>1493519</wp:posOffset>
              </wp:positionH>
              <wp:positionV relativeFrom="page">
                <wp:posOffset>420302</wp:posOffset>
              </wp:positionV>
              <wp:extent cx="4787265" cy="279400"/>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4787265" cy="279400"/>
                      </a:xfrm>
                      <a:prstGeom prst="rect">
                        <a:avLst/>
                      </a:prstGeom>
                    </wps:spPr>
                    <wps:txbx>
                      <w:txbxContent>
                        <w:p>
                          <w:pPr>
                            <w:spacing w:line="182" w:lineRule="auto" w:before="73"/>
                            <w:ind w:left="2808" w:right="0" w:hanging="2789"/>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6"/>
                              <w:sz w:val="16"/>
                            </w:rPr>
                            <w:t>BIWEEKLY</w:t>
                          </w:r>
                          <w:r>
                            <w:rPr>
                              <w:rFonts w:ascii="Arial Black"/>
                              <w:color w:val="231F20"/>
                              <w:spacing w:val="-9"/>
                              <w:sz w:val="16"/>
                            </w:rPr>
                            <w:t> </w:t>
                          </w:r>
                          <w:r>
                            <w:rPr>
                              <w:rFonts w:ascii="Arial Black"/>
                              <w:color w:val="231F20"/>
                              <w:spacing w:val="-6"/>
                              <w:sz w:val="16"/>
                            </w:rPr>
                            <w:t>Payroll</w:t>
                          </w:r>
                          <w:r>
                            <w:rPr>
                              <w:rFonts w:ascii="Arial Black"/>
                              <w:color w:val="231F20"/>
                              <w:spacing w:val="-9"/>
                              <w:sz w:val="16"/>
                            </w:rPr>
                            <w:t> </w:t>
                          </w:r>
                          <w:r>
                            <w:rPr>
                              <w:rFonts w:ascii="Arial Black"/>
                              <w:color w:val="231F20"/>
                              <w:spacing w:val="-6"/>
                              <w:sz w:val="16"/>
                            </w:rPr>
                            <w:t>Period</w:t>
                          </w:r>
                        </w:p>
                      </w:txbxContent>
                    </wps:txbx>
                    <wps:bodyPr wrap="square" lIns="0" tIns="0" rIns="0" bIns="0" rtlCol="0">
                      <a:noAutofit/>
                    </wps:bodyPr>
                  </wps:wsp>
                </a:graphicData>
              </a:graphic>
            </wp:anchor>
          </w:drawing>
        </mc:Choice>
        <mc:Fallback>
          <w:pict>
            <v:shape style="position:absolute;margin-left:117.599998pt;margin-top:33.094688pt;width:376.95pt;height:22pt;mso-position-horizontal-relative:page;mso-position-vertical-relative:page;z-index:-56745472" type="#_x0000_t202" id="docshape102" filled="false" stroked="false">
              <v:textbox inset="0,0,0,0">
                <w:txbxContent>
                  <w:p>
                    <w:pPr>
                      <w:spacing w:line="182" w:lineRule="auto" w:before="73"/>
                      <w:ind w:left="2808" w:right="0" w:hanging="2789"/>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6"/>
                        <w:sz w:val="16"/>
                      </w:rPr>
                      <w:t>BIWEEKLY</w:t>
                    </w:r>
                    <w:r>
                      <w:rPr>
                        <w:rFonts w:ascii="Arial Black"/>
                        <w:color w:val="231F20"/>
                        <w:spacing w:val="-9"/>
                        <w:sz w:val="16"/>
                      </w:rPr>
                      <w:t> </w:t>
                    </w:r>
                    <w:r>
                      <w:rPr>
                        <w:rFonts w:ascii="Arial Black"/>
                        <w:color w:val="231F20"/>
                        <w:spacing w:val="-6"/>
                        <w:sz w:val="16"/>
                      </w:rPr>
                      <w:t>Payroll</w:t>
                    </w:r>
                    <w:r>
                      <w:rPr>
                        <w:rFonts w:ascii="Arial Black"/>
                        <w:color w:val="231F20"/>
                        <w:spacing w:val="-9"/>
                        <w:sz w:val="16"/>
                      </w:rPr>
                      <w:t> </w:t>
                    </w:r>
                    <w:r>
                      <w:rPr>
                        <w:rFonts w:ascii="Arial Black"/>
                        <w:color w:val="231F20"/>
                        <w:spacing w:val="-6"/>
                        <w:sz w:val="16"/>
                      </w:rPr>
                      <w:t>Period</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73568">
              <wp:simplePos x="0" y="0"/>
              <wp:positionH relativeFrom="page">
                <wp:posOffset>1493519</wp:posOffset>
              </wp:positionH>
              <wp:positionV relativeFrom="page">
                <wp:posOffset>420302</wp:posOffset>
              </wp:positionV>
              <wp:extent cx="4787265" cy="279400"/>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4787265" cy="279400"/>
                      </a:xfrm>
                      <a:prstGeom prst="rect">
                        <a:avLst/>
                      </a:prstGeom>
                    </wps:spPr>
                    <wps:txbx>
                      <w:txbxContent>
                        <w:p>
                          <w:pPr>
                            <w:spacing w:line="182" w:lineRule="auto" w:before="73"/>
                            <w:ind w:left="2634" w:right="0" w:hanging="2615"/>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8"/>
                              <w:sz w:val="16"/>
                            </w:rPr>
                            <w:t>SEMIMONTHLY Payroll Period</w:t>
                          </w:r>
                        </w:p>
                      </w:txbxContent>
                    </wps:txbx>
                    <wps:bodyPr wrap="square" lIns="0" tIns="0" rIns="0" bIns="0" rtlCol="0">
                      <a:noAutofit/>
                    </wps:bodyPr>
                  </wps:wsp>
                </a:graphicData>
              </a:graphic>
            </wp:anchor>
          </w:drawing>
        </mc:Choice>
        <mc:Fallback>
          <w:pict>
            <v:shape style="position:absolute;margin-left:117.599998pt;margin-top:33.094688pt;width:376.95pt;height:22pt;mso-position-horizontal-relative:page;mso-position-vertical-relative:page;z-index:-56742912" type="#_x0000_t202" id="docshape107" filled="false" stroked="false">
              <v:textbox inset="0,0,0,0">
                <w:txbxContent>
                  <w:p>
                    <w:pPr>
                      <w:spacing w:line="182" w:lineRule="auto" w:before="73"/>
                      <w:ind w:left="2634" w:right="0" w:hanging="2615"/>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8"/>
                        <w:sz w:val="16"/>
                      </w:rPr>
                      <w:t>SEMIMONTHLY Payroll Period</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74080">
              <wp:simplePos x="0" y="0"/>
              <wp:positionH relativeFrom="page">
                <wp:posOffset>1493519</wp:posOffset>
              </wp:positionH>
              <wp:positionV relativeFrom="page">
                <wp:posOffset>420302</wp:posOffset>
              </wp:positionV>
              <wp:extent cx="4787265" cy="279400"/>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4787265" cy="279400"/>
                      </a:xfrm>
                      <a:prstGeom prst="rect">
                        <a:avLst/>
                      </a:prstGeom>
                    </wps:spPr>
                    <wps:txbx>
                      <w:txbxContent>
                        <w:p>
                          <w:pPr>
                            <w:spacing w:line="182" w:lineRule="auto" w:before="73"/>
                            <w:ind w:left="2634" w:right="0" w:hanging="2615"/>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8"/>
                              <w:sz w:val="16"/>
                            </w:rPr>
                            <w:t>SEMIMONTHLY Payroll Period</w:t>
                          </w:r>
                        </w:p>
                      </w:txbxContent>
                    </wps:txbx>
                    <wps:bodyPr wrap="square" lIns="0" tIns="0" rIns="0" bIns="0" rtlCol="0">
                      <a:noAutofit/>
                    </wps:bodyPr>
                  </wps:wsp>
                </a:graphicData>
              </a:graphic>
            </wp:anchor>
          </w:drawing>
        </mc:Choice>
        <mc:Fallback>
          <w:pict>
            <v:shape style="position:absolute;margin-left:117.599998pt;margin-top:33.094688pt;width:376.95pt;height:22pt;mso-position-horizontal-relative:page;mso-position-vertical-relative:page;z-index:-56742400" type="#_x0000_t202" id="docshape108" filled="false" stroked="false">
              <v:textbox inset="0,0,0,0">
                <w:txbxContent>
                  <w:p>
                    <w:pPr>
                      <w:spacing w:line="182" w:lineRule="auto" w:before="73"/>
                      <w:ind w:left="2634" w:right="0" w:hanging="2615"/>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8"/>
                        <w:sz w:val="16"/>
                      </w:rPr>
                      <w:t>SEMIMONTHLY Payroll Period</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76640">
              <wp:simplePos x="0" y="0"/>
              <wp:positionH relativeFrom="page">
                <wp:posOffset>1493519</wp:posOffset>
              </wp:positionH>
              <wp:positionV relativeFrom="page">
                <wp:posOffset>420302</wp:posOffset>
              </wp:positionV>
              <wp:extent cx="4787265" cy="27940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4787265" cy="279400"/>
                      </a:xfrm>
                      <a:prstGeom prst="rect">
                        <a:avLst/>
                      </a:prstGeom>
                    </wps:spPr>
                    <wps:txbx>
                      <w:txbxContent>
                        <w:p>
                          <w:pPr>
                            <w:spacing w:line="182" w:lineRule="auto" w:before="73"/>
                            <w:ind w:left="2832" w:right="0" w:hanging="2812"/>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6"/>
                              <w:sz w:val="16"/>
                            </w:rPr>
                            <w:t>MONTHLY</w:t>
                          </w:r>
                          <w:r>
                            <w:rPr>
                              <w:rFonts w:ascii="Arial Black"/>
                              <w:color w:val="231F20"/>
                              <w:spacing w:val="-13"/>
                              <w:sz w:val="16"/>
                            </w:rPr>
                            <w:t> </w:t>
                          </w:r>
                          <w:r>
                            <w:rPr>
                              <w:rFonts w:ascii="Arial Black"/>
                              <w:color w:val="231F20"/>
                              <w:spacing w:val="-6"/>
                              <w:sz w:val="16"/>
                            </w:rPr>
                            <w:t>Payroll</w:t>
                          </w:r>
                          <w:r>
                            <w:rPr>
                              <w:rFonts w:ascii="Arial Black"/>
                              <w:color w:val="231F20"/>
                              <w:spacing w:val="-11"/>
                              <w:sz w:val="16"/>
                            </w:rPr>
                            <w:t> </w:t>
                          </w:r>
                          <w:r>
                            <w:rPr>
                              <w:rFonts w:ascii="Arial Black"/>
                              <w:color w:val="231F20"/>
                              <w:spacing w:val="-6"/>
                              <w:sz w:val="16"/>
                            </w:rPr>
                            <w:t>Period</w:t>
                          </w:r>
                        </w:p>
                      </w:txbxContent>
                    </wps:txbx>
                    <wps:bodyPr wrap="square" lIns="0" tIns="0" rIns="0" bIns="0" rtlCol="0">
                      <a:noAutofit/>
                    </wps:bodyPr>
                  </wps:wsp>
                </a:graphicData>
              </a:graphic>
            </wp:anchor>
          </w:drawing>
        </mc:Choice>
        <mc:Fallback>
          <w:pict>
            <v:shape style="position:absolute;margin-left:117.599998pt;margin-top:33.094688pt;width:376.95pt;height:22pt;mso-position-horizontal-relative:page;mso-position-vertical-relative:page;z-index:-56739840" type="#_x0000_t202" id="docshape113" filled="false" stroked="false">
              <v:textbox inset="0,0,0,0">
                <w:txbxContent>
                  <w:p>
                    <w:pPr>
                      <w:spacing w:line="182" w:lineRule="auto" w:before="73"/>
                      <w:ind w:left="2832" w:right="0" w:hanging="2812"/>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6"/>
                        <w:sz w:val="16"/>
                      </w:rPr>
                      <w:t>MONTHLY</w:t>
                    </w:r>
                    <w:r>
                      <w:rPr>
                        <w:rFonts w:ascii="Arial Black"/>
                        <w:color w:val="231F20"/>
                        <w:spacing w:val="-13"/>
                        <w:sz w:val="16"/>
                      </w:rPr>
                      <w:t> </w:t>
                    </w:r>
                    <w:r>
                      <w:rPr>
                        <w:rFonts w:ascii="Arial Black"/>
                        <w:color w:val="231F20"/>
                        <w:spacing w:val="-6"/>
                        <w:sz w:val="16"/>
                      </w:rPr>
                      <w:t>Payroll</w:t>
                    </w:r>
                    <w:r>
                      <w:rPr>
                        <w:rFonts w:ascii="Arial Black"/>
                        <w:color w:val="231F20"/>
                        <w:spacing w:val="-11"/>
                        <w:sz w:val="16"/>
                      </w:rPr>
                      <w:t> </w:t>
                    </w:r>
                    <w:r>
                      <w:rPr>
                        <w:rFonts w:ascii="Arial Black"/>
                        <w:color w:val="231F20"/>
                        <w:spacing w:val="-6"/>
                        <w:sz w:val="16"/>
                      </w:rPr>
                      <w:t>Period</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77152">
              <wp:simplePos x="0" y="0"/>
              <wp:positionH relativeFrom="page">
                <wp:posOffset>1493519</wp:posOffset>
              </wp:positionH>
              <wp:positionV relativeFrom="page">
                <wp:posOffset>420302</wp:posOffset>
              </wp:positionV>
              <wp:extent cx="4787265" cy="279400"/>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a:off x="0" y="0"/>
                        <a:ext cx="4787265" cy="279400"/>
                      </a:xfrm>
                      <a:prstGeom prst="rect">
                        <a:avLst/>
                      </a:prstGeom>
                    </wps:spPr>
                    <wps:txbx>
                      <w:txbxContent>
                        <w:p>
                          <w:pPr>
                            <w:spacing w:line="182" w:lineRule="auto" w:before="73"/>
                            <w:ind w:left="2832" w:right="0" w:hanging="2812"/>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6"/>
                              <w:sz w:val="16"/>
                            </w:rPr>
                            <w:t>MONTHLY</w:t>
                          </w:r>
                          <w:r>
                            <w:rPr>
                              <w:rFonts w:ascii="Arial Black"/>
                              <w:color w:val="231F20"/>
                              <w:spacing w:val="-13"/>
                              <w:sz w:val="16"/>
                            </w:rPr>
                            <w:t> </w:t>
                          </w:r>
                          <w:r>
                            <w:rPr>
                              <w:rFonts w:ascii="Arial Black"/>
                              <w:color w:val="231F20"/>
                              <w:spacing w:val="-6"/>
                              <w:sz w:val="16"/>
                            </w:rPr>
                            <w:t>Payroll</w:t>
                          </w:r>
                          <w:r>
                            <w:rPr>
                              <w:rFonts w:ascii="Arial Black"/>
                              <w:color w:val="231F20"/>
                              <w:spacing w:val="-11"/>
                              <w:sz w:val="16"/>
                            </w:rPr>
                            <w:t> </w:t>
                          </w:r>
                          <w:r>
                            <w:rPr>
                              <w:rFonts w:ascii="Arial Black"/>
                              <w:color w:val="231F20"/>
                              <w:spacing w:val="-6"/>
                              <w:sz w:val="16"/>
                            </w:rPr>
                            <w:t>Period</w:t>
                          </w:r>
                        </w:p>
                      </w:txbxContent>
                    </wps:txbx>
                    <wps:bodyPr wrap="square" lIns="0" tIns="0" rIns="0" bIns="0" rtlCol="0">
                      <a:noAutofit/>
                    </wps:bodyPr>
                  </wps:wsp>
                </a:graphicData>
              </a:graphic>
            </wp:anchor>
          </w:drawing>
        </mc:Choice>
        <mc:Fallback>
          <w:pict>
            <v:shape style="position:absolute;margin-left:117.599998pt;margin-top:33.094688pt;width:376.95pt;height:22pt;mso-position-horizontal-relative:page;mso-position-vertical-relative:page;z-index:-56739328" type="#_x0000_t202" id="docshape114" filled="false" stroked="false">
              <v:textbox inset="0,0,0,0">
                <w:txbxContent>
                  <w:p>
                    <w:pPr>
                      <w:spacing w:line="182" w:lineRule="auto" w:before="73"/>
                      <w:ind w:left="2832" w:right="0" w:hanging="2812"/>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6"/>
                        <w:sz w:val="16"/>
                      </w:rPr>
                      <w:t>MONTHLY</w:t>
                    </w:r>
                    <w:r>
                      <w:rPr>
                        <w:rFonts w:ascii="Arial Black"/>
                        <w:color w:val="231F20"/>
                        <w:spacing w:val="-13"/>
                        <w:sz w:val="16"/>
                      </w:rPr>
                      <w:t> </w:t>
                    </w:r>
                    <w:r>
                      <w:rPr>
                        <w:rFonts w:ascii="Arial Black"/>
                        <w:color w:val="231F20"/>
                        <w:spacing w:val="-6"/>
                        <w:sz w:val="16"/>
                      </w:rPr>
                      <w:t>Payroll</w:t>
                    </w:r>
                    <w:r>
                      <w:rPr>
                        <w:rFonts w:ascii="Arial Black"/>
                        <w:color w:val="231F20"/>
                        <w:spacing w:val="-11"/>
                        <w:sz w:val="16"/>
                      </w:rPr>
                      <w:t> </w:t>
                    </w:r>
                    <w:r>
                      <w:rPr>
                        <w:rFonts w:ascii="Arial Black"/>
                        <w:color w:val="231F20"/>
                        <w:spacing w:val="-6"/>
                        <w:sz w:val="16"/>
                      </w:rPr>
                      <w:t>Period</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79712">
              <wp:simplePos x="0" y="0"/>
              <wp:positionH relativeFrom="page">
                <wp:posOffset>1493519</wp:posOffset>
              </wp:positionH>
              <wp:positionV relativeFrom="page">
                <wp:posOffset>420302</wp:posOffset>
              </wp:positionV>
              <wp:extent cx="4787265" cy="279400"/>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4787265" cy="279400"/>
                      </a:xfrm>
                      <a:prstGeom prst="rect">
                        <a:avLst/>
                      </a:prstGeom>
                    </wps:spPr>
                    <wps:txbx>
                      <w:txbxContent>
                        <w:p>
                          <w:pPr>
                            <w:spacing w:line="182" w:lineRule="auto" w:before="73"/>
                            <w:ind w:left="2991" w:right="0" w:hanging="2972"/>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4"/>
                              <w:sz w:val="16"/>
                            </w:rPr>
                            <w:t>DAILY</w:t>
                          </w:r>
                          <w:r>
                            <w:rPr>
                              <w:rFonts w:ascii="Arial Black"/>
                              <w:color w:val="231F20"/>
                              <w:spacing w:val="-11"/>
                              <w:sz w:val="16"/>
                            </w:rPr>
                            <w:t> </w:t>
                          </w:r>
                          <w:r>
                            <w:rPr>
                              <w:rFonts w:ascii="Arial Black"/>
                              <w:color w:val="231F20"/>
                              <w:spacing w:val="-4"/>
                              <w:sz w:val="16"/>
                            </w:rPr>
                            <w:t>Payroll</w:t>
                          </w:r>
                          <w:r>
                            <w:rPr>
                              <w:rFonts w:ascii="Arial Black"/>
                              <w:color w:val="231F20"/>
                              <w:spacing w:val="-11"/>
                              <w:sz w:val="16"/>
                            </w:rPr>
                            <w:t> </w:t>
                          </w:r>
                          <w:r>
                            <w:rPr>
                              <w:rFonts w:ascii="Arial Black"/>
                              <w:color w:val="231F20"/>
                              <w:spacing w:val="-4"/>
                              <w:sz w:val="16"/>
                            </w:rPr>
                            <w:t>Period</w:t>
                          </w:r>
                        </w:p>
                      </w:txbxContent>
                    </wps:txbx>
                    <wps:bodyPr wrap="square" lIns="0" tIns="0" rIns="0" bIns="0" rtlCol="0">
                      <a:noAutofit/>
                    </wps:bodyPr>
                  </wps:wsp>
                </a:graphicData>
              </a:graphic>
            </wp:anchor>
          </w:drawing>
        </mc:Choice>
        <mc:Fallback>
          <w:pict>
            <v:shape style="position:absolute;margin-left:117.599998pt;margin-top:33.094688pt;width:376.95pt;height:22pt;mso-position-horizontal-relative:page;mso-position-vertical-relative:page;z-index:-56736768" type="#_x0000_t202" id="docshape119" filled="false" stroked="false">
              <v:textbox inset="0,0,0,0">
                <w:txbxContent>
                  <w:p>
                    <w:pPr>
                      <w:spacing w:line="182" w:lineRule="auto" w:before="73"/>
                      <w:ind w:left="2991" w:right="0" w:hanging="2972"/>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4"/>
                        <w:sz w:val="16"/>
                      </w:rPr>
                      <w:t>DAILY</w:t>
                    </w:r>
                    <w:r>
                      <w:rPr>
                        <w:rFonts w:ascii="Arial Black"/>
                        <w:color w:val="231F20"/>
                        <w:spacing w:val="-11"/>
                        <w:sz w:val="16"/>
                      </w:rPr>
                      <w:t> </w:t>
                    </w:r>
                    <w:r>
                      <w:rPr>
                        <w:rFonts w:ascii="Arial Black"/>
                        <w:color w:val="231F20"/>
                        <w:spacing w:val="-4"/>
                        <w:sz w:val="16"/>
                      </w:rPr>
                      <w:t>Payroll</w:t>
                    </w:r>
                    <w:r>
                      <w:rPr>
                        <w:rFonts w:ascii="Arial Black"/>
                        <w:color w:val="231F20"/>
                        <w:spacing w:val="-11"/>
                        <w:sz w:val="16"/>
                      </w:rPr>
                      <w:t> </w:t>
                    </w:r>
                    <w:r>
                      <w:rPr>
                        <w:rFonts w:ascii="Arial Black"/>
                        <w:color w:val="231F20"/>
                        <w:spacing w:val="-4"/>
                        <w:sz w:val="16"/>
                      </w:rPr>
                      <w:t>Period</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80224">
              <wp:simplePos x="0" y="0"/>
              <wp:positionH relativeFrom="page">
                <wp:posOffset>1493519</wp:posOffset>
              </wp:positionH>
              <wp:positionV relativeFrom="page">
                <wp:posOffset>420302</wp:posOffset>
              </wp:positionV>
              <wp:extent cx="4787265" cy="279400"/>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a:off x="0" y="0"/>
                        <a:ext cx="4787265" cy="279400"/>
                      </a:xfrm>
                      <a:prstGeom prst="rect">
                        <a:avLst/>
                      </a:prstGeom>
                    </wps:spPr>
                    <wps:txbx>
                      <w:txbxContent>
                        <w:p>
                          <w:pPr>
                            <w:spacing w:line="182" w:lineRule="auto" w:before="73"/>
                            <w:ind w:left="2991" w:right="0" w:hanging="2972"/>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4"/>
                              <w:sz w:val="16"/>
                            </w:rPr>
                            <w:t>DAILY</w:t>
                          </w:r>
                          <w:r>
                            <w:rPr>
                              <w:rFonts w:ascii="Arial Black"/>
                              <w:color w:val="231F20"/>
                              <w:spacing w:val="-11"/>
                              <w:sz w:val="16"/>
                            </w:rPr>
                            <w:t> </w:t>
                          </w:r>
                          <w:r>
                            <w:rPr>
                              <w:rFonts w:ascii="Arial Black"/>
                              <w:color w:val="231F20"/>
                              <w:spacing w:val="-4"/>
                              <w:sz w:val="16"/>
                            </w:rPr>
                            <w:t>Payroll</w:t>
                          </w:r>
                          <w:r>
                            <w:rPr>
                              <w:rFonts w:ascii="Arial Black"/>
                              <w:color w:val="231F20"/>
                              <w:spacing w:val="-11"/>
                              <w:sz w:val="16"/>
                            </w:rPr>
                            <w:t> </w:t>
                          </w:r>
                          <w:r>
                            <w:rPr>
                              <w:rFonts w:ascii="Arial Black"/>
                              <w:color w:val="231F20"/>
                              <w:spacing w:val="-4"/>
                              <w:sz w:val="16"/>
                            </w:rPr>
                            <w:t>Period</w:t>
                          </w:r>
                        </w:p>
                      </w:txbxContent>
                    </wps:txbx>
                    <wps:bodyPr wrap="square" lIns="0" tIns="0" rIns="0" bIns="0" rtlCol="0">
                      <a:noAutofit/>
                    </wps:bodyPr>
                  </wps:wsp>
                </a:graphicData>
              </a:graphic>
            </wp:anchor>
          </w:drawing>
        </mc:Choice>
        <mc:Fallback>
          <w:pict>
            <v:shape style="position:absolute;margin-left:117.599998pt;margin-top:33.094688pt;width:376.95pt;height:22pt;mso-position-horizontal-relative:page;mso-position-vertical-relative:page;z-index:-56736256" type="#_x0000_t202" id="docshape120" filled="false" stroked="false">
              <v:textbox inset="0,0,0,0">
                <w:txbxContent>
                  <w:p>
                    <w:pPr>
                      <w:spacing w:line="182" w:lineRule="auto" w:before="73"/>
                      <w:ind w:left="2991" w:right="0" w:hanging="2972"/>
                      <w:jc w:val="left"/>
                      <w:rPr>
                        <w:rFonts w:ascii="Arial Black"/>
                        <w:sz w:val="16"/>
                      </w:rPr>
                    </w:pPr>
                    <w:r>
                      <w:rPr>
                        <w:rFonts w:ascii="Arial Black"/>
                        <w:color w:val="231F20"/>
                        <w:w w:val="85"/>
                        <w:sz w:val="16"/>
                      </w:rPr>
                      <w:t>2025 Wage Bracket Method Tables for Manual Payroll Systems With Forms W-4 From 2020 or Later </w:t>
                    </w:r>
                    <w:r>
                      <w:rPr>
                        <w:rFonts w:ascii="Arial Black"/>
                        <w:color w:val="231F20"/>
                        <w:spacing w:val="-4"/>
                        <w:sz w:val="16"/>
                      </w:rPr>
                      <w:t>DAILY</w:t>
                    </w:r>
                    <w:r>
                      <w:rPr>
                        <w:rFonts w:ascii="Arial Black"/>
                        <w:color w:val="231F20"/>
                        <w:spacing w:val="-11"/>
                        <w:sz w:val="16"/>
                      </w:rPr>
                      <w:t> </w:t>
                    </w:r>
                    <w:r>
                      <w:rPr>
                        <w:rFonts w:ascii="Arial Black"/>
                        <w:color w:val="231F20"/>
                        <w:spacing w:val="-4"/>
                        <w:sz w:val="16"/>
                      </w:rPr>
                      <w:t>Payroll</w:t>
                    </w:r>
                    <w:r>
                      <w:rPr>
                        <w:rFonts w:ascii="Arial Black"/>
                        <w:color w:val="231F20"/>
                        <w:spacing w:val="-11"/>
                        <w:sz w:val="16"/>
                      </w:rPr>
                      <w:t> </w:t>
                    </w:r>
                    <w:r>
                      <w:rPr>
                        <w:rFonts w:ascii="Arial Black"/>
                        <w:color w:val="231F20"/>
                        <w:spacing w:val="-4"/>
                        <w:sz w:val="16"/>
                      </w:rPr>
                      <w:t>Period</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84832">
              <wp:simplePos x="0" y="0"/>
              <wp:positionH relativeFrom="page">
                <wp:posOffset>1459077</wp:posOffset>
              </wp:positionH>
              <wp:positionV relativeFrom="page">
                <wp:posOffset>452052</wp:posOffset>
              </wp:positionV>
              <wp:extent cx="4855845" cy="311150"/>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4855845" cy="311150"/>
                      </a:xfrm>
                      <a:prstGeom prst="rect">
                        <a:avLst/>
                      </a:prstGeom>
                    </wps:spPr>
                    <wps:txbx>
                      <w:txbxContent>
                        <w:p>
                          <w:pPr>
                            <w:spacing w:line="235" w:lineRule="auto" w:before="35"/>
                            <w:ind w:left="2942" w:right="0" w:hanging="2923"/>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4"/>
                              <w:sz w:val="16"/>
                            </w:rPr>
                            <w:t>WEEKLY</w:t>
                          </w:r>
                          <w:r>
                            <w:rPr>
                              <w:rFonts w:ascii="Arial Black"/>
                              <w:color w:val="231F20"/>
                              <w:spacing w:val="-11"/>
                              <w:sz w:val="16"/>
                            </w:rPr>
                            <w:t> </w:t>
                          </w:r>
                          <w:r>
                            <w:rPr>
                              <w:rFonts w:ascii="Arial Black"/>
                              <w:color w:val="231F20"/>
                              <w:spacing w:val="-4"/>
                              <w:sz w:val="16"/>
                            </w:rPr>
                            <w:t>Payroll</w:t>
                          </w:r>
                          <w:r>
                            <w:rPr>
                              <w:rFonts w:ascii="Arial Black"/>
                              <w:color w:val="231F20"/>
                              <w:spacing w:val="-11"/>
                              <w:sz w:val="16"/>
                            </w:rPr>
                            <w:t> </w:t>
                          </w:r>
                          <w:r>
                            <w:rPr>
                              <w:rFonts w:ascii="Arial Black"/>
                              <w:color w:val="231F20"/>
                              <w:spacing w:val="-4"/>
                              <w:sz w:val="16"/>
                            </w:rPr>
                            <w:t>Period</w:t>
                          </w:r>
                        </w:p>
                      </w:txbxContent>
                    </wps:txbx>
                    <wps:bodyPr wrap="square" lIns="0" tIns="0" rIns="0" bIns="0" rtlCol="0">
                      <a:noAutofit/>
                    </wps:bodyPr>
                  </wps:wsp>
                </a:graphicData>
              </a:graphic>
            </wp:anchor>
          </w:drawing>
        </mc:Choice>
        <mc:Fallback>
          <w:pict>
            <v:shape style="position:absolute;margin-left:114.888pt;margin-top:35.594688pt;width:382.35pt;height:24.5pt;mso-position-horizontal-relative:page;mso-position-vertical-relative:page;z-index:-56731648" type="#_x0000_t202" id="docshape141" filled="false" stroked="false">
              <v:textbox inset="0,0,0,0">
                <w:txbxContent>
                  <w:p>
                    <w:pPr>
                      <w:spacing w:line="235" w:lineRule="auto" w:before="35"/>
                      <w:ind w:left="2942" w:right="0" w:hanging="2923"/>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4"/>
                        <w:sz w:val="16"/>
                      </w:rPr>
                      <w:t>WEEKLY</w:t>
                    </w:r>
                    <w:r>
                      <w:rPr>
                        <w:rFonts w:ascii="Arial Black"/>
                        <w:color w:val="231F20"/>
                        <w:spacing w:val="-11"/>
                        <w:sz w:val="16"/>
                      </w:rPr>
                      <w:t> </w:t>
                    </w:r>
                    <w:r>
                      <w:rPr>
                        <w:rFonts w:ascii="Arial Black"/>
                        <w:color w:val="231F20"/>
                        <w:spacing w:val="-4"/>
                        <w:sz w:val="16"/>
                      </w:rPr>
                      <w:t>Payroll</w:t>
                    </w:r>
                    <w:r>
                      <w:rPr>
                        <w:rFonts w:ascii="Arial Black"/>
                        <w:color w:val="231F20"/>
                        <w:spacing w:val="-11"/>
                        <w:sz w:val="16"/>
                      </w:rPr>
                      <w:t> </w:t>
                    </w:r>
                    <w:r>
                      <w:rPr>
                        <w:rFonts w:ascii="Arial Black"/>
                        <w:color w:val="231F20"/>
                        <w:spacing w:val="-4"/>
                        <w:sz w:val="16"/>
                      </w:rPr>
                      <w:t>Period</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85344">
              <wp:simplePos x="0" y="0"/>
              <wp:positionH relativeFrom="page">
                <wp:posOffset>1459077</wp:posOffset>
              </wp:positionH>
              <wp:positionV relativeFrom="page">
                <wp:posOffset>452052</wp:posOffset>
              </wp:positionV>
              <wp:extent cx="4855845" cy="31115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4855845" cy="311150"/>
                      </a:xfrm>
                      <a:prstGeom prst="rect">
                        <a:avLst/>
                      </a:prstGeom>
                    </wps:spPr>
                    <wps:txbx>
                      <w:txbxContent>
                        <w:p>
                          <w:pPr>
                            <w:spacing w:line="235" w:lineRule="auto" w:before="35"/>
                            <w:ind w:left="2942" w:right="0" w:hanging="2923"/>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4"/>
                              <w:sz w:val="16"/>
                            </w:rPr>
                            <w:t>WEEKLY</w:t>
                          </w:r>
                          <w:r>
                            <w:rPr>
                              <w:rFonts w:ascii="Arial Black"/>
                              <w:color w:val="231F20"/>
                              <w:spacing w:val="-11"/>
                              <w:sz w:val="16"/>
                            </w:rPr>
                            <w:t> </w:t>
                          </w:r>
                          <w:r>
                            <w:rPr>
                              <w:rFonts w:ascii="Arial Black"/>
                              <w:color w:val="231F20"/>
                              <w:spacing w:val="-4"/>
                              <w:sz w:val="16"/>
                            </w:rPr>
                            <w:t>Payroll</w:t>
                          </w:r>
                          <w:r>
                            <w:rPr>
                              <w:rFonts w:ascii="Arial Black"/>
                              <w:color w:val="231F20"/>
                              <w:spacing w:val="-11"/>
                              <w:sz w:val="16"/>
                            </w:rPr>
                            <w:t> </w:t>
                          </w:r>
                          <w:r>
                            <w:rPr>
                              <w:rFonts w:ascii="Arial Black"/>
                              <w:color w:val="231F20"/>
                              <w:spacing w:val="-4"/>
                              <w:sz w:val="16"/>
                            </w:rPr>
                            <w:t>Period</w:t>
                          </w:r>
                        </w:p>
                      </w:txbxContent>
                    </wps:txbx>
                    <wps:bodyPr wrap="square" lIns="0" tIns="0" rIns="0" bIns="0" rtlCol="0">
                      <a:noAutofit/>
                    </wps:bodyPr>
                  </wps:wsp>
                </a:graphicData>
              </a:graphic>
            </wp:anchor>
          </w:drawing>
        </mc:Choice>
        <mc:Fallback>
          <w:pict>
            <v:shape style="position:absolute;margin-left:114.888pt;margin-top:35.594688pt;width:382.35pt;height:24.5pt;mso-position-horizontal-relative:page;mso-position-vertical-relative:page;z-index:-56731136" type="#_x0000_t202" id="docshape142" filled="false" stroked="false">
              <v:textbox inset="0,0,0,0">
                <w:txbxContent>
                  <w:p>
                    <w:pPr>
                      <w:spacing w:line="235" w:lineRule="auto" w:before="35"/>
                      <w:ind w:left="2942" w:right="0" w:hanging="2923"/>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4"/>
                        <w:sz w:val="16"/>
                      </w:rPr>
                      <w:t>WEEKLY</w:t>
                    </w:r>
                    <w:r>
                      <w:rPr>
                        <w:rFonts w:ascii="Arial Black"/>
                        <w:color w:val="231F20"/>
                        <w:spacing w:val="-11"/>
                        <w:sz w:val="16"/>
                      </w:rPr>
                      <w:t> </w:t>
                    </w:r>
                    <w:r>
                      <w:rPr>
                        <w:rFonts w:ascii="Arial Black"/>
                        <w:color w:val="231F20"/>
                        <w:spacing w:val="-4"/>
                        <w:sz w:val="16"/>
                      </w:rPr>
                      <w:t>Payroll</w:t>
                    </w:r>
                    <w:r>
                      <w:rPr>
                        <w:rFonts w:ascii="Arial Black"/>
                        <w:color w:val="231F20"/>
                        <w:spacing w:val="-11"/>
                        <w:sz w:val="16"/>
                      </w:rPr>
                      <w:t> </w:t>
                    </w:r>
                    <w:r>
                      <w:rPr>
                        <w:rFonts w:ascii="Arial Black"/>
                        <w:color w:val="231F20"/>
                        <w:spacing w:val="-4"/>
                        <w:sz w:val="16"/>
                      </w:rPr>
                      <w:t>Period</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87904">
              <wp:simplePos x="0" y="0"/>
              <wp:positionH relativeFrom="page">
                <wp:posOffset>1459077</wp:posOffset>
              </wp:positionH>
              <wp:positionV relativeFrom="page">
                <wp:posOffset>452052</wp:posOffset>
              </wp:positionV>
              <wp:extent cx="4855845" cy="311150"/>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4855845" cy="311150"/>
                      </a:xfrm>
                      <a:prstGeom prst="rect">
                        <a:avLst/>
                      </a:prstGeom>
                    </wps:spPr>
                    <wps:txbx>
                      <w:txbxContent>
                        <w:p>
                          <w:pPr>
                            <w:spacing w:line="235" w:lineRule="auto" w:before="35"/>
                            <w:ind w:left="2862" w:right="0" w:hanging="2843"/>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6"/>
                              <w:sz w:val="16"/>
                            </w:rPr>
                            <w:t>BIWEEKLY</w:t>
                          </w:r>
                          <w:r>
                            <w:rPr>
                              <w:rFonts w:ascii="Arial Black"/>
                              <w:color w:val="231F20"/>
                              <w:spacing w:val="-9"/>
                              <w:sz w:val="16"/>
                            </w:rPr>
                            <w:t> </w:t>
                          </w:r>
                          <w:r>
                            <w:rPr>
                              <w:rFonts w:ascii="Arial Black"/>
                              <w:color w:val="231F20"/>
                              <w:spacing w:val="-6"/>
                              <w:sz w:val="16"/>
                            </w:rPr>
                            <w:t>Payroll</w:t>
                          </w:r>
                          <w:r>
                            <w:rPr>
                              <w:rFonts w:ascii="Arial Black"/>
                              <w:color w:val="231F20"/>
                              <w:spacing w:val="-9"/>
                              <w:sz w:val="16"/>
                            </w:rPr>
                            <w:t> </w:t>
                          </w:r>
                          <w:r>
                            <w:rPr>
                              <w:rFonts w:ascii="Arial Black"/>
                              <w:color w:val="231F20"/>
                              <w:spacing w:val="-6"/>
                              <w:sz w:val="16"/>
                            </w:rPr>
                            <w:t>Period</w:t>
                          </w:r>
                        </w:p>
                      </w:txbxContent>
                    </wps:txbx>
                    <wps:bodyPr wrap="square" lIns="0" tIns="0" rIns="0" bIns="0" rtlCol="0">
                      <a:noAutofit/>
                    </wps:bodyPr>
                  </wps:wsp>
                </a:graphicData>
              </a:graphic>
            </wp:anchor>
          </w:drawing>
        </mc:Choice>
        <mc:Fallback>
          <w:pict>
            <v:shape style="position:absolute;margin-left:114.888pt;margin-top:35.594688pt;width:382.35pt;height:24.5pt;mso-position-horizontal-relative:page;mso-position-vertical-relative:page;z-index:-56728576" type="#_x0000_t202" id="docshape147" filled="false" stroked="false">
              <v:textbox inset="0,0,0,0">
                <w:txbxContent>
                  <w:p>
                    <w:pPr>
                      <w:spacing w:line="235" w:lineRule="auto" w:before="35"/>
                      <w:ind w:left="2862" w:right="0" w:hanging="2843"/>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6"/>
                        <w:sz w:val="16"/>
                      </w:rPr>
                      <w:t>BIWEEKLY</w:t>
                    </w:r>
                    <w:r>
                      <w:rPr>
                        <w:rFonts w:ascii="Arial Black"/>
                        <w:color w:val="231F20"/>
                        <w:spacing w:val="-9"/>
                        <w:sz w:val="16"/>
                      </w:rPr>
                      <w:t> </w:t>
                    </w:r>
                    <w:r>
                      <w:rPr>
                        <w:rFonts w:ascii="Arial Black"/>
                        <w:color w:val="231F20"/>
                        <w:spacing w:val="-6"/>
                        <w:sz w:val="16"/>
                      </w:rPr>
                      <w:t>Payroll</w:t>
                    </w:r>
                    <w:r>
                      <w:rPr>
                        <w:rFonts w:ascii="Arial Black"/>
                        <w:color w:val="231F20"/>
                        <w:spacing w:val="-9"/>
                        <w:sz w:val="16"/>
                      </w:rPr>
                      <w:t> </w:t>
                    </w:r>
                    <w:r>
                      <w:rPr>
                        <w:rFonts w:ascii="Arial Black"/>
                        <w:color w:val="231F20"/>
                        <w:spacing w:val="-6"/>
                        <w:sz w:val="16"/>
                      </w:rPr>
                      <w:t>Period</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88416">
              <wp:simplePos x="0" y="0"/>
              <wp:positionH relativeFrom="page">
                <wp:posOffset>1459077</wp:posOffset>
              </wp:positionH>
              <wp:positionV relativeFrom="page">
                <wp:posOffset>452052</wp:posOffset>
              </wp:positionV>
              <wp:extent cx="4855845" cy="311150"/>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4855845" cy="311150"/>
                      </a:xfrm>
                      <a:prstGeom prst="rect">
                        <a:avLst/>
                      </a:prstGeom>
                    </wps:spPr>
                    <wps:txbx>
                      <w:txbxContent>
                        <w:p>
                          <w:pPr>
                            <w:spacing w:line="235" w:lineRule="auto" w:before="35"/>
                            <w:ind w:left="2862" w:right="0" w:hanging="2843"/>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6"/>
                              <w:sz w:val="16"/>
                            </w:rPr>
                            <w:t>BIWEEKLY</w:t>
                          </w:r>
                          <w:r>
                            <w:rPr>
                              <w:rFonts w:ascii="Arial Black"/>
                              <w:color w:val="231F20"/>
                              <w:spacing w:val="-9"/>
                              <w:sz w:val="16"/>
                            </w:rPr>
                            <w:t> </w:t>
                          </w:r>
                          <w:r>
                            <w:rPr>
                              <w:rFonts w:ascii="Arial Black"/>
                              <w:color w:val="231F20"/>
                              <w:spacing w:val="-6"/>
                              <w:sz w:val="16"/>
                            </w:rPr>
                            <w:t>Payroll</w:t>
                          </w:r>
                          <w:r>
                            <w:rPr>
                              <w:rFonts w:ascii="Arial Black"/>
                              <w:color w:val="231F20"/>
                              <w:spacing w:val="-9"/>
                              <w:sz w:val="16"/>
                            </w:rPr>
                            <w:t> </w:t>
                          </w:r>
                          <w:r>
                            <w:rPr>
                              <w:rFonts w:ascii="Arial Black"/>
                              <w:color w:val="231F20"/>
                              <w:spacing w:val="-6"/>
                              <w:sz w:val="16"/>
                            </w:rPr>
                            <w:t>Period</w:t>
                          </w:r>
                        </w:p>
                      </w:txbxContent>
                    </wps:txbx>
                    <wps:bodyPr wrap="square" lIns="0" tIns="0" rIns="0" bIns="0" rtlCol="0">
                      <a:noAutofit/>
                    </wps:bodyPr>
                  </wps:wsp>
                </a:graphicData>
              </a:graphic>
            </wp:anchor>
          </w:drawing>
        </mc:Choice>
        <mc:Fallback>
          <w:pict>
            <v:shape style="position:absolute;margin-left:114.888pt;margin-top:35.594688pt;width:382.35pt;height:24.5pt;mso-position-horizontal-relative:page;mso-position-vertical-relative:page;z-index:-56728064" type="#_x0000_t202" id="docshape148" filled="false" stroked="false">
              <v:textbox inset="0,0,0,0">
                <w:txbxContent>
                  <w:p>
                    <w:pPr>
                      <w:spacing w:line="235" w:lineRule="auto" w:before="35"/>
                      <w:ind w:left="2862" w:right="0" w:hanging="2843"/>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6"/>
                        <w:sz w:val="16"/>
                      </w:rPr>
                      <w:t>BIWEEKLY</w:t>
                    </w:r>
                    <w:r>
                      <w:rPr>
                        <w:rFonts w:ascii="Arial Black"/>
                        <w:color w:val="231F20"/>
                        <w:spacing w:val="-9"/>
                        <w:sz w:val="16"/>
                      </w:rPr>
                      <w:t> </w:t>
                    </w:r>
                    <w:r>
                      <w:rPr>
                        <w:rFonts w:ascii="Arial Black"/>
                        <w:color w:val="231F20"/>
                        <w:spacing w:val="-6"/>
                        <w:sz w:val="16"/>
                      </w:rPr>
                      <w:t>Payroll</w:t>
                    </w:r>
                    <w:r>
                      <w:rPr>
                        <w:rFonts w:ascii="Arial Black"/>
                        <w:color w:val="231F20"/>
                        <w:spacing w:val="-9"/>
                        <w:sz w:val="16"/>
                      </w:rPr>
                      <w:t> </w:t>
                    </w:r>
                    <w:r>
                      <w:rPr>
                        <w:rFonts w:ascii="Arial Black"/>
                        <w:color w:val="231F20"/>
                        <w:spacing w:val="-6"/>
                        <w:sz w:val="16"/>
                      </w:rPr>
                      <w:t>Period</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90976">
              <wp:simplePos x="0" y="0"/>
              <wp:positionH relativeFrom="page">
                <wp:posOffset>1459077</wp:posOffset>
              </wp:positionH>
              <wp:positionV relativeFrom="page">
                <wp:posOffset>452052</wp:posOffset>
              </wp:positionV>
              <wp:extent cx="4855845" cy="311150"/>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4855845" cy="311150"/>
                      </a:xfrm>
                      <a:prstGeom prst="rect">
                        <a:avLst/>
                      </a:prstGeom>
                    </wps:spPr>
                    <wps:txbx>
                      <w:txbxContent>
                        <w:p>
                          <w:pPr>
                            <w:spacing w:line="235" w:lineRule="auto" w:before="35"/>
                            <w:ind w:left="2688" w:right="0" w:hanging="2669"/>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8"/>
                              <w:sz w:val="16"/>
                            </w:rPr>
                            <w:t>SEMIMONTHLY Payroll Period</w:t>
                          </w:r>
                        </w:p>
                      </w:txbxContent>
                    </wps:txbx>
                    <wps:bodyPr wrap="square" lIns="0" tIns="0" rIns="0" bIns="0" rtlCol="0">
                      <a:noAutofit/>
                    </wps:bodyPr>
                  </wps:wsp>
                </a:graphicData>
              </a:graphic>
            </wp:anchor>
          </w:drawing>
        </mc:Choice>
        <mc:Fallback>
          <w:pict>
            <v:shape style="position:absolute;margin-left:114.888pt;margin-top:35.594688pt;width:382.35pt;height:24.5pt;mso-position-horizontal-relative:page;mso-position-vertical-relative:page;z-index:-56725504" type="#_x0000_t202" id="docshape153" filled="false" stroked="false">
              <v:textbox inset="0,0,0,0">
                <w:txbxContent>
                  <w:p>
                    <w:pPr>
                      <w:spacing w:line="235" w:lineRule="auto" w:before="35"/>
                      <w:ind w:left="2688" w:right="0" w:hanging="2669"/>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8"/>
                        <w:sz w:val="16"/>
                      </w:rPr>
                      <w:t>SEMIMONTHLY Payroll Period</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91488">
              <wp:simplePos x="0" y="0"/>
              <wp:positionH relativeFrom="page">
                <wp:posOffset>1459077</wp:posOffset>
              </wp:positionH>
              <wp:positionV relativeFrom="page">
                <wp:posOffset>452052</wp:posOffset>
              </wp:positionV>
              <wp:extent cx="4855845" cy="311150"/>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4855845" cy="311150"/>
                      </a:xfrm>
                      <a:prstGeom prst="rect">
                        <a:avLst/>
                      </a:prstGeom>
                    </wps:spPr>
                    <wps:txbx>
                      <w:txbxContent>
                        <w:p>
                          <w:pPr>
                            <w:spacing w:line="235" w:lineRule="auto" w:before="35"/>
                            <w:ind w:left="2688" w:right="0" w:hanging="2669"/>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8"/>
                              <w:sz w:val="16"/>
                            </w:rPr>
                            <w:t>SEMIMONTHLY Payroll Period</w:t>
                          </w:r>
                        </w:p>
                      </w:txbxContent>
                    </wps:txbx>
                    <wps:bodyPr wrap="square" lIns="0" tIns="0" rIns="0" bIns="0" rtlCol="0">
                      <a:noAutofit/>
                    </wps:bodyPr>
                  </wps:wsp>
                </a:graphicData>
              </a:graphic>
            </wp:anchor>
          </w:drawing>
        </mc:Choice>
        <mc:Fallback>
          <w:pict>
            <v:shape style="position:absolute;margin-left:114.888pt;margin-top:35.594688pt;width:382.35pt;height:24.5pt;mso-position-horizontal-relative:page;mso-position-vertical-relative:page;z-index:-56724992" type="#_x0000_t202" id="docshape154" filled="false" stroked="false">
              <v:textbox inset="0,0,0,0">
                <w:txbxContent>
                  <w:p>
                    <w:pPr>
                      <w:spacing w:line="235" w:lineRule="auto" w:before="35"/>
                      <w:ind w:left="2688" w:right="0" w:hanging="2669"/>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8"/>
                        <w:sz w:val="16"/>
                      </w:rPr>
                      <w:t>SEMIMONTHLY Payroll Period</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94048">
              <wp:simplePos x="0" y="0"/>
              <wp:positionH relativeFrom="page">
                <wp:posOffset>1459077</wp:posOffset>
              </wp:positionH>
              <wp:positionV relativeFrom="page">
                <wp:posOffset>452052</wp:posOffset>
              </wp:positionV>
              <wp:extent cx="4855845" cy="311150"/>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4855845" cy="311150"/>
                      </a:xfrm>
                      <a:prstGeom prst="rect">
                        <a:avLst/>
                      </a:prstGeom>
                    </wps:spPr>
                    <wps:txbx>
                      <w:txbxContent>
                        <w:p>
                          <w:pPr>
                            <w:spacing w:line="235" w:lineRule="auto" w:before="35"/>
                            <w:ind w:left="2886" w:right="0" w:hanging="2867"/>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6"/>
                              <w:sz w:val="16"/>
                            </w:rPr>
                            <w:t>MONTHLY</w:t>
                          </w:r>
                          <w:r>
                            <w:rPr>
                              <w:rFonts w:ascii="Arial Black"/>
                              <w:color w:val="231F20"/>
                              <w:spacing w:val="-13"/>
                              <w:sz w:val="16"/>
                            </w:rPr>
                            <w:t> </w:t>
                          </w:r>
                          <w:r>
                            <w:rPr>
                              <w:rFonts w:ascii="Arial Black"/>
                              <w:color w:val="231F20"/>
                              <w:spacing w:val="-6"/>
                              <w:sz w:val="16"/>
                            </w:rPr>
                            <w:t>Payroll</w:t>
                          </w:r>
                          <w:r>
                            <w:rPr>
                              <w:rFonts w:ascii="Arial Black"/>
                              <w:color w:val="231F20"/>
                              <w:spacing w:val="-11"/>
                              <w:sz w:val="16"/>
                            </w:rPr>
                            <w:t> </w:t>
                          </w:r>
                          <w:r>
                            <w:rPr>
                              <w:rFonts w:ascii="Arial Black"/>
                              <w:color w:val="231F20"/>
                              <w:spacing w:val="-6"/>
                              <w:sz w:val="16"/>
                            </w:rPr>
                            <w:t>Period</w:t>
                          </w:r>
                        </w:p>
                      </w:txbxContent>
                    </wps:txbx>
                    <wps:bodyPr wrap="square" lIns="0" tIns="0" rIns="0" bIns="0" rtlCol="0">
                      <a:noAutofit/>
                    </wps:bodyPr>
                  </wps:wsp>
                </a:graphicData>
              </a:graphic>
            </wp:anchor>
          </w:drawing>
        </mc:Choice>
        <mc:Fallback>
          <w:pict>
            <v:shape style="position:absolute;margin-left:114.888pt;margin-top:35.594688pt;width:382.35pt;height:24.5pt;mso-position-horizontal-relative:page;mso-position-vertical-relative:page;z-index:-56722432" type="#_x0000_t202" id="docshape159" filled="false" stroked="false">
              <v:textbox inset="0,0,0,0">
                <w:txbxContent>
                  <w:p>
                    <w:pPr>
                      <w:spacing w:line="235" w:lineRule="auto" w:before="35"/>
                      <w:ind w:left="2886" w:right="0" w:hanging="2867"/>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6"/>
                        <w:sz w:val="16"/>
                      </w:rPr>
                      <w:t>MONTHLY</w:t>
                    </w:r>
                    <w:r>
                      <w:rPr>
                        <w:rFonts w:ascii="Arial Black"/>
                        <w:color w:val="231F20"/>
                        <w:spacing w:val="-13"/>
                        <w:sz w:val="16"/>
                      </w:rPr>
                      <w:t> </w:t>
                    </w:r>
                    <w:r>
                      <w:rPr>
                        <w:rFonts w:ascii="Arial Black"/>
                        <w:color w:val="231F20"/>
                        <w:spacing w:val="-6"/>
                        <w:sz w:val="16"/>
                      </w:rPr>
                      <w:t>Payroll</w:t>
                    </w:r>
                    <w:r>
                      <w:rPr>
                        <w:rFonts w:ascii="Arial Black"/>
                        <w:color w:val="231F20"/>
                        <w:spacing w:val="-11"/>
                        <w:sz w:val="16"/>
                      </w:rPr>
                      <w:t> </w:t>
                    </w:r>
                    <w:r>
                      <w:rPr>
                        <w:rFonts w:ascii="Arial Black"/>
                        <w:color w:val="231F20"/>
                        <w:spacing w:val="-6"/>
                        <w:sz w:val="16"/>
                      </w:rPr>
                      <w:t>Period</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94560">
              <wp:simplePos x="0" y="0"/>
              <wp:positionH relativeFrom="page">
                <wp:posOffset>1459077</wp:posOffset>
              </wp:positionH>
              <wp:positionV relativeFrom="page">
                <wp:posOffset>452052</wp:posOffset>
              </wp:positionV>
              <wp:extent cx="4855845" cy="311150"/>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a:off x="0" y="0"/>
                        <a:ext cx="4855845" cy="311150"/>
                      </a:xfrm>
                      <a:prstGeom prst="rect">
                        <a:avLst/>
                      </a:prstGeom>
                    </wps:spPr>
                    <wps:txbx>
                      <w:txbxContent>
                        <w:p>
                          <w:pPr>
                            <w:spacing w:line="235" w:lineRule="auto" w:before="35"/>
                            <w:ind w:left="2886" w:right="0" w:hanging="2867"/>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6"/>
                              <w:sz w:val="16"/>
                            </w:rPr>
                            <w:t>MONTHLY</w:t>
                          </w:r>
                          <w:r>
                            <w:rPr>
                              <w:rFonts w:ascii="Arial Black"/>
                              <w:color w:val="231F20"/>
                              <w:spacing w:val="-13"/>
                              <w:sz w:val="16"/>
                            </w:rPr>
                            <w:t> </w:t>
                          </w:r>
                          <w:r>
                            <w:rPr>
                              <w:rFonts w:ascii="Arial Black"/>
                              <w:color w:val="231F20"/>
                              <w:spacing w:val="-6"/>
                              <w:sz w:val="16"/>
                            </w:rPr>
                            <w:t>Payroll</w:t>
                          </w:r>
                          <w:r>
                            <w:rPr>
                              <w:rFonts w:ascii="Arial Black"/>
                              <w:color w:val="231F20"/>
                              <w:spacing w:val="-11"/>
                              <w:sz w:val="16"/>
                            </w:rPr>
                            <w:t> </w:t>
                          </w:r>
                          <w:r>
                            <w:rPr>
                              <w:rFonts w:ascii="Arial Black"/>
                              <w:color w:val="231F20"/>
                              <w:spacing w:val="-6"/>
                              <w:sz w:val="16"/>
                            </w:rPr>
                            <w:t>Period</w:t>
                          </w:r>
                        </w:p>
                      </w:txbxContent>
                    </wps:txbx>
                    <wps:bodyPr wrap="square" lIns="0" tIns="0" rIns="0" bIns="0" rtlCol="0">
                      <a:noAutofit/>
                    </wps:bodyPr>
                  </wps:wsp>
                </a:graphicData>
              </a:graphic>
            </wp:anchor>
          </w:drawing>
        </mc:Choice>
        <mc:Fallback>
          <w:pict>
            <v:shape style="position:absolute;margin-left:114.888pt;margin-top:35.594688pt;width:382.35pt;height:24.5pt;mso-position-horizontal-relative:page;mso-position-vertical-relative:page;z-index:-56721920" type="#_x0000_t202" id="docshape160" filled="false" stroked="false">
              <v:textbox inset="0,0,0,0">
                <w:txbxContent>
                  <w:p>
                    <w:pPr>
                      <w:spacing w:line="235" w:lineRule="auto" w:before="35"/>
                      <w:ind w:left="2886" w:right="0" w:hanging="2867"/>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6"/>
                        <w:sz w:val="16"/>
                      </w:rPr>
                      <w:t>MONTHLY</w:t>
                    </w:r>
                    <w:r>
                      <w:rPr>
                        <w:rFonts w:ascii="Arial Black"/>
                        <w:color w:val="231F20"/>
                        <w:spacing w:val="-13"/>
                        <w:sz w:val="16"/>
                      </w:rPr>
                      <w:t> </w:t>
                    </w:r>
                    <w:r>
                      <w:rPr>
                        <w:rFonts w:ascii="Arial Black"/>
                        <w:color w:val="231F20"/>
                        <w:spacing w:val="-6"/>
                        <w:sz w:val="16"/>
                      </w:rPr>
                      <w:t>Payroll</w:t>
                    </w:r>
                    <w:r>
                      <w:rPr>
                        <w:rFonts w:ascii="Arial Black"/>
                        <w:color w:val="231F20"/>
                        <w:spacing w:val="-11"/>
                        <w:sz w:val="16"/>
                      </w:rPr>
                      <w:t> </w:t>
                    </w:r>
                    <w:r>
                      <w:rPr>
                        <w:rFonts w:ascii="Arial Black"/>
                        <w:color w:val="231F20"/>
                        <w:spacing w:val="-6"/>
                        <w:sz w:val="16"/>
                      </w:rPr>
                      <w:t>Period</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97120">
              <wp:simplePos x="0" y="0"/>
              <wp:positionH relativeFrom="page">
                <wp:posOffset>1459077</wp:posOffset>
              </wp:positionH>
              <wp:positionV relativeFrom="page">
                <wp:posOffset>452052</wp:posOffset>
              </wp:positionV>
              <wp:extent cx="4855845" cy="311150"/>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4855845" cy="311150"/>
                      </a:xfrm>
                      <a:prstGeom prst="rect">
                        <a:avLst/>
                      </a:prstGeom>
                    </wps:spPr>
                    <wps:txbx>
                      <w:txbxContent>
                        <w:p>
                          <w:pPr>
                            <w:spacing w:line="235" w:lineRule="auto" w:before="35"/>
                            <w:ind w:left="3046" w:right="0" w:hanging="3027"/>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4"/>
                              <w:sz w:val="16"/>
                            </w:rPr>
                            <w:t>DAILY</w:t>
                          </w:r>
                          <w:r>
                            <w:rPr>
                              <w:rFonts w:ascii="Arial Black"/>
                              <w:color w:val="231F20"/>
                              <w:spacing w:val="-11"/>
                              <w:sz w:val="16"/>
                            </w:rPr>
                            <w:t> </w:t>
                          </w:r>
                          <w:r>
                            <w:rPr>
                              <w:rFonts w:ascii="Arial Black"/>
                              <w:color w:val="231F20"/>
                              <w:spacing w:val="-4"/>
                              <w:sz w:val="16"/>
                            </w:rPr>
                            <w:t>Payroll</w:t>
                          </w:r>
                          <w:r>
                            <w:rPr>
                              <w:rFonts w:ascii="Arial Black"/>
                              <w:color w:val="231F20"/>
                              <w:spacing w:val="-11"/>
                              <w:sz w:val="16"/>
                            </w:rPr>
                            <w:t> </w:t>
                          </w:r>
                          <w:r>
                            <w:rPr>
                              <w:rFonts w:ascii="Arial Black"/>
                              <w:color w:val="231F20"/>
                              <w:spacing w:val="-4"/>
                              <w:sz w:val="16"/>
                            </w:rPr>
                            <w:t>Period</w:t>
                          </w:r>
                        </w:p>
                      </w:txbxContent>
                    </wps:txbx>
                    <wps:bodyPr wrap="square" lIns="0" tIns="0" rIns="0" bIns="0" rtlCol="0">
                      <a:noAutofit/>
                    </wps:bodyPr>
                  </wps:wsp>
                </a:graphicData>
              </a:graphic>
            </wp:anchor>
          </w:drawing>
        </mc:Choice>
        <mc:Fallback>
          <w:pict>
            <v:shape style="position:absolute;margin-left:114.888pt;margin-top:35.594688pt;width:382.35pt;height:24.5pt;mso-position-horizontal-relative:page;mso-position-vertical-relative:page;z-index:-56719360" type="#_x0000_t202" id="docshape165" filled="false" stroked="false">
              <v:textbox inset="0,0,0,0">
                <w:txbxContent>
                  <w:p>
                    <w:pPr>
                      <w:spacing w:line="235" w:lineRule="auto" w:before="35"/>
                      <w:ind w:left="3046" w:right="0" w:hanging="3027"/>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4"/>
                        <w:sz w:val="16"/>
                      </w:rPr>
                      <w:t>DAILY</w:t>
                    </w:r>
                    <w:r>
                      <w:rPr>
                        <w:rFonts w:ascii="Arial Black"/>
                        <w:color w:val="231F20"/>
                        <w:spacing w:val="-11"/>
                        <w:sz w:val="16"/>
                      </w:rPr>
                      <w:t> </w:t>
                    </w:r>
                    <w:r>
                      <w:rPr>
                        <w:rFonts w:ascii="Arial Black"/>
                        <w:color w:val="231F20"/>
                        <w:spacing w:val="-4"/>
                        <w:sz w:val="16"/>
                      </w:rPr>
                      <w:t>Payroll</w:t>
                    </w:r>
                    <w:r>
                      <w:rPr>
                        <w:rFonts w:ascii="Arial Black"/>
                        <w:color w:val="231F20"/>
                        <w:spacing w:val="-11"/>
                        <w:sz w:val="16"/>
                      </w:rPr>
                      <w:t> </w:t>
                    </w:r>
                    <w:r>
                      <w:rPr>
                        <w:rFonts w:ascii="Arial Black"/>
                        <w:color w:val="231F20"/>
                        <w:spacing w:val="-4"/>
                        <w:sz w:val="16"/>
                      </w:rPr>
                      <w:t>Period</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597632">
              <wp:simplePos x="0" y="0"/>
              <wp:positionH relativeFrom="page">
                <wp:posOffset>1459077</wp:posOffset>
              </wp:positionH>
              <wp:positionV relativeFrom="page">
                <wp:posOffset>452052</wp:posOffset>
              </wp:positionV>
              <wp:extent cx="4855845" cy="311150"/>
              <wp:effectExtent l="0" t="0" r="0" b="0"/>
              <wp:wrapNone/>
              <wp:docPr id="481" name="Textbox 481"/>
              <wp:cNvGraphicFramePr>
                <a:graphicFrameLocks/>
              </wp:cNvGraphicFramePr>
              <a:graphic>
                <a:graphicData uri="http://schemas.microsoft.com/office/word/2010/wordprocessingShape">
                  <wps:wsp>
                    <wps:cNvPr id="481" name="Textbox 481"/>
                    <wps:cNvSpPr txBox="1"/>
                    <wps:spPr>
                      <a:xfrm>
                        <a:off x="0" y="0"/>
                        <a:ext cx="4855845" cy="311150"/>
                      </a:xfrm>
                      <a:prstGeom prst="rect">
                        <a:avLst/>
                      </a:prstGeom>
                    </wps:spPr>
                    <wps:txbx>
                      <w:txbxContent>
                        <w:p>
                          <w:pPr>
                            <w:spacing w:line="235" w:lineRule="auto" w:before="35"/>
                            <w:ind w:left="3046" w:right="0" w:hanging="3027"/>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4"/>
                              <w:sz w:val="16"/>
                            </w:rPr>
                            <w:t>DAILY</w:t>
                          </w:r>
                          <w:r>
                            <w:rPr>
                              <w:rFonts w:ascii="Arial Black"/>
                              <w:color w:val="231F20"/>
                              <w:spacing w:val="-11"/>
                              <w:sz w:val="16"/>
                            </w:rPr>
                            <w:t> </w:t>
                          </w:r>
                          <w:r>
                            <w:rPr>
                              <w:rFonts w:ascii="Arial Black"/>
                              <w:color w:val="231F20"/>
                              <w:spacing w:val="-4"/>
                              <w:sz w:val="16"/>
                            </w:rPr>
                            <w:t>Payroll</w:t>
                          </w:r>
                          <w:r>
                            <w:rPr>
                              <w:rFonts w:ascii="Arial Black"/>
                              <w:color w:val="231F20"/>
                              <w:spacing w:val="-11"/>
                              <w:sz w:val="16"/>
                            </w:rPr>
                            <w:t> </w:t>
                          </w:r>
                          <w:r>
                            <w:rPr>
                              <w:rFonts w:ascii="Arial Black"/>
                              <w:color w:val="231F20"/>
                              <w:spacing w:val="-4"/>
                              <w:sz w:val="16"/>
                            </w:rPr>
                            <w:t>Period</w:t>
                          </w:r>
                        </w:p>
                      </w:txbxContent>
                    </wps:txbx>
                    <wps:bodyPr wrap="square" lIns="0" tIns="0" rIns="0" bIns="0" rtlCol="0">
                      <a:noAutofit/>
                    </wps:bodyPr>
                  </wps:wsp>
                </a:graphicData>
              </a:graphic>
            </wp:anchor>
          </w:drawing>
        </mc:Choice>
        <mc:Fallback>
          <w:pict>
            <v:shape style="position:absolute;margin-left:114.888pt;margin-top:35.594688pt;width:382.35pt;height:24.5pt;mso-position-horizontal-relative:page;mso-position-vertical-relative:page;z-index:-56718848" type="#_x0000_t202" id="docshape166" filled="false" stroked="false">
              <v:textbox inset="0,0,0,0">
                <w:txbxContent>
                  <w:p>
                    <w:pPr>
                      <w:spacing w:line="235" w:lineRule="auto" w:before="35"/>
                      <w:ind w:left="3046" w:right="0" w:hanging="3027"/>
                      <w:jc w:val="left"/>
                      <w:rPr>
                        <w:rFonts w:ascii="Arial Black"/>
                        <w:sz w:val="16"/>
                      </w:rPr>
                    </w:pPr>
                    <w:r>
                      <w:rPr>
                        <w:rFonts w:ascii="Arial Black"/>
                        <w:color w:val="231F20"/>
                        <w:w w:val="85"/>
                        <w:sz w:val="16"/>
                      </w:rPr>
                      <w:t>2025 Wage Bracket Method Tables for Manual Payroll Systems With Forms W-4 From 2019 or Earlier </w:t>
                    </w:r>
                    <w:r>
                      <w:rPr>
                        <w:rFonts w:ascii="Arial Black"/>
                        <w:color w:val="231F20"/>
                        <w:spacing w:val="-4"/>
                        <w:sz w:val="16"/>
                      </w:rPr>
                      <w:t>DAILY</w:t>
                    </w:r>
                    <w:r>
                      <w:rPr>
                        <w:rFonts w:ascii="Arial Black"/>
                        <w:color w:val="231F20"/>
                        <w:spacing w:val="-11"/>
                        <w:sz w:val="16"/>
                      </w:rPr>
                      <w:t> </w:t>
                    </w:r>
                    <w:r>
                      <w:rPr>
                        <w:rFonts w:ascii="Arial Black"/>
                        <w:color w:val="231F20"/>
                        <w:spacing w:val="-4"/>
                        <w:sz w:val="16"/>
                      </w:rPr>
                      <w:t>Payroll</w:t>
                    </w:r>
                    <w:r>
                      <w:rPr>
                        <w:rFonts w:ascii="Arial Black"/>
                        <w:color w:val="231F20"/>
                        <w:spacing w:val="-11"/>
                        <w:sz w:val="16"/>
                      </w:rPr>
                      <w:t> </w:t>
                    </w:r>
                    <w:r>
                      <w:rPr>
                        <w:rFonts w:ascii="Arial Black"/>
                        <w:color w:val="231F20"/>
                        <w:spacing w:val="-4"/>
                        <w:sz w:val="16"/>
                      </w:rPr>
                      <w:t>Period</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02240">
              <wp:simplePos x="0" y="0"/>
              <wp:positionH relativeFrom="page">
                <wp:posOffset>1698021</wp:posOffset>
              </wp:positionH>
              <wp:positionV relativeFrom="page">
                <wp:posOffset>450786</wp:posOffset>
              </wp:positionV>
              <wp:extent cx="4377690" cy="295275"/>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a:off x="0" y="0"/>
                        <a:ext cx="4377690" cy="295275"/>
                      </a:xfrm>
                      <a:prstGeom prst="rect">
                        <a:avLst/>
                      </a:prstGeom>
                    </wps:spPr>
                    <wps:txbx>
                      <w:txbxContent>
                        <w:p>
                          <w:pPr>
                            <w:spacing w:line="237" w:lineRule="auto" w:before="32"/>
                            <w:ind w:left="2621" w:right="0" w:hanging="2602"/>
                            <w:jc w:val="left"/>
                            <w:rPr>
                              <w:rFonts w:ascii="Arial Black"/>
                              <w:sz w:val="15"/>
                            </w:rPr>
                          </w:pPr>
                          <w:r>
                            <w:rPr>
                              <w:rFonts w:ascii="Arial Black"/>
                              <w:color w:val="231F20"/>
                              <w:w w:val="85"/>
                              <w:sz w:val="15"/>
                            </w:rPr>
                            <w:t>2025 Percentage Method Tables for Manual Payroll Systems With Forms W-4 From 2020 or Later </w:t>
                          </w:r>
                          <w:r>
                            <w:rPr>
                              <w:rFonts w:ascii="Arial Black"/>
                              <w:color w:val="231F20"/>
                              <w:spacing w:val="-4"/>
                              <w:sz w:val="15"/>
                            </w:rPr>
                            <w:t>WEEKLY</w:t>
                          </w:r>
                          <w:r>
                            <w:rPr>
                              <w:rFonts w:ascii="Arial Black"/>
                              <w:color w:val="231F20"/>
                              <w:spacing w:val="-10"/>
                              <w:sz w:val="15"/>
                            </w:rPr>
                            <w:t> </w:t>
                          </w:r>
                          <w:r>
                            <w:rPr>
                              <w:rFonts w:ascii="Arial Black"/>
                              <w:color w:val="231F20"/>
                              <w:spacing w:val="-4"/>
                              <w:sz w:val="15"/>
                            </w:rPr>
                            <w:t>Payroll</w:t>
                          </w:r>
                          <w:r>
                            <w:rPr>
                              <w:rFonts w:ascii="Arial Black"/>
                              <w:color w:val="231F20"/>
                              <w:spacing w:val="-10"/>
                              <w:sz w:val="15"/>
                            </w:rPr>
                            <w:t> </w:t>
                          </w:r>
                          <w:r>
                            <w:rPr>
                              <w:rFonts w:ascii="Arial Black"/>
                              <w:color w:val="231F20"/>
                              <w:spacing w:val="-4"/>
                              <w:sz w:val="15"/>
                            </w:rPr>
                            <w:t>Period</w:t>
                          </w:r>
                        </w:p>
                      </w:txbxContent>
                    </wps:txbx>
                    <wps:bodyPr wrap="square" lIns="0" tIns="0" rIns="0" bIns="0" rtlCol="0">
                      <a:noAutofit/>
                    </wps:bodyPr>
                  </wps:wsp>
                </a:graphicData>
              </a:graphic>
            </wp:anchor>
          </w:drawing>
        </mc:Choice>
        <mc:Fallback>
          <w:pict>
            <v:shape style="position:absolute;margin-left:133.702515pt;margin-top:35.495018pt;width:344.7pt;height:23.25pt;mso-position-horizontal-relative:page;mso-position-vertical-relative:page;z-index:-56714240" type="#_x0000_t202" id="docshape203" filled="false" stroked="false">
              <v:textbox inset="0,0,0,0">
                <w:txbxContent>
                  <w:p>
                    <w:pPr>
                      <w:spacing w:line="237" w:lineRule="auto" w:before="32"/>
                      <w:ind w:left="2621" w:right="0" w:hanging="2602"/>
                      <w:jc w:val="left"/>
                      <w:rPr>
                        <w:rFonts w:ascii="Arial Black"/>
                        <w:sz w:val="15"/>
                      </w:rPr>
                    </w:pPr>
                    <w:r>
                      <w:rPr>
                        <w:rFonts w:ascii="Arial Black"/>
                        <w:color w:val="231F20"/>
                        <w:w w:val="85"/>
                        <w:sz w:val="15"/>
                      </w:rPr>
                      <w:t>2025 Percentage Method Tables for Manual Payroll Systems With Forms W-4 From 2020 or Later </w:t>
                    </w:r>
                    <w:r>
                      <w:rPr>
                        <w:rFonts w:ascii="Arial Black"/>
                        <w:color w:val="231F20"/>
                        <w:spacing w:val="-4"/>
                        <w:sz w:val="15"/>
                      </w:rPr>
                      <w:t>WEEKLY</w:t>
                    </w:r>
                    <w:r>
                      <w:rPr>
                        <w:rFonts w:ascii="Arial Black"/>
                        <w:color w:val="231F20"/>
                        <w:spacing w:val="-10"/>
                        <w:sz w:val="15"/>
                      </w:rPr>
                      <w:t> </w:t>
                    </w:r>
                    <w:r>
                      <w:rPr>
                        <w:rFonts w:ascii="Arial Black"/>
                        <w:color w:val="231F20"/>
                        <w:spacing w:val="-4"/>
                        <w:sz w:val="15"/>
                      </w:rPr>
                      <w:t>Payroll</w:t>
                    </w:r>
                    <w:r>
                      <w:rPr>
                        <w:rFonts w:ascii="Arial Black"/>
                        <w:color w:val="231F20"/>
                        <w:spacing w:val="-10"/>
                        <w:sz w:val="15"/>
                      </w:rPr>
                      <w:t> </w:t>
                    </w:r>
                    <w:r>
                      <w:rPr>
                        <w:rFonts w:ascii="Arial Black"/>
                        <w:color w:val="231F20"/>
                        <w:spacing w:val="-4"/>
                        <w:sz w:val="15"/>
                      </w:rPr>
                      <w:t>Period</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02752">
              <wp:simplePos x="0" y="0"/>
              <wp:positionH relativeFrom="page">
                <wp:posOffset>1698021</wp:posOffset>
              </wp:positionH>
              <wp:positionV relativeFrom="page">
                <wp:posOffset>450786</wp:posOffset>
              </wp:positionV>
              <wp:extent cx="4377690" cy="295275"/>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a:off x="0" y="0"/>
                        <a:ext cx="4377690" cy="295275"/>
                      </a:xfrm>
                      <a:prstGeom prst="rect">
                        <a:avLst/>
                      </a:prstGeom>
                    </wps:spPr>
                    <wps:txbx>
                      <w:txbxContent>
                        <w:p>
                          <w:pPr>
                            <w:spacing w:line="237" w:lineRule="auto" w:before="32"/>
                            <w:ind w:left="2546" w:right="0" w:hanging="2527"/>
                            <w:jc w:val="left"/>
                            <w:rPr>
                              <w:rFonts w:ascii="Arial Black"/>
                              <w:sz w:val="15"/>
                            </w:rPr>
                          </w:pPr>
                          <w:r>
                            <w:rPr>
                              <w:rFonts w:ascii="Arial Black"/>
                              <w:color w:val="231F20"/>
                              <w:w w:val="85"/>
                              <w:sz w:val="15"/>
                            </w:rPr>
                            <w:t>2025 Percentage Method Tables for Manual Payroll Systems With Forms W-4 From 2020 or Later </w:t>
                          </w:r>
                          <w:r>
                            <w:rPr>
                              <w:rFonts w:ascii="Arial Black"/>
                              <w:color w:val="231F20"/>
                              <w:spacing w:val="-4"/>
                              <w:sz w:val="15"/>
                            </w:rPr>
                            <w:t>BIWEEKLY</w:t>
                          </w:r>
                          <w:r>
                            <w:rPr>
                              <w:rFonts w:ascii="Arial Black"/>
                              <w:color w:val="231F20"/>
                              <w:spacing w:val="-10"/>
                              <w:sz w:val="15"/>
                            </w:rPr>
                            <w:t> </w:t>
                          </w:r>
                          <w:r>
                            <w:rPr>
                              <w:rFonts w:ascii="Arial Black"/>
                              <w:color w:val="231F20"/>
                              <w:spacing w:val="-4"/>
                              <w:sz w:val="15"/>
                            </w:rPr>
                            <w:t>Payroll</w:t>
                          </w:r>
                          <w:r>
                            <w:rPr>
                              <w:rFonts w:ascii="Arial Black"/>
                              <w:color w:val="231F20"/>
                              <w:spacing w:val="-10"/>
                              <w:sz w:val="15"/>
                            </w:rPr>
                            <w:t> </w:t>
                          </w:r>
                          <w:r>
                            <w:rPr>
                              <w:rFonts w:ascii="Arial Black"/>
                              <w:color w:val="231F20"/>
                              <w:spacing w:val="-4"/>
                              <w:sz w:val="15"/>
                            </w:rPr>
                            <w:t>Period</w:t>
                          </w:r>
                        </w:p>
                      </w:txbxContent>
                    </wps:txbx>
                    <wps:bodyPr wrap="square" lIns="0" tIns="0" rIns="0" bIns="0" rtlCol="0">
                      <a:noAutofit/>
                    </wps:bodyPr>
                  </wps:wsp>
                </a:graphicData>
              </a:graphic>
            </wp:anchor>
          </w:drawing>
        </mc:Choice>
        <mc:Fallback>
          <w:pict>
            <v:shape style="position:absolute;margin-left:133.702515pt;margin-top:35.495018pt;width:344.7pt;height:23.25pt;mso-position-horizontal-relative:page;mso-position-vertical-relative:page;z-index:-56713728" type="#_x0000_t202" id="docshape204" filled="false" stroked="false">
              <v:textbox inset="0,0,0,0">
                <w:txbxContent>
                  <w:p>
                    <w:pPr>
                      <w:spacing w:line="237" w:lineRule="auto" w:before="32"/>
                      <w:ind w:left="2546" w:right="0" w:hanging="2527"/>
                      <w:jc w:val="left"/>
                      <w:rPr>
                        <w:rFonts w:ascii="Arial Black"/>
                        <w:sz w:val="15"/>
                      </w:rPr>
                    </w:pPr>
                    <w:r>
                      <w:rPr>
                        <w:rFonts w:ascii="Arial Black"/>
                        <w:color w:val="231F20"/>
                        <w:w w:val="85"/>
                        <w:sz w:val="15"/>
                      </w:rPr>
                      <w:t>2025 Percentage Method Tables for Manual Payroll Systems With Forms W-4 From 2020 or Later </w:t>
                    </w:r>
                    <w:r>
                      <w:rPr>
                        <w:rFonts w:ascii="Arial Black"/>
                        <w:color w:val="231F20"/>
                        <w:spacing w:val="-4"/>
                        <w:sz w:val="15"/>
                      </w:rPr>
                      <w:t>BIWEEKLY</w:t>
                    </w:r>
                    <w:r>
                      <w:rPr>
                        <w:rFonts w:ascii="Arial Black"/>
                        <w:color w:val="231F20"/>
                        <w:spacing w:val="-10"/>
                        <w:sz w:val="15"/>
                      </w:rPr>
                      <w:t> </w:t>
                    </w:r>
                    <w:r>
                      <w:rPr>
                        <w:rFonts w:ascii="Arial Black"/>
                        <w:color w:val="231F20"/>
                        <w:spacing w:val="-4"/>
                        <w:sz w:val="15"/>
                      </w:rPr>
                      <w:t>Payroll</w:t>
                    </w:r>
                    <w:r>
                      <w:rPr>
                        <w:rFonts w:ascii="Arial Black"/>
                        <w:color w:val="231F20"/>
                        <w:spacing w:val="-10"/>
                        <w:sz w:val="15"/>
                      </w:rPr>
                      <w:t> </w:t>
                    </w:r>
                    <w:r>
                      <w:rPr>
                        <w:rFonts w:ascii="Arial Black"/>
                        <w:color w:val="231F20"/>
                        <w:spacing w:val="-4"/>
                        <w:sz w:val="15"/>
                      </w:rPr>
                      <w:t>Period</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05312">
              <wp:simplePos x="0" y="0"/>
              <wp:positionH relativeFrom="page">
                <wp:posOffset>1698021</wp:posOffset>
              </wp:positionH>
              <wp:positionV relativeFrom="page">
                <wp:posOffset>450786</wp:posOffset>
              </wp:positionV>
              <wp:extent cx="4377690" cy="295275"/>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4377690" cy="295275"/>
                      </a:xfrm>
                      <a:prstGeom prst="rect">
                        <a:avLst/>
                      </a:prstGeom>
                    </wps:spPr>
                    <wps:txbx>
                      <w:txbxContent>
                        <w:p>
                          <w:pPr>
                            <w:spacing w:line="237" w:lineRule="auto" w:before="32"/>
                            <w:ind w:left="2383" w:right="0" w:hanging="2364"/>
                            <w:jc w:val="left"/>
                            <w:rPr>
                              <w:rFonts w:ascii="Arial Black"/>
                              <w:sz w:val="15"/>
                            </w:rPr>
                          </w:pPr>
                          <w:r>
                            <w:rPr>
                              <w:rFonts w:ascii="Arial Black"/>
                              <w:color w:val="231F20"/>
                              <w:w w:val="85"/>
                              <w:sz w:val="15"/>
                            </w:rPr>
                            <w:t>2025 Percentage Method Tables for Manual Payroll Systems With Forms W-4 From 2020 or Later </w:t>
                          </w:r>
                          <w:r>
                            <w:rPr>
                              <w:rFonts w:ascii="Arial Black"/>
                              <w:color w:val="231F20"/>
                              <w:spacing w:val="-6"/>
                              <w:sz w:val="15"/>
                            </w:rPr>
                            <w:t>SEMIMONTHLY</w:t>
                          </w:r>
                          <w:r>
                            <w:rPr>
                              <w:rFonts w:ascii="Arial Black"/>
                              <w:color w:val="231F20"/>
                              <w:spacing w:val="-10"/>
                              <w:sz w:val="15"/>
                            </w:rPr>
                            <w:t> </w:t>
                          </w:r>
                          <w:r>
                            <w:rPr>
                              <w:rFonts w:ascii="Arial Black"/>
                              <w:color w:val="231F20"/>
                              <w:spacing w:val="-6"/>
                              <w:sz w:val="15"/>
                            </w:rPr>
                            <w:t>Payroll</w:t>
                          </w:r>
                          <w:r>
                            <w:rPr>
                              <w:rFonts w:ascii="Arial Black"/>
                              <w:color w:val="231F20"/>
                              <w:spacing w:val="-10"/>
                              <w:sz w:val="15"/>
                            </w:rPr>
                            <w:t> </w:t>
                          </w:r>
                          <w:r>
                            <w:rPr>
                              <w:rFonts w:ascii="Arial Black"/>
                              <w:color w:val="231F20"/>
                              <w:spacing w:val="-6"/>
                              <w:sz w:val="15"/>
                            </w:rPr>
                            <w:t>Period</w:t>
                          </w:r>
                        </w:p>
                      </w:txbxContent>
                    </wps:txbx>
                    <wps:bodyPr wrap="square" lIns="0" tIns="0" rIns="0" bIns="0" rtlCol="0">
                      <a:noAutofit/>
                    </wps:bodyPr>
                  </wps:wsp>
                </a:graphicData>
              </a:graphic>
            </wp:anchor>
          </w:drawing>
        </mc:Choice>
        <mc:Fallback>
          <w:pict>
            <v:shape style="position:absolute;margin-left:133.702515pt;margin-top:35.495018pt;width:344.7pt;height:23.25pt;mso-position-horizontal-relative:page;mso-position-vertical-relative:page;z-index:-56711168" type="#_x0000_t202" id="docshape209" filled="false" stroked="false">
              <v:textbox inset="0,0,0,0">
                <w:txbxContent>
                  <w:p>
                    <w:pPr>
                      <w:spacing w:line="237" w:lineRule="auto" w:before="32"/>
                      <w:ind w:left="2383" w:right="0" w:hanging="2364"/>
                      <w:jc w:val="left"/>
                      <w:rPr>
                        <w:rFonts w:ascii="Arial Black"/>
                        <w:sz w:val="15"/>
                      </w:rPr>
                    </w:pPr>
                    <w:r>
                      <w:rPr>
                        <w:rFonts w:ascii="Arial Black"/>
                        <w:color w:val="231F20"/>
                        <w:w w:val="85"/>
                        <w:sz w:val="15"/>
                      </w:rPr>
                      <w:t>2025 Percentage Method Tables for Manual Payroll Systems With Forms W-4 From 2020 or Later </w:t>
                    </w:r>
                    <w:r>
                      <w:rPr>
                        <w:rFonts w:ascii="Arial Black"/>
                        <w:color w:val="231F20"/>
                        <w:spacing w:val="-6"/>
                        <w:sz w:val="15"/>
                      </w:rPr>
                      <w:t>SEMIMONTHLY</w:t>
                    </w:r>
                    <w:r>
                      <w:rPr>
                        <w:rFonts w:ascii="Arial Black"/>
                        <w:color w:val="231F20"/>
                        <w:spacing w:val="-10"/>
                        <w:sz w:val="15"/>
                      </w:rPr>
                      <w:t> </w:t>
                    </w:r>
                    <w:r>
                      <w:rPr>
                        <w:rFonts w:ascii="Arial Black"/>
                        <w:color w:val="231F20"/>
                        <w:spacing w:val="-6"/>
                        <w:sz w:val="15"/>
                      </w:rPr>
                      <w:t>Payroll</w:t>
                    </w:r>
                    <w:r>
                      <w:rPr>
                        <w:rFonts w:ascii="Arial Black"/>
                        <w:color w:val="231F20"/>
                        <w:spacing w:val="-10"/>
                        <w:sz w:val="15"/>
                      </w:rPr>
                      <w:t> </w:t>
                    </w:r>
                    <w:r>
                      <w:rPr>
                        <w:rFonts w:ascii="Arial Black"/>
                        <w:color w:val="231F20"/>
                        <w:spacing w:val="-6"/>
                        <w:sz w:val="15"/>
                      </w:rPr>
                      <w:t>Period</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05824">
              <wp:simplePos x="0" y="0"/>
              <wp:positionH relativeFrom="page">
                <wp:posOffset>1698021</wp:posOffset>
              </wp:positionH>
              <wp:positionV relativeFrom="page">
                <wp:posOffset>450786</wp:posOffset>
              </wp:positionV>
              <wp:extent cx="4377690" cy="295275"/>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4377690" cy="295275"/>
                      </a:xfrm>
                      <a:prstGeom prst="rect">
                        <a:avLst/>
                      </a:prstGeom>
                    </wps:spPr>
                    <wps:txbx>
                      <w:txbxContent>
                        <w:p>
                          <w:pPr>
                            <w:spacing w:line="237" w:lineRule="auto" w:before="32"/>
                            <w:ind w:left="2568" w:right="0" w:hanging="2549"/>
                            <w:jc w:val="left"/>
                            <w:rPr>
                              <w:rFonts w:ascii="Arial Black"/>
                              <w:sz w:val="15"/>
                            </w:rPr>
                          </w:pPr>
                          <w:r>
                            <w:rPr>
                              <w:rFonts w:ascii="Arial Black"/>
                              <w:color w:val="231F20"/>
                              <w:w w:val="85"/>
                              <w:sz w:val="15"/>
                            </w:rPr>
                            <w:t>2025 Percentage Method Tables for Manual Payroll Systems With Forms W-4 From 2020 or Later </w:t>
                          </w:r>
                          <w:r>
                            <w:rPr>
                              <w:rFonts w:ascii="Arial Black"/>
                              <w:color w:val="231F20"/>
                              <w:spacing w:val="-4"/>
                              <w:sz w:val="15"/>
                            </w:rPr>
                            <w:t>MONTHLY</w:t>
                          </w:r>
                          <w:r>
                            <w:rPr>
                              <w:rFonts w:ascii="Arial Black"/>
                              <w:color w:val="231F20"/>
                              <w:spacing w:val="-10"/>
                              <w:sz w:val="15"/>
                            </w:rPr>
                            <w:t> </w:t>
                          </w:r>
                          <w:r>
                            <w:rPr>
                              <w:rFonts w:ascii="Arial Black"/>
                              <w:color w:val="231F20"/>
                              <w:spacing w:val="-4"/>
                              <w:sz w:val="15"/>
                            </w:rPr>
                            <w:t>Payroll</w:t>
                          </w:r>
                          <w:r>
                            <w:rPr>
                              <w:rFonts w:ascii="Arial Black"/>
                              <w:color w:val="231F20"/>
                              <w:spacing w:val="-10"/>
                              <w:sz w:val="15"/>
                            </w:rPr>
                            <w:t> </w:t>
                          </w:r>
                          <w:r>
                            <w:rPr>
                              <w:rFonts w:ascii="Arial Black"/>
                              <w:color w:val="231F20"/>
                              <w:spacing w:val="-4"/>
                              <w:sz w:val="15"/>
                            </w:rPr>
                            <w:t>Period</w:t>
                          </w:r>
                        </w:p>
                      </w:txbxContent>
                    </wps:txbx>
                    <wps:bodyPr wrap="square" lIns="0" tIns="0" rIns="0" bIns="0" rtlCol="0">
                      <a:noAutofit/>
                    </wps:bodyPr>
                  </wps:wsp>
                </a:graphicData>
              </a:graphic>
            </wp:anchor>
          </w:drawing>
        </mc:Choice>
        <mc:Fallback>
          <w:pict>
            <v:shape style="position:absolute;margin-left:133.702515pt;margin-top:35.495018pt;width:344.7pt;height:23.25pt;mso-position-horizontal-relative:page;mso-position-vertical-relative:page;z-index:-56710656" type="#_x0000_t202" id="docshape210" filled="false" stroked="false">
              <v:textbox inset="0,0,0,0">
                <w:txbxContent>
                  <w:p>
                    <w:pPr>
                      <w:spacing w:line="237" w:lineRule="auto" w:before="32"/>
                      <w:ind w:left="2568" w:right="0" w:hanging="2549"/>
                      <w:jc w:val="left"/>
                      <w:rPr>
                        <w:rFonts w:ascii="Arial Black"/>
                        <w:sz w:val="15"/>
                      </w:rPr>
                    </w:pPr>
                    <w:r>
                      <w:rPr>
                        <w:rFonts w:ascii="Arial Black"/>
                        <w:color w:val="231F20"/>
                        <w:w w:val="85"/>
                        <w:sz w:val="15"/>
                      </w:rPr>
                      <w:t>2025 Percentage Method Tables for Manual Payroll Systems With Forms W-4 From 2020 or Later </w:t>
                    </w:r>
                    <w:r>
                      <w:rPr>
                        <w:rFonts w:ascii="Arial Black"/>
                        <w:color w:val="231F20"/>
                        <w:spacing w:val="-4"/>
                        <w:sz w:val="15"/>
                      </w:rPr>
                      <w:t>MONTHLY</w:t>
                    </w:r>
                    <w:r>
                      <w:rPr>
                        <w:rFonts w:ascii="Arial Black"/>
                        <w:color w:val="231F20"/>
                        <w:spacing w:val="-10"/>
                        <w:sz w:val="15"/>
                      </w:rPr>
                      <w:t> </w:t>
                    </w:r>
                    <w:r>
                      <w:rPr>
                        <w:rFonts w:ascii="Arial Black"/>
                        <w:color w:val="231F20"/>
                        <w:spacing w:val="-4"/>
                        <w:sz w:val="15"/>
                      </w:rPr>
                      <w:t>Payroll</w:t>
                    </w:r>
                    <w:r>
                      <w:rPr>
                        <w:rFonts w:ascii="Arial Black"/>
                        <w:color w:val="231F20"/>
                        <w:spacing w:val="-10"/>
                        <w:sz w:val="15"/>
                      </w:rPr>
                      <w:t> </w:t>
                    </w:r>
                    <w:r>
                      <w:rPr>
                        <w:rFonts w:ascii="Arial Black"/>
                        <w:color w:val="231F20"/>
                        <w:spacing w:val="-4"/>
                        <w:sz w:val="15"/>
                      </w:rPr>
                      <w:t>Period</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46608384">
              <wp:simplePos x="0" y="0"/>
              <wp:positionH relativeFrom="page">
                <wp:posOffset>1698021</wp:posOffset>
              </wp:positionH>
              <wp:positionV relativeFrom="page">
                <wp:posOffset>450786</wp:posOffset>
              </wp:positionV>
              <wp:extent cx="4377690" cy="295275"/>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4377690" cy="295275"/>
                      </a:xfrm>
                      <a:prstGeom prst="rect">
                        <a:avLst/>
                      </a:prstGeom>
                    </wps:spPr>
                    <wps:txbx>
                      <w:txbxContent>
                        <w:p>
                          <w:pPr>
                            <w:spacing w:line="237" w:lineRule="auto" w:before="32"/>
                            <w:ind w:left="2718" w:right="0" w:hanging="2699"/>
                            <w:jc w:val="left"/>
                            <w:rPr>
                              <w:rFonts w:ascii="Arial Black"/>
                              <w:sz w:val="15"/>
                            </w:rPr>
                          </w:pPr>
                          <w:r>
                            <w:rPr>
                              <w:rFonts w:ascii="Arial Black"/>
                              <w:color w:val="231F20"/>
                              <w:w w:val="85"/>
                              <w:sz w:val="15"/>
                            </w:rPr>
                            <w:t>2025 Percentage Method Tables for Manual Payroll Systems With Forms W-4 From 2020 or Later </w:t>
                          </w:r>
                          <w:r>
                            <w:rPr>
                              <w:rFonts w:ascii="Arial Black"/>
                              <w:color w:val="231F20"/>
                              <w:spacing w:val="-4"/>
                              <w:sz w:val="15"/>
                            </w:rPr>
                            <w:t>DAILY</w:t>
                          </w:r>
                          <w:r>
                            <w:rPr>
                              <w:rFonts w:ascii="Arial Black"/>
                              <w:color w:val="231F20"/>
                              <w:spacing w:val="-9"/>
                              <w:sz w:val="15"/>
                            </w:rPr>
                            <w:t> </w:t>
                          </w:r>
                          <w:r>
                            <w:rPr>
                              <w:rFonts w:ascii="Arial Black"/>
                              <w:color w:val="231F20"/>
                              <w:spacing w:val="-4"/>
                              <w:sz w:val="15"/>
                            </w:rPr>
                            <w:t>Payroll</w:t>
                          </w:r>
                          <w:r>
                            <w:rPr>
                              <w:rFonts w:ascii="Arial Black"/>
                              <w:color w:val="231F20"/>
                              <w:spacing w:val="-9"/>
                              <w:sz w:val="15"/>
                            </w:rPr>
                            <w:t> </w:t>
                          </w:r>
                          <w:r>
                            <w:rPr>
                              <w:rFonts w:ascii="Arial Black"/>
                              <w:color w:val="231F20"/>
                              <w:spacing w:val="-4"/>
                              <w:sz w:val="15"/>
                            </w:rPr>
                            <w:t>Period</w:t>
                          </w:r>
                        </w:p>
                      </w:txbxContent>
                    </wps:txbx>
                    <wps:bodyPr wrap="square" lIns="0" tIns="0" rIns="0" bIns="0" rtlCol="0">
                      <a:noAutofit/>
                    </wps:bodyPr>
                  </wps:wsp>
                </a:graphicData>
              </a:graphic>
            </wp:anchor>
          </w:drawing>
        </mc:Choice>
        <mc:Fallback>
          <w:pict>
            <v:shape style="position:absolute;margin-left:133.702515pt;margin-top:35.495018pt;width:344.7pt;height:23.25pt;mso-position-horizontal-relative:page;mso-position-vertical-relative:page;z-index:-56708096" type="#_x0000_t202" id="docshape215" filled="false" stroked="false">
              <v:textbox inset="0,0,0,0">
                <w:txbxContent>
                  <w:p>
                    <w:pPr>
                      <w:spacing w:line="237" w:lineRule="auto" w:before="32"/>
                      <w:ind w:left="2718" w:right="0" w:hanging="2699"/>
                      <w:jc w:val="left"/>
                      <w:rPr>
                        <w:rFonts w:ascii="Arial Black"/>
                        <w:sz w:val="15"/>
                      </w:rPr>
                    </w:pPr>
                    <w:r>
                      <w:rPr>
                        <w:rFonts w:ascii="Arial Black"/>
                        <w:color w:val="231F20"/>
                        <w:w w:val="85"/>
                        <w:sz w:val="15"/>
                      </w:rPr>
                      <w:t>2025 Percentage Method Tables for Manual Payroll Systems With Forms W-4 From 2020 or Later </w:t>
                    </w:r>
                    <w:r>
                      <w:rPr>
                        <w:rFonts w:ascii="Arial Black"/>
                        <w:color w:val="231F20"/>
                        <w:spacing w:val="-4"/>
                        <w:sz w:val="15"/>
                      </w:rPr>
                      <w:t>DAILY</w:t>
                    </w:r>
                    <w:r>
                      <w:rPr>
                        <w:rFonts w:ascii="Arial Black"/>
                        <w:color w:val="231F20"/>
                        <w:spacing w:val="-9"/>
                        <w:sz w:val="15"/>
                      </w:rPr>
                      <w:t> </w:t>
                    </w:r>
                    <w:r>
                      <w:rPr>
                        <w:rFonts w:ascii="Arial Black"/>
                        <w:color w:val="231F20"/>
                        <w:spacing w:val="-4"/>
                        <w:sz w:val="15"/>
                      </w:rPr>
                      <w:t>Payroll</w:t>
                    </w:r>
                    <w:r>
                      <w:rPr>
                        <w:rFonts w:ascii="Arial Black"/>
                        <w:color w:val="231F20"/>
                        <w:spacing w:val="-9"/>
                        <w:sz w:val="15"/>
                      </w:rPr>
                      <w:t> </w:t>
                    </w:r>
                    <w:r>
                      <w:rPr>
                        <w:rFonts w:ascii="Arial Black"/>
                        <w:color w:val="231F20"/>
                        <w:spacing w:val="-4"/>
                        <w:sz w:val="15"/>
                      </w:rPr>
                      <w:t>Period</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1"/>
      </w:pPr>
      <w:rPr>
        <w:rFonts w:hint="default"/>
        <w:lang w:val="en-US" w:eastAsia="en-US" w:bidi="ar-SA"/>
      </w:rPr>
    </w:lvl>
    <w:lvl w:ilvl="2">
      <w:start w:val="0"/>
      <w:numFmt w:val="bullet"/>
      <w:lvlText w:val="•"/>
      <w:lvlJc w:val="left"/>
      <w:pPr>
        <w:ind w:left="1420" w:hanging="221"/>
      </w:pPr>
      <w:rPr>
        <w:rFonts w:hint="default"/>
        <w:lang w:val="en-US" w:eastAsia="en-US" w:bidi="ar-SA"/>
      </w:rPr>
    </w:lvl>
    <w:lvl w:ilvl="3">
      <w:start w:val="0"/>
      <w:numFmt w:val="bullet"/>
      <w:lvlText w:val="•"/>
      <w:lvlJc w:val="left"/>
      <w:pPr>
        <w:ind w:left="1900" w:hanging="221"/>
      </w:pPr>
      <w:rPr>
        <w:rFonts w:hint="default"/>
        <w:lang w:val="en-US" w:eastAsia="en-US" w:bidi="ar-SA"/>
      </w:rPr>
    </w:lvl>
    <w:lvl w:ilvl="4">
      <w:start w:val="0"/>
      <w:numFmt w:val="bullet"/>
      <w:lvlText w:val="•"/>
      <w:lvlJc w:val="left"/>
      <w:pPr>
        <w:ind w:left="2380" w:hanging="221"/>
      </w:pPr>
      <w:rPr>
        <w:rFonts w:hint="default"/>
        <w:lang w:val="en-US" w:eastAsia="en-US" w:bidi="ar-SA"/>
      </w:rPr>
    </w:lvl>
    <w:lvl w:ilvl="5">
      <w:start w:val="0"/>
      <w:numFmt w:val="bullet"/>
      <w:lvlText w:val="•"/>
      <w:lvlJc w:val="left"/>
      <w:pPr>
        <w:ind w:left="2860" w:hanging="221"/>
      </w:pPr>
      <w:rPr>
        <w:rFonts w:hint="default"/>
        <w:lang w:val="en-US" w:eastAsia="en-US" w:bidi="ar-SA"/>
      </w:rPr>
    </w:lvl>
    <w:lvl w:ilvl="6">
      <w:start w:val="0"/>
      <w:numFmt w:val="bullet"/>
      <w:lvlText w:val="•"/>
      <w:lvlJc w:val="left"/>
      <w:pPr>
        <w:ind w:left="3340" w:hanging="221"/>
      </w:pPr>
      <w:rPr>
        <w:rFonts w:hint="default"/>
        <w:lang w:val="en-US" w:eastAsia="en-US" w:bidi="ar-SA"/>
      </w:rPr>
    </w:lvl>
    <w:lvl w:ilvl="7">
      <w:start w:val="0"/>
      <w:numFmt w:val="bullet"/>
      <w:lvlText w:val="•"/>
      <w:lvlJc w:val="left"/>
      <w:pPr>
        <w:ind w:left="3820" w:hanging="221"/>
      </w:pPr>
      <w:rPr>
        <w:rFonts w:hint="default"/>
        <w:lang w:val="en-US" w:eastAsia="en-US" w:bidi="ar-SA"/>
      </w:rPr>
    </w:lvl>
    <w:lvl w:ilvl="8">
      <w:start w:val="0"/>
      <w:numFmt w:val="bullet"/>
      <w:lvlText w:val="•"/>
      <w:lvlJc w:val="left"/>
      <w:pPr>
        <w:ind w:left="4300" w:hanging="221"/>
      </w:pPr>
      <w:rPr>
        <w:rFonts w:hint="default"/>
        <w:lang w:val="en-US" w:eastAsia="en-US" w:bidi="ar-SA"/>
      </w:rPr>
    </w:lvl>
  </w:abstractNum>
  <w:abstractNum w:abstractNumId="10">
    <w:multiLevelType w:val="hybridMultilevel"/>
    <w:lvl w:ilvl="0">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1"/>
      </w:pPr>
      <w:rPr>
        <w:rFonts w:hint="default"/>
        <w:lang w:val="en-US" w:eastAsia="en-US" w:bidi="ar-SA"/>
      </w:rPr>
    </w:lvl>
    <w:lvl w:ilvl="2">
      <w:start w:val="0"/>
      <w:numFmt w:val="bullet"/>
      <w:lvlText w:val="•"/>
      <w:lvlJc w:val="left"/>
      <w:pPr>
        <w:ind w:left="1420" w:hanging="221"/>
      </w:pPr>
      <w:rPr>
        <w:rFonts w:hint="default"/>
        <w:lang w:val="en-US" w:eastAsia="en-US" w:bidi="ar-SA"/>
      </w:rPr>
    </w:lvl>
    <w:lvl w:ilvl="3">
      <w:start w:val="0"/>
      <w:numFmt w:val="bullet"/>
      <w:lvlText w:val="•"/>
      <w:lvlJc w:val="left"/>
      <w:pPr>
        <w:ind w:left="1900" w:hanging="221"/>
      </w:pPr>
      <w:rPr>
        <w:rFonts w:hint="default"/>
        <w:lang w:val="en-US" w:eastAsia="en-US" w:bidi="ar-SA"/>
      </w:rPr>
    </w:lvl>
    <w:lvl w:ilvl="4">
      <w:start w:val="0"/>
      <w:numFmt w:val="bullet"/>
      <w:lvlText w:val="•"/>
      <w:lvlJc w:val="left"/>
      <w:pPr>
        <w:ind w:left="2380" w:hanging="221"/>
      </w:pPr>
      <w:rPr>
        <w:rFonts w:hint="default"/>
        <w:lang w:val="en-US" w:eastAsia="en-US" w:bidi="ar-SA"/>
      </w:rPr>
    </w:lvl>
    <w:lvl w:ilvl="5">
      <w:start w:val="0"/>
      <w:numFmt w:val="bullet"/>
      <w:lvlText w:val="•"/>
      <w:lvlJc w:val="left"/>
      <w:pPr>
        <w:ind w:left="2861" w:hanging="221"/>
      </w:pPr>
      <w:rPr>
        <w:rFonts w:hint="default"/>
        <w:lang w:val="en-US" w:eastAsia="en-US" w:bidi="ar-SA"/>
      </w:rPr>
    </w:lvl>
    <w:lvl w:ilvl="6">
      <w:start w:val="0"/>
      <w:numFmt w:val="bullet"/>
      <w:lvlText w:val="•"/>
      <w:lvlJc w:val="left"/>
      <w:pPr>
        <w:ind w:left="3341" w:hanging="221"/>
      </w:pPr>
      <w:rPr>
        <w:rFonts w:hint="default"/>
        <w:lang w:val="en-US" w:eastAsia="en-US" w:bidi="ar-SA"/>
      </w:rPr>
    </w:lvl>
    <w:lvl w:ilvl="7">
      <w:start w:val="0"/>
      <w:numFmt w:val="bullet"/>
      <w:lvlText w:val="•"/>
      <w:lvlJc w:val="left"/>
      <w:pPr>
        <w:ind w:left="3821" w:hanging="221"/>
      </w:pPr>
      <w:rPr>
        <w:rFonts w:hint="default"/>
        <w:lang w:val="en-US" w:eastAsia="en-US" w:bidi="ar-SA"/>
      </w:rPr>
    </w:lvl>
    <w:lvl w:ilvl="8">
      <w:start w:val="0"/>
      <w:numFmt w:val="bullet"/>
      <w:lvlText w:val="•"/>
      <w:lvlJc w:val="left"/>
      <w:pPr>
        <w:ind w:left="4301" w:hanging="221"/>
      </w:pPr>
      <w:rPr>
        <w:rFonts w:hint="default"/>
        <w:lang w:val="en-US" w:eastAsia="en-US" w:bidi="ar-SA"/>
      </w:rPr>
    </w:lvl>
  </w:abstractNum>
  <w:abstractNum w:abstractNumId="9">
    <w:multiLevelType w:val="hybridMultilevel"/>
    <w:lvl w:ilvl="0">
      <w:start w:val="1"/>
      <w:numFmt w:val="decimal"/>
      <w:lvlText w:val="%1."/>
      <w:lvlJc w:val="left"/>
      <w:pPr>
        <w:ind w:left="120" w:hanging="382"/>
        <w:jc w:val="left"/>
      </w:pPr>
      <w:rPr>
        <w:rFonts w:hint="default" w:ascii="Arial Black" w:hAnsi="Arial Black" w:eastAsia="Arial Black" w:cs="Arial Black"/>
        <w:b w:val="0"/>
        <w:bCs w:val="0"/>
        <w:i w:val="0"/>
        <w:iCs w:val="0"/>
        <w:color w:val="231F20"/>
        <w:spacing w:val="0"/>
        <w:w w:val="85"/>
        <w:sz w:val="34"/>
        <w:szCs w:val="34"/>
        <w:lang w:val="en-US" w:eastAsia="en-US" w:bidi="ar-SA"/>
      </w:rPr>
    </w:lvl>
    <w:lvl w:ilvl="1">
      <w:start w:val="1"/>
      <w:numFmt w:val="decimal"/>
      <w:lvlText w:val="%2."/>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2">
      <w:start w:val="0"/>
      <w:numFmt w:val="bullet"/>
      <w:lvlText w:val="•"/>
      <w:lvlJc w:val="left"/>
      <w:pPr>
        <w:ind w:left="422" w:hanging="267"/>
      </w:pPr>
      <w:rPr>
        <w:rFonts w:hint="default"/>
        <w:lang w:val="en-US" w:eastAsia="en-US" w:bidi="ar-SA"/>
      </w:rPr>
    </w:lvl>
    <w:lvl w:ilvl="3">
      <w:start w:val="0"/>
      <w:numFmt w:val="bullet"/>
      <w:lvlText w:val="•"/>
      <w:lvlJc w:val="left"/>
      <w:pPr>
        <w:ind w:left="344" w:hanging="267"/>
      </w:pPr>
      <w:rPr>
        <w:rFonts w:hint="default"/>
        <w:lang w:val="en-US" w:eastAsia="en-US" w:bidi="ar-SA"/>
      </w:rPr>
    </w:lvl>
    <w:lvl w:ilvl="4">
      <w:start w:val="0"/>
      <w:numFmt w:val="bullet"/>
      <w:lvlText w:val="•"/>
      <w:lvlJc w:val="left"/>
      <w:pPr>
        <w:ind w:left="267" w:hanging="267"/>
      </w:pPr>
      <w:rPr>
        <w:rFonts w:hint="default"/>
        <w:lang w:val="en-US" w:eastAsia="en-US" w:bidi="ar-SA"/>
      </w:rPr>
    </w:lvl>
    <w:lvl w:ilvl="5">
      <w:start w:val="0"/>
      <w:numFmt w:val="bullet"/>
      <w:lvlText w:val="•"/>
      <w:lvlJc w:val="left"/>
      <w:pPr>
        <w:ind w:left="189" w:hanging="267"/>
      </w:pPr>
      <w:rPr>
        <w:rFonts w:hint="default"/>
        <w:lang w:val="en-US" w:eastAsia="en-US" w:bidi="ar-SA"/>
      </w:rPr>
    </w:lvl>
    <w:lvl w:ilvl="6">
      <w:start w:val="0"/>
      <w:numFmt w:val="bullet"/>
      <w:lvlText w:val="•"/>
      <w:lvlJc w:val="left"/>
      <w:pPr>
        <w:ind w:left="111" w:hanging="267"/>
      </w:pPr>
      <w:rPr>
        <w:rFonts w:hint="default"/>
        <w:lang w:val="en-US" w:eastAsia="en-US" w:bidi="ar-SA"/>
      </w:rPr>
    </w:lvl>
    <w:lvl w:ilvl="7">
      <w:start w:val="0"/>
      <w:numFmt w:val="bullet"/>
      <w:lvlText w:val="•"/>
      <w:lvlJc w:val="left"/>
      <w:pPr>
        <w:ind w:left="34" w:hanging="267"/>
      </w:pPr>
      <w:rPr>
        <w:rFonts w:hint="default"/>
        <w:lang w:val="en-US" w:eastAsia="en-US" w:bidi="ar-SA"/>
      </w:rPr>
    </w:lvl>
    <w:lvl w:ilvl="8">
      <w:start w:val="0"/>
      <w:numFmt w:val="bullet"/>
      <w:lvlText w:val="•"/>
      <w:lvlJc w:val="left"/>
      <w:pPr>
        <w:ind w:left="-44" w:hanging="267"/>
      </w:pPr>
      <w:rPr>
        <w:rFonts w:hint="default"/>
        <w:lang w:val="en-US" w:eastAsia="en-US" w:bidi="ar-SA"/>
      </w:rPr>
    </w:lvl>
  </w:abstractNum>
  <w:abstractNum w:abstractNumId="8">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66" w:hanging="267"/>
      </w:pPr>
      <w:rPr>
        <w:rFonts w:hint="default"/>
        <w:lang w:val="en-US" w:eastAsia="en-US" w:bidi="ar-SA"/>
      </w:rPr>
    </w:lvl>
    <w:lvl w:ilvl="2">
      <w:start w:val="0"/>
      <w:numFmt w:val="bullet"/>
      <w:lvlText w:val="•"/>
      <w:lvlJc w:val="left"/>
      <w:pPr>
        <w:ind w:left="1452" w:hanging="267"/>
      </w:pPr>
      <w:rPr>
        <w:rFonts w:hint="default"/>
        <w:lang w:val="en-US" w:eastAsia="en-US" w:bidi="ar-SA"/>
      </w:rPr>
    </w:lvl>
    <w:lvl w:ilvl="3">
      <w:start w:val="0"/>
      <w:numFmt w:val="bullet"/>
      <w:lvlText w:val="•"/>
      <w:lvlJc w:val="left"/>
      <w:pPr>
        <w:ind w:left="1938" w:hanging="267"/>
      </w:pPr>
      <w:rPr>
        <w:rFonts w:hint="default"/>
        <w:lang w:val="en-US" w:eastAsia="en-US" w:bidi="ar-SA"/>
      </w:rPr>
    </w:lvl>
    <w:lvl w:ilvl="4">
      <w:start w:val="0"/>
      <w:numFmt w:val="bullet"/>
      <w:lvlText w:val="•"/>
      <w:lvlJc w:val="left"/>
      <w:pPr>
        <w:ind w:left="2424" w:hanging="267"/>
      </w:pPr>
      <w:rPr>
        <w:rFonts w:hint="default"/>
        <w:lang w:val="en-US" w:eastAsia="en-US" w:bidi="ar-SA"/>
      </w:rPr>
    </w:lvl>
    <w:lvl w:ilvl="5">
      <w:start w:val="0"/>
      <w:numFmt w:val="bullet"/>
      <w:lvlText w:val="•"/>
      <w:lvlJc w:val="left"/>
      <w:pPr>
        <w:ind w:left="2910" w:hanging="267"/>
      </w:pPr>
      <w:rPr>
        <w:rFonts w:hint="default"/>
        <w:lang w:val="en-US" w:eastAsia="en-US" w:bidi="ar-SA"/>
      </w:rPr>
    </w:lvl>
    <w:lvl w:ilvl="6">
      <w:start w:val="0"/>
      <w:numFmt w:val="bullet"/>
      <w:lvlText w:val="•"/>
      <w:lvlJc w:val="left"/>
      <w:pPr>
        <w:ind w:left="3396" w:hanging="267"/>
      </w:pPr>
      <w:rPr>
        <w:rFonts w:hint="default"/>
        <w:lang w:val="en-US" w:eastAsia="en-US" w:bidi="ar-SA"/>
      </w:rPr>
    </w:lvl>
    <w:lvl w:ilvl="7">
      <w:start w:val="0"/>
      <w:numFmt w:val="bullet"/>
      <w:lvlText w:val="•"/>
      <w:lvlJc w:val="left"/>
      <w:pPr>
        <w:ind w:left="3882" w:hanging="267"/>
      </w:pPr>
      <w:rPr>
        <w:rFonts w:hint="default"/>
        <w:lang w:val="en-US" w:eastAsia="en-US" w:bidi="ar-SA"/>
      </w:rPr>
    </w:lvl>
    <w:lvl w:ilvl="8">
      <w:start w:val="0"/>
      <w:numFmt w:val="bullet"/>
      <w:lvlText w:val="•"/>
      <w:lvlJc w:val="left"/>
      <w:pPr>
        <w:ind w:left="4368" w:hanging="267"/>
      </w:pPr>
      <w:rPr>
        <w:rFonts w:hint="default"/>
        <w:lang w:val="en-US" w:eastAsia="en-US" w:bidi="ar-SA"/>
      </w:rPr>
    </w:lvl>
  </w:abstractNum>
  <w:abstractNum w:abstractNumId="7">
    <w:multiLevelType w:val="hybridMultilevel"/>
    <w:lvl w:ilvl="0">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1"/>
      </w:pPr>
      <w:rPr>
        <w:rFonts w:hint="default"/>
        <w:lang w:val="en-US" w:eastAsia="en-US" w:bidi="ar-SA"/>
      </w:rPr>
    </w:lvl>
    <w:lvl w:ilvl="2">
      <w:start w:val="0"/>
      <w:numFmt w:val="bullet"/>
      <w:lvlText w:val="•"/>
      <w:lvlJc w:val="left"/>
      <w:pPr>
        <w:ind w:left="1420" w:hanging="221"/>
      </w:pPr>
      <w:rPr>
        <w:rFonts w:hint="default"/>
        <w:lang w:val="en-US" w:eastAsia="en-US" w:bidi="ar-SA"/>
      </w:rPr>
    </w:lvl>
    <w:lvl w:ilvl="3">
      <w:start w:val="0"/>
      <w:numFmt w:val="bullet"/>
      <w:lvlText w:val="•"/>
      <w:lvlJc w:val="left"/>
      <w:pPr>
        <w:ind w:left="1900" w:hanging="221"/>
      </w:pPr>
      <w:rPr>
        <w:rFonts w:hint="default"/>
        <w:lang w:val="en-US" w:eastAsia="en-US" w:bidi="ar-SA"/>
      </w:rPr>
    </w:lvl>
    <w:lvl w:ilvl="4">
      <w:start w:val="0"/>
      <w:numFmt w:val="bullet"/>
      <w:lvlText w:val="•"/>
      <w:lvlJc w:val="left"/>
      <w:pPr>
        <w:ind w:left="2380" w:hanging="221"/>
      </w:pPr>
      <w:rPr>
        <w:rFonts w:hint="default"/>
        <w:lang w:val="en-US" w:eastAsia="en-US" w:bidi="ar-SA"/>
      </w:rPr>
    </w:lvl>
    <w:lvl w:ilvl="5">
      <w:start w:val="0"/>
      <w:numFmt w:val="bullet"/>
      <w:lvlText w:val="•"/>
      <w:lvlJc w:val="left"/>
      <w:pPr>
        <w:ind w:left="2860" w:hanging="221"/>
      </w:pPr>
      <w:rPr>
        <w:rFonts w:hint="default"/>
        <w:lang w:val="en-US" w:eastAsia="en-US" w:bidi="ar-SA"/>
      </w:rPr>
    </w:lvl>
    <w:lvl w:ilvl="6">
      <w:start w:val="0"/>
      <w:numFmt w:val="bullet"/>
      <w:lvlText w:val="•"/>
      <w:lvlJc w:val="left"/>
      <w:pPr>
        <w:ind w:left="3340" w:hanging="221"/>
      </w:pPr>
      <w:rPr>
        <w:rFonts w:hint="default"/>
        <w:lang w:val="en-US" w:eastAsia="en-US" w:bidi="ar-SA"/>
      </w:rPr>
    </w:lvl>
    <w:lvl w:ilvl="7">
      <w:start w:val="0"/>
      <w:numFmt w:val="bullet"/>
      <w:lvlText w:val="•"/>
      <w:lvlJc w:val="left"/>
      <w:pPr>
        <w:ind w:left="3820" w:hanging="221"/>
      </w:pPr>
      <w:rPr>
        <w:rFonts w:hint="default"/>
        <w:lang w:val="en-US" w:eastAsia="en-US" w:bidi="ar-SA"/>
      </w:rPr>
    </w:lvl>
    <w:lvl w:ilvl="8">
      <w:start w:val="0"/>
      <w:numFmt w:val="bullet"/>
      <w:lvlText w:val="•"/>
      <w:lvlJc w:val="left"/>
      <w:pPr>
        <w:ind w:left="4300" w:hanging="221"/>
      </w:pPr>
      <w:rPr>
        <w:rFonts w:hint="default"/>
        <w:lang w:val="en-US" w:eastAsia="en-US" w:bidi="ar-SA"/>
      </w:rPr>
    </w:lvl>
  </w:abstractNum>
  <w:abstractNum w:abstractNumId="6">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58" w:hanging="267"/>
      </w:pPr>
      <w:rPr>
        <w:rFonts w:hint="default"/>
        <w:lang w:val="en-US" w:eastAsia="en-US" w:bidi="ar-SA"/>
      </w:rPr>
    </w:lvl>
    <w:lvl w:ilvl="2">
      <w:start w:val="0"/>
      <w:numFmt w:val="bullet"/>
      <w:lvlText w:val="•"/>
      <w:lvlJc w:val="left"/>
      <w:pPr>
        <w:ind w:left="1436" w:hanging="267"/>
      </w:pPr>
      <w:rPr>
        <w:rFonts w:hint="default"/>
        <w:lang w:val="en-US" w:eastAsia="en-US" w:bidi="ar-SA"/>
      </w:rPr>
    </w:lvl>
    <w:lvl w:ilvl="3">
      <w:start w:val="0"/>
      <w:numFmt w:val="bullet"/>
      <w:lvlText w:val="•"/>
      <w:lvlJc w:val="left"/>
      <w:pPr>
        <w:ind w:left="1914" w:hanging="267"/>
      </w:pPr>
      <w:rPr>
        <w:rFonts w:hint="default"/>
        <w:lang w:val="en-US" w:eastAsia="en-US" w:bidi="ar-SA"/>
      </w:rPr>
    </w:lvl>
    <w:lvl w:ilvl="4">
      <w:start w:val="0"/>
      <w:numFmt w:val="bullet"/>
      <w:lvlText w:val="•"/>
      <w:lvlJc w:val="left"/>
      <w:pPr>
        <w:ind w:left="2392" w:hanging="267"/>
      </w:pPr>
      <w:rPr>
        <w:rFonts w:hint="default"/>
        <w:lang w:val="en-US" w:eastAsia="en-US" w:bidi="ar-SA"/>
      </w:rPr>
    </w:lvl>
    <w:lvl w:ilvl="5">
      <w:start w:val="0"/>
      <w:numFmt w:val="bullet"/>
      <w:lvlText w:val="•"/>
      <w:lvlJc w:val="left"/>
      <w:pPr>
        <w:ind w:left="2870" w:hanging="267"/>
      </w:pPr>
      <w:rPr>
        <w:rFonts w:hint="default"/>
        <w:lang w:val="en-US" w:eastAsia="en-US" w:bidi="ar-SA"/>
      </w:rPr>
    </w:lvl>
    <w:lvl w:ilvl="6">
      <w:start w:val="0"/>
      <w:numFmt w:val="bullet"/>
      <w:lvlText w:val="•"/>
      <w:lvlJc w:val="left"/>
      <w:pPr>
        <w:ind w:left="3348" w:hanging="267"/>
      </w:pPr>
      <w:rPr>
        <w:rFonts w:hint="default"/>
        <w:lang w:val="en-US" w:eastAsia="en-US" w:bidi="ar-SA"/>
      </w:rPr>
    </w:lvl>
    <w:lvl w:ilvl="7">
      <w:start w:val="0"/>
      <w:numFmt w:val="bullet"/>
      <w:lvlText w:val="•"/>
      <w:lvlJc w:val="left"/>
      <w:pPr>
        <w:ind w:left="3826" w:hanging="267"/>
      </w:pPr>
      <w:rPr>
        <w:rFonts w:hint="default"/>
        <w:lang w:val="en-US" w:eastAsia="en-US" w:bidi="ar-SA"/>
      </w:rPr>
    </w:lvl>
    <w:lvl w:ilvl="8">
      <w:start w:val="0"/>
      <w:numFmt w:val="bullet"/>
      <w:lvlText w:val="•"/>
      <w:lvlJc w:val="left"/>
      <w:pPr>
        <w:ind w:left="4304" w:hanging="267"/>
      </w:pPr>
      <w:rPr>
        <w:rFonts w:hint="default"/>
        <w:lang w:val="en-US" w:eastAsia="en-US" w:bidi="ar-SA"/>
      </w:rPr>
    </w:lvl>
  </w:abstractNum>
  <w:abstractNum w:abstractNumId="5">
    <w:multiLevelType w:val="hybridMultilevel"/>
    <w:lvl w:ilvl="0">
      <w:start w:val="0"/>
      <w:numFmt w:val="bullet"/>
      <w:lvlText w:val="•"/>
      <w:lvlJc w:val="left"/>
      <w:pPr>
        <w:ind w:left="459" w:hanging="220"/>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8" w:hanging="220"/>
      </w:pPr>
      <w:rPr>
        <w:rFonts w:hint="default"/>
        <w:lang w:val="en-US" w:eastAsia="en-US" w:bidi="ar-SA"/>
      </w:rPr>
    </w:lvl>
    <w:lvl w:ilvl="2">
      <w:start w:val="0"/>
      <w:numFmt w:val="bullet"/>
      <w:lvlText w:val="•"/>
      <w:lvlJc w:val="left"/>
      <w:pPr>
        <w:ind w:left="1436" w:hanging="220"/>
      </w:pPr>
      <w:rPr>
        <w:rFonts w:hint="default"/>
        <w:lang w:val="en-US" w:eastAsia="en-US" w:bidi="ar-SA"/>
      </w:rPr>
    </w:lvl>
    <w:lvl w:ilvl="3">
      <w:start w:val="0"/>
      <w:numFmt w:val="bullet"/>
      <w:lvlText w:val="•"/>
      <w:lvlJc w:val="left"/>
      <w:pPr>
        <w:ind w:left="1924" w:hanging="220"/>
      </w:pPr>
      <w:rPr>
        <w:rFonts w:hint="default"/>
        <w:lang w:val="en-US" w:eastAsia="en-US" w:bidi="ar-SA"/>
      </w:rPr>
    </w:lvl>
    <w:lvl w:ilvl="4">
      <w:start w:val="0"/>
      <w:numFmt w:val="bullet"/>
      <w:lvlText w:val="•"/>
      <w:lvlJc w:val="left"/>
      <w:pPr>
        <w:ind w:left="2412" w:hanging="220"/>
      </w:pPr>
      <w:rPr>
        <w:rFonts w:hint="default"/>
        <w:lang w:val="en-US" w:eastAsia="en-US" w:bidi="ar-SA"/>
      </w:rPr>
    </w:lvl>
    <w:lvl w:ilvl="5">
      <w:start w:val="0"/>
      <w:numFmt w:val="bullet"/>
      <w:lvlText w:val="•"/>
      <w:lvlJc w:val="left"/>
      <w:pPr>
        <w:ind w:left="2900" w:hanging="220"/>
      </w:pPr>
      <w:rPr>
        <w:rFonts w:hint="default"/>
        <w:lang w:val="en-US" w:eastAsia="en-US" w:bidi="ar-SA"/>
      </w:rPr>
    </w:lvl>
    <w:lvl w:ilvl="6">
      <w:start w:val="0"/>
      <w:numFmt w:val="bullet"/>
      <w:lvlText w:val="•"/>
      <w:lvlJc w:val="left"/>
      <w:pPr>
        <w:ind w:left="3388" w:hanging="220"/>
      </w:pPr>
      <w:rPr>
        <w:rFonts w:hint="default"/>
        <w:lang w:val="en-US" w:eastAsia="en-US" w:bidi="ar-SA"/>
      </w:rPr>
    </w:lvl>
    <w:lvl w:ilvl="7">
      <w:start w:val="0"/>
      <w:numFmt w:val="bullet"/>
      <w:lvlText w:val="•"/>
      <w:lvlJc w:val="left"/>
      <w:pPr>
        <w:ind w:left="3876" w:hanging="220"/>
      </w:pPr>
      <w:rPr>
        <w:rFonts w:hint="default"/>
        <w:lang w:val="en-US" w:eastAsia="en-US" w:bidi="ar-SA"/>
      </w:rPr>
    </w:lvl>
    <w:lvl w:ilvl="8">
      <w:start w:val="0"/>
      <w:numFmt w:val="bullet"/>
      <w:lvlText w:val="•"/>
      <w:lvlJc w:val="left"/>
      <w:pPr>
        <w:ind w:left="4364" w:hanging="220"/>
      </w:pPr>
      <w:rPr>
        <w:rFonts w:hint="default"/>
        <w:lang w:val="en-US" w:eastAsia="en-US" w:bidi="ar-SA"/>
      </w:rPr>
    </w:lvl>
  </w:abstractNum>
  <w:abstractNum w:abstractNumId="4">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76" w:hanging="267"/>
      </w:pPr>
      <w:rPr>
        <w:rFonts w:hint="default"/>
        <w:lang w:val="en-US" w:eastAsia="en-US" w:bidi="ar-SA"/>
      </w:rPr>
    </w:lvl>
    <w:lvl w:ilvl="2">
      <w:start w:val="0"/>
      <w:numFmt w:val="bullet"/>
      <w:lvlText w:val="•"/>
      <w:lvlJc w:val="left"/>
      <w:pPr>
        <w:ind w:left="1452" w:hanging="267"/>
      </w:pPr>
      <w:rPr>
        <w:rFonts w:hint="default"/>
        <w:lang w:val="en-US" w:eastAsia="en-US" w:bidi="ar-SA"/>
      </w:rPr>
    </w:lvl>
    <w:lvl w:ilvl="3">
      <w:start w:val="0"/>
      <w:numFmt w:val="bullet"/>
      <w:lvlText w:val="•"/>
      <w:lvlJc w:val="left"/>
      <w:pPr>
        <w:ind w:left="1928" w:hanging="267"/>
      </w:pPr>
      <w:rPr>
        <w:rFonts w:hint="default"/>
        <w:lang w:val="en-US" w:eastAsia="en-US" w:bidi="ar-SA"/>
      </w:rPr>
    </w:lvl>
    <w:lvl w:ilvl="4">
      <w:start w:val="0"/>
      <w:numFmt w:val="bullet"/>
      <w:lvlText w:val="•"/>
      <w:lvlJc w:val="left"/>
      <w:pPr>
        <w:ind w:left="2404" w:hanging="267"/>
      </w:pPr>
      <w:rPr>
        <w:rFonts w:hint="default"/>
        <w:lang w:val="en-US" w:eastAsia="en-US" w:bidi="ar-SA"/>
      </w:rPr>
    </w:lvl>
    <w:lvl w:ilvl="5">
      <w:start w:val="0"/>
      <w:numFmt w:val="bullet"/>
      <w:lvlText w:val="•"/>
      <w:lvlJc w:val="left"/>
      <w:pPr>
        <w:ind w:left="2880" w:hanging="267"/>
      </w:pPr>
      <w:rPr>
        <w:rFonts w:hint="default"/>
        <w:lang w:val="en-US" w:eastAsia="en-US" w:bidi="ar-SA"/>
      </w:rPr>
    </w:lvl>
    <w:lvl w:ilvl="6">
      <w:start w:val="0"/>
      <w:numFmt w:val="bullet"/>
      <w:lvlText w:val="•"/>
      <w:lvlJc w:val="left"/>
      <w:pPr>
        <w:ind w:left="3356" w:hanging="267"/>
      </w:pPr>
      <w:rPr>
        <w:rFonts w:hint="default"/>
        <w:lang w:val="en-US" w:eastAsia="en-US" w:bidi="ar-SA"/>
      </w:rPr>
    </w:lvl>
    <w:lvl w:ilvl="7">
      <w:start w:val="0"/>
      <w:numFmt w:val="bullet"/>
      <w:lvlText w:val="•"/>
      <w:lvlJc w:val="left"/>
      <w:pPr>
        <w:ind w:left="3832" w:hanging="267"/>
      </w:pPr>
      <w:rPr>
        <w:rFonts w:hint="default"/>
        <w:lang w:val="en-US" w:eastAsia="en-US" w:bidi="ar-SA"/>
      </w:rPr>
    </w:lvl>
    <w:lvl w:ilvl="8">
      <w:start w:val="0"/>
      <w:numFmt w:val="bullet"/>
      <w:lvlText w:val="•"/>
      <w:lvlJc w:val="left"/>
      <w:pPr>
        <w:ind w:left="4308" w:hanging="267"/>
      </w:pPr>
      <w:rPr>
        <w:rFonts w:hint="default"/>
        <w:lang w:val="en-US" w:eastAsia="en-US" w:bidi="ar-SA"/>
      </w:rPr>
    </w:lvl>
  </w:abstractNum>
  <w:abstractNum w:abstractNumId="3">
    <w:multiLevelType w:val="hybridMultilevel"/>
    <w:lvl w:ilvl="0">
      <w:start w:val="0"/>
      <w:numFmt w:val="bullet"/>
      <w:lvlText w:val="•"/>
      <w:lvlJc w:val="left"/>
      <w:pPr>
        <w:ind w:left="120" w:hanging="120"/>
      </w:pPr>
      <w:rPr>
        <w:rFonts w:hint="default" w:ascii="Microsoft Sans Serif" w:hAnsi="Microsoft Sans Serif" w:eastAsia="Microsoft Sans Serif" w:cs="Microsoft Sans Serif"/>
        <w:b w:val="0"/>
        <w:bCs w:val="0"/>
        <w:i w:val="0"/>
        <w:iCs w:val="0"/>
        <w:color w:val="231F20"/>
        <w:spacing w:val="0"/>
        <w:w w:val="90"/>
        <w:sz w:val="16"/>
        <w:szCs w:val="16"/>
        <w:lang w:val="en-US" w:eastAsia="en-US" w:bidi="ar-SA"/>
      </w:rPr>
    </w:lvl>
    <w:lvl w:ilvl="1">
      <w:start w:val="0"/>
      <w:numFmt w:val="bullet"/>
      <w:lvlText w:val="•"/>
      <w:lvlJc w:val="left"/>
      <w:pPr>
        <w:ind w:left="471" w:hanging="120"/>
      </w:pPr>
      <w:rPr>
        <w:rFonts w:hint="default"/>
        <w:lang w:val="en-US" w:eastAsia="en-US" w:bidi="ar-SA"/>
      </w:rPr>
    </w:lvl>
    <w:lvl w:ilvl="2">
      <w:start w:val="0"/>
      <w:numFmt w:val="bullet"/>
      <w:lvlText w:val="•"/>
      <w:lvlJc w:val="left"/>
      <w:pPr>
        <w:ind w:left="823" w:hanging="120"/>
      </w:pPr>
      <w:rPr>
        <w:rFonts w:hint="default"/>
        <w:lang w:val="en-US" w:eastAsia="en-US" w:bidi="ar-SA"/>
      </w:rPr>
    </w:lvl>
    <w:lvl w:ilvl="3">
      <w:start w:val="0"/>
      <w:numFmt w:val="bullet"/>
      <w:lvlText w:val="•"/>
      <w:lvlJc w:val="left"/>
      <w:pPr>
        <w:ind w:left="1175" w:hanging="120"/>
      </w:pPr>
      <w:rPr>
        <w:rFonts w:hint="default"/>
        <w:lang w:val="en-US" w:eastAsia="en-US" w:bidi="ar-SA"/>
      </w:rPr>
    </w:lvl>
    <w:lvl w:ilvl="4">
      <w:start w:val="0"/>
      <w:numFmt w:val="bullet"/>
      <w:lvlText w:val="•"/>
      <w:lvlJc w:val="left"/>
      <w:pPr>
        <w:ind w:left="1527" w:hanging="120"/>
      </w:pPr>
      <w:rPr>
        <w:rFonts w:hint="default"/>
        <w:lang w:val="en-US" w:eastAsia="en-US" w:bidi="ar-SA"/>
      </w:rPr>
    </w:lvl>
    <w:lvl w:ilvl="5">
      <w:start w:val="0"/>
      <w:numFmt w:val="bullet"/>
      <w:lvlText w:val="•"/>
      <w:lvlJc w:val="left"/>
      <w:pPr>
        <w:ind w:left="1879" w:hanging="120"/>
      </w:pPr>
      <w:rPr>
        <w:rFonts w:hint="default"/>
        <w:lang w:val="en-US" w:eastAsia="en-US" w:bidi="ar-SA"/>
      </w:rPr>
    </w:lvl>
    <w:lvl w:ilvl="6">
      <w:start w:val="0"/>
      <w:numFmt w:val="bullet"/>
      <w:lvlText w:val="•"/>
      <w:lvlJc w:val="left"/>
      <w:pPr>
        <w:ind w:left="2231" w:hanging="120"/>
      </w:pPr>
      <w:rPr>
        <w:rFonts w:hint="default"/>
        <w:lang w:val="en-US" w:eastAsia="en-US" w:bidi="ar-SA"/>
      </w:rPr>
    </w:lvl>
    <w:lvl w:ilvl="7">
      <w:start w:val="0"/>
      <w:numFmt w:val="bullet"/>
      <w:lvlText w:val="•"/>
      <w:lvlJc w:val="left"/>
      <w:pPr>
        <w:ind w:left="2583" w:hanging="120"/>
      </w:pPr>
      <w:rPr>
        <w:rFonts w:hint="default"/>
        <w:lang w:val="en-US" w:eastAsia="en-US" w:bidi="ar-SA"/>
      </w:rPr>
    </w:lvl>
    <w:lvl w:ilvl="8">
      <w:start w:val="0"/>
      <w:numFmt w:val="bullet"/>
      <w:lvlText w:val="•"/>
      <w:lvlJc w:val="left"/>
      <w:pPr>
        <w:ind w:left="2934" w:hanging="120"/>
      </w:pPr>
      <w:rPr>
        <w:rFonts w:hint="default"/>
        <w:lang w:val="en-US" w:eastAsia="en-US" w:bidi="ar-SA"/>
      </w:rPr>
    </w:lvl>
  </w:abstractNum>
  <w:abstractNum w:abstractNumId="2">
    <w:multiLevelType w:val="hybridMultilevel"/>
    <w:lvl w:ilvl="0">
      <w:start w:val="0"/>
      <w:numFmt w:val="bullet"/>
      <w:lvlText w:val="•"/>
      <w:lvlJc w:val="left"/>
      <w:pPr>
        <w:ind w:left="120" w:hanging="120"/>
      </w:pPr>
      <w:rPr>
        <w:rFonts w:hint="default" w:ascii="Microsoft Sans Serif" w:hAnsi="Microsoft Sans Serif" w:eastAsia="Microsoft Sans Serif" w:cs="Microsoft Sans Serif"/>
        <w:spacing w:val="0"/>
        <w:w w:val="90"/>
        <w:lang w:val="en-US" w:eastAsia="en-US" w:bidi="ar-SA"/>
      </w:rPr>
    </w:lvl>
    <w:lvl w:ilvl="1">
      <w:start w:val="0"/>
      <w:numFmt w:val="bullet"/>
      <w:lvlText w:val="•"/>
      <w:lvlJc w:val="left"/>
      <w:pPr>
        <w:ind w:left="283" w:hanging="120"/>
      </w:pPr>
      <w:rPr>
        <w:rFonts w:hint="default"/>
        <w:lang w:val="en-US" w:eastAsia="en-US" w:bidi="ar-SA"/>
      </w:rPr>
    </w:lvl>
    <w:lvl w:ilvl="2">
      <w:start w:val="0"/>
      <w:numFmt w:val="bullet"/>
      <w:lvlText w:val="•"/>
      <w:lvlJc w:val="left"/>
      <w:pPr>
        <w:ind w:left="447" w:hanging="120"/>
      </w:pPr>
      <w:rPr>
        <w:rFonts w:hint="default"/>
        <w:lang w:val="en-US" w:eastAsia="en-US" w:bidi="ar-SA"/>
      </w:rPr>
    </w:lvl>
    <w:lvl w:ilvl="3">
      <w:start w:val="0"/>
      <w:numFmt w:val="bullet"/>
      <w:lvlText w:val="•"/>
      <w:lvlJc w:val="left"/>
      <w:pPr>
        <w:ind w:left="610" w:hanging="120"/>
      </w:pPr>
      <w:rPr>
        <w:rFonts w:hint="default"/>
        <w:lang w:val="en-US" w:eastAsia="en-US" w:bidi="ar-SA"/>
      </w:rPr>
    </w:lvl>
    <w:lvl w:ilvl="4">
      <w:start w:val="0"/>
      <w:numFmt w:val="bullet"/>
      <w:lvlText w:val="•"/>
      <w:lvlJc w:val="left"/>
      <w:pPr>
        <w:ind w:left="774" w:hanging="120"/>
      </w:pPr>
      <w:rPr>
        <w:rFonts w:hint="default"/>
        <w:lang w:val="en-US" w:eastAsia="en-US" w:bidi="ar-SA"/>
      </w:rPr>
    </w:lvl>
    <w:lvl w:ilvl="5">
      <w:start w:val="0"/>
      <w:numFmt w:val="bullet"/>
      <w:lvlText w:val="•"/>
      <w:lvlJc w:val="left"/>
      <w:pPr>
        <w:ind w:left="937" w:hanging="120"/>
      </w:pPr>
      <w:rPr>
        <w:rFonts w:hint="default"/>
        <w:lang w:val="en-US" w:eastAsia="en-US" w:bidi="ar-SA"/>
      </w:rPr>
    </w:lvl>
    <w:lvl w:ilvl="6">
      <w:start w:val="0"/>
      <w:numFmt w:val="bullet"/>
      <w:lvlText w:val="•"/>
      <w:lvlJc w:val="left"/>
      <w:pPr>
        <w:ind w:left="1101" w:hanging="120"/>
      </w:pPr>
      <w:rPr>
        <w:rFonts w:hint="default"/>
        <w:lang w:val="en-US" w:eastAsia="en-US" w:bidi="ar-SA"/>
      </w:rPr>
    </w:lvl>
    <w:lvl w:ilvl="7">
      <w:start w:val="0"/>
      <w:numFmt w:val="bullet"/>
      <w:lvlText w:val="•"/>
      <w:lvlJc w:val="left"/>
      <w:pPr>
        <w:ind w:left="1264" w:hanging="120"/>
      </w:pPr>
      <w:rPr>
        <w:rFonts w:hint="default"/>
        <w:lang w:val="en-US" w:eastAsia="en-US" w:bidi="ar-SA"/>
      </w:rPr>
    </w:lvl>
    <w:lvl w:ilvl="8">
      <w:start w:val="0"/>
      <w:numFmt w:val="bullet"/>
      <w:lvlText w:val="•"/>
      <w:lvlJc w:val="left"/>
      <w:pPr>
        <w:ind w:left="1428" w:hanging="120"/>
      </w:pPr>
      <w:rPr>
        <w:rFonts w:hint="default"/>
        <w:lang w:val="en-US" w:eastAsia="en-US" w:bidi="ar-SA"/>
      </w:rPr>
    </w:lvl>
  </w:abstractNum>
  <w:abstractNum w:abstractNumId="1">
    <w:multiLevelType w:val="hybridMultilevel"/>
    <w:lvl w:ilvl="0">
      <w:start w:val="0"/>
      <w:numFmt w:val="bullet"/>
      <w:lvlText w:val="•"/>
      <w:lvlJc w:val="left"/>
      <w:pPr>
        <w:ind w:left="120" w:hanging="120"/>
      </w:pPr>
      <w:rPr>
        <w:rFonts w:hint="default" w:ascii="Microsoft Sans Serif" w:hAnsi="Microsoft Sans Serif" w:eastAsia="Microsoft Sans Serif" w:cs="Microsoft Sans Serif"/>
        <w:spacing w:val="0"/>
        <w:w w:val="90"/>
        <w:lang w:val="en-US" w:eastAsia="en-US" w:bidi="ar-SA"/>
      </w:rPr>
    </w:lvl>
    <w:lvl w:ilvl="1">
      <w:start w:val="0"/>
      <w:numFmt w:val="bullet"/>
      <w:lvlText w:val="•"/>
      <w:lvlJc w:val="left"/>
      <w:pPr>
        <w:ind w:left="316" w:hanging="120"/>
      </w:pPr>
      <w:rPr>
        <w:rFonts w:hint="default"/>
        <w:lang w:val="en-US" w:eastAsia="en-US" w:bidi="ar-SA"/>
      </w:rPr>
    </w:lvl>
    <w:lvl w:ilvl="2">
      <w:start w:val="0"/>
      <w:numFmt w:val="bullet"/>
      <w:lvlText w:val="•"/>
      <w:lvlJc w:val="left"/>
      <w:pPr>
        <w:ind w:left="513" w:hanging="120"/>
      </w:pPr>
      <w:rPr>
        <w:rFonts w:hint="default"/>
        <w:lang w:val="en-US" w:eastAsia="en-US" w:bidi="ar-SA"/>
      </w:rPr>
    </w:lvl>
    <w:lvl w:ilvl="3">
      <w:start w:val="0"/>
      <w:numFmt w:val="bullet"/>
      <w:lvlText w:val="•"/>
      <w:lvlJc w:val="left"/>
      <w:pPr>
        <w:ind w:left="709" w:hanging="120"/>
      </w:pPr>
      <w:rPr>
        <w:rFonts w:hint="default"/>
        <w:lang w:val="en-US" w:eastAsia="en-US" w:bidi="ar-SA"/>
      </w:rPr>
    </w:lvl>
    <w:lvl w:ilvl="4">
      <w:start w:val="0"/>
      <w:numFmt w:val="bullet"/>
      <w:lvlText w:val="•"/>
      <w:lvlJc w:val="left"/>
      <w:pPr>
        <w:ind w:left="906" w:hanging="120"/>
      </w:pPr>
      <w:rPr>
        <w:rFonts w:hint="default"/>
        <w:lang w:val="en-US" w:eastAsia="en-US" w:bidi="ar-SA"/>
      </w:rPr>
    </w:lvl>
    <w:lvl w:ilvl="5">
      <w:start w:val="0"/>
      <w:numFmt w:val="bullet"/>
      <w:lvlText w:val="•"/>
      <w:lvlJc w:val="left"/>
      <w:pPr>
        <w:ind w:left="1102" w:hanging="120"/>
      </w:pPr>
      <w:rPr>
        <w:rFonts w:hint="default"/>
        <w:lang w:val="en-US" w:eastAsia="en-US" w:bidi="ar-SA"/>
      </w:rPr>
    </w:lvl>
    <w:lvl w:ilvl="6">
      <w:start w:val="0"/>
      <w:numFmt w:val="bullet"/>
      <w:lvlText w:val="•"/>
      <w:lvlJc w:val="left"/>
      <w:pPr>
        <w:ind w:left="1299" w:hanging="120"/>
      </w:pPr>
      <w:rPr>
        <w:rFonts w:hint="default"/>
        <w:lang w:val="en-US" w:eastAsia="en-US" w:bidi="ar-SA"/>
      </w:rPr>
    </w:lvl>
    <w:lvl w:ilvl="7">
      <w:start w:val="0"/>
      <w:numFmt w:val="bullet"/>
      <w:lvlText w:val="•"/>
      <w:lvlJc w:val="left"/>
      <w:pPr>
        <w:ind w:left="1495" w:hanging="120"/>
      </w:pPr>
      <w:rPr>
        <w:rFonts w:hint="default"/>
        <w:lang w:val="en-US" w:eastAsia="en-US" w:bidi="ar-SA"/>
      </w:rPr>
    </w:lvl>
    <w:lvl w:ilvl="8">
      <w:start w:val="0"/>
      <w:numFmt w:val="bullet"/>
      <w:lvlText w:val="•"/>
      <w:lvlJc w:val="left"/>
      <w:pPr>
        <w:ind w:left="1692" w:hanging="120"/>
      </w:pPr>
      <w:rPr>
        <w:rFonts w:hint="default"/>
        <w:lang w:val="en-US" w:eastAsia="en-US" w:bidi="ar-SA"/>
      </w:rPr>
    </w:lvl>
  </w:abstractNum>
  <w:abstractNum w:abstractNumId="0">
    <w:multiLevelType w:val="hybridMultilevel"/>
    <w:lvl w:ilvl="0">
      <w:start w:val="1"/>
      <w:numFmt w:val="decimal"/>
      <w:lvlText w:val="%1."/>
      <w:lvlJc w:val="left"/>
      <w:pPr>
        <w:ind w:left="480" w:hanging="225"/>
        <w:jc w:val="left"/>
      </w:pPr>
      <w:rPr>
        <w:rFonts w:hint="default" w:ascii="Arial Black" w:hAnsi="Arial Black" w:eastAsia="Arial Black" w:cs="Arial Black"/>
        <w:b w:val="0"/>
        <w:bCs w:val="0"/>
        <w:i w:val="0"/>
        <w:iCs w:val="0"/>
        <w:color w:val="231F20"/>
        <w:spacing w:val="0"/>
        <w:w w:val="85"/>
        <w:sz w:val="20"/>
        <w:szCs w:val="20"/>
        <w:lang w:val="en-US" w:eastAsia="en-US" w:bidi="ar-SA"/>
      </w:rPr>
    </w:lvl>
    <w:lvl w:ilvl="1">
      <w:start w:val="0"/>
      <w:numFmt w:val="bullet"/>
      <w:lvlText w:val="•"/>
      <w:lvlJc w:val="left"/>
      <w:pPr>
        <w:ind w:left="966" w:hanging="225"/>
      </w:pPr>
      <w:rPr>
        <w:rFonts w:hint="default"/>
        <w:lang w:val="en-US" w:eastAsia="en-US" w:bidi="ar-SA"/>
      </w:rPr>
    </w:lvl>
    <w:lvl w:ilvl="2">
      <w:start w:val="0"/>
      <w:numFmt w:val="bullet"/>
      <w:lvlText w:val="•"/>
      <w:lvlJc w:val="left"/>
      <w:pPr>
        <w:ind w:left="1452" w:hanging="225"/>
      </w:pPr>
      <w:rPr>
        <w:rFonts w:hint="default"/>
        <w:lang w:val="en-US" w:eastAsia="en-US" w:bidi="ar-SA"/>
      </w:rPr>
    </w:lvl>
    <w:lvl w:ilvl="3">
      <w:start w:val="0"/>
      <w:numFmt w:val="bullet"/>
      <w:lvlText w:val="•"/>
      <w:lvlJc w:val="left"/>
      <w:pPr>
        <w:ind w:left="1938" w:hanging="225"/>
      </w:pPr>
      <w:rPr>
        <w:rFonts w:hint="default"/>
        <w:lang w:val="en-US" w:eastAsia="en-US" w:bidi="ar-SA"/>
      </w:rPr>
    </w:lvl>
    <w:lvl w:ilvl="4">
      <w:start w:val="0"/>
      <w:numFmt w:val="bullet"/>
      <w:lvlText w:val="•"/>
      <w:lvlJc w:val="left"/>
      <w:pPr>
        <w:ind w:left="2424" w:hanging="225"/>
      </w:pPr>
      <w:rPr>
        <w:rFonts w:hint="default"/>
        <w:lang w:val="en-US" w:eastAsia="en-US" w:bidi="ar-SA"/>
      </w:rPr>
    </w:lvl>
    <w:lvl w:ilvl="5">
      <w:start w:val="0"/>
      <w:numFmt w:val="bullet"/>
      <w:lvlText w:val="•"/>
      <w:lvlJc w:val="left"/>
      <w:pPr>
        <w:ind w:left="2910" w:hanging="225"/>
      </w:pPr>
      <w:rPr>
        <w:rFonts w:hint="default"/>
        <w:lang w:val="en-US" w:eastAsia="en-US" w:bidi="ar-SA"/>
      </w:rPr>
    </w:lvl>
    <w:lvl w:ilvl="6">
      <w:start w:val="0"/>
      <w:numFmt w:val="bullet"/>
      <w:lvlText w:val="•"/>
      <w:lvlJc w:val="left"/>
      <w:pPr>
        <w:ind w:left="3396" w:hanging="225"/>
      </w:pPr>
      <w:rPr>
        <w:rFonts w:hint="default"/>
        <w:lang w:val="en-US" w:eastAsia="en-US" w:bidi="ar-SA"/>
      </w:rPr>
    </w:lvl>
    <w:lvl w:ilvl="7">
      <w:start w:val="0"/>
      <w:numFmt w:val="bullet"/>
      <w:lvlText w:val="•"/>
      <w:lvlJc w:val="left"/>
      <w:pPr>
        <w:ind w:left="3882" w:hanging="225"/>
      </w:pPr>
      <w:rPr>
        <w:rFonts w:hint="default"/>
        <w:lang w:val="en-US" w:eastAsia="en-US" w:bidi="ar-SA"/>
      </w:rPr>
    </w:lvl>
    <w:lvl w:ilvl="8">
      <w:start w:val="0"/>
      <w:numFmt w:val="bullet"/>
      <w:lvlText w:val="•"/>
      <w:lvlJc w:val="left"/>
      <w:pPr>
        <w:ind w:left="4368" w:hanging="225"/>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TOC1" w:type="paragraph">
    <w:name w:val="TOC 1"/>
    <w:basedOn w:val="Normal"/>
    <w:uiPriority w:val="1"/>
    <w:qFormat/>
    <w:pPr>
      <w:spacing w:before="98"/>
      <w:ind w:left="480" w:hanging="360"/>
    </w:pPr>
    <w:rPr>
      <w:rFonts w:ascii="Arial Black" w:hAnsi="Arial Black" w:eastAsia="Arial Black" w:cs="Arial Black"/>
      <w:sz w:val="20"/>
      <w:szCs w:val="20"/>
      <w:lang w:val="en-US" w:eastAsia="en-US" w:bidi="ar-SA"/>
    </w:rPr>
  </w:style>
  <w:style w:styleId="TOC2" w:type="paragraph">
    <w:name w:val="TOC 2"/>
    <w:basedOn w:val="Normal"/>
    <w:uiPriority w:val="1"/>
    <w:qFormat/>
    <w:pPr>
      <w:spacing w:line="234" w:lineRule="exact"/>
      <w:ind w:left="480"/>
    </w:pPr>
    <w:rPr>
      <w:rFonts w:ascii="Arial Black" w:hAnsi="Arial Black" w:eastAsia="Arial Black" w:cs="Arial Black"/>
      <w:sz w:val="20"/>
      <w:szCs w:val="20"/>
      <w:lang w:val="en-US" w:eastAsia="en-US" w:bidi="ar-SA"/>
    </w:rPr>
  </w:style>
  <w:style w:styleId="BodyText" w:type="paragraph">
    <w:name w:val="Body Text"/>
    <w:basedOn w:val="Normal"/>
    <w:uiPriority w:val="1"/>
    <w:qFormat/>
    <w:pPr/>
    <w:rPr>
      <w:rFonts w:ascii="Microsoft Sans Serif" w:hAnsi="Microsoft Sans Serif" w:eastAsia="Microsoft Sans Serif" w:cs="Microsoft Sans Serif"/>
      <w:sz w:val="20"/>
      <w:szCs w:val="20"/>
      <w:lang w:val="en-US" w:eastAsia="en-US" w:bidi="ar-SA"/>
    </w:rPr>
  </w:style>
  <w:style w:styleId="Heading1" w:type="paragraph">
    <w:name w:val="Heading 1"/>
    <w:basedOn w:val="Normal"/>
    <w:uiPriority w:val="1"/>
    <w:qFormat/>
    <w:pPr>
      <w:spacing w:before="119"/>
      <w:ind w:left="120"/>
      <w:outlineLvl w:val="1"/>
    </w:pPr>
    <w:rPr>
      <w:rFonts w:ascii="Arial Black" w:hAnsi="Arial Black" w:eastAsia="Arial Black" w:cs="Arial Black"/>
      <w:sz w:val="34"/>
      <w:szCs w:val="34"/>
      <w:lang w:val="en-US" w:eastAsia="en-US" w:bidi="ar-SA"/>
    </w:rPr>
  </w:style>
  <w:style w:styleId="Heading2" w:type="paragraph">
    <w:name w:val="Heading 2"/>
    <w:basedOn w:val="Normal"/>
    <w:uiPriority w:val="1"/>
    <w:qFormat/>
    <w:pPr>
      <w:ind w:left="120"/>
      <w:outlineLvl w:val="2"/>
    </w:pPr>
    <w:rPr>
      <w:rFonts w:ascii="Arial Black" w:hAnsi="Arial Black" w:eastAsia="Arial Black" w:cs="Arial Black"/>
      <w:sz w:val="28"/>
      <w:szCs w:val="28"/>
      <w:lang w:val="en-US" w:eastAsia="en-US" w:bidi="ar-SA"/>
    </w:rPr>
  </w:style>
  <w:style w:styleId="Heading3" w:type="paragraph">
    <w:name w:val="Heading 3"/>
    <w:basedOn w:val="Normal"/>
    <w:uiPriority w:val="1"/>
    <w:qFormat/>
    <w:pPr>
      <w:spacing w:before="103"/>
      <w:ind w:left="119"/>
      <w:outlineLvl w:val="3"/>
    </w:pPr>
    <w:rPr>
      <w:rFonts w:ascii="Arial Black" w:hAnsi="Arial Black" w:eastAsia="Arial Black" w:cs="Arial Black"/>
      <w:sz w:val="24"/>
      <w:szCs w:val="24"/>
      <w:lang w:val="en-US" w:eastAsia="en-US" w:bidi="ar-SA"/>
    </w:rPr>
  </w:style>
  <w:style w:styleId="Title" w:type="paragraph">
    <w:name w:val="Title"/>
    <w:basedOn w:val="Normal"/>
    <w:uiPriority w:val="1"/>
    <w:qFormat/>
    <w:pPr>
      <w:spacing w:before="160"/>
      <w:ind w:left="120"/>
    </w:pPr>
    <w:rPr>
      <w:rFonts w:ascii="Arial" w:hAnsi="Arial" w:eastAsia="Arial" w:cs="Arial"/>
      <w:b/>
      <w:bCs/>
      <w:sz w:val="62"/>
      <w:szCs w:val="62"/>
      <w:lang w:val="en-US" w:eastAsia="en-US" w:bidi="ar-SA"/>
    </w:rPr>
  </w:style>
  <w:style w:styleId="ListParagraph" w:type="paragraph">
    <w:name w:val="List Paragraph"/>
    <w:basedOn w:val="Normal"/>
    <w:uiPriority w:val="1"/>
    <w:qFormat/>
    <w:pPr>
      <w:spacing w:before="119"/>
      <w:ind w:left="459" w:hanging="221"/>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spacing w:before="36" w:line="165" w:lineRule="exact"/>
      <w:ind w:right="29"/>
      <w:jc w:val="right"/>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www.irs.gov/pub15t" TargetMode="External"/><Relationship Id="rId7" Type="http://schemas.openxmlformats.org/officeDocument/2006/relationships/hyperlink" Target="https://www.irs.gov/w4app" TargetMode="External"/><Relationship Id="rId8" Type="http://schemas.openxmlformats.org/officeDocument/2006/relationships/image" Target="media/image2.png"/><Relationship Id="rId9" Type="http://schemas.openxmlformats.org/officeDocument/2006/relationships/hyperlink" Target="https://www.irs.gov/Korean" TargetMode="External"/><Relationship Id="rId10" Type="http://schemas.openxmlformats.org/officeDocument/2006/relationships/hyperlink" Target="https://www.irs.gov/Russian" TargetMode="External"/><Relationship Id="rId11" Type="http://schemas.openxmlformats.org/officeDocument/2006/relationships/hyperlink" Target="https://www.irs.gov/Vietnamese" TargetMode="External"/><Relationship Id="rId12" Type="http://schemas.openxmlformats.org/officeDocument/2006/relationships/hyperlink" Target="https://www.irs.gov/Spanish" TargetMode="External"/><Relationship Id="rId13" Type="http://schemas.openxmlformats.org/officeDocument/2006/relationships/hyperlink" Target="https://www.irs.gov/Chinese" TargetMode="External"/><Relationship Id="rId14" Type="http://schemas.openxmlformats.org/officeDocument/2006/relationships/hyperlink" Target="https://www.irs.gov/" TargetMode="External"/><Relationship Id="rId15" Type="http://schemas.openxmlformats.org/officeDocument/2006/relationships/hyperlink" Target="http://www.irs.gov/"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yperlink" Target="https://www.irs.gov/pub/irs-irbs/irb99-04.pdf" TargetMode="External"/><Relationship Id="rId19" Type="http://schemas.openxmlformats.org/officeDocument/2006/relationships/hyperlink" Target="https://www.irs.gov/formcomments" TargetMode="External"/><Relationship Id="rId20" Type="http://schemas.openxmlformats.org/officeDocument/2006/relationships/hyperlink" Target="https://www.irs.gov/forms" TargetMode="External"/><Relationship Id="rId21" Type="http://schemas.openxmlformats.org/officeDocument/2006/relationships/hyperlink" Target="https://www.irs.gov/orderforms" TargetMode="External"/><Relationship Id="rId22" Type="http://schemas.openxmlformats.org/officeDocument/2006/relationships/hyperlink" Target="https://www.missingkids.org/" TargetMode="External"/><Relationship Id="rId23" Type="http://schemas.openxmlformats.org/officeDocument/2006/relationships/hyperlink" Target="https://www.irs.gov/irb/2020-44_IRB#TD-9924" TargetMode="External"/><Relationship Id="rId24" Type="http://schemas.openxmlformats.org/officeDocument/2006/relationships/hyperlink" Target="https://www.irs.gov/formw4p" TargetMode="External"/><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footer" Target="footer3.xml"/><Relationship Id="rId30" Type="http://schemas.openxmlformats.org/officeDocument/2006/relationships/footer" Target="footer4.xml"/><Relationship Id="rId31" Type="http://schemas.openxmlformats.org/officeDocument/2006/relationships/header" Target="header3.xml"/><Relationship Id="rId32" Type="http://schemas.openxmlformats.org/officeDocument/2006/relationships/header" Target="header4.xml"/><Relationship Id="rId33" Type="http://schemas.openxmlformats.org/officeDocument/2006/relationships/footer" Target="footer5.xml"/><Relationship Id="rId34" Type="http://schemas.openxmlformats.org/officeDocument/2006/relationships/footer" Target="footer6.xml"/><Relationship Id="rId35" Type="http://schemas.openxmlformats.org/officeDocument/2006/relationships/header" Target="header5.xml"/><Relationship Id="rId36" Type="http://schemas.openxmlformats.org/officeDocument/2006/relationships/header" Target="header6.xml"/><Relationship Id="rId37" Type="http://schemas.openxmlformats.org/officeDocument/2006/relationships/footer" Target="footer7.xml"/><Relationship Id="rId38" Type="http://schemas.openxmlformats.org/officeDocument/2006/relationships/footer" Target="footer8.xml"/><Relationship Id="rId39" Type="http://schemas.openxmlformats.org/officeDocument/2006/relationships/header" Target="header7.xml"/><Relationship Id="rId40" Type="http://schemas.openxmlformats.org/officeDocument/2006/relationships/header" Target="header8.xml"/><Relationship Id="rId41" Type="http://schemas.openxmlformats.org/officeDocument/2006/relationships/footer" Target="footer9.xml"/><Relationship Id="rId42" Type="http://schemas.openxmlformats.org/officeDocument/2006/relationships/footer" Target="footer10.xml"/><Relationship Id="rId43" Type="http://schemas.openxmlformats.org/officeDocument/2006/relationships/header" Target="header9.xml"/><Relationship Id="rId44" Type="http://schemas.openxmlformats.org/officeDocument/2006/relationships/header" Target="header10.xml"/><Relationship Id="rId45" Type="http://schemas.openxmlformats.org/officeDocument/2006/relationships/footer" Target="footer11.xml"/><Relationship Id="rId46" Type="http://schemas.openxmlformats.org/officeDocument/2006/relationships/footer" Target="footer12.xml"/><Relationship Id="rId47" Type="http://schemas.openxmlformats.org/officeDocument/2006/relationships/header" Target="header11.xml"/><Relationship Id="rId48" Type="http://schemas.openxmlformats.org/officeDocument/2006/relationships/footer" Target="footer13.xml"/><Relationship Id="rId49" Type="http://schemas.openxmlformats.org/officeDocument/2006/relationships/footer" Target="footer14.xml"/><Relationship Id="rId50" Type="http://schemas.openxmlformats.org/officeDocument/2006/relationships/header" Target="header12.xml"/><Relationship Id="rId51" Type="http://schemas.openxmlformats.org/officeDocument/2006/relationships/header" Target="header13.xml"/><Relationship Id="rId52" Type="http://schemas.openxmlformats.org/officeDocument/2006/relationships/footer" Target="footer15.xml"/><Relationship Id="rId53" Type="http://schemas.openxmlformats.org/officeDocument/2006/relationships/footer" Target="footer16.xml"/><Relationship Id="rId54" Type="http://schemas.openxmlformats.org/officeDocument/2006/relationships/header" Target="header14.xml"/><Relationship Id="rId55" Type="http://schemas.openxmlformats.org/officeDocument/2006/relationships/header" Target="header15.xml"/><Relationship Id="rId56" Type="http://schemas.openxmlformats.org/officeDocument/2006/relationships/footer" Target="footer17.xml"/><Relationship Id="rId57" Type="http://schemas.openxmlformats.org/officeDocument/2006/relationships/footer" Target="footer18.xml"/><Relationship Id="rId58" Type="http://schemas.openxmlformats.org/officeDocument/2006/relationships/header" Target="header16.xml"/><Relationship Id="rId59" Type="http://schemas.openxmlformats.org/officeDocument/2006/relationships/header" Target="header17.xml"/><Relationship Id="rId60" Type="http://schemas.openxmlformats.org/officeDocument/2006/relationships/footer" Target="footer19.xml"/><Relationship Id="rId61" Type="http://schemas.openxmlformats.org/officeDocument/2006/relationships/footer" Target="footer20.xml"/><Relationship Id="rId62" Type="http://schemas.openxmlformats.org/officeDocument/2006/relationships/header" Target="header18.xml"/><Relationship Id="rId63" Type="http://schemas.openxmlformats.org/officeDocument/2006/relationships/header" Target="header19.xml"/><Relationship Id="rId64" Type="http://schemas.openxmlformats.org/officeDocument/2006/relationships/footer" Target="footer21.xml"/><Relationship Id="rId65" Type="http://schemas.openxmlformats.org/officeDocument/2006/relationships/footer" Target="footer22.xml"/><Relationship Id="rId66" Type="http://schemas.openxmlformats.org/officeDocument/2006/relationships/header" Target="header20.xml"/><Relationship Id="rId67" Type="http://schemas.openxmlformats.org/officeDocument/2006/relationships/header" Target="header21.xml"/><Relationship Id="rId68" Type="http://schemas.openxmlformats.org/officeDocument/2006/relationships/footer" Target="footer23.xml"/><Relationship Id="rId69" Type="http://schemas.openxmlformats.org/officeDocument/2006/relationships/footer" Target="footer24.xml"/><Relationship Id="rId70" Type="http://schemas.openxmlformats.org/officeDocument/2006/relationships/header" Target="header22.xml"/><Relationship Id="rId71" Type="http://schemas.openxmlformats.org/officeDocument/2006/relationships/footer" Target="footer25.xml"/><Relationship Id="rId72" Type="http://schemas.openxmlformats.org/officeDocument/2006/relationships/footer" Target="footer26.xml"/><Relationship Id="rId73" Type="http://schemas.openxmlformats.org/officeDocument/2006/relationships/header" Target="header23.xml"/><Relationship Id="rId74" Type="http://schemas.openxmlformats.org/officeDocument/2006/relationships/header" Target="header24.xml"/><Relationship Id="rId75" Type="http://schemas.openxmlformats.org/officeDocument/2006/relationships/footer" Target="footer27.xml"/><Relationship Id="rId76" Type="http://schemas.openxmlformats.org/officeDocument/2006/relationships/footer" Target="footer28.xml"/><Relationship Id="rId77" Type="http://schemas.openxmlformats.org/officeDocument/2006/relationships/header" Target="header25.xml"/><Relationship Id="rId78" Type="http://schemas.openxmlformats.org/officeDocument/2006/relationships/header" Target="header26.xml"/><Relationship Id="rId79" Type="http://schemas.openxmlformats.org/officeDocument/2006/relationships/footer" Target="footer29.xml"/><Relationship Id="rId80" Type="http://schemas.openxmlformats.org/officeDocument/2006/relationships/footer" Target="footer30.xml"/><Relationship Id="rId81" Type="http://schemas.openxmlformats.org/officeDocument/2006/relationships/header" Target="header27.xml"/><Relationship Id="rId82" Type="http://schemas.openxmlformats.org/officeDocument/2006/relationships/header" Target="header28.xml"/><Relationship Id="rId83" Type="http://schemas.openxmlformats.org/officeDocument/2006/relationships/footer" Target="footer31.xml"/><Relationship Id="rId84" Type="http://schemas.openxmlformats.org/officeDocument/2006/relationships/footer" Target="footer32.xml"/><Relationship Id="rId85" Type="http://schemas.openxmlformats.org/officeDocument/2006/relationships/header" Target="header29.xml"/><Relationship Id="rId86" Type="http://schemas.openxmlformats.org/officeDocument/2006/relationships/header" Target="header30.xml"/><Relationship Id="rId87" Type="http://schemas.openxmlformats.org/officeDocument/2006/relationships/footer" Target="footer33.xml"/><Relationship Id="rId88" Type="http://schemas.openxmlformats.org/officeDocument/2006/relationships/footer" Target="footer34.xml"/><Relationship Id="rId89" Type="http://schemas.openxmlformats.org/officeDocument/2006/relationships/header" Target="header31.xml"/><Relationship Id="rId90" Type="http://schemas.openxmlformats.org/officeDocument/2006/relationships/header" Target="header32.xml"/><Relationship Id="rId91" Type="http://schemas.openxmlformats.org/officeDocument/2006/relationships/footer" Target="footer35.xml"/><Relationship Id="rId92" Type="http://schemas.openxmlformats.org/officeDocument/2006/relationships/footer" Target="footer36.xml"/><Relationship Id="rId93" Type="http://schemas.openxmlformats.org/officeDocument/2006/relationships/header" Target="header33.xml"/><Relationship Id="rId94" Type="http://schemas.openxmlformats.org/officeDocument/2006/relationships/hyperlink" Target="https://www.irs.gov/employmentefile" TargetMode="External"/><Relationship Id="rId95" Type="http://schemas.openxmlformats.org/officeDocument/2006/relationships/header" Target="header34.xml"/><Relationship Id="rId96" Type="http://schemas.openxmlformats.org/officeDocument/2006/relationships/footer" Target="footer37.xml"/><Relationship Id="rId97" Type="http://schemas.openxmlformats.org/officeDocument/2006/relationships/footer" Target="footer38.xml"/><Relationship Id="rId98" Type="http://schemas.openxmlformats.org/officeDocument/2006/relationships/image" Target="media/image5.png"/><Relationship Id="rId99" Type="http://schemas.openxmlformats.org/officeDocument/2006/relationships/hyperlink" Target="https://www.irs.gov/help" TargetMode="External"/><Relationship Id="rId100" Type="http://schemas.openxmlformats.org/officeDocument/2006/relationships/hyperlink" Target="https://www.irs.gov/tax-professionals/choosing-a-tax-professional" TargetMode="External"/><Relationship Id="rId101" Type="http://schemas.openxmlformats.org/officeDocument/2006/relationships/hyperlink" Target="https://www.ssa.gov/employer/" TargetMode="External"/><Relationship Id="rId102" Type="http://schemas.openxmlformats.org/officeDocument/2006/relationships/hyperlink" Target="https://www.irs.gov/businesses/business-tax-account" TargetMode="External"/><Relationship Id="rId103" Type="http://schemas.openxmlformats.org/officeDocument/2006/relationships/hyperlink" Target="https://www.irs.gov/socialmedia" TargetMode="External"/><Relationship Id="rId104" Type="http://schemas.openxmlformats.org/officeDocument/2006/relationships/hyperlink" Target="https://www.youtube.com/irsvideos" TargetMode="External"/><Relationship Id="rId105" Type="http://schemas.openxmlformats.org/officeDocument/2006/relationships/hyperlink" Target="https://www.youtube.com/IRSvideosmultilingua" TargetMode="External"/><Relationship Id="rId106" Type="http://schemas.openxmlformats.org/officeDocument/2006/relationships/hyperlink" Target="https://www.youtube.com/IRSvideosASL" TargetMode="External"/><Relationship Id="rId107" Type="http://schemas.openxmlformats.org/officeDocument/2006/relationships/hyperlink" Target="https://www.irs.gov/mylanguage" TargetMode="External"/><Relationship Id="rId108" Type="http://schemas.openxmlformats.org/officeDocument/2006/relationships/hyperlink" Target="https://www.irs.gov/letushelp" TargetMode="External"/><Relationship Id="rId109" Type="http://schemas.openxmlformats.org/officeDocument/2006/relationships/hyperlink" Target="https://www.irs.gov/disasterrelief" TargetMode="External"/><Relationship Id="rId110" Type="http://schemas.openxmlformats.org/officeDocument/2006/relationships/hyperlink" Target="https://www.irs.gov/ebooks" TargetMode="External"/><Relationship Id="rId111" Type="http://schemas.openxmlformats.org/officeDocument/2006/relationships/header" Target="header35.xml"/><Relationship Id="rId112" Type="http://schemas.openxmlformats.org/officeDocument/2006/relationships/hyperlink" Target="https://www.irs.gov/identitytheft" TargetMode="External"/><Relationship Id="rId113" Type="http://schemas.openxmlformats.org/officeDocument/2006/relationships/hyperlink" Target="https://www.irs.gov/businesses/small-businesses-self-employed/digital-assets" TargetMode="External"/><Relationship Id="rId114" Type="http://schemas.openxmlformats.org/officeDocument/2006/relationships/hyperlink" Target="https://www.irs.gov/payments" TargetMode="External"/><Relationship Id="rId115" Type="http://schemas.openxmlformats.org/officeDocument/2006/relationships/hyperlink" Target="https://www.irs.gov/payments/pay-your-taxes-by-debit-or-credit-card" TargetMode="External"/><Relationship Id="rId116" Type="http://schemas.openxmlformats.org/officeDocument/2006/relationships/hyperlink" Target="https://www.irs.gov/efw" TargetMode="External"/><Relationship Id="rId117" Type="http://schemas.openxmlformats.org/officeDocument/2006/relationships/hyperlink" Target="https://www.irs.gov/eftps" TargetMode="External"/><Relationship Id="rId118" Type="http://schemas.openxmlformats.org/officeDocument/2006/relationships/hyperlink" Target="https://www.irs.gov/payments/pay-by-check-or-money-order" TargetMode="External"/><Relationship Id="rId119" Type="http://schemas.openxmlformats.org/officeDocument/2006/relationships/hyperlink" Target="https://www.irs.gov/payments/pay-with-cash-at-a-retail-partner" TargetMode="External"/><Relationship Id="rId120" Type="http://schemas.openxmlformats.org/officeDocument/2006/relationships/hyperlink" Target="https://www.irs.gov/samedaywire" TargetMode="External"/><Relationship Id="rId121" Type="http://schemas.openxmlformats.org/officeDocument/2006/relationships/hyperlink" Target="https://www.irs.gov/opa" TargetMode="External"/><Relationship Id="rId122" Type="http://schemas.openxmlformats.org/officeDocument/2006/relationships/hyperlink" Target="https://irs.treasury.gov/oic_pre_qualifier/" TargetMode="External"/><Relationship Id="rId123" Type="http://schemas.openxmlformats.org/officeDocument/2006/relationships/hyperlink" Target="https://www.irs.gov/oic" TargetMode="External"/><Relationship Id="rId124" Type="http://schemas.openxmlformats.org/officeDocument/2006/relationships/hyperlink" Target="https://www.irs.gov/notices" TargetMode="External"/><Relationship Id="rId125" Type="http://schemas.openxmlformats.org/officeDocument/2006/relationships/hyperlink" Target="https://www.irs.gov/help/irs-document-upload-tool" TargetMode="External"/><Relationship Id="rId126" Type="http://schemas.openxmlformats.org/officeDocument/2006/relationships/hyperlink" Target="https://www.irs.gov/taclocator" TargetMode="External"/><Relationship Id="rId127" Type="http://schemas.openxmlformats.org/officeDocument/2006/relationships/hyperlink" Target="https://www.taxpayeradvocate.irs.gov/" TargetMode="External"/><Relationship Id="rId128" Type="http://schemas.openxmlformats.org/officeDocument/2006/relationships/hyperlink" Target="https://www.irs.gov/sams" TargetMode="External"/><Relationship Id="rId129" Type="http://schemas.openxmlformats.org/officeDocument/2006/relationships/header" Target="header36.xml"/><Relationship Id="rId130" Type="http://schemas.openxmlformats.org/officeDocument/2006/relationships/footer" Target="footer39.xml"/><Relationship Id="rId131" Type="http://schemas.openxmlformats.org/officeDocument/2006/relationships/hyperlink" Target="https://www.taxpayeradvocate.irs.gov/contact-us" TargetMode="External"/><Relationship Id="rId132" Type="http://schemas.openxmlformats.org/officeDocument/2006/relationships/hyperlink" Target="https://www.taxpayeradvocate.irs.gov/get-help/taxpayer-rights" TargetMode="External"/><Relationship Id="rId1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C:DC:TS:CAR:MP</dc:creator>
  <dc:subject>Federal Income Tax Withholding Methods</dc:subject>
  <dc:title>2025 Publication 15-T</dc:title>
  <dcterms:created xsi:type="dcterms:W3CDTF">2025-11-17T19:38:01Z</dcterms:created>
  <dcterms:modified xsi:type="dcterms:W3CDTF">2025-11-17T19:38:01Z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2024-12-09T00:00:00Z</vt:filetime>
  </property>
  <property fmtid="{D5CDD505-2E9C-101B-9397-08002B2CF9AE}" pid="3" name="Creator">
    <vt:lpwstr>AH XSL Formatter V6.6 MR4 for Linux64 : 6.6.6.37929 (2019/03/11 12:35JST)</vt:lpwstr>
  </property>
  <property fmtid="{D5CDD505-2E9C-101B-9397-08002B2CF9AE}" pid="4" name="LastSaved">
    <vt:filetime>2025-11-17T00:00:00Z</vt:filetime>
  </property>
  <property fmtid="{D5CDD505-2E9C-101B-9397-08002B2CF9AE}" pid="5" name="Producer">
    <vt:lpwstr>Antenna House PDF Output Library 6.6.1437 (Linux64); modified using iText 2.1.7 by 1T3XT</vt:lpwstr>
  </property>
</Properties>
</file>